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A4C2A" w14:textId="77777777" w:rsidR="00FC7007" w:rsidRPr="00A70CA6" w:rsidRDefault="00FC7007" w:rsidP="00FC7007">
      <w:pPr>
        <w:autoSpaceDE w:val="0"/>
        <w:autoSpaceDN w:val="0"/>
        <w:adjustRightInd w:val="0"/>
        <w:jc w:val="center"/>
        <w:rPr>
          <w:b/>
          <w:bCs/>
          <w:sz w:val="26"/>
          <w:szCs w:val="26"/>
          <w:lang w:eastAsia="en-US"/>
        </w:rPr>
      </w:pPr>
      <w:r w:rsidRPr="00A70CA6">
        <w:rPr>
          <w:b/>
          <w:bCs/>
          <w:sz w:val="26"/>
          <w:szCs w:val="26"/>
          <w:lang w:eastAsia="en-US"/>
        </w:rPr>
        <w:t xml:space="preserve">ДУМА </w:t>
      </w:r>
    </w:p>
    <w:p w14:paraId="1FD8C49F" w14:textId="77777777" w:rsidR="00FC7007" w:rsidRPr="00A70CA6" w:rsidRDefault="00FC7007" w:rsidP="00FC7007">
      <w:pPr>
        <w:autoSpaceDE w:val="0"/>
        <w:autoSpaceDN w:val="0"/>
        <w:adjustRightInd w:val="0"/>
        <w:jc w:val="center"/>
        <w:rPr>
          <w:b/>
          <w:bCs/>
          <w:sz w:val="26"/>
          <w:szCs w:val="26"/>
          <w:lang w:eastAsia="en-US"/>
        </w:rPr>
      </w:pPr>
      <w:r w:rsidRPr="00A70CA6">
        <w:rPr>
          <w:b/>
          <w:bCs/>
          <w:sz w:val="26"/>
          <w:szCs w:val="26"/>
          <w:lang w:eastAsia="en-US"/>
        </w:rPr>
        <w:t>КОЧУБЕЕВСКОГО МУНИЦИПАЛЬНОГО ОКРУГА</w:t>
      </w:r>
    </w:p>
    <w:p w14:paraId="59FBC7AD" w14:textId="398B32D9" w:rsidR="00FC7007" w:rsidRPr="00A70CA6" w:rsidRDefault="00FC7007" w:rsidP="00FC7007">
      <w:pPr>
        <w:autoSpaceDE w:val="0"/>
        <w:autoSpaceDN w:val="0"/>
        <w:adjustRightInd w:val="0"/>
        <w:jc w:val="center"/>
        <w:rPr>
          <w:b/>
          <w:bCs/>
          <w:sz w:val="26"/>
          <w:szCs w:val="26"/>
          <w:lang w:eastAsia="en-US"/>
        </w:rPr>
      </w:pPr>
      <w:r w:rsidRPr="00A70CA6">
        <w:rPr>
          <w:b/>
          <w:bCs/>
          <w:sz w:val="26"/>
          <w:szCs w:val="26"/>
          <w:lang w:eastAsia="en-US"/>
        </w:rPr>
        <w:t>СТАВРОПОЛЬСКОГО КРАЯ ПЕРВОГО СОЗЫВА</w:t>
      </w:r>
    </w:p>
    <w:p w14:paraId="2B280F5E" w14:textId="77777777" w:rsidR="00FC7007" w:rsidRPr="00A70CA6" w:rsidRDefault="00FC7007" w:rsidP="00FC7007">
      <w:pPr>
        <w:autoSpaceDE w:val="0"/>
        <w:autoSpaceDN w:val="0"/>
        <w:adjustRightInd w:val="0"/>
        <w:jc w:val="center"/>
        <w:rPr>
          <w:b/>
          <w:bCs/>
          <w:sz w:val="26"/>
          <w:szCs w:val="26"/>
          <w:lang w:eastAsia="en-US"/>
        </w:rPr>
      </w:pPr>
    </w:p>
    <w:p w14:paraId="3AE2429E" w14:textId="77777777" w:rsidR="00FC7007" w:rsidRPr="00A70CA6" w:rsidRDefault="00FC7007" w:rsidP="00FC7007">
      <w:pPr>
        <w:autoSpaceDE w:val="0"/>
        <w:autoSpaceDN w:val="0"/>
        <w:adjustRightInd w:val="0"/>
        <w:jc w:val="center"/>
        <w:rPr>
          <w:b/>
          <w:bCs/>
          <w:sz w:val="26"/>
          <w:szCs w:val="26"/>
          <w:lang w:eastAsia="en-US"/>
        </w:rPr>
      </w:pPr>
      <w:r w:rsidRPr="00A70CA6">
        <w:rPr>
          <w:b/>
          <w:bCs/>
          <w:sz w:val="26"/>
          <w:szCs w:val="26"/>
          <w:lang w:eastAsia="en-US"/>
        </w:rPr>
        <w:t>РЕШЕНИЕ</w:t>
      </w:r>
    </w:p>
    <w:p w14:paraId="69995DC0" w14:textId="77777777" w:rsidR="00FC7007" w:rsidRPr="00A70CA6" w:rsidRDefault="00FC7007" w:rsidP="00FC7007">
      <w:pPr>
        <w:autoSpaceDE w:val="0"/>
        <w:autoSpaceDN w:val="0"/>
        <w:adjustRightInd w:val="0"/>
        <w:jc w:val="both"/>
        <w:rPr>
          <w:bCs/>
          <w:sz w:val="26"/>
          <w:szCs w:val="26"/>
          <w:lang w:eastAsia="en-US"/>
        </w:rPr>
      </w:pPr>
    </w:p>
    <w:p w14:paraId="3BAE7AF2" w14:textId="616E0D53" w:rsidR="00FC7007" w:rsidRPr="00A70CA6" w:rsidRDefault="00FC7007" w:rsidP="00FC7007">
      <w:pPr>
        <w:autoSpaceDE w:val="0"/>
        <w:autoSpaceDN w:val="0"/>
        <w:adjustRightInd w:val="0"/>
        <w:rPr>
          <w:bCs/>
          <w:sz w:val="26"/>
          <w:szCs w:val="26"/>
          <w:lang w:eastAsia="en-US"/>
        </w:rPr>
      </w:pPr>
      <w:r w:rsidRPr="00A70CA6">
        <w:rPr>
          <w:bCs/>
          <w:sz w:val="26"/>
          <w:szCs w:val="26"/>
          <w:lang w:eastAsia="en-US"/>
        </w:rPr>
        <w:t>01 апреля 2025 года</w:t>
      </w:r>
      <w:r w:rsidRPr="00A70CA6">
        <w:rPr>
          <w:bCs/>
          <w:sz w:val="26"/>
          <w:szCs w:val="26"/>
          <w:lang w:eastAsia="en-US"/>
        </w:rPr>
        <w:tab/>
      </w:r>
      <w:r w:rsidRPr="00A70CA6">
        <w:rPr>
          <w:bCs/>
          <w:sz w:val="26"/>
          <w:szCs w:val="26"/>
          <w:lang w:eastAsia="en-US"/>
        </w:rPr>
        <w:tab/>
      </w:r>
      <w:r w:rsidRPr="00A70CA6">
        <w:rPr>
          <w:bCs/>
          <w:sz w:val="26"/>
          <w:szCs w:val="26"/>
          <w:lang w:eastAsia="en-US"/>
        </w:rPr>
        <w:tab/>
        <w:t xml:space="preserve">с. Кочубеевское </w:t>
      </w:r>
      <w:r w:rsidRPr="00A70CA6">
        <w:rPr>
          <w:bCs/>
          <w:sz w:val="26"/>
          <w:szCs w:val="26"/>
          <w:lang w:eastAsia="en-US"/>
        </w:rPr>
        <w:tab/>
      </w:r>
      <w:r w:rsidRPr="00A70CA6">
        <w:rPr>
          <w:bCs/>
          <w:sz w:val="26"/>
          <w:szCs w:val="26"/>
          <w:lang w:eastAsia="en-US"/>
        </w:rPr>
        <w:tab/>
      </w:r>
      <w:r w:rsidRPr="00A70CA6">
        <w:rPr>
          <w:bCs/>
          <w:sz w:val="26"/>
          <w:szCs w:val="26"/>
          <w:lang w:eastAsia="en-US"/>
        </w:rPr>
        <w:tab/>
      </w:r>
      <w:r w:rsidRPr="00A70CA6">
        <w:rPr>
          <w:bCs/>
          <w:sz w:val="26"/>
          <w:szCs w:val="26"/>
          <w:lang w:eastAsia="en-US"/>
        </w:rPr>
        <w:tab/>
        <w:t>№ 677</w:t>
      </w:r>
    </w:p>
    <w:p w14:paraId="2FAF7AD8" w14:textId="77777777" w:rsidR="00FC7007" w:rsidRPr="00A70CA6" w:rsidRDefault="00FC7007" w:rsidP="00FC7007">
      <w:pPr>
        <w:autoSpaceDE w:val="0"/>
        <w:autoSpaceDN w:val="0"/>
        <w:adjustRightInd w:val="0"/>
        <w:jc w:val="center"/>
        <w:rPr>
          <w:bCs/>
          <w:sz w:val="26"/>
          <w:szCs w:val="26"/>
          <w:lang w:eastAsia="en-US"/>
        </w:rPr>
      </w:pPr>
    </w:p>
    <w:p w14:paraId="7A087DA4" w14:textId="77777777" w:rsidR="00FC7007" w:rsidRPr="00A70CA6" w:rsidRDefault="00FC7007" w:rsidP="00FC7007">
      <w:pPr>
        <w:jc w:val="both"/>
        <w:rPr>
          <w:sz w:val="26"/>
          <w:szCs w:val="26"/>
        </w:rPr>
      </w:pPr>
      <w:r w:rsidRPr="00A70CA6">
        <w:rPr>
          <w:sz w:val="26"/>
          <w:szCs w:val="26"/>
        </w:rPr>
        <w:t>О внесении изменений в решение Думы Кочубеевского муниципального округа Ставропольского края № 646 от 18 декабря 2024 года «О бюджете Кочубеевского муниципального округа Ставропольского края на 2</w:t>
      </w:r>
      <w:bookmarkStart w:id="0" w:name="_GoBack"/>
      <w:bookmarkEnd w:id="0"/>
      <w:r w:rsidRPr="00A70CA6">
        <w:rPr>
          <w:sz w:val="26"/>
          <w:szCs w:val="26"/>
        </w:rPr>
        <w:t>025 год и плановый период 2026 и 2027 годов»</w:t>
      </w:r>
    </w:p>
    <w:p w14:paraId="32C9003A" w14:textId="77777777" w:rsidR="00FC7007" w:rsidRPr="00A70CA6" w:rsidRDefault="00FC7007" w:rsidP="00FC7007">
      <w:pPr>
        <w:jc w:val="both"/>
        <w:rPr>
          <w:sz w:val="26"/>
          <w:szCs w:val="26"/>
        </w:rPr>
      </w:pPr>
    </w:p>
    <w:p w14:paraId="641A9074" w14:textId="77777777" w:rsidR="00FC7007" w:rsidRPr="00A70CA6" w:rsidRDefault="00FC7007" w:rsidP="00FC7007">
      <w:pPr>
        <w:jc w:val="both"/>
        <w:rPr>
          <w:sz w:val="26"/>
          <w:szCs w:val="26"/>
        </w:rPr>
      </w:pPr>
    </w:p>
    <w:p w14:paraId="6A2494BE" w14:textId="77777777" w:rsidR="00FC7007" w:rsidRPr="00A70CA6" w:rsidRDefault="00FC7007" w:rsidP="00FC7007">
      <w:pPr>
        <w:ind w:firstLine="708"/>
        <w:jc w:val="both"/>
        <w:rPr>
          <w:sz w:val="26"/>
          <w:szCs w:val="26"/>
        </w:rPr>
      </w:pPr>
      <w:r w:rsidRPr="00A70CA6">
        <w:rPr>
          <w:sz w:val="26"/>
          <w:szCs w:val="26"/>
        </w:rPr>
        <w:t xml:space="preserve">В соответствии с Бюджетным Кодексом Российской Федерации, статьями 35, 52 Федерального Закона от 6 октября 2003 года № 131-ФЗ «Об общих принципах организации местного самоуправления в Российской Федерации», Уставом Кочубеевского муниципального округа Ставропольского края и Положением о бюджетном процессе в Кочубеевском муниципальном округе Ставропольского края, Дума Кочубеевского муниципального округа Ставропольского края </w:t>
      </w:r>
    </w:p>
    <w:p w14:paraId="186B3EBA" w14:textId="77777777" w:rsidR="00FC7007" w:rsidRPr="00A70CA6" w:rsidRDefault="00FC7007" w:rsidP="00FC7007">
      <w:pPr>
        <w:ind w:firstLine="708"/>
        <w:jc w:val="both"/>
        <w:rPr>
          <w:sz w:val="26"/>
          <w:szCs w:val="26"/>
        </w:rPr>
      </w:pPr>
    </w:p>
    <w:p w14:paraId="65522927" w14:textId="77777777" w:rsidR="00FC7007" w:rsidRPr="00A70CA6" w:rsidRDefault="00FC7007" w:rsidP="00FC7007">
      <w:pPr>
        <w:jc w:val="both"/>
        <w:rPr>
          <w:b/>
          <w:sz w:val="26"/>
          <w:szCs w:val="26"/>
        </w:rPr>
      </w:pPr>
      <w:r w:rsidRPr="00A70CA6">
        <w:rPr>
          <w:b/>
          <w:sz w:val="26"/>
          <w:szCs w:val="26"/>
        </w:rPr>
        <w:t>РЕШИЛА:</w:t>
      </w:r>
    </w:p>
    <w:p w14:paraId="1C01B73B" w14:textId="77777777" w:rsidR="00FC7007" w:rsidRPr="00A70CA6" w:rsidRDefault="00FC7007" w:rsidP="00FC7007">
      <w:pPr>
        <w:jc w:val="both"/>
        <w:rPr>
          <w:sz w:val="26"/>
          <w:szCs w:val="26"/>
        </w:rPr>
      </w:pPr>
    </w:p>
    <w:p w14:paraId="08DF01CB" w14:textId="77777777" w:rsidR="00FC7007" w:rsidRPr="00A70CA6" w:rsidRDefault="00FC7007" w:rsidP="00FC7007">
      <w:pPr>
        <w:ind w:firstLine="567"/>
        <w:jc w:val="both"/>
        <w:rPr>
          <w:sz w:val="26"/>
          <w:szCs w:val="26"/>
        </w:rPr>
      </w:pPr>
      <w:r w:rsidRPr="00A70CA6">
        <w:rPr>
          <w:sz w:val="26"/>
          <w:szCs w:val="26"/>
        </w:rPr>
        <w:t>1. Внести в решение Думы Кочубеевского муниципального округа Ставропольского края № 646 от 18 декабря 2024 года «О бюджете Кочубеевского муниципального округа Ставропольского края на 2025 год и плановый период 2026 и 2027 годов следующие изменения:</w:t>
      </w:r>
    </w:p>
    <w:p w14:paraId="6E54746D" w14:textId="77777777" w:rsidR="00FC7007" w:rsidRPr="00A70CA6" w:rsidRDefault="00FC7007" w:rsidP="00FC7007">
      <w:pPr>
        <w:suppressAutoHyphens/>
        <w:autoSpaceDE w:val="0"/>
        <w:autoSpaceDN w:val="0"/>
        <w:adjustRightInd w:val="0"/>
        <w:ind w:firstLine="567"/>
        <w:jc w:val="both"/>
        <w:outlineLvl w:val="1"/>
        <w:rPr>
          <w:sz w:val="26"/>
          <w:szCs w:val="26"/>
        </w:rPr>
      </w:pPr>
      <w:r w:rsidRPr="00A70CA6">
        <w:rPr>
          <w:sz w:val="26"/>
          <w:szCs w:val="26"/>
        </w:rPr>
        <w:t>2) в пункте 4:</w:t>
      </w:r>
    </w:p>
    <w:p w14:paraId="390375D4" w14:textId="77777777" w:rsidR="00FC7007" w:rsidRPr="00A70CA6" w:rsidRDefault="00FC7007" w:rsidP="00FC7007">
      <w:pPr>
        <w:suppressAutoHyphens/>
        <w:autoSpaceDE w:val="0"/>
        <w:autoSpaceDN w:val="0"/>
        <w:adjustRightInd w:val="0"/>
        <w:ind w:firstLine="567"/>
        <w:jc w:val="both"/>
        <w:outlineLvl w:val="1"/>
        <w:rPr>
          <w:sz w:val="26"/>
          <w:szCs w:val="26"/>
        </w:rPr>
      </w:pPr>
      <w:r w:rsidRPr="00A70CA6">
        <w:rPr>
          <w:sz w:val="26"/>
          <w:szCs w:val="26"/>
        </w:rPr>
        <w:t>межбюджетные трансферты, получаемые из краевого бюджета на 2025 год цифры «2 124 299,63» заменить цифрами «2 135 547,43».</w:t>
      </w:r>
    </w:p>
    <w:p w14:paraId="36E05B5E" w14:textId="77777777" w:rsidR="00FC7007" w:rsidRPr="00A70CA6" w:rsidRDefault="00FC7007" w:rsidP="00FC7007">
      <w:pPr>
        <w:ind w:firstLine="567"/>
        <w:jc w:val="both"/>
        <w:rPr>
          <w:sz w:val="26"/>
          <w:szCs w:val="26"/>
        </w:rPr>
      </w:pPr>
      <w:r w:rsidRPr="00A70CA6">
        <w:rPr>
          <w:sz w:val="26"/>
          <w:szCs w:val="26"/>
        </w:rPr>
        <w:t>2. Приложения 2, 3, 4, и 5 изложить в новой редакции.</w:t>
      </w:r>
    </w:p>
    <w:p w14:paraId="119843EA" w14:textId="77777777" w:rsidR="00FC7007" w:rsidRPr="00A70CA6" w:rsidRDefault="00FC7007" w:rsidP="00FC7007">
      <w:pPr>
        <w:ind w:firstLine="567"/>
        <w:jc w:val="both"/>
        <w:rPr>
          <w:sz w:val="26"/>
          <w:szCs w:val="26"/>
        </w:rPr>
      </w:pPr>
      <w:r w:rsidRPr="00A70CA6">
        <w:rPr>
          <w:sz w:val="26"/>
          <w:szCs w:val="26"/>
        </w:rPr>
        <w:t>3. Официально опубликовать настоящее решение в печатном издании органов местного самоуправления Кочубеевского муниципального района Ставропольского края – муниципальной газете «Вестник Кочубеевского муниципального района» и разместить на сайте Думы в сети «Интернет» (</w:t>
      </w:r>
      <w:hyperlink r:id="rId7" w:history="1">
        <w:r w:rsidRPr="00A70CA6">
          <w:rPr>
            <w:sz w:val="26"/>
            <w:szCs w:val="26"/>
            <w:u w:val="single"/>
            <w:lang w:val="en-US"/>
          </w:rPr>
          <w:t>http</w:t>
        </w:r>
        <w:r w:rsidRPr="00A70CA6">
          <w:rPr>
            <w:sz w:val="26"/>
            <w:szCs w:val="26"/>
            <w:u w:val="single"/>
          </w:rPr>
          <w:t>://</w:t>
        </w:r>
        <w:proofErr w:type="spellStart"/>
        <w:r w:rsidRPr="00A70CA6">
          <w:rPr>
            <w:sz w:val="26"/>
            <w:szCs w:val="26"/>
            <w:u w:val="single"/>
            <w:lang w:val="en-US"/>
          </w:rPr>
          <w:t>sovetkoch</w:t>
        </w:r>
        <w:proofErr w:type="spellEnd"/>
        <w:r w:rsidRPr="00A70CA6">
          <w:rPr>
            <w:sz w:val="26"/>
            <w:szCs w:val="26"/>
            <w:u w:val="single"/>
          </w:rPr>
          <w:t>.</w:t>
        </w:r>
        <w:proofErr w:type="spellStart"/>
        <w:r w:rsidRPr="00A70CA6">
          <w:rPr>
            <w:sz w:val="26"/>
            <w:szCs w:val="26"/>
            <w:u w:val="single"/>
            <w:lang w:val="en-US"/>
          </w:rPr>
          <w:t>usoz</w:t>
        </w:r>
        <w:proofErr w:type="spellEnd"/>
        <w:r w:rsidRPr="00A70CA6">
          <w:rPr>
            <w:sz w:val="26"/>
            <w:szCs w:val="26"/>
            <w:u w:val="single"/>
          </w:rPr>
          <w:t>.</w:t>
        </w:r>
        <w:r w:rsidRPr="00A70CA6">
          <w:rPr>
            <w:sz w:val="26"/>
            <w:szCs w:val="26"/>
            <w:u w:val="single"/>
            <w:lang w:val="en-US"/>
          </w:rPr>
          <w:t>r</w:t>
        </w:r>
        <w:r w:rsidRPr="00A70CA6">
          <w:rPr>
            <w:sz w:val="26"/>
            <w:szCs w:val="26"/>
            <w:u w:val="single"/>
          </w:rPr>
          <w:t>/</w:t>
        </w:r>
      </w:hyperlink>
      <w:r w:rsidRPr="00A70CA6">
        <w:rPr>
          <w:sz w:val="26"/>
          <w:szCs w:val="26"/>
        </w:rPr>
        <w:t>).</w:t>
      </w:r>
    </w:p>
    <w:p w14:paraId="49223AE4" w14:textId="77777777" w:rsidR="00FC7007" w:rsidRPr="00A70CA6" w:rsidRDefault="00FC7007" w:rsidP="00FC7007">
      <w:pPr>
        <w:ind w:firstLine="567"/>
        <w:jc w:val="both"/>
        <w:rPr>
          <w:sz w:val="26"/>
          <w:szCs w:val="26"/>
        </w:rPr>
      </w:pPr>
      <w:r w:rsidRPr="00A70CA6">
        <w:rPr>
          <w:sz w:val="26"/>
          <w:szCs w:val="26"/>
        </w:rPr>
        <w:t xml:space="preserve">4. </w:t>
      </w:r>
      <w:proofErr w:type="gramStart"/>
      <w:r w:rsidRPr="00A70CA6">
        <w:rPr>
          <w:sz w:val="26"/>
          <w:szCs w:val="26"/>
        </w:rPr>
        <w:t>Контроль за</w:t>
      </w:r>
      <w:proofErr w:type="gramEnd"/>
      <w:r w:rsidRPr="00A70CA6">
        <w:rPr>
          <w:sz w:val="26"/>
          <w:szCs w:val="26"/>
        </w:rPr>
        <w:t xml:space="preserve"> исполнением настоящего решения возложить на постоянную комиссию Думы Кочубеевского муниципального округа Ставропольского края по бюджету, экономической политике, налогам, собственности и инвестициям.</w:t>
      </w:r>
    </w:p>
    <w:p w14:paraId="6E281CE9" w14:textId="77777777" w:rsidR="00FC7007" w:rsidRPr="00A70CA6" w:rsidRDefault="00FC7007" w:rsidP="00FC7007">
      <w:pPr>
        <w:ind w:firstLine="567"/>
        <w:jc w:val="both"/>
        <w:rPr>
          <w:sz w:val="26"/>
          <w:szCs w:val="26"/>
        </w:rPr>
      </w:pPr>
      <w:r w:rsidRPr="00A70CA6">
        <w:rPr>
          <w:sz w:val="26"/>
          <w:szCs w:val="26"/>
        </w:rPr>
        <w:t>5. Настоящее решение вступает в силу со дня его официального опубликования (обнародования).</w:t>
      </w:r>
    </w:p>
    <w:p w14:paraId="13E9FC2D" w14:textId="77777777" w:rsidR="00FC7007" w:rsidRPr="00A70CA6" w:rsidRDefault="00FC7007" w:rsidP="00FC7007">
      <w:pPr>
        <w:ind w:firstLine="708"/>
        <w:jc w:val="both"/>
        <w:rPr>
          <w:sz w:val="26"/>
          <w:szCs w:val="26"/>
        </w:rPr>
      </w:pPr>
    </w:p>
    <w:p w14:paraId="4F37FD8E" w14:textId="77777777" w:rsidR="00FC7007" w:rsidRPr="00A70CA6" w:rsidRDefault="00FC7007" w:rsidP="00FC7007">
      <w:pPr>
        <w:ind w:firstLine="708"/>
        <w:jc w:val="both"/>
        <w:rPr>
          <w:sz w:val="26"/>
          <w:szCs w:val="26"/>
        </w:rPr>
      </w:pPr>
    </w:p>
    <w:p w14:paraId="3A7D510C" w14:textId="77777777" w:rsidR="00FC7007" w:rsidRPr="00A70CA6" w:rsidRDefault="00FC7007" w:rsidP="00FC7007">
      <w:pPr>
        <w:jc w:val="both"/>
        <w:rPr>
          <w:sz w:val="26"/>
          <w:szCs w:val="26"/>
        </w:rPr>
      </w:pPr>
      <w:r w:rsidRPr="00A70CA6">
        <w:rPr>
          <w:sz w:val="26"/>
          <w:szCs w:val="26"/>
        </w:rPr>
        <w:t xml:space="preserve">Председатель Думы Кочубеевского </w:t>
      </w:r>
    </w:p>
    <w:p w14:paraId="749B178B" w14:textId="77777777" w:rsidR="00FC7007" w:rsidRPr="00A70CA6" w:rsidRDefault="00FC7007" w:rsidP="00FC7007">
      <w:pPr>
        <w:jc w:val="both"/>
        <w:rPr>
          <w:sz w:val="26"/>
          <w:szCs w:val="26"/>
        </w:rPr>
      </w:pPr>
      <w:r w:rsidRPr="00A70CA6">
        <w:rPr>
          <w:sz w:val="26"/>
          <w:szCs w:val="26"/>
        </w:rPr>
        <w:t xml:space="preserve">муниципального округа </w:t>
      </w:r>
    </w:p>
    <w:p w14:paraId="7CE315B2" w14:textId="612777A9" w:rsidR="00FC7007" w:rsidRPr="00A70CA6" w:rsidRDefault="00FC7007" w:rsidP="00FC7007">
      <w:pPr>
        <w:jc w:val="both"/>
        <w:rPr>
          <w:sz w:val="26"/>
          <w:szCs w:val="26"/>
        </w:rPr>
      </w:pPr>
      <w:r w:rsidRPr="00A70CA6">
        <w:rPr>
          <w:sz w:val="26"/>
          <w:szCs w:val="26"/>
        </w:rPr>
        <w:t>Ставропольского края</w:t>
      </w:r>
      <w:r w:rsidRPr="00A70CA6">
        <w:rPr>
          <w:sz w:val="26"/>
          <w:szCs w:val="26"/>
        </w:rPr>
        <w:tab/>
      </w:r>
      <w:r w:rsidRPr="00A70CA6">
        <w:rPr>
          <w:sz w:val="26"/>
          <w:szCs w:val="26"/>
        </w:rPr>
        <w:tab/>
      </w:r>
      <w:r w:rsidRPr="00A70CA6">
        <w:rPr>
          <w:sz w:val="26"/>
          <w:szCs w:val="26"/>
        </w:rPr>
        <w:tab/>
      </w:r>
      <w:r w:rsidRPr="00A70CA6">
        <w:rPr>
          <w:sz w:val="26"/>
          <w:szCs w:val="26"/>
        </w:rPr>
        <w:tab/>
      </w:r>
      <w:r w:rsidRPr="00A70CA6">
        <w:rPr>
          <w:sz w:val="26"/>
          <w:szCs w:val="26"/>
        </w:rPr>
        <w:tab/>
      </w:r>
      <w:r w:rsidRPr="00A70CA6">
        <w:rPr>
          <w:sz w:val="26"/>
          <w:szCs w:val="26"/>
        </w:rPr>
        <w:tab/>
      </w:r>
      <w:r w:rsidRPr="00A70CA6">
        <w:rPr>
          <w:sz w:val="26"/>
          <w:szCs w:val="26"/>
        </w:rPr>
        <w:tab/>
        <w:t xml:space="preserve">       </w:t>
      </w:r>
      <w:r w:rsidR="00A70CA6">
        <w:rPr>
          <w:sz w:val="26"/>
          <w:szCs w:val="26"/>
        </w:rPr>
        <w:t xml:space="preserve">  </w:t>
      </w:r>
      <w:r w:rsidRPr="00A70CA6">
        <w:rPr>
          <w:sz w:val="26"/>
          <w:szCs w:val="26"/>
        </w:rPr>
        <w:t xml:space="preserve">Л.В. </w:t>
      </w:r>
      <w:proofErr w:type="spellStart"/>
      <w:r w:rsidRPr="00A70CA6">
        <w:rPr>
          <w:sz w:val="26"/>
          <w:szCs w:val="26"/>
        </w:rPr>
        <w:t>Елфинова</w:t>
      </w:r>
      <w:proofErr w:type="spellEnd"/>
    </w:p>
    <w:p w14:paraId="2EC44494" w14:textId="77777777" w:rsidR="00FC7007" w:rsidRPr="00A70CA6" w:rsidRDefault="00FC7007" w:rsidP="00FC7007">
      <w:pPr>
        <w:jc w:val="both"/>
        <w:rPr>
          <w:sz w:val="26"/>
          <w:szCs w:val="26"/>
        </w:rPr>
      </w:pPr>
    </w:p>
    <w:p w14:paraId="553B9158" w14:textId="77777777" w:rsidR="00FC7007" w:rsidRPr="00A70CA6" w:rsidRDefault="00FC7007" w:rsidP="00FC7007">
      <w:pPr>
        <w:jc w:val="both"/>
        <w:rPr>
          <w:sz w:val="26"/>
          <w:szCs w:val="26"/>
        </w:rPr>
      </w:pPr>
    </w:p>
    <w:p w14:paraId="370C96DE" w14:textId="77777777" w:rsidR="00FC7007" w:rsidRPr="00A70CA6" w:rsidRDefault="00FC7007" w:rsidP="00FC7007">
      <w:pPr>
        <w:jc w:val="both"/>
        <w:rPr>
          <w:sz w:val="26"/>
          <w:szCs w:val="26"/>
        </w:rPr>
      </w:pPr>
      <w:proofErr w:type="gramStart"/>
      <w:r w:rsidRPr="00A70CA6">
        <w:rPr>
          <w:sz w:val="26"/>
          <w:szCs w:val="26"/>
        </w:rPr>
        <w:t>Исполняющий</w:t>
      </w:r>
      <w:proofErr w:type="gramEnd"/>
      <w:r w:rsidRPr="00A70CA6">
        <w:rPr>
          <w:sz w:val="26"/>
          <w:szCs w:val="26"/>
        </w:rPr>
        <w:t xml:space="preserve"> полномочия главы</w:t>
      </w:r>
    </w:p>
    <w:p w14:paraId="7FFC2B9A" w14:textId="3CFAA6DD" w:rsidR="00FC7007" w:rsidRPr="00A70CA6" w:rsidRDefault="00FC7007" w:rsidP="00FC7007">
      <w:pPr>
        <w:jc w:val="both"/>
        <w:rPr>
          <w:sz w:val="26"/>
          <w:szCs w:val="26"/>
        </w:rPr>
      </w:pPr>
      <w:r w:rsidRPr="00A70CA6">
        <w:rPr>
          <w:sz w:val="26"/>
          <w:szCs w:val="26"/>
        </w:rPr>
        <w:t xml:space="preserve">Кочубеевского муниципального округа </w:t>
      </w:r>
    </w:p>
    <w:p w14:paraId="0821C1B0" w14:textId="461FDB97" w:rsidR="00FC7007" w:rsidRPr="00A70CA6" w:rsidRDefault="00FC7007" w:rsidP="00FC7007">
      <w:pPr>
        <w:jc w:val="both"/>
        <w:rPr>
          <w:sz w:val="26"/>
          <w:szCs w:val="26"/>
        </w:rPr>
      </w:pPr>
      <w:r w:rsidRPr="00A70CA6">
        <w:rPr>
          <w:sz w:val="26"/>
          <w:szCs w:val="26"/>
        </w:rPr>
        <w:t xml:space="preserve">Ставропольского края </w:t>
      </w:r>
      <w:r w:rsidRPr="00A70CA6">
        <w:rPr>
          <w:sz w:val="26"/>
          <w:szCs w:val="26"/>
        </w:rPr>
        <w:tab/>
      </w:r>
      <w:r w:rsidRPr="00A70CA6">
        <w:rPr>
          <w:sz w:val="26"/>
          <w:szCs w:val="26"/>
        </w:rPr>
        <w:tab/>
      </w:r>
      <w:r w:rsidRPr="00A70CA6">
        <w:rPr>
          <w:sz w:val="26"/>
          <w:szCs w:val="26"/>
        </w:rPr>
        <w:tab/>
      </w:r>
      <w:r w:rsidRPr="00A70CA6">
        <w:rPr>
          <w:sz w:val="26"/>
          <w:szCs w:val="26"/>
        </w:rPr>
        <w:tab/>
      </w:r>
      <w:r w:rsidRPr="00A70CA6">
        <w:rPr>
          <w:sz w:val="26"/>
          <w:szCs w:val="26"/>
        </w:rPr>
        <w:tab/>
      </w:r>
      <w:r w:rsidRPr="00A70CA6">
        <w:rPr>
          <w:sz w:val="26"/>
          <w:szCs w:val="26"/>
        </w:rPr>
        <w:tab/>
      </w:r>
      <w:r w:rsidRPr="00A70CA6">
        <w:rPr>
          <w:sz w:val="26"/>
          <w:szCs w:val="26"/>
        </w:rPr>
        <w:tab/>
        <w:t xml:space="preserve">         А.Н. Роговой</w:t>
      </w:r>
    </w:p>
    <w:p w14:paraId="4E88D096" w14:textId="77777777" w:rsidR="00FC7007" w:rsidRPr="00FC7007" w:rsidRDefault="00FC7007" w:rsidP="00FC7007">
      <w:pPr>
        <w:jc w:val="right"/>
        <w:rPr>
          <w:sz w:val="28"/>
          <w:szCs w:val="28"/>
        </w:rPr>
      </w:pPr>
      <w:r w:rsidRPr="00FC7007">
        <w:rPr>
          <w:sz w:val="28"/>
          <w:szCs w:val="28"/>
        </w:rPr>
        <w:lastRenderedPageBreak/>
        <w:t xml:space="preserve">Приложение 2 </w:t>
      </w:r>
    </w:p>
    <w:p w14:paraId="0F2BF085" w14:textId="66728D3D" w:rsidR="00FC7007" w:rsidRPr="00FC7007" w:rsidRDefault="00FC7007" w:rsidP="00FC7007">
      <w:pPr>
        <w:jc w:val="right"/>
        <w:rPr>
          <w:sz w:val="28"/>
          <w:szCs w:val="28"/>
        </w:rPr>
      </w:pPr>
      <w:r w:rsidRPr="00FC7007">
        <w:rPr>
          <w:sz w:val="28"/>
          <w:szCs w:val="28"/>
        </w:rPr>
        <w:t xml:space="preserve">к решению Думы Кочубеевского </w:t>
      </w:r>
    </w:p>
    <w:p w14:paraId="23B6E893" w14:textId="77777777" w:rsidR="00FC7007" w:rsidRPr="00FC7007" w:rsidRDefault="00FC7007" w:rsidP="00FC7007">
      <w:pPr>
        <w:jc w:val="right"/>
        <w:rPr>
          <w:sz w:val="28"/>
          <w:szCs w:val="28"/>
        </w:rPr>
      </w:pPr>
      <w:r w:rsidRPr="00FC7007">
        <w:rPr>
          <w:sz w:val="28"/>
          <w:szCs w:val="28"/>
        </w:rPr>
        <w:t>муниципального округа</w:t>
      </w:r>
    </w:p>
    <w:p w14:paraId="3B05031A" w14:textId="77777777" w:rsidR="00FC7007" w:rsidRPr="00FC7007" w:rsidRDefault="00FC7007" w:rsidP="00FC7007">
      <w:pPr>
        <w:jc w:val="right"/>
        <w:rPr>
          <w:sz w:val="28"/>
          <w:szCs w:val="28"/>
        </w:rPr>
      </w:pPr>
      <w:r w:rsidRPr="00FC7007">
        <w:rPr>
          <w:sz w:val="28"/>
          <w:szCs w:val="28"/>
        </w:rPr>
        <w:t xml:space="preserve">Ставропольского края </w:t>
      </w:r>
    </w:p>
    <w:p w14:paraId="4A54E306" w14:textId="0A8FA246" w:rsidR="00FC7007" w:rsidRPr="00FC7007" w:rsidRDefault="00FC7007" w:rsidP="00FC7007">
      <w:pPr>
        <w:jc w:val="right"/>
        <w:rPr>
          <w:sz w:val="28"/>
          <w:szCs w:val="28"/>
        </w:rPr>
      </w:pPr>
      <w:r w:rsidRPr="00FC7007">
        <w:rPr>
          <w:sz w:val="28"/>
          <w:szCs w:val="28"/>
        </w:rPr>
        <w:t>от 01.04.2025 г. № 677</w:t>
      </w:r>
    </w:p>
    <w:p w14:paraId="35962A35" w14:textId="77777777" w:rsidR="00FC7007" w:rsidRDefault="00FC7007" w:rsidP="00FC7007">
      <w:pPr>
        <w:ind w:left="6300"/>
        <w:rPr>
          <w:sz w:val="20"/>
          <w:szCs w:val="20"/>
        </w:rPr>
      </w:pPr>
    </w:p>
    <w:p w14:paraId="751E64F9" w14:textId="77777777" w:rsidR="00FC7007" w:rsidRPr="00FC7007" w:rsidRDefault="00FC7007" w:rsidP="00FC7007">
      <w:pPr>
        <w:ind w:left="6300"/>
        <w:rPr>
          <w:sz w:val="20"/>
          <w:szCs w:val="20"/>
        </w:rPr>
      </w:pPr>
    </w:p>
    <w:p w14:paraId="5CDE029A" w14:textId="77777777" w:rsidR="00FC7007" w:rsidRPr="00FC7007" w:rsidRDefault="00FC7007" w:rsidP="00FC7007">
      <w:pPr>
        <w:jc w:val="center"/>
        <w:rPr>
          <w:sz w:val="28"/>
          <w:szCs w:val="28"/>
        </w:rPr>
      </w:pPr>
      <w:r w:rsidRPr="00FC7007">
        <w:rPr>
          <w:sz w:val="28"/>
          <w:szCs w:val="28"/>
        </w:rPr>
        <w:t xml:space="preserve">РАСПРЕДЕЛЕНИЕ </w:t>
      </w:r>
    </w:p>
    <w:p w14:paraId="1E3DA407" w14:textId="2A149EBE" w:rsidR="00FC7007" w:rsidRPr="00FC7007" w:rsidRDefault="00FC7007" w:rsidP="00FC7007">
      <w:pPr>
        <w:jc w:val="center"/>
        <w:rPr>
          <w:sz w:val="28"/>
          <w:szCs w:val="28"/>
        </w:rPr>
      </w:pPr>
      <w:r w:rsidRPr="00FC7007">
        <w:rPr>
          <w:sz w:val="28"/>
          <w:szCs w:val="28"/>
        </w:rPr>
        <w:t>доходов бюджета Кочубеевского муниципального округа Ставропольского края по группам, подгруппам и статьям классификации доходов бюджетной классификации Российской Федерации на 2025 год и плановый период 2026 и 2027 годов</w:t>
      </w:r>
    </w:p>
    <w:p w14:paraId="3DCA60AF" w14:textId="77777777" w:rsidR="00FC7007" w:rsidRPr="00FC7007" w:rsidRDefault="00FC7007" w:rsidP="00FC7007">
      <w:pPr>
        <w:jc w:val="center"/>
        <w:rPr>
          <w:sz w:val="28"/>
          <w:szCs w:val="28"/>
        </w:rPr>
      </w:pPr>
    </w:p>
    <w:p w14:paraId="17EBDFA3" w14:textId="77777777" w:rsidR="00FC7007" w:rsidRPr="00FC7007" w:rsidRDefault="00FC7007" w:rsidP="00FC7007">
      <w:pPr>
        <w:jc w:val="right"/>
        <w:rPr>
          <w:sz w:val="20"/>
          <w:szCs w:val="20"/>
        </w:rPr>
      </w:pPr>
      <w:r w:rsidRPr="00FC7007">
        <w:rPr>
          <w:sz w:val="20"/>
          <w:szCs w:val="20"/>
        </w:rPr>
        <w:t>(тыс. рублей)</w:t>
      </w:r>
    </w:p>
    <w:tbl>
      <w:tblPr>
        <w:tblStyle w:val="affd"/>
        <w:tblW w:w="9385" w:type="dxa"/>
        <w:tblLayout w:type="fixed"/>
        <w:tblLook w:val="04A0" w:firstRow="1" w:lastRow="0" w:firstColumn="1" w:lastColumn="0" w:noHBand="0" w:noVBand="1"/>
      </w:tblPr>
      <w:tblGrid>
        <w:gridCol w:w="2296"/>
        <w:gridCol w:w="3687"/>
        <w:gridCol w:w="1134"/>
        <w:gridCol w:w="1134"/>
        <w:gridCol w:w="1134"/>
      </w:tblGrid>
      <w:tr w:rsidR="00FC7007" w:rsidRPr="00FC7007" w14:paraId="534794D2" w14:textId="77777777" w:rsidTr="00FC7007">
        <w:trPr>
          <w:trHeight w:val="55"/>
        </w:trPr>
        <w:tc>
          <w:tcPr>
            <w:tcW w:w="2296" w:type="dxa"/>
            <w:vMerge w:val="restart"/>
            <w:hideMark/>
          </w:tcPr>
          <w:p w14:paraId="4EEF1D52" w14:textId="77777777" w:rsidR="00FC7007" w:rsidRPr="00FC7007" w:rsidRDefault="00FC7007" w:rsidP="00FC7007">
            <w:pPr>
              <w:jc w:val="center"/>
              <w:rPr>
                <w:color w:val="000000"/>
                <w:sz w:val="16"/>
                <w:szCs w:val="16"/>
              </w:rPr>
            </w:pPr>
            <w:r w:rsidRPr="00FC7007">
              <w:rPr>
                <w:color w:val="000000"/>
                <w:sz w:val="16"/>
                <w:szCs w:val="16"/>
              </w:rPr>
              <w:t>Код бюджетной классификации</w:t>
            </w:r>
          </w:p>
        </w:tc>
        <w:tc>
          <w:tcPr>
            <w:tcW w:w="3687" w:type="dxa"/>
            <w:vMerge w:val="restart"/>
            <w:hideMark/>
          </w:tcPr>
          <w:p w14:paraId="4644B9F7" w14:textId="77777777" w:rsidR="00FC7007" w:rsidRPr="00FC7007" w:rsidRDefault="00FC7007" w:rsidP="00FC7007">
            <w:pPr>
              <w:jc w:val="center"/>
              <w:rPr>
                <w:color w:val="000000"/>
                <w:sz w:val="16"/>
                <w:szCs w:val="16"/>
              </w:rPr>
            </w:pPr>
            <w:r w:rsidRPr="00FC7007">
              <w:rPr>
                <w:color w:val="000000"/>
                <w:sz w:val="16"/>
                <w:szCs w:val="16"/>
              </w:rPr>
              <w:t>Наименование дохода</w:t>
            </w:r>
          </w:p>
        </w:tc>
        <w:tc>
          <w:tcPr>
            <w:tcW w:w="3402" w:type="dxa"/>
            <w:gridSpan w:val="3"/>
            <w:hideMark/>
          </w:tcPr>
          <w:p w14:paraId="559F1724" w14:textId="77777777" w:rsidR="00FC7007" w:rsidRPr="00FC7007" w:rsidRDefault="00FC7007" w:rsidP="00FC7007">
            <w:pPr>
              <w:jc w:val="center"/>
              <w:rPr>
                <w:color w:val="000000"/>
                <w:sz w:val="16"/>
                <w:szCs w:val="16"/>
              </w:rPr>
            </w:pPr>
            <w:r w:rsidRPr="00FC7007">
              <w:rPr>
                <w:color w:val="000000"/>
                <w:sz w:val="16"/>
                <w:szCs w:val="16"/>
              </w:rPr>
              <w:t>Сумма по годам</w:t>
            </w:r>
          </w:p>
        </w:tc>
      </w:tr>
      <w:tr w:rsidR="00FC7007" w:rsidRPr="00FC7007" w14:paraId="07C045E6" w14:textId="77777777" w:rsidTr="00FC7007">
        <w:trPr>
          <w:trHeight w:val="55"/>
        </w:trPr>
        <w:tc>
          <w:tcPr>
            <w:tcW w:w="2296" w:type="dxa"/>
            <w:vMerge/>
            <w:hideMark/>
          </w:tcPr>
          <w:p w14:paraId="7C2526D5" w14:textId="77777777" w:rsidR="00FC7007" w:rsidRPr="00FC7007" w:rsidRDefault="00FC7007" w:rsidP="00FC7007">
            <w:pPr>
              <w:rPr>
                <w:color w:val="000000"/>
                <w:sz w:val="16"/>
                <w:szCs w:val="16"/>
              </w:rPr>
            </w:pPr>
          </w:p>
        </w:tc>
        <w:tc>
          <w:tcPr>
            <w:tcW w:w="3687" w:type="dxa"/>
            <w:vMerge/>
            <w:hideMark/>
          </w:tcPr>
          <w:p w14:paraId="384FC4D2" w14:textId="77777777" w:rsidR="00FC7007" w:rsidRPr="00FC7007" w:rsidRDefault="00FC7007" w:rsidP="00FC7007">
            <w:pPr>
              <w:rPr>
                <w:color w:val="000000"/>
                <w:sz w:val="16"/>
                <w:szCs w:val="16"/>
              </w:rPr>
            </w:pPr>
          </w:p>
        </w:tc>
        <w:tc>
          <w:tcPr>
            <w:tcW w:w="1134" w:type="dxa"/>
            <w:hideMark/>
          </w:tcPr>
          <w:p w14:paraId="673E877A" w14:textId="77777777" w:rsidR="00FC7007" w:rsidRPr="00FC7007" w:rsidRDefault="00FC7007" w:rsidP="00FC7007">
            <w:pPr>
              <w:jc w:val="center"/>
              <w:rPr>
                <w:color w:val="000000"/>
                <w:sz w:val="16"/>
                <w:szCs w:val="16"/>
              </w:rPr>
            </w:pPr>
            <w:r w:rsidRPr="00FC7007">
              <w:rPr>
                <w:color w:val="000000"/>
                <w:sz w:val="16"/>
                <w:szCs w:val="16"/>
              </w:rPr>
              <w:t>2025</w:t>
            </w:r>
          </w:p>
        </w:tc>
        <w:tc>
          <w:tcPr>
            <w:tcW w:w="1134" w:type="dxa"/>
            <w:hideMark/>
          </w:tcPr>
          <w:p w14:paraId="64E02F55" w14:textId="77777777" w:rsidR="00FC7007" w:rsidRPr="00FC7007" w:rsidRDefault="00FC7007" w:rsidP="00FC7007">
            <w:pPr>
              <w:jc w:val="center"/>
              <w:rPr>
                <w:color w:val="000000"/>
                <w:sz w:val="16"/>
                <w:szCs w:val="16"/>
              </w:rPr>
            </w:pPr>
            <w:r w:rsidRPr="00FC7007">
              <w:rPr>
                <w:color w:val="000000"/>
                <w:sz w:val="16"/>
                <w:szCs w:val="16"/>
              </w:rPr>
              <w:t>2026</w:t>
            </w:r>
          </w:p>
        </w:tc>
        <w:tc>
          <w:tcPr>
            <w:tcW w:w="1134" w:type="dxa"/>
            <w:hideMark/>
          </w:tcPr>
          <w:p w14:paraId="0784ABD2" w14:textId="77777777" w:rsidR="00FC7007" w:rsidRPr="00FC7007" w:rsidRDefault="00FC7007" w:rsidP="00FC7007">
            <w:pPr>
              <w:jc w:val="center"/>
              <w:rPr>
                <w:color w:val="000000"/>
                <w:sz w:val="16"/>
                <w:szCs w:val="16"/>
              </w:rPr>
            </w:pPr>
            <w:r w:rsidRPr="00FC7007">
              <w:rPr>
                <w:color w:val="000000"/>
                <w:sz w:val="16"/>
                <w:szCs w:val="16"/>
              </w:rPr>
              <w:t>2027</w:t>
            </w:r>
          </w:p>
        </w:tc>
      </w:tr>
      <w:tr w:rsidR="00FC7007" w:rsidRPr="00FC7007" w14:paraId="602F353C" w14:textId="77777777" w:rsidTr="00FC7007">
        <w:trPr>
          <w:trHeight w:val="55"/>
        </w:trPr>
        <w:tc>
          <w:tcPr>
            <w:tcW w:w="2296" w:type="dxa"/>
            <w:hideMark/>
          </w:tcPr>
          <w:p w14:paraId="76463B47" w14:textId="77777777" w:rsidR="00FC7007" w:rsidRPr="00FC7007" w:rsidRDefault="00FC7007" w:rsidP="00FC7007">
            <w:pPr>
              <w:jc w:val="center"/>
              <w:rPr>
                <w:color w:val="000000"/>
                <w:sz w:val="16"/>
                <w:szCs w:val="16"/>
              </w:rPr>
            </w:pPr>
            <w:r w:rsidRPr="00FC7007">
              <w:rPr>
                <w:color w:val="000000"/>
                <w:sz w:val="16"/>
                <w:szCs w:val="16"/>
              </w:rPr>
              <w:t>1</w:t>
            </w:r>
          </w:p>
        </w:tc>
        <w:tc>
          <w:tcPr>
            <w:tcW w:w="3687" w:type="dxa"/>
            <w:hideMark/>
          </w:tcPr>
          <w:p w14:paraId="7F5D11DE" w14:textId="77777777" w:rsidR="00FC7007" w:rsidRPr="00FC7007" w:rsidRDefault="00FC7007" w:rsidP="00FC7007">
            <w:pPr>
              <w:jc w:val="center"/>
              <w:rPr>
                <w:color w:val="000000"/>
                <w:sz w:val="16"/>
                <w:szCs w:val="16"/>
              </w:rPr>
            </w:pPr>
            <w:r w:rsidRPr="00FC7007">
              <w:rPr>
                <w:color w:val="000000"/>
                <w:sz w:val="16"/>
                <w:szCs w:val="16"/>
              </w:rPr>
              <w:t>2</w:t>
            </w:r>
          </w:p>
        </w:tc>
        <w:tc>
          <w:tcPr>
            <w:tcW w:w="1134" w:type="dxa"/>
            <w:hideMark/>
          </w:tcPr>
          <w:p w14:paraId="30837440" w14:textId="77777777" w:rsidR="00FC7007" w:rsidRPr="00FC7007" w:rsidRDefault="00FC7007" w:rsidP="00FC7007">
            <w:pPr>
              <w:jc w:val="center"/>
              <w:rPr>
                <w:color w:val="000000"/>
                <w:sz w:val="16"/>
                <w:szCs w:val="16"/>
              </w:rPr>
            </w:pPr>
            <w:r w:rsidRPr="00FC7007">
              <w:rPr>
                <w:color w:val="000000"/>
                <w:sz w:val="16"/>
                <w:szCs w:val="16"/>
              </w:rPr>
              <w:t>3</w:t>
            </w:r>
          </w:p>
        </w:tc>
        <w:tc>
          <w:tcPr>
            <w:tcW w:w="1134" w:type="dxa"/>
            <w:hideMark/>
          </w:tcPr>
          <w:p w14:paraId="3E0F85CE" w14:textId="77777777" w:rsidR="00FC7007" w:rsidRPr="00FC7007" w:rsidRDefault="00FC7007" w:rsidP="00FC7007">
            <w:pPr>
              <w:jc w:val="center"/>
              <w:rPr>
                <w:color w:val="000000"/>
                <w:sz w:val="16"/>
                <w:szCs w:val="16"/>
              </w:rPr>
            </w:pPr>
            <w:r w:rsidRPr="00FC7007">
              <w:rPr>
                <w:color w:val="000000"/>
                <w:sz w:val="16"/>
                <w:szCs w:val="16"/>
              </w:rPr>
              <w:t>4</w:t>
            </w:r>
          </w:p>
        </w:tc>
        <w:tc>
          <w:tcPr>
            <w:tcW w:w="1134" w:type="dxa"/>
            <w:hideMark/>
          </w:tcPr>
          <w:p w14:paraId="748CFF68" w14:textId="77777777" w:rsidR="00FC7007" w:rsidRPr="00FC7007" w:rsidRDefault="00FC7007" w:rsidP="00FC7007">
            <w:pPr>
              <w:jc w:val="center"/>
              <w:rPr>
                <w:color w:val="000000"/>
                <w:sz w:val="16"/>
                <w:szCs w:val="16"/>
              </w:rPr>
            </w:pPr>
            <w:r w:rsidRPr="00FC7007">
              <w:rPr>
                <w:color w:val="000000"/>
                <w:sz w:val="16"/>
                <w:szCs w:val="16"/>
              </w:rPr>
              <w:t>5</w:t>
            </w:r>
          </w:p>
        </w:tc>
      </w:tr>
      <w:tr w:rsidR="00FC7007" w:rsidRPr="00FC7007" w14:paraId="1801140B" w14:textId="77777777" w:rsidTr="00FC7007">
        <w:trPr>
          <w:trHeight w:val="55"/>
        </w:trPr>
        <w:tc>
          <w:tcPr>
            <w:tcW w:w="2296" w:type="dxa"/>
            <w:hideMark/>
          </w:tcPr>
          <w:p w14:paraId="0E1A33C3" w14:textId="77777777" w:rsidR="00FC7007" w:rsidRPr="00FC7007" w:rsidRDefault="00FC7007" w:rsidP="00FC7007">
            <w:pPr>
              <w:jc w:val="center"/>
              <w:rPr>
                <w:color w:val="000000"/>
                <w:sz w:val="16"/>
                <w:szCs w:val="16"/>
              </w:rPr>
            </w:pPr>
            <w:r w:rsidRPr="00FC7007">
              <w:rPr>
                <w:color w:val="000000"/>
                <w:sz w:val="16"/>
                <w:szCs w:val="16"/>
              </w:rPr>
              <w:t>000 1 00 00000 00 0000 000</w:t>
            </w:r>
          </w:p>
        </w:tc>
        <w:tc>
          <w:tcPr>
            <w:tcW w:w="3687" w:type="dxa"/>
            <w:hideMark/>
          </w:tcPr>
          <w:p w14:paraId="1E408813" w14:textId="77777777" w:rsidR="00FC7007" w:rsidRPr="00FC7007" w:rsidRDefault="00FC7007" w:rsidP="00FC7007">
            <w:pPr>
              <w:jc w:val="both"/>
              <w:rPr>
                <w:color w:val="000000"/>
                <w:sz w:val="16"/>
                <w:szCs w:val="16"/>
              </w:rPr>
            </w:pPr>
            <w:r w:rsidRPr="00FC7007">
              <w:rPr>
                <w:color w:val="000000"/>
                <w:sz w:val="16"/>
                <w:szCs w:val="16"/>
              </w:rPr>
              <w:t>НАЛОГОВЫЕ И НЕНАЛОГОВЫЕ ДОХОДЫ</w:t>
            </w:r>
          </w:p>
        </w:tc>
        <w:tc>
          <w:tcPr>
            <w:tcW w:w="1134" w:type="dxa"/>
          </w:tcPr>
          <w:p w14:paraId="2CB0F847" w14:textId="77777777" w:rsidR="00FC7007" w:rsidRPr="00FC7007" w:rsidRDefault="00FC7007" w:rsidP="00FC7007">
            <w:pPr>
              <w:jc w:val="center"/>
              <w:rPr>
                <w:color w:val="000000"/>
                <w:sz w:val="16"/>
                <w:szCs w:val="16"/>
              </w:rPr>
            </w:pPr>
            <w:r w:rsidRPr="00FC7007">
              <w:rPr>
                <w:color w:val="000000"/>
                <w:sz w:val="16"/>
                <w:szCs w:val="16"/>
              </w:rPr>
              <w:t>1 559 261,36</w:t>
            </w:r>
          </w:p>
        </w:tc>
        <w:tc>
          <w:tcPr>
            <w:tcW w:w="1134" w:type="dxa"/>
          </w:tcPr>
          <w:p w14:paraId="1C317830" w14:textId="77777777" w:rsidR="00FC7007" w:rsidRPr="00FC7007" w:rsidRDefault="00FC7007" w:rsidP="00FC7007">
            <w:pPr>
              <w:jc w:val="center"/>
              <w:rPr>
                <w:color w:val="000000"/>
                <w:sz w:val="16"/>
                <w:szCs w:val="16"/>
              </w:rPr>
            </w:pPr>
            <w:r w:rsidRPr="00FC7007">
              <w:rPr>
                <w:color w:val="000000"/>
                <w:sz w:val="16"/>
                <w:szCs w:val="16"/>
              </w:rPr>
              <w:t>1 388 630,23</w:t>
            </w:r>
          </w:p>
        </w:tc>
        <w:tc>
          <w:tcPr>
            <w:tcW w:w="1134" w:type="dxa"/>
          </w:tcPr>
          <w:p w14:paraId="30DC8C5A" w14:textId="77777777" w:rsidR="00FC7007" w:rsidRPr="00FC7007" w:rsidRDefault="00FC7007" w:rsidP="00FC7007">
            <w:pPr>
              <w:jc w:val="center"/>
              <w:rPr>
                <w:color w:val="000000"/>
                <w:sz w:val="16"/>
                <w:szCs w:val="16"/>
              </w:rPr>
            </w:pPr>
            <w:r w:rsidRPr="00FC7007">
              <w:rPr>
                <w:color w:val="000000"/>
                <w:sz w:val="16"/>
                <w:szCs w:val="16"/>
              </w:rPr>
              <w:t>1 053 346,95</w:t>
            </w:r>
          </w:p>
        </w:tc>
      </w:tr>
      <w:tr w:rsidR="00FC7007" w:rsidRPr="00FC7007" w14:paraId="42C8692B" w14:textId="77777777" w:rsidTr="00FC7007">
        <w:trPr>
          <w:trHeight w:val="47"/>
        </w:trPr>
        <w:tc>
          <w:tcPr>
            <w:tcW w:w="2296" w:type="dxa"/>
            <w:hideMark/>
          </w:tcPr>
          <w:p w14:paraId="7C6A9813" w14:textId="77777777" w:rsidR="00FC7007" w:rsidRPr="00FC7007" w:rsidRDefault="00FC7007" w:rsidP="00FC7007">
            <w:pPr>
              <w:jc w:val="center"/>
              <w:rPr>
                <w:color w:val="000000"/>
                <w:sz w:val="16"/>
                <w:szCs w:val="16"/>
              </w:rPr>
            </w:pPr>
            <w:r w:rsidRPr="00FC7007">
              <w:rPr>
                <w:color w:val="000000"/>
                <w:sz w:val="16"/>
                <w:szCs w:val="16"/>
              </w:rPr>
              <w:t>000 1 01 00000 00 0000 000</w:t>
            </w:r>
          </w:p>
        </w:tc>
        <w:tc>
          <w:tcPr>
            <w:tcW w:w="3687" w:type="dxa"/>
            <w:hideMark/>
          </w:tcPr>
          <w:p w14:paraId="205905F1" w14:textId="77777777" w:rsidR="00FC7007" w:rsidRPr="00FC7007" w:rsidRDefault="00FC7007" w:rsidP="00FC7007">
            <w:pPr>
              <w:jc w:val="both"/>
              <w:rPr>
                <w:color w:val="000000"/>
                <w:sz w:val="16"/>
                <w:szCs w:val="16"/>
              </w:rPr>
            </w:pPr>
            <w:r w:rsidRPr="00FC7007">
              <w:rPr>
                <w:color w:val="000000"/>
                <w:sz w:val="16"/>
                <w:szCs w:val="16"/>
              </w:rPr>
              <w:t>НАЛОГИ НА ПРИБЫЛЬ, ДОХОДЫ</w:t>
            </w:r>
          </w:p>
        </w:tc>
        <w:tc>
          <w:tcPr>
            <w:tcW w:w="1134" w:type="dxa"/>
          </w:tcPr>
          <w:p w14:paraId="1245BDE7" w14:textId="77777777" w:rsidR="00FC7007" w:rsidRPr="00FC7007" w:rsidRDefault="00FC7007" w:rsidP="00FC7007">
            <w:pPr>
              <w:jc w:val="center"/>
              <w:rPr>
                <w:color w:val="000000"/>
                <w:sz w:val="16"/>
                <w:szCs w:val="16"/>
              </w:rPr>
            </w:pPr>
            <w:r w:rsidRPr="00FC7007">
              <w:rPr>
                <w:color w:val="000000"/>
                <w:sz w:val="16"/>
                <w:szCs w:val="16"/>
              </w:rPr>
              <w:t>1 102 771,66</w:t>
            </w:r>
          </w:p>
        </w:tc>
        <w:tc>
          <w:tcPr>
            <w:tcW w:w="1134" w:type="dxa"/>
          </w:tcPr>
          <w:p w14:paraId="1893081C" w14:textId="77777777" w:rsidR="00FC7007" w:rsidRPr="00FC7007" w:rsidRDefault="00FC7007" w:rsidP="00FC7007">
            <w:pPr>
              <w:jc w:val="center"/>
              <w:rPr>
                <w:color w:val="000000"/>
                <w:sz w:val="16"/>
                <w:szCs w:val="16"/>
              </w:rPr>
            </w:pPr>
            <w:r w:rsidRPr="00FC7007">
              <w:rPr>
                <w:color w:val="000000"/>
                <w:sz w:val="16"/>
                <w:szCs w:val="16"/>
              </w:rPr>
              <w:t>915 920,43</w:t>
            </w:r>
          </w:p>
        </w:tc>
        <w:tc>
          <w:tcPr>
            <w:tcW w:w="1134" w:type="dxa"/>
          </w:tcPr>
          <w:p w14:paraId="5BAACEB2" w14:textId="77777777" w:rsidR="00FC7007" w:rsidRPr="00FC7007" w:rsidRDefault="00FC7007" w:rsidP="00FC7007">
            <w:pPr>
              <w:jc w:val="center"/>
              <w:rPr>
                <w:color w:val="000000"/>
                <w:sz w:val="16"/>
                <w:szCs w:val="16"/>
              </w:rPr>
            </w:pPr>
            <w:r w:rsidRPr="00FC7007">
              <w:rPr>
                <w:color w:val="000000"/>
                <w:sz w:val="16"/>
                <w:szCs w:val="16"/>
              </w:rPr>
              <w:t>548 666,20</w:t>
            </w:r>
          </w:p>
        </w:tc>
      </w:tr>
      <w:tr w:rsidR="00FC7007" w:rsidRPr="00FC7007" w14:paraId="1844BAF3" w14:textId="77777777" w:rsidTr="00FC7007">
        <w:trPr>
          <w:trHeight w:val="47"/>
        </w:trPr>
        <w:tc>
          <w:tcPr>
            <w:tcW w:w="2296" w:type="dxa"/>
            <w:hideMark/>
          </w:tcPr>
          <w:p w14:paraId="1D775CAE" w14:textId="77777777" w:rsidR="00FC7007" w:rsidRPr="00FC7007" w:rsidRDefault="00FC7007" w:rsidP="00FC7007">
            <w:pPr>
              <w:jc w:val="center"/>
              <w:rPr>
                <w:color w:val="000000"/>
                <w:sz w:val="16"/>
                <w:szCs w:val="16"/>
              </w:rPr>
            </w:pPr>
            <w:r w:rsidRPr="00FC7007">
              <w:rPr>
                <w:color w:val="000000"/>
                <w:sz w:val="16"/>
                <w:szCs w:val="16"/>
              </w:rPr>
              <w:t>000 1 01 02000 01 0000 110</w:t>
            </w:r>
          </w:p>
        </w:tc>
        <w:tc>
          <w:tcPr>
            <w:tcW w:w="3687" w:type="dxa"/>
            <w:hideMark/>
          </w:tcPr>
          <w:p w14:paraId="072B52AF" w14:textId="77777777" w:rsidR="00FC7007" w:rsidRPr="00FC7007" w:rsidRDefault="00FC7007" w:rsidP="00FC7007">
            <w:pPr>
              <w:jc w:val="both"/>
              <w:rPr>
                <w:color w:val="000000"/>
                <w:sz w:val="16"/>
                <w:szCs w:val="16"/>
              </w:rPr>
            </w:pPr>
            <w:r w:rsidRPr="00FC7007">
              <w:rPr>
                <w:color w:val="000000"/>
                <w:sz w:val="16"/>
                <w:szCs w:val="16"/>
              </w:rPr>
              <w:t>Налог на доходы физических лиц</w:t>
            </w:r>
          </w:p>
        </w:tc>
        <w:tc>
          <w:tcPr>
            <w:tcW w:w="1134" w:type="dxa"/>
          </w:tcPr>
          <w:p w14:paraId="240FC464" w14:textId="77777777" w:rsidR="00FC7007" w:rsidRPr="00FC7007" w:rsidRDefault="00FC7007" w:rsidP="00FC7007">
            <w:pPr>
              <w:jc w:val="center"/>
              <w:rPr>
                <w:color w:val="000000"/>
                <w:sz w:val="16"/>
                <w:szCs w:val="16"/>
              </w:rPr>
            </w:pPr>
            <w:r w:rsidRPr="00FC7007">
              <w:rPr>
                <w:color w:val="000000"/>
                <w:sz w:val="16"/>
                <w:szCs w:val="16"/>
              </w:rPr>
              <w:t>1 102 771,66</w:t>
            </w:r>
          </w:p>
        </w:tc>
        <w:tc>
          <w:tcPr>
            <w:tcW w:w="1134" w:type="dxa"/>
          </w:tcPr>
          <w:p w14:paraId="0BEDE861" w14:textId="77777777" w:rsidR="00FC7007" w:rsidRPr="00FC7007" w:rsidRDefault="00FC7007" w:rsidP="00FC7007">
            <w:pPr>
              <w:jc w:val="center"/>
              <w:rPr>
                <w:color w:val="000000"/>
                <w:sz w:val="16"/>
                <w:szCs w:val="16"/>
              </w:rPr>
            </w:pPr>
            <w:r w:rsidRPr="00FC7007">
              <w:rPr>
                <w:color w:val="000000"/>
                <w:sz w:val="16"/>
                <w:szCs w:val="16"/>
              </w:rPr>
              <w:t>915 920,43</w:t>
            </w:r>
          </w:p>
        </w:tc>
        <w:tc>
          <w:tcPr>
            <w:tcW w:w="1134" w:type="dxa"/>
          </w:tcPr>
          <w:p w14:paraId="40F87F9F" w14:textId="77777777" w:rsidR="00FC7007" w:rsidRPr="00FC7007" w:rsidRDefault="00FC7007" w:rsidP="00FC7007">
            <w:pPr>
              <w:jc w:val="center"/>
              <w:rPr>
                <w:color w:val="000000"/>
                <w:sz w:val="16"/>
                <w:szCs w:val="16"/>
              </w:rPr>
            </w:pPr>
            <w:r w:rsidRPr="00FC7007">
              <w:rPr>
                <w:color w:val="000000"/>
                <w:sz w:val="16"/>
                <w:szCs w:val="16"/>
              </w:rPr>
              <w:t>548 666,20</w:t>
            </w:r>
          </w:p>
        </w:tc>
      </w:tr>
      <w:tr w:rsidR="00FC7007" w:rsidRPr="00FC7007" w14:paraId="199DA91C" w14:textId="77777777" w:rsidTr="00FC7007">
        <w:trPr>
          <w:trHeight w:val="435"/>
        </w:trPr>
        <w:tc>
          <w:tcPr>
            <w:tcW w:w="2296" w:type="dxa"/>
            <w:hideMark/>
          </w:tcPr>
          <w:p w14:paraId="1FC4BAFF" w14:textId="77777777" w:rsidR="00FC7007" w:rsidRPr="00FC7007" w:rsidRDefault="00FC7007" w:rsidP="00FC7007">
            <w:pPr>
              <w:jc w:val="center"/>
              <w:rPr>
                <w:color w:val="000000"/>
                <w:sz w:val="16"/>
                <w:szCs w:val="16"/>
              </w:rPr>
            </w:pPr>
            <w:r w:rsidRPr="00FC7007">
              <w:rPr>
                <w:color w:val="000000"/>
                <w:sz w:val="16"/>
                <w:szCs w:val="16"/>
              </w:rPr>
              <w:t>000 1 03 00000 00 0000 000</w:t>
            </w:r>
          </w:p>
        </w:tc>
        <w:tc>
          <w:tcPr>
            <w:tcW w:w="3687" w:type="dxa"/>
            <w:hideMark/>
          </w:tcPr>
          <w:p w14:paraId="59467D63" w14:textId="77777777" w:rsidR="00FC7007" w:rsidRPr="00FC7007" w:rsidRDefault="00FC7007" w:rsidP="00FC7007">
            <w:pPr>
              <w:jc w:val="both"/>
              <w:rPr>
                <w:color w:val="000000"/>
                <w:sz w:val="16"/>
                <w:szCs w:val="16"/>
              </w:rPr>
            </w:pPr>
            <w:r w:rsidRPr="00FC7007">
              <w:rPr>
                <w:color w:val="000000"/>
                <w:sz w:val="16"/>
                <w:szCs w:val="16"/>
              </w:rPr>
              <w:t>НАЛОГИ НА ТОВАРЫ (РАБОТЫ, УСЛУГИ), РЕАЛИЗУЕМЫЕ НА ТЕРРИТОРИИ РОССИЙСКОЙ ФЕДЕРАЦИИ</w:t>
            </w:r>
          </w:p>
        </w:tc>
        <w:tc>
          <w:tcPr>
            <w:tcW w:w="1134" w:type="dxa"/>
          </w:tcPr>
          <w:p w14:paraId="00451403" w14:textId="77777777" w:rsidR="00FC7007" w:rsidRPr="00FC7007" w:rsidRDefault="00FC7007" w:rsidP="00FC7007">
            <w:pPr>
              <w:jc w:val="center"/>
              <w:rPr>
                <w:color w:val="000000"/>
                <w:sz w:val="16"/>
                <w:szCs w:val="16"/>
              </w:rPr>
            </w:pPr>
            <w:r w:rsidRPr="00FC7007">
              <w:rPr>
                <w:color w:val="000000"/>
                <w:sz w:val="16"/>
                <w:szCs w:val="16"/>
              </w:rPr>
              <w:t>50 245,56</w:t>
            </w:r>
          </w:p>
        </w:tc>
        <w:tc>
          <w:tcPr>
            <w:tcW w:w="1134" w:type="dxa"/>
          </w:tcPr>
          <w:p w14:paraId="751D70C8" w14:textId="77777777" w:rsidR="00FC7007" w:rsidRPr="00FC7007" w:rsidRDefault="00FC7007" w:rsidP="00FC7007">
            <w:pPr>
              <w:jc w:val="center"/>
              <w:rPr>
                <w:color w:val="000000"/>
                <w:sz w:val="16"/>
                <w:szCs w:val="16"/>
              </w:rPr>
            </w:pPr>
            <w:r w:rsidRPr="00FC7007">
              <w:rPr>
                <w:color w:val="000000"/>
                <w:sz w:val="16"/>
                <w:szCs w:val="16"/>
              </w:rPr>
              <w:t>51 878,26</w:t>
            </w:r>
          </w:p>
        </w:tc>
        <w:tc>
          <w:tcPr>
            <w:tcW w:w="1134" w:type="dxa"/>
          </w:tcPr>
          <w:p w14:paraId="057CA39E" w14:textId="77777777" w:rsidR="00FC7007" w:rsidRPr="00FC7007" w:rsidRDefault="00FC7007" w:rsidP="00FC7007">
            <w:pPr>
              <w:jc w:val="center"/>
              <w:rPr>
                <w:color w:val="000000"/>
                <w:sz w:val="16"/>
                <w:szCs w:val="16"/>
              </w:rPr>
            </w:pPr>
            <w:r w:rsidRPr="00FC7007">
              <w:rPr>
                <w:color w:val="000000"/>
                <w:sz w:val="16"/>
                <w:szCs w:val="16"/>
              </w:rPr>
              <w:t>54 243,21</w:t>
            </w:r>
          </w:p>
        </w:tc>
      </w:tr>
      <w:tr w:rsidR="00FC7007" w:rsidRPr="00FC7007" w14:paraId="33A180A6" w14:textId="77777777" w:rsidTr="00FC7007">
        <w:trPr>
          <w:trHeight w:val="435"/>
        </w:trPr>
        <w:tc>
          <w:tcPr>
            <w:tcW w:w="2296" w:type="dxa"/>
            <w:hideMark/>
          </w:tcPr>
          <w:p w14:paraId="506D604D" w14:textId="77777777" w:rsidR="00FC7007" w:rsidRPr="00FC7007" w:rsidRDefault="00FC7007" w:rsidP="00FC7007">
            <w:pPr>
              <w:jc w:val="center"/>
              <w:rPr>
                <w:color w:val="000000"/>
                <w:sz w:val="16"/>
                <w:szCs w:val="16"/>
              </w:rPr>
            </w:pPr>
            <w:r w:rsidRPr="00FC7007">
              <w:rPr>
                <w:color w:val="000000"/>
                <w:sz w:val="16"/>
                <w:szCs w:val="16"/>
              </w:rPr>
              <w:t>000 1 03 02000 01 0000 110</w:t>
            </w:r>
          </w:p>
        </w:tc>
        <w:tc>
          <w:tcPr>
            <w:tcW w:w="3687" w:type="dxa"/>
            <w:hideMark/>
          </w:tcPr>
          <w:p w14:paraId="0F144E9B" w14:textId="77777777" w:rsidR="00FC7007" w:rsidRPr="00FC7007" w:rsidRDefault="00FC7007" w:rsidP="00FC7007">
            <w:pPr>
              <w:jc w:val="both"/>
              <w:rPr>
                <w:color w:val="000000"/>
                <w:sz w:val="16"/>
                <w:szCs w:val="16"/>
              </w:rPr>
            </w:pPr>
            <w:r w:rsidRPr="00FC7007">
              <w:rPr>
                <w:color w:val="000000"/>
                <w:sz w:val="16"/>
                <w:szCs w:val="16"/>
              </w:rPr>
              <w:t>Акцизы по подакцизным товарам (продукции), производимым на территории Российской Федерации</w:t>
            </w:r>
          </w:p>
        </w:tc>
        <w:tc>
          <w:tcPr>
            <w:tcW w:w="1134" w:type="dxa"/>
          </w:tcPr>
          <w:p w14:paraId="1918419D" w14:textId="77777777" w:rsidR="00FC7007" w:rsidRPr="00FC7007" w:rsidRDefault="00FC7007" w:rsidP="00FC7007">
            <w:pPr>
              <w:jc w:val="center"/>
              <w:rPr>
                <w:color w:val="000000"/>
                <w:sz w:val="16"/>
                <w:szCs w:val="16"/>
              </w:rPr>
            </w:pPr>
            <w:r w:rsidRPr="00FC7007">
              <w:rPr>
                <w:color w:val="000000"/>
                <w:sz w:val="16"/>
                <w:szCs w:val="16"/>
              </w:rPr>
              <w:t>50 240,56</w:t>
            </w:r>
          </w:p>
        </w:tc>
        <w:tc>
          <w:tcPr>
            <w:tcW w:w="1134" w:type="dxa"/>
          </w:tcPr>
          <w:p w14:paraId="5299EB71" w14:textId="77777777" w:rsidR="00FC7007" w:rsidRPr="00FC7007" w:rsidRDefault="00FC7007" w:rsidP="00FC7007">
            <w:pPr>
              <w:jc w:val="center"/>
              <w:rPr>
                <w:color w:val="000000"/>
                <w:sz w:val="16"/>
                <w:szCs w:val="16"/>
              </w:rPr>
            </w:pPr>
            <w:r w:rsidRPr="00FC7007">
              <w:rPr>
                <w:color w:val="000000"/>
                <w:sz w:val="16"/>
                <w:szCs w:val="16"/>
              </w:rPr>
              <w:t>51 878,26</w:t>
            </w:r>
          </w:p>
        </w:tc>
        <w:tc>
          <w:tcPr>
            <w:tcW w:w="1134" w:type="dxa"/>
          </w:tcPr>
          <w:p w14:paraId="75EA2BDC" w14:textId="77777777" w:rsidR="00FC7007" w:rsidRPr="00FC7007" w:rsidRDefault="00FC7007" w:rsidP="00FC7007">
            <w:pPr>
              <w:jc w:val="center"/>
              <w:rPr>
                <w:color w:val="000000"/>
                <w:sz w:val="16"/>
                <w:szCs w:val="16"/>
              </w:rPr>
            </w:pPr>
            <w:r w:rsidRPr="00FC7007">
              <w:rPr>
                <w:color w:val="000000"/>
                <w:sz w:val="16"/>
                <w:szCs w:val="16"/>
              </w:rPr>
              <w:t>54 243,21</w:t>
            </w:r>
          </w:p>
        </w:tc>
      </w:tr>
      <w:tr w:rsidR="00FC7007" w:rsidRPr="00FC7007" w14:paraId="1119DF05" w14:textId="77777777" w:rsidTr="00FC7007">
        <w:trPr>
          <w:trHeight w:val="47"/>
        </w:trPr>
        <w:tc>
          <w:tcPr>
            <w:tcW w:w="2296" w:type="dxa"/>
          </w:tcPr>
          <w:p w14:paraId="55D11F2B" w14:textId="77777777" w:rsidR="00FC7007" w:rsidRPr="00FC7007" w:rsidRDefault="00FC7007" w:rsidP="00FC7007">
            <w:pPr>
              <w:jc w:val="center"/>
              <w:rPr>
                <w:color w:val="000000"/>
                <w:sz w:val="16"/>
                <w:szCs w:val="16"/>
              </w:rPr>
            </w:pPr>
            <w:r w:rsidRPr="00FC7007">
              <w:rPr>
                <w:color w:val="000000"/>
                <w:sz w:val="16"/>
                <w:szCs w:val="16"/>
              </w:rPr>
              <w:t>000 1 03 03000 01 0000 110</w:t>
            </w:r>
          </w:p>
        </w:tc>
        <w:tc>
          <w:tcPr>
            <w:tcW w:w="3687" w:type="dxa"/>
          </w:tcPr>
          <w:p w14:paraId="52A59DAB" w14:textId="77777777" w:rsidR="00FC7007" w:rsidRPr="00FC7007" w:rsidRDefault="00FC7007" w:rsidP="00FC7007">
            <w:pPr>
              <w:jc w:val="both"/>
              <w:rPr>
                <w:color w:val="000000"/>
                <w:sz w:val="16"/>
                <w:szCs w:val="16"/>
              </w:rPr>
            </w:pPr>
            <w:r w:rsidRPr="00FC7007">
              <w:rPr>
                <w:color w:val="000000"/>
                <w:sz w:val="16"/>
                <w:szCs w:val="16"/>
              </w:rPr>
              <w:t>Туристический налог</w:t>
            </w:r>
          </w:p>
        </w:tc>
        <w:tc>
          <w:tcPr>
            <w:tcW w:w="1134" w:type="dxa"/>
          </w:tcPr>
          <w:p w14:paraId="369E9C49" w14:textId="77777777" w:rsidR="00FC7007" w:rsidRPr="00FC7007" w:rsidRDefault="00FC7007" w:rsidP="00FC7007">
            <w:pPr>
              <w:jc w:val="center"/>
              <w:rPr>
                <w:color w:val="000000"/>
                <w:sz w:val="16"/>
                <w:szCs w:val="16"/>
              </w:rPr>
            </w:pPr>
            <w:r w:rsidRPr="00FC7007">
              <w:rPr>
                <w:color w:val="000000"/>
                <w:sz w:val="16"/>
                <w:szCs w:val="16"/>
              </w:rPr>
              <w:t>5,00</w:t>
            </w:r>
          </w:p>
        </w:tc>
        <w:tc>
          <w:tcPr>
            <w:tcW w:w="1134" w:type="dxa"/>
          </w:tcPr>
          <w:p w14:paraId="7DDE7D53"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5B7ACD11"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9A10FA2" w14:textId="77777777" w:rsidTr="00FC7007">
        <w:trPr>
          <w:trHeight w:val="47"/>
        </w:trPr>
        <w:tc>
          <w:tcPr>
            <w:tcW w:w="2296" w:type="dxa"/>
            <w:hideMark/>
          </w:tcPr>
          <w:p w14:paraId="288D6E20" w14:textId="77777777" w:rsidR="00FC7007" w:rsidRPr="00FC7007" w:rsidRDefault="00FC7007" w:rsidP="00FC7007">
            <w:pPr>
              <w:jc w:val="center"/>
              <w:rPr>
                <w:color w:val="000000"/>
                <w:sz w:val="16"/>
                <w:szCs w:val="16"/>
              </w:rPr>
            </w:pPr>
            <w:r w:rsidRPr="00FC7007">
              <w:rPr>
                <w:color w:val="000000"/>
                <w:sz w:val="16"/>
                <w:szCs w:val="16"/>
              </w:rPr>
              <w:t>000 1 05 00000 00 0000 000</w:t>
            </w:r>
          </w:p>
        </w:tc>
        <w:tc>
          <w:tcPr>
            <w:tcW w:w="3687" w:type="dxa"/>
            <w:hideMark/>
          </w:tcPr>
          <w:p w14:paraId="54C69B03" w14:textId="77777777" w:rsidR="00FC7007" w:rsidRPr="00FC7007" w:rsidRDefault="00FC7007" w:rsidP="00FC7007">
            <w:pPr>
              <w:jc w:val="both"/>
              <w:rPr>
                <w:color w:val="000000"/>
                <w:sz w:val="16"/>
                <w:szCs w:val="16"/>
              </w:rPr>
            </w:pPr>
            <w:r w:rsidRPr="00FC7007">
              <w:rPr>
                <w:color w:val="000000"/>
                <w:sz w:val="16"/>
                <w:szCs w:val="16"/>
              </w:rPr>
              <w:t>НАЛОГИ НА СОВОКУПНЫЙ ДОХОД</w:t>
            </w:r>
          </w:p>
        </w:tc>
        <w:tc>
          <w:tcPr>
            <w:tcW w:w="1134" w:type="dxa"/>
          </w:tcPr>
          <w:p w14:paraId="6235B6AD" w14:textId="77777777" w:rsidR="00FC7007" w:rsidRPr="00FC7007" w:rsidRDefault="00FC7007" w:rsidP="00FC7007">
            <w:pPr>
              <w:jc w:val="center"/>
              <w:rPr>
                <w:color w:val="000000"/>
                <w:sz w:val="16"/>
                <w:szCs w:val="16"/>
              </w:rPr>
            </w:pPr>
            <w:r w:rsidRPr="00FC7007">
              <w:rPr>
                <w:color w:val="000000"/>
                <w:sz w:val="16"/>
                <w:szCs w:val="16"/>
              </w:rPr>
              <w:t>172 997,00</w:t>
            </w:r>
          </w:p>
        </w:tc>
        <w:tc>
          <w:tcPr>
            <w:tcW w:w="1134" w:type="dxa"/>
          </w:tcPr>
          <w:p w14:paraId="41ADFCF7" w14:textId="77777777" w:rsidR="00FC7007" w:rsidRPr="00FC7007" w:rsidRDefault="00FC7007" w:rsidP="00FC7007">
            <w:pPr>
              <w:jc w:val="center"/>
              <w:rPr>
                <w:color w:val="000000"/>
                <w:sz w:val="16"/>
                <w:szCs w:val="16"/>
              </w:rPr>
            </w:pPr>
            <w:r w:rsidRPr="00FC7007">
              <w:rPr>
                <w:color w:val="000000"/>
                <w:sz w:val="16"/>
                <w:szCs w:val="16"/>
              </w:rPr>
              <w:t>188 719,00</w:t>
            </w:r>
          </w:p>
        </w:tc>
        <w:tc>
          <w:tcPr>
            <w:tcW w:w="1134" w:type="dxa"/>
          </w:tcPr>
          <w:p w14:paraId="4ACE5BB5" w14:textId="77777777" w:rsidR="00FC7007" w:rsidRPr="00FC7007" w:rsidRDefault="00FC7007" w:rsidP="00FC7007">
            <w:pPr>
              <w:jc w:val="center"/>
              <w:rPr>
                <w:color w:val="000000"/>
                <w:sz w:val="16"/>
                <w:szCs w:val="16"/>
              </w:rPr>
            </w:pPr>
            <w:r w:rsidRPr="00FC7007">
              <w:rPr>
                <w:color w:val="000000"/>
                <w:sz w:val="16"/>
                <w:szCs w:val="16"/>
              </w:rPr>
              <w:t>214 442,00</w:t>
            </w:r>
          </w:p>
        </w:tc>
      </w:tr>
      <w:tr w:rsidR="00FC7007" w:rsidRPr="00FC7007" w14:paraId="1C1EED9C" w14:textId="77777777" w:rsidTr="00FC7007">
        <w:trPr>
          <w:trHeight w:val="47"/>
        </w:trPr>
        <w:tc>
          <w:tcPr>
            <w:tcW w:w="2296" w:type="dxa"/>
            <w:hideMark/>
          </w:tcPr>
          <w:p w14:paraId="62E1B4BB" w14:textId="77777777" w:rsidR="00FC7007" w:rsidRPr="00FC7007" w:rsidRDefault="00FC7007" w:rsidP="00FC7007">
            <w:pPr>
              <w:jc w:val="center"/>
              <w:rPr>
                <w:color w:val="000000"/>
                <w:sz w:val="16"/>
                <w:szCs w:val="16"/>
              </w:rPr>
            </w:pPr>
            <w:r w:rsidRPr="00FC7007">
              <w:rPr>
                <w:color w:val="000000"/>
                <w:sz w:val="16"/>
                <w:szCs w:val="16"/>
              </w:rPr>
              <w:t>000 1 05 01000 01 0000 110</w:t>
            </w:r>
          </w:p>
        </w:tc>
        <w:tc>
          <w:tcPr>
            <w:tcW w:w="3687" w:type="dxa"/>
            <w:hideMark/>
          </w:tcPr>
          <w:p w14:paraId="07DF65F2" w14:textId="77777777" w:rsidR="00FC7007" w:rsidRPr="00FC7007" w:rsidRDefault="00FC7007" w:rsidP="00FC7007">
            <w:pPr>
              <w:jc w:val="both"/>
              <w:rPr>
                <w:color w:val="000000"/>
                <w:sz w:val="16"/>
                <w:szCs w:val="16"/>
              </w:rPr>
            </w:pPr>
            <w:r w:rsidRPr="00FC7007">
              <w:rPr>
                <w:color w:val="000000"/>
                <w:sz w:val="16"/>
                <w:szCs w:val="16"/>
              </w:rPr>
              <w:t>Налог, взимаемый в связи с применением упрощенной системы налогообложения</w:t>
            </w:r>
          </w:p>
        </w:tc>
        <w:tc>
          <w:tcPr>
            <w:tcW w:w="1134" w:type="dxa"/>
          </w:tcPr>
          <w:p w14:paraId="205699A2" w14:textId="77777777" w:rsidR="00FC7007" w:rsidRPr="00FC7007" w:rsidRDefault="00FC7007" w:rsidP="00FC7007">
            <w:pPr>
              <w:jc w:val="center"/>
              <w:rPr>
                <w:color w:val="000000"/>
                <w:sz w:val="16"/>
                <w:szCs w:val="16"/>
              </w:rPr>
            </w:pPr>
            <w:r w:rsidRPr="00FC7007">
              <w:rPr>
                <w:color w:val="000000"/>
                <w:sz w:val="16"/>
                <w:szCs w:val="16"/>
              </w:rPr>
              <w:t>58 530,00</w:t>
            </w:r>
          </w:p>
        </w:tc>
        <w:tc>
          <w:tcPr>
            <w:tcW w:w="1134" w:type="dxa"/>
          </w:tcPr>
          <w:p w14:paraId="35508F7A" w14:textId="77777777" w:rsidR="00FC7007" w:rsidRPr="00FC7007" w:rsidRDefault="00FC7007" w:rsidP="00FC7007">
            <w:pPr>
              <w:jc w:val="center"/>
              <w:rPr>
                <w:color w:val="000000"/>
                <w:sz w:val="16"/>
                <w:szCs w:val="16"/>
              </w:rPr>
            </w:pPr>
            <w:r w:rsidRPr="00FC7007">
              <w:rPr>
                <w:color w:val="000000"/>
                <w:sz w:val="16"/>
                <w:szCs w:val="16"/>
              </w:rPr>
              <w:t>63 811,00</w:t>
            </w:r>
          </w:p>
        </w:tc>
        <w:tc>
          <w:tcPr>
            <w:tcW w:w="1134" w:type="dxa"/>
          </w:tcPr>
          <w:p w14:paraId="6E9D1AED" w14:textId="77777777" w:rsidR="00FC7007" w:rsidRPr="00FC7007" w:rsidRDefault="00FC7007" w:rsidP="00FC7007">
            <w:pPr>
              <w:jc w:val="center"/>
              <w:rPr>
                <w:color w:val="000000"/>
                <w:sz w:val="16"/>
                <w:szCs w:val="16"/>
              </w:rPr>
            </w:pPr>
            <w:r w:rsidRPr="00FC7007">
              <w:rPr>
                <w:color w:val="000000"/>
                <w:sz w:val="16"/>
                <w:szCs w:val="16"/>
              </w:rPr>
              <w:t>69 464,00</w:t>
            </w:r>
          </w:p>
        </w:tc>
      </w:tr>
      <w:tr w:rsidR="00FC7007" w:rsidRPr="00FC7007" w14:paraId="67F7D6C1" w14:textId="77777777" w:rsidTr="00FC7007">
        <w:trPr>
          <w:trHeight w:val="47"/>
        </w:trPr>
        <w:tc>
          <w:tcPr>
            <w:tcW w:w="2296" w:type="dxa"/>
            <w:hideMark/>
          </w:tcPr>
          <w:p w14:paraId="698E48B8" w14:textId="77777777" w:rsidR="00FC7007" w:rsidRPr="00FC7007" w:rsidRDefault="00FC7007" w:rsidP="00FC7007">
            <w:pPr>
              <w:jc w:val="center"/>
              <w:rPr>
                <w:color w:val="000000"/>
                <w:sz w:val="16"/>
                <w:szCs w:val="16"/>
              </w:rPr>
            </w:pPr>
            <w:r w:rsidRPr="00FC7007">
              <w:rPr>
                <w:color w:val="000000"/>
                <w:sz w:val="16"/>
                <w:szCs w:val="16"/>
              </w:rPr>
              <w:t>000 1 05 03000 01 0000 110</w:t>
            </w:r>
          </w:p>
        </w:tc>
        <w:tc>
          <w:tcPr>
            <w:tcW w:w="3687" w:type="dxa"/>
            <w:hideMark/>
          </w:tcPr>
          <w:p w14:paraId="1288ACE3" w14:textId="77777777" w:rsidR="00FC7007" w:rsidRPr="00FC7007" w:rsidRDefault="00FC7007" w:rsidP="00FC7007">
            <w:pPr>
              <w:jc w:val="both"/>
              <w:rPr>
                <w:color w:val="000000"/>
                <w:sz w:val="16"/>
                <w:szCs w:val="16"/>
              </w:rPr>
            </w:pPr>
            <w:r w:rsidRPr="00FC7007">
              <w:rPr>
                <w:color w:val="000000"/>
                <w:sz w:val="16"/>
                <w:szCs w:val="16"/>
              </w:rPr>
              <w:t>Единый сельскохозяйственный налог</w:t>
            </w:r>
          </w:p>
        </w:tc>
        <w:tc>
          <w:tcPr>
            <w:tcW w:w="1134" w:type="dxa"/>
          </w:tcPr>
          <w:p w14:paraId="205D457A" w14:textId="77777777" w:rsidR="00FC7007" w:rsidRPr="00FC7007" w:rsidRDefault="00FC7007" w:rsidP="00FC7007">
            <w:pPr>
              <w:jc w:val="center"/>
              <w:rPr>
                <w:color w:val="000000"/>
                <w:sz w:val="16"/>
                <w:szCs w:val="16"/>
              </w:rPr>
            </w:pPr>
            <w:r w:rsidRPr="00FC7007">
              <w:rPr>
                <w:color w:val="000000"/>
                <w:sz w:val="16"/>
                <w:szCs w:val="16"/>
              </w:rPr>
              <w:t>104 637,00</w:t>
            </w:r>
          </w:p>
        </w:tc>
        <w:tc>
          <w:tcPr>
            <w:tcW w:w="1134" w:type="dxa"/>
          </w:tcPr>
          <w:p w14:paraId="353F17F6" w14:textId="77777777" w:rsidR="00FC7007" w:rsidRPr="00FC7007" w:rsidRDefault="00FC7007" w:rsidP="00FC7007">
            <w:pPr>
              <w:jc w:val="center"/>
              <w:rPr>
                <w:color w:val="000000"/>
                <w:sz w:val="16"/>
                <w:szCs w:val="16"/>
              </w:rPr>
            </w:pPr>
            <w:r w:rsidRPr="00FC7007">
              <w:rPr>
                <w:color w:val="000000"/>
                <w:sz w:val="16"/>
                <w:szCs w:val="16"/>
              </w:rPr>
              <w:t>113 798,00</w:t>
            </w:r>
          </w:p>
        </w:tc>
        <w:tc>
          <w:tcPr>
            <w:tcW w:w="1134" w:type="dxa"/>
          </w:tcPr>
          <w:p w14:paraId="50870C83" w14:textId="77777777" w:rsidR="00FC7007" w:rsidRPr="00FC7007" w:rsidRDefault="00FC7007" w:rsidP="00FC7007">
            <w:pPr>
              <w:jc w:val="center"/>
              <w:rPr>
                <w:color w:val="000000"/>
                <w:sz w:val="16"/>
                <w:szCs w:val="16"/>
              </w:rPr>
            </w:pPr>
            <w:r w:rsidRPr="00FC7007">
              <w:rPr>
                <w:color w:val="000000"/>
                <w:sz w:val="16"/>
                <w:szCs w:val="16"/>
              </w:rPr>
              <w:t>132 758,00</w:t>
            </w:r>
          </w:p>
        </w:tc>
      </w:tr>
      <w:tr w:rsidR="00FC7007" w:rsidRPr="00FC7007" w14:paraId="60C21AA3" w14:textId="77777777" w:rsidTr="00FC7007">
        <w:trPr>
          <w:trHeight w:val="286"/>
        </w:trPr>
        <w:tc>
          <w:tcPr>
            <w:tcW w:w="2296" w:type="dxa"/>
            <w:hideMark/>
          </w:tcPr>
          <w:p w14:paraId="29F689CC" w14:textId="77777777" w:rsidR="00FC7007" w:rsidRPr="00FC7007" w:rsidRDefault="00FC7007" w:rsidP="00FC7007">
            <w:pPr>
              <w:jc w:val="center"/>
              <w:rPr>
                <w:color w:val="000000"/>
                <w:sz w:val="16"/>
                <w:szCs w:val="16"/>
              </w:rPr>
            </w:pPr>
            <w:r w:rsidRPr="00FC7007">
              <w:rPr>
                <w:color w:val="000000"/>
                <w:sz w:val="16"/>
                <w:szCs w:val="16"/>
              </w:rPr>
              <w:t>000 1 05 04000 02 0000 110</w:t>
            </w:r>
          </w:p>
        </w:tc>
        <w:tc>
          <w:tcPr>
            <w:tcW w:w="3687" w:type="dxa"/>
            <w:hideMark/>
          </w:tcPr>
          <w:p w14:paraId="72112F39" w14:textId="77777777" w:rsidR="00FC7007" w:rsidRPr="00FC7007" w:rsidRDefault="00FC7007" w:rsidP="00FC7007">
            <w:pPr>
              <w:jc w:val="both"/>
              <w:rPr>
                <w:color w:val="000000"/>
                <w:sz w:val="16"/>
                <w:szCs w:val="16"/>
              </w:rPr>
            </w:pPr>
            <w:r w:rsidRPr="00FC7007">
              <w:rPr>
                <w:color w:val="000000"/>
                <w:sz w:val="16"/>
                <w:szCs w:val="16"/>
              </w:rPr>
              <w:t>Налог, взимаемый в связи с применением патентной системы налогообложения</w:t>
            </w:r>
          </w:p>
        </w:tc>
        <w:tc>
          <w:tcPr>
            <w:tcW w:w="1134" w:type="dxa"/>
          </w:tcPr>
          <w:p w14:paraId="184D8EED" w14:textId="77777777" w:rsidR="00FC7007" w:rsidRPr="00FC7007" w:rsidRDefault="00FC7007" w:rsidP="00FC7007">
            <w:pPr>
              <w:jc w:val="center"/>
              <w:rPr>
                <w:color w:val="000000"/>
                <w:sz w:val="16"/>
                <w:szCs w:val="16"/>
              </w:rPr>
            </w:pPr>
            <w:r w:rsidRPr="00FC7007">
              <w:rPr>
                <w:color w:val="000000"/>
                <w:sz w:val="16"/>
                <w:szCs w:val="16"/>
              </w:rPr>
              <w:t>9 830,00</w:t>
            </w:r>
          </w:p>
        </w:tc>
        <w:tc>
          <w:tcPr>
            <w:tcW w:w="1134" w:type="dxa"/>
          </w:tcPr>
          <w:p w14:paraId="7270DF41" w14:textId="77777777" w:rsidR="00FC7007" w:rsidRPr="00FC7007" w:rsidRDefault="00FC7007" w:rsidP="00FC7007">
            <w:pPr>
              <w:jc w:val="center"/>
              <w:rPr>
                <w:color w:val="000000"/>
                <w:sz w:val="16"/>
                <w:szCs w:val="16"/>
              </w:rPr>
            </w:pPr>
            <w:r w:rsidRPr="00FC7007">
              <w:rPr>
                <w:color w:val="000000"/>
                <w:sz w:val="16"/>
                <w:szCs w:val="16"/>
              </w:rPr>
              <w:t>11 110,00</w:t>
            </w:r>
          </w:p>
        </w:tc>
        <w:tc>
          <w:tcPr>
            <w:tcW w:w="1134" w:type="dxa"/>
          </w:tcPr>
          <w:p w14:paraId="6F31B38D" w14:textId="77777777" w:rsidR="00FC7007" w:rsidRPr="00FC7007" w:rsidRDefault="00FC7007" w:rsidP="00FC7007">
            <w:pPr>
              <w:jc w:val="center"/>
              <w:rPr>
                <w:color w:val="000000"/>
                <w:sz w:val="16"/>
                <w:szCs w:val="16"/>
              </w:rPr>
            </w:pPr>
            <w:r w:rsidRPr="00FC7007">
              <w:rPr>
                <w:color w:val="000000"/>
                <w:sz w:val="16"/>
                <w:szCs w:val="16"/>
              </w:rPr>
              <w:t>12 220,00</w:t>
            </w:r>
          </w:p>
        </w:tc>
      </w:tr>
      <w:tr w:rsidR="00FC7007" w:rsidRPr="00FC7007" w14:paraId="0DBEB174" w14:textId="77777777" w:rsidTr="00FC7007">
        <w:trPr>
          <w:trHeight w:val="47"/>
        </w:trPr>
        <w:tc>
          <w:tcPr>
            <w:tcW w:w="2296" w:type="dxa"/>
            <w:hideMark/>
          </w:tcPr>
          <w:p w14:paraId="1184C725" w14:textId="77777777" w:rsidR="00FC7007" w:rsidRPr="00FC7007" w:rsidRDefault="00FC7007" w:rsidP="00FC7007">
            <w:pPr>
              <w:jc w:val="center"/>
              <w:rPr>
                <w:color w:val="000000"/>
                <w:sz w:val="16"/>
                <w:szCs w:val="16"/>
              </w:rPr>
            </w:pPr>
            <w:r w:rsidRPr="00FC7007">
              <w:rPr>
                <w:color w:val="000000"/>
                <w:sz w:val="16"/>
                <w:szCs w:val="16"/>
              </w:rPr>
              <w:t>000 1 06 00000 00 0000 000</w:t>
            </w:r>
          </w:p>
        </w:tc>
        <w:tc>
          <w:tcPr>
            <w:tcW w:w="3687" w:type="dxa"/>
            <w:hideMark/>
          </w:tcPr>
          <w:p w14:paraId="2DD88772" w14:textId="77777777" w:rsidR="00FC7007" w:rsidRPr="00FC7007" w:rsidRDefault="00FC7007" w:rsidP="00FC7007">
            <w:pPr>
              <w:jc w:val="both"/>
              <w:rPr>
                <w:color w:val="000000"/>
                <w:sz w:val="16"/>
                <w:szCs w:val="16"/>
              </w:rPr>
            </w:pPr>
            <w:r w:rsidRPr="00FC7007">
              <w:rPr>
                <w:color w:val="000000"/>
                <w:sz w:val="16"/>
                <w:szCs w:val="16"/>
              </w:rPr>
              <w:t>НАЛОГИ НА ИМУЩЕСТВО</w:t>
            </w:r>
          </w:p>
        </w:tc>
        <w:tc>
          <w:tcPr>
            <w:tcW w:w="1134" w:type="dxa"/>
          </w:tcPr>
          <w:p w14:paraId="66D0F24F" w14:textId="77777777" w:rsidR="00FC7007" w:rsidRPr="00FC7007" w:rsidRDefault="00FC7007" w:rsidP="00FC7007">
            <w:pPr>
              <w:jc w:val="center"/>
              <w:rPr>
                <w:color w:val="000000"/>
                <w:sz w:val="16"/>
                <w:szCs w:val="16"/>
              </w:rPr>
            </w:pPr>
            <w:r w:rsidRPr="00FC7007">
              <w:rPr>
                <w:color w:val="000000"/>
                <w:sz w:val="16"/>
                <w:szCs w:val="16"/>
              </w:rPr>
              <w:t>98 242,00</w:t>
            </w:r>
          </w:p>
        </w:tc>
        <w:tc>
          <w:tcPr>
            <w:tcW w:w="1134" w:type="dxa"/>
          </w:tcPr>
          <w:p w14:paraId="78ECAEFE" w14:textId="77777777" w:rsidR="00FC7007" w:rsidRPr="00FC7007" w:rsidRDefault="00FC7007" w:rsidP="00FC7007">
            <w:pPr>
              <w:jc w:val="center"/>
              <w:rPr>
                <w:color w:val="000000"/>
                <w:sz w:val="16"/>
                <w:szCs w:val="16"/>
              </w:rPr>
            </w:pPr>
            <w:r w:rsidRPr="00FC7007">
              <w:rPr>
                <w:color w:val="000000"/>
                <w:sz w:val="16"/>
                <w:szCs w:val="16"/>
              </w:rPr>
              <w:t>102 273,00</w:t>
            </w:r>
          </w:p>
        </w:tc>
        <w:tc>
          <w:tcPr>
            <w:tcW w:w="1134" w:type="dxa"/>
          </w:tcPr>
          <w:p w14:paraId="2B022E80" w14:textId="77777777" w:rsidR="00FC7007" w:rsidRPr="00FC7007" w:rsidRDefault="00FC7007" w:rsidP="00FC7007">
            <w:pPr>
              <w:jc w:val="center"/>
              <w:rPr>
                <w:color w:val="000000"/>
                <w:sz w:val="16"/>
                <w:szCs w:val="16"/>
              </w:rPr>
            </w:pPr>
            <w:r w:rsidRPr="00FC7007">
              <w:rPr>
                <w:color w:val="000000"/>
                <w:sz w:val="16"/>
                <w:szCs w:val="16"/>
              </w:rPr>
              <w:t>106 031,00</w:t>
            </w:r>
          </w:p>
        </w:tc>
      </w:tr>
      <w:tr w:rsidR="00FC7007" w:rsidRPr="00FC7007" w14:paraId="035C342E" w14:textId="77777777" w:rsidTr="00FC7007">
        <w:trPr>
          <w:trHeight w:val="47"/>
        </w:trPr>
        <w:tc>
          <w:tcPr>
            <w:tcW w:w="2296" w:type="dxa"/>
            <w:hideMark/>
          </w:tcPr>
          <w:p w14:paraId="67AA7785" w14:textId="77777777" w:rsidR="00FC7007" w:rsidRPr="00FC7007" w:rsidRDefault="00FC7007" w:rsidP="00FC7007">
            <w:pPr>
              <w:jc w:val="center"/>
              <w:rPr>
                <w:color w:val="000000"/>
                <w:sz w:val="16"/>
                <w:szCs w:val="16"/>
              </w:rPr>
            </w:pPr>
            <w:r w:rsidRPr="00FC7007">
              <w:rPr>
                <w:color w:val="000000"/>
                <w:sz w:val="16"/>
                <w:szCs w:val="16"/>
              </w:rPr>
              <w:t>000 1 06 01000 00 0000 110</w:t>
            </w:r>
          </w:p>
        </w:tc>
        <w:tc>
          <w:tcPr>
            <w:tcW w:w="3687" w:type="dxa"/>
            <w:hideMark/>
          </w:tcPr>
          <w:p w14:paraId="11B814FE" w14:textId="77777777" w:rsidR="00FC7007" w:rsidRPr="00FC7007" w:rsidRDefault="00FC7007" w:rsidP="00FC7007">
            <w:pPr>
              <w:jc w:val="both"/>
              <w:rPr>
                <w:color w:val="000000"/>
                <w:sz w:val="16"/>
                <w:szCs w:val="16"/>
              </w:rPr>
            </w:pPr>
            <w:r w:rsidRPr="00FC7007">
              <w:rPr>
                <w:color w:val="000000"/>
                <w:sz w:val="16"/>
                <w:szCs w:val="16"/>
              </w:rPr>
              <w:t>Налог на имущество физических лиц</w:t>
            </w:r>
          </w:p>
        </w:tc>
        <w:tc>
          <w:tcPr>
            <w:tcW w:w="1134" w:type="dxa"/>
          </w:tcPr>
          <w:p w14:paraId="5E0A086C" w14:textId="77777777" w:rsidR="00FC7007" w:rsidRPr="00FC7007" w:rsidRDefault="00FC7007" w:rsidP="00FC7007">
            <w:pPr>
              <w:jc w:val="center"/>
              <w:rPr>
                <w:color w:val="000000"/>
                <w:sz w:val="16"/>
                <w:szCs w:val="16"/>
              </w:rPr>
            </w:pPr>
            <w:r w:rsidRPr="00FC7007">
              <w:rPr>
                <w:color w:val="000000"/>
                <w:sz w:val="16"/>
                <w:szCs w:val="16"/>
              </w:rPr>
              <w:t>28 851,00</w:t>
            </w:r>
          </w:p>
        </w:tc>
        <w:tc>
          <w:tcPr>
            <w:tcW w:w="1134" w:type="dxa"/>
          </w:tcPr>
          <w:p w14:paraId="41F20142" w14:textId="77777777" w:rsidR="00FC7007" w:rsidRPr="00FC7007" w:rsidRDefault="00FC7007" w:rsidP="00FC7007">
            <w:pPr>
              <w:jc w:val="center"/>
              <w:rPr>
                <w:color w:val="000000"/>
                <w:sz w:val="16"/>
                <w:szCs w:val="16"/>
              </w:rPr>
            </w:pPr>
            <w:r w:rsidRPr="00FC7007">
              <w:rPr>
                <w:color w:val="000000"/>
                <w:sz w:val="16"/>
                <w:szCs w:val="16"/>
              </w:rPr>
              <w:t>28 899,00</w:t>
            </w:r>
          </w:p>
        </w:tc>
        <w:tc>
          <w:tcPr>
            <w:tcW w:w="1134" w:type="dxa"/>
          </w:tcPr>
          <w:p w14:paraId="7C271BA3" w14:textId="77777777" w:rsidR="00FC7007" w:rsidRPr="00FC7007" w:rsidRDefault="00FC7007" w:rsidP="00FC7007">
            <w:pPr>
              <w:jc w:val="center"/>
              <w:rPr>
                <w:color w:val="000000"/>
                <w:sz w:val="16"/>
                <w:szCs w:val="16"/>
              </w:rPr>
            </w:pPr>
            <w:r w:rsidRPr="00FC7007">
              <w:rPr>
                <w:color w:val="000000"/>
                <w:sz w:val="16"/>
                <w:szCs w:val="16"/>
              </w:rPr>
              <w:t>28 941,00</w:t>
            </w:r>
          </w:p>
        </w:tc>
      </w:tr>
      <w:tr w:rsidR="00FC7007" w:rsidRPr="00FC7007" w14:paraId="3C6F8D0C" w14:textId="77777777" w:rsidTr="00FC7007">
        <w:trPr>
          <w:trHeight w:val="47"/>
        </w:trPr>
        <w:tc>
          <w:tcPr>
            <w:tcW w:w="2296" w:type="dxa"/>
            <w:hideMark/>
          </w:tcPr>
          <w:p w14:paraId="034A74D9" w14:textId="77777777" w:rsidR="00FC7007" w:rsidRPr="00FC7007" w:rsidRDefault="00FC7007" w:rsidP="00FC7007">
            <w:pPr>
              <w:jc w:val="center"/>
              <w:rPr>
                <w:color w:val="000000"/>
                <w:sz w:val="16"/>
                <w:szCs w:val="16"/>
              </w:rPr>
            </w:pPr>
            <w:r w:rsidRPr="00FC7007">
              <w:rPr>
                <w:color w:val="000000"/>
                <w:sz w:val="16"/>
                <w:szCs w:val="16"/>
              </w:rPr>
              <w:t>000 1 06 06000 00 0000 110</w:t>
            </w:r>
          </w:p>
        </w:tc>
        <w:tc>
          <w:tcPr>
            <w:tcW w:w="3687" w:type="dxa"/>
            <w:hideMark/>
          </w:tcPr>
          <w:p w14:paraId="5A715BC8" w14:textId="77777777" w:rsidR="00FC7007" w:rsidRPr="00FC7007" w:rsidRDefault="00FC7007" w:rsidP="00FC7007">
            <w:pPr>
              <w:jc w:val="both"/>
              <w:rPr>
                <w:color w:val="000000"/>
                <w:sz w:val="16"/>
                <w:szCs w:val="16"/>
              </w:rPr>
            </w:pPr>
            <w:r w:rsidRPr="00FC7007">
              <w:rPr>
                <w:color w:val="000000"/>
                <w:sz w:val="16"/>
                <w:szCs w:val="16"/>
              </w:rPr>
              <w:t>Земельный налог</w:t>
            </w:r>
          </w:p>
        </w:tc>
        <w:tc>
          <w:tcPr>
            <w:tcW w:w="1134" w:type="dxa"/>
          </w:tcPr>
          <w:p w14:paraId="49DAF547" w14:textId="77777777" w:rsidR="00FC7007" w:rsidRPr="00FC7007" w:rsidRDefault="00FC7007" w:rsidP="00FC7007">
            <w:pPr>
              <w:jc w:val="center"/>
              <w:rPr>
                <w:color w:val="000000"/>
                <w:sz w:val="16"/>
                <w:szCs w:val="16"/>
              </w:rPr>
            </w:pPr>
            <w:r w:rsidRPr="00FC7007">
              <w:rPr>
                <w:color w:val="000000"/>
                <w:sz w:val="16"/>
                <w:szCs w:val="16"/>
              </w:rPr>
              <w:t>69 391,00</w:t>
            </w:r>
          </w:p>
        </w:tc>
        <w:tc>
          <w:tcPr>
            <w:tcW w:w="1134" w:type="dxa"/>
          </w:tcPr>
          <w:p w14:paraId="70008BAB" w14:textId="77777777" w:rsidR="00FC7007" w:rsidRPr="00FC7007" w:rsidRDefault="00FC7007" w:rsidP="00FC7007">
            <w:pPr>
              <w:jc w:val="center"/>
              <w:rPr>
                <w:color w:val="000000"/>
                <w:sz w:val="16"/>
                <w:szCs w:val="16"/>
              </w:rPr>
            </w:pPr>
            <w:r w:rsidRPr="00FC7007">
              <w:rPr>
                <w:color w:val="000000"/>
                <w:sz w:val="16"/>
                <w:szCs w:val="16"/>
              </w:rPr>
              <w:t>73 374,00</w:t>
            </w:r>
          </w:p>
        </w:tc>
        <w:tc>
          <w:tcPr>
            <w:tcW w:w="1134" w:type="dxa"/>
          </w:tcPr>
          <w:p w14:paraId="5FFB0805" w14:textId="77777777" w:rsidR="00FC7007" w:rsidRPr="00FC7007" w:rsidRDefault="00FC7007" w:rsidP="00FC7007">
            <w:pPr>
              <w:jc w:val="center"/>
              <w:rPr>
                <w:color w:val="000000"/>
                <w:sz w:val="16"/>
                <w:szCs w:val="16"/>
              </w:rPr>
            </w:pPr>
            <w:r w:rsidRPr="00FC7007">
              <w:rPr>
                <w:color w:val="000000"/>
                <w:sz w:val="16"/>
                <w:szCs w:val="16"/>
              </w:rPr>
              <w:t>77 090,00</w:t>
            </w:r>
          </w:p>
        </w:tc>
      </w:tr>
      <w:tr w:rsidR="00FC7007" w:rsidRPr="00FC7007" w14:paraId="7CA94920" w14:textId="77777777" w:rsidTr="00FC7007">
        <w:trPr>
          <w:trHeight w:val="47"/>
        </w:trPr>
        <w:tc>
          <w:tcPr>
            <w:tcW w:w="2296" w:type="dxa"/>
            <w:hideMark/>
          </w:tcPr>
          <w:p w14:paraId="1E82C80C" w14:textId="77777777" w:rsidR="00FC7007" w:rsidRPr="00FC7007" w:rsidRDefault="00FC7007" w:rsidP="00FC7007">
            <w:pPr>
              <w:jc w:val="center"/>
              <w:rPr>
                <w:color w:val="000000"/>
                <w:sz w:val="16"/>
                <w:szCs w:val="16"/>
              </w:rPr>
            </w:pPr>
            <w:r w:rsidRPr="00FC7007">
              <w:rPr>
                <w:color w:val="000000"/>
                <w:sz w:val="16"/>
                <w:szCs w:val="16"/>
              </w:rPr>
              <w:t>000 1 08 00000 00 0000 000</w:t>
            </w:r>
          </w:p>
        </w:tc>
        <w:tc>
          <w:tcPr>
            <w:tcW w:w="3687" w:type="dxa"/>
            <w:hideMark/>
          </w:tcPr>
          <w:p w14:paraId="1A41412A" w14:textId="77777777" w:rsidR="00FC7007" w:rsidRPr="00FC7007" w:rsidRDefault="00FC7007" w:rsidP="00FC7007">
            <w:pPr>
              <w:jc w:val="both"/>
              <w:rPr>
                <w:color w:val="000000"/>
                <w:sz w:val="16"/>
                <w:szCs w:val="16"/>
              </w:rPr>
            </w:pPr>
            <w:r w:rsidRPr="00FC7007">
              <w:rPr>
                <w:color w:val="000000"/>
                <w:sz w:val="16"/>
                <w:szCs w:val="16"/>
              </w:rPr>
              <w:t xml:space="preserve">ГОСУДАРСТВЕННАЯ ПОШЛИНА </w:t>
            </w:r>
          </w:p>
        </w:tc>
        <w:tc>
          <w:tcPr>
            <w:tcW w:w="1134" w:type="dxa"/>
          </w:tcPr>
          <w:p w14:paraId="546DA2B3" w14:textId="77777777" w:rsidR="00FC7007" w:rsidRPr="00FC7007" w:rsidRDefault="00FC7007" w:rsidP="00FC7007">
            <w:pPr>
              <w:jc w:val="center"/>
              <w:rPr>
                <w:color w:val="000000"/>
                <w:sz w:val="16"/>
                <w:szCs w:val="16"/>
              </w:rPr>
            </w:pPr>
            <w:r w:rsidRPr="00FC7007">
              <w:rPr>
                <w:color w:val="000000"/>
                <w:sz w:val="16"/>
                <w:szCs w:val="16"/>
              </w:rPr>
              <w:t>9 586,00</w:t>
            </w:r>
          </w:p>
        </w:tc>
        <w:tc>
          <w:tcPr>
            <w:tcW w:w="1134" w:type="dxa"/>
          </w:tcPr>
          <w:p w14:paraId="0D07A0F2" w14:textId="77777777" w:rsidR="00FC7007" w:rsidRPr="00FC7007" w:rsidRDefault="00FC7007" w:rsidP="00FC7007">
            <w:pPr>
              <w:jc w:val="center"/>
              <w:rPr>
                <w:color w:val="000000"/>
                <w:sz w:val="16"/>
                <w:szCs w:val="16"/>
              </w:rPr>
            </w:pPr>
            <w:r w:rsidRPr="00FC7007">
              <w:rPr>
                <w:color w:val="000000"/>
                <w:sz w:val="16"/>
                <w:szCs w:val="16"/>
              </w:rPr>
              <w:t>9 710,00</w:t>
            </w:r>
          </w:p>
        </w:tc>
        <w:tc>
          <w:tcPr>
            <w:tcW w:w="1134" w:type="dxa"/>
          </w:tcPr>
          <w:p w14:paraId="78B61750" w14:textId="77777777" w:rsidR="00FC7007" w:rsidRPr="00FC7007" w:rsidRDefault="00FC7007" w:rsidP="00FC7007">
            <w:pPr>
              <w:jc w:val="center"/>
              <w:rPr>
                <w:color w:val="000000"/>
                <w:sz w:val="16"/>
                <w:szCs w:val="16"/>
              </w:rPr>
            </w:pPr>
            <w:r w:rsidRPr="00FC7007">
              <w:rPr>
                <w:color w:val="000000"/>
                <w:sz w:val="16"/>
                <w:szCs w:val="16"/>
              </w:rPr>
              <w:t>9 835,00</w:t>
            </w:r>
          </w:p>
        </w:tc>
      </w:tr>
      <w:tr w:rsidR="00FC7007" w:rsidRPr="00FC7007" w14:paraId="2C0F61F6" w14:textId="77777777" w:rsidTr="00FC7007">
        <w:trPr>
          <w:trHeight w:val="435"/>
        </w:trPr>
        <w:tc>
          <w:tcPr>
            <w:tcW w:w="2296" w:type="dxa"/>
            <w:hideMark/>
          </w:tcPr>
          <w:p w14:paraId="05675494" w14:textId="77777777" w:rsidR="00FC7007" w:rsidRPr="00FC7007" w:rsidRDefault="00FC7007" w:rsidP="00FC7007">
            <w:pPr>
              <w:jc w:val="center"/>
              <w:rPr>
                <w:color w:val="000000"/>
                <w:sz w:val="16"/>
                <w:szCs w:val="16"/>
              </w:rPr>
            </w:pPr>
            <w:r w:rsidRPr="00FC7007">
              <w:rPr>
                <w:color w:val="000000"/>
                <w:sz w:val="16"/>
                <w:szCs w:val="16"/>
              </w:rPr>
              <w:t>000 1 08 03000 01 0000 110</w:t>
            </w:r>
          </w:p>
        </w:tc>
        <w:tc>
          <w:tcPr>
            <w:tcW w:w="3687" w:type="dxa"/>
            <w:hideMark/>
          </w:tcPr>
          <w:p w14:paraId="6824604B" w14:textId="77777777" w:rsidR="00FC7007" w:rsidRPr="00FC7007" w:rsidRDefault="00FC7007" w:rsidP="00FC7007">
            <w:pPr>
              <w:jc w:val="both"/>
              <w:rPr>
                <w:color w:val="000000"/>
                <w:sz w:val="16"/>
                <w:szCs w:val="16"/>
              </w:rPr>
            </w:pPr>
            <w:r w:rsidRPr="00FC7007">
              <w:rPr>
                <w:color w:val="000000"/>
                <w:sz w:val="16"/>
                <w:szCs w:val="16"/>
              </w:rPr>
              <w:t xml:space="preserve">Государственная пошлина по делам, рассматриваемым в судах общей юрисдикции, мировыми судьями </w:t>
            </w:r>
          </w:p>
        </w:tc>
        <w:tc>
          <w:tcPr>
            <w:tcW w:w="1134" w:type="dxa"/>
          </w:tcPr>
          <w:p w14:paraId="568F15BB" w14:textId="77777777" w:rsidR="00FC7007" w:rsidRPr="00FC7007" w:rsidRDefault="00FC7007" w:rsidP="00FC7007">
            <w:pPr>
              <w:jc w:val="center"/>
              <w:rPr>
                <w:color w:val="000000"/>
                <w:sz w:val="16"/>
                <w:szCs w:val="16"/>
              </w:rPr>
            </w:pPr>
            <w:r w:rsidRPr="00FC7007">
              <w:rPr>
                <w:color w:val="000000"/>
                <w:sz w:val="16"/>
                <w:szCs w:val="16"/>
              </w:rPr>
              <w:t>9 510,50</w:t>
            </w:r>
          </w:p>
        </w:tc>
        <w:tc>
          <w:tcPr>
            <w:tcW w:w="1134" w:type="dxa"/>
          </w:tcPr>
          <w:p w14:paraId="4A4183C5" w14:textId="77777777" w:rsidR="00FC7007" w:rsidRPr="00FC7007" w:rsidRDefault="00FC7007" w:rsidP="00FC7007">
            <w:pPr>
              <w:jc w:val="center"/>
              <w:rPr>
                <w:color w:val="000000"/>
                <w:sz w:val="16"/>
                <w:szCs w:val="16"/>
              </w:rPr>
            </w:pPr>
            <w:r w:rsidRPr="00FC7007">
              <w:rPr>
                <w:color w:val="000000"/>
                <w:sz w:val="16"/>
                <w:szCs w:val="16"/>
              </w:rPr>
              <w:t>9 634,50</w:t>
            </w:r>
          </w:p>
        </w:tc>
        <w:tc>
          <w:tcPr>
            <w:tcW w:w="1134" w:type="dxa"/>
          </w:tcPr>
          <w:p w14:paraId="4E68F86E" w14:textId="77777777" w:rsidR="00FC7007" w:rsidRPr="00FC7007" w:rsidRDefault="00FC7007" w:rsidP="00FC7007">
            <w:pPr>
              <w:jc w:val="center"/>
              <w:rPr>
                <w:color w:val="000000"/>
                <w:sz w:val="16"/>
                <w:szCs w:val="16"/>
              </w:rPr>
            </w:pPr>
            <w:r w:rsidRPr="00FC7007">
              <w:rPr>
                <w:color w:val="000000"/>
                <w:sz w:val="16"/>
                <w:szCs w:val="16"/>
              </w:rPr>
              <w:t>9 759,50</w:t>
            </w:r>
          </w:p>
        </w:tc>
      </w:tr>
      <w:tr w:rsidR="00FC7007" w:rsidRPr="00FC7007" w14:paraId="733DB8DC" w14:textId="77777777" w:rsidTr="00FC7007">
        <w:trPr>
          <w:trHeight w:val="652"/>
        </w:trPr>
        <w:tc>
          <w:tcPr>
            <w:tcW w:w="2296" w:type="dxa"/>
            <w:hideMark/>
          </w:tcPr>
          <w:p w14:paraId="652DF793" w14:textId="77777777" w:rsidR="00FC7007" w:rsidRPr="00FC7007" w:rsidRDefault="00FC7007" w:rsidP="00FC7007">
            <w:pPr>
              <w:jc w:val="center"/>
              <w:rPr>
                <w:color w:val="000000"/>
                <w:sz w:val="16"/>
                <w:szCs w:val="16"/>
              </w:rPr>
            </w:pPr>
            <w:r w:rsidRPr="00FC7007">
              <w:rPr>
                <w:color w:val="000000"/>
                <w:sz w:val="16"/>
                <w:szCs w:val="16"/>
              </w:rPr>
              <w:t>000 1 08 04000 01 0000 110</w:t>
            </w:r>
          </w:p>
        </w:tc>
        <w:tc>
          <w:tcPr>
            <w:tcW w:w="3687" w:type="dxa"/>
            <w:hideMark/>
          </w:tcPr>
          <w:p w14:paraId="2F7FC11B" w14:textId="77777777" w:rsidR="00FC7007" w:rsidRPr="00FC7007" w:rsidRDefault="00FC7007" w:rsidP="00FC7007">
            <w:pPr>
              <w:jc w:val="both"/>
              <w:rPr>
                <w:color w:val="000000"/>
                <w:sz w:val="16"/>
                <w:szCs w:val="16"/>
              </w:rPr>
            </w:pPr>
            <w:r w:rsidRPr="00FC7007">
              <w:rPr>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tcPr>
          <w:p w14:paraId="53200891" w14:textId="77777777" w:rsidR="00FC7007" w:rsidRPr="00FC7007" w:rsidRDefault="00FC7007" w:rsidP="00FC7007">
            <w:pPr>
              <w:jc w:val="center"/>
              <w:rPr>
                <w:color w:val="000000"/>
                <w:sz w:val="16"/>
                <w:szCs w:val="16"/>
              </w:rPr>
            </w:pPr>
            <w:r w:rsidRPr="00FC7007">
              <w:rPr>
                <w:color w:val="000000"/>
                <w:sz w:val="16"/>
                <w:szCs w:val="16"/>
              </w:rPr>
              <w:t>25,50</w:t>
            </w:r>
          </w:p>
        </w:tc>
        <w:tc>
          <w:tcPr>
            <w:tcW w:w="1134" w:type="dxa"/>
          </w:tcPr>
          <w:p w14:paraId="0EF581C3" w14:textId="77777777" w:rsidR="00FC7007" w:rsidRPr="00FC7007" w:rsidRDefault="00FC7007" w:rsidP="00FC7007">
            <w:pPr>
              <w:jc w:val="center"/>
              <w:rPr>
                <w:color w:val="000000"/>
                <w:sz w:val="16"/>
                <w:szCs w:val="16"/>
              </w:rPr>
            </w:pPr>
            <w:r w:rsidRPr="00FC7007">
              <w:rPr>
                <w:color w:val="000000"/>
                <w:sz w:val="16"/>
                <w:szCs w:val="16"/>
              </w:rPr>
              <w:t>25,50</w:t>
            </w:r>
          </w:p>
        </w:tc>
        <w:tc>
          <w:tcPr>
            <w:tcW w:w="1134" w:type="dxa"/>
          </w:tcPr>
          <w:p w14:paraId="7B7FDC92" w14:textId="77777777" w:rsidR="00FC7007" w:rsidRPr="00FC7007" w:rsidRDefault="00FC7007" w:rsidP="00FC7007">
            <w:pPr>
              <w:jc w:val="center"/>
              <w:rPr>
                <w:color w:val="000000"/>
                <w:sz w:val="16"/>
                <w:szCs w:val="16"/>
              </w:rPr>
            </w:pPr>
            <w:r w:rsidRPr="00FC7007">
              <w:rPr>
                <w:color w:val="000000"/>
                <w:sz w:val="16"/>
                <w:szCs w:val="16"/>
              </w:rPr>
              <w:t>25,50</w:t>
            </w:r>
          </w:p>
        </w:tc>
      </w:tr>
      <w:tr w:rsidR="00FC7007" w:rsidRPr="00FC7007" w14:paraId="35CF6390" w14:textId="77777777" w:rsidTr="00FC7007">
        <w:trPr>
          <w:trHeight w:val="433"/>
        </w:trPr>
        <w:tc>
          <w:tcPr>
            <w:tcW w:w="2296" w:type="dxa"/>
          </w:tcPr>
          <w:p w14:paraId="21E9B873" w14:textId="77777777" w:rsidR="00FC7007" w:rsidRPr="00FC7007" w:rsidRDefault="00FC7007" w:rsidP="00FC7007">
            <w:pPr>
              <w:jc w:val="center"/>
              <w:rPr>
                <w:color w:val="000000"/>
                <w:sz w:val="16"/>
                <w:szCs w:val="16"/>
              </w:rPr>
            </w:pPr>
            <w:r w:rsidRPr="00FC7007">
              <w:rPr>
                <w:color w:val="000000"/>
                <w:sz w:val="16"/>
                <w:szCs w:val="16"/>
              </w:rPr>
              <w:t>000 1 08 07000 01 0000 110</w:t>
            </w:r>
          </w:p>
        </w:tc>
        <w:tc>
          <w:tcPr>
            <w:tcW w:w="3687" w:type="dxa"/>
          </w:tcPr>
          <w:p w14:paraId="1E55D63E" w14:textId="77777777" w:rsidR="00FC7007" w:rsidRPr="00FC7007" w:rsidRDefault="00FC7007" w:rsidP="00FC7007">
            <w:pPr>
              <w:jc w:val="both"/>
              <w:rPr>
                <w:color w:val="000000"/>
                <w:sz w:val="16"/>
                <w:szCs w:val="16"/>
              </w:rPr>
            </w:pPr>
            <w:r w:rsidRPr="00FC7007">
              <w:rPr>
                <w:color w:val="000000"/>
                <w:sz w:val="16"/>
                <w:szCs w:val="16"/>
              </w:rPr>
              <w:t>Государственная пошлина за выдачу разрешения на установку рекламной конструкции</w:t>
            </w:r>
          </w:p>
        </w:tc>
        <w:tc>
          <w:tcPr>
            <w:tcW w:w="1134" w:type="dxa"/>
          </w:tcPr>
          <w:p w14:paraId="5E08C06B" w14:textId="77777777" w:rsidR="00FC7007" w:rsidRPr="00FC7007" w:rsidRDefault="00FC7007" w:rsidP="00FC7007">
            <w:pPr>
              <w:jc w:val="center"/>
              <w:rPr>
                <w:color w:val="000000"/>
                <w:sz w:val="16"/>
                <w:szCs w:val="16"/>
              </w:rPr>
            </w:pPr>
            <w:r w:rsidRPr="00FC7007">
              <w:rPr>
                <w:color w:val="000000"/>
                <w:sz w:val="16"/>
                <w:szCs w:val="16"/>
              </w:rPr>
              <w:t>50,00</w:t>
            </w:r>
          </w:p>
        </w:tc>
        <w:tc>
          <w:tcPr>
            <w:tcW w:w="1134" w:type="dxa"/>
          </w:tcPr>
          <w:p w14:paraId="10CAB60B" w14:textId="77777777" w:rsidR="00FC7007" w:rsidRPr="00FC7007" w:rsidRDefault="00FC7007" w:rsidP="00FC7007">
            <w:pPr>
              <w:jc w:val="center"/>
              <w:rPr>
                <w:color w:val="000000"/>
                <w:sz w:val="16"/>
                <w:szCs w:val="16"/>
              </w:rPr>
            </w:pPr>
            <w:r w:rsidRPr="00FC7007">
              <w:rPr>
                <w:color w:val="000000"/>
                <w:sz w:val="16"/>
                <w:szCs w:val="16"/>
              </w:rPr>
              <w:t>50,00</w:t>
            </w:r>
          </w:p>
        </w:tc>
        <w:tc>
          <w:tcPr>
            <w:tcW w:w="1134" w:type="dxa"/>
          </w:tcPr>
          <w:p w14:paraId="4BB6906C" w14:textId="77777777" w:rsidR="00FC7007" w:rsidRPr="00FC7007" w:rsidRDefault="00FC7007" w:rsidP="00FC7007">
            <w:pPr>
              <w:jc w:val="center"/>
              <w:rPr>
                <w:color w:val="000000"/>
                <w:sz w:val="16"/>
                <w:szCs w:val="16"/>
              </w:rPr>
            </w:pPr>
            <w:r w:rsidRPr="00FC7007">
              <w:rPr>
                <w:color w:val="000000"/>
                <w:sz w:val="16"/>
                <w:szCs w:val="16"/>
              </w:rPr>
              <w:t>50,00</w:t>
            </w:r>
          </w:p>
        </w:tc>
      </w:tr>
      <w:tr w:rsidR="00FC7007" w:rsidRPr="00FC7007" w14:paraId="22F690EE" w14:textId="77777777" w:rsidTr="00FC7007">
        <w:trPr>
          <w:trHeight w:val="435"/>
        </w:trPr>
        <w:tc>
          <w:tcPr>
            <w:tcW w:w="2296" w:type="dxa"/>
            <w:hideMark/>
          </w:tcPr>
          <w:p w14:paraId="702B6D77" w14:textId="77777777" w:rsidR="00FC7007" w:rsidRPr="00FC7007" w:rsidRDefault="00FC7007" w:rsidP="00FC7007">
            <w:pPr>
              <w:jc w:val="center"/>
              <w:rPr>
                <w:color w:val="000000"/>
                <w:sz w:val="16"/>
                <w:szCs w:val="16"/>
              </w:rPr>
            </w:pPr>
            <w:r w:rsidRPr="00FC7007">
              <w:rPr>
                <w:color w:val="000000"/>
                <w:sz w:val="16"/>
                <w:szCs w:val="16"/>
              </w:rPr>
              <w:t>000 1 11 00000 00 0000 000</w:t>
            </w:r>
          </w:p>
        </w:tc>
        <w:tc>
          <w:tcPr>
            <w:tcW w:w="3687" w:type="dxa"/>
            <w:hideMark/>
          </w:tcPr>
          <w:p w14:paraId="4D136C7C" w14:textId="77777777" w:rsidR="00FC7007" w:rsidRPr="00FC7007" w:rsidRDefault="00FC7007" w:rsidP="00FC7007">
            <w:pPr>
              <w:jc w:val="both"/>
              <w:rPr>
                <w:color w:val="000000"/>
                <w:sz w:val="16"/>
                <w:szCs w:val="16"/>
              </w:rPr>
            </w:pPr>
            <w:r w:rsidRPr="00FC7007">
              <w:rPr>
                <w:color w:val="000000"/>
                <w:sz w:val="16"/>
                <w:szCs w:val="16"/>
              </w:rPr>
              <w:t>ДОХОДЫ ОТ ИСПОЛЬЗОВАНИЯ ИМУЩЕСТВА, НАХОДЯЩЕГОСЯ В ГОСУДАРСТВЕННОЙ И МУНИЦИПАЛЬНОЙ СОБСТВЕННОСТИ</w:t>
            </w:r>
          </w:p>
        </w:tc>
        <w:tc>
          <w:tcPr>
            <w:tcW w:w="1134" w:type="dxa"/>
          </w:tcPr>
          <w:p w14:paraId="7D35AD6E" w14:textId="77777777" w:rsidR="00FC7007" w:rsidRPr="00FC7007" w:rsidRDefault="00FC7007" w:rsidP="00FC7007">
            <w:pPr>
              <w:jc w:val="center"/>
              <w:rPr>
                <w:color w:val="000000"/>
                <w:sz w:val="16"/>
                <w:szCs w:val="16"/>
              </w:rPr>
            </w:pPr>
            <w:r w:rsidRPr="00FC7007">
              <w:rPr>
                <w:color w:val="000000"/>
                <w:sz w:val="16"/>
                <w:szCs w:val="16"/>
              </w:rPr>
              <w:t>83 125,00</w:t>
            </w:r>
          </w:p>
        </w:tc>
        <w:tc>
          <w:tcPr>
            <w:tcW w:w="1134" w:type="dxa"/>
          </w:tcPr>
          <w:p w14:paraId="0F4B53BE" w14:textId="77777777" w:rsidR="00FC7007" w:rsidRPr="00FC7007" w:rsidRDefault="00FC7007" w:rsidP="00FC7007">
            <w:pPr>
              <w:jc w:val="center"/>
              <w:rPr>
                <w:color w:val="000000"/>
                <w:sz w:val="16"/>
                <w:szCs w:val="16"/>
              </w:rPr>
            </w:pPr>
            <w:r w:rsidRPr="00FC7007">
              <w:rPr>
                <w:color w:val="000000"/>
                <w:sz w:val="16"/>
                <w:szCs w:val="16"/>
              </w:rPr>
              <w:t>83 125,00</w:t>
            </w:r>
          </w:p>
        </w:tc>
        <w:tc>
          <w:tcPr>
            <w:tcW w:w="1134" w:type="dxa"/>
          </w:tcPr>
          <w:p w14:paraId="57D86063" w14:textId="77777777" w:rsidR="00FC7007" w:rsidRPr="00FC7007" w:rsidRDefault="00FC7007" w:rsidP="00FC7007">
            <w:pPr>
              <w:jc w:val="center"/>
              <w:rPr>
                <w:color w:val="000000"/>
                <w:sz w:val="16"/>
                <w:szCs w:val="16"/>
              </w:rPr>
            </w:pPr>
            <w:r w:rsidRPr="00FC7007">
              <w:rPr>
                <w:color w:val="000000"/>
                <w:sz w:val="16"/>
                <w:szCs w:val="16"/>
              </w:rPr>
              <w:t>83 125,00</w:t>
            </w:r>
          </w:p>
        </w:tc>
      </w:tr>
      <w:tr w:rsidR="00FC7007" w:rsidRPr="00FC7007" w14:paraId="7EFBB5C0" w14:textId="77777777" w:rsidTr="00FC7007">
        <w:trPr>
          <w:trHeight w:val="1087"/>
        </w:trPr>
        <w:tc>
          <w:tcPr>
            <w:tcW w:w="2296" w:type="dxa"/>
            <w:hideMark/>
          </w:tcPr>
          <w:p w14:paraId="6822C191" w14:textId="77777777" w:rsidR="00FC7007" w:rsidRPr="00FC7007" w:rsidRDefault="00FC7007" w:rsidP="00FC7007">
            <w:pPr>
              <w:jc w:val="center"/>
              <w:rPr>
                <w:color w:val="000000"/>
                <w:sz w:val="16"/>
                <w:szCs w:val="16"/>
              </w:rPr>
            </w:pPr>
            <w:r w:rsidRPr="00FC7007">
              <w:rPr>
                <w:color w:val="000000"/>
                <w:sz w:val="16"/>
                <w:szCs w:val="16"/>
              </w:rPr>
              <w:t>000 1 11 05000 00 0000 120</w:t>
            </w:r>
          </w:p>
        </w:tc>
        <w:tc>
          <w:tcPr>
            <w:tcW w:w="3687" w:type="dxa"/>
            <w:hideMark/>
          </w:tcPr>
          <w:p w14:paraId="1868BFFB" w14:textId="77777777" w:rsidR="00FC7007" w:rsidRPr="00FC7007" w:rsidRDefault="00FC7007" w:rsidP="00FC7007">
            <w:pPr>
              <w:jc w:val="both"/>
              <w:rPr>
                <w:color w:val="000000"/>
                <w:sz w:val="16"/>
                <w:szCs w:val="16"/>
              </w:rPr>
            </w:pPr>
            <w:r w:rsidRPr="00FC7007">
              <w:rPr>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Pr>
          <w:p w14:paraId="0599ADAB" w14:textId="77777777" w:rsidR="00FC7007" w:rsidRPr="00FC7007" w:rsidRDefault="00FC7007" w:rsidP="00FC7007">
            <w:pPr>
              <w:jc w:val="center"/>
              <w:rPr>
                <w:color w:val="000000"/>
                <w:sz w:val="16"/>
                <w:szCs w:val="16"/>
              </w:rPr>
            </w:pPr>
            <w:r w:rsidRPr="00FC7007">
              <w:rPr>
                <w:color w:val="000000"/>
                <w:sz w:val="16"/>
                <w:szCs w:val="16"/>
              </w:rPr>
              <w:t>83 075,00</w:t>
            </w:r>
          </w:p>
        </w:tc>
        <w:tc>
          <w:tcPr>
            <w:tcW w:w="1134" w:type="dxa"/>
          </w:tcPr>
          <w:p w14:paraId="73A83669" w14:textId="77777777" w:rsidR="00FC7007" w:rsidRPr="00FC7007" w:rsidRDefault="00FC7007" w:rsidP="00FC7007">
            <w:pPr>
              <w:jc w:val="center"/>
              <w:rPr>
                <w:color w:val="000000"/>
                <w:sz w:val="16"/>
                <w:szCs w:val="16"/>
              </w:rPr>
            </w:pPr>
            <w:r w:rsidRPr="00FC7007">
              <w:rPr>
                <w:color w:val="000000"/>
                <w:sz w:val="16"/>
                <w:szCs w:val="16"/>
              </w:rPr>
              <w:t>83 075,00</w:t>
            </w:r>
          </w:p>
        </w:tc>
        <w:tc>
          <w:tcPr>
            <w:tcW w:w="1134" w:type="dxa"/>
          </w:tcPr>
          <w:p w14:paraId="173C4A51" w14:textId="77777777" w:rsidR="00FC7007" w:rsidRPr="00FC7007" w:rsidRDefault="00FC7007" w:rsidP="00FC7007">
            <w:pPr>
              <w:jc w:val="center"/>
              <w:rPr>
                <w:color w:val="000000"/>
                <w:sz w:val="16"/>
                <w:szCs w:val="16"/>
              </w:rPr>
            </w:pPr>
            <w:r w:rsidRPr="00FC7007">
              <w:rPr>
                <w:color w:val="000000"/>
                <w:sz w:val="16"/>
                <w:szCs w:val="16"/>
              </w:rPr>
              <w:t>83 075,00</w:t>
            </w:r>
          </w:p>
        </w:tc>
      </w:tr>
      <w:tr w:rsidR="00FC7007" w:rsidRPr="00FC7007" w14:paraId="0B3F4052" w14:textId="77777777" w:rsidTr="00FC7007">
        <w:trPr>
          <w:trHeight w:val="870"/>
        </w:trPr>
        <w:tc>
          <w:tcPr>
            <w:tcW w:w="2296" w:type="dxa"/>
            <w:hideMark/>
          </w:tcPr>
          <w:p w14:paraId="19788D06" w14:textId="77777777" w:rsidR="00FC7007" w:rsidRPr="00FC7007" w:rsidRDefault="00FC7007" w:rsidP="00FC7007">
            <w:pPr>
              <w:jc w:val="center"/>
              <w:rPr>
                <w:color w:val="000000"/>
                <w:sz w:val="16"/>
                <w:szCs w:val="16"/>
              </w:rPr>
            </w:pPr>
            <w:r w:rsidRPr="00FC7007">
              <w:rPr>
                <w:color w:val="000000"/>
                <w:sz w:val="16"/>
                <w:szCs w:val="16"/>
              </w:rPr>
              <w:t>000 1 11 09000 00 0000 120</w:t>
            </w:r>
          </w:p>
        </w:tc>
        <w:tc>
          <w:tcPr>
            <w:tcW w:w="3687" w:type="dxa"/>
            <w:hideMark/>
          </w:tcPr>
          <w:p w14:paraId="40C6E5D6" w14:textId="77777777" w:rsidR="00FC7007" w:rsidRPr="00FC7007" w:rsidRDefault="00FC7007" w:rsidP="00FC7007">
            <w:pPr>
              <w:jc w:val="both"/>
              <w:rPr>
                <w:color w:val="000000"/>
                <w:sz w:val="16"/>
                <w:szCs w:val="16"/>
              </w:rPr>
            </w:pPr>
            <w:r w:rsidRPr="00FC7007">
              <w:rPr>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Pr>
          <w:p w14:paraId="296C2799" w14:textId="77777777" w:rsidR="00FC7007" w:rsidRPr="00FC7007" w:rsidRDefault="00FC7007" w:rsidP="00FC7007">
            <w:pPr>
              <w:jc w:val="center"/>
              <w:rPr>
                <w:color w:val="000000"/>
                <w:sz w:val="16"/>
                <w:szCs w:val="16"/>
              </w:rPr>
            </w:pPr>
            <w:r w:rsidRPr="00FC7007">
              <w:rPr>
                <w:color w:val="000000"/>
                <w:sz w:val="16"/>
                <w:szCs w:val="16"/>
              </w:rPr>
              <w:t>50,00</w:t>
            </w:r>
          </w:p>
        </w:tc>
        <w:tc>
          <w:tcPr>
            <w:tcW w:w="1134" w:type="dxa"/>
          </w:tcPr>
          <w:p w14:paraId="3537DECA" w14:textId="77777777" w:rsidR="00FC7007" w:rsidRPr="00FC7007" w:rsidRDefault="00FC7007" w:rsidP="00FC7007">
            <w:pPr>
              <w:jc w:val="center"/>
              <w:rPr>
                <w:color w:val="000000"/>
                <w:sz w:val="16"/>
                <w:szCs w:val="16"/>
              </w:rPr>
            </w:pPr>
            <w:r w:rsidRPr="00FC7007">
              <w:rPr>
                <w:color w:val="000000"/>
                <w:sz w:val="16"/>
                <w:szCs w:val="16"/>
              </w:rPr>
              <w:t>50,00</w:t>
            </w:r>
          </w:p>
        </w:tc>
        <w:tc>
          <w:tcPr>
            <w:tcW w:w="1134" w:type="dxa"/>
          </w:tcPr>
          <w:p w14:paraId="3B6ACCCA" w14:textId="77777777" w:rsidR="00FC7007" w:rsidRPr="00FC7007" w:rsidRDefault="00FC7007" w:rsidP="00FC7007">
            <w:pPr>
              <w:jc w:val="center"/>
              <w:rPr>
                <w:color w:val="000000"/>
                <w:sz w:val="16"/>
                <w:szCs w:val="16"/>
              </w:rPr>
            </w:pPr>
            <w:r w:rsidRPr="00FC7007">
              <w:rPr>
                <w:color w:val="000000"/>
                <w:sz w:val="16"/>
                <w:szCs w:val="16"/>
              </w:rPr>
              <w:t>50,00</w:t>
            </w:r>
          </w:p>
        </w:tc>
      </w:tr>
      <w:tr w:rsidR="00FC7007" w:rsidRPr="00FC7007" w14:paraId="073E2B52" w14:textId="77777777" w:rsidTr="00FC7007">
        <w:trPr>
          <w:trHeight w:val="286"/>
        </w:trPr>
        <w:tc>
          <w:tcPr>
            <w:tcW w:w="2296" w:type="dxa"/>
            <w:hideMark/>
          </w:tcPr>
          <w:p w14:paraId="14934296" w14:textId="77777777" w:rsidR="00FC7007" w:rsidRPr="00FC7007" w:rsidRDefault="00FC7007" w:rsidP="00FC7007">
            <w:pPr>
              <w:jc w:val="center"/>
              <w:rPr>
                <w:color w:val="000000"/>
                <w:sz w:val="16"/>
                <w:szCs w:val="16"/>
              </w:rPr>
            </w:pPr>
            <w:r w:rsidRPr="00FC7007">
              <w:rPr>
                <w:color w:val="000000"/>
                <w:sz w:val="16"/>
                <w:szCs w:val="16"/>
              </w:rPr>
              <w:t>000 1 12 00000 00 0000 000</w:t>
            </w:r>
          </w:p>
        </w:tc>
        <w:tc>
          <w:tcPr>
            <w:tcW w:w="3687" w:type="dxa"/>
            <w:hideMark/>
          </w:tcPr>
          <w:p w14:paraId="706E4231" w14:textId="77777777" w:rsidR="00FC7007" w:rsidRPr="00FC7007" w:rsidRDefault="00FC7007" w:rsidP="00FC7007">
            <w:pPr>
              <w:jc w:val="both"/>
              <w:rPr>
                <w:color w:val="000000"/>
                <w:sz w:val="16"/>
                <w:szCs w:val="16"/>
              </w:rPr>
            </w:pPr>
            <w:r w:rsidRPr="00FC7007">
              <w:rPr>
                <w:color w:val="000000"/>
                <w:sz w:val="16"/>
                <w:szCs w:val="16"/>
              </w:rPr>
              <w:t>ПЛАТЕЖИ ПРИ ПОЛЬЗОВАНИИ ПРИРОДНЫМИ РЕСУРСАМИ</w:t>
            </w:r>
          </w:p>
        </w:tc>
        <w:tc>
          <w:tcPr>
            <w:tcW w:w="1134" w:type="dxa"/>
          </w:tcPr>
          <w:p w14:paraId="50EE3980" w14:textId="77777777" w:rsidR="00FC7007" w:rsidRPr="00FC7007" w:rsidRDefault="00FC7007" w:rsidP="00FC7007">
            <w:pPr>
              <w:jc w:val="center"/>
              <w:rPr>
                <w:color w:val="000000"/>
                <w:sz w:val="16"/>
                <w:szCs w:val="16"/>
              </w:rPr>
            </w:pPr>
            <w:r w:rsidRPr="00FC7007">
              <w:rPr>
                <w:color w:val="000000"/>
                <w:sz w:val="16"/>
                <w:szCs w:val="16"/>
              </w:rPr>
              <w:t>3 803,54</w:t>
            </w:r>
          </w:p>
        </w:tc>
        <w:tc>
          <w:tcPr>
            <w:tcW w:w="1134" w:type="dxa"/>
          </w:tcPr>
          <w:p w14:paraId="5E20CC53" w14:textId="77777777" w:rsidR="00FC7007" w:rsidRPr="00FC7007" w:rsidRDefault="00FC7007" w:rsidP="00FC7007">
            <w:pPr>
              <w:jc w:val="center"/>
              <w:rPr>
                <w:color w:val="000000"/>
                <w:sz w:val="16"/>
                <w:szCs w:val="16"/>
              </w:rPr>
            </w:pPr>
            <w:r w:rsidRPr="00FC7007">
              <w:rPr>
                <w:color w:val="000000"/>
                <w:sz w:val="16"/>
                <w:szCs w:val="16"/>
              </w:rPr>
              <w:t>3 803,54</w:t>
            </w:r>
          </w:p>
        </w:tc>
        <w:tc>
          <w:tcPr>
            <w:tcW w:w="1134" w:type="dxa"/>
          </w:tcPr>
          <w:p w14:paraId="2B4B6A6A" w14:textId="77777777" w:rsidR="00FC7007" w:rsidRPr="00FC7007" w:rsidRDefault="00FC7007" w:rsidP="00FC7007">
            <w:pPr>
              <w:jc w:val="center"/>
              <w:rPr>
                <w:color w:val="000000"/>
                <w:sz w:val="16"/>
                <w:szCs w:val="16"/>
              </w:rPr>
            </w:pPr>
            <w:r w:rsidRPr="00FC7007">
              <w:rPr>
                <w:color w:val="000000"/>
                <w:sz w:val="16"/>
                <w:szCs w:val="16"/>
              </w:rPr>
              <w:t>3 803,54</w:t>
            </w:r>
          </w:p>
        </w:tc>
      </w:tr>
      <w:tr w:rsidR="00FC7007" w:rsidRPr="00FC7007" w14:paraId="288217E9" w14:textId="77777777" w:rsidTr="00FC7007">
        <w:trPr>
          <w:trHeight w:val="286"/>
        </w:trPr>
        <w:tc>
          <w:tcPr>
            <w:tcW w:w="2296" w:type="dxa"/>
            <w:hideMark/>
          </w:tcPr>
          <w:p w14:paraId="77108ED9" w14:textId="77777777" w:rsidR="00FC7007" w:rsidRPr="00FC7007" w:rsidRDefault="00FC7007" w:rsidP="00FC7007">
            <w:pPr>
              <w:jc w:val="center"/>
              <w:rPr>
                <w:color w:val="000000"/>
                <w:sz w:val="16"/>
                <w:szCs w:val="16"/>
              </w:rPr>
            </w:pPr>
            <w:r w:rsidRPr="00FC7007">
              <w:rPr>
                <w:color w:val="000000"/>
                <w:sz w:val="16"/>
                <w:szCs w:val="16"/>
              </w:rPr>
              <w:t>000 1 12 01000 01 0000 120</w:t>
            </w:r>
          </w:p>
        </w:tc>
        <w:tc>
          <w:tcPr>
            <w:tcW w:w="3687" w:type="dxa"/>
            <w:hideMark/>
          </w:tcPr>
          <w:p w14:paraId="51452586" w14:textId="77777777" w:rsidR="00FC7007" w:rsidRPr="00FC7007" w:rsidRDefault="00FC7007" w:rsidP="00FC7007">
            <w:pPr>
              <w:jc w:val="both"/>
              <w:rPr>
                <w:color w:val="000000"/>
                <w:sz w:val="16"/>
                <w:szCs w:val="16"/>
              </w:rPr>
            </w:pPr>
            <w:r w:rsidRPr="00FC7007">
              <w:rPr>
                <w:color w:val="000000"/>
                <w:sz w:val="16"/>
                <w:szCs w:val="16"/>
              </w:rPr>
              <w:t>Плата за негативное воздействие на окружающую среду</w:t>
            </w:r>
          </w:p>
        </w:tc>
        <w:tc>
          <w:tcPr>
            <w:tcW w:w="1134" w:type="dxa"/>
          </w:tcPr>
          <w:p w14:paraId="64BD67E9" w14:textId="77777777" w:rsidR="00FC7007" w:rsidRPr="00FC7007" w:rsidRDefault="00FC7007" w:rsidP="00FC7007">
            <w:pPr>
              <w:jc w:val="center"/>
              <w:rPr>
                <w:color w:val="000000"/>
                <w:sz w:val="16"/>
                <w:szCs w:val="16"/>
              </w:rPr>
            </w:pPr>
            <w:r w:rsidRPr="00FC7007">
              <w:rPr>
                <w:color w:val="000000"/>
                <w:sz w:val="16"/>
                <w:szCs w:val="16"/>
              </w:rPr>
              <w:t>3 803,54</w:t>
            </w:r>
          </w:p>
        </w:tc>
        <w:tc>
          <w:tcPr>
            <w:tcW w:w="1134" w:type="dxa"/>
          </w:tcPr>
          <w:p w14:paraId="51483481" w14:textId="77777777" w:rsidR="00FC7007" w:rsidRPr="00FC7007" w:rsidRDefault="00FC7007" w:rsidP="00FC7007">
            <w:pPr>
              <w:jc w:val="center"/>
              <w:rPr>
                <w:color w:val="000000"/>
                <w:sz w:val="16"/>
                <w:szCs w:val="16"/>
              </w:rPr>
            </w:pPr>
            <w:r w:rsidRPr="00FC7007">
              <w:rPr>
                <w:color w:val="000000"/>
                <w:sz w:val="16"/>
                <w:szCs w:val="16"/>
              </w:rPr>
              <w:t>3 803,54</w:t>
            </w:r>
          </w:p>
        </w:tc>
        <w:tc>
          <w:tcPr>
            <w:tcW w:w="1134" w:type="dxa"/>
          </w:tcPr>
          <w:p w14:paraId="5A13110D" w14:textId="77777777" w:rsidR="00FC7007" w:rsidRPr="00FC7007" w:rsidRDefault="00FC7007" w:rsidP="00FC7007">
            <w:pPr>
              <w:jc w:val="center"/>
              <w:rPr>
                <w:color w:val="000000"/>
                <w:sz w:val="16"/>
                <w:szCs w:val="16"/>
              </w:rPr>
            </w:pPr>
            <w:r w:rsidRPr="00FC7007">
              <w:rPr>
                <w:color w:val="000000"/>
                <w:sz w:val="16"/>
                <w:szCs w:val="16"/>
              </w:rPr>
              <w:t>3 803,54</w:t>
            </w:r>
          </w:p>
        </w:tc>
      </w:tr>
      <w:tr w:rsidR="00FC7007" w:rsidRPr="00FC7007" w14:paraId="5AED65F0" w14:textId="77777777" w:rsidTr="00FC7007">
        <w:trPr>
          <w:trHeight w:val="47"/>
        </w:trPr>
        <w:tc>
          <w:tcPr>
            <w:tcW w:w="2296" w:type="dxa"/>
            <w:hideMark/>
          </w:tcPr>
          <w:p w14:paraId="21DC069C" w14:textId="77777777" w:rsidR="00FC7007" w:rsidRPr="00FC7007" w:rsidRDefault="00FC7007" w:rsidP="00FC7007">
            <w:pPr>
              <w:jc w:val="center"/>
              <w:rPr>
                <w:color w:val="000000"/>
                <w:sz w:val="16"/>
                <w:szCs w:val="16"/>
              </w:rPr>
            </w:pPr>
            <w:r w:rsidRPr="00FC7007">
              <w:rPr>
                <w:color w:val="000000"/>
                <w:sz w:val="16"/>
                <w:szCs w:val="16"/>
              </w:rPr>
              <w:t>000 1 13 00000 00 0000 000</w:t>
            </w:r>
          </w:p>
        </w:tc>
        <w:tc>
          <w:tcPr>
            <w:tcW w:w="3687" w:type="dxa"/>
            <w:hideMark/>
          </w:tcPr>
          <w:p w14:paraId="10F654A8" w14:textId="77777777" w:rsidR="00FC7007" w:rsidRPr="00FC7007" w:rsidRDefault="00FC7007" w:rsidP="00FC7007">
            <w:pPr>
              <w:jc w:val="both"/>
              <w:rPr>
                <w:color w:val="000000"/>
                <w:sz w:val="16"/>
                <w:szCs w:val="16"/>
              </w:rPr>
            </w:pPr>
            <w:r w:rsidRPr="00FC7007">
              <w:rPr>
                <w:color w:val="000000"/>
                <w:sz w:val="16"/>
                <w:szCs w:val="16"/>
              </w:rPr>
              <w:t>ДОХОДЫ ОТ ОКАЗАНИЯ ПЛАТНЫХ УСЛУГ И КОМПЕНСАЦИИ ЗАТРАТ ГОСУДАРСТВА</w:t>
            </w:r>
          </w:p>
        </w:tc>
        <w:tc>
          <w:tcPr>
            <w:tcW w:w="1134" w:type="dxa"/>
          </w:tcPr>
          <w:p w14:paraId="551A7D88" w14:textId="77777777" w:rsidR="00FC7007" w:rsidRPr="00FC7007" w:rsidRDefault="00FC7007" w:rsidP="00FC7007">
            <w:pPr>
              <w:jc w:val="center"/>
              <w:rPr>
                <w:color w:val="000000"/>
                <w:sz w:val="16"/>
                <w:szCs w:val="16"/>
              </w:rPr>
            </w:pPr>
            <w:r w:rsidRPr="00FC7007">
              <w:rPr>
                <w:color w:val="000000"/>
                <w:sz w:val="16"/>
                <w:szCs w:val="16"/>
              </w:rPr>
              <w:t>32 368,60</w:t>
            </w:r>
          </w:p>
        </w:tc>
        <w:tc>
          <w:tcPr>
            <w:tcW w:w="1134" w:type="dxa"/>
          </w:tcPr>
          <w:p w14:paraId="744EB5B3" w14:textId="77777777" w:rsidR="00FC7007" w:rsidRPr="00FC7007" w:rsidRDefault="00FC7007" w:rsidP="00FC7007">
            <w:pPr>
              <w:jc w:val="center"/>
              <w:rPr>
                <w:color w:val="000000"/>
                <w:sz w:val="16"/>
                <w:szCs w:val="16"/>
              </w:rPr>
            </w:pPr>
            <w:r w:rsidRPr="00FC7007">
              <w:rPr>
                <w:color w:val="000000"/>
                <w:sz w:val="16"/>
                <w:szCs w:val="16"/>
              </w:rPr>
              <w:t>32 337,00</w:t>
            </w:r>
          </w:p>
        </w:tc>
        <w:tc>
          <w:tcPr>
            <w:tcW w:w="1134" w:type="dxa"/>
          </w:tcPr>
          <w:p w14:paraId="0A9D986E" w14:textId="77777777" w:rsidR="00FC7007" w:rsidRPr="00FC7007" w:rsidRDefault="00FC7007" w:rsidP="00FC7007">
            <w:pPr>
              <w:jc w:val="center"/>
              <w:rPr>
                <w:color w:val="000000"/>
                <w:sz w:val="16"/>
                <w:szCs w:val="16"/>
              </w:rPr>
            </w:pPr>
            <w:r w:rsidRPr="00FC7007">
              <w:rPr>
                <w:color w:val="000000"/>
                <w:sz w:val="16"/>
                <w:szCs w:val="16"/>
              </w:rPr>
              <w:t>32 337,00</w:t>
            </w:r>
          </w:p>
        </w:tc>
      </w:tr>
      <w:tr w:rsidR="00FC7007" w:rsidRPr="00FC7007" w14:paraId="509E1F18" w14:textId="77777777" w:rsidTr="00FC7007">
        <w:trPr>
          <w:trHeight w:val="47"/>
        </w:trPr>
        <w:tc>
          <w:tcPr>
            <w:tcW w:w="2296" w:type="dxa"/>
            <w:hideMark/>
          </w:tcPr>
          <w:p w14:paraId="606C87F2" w14:textId="77777777" w:rsidR="00FC7007" w:rsidRPr="00FC7007" w:rsidRDefault="00FC7007" w:rsidP="00FC7007">
            <w:pPr>
              <w:jc w:val="center"/>
              <w:rPr>
                <w:color w:val="000000"/>
                <w:sz w:val="16"/>
                <w:szCs w:val="16"/>
              </w:rPr>
            </w:pPr>
            <w:r w:rsidRPr="00FC7007">
              <w:rPr>
                <w:color w:val="000000"/>
                <w:sz w:val="16"/>
                <w:szCs w:val="16"/>
              </w:rPr>
              <w:lastRenderedPageBreak/>
              <w:t>000 1 13 01000 00 0000 130</w:t>
            </w:r>
          </w:p>
        </w:tc>
        <w:tc>
          <w:tcPr>
            <w:tcW w:w="3687" w:type="dxa"/>
            <w:hideMark/>
          </w:tcPr>
          <w:p w14:paraId="3EA82E00" w14:textId="77777777" w:rsidR="00FC7007" w:rsidRPr="00FC7007" w:rsidRDefault="00FC7007" w:rsidP="00FC7007">
            <w:pPr>
              <w:jc w:val="both"/>
              <w:rPr>
                <w:color w:val="000000"/>
                <w:sz w:val="16"/>
                <w:szCs w:val="16"/>
              </w:rPr>
            </w:pPr>
            <w:r w:rsidRPr="00FC7007">
              <w:rPr>
                <w:color w:val="000000"/>
                <w:sz w:val="16"/>
                <w:szCs w:val="16"/>
              </w:rPr>
              <w:t>Доходы от оказания платных услуг (работ)</w:t>
            </w:r>
          </w:p>
        </w:tc>
        <w:tc>
          <w:tcPr>
            <w:tcW w:w="1134" w:type="dxa"/>
          </w:tcPr>
          <w:p w14:paraId="54F97CBB" w14:textId="77777777" w:rsidR="00FC7007" w:rsidRPr="00FC7007" w:rsidRDefault="00FC7007" w:rsidP="00FC7007">
            <w:pPr>
              <w:jc w:val="center"/>
              <w:rPr>
                <w:color w:val="000000"/>
                <w:sz w:val="16"/>
                <w:szCs w:val="16"/>
              </w:rPr>
            </w:pPr>
            <w:r w:rsidRPr="00FC7007">
              <w:rPr>
                <w:color w:val="000000"/>
                <w:sz w:val="16"/>
                <w:szCs w:val="16"/>
              </w:rPr>
              <w:t>32 336,50</w:t>
            </w:r>
          </w:p>
        </w:tc>
        <w:tc>
          <w:tcPr>
            <w:tcW w:w="1134" w:type="dxa"/>
          </w:tcPr>
          <w:p w14:paraId="0232FDC2" w14:textId="77777777" w:rsidR="00FC7007" w:rsidRPr="00FC7007" w:rsidRDefault="00FC7007" w:rsidP="00FC7007">
            <w:pPr>
              <w:jc w:val="center"/>
              <w:rPr>
                <w:color w:val="000000"/>
                <w:sz w:val="16"/>
                <w:szCs w:val="16"/>
              </w:rPr>
            </w:pPr>
            <w:r w:rsidRPr="00FC7007">
              <w:rPr>
                <w:color w:val="000000"/>
                <w:sz w:val="16"/>
                <w:szCs w:val="16"/>
              </w:rPr>
              <w:t>32 337,00</w:t>
            </w:r>
          </w:p>
        </w:tc>
        <w:tc>
          <w:tcPr>
            <w:tcW w:w="1134" w:type="dxa"/>
          </w:tcPr>
          <w:p w14:paraId="793DBD8F" w14:textId="77777777" w:rsidR="00FC7007" w:rsidRPr="00FC7007" w:rsidRDefault="00FC7007" w:rsidP="00FC7007">
            <w:pPr>
              <w:jc w:val="center"/>
              <w:rPr>
                <w:color w:val="000000"/>
                <w:sz w:val="16"/>
                <w:szCs w:val="16"/>
              </w:rPr>
            </w:pPr>
            <w:r w:rsidRPr="00FC7007">
              <w:rPr>
                <w:color w:val="000000"/>
                <w:sz w:val="16"/>
                <w:szCs w:val="16"/>
              </w:rPr>
              <w:t>32 337,00</w:t>
            </w:r>
          </w:p>
        </w:tc>
      </w:tr>
      <w:tr w:rsidR="00FC7007" w:rsidRPr="00FC7007" w14:paraId="628FC7B4" w14:textId="77777777" w:rsidTr="00FC7007">
        <w:trPr>
          <w:trHeight w:val="47"/>
        </w:trPr>
        <w:tc>
          <w:tcPr>
            <w:tcW w:w="2296" w:type="dxa"/>
            <w:vAlign w:val="center"/>
          </w:tcPr>
          <w:p w14:paraId="5D1BCE22" w14:textId="77777777" w:rsidR="00FC7007" w:rsidRPr="00FC7007" w:rsidRDefault="00FC7007" w:rsidP="00FC7007">
            <w:pPr>
              <w:jc w:val="center"/>
              <w:rPr>
                <w:color w:val="000000"/>
                <w:sz w:val="16"/>
                <w:szCs w:val="16"/>
              </w:rPr>
            </w:pPr>
            <w:r w:rsidRPr="00FC7007">
              <w:rPr>
                <w:color w:val="000000"/>
                <w:sz w:val="16"/>
                <w:szCs w:val="16"/>
              </w:rPr>
              <w:t>000 1 13 02000 00 0000 130</w:t>
            </w:r>
          </w:p>
        </w:tc>
        <w:tc>
          <w:tcPr>
            <w:tcW w:w="3687" w:type="dxa"/>
            <w:vAlign w:val="center"/>
          </w:tcPr>
          <w:p w14:paraId="0EBFD635" w14:textId="77777777" w:rsidR="00FC7007" w:rsidRPr="00FC7007" w:rsidRDefault="00FC7007" w:rsidP="00FC7007">
            <w:pPr>
              <w:jc w:val="both"/>
              <w:rPr>
                <w:color w:val="000000"/>
                <w:sz w:val="16"/>
                <w:szCs w:val="16"/>
              </w:rPr>
            </w:pPr>
            <w:r w:rsidRPr="00FC7007">
              <w:rPr>
                <w:color w:val="000000"/>
                <w:sz w:val="16"/>
                <w:szCs w:val="16"/>
              </w:rPr>
              <w:t>Доходы от компенсации затрат государства</w:t>
            </w:r>
          </w:p>
        </w:tc>
        <w:tc>
          <w:tcPr>
            <w:tcW w:w="1134" w:type="dxa"/>
          </w:tcPr>
          <w:p w14:paraId="70895949" w14:textId="77777777" w:rsidR="00FC7007" w:rsidRPr="00FC7007" w:rsidRDefault="00FC7007" w:rsidP="00FC7007">
            <w:pPr>
              <w:jc w:val="center"/>
              <w:rPr>
                <w:color w:val="000000"/>
                <w:sz w:val="16"/>
                <w:szCs w:val="16"/>
              </w:rPr>
            </w:pPr>
            <w:r w:rsidRPr="00FC7007">
              <w:rPr>
                <w:color w:val="000000"/>
                <w:sz w:val="16"/>
                <w:szCs w:val="16"/>
              </w:rPr>
              <w:t>32,10</w:t>
            </w:r>
          </w:p>
        </w:tc>
        <w:tc>
          <w:tcPr>
            <w:tcW w:w="1134" w:type="dxa"/>
          </w:tcPr>
          <w:p w14:paraId="603341E6"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2974027A"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AECEE14" w14:textId="77777777" w:rsidTr="00FC7007">
        <w:trPr>
          <w:trHeight w:val="286"/>
        </w:trPr>
        <w:tc>
          <w:tcPr>
            <w:tcW w:w="2296" w:type="dxa"/>
            <w:hideMark/>
          </w:tcPr>
          <w:p w14:paraId="40ED25DF" w14:textId="77777777" w:rsidR="00FC7007" w:rsidRPr="00FC7007" w:rsidRDefault="00FC7007" w:rsidP="00FC7007">
            <w:pPr>
              <w:jc w:val="center"/>
              <w:rPr>
                <w:color w:val="000000"/>
                <w:sz w:val="16"/>
                <w:szCs w:val="16"/>
              </w:rPr>
            </w:pPr>
            <w:r w:rsidRPr="00FC7007">
              <w:rPr>
                <w:color w:val="000000"/>
                <w:sz w:val="16"/>
                <w:szCs w:val="16"/>
              </w:rPr>
              <w:t>000 1 16 00000 00 0000 000</w:t>
            </w:r>
          </w:p>
        </w:tc>
        <w:tc>
          <w:tcPr>
            <w:tcW w:w="3687" w:type="dxa"/>
            <w:hideMark/>
          </w:tcPr>
          <w:p w14:paraId="64D2C1EA" w14:textId="77777777" w:rsidR="00FC7007" w:rsidRPr="00FC7007" w:rsidRDefault="00FC7007" w:rsidP="00FC7007">
            <w:pPr>
              <w:jc w:val="both"/>
              <w:rPr>
                <w:color w:val="000000"/>
                <w:sz w:val="16"/>
                <w:szCs w:val="16"/>
              </w:rPr>
            </w:pPr>
            <w:r w:rsidRPr="00FC7007">
              <w:rPr>
                <w:color w:val="000000"/>
                <w:sz w:val="16"/>
                <w:szCs w:val="16"/>
              </w:rPr>
              <w:t>ШТРАФЫ, САНКЦИИ, ВОЗМЕЩЕНИЕ УЩЕРБА</w:t>
            </w:r>
          </w:p>
        </w:tc>
        <w:tc>
          <w:tcPr>
            <w:tcW w:w="1134" w:type="dxa"/>
          </w:tcPr>
          <w:p w14:paraId="0466090D" w14:textId="77777777" w:rsidR="00FC7007" w:rsidRPr="00FC7007" w:rsidRDefault="00FC7007" w:rsidP="00FC7007">
            <w:pPr>
              <w:jc w:val="center"/>
              <w:rPr>
                <w:color w:val="000000"/>
                <w:sz w:val="16"/>
                <w:szCs w:val="16"/>
              </w:rPr>
            </w:pPr>
            <w:r w:rsidRPr="00FC7007">
              <w:rPr>
                <w:color w:val="000000"/>
                <w:sz w:val="16"/>
                <w:szCs w:val="16"/>
              </w:rPr>
              <w:t>864,00</w:t>
            </w:r>
          </w:p>
        </w:tc>
        <w:tc>
          <w:tcPr>
            <w:tcW w:w="1134" w:type="dxa"/>
          </w:tcPr>
          <w:p w14:paraId="5975DF6F" w14:textId="77777777" w:rsidR="00FC7007" w:rsidRPr="00FC7007" w:rsidRDefault="00FC7007" w:rsidP="00FC7007">
            <w:pPr>
              <w:jc w:val="center"/>
              <w:rPr>
                <w:color w:val="000000"/>
                <w:sz w:val="16"/>
                <w:szCs w:val="16"/>
              </w:rPr>
            </w:pPr>
            <w:r w:rsidRPr="00FC7007">
              <w:rPr>
                <w:color w:val="000000"/>
                <w:sz w:val="16"/>
                <w:szCs w:val="16"/>
              </w:rPr>
              <w:t>864,00</w:t>
            </w:r>
          </w:p>
        </w:tc>
        <w:tc>
          <w:tcPr>
            <w:tcW w:w="1134" w:type="dxa"/>
          </w:tcPr>
          <w:p w14:paraId="1A098982" w14:textId="77777777" w:rsidR="00FC7007" w:rsidRPr="00FC7007" w:rsidRDefault="00FC7007" w:rsidP="00FC7007">
            <w:pPr>
              <w:jc w:val="center"/>
              <w:rPr>
                <w:color w:val="000000"/>
                <w:sz w:val="16"/>
                <w:szCs w:val="16"/>
              </w:rPr>
            </w:pPr>
            <w:r w:rsidRPr="00FC7007">
              <w:rPr>
                <w:color w:val="000000"/>
                <w:sz w:val="16"/>
                <w:szCs w:val="16"/>
              </w:rPr>
              <w:t>864,00</w:t>
            </w:r>
          </w:p>
        </w:tc>
      </w:tr>
      <w:tr w:rsidR="00FC7007" w:rsidRPr="00FC7007" w14:paraId="3A55F0E3" w14:textId="77777777" w:rsidTr="00FC7007">
        <w:trPr>
          <w:trHeight w:val="435"/>
        </w:trPr>
        <w:tc>
          <w:tcPr>
            <w:tcW w:w="2296" w:type="dxa"/>
            <w:hideMark/>
          </w:tcPr>
          <w:p w14:paraId="6E767BC2" w14:textId="77777777" w:rsidR="00FC7007" w:rsidRPr="00FC7007" w:rsidRDefault="00FC7007" w:rsidP="00FC7007">
            <w:pPr>
              <w:jc w:val="center"/>
              <w:rPr>
                <w:color w:val="000000"/>
                <w:sz w:val="16"/>
                <w:szCs w:val="16"/>
              </w:rPr>
            </w:pPr>
            <w:r w:rsidRPr="00FC7007">
              <w:rPr>
                <w:color w:val="000000"/>
                <w:sz w:val="16"/>
                <w:szCs w:val="16"/>
              </w:rPr>
              <w:t>000 1 16 01000 01 0000 140</w:t>
            </w:r>
          </w:p>
        </w:tc>
        <w:tc>
          <w:tcPr>
            <w:tcW w:w="3687" w:type="dxa"/>
            <w:hideMark/>
          </w:tcPr>
          <w:p w14:paraId="5276C37A" w14:textId="77777777" w:rsidR="00FC7007" w:rsidRPr="00FC7007" w:rsidRDefault="00FC7007" w:rsidP="00FC7007">
            <w:pPr>
              <w:jc w:val="both"/>
              <w:rPr>
                <w:color w:val="000000"/>
                <w:sz w:val="16"/>
                <w:szCs w:val="16"/>
              </w:rPr>
            </w:pPr>
            <w:r w:rsidRPr="00FC7007">
              <w:rPr>
                <w:color w:val="000000"/>
                <w:sz w:val="16"/>
                <w:szCs w:val="16"/>
              </w:rPr>
              <w:t>Административные штрафы, установленные Кодексом Российской Федерации об административных правонарушениях</w:t>
            </w:r>
          </w:p>
        </w:tc>
        <w:tc>
          <w:tcPr>
            <w:tcW w:w="1134" w:type="dxa"/>
          </w:tcPr>
          <w:p w14:paraId="3135FEDB" w14:textId="77777777" w:rsidR="00FC7007" w:rsidRPr="00FC7007" w:rsidRDefault="00FC7007" w:rsidP="00FC7007">
            <w:pPr>
              <w:jc w:val="center"/>
              <w:rPr>
                <w:color w:val="000000"/>
                <w:sz w:val="16"/>
                <w:szCs w:val="16"/>
              </w:rPr>
            </w:pPr>
            <w:r w:rsidRPr="00FC7007">
              <w:rPr>
                <w:color w:val="000000"/>
                <w:sz w:val="16"/>
                <w:szCs w:val="16"/>
              </w:rPr>
              <w:t>774,00</w:t>
            </w:r>
          </w:p>
        </w:tc>
        <w:tc>
          <w:tcPr>
            <w:tcW w:w="1134" w:type="dxa"/>
          </w:tcPr>
          <w:p w14:paraId="7F7EE1BC" w14:textId="77777777" w:rsidR="00FC7007" w:rsidRPr="00FC7007" w:rsidRDefault="00FC7007" w:rsidP="00FC7007">
            <w:pPr>
              <w:jc w:val="center"/>
              <w:rPr>
                <w:color w:val="000000"/>
                <w:sz w:val="16"/>
                <w:szCs w:val="16"/>
              </w:rPr>
            </w:pPr>
            <w:r w:rsidRPr="00FC7007">
              <w:rPr>
                <w:color w:val="000000"/>
                <w:sz w:val="16"/>
                <w:szCs w:val="16"/>
              </w:rPr>
              <w:t>774,00</w:t>
            </w:r>
          </w:p>
        </w:tc>
        <w:tc>
          <w:tcPr>
            <w:tcW w:w="1134" w:type="dxa"/>
          </w:tcPr>
          <w:p w14:paraId="41A6E2C2" w14:textId="77777777" w:rsidR="00FC7007" w:rsidRPr="00FC7007" w:rsidRDefault="00FC7007" w:rsidP="00FC7007">
            <w:pPr>
              <w:jc w:val="center"/>
              <w:rPr>
                <w:color w:val="000000"/>
                <w:sz w:val="16"/>
                <w:szCs w:val="16"/>
              </w:rPr>
            </w:pPr>
            <w:r w:rsidRPr="00FC7007">
              <w:rPr>
                <w:color w:val="000000"/>
                <w:sz w:val="16"/>
                <w:szCs w:val="16"/>
              </w:rPr>
              <w:t>774,00</w:t>
            </w:r>
          </w:p>
        </w:tc>
      </w:tr>
      <w:tr w:rsidR="00FC7007" w:rsidRPr="00FC7007" w14:paraId="1641D85C" w14:textId="77777777" w:rsidTr="00FC7007">
        <w:trPr>
          <w:trHeight w:val="286"/>
        </w:trPr>
        <w:tc>
          <w:tcPr>
            <w:tcW w:w="2296" w:type="dxa"/>
          </w:tcPr>
          <w:p w14:paraId="0E070817" w14:textId="77777777" w:rsidR="00FC7007" w:rsidRPr="00FC7007" w:rsidRDefault="00FC7007" w:rsidP="00FC7007">
            <w:pPr>
              <w:jc w:val="center"/>
              <w:rPr>
                <w:color w:val="000000"/>
                <w:sz w:val="16"/>
                <w:szCs w:val="16"/>
              </w:rPr>
            </w:pPr>
            <w:r w:rsidRPr="00FC7007">
              <w:rPr>
                <w:color w:val="000000"/>
                <w:sz w:val="16"/>
                <w:szCs w:val="16"/>
              </w:rPr>
              <w:t>000 1 16 11000 01 0000 140</w:t>
            </w:r>
          </w:p>
        </w:tc>
        <w:tc>
          <w:tcPr>
            <w:tcW w:w="3687" w:type="dxa"/>
          </w:tcPr>
          <w:p w14:paraId="3ECE02BE" w14:textId="77777777" w:rsidR="00FC7007" w:rsidRPr="00FC7007" w:rsidRDefault="00FC7007" w:rsidP="00FC7007">
            <w:pPr>
              <w:jc w:val="both"/>
              <w:rPr>
                <w:color w:val="000000"/>
                <w:sz w:val="16"/>
                <w:szCs w:val="16"/>
              </w:rPr>
            </w:pPr>
            <w:proofErr w:type="gramStart"/>
            <w:r w:rsidRPr="00FC7007">
              <w:rPr>
                <w:color w:val="000000"/>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FC7007">
              <w:rPr>
                <w:color w:val="000000"/>
                <w:sz w:val="16"/>
                <w:szCs w:val="16"/>
              </w:rPr>
              <w:t xml:space="preserve"> рыболовства и среде их обитания), подлежащие зачислению в бюджет муниципального образования</w:t>
            </w:r>
          </w:p>
        </w:tc>
        <w:tc>
          <w:tcPr>
            <w:tcW w:w="1134" w:type="dxa"/>
          </w:tcPr>
          <w:p w14:paraId="004C0932" w14:textId="77777777" w:rsidR="00FC7007" w:rsidRPr="00FC7007" w:rsidRDefault="00FC7007" w:rsidP="00FC7007">
            <w:pPr>
              <w:jc w:val="center"/>
              <w:rPr>
                <w:color w:val="000000"/>
                <w:sz w:val="16"/>
                <w:szCs w:val="16"/>
              </w:rPr>
            </w:pPr>
            <w:r w:rsidRPr="00FC7007">
              <w:rPr>
                <w:color w:val="000000"/>
                <w:sz w:val="16"/>
                <w:szCs w:val="16"/>
              </w:rPr>
              <w:t>90,00</w:t>
            </w:r>
          </w:p>
        </w:tc>
        <w:tc>
          <w:tcPr>
            <w:tcW w:w="1134" w:type="dxa"/>
          </w:tcPr>
          <w:p w14:paraId="0009724C" w14:textId="77777777" w:rsidR="00FC7007" w:rsidRPr="00FC7007" w:rsidRDefault="00FC7007" w:rsidP="00FC7007">
            <w:pPr>
              <w:jc w:val="center"/>
              <w:rPr>
                <w:color w:val="000000"/>
                <w:sz w:val="16"/>
                <w:szCs w:val="16"/>
              </w:rPr>
            </w:pPr>
            <w:r w:rsidRPr="00FC7007">
              <w:rPr>
                <w:color w:val="000000"/>
                <w:sz w:val="16"/>
                <w:szCs w:val="16"/>
              </w:rPr>
              <w:t>90,00</w:t>
            </w:r>
          </w:p>
        </w:tc>
        <w:tc>
          <w:tcPr>
            <w:tcW w:w="1134" w:type="dxa"/>
          </w:tcPr>
          <w:p w14:paraId="05728AC2" w14:textId="77777777" w:rsidR="00FC7007" w:rsidRPr="00FC7007" w:rsidRDefault="00FC7007" w:rsidP="00FC7007">
            <w:pPr>
              <w:jc w:val="center"/>
              <w:rPr>
                <w:color w:val="000000"/>
                <w:sz w:val="16"/>
                <w:szCs w:val="16"/>
              </w:rPr>
            </w:pPr>
            <w:r w:rsidRPr="00FC7007">
              <w:rPr>
                <w:color w:val="000000"/>
                <w:sz w:val="16"/>
                <w:szCs w:val="16"/>
              </w:rPr>
              <w:t>90,00</w:t>
            </w:r>
          </w:p>
        </w:tc>
      </w:tr>
      <w:tr w:rsidR="00FC7007" w:rsidRPr="00FC7007" w14:paraId="6FF9FD26" w14:textId="77777777" w:rsidTr="00FC7007">
        <w:trPr>
          <w:trHeight w:val="47"/>
        </w:trPr>
        <w:tc>
          <w:tcPr>
            <w:tcW w:w="2296" w:type="dxa"/>
            <w:hideMark/>
          </w:tcPr>
          <w:p w14:paraId="7715EEC3" w14:textId="77777777" w:rsidR="00FC7007" w:rsidRPr="00FC7007" w:rsidRDefault="00FC7007" w:rsidP="00FC7007">
            <w:pPr>
              <w:jc w:val="center"/>
              <w:rPr>
                <w:color w:val="000000"/>
                <w:sz w:val="16"/>
                <w:szCs w:val="16"/>
              </w:rPr>
            </w:pPr>
            <w:r w:rsidRPr="00FC7007">
              <w:rPr>
                <w:color w:val="000000"/>
                <w:sz w:val="16"/>
                <w:szCs w:val="16"/>
              </w:rPr>
              <w:t>000 1 17 00000 00 0000 000</w:t>
            </w:r>
          </w:p>
        </w:tc>
        <w:tc>
          <w:tcPr>
            <w:tcW w:w="3687" w:type="dxa"/>
            <w:hideMark/>
          </w:tcPr>
          <w:p w14:paraId="1F7593CF" w14:textId="77777777" w:rsidR="00FC7007" w:rsidRPr="00FC7007" w:rsidRDefault="00FC7007" w:rsidP="00FC7007">
            <w:pPr>
              <w:jc w:val="both"/>
              <w:rPr>
                <w:color w:val="000000"/>
                <w:sz w:val="16"/>
                <w:szCs w:val="16"/>
              </w:rPr>
            </w:pPr>
            <w:r w:rsidRPr="00FC7007">
              <w:rPr>
                <w:color w:val="000000"/>
                <w:sz w:val="16"/>
                <w:szCs w:val="16"/>
              </w:rPr>
              <w:t>ПРОЧИЕ НЕНАЛОГОВЫЕ ДОХОДЫ</w:t>
            </w:r>
          </w:p>
        </w:tc>
        <w:tc>
          <w:tcPr>
            <w:tcW w:w="1134" w:type="dxa"/>
          </w:tcPr>
          <w:p w14:paraId="7CB429B6" w14:textId="77777777" w:rsidR="00FC7007" w:rsidRPr="00FC7007" w:rsidRDefault="00FC7007" w:rsidP="00FC7007">
            <w:pPr>
              <w:jc w:val="center"/>
              <w:rPr>
                <w:color w:val="000000"/>
                <w:sz w:val="16"/>
                <w:szCs w:val="16"/>
              </w:rPr>
            </w:pPr>
            <w:r w:rsidRPr="00FC7007">
              <w:rPr>
                <w:color w:val="000000"/>
                <w:sz w:val="16"/>
                <w:szCs w:val="16"/>
              </w:rPr>
              <w:t>5 258,00</w:t>
            </w:r>
          </w:p>
        </w:tc>
        <w:tc>
          <w:tcPr>
            <w:tcW w:w="1134" w:type="dxa"/>
          </w:tcPr>
          <w:p w14:paraId="26B13031"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7692920D"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116BCF7" w14:textId="77777777" w:rsidTr="00FC7007">
        <w:trPr>
          <w:trHeight w:val="47"/>
        </w:trPr>
        <w:tc>
          <w:tcPr>
            <w:tcW w:w="2296" w:type="dxa"/>
            <w:hideMark/>
          </w:tcPr>
          <w:p w14:paraId="64718188" w14:textId="77777777" w:rsidR="00FC7007" w:rsidRPr="00FC7007" w:rsidRDefault="00FC7007" w:rsidP="00FC7007">
            <w:pPr>
              <w:jc w:val="center"/>
              <w:rPr>
                <w:color w:val="000000"/>
                <w:sz w:val="16"/>
                <w:szCs w:val="16"/>
              </w:rPr>
            </w:pPr>
            <w:r w:rsidRPr="00FC7007">
              <w:rPr>
                <w:color w:val="000000"/>
                <w:sz w:val="16"/>
                <w:szCs w:val="16"/>
              </w:rPr>
              <w:t>000 1 17 15000 00 0000 150</w:t>
            </w:r>
          </w:p>
        </w:tc>
        <w:tc>
          <w:tcPr>
            <w:tcW w:w="3687" w:type="dxa"/>
            <w:hideMark/>
          </w:tcPr>
          <w:p w14:paraId="71831971" w14:textId="77777777" w:rsidR="00FC7007" w:rsidRPr="00FC7007" w:rsidRDefault="00FC7007" w:rsidP="00FC7007">
            <w:pPr>
              <w:jc w:val="both"/>
              <w:rPr>
                <w:color w:val="000000"/>
                <w:sz w:val="16"/>
                <w:szCs w:val="16"/>
              </w:rPr>
            </w:pPr>
            <w:r w:rsidRPr="00FC7007">
              <w:rPr>
                <w:color w:val="000000"/>
                <w:sz w:val="16"/>
                <w:szCs w:val="16"/>
              </w:rPr>
              <w:t>Инициативные платежи</w:t>
            </w:r>
          </w:p>
        </w:tc>
        <w:tc>
          <w:tcPr>
            <w:tcW w:w="1134" w:type="dxa"/>
          </w:tcPr>
          <w:p w14:paraId="4D73F87D" w14:textId="77777777" w:rsidR="00FC7007" w:rsidRPr="00FC7007" w:rsidRDefault="00FC7007" w:rsidP="00FC7007">
            <w:pPr>
              <w:jc w:val="center"/>
              <w:rPr>
                <w:color w:val="000000"/>
                <w:sz w:val="16"/>
                <w:szCs w:val="16"/>
              </w:rPr>
            </w:pPr>
            <w:r w:rsidRPr="00FC7007">
              <w:rPr>
                <w:color w:val="000000"/>
                <w:sz w:val="16"/>
                <w:szCs w:val="16"/>
              </w:rPr>
              <w:t>5 258,00</w:t>
            </w:r>
          </w:p>
        </w:tc>
        <w:tc>
          <w:tcPr>
            <w:tcW w:w="1134" w:type="dxa"/>
          </w:tcPr>
          <w:p w14:paraId="7510B7BC"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1D65AFD2"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3ECE5AD" w14:textId="77777777" w:rsidTr="00FC7007">
        <w:trPr>
          <w:trHeight w:val="286"/>
        </w:trPr>
        <w:tc>
          <w:tcPr>
            <w:tcW w:w="2296" w:type="dxa"/>
            <w:hideMark/>
          </w:tcPr>
          <w:p w14:paraId="405C39FB" w14:textId="77777777" w:rsidR="00FC7007" w:rsidRPr="00FC7007" w:rsidRDefault="00FC7007" w:rsidP="00FC7007">
            <w:pPr>
              <w:jc w:val="center"/>
              <w:rPr>
                <w:color w:val="000000"/>
                <w:sz w:val="16"/>
                <w:szCs w:val="16"/>
              </w:rPr>
            </w:pPr>
            <w:r w:rsidRPr="00FC7007">
              <w:rPr>
                <w:color w:val="000000"/>
                <w:sz w:val="16"/>
                <w:szCs w:val="16"/>
              </w:rPr>
              <w:t>000 1 17 15020 14 0000 150</w:t>
            </w:r>
          </w:p>
        </w:tc>
        <w:tc>
          <w:tcPr>
            <w:tcW w:w="3687" w:type="dxa"/>
            <w:hideMark/>
          </w:tcPr>
          <w:p w14:paraId="2D291B64" w14:textId="77777777" w:rsidR="00FC7007" w:rsidRPr="00FC7007" w:rsidRDefault="00FC7007" w:rsidP="00FC7007">
            <w:pPr>
              <w:jc w:val="both"/>
              <w:rPr>
                <w:color w:val="000000"/>
                <w:sz w:val="16"/>
                <w:szCs w:val="16"/>
              </w:rPr>
            </w:pPr>
            <w:r w:rsidRPr="00FC7007">
              <w:rPr>
                <w:color w:val="000000"/>
                <w:sz w:val="16"/>
                <w:szCs w:val="16"/>
              </w:rPr>
              <w:t>Инициативные платежи, зачисляемые в бюджеты муниципальных округов</w:t>
            </w:r>
          </w:p>
        </w:tc>
        <w:tc>
          <w:tcPr>
            <w:tcW w:w="1134" w:type="dxa"/>
          </w:tcPr>
          <w:p w14:paraId="1D0C9090" w14:textId="77777777" w:rsidR="00FC7007" w:rsidRPr="00FC7007" w:rsidRDefault="00FC7007" w:rsidP="00FC7007">
            <w:pPr>
              <w:jc w:val="center"/>
              <w:rPr>
                <w:color w:val="000000"/>
                <w:sz w:val="16"/>
                <w:szCs w:val="16"/>
              </w:rPr>
            </w:pPr>
            <w:r w:rsidRPr="00FC7007">
              <w:rPr>
                <w:color w:val="000000"/>
                <w:sz w:val="16"/>
                <w:szCs w:val="16"/>
              </w:rPr>
              <w:t>5 258,00</w:t>
            </w:r>
          </w:p>
        </w:tc>
        <w:tc>
          <w:tcPr>
            <w:tcW w:w="1134" w:type="dxa"/>
          </w:tcPr>
          <w:p w14:paraId="0612B7DD"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17243AB5"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42E5AFDE" w14:textId="77777777" w:rsidTr="00FC7007">
        <w:trPr>
          <w:trHeight w:val="870"/>
        </w:trPr>
        <w:tc>
          <w:tcPr>
            <w:tcW w:w="2296" w:type="dxa"/>
            <w:hideMark/>
          </w:tcPr>
          <w:p w14:paraId="12341955" w14:textId="77777777" w:rsidR="00FC7007" w:rsidRPr="00FC7007" w:rsidRDefault="00FC7007" w:rsidP="00FC7007">
            <w:pPr>
              <w:jc w:val="center"/>
              <w:rPr>
                <w:color w:val="000000"/>
                <w:sz w:val="16"/>
                <w:szCs w:val="16"/>
              </w:rPr>
            </w:pPr>
            <w:r w:rsidRPr="00FC7007">
              <w:rPr>
                <w:color w:val="000000"/>
                <w:sz w:val="16"/>
                <w:szCs w:val="16"/>
              </w:rPr>
              <w:t>771 1 17 15020 14 0101 150</w:t>
            </w:r>
          </w:p>
        </w:tc>
        <w:tc>
          <w:tcPr>
            <w:tcW w:w="3687" w:type="dxa"/>
          </w:tcPr>
          <w:p w14:paraId="73BC928A" w14:textId="77777777" w:rsidR="00FC7007" w:rsidRPr="00FC7007" w:rsidRDefault="00FC7007" w:rsidP="00FC7007">
            <w:pPr>
              <w:jc w:val="both"/>
              <w:rPr>
                <w:color w:val="000000"/>
                <w:sz w:val="16"/>
                <w:szCs w:val="16"/>
              </w:rPr>
            </w:pPr>
            <w:r w:rsidRPr="00FC7007">
              <w:rPr>
                <w:color w:val="000000"/>
                <w:sz w:val="16"/>
                <w:szCs w:val="16"/>
              </w:rPr>
              <w:t xml:space="preserve">Инициативные платежи, зачисляемые в бюджеты муниципальных округов (поступления от физических лиц на реализацию проекта "Создание и обустройство зоны спортивной игровой площадки на пл. </w:t>
            </w:r>
            <w:proofErr w:type="spellStart"/>
            <w:r w:rsidRPr="00FC7007">
              <w:rPr>
                <w:color w:val="000000"/>
                <w:sz w:val="16"/>
                <w:szCs w:val="16"/>
              </w:rPr>
              <w:t>Гетало</w:t>
            </w:r>
            <w:proofErr w:type="spellEnd"/>
            <w:r w:rsidRPr="00FC7007">
              <w:rPr>
                <w:color w:val="000000"/>
                <w:sz w:val="16"/>
                <w:szCs w:val="16"/>
              </w:rPr>
              <w:t xml:space="preserve">, 3 "Д" </w:t>
            </w:r>
            <w:proofErr w:type="gramStart"/>
            <w:r w:rsidRPr="00FC7007">
              <w:rPr>
                <w:color w:val="000000"/>
                <w:sz w:val="16"/>
                <w:szCs w:val="16"/>
              </w:rPr>
              <w:t>в</w:t>
            </w:r>
            <w:proofErr w:type="gramEnd"/>
            <w:r w:rsidRPr="00FC7007">
              <w:rPr>
                <w:color w:val="000000"/>
                <w:sz w:val="16"/>
                <w:szCs w:val="16"/>
              </w:rPr>
              <w:t xml:space="preserve"> с. </w:t>
            </w:r>
            <w:proofErr w:type="spellStart"/>
            <w:r w:rsidRPr="00FC7007">
              <w:rPr>
                <w:color w:val="000000"/>
                <w:sz w:val="16"/>
                <w:szCs w:val="16"/>
              </w:rPr>
              <w:t>Балахоновское</w:t>
            </w:r>
            <w:proofErr w:type="spellEnd"/>
            <w:r w:rsidRPr="00FC7007">
              <w:rPr>
                <w:color w:val="000000"/>
                <w:sz w:val="16"/>
                <w:szCs w:val="16"/>
              </w:rPr>
              <w:t xml:space="preserve"> </w:t>
            </w:r>
            <w:proofErr w:type="gramStart"/>
            <w:r w:rsidRPr="00FC7007">
              <w:rPr>
                <w:color w:val="000000"/>
                <w:sz w:val="16"/>
                <w:szCs w:val="16"/>
              </w:rPr>
              <w:t>Кочубеевского</w:t>
            </w:r>
            <w:proofErr w:type="gramEnd"/>
            <w:r w:rsidRPr="00FC7007">
              <w:rPr>
                <w:color w:val="000000"/>
                <w:sz w:val="16"/>
                <w:szCs w:val="16"/>
              </w:rPr>
              <w:t xml:space="preserve"> муниципального округа Ставропольского края")</w:t>
            </w:r>
          </w:p>
        </w:tc>
        <w:tc>
          <w:tcPr>
            <w:tcW w:w="1134" w:type="dxa"/>
          </w:tcPr>
          <w:p w14:paraId="244EAEF9" w14:textId="77777777" w:rsidR="00FC7007" w:rsidRPr="00FC7007" w:rsidRDefault="00FC7007" w:rsidP="00FC7007">
            <w:pPr>
              <w:jc w:val="center"/>
              <w:rPr>
                <w:color w:val="000000"/>
                <w:sz w:val="16"/>
                <w:szCs w:val="16"/>
              </w:rPr>
            </w:pPr>
            <w:r w:rsidRPr="00FC7007">
              <w:rPr>
                <w:color w:val="000000"/>
                <w:sz w:val="16"/>
                <w:szCs w:val="16"/>
              </w:rPr>
              <w:t>105,00</w:t>
            </w:r>
          </w:p>
        </w:tc>
        <w:tc>
          <w:tcPr>
            <w:tcW w:w="1134" w:type="dxa"/>
          </w:tcPr>
          <w:p w14:paraId="799B3D3A"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5388D1CE"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3226E40" w14:textId="77777777" w:rsidTr="00FC7007">
        <w:trPr>
          <w:trHeight w:val="274"/>
        </w:trPr>
        <w:tc>
          <w:tcPr>
            <w:tcW w:w="2296" w:type="dxa"/>
            <w:hideMark/>
          </w:tcPr>
          <w:p w14:paraId="00989DEF" w14:textId="77777777" w:rsidR="00FC7007" w:rsidRPr="00FC7007" w:rsidRDefault="00FC7007" w:rsidP="00FC7007">
            <w:pPr>
              <w:jc w:val="center"/>
              <w:rPr>
                <w:color w:val="000000"/>
                <w:sz w:val="16"/>
                <w:szCs w:val="16"/>
              </w:rPr>
            </w:pPr>
            <w:r w:rsidRPr="00FC7007">
              <w:rPr>
                <w:color w:val="000000"/>
                <w:sz w:val="16"/>
                <w:szCs w:val="16"/>
              </w:rPr>
              <w:t>774 1 17 15020 14 0102 150</w:t>
            </w:r>
          </w:p>
        </w:tc>
        <w:tc>
          <w:tcPr>
            <w:tcW w:w="3687" w:type="dxa"/>
          </w:tcPr>
          <w:p w14:paraId="79EF9BD5" w14:textId="77777777" w:rsidR="00FC7007" w:rsidRPr="00FC7007" w:rsidRDefault="00FC7007" w:rsidP="00FC7007">
            <w:pPr>
              <w:jc w:val="both"/>
              <w:rPr>
                <w:color w:val="000000"/>
                <w:sz w:val="16"/>
                <w:szCs w:val="16"/>
              </w:rPr>
            </w:pPr>
            <w:r w:rsidRPr="00FC7007">
              <w:rPr>
                <w:color w:val="000000"/>
                <w:sz w:val="16"/>
                <w:szCs w:val="16"/>
              </w:rPr>
              <w:t xml:space="preserve">Инициативные платежи, зачисляемые в бюджеты муниципальных округов (поступления от физических лиц на реализацию проекта "Создание и обустройство зоны отдыха расположенной по </w:t>
            </w:r>
            <w:proofErr w:type="spellStart"/>
            <w:r w:rsidRPr="00FC7007">
              <w:rPr>
                <w:color w:val="000000"/>
                <w:sz w:val="16"/>
                <w:szCs w:val="16"/>
              </w:rPr>
              <w:t>ул</w:t>
            </w:r>
            <w:proofErr w:type="gramStart"/>
            <w:r w:rsidRPr="00FC7007">
              <w:rPr>
                <w:color w:val="000000"/>
                <w:sz w:val="16"/>
                <w:szCs w:val="16"/>
              </w:rPr>
              <w:t>.К</w:t>
            </w:r>
            <w:proofErr w:type="gramEnd"/>
            <w:r w:rsidRPr="00FC7007">
              <w:rPr>
                <w:color w:val="000000"/>
                <w:sz w:val="16"/>
                <w:szCs w:val="16"/>
              </w:rPr>
              <w:t>омсомольская</w:t>
            </w:r>
            <w:proofErr w:type="spellEnd"/>
            <w:r w:rsidRPr="00FC7007">
              <w:rPr>
                <w:color w:val="000000"/>
                <w:sz w:val="16"/>
                <w:szCs w:val="16"/>
              </w:rPr>
              <w:t xml:space="preserve"> 12А в </w:t>
            </w:r>
            <w:proofErr w:type="spellStart"/>
            <w:r w:rsidRPr="00FC7007">
              <w:rPr>
                <w:color w:val="000000"/>
                <w:sz w:val="16"/>
                <w:szCs w:val="16"/>
              </w:rPr>
              <w:t>х.Васильевском</w:t>
            </w:r>
            <w:proofErr w:type="spellEnd"/>
            <w:r w:rsidRPr="00FC7007">
              <w:rPr>
                <w:color w:val="000000"/>
                <w:sz w:val="16"/>
                <w:szCs w:val="16"/>
              </w:rPr>
              <w:t xml:space="preserve"> Кочубеевского муниципального округа Ставропольского края")</w:t>
            </w:r>
          </w:p>
        </w:tc>
        <w:tc>
          <w:tcPr>
            <w:tcW w:w="1134" w:type="dxa"/>
          </w:tcPr>
          <w:p w14:paraId="783A3B8E" w14:textId="77777777" w:rsidR="00FC7007" w:rsidRPr="00FC7007" w:rsidRDefault="00FC7007" w:rsidP="00FC7007">
            <w:pPr>
              <w:jc w:val="center"/>
              <w:rPr>
                <w:color w:val="000000"/>
                <w:sz w:val="16"/>
                <w:szCs w:val="16"/>
              </w:rPr>
            </w:pPr>
            <w:r w:rsidRPr="00FC7007">
              <w:rPr>
                <w:color w:val="000000"/>
                <w:sz w:val="16"/>
                <w:szCs w:val="16"/>
              </w:rPr>
              <w:t>20,00</w:t>
            </w:r>
          </w:p>
        </w:tc>
        <w:tc>
          <w:tcPr>
            <w:tcW w:w="1134" w:type="dxa"/>
          </w:tcPr>
          <w:p w14:paraId="6D0BA1A8"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72459999"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25B38DFB" w14:textId="77777777" w:rsidTr="00FC7007">
        <w:trPr>
          <w:trHeight w:val="870"/>
        </w:trPr>
        <w:tc>
          <w:tcPr>
            <w:tcW w:w="2296" w:type="dxa"/>
            <w:hideMark/>
          </w:tcPr>
          <w:p w14:paraId="0AEC8E35" w14:textId="77777777" w:rsidR="00FC7007" w:rsidRPr="00FC7007" w:rsidRDefault="00FC7007" w:rsidP="00FC7007">
            <w:pPr>
              <w:jc w:val="center"/>
              <w:rPr>
                <w:color w:val="000000"/>
                <w:sz w:val="16"/>
                <w:szCs w:val="16"/>
              </w:rPr>
            </w:pPr>
            <w:r w:rsidRPr="00FC7007">
              <w:rPr>
                <w:color w:val="000000"/>
                <w:sz w:val="16"/>
                <w:szCs w:val="16"/>
              </w:rPr>
              <w:t>779 1 17 15020 14 0103 150</w:t>
            </w:r>
          </w:p>
        </w:tc>
        <w:tc>
          <w:tcPr>
            <w:tcW w:w="3687" w:type="dxa"/>
          </w:tcPr>
          <w:p w14:paraId="30182B98" w14:textId="77777777" w:rsidR="00FC7007" w:rsidRPr="00FC7007" w:rsidRDefault="00FC7007" w:rsidP="00FC7007">
            <w:pPr>
              <w:jc w:val="both"/>
              <w:rPr>
                <w:color w:val="000000"/>
                <w:sz w:val="16"/>
                <w:szCs w:val="16"/>
              </w:rPr>
            </w:pPr>
            <w:proofErr w:type="gramStart"/>
            <w:r w:rsidRPr="00FC7007">
              <w:rPr>
                <w:color w:val="000000"/>
                <w:sz w:val="16"/>
                <w:szCs w:val="16"/>
              </w:rPr>
              <w:t>Инициативные платежи, зачисляемые в бюджеты муниципальных округов (поступления от физических лиц на реализацию проекта "Создание и обустройство спортивной площадки, расположенной по ул. Зеленая, 15А в с. Веселое Кочубеевского муниципального округа Ставропольского края")</w:t>
            </w:r>
            <w:proofErr w:type="gramEnd"/>
          </w:p>
        </w:tc>
        <w:tc>
          <w:tcPr>
            <w:tcW w:w="1134" w:type="dxa"/>
          </w:tcPr>
          <w:p w14:paraId="2A4D43BB" w14:textId="77777777" w:rsidR="00FC7007" w:rsidRPr="00FC7007" w:rsidRDefault="00FC7007" w:rsidP="00FC7007">
            <w:pPr>
              <w:jc w:val="center"/>
              <w:rPr>
                <w:color w:val="000000"/>
                <w:sz w:val="16"/>
                <w:szCs w:val="16"/>
              </w:rPr>
            </w:pPr>
            <w:r w:rsidRPr="00FC7007">
              <w:rPr>
                <w:color w:val="000000"/>
                <w:sz w:val="16"/>
                <w:szCs w:val="16"/>
              </w:rPr>
              <w:t>108,70</w:t>
            </w:r>
          </w:p>
        </w:tc>
        <w:tc>
          <w:tcPr>
            <w:tcW w:w="1134" w:type="dxa"/>
          </w:tcPr>
          <w:p w14:paraId="712C2AC8"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4672304B"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2D4C77D0" w14:textId="77777777" w:rsidTr="00FC7007">
        <w:trPr>
          <w:trHeight w:val="416"/>
        </w:trPr>
        <w:tc>
          <w:tcPr>
            <w:tcW w:w="2296" w:type="dxa"/>
            <w:hideMark/>
          </w:tcPr>
          <w:p w14:paraId="745A9CC3" w14:textId="77777777" w:rsidR="00FC7007" w:rsidRPr="00FC7007" w:rsidRDefault="00FC7007" w:rsidP="00FC7007">
            <w:pPr>
              <w:jc w:val="center"/>
              <w:rPr>
                <w:color w:val="000000"/>
                <w:sz w:val="16"/>
                <w:szCs w:val="16"/>
              </w:rPr>
            </w:pPr>
            <w:r w:rsidRPr="00FC7007">
              <w:rPr>
                <w:color w:val="000000"/>
                <w:sz w:val="16"/>
                <w:szCs w:val="16"/>
              </w:rPr>
              <w:t>776 1 17 15020 14 0104 150</w:t>
            </w:r>
          </w:p>
        </w:tc>
        <w:tc>
          <w:tcPr>
            <w:tcW w:w="3687" w:type="dxa"/>
          </w:tcPr>
          <w:p w14:paraId="533CE916" w14:textId="77777777" w:rsidR="00FC7007" w:rsidRPr="00FC7007" w:rsidRDefault="00FC7007" w:rsidP="00FC7007">
            <w:pPr>
              <w:jc w:val="both"/>
              <w:rPr>
                <w:color w:val="000000"/>
                <w:sz w:val="16"/>
                <w:szCs w:val="16"/>
              </w:rPr>
            </w:pPr>
            <w:r w:rsidRPr="00FC7007">
              <w:rPr>
                <w:color w:val="000000"/>
                <w:sz w:val="16"/>
                <w:szCs w:val="16"/>
              </w:rPr>
              <w:t>Инициативные платежи, зачисляемые в бюджеты муниципальных округов (поступления от физических лиц на реализацию проекта "Обустройство детской игровой площадки по ул. Советская, № 129А в станице Георгиевской Кочубеевского муниципального округа Ставропольского края")</w:t>
            </w:r>
          </w:p>
        </w:tc>
        <w:tc>
          <w:tcPr>
            <w:tcW w:w="1134" w:type="dxa"/>
          </w:tcPr>
          <w:p w14:paraId="62C6E1C2" w14:textId="77777777" w:rsidR="00FC7007" w:rsidRPr="00FC7007" w:rsidRDefault="00FC7007" w:rsidP="00FC7007">
            <w:pPr>
              <w:jc w:val="center"/>
              <w:rPr>
                <w:color w:val="000000"/>
                <w:sz w:val="16"/>
                <w:szCs w:val="16"/>
              </w:rPr>
            </w:pPr>
            <w:r w:rsidRPr="00FC7007">
              <w:rPr>
                <w:color w:val="000000"/>
                <w:sz w:val="16"/>
                <w:szCs w:val="16"/>
              </w:rPr>
              <w:t>168,50</w:t>
            </w:r>
          </w:p>
        </w:tc>
        <w:tc>
          <w:tcPr>
            <w:tcW w:w="1134" w:type="dxa"/>
          </w:tcPr>
          <w:p w14:paraId="02CFB77B"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75BEA1A7"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2D47BF57" w14:textId="77777777" w:rsidTr="00FC7007">
        <w:trPr>
          <w:trHeight w:val="1087"/>
        </w:trPr>
        <w:tc>
          <w:tcPr>
            <w:tcW w:w="2296" w:type="dxa"/>
            <w:hideMark/>
          </w:tcPr>
          <w:p w14:paraId="699D1F95" w14:textId="77777777" w:rsidR="00FC7007" w:rsidRPr="00FC7007" w:rsidRDefault="00FC7007" w:rsidP="00FC7007">
            <w:pPr>
              <w:jc w:val="center"/>
              <w:rPr>
                <w:color w:val="000000"/>
                <w:sz w:val="16"/>
                <w:szCs w:val="16"/>
              </w:rPr>
            </w:pPr>
            <w:r w:rsidRPr="00FC7007">
              <w:rPr>
                <w:color w:val="000000"/>
                <w:sz w:val="16"/>
                <w:szCs w:val="16"/>
              </w:rPr>
              <w:t>784 1 17 15020 14 0105 150</w:t>
            </w:r>
          </w:p>
        </w:tc>
        <w:tc>
          <w:tcPr>
            <w:tcW w:w="3687" w:type="dxa"/>
          </w:tcPr>
          <w:p w14:paraId="4BD179BC" w14:textId="77777777" w:rsidR="00FC7007" w:rsidRPr="00FC7007" w:rsidRDefault="00FC7007" w:rsidP="00FC7007">
            <w:pPr>
              <w:jc w:val="both"/>
              <w:rPr>
                <w:color w:val="000000"/>
                <w:sz w:val="16"/>
                <w:szCs w:val="16"/>
              </w:rPr>
            </w:pPr>
            <w:r w:rsidRPr="00FC7007">
              <w:rPr>
                <w:color w:val="000000"/>
                <w:sz w:val="16"/>
                <w:szCs w:val="16"/>
              </w:rPr>
              <w:t>Инициативные платежи, зачисляемые в бюджеты муниципальных округов (поступления от физических лиц на реализацию проекта "Комплекс универсальной спортивной площадки для мини-футбола, волейбола, баскетбола, по ул. Центральная 29</w:t>
            </w:r>
            <w:proofErr w:type="gramStart"/>
            <w:r w:rsidRPr="00FC7007">
              <w:rPr>
                <w:color w:val="000000"/>
                <w:sz w:val="16"/>
                <w:szCs w:val="16"/>
              </w:rPr>
              <w:t xml:space="preserve"> Б</w:t>
            </w:r>
            <w:proofErr w:type="gramEnd"/>
            <w:r w:rsidRPr="00FC7007">
              <w:rPr>
                <w:color w:val="000000"/>
                <w:sz w:val="16"/>
                <w:szCs w:val="16"/>
              </w:rPr>
              <w:t xml:space="preserve">, село </w:t>
            </w:r>
            <w:proofErr w:type="spellStart"/>
            <w:r w:rsidRPr="00FC7007">
              <w:rPr>
                <w:color w:val="000000"/>
                <w:sz w:val="16"/>
                <w:szCs w:val="16"/>
              </w:rPr>
              <w:t>Дворцовское</w:t>
            </w:r>
            <w:proofErr w:type="spellEnd"/>
            <w:r w:rsidRPr="00FC7007">
              <w:rPr>
                <w:color w:val="000000"/>
                <w:sz w:val="16"/>
                <w:szCs w:val="16"/>
              </w:rPr>
              <w:t xml:space="preserve"> Кочубеевского муниципального округа Ставропольского края")</w:t>
            </w:r>
          </w:p>
        </w:tc>
        <w:tc>
          <w:tcPr>
            <w:tcW w:w="1134" w:type="dxa"/>
          </w:tcPr>
          <w:p w14:paraId="3E37FCA3" w14:textId="77777777" w:rsidR="00FC7007" w:rsidRPr="00FC7007" w:rsidRDefault="00FC7007" w:rsidP="00FC7007">
            <w:pPr>
              <w:jc w:val="center"/>
              <w:rPr>
                <w:color w:val="000000"/>
                <w:sz w:val="16"/>
                <w:szCs w:val="16"/>
              </w:rPr>
            </w:pPr>
            <w:r w:rsidRPr="00FC7007">
              <w:rPr>
                <w:color w:val="000000"/>
                <w:sz w:val="16"/>
                <w:szCs w:val="16"/>
              </w:rPr>
              <w:t>120,00</w:t>
            </w:r>
          </w:p>
        </w:tc>
        <w:tc>
          <w:tcPr>
            <w:tcW w:w="1134" w:type="dxa"/>
          </w:tcPr>
          <w:p w14:paraId="04E3BCCE"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2FCED82B"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097DB647" w14:textId="77777777" w:rsidTr="00FC7007">
        <w:trPr>
          <w:trHeight w:val="870"/>
        </w:trPr>
        <w:tc>
          <w:tcPr>
            <w:tcW w:w="2296" w:type="dxa"/>
          </w:tcPr>
          <w:p w14:paraId="34843EA7" w14:textId="77777777" w:rsidR="00FC7007" w:rsidRPr="00FC7007" w:rsidRDefault="00FC7007" w:rsidP="00FC7007">
            <w:pPr>
              <w:jc w:val="center"/>
              <w:rPr>
                <w:color w:val="000000"/>
                <w:sz w:val="16"/>
                <w:szCs w:val="16"/>
              </w:rPr>
            </w:pPr>
            <w:r w:rsidRPr="00FC7007">
              <w:rPr>
                <w:color w:val="000000"/>
                <w:sz w:val="16"/>
                <w:szCs w:val="16"/>
              </w:rPr>
              <w:t>770 1 17 15020 14 0106 150</w:t>
            </w:r>
          </w:p>
        </w:tc>
        <w:tc>
          <w:tcPr>
            <w:tcW w:w="3687" w:type="dxa"/>
          </w:tcPr>
          <w:p w14:paraId="50646289" w14:textId="77777777" w:rsidR="00FC7007" w:rsidRPr="00FC7007" w:rsidRDefault="00FC7007" w:rsidP="00FC7007">
            <w:pPr>
              <w:jc w:val="both"/>
              <w:rPr>
                <w:color w:val="000000"/>
                <w:sz w:val="16"/>
                <w:szCs w:val="16"/>
              </w:rPr>
            </w:pPr>
            <w:r w:rsidRPr="00FC7007">
              <w:rPr>
                <w:color w:val="000000"/>
                <w:sz w:val="16"/>
                <w:szCs w:val="16"/>
              </w:rPr>
              <w:t>Инициативные платежи, зачисляемые в бюджеты муниципальных округов (поступления от физических лиц на реализацию проекта "Обустройство автобусных остановок в селе Кочубеевском Кочубеевского муниципального округа Ставропольского края")</w:t>
            </w:r>
          </w:p>
        </w:tc>
        <w:tc>
          <w:tcPr>
            <w:tcW w:w="1134" w:type="dxa"/>
          </w:tcPr>
          <w:p w14:paraId="362501C1" w14:textId="77777777" w:rsidR="00FC7007" w:rsidRPr="00FC7007" w:rsidRDefault="00FC7007" w:rsidP="00FC7007">
            <w:pPr>
              <w:jc w:val="center"/>
              <w:rPr>
                <w:color w:val="000000"/>
                <w:sz w:val="16"/>
                <w:szCs w:val="16"/>
              </w:rPr>
            </w:pPr>
            <w:r w:rsidRPr="00FC7007">
              <w:rPr>
                <w:color w:val="000000"/>
                <w:sz w:val="16"/>
                <w:szCs w:val="16"/>
              </w:rPr>
              <w:t>-0,15</w:t>
            </w:r>
          </w:p>
        </w:tc>
        <w:tc>
          <w:tcPr>
            <w:tcW w:w="1134" w:type="dxa"/>
          </w:tcPr>
          <w:p w14:paraId="44C116BD"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3E923165"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3EF69898" w14:textId="77777777" w:rsidTr="00FC7007">
        <w:trPr>
          <w:trHeight w:val="870"/>
        </w:trPr>
        <w:tc>
          <w:tcPr>
            <w:tcW w:w="2296" w:type="dxa"/>
            <w:hideMark/>
          </w:tcPr>
          <w:p w14:paraId="36C67951" w14:textId="77777777" w:rsidR="00FC7007" w:rsidRPr="00FC7007" w:rsidRDefault="00FC7007" w:rsidP="00FC7007">
            <w:pPr>
              <w:jc w:val="center"/>
              <w:rPr>
                <w:color w:val="000000"/>
                <w:sz w:val="16"/>
                <w:szCs w:val="16"/>
              </w:rPr>
            </w:pPr>
            <w:r w:rsidRPr="00FC7007">
              <w:rPr>
                <w:color w:val="000000"/>
                <w:sz w:val="16"/>
                <w:szCs w:val="16"/>
              </w:rPr>
              <w:t>780 1 17 15020 14 0106 150</w:t>
            </w:r>
          </w:p>
        </w:tc>
        <w:tc>
          <w:tcPr>
            <w:tcW w:w="3687" w:type="dxa"/>
          </w:tcPr>
          <w:p w14:paraId="7728E2C0" w14:textId="77777777" w:rsidR="00FC7007" w:rsidRPr="00FC7007" w:rsidRDefault="00FC7007" w:rsidP="00FC7007">
            <w:pPr>
              <w:jc w:val="both"/>
              <w:rPr>
                <w:color w:val="000000"/>
                <w:sz w:val="16"/>
                <w:szCs w:val="16"/>
              </w:rPr>
            </w:pPr>
            <w:r w:rsidRPr="00FC7007">
              <w:rPr>
                <w:color w:val="000000"/>
                <w:sz w:val="16"/>
                <w:szCs w:val="16"/>
              </w:rPr>
              <w:t xml:space="preserve">Инициативные платежи, зачисляемые в бюджеты муниципальных округов (поступления от физических лиц на реализацию проекта "Обустройство тротуарной дорожки по ул. Советская в селе </w:t>
            </w:r>
            <w:proofErr w:type="spellStart"/>
            <w:r w:rsidRPr="00FC7007">
              <w:rPr>
                <w:color w:val="000000"/>
                <w:sz w:val="16"/>
                <w:szCs w:val="16"/>
              </w:rPr>
              <w:t>Казьминское</w:t>
            </w:r>
            <w:proofErr w:type="spellEnd"/>
            <w:r w:rsidRPr="00FC7007">
              <w:rPr>
                <w:color w:val="000000"/>
                <w:sz w:val="16"/>
                <w:szCs w:val="16"/>
              </w:rPr>
              <w:t xml:space="preserve"> Кочубеевского муниципального округа Ставропольского края")</w:t>
            </w:r>
          </w:p>
        </w:tc>
        <w:tc>
          <w:tcPr>
            <w:tcW w:w="1134" w:type="dxa"/>
          </w:tcPr>
          <w:p w14:paraId="768FE724" w14:textId="77777777" w:rsidR="00FC7007" w:rsidRPr="00FC7007" w:rsidRDefault="00FC7007" w:rsidP="00FC7007">
            <w:pPr>
              <w:jc w:val="center"/>
              <w:rPr>
                <w:color w:val="000000"/>
                <w:sz w:val="16"/>
                <w:szCs w:val="16"/>
              </w:rPr>
            </w:pPr>
            <w:r w:rsidRPr="00FC7007">
              <w:rPr>
                <w:color w:val="000000"/>
                <w:sz w:val="16"/>
                <w:szCs w:val="16"/>
              </w:rPr>
              <w:t>55,00</w:t>
            </w:r>
          </w:p>
        </w:tc>
        <w:tc>
          <w:tcPr>
            <w:tcW w:w="1134" w:type="dxa"/>
          </w:tcPr>
          <w:p w14:paraId="09A358FA"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5A991CE6"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3FACCF41" w14:textId="77777777" w:rsidTr="00A70CA6">
        <w:trPr>
          <w:trHeight w:val="47"/>
        </w:trPr>
        <w:tc>
          <w:tcPr>
            <w:tcW w:w="2296" w:type="dxa"/>
            <w:hideMark/>
          </w:tcPr>
          <w:p w14:paraId="1548CE6C" w14:textId="77777777" w:rsidR="00FC7007" w:rsidRPr="00FC7007" w:rsidRDefault="00FC7007" w:rsidP="00FC7007">
            <w:pPr>
              <w:jc w:val="center"/>
              <w:rPr>
                <w:color w:val="000000"/>
                <w:sz w:val="16"/>
                <w:szCs w:val="16"/>
              </w:rPr>
            </w:pPr>
            <w:r w:rsidRPr="00FC7007">
              <w:rPr>
                <w:color w:val="000000"/>
                <w:sz w:val="16"/>
                <w:szCs w:val="16"/>
              </w:rPr>
              <w:t>707 1 17 15020 14 0107 150</w:t>
            </w:r>
          </w:p>
        </w:tc>
        <w:tc>
          <w:tcPr>
            <w:tcW w:w="3687" w:type="dxa"/>
          </w:tcPr>
          <w:p w14:paraId="2523B87D" w14:textId="77777777" w:rsidR="00FC7007" w:rsidRPr="00FC7007" w:rsidRDefault="00FC7007" w:rsidP="00FC7007">
            <w:pPr>
              <w:jc w:val="both"/>
              <w:rPr>
                <w:color w:val="000000"/>
                <w:sz w:val="16"/>
                <w:szCs w:val="16"/>
              </w:rPr>
            </w:pPr>
            <w:r w:rsidRPr="00FC7007">
              <w:rPr>
                <w:color w:val="000000"/>
                <w:sz w:val="16"/>
                <w:szCs w:val="16"/>
              </w:rPr>
              <w:t xml:space="preserve">Инициативные платежи, зачисляемые в бюджеты муниципальных округов (поступления от физических лиц на реализацию проекта "Ремонт здания сельского Дома Культуры по ул. </w:t>
            </w:r>
            <w:proofErr w:type="spellStart"/>
            <w:r w:rsidRPr="00FC7007">
              <w:rPr>
                <w:color w:val="000000"/>
                <w:sz w:val="16"/>
                <w:szCs w:val="16"/>
              </w:rPr>
              <w:t>Кумукова</w:t>
            </w:r>
            <w:proofErr w:type="spellEnd"/>
            <w:r w:rsidRPr="00FC7007">
              <w:rPr>
                <w:color w:val="000000"/>
                <w:sz w:val="16"/>
                <w:szCs w:val="16"/>
              </w:rPr>
              <w:t xml:space="preserve">, № 20 в ауле </w:t>
            </w:r>
            <w:proofErr w:type="spellStart"/>
            <w:r w:rsidRPr="00FC7007">
              <w:rPr>
                <w:color w:val="000000"/>
                <w:sz w:val="16"/>
                <w:szCs w:val="16"/>
              </w:rPr>
              <w:t>Карамурзинский</w:t>
            </w:r>
            <w:proofErr w:type="spellEnd"/>
            <w:r w:rsidRPr="00FC7007">
              <w:rPr>
                <w:color w:val="000000"/>
                <w:sz w:val="16"/>
                <w:szCs w:val="16"/>
              </w:rPr>
              <w:t xml:space="preserve"> Кочубеевского муниципального округа </w:t>
            </w:r>
            <w:r w:rsidRPr="00FC7007">
              <w:rPr>
                <w:color w:val="000000"/>
                <w:sz w:val="16"/>
                <w:szCs w:val="16"/>
              </w:rPr>
              <w:lastRenderedPageBreak/>
              <w:t>Ставропольского края")</w:t>
            </w:r>
          </w:p>
        </w:tc>
        <w:tc>
          <w:tcPr>
            <w:tcW w:w="1134" w:type="dxa"/>
          </w:tcPr>
          <w:p w14:paraId="6669502D" w14:textId="77777777" w:rsidR="00FC7007" w:rsidRPr="00FC7007" w:rsidRDefault="00FC7007" w:rsidP="00FC7007">
            <w:pPr>
              <w:jc w:val="center"/>
              <w:rPr>
                <w:color w:val="000000"/>
                <w:sz w:val="16"/>
                <w:szCs w:val="16"/>
              </w:rPr>
            </w:pPr>
            <w:r w:rsidRPr="00FC7007">
              <w:rPr>
                <w:color w:val="000000"/>
                <w:sz w:val="16"/>
                <w:szCs w:val="16"/>
              </w:rPr>
              <w:lastRenderedPageBreak/>
              <w:t>55,00</w:t>
            </w:r>
          </w:p>
        </w:tc>
        <w:tc>
          <w:tcPr>
            <w:tcW w:w="1134" w:type="dxa"/>
          </w:tcPr>
          <w:p w14:paraId="7135B419"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344B168C"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4C29849F" w14:textId="77777777" w:rsidTr="00FC7007">
        <w:trPr>
          <w:trHeight w:val="870"/>
        </w:trPr>
        <w:tc>
          <w:tcPr>
            <w:tcW w:w="2296" w:type="dxa"/>
          </w:tcPr>
          <w:p w14:paraId="6397B4A5" w14:textId="77777777" w:rsidR="00FC7007" w:rsidRPr="00FC7007" w:rsidRDefault="00FC7007" w:rsidP="00FC7007">
            <w:pPr>
              <w:jc w:val="center"/>
              <w:rPr>
                <w:color w:val="000000"/>
                <w:sz w:val="16"/>
                <w:szCs w:val="16"/>
              </w:rPr>
            </w:pPr>
            <w:r w:rsidRPr="00FC7007">
              <w:rPr>
                <w:color w:val="000000"/>
                <w:sz w:val="16"/>
                <w:szCs w:val="16"/>
              </w:rPr>
              <w:lastRenderedPageBreak/>
              <w:t>770 1 17 15020 14 0107 150</w:t>
            </w:r>
          </w:p>
        </w:tc>
        <w:tc>
          <w:tcPr>
            <w:tcW w:w="3687" w:type="dxa"/>
          </w:tcPr>
          <w:p w14:paraId="4DFA1B72" w14:textId="77777777" w:rsidR="00FC7007" w:rsidRPr="00FC7007" w:rsidRDefault="00FC7007" w:rsidP="00FC7007">
            <w:pPr>
              <w:jc w:val="both"/>
              <w:rPr>
                <w:color w:val="000000"/>
                <w:sz w:val="16"/>
                <w:szCs w:val="16"/>
              </w:rPr>
            </w:pPr>
            <w:r w:rsidRPr="00FC7007">
              <w:rPr>
                <w:color w:val="000000"/>
                <w:sz w:val="16"/>
                <w:szCs w:val="16"/>
              </w:rPr>
              <w:t>Инициативные платежи, зачисляемые в бюджеты муниципальных округов (поступления от физических лиц на реализацию проекта "Устройство бадминтонной площадки в селе Кочубеевском Кочубеевского муниципального округа Ставропольского края")</w:t>
            </w:r>
          </w:p>
        </w:tc>
        <w:tc>
          <w:tcPr>
            <w:tcW w:w="1134" w:type="dxa"/>
          </w:tcPr>
          <w:p w14:paraId="0EFBC7C6" w14:textId="77777777" w:rsidR="00FC7007" w:rsidRPr="00FC7007" w:rsidRDefault="00FC7007" w:rsidP="00FC7007">
            <w:pPr>
              <w:jc w:val="center"/>
              <w:rPr>
                <w:color w:val="000000"/>
                <w:sz w:val="16"/>
                <w:szCs w:val="16"/>
              </w:rPr>
            </w:pPr>
            <w:r w:rsidRPr="00FC7007">
              <w:rPr>
                <w:color w:val="000000"/>
                <w:sz w:val="16"/>
                <w:szCs w:val="16"/>
              </w:rPr>
              <w:t>-0,19</w:t>
            </w:r>
          </w:p>
        </w:tc>
        <w:tc>
          <w:tcPr>
            <w:tcW w:w="1134" w:type="dxa"/>
          </w:tcPr>
          <w:p w14:paraId="6C2BA4DC"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61607306"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1BE292FF" w14:textId="77777777" w:rsidTr="00FC7007">
        <w:trPr>
          <w:trHeight w:val="558"/>
        </w:trPr>
        <w:tc>
          <w:tcPr>
            <w:tcW w:w="2296" w:type="dxa"/>
          </w:tcPr>
          <w:p w14:paraId="6FD1A0A0" w14:textId="77777777" w:rsidR="00FC7007" w:rsidRPr="00FC7007" w:rsidRDefault="00FC7007" w:rsidP="00FC7007">
            <w:pPr>
              <w:jc w:val="center"/>
              <w:rPr>
                <w:color w:val="000000"/>
                <w:sz w:val="16"/>
                <w:szCs w:val="16"/>
              </w:rPr>
            </w:pPr>
            <w:r w:rsidRPr="00FC7007">
              <w:rPr>
                <w:color w:val="000000"/>
                <w:sz w:val="16"/>
                <w:szCs w:val="16"/>
              </w:rPr>
              <w:t>782 1 17 15020 14 0108 150</w:t>
            </w:r>
          </w:p>
        </w:tc>
        <w:tc>
          <w:tcPr>
            <w:tcW w:w="3687" w:type="dxa"/>
          </w:tcPr>
          <w:p w14:paraId="580C044C" w14:textId="77777777" w:rsidR="00FC7007" w:rsidRPr="00FC7007" w:rsidRDefault="00FC7007" w:rsidP="00FC7007">
            <w:pPr>
              <w:jc w:val="both"/>
              <w:rPr>
                <w:color w:val="000000"/>
                <w:sz w:val="16"/>
                <w:szCs w:val="16"/>
              </w:rPr>
            </w:pPr>
            <w:r w:rsidRPr="00FC7007">
              <w:rPr>
                <w:color w:val="000000"/>
                <w:sz w:val="16"/>
                <w:szCs w:val="16"/>
              </w:rPr>
              <w:t>Инициативные платежи, зачисляемые в бюджеты муниципальных округов (поступления от физических лиц на реализацию проекта "Продолжение благоустройства территории парковой зоны прилегающей к Дому культуры "парковая зона" по ул. Ленина села Надзорного Кочубеевского муниципального округа Ставропольского края")</w:t>
            </w:r>
          </w:p>
        </w:tc>
        <w:tc>
          <w:tcPr>
            <w:tcW w:w="1134" w:type="dxa"/>
          </w:tcPr>
          <w:p w14:paraId="600DC048" w14:textId="77777777" w:rsidR="00FC7007" w:rsidRPr="00FC7007" w:rsidRDefault="00FC7007" w:rsidP="00FC7007">
            <w:pPr>
              <w:jc w:val="center"/>
              <w:rPr>
                <w:color w:val="000000"/>
                <w:sz w:val="16"/>
                <w:szCs w:val="16"/>
              </w:rPr>
            </w:pPr>
            <w:r w:rsidRPr="00FC7007">
              <w:rPr>
                <w:color w:val="000000"/>
                <w:sz w:val="16"/>
                <w:szCs w:val="16"/>
              </w:rPr>
              <w:t>50,00</w:t>
            </w:r>
          </w:p>
        </w:tc>
        <w:tc>
          <w:tcPr>
            <w:tcW w:w="1134" w:type="dxa"/>
          </w:tcPr>
          <w:p w14:paraId="0A9680D9"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4AD9AD85"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435B67F6" w14:textId="77777777" w:rsidTr="00FC7007">
        <w:trPr>
          <w:trHeight w:val="870"/>
        </w:trPr>
        <w:tc>
          <w:tcPr>
            <w:tcW w:w="2296" w:type="dxa"/>
          </w:tcPr>
          <w:p w14:paraId="5E2E05A5" w14:textId="77777777" w:rsidR="00FC7007" w:rsidRPr="00FC7007" w:rsidRDefault="00FC7007" w:rsidP="00FC7007">
            <w:pPr>
              <w:jc w:val="center"/>
              <w:rPr>
                <w:color w:val="000000"/>
                <w:sz w:val="16"/>
                <w:szCs w:val="16"/>
              </w:rPr>
            </w:pPr>
            <w:r w:rsidRPr="00FC7007">
              <w:rPr>
                <w:color w:val="000000"/>
                <w:sz w:val="16"/>
                <w:szCs w:val="16"/>
              </w:rPr>
              <w:t>784 1 17 15020 14 0109 150</w:t>
            </w:r>
          </w:p>
        </w:tc>
        <w:tc>
          <w:tcPr>
            <w:tcW w:w="3687" w:type="dxa"/>
          </w:tcPr>
          <w:p w14:paraId="269B6FF2" w14:textId="77777777" w:rsidR="00FC7007" w:rsidRPr="00FC7007" w:rsidRDefault="00FC7007" w:rsidP="00FC7007">
            <w:pPr>
              <w:jc w:val="both"/>
              <w:rPr>
                <w:color w:val="000000"/>
                <w:sz w:val="16"/>
                <w:szCs w:val="16"/>
              </w:rPr>
            </w:pPr>
            <w:r w:rsidRPr="00FC7007">
              <w:rPr>
                <w:color w:val="000000"/>
                <w:sz w:val="16"/>
                <w:szCs w:val="16"/>
              </w:rPr>
              <w:t>Инициативные платежи, зачисляемые в бюджеты муниципальных округов (поступления от физических лиц на реализацию проекта "Создание и обустройство спортивно-детской площадки на территории парковой зоны у Дома культуры, по ул. Центральная 6</w:t>
            </w:r>
            <w:proofErr w:type="gramStart"/>
            <w:r w:rsidRPr="00FC7007">
              <w:rPr>
                <w:color w:val="000000"/>
                <w:sz w:val="16"/>
                <w:szCs w:val="16"/>
              </w:rPr>
              <w:t xml:space="preserve"> Б</w:t>
            </w:r>
            <w:proofErr w:type="gramEnd"/>
            <w:r w:rsidRPr="00FC7007">
              <w:rPr>
                <w:color w:val="000000"/>
                <w:sz w:val="16"/>
                <w:szCs w:val="16"/>
              </w:rPr>
              <w:t xml:space="preserve"> в станице </w:t>
            </w:r>
            <w:proofErr w:type="spellStart"/>
            <w:r w:rsidRPr="00FC7007">
              <w:rPr>
                <w:color w:val="000000"/>
                <w:sz w:val="16"/>
                <w:szCs w:val="16"/>
              </w:rPr>
              <w:t>Новоекатериновская</w:t>
            </w:r>
            <w:proofErr w:type="spellEnd"/>
            <w:r w:rsidRPr="00FC7007">
              <w:rPr>
                <w:color w:val="000000"/>
                <w:sz w:val="16"/>
                <w:szCs w:val="16"/>
              </w:rPr>
              <w:t xml:space="preserve"> Кочубеевского муниципального округа Ставропольского края")</w:t>
            </w:r>
          </w:p>
        </w:tc>
        <w:tc>
          <w:tcPr>
            <w:tcW w:w="1134" w:type="dxa"/>
          </w:tcPr>
          <w:p w14:paraId="34226B0F" w14:textId="77777777" w:rsidR="00FC7007" w:rsidRPr="00FC7007" w:rsidRDefault="00FC7007" w:rsidP="00FC7007">
            <w:pPr>
              <w:jc w:val="center"/>
              <w:rPr>
                <w:color w:val="000000"/>
                <w:sz w:val="16"/>
                <w:szCs w:val="16"/>
              </w:rPr>
            </w:pPr>
            <w:r w:rsidRPr="00FC7007">
              <w:rPr>
                <w:color w:val="000000"/>
                <w:sz w:val="16"/>
                <w:szCs w:val="16"/>
              </w:rPr>
              <w:t>115,00</w:t>
            </w:r>
          </w:p>
        </w:tc>
        <w:tc>
          <w:tcPr>
            <w:tcW w:w="1134" w:type="dxa"/>
          </w:tcPr>
          <w:p w14:paraId="2771F79E"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5A3521B8"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52AC46C8" w14:textId="77777777" w:rsidTr="00FC7007">
        <w:trPr>
          <w:trHeight w:val="870"/>
        </w:trPr>
        <w:tc>
          <w:tcPr>
            <w:tcW w:w="2296" w:type="dxa"/>
          </w:tcPr>
          <w:p w14:paraId="24B01339" w14:textId="77777777" w:rsidR="00FC7007" w:rsidRPr="00FC7007" w:rsidRDefault="00FC7007" w:rsidP="00FC7007">
            <w:pPr>
              <w:jc w:val="center"/>
              <w:rPr>
                <w:color w:val="000000"/>
                <w:sz w:val="16"/>
                <w:szCs w:val="16"/>
              </w:rPr>
            </w:pPr>
            <w:r w:rsidRPr="00FC7007">
              <w:rPr>
                <w:color w:val="000000"/>
                <w:sz w:val="16"/>
                <w:szCs w:val="16"/>
              </w:rPr>
              <w:t>783 1 17 15020 14 0110 150</w:t>
            </w:r>
          </w:p>
        </w:tc>
        <w:tc>
          <w:tcPr>
            <w:tcW w:w="3687" w:type="dxa"/>
          </w:tcPr>
          <w:p w14:paraId="11DE36CB" w14:textId="77777777" w:rsidR="00FC7007" w:rsidRPr="00FC7007" w:rsidRDefault="00FC7007" w:rsidP="00FC7007">
            <w:pPr>
              <w:jc w:val="both"/>
              <w:rPr>
                <w:color w:val="000000"/>
                <w:sz w:val="16"/>
                <w:szCs w:val="16"/>
              </w:rPr>
            </w:pPr>
            <w:r w:rsidRPr="00FC7007">
              <w:rPr>
                <w:color w:val="000000"/>
                <w:sz w:val="16"/>
                <w:szCs w:val="16"/>
              </w:rPr>
              <w:t xml:space="preserve">Инициативные платежи, зачисляемые в бюджеты муниципальных округов (поступления от физических лиц на реализацию проекта "Обустройство остановочных павильонов по улице Ленина в хуторе </w:t>
            </w:r>
            <w:proofErr w:type="spellStart"/>
            <w:r w:rsidRPr="00FC7007">
              <w:rPr>
                <w:color w:val="000000"/>
                <w:sz w:val="16"/>
                <w:szCs w:val="16"/>
              </w:rPr>
              <w:t>Новозеленчукский</w:t>
            </w:r>
            <w:proofErr w:type="spellEnd"/>
            <w:r w:rsidRPr="00FC7007">
              <w:rPr>
                <w:color w:val="000000"/>
                <w:sz w:val="16"/>
                <w:szCs w:val="16"/>
              </w:rPr>
              <w:t xml:space="preserve"> Кочубеевского муниципального округа Ставропольского края")</w:t>
            </w:r>
          </w:p>
        </w:tc>
        <w:tc>
          <w:tcPr>
            <w:tcW w:w="1134" w:type="dxa"/>
          </w:tcPr>
          <w:p w14:paraId="14E8CF5C" w14:textId="77777777" w:rsidR="00FC7007" w:rsidRPr="00FC7007" w:rsidRDefault="00FC7007" w:rsidP="00FC7007">
            <w:pPr>
              <w:jc w:val="center"/>
              <w:rPr>
                <w:color w:val="000000"/>
                <w:sz w:val="16"/>
                <w:szCs w:val="16"/>
              </w:rPr>
            </w:pPr>
            <w:r w:rsidRPr="00FC7007">
              <w:rPr>
                <w:color w:val="000000"/>
                <w:sz w:val="16"/>
                <w:szCs w:val="16"/>
              </w:rPr>
              <w:t>56,30</w:t>
            </w:r>
          </w:p>
        </w:tc>
        <w:tc>
          <w:tcPr>
            <w:tcW w:w="1134" w:type="dxa"/>
          </w:tcPr>
          <w:p w14:paraId="4267A615"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1D5B4D2C"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3716DC8F" w14:textId="77777777" w:rsidTr="00FC7007">
        <w:trPr>
          <w:trHeight w:val="870"/>
        </w:trPr>
        <w:tc>
          <w:tcPr>
            <w:tcW w:w="2296" w:type="dxa"/>
          </w:tcPr>
          <w:p w14:paraId="36245088" w14:textId="77777777" w:rsidR="00FC7007" w:rsidRPr="00FC7007" w:rsidRDefault="00FC7007" w:rsidP="00FC7007">
            <w:pPr>
              <w:jc w:val="center"/>
              <w:rPr>
                <w:color w:val="000000"/>
                <w:sz w:val="16"/>
                <w:szCs w:val="16"/>
              </w:rPr>
            </w:pPr>
            <w:r w:rsidRPr="00FC7007">
              <w:rPr>
                <w:color w:val="000000"/>
                <w:sz w:val="16"/>
                <w:szCs w:val="16"/>
              </w:rPr>
              <w:t>707 1 17 15020 14 0111 150</w:t>
            </w:r>
          </w:p>
        </w:tc>
        <w:tc>
          <w:tcPr>
            <w:tcW w:w="3687" w:type="dxa"/>
          </w:tcPr>
          <w:p w14:paraId="2A323E22" w14:textId="77777777" w:rsidR="00FC7007" w:rsidRPr="00FC7007" w:rsidRDefault="00FC7007" w:rsidP="00FC7007">
            <w:pPr>
              <w:jc w:val="both"/>
              <w:rPr>
                <w:color w:val="000000"/>
                <w:sz w:val="16"/>
                <w:szCs w:val="16"/>
              </w:rPr>
            </w:pPr>
            <w:r w:rsidRPr="00FC7007">
              <w:rPr>
                <w:color w:val="000000"/>
                <w:sz w:val="16"/>
                <w:szCs w:val="16"/>
              </w:rPr>
              <w:t>Инициативные платежи, зачисляемые в бюджеты муниципальных округов (поступления от физических лиц на реализацию проекта "Ремонт Дома культуры, расположенного в хуторе Прогресс Кочубеевского муниципального округа Ставропольского края")</w:t>
            </w:r>
          </w:p>
        </w:tc>
        <w:tc>
          <w:tcPr>
            <w:tcW w:w="1134" w:type="dxa"/>
          </w:tcPr>
          <w:p w14:paraId="64867830" w14:textId="77777777" w:rsidR="00FC7007" w:rsidRPr="00FC7007" w:rsidRDefault="00FC7007" w:rsidP="00FC7007">
            <w:pPr>
              <w:jc w:val="center"/>
              <w:rPr>
                <w:color w:val="000000"/>
                <w:sz w:val="16"/>
                <w:szCs w:val="16"/>
              </w:rPr>
            </w:pPr>
            <w:r w:rsidRPr="00FC7007">
              <w:rPr>
                <w:color w:val="000000"/>
                <w:sz w:val="16"/>
                <w:szCs w:val="16"/>
              </w:rPr>
              <w:t>127,25</w:t>
            </w:r>
          </w:p>
        </w:tc>
        <w:tc>
          <w:tcPr>
            <w:tcW w:w="1134" w:type="dxa"/>
          </w:tcPr>
          <w:p w14:paraId="15BDC17A"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2BB41859"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1170190A" w14:textId="77777777" w:rsidTr="00FC7007">
        <w:trPr>
          <w:trHeight w:val="870"/>
        </w:trPr>
        <w:tc>
          <w:tcPr>
            <w:tcW w:w="2296" w:type="dxa"/>
          </w:tcPr>
          <w:p w14:paraId="031825B5" w14:textId="77777777" w:rsidR="00FC7007" w:rsidRPr="00FC7007" w:rsidRDefault="00FC7007" w:rsidP="00FC7007">
            <w:pPr>
              <w:jc w:val="center"/>
              <w:rPr>
                <w:color w:val="000000"/>
                <w:sz w:val="16"/>
                <w:szCs w:val="16"/>
              </w:rPr>
            </w:pPr>
            <w:r w:rsidRPr="00FC7007">
              <w:rPr>
                <w:color w:val="000000"/>
                <w:sz w:val="16"/>
                <w:szCs w:val="16"/>
              </w:rPr>
              <w:t>784 1 17 15020 14 0112 150</w:t>
            </w:r>
          </w:p>
        </w:tc>
        <w:tc>
          <w:tcPr>
            <w:tcW w:w="3687" w:type="dxa"/>
          </w:tcPr>
          <w:p w14:paraId="506B365E" w14:textId="77777777" w:rsidR="00FC7007" w:rsidRPr="00FC7007" w:rsidRDefault="00FC7007" w:rsidP="00FC7007">
            <w:pPr>
              <w:jc w:val="both"/>
              <w:rPr>
                <w:color w:val="000000"/>
                <w:sz w:val="16"/>
                <w:szCs w:val="16"/>
              </w:rPr>
            </w:pPr>
            <w:r w:rsidRPr="00FC7007">
              <w:rPr>
                <w:color w:val="000000"/>
                <w:sz w:val="16"/>
                <w:szCs w:val="16"/>
              </w:rPr>
              <w:t>Инициативные платежи, зачисляемые в бюджеты муниципальных округов (поступления от физических лиц на реализацию проекта "Создание и обустройство парковой зоны, расположенной по улица Ленина 55</w:t>
            </w:r>
            <w:proofErr w:type="gramStart"/>
            <w:r w:rsidRPr="00FC7007">
              <w:rPr>
                <w:color w:val="000000"/>
                <w:sz w:val="16"/>
                <w:szCs w:val="16"/>
              </w:rPr>
              <w:t xml:space="preserve"> А</w:t>
            </w:r>
            <w:proofErr w:type="gramEnd"/>
            <w:r w:rsidRPr="00FC7007">
              <w:rPr>
                <w:color w:val="000000"/>
                <w:sz w:val="16"/>
                <w:szCs w:val="16"/>
              </w:rPr>
              <w:t xml:space="preserve">, хутор </w:t>
            </w:r>
            <w:proofErr w:type="spellStart"/>
            <w:r w:rsidRPr="00FC7007">
              <w:rPr>
                <w:color w:val="000000"/>
                <w:sz w:val="16"/>
                <w:szCs w:val="16"/>
              </w:rPr>
              <w:t>Стародворцовский</w:t>
            </w:r>
            <w:proofErr w:type="spellEnd"/>
            <w:r w:rsidRPr="00FC7007">
              <w:rPr>
                <w:color w:val="000000"/>
                <w:sz w:val="16"/>
                <w:szCs w:val="16"/>
              </w:rPr>
              <w:t xml:space="preserve"> Кочубеевского муниципального округа Ставропольского края")</w:t>
            </w:r>
          </w:p>
        </w:tc>
        <w:tc>
          <w:tcPr>
            <w:tcW w:w="1134" w:type="dxa"/>
          </w:tcPr>
          <w:p w14:paraId="3C119509" w14:textId="77777777" w:rsidR="00FC7007" w:rsidRPr="00FC7007" w:rsidRDefault="00FC7007" w:rsidP="00FC7007">
            <w:pPr>
              <w:jc w:val="center"/>
              <w:rPr>
                <w:color w:val="000000"/>
                <w:sz w:val="16"/>
                <w:szCs w:val="16"/>
              </w:rPr>
            </w:pPr>
            <w:r w:rsidRPr="00FC7007">
              <w:rPr>
                <w:color w:val="000000"/>
                <w:sz w:val="16"/>
                <w:szCs w:val="16"/>
              </w:rPr>
              <w:t>120,00</w:t>
            </w:r>
          </w:p>
        </w:tc>
        <w:tc>
          <w:tcPr>
            <w:tcW w:w="1134" w:type="dxa"/>
          </w:tcPr>
          <w:p w14:paraId="098F3F6F"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57812B89"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3DBA89D5" w14:textId="77777777" w:rsidTr="00FC7007">
        <w:trPr>
          <w:trHeight w:val="414"/>
        </w:trPr>
        <w:tc>
          <w:tcPr>
            <w:tcW w:w="2296" w:type="dxa"/>
          </w:tcPr>
          <w:p w14:paraId="147D4830" w14:textId="77777777" w:rsidR="00FC7007" w:rsidRPr="00FC7007" w:rsidRDefault="00FC7007" w:rsidP="00FC7007">
            <w:pPr>
              <w:jc w:val="center"/>
              <w:rPr>
                <w:color w:val="000000"/>
                <w:sz w:val="16"/>
                <w:szCs w:val="16"/>
              </w:rPr>
            </w:pPr>
            <w:r w:rsidRPr="00FC7007">
              <w:rPr>
                <w:color w:val="000000"/>
                <w:sz w:val="16"/>
                <w:szCs w:val="16"/>
              </w:rPr>
              <w:t>782 1 17 15020 14 0113 150</w:t>
            </w:r>
          </w:p>
        </w:tc>
        <w:tc>
          <w:tcPr>
            <w:tcW w:w="3687" w:type="dxa"/>
          </w:tcPr>
          <w:p w14:paraId="25470BB7" w14:textId="77777777" w:rsidR="00FC7007" w:rsidRPr="00FC7007" w:rsidRDefault="00FC7007" w:rsidP="00FC7007">
            <w:pPr>
              <w:jc w:val="both"/>
              <w:rPr>
                <w:color w:val="000000"/>
                <w:sz w:val="16"/>
                <w:szCs w:val="16"/>
              </w:rPr>
            </w:pPr>
            <w:proofErr w:type="gramStart"/>
            <w:r w:rsidRPr="00FC7007">
              <w:rPr>
                <w:color w:val="000000"/>
                <w:sz w:val="16"/>
                <w:szCs w:val="16"/>
              </w:rPr>
              <w:t>Инициативные платежи, зачисляемые в бюджеты муниципальных округов (поступления от физических лиц на реализацию проекта "Благоустройство общественной территории (2 этап), расположенной по улице Королева 6Б в поселке Тоннельный Кочубеевского муниципального округа Ставропольского края")</w:t>
            </w:r>
            <w:proofErr w:type="gramEnd"/>
          </w:p>
        </w:tc>
        <w:tc>
          <w:tcPr>
            <w:tcW w:w="1134" w:type="dxa"/>
          </w:tcPr>
          <w:p w14:paraId="319940C0" w14:textId="77777777" w:rsidR="00FC7007" w:rsidRPr="00FC7007" w:rsidRDefault="00FC7007" w:rsidP="00FC7007">
            <w:pPr>
              <w:jc w:val="center"/>
              <w:rPr>
                <w:color w:val="000000"/>
                <w:sz w:val="16"/>
                <w:szCs w:val="16"/>
              </w:rPr>
            </w:pPr>
            <w:r w:rsidRPr="00FC7007">
              <w:rPr>
                <w:color w:val="000000"/>
                <w:sz w:val="16"/>
                <w:szCs w:val="16"/>
              </w:rPr>
              <w:t>49,00</w:t>
            </w:r>
          </w:p>
        </w:tc>
        <w:tc>
          <w:tcPr>
            <w:tcW w:w="1134" w:type="dxa"/>
          </w:tcPr>
          <w:p w14:paraId="5F55D459"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7AC048EC"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5E2A7E9F" w14:textId="77777777" w:rsidTr="00FC7007">
        <w:trPr>
          <w:trHeight w:val="870"/>
        </w:trPr>
        <w:tc>
          <w:tcPr>
            <w:tcW w:w="2296" w:type="dxa"/>
          </w:tcPr>
          <w:p w14:paraId="38469336" w14:textId="77777777" w:rsidR="00FC7007" w:rsidRPr="00FC7007" w:rsidRDefault="00FC7007" w:rsidP="00FC7007">
            <w:pPr>
              <w:jc w:val="center"/>
              <w:rPr>
                <w:color w:val="000000"/>
                <w:sz w:val="16"/>
                <w:szCs w:val="16"/>
              </w:rPr>
            </w:pPr>
            <w:r w:rsidRPr="00FC7007">
              <w:rPr>
                <w:color w:val="000000"/>
                <w:sz w:val="16"/>
                <w:szCs w:val="16"/>
              </w:rPr>
              <w:t>785 1 17 15020 14 0114 150</w:t>
            </w:r>
          </w:p>
        </w:tc>
        <w:tc>
          <w:tcPr>
            <w:tcW w:w="3687" w:type="dxa"/>
          </w:tcPr>
          <w:p w14:paraId="068A4880" w14:textId="77777777" w:rsidR="00FC7007" w:rsidRPr="00FC7007" w:rsidRDefault="00FC7007" w:rsidP="00FC7007">
            <w:pPr>
              <w:jc w:val="both"/>
              <w:rPr>
                <w:color w:val="000000"/>
                <w:sz w:val="16"/>
                <w:szCs w:val="16"/>
              </w:rPr>
            </w:pPr>
            <w:r w:rsidRPr="00FC7007">
              <w:rPr>
                <w:color w:val="000000"/>
                <w:sz w:val="16"/>
                <w:szCs w:val="16"/>
              </w:rPr>
              <w:t xml:space="preserve">Инициативные платежи, зачисляемые в бюджеты муниципальных округов (поступления от физических лиц на реализацию проекта "Благоустройство зоны отдыха хутора </w:t>
            </w:r>
            <w:proofErr w:type="spellStart"/>
            <w:r w:rsidRPr="00FC7007">
              <w:rPr>
                <w:color w:val="000000"/>
                <w:sz w:val="16"/>
                <w:szCs w:val="16"/>
              </w:rPr>
              <w:t>Усть</w:t>
            </w:r>
            <w:proofErr w:type="spellEnd"/>
            <w:r w:rsidRPr="00FC7007">
              <w:rPr>
                <w:color w:val="000000"/>
                <w:sz w:val="16"/>
                <w:szCs w:val="16"/>
              </w:rPr>
              <w:t>-Невинский Кочубеевского муниципального округа Ставропольского края")</w:t>
            </w:r>
          </w:p>
        </w:tc>
        <w:tc>
          <w:tcPr>
            <w:tcW w:w="1134" w:type="dxa"/>
          </w:tcPr>
          <w:p w14:paraId="020C0DBA" w14:textId="77777777" w:rsidR="00FC7007" w:rsidRPr="00FC7007" w:rsidRDefault="00FC7007" w:rsidP="00FC7007">
            <w:pPr>
              <w:jc w:val="center"/>
              <w:rPr>
                <w:color w:val="000000"/>
                <w:sz w:val="16"/>
                <w:szCs w:val="16"/>
              </w:rPr>
            </w:pPr>
            <w:r w:rsidRPr="00FC7007">
              <w:rPr>
                <w:color w:val="000000"/>
                <w:sz w:val="16"/>
                <w:szCs w:val="16"/>
              </w:rPr>
              <w:t>100,00</w:t>
            </w:r>
          </w:p>
        </w:tc>
        <w:tc>
          <w:tcPr>
            <w:tcW w:w="1134" w:type="dxa"/>
          </w:tcPr>
          <w:p w14:paraId="23774707"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31ECA2B3"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01FA02F0" w14:textId="77777777" w:rsidTr="00FC7007">
        <w:trPr>
          <w:trHeight w:val="416"/>
        </w:trPr>
        <w:tc>
          <w:tcPr>
            <w:tcW w:w="2296" w:type="dxa"/>
          </w:tcPr>
          <w:p w14:paraId="1F48928C" w14:textId="77777777" w:rsidR="00FC7007" w:rsidRPr="00FC7007" w:rsidRDefault="00FC7007" w:rsidP="00FC7007">
            <w:pPr>
              <w:jc w:val="center"/>
              <w:rPr>
                <w:color w:val="000000"/>
                <w:sz w:val="16"/>
                <w:szCs w:val="16"/>
              </w:rPr>
            </w:pPr>
            <w:r w:rsidRPr="00FC7007">
              <w:rPr>
                <w:color w:val="000000"/>
                <w:sz w:val="16"/>
                <w:szCs w:val="16"/>
              </w:rPr>
              <w:t>779 1 17 15020 14 0203 150</w:t>
            </w:r>
          </w:p>
        </w:tc>
        <w:tc>
          <w:tcPr>
            <w:tcW w:w="3687" w:type="dxa"/>
          </w:tcPr>
          <w:p w14:paraId="3E2AD735" w14:textId="77777777" w:rsidR="00FC7007" w:rsidRPr="00FC7007" w:rsidRDefault="00FC7007" w:rsidP="00FC7007">
            <w:pPr>
              <w:jc w:val="both"/>
              <w:rPr>
                <w:color w:val="000000"/>
                <w:sz w:val="16"/>
                <w:szCs w:val="16"/>
              </w:rPr>
            </w:pPr>
            <w:proofErr w:type="gramStart"/>
            <w:r w:rsidRPr="00FC7007">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"Создание и обустройство спортивной площадки, расположенной по ул. Зеленая, 15А в с. Веселое Кочубеевского муниципального округа Ставропольского края")</w:t>
            </w:r>
            <w:proofErr w:type="gramEnd"/>
          </w:p>
        </w:tc>
        <w:tc>
          <w:tcPr>
            <w:tcW w:w="1134" w:type="dxa"/>
          </w:tcPr>
          <w:p w14:paraId="0C8ED7A3" w14:textId="77777777" w:rsidR="00FC7007" w:rsidRPr="00FC7007" w:rsidRDefault="00FC7007" w:rsidP="00FC7007">
            <w:pPr>
              <w:jc w:val="center"/>
              <w:rPr>
                <w:color w:val="000000"/>
                <w:sz w:val="16"/>
                <w:szCs w:val="16"/>
              </w:rPr>
            </w:pPr>
            <w:r w:rsidRPr="00FC7007">
              <w:rPr>
                <w:color w:val="000000"/>
                <w:sz w:val="16"/>
                <w:szCs w:val="16"/>
              </w:rPr>
              <w:t>20,00</w:t>
            </w:r>
          </w:p>
        </w:tc>
        <w:tc>
          <w:tcPr>
            <w:tcW w:w="1134" w:type="dxa"/>
          </w:tcPr>
          <w:p w14:paraId="5EF33159"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32B918D2"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159F4E3" w14:textId="77777777" w:rsidTr="00FC7007">
        <w:trPr>
          <w:trHeight w:val="870"/>
        </w:trPr>
        <w:tc>
          <w:tcPr>
            <w:tcW w:w="2296" w:type="dxa"/>
          </w:tcPr>
          <w:p w14:paraId="6F4F7213" w14:textId="77777777" w:rsidR="00FC7007" w:rsidRPr="00FC7007" w:rsidRDefault="00FC7007" w:rsidP="00FC7007">
            <w:pPr>
              <w:jc w:val="center"/>
              <w:rPr>
                <w:color w:val="000000"/>
                <w:sz w:val="16"/>
                <w:szCs w:val="16"/>
              </w:rPr>
            </w:pPr>
            <w:r w:rsidRPr="00FC7007">
              <w:rPr>
                <w:color w:val="000000"/>
                <w:sz w:val="16"/>
                <w:szCs w:val="16"/>
              </w:rPr>
              <w:t>776 1 17 15020 14 0204 150</w:t>
            </w:r>
          </w:p>
        </w:tc>
        <w:tc>
          <w:tcPr>
            <w:tcW w:w="3687" w:type="dxa"/>
          </w:tcPr>
          <w:p w14:paraId="55D82848" w14:textId="77777777" w:rsidR="00FC7007" w:rsidRPr="00FC7007" w:rsidRDefault="00FC7007" w:rsidP="00FC7007">
            <w:pPr>
              <w:jc w:val="both"/>
              <w:rPr>
                <w:color w:val="000000"/>
                <w:sz w:val="16"/>
                <w:szCs w:val="16"/>
              </w:rPr>
            </w:pPr>
            <w:r w:rsidRPr="00FC7007">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"Обустройство детской игровой площадки по ул. Советская, № 129А в станице Георгиевской Кочубеевского муниципального округа Ставропольского края")</w:t>
            </w:r>
          </w:p>
        </w:tc>
        <w:tc>
          <w:tcPr>
            <w:tcW w:w="1134" w:type="dxa"/>
          </w:tcPr>
          <w:p w14:paraId="608E39C8" w14:textId="77777777" w:rsidR="00FC7007" w:rsidRPr="00FC7007" w:rsidRDefault="00FC7007" w:rsidP="00FC7007">
            <w:pPr>
              <w:jc w:val="center"/>
              <w:rPr>
                <w:color w:val="000000"/>
                <w:sz w:val="16"/>
                <w:szCs w:val="16"/>
              </w:rPr>
            </w:pPr>
            <w:r w:rsidRPr="00FC7007">
              <w:rPr>
                <w:color w:val="000000"/>
                <w:sz w:val="16"/>
                <w:szCs w:val="16"/>
              </w:rPr>
              <w:t>150,00</w:t>
            </w:r>
          </w:p>
        </w:tc>
        <w:tc>
          <w:tcPr>
            <w:tcW w:w="1134" w:type="dxa"/>
          </w:tcPr>
          <w:p w14:paraId="4B4B8F83"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2CCD76F9"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2DD92FBD" w14:textId="77777777" w:rsidTr="00FC7007">
        <w:trPr>
          <w:trHeight w:val="870"/>
        </w:trPr>
        <w:tc>
          <w:tcPr>
            <w:tcW w:w="2296" w:type="dxa"/>
          </w:tcPr>
          <w:p w14:paraId="53149EC7" w14:textId="77777777" w:rsidR="00FC7007" w:rsidRPr="00FC7007" w:rsidRDefault="00FC7007" w:rsidP="00FC7007">
            <w:pPr>
              <w:jc w:val="center"/>
              <w:rPr>
                <w:color w:val="000000"/>
                <w:sz w:val="16"/>
                <w:szCs w:val="16"/>
              </w:rPr>
            </w:pPr>
            <w:r w:rsidRPr="00FC7007">
              <w:rPr>
                <w:color w:val="000000"/>
                <w:sz w:val="16"/>
                <w:szCs w:val="16"/>
              </w:rPr>
              <w:t>770 1 17 15020 14 0206 150</w:t>
            </w:r>
          </w:p>
        </w:tc>
        <w:tc>
          <w:tcPr>
            <w:tcW w:w="3687" w:type="dxa"/>
          </w:tcPr>
          <w:p w14:paraId="591C0ADD" w14:textId="77777777" w:rsidR="00FC7007" w:rsidRPr="00FC7007" w:rsidRDefault="00FC7007" w:rsidP="00FC7007">
            <w:pPr>
              <w:jc w:val="both"/>
              <w:rPr>
                <w:color w:val="000000"/>
                <w:sz w:val="16"/>
                <w:szCs w:val="16"/>
              </w:rPr>
            </w:pPr>
            <w:r w:rsidRPr="00FC7007">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"Обустройство автобусных остановок в селе Кочубеевском Кочубеевского муниципального округа Ставропольского края")</w:t>
            </w:r>
          </w:p>
        </w:tc>
        <w:tc>
          <w:tcPr>
            <w:tcW w:w="1134" w:type="dxa"/>
          </w:tcPr>
          <w:p w14:paraId="23D9A092" w14:textId="77777777" w:rsidR="00FC7007" w:rsidRPr="00FC7007" w:rsidRDefault="00FC7007" w:rsidP="00FC7007">
            <w:pPr>
              <w:jc w:val="center"/>
              <w:rPr>
                <w:color w:val="000000"/>
                <w:sz w:val="16"/>
                <w:szCs w:val="16"/>
              </w:rPr>
            </w:pPr>
            <w:r w:rsidRPr="00FC7007">
              <w:rPr>
                <w:color w:val="000000"/>
                <w:sz w:val="16"/>
                <w:szCs w:val="16"/>
              </w:rPr>
              <w:t>-1,0</w:t>
            </w:r>
          </w:p>
        </w:tc>
        <w:tc>
          <w:tcPr>
            <w:tcW w:w="1134" w:type="dxa"/>
          </w:tcPr>
          <w:p w14:paraId="6EF1C42C"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4BFFC298"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03C9233A" w14:textId="77777777" w:rsidTr="00A70CA6">
        <w:trPr>
          <w:trHeight w:val="47"/>
        </w:trPr>
        <w:tc>
          <w:tcPr>
            <w:tcW w:w="2296" w:type="dxa"/>
            <w:hideMark/>
          </w:tcPr>
          <w:p w14:paraId="00093C6E" w14:textId="77777777" w:rsidR="00FC7007" w:rsidRPr="00FC7007" w:rsidRDefault="00FC7007" w:rsidP="00FC7007">
            <w:pPr>
              <w:jc w:val="center"/>
              <w:rPr>
                <w:color w:val="000000"/>
                <w:sz w:val="16"/>
                <w:szCs w:val="16"/>
              </w:rPr>
            </w:pPr>
            <w:r w:rsidRPr="00FC7007">
              <w:rPr>
                <w:color w:val="000000"/>
                <w:sz w:val="16"/>
                <w:szCs w:val="16"/>
              </w:rPr>
              <w:t>780 1 17 15020 14 0206 150</w:t>
            </w:r>
          </w:p>
        </w:tc>
        <w:tc>
          <w:tcPr>
            <w:tcW w:w="3687" w:type="dxa"/>
          </w:tcPr>
          <w:p w14:paraId="7D600879" w14:textId="77777777" w:rsidR="00FC7007" w:rsidRPr="00FC7007" w:rsidRDefault="00FC7007" w:rsidP="00FC7007">
            <w:pPr>
              <w:jc w:val="both"/>
              <w:rPr>
                <w:color w:val="000000"/>
                <w:sz w:val="16"/>
                <w:szCs w:val="16"/>
              </w:rPr>
            </w:pPr>
            <w:r w:rsidRPr="00FC7007">
              <w:rPr>
                <w:color w:val="000000"/>
                <w:sz w:val="16"/>
                <w:szCs w:val="16"/>
              </w:rPr>
              <w:t xml:space="preserve">Инициативные платежи, зачисляемые в бюджеты муниципальных округов (поступления от индивидуальных предпринимателей на реализацию проекта "Обустройство тротуарной </w:t>
            </w:r>
            <w:r w:rsidRPr="00FC7007">
              <w:rPr>
                <w:color w:val="000000"/>
                <w:sz w:val="16"/>
                <w:szCs w:val="16"/>
              </w:rPr>
              <w:lastRenderedPageBreak/>
              <w:t xml:space="preserve">дорожки по ул. Советская в селе </w:t>
            </w:r>
            <w:proofErr w:type="spellStart"/>
            <w:r w:rsidRPr="00FC7007">
              <w:rPr>
                <w:color w:val="000000"/>
                <w:sz w:val="16"/>
                <w:szCs w:val="16"/>
              </w:rPr>
              <w:t>Казьминское</w:t>
            </w:r>
            <w:proofErr w:type="spellEnd"/>
            <w:r w:rsidRPr="00FC7007">
              <w:rPr>
                <w:color w:val="000000"/>
                <w:sz w:val="16"/>
                <w:szCs w:val="16"/>
              </w:rPr>
              <w:t xml:space="preserve"> Кочубеевского муниципального округа Ставропольского края")</w:t>
            </w:r>
          </w:p>
        </w:tc>
        <w:tc>
          <w:tcPr>
            <w:tcW w:w="1134" w:type="dxa"/>
          </w:tcPr>
          <w:p w14:paraId="6831F2DB" w14:textId="77777777" w:rsidR="00FC7007" w:rsidRPr="00FC7007" w:rsidRDefault="00FC7007" w:rsidP="00FC7007">
            <w:pPr>
              <w:jc w:val="center"/>
              <w:rPr>
                <w:color w:val="000000"/>
                <w:sz w:val="16"/>
                <w:szCs w:val="16"/>
              </w:rPr>
            </w:pPr>
            <w:r w:rsidRPr="00FC7007">
              <w:rPr>
                <w:color w:val="000000"/>
                <w:sz w:val="16"/>
                <w:szCs w:val="16"/>
              </w:rPr>
              <w:lastRenderedPageBreak/>
              <w:t>30,00</w:t>
            </w:r>
          </w:p>
        </w:tc>
        <w:tc>
          <w:tcPr>
            <w:tcW w:w="1134" w:type="dxa"/>
          </w:tcPr>
          <w:p w14:paraId="5F3EAE92"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02BC1047"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07A9F302" w14:textId="77777777" w:rsidTr="00FC7007">
        <w:trPr>
          <w:trHeight w:val="870"/>
        </w:trPr>
        <w:tc>
          <w:tcPr>
            <w:tcW w:w="2296" w:type="dxa"/>
            <w:hideMark/>
          </w:tcPr>
          <w:p w14:paraId="56591AB9" w14:textId="77777777" w:rsidR="00FC7007" w:rsidRPr="00FC7007" w:rsidRDefault="00FC7007" w:rsidP="00FC7007">
            <w:pPr>
              <w:jc w:val="center"/>
              <w:rPr>
                <w:color w:val="000000"/>
                <w:sz w:val="16"/>
                <w:szCs w:val="16"/>
              </w:rPr>
            </w:pPr>
            <w:r w:rsidRPr="00FC7007">
              <w:rPr>
                <w:color w:val="000000"/>
                <w:sz w:val="16"/>
                <w:szCs w:val="16"/>
              </w:rPr>
              <w:lastRenderedPageBreak/>
              <w:t>782 1 17 15020 14 0208 150</w:t>
            </w:r>
          </w:p>
        </w:tc>
        <w:tc>
          <w:tcPr>
            <w:tcW w:w="3687" w:type="dxa"/>
          </w:tcPr>
          <w:p w14:paraId="336313F3" w14:textId="77777777" w:rsidR="00FC7007" w:rsidRPr="00FC7007" w:rsidRDefault="00FC7007" w:rsidP="00FC7007">
            <w:pPr>
              <w:jc w:val="both"/>
              <w:rPr>
                <w:color w:val="000000"/>
                <w:sz w:val="16"/>
                <w:szCs w:val="16"/>
              </w:rPr>
            </w:pPr>
            <w:r w:rsidRPr="00FC7007">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"Продолжение благоустройства территории парковой зоны прилегающей к Дому культуры "парковая зона" по ул. Ленина села Надзорного Кочубеевского муниципального округа Ставропольского края")</w:t>
            </w:r>
          </w:p>
        </w:tc>
        <w:tc>
          <w:tcPr>
            <w:tcW w:w="1134" w:type="dxa"/>
          </w:tcPr>
          <w:p w14:paraId="7B011948" w14:textId="77777777" w:rsidR="00FC7007" w:rsidRPr="00FC7007" w:rsidRDefault="00FC7007" w:rsidP="00FC7007">
            <w:pPr>
              <w:jc w:val="center"/>
              <w:rPr>
                <w:color w:val="000000"/>
                <w:sz w:val="16"/>
                <w:szCs w:val="16"/>
              </w:rPr>
            </w:pPr>
            <w:r w:rsidRPr="00FC7007">
              <w:rPr>
                <w:color w:val="000000"/>
                <w:sz w:val="16"/>
                <w:szCs w:val="16"/>
              </w:rPr>
              <w:t>100,00</w:t>
            </w:r>
          </w:p>
        </w:tc>
        <w:tc>
          <w:tcPr>
            <w:tcW w:w="1134" w:type="dxa"/>
          </w:tcPr>
          <w:p w14:paraId="7433CE59"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02801B74"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55488EB7" w14:textId="77777777" w:rsidTr="00FC7007">
        <w:trPr>
          <w:trHeight w:val="870"/>
        </w:trPr>
        <w:tc>
          <w:tcPr>
            <w:tcW w:w="2296" w:type="dxa"/>
            <w:hideMark/>
          </w:tcPr>
          <w:p w14:paraId="1DDC3A3F" w14:textId="77777777" w:rsidR="00FC7007" w:rsidRPr="00FC7007" w:rsidRDefault="00FC7007" w:rsidP="00FC7007">
            <w:pPr>
              <w:jc w:val="center"/>
              <w:rPr>
                <w:color w:val="000000"/>
                <w:sz w:val="16"/>
                <w:szCs w:val="16"/>
              </w:rPr>
            </w:pPr>
            <w:r w:rsidRPr="00FC7007">
              <w:rPr>
                <w:color w:val="000000"/>
                <w:sz w:val="16"/>
                <w:szCs w:val="16"/>
              </w:rPr>
              <w:t>784 1 17 15020 14 0209 150</w:t>
            </w:r>
          </w:p>
        </w:tc>
        <w:tc>
          <w:tcPr>
            <w:tcW w:w="3687" w:type="dxa"/>
          </w:tcPr>
          <w:p w14:paraId="24B334EE" w14:textId="77777777" w:rsidR="00FC7007" w:rsidRPr="00FC7007" w:rsidRDefault="00FC7007" w:rsidP="00FC7007">
            <w:pPr>
              <w:jc w:val="both"/>
              <w:rPr>
                <w:color w:val="000000"/>
                <w:sz w:val="16"/>
                <w:szCs w:val="16"/>
              </w:rPr>
            </w:pPr>
            <w:r w:rsidRPr="00FC7007">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"Создание и обустройство спортивно-детской площадки на территории парковой зоны у Дома культуры, по ул. Центральная 6</w:t>
            </w:r>
            <w:proofErr w:type="gramStart"/>
            <w:r w:rsidRPr="00FC7007">
              <w:rPr>
                <w:color w:val="000000"/>
                <w:sz w:val="16"/>
                <w:szCs w:val="16"/>
              </w:rPr>
              <w:t xml:space="preserve"> Б</w:t>
            </w:r>
            <w:proofErr w:type="gramEnd"/>
            <w:r w:rsidRPr="00FC7007">
              <w:rPr>
                <w:color w:val="000000"/>
                <w:sz w:val="16"/>
                <w:szCs w:val="16"/>
              </w:rPr>
              <w:t xml:space="preserve"> в станице </w:t>
            </w:r>
            <w:proofErr w:type="spellStart"/>
            <w:r w:rsidRPr="00FC7007">
              <w:rPr>
                <w:color w:val="000000"/>
                <w:sz w:val="16"/>
                <w:szCs w:val="16"/>
              </w:rPr>
              <w:t>Новоекатериновская</w:t>
            </w:r>
            <w:proofErr w:type="spellEnd"/>
            <w:r w:rsidRPr="00FC7007">
              <w:rPr>
                <w:color w:val="000000"/>
                <w:sz w:val="16"/>
                <w:szCs w:val="16"/>
              </w:rPr>
              <w:t xml:space="preserve"> Кочубеевского муниципального округа Ставропольского края")</w:t>
            </w:r>
          </w:p>
        </w:tc>
        <w:tc>
          <w:tcPr>
            <w:tcW w:w="1134" w:type="dxa"/>
          </w:tcPr>
          <w:p w14:paraId="0A0265F1" w14:textId="77777777" w:rsidR="00FC7007" w:rsidRPr="00FC7007" w:rsidRDefault="00FC7007" w:rsidP="00FC7007">
            <w:pPr>
              <w:jc w:val="center"/>
              <w:rPr>
                <w:color w:val="000000"/>
                <w:sz w:val="16"/>
                <w:szCs w:val="16"/>
              </w:rPr>
            </w:pPr>
            <w:r w:rsidRPr="00FC7007">
              <w:rPr>
                <w:color w:val="000000"/>
                <w:sz w:val="16"/>
                <w:szCs w:val="16"/>
              </w:rPr>
              <w:t>60,00</w:t>
            </w:r>
          </w:p>
        </w:tc>
        <w:tc>
          <w:tcPr>
            <w:tcW w:w="1134" w:type="dxa"/>
          </w:tcPr>
          <w:p w14:paraId="190D97B9"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398242C7"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307C4689" w14:textId="77777777" w:rsidTr="00FC7007">
        <w:trPr>
          <w:trHeight w:val="1473"/>
        </w:trPr>
        <w:tc>
          <w:tcPr>
            <w:tcW w:w="2296" w:type="dxa"/>
          </w:tcPr>
          <w:p w14:paraId="5B97F079" w14:textId="77777777" w:rsidR="00FC7007" w:rsidRPr="00FC7007" w:rsidRDefault="00FC7007" w:rsidP="00FC7007">
            <w:pPr>
              <w:jc w:val="center"/>
              <w:rPr>
                <w:color w:val="000000"/>
                <w:sz w:val="16"/>
                <w:szCs w:val="16"/>
              </w:rPr>
            </w:pPr>
            <w:r w:rsidRPr="00FC7007">
              <w:rPr>
                <w:color w:val="000000"/>
                <w:sz w:val="16"/>
                <w:szCs w:val="16"/>
              </w:rPr>
              <w:t>782 1 17 15020 14 0213 150</w:t>
            </w:r>
          </w:p>
        </w:tc>
        <w:tc>
          <w:tcPr>
            <w:tcW w:w="3687" w:type="dxa"/>
          </w:tcPr>
          <w:p w14:paraId="6EF144AB" w14:textId="77777777" w:rsidR="00FC7007" w:rsidRPr="00FC7007" w:rsidRDefault="00FC7007" w:rsidP="00FC7007">
            <w:pPr>
              <w:jc w:val="both"/>
              <w:rPr>
                <w:color w:val="000000"/>
                <w:sz w:val="16"/>
                <w:szCs w:val="16"/>
              </w:rPr>
            </w:pPr>
            <w:proofErr w:type="gramStart"/>
            <w:r w:rsidRPr="00FC7007">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"Благоустройство общественной территории (2 этап), расположенной по улице Королева 6Б в поселке Тоннельный Кочубеевского муниципального округа Ставропольского края")</w:t>
            </w:r>
            <w:proofErr w:type="gramEnd"/>
          </w:p>
        </w:tc>
        <w:tc>
          <w:tcPr>
            <w:tcW w:w="1134" w:type="dxa"/>
          </w:tcPr>
          <w:p w14:paraId="38E457D9" w14:textId="77777777" w:rsidR="00FC7007" w:rsidRPr="00FC7007" w:rsidRDefault="00FC7007" w:rsidP="00FC7007">
            <w:pPr>
              <w:jc w:val="center"/>
              <w:rPr>
                <w:color w:val="000000"/>
                <w:sz w:val="16"/>
                <w:szCs w:val="16"/>
              </w:rPr>
            </w:pPr>
            <w:r w:rsidRPr="00FC7007">
              <w:rPr>
                <w:color w:val="000000"/>
                <w:sz w:val="16"/>
                <w:szCs w:val="16"/>
              </w:rPr>
              <w:t>100,00</w:t>
            </w:r>
          </w:p>
        </w:tc>
        <w:tc>
          <w:tcPr>
            <w:tcW w:w="1134" w:type="dxa"/>
          </w:tcPr>
          <w:p w14:paraId="2B0ADFE6"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5B3C39A5"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031EF2EE" w14:textId="77777777" w:rsidTr="00FC7007">
        <w:trPr>
          <w:trHeight w:val="870"/>
        </w:trPr>
        <w:tc>
          <w:tcPr>
            <w:tcW w:w="2296" w:type="dxa"/>
          </w:tcPr>
          <w:p w14:paraId="2AAAB636" w14:textId="77777777" w:rsidR="00FC7007" w:rsidRPr="00FC7007" w:rsidRDefault="00FC7007" w:rsidP="00FC7007">
            <w:pPr>
              <w:jc w:val="center"/>
              <w:rPr>
                <w:color w:val="000000"/>
                <w:sz w:val="16"/>
                <w:szCs w:val="16"/>
              </w:rPr>
            </w:pPr>
            <w:r w:rsidRPr="00FC7007">
              <w:rPr>
                <w:color w:val="000000"/>
                <w:sz w:val="16"/>
                <w:szCs w:val="16"/>
              </w:rPr>
              <w:t>771 1 17 15020 14 0301 150</w:t>
            </w:r>
          </w:p>
        </w:tc>
        <w:tc>
          <w:tcPr>
            <w:tcW w:w="3687" w:type="dxa"/>
          </w:tcPr>
          <w:p w14:paraId="721CF12F" w14:textId="77777777" w:rsidR="00FC7007" w:rsidRPr="00FC7007" w:rsidRDefault="00FC7007" w:rsidP="00FC7007">
            <w:pPr>
              <w:jc w:val="both"/>
              <w:rPr>
                <w:color w:val="000000"/>
                <w:sz w:val="16"/>
                <w:szCs w:val="16"/>
              </w:rPr>
            </w:pPr>
            <w:r w:rsidRPr="00FC7007">
              <w:rPr>
                <w:color w:val="000000"/>
                <w:sz w:val="16"/>
                <w:szCs w:val="16"/>
              </w:rPr>
              <w:t xml:space="preserve">Инициативные платежи, зачисляемые в бюджеты муниципальных округов (поступления от организаций на реализацию проекта "Создание и обустройство зоны спортивной игровой площадки на пл. </w:t>
            </w:r>
            <w:proofErr w:type="spellStart"/>
            <w:r w:rsidRPr="00FC7007">
              <w:rPr>
                <w:color w:val="000000"/>
                <w:sz w:val="16"/>
                <w:szCs w:val="16"/>
              </w:rPr>
              <w:t>Гетало</w:t>
            </w:r>
            <w:proofErr w:type="spellEnd"/>
            <w:r w:rsidRPr="00FC7007">
              <w:rPr>
                <w:color w:val="000000"/>
                <w:sz w:val="16"/>
                <w:szCs w:val="16"/>
              </w:rPr>
              <w:t xml:space="preserve">, 3 "Д" </w:t>
            </w:r>
            <w:proofErr w:type="gramStart"/>
            <w:r w:rsidRPr="00FC7007">
              <w:rPr>
                <w:color w:val="000000"/>
                <w:sz w:val="16"/>
                <w:szCs w:val="16"/>
              </w:rPr>
              <w:t>в</w:t>
            </w:r>
            <w:proofErr w:type="gramEnd"/>
            <w:r w:rsidRPr="00FC7007">
              <w:rPr>
                <w:color w:val="000000"/>
                <w:sz w:val="16"/>
                <w:szCs w:val="16"/>
              </w:rPr>
              <w:t xml:space="preserve"> с. </w:t>
            </w:r>
            <w:proofErr w:type="spellStart"/>
            <w:r w:rsidRPr="00FC7007">
              <w:rPr>
                <w:color w:val="000000"/>
                <w:sz w:val="16"/>
                <w:szCs w:val="16"/>
              </w:rPr>
              <w:t>Балахоновское</w:t>
            </w:r>
            <w:proofErr w:type="spellEnd"/>
            <w:r w:rsidRPr="00FC7007">
              <w:rPr>
                <w:color w:val="000000"/>
                <w:sz w:val="16"/>
                <w:szCs w:val="16"/>
              </w:rPr>
              <w:t xml:space="preserve"> </w:t>
            </w:r>
            <w:proofErr w:type="gramStart"/>
            <w:r w:rsidRPr="00FC7007">
              <w:rPr>
                <w:color w:val="000000"/>
                <w:sz w:val="16"/>
                <w:szCs w:val="16"/>
              </w:rPr>
              <w:t>Кочубеевского</w:t>
            </w:r>
            <w:proofErr w:type="gramEnd"/>
            <w:r w:rsidRPr="00FC7007">
              <w:rPr>
                <w:color w:val="000000"/>
                <w:sz w:val="16"/>
                <w:szCs w:val="16"/>
              </w:rPr>
              <w:t xml:space="preserve"> муниципального округа Ставропольского края")</w:t>
            </w:r>
          </w:p>
        </w:tc>
        <w:tc>
          <w:tcPr>
            <w:tcW w:w="1134" w:type="dxa"/>
          </w:tcPr>
          <w:p w14:paraId="5B5D816C" w14:textId="77777777" w:rsidR="00FC7007" w:rsidRPr="00FC7007" w:rsidRDefault="00FC7007" w:rsidP="00FC7007">
            <w:pPr>
              <w:jc w:val="center"/>
              <w:rPr>
                <w:color w:val="000000"/>
                <w:sz w:val="16"/>
                <w:szCs w:val="16"/>
              </w:rPr>
            </w:pPr>
            <w:r w:rsidRPr="00FC7007">
              <w:rPr>
                <w:color w:val="000000"/>
                <w:sz w:val="16"/>
                <w:szCs w:val="16"/>
              </w:rPr>
              <w:t>510,00</w:t>
            </w:r>
          </w:p>
        </w:tc>
        <w:tc>
          <w:tcPr>
            <w:tcW w:w="1134" w:type="dxa"/>
          </w:tcPr>
          <w:p w14:paraId="2D3AF50F"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49D81EB5"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5AA00066" w14:textId="77777777" w:rsidTr="00FC7007">
        <w:trPr>
          <w:trHeight w:val="1288"/>
        </w:trPr>
        <w:tc>
          <w:tcPr>
            <w:tcW w:w="2296" w:type="dxa"/>
          </w:tcPr>
          <w:p w14:paraId="555A3A86" w14:textId="77777777" w:rsidR="00FC7007" w:rsidRPr="00FC7007" w:rsidRDefault="00FC7007" w:rsidP="00FC7007">
            <w:pPr>
              <w:jc w:val="center"/>
              <w:rPr>
                <w:color w:val="000000"/>
                <w:sz w:val="16"/>
                <w:szCs w:val="16"/>
              </w:rPr>
            </w:pPr>
            <w:r w:rsidRPr="00FC7007">
              <w:rPr>
                <w:color w:val="000000"/>
                <w:sz w:val="16"/>
                <w:szCs w:val="16"/>
              </w:rPr>
              <w:t>774 1 17 15020 14 0302 150</w:t>
            </w:r>
          </w:p>
        </w:tc>
        <w:tc>
          <w:tcPr>
            <w:tcW w:w="3687" w:type="dxa"/>
          </w:tcPr>
          <w:p w14:paraId="01840B04" w14:textId="77777777" w:rsidR="00FC7007" w:rsidRPr="00FC7007" w:rsidRDefault="00FC7007" w:rsidP="00FC7007">
            <w:pPr>
              <w:jc w:val="both"/>
              <w:rPr>
                <w:color w:val="000000"/>
                <w:sz w:val="16"/>
                <w:szCs w:val="16"/>
              </w:rPr>
            </w:pPr>
            <w:r w:rsidRPr="00FC7007">
              <w:rPr>
                <w:color w:val="000000"/>
                <w:sz w:val="16"/>
                <w:szCs w:val="16"/>
              </w:rPr>
              <w:t xml:space="preserve">Инициативные платежи, зачисляемые в бюджеты муниципальных округов (поступления от организаций на реализацию проекта "Создание и обустройство зоны отдыха расположенной по </w:t>
            </w:r>
            <w:proofErr w:type="spellStart"/>
            <w:r w:rsidRPr="00FC7007">
              <w:rPr>
                <w:color w:val="000000"/>
                <w:sz w:val="16"/>
                <w:szCs w:val="16"/>
              </w:rPr>
              <w:t>ул</w:t>
            </w:r>
            <w:proofErr w:type="gramStart"/>
            <w:r w:rsidRPr="00FC7007">
              <w:rPr>
                <w:color w:val="000000"/>
                <w:sz w:val="16"/>
                <w:szCs w:val="16"/>
              </w:rPr>
              <w:t>.К</w:t>
            </w:r>
            <w:proofErr w:type="gramEnd"/>
            <w:r w:rsidRPr="00FC7007">
              <w:rPr>
                <w:color w:val="000000"/>
                <w:sz w:val="16"/>
                <w:szCs w:val="16"/>
              </w:rPr>
              <w:t>омсомольская</w:t>
            </w:r>
            <w:proofErr w:type="spellEnd"/>
            <w:r w:rsidRPr="00FC7007">
              <w:rPr>
                <w:color w:val="000000"/>
                <w:sz w:val="16"/>
                <w:szCs w:val="16"/>
              </w:rPr>
              <w:t xml:space="preserve"> 12А в </w:t>
            </w:r>
            <w:proofErr w:type="spellStart"/>
            <w:r w:rsidRPr="00FC7007">
              <w:rPr>
                <w:color w:val="000000"/>
                <w:sz w:val="16"/>
                <w:szCs w:val="16"/>
              </w:rPr>
              <w:t>х.Васильевском</w:t>
            </w:r>
            <w:proofErr w:type="spellEnd"/>
            <w:r w:rsidRPr="00FC7007">
              <w:rPr>
                <w:color w:val="000000"/>
                <w:sz w:val="16"/>
                <w:szCs w:val="16"/>
              </w:rPr>
              <w:t xml:space="preserve"> Кочубеевского муниципального округа Ставропольского края")</w:t>
            </w:r>
          </w:p>
        </w:tc>
        <w:tc>
          <w:tcPr>
            <w:tcW w:w="1134" w:type="dxa"/>
          </w:tcPr>
          <w:p w14:paraId="41A744E3" w14:textId="77777777" w:rsidR="00FC7007" w:rsidRPr="00FC7007" w:rsidRDefault="00FC7007" w:rsidP="00FC7007">
            <w:pPr>
              <w:jc w:val="center"/>
              <w:rPr>
                <w:color w:val="000000"/>
                <w:sz w:val="16"/>
                <w:szCs w:val="16"/>
              </w:rPr>
            </w:pPr>
            <w:r w:rsidRPr="00FC7007">
              <w:rPr>
                <w:color w:val="000000"/>
                <w:sz w:val="16"/>
                <w:szCs w:val="16"/>
              </w:rPr>
              <w:t>453,59</w:t>
            </w:r>
          </w:p>
        </w:tc>
        <w:tc>
          <w:tcPr>
            <w:tcW w:w="1134" w:type="dxa"/>
          </w:tcPr>
          <w:p w14:paraId="490A874A"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33F50A7C"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746FC6E" w14:textId="77777777" w:rsidTr="00FC7007">
        <w:trPr>
          <w:trHeight w:val="870"/>
        </w:trPr>
        <w:tc>
          <w:tcPr>
            <w:tcW w:w="2296" w:type="dxa"/>
          </w:tcPr>
          <w:p w14:paraId="473C4297" w14:textId="77777777" w:rsidR="00FC7007" w:rsidRPr="00FC7007" w:rsidRDefault="00FC7007" w:rsidP="00FC7007">
            <w:pPr>
              <w:jc w:val="center"/>
              <w:rPr>
                <w:color w:val="000000"/>
                <w:sz w:val="16"/>
                <w:szCs w:val="16"/>
              </w:rPr>
            </w:pPr>
            <w:r w:rsidRPr="00FC7007">
              <w:rPr>
                <w:color w:val="000000"/>
                <w:sz w:val="16"/>
                <w:szCs w:val="16"/>
              </w:rPr>
              <w:t>779 1 17 15020 14 0303 150</w:t>
            </w:r>
          </w:p>
        </w:tc>
        <w:tc>
          <w:tcPr>
            <w:tcW w:w="3687" w:type="dxa"/>
          </w:tcPr>
          <w:p w14:paraId="6DD36628" w14:textId="77777777" w:rsidR="00FC7007" w:rsidRPr="00FC7007" w:rsidRDefault="00FC7007" w:rsidP="00FC7007">
            <w:pPr>
              <w:jc w:val="both"/>
              <w:rPr>
                <w:color w:val="000000"/>
                <w:sz w:val="16"/>
                <w:szCs w:val="16"/>
              </w:rPr>
            </w:pPr>
            <w:proofErr w:type="gramStart"/>
            <w:r w:rsidRPr="00FC7007">
              <w:rPr>
                <w:color w:val="000000"/>
                <w:sz w:val="16"/>
                <w:szCs w:val="16"/>
              </w:rPr>
              <w:t>Инициативные платежи, зачисляемые в бюджеты муниципальных округов (поступления от организаций на реализацию проекта "Создание и обустройство спортивной площадки, расположенной по ул. Зеленая, 15А в с. Веселое Кочубеевского муниципального округа Ставропольского края")</w:t>
            </w:r>
            <w:proofErr w:type="gramEnd"/>
          </w:p>
        </w:tc>
        <w:tc>
          <w:tcPr>
            <w:tcW w:w="1134" w:type="dxa"/>
          </w:tcPr>
          <w:p w14:paraId="6202FB6C" w14:textId="77777777" w:rsidR="00FC7007" w:rsidRPr="00FC7007" w:rsidRDefault="00FC7007" w:rsidP="00FC7007">
            <w:pPr>
              <w:jc w:val="center"/>
              <w:rPr>
                <w:color w:val="000000"/>
                <w:sz w:val="16"/>
                <w:szCs w:val="16"/>
              </w:rPr>
            </w:pPr>
            <w:r w:rsidRPr="00FC7007">
              <w:rPr>
                <w:color w:val="000000"/>
                <w:sz w:val="16"/>
                <w:szCs w:val="16"/>
              </w:rPr>
              <w:t>500,00</w:t>
            </w:r>
          </w:p>
        </w:tc>
        <w:tc>
          <w:tcPr>
            <w:tcW w:w="1134" w:type="dxa"/>
          </w:tcPr>
          <w:p w14:paraId="277457D8"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355ACBBE"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635FADA" w14:textId="77777777" w:rsidTr="00FC7007">
        <w:trPr>
          <w:trHeight w:val="870"/>
        </w:trPr>
        <w:tc>
          <w:tcPr>
            <w:tcW w:w="2296" w:type="dxa"/>
          </w:tcPr>
          <w:p w14:paraId="794F01F1" w14:textId="77777777" w:rsidR="00FC7007" w:rsidRPr="00FC7007" w:rsidRDefault="00FC7007" w:rsidP="00FC7007">
            <w:pPr>
              <w:jc w:val="center"/>
              <w:rPr>
                <w:color w:val="000000"/>
                <w:sz w:val="16"/>
                <w:szCs w:val="16"/>
              </w:rPr>
            </w:pPr>
            <w:r w:rsidRPr="00FC7007">
              <w:rPr>
                <w:color w:val="000000"/>
                <w:sz w:val="16"/>
                <w:szCs w:val="16"/>
              </w:rPr>
              <w:t>776 1 17 15020 14 0304 150</w:t>
            </w:r>
          </w:p>
        </w:tc>
        <w:tc>
          <w:tcPr>
            <w:tcW w:w="3687" w:type="dxa"/>
          </w:tcPr>
          <w:p w14:paraId="670A6FA9" w14:textId="77777777" w:rsidR="00FC7007" w:rsidRPr="00FC7007" w:rsidRDefault="00FC7007" w:rsidP="00FC7007">
            <w:pPr>
              <w:jc w:val="both"/>
              <w:rPr>
                <w:color w:val="000000"/>
                <w:sz w:val="16"/>
                <w:szCs w:val="16"/>
              </w:rPr>
            </w:pPr>
            <w:r w:rsidRPr="00FC7007">
              <w:rPr>
                <w:color w:val="000000"/>
                <w:sz w:val="16"/>
                <w:szCs w:val="16"/>
              </w:rPr>
              <w:t>Инициативные платежи, зачисляемые в бюджеты муниципальных округов (поступления от организаций на реализацию проекта "Обустройство детской игровой площадки по ул. Советская, № 129А в станице Георгиевской Кочубеевского муниципального округа Ставропольского края")</w:t>
            </w:r>
          </w:p>
        </w:tc>
        <w:tc>
          <w:tcPr>
            <w:tcW w:w="1134" w:type="dxa"/>
          </w:tcPr>
          <w:p w14:paraId="166AA301" w14:textId="77777777" w:rsidR="00FC7007" w:rsidRPr="00FC7007" w:rsidRDefault="00FC7007" w:rsidP="00FC7007">
            <w:pPr>
              <w:jc w:val="center"/>
              <w:rPr>
                <w:color w:val="000000"/>
                <w:sz w:val="16"/>
                <w:szCs w:val="16"/>
              </w:rPr>
            </w:pPr>
            <w:r w:rsidRPr="00FC7007">
              <w:rPr>
                <w:color w:val="000000"/>
                <w:sz w:val="16"/>
                <w:szCs w:val="16"/>
              </w:rPr>
              <w:t>100,00</w:t>
            </w:r>
          </w:p>
        </w:tc>
        <w:tc>
          <w:tcPr>
            <w:tcW w:w="1134" w:type="dxa"/>
          </w:tcPr>
          <w:p w14:paraId="13FC1377"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48837540"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4966D9B7" w14:textId="77777777" w:rsidTr="00FC7007">
        <w:trPr>
          <w:trHeight w:val="870"/>
        </w:trPr>
        <w:tc>
          <w:tcPr>
            <w:tcW w:w="2296" w:type="dxa"/>
            <w:hideMark/>
          </w:tcPr>
          <w:p w14:paraId="0FE57EE6" w14:textId="77777777" w:rsidR="00FC7007" w:rsidRPr="00FC7007" w:rsidRDefault="00FC7007" w:rsidP="00FC7007">
            <w:pPr>
              <w:jc w:val="center"/>
              <w:rPr>
                <w:color w:val="000000"/>
                <w:sz w:val="16"/>
                <w:szCs w:val="16"/>
              </w:rPr>
            </w:pPr>
            <w:r w:rsidRPr="00FC7007">
              <w:rPr>
                <w:color w:val="000000"/>
                <w:sz w:val="16"/>
                <w:szCs w:val="16"/>
              </w:rPr>
              <w:t>784 1 17 15020 14 0305 150</w:t>
            </w:r>
          </w:p>
        </w:tc>
        <w:tc>
          <w:tcPr>
            <w:tcW w:w="3687" w:type="dxa"/>
          </w:tcPr>
          <w:p w14:paraId="72420136" w14:textId="77777777" w:rsidR="00FC7007" w:rsidRPr="00FC7007" w:rsidRDefault="00FC7007" w:rsidP="00FC7007">
            <w:pPr>
              <w:jc w:val="both"/>
              <w:rPr>
                <w:color w:val="000000"/>
                <w:sz w:val="16"/>
                <w:szCs w:val="16"/>
              </w:rPr>
            </w:pPr>
            <w:r w:rsidRPr="00FC7007">
              <w:rPr>
                <w:color w:val="000000"/>
                <w:sz w:val="16"/>
                <w:szCs w:val="16"/>
              </w:rPr>
              <w:t>Инициативные платежи, зачисляемые в бюджеты муниципальных округов (поступления от организаций на реализацию проекта "Комплекс универсальной спортивной площадки для мини-футбола, волейбола, баскетбола, по ул. Центральная 29</w:t>
            </w:r>
            <w:proofErr w:type="gramStart"/>
            <w:r w:rsidRPr="00FC7007">
              <w:rPr>
                <w:color w:val="000000"/>
                <w:sz w:val="16"/>
                <w:szCs w:val="16"/>
              </w:rPr>
              <w:t xml:space="preserve"> Б</w:t>
            </w:r>
            <w:proofErr w:type="gramEnd"/>
            <w:r w:rsidRPr="00FC7007">
              <w:rPr>
                <w:color w:val="000000"/>
                <w:sz w:val="16"/>
                <w:szCs w:val="16"/>
              </w:rPr>
              <w:t xml:space="preserve">, село </w:t>
            </w:r>
            <w:proofErr w:type="spellStart"/>
            <w:r w:rsidRPr="00FC7007">
              <w:rPr>
                <w:color w:val="000000"/>
                <w:sz w:val="16"/>
                <w:szCs w:val="16"/>
              </w:rPr>
              <w:t>Дворцовское</w:t>
            </w:r>
            <w:proofErr w:type="spellEnd"/>
            <w:r w:rsidRPr="00FC7007">
              <w:rPr>
                <w:color w:val="000000"/>
                <w:sz w:val="16"/>
                <w:szCs w:val="16"/>
              </w:rPr>
              <w:t xml:space="preserve"> Кочубеевского муниципального округа Ставропольского края")</w:t>
            </w:r>
          </w:p>
        </w:tc>
        <w:tc>
          <w:tcPr>
            <w:tcW w:w="1134" w:type="dxa"/>
          </w:tcPr>
          <w:p w14:paraId="693575A4" w14:textId="77777777" w:rsidR="00FC7007" w:rsidRPr="00FC7007" w:rsidRDefault="00FC7007" w:rsidP="00FC7007">
            <w:pPr>
              <w:jc w:val="center"/>
              <w:rPr>
                <w:color w:val="000000"/>
                <w:sz w:val="16"/>
                <w:szCs w:val="16"/>
              </w:rPr>
            </w:pPr>
            <w:r w:rsidRPr="00FC7007">
              <w:rPr>
                <w:color w:val="000000"/>
                <w:sz w:val="16"/>
                <w:szCs w:val="16"/>
              </w:rPr>
              <w:t>150,00</w:t>
            </w:r>
          </w:p>
        </w:tc>
        <w:tc>
          <w:tcPr>
            <w:tcW w:w="1134" w:type="dxa"/>
          </w:tcPr>
          <w:p w14:paraId="42EF0CB0"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67C69C4B"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A46A40A" w14:textId="77777777" w:rsidTr="00FC7007">
        <w:trPr>
          <w:trHeight w:val="870"/>
        </w:trPr>
        <w:tc>
          <w:tcPr>
            <w:tcW w:w="2296" w:type="dxa"/>
          </w:tcPr>
          <w:p w14:paraId="09BB0D9C" w14:textId="77777777" w:rsidR="00FC7007" w:rsidRPr="00FC7007" w:rsidRDefault="00FC7007" w:rsidP="00FC7007">
            <w:pPr>
              <w:jc w:val="center"/>
              <w:rPr>
                <w:color w:val="000000"/>
                <w:sz w:val="16"/>
                <w:szCs w:val="16"/>
              </w:rPr>
            </w:pPr>
            <w:r w:rsidRPr="00FC7007">
              <w:rPr>
                <w:color w:val="000000"/>
                <w:sz w:val="16"/>
                <w:szCs w:val="16"/>
              </w:rPr>
              <w:t>770 1 17 15020 14 0306 150</w:t>
            </w:r>
          </w:p>
        </w:tc>
        <w:tc>
          <w:tcPr>
            <w:tcW w:w="3687" w:type="dxa"/>
          </w:tcPr>
          <w:p w14:paraId="6805E220" w14:textId="77777777" w:rsidR="00FC7007" w:rsidRPr="00FC7007" w:rsidRDefault="00FC7007" w:rsidP="00FC7007">
            <w:pPr>
              <w:jc w:val="both"/>
              <w:rPr>
                <w:color w:val="000000"/>
                <w:sz w:val="16"/>
                <w:szCs w:val="16"/>
              </w:rPr>
            </w:pPr>
            <w:r w:rsidRPr="00FC7007">
              <w:rPr>
                <w:color w:val="000000"/>
                <w:sz w:val="16"/>
                <w:szCs w:val="16"/>
              </w:rPr>
              <w:t>Инициативные платежи, зачисляемые в бюджеты муниципальных округов (поступления от организаций на реализацию проекта "Обустройство автобусных остановок в селе Кочубеевском Кочубеевского муниципального округа Ставропольского края")</w:t>
            </w:r>
          </w:p>
        </w:tc>
        <w:tc>
          <w:tcPr>
            <w:tcW w:w="1134" w:type="dxa"/>
          </w:tcPr>
          <w:p w14:paraId="44C0D844" w14:textId="77777777" w:rsidR="00FC7007" w:rsidRPr="00FC7007" w:rsidRDefault="00FC7007" w:rsidP="00FC7007">
            <w:pPr>
              <w:jc w:val="center"/>
              <w:rPr>
                <w:color w:val="000000"/>
                <w:sz w:val="16"/>
                <w:szCs w:val="16"/>
              </w:rPr>
            </w:pPr>
            <w:r w:rsidRPr="00FC7007">
              <w:rPr>
                <w:color w:val="000000"/>
                <w:sz w:val="16"/>
                <w:szCs w:val="16"/>
              </w:rPr>
              <w:t>-6,00</w:t>
            </w:r>
          </w:p>
        </w:tc>
        <w:tc>
          <w:tcPr>
            <w:tcW w:w="1134" w:type="dxa"/>
          </w:tcPr>
          <w:p w14:paraId="35357F19"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6059A61E"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17BBB03" w14:textId="77777777" w:rsidTr="00FC7007">
        <w:trPr>
          <w:trHeight w:val="870"/>
        </w:trPr>
        <w:tc>
          <w:tcPr>
            <w:tcW w:w="2296" w:type="dxa"/>
            <w:hideMark/>
          </w:tcPr>
          <w:p w14:paraId="330FF6FD" w14:textId="77777777" w:rsidR="00FC7007" w:rsidRPr="00FC7007" w:rsidRDefault="00FC7007" w:rsidP="00FC7007">
            <w:pPr>
              <w:jc w:val="center"/>
              <w:rPr>
                <w:color w:val="000000"/>
                <w:sz w:val="16"/>
                <w:szCs w:val="16"/>
              </w:rPr>
            </w:pPr>
            <w:r w:rsidRPr="00FC7007">
              <w:rPr>
                <w:color w:val="000000"/>
                <w:sz w:val="16"/>
                <w:szCs w:val="16"/>
              </w:rPr>
              <w:t>780 1 17 15020 14 0306 150</w:t>
            </w:r>
          </w:p>
        </w:tc>
        <w:tc>
          <w:tcPr>
            <w:tcW w:w="3687" w:type="dxa"/>
          </w:tcPr>
          <w:p w14:paraId="06831C35" w14:textId="77777777" w:rsidR="00FC7007" w:rsidRPr="00FC7007" w:rsidRDefault="00FC7007" w:rsidP="00FC7007">
            <w:pPr>
              <w:jc w:val="both"/>
              <w:rPr>
                <w:color w:val="000000"/>
                <w:sz w:val="16"/>
                <w:szCs w:val="16"/>
              </w:rPr>
            </w:pPr>
            <w:r w:rsidRPr="00FC7007">
              <w:rPr>
                <w:color w:val="000000"/>
                <w:sz w:val="16"/>
                <w:szCs w:val="16"/>
              </w:rPr>
              <w:t xml:space="preserve">Инициативные платежи, зачисляемые в бюджеты муниципальных округов (поступления от организаций на реализацию проекта "Обустройство тротуарной дорожки по ул. Советская в селе </w:t>
            </w:r>
            <w:proofErr w:type="spellStart"/>
            <w:r w:rsidRPr="00FC7007">
              <w:rPr>
                <w:color w:val="000000"/>
                <w:sz w:val="16"/>
                <w:szCs w:val="16"/>
              </w:rPr>
              <w:t>Казьминское</w:t>
            </w:r>
            <w:proofErr w:type="spellEnd"/>
            <w:r w:rsidRPr="00FC7007">
              <w:rPr>
                <w:color w:val="000000"/>
                <w:sz w:val="16"/>
                <w:szCs w:val="16"/>
              </w:rPr>
              <w:t xml:space="preserve"> Кочубеевского муниципального округа Ставропольского края")</w:t>
            </w:r>
          </w:p>
        </w:tc>
        <w:tc>
          <w:tcPr>
            <w:tcW w:w="1134" w:type="dxa"/>
          </w:tcPr>
          <w:p w14:paraId="6EDDDDFD" w14:textId="77777777" w:rsidR="00FC7007" w:rsidRPr="00FC7007" w:rsidRDefault="00FC7007" w:rsidP="00FC7007">
            <w:pPr>
              <w:jc w:val="center"/>
              <w:rPr>
                <w:color w:val="000000"/>
                <w:sz w:val="16"/>
                <w:szCs w:val="16"/>
              </w:rPr>
            </w:pPr>
            <w:r w:rsidRPr="00FC7007">
              <w:rPr>
                <w:color w:val="000000"/>
                <w:sz w:val="16"/>
                <w:szCs w:val="16"/>
              </w:rPr>
              <w:t>400,00</w:t>
            </w:r>
          </w:p>
        </w:tc>
        <w:tc>
          <w:tcPr>
            <w:tcW w:w="1134" w:type="dxa"/>
          </w:tcPr>
          <w:p w14:paraId="509A30B7"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464BB56C"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41AD550E" w14:textId="77777777" w:rsidTr="00A70CA6">
        <w:trPr>
          <w:trHeight w:val="47"/>
        </w:trPr>
        <w:tc>
          <w:tcPr>
            <w:tcW w:w="2296" w:type="dxa"/>
            <w:hideMark/>
          </w:tcPr>
          <w:p w14:paraId="62C24691" w14:textId="77777777" w:rsidR="00FC7007" w:rsidRPr="00FC7007" w:rsidRDefault="00FC7007" w:rsidP="00FC7007">
            <w:pPr>
              <w:jc w:val="center"/>
              <w:rPr>
                <w:color w:val="000000"/>
                <w:sz w:val="16"/>
                <w:szCs w:val="16"/>
              </w:rPr>
            </w:pPr>
            <w:r w:rsidRPr="00FC7007">
              <w:rPr>
                <w:color w:val="000000"/>
                <w:sz w:val="16"/>
                <w:szCs w:val="16"/>
              </w:rPr>
              <w:t>707 1 17 15020 14 0307 150</w:t>
            </w:r>
          </w:p>
        </w:tc>
        <w:tc>
          <w:tcPr>
            <w:tcW w:w="3687" w:type="dxa"/>
          </w:tcPr>
          <w:p w14:paraId="521A18C5" w14:textId="77777777" w:rsidR="00FC7007" w:rsidRPr="00FC7007" w:rsidRDefault="00FC7007" w:rsidP="00FC7007">
            <w:pPr>
              <w:jc w:val="both"/>
              <w:rPr>
                <w:color w:val="000000"/>
                <w:sz w:val="16"/>
                <w:szCs w:val="16"/>
              </w:rPr>
            </w:pPr>
            <w:r w:rsidRPr="00FC7007">
              <w:rPr>
                <w:color w:val="000000"/>
                <w:sz w:val="16"/>
                <w:szCs w:val="16"/>
              </w:rPr>
              <w:t xml:space="preserve">Инициативные платежи, зачисляемые в бюджеты муниципальных округов (поступления от организаций на реализацию проекта "Ремонт здания сельского Дома Культуры по ул. </w:t>
            </w:r>
            <w:proofErr w:type="spellStart"/>
            <w:r w:rsidRPr="00FC7007">
              <w:rPr>
                <w:color w:val="000000"/>
                <w:sz w:val="16"/>
                <w:szCs w:val="16"/>
              </w:rPr>
              <w:lastRenderedPageBreak/>
              <w:t>Кумукова</w:t>
            </w:r>
            <w:proofErr w:type="spellEnd"/>
            <w:r w:rsidRPr="00FC7007">
              <w:rPr>
                <w:color w:val="000000"/>
                <w:sz w:val="16"/>
                <w:szCs w:val="16"/>
              </w:rPr>
              <w:t xml:space="preserve">, № 20 в ауле </w:t>
            </w:r>
            <w:proofErr w:type="spellStart"/>
            <w:r w:rsidRPr="00FC7007">
              <w:rPr>
                <w:color w:val="000000"/>
                <w:sz w:val="16"/>
                <w:szCs w:val="16"/>
              </w:rPr>
              <w:t>Карамурзинский</w:t>
            </w:r>
            <w:proofErr w:type="spellEnd"/>
            <w:r w:rsidRPr="00FC7007">
              <w:rPr>
                <w:color w:val="000000"/>
                <w:sz w:val="16"/>
                <w:szCs w:val="16"/>
              </w:rPr>
              <w:t xml:space="preserve"> Кочубеевского муниципального округа Ставропольского края")</w:t>
            </w:r>
          </w:p>
        </w:tc>
        <w:tc>
          <w:tcPr>
            <w:tcW w:w="1134" w:type="dxa"/>
          </w:tcPr>
          <w:p w14:paraId="4E350D37" w14:textId="77777777" w:rsidR="00FC7007" w:rsidRPr="00FC7007" w:rsidRDefault="00FC7007" w:rsidP="00FC7007">
            <w:pPr>
              <w:jc w:val="center"/>
              <w:rPr>
                <w:color w:val="000000"/>
                <w:sz w:val="16"/>
                <w:szCs w:val="16"/>
              </w:rPr>
            </w:pPr>
            <w:r w:rsidRPr="00FC7007">
              <w:rPr>
                <w:color w:val="000000"/>
                <w:sz w:val="16"/>
                <w:szCs w:val="16"/>
              </w:rPr>
              <w:lastRenderedPageBreak/>
              <w:t>520,00</w:t>
            </w:r>
          </w:p>
        </w:tc>
        <w:tc>
          <w:tcPr>
            <w:tcW w:w="1134" w:type="dxa"/>
          </w:tcPr>
          <w:p w14:paraId="6448D40A"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58FB7466"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0EA3E1CE" w14:textId="77777777" w:rsidTr="00FC7007">
        <w:trPr>
          <w:trHeight w:val="1087"/>
        </w:trPr>
        <w:tc>
          <w:tcPr>
            <w:tcW w:w="2296" w:type="dxa"/>
            <w:hideMark/>
          </w:tcPr>
          <w:p w14:paraId="31A4D86C" w14:textId="77777777" w:rsidR="00FC7007" w:rsidRPr="00FC7007" w:rsidRDefault="00FC7007" w:rsidP="00FC7007">
            <w:pPr>
              <w:jc w:val="center"/>
              <w:rPr>
                <w:color w:val="000000"/>
                <w:sz w:val="16"/>
                <w:szCs w:val="16"/>
              </w:rPr>
            </w:pPr>
            <w:r w:rsidRPr="00FC7007">
              <w:rPr>
                <w:color w:val="000000"/>
                <w:sz w:val="16"/>
                <w:szCs w:val="16"/>
              </w:rPr>
              <w:lastRenderedPageBreak/>
              <w:t>782 1 17 15020 14 0308 150</w:t>
            </w:r>
          </w:p>
        </w:tc>
        <w:tc>
          <w:tcPr>
            <w:tcW w:w="3687" w:type="dxa"/>
          </w:tcPr>
          <w:p w14:paraId="1C0F7503" w14:textId="77777777" w:rsidR="00FC7007" w:rsidRPr="00FC7007" w:rsidRDefault="00FC7007" w:rsidP="00FC7007">
            <w:pPr>
              <w:jc w:val="both"/>
              <w:rPr>
                <w:color w:val="000000"/>
                <w:sz w:val="16"/>
                <w:szCs w:val="16"/>
              </w:rPr>
            </w:pPr>
            <w:r w:rsidRPr="00FC7007">
              <w:rPr>
                <w:color w:val="000000"/>
                <w:sz w:val="16"/>
                <w:szCs w:val="16"/>
              </w:rPr>
              <w:t>Инициативные платежи, зачисляемые в бюджеты муниципальных округов (поступления от организаций на реализацию проекта "Продолжение благоустройства территории парковой зоны прилегающей к Дому культуры "парковая зона" по ул. Ленина села Надзорного Кочубеевского муниципального округа Ставропольского края")</w:t>
            </w:r>
          </w:p>
        </w:tc>
        <w:tc>
          <w:tcPr>
            <w:tcW w:w="1134" w:type="dxa"/>
          </w:tcPr>
          <w:p w14:paraId="1808BC66" w14:textId="77777777" w:rsidR="00FC7007" w:rsidRPr="00FC7007" w:rsidRDefault="00FC7007" w:rsidP="00FC7007">
            <w:pPr>
              <w:jc w:val="center"/>
              <w:rPr>
                <w:color w:val="000000"/>
                <w:sz w:val="16"/>
                <w:szCs w:val="16"/>
              </w:rPr>
            </w:pPr>
            <w:r w:rsidRPr="00FC7007">
              <w:rPr>
                <w:color w:val="000000"/>
                <w:sz w:val="16"/>
                <w:szCs w:val="16"/>
              </w:rPr>
              <w:t>66,00</w:t>
            </w:r>
          </w:p>
        </w:tc>
        <w:tc>
          <w:tcPr>
            <w:tcW w:w="1134" w:type="dxa"/>
          </w:tcPr>
          <w:p w14:paraId="22305366"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32FC2854"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27814AA5" w14:textId="77777777" w:rsidTr="00FC7007">
        <w:trPr>
          <w:trHeight w:val="870"/>
        </w:trPr>
        <w:tc>
          <w:tcPr>
            <w:tcW w:w="2296" w:type="dxa"/>
            <w:hideMark/>
          </w:tcPr>
          <w:p w14:paraId="401A53A8" w14:textId="77777777" w:rsidR="00FC7007" w:rsidRPr="00FC7007" w:rsidRDefault="00FC7007" w:rsidP="00FC7007">
            <w:pPr>
              <w:jc w:val="center"/>
              <w:rPr>
                <w:color w:val="000000"/>
                <w:sz w:val="16"/>
                <w:szCs w:val="16"/>
              </w:rPr>
            </w:pPr>
            <w:r w:rsidRPr="00FC7007">
              <w:rPr>
                <w:color w:val="000000"/>
                <w:sz w:val="16"/>
                <w:szCs w:val="16"/>
              </w:rPr>
              <w:t>784 1 17 15020 14 0309 150</w:t>
            </w:r>
          </w:p>
        </w:tc>
        <w:tc>
          <w:tcPr>
            <w:tcW w:w="3687" w:type="dxa"/>
          </w:tcPr>
          <w:p w14:paraId="4D083A3C" w14:textId="77777777" w:rsidR="00FC7007" w:rsidRPr="00FC7007" w:rsidRDefault="00FC7007" w:rsidP="00FC7007">
            <w:pPr>
              <w:jc w:val="both"/>
              <w:rPr>
                <w:color w:val="000000"/>
                <w:sz w:val="16"/>
                <w:szCs w:val="16"/>
              </w:rPr>
            </w:pPr>
            <w:r w:rsidRPr="00FC7007">
              <w:rPr>
                <w:color w:val="000000"/>
                <w:sz w:val="16"/>
                <w:szCs w:val="16"/>
              </w:rPr>
              <w:t>Инициативные платежи, зачисляемые в бюджеты муниципальных округов (поступления от организаций на реализацию проекта "Создание и обустройство спортивно-детской площадки на территории парковой зоны у Дома культуры, по ул. Центральная 6</w:t>
            </w:r>
            <w:proofErr w:type="gramStart"/>
            <w:r w:rsidRPr="00FC7007">
              <w:rPr>
                <w:color w:val="000000"/>
                <w:sz w:val="16"/>
                <w:szCs w:val="16"/>
              </w:rPr>
              <w:t xml:space="preserve"> Б</w:t>
            </w:r>
            <w:proofErr w:type="gramEnd"/>
            <w:r w:rsidRPr="00FC7007">
              <w:rPr>
                <w:color w:val="000000"/>
                <w:sz w:val="16"/>
                <w:szCs w:val="16"/>
              </w:rPr>
              <w:t xml:space="preserve"> в станице </w:t>
            </w:r>
            <w:proofErr w:type="spellStart"/>
            <w:r w:rsidRPr="00FC7007">
              <w:rPr>
                <w:color w:val="000000"/>
                <w:sz w:val="16"/>
                <w:szCs w:val="16"/>
              </w:rPr>
              <w:t>Новоекатериновская</w:t>
            </w:r>
            <w:proofErr w:type="spellEnd"/>
            <w:r w:rsidRPr="00FC7007">
              <w:rPr>
                <w:color w:val="000000"/>
                <w:sz w:val="16"/>
                <w:szCs w:val="16"/>
              </w:rPr>
              <w:t xml:space="preserve"> Кочубеевского муниципального округа Ставропольского края")</w:t>
            </w:r>
          </w:p>
        </w:tc>
        <w:tc>
          <w:tcPr>
            <w:tcW w:w="1134" w:type="dxa"/>
          </w:tcPr>
          <w:p w14:paraId="4FAEE058" w14:textId="77777777" w:rsidR="00FC7007" w:rsidRPr="00FC7007" w:rsidRDefault="00FC7007" w:rsidP="00FC7007">
            <w:pPr>
              <w:jc w:val="center"/>
              <w:rPr>
                <w:color w:val="000000"/>
                <w:sz w:val="16"/>
                <w:szCs w:val="16"/>
              </w:rPr>
            </w:pPr>
            <w:r w:rsidRPr="00FC7007">
              <w:rPr>
                <w:color w:val="000000"/>
                <w:sz w:val="16"/>
                <w:szCs w:val="16"/>
              </w:rPr>
              <w:t>40,00</w:t>
            </w:r>
          </w:p>
        </w:tc>
        <w:tc>
          <w:tcPr>
            <w:tcW w:w="1134" w:type="dxa"/>
          </w:tcPr>
          <w:p w14:paraId="02E173ED"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1E290A6A"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4AE4276" w14:textId="77777777" w:rsidTr="00FC7007">
        <w:trPr>
          <w:trHeight w:val="870"/>
        </w:trPr>
        <w:tc>
          <w:tcPr>
            <w:tcW w:w="2296" w:type="dxa"/>
          </w:tcPr>
          <w:p w14:paraId="26196705" w14:textId="77777777" w:rsidR="00FC7007" w:rsidRPr="00FC7007" w:rsidRDefault="00FC7007" w:rsidP="00FC7007">
            <w:pPr>
              <w:jc w:val="center"/>
              <w:rPr>
                <w:color w:val="000000"/>
                <w:sz w:val="16"/>
                <w:szCs w:val="16"/>
              </w:rPr>
            </w:pPr>
            <w:r w:rsidRPr="00FC7007">
              <w:rPr>
                <w:color w:val="000000"/>
                <w:sz w:val="16"/>
                <w:szCs w:val="16"/>
              </w:rPr>
              <w:t>783 1 17 15020 14 0310 150</w:t>
            </w:r>
          </w:p>
        </w:tc>
        <w:tc>
          <w:tcPr>
            <w:tcW w:w="3687" w:type="dxa"/>
          </w:tcPr>
          <w:p w14:paraId="379204CE" w14:textId="77777777" w:rsidR="00FC7007" w:rsidRPr="00FC7007" w:rsidRDefault="00FC7007" w:rsidP="00FC7007">
            <w:pPr>
              <w:jc w:val="both"/>
              <w:rPr>
                <w:color w:val="000000"/>
                <w:sz w:val="16"/>
                <w:szCs w:val="16"/>
              </w:rPr>
            </w:pPr>
            <w:r w:rsidRPr="00FC7007">
              <w:rPr>
                <w:color w:val="000000"/>
                <w:sz w:val="16"/>
                <w:szCs w:val="16"/>
              </w:rPr>
              <w:t xml:space="preserve">Инициативные платежи, зачисляемые в бюджеты муниципальных округов (поступления от организаций на реализацию проекта "Обустройство остановочных павильонов по улице Ленина в хуторе </w:t>
            </w:r>
            <w:proofErr w:type="spellStart"/>
            <w:r w:rsidRPr="00FC7007">
              <w:rPr>
                <w:color w:val="000000"/>
                <w:sz w:val="16"/>
                <w:szCs w:val="16"/>
              </w:rPr>
              <w:t>Новозеленчукский</w:t>
            </w:r>
            <w:proofErr w:type="spellEnd"/>
            <w:r w:rsidRPr="00FC7007">
              <w:rPr>
                <w:color w:val="000000"/>
                <w:sz w:val="16"/>
                <w:szCs w:val="16"/>
              </w:rPr>
              <w:t xml:space="preserve"> Кочубеевского муниципального округа Ставропольского края")</w:t>
            </w:r>
          </w:p>
        </w:tc>
        <w:tc>
          <w:tcPr>
            <w:tcW w:w="1134" w:type="dxa"/>
          </w:tcPr>
          <w:p w14:paraId="77CF3271" w14:textId="77777777" w:rsidR="00FC7007" w:rsidRPr="00FC7007" w:rsidRDefault="00FC7007" w:rsidP="00FC7007">
            <w:pPr>
              <w:jc w:val="center"/>
              <w:rPr>
                <w:color w:val="000000"/>
                <w:sz w:val="16"/>
                <w:szCs w:val="16"/>
              </w:rPr>
            </w:pPr>
            <w:r w:rsidRPr="00FC7007">
              <w:rPr>
                <w:color w:val="000000"/>
                <w:sz w:val="16"/>
                <w:szCs w:val="16"/>
              </w:rPr>
              <w:t>200,00</w:t>
            </w:r>
          </w:p>
        </w:tc>
        <w:tc>
          <w:tcPr>
            <w:tcW w:w="1134" w:type="dxa"/>
          </w:tcPr>
          <w:p w14:paraId="62CF108F"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3CBB335D"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3F81AE56" w14:textId="77777777" w:rsidTr="00FC7007">
        <w:trPr>
          <w:trHeight w:val="870"/>
        </w:trPr>
        <w:tc>
          <w:tcPr>
            <w:tcW w:w="2296" w:type="dxa"/>
          </w:tcPr>
          <w:p w14:paraId="5C38943D" w14:textId="77777777" w:rsidR="00FC7007" w:rsidRPr="00FC7007" w:rsidRDefault="00FC7007" w:rsidP="00FC7007">
            <w:pPr>
              <w:jc w:val="center"/>
              <w:rPr>
                <w:color w:val="000000"/>
                <w:sz w:val="16"/>
                <w:szCs w:val="16"/>
              </w:rPr>
            </w:pPr>
            <w:r w:rsidRPr="00FC7007">
              <w:rPr>
                <w:color w:val="000000"/>
                <w:sz w:val="16"/>
                <w:szCs w:val="16"/>
              </w:rPr>
              <w:t>707 1 17 15020 14 0311 150</w:t>
            </w:r>
          </w:p>
        </w:tc>
        <w:tc>
          <w:tcPr>
            <w:tcW w:w="3687" w:type="dxa"/>
          </w:tcPr>
          <w:p w14:paraId="019BCD3E" w14:textId="77777777" w:rsidR="00FC7007" w:rsidRPr="00FC7007" w:rsidRDefault="00FC7007" w:rsidP="00FC7007">
            <w:pPr>
              <w:jc w:val="both"/>
              <w:rPr>
                <w:color w:val="000000"/>
                <w:sz w:val="16"/>
                <w:szCs w:val="16"/>
              </w:rPr>
            </w:pPr>
            <w:r w:rsidRPr="00FC7007">
              <w:rPr>
                <w:color w:val="000000"/>
                <w:sz w:val="16"/>
                <w:szCs w:val="16"/>
              </w:rPr>
              <w:t>Инициативные платежи, зачисляемые в бюджеты муниципальных округов (поступления от организаций на реализацию проекта "Ремонт Дома культуры, расположенного в хуторе Прогресс Кочубеевского муниципального округа Ставропольского края")</w:t>
            </w:r>
          </w:p>
        </w:tc>
        <w:tc>
          <w:tcPr>
            <w:tcW w:w="1134" w:type="dxa"/>
          </w:tcPr>
          <w:p w14:paraId="511D7846" w14:textId="77777777" w:rsidR="00FC7007" w:rsidRPr="00FC7007" w:rsidRDefault="00FC7007" w:rsidP="00FC7007">
            <w:pPr>
              <w:jc w:val="center"/>
              <w:rPr>
                <w:color w:val="000000"/>
                <w:sz w:val="16"/>
                <w:szCs w:val="16"/>
              </w:rPr>
            </w:pPr>
            <w:r w:rsidRPr="00FC7007">
              <w:rPr>
                <w:color w:val="000000"/>
                <w:sz w:val="16"/>
                <w:szCs w:val="16"/>
              </w:rPr>
              <w:t>200,00</w:t>
            </w:r>
          </w:p>
        </w:tc>
        <w:tc>
          <w:tcPr>
            <w:tcW w:w="1134" w:type="dxa"/>
          </w:tcPr>
          <w:p w14:paraId="729BEA79"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627F0F7A"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18178D0" w14:textId="77777777" w:rsidTr="00FC7007">
        <w:trPr>
          <w:trHeight w:val="870"/>
        </w:trPr>
        <w:tc>
          <w:tcPr>
            <w:tcW w:w="2296" w:type="dxa"/>
          </w:tcPr>
          <w:p w14:paraId="6D09EC1C" w14:textId="77777777" w:rsidR="00FC7007" w:rsidRPr="00FC7007" w:rsidRDefault="00FC7007" w:rsidP="00FC7007">
            <w:pPr>
              <w:jc w:val="center"/>
              <w:rPr>
                <w:color w:val="000000"/>
                <w:sz w:val="16"/>
                <w:szCs w:val="16"/>
              </w:rPr>
            </w:pPr>
            <w:r w:rsidRPr="00FC7007">
              <w:rPr>
                <w:color w:val="000000"/>
                <w:sz w:val="16"/>
                <w:szCs w:val="16"/>
              </w:rPr>
              <w:t>784 1 17 15020 14 0312 150</w:t>
            </w:r>
          </w:p>
        </w:tc>
        <w:tc>
          <w:tcPr>
            <w:tcW w:w="3687" w:type="dxa"/>
          </w:tcPr>
          <w:p w14:paraId="30B3EA54" w14:textId="77777777" w:rsidR="00FC7007" w:rsidRPr="00FC7007" w:rsidRDefault="00FC7007" w:rsidP="00FC7007">
            <w:pPr>
              <w:jc w:val="both"/>
              <w:rPr>
                <w:color w:val="000000"/>
                <w:sz w:val="16"/>
                <w:szCs w:val="16"/>
              </w:rPr>
            </w:pPr>
            <w:r w:rsidRPr="00FC7007">
              <w:rPr>
                <w:color w:val="000000"/>
                <w:sz w:val="16"/>
                <w:szCs w:val="16"/>
              </w:rPr>
              <w:t>Инициативные платежи, зачисляемые в бюджеты муниципальных округов (поступления от организаций на реализацию проекта "Создание и обустройство парковой зоны, расположенной по улица Ленина 55</w:t>
            </w:r>
            <w:proofErr w:type="gramStart"/>
            <w:r w:rsidRPr="00FC7007">
              <w:rPr>
                <w:color w:val="000000"/>
                <w:sz w:val="16"/>
                <w:szCs w:val="16"/>
              </w:rPr>
              <w:t xml:space="preserve"> А</w:t>
            </w:r>
            <w:proofErr w:type="gramEnd"/>
            <w:r w:rsidRPr="00FC7007">
              <w:rPr>
                <w:color w:val="000000"/>
                <w:sz w:val="16"/>
                <w:szCs w:val="16"/>
              </w:rPr>
              <w:t xml:space="preserve">, хутор </w:t>
            </w:r>
            <w:proofErr w:type="spellStart"/>
            <w:r w:rsidRPr="00FC7007">
              <w:rPr>
                <w:color w:val="000000"/>
                <w:sz w:val="16"/>
                <w:szCs w:val="16"/>
              </w:rPr>
              <w:t>Стародворцовский</w:t>
            </w:r>
            <w:proofErr w:type="spellEnd"/>
            <w:r w:rsidRPr="00FC7007">
              <w:rPr>
                <w:color w:val="000000"/>
                <w:sz w:val="16"/>
                <w:szCs w:val="16"/>
              </w:rPr>
              <w:t xml:space="preserve"> Кочубеевского муниципального округа Ставропольского края")</w:t>
            </w:r>
          </w:p>
        </w:tc>
        <w:tc>
          <w:tcPr>
            <w:tcW w:w="1134" w:type="dxa"/>
          </w:tcPr>
          <w:p w14:paraId="0131719C" w14:textId="77777777" w:rsidR="00FC7007" w:rsidRPr="00FC7007" w:rsidRDefault="00FC7007" w:rsidP="00FC7007">
            <w:pPr>
              <w:jc w:val="center"/>
              <w:rPr>
                <w:color w:val="000000"/>
                <w:sz w:val="16"/>
                <w:szCs w:val="16"/>
              </w:rPr>
            </w:pPr>
            <w:r w:rsidRPr="00FC7007">
              <w:rPr>
                <w:color w:val="000000"/>
                <w:sz w:val="16"/>
                <w:szCs w:val="16"/>
              </w:rPr>
              <w:t>100,00</w:t>
            </w:r>
          </w:p>
        </w:tc>
        <w:tc>
          <w:tcPr>
            <w:tcW w:w="1134" w:type="dxa"/>
          </w:tcPr>
          <w:p w14:paraId="60E02006"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1139626C"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39230E23" w14:textId="77777777" w:rsidTr="00FC7007">
        <w:trPr>
          <w:trHeight w:val="286"/>
        </w:trPr>
        <w:tc>
          <w:tcPr>
            <w:tcW w:w="2296" w:type="dxa"/>
          </w:tcPr>
          <w:p w14:paraId="3F04AA84" w14:textId="77777777" w:rsidR="00FC7007" w:rsidRPr="00FC7007" w:rsidRDefault="00FC7007" w:rsidP="00FC7007">
            <w:pPr>
              <w:jc w:val="center"/>
              <w:rPr>
                <w:color w:val="000000"/>
                <w:sz w:val="16"/>
                <w:szCs w:val="16"/>
              </w:rPr>
            </w:pPr>
            <w:r w:rsidRPr="00FC7007">
              <w:rPr>
                <w:color w:val="000000"/>
                <w:sz w:val="16"/>
                <w:szCs w:val="16"/>
              </w:rPr>
              <w:t>782 1 17 15020 14 0313 150</w:t>
            </w:r>
          </w:p>
        </w:tc>
        <w:tc>
          <w:tcPr>
            <w:tcW w:w="3687" w:type="dxa"/>
          </w:tcPr>
          <w:p w14:paraId="310E5376" w14:textId="77777777" w:rsidR="00FC7007" w:rsidRPr="00FC7007" w:rsidRDefault="00FC7007" w:rsidP="00FC7007">
            <w:pPr>
              <w:rPr>
                <w:color w:val="000000"/>
                <w:sz w:val="16"/>
                <w:szCs w:val="16"/>
              </w:rPr>
            </w:pPr>
            <w:proofErr w:type="gramStart"/>
            <w:r w:rsidRPr="00FC7007">
              <w:rPr>
                <w:color w:val="000000"/>
                <w:sz w:val="16"/>
                <w:szCs w:val="16"/>
              </w:rPr>
              <w:t>Инициативные платежи, зачисляемые в бюджеты муниципальных округов (поступления от организаций на реализацию проекта "Благоустройство общественной территории (2 этап), расположенной по улице Королева 6Б в поселке Тоннельный Кочубеевского муниципального округа Ставропольского края")</w:t>
            </w:r>
            <w:proofErr w:type="gramEnd"/>
          </w:p>
        </w:tc>
        <w:tc>
          <w:tcPr>
            <w:tcW w:w="1134" w:type="dxa"/>
          </w:tcPr>
          <w:p w14:paraId="0DA4909D" w14:textId="77777777" w:rsidR="00FC7007" w:rsidRPr="00FC7007" w:rsidRDefault="00FC7007" w:rsidP="00FC7007">
            <w:pPr>
              <w:jc w:val="center"/>
              <w:rPr>
                <w:color w:val="000000"/>
                <w:sz w:val="16"/>
                <w:szCs w:val="16"/>
              </w:rPr>
            </w:pPr>
            <w:r w:rsidRPr="00FC7007">
              <w:rPr>
                <w:color w:val="000000"/>
                <w:sz w:val="16"/>
                <w:szCs w:val="16"/>
              </w:rPr>
              <w:t>66,00</w:t>
            </w:r>
          </w:p>
        </w:tc>
        <w:tc>
          <w:tcPr>
            <w:tcW w:w="1134" w:type="dxa"/>
          </w:tcPr>
          <w:p w14:paraId="7D4C9A18"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7EC07A5C"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5EA1E1F9" w14:textId="77777777" w:rsidTr="00FC7007">
        <w:trPr>
          <w:trHeight w:val="286"/>
        </w:trPr>
        <w:tc>
          <w:tcPr>
            <w:tcW w:w="2296" w:type="dxa"/>
          </w:tcPr>
          <w:p w14:paraId="10E23227" w14:textId="77777777" w:rsidR="00FC7007" w:rsidRPr="00FC7007" w:rsidRDefault="00FC7007" w:rsidP="00FC7007">
            <w:pPr>
              <w:jc w:val="center"/>
              <w:rPr>
                <w:color w:val="000000"/>
                <w:sz w:val="16"/>
                <w:szCs w:val="16"/>
              </w:rPr>
            </w:pPr>
            <w:r w:rsidRPr="00FC7007">
              <w:rPr>
                <w:color w:val="000000"/>
                <w:sz w:val="16"/>
                <w:szCs w:val="16"/>
              </w:rPr>
              <w:t>785 1 17 15020 14 0314 150</w:t>
            </w:r>
          </w:p>
        </w:tc>
        <w:tc>
          <w:tcPr>
            <w:tcW w:w="3687" w:type="dxa"/>
          </w:tcPr>
          <w:p w14:paraId="50AAC90D" w14:textId="77777777" w:rsidR="00FC7007" w:rsidRPr="00FC7007" w:rsidRDefault="00FC7007" w:rsidP="00FC7007">
            <w:pPr>
              <w:rPr>
                <w:color w:val="000000"/>
                <w:sz w:val="16"/>
                <w:szCs w:val="16"/>
              </w:rPr>
            </w:pPr>
            <w:r w:rsidRPr="00FC7007">
              <w:rPr>
                <w:color w:val="000000"/>
                <w:sz w:val="16"/>
                <w:szCs w:val="16"/>
              </w:rPr>
              <w:t xml:space="preserve">Инициативные платежи, зачисляемые в бюджеты муниципальных округов (поступления от организаций на реализацию проекта "Благоустройство зоны отдыха хутора </w:t>
            </w:r>
            <w:proofErr w:type="spellStart"/>
            <w:r w:rsidRPr="00FC7007">
              <w:rPr>
                <w:color w:val="000000"/>
                <w:sz w:val="16"/>
                <w:szCs w:val="16"/>
              </w:rPr>
              <w:t>Усть</w:t>
            </w:r>
            <w:proofErr w:type="spellEnd"/>
            <w:r w:rsidRPr="00FC7007">
              <w:rPr>
                <w:color w:val="000000"/>
                <w:sz w:val="16"/>
                <w:szCs w:val="16"/>
              </w:rPr>
              <w:t>-Невинский Кочубеевского муниципального округа Ставропольского края")</w:t>
            </w:r>
          </w:p>
        </w:tc>
        <w:tc>
          <w:tcPr>
            <w:tcW w:w="1134" w:type="dxa"/>
          </w:tcPr>
          <w:p w14:paraId="42EFCB1E" w14:textId="77777777" w:rsidR="00FC7007" w:rsidRPr="00FC7007" w:rsidRDefault="00FC7007" w:rsidP="00FC7007">
            <w:pPr>
              <w:jc w:val="center"/>
              <w:rPr>
                <w:color w:val="000000"/>
                <w:sz w:val="16"/>
                <w:szCs w:val="16"/>
              </w:rPr>
            </w:pPr>
            <w:r w:rsidRPr="00FC7007">
              <w:rPr>
                <w:color w:val="000000"/>
                <w:sz w:val="16"/>
                <w:szCs w:val="16"/>
              </w:rPr>
              <w:t>250,00</w:t>
            </w:r>
          </w:p>
        </w:tc>
        <w:tc>
          <w:tcPr>
            <w:tcW w:w="1134" w:type="dxa"/>
          </w:tcPr>
          <w:p w14:paraId="04501E1C"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109FD458"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2FE772D" w14:textId="77777777" w:rsidTr="00FC7007">
        <w:trPr>
          <w:trHeight w:val="47"/>
        </w:trPr>
        <w:tc>
          <w:tcPr>
            <w:tcW w:w="2296" w:type="dxa"/>
            <w:hideMark/>
          </w:tcPr>
          <w:p w14:paraId="0366FB88" w14:textId="77777777" w:rsidR="00FC7007" w:rsidRPr="00FC7007" w:rsidRDefault="00FC7007" w:rsidP="00FC7007">
            <w:pPr>
              <w:jc w:val="center"/>
              <w:rPr>
                <w:color w:val="000000"/>
                <w:sz w:val="16"/>
                <w:szCs w:val="16"/>
              </w:rPr>
            </w:pPr>
            <w:r w:rsidRPr="00FC7007">
              <w:rPr>
                <w:color w:val="000000"/>
                <w:sz w:val="16"/>
                <w:szCs w:val="16"/>
              </w:rPr>
              <w:t>000 2 00 00000 00 0000 000</w:t>
            </w:r>
          </w:p>
        </w:tc>
        <w:tc>
          <w:tcPr>
            <w:tcW w:w="3687" w:type="dxa"/>
            <w:hideMark/>
          </w:tcPr>
          <w:p w14:paraId="20CC3D5E" w14:textId="77777777" w:rsidR="00FC7007" w:rsidRPr="00FC7007" w:rsidRDefault="00FC7007" w:rsidP="00FC7007">
            <w:pPr>
              <w:rPr>
                <w:color w:val="000000"/>
                <w:sz w:val="16"/>
                <w:szCs w:val="16"/>
              </w:rPr>
            </w:pPr>
            <w:r w:rsidRPr="00FC7007">
              <w:rPr>
                <w:color w:val="000000"/>
                <w:sz w:val="16"/>
                <w:szCs w:val="16"/>
              </w:rPr>
              <w:t>БЕЗВОЗМЕЗДНЫЕ ПОСТУПЛЕНИЯ</w:t>
            </w:r>
          </w:p>
        </w:tc>
        <w:tc>
          <w:tcPr>
            <w:tcW w:w="1134" w:type="dxa"/>
          </w:tcPr>
          <w:p w14:paraId="565AF206" w14:textId="77777777" w:rsidR="00FC7007" w:rsidRPr="00FC7007" w:rsidRDefault="00FC7007" w:rsidP="00FC7007">
            <w:pPr>
              <w:jc w:val="center"/>
              <w:rPr>
                <w:color w:val="000000"/>
                <w:sz w:val="16"/>
                <w:szCs w:val="16"/>
              </w:rPr>
            </w:pPr>
            <w:r w:rsidRPr="00FC7007">
              <w:rPr>
                <w:sz w:val="16"/>
                <w:szCs w:val="16"/>
              </w:rPr>
              <w:t>2 140 758,18</w:t>
            </w:r>
          </w:p>
        </w:tc>
        <w:tc>
          <w:tcPr>
            <w:tcW w:w="1134" w:type="dxa"/>
          </w:tcPr>
          <w:p w14:paraId="7A03B6D4" w14:textId="77777777" w:rsidR="00FC7007" w:rsidRPr="00FC7007" w:rsidRDefault="00FC7007" w:rsidP="00FC7007">
            <w:pPr>
              <w:jc w:val="center"/>
              <w:rPr>
                <w:color w:val="000000"/>
                <w:sz w:val="16"/>
                <w:szCs w:val="16"/>
              </w:rPr>
            </w:pPr>
            <w:r w:rsidRPr="00FC7007">
              <w:rPr>
                <w:sz w:val="16"/>
                <w:szCs w:val="16"/>
              </w:rPr>
              <w:t>1 456 049,58</w:t>
            </w:r>
          </w:p>
        </w:tc>
        <w:tc>
          <w:tcPr>
            <w:tcW w:w="1134" w:type="dxa"/>
          </w:tcPr>
          <w:p w14:paraId="7B89DD5F" w14:textId="77777777" w:rsidR="00FC7007" w:rsidRPr="00FC7007" w:rsidRDefault="00FC7007" w:rsidP="00FC7007">
            <w:pPr>
              <w:jc w:val="center"/>
              <w:rPr>
                <w:color w:val="000000"/>
                <w:sz w:val="16"/>
                <w:szCs w:val="16"/>
              </w:rPr>
            </w:pPr>
            <w:r w:rsidRPr="00FC7007">
              <w:rPr>
                <w:sz w:val="16"/>
                <w:szCs w:val="16"/>
              </w:rPr>
              <w:t>1 836 748,84</w:t>
            </w:r>
          </w:p>
        </w:tc>
      </w:tr>
      <w:tr w:rsidR="00FC7007" w:rsidRPr="00FC7007" w14:paraId="08B3436E" w14:textId="77777777" w:rsidTr="00FC7007">
        <w:trPr>
          <w:trHeight w:val="435"/>
        </w:trPr>
        <w:tc>
          <w:tcPr>
            <w:tcW w:w="2296" w:type="dxa"/>
            <w:hideMark/>
          </w:tcPr>
          <w:p w14:paraId="272EE851" w14:textId="77777777" w:rsidR="00FC7007" w:rsidRPr="00FC7007" w:rsidRDefault="00FC7007" w:rsidP="00FC7007">
            <w:pPr>
              <w:jc w:val="center"/>
              <w:rPr>
                <w:color w:val="000000"/>
                <w:sz w:val="16"/>
                <w:szCs w:val="16"/>
              </w:rPr>
            </w:pPr>
            <w:r w:rsidRPr="00FC7007">
              <w:rPr>
                <w:color w:val="000000"/>
                <w:sz w:val="16"/>
                <w:szCs w:val="16"/>
              </w:rPr>
              <w:t>000 2 02 00000 00 0000 000</w:t>
            </w:r>
          </w:p>
        </w:tc>
        <w:tc>
          <w:tcPr>
            <w:tcW w:w="3687" w:type="dxa"/>
            <w:hideMark/>
          </w:tcPr>
          <w:p w14:paraId="4D9345B7" w14:textId="77777777" w:rsidR="00FC7007" w:rsidRPr="00FC7007" w:rsidRDefault="00FC7007" w:rsidP="00FC7007">
            <w:pPr>
              <w:rPr>
                <w:color w:val="000000"/>
                <w:sz w:val="16"/>
                <w:szCs w:val="16"/>
              </w:rPr>
            </w:pPr>
            <w:r w:rsidRPr="00FC7007">
              <w:rPr>
                <w:color w:val="000000"/>
                <w:sz w:val="16"/>
                <w:szCs w:val="16"/>
              </w:rPr>
              <w:t>БЕЗВОЗМЕЗДНЫЕ ПОСТУПЛЕНИЯ ОТ ДРУГИХ БЮДЖЕТОВ БЮДЖЕТНОЙ СИСТЕМЫ РОССИЙСКОЙ ФЕДЕРАЦИИ</w:t>
            </w:r>
          </w:p>
        </w:tc>
        <w:tc>
          <w:tcPr>
            <w:tcW w:w="1134" w:type="dxa"/>
          </w:tcPr>
          <w:p w14:paraId="25E6529A" w14:textId="77777777" w:rsidR="00FC7007" w:rsidRPr="00FC7007" w:rsidRDefault="00FC7007" w:rsidP="00FC7007">
            <w:pPr>
              <w:jc w:val="center"/>
              <w:rPr>
                <w:color w:val="000000"/>
                <w:sz w:val="16"/>
                <w:szCs w:val="16"/>
              </w:rPr>
            </w:pPr>
            <w:r w:rsidRPr="00FC7007">
              <w:rPr>
                <w:sz w:val="16"/>
                <w:szCs w:val="16"/>
              </w:rPr>
              <w:t>2 135 547,43</w:t>
            </w:r>
          </w:p>
        </w:tc>
        <w:tc>
          <w:tcPr>
            <w:tcW w:w="1134" w:type="dxa"/>
          </w:tcPr>
          <w:p w14:paraId="0FFB9E9D" w14:textId="77777777" w:rsidR="00FC7007" w:rsidRPr="00FC7007" w:rsidRDefault="00FC7007" w:rsidP="00FC7007">
            <w:pPr>
              <w:jc w:val="center"/>
              <w:rPr>
                <w:color w:val="000000"/>
                <w:sz w:val="16"/>
                <w:szCs w:val="16"/>
              </w:rPr>
            </w:pPr>
            <w:r w:rsidRPr="00FC7007">
              <w:rPr>
                <w:sz w:val="16"/>
                <w:szCs w:val="16"/>
              </w:rPr>
              <w:t>1 308 131,76</w:t>
            </w:r>
          </w:p>
        </w:tc>
        <w:tc>
          <w:tcPr>
            <w:tcW w:w="1134" w:type="dxa"/>
          </w:tcPr>
          <w:p w14:paraId="43009725" w14:textId="77777777" w:rsidR="00FC7007" w:rsidRPr="00FC7007" w:rsidRDefault="00FC7007" w:rsidP="00FC7007">
            <w:pPr>
              <w:jc w:val="center"/>
              <w:rPr>
                <w:color w:val="000000"/>
                <w:sz w:val="16"/>
                <w:szCs w:val="16"/>
              </w:rPr>
            </w:pPr>
            <w:r w:rsidRPr="00FC7007">
              <w:rPr>
                <w:sz w:val="16"/>
                <w:szCs w:val="16"/>
              </w:rPr>
              <w:t>1 549 260,44</w:t>
            </w:r>
          </w:p>
        </w:tc>
      </w:tr>
      <w:tr w:rsidR="00FC7007" w:rsidRPr="00FC7007" w14:paraId="7CEE096A" w14:textId="77777777" w:rsidTr="00FC7007">
        <w:trPr>
          <w:trHeight w:val="286"/>
        </w:trPr>
        <w:tc>
          <w:tcPr>
            <w:tcW w:w="2296" w:type="dxa"/>
            <w:hideMark/>
          </w:tcPr>
          <w:p w14:paraId="602E9665" w14:textId="77777777" w:rsidR="00FC7007" w:rsidRPr="00FC7007" w:rsidRDefault="00FC7007" w:rsidP="00FC7007">
            <w:pPr>
              <w:jc w:val="center"/>
              <w:rPr>
                <w:color w:val="000000"/>
                <w:sz w:val="16"/>
                <w:szCs w:val="16"/>
              </w:rPr>
            </w:pPr>
            <w:r w:rsidRPr="00FC7007">
              <w:rPr>
                <w:color w:val="000000"/>
                <w:sz w:val="16"/>
                <w:szCs w:val="16"/>
              </w:rPr>
              <w:t>000 2 02 10000 00 0000 150</w:t>
            </w:r>
          </w:p>
        </w:tc>
        <w:tc>
          <w:tcPr>
            <w:tcW w:w="3687" w:type="dxa"/>
            <w:hideMark/>
          </w:tcPr>
          <w:p w14:paraId="764C8CCF" w14:textId="77777777" w:rsidR="00FC7007" w:rsidRPr="00FC7007" w:rsidRDefault="00FC7007" w:rsidP="00FC7007">
            <w:pPr>
              <w:jc w:val="both"/>
              <w:rPr>
                <w:color w:val="000000"/>
                <w:sz w:val="16"/>
                <w:szCs w:val="16"/>
              </w:rPr>
            </w:pPr>
            <w:r w:rsidRPr="00FC7007">
              <w:rPr>
                <w:color w:val="000000"/>
                <w:sz w:val="16"/>
                <w:szCs w:val="16"/>
              </w:rPr>
              <w:t>Дотации бюджетам бюджетной системы Российской Федерации</w:t>
            </w:r>
          </w:p>
        </w:tc>
        <w:tc>
          <w:tcPr>
            <w:tcW w:w="1134" w:type="dxa"/>
          </w:tcPr>
          <w:p w14:paraId="71C2E585" w14:textId="77777777" w:rsidR="00FC7007" w:rsidRPr="00FC7007" w:rsidRDefault="00FC7007" w:rsidP="00FC7007">
            <w:pPr>
              <w:jc w:val="center"/>
              <w:rPr>
                <w:color w:val="000000"/>
                <w:sz w:val="16"/>
                <w:szCs w:val="16"/>
              </w:rPr>
            </w:pPr>
            <w:r w:rsidRPr="00FC7007">
              <w:rPr>
                <w:sz w:val="16"/>
                <w:szCs w:val="16"/>
              </w:rPr>
              <w:t>177 970,00</w:t>
            </w:r>
          </w:p>
        </w:tc>
        <w:tc>
          <w:tcPr>
            <w:tcW w:w="1134" w:type="dxa"/>
          </w:tcPr>
          <w:p w14:paraId="5CEC1720" w14:textId="77777777" w:rsidR="00FC7007" w:rsidRPr="00FC7007" w:rsidRDefault="00FC7007" w:rsidP="00FC7007">
            <w:pPr>
              <w:jc w:val="center"/>
              <w:rPr>
                <w:color w:val="000000"/>
                <w:sz w:val="16"/>
                <w:szCs w:val="16"/>
              </w:rPr>
            </w:pPr>
            <w:r w:rsidRPr="00FC7007">
              <w:rPr>
                <w:sz w:val="16"/>
                <w:szCs w:val="16"/>
              </w:rPr>
              <w:t>126 194,00</w:t>
            </w:r>
          </w:p>
        </w:tc>
        <w:tc>
          <w:tcPr>
            <w:tcW w:w="1134" w:type="dxa"/>
          </w:tcPr>
          <w:p w14:paraId="6840118C" w14:textId="77777777" w:rsidR="00FC7007" w:rsidRPr="00FC7007" w:rsidRDefault="00FC7007" w:rsidP="00FC7007">
            <w:pPr>
              <w:jc w:val="center"/>
              <w:rPr>
                <w:color w:val="000000"/>
                <w:sz w:val="16"/>
                <w:szCs w:val="16"/>
              </w:rPr>
            </w:pPr>
            <w:r w:rsidRPr="00FC7007">
              <w:rPr>
                <w:sz w:val="16"/>
                <w:szCs w:val="16"/>
              </w:rPr>
              <w:t>379 457,00</w:t>
            </w:r>
          </w:p>
        </w:tc>
      </w:tr>
      <w:tr w:rsidR="00FC7007" w:rsidRPr="00FC7007" w14:paraId="526BCA01" w14:textId="77777777" w:rsidTr="00FC7007">
        <w:trPr>
          <w:trHeight w:val="286"/>
        </w:trPr>
        <w:tc>
          <w:tcPr>
            <w:tcW w:w="2296" w:type="dxa"/>
            <w:hideMark/>
          </w:tcPr>
          <w:p w14:paraId="52EC1461" w14:textId="77777777" w:rsidR="00FC7007" w:rsidRPr="00FC7007" w:rsidRDefault="00FC7007" w:rsidP="00FC7007">
            <w:pPr>
              <w:jc w:val="center"/>
              <w:rPr>
                <w:color w:val="000000"/>
                <w:sz w:val="16"/>
                <w:szCs w:val="16"/>
              </w:rPr>
            </w:pPr>
            <w:r w:rsidRPr="00FC7007">
              <w:rPr>
                <w:color w:val="000000"/>
                <w:sz w:val="16"/>
                <w:szCs w:val="16"/>
              </w:rPr>
              <w:t>000 2 02 15001 00 0000 150</w:t>
            </w:r>
          </w:p>
        </w:tc>
        <w:tc>
          <w:tcPr>
            <w:tcW w:w="3687" w:type="dxa"/>
            <w:hideMark/>
          </w:tcPr>
          <w:p w14:paraId="45D6A43B" w14:textId="77777777" w:rsidR="00FC7007" w:rsidRPr="00FC7007" w:rsidRDefault="00FC7007" w:rsidP="00FC7007">
            <w:pPr>
              <w:jc w:val="both"/>
              <w:rPr>
                <w:color w:val="000000"/>
                <w:sz w:val="16"/>
                <w:szCs w:val="16"/>
              </w:rPr>
            </w:pPr>
            <w:r w:rsidRPr="00FC7007">
              <w:rPr>
                <w:color w:val="000000"/>
                <w:sz w:val="16"/>
                <w:szCs w:val="16"/>
              </w:rPr>
              <w:t>Дотации на выравнивание бюджетной обеспеченности</w:t>
            </w:r>
          </w:p>
        </w:tc>
        <w:tc>
          <w:tcPr>
            <w:tcW w:w="1134" w:type="dxa"/>
          </w:tcPr>
          <w:p w14:paraId="566740DA" w14:textId="77777777" w:rsidR="00FC7007" w:rsidRPr="00FC7007" w:rsidRDefault="00FC7007" w:rsidP="00FC7007">
            <w:pPr>
              <w:jc w:val="center"/>
              <w:rPr>
                <w:color w:val="000000"/>
                <w:sz w:val="16"/>
                <w:szCs w:val="16"/>
              </w:rPr>
            </w:pPr>
            <w:r w:rsidRPr="00FC7007">
              <w:rPr>
                <w:sz w:val="16"/>
                <w:szCs w:val="16"/>
              </w:rPr>
              <w:t>177 970,00</w:t>
            </w:r>
          </w:p>
        </w:tc>
        <w:tc>
          <w:tcPr>
            <w:tcW w:w="1134" w:type="dxa"/>
          </w:tcPr>
          <w:p w14:paraId="522FC7BB" w14:textId="77777777" w:rsidR="00FC7007" w:rsidRPr="00FC7007" w:rsidRDefault="00FC7007" w:rsidP="00FC7007">
            <w:pPr>
              <w:jc w:val="center"/>
              <w:rPr>
                <w:color w:val="000000"/>
                <w:sz w:val="16"/>
                <w:szCs w:val="16"/>
              </w:rPr>
            </w:pPr>
            <w:r w:rsidRPr="00FC7007">
              <w:rPr>
                <w:sz w:val="16"/>
                <w:szCs w:val="16"/>
              </w:rPr>
              <w:t>126 194,00</w:t>
            </w:r>
          </w:p>
        </w:tc>
        <w:tc>
          <w:tcPr>
            <w:tcW w:w="1134" w:type="dxa"/>
          </w:tcPr>
          <w:p w14:paraId="0E0E374A" w14:textId="77777777" w:rsidR="00FC7007" w:rsidRPr="00FC7007" w:rsidRDefault="00FC7007" w:rsidP="00FC7007">
            <w:pPr>
              <w:jc w:val="center"/>
              <w:rPr>
                <w:color w:val="000000"/>
                <w:sz w:val="16"/>
                <w:szCs w:val="16"/>
              </w:rPr>
            </w:pPr>
            <w:r w:rsidRPr="00FC7007">
              <w:rPr>
                <w:sz w:val="16"/>
                <w:szCs w:val="16"/>
              </w:rPr>
              <w:t>379 457,00</w:t>
            </w:r>
          </w:p>
        </w:tc>
      </w:tr>
      <w:tr w:rsidR="00FC7007" w:rsidRPr="00FC7007" w14:paraId="708977AD" w14:textId="77777777" w:rsidTr="00FC7007">
        <w:trPr>
          <w:trHeight w:val="435"/>
        </w:trPr>
        <w:tc>
          <w:tcPr>
            <w:tcW w:w="2296" w:type="dxa"/>
            <w:hideMark/>
          </w:tcPr>
          <w:p w14:paraId="0C316414" w14:textId="77777777" w:rsidR="00FC7007" w:rsidRPr="00FC7007" w:rsidRDefault="00FC7007" w:rsidP="00FC7007">
            <w:pPr>
              <w:jc w:val="center"/>
              <w:rPr>
                <w:color w:val="000000"/>
                <w:sz w:val="16"/>
                <w:szCs w:val="16"/>
              </w:rPr>
            </w:pPr>
            <w:r w:rsidRPr="00FC7007">
              <w:rPr>
                <w:color w:val="000000"/>
                <w:sz w:val="16"/>
                <w:szCs w:val="16"/>
              </w:rPr>
              <w:t>000 2 02 15001 14 0000 150</w:t>
            </w:r>
          </w:p>
        </w:tc>
        <w:tc>
          <w:tcPr>
            <w:tcW w:w="3687" w:type="dxa"/>
            <w:hideMark/>
          </w:tcPr>
          <w:p w14:paraId="5DD91354" w14:textId="77777777" w:rsidR="00FC7007" w:rsidRPr="00FC7007" w:rsidRDefault="00FC7007" w:rsidP="00FC7007">
            <w:pPr>
              <w:jc w:val="both"/>
              <w:rPr>
                <w:color w:val="000000"/>
                <w:sz w:val="16"/>
                <w:szCs w:val="16"/>
              </w:rPr>
            </w:pPr>
            <w:r w:rsidRPr="00FC7007">
              <w:rPr>
                <w:color w:val="000000"/>
                <w:sz w:val="16"/>
                <w:szCs w:val="16"/>
              </w:rPr>
              <w:t>Дотации бюджетам муниципальных округов на выравнивание бюджетной обеспеченности из бюджета субъекта Российской Федерации</w:t>
            </w:r>
          </w:p>
        </w:tc>
        <w:tc>
          <w:tcPr>
            <w:tcW w:w="1134" w:type="dxa"/>
          </w:tcPr>
          <w:p w14:paraId="6BC762F7" w14:textId="77777777" w:rsidR="00FC7007" w:rsidRPr="00FC7007" w:rsidRDefault="00FC7007" w:rsidP="00FC7007">
            <w:pPr>
              <w:jc w:val="center"/>
              <w:rPr>
                <w:color w:val="000000"/>
                <w:sz w:val="16"/>
                <w:szCs w:val="16"/>
              </w:rPr>
            </w:pPr>
            <w:r w:rsidRPr="00FC7007">
              <w:rPr>
                <w:sz w:val="16"/>
                <w:szCs w:val="16"/>
              </w:rPr>
              <w:t>177 970,00</w:t>
            </w:r>
          </w:p>
        </w:tc>
        <w:tc>
          <w:tcPr>
            <w:tcW w:w="1134" w:type="dxa"/>
          </w:tcPr>
          <w:p w14:paraId="5B2C9BAF" w14:textId="77777777" w:rsidR="00FC7007" w:rsidRPr="00FC7007" w:rsidRDefault="00FC7007" w:rsidP="00FC7007">
            <w:pPr>
              <w:jc w:val="center"/>
              <w:rPr>
                <w:color w:val="000000"/>
                <w:sz w:val="16"/>
                <w:szCs w:val="16"/>
              </w:rPr>
            </w:pPr>
            <w:r w:rsidRPr="00FC7007">
              <w:rPr>
                <w:sz w:val="16"/>
                <w:szCs w:val="16"/>
              </w:rPr>
              <w:t>126 194,00</w:t>
            </w:r>
          </w:p>
        </w:tc>
        <w:tc>
          <w:tcPr>
            <w:tcW w:w="1134" w:type="dxa"/>
          </w:tcPr>
          <w:p w14:paraId="595D6F73" w14:textId="77777777" w:rsidR="00FC7007" w:rsidRPr="00FC7007" w:rsidRDefault="00FC7007" w:rsidP="00FC7007">
            <w:pPr>
              <w:jc w:val="center"/>
              <w:rPr>
                <w:color w:val="000000"/>
                <w:sz w:val="16"/>
                <w:szCs w:val="16"/>
              </w:rPr>
            </w:pPr>
            <w:r w:rsidRPr="00FC7007">
              <w:rPr>
                <w:sz w:val="16"/>
                <w:szCs w:val="16"/>
              </w:rPr>
              <w:t>379 457,00</w:t>
            </w:r>
          </w:p>
        </w:tc>
      </w:tr>
      <w:tr w:rsidR="00FC7007" w:rsidRPr="00FC7007" w14:paraId="3A405617" w14:textId="77777777" w:rsidTr="00FC7007">
        <w:trPr>
          <w:trHeight w:val="435"/>
        </w:trPr>
        <w:tc>
          <w:tcPr>
            <w:tcW w:w="2296" w:type="dxa"/>
            <w:hideMark/>
          </w:tcPr>
          <w:p w14:paraId="64C10D13" w14:textId="77777777" w:rsidR="00FC7007" w:rsidRPr="00FC7007" w:rsidRDefault="00FC7007" w:rsidP="00FC7007">
            <w:pPr>
              <w:jc w:val="center"/>
              <w:rPr>
                <w:color w:val="000000"/>
                <w:sz w:val="16"/>
                <w:szCs w:val="16"/>
              </w:rPr>
            </w:pPr>
            <w:r w:rsidRPr="00FC7007">
              <w:rPr>
                <w:color w:val="000000"/>
                <w:sz w:val="16"/>
                <w:szCs w:val="16"/>
              </w:rPr>
              <w:t>000 2 02 20000 00 0000 150</w:t>
            </w:r>
          </w:p>
        </w:tc>
        <w:tc>
          <w:tcPr>
            <w:tcW w:w="3687" w:type="dxa"/>
            <w:hideMark/>
          </w:tcPr>
          <w:p w14:paraId="5D1F7B06" w14:textId="77777777" w:rsidR="00FC7007" w:rsidRPr="00FC7007" w:rsidRDefault="00FC7007" w:rsidP="00FC7007">
            <w:pPr>
              <w:jc w:val="both"/>
              <w:rPr>
                <w:color w:val="000000"/>
                <w:sz w:val="16"/>
                <w:szCs w:val="16"/>
              </w:rPr>
            </w:pPr>
            <w:r w:rsidRPr="00FC7007">
              <w:rPr>
                <w:color w:val="000000"/>
                <w:sz w:val="16"/>
                <w:szCs w:val="16"/>
              </w:rPr>
              <w:t>Субсидии бюджетам бюджетной системы Российской Федерации (межбюджетные субсидии)</w:t>
            </w:r>
          </w:p>
        </w:tc>
        <w:tc>
          <w:tcPr>
            <w:tcW w:w="1134" w:type="dxa"/>
          </w:tcPr>
          <w:p w14:paraId="1BBF8F51" w14:textId="77777777" w:rsidR="00FC7007" w:rsidRPr="00FC7007" w:rsidRDefault="00FC7007" w:rsidP="00FC7007">
            <w:pPr>
              <w:jc w:val="center"/>
              <w:rPr>
                <w:color w:val="000000"/>
                <w:sz w:val="16"/>
                <w:szCs w:val="16"/>
              </w:rPr>
            </w:pPr>
            <w:r w:rsidRPr="00FC7007">
              <w:rPr>
                <w:sz w:val="16"/>
                <w:szCs w:val="16"/>
              </w:rPr>
              <w:t>899 006,29</w:t>
            </w:r>
          </w:p>
        </w:tc>
        <w:tc>
          <w:tcPr>
            <w:tcW w:w="1134" w:type="dxa"/>
          </w:tcPr>
          <w:p w14:paraId="1EE9CCC0" w14:textId="77777777" w:rsidR="00FC7007" w:rsidRPr="00FC7007" w:rsidRDefault="00FC7007" w:rsidP="00FC7007">
            <w:pPr>
              <w:jc w:val="center"/>
              <w:rPr>
                <w:color w:val="000000"/>
                <w:sz w:val="16"/>
                <w:szCs w:val="16"/>
              </w:rPr>
            </w:pPr>
            <w:r w:rsidRPr="00FC7007">
              <w:rPr>
                <w:sz w:val="16"/>
                <w:szCs w:val="16"/>
              </w:rPr>
              <w:t>111 910,90</w:t>
            </w:r>
          </w:p>
        </w:tc>
        <w:tc>
          <w:tcPr>
            <w:tcW w:w="1134" w:type="dxa"/>
          </w:tcPr>
          <w:p w14:paraId="0A60AFAE" w14:textId="77777777" w:rsidR="00FC7007" w:rsidRPr="00FC7007" w:rsidRDefault="00FC7007" w:rsidP="00FC7007">
            <w:pPr>
              <w:jc w:val="center"/>
              <w:rPr>
                <w:color w:val="000000"/>
                <w:sz w:val="16"/>
                <w:szCs w:val="16"/>
              </w:rPr>
            </w:pPr>
            <w:r w:rsidRPr="00FC7007">
              <w:rPr>
                <w:sz w:val="16"/>
                <w:szCs w:val="16"/>
              </w:rPr>
              <w:t>99 034,87</w:t>
            </w:r>
          </w:p>
        </w:tc>
      </w:tr>
      <w:tr w:rsidR="00FC7007" w:rsidRPr="00FC7007" w14:paraId="6986C304" w14:textId="77777777" w:rsidTr="00FC7007">
        <w:trPr>
          <w:trHeight w:val="870"/>
        </w:trPr>
        <w:tc>
          <w:tcPr>
            <w:tcW w:w="2296" w:type="dxa"/>
            <w:hideMark/>
          </w:tcPr>
          <w:p w14:paraId="51338CD1" w14:textId="77777777" w:rsidR="00FC7007" w:rsidRPr="00FC7007" w:rsidRDefault="00FC7007" w:rsidP="00FC7007">
            <w:pPr>
              <w:jc w:val="center"/>
              <w:rPr>
                <w:color w:val="000000"/>
                <w:sz w:val="16"/>
                <w:szCs w:val="16"/>
              </w:rPr>
            </w:pPr>
            <w:r w:rsidRPr="00FC7007">
              <w:rPr>
                <w:color w:val="000000"/>
                <w:sz w:val="16"/>
                <w:szCs w:val="16"/>
              </w:rPr>
              <w:t>000 2 02 20216 00 0000 150</w:t>
            </w:r>
          </w:p>
        </w:tc>
        <w:tc>
          <w:tcPr>
            <w:tcW w:w="3687" w:type="dxa"/>
            <w:hideMark/>
          </w:tcPr>
          <w:p w14:paraId="41AE0D4F" w14:textId="77777777" w:rsidR="00FC7007" w:rsidRPr="00FC7007" w:rsidRDefault="00FC7007" w:rsidP="00FC7007">
            <w:pPr>
              <w:jc w:val="both"/>
              <w:rPr>
                <w:color w:val="000000"/>
                <w:sz w:val="16"/>
                <w:szCs w:val="16"/>
              </w:rPr>
            </w:pPr>
            <w:r w:rsidRPr="00FC7007">
              <w:rPr>
                <w:color w:val="000000"/>
                <w:sz w:val="16"/>
                <w:szCs w:val="16"/>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1134" w:type="dxa"/>
          </w:tcPr>
          <w:p w14:paraId="4D41724E" w14:textId="77777777" w:rsidR="00FC7007" w:rsidRPr="00FC7007" w:rsidRDefault="00FC7007" w:rsidP="00FC7007">
            <w:pPr>
              <w:jc w:val="center"/>
              <w:rPr>
                <w:color w:val="000000"/>
                <w:sz w:val="16"/>
                <w:szCs w:val="16"/>
              </w:rPr>
            </w:pPr>
            <w:r w:rsidRPr="00FC7007">
              <w:rPr>
                <w:sz w:val="16"/>
                <w:szCs w:val="16"/>
              </w:rPr>
              <w:t>396 334,76</w:t>
            </w:r>
          </w:p>
        </w:tc>
        <w:tc>
          <w:tcPr>
            <w:tcW w:w="1134" w:type="dxa"/>
          </w:tcPr>
          <w:p w14:paraId="62CAF5AC"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1F3FB16F"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0EE790E3" w14:textId="77777777" w:rsidTr="00FC7007">
        <w:trPr>
          <w:trHeight w:val="1087"/>
        </w:trPr>
        <w:tc>
          <w:tcPr>
            <w:tcW w:w="2296" w:type="dxa"/>
            <w:hideMark/>
          </w:tcPr>
          <w:p w14:paraId="71F46C88" w14:textId="77777777" w:rsidR="00FC7007" w:rsidRPr="00FC7007" w:rsidRDefault="00FC7007" w:rsidP="00FC7007">
            <w:pPr>
              <w:jc w:val="center"/>
              <w:rPr>
                <w:color w:val="000000"/>
                <w:sz w:val="16"/>
                <w:szCs w:val="16"/>
              </w:rPr>
            </w:pPr>
            <w:r w:rsidRPr="00FC7007">
              <w:rPr>
                <w:color w:val="000000"/>
                <w:sz w:val="16"/>
                <w:szCs w:val="16"/>
              </w:rPr>
              <w:t>000 2 02 20216 14 0000 150</w:t>
            </w:r>
          </w:p>
        </w:tc>
        <w:tc>
          <w:tcPr>
            <w:tcW w:w="3687" w:type="dxa"/>
            <w:hideMark/>
          </w:tcPr>
          <w:p w14:paraId="48F495D1" w14:textId="77777777" w:rsidR="00FC7007" w:rsidRPr="00FC7007" w:rsidRDefault="00FC7007" w:rsidP="00FC7007">
            <w:pPr>
              <w:jc w:val="both"/>
              <w:rPr>
                <w:color w:val="000000"/>
                <w:sz w:val="16"/>
                <w:szCs w:val="16"/>
              </w:rPr>
            </w:pPr>
            <w:r w:rsidRPr="00FC7007">
              <w:rPr>
                <w:color w:val="000000"/>
                <w:sz w:val="16"/>
                <w:szCs w:val="16"/>
              </w:rPr>
              <w:t xml:space="preserve">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1134" w:type="dxa"/>
          </w:tcPr>
          <w:p w14:paraId="6A2448DE" w14:textId="77777777" w:rsidR="00FC7007" w:rsidRPr="00FC7007" w:rsidRDefault="00FC7007" w:rsidP="00FC7007">
            <w:pPr>
              <w:jc w:val="center"/>
              <w:rPr>
                <w:color w:val="000000"/>
                <w:sz w:val="16"/>
                <w:szCs w:val="16"/>
              </w:rPr>
            </w:pPr>
            <w:r w:rsidRPr="00FC7007">
              <w:rPr>
                <w:sz w:val="16"/>
                <w:szCs w:val="16"/>
              </w:rPr>
              <w:t>396 334,76</w:t>
            </w:r>
          </w:p>
        </w:tc>
        <w:tc>
          <w:tcPr>
            <w:tcW w:w="1134" w:type="dxa"/>
          </w:tcPr>
          <w:p w14:paraId="0D0C539A"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2CF00474"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4A32A7A8" w14:textId="77777777" w:rsidTr="00FC7007">
        <w:trPr>
          <w:trHeight w:val="652"/>
        </w:trPr>
        <w:tc>
          <w:tcPr>
            <w:tcW w:w="2296" w:type="dxa"/>
            <w:hideMark/>
          </w:tcPr>
          <w:p w14:paraId="64AE1786" w14:textId="77777777" w:rsidR="00FC7007" w:rsidRPr="00FC7007" w:rsidRDefault="00FC7007" w:rsidP="00FC7007">
            <w:pPr>
              <w:jc w:val="center"/>
              <w:rPr>
                <w:color w:val="000000"/>
                <w:sz w:val="16"/>
                <w:szCs w:val="16"/>
              </w:rPr>
            </w:pPr>
            <w:r w:rsidRPr="00FC7007">
              <w:rPr>
                <w:color w:val="000000"/>
                <w:sz w:val="16"/>
                <w:szCs w:val="16"/>
              </w:rPr>
              <w:lastRenderedPageBreak/>
              <w:t>000 2 02 25304 00 0000 150</w:t>
            </w:r>
          </w:p>
        </w:tc>
        <w:tc>
          <w:tcPr>
            <w:tcW w:w="3687" w:type="dxa"/>
            <w:hideMark/>
          </w:tcPr>
          <w:p w14:paraId="05C95F54" w14:textId="77777777" w:rsidR="00FC7007" w:rsidRPr="00FC7007" w:rsidRDefault="00FC7007" w:rsidP="00FC7007">
            <w:pPr>
              <w:jc w:val="both"/>
              <w:rPr>
                <w:color w:val="000000"/>
                <w:sz w:val="16"/>
                <w:szCs w:val="16"/>
              </w:rPr>
            </w:pPr>
            <w:proofErr w:type="gramStart"/>
            <w:r w:rsidRPr="00FC7007">
              <w:rPr>
                <w:color w:val="000000"/>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134" w:type="dxa"/>
          </w:tcPr>
          <w:p w14:paraId="195ABF5B" w14:textId="77777777" w:rsidR="00FC7007" w:rsidRPr="00FC7007" w:rsidRDefault="00FC7007" w:rsidP="00FC7007">
            <w:pPr>
              <w:jc w:val="center"/>
              <w:rPr>
                <w:color w:val="000000"/>
                <w:sz w:val="16"/>
                <w:szCs w:val="16"/>
              </w:rPr>
            </w:pPr>
            <w:r w:rsidRPr="00FC7007">
              <w:rPr>
                <w:sz w:val="16"/>
                <w:szCs w:val="16"/>
              </w:rPr>
              <w:t>48 832,16</w:t>
            </w:r>
          </w:p>
        </w:tc>
        <w:tc>
          <w:tcPr>
            <w:tcW w:w="1134" w:type="dxa"/>
          </w:tcPr>
          <w:p w14:paraId="496BD57B" w14:textId="77777777" w:rsidR="00FC7007" w:rsidRPr="00FC7007" w:rsidRDefault="00FC7007" w:rsidP="00FC7007">
            <w:pPr>
              <w:jc w:val="center"/>
              <w:rPr>
                <w:color w:val="000000"/>
                <w:sz w:val="16"/>
                <w:szCs w:val="16"/>
              </w:rPr>
            </w:pPr>
            <w:r w:rsidRPr="00FC7007">
              <w:rPr>
                <w:color w:val="000000"/>
                <w:sz w:val="16"/>
                <w:szCs w:val="16"/>
              </w:rPr>
              <w:t>44 698,98</w:t>
            </w:r>
          </w:p>
        </w:tc>
        <w:tc>
          <w:tcPr>
            <w:tcW w:w="1134" w:type="dxa"/>
          </w:tcPr>
          <w:p w14:paraId="48E9BE34" w14:textId="77777777" w:rsidR="00FC7007" w:rsidRPr="00FC7007" w:rsidRDefault="00FC7007" w:rsidP="00FC7007">
            <w:pPr>
              <w:jc w:val="center"/>
              <w:rPr>
                <w:color w:val="000000"/>
                <w:sz w:val="16"/>
                <w:szCs w:val="16"/>
              </w:rPr>
            </w:pPr>
            <w:r w:rsidRPr="00FC7007">
              <w:rPr>
                <w:color w:val="000000"/>
                <w:sz w:val="16"/>
                <w:szCs w:val="16"/>
              </w:rPr>
              <w:t>43 320,28</w:t>
            </w:r>
          </w:p>
        </w:tc>
      </w:tr>
      <w:tr w:rsidR="00FC7007" w:rsidRPr="00FC7007" w14:paraId="1651DE2D" w14:textId="77777777" w:rsidTr="00FC7007">
        <w:trPr>
          <w:trHeight w:val="652"/>
        </w:trPr>
        <w:tc>
          <w:tcPr>
            <w:tcW w:w="2296" w:type="dxa"/>
            <w:hideMark/>
          </w:tcPr>
          <w:p w14:paraId="1456BEE9" w14:textId="77777777" w:rsidR="00FC7007" w:rsidRPr="00FC7007" w:rsidRDefault="00FC7007" w:rsidP="00FC7007">
            <w:pPr>
              <w:jc w:val="center"/>
              <w:rPr>
                <w:color w:val="000000"/>
                <w:sz w:val="16"/>
                <w:szCs w:val="16"/>
              </w:rPr>
            </w:pPr>
            <w:r w:rsidRPr="00FC7007">
              <w:rPr>
                <w:color w:val="000000"/>
                <w:sz w:val="16"/>
                <w:szCs w:val="16"/>
              </w:rPr>
              <w:t>000 2 02 25304 14 0000 150</w:t>
            </w:r>
          </w:p>
        </w:tc>
        <w:tc>
          <w:tcPr>
            <w:tcW w:w="3687" w:type="dxa"/>
            <w:hideMark/>
          </w:tcPr>
          <w:p w14:paraId="5EE6B32E" w14:textId="77777777" w:rsidR="00FC7007" w:rsidRPr="00FC7007" w:rsidRDefault="00FC7007" w:rsidP="00FC7007">
            <w:pPr>
              <w:jc w:val="both"/>
              <w:rPr>
                <w:color w:val="000000"/>
                <w:sz w:val="16"/>
                <w:szCs w:val="16"/>
              </w:rPr>
            </w:pPr>
            <w:r w:rsidRPr="00FC7007">
              <w:rPr>
                <w:color w:val="000000"/>
                <w:sz w:val="16"/>
                <w:szCs w:val="16"/>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Pr>
          <w:p w14:paraId="5374D0F0" w14:textId="77777777" w:rsidR="00FC7007" w:rsidRPr="00FC7007" w:rsidRDefault="00FC7007" w:rsidP="00FC7007">
            <w:pPr>
              <w:jc w:val="center"/>
              <w:rPr>
                <w:color w:val="000000"/>
                <w:sz w:val="16"/>
                <w:szCs w:val="16"/>
              </w:rPr>
            </w:pPr>
            <w:r w:rsidRPr="00FC7007">
              <w:rPr>
                <w:sz w:val="16"/>
                <w:szCs w:val="16"/>
              </w:rPr>
              <w:t>48 832,16</w:t>
            </w:r>
          </w:p>
        </w:tc>
        <w:tc>
          <w:tcPr>
            <w:tcW w:w="1134" w:type="dxa"/>
          </w:tcPr>
          <w:p w14:paraId="4380703D" w14:textId="77777777" w:rsidR="00FC7007" w:rsidRPr="00FC7007" w:rsidRDefault="00FC7007" w:rsidP="00FC7007">
            <w:pPr>
              <w:jc w:val="center"/>
              <w:rPr>
                <w:color w:val="000000"/>
                <w:sz w:val="16"/>
                <w:szCs w:val="16"/>
              </w:rPr>
            </w:pPr>
            <w:r w:rsidRPr="00FC7007">
              <w:rPr>
                <w:color w:val="000000"/>
                <w:sz w:val="16"/>
                <w:szCs w:val="16"/>
              </w:rPr>
              <w:t>44 698,98</w:t>
            </w:r>
          </w:p>
        </w:tc>
        <w:tc>
          <w:tcPr>
            <w:tcW w:w="1134" w:type="dxa"/>
          </w:tcPr>
          <w:p w14:paraId="315EA0F6" w14:textId="77777777" w:rsidR="00FC7007" w:rsidRPr="00FC7007" w:rsidRDefault="00FC7007" w:rsidP="00FC7007">
            <w:pPr>
              <w:jc w:val="center"/>
              <w:rPr>
                <w:color w:val="000000"/>
                <w:sz w:val="16"/>
                <w:szCs w:val="16"/>
              </w:rPr>
            </w:pPr>
            <w:r w:rsidRPr="00FC7007">
              <w:rPr>
                <w:color w:val="000000"/>
                <w:sz w:val="16"/>
                <w:szCs w:val="16"/>
              </w:rPr>
              <w:t>43 320,28</w:t>
            </w:r>
          </w:p>
        </w:tc>
      </w:tr>
      <w:tr w:rsidR="00FC7007" w:rsidRPr="00FC7007" w14:paraId="080554AE" w14:textId="77777777" w:rsidTr="00FC7007">
        <w:trPr>
          <w:trHeight w:val="435"/>
        </w:trPr>
        <w:tc>
          <w:tcPr>
            <w:tcW w:w="2296" w:type="dxa"/>
          </w:tcPr>
          <w:p w14:paraId="5DC531E6" w14:textId="77777777" w:rsidR="00FC7007" w:rsidRPr="00FC7007" w:rsidRDefault="00FC7007" w:rsidP="00FC7007">
            <w:pPr>
              <w:jc w:val="center"/>
              <w:rPr>
                <w:color w:val="000000"/>
                <w:sz w:val="16"/>
                <w:szCs w:val="16"/>
              </w:rPr>
            </w:pPr>
            <w:r w:rsidRPr="00FC7007">
              <w:rPr>
                <w:color w:val="000000"/>
                <w:sz w:val="16"/>
                <w:szCs w:val="16"/>
              </w:rPr>
              <w:t>000 2 02 25467 00 0000 150</w:t>
            </w:r>
          </w:p>
        </w:tc>
        <w:tc>
          <w:tcPr>
            <w:tcW w:w="3687" w:type="dxa"/>
          </w:tcPr>
          <w:p w14:paraId="71181E51" w14:textId="77777777" w:rsidR="00FC7007" w:rsidRPr="00FC7007" w:rsidRDefault="00FC7007" w:rsidP="00FC7007">
            <w:pPr>
              <w:jc w:val="both"/>
              <w:rPr>
                <w:color w:val="000000"/>
                <w:sz w:val="16"/>
                <w:szCs w:val="16"/>
              </w:rPr>
            </w:pPr>
            <w:r w:rsidRPr="00FC7007">
              <w:rPr>
                <w:color w:val="000000"/>
                <w:sz w:val="16"/>
                <w:szCs w:val="16"/>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tcPr>
          <w:p w14:paraId="454FFA7E" w14:textId="77777777" w:rsidR="00FC7007" w:rsidRPr="00FC7007" w:rsidRDefault="00FC7007" w:rsidP="00FC7007">
            <w:pPr>
              <w:jc w:val="center"/>
              <w:rPr>
                <w:sz w:val="16"/>
                <w:szCs w:val="16"/>
              </w:rPr>
            </w:pPr>
            <w:r w:rsidRPr="00FC7007">
              <w:rPr>
                <w:sz w:val="16"/>
                <w:szCs w:val="16"/>
              </w:rPr>
              <w:t>1 564,10</w:t>
            </w:r>
          </w:p>
        </w:tc>
        <w:tc>
          <w:tcPr>
            <w:tcW w:w="1134" w:type="dxa"/>
          </w:tcPr>
          <w:p w14:paraId="2849915C"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295A4B3E"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54860DEC" w14:textId="77777777" w:rsidTr="00FC7007">
        <w:trPr>
          <w:trHeight w:val="435"/>
        </w:trPr>
        <w:tc>
          <w:tcPr>
            <w:tcW w:w="2296" w:type="dxa"/>
          </w:tcPr>
          <w:p w14:paraId="4F8E51CE" w14:textId="77777777" w:rsidR="00FC7007" w:rsidRPr="00FC7007" w:rsidRDefault="00FC7007" w:rsidP="00FC7007">
            <w:pPr>
              <w:jc w:val="center"/>
              <w:rPr>
                <w:color w:val="000000"/>
                <w:sz w:val="16"/>
                <w:szCs w:val="16"/>
              </w:rPr>
            </w:pPr>
            <w:r w:rsidRPr="00FC7007">
              <w:rPr>
                <w:color w:val="000000"/>
                <w:sz w:val="16"/>
                <w:szCs w:val="16"/>
              </w:rPr>
              <w:t>000 2 02 25467 14 0000 150</w:t>
            </w:r>
          </w:p>
        </w:tc>
        <w:tc>
          <w:tcPr>
            <w:tcW w:w="3687" w:type="dxa"/>
          </w:tcPr>
          <w:p w14:paraId="21E52753" w14:textId="77777777" w:rsidR="00FC7007" w:rsidRPr="00FC7007" w:rsidRDefault="00FC7007" w:rsidP="00FC7007">
            <w:pPr>
              <w:jc w:val="both"/>
              <w:rPr>
                <w:color w:val="000000"/>
                <w:sz w:val="16"/>
                <w:szCs w:val="16"/>
              </w:rPr>
            </w:pPr>
            <w:r w:rsidRPr="00FC7007">
              <w:rPr>
                <w:color w:val="000000"/>
                <w:sz w:val="16"/>
                <w:szCs w:val="16"/>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tcPr>
          <w:p w14:paraId="6F226CAC" w14:textId="77777777" w:rsidR="00FC7007" w:rsidRPr="00FC7007" w:rsidRDefault="00FC7007" w:rsidP="00FC7007">
            <w:pPr>
              <w:jc w:val="center"/>
              <w:rPr>
                <w:sz w:val="16"/>
                <w:szCs w:val="16"/>
              </w:rPr>
            </w:pPr>
            <w:r w:rsidRPr="00FC7007">
              <w:rPr>
                <w:sz w:val="16"/>
                <w:szCs w:val="16"/>
              </w:rPr>
              <w:t>1 564,10</w:t>
            </w:r>
          </w:p>
        </w:tc>
        <w:tc>
          <w:tcPr>
            <w:tcW w:w="1134" w:type="dxa"/>
          </w:tcPr>
          <w:p w14:paraId="16AFF44E"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773C0483"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0A60CEAB" w14:textId="77777777" w:rsidTr="00FC7007">
        <w:trPr>
          <w:trHeight w:val="47"/>
        </w:trPr>
        <w:tc>
          <w:tcPr>
            <w:tcW w:w="2296" w:type="dxa"/>
            <w:hideMark/>
          </w:tcPr>
          <w:p w14:paraId="35D10C26" w14:textId="77777777" w:rsidR="00FC7007" w:rsidRPr="00FC7007" w:rsidRDefault="00FC7007" w:rsidP="00FC7007">
            <w:pPr>
              <w:jc w:val="center"/>
              <w:rPr>
                <w:color w:val="000000"/>
                <w:sz w:val="16"/>
                <w:szCs w:val="16"/>
              </w:rPr>
            </w:pPr>
            <w:r w:rsidRPr="00FC7007">
              <w:rPr>
                <w:color w:val="000000"/>
                <w:sz w:val="16"/>
                <w:szCs w:val="16"/>
              </w:rPr>
              <w:t>000 2 02 25497 00 0000 150</w:t>
            </w:r>
          </w:p>
        </w:tc>
        <w:tc>
          <w:tcPr>
            <w:tcW w:w="3687" w:type="dxa"/>
            <w:hideMark/>
          </w:tcPr>
          <w:p w14:paraId="2FCBD97C" w14:textId="77777777" w:rsidR="00FC7007" w:rsidRPr="00FC7007" w:rsidRDefault="00FC7007" w:rsidP="00FC7007">
            <w:pPr>
              <w:jc w:val="both"/>
              <w:rPr>
                <w:color w:val="000000"/>
                <w:sz w:val="16"/>
                <w:szCs w:val="16"/>
              </w:rPr>
            </w:pPr>
            <w:r w:rsidRPr="00FC7007">
              <w:rPr>
                <w:color w:val="000000"/>
                <w:sz w:val="16"/>
                <w:szCs w:val="16"/>
              </w:rPr>
              <w:t>Субсидии бюджетам на реализацию мероприятий по обеспечению жильем молодых семей</w:t>
            </w:r>
          </w:p>
        </w:tc>
        <w:tc>
          <w:tcPr>
            <w:tcW w:w="1134" w:type="dxa"/>
          </w:tcPr>
          <w:p w14:paraId="3A632F0E" w14:textId="77777777" w:rsidR="00FC7007" w:rsidRPr="00FC7007" w:rsidRDefault="00FC7007" w:rsidP="00FC7007">
            <w:pPr>
              <w:jc w:val="center"/>
              <w:rPr>
                <w:color w:val="000000"/>
                <w:sz w:val="16"/>
                <w:szCs w:val="16"/>
              </w:rPr>
            </w:pPr>
            <w:r w:rsidRPr="00FC7007">
              <w:rPr>
                <w:sz w:val="16"/>
                <w:szCs w:val="16"/>
              </w:rPr>
              <w:t>1 164,70</w:t>
            </w:r>
          </w:p>
        </w:tc>
        <w:tc>
          <w:tcPr>
            <w:tcW w:w="1134" w:type="dxa"/>
          </w:tcPr>
          <w:p w14:paraId="0A111118" w14:textId="77777777" w:rsidR="00FC7007" w:rsidRPr="00FC7007" w:rsidRDefault="00FC7007" w:rsidP="00FC7007">
            <w:pPr>
              <w:jc w:val="center"/>
              <w:rPr>
                <w:color w:val="000000"/>
                <w:sz w:val="16"/>
                <w:szCs w:val="16"/>
              </w:rPr>
            </w:pPr>
            <w:r w:rsidRPr="00FC7007">
              <w:rPr>
                <w:color w:val="000000"/>
                <w:sz w:val="16"/>
                <w:szCs w:val="16"/>
              </w:rPr>
              <w:t>1 032,15</w:t>
            </w:r>
          </w:p>
        </w:tc>
        <w:tc>
          <w:tcPr>
            <w:tcW w:w="1134" w:type="dxa"/>
          </w:tcPr>
          <w:p w14:paraId="4BC97380" w14:textId="77777777" w:rsidR="00FC7007" w:rsidRPr="00FC7007" w:rsidRDefault="00FC7007" w:rsidP="00FC7007">
            <w:pPr>
              <w:jc w:val="center"/>
              <w:rPr>
                <w:color w:val="000000"/>
                <w:sz w:val="16"/>
                <w:szCs w:val="16"/>
              </w:rPr>
            </w:pPr>
            <w:r w:rsidRPr="00FC7007">
              <w:rPr>
                <w:color w:val="000000"/>
                <w:sz w:val="16"/>
                <w:szCs w:val="16"/>
              </w:rPr>
              <w:t>1 053,92</w:t>
            </w:r>
          </w:p>
        </w:tc>
      </w:tr>
      <w:tr w:rsidR="00FC7007" w:rsidRPr="00FC7007" w14:paraId="7E7CA03D" w14:textId="77777777" w:rsidTr="00FC7007">
        <w:trPr>
          <w:trHeight w:val="435"/>
        </w:trPr>
        <w:tc>
          <w:tcPr>
            <w:tcW w:w="2296" w:type="dxa"/>
            <w:hideMark/>
          </w:tcPr>
          <w:p w14:paraId="3EE52F71" w14:textId="77777777" w:rsidR="00FC7007" w:rsidRPr="00FC7007" w:rsidRDefault="00FC7007" w:rsidP="00FC7007">
            <w:pPr>
              <w:jc w:val="center"/>
              <w:rPr>
                <w:color w:val="000000"/>
                <w:sz w:val="16"/>
                <w:szCs w:val="16"/>
              </w:rPr>
            </w:pPr>
            <w:r w:rsidRPr="00FC7007">
              <w:rPr>
                <w:color w:val="000000"/>
                <w:sz w:val="16"/>
                <w:szCs w:val="16"/>
              </w:rPr>
              <w:t>000 2 02 25497 14 0000 150</w:t>
            </w:r>
          </w:p>
        </w:tc>
        <w:tc>
          <w:tcPr>
            <w:tcW w:w="3687" w:type="dxa"/>
            <w:hideMark/>
          </w:tcPr>
          <w:p w14:paraId="7959DA2A" w14:textId="77777777" w:rsidR="00FC7007" w:rsidRPr="00FC7007" w:rsidRDefault="00FC7007" w:rsidP="00FC7007">
            <w:pPr>
              <w:jc w:val="both"/>
              <w:rPr>
                <w:color w:val="000000"/>
                <w:sz w:val="16"/>
                <w:szCs w:val="16"/>
              </w:rPr>
            </w:pPr>
            <w:r w:rsidRPr="00FC7007">
              <w:rPr>
                <w:color w:val="000000"/>
                <w:sz w:val="16"/>
                <w:szCs w:val="16"/>
              </w:rPr>
              <w:t>Субсидии бюджетам муниципальных округов на реализацию мероприятий по обеспечению жильем молодых семей</w:t>
            </w:r>
          </w:p>
        </w:tc>
        <w:tc>
          <w:tcPr>
            <w:tcW w:w="1134" w:type="dxa"/>
          </w:tcPr>
          <w:p w14:paraId="07136E7A" w14:textId="77777777" w:rsidR="00FC7007" w:rsidRPr="00FC7007" w:rsidRDefault="00FC7007" w:rsidP="00FC7007">
            <w:pPr>
              <w:jc w:val="center"/>
              <w:rPr>
                <w:color w:val="000000"/>
                <w:sz w:val="16"/>
                <w:szCs w:val="16"/>
              </w:rPr>
            </w:pPr>
            <w:r w:rsidRPr="00FC7007">
              <w:rPr>
                <w:sz w:val="16"/>
                <w:szCs w:val="16"/>
              </w:rPr>
              <w:t>1 164,70</w:t>
            </w:r>
          </w:p>
        </w:tc>
        <w:tc>
          <w:tcPr>
            <w:tcW w:w="1134" w:type="dxa"/>
          </w:tcPr>
          <w:p w14:paraId="0F82037B" w14:textId="77777777" w:rsidR="00FC7007" w:rsidRPr="00FC7007" w:rsidRDefault="00FC7007" w:rsidP="00FC7007">
            <w:pPr>
              <w:jc w:val="center"/>
              <w:rPr>
                <w:color w:val="000000"/>
                <w:sz w:val="16"/>
                <w:szCs w:val="16"/>
              </w:rPr>
            </w:pPr>
            <w:r w:rsidRPr="00FC7007">
              <w:rPr>
                <w:color w:val="000000"/>
                <w:sz w:val="16"/>
                <w:szCs w:val="16"/>
              </w:rPr>
              <w:t>1 032,15</w:t>
            </w:r>
          </w:p>
        </w:tc>
        <w:tc>
          <w:tcPr>
            <w:tcW w:w="1134" w:type="dxa"/>
          </w:tcPr>
          <w:p w14:paraId="09CC5244" w14:textId="77777777" w:rsidR="00FC7007" w:rsidRPr="00FC7007" w:rsidRDefault="00FC7007" w:rsidP="00FC7007">
            <w:pPr>
              <w:jc w:val="center"/>
              <w:rPr>
                <w:color w:val="000000"/>
                <w:sz w:val="16"/>
                <w:szCs w:val="16"/>
              </w:rPr>
            </w:pPr>
            <w:r w:rsidRPr="00FC7007">
              <w:rPr>
                <w:color w:val="000000"/>
                <w:sz w:val="16"/>
                <w:szCs w:val="16"/>
              </w:rPr>
              <w:t>1 053,92</w:t>
            </w:r>
          </w:p>
        </w:tc>
      </w:tr>
      <w:tr w:rsidR="00FC7007" w:rsidRPr="00FC7007" w14:paraId="68E4A1CA" w14:textId="77777777" w:rsidTr="00FC7007">
        <w:trPr>
          <w:trHeight w:val="47"/>
        </w:trPr>
        <w:tc>
          <w:tcPr>
            <w:tcW w:w="2296" w:type="dxa"/>
          </w:tcPr>
          <w:p w14:paraId="0E1C4471" w14:textId="77777777" w:rsidR="00FC7007" w:rsidRPr="00FC7007" w:rsidRDefault="00FC7007" w:rsidP="00FC7007">
            <w:pPr>
              <w:jc w:val="center"/>
              <w:rPr>
                <w:color w:val="000000"/>
                <w:sz w:val="16"/>
                <w:szCs w:val="16"/>
              </w:rPr>
            </w:pPr>
            <w:r w:rsidRPr="00FC7007">
              <w:rPr>
                <w:color w:val="000000"/>
                <w:sz w:val="16"/>
                <w:szCs w:val="16"/>
              </w:rPr>
              <w:t>000 2 02 25513 00 0000 150</w:t>
            </w:r>
          </w:p>
        </w:tc>
        <w:tc>
          <w:tcPr>
            <w:tcW w:w="3687" w:type="dxa"/>
          </w:tcPr>
          <w:p w14:paraId="6D7A5553" w14:textId="77777777" w:rsidR="00FC7007" w:rsidRPr="00FC7007" w:rsidRDefault="00FC7007" w:rsidP="00FC7007">
            <w:pPr>
              <w:jc w:val="both"/>
              <w:rPr>
                <w:color w:val="000000"/>
                <w:sz w:val="16"/>
                <w:szCs w:val="16"/>
              </w:rPr>
            </w:pPr>
            <w:r w:rsidRPr="00FC7007">
              <w:rPr>
                <w:color w:val="000000"/>
                <w:sz w:val="16"/>
                <w:szCs w:val="16"/>
              </w:rPr>
              <w:t>Субсидии бюджетам на развитие сети учреждений культурно-досугового типа</w:t>
            </w:r>
          </w:p>
        </w:tc>
        <w:tc>
          <w:tcPr>
            <w:tcW w:w="1134" w:type="dxa"/>
          </w:tcPr>
          <w:p w14:paraId="09284CCA"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6A1689C4" w14:textId="77777777" w:rsidR="00FC7007" w:rsidRPr="00FC7007" w:rsidRDefault="00FC7007" w:rsidP="00FC7007">
            <w:pPr>
              <w:jc w:val="center"/>
              <w:rPr>
                <w:color w:val="000000"/>
                <w:sz w:val="16"/>
                <w:szCs w:val="16"/>
              </w:rPr>
            </w:pPr>
            <w:r w:rsidRPr="00FC7007">
              <w:rPr>
                <w:color w:val="000000"/>
                <w:sz w:val="16"/>
                <w:szCs w:val="16"/>
              </w:rPr>
              <w:t>33 192,72</w:t>
            </w:r>
          </w:p>
        </w:tc>
        <w:tc>
          <w:tcPr>
            <w:tcW w:w="1134" w:type="dxa"/>
          </w:tcPr>
          <w:p w14:paraId="7DB020BB"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4B056B9C" w14:textId="77777777" w:rsidTr="00FC7007">
        <w:trPr>
          <w:trHeight w:val="435"/>
        </w:trPr>
        <w:tc>
          <w:tcPr>
            <w:tcW w:w="2296" w:type="dxa"/>
          </w:tcPr>
          <w:p w14:paraId="261FA5F7" w14:textId="77777777" w:rsidR="00FC7007" w:rsidRPr="00FC7007" w:rsidRDefault="00FC7007" w:rsidP="00FC7007">
            <w:pPr>
              <w:jc w:val="center"/>
              <w:rPr>
                <w:color w:val="000000"/>
                <w:sz w:val="16"/>
                <w:szCs w:val="16"/>
              </w:rPr>
            </w:pPr>
            <w:r w:rsidRPr="00FC7007">
              <w:rPr>
                <w:color w:val="000000"/>
                <w:sz w:val="16"/>
                <w:szCs w:val="16"/>
              </w:rPr>
              <w:t>000 2 02 25513 14 0000 150</w:t>
            </w:r>
          </w:p>
        </w:tc>
        <w:tc>
          <w:tcPr>
            <w:tcW w:w="3687" w:type="dxa"/>
          </w:tcPr>
          <w:p w14:paraId="272EB791" w14:textId="77777777" w:rsidR="00FC7007" w:rsidRPr="00FC7007" w:rsidRDefault="00FC7007" w:rsidP="00FC7007">
            <w:pPr>
              <w:jc w:val="both"/>
              <w:rPr>
                <w:color w:val="000000"/>
                <w:sz w:val="16"/>
                <w:szCs w:val="16"/>
              </w:rPr>
            </w:pPr>
            <w:r w:rsidRPr="00FC7007">
              <w:rPr>
                <w:color w:val="000000"/>
                <w:sz w:val="16"/>
                <w:szCs w:val="16"/>
              </w:rPr>
              <w:t>Субсидии бюджетам муниципальных округов на развитие сети учреждений культурно-досугового типа</w:t>
            </w:r>
          </w:p>
        </w:tc>
        <w:tc>
          <w:tcPr>
            <w:tcW w:w="1134" w:type="dxa"/>
          </w:tcPr>
          <w:p w14:paraId="4645106A"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62938B12" w14:textId="77777777" w:rsidR="00FC7007" w:rsidRPr="00FC7007" w:rsidRDefault="00FC7007" w:rsidP="00FC7007">
            <w:pPr>
              <w:jc w:val="center"/>
              <w:rPr>
                <w:color w:val="000000"/>
                <w:sz w:val="16"/>
                <w:szCs w:val="16"/>
              </w:rPr>
            </w:pPr>
            <w:r w:rsidRPr="00FC7007">
              <w:rPr>
                <w:color w:val="000000"/>
                <w:sz w:val="16"/>
                <w:szCs w:val="16"/>
              </w:rPr>
              <w:t>33 192,72</w:t>
            </w:r>
          </w:p>
        </w:tc>
        <w:tc>
          <w:tcPr>
            <w:tcW w:w="1134" w:type="dxa"/>
          </w:tcPr>
          <w:p w14:paraId="514B2634"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5F06DDD5" w14:textId="77777777" w:rsidTr="00FC7007">
        <w:trPr>
          <w:trHeight w:val="47"/>
        </w:trPr>
        <w:tc>
          <w:tcPr>
            <w:tcW w:w="2296" w:type="dxa"/>
          </w:tcPr>
          <w:p w14:paraId="29FE2DE5" w14:textId="77777777" w:rsidR="00FC7007" w:rsidRPr="00FC7007" w:rsidRDefault="00FC7007" w:rsidP="00FC7007">
            <w:pPr>
              <w:jc w:val="center"/>
              <w:rPr>
                <w:color w:val="000000"/>
                <w:sz w:val="16"/>
                <w:szCs w:val="16"/>
              </w:rPr>
            </w:pPr>
            <w:r w:rsidRPr="00FC7007">
              <w:rPr>
                <w:color w:val="000000"/>
                <w:sz w:val="16"/>
                <w:szCs w:val="16"/>
              </w:rPr>
              <w:t>000 2 02 25519 00 0000 150</w:t>
            </w:r>
          </w:p>
        </w:tc>
        <w:tc>
          <w:tcPr>
            <w:tcW w:w="3687" w:type="dxa"/>
          </w:tcPr>
          <w:p w14:paraId="17336516" w14:textId="77777777" w:rsidR="00FC7007" w:rsidRPr="00FC7007" w:rsidRDefault="00FC7007" w:rsidP="00FC7007">
            <w:pPr>
              <w:jc w:val="both"/>
              <w:rPr>
                <w:color w:val="000000"/>
                <w:sz w:val="16"/>
                <w:szCs w:val="16"/>
              </w:rPr>
            </w:pPr>
            <w:r w:rsidRPr="00FC7007">
              <w:rPr>
                <w:color w:val="000000"/>
                <w:sz w:val="16"/>
                <w:szCs w:val="16"/>
              </w:rPr>
              <w:t>Субсидия бюджетам на поддержку отрасли культуры</w:t>
            </w:r>
          </w:p>
        </w:tc>
        <w:tc>
          <w:tcPr>
            <w:tcW w:w="1134" w:type="dxa"/>
          </w:tcPr>
          <w:p w14:paraId="29B9CDFE" w14:textId="77777777" w:rsidR="00FC7007" w:rsidRPr="00FC7007" w:rsidRDefault="00FC7007" w:rsidP="00FC7007">
            <w:pPr>
              <w:jc w:val="center"/>
              <w:rPr>
                <w:color w:val="000000"/>
                <w:sz w:val="16"/>
                <w:szCs w:val="16"/>
              </w:rPr>
            </w:pPr>
            <w:r w:rsidRPr="00FC7007">
              <w:rPr>
                <w:color w:val="000000"/>
                <w:sz w:val="16"/>
                <w:szCs w:val="16"/>
              </w:rPr>
              <w:t>656,28</w:t>
            </w:r>
          </w:p>
        </w:tc>
        <w:tc>
          <w:tcPr>
            <w:tcW w:w="1134" w:type="dxa"/>
          </w:tcPr>
          <w:p w14:paraId="58204A4F" w14:textId="77777777" w:rsidR="00FC7007" w:rsidRPr="00FC7007" w:rsidRDefault="00FC7007" w:rsidP="00FC7007">
            <w:pPr>
              <w:jc w:val="center"/>
              <w:rPr>
                <w:color w:val="000000"/>
                <w:sz w:val="16"/>
                <w:szCs w:val="16"/>
              </w:rPr>
            </w:pPr>
            <w:r w:rsidRPr="00FC7007">
              <w:rPr>
                <w:color w:val="000000"/>
                <w:sz w:val="16"/>
                <w:szCs w:val="16"/>
              </w:rPr>
              <w:t>387,40</w:t>
            </w:r>
          </w:p>
        </w:tc>
        <w:tc>
          <w:tcPr>
            <w:tcW w:w="1134" w:type="dxa"/>
          </w:tcPr>
          <w:p w14:paraId="69CFAC03" w14:textId="77777777" w:rsidR="00FC7007" w:rsidRPr="00FC7007" w:rsidRDefault="00FC7007" w:rsidP="00FC7007">
            <w:pPr>
              <w:jc w:val="center"/>
              <w:rPr>
                <w:color w:val="000000"/>
                <w:sz w:val="16"/>
                <w:szCs w:val="16"/>
              </w:rPr>
            </w:pPr>
            <w:r w:rsidRPr="00FC7007">
              <w:rPr>
                <w:color w:val="000000"/>
                <w:sz w:val="16"/>
                <w:szCs w:val="16"/>
              </w:rPr>
              <w:t>394,82</w:t>
            </w:r>
          </w:p>
        </w:tc>
      </w:tr>
      <w:tr w:rsidR="00FC7007" w:rsidRPr="00FC7007" w14:paraId="26017295" w14:textId="77777777" w:rsidTr="00FC7007">
        <w:trPr>
          <w:trHeight w:val="47"/>
        </w:trPr>
        <w:tc>
          <w:tcPr>
            <w:tcW w:w="2296" w:type="dxa"/>
          </w:tcPr>
          <w:p w14:paraId="2579200E" w14:textId="77777777" w:rsidR="00FC7007" w:rsidRPr="00FC7007" w:rsidRDefault="00FC7007" w:rsidP="00FC7007">
            <w:pPr>
              <w:jc w:val="center"/>
              <w:rPr>
                <w:color w:val="000000"/>
                <w:sz w:val="16"/>
                <w:szCs w:val="16"/>
              </w:rPr>
            </w:pPr>
            <w:r w:rsidRPr="00FC7007">
              <w:rPr>
                <w:color w:val="000000"/>
                <w:sz w:val="16"/>
                <w:szCs w:val="16"/>
              </w:rPr>
              <w:t>000 2 02 25519 14 0000 150</w:t>
            </w:r>
          </w:p>
        </w:tc>
        <w:tc>
          <w:tcPr>
            <w:tcW w:w="3687" w:type="dxa"/>
          </w:tcPr>
          <w:p w14:paraId="32CF6D3D" w14:textId="77777777" w:rsidR="00FC7007" w:rsidRPr="00FC7007" w:rsidRDefault="00FC7007" w:rsidP="00FC7007">
            <w:pPr>
              <w:jc w:val="both"/>
              <w:rPr>
                <w:color w:val="000000"/>
                <w:sz w:val="16"/>
                <w:szCs w:val="16"/>
              </w:rPr>
            </w:pPr>
            <w:r w:rsidRPr="00FC7007">
              <w:rPr>
                <w:color w:val="000000"/>
                <w:sz w:val="16"/>
                <w:szCs w:val="16"/>
              </w:rPr>
              <w:t>Субсидия бюджетам муниципальных округов на поддержку отрасли культуры</w:t>
            </w:r>
          </w:p>
        </w:tc>
        <w:tc>
          <w:tcPr>
            <w:tcW w:w="1134" w:type="dxa"/>
          </w:tcPr>
          <w:p w14:paraId="5A9E80D2" w14:textId="77777777" w:rsidR="00FC7007" w:rsidRPr="00FC7007" w:rsidRDefault="00FC7007" w:rsidP="00FC7007">
            <w:pPr>
              <w:jc w:val="center"/>
              <w:rPr>
                <w:color w:val="000000"/>
                <w:sz w:val="16"/>
                <w:szCs w:val="16"/>
              </w:rPr>
            </w:pPr>
            <w:r w:rsidRPr="00FC7007">
              <w:rPr>
                <w:color w:val="000000"/>
                <w:sz w:val="16"/>
                <w:szCs w:val="16"/>
              </w:rPr>
              <w:t>656,28</w:t>
            </w:r>
          </w:p>
        </w:tc>
        <w:tc>
          <w:tcPr>
            <w:tcW w:w="1134" w:type="dxa"/>
          </w:tcPr>
          <w:p w14:paraId="0DC0D2F5" w14:textId="77777777" w:rsidR="00FC7007" w:rsidRPr="00FC7007" w:rsidRDefault="00FC7007" w:rsidP="00FC7007">
            <w:pPr>
              <w:jc w:val="center"/>
              <w:rPr>
                <w:color w:val="000000"/>
                <w:sz w:val="16"/>
                <w:szCs w:val="16"/>
              </w:rPr>
            </w:pPr>
            <w:r w:rsidRPr="00FC7007">
              <w:rPr>
                <w:color w:val="000000"/>
                <w:sz w:val="16"/>
                <w:szCs w:val="16"/>
              </w:rPr>
              <w:t>387,40</w:t>
            </w:r>
          </w:p>
        </w:tc>
        <w:tc>
          <w:tcPr>
            <w:tcW w:w="1134" w:type="dxa"/>
          </w:tcPr>
          <w:p w14:paraId="3969AC3D" w14:textId="77777777" w:rsidR="00FC7007" w:rsidRPr="00FC7007" w:rsidRDefault="00FC7007" w:rsidP="00FC7007">
            <w:pPr>
              <w:jc w:val="center"/>
              <w:rPr>
                <w:color w:val="000000"/>
                <w:sz w:val="16"/>
                <w:szCs w:val="16"/>
              </w:rPr>
            </w:pPr>
            <w:r w:rsidRPr="00FC7007">
              <w:rPr>
                <w:color w:val="000000"/>
                <w:sz w:val="16"/>
                <w:szCs w:val="16"/>
              </w:rPr>
              <w:t>394,82</w:t>
            </w:r>
          </w:p>
        </w:tc>
      </w:tr>
      <w:tr w:rsidR="00FC7007" w:rsidRPr="00FC7007" w14:paraId="5E11B9F5" w14:textId="77777777" w:rsidTr="00FC7007">
        <w:trPr>
          <w:trHeight w:val="47"/>
        </w:trPr>
        <w:tc>
          <w:tcPr>
            <w:tcW w:w="2296" w:type="dxa"/>
          </w:tcPr>
          <w:p w14:paraId="2095907A" w14:textId="77777777" w:rsidR="00FC7007" w:rsidRPr="00FC7007" w:rsidRDefault="00FC7007" w:rsidP="00FC7007">
            <w:pPr>
              <w:jc w:val="center"/>
              <w:rPr>
                <w:color w:val="000000"/>
                <w:sz w:val="16"/>
                <w:szCs w:val="16"/>
              </w:rPr>
            </w:pPr>
            <w:r w:rsidRPr="00FC7007">
              <w:rPr>
                <w:color w:val="000000"/>
                <w:sz w:val="16"/>
                <w:szCs w:val="16"/>
              </w:rPr>
              <w:t>000 2 02 25555 00 0000 150</w:t>
            </w:r>
          </w:p>
        </w:tc>
        <w:tc>
          <w:tcPr>
            <w:tcW w:w="3687" w:type="dxa"/>
          </w:tcPr>
          <w:p w14:paraId="24D463B3" w14:textId="77777777" w:rsidR="00FC7007" w:rsidRPr="00FC7007" w:rsidRDefault="00FC7007" w:rsidP="00FC7007">
            <w:pPr>
              <w:jc w:val="both"/>
              <w:rPr>
                <w:color w:val="000000"/>
                <w:sz w:val="16"/>
                <w:szCs w:val="16"/>
              </w:rPr>
            </w:pPr>
            <w:r w:rsidRPr="00FC7007">
              <w:rPr>
                <w:color w:val="000000"/>
                <w:sz w:val="16"/>
                <w:szCs w:val="16"/>
              </w:rPr>
              <w:t>Субсидии бюджетам на реализацию программ формирования современной городской среды</w:t>
            </w:r>
          </w:p>
        </w:tc>
        <w:tc>
          <w:tcPr>
            <w:tcW w:w="1134" w:type="dxa"/>
          </w:tcPr>
          <w:p w14:paraId="03019988" w14:textId="77777777" w:rsidR="00FC7007" w:rsidRPr="00FC7007" w:rsidRDefault="00FC7007" w:rsidP="00FC7007">
            <w:pPr>
              <w:jc w:val="center"/>
              <w:rPr>
                <w:color w:val="000000"/>
                <w:sz w:val="16"/>
                <w:szCs w:val="16"/>
              </w:rPr>
            </w:pPr>
            <w:r w:rsidRPr="00FC7007">
              <w:rPr>
                <w:color w:val="000000"/>
                <w:sz w:val="16"/>
                <w:szCs w:val="16"/>
              </w:rPr>
              <w:t>30 414,07</w:t>
            </w:r>
          </w:p>
        </w:tc>
        <w:tc>
          <w:tcPr>
            <w:tcW w:w="1134" w:type="dxa"/>
          </w:tcPr>
          <w:p w14:paraId="6F6B9F2A"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0EC60746"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43AA3DC2" w14:textId="77777777" w:rsidTr="00FC7007">
        <w:trPr>
          <w:trHeight w:val="435"/>
        </w:trPr>
        <w:tc>
          <w:tcPr>
            <w:tcW w:w="2296" w:type="dxa"/>
          </w:tcPr>
          <w:p w14:paraId="6917C850" w14:textId="77777777" w:rsidR="00FC7007" w:rsidRPr="00FC7007" w:rsidRDefault="00FC7007" w:rsidP="00FC7007">
            <w:pPr>
              <w:jc w:val="center"/>
              <w:rPr>
                <w:color w:val="000000"/>
                <w:sz w:val="16"/>
                <w:szCs w:val="16"/>
              </w:rPr>
            </w:pPr>
            <w:r w:rsidRPr="00FC7007">
              <w:rPr>
                <w:color w:val="000000"/>
                <w:sz w:val="16"/>
                <w:szCs w:val="16"/>
              </w:rPr>
              <w:t>000 2 02 25555 14 0000 150</w:t>
            </w:r>
          </w:p>
        </w:tc>
        <w:tc>
          <w:tcPr>
            <w:tcW w:w="3687" w:type="dxa"/>
          </w:tcPr>
          <w:p w14:paraId="506C9CDF" w14:textId="77777777" w:rsidR="00FC7007" w:rsidRPr="00FC7007" w:rsidRDefault="00FC7007" w:rsidP="00FC7007">
            <w:pPr>
              <w:jc w:val="both"/>
              <w:rPr>
                <w:color w:val="000000"/>
                <w:sz w:val="16"/>
                <w:szCs w:val="16"/>
              </w:rPr>
            </w:pPr>
            <w:r w:rsidRPr="00FC7007">
              <w:rPr>
                <w:color w:val="000000"/>
                <w:sz w:val="16"/>
                <w:szCs w:val="16"/>
              </w:rPr>
              <w:t>Субсидии бюджетам муниципальных округов на реализацию программ формирования современной городской среды</w:t>
            </w:r>
          </w:p>
        </w:tc>
        <w:tc>
          <w:tcPr>
            <w:tcW w:w="1134" w:type="dxa"/>
          </w:tcPr>
          <w:p w14:paraId="71CB01DB" w14:textId="77777777" w:rsidR="00FC7007" w:rsidRPr="00FC7007" w:rsidRDefault="00FC7007" w:rsidP="00FC7007">
            <w:pPr>
              <w:jc w:val="center"/>
              <w:rPr>
                <w:color w:val="000000"/>
                <w:sz w:val="16"/>
                <w:szCs w:val="16"/>
              </w:rPr>
            </w:pPr>
            <w:r w:rsidRPr="00FC7007">
              <w:rPr>
                <w:color w:val="000000"/>
                <w:sz w:val="16"/>
                <w:szCs w:val="16"/>
              </w:rPr>
              <w:t>30 414,07</w:t>
            </w:r>
          </w:p>
        </w:tc>
        <w:tc>
          <w:tcPr>
            <w:tcW w:w="1134" w:type="dxa"/>
          </w:tcPr>
          <w:p w14:paraId="14132F83"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3F127F4B"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51674AA" w14:textId="77777777" w:rsidTr="00FC7007">
        <w:trPr>
          <w:trHeight w:val="47"/>
        </w:trPr>
        <w:tc>
          <w:tcPr>
            <w:tcW w:w="2296" w:type="dxa"/>
            <w:hideMark/>
          </w:tcPr>
          <w:p w14:paraId="75100953" w14:textId="77777777" w:rsidR="00FC7007" w:rsidRPr="00FC7007" w:rsidRDefault="00FC7007" w:rsidP="00FC7007">
            <w:pPr>
              <w:jc w:val="center"/>
              <w:rPr>
                <w:color w:val="000000"/>
                <w:sz w:val="16"/>
                <w:szCs w:val="16"/>
              </w:rPr>
            </w:pPr>
            <w:r w:rsidRPr="00FC7007">
              <w:rPr>
                <w:color w:val="000000"/>
                <w:sz w:val="16"/>
                <w:szCs w:val="16"/>
              </w:rPr>
              <w:t>000 2 02 25750 00 0000 150</w:t>
            </w:r>
          </w:p>
        </w:tc>
        <w:tc>
          <w:tcPr>
            <w:tcW w:w="3687" w:type="dxa"/>
            <w:hideMark/>
          </w:tcPr>
          <w:p w14:paraId="0342AACB" w14:textId="77777777" w:rsidR="00FC7007" w:rsidRPr="00FC7007" w:rsidRDefault="00FC7007" w:rsidP="00FC7007">
            <w:pPr>
              <w:jc w:val="both"/>
              <w:rPr>
                <w:color w:val="000000"/>
                <w:sz w:val="16"/>
                <w:szCs w:val="16"/>
              </w:rPr>
            </w:pPr>
            <w:r w:rsidRPr="00FC7007">
              <w:rPr>
                <w:color w:val="000000"/>
                <w:sz w:val="16"/>
                <w:szCs w:val="16"/>
              </w:rPr>
              <w:t>Субсидии бюджетам на реализацию мероприятий по модернизации школьных систем образования</w:t>
            </w:r>
          </w:p>
        </w:tc>
        <w:tc>
          <w:tcPr>
            <w:tcW w:w="1134" w:type="dxa"/>
          </w:tcPr>
          <w:p w14:paraId="2F9EE81E" w14:textId="77777777" w:rsidR="00FC7007" w:rsidRPr="00FC7007" w:rsidRDefault="00FC7007" w:rsidP="00FC7007">
            <w:pPr>
              <w:jc w:val="center"/>
              <w:rPr>
                <w:color w:val="000000"/>
                <w:sz w:val="16"/>
                <w:szCs w:val="16"/>
              </w:rPr>
            </w:pPr>
            <w:r w:rsidRPr="00FC7007">
              <w:rPr>
                <w:color w:val="000000"/>
                <w:sz w:val="16"/>
                <w:szCs w:val="16"/>
              </w:rPr>
              <w:t>152 459,56</w:t>
            </w:r>
          </w:p>
        </w:tc>
        <w:tc>
          <w:tcPr>
            <w:tcW w:w="1134" w:type="dxa"/>
          </w:tcPr>
          <w:p w14:paraId="7E3B8D7B" w14:textId="77777777" w:rsidR="00FC7007" w:rsidRPr="00FC7007" w:rsidRDefault="00FC7007" w:rsidP="00FC7007">
            <w:pPr>
              <w:jc w:val="center"/>
              <w:rPr>
                <w:color w:val="000000"/>
                <w:sz w:val="16"/>
                <w:szCs w:val="16"/>
              </w:rPr>
            </w:pPr>
            <w:r w:rsidRPr="00FC7007">
              <w:rPr>
                <w:color w:val="000000"/>
                <w:sz w:val="16"/>
                <w:szCs w:val="16"/>
              </w:rPr>
              <w:t>32 499,65</w:t>
            </w:r>
          </w:p>
        </w:tc>
        <w:tc>
          <w:tcPr>
            <w:tcW w:w="1134" w:type="dxa"/>
          </w:tcPr>
          <w:p w14:paraId="4DAF9C92" w14:textId="77777777" w:rsidR="00FC7007" w:rsidRPr="00FC7007" w:rsidRDefault="00FC7007" w:rsidP="00FC7007">
            <w:pPr>
              <w:jc w:val="center"/>
              <w:rPr>
                <w:color w:val="000000"/>
                <w:sz w:val="16"/>
                <w:szCs w:val="16"/>
              </w:rPr>
            </w:pPr>
            <w:r w:rsidRPr="00FC7007">
              <w:rPr>
                <w:color w:val="000000"/>
                <w:sz w:val="16"/>
                <w:szCs w:val="16"/>
              </w:rPr>
              <w:t>54 165,85</w:t>
            </w:r>
          </w:p>
        </w:tc>
      </w:tr>
      <w:tr w:rsidR="00FC7007" w:rsidRPr="00FC7007" w14:paraId="746900A3" w14:textId="77777777" w:rsidTr="00FC7007">
        <w:trPr>
          <w:trHeight w:val="435"/>
        </w:trPr>
        <w:tc>
          <w:tcPr>
            <w:tcW w:w="2296" w:type="dxa"/>
            <w:hideMark/>
          </w:tcPr>
          <w:p w14:paraId="29867F9E" w14:textId="77777777" w:rsidR="00FC7007" w:rsidRPr="00FC7007" w:rsidRDefault="00FC7007" w:rsidP="00FC7007">
            <w:pPr>
              <w:jc w:val="center"/>
              <w:rPr>
                <w:color w:val="000000"/>
                <w:sz w:val="16"/>
                <w:szCs w:val="16"/>
              </w:rPr>
            </w:pPr>
            <w:r w:rsidRPr="00FC7007">
              <w:rPr>
                <w:color w:val="000000"/>
                <w:sz w:val="16"/>
                <w:szCs w:val="16"/>
              </w:rPr>
              <w:t>000 2 02 25750 14 0000 150</w:t>
            </w:r>
          </w:p>
        </w:tc>
        <w:tc>
          <w:tcPr>
            <w:tcW w:w="3687" w:type="dxa"/>
            <w:hideMark/>
          </w:tcPr>
          <w:p w14:paraId="27DA8C6B" w14:textId="77777777" w:rsidR="00FC7007" w:rsidRPr="00FC7007" w:rsidRDefault="00FC7007" w:rsidP="00FC7007">
            <w:pPr>
              <w:jc w:val="both"/>
              <w:rPr>
                <w:color w:val="000000"/>
                <w:sz w:val="16"/>
                <w:szCs w:val="16"/>
              </w:rPr>
            </w:pPr>
            <w:r w:rsidRPr="00FC7007">
              <w:rPr>
                <w:color w:val="000000"/>
                <w:sz w:val="16"/>
                <w:szCs w:val="16"/>
              </w:rPr>
              <w:t>Субсидии бюджетам муниципальных округов на реализацию мероприятий по модернизации школьных систем образования</w:t>
            </w:r>
          </w:p>
        </w:tc>
        <w:tc>
          <w:tcPr>
            <w:tcW w:w="1134" w:type="dxa"/>
          </w:tcPr>
          <w:p w14:paraId="0649AB4F" w14:textId="77777777" w:rsidR="00FC7007" w:rsidRPr="00FC7007" w:rsidRDefault="00FC7007" w:rsidP="00FC7007">
            <w:pPr>
              <w:jc w:val="center"/>
              <w:rPr>
                <w:color w:val="000000"/>
                <w:sz w:val="16"/>
                <w:szCs w:val="16"/>
              </w:rPr>
            </w:pPr>
            <w:r w:rsidRPr="00FC7007">
              <w:rPr>
                <w:color w:val="000000"/>
                <w:sz w:val="16"/>
                <w:szCs w:val="16"/>
              </w:rPr>
              <w:t>152 459,56</w:t>
            </w:r>
          </w:p>
        </w:tc>
        <w:tc>
          <w:tcPr>
            <w:tcW w:w="1134" w:type="dxa"/>
          </w:tcPr>
          <w:p w14:paraId="533D9F49" w14:textId="77777777" w:rsidR="00FC7007" w:rsidRPr="00FC7007" w:rsidRDefault="00FC7007" w:rsidP="00FC7007">
            <w:pPr>
              <w:jc w:val="center"/>
              <w:rPr>
                <w:color w:val="000000"/>
                <w:sz w:val="16"/>
                <w:szCs w:val="16"/>
              </w:rPr>
            </w:pPr>
            <w:r w:rsidRPr="00FC7007">
              <w:rPr>
                <w:color w:val="000000"/>
                <w:sz w:val="16"/>
                <w:szCs w:val="16"/>
              </w:rPr>
              <w:t>32 499,65</w:t>
            </w:r>
          </w:p>
        </w:tc>
        <w:tc>
          <w:tcPr>
            <w:tcW w:w="1134" w:type="dxa"/>
          </w:tcPr>
          <w:p w14:paraId="7E148616" w14:textId="77777777" w:rsidR="00FC7007" w:rsidRPr="00FC7007" w:rsidRDefault="00FC7007" w:rsidP="00FC7007">
            <w:pPr>
              <w:jc w:val="center"/>
              <w:rPr>
                <w:color w:val="000000"/>
                <w:sz w:val="16"/>
                <w:szCs w:val="16"/>
              </w:rPr>
            </w:pPr>
            <w:r w:rsidRPr="00FC7007">
              <w:rPr>
                <w:color w:val="000000"/>
                <w:sz w:val="16"/>
                <w:szCs w:val="16"/>
              </w:rPr>
              <w:t>54 165,85</w:t>
            </w:r>
          </w:p>
        </w:tc>
      </w:tr>
      <w:tr w:rsidR="00FC7007" w:rsidRPr="00FC7007" w14:paraId="42E878C8" w14:textId="77777777" w:rsidTr="00FC7007">
        <w:trPr>
          <w:trHeight w:val="435"/>
        </w:trPr>
        <w:tc>
          <w:tcPr>
            <w:tcW w:w="2296" w:type="dxa"/>
          </w:tcPr>
          <w:p w14:paraId="7B4A56C9" w14:textId="77777777" w:rsidR="00FC7007" w:rsidRPr="00FC7007" w:rsidRDefault="00FC7007" w:rsidP="00FC7007">
            <w:pPr>
              <w:jc w:val="center"/>
              <w:rPr>
                <w:color w:val="000000"/>
                <w:sz w:val="16"/>
                <w:szCs w:val="16"/>
              </w:rPr>
            </w:pPr>
            <w:r w:rsidRPr="00FC7007">
              <w:rPr>
                <w:color w:val="000000"/>
                <w:sz w:val="16"/>
                <w:szCs w:val="16"/>
              </w:rPr>
              <w:t>000 2 02 27576 00 0000 150</w:t>
            </w:r>
          </w:p>
        </w:tc>
        <w:tc>
          <w:tcPr>
            <w:tcW w:w="3687" w:type="dxa"/>
          </w:tcPr>
          <w:p w14:paraId="6DF05AAC" w14:textId="77777777" w:rsidR="00FC7007" w:rsidRPr="00FC7007" w:rsidRDefault="00FC7007" w:rsidP="00FC7007">
            <w:pPr>
              <w:jc w:val="both"/>
              <w:rPr>
                <w:color w:val="000000"/>
                <w:sz w:val="16"/>
                <w:szCs w:val="16"/>
              </w:rPr>
            </w:pPr>
            <w:r w:rsidRPr="00FC7007">
              <w:rPr>
                <w:color w:val="000000"/>
                <w:sz w:val="16"/>
                <w:szCs w:val="16"/>
              </w:rPr>
              <w:t xml:space="preserve">Субсидии бюджетам на </w:t>
            </w:r>
            <w:proofErr w:type="spellStart"/>
            <w:r w:rsidRPr="00FC7007">
              <w:rPr>
                <w:color w:val="000000"/>
                <w:sz w:val="16"/>
                <w:szCs w:val="16"/>
              </w:rPr>
              <w:t>софинансирование</w:t>
            </w:r>
            <w:proofErr w:type="spellEnd"/>
            <w:r w:rsidRPr="00FC7007">
              <w:rPr>
                <w:color w:val="000000"/>
                <w:sz w:val="16"/>
                <w:szCs w:val="16"/>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134" w:type="dxa"/>
          </w:tcPr>
          <w:p w14:paraId="38D369DA" w14:textId="77777777" w:rsidR="00FC7007" w:rsidRPr="00FC7007" w:rsidRDefault="00FC7007" w:rsidP="00FC7007">
            <w:pPr>
              <w:jc w:val="center"/>
              <w:rPr>
                <w:color w:val="000000"/>
                <w:sz w:val="16"/>
                <w:szCs w:val="16"/>
              </w:rPr>
            </w:pPr>
            <w:r w:rsidRPr="00FC7007">
              <w:rPr>
                <w:color w:val="000000"/>
                <w:sz w:val="16"/>
                <w:szCs w:val="16"/>
              </w:rPr>
              <w:t>219 471,13</w:t>
            </w:r>
          </w:p>
        </w:tc>
        <w:tc>
          <w:tcPr>
            <w:tcW w:w="1134" w:type="dxa"/>
          </w:tcPr>
          <w:p w14:paraId="2190A34B"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44D53895"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4041D27C" w14:textId="77777777" w:rsidTr="00FC7007">
        <w:trPr>
          <w:trHeight w:val="435"/>
        </w:trPr>
        <w:tc>
          <w:tcPr>
            <w:tcW w:w="2296" w:type="dxa"/>
          </w:tcPr>
          <w:p w14:paraId="6B6E6386" w14:textId="77777777" w:rsidR="00FC7007" w:rsidRPr="00FC7007" w:rsidRDefault="00FC7007" w:rsidP="00FC7007">
            <w:pPr>
              <w:jc w:val="center"/>
              <w:rPr>
                <w:color w:val="000000"/>
                <w:sz w:val="16"/>
                <w:szCs w:val="16"/>
              </w:rPr>
            </w:pPr>
            <w:r w:rsidRPr="00FC7007">
              <w:rPr>
                <w:color w:val="000000"/>
                <w:sz w:val="16"/>
                <w:szCs w:val="16"/>
              </w:rPr>
              <w:t>000 2 02 27576 14 0000 150</w:t>
            </w:r>
          </w:p>
        </w:tc>
        <w:tc>
          <w:tcPr>
            <w:tcW w:w="3687" w:type="dxa"/>
          </w:tcPr>
          <w:p w14:paraId="04ED07D7" w14:textId="77777777" w:rsidR="00FC7007" w:rsidRPr="00FC7007" w:rsidRDefault="00FC7007" w:rsidP="00FC7007">
            <w:pPr>
              <w:jc w:val="both"/>
              <w:rPr>
                <w:color w:val="000000"/>
                <w:sz w:val="16"/>
                <w:szCs w:val="16"/>
              </w:rPr>
            </w:pPr>
            <w:r w:rsidRPr="00FC7007">
              <w:rPr>
                <w:color w:val="000000"/>
                <w:sz w:val="16"/>
                <w:szCs w:val="16"/>
              </w:rPr>
              <w:t xml:space="preserve">Субсидии бюджетам муниципальных округов на </w:t>
            </w:r>
            <w:proofErr w:type="spellStart"/>
            <w:r w:rsidRPr="00FC7007">
              <w:rPr>
                <w:color w:val="000000"/>
                <w:sz w:val="16"/>
                <w:szCs w:val="16"/>
              </w:rPr>
              <w:t>софинансирование</w:t>
            </w:r>
            <w:proofErr w:type="spellEnd"/>
            <w:r w:rsidRPr="00FC7007">
              <w:rPr>
                <w:color w:val="000000"/>
                <w:sz w:val="16"/>
                <w:szCs w:val="16"/>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134" w:type="dxa"/>
          </w:tcPr>
          <w:p w14:paraId="145275D6" w14:textId="77777777" w:rsidR="00FC7007" w:rsidRPr="00FC7007" w:rsidRDefault="00FC7007" w:rsidP="00FC7007">
            <w:pPr>
              <w:jc w:val="center"/>
              <w:rPr>
                <w:color w:val="000000"/>
                <w:sz w:val="16"/>
                <w:szCs w:val="16"/>
              </w:rPr>
            </w:pPr>
            <w:r w:rsidRPr="00FC7007">
              <w:rPr>
                <w:color w:val="000000"/>
                <w:sz w:val="16"/>
                <w:szCs w:val="16"/>
              </w:rPr>
              <w:t>219 471,13</w:t>
            </w:r>
          </w:p>
        </w:tc>
        <w:tc>
          <w:tcPr>
            <w:tcW w:w="1134" w:type="dxa"/>
          </w:tcPr>
          <w:p w14:paraId="3A7F4518"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3F8A85F5"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17BC08B7" w14:textId="77777777" w:rsidTr="00FC7007">
        <w:trPr>
          <w:trHeight w:val="47"/>
        </w:trPr>
        <w:tc>
          <w:tcPr>
            <w:tcW w:w="2296" w:type="dxa"/>
            <w:hideMark/>
          </w:tcPr>
          <w:p w14:paraId="3834A7A7" w14:textId="77777777" w:rsidR="00FC7007" w:rsidRPr="00FC7007" w:rsidRDefault="00FC7007" w:rsidP="00FC7007">
            <w:pPr>
              <w:jc w:val="center"/>
              <w:rPr>
                <w:color w:val="000000"/>
                <w:sz w:val="16"/>
                <w:szCs w:val="16"/>
              </w:rPr>
            </w:pPr>
            <w:r w:rsidRPr="00FC7007">
              <w:rPr>
                <w:color w:val="000000"/>
                <w:sz w:val="16"/>
                <w:szCs w:val="16"/>
              </w:rPr>
              <w:t>000 2 02 29999 00 0000 150</w:t>
            </w:r>
          </w:p>
        </w:tc>
        <w:tc>
          <w:tcPr>
            <w:tcW w:w="3687" w:type="dxa"/>
            <w:hideMark/>
          </w:tcPr>
          <w:p w14:paraId="57108BE1" w14:textId="77777777" w:rsidR="00FC7007" w:rsidRPr="00FC7007" w:rsidRDefault="00FC7007" w:rsidP="00FC7007">
            <w:pPr>
              <w:jc w:val="both"/>
              <w:rPr>
                <w:color w:val="000000"/>
                <w:sz w:val="16"/>
                <w:szCs w:val="16"/>
              </w:rPr>
            </w:pPr>
            <w:r w:rsidRPr="00FC7007">
              <w:rPr>
                <w:color w:val="000000"/>
                <w:sz w:val="16"/>
                <w:szCs w:val="16"/>
              </w:rPr>
              <w:t>Прочие субсидии</w:t>
            </w:r>
          </w:p>
        </w:tc>
        <w:tc>
          <w:tcPr>
            <w:tcW w:w="1134" w:type="dxa"/>
          </w:tcPr>
          <w:p w14:paraId="30D32B41" w14:textId="77777777" w:rsidR="00FC7007" w:rsidRPr="00FC7007" w:rsidRDefault="00FC7007" w:rsidP="00FC7007">
            <w:pPr>
              <w:jc w:val="center"/>
              <w:rPr>
                <w:color w:val="000000"/>
                <w:sz w:val="16"/>
                <w:szCs w:val="16"/>
              </w:rPr>
            </w:pPr>
            <w:r w:rsidRPr="00FC7007">
              <w:rPr>
                <w:color w:val="000000"/>
                <w:sz w:val="16"/>
                <w:szCs w:val="16"/>
              </w:rPr>
              <w:t>48 109,53</w:t>
            </w:r>
          </w:p>
        </w:tc>
        <w:tc>
          <w:tcPr>
            <w:tcW w:w="1134" w:type="dxa"/>
          </w:tcPr>
          <w:p w14:paraId="1B211628" w14:textId="509EC107" w:rsidR="00FC7007" w:rsidRPr="00FC7007" w:rsidRDefault="00FC7007" w:rsidP="00FC7007">
            <w:pPr>
              <w:jc w:val="center"/>
              <w:rPr>
                <w:color w:val="000000"/>
                <w:sz w:val="16"/>
                <w:szCs w:val="16"/>
              </w:rPr>
            </w:pPr>
            <w:r w:rsidRPr="00FC7007">
              <w:rPr>
                <w:sz w:val="16"/>
                <w:szCs w:val="16"/>
              </w:rPr>
              <w:t>100,00</w:t>
            </w:r>
          </w:p>
        </w:tc>
        <w:tc>
          <w:tcPr>
            <w:tcW w:w="1134" w:type="dxa"/>
          </w:tcPr>
          <w:p w14:paraId="5C7BE2E3" w14:textId="756007F3" w:rsidR="00FC7007" w:rsidRPr="00FC7007" w:rsidRDefault="00FC7007" w:rsidP="00FC7007">
            <w:pPr>
              <w:jc w:val="center"/>
              <w:rPr>
                <w:color w:val="000000"/>
                <w:sz w:val="16"/>
                <w:szCs w:val="16"/>
              </w:rPr>
            </w:pPr>
            <w:r w:rsidRPr="00FC7007">
              <w:rPr>
                <w:sz w:val="16"/>
                <w:szCs w:val="16"/>
              </w:rPr>
              <w:t>100,00</w:t>
            </w:r>
          </w:p>
        </w:tc>
      </w:tr>
      <w:tr w:rsidR="00FC7007" w:rsidRPr="00FC7007" w14:paraId="115A5335" w14:textId="77777777" w:rsidTr="00FC7007">
        <w:trPr>
          <w:trHeight w:val="286"/>
        </w:trPr>
        <w:tc>
          <w:tcPr>
            <w:tcW w:w="2296" w:type="dxa"/>
            <w:hideMark/>
          </w:tcPr>
          <w:p w14:paraId="23A71DB0" w14:textId="77777777" w:rsidR="00FC7007" w:rsidRPr="00FC7007" w:rsidRDefault="00FC7007" w:rsidP="00FC7007">
            <w:pPr>
              <w:jc w:val="center"/>
              <w:rPr>
                <w:color w:val="000000"/>
                <w:sz w:val="16"/>
                <w:szCs w:val="16"/>
              </w:rPr>
            </w:pPr>
            <w:r w:rsidRPr="00FC7007">
              <w:rPr>
                <w:color w:val="000000"/>
                <w:sz w:val="16"/>
                <w:szCs w:val="16"/>
              </w:rPr>
              <w:t>000 2 02 29999 14 0000 150</w:t>
            </w:r>
          </w:p>
        </w:tc>
        <w:tc>
          <w:tcPr>
            <w:tcW w:w="3687" w:type="dxa"/>
            <w:hideMark/>
          </w:tcPr>
          <w:p w14:paraId="5D2AAE2B" w14:textId="77777777" w:rsidR="00FC7007" w:rsidRPr="00FC7007" w:rsidRDefault="00FC7007" w:rsidP="00FC7007">
            <w:pPr>
              <w:jc w:val="both"/>
              <w:rPr>
                <w:color w:val="000000"/>
                <w:sz w:val="16"/>
                <w:szCs w:val="16"/>
              </w:rPr>
            </w:pPr>
            <w:r w:rsidRPr="00FC7007">
              <w:rPr>
                <w:color w:val="000000"/>
                <w:sz w:val="16"/>
                <w:szCs w:val="16"/>
              </w:rPr>
              <w:t>Прочие субсидии бюджетам муниципальных округов</w:t>
            </w:r>
          </w:p>
        </w:tc>
        <w:tc>
          <w:tcPr>
            <w:tcW w:w="1134" w:type="dxa"/>
          </w:tcPr>
          <w:p w14:paraId="4968A187" w14:textId="77777777" w:rsidR="00FC7007" w:rsidRPr="00FC7007" w:rsidRDefault="00FC7007" w:rsidP="00FC7007">
            <w:pPr>
              <w:jc w:val="center"/>
              <w:rPr>
                <w:color w:val="000000"/>
                <w:sz w:val="16"/>
                <w:szCs w:val="16"/>
              </w:rPr>
            </w:pPr>
            <w:r w:rsidRPr="00FC7007">
              <w:rPr>
                <w:color w:val="000000"/>
                <w:sz w:val="16"/>
                <w:szCs w:val="16"/>
              </w:rPr>
              <w:t>48 109,53</w:t>
            </w:r>
          </w:p>
        </w:tc>
        <w:tc>
          <w:tcPr>
            <w:tcW w:w="1134" w:type="dxa"/>
          </w:tcPr>
          <w:p w14:paraId="633959B9" w14:textId="001DF064" w:rsidR="00FC7007" w:rsidRPr="00FC7007" w:rsidRDefault="00FC7007" w:rsidP="00FC7007">
            <w:pPr>
              <w:jc w:val="center"/>
              <w:rPr>
                <w:color w:val="000000"/>
                <w:sz w:val="16"/>
                <w:szCs w:val="16"/>
              </w:rPr>
            </w:pPr>
            <w:r w:rsidRPr="00FC7007">
              <w:rPr>
                <w:sz w:val="16"/>
                <w:szCs w:val="16"/>
              </w:rPr>
              <w:t>100,00</w:t>
            </w:r>
          </w:p>
        </w:tc>
        <w:tc>
          <w:tcPr>
            <w:tcW w:w="1134" w:type="dxa"/>
          </w:tcPr>
          <w:p w14:paraId="29648BF7" w14:textId="179BCA3A" w:rsidR="00FC7007" w:rsidRPr="00FC7007" w:rsidRDefault="00FC7007" w:rsidP="00FC7007">
            <w:pPr>
              <w:jc w:val="center"/>
              <w:rPr>
                <w:color w:val="000000"/>
                <w:sz w:val="16"/>
                <w:szCs w:val="16"/>
              </w:rPr>
            </w:pPr>
            <w:r w:rsidRPr="00FC7007">
              <w:rPr>
                <w:sz w:val="16"/>
                <w:szCs w:val="16"/>
              </w:rPr>
              <w:t>100,00</w:t>
            </w:r>
          </w:p>
        </w:tc>
      </w:tr>
      <w:tr w:rsidR="00FC7007" w:rsidRPr="00FC7007" w14:paraId="273A1AA2" w14:textId="77777777" w:rsidTr="00FC7007">
        <w:trPr>
          <w:trHeight w:val="47"/>
        </w:trPr>
        <w:tc>
          <w:tcPr>
            <w:tcW w:w="2296" w:type="dxa"/>
            <w:hideMark/>
          </w:tcPr>
          <w:p w14:paraId="5136CEE0" w14:textId="77777777" w:rsidR="00FC7007" w:rsidRPr="00FC7007" w:rsidRDefault="00FC7007" w:rsidP="00FC7007">
            <w:pPr>
              <w:jc w:val="center"/>
              <w:rPr>
                <w:color w:val="000000"/>
                <w:sz w:val="16"/>
                <w:szCs w:val="16"/>
              </w:rPr>
            </w:pPr>
            <w:r w:rsidRPr="00FC7007">
              <w:rPr>
                <w:color w:val="000000"/>
                <w:sz w:val="16"/>
                <w:szCs w:val="16"/>
              </w:rPr>
              <w:t>000 2 02 29999 14 1204 150</w:t>
            </w:r>
          </w:p>
        </w:tc>
        <w:tc>
          <w:tcPr>
            <w:tcW w:w="3687" w:type="dxa"/>
            <w:hideMark/>
          </w:tcPr>
          <w:p w14:paraId="3EAB512D" w14:textId="77777777" w:rsidR="00FC7007" w:rsidRPr="00FC7007" w:rsidRDefault="00FC7007" w:rsidP="00FC7007">
            <w:pPr>
              <w:jc w:val="both"/>
              <w:rPr>
                <w:color w:val="000000"/>
                <w:sz w:val="16"/>
                <w:szCs w:val="16"/>
              </w:rPr>
            </w:pPr>
            <w:r w:rsidRPr="00FC7007">
              <w:rPr>
                <w:color w:val="000000"/>
                <w:sz w:val="16"/>
                <w:szCs w:val="16"/>
              </w:rPr>
              <w:t>Прочие субсидии бюджетам муниципальных округов (проведение информационно-пропагандистских мероприятий, направленных на профилактику идеологии терроризма)</w:t>
            </w:r>
          </w:p>
        </w:tc>
        <w:tc>
          <w:tcPr>
            <w:tcW w:w="1134" w:type="dxa"/>
          </w:tcPr>
          <w:p w14:paraId="4D55F11B" w14:textId="77777777" w:rsidR="00FC7007" w:rsidRPr="00FC7007" w:rsidRDefault="00FC7007" w:rsidP="00FC7007">
            <w:pPr>
              <w:jc w:val="center"/>
              <w:rPr>
                <w:sz w:val="16"/>
                <w:szCs w:val="16"/>
              </w:rPr>
            </w:pPr>
            <w:r w:rsidRPr="00FC7007">
              <w:rPr>
                <w:sz w:val="16"/>
                <w:szCs w:val="16"/>
              </w:rPr>
              <w:t>100,00</w:t>
            </w:r>
          </w:p>
          <w:p w14:paraId="750F76C4" w14:textId="77777777" w:rsidR="00FC7007" w:rsidRPr="00FC7007" w:rsidRDefault="00FC7007" w:rsidP="00FC7007">
            <w:pPr>
              <w:jc w:val="center"/>
              <w:rPr>
                <w:color w:val="000000"/>
                <w:sz w:val="16"/>
                <w:szCs w:val="16"/>
              </w:rPr>
            </w:pPr>
          </w:p>
        </w:tc>
        <w:tc>
          <w:tcPr>
            <w:tcW w:w="1134" w:type="dxa"/>
          </w:tcPr>
          <w:p w14:paraId="6D4C34DC" w14:textId="77777777" w:rsidR="00FC7007" w:rsidRPr="00FC7007" w:rsidRDefault="00FC7007" w:rsidP="00FC7007">
            <w:pPr>
              <w:jc w:val="center"/>
              <w:rPr>
                <w:sz w:val="16"/>
                <w:szCs w:val="16"/>
              </w:rPr>
            </w:pPr>
            <w:r w:rsidRPr="00FC7007">
              <w:rPr>
                <w:sz w:val="16"/>
                <w:szCs w:val="16"/>
              </w:rPr>
              <w:t>100,00</w:t>
            </w:r>
          </w:p>
          <w:p w14:paraId="1F94DF46" w14:textId="77777777" w:rsidR="00FC7007" w:rsidRPr="00FC7007" w:rsidRDefault="00FC7007" w:rsidP="00FC7007">
            <w:pPr>
              <w:jc w:val="center"/>
              <w:rPr>
                <w:color w:val="000000"/>
                <w:sz w:val="16"/>
                <w:szCs w:val="16"/>
              </w:rPr>
            </w:pPr>
          </w:p>
        </w:tc>
        <w:tc>
          <w:tcPr>
            <w:tcW w:w="1134" w:type="dxa"/>
          </w:tcPr>
          <w:p w14:paraId="2D4643F1" w14:textId="77777777" w:rsidR="00FC7007" w:rsidRPr="00FC7007" w:rsidRDefault="00FC7007" w:rsidP="00FC7007">
            <w:pPr>
              <w:jc w:val="center"/>
              <w:rPr>
                <w:sz w:val="16"/>
                <w:szCs w:val="16"/>
              </w:rPr>
            </w:pPr>
            <w:r w:rsidRPr="00FC7007">
              <w:rPr>
                <w:sz w:val="16"/>
                <w:szCs w:val="16"/>
              </w:rPr>
              <w:t>100,00</w:t>
            </w:r>
          </w:p>
          <w:p w14:paraId="7BA94146" w14:textId="77777777" w:rsidR="00FC7007" w:rsidRPr="00FC7007" w:rsidRDefault="00FC7007" w:rsidP="00FC7007">
            <w:pPr>
              <w:jc w:val="center"/>
              <w:rPr>
                <w:color w:val="000000"/>
                <w:sz w:val="16"/>
                <w:szCs w:val="16"/>
              </w:rPr>
            </w:pPr>
          </w:p>
        </w:tc>
      </w:tr>
      <w:tr w:rsidR="00FC7007" w:rsidRPr="00FC7007" w14:paraId="7351E51E" w14:textId="77777777" w:rsidTr="00FC7007">
        <w:trPr>
          <w:trHeight w:val="435"/>
        </w:trPr>
        <w:tc>
          <w:tcPr>
            <w:tcW w:w="2296" w:type="dxa"/>
          </w:tcPr>
          <w:p w14:paraId="7B1C8A98" w14:textId="77777777" w:rsidR="00FC7007" w:rsidRPr="00FC7007" w:rsidRDefault="00FC7007" w:rsidP="00FC7007">
            <w:pPr>
              <w:jc w:val="center"/>
              <w:rPr>
                <w:color w:val="000000"/>
                <w:sz w:val="16"/>
                <w:szCs w:val="16"/>
              </w:rPr>
            </w:pPr>
            <w:r w:rsidRPr="00FC7007">
              <w:rPr>
                <w:color w:val="000000"/>
                <w:sz w:val="16"/>
                <w:szCs w:val="16"/>
              </w:rPr>
              <w:t>000 2 02 29999 14 1237 150</w:t>
            </w:r>
          </w:p>
        </w:tc>
        <w:tc>
          <w:tcPr>
            <w:tcW w:w="3687" w:type="dxa"/>
          </w:tcPr>
          <w:p w14:paraId="10FDEFF1" w14:textId="77777777" w:rsidR="00FC7007" w:rsidRPr="00FC7007" w:rsidRDefault="00FC7007" w:rsidP="00FC7007">
            <w:pPr>
              <w:jc w:val="both"/>
              <w:rPr>
                <w:color w:val="000000"/>
                <w:sz w:val="16"/>
                <w:szCs w:val="16"/>
              </w:rPr>
            </w:pPr>
            <w:r w:rsidRPr="00FC7007">
              <w:rPr>
                <w:color w:val="000000"/>
                <w:sz w:val="16"/>
                <w:szCs w:val="16"/>
              </w:rPr>
              <w:t>Прочие субсидии муниципальных округов (укрепление материально-технической базы муниципальных общеобразовательных организаций)</w:t>
            </w:r>
          </w:p>
        </w:tc>
        <w:tc>
          <w:tcPr>
            <w:tcW w:w="1134" w:type="dxa"/>
          </w:tcPr>
          <w:p w14:paraId="78EABACD" w14:textId="77777777" w:rsidR="00FC7007" w:rsidRPr="00FC7007" w:rsidRDefault="00FC7007" w:rsidP="00FC7007">
            <w:pPr>
              <w:jc w:val="center"/>
              <w:rPr>
                <w:color w:val="000000"/>
                <w:sz w:val="16"/>
                <w:szCs w:val="16"/>
              </w:rPr>
            </w:pPr>
            <w:r w:rsidRPr="00FC7007">
              <w:rPr>
                <w:color w:val="000000"/>
                <w:sz w:val="16"/>
                <w:szCs w:val="16"/>
              </w:rPr>
              <w:t>6 457,45</w:t>
            </w:r>
          </w:p>
        </w:tc>
        <w:tc>
          <w:tcPr>
            <w:tcW w:w="1134" w:type="dxa"/>
          </w:tcPr>
          <w:p w14:paraId="600D4AE6"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78FF4047"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D33FB97" w14:textId="77777777" w:rsidTr="00FC7007">
        <w:trPr>
          <w:trHeight w:val="47"/>
        </w:trPr>
        <w:tc>
          <w:tcPr>
            <w:tcW w:w="2296" w:type="dxa"/>
            <w:hideMark/>
          </w:tcPr>
          <w:p w14:paraId="27CF9D85" w14:textId="77777777" w:rsidR="00FC7007" w:rsidRPr="00FC7007" w:rsidRDefault="00FC7007" w:rsidP="00FC7007">
            <w:pPr>
              <w:jc w:val="center"/>
              <w:rPr>
                <w:color w:val="000000"/>
                <w:sz w:val="16"/>
                <w:szCs w:val="16"/>
              </w:rPr>
            </w:pPr>
            <w:r w:rsidRPr="00FC7007">
              <w:rPr>
                <w:color w:val="000000"/>
                <w:sz w:val="16"/>
                <w:szCs w:val="16"/>
              </w:rPr>
              <w:t>000 2 02 29999 14 1254 150</w:t>
            </w:r>
          </w:p>
        </w:tc>
        <w:tc>
          <w:tcPr>
            <w:tcW w:w="3687" w:type="dxa"/>
            <w:hideMark/>
          </w:tcPr>
          <w:p w14:paraId="62DAC743" w14:textId="77777777" w:rsidR="00FC7007" w:rsidRPr="00FC7007" w:rsidRDefault="00FC7007" w:rsidP="00FC7007">
            <w:pPr>
              <w:jc w:val="both"/>
              <w:rPr>
                <w:color w:val="000000"/>
                <w:sz w:val="16"/>
                <w:szCs w:val="16"/>
              </w:rPr>
            </w:pPr>
            <w:r w:rsidRPr="00FC7007">
              <w:rPr>
                <w:color w:val="000000"/>
                <w:sz w:val="16"/>
                <w:szCs w:val="16"/>
              </w:rPr>
              <w:t>Прочие субсидии бюджетам муниципальных округов (реализация инициативных проектов)</w:t>
            </w:r>
          </w:p>
        </w:tc>
        <w:tc>
          <w:tcPr>
            <w:tcW w:w="1134" w:type="dxa"/>
          </w:tcPr>
          <w:p w14:paraId="7E1B4E45" w14:textId="77777777" w:rsidR="00FC7007" w:rsidRPr="00FC7007" w:rsidRDefault="00FC7007" w:rsidP="00FC7007">
            <w:pPr>
              <w:jc w:val="center"/>
              <w:rPr>
                <w:color w:val="000000"/>
                <w:sz w:val="16"/>
                <w:szCs w:val="16"/>
              </w:rPr>
            </w:pPr>
            <w:r w:rsidRPr="00FC7007">
              <w:rPr>
                <w:color w:val="000000"/>
                <w:sz w:val="16"/>
                <w:szCs w:val="16"/>
              </w:rPr>
              <w:t>40 744,58</w:t>
            </w:r>
          </w:p>
        </w:tc>
        <w:tc>
          <w:tcPr>
            <w:tcW w:w="1134" w:type="dxa"/>
          </w:tcPr>
          <w:p w14:paraId="7896B3B6"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487936B1"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7A2E4B6" w14:textId="77777777" w:rsidTr="00FC7007">
        <w:trPr>
          <w:trHeight w:val="286"/>
        </w:trPr>
        <w:tc>
          <w:tcPr>
            <w:tcW w:w="2296" w:type="dxa"/>
          </w:tcPr>
          <w:p w14:paraId="7E47C125" w14:textId="77777777" w:rsidR="00FC7007" w:rsidRPr="00FC7007" w:rsidRDefault="00FC7007" w:rsidP="00FC7007">
            <w:pPr>
              <w:jc w:val="center"/>
              <w:rPr>
                <w:color w:val="000000"/>
                <w:sz w:val="16"/>
                <w:szCs w:val="16"/>
              </w:rPr>
            </w:pPr>
            <w:r w:rsidRPr="00FC7007">
              <w:rPr>
                <w:color w:val="000000"/>
                <w:sz w:val="16"/>
                <w:szCs w:val="16"/>
              </w:rPr>
              <w:t>000 2 02 29999 14 1261 150</w:t>
            </w:r>
          </w:p>
        </w:tc>
        <w:tc>
          <w:tcPr>
            <w:tcW w:w="3687" w:type="dxa"/>
          </w:tcPr>
          <w:p w14:paraId="21C99ADC" w14:textId="77777777" w:rsidR="00FC7007" w:rsidRPr="00FC7007" w:rsidRDefault="00FC7007" w:rsidP="00FC7007">
            <w:pPr>
              <w:jc w:val="both"/>
              <w:rPr>
                <w:color w:val="000000"/>
                <w:sz w:val="16"/>
                <w:szCs w:val="16"/>
              </w:rPr>
            </w:pPr>
            <w:r w:rsidRPr="00FC7007">
              <w:rPr>
                <w:color w:val="000000"/>
                <w:sz w:val="16"/>
                <w:szCs w:val="16"/>
              </w:rPr>
              <w:t>Прочие субсидии муниципальных округов (благоустройство территорий муниципальных образовательных организаций)</w:t>
            </w:r>
          </w:p>
        </w:tc>
        <w:tc>
          <w:tcPr>
            <w:tcW w:w="1134" w:type="dxa"/>
          </w:tcPr>
          <w:p w14:paraId="4E46AB7C" w14:textId="77777777" w:rsidR="00FC7007" w:rsidRPr="00FC7007" w:rsidRDefault="00FC7007" w:rsidP="00FC7007">
            <w:pPr>
              <w:jc w:val="center"/>
              <w:rPr>
                <w:color w:val="000000"/>
                <w:sz w:val="16"/>
                <w:szCs w:val="16"/>
              </w:rPr>
            </w:pPr>
            <w:r w:rsidRPr="00FC7007">
              <w:rPr>
                <w:color w:val="000000"/>
                <w:sz w:val="16"/>
                <w:szCs w:val="16"/>
              </w:rPr>
              <w:t>807,50</w:t>
            </w:r>
          </w:p>
        </w:tc>
        <w:tc>
          <w:tcPr>
            <w:tcW w:w="1134" w:type="dxa"/>
          </w:tcPr>
          <w:p w14:paraId="082D8B6B"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564A3367"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35FAC03A" w14:textId="77777777" w:rsidTr="00FC7007">
        <w:trPr>
          <w:trHeight w:val="286"/>
        </w:trPr>
        <w:tc>
          <w:tcPr>
            <w:tcW w:w="2296" w:type="dxa"/>
            <w:hideMark/>
          </w:tcPr>
          <w:p w14:paraId="3F2D0258" w14:textId="77777777" w:rsidR="00FC7007" w:rsidRPr="00FC7007" w:rsidRDefault="00FC7007" w:rsidP="00FC7007">
            <w:pPr>
              <w:jc w:val="center"/>
              <w:rPr>
                <w:color w:val="000000"/>
                <w:sz w:val="16"/>
                <w:szCs w:val="16"/>
              </w:rPr>
            </w:pPr>
            <w:r w:rsidRPr="00FC7007">
              <w:rPr>
                <w:color w:val="000000"/>
                <w:sz w:val="16"/>
                <w:szCs w:val="16"/>
              </w:rPr>
              <w:t>000 2 02 30000 00 0000 150</w:t>
            </w:r>
          </w:p>
        </w:tc>
        <w:tc>
          <w:tcPr>
            <w:tcW w:w="3687" w:type="dxa"/>
            <w:hideMark/>
          </w:tcPr>
          <w:p w14:paraId="3CBFB6EC" w14:textId="77777777" w:rsidR="00FC7007" w:rsidRPr="00FC7007" w:rsidRDefault="00FC7007" w:rsidP="00FC7007">
            <w:pPr>
              <w:jc w:val="both"/>
              <w:rPr>
                <w:color w:val="000000"/>
                <w:sz w:val="16"/>
                <w:szCs w:val="16"/>
              </w:rPr>
            </w:pPr>
            <w:r w:rsidRPr="00FC7007">
              <w:rPr>
                <w:color w:val="000000"/>
                <w:sz w:val="16"/>
                <w:szCs w:val="16"/>
              </w:rPr>
              <w:t>Субвенции бюджетам бюджетной системы Российской Федерации</w:t>
            </w:r>
          </w:p>
        </w:tc>
        <w:tc>
          <w:tcPr>
            <w:tcW w:w="1134" w:type="dxa"/>
          </w:tcPr>
          <w:p w14:paraId="21D9441E" w14:textId="77777777" w:rsidR="00FC7007" w:rsidRPr="00FC7007" w:rsidRDefault="00FC7007" w:rsidP="00FC7007">
            <w:pPr>
              <w:jc w:val="center"/>
              <w:rPr>
                <w:color w:val="000000"/>
                <w:sz w:val="16"/>
                <w:szCs w:val="16"/>
              </w:rPr>
            </w:pPr>
            <w:r w:rsidRPr="00FC7007">
              <w:rPr>
                <w:sz w:val="16"/>
                <w:szCs w:val="16"/>
              </w:rPr>
              <w:t>1 057 315,41</w:t>
            </w:r>
          </w:p>
        </w:tc>
        <w:tc>
          <w:tcPr>
            <w:tcW w:w="1134" w:type="dxa"/>
          </w:tcPr>
          <w:p w14:paraId="2716F835" w14:textId="77777777" w:rsidR="00FC7007" w:rsidRPr="00FC7007" w:rsidRDefault="00FC7007" w:rsidP="00FC7007">
            <w:pPr>
              <w:jc w:val="center"/>
              <w:rPr>
                <w:color w:val="000000"/>
                <w:sz w:val="16"/>
                <w:szCs w:val="16"/>
              </w:rPr>
            </w:pPr>
            <w:r w:rsidRPr="00FC7007">
              <w:rPr>
                <w:sz w:val="16"/>
                <w:szCs w:val="16"/>
              </w:rPr>
              <w:t>1 068 771,13</w:t>
            </w:r>
          </w:p>
        </w:tc>
        <w:tc>
          <w:tcPr>
            <w:tcW w:w="1134" w:type="dxa"/>
          </w:tcPr>
          <w:p w14:paraId="373CE3C5" w14:textId="77777777" w:rsidR="00FC7007" w:rsidRPr="00FC7007" w:rsidRDefault="00FC7007" w:rsidP="00FC7007">
            <w:pPr>
              <w:jc w:val="center"/>
              <w:rPr>
                <w:color w:val="000000"/>
                <w:sz w:val="16"/>
                <w:szCs w:val="16"/>
              </w:rPr>
            </w:pPr>
            <w:r w:rsidRPr="00FC7007">
              <w:rPr>
                <w:sz w:val="16"/>
                <w:szCs w:val="16"/>
              </w:rPr>
              <w:t>1 069 512,84</w:t>
            </w:r>
          </w:p>
        </w:tc>
      </w:tr>
      <w:tr w:rsidR="00FC7007" w:rsidRPr="00FC7007" w14:paraId="36DC9AE3" w14:textId="77777777" w:rsidTr="00FC7007">
        <w:trPr>
          <w:trHeight w:val="435"/>
        </w:trPr>
        <w:tc>
          <w:tcPr>
            <w:tcW w:w="2296" w:type="dxa"/>
            <w:hideMark/>
          </w:tcPr>
          <w:p w14:paraId="6FAD4BBB" w14:textId="77777777" w:rsidR="00FC7007" w:rsidRPr="00FC7007" w:rsidRDefault="00FC7007" w:rsidP="00FC7007">
            <w:pPr>
              <w:jc w:val="center"/>
              <w:rPr>
                <w:color w:val="000000"/>
                <w:sz w:val="16"/>
                <w:szCs w:val="16"/>
              </w:rPr>
            </w:pPr>
            <w:r w:rsidRPr="00FC7007">
              <w:rPr>
                <w:color w:val="000000"/>
                <w:sz w:val="16"/>
                <w:szCs w:val="16"/>
              </w:rPr>
              <w:t>000 2 02 30024 00 0000 150</w:t>
            </w:r>
          </w:p>
        </w:tc>
        <w:tc>
          <w:tcPr>
            <w:tcW w:w="3687" w:type="dxa"/>
            <w:hideMark/>
          </w:tcPr>
          <w:p w14:paraId="663F3CE4" w14:textId="77777777" w:rsidR="00FC7007" w:rsidRPr="00FC7007" w:rsidRDefault="00FC7007" w:rsidP="00FC7007">
            <w:pPr>
              <w:jc w:val="both"/>
              <w:rPr>
                <w:color w:val="000000"/>
                <w:sz w:val="16"/>
                <w:szCs w:val="16"/>
              </w:rPr>
            </w:pPr>
            <w:r w:rsidRPr="00FC7007">
              <w:rPr>
                <w:color w:val="000000"/>
                <w:sz w:val="16"/>
                <w:szCs w:val="16"/>
              </w:rPr>
              <w:t>Субвенции местным бюджетам на выполнение передаваемых полномочий субъектов Российской Федерации</w:t>
            </w:r>
          </w:p>
        </w:tc>
        <w:tc>
          <w:tcPr>
            <w:tcW w:w="1134" w:type="dxa"/>
          </w:tcPr>
          <w:p w14:paraId="230FEFB1" w14:textId="77777777" w:rsidR="00FC7007" w:rsidRPr="00FC7007" w:rsidRDefault="00FC7007" w:rsidP="00FC7007">
            <w:pPr>
              <w:jc w:val="center"/>
              <w:rPr>
                <w:color w:val="000000"/>
                <w:sz w:val="16"/>
                <w:szCs w:val="16"/>
              </w:rPr>
            </w:pPr>
            <w:r w:rsidRPr="00FC7007">
              <w:rPr>
                <w:sz w:val="16"/>
                <w:szCs w:val="16"/>
              </w:rPr>
              <w:t>761 571,85</w:t>
            </w:r>
          </w:p>
        </w:tc>
        <w:tc>
          <w:tcPr>
            <w:tcW w:w="1134" w:type="dxa"/>
          </w:tcPr>
          <w:p w14:paraId="356B0C41" w14:textId="77777777" w:rsidR="00FC7007" w:rsidRPr="00FC7007" w:rsidRDefault="00FC7007" w:rsidP="00FC7007">
            <w:pPr>
              <w:jc w:val="center"/>
              <w:rPr>
                <w:color w:val="000000"/>
                <w:sz w:val="16"/>
                <w:szCs w:val="16"/>
              </w:rPr>
            </w:pPr>
            <w:r w:rsidRPr="00FC7007">
              <w:rPr>
                <w:sz w:val="16"/>
                <w:szCs w:val="16"/>
              </w:rPr>
              <w:t>689 653,99</w:t>
            </w:r>
          </w:p>
        </w:tc>
        <w:tc>
          <w:tcPr>
            <w:tcW w:w="1134" w:type="dxa"/>
          </w:tcPr>
          <w:p w14:paraId="66C1E0DE" w14:textId="77777777" w:rsidR="00FC7007" w:rsidRPr="00FC7007" w:rsidRDefault="00FC7007" w:rsidP="00FC7007">
            <w:pPr>
              <w:jc w:val="center"/>
              <w:rPr>
                <w:color w:val="000000"/>
                <w:sz w:val="16"/>
                <w:szCs w:val="16"/>
              </w:rPr>
            </w:pPr>
            <w:r w:rsidRPr="00FC7007">
              <w:rPr>
                <w:sz w:val="16"/>
                <w:szCs w:val="16"/>
              </w:rPr>
              <w:t>685 859,80</w:t>
            </w:r>
          </w:p>
        </w:tc>
      </w:tr>
      <w:tr w:rsidR="00FC7007" w:rsidRPr="00FC7007" w14:paraId="38CA6CFE" w14:textId="77777777" w:rsidTr="00FC7007">
        <w:trPr>
          <w:trHeight w:val="435"/>
        </w:trPr>
        <w:tc>
          <w:tcPr>
            <w:tcW w:w="2296" w:type="dxa"/>
            <w:hideMark/>
          </w:tcPr>
          <w:p w14:paraId="482EC211" w14:textId="77777777" w:rsidR="00FC7007" w:rsidRPr="00FC7007" w:rsidRDefault="00FC7007" w:rsidP="00FC7007">
            <w:pPr>
              <w:jc w:val="center"/>
              <w:rPr>
                <w:color w:val="000000"/>
                <w:sz w:val="16"/>
                <w:szCs w:val="16"/>
              </w:rPr>
            </w:pPr>
            <w:r w:rsidRPr="00FC7007">
              <w:rPr>
                <w:color w:val="000000"/>
                <w:sz w:val="16"/>
                <w:szCs w:val="16"/>
              </w:rPr>
              <w:t>000 2 02 30024 14 0000 150</w:t>
            </w:r>
          </w:p>
        </w:tc>
        <w:tc>
          <w:tcPr>
            <w:tcW w:w="3687" w:type="dxa"/>
            <w:hideMark/>
          </w:tcPr>
          <w:p w14:paraId="44D7EA94" w14:textId="77777777" w:rsidR="00FC7007" w:rsidRPr="00FC7007" w:rsidRDefault="00FC7007" w:rsidP="00FC7007">
            <w:pPr>
              <w:jc w:val="both"/>
              <w:rPr>
                <w:color w:val="000000"/>
                <w:sz w:val="16"/>
                <w:szCs w:val="16"/>
              </w:rPr>
            </w:pPr>
            <w:r w:rsidRPr="00FC7007">
              <w:rPr>
                <w:color w:val="000000"/>
                <w:sz w:val="16"/>
                <w:szCs w:val="16"/>
              </w:rPr>
              <w:t>Субвенции бюджетам муниципальных округов на выполнение передаваемых полномочий субъектов Российской Федерации</w:t>
            </w:r>
          </w:p>
        </w:tc>
        <w:tc>
          <w:tcPr>
            <w:tcW w:w="1134" w:type="dxa"/>
          </w:tcPr>
          <w:p w14:paraId="2A4F18E4" w14:textId="77777777" w:rsidR="00FC7007" w:rsidRPr="00FC7007" w:rsidRDefault="00FC7007" w:rsidP="00FC7007">
            <w:pPr>
              <w:jc w:val="center"/>
              <w:rPr>
                <w:color w:val="000000"/>
                <w:sz w:val="16"/>
                <w:szCs w:val="16"/>
              </w:rPr>
            </w:pPr>
            <w:r w:rsidRPr="00FC7007">
              <w:rPr>
                <w:sz w:val="16"/>
                <w:szCs w:val="16"/>
              </w:rPr>
              <w:t>761 571,85</w:t>
            </w:r>
          </w:p>
        </w:tc>
        <w:tc>
          <w:tcPr>
            <w:tcW w:w="1134" w:type="dxa"/>
          </w:tcPr>
          <w:p w14:paraId="377AB699" w14:textId="77777777" w:rsidR="00FC7007" w:rsidRPr="00FC7007" w:rsidRDefault="00FC7007" w:rsidP="00FC7007">
            <w:pPr>
              <w:jc w:val="center"/>
              <w:rPr>
                <w:color w:val="000000"/>
                <w:sz w:val="16"/>
                <w:szCs w:val="16"/>
              </w:rPr>
            </w:pPr>
            <w:r w:rsidRPr="00FC7007">
              <w:rPr>
                <w:sz w:val="16"/>
                <w:szCs w:val="16"/>
              </w:rPr>
              <w:t>689 653,99</w:t>
            </w:r>
          </w:p>
        </w:tc>
        <w:tc>
          <w:tcPr>
            <w:tcW w:w="1134" w:type="dxa"/>
          </w:tcPr>
          <w:p w14:paraId="79BBE844" w14:textId="77777777" w:rsidR="00FC7007" w:rsidRPr="00FC7007" w:rsidRDefault="00FC7007" w:rsidP="00FC7007">
            <w:pPr>
              <w:jc w:val="center"/>
              <w:rPr>
                <w:color w:val="000000"/>
                <w:sz w:val="16"/>
                <w:szCs w:val="16"/>
              </w:rPr>
            </w:pPr>
            <w:r w:rsidRPr="00FC7007">
              <w:rPr>
                <w:sz w:val="16"/>
                <w:szCs w:val="16"/>
              </w:rPr>
              <w:t>685 859,80</w:t>
            </w:r>
          </w:p>
        </w:tc>
      </w:tr>
      <w:tr w:rsidR="00FC7007" w:rsidRPr="00FC7007" w14:paraId="7879FE57" w14:textId="77777777" w:rsidTr="00FC7007">
        <w:trPr>
          <w:trHeight w:val="47"/>
        </w:trPr>
        <w:tc>
          <w:tcPr>
            <w:tcW w:w="2296" w:type="dxa"/>
            <w:hideMark/>
          </w:tcPr>
          <w:p w14:paraId="48C42284" w14:textId="77777777" w:rsidR="00FC7007" w:rsidRPr="00FC7007" w:rsidRDefault="00FC7007" w:rsidP="00FC7007">
            <w:pPr>
              <w:jc w:val="center"/>
              <w:rPr>
                <w:color w:val="000000"/>
                <w:sz w:val="16"/>
                <w:szCs w:val="16"/>
              </w:rPr>
            </w:pPr>
            <w:r w:rsidRPr="00FC7007">
              <w:rPr>
                <w:color w:val="000000"/>
                <w:sz w:val="16"/>
                <w:szCs w:val="16"/>
              </w:rPr>
              <w:t>в том числе:</w:t>
            </w:r>
          </w:p>
        </w:tc>
        <w:tc>
          <w:tcPr>
            <w:tcW w:w="3687" w:type="dxa"/>
            <w:hideMark/>
          </w:tcPr>
          <w:p w14:paraId="276CFE6B" w14:textId="77777777" w:rsidR="00FC7007" w:rsidRPr="00FC7007" w:rsidRDefault="00FC7007" w:rsidP="00FC7007">
            <w:pPr>
              <w:jc w:val="both"/>
              <w:rPr>
                <w:color w:val="000000"/>
                <w:sz w:val="16"/>
                <w:szCs w:val="16"/>
              </w:rPr>
            </w:pPr>
            <w:r w:rsidRPr="00FC7007">
              <w:rPr>
                <w:color w:val="000000"/>
                <w:sz w:val="16"/>
                <w:szCs w:val="16"/>
              </w:rPr>
              <w:t> </w:t>
            </w:r>
          </w:p>
        </w:tc>
        <w:tc>
          <w:tcPr>
            <w:tcW w:w="1134" w:type="dxa"/>
          </w:tcPr>
          <w:p w14:paraId="1B6907E5" w14:textId="77777777" w:rsidR="00FC7007" w:rsidRPr="00FC7007" w:rsidRDefault="00FC7007" w:rsidP="00FC7007">
            <w:pPr>
              <w:jc w:val="center"/>
              <w:rPr>
                <w:color w:val="000000"/>
                <w:sz w:val="16"/>
                <w:szCs w:val="16"/>
              </w:rPr>
            </w:pPr>
          </w:p>
        </w:tc>
        <w:tc>
          <w:tcPr>
            <w:tcW w:w="1134" w:type="dxa"/>
          </w:tcPr>
          <w:p w14:paraId="27609870" w14:textId="77777777" w:rsidR="00FC7007" w:rsidRPr="00FC7007" w:rsidRDefault="00FC7007" w:rsidP="00FC7007">
            <w:pPr>
              <w:jc w:val="center"/>
              <w:rPr>
                <w:color w:val="000000"/>
                <w:sz w:val="16"/>
                <w:szCs w:val="16"/>
              </w:rPr>
            </w:pPr>
          </w:p>
        </w:tc>
        <w:tc>
          <w:tcPr>
            <w:tcW w:w="1134" w:type="dxa"/>
          </w:tcPr>
          <w:p w14:paraId="3FC4B5AA" w14:textId="77777777" w:rsidR="00FC7007" w:rsidRPr="00FC7007" w:rsidRDefault="00FC7007" w:rsidP="00FC7007">
            <w:pPr>
              <w:jc w:val="center"/>
              <w:rPr>
                <w:color w:val="000000"/>
                <w:sz w:val="16"/>
                <w:szCs w:val="16"/>
              </w:rPr>
            </w:pPr>
          </w:p>
        </w:tc>
      </w:tr>
      <w:tr w:rsidR="00FC7007" w:rsidRPr="00FC7007" w14:paraId="6D18FEC6" w14:textId="77777777" w:rsidTr="00A70CA6">
        <w:trPr>
          <w:trHeight w:val="47"/>
        </w:trPr>
        <w:tc>
          <w:tcPr>
            <w:tcW w:w="2296" w:type="dxa"/>
            <w:hideMark/>
          </w:tcPr>
          <w:p w14:paraId="7B1F49A9" w14:textId="77777777" w:rsidR="00FC7007" w:rsidRPr="00FC7007" w:rsidRDefault="00FC7007" w:rsidP="00FC7007">
            <w:pPr>
              <w:jc w:val="center"/>
              <w:rPr>
                <w:color w:val="000000"/>
                <w:sz w:val="16"/>
                <w:szCs w:val="16"/>
              </w:rPr>
            </w:pPr>
            <w:r w:rsidRPr="00FC7007">
              <w:rPr>
                <w:color w:val="000000"/>
                <w:sz w:val="16"/>
                <w:szCs w:val="16"/>
              </w:rPr>
              <w:t>000 2 02 30024 14 0026 150</w:t>
            </w:r>
          </w:p>
        </w:tc>
        <w:tc>
          <w:tcPr>
            <w:tcW w:w="3687" w:type="dxa"/>
            <w:hideMark/>
          </w:tcPr>
          <w:p w14:paraId="7A59D48C" w14:textId="77777777" w:rsidR="00FC7007" w:rsidRPr="00FC7007" w:rsidRDefault="00FC7007" w:rsidP="00FC7007">
            <w:pPr>
              <w:jc w:val="both"/>
              <w:rPr>
                <w:color w:val="000000"/>
                <w:sz w:val="16"/>
                <w:szCs w:val="16"/>
              </w:rPr>
            </w:pPr>
            <w:r w:rsidRPr="00FC7007">
              <w:rPr>
                <w:color w:val="000000"/>
                <w:sz w:val="16"/>
                <w:szCs w:val="16"/>
              </w:rPr>
              <w:t xml:space="preserve">Субвенции бюджетам муниципальных округов на выполнение передаваемых полномочий субъектов Российской Федерации (организация и </w:t>
            </w:r>
            <w:r w:rsidRPr="00FC7007">
              <w:rPr>
                <w:color w:val="000000"/>
                <w:sz w:val="16"/>
                <w:szCs w:val="16"/>
              </w:rPr>
              <w:lastRenderedPageBreak/>
              <w:t>осуществление деятельности по опеке и попечительству в области здравоохранения)</w:t>
            </w:r>
          </w:p>
        </w:tc>
        <w:tc>
          <w:tcPr>
            <w:tcW w:w="1134" w:type="dxa"/>
          </w:tcPr>
          <w:p w14:paraId="633BFE50" w14:textId="77777777" w:rsidR="00FC7007" w:rsidRPr="00FC7007" w:rsidRDefault="00FC7007" w:rsidP="00FC7007">
            <w:pPr>
              <w:jc w:val="center"/>
              <w:rPr>
                <w:sz w:val="16"/>
                <w:szCs w:val="16"/>
              </w:rPr>
            </w:pPr>
            <w:r w:rsidRPr="00FC7007">
              <w:rPr>
                <w:color w:val="000000"/>
                <w:sz w:val="16"/>
                <w:szCs w:val="16"/>
              </w:rPr>
              <w:lastRenderedPageBreak/>
              <w:t>2 543,32</w:t>
            </w:r>
          </w:p>
        </w:tc>
        <w:tc>
          <w:tcPr>
            <w:tcW w:w="1134" w:type="dxa"/>
          </w:tcPr>
          <w:p w14:paraId="0F981BDB" w14:textId="77777777" w:rsidR="00FC7007" w:rsidRPr="00FC7007" w:rsidRDefault="00FC7007" w:rsidP="00FC7007">
            <w:pPr>
              <w:jc w:val="center"/>
              <w:rPr>
                <w:sz w:val="16"/>
                <w:szCs w:val="16"/>
              </w:rPr>
            </w:pPr>
            <w:r w:rsidRPr="00FC7007">
              <w:rPr>
                <w:color w:val="000000"/>
                <w:sz w:val="16"/>
                <w:szCs w:val="16"/>
              </w:rPr>
              <w:t>2 543,32</w:t>
            </w:r>
          </w:p>
        </w:tc>
        <w:tc>
          <w:tcPr>
            <w:tcW w:w="1134" w:type="dxa"/>
          </w:tcPr>
          <w:p w14:paraId="59715D66" w14:textId="77777777" w:rsidR="00FC7007" w:rsidRPr="00FC7007" w:rsidRDefault="00FC7007" w:rsidP="00FC7007">
            <w:pPr>
              <w:jc w:val="center"/>
              <w:rPr>
                <w:sz w:val="16"/>
                <w:szCs w:val="16"/>
              </w:rPr>
            </w:pPr>
            <w:r w:rsidRPr="00FC7007">
              <w:rPr>
                <w:color w:val="000000"/>
                <w:sz w:val="16"/>
                <w:szCs w:val="16"/>
              </w:rPr>
              <w:t>2 543,32</w:t>
            </w:r>
          </w:p>
        </w:tc>
      </w:tr>
      <w:tr w:rsidR="00FC7007" w:rsidRPr="00FC7007" w14:paraId="55E04779" w14:textId="77777777" w:rsidTr="00FC7007">
        <w:trPr>
          <w:trHeight w:val="652"/>
        </w:trPr>
        <w:tc>
          <w:tcPr>
            <w:tcW w:w="2296" w:type="dxa"/>
            <w:hideMark/>
          </w:tcPr>
          <w:p w14:paraId="72F2E145" w14:textId="77777777" w:rsidR="00FC7007" w:rsidRPr="00FC7007" w:rsidRDefault="00FC7007" w:rsidP="00FC7007">
            <w:pPr>
              <w:jc w:val="center"/>
              <w:rPr>
                <w:color w:val="000000"/>
                <w:sz w:val="16"/>
                <w:szCs w:val="16"/>
              </w:rPr>
            </w:pPr>
            <w:r w:rsidRPr="00FC7007">
              <w:rPr>
                <w:color w:val="000000"/>
                <w:sz w:val="16"/>
                <w:szCs w:val="16"/>
              </w:rPr>
              <w:lastRenderedPageBreak/>
              <w:t>000 2 02 30024 14 0028 150</w:t>
            </w:r>
          </w:p>
        </w:tc>
        <w:tc>
          <w:tcPr>
            <w:tcW w:w="3687" w:type="dxa"/>
            <w:hideMark/>
          </w:tcPr>
          <w:p w14:paraId="6AB91145" w14:textId="77777777" w:rsidR="00FC7007" w:rsidRPr="00FC7007" w:rsidRDefault="00FC7007" w:rsidP="00FC7007">
            <w:pPr>
              <w:jc w:val="both"/>
              <w:rPr>
                <w:color w:val="000000"/>
                <w:sz w:val="16"/>
                <w:szCs w:val="16"/>
              </w:rPr>
            </w:pPr>
            <w:r w:rsidRPr="00FC7007">
              <w:rPr>
                <w:color w:val="000000"/>
                <w:sz w:val="16"/>
                <w:szCs w:val="16"/>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134" w:type="dxa"/>
          </w:tcPr>
          <w:p w14:paraId="58D871FC" w14:textId="77777777" w:rsidR="00FC7007" w:rsidRPr="00FC7007" w:rsidRDefault="00FC7007" w:rsidP="00FC7007">
            <w:pPr>
              <w:jc w:val="center"/>
              <w:rPr>
                <w:sz w:val="16"/>
                <w:szCs w:val="16"/>
              </w:rPr>
            </w:pPr>
            <w:r w:rsidRPr="00FC7007">
              <w:rPr>
                <w:color w:val="000000"/>
                <w:sz w:val="16"/>
                <w:szCs w:val="16"/>
              </w:rPr>
              <w:t>4 674,71</w:t>
            </w:r>
          </w:p>
        </w:tc>
        <w:tc>
          <w:tcPr>
            <w:tcW w:w="1134" w:type="dxa"/>
          </w:tcPr>
          <w:p w14:paraId="0299BC4C" w14:textId="77777777" w:rsidR="00FC7007" w:rsidRPr="00FC7007" w:rsidRDefault="00FC7007" w:rsidP="00FC7007">
            <w:pPr>
              <w:jc w:val="center"/>
              <w:rPr>
                <w:sz w:val="16"/>
                <w:szCs w:val="16"/>
              </w:rPr>
            </w:pPr>
            <w:r w:rsidRPr="00FC7007">
              <w:rPr>
                <w:color w:val="000000"/>
                <w:sz w:val="16"/>
                <w:szCs w:val="16"/>
              </w:rPr>
              <w:t>4 674,71</w:t>
            </w:r>
          </w:p>
        </w:tc>
        <w:tc>
          <w:tcPr>
            <w:tcW w:w="1134" w:type="dxa"/>
          </w:tcPr>
          <w:p w14:paraId="5ED96ABA" w14:textId="77777777" w:rsidR="00FC7007" w:rsidRPr="00FC7007" w:rsidRDefault="00FC7007" w:rsidP="00FC7007">
            <w:pPr>
              <w:jc w:val="center"/>
              <w:rPr>
                <w:sz w:val="16"/>
                <w:szCs w:val="16"/>
              </w:rPr>
            </w:pPr>
            <w:r w:rsidRPr="00FC7007">
              <w:rPr>
                <w:color w:val="000000"/>
                <w:sz w:val="16"/>
                <w:szCs w:val="16"/>
              </w:rPr>
              <w:t>4 674,71</w:t>
            </w:r>
          </w:p>
        </w:tc>
      </w:tr>
      <w:tr w:rsidR="00FC7007" w:rsidRPr="00FC7007" w14:paraId="033A3AA6" w14:textId="77777777" w:rsidTr="00FC7007">
        <w:trPr>
          <w:trHeight w:val="1050"/>
        </w:trPr>
        <w:tc>
          <w:tcPr>
            <w:tcW w:w="2296" w:type="dxa"/>
            <w:hideMark/>
          </w:tcPr>
          <w:p w14:paraId="1822DF00" w14:textId="77777777" w:rsidR="00FC7007" w:rsidRPr="00FC7007" w:rsidRDefault="00FC7007" w:rsidP="00FC7007">
            <w:pPr>
              <w:jc w:val="center"/>
              <w:rPr>
                <w:color w:val="000000"/>
                <w:sz w:val="16"/>
                <w:szCs w:val="16"/>
              </w:rPr>
            </w:pPr>
            <w:r w:rsidRPr="00FC7007">
              <w:rPr>
                <w:color w:val="000000"/>
                <w:sz w:val="16"/>
                <w:szCs w:val="16"/>
              </w:rPr>
              <w:t>000 2 02 30024 14 0032 150</w:t>
            </w:r>
          </w:p>
        </w:tc>
        <w:tc>
          <w:tcPr>
            <w:tcW w:w="3687" w:type="dxa"/>
            <w:hideMark/>
          </w:tcPr>
          <w:p w14:paraId="0CD1C803" w14:textId="77777777" w:rsidR="00FC7007" w:rsidRPr="00FC7007" w:rsidRDefault="00FC7007" w:rsidP="00FC7007">
            <w:pPr>
              <w:jc w:val="both"/>
              <w:rPr>
                <w:color w:val="000000"/>
                <w:sz w:val="16"/>
                <w:szCs w:val="16"/>
              </w:rPr>
            </w:pPr>
            <w:proofErr w:type="gramStart"/>
            <w:r w:rsidRPr="00FC7007">
              <w:rPr>
                <w:color w:val="000000"/>
                <w:sz w:val="16"/>
                <w:szCs w:val="16"/>
              </w:rPr>
              <w:t>Субвенции бюджетам муниципальных округов на выполнение передаваемых полномочий субъектов Российской Федерации (и проведение мероприятий по борьбе с иксодовыми клещами-переносчиками Крымской геморрагической лихорадки в природных биотопах (на пастбищах)</w:t>
            </w:r>
            <w:proofErr w:type="gramEnd"/>
          </w:p>
        </w:tc>
        <w:tc>
          <w:tcPr>
            <w:tcW w:w="1134" w:type="dxa"/>
          </w:tcPr>
          <w:p w14:paraId="66F2D9BA" w14:textId="77777777" w:rsidR="00FC7007" w:rsidRPr="00FC7007" w:rsidRDefault="00FC7007" w:rsidP="00FC7007">
            <w:pPr>
              <w:jc w:val="center"/>
              <w:rPr>
                <w:color w:val="000000"/>
                <w:sz w:val="16"/>
                <w:szCs w:val="16"/>
              </w:rPr>
            </w:pPr>
            <w:r w:rsidRPr="00FC7007">
              <w:rPr>
                <w:color w:val="000000"/>
                <w:sz w:val="16"/>
                <w:szCs w:val="16"/>
              </w:rPr>
              <w:t>673,24</w:t>
            </w:r>
          </w:p>
        </w:tc>
        <w:tc>
          <w:tcPr>
            <w:tcW w:w="1134" w:type="dxa"/>
          </w:tcPr>
          <w:p w14:paraId="0D97AF15" w14:textId="77777777" w:rsidR="00FC7007" w:rsidRPr="00FC7007" w:rsidRDefault="00FC7007" w:rsidP="00FC7007">
            <w:pPr>
              <w:jc w:val="center"/>
              <w:rPr>
                <w:color w:val="000000"/>
                <w:sz w:val="16"/>
                <w:szCs w:val="16"/>
              </w:rPr>
            </w:pPr>
            <w:r w:rsidRPr="00FC7007">
              <w:rPr>
                <w:color w:val="000000"/>
                <w:sz w:val="16"/>
                <w:szCs w:val="16"/>
              </w:rPr>
              <w:t>673,24</w:t>
            </w:r>
          </w:p>
        </w:tc>
        <w:tc>
          <w:tcPr>
            <w:tcW w:w="1134" w:type="dxa"/>
          </w:tcPr>
          <w:p w14:paraId="0F246B6F" w14:textId="77777777" w:rsidR="00FC7007" w:rsidRPr="00FC7007" w:rsidRDefault="00FC7007" w:rsidP="00FC7007">
            <w:pPr>
              <w:jc w:val="center"/>
              <w:rPr>
                <w:color w:val="000000"/>
                <w:sz w:val="16"/>
                <w:szCs w:val="16"/>
              </w:rPr>
            </w:pPr>
            <w:r w:rsidRPr="00FC7007">
              <w:rPr>
                <w:color w:val="000000"/>
                <w:sz w:val="16"/>
                <w:szCs w:val="16"/>
              </w:rPr>
              <w:t>673,24</w:t>
            </w:r>
          </w:p>
        </w:tc>
      </w:tr>
      <w:tr w:rsidR="00FC7007" w:rsidRPr="00FC7007" w14:paraId="06C09192" w14:textId="77777777" w:rsidTr="00FC7007">
        <w:trPr>
          <w:trHeight w:val="652"/>
        </w:trPr>
        <w:tc>
          <w:tcPr>
            <w:tcW w:w="2296" w:type="dxa"/>
            <w:hideMark/>
          </w:tcPr>
          <w:p w14:paraId="6BE8A40E" w14:textId="77777777" w:rsidR="00FC7007" w:rsidRPr="00FC7007" w:rsidRDefault="00FC7007" w:rsidP="00FC7007">
            <w:pPr>
              <w:jc w:val="center"/>
              <w:rPr>
                <w:color w:val="000000"/>
                <w:sz w:val="16"/>
                <w:szCs w:val="16"/>
              </w:rPr>
            </w:pPr>
            <w:r w:rsidRPr="00FC7007">
              <w:rPr>
                <w:color w:val="000000"/>
                <w:sz w:val="16"/>
                <w:szCs w:val="16"/>
              </w:rPr>
              <w:t>000 2 02 30024 14 0036 150</w:t>
            </w:r>
          </w:p>
        </w:tc>
        <w:tc>
          <w:tcPr>
            <w:tcW w:w="3687" w:type="dxa"/>
            <w:hideMark/>
          </w:tcPr>
          <w:p w14:paraId="56EA9E4E" w14:textId="77777777" w:rsidR="00FC7007" w:rsidRPr="00FC7007" w:rsidRDefault="00FC7007" w:rsidP="00FC7007">
            <w:pPr>
              <w:jc w:val="both"/>
              <w:rPr>
                <w:color w:val="000000"/>
                <w:sz w:val="16"/>
                <w:szCs w:val="16"/>
              </w:rPr>
            </w:pPr>
            <w:r w:rsidRPr="00FC7007">
              <w:rPr>
                <w:color w:val="000000"/>
                <w:sz w:val="16"/>
                <w:szCs w:val="16"/>
              </w:rPr>
              <w:t>Субвенции бюджетам муниципальных округов   на выполнение передаваемых полномочий субъектов Российской Федерации (администрирование переданных отдельных государственных полномочий в области сельского хозяйства)</w:t>
            </w:r>
          </w:p>
        </w:tc>
        <w:tc>
          <w:tcPr>
            <w:tcW w:w="1134" w:type="dxa"/>
          </w:tcPr>
          <w:p w14:paraId="01C7F26D" w14:textId="77777777" w:rsidR="00FC7007" w:rsidRPr="00FC7007" w:rsidRDefault="00FC7007" w:rsidP="00FC7007">
            <w:pPr>
              <w:jc w:val="center"/>
              <w:rPr>
                <w:color w:val="000000"/>
                <w:sz w:val="16"/>
                <w:szCs w:val="16"/>
              </w:rPr>
            </w:pPr>
            <w:r w:rsidRPr="00FC7007">
              <w:rPr>
                <w:color w:val="000000"/>
                <w:sz w:val="16"/>
                <w:szCs w:val="16"/>
              </w:rPr>
              <w:t>2 840,99</w:t>
            </w:r>
          </w:p>
        </w:tc>
        <w:tc>
          <w:tcPr>
            <w:tcW w:w="1134" w:type="dxa"/>
          </w:tcPr>
          <w:p w14:paraId="6EABFC23" w14:textId="77777777" w:rsidR="00FC7007" w:rsidRPr="00FC7007" w:rsidRDefault="00FC7007" w:rsidP="00FC7007">
            <w:pPr>
              <w:jc w:val="center"/>
              <w:rPr>
                <w:color w:val="000000"/>
                <w:sz w:val="16"/>
                <w:szCs w:val="16"/>
              </w:rPr>
            </w:pPr>
            <w:r w:rsidRPr="00FC7007">
              <w:rPr>
                <w:color w:val="000000"/>
                <w:sz w:val="16"/>
                <w:szCs w:val="16"/>
              </w:rPr>
              <w:t>2 840,99</w:t>
            </w:r>
          </w:p>
        </w:tc>
        <w:tc>
          <w:tcPr>
            <w:tcW w:w="1134" w:type="dxa"/>
          </w:tcPr>
          <w:p w14:paraId="56F4C1ED" w14:textId="77777777" w:rsidR="00FC7007" w:rsidRPr="00FC7007" w:rsidRDefault="00FC7007" w:rsidP="00FC7007">
            <w:pPr>
              <w:jc w:val="center"/>
              <w:rPr>
                <w:color w:val="000000"/>
                <w:sz w:val="16"/>
                <w:szCs w:val="16"/>
              </w:rPr>
            </w:pPr>
            <w:r w:rsidRPr="00FC7007">
              <w:rPr>
                <w:color w:val="000000"/>
                <w:sz w:val="16"/>
                <w:szCs w:val="16"/>
              </w:rPr>
              <w:t>2 840,99</w:t>
            </w:r>
          </w:p>
        </w:tc>
      </w:tr>
      <w:tr w:rsidR="00FC7007" w:rsidRPr="00FC7007" w14:paraId="09ACB855" w14:textId="77777777" w:rsidTr="00FC7007">
        <w:trPr>
          <w:trHeight w:val="870"/>
        </w:trPr>
        <w:tc>
          <w:tcPr>
            <w:tcW w:w="2296" w:type="dxa"/>
            <w:hideMark/>
          </w:tcPr>
          <w:p w14:paraId="249D33CE" w14:textId="77777777" w:rsidR="00FC7007" w:rsidRPr="00FC7007" w:rsidRDefault="00FC7007" w:rsidP="00FC7007">
            <w:pPr>
              <w:jc w:val="center"/>
              <w:rPr>
                <w:color w:val="000000"/>
                <w:sz w:val="16"/>
                <w:szCs w:val="16"/>
              </w:rPr>
            </w:pPr>
            <w:r w:rsidRPr="00FC7007">
              <w:rPr>
                <w:color w:val="000000"/>
                <w:sz w:val="16"/>
                <w:szCs w:val="16"/>
              </w:rPr>
              <w:t>000 2 02 30024 14 0040 150</w:t>
            </w:r>
          </w:p>
        </w:tc>
        <w:tc>
          <w:tcPr>
            <w:tcW w:w="3687" w:type="dxa"/>
            <w:hideMark/>
          </w:tcPr>
          <w:p w14:paraId="3DD92E4B" w14:textId="77777777" w:rsidR="00FC7007" w:rsidRPr="00FC7007" w:rsidRDefault="00FC7007" w:rsidP="00FC7007">
            <w:pPr>
              <w:jc w:val="both"/>
              <w:rPr>
                <w:color w:val="000000"/>
                <w:sz w:val="16"/>
                <w:szCs w:val="16"/>
              </w:rPr>
            </w:pPr>
            <w:r w:rsidRPr="00FC7007">
              <w:rPr>
                <w:color w:val="000000"/>
                <w:sz w:val="16"/>
                <w:szCs w:val="16"/>
              </w:rPr>
              <w:t>Субвенции бюджетам муниципальных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134" w:type="dxa"/>
          </w:tcPr>
          <w:p w14:paraId="4FD1BF86" w14:textId="77777777" w:rsidR="00FC7007" w:rsidRPr="00FC7007" w:rsidRDefault="00FC7007" w:rsidP="00FC7007">
            <w:pPr>
              <w:jc w:val="center"/>
              <w:rPr>
                <w:color w:val="000000"/>
                <w:sz w:val="16"/>
                <w:szCs w:val="16"/>
              </w:rPr>
            </w:pPr>
            <w:r w:rsidRPr="00FC7007">
              <w:rPr>
                <w:color w:val="000000"/>
                <w:sz w:val="16"/>
                <w:szCs w:val="16"/>
              </w:rPr>
              <w:t>1 551,68</w:t>
            </w:r>
          </w:p>
        </w:tc>
        <w:tc>
          <w:tcPr>
            <w:tcW w:w="1134" w:type="dxa"/>
          </w:tcPr>
          <w:p w14:paraId="3CAD4E13" w14:textId="77777777" w:rsidR="00FC7007" w:rsidRPr="00FC7007" w:rsidRDefault="00FC7007" w:rsidP="00FC7007">
            <w:pPr>
              <w:jc w:val="center"/>
              <w:rPr>
                <w:color w:val="000000"/>
                <w:sz w:val="16"/>
                <w:szCs w:val="16"/>
              </w:rPr>
            </w:pPr>
            <w:r w:rsidRPr="00FC7007">
              <w:rPr>
                <w:color w:val="000000"/>
                <w:sz w:val="16"/>
                <w:szCs w:val="16"/>
              </w:rPr>
              <w:t>1 551,68</w:t>
            </w:r>
          </w:p>
        </w:tc>
        <w:tc>
          <w:tcPr>
            <w:tcW w:w="1134" w:type="dxa"/>
          </w:tcPr>
          <w:p w14:paraId="5F98F2F0" w14:textId="77777777" w:rsidR="00FC7007" w:rsidRPr="00FC7007" w:rsidRDefault="00FC7007" w:rsidP="00FC7007">
            <w:pPr>
              <w:jc w:val="center"/>
              <w:rPr>
                <w:color w:val="000000"/>
                <w:sz w:val="16"/>
                <w:szCs w:val="16"/>
              </w:rPr>
            </w:pPr>
            <w:r w:rsidRPr="00FC7007">
              <w:rPr>
                <w:color w:val="000000"/>
                <w:sz w:val="16"/>
                <w:szCs w:val="16"/>
              </w:rPr>
              <w:t>1 551,68</w:t>
            </w:r>
          </w:p>
        </w:tc>
      </w:tr>
      <w:tr w:rsidR="00FC7007" w:rsidRPr="00FC7007" w14:paraId="6561D63D" w14:textId="77777777" w:rsidTr="00FC7007">
        <w:trPr>
          <w:trHeight w:val="652"/>
        </w:trPr>
        <w:tc>
          <w:tcPr>
            <w:tcW w:w="2296" w:type="dxa"/>
            <w:hideMark/>
          </w:tcPr>
          <w:p w14:paraId="422851DF" w14:textId="77777777" w:rsidR="00FC7007" w:rsidRPr="00FC7007" w:rsidRDefault="00FC7007" w:rsidP="00FC7007">
            <w:pPr>
              <w:jc w:val="center"/>
              <w:rPr>
                <w:color w:val="000000"/>
                <w:sz w:val="16"/>
                <w:szCs w:val="16"/>
              </w:rPr>
            </w:pPr>
            <w:r w:rsidRPr="00FC7007">
              <w:rPr>
                <w:color w:val="000000"/>
                <w:sz w:val="16"/>
                <w:szCs w:val="16"/>
              </w:rPr>
              <w:t>000 2 02 30024 14 0041 150</w:t>
            </w:r>
          </w:p>
        </w:tc>
        <w:tc>
          <w:tcPr>
            <w:tcW w:w="3687" w:type="dxa"/>
            <w:hideMark/>
          </w:tcPr>
          <w:p w14:paraId="1FD9AC4F" w14:textId="77777777" w:rsidR="00FC7007" w:rsidRPr="00FC7007" w:rsidRDefault="00FC7007" w:rsidP="00FC7007">
            <w:pPr>
              <w:jc w:val="both"/>
              <w:rPr>
                <w:color w:val="000000"/>
                <w:sz w:val="16"/>
                <w:szCs w:val="16"/>
              </w:rPr>
            </w:pPr>
            <w:r w:rsidRPr="00FC7007">
              <w:rPr>
                <w:color w:val="000000"/>
                <w:sz w:val="16"/>
                <w:szCs w:val="16"/>
              </w:rPr>
              <w:t xml:space="preserve">Субвенции бюджетам муниципальных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 </w:t>
            </w:r>
          </w:p>
        </w:tc>
        <w:tc>
          <w:tcPr>
            <w:tcW w:w="1134" w:type="dxa"/>
          </w:tcPr>
          <w:p w14:paraId="7CB4136F" w14:textId="77777777" w:rsidR="00FC7007" w:rsidRPr="00FC7007" w:rsidRDefault="00FC7007" w:rsidP="00FC7007">
            <w:pPr>
              <w:jc w:val="center"/>
              <w:rPr>
                <w:color w:val="000000"/>
                <w:sz w:val="16"/>
                <w:szCs w:val="16"/>
              </w:rPr>
            </w:pPr>
            <w:r w:rsidRPr="00FC7007">
              <w:rPr>
                <w:color w:val="000000"/>
                <w:sz w:val="16"/>
                <w:szCs w:val="16"/>
              </w:rPr>
              <w:t>49 559,25</w:t>
            </w:r>
          </w:p>
        </w:tc>
        <w:tc>
          <w:tcPr>
            <w:tcW w:w="1134" w:type="dxa"/>
          </w:tcPr>
          <w:p w14:paraId="235A8722"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62FED5ED"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6671DB7" w14:textId="77777777" w:rsidTr="00FC7007">
        <w:trPr>
          <w:trHeight w:val="652"/>
        </w:trPr>
        <w:tc>
          <w:tcPr>
            <w:tcW w:w="2296" w:type="dxa"/>
            <w:hideMark/>
          </w:tcPr>
          <w:p w14:paraId="7564C6A3" w14:textId="77777777" w:rsidR="00FC7007" w:rsidRPr="00FC7007" w:rsidRDefault="00FC7007" w:rsidP="00FC7007">
            <w:pPr>
              <w:jc w:val="center"/>
              <w:rPr>
                <w:color w:val="000000"/>
                <w:sz w:val="16"/>
                <w:szCs w:val="16"/>
              </w:rPr>
            </w:pPr>
            <w:r w:rsidRPr="00FC7007">
              <w:rPr>
                <w:color w:val="000000"/>
                <w:sz w:val="16"/>
                <w:szCs w:val="16"/>
              </w:rPr>
              <w:t>000 2 02 30024 14 0042 150</w:t>
            </w:r>
          </w:p>
        </w:tc>
        <w:tc>
          <w:tcPr>
            <w:tcW w:w="3687" w:type="dxa"/>
            <w:hideMark/>
          </w:tcPr>
          <w:p w14:paraId="36254B4F" w14:textId="77777777" w:rsidR="00FC7007" w:rsidRPr="00FC7007" w:rsidRDefault="00FC7007" w:rsidP="00FC7007">
            <w:pPr>
              <w:jc w:val="both"/>
              <w:rPr>
                <w:color w:val="000000"/>
                <w:sz w:val="16"/>
                <w:szCs w:val="16"/>
              </w:rPr>
            </w:pPr>
            <w:r w:rsidRPr="00FC7007">
              <w:rPr>
                <w:color w:val="000000"/>
                <w:sz w:val="16"/>
                <w:szCs w:val="16"/>
              </w:rPr>
              <w:t>Субвенции бюджетам муниципальных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134" w:type="dxa"/>
          </w:tcPr>
          <w:p w14:paraId="4FC6E559" w14:textId="77777777" w:rsidR="00FC7007" w:rsidRPr="00FC7007" w:rsidRDefault="00FC7007" w:rsidP="00FC7007">
            <w:pPr>
              <w:jc w:val="center"/>
              <w:rPr>
                <w:color w:val="000000"/>
                <w:sz w:val="16"/>
                <w:szCs w:val="16"/>
              </w:rPr>
            </w:pPr>
            <w:r w:rsidRPr="00FC7007">
              <w:rPr>
                <w:color w:val="000000"/>
                <w:sz w:val="16"/>
                <w:szCs w:val="16"/>
              </w:rPr>
              <w:t>112,88</w:t>
            </w:r>
          </w:p>
        </w:tc>
        <w:tc>
          <w:tcPr>
            <w:tcW w:w="1134" w:type="dxa"/>
          </w:tcPr>
          <w:p w14:paraId="1C596465" w14:textId="77777777" w:rsidR="00FC7007" w:rsidRPr="00FC7007" w:rsidRDefault="00FC7007" w:rsidP="00FC7007">
            <w:pPr>
              <w:jc w:val="center"/>
              <w:rPr>
                <w:color w:val="000000"/>
                <w:sz w:val="16"/>
                <w:szCs w:val="16"/>
              </w:rPr>
            </w:pPr>
            <w:r w:rsidRPr="00FC7007">
              <w:rPr>
                <w:color w:val="000000"/>
                <w:sz w:val="16"/>
                <w:szCs w:val="16"/>
              </w:rPr>
              <w:t>117,40</w:t>
            </w:r>
          </w:p>
        </w:tc>
        <w:tc>
          <w:tcPr>
            <w:tcW w:w="1134" w:type="dxa"/>
          </w:tcPr>
          <w:p w14:paraId="2C6D4119" w14:textId="77777777" w:rsidR="00FC7007" w:rsidRPr="00FC7007" w:rsidRDefault="00FC7007" w:rsidP="00FC7007">
            <w:pPr>
              <w:jc w:val="center"/>
              <w:rPr>
                <w:color w:val="000000"/>
                <w:sz w:val="16"/>
                <w:szCs w:val="16"/>
              </w:rPr>
            </w:pPr>
            <w:r w:rsidRPr="00FC7007">
              <w:rPr>
                <w:color w:val="000000"/>
                <w:sz w:val="16"/>
                <w:szCs w:val="16"/>
              </w:rPr>
              <w:t>122,09</w:t>
            </w:r>
          </w:p>
        </w:tc>
      </w:tr>
      <w:tr w:rsidR="00FC7007" w:rsidRPr="00FC7007" w14:paraId="6A11C1F9" w14:textId="77777777" w:rsidTr="00FC7007">
        <w:trPr>
          <w:trHeight w:val="870"/>
        </w:trPr>
        <w:tc>
          <w:tcPr>
            <w:tcW w:w="2296" w:type="dxa"/>
            <w:hideMark/>
          </w:tcPr>
          <w:p w14:paraId="6CEBFA2D" w14:textId="77777777" w:rsidR="00FC7007" w:rsidRPr="00FC7007" w:rsidRDefault="00FC7007" w:rsidP="00FC7007">
            <w:pPr>
              <w:jc w:val="center"/>
              <w:rPr>
                <w:color w:val="000000"/>
                <w:sz w:val="16"/>
                <w:szCs w:val="16"/>
              </w:rPr>
            </w:pPr>
            <w:r w:rsidRPr="00FC7007">
              <w:rPr>
                <w:color w:val="000000"/>
                <w:sz w:val="16"/>
                <w:szCs w:val="16"/>
              </w:rPr>
              <w:t>000 2 02 30024 14 0045 150</w:t>
            </w:r>
          </w:p>
        </w:tc>
        <w:tc>
          <w:tcPr>
            <w:tcW w:w="3687" w:type="dxa"/>
            <w:hideMark/>
          </w:tcPr>
          <w:p w14:paraId="33E98490" w14:textId="77777777" w:rsidR="00FC7007" w:rsidRPr="00FC7007" w:rsidRDefault="00FC7007" w:rsidP="00FC7007">
            <w:pPr>
              <w:jc w:val="both"/>
              <w:rPr>
                <w:color w:val="000000"/>
                <w:sz w:val="16"/>
                <w:szCs w:val="16"/>
              </w:rPr>
            </w:pPr>
            <w:r w:rsidRPr="00FC7007">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w="1134" w:type="dxa"/>
          </w:tcPr>
          <w:p w14:paraId="208F57AA" w14:textId="77777777" w:rsidR="00FC7007" w:rsidRPr="00FC7007" w:rsidRDefault="00FC7007" w:rsidP="00FC7007">
            <w:pPr>
              <w:jc w:val="center"/>
              <w:rPr>
                <w:color w:val="000000"/>
                <w:sz w:val="16"/>
                <w:szCs w:val="16"/>
              </w:rPr>
            </w:pPr>
            <w:r w:rsidRPr="00FC7007">
              <w:rPr>
                <w:color w:val="000000"/>
                <w:sz w:val="16"/>
                <w:szCs w:val="16"/>
              </w:rPr>
              <w:t>1 491,04</w:t>
            </w:r>
          </w:p>
        </w:tc>
        <w:tc>
          <w:tcPr>
            <w:tcW w:w="1134" w:type="dxa"/>
          </w:tcPr>
          <w:p w14:paraId="3622D5F2" w14:textId="77777777" w:rsidR="00FC7007" w:rsidRPr="00FC7007" w:rsidRDefault="00FC7007" w:rsidP="00FC7007">
            <w:pPr>
              <w:jc w:val="center"/>
              <w:rPr>
                <w:color w:val="000000"/>
                <w:sz w:val="16"/>
                <w:szCs w:val="16"/>
              </w:rPr>
            </w:pPr>
            <w:r w:rsidRPr="00FC7007">
              <w:rPr>
                <w:color w:val="000000"/>
                <w:sz w:val="16"/>
                <w:szCs w:val="16"/>
              </w:rPr>
              <w:t>1 491,04</w:t>
            </w:r>
          </w:p>
        </w:tc>
        <w:tc>
          <w:tcPr>
            <w:tcW w:w="1134" w:type="dxa"/>
          </w:tcPr>
          <w:p w14:paraId="71767FCD" w14:textId="77777777" w:rsidR="00FC7007" w:rsidRPr="00FC7007" w:rsidRDefault="00FC7007" w:rsidP="00FC7007">
            <w:pPr>
              <w:jc w:val="center"/>
              <w:rPr>
                <w:color w:val="000000"/>
                <w:sz w:val="16"/>
                <w:szCs w:val="16"/>
              </w:rPr>
            </w:pPr>
            <w:r w:rsidRPr="00FC7007">
              <w:rPr>
                <w:color w:val="000000"/>
                <w:sz w:val="16"/>
                <w:szCs w:val="16"/>
              </w:rPr>
              <w:t>1 491,04</w:t>
            </w:r>
          </w:p>
        </w:tc>
      </w:tr>
      <w:tr w:rsidR="00FC7007" w:rsidRPr="00FC7007" w14:paraId="1E21972A" w14:textId="77777777" w:rsidTr="00FC7007">
        <w:trPr>
          <w:trHeight w:val="274"/>
        </w:trPr>
        <w:tc>
          <w:tcPr>
            <w:tcW w:w="2296" w:type="dxa"/>
            <w:hideMark/>
          </w:tcPr>
          <w:p w14:paraId="464B59E1" w14:textId="77777777" w:rsidR="00FC7007" w:rsidRPr="00FC7007" w:rsidRDefault="00FC7007" w:rsidP="00FC7007">
            <w:pPr>
              <w:jc w:val="center"/>
              <w:rPr>
                <w:color w:val="000000"/>
                <w:sz w:val="16"/>
                <w:szCs w:val="16"/>
              </w:rPr>
            </w:pPr>
            <w:r w:rsidRPr="00FC7007">
              <w:rPr>
                <w:color w:val="000000"/>
                <w:sz w:val="16"/>
                <w:szCs w:val="16"/>
              </w:rPr>
              <w:t>000 2 02 30024 14 0047 150</w:t>
            </w:r>
          </w:p>
        </w:tc>
        <w:tc>
          <w:tcPr>
            <w:tcW w:w="3687" w:type="dxa"/>
            <w:hideMark/>
          </w:tcPr>
          <w:p w14:paraId="53C3E035" w14:textId="77777777" w:rsidR="00FC7007" w:rsidRPr="00FC7007" w:rsidRDefault="00FC7007" w:rsidP="00FC7007">
            <w:pPr>
              <w:jc w:val="both"/>
              <w:rPr>
                <w:color w:val="000000"/>
                <w:sz w:val="16"/>
                <w:szCs w:val="16"/>
              </w:rPr>
            </w:pPr>
            <w:r w:rsidRPr="00FC7007">
              <w:rPr>
                <w:color w:val="000000"/>
                <w:sz w:val="16"/>
                <w:szCs w:val="16"/>
              </w:rPr>
              <w:t>Субвенции бюджетам муниципальных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134" w:type="dxa"/>
          </w:tcPr>
          <w:p w14:paraId="1C7D386F" w14:textId="77777777" w:rsidR="00FC7007" w:rsidRPr="00FC7007" w:rsidRDefault="00FC7007" w:rsidP="00FC7007">
            <w:pPr>
              <w:jc w:val="center"/>
              <w:rPr>
                <w:color w:val="000000"/>
                <w:sz w:val="16"/>
                <w:szCs w:val="16"/>
              </w:rPr>
            </w:pPr>
            <w:r w:rsidRPr="00FC7007">
              <w:rPr>
                <w:color w:val="000000"/>
                <w:sz w:val="16"/>
                <w:szCs w:val="16"/>
              </w:rPr>
              <w:t>1 372,76</w:t>
            </w:r>
          </w:p>
        </w:tc>
        <w:tc>
          <w:tcPr>
            <w:tcW w:w="1134" w:type="dxa"/>
          </w:tcPr>
          <w:p w14:paraId="0AEAB260" w14:textId="77777777" w:rsidR="00FC7007" w:rsidRPr="00FC7007" w:rsidRDefault="00FC7007" w:rsidP="00FC7007">
            <w:pPr>
              <w:jc w:val="center"/>
              <w:rPr>
                <w:color w:val="000000"/>
                <w:sz w:val="16"/>
                <w:szCs w:val="16"/>
              </w:rPr>
            </w:pPr>
            <w:r w:rsidRPr="00FC7007">
              <w:rPr>
                <w:color w:val="000000"/>
                <w:sz w:val="16"/>
                <w:szCs w:val="16"/>
              </w:rPr>
              <w:t>1 372,76</w:t>
            </w:r>
          </w:p>
        </w:tc>
        <w:tc>
          <w:tcPr>
            <w:tcW w:w="1134" w:type="dxa"/>
          </w:tcPr>
          <w:p w14:paraId="68C9BB41" w14:textId="77777777" w:rsidR="00FC7007" w:rsidRPr="00FC7007" w:rsidRDefault="00FC7007" w:rsidP="00FC7007">
            <w:pPr>
              <w:jc w:val="center"/>
              <w:rPr>
                <w:color w:val="000000"/>
                <w:sz w:val="16"/>
                <w:szCs w:val="16"/>
              </w:rPr>
            </w:pPr>
            <w:r w:rsidRPr="00FC7007">
              <w:rPr>
                <w:color w:val="000000"/>
                <w:sz w:val="16"/>
                <w:szCs w:val="16"/>
              </w:rPr>
              <w:t>1 372,76</w:t>
            </w:r>
          </w:p>
        </w:tc>
      </w:tr>
      <w:tr w:rsidR="00FC7007" w:rsidRPr="00FC7007" w14:paraId="5BAECC04" w14:textId="77777777" w:rsidTr="00FC7007">
        <w:trPr>
          <w:trHeight w:val="414"/>
        </w:trPr>
        <w:tc>
          <w:tcPr>
            <w:tcW w:w="2296" w:type="dxa"/>
            <w:hideMark/>
          </w:tcPr>
          <w:p w14:paraId="09B0E4FA" w14:textId="77777777" w:rsidR="00FC7007" w:rsidRPr="00FC7007" w:rsidRDefault="00FC7007" w:rsidP="00FC7007">
            <w:pPr>
              <w:jc w:val="center"/>
              <w:rPr>
                <w:color w:val="000000"/>
                <w:sz w:val="16"/>
                <w:szCs w:val="16"/>
              </w:rPr>
            </w:pPr>
            <w:r w:rsidRPr="00FC7007">
              <w:rPr>
                <w:color w:val="000000"/>
                <w:sz w:val="16"/>
                <w:szCs w:val="16"/>
              </w:rPr>
              <w:t>000 2 02 30024 14 0090 150</w:t>
            </w:r>
          </w:p>
        </w:tc>
        <w:tc>
          <w:tcPr>
            <w:tcW w:w="3687" w:type="dxa"/>
            <w:hideMark/>
          </w:tcPr>
          <w:p w14:paraId="624CFF91" w14:textId="77777777" w:rsidR="00FC7007" w:rsidRPr="00FC7007" w:rsidRDefault="00FC7007" w:rsidP="00FC7007">
            <w:pPr>
              <w:jc w:val="both"/>
              <w:rPr>
                <w:color w:val="000000"/>
                <w:sz w:val="16"/>
                <w:szCs w:val="16"/>
              </w:rPr>
            </w:pPr>
            <w:proofErr w:type="gramStart"/>
            <w:r w:rsidRPr="00FC7007">
              <w:rPr>
                <w:color w:val="000000"/>
                <w:sz w:val="16"/>
                <w:szCs w:val="16"/>
              </w:rPr>
              <w:t>Субвенции бюджетам муниципальных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roofErr w:type="gramEnd"/>
          </w:p>
        </w:tc>
        <w:tc>
          <w:tcPr>
            <w:tcW w:w="1134" w:type="dxa"/>
          </w:tcPr>
          <w:p w14:paraId="3EF55915" w14:textId="77777777" w:rsidR="00FC7007" w:rsidRPr="00FC7007" w:rsidRDefault="00FC7007" w:rsidP="00FC7007">
            <w:pPr>
              <w:jc w:val="center"/>
              <w:rPr>
                <w:color w:val="000000"/>
                <w:sz w:val="16"/>
                <w:szCs w:val="16"/>
              </w:rPr>
            </w:pPr>
            <w:r w:rsidRPr="00FC7007">
              <w:rPr>
                <w:color w:val="000000"/>
                <w:sz w:val="16"/>
                <w:szCs w:val="16"/>
              </w:rPr>
              <w:t>41 409,19</w:t>
            </w:r>
          </w:p>
        </w:tc>
        <w:tc>
          <w:tcPr>
            <w:tcW w:w="1134" w:type="dxa"/>
          </w:tcPr>
          <w:p w14:paraId="65675AAF" w14:textId="77777777" w:rsidR="00FC7007" w:rsidRPr="00FC7007" w:rsidRDefault="00FC7007" w:rsidP="00FC7007">
            <w:pPr>
              <w:jc w:val="center"/>
              <w:rPr>
                <w:color w:val="000000"/>
                <w:sz w:val="16"/>
                <w:szCs w:val="16"/>
              </w:rPr>
            </w:pPr>
            <w:r w:rsidRPr="00FC7007">
              <w:rPr>
                <w:color w:val="000000"/>
                <w:sz w:val="16"/>
                <w:szCs w:val="16"/>
              </w:rPr>
              <w:t>42 671,02</w:t>
            </w:r>
          </w:p>
        </w:tc>
        <w:tc>
          <w:tcPr>
            <w:tcW w:w="1134" w:type="dxa"/>
          </w:tcPr>
          <w:p w14:paraId="490EE688" w14:textId="77777777" w:rsidR="00FC7007" w:rsidRPr="00FC7007" w:rsidRDefault="00FC7007" w:rsidP="00FC7007">
            <w:pPr>
              <w:jc w:val="center"/>
              <w:rPr>
                <w:color w:val="000000"/>
                <w:sz w:val="16"/>
                <w:szCs w:val="16"/>
              </w:rPr>
            </w:pPr>
            <w:r w:rsidRPr="00FC7007">
              <w:rPr>
                <w:color w:val="000000"/>
                <w:sz w:val="16"/>
                <w:szCs w:val="16"/>
              </w:rPr>
              <w:t>42 671,02</w:t>
            </w:r>
          </w:p>
        </w:tc>
      </w:tr>
      <w:tr w:rsidR="00FC7007" w:rsidRPr="00FC7007" w14:paraId="2F22A530" w14:textId="77777777" w:rsidTr="00FC7007">
        <w:trPr>
          <w:trHeight w:val="870"/>
        </w:trPr>
        <w:tc>
          <w:tcPr>
            <w:tcW w:w="2296" w:type="dxa"/>
            <w:hideMark/>
          </w:tcPr>
          <w:p w14:paraId="5BD5A2C6" w14:textId="77777777" w:rsidR="00FC7007" w:rsidRPr="00FC7007" w:rsidRDefault="00FC7007" w:rsidP="00FC7007">
            <w:pPr>
              <w:jc w:val="center"/>
              <w:rPr>
                <w:color w:val="000000"/>
                <w:sz w:val="16"/>
                <w:szCs w:val="16"/>
              </w:rPr>
            </w:pPr>
            <w:r w:rsidRPr="00FC7007">
              <w:rPr>
                <w:color w:val="000000"/>
                <w:sz w:val="16"/>
                <w:szCs w:val="16"/>
              </w:rPr>
              <w:t>000 2 02 30024 14 0147 150</w:t>
            </w:r>
          </w:p>
        </w:tc>
        <w:tc>
          <w:tcPr>
            <w:tcW w:w="3687" w:type="dxa"/>
            <w:hideMark/>
          </w:tcPr>
          <w:p w14:paraId="2DD2604B" w14:textId="77777777" w:rsidR="00FC7007" w:rsidRPr="00FC7007" w:rsidRDefault="00FC7007" w:rsidP="00FC7007">
            <w:pPr>
              <w:jc w:val="both"/>
              <w:rPr>
                <w:color w:val="000000"/>
                <w:sz w:val="16"/>
                <w:szCs w:val="16"/>
              </w:rPr>
            </w:pPr>
            <w:r w:rsidRPr="00FC7007">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134" w:type="dxa"/>
          </w:tcPr>
          <w:p w14:paraId="7AC4F954" w14:textId="77777777" w:rsidR="00FC7007" w:rsidRPr="00FC7007" w:rsidRDefault="00FC7007" w:rsidP="00FC7007">
            <w:pPr>
              <w:jc w:val="center"/>
              <w:rPr>
                <w:color w:val="000000"/>
                <w:sz w:val="16"/>
                <w:szCs w:val="16"/>
              </w:rPr>
            </w:pPr>
            <w:r w:rsidRPr="00FC7007">
              <w:rPr>
                <w:color w:val="000000"/>
                <w:sz w:val="16"/>
                <w:szCs w:val="16"/>
              </w:rPr>
              <w:t>32 091,26</w:t>
            </w:r>
          </w:p>
        </w:tc>
        <w:tc>
          <w:tcPr>
            <w:tcW w:w="1134" w:type="dxa"/>
          </w:tcPr>
          <w:p w14:paraId="719E14C8" w14:textId="77777777" w:rsidR="00FC7007" w:rsidRPr="00FC7007" w:rsidRDefault="00FC7007" w:rsidP="00FC7007">
            <w:pPr>
              <w:jc w:val="center"/>
              <w:rPr>
                <w:color w:val="000000"/>
                <w:sz w:val="16"/>
                <w:szCs w:val="16"/>
              </w:rPr>
            </w:pPr>
            <w:r w:rsidRPr="00FC7007">
              <w:rPr>
                <w:color w:val="000000"/>
                <w:sz w:val="16"/>
                <w:szCs w:val="16"/>
              </w:rPr>
              <w:t>32 091,29</w:t>
            </w:r>
          </w:p>
        </w:tc>
        <w:tc>
          <w:tcPr>
            <w:tcW w:w="1134" w:type="dxa"/>
          </w:tcPr>
          <w:p w14:paraId="589033DE" w14:textId="77777777" w:rsidR="00FC7007" w:rsidRPr="00FC7007" w:rsidRDefault="00FC7007" w:rsidP="00FC7007">
            <w:pPr>
              <w:jc w:val="center"/>
              <w:rPr>
                <w:color w:val="000000"/>
                <w:sz w:val="16"/>
                <w:szCs w:val="16"/>
              </w:rPr>
            </w:pPr>
            <w:r w:rsidRPr="00FC7007">
              <w:rPr>
                <w:color w:val="000000"/>
                <w:sz w:val="16"/>
                <w:szCs w:val="16"/>
              </w:rPr>
              <w:t>32 091,37</w:t>
            </w:r>
          </w:p>
        </w:tc>
      </w:tr>
      <w:tr w:rsidR="00FC7007" w:rsidRPr="00FC7007" w14:paraId="1648C0D6" w14:textId="77777777" w:rsidTr="00FC7007">
        <w:trPr>
          <w:trHeight w:val="556"/>
        </w:trPr>
        <w:tc>
          <w:tcPr>
            <w:tcW w:w="2296" w:type="dxa"/>
            <w:hideMark/>
          </w:tcPr>
          <w:p w14:paraId="5F27FE99" w14:textId="77777777" w:rsidR="00FC7007" w:rsidRPr="00FC7007" w:rsidRDefault="00FC7007" w:rsidP="00FC7007">
            <w:pPr>
              <w:jc w:val="center"/>
              <w:rPr>
                <w:color w:val="000000"/>
                <w:sz w:val="16"/>
                <w:szCs w:val="16"/>
              </w:rPr>
            </w:pPr>
            <w:r w:rsidRPr="00FC7007">
              <w:rPr>
                <w:color w:val="000000"/>
                <w:sz w:val="16"/>
                <w:szCs w:val="16"/>
              </w:rPr>
              <w:t>000 2 02 30024 14 0181 150</w:t>
            </w:r>
          </w:p>
        </w:tc>
        <w:tc>
          <w:tcPr>
            <w:tcW w:w="3687" w:type="dxa"/>
            <w:hideMark/>
          </w:tcPr>
          <w:p w14:paraId="1C5F1D75" w14:textId="77777777" w:rsidR="00FC7007" w:rsidRPr="00FC7007" w:rsidRDefault="00FC7007" w:rsidP="00FC7007">
            <w:pPr>
              <w:jc w:val="both"/>
              <w:rPr>
                <w:color w:val="000000"/>
                <w:sz w:val="16"/>
                <w:szCs w:val="16"/>
              </w:rPr>
            </w:pPr>
            <w:r w:rsidRPr="00FC7007">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134" w:type="dxa"/>
          </w:tcPr>
          <w:p w14:paraId="07F9DE3C" w14:textId="77777777" w:rsidR="00FC7007" w:rsidRPr="00FC7007" w:rsidRDefault="00FC7007" w:rsidP="00FC7007">
            <w:pPr>
              <w:jc w:val="center"/>
              <w:rPr>
                <w:color w:val="000000"/>
                <w:sz w:val="16"/>
                <w:szCs w:val="16"/>
              </w:rPr>
            </w:pPr>
            <w:r w:rsidRPr="00FC7007">
              <w:rPr>
                <w:color w:val="000000"/>
                <w:sz w:val="16"/>
                <w:szCs w:val="16"/>
              </w:rPr>
              <w:t>3,00</w:t>
            </w:r>
          </w:p>
        </w:tc>
        <w:tc>
          <w:tcPr>
            <w:tcW w:w="1134" w:type="dxa"/>
          </w:tcPr>
          <w:p w14:paraId="17CF5747" w14:textId="77777777" w:rsidR="00FC7007" w:rsidRPr="00FC7007" w:rsidRDefault="00FC7007" w:rsidP="00FC7007">
            <w:pPr>
              <w:jc w:val="center"/>
              <w:rPr>
                <w:color w:val="000000"/>
                <w:sz w:val="16"/>
                <w:szCs w:val="16"/>
              </w:rPr>
            </w:pPr>
            <w:r w:rsidRPr="00FC7007">
              <w:rPr>
                <w:color w:val="000000"/>
                <w:sz w:val="16"/>
                <w:szCs w:val="16"/>
              </w:rPr>
              <w:t>3,00</w:t>
            </w:r>
          </w:p>
        </w:tc>
        <w:tc>
          <w:tcPr>
            <w:tcW w:w="1134" w:type="dxa"/>
          </w:tcPr>
          <w:p w14:paraId="0853EA1B" w14:textId="77777777" w:rsidR="00FC7007" w:rsidRPr="00FC7007" w:rsidRDefault="00FC7007" w:rsidP="00FC7007">
            <w:pPr>
              <w:jc w:val="center"/>
              <w:rPr>
                <w:color w:val="000000"/>
                <w:sz w:val="16"/>
                <w:szCs w:val="16"/>
              </w:rPr>
            </w:pPr>
            <w:r w:rsidRPr="00FC7007">
              <w:rPr>
                <w:color w:val="000000"/>
                <w:sz w:val="16"/>
                <w:szCs w:val="16"/>
              </w:rPr>
              <w:t>3,00</w:t>
            </w:r>
          </w:p>
        </w:tc>
      </w:tr>
      <w:tr w:rsidR="00FC7007" w:rsidRPr="00FC7007" w14:paraId="43A83FF3" w14:textId="77777777" w:rsidTr="00FC7007">
        <w:trPr>
          <w:trHeight w:val="1522"/>
        </w:trPr>
        <w:tc>
          <w:tcPr>
            <w:tcW w:w="2296" w:type="dxa"/>
            <w:hideMark/>
          </w:tcPr>
          <w:p w14:paraId="001A9FF9" w14:textId="77777777" w:rsidR="00FC7007" w:rsidRPr="00FC7007" w:rsidRDefault="00FC7007" w:rsidP="00FC7007">
            <w:pPr>
              <w:jc w:val="center"/>
              <w:rPr>
                <w:color w:val="000000"/>
                <w:sz w:val="16"/>
                <w:szCs w:val="16"/>
              </w:rPr>
            </w:pPr>
            <w:r w:rsidRPr="00FC7007">
              <w:rPr>
                <w:color w:val="000000"/>
                <w:sz w:val="16"/>
                <w:szCs w:val="16"/>
              </w:rPr>
              <w:t>000 2 02 30024 14 1107 150</w:t>
            </w:r>
          </w:p>
        </w:tc>
        <w:tc>
          <w:tcPr>
            <w:tcW w:w="3687" w:type="dxa"/>
            <w:hideMark/>
          </w:tcPr>
          <w:p w14:paraId="1877B8D9" w14:textId="77777777" w:rsidR="00FC7007" w:rsidRPr="00FC7007" w:rsidRDefault="00FC7007" w:rsidP="00FC7007">
            <w:pPr>
              <w:jc w:val="both"/>
              <w:rPr>
                <w:color w:val="000000"/>
                <w:sz w:val="16"/>
                <w:szCs w:val="16"/>
              </w:rPr>
            </w:pPr>
            <w:r w:rsidRPr="00FC7007">
              <w:rPr>
                <w:color w:val="000000"/>
                <w:sz w:val="16"/>
                <w:szCs w:val="16"/>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134" w:type="dxa"/>
          </w:tcPr>
          <w:p w14:paraId="43FB28D0" w14:textId="77777777" w:rsidR="00FC7007" w:rsidRPr="00FC7007" w:rsidRDefault="00FC7007" w:rsidP="00FC7007">
            <w:pPr>
              <w:jc w:val="center"/>
              <w:rPr>
                <w:sz w:val="16"/>
                <w:szCs w:val="16"/>
              </w:rPr>
            </w:pPr>
            <w:r w:rsidRPr="00FC7007">
              <w:rPr>
                <w:color w:val="000000"/>
                <w:sz w:val="16"/>
                <w:szCs w:val="16"/>
              </w:rPr>
              <w:t>171 456,37</w:t>
            </w:r>
          </w:p>
        </w:tc>
        <w:tc>
          <w:tcPr>
            <w:tcW w:w="1134" w:type="dxa"/>
          </w:tcPr>
          <w:p w14:paraId="15597C74" w14:textId="77777777" w:rsidR="00FC7007" w:rsidRPr="00FC7007" w:rsidRDefault="00FC7007" w:rsidP="00FC7007">
            <w:pPr>
              <w:jc w:val="center"/>
              <w:rPr>
                <w:sz w:val="16"/>
                <w:szCs w:val="16"/>
              </w:rPr>
            </w:pPr>
            <w:r w:rsidRPr="00FC7007">
              <w:rPr>
                <w:color w:val="000000"/>
                <w:sz w:val="16"/>
                <w:szCs w:val="16"/>
              </w:rPr>
              <w:t>171 456,37</w:t>
            </w:r>
          </w:p>
        </w:tc>
        <w:tc>
          <w:tcPr>
            <w:tcW w:w="1134" w:type="dxa"/>
          </w:tcPr>
          <w:p w14:paraId="25081F5F" w14:textId="77777777" w:rsidR="00FC7007" w:rsidRPr="00FC7007" w:rsidRDefault="00FC7007" w:rsidP="00FC7007">
            <w:pPr>
              <w:jc w:val="center"/>
              <w:rPr>
                <w:sz w:val="16"/>
                <w:szCs w:val="16"/>
              </w:rPr>
            </w:pPr>
            <w:r w:rsidRPr="00FC7007">
              <w:rPr>
                <w:color w:val="000000"/>
                <w:sz w:val="16"/>
                <w:szCs w:val="16"/>
              </w:rPr>
              <w:t>171 456,37</w:t>
            </w:r>
          </w:p>
        </w:tc>
      </w:tr>
      <w:tr w:rsidR="00FC7007" w:rsidRPr="00FC7007" w14:paraId="37246DAD" w14:textId="77777777" w:rsidTr="00FC7007">
        <w:trPr>
          <w:trHeight w:val="416"/>
        </w:trPr>
        <w:tc>
          <w:tcPr>
            <w:tcW w:w="2296" w:type="dxa"/>
            <w:hideMark/>
          </w:tcPr>
          <w:p w14:paraId="28AA2F36" w14:textId="77777777" w:rsidR="00FC7007" w:rsidRPr="00FC7007" w:rsidRDefault="00FC7007" w:rsidP="00FC7007">
            <w:pPr>
              <w:jc w:val="center"/>
              <w:rPr>
                <w:color w:val="000000"/>
                <w:sz w:val="16"/>
                <w:szCs w:val="16"/>
              </w:rPr>
            </w:pPr>
            <w:r w:rsidRPr="00FC7007">
              <w:rPr>
                <w:color w:val="000000"/>
                <w:sz w:val="16"/>
                <w:szCs w:val="16"/>
              </w:rPr>
              <w:t>000 2 02 30024 14 1108 150</w:t>
            </w:r>
          </w:p>
        </w:tc>
        <w:tc>
          <w:tcPr>
            <w:tcW w:w="3687" w:type="dxa"/>
            <w:hideMark/>
          </w:tcPr>
          <w:p w14:paraId="23E1ED9B" w14:textId="77777777" w:rsidR="00FC7007" w:rsidRPr="00FC7007" w:rsidRDefault="00FC7007" w:rsidP="00FC7007">
            <w:pPr>
              <w:jc w:val="both"/>
              <w:rPr>
                <w:color w:val="000000"/>
                <w:sz w:val="16"/>
                <w:szCs w:val="16"/>
              </w:rPr>
            </w:pPr>
            <w:proofErr w:type="gramStart"/>
            <w:r w:rsidRPr="00FC7007">
              <w:rPr>
                <w:color w:val="000000"/>
                <w:sz w:val="16"/>
                <w:szCs w:val="16"/>
              </w:rPr>
              <w:t xml:space="preserve">Субвенции  бюджетам муниципальных  округов  на выполнение передаваемых полномочий </w:t>
            </w:r>
            <w:r w:rsidRPr="00FC7007">
              <w:rPr>
                <w:color w:val="000000"/>
                <w:sz w:val="16"/>
                <w:szCs w:val="16"/>
              </w:rPr>
              <w:lastRenderedPageBreak/>
              <w:t>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roofErr w:type="gramEnd"/>
          </w:p>
        </w:tc>
        <w:tc>
          <w:tcPr>
            <w:tcW w:w="1134" w:type="dxa"/>
          </w:tcPr>
          <w:p w14:paraId="2D65159F" w14:textId="77777777" w:rsidR="00FC7007" w:rsidRPr="00FC7007" w:rsidRDefault="00FC7007" w:rsidP="00FC7007">
            <w:pPr>
              <w:jc w:val="center"/>
              <w:rPr>
                <w:sz w:val="16"/>
                <w:szCs w:val="16"/>
              </w:rPr>
            </w:pPr>
            <w:r w:rsidRPr="00FC7007">
              <w:rPr>
                <w:color w:val="000000"/>
                <w:sz w:val="16"/>
                <w:szCs w:val="16"/>
              </w:rPr>
              <w:lastRenderedPageBreak/>
              <w:t>411 406,65</w:t>
            </w:r>
          </w:p>
        </w:tc>
        <w:tc>
          <w:tcPr>
            <w:tcW w:w="1134" w:type="dxa"/>
          </w:tcPr>
          <w:p w14:paraId="19FB4516" w14:textId="77777777" w:rsidR="00FC7007" w:rsidRPr="00FC7007" w:rsidRDefault="00FC7007" w:rsidP="00FC7007">
            <w:pPr>
              <w:jc w:val="center"/>
              <w:rPr>
                <w:sz w:val="16"/>
                <w:szCs w:val="16"/>
              </w:rPr>
            </w:pPr>
            <w:r w:rsidRPr="00FC7007">
              <w:rPr>
                <w:color w:val="000000"/>
                <w:sz w:val="16"/>
                <w:szCs w:val="16"/>
              </w:rPr>
              <w:t>411 406,65</w:t>
            </w:r>
          </w:p>
        </w:tc>
        <w:tc>
          <w:tcPr>
            <w:tcW w:w="1134" w:type="dxa"/>
          </w:tcPr>
          <w:p w14:paraId="57962C0A" w14:textId="77777777" w:rsidR="00FC7007" w:rsidRPr="00FC7007" w:rsidRDefault="00FC7007" w:rsidP="00FC7007">
            <w:pPr>
              <w:jc w:val="center"/>
              <w:rPr>
                <w:sz w:val="16"/>
                <w:szCs w:val="16"/>
              </w:rPr>
            </w:pPr>
            <w:r w:rsidRPr="00FC7007">
              <w:rPr>
                <w:color w:val="000000"/>
                <w:sz w:val="16"/>
                <w:szCs w:val="16"/>
              </w:rPr>
              <w:t>411 406,65</w:t>
            </w:r>
          </w:p>
        </w:tc>
      </w:tr>
      <w:tr w:rsidR="00FC7007" w:rsidRPr="00FC7007" w14:paraId="6892B57E" w14:textId="77777777" w:rsidTr="00FC7007">
        <w:trPr>
          <w:trHeight w:val="1305"/>
        </w:trPr>
        <w:tc>
          <w:tcPr>
            <w:tcW w:w="2296" w:type="dxa"/>
            <w:hideMark/>
          </w:tcPr>
          <w:p w14:paraId="0B904ADC" w14:textId="77777777" w:rsidR="00FC7007" w:rsidRPr="00FC7007" w:rsidRDefault="00FC7007" w:rsidP="00FC7007">
            <w:pPr>
              <w:jc w:val="center"/>
              <w:rPr>
                <w:color w:val="000000"/>
                <w:sz w:val="16"/>
                <w:szCs w:val="16"/>
              </w:rPr>
            </w:pPr>
            <w:r w:rsidRPr="00FC7007">
              <w:rPr>
                <w:color w:val="000000"/>
                <w:sz w:val="16"/>
                <w:szCs w:val="16"/>
              </w:rPr>
              <w:lastRenderedPageBreak/>
              <w:t>000 2 02 30024 14 1122 150</w:t>
            </w:r>
          </w:p>
        </w:tc>
        <w:tc>
          <w:tcPr>
            <w:tcW w:w="3687" w:type="dxa"/>
            <w:hideMark/>
          </w:tcPr>
          <w:p w14:paraId="39949890" w14:textId="77777777" w:rsidR="00FC7007" w:rsidRPr="00FC7007" w:rsidRDefault="00FC7007" w:rsidP="00FC7007">
            <w:pPr>
              <w:jc w:val="both"/>
              <w:rPr>
                <w:color w:val="000000"/>
                <w:sz w:val="16"/>
                <w:szCs w:val="16"/>
              </w:rPr>
            </w:pPr>
            <w:r w:rsidRPr="00FC7007">
              <w:rPr>
                <w:color w:val="000000"/>
                <w:sz w:val="16"/>
                <w:szCs w:val="16"/>
              </w:rPr>
              <w:t>Субвенции бюджетам муниципальных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134" w:type="dxa"/>
          </w:tcPr>
          <w:p w14:paraId="63F181AB" w14:textId="5A6A8A13" w:rsidR="00FC7007" w:rsidRPr="00FC7007" w:rsidRDefault="00FC7007" w:rsidP="00A70CA6">
            <w:pPr>
              <w:jc w:val="center"/>
              <w:rPr>
                <w:color w:val="000000"/>
                <w:sz w:val="16"/>
                <w:szCs w:val="16"/>
              </w:rPr>
            </w:pPr>
            <w:r w:rsidRPr="00FC7007">
              <w:rPr>
                <w:color w:val="000000"/>
                <w:sz w:val="16"/>
                <w:szCs w:val="16"/>
              </w:rPr>
              <w:t>15 085,69</w:t>
            </w:r>
          </w:p>
        </w:tc>
        <w:tc>
          <w:tcPr>
            <w:tcW w:w="1134" w:type="dxa"/>
          </w:tcPr>
          <w:p w14:paraId="43085CCE"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32DD22F4"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04DD27E1" w14:textId="77777777" w:rsidTr="00FC7007">
        <w:trPr>
          <w:trHeight w:val="1087"/>
        </w:trPr>
        <w:tc>
          <w:tcPr>
            <w:tcW w:w="2296" w:type="dxa"/>
            <w:hideMark/>
          </w:tcPr>
          <w:p w14:paraId="5F498E38" w14:textId="77777777" w:rsidR="00FC7007" w:rsidRPr="00FC7007" w:rsidRDefault="00FC7007" w:rsidP="00FC7007">
            <w:pPr>
              <w:jc w:val="center"/>
              <w:rPr>
                <w:color w:val="000000"/>
                <w:sz w:val="16"/>
                <w:szCs w:val="16"/>
              </w:rPr>
            </w:pPr>
            <w:r w:rsidRPr="00FC7007">
              <w:rPr>
                <w:color w:val="000000"/>
                <w:sz w:val="16"/>
                <w:szCs w:val="16"/>
              </w:rPr>
              <w:t>000 2 02 30024 14 1221 150</w:t>
            </w:r>
          </w:p>
        </w:tc>
        <w:tc>
          <w:tcPr>
            <w:tcW w:w="3687" w:type="dxa"/>
            <w:hideMark/>
          </w:tcPr>
          <w:p w14:paraId="23E1E651" w14:textId="77777777" w:rsidR="00FC7007" w:rsidRPr="00FC7007" w:rsidRDefault="00FC7007" w:rsidP="00FC7007">
            <w:pPr>
              <w:jc w:val="both"/>
              <w:rPr>
                <w:color w:val="000000"/>
                <w:sz w:val="16"/>
                <w:szCs w:val="16"/>
              </w:rPr>
            </w:pPr>
            <w:r w:rsidRPr="00FC7007">
              <w:rPr>
                <w:color w:val="000000"/>
                <w:sz w:val="16"/>
                <w:szCs w:val="16"/>
              </w:rPr>
              <w:t>Субвенции бюджетам муниципальных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134" w:type="dxa"/>
          </w:tcPr>
          <w:p w14:paraId="346BF251" w14:textId="42268289" w:rsidR="00FC7007" w:rsidRPr="00FC7007" w:rsidRDefault="00FC7007" w:rsidP="00A70CA6">
            <w:pPr>
              <w:jc w:val="center"/>
              <w:rPr>
                <w:color w:val="000000"/>
                <w:sz w:val="16"/>
                <w:szCs w:val="16"/>
              </w:rPr>
            </w:pPr>
            <w:r w:rsidRPr="00FC7007">
              <w:rPr>
                <w:color w:val="000000"/>
                <w:sz w:val="16"/>
                <w:szCs w:val="16"/>
              </w:rPr>
              <w:t>16 792,44</w:t>
            </w:r>
          </w:p>
        </w:tc>
        <w:tc>
          <w:tcPr>
            <w:tcW w:w="1134" w:type="dxa"/>
          </w:tcPr>
          <w:p w14:paraId="2C3BE997" w14:textId="77777777" w:rsidR="00FC7007" w:rsidRPr="00FC7007" w:rsidRDefault="00FC7007" w:rsidP="00FC7007">
            <w:pPr>
              <w:jc w:val="center"/>
              <w:rPr>
                <w:color w:val="000000"/>
                <w:sz w:val="16"/>
                <w:szCs w:val="16"/>
              </w:rPr>
            </w:pPr>
            <w:r w:rsidRPr="00FC7007">
              <w:rPr>
                <w:color w:val="000000"/>
                <w:sz w:val="16"/>
                <w:szCs w:val="16"/>
              </w:rPr>
              <w:t>9 658,38</w:t>
            </w:r>
          </w:p>
        </w:tc>
        <w:tc>
          <w:tcPr>
            <w:tcW w:w="1134" w:type="dxa"/>
          </w:tcPr>
          <w:p w14:paraId="117D095E" w14:textId="77777777" w:rsidR="00FC7007" w:rsidRPr="00FC7007" w:rsidRDefault="00FC7007" w:rsidP="00FC7007">
            <w:pPr>
              <w:jc w:val="center"/>
              <w:rPr>
                <w:color w:val="000000"/>
                <w:sz w:val="16"/>
                <w:szCs w:val="16"/>
              </w:rPr>
            </w:pPr>
            <w:r w:rsidRPr="00FC7007">
              <w:rPr>
                <w:color w:val="000000"/>
                <w:sz w:val="16"/>
                <w:szCs w:val="16"/>
              </w:rPr>
              <w:t>5 859,42</w:t>
            </w:r>
          </w:p>
        </w:tc>
      </w:tr>
      <w:tr w:rsidR="00FC7007" w:rsidRPr="00FC7007" w14:paraId="60BC69EC" w14:textId="77777777" w:rsidTr="00FC7007">
        <w:trPr>
          <w:trHeight w:val="652"/>
        </w:trPr>
        <w:tc>
          <w:tcPr>
            <w:tcW w:w="2296" w:type="dxa"/>
            <w:hideMark/>
          </w:tcPr>
          <w:p w14:paraId="334F9637" w14:textId="77777777" w:rsidR="00FC7007" w:rsidRPr="00FC7007" w:rsidRDefault="00FC7007" w:rsidP="00FC7007">
            <w:pPr>
              <w:jc w:val="center"/>
              <w:rPr>
                <w:color w:val="000000"/>
                <w:sz w:val="16"/>
                <w:szCs w:val="16"/>
              </w:rPr>
            </w:pPr>
            <w:r w:rsidRPr="00FC7007">
              <w:rPr>
                <w:color w:val="000000"/>
                <w:sz w:val="16"/>
                <w:szCs w:val="16"/>
              </w:rPr>
              <w:t>000 2 02 30024 14 1256 150</w:t>
            </w:r>
          </w:p>
        </w:tc>
        <w:tc>
          <w:tcPr>
            <w:tcW w:w="3687" w:type="dxa"/>
            <w:hideMark/>
          </w:tcPr>
          <w:p w14:paraId="0F428DA8" w14:textId="77777777" w:rsidR="00FC7007" w:rsidRPr="00FC7007" w:rsidRDefault="00FC7007" w:rsidP="00FC7007">
            <w:pPr>
              <w:jc w:val="both"/>
              <w:rPr>
                <w:color w:val="000000"/>
                <w:sz w:val="16"/>
                <w:szCs w:val="16"/>
              </w:rPr>
            </w:pPr>
            <w:r w:rsidRPr="00FC7007">
              <w:rPr>
                <w:color w:val="000000"/>
                <w:sz w:val="16"/>
                <w:szCs w:val="16"/>
              </w:rPr>
              <w:t>Субвенции бюджетам муниципальных округов на выполнение передаваемых полномочий субъектов Российской Федерации (организация и обеспечение отдыха и оздоровления детей)</w:t>
            </w:r>
          </w:p>
        </w:tc>
        <w:tc>
          <w:tcPr>
            <w:tcW w:w="1134" w:type="dxa"/>
          </w:tcPr>
          <w:p w14:paraId="07411910" w14:textId="77777777" w:rsidR="00FC7007" w:rsidRPr="00FC7007" w:rsidRDefault="00FC7007" w:rsidP="00FC7007">
            <w:pPr>
              <w:jc w:val="center"/>
              <w:rPr>
                <w:color w:val="000000"/>
                <w:sz w:val="16"/>
                <w:szCs w:val="16"/>
              </w:rPr>
            </w:pPr>
            <w:r w:rsidRPr="00FC7007">
              <w:rPr>
                <w:color w:val="000000"/>
                <w:sz w:val="16"/>
                <w:szCs w:val="16"/>
              </w:rPr>
              <w:t>5 633,45</w:t>
            </w:r>
          </w:p>
        </w:tc>
        <w:tc>
          <w:tcPr>
            <w:tcW w:w="1134" w:type="dxa"/>
          </w:tcPr>
          <w:p w14:paraId="676B22AC" w14:textId="77777777" w:rsidR="00FC7007" w:rsidRPr="00FC7007" w:rsidRDefault="00FC7007" w:rsidP="00FC7007">
            <w:pPr>
              <w:jc w:val="center"/>
              <w:rPr>
                <w:color w:val="000000"/>
                <w:sz w:val="16"/>
                <w:szCs w:val="16"/>
              </w:rPr>
            </w:pPr>
            <w:r w:rsidRPr="00FC7007">
              <w:rPr>
                <w:color w:val="000000"/>
                <w:sz w:val="16"/>
                <w:szCs w:val="16"/>
              </w:rPr>
              <w:t>5 633,45</w:t>
            </w:r>
          </w:p>
        </w:tc>
        <w:tc>
          <w:tcPr>
            <w:tcW w:w="1134" w:type="dxa"/>
          </w:tcPr>
          <w:p w14:paraId="141E129A" w14:textId="77777777" w:rsidR="00FC7007" w:rsidRPr="00FC7007" w:rsidRDefault="00FC7007" w:rsidP="00FC7007">
            <w:pPr>
              <w:jc w:val="center"/>
              <w:rPr>
                <w:color w:val="000000"/>
                <w:sz w:val="16"/>
                <w:szCs w:val="16"/>
              </w:rPr>
            </w:pPr>
            <w:r w:rsidRPr="00FC7007">
              <w:rPr>
                <w:color w:val="000000"/>
                <w:sz w:val="16"/>
                <w:szCs w:val="16"/>
              </w:rPr>
              <w:t>5 633,45</w:t>
            </w:r>
          </w:p>
        </w:tc>
      </w:tr>
      <w:tr w:rsidR="00FC7007" w:rsidRPr="00FC7007" w14:paraId="34FC2E4D" w14:textId="77777777" w:rsidTr="00FC7007">
        <w:trPr>
          <w:trHeight w:val="652"/>
        </w:trPr>
        <w:tc>
          <w:tcPr>
            <w:tcW w:w="2296" w:type="dxa"/>
            <w:hideMark/>
          </w:tcPr>
          <w:p w14:paraId="3738639E" w14:textId="77777777" w:rsidR="00FC7007" w:rsidRPr="00FC7007" w:rsidRDefault="00FC7007" w:rsidP="00FC7007">
            <w:pPr>
              <w:jc w:val="center"/>
              <w:rPr>
                <w:color w:val="000000"/>
                <w:sz w:val="16"/>
                <w:szCs w:val="16"/>
              </w:rPr>
            </w:pPr>
            <w:r w:rsidRPr="00FC7007">
              <w:rPr>
                <w:color w:val="000000"/>
                <w:sz w:val="16"/>
                <w:szCs w:val="16"/>
              </w:rPr>
              <w:t>000 2 02 30024 14 1260 150</w:t>
            </w:r>
          </w:p>
        </w:tc>
        <w:tc>
          <w:tcPr>
            <w:tcW w:w="3687" w:type="dxa"/>
            <w:hideMark/>
          </w:tcPr>
          <w:p w14:paraId="095278EC" w14:textId="77777777" w:rsidR="00FC7007" w:rsidRPr="00FC7007" w:rsidRDefault="00FC7007" w:rsidP="00FC7007">
            <w:pPr>
              <w:jc w:val="both"/>
              <w:rPr>
                <w:color w:val="000000"/>
                <w:sz w:val="16"/>
                <w:szCs w:val="16"/>
              </w:rPr>
            </w:pPr>
            <w:r w:rsidRPr="00FC7007">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134" w:type="dxa"/>
          </w:tcPr>
          <w:p w14:paraId="3BF5A504" w14:textId="77777777" w:rsidR="00FC7007" w:rsidRPr="00FC7007" w:rsidRDefault="00FC7007" w:rsidP="00FC7007">
            <w:pPr>
              <w:jc w:val="center"/>
              <w:rPr>
                <w:color w:val="000000"/>
                <w:sz w:val="16"/>
                <w:szCs w:val="16"/>
              </w:rPr>
            </w:pPr>
            <w:r w:rsidRPr="00FC7007">
              <w:rPr>
                <w:sz w:val="16"/>
                <w:szCs w:val="16"/>
              </w:rPr>
              <w:t>1 089,58</w:t>
            </w:r>
          </w:p>
        </w:tc>
        <w:tc>
          <w:tcPr>
            <w:tcW w:w="1134" w:type="dxa"/>
          </w:tcPr>
          <w:p w14:paraId="59C85588" w14:textId="77777777" w:rsidR="00FC7007" w:rsidRPr="00FC7007" w:rsidRDefault="00FC7007" w:rsidP="00FC7007">
            <w:pPr>
              <w:jc w:val="center"/>
              <w:rPr>
                <w:color w:val="000000"/>
                <w:sz w:val="16"/>
                <w:szCs w:val="16"/>
              </w:rPr>
            </w:pPr>
            <w:r w:rsidRPr="00FC7007">
              <w:rPr>
                <w:sz w:val="16"/>
                <w:szCs w:val="16"/>
              </w:rPr>
              <w:t>1 089,58</w:t>
            </w:r>
          </w:p>
        </w:tc>
        <w:tc>
          <w:tcPr>
            <w:tcW w:w="1134" w:type="dxa"/>
          </w:tcPr>
          <w:p w14:paraId="75861C64" w14:textId="77777777" w:rsidR="00FC7007" w:rsidRPr="00FC7007" w:rsidRDefault="00FC7007" w:rsidP="00FC7007">
            <w:pPr>
              <w:jc w:val="center"/>
              <w:rPr>
                <w:color w:val="000000"/>
                <w:sz w:val="16"/>
                <w:szCs w:val="16"/>
              </w:rPr>
            </w:pPr>
            <w:r w:rsidRPr="00FC7007">
              <w:rPr>
                <w:sz w:val="16"/>
                <w:szCs w:val="16"/>
              </w:rPr>
              <w:t>1 089,58</w:t>
            </w:r>
          </w:p>
        </w:tc>
      </w:tr>
      <w:tr w:rsidR="00FC7007" w:rsidRPr="00FC7007" w14:paraId="2D47496C" w14:textId="77777777" w:rsidTr="00FC7007">
        <w:trPr>
          <w:trHeight w:val="652"/>
        </w:trPr>
        <w:tc>
          <w:tcPr>
            <w:tcW w:w="2296" w:type="dxa"/>
          </w:tcPr>
          <w:p w14:paraId="4989111F" w14:textId="77777777" w:rsidR="00FC7007" w:rsidRPr="00FC7007" w:rsidRDefault="00FC7007" w:rsidP="00FC7007">
            <w:pPr>
              <w:jc w:val="center"/>
              <w:rPr>
                <w:color w:val="000000"/>
                <w:sz w:val="16"/>
                <w:szCs w:val="16"/>
              </w:rPr>
            </w:pPr>
            <w:r w:rsidRPr="00FC7007">
              <w:rPr>
                <w:color w:val="000000"/>
                <w:sz w:val="16"/>
                <w:szCs w:val="16"/>
              </w:rPr>
              <w:t>000 2 02 30024 14 1287 150</w:t>
            </w:r>
          </w:p>
        </w:tc>
        <w:tc>
          <w:tcPr>
            <w:tcW w:w="3687" w:type="dxa"/>
          </w:tcPr>
          <w:p w14:paraId="2A62A13D" w14:textId="77777777" w:rsidR="00FC7007" w:rsidRPr="00FC7007" w:rsidRDefault="00FC7007" w:rsidP="00FC7007">
            <w:pPr>
              <w:jc w:val="both"/>
              <w:rPr>
                <w:color w:val="000000"/>
                <w:sz w:val="16"/>
                <w:szCs w:val="16"/>
              </w:rPr>
            </w:pPr>
            <w:r w:rsidRPr="00FC7007">
              <w:rPr>
                <w:color w:val="000000"/>
                <w:sz w:val="16"/>
                <w:szCs w:val="16"/>
              </w:rPr>
              <w:t>Субвенции бюджетам муниципальных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134" w:type="dxa"/>
          </w:tcPr>
          <w:p w14:paraId="24D065DF" w14:textId="77777777" w:rsidR="00FC7007" w:rsidRPr="00FC7007" w:rsidRDefault="00FC7007" w:rsidP="00FC7007">
            <w:pPr>
              <w:jc w:val="center"/>
              <w:rPr>
                <w:color w:val="000000"/>
                <w:sz w:val="16"/>
                <w:szCs w:val="16"/>
              </w:rPr>
            </w:pPr>
            <w:r w:rsidRPr="00FC7007">
              <w:rPr>
                <w:sz w:val="16"/>
                <w:szCs w:val="16"/>
              </w:rPr>
              <w:t>1 405,24</w:t>
            </w:r>
          </w:p>
        </w:tc>
        <w:tc>
          <w:tcPr>
            <w:tcW w:w="1134" w:type="dxa"/>
          </w:tcPr>
          <w:p w14:paraId="69E0E524"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73C37AB4"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0A9FAB6D" w14:textId="77777777" w:rsidTr="00FC7007">
        <w:trPr>
          <w:trHeight w:val="416"/>
        </w:trPr>
        <w:tc>
          <w:tcPr>
            <w:tcW w:w="2296" w:type="dxa"/>
          </w:tcPr>
          <w:p w14:paraId="22D87BCB" w14:textId="77777777" w:rsidR="00FC7007" w:rsidRPr="00FC7007" w:rsidRDefault="00FC7007" w:rsidP="00FC7007">
            <w:pPr>
              <w:jc w:val="center"/>
              <w:rPr>
                <w:color w:val="000000"/>
                <w:sz w:val="16"/>
                <w:szCs w:val="16"/>
              </w:rPr>
            </w:pPr>
            <w:r w:rsidRPr="00FC7007">
              <w:rPr>
                <w:color w:val="000000"/>
                <w:sz w:val="16"/>
                <w:szCs w:val="16"/>
              </w:rPr>
              <w:t>000 2 02 30024 14 1303 150</w:t>
            </w:r>
          </w:p>
        </w:tc>
        <w:tc>
          <w:tcPr>
            <w:tcW w:w="3687" w:type="dxa"/>
          </w:tcPr>
          <w:p w14:paraId="6611E021" w14:textId="77777777" w:rsidR="00FC7007" w:rsidRPr="00FC7007" w:rsidRDefault="00FC7007" w:rsidP="00FC7007">
            <w:pPr>
              <w:jc w:val="both"/>
              <w:rPr>
                <w:color w:val="000000"/>
                <w:sz w:val="16"/>
                <w:szCs w:val="16"/>
              </w:rPr>
            </w:pPr>
            <w:r w:rsidRPr="00FC7007">
              <w:rPr>
                <w:color w:val="000000"/>
                <w:sz w:val="16"/>
                <w:szCs w:val="16"/>
              </w:rPr>
              <w:t>Субвенции бюджетам муниципальных округов на выполнение передаваемых полномочий субъектов Российской Федерации (проведение мероприятий при осуществлении деятельности по обращению с животными без владельцев)</w:t>
            </w:r>
          </w:p>
        </w:tc>
        <w:tc>
          <w:tcPr>
            <w:tcW w:w="1134" w:type="dxa"/>
          </w:tcPr>
          <w:p w14:paraId="56D03378" w14:textId="77777777" w:rsidR="00FC7007" w:rsidRPr="00FC7007" w:rsidRDefault="00FC7007" w:rsidP="00FC7007">
            <w:pPr>
              <w:jc w:val="center"/>
              <w:rPr>
                <w:color w:val="000000"/>
                <w:sz w:val="16"/>
                <w:szCs w:val="16"/>
              </w:rPr>
            </w:pPr>
            <w:r w:rsidRPr="00FC7007">
              <w:rPr>
                <w:color w:val="000000"/>
                <w:sz w:val="16"/>
                <w:szCs w:val="16"/>
              </w:rPr>
              <w:t>379,11</w:t>
            </w:r>
          </w:p>
        </w:tc>
        <w:tc>
          <w:tcPr>
            <w:tcW w:w="1134" w:type="dxa"/>
          </w:tcPr>
          <w:p w14:paraId="0C536880" w14:textId="77777777" w:rsidR="00FC7007" w:rsidRPr="00FC7007" w:rsidRDefault="00FC7007" w:rsidP="00FC7007">
            <w:pPr>
              <w:jc w:val="center"/>
              <w:rPr>
                <w:color w:val="000000"/>
                <w:sz w:val="16"/>
                <w:szCs w:val="16"/>
              </w:rPr>
            </w:pPr>
            <w:r w:rsidRPr="00FC7007">
              <w:rPr>
                <w:color w:val="000000"/>
                <w:sz w:val="16"/>
                <w:szCs w:val="16"/>
              </w:rPr>
              <w:t>379,11</w:t>
            </w:r>
          </w:p>
        </w:tc>
        <w:tc>
          <w:tcPr>
            <w:tcW w:w="1134" w:type="dxa"/>
          </w:tcPr>
          <w:p w14:paraId="76DCAB2C" w14:textId="77777777" w:rsidR="00FC7007" w:rsidRPr="00FC7007" w:rsidRDefault="00FC7007" w:rsidP="00FC7007">
            <w:pPr>
              <w:jc w:val="center"/>
              <w:rPr>
                <w:color w:val="000000"/>
                <w:sz w:val="16"/>
                <w:szCs w:val="16"/>
              </w:rPr>
            </w:pPr>
            <w:r w:rsidRPr="00FC7007">
              <w:rPr>
                <w:color w:val="000000"/>
                <w:sz w:val="16"/>
                <w:szCs w:val="16"/>
              </w:rPr>
              <w:t>379,11</w:t>
            </w:r>
          </w:p>
        </w:tc>
      </w:tr>
      <w:tr w:rsidR="00FC7007" w:rsidRPr="00FC7007" w14:paraId="13086A68" w14:textId="77777777" w:rsidTr="00FC7007">
        <w:trPr>
          <w:trHeight w:val="416"/>
        </w:trPr>
        <w:tc>
          <w:tcPr>
            <w:tcW w:w="2296" w:type="dxa"/>
            <w:hideMark/>
          </w:tcPr>
          <w:p w14:paraId="2A803291" w14:textId="77777777" w:rsidR="00FC7007" w:rsidRPr="00FC7007" w:rsidRDefault="00FC7007" w:rsidP="00FC7007">
            <w:pPr>
              <w:jc w:val="center"/>
              <w:rPr>
                <w:color w:val="000000"/>
                <w:sz w:val="16"/>
                <w:szCs w:val="16"/>
              </w:rPr>
            </w:pPr>
            <w:r w:rsidRPr="00FC7007">
              <w:rPr>
                <w:color w:val="000000"/>
                <w:sz w:val="16"/>
                <w:szCs w:val="16"/>
              </w:rPr>
              <w:t>000 2 02 30029 00 0000 150</w:t>
            </w:r>
          </w:p>
        </w:tc>
        <w:tc>
          <w:tcPr>
            <w:tcW w:w="3687" w:type="dxa"/>
            <w:hideMark/>
          </w:tcPr>
          <w:p w14:paraId="1320A079" w14:textId="77777777" w:rsidR="00FC7007" w:rsidRPr="00FC7007" w:rsidRDefault="00FC7007" w:rsidP="00FC7007">
            <w:pPr>
              <w:jc w:val="both"/>
              <w:rPr>
                <w:color w:val="000000"/>
                <w:sz w:val="16"/>
                <w:szCs w:val="16"/>
              </w:rPr>
            </w:pPr>
            <w:r w:rsidRPr="00FC7007">
              <w:rPr>
                <w:color w:val="000000"/>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4" w:type="dxa"/>
          </w:tcPr>
          <w:p w14:paraId="0361B85D" w14:textId="72AE261B" w:rsidR="00FC7007" w:rsidRPr="00FC7007" w:rsidRDefault="00FC7007" w:rsidP="00FC7007">
            <w:pPr>
              <w:jc w:val="center"/>
              <w:rPr>
                <w:color w:val="000000"/>
                <w:sz w:val="16"/>
                <w:szCs w:val="16"/>
              </w:rPr>
            </w:pPr>
            <w:r w:rsidRPr="00FC7007">
              <w:rPr>
                <w:color w:val="000000"/>
                <w:sz w:val="16"/>
                <w:szCs w:val="16"/>
              </w:rPr>
              <w:t>9 749,62</w:t>
            </w:r>
          </w:p>
        </w:tc>
        <w:tc>
          <w:tcPr>
            <w:tcW w:w="1134" w:type="dxa"/>
          </w:tcPr>
          <w:p w14:paraId="7B45997E" w14:textId="1DF8D704" w:rsidR="00FC7007" w:rsidRPr="00FC7007" w:rsidRDefault="00FC7007" w:rsidP="00FC7007">
            <w:pPr>
              <w:jc w:val="center"/>
              <w:rPr>
                <w:color w:val="000000"/>
                <w:sz w:val="16"/>
                <w:szCs w:val="16"/>
              </w:rPr>
            </w:pPr>
            <w:r w:rsidRPr="00FC7007">
              <w:rPr>
                <w:color w:val="000000"/>
                <w:sz w:val="16"/>
                <w:szCs w:val="16"/>
              </w:rPr>
              <w:t>9 749,62</w:t>
            </w:r>
          </w:p>
        </w:tc>
        <w:tc>
          <w:tcPr>
            <w:tcW w:w="1134" w:type="dxa"/>
          </w:tcPr>
          <w:p w14:paraId="58DF8BF0" w14:textId="136B447A" w:rsidR="00FC7007" w:rsidRPr="00FC7007" w:rsidRDefault="00FC7007" w:rsidP="00FC7007">
            <w:pPr>
              <w:jc w:val="center"/>
              <w:rPr>
                <w:color w:val="000000"/>
                <w:sz w:val="16"/>
                <w:szCs w:val="16"/>
              </w:rPr>
            </w:pPr>
            <w:r w:rsidRPr="00FC7007">
              <w:rPr>
                <w:color w:val="000000"/>
                <w:sz w:val="16"/>
                <w:szCs w:val="16"/>
              </w:rPr>
              <w:t>9 749,62</w:t>
            </w:r>
          </w:p>
        </w:tc>
      </w:tr>
      <w:tr w:rsidR="00FC7007" w:rsidRPr="00FC7007" w14:paraId="3B77B770" w14:textId="77777777" w:rsidTr="00FC7007">
        <w:trPr>
          <w:trHeight w:val="870"/>
        </w:trPr>
        <w:tc>
          <w:tcPr>
            <w:tcW w:w="2296" w:type="dxa"/>
            <w:hideMark/>
          </w:tcPr>
          <w:p w14:paraId="44E6C0B1" w14:textId="77777777" w:rsidR="00FC7007" w:rsidRPr="00FC7007" w:rsidRDefault="00FC7007" w:rsidP="00FC7007">
            <w:pPr>
              <w:jc w:val="center"/>
              <w:rPr>
                <w:color w:val="000000"/>
                <w:sz w:val="16"/>
                <w:szCs w:val="16"/>
              </w:rPr>
            </w:pPr>
            <w:r w:rsidRPr="00FC7007">
              <w:rPr>
                <w:color w:val="000000"/>
                <w:sz w:val="16"/>
                <w:szCs w:val="16"/>
              </w:rPr>
              <w:t>000 2 02 30029 14 0000 150</w:t>
            </w:r>
          </w:p>
        </w:tc>
        <w:tc>
          <w:tcPr>
            <w:tcW w:w="3687" w:type="dxa"/>
            <w:hideMark/>
          </w:tcPr>
          <w:p w14:paraId="637B26E2" w14:textId="77777777" w:rsidR="00FC7007" w:rsidRPr="00FC7007" w:rsidRDefault="00FC7007" w:rsidP="00FC7007">
            <w:pPr>
              <w:jc w:val="both"/>
              <w:rPr>
                <w:color w:val="000000"/>
                <w:sz w:val="16"/>
                <w:szCs w:val="16"/>
              </w:rPr>
            </w:pPr>
            <w:r w:rsidRPr="00FC7007">
              <w:rPr>
                <w:color w:val="000000"/>
                <w:sz w:val="16"/>
                <w:szCs w:val="16"/>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4" w:type="dxa"/>
          </w:tcPr>
          <w:p w14:paraId="4BD8974C" w14:textId="4EA9D8C1" w:rsidR="00FC7007" w:rsidRPr="00FC7007" w:rsidRDefault="00FC7007" w:rsidP="00FC7007">
            <w:pPr>
              <w:jc w:val="center"/>
              <w:rPr>
                <w:color w:val="000000"/>
                <w:sz w:val="16"/>
                <w:szCs w:val="16"/>
              </w:rPr>
            </w:pPr>
            <w:r w:rsidRPr="00FC7007">
              <w:rPr>
                <w:color w:val="000000"/>
                <w:sz w:val="16"/>
                <w:szCs w:val="16"/>
              </w:rPr>
              <w:t>9 749,62</w:t>
            </w:r>
          </w:p>
        </w:tc>
        <w:tc>
          <w:tcPr>
            <w:tcW w:w="1134" w:type="dxa"/>
          </w:tcPr>
          <w:p w14:paraId="2CD3BF4D" w14:textId="64ED4978" w:rsidR="00FC7007" w:rsidRPr="00FC7007" w:rsidRDefault="00FC7007" w:rsidP="00FC7007">
            <w:pPr>
              <w:jc w:val="center"/>
              <w:rPr>
                <w:color w:val="000000"/>
                <w:sz w:val="16"/>
                <w:szCs w:val="16"/>
              </w:rPr>
            </w:pPr>
            <w:r w:rsidRPr="00FC7007">
              <w:rPr>
                <w:color w:val="000000"/>
                <w:sz w:val="16"/>
                <w:szCs w:val="16"/>
              </w:rPr>
              <w:t>9 749,62</w:t>
            </w:r>
          </w:p>
        </w:tc>
        <w:tc>
          <w:tcPr>
            <w:tcW w:w="1134" w:type="dxa"/>
          </w:tcPr>
          <w:p w14:paraId="14F5F9AA" w14:textId="7E287F72" w:rsidR="00FC7007" w:rsidRPr="00FC7007" w:rsidRDefault="00FC7007" w:rsidP="00FC7007">
            <w:pPr>
              <w:jc w:val="center"/>
              <w:rPr>
                <w:color w:val="000000"/>
                <w:sz w:val="16"/>
                <w:szCs w:val="16"/>
              </w:rPr>
            </w:pPr>
            <w:r w:rsidRPr="00FC7007">
              <w:rPr>
                <w:color w:val="000000"/>
                <w:sz w:val="16"/>
                <w:szCs w:val="16"/>
              </w:rPr>
              <w:t>9 749,62</w:t>
            </w:r>
          </w:p>
        </w:tc>
      </w:tr>
      <w:tr w:rsidR="00FC7007" w:rsidRPr="00FC7007" w14:paraId="45B575B5" w14:textId="77777777" w:rsidTr="00FC7007">
        <w:trPr>
          <w:trHeight w:val="652"/>
        </w:trPr>
        <w:tc>
          <w:tcPr>
            <w:tcW w:w="2296" w:type="dxa"/>
            <w:hideMark/>
          </w:tcPr>
          <w:p w14:paraId="7AC524DE" w14:textId="77777777" w:rsidR="00FC7007" w:rsidRPr="00FC7007" w:rsidRDefault="00FC7007" w:rsidP="00FC7007">
            <w:pPr>
              <w:jc w:val="center"/>
              <w:rPr>
                <w:color w:val="000000"/>
                <w:sz w:val="16"/>
                <w:szCs w:val="16"/>
              </w:rPr>
            </w:pPr>
            <w:r w:rsidRPr="00FC7007">
              <w:rPr>
                <w:color w:val="000000"/>
                <w:sz w:val="16"/>
                <w:szCs w:val="16"/>
              </w:rPr>
              <w:t>000 2 02 35084 00 0000 150</w:t>
            </w:r>
          </w:p>
        </w:tc>
        <w:tc>
          <w:tcPr>
            <w:tcW w:w="3687" w:type="dxa"/>
            <w:hideMark/>
          </w:tcPr>
          <w:p w14:paraId="7824490A" w14:textId="77777777" w:rsidR="00FC7007" w:rsidRPr="00FC7007" w:rsidRDefault="00FC7007" w:rsidP="00FC7007">
            <w:pPr>
              <w:jc w:val="both"/>
              <w:rPr>
                <w:color w:val="000000"/>
                <w:sz w:val="16"/>
                <w:szCs w:val="16"/>
              </w:rPr>
            </w:pPr>
            <w:r w:rsidRPr="00FC7007">
              <w:rPr>
                <w:color w:val="000000"/>
                <w:sz w:val="16"/>
                <w:szCs w:val="16"/>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134" w:type="dxa"/>
          </w:tcPr>
          <w:p w14:paraId="2312F028" w14:textId="77777777" w:rsidR="00FC7007" w:rsidRPr="00FC7007" w:rsidRDefault="00FC7007" w:rsidP="00FC7007">
            <w:pPr>
              <w:jc w:val="center"/>
              <w:rPr>
                <w:color w:val="000000"/>
                <w:sz w:val="16"/>
                <w:szCs w:val="16"/>
              </w:rPr>
            </w:pPr>
            <w:r w:rsidRPr="00FC7007">
              <w:rPr>
                <w:sz w:val="16"/>
                <w:szCs w:val="16"/>
              </w:rPr>
              <w:t>7 777,26</w:t>
            </w:r>
          </w:p>
        </w:tc>
        <w:tc>
          <w:tcPr>
            <w:tcW w:w="1134" w:type="dxa"/>
          </w:tcPr>
          <w:p w14:paraId="2893FB2F"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50180CF2"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045D33C2" w14:textId="77777777" w:rsidTr="00FC7007">
        <w:trPr>
          <w:trHeight w:val="652"/>
        </w:trPr>
        <w:tc>
          <w:tcPr>
            <w:tcW w:w="2296" w:type="dxa"/>
            <w:hideMark/>
          </w:tcPr>
          <w:p w14:paraId="5D7179C4" w14:textId="77777777" w:rsidR="00FC7007" w:rsidRPr="00FC7007" w:rsidRDefault="00FC7007" w:rsidP="00FC7007">
            <w:pPr>
              <w:jc w:val="center"/>
              <w:rPr>
                <w:color w:val="000000"/>
                <w:sz w:val="16"/>
                <w:szCs w:val="16"/>
              </w:rPr>
            </w:pPr>
            <w:r w:rsidRPr="00FC7007">
              <w:rPr>
                <w:color w:val="000000"/>
                <w:sz w:val="16"/>
                <w:szCs w:val="16"/>
              </w:rPr>
              <w:t>000 2 02 35084 14 0000 150</w:t>
            </w:r>
          </w:p>
        </w:tc>
        <w:tc>
          <w:tcPr>
            <w:tcW w:w="3687" w:type="dxa"/>
            <w:hideMark/>
          </w:tcPr>
          <w:p w14:paraId="65594C50" w14:textId="77777777" w:rsidR="00FC7007" w:rsidRPr="00FC7007" w:rsidRDefault="00FC7007" w:rsidP="00FC7007">
            <w:pPr>
              <w:jc w:val="both"/>
              <w:rPr>
                <w:color w:val="000000"/>
                <w:sz w:val="16"/>
                <w:szCs w:val="16"/>
              </w:rPr>
            </w:pPr>
            <w:r w:rsidRPr="00FC7007">
              <w:rPr>
                <w:color w:val="000000"/>
                <w:sz w:val="16"/>
                <w:szCs w:val="16"/>
              </w:rPr>
              <w:t>Субвенции бюджетам муниципальных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134" w:type="dxa"/>
          </w:tcPr>
          <w:p w14:paraId="2DD1796C" w14:textId="77777777" w:rsidR="00FC7007" w:rsidRPr="00FC7007" w:rsidRDefault="00FC7007" w:rsidP="00FC7007">
            <w:pPr>
              <w:jc w:val="center"/>
              <w:rPr>
                <w:color w:val="000000"/>
                <w:sz w:val="16"/>
                <w:szCs w:val="16"/>
              </w:rPr>
            </w:pPr>
            <w:r w:rsidRPr="00FC7007">
              <w:rPr>
                <w:sz w:val="16"/>
                <w:szCs w:val="16"/>
              </w:rPr>
              <w:t>7 777,26</w:t>
            </w:r>
          </w:p>
        </w:tc>
        <w:tc>
          <w:tcPr>
            <w:tcW w:w="1134" w:type="dxa"/>
          </w:tcPr>
          <w:p w14:paraId="582BEE56"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28634BBC"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257EF4B4" w14:textId="77777777" w:rsidTr="00FC7007">
        <w:trPr>
          <w:trHeight w:val="435"/>
        </w:trPr>
        <w:tc>
          <w:tcPr>
            <w:tcW w:w="2296" w:type="dxa"/>
            <w:hideMark/>
          </w:tcPr>
          <w:p w14:paraId="06973F65" w14:textId="77777777" w:rsidR="00FC7007" w:rsidRPr="00FC7007" w:rsidRDefault="00FC7007" w:rsidP="00FC7007">
            <w:pPr>
              <w:jc w:val="center"/>
              <w:rPr>
                <w:color w:val="000000"/>
                <w:sz w:val="16"/>
                <w:szCs w:val="16"/>
              </w:rPr>
            </w:pPr>
            <w:r w:rsidRPr="00FC7007">
              <w:rPr>
                <w:color w:val="000000"/>
                <w:sz w:val="16"/>
                <w:szCs w:val="16"/>
              </w:rPr>
              <w:t>000 2 02 35118 00 0000 150</w:t>
            </w:r>
          </w:p>
        </w:tc>
        <w:tc>
          <w:tcPr>
            <w:tcW w:w="3687" w:type="dxa"/>
            <w:hideMark/>
          </w:tcPr>
          <w:p w14:paraId="7367B5B8" w14:textId="77777777" w:rsidR="00FC7007" w:rsidRPr="00FC7007" w:rsidRDefault="00FC7007" w:rsidP="00FC7007">
            <w:pPr>
              <w:jc w:val="both"/>
              <w:rPr>
                <w:color w:val="000000"/>
                <w:sz w:val="16"/>
                <w:szCs w:val="16"/>
              </w:rPr>
            </w:pPr>
            <w:r w:rsidRPr="00FC7007">
              <w:rPr>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34" w:type="dxa"/>
          </w:tcPr>
          <w:p w14:paraId="6CB33E3D" w14:textId="77777777" w:rsidR="00FC7007" w:rsidRPr="00FC7007" w:rsidRDefault="00FC7007" w:rsidP="00FC7007">
            <w:pPr>
              <w:jc w:val="center"/>
              <w:rPr>
                <w:color w:val="000000"/>
                <w:sz w:val="16"/>
                <w:szCs w:val="16"/>
              </w:rPr>
            </w:pPr>
            <w:r w:rsidRPr="00FC7007">
              <w:rPr>
                <w:sz w:val="16"/>
                <w:szCs w:val="16"/>
              </w:rPr>
              <w:t>6 274,84</w:t>
            </w:r>
          </w:p>
        </w:tc>
        <w:tc>
          <w:tcPr>
            <w:tcW w:w="1134" w:type="dxa"/>
          </w:tcPr>
          <w:p w14:paraId="3367A7AB" w14:textId="77777777" w:rsidR="00FC7007" w:rsidRPr="00FC7007" w:rsidRDefault="00FC7007" w:rsidP="00FC7007">
            <w:pPr>
              <w:jc w:val="center"/>
              <w:rPr>
                <w:color w:val="000000"/>
                <w:sz w:val="16"/>
                <w:szCs w:val="16"/>
              </w:rPr>
            </w:pPr>
            <w:r w:rsidRPr="00FC7007">
              <w:rPr>
                <w:sz w:val="16"/>
                <w:szCs w:val="16"/>
              </w:rPr>
              <w:t>6 834,05</w:t>
            </w:r>
          </w:p>
        </w:tc>
        <w:tc>
          <w:tcPr>
            <w:tcW w:w="1134" w:type="dxa"/>
          </w:tcPr>
          <w:p w14:paraId="2A980830" w14:textId="77777777" w:rsidR="00FC7007" w:rsidRPr="00FC7007" w:rsidRDefault="00FC7007" w:rsidP="00FC7007">
            <w:pPr>
              <w:jc w:val="center"/>
              <w:rPr>
                <w:color w:val="000000"/>
                <w:sz w:val="16"/>
                <w:szCs w:val="16"/>
              </w:rPr>
            </w:pPr>
            <w:r w:rsidRPr="00FC7007">
              <w:rPr>
                <w:sz w:val="16"/>
                <w:szCs w:val="16"/>
              </w:rPr>
              <w:t>7 068,20</w:t>
            </w:r>
          </w:p>
        </w:tc>
      </w:tr>
      <w:tr w:rsidR="00FC7007" w:rsidRPr="00FC7007" w14:paraId="154FBD1E" w14:textId="77777777" w:rsidTr="00A70CA6">
        <w:trPr>
          <w:trHeight w:val="47"/>
        </w:trPr>
        <w:tc>
          <w:tcPr>
            <w:tcW w:w="2296" w:type="dxa"/>
            <w:hideMark/>
          </w:tcPr>
          <w:p w14:paraId="127E5A03" w14:textId="77777777" w:rsidR="00FC7007" w:rsidRPr="00FC7007" w:rsidRDefault="00FC7007" w:rsidP="00FC7007">
            <w:pPr>
              <w:jc w:val="center"/>
              <w:rPr>
                <w:color w:val="000000"/>
                <w:sz w:val="16"/>
                <w:szCs w:val="16"/>
              </w:rPr>
            </w:pPr>
            <w:r w:rsidRPr="00FC7007">
              <w:rPr>
                <w:color w:val="000000"/>
                <w:sz w:val="16"/>
                <w:szCs w:val="16"/>
              </w:rPr>
              <w:t>000 2 02 35118 14 0000 150</w:t>
            </w:r>
          </w:p>
        </w:tc>
        <w:tc>
          <w:tcPr>
            <w:tcW w:w="3687" w:type="dxa"/>
            <w:hideMark/>
          </w:tcPr>
          <w:p w14:paraId="144FD68C" w14:textId="77777777" w:rsidR="00FC7007" w:rsidRPr="00FC7007" w:rsidRDefault="00FC7007" w:rsidP="00FC7007">
            <w:pPr>
              <w:jc w:val="both"/>
              <w:rPr>
                <w:color w:val="000000"/>
                <w:sz w:val="16"/>
                <w:szCs w:val="16"/>
              </w:rPr>
            </w:pPr>
            <w:r w:rsidRPr="00FC7007">
              <w:rPr>
                <w:color w:val="000000"/>
                <w:sz w:val="16"/>
                <w:szCs w:val="16"/>
              </w:rPr>
              <w:t xml:space="preserve">Субвенции бюджетам муниципальных округов на осуществление первичного воинского учета органами местного самоуправления поселений, </w:t>
            </w:r>
            <w:r w:rsidRPr="00FC7007">
              <w:rPr>
                <w:color w:val="000000"/>
                <w:sz w:val="16"/>
                <w:szCs w:val="16"/>
              </w:rPr>
              <w:lastRenderedPageBreak/>
              <w:t>муниципальных и городских округов</w:t>
            </w:r>
          </w:p>
        </w:tc>
        <w:tc>
          <w:tcPr>
            <w:tcW w:w="1134" w:type="dxa"/>
          </w:tcPr>
          <w:p w14:paraId="55E667D7" w14:textId="77777777" w:rsidR="00FC7007" w:rsidRPr="00FC7007" w:rsidRDefault="00FC7007" w:rsidP="00FC7007">
            <w:pPr>
              <w:jc w:val="center"/>
              <w:rPr>
                <w:color w:val="000000"/>
                <w:sz w:val="16"/>
                <w:szCs w:val="16"/>
              </w:rPr>
            </w:pPr>
            <w:r w:rsidRPr="00FC7007">
              <w:rPr>
                <w:sz w:val="16"/>
                <w:szCs w:val="16"/>
              </w:rPr>
              <w:lastRenderedPageBreak/>
              <w:t>6 274,84</w:t>
            </w:r>
          </w:p>
        </w:tc>
        <w:tc>
          <w:tcPr>
            <w:tcW w:w="1134" w:type="dxa"/>
          </w:tcPr>
          <w:p w14:paraId="032A78AD" w14:textId="77777777" w:rsidR="00FC7007" w:rsidRPr="00FC7007" w:rsidRDefault="00FC7007" w:rsidP="00FC7007">
            <w:pPr>
              <w:jc w:val="center"/>
              <w:rPr>
                <w:color w:val="000000"/>
                <w:sz w:val="16"/>
                <w:szCs w:val="16"/>
              </w:rPr>
            </w:pPr>
            <w:r w:rsidRPr="00FC7007">
              <w:rPr>
                <w:sz w:val="16"/>
                <w:szCs w:val="16"/>
              </w:rPr>
              <w:t>6 834,05</w:t>
            </w:r>
          </w:p>
        </w:tc>
        <w:tc>
          <w:tcPr>
            <w:tcW w:w="1134" w:type="dxa"/>
          </w:tcPr>
          <w:p w14:paraId="0F6448F6" w14:textId="77777777" w:rsidR="00FC7007" w:rsidRPr="00FC7007" w:rsidRDefault="00FC7007" w:rsidP="00FC7007">
            <w:pPr>
              <w:jc w:val="center"/>
              <w:rPr>
                <w:color w:val="000000"/>
                <w:sz w:val="16"/>
                <w:szCs w:val="16"/>
              </w:rPr>
            </w:pPr>
            <w:r w:rsidRPr="00FC7007">
              <w:rPr>
                <w:sz w:val="16"/>
                <w:szCs w:val="16"/>
              </w:rPr>
              <w:t>7 068,20</w:t>
            </w:r>
          </w:p>
        </w:tc>
      </w:tr>
      <w:tr w:rsidR="00FC7007" w:rsidRPr="00FC7007" w14:paraId="69477A4A" w14:textId="77777777" w:rsidTr="00FC7007">
        <w:trPr>
          <w:trHeight w:val="652"/>
        </w:trPr>
        <w:tc>
          <w:tcPr>
            <w:tcW w:w="2296" w:type="dxa"/>
            <w:hideMark/>
          </w:tcPr>
          <w:p w14:paraId="2F16F7C6" w14:textId="77777777" w:rsidR="00FC7007" w:rsidRPr="00FC7007" w:rsidRDefault="00FC7007" w:rsidP="00FC7007">
            <w:pPr>
              <w:jc w:val="center"/>
              <w:rPr>
                <w:color w:val="000000"/>
                <w:sz w:val="16"/>
                <w:szCs w:val="16"/>
              </w:rPr>
            </w:pPr>
            <w:r w:rsidRPr="00FC7007">
              <w:rPr>
                <w:color w:val="000000"/>
                <w:sz w:val="16"/>
                <w:szCs w:val="16"/>
              </w:rPr>
              <w:lastRenderedPageBreak/>
              <w:t>000 2 02 35120 00 0000 150</w:t>
            </w:r>
          </w:p>
        </w:tc>
        <w:tc>
          <w:tcPr>
            <w:tcW w:w="3687" w:type="dxa"/>
            <w:hideMark/>
          </w:tcPr>
          <w:p w14:paraId="1F2C3289" w14:textId="77777777" w:rsidR="00FC7007" w:rsidRPr="00FC7007" w:rsidRDefault="00FC7007" w:rsidP="00FC7007">
            <w:pPr>
              <w:jc w:val="both"/>
              <w:rPr>
                <w:color w:val="000000"/>
                <w:sz w:val="16"/>
                <w:szCs w:val="16"/>
              </w:rPr>
            </w:pPr>
            <w:r w:rsidRPr="00FC7007">
              <w:rPr>
                <w:color w:val="000000"/>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Pr>
          <w:p w14:paraId="7D9B6FCF" w14:textId="77777777" w:rsidR="00FC7007" w:rsidRPr="00FC7007" w:rsidRDefault="00FC7007" w:rsidP="00FC7007">
            <w:pPr>
              <w:jc w:val="center"/>
              <w:rPr>
                <w:color w:val="000000"/>
                <w:sz w:val="16"/>
                <w:szCs w:val="16"/>
              </w:rPr>
            </w:pPr>
            <w:r w:rsidRPr="00FC7007">
              <w:rPr>
                <w:sz w:val="16"/>
                <w:szCs w:val="16"/>
              </w:rPr>
              <w:t>13,17</w:t>
            </w:r>
          </w:p>
        </w:tc>
        <w:tc>
          <w:tcPr>
            <w:tcW w:w="1134" w:type="dxa"/>
          </w:tcPr>
          <w:p w14:paraId="4F1D4153" w14:textId="77777777" w:rsidR="00FC7007" w:rsidRPr="00FC7007" w:rsidRDefault="00FC7007" w:rsidP="00FC7007">
            <w:pPr>
              <w:jc w:val="center"/>
              <w:rPr>
                <w:color w:val="000000"/>
                <w:sz w:val="16"/>
                <w:szCs w:val="16"/>
              </w:rPr>
            </w:pPr>
            <w:r w:rsidRPr="00FC7007">
              <w:rPr>
                <w:sz w:val="16"/>
                <w:szCs w:val="16"/>
              </w:rPr>
              <w:t>164,50</w:t>
            </w:r>
          </w:p>
        </w:tc>
        <w:tc>
          <w:tcPr>
            <w:tcW w:w="1134" w:type="dxa"/>
          </w:tcPr>
          <w:p w14:paraId="305FE100" w14:textId="77777777" w:rsidR="00FC7007" w:rsidRPr="00FC7007" w:rsidRDefault="00FC7007" w:rsidP="00FC7007">
            <w:pPr>
              <w:jc w:val="center"/>
              <w:rPr>
                <w:color w:val="000000"/>
                <w:sz w:val="16"/>
                <w:szCs w:val="16"/>
              </w:rPr>
            </w:pPr>
            <w:r w:rsidRPr="00FC7007">
              <w:rPr>
                <w:sz w:val="16"/>
                <w:szCs w:val="16"/>
              </w:rPr>
              <w:t>12,61</w:t>
            </w:r>
          </w:p>
        </w:tc>
      </w:tr>
      <w:tr w:rsidR="00FC7007" w:rsidRPr="00FC7007" w14:paraId="1076E270" w14:textId="77777777" w:rsidTr="00FC7007">
        <w:trPr>
          <w:trHeight w:val="652"/>
        </w:trPr>
        <w:tc>
          <w:tcPr>
            <w:tcW w:w="2296" w:type="dxa"/>
            <w:hideMark/>
          </w:tcPr>
          <w:p w14:paraId="762B590C" w14:textId="77777777" w:rsidR="00FC7007" w:rsidRPr="00FC7007" w:rsidRDefault="00FC7007" w:rsidP="00FC7007">
            <w:pPr>
              <w:jc w:val="center"/>
              <w:rPr>
                <w:color w:val="000000"/>
                <w:sz w:val="16"/>
                <w:szCs w:val="16"/>
              </w:rPr>
            </w:pPr>
            <w:r w:rsidRPr="00FC7007">
              <w:rPr>
                <w:color w:val="000000"/>
                <w:sz w:val="16"/>
                <w:szCs w:val="16"/>
              </w:rPr>
              <w:t>000 2 02 35120 14 0000 150</w:t>
            </w:r>
          </w:p>
        </w:tc>
        <w:tc>
          <w:tcPr>
            <w:tcW w:w="3687" w:type="dxa"/>
            <w:hideMark/>
          </w:tcPr>
          <w:p w14:paraId="78041E56" w14:textId="77777777" w:rsidR="00FC7007" w:rsidRPr="00FC7007" w:rsidRDefault="00FC7007" w:rsidP="00FC7007">
            <w:pPr>
              <w:jc w:val="both"/>
              <w:rPr>
                <w:color w:val="000000"/>
                <w:sz w:val="16"/>
                <w:szCs w:val="16"/>
              </w:rPr>
            </w:pPr>
            <w:r w:rsidRPr="00FC7007">
              <w:rPr>
                <w:color w:val="000000"/>
                <w:sz w:val="16"/>
                <w:szCs w:val="16"/>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Pr>
          <w:p w14:paraId="510CC88B" w14:textId="77777777" w:rsidR="00FC7007" w:rsidRPr="00FC7007" w:rsidRDefault="00FC7007" w:rsidP="00FC7007">
            <w:pPr>
              <w:jc w:val="center"/>
              <w:rPr>
                <w:color w:val="000000"/>
                <w:sz w:val="16"/>
                <w:szCs w:val="16"/>
              </w:rPr>
            </w:pPr>
            <w:r w:rsidRPr="00FC7007">
              <w:rPr>
                <w:color w:val="000000"/>
                <w:sz w:val="16"/>
                <w:szCs w:val="16"/>
              </w:rPr>
              <w:t>13,17</w:t>
            </w:r>
          </w:p>
        </w:tc>
        <w:tc>
          <w:tcPr>
            <w:tcW w:w="1134" w:type="dxa"/>
          </w:tcPr>
          <w:p w14:paraId="72766DB6" w14:textId="77777777" w:rsidR="00FC7007" w:rsidRPr="00FC7007" w:rsidRDefault="00FC7007" w:rsidP="00FC7007">
            <w:pPr>
              <w:jc w:val="center"/>
              <w:rPr>
                <w:color w:val="000000"/>
                <w:sz w:val="16"/>
                <w:szCs w:val="16"/>
              </w:rPr>
            </w:pPr>
            <w:r w:rsidRPr="00FC7007">
              <w:rPr>
                <w:color w:val="000000"/>
                <w:sz w:val="16"/>
                <w:szCs w:val="16"/>
              </w:rPr>
              <w:t>164,50</w:t>
            </w:r>
          </w:p>
        </w:tc>
        <w:tc>
          <w:tcPr>
            <w:tcW w:w="1134" w:type="dxa"/>
          </w:tcPr>
          <w:p w14:paraId="445BCA90" w14:textId="77777777" w:rsidR="00FC7007" w:rsidRPr="00FC7007" w:rsidRDefault="00FC7007" w:rsidP="00FC7007">
            <w:pPr>
              <w:jc w:val="center"/>
              <w:rPr>
                <w:color w:val="000000"/>
                <w:sz w:val="16"/>
                <w:szCs w:val="16"/>
              </w:rPr>
            </w:pPr>
            <w:r w:rsidRPr="00FC7007">
              <w:rPr>
                <w:color w:val="000000"/>
                <w:sz w:val="16"/>
                <w:szCs w:val="16"/>
              </w:rPr>
              <w:t>12,61</w:t>
            </w:r>
          </w:p>
        </w:tc>
      </w:tr>
      <w:tr w:rsidR="00FC7007" w:rsidRPr="00FC7007" w14:paraId="589731E4" w14:textId="77777777" w:rsidTr="00FC7007">
        <w:trPr>
          <w:trHeight w:val="652"/>
        </w:trPr>
        <w:tc>
          <w:tcPr>
            <w:tcW w:w="2296" w:type="dxa"/>
            <w:hideMark/>
          </w:tcPr>
          <w:p w14:paraId="3BD99A49" w14:textId="77777777" w:rsidR="00FC7007" w:rsidRPr="00FC7007" w:rsidRDefault="00FC7007" w:rsidP="00FC7007">
            <w:pPr>
              <w:jc w:val="center"/>
              <w:rPr>
                <w:color w:val="000000"/>
                <w:sz w:val="16"/>
                <w:szCs w:val="16"/>
              </w:rPr>
            </w:pPr>
            <w:r w:rsidRPr="00FC7007">
              <w:rPr>
                <w:color w:val="000000"/>
                <w:sz w:val="16"/>
                <w:szCs w:val="16"/>
              </w:rPr>
              <w:t>000 2 02 35179 00 0000 150</w:t>
            </w:r>
          </w:p>
        </w:tc>
        <w:tc>
          <w:tcPr>
            <w:tcW w:w="3687" w:type="dxa"/>
            <w:hideMark/>
          </w:tcPr>
          <w:p w14:paraId="2600B3D2" w14:textId="77777777" w:rsidR="00FC7007" w:rsidRPr="00FC7007" w:rsidRDefault="00FC7007" w:rsidP="00FC7007">
            <w:pPr>
              <w:jc w:val="both"/>
              <w:rPr>
                <w:color w:val="000000"/>
                <w:sz w:val="16"/>
                <w:szCs w:val="16"/>
              </w:rPr>
            </w:pPr>
            <w:r w:rsidRPr="00FC7007">
              <w:rPr>
                <w:color w:val="000000"/>
                <w:sz w:val="16"/>
                <w:szCs w:val="16"/>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Pr>
          <w:p w14:paraId="03FF35D7" w14:textId="77777777" w:rsidR="00FC7007" w:rsidRPr="00FC7007" w:rsidRDefault="00FC7007" w:rsidP="00FC7007">
            <w:pPr>
              <w:jc w:val="center"/>
              <w:rPr>
                <w:color w:val="000000"/>
                <w:sz w:val="16"/>
                <w:szCs w:val="16"/>
              </w:rPr>
            </w:pPr>
            <w:r w:rsidRPr="00FC7007">
              <w:rPr>
                <w:sz w:val="16"/>
                <w:szCs w:val="16"/>
              </w:rPr>
              <w:t>4 999,42</w:t>
            </w:r>
          </w:p>
        </w:tc>
        <w:tc>
          <w:tcPr>
            <w:tcW w:w="1134" w:type="dxa"/>
          </w:tcPr>
          <w:p w14:paraId="70C13592" w14:textId="77777777" w:rsidR="00FC7007" w:rsidRPr="00FC7007" w:rsidRDefault="00FC7007" w:rsidP="00FC7007">
            <w:pPr>
              <w:jc w:val="center"/>
              <w:rPr>
                <w:color w:val="000000"/>
                <w:sz w:val="16"/>
                <w:szCs w:val="16"/>
              </w:rPr>
            </w:pPr>
            <w:r w:rsidRPr="00FC7007">
              <w:rPr>
                <w:sz w:val="16"/>
                <w:szCs w:val="16"/>
              </w:rPr>
              <w:t>5 075,28</w:t>
            </w:r>
          </w:p>
        </w:tc>
        <w:tc>
          <w:tcPr>
            <w:tcW w:w="1134" w:type="dxa"/>
          </w:tcPr>
          <w:p w14:paraId="3F311248" w14:textId="77777777" w:rsidR="00FC7007" w:rsidRPr="00FC7007" w:rsidRDefault="00FC7007" w:rsidP="00FC7007">
            <w:pPr>
              <w:jc w:val="center"/>
              <w:rPr>
                <w:color w:val="000000"/>
                <w:sz w:val="16"/>
                <w:szCs w:val="16"/>
              </w:rPr>
            </w:pPr>
            <w:r w:rsidRPr="00FC7007">
              <w:rPr>
                <w:sz w:val="16"/>
                <w:szCs w:val="16"/>
              </w:rPr>
              <w:t>5 165,60</w:t>
            </w:r>
          </w:p>
        </w:tc>
      </w:tr>
      <w:tr w:rsidR="00FC7007" w:rsidRPr="00FC7007" w14:paraId="41A7BE2E" w14:textId="77777777" w:rsidTr="00FC7007">
        <w:trPr>
          <w:trHeight w:val="870"/>
        </w:trPr>
        <w:tc>
          <w:tcPr>
            <w:tcW w:w="2296" w:type="dxa"/>
            <w:hideMark/>
          </w:tcPr>
          <w:p w14:paraId="3B61DA96" w14:textId="77777777" w:rsidR="00FC7007" w:rsidRPr="00FC7007" w:rsidRDefault="00FC7007" w:rsidP="00FC7007">
            <w:pPr>
              <w:jc w:val="center"/>
              <w:rPr>
                <w:color w:val="000000"/>
                <w:sz w:val="16"/>
                <w:szCs w:val="16"/>
              </w:rPr>
            </w:pPr>
            <w:r w:rsidRPr="00FC7007">
              <w:rPr>
                <w:color w:val="000000"/>
                <w:sz w:val="16"/>
                <w:szCs w:val="16"/>
              </w:rPr>
              <w:t>000 2 02 35179 14 0000 150</w:t>
            </w:r>
          </w:p>
        </w:tc>
        <w:tc>
          <w:tcPr>
            <w:tcW w:w="3687" w:type="dxa"/>
            <w:hideMark/>
          </w:tcPr>
          <w:p w14:paraId="340B6F67" w14:textId="77777777" w:rsidR="00FC7007" w:rsidRPr="00FC7007" w:rsidRDefault="00FC7007" w:rsidP="00FC7007">
            <w:pPr>
              <w:jc w:val="both"/>
              <w:rPr>
                <w:color w:val="000000"/>
                <w:sz w:val="16"/>
                <w:szCs w:val="16"/>
              </w:rPr>
            </w:pPr>
            <w:r w:rsidRPr="00FC7007">
              <w:rPr>
                <w:color w:val="000000"/>
                <w:sz w:val="16"/>
                <w:szCs w:val="16"/>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Pr>
          <w:p w14:paraId="35BDA420" w14:textId="77777777" w:rsidR="00FC7007" w:rsidRPr="00FC7007" w:rsidRDefault="00FC7007" w:rsidP="00FC7007">
            <w:pPr>
              <w:jc w:val="center"/>
              <w:rPr>
                <w:color w:val="000000"/>
                <w:sz w:val="16"/>
                <w:szCs w:val="16"/>
              </w:rPr>
            </w:pPr>
            <w:r w:rsidRPr="00FC7007">
              <w:rPr>
                <w:color w:val="000000"/>
                <w:sz w:val="16"/>
                <w:szCs w:val="16"/>
              </w:rPr>
              <w:t>4 999,42</w:t>
            </w:r>
          </w:p>
        </w:tc>
        <w:tc>
          <w:tcPr>
            <w:tcW w:w="1134" w:type="dxa"/>
          </w:tcPr>
          <w:p w14:paraId="474E3412" w14:textId="77777777" w:rsidR="00FC7007" w:rsidRPr="00FC7007" w:rsidRDefault="00FC7007" w:rsidP="00FC7007">
            <w:pPr>
              <w:jc w:val="center"/>
              <w:rPr>
                <w:color w:val="000000"/>
                <w:sz w:val="16"/>
                <w:szCs w:val="16"/>
              </w:rPr>
            </w:pPr>
            <w:r w:rsidRPr="00FC7007">
              <w:rPr>
                <w:sz w:val="16"/>
                <w:szCs w:val="16"/>
              </w:rPr>
              <w:t>5 075,28</w:t>
            </w:r>
          </w:p>
        </w:tc>
        <w:tc>
          <w:tcPr>
            <w:tcW w:w="1134" w:type="dxa"/>
          </w:tcPr>
          <w:p w14:paraId="1E306537" w14:textId="77777777" w:rsidR="00FC7007" w:rsidRPr="00FC7007" w:rsidRDefault="00FC7007" w:rsidP="00FC7007">
            <w:pPr>
              <w:jc w:val="center"/>
              <w:rPr>
                <w:color w:val="000000"/>
                <w:sz w:val="16"/>
                <w:szCs w:val="16"/>
              </w:rPr>
            </w:pPr>
            <w:r w:rsidRPr="00FC7007">
              <w:rPr>
                <w:sz w:val="16"/>
                <w:szCs w:val="16"/>
              </w:rPr>
              <w:t>5 165,60</w:t>
            </w:r>
          </w:p>
        </w:tc>
      </w:tr>
      <w:tr w:rsidR="00FC7007" w:rsidRPr="00FC7007" w14:paraId="4FF7AED2" w14:textId="77777777" w:rsidTr="00FC7007">
        <w:trPr>
          <w:trHeight w:val="652"/>
        </w:trPr>
        <w:tc>
          <w:tcPr>
            <w:tcW w:w="2296" w:type="dxa"/>
            <w:hideMark/>
          </w:tcPr>
          <w:p w14:paraId="5B37C453" w14:textId="77777777" w:rsidR="00FC7007" w:rsidRPr="00FC7007" w:rsidRDefault="00FC7007" w:rsidP="00FC7007">
            <w:pPr>
              <w:jc w:val="center"/>
              <w:rPr>
                <w:color w:val="000000"/>
                <w:sz w:val="16"/>
                <w:szCs w:val="16"/>
              </w:rPr>
            </w:pPr>
            <w:r w:rsidRPr="00FC7007">
              <w:rPr>
                <w:color w:val="000000"/>
                <w:sz w:val="16"/>
                <w:szCs w:val="16"/>
              </w:rPr>
              <w:t>000 2 02 35220 00 0000 150</w:t>
            </w:r>
          </w:p>
        </w:tc>
        <w:tc>
          <w:tcPr>
            <w:tcW w:w="3687" w:type="dxa"/>
            <w:hideMark/>
          </w:tcPr>
          <w:p w14:paraId="05738749" w14:textId="77777777" w:rsidR="00FC7007" w:rsidRPr="00FC7007" w:rsidRDefault="00FC7007" w:rsidP="00FC7007">
            <w:pPr>
              <w:jc w:val="both"/>
              <w:rPr>
                <w:color w:val="000000"/>
                <w:sz w:val="16"/>
                <w:szCs w:val="16"/>
              </w:rPr>
            </w:pPr>
            <w:r w:rsidRPr="00FC7007">
              <w:rPr>
                <w:color w:val="000000"/>
                <w:sz w:val="16"/>
                <w:szCs w:val="16"/>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134" w:type="dxa"/>
          </w:tcPr>
          <w:p w14:paraId="3C19BAE9" w14:textId="77777777" w:rsidR="00FC7007" w:rsidRPr="00FC7007" w:rsidRDefault="00FC7007" w:rsidP="00FC7007">
            <w:pPr>
              <w:jc w:val="center"/>
              <w:rPr>
                <w:color w:val="000000"/>
                <w:sz w:val="16"/>
                <w:szCs w:val="16"/>
              </w:rPr>
            </w:pPr>
            <w:r w:rsidRPr="00FC7007">
              <w:rPr>
                <w:sz w:val="16"/>
                <w:szCs w:val="16"/>
              </w:rPr>
              <w:t>3 357,76</w:t>
            </w:r>
          </w:p>
        </w:tc>
        <w:tc>
          <w:tcPr>
            <w:tcW w:w="1134" w:type="dxa"/>
          </w:tcPr>
          <w:p w14:paraId="422449BF" w14:textId="77777777" w:rsidR="00FC7007" w:rsidRPr="00FC7007" w:rsidRDefault="00FC7007" w:rsidP="00FC7007">
            <w:pPr>
              <w:jc w:val="center"/>
              <w:rPr>
                <w:color w:val="000000"/>
                <w:sz w:val="16"/>
                <w:szCs w:val="16"/>
              </w:rPr>
            </w:pPr>
            <w:r w:rsidRPr="00FC7007">
              <w:rPr>
                <w:sz w:val="16"/>
                <w:szCs w:val="16"/>
              </w:rPr>
              <w:t>3 484,10</w:t>
            </w:r>
          </w:p>
        </w:tc>
        <w:tc>
          <w:tcPr>
            <w:tcW w:w="1134" w:type="dxa"/>
          </w:tcPr>
          <w:p w14:paraId="052DFAB5" w14:textId="77777777" w:rsidR="00FC7007" w:rsidRPr="00FC7007" w:rsidRDefault="00FC7007" w:rsidP="00FC7007">
            <w:pPr>
              <w:jc w:val="center"/>
              <w:rPr>
                <w:color w:val="000000"/>
                <w:sz w:val="16"/>
                <w:szCs w:val="16"/>
              </w:rPr>
            </w:pPr>
            <w:r w:rsidRPr="00FC7007">
              <w:rPr>
                <w:sz w:val="16"/>
                <w:szCs w:val="16"/>
              </w:rPr>
              <w:t>3 622,76</w:t>
            </w:r>
          </w:p>
        </w:tc>
      </w:tr>
      <w:tr w:rsidR="00FC7007" w:rsidRPr="00FC7007" w14:paraId="1A957EFC" w14:textId="77777777" w:rsidTr="00FC7007">
        <w:trPr>
          <w:trHeight w:val="652"/>
        </w:trPr>
        <w:tc>
          <w:tcPr>
            <w:tcW w:w="2296" w:type="dxa"/>
            <w:hideMark/>
          </w:tcPr>
          <w:p w14:paraId="6BFA898D" w14:textId="77777777" w:rsidR="00FC7007" w:rsidRPr="00FC7007" w:rsidRDefault="00FC7007" w:rsidP="00FC7007">
            <w:pPr>
              <w:jc w:val="center"/>
              <w:rPr>
                <w:color w:val="000000"/>
                <w:sz w:val="16"/>
                <w:szCs w:val="16"/>
              </w:rPr>
            </w:pPr>
            <w:r w:rsidRPr="00FC7007">
              <w:rPr>
                <w:color w:val="000000"/>
                <w:sz w:val="16"/>
                <w:szCs w:val="16"/>
              </w:rPr>
              <w:t>000 2 02 35220 14 0000 150</w:t>
            </w:r>
          </w:p>
        </w:tc>
        <w:tc>
          <w:tcPr>
            <w:tcW w:w="3687" w:type="dxa"/>
            <w:hideMark/>
          </w:tcPr>
          <w:p w14:paraId="057BC935" w14:textId="77777777" w:rsidR="00FC7007" w:rsidRPr="00FC7007" w:rsidRDefault="00FC7007" w:rsidP="00FC7007">
            <w:pPr>
              <w:jc w:val="both"/>
              <w:rPr>
                <w:color w:val="000000"/>
                <w:sz w:val="16"/>
                <w:szCs w:val="16"/>
              </w:rPr>
            </w:pPr>
            <w:r w:rsidRPr="00FC7007">
              <w:rPr>
                <w:color w:val="000000"/>
                <w:sz w:val="16"/>
                <w:szCs w:val="16"/>
              </w:rPr>
              <w:t>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134" w:type="dxa"/>
          </w:tcPr>
          <w:p w14:paraId="78E2A7C7" w14:textId="77777777" w:rsidR="00FC7007" w:rsidRPr="00FC7007" w:rsidRDefault="00FC7007" w:rsidP="00FC7007">
            <w:pPr>
              <w:jc w:val="center"/>
              <w:rPr>
                <w:color w:val="000000"/>
                <w:sz w:val="16"/>
                <w:szCs w:val="16"/>
              </w:rPr>
            </w:pPr>
            <w:r w:rsidRPr="00FC7007">
              <w:rPr>
                <w:sz w:val="16"/>
                <w:szCs w:val="16"/>
              </w:rPr>
              <w:t>3 357,76</w:t>
            </w:r>
          </w:p>
        </w:tc>
        <w:tc>
          <w:tcPr>
            <w:tcW w:w="1134" w:type="dxa"/>
          </w:tcPr>
          <w:p w14:paraId="2A4B7FF8" w14:textId="77777777" w:rsidR="00FC7007" w:rsidRPr="00FC7007" w:rsidRDefault="00FC7007" w:rsidP="00FC7007">
            <w:pPr>
              <w:jc w:val="center"/>
              <w:rPr>
                <w:color w:val="000000"/>
                <w:sz w:val="16"/>
                <w:szCs w:val="16"/>
              </w:rPr>
            </w:pPr>
            <w:r w:rsidRPr="00FC7007">
              <w:rPr>
                <w:sz w:val="16"/>
                <w:szCs w:val="16"/>
              </w:rPr>
              <w:t>3 484,10</w:t>
            </w:r>
          </w:p>
        </w:tc>
        <w:tc>
          <w:tcPr>
            <w:tcW w:w="1134" w:type="dxa"/>
          </w:tcPr>
          <w:p w14:paraId="2D791E8B" w14:textId="77777777" w:rsidR="00FC7007" w:rsidRPr="00FC7007" w:rsidRDefault="00FC7007" w:rsidP="00FC7007">
            <w:pPr>
              <w:jc w:val="center"/>
              <w:rPr>
                <w:color w:val="000000"/>
                <w:sz w:val="16"/>
                <w:szCs w:val="16"/>
              </w:rPr>
            </w:pPr>
            <w:r w:rsidRPr="00FC7007">
              <w:rPr>
                <w:sz w:val="16"/>
                <w:szCs w:val="16"/>
              </w:rPr>
              <w:t>3 622,76</w:t>
            </w:r>
          </w:p>
        </w:tc>
      </w:tr>
      <w:tr w:rsidR="00FC7007" w:rsidRPr="00FC7007" w14:paraId="5F88789F" w14:textId="77777777" w:rsidTr="00FC7007">
        <w:trPr>
          <w:trHeight w:val="435"/>
        </w:trPr>
        <w:tc>
          <w:tcPr>
            <w:tcW w:w="2296" w:type="dxa"/>
            <w:hideMark/>
          </w:tcPr>
          <w:p w14:paraId="74353DC5" w14:textId="77777777" w:rsidR="00FC7007" w:rsidRPr="00FC7007" w:rsidRDefault="00FC7007" w:rsidP="00FC7007">
            <w:pPr>
              <w:jc w:val="center"/>
              <w:rPr>
                <w:color w:val="000000"/>
                <w:sz w:val="16"/>
                <w:szCs w:val="16"/>
              </w:rPr>
            </w:pPr>
            <w:r w:rsidRPr="00FC7007">
              <w:rPr>
                <w:color w:val="000000"/>
                <w:sz w:val="16"/>
                <w:szCs w:val="16"/>
              </w:rPr>
              <w:t>000 2 02 35250 00 0000 150</w:t>
            </w:r>
          </w:p>
        </w:tc>
        <w:tc>
          <w:tcPr>
            <w:tcW w:w="3687" w:type="dxa"/>
            <w:hideMark/>
          </w:tcPr>
          <w:p w14:paraId="398F9F8F" w14:textId="77777777" w:rsidR="00FC7007" w:rsidRPr="00FC7007" w:rsidRDefault="00FC7007" w:rsidP="00FC7007">
            <w:pPr>
              <w:jc w:val="both"/>
              <w:rPr>
                <w:color w:val="000000"/>
                <w:sz w:val="16"/>
                <w:szCs w:val="16"/>
              </w:rPr>
            </w:pPr>
            <w:r w:rsidRPr="00FC7007">
              <w:rPr>
                <w:color w:val="000000"/>
                <w:sz w:val="16"/>
                <w:szCs w:val="16"/>
              </w:rPr>
              <w:t>Субвенции бюджетам на оплату жилищно-коммунальных услуг отдельным категориям граждан</w:t>
            </w:r>
          </w:p>
        </w:tc>
        <w:tc>
          <w:tcPr>
            <w:tcW w:w="1134" w:type="dxa"/>
          </w:tcPr>
          <w:p w14:paraId="55E9077E" w14:textId="77777777" w:rsidR="00FC7007" w:rsidRPr="00FC7007" w:rsidRDefault="00FC7007" w:rsidP="00FC7007">
            <w:pPr>
              <w:jc w:val="center"/>
              <w:rPr>
                <w:color w:val="000000"/>
                <w:sz w:val="16"/>
                <w:szCs w:val="16"/>
              </w:rPr>
            </w:pPr>
            <w:r w:rsidRPr="00FC7007">
              <w:rPr>
                <w:sz w:val="16"/>
                <w:szCs w:val="16"/>
              </w:rPr>
              <w:t>33 243,23</w:t>
            </w:r>
          </w:p>
        </w:tc>
        <w:tc>
          <w:tcPr>
            <w:tcW w:w="1134" w:type="dxa"/>
          </w:tcPr>
          <w:p w14:paraId="67D13EBE" w14:textId="77777777" w:rsidR="00FC7007" w:rsidRPr="00FC7007" w:rsidRDefault="00FC7007" w:rsidP="00FC7007">
            <w:pPr>
              <w:jc w:val="center"/>
              <w:rPr>
                <w:color w:val="000000"/>
                <w:sz w:val="16"/>
                <w:szCs w:val="16"/>
              </w:rPr>
            </w:pPr>
            <w:r w:rsidRPr="00FC7007">
              <w:rPr>
                <w:sz w:val="16"/>
                <w:szCs w:val="16"/>
              </w:rPr>
              <w:t>32 718,57</w:t>
            </w:r>
          </w:p>
        </w:tc>
        <w:tc>
          <w:tcPr>
            <w:tcW w:w="1134" w:type="dxa"/>
          </w:tcPr>
          <w:p w14:paraId="6160F449" w14:textId="77777777" w:rsidR="00FC7007" w:rsidRPr="00FC7007" w:rsidRDefault="00FC7007" w:rsidP="00FC7007">
            <w:pPr>
              <w:jc w:val="center"/>
              <w:rPr>
                <w:color w:val="000000"/>
                <w:sz w:val="16"/>
                <w:szCs w:val="16"/>
              </w:rPr>
            </w:pPr>
            <w:r w:rsidRPr="00FC7007">
              <w:rPr>
                <w:color w:val="000000"/>
                <w:sz w:val="16"/>
                <w:szCs w:val="16"/>
              </w:rPr>
              <w:t>32 718,57</w:t>
            </w:r>
          </w:p>
        </w:tc>
      </w:tr>
      <w:tr w:rsidR="00FC7007" w:rsidRPr="00FC7007" w14:paraId="5DB76464" w14:textId="77777777" w:rsidTr="00FC7007">
        <w:trPr>
          <w:trHeight w:val="435"/>
        </w:trPr>
        <w:tc>
          <w:tcPr>
            <w:tcW w:w="2296" w:type="dxa"/>
            <w:hideMark/>
          </w:tcPr>
          <w:p w14:paraId="11885F61" w14:textId="77777777" w:rsidR="00FC7007" w:rsidRPr="00FC7007" w:rsidRDefault="00FC7007" w:rsidP="00FC7007">
            <w:pPr>
              <w:jc w:val="center"/>
              <w:rPr>
                <w:color w:val="000000"/>
                <w:sz w:val="16"/>
                <w:szCs w:val="16"/>
              </w:rPr>
            </w:pPr>
            <w:r w:rsidRPr="00FC7007">
              <w:rPr>
                <w:color w:val="000000"/>
                <w:sz w:val="16"/>
                <w:szCs w:val="16"/>
              </w:rPr>
              <w:t>000 2 02 35250 14 0000 150</w:t>
            </w:r>
          </w:p>
        </w:tc>
        <w:tc>
          <w:tcPr>
            <w:tcW w:w="3687" w:type="dxa"/>
            <w:hideMark/>
          </w:tcPr>
          <w:p w14:paraId="37BFCA21" w14:textId="77777777" w:rsidR="00FC7007" w:rsidRPr="00FC7007" w:rsidRDefault="00FC7007" w:rsidP="00FC7007">
            <w:pPr>
              <w:jc w:val="both"/>
              <w:rPr>
                <w:color w:val="000000"/>
                <w:sz w:val="16"/>
                <w:szCs w:val="16"/>
              </w:rPr>
            </w:pPr>
            <w:r w:rsidRPr="00FC7007">
              <w:rPr>
                <w:color w:val="000000"/>
                <w:sz w:val="16"/>
                <w:szCs w:val="16"/>
              </w:rPr>
              <w:t>Субвенции бюджетам муниципальных округов на оплату жилищно-коммунальных услуг отдельным категориям граждан</w:t>
            </w:r>
          </w:p>
        </w:tc>
        <w:tc>
          <w:tcPr>
            <w:tcW w:w="1134" w:type="dxa"/>
          </w:tcPr>
          <w:p w14:paraId="53BA2F2D" w14:textId="77777777" w:rsidR="00FC7007" w:rsidRPr="00FC7007" w:rsidRDefault="00FC7007" w:rsidP="00FC7007">
            <w:pPr>
              <w:jc w:val="center"/>
              <w:rPr>
                <w:color w:val="000000"/>
                <w:sz w:val="16"/>
                <w:szCs w:val="16"/>
              </w:rPr>
            </w:pPr>
            <w:r w:rsidRPr="00FC7007">
              <w:rPr>
                <w:color w:val="000000"/>
                <w:sz w:val="16"/>
                <w:szCs w:val="16"/>
              </w:rPr>
              <w:t>33 243,23</w:t>
            </w:r>
          </w:p>
        </w:tc>
        <w:tc>
          <w:tcPr>
            <w:tcW w:w="1134" w:type="dxa"/>
          </w:tcPr>
          <w:p w14:paraId="28B0AD5D" w14:textId="77777777" w:rsidR="00FC7007" w:rsidRPr="00FC7007" w:rsidRDefault="00FC7007" w:rsidP="00FC7007">
            <w:pPr>
              <w:jc w:val="center"/>
              <w:rPr>
                <w:color w:val="000000"/>
                <w:sz w:val="16"/>
                <w:szCs w:val="16"/>
              </w:rPr>
            </w:pPr>
            <w:r w:rsidRPr="00FC7007">
              <w:rPr>
                <w:color w:val="000000"/>
                <w:sz w:val="16"/>
                <w:szCs w:val="16"/>
              </w:rPr>
              <w:t>32 718,57</w:t>
            </w:r>
          </w:p>
        </w:tc>
        <w:tc>
          <w:tcPr>
            <w:tcW w:w="1134" w:type="dxa"/>
          </w:tcPr>
          <w:p w14:paraId="1CF77E5D" w14:textId="77777777" w:rsidR="00FC7007" w:rsidRPr="00FC7007" w:rsidRDefault="00FC7007" w:rsidP="00FC7007">
            <w:pPr>
              <w:jc w:val="center"/>
              <w:rPr>
                <w:color w:val="000000"/>
                <w:sz w:val="16"/>
                <w:szCs w:val="16"/>
              </w:rPr>
            </w:pPr>
            <w:r w:rsidRPr="00FC7007">
              <w:rPr>
                <w:color w:val="000000"/>
                <w:sz w:val="16"/>
                <w:szCs w:val="16"/>
              </w:rPr>
              <w:t>32 718,57</w:t>
            </w:r>
          </w:p>
        </w:tc>
      </w:tr>
      <w:tr w:rsidR="00FC7007" w:rsidRPr="00FC7007" w14:paraId="2BCCF5C0" w14:textId="77777777" w:rsidTr="00FC7007">
        <w:trPr>
          <w:trHeight w:val="1305"/>
        </w:trPr>
        <w:tc>
          <w:tcPr>
            <w:tcW w:w="2296" w:type="dxa"/>
            <w:hideMark/>
          </w:tcPr>
          <w:p w14:paraId="5F93296B" w14:textId="77777777" w:rsidR="00FC7007" w:rsidRPr="00FC7007" w:rsidRDefault="00FC7007" w:rsidP="00FC7007">
            <w:pPr>
              <w:jc w:val="center"/>
              <w:rPr>
                <w:color w:val="000000"/>
                <w:sz w:val="16"/>
                <w:szCs w:val="16"/>
              </w:rPr>
            </w:pPr>
            <w:r w:rsidRPr="00FC7007">
              <w:rPr>
                <w:color w:val="000000"/>
                <w:sz w:val="16"/>
                <w:szCs w:val="16"/>
              </w:rPr>
              <w:t>000 2 02 35303 00 0000 150</w:t>
            </w:r>
          </w:p>
        </w:tc>
        <w:tc>
          <w:tcPr>
            <w:tcW w:w="3687" w:type="dxa"/>
            <w:hideMark/>
          </w:tcPr>
          <w:p w14:paraId="2BA8C696" w14:textId="77777777" w:rsidR="00FC7007" w:rsidRPr="00FC7007" w:rsidRDefault="00FC7007" w:rsidP="00FC7007">
            <w:pPr>
              <w:jc w:val="both"/>
              <w:rPr>
                <w:color w:val="000000"/>
                <w:sz w:val="16"/>
                <w:szCs w:val="16"/>
              </w:rPr>
            </w:pPr>
            <w:r w:rsidRPr="00FC7007">
              <w:rPr>
                <w:color w:val="000000"/>
                <w:sz w:val="16"/>
                <w:szCs w:val="16"/>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Pr>
          <w:p w14:paraId="04D744BC" w14:textId="77777777" w:rsidR="00FC7007" w:rsidRPr="00FC7007" w:rsidRDefault="00FC7007" w:rsidP="00FC7007">
            <w:pPr>
              <w:jc w:val="center"/>
              <w:rPr>
                <w:sz w:val="16"/>
                <w:szCs w:val="16"/>
              </w:rPr>
            </w:pPr>
            <w:r w:rsidRPr="00FC7007">
              <w:rPr>
                <w:sz w:val="16"/>
                <w:szCs w:val="16"/>
              </w:rPr>
              <w:t>63 230,33</w:t>
            </w:r>
          </w:p>
        </w:tc>
        <w:tc>
          <w:tcPr>
            <w:tcW w:w="1134" w:type="dxa"/>
          </w:tcPr>
          <w:p w14:paraId="51748469" w14:textId="77777777" w:rsidR="00FC7007" w:rsidRPr="00FC7007" w:rsidRDefault="00FC7007" w:rsidP="00FC7007">
            <w:pPr>
              <w:jc w:val="center"/>
              <w:rPr>
                <w:sz w:val="16"/>
                <w:szCs w:val="16"/>
              </w:rPr>
            </w:pPr>
            <w:r w:rsidRPr="00FC7007">
              <w:rPr>
                <w:sz w:val="16"/>
                <w:szCs w:val="16"/>
              </w:rPr>
              <w:t>63 230,33</w:t>
            </w:r>
          </w:p>
        </w:tc>
        <w:tc>
          <w:tcPr>
            <w:tcW w:w="1134" w:type="dxa"/>
          </w:tcPr>
          <w:p w14:paraId="7E089F1C" w14:textId="77777777" w:rsidR="00FC7007" w:rsidRPr="00FC7007" w:rsidRDefault="00FC7007" w:rsidP="00FC7007">
            <w:pPr>
              <w:jc w:val="center"/>
              <w:rPr>
                <w:sz w:val="16"/>
                <w:szCs w:val="16"/>
              </w:rPr>
            </w:pPr>
            <w:r w:rsidRPr="00FC7007">
              <w:rPr>
                <w:sz w:val="16"/>
                <w:szCs w:val="16"/>
              </w:rPr>
              <w:t>63 230,33</w:t>
            </w:r>
          </w:p>
        </w:tc>
      </w:tr>
      <w:tr w:rsidR="00FC7007" w:rsidRPr="00FC7007" w14:paraId="63155FCC" w14:textId="77777777" w:rsidTr="00FC7007">
        <w:trPr>
          <w:trHeight w:val="47"/>
        </w:trPr>
        <w:tc>
          <w:tcPr>
            <w:tcW w:w="2296" w:type="dxa"/>
            <w:hideMark/>
          </w:tcPr>
          <w:p w14:paraId="70FC94E6" w14:textId="77777777" w:rsidR="00FC7007" w:rsidRPr="00FC7007" w:rsidRDefault="00FC7007" w:rsidP="00FC7007">
            <w:pPr>
              <w:jc w:val="center"/>
              <w:rPr>
                <w:color w:val="000000"/>
                <w:sz w:val="16"/>
                <w:szCs w:val="16"/>
              </w:rPr>
            </w:pPr>
            <w:r w:rsidRPr="00FC7007">
              <w:rPr>
                <w:color w:val="000000"/>
                <w:sz w:val="16"/>
                <w:szCs w:val="16"/>
              </w:rPr>
              <w:t>000 2 02 35303 14 0000 150</w:t>
            </w:r>
          </w:p>
        </w:tc>
        <w:tc>
          <w:tcPr>
            <w:tcW w:w="3687" w:type="dxa"/>
            <w:hideMark/>
          </w:tcPr>
          <w:p w14:paraId="24E926B4" w14:textId="77777777" w:rsidR="00FC7007" w:rsidRPr="00FC7007" w:rsidRDefault="00FC7007" w:rsidP="00FC7007">
            <w:pPr>
              <w:jc w:val="both"/>
              <w:rPr>
                <w:color w:val="000000"/>
                <w:sz w:val="16"/>
                <w:szCs w:val="16"/>
              </w:rPr>
            </w:pPr>
            <w:r w:rsidRPr="00FC7007">
              <w:rPr>
                <w:color w:val="000000"/>
                <w:sz w:val="16"/>
                <w:szCs w:val="16"/>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Pr>
          <w:p w14:paraId="1F7E97A4" w14:textId="77777777" w:rsidR="00FC7007" w:rsidRPr="00FC7007" w:rsidRDefault="00FC7007" w:rsidP="00FC7007">
            <w:pPr>
              <w:jc w:val="center"/>
              <w:rPr>
                <w:sz w:val="16"/>
                <w:szCs w:val="16"/>
              </w:rPr>
            </w:pPr>
            <w:r w:rsidRPr="00FC7007">
              <w:rPr>
                <w:sz w:val="16"/>
                <w:szCs w:val="16"/>
              </w:rPr>
              <w:t>63 230,33</w:t>
            </w:r>
          </w:p>
        </w:tc>
        <w:tc>
          <w:tcPr>
            <w:tcW w:w="1134" w:type="dxa"/>
          </w:tcPr>
          <w:p w14:paraId="568C36A8" w14:textId="77777777" w:rsidR="00FC7007" w:rsidRPr="00FC7007" w:rsidRDefault="00FC7007" w:rsidP="00FC7007">
            <w:pPr>
              <w:jc w:val="center"/>
              <w:rPr>
                <w:sz w:val="16"/>
                <w:szCs w:val="16"/>
              </w:rPr>
            </w:pPr>
            <w:r w:rsidRPr="00FC7007">
              <w:rPr>
                <w:sz w:val="16"/>
                <w:szCs w:val="16"/>
              </w:rPr>
              <w:t>63 230,33</w:t>
            </w:r>
          </w:p>
        </w:tc>
        <w:tc>
          <w:tcPr>
            <w:tcW w:w="1134" w:type="dxa"/>
          </w:tcPr>
          <w:p w14:paraId="5C19C131" w14:textId="77777777" w:rsidR="00FC7007" w:rsidRPr="00FC7007" w:rsidRDefault="00FC7007" w:rsidP="00FC7007">
            <w:pPr>
              <w:jc w:val="center"/>
              <w:rPr>
                <w:sz w:val="16"/>
                <w:szCs w:val="16"/>
              </w:rPr>
            </w:pPr>
            <w:r w:rsidRPr="00FC7007">
              <w:rPr>
                <w:sz w:val="16"/>
                <w:szCs w:val="16"/>
              </w:rPr>
              <w:t>63 230,33</w:t>
            </w:r>
          </w:p>
        </w:tc>
      </w:tr>
      <w:tr w:rsidR="00FC7007" w:rsidRPr="00FC7007" w14:paraId="4D90D9A2" w14:textId="77777777" w:rsidTr="00FC7007">
        <w:trPr>
          <w:trHeight w:val="652"/>
        </w:trPr>
        <w:tc>
          <w:tcPr>
            <w:tcW w:w="2296" w:type="dxa"/>
            <w:hideMark/>
          </w:tcPr>
          <w:p w14:paraId="4608FDA2" w14:textId="77777777" w:rsidR="00FC7007" w:rsidRPr="00FC7007" w:rsidRDefault="00FC7007" w:rsidP="00FC7007">
            <w:pPr>
              <w:jc w:val="center"/>
              <w:rPr>
                <w:color w:val="000000"/>
                <w:sz w:val="16"/>
                <w:szCs w:val="16"/>
              </w:rPr>
            </w:pPr>
            <w:r w:rsidRPr="00FC7007">
              <w:rPr>
                <w:color w:val="000000"/>
                <w:sz w:val="16"/>
                <w:szCs w:val="16"/>
              </w:rPr>
              <w:t>000 2 02 35404 00 0000 150</w:t>
            </w:r>
          </w:p>
        </w:tc>
        <w:tc>
          <w:tcPr>
            <w:tcW w:w="3687" w:type="dxa"/>
            <w:hideMark/>
          </w:tcPr>
          <w:p w14:paraId="61F71899" w14:textId="77777777" w:rsidR="00FC7007" w:rsidRPr="00FC7007" w:rsidRDefault="00FC7007" w:rsidP="00FC7007">
            <w:pPr>
              <w:jc w:val="both"/>
              <w:rPr>
                <w:color w:val="000000"/>
                <w:sz w:val="16"/>
                <w:szCs w:val="16"/>
              </w:rPr>
            </w:pPr>
            <w:r w:rsidRPr="00FC7007">
              <w:rPr>
                <w:color w:val="000000"/>
                <w:sz w:val="16"/>
                <w:szCs w:val="16"/>
              </w:rPr>
              <w:t>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w:t>
            </w:r>
          </w:p>
        </w:tc>
        <w:tc>
          <w:tcPr>
            <w:tcW w:w="1134" w:type="dxa"/>
          </w:tcPr>
          <w:p w14:paraId="5F77A33C" w14:textId="77777777" w:rsidR="00FC7007" w:rsidRPr="00FC7007" w:rsidRDefault="00FC7007" w:rsidP="00FC7007">
            <w:pPr>
              <w:jc w:val="center"/>
              <w:rPr>
                <w:color w:val="000000"/>
                <w:sz w:val="16"/>
                <w:szCs w:val="16"/>
              </w:rPr>
            </w:pPr>
            <w:r w:rsidRPr="00FC7007">
              <w:rPr>
                <w:sz w:val="16"/>
                <w:szCs w:val="16"/>
              </w:rPr>
              <w:t>27 769,32</w:t>
            </w:r>
          </w:p>
        </w:tc>
        <w:tc>
          <w:tcPr>
            <w:tcW w:w="1134" w:type="dxa"/>
          </w:tcPr>
          <w:p w14:paraId="0BBE2618" w14:textId="77777777" w:rsidR="00FC7007" w:rsidRPr="00FC7007" w:rsidRDefault="00FC7007" w:rsidP="00FC7007">
            <w:pPr>
              <w:jc w:val="center"/>
              <w:rPr>
                <w:color w:val="000000"/>
                <w:sz w:val="16"/>
                <w:szCs w:val="16"/>
              </w:rPr>
            </w:pPr>
            <w:r w:rsidRPr="00FC7007">
              <w:rPr>
                <w:sz w:val="16"/>
                <w:szCs w:val="16"/>
              </w:rPr>
              <w:t>29 266,76</w:t>
            </w:r>
          </w:p>
        </w:tc>
        <w:tc>
          <w:tcPr>
            <w:tcW w:w="1134" w:type="dxa"/>
          </w:tcPr>
          <w:p w14:paraId="18C80C69" w14:textId="77777777" w:rsidR="00FC7007" w:rsidRPr="00FC7007" w:rsidRDefault="00FC7007" w:rsidP="00FC7007">
            <w:pPr>
              <w:jc w:val="center"/>
              <w:rPr>
                <w:color w:val="000000"/>
                <w:sz w:val="16"/>
                <w:szCs w:val="16"/>
              </w:rPr>
            </w:pPr>
            <w:r w:rsidRPr="00FC7007">
              <w:rPr>
                <w:sz w:val="16"/>
                <w:szCs w:val="16"/>
              </w:rPr>
              <w:t>30 896,29</w:t>
            </w:r>
          </w:p>
        </w:tc>
      </w:tr>
      <w:tr w:rsidR="00FC7007" w:rsidRPr="00FC7007" w14:paraId="4A2B77A8" w14:textId="77777777" w:rsidTr="00FC7007">
        <w:trPr>
          <w:trHeight w:val="652"/>
        </w:trPr>
        <w:tc>
          <w:tcPr>
            <w:tcW w:w="2296" w:type="dxa"/>
            <w:hideMark/>
          </w:tcPr>
          <w:p w14:paraId="48F9EC40" w14:textId="77777777" w:rsidR="00FC7007" w:rsidRPr="00FC7007" w:rsidRDefault="00FC7007" w:rsidP="00FC7007">
            <w:pPr>
              <w:jc w:val="center"/>
              <w:rPr>
                <w:color w:val="000000"/>
                <w:sz w:val="16"/>
                <w:szCs w:val="16"/>
              </w:rPr>
            </w:pPr>
            <w:r w:rsidRPr="00FC7007">
              <w:rPr>
                <w:color w:val="000000"/>
                <w:sz w:val="16"/>
                <w:szCs w:val="16"/>
              </w:rPr>
              <w:t>000 2 02 35404 14 0000 150</w:t>
            </w:r>
          </w:p>
        </w:tc>
        <w:tc>
          <w:tcPr>
            <w:tcW w:w="3687" w:type="dxa"/>
            <w:hideMark/>
          </w:tcPr>
          <w:p w14:paraId="36E92945" w14:textId="77777777" w:rsidR="00FC7007" w:rsidRPr="00FC7007" w:rsidRDefault="00FC7007" w:rsidP="00FC7007">
            <w:pPr>
              <w:jc w:val="both"/>
              <w:rPr>
                <w:color w:val="000000"/>
                <w:sz w:val="16"/>
                <w:szCs w:val="16"/>
              </w:rPr>
            </w:pPr>
            <w:r w:rsidRPr="00FC7007">
              <w:rPr>
                <w:color w:val="000000"/>
                <w:sz w:val="16"/>
                <w:szCs w:val="16"/>
              </w:rPr>
              <w:t>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w:t>
            </w:r>
          </w:p>
        </w:tc>
        <w:tc>
          <w:tcPr>
            <w:tcW w:w="1134" w:type="dxa"/>
          </w:tcPr>
          <w:p w14:paraId="29E103A0" w14:textId="77777777" w:rsidR="00FC7007" w:rsidRPr="00FC7007" w:rsidRDefault="00FC7007" w:rsidP="00FC7007">
            <w:pPr>
              <w:jc w:val="center"/>
              <w:rPr>
                <w:color w:val="000000"/>
                <w:sz w:val="16"/>
                <w:szCs w:val="16"/>
              </w:rPr>
            </w:pPr>
            <w:r w:rsidRPr="00FC7007">
              <w:rPr>
                <w:sz w:val="16"/>
                <w:szCs w:val="16"/>
              </w:rPr>
              <w:t>27 769,32</w:t>
            </w:r>
          </w:p>
        </w:tc>
        <w:tc>
          <w:tcPr>
            <w:tcW w:w="1134" w:type="dxa"/>
          </w:tcPr>
          <w:p w14:paraId="3854D682" w14:textId="77777777" w:rsidR="00FC7007" w:rsidRPr="00FC7007" w:rsidRDefault="00FC7007" w:rsidP="00FC7007">
            <w:pPr>
              <w:jc w:val="center"/>
              <w:rPr>
                <w:color w:val="000000"/>
                <w:sz w:val="16"/>
                <w:szCs w:val="16"/>
              </w:rPr>
            </w:pPr>
            <w:r w:rsidRPr="00FC7007">
              <w:rPr>
                <w:sz w:val="16"/>
                <w:szCs w:val="16"/>
              </w:rPr>
              <w:t>29 266,76</w:t>
            </w:r>
          </w:p>
        </w:tc>
        <w:tc>
          <w:tcPr>
            <w:tcW w:w="1134" w:type="dxa"/>
          </w:tcPr>
          <w:p w14:paraId="29B61AB6" w14:textId="77777777" w:rsidR="00FC7007" w:rsidRPr="00FC7007" w:rsidRDefault="00FC7007" w:rsidP="00FC7007">
            <w:pPr>
              <w:jc w:val="center"/>
              <w:rPr>
                <w:color w:val="000000"/>
                <w:sz w:val="16"/>
                <w:szCs w:val="16"/>
              </w:rPr>
            </w:pPr>
            <w:r w:rsidRPr="00FC7007">
              <w:rPr>
                <w:sz w:val="16"/>
                <w:szCs w:val="16"/>
              </w:rPr>
              <w:t>30 896,29</w:t>
            </w:r>
          </w:p>
        </w:tc>
      </w:tr>
      <w:tr w:rsidR="00FC7007" w:rsidRPr="00FC7007" w14:paraId="07962C3B" w14:textId="77777777" w:rsidTr="00FC7007">
        <w:trPr>
          <w:trHeight w:val="652"/>
        </w:trPr>
        <w:tc>
          <w:tcPr>
            <w:tcW w:w="2296" w:type="dxa"/>
            <w:hideMark/>
          </w:tcPr>
          <w:p w14:paraId="009A4313" w14:textId="77777777" w:rsidR="00FC7007" w:rsidRPr="00FC7007" w:rsidRDefault="00FC7007" w:rsidP="00FC7007">
            <w:pPr>
              <w:jc w:val="center"/>
              <w:rPr>
                <w:color w:val="000000"/>
                <w:sz w:val="16"/>
                <w:szCs w:val="16"/>
              </w:rPr>
            </w:pPr>
            <w:r w:rsidRPr="00FC7007">
              <w:rPr>
                <w:color w:val="000000"/>
                <w:sz w:val="16"/>
                <w:szCs w:val="16"/>
              </w:rPr>
              <w:t>000 2 02 35462 00 0000 150</w:t>
            </w:r>
          </w:p>
        </w:tc>
        <w:tc>
          <w:tcPr>
            <w:tcW w:w="3687" w:type="dxa"/>
            <w:hideMark/>
          </w:tcPr>
          <w:p w14:paraId="390BD79D" w14:textId="77777777" w:rsidR="00FC7007" w:rsidRPr="00FC7007" w:rsidRDefault="00FC7007" w:rsidP="00FC7007">
            <w:pPr>
              <w:jc w:val="both"/>
              <w:rPr>
                <w:color w:val="000000"/>
                <w:sz w:val="16"/>
                <w:szCs w:val="16"/>
              </w:rPr>
            </w:pPr>
            <w:r w:rsidRPr="00FC7007">
              <w:rPr>
                <w:color w:val="000000"/>
                <w:sz w:val="16"/>
                <w:szCs w:val="16"/>
              </w:rPr>
              <w:t>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w:t>
            </w:r>
          </w:p>
        </w:tc>
        <w:tc>
          <w:tcPr>
            <w:tcW w:w="1134" w:type="dxa"/>
          </w:tcPr>
          <w:p w14:paraId="165B8638" w14:textId="77777777" w:rsidR="00FC7007" w:rsidRPr="00FC7007" w:rsidRDefault="00FC7007" w:rsidP="00FC7007">
            <w:pPr>
              <w:jc w:val="center"/>
              <w:rPr>
                <w:color w:val="000000"/>
                <w:sz w:val="16"/>
                <w:szCs w:val="16"/>
              </w:rPr>
            </w:pPr>
            <w:r w:rsidRPr="00FC7007">
              <w:rPr>
                <w:sz w:val="16"/>
                <w:szCs w:val="16"/>
              </w:rPr>
              <w:t>579,34</w:t>
            </w:r>
          </w:p>
        </w:tc>
        <w:tc>
          <w:tcPr>
            <w:tcW w:w="1134" w:type="dxa"/>
          </w:tcPr>
          <w:p w14:paraId="5038CBAA" w14:textId="77777777" w:rsidR="00FC7007" w:rsidRPr="00FC7007" w:rsidRDefault="00FC7007" w:rsidP="00FC7007">
            <w:pPr>
              <w:jc w:val="center"/>
              <w:rPr>
                <w:color w:val="000000"/>
                <w:sz w:val="16"/>
                <w:szCs w:val="16"/>
              </w:rPr>
            </w:pPr>
            <w:r w:rsidRPr="00FC7007">
              <w:rPr>
                <w:sz w:val="16"/>
                <w:szCs w:val="16"/>
              </w:rPr>
              <w:t>558,55</w:t>
            </w:r>
          </w:p>
        </w:tc>
        <w:tc>
          <w:tcPr>
            <w:tcW w:w="1134" w:type="dxa"/>
          </w:tcPr>
          <w:p w14:paraId="2DEA10E0" w14:textId="77777777" w:rsidR="00FC7007" w:rsidRPr="00FC7007" w:rsidRDefault="00FC7007" w:rsidP="00FC7007">
            <w:pPr>
              <w:jc w:val="center"/>
              <w:rPr>
                <w:color w:val="000000"/>
                <w:sz w:val="16"/>
                <w:szCs w:val="16"/>
              </w:rPr>
            </w:pPr>
            <w:r w:rsidRPr="00FC7007">
              <w:rPr>
                <w:sz w:val="16"/>
                <w:szCs w:val="16"/>
              </w:rPr>
              <w:t>558,55</w:t>
            </w:r>
          </w:p>
        </w:tc>
      </w:tr>
      <w:tr w:rsidR="00FC7007" w:rsidRPr="00FC7007" w14:paraId="68F861B9" w14:textId="77777777" w:rsidTr="00FC7007">
        <w:trPr>
          <w:trHeight w:val="652"/>
        </w:trPr>
        <w:tc>
          <w:tcPr>
            <w:tcW w:w="2296" w:type="dxa"/>
            <w:hideMark/>
          </w:tcPr>
          <w:p w14:paraId="272B9885" w14:textId="77777777" w:rsidR="00FC7007" w:rsidRPr="00FC7007" w:rsidRDefault="00FC7007" w:rsidP="00FC7007">
            <w:pPr>
              <w:jc w:val="center"/>
              <w:rPr>
                <w:color w:val="000000"/>
                <w:sz w:val="16"/>
                <w:szCs w:val="16"/>
              </w:rPr>
            </w:pPr>
            <w:r w:rsidRPr="00FC7007">
              <w:rPr>
                <w:color w:val="000000"/>
                <w:sz w:val="16"/>
                <w:szCs w:val="16"/>
              </w:rPr>
              <w:t>000 2 02 35462 14 0000 150</w:t>
            </w:r>
          </w:p>
        </w:tc>
        <w:tc>
          <w:tcPr>
            <w:tcW w:w="3687" w:type="dxa"/>
            <w:hideMark/>
          </w:tcPr>
          <w:p w14:paraId="4E86EBED" w14:textId="77777777" w:rsidR="00FC7007" w:rsidRPr="00FC7007" w:rsidRDefault="00FC7007" w:rsidP="00FC7007">
            <w:pPr>
              <w:jc w:val="both"/>
              <w:rPr>
                <w:color w:val="000000"/>
                <w:sz w:val="16"/>
                <w:szCs w:val="16"/>
              </w:rPr>
            </w:pPr>
            <w:r w:rsidRPr="00FC7007">
              <w:rPr>
                <w:color w:val="000000"/>
                <w:sz w:val="16"/>
                <w:szCs w:val="16"/>
              </w:rPr>
              <w:t>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w:t>
            </w:r>
          </w:p>
        </w:tc>
        <w:tc>
          <w:tcPr>
            <w:tcW w:w="1134" w:type="dxa"/>
          </w:tcPr>
          <w:p w14:paraId="2915B31F" w14:textId="77777777" w:rsidR="00FC7007" w:rsidRPr="00FC7007" w:rsidRDefault="00FC7007" w:rsidP="00FC7007">
            <w:pPr>
              <w:jc w:val="center"/>
              <w:rPr>
                <w:color w:val="000000"/>
                <w:sz w:val="16"/>
                <w:szCs w:val="16"/>
              </w:rPr>
            </w:pPr>
            <w:r w:rsidRPr="00FC7007">
              <w:rPr>
                <w:sz w:val="16"/>
                <w:szCs w:val="16"/>
              </w:rPr>
              <w:t>579,34</w:t>
            </w:r>
          </w:p>
        </w:tc>
        <w:tc>
          <w:tcPr>
            <w:tcW w:w="1134" w:type="dxa"/>
          </w:tcPr>
          <w:p w14:paraId="408585CD" w14:textId="77777777" w:rsidR="00FC7007" w:rsidRPr="00FC7007" w:rsidRDefault="00FC7007" w:rsidP="00FC7007">
            <w:pPr>
              <w:jc w:val="center"/>
              <w:rPr>
                <w:color w:val="000000"/>
                <w:sz w:val="16"/>
                <w:szCs w:val="16"/>
              </w:rPr>
            </w:pPr>
            <w:r w:rsidRPr="00FC7007">
              <w:rPr>
                <w:color w:val="000000"/>
                <w:sz w:val="16"/>
                <w:szCs w:val="16"/>
              </w:rPr>
              <w:t>558,55</w:t>
            </w:r>
          </w:p>
        </w:tc>
        <w:tc>
          <w:tcPr>
            <w:tcW w:w="1134" w:type="dxa"/>
          </w:tcPr>
          <w:p w14:paraId="5D6AE5A2" w14:textId="77777777" w:rsidR="00FC7007" w:rsidRPr="00FC7007" w:rsidRDefault="00FC7007" w:rsidP="00FC7007">
            <w:pPr>
              <w:jc w:val="center"/>
              <w:rPr>
                <w:color w:val="000000"/>
                <w:sz w:val="16"/>
                <w:szCs w:val="16"/>
              </w:rPr>
            </w:pPr>
            <w:r w:rsidRPr="00FC7007">
              <w:rPr>
                <w:color w:val="000000"/>
                <w:sz w:val="16"/>
                <w:szCs w:val="16"/>
              </w:rPr>
              <w:t>558,55</w:t>
            </w:r>
          </w:p>
        </w:tc>
      </w:tr>
      <w:tr w:rsidR="00FC7007" w:rsidRPr="00FC7007" w14:paraId="0EC07396" w14:textId="77777777" w:rsidTr="00FC7007">
        <w:trPr>
          <w:trHeight w:val="47"/>
        </w:trPr>
        <w:tc>
          <w:tcPr>
            <w:tcW w:w="2296" w:type="dxa"/>
            <w:hideMark/>
          </w:tcPr>
          <w:p w14:paraId="1BC9E94D" w14:textId="77777777" w:rsidR="00FC7007" w:rsidRPr="00FC7007" w:rsidRDefault="00FC7007" w:rsidP="00FC7007">
            <w:pPr>
              <w:jc w:val="center"/>
              <w:rPr>
                <w:color w:val="000000"/>
                <w:sz w:val="16"/>
                <w:szCs w:val="16"/>
              </w:rPr>
            </w:pPr>
            <w:r w:rsidRPr="00FC7007">
              <w:rPr>
                <w:color w:val="000000"/>
                <w:sz w:val="16"/>
                <w:szCs w:val="16"/>
              </w:rPr>
              <w:t>000 2 02 39998 00 0000 150</w:t>
            </w:r>
          </w:p>
        </w:tc>
        <w:tc>
          <w:tcPr>
            <w:tcW w:w="3687" w:type="dxa"/>
            <w:hideMark/>
          </w:tcPr>
          <w:p w14:paraId="2C07E273" w14:textId="77777777" w:rsidR="00FC7007" w:rsidRPr="00FC7007" w:rsidRDefault="00FC7007" w:rsidP="00FC7007">
            <w:pPr>
              <w:jc w:val="both"/>
              <w:rPr>
                <w:color w:val="000000"/>
                <w:sz w:val="16"/>
                <w:szCs w:val="16"/>
              </w:rPr>
            </w:pPr>
            <w:r w:rsidRPr="00FC7007">
              <w:rPr>
                <w:color w:val="000000"/>
                <w:sz w:val="16"/>
                <w:szCs w:val="16"/>
              </w:rPr>
              <w:t>Единая субвенция местным бюджетам</w:t>
            </w:r>
          </w:p>
        </w:tc>
        <w:tc>
          <w:tcPr>
            <w:tcW w:w="1134" w:type="dxa"/>
          </w:tcPr>
          <w:p w14:paraId="45872773" w14:textId="77777777" w:rsidR="00FC7007" w:rsidRPr="00FC7007" w:rsidRDefault="00FC7007" w:rsidP="00FC7007">
            <w:pPr>
              <w:jc w:val="center"/>
              <w:rPr>
                <w:color w:val="000000"/>
                <w:sz w:val="16"/>
                <w:szCs w:val="16"/>
              </w:rPr>
            </w:pPr>
            <w:r w:rsidRPr="00FC7007">
              <w:rPr>
                <w:sz w:val="16"/>
                <w:szCs w:val="16"/>
              </w:rPr>
              <w:t>137 108,75</w:t>
            </w:r>
          </w:p>
        </w:tc>
        <w:tc>
          <w:tcPr>
            <w:tcW w:w="1134" w:type="dxa"/>
          </w:tcPr>
          <w:p w14:paraId="6D01402A" w14:textId="77777777" w:rsidR="00FC7007" w:rsidRPr="00FC7007" w:rsidRDefault="00FC7007" w:rsidP="00FC7007">
            <w:pPr>
              <w:jc w:val="center"/>
              <w:rPr>
                <w:color w:val="000000"/>
                <w:sz w:val="16"/>
                <w:szCs w:val="16"/>
              </w:rPr>
            </w:pPr>
            <w:r w:rsidRPr="00FC7007">
              <w:rPr>
                <w:sz w:val="16"/>
                <w:szCs w:val="16"/>
              </w:rPr>
              <w:t>226 394,86</w:t>
            </w:r>
          </w:p>
        </w:tc>
        <w:tc>
          <w:tcPr>
            <w:tcW w:w="1134" w:type="dxa"/>
          </w:tcPr>
          <w:p w14:paraId="64077FD8" w14:textId="77777777" w:rsidR="00FC7007" w:rsidRPr="00FC7007" w:rsidRDefault="00FC7007" w:rsidP="00FC7007">
            <w:pPr>
              <w:jc w:val="center"/>
              <w:rPr>
                <w:color w:val="000000"/>
                <w:sz w:val="16"/>
                <w:szCs w:val="16"/>
              </w:rPr>
            </w:pPr>
            <w:r w:rsidRPr="00FC7007">
              <w:rPr>
                <w:sz w:val="16"/>
                <w:szCs w:val="16"/>
              </w:rPr>
              <w:t>228 989,99</w:t>
            </w:r>
          </w:p>
        </w:tc>
      </w:tr>
      <w:tr w:rsidR="00FC7007" w:rsidRPr="00FC7007" w14:paraId="111A5528" w14:textId="77777777" w:rsidTr="00FC7007">
        <w:trPr>
          <w:trHeight w:val="286"/>
        </w:trPr>
        <w:tc>
          <w:tcPr>
            <w:tcW w:w="2296" w:type="dxa"/>
            <w:hideMark/>
          </w:tcPr>
          <w:p w14:paraId="081F0D79" w14:textId="77777777" w:rsidR="00FC7007" w:rsidRPr="00FC7007" w:rsidRDefault="00FC7007" w:rsidP="00FC7007">
            <w:pPr>
              <w:jc w:val="center"/>
              <w:rPr>
                <w:color w:val="000000"/>
                <w:sz w:val="16"/>
                <w:szCs w:val="16"/>
              </w:rPr>
            </w:pPr>
            <w:r w:rsidRPr="00FC7007">
              <w:rPr>
                <w:color w:val="000000"/>
                <w:sz w:val="16"/>
                <w:szCs w:val="16"/>
              </w:rPr>
              <w:t>000 2 02 39998 14 0000 150</w:t>
            </w:r>
          </w:p>
        </w:tc>
        <w:tc>
          <w:tcPr>
            <w:tcW w:w="3687" w:type="dxa"/>
            <w:hideMark/>
          </w:tcPr>
          <w:p w14:paraId="2A54957A" w14:textId="77777777" w:rsidR="00FC7007" w:rsidRPr="00FC7007" w:rsidRDefault="00FC7007" w:rsidP="00FC7007">
            <w:pPr>
              <w:jc w:val="both"/>
              <w:rPr>
                <w:color w:val="000000"/>
                <w:sz w:val="16"/>
                <w:szCs w:val="16"/>
              </w:rPr>
            </w:pPr>
            <w:r w:rsidRPr="00FC7007">
              <w:rPr>
                <w:color w:val="000000"/>
                <w:sz w:val="16"/>
                <w:szCs w:val="16"/>
              </w:rPr>
              <w:t>Единая субвенция бюджетам муниципальных округов</w:t>
            </w:r>
          </w:p>
        </w:tc>
        <w:tc>
          <w:tcPr>
            <w:tcW w:w="1134" w:type="dxa"/>
          </w:tcPr>
          <w:p w14:paraId="09F73DD8" w14:textId="77777777" w:rsidR="00FC7007" w:rsidRPr="00FC7007" w:rsidRDefault="00FC7007" w:rsidP="00FC7007">
            <w:pPr>
              <w:jc w:val="center"/>
              <w:rPr>
                <w:color w:val="000000"/>
                <w:sz w:val="16"/>
                <w:szCs w:val="16"/>
              </w:rPr>
            </w:pPr>
            <w:r w:rsidRPr="00FC7007">
              <w:rPr>
                <w:sz w:val="16"/>
                <w:szCs w:val="16"/>
              </w:rPr>
              <w:t>137 108,75</w:t>
            </w:r>
          </w:p>
        </w:tc>
        <w:tc>
          <w:tcPr>
            <w:tcW w:w="1134" w:type="dxa"/>
          </w:tcPr>
          <w:p w14:paraId="6D0C36BF" w14:textId="77777777" w:rsidR="00FC7007" w:rsidRPr="00FC7007" w:rsidRDefault="00FC7007" w:rsidP="00FC7007">
            <w:pPr>
              <w:jc w:val="center"/>
              <w:rPr>
                <w:color w:val="000000"/>
                <w:sz w:val="16"/>
                <w:szCs w:val="16"/>
              </w:rPr>
            </w:pPr>
            <w:r w:rsidRPr="00FC7007">
              <w:rPr>
                <w:sz w:val="16"/>
                <w:szCs w:val="16"/>
              </w:rPr>
              <w:t>226 394,86</w:t>
            </w:r>
          </w:p>
        </w:tc>
        <w:tc>
          <w:tcPr>
            <w:tcW w:w="1134" w:type="dxa"/>
          </w:tcPr>
          <w:p w14:paraId="089D2ED5" w14:textId="77777777" w:rsidR="00FC7007" w:rsidRPr="00FC7007" w:rsidRDefault="00FC7007" w:rsidP="00FC7007">
            <w:pPr>
              <w:jc w:val="center"/>
              <w:rPr>
                <w:color w:val="000000"/>
                <w:sz w:val="16"/>
                <w:szCs w:val="16"/>
              </w:rPr>
            </w:pPr>
            <w:r w:rsidRPr="00FC7007">
              <w:rPr>
                <w:sz w:val="16"/>
                <w:szCs w:val="16"/>
              </w:rPr>
              <w:t>228 989,99</w:t>
            </w:r>
          </w:p>
        </w:tc>
      </w:tr>
      <w:tr w:rsidR="00FC7007" w:rsidRPr="00FC7007" w14:paraId="4274221F" w14:textId="77777777" w:rsidTr="00FC7007">
        <w:trPr>
          <w:trHeight w:val="652"/>
        </w:trPr>
        <w:tc>
          <w:tcPr>
            <w:tcW w:w="2296" w:type="dxa"/>
            <w:hideMark/>
          </w:tcPr>
          <w:p w14:paraId="3A41A6B7" w14:textId="77777777" w:rsidR="00FC7007" w:rsidRPr="00FC7007" w:rsidRDefault="00FC7007" w:rsidP="00FC7007">
            <w:pPr>
              <w:jc w:val="center"/>
              <w:rPr>
                <w:color w:val="000000"/>
                <w:sz w:val="16"/>
                <w:szCs w:val="16"/>
              </w:rPr>
            </w:pPr>
            <w:r w:rsidRPr="00FC7007">
              <w:rPr>
                <w:color w:val="000000"/>
                <w:sz w:val="16"/>
                <w:szCs w:val="16"/>
              </w:rPr>
              <w:lastRenderedPageBreak/>
              <w:t>000 2 02 39998 14 1157 150</w:t>
            </w:r>
          </w:p>
        </w:tc>
        <w:tc>
          <w:tcPr>
            <w:tcW w:w="3687" w:type="dxa"/>
            <w:hideMark/>
          </w:tcPr>
          <w:p w14:paraId="03A58364" w14:textId="77777777" w:rsidR="00FC7007" w:rsidRPr="00FC7007" w:rsidRDefault="00FC7007" w:rsidP="00FC7007">
            <w:pPr>
              <w:jc w:val="both"/>
              <w:rPr>
                <w:color w:val="000000"/>
                <w:sz w:val="16"/>
                <w:szCs w:val="16"/>
              </w:rPr>
            </w:pPr>
            <w:r w:rsidRPr="00FC7007">
              <w:rPr>
                <w:color w:val="000000"/>
                <w:sz w:val="16"/>
                <w:szCs w:val="16"/>
              </w:rPr>
              <w:t>Единая субвенция бюджетам муниципальных округов (осуществление отдельных государственных полномочий по социальной защите отдельных категорий граждан)</w:t>
            </w:r>
          </w:p>
        </w:tc>
        <w:tc>
          <w:tcPr>
            <w:tcW w:w="1134" w:type="dxa"/>
          </w:tcPr>
          <w:p w14:paraId="7FAE3CAF" w14:textId="77777777" w:rsidR="00FC7007" w:rsidRPr="00FC7007" w:rsidRDefault="00FC7007" w:rsidP="00FC7007">
            <w:pPr>
              <w:jc w:val="center"/>
              <w:rPr>
                <w:color w:val="000000"/>
                <w:sz w:val="16"/>
                <w:szCs w:val="16"/>
              </w:rPr>
            </w:pPr>
            <w:r w:rsidRPr="00FC7007">
              <w:rPr>
                <w:color w:val="000000"/>
                <w:sz w:val="16"/>
                <w:szCs w:val="16"/>
              </w:rPr>
              <w:t>117 552,40</w:t>
            </w:r>
          </w:p>
        </w:tc>
        <w:tc>
          <w:tcPr>
            <w:tcW w:w="1134" w:type="dxa"/>
          </w:tcPr>
          <w:p w14:paraId="5A5B0FF7" w14:textId="77777777" w:rsidR="00FC7007" w:rsidRPr="00FC7007" w:rsidRDefault="00FC7007" w:rsidP="00FC7007">
            <w:pPr>
              <w:jc w:val="center"/>
              <w:rPr>
                <w:color w:val="000000"/>
                <w:sz w:val="16"/>
                <w:szCs w:val="16"/>
              </w:rPr>
            </w:pPr>
            <w:r w:rsidRPr="00FC7007">
              <w:rPr>
                <w:color w:val="000000"/>
                <w:sz w:val="16"/>
                <w:szCs w:val="16"/>
              </w:rPr>
              <w:t>114 195,56</w:t>
            </w:r>
          </w:p>
        </w:tc>
        <w:tc>
          <w:tcPr>
            <w:tcW w:w="1134" w:type="dxa"/>
          </w:tcPr>
          <w:p w14:paraId="72806373" w14:textId="77777777" w:rsidR="00FC7007" w:rsidRPr="00FC7007" w:rsidRDefault="00FC7007" w:rsidP="00FC7007">
            <w:pPr>
              <w:jc w:val="center"/>
              <w:rPr>
                <w:color w:val="000000"/>
                <w:sz w:val="16"/>
                <w:szCs w:val="16"/>
              </w:rPr>
            </w:pPr>
            <w:r w:rsidRPr="00FC7007">
              <w:rPr>
                <w:color w:val="000000"/>
                <w:sz w:val="16"/>
                <w:szCs w:val="16"/>
              </w:rPr>
              <w:t>110 226,26</w:t>
            </w:r>
          </w:p>
        </w:tc>
      </w:tr>
      <w:tr w:rsidR="00FC7007" w:rsidRPr="00FC7007" w14:paraId="7D273638" w14:textId="77777777" w:rsidTr="00FC7007">
        <w:trPr>
          <w:trHeight w:val="652"/>
        </w:trPr>
        <w:tc>
          <w:tcPr>
            <w:tcW w:w="2296" w:type="dxa"/>
            <w:hideMark/>
          </w:tcPr>
          <w:p w14:paraId="7C4DD61A" w14:textId="77777777" w:rsidR="00FC7007" w:rsidRPr="00FC7007" w:rsidRDefault="00FC7007" w:rsidP="00FC7007">
            <w:pPr>
              <w:jc w:val="center"/>
              <w:rPr>
                <w:color w:val="000000"/>
                <w:sz w:val="16"/>
                <w:szCs w:val="16"/>
              </w:rPr>
            </w:pPr>
            <w:r w:rsidRPr="00FC7007">
              <w:rPr>
                <w:color w:val="000000"/>
                <w:sz w:val="16"/>
                <w:szCs w:val="16"/>
              </w:rPr>
              <w:t>000 2 02 39998 14 1158 150</w:t>
            </w:r>
          </w:p>
        </w:tc>
        <w:tc>
          <w:tcPr>
            <w:tcW w:w="3687" w:type="dxa"/>
            <w:hideMark/>
          </w:tcPr>
          <w:p w14:paraId="511B914A" w14:textId="77777777" w:rsidR="00FC7007" w:rsidRPr="00FC7007" w:rsidRDefault="00FC7007" w:rsidP="00FC7007">
            <w:pPr>
              <w:jc w:val="both"/>
              <w:rPr>
                <w:color w:val="000000"/>
                <w:sz w:val="16"/>
                <w:szCs w:val="16"/>
              </w:rPr>
            </w:pPr>
            <w:r w:rsidRPr="00FC7007">
              <w:rPr>
                <w:color w:val="000000"/>
                <w:sz w:val="16"/>
                <w:szCs w:val="16"/>
              </w:rPr>
              <w:t>Единая субвенция бюджетам муниципальных округов (осуществление отдельных государственных полномочий по социальной поддержке семьи и детей)</w:t>
            </w:r>
          </w:p>
        </w:tc>
        <w:tc>
          <w:tcPr>
            <w:tcW w:w="1134" w:type="dxa"/>
          </w:tcPr>
          <w:p w14:paraId="29A1A8D0" w14:textId="77777777" w:rsidR="00FC7007" w:rsidRPr="00FC7007" w:rsidRDefault="00FC7007" w:rsidP="00FC7007">
            <w:pPr>
              <w:jc w:val="center"/>
              <w:rPr>
                <w:color w:val="000000"/>
                <w:sz w:val="16"/>
                <w:szCs w:val="16"/>
              </w:rPr>
            </w:pPr>
            <w:r w:rsidRPr="00FC7007">
              <w:rPr>
                <w:color w:val="000000"/>
                <w:sz w:val="16"/>
                <w:szCs w:val="16"/>
              </w:rPr>
              <w:t>19 556,35</w:t>
            </w:r>
          </w:p>
        </w:tc>
        <w:tc>
          <w:tcPr>
            <w:tcW w:w="1134" w:type="dxa"/>
          </w:tcPr>
          <w:p w14:paraId="39D600BD" w14:textId="77777777" w:rsidR="00FC7007" w:rsidRPr="00FC7007" w:rsidRDefault="00FC7007" w:rsidP="00FC7007">
            <w:pPr>
              <w:jc w:val="center"/>
              <w:rPr>
                <w:color w:val="000000"/>
                <w:sz w:val="16"/>
                <w:szCs w:val="16"/>
              </w:rPr>
            </w:pPr>
            <w:r w:rsidRPr="00FC7007">
              <w:rPr>
                <w:color w:val="000000"/>
                <w:sz w:val="16"/>
                <w:szCs w:val="16"/>
              </w:rPr>
              <w:t>20 289,04</w:t>
            </w:r>
          </w:p>
        </w:tc>
        <w:tc>
          <w:tcPr>
            <w:tcW w:w="1134" w:type="dxa"/>
          </w:tcPr>
          <w:p w14:paraId="61E72FF2" w14:textId="77777777" w:rsidR="00FC7007" w:rsidRPr="00FC7007" w:rsidRDefault="00FC7007" w:rsidP="00FC7007">
            <w:pPr>
              <w:jc w:val="center"/>
              <w:rPr>
                <w:color w:val="000000"/>
                <w:sz w:val="16"/>
                <w:szCs w:val="16"/>
              </w:rPr>
            </w:pPr>
            <w:r w:rsidRPr="00FC7007">
              <w:rPr>
                <w:color w:val="000000"/>
                <w:sz w:val="16"/>
                <w:szCs w:val="16"/>
              </w:rPr>
              <w:t>21 053,86</w:t>
            </w:r>
          </w:p>
        </w:tc>
      </w:tr>
      <w:tr w:rsidR="00FC7007" w:rsidRPr="00FC7007" w14:paraId="7C143DBC" w14:textId="77777777" w:rsidTr="00FC7007">
        <w:trPr>
          <w:trHeight w:val="286"/>
        </w:trPr>
        <w:tc>
          <w:tcPr>
            <w:tcW w:w="2296" w:type="dxa"/>
          </w:tcPr>
          <w:p w14:paraId="64580458" w14:textId="77777777" w:rsidR="00FC7007" w:rsidRPr="00FC7007" w:rsidRDefault="00FC7007" w:rsidP="00FC7007">
            <w:pPr>
              <w:jc w:val="center"/>
              <w:rPr>
                <w:color w:val="000000"/>
                <w:sz w:val="16"/>
                <w:szCs w:val="16"/>
              </w:rPr>
            </w:pPr>
            <w:r w:rsidRPr="00FC7007">
              <w:rPr>
                <w:color w:val="000000"/>
                <w:sz w:val="16"/>
                <w:szCs w:val="16"/>
              </w:rPr>
              <w:t>000 2 02 39998 14 1306 150</w:t>
            </w:r>
          </w:p>
        </w:tc>
        <w:tc>
          <w:tcPr>
            <w:tcW w:w="3687" w:type="dxa"/>
          </w:tcPr>
          <w:p w14:paraId="1FAB8381" w14:textId="77777777" w:rsidR="00FC7007" w:rsidRPr="00FC7007" w:rsidRDefault="00FC7007" w:rsidP="00FC7007">
            <w:pPr>
              <w:jc w:val="both"/>
              <w:rPr>
                <w:color w:val="000000"/>
                <w:sz w:val="16"/>
                <w:szCs w:val="16"/>
              </w:rPr>
            </w:pPr>
            <w:r w:rsidRPr="00FC7007">
              <w:rPr>
                <w:color w:val="000000"/>
                <w:sz w:val="16"/>
                <w:szCs w:val="16"/>
              </w:rPr>
              <w:t>Единая субвенция местным бюджетам муниципальных округов (осуществление отдельных государственных полномочий по социальной поддержке многодетных семей)</w:t>
            </w:r>
          </w:p>
        </w:tc>
        <w:tc>
          <w:tcPr>
            <w:tcW w:w="1134" w:type="dxa"/>
          </w:tcPr>
          <w:p w14:paraId="11E0B60C"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tcPr>
          <w:p w14:paraId="74B49717" w14:textId="77777777" w:rsidR="00FC7007" w:rsidRPr="00FC7007" w:rsidRDefault="00FC7007" w:rsidP="00FC7007">
            <w:pPr>
              <w:jc w:val="center"/>
              <w:rPr>
                <w:color w:val="000000"/>
                <w:sz w:val="16"/>
                <w:szCs w:val="16"/>
              </w:rPr>
            </w:pPr>
            <w:r w:rsidRPr="00FC7007">
              <w:rPr>
                <w:color w:val="000000"/>
                <w:sz w:val="16"/>
                <w:szCs w:val="16"/>
              </w:rPr>
              <w:t>91 910,26</w:t>
            </w:r>
          </w:p>
        </w:tc>
        <w:tc>
          <w:tcPr>
            <w:tcW w:w="1134" w:type="dxa"/>
          </w:tcPr>
          <w:p w14:paraId="4F15380E" w14:textId="77777777" w:rsidR="00FC7007" w:rsidRPr="00FC7007" w:rsidRDefault="00FC7007" w:rsidP="00FC7007">
            <w:pPr>
              <w:jc w:val="center"/>
              <w:rPr>
                <w:color w:val="000000"/>
                <w:sz w:val="16"/>
                <w:szCs w:val="16"/>
              </w:rPr>
            </w:pPr>
            <w:r w:rsidRPr="00FC7007">
              <w:rPr>
                <w:color w:val="000000"/>
                <w:sz w:val="16"/>
                <w:szCs w:val="16"/>
              </w:rPr>
              <w:t>97 709,87</w:t>
            </w:r>
          </w:p>
        </w:tc>
      </w:tr>
      <w:tr w:rsidR="00FC7007" w:rsidRPr="00FC7007" w14:paraId="5B5A50E0" w14:textId="77777777" w:rsidTr="00FC7007">
        <w:trPr>
          <w:trHeight w:val="47"/>
        </w:trPr>
        <w:tc>
          <w:tcPr>
            <w:tcW w:w="2296" w:type="dxa"/>
          </w:tcPr>
          <w:p w14:paraId="2F914E88" w14:textId="77777777" w:rsidR="00FC7007" w:rsidRPr="00FC7007" w:rsidRDefault="00FC7007" w:rsidP="00FC7007">
            <w:pPr>
              <w:jc w:val="center"/>
              <w:rPr>
                <w:color w:val="000000"/>
                <w:sz w:val="16"/>
                <w:szCs w:val="16"/>
              </w:rPr>
            </w:pPr>
            <w:r w:rsidRPr="00FC7007">
              <w:rPr>
                <w:color w:val="000000"/>
                <w:sz w:val="16"/>
                <w:szCs w:val="16"/>
              </w:rPr>
              <w:t>000 2 02 39999 00 0000 150</w:t>
            </w:r>
          </w:p>
        </w:tc>
        <w:tc>
          <w:tcPr>
            <w:tcW w:w="3687" w:type="dxa"/>
          </w:tcPr>
          <w:p w14:paraId="747E8D59" w14:textId="77777777" w:rsidR="00FC7007" w:rsidRPr="00FC7007" w:rsidRDefault="00FC7007" w:rsidP="00FC7007">
            <w:pPr>
              <w:jc w:val="both"/>
              <w:rPr>
                <w:color w:val="000000"/>
                <w:sz w:val="16"/>
                <w:szCs w:val="16"/>
              </w:rPr>
            </w:pPr>
            <w:r w:rsidRPr="00FC7007">
              <w:rPr>
                <w:color w:val="000000"/>
                <w:sz w:val="16"/>
                <w:szCs w:val="16"/>
              </w:rPr>
              <w:t>Прочие субвенции</w:t>
            </w:r>
          </w:p>
        </w:tc>
        <w:tc>
          <w:tcPr>
            <w:tcW w:w="1134" w:type="dxa"/>
          </w:tcPr>
          <w:p w14:paraId="36017649" w14:textId="77777777" w:rsidR="00FC7007" w:rsidRPr="00FC7007" w:rsidRDefault="00FC7007" w:rsidP="00FC7007">
            <w:pPr>
              <w:jc w:val="center"/>
              <w:rPr>
                <w:color w:val="000000"/>
                <w:sz w:val="16"/>
                <w:szCs w:val="16"/>
              </w:rPr>
            </w:pPr>
            <w:r w:rsidRPr="00FC7007">
              <w:rPr>
                <w:color w:val="000000"/>
                <w:sz w:val="16"/>
                <w:szCs w:val="16"/>
              </w:rPr>
              <w:t>1 640,52</w:t>
            </w:r>
          </w:p>
        </w:tc>
        <w:tc>
          <w:tcPr>
            <w:tcW w:w="1134" w:type="dxa"/>
          </w:tcPr>
          <w:p w14:paraId="7123982C" w14:textId="77777777" w:rsidR="00FC7007" w:rsidRPr="00FC7007" w:rsidRDefault="00FC7007" w:rsidP="00FC7007">
            <w:pPr>
              <w:jc w:val="center"/>
              <w:rPr>
                <w:color w:val="000000"/>
                <w:sz w:val="16"/>
                <w:szCs w:val="16"/>
              </w:rPr>
            </w:pPr>
            <w:r w:rsidRPr="00FC7007">
              <w:rPr>
                <w:color w:val="000000"/>
                <w:sz w:val="16"/>
                <w:szCs w:val="16"/>
              </w:rPr>
              <w:t>1 640,52</w:t>
            </w:r>
          </w:p>
        </w:tc>
        <w:tc>
          <w:tcPr>
            <w:tcW w:w="1134" w:type="dxa"/>
          </w:tcPr>
          <w:p w14:paraId="7D91BF06" w14:textId="77777777" w:rsidR="00FC7007" w:rsidRPr="00FC7007" w:rsidRDefault="00FC7007" w:rsidP="00FC7007">
            <w:pPr>
              <w:jc w:val="center"/>
              <w:rPr>
                <w:color w:val="000000"/>
                <w:sz w:val="16"/>
                <w:szCs w:val="16"/>
              </w:rPr>
            </w:pPr>
            <w:r w:rsidRPr="00FC7007">
              <w:rPr>
                <w:color w:val="000000"/>
                <w:sz w:val="16"/>
                <w:szCs w:val="16"/>
              </w:rPr>
              <w:t>1 640,52</w:t>
            </w:r>
          </w:p>
        </w:tc>
      </w:tr>
      <w:tr w:rsidR="00FC7007" w:rsidRPr="00FC7007" w14:paraId="75F86EED" w14:textId="77777777" w:rsidTr="00FC7007">
        <w:trPr>
          <w:trHeight w:val="286"/>
        </w:trPr>
        <w:tc>
          <w:tcPr>
            <w:tcW w:w="2296" w:type="dxa"/>
          </w:tcPr>
          <w:p w14:paraId="32DD796B" w14:textId="77777777" w:rsidR="00FC7007" w:rsidRPr="00FC7007" w:rsidRDefault="00FC7007" w:rsidP="00FC7007">
            <w:pPr>
              <w:jc w:val="center"/>
              <w:rPr>
                <w:color w:val="000000"/>
                <w:sz w:val="16"/>
                <w:szCs w:val="16"/>
              </w:rPr>
            </w:pPr>
            <w:r w:rsidRPr="00FC7007">
              <w:rPr>
                <w:color w:val="000000"/>
                <w:sz w:val="16"/>
                <w:szCs w:val="16"/>
              </w:rPr>
              <w:t>000 2 02 39999 14 0000 150</w:t>
            </w:r>
          </w:p>
        </w:tc>
        <w:tc>
          <w:tcPr>
            <w:tcW w:w="3687" w:type="dxa"/>
          </w:tcPr>
          <w:p w14:paraId="7587C1C1" w14:textId="77777777" w:rsidR="00FC7007" w:rsidRPr="00FC7007" w:rsidRDefault="00FC7007" w:rsidP="00FC7007">
            <w:pPr>
              <w:jc w:val="both"/>
              <w:rPr>
                <w:color w:val="000000"/>
                <w:sz w:val="16"/>
                <w:szCs w:val="16"/>
              </w:rPr>
            </w:pPr>
            <w:r w:rsidRPr="00FC7007">
              <w:rPr>
                <w:color w:val="000000"/>
                <w:sz w:val="16"/>
                <w:szCs w:val="16"/>
              </w:rPr>
              <w:t>Прочие субвенции бюджетам муниципальных округов</w:t>
            </w:r>
          </w:p>
        </w:tc>
        <w:tc>
          <w:tcPr>
            <w:tcW w:w="1134" w:type="dxa"/>
          </w:tcPr>
          <w:p w14:paraId="7420F8AE" w14:textId="77777777" w:rsidR="00FC7007" w:rsidRPr="00FC7007" w:rsidRDefault="00FC7007" w:rsidP="00FC7007">
            <w:pPr>
              <w:jc w:val="center"/>
              <w:rPr>
                <w:color w:val="000000"/>
                <w:sz w:val="16"/>
                <w:szCs w:val="16"/>
              </w:rPr>
            </w:pPr>
            <w:r w:rsidRPr="00FC7007">
              <w:rPr>
                <w:color w:val="000000"/>
                <w:sz w:val="16"/>
                <w:szCs w:val="16"/>
              </w:rPr>
              <w:t>1 640,52</w:t>
            </w:r>
          </w:p>
        </w:tc>
        <w:tc>
          <w:tcPr>
            <w:tcW w:w="1134" w:type="dxa"/>
          </w:tcPr>
          <w:p w14:paraId="2FF116E2" w14:textId="77777777" w:rsidR="00FC7007" w:rsidRPr="00FC7007" w:rsidRDefault="00FC7007" w:rsidP="00FC7007">
            <w:pPr>
              <w:jc w:val="center"/>
              <w:rPr>
                <w:color w:val="000000"/>
                <w:sz w:val="16"/>
                <w:szCs w:val="16"/>
              </w:rPr>
            </w:pPr>
            <w:r w:rsidRPr="00FC7007">
              <w:rPr>
                <w:color w:val="000000"/>
                <w:sz w:val="16"/>
                <w:szCs w:val="16"/>
              </w:rPr>
              <w:t>1 640,52</w:t>
            </w:r>
          </w:p>
        </w:tc>
        <w:tc>
          <w:tcPr>
            <w:tcW w:w="1134" w:type="dxa"/>
          </w:tcPr>
          <w:p w14:paraId="4F07B6B0" w14:textId="77777777" w:rsidR="00FC7007" w:rsidRPr="00FC7007" w:rsidRDefault="00FC7007" w:rsidP="00FC7007">
            <w:pPr>
              <w:jc w:val="center"/>
              <w:rPr>
                <w:color w:val="000000"/>
                <w:sz w:val="16"/>
                <w:szCs w:val="16"/>
              </w:rPr>
            </w:pPr>
            <w:r w:rsidRPr="00FC7007">
              <w:rPr>
                <w:color w:val="000000"/>
                <w:sz w:val="16"/>
                <w:szCs w:val="16"/>
              </w:rPr>
              <w:t>1 640,52</w:t>
            </w:r>
          </w:p>
        </w:tc>
      </w:tr>
      <w:tr w:rsidR="00FC7007" w:rsidRPr="00FC7007" w14:paraId="3D7511C7" w14:textId="77777777" w:rsidTr="00FC7007">
        <w:trPr>
          <w:trHeight w:val="47"/>
        </w:trPr>
        <w:tc>
          <w:tcPr>
            <w:tcW w:w="2296" w:type="dxa"/>
            <w:hideMark/>
          </w:tcPr>
          <w:p w14:paraId="56C47701" w14:textId="77777777" w:rsidR="00FC7007" w:rsidRPr="00FC7007" w:rsidRDefault="00FC7007" w:rsidP="00FC7007">
            <w:pPr>
              <w:jc w:val="center"/>
              <w:rPr>
                <w:color w:val="000000"/>
                <w:sz w:val="16"/>
                <w:szCs w:val="16"/>
              </w:rPr>
            </w:pPr>
            <w:r w:rsidRPr="00FC7007">
              <w:rPr>
                <w:color w:val="000000"/>
                <w:sz w:val="16"/>
                <w:szCs w:val="16"/>
              </w:rPr>
              <w:t>000 2 02 40000 00 0000 150</w:t>
            </w:r>
          </w:p>
        </w:tc>
        <w:tc>
          <w:tcPr>
            <w:tcW w:w="3687" w:type="dxa"/>
            <w:hideMark/>
          </w:tcPr>
          <w:p w14:paraId="4A163369" w14:textId="77777777" w:rsidR="00FC7007" w:rsidRPr="00FC7007" w:rsidRDefault="00FC7007" w:rsidP="00FC7007">
            <w:pPr>
              <w:jc w:val="both"/>
              <w:rPr>
                <w:color w:val="000000"/>
                <w:sz w:val="16"/>
                <w:szCs w:val="16"/>
              </w:rPr>
            </w:pPr>
            <w:r w:rsidRPr="00FC7007">
              <w:rPr>
                <w:color w:val="000000"/>
                <w:sz w:val="16"/>
                <w:szCs w:val="16"/>
              </w:rPr>
              <w:t>Иные межбюджетные трансферты</w:t>
            </w:r>
          </w:p>
        </w:tc>
        <w:tc>
          <w:tcPr>
            <w:tcW w:w="1134" w:type="dxa"/>
          </w:tcPr>
          <w:p w14:paraId="50BF1903" w14:textId="77777777" w:rsidR="00FC7007" w:rsidRPr="00FC7007" w:rsidRDefault="00FC7007" w:rsidP="00FC7007">
            <w:pPr>
              <w:jc w:val="center"/>
              <w:rPr>
                <w:color w:val="000000"/>
                <w:sz w:val="16"/>
                <w:szCs w:val="16"/>
              </w:rPr>
            </w:pPr>
            <w:r w:rsidRPr="00FC7007">
              <w:rPr>
                <w:color w:val="000000"/>
                <w:sz w:val="16"/>
                <w:szCs w:val="16"/>
              </w:rPr>
              <w:t>1 255,73</w:t>
            </w:r>
          </w:p>
        </w:tc>
        <w:tc>
          <w:tcPr>
            <w:tcW w:w="1134" w:type="dxa"/>
          </w:tcPr>
          <w:p w14:paraId="4E2F6813" w14:textId="77777777" w:rsidR="00FC7007" w:rsidRPr="00FC7007" w:rsidRDefault="00FC7007" w:rsidP="00FC7007">
            <w:pPr>
              <w:jc w:val="center"/>
              <w:rPr>
                <w:color w:val="000000"/>
                <w:sz w:val="16"/>
                <w:szCs w:val="16"/>
              </w:rPr>
            </w:pPr>
            <w:r w:rsidRPr="00FC7007">
              <w:rPr>
                <w:color w:val="000000"/>
                <w:sz w:val="16"/>
                <w:szCs w:val="16"/>
              </w:rPr>
              <w:t>1 255,73</w:t>
            </w:r>
          </w:p>
        </w:tc>
        <w:tc>
          <w:tcPr>
            <w:tcW w:w="1134" w:type="dxa"/>
          </w:tcPr>
          <w:p w14:paraId="0BB86E88" w14:textId="77777777" w:rsidR="00FC7007" w:rsidRPr="00FC7007" w:rsidRDefault="00FC7007" w:rsidP="00FC7007">
            <w:pPr>
              <w:jc w:val="center"/>
              <w:rPr>
                <w:color w:val="000000"/>
                <w:sz w:val="16"/>
                <w:szCs w:val="16"/>
              </w:rPr>
            </w:pPr>
            <w:r w:rsidRPr="00FC7007">
              <w:rPr>
                <w:color w:val="000000"/>
                <w:sz w:val="16"/>
                <w:szCs w:val="16"/>
              </w:rPr>
              <w:t>1 255,73</w:t>
            </w:r>
          </w:p>
        </w:tc>
      </w:tr>
      <w:tr w:rsidR="00FC7007" w:rsidRPr="00FC7007" w14:paraId="3FF7C687" w14:textId="77777777" w:rsidTr="00FC7007">
        <w:trPr>
          <w:trHeight w:val="286"/>
        </w:trPr>
        <w:tc>
          <w:tcPr>
            <w:tcW w:w="2296" w:type="dxa"/>
            <w:hideMark/>
          </w:tcPr>
          <w:p w14:paraId="4F37C5E0" w14:textId="77777777" w:rsidR="00FC7007" w:rsidRPr="00FC7007" w:rsidRDefault="00FC7007" w:rsidP="00FC7007">
            <w:pPr>
              <w:jc w:val="center"/>
              <w:rPr>
                <w:color w:val="000000"/>
                <w:sz w:val="16"/>
                <w:szCs w:val="16"/>
              </w:rPr>
            </w:pPr>
            <w:r w:rsidRPr="00FC7007">
              <w:rPr>
                <w:color w:val="000000"/>
                <w:sz w:val="16"/>
                <w:szCs w:val="16"/>
              </w:rPr>
              <w:t>000 2 02 49999 00 0000 150</w:t>
            </w:r>
          </w:p>
        </w:tc>
        <w:tc>
          <w:tcPr>
            <w:tcW w:w="3687" w:type="dxa"/>
            <w:hideMark/>
          </w:tcPr>
          <w:p w14:paraId="29AF0043" w14:textId="77777777" w:rsidR="00FC7007" w:rsidRPr="00FC7007" w:rsidRDefault="00FC7007" w:rsidP="00FC7007">
            <w:pPr>
              <w:jc w:val="both"/>
              <w:rPr>
                <w:color w:val="000000"/>
                <w:sz w:val="16"/>
                <w:szCs w:val="16"/>
              </w:rPr>
            </w:pPr>
            <w:r w:rsidRPr="00FC7007">
              <w:rPr>
                <w:color w:val="000000"/>
                <w:sz w:val="16"/>
                <w:szCs w:val="16"/>
              </w:rPr>
              <w:t>Прочие межбюджетные трансферты, передаваемые бюджетам</w:t>
            </w:r>
          </w:p>
        </w:tc>
        <w:tc>
          <w:tcPr>
            <w:tcW w:w="1134" w:type="dxa"/>
          </w:tcPr>
          <w:p w14:paraId="39A9D4AB" w14:textId="77777777" w:rsidR="00FC7007" w:rsidRPr="00FC7007" w:rsidRDefault="00FC7007" w:rsidP="00FC7007">
            <w:pPr>
              <w:jc w:val="center"/>
              <w:rPr>
                <w:color w:val="000000"/>
                <w:sz w:val="16"/>
                <w:szCs w:val="16"/>
              </w:rPr>
            </w:pPr>
            <w:r w:rsidRPr="00FC7007">
              <w:rPr>
                <w:color w:val="000000"/>
                <w:sz w:val="16"/>
                <w:szCs w:val="16"/>
              </w:rPr>
              <w:t>1 255,73</w:t>
            </w:r>
          </w:p>
        </w:tc>
        <w:tc>
          <w:tcPr>
            <w:tcW w:w="1134" w:type="dxa"/>
          </w:tcPr>
          <w:p w14:paraId="43508527" w14:textId="77777777" w:rsidR="00FC7007" w:rsidRPr="00FC7007" w:rsidRDefault="00FC7007" w:rsidP="00FC7007">
            <w:pPr>
              <w:jc w:val="center"/>
              <w:rPr>
                <w:color w:val="000000"/>
                <w:sz w:val="16"/>
                <w:szCs w:val="16"/>
              </w:rPr>
            </w:pPr>
            <w:r w:rsidRPr="00FC7007">
              <w:rPr>
                <w:color w:val="000000"/>
                <w:sz w:val="16"/>
                <w:szCs w:val="16"/>
              </w:rPr>
              <w:t>1 255,73</w:t>
            </w:r>
          </w:p>
        </w:tc>
        <w:tc>
          <w:tcPr>
            <w:tcW w:w="1134" w:type="dxa"/>
          </w:tcPr>
          <w:p w14:paraId="03110BA1" w14:textId="77777777" w:rsidR="00FC7007" w:rsidRPr="00FC7007" w:rsidRDefault="00FC7007" w:rsidP="00FC7007">
            <w:pPr>
              <w:jc w:val="center"/>
              <w:rPr>
                <w:color w:val="000000"/>
                <w:sz w:val="16"/>
                <w:szCs w:val="16"/>
              </w:rPr>
            </w:pPr>
            <w:r w:rsidRPr="00FC7007">
              <w:rPr>
                <w:color w:val="000000"/>
                <w:sz w:val="16"/>
                <w:szCs w:val="16"/>
              </w:rPr>
              <w:t>1 255,73</w:t>
            </w:r>
          </w:p>
        </w:tc>
      </w:tr>
      <w:tr w:rsidR="00FC7007" w:rsidRPr="00FC7007" w14:paraId="582FFF02" w14:textId="77777777" w:rsidTr="00FC7007">
        <w:trPr>
          <w:trHeight w:val="47"/>
        </w:trPr>
        <w:tc>
          <w:tcPr>
            <w:tcW w:w="2296" w:type="dxa"/>
            <w:hideMark/>
          </w:tcPr>
          <w:p w14:paraId="1F87F4E0" w14:textId="77777777" w:rsidR="00FC7007" w:rsidRPr="00FC7007" w:rsidRDefault="00FC7007" w:rsidP="00FC7007">
            <w:pPr>
              <w:jc w:val="center"/>
              <w:rPr>
                <w:color w:val="000000"/>
                <w:sz w:val="16"/>
                <w:szCs w:val="16"/>
              </w:rPr>
            </w:pPr>
            <w:r w:rsidRPr="00FC7007">
              <w:rPr>
                <w:color w:val="000000"/>
                <w:sz w:val="16"/>
                <w:szCs w:val="16"/>
              </w:rPr>
              <w:t>000 2 02 49999 14 0000 150</w:t>
            </w:r>
          </w:p>
        </w:tc>
        <w:tc>
          <w:tcPr>
            <w:tcW w:w="3687" w:type="dxa"/>
            <w:hideMark/>
          </w:tcPr>
          <w:p w14:paraId="3DC9F8F6" w14:textId="77777777" w:rsidR="00FC7007" w:rsidRPr="00FC7007" w:rsidRDefault="00FC7007" w:rsidP="00FC7007">
            <w:pPr>
              <w:jc w:val="both"/>
              <w:rPr>
                <w:color w:val="000000"/>
                <w:sz w:val="16"/>
                <w:szCs w:val="16"/>
              </w:rPr>
            </w:pPr>
            <w:r w:rsidRPr="00FC7007">
              <w:rPr>
                <w:color w:val="000000"/>
                <w:sz w:val="16"/>
                <w:szCs w:val="16"/>
              </w:rPr>
              <w:t>Прочие межбюджетные трансферты, передаваемые бюджетам муниципальных округов</w:t>
            </w:r>
          </w:p>
        </w:tc>
        <w:tc>
          <w:tcPr>
            <w:tcW w:w="1134" w:type="dxa"/>
          </w:tcPr>
          <w:p w14:paraId="0860C911" w14:textId="77777777" w:rsidR="00FC7007" w:rsidRPr="00FC7007" w:rsidRDefault="00FC7007" w:rsidP="00FC7007">
            <w:pPr>
              <w:jc w:val="center"/>
              <w:rPr>
                <w:color w:val="000000"/>
                <w:sz w:val="16"/>
                <w:szCs w:val="16"/>
              </w:rPr>
            </w:pPr>
            <w:r w:rsidRPr="00FC7007">
              <w:rPr>
                <w:color w:val="000000"/>
                <w:sz w:val="16"/>
                <w:szCs w:val="16"/>
              </w:rPr>
              <w:t>1 255,73</w:t>
            </w:r>
          </w:p>
        </w:tc>
        <w:tc>
          <w:tcPr>
            <w:tcW w:w="1134" w:type="dxa"/>
          </w:tcPr>
          <w:p w14:paraId="040E4089" w14:textId="77777777" w:rsidR="00FC7007" w:rsidRPr="00FC7007" w:rsidRDefault="00FC7007" w:rsidP="00FC7007">
            <w:pPr>
              <w:jc w:val="center"/>
              <w:rPr>
                <w:color w:val="000000"/>
                <w:sz w:val="16"/>
                <w:szCs w:val="16"/>
              </w:rPr>
            </w:pPr>
            <w:r w:rsidRPr="00FC7007">
              <w:rPr>
                <w:color w:val="000000"/>
                <w:sz w:val="16"/>
                <w:szCs w:val="16"/>
              </w:rPr>
              <w:t>1 255,73</w:t>
            </w:r>
          </w:p>
        </w:tc>
        <w:tc>
          <w:tcPr>
            <w:tcW w:w="1134" w:type="dxa"/>
          </w:tcPr>
          <w:p w14:paraId="31CE7374" w14:textId="77777777" w:rsidR="00FC7007" w:rsidRPr="00FC7007" w:rsidRDefault="00FC7007" w:rsidP="00FC7007">
            <w:pPr>
              <w:jc w:val="center"/>
              <w:rPr>
                <w:color w:val="000000"/>
                <w:sz w:val="16"/>
                <w:szCs w:val="16"/>
              </w:rPr>
            </w:pPr>
            <w:r w:rsidRPr="00FC7007">
              <w:rPr>
                <w:color w:val="000000"/>
                <w:sz w:val="16"/>
                <w:szCs w:val="16"/>
              </w:rPr>
              <w:t>1 255,73</w:t>
            </w:r>
          </w:p>
        </w:tc>
      </w:tr>
      <w:tr w:rsidR="00FC7007" w:rsidRPr="00FC7007" w14:paraId="600A7AA5" w14:textId="77777777" w:rsidTr="00FC7007">
        <w:trPr>
          <w:trHeight w:val="652"/>
        </w:trPr>
        <w:tc>
          <w:tcPr>
            <w:tcW w:w="2296" w:type="dxa"/>
            <w:hideMark/>
          </w:tcPr>
          <w:p w14:paraId="4456CFB6" w14:textId="77777777" w:rsidR="00FC7007" w:rsidRPr="00FC7007" w:rsidRDefault="00FC7007" w:rsidP="00FC7007">
            <w:pPr>
              <w:jc w:val="center"/>
              <w:rPr>
                <w:color w:val="000000"/>
                <w:sz w:val="16"/>
                <w:szCs w:val="16"/>
              </w:rPr>
            </w:pPr>
            <w:r w:rsidRPr="00FC7007">
              <w:rPr>
                <w:color w:val="000000"/>
                <w:sz w:val="16"/>
                <w:szCs w:val="16"/>
              </w:rPr>
              <w:t>000 2 02 49999 14 0064 150</w:t>
            </w:r>
          </w:p>
        </w:tc>
        <w:tc>
          <w:tcPr>
            <w:tcW w:w="3687" w:type="dxa"/>
            <w:hideMark/>
          </w:tcPr>
          <w:p w14:paraId="516B46BE" w14:textId="77777777" w:rsidR="00FC7007" w:rsidRPr="00FC7007" w:rsidRDefault="00FC7007" w:rsidP="00FC7007">
            <w:pPr>
              <w:jc w:val="both"/>
              <w:rPr>
                <w:color w:val="000000"/>
                <w:sz w:val="16"/>
                <w:szCs w:val="16"/>
              </w:rPr>
            </w:pPr>
            <w:r w:rsidRPr="00FC7007">
              <w:rPr>
                <w:color w:val="000000"/>
                <w:sz w:val="16"/>
                <w:szCs w:val="16"/>
              </w:rPr>
              <w:t>Прочие межбюджетные трансферты, передаваемые бюджетам муниципальных округов (обеспечение деятельности депутатов Думы Ставропольского края и их помощников в избирательных округах)</w:t>
            </w:r>
          </w:p>
        </w:tc>
        <w:tc>
          <w:tcPr>
            <w:tcW w:w="1134" w:type="dxa"/>
          </w:tcPr>
          <w:p w14:paraId="1B85C7C2" w14:textId="77777777" w:rsidR="00FC7007" w:rsidRPr="00FC7007" w:rsidRDefault="00FC7007" w:rsidP="00FC7007">
            <w:pPr>
              <w:jc w:val="center"/>
              <w:rPr>
                <w:color w:val="000000"/>
                <w:sz w:val="16"/>
                <w:szCs w:val="16"/>
              </w:rPr>
            </w:pPr>
            <w:r w:rsidRPr="00FC7007">
              <w:rPr>
                <w:color w:val="000000"/>
                <w:sz w:val="16"/>
                <w:szCs w:val="16"/>
              </w:rPr>
              <w:t>1 255,73</w:t>
            </w:r>
          </w:p>
        </w:tc>
        <w:tc>
          <w:tcPr>
            <w:tcW w:w="1134" w:type="dxa"/>
          </w:tcPr>
          <w:p w14:paraId="764D240E" w14:textId="77777777" w:rsidR="00FC7007" w:rsidRPr="00FC7007" w:rsidRDefault="00FC7007" w:rsidP="00FC7007">
            <w:pPr>
              <w:jc w:val="center"/>
              <w:rPr>
                <w:color w:val="000000"/>
                <w:sz w:val="16"/>
                <w:szCs w:val="16"/>
              </w:rPr>
            </w:pPr>
            <w:r w:rsidRPr="00FC7007">
              <w:rPr>
                <w:color w:val="000000"/>
                <w:sz w:val="16"/>
                <w:szCs w:val="16"/>
              </w:rPr>
              <w:t>1 255,73</w:t>
            </w:r>
          </w:p>
        </w:tc>
        <w:tc>
          <w:tcPr>
            <w:tcW w:w="1134" w:type="dxa"/>
          </w:tcPr>
          <w:p w14:paraId="086D3157" w14:textId="77777777" w:rsidR="00FC7007" w:rsidRPr="00FC7007" w:rsidRDefault="00FC7007" w:rsidP="00FC7007">
            <w:pPr>
              <w:jc w:val="center"/>
              <w:rPr>
                <w:color w:val="000000"/>
                <w:sz w:val="16"/>
                <w:szCs w:val="16"/>
              </w:rPr>
            </w:pPr>
            <w:r w:rsidRPr="00FC7007">
              <w:rPr>
                <w:color w:val="000000"/>
                <w:sz w:val="16"/>
                <w:szCs w:val="16"/>
              </w:rPr>
              <w:t>1 255,73</w:t>
            </w:r>
          </w:p>
        </w:tc>
      </w:tr>
      <w:tr w:rsidR="00FC7007" w:rsidRPr="00FC7007" w14:paraId="0B41F47B" w14:textId="77777777" w:rsidTr="00FC7007">
        <w:trPr>
          <w:trHeight w:val="47"/>
        </w:trPr>
        <w:tc>
          <w:tcPr>
            <w:tcW w:w="2296" w:type="dxa"/>
            <w:hideMark/>
          </w:tcPr>
          <w:p w14:paraId="0D0FF3F2" w14:textId="77777777" w:rsidR="00FC7007" w:rsidRPr="00FC7007" w:rsidRDefault="00FC7007" w:rsidP="00FC7007">
            <w:pPr>
              <w:jc w:val="center"/>
              <w:rPr>
                <w:color w:val="000000"/>
                <w:sz w:val="16"/>
                <w:szCs w:val="16"/>
              </w:rPr>
            </w:pPr>
            <w:r w:rsidRPr="00FC7007">
              <w:rPr>
                <w:color w:val="000000"/>
                <w:sz w:val="16"/>
                <w:szCs w:val="16"/>
              </w:rPr>
              <w:t>000 2 07 00000 00 0000 000</w:t>
            </w:r>
          </w:p>
        </w:tc>
        <w:tc>
          <w:tcPr>
            <w:tcW w:w="3687" w:type="dxa"/>
            <w:hideMark/>
          </w:tcPr>
          <w:p w14:paraId="380E42E3" w14:textId="77777777" w:rsidR="00FC7007" w:rsidRPr="00FC7007" w:rsidRDefault="00FC7007" w:rsidP="00FC7007">
            <w:pPr>
              <w:jc w:val="both"/>
              <w:rPr>
                <w:color w:val="000000"/>
                <w:sz w:val="16"/>
                <w:szCs w:val="16"/>
              </w:rPr>
            </w:pPr>
            <w:r w:rsidRPr="00FC7007">
              <w:rPr>
                <w:color w:val="000000"/>
                <w:sz w:val="16"/>
                <w:szCs w:val="16"/>
              </w:rPr>
              <w:t>ПРОЧИЕ БЕЗВОЗМЕЗДНЫЕ ПОСТУПЛЕНИЯ</w:t>
            </w:r>
          </w:p>
        </w:tc>
        <w:tc>
          <w:tcPr>
            <w:tcW w:w="1134" w:type="dxa"/>
          </w:tcPr>
          <w:p w14:paraId="1628CC3E" w14:textId="77777777" w:rsidR="00FC7007" w:rsidRPr="00FC7007" w:rsidRDefault="00FC7007" w:rsidP="00FC7007">
            <w:pPr>
              <w:jc w:val="center"/>
              <w:rPr>
                <w:color w:val="000000"/>
                <w:sz w:val="16"/>
                <w:szCs w:val="16"/>
              </w:rPr>
            </w:pPr>
            <w:r w:rsidRPr="00FC7007">
              <w:rPr>
                <w:color w:val="000000"/>
                <w:sz w:val="16"/>
                <w:szCs w:val="16"/>
              </w:rPr>
              <w:t>22 624,85</w:t>
            </w:r>
          </w:p>
        </w:tc>
        <w:tc>
          <w:tcPr>
            <w:tcW w:w="1134" w:type="dxa"/>
          </w:tcPr>
          <w:p w14:paraId="36302ED5" w14:textId="77777777" w:rsidR="00FC7007" w:rsidRPr="00FC7007" w:rsidRDefault="00FC7007" w:rsidP="00FC7007">
            <w:pPr>
              <w:jc w:val="center"/>
              <w:rPr>
                <w:color w:val="000000"/>
                <w:sz w:val="16"/>
                <w:szCs w:val="16"/>
              </w:rPr>
            </w:pPr>
            <w:r w:rsidRPr="00FC7007">
              <w:rPr>
                <w:color w:val="000000"/>
                <w:sz w:val="16"/>
                <w:szCs w:val="16"/>
              </w:rPr>
              <w:t>147 917,82</w:t>
            </w:r>
          </w:p>
        </w:tc>
        <w:tc>
          <w:tcPr>
            <w:tcW w:w="1134" w:type="dxa"/>
          </w:tcPr>
          <w:p w14:paraId="71815FB7" w14:textId="77777777" w:rsidR="00FC7007" w:rsidRPr="00FC7007" w:rsidRDefault="00FC7007" w:rsidP="00FC7007">
            <w:pPr>
              <w:jc w:val="center"/>
              <w:rPr>
                <w:color w:val="000000"/>
                <w:sz w:val="16"/>
                <w:szCs w:val="16"/>
              </w:rPr>
            </w:pPr>
            <w:r w:rsidRPr="00FC7007">
              <w:rPr>
                <w:color w:val="000000"/>
                <w:sz w:val="16"/>
                <w:szCs w:val="16"/>
              </w:rPr>
              <w:t>287 488,40</w:t>
            </w:r>
          </w:p>
        </w:tc>
      </w:tr>
      <w:tr w:rsidR="00FC7007" w:rsidRPr="00FC7007" w14:paraId="661B8D88" w14:textId="77777777" w:rsidTr="00FC7007">
        <w:trPr>
          <w:trHeight w:val="286"/>
        </w:trPr>
        <w:tc>
          <w:tcPr>
            <w:tcW w:w="2296" w:type="dxa"/>
            <w:hideMark/>
          </w:tcPr>
          <w:p w14:paraId="7C4CD60A" w14:textId="77777777" w:rsidR="00FC7007" w:rsidRPr="00FC7007" w:rsidRDefault="00FC7007" w:rsidP="00FC7007">
            <w:pPr>
              <w:jc w:val="center"/>
              <w:rPr>
                <w:color w:val="000000"/>
                <w:sz w:val="16"/>
                <w:szCs w:val="16"/>
              </w:rPr>
            </w:pPr>
            <w:r w:rsidRPr="00FC7007">
              <w:rPr>
                <w:color w:val="000000"/>
                <w:sz w:val="16"/>
                <w:szCs w:val="16"/>
              </w:rPr>
              <w:t>000 2 07 04000 14 0000 150</w:t>
            </w:r>
          </w:p>
        </w:tc>
        <w:tc>
          <w:tcPr>
            <w:tcW w:w="3687" w:type="dxa"/>
            <w:hideMark/>
          </w:tcPr>
          <w:p w14:paraId="2ABC4927" w14:textId="77777777" w:rsidR="00FC7007" w:rsidRPr="00FC7007" w:rsidRDefault="00FC7007" w:rsidP="00FC7007">
            <w:pPr>
              <w:jc w:val="both"/>
              <w:rPr>
                <w:color w:val="000000"/>
                <w:sz w:val="16"/>
                <w:szCs w:val="16"/>
              </w:rPr>
            </w:pPr>
            <w:r w:rsidRPr="00FC7007">
              <w:rPr>
                <w:color w:val="000000"/>
                <w:sz w:val="16"/>
                <w:szCs w:val="16"/>
              </w:rPr>
              <w:t>Прочие безвозмездные поступления в бюджеты муниципальных округов</w:t>
            </w:r>
          </w:p>
        </w:tc>
        <w:tc>
          <w:tcPr>
            <w:tcW w:w="1134" w:type="dxa"/>
          </w:tcPr>
          <w:p w14:paraId="144F190A" w14:textId="77777777" w:rsidR="00FC7007" w:rsidRPr="00FC7007" w:rsidRDefault="00FC7007" w:rsidP="00FC7007">
            <w:pPr>
              <w:jc w:val="center"/>
              <w:rPr>
                <w:color w:val="000000"/>
                <w:sz w:val="16"/>
                <w:szCs w:val="16"/>
              </w:rPr>
            </w:pPr>
            <w:r w:rsidRPr="00FC7007">
              <w:rPr>
                <w:color w:val="000000"/>
                <w:sz w:val="16"/>
                <w:szCs w:val="16"/>
              </w:rPr>
              <w:t>22 624,85</w:t>
            </w:r>
          </w:p>
        </w:tc>
        <w:tc>
          <w:tcPr>
            <w:tcW w:w="1134" w:type="dxa"/>
          </w:tcPr>
          <w:p w14:paraId="39804D21" w14:textId="77777777" w:rsidR="00FC7007" w:rsidRPr="00FC7007" w:rsidRDefault="00FC7007" w:rsidP="00FC7007">
            <w:pPr>
              <w:jc w:val="center"/>
              <w:rPr>
                <w:color w:val="000000"/>
                <w:sz w:val="16"/>
                <w:szCs w:val="16"/>
              </w:rPr>
            </w:pPr>
            <w:r w:rsidRPr="00FC7007">
              <w:rPr>
                <w:color w:val="000000"/>
                <w:sz w:val="16"/>
                <w:szCs w:val="16"/>
              </w:rPr>
              <w:t>147 917,82</w:t>
            </w:r>
          </w:p>
        </w:tc>
        <w:tc>
          <w:tcPr>
            <w:tcW w:w="1134" w:type="dxa"/>
          </w:tcPr>
          <w:p w14:paraId="0A1BC32F" w14:textId="77777777" w:rsidR="00FC7007" w:rsidRPr="00FC7007" w:rsidRDefault="00FC7007" w:rsidP="00FC7007">
            <w:pPr>
              <w:jc w:val="center"/>
              <w:rPr>
                <w:color w:val="000000"/>
                <w:sz w:val="16"/>
                <w:szCs w:val="16"/>
              </w:rPr>
            </w:pPr>
            <w:r w:rsidRPr="00FC7007">
              <w:rPr>
                <w:color w:val="000000"/>
                <w:sz w:val="16"/>
                <w:szCs w:val="16"/>
              </w:rPr>
              <w:t>287 488,40</w:t>
            </w:r>
          </w:p>
        </w:tc>
      </w:tr>
      <w:tr w:rsidR="00FC7007" w:rsidRPr="00FC7007" w14:paraId="2A9BE27E" w14:textId="77777777" w:rsidTr="00FC7007">
        <w:trPr>
          <w:trHeight w:val="286"/>
        </w:trPr>
        <w:tc>
          <w:tcPr>
            <w:tcW w:w="2296" w:type="dxa"/>
            <w:vAlign w:val="center"/>
          </w:tcPr>
          <w:p w14:paraId="4A1181BB" w14:textId="77777777" w:rsidR="00FC7007" w:rsidRPr="00FC7007" w:rsidRDefault="00FC7007" w:rsidP="00FC7007">
            <w:pPr>
              <w:jc w:val="center"/>
              <w:rPr>
                <w:color w:val="000000"/>
                <w:sz w:val="16"/>
                <w:szCs w:val="16"/>
              </w:rPr>
            </w:pPr>
            <w:r w:rsidRPr="00FC7007">
              <w:rPr>
                <w:sz w:val="16"/>
                <w:szCs w:val="16"/>
              </w:rPr>
              <w:t>000 2 18 00000 00 0000 000</w:t>
            </w:r>
          </w:p>
        </w:tc>
        <w:tc>
          <w:tcPr>
            <w:tcW w:w="3687" w:type="dxa"/>
            <w:vAlign w:val="center"/>
          </w:tcPr>
          <w:p w14:paraId="1CAACF48" w14:textId="77777777" w:rsidR="00FC7007" w:rsidRPr="00FC7007" w:rsidRDefault="00FC7007" w:rsidP="00FC7007">
            <w:pPr>
              <w:jc w:val="both"/>
              <w:rPr>
                <w:color w:val="000000"/>
                <w:sz w:val="16"/>
                <w:szCs w:val="16"/>
              </w:rPr>
            </w:pPr>
            <w:r w:rsidRPr="00FC7007">
              <w:rPr>
                <w:sz w:val="16"/>
                <w:szCs w:val="16"/>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134" w:type="dxa"/>
            <w:vAlign w:val="center"/>
          </w:tcPr>
          <w:p w14:paraId="5FDEC9A8" w14:textId="77777777" w:rsidR="00FC7007" w:rsidRPr="00FC7007" w:rsidRDefault="00FC7007" w:rsidP="00FC7007">
            <w:pPr>
              <w:jc w:val="center"/>
              <w:rPr>
                <w:color w:val="000000"/>
                <w:sz w:val="16"/>
                <w:szCs w:val="16"/>
              </w:rPr>
            </w:pPr>
            <w:r w:rsidRPr="00FC7007">
              <w:rPr>
                <w:color w:val="000000"/>
                <w:sz w:val="16"/>
                <w:szCs w:val="16"/>
              </w:rPr>
              <w:t>10 335,20</w:t>
            </w:r>
          </w:p>
        </w:tc>
        <w:tc>
          <w:tcPr>
            <w:tcW w:w="1134" w:type="dxa"/>
            <w:vAlign w:val="center"/>
          </w:tcPr>
          <w:p w14:paraId="00EB1D55"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vAlign w:val="center"/>
          </w:tcPr>
          <w:p w14:paraId="56D0FD8D"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713873F" w14:textId="77777777" w:rsidTr="00FC7007">
        <w:trPr>
          <w:trHeight w:val="286"/>
        </w:trPr>
        <w:tc>
          <w:tcPr>
            <w:tcW w:w="2296" w:type="dxa"/>
            <w:vAlign w:val="center"/>
          </w:tcPr>
          <w:p w14:paraId="394CB9AA" w14:textId="77777777" w:rsidR="00FC7007" w:rsidRPr="00FC7007" w:rsidRDefault="00FC7007" w:rsidP="00FC7007">
            <w:pPr>
              <w:jc w:val="center"/>
              <w:rPr>
                <w:color w:val="000000"/>
                <w:sz w:val="16"/>
                <w:szCs w:val="16"/>
              </w:rPr>
            </w:pPr>
            <w:r w:rsidRPr="00FC7007">
              <w:rPr>
                <w:sz w:val="16"/>
                <w:szCs w:val="16"/>
              </w:rPr>
              <w:t>000 2 19 00000 00 0000 000</w:t>
            </w:r>
          </w:p>
        </w:tc>
        <w:tc>
          <w:tcPr>
            <w:tcW w:w="3687" w:type="dxa"/>
            <w:vAlign w:val="center"/>
          </w:tcPr>
          <w:p w14:paraId="4F7B89F2" w14:textId="77777777" w:rsidR="00FC7007" w:rsidRPr="00FC7007" w:rsidRDefault="00FC7007" w:rsidP="00FC7007">
            <w:pPr>
              <w:jc w:val="both"/>
              <w:rPr>
                <w:color w:val="000000"/>
                <w:sz w:val="16"/>
                <w:szCs w:val="16"/>
              </w:rPr>
            </w:pPr>
            <w:r w:rsidRPr="00FC7007">
              <w:rPr>
                <w:sz w:val="16"/>
                <w:szCs w:val="16"/>
              </w:rPr>
              <w:t>ВОЗВРАТ ОСТАТКОВ СУБСИДИЙ, СУБВЕНЦИЙ И ИНЫХ МЕЖБЮДЖЕТНЫХ ТРАНСФЕРТОВ, ИМЕЮЩИХ ЦЕЛЕВОЕ НАЗНАЧЕНИЕ, ПРОШЛЫХ ЛЕТ</w:t>
            </w:r>
          </w:p>
        </w:tc>
        <w:tc>
          <w:tcPr>
            <w:tcW w:w="1134" w:type="dxa"/>
            <w:vAlign w:val="center"/>
          </w:tcPr>
          <w:p w14:paraId="5167E4ED" w14:textId="77777777" w:rsidR="00FC7007" w:rsidRPr="00FC7007" w:rsidRDefault="00FC7007" w:rsidP="00FC7007">
            <w:pPr>
              <w:jc w:val="center"/>
              <w:rPr>
                <w:color w:val="000000"/>
                <w:sz w:val="16"/>
                <w:szCs w:val="16"/>
              </w:rPr>
            </w:pPr>
            <w:r w:rsidRPr="00FC7007">
              <w:rPr>
                <w:color w:val="000000"/>
                <w:sz w:val="16"/>
                <w:szCs w:val="16"/>
              </w:rPr>
              <w:t>-27 749,30</w:t>
            </w:r>
          </w:p>
        </w:tc>
        <w:tc>
          <w:tcPr>
            <w:tcW w:w="1134" w:type="dxa"/>
            <w:vAlign w:val="center"/>
          </w:tcPr>
          <w:p w14:paraId="19C6340A" w14:textId="77777777" w:rsidR="00FC7007" w:rsidRPr="00FC7007" w:rsidRDefault="00FC7007" w:rsidP="00FC7007">
            <w:pPr>
              <w:jc w:val="center"/>
              <w:rPr>
                <w:color w:val="000000"/>
                <w:sz w:val="16"/>
                <w:szCs w:val="16"/>
              </w:rPr>
            </w:pPr>
            <w:r w:rsidRPr="00FC7007">
              <w:rPr>
                <w:color w:val="000000"/>
                <w:sz w:val="16"/>
                <w:szCs w:val="16"/>
              </w:rPr>
              <w:t>0,00</w:t>
            </w:r>
          </w:p>
        </w:tc>
        <w:tc>
          <w:tcPr>
            <w:tcW w:w="1134" w:type="dxa"/>
            <w:vAlign w:val="center"/>
          </w:tcPr>
          <w:p w14:paraId="63C7123D"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7B81EE7" w14:textId="77777777" w:rsidTr="00FC7007">
        <w:trPr>
          <w:trHeight w:val="47"/>
        </w:trPr>
        <w:tc>
          <w:tcPr>
            <w:tcW w:w="2296" w:type="dxa"/>
          </w:tcPr>
          <w:p w14:paraId="73387AF6" w14:textId="77777777" w:rsidR="00FC7007" w:rsidRPr="00FC7007" w:rsidRDefault="00FC7007" w:rsidP="00FC7007">
            <w:pPr>
              <w:jc w:val="center"/>
              <w:rPr>
                <w:b/>
                <w:bCs/>
                <w:color w:val="000000"/>
                <w:sz w:val="16"/>
                <w:szCs w:val="16"/>
              </w:rPr>
            </w:pPr>
          </w:p>
        </w:tc>
        <w:tc>
          <w:tcPr>
            <w:tcW w:w="3687" w:type="dxa"/>
            <w:hideMark/>
          </w:tcPr>
          <w:p w14:paraId="58D231F7" w14:textId="77777777" w:rsidR="00FC7007" w:rsidRPr="00FC7007" w:rsidRDefault="00FC7007" w:rsidP="00FC7007">
            <w:pPr>
              <w:jc w:val="center"/>
              <w:rPr>
                <w:b/>
                <w:bCs/>
                <w:color w:val="000000"/>
                <w:sz w:val="16"/>
                <w:szCs w:val="16"/>
              </w:rPr>
            </w:pPr>
            <w:r w:rsidRPr="00FC7007">
              <w:rPr>
                <w:b/>
                <w:bCs/>
                <w:color w:val="000000"/>
                <w:sz w:val="16"/>
                <w:szCs w:val="16"/>
              </w:rPr>
              <w:t>ВСЕГО ДОХОДОВ</w:t>
            </w:r>
          </w:p>
        </w:tc>
        <w:tc>
          <w:tcPr>
            <w:tcW w:w="1134" w:type="dxa"/>
          </w:tcPr>
          <w:p w14:paraId="12D3C1A7" w14:textId="77777777" w:rsidR="00FC7007" w:rsidRPr="00FC7007" w:rsidRDefault="00FC7007" w:rsidP="00FC7007">
            <w:pPr>
              <w:jc w:val="center"/>
              <w:rPr>
                <w:b/>
                <w:bCs/>
                <w:color w:val="000000"/>
                <w:sz w:val="16"/>
                <w:szCs w:val="16"/>
              </w:rPr>
            </w:pPr>
            <w:r w:rsidRPr="00FC7007">
              <w:rPr>
                <w:b/>
                <w:bCs/>
                <w:color w:val="000000"/>
                <w:sz w:val="16"/>
                <w:szCs w:val="16"/>
              </w:rPr>
              <w:t>3 700 019,54</w:t>
            </w:r>
          </w:p>
        </w:tc>
        <w:tc>
          <w:tcPr>
            <w:tcW w:w="1134" w:type="dxa"/>
          </w:tcPr>
          <w:p w14:paraId="60B8CCE0" w14:textId="77777777" w:rsidR="00FC7007" w:rsidRPr="00FC7007" w:rsidRDefault="00FC7007" w:rsidP="00FC7007">
            <w:pPr>
              <w:jc w:val="center"/>
              <w:rPr>
                <w:b/>
                <w:bCs/>
                <w:color w:val="000000"/>
                <w:sz w:val="16"/>
                <w:szCs w:val="16"/>
              </w:rPr>
            </w:pPr>
            <w:r w:rsidRPr="00FC7007">
              <w:rPr>
                <w:b/>
                <w:bCs/>
                <w:color w:val="000000"/>
                <w:sz w:val="16"/>
                <w:szCs w:val="16"/>
              </w:rPr>
              <w:t>2 844 679,81</w:t>
            </w:r>
          </w:p>
        </w:tc>
        <w:tc>
          <w:tcPr>
            <w:tcW w:w="1134" w:type="dxa"/>
          </w:tcPr>
          <w:p w14:paraId="2C98A9D5" w14:textId="77777777" w:rsidR="00FC7007" w:rsidRPr="00FC7007" w:rsidRDefault="00FC7007" w:rsidP="00FC7007">
            <w:pPr>
              <w:jc w:val="center"/>
              <w:rPr>
                <w:b/>
                <w:bCs/>
                <w:color w:val="000000"/>
                <w:sz w:val="16"/>
                <w:szCs w:val="16"/>
              </w:rPr>
            </w:pPr>
            <w:r w:rsidRPr="00FC7007">
              <w:rPr>
                <w:b/>
                <w:bCs/>
                <w:color w:val="000000"/>
                <w:sz w:val="16"/>
                <w:szCs w:val="16"/>
              </w:rPr>
              <w:t>2 890 095,79</w:t>
            </w:r>
          </w:p>
        </w:tc>
      </w:tr>
    </w:tbl>
    <w:p w14:paraId="6D866B8B" w14:textId="77777777" w:rsidR="00FC7007" w:rsidRDefault="00FC7007" w:rsidP="00FC7007">
      <w:pPr>
        <w:jc w:val="right"/>
        <w:rPr>
          <w:sz w:val="20"/>
          <w:szCs w:val="20"/>
        </w:rPr>
      </w:pPr>
    </w:p>
    <w:p w14:paraId="443FDF9B" w14:textId="77777777" w:rsidR="00A70CA6" w:rsidRPr="00FC7007" w:rsidRDefault="00A70CA6" w:rsidP="00FC7007">
      <w:pPr>
        <w:jc w:val="right"/>
        <w:rPr>
          <w:sz w:val="20"/>
          <w:szCs w:val="20"/>
        </w:rPr>
      </w:pPr>
    </w:p>
    <w:p w14:paraId="6504669E" w14:textId="02F0825B" w:rsidR="00FC7007" w:rsidRPr="00FC7007" w:rsidRDefault="00FC7007" w:rsidP="00FC7007">
      <w:pPr>
        <w:jc w:val="right"/>
        <w:rPr>
          <w:sz w:val="28"/>
          <w:szCs w:val="28"/>
        </w:rPr>
      </w:pPr>
      <w:r w:rsidRPr="00FC7007">
        <w:rPr>
          <w:sz w:val="28"/>
          <w:szCs w:val="28"/>
        </w:rPr>
        <w:t xml:space="preserve">Приложение </w:t>
      </w:r>
      <w:r>
        <w:rPr>
          <w:sz w:val="28"/>
          <w:szCs w:val="28"/>
        </w:rPr>
        <w:t>3</w:t>
      </w:r>
    </w:p>
    <w:p w14:paraId="74E1B322" w14:textId="5FC58033" w:rsidR="00FC7007" w:rsidRPr="00FC7007" w:rsidRDefault="00FC7007" w:rsidP="00FC7007">
      <w:pPr>
        <w:jc w:val="right"/>
        <w:rPr>
          <w:sz w:val="28"/>
          <w:szCs w:val="28"/>
        </w:rPr>
      </w:pPr>
      <w:r w:rsidRPr="00FC7007">
        <w:rPr>
          <w:sz w:val="28"/>
          <w:szCs w:val="28"/>
        </w:rPr>
        <w:t>к решению Думы Кочубеевского</w:t>
      </w:r>
    </w:p>
    <w:p w14:paraId="11A2033C" w14:textId="77777777" w:rsidR="00FC7007" w:rsidRPr="00FC7007" w:rsidRDefault="00FC7007" w:rsidP="00FC7007">
      <w:pPr>
        <w:jc w:val="right"/>
        <w:rPr>
          <w:sz w:val="28"/>
          <w:szCs w:val="28"/>
        </w:rPr>
      </w:pPr>
      <w:r w:rsidRPr="00FC7007">
        <w:rPr>
          <w:sz w:val="28"/>
          <w:szCs w:val="28"/>
        </w:rPr>
        <w:t>муниципального округа</w:t>
      </w:r>
    </w:p>
    <w:p w14:paraId="0F62CD39" w14:textId="36D405A3" w:rsidR="00FC7007" w:rsidRPr="00FC7007" w:rsidRDefault="00FC7007" w:rsidP="00FC7007">
      <w:pPr>
        <w:jc w:val="right"/>
        <w:rPr>
          <w:sz w:val="28"/>
          <w:szCs w:val="28"/>
        </w:rPr>
      </w:pPr>
      <w:r w:rsidRPr="00FC7007">
        <w:rPr>
          <w:sz w:val="28"/>
          <w:szCs w:val="28"/>
        </w:rPr>
        <w:t>Ставропольского края</w:t>
      </w:r>
    </w:p>
    <w:p w14:paraId="5C67AE91" w14:textId="77777777" w:rsidR="00FC7007" w:rsidRPr="00FC7007" w:rsidRDefault="00FC7007" w:rsidP="00FC7007">
      <w:pPr>
        <w:jc w:val="right"/>
        <w:rPr>
          <w:sz w:val="28"/>
          <w:szCs w:val="28"/>
        </w:rPr>
      </w:pPr>
      <w:r w:rsidRPr="00FC7007">
        <w:rPr>
          <w:sz w:val="28"/>
          <w:szCs w:val="28"/>
        </w:rPr>
        <w:t>от 01.04.2025 г. № 677</w:t>
      </w:r>
    </w:p>
    <w:p w14:paraId="7EE91846" w14:textId="77777777" w:rsidR="00FC7007" w:rsidRDefault="00FC7007" w:rsidP="00FC7007">
      <w:pPr>
        <w:jc w:val="center"/>
        <w:rPr>
          <w:sz w:val="28"/>
          <w:szCs w:val="28"/>
        </w:rPr>
      </w:pPr>
    </w:p>
    <w:p w14:paraId="76A4094E" w14:textId="77777777" w:rsidR="00FC7007" w:rsidRPr="00FC7007" w:rsidRDefault="00FC7007" w:rsidP="00FC7007">
      <w:pPr>
        <w:jc w:val="center"/>
        <w:rPr>
          <w:sz w:val="28"/>
          <w:szCs w:val="28"/>
        </w:rPr>
      </w:pPr>
      <w:r w:rsidRPr="00FC7007">
        <w:rPr>
          <w:sz w:val="28"/>
          <w:szCs w:val="28"/>
        </w:rPr>
        <w:t xml:space="preserve">РАСПРЕДЕЛЕНИЕ </w:t>
      </w:r>
    </w:p>
    <w:p w14:paraId="0E05E32F" w14:textId="77777777" w:rsidR="00FC7007" w:rsidRPr="00FC7007" w:rsidRDefault="00FC7007" w:rsidP="00FC7007">
      <w:pPr>
        <w:jc w:val="center"/>
        <w:rPr>
          <w:sz w:val="28"/>
          <w:szCs w:val="28"/>
        </w:rPr>
      </w:pPr>
      <w:r w:rsidRPr="00FC7007">
        <w:rPr>
          <w:sz w:val="28"/>
          <w:szCs w:val="28"/>
        </w:rPr>
        <w:t>бюджетных ассигнований по главным распорядителям средств бюджета Кочубеевского муниципального округа Ставропольского края (Глава), разделам (</w:t>
      </w:r>
      <w:proofErr w:type="spellStart"/>
      <w:r w:rsidRPr="00FC7007">
        <w:rPr>
          <w:sz w:val="28"/>
          <w:szCs w:val="28"/>
        </w:rPr>
        <w:t>Рз</w:t>
      </w:r>
      <w:proofErr w:type="spellEnd"/>
      <w:r w:rsidRPr="00FC7007">
        <w:rPr>
          <w:sz w:val="28"/>
          <w:szCs w:val="28"/>
        </w:rPr>
        <w:t>), подразделам (</w:t>
      </w:r>
      <w:proofErr w:type="gramStart"/>
      <w:r w:rsidRPr="00FC7007">
        <w:rPr>
          <w:sz w:val="28"/>
          <w:szCs w:val="28"/>
        </w:rPr>
        <w:t>ПР</w:t>
      </w:r>
      <w:proofErr w:type="gramEnd"/>
      <w:r w:rsidRPr="00FC7007">
        <w:rPr>
          <w:sz w:val="28"/>
          <w:szCs w:val="28"/>
        </w:rPr>
        <w:t xml:space="preserve">), целевым статьям (муниципальным </w:t>
      </w:r>
    </w:p>
    <w:p w14:paraId="1961A0C2" w14:textId="4F55425F" w:rsidR="00FC7007" w:rsidRPr="00FC7007" w:rsidRDefault="00FC7007" w:rsidP="00FC7007">
      <w:pPr>
        <w:jc w:val="center"/>
        <w:rPr>
          <w:sz w:val="28"/>
          <w:szCs w:val="28"/>
        </w:rPr>
      </w:pPr>
      <w:r w:rsidRPr="00FC7007">
        <w:rPr>
          <w:sz w:val="28"/>
          <w:szCs w:val="28"/>
        </w:rPr>
        <w:t xml:space="preserve">программам и непрограммным направлениям деятельности) (ЦСР) и группам </w:t>
      </w:r>
      <w:proofErr w:type="gramStart"/>
      <w:r w:rsidRPr="00FC7007">
        <w:rPr>
          <w:sz w:val="28"/>
          <w:szCs w:val="28"/>
        </w:rPr>
        <w:t>видов расходов классификации расходов бюджетов</w:t>
      </w:r>
      <w:proofErr w:type="gramEnd"/>
      <w:r w:rsidRPr="00FC7007">
        <w:rPr>
          <w:sz w:val="28"/>
          <w:szCs w:val="28"/>
        </w:rPr>
        <w:t xml:space="preserve"> в ведомственной структуре расходов бюджета Кочубеевского муниципального округа Ставропольского края на 2025 год и плановый период 2026 и 2027 годов</w:t>
      </w:r>
    </w:p>
    <w:p w14:paraId="5160E966" w14:textId="77777777" w:rsidR="00FC7007" w:rsidRPr="00FC7007" w:rsidRDefault="00FC7007" w:rsidP="00FC7007">
      <w:pPr>
        <w:jc w:val="center"/>
        <w:rPr>
          <w:sz w:val="28"/>
          <w:szCs w:val="28"/>
        </w:rPr>
      </w:pPr>
    </w:p>
    <w:p w14:paraId="0DE6CD5E" w14:textId="77777777" w:rsidR="00FC7007" w:rsidRPr="00FC7007" w:rsidRDefault="00FC7007" w:rsidP="00FC7007">
      <w:pPr>
        <w:ind w:left="6300"/>
        <w:jc w:val="right"/>
        <w:rPr>
          <w:sz w:val="20"/>
          <w:szCs w:val="20"/>
        </w:rPr>
      </w:pPr>
      <w:r w:rsidRPr="00FC7007">
        <w:rPr>
          <w:sz w:val="20"/>
          <w:szCs w:val="20"/>
        </w:rPr>
        <w:t>(тыс. рублей)</w:t>
      </w:r>
    </w:p>
    <w:tbl>
      <w:tblPr>
        <w:tblW w:w="9560" w:type="dxa"/>
        <w:tblLook w:val="04A0" w:firstRow="1" w:lastRow="0" w:firstColumn="1" w:lastColumn="0" w:noHBand="0" w:noVBand="1"/>
      </w:tblPr>
      <w:tblGrid>
        <w:gridCol w:w="2630"/>
        <w:gridCol w:w="606"/>
        <w:gridCol w:w="464"/>
        <w:gridCol w:w="468"/>
        <w:gridCol w:w="1387"/>
        <w:gridCol w:w="456"/>
        <w:gridCol w:w="1183"/>
        <w:gridCol w:w="1183"/>
        <w:gridCol w:w="1183"/>
      </w:tblGrid>
      <w:tr w:rsidR="00FC7007" w:rsidRPr="00FC7007" w14:paraId="10F23AC3" w14:textId="77777777" w:rsidTr="00FC7007">
        <w:trPr>
          <w:trHeight w:val="177"/>
        </w:trPr>
        <w:tc>
          <w:tcPr>
            <w:tcW w:w="26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61446C" w14:textId="77777777" w:rsidR="00FC7007" w:rsidRPr="00FC7007" w:rsidRDefault="00FC7007" w:rsidP="00FC7007">
            <w:pPr>
              <w:jc w:val="center"/>
              <w:rPr>
                <w:color w:val="000000"/>
                <w:sz w:val="16"/>
                <w:szCs w:val="16"/>
              </w:rPr>
            </w:pPr>
            <w:r w:rsidRPr="00FC7007">
              <w:rPr>
                <w:color w:val="000000"/>
                <w:sz w:val="16"/>
                <w:szCs w:val="16"/>
              </w:rPr>
              <w:t>Наименование</w:t>
            </w:r>
          </w:p>
        </w:tc>
        <w:tc>
          <w:tcPr>
            <w:tcW w:w="4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AC2B2" w14:textId="77777777" w:rsidR="00FC7007" w:rsidRPr="00FC7007" w:rsidRDefault="00FC7007" w:rsidP="00FC7007">
            <w:pPr>
              <w:jc w:val="center"/>
              <w:rPr>
                <w:color w:val="000000"/>
                <w:sz w:val="16"/>
                <w:szCs w:val="16"/>
              </w:rPr>
            </w:pPr>
            <w:r w:rsidRPr="00FC7007">
              <w:rPr>
                <w:color w:val="000000"/>
                <w:sz w:val="16"/>
                <w:szCs w:val="16"/>
              </w:rPr>
              <w:t>Глава</w:t>
            </w:r>
          </w:p>
        </w:tc>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BE9E0" w14:textId="77777777" w:rsidR="00FC7007" w:rsidRPr="00FC7007" w:rsidRDefault="00FC7007" w:rsidP="00FC7007">
            <w:pPr>
              <w:jc w:val="center"/>
              <w:rPr>
                <w:color w:val="000000"/>
                <w:sz w:val="16"/>
                <w:szCs w:val="16"/>
              </w:rPr>
            </w:pPr>
            <w:proofErr w:type="spellStart"/>
            <w:r w:rsidRPr="00FC7007">
              <w:rPr>
                <w:color w:val="000000"/>
                <w:sz w:val="16"/>
                <w:szCs w:val="16"/>
              </w:rPr>
              <w:t>Рз</w:t>
            </w:r>
            <w:proofErr w:type="spellEnd"/>
          </w:p>
        </w:tc>
        <w:tc>
          <w:tcPr>
            <w:tcW w:w="4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280D98" w14:textId="77777777" w:rsidR="00FC7007" w:rsidRPr="00FC7007" w:rsidRDefault="00FC7007" w:rsidP="00FC7007">
            <w:pPr>
              <w:jc w:val="center"/>
              <w:rPr>
                <w:color w:val="000000"/>
                <w:sz w:val="16"/>
                <w:szCs w:val="16"/>
              </w:rPr>
            </w:pPr>
            <w:proofErr w:type="gramStart"/>
            <w:r w:rsidRPr="00FC7007">
              <w:rPr>
                <w:color w:val="000000"/>
                <w:sz w:val="16"/>
                <w:szCs w:val="16"/>
              </w:rPr>
              <w:t>ПР</w:t>
            </w:r>
            <w:proofErr w:type="gramEnd"/>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E442D" w14:textId="77777777" w:rsidR="00FC7007" w:rsidRPr="00FC7007" w:rsidRDefault="00FC7007" w:rsidP="00FC7007">
            <w:pPr>
              <w:jc w:val="center"/>
              <w:rPr>
                <w:color w:val="000000"/>
                <w:sz w:val="16"/>
                <w:szCs w:val="16"/>
              </w:rPr>
            </w:pPr>
            <w:r w:rsidRPr="00FC7007">
              <w:rPr>
                <w:color w:val="000000"/>
                <w:sz w:val="16"/>
                <w:szCs w:val="16"/>
              </w:rPr>
              <w:t>ЦСР</w:t>
            </w:r>
          </w:p>
        </w:tc>
        <w:tc>
          <w:tcPr>
            <w:tcW w:w="4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A68E2" w14:textId="77777777" w:rsidR="00FC7007" w:rsidRPr="00FC7007" w:rsidRDefault="00FC7007" w:rsidP="00FC7007">
            <w:pPr>
              <w:jc w:val="center"/>
              <w:rPr>
                <w:color w:val="000000"/>
                <w:sz w:val="16"/>
                <w:szCs w:val="16"/>
              </w:rPr>
            </w:pPr>
            <w:r w:rsidRPr="00FC7007">
              <w:rPr>
                <w:color w:val="000000"/>
                <w:sz w:val="16"/>
                <w:szCs w:val="16"/>
              </w:rPr>
              <w:t>ВР</w:t>
            </w:r>
          </w:p>
        </w:tc>
        <w:tc>
          <w:tcPr>
            <w:tcW w:w="3636" w:type="dxa"/>
            <w:gridSpan w:val="3"/>
            <w:tcBorders>
              <w:top w:val="single" w:sz="4" w:space="0" w:color="000000"/>
              <w:left w:val="nil"/>
              <w:bottom w:val="single" w:sz="4" w:space="0" w:color="000000"/>
              <w:right w:val="single" w:sz="4" w:space="0" w:color="000000"/>
            </w:tcBorders>
            <w:shd w:val="clear" w:color="auto" w:fill="auto"/>
            <w:vAlign w:val="center"/>
            <w:hideMark/>
          </w:tcPr>
          <w:p w14:paraId="3C868D94" w14:textId="77777777" w:rsidR="00FC7007" w:rsidRPr="00FC7007" w:rsidRDefault="00FC7007" w:rsidP="00FC7007">
            <w:pPr>
              <w:jc w:val="center"/>
              <w:rPr>
                <w:color w:val="000000"/>
                <w:sz w:val="16"/>
                <w:szCs w:val="16"/>
              </w:rPr>
            </w:pPr>
            <w:r w:rsidRPr="00FC7007">
              <w:rPr>
                <w:color w:val="000000"/>
                <w:sz w:val="16"/>
                <w:szCs w:val="16"/>
              </w:rPr>
              <w:t>Сумма по годам</w:t>
            </w:r>
          </w:p>
        </w:tc>
      </w:tr>
      <w:tr w:rsidR="00FC7007" w:rsidRPr="00FC7007" w14:paraId="431C0FD7" w14:textId="77777777" w:rsidTr="00FC7007">
        <w:trPr>
          <w:trHeight w:val="177"/>
        </w:trPr>
        <w:tc>
          <w:tcPr>
            <w:tcW w:w="2648" w:type="dxa"/>
            <w:vMerge/>
            <w:tcBorders>
              <w:top w:val="single" w:sz="4" w:space="0" w:color="000000"/>
              <w:left w:val="single" w:sz="4" w:space="0" w:color="000000"/>
              <w:bottom w:val="single" w:sz="4" w:space="0" w:color="000000"/>
              <w:right w:val="single" w:sz="4" w:space="0" w:color="000000"/>
            </w:tcBorders>
            <w:vAlign w:val="center"/>
            <w:hideMark/>
          </w:tcPr>
          <w:p w14:paraId="37C51612" w14:textId="77777777" w:rsidR="00FC7007" w:rsidRPr="00FC7007" w:rsidRDefault="00FC7007" w:rsidP="00FC7007">
            <w:pPr>
              <w:rPr>
                <w:color w:val="000000"/>
                <w:sz w:val="16"/>
                <w:szCs w:val="16"/>
              </w:rPr>
            </w:pPr>
          </w:p>
        </w:tc>
        <w:tc>
          <w:tcPr>
            <w:tcW w:w="458" w:type="dxa"/>
            <w:vMerge/>
            <w:tcBorders>
              <w:top w:val="single" w:sz="4" w:space="0" w:color="000000"/>
              <w:left w:val="single" w:sz="4" w:space="0" w:color="000000"/>
              <w:bottom w:val="single" w:sz="4" w:space="0" w:color="000000"/>
              <w:right w:val="single" w:sz="4" w:space="0" w:color="000000"/>
            </w:tcBorders>
            <w:vAlign w:val="center"/>
            <w:hideMark/>
          </w:tcPr>
          <w:p w14:paraId="1EEC721B" w14:textId="77777777" w:rsidR="00FC7007" w:rsidRPr="00FC7007" w:rsidRDefault="00FC7007" w:rsidP="00FC7007">
            <w:pPr>
              <w:rPr>
                <w:color w:val="000000"/>
                <w:sz w:val="16"/>
                <w:szCs w:val="16"/>
              </w:rPr>
            </w:pPr>
          </w:p>
        </w:tc>
        <w:tc>
          <w:tcPr>
            <w:tcW w:w="469" w:type="dxa"/>
            <w:vMerge/>
            <w:tcBorders>
              <w:top w:val="single" w:sz="4" w:space="0" w:color="000000"/>
              <w:left w:val="single" w:sz="4" w:space="0" w:color="000000"/>
              <w:bottom w:val="single" w:sz="4" w:space="0" w:color="000000"/>
              <w:right w:val="single" w:sz="4" w:space="0" w:color="000000"/>
            </w:tcBorders>
            <w:vAlign w:val="center"/>
            <w:hideMark/>
          </w:tcPr>
          <w:p w14:paraId="6FE226CF" w14:textId="77777777" w:rsidR="00FC7007" w:rsidRPr="00FC7007" w:rsidRDefault="00FC7007" w:rsidP="00FC7007">
            <w:pPr>
              <w:rPr>
                <w:color w:val="000000"/>
                <w:sz w:val="16"/>
                <w:szCs w:val="16"/>
              </w:rPr>
            </w:pPr>
          </w:p>
        </w:tc>
        <w:tc>
          <w:tcPr>
            <w:tcW w:w="471" w:type="dxa"/>
            <w:vMerge/>
            <w:tcBorders>
              <w:top w:val="single" w:sz="4" w:space="0" w:color="000000"/>
              <w:left w:val="single" w:sz="4" w:space="0" w:color="000000"/>
              <w:bottom w:val="single" w:sz="4" w:space="0" w:color="000000"/>
              <w:right w:val="single" w:sz="4" w:space="0" w:color="000000"/>
            </w:tcBorders>
            <w:vAlign w:val="center"/>
            <w:hideMark/>
          </w:tcPr>
          <w:p w14:paraId="51F7CB75" w14:textId="77777777" w:rsidR="00FC7007" w:rsidRPr="00FC7007" w:rsidRDefault="00FC7007" w:rsidP="00FC7007">
            <w:pPr>
              <w:rPr>
                <w:color w:val="000000"/>
                <w:sz w:val="16"/>
                <w:szCs w:val="16"/>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14:paraId="2A4535E0" w14:textId="77777777" w:rsidR="00FC7007" w:rsidRPr="00FC7007" w:rsidRDefault="00FC7007" w:rsidP="00FC7007">
            <w:pPr>
              <w:rPr>
                <w:color w:val="000000"/>
                <w:sz w:val="16"/>
                <w:szCs w:val="16"/>
              </w:rPr>
            </w:pPr>
          </w:p>
        </w:tc>
        <w:tc>
          <w:tcPr>
            <w:tcW w:w="453" w:type="dxa"/>
            <w:vMerge/>
            <w:tcBorders>
              <w:top w:val="single" w:sz="4" w:space="0" w:color="000000"/>
              <w:left w:val="single" w:sz="4" w:space="0" w:color="000000"/>
              <w:bottom w:val="single" w:sz="4" w:space="0" w:color="000000"/>
              <w:right w:val="single" w:sz="4" w:space="0" w:color="000000"/>
            </w:tcBorders>
            <w:vAlign w:val="center"/>
            <w:hideMark/>
          </w:tcPr>
          <w:p w14:paraId="3C309B35" w14:textId="77777777" w:rsidR="00FC7007" w:rsidRPr="00FC7007" w:rsidRDefault="00FC7007" w:rsidP="00FC7007">
            <w:pPr>
              <w:rPr>
                <w:color w:val="000000"/>
                <w:sz w:val="16"/>
                <w:szCs w:val="16"/>
              </w:rPr>
            </w:pPr>
          </w:p>
        </w:tc>
        <w:tc>
          <w:tcPr>
            <w:tcW w:w="1212" w:type="dxa"/>
            <w:tcBorders>
              <w:top w:val="nil"/>
              <w:left w:val="nil"/>
              <w:bottom w:val="single" w:sz="4" w:space="0" w:color="000000"/>
              <w:right w:val="single" w:sz="4" w:space="0" w:color="000000"/>
            </w:tcBorders>
            <w:shd w:val="clear" w:color="auto" w:fill="auto"/>
            <w:vAlign w:val="center"/>
            <w:hideMark/>
          </w:tcPr>
          <w:p w14:paraId="2FBF0903" w14:textId="77777777" w:rsidR="00FC7007" w:rsidRPr="00FC7007" w:rsidRDefault="00FC7007" w:rsidP="00FC7007">
            <w:pPr>
              <w:jc w:val="center"/>
              <w:rPr>
                <w:color w:val="000000"/>
                <w:sz w:val="16"/>
                <w:szCs w:val="16"/>
              </w:rPr>
            </w:pPr>
            <w:r w:rsidRPr="00FC7007">
              <w:rPr>
                <w:color w:val="000000"/>
                <w:sz w:val="16"/>
                <w:szCs w:val="16"/>
              </w:rPr>
              <w:t>2025</w:t>
            </w:r>
          </w:p>
        </w:tc>
        <w:tc>
          <w:tcPr>
            <w:tcW w:w="1212" w:type="dxa"/>
            <w:tcBorders>
              <w:top w:val="nil"/>
              <w:left w:val="nil"/>
              <w:bottom w:val="single" w:sz="4" w:space="0" w:color="000000"/>
              <w:right w:val="single" w:sz="4" w:space="0" w:color="000000"/>
            </w:tcBorders>
            <w:shd w:val="clear" w:color="auto" w:fill="auto"/>
            <w:vAlign w:val="center"/>
            <w:hideMark/>
          </w:tcPr>
          <w:p w14:paraId="4EC979E0" w14:textId="77777777" w:rsidR="00FC7007" w:rsidRPr="00FC7007" w:rsidRDefault="00FC7007" w:rsidP="00FC7007">
            <w:pPr>
              <w:jc w:val="center"/>
              <w:rPr>
                <w:color w:val="000000"/>
                <w:sz w:val="16"/>
                <w:szCs w:val="16"/>
              </w:rPr>
            </w:pPr>
            <w:r w:rsidRPr="00FC7007">
              <w:rPr>
                <w:color w:val="000000"/>
                <w:sz w:val="16"/>
                <w:szCs w:val="16"/>
              </w:rPr>
              <w:t>2026</w:t>
            </w:r>
          </w:p>
        </w:tc>
        <w:tc>
          <w:tcPr>
            <w:tcW w:w="1212" w:type="dxa"/>
            <w:tcBorders>
              <w:top w:val="nil"/>
              <w:left w:val="nil"/>
              <w:bottom w:val="single" w:sz="4" w:space="0" w:color="000000"/>
              <w:right w:val="single" w:sz="4" w:space="0" w:color="000000"/>
            </w:tcBorders>
            <w:shd w:val="clear" w:color="auto" w:fill="auto"/>
            <w:vAlign w:val="center"/>
            <w:hideMark/>
          </w:tcPr>
          <w:p w14:paraId="225572A6" w14:textId="77777777" w:rsidR="00FC7007" w:rsidRPr="00FC7007" w:rsidRDefault="00FC7007" w:rsidP="00FC7007">
            <w:pPr>
              <w:jc w:val="center"/>
              <w:rPr>
                <w:color w:val="000000"/>
                <w:sz w:val="16"/>
                <w:szCs w:val="16"/>
              </w:rPr>
            </w:pPr>
            <w:r w:rsidRPr="00FC7007">
              <w:rPr>
                <w:color w:val="000000"/>
                <w:sz w:val="16"/>
                <w:szCs w:val="16"/>
              </w:rPr>
              <w:t>2027</w:t>
            </w:r>
          </w:p>
        </w:tc>
      </w:tr>
      <w:tr w:rsidR="00FC7007" w:rsidRPr="00FC7007" w14:paraId="09B2A4C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vAlign w:val="center"/>
            <w:hideMark/>
          </w:tcPr>
          <w:p w14:paraId="2698742A" w14:textId="77777777" w:rsidR="00FC7007" w:rsidRPr="00FC7007" w:rsidRDefault="00FC7007" w:rsidP="00FC7007">
            <w:pPr>
              <w:jc w:val="center"/>
              <w:rPr>
                <w:color w:val="000000"/>
                <w:sz w:val="16"/>
                <w:szCs w:val="16"/>
              </w:rPr>
            </w:pPr>
            <w:r w:rsidRPr="00FC7007">
              <w:rPr>
                <w:color w:val="000000"/>
                <w:sz w:val="16"/>
                <w:szCs w:val="16"/>
              </w:rPr>
              <w:t>1</w:t>
            </w:r>
          </w:p>
        </w:tc>
        <w:tc>
          <w:tcPr>
            <w:tcW w:w="458" w:type="dxa"/>
            <w:tcBorders>
              <w:top w:val="nil"/>
              <w:left w:val="nil"/>
              <w:bottom w:val="single" w:sz="4" w:space="0" w:color="000000"/>
              <w:right w:val="single" w:sz="4" w:space="0" w:color="000000"/>
            </w:tcBorders>
            <w:shd w:val="clear" w:color="auto" w:fill="auto"/>
            <w:vAlign w:val="center"/>
            <w:hideMark/>
          </w:tcPr>
          <w:p w14:paraId="41AD268E" w14:textId="77777777" w:rsidR="00FC7007" w:rsidRPr="00FC7007" w:rsidRDefault="00FC7007" w:rsidP="00FC7007">
            <w:pPr>
              <w:jc w:val="center"/>
              <w:rPr>
                <w:color w:val="000000"/>
                <w:sz w:val="16"/>
                <w:szCs w:val="16"/>
              </w:rPr>
            </w:pPr>
            <w:r w:rsidRPr="00FC7007">
              <w:rPr>
                <w:color w:val="000000"/>
                <w:sz w:val="16"/>
                <w:szCs w:val="16"/>
              </w:rPr>
              <w:t>2</w:t>
            </w:r>
          </w:p>
        </w:tc>
        <w:tc>
          <w:tcPr>
            <w:tcW w:w="469" w:type="dxa"/>
            <w:tcBorders>
              <w:top w:val="nil"/>
              <w:left w:val="nil"/>
              <w:bottom w:val="single" w:sz="4" w:space="0" w:color="000000"/>
              <w:right w:val="single" w:sz="4" w:space="0" w:color="000000"/>
            </w:tcBorders>
            <w:shd w:val="clear" w:color="auto" w:fill="auto"/>
            <w:vAlign w:val="center"/>
            <w:hideMark/>
          </w:tcPr>
          <w:p w14:paraId="2AACF160" w14:textId="77777777" w:rsidR="00FC7007" w:rsidRPr="00FC7007" w:rsidRDefault="00FC7007" w:rsidP="00FC7007">
            <w:pPr>
              <w:jc w:val="center"/>
              <w:rPr>
                <w:color w:val="000000"/>
                <w:sz w:val="16"/>
                <w:szCs w:val="16"/>
              </w:rPr>
            </w:pPr>
            <w:r w:rsidRPr="00FC7007">
              <w:rPr>
                <w:color w:val="000000"/>
                <w:sz w:val="16"/>
                <w:szCs w:val="16"/>
              </w:rPr>
              <w:t>3</w:t>
            </w:r>
          </w:p>
        </w:tc>
        <w:tc>
          <w:tcPr>
            <w:tcW w:w="471" w:type="dxa"/>
            <w:tcBorders>
              <w:top w:val="nil"/>
              <w:left w:val="nil"/>
              <w:bottom w:val="single" w:sz="4" w:space="0" w:color="000000"/>
              <w:right w:val="single" w:sz="4" w:space="0" w:color="000000"/>
            </w:tcBorders>
            <w:shd w:val="clear" w:color="auto" w:fill="auto"/>
            <w:vAlign w:val="center"/>
            <w:hideMark/>
          </w:tcPr>
          <w:p w14:paraId="47B4B6E8" w14:textId="77777777" w:rsidR="00FC7007" w:rsidRPr="00FC7007" w:rsidRDefault="00FC7007" w:rsidP="00FC7007">
            <w:pPr>
              <w:jc w:val="center"/>
              <w:rPr>
                <w:color w:val="000000"/>
                <w:sz w:val="16"/>
                <w:szCs w:val="16"/>
              </w:rPr>
            </w:pPr>
            <w:r w:rsidRPr="00FC7007">
              <w:rPr>
                <w:color w:val="000000"/>
                <w:sz w:val="16"/>
                <w:szCs w:val="16"/>
              </w:rPr>
              <w:t>4</w:t>
            </w:r>
          </w:p>
        </w:tc>
        <w:tc>
          <w:tcPr>
            <w:tcW w:w="1425" w:type="dxa"/>
            <w:tcBorders>
              <w:top w:val="nil"/>
              <w:left w:val="nil"/>
              <w:bottom w:val="single" w:sz="4" w:space="0" w:color="000000"/>
              <w:right w:val="single" w:sz="4" w:space="0" w:color="000000"/>
            </w:tcBorders>
            <w:shd w:val="clear" w:color="auto" w:fill="auto"/>
            <w:vAlign w:val="center"/>
            <w:hideMark/>
          </w:tcPr>
          <w:p w14:paraId="7AD9C39C" w14:textId="77777777" w:rsidR="00FC7007" w:rsidRPr="00FC7007" w:rsidRDefault="00FC7007" w:rsidP="00FC7007">
            <w:pPr>
              <w:jc w:val="center"/>
              <w:rPr>
                <w:color w:val="000000"/>
                <w:sz w:val="16"/>
                <w:szCs w:val="16"/>
              </w:rPr>
            </w:pPr>
            <w:r w:rsidRPr="00FC7007">
              <w:rPr>
                <w:color w:val="000000"/>
                <w:sz w:val="16"/>
                <w:szCs w:val="16"/>
              </w:rPr>
              <w:t>5</w:t>
            </w:r>
          </w:p>
        </w:tc>
        <w:tc>
          <w:tcPr>
            <w:tcW w:w="453" w:type="dxa"/>
            <w:tcBorders>
              <w:top w:val="nil"/>
              <w:left w:val="nil"/>
              <w:bottom w:val="single" w:sz="4" w:space="0" w:color="000000"/>
              <w:right w:val="single" w:sz="4" w:space="0" w:color="000000"/>
            </w:tcBorders>
            <w:shd w:val="clear" w:color="auto" w:fill="auto"/>
            <w:vAlign w:val="center"/>
            <w:hideMark/>
          </w:tcPr>
          <w:p w14:paraId="0F323601" w14:textId="77777777" w:rsidR="00FC7007" w:rsidRPr="00FC7007" w:rsidRDefault="00FC7007" w:rsidP="00FC7007">
            <w:pPr>
              <w:jc w:val="center"/>
              <w:rPr>
                <w:color w:val="000000"/>
                <w:sz w:val="16"/>
                <w:szCs w:val="16"/>
              </w:rPr>
            </w:pPr>
            <w:r w:rsidRPr="00FC7007">
              <w:rPr>
                <w:color w:val="000000"/>
                <w:sz w:val="16"/>
                <w:szCs w:val="16"/>
              </w:rPr>
              <w:t>6</w:t>
            </w:r>
          </w:p>
        </w:tc>
        <w:tc>
          <w:tcPr>
            <w:tcW w:w="1212" w:type="dxa"/>
            <w:tcBorders>
              <w:top w:val="nil"/>
              <w:left w:val="nil"/>
              <w:bottom w:val="single" w:sz="4" w:space="0" w:color="000000"/>
              <w:right w:val="single" w:sz="4" w:space="0" w:color="000000"/>
            </w:tcBorders>
            <w:shd w:val="clear" w:color="auto" w:fill="auto"/>
            <w:vAlign w:val="center"/>
            <w:hideMark/>
          </w:tcPr>
          <w:p w14:paraId="144E816F" w14:textId="77777777" w:rsidR="00FC7007" w:rsidRPr="00FC7007" w:rsidRDefault="00FC7007" w:rsidP="00FC7007">
            <w:pPr>
              <w:jc w:val="center"/>
              <w:rPr>
                <w:color w:val="000000"/>
                <w:sz w:val="16"/>
                <w:szCs w:val="16"/>
              </w:rPr>
            </w:pPr>
            <w:r w:rsidRPr="00FC7007">
              <w:rPr>
                <w:color w:val="000000"/>
                <w:sz w:val="16"/>
                <w:szCs w:val="16"/>
              </w:rPr>
              <w:t>7</w:t>
            </w:r>
          </w:p>
        </w:tc>
        <w:tc>
          <w:tcPr>
            <w:tcW w:w="1212" w:type="dxa"/>
            <w:tcBorders>
              <w:top w:val="nil"/>
              <w:left w:val="nil"/>
              <w:bottom w:val="single" w:sz="4" w:space="0" w:color="000000"/>
              <w:right w:val="single" w:sz="4" w:space="0" w:color="000000"/>
            </w:tcBorders>
            <w:shd w:val="clear" w:color="auto" w:fill="auto"/>
            <w:vAlign w:val="center"/>
            <w:hideMark/>
          </w:tcPr>
          <w:p w14:paraId="22C8343A" w14:textId="77777777" w:rsidR="00FC7007" w:rsidRPr="00FC7007" w:rsidRDefault="00FC7007" w:rsidP="00FC7007">
            <w:pPr>
              <w:jc w:val="center"/>
              <w:rPr>
                <w:color w:val="000000"/>
                <w:sz w:val="16"/>
                <w:szCs w:val="16"/>
              </w:rPr>
            </w:pPr>
            <w:r w:rsidRPr="00FC7007">
              <w:rPr>
                <w:color w:val="000000"/>
                <w:sz w:val="16"/>
                <w:szCs w:val="16"/>
              </w:rPr>
              <w:t>8</w:t>
            </w:r>
          </w:p>
        </w:tc>
        <w:tc>
          <w:tcPr>
            <w:tcW w:w="1212" w:type="dxa"/>
            <w:tcBorders>
              <w:top w:val="nil"/>
              <w:left w:val="nil"/>
              <w:bottom w:val="single" w:sz="4" w:space="0" w:color="000000"/>
              <w:right w:val="single" w:sz="4" w:space="0" w:color="000000"/>
            </w:tcBorders>
            <w:shd w:val="clear" w:color="auto" w:fill="auto"/>
            <w:vAlign w:val="center"/>
            <w:hideMark/>
          </w:tcPr>
          <w:p w14:paraId="758851AF" w14:textId="77777777" w:rsidR="00FC7007" w:rsidRPr="00FC7007" w:rsidRDefault="00FC7007" w:rsidP="00FC7007">
            <w:pPr>
              <w:jc w:val="center"/>
              <w:rPr>
                <w:color w:val="000000"/>
                <w:sz w:val="16"/>
                <w:szCs w:val="16"/>
              </w:rPr>
            </w:pPr>
            <w:r w:rsidRPr="00FC7007">
              <w:rPr>
                <w:color w:val="000000"/>
                <w:sz w:val="16"/>
                <w:szCs w:val="16"/>
              </w:rPr>
              <w:t>9</w:t>
            </w:r>
          </w:p>
        </w:tc>
      </w:tr>
      <w:tr w:rsidR="00FC7007" w:rsidRPr="00FC7007" w14:paraId="0FF6344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5675575" w14:textId="77777777" w:rsidR="00FC7007" w:rsidRPr="00FC7007" w:rsidRDefault="00FC7007" w:rsidP="00FC7007">
            <w:pPr>
              <w:rPr>
                <w:color w:val="000000"/>
                <w:sz w:val="16"/>
                <w:szCs w:val="16"/>
              </w:rPr>
            </w:pPr>
            <w:r w:rsidRPr="00FC7007">
              <w:rPr>
                <w:color w:val="000000"/>
                <w:sz w:val="16"/>
                <w:szCs w:val="16"/>
              </w:rPr>
              <w:t>Дума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08463F13" w14:textId="77777777" w:rsidR="00FC7007" w:rsidRPr="00FC7007" w:rsidRDefault="00FC7007" w:rsidP="00FC7007">
            <w:pPr>
              <w:jc w:val="center"/>
              <w:rPr>
                <w:color w:val="000000"/>
                <w:sz w:val="16"/>
                <w:szCs w:val="16"/>
              </w:rPr>
            </w:pPr>
            <w:r w:rsidRPr="00FC7007">
              <w:rPr>
                <w:color w:val="000000"/>
                <w:sz w:val="16"/>
                <w:szCs w:val="16"/>
              </w:rPr>
              <w:t>700</w:t>
            </w:r>
          </w:p>
        </w:tc>
        <w:tc>
          <w:tcPr>
            <w:tcW w:w="469" w:type="dxa"/>
            <w:tcBorders>
              <w:top w:val="nil"/>
              <w:left w:val="nil"/>
              <w:bottom w:val="single" w:sz="4" w:space="0" w:color="000000"/>
              <w:right w:val="single" w:sz="4" w:space="0" w:color="000000"/>
            </w:tcBorders>
            <w:shd w:val="clear" w:color="auto" w:fill="auto"/>
            <w:hideMark/>
          </w:tcPr>
          <w:p w14:paraId="09EE8004" w14:textId="77777777" w:rsidR="00FC7007" w:rsidRPr="00FC7007" w:rsidRDefault="00FC7007" w:rsidP="00FC7007">
            <w:pPr>
              <w:jc w:val="center"/>
              <w:rPr>
                <w:color w:val="000000"/>
                <w:sz w:val="16"/>
                <w:szCs w:val="16"/>
              </w:rPr>
            </w:pPr>
            <w:r w:rsidRPr="00FC7007">
              <w:rPr>
                <w:color w:val="000000"/>
                <w:sz w:val="16"/>
                <w:szCs w:val="16"/>
              </w:rPr>
              <w:t> </w:t>
            </w:r>
          </w:p>
        </w:tc>
        <w:tc>
          <w:tcPr>
            <w:tcW w:w="471" w:type="dxa"/>
            <w:tcBorders>
              <w:top w:val="nil"/>
              <w:left w:val="nil"/>
              <w:bottom w:val="single" w:sz="4" w:space="0" w:color="000000"/>
              <w:right w:val="single" w:sz="4" w:space="0" w:color="000000"/>
            </w:tcBorders>
            <w:shd w:val="clear" w:color="auto" w:fill="auto"/>
            <w:hideMark/>
          </w:tcPr>
          <w:p w14:paraId="1DB1D134"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49B370C3"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03F9BD8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EE807CF" w14:textId="77777777" w:rsidR="00FC7007" w:rsidRPr="00FC7007" w:rsidRDefault="00FC7007" w:rsidP="00FC7007">
            <w:pPr>
              <w:jc w:val="center"/>
              <w:rPr>
                <w:color w:val="000000"/>
                <w:sz w:val="16"/>
                <w:szCs w:val="16"/>
              </w:rPr>
            </w:pPr>
            <w:r w:rsidRPr="00FC7007">
              <w:rPr>
                <w:color w:val="000000"/>
                <w:sz w:val="16"/>
                <w:szCs w:val="16"/>
              </w:rPr>
              <w:t>4 920,95</w:t>
            </w:r>
          </w:p>
        </w:tc>
        <w:tc>
          <w:tcPr>
            <w:tcW w:w="1212" w:type="dxa"/>
            <w:tcBorders>
              <w:top w:val="nil"/>
              <w:left w:val="nil"/>
              <w:bottom w:val="single" w:sz="4" w:space="0" w:color="000000"/>
              <w:right w:val="single" w:sz="4" w:space="0" w:color="000000"/>
            </w:tcBorders>
            <w:shd w:val="clear" w:color="auto" w:fill="auto"/>
            <w:hideMark/>
          </w:tcPr>
          <w:p w14:paraId="46805309" w14:textId="77777777" w:rsidR="00FC7007" w:rsidRPr="00FC7007" w:rsidRDefault="00FC7007" w:rsidP="00FC7007">
            <w:pPr>
              <w:jc w:val="center"/>
              <w:rPr>
                <w:color w:val="000000"/>
                <w:sz w:val="16"/>
                <w:szCs w:val="16"/>
              </w:rPr>
            </w:pPr>
            <w:r w:rsidRPr="00FC7007">
              <w:rPr>
                <w:color w:val="000000"/>
                <w:sz w:val="16"/>
                <w:szCs w:val="16"/>
              </w:rPr>
              <w:t>4 920,95</w:t>
            </w:r>
          </w:p>
        </w:tc>
        <w:tc>
          <w:tcPr>
            <w:tcW w:w="1212" w:type="dxa"/>
            <w:tcBorders>
              <w:top w:val="nil"/>
              <w:left w:val="nil"/>
              <w:bottom w:val="single" w:sz="4" w:space="0" w:color="000000"/>
              <w:right w:val="single" w:sz="4" w:space="0" w:color="000000"/>
            </w:tcBorders>
            <w:shd w:val="clear" w:color="auto" w:fill="auto"/>
            <w:hideMark/>
          </w:tcPr>
          <w:p w14:paraId="43FE5B02" w14:textId="77777777" w:rsidR="00FC7007" w:rsidRPr="00FC7007" w:rsidRDefault="00FC7007" w:rsidP="00FC7007">
            <w:pPr>
              <w:jc w:val="center"/>
              <w:rPr>
                <w:color w:val="000000"/>
                <w:sz w:val="16"/>
                <w:szCs w:val="16"/>
              </w:rPr>
            </w:pPr>
            <w:r w:rsidRPr="00FC7007">
              <w:rPr>
                <w:color w:val="000000"/>
                <w:sz w:val="16"/>
                <w:szCs w:val="16"/>
              </w:rPr>
              <w:t>4 920,95</w:t>
            </w:r>
          </w:p>
        </w:tc>
      </w:tr>
      <w:tr w:rsidR="00FC7007" w:rsidRPr="00FC7007" w14:paraId="666D671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340EF8B" w14:textId="77777777" w:rsidR="00FC7007" w:rsidRPr="00FC7007" w:rsidRDefault="00FC7007" w:rsidP="00FC7007">
            <w:pPr>
              <w:rPr>
                <w:color w:val="000000"/>
                <w:sz w:val="16"/>
                <w:szCs w:val="16"/>
              </w:rPr>
            </w:pPr>
            <w:r w:rsidRPr="00FC7007">
              <w:rPr>
                <w:color w:val="000000"/>
                <w:sz w:val="16"/>
                <w:szCs w:val="16"/>
              </w:rPr>
              <w:t>ОБЩЕГОСУДАРСТВЕННЫЕ ВОПРОСЫ</w:t>
            </w:r>
          </w:p>
        </w:tc>
        <w:tc>
          <w:tcPr>
            <w:tcW w:w="458" w:type="dxa"/>
            <w:tcBorders>
              <w:top w:val="nil"/>
              <w:left w:val="nil"/>
              <w:bottom w:val="single" w:sz="4" w:space="0" w:color="000000"/>
              <w:right w:val="single" w:sz="4" w:space="0" w:color="000000"/>
            </w:tcBorders>
            <w:shd w:val="clear" w:color="auto" w:fill="auto"/>
            <w:hideMark/>
          </w:tcPr>
          <w:p w14:paraId="1D32A095" w14:textId="77777777" w:rsidR="00FC7007" w:rsidRPr="00FC7007" w:rsidRDefault="00FC7007" w:rsidP="00FC7007">
            <w:pPr>
              <w:jc w:val="center"/>
              <w:rPr>
                <w:color w:val="000000"/>
                <w:sz w:val="16"/>
                <w:szCs w:val="16"/>
              </w:rPr>
            </w:pPr>
            <w:r w:rsidRPr="00FC7007">
              <w:rPr>
                <w:color w:val="000000"/>
                <w:sz w:val="16"/>
                <w:szCs w:val="16"/>
              </w:rPr>
              <w:t>700</w:t>
            </w:r>
          </w:p>
        </w:tc>
        <w:tc>
          <w:tcPr>
            <w:tcW w:w="469" w:type="dxa"/>
            <w:tcBorders>
              <w:top w:val="nil"/>
              <w:left w:val="nil"/>
              <w:bottom w:val="single" w:sz="4" w:space="0" w:color="000000"/>
              <w:right w:val="single" w:sz="4" w:space="0" w:color="000000"/>
            </w:tcBorders>
            <w:shd w:val="clear" w:color="auto" w:fill="auto"/>
            <w:hideMark/>
          </w:tcPr>
          <w:p w14:paraId="3A473BFC"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9D513CD"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5E6596D5"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7A5850C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91FD59C" w14:textId="77777777" w:rsidR="00FC7007" w:rsidRPr="00FC7007" w:rsidRDefault="00FC7007" w:rsidP="00FC7007">
            <w:pPr>
              <w:jc w:val="center"/>
              <w:rPr>
                <w:color w:val="000000"/>
                <w:sz w:val="16"/>
                <w:szCs w:val="16"/>
              </w:rPr>
            </w:pPr>
            <w:r w:rsidRPr="00FC7007">
              <w:rPr>
                <w:color w:val="000000"/>
                <w:sz w:val="16"/>
                <w:szCs w:val="16"/>
              </w:rPr>
              <w:t>4 920,95</w:t>
            </w:r>
          </w:p>
        </w:tc>
        <w:tc>
          <w:tcPr>
            <w:tcW w:w="1212" w:type="dxa"/>
            <w:tcBorders>
              <w:top w:val="nil"/>
              <w:left w:val="nil"/>
              <w:bottom w:val="single" w:sz="4" w:space="0" w:color="000000"/>
              <w:right w:val="single" w:sz="4" w:space="0" w:color="000000"/>
            </w:tcBorders>
            <w:shd w:val="clear" w:color="auto" w:fill="auto"/>
            <w:hideMark/>
          </w:tcPr>
          <w:p w14:paraId="45528A21" w14:textId="77777777" w:rsidR="00FC7007" w:rsidRPr="00FC7007" w:rsidRDefault="00FC7007" w:rsidP="00FC7007">
            <w:pPr>
              <w:jc w:val="center"/>
              <w:rPr>
                <w:color w:val="000000"/>
                <w:sz w:val="16"/>
                <w:szCs w:val="16"/>
              </w:rPr>
            </w:pPr>
            <w:r w:rsidRPr="00FC7007">
              <w:rPr>
                <w:color w:val="000000"/>
                <w:sz w:val="16"/>
                <w:szCs w:val="16"/>
              </w:rPr>
              <w:t>4 920,95</w:t>
            </w:r>
          </w:p>
        </w:tc>
        <w:tc>
          <w:tcPr>
            <w:tcW w:w="1212" w:type="dxa"/>
            <w:tcBorders>
              <w:top w:val="nil"/>
              <w:left w:val="nil"/>
              <w:bottom w:val="single" w:sz="4" w:space="0" w:color="000000"/>
              <w:right w:val="single" w:sz="4" w:space="0" w:color="000000"/>
            </w:tcBorders>
            <w:shd w:val="clear" w:color="auto" w:fill="auto"/>
            <w:hideMark/>
          </w:tcPr>
          <w:p w14:paraId="0A89E045" w14:textId="77777777" w:rsidR="00FC7007" w:rsidRPr="00FC7007" w:rsidRDefault="00FC7007" w:rsidP="00FC7007">
            <w:pPr>
              <w:jc w:val="center"/>
              <w:rPr>
                <w:color w:val="000000"/>
                <w:sz w:val="16"/>
                <w:szCs w:val="16"/>
              </w:rPr>
            </w:pPr>
            <w:r w:rsidRPr="00FC7007">
              <w:rPr>
                <w:color w:val="000000"/>
                <w:sz w:val="16"/>
                <w:szCs w:val="16"/>
              </w:rPr>
              <w:t>4 920,95</w:t>
            </w:r>
          </w:p>
        </w:tc>
      </w:tr>
      <w:tr w:rsidR="00FC7007" w:rsidRPr="00FC7007" w14:paraId="461D70E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E18EE1F" w14:textId="77777777" w:rsidR="00FC7007" w:rsidRPr="00FC7007" w:rsidRDefault="00FC7007" w:rsidP="00FC7007">
            <w:pPr>
              <w:rPr>
                <w:color w:val="000000"/>
                <w:sz w:val="16"/>
                <w:szCs w:val="16"/>
              </w:rPr>
            </w:pPr>
            <w:r w:rsidRPr="00FC7007">
              <w:rPr>
                <w:color w:val="000000"/>
                <w:sz w:val="16"/>
                <w:szCs w:val="16"/>
              </w:rPr>
              <w:t xml:space="preserve">Функционирование законодательных (представительных) органов </w:t>
            </w:r>
            <w:r w:rsidRPr="00FC7007">
              <w:rPr>
                <w:color w:val="000000"/>
                <w:sz w:val="16"/>
                <w:szCs w:val="16"/>
              </w:rPr>
              <w:lastRenderedPageBreak/>
              <w:t>государственной власти и представительных органов муниципальных образований</w:t>
            </w:r>
          </w:p>
        </w:tc>
        <w:tc>
          <w:tcPr>
            <w:tcW w:w="458" w:type="dxa"/>
            <w:tcBorders>
              <w:top w:val="nil"/>
              <w:left w:val="nil"/>
              <w:bottom w:val="single" w:sz="4" w:space="0" w:color="000000"/>
              <w:right w:val="single" w:sz="4" w:space="0" w:color="000000"/>
            </w:tcBorders>
            <w:shd w:val="clear" w:color="auto" w:fill="auto"/>
            <w:hideMark/>
          </w:tcPr>
          <w:p w14:paraId="6D73CC0A" w14:textId="77777777" w:rsidR="00FC7007" w:rsidRPr="00FC7007" w:rsidRDefault="00FC7007" w:rsidP="00FC7007">
            <w:pPr>
              <w:jc w:val="center"/>
              <w:rPr>
                <w:color w:val="000000"/>
                <w:sz w:val="16"/>
                <w:szCs w:val="16"/>
              </w:rPr>
            </w:pPr>
            <w:r w:rsidRPr="00FC7007">
              <w:rPr>
                <w:color w:val="000000"/>
                <w:sz w:val="16"/>
                <w:szCs w:val="16"/>
              </w:rPr>
              <w:lastRenderedPageBreak/>
              <w:t>700</w:t>
            </w:r>
          </w:p>
        </w:tc>
        <w:tc>
          <w:tcPr>
            <w:tcW w:w="469" w:type="dxa"/>
            <w:tcBorders>
              <w:top w:val="nil"/>
              <w:left w:val="nil"/>
              <w:bottom w:val="single" w:sz="4" w:space="0" w:color="000000"/>
              <w:right w:val="single" w:sz="4" w:space="0" w:color="000000"/>
            </w:tcBorders>
            <w:shd w:val="clear" w:color="auto" w:fill="auto"/>
            <w:hideMark/>
          </w:tcPr>
          <w:p w14:paraId="0E677EFE"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37F845B"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E0565BC"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701CAC7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7125DC1" w14:textId="77777777" w:rsidR="00FC7007" w:rsidRPr="00FC7007" w:rsidRDefault="00FC7007" w:rsidP="00FC7007">
            <w:pPr>
              <w:jc w:val="center"/>
              <w:rPr>
                <w:color w:val="000000"/>
                <w:sz w:val="16"/>
                <w:szCs w:val="16"/>
              </w:rPr>
            </w:pPr>
            <w:r w:rsidRPr="00FC7007">
              <w:rPr>
                <w:color w:val="000000"/>
                <w:sz w:val="16"/>
                <w:szCs w:val="16"/>
              </w:rPr>
              <w:t>4 920,95</w:t>
            </w:r>
          </w:p>
        </w:tc>
        <w:tc>
          <w:tcPr>
            <w:tcW w:w="1212" w:type="dxa"/>
            <w:tcBorders>
              <w:top w:val="nil"/>
              <w:left w:val="nil"/>
              <w:bottom w:val="single" w:sz="4" w:space="0" w:color="000000"/>
              <w:right w:val="single" w:sz="4" w:space="0" w:color="000000"/>
            </w:tcBorders>
            <w:shd w:val="clear" w:color="auto" w:fill="auto"/>
            <w:hideMark/>
          </w:tcPr>
          <w:p w14:paraId="36A371E2" w14:textId="77777777" w:rsidR="00FC7007" w:rsidRPr="00FC7007" w:rsidRDefault="00FC7007" w:rsidP="00FC7007">
            <w:pPr>
              <w:jc w:val="center"/>
              <w:rPr>
                <w:color w:val="000000"/>
                <w:sz w:val="16"/>
                <w:szCs w:val="16"/>
              </w:rPr>
            </w:pPr>
            <w:r w:rsidRPr="00FC7007">
              <w:rPr>
                <w:color w:val="000000"/>
                <w:sz w:val="16"/>
                <w:szCs w:val="16"/>
              </w:rPr>
              <w:t>4 920,95</w:t>
            </w:r>
          </w:p>
        </w:tc>
        <w:tc>
          <w:tcPr>
            <w:tcW w:w="1212" w:type="dxa"/>
            <w:tcBorders>
              <w:top w:val="nil"/>
              <w:left w:val="nil"/>
              <w:bottom w:val="single" w:sz="4" w:space="0" w:color="000000"/>
              <w:right w:val="single" w:sz="4" w:space="0" w:color="000000"/>
            </w:tcBorders>
            <w:shd w:val="clear" w:color="auto" w:fill="auto"/>
            <w:hideMark/>
          </w:tcPr>
          <w:p w14:paraId="3754AA7E" w14:textId="77777777" w:rsidR="00FC7007" w:rsidRPr="00FC7007" w:rsidRDefault="00FC7007" w:rsidP="00FC7007">
            <w:pPr>
              <w:jc w:val="center"/>
              <w:rPr>
                <w:color w:val="000000"/>
                <w:sz w:val="16"/>
                <w:szCs w:val="16"/>
              </w:rPr>
            </w:pPr>
            <w:r w:rsidRPr="00FC7007">
              <w:rPr>
                <w:color w:val="000000"/>
                <w:sz w:val="16"/>
                <w:szCs w:val="16"/>
              </w:rPr>
              <w:t>4 920,95</w:t>
            </w:r>
          </w:p>
        </w:tc>
      </w:tr>
      <w:tr w:rsidR="00FC7007" w:rsidRPr="00FC7007" w14:paraId="40F2EEE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28017B1" w14:textId="77777777" w:rsidR="00FC7007" w:rsidRPr="00FC7007" w:rsidRDefault="00FC7007" w:rsidP="00FC7007">
            <w:pPr>
              <w:rPr>
                <w:color w:val="000000"/>
                <w:sz w:val="16"/>
                <w:szCs w:val="16"/>
              </w:rPr>
            </w:pPr>
            <w:r w:rsidRPr="00FC7007">
              <w:rPr>
                <w:color w:val="000000"/>
                <w:sz w:val="16"/>
                <w:szCs w:val="16"/>
              </w:rPr>
              <w:lastRenderedPageBreak/>
              <w:t>Непрограммное направление расходов на руководство и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3719C4BB" w14:textId="77777777" w:rsidR="00FC7007" w:rsidRPr="00FC7007" w:rsidRDefault="00FC7007" w:rsidP="00FC7007">
            <w:pPr>
              <w:jc w:val="center"/>
              <w:rPr>
                <w:color w:val="000000"/>
                <w:sz w:val="16"/>
                <w:szCs w:val="16"/>
              </w:rPr>
            </w:pPr>
            <w:r w:rsidRPr="00FC7007">
              <w:rPr>
                <w:color w:val="000000"/>
                <w:sz w:val="16"/>
                <w:szCs w:val="16"/>
              </w:rPr>
              <w:t>700</w:t>
            </w:r>
          </w:p>
        </w:tc>
        <w:tc>
          <w:tcPr>
            <w:tcW w:w="469" w:type="dxa"/>
            <w:tcBorders>
              <w:top w:val="nil"/>
              <w:left w:val="nil"/>
              <w:bottom w:val="single" w:sz="4" w:space="0" w:color="000000"/>
              <w:right w:val="single" w:sz="4" w:space="0" w:color="000000"/>
            </w:tcBorders>
            <w:shd w:val="clear" w:color="auto" w:fill="auto"/>
            <w:hideMark/>
          </w:tcPr>
          <w:p w14:paraId="729D1545"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F45E205"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6FC874D" w14:textId="77777777" w:rsidR="00FC7007" w:rsidRPr="00FC7007" w:rsidRDefault="00FC7007" w:rsidP="00FC7007">
            <w:pPr>
              <w:jc w:val="center"/>
              <w:rPr>
                <w:color w:val="000000"/>
                <w:sz w:val="16"/>
                <w:szCs w:val="16"/>
              </w:rPr>
            </w:pPr>
            <w:r w:rsidRPr="00FC7007">
              <w:rPr>
                <w:color w:val="000000"/>
                <w:sz w:val="16"/>
                <w:szCs w:val="16"/>
              </w:rPr>
              <w:t>50 0 00 00000</w:t>
            </w:r>
          </w:p>
        </w:tc>
        <w:tc>
          <w:tcPr>
            <w:tcW w:w="453" w:type="dxa"/>
            <w:tcBorders>
              <w:top w:val="nil"/>
              <w:left w:val="nil"/>
              <w:bottom w:val="single" w:sz="4" w:space="0" w:color="000000"/>
              <w:right w:val="single" w:sz="4" w:space="0" w:color="000000"/>
            </w:tcBorders>
            <w:shd w:val="clear" w:color="auto" w:fill="auto"/>
            <w:hideMark/>
          </w:tcPr>
          <w:p w14:paraId="20DF524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263C482" w14:textId="77777777" w:rsidR="00FC7007" w:rsidRPr="00FC7007" w:rsidRDefault="00FC7007" w:rsidP="00FC7007">
            <w:pPr>
              <w:jc w:val="center"/>
              <w:rPr>
                <w:color w:val="000000"/>
                <w:sz w:val="16"/>
                <w:szCs w:val="16"/>
              </w:rPr>
            </w:pPr>
            <w:r w:rsidRPr="00FC7007">
              <w:rPr>
                <w:color w:val="000000"/>
                <w:sz w:val="16"/>
                <w:szCs w:val="16"/>
              </w:rPr>
              <w:t>4 920,95</w:t>
            </w:r>
          </w:p>
        </w:tc>
        <w:tc>
          <w:tcPr>
            <w:tcW w:w="1212" w:type="dxa"/>
            <w:tcBorders>
              <w:top w:val="nil"/>
              <w:left w:val="nil"/>
              <w:bottom w:val="single" w:sz="4" w:space="0" w:color="000000"/>
              <w:right w:val="single" w:sz="4" w:space="0" w:color="000000"/>
            </w:tcBorders>
            <w:shd w:val="clear" w:color="auto" w:fill="auto"/>
            <w:hideMark/>
          </w:tcPr>
          <w:p w14:paraId="387685D8" w14:textId="77777777" w:rsidR="00FC7007" w:rsidRPr="00FC7007" w:rsidRDefault="00FC7007" w:rsidP="00FC7007">
            <w:pPr>
              <w:jc w:val="center"/>
              <w:rPr>
                <w:color w:val="000000"/>
                <w:sz w:val="16"/>
                <w:szCs w:val="16"/>
              </w:rPr>
            </w:pPr>
            <w:r w:rsidRPr="00FC7007">
              <w:rPr>
                <w:color w:val="000000"/>
                <w:sz w:val="16"/>
                <w:szCs w:val="16"/>
              </w:rPr>
              <w:t>4 920,95</w:t>
            </w:r>
          </w:p>
        </w:tc>
        <w:tc>
          <w:tcPr>
            <w:tcW w:w="1212" w:type="dxa"/>
            <w:tcBorders>
              <w:top w:val="nil"/>
              <w:left w:val="nil"/>
              <w:bottom w:val="single" w:sz="4" w:space="0" w:color="000000"/>
              <w:right w:val="single" w:sz="4" w:space="0" w:color="000000"/>
            </w:tcBorders>
            <w:shd w:val="clear" w:color="auto" w:fill="auto"/>
            <w:hideMark/>
          </w:tcPr>
          <w:p w14:paraId="35F98869" w14:textId="77777777" w:rsidR="00FC7007" w:rsidRPr="00FC7007" w:rsidRDefault="00FC7007" w:rsidP="00FC7007">
            <w:pPr>
              <w:jc w:val="center"/>
              <w:rPr>
                <w:color w:val="000000"/>
                <w:sz w:val="16"/>
                <w:szCs w:val="16"/>
              </w:rPr>
            </w:pPr>
            <w:r w:rsidRPr="00FC7007">
              <w:rPr>
                <w:color w:val="000000"/>
                <w:sz w:val="16"/>
                <w:szCs w:val="16"/>
              </w:rPr>
              <w:t>4 920,95</w:t>
            </w:r>
          </w:p>
        </w:tc>
      </w:tr>
      <w:tr w:rsidR="00FC7007" w:rsidRPr="00FC7007" w14:paraId="097DC40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2C4B837" w14:textId="60378420" w:rsidR="00FC7007" w:rsidRPr="00FC7007" w:rsidRDefault="00FC7007" w:rsidP="00FC7007">
            <w:pPr>
              <w:rPr>
                <w:color w:val="000000"/>
                <w:sz w:val="16"/>
                <w:szCs w:val="16"/>
              </w:rPr>
            </w:pPr>
            <w:r w:rsidRPr="00FC7007">
              <w:rPr>
                <w:color w:val="000000"/>
                <w:sz w:val="16"/>
                <w:szCs w:val="16"/>
              </w:rPr>
              <w:t>Председатель законодательного</w:t>
            </w:r>
            <w:r w:rsidR="00DF70F6">
              <w:rPr>
                <w:color w:val="000000"/>
                <w:sz w:val="16"/>
                <w:szCs w:val="16"/>
              </w:rPr>
              <w:t xml:space="preserve"> </w:t>
            </w:r>
            <w:r w:rsidRPr="00FC7007">
              <w:rPr>
                <w:color w:val="000000"/>
                <w:sz w:val="16"/>
                <w:szCs w:val="16"/>
              </w:rPr>
              <w:t>(представительного) органа муниципального образования</w:t>
            </w:r>
          </w:p>
        </w:tc>
        <w:tc>
          <w:tcPr>
            <w:tcW w:w="458" w:type="dxa"/>
            <w:tcBorders>
              <w:top w:val="nil"/>
              <w:left w:val="nil"/>
              <w:bottom w:val="single" w:sz="4" w:space="0" w:color="000000"/>
              <w:right w:val="single" w:sz="4" w:space="0" w:color="000000"/>
            </w:tcBorders>
            <w:shd w:val="clear" w:color="auto" w:fill="auto"/>
            <w:hideMark/>
          </w:tcPr>
          <w:p w14:paraId="0FDBDFB7" w14:textId="77777777" w:rsidR="00FC7007" w:rsidRPr="00FC7007" w:rsidRDefault="00FC7007" w:rsidP="00FC7007">
            <w:pPr>
              <w:jc w:val="center"/>
              <w:rPr>
                <w:color w:val="000000"/>
                <w:sz w:val="16"/>
                <w:szCs w:val="16"/>
              </w:rPr>
            </w:pPr>
            <w:r w:rsidRPr="00FC7007">
              <w:rPr>
                <w:color w:val="000000"/>
                <w:sz w:val="16"/>
                <w:szCs w:val="16"/>
              </w:rPr>
              <w:t>700</w:t>
            </w:r>
          </w:p>
        </w:tc>
        <w:tc>
          <w:tcPr>
            <w:tcW w:w="469" w:type="dxa"/>
            <w:tcBorders>
              <w:top w:val="nil"/>
              <w:left w:val="nil"/>
              <w:bottom w:val="single" w:sz="4" w:space="0" w:color="000000"/>
              <w:right w:val="single" w:sz="4" w:space="0" w:color="000000"/>
            </w:tcBorders>
            <w:shd w:val="clear" w:color="auto" w:fill="auto"/>
            <w:hideMark/>
          </w:tcPr>
          <w:p w14:paraId="012218C5"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41CF444"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5D39F1C" w14:textId="77777777" w:rsidR="00FC7007" w:rsidRPr="00FC7007" w:rsidRDefault="00FC7007" w:rsidP="00FC7007">
            <w:pPr>
              <w:jc w:val="center"/>
              <w:rPr>
                <w:color w:val="000000"/>
                <w:sz w:val="16"/>
                <w:szCs w:val="16"/>
              </w:rPr>
            </w:pPr>
            <w:r w:rsidRPr="00FC7007">
              <w:rPr>
                <w:color w:val="000000"/>
                <w:sz w:val="16"/>
                <w:szCs w:val="16"/>
              </w:rPr>
              <w:t>50 1 00 00000</w:t>
            </w:r>
          </w:p>
        </w:tc>
        <w:tc>
          <w:tcPr>
            <w:tcW w:w="453" w:type="dxa"/>
            <w:tcBorders>
              <w:top w:val="nil"/>
              <w:left w:val="nil"/>
              <w:bottom w:val="single" w:sz="4" w:space="0" w:color="000000"/>
              <w:right w:val="single" w:sz="4" w:space="0" w:color="000000"/>
            </w:tcBorders>
            <w:shd w:val="clear" w:color="auto" w:fill="auto"/>
            <w:hideMark/>
          </w:tcPr>
          <w:p w14:paraId="128BC25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6AA3DA6" w14:textId="77777777" w:rsidR="00FC7007" w:rsidRPr="00FC7007" w:rsidRDefault="00FC7007" w:rsidP="00FC7007">
            <w:pPr>
              <w:jc w:val="center"/>
              <w:rPr>
                <w:color w:val="000000"/>
                <w:sz w:val="16"/>
                <w:szCs w:val="16"/>
              </w:rPr>
            </w:pPr>
            <w:r w:rsidRPr="00FC7007">
              <w:rPr>
                <w:color w:val="000000"/>
                <w:sz w:val="16"/>
                <w:szCs w:val="16"/>
              </w:rPr>
              <w:t>2 189,61</w:t>
            </w:r>
          </w:p>
        </w:tc>
        <w:tc>
          <w:tcPr>
            <w:tcW w:w="1212" w:type="dxa"/>
            <w:tcBorders>
              <w:top w:val="nil"/>
              <w:left w:val="nil"/>
              <w:bottom w:val="single" w:sz="4" w:space="0" w:color="000000"/>
              <w:right w:val="single" w:sz="4" w:space="0" w:color="000000"/>
            </w:tcBorders>
            <w:shd w:val="clear" w:color="auto" w:fill="auto"/>
            <w:hideMark/>
          </w:tcPr>
          <w:p w14:paraId="1C0BC0D4" w14:textId="77777777" w:rsidR="00FC7007" w:rsidRPr="00FC7007" w:rsidRDefault="00FC7007" w:rsidP="00FC7007">
            <w:pPr>
              <w:jc w:val="center"/>
              <w:rPr>
                <w:color w:val="000000"/>
                <w:sz w:val="16"/>
                <w:szCs w:val="16"/>
              </w:rPr>
            </w:pPr>
            <w:r w:rsidRPr="00FC7007">
              <w:rPr>
                <w:color w:val="000000"/>
                <w:sz w:val="16"/>
                <w:szCs w:val="16"/>
              </w:rPr>
              <w:t>2 189,61</w:t>
            </w:r>
          </w:p>
        </w:tc>
        <w:tc>
          <w:tcPr>
            <w:tcW w:w="1212" w:type="dxa"/>
            <w:tcBorders>
              <w:top w:val="nil"/>
              <w:left w:val="nil"/>
              <w:bottom w:val="single" w:sz="4" w:space="0" w:color="000000"/>
              <w:right w:val="single" w:sz="4" w:space="0" w:color="000000"/>
            </w:tcBorders>
            <w:shd w:val="clear" w:color="auto" w:fill="auto"/>
            <w:hideMark/>
          </w:tcPr>
          <w:p w14:paraId="09F14F59" w14:textId="77777777" w:rsidR="00FC7007" w:rsidRPr="00FC7007" w:rsidRDefault="00FC7007" w:rsidP="00FC7007">
            <w:pPr>
              <w:jc w:val="center"/>
              <w:rPr>
                <w:color w:val="000000"/>
                <w:sz w:val="16"/>
                <w:szCs w:val="16"/>
              </w:rPr>
            </w:pPr>
            <w:r w:rsidRPr="00FC7007">
              <w:rPr>
                <w:color w:val="000000"/>
                <w:sz w:val="16"/>
                <w:szCs w:val="16"/>
              </w:rPr>
              <w:t>2 189,61</w:t>
            </w:r>
          </w:p>
        </w:tc>
      </w:tr>
      <w:tr w:rsidR="00FC7007" w:rsidRPr="00FC7007" w14:paraId="6297995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8D51675" w14:textId="77777777" w:rsidR="00FC7007" w:rsidRPr="00FC7007" w:rsidRDefault="00FC7007" w:rsidP="00FC7007">
            <w:pPr>
              <w:rPr>
                <w:color w:val="000000"/>
                <w:sz w:val="16"/>
                <w:szCs w:val="16"/>
              </w:rPr>
            </w:pPr>
            <w:r w:rsidRPr="00FC7007">
              <w:rPr>
                <w:color w:val="000000"/>
                <w:sz w:val="16"/>
                <w:szCs w:val="16"/>
              </w:rPr>
              <w:t>Расходы на обеспечение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61CB53E7" w14:textId="77777777" w:rsidR="00FC7007" w:rsidRPr="00FC7007" w:rsidRDefault="00FC7007" w:rsidP="00FC7007">
            <w:pPr>
              <w:jc w:val="center"/>
              <w:rPr>
                <w:color w:val="000000"/>
                <w:sz w:val="16"/>
                <w:szCs w:val="16"/>
              </w:rPr>
            </w:pPr>
            <w:r w:rsidRPr="00FC7007">
              <w:rPr>
                <w:color w:val="000000"/>
                <w:sz w:val="16"/>
                <w:szCs w:val="16"/>
              </w:rPr>
              <w:t>700</w:t>
            </w:r>
          </w:p>
        </w:tc>
        <w:tc>
          <w:tcPr>
            <w:tcW w:w="469" w:type="dxa"/>
            <w:tcBorders>
              <w:top w:val="nil"/>
              <w:left w:val="nil"/>
              <w:bottom w:val="single" w:sz="4" w:space="0" w:color="000000"/>
              <w:right w:val="single" w:sz="4" w:space="0" w:color="000000"/>
            </w:tcBorders>
            <w:shd w:val="clear" w:color="auto" w:fill="auto"/>
            <w:hideMark/>
          </w:tcPr>
          <w:p w14:paraId="505EB71C"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CA3801E"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776DBAA" w14:textId="77777777" w:rsidR="00FC7007" w:rsidRPr="00FC7007" w:rsidRDefault="00FC7007" w:rsidP="00FC7007">
            <w:pPr>
              <w:jc w:val="center"/>
              <w:rPr>
                <w:color w:val="000000"/>
                <w:sz w:val="16"/>
                <w:szCs w:val="16"/>
              </w:rPr>
            </w:pPr>
            <w:r w:rsidRPr="00FC7007">
              <w:rPr>
                <w:color w:val="000000"/>
                <w:sz w:val="16"/>
                <w:szCs w:val="16"/>
              </w:rPr>
              <w:t>50 1 00 10010</w:t>
            </w:r>
          </w:p>
        </w:tc>
        <w:tc>
          <w:tcPr>
            <w:tcW w:w="453" w:type="dxa"/>
            <w:tcBorders>
              <w:top w:val="nil"/>
              <w:left w:val="nil"/>
              <w:bottom w:val="single" w:sz="4" w:space="0" w:color="000000"/>
              <w:right w:val="single" w:sz="4" w:space="0" w:color="000000"/>
            </w:tcBorders>
            <w:shd w:val="clear" w:color="auto" w:fill="auto"/>
            <w:hideMark/>
          </w:tcPr>
          <w:p w14:paraId="75D5B749"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2E56402" w14:textId="77777777" w:rsidR="00FC7007" w:rsidRPr="00FC7007" w:rsidRDefault="00FC7007" w:rsidP="00FC7007">
            <w:pPr>
              <w:jc w:val="center"/>
              <w:rPr>
                <w:color w:val="000000"/>
                <w:sz w:val="16"/>
                <w:szCs w:val="16"/>
              </w:rPr>
            </w:pPr>
            <w:r w:rsidRPr="00FC7007">
              <w:rPr>
                <w:color w:val="000000"/>
                <w:sz w:val="16"/>
                <w:szCs w:val="16"/>
              </w:rPr>
              <w:t>78,12</w:t>
            </w:r>
          </w:p>
        </w:tc>
        <w:tc>
          <w:tcPr>
            <w:tcW w:w="1212" w:type="dxa"/>
            <w:tcBorders>
              <w:top w:val="nil"/>
              <w:left w:val="nil"/>
              <w:bottom w:val="single" w:sz="4" w:space="0" w:color="000000"/>
              <w:right w:val="single" w:sz="4" w:space="0" w:color="000000"/>
            </w:tcBorders>
            <w:shd w:val="clear" w:color="auto" w:fill="auto"/>
            <w:hideMark/>
          </w:tcPr>
          <w:p w14:paraId="553A5733" w14:textId="77777777" w:rsidR="00FC7007" w:rsidRPr="00FC7007" w:rsidRDefault="00FC7007" w:rsidP="00FC7007">
            <w:pPr>
              <w:jc w:val="center"/>
              <w:rPr>
                <w:color w:val="000000"/>
                <w:sz w:val="16"/>
                <w:szCs w:val="16"/>
              </w:rPr>
            </w:pPr>
            <w:r w:rsidRPr="00FC7007">
              <w:rPr>
                <w:color w:val="000000"/>
                <w:sz w:val="16"/>
                <w:szCs w:val="16"/>
              </w:rPr>
              <w:t>78,12</w:t>
            </w:r>
          </w:p>
        </w:tc>
        <w:tc>
          <w:tcPr>
            <w:tcW w:w="1212" w:type="dxa"/>
            <w:tcBorders>
              <w:top w:val="nil"/>
              <w:left w:val="nil"/>
              <w:bottom w:val="single" w:sz="4" w:space="0" w:color="000000"/>
              <w:right w:val="single" w:sz="4" w:space="0" w:color="000000"/>
            </w:tcBorders>
            <w:shd w:val="clear" w:color="auto" w:fill="auto"/>
            <w:hideMark/>
          </w:tcPr>
          <w:p w14:paraId="3A301B64" w14:textId="77777777" w:rsidR="00FC7007" w:rsidRPr="00FC7007" w:rsidRDefault="00FC7007" w:rsidP="00FC7007">
            <w:pPr>
              <w:jc w:val="center"/>
              <w:rPr>
                <w:color w:val="000000"/>
                <w:sz w:val="16"/>
                <w:szCs w:val="16"/>
              </w:rPr>
            </w:pPr>
            <w:r w:rsidRPr="00FC7007">
              <w:rPr>
                <w:color w:val="000000"/>
                <w:sz w:val="16"/>
                <w:szCs w:val="16"/>
              </w:rPr>
              <w:t>78,12</w:t>
            </w:r>
          </w:p>
        </w:tc>
      </w:tr>
      <w:tr w:rsidR="00FC7007" w:rsidRPr="00FC7007" w14:paraId="2684986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CE208B9"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36759FE9" w14:textId="77777777" w:rsidR="00FC7007" w:rsidRPr="00FC7007" w:rsidRDefault="00FC7007" w:rsidP="00FC7007">
            <w:pPr>
              <w:jc w:val="center"/>
              <w:rPr>
                <w:color w:val="000000"/>
                <w:sz w:val="16"/>
                <w:szCs w:val="16"/>
              </w:rPr>
            </w:pPr>
            <w:r w:rsidRPr="00FC7007">
              <w:rPr>
                <w:color w:val="000000"/>
                <w:sz w:val="16"/>
                <w:szCs w:val="16"/>
              </w:rPr>
              <w:t>700</w:t>
            </w:r>
          </w:p>
        </w:tc>
        <w:tc>
          <w:tcPr>
            <w:tcW w:w="469" w:type="dxa"/>
            <w:tcBorders>
              <w:top w:val="nil"/>
              <w:left w:val="nil"/>
              <w:bottom w:val="single" w:sz="4" w:space="0" w:color="000000"/>
              <w:right w:val="single" w:sz="4" w:space="0" w:color="000000"/>
            </w:tcBorders>
            <w:shd w:val="clear" w:color="auto" w:fill="auto"/>
            <w:hideMark/>
          </w:tcPr>
          <w:p w14:paraId="59848D7A"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D34675F"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E6E907C" w14:textId="77777777" w:rsidR="00FC7007" w:rsidRPr="00FC7007" w:rsidRDefault="00FC7007" w:rsidP="00FC7007">
            <w:pPr>
              <w:jc w:val="center"/>
              <w:rPr>
                <w:color w:val="000000"/>
                <w:sz w:val="16"/>
                <w:szCs w:val="16"/>
              </w:rPr>
            </w:pPr>
            <w:r w:rsidRPr="00FC7007">
              <w:rPr>
                <w:color w:val="000000"/>
                <w:sz w:val="16"/>
                <w:szCs w:val="16"/>
              </w:rPr>
              <w:t>50 1 00 10010</w:t>
            </w:r>
          </w:p>
        </w:tc>
        <w:tc>
          <w:tcPr>
            <w:tcW w:w="453" w:type="dxa"/>
            <w:tcBorders>
              <w:top w:val="nil"/>
              <w:left w:val="nil"/>
              <w:bottom w:val="single" w:sz="4" w:space="0" w:color="000000"/>
              <w:right w:val="single" w:sz="4" w:space="0" w:color="000000"/>
            </w:tcBorders>
            <w:shd w:val="clear" w:color="auto" w:fill="auto"/>
            <w:hideMark/>
          </w:tcPr>
          <w:p w14:paraId="22A9D13F"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67CD1C73" w14:textId="77777777" w:rsidR="00FC7007" w:rsidRPr="00FC7007" w:rsidRDefault="00FC7007" w:rsidP="00FC7007">
            <w:pPr>
              <w:jc w:val="center"/>
              <w:rPr>
                <w:color w:val="000000"/>
                <w:sz w:val="16"/>
                <w:szCs w:val="16"/>
              </w:rPr>
            </w:pPr>
            <w:r w:rsidRPr="00FC7007">
              <w:rPr>
                <w:color w:val="000000"/>
                <w:sz w:val="16"/>
                <w:szCs w:val="16"/>
              </w:rPr>
              <w:t>78,12</w:t>
            </w:r>
          </w:p>
        </w:tc>
        <w:tc>
          <w:tcPr>
            <w:tcW w:w="1212" w:type="dxa"/>
            <w:tcBorders>
              <w:top w:val="nil"/>
              <w:left w:val="nil"/>
              <w:bottom w:val="single" w:sz="4" w:space="0" w:color="000000"/>
              <w:right w:val="single" w:sz="4" w:space="0" w:color="000000"/>
            </w:tcBorders>
            <w:shd w:val="clear" w:color="auto" w:fill="auto"/>
            <w:hideMark/>
          </w:tcPr>
          <w:p w14:paraId="42C95B51" w14:textId="77777777" w:rsidR="00FC7007" w:rsidRPr="00FC7007" w:rsidRDefault="00FC7007" w:rsidP="00FC7007">
            <w:pPr>
              <w:jc w:val="center"/>
              <w:rPr>
                <w:color w:val="000000"/>
                <w:sz w:val="16"/>
                <w:szCs w:val="16"/>
              </w:rPr>
            </w:pPr>
            <w:r w:rsidRPr="00FC7007">
              <w:rPr>
                <w:color w:val="000000"/>
                <w:sz w:val="16"/>
                <w:szCs w:val="16"/>
              </w:rPr>
              <w:t>78,12</w:t>
            </w:r>
          </w:p>
        </w:tc>
        <w:tc>
          <w:tcPr>
            <w:tcW w:w="1212" w:type="dxa"/>
            <w:tcBorders>
              <w:top w:val="nil"/>
              <w:left w:val="nil"/>
              <w:bottom w:val="single" w:sz="4" w:space="0" w:color="000000"/>
              <w:right w:val="single" w:sz="4" w:space="0" w:color="000000"/>
            </w:tcBorders>
            <w:shd w:val="clear" w:color="auto" w:fill="auto"/>
            <w:hideMark/>
          </w:tcPr>
          <w:p w14:paraId="41C10FB6" w14:textId="77777777" w:rsidR="00FC7007" w:rsidRPr="00FC7007" w:rsidRDefault="00FC7007" w:rsidP="00FC7007">
            <w:pPr>
              <w:jc w:val="center"/>
              <w:rPr>
                <w:color w:val="000000"/>
                <w:sz w:val="16"/>
                <w:szCs w:val="16"/>
              </w:rPr>
            </w:pPr>
            <w:r w:rsidRPr="00FC7007">
              <w:rPr>
                <w:color w:val="000000"/>
                <w:sz w:val="16"/>
                <w:szCs w:val="16"/>
              </w:rPr>
              <w:t>78,12</w:t>
            </w:r>
          </w:p>
        </w:tc>
      </w:tr>
      <w:tr w:rsidR="00FC7007" w:rsidRPr="00FC7007" w14:paraId="129E81C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7D8693C" w14:textId="77777777" w:rsidR="00FC7007" w:rsidRPr="00FC7007" w:rsidRDefault="00FC7007" w:rsidP="00FC7007">
            <w:pPr>
              <w:rPr>
                <w:color w:val="000000"/>
                <w:sz w:val="16"/>
                <w:szCs w:val="16"/>
              </w:rPr>
            </w:pPr>
            <w:r w:rsidRPr="00FC7007">
              <w:rPr>
                <w:color w:val="000000"/>
                <w:sz w:val="16"/>
                <w:szCs w:val="16"/>
              </w:rPr>
              <w:t>Расходы на выплаты по оплате труда работников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544A0241" w14:textId="77777777" w:rsidR="00FC7007" w:rsidRPr="00FC7007" w:rsidRDefault="00FC7007" w:rsidP="00FC7007">
            <w:pPr>
              <w:jc w:val="center"/>
              <w:rPr>
                <w:color w:val="000000"/>
                <w:sz w:val="16"/>
                <w:szCs w:val="16"/>
              </w:rPr>
            </w:pPr>
            <w:r w:rsidRPr="00FC7007">
              <w:rPr>
                <w:color w:val="000000"/>
                <w:sz w:val="16"/>
                <w:szCs w:val="16"/>
              </w:rPr>
              <w:t>700</w:t>
            </w:r>
          </w:p>
        </w:tc>
        <w:tc>
          <w:tcPr>
            <w:tcW w:w="469" w:type="dxa"/>
            <w:tcBorders>
              <w:top w:val="nil"/>
              <w:left w:val="nil"/>
              <w:bottom w:val="single" w:sz="4" w:space="0" w:color="000000"/>
              <w:right w:val="single" w:sz="4" w:space="0" w:color="000000"/>
            </w:tcBorders>
            <w:shd w:val="clear" w:color="auto" w:fill="auto"/>
            <w:hideMark/>
          </w:tcPr>
          <w:p w14:paraId="36456130"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EAE45A8"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EB301FE" w14:textId="77777777" w:rsidR="00FC7007" w:rsidRPr="00FC7007" w:rsidRDefault="00FC7007" w:rsidP="00FC7007">
            <w:pPr>
              <w:jc w:val="center"/>
              <w:rPr>
                <w:color w:val="000000"/>
                <w:sz w:val="16"/>
                <w:szCs w:val="16"/>
              </w:rPr>
            </w:pPr>
            <w:r w:rsidRPr="00FC7007">
              <w:rPr>
                <w:color w:val="000000"/>
                <w:sz w:val="16"/>
                <w:szCs w:val="16"/>
              </w:rPr>
              <w:t>50 1 00 10020</w:t>
            </w:r>
          </w:p>
        </w:tc>
        <w:tc>
          <w:tcPr>
            <w:tcW w:w="453" w:type="dxa"/>
            <w:tcBorders>
              <w:top w:val="nil"/>
              <w:left w:val="nil"/>
              <w:bottom w:val="single" w:sz="4" w:space="0" w:color="000000"/>
              <w:right w:val="single" w:sz="4" w:space="0" w:color="000000"/>
            </w:tcBorders>
            <w:shd w:val="clear" w:color="auto" w:fill="auto"/>
            <w:hideMark/>
          </w:tcPr>
          <w:p w14:paraId="54603D7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B2225E5" w14:textId="77777777" w:rsidR="00FC7007" w:rsidRPr="00FC7007" w:rsidRDefault="00FC7007" w:rsidP="00FC7007">
            <w:pPr>
              <w:jc w:val="center"/>
              <w:rPr>
                <w:color w:val="000000"/>
                <w:sz w:val="16"/>
                <w:szCs w:val="16"/>
              </w:rPr>
            </w:pPr>
            <w:r w:rsidRPr="00FC7007">
              <w:rPr>
                <w:color w:val="000000"/>
                <w:sz w:val="16"/>
                <w:szCs w:val="16"/>
              </w:rPr>
              <w:t>2 111,49</w:t>
            </w:r>
          </w:p>
        </w:tc>
        <w:tc>
          <w:tcPr>
            <w:tcW w:w="1212" w:type="dxa"/>
            <w:tcBorders>
              <w:top w:val="nil"/>
              <w:left w:val="nil"/>
              <w:bottom w:val="single" w:sz="4" w:space="0" w:color="000000"/>
              <w:right w:val="single" w:sz="4" w:space="0" w:color="000000"/>
            </w:tcBorders>
            <w:shd w:val="clear" w:color="auto" w:fill="auto"/>
            <w:hideMark/>
          </w:tcPr>
          <w:p w14:paraId="38146FC0" w14:textId="77777777" w:rsidR="00FC7007" w:rsidRPr="00FC7007" w:rsidRDefault="00FC7007" w:rsidP="00FC7007">
            <w:pPr>
              <w:jc w:val="center"/>
              <w:rPr>
                <w:color w:val="000000"/>
                <w:sz w:val="16"/>
                <w:szCs w:val="16"/>
              </w:rPr>
            </w:pPr>
            <w:r w:rsidRPr="00FC7007">
              <w:rPr>
                <w:color w:val="000000"/>
                <w:sz w:val="16"/>
                <w:szCs w:val="16"/>
              </w:rPr>
              <w:t>2 111,49</w:t>
            </w:r>
          </w:p>
        </w:tc>
        <w:tc>
          <w:tcPr>
            <w:tcW w:w="1212" w:type="dxa"/>
            <w:tcBorders>
              <w:top w:val="nil"/>
              <w:left w:val="nil"/>
              <w:bottom w:val="single" w:sz="4" w:space="0" w:color="000000"/>
              <w:right w:val="single" w:sz="4" w:space="0" w:color="000000"/>
            </w:tcBorders>
            <w:shd w:val="clear" w:color="auto" w:fill="auto"/>
            <w:hideMark/>
          </w:tcPr>
          <w:p w14:paraId="030FDD04" w14:textId="77777777" w:rsidR="00FC7007" w:rsidRPr="00FC7007" w:rsidRDefault="00FC7007" w:rsidP="00FC7007">
            <w:pPr>
              <w:jc w:val="center"/>
              <w:rPr>
                <w:color w:val="000000"/>
                <w:sz w:val="16"/>
                <w:szCs w:val="16"/>
              </w:rPr>
            </w:pPr>
            <w:r w:rsidRPr="00FC7007">
              <w:rPr>
                <w:color w:val="000000"/>
                <w:sz w:val="16"/>
                <w:szCs w:val="16"/>
              </w:rPr>
              <w:t>2 111,49</w:t>
            </w:r>
          </w:p>
        </w:tc>
      </w:tr>
      <w:tr w:rsidR="00FC7007" w:rsidRPr="00FC7007" w14:paraId="3935390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5E55FEC"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2B9DCD28" w14:textId="77777777" w:rsidR="00FC7007" w:rsidRPr="00FC7007" w:rsidRDefault="00FC7007" w:rsidP="00FC7007">
            <w:pPr>
              <w:jc w:val="center"/>
              <w:rPr>
                <w:color w:val="000000"/>
                <w:sz w:val="16"/>
                <w:szCs w:val="16"/>
              </w:rPr>
            </w:pPr>
            <w:r w:rsidRPr="00FC7007">
              <w:rPr>
                <w:color w:val="000000"/>
                <w:sz w:val="16"/>
                <w:szCs w:val="16"/>
              </w:rPr>
              <w:t>700</w:t>
            </w:r>
          </w:p>
        </w:tc>
        <w:tc>
          <w:tcPr>
            <w:tcW w:w="469" w:type="dxa"/>
            <w:tcBorders>
              <w:top w:val="nil"/>
              <w:left w:val="nil"/>
              <w:bottom w:val="single" w:sz="4" w:space="0" w:color="000000"/>
              <w:right w:val="single" w:sz="4" w:space="0" w:color="000000"/>
            </w:tcBorders>
            <w:shd w:val="clear" w:color="auto" w:fill="auto"/>
            <w:hideMark/>
          </w:tcPr>
          <w:p w14:paraId="5FD44B00"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E4E262C"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71B6AC2" w14:textId="77777777" w:rsidR="00FC7007" w:rsidRPr="00FC7007" w:rsidRDefault="00FC7007" w:rsidP="00FC7007">
            <w:pPr>
              <w:jc w:val="center"/>
              <w:rPr>
                <w:color w:val="000000"/>
                <w:sz w:val="16"/>
                <w:szCs w:val="16"/>
              </w:rPr>
            </w:pPr>
            <w:r w:rsidRPr="00FC7007">
              <w:rPr>
                <w:color w:val="000000"/>
                <w:sz w:val="16"/>
                <w:szCs w:val="16"/>
              </w:rPr>
              <w:t>50 1 00 10020</w:t>
            </w:r>
          </w:p>
        </w:tc>
        <w:tc>
          <w:tcPr>
            <w:tcW w:w="453" w:type="dxa"/>
            <w:tcBorders>
              <w:top w:val="nil"/>
              <w:left w:val="nil"/>
              <w:bottom w:val="single" w:sz="4" w:space="0" w:color="000000"/>
              <w:right w:val="single" w:sz="4" w:space="0" w:color="000000"/>
            </w:tcBorders>
            <w:shd w:val="clear" w:color="auto" w:fill="auto"/>
            <w:hideMark/>
          </w:tcPr>
          <w:p w14:paraId="01DB6939"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596073E4" w14:textId="77777777" w:rsidR="00FC7007" w:rsidRPr="00FC7007" w:rsidRDefault="00FC7007" w:rsidP="00FC7007">
            <w:pPr>
              <w:jc w:val="center"/>
              <w:rPr>
                <w:color w:val="000000"/>
                <w:sz w:val="16"/>
                <w:szCs w:val="16"/>
              </w:rPr>
            </w:pPr>
            <w:r w:rsidRPr="00FC7007">
              <w:rPr>
                <w:color w:val="000000"/>
                <w:sz w:val="16"/>
                <w:szCs w:val="16"/>
              </w:rPr>
              <w:t>2 111,49</w:t>
            </w:r>
          </w:p>
        </w:tc>
        <w:tc>
          <w:tcPr>
            <w:tcW w:w="1212" w:type="dxa"/>
            <w:tcBorders>
              <w:top w:val="nil"/>
              <w:left w:val="nil"/>
              <w:bottom w:val="single" w:sz="4" w:space="0" w:color="000000"/>
              <w:right w:val="single" w:sz="4" w:space="0" w:color="000000"/>
            </w:tcBorders>
            <w:shd w:val="clear" w:color="auto" w:fill="auto"/>
            <w:hideMark/>
          </w:tcPr>
          <w:p w14:paraId="644AD6E8" w14:textId="77777777" w:rsidR="00FC7007" w:rsidRPr="00FC7007" w:rsidRDefault="00FC7007" w:rsidP="00FC7007">
            <w:pPr>
              <w:jc w:val="center"/>
              <w:rPr>
                <w:color w:val="000000"/>
                <w:sz w:val="16"/>
                <w:szCs w:val="16"/>
              </w:rPr>
            </w:pPr>
            <w:r w:rsidRPr="00FC7007">
              <w:rPr>
                <w:color w:val="000000"/>
                <w:sz w:val="16"/>
                <w:szCs w:val="16"/>
              </w:rPr>
              <w:t>2 111,49</w:t>
            </w:r>
          </w:p>
        </w:tc>
        <w:tc>
          <w:tcPr>
            <w:tcW w:w="1212" w:type="dxa"/>
            <w:tcBorders>
              <w:top w:val="nil"/>
              <w:left w:val="nil"/>
              <w:bottom w:val="single" w:sz="4" w:space="0" w:color="000000"/>
              <w:right w:val="single" w:sz="4" w:space="0" w:color="000000"/>
            </w:tcBorders>
            <w:shd w:val="clear" w:color="auto" w:fill="auto"/>
            <w:hideMark/>
          </w:tcPr>
          <w:p w14:paraId="26237466" w14:textId="77777777" w:rsidR="00FC7007" w:rsidRPr="00FC7007" w:rsidRDefault="00FC7007" w:rsidP="00FC7007">
            <w:pPr>
              <w:jc w:val="center"/>
              <w:rPr>
                <w:color w:val="000000"/>
                <w:sz w:val="16"/>
                <w:szCs w:val="16"/>
              </w:rPr>
            </w:pPr>
            <w:r w:rsidRPr="00FC7007">
              <w:rPr>
                <w:color w:val="000000"/>
                <w:sz w:val="16"/>
                <w:szCs w:val="16"/>
              </w:rPr>
              <w:t>2 111,49</w:t>
            </w:r>
          </w:p>
        </w:tc>
      </w:tr>
      <w:tr w:rsidR="00FC7007" w:rsidRPr="00FC7007" w14:paraId="5CA56BA0" w14:textId="77777777" w:rsidTr="00DF70F6">
        <w:trPr>
          <w:trHeight w:val="47"/>
        </w:trPr>
        <w:tc>
          <w:tcPr>
            <w:tcW w:w="2648" w:type="dxa"/>
            <w:tcBorders>
              <w:top w:val="nil"/>
              <w:left w:val="single" w:sz="4" w:space="0" w:color="000000"/>
              <w:bottom w:val="single" w:sz="4" w:space="0" w:color="000000"/>
              <w:right w:val="single" w:sz="4" w:space="0" w:color="000000"/>
            </w:tcBorders>
            <w:shd w:val="clear" w:color="auto" w:fill="auto"/>
            <w:hideMark/>
          </w:tcPr>
          <w:p w14:paraId="49D9C8CA" w14:textId="77777777" w:rsidR="00FC7007" w:rsidRPr="00FC7007" w:rsidRDefault="00FC7007" w:rsidP="00FC7007">
            <w:pPr>
              <w:rPr>
                <w:color w:val="000000"/>
                <w:sz w:val="16"/>
                <w:szCs w:val="16"/>
              </w:rPr>
            </w:pPr>
            <w:r w:rsidRPr="00FC7007">
              <w:rPr>
                <w:color w:val="000000"/>
                <w:sz w:val="16"/>
                <w:szCs w:val="16"/>
              </w:rPr>
              <w:t>Центральный аппарат</w:t>
            </w:r>
          </w:p>
        </w:tc>
        <w:tc>
          <w:tcPr>
            <w:tcW w:w="458" w:type="dxa"/>
            <w:tcBorders>
              <w:top w:val="nil"/>
              <w:left w:val="nil"/>
              <w:bottom w:val="single" w:sz="4" w:space="0" w:color="000000"/>
              <w:right w:val="single" w:sz="4" w:space="0" w:color="000000"/>
            </w:tcBorders>
            <w:shd w:val="clear" w:color="auto" w:fill="auto"/>
            <w:hideMark/>
          </w:tcPr>
          <w:p w14:paraId="42F8C1E7" w14:textId="77777777" w:rsidR="00FC7007" w:rsidRPr="00FC7007" w:rsidRDefault="00FC7007" w:rsidP="00FC7007">
            <w:pPr>
              <w:jc w:val="center"/>
              <w:rPr>
                <w:color w:val="000000"/>
                <w:sz w:val="16"/>
                <w:szCs w:val="16"/>
              </w:rPr>
            </w:pPr>
            <w:r w:rsidRPr="00FC7007">
              <w:rPr>
                <w:color w:val="000000"/>
                <w:sz w:val="16"/>
                <w:szCs w:val="16"/>
              </w:rPr>
              <w:t>700</w:t>
            </w:r>
          </w:p>
        </w:tc>
        <w:tc>
          <w:tcPr>
            <w:tcW w:w="469" w:type="dxa"/>
            <w:tcBorders>
              <w:top w:val="nil"/>
              <w:left w:val="nil"/>
              <w:bottom w:val="single" w:sz="4" w:space="0" w:color="000000"/>
              <w:right w:val="single" w:sz="4" w:space="0" w:color="000000"/>
            </w:tcBorders>
            <w:shd w:val="clear" w:color="auto" w:fill="auto"/>
            <w:hideMark/>
          </w:tcPr>
          <w:p w14:paraId="5C33908F"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13DAF64"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67E6950" w14:textId="77777777" w:rsidR="00FC7007" w:rsidRPr="00FC7007" w:rsidRDefault="00FC7007" w:rsidP="00FC7007">
            <w:pPr>
              <w:jc w:val="center"/>
              <w:rPr>
                <w:color w:val="000000"/>
                <w:sz w:val="16"/>
                <w:szCs w:val="16"/>
              </w:rPr>
            </w:pPr>
            <w:r w:rsidRPr="00FC7007">
              <w:rPr>
                <w:color w:val="000000"/>
                <w:sz w:val="16"/>
                <w:szCs w:val="16"/>
              </w:rPr>
              <w:t>50 4 00 00000</w:t>
            </w:r>
          </w:p>
        </w:tc>
        <w:tc>
          <w:tcPr>
            <w:tcW w:w="453" w:type="dxa"/>
            <w:tcBorders>
              <w:top w:val="nil"/>
              <w:left w:val="nil"/>
              <w:bottom w:val="single" w:sz="4" w:space="0" w:color="000000"/>
              <w:right w:val="single" w:sz="4" w:space="0" w:color="000000"/>
            </w:tcBorders>
            <w:shd w:val="clear" w:color="auto" w:fill="auto"/>
            <w:hideMark/>
          </w:tcPr>
          <w:p w14:paraId="6A9B280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D5BB26A" w14:textId="77777777" w:rsidR="00FC7007" w:rsidRPr="00FC7007" w:rsidRDefault="00FC7007" w:rsidP="00FC7007">
            <w:pPr>
              <w:jc w:val="center"/>
              <w:rPr>
                <w:color w:val="000000"/>
                <w:sz w:val="16"/>
                <w:szCs w:val="16"/>
              </w:rPr>
            </w:pPr>
            <w:r w:rsidRPr="00FC7007">
              <w:rPr>
                <w:color w:val="000000"/>
                <w:sz w:val="16"/>
                <w:szCs w:val="16"/>
              </w:rPr>
              <w:t>2 731,34</w:t>
            </w:r>
          </w:p>
        </w:tc>
        <w:tc>
          <w:tcPr>
            <w:tcW w:w="1212" w:type="dxa"/>
            <w:tcBorders>
              <w:top w:val="nil"/>
              <w:left w:val="nil"/>
              <w:bottom w:val="single" w:sz="4" w:space="0" w:color="000000"/>
              <w:right w:val="single" w:sz="4" w:space="0" w:color="000000"/>
            </w:tcBorders>
            <w:shd w:val="clear" w:color="auto" w:fill="auto"/>
            <w:hideMark/>
          </w:tcPr>
          <w:p w14:paraId="21D881D9" w14:textId="77777777" w:rsidR="00FC7007" w:rsidRPr="00FC7007" w:rsidRDefault="00FC7007" w:rsidP="00FC7007">
            <w:pPr>
              <w:jc w:val="center"/>
              <w:rPr>
                <w:color w:val="000000"/>
                <w:sz w:val="16"/>
                <w:szCs w:val="16"/>
              </w:rPr>
            </w:pPr>
            <w:r w:rsidRPr="00FC7007">
              <w:rPr>
                <w:color w:val="000000"/>
                <w:sz w:val="16"/>
                <w:szCs w:val="16"/>
              </w:rPr>
              <w:t>2 731,34</w:t>
            </w:r>
          </w:p>
        </w:tc>
        <w:tc>
          <w:tcPr>
            <w:tcW w:w="1212" w:type="dxa"/>
            <w:tcBorders>
              <w:top w:val="nil"/>
              <w:left w:val="nil"/>
              <w:bottom w:val="single" w:sz="4" w:space="0" w:color="000000"/>
              <w:right w:val="single" w:sz="4" w:space="0" w:color="000000"/>
            </w:tcBorders>
            <w:shd w:val="clear" w:color="auto" w:fill="auto"/>
            <w:hideMark/>
          </w:tcPr>
          <w:p w14:paraId="09FA268B" w14:textId="77777777" w:rsidR="00FC7007" w:rsidRPr="00FC7007" w:rsidRDefault="00FC7007" w:rsidP="00FC7007">
            <w:pPr>
              <w:jc w:val="center"/>
              <w:rPr>
                <w:color w:val="000000"/>
                <w:sz w:val="16"/>
                <w:szCs w:val="16"/>
              </w:rPr>
            </w:pPr>
            <w:r w:rsidRPr="00FC7007">
              <w:rPr>
                <w:color w:val="000000"/>
                <w:sz w:val="16"/>
                <w:szCs w:val="16"/>
              </w:rPr>
              <w:t>2 731,34</w:t>
            </w:r>
          </w:p>
        </w:tc>
      </w:tr>
      <w:tr w:rsidR="00FC7007" w:rsidRPr="00FC7007" w14:paraId="1F77042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11EBDC1" w14:textId="77777777" w:rsidR="00FC7007" w:rsidRPr="00FC7007" w:rsidRDefault="00FC7007" w:rsidP="00FC7007">
            <w:pPr>
              <w:rPr>
                <w:color w:val="000000"/>
                <w:sz w:val="16"/>
                <w:szCs w:val="16"/>
              </w:rPr>
            </w:pPr>
            <w:r w:rsidRPr="00FC7007">
              <w:rPr>
                <w:color w:val="000000"/>
                <w:sz w:val="16"/>
                <w:szCs w:val="16"/>
              </w:rPr>
              <w:t>Расходы на обеспечение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23626CC8" w14:textId="77777777" w:rsidR="00FC7007" w:rsidRPr="00FC7007" w:rsidRDefault="00FC7007" w:rsidP="00FC7007">
            <w:pPr>
              <w:jc w:val="center"/>
              <w:rPr>
                <w:color w:val="000000"/>
                <w:sz w:val="16"/>
                <w:szCs w:val="16"/>
              </w:rPr>
            </w:pPr>
            <w:r w:rsidRPr="00FC7007">
              <w:rPr>
                <w:color w:val="000000"/>
                <w:sz w:val="16"/>
                <w:szCs w:val="16"/>
              </w:rPr>
              <w:t>700</w:t>
            </w:r>
          </w:p>
        </w:tc>
        <w:tc>
          <w:tcPr>
            <w:tcW w:w="469" w:type="dxa"/>
            <w:tcBorders>
              <w:top w:val="nil"/>
              <w:left w:val="nil"/>
              <w:bottom w:val="single" w:sz="4" w:space="0" w:color="000000"/>
              <w:right w:val="single" w:sz="4" w:space="0" w:color="000000"/>
            </w:tcBorders>
            <w:shd w:val="clear" w:color="auto" w:fill="auto"/>
            <w:hideMark/>
          </w:tcPr>
          <w:p w14:paraId="11F3FC11"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819CF9F"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13EF07C"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169CAA3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33A48C3" w14:textId="77777777" w:rsidR="00FC7007" w:rsidRPr="00FC7007" w:rsidRDefault="00FC7007" w:rsidP="00FC7007">
            <w:pPr>
              <w:jc w:val="center"/>
              <w:rPr>
                <w:color w:val="000000"/>
                <w:sz w:val="16"/>
                <w:szCs w:val="16"/>
              </w:rPr>
            </w:pPr>
            <w:r w:rsidRPr="00FC7007">
              <w:rPr>
                <w:color w:val="000000"/>
                <w:sz w:val="16"/>
                <w:szCs w:val="16"/>
              </w:rPr>
              <w:t>944,61</w:t>
            </w:r>
          </w:p>
        </w:tc>
        <w:tc>
          <w:tcPr>
            <w:tcW w:w="1212" w:type="dxa"/>
            <w:tcBorders>
              <w:top w:val="nil"/>
              <w:left w:val="nil"/>
              <w:bottom w:val="single" w:sz="4" w:space="0" w:color="000000"/>
              <w:right w:val="single" w:sz="4" w:space="0" w:color="000000"/>
            </w:tcBorders>
            <w:shd w:val="clear" w:color="auto" w:fill="auto"/>
            <w:hideMark/>
          </w:tcPr>
          <w:p w14:paraId="3E061956" w14:textId="77777777" w:rsidR="00FC7007" w:rsidRPr="00FC7007" w:rsidRDefault="00FC7007" w:rsidP="00FC7007">
            <w:pPr>
              <w:jc w:val="center"/>
              <w:rPr>
                <w:color w:val="000000"/>
                <w:sz w:val="16"/>
                <w:szCs w:val="16"/>
              </w:rPr>
            </w:pPr>
            <w:r w:rsidRPr="00FC7007">
              <w:rPr>
                <w:color w:val="000000"/>
                <w:sz w:val="16"/>
                <w:szCs w:val="16"/>
              </w:rPr>
              <w:t>944,61</w:t>
            </w:r>
          </w:p>
        </w:tc>
        <w:tc>
          <w:tcPr>
            <w:tcW w:w="1212" w:type="dxa"/>
            <w:tcBorders>
              <w:top w:val="nil"/>
              <w:left w:val="nil"/>
              <w:bottom w:val="single" w:sz="4" w:space="0" w:color="000000"/>
              <w:right w:val="single" w:sz="4" w:space="0" w:color="000000"/>
            </w:tcBorders>
            <w:shd w:val="clear" w:color="auto" w:fill="auto"/>
            <w:hideMark/>
          </w:tcPr>
          <w:p w14:paraId="0B06D070" w14:textId="77777777" w:rsidR="00FC7007" w:rsidRPr="00FC7007" w:rsidRDefault="00FC7007" w:rsidP="00FC7007">
            <w:pPr>
              <w:jc w:val="center"/>
              <w:rPr>
                <w:color w:val="000000"/>
                <w:sz w:val="16"/>
                <w:szCs w:val="16"/>
              </w:rPr>
            </w:pPr>
            <w:r w:rsidRPr="00FC7007">
              <w:rPr>
                <w:color w:val="000000"/>
                <w:sz w:val="16"/>
                <w:szCs w:val="16"/>
              </w:rPr>
              <w:t>944,61</w:t>
            </w:r>
          </w:p>
        </w:tc>
      </w:tr>
      <w:tr w:rsidR="00FC7007" w:rsidRPr="00FC7007" w14:paraId="281DC9C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3E6E6C5"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3C2FD98D" w14:textId="77777777" w:rsidR="00FC7007" w:rsidRPr="00FC7007" w:rsidRDefault="00FC7007" w:rsidP="00FC7007">
            <w:pPr>
              <w:jc w:val="center"/>
              <w:rPr>
                <w:color w:val="000000"/>
                <w:sz w:val="16"/>
                <w:szCs w:val="16"/>
              </w:rPr>
            </w:pPr>
            <w:r w:rsidRPr="00FC7007">
              <w:rPr>
                <w:color w:val="000000"/>
                <w:sz w:val="16"/>
                <w:szCs w:val="16"/>
              </w:rPr>
              <w:t>700</w:t>
            </w:r>
          </w:p>
        </w:tc>
        <w:tc>
          <w:tcPr>
            <w:tcW w:w="469" w:type="dxa"/>
            <w:tcBorders>
              <w:top w:val="nil"/>
              <w:left w:val="nil"/>
              <w:bottom w:val="single" w:sz="4" w:space="0" w:color="000000"/>
              <w:right w:val="single" w:sz="4" w:space="0" w:color="000000"/>
            </w:tcBorders>
            <w:shd w:val="clear" w:color="auto" w:fill="auto"/>
            <w:hideMark/>
          </w:tcPr>
          <w:p w14:paraId="12B9C2BA"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B701E80"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74F18E7"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507B07E5"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1AEABBF4" w14:textId="77777777" w:rsidR="00FC7007" w:rsidRPr="00FC7007" w:rsidRDefault="00FC7007" w:rsidP="00FC7007">
            <w:pPr>
              <w:jc w:val="center"/>
              <w:rPr>
                <w:color w:val="000000"/>
                <w:sz w:val="16"/>
                <w:szCs w:val="16"/>
              </w:rPr>
            </w:pPr>
            <w:r w:rsidRPr="00FC7007">
              <w:rPr>
                <w:color w:val="000000"/>
                <w:sz w:val="16"/>
                <w:szCs w:val="16"/>
              </w:rPr>
              <w:t>120,31</w:t>
            </w:r>
          </w:p>
        </w:tc>
        <w:tc>
          <w:tcPr>
            <w:tcW w:w="1212" w:type="dxa"/>
            <w:tcBorders>
              <w:top w:val="nil"/>
              <w:left w:val="nil"/>
              <w:bottom w:val="single" w:sz="4" w:space="0" w:color="000000"/>
              <w:right w:val="single" w:sz="4" w:space="0" w:color="000000"/>
            </w:tcBorders>
            <w:shd w:val="clear" w:color="auto" w:fill="auto"/>
            <w:hideMark/>
          </w:tcPr>
          <w:p w14:paraId="3A39385D" w14:textId="77777777" w:rsidR="00FC7007" w:rsidRPr="00FC7007" w:rsidRDefault="00FC7007" w:rsidP="00FC7007">
            <w:pPr>
              <w:jc w:val="center"/>
              <w:rPr>
                <w:color w:val="000000"/>
                <w:sz w:val="16"/>
                <w:szCs w:val="16"/>
              </w:rPr>
            </w:pPr>
            <w:r w:rsidRPr="00FC7007">
              <w:rPr>
                <w:color w:val="000000"/>
                <w:sz w:val="16"/>
                <w:szCs w:val="16"/>
              </w:rPr>
              <w:t>120,31</w:t>
            </w:r>
          </w:p>
        </w:tc>
        <w:tc>
          <w:tcPr>
            <w:tcW w:w="1212" w:type="dxa"/>
            <w:tcBorders>
              <w:top w:val="nil"/>
              <w:left w:val="nil"/>
              <w:bottom w:val="single" w:sz="4" w:space="0" w:color="000000"/>
              <w:right w:val="single" w:sz="4" w:space="0" w:color="000000"/>
            </w:tcBorders>
            <w:shd w:val="clear" w:color="auto" w:fill="auto"/>
            <w:hideMark/>
          </w:tcPr>
          <w:p w14:paraId="40340E85" w14:textId="77777777" w:rsidR="00FC7007" w:rsidRPr="00FC7007" w:rsidRDefault="00FC7007" w:rsidP="00FC7007">
            <w:pPr>
              <w:jc w:val="center"/>
              <w:rPr>
                <w:color w:val="000000"/>
                <w:sz w:val="16"/>
                <w:szCs w:val="16"/>
              </w:rPr>
            </w:pPr>
            <w:r w:rsidRPr="00FC7007">
              <w:rPr>
                <w:color w:val="000000"/>
                <w:sz w:val="16"/>
                <w:szCs w:val="16"/>
              </w:rPr>
              <w:t>120,31</w:t>
            </w:r>
          </w:p>
        </w:tc>
      </w:tr>
      <w:tr w:rsidR="00FC7007" w:rsidRPr="00FC7007" w14:paraId="52FBE9D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9D29962"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3F530005" w14:textId="77777777" w:rsidR="00FC7007" w:rsidRPr="00FC7007" w:rsidRDefault="00FC7007" w:rsidP="00FC7007">
            <w:pPr>
              <w:jc w:val="center"/>
              <w:rPr>
                <w:color w:val="000000"/>
                <w:sz w:val="16"/>
                <w:szCs w:val="16"/>
              </w:rPr>
            </w:pPr>
            <w:r w:rsidRPr="00FC7007">
              <w:rPr>
                <w:color w:val="000000"/>
                <w:sz w:val="16"/>
                <w:szCs w:val="16"/>
              </w:rPr>
              <w:t>700</w:t>
            </w:r>
          </w:p>
        </w:tc>
        <w:tc>
          <w:tcPr>
            <w:tcW w:w="469" w:type="dxa"/>
            <w:tcBorders>
              <w:top w:val="nil"/>
              <w:left w:val="nil"/>
              <w:bottom w:val="single" w:sz="4" w:space="0" w:color="000000"/>
              <w:right w:val="single" w:sz="4" w:space="0" w:color="000000"/>
            </w:tcBorders>
            <w:shd w:val="clear" w:color="auto" w:fill="auto"/>
            <w:hideMark/>
          </w:tcPr>
          <w:p w14:paraId="6E349B3A"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333F0FC"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AB0E990"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5FFCF015"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05934D5E" w14:textId="77777777" w:rsidR="00FC7007" w:rsidRPr="00FC7007" w:rsidRDefault="00FC7007" w:rsidP="00FC7007">
            <w:pPr>
              <w:jc w:val="center"/>
              <w:rPr>
                <w:color w:val="000000"/>
                <w:sz w:val="16"/>
                <w:szCs w:val="16"/>
              </w:rPr>
            </w:pPr>
            <w:r w:rsidRPr="00FC7007">
              <w:rPr>
                <w:color w:val="000000"/>
                <w:sz w:val="16"/>
                <w:szCs w:val="16"/>
              </w:rPr>
              <w:t>817,29</w:t>
            </w:r>
          </w:p>
        </w:tc>
        <w:tc>
          <w:tcPr>
            <w:tcW w:w="1212" w:type="dxa"/>
            <w:tcBorders>
              <w:top w:val="nil"/>
              <w:left w:val="nil"/>
              <w:bottom w:val="single" w:sz="4" w:space="0" w:color="000000"/>
              <w:right w:val="single" w:sz="4" w:space="0" w:color="000000"/>
            </w:tcBorders>
            <w:shd w:val="clear" w:color="auto" w:fill="auto"/>
            <w:hideMark/>
          </w:tcPr>
          <w:p w14:paraId="7F0BCCA9" w14:textId="77777777" w:rsidR="00FC7007" w:rsidRPr="00FC7007" w:rsidRDefault="00FC7007" w:rsidP="00FC7007">
            <w:pPr>
              <w:jc w:val="center"/>
              <w:rPr>
                <w:color w:val="000000"/>
                <w:sz w:val="16"/>
                <w:szCs w:val="16"/>
              </w:rPr>
            </w:pPr>
            <w:r w:rsidRPr="00FC7007">
              <w:rPr>
                <w:color w:val="000000"/>
                <w:sz w:val="16"/>
                <w:szCs w:val="16"/>
              </w:rPr>
              <w:t>817,29</w:t>
            </w:r>
          </w:p>
        </w:tc>
        <w:tc>
          <w:tcPr>
            <w:tcW w:w="1212" w:type="dxa"/>
            <w:tcBorders>
              <w:top w:val="nil"/>
              <w:left w:val="nil"/>
              <w:bottom w:val="single" w:sz="4" w:space="0" w:color="000000"/>
              <w:right w:val="single" w:sz="4" w:space="0" w:color="000000"/>
            </w:tcBorders>
            <w:shd w:val="clear" w:color="auto" w:fill="auto"/>
            <w:hideMark/>
          </w:tcPr>
          <w:p w14:paraId="02B77479" w14:textId="77777777" w:rsidR="00FC7007" w:rsidRPr="00FC7007" w:rsidRDefault="00FC7007" w:rsidP="00FC7007">
            <w:pPr>
              <w:jc w:val="center"/>
              <w:rPr>
                <w:color w:val="000000"/>
                <w:sz w:val="16"/>
                <w:szCs w:val="16"/>
              </w:rPr>
            </w:pPr>
            <w:r w:rsidRPr="00FC7007">
              <w:rPr>
                <w:color w:val="000000"/>
                <w:sz w:val="16"/>
                <w:szCs w:val="16"/>
              </w:rPr>
              <w:t>817,29</w:t>
            </w:r>
          </w:p>
        </w:tc>
      </w:tr>
      <w:tr w:rsidR="00FC7007" w:rsidRPr="00FC7007" w14:paraId="636B28B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54703E6"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306D65C6" w14:textId="77777777" w:rsidR="00FC7007" w:rsidRPr="00FC7007" w:rsidRDefault="00FC7007" w:rsidP="00FC7007">
            <w:pPr>
              <w:jc w:val="center"/>
              <w:rPr>
                <w:color w:val="000000"/>
                <w:sz w:val="16"/>
                <w:szCs w:val="16"/>
              </w:rPr>
            </w:pPr>
            <w:r w:rsidRPr="00FC7007">
              <w:rPr>
                <w:color w:val="000000"/>
                <w:sz w:val="16"/>
                <w:szCs w:val="16"/>
              </w:rPr>
              <w:t>700</w:t>
            </w:r>
          </w:p>
        </w:tc>
        <w:tc>
          <w:tcPr>
            <w:tcW w:w="469" w:type="dxa"/>
            <w:tcBorders>
              <w:top w:val="nil"/>
              <w:left w:val="nil"/>
              <w:bottom w:val="single" w:sz="4" w:space="0" w:color="000000"/>
              <w:right w:val="single" w:sz="4" w:space="0" w:color="000000"/>
            </w:tcBorders>
            <w:shd w:val="clear" w:color="auto" w:fill="auto"/>
            <w:hideMark/>
          </w:tcPr>
          <w:p w14:paraId="6FE620E3"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A889B00"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5AF36A1"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7DCF79FA"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1B877491" w14:textId="77777777" w:rsidR="00FC7007" w:rsidRPr="00FC7007" w:rsidRDefault="00FC7007" w:rsidP="00FC7007">
            <w:pPr>
              <w:jc w:val="center"/>
              <w:rPr>
                <w:color w:val="000000"/>
                <w:sz w:val="16"/>
                <w:szCs w:val="16"/>
              </w:rPr>
            </w:pPr>
            <w:r w:rsidRPr="00FC7007">
              <w:rPr>
                <w:color w:val="000000"/>
                <w:sz w:val="16"/>
                <w:szCs w:val="16"/>
              </w:rPr>
              <w:t>7,01</w:t>
            </w:r>
          </w:p>
        </w:tc>
        <w:tc>
          <w:tcPr>
            <w:tcW w:w="1212" w:type="dxa"/>
            <w:tcBorders>
              <w:top w:val="nil"/>
              <w:left w:val="nil"/>
              <w:bottom w:val="single" w:sz="4" w:space="0" w:color="000000"/>
              <w:right w:val="single" w:sz="4" w:space="0" w:color="000000"/>
            </w:tcBorders>
            <w:shd w:val="clear" w:color="auto" w:fill="auto"/>
            <w:hideMark/>
          </w:tcPr>
          <w:p w14:paraId="368FA52F" w14:textId="77777777" w:rsidR="00FC7007" w:rsidRPr="00FC7007" w:rsidRDefault="00FC7007" w:rsidP="00FC7007">
            <w:pPr>
              <w:jc w:val="center"/>
              <w:rPr>
                <w:color w:val="000000"/>
                <w:sz w:val="16"/>
                <w:szCs w:val="16"/>
              </w:rPr>
            </w:pPr>
            <w:r w:rsidRPr="00FC7007">
              <w:rPr>
                <w:color w:val="000000"/>
                <w:sz w:val="16"/>
                <w:szCs w:val="16"/>
              </w:rPr>
              <w:t>7,01</w:t>
            </w:r>
          </w:p>
        </w:tc>
        <w:tc>
          <w:tcPr>
            <w:tcW w:w="1212" w:type="dxa"/>
            <w:tcBorders>
              <w:top w:val="nil"/>
              <w:left w:val="nil"/>
              <w:bottom w:val="single" w:sz="4" w:space="0" w:color="000000"/>
              <w:right w:val="single" w:sz="4" w:space="0" w:color="000000"/>
            </w:tcBorders>
            <w:shd w:val="clear" w:color="auto" w:fill="auto"/>
            <w:hideMark/>
          </w:tcPr>
          <w:p w14:paraId="3FC0D2FE" w14:textId="77777777" w:rsidR="00FC7007" w:rsidRPr="00FC7007" w:rsidRDefault="00FC7007" w:rsidP="00FC7007">
            <w:pPr>
              <w:jc w:val="center"/>
              <w:rPr>
                <w:color w:val="000000"/>
                <w:sz w:val="16"/>
                <w:szCs w:val="16"/>
              </w:rPr>
            </w:pPr>
            <w:r w:rsidRPr="00FC7007">
              <w:rPr>
                <w:color w:val="000000"/>
                <w:sz w:val="16"/>
                <w:szCs w:val="16"/>
              </w:rPr>
              <w:t>7,01</w:t>
            </w:r>
          </w:p>
        </w:tc>
      </w:tr>
      <w:tr w:rsidR="00FC7007" w:rsidRPr="00FC7007" w14:paraId="1E7654D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10621DE" w14:textId="77777777" w:rsidR="00FC7007" w:rsidRPr="00FC7007" w:rsidRDefault="00FC7007" w:rsidP="00FC7007">
            <w:pPr>
              <w:rPr>
                <w:color w:val="000000"/>
                <w:sz w:val="16"/>
                <w:szCs w:val="16"/>
              </w:rPr>
            </w:pPr>
            <w:r w:rsidRPr="00FC7007">
              <w:rPr>
                <w:color w:val="000000"/>
                <w:sz w:val="16"/>
                <w:szCs w:val="16"/>
              </w:rPr>
              <w:t>Расходы на выплаты по оплате труда работников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034E0144" w14:textId="77777777" w:rsidR="00FC7007" w:rsidRPr="00FC7007" w:rsidRDefault="00FC7007" w:rsidP="00FC7007">
            <w:pPr>
              <w:jc w:val="center"/>
              <w:rPr>
                <w:color w:val="000000"/>
                <w:sz w:val="16"/>
                <w:szCs w:val="16"/>
              </w:rPr>
            </w:pPr>
            <w:r w:rsidRPr="00FC7007">
              <w:rPr>
                <w:color w:val="000000"/>
                <w:sz w:val="16"/>
                <w:szCs w:val="16"/>
              </w:rPr>
              <w:t>700</w:t>
            </w:r>
          </w:p>
        </w:tc>
        <w:tc>
          <w:tcPr>
            <w:tcW w:w="469" w:type="dxa"/>
            <w:tcBorders>
              <w:top w:val="nil"/>
              <w:left w:val="nil"/>
              <w:bottom w:val="single" w:sz="4" w:space="0" w:color="000000"/>
              <w:right w:val="single" w:sz="4" w:space="0" w:color="000000"/>
            </w:tcBorders>
            <w:shd w:val="clear" w:color="auto" w:fill="auto"/>
            <w:hideMark/>
          </w:tcPr>
          <w:p w14:paraId="62934958"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771A54A"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DDEDD13" w14:textId="77777777" w:rsidR="00FC7007" w:rsidRPr="00FC7007" w:rsidRDefault="00FC7007" w:rsidP="00FC7007">
            <w:pPr>
              <w:jc w:val="center"/>
              <w:rPr>
                <w:color w:val="000000"/>
                <w:sz w:val="16"/>
                <w:szCs w:val="16"/>
              </w:rPr>
            </w:pPr>
            <w:r w:rsidRPr="00FC7007">
              <w:rPr>
                <w:color w:val="000000"/>
                <w:sz w:val="16"/>
                <w:szCs w:val="16"/>
              </w:rPr>
              <w:t>50 4 00 10020</w:t>
            </w:r>
          </w:p>
        </w:tc>
        <w:tc>
          <w:tcPr>
            <w:tcW w:w="453" w:type="dxa"/>
            <w:tcBorders>
              <w:top w:val="nil"/>
              <w:left w:val="nil"/>
              <w:bottom w:val="single" w:sz="4" w:space="0" w:color="000000"/>
              <w:right w:val="single" w:sz="4" w:space="0" w:color="000000"/>
            </w:tcBorders>
            <w:shd w:val="clear" w:color="auto" w:fill="auto"/>
            <w:hideMark/>
          </w:tcPr>
          <w:p w14:paraId="19D40FE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772B6E7" w14:textId="77777777" w:rsidR="00FC7007" w:rsidRPr="00FC7007" w:rsidRDefault="00FC7007" w:rsidP="00FC7007">
            <w:pPr>
              <w:jc w:val="center"/>
              <w:rPr>
                <w:color w:val="000000"/>
                <w:sz w:val="16"/>
                <w:szCs w:val="16"/>
              </w:rPr>
            </w:pPr>
            <w:r w:rsidRPr="00FC7007">
              <w:rPr>
                <w:color w:val="000000"/>
                <w:sz w:val="16"/>
                <w:szCs w:val="16"/>
              </w:rPr>
              <w:t>1 786,73</w:t>
            </w:r>
          </w:p>
        </w:tc>
        <w:tc>
          <w:tcPr>
            <w:tcW w:w="1212" w:type="dxa"/>
            <w:tcBorders>
              <w:top w:val="nil"/>
              <w:left w:val="nil"/>
              <w:bottom w:val="single" w:sz="4" w:space="0" w:color="000000"/>
              <w:right w:val="single" w:sz="4" w:space="0" w:color="000000"/>
            </w:tcBorders>
            <w:shd w:val="clear" w:color="auto" w:fill="auto"/>
            <w:hideMark/>
          </w:tcPr>
          <w:p w14:paraId="06DFBFA5" w14:textId="77777777" w:rsidR="00FC7007" w:rsidRPr="00FC7007" w:rsidRDefault="00FC7007" w:rsidP="00FC7007">
            <w:pPr>
              <w:jc w:val="center"/>
              <w:rPr>
                <w:color w:val="000000"/>
                <w:sz w:val="16"/>
                <w:szCs w:val="16"/>
              </w:rPr>
            </w:pPr>
            <w:r w:rsidRPr="00FC7007">
              <w:rPr>
                <w:color w:val="000000"/>
                <w:sz w:val="16"/>
                <w:szCs w:val="16"/>
              </w:rPr>
              <w:t>1 786,73</w:t>
            </w:r>
          </w:p>
        </w:tc>
        <w:tc>
          <w:tcPr>
            <w:tcW w:w="1212" w:type="dxa"/>
            <w:tcBorders>
              <w:top w:val="nil"/>
              <w:left w:val="nil"/>
              <w:bottom w:val="single" w:sz="4" w:space="0" w:color="000000"/>
              <w:right w:val="single" w:sz="4" w:space="0" w:color="000000"/>
            </w:tcBorders>
            <w:shd w:val="clear" w:color="auto" w:fill="auto"/>
            <w:hideMark/>
          </w:tcPr>
          <w:p w14:paraId="50C7DD01" w14:textId="77777777" w:rsidR="00FC7007" w:rsidRPr="00FC7007" w:rsidRDefault="00FC7007" w:rsidP="00FC7007">
            <w:pPr>
              <w:jc w:val="center"/>
              <w:rPr>
                <w:color w:val="000000"/>
                <w:sz w:val="16"/>
                <w:szCs w:val="16"/>
              </w:rPr>
            </w:pPr>
            <w:r w:rsidRPr="00FC7007">
              <w:rPr>
                <w:color w:val="000000"/>
                <w:sz w:val="16"/>
                <w:szCs w:val="16"/>
              </w:rPr>
              <w:t>1 786,73</w:t>
            </w:r>
          </w:p>
        </w:tc>
      </w:tr>
      <w:tr w:rsidR="00FC7007" w:rsidRPr="00FC7007" w14:paraId="7CAF514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CA0AD84"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7B2D87C0" w14:textId="77777777" w:rsidR="00FC7007" w:rsidRPr="00FC7007" w:rsidRDefault="00FC7007" w:rsidP="00FC7007">
            <w:pPr>
              <w:jc w:val="center"/>
              <w:rPr>
                <w:color w:val="000000"/>
                <w:sz w:val="16"/>
                <w:szCs w:val="16"/>
              </w:rPr>
            </w:pPr>
            <w:r w:rsidRPr="00FC7007">
              <w:rPr>
                <w:color w:val="000000"/>
                <w:sz w:val="16"/>
                <w:szCs w:val="16"/>
              </w:rPr>
              <w:t>700</w:t>
            </w:r>
          </w:p>
        </w:tc>
        <w:tc>
          <w:tcPr>
            <w:tcW w:w="469" w:type="dxa"/>
            <w:tcBorders>
              <w:top w:val="nil"/>
              <w:left w:val="nil"/>
              <w:bottom w:val="single" w:sz="4" w:space="0" w:color="000000"/>
              <w:right w:val="single" w:sz="4" w:space="0" w:color="000000"/>
            </w:tcBorders>
            <w:shd w:val="clear" w:color="auto" w:fill="auto"/>
            <w:hideMark/>
          </w:tcPr>
          <w:p w14:paraId="1CBDD90C"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A3C646C"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9E54C84" w14:textId="77777777" w:rsidR="00FC7007" w:rsidRPr="00FC7007" w:rsidRDefault="00FC7007" w:rsidP="00FC7007">
            <w:pPr>
              <w:jc w:val="center"/>
              <w:rPr>
                <w:color w:val="000000"/>
                <w:sz w:val="16"/>
                <w:szCs w:val="16"/>
              </w:rPr>
            </w:pPr>
            <w:r w:rsidRPr="00FC7007">
              <w:rPr>
                <w:color w:val="000000"/>
                <w:sz w:val="16"/>
                <w:szCs w:val="16"/>
              </w:rPr>
              <w:t>50 4 00 10020</w:t>
            </w:r>
          </w:p>
        </w:tc>
        <w:tc>
          <w:tcPr>
            <w:tcW w:w="453" w:type="dxa"/>
            <w:tcBorders>
              <w:top w:val="nil"/>
              <w:left w:val="nil"/>
              <w:bottom w:val="single" w:sz="4" w:space="0" w:color="000000"/>
              <w:right w:val="single" w:sz="4" w:space="0" w:color="000000"/>
            </w:tcBorders>
            <w:shd w:val="clear" w:color="auto" w:fill="auto"/>
            <w:hideMark/>
          </w:tcPr>
          <w:p w14:paraId="2CB53028"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3E053DF5" w14:textId="77777777" w:rsidR="00FC7007" w:rsidRPr="00FC7007" w:rsidRDefault="00FC7007" w:rsidP="00FC7007">
            <w:pPr>
              <w:jc w:val="center"/>
              <w:rPr>
                <w:color w:val="000000"/>
                <w:sz w:val="16"/>
                <w:szCs w:val="16"/>
              </w:rPr>
            </w:pPr>
            <w:r w:rsidRPr="00FC7007">
              <w:rPr>
                <w:color w:val="000000"/>
                <w:sz w:val="16"/>
                <w:szCs w:val="16"/>
              </w:rPr>
              <w:t>1 786,73</w:t>
            </w:r>
          </w:p>
        </w:tc>
        <w:tc>
          <w:tcPr>
            <w:tcW w:w="1212" w:type="dxa"/>
            <w:tcBorders>
              <w:top w:val="nil"/>
              <w:left w:val="nil"/>
              <w:bottom w:val="single" w:sz="4" w:space="0" w:color="000000"/>
              <w:right w:val="single" w:sz="4" w:space="0" w:color="000000"/>
            </w:tcBorders>
            <w:shd w:val="clear" w:color="auto" w:fill="auto"/>
            <w:hideMark/>
          </w:tcPr>
          <w:p w14:paraId="6A26A828" w14:textId="77777777" w:rsidR="00FC7007" w:rsidRPr="00FC7007" w:rsidRDefault="00FC7007" w:rsidP="00FC7007">
            <w:pPr>
              <w:jc w:val="center"/>
              <w:rPr>
                <w:color w:val="000000"/>
                <w:sz w:val="16"/>
                <w:szCs w:val="16"/>
              </w:rPr>
            </w:pPr>
            <w:r w:rsidRPr="00FC7007">
              <w:rPr>
                <w:color w:val="000000"/>
                <w:sz w:val="16"/>
                <w:szCs w:val="16"/>
              </w:rPr>
              <w:t>1 786,73</w:t>
            </w:r>
          </w:p>
        </w:tc>
        <w:tc>
          <w:tcPr>
            <w:tcW w:w="1212" w:type="dxa"/>
            <w:tcBorders>
              <w:top w:val="nil"/>
              <w:left w:val="nil"/>
              <w:bottom w:val="single" w:sz="4" w:space="0" w:color="000000"/>
              <w:right w:val="single" w:sz="4" w:space="0" w:color="000000"/>
            </w:tcBorders>
            <w:shd w:val="clear" w:color="auto" w:fill="auto"/>
            <w:hideMark/>
          </w:tcPr>
          <w:p w14:paraId="680E03A9" w14:textId="77777777" w:rsidR="00FC7007" w:rsidRPr="00FC7007" w:rsidRDefault="00FC7007" w:rsidP="00FC7007">
            <w:pPr>
              <w:jc w:val="center"/>
              <w:rPr>
                <w:color w:val="000000"/>
                <w:sz w:val="16"/>
                <w:szCs w:val="16"/>
              </w:rPr>
            </w:pPr>
            <w:r w:rsidRPr="00FC7007">
              <w:rPr>
                <w:color w:val="000000"/>
                <w:sz w:val="16"/>
                <w:szCs w:val="16"/>
              </w:rPr>
              <w:t>1 786,73</w:t>
            </w:r>
          </w:p>
        </w:tc>
      </w:tr>
      <w:tr w:rsidR="00FC7007" w:rsidRPr="00FC7007" w14:paraId="46ADED4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CCDACF7" w14:textId="77777777" w:rsidR="00FC7007" w:rsidRPr="00FC7007" w:rsidRDefault="00FC7007" w:rsidP="00FC7007">
            <w:pPr>
              <w:rPr>
                <w:color w:val="000000"/>
                <w:sz w:val="16"/>
                <w:szCs w:val="16"/>
              </w:rPr>
            </w:pPr>
            <w:r w:rsidRPr="00FC7007">
              <w:rPr>
                <w:color w:val="000000"/>
                <w:sz w:val="16"/>
                <w:szCs w:val="16"/>
              </w:rPr>
              <w:t>Администрация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297164F6"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7E3AF420" w14:textId="77777777" w:rsidR="00FC7007" w:rsidRPr="00FC7007" w:rsidRDefault="00FC7007" w:rsidP="00FC7007">
            <w:pPr>
              <w:jc w:val="center"/>
              <w:rPr>
                <w:color w:val="000000"/>
                <w:sz w:val="16"/>
                <w:szCs w:val="16"/>
              </w:rPr>
            </w:pPr>
            <w:r w:rsidRPr="00FC7007">
              <w:rPr>
                <w:color w:val="000000"/>
                <w:sz w:val="16"/>
                <w:szCs w:val="16"/>
              </w:rPr>
              <w:t> </w:t>
            </w:r>
          </w:p>
        </w:tc>
        <w:tc>
          <w:tcPr>
            <w:tcW w:w="471" w:type="dxa"/>
            <w:tcBorders>
              <w:top w:val="nil"/>
              <w:left w:val="nil"/>
              <w:bottom w:val="single" w:sz="4" w:space="0" w:color="000000"/>
              <w:right w:val="single" w:sz="4" w:space="0" w:color="000000"/>
            </w:tcBorders>
            <w:shd w:val="clear" w:color="auto" w:fill="auto"/>
            <w:hideMark/>
          </w:tcPr>
          <w:p w14:paraId="36B469C2"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424A1450"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2EFA1CE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C347E19" w14:textId="77777777" w:rsidR="00FC7007" w:rsidRPr="00FC7007" w:rsidRDefault="00FC7007" w:rsidP="00FC7007">
            <w:pPr>
              <w:jc w:val="center"/>
              <w:rPr>
                <w:color w:val="000000"/>
                <w:sz w:val="16"/>
                <w:szCs w:val="16"/>
              </w:rPr>
            </w:pPr>
            <w:r w:rsidRPr="00FC7007">
              <w:rPr>
                <w:color w:val="000000"/>
                <w:sz w:val="16"/>
                <w:szCs w:val="16"/>
              </w:rPr>
              <w:t>1 094 523,19</w:t>
            </w:r>
          </w:p>
        </w:tc>
        <w:tc>
          <w:tcPr>
            <w:tcW w:w="1212" w:type="dxa"/>
            <w:tcBorders>
              <w:top w:val="nil"/>
              <w:left w:val="nil"/>
              <w:bottom w:val="single" w:sz="4" w:space="0" w:color="000000"/>
              <w:right w:val="single" w:sz="4" w:space="0" w:color="000000"/>
            </w:tcBorders>
            <w:shd w:val="clear" w:color="auto" w:fill="auto"/>
            <w:hideMark/>
          </w:tcPr>
          <w:p w14:paraId="14D6624C" w14:textId="77777777" w:rsidR="00FC7007" w:rsidRPr="00FC7007" w:rsidRDefault="00FC7007" w:rsidP="00FC7007">
            <w:pPr>
              <w:jc w:val="center"/>
              <w:rPr>
                <w:color w:val="000000"/>
                <w:sz w:val="16"/>
                <w:szCs w:val="16"/>
              </w:rPr>
            </w:pPr>
            <w:r w:rsidRPr="00FC7007">
              <w:rPr>
                <w:color w:val="000000"/>
                <w:sz w:val="16"/>
                <w:szCs w:val="16"/>
              </w:rPr>
              <w:t>349 783,17</w:t>
            </w:r>
          </w:p>
        </w:tc>
        <w:tc>
          <w:tcPr>
            <w:tcW w:w="1212" w:type="dxa"/>
            <w:tcBorders>
              <w:top w:val="nil"/>
              <w:left w:val="nil"/>
              <w:bottom w:val="single" w:sz="4" w:space="0" w:color="000000"/>
              <w:right w:val="single" w:sz="4" w:space="0" w:color="000000"/>
            </w:tcBorders>
            <w:shd w:val="clear" w:color="auto" w:fill="auto"/>
            <w:hideMark/>
          </w:tcPr>
          <w:p w14:paraId="7F85AF95" w14:textId="77777777" w:rsidR="00FC7007" w:rsidRPr="00FC7007" w:rsidRDefault="00FC7007" w:rsidP="00FC7007">
            <w:pPr>
              <w:jc w:val="center"/>
              <w:rPr>
                <w:color w:val="000000"/>
                <w:sz w:val="16"/>
                <w:szCs w:val="16"/>
              </w:rPr>
            </w:pPr>
            <w:r w:rsidRPr="00FC7007">
              <w:rPr>
                <w:color w:val="000000"/>
                <w:sz w:val="16"/>
                <w:szCs w:val="16"/>
              </w:rPr>
              <w:t>355 696,19</w:t>
            </w:r>
          </w:p>
        </w:tc>
      </w:tr>
      <w:tr w:rsidR="00FC7007" w:rsidRPr="00FC7007" w14:paraId="5DD74D5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9738F7D" w14:textId="77777777" w:rsidR="00FC7007" w:rsidRPr="00FC7007" w:rsidRDefault="00FC7007" w:rsidP="00FC7007">
            <w:pPr>
              <w:rPr>
                <w:color w:val="000000"/>
                <w:sz w:val="16"/>
                <w:szCs w:val="16"/>
              </w:rPr>
            </w:pPr>
            <w:r w:rsidRPr="00FC7007">
              <w:rPr>
                <w:color w:val="000000"/>
                <w:sz w:val="16"/>
                <w:szCs w:val="16"/>
              </w:rPr>
              <w:t>ОБЩЕГОСУДАРСТВЕННЫЕ ВОПРОСЫ</w:t>
            </w:r>
          </w:p>
        </w:tc>
        <w:tc>
          <w:tcPr>
            <w:tcW w:w="458" w:type="dxa"/>
            <w:tcBorders>
              <w:top w:val="nil"/>
              <w:left w:val="nil"/>
              <w:bottom w:val="single" w:sz="4" w:space="0" w:color="000000"/>
              <w:right w:val="single" w:sz="4" w:space="0" w:color="000000"/>
            </w:tcBorders>
            <w:shd w:val="clear" w:color="auto" w:fill="auto"/>
            <w:hideMark/>
          </w:tcPr>
          <w:p w14:paraId="01545CB8"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1C75BC10"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BBC74A6"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37D3EA8C"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57D9BDD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7540DA2" w14:textId="77777777" w:rsidR="00FC7007" w:rsidRPr="00FC7007" w:rsidRDefault="00FC7007" w:rsidP="00FC7007">
            <w:pPr>
              <w:jc w:val="center"/>
              <w:rPr>
                <w:color w:val="000000"/>
                <w:sz w:val="16"/>
                <w:szCs w:val="16"/>
              </w:rPr>
            </w:pPr>
            <w:r w:rsidRPr="00FC7007">
              <w:rPr>
                <w:color w:val="000000"/>
                <w:sz w:val="16"/>
                <w:szCs w:val="16"/>
              </w:rPr>
              <w:t>211 084,94</w:t>
            </w:r>
          </w:p>
        </w:tc>
        <w:tc>
          <w:tcPr>
            <w:tcW w:w="1212" w:type="dxa"/>
            <w:tcBorders>
              <w:top w:val="nil"/>
              <w:left w:val="nil"/>
              <w:bottom w:val="single" w:sz="4" w:space="0" w:color="000000"/>
              <w:right w:val="single" w:sz="4" w:space="0" w:color="000000"/>
            </w:tcBorders>
            <w:shd w:val="clear" w:color="auto" w:fill="auto"/>
            <w:hideMark/>
          </w:tcPr>
          <w:p w14:paraId="4E9BF2B7" w14:textId="77777777" w:rsidR="00FC7007" w:rsidRPr="00FC7007" w:rsidRDefault="00FC7007" w:rsidP="00FC7007">
            <w:pPr>
              <w:jc w:val="center"/>
              <w:rPr>
                <w:color w:val="000000"/>
                <w:sz w:val="16"/>
                <w:szCs w:val="16"/>
              </w:rPr>
            </w:pPr>
            <w:r w:rsidRPr="00FC7007">
              <w:rPr>
                <w:color w:val="000000"/>
                <w:sz w:val="16"/>
                <w:szCs w:val="16"/>
              </w:rPr>
              <w:t>164 277,00</w:t>
            </w:r>
          </w:p>
        </w:tc>
        <w:tc>
          <w:tcPr>
            <w:tcW w:w="1212" w:type="dxa"/>
            <w:tcBorders>
              <w:top w:val="nil"/>
              <w:left w:val="nil"/>
              <w:bottom w:val="single" w:sz="4" w:space="0" w:color="000000"/>
              <w:right w:val="single" w:sz="4" w:space="0" w:color="000000"/>
            </w:tcBorders>
            <w:shd w:val="clear" w:color="auto" w:fill="auto"/>
            <w:hideMark/>
          </w:tcPr>
          <w:p w14:paraId="4FBB41C7" w14:textId="77777777" w:rsidR="00FC7007" w:rsidRPr="00FC7007" w:rsidRDefault="00FC7007" w:rsidP="00FC7007">
            <w:pPr>
              <w:jc w:val="center"/>
              <w:rPr>
                <w:color w:val="000000"/>
                <w:sz w:val="16"/>
                <w:szCs w:val="16"/>
              </w:rPr>
            </w:pPr>
            <w:r w:rsidRPr="00FC7007">
              <w:rPr>
                <w:color w:val="000000"/>
                <w:sz w:val="16"/>
                <w:szCs w:val="16"/>
              </w:rPr>
              <w:t>165 538,30</w:t>
            </w:r>
          </w:p>
        </w:tc>
      </w:tr>
      <w:tr w:rsidR="00FC7007" w:rsidRPr="00FC7007" w14:paraId="4A2D4B1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7BE67C8" w14:textId="77777777" w:rsidR="00FC7007" w:rsidRPr="00FC7007" w:rsidRDefault="00FC7007" w:rsidP="00FC7007">
            <w:pPr>
              <w:rPr>
                <w:color w:val="000000"/>
                <w:sz w:val="16"/>
                <w:szCs w:val="16"/>
              </w:rPr>
            </w:pPr>
            <w:r w:rsidRPr="00FC7007">
              <w:rPr>
                <w:color w:val="000000"/>
                <w:sz w:val="16"/>
                <w:szCs w:val="16"/>
              </w:rPr>
              <w:t>Функционирование высшего должностного лица субъекта Российской Федерации и муниципального образования</w:t>
            </w:r>
          </w:p>
        </w:tc>
        <w:tc>
          <w:tcPr>
            <w:tcW w:w="458" w:type="dxa"/>
            <w:tcBorders>
              <w:top w:val="nil"/>
              <w:left w:val="nil"/>
              <w:bottom w:val="single" w:sz="4" w:space="0" w:color="000000"/>
              <w:right w:val="single" w:sz="4" w:space="0" w:color="000000"/>
            </w:tcBorders>
            <w:shd w:val="clear" w:color="auto" w:fill="auto"/>
            <w:hideMark/>
          </w:tcPr>
          <w:p w14:paraId="4EA03C72"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743BC49E"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3F2CE1F"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04DA4452"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447BB51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8DEE8C7" w14:textId="77777777" w:rsidR="00FC7007" w:rsidRPr="00FC7007" w:rsidRDefault="00FC7007" w:rsidP="00FC7007">
            <w:pPr>
              <w:jc w:val="center"/>
              <w:rPr>
                <w:color w:val="000000"/>
                <w:sz w:val="16"/>
                <w:szCs w:val="16"/>
              </w:rPr>
            </w:pPr>
            <w:r w:rsidRPr="00FC7007">
              <w:rPr>
                <w:color w:val="000000"/>
                <w:sz w:val="16"/>
                <w:szCs w:val="16"/>
              </w:rPr>
              <w:t>2 712,58</w:t>
            </w:r>
          </w:p>
        </w:tc>
        <w:tc>
          <w:tcPr>
            <w:tcW w:w="1212" w:type="dxa"/>
            <w:tcBorders>
              <w:top w:val="nil"/>
              <w:left w:val="nil"/>
              <w:bottom w:val="single" w:sz="4" w:space="0" w:color="000000"/>
              <w:right w:val="single" w:sz="4" w:space="0" w:color="000000"/>
            </w:tcBorders>
            <w:shd w:val="clear" w:color="auto" w:fill="auto"/>
            <w:hideMark/>
          </w:tcPr>
          <w:p w14:paraId="7A9507AF" w14:textId="77777777" w:rsidR="00FC7007" w:rsidRPr="00FC7007" w:rsidRDefault="00FC7007" w:rsidP="00FC7007">
            <w:pPr>
              <w:jc w:val="center"/>
              <w:rPr>
                <w:color w:val="000000"/>
                <w:sz w:val="16"/>
                <w:szCs w:val="16"/>
              </w:rPr>
            </w:pPr>
            <w:r w:rsidRPr="00FC7007">
              <w:rPr>
                <w:color w:val="000000"/>
                <w:sz w:val="16"/>
                <w:szCs w:val="16"/>
              </w:rPr>
              <w:t>2 712,58</w:t>
            </w:r>
          </w:p>
        </w:tc>
        <w:tc>
          <w:tcPr>
            <w:tcW w:w="1212" w:type="dxa"/>
            <w:tcBorders>
              <w:top w:val="nil"/>
              <w:left w:val="nil"/>
              <w:bottom w:val="single" w:sz="4" w:space="0" w:color="000000"/>
              <w:right w:val="single" w:sz="4" w:space="0" w:color="000000"/>
            </w:tcBorders>
            <w:shd w:val="clear" w:color="auto" w:fill="auto"/>
            <w:hideMark/>
          </w:tcPr>
          <w:p w14:paraId="4254CC45" w14:textId="77777777" w:rsidR="00FC7007" w:rsidRPr="00FC7007" w:rsidRDefault="00FC7007" w:rsidP="00FC7007">
            <w:pPr>
              <w:jc w:val="center"/>
              <w:rPr>
                <w:color w:val="000000"/>
                <w:sz w:val="16"/>
                <w:szCs w:val="16"/>
              </w:rPr>
            </w:pPr>
            <w:r w:rsidRPr="00FC7007">
              <w:rPr>
                <w:color w:val="000000"/>
                <w:sz w:val="16"/>
                <w:szCs w:val="16"/>
              </w:rPr>
              <w:t>2 712,58</w:t>
            </w:r>
          </w:p>
        </w:tc>
      </w:tr>
      <w:tr w:rsidR="00FC7007" w:rsidRPr="00FC7007" w14:paraId="219A2E2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6A7350F" w14:textId="77777777" w:rsidR="00FC7007" w:rsidRPr="00FC7007" w:rsidRDefault="00FC7007" w:rsidP="00FC7007">
            <w:pPr>
              <w:rPr>
                <w:color w:val="000000"/>
                <w:sz w:val="16"/>
                <w:szCs w:val="16"/>
              </w:rPr>
            </w:pPr>
            <w:r w:rsidRPr="00FC7007">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17AB49A8"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21357744"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B2D3F40"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31E04208" w14:textId="77777777" w:rsidR="00FC7007" w:rsidRPr="00FC7007" w:rsidRDefault="00FC7007" w:rsidP="00FC7007">
            <w:pPr>
              <w:jc w:val="center"/>
              <w:rPr>
                <w:color w:val="000000"/>
                <w:sz w:val="16"/>
                <w:szCs w:val="16"/>
              </w:rPr>
            </w:pPr>
            <w:r w:rsidRPr="00FC7007">
              <w:rPr>
                <w:color w:val="000000"/>
                <w:sz w:val="16"/>
                <w:szCs w:val="16"/>
              </w:rPr>
              <w:t>50 0 00 00000</w:t>
            </w:r>
          </w:p>
        </w:tc>
        <w:tc>
          <w:tcPr>
            <w:tcW w:w="453" w:type="dxa"/>
            <w:tcBorders>
              <w:top w:val="nil"/>
              <w:left w:val="nil"/>
              <w:bottom w:val="single" w:sz="4" w:space="0" w:color="000000"/>
              <w:right w:val="single" w:sz="4" w:space="0" w:color="000000"/>
            </w:tcBorders>
            <w:shd w:val="clear" w:color="auto" w:fill="auto"/>
            <w:hideMark/>
          </w:tcPr>
          <w:p w14:paraId="0352073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CEADE47" w14:textId="77777777" w:rsidR="00FC7007" w:rsidRPr="00FC7007" w:rsidRDefault="00FC7007" w:rsidP="00FC7007">
            <w:pPr>
              <w:jc w:val="center"/>
              <w:rPr>
                <w:color w:val="000000"/>
                <w:sz w:val="16"/>
                <w:szCs w:val="16"/>
              </w:rPr>
            </w:pPr>
            <w:r w:rsidRPr="00FC7007">
              <w:rPr>
                <w:color w:val="000000"/>
                <w:sz w:val="16"/>
                <w:szCs w:val="16"/>
              </w:rPr>
              <w:t>2 712,58</w:t>
            </w:r>
          </w:p>
        </w:tc>
        <w:tc>
          <w:tcPr>
            <w:tcW w:w="1212" w:type="dxa"/>
            <w:tcBorders>
              <w:top w:val="nil"/>
              <w:left w:val="nil"/>
              <w:bottom w:val="single" w:sz="4" w:space="0" w:color="000000"/>
              <w:right w:val="single" w:sz="4" w:space="0" w:color="000000"/>
            </w:tcBorders>
            <w:shd w:val="clear" w:color="auto" w:fill="auto"/>
            <w:hideMark/>
          </w:tcPr>
          <w:p w14:paraId="595E572F" w14:textId="77777777" w:rsidR="00FC7007" w:rsidRPr="00FC7007" w:rsidRDefault="00FC7007" w:rsidP="00FC7007">
            <w:pPr>
              <w:jc w:val="center"/>
              <w:rPr>
                <w:color w:val="000000"/>
                <w:sz w:val="16"/>
                <w:szCs w:val="16"/>
              </w:rPr>
            </w:pPr>
            <w:r w:rsidRPr="00FC7007">
              <w:rPr>
                <w:color w:val="000000"/>
                <w:sz w:val="16"/>
                <w:szCs w:val="16"/>
              </w:rPr>
              <w:t>2 712,58</w:t>
            </w:r>
          </w:p>
        </w:tc>
        <w:tc>
          <w:tcPr>
            <w:tcW w:w="1212" w:type="dxa"/>
            <w:tcBorders>
              <w:top w:val="nil"/>
              <w:left w:val="nil"/>
              <w:bottom w:val="single" w:sz="4" w:space="0" w:color="000000"/>
              <w:right w:val="single" w:sz="4" w:space="0" w:color="000000"/>
            </w:tcBorders>
            <w:shd w:val="clear" w:color="auto" w:fill="auto"/>
            <w:hideMark/>
          </w:tcPr>
          <w:p w14:paraId="13438D8E" w14:textId="77777777" w:rsidR="00FC7007" w:rsidRPr="00FC7007" w:rsidRDefault="00FC7007" w:rsidP="00FC7007">
            <w:pPr>
              <w:jc w:val="center"/>
              <w:rPr>
                <w:color w:val="000000"/>
                <w:sz w:val="16"/>
                <w:szCs w:val="16"/>
              </w:rPr>
            </w:pPr>
            <w:r w:rsidRPr="00FC7007">
              <w:rPr>
                <w:color w:val="000000"/>
                <w:sz w:val="16"/>
                <w:szCs w:val="16"/>
              </w:rPr>
              <w:t>2 712,58</w:t>
            </w:r>
          </w:p>
        </w:tc>
      </w:tr>
      <w:tr w:rsidR="00FC7007" w:rsidRPr="00FC7007" w14:paraId="44F55DE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2E905B4" w14:textId="77777777" w:rsidR="00FC7007" w:rsidRPr="00FC7007" w:rsidRDefault="00FC7007" w:rsidP="00FC7007">
            <w:pPr>
              <w:rPr>
                <w:color w:val="000000"/>
                <w:sz w:val="16"/>
                <w:szCs w:val="16"/>
              </w:rPr>
            </w:pPr>
            <w:r w:rsidRPr="00FC7007">
              <w:rPr>
                <w:color w:val="000000"/>
                <w:sz w:val="16"/>
                <w:szCs w:val="16"/>
              </w:rPr>
              <w:t>Глава муниципального образования</w:t>
            </w:r>
          </w:p>
        </w:tc>
        <w:tc>
          <w:tcPr>
            <w:tcW w:w="458" w:type="dxa"/>
            <w:tcBorders>
              <w:top w:val="nil"/>
              <w:left w:val="nil"/>
              <w:bottom w:val="single" w:sz="4" w:space="0" w:color="000000"/>
              <w:right w:val="single" w:sz="4" w:space="0" w:color="000000"/>
            </w:tcBorders>
            <w:shd w:val="clear" w:color="auto" w:fill="auto"/>
            <w:hideMark/>
          </w:tcPr>
          <w:p w14:paraId="308C9013"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1B7FFFE6"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888C99D"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52AB4235" w14:textId="77777777" w:rsidR="00FC7007" w:rsidRPr="00FC7007" w:rsidRDefault="00FC7007" w:rsidP="00FC7007">
            <w:pPr>
              <w:jc w:val="center"/>
              <w:rPr>
                <w:color w:val="000000"/>
                <w:sz w:val="16"/>
                <w:szCs w:val="16"/>
              </w:rPr>
            </w:pPr>
            <w:r w:rsidRPr="00FC7007">
              <w:rPr>
                <w:color w:val="000000"/>
                <w:sz w:val="16"/>
                <w:szCs w:val="16"/>
              </w:rPr>
              <w:t>50 3 00 00000</w:t>
            </w:r>
          </w:p>
        </w:tc>
        <w:tc>
          <w:tcPr>
            <w:tcW w:w="453" w:type="dxa"/>
            <w:tcBorders>
              <w:top w:val="nil"/>
              <w:left w:val="nil"/>
              <w:bottom w:val="single" w:sz="4" w:space="0" w:color="000000"/>
              <w:right w:val="single" w:sz="4" w:space="0" w:color="000000"/>
            </w:tcBorders>
            <w:shd w:val="clear" w:color="auto" w:fill="auto"/>
            <w:hideMark/>
          </w:tcPr>
          <w:p w14:paraId="0F17D19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FD105CC" w14:textId="77777777" w:rsidR="00FC7007" w:rsidRPr="00FC7007" w:rsidRDefault="00FC7007" w:rsidP="00FC7007">
            <w:pPr>
              <w:jc w:val="center"/>
              <w:rPr>
                <w:color w:val="000000"/>
                <w:sz w:val="16"/>
                <w:szCs w:val="16"/>
              </w:rPr>
            </w:pPr>
            <w:r w:rsidRPr="00FC7007">
              <w:rPr>
                <w:color w:val="000000"/>
                <w:sz w:val="16"/>
                <w:szCs w:val="16"/>
              </w:rPr>
              <w:t>2 712,58</w:t>
            </w:r>
          </w:p>
        </w:tc>
        <w:tc>
          <w:tcPr>
            <w:tcW w:w="1212" w:type="dxa"/>
            <w:tcBorders>
              <w:top w:val="nil"/>
              <w:left w:val="nil"/>
              <w:bottom w:val="single" w:sz="4" w:space="0" w:color="000000"/>
              <w:right w:val="single" w:sz="4" w:space="0" w:color="000000"/>
            </w:tcBorders>
            <w:shd w:val="clear" w:color="auto" w:fill="auto"/>
            <w:hideMark/>
          </w:tcPr>
          <w:p w14:paraId="30D81876" w14:textId="77777777" w:rsidR="00FC7007" w:rsidRPr="00FC7007" w:rsidRDefault="00FC7007" w:rsidP="00FC7007">
            <w:pPr>
              <w:jc w:val="center"/>
              <w:rPr>
                <w:color w:val="000000"/>
                <w:sz w:val="16"/>
                <w:szCs w:val="16"/>
              </w:rPr>
            </w:pPr>
            <w:r w:rsidRPr="00FC7007">
              <w:rPr>
                <w:color w:val="000000"/>
                <w:sz w:val="16"/>
                <w:szCs w:val="16"/>
              </w:rPr>
              <w:t>2 712,58</w:t>
            </w:r>
          </w:p>
        </w:tc>
        <w:tc>
          <w:tcPr>
            <w:tcW w:w="1212" w:type="dxa"/>
            <w:tcBorders>
              <w:top w:val="nil"/>
              <w:left w:val="nil"/>
              <w:bottom w:val="single" w:sz="4" w:space="0" w:color="000000"/>
              <w:right w:val="single" w:sz="4" w:space="0" w:color="000000"/>
            </w:tcBorders>
            <w:shd w:val="clear" w:color="auto" w:fill="auto"/>
            <w:hideMark/>
          </w:tcPr>
          <w:p w14:paraId="6D2F26EE" w14:textId="77777777" w:rsidR="00FC7007" w:rsidRPr="00FC7007" w:rsidRDefault="00FC7007" w:rsidP="00FC7007">
            <w:pPr>
              <w:jc w:val="center"/>
              <w:rPr>
                <w:color w:val="000000"/>
                <w:sz w:val="16"/>
                <w:szCs w:val="16"/>
              </w:rPr>
            </w:pPr>
            <w:r w:rsidRPr="00FC7007">
              <w:rPr>
                <w:color w:val="000000"/>
                <w:sz w:val="16"/>
                <w:szCs w:val="16"/>
              </w:rPr>
              <w:t>2 712,58</w:t>
            </w:r>
          </w:p>
        </w:tc>
      </w:tr>
      <w:tr w:rsidR="00FC7007" w:rsidRPr="00FC7007" w14:paraId="5D2E0A3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420B1C0" w14:textId="77777777" w:rsidR="00FC7007" w:rsidRPr="00FC7007" w:rsidRDefault="00FC7007" w:rsidP="00FC7007">
            <w:pPr>
              <w:rPr>
                <w:color w:val="000000"/>
                <w:sz w:val="16"/>
                <w:szCs w:val="16"/>
              </w:rPr>
            </w:pPr>
            <w:r w:rsidRPr="00FC7007">
              <w:rPr>
                <w:color w:val="000000"/>
                <w:sz w:val="16"/>
                <w:szCs w:val="16"/>
              </w:rPr>
              <w:t>Расходы на обеспечение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454FE120"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247C6251"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2D48129"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3D6BE387" w14:textId="77777777" w:rsidR="00FC7007" w:rsidRPr="00FC7007" w:rsidRDefault="00FC7007" w:rsidP="00FC7007">
            <w:pPr>
              <w:jc w:val="center"/>
              <w:rPr>
                <w:color w:val="000000"/>
                <w:sz w:val="16"/>
                <w:szCs w:val="16"/>
              </w:rPr>
            </w:pPr>
            <w:r w:rsidRPr="00FC7007">
              <w:rPr>
                <w:color w:val="000000"/>
                <w:sz w:val="16"/>
                <w:szCs w:val="16"/>
              </w:rPr>
              <w:t>50 3 00 10010</w:t>
            </w:r>
          </w:p>
        </w:tc>
        <w:tc>
          <w:tcPr>
            <w:tcW w:w="453" w:type="dxa"/>
            <w:tcBorders>
              <w:top w:val="nil"/>
              <w:left w:val="nil"/>
              <w:bottom w:val="single" w:sz="4" w:space="0" w:color="000000"/>
              <w:right w:val="single" w:sz="4" w:space="0" w:color="000000"/>
            </w:tcBorders>
            <w:shd w:val="clear" w:color="auto" w:fill="auto"/>
            <w:hideMark/>
          </w:tcPr>
          <w:p w14:paraId="6F047F8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A9CE41D" w14:textId="77777777" w:rsidR="00FC7007" w:rsidRPr="00FC7007" w:rsidRDefault="00FC7007" w:rsidP="00FC7007">
            <w:pPr>
              <w:jc w:val="center"/>
              <w:rPr>
                <w:color w:val="000000"/>
                <w:sz w:val="16"/>
                <w:szCs w:val="16"/>
              </w:rPr>
            </w:pPr>
            <w:r w:rsidRPr="00FC7007">
              <w:rPr>
                <w:color w:val="000000"/>
                <w:sz w:val="16"/>
                <w:szCs w:val="16"/>
              </w:rPr>
              <w:t>78,12</w:t>
            </w:r>
          </w:p>
        </w:tc>
        <w:tc>
          <w:tcPr>
            <w:tcW w:w="1212" w:type="dxa"/>
            <w:tcBorders>
              <w:top w:val="nil"/>
              <w:left w:val="nil"/>
              <w:bottom w:val="single" w:sz="4" w:space="0" w:color="000000"/>
              <w:right w:val="single" w:sz="4" w:space="0" w:color="000000"/>
            </w:tcBorders>
            <w:shd w:val="clear" w:color="auto" w:fill="auto"/>
            <w:hideMark/>
          </w:tcPr>
          <w:p w14:paraId="0FE7FB70" w14:textId="77777777" w:rsidR="00FC7007" w:rsidRPr="00FC7007" w:rsidRDefault="00FC7007" w:rsidP="00FC7007">
            <w:pPr>
              <w:jc w:val="center"/>
              <w:rPr>
                <w:color w:val="000000"/>
                <w:sz w:val="16"/>
                <w:szCs w:val="16"/>
              </w:rPr>
            </w:pPr>
            <w:r w:rsidRPr="00FC7007">
              <w:rPr>
                <w:color w:val="000000"/>
                <w:sz w:val="16"/>
                <w:szCs w:val="16"/>
              </w:rPr>
              <w:t>78,12</w:t>
            </w:r>
          </w:p>
        </w:tc>
        <w:tc>
          <w:tcPr>
            <w:tcW w:w="1212" w:type="dxa"/>
            <w:tcBorders>
              <w:top w:val="nil"/>
              <w:left w:val="nil"/>
              <w:bottom w:val="single" w:sz="4" w:space="0" w:color="000000"/>
              <w:right w:val="single" w:sz="4" w:space="0" w:color="000000"/>
            </w:tcBorders>
            <w:shd w:val="clear" w:color="auto" w:fill="auto"/>
            <w:hideMark/>
          </w:tcPr>
          <w:p w14:paraId="51A5B56D" w14:textId="77777777" w:rsidR="00FC7007" w:rsidRPr="00FC7007" w:rsidRDefault="00FC7007" w:rsidP="00FC7007">
            <w:pPr>
              <w:jc w:val="center"/>
              <w:rPr>
                <w:color w:val="000000"/>
                <w:sz w:val="16"/>
                <w:szCs w:val="16"/>
              </w:rPr>
            </w:pPr>
            <w:r w:rsidRPr="00FC7007">
              <w:rPr>
                <w:color w:val="000000"/>
                <w:sz w:val="16"/>
                <w:szCs w:val="16"/>
              </w:rPr>
              <w:t>78,12</w:t>
            </w:r>
          </w:p>
        </w:tc>
      </w:tr>
      <w:tr w:rsidR="00FC7007" w:rsidRPr="00FC7007" w14:paraId="6DA5CF5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A4A9DDF" w14:textId="77777777" w:rsidR="00FC7007" w:rsidRPr="00FC7007" w:rsidRDefault="00FC7007" w:rsidP="00FC7007">
            <w:pPr>
              <w:rPr>
                <w:color w:val="000000"/>
                <w:sz w:val="16"/>
                <w:szCs w:val="16"/>
              </w:rPr>
            </w:pPr>
            <w:r w:rsidRPr="00FC7007">
              <w:rPr>
                <w:color w:val="000000"/>
                <w:sz w:val="16"/>
                <w:szCs w:val="16"/>
              </w:rPr>
              <w:t xml:space="preserve">Расходы на выплаты персоналу в целях обеспечения выполнения функций государственными (муниципальными) органами, </w:t>
            </w:r>
            <w:r w:rsidRPr="00FC7007">
              <w:rPr>
                <w:color w:val="000000"/>
                <w:sz w:val="16"/>
                <w:szCs w:val="16"/>
              </w:rPr>
              <w:lastRenderedPageBreak/>
              <w:t>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2B974F33" w14:textId="77777777" w:rsidR="00FC7007" w:rsidRPr="00FC7007" w:rsidRDefault="00FC7007" w:rsidP="00FC7007">
            <w:pPr>
              <w:jc w:val="center"/>
              <w:rPr>
                <w:color w:val="000000"/>
                <w:sz w:val="16"/>
                <w:szCs w:val="16"/>
              </w:rPr>
            </w:pPr>
            <w:r w:rsidRPr="00FC7007">
              <w:rPr>
                <w:color w:val="000000"/>
                <w:sz w:val="16"/>
                <w:szCs w:val="16"/>
              </w:rPr>
              <w:lastRenderedPageBreak/>
              <w:t>701</w:t>
            </w:r>
          </w:p>
        </w:tc>
        <w:tc>
          <w:tcPr>
            <w:tcW w:w="469" w:type="dxa"/>
            <w:tcBorders>
              <w:top w:val="nil"/>
              <w:left w:val="nil"/>
              <w:bottom w:val="single" w:sz="4" w:space="0" w:color="000000"/>
              <w:right w:val="single" w:sz="4" w:space="0" w:color="000000"/>
            </w:tcBorders>
            <w:shd w:val="clear" w:color="auto" w:fill="auto"/>
            <w:hideMark/>
          </w:tcPr>
          <w:p w14:paraId="66C6338A"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CB41112"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02FFB483" w14:textId="77777777" w:rsidR="00FC7007" w:rsidRPr="00FC7007" w:rsidRDefault="00FC7007" w:rsidP="00FC7007">
            <w:pPr>
              <w:jc w:val="center"/>
              <w:rPr>
                <w:color w:val="000000"/>
                <w:sz w:val="16"/>
                <w:szCs w:val="16"/>
              </w:rPr>
            </w:pPr>
            <w:r w:rsidRPr="00FC7007">
              <w:rPr>
                <w:color w:val="000000"/>
                <w:sz w:val="16"/>
                <w:szCs w:val="16"/>
              </w:rPr>
              <w:t>50 3 00 10010</w:t>
            </w:r>
          </w:p>
        </w:tc>
        <w:tc>
          <w:tcPr>
            <w:tcW w:w="453" w:type="dxa"/>
            <w:tcBorders>
              <w:top w:val="nil"/>
              <w:left w:val="nil"/>
              <w:bottom w:val="single" w:sz="4" w:space="0" w:color="000000"/>
              <w:right w:val="single" w:sz="4" w:space="0" w:color="000000"/>
            </w:tcBorders>
            <w:shd w:val="clear" w:color="auto" w:fill="auto"/>
            <w:hideMark/>
          </w:tcPr>
          <w:p w14:paraId="26BCB851"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30F7D425" w14:textId="77777777" w:rsidR="00FC7007" w:rsidRPr="00FC7007" w:rsidRDefault="00FC7007" w:rsidP="00FC7007">
            <w:pPr>
              <w:jc w:val="center"/>
              <w:rPr>
                <w:color w:val="000000"/>
                <w:sz w:val="16"/>
                <w:szCs w:val="16"/>
              </w:rPr>
            </w:pPr>
            <w:r w:rsidRPr="00FC7007">
              <w:rPr>
                <w:color w:val="000000"/>
                <w:sz w:val="16"/>
                <w:szCs w:val="16"/>
              </w:rPr>
              <w:t>78,12</w:t>
            </w:r>
          </w:p>
        </w:tc>
        <w:tc>
          <w:tcPr>
            <w:tcW w:w="1212" w:type="dxa"/>
            <w:tcBorders>
              <w:top w:val="nil"/>
              <w:left w:val="nil"/>
              <w:bottom w:val="single" w:sz="4" w:space="0" w:color="000000"/>
              <w:right w:val="single" w:sz="4" w:space="0" w:color="000000"/>
            </w:tcBorders>
            <w:shd w:val="clear" w:color="auto" w:fill="auto"/>
            <w:hideMark/>
          </w:tcPr>
          <w:p w14:paraId="2E925C52" w14:textId="77777777" w:rsidR="00FC7007" w:rsidRPr="00FC7007" w:rsidRDefault="00FC7007" w:rsidP="00FC7007">
            <w:pPr>
              <w:jc w:val="center"/>
              <w:rPr>
                <w:color w:val="000000"/>
                <w:sz w:val="16"/>
                <w:szCs w:val="16"/>
              </w:rPr>
            </w:pPr>
            <w:r w:rsidRPr="00FC7007">
              <w:rPr>
                <w:color w:val="000000"/>
                <w:sz w:val="16"/>
                <w:szCs w:val="16"/>
              </w:rPr>
              <w:t>78,12</w:t>
            </w:r>
          </w:p>
        </w:tc>
        <w:tc>
          <w:tcPr>
            <w:tcW w:w="1212" w:type="dxa"/>
            <w:tcBorders>
              <w:top w:val="nil"/>
              <w:left w:val="nil"/>
              <w:bottom w:val="single" w:sz="4" w:space="0" w:color="000000"/>
              <w:right w:val="single" w:sz="4" w:space="0" w:color="000000"/>
            </w:tcBorders>
            <w:shd w:val="clear" w:color="auto" w:fill="auto"/>
            <w:hideMark/>
          </w:tcPr>
          <w:p w14:paraId="3FEC7734" w14:textId="77777777" w:rsidR="00FC7007" w:rsidRPr="00FC7007" w:rsidRDefault="00FC7007" w:rsidP="00FC7007">
            <w:pPr>
              <w:jc w:val="center"/>
              <w:rPr>
                <w:color w:val="000000"/>
                <w:sz w:val="16"/>
                <w:szCs w:val="16"/>
              </w:rPr>
            </w:pPr>
            <w:r w:rsidRPr="00FC7007">
              <w:rPr>
                <w:color w:val="000000"/>
                <w:sz w:val="16"/>
                <w:szCs w:val="16"/>
              </w:rPr>
              <w:t>78,12</w:t>
            </w:r>
          </w:p>
        </w:tc>
      </w:tr>
      <w:tr w:rsidR="00FC7007" w:rsidRPr="00FC7007" w14:paraId="5523FFC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D0F56EE" w14:textId="77777777" w:rsidR="00FC7007" w:rsidRPr="00FC7007" w:rsidRDefault="00FC7007" w:rsidP="00FC7007">
            <w:pPr>
              <w:rPr>
                <w:color w:val="000000"/>
                <w:sz w:val="16"/>
                <w:szCs w:val="16"/>
              </w:rPr>
            </w:pPr>
            <w:r w:rsidRPr="00FC7007">
              <w:rPr>
                <w:color w:val="000000"/>
                <w:sz w:val="16"/>
                <w:szCs w:val="16"/>
              </w:rPr>
              <w:lastRenderedPageBreak/>
              <w:t>Расходы на выплаты по оплате труда работников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2086AFB8"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6A0FF5B7"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1525F73"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50247CD1" w14:textId="77777777" w:rsidR="00FC7007" w:rsidRPr="00FC7007" w:rsidRDefault="00FC7007" w:rsidP="00FC7007">
            <w:pPr>
              <w:jc w:val="center"/>
              <w:rPr>
                <w:color w:val="000000"/>
                <w:sz w:val="16"/>
                <w:szCs w:val="16"/>
              </w:rPr>
            </w:pPr>
            <w:r w:rsidRPr="00FC7007">
              <w:rPr>
                <w:color w:val="000000"/>
                <w:sz w:val="16"/>
                <w:szCs w:val="16"/>
              </w:rPr>
              <w:t>50 3 00 10020</w:t>
            </w:r>
          </w:p>
        </w:tc>
        <w:tc>
          <w:tcPr>
            <w:tcW w:w="453" w:type="dxa"/>
            <w:tcBorders>
              <w:top w:val="nil"/>
              <w:left w:val="nil"/>
              <w:bottom w:val="single" w:sz="4" w:space="0" w:color="000000"/>
              <w:right w:val="single" w:sz="4" w:space="0" w:color="000000"/>
            </w:tcBorders>
            <w:shd w:val="clear" w:color="auto" w:fill="auto"/>
            <w:hideMark/>
          </w:tcPr>
          <w:p w14:paraId="22D5470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B139CF4" w14:textId="77777777" w:rsidR="00FC7007" w:rsidRPr="00FC7007" w:rsidRDefault="00FC7007" w:rsidP="00FC7007">
            <w:pPr>
              <w:jc w:val="center"/>
              <w:rPr>
                <w:color w:val="000000"/>
                <w:sz w:val="16"/>
                <w:szCs w:val="16"/>
              </w:rPr>
            </w:pPr>
            <w:r w:rsidRPr="00FC7007">
              <w:rPr>
                <w:color w:val="000000"/>
                <w:sz w:val="16"/>
                <w:szCs w:val="16"/>
              </w:rPr>
              <w:t>2 634,46</w:t>
            </w:r>
          </w:p>
        </w:tc>
        <w:tc>
          <w:tcPr>
            <w:tcW w:w="1212" w:type="dxa"/>
            <w:tcBorders>
              <w:top w:val="nil"/>
              <w:left w:val="nil"/>
              <w:bottom w:val="single" w:sz="4" w:space="0" w:color="000000"/>
              <w:right w:val="single" w:sz="4" w:space="0" w:color="000000"/>
            </w:tcBorders>
            <w:shd w:val="clear" w:color="auto" w:fill="auto"/>
            <w:hideMark/>
          </w:tcPr>
          <w:p w14:paraId="6A7937AC" w14:textId="77777777" w:rsidR="00FC7007" w:rsidRPr="00FC7007" w:rsidRDefault="00FC7007" w:rsidP="00FC7007">
            <w:pPr>
              <w:jc w:val="center"/>
              <w:rPr>
                <w:color w:val="000000"/>
                <w:sz w:val="16"/>
                <w:szCs w:val="16"/>
              </w:rPr>
            </w:pPr>
            <w:r w:rsidRPr="00FC7007">
              <w:rPr>
                <w:color w:val="000000"/>
                <w:sz w:val="16"/>
                <w:szCs w:val="16"/>
              </w:rPr>
              <w:t>2 634,46</w:t>
            </w:r>
          </w:p>
        </w:tc>
        <w:tc>
          <w:tcPr>
            <w:tcW w:w="1212" w:type="dxa"/>
            <w:tcBorders>
              <w:top w:val="nil"/>
              <w:left w:val="nil"/>
              <w:bottom w:val="single" w:sz="4" w:space="0" w:color="000000"/>
              <w:right w:val="single" w:sz="4" w:space="0" w:color="000000"/>
            </w:tcBorders>
            <w:shd w:val="clear" w:color="auto" w:fill="auto"/>
            <w:hideMark/>
          </w:tcPr>
          <w:p w14:paraId="4759A537" w14:textId="77777777" w:rsidR="00FC7007" w:rsidRPr="00FC7007" w:rsidRDefault="00FC7007" w:rsidP="00FC7007">
            <w:pPr>
              <w:jc w:val="center"/>
              <w:rPr>
                <w:color w:val="000000"/>
                <w:sz w:val="16"/>
                <w:szCs w:val="16"/>
              </w:rPr>
            </w:pPr>
            <w:r w:rsidRPr="00FC7007">
              <w:rPr>
                <w:color w:val="000000"/>
                <w:sz w:val="16"/>
                <w:szCs w:val="16"/>
              </w:rPr>
              <w:t>2 634,46</w:t>
            </w:r>
          </w:p>
        </w:tc>
      </w:tr>
      <w:tr w:rsidR="00FC7007" w:rsidRPr="00FC7007" w14:paraId="50352D3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117619C"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590876FC"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34C98F2B"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386347F"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3E98B7BD" w14:textId="77777777" w:rsidR="00FC7007" w:rsidRPr="00FC7007" w:rsidRDefault="00FC7007" w:rsidP="00FC7007">
            <w:pPr>
              <w:jc w:val="center"/>
              <w:rPr>
                <w:color w:val="000000"/>
                <w:sz w:val="16"/>
                <w:szCs w:val="16"/>
              </w:rPr>
            </w:pPr>
            <w:r w:rsidRPr="00FC7007">
              <w:rPr>
                <w:color w:val="000000"/>
                <w:sz w:val="16"/>
                <w:szCs w:val="16"/>
              </w:rPr>
              <w:t>50 3 00 10020</w:t>
            </w:r>
          </w:p>
        </w:tc>
        <w:tc>
          <w:tcPr>
            <w:tcW w:w="453" w:type="dxa"/>
            <w:tcBorders>
              <w:top w:val="nil"/>
              <w:left w:val="nil"/>
              <w:bottom w:val="single" w:sz="4" w:space="0" w:color="000000"/>
              <w:right w:val="single" w:sz="4" w:space="0" w:color="000000"/>
            </w:tcBorders>
            <w:shd w:val="clear" w:color="auto" w:fill="auto"/>
            <w:hideMark/>
          </w:tcPr>
          <w:p w14:paraId="03CDB211"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0534F8F1" w14:textId="77777777" w:rsidR="00FC7007" w:rsidRPr="00FC7007" w:rsidRDefault="00FC7007" w:rsidP="00FC7007">
            <w:pPr>
              <w:jc w:val="center"/>
              <w:rPr>
                <w:color w:val="000000"/>
                <w:sz w:val="16"/>
                <w:szCs w:val="16"/>
              </w:rPr>
            </w:pPr>
            <w:r w:rsidRPr="00FC7007">
              <w:rPr>
                <w:color w:val="000000"/>
                <w:sz w:val="16"/>
                <w:szCs w:val="16"/>
              </w:rPr>
              <w:t>2 634,46</w:t>
            </w:r>
          </w:p>
        </w:tc>
        <w:tc>
          <w:tcPr>
            <w:tcW w:w="1212" w:type="dxa"/>
            <w:tcBorders>
              <w:top w:val="nil"/>
              <w:left w:val="nil"/>
              <w:bottom w:val="single" w:sz="4" w:space="0" w:color="000000"/>
              <w:right w:val="single" w:sz="4" w:space="0" w:color="000000"/>
            </w:tcBorders>
            <w:shd w:val="clear" w:color="auto" w:fill="auto"/>
            <w:hideMark/>
          </w:tcPr>
          <w:p w14:paraId="5C3EE2F5" w14:textId="77777777" w:rsidR="00FC7007" w:rsidRPr="00FC7007" w:rsidRDefault="00FC7007" w:rsidP="00FC7007">
            <w:pPr>
              <w:jc w:val="center"/>
              <w:rPr>
                <w:color w:val="000000"/>
                <w:sz w:val="16"/>
                <w:szCs w:val="16"/>
              </w:rPr>
            </w:pPr>
            <w:r w:rsidRPr="00FC7007">
              <w:rPr>
                <w:color w:val="000000"/>
                <w:sz w:val="16"/>
                <w:szCs w:val="16"/>
              </w:rPr>
              <w:t>2 634,46</w:t>
            </w:r>
          </w:p>
        </w:tc>
        <w:tc>
          <w:tcPr>
            <w:tcW w:w="1212" w:type="dxa"/>
            <w:tcBorders>
              <w:top w:val="nil"/>
              <w:left w:val="nil"/>
              <w:bottom w:val="single" w:sz="4" w:space="0" w:color="000000"/>
              <w:right w:val="single" w:sz="4" w:space="0" w:color="000000"/>
            </w:tcBorders>
            <w:shd w:val="clear" w:color="auto" w:fill="auto"/>
            <w:hideMark/>
          </w:tcPr>
          <w:p w14:paraId="7395ADB0" w14:textId="77777777" w:rsidR="00FC7007" w:rsidRPr="00FC7007" w:rsidRDefault="00FC7007" w:rsidP="00FC7007">
            <w:pPr>
              <w:jc w:val="center"/>
              <w:rPr>
                <w:color w:val="000000"/>
                <w:sz w:val="16"/>
                <w:szCs w:val="16"/>
              </w:rPr>
            </w:pPr>
            <w:r w:rsidRPr="00FC7007">
              <w:rPr>
                <w:color w:val="000000"/>
                <w:sz w:val="16"/>
                <w:szCs w:val="16"/>
              </w:rPr>
              <w:t>2 634,46</w:t>
            </w:r>
          </w:p>
        </w:tc>
      </w:tr>
      <w:tr w:rsidR="00FC7007" w:rsidRPr="00FC7007" w14:paraId="13455EC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314E051" w14:textId="77777777" w:rsidR="00FC7007" w:rsidRPr="00FC7007" w:rsidRDefault="00FC7007" w:rsidP="00FC7007">
            <w:pPr>
              <w:rPr>
                <w:color w:val="000000"/>
                <w:sz w:val="16"/>
                <w:szCs w:val="16"/>
              </w:rPr>
            </w:pPr>
            <w:r w:rsidRPr="00FC7007">
              <w:rPr>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8" w:type="dxa"/>
            <w:tcBorders>
              <w:top w:val="nil"/>
              <w:left w:val="nil"/>
              <w:bottom w:val="single" w:sz="4" w:space="0" w:color="000000"/>
              <w:right w:val="single" w:sz="4" w:space="0" w:color="000000"/>
            </w:tcBorders>
            <w:shd w:val="clear" w:color="auto" w:fill="auto"/>
            <w:hideMark/>
          </w:tcPr>
          <w:p w14:paraId="72EE3985"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3821A910"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E5FAD7D"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378F9D15"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1B89EE19"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57FE2CB" w14:textId="77777777" w:rsidR="00FC7007" w:rsidRPr="00FC7007" w:rsidRDefault="00FC7007" w:rsidP="00FC7007">
            <w:pPr>
              <w:jc w:val="center"/>
              <w:rPr>
                <w:color w:val="000000"/>
                <w:sz w:val="16"/>
                <w:szCs w:val="16"/>
              </w:rPr>
            </w:pPr>
            <w:r w:rsidRPr="00FC7007">
              <w:rPr>
                <w:color w:val="000000"/>
                <w:sz w:val="16"/>
                <w:szCs w:val="16"/>
              </w:rPr>
              <w:t>77 874,66</w:t>
            </w:r>
          </w:p>
        </w:tc>
        <w:tc>
          <w:tcPr>
            <w:tcW w:w="1212" w:type="dxa"/>
            <w:tcBorders>
              <w:top w:val="nil"/>
              <w:left w:val="nil"/>
              <w:bottom w:val="single" w:sz="4" w:space="0" w:color="000000"/>
              <w:right w:val="single" w:sz="4" w:space="0" w:color="000000"/>
            </w:tcBorders>
            <w:shd w:val="clear" w:color="auto" w:fill="auto"/>
            <w:hideMark/>
          </w:tcPr>
          <w:p w14:paraId="662C3194" w14:textId="77777777" w:rsidR="00FC7007" w:rsidRPr="00FC7007" w:rsidRDefault="00FC7007" w:rsidP="00FC7007">
            <w:pPr>
              <w:jc w:val="center"/>
              <w:rPr>
                <w:color w:val="000000"/>
                <w:sz w:val="16"/>
                <w:szCs w:val="16"/>
              </w:rPr>
            </w:pPr>
            <w:r w:rsidRPr="00FC7007">
              <w:rPr>
                <w:color w:val="000000"/>
                <w:sz w:val="16"/>
                <w:szCs w:val="16"/>
              </w:rPr>
              <w:t>75 760,54</w:t>
            </w:r>
          </w:p>
        </w:tc>
        <w:tc>
          <w:tcPr>
            <w:tcW w:w="1212" w:type="dxa"/>
            <w:tcBorders>
              <w:top w:val="nil"/>
              <w:left w:val="nil"/>
              <w:bottom w:val="single" w:sz="4" w:space="0" w:color="000000"/>
              <w:right w:val="single" w:sz="4" w:space="0" w:color="000000"/>
            </w:tcBorders>
            <w:shd w:val="clear" w:color="auto" w:fill="auto"/>
            <w:hideMark/>
          </w:tcPr>
          <w:p w14:paraId="4876DE92" w14:textId="77777777" w:rsidR="00FC7007" w:rsidRPr="00FC7007" w:rsidRDefault="00FC7007" w:rsidP="00FC7007">
            <w:pPr>
              <w:jc w:val="center"/>
              <w:rPr>
                <w:color w:val="000000"/>
                <w:sz w:val="16"/>
                <w:szCs w:val="16"/>
              </w:rPr>
            </w:pPr>
            <w:r w:rsidRPr="00FC7007">
              <w:rPr>
                <w:color w:val="000000"/>
                <w:sz w:val="16"/>
                <w:szCs w:val="16"/>
              </w:rPr>
              <w:t>76 888,80</w:t>
            </w:r>
          </w:p>
        </w:tc>
      </w:tr>
      <w:tr w:rsidR="00FC7007" w:rsidRPr="00FC7007" w14:paraId="7A6E20D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751ED07" w14:textId="77777777" w:rsidR="00FC7007" w:rsidRPr="00FC7007" w:rsidRDefault="00FC7007" w:rsidP="00FC7007">
            <w:pPr>
              <w:rPr>
                <w:color w:val="000000"/>
                <w:sz w:val="16"/>
                <w:szCs w:val="16"/>
              </w:rPr>
            </w:pPr>
            <w:r w:rsidRPr="00FC7007">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4CFF2598"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73522250"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0FB5F0F"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367A9000" w14:textId="77777777" w:rsidR="00FC7007" w:rsidRPr="00FC7007" w:rsidRDefault="00FC7007" w:rsidP="00FC7007">
            <w:pPr>
              <w:jc w:val="center"/>
              <w:rPr>
                <w:color w:val="000000"/>
                <w:sz w:val="16"/>
                <w:szCs w:val="16"/>
              </w:rPr>
            </w:pPr>
            <w:r w:rsidRPr="00FC7007">
              <w:rPr>
                <w:color w:val="000000"/>
                <w:sz w:val="16"/>
                <w:szCs w:val="16"/>
              </w:rPr>
              <w:t>50 0 00 00000</w:t>
            </w:r>
          </w:p>
        </w:tc>
        <w:tc>
          <w:tcPr>
            <w:tcW w:w="453" w:type="dxa"/>
            <w:tcBorders>
              <w:top w:val="nil"/>
              <w:left w:val="nil"/>
              <w:bottom w:val="single" w:sz="4" w:space="0" w:color="000000"/>
              <w:right w:val="single" w:sz="4" w:space="0" w:color="000000"/>
            </w:tcBorders>
            <w:shd w:val="clear" w:color="auto" w:fill="auto"/>
            <w:hideMark/>
          </w:tcPr>
          <w:p w14:paraId="16F329C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9960EE9" w14:textId="77777777" w:rsidR="00FC7007" w:rsidRPr="00FC7007" w:rsidRDefault="00FC7007" w:rsidP="00FC7007">
            <w:pPr>
              <w:jc w:val="center"/>
              <w:rPr>
                <w:color w:val="000000"/>
                <w:sz w:val="16"/>
                <w:szCs w:val="16"/>
              </w:rPr>
            </w:pPr>
            <w:r w:rsidRPr="00FC7007">
              <w:rPr>
                <w:color w:val="000000"/>
                <w:sz w:val="16"/>
                <w:szCs w:val="16"/>
              </w:rPr>
              <w:t>77 874,66</w:t>
            </w:r>
          </w:p>
        </w:tc>
        <w:tc>
          <w:tcPr>
            <w:tcW w:w="1212" w:type="dxa"/>
            <w:tcBorders>
              <w:top w:val="nil"/>
              <w:left w:val="nil"/>
              <w:bottom w:val="single" w:sz="4" w:space="0" w:color="000000"/>
              <w:right w:val="single" w:sz="4" w:space="0" w:color="000000"/>
            </w:tcBorders>
            <w:shd w:val="clear" w:color="auto" w:fill="auto"/>
            <w:hideMark/>
          </w:tcPr>
          <w:p w14:paraId="5CC6B7CA" w14:textId="77777777" w:rsidR="00FC7007" w:rsidRPr="00FC7007" w:rsidRDefault="00FC7007" w:rsidP="00FC7007">
            <w:pPr>
              <w:jc w:val="center"/>
              <w:rPr>
                <w:color w:val="000000"/>
                <w:sz w:val="16"/>
                <w:szCs w:val="16"/>
              </w:rPr>
            </w:pPr>
            <w:r w:rsidRPr="00FC7007">
              <w:rPr>
                <w:color w:val="000000"/>
                <w:sz w:val="16"/>
                <w:szCs w:val="16"/>
              </w:rPr>
              <w:t>75 760,54</w:t>
            </w:r>
          </w:p>
        </w:tc>
        <w:tc>
          <w:tcPr>
            <w:tcW w:w="1212" w:type="dxa"/>
            <w:tcBorders>
              <w:top w:val="nil"/>
              <w:left w:val="nil"/>
              <w:bottom w:val="single" w:sz="4" w:space="0" w:color="000000"/>
              <w:right w:val="single" w:sz="4" w:space="0" w:color="000000"/>
            </w:tcBorders>
            <w:shd w:val="clear" w:color="auto" w:fill="auto"/>
            <w:hideMark/>
          </w:tcPr>
          <w:p w14:paraId="4E85B499" w14:textId="77777777" w:rsidR="00FC7007" w:rsidRPr="00FC7007" w:rsidRDefault="00FC7007" w:rsidP="00FC7007">
            <w:pPr>
              <w:jc w:val="center"/>
              <w:rPr>
                <w:color w:val="000000"/>
                <w:sz w:val="16"/>
                <w:szCs w:val="16"/>
              </w:rPr>
            </w:pPr>
            <w:r w:rsidRPr="00FC7007">
              <w:rPr>
                <w:color w:val="000000"/>
                <w:sz w:val="16"/>
                <w:szCs w:val="16"/>
              </w:rPr>
              <w:t>76 888,80</w:t>
            </w:r>
          </w:p>
        </w:tc>
      </w:tr>
      <w:tr w:rsidR="00FC7007" w:rsidRPr="00FC7007" w14:paraId="79627AA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DEF5224" w14:textId="77777777" w:rsidR="00FC7007" w:rsidRPr="00FC7007" w:rsidRDefault="00FC7007" w:rsidP="00FC7007">
            <w:pPr>
              <w:rPr>
                <w:color w:val="000000"/>
                <w:sz w:val="16"/>
                <w:szCs w:val="16"/>
              </w:rPr>
            </w:pPr>
            <w:r w:rsidRPr="00FC7007">
              <w:rPr>
                <w:color w:val="000000"/>
                <w:sz w:val="16"/>
                <w:szCs w:val="16"/>
              </w:rPr>
              <w:t>Центральный аппарат</w:t>
            </w:r>
          </w:p>
        </w:tc>
        <w:tc>
          <w:tcPr>
            <w:tcW w:w="458" w:type="dxa"/>
            <w:tcBorders>
              <w:top w:val="nil"/>
              <w:left w:val="nil"/>
              <w:bottom w:val="single" w:sz="4" w:space="0" w:color="000000"/>
              <w:right w:val="single" w:sz="4" w:space="0" w:color="000000"/>
            </w:tcBorders>
            <w:shd w:val="clear" w:color="auto" w:fill="auto"/>
            <w:hideMark/>
          </w:tcPr>
          <w:p w14:paraId="112F0E2A"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553F2810"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2F0E09A"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1DE55847" w14:textId="77777777" w:rsidR="00FC7007" w:rsidRPr="00FC7007" w:rsidRDefault="00FC7007" w:rsidP="00FC7007">
            <w:pPr>
              <w:jc w:val="center"/>
              <w:rPr>
                <w:color w:val="000000"/>
                <w:sz w:val="16"/>
                <w:szCs w:val="16"/>
              </w:rPr>
            </w:pPr>
            <w:r w:rsidRPr="00FC7007">
              <w:rPr>
                <w:color w:val="000000"/>
                <w:sz w:val="16"/>
                <w:szCs w:val="16"/>
              </w:rPr>
              <w:t>50 4 00 00000</w:t>
            </w:r>
          </w:p>
        </w:tc>
        <w:tc>
          <w:tcPr>
            <w:tcW w:w="453" w:type="dxa"/>
            <w:tcBorders>
              <w:top w:val="nil"/>
              <w:left w:val="nil"/>
              <w:bottom w:val="single" w:sz="4" w:space="0" w:color="000000"/>
              <w:right w:val="single" w:sz="4" w:space="0" w:color="000000"/>
            </w:tcBorders>
            <w:shd w:val="clear" w:color="auto" w:fill="auto"/>
            <w:hideMark/>
          </w:tcPr>
          <w:p w14:paraId="027857A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DC7CD41" w14:textId="77777777" w:rsidR="00FC7007" w:rsidRPr="00FC7007" w:rsidRDefault="00FC7007" w:rsidP="00FC7007">
            <w:pPr>
              <w:jc w:val="center"/>
              <w:rPr>
                <w:color w:val="000000"/>
                <w:sz w:val="16"/>
                <w:szCs w:val="16"/>
              </w:rPr>
            </w:pPr>
            <w:r w:rsidRPr="00FC7007">
              <w:rPr>
                <w:color w:val="000000"/>
                <w:sz w:val="16"/>
                <w:szCs w:val="16"/>
              </w:rPr>
              <w:t>77 874,66</w:t>
            </w:r>
          </w:p>
        </w:tc>
        <w:tc>
          <w:tcPr>
            <w:tcW w:w="1212" w:type="dxa"/>
            <w:tcBorders>
              <w:top w:val="nil"/>
              <w:left w:val="nil"/>
              <w:bottom w:val="single" w:sz="4" w:space="0" w:color="000000"/>
              <w:right w:val="single" w:sz="4" w:space="0" w:color="000000"/>
            </w:tcBorders>
            <w:shd w:val="clear" w:color="auto" w:fill="auto"/>
            <w:hideMark/>
          </w:tcPr>
          <w:p w14:paraId="551A0ECE" w14:textId="77777777" w:rsidR="00FC7007" w:rsidRPr="00FC7007" w:rsidRDefault="00FC7007" w:rsidP="00FC7007">
            <w:pPr>
              <w:jc w:val="center"/>
              <w:rPr>
                <w:color w:val="000000"/>
                <w:sz w:val="16"/>
                <w:szCs w:val="16"/>
              </w:rPr>
            </w:pPr>
            <w:r w:rsidRPr="00FC7007">
              <w:rPr>
                <w:color w:val="000000"/>
                <w:sz w:val="16"/>
                <w:szCs w:val="16"/>
              </w:rPr>
              <w:t>75 760,54</w:t>
            </w:r>
          </w:p>
        </w:tc>
        <w:tc>
          <w:tcPr>
            <w:tcW w:w="1212" w:type="dxa"/>
            <w:tcBorders>
              <w:top w:val="nil"/>
              <w:left w:val="nil"/>
              <w:bottom w:val="single" w:sz="4" w:space="0" w:color="000000"/>
              <w:right w:val="single" w:sz="4" w:space="0" w:color="000000"/>
            </w:tcBorders>
            <w:shd w:val="clear" w:color="auto" w:fill="auto"/>
            <w:hideMark/>
          </w:tcPr>
          <w:p w14:paraId="63B6DDA9" w14:textId="77777777" w:rsidR="00FC7007" w:rsidRPr="00FC7007" w:rsidRDefault="00FC7007" w:rsidP="00FC7007">
            <w:pPr>
              <w:jc w:val="center"/>
              <w:rPr>
                <w:color w:val="000000"/>
                <w:sz w:val="16"/>
                <w:szCs w:val="16"/>
              </w:rPr>
            </w:pPr>
            <w:r w:rsidRPr="00FC7007">
              <w:rPr>
                <w:color w:val="000000"/>
                <w:sz w:val="16"/>
                <w:szCs w:val="16"/>
              </w:rPr>
              <w:t>76 888,80</w:t>
            </w:r>
          </w:p>
        </w:tc>
      </w:tr>
      <w:tr w:rsidR="00FC7007" w:rsidRPr="00FC7007" w14:paraId="5513321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20845D6" w14:textId="77777777" w:rsidR="00FC7007" w:rsidRPr="00FC7007" w:rsidRDefault="00FC7007" w:rsidP="00FC7007">
            <w:pPr>
              <w:rPr>
                <w:color w:val="000000"/>
                <w:sz w:val="16"/>
                <w:szCs w:val="16"/>
              </w:rPr>
            </w:pPr>
            <w:r w:rsidRPr="00FC7007">
              <w:rPr>
                <w:color w:val="000000"/>
                <w:sz w:val="16"/>
                <w:szCs w:val="16"/>
              </w:rPr>
              <w:t>Расходы на обеспечение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226C159C"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2785C69C"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2210658"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57FD363C"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2816749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08381B4" w14:textId="77777777" w:rsidR="00FC7007" w:rsidRPr="00FC7007" w:rsidRDefault="00FC7007" w:rsidP="00FC7007">
            <w:pPr>
              <w:jc w:val="center"/>
              <w:rPr>
                <w:color w:val="000000"/>
                <w:sz w:val="16"/>
                <w:szCs w:val="16"/>
              </w:rPr>
            </w:pPr>
            <w:r w:rsidRPr="00FC7007">
              <w:rPr>
                <w:color w:val="000000"/>
                <w:sz w:val="16"/>
                <w:szCs w:val="16"/>
              </w:rPr>
              <w:t>16 915,57</w:t>
            </w:r>
          </w:p>
        </w:tc>
        <w:tc>
          <w:tcPr>
            <w:tcW w:w="1212" w:type="dxa"/>
            <w:tcBorders>
              <w:top w:val="nil"/>
              <w:left w:val="nil"/>
              <w:bottom w:val="single" w:sz="4" w:space="0" w:color="000000"/>
              <w:right w:val="single" w:sz="4" w:space="0" w:color="000000"/>
            </w:tcBorders>
            <w:shd w:val="clear" w:color="auto" w:fill="auto"/>
            <w:hideMark/>
          </w:tcPr>
          <w:p w14:paraId="50137662" w14:textId="77777777" w:rsidR="00FC7007" w:rsidRPr="00FC7007" w:rsidRDefault="00FC7007" w:rsidP="00FC7007">
            <w:pPr>
              <w:jc w:val="center"/>
              <w:rPr>
                <w:color w:val="000000"/>
                <w:sz w:val="16"/>
                <w:szCs w:val="16"/>
              </w:rPr>
            </w:pPr>
            <w:r w:rsidRPr="00FC7007">
              <w:rPr>
                <w:color w:val="000000"/>
                <w:sz w:val="16"/>
                <w:szCs w:val="16"/>
              </w:rPr>
              <w:t>17 249,71</w:t>
            </w:r>
          </w:p>
        </w:tc>
        <w:tc>
          <w:tcPr>
            <w:tcW w:w="1212" w:type="dxa"/>
            <w:tcBorders>
              <w:top w:val="nil"/>
              <w:left w:val="nil"/>
              <w:bottom w:val="single" w:sz="4" w:space="0" w:color="000000"/>
              <w:right w:val="single" w:sz="4" w:space="0" w:color="000000"/>
            </w:tcBorders>
            <w:shd w:val="clear" w:color="auto" w:fill="auto"/>
            <w:hideMark/>
          </w:tcPr>
          <w:p w14:paraId="15B17CF3" w14:textId="77777777" w:rsidR="00FC7007" w:rsidRPr="00FC7007" w:rsidRDefault="00FC7007" w:rsidP="00FC7007">
            <w:pPr>
              <w:jc w:val="center"/>
              <w:rPr>
                <w:color w:val="000000"/>
                <w:sz w:val="16"/>
                <w:szCs w:val="16"/>
              </w:rPr>
            </w:pPr>
            <w:r w:rsidRPr="00FC7007">
              <w:rPr>
                <w:color w:val="000000"/>
                <w:sz w:val="16"/>
                <w:szCs w:val="16"/>
              </w:rPr>
              <w:t>18 377,97</w:t>
            </w:r>
          </w:p>
        </w:tc>
      </w:tr>
      <w:tr w:rsidR="00FC7007" w:rsidRPr="00FC7007" w14:paraId="32FD35A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C74B46E"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043ABC47"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5C559AE0"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B236E39"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79485B4B"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67E33D3C"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13B123B5" w14:textId="77777777" w:rsidR="00FC7007" w:rsidRPr="00FC7007" w:rsidRDefault="00FC7007" w:rsidP="00FC7007">
            <w:pPr>
              <w:jc w:val="center"/>
              <w:rPr>
                <w:color w:val="000000"/>
                <w:sz w:val="16"/>
                <w:szCs w:val="16"/>
              </w:rPr>
            </w:pPr>
            <w:r w:rsidRPr="00FC7007">
              <w:rPr>
                <w:color w:val="000000"/>
                <w:sz w:val="16"/>
                <w:szCs w:val="16"/>
              </w:rPr>
              <w:t>3 479,86</w:t>
            </w:r>
          </w:p>
        </w:tc>
        <w:tc>
          <w:tcPr>
            <w:tcW w:w="1212" w:type="dxa"/>
            <w:tcBorders>
              <w:top w:val="nil"/>
              <w:left w:val="nil"/>
              <w:bottom w:val="single" w:sz="4" w:space="0" w:color="000000"/>
              <w:right w:val="single" w:sz="4" w:space="0" w:color="000000"/>
            </w:tcBorders>
            <w:shd w:val="clear" w:color="auto" w:fill="auto"/>
            <w:hideMark/>
          </w:tcPr>
          <w:p w14:paraId="0DB3825E" w14:textId="77777777" w:rsidR="00FC7007" w:rsidRPr="00FC7007" w:rsidRDefault="00FC7007" w:rsidP="00FC7007">
            <w:pPr>
              <w:jc w:val="center"/>
              <w:rPr>
                <w:color w:val="000000"/>
                <w:sz w:val="16"/>
                <w:szCs w:val="16"/>
              </w:rPr>
            </w:pPr>
            <w:r w:rsidRPr="00FC7007">
              <w:rPr>
                <w:color w:val="000000"/>
                <w:sz w:val="16"/>
                <w:szCs w:val="16"/>
              </w:rPr>
              <w:t>2 327,97</w:t>
            </w:r>
          </w:p>
        </w:tc>
        <w:tc>
          <w:tcPr>
            <w:tcW w:w="1212" w:type="dxa"/>
            <w:tcBorders>
              <w:top w:val="nil"/>
              <w:left w:val="nil"/>
              <w:bottom w:val="single" w:sz="4" w:space="0" w:color="000000"/>
              <w:right w:val="single" w:sz="4" w:space="0" w:color="000000"/>
            </w:tcBorders>
            <w:shd w:val="clear" w:color="auto" w:fill="auto"/>
            <w:hideMark/>
          </w:tcPr>
          <w:p w14:paraId="3A9CF8AF" w14:textId="77777777" w:rsidR="00FC7007" w:rsidRPr="00FC7007" w:rsidRDefault="00FC7007" w:rsidP="00FC7007">
            <w:pPr>
              <w:jc w:val="center"/>
              <w:rPr>
                <w:color w:val="000000"/>
                <w:sz w:val="16"/>
                <w:szCs w:val="16"/>
              </w:rPr>
            </w:pPr>
            <w:r w:rsidRPr="00FC7007">
              <w:rPr>
                <w:color w:val="000000"/>
                <w:sz w:val="16"/>
                <w:szCs w:val="16"/>
              </w:rPr>
              <w:t>2 327,98</w:t>
            </w:r>
          </w:p>
        </w:tc>
      </w:tr>
      <w:tr w:rsidR="00FC7007" w:rsidRPr="00FC7007" w14:paraId="1E1A592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7012176"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416D901F"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233ED074"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BCFA7CA"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2864CC52"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3DFF3AC2"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037DFD92" w14:textId="77777777" w:rsidR="00FC7007" w:rsidRPr="00FC7007" w:rsidRDefault="00FC7007" w:rsidP="00FC7007">
            <w:pPr>
              <w:jc w:val="center"/>
              <w:rPr>
                <w:color w:val="000000"/>
                <w:sz w:val="16"/>
                <w:szCs w:val="16"/>
              </w:rPr>
            </w:pPr>
            <w:r w:rsidRPr="00FC7007">
              <w:rPr>
                <w:color w:val="000000"/>
                <w:sz w:val="16"/>
                <w:szCs w:val="16"/>
              </w:rPr>
              <w:t>13 309,24</w:t>
            </w:r>
          </w:p>
        </w:tc>
        <w:tc>
          <w:tcPr>
            <w:tcW w:w="1212" w:type="dxa"/>
            <w:tcBorders>
              <w:top w:val="nil"/>
              <w:left w:val="nil"/>
              <w:bottom w:val="single" w:sz="4" w:space="0" w:color="000000"/>
              <w:right w:val="single" w:sz="4" w:space="0" w:color="000000"/>
            </w:tcBorders>
            <w:shd w:val="clear" w:color="auto" w:fill="auto"/>
            <w:hideMark/>
          </w:tcPr>
          <w:p w14:paraId="13757C65" w14:textId="77777777" w:rsidR="00FC7007" w:rsidRPr="00FC7007" w:rsidRDefault="00FC7007" w:rsidP="00FC7007">
            <w:pPr>
              <w:jc w:val="center"/>
              <w:rPr>
                <w:color w:val="000000"/>
                <w:sz w:val="16"/>
                <w:szCs w:val="16"/>
              </w:rPr>
            </w:pPr>
            <w:r w:rsidRPr="00FC7007">
              <w:rPr>
                <w:color w:val="000000"/>
                <w:sz w:val="16"/>
                <w:szCs w:val="16"/>
              </w:rPr>
              <w:t>14 804,60</w:t>
            </w:r>
          </w:p>
        </w:tc>
        <w:tc>
          <w:tcPr>
            <w:tcW w:w="1212" w:type="dxa"/>
            <w:tcBorders>
              <w:top w:val="nil"/>
              <w:left w:val="nil"/>
              <w:bottom w:val="single" w:sz="4" w:space="0" w:color="000000"/>
              <w:right w:val="single" w:sz="4" w:space="0" w:color="000000"/>
            </w:tcBorders>
            <w:shd w:val="clear" w:color="auto" w:fill="auto"/>
            <w:hideMark/>
          </w:tcPr>
          <w:p w14:paraId="1D31E491" w14:textId="77777777" w:rsidR="00FC7007" w:rsidRPr="00FC7007" w:rsidRDefault="00FC7007" w:rsidP="00FC7007">
            <w:pPr>
              <w:jc w:val="center"/>
              <w:rPr>
                <w:color w:val="000000"/>
                <w:sz w:val="16"/>
                <w:szCs w:val="16"/>
              </w:rPr>
            </w:pPr>
            <w:r w:rsidRPr="00FC7007">
              <w:rPr>
                <w:color w:val="000000"/>
                <w:sz w:val="16"/>
                <w:szCs w:val="16"/>
              </w:rPr>
              <w:t>15 932,85</w:t>
            </w:r>
          </w:p>
        </w:tc>
      </w:tr>
      <w:tr w:rsidR="00FC7007" w:rsidRPr="00FC7007" w14:paraId="3B3598C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3DB1C22"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458" w:type="dxa"/>
            <w:tcBorders>
              <w:top w:val="nil"/>
              <w:left w:val="nil"/>
              <w:bottom w:val="single" w:sz="4" w:space="0" w:color="000000"/>
              <w:right w:val="single" w:sz="4" w:space="0" w:color="000000"/>
            </w:tcBorders>
            <w:shd w:val="clear" w:color="auto" w:fill="auto"/>
            <w:hideMark/>
          </w:tcPr>
          <w:p w14:paraId="37D344EE"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3F082C9D"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7A447D2"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34641363"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7E489D78"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42CE02FF" w14:textId="77777777" w:rsidR="00FC7007" w:rsidRPr="00FC7007" w:rsidRDefault="00FC7007" w:rsidP="00FC7007">
            <w:pPr>
              <w:jc w:val="center"/>
              <w:rPr>
                <w:color w:val="000000"/>
                <w:sz w:val="16"/>
                <w:szCs w:val="16"/>
              </w:rPr>
            </w:pPr>
            <w:r w:rsidRPr="00FC7007">
              <w:rPr>
                <w:color w:val="000000"/>
                <w:sz w:val="16"/>
                <w:szCs w:val="16"/>
              </w:rPr>
              <w:t>3,86</w:t>
            </w:r>
          </w:p>
        </w:tc>
        <w:tc>
          <w:tcPr>
            <w:tcW w:w="1212" w:type="dxa"/>
            <w:tcBorders>
              <w:top w:val="nil"/>
              <w:left w:val="nil"/>
              <w:bottom w:val="single" w:sz="4" w:space="0" w:color="000000"/>
              <w:right w:val="single" w:sz="4" w:space="0" w:color="000000"/>
            </w:tcBorders>
            <w:shd w:val="clear" w:color="auto" w:fill="auto"/>
            <w:hideMark/>
          </w:tcPr>
          <w:p w14:paraId="7455DAF5"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1CBDDF8B"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35854DD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2322C56"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29DB9B43"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68E01FC5"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92FBEE0"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37BA904F"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0B3F0723"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0C01746D" w14:textId="77777777" w:rsidR="00FC7007" w:rsidRPr="00FC7007" w:rsidRDefault="00FC7007" w:rsidP="00FC7007">
            <w:pPr>
              <w:jc w:val="center"/>
              <w:rPr>
                <w:color w:val="000000"/>
                <w:sz w:val="16"/>
                <w:szCs w:val="16"/>
              </w:rPr>
            </w:pPr>
            <w:r w:rsidRPr="00FC7007">
              <w:rPr>
                <w:color w:val="000000"/>
                <w:sz w:val="16"/>
                <w:szCs w:val="16"/>
              </w:rPr>
              <w:t>122,61</w:t>
            </w:r>
          </w:p>
        </w:tc>
        <w:tc>
          <w:tcPr>
            <w:tcW w:w="1212" w:type="dxa"/>
            <w:tcBorders>
              <w:top w:val="nil"/>
              <w:left w:val="nil"/>
              <w:bottom w:val="single" w:sz="4" w:space="0" w:color="000000"/>
              <w:right w:val="single" w:sz="4" w:space="0" w:color="000000"/>
            </w:tcBorders>
            <w:shd w:val="clear" w:color="auto" w:fill="auto"/>
            <w:hideMark/>
          </w:tcPr>
          <w:p w14:paraId="2EDC419B" w14:textId="77777777" w:rsidR="00FC7007" w:rsidRPr="00FC7007" w:rsidRDefault="00FC7007" w:rsidP="00FC7007">
            <w:pPr>
              <w:jc w:val="center"/>
              <w:rPr>
                <w:color w:val="000000"/>
                <w:sz w:val="16"/>
                <w:szCs w:val="16"/>
              </w:rPr>
            </w:pPr>
            <w:r w:rsidRPr="00FC7007">
              <w:rPr>
                <w:color w:val="000000"/>
                <w:sz w:val="16"/>
                <w:szCs w:val="16"/>
              </w:rPr>
              <w:t>117,14</w:t>
            </w:r>
          </w:p>
        </w:tc>
        <w:tc>
          <w:tcPr>
            <w:tcW w:w="1212" w:type="dxa"/>
            <w:tcBorders>
              <w:top w:val="nil"/>
              <w:left w:val="nil"/>
              <w:bottom w:val="single" w:sz="4" w:space="0" w:color="000000"/>
              <w:right w:val="single" w:sz="4" w:space="0" w:color="000000"/>
            </w:tcBorders>
            <w:shd w:val="clear" w:color="auto" w:fill="auto"/>
            <w:hideMark/>
          </w:tcPr>
          <w:p w14:paraId="52CDA023" w14:textId="77777777" w:rsidR="00FC7007" w:rsidRPr="00FC7007" w:rsidRDefault="00FC7007" w:rsidP="00FC7007">
            <w:pPr>
              <w:jc w:val="center"/>
              <w:rPr>
                <w:color w:val="000000"/>
                <w:sz w:val="16"/>
                <w:szCs w:val="16"/>
              </w:rPr>
            </w:pPr>
            <w:r w:rsidRPr="00FC7007">
              <w:rPr>
                <w:color w:val="000000"/>
                <w:sz w:val="16"/>
                <w:szCs w:val="16"/>
              </w:rPr>
              <w:t>117,14</w:t>
            </w:r>
          </w:p>
        </w:tc>
      </w:tr>
      <w:tr w:rsidR="00FC7007" w:rsidRPr="00FC7007" w14:paraId="657EB38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607CC87" w14:textId="77777777" w:rsidR="00FC7007" w:rsidRPr="00FC7007" w:rsidRDefault="00FC7007" w:rsidP="00FC7007">
            <w:pPr>
              <w:rPr>
                <w:color w:val="000000"/>
                <w:sz w:val="16"/>
                <w:szCs w:val="16"/>
              </w:rPr>
            </w:pPr>
            <w:r w:rsidRPr="00FC7007">
              <w:rPr>
                <w:color w:val="000000"/>
                <w:sz w:val="16"/>
                <w:szCs w:val="16"/>
              </w:rPr>
              <w:t>Расходы на выплаты по оплате труда работников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043E4351"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63A93FF5"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F07896B"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0F2FD1E6" w14:textId="77777777" w:rsidR="00FC7007" w:rsidRPr="00FC7007" w:rsidRDefault="00FC7007" w:rsidP="00FC7007">
            <w:pPr>
              <w:jc w:val="center"/>
              <w:rPr>
                <w:color w:val="000000"/>
                <w:sz w:val="16"/>
                <w:szCs w:val="16"/>
              </w:rPr>
            </w:pPr>
            <w:r w:rsidRPr="00FC7007">
              <w:rPr>
                <w:color w:val="000000"/>
                <w:sz w:val="16"/>
                <w:szCs w:val="16"/>
              </w:rPr>
              <w:t>50 4 00 10020</w:t>
            </w:r>
          </w:p>
        </w:tc>
        <w:tc>
          <w:tcPr>
            <w:tcW w:w="453" w:type="dxa"/>
            <w:tcBorders>
              <w:top w:val="nil"/>
              <w:left w:val="nil"/>
              <w:bottom w:val="single" w:sz="4" w:space="0" w:color="000000"/>
              <w:right w:val="single" w:sz="4" w:space="0" w:color="000000"/>
            </w:tcBorders>
            <w:shd w:val="clear" w:color="auto" w:fill="auto"/>
            <w:hideMark/>
          </w:tcPr>
          <w:p w14:paraId="38941A2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4BB38F5" w14:textId="77777777" w:rsidR="00FC7007" w:rsidRPr="00FC7007" w:rsidRDefault="00FC7007" w:rsidP="00FC7007">
            <w:pPr>
              <w:jc w:val="center"/>
              <w:rPr>
                <w:color w:val="000000"/>
                <w:sz w:val="16"/>
                <w:szCs w:val="16"/>
              </w:rPr>
            </w:pPr>
            <w:r w:rsidRPr="00FC7007">
              <w:rPr>
                <w:color w:val="000000"/>
                <w:sz w:val="16"/>
                <w:szCs w:val="16"/>
              </w:rPr>
              <w:t>56 245,60</w:t>
            </w:r>
          </w:p>
        </w:tc>
        <w:tc>
          <w:tcPr>
            <w:tcW w:w="1212" w:type="dxa"/>
            <w:tcBorders>
              <w:top w:val="nil"/>
              <w:left w:val="nil"/>
              <w:bottom w:val="single" w:sz="4" w:space="0" w:color="000000"/>
              <w:right w:val="single" w:sz="4" w:space="0" w:color="000000"/>
            </w:tcBorders>
            <w:shd w:val="clear" w:color="auto" w:fill="auto"/>
            <w:hideMark/>
          </w:tcPr>
          <w:p w14:paraId="3D84E818" w14:textId="77777777" w:rsidR="00FC7007" w:rsidRPr="00FC7007" w:rsidRDefault="00FC7007" w:rsidP="00FC7007">
            <w:pPr>
              <w:jc w:val="center"/>
              <w:rPr>
                <w:color w:val="000000"/>
                <w:sz w:val="16"/>
                <w:szCs w:val="16"/>
              </w:rPr>
            </w:pPr>
            <w:r w:rsidRPr="00FC7007">
              <w:rPr>
                <w:color w:val="000000"/>
                <w:sz w:val="16"/>
                <w:szCs w:val="16"/>
              </w:rPr>
              <w:t>53 797,34</w:t>
            </w:r>
          </w:p>
        </w:tc>
        <w:tc>
          <w:tcPr>
            <w:tcW w:w="1212" w:type="dxa"/>
            <w:tcBorders>
              <w:top w:val="nil"/>
              <w:left w:val="nil"/>
              <w:bottom w:val="single" w:sz="4" w:space="0" w:color="000000"/>
              <w:right w:val="single" w:sz="4" w:space="0" w:color="000000"/>
            </w:tcBorders>
            <w:shd w:val="clear" w:color="auto" w:fill="auto"/>
            <w:hideMark/>
          </w:tcPr>
          <w:p w14:paraId="2EC8B96F" w14:textId="77777777" w:rsidR="00FC7007" w:rsidRPr="00FC7007" w:rsidRDefault="00FC7007" w:rsidP="00FC7007">
            <w:pPr>
              <w:jc w:val="center"/>
              <w:rPr>
                <w:color w:val="000000"/>
                <w:sz w:val="16"/>
                <w:szCs w:val="16"/>
              </w:rPr>
            </w:pPr>
            <w:r w:rsidRPr="00FC7007">
              <w:rPr>
                <w:color w:val="000000"/>
                <w:sz w:val="16"/>
                <w:szCs w:val="16"/>
              </w:rPr>
              <w:t>53 797,34</w:t>
            </w:r>
          </w:p>
        </w:tc>
      </w:tr>
      <w:tr w:rsidR="00FC7007" w:rsidRPr="00FC7007" w14:paraId="6DB3B1F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8BB65CB"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583CE55A"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333787E9"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465C3CB"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7F152DE4" w14:textId="77777777" w:rsidR="00FC7007" w:rsidRPr="00FC7007" w:rsidRDefault="00FC7007" w:rsidP="00FC7007">
            <w:pPr>
              <w:jc w:val="center"/>
              <w:rPr>
                <w:color w:val="000000"/>
                <w:sz w:val="16"/>
                <w:szCs w:val="16"/>
              </w:rPr>
            </w:pPr>
            <w:r w:rsidRPr="00FC7007">
              <w:rPr>
                <w:color w:val="000000"/>
                <w:sz w:val="16"/>
                <w:szCs w:val="16"/>
              </w:rPr>
              <w:t>50 4 00 10020</w:t>
            </w:r>
          </w:p>
        </w:tc>
        <w:tc>
          <w:tcPr>
            <w:tcW w:w="453" w:type="dxa"/>
            <w:tcBorders>
              <w:top w:val="nil"/>
              <w:left w:val="nil"/>
              <w:bottom w:val="single" w:sz="4" w:space="0" w:color="000000"/>
              <w:right w:val="single" w:sz="4" w:space="0" w:color="000000"/>
            </w:tcBorders>
            <w:shd w:val="clear" w:color="auto" w:fill="auto"/>
            <w:hideMark/>
          </w:tcPr>
          <w:p w14:paraId="6A8E7A70"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76FC0934" w14:textId="77777777" w:rsidR="00FC7007" w:rsidRPr="00FC7007" w:rsidRDefault="00FC7007" w:rsidP="00FC7007">
            <w:pPr>
              <w:jc w:val="center"/>
              <w:rPr>
                <w:color w:val="000000"/>
                <w:sz w:val="16"/>
                <w:szCs w:val="16"/>
              </w:rPr>
            </w:pPr>
            <w:r w:rsidRPr="00FC7007">
              <w:rPr>
                <w:color w:val="000000"/>
                <w:sz w:val="16"/>
                <w:szCs w:val="16"/>
              </w:rPr>
              <w:t>56 245,60</w:t>
            </w:r>
          </w:p>
        </w:tc>
        <w:tc>
          <w:tcPr>
            <w:tcW w:w="1212" w:type="dxa"/>
            <w:tcBorders>
              <w:top w:val="nil"/>
              <w:left w:val="nil"/>
              <w:bottom w:val="single" w:sz="4" w:space="0" w:color="000000"/>
              <w:right w:val="single" w:sz="4" w:space="0" w:color="000000"/>
            </w:tcBorders>
            <w:shd w:val="clear" w:color="auto" w:fill="auto"/>
            <w:hideMark/>
          </w:tcPr>
          <w:p w14:paraId="3DFA0D05" w14:textId="77777777" w:rsidR="00FC7007" w:rsidRPr="00FC7007" w:rsidRDefault="00FC7007" w:rsidP="00FC7007">
            <w:pPr>
              <w:jc w:val="center"/>
              <w:rPr>
                <w:color w:val="000000"/>
                <w:sz w:val="16"/>
                <w:szCs w:val="16"/>
              </w:rPr>
            </w:pPr>
            <w:r w:rsidRPr="00FC7007">
              <w:rPr>
                <w:color w:val="000000"/>
                <w:sz w:val="16"/>
                <w:szCs w:val="16"/>
              </w:rPr>
              <w:t>53 797,34</w:t>
            </w:r>
          </w:p>
        </w:tc>
        <w:tc>
          <w:tcPr>
            <w:tcW w:w="1212" w:type="dxa"/>
            <w:tcBorders>
              <w:top w:val="nil"/>
              <w:left w:val="nil"/>
              <w:bottom w:val="single" w:sz="4" w:space="0" w:color="000000"/>
              <w:right w:val="single" w:sz="4" w:space="0" w:color="000000"/>
            </w:tcBorders>
            <w:shd w:val="clear" w:color="auto" w:fill="auto"/>
            <w:hideMark/>
          </w:tcPr>
          <w:p w14:paraId="3CD25FD8" w14:textId="77777777" w:rsidR="00FC7007" w:rsidRPr="00FC7007" w:rsidRDefault="00FC7007" w:rsidP="00FC7007">
            <w:pPr>
              <w:jc w:val="center"/>
              <w:rPr>
                <w:color w:val="000000"/>
                <w:sz w:val="16"/>
                <w:szCs w:val="16"/>
              </w:rPr>
            </w:pPr>
            <w:r w:rsidRPr="00FC7007">
              <w:rPr>
                <w:color w:val="000000"/>
                <w:sz w:val="16"/>
                <w:szCs w:val="16"/>
              </w:rPr>
              <w:t>53 797,34</w:t>
            </w:r>
          </w:p>
        </w:tc>
      </w:tr>
      <w:tr w:rsidR="00FC7007" w:rsidRPr="00FC7007" w14:paraId="1DA5DB7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1BE478A" w14:textId="77777777" w:rsidR="00FC7007" w:rsidRPr="00FC7007" w:rsidRDefault="00FC7007" w:rsidP="00FC7007">
            <w:pPr>
              <w:rPr>
                <w:color w:val="000000"/>
                <w:sz w:val="16"/>
                <w:szCs w:val="16"/>
              </w:rPr>
            </w:pPr>
            <w:r w:rsidRPr="00FC7007">
              <w:rPr>
                <w:color w:val="000000"/>
                <w:sz w:val="16"/>
                <w:szCs w:val="16"/>
              </w:rPr>
              <w:t>Организация и осуществление деятельности по опеке и попечительству в области здравоохранения</w:t>
            </w:r>
          </w:p>
        </w:tc>
        <w:tc>
          <w:tcPr>
            <w:tcW w:w="458" w:type="dxa"/>
            <w:tcBorders>
              <w:top w:val="nil"/>
              <w:left w:val="nil"/>
              <w:bottom w:val="single" w:sz="4" w:space="0" w:color="000000"/>
              <w:right w:val="single" w:sz="4" w:space="0" w:color="000000"/>
            </w:tcBorders>
            <w:shd w:val="clear" w:color="auto" w:fill="auto"/>
            <w:hideMark/>
          </w:tcPr>
          <w:p w14:paraId="1BCB3CA5"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5EE252AB"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B8A43F6"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725E0609" w14:textId="77777777" w:rsidR="00FC7007" w:rsidRPr="00FC7007" w:rsidRDefault="00FC7007" w:rsidP="00FC7007">
            <w:pPr>
              <w:jc w:val="center"/>
              <w:rPr>
                <w:color w:val="000000"/>
                <w:sz w:val="16"/>
                <w:szCs w:val="16"/>
              </w:rPr>
            </w:pPr>
            <w:r w:rsidRPr="00FC7007">
              <w:rPr>
                <w:color w:val="000000"/>
                <w:sz w:val="16"/>
                <w:szCs w:val="16"/>
              </w:rPr>
              <w:t>50 4 00 76100</w:t>
            </w:r>
          </w:p>
        </w:tc>
        <w:tc>
          <w:tcPr>
            <w:tcW w:w="453" w:type="dxa"/>
            <w:tcBorders>
              <w:top w:val="nil"/>
              <w:left w:val="nil"/>
              <w:bottom w:val="single" w:sz="4" w:space="0" w:color="000000"/>
              <w:right w:val="single" w:sz="4" w:space="0" w:color="000000"/>
            </w:tcBorders>
            <w:shd w:val="clear" w:color="auto" w:fill="auto"/>
            <w:hideMark/>
          </w:tcPr>
          <w:p w14:paraId="1C1A870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0BABF7B" w14:textId="77777777" w:rsidR="00FC7007" w:rsidRPr="00FC7007" w:rsidRDefault="00FC7007" w:rsidP="00FC7007">
            <w:pPr>
              <w:jc w:val="center"/>
              <w:rPr>
                <w:color w:val="000000"/>
                <w:sz w:val="16"/>
                <w:szCs w:val="16"/>
              </w:rPr>
            </w:pPr>
            <w:r w:rsidRPr="00FC7007">
              <w:rPr>
                <w:color w:val="000000"/>
                <w:sz w:val="16"/>
                <w:szCs w:val="16"/>
              </w:rPr>
              <w:t>1 849,69</w:t>
            </w:r>
          </w:p>
        </w:tc>
        <w:tc>
          <w:tcPr>
            <w:tcW w:w="1212" w:type="dxa"/>
            <w:tcBorders>
              <w:top w:val="nil"/>
              <w:left w:val="nil"/>
              <w:bottom w:val="single" w:sz="4" w:space="0" w:color="000000"/>
              <w:right w:val="single" w:sz="4" w:space="0" w:color="000000"/>
            </w:tcBorders>
            <w:shd w:val="clear" w:color="auto" w:fill="auto"/>
            <w:hideMark/>
          </w:tcPr>
          <w:p w14:paraId="5750A467" w14:textId="77777777" w:rsidR="00FC7007" w:rsidRPr="00FC7007" w:rsidRDefault="00FC7007" w:rsidP="00FC7007">
            <w:pPr>
              <w:jc w:val="center"/>
              <w:rPr>
                <w:color w:val="000000"/>
                <w:sz w:val="16"/>
                <w:szCs w:val="16"/>
              </w:rPr>
            </w:pPr>
            <w:r w:rsidRPr="00FC7007">
              <w:rPr>
                <w:color w:val="000000"/>
                <w:sz w:val="16"/>
                <w:szCs w:val="16"/>
              </w:rPr>
              <w:t>1 849,69</w:t>
            </w:r>
          </w:p>
        </w:tc>
        <w:tc>
          <w:tcPr>
            <w:tcW w:w="1212" w:type="dxa"/>
            <w:tcBorders>
              <w:top w:val="nil"/>
              <w:left w:val="nil"/>
              <w:bottom w:val="single" w:sz="4" w:space="0" w:color="000000"/>
              <w:right w:val="single" w:sz="4" w:space="0" w:color="000000"/>
            </w:tcBorders>
            <w:shd w:val="clear" w:color="auto" w:fill="auto"/>
            <w:hideMark/>
          </w:tcPr>
          <w:p w14:paraId="4BBFF1A3" w14:textId="77777777" w:rsidR="00FC7007" w:rsidRPr="00FC7007" w:rsidRDefault="00FC7007" w:rsidP="00FC7007">
            <w:pPr>
              <w:jc w:val="center"/>
              <w:rPr>
                <w:color w:val="000000"/>
                <w:sz w:val="16"/>
                <w:szCs w:val="16"/>
              </w:rPr>
            </w:pPr>
            <w:r w:rsidRPr="00FC7007">
              <w:rPr>
                <w:color w:val="000000"/>
                <w:sz w:val="16"/>
                <w:szCs w:val="16"/>
              </w:rPr>
              <w:t>1 849,69</w:t>
            </w:r>
          </w:p>
        </w:tc>
      </w:tr>
      <w:tr w:rsidR="00FC7007" w:rsidRPr="00FC7007" w14:paraId="07BCD18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EE181F3"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2C43550B"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2E2253F3"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5FB59A8"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46AB6DB4" w14:textId="77777777" w:rsidR="00FC7007" w:rsidRPr="00FC7007" w:rsidRDefault="00FC7007" w:rsidP="00FC7007">
            <w:pPr>
              <w:jc w:val="center"/>
              <w:rPr>
                <w:color w:val="000000"/>
                <w:sz w:val="16"/>
                <w:szCs w:val="16"/>
              </w:rPr>
            </w:pPr>
            <w:r w:rsidRPr="00FC7007">
              <w:rPr>
                <w:color w:val="000000"/>
                <w:sz w:val="16"/>
                <w:szCs w:val="16"/>
              </w:rPr>
              <w:t>50 4 00 76100</w:t>
            </w:r>
          </w:p>
        </w:tc>
        <w:tc>
          <w:tcPr>
            <w:tcW w:w="453" w:type="dxa"/>
            <w:tcBorders>
              <w:top w:val="nil"/>
              <w:left w:val="nil"/>
              <w:bottom w:val="single" w:sz="4" w:space="0" w:color="000000"/>
              <w:right w:val="single" w:sz="4" w:space="0" w:color="000000"/>
            </w:tcBorders>
            <w:shd w:val="clear" w:color="auto" w:fill="auto"/>
            <w:hideMark/>
          </w:tcPr>
          <w:p w14:paraId="399C6CFB"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410DA3D0" w14:textId="77777777" w:rsidR="00FC7007" w:rsidRPr="00FC7007" w:rsidRDefault="00FC7007" w:rsidP="00FC7007">
            <w:pPr>
              <w:jc w:val="center"/>
              <w:rPr>
                <w:color w:val="000000"/>
                <w:sz w:val="16"/>
                <w:szCs w:val="16"/>
              </w:rPr>
            </w:pPr>
            <w:r w:rsidRPr="00FC7007">
              <w:rPr>
                <w:color w:val="000000"/>
                <w:sz w:val="16"/>
                <w:szCs w:val="16"/>
              </w:rPr>
              <w:t>1 678,62</w:t>
            </w:r>
          </w:p>
        </w:tc>
        <w:tc>
          <w:tcPr>
            <w:tcW w:w="1212" w:type="dxa"/>
            <w:tcBorders>
              <w:top w:val="nil"/>
              <w:left w:val="nil"/>
              <w:bottom w:val="single" w:sz="4" w:space="0" w:color="000000"/>
              <w:right w:val="single" w:sz="4" w:space="0" w:color="000000"/>
            </w:tcBorders>
            <w:shd w:val="clear" w:color="auto" w:fill="auto"/>
            <w:hideMark/>
          </w:tcPr>
          <w:p w14:paraId="4352391B" w14:textId="77777777" w:rsidR="00FC7007" w:rsidRPr="00FC7007" w:rsidRDefault="00FC7007" w:rsidP="00FC7007">
            <w:pPr>
              <w:jc w:val="center"/>
              <w:rPr>
                <w:color w:val="000000"/>
                <w:sz w:val="16"/>
                <w:szCs w:val="16"/>
              </w:rPr>
            </w:pPr>
            <w:r w:rsidRPr="00FC7007">
              <w:rPr>
                <w:color w:val="000000"/>
                <w:sz w:val="16"/>
                <w:szCs w:val="16"/>
              </w:rPr>
              <w:t>1 661,29</w:t>
            </w:r>
          </w:p>
        </w:tc>
        <w:tc>
          <w:tcPr>
            <w:tcW w:w="1212" w:type="dxa"/>
            <w:tcBorders>
              <w:top w:val="nil"/>
              <w:left w:val="nil"/>
              <w:bottom w:val="single" w:sz="4" w:space="0" w:color="000000"/>
              <w:right w:val="single" w:sz="4" w:space="0" w:color="000000"/>
            </w:tcBorders>
            <w:shd w:val="clear" w:color="auto" w:fill="auto"/>
            <w:hideMark/>
          </w:tcPr>
          <w:p w14:paraId="446592C8" w14:textId="77777777" w:rsidR="00FC7007" w:rsidRPr="00FC7007" w:rsidRDefault="00FC7007" w:rsidP="00FC7007">
            <w:pPr>
              <w:jc w:val="center"/>
              <w:rPr>
                <w:color w:val="000000"/>
                <w:sz w:val="16"/>
                <w:szCs w:val="16"/>
              </w:rPr>
            </w:pPr>
            <w:r w:rsidRPr="00FC7007">
              <w:rPr>
                <w:color w:val="000000"/>
                <w:sz w:val="16"/>
                <w:szCs w:val="16"/>
              </w:rPr>
              <w:t>1 661,29</w:t>
            </w:r>
          </w:p>
        </w:tc>
      </w:tr>
      <w:tr w:rsidR="00FC7007" w:rsidRPr="00FC7007" w14:paraId="70F6424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1C018B0"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71800B8D"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5848048D"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DE37774"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7A6A7BFF" w14:textId="77777777" w:rsidR="00FC7007" w:rsidRPr="00FC7007" w:rsidRDefault="00FC7007" w:rsidP="00FC7007">
            <w:pPr>
              <w:jc w:val="center"/>
              <w:rPr>
                <w:color w:val="000000"/>
                <w:sz w:val="16"/>
                <w:szCs w:val="16"/>
              </w:rPr>
            </w:pPr>
            <w:r w:rsidRPr="00FC7007">
              <w:rPr>
                <w:color w:val="000000"/>
                <w:sz w:val="16"/>
                <w:szCs w:val="16"/>
              </w:rPr>
              <w:t>50 4 00 76100</w:t>
            </w:r>
          </w:p>
        </w:tc>
        <w:tc>
          <w:tcPr>
            <w:tcW w:w="453" w:type="dxa"/>
            <w:tcBorders>
              <w:top w:val="nil"/>
              <w:left w:val="nil"/>
              <w:bottom w:val="single" w:sz="4" w:space="0" w:color="000000"/>
              <w:right w:val="single" w:sz="4" w:space="0" w:color="000000"/>
            </w:tcBorders>
            <w:shd w:val="clear" w:color="auto" w:fill="auto"/>
            <w:hideMark/>
          </w:tcPr>
          <w:p w14:paraId="6223E430"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15F5FDB3" w14:textId="77777777" w:rsidR="00FC7007" w:rsidRPr="00FC7007" w:rsidRDefault="00FC7007" w:rsidP="00FC7007">
            <w:pPr>
              <w:jc w:val="center"/>
              <w:rPr>
                <w:color w:val="000000"/>
                <w:sz w:val="16"/>
                <w:szCs w:val="16"/>
              </w:rPr>
            </w:pPr>
            <w:r w:rsidRPr="00FC7007">
              <w:rPr>
                <w:color w:val="000000"/>
                <w:sz w:val="16"/>
                <w:szCs w:val="16"/>
              </w:rPr>
              <w:t>171,07</w:t>
            </w:r>
          </w:p>
        </w:tc>
        <w:tc>
          <w:tcPr>
            <w:tcW w:w="1212" w:type="dxa"/>
            <w:tcBorders>
              <w:top w:val="nil"/>
              <w:left w:val="nil"/>
              <w:bottom w:val="single" w:sz="4" w:space="0" w:color="000000"/>
              <w:right w:val="single" w:sz="4" w:space="0" w:color="000000"/>
            </w:tcBorders>
            <w:shd w:val="clear" w:color="auto" w:fill="auto"/>
            <w:hideMark/>
          </w:tcPr>
          <w:p w14:paraId="191283F6" w14:textId="77777777" w:rsidR="00FC7007" w:rsidRPr="00FC7007" w:rsidRDefault="00FC7007" w:rsidP="00FC7007">
            <w:pPr>
              <w:jc w:val="center"/>
              <w:rPr>
                <w:color w:val="000000"/>
                <w:sz w:val="16"/>
                <w:szCs w:val="16"/>
              </w:rPr>
            </w:pPr>
            <w:r w:rsidRPr="00FC7007">
              <w:rPr>
                <w:color w:val="000000"/>
                <w:sz w:val="16"/>
                <w:szCs w:val="16"/>
              </w:rPr>
              <w:t>188,40</w:t>
            </w:r>
          </w:p>
        </w:tc>
        <w:tc>
          <w:tcPr>
            <w:tcW w:w="1212" w:type="dxa"/>
            <w:tcBorders>
              <w:top w:val="nil"/>
              <w:left w:val="nil"/>
              <w:bottom w:val="single" w:sz="4" w:space="0" w:color="000000"/>
              <w:right w:val="single" w:sz="4" w:space="0" w:color="000000"/>
            </w:tcBorders>
            <w:shd w:val="clear" w:color="auto" w:fill="auto"/>
            <w:hideMark/>
          </w:tcPr>
          <w:p w14:paraId="765D363A" w14:textId="77777777" w:rsidR="00FC7007" w:rsidRPr="00FC7007" w:rsidRDefault="00FC7007" w:rsidP="00FC7007">
            <w:pPr>
              <w:jc w:val="center"/>
              <w:rPr>
                <w:color w:val="000000"/>
                <w:sz w:val="16"/>
                <w:szCs w:val="16"/>
              </w:rPr>
            </w:pPr>
            <w:r w:rsidRPr="00FC7007">
              <w:rPr>
                <w:color w:val="000000"/>
                <w:sz w:val="16"/>
                <w:szCs w:val="16"/>
              </w:rPr>
              <w:t>188,40</w:t>
            </w:r>
          </w:p>
        </w:tc>
      </w:tr>
      <w:tr w:rsidR="00FC7007" w:rsidRPr="00FC7007" w14:paraId="7CDD792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25AB8A0" w14:textId="77777777" w:rsidR="00FC7007" w:rsidRPr="00FC7007" w:rsidRDefault="00FC7007" w:rsidP="00FC7007">
            <w:pPr>
              <w:rPr>
                <w:color w:val="000000"/>
                <w:sz w:val="16"/>
                <w:szCs w:val="16"/>
              </w:rPr>
            </w:pPr>
            <w:r w:rsidRPr="00FC7007">
              <w:rPr>
                <w:color w:val="000000"/>
                <w:sz w:val="16"/>
                <w:szCs w:val="16"/>
              </w:rPr>
              <w:t>Создание и организация деятельности комиссий по делам несовершеннолетних и защите их прав</w:t>
            </w:r>
          </w:p>
        </w:tc>
        <w:tc>
          <w:tcPr>
            <w:tcW w:w="458" w:type="dxa"/>
            <w:tcBorders>
              <w:top w:val="nil"/>
              <w:left w:val="nil"/>
              <w:bottom w:val="single" w:sz="4" w:space="0" w:color="000000"/>
              <w:right w:val="single" w:sz="4" w:space="0" w:color="000000"/>
            </w:tcBorders>
            <w:shd w:val="clear" w:color="auto" w:fill="auto"/>
            <w:hideMark/>
          </w:tcPr>
          <w:p w14:paraId="5D69A991"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399AF88B"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93DB04F"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1EA188F0" w14:textId="77777777" w:rsidR="00FC7007" w:rsidRPr="00FC7007" w:rsidRDefault="00FC7007" w:rsidP="00FC7007">
            <w:pPr>
              <w:jc w:val="center"/>
              <w:rPr>
                <w:color w:val="000000"/>
                <w:sz w:val="16"/>
                <w:szCs w:val="16"/>
              </w:rPr>
            </w:pPr>
            <w:r w:rsidRPr="00FC7007">
              <w:rPr>
                <w:color w:val="000000"/>
                <w:sz w:val="16"/>
                <w:szCs w:val="16"/>
              </w:rPr>
              <w:t>50 4 00 76360</w:t>
            </w:r>
          </w:p>
        </w:tc>
        <w:tc>
          <w:tcPr>
            <w:tcW w:w="453" w:type="dxa"/>
            <w:tcBorders>
              <w:top w:val="nil"/>
              <w:left w:val="nil"/>
              <w:bottom w:val="single" w:sz="4" w:space="0" w:color="000000"/>
              <w:right w:val="single" w:sz="4" w:space="0" w:color="000000"/>
            </w:tcBorders>
            <w:shd w:val="clear" w:color="auto" w:fill="auto"/>
            <w:hideMark/>
          </w:tcPr>
          <w:p w14:paraId="360F288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E932FAA" w14:textId="77777777" w:rsidR="00FC7007" w:rsidRPr="00FC7007" w:rsidRDefault="00FC7007" w:rsidP="00FC7007">
            <w:pPr>
              <w:jc w:val="center"/>
              <w:rPr>
                <w:color w:val="000000"/>
                <w:sz w:val="16"/>
                <w:szCs w:val="16"/>
              </w:rPr>
            </w:pPr>
            <w:r w:rsidRPr="00FC7007">
              <w:rPr>
                <w:color w:val="000000"/>
                <w:sz w:val="16"/>
                <w:szCs w:val="16"/>
              </w:rPr>
              <w:t>1 372,76</w:t>
            </w:r>
          </w:p>
        </w:tc>
        <w:tc>
          <w:tcPr>
            <w:tcW w:w="1212" w:type="dxa"/>
            <w:tcBorders>
              <w:top w:val="nil"/>
              <w:left w:val="nil"/>
              <w:bottom w:val="single" w:sz="4" w:space="0" w:color="000000"/>
              <w:right w:val="single" w:sz="4" w:space="0" w:color="000000"/>
            </w:tcBorders>
            <w:shd w:val="clear" w:color="auto" w:fill="auto"/>
            <w:hideMark/>
          </w:tcPr>
          <w:p w14:paraId="6F987E6C" w14:textId="77777777" w:rsidR="00FC7007" w:rsidRPr="00FC7007" w:rsidRDefault="00FC7007" w:rsidP="00FC7007">
            <w:pPr>
              <w:jc w:val="center"/>
              <w:rPr>
                <w:color w:val="000000"/>
                <w:sz w:val="16"/>
                <w:szCs w:val="16"/>
              </w:rPr>
            </w:pPr>
            <w:r w:rsidRPr="00FC7007">
              <w:rPr>
                <w:color w:val="000000"/>
                <w:sz w:val="16"/>
                <w:szCs w:val="16"/>
              </w:rPr>
              <w:t>1 372,76</w:t>
            </w:r>
          </w:p>
        </w:tc>
        <w:tc>
          <w:tcPr>
            <w:tcW w:w="1212" w:type="dxa"/>
            <w:tcBorders>
              <w:top w:val="nil"/>
              <w:left w:val="nil"/>
              <w:bottom w:val="single" w:sz="4" w:space="0" w:color="000000"/>
              <w:right w:val="single" w:sz="4" w:space="0" w:color="000000"/>
            </w:tcBorders>
            <w:shd w:val="clear" w:color="auto" w:fill="auto"/>
            <w:hideMark/>
          </w:tcPr>
          <w:p w14:paraId="4836E434" w14:textId="77777777" w:rsidR="00FC7007" w:rsidRPr="00FC7007" w:rsidRDefault="00FC7007" w:rsidP="00FC7007">
            <w:pPr>
              <w:jc w:val="center"/>
              <w:rPr>
                <w:color w:val="000000"/>
                <w:sz w:val="16"/>
                <w:szCs w:val="16"/>
              </w:rPr>
            </w:pPr>
            <w:r w:rsidRPr="00FC7007">
              <w:rPr>
                <w:color w:val="000000"/>
                <w:sz w:val="16"/>
                <w:szCs w:val="16"/>
              </w:rPr>
              <w:t>1 372,76</w:t>
            </w:r>
          </w:p>
        </w:tc>
      </w:tr>
      <w:tr w:rsidR="00FC7007" w:rsidRPr="00FC7007" w14:paraId="70DC515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77EAED4"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3205E20B"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26BD9079"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15C2894"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578D9F90" w14:textId="77777777" w:rsidR="00FC7007" w:rsidRPr="00FC7007" w:rsidRDefault="00FC7007" w:rsidP="00FC7007">
            <w:pPr>
              <w:jc w:val="center"/>
              <w:rPr>
                <w:color w:val="000000"/>
                <w:sz w:val="16"/>
                <w:szCs w:val="16"/>
              </w:rPr>
            </w:pPr>
            <w:r w:rsidRPr="00FC7007">
              <w:rPr>
                <w:color w:val="000000"/>
                <w:sz w:val="16"/>
                <w:szCs w:val="16"/>
              </w:rPr>
              <w:t>50 4 00 76360</w:t>
            </w:r>
          </w:p>
        </w:tc>
        <w:tc>
          <w:tcPr>
            <w:tcW w:w="453" w:type="dxa"/>
            <w:tcBorders>
              <w:top w:val="nil"/>
              <w:left w:val="nil"/>
              <w:bottom w:val="single" w:sz="4" w:space="0" w:color="000000"/>
              <w:right w:val="single" w:sz="4" w:space="0" w:color="000000"/>
            </w:tcBorders>
            <w:shd w:val="clear" w:color="auto" w:fill="auto"/>
            <w:hideMark/>
          </w:tcPr>
          <w:p w14:paraId="6F2F436E"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033AD74A" w14:textId="77777777" w:rsidR="00FC7007" w:rsidRPr="00FC7007" w:rsidRDefault="00FC7007" w:rsidP="00FC7007">
            <w:pPr>
              <w:jc w:val="center"/>
              <w:rPr>
                <w:color w:val="000000"/>
                <w:sz w:val="16"/>
                <w:szCs w:val="16"/>
              </w:rPr>
            </w:pPr>
            <w:r w:rsidRPr="00FC7007">
              <w:rPr>
                <w:color w:val="000000"/>
                <w:sz w:val="16"/>
                <w:szCs w:val="16"/>
              </w:rPr>
              <w:t>1 330,48</w:t>
            </w:r>
          </w:p>
        </w:tc>
        <w:tc>
          <w:tcPr>
            <w:tcW w:w="1212" w:type="dxa"/>
            <w:tcBorders>
              <w:top w:val="nil"/>
              <w:left w:val="nil"/>
              <w:bottom w:val="single" w:sz="4" w:space="0" w:color="000000"/>
              <w:right w:val="single" w:sz="4" w:space="0" w:color="000000"/>
            </w:tcBorders>
            <w:shd w:val="clear" w:color="auto" w:fill="auto"/>
            <w:hideMark/>
          </w:tcPr>
          <w:p w14:paraId="0361DCF8" w14:textId="77777777" w:rsidR="00FC7007" w:rsidRPr="00FC7007" w:rsidRDefault="00FC7007" w:rsidP="00FC7007">
            <w:pPr>
              <w:jc w:val="center"/>
              <w:rPr>
                <w:color w:val="000000"/>
                <w:sz w:val="16"/>
                <w:szCs w:val="16"/>
              </w:rPr>
            </w:pPr>
            <w:r w:rsidRPr="00FC7007">
              <w:rPr>
                <w:color w:val="000000"/>
                <w:sz w:val="16"/>
                <w:szCs w:val="16"/>
              </w:rPr>
              <w:t>1 330,48</w:t>
            </w:r>
          </w:p>
        </w:tc>
        <w:tc>
          <w:tcPr>
            <w:tcW w:w="1212" w:type="dxa"/>
            <w:tcBorders>
              <w:top w:val="nil"/>
              <w:left w:val="nil"/>
              <w:bottom w:val="single" w:sz="4" w:space="0" w:color="000000"/>
              <w:right w:val="single" w:sz="4" w:space="0" w:color="000000"/>
            </w:tcBorders>
            <w:shd w:val="clear" w:color="auto" w:fill="auto"/>
            <w:hideMark/>
          </w:tcPr>
          <w:p w14:paraId="5C66DA94" w14:textId="77777777" w:rsidR="00FC7007" w:rsidRPr="00FC7007" w:rsidRDefault="00FC7007" w:rsidP="00FC7007">
            <w:pPr>
              <w:jc w:val="center"/>
              <w:rPr>
                <w:color w:val="000000"/>
                <w:sz w:val="16"/>
                <w:szCs w:val="16"/>
              </w:rPr>
            </w:pPr>
            <w:r w:rsidRPr="00FC7007">
              <w:rPr>
                <w:color w:val="000000"/>
                <w:sz w:val="16"/>
                <w:szCs w:val="16"/>
              </w:rPr>
              <w:t>1 330,48</w:t>
            </w:r>
          </w:p>
        </w:tc>
      </w:tr>
      <w:tr w:rsidR="00FC7007" w:rsidRPr="00FC7007" w14:paraId="1BB2540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F299BF9" w14:textId="77777777" w:rsidR="00FC7007" w:rsidRPr="00FC7007" w:rsidRDefault="00FC7007" w:rsidP="00FC7007">
            <w:pPr>
              <w:rPr>
                <w:color w:val="000000"/>
                <w:sz w:val="16"/>
                <w:szCs w:val="16"/>
              </w:rPr>
            </w:pPr>
            <w:r w:rsidRPr="00FC7007">
              <w:rPr>
                <w:color w:val="000000"/>
                <w:sz w:val="16"/>
                <w:szCs w:val="16"/>
              </w:rPr>
              <w:lastRenderedPageBreak/>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0A5174CE"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71FAB20A"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98D141B"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74492DFE" w14:textId="77777777" w:rsidR="00FC7007" w:rsidRPr="00FC7007" w:rsidRDefault="00FC7007" w:rsidP="00FC7007">
            <w:pPr>
              <w:jc w:val="center"/>
              <w:rPr>
                <w:color w:val="000000"/>
                <w:sz w:val="16"/>
                <w:szCs w:val="16"/>
              </w:rPr>
            </w:pPr>
            <w:r w:rsidRPr="00FC7007">
              <w:rPr>
                <w:color w:val="000000"/>
                <w:sz w:val="16"/>
                <w:szCs w:val="16"/>
              </w:rPr>
              <w:t>50 4 00 76360</w:t>
            </w:r>
          </w:p>
        </w:tc>
        <w:tc>
          <w:tcPr>
            <w:tcW w:w="453" w:type="dxa"/>
            <w:tcBorders>
              <w:top w:val="nil"/>
              <w:left w:val="nil"/>
              <w:bottom w:val="single" w:sz="4" w:space="0" w:color="000000"/>
              <w:right w:val="single" w:sz="4" w:space="0" w:color="000000"/>
            </w:tcBorders>
            <w:shd w:val="clear" w:color="auto" w:fill="auto"/>
            <w:hideMark/>
          </w:tcPr>
          <w:p w14:paraId="36764F7A"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73D3CBDE" w14:textId="77777777" w:rsidR="00FC7007" w:rsidRPr="00FC7007" w:rsidRDefault="00FC7007" w:rsidP="00FC7007">
            <w:pPr>
              <w:jc w:val="center"/>
              <w:rPr>
                <w:color w:val="000000"/>
                <w:sz w:val="16"/>
                <w:szCs w:val="16"/>
              </w:rPr>
            </w:pPr>
            <w:r w:rsidRPr="00FC7007">
              <w:rPr>
                <w:color w:val="000000"/>
                <w:sz w:val="16"/>
                <w:szCs w:val="16"/>
              </w:rPr>
              <w:t>42,28</w:t>
            </w:r>
          </w:p>
        </w:tc>
        <w:tc>
          <w:tcPr>
            <w:tcW w:w="1212" w:type="dxa"/>
            <w:tcBorders>
              <w:top w:val="nil"/>
              <w:left w:val="nil"/>
              <w:bottom w:val="single" w:sz="4" w:space="0" w:color="000000"/>
              <w:right w:val="single" w:sz="4" w:space="0" w:color="000000"/>
            </w:tcBorders>
            <w:shd w:val="clear" w:color="auto" w:fill="auto"/>
            <w:hideMark/>
          </w:tcPr>
          <w:p w14:paraId="1F40E79B" w14:textId="77777777" w:rsidR="00FC7007" w:rsidRPr="00FC7007" w:rsidRDefault="00FC7007" w:rsidP="00FC7007">
            <w:pPr>
              <w:jc w:val="center"/>
              <w:rPr>
                <w:color w:val="000000"/>
                <w:sz w:val="16"/>
                <w:szCs w:val="16"/>
              </w:rPr>
            </w:pPr>
            <w:r w:rsidRPr="00FC7007">
              <w:rPr>
                <w:color w:val="000000"/>
                <w:sz w:val="16"/>
                <w:szCs w:val="16"/>
              </w:rPr>
              <w:t>42,28</w:t>
            </w:r>
          </w:p>
        </w:tc>
        <w:tc>
          <w:tcPr>
            <w:tcW w:w="1212" w:type="dxa"/>
            <w:tcBorders>
              <w:top w:val="nil"/>
              <w:left w:val="nil"/>
              <w:bottom w:val="single" w:sz="4" w:space="0" w:color="000000"/>
              <w:right w:val="single" w:sz="4" w:space="0" w:color="000000"/>
            </w:tcBorders>
            <w:shd w:val="clear" w:color="auto" w:fill="auto"/>
            <w:hideMark/>
          </w:tcPr>
          <w:p w14:paraId="1801E4C7" w14:textId="77777777" w:rsidR="00FC7007" w:rsidRPr="00FC7007" w:rsidRDefault="00FC7007" w:rsidP="00FC7007">
            <w:pPr>
              <w:jc w:val="center"/>
              <w:rPr>
                <w:color w:val="000000"/>
                <w:sz w:val="16"/>
                <w:szCs w:val="16"/>
              </w:rPr>
            </w:pPr>
            <w:r w:rsidRPr="00FC7007">
              <w:rPr>
                <w:color w:val="000000"/>
                <w:sz w:val="16"/>
                <w:szCs w:val="16"/>
              </w:rPr>
              <w:t>42,28</w:t>
            </w:r>
          </w:p>
        </w:tc>
      </w:tr>
      <w:tr w:rsidR="00FC7007" w:rsidRPr="00FC7007" w14:paraId="6A52DBF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34D5633" w14:textId="77777777" w:rsidR="00FC7007" w:rsidRPr="00FC7007" w:rsidRDefault="00FC7007" w:rsidP="00FC7007">
            <w:pPr>
              <w:rPr>
                <w:color w:val="000000"/>
                <w:sz w:val="16"/>
                <w:szCs w:val="16"/>
              </w:rPr>
            </w:pPr>
            <w:r w:rsidRPr="00FC7007">
              <w:rPr>
                <w:color w:val="000000"/>
                <w:sz w:val="16"/>
                <w:szCs w:val="16"/>
              </w:rPr>
              <w:t>Осуществление отдельных государственных полномочий Ставропольского края по организации архивного дела в Ставропольском крае</w:t>
            </w:r>
          </w:p>
        </w:tc>
        <w:tc>
          <w:tcPr>
            <w:tcW w:w="458" w:type="dxa"/>
            <w:tcBorders>
              <w:top w:val="nil"/>
              <w:left w:val="nil"/>
              <w:bottom w:val="single" w:sz="4" w:space="0" w:color="000000"/>
              <w:right w:val="single" w:sz="4" w:space="0" w:color="000000"/>
            </w:tcBorders>
            <w:shd w:val="clear" w:color="auto" w:fill="auto"/>
            <w:hideMark/>
          </w:tcPr>
          <w:p w14:paraId="68F09FF7"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7235C4D5"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3CD141F"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3D899CBD" w14:textId="77777777" w:rsidR="00FC7007" w:rsidRPr="00FC7007" w:rsidRDefault="00FC7007" w:rsidP="00FC7007">
            <w:pPr>
              <w:jc w:val="center"/>
              <w:rPr>
                <w:color w:val="000000"/>
                <w:sz w:val="16"/>
                <w:szCs w:val="16"/>
              </w:rPr>
            </w:pPr>
            <w:r w:rsidRPr="00FC7007">
              <w:rPr>
                <w:color w:val="000000"/>
                <w:sz w:val="16"/>
                <w:szCs w:val="16"/>
              </w:rPr>
              <w:t>50 4 00 76630</w:t>
            </w:r>
          </w:p>
        </w:tc>
        <w:tc>
          <w:tcPr>
            <w:tcW w:w="453" w:type="dxa"/>
            <w:tcBorders>
              <w:top w:val="nil"/>
              <w:left w:val="nil"/>
              <w:bottom w:val="single" w:sz="4" w:space="0" w:color="000000"/>
              <w:right w:val="single" w:sz="4" w:space="0" w:color="000000"/>
            </w:tcBorders>
            <w:shd w:val="clear" w:color="auto" w:fill="auto"/>
            <w:hideMark/>
          </w:tcPr>
          <w:p w14:paraId="634ED05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19B2644" w14:textId="77777777" w:rsidR="00FC7007" w:rsidRPr="00FC7007" w:rsidRDefault="00FC7007" w:rsidP="00FC7007">
            <w:pPr>
              <w:jc w:val="center"/>
              <w:rPr>
                <w:color w:val="000000"/>
                <w:sz w:val="16"/>
                <w:szCs w:val="16"/>
              </w:rPr>
            </w:pPr>
            <w:r w:rsidRPr="00FC7007">
              <w:rPr>
                <w:color w:val="000000"/>
                <w:sz w:val="16"/>
                <w:szCs w:val="16"/>
              </w:rPr>
              <w:t>1 491,04</w:t>
            </w:r>
          </w:p>
        </w:tc>
        <w:tc>
          <w:tcPr>
            <w:tcW w:w="1212" w:type="dxa"/>
            <w:tcBorders>
              <w:top w:val="nil"/>
              <w:left w:val="nil"/>
              <w:bottom w:val="single" w:sz="4" w:space="0" w:color="000000"/>
              <w:right w:val="single" w:sz="4" w:space="0" w:color="000000"/>
            </w:tcBorders>
            <w:shd w:val="clear" w:color="auto" w:fill="auto"/>
            <w:hideMark/>
          </w:tcPr>
          <w:p w14:paraId="1817F34B" w14:textId="77777777" w:rsidR="00FC7007" w:rsidRPr="00FC7007" w:rsidRDefault="00FC7007" w:rsidP="00FC7007">
            <w:pPr>
              <w:jc w:val="center"/>
              <w:rPr>
                <w:color w:val="000000"/>
                <w:sz w:val="16"/>
                <w:szCs w:val="16"/>
              </w:rPr>
            </w:pPr>
            <w:r w:rsidRPr="00FC7007">
              <w:rPr>
                <w:color w:val="000000"/>
                <w:sz w:val="16"/>
                <w:szCs w:val="16"/>
              </w:rPr>
              <w:t>1 491,04</w:t>
            </w:r>
          </w:p>
        </w:tc>
        <w:tc>
          <w:tcPr>
            <w:tcW w:w="1212" w:type="dxa"/>
            <w:tcBorders>
              <w:top w:val="nil"/>
              <w:left w:val="nil"/>
              <w:bottom w:val="single" w:sz="4" w:space="0" w:color="000000"/>
              <w:right w:val="single" w:sz="4" w:space="0" w:color="000000"/>
            </w:tcBorders>
            <w:shd w:val="clear" w:color="auto" w:fill="auto"/>
            <w:hideMark/>
          </w:tcPr>
          <w:p w14:paraId="69DD4FFF" w14:textId="77777777" w:rsidR="00FC7007" w:rsidRPr="00FC7007" w:rsidRDefault="00FC7007" w:rsidP="00FC7007">
            <w:pPr>
              <w:jc w:val="center"/>
              <w:rPr>
                <w:color w:val="000000"/>
                <w:sz w:val="16"/>
                <w:szCs w:val="16"/>
              </w:rPr>
            </w:pPr>
            <w:r w:rsidRPr="00FC7007">
              <w:rPr>
                <w:color w:val="000000"/>
                <w:sz w:val="16"/>
                <w:szCs w:val="16"/>
              </w:rPr>
              <w:t>1 491,04</w:t>
            </w:r>
          </w:p>
        </w:tc>
      </w:tr>
      <w:tr w:rsidR="00FC7007" w:rsidRPr="00FC7007" w14:paraId="4DCA80C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7CDE6B5"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01185BEA"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1E8ACF4A"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E3F14F6"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651406DB" w14:textId="77777777" w:rsidR="00FC7007" w:rsidRPr="00FC7007" w:rsidRDefault="00FC7007" w:rsidP="00FC7007">
            <w:pPr>
              <w:jc w:val="center"/>
              <w:rPr>
                <w:color w:val="000000"/>
                <w:sz w:val="16"/>
                <w:szCs w:val="16"/>
              </w:rPr>
            </w:pPr>
            <w:r w:rsidRPr="00FC7007">
              <w:rPr>
                <w:color w:val="000000"/>
                <w:sz w:val="16"/>
                <w:szCs w:val="16"/>
              </w:rPr>
              <w:t>50 4 00 76630</w:t>
            </w:r>
          </w:p>
        </w:tc>
        <w:tc>
          <w:tcPr>
            <w:tcW w:w="453" w:type="dxa"/>
            <w:tcBorders>
              <w:top w:val="nil"/>
              <w:left w:val="nil"/>
              <w:bottom w:val="single" w:sz="4" w:space="0" w:color="000000"/>
              <w:right w:val="single" w:sz="4" w:space="0" w:color="000000"/>
            </w:tcBorders>
            <w:shd w:val="clear" w:color="auto" w:fill="auto"/>
            <w:hideMark/>
          </w:tcPr>
          <w:p w14:paraId="4C57EDDA"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644CAC6B" w14:textId="77777777" w:rsidR="00FC7007" w:rsidRPr="00FC7007" w:rsidRDefault="00FC7007" w:rsidP="00FC7007">
            <w:pPr>
              <w:jc w:val="center"/>
              <w:rPr>
                <w:color w:val="000000"/>
                <w:sz w:val="16"/>
                <w:szCs w:val="16"/>
              </w:rPr>
            </w:pPr>
            <w:r w:rsidRPr="00FC7007">
              <w:rPr>
                <w:color w:val="000000"/>
                <w:sz w:val="16"/>
                <w:szCs w:val="16"/>
              </w:rPr>
              <w:t>1 179,56</w:t>
            </w:r>
          </w:p>
        </w:tc>
        <w:tc>
          <w:tcPr>
            <w:tcW w:w="1212" w:type="dxa"/>
            <w:tcBorders>
              <w:top w:val="nil"/>
              <w:left w:val="nil"/>
              <w:bottom w:val="single" w:sz="4" w:space="0" w:color="000000"/>
              <w:right w:val="single" w:sz="4" w:space="0" w:color="000000"/>
            </w:tcBorders>
            <w:shd w:val="clear" w:color="auto" w:fill="auto"/>
            <w:hideMark/>
          </w:tcPr>
          <w:p w14:paraId="6C7F781C" w14:textId="77777777" w:rsidR="00FC7007" w:rsidRPr="00FC7007" w:rsidRDefault="00FC7007" w:rsidP="00FC7007">
            <w:pPr>
              <w:jc w:val="center"/>
              <w:rPr>
                <w:color w:val="000000"/>
                <w:sz w:val="16"/>
                <w:szCs w:val="16"/>
              </w:rPr>
            </w:pPr>
            <w:r w:rsidRPr="00FC7007">
              <w:rPr>
                <w:color w:val="000000"/>
                <w:sz w:val="16"/>
                <w:szCs w:val="16"/>
              </w:rPr>
              <w:t>1 179,56</w:t>
            </w:r>
          </w:p>
        </w:tc>
        <w:tc>
          <w:tcPr>
            <w:tcW w:w="1212" w:type="dxa"/>
            <w:tcBorders>
              <w:top w:val="nil"/>
              <w:left w:val="nil"/>
              <w:bottom w:val="single" w:sz="4" w:space="0" w:color="000000"/>
              <w:right w:val="single" w:sz="4" w:space="0" w:color="000000"/>
            </w:tcBorders>
            <w:shd w:val="clear" w:color="auto" w:fill="auto"/>
            <w:hideMark/>
          </w:tcPr>
          <w:p w14:paraId="712FB1F2" w14:textId="77777777" w:rsidR="00FC7007" w:rsidRPr="00FC7007" w:rsidRDefault="00FC7007" w:rsidP="00FC7007">
            <w:pPr>
              <w:jc w:val="center"/>
              <w:rPr>
                <w:color w:val="000000"/>
                <w:sz w:val="16"/>
                <w:szCs w:val="16"/>
              </w:rPr>
            </w:pPr>
            <w:r w:rsidRPr="00FC7007">
              <w:rPr>
                <w:color w:val="000000"/>
                <w:sz w:val="16"/>
                <w:szCs w:val="16"/>
              </w:rPr>
              <w:t>1 179,56</w:t>
            </w:r>
          </w:p>
        </w:tc>
      </w:tr>
      <w:tr w:rsidR="00FC7007" w:rsidRPr="00FC7007" w14:paraId="6A6A4B4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CBB59D6"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6A725722"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3F859EE0"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42CC3F5"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4466338B" w14:textId="77777777" w:rsidR="00FC7007" w:rsidRPr="00FC7007" w:rsidRDefault="00FC7007" w:rsidP="00FC7007">
            <w:pPr>
              <w:jc w:val="center"/>
              <w:rPr>
                <w:color w:val="000000"/>
                <w:sz w:val="16"/>
                <w:szCs w:val="16"/>
              </w:rPr>
            </w:pPr>
            <w:r w:rsidRPr="00FC7007">
              <w:rPr>
                <w:color w:val="000000"/>
                <w:sz w:val="16"/>
                <w:szCs w:val="16"/>
              </w:rPr>
              <w:t>50 4 00 76630</w:t>
            </w:r>
          </w:p>
        </w:tc>
        <w:tc>
          <w:tcPr>
            <w:tcW w:w="453" w:type="dxa"/>
            <w:tcBorders>
              <w:top w:val="nil"/>
              <w:left w:val="nil"/>
              <w:bottom w:val="single" w:sz="4" w:space="0" w:color="000000"/>
              <w:right w:val="single" w:sz="4" w:space="0" w:color="000000"/>
            </w:tcBorders>
            <w:shd w:val="clear" w:color="auto" w:fill="auto"/>
            <w:hideMark/>
          </w:tcPr>
          <w:p w14:paraId="1FD4356A"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2B11D5C9" w14:textId="77777777" w:rsidR="00FC7007" w:rsidRPr="00FC7007" w:rsidRDefault="00FC7007" w:rsidP="00FC7007">
            <w:pPr>
              <w:jc w:val="center"/>
              <w:rPr>
                <w:color w:val="000000"/>
                <w:sz w:val="16"/>
                <w:szCs w:val="16"/>
              </w:rPr>
            </w:pPr>
            <w:r w:rsidRPr="00FC7007">
              <w:rPr>
                <w:color w:val="000000"/>
                <w:sz w:val="16"/>
                <w:szCs w:val="16"/>
              </w:rPr>
              <w:t>311,48</w:t>
            </w:r>
          </w:p>
        </w:tc>
        <w:tc>
          <w:tcPr>
            <w:tcW w:w="1212" w:type="dxa"/>
            <w:tcBorders>
              <w:top w:val="nil"/>
              <w:left w:val="nil"/>
              <w:bottom w:val="single" w:sz="4" w:space="0" w:color="000000"/>
              <w:right w:val="single" w:sz="4" w:space="0" w:color="000000"/>
            </w:tcBorders>
            <w:shd w:val="clear" w:color="auto" w:fill="auto"/>
            <w:hideMark/>
          </w:tcPr>
          <w:p w14:paraId="66435549" w14:textId="77777777" w:rsidR="00FC7007" w:rsidRPr="00FC7007" w:rsidRDefault="00FC7007" w:rsidP="00FC7007">
            <w:pPr>
              <w:jc w:val="center"/>
              <w:rPr>
                <w:color w:val="000000"/>
                <w:sz w:val="16"/>
                <w:szCs w:val="16"/>
              </w:rPr>
            </w:pPr>
            <w:r w:rsidRPr="00FC7007">
              <w:rPr>
                <w:color w:val="000000"/>
                <w:sz w:val="16"/>
                <w:szCs w:val="16"/>
              </w:rPr>
              <w:t>311,48</w:t>
            </w:r>
          </w:p>
        </w:tc>
        <w:tc>
          <w:tcPr>
            <w:tcW w:w="1212" w:type="dxa"/>
            <w:tcBorders>
              <w:top w:val="nil"/>
              <w:left w:val="nil"/>
              <w:bottom w:val="single" w:sz="4" w:space="0" w:color="000000"/>
              <w:right w:val="single" w:sz="4" w:space="0" w:color="000000"/>
            </w:tcBorders>
            <w:shd w:val="clear" w:color="auto" w:fill="auto"/>
            <w:hideMark/>
          </w:tcPr>
          <w:p w14:paraId="402BC67C" w14:textId="77777777" w:rsidR="00FC7007" w:rsidRPr="00FC7007" w:rsidRDefault="00FC7007" w:rsidP="00FC7007">
            <w:pPr>
              <w:jc w:val="center"/>
              <w:rPr>
                <w:color w:val="000000"/>
                <w:sz w:val="16"/>
                <w:szCs w:val="16"/>
              </w:rPr>
            </w:pPr>
            <w:r w:rsidRPr="00FC7007">
              <w:rPr>
                <w:color w:val="000000"/>
                <w:sz w:val="16"/>
                <w:szCs w:val="16"/>
              </w:rPr>
              <w:t>311,48</w:t>
            </w:r>
          </w:p>
        </w:tc>
      </w:tr>
      <w:tr w:rsidR="00FC7007" w:rsidRPr="00FC7007" w14:paraId="6328E8A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AD6C088" w14:textId="77777777" w:rsidR="00FC7007" w:rsidRPr="00FC7007" w:rsidRDefault="00FC7007" w:rsidP="00FC7007">
            <w:pPr>
              <w:rPr>
                <w:color w:val="000000"/>
                <w:sz w:val="16"/>
                <w:szCs w:val="16"/>
              </w:rPr>
            </w:pPr>
            <w:r w:rsidRPr="00FC7007">
              <w:rPr>
                <w:color w:val="000000"/>
                <w:sz w:val="16"/>
                <w:szCs w:val="16"/>
              </w:rPr>
              <w:t>Судебная система</w:t>
            </w:r>
          </w:p>
        </w:tc>
        <w:tc>
          <w:tcPr>
            <w:tcW w:w="458" w:type="dxa"/>
            <w:tcBorders>
              <w:top w:val="nil"/>
              <w:left w:val="nil"/>
              <w:bottom w:val="single" w:sz="4" w:space="0" w:color="000000"/>
              <w:right w:val="single" w:sz="4" w:space="0" w:color="000000"/>
            </w:tcBorders>
            <w:shd w:val="clear" w:color="auto" w:fill="auto"/>
            <w:hideMark/>
          </w:tcPr>
          <w:p w14:paraId="6BA4DDCC"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2EDDC463"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CC3C563"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4D781C03"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13D7900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FBC6C4D" w14:textId="77777777" w:rsidR="00FC7007" w:rsidRPr="00FC7007" w:rsidRDefault="00FC7007" w:rsidP="00FC7007">
            <w:pPr>
              <w:jc w:val="center"/>
              <w:rPr>
                <w:color w:val="000000"/>
                <w:sz w:val="16"/>
                <w:szCs w:val="16"/>
              </w:rPr>
            </w:pPr>
            <w:r w:rsidRPr="00FC7007">
              <w:rPr>
                <w:color w:val="000000"/>
                <w:sz w:val="16"/>
                <w:szCs w:val="16"/>
              </w:rPr>
              <w:t>13,17</w:t>
            </w:r>
          </w:p>
        </w:tc>
        <w:tc>
          <w:tcPr>
            <w:tcW w:w="1212" w:type="dxa"/>
            <w:tcBorders>
              <w:top w:val="nil"/>
              <w:left w:val="nil"/>
              <w:bottom w:val="single" w:sz="4" w:space="0" w:color="000000"/>
              <w:right w:val="single" w:sz="4" w:space="0" w:color="000000"/>
            </w:tcBorders>
            <w:shd w:val="clear" w:color="auto" w:fill="auto"/>
            <w:hideMark/>
          </w:tcPr>
          <w:p w14:paraId="0A939C12" w14:textId="77777777" w:rsidR="00FC7007" w:rsidRPr="00FC7007" w:rsidRDefault="00FC7007" w:rsidP="00FC7007">
            <w:pPr>
              <w:jc w:val="center"/>
              <w:rPr>
                <w:color w:val="000000"/>
                <w:sz w:val="16"/>
                <w:szCs w:val="16"/>
              </w:rPr>
            </w:pPr>
            <w:r w:rsidRPr="00FC7007">
              <w:rPr>
                <w:color w:val="000000"/>
                <w:sz w:val="16"/>
                <w:szCs w:val="16"/>
              </w:rPr>
              <w:t>164,49</w:t>
            </w:r>
          </w:p>
        </w:tc>
        <w:tc>
          <w:tcPr>
            <w:tcW w:w="1212" w:type="dxa"/>
            <w:tcBorders>
              <w:top w:val="nil"/>
              <w:left w:val="nil"/>
              <w:bottom w:val="single" w:sz="4" w:space="0" w:color="000000"/>
              <w:right w:val="single" w:sz="4" w:space="0" w:color="000000"/>
            </w:tcBorders>
            <w:shd w:val="clear" w:color="auto" w:fill="auto"/>
            <w:hideMark/>
          </w:tcPr>
          <w:p w14:paraId="5BD706B3" w14:textId="77777777" w:rsidR="00FC7007" w:rsidRPr="00FC7007" w:rsidRDefault="00FC7007" w:rsidP="00FC7007">
            <w:pPr>
              <w:jc w:val="center"/>
              <w:rPr>
                <w:color w:val="000000"/>
                <w:sz w:val="16"/>
                <w:szCs w:val="16"/>
              </w:rPr>
            </w:pPr>
            <w:r w:rsidRPr="00FC7007">
              <w:rPr>
                <w:color w:val="000000"/>
                <w:sz w:val="16"/>
                <w:szCs w:val="16"/>
              </w:rPr>
              <w:t>12,61</w:t>
            </w:r>
          </w:p>
        </w:tc>
      </w:tr>
      <w:tr w:rsidR="00FC7007" w:rsidRPr="00FC7007" w14:paraId="22DDC30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3723087" w14:textId="77777777" w:rsidR="00FC7007" w:rsidRPr="00FC7007" w:rsidRDefault="00FC7007" w:rsidP="00FC7007">
            <w:pPr>
              <w:rPr>
                <w:color w:val="000000"/>
                <w:sz w:val="16"/>
                <w:szCs w:val="16"/>
              </w:rPr>
            </w:pPr>
            <w:r w:rsidRPr="00FC7007">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3EBC6710"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5CCA973E"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3191BD5"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554DB350" w14:textId="77777777" w:rsidR="00FC7007" w:rsidRPr="00FC7007" w:rsidRDefault="00FC7007" w:rsidP="00FC7007">
            <w:pPr>
              <w:jc w:val="center"/>
              <w:rPr>
                <w:color w:val="000000"/>
                <w:sz w:val="16"/>
                <w:szCs w:val="16"/>
              </w:rPr>
            </w:pPr>
            <w:r w:rsidRPr="00FC7007">
              <w:rPr>
                <w:color w:val="000000"/>
                <w:sz w:val="16"/>
                <w:szCs w:val="16"/>
              </w:rPr>
              <w:t>50 0 00 00000</w:t>
            </w:r>
          </w:p>
        </w:tc>
        <w:tc>
          <w:tcPr>
            <w:tcW w:w="453" w:type="dxa"/>
            <w:tcBorders>
              <w:top w:val="nil"/>
              <w:left w:val="nil"/>
              <w:bottom w:val="single" w:sz="4" w:space="0" w:color="000000"/>
              <w:right w:val="single" w:sz="4" w:space="0" w:color="000000"/>
            </w:tcBorders>
            <w:shd w:val="clear" w:color="auto" w:fill="auto"/>
            <w:hideMark/>
          </w:tcPr>
          <w:p w14:paraId="20E4E459"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818ED79" w14:textId="77777777" w:rsidR="00FC7007" w:rsidRPr="00FC7007" w:rsidRDefault="00FC7007" w:rsidP="00FC7007">
            <w:pPr>
              <w:jc w:val="center"/>
              <w:rPr>
                <w:color w:val="000000"/>
                <w:sz w:val="16"/>
                <w:szCs w:val="16"/>
              </w:rPr>
            </w:pPr>
            <w:r w:rsidRPr="00FC7007">
              <w:rPr>
                <w:color w:val="000000"/>
                <w:sz w:val="16"/>
                <w:szCs w:val="16"/>
              </w:rPr>
              <w:t>13,17</w:t>
            </w:r>
          </w:p>
        </w:tc>
        <w:tc>
          <w:tcPr>
            <w:tcW w:w="1212" w:type="dxa"/>
            <w:tcBorders>
              <w:top w:val="nil"/>
              <w:left w:val="nil"/>
              <w:bottom w:val="single" w:sz="4" w:space="0" w:color="000000"/>
              <w:right w:val="single" w:sz="4" w:space="0" w:color="000000"/>
            </w:tcBorders>
            <w:shd w:val="clear" w:color="auto" w:fill="auto"/>
            <w:hideMark/>
          </w:tcPr>
          <w:p w14:paraId="3F5AE4D8" w14:textId="77777777" w:rsidR="00FC7007" w:rsidRPr="00FC7007" w:rsidRDefault="00FC7007" w:rsidP="00FC7007">
            <w:pPr>
              <w:jc w:val="center"/>
              <w:rPr>
                <w:color w:val="000000"/>
                <w:sz w:val="16"/>
                <w:szCs w:val="16"/>
              </w:rPr>
            </w:pPr>
            <w:r w:rsidRPr="00FC7007">
              <w:rPr>
                <w:color w:val="000000"/>
                <w:sz w:val="16"/>
                <w:szCs w:val="16"/>
              </w:rPr>
              <w:t>164,49</w:t>
            </w:r>
          </w:p>
        </w:tc>
        <w:tc>
          <w:tcPr>
            <w:tcW w:w="1212" w:type="dxa"/>
            <w:tcBorders>
              <w:top w:val="nil"/>
              <w:left w:val="nil"/>
              <w:bottom w:val="single" w:sz="4" w:space="0" w:color="000000"/>
              <w:right w:val="single" w:sz="4" w:space="0" w:color="000000"/>
            </w:tcBorders>
            <w:shd w:val="clear" w:color="auto" w:fill="auto"/>
            <w:hideMark/>
          </w:tcPr>
          <w:p w14:paraId="1D09FA8D" w14:textId="77777777" w:rsidR="00FC7007" w:rsidRPr="00FC7007" w:rsidRDefault="00FC7007" w:rsidP="00FC7007">
            <w:pPr>
              <w:jc w:val="center"/>
              <w:rPr>
                <w:color w:val="000000"/>
                <w:sz w:val="16"/>
                <w:szCs w:val="16"/>
              </w:rPr>
            </w:pPr>
            <w:r w:rsidRPr="00FC7007">
              <w:rPr>
                <w:color w:val="000000"/>
                <w:sz w:val="16"/>
                <w:szCs w:val="16"/>
              </w:rPr>
              <w:t>12,61</w:t>
            </w:r>
          </w:p>
        </w:tc>
      </w:tr>
      <w:tr w:rsidR="00FC7007" w:rsidRPr="00FC7007" w14:paraId="5FE4DF8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08F81D1" w14:textId="77777777" w:rsidR="00FC7007" w:rsidRPr="00FC7007" w:rsidRDefault="00FC7007" w:rsidP="00FC7007">
            <w:pPr>
              <w:rPr>
                <w:color w:val="000000"/>
                <w:sz w:val="16"/>
                <w:szCs w:val="16"/>
              </w:rPr>
            </w:pPr>
            <w:r w:rsidRPr="00FC7007">
              <w:rPr>
                <w:color w:val="000000"/>
                <w:sz w:val="16"/>
                <w:szCs w:val="16"/>
              </w:rPr>
              <w:t>Центральный аппарат</w:t>
            </w:r>
          </w:p>
        </w:tc>
        <w:tc>
          <w:tcPr>
            <w:tcW w:w="458" w:type="dxa"/>
            <w:tcBorders>
              <w:top w:val="nil"/>
              <w:left w:val="nil"/>
              <w:bottom w:val="single" w:sz="4" w:space="0" w:color="000000"/>
              <w:right w:val="single" w:sz="4" w:space="0" w:color="000000"/>
            </w:tcBorders>
            <w:shd w:val="clear" w:color="auto" w:fill="auto"/>
            <w:hideMark/>
          </w:tcPr>
          <w:p w14:paraId="0C73F117"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56F4C1BE"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6B96D52"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12A3875B" w14:textId="77777777" w:rsidR="00FC7007" w:rsidRPr="00FC7007" w:rsidRDefault="00FC7007" w:rsidP="00FC7007">
            <w:pPr>
              <w:jc w:val="center"/>
              <w:rPr>
                <w:color w:val="000000"/>
                <w:sz w:val="16"/>
                <w:szCs w:val="16"/>
              </w:rPr>
            </w:pPr>
            <w:r w:rsidRPr="00FC7007">
              <w:rPr>
                <w:color w:val="000000"/>
                <w:sz w:val="16"/>
                <w:szCs w:val="16"/>
              </w:rPr>
              <w:t>50 4 00 00000</w:t>
            </w:r>
          </w:p>
        </w:tc>
        <w:tc>
          <w:tcPr>
            <w:tcW w:w="453" w:type="dxa"/>
            <w:tcBorders>
              <w:top w:val="nil"/>
              <w:left w:val="nil"/>
              <w:bottom w:val="single" w:sz="4" w:space="0" w:color="000000"/>
              <w:right w:val="single" w:sz="4" w:space="0" w:color="000000"/>
            </w:tcBorders>
            <w:shd w:val="clear" w:color="auto" w:fill="auto"/>
            <w:hideMark/>
          </w:tcPr>
          <w:p w14:paraId="268C7A1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6356C05" w14:textId="77777777" w:rsidR="00FC7007" w:rsidRPr="00FC7007" w:rsidRDefault="00FC7007" w:rsidP="00FC7007">
            <w:pPr>
              <w:jc w:val="center"/>
              <w:rPr>
                <w:color w:val="000000"/>
                <w:sz w:val="16"/>
                <w:szCs w:val="16"/>
              </w:rPr>
            </w:pPr>
            <w:r w:rsidRPr="00FC7007">
              <w:rPr>
                <w:color w:val="000000"/>
                <w:sz w:val="16"/>
                <w:szCs w:val="16"/>
              </w:rPr>
              <w:t>13,17</w:t>
            </w:r>
          </w:p>
        </w:tc>
        <w:tc>
          <w:tcPr>
            <w:tcW w:w="1212" w:type="dxa"/>
            <w:tcBorders>
              <w:top w:val="nil"/>
              <w:left w:val="nil"/>
              <w:bottom w:val="single" w:sz="4" w:space="0" w:color="000000"/>
              <w:right w:val="single" w:sz="4" w:space="0" w:color="000000"/>
            </w:tcBorders>
            <w:shd w:val="clear" w:color="auto" w:fill="auto"/>
            <w:hideMark/>
          </w:tcPr>
          <w:p w14:paraId="7A7DF293" w14:textId="77777777" w:rsidR="00FC7007" w:rsidRPr="00FC7007" w:rsidRDefault="00FC7007" w:rsidP="00FC7007">
            <w:pPr>
              <w:jc w:val="center"/>
              <w:rPr>
                <w:color w:val="000000"/>
                <w:sz w:val="16"/>
                <w:szCs w:val="16"/>
              </w:rPr>
            </w:pPr>
            <w:r w:rsidRPr="00FC7007">
              <w:rPr>
                <w:color w:val="000000"/>
                <w:sz w:val="16"/>
                <w:szCs w:val="16"/>
              </w:rPr>
              <w:t>164,49</w:t>
            </w:r>
          </w:p>
        </w:tc>
        <w:tc>
          <w:tcPr>
            <w:tcW w:w="1212" w:type="dxa"/>
            <w:tcBorders>
              <w:top w:val="nil"/>
              <w:left w:val="nil"/>
              <w:bottom w:val="single" w:sz="4" w:space="0" w:color="000000"/>
              <w:right w:val="single" w:sz="4" w:space="0" w:color="000000"/>
            </w:tcBorders>
            <w:shd w:val="clear" w:color="auto" w:fill="auto"/>
            <w:hideMark/>
          </w:tcPr>
          <w:p w14:paraId="4CCFEDDC" w14:textId="77777777" w:rsidR="00FC7007" w:rsidRPr="00FC7007" w:rsidRDefault="00FC7007" w:rsidP="00FC7007">
            <w:pPr>
              <w:jc w:val="center"/>
              <w:rPr>
                <w:color w:val="000000"/>
                <w:sz w:val="16"/>
                <w:szCs w:val="16"/>
              </w:rPr>
            </w:pPr>
            <w:r w:rsidRPr="00FC7007">
              <w:rPr>
                <w:color w:val="000000"/>
                <w:sz w:val="16"/>
                <w:szCs w:val="16"/>
              </w:rPr>
              <w:t>12,61</w:t>
            </w:r>
          </w:p>
        </w:tc>
      </w:tr>
      <w:tr w:rsidR="00FC7007" w:rsidRPr="00FC7007" w14:paraId="433A073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A5FDFE9" w14:textId="77777777" w:rsidR="00FC7007" w:rsidRPr="00FC7007" w:rsidRDefault="00FC7007" w:rsidP="00FC7007">
            <w:pPr>
              <w:rPr>
                <w:color w:val="000000"/>
                <w:sz w:val="16"/>
                <w:szCs w:val="16"/>
              </w:rPr>
            </w:pPr>
            <w:r w:rsidRPr="00FC7007">
              <w:rPr>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58" w:type="dxa"/>
            <w:tcBorders>
              <w:top w:val="nil"/>
              <w:left w:val="nil"/>
              <w:bottom w:val="single" w:sz="4" w:space="0" w:color="000000"/>
              <w:right w:val="single" w:sz="4" w:space="0" w:color="000000"/>
            </w:tcBorders>
            <w:shd w:val="clear" w:color="auto" w:fill="auto"/>
            <w:hideMark/>
          </w:tcPr>
          <w:p w14:paraId="7B1DCB60"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41102AFE"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44E3BB3"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68550B4E" w14:textId="77777777" w:rsidR="00FC7007" w:rsidRPr="00FC7007" w:rsidRDefault="00FC7007" w:rsidP="00FC7007">
            <w:pPr>
              <w:jc w:val="center"/>
              <w:rPr>
                <w:color w:val="000000"/>
                <w:sz w:val="16"/>
                <w:szCs w:val="16"/>
              </w:rPr>
            </w:pPr>
            <w:r w:rsidRPr="00FC7007">
              <w:rPr>
                <w:color w:val="000000"/>
                <w:sz w:val="16"/>
                <w:szCs w:val="16"/>
              </w:rPr>
              <w:t>50 4 00 51200</w:t>
            </w:r>
          </w:p>
        </w:tc>
        <w:tc>
          <w:tcPr>
            <w:tcW w:w="453" w:type="dxa"/>
            <w:tcBorders>
              <w:top w:val="nil"/>
              <w:left w:val="nil"/>
              <w:bottom w:val="single" w:sz="4" w:space="0" w:color="000000"/>
              <w:right w:val="single" w:sz="4" w:space="0" w:color="000000"/>
            </w:tcBorders>
            <w:shd w:val="clear" w:color="auto" w:fill="auto"/>
            <w:hideMark/>
          </w:tcPr>
          <w:p w14:paraId="219FA1E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412EA59" w14:textId="77777777" w:rsidR="00FC7007" w:rsidRPr="00FC7007" w:rsidRDefault="00FC7007" w:rsidP="00FC7007">
            <w:pPr>
              <w:jc w:val="center"/>
              <w:rPr>
                <w:color w:val="000000"/>
                <w:sz w:val="16"/>
                <w:szCs w:val="16"/>
              </w:rPr>
            </w:pPr>
            <w:r w:rsidRPr="00FC7007">
              <w:rPr>
                <w:color w:val="000000"/>
                <w:sz w:val="16"/>
                <w:szCs w:val="16"/>
              </w:rPr>
              <w:t>13,17</w:t>
            </w:r>
          </w:p>
        </w:tc>
        <w:tc>
          <w:tcPr>
            <w:tcW w:w="1212" w:type="dxa"/>
            <w:tcBorders>
              <w:top w:val="nil"/>
              <w:left w:val="nil"/>
              <w:bottom w:val="single" w:sz="4" w:space="0" w:color="000000"/>
              <w:right w:val="single" w:sz="4" w:space="0" w:color="000000"/>
            </w:tcBorders>
            <w:shd w:val="clear" w:color="auto" w:fill="auto"/>
            <w:hideMark/>
          </w:tcPr>
          <w:p w14:paraId="64B4FA1F" w14:textId="77777777" w:rsidR="00FC7007" w:rsidRPr="00FC7007" w:rsidRDefault="00FC7007" w:rsidP="00FC7007">
            <w:pPr>
              <w:jc w:val="center"/>
              <w:rPr>
                <w:color w:val="000000"/>
                <w:sz w:val="16"/>
                <w:szCs w:val="16"/>
              </w:rPr>
            </w:pPr>
            <w:r w:rsidRPr="00FC7007">
              <w:rPr>
                <w:color w:val="000000"/>
                <w:sz w:val="16"/>
                <w:szCs w:val="16"/>
              </w:rPr>
              <w:t>164,49</w:t>
            </w:r>
          </w:p>
        </w:tc>
        <w:tc>
          <w:tcPr>
            <w:tcW w:w="1212" w:type="dxa"/>
            <w:tcBorders>
              <w:top w:val="nil"/>
              <w:left w:val="nil"/>
              <w:bottom w:val="single" w:sz="4" w:space="0" w:color="000000"/>
              <w:right w:val="single" w:sz="4" w:space="0" w:color="000000"/>
            </w:tcBorders>
            <w:shd w:val="clear" w:color="auto" w:fill="auto"/>
            <w:hideMark/>
          </w:tcPr>
          <w:p w14:paraId="0DEC7465" w14:textId="77777777" w:rsidR="00FC7007" w:rsidRPr="00FC7007" w:rsidRDefault="00FC7007" w:rsidP="00FC7007">
            <w:pPr>
              <w:jc w:val="center"/>
              <w:rPr>
                <w:color w:val="000000"/>
                <w:sz w:val="16"/>
                <w:szCs w:val="16"/>
              </w:rPr>
            </w:pPr>
            <w:r w:rsidRPr="00FC7007">
              <w:rPr>
                <w:color w:val="000000"/>
                <w:sz w:val="16"/>
                <w:szCs w:val="16"/>
              </w:rPr>
              <w:t>12,61</w:t>
            </w:r>
          </w:p>
        </w:tc>
      </w:tr>
      <w:tr w:rsidR="00FC7007" w:rsidRPr="00FC7007" w14:paraId="6350368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4333ECB"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5CFCB09C"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651039B8"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A833B02"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577B9C88" w14:textId="77777777" w:rsidR="00FC7007" w:rsidRPr="00FC7007" w:rsidRDefault="00FC7007" w:rsidP="00FC7007">
            <w:pPr>
              <w:jc w:val="center"/>
              <w:rPr>
                <w:color w:val="000000"/>
                <w:sz w:val="16"/>
                <w:szCs w:val="16"/>
              </w:rPr>
            </w:pPr>
            <w:r w:rsidRPr="00FC7007">
              <w:rPr>
                <w:color w:val="000000"/>
                <w:sz w:val="16"/>
                <w:szCs w:val="16"/>
              </w:rPr>
              <w:t>50 4 00 51200</w:t>
            </w:r>
          </w:p>
        </w:tc>
        <w:tc>
          <w:tcPr>
            <w:tcW w:w="453" w:type="dxa"/>
            <w:tcBorders>
              <w:top w:val="nil"/>
              <w:left w:val="nil"/>
              <w:bottom w:val="single" w:sz="4" w:space="0" w:color="000000"/>
              <w:right w:val="single" w:sz="4" w:space="0" w:color="000000"/>
            </w:tcBorders>
            <w:shd w:val="clear" w:color="auto" w:fill="auto"/>
            <w:hideMark/>
          </w:tcPr>
          <w:p w14:paraId="3C310152"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3F0C808E" w14:textId="77777777" w:rsidR="00FC7007" w:rsidRPr="00FC7007" w:rsidRDefault="00FC7007" w:rsidP="00FC7007">
            <w:pPr>
              <w:jc w:val="center"/>
              <w:rPr>
                <w:color w:val="000000"/>
                <w:sz w:val="16"/>
                <w:szCs w:val="16"/>
              </w:rPr>
            </w:pPr>
            <w:r w:rsidRPr="00FC7007">
              <w:rPr>
                <w:color w:val="000000"/>
                <w:sz w:val="16"/>
                <w:szCs w:val="16"/>
              </w:rPr>
              <w:t>13,17</w:t>
            </w:r>
          </w:p>
        </w:tc>
        <w:tc>
          <w:tcPr>
            <w:tcW w:w="1212" w:type="dxa"/>
            <w:tcBorders>
              <w:top w:val="nil"/>
              <w:left w:val="nil"/>
              <w:bottom w:val="single" w:sz="4" w:space="0" w:color="000000"/>
              <w:right w:val="single" w:sz="4" w:space="0" w:color="000000"/>
            </w:tcBorders>
            <w:shd w:val="clear" w:color="auto" w:fill="auto"/>
            <w:hideMark/>
          </w:tcPr>
          <w:p w14:paraId="5DAC924A" w14:textId="77777777" w:rsidR="00FC7007" w:rsidRPr="00FC7007" w:rsidRDefault="00FC7007" w:rsidP="00FC7007">
            <w:pPr>
              <w:jc w:val="center"/>
              <w:rPr>
                <w:color w:val="000000"/>
                <w:sz w:val="16"/>
                <w:szCs w:val="16"/>
              </w:rPr>
            </w:pPr>
            <w:r w:rsidRPr="00FC7007">
              <w:rPr>
                <w:color w:val="000000"/>
                <w:sz w:val="16"/>
                <w:szCs w:val="16"/>
              </w:rPr>
              <w:t>164,49</w:t>
            </w:r>
          </w:p>
        </w:tc>
        <w:tc>
          <w:tcPr>
            <w:tcW w:w="1212" w:type="dxa"/>
            <w:tcBorders>
              <w:top w:val="nil"/>
              <w:left w:val="nil"/>
              <w:bottom w:val="single" w:sz="4" w:space="0" w:color="000000"/>
              <w:right w:val="single" w:sz="4" w:space="0" w:color="000000"/>
            </w:tcBorders>
            <w:shd w:val="clear" w:color="auto" w:fill="auto"/>
            <w:hideMark/>
          </w:tcPr>
          <w:p w14:paraId="4074FE65" w14:textId="77777777" w:rsidR="00FC7007" w:rsidRPr="00FC7007" w:rsidRDefault="00FC7007" w:rsidP="00FC7007">
            <w:pPr>
              <w:jc w:val="center"/>
              <w:rPr>
                <w:color w:val="000000"/>
                <w:sz w:val="16"/>
                <w:szCs w:val="16"/>
              </w:rPr>
            </w:pPr>
            <w:r w:rsidRPr="00FC7007">
              <w:rPr>
                <w:color w:val="000000"/>
                <w:sz w:val="16"/>
                <w:szCs w:val="16"/>
              </w:rPr>
              <w:t>12,61</w:t>
            </w:r>
          </w:p>
        </w:tc>
      </w:tr>
      <w:tr w:rsidR="00FC7007" w:rsidRPr="00FC7007" w14:paraId="005E0BC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74941C6" w14:textId="77777777" w:rsidR="00FC7007" w:rsidRPr="00FC7007" w:rsidRDefault="00FC7007" w:rsidP="00FC7007">
            <w:pPr>
              <w:rPr>
                <w:color w:val="000000"/>
                <w:sz w:val="16"/>
                <w:szCs w:val="16"/>
              </w:rPr>
            </w:pPr>
            <w:r w:rsidRPr="00FC7007">
              <w:rPr>
                <w:color w:val="000000"/>
                <w:sz w:val="16"/>
                <w:szCs w:val="16"/>
              </w:rPr>
              <w:t>Обеспечение проведения выборов и референдумов</w:t>
            </w:r>
          </w:p>
        </w:tc>
        <w:tc>
          <w:tcPr>
            <w:tcW w:w="458" w:type="dxa"/>
            <w:tcBorders>
              <w:top w:val="nil"/>
              <w:left w:val="nil"/>
              <w:bottom w:val="single" w:sz="4" w:space="0" w:color="000000"/>
              <w:right w:val="single" w:sz="4" w:space="0" w:color="000000"/>
            </w:tcBorders>
            <w:shd w:val="clear" w:color="auto" w:fill="auto"/>
            <w:hideMark/>
          </w:tcPr>
          <w:p w14:paraId="706D0325"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211EA7D1"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018BCB1" w14:textId="77777777" w:rsidR="00FC7007" w:rsidRPr="00FC7007" w:rsidRDefault="00FC7007" w:rsidP="00FC7007">
            <w:pPr>
              <w:jc w:val="center"/>
              <w:rPr>
                <w:color w:val="000000"/>
                <w:sz w:val="16"/>
                <w:szCs w:val="16"/>
              </w:rPr>
            </w:pPr>
            <w:r w:rsidRPr="00FC7007">
              <w:rPr>
                <w:color w:val="000000"/>
                <w:sz w:val="16"/>
                <w:szCs w:val="16"/>
              </w:rPr>
              <w:t>07</w:t>
            </w:r>
          </w:p>
        </w:tc>
        <w:tc>
          <w:tcPr>
            <w:tcW w:w="1425" w:type="dxa"/>
            <w:tcBorders>
              <w:top w:val="nil"/>
              <w:left w:val="nil"/>
              <w:bottom w:val="single" w:sz="4" w:space="0" w:color="000000"/>
              <w:right w:val="single" w:sz="4" w:space="0" w:color="000000"/>
            </w:tcBorders>
            <w:shd w:val="clear" w:color="auto" w:fill="auto"/>
            <w:hideMark/>
          </w:tcPr>
          <w:p w14:paraId="400B9BE1"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1867EED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64186DD" w14:textId="77777777" w:rsidR="00FC7007" w:rsidRPr="00FC7007" w:rsidRDefault="00FC7007" w:rsidP="00FC7007">
            <w:pPr>
              <w:jc w:val="center"/>
              <w:rPr>
                <w:color w:val="000000"/>
                <w:sz w:val="16"/>
                <w:szCs w:val="16"/>
              </w:rPr>
            </w:pPr>
            <w:r w:rsidRPr="00FC7007">
              <w:rPr>
                <w:color w:val="000000"/>
                <w:sz w:val="16"/>
                <w:szCs w:val="16"/>
              </w:rPr>
              <w:t>7 356,40</w:t>
            </w:r>
          </w:p>
        </w:tc>
        <w:tc>
          <w:tcPr>
            <w:tcW w:w="1212" w:type="dxa"/>
            <w:tcBorders>
              <w:top w:val="nil"/>
              <w:left w:val="nil"/>
              <w:bottom w:val="single" w:sz="4" w:space="0" w:color="000000"/>
              <w:right w:val="single" w:sz="4" w:space="0" w:color="000000"/>
            </w:tcBorders>
            <w:shd w:val="clear" w:color="auto" w:fill="auto"/>
            <w:hideMark/>
          </w:tcPr>
          <w:p w14:paraId="7ADFBC4D"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7447C503"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18C0EAD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2F6F610" w14:textId="77777777" w:rsidR="00FC7007" w:rsidRPr="00FC7007" w:rsidRDefault="00FC7007" w:rsidP="00FC7007">
            <w:pPr>
              <w:rPr>
                <w:color w:val="000000"/>
                <w:sz w:val="16"/>
                <w:szCs w:val="16"/>
              </w:rPr>
            </w:pPr>
            <w:r w:rsidRPr="00FC7007">
              <w:rPr>
                <w:color w:val="000000"/>
                <w:sz w:val="16"/>
                <w:szCs w:val="16"/>
              </w:rPr>
              <w:t>Проведение выборов</w:t>
            </w:r>
          </w:p>
        </w:tc>
        <w:tc>
          <w:tcPr>
            <w:tcW w:w="458" w:type="dxa"/>
            <w:tcBorders>
              <w:top w:val="nil"/>
              <w:left w:val="nil"/>
              <w:bottom w:val="single" w:sz="4" w:space="0" w:color="000000"/>
              <w:right w:val="single" w:sz="4" w:space="0" w:color="000000"/>
            </w:tcBorders>
            <w:shd w:val="clear" w:color="auto" w:fill="auto"/>
            <w:hideMark/>
          </w:tcPr>
          <w:p w14:paraId="474A87B3"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1144B59F"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3F85534" w14:textId="77777777" w:rsidR="00FC7007" w:rsidRPr="00FC7007" w:rsidRDefault="00FC7007" w:rsidP="00FC7007">
            <w:pPr>
              <w:jc w:val="center"/>
              <w:rPr>
                <w:color w:val="000000"/>
                <w:sz w:val="16"/>
                <w:szCs w:val="16"/>
              </w:rPr>
            </w:pPr>
            <w:r w:rsidRPr="00FC7007">
              <w:rPr>
                <w:color w:val="000000"/>
                <w:sz w:val="16"/>
                <w:szCs w:val="16"/>
              </w:rPr>
              <w:t>07</w:t>
            </w:r>
          </w:p>
        </w:tc>
        <w:tc>
          <w:tcPr>
            <w:tcW w:w="1425" w:type="dxa"/>
            <w:tcBorders>
              <w:top w:val="nil"/>
              <w:left w:val="nil"/>
              <w:bottom w:val="single" w:sz="4" w:space="0" w:color="000000"/>
              <w:right w:val="single" w:sz="4" w:space="0" w:color="000000"/>
            </w:tcBorders>
            <w:shd w:val="clear" w:color="auto" w:fill="auto"/>
            <w:hideMark/>
          </w:tcPr>
          <w:p w14:paraId="38E96776" w14:textId="77777777" w:rsidR="00FC7007" w:rsidRPr="00FC7007" w:rsidRDefault="00FC7007" w:rsidP="00FC7007">
            <w:pPr>
              <w:jc w:val="center"/>
              <w:rPr>
                <w:color w:val="000000"/>
                <w:sz w:val="16"/>
                <w:szCs w:val="16"/>
              </w:rPr>
            </w:pPr>
            <w:r w:rsidRPr="00FC7007">
              <w:rPr>
                <w:color w:val="000000"/>
                <w:sz w:val="16"/>
                <w:szCs w:val="16"/>
              </w:rPr>
              <w:t>60 0 00 00000</w:t>
            </w:r>
          </w:p>
        </w:tc>
        <w:tc>
          <w:tcPr>
            <w:tcW w:w="453" w:type="dxa"/>
            <w:tcBorders>
              <w:top w:val="nil"/>
              <w:left w:val="nil"/>
              <w:bottom w:val="single" w:sz="4" w:space="0" w:color="000000"/>
              <w:right w:val="single" w:sz="4" w:space="0" w:color="000000"/>
            </w:tcBorders>
            <w:shd w:val="clear" w:color="auto" w:fill="auto"/>
            <w:hideMark/>
          </w:tcPr>
          <w:p w14:paraId="6D32DCD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34F7FDF" w14:textId="77777777" w:rsidR="00FC7007" w:rsidRPr="00FC7007" w:rsidRDefault="00FC7007" w:rsidP="00FC7007">
            <w:pPr>
              <w:jc w:val="center"/>
              <w:rPr>
                <w:color w:val="000000"/>
                <w:sz w:val="16"/>
                <w:szCs w:val="16"/>
              </w:rPr>
            </w:pPr>
            <w:r w:rsidRPr="00FC7007">
              <w:rPr>
                <w:color w:val="000000"/>
                <w:sz w:val="16"/>
                <w:szCs w:val="16"/>
              </w:rPr>
              <w:t>7 356,40</w:t>
            </w:r>
          </w:p>
        </w:tc>
        <w:tc>
          <w:tcPr>
            <w:tcW w:w="1212" w:type="dxa"/>
            <w:tcBorders>
              <w:top w:val="nil"/>
              <w:left w:val="nil"/>
              <w:bottom w:val="single" w:sz="4" w:space="0" w:color="000000"/>
              <w:right w:val="single" w:sz="4" w:space="0" w:color="000000"/>
            </w:tcBorders>
            <w:shd w:val="clear" w:color="auto" w:fill="auto"/>
            <w:hideMark/>
          </w:tcPr>
          <w:p w14:paraId="2BE95E69"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32D7B82A"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CF3DF7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BFD194F" w14:textId="77777777" w:rsidR="00FC7007" w:rsidRPr="00FC7007" w:rsidRDefault="00FC7007" w:rsidP="00FC7007">
            <w:pPr>
              <w:rPr>
                <w:color w:val="000000"/>
                <w:sz w:val="16"/>
                <w:szCs w:val="16"/>
              </w:rPr>
            </w:pPr>
            <w:r w:rsidRPr="00FC7007">
              <w:rPr>
                <w:color w:val="000000"/>
                <w:sz w:val="16"/>
                <w:szCs w:val="16"/>
              </w:rPr>
              <w:t>Непрограммные расходы в рамках проведения обеспечения выборов</w:t>
            </w:r>
          </w:p>
        </w:tc>
        <w:tc>
          <w:tcPr>
            <w:tcW w:w="458" w:type="dxa"/>
            <w:tcBorders>
              <w:top w:val="nil"/>
              <w:left w:val="nil"/>
              <w:bottom w:val="single" w:sz="4" w:space="0" w:color="000000"/>
              <w:right w:val="single" w:sz="4" w:space="0" w:color="000000"/>
            </w:tcBorders>
            <w:shd w:val="clear" w:color="auto" w:fill="auto"/>
            <w:hideMark/>
          </w:tcPr>
          <w:p w14:paraId="77C0CD2E"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3A8C439D"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20AB913" w14:textId="77777777" w:rsidR="00FC7007" w:rsidRPr="00FC7007" w:rsidRDefault="00FC7007" w:rsidP="00FC7007">
            <w:pPr>
              <w:jc w:val="center"/>
              <w:rPr>
                <w:color w:val="000000"/>
                <w:sz w:val="16"/>
                <w:szCs w:val="16"/>
              </w:rPr>
            </w:pPr>
            <w:r w:rsidRPr="00FC7007">
              <w:rPr>
                <w:color w:val="000000"/>
                <w:sz w:val="16"/>
                <w:szCs w:val="16"/>
              </w:rPr>
              <w:t>07</w:t>
            </w:r>
          </w:p>
        </w:tc>
        <w:tc>
          <w:tcPr>
            <w:tcW w:w="1425" w:type="dxa"/>
            <w:tcBorders>
              <w:top w:val="nil"/>
              <w:left w:val="nil"/>
              <w:bottom w:val="single" w:sz="4" w:space="0" w:color="000000"/>
              <w:right w:val="single" w:sz="4" w:space="0" w:color="000000"/>
            </w:tcBorders>
            <w:shd w:val="clear" w:color="auto" w:fill="auto"/>
            <w:hideMark/>
          </w:tcPr>
          <w:p w14:paraId="606ADBFA" w14:textId="77777777" w:rsidR="00FC7007" w:rsidRPr="00FC7007" w:rsidRDefault="00FC7007" w:rsidP="00FC7007">
            <w:pPr>
              <w:jc w:val="center"/>
              <w:rPr>
                <w:color w:val="000000"/>
                <w:sz w:val="16"/>
                <w:szCs w:val="16"/>
              </w:rPr>
            </w:pPr>
            <w:r w:rsidRPr="00FC7007">
              <w:rPr>
                <w:color w:val="000000"/>
                <w:sz w:val="16"/>
                <w:szCs w:val="16"/>
              </w:rPr>
              <w:t>60 1 00 00000</w:t>
            </w:r>
          </w:p>
        </w:tc>
        <w:tc>
          <w:tcPr>
            <w:tcW w:w="453" w:type="dxa"/>
            <w:tcBorders>
              <w:top w:val="nil"/>
              <w:left w:val="nil"/>
              <w:bottom w:val="single" w:sz="4" w:space="0" w:color="000000"/>
              <w:right w:val="single" w:sz="4" w:space="0" w:color="000000"/>
            </w:tcBorders>
            <w:shd w:val="clear" w:color="auto" w:fill="auto"/>
            <w:hideMark/>
          </w:tcPr>
          <w:p w14:paraId="7E85E9F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26ED637" w14:textId="77777777" w:rsidR="00FC7007" w:rsidRPr="00FC7007" w:rsidRDefault="00FC7007" w:rsidP="00FC7007">
            <w:pPr>
              <w:jc w:val="center"/>
              <w:rPr>
                <w:color w:val="000000"/>
                <w:sz w:val="16"/>
                <w:szCs w:val="16"/>
              </w:rPr>
            </w:pPr>
            <w:r w:rsidRPr="00FC7007">
              <w:rPr>
                <w:color w:val="000000"/>
                <w:sz w:val="16"/>
                <w:szCs w:val="16"/>
              </w:rPr>
              <w:t>7 356,40</w:t>
            </w:r>
          </w:p>
        </w:tc>
        <w:tc>
          <w:tcPr>
            <w:tcW w:w="1212" w:type="dxa"/>
            <w:tcBorders>
              <w:top w:val="nil"/>
              <w:left w:val="nil"/>
              <w:bottom w:val="single" w:sz="4" w:space="0" w:color="000000"/>
              <w:right w:val="single" w:sz="4" w:space="0" w:color="000000"/>
            </w:tcBorders>
            <w:shd w:val="clear" w:color="auto" w:fill="auto"/>
            <w:hideMark/>
          </w:tcPr>
          <w:p w14:paraId="211D027B"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70F4DDF4"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0D5C126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2D09B98" w14:textId="77777777" w:rsidR="00FC7007" w:rsidRPr="00FC7007" w:rsidRDefault="00FC7007" w:rsidP="00FC7007">
            <w:pPr>
              <w:rPr>
                <w:color w:val="000000"/>
                <w:sz w:val="16"/>
                <w:szCs w:val="16"/>
              </w:rPr>
            </w:pPr>
            <w:r w:rsidRPr="00FC7007">
              <w:rPr>
                <w:color w:val="000000"/>
                <w:sz w:val="16"/>
                <w:szCs w:val="16"/>
              </w:rPr>
              <w:t>Проведение выборов в представительные органы муниципального образования</w:t>
            </w:r>
          </w:p>
        </w:tc>
        <w:tc>
          <w:tcPr>
            <w:tcW w:w="458" w:type="dxa"/>
            <w:tcBorders>
              <w:top w:val="nil"/>
              <w:left w:val="nil"/>
              <w:bottom w:val="single" w:sz="4" w:space="0" w:color="000000"/>
              <w:right w:val="single" w:sz="4" w:space="0" w:color="000000"/>
            </w:tcBorders>
            <w:shd w:val="clear" w:color="auto" w:fill="auto"/>
            <w:hideMark/>
          </w:tcPr>
          <w:p w14:paraId="07EDD516"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4A146FAE"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D0D3304" w14:textId="77777777" w:rsidR="00FC7007" w:rsidRPr="00FC7007" w:rsidRDefault="00FC7007" w:rsidP="00FC7007">
            <w:pPr>
              <w:jc w:val="center"/>
              <w:rPr>
                <w:color w:val="000000"/>
                <w:sz w:val="16"/>
                <w:szCs w:val="16"/>
              </w:rPr>
            </w:pPr>
            <w:r w:rsidRPr="00FC7007">
              <w:rPr>
                <w:color w:val="000000"/>
                <w:sz w:val="16"/>
                <w:szCs w:val="16"/>
              </w:rPr>
              <w:t>07</w:t>
            </w:r>
          </w:p>
        </w:tc>
        <w:tc>
          <w:tcPr>
            <w:tcW w:w="1425" w:type="dxa"/>
            <w:tcBorders>
              <w:top w:val="nil"/>
              <w:left w:val="nil"/>
              <w:bottom w:val="single" w:sz="4" w:space="0" w:color="000000"/>
              <w:right w:val="single" w:sz="4" w:space="0" w:color="000000"/>
            </w:tcBorders>
            <w:shd w:val="clear" w:color="auto" w:fill="auto"/>
            <w:hideMark/>
          </w:tcPr>
          <w:p w14:paraId="4E6ADAE6" w14:textId="77777777" w:rsidR="00FC7007" w:rsidRPr="00FC7007" w:rsidRDefault="00FC7007" w:rsidP="00FC7007">
            <w:pPr>
              <w:jc w:val="center"/>
              <w:rPr>
                <w:color w:val="000000"/>
                <w:sz w:val="16"/>
                <w:szCs w:val="16"/>
              </w:rPr>
            </w:pPr>
            <w:r w:rsidRPr="00FC7007">
              <w:rPr>
                <w:color w:val="000000"/>
                <w:sz w:val="16"/>
                <w:szCs w:val="16"/>
              </w:rPr>
              <w:t>60 1 00 24020</w:t>
            </w:r>
          </w:p>
        </w:tc>
        <w:tc>
          <w:tcPr>
            <w:tcW w:w="453" w:type="dxa"/>
            <w:tcBorders>
              <w:top w:val="nil"/>
              <w:left w:val="nil"/>
              <w:bottom w:val="single" w:sz="4" w:space="0" w:color="000000"/>
              <w:right w:val="single" w:sz="4" w:space="0" w:color="000000"/>
            </w:tcBorders>
            <w:shd w:val="clear" w:color="auto" w:fill="auto"/>
            <w:hideMark/>
          </w:tcPr>
          <w:p w14:paraId="745C771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A522093" w14:textId="77777777" w:rsidR="00FC7007" w:rsidRPr="00FC7007" w:rsidRDefault="00FC7007" w:rsidP="00FC7007">
            <w:pPr>
              <w:jc w:val="center"/>
              <w:rPr>
                <w:color w:val="000000"/>
                <w:sz w:val="16"/>
                <w:szCs w:val="16"/>
              </w:rPr>
            </w:pPr>
            <w:r w:rsidRPr="00FC7007">
              <w:rPr>
                <w:color w:val="000000"/>
                <w:sz w:val="16"/>
                <w:szCs w:val="16"/>
              </w:rPr>
              <w:t>7 356,40</w:t>
            </w:r>
          </w:p>
        </w:tc>
        <w:tc>
          <w:tcPr>
            <w:tcW w:w="1212" w:type="dxa"/>
            <w:tcBorders>
              <w:top w:val="nil"/>
              <w:left w:val="nil"/>
              <w:bottom w:val="single" w:sz="4" w:space="0" w:color="000000"/>
              <w:right w:val="single" w:sz="4" w:space="0" w:color="000000"/>
            </w:tcBorders>
            <w:shd w:val="clear" w:color="auto" w:fill="auto"/>
            <w:hideMark/>
          </w:tcPr>
          <w:p w14:paraId="5BB87241"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4E04130F"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4C1FCAA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03B8943"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270D8285"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4C54DE1D"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ED9E868" w14:textId="77777777" w:rsidR="00FC7007" w:rsidRPr="00FC7007" w:rsidRDefault="00FC7007" w:rsidP="00FC7007">
            <w:pPr>
              <w:jc w:val="center"/>
              <w:rPr>
                <w:color w:val="000000"/>
                <w:sz w:val="16"/>
                <w:szCs w:val="16"/>
              </w:rPr>
            </w:pPr>
            <w:r w:rsidRPr="00FC7007">
              <w:rPr>
                <w:color w:val="000000"/>
                <w:sz w:val="16"/>
                <w:szCs w:val="16"/>
              </w:rPr>
              <w:t>07</w:t>
            </w:r>
          </w:p>
        </w:tc>
        <w:tc>
          <w:tcPr>
            <w:tcW w:w="1425" w:type="dxa"/>
            <w:tcBorders>
              <w:top w:val="nil"/>
              <w:left w:val="nil"/>
              <w:bottom w:val="single" w:sz="4" w:space="0" w:color="000000"/>
              <w:right w:val="single" w:sz="4" w:space="0" w:color="000000"/>
            </w:tcBorders>
            <w:shd w:val="clear" w:color="auto" w:fill="auto"/>
            <w:hideMark/>
          </w:tcPr>
          <w:p w14:paraId="38B5D0DF" w14:textId="77777777" w:rsidR="00FC7007" w:rsidRPr="00FC7007" w:rsidRDefault="00FC7007" w:rsidP="00FC7007">
            <w:pPr>
              <w:jc w:val="center"/>
              <w:rPr>
                <w:color w:val="000000"/>
                <w:sz w:val="16"/>
                <w:szCs w:val="16"/>
              </w:rPr>
            </w:pPr>
            <w:r w:rsidRPr="00FC7007">
              <w:rPr>
                <w:color w:val="000000"/>
                <w:sz w:val="16"/>
                <w:szCs w:val="16"/>
              </w:rPr>
              <w:t>60 1 00 24020</w:t>
            </w:r>
          </w:p>
        </w:tc>
        <w:tc>
          <w:tcPr>
            <w:tcW w:w="453" w:type="dxa"/>
            <w:tcBorders>
              <w:top w:val="nil"/>
              <w:left w:val="nil"/>
              <w:bottom w:val="single" w:sz="4" w:space="0" w:color="000000"/>
              <w:right w:val="single" w:sz="4" w:space="0" w:color="000000"/>
            </w:tcBorders>
            <w:shd w:val="clear" w:color="auto" w:fill="auto"/>
            <w:hideMark/>
          </w:tcPr>
          <w:p w14:paraId="321AD4DA"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4A6480DE" w14:textId="77777777" w:rsidR="00FC7007" w:rsidRPr="00FC7007" w:rsidRDefault="00FC7007" w:rsidP="00FC7007">
            <w:pPr>
              <w:jc w:val="center"/>
              <w:rPr>
                <w:color w:val="000000"/>
                <w:sz w:val="16"/>
                <w:szCs w:val="16"/>
              </w:rPr>
            </w:pPr>
            <w:r w:rsidRPr="00FC7007">
              <w:rPr>
                <w:color w:val="000000"/>
                <w:sz w:val="16"/>
                <w:szCs w:val="16"/>
              </w:rPr>
              <w:t>7 356,40</w:t>
            </w:r>
          </w:p>
        </w:tc>
        <w:tc>
          <w:tcPr>
            <w:tcW w:w="1212" w:type="dxa"/>
            <w:tcBorders>
              <w:top w:val="nil"/>
              <w:left w:val="nil"/>
              <w:bottom w:val="single" w:sz="4" w:space="0" w:color="000000"/>
              <w:right w:val="single" w:sz="4" w:space="0" w:color="000000"/>
            </w:tcBorders>
            <w:shd w:val="clear" w:color="auto" w:fill="auto"/>
            <w:hideMark/>
          </w:tcPr>
          <w:p w14:paraId="0CB09E0B"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6EABB3DB"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4C673B2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AAF1AE6" w14:textId="77777777" w:rsidR="00FC7007" w:rsidRPr="00FC7007" w:rsidRDefault="00FC7007" w:rsidP="00FC7007">
            <w:pPr>
              <w:rPr>
                <w:color w:val="000000"/>
                <w:sz w:val="16"/>
                <w:szCs w:val="16"/>
              </w:rPr>
            </w:pPr>
            <w:r w:rsidRPr="00FC7007">
              <w:rPr>
                <w:color w:val="000000"/>
                <w:sz w:val="16"/>
                <w:szCs w:val="16"/>
              </w:rPr>
              <w:t>Международные отношения и международное сотрудничество</w:t>
            </w:r>
          </w:p>
        </w:tc>
        <w:tc>
          <w:tcPr>
            <w:tcW w:w="458" w:type="dxa"/>
            <w:tcBorders>
              <w:top w:val="nil"/>
              <w:left w:val="nil"/>
              <w:bottom w:val="single" w:sz="4" w:space="0" w:color="000000"/>
              <w:right w:val="single" w:sz="4" w:space="0" w:color="000000"/>
            </w:tcBorders>
            <w:shd w:val="clear" w:color="auto" w:fill="auto"/>
            <w:hideMark/>
          </w:tcPr>
          <w:p w14:paraId="2AA7D168"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03195355"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D9EA177" w14:textId="77777777" w:rsidR="00FC7007" w:rsidRPr="00FC7007" w:rsidRDefault="00FC7007" w:rsidP="00FC7007">
            <w:pPr>
              <w:jc w:val="center"/>
              <w:rPr>
                <w:color w:val="000000"/>
                <w:sz w:val="16"/>
                <w:szCs w:val="16"/>
              </w:rPr>
            </w:pPr>
            <w:r w:rsidRPr="00FC7007">
              <w:rPr>
                <w:color w:val="000000"/>
                <w:sz w:val="16"/>
                <w:szCs w:val="16"/>
              </w:rPr>
              <w:t>08</w:t>
            </w:r>
          </w:p>
        </w:tc>
        <w:tc>
          <w:tcPr>
            <w:tcW w:w="1425" w:type="dxa"/>
            <w:tcBorders>
              <w:top w:val="nil"/>
              <w:left w:val="nil"/>
              <w:bottom w:val="single" w:sz="4" w:space="0" w:color="000000"/>
              <w:right w:val="single" w:sz="4" w:space="0" w:color="000000"/>
            </w:tcBorders>
            <w:shd w:val="clear" w:color="auto" w:fill="auto"/>
            <w:hideMark/>
          </w:tcPr>
          <w:p w14:paraId="49A55E46"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681E809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5370C0C" w14:textId="77777777" w:rsidR="00FC7007" w:rsidRPr="00FC7007" w:rsidRDefault="00FC7007" w:rsidP="00FC7007">
            <w:pPr>
              <w:jc w:val="center"/>
              <w:rPr>
                <w:color w:val="000000"/>
                <w:sz w:val="16"/>
                <w:szCs w:val="16"/>
              </w:rPr>
            </w:pPr>
            <w:r w:rsidRPr="00FC7007">
              <w:rPr>
                <w:color w:val="000000"/>
                <w:sz w:val="16"/>
                <w:szCs w:val="16"/>
              </w:rPr>
              <w:t>6 820,88</w:t>
            </w:r>
          </w:p>
        </w:tc>
        <w:tc>
          <w:tcPr>
            <w:tcW w:w="1212" w:type="dxa"/>
            <w:tcBorders>
              <w:top w:val="nil"/>
              <w:left w:val="nil"/>
              <w:bottom w:val="single" w:sz="4" w:space="0" w:color="000000"/>
              <w:right w:val="single" w:sz="4" w:space="0" w:color="000000"/>
            </w:tcBorders>
            <w:shd w:val="clear" w:color="auto" w:fill="auto"/>
            <w:hideMark/>
          </w:tcPr>
          <w:p w14:paraId="5BD60C3D"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3DA05EF2"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45A5CAB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F5483A9" w14:textId="77777777" w:rsidR="00FC7007" w:rsidRPr="00FC7007" w:rsidRDefault="00FC7007" w:rsidP="00FC7007">
            <w:pPr>
              <w:rPr>
                <w:color w:val="000000"/>
                <w:sz w:val="16"/>
                <w:szCs w:val="16"/>
              </w:rPr>
            </w:pPr>
            <w:r w:rsidRPr="00FC7007">
              <w:rPr>
                <w:color w:val="000000"/>
                <w:sz w:val="16"/>
                <w:szCs w:val="16"/>
              </w:rPr>
              <w:t>Непрограммные расходы на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584BAAFB"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69EB4F0D"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34486D5" w14:textId="77777777" w:rsidR="00FC7007" w:rsidRPr="00FC7007" w:rsidRDefault="00FC7007" w:rsidP="00FC7007">
            <w:pPr>
              <w:jc w:val="center"/>
              <w:rPr>
                <w:color w:val="000000"/>
                <w:sz w:val="16"/>
                <w:szCs w:val="16"/>
              </w:rPr>
            </w:pPr>
            <w:r w:rsidRPr="00FC7007">
              <w:rPr>
                <w:color w:val="000000"/>
                <w:sz w:val="16"/>
                <w:szCs w:val="16"/>
              </w:rPr>
              <w:t>08</w:t>
            </w:r>
          </w:p>
        </w:tc>
        <w:tc>
          <w:tcPr>
            <w:tcW w:w="1425" w:type="dxa"/>
            <w:tcBorders>
              <w:top w:val="nil"/>
              <w:left w:val="nil"/>
              <w:bottom w:val="single" w:sz="4" w:space="0" w:color="000000"/>
              <w:right w:val="single" w:sz="4" w:space="0" w:color="000000"/>
            </w:tcBorders>
            <w:shd w:val="clear" w:color="auto" w:fill="auto"/>
            <w:hideMark/>
          </w:tcPr>
          <w:p w14:paraId="76F55C70" w14:textId="77777777" w:rsidR="00FC7007" w:rsidRPr="00FC7007" w:rsidRDefault="00FC7007" w:rsidP="00FC7007">
            <w:pPr>
              <w:jc w:val="center"/>
              <w:rPr>
                <w:color w:val="000000"/>
                <w:sz w:val="16"/>
                <w:szCs w:val="16"/>
              </w:rPr>
            </w:pPr>
            <w:r w:rsidRPr="00FC7007">
              <w:rPr>
                <w:color w:val="000000"/>
                <w:sz w:val="16"/>
                <w:szCs w:val="16"/>
              </w:rPr>
              <w:t>51 0 00 00000</w:t>
            </w:r>
          </w:p>
        </w:tc>
        <w:tc>
          <w:tcPr>
            <w:tcW w:w="453" w:type="dxa"/>
            <w:tcBorders>
              <w:top w:val="nil"/>
              <w:left w:val="nil"/>
              <w:bottom w:val="single" w:sz="4" w:space="0" w:color="000000"/>
              <w:right w:val="single" w:sz="4" w:space="0" w:color="000000"/>
            </w:tcBorders>
            <w:shd w:val="clear" w:color="auto" w:fill="auto"/>
            <w:hideMark/>
          </w:tcPr>
          <w:p w14:paraId="3DE8245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DC6B42A" w14:textId="77777777" w:rsidR="00FC7007" w:rsidRPr="00FC7007" w:rsidRDefault="00FC7007" w:rsidP="00FC7007">
            <w:pPr>
              <w:jc w:val="center"/>
              <w:rPr>
                <w:color w:val="000000"/>
                <w:sz w:val="16"/>
                <w:szCs w:val="16"/>
              </w:rPr>
            </w:pPr>
            <w:r w:rsidRPr="00FC7007">
              <w:rPr>
                <w:color w:val="000000"/>
                <w:sz w:val="16"/>
                <w:szCs w:val="16"/>
              </w:rPr>
              <w:t>6 820,88</w:t>
            </w:r>
          </w:p>
        </w:tc>
        <w:tc>
          <w:tcPr>
            <w:tcW w:w="1212" w:type="dxa"/>
            <w:tcBorders>
              <w:top w:val="nil"/>
              <w:left w:val="nil"/>
              <w:bottom w:val="single" w:sz="4" w:space="0" w:color="000000"/>
              <w:right w:val="single" w:sz="4" w:space="0" w:color="000000"/>
            </w:tcBorders>
            <w:shd w:val="clear" w:color="auto" w:fill="auto"/>
            <w:hideMark/>
          </w:tcPr>
          <w:p w14:paraId="1AFA5639"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10CA8D92"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07AD04C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45FB76A" w14:textId="77777777" w:rsidR="00FC7007" w:rsidRPr="00FC7007" w:rsidRDefault="00FC7007" w:rsidP="00FC7007">
            <w:pPr>
              <w:rPr>
                <w:color w:val="000000"/>
                <w:sz w:val="16"/>
                <w:szCs w:val="16"/>
              </w:rPr>
            </w:pPr>
            <w:r w:rsidRPr="00FC7007">
              <w:rPr>
                <w:color w:val="000000"/>
                <w:sz w:val="16"/>
                <w:szCs w:val="16"/>
              </w:rPr>
              <w:t>Непрограммные расходы в рамках направлений деятельности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670C0F8F"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54BDC7AD"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FA212D0" w14:textId="77777777" w:rsidR="00FC7007" w:rsidRPr="00FC7007" w:rsidRDefault="00FC7007" w:rsidP="00FC7007">
            <w:pPr>
              <w:jc w:val="center"/>
              <w:rPr>
                <w:color w:val="000000"/>
                <w:sz w:val="16"/>
                <w:szCs w:val="16"/>
              </w:rPr>
            </w:pPr>
            <w:r w:rsidRPr="00FC7007">
              <w:rPr>
                <w:color w:val="000000"/>
                <w:sz w:val="16"/>
                <w:szCs w:val="16"/>
              </w:rPr>
              <w:t>08</w:t>
            </w:r>
          </w:p>
        </w:tc>
        <w:tc>
          <w:tcPr>
            <w:tcW w:w="1425" w:type="dxa"/>
            <w:tcBorders>
              <w:top w:val="nil"/>
              <w:left w:val="nil"/>
              <w:bottom w:val="single" w:sz="4" w:space="0" w:color="000000"/>
              <w:right w:val="single" w:sz="4" w:space="0" w:color="000000"/>
            </w:tcBorders>
            <w:shd w:val="clear" w:color="auto" w:fill="auto"/>
            <w:hideMark/>
          </w:tcPr>
          <w:p w14:paraId="57B87CAB" w14:textId="77777777" w:rsidR="00FC7007" w:rsidRPr="00FC7007" w:rsidRDefault="00FC7007" w:rsidP="00FC7007">
            <w:pPr>
              <w:jc w:val="center"/>
              <w:rPr>
                <w:color w:val="000000"/>
                <w:sz w:val="16"/>
                <w:szCs w:val="16"/>
              </w:rPr>
            </w:pPr>
            <w:r w:rsidRPr="00FC7007">
              <w:rPr>
                <w:color w:val="000000"/>
                <w:sz w:val="16"/>
                <w:szCs w:val="16"/>
              </w:rPr>
              <w:t>51 1 00 00000</w:t>
            </w:r>
          </w:p>
        </w:tc>
        <w:tc>
          <w:tcPr>
            <w:tcW w:w="453" w:type="dxa"/>
            <w:tcBorders>
              <w:top w:val="nil"/>
              <w:left w:val="nil"/>
              <w:bottom w:val="single" w:sz="4" w:space="0" w:color="000000"/>
              <w:right w:val="single" w:sz="4" w:space="0" w:color="000000"/>
            </w:tcBorders>
            <w:shd w:val="clear" w:color="auto" w:fill="auto"/>
            <w:hideMark/>
          </w:tcPr>
          <w:p w14:paraId="5B93946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7B1C714" w14:textId="77777777" w:rsidR="00FC7007" w:rsidRPr="00FC7007" w:rsidRDefault="00FC7007" w:rsidP="00FC7007">
            <w:pPr>
              <w:jc w:val="center"/>
              <w:rPr>
                <w:color w:val="000000"/>
                <w:sz w:val="16"/>
                <w:szCs w:val="16"/>
              </w:rPr>
            </w:pPr>
            <w:r w:rsidRPr="00FC7007">
              <w:rPr>
                <w:color w:val="000000"/>
                <w:sz w:val="16"/>
                <w:szCs w:val="16"/>
              </w:rPr>
              <w:t>6 820,88</w:t>
            </w:r>
          </w:p>
        </w:tc>
        <w:tc>
          <w:tcPr>
            <w:tcW w:w="1212" w:type="dxa"/>
            <w:tcBorders>
              <w:top w:val="nil"/>
              <w:left w:val="nil"/>
              <w:bottom w:val="single" w:sz="4" w:space="0" w:color="000000"/>
              <w:right w:val="single" w:sz="4" w:space="0" w:color="000000"/>
            </w:tcBorders>
            <w:shd w:val="clear" w:color="auto" w:fill="auto"/>
            <w:hideMark/>
          </w:tcPr>
          <w:p w14:paraId="0A2F2DED"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4F01808A"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664F7B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39C12B1" w14:textId="77777777" w:rsidR="00FC7007" w:rsidRPr="00FC7007" w:rsidRDefault="00FC7007" w:rsidP="00FC7007">
            <w:pPr>
              <w:rPr>
                <w:color w:val="000000"/>
                <w:sz w:val="16"/>
                <w:szCs w:val="16"/>
              </w:rPr>
            </w:pPr>
            <w:r w:rsidRPr="00FC7007">
              <w:rPr>
                <w:color w:val="000000"/>
                <w:sz w:val="16"/>
                <w:szCs w:val="16"/>
              </w:rPr>
              <w:t>Финансовое обеспечение отдельных мероприятий за счет средств резервного фонда Правительства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6585DB14"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5B3272BE"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968D31E" w14:textId="77777777" w:rsidR="00FC7007" w:rsidRPr="00FC7007" w:rsidRDefault="00FC7007" w:rsidP="00FC7007">
            <w:pPr>
              <w:jc w:val="center"/>
              <w:rPr>
                <w:color w:val="000000"/>
                <w:sz w:val="16"/>
                <w:szCs w:val="16"/>
              </w:rPr>
            </w:pPr>
            <w:r w:rsidRPr="00FC7007">
              <w:rPr>
                <w:color w:val="000000"/>
                <w:sz w:val="16"/>
                <w:szCs w:val="16"/>
              </w:rPr>
              <w:t>08</w:t>
            </w:r>
          </w:p>
        </w:tc>
        <w:tc>
          <w:tcPr>
            <w:tcW w:w="1425" w:type="dxa"/>
            <w:tcBorders>
              <w:top w:val="nil"/>
              <w:left w:val="nil"/>
              <w:bottom w:val="single" w:sz="4" w:space="0" w:color="000000"/>
              <w:right w:val="single" w:sz="4" w:space="0" w:color="000000"/>
            </w:tcBorders>
            <w:shd w:val="clear" w:color="auto" w:fill="auto"/>
            <w:hideMark/>
          </w:tcPr>
          <w:p w14:paraId="0577F58D" w14:textId="77777777" w:rsidR="00FC7007" w:rsidRPr="00FC7007" w:rsidRDefault="00FC7007" w:rsidP="00FC7007">
            <w:pPr>
              <w:jc w:val="center"/>
              <w:rPr>
                <w:color w:val="000000"/>
                <w:sz w:val="16"/>
                <w:szCs w:val="16"/>
              </w:rPr>
            </w:pPr>
            <w:r w:rsidRPr="00FC7007">
              <w:rPr>
                <w:color w:val="000000"/>
                <w:sz w:val="16"/>
                <w:szCs w:val="16"/>
              </w:rPr>
              <w:t>51 1 00 79201</w:t>
            </w:r>
          </w:p>
        </w:tc>
        <w:tc>
          <w:tcPr>
            <w:tcW w:w="453" w:type="dxa"/>
            <w:tcBorders>
              <w:top w:val="nil"/>
              <w:left w:val="nil"/>
              <w:bottom w:val="single" w:sz="4" w:space="0" w:color="000000"/>
              <w:right w:val="single" w:sz="4" w:space="0" w:color="000000"/>
            </w:tcBorders>
            <w:shd w:val="clear" w:color="auto" w:fill="auto"/>
            <w:hideMark/>
          </w:tcPr>
          <w:p w14:paraId="6613D8E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275A024" w14:textId="77777777" w:rsidR="00FC7007" w:rsidRPr="00FC7007" w:rsidRDefault="00FC7007" w:rsidP="00FC7007">
            <w:pPr>
              <w:jc w:val="center"/>
              <w:rPr>
                <w:color w:val="000000"/>
                <w:sz w:val="16"/>
                <w:szCs w:val="16"/>
              </w:rPr>
            </w:pPr>
            <w:r w:rsidRPr="00FC7007">
              <w:rPr>
                <w:color w:val="000000"/>
                <w:sz w:val="16"/>
                <w:szCs w:val="16"/>
              </w:rPr>
              <w:t>6 820,88</w:t>
            </w:r>
          </w:p>
        </w:tc>
        <w:tc>
          <w:tcPr>
            <w:tcW w:w="1212" w:type="dxa"/>
            <w:tcBorders>
              <w:top w:val="nil"/>
              <w:left w:val="nil"/>
              <w:bottom w:val="single" w:sz="4" w:space="0" w:color="000000"/>
              <w:right w:val="single" w:sz="4" w:space="0" w:color="000000"/>
            </w:tcBorders>
            <w:shd w:val="clear" w:color="auto" w:fill="auto"/>
            <w:hideMark/>
          </w:tcPr>
          <w:p w14:paraId="158D46B8"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67DEB8D0"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3B4193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A7F7CB2"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17DF9D5F"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78A4FDC8"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CA8CB4E" w14:textId="77777777" w:rsidR="00FC7007" w:rsidRPr="00FC7007" w:rsidRDefault="00FC7007" w:rsidP="00FC7007">
            <w:pPr>
              <w:jc w:val="center"/>
              <w:rPr>
                <w:color w:val="000000"/>
                <w:sz w:val="16"/>
                <w:szCs w:val="16"/>
              </w:rPr>
            </w:pPr>
            <w:r w:rsidRPr="00FC7007">
              <w:rPr>
                <w:color w:val="000000"/>
                <w:sz w:val="16"/>
                <w:szCs w:val="16"/>
              </w:rPr>
              <w:t>08</w:t>
            </w:r>
          </w:p>
        </w:tc>
        <w:tc>
          <w:tcPr>
            <w:tcW w:w="1425" w:type="dxa"/>
            <w:tcBorders>
              <w:top w:val="nil"/>
              <w:left w:val="nil"/>
              <w:bottom w:val="single" w:sz="4" w:space="0" w:color="000000"/>
              <w:right w:val="single" w:sz="4" w:space="0" w:color="000000"/>
            </w:tcBorders>
            <w:shd w:val="clear" w:color="auto" w:fill="auto"/>
            <w:hideMark/>
          </w:tcPr>
          <w:p w14:paraId="228C4DAC" w14:textId="77777777" w:rsidR="00FC7007" w:rsidRPr="00FC7007" w:rsidRDefault="00FC7007" w:rsidP="00FC7007">
            <w:pPr>
              <w:jc w:val="center"/>
              <w:rPr>
                <w:color w:val="000000"/>
                <w:sz w:val="16"/>
                <w:szCs w:val="16"/>
              </w:rPr>
            </w:pPr>
            <w:r w:rsidRPr="00FC7007">
              <w:rPr>
                <w:color w:val="000000"/>
                <w:sz w:val="16"/>
                <w:szCs w:val="16"/>
              </w:rPr>
              <w:t>51 1 00 79201</w:t>
            </w:r>
          </w:p>
        </w:tc>
        <w:tc>
          <w:tcPr>
            <w:tcW w:w="453" w:type="dxa"/>
            <w:tcBorders>
              <w:top w:val="nil"/>
              <w:left w:val="nil"/>
              <w:bottom w:val="single" w:sz="4" w:space="0" w:color="000000"/>
              <w:right w:val="single" w:sz="4" w:space="0" w:color="000000"/>
            </w:tcBorders>
            <w:shd w:val="clear" w:color="auto" w:fill="auto"/>
            <w:hideMark/>
          </w:tcPr>
          <w:p w14:paraId="7B8C8D55"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5A16EB84" w14:textId="77777777" w:rsidR="00FC7007" w:rsidRPr="00FC7007" w:rsidRDefault="00FC7007" w:rsidP="00FC7007">
            <w:pPr>
              <w:jc w:val="center"/>
              <w:rPr>
                <w:color w:val="000000"/>
                <w:sz w:val="16"/>
                <w:szCs w:val="16"/>
              </w:rPr>
            </w:pPr>
            <w:r w:rsidRPr="00FC7007">
              <w:rPr>
                <w:color w:val="000000"/>
                <w:sz w:val="16"/>
                <w:szCs w:val="16"/>
              </w:rPr>
              <w:t>6 820,88</w:t>
            </w:r>
          </w:p>
        </w:tc>
        <w:tc>
          <w:tcPr>
            <w:tcW w:w="1212" w:type="dxa"/>
            <w:tcBorders>
              <w:top w:val="nil"/>
              <w:left w:val="nil"/>
              <w:bottom w:val="single" w:sz="4" w:space="0" w:color="000000"/>
              <w:right w:val="single" w:sz="4" w:space="0" w:color="000000"/>
            </w:tcBorders>
            <w:shd w:val="clear" w:color="auto" w:fill="auto"/>
            <w:hideMark/>
          </w:tcPr>
          <w:p w14:paraId="3C5607B0"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4B71B185"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68FF98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F37AA39" w14:textId="77777777" w:rsidR="00FC7007" w:rsidRPr="00FC7007" w:rsidRDefault="00FC7007" w:rsidP="00FC7007">
            <w:pPr>
              <w:rPr>
                <w:color w:val="000000"/>
                <w:sz w:val="16"/>
                <w:szCs w:val="16"/>
              </w:rPr>
            </w:pPr>
            <w:r w:rsidRPr="00FC7007">
              <w:rPr>
                <w:color w:val="000000"/>
                <w:sz w:val="16"/>
                <w:szCs w:val="16"/>
              </w:rPr>
              <w:t>Другие общегосударственные вопросы</w:t>
            </w:r>
          </w:p>
        </w:tc>
        <w:tc>
          <w:tcPr>
            <w:tcW w:w="458" w:type="dxa"/>
            <w:tcBorders>
              <w:top w:val="nil"/>
              <w:left w:val="nil"/>
              <w:bottom w:val="single" w:sz="4" w:space="0" w:color="000000"/>
              <w:right w:val="single" w:sz="4" w:space="0" w:color="000000"/>
            </w:tcBorders>
            <w:shd w:val="clear" w:color="auto" w:fill="auto"/>
            <w:hideMark/>
          </w:tcPr>
          <w:p w14:paraId="658A0760"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7B49D054"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9CA1A47"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395F080F"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0DC5015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9D2256D" w14:textId="77777777" w:rsidR="00FC7007" w:rsidRPr="00FC7007" w:rsidRDefault="00FC7007" w:rsidP="00FC7007">
            <w:pPr>
              <w:jc w:val="center"/>
              <w:rPr>
                <w:color w:val="000000"/>
                <w:sz w:val="16"/>
                <w:szCs w:val="16"/>
              </w:rPr>
            </w:pPr>
            <w:r w:rsidRPr="00FC7007">
              <w:rPr>
                <w:color w:val="000000"/>
                <w:sz w:val="16"/>
                <w:szCs w:val="16"/>
              </w:rPr>
              <w:t>116 307,25</w:t>
            </w:r>
          </w:p>
        </w:tc>
        <w:tc>
          <w:tcPr>
            <w:tcW w:w="1212" w:type="dxa"/>
            <w:tcBorders>
              <w:top w:val="nil"/>
              <w:left w:val="nil"/>
              <w:bottom w:val="single" w:sz="4" w:space="0" w:color="000000"/>
              <w:right w:val="single" w:sz="4" w:space="0" w:color="000000"/>
            </w:tcBorders>
            <w:shd w:val="clear" w:color="auto" w:fill="auto"/>
            <w:hideMark/>
          </w:tcPr>
          <w:p w14:paraId="6DF29BDD" w14:textId="77777777" w:rsidR="00FC7007" w:rsidRPr="00FC7007" w:rsidRDefault="00FC7007" w:rsidP="00FC7007">
            <w:pPr>
              <w:jc w:val="center"/>
              <w:rPr>
                <w:color w:val="000000"/>
                <w:sz w:val="16"/>
                <w:szCs w:val="16"/>
              </w:rPr>
            </w:pPr>
            <w:r w:rsidRPr="00FC7007">
              <w:rPr>
                <w:color w:val="000000"/>
                <w:sz w:val="16"/>
                <w:szCs w:val="16"/>
              </w:rPr>
              <w:t>85 639,39</w:t>
            </w:r>
          </w:p>
        </w:tc>
        <w:tc>
          <w:tcPr>
            <w:tcW w:w="1212" w:type="dxa"/>
            <w:tcBorders>
              <w:top w:val="nil"/>
              <w:left w:val="nil"/>
              <w:bottom w:val="single" w:sz="4" w:space="0" w:color="000000"/>
              <w:right w:val="single" w:sz="4" w:space="0" w:color="000000"/>
            </w:tcBorders>
            <w:shd w:val="clear" w:color="auto" w:fill="auto"/>
            <w:hideMark/>
          </w:tcPr>
          <w:p w14:paraId="0F526240" w14:textId="77777777" w:rsidR="00FC7007" w:rsidRPr="00FC7007" w:rsidRDefault="00FC7007" w:rsidP="00FC7007">
            <w:pPr>
              <w:jc w:val="center"/>
              <w:rPr>
                <w:color w:val="000000"/>
                <w:sz w:val="16"/>
                <w:szCs w:val="16"/>
              </w:rPr>
            </w:pPr>
            <w:r w:rsidRPr="00FC7007">
              <w:rPr>
                <w:color w:val="000000"/>
                <w:sz w:val="16"/>
                <w:szCs w:val="16"/>
              </w:rPr>
              <w:t>85 924,31</w:t>
            </w:r>
          </w:p>
        </w:tc>
      </w:tr>
      <w:tr w:rsidR="00FC7007" w:rsidRPr="00FC7007" w14:paraId="59F750D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C65A14A" w14:textId="77777777" w:rsidR="00FC7007" w:rsidRPr="00FC7007" w:rsidRDefault="00FC7007" w:rsidP="00FC7007">
            <w:pPr>
              <w:rPr>
                <w:color w:val="000000"/>
                <w:sz w:val="16"/>
                <w:szCs w:val="16"/>
              </w:rPr>
            </w:pPr>
            <w:r w:rsidRPr="00FC7007">
              <w:rPr>
                <w:color w:val="000000"/>
                <w:sz w:val="16"/>
                <w:szCs w:val="16"/>
              </w:rPr>
              <w:t>Муниципальная программа "Создание условий для устойчивого экономического роста Кочубеевского муниципального 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21E97285"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13DB1B9B"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7BEC121"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4C03F531" w14:textId="77777777" w:rsidR="00FC7007" w:rsidRPr="00FC7007" w:rsidRDefault="00FC7007" w:rsidP="00FC7007">
            <w:pPr>
              <w:jc w:val="center"/>
              <w:rPr>
                <w:color w:val="000000"/>
                <w:sz w:val="16"/>
                <w:szCs w:val="16"/>
              </w:rPr>
            </w:pPr>
            <w:r w:rsidRPr="00FC7007">
              <w:rPr>
                <w:color w:val="000000"/>
                <w:sz w:val="16"/>
                <w:szCs w:val="16"/>
              </w:rPr>
              <w:t>04 0 00 00000</w:t>
            </w:r>
          </w:p>
        </w:tc>
        <w:tc>
          <w:tcPr>
            <w:tcW w:w="453" w:type="dxa"/>
            <w:tcBorders>
              <w:top w:val="nil"/>
              <w:left w:val="nil"/>
              <w:bottom w:val="single" w:sz="4" w:space="0" w:color="000000"/>
              <w:right w:val="single" w:sz="4" w:space="0" w:color="000000"/>
            </w:tcBorders>
            <w:shd w:val="clear" w:color="auto" w:fill="auto"/>
            <w:hideMark/>
          </w:tcPr>
          <w:p w14:paraId="4EE22959"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5591F49" w14:textId="77777777" w:rsidR="00FC7007" w:rsidRPr="00FC7007" w:rsidRDefault="00FC7007" w:rsidP="00FC7007">
            <w:pPr>
              <w:jc w:val="center"/>
              <w:rPr>
                <w:color w:val="000000"/>
                <w:sz w:val="16"/>
                <w:szCs w:val="16"/>
              </w:rPr>
            </w:pPr>
            <w:r w:rsidRPr="00FC7007">
              <w:rPr>
                <w:color w:val="000000"/>
                <w:sz w:val="16"/>
                <w:szCs w:val="16"/>
              </w:rPr>
              <w:t>39 497,09</w:t>
            </w:r>
          </w:p>
        </w:tc>
        <w:tc>
          <w:tcPr>
            <w:tcW w:w="1212" w:type="dxa"/>
            <w:tcBorders>
              <w:top w:val="nil"/>
              <w:left w:val="nil"/>
              <w:bottom w:val="single" w:sz="4" w:space="0" w:color="000000"/>
              <w:right w:val="single" w:sz="4" w:space="0" w:color="000000"/>
            </w:tcBorders>
            <w:shd w:val="clear" w:color="auto" w:fill="auto"/>
            <w:hideMark/>
          </w:tcPr>
          <w:p w14:paraId="57121932" w14:textId="77777777" w:rsidR="00FC7007" w:rsidRPr="00FC7007" w:rsidRDefault="00FC7007" w:rsidP="00FC7007">
            <w:pPr>
              <w:jc w:val="center"/>
              <w:rPr>
                <w:color w:val="000000"/>
                <w:sz w:val="16"/>
                <w:szCs w:val="16"/>
              </w:rPr>
            </w:pPr>
            <w:r w:rsidRPr="00FC7007">
              <w:rPr>
                <w:color w:val="000000"/>
                <w:sz w:val="16"/>
                <w:szCs w:val="16"/>
              </w:rPr>
              <w:t>38 407,64</w:t>
            </w:r>
          </w:p>
        </w:tc>
        <w:tc>
          <w:tcPr>
            <w:tcW w:w="1212" w:type="dxa"/>
            <w:tcBorders>
              <w:top w:val="nil"/>
              <w:left w:val="nil"/>
              <w:bottom w:val="single" w:sz="4" w:space="0" w:color="000000"/>
              <w:right w:val="single" w:sz="4" w:space="0" w:color="000000"/>
            </w:tcBorders>
            <w:shd w:val="clear" w:color="auto" w:fill="auto"/>
            <w:hideMark/>
          </w:tcPr>
          <w:p w14:paraId="6C5D7FA8" w14:textId="77777777" w:rsidR="00FC7007" w:rsidRPr="00FC7007" w:rsidRDefault="00FC7007" w:rsidP="00FC7007">
            <w:pPr>
              <w:jc w:val="center"/>
              <w:rPr>
                <w:color w:val="000000"/>
                <w:sz w:val="16"/>
                <w:szCs w:val="16"/>
              </w:rPr>
            </w:pPr>
            <w:r w:rsidRPr="00FC7007">
              <w:rPr>
                <w:color w:val="000000"/>
                <w:sz w:val="16"/>
                <w:szCs w:val="16"/>
              </w:rPr>
              <w:t>39 597,68</w:t>
            </w:r>
          </w:p>
        </w:tc>
      </w:tr>
      <w:tr w:rsidR="00FC7007" w:rsidRPr="00FC7007" w14:paraId="7F7215E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FE4DE81" w14:textId="77777777" w:rsidR="00FC7007" w:rsidRPr="00FC7007" w:rsidRDefault="00FC7007" w:rsidP="00FC7007">
            <w:pPr>
              <w:rPr>
                <w:color w:val="000000"/>
                <w:sz w:val="16"/>
                <w:szCs w:val="16"/>
              </w:rPr>
            </w:pPr>
            <w:r w:rsidRPr="00FC7007">
              <w:rPr>
                <w:color w:val="000000"/>
                <w:sz w:val="16"/>
                <w:szCs w:val="16"/>
              </w:rPr>
              <w:t>Подпрограмма "Развитие информационного пространства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0A3906FC"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48CD986F"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25DBE95"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31650EF4" w14:textId="77777777" w:rsidR="00FC7007" w:rsidRPr="00FC7007" w:rsidRDefault="00FC7007" w:rsidP="00FC7007">
            <w:pPr>
              <w:jc w:val="center"/>
              <w:rPr>
                <w:color w:val="000000"/>
                <w:sz w:val="16"/>
                <w:szCs w:val="16"/>
              </w:rPr>
            </w:pPr>
            <w:r w:rsidRPr="00FC7007">
              <w:rPr>
                <w:color w:val="000000"/>
                <w:sz w:val="16"/>
                <w:szCs w:val="16"/>
              </w:rPr>
              <w:t>04 3 00 00000</w:t>
            </w:r>
          </w:p>
        </w:tc>
        <w:tc>
          <w:tcPr>
            <w:tcW w:w="453" w:type="dxa"/>
            <w:tcBorders>
              <w:top w:val="nil"/>
              <w:left w:val="nil"/>
              <w:bottom w:val="single" w:sz="4" w:space="0" w:color="000000"/>
              <w:right w:val="single" w:sz="4" w:space="0" w:color="000000"/>
            </w:tcBorders>
            <w:shd w:val="clear" w:color="auto" w:fill="auto"/>
            <w:hideMark/>
          </w:tcPr>
          <w:p w14:paraId="0CFB82A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7D01C9B" w14:textId="77777777" w:rsidR="00FC7007" w:rsidRPr="00FC7007" w:rsidRDefault="00FC7007" w:rsidP="00FC7007">
            <w:pPr>
              <w:jc w:val="center"/>
              <w:rPr>
                <w:color w:val="000000"/>
                <w:sz w:val="16"/>
                <w:szCs w:val="16"/>
              </w:rPr>
            </w:pPr>
            <w:r w:rsidRPr="00FC7007">
              <w:rPr>
                <w:color w:val="000000"/>
                <w:sz w:val="16"/>
                <w:szCs w:val="16"/>
              </w:rPr>
              <w:t>1 940,00</w:t>
            </w:r>
          </w:p>
        </w:tc>
        <w:tc>
          <w:tcPr>
            <w:tcW w:w="1212" w:type="dxa"/>
            <w:tcBorders>
              <w:top w:val="nil"/>
              <w:left w:val="nil"/>
              <w:bottom w:val="single" w:sz="4" w:space="0" w:color="000000"/>
              <w:right w:val="single" w:sz="4" w:space="0" w:color="000000"/>
            </w:tcBorders>
            <w:shd w:val="clear" w:color="auto" w:fill="auto"/>
            <w:hideMark/>
          </w:tcPr>
          <w:p w14:paraId="75E63B46" w14:textId="77777777" w:rsidR="00FC7007" w:rsidRPr="00FC7007" w:rsidRDefault="00FC7007" w:rsidP="00FC7007">
            <w:pPr>
              <w:jc w:val="center"/>
              <w:rPr>
                <w:color w:val="000000"/>
                <w:sz w:val="16"/>
                <w:szCs w:val="16"/>
              </w:rPr>
            </w:pPr>
            <w:r w:rsidRPr="00FC7007">
              <w:rPr>
                <w:color w:val="000000"/>
                <w:sz w:val="16"/>
                <w:szCs w:val="16"/>
              </w:rPr>
              <w:t>925,00</w:t>
            </w:r>
          </w:p>
        </w:tc>
        <w:tc>
          <w:tcPr>
            <w:tcW w:w="1212" w:type="dxa"/>
            <w:tcBorders>
              <w:top w:val="nil"/>
              <w:left w:val="nil"/>
              <w:bottom w:val="single" w:sz="4" w:space="0" w:color="000000"/>
              <w:right w:val="single" w:sz="4" w:space="0" w:color="000000"/>
            </w:tcBorders>
            <w:shd w:val="clear" w:color="auto" w:fill="auto"/>
            <w:hideMark/>
          </w:tcPr>
          <w:p w14:paraId="1C7CEBE3" w14:textId="77777777" w:rsidR="00FC7007" w:rsidRPr="00FC7007" w:rsidRDefault="00FC7007" w:rsidP="00FC7007">
            <w:pPr>
              <w:jc w:val="center"/>
              <w:rPr>
                <w:color w:val="000000"/>
                <w:sz w:val="16"/>
                <w:szCs w:val="16"/>
              </w:rPr>
            </w:pPr>
            <w:r w:rsidRPr="00FC7007">
              <w:rPr>
                <w:color w:val="000000"/>
                <w:sz w:val="16"/>
                <w:szCs w:val="16"/>
              </w:rPr>
              <w:t>925,00</w:t>
            </w:r>
          </w:p>
        </w:tc>
      </w:tr>
      <w:tr w:rsidR="00FC7007" w:rsidRPr="00FC7007" w14:paraId="74ACBBF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6BEAF08" w14:textId="77777777" w:rsidR="00FC7007" w:rsidRPr="00FC7007" w:rsidRDefault="00FC7007" w:rsidP="00FC7007">
            <w:pPr>
              <w:rPr>
                <w:color w:val="000000"/>
                <w:sz w:val="16"/>
                <w:szCs w:val="16"/>
              </w:rPr>
            </w:pPr>
            <w:r w:rsidRPr="00FC7007">
              <w:rPr>
                <w:color w:val="000000"/>
                <w:sz w:val="16"/>
                <w:szCs w:val="16"/>
              </w:rPr>
              <w:t>Основное мероприятие "Организация системного информирования населения Кочубеевского округа через СМИ"</w:t>
            </w:r>
          </w:p>
        </w:tc>
        <w:tc>
          <w:tcPr>
            <w:tcW w:w="458" w:type="dxa"/>
            <w:tcBorders>
              <w:top w:val="nil"/>
              <w:left w:val="nil"/>
              <w:bottom w:val="single" w:sz="4" w:space="0" w:color="000000"/>
              <w:right w:val="single" w:sz="4" w:space="0" w:color="000000"/>
            </w:tcBorders>
            <w:shd w:val="clear" w:color="auto" w:fill="auto"/>
            <w:hideMark/>
          </w:tcPr>
          <w:p w14:paraId="6C4DB2A0"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7BCA9377"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5883970"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7610453E" w14:textId="77777777" w:rsidR="00FC7007" w:rsidRPr="00FC7007" w:rsidRDefault="00FC7007" w:rsidP="00FC7007">
            <w:pPr>
              <w:jc w:val="center"/>
              <w:rPr>
                <w:color w:val="000000"/>
                <w:sz w:val="16"/>
                <w:szCs w:val="16"/>
              </w:rPr>
            </w:pPr>
            <w:r w:rsidRPr="00FC7007">
              <w:rPr>
                <w:color w:val="000000"/>
                <w:sz w:val="16"/>
                <w:szCs w:val="16"/>
              </w:rPr>
              <w:t>04 3 01 00000</w:t>
            </w:r>
          </w:p>
        </w:tc>
        <w:tc>
          <w:tcPr>
            <w:tcW w:w="453" w:type="dxa"/>
            <w:tcBorders>
              <w:top w:val="nil"/>
              <w:left w:val="nil"/>
              <w:bottom w:val="single" w:sz="4" w:space="0" w:color="000000"/>
              <w:right w:val="single" w:sz="4" w:space="0" w:color="000000"/>
            </w:tcBorders>
            <w:shd w:val="clear" w:color="auto" w:fill="auto"/>
            <w:hideMark/>
          </w:tcPr>
          <w:p w14:paraId="693D474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EE403B2" w14:textId="77777777" w:rsidR="00FC7007" w:rsidRPr="00FC7007" w:rsidRDefault="00FC7007" w:rsidP="00FC7007">
            <w:pPr>
              <w:jc w:val="center"/>
              <w:rPr>
                <w:color w:val="000000"/>
                <w:sz w:val="16"/>
                <w:szCs w:val="16"/>
              </w:rPr>
            </w:pPr>
            <w:r w:rsidRPr="00FC7007">
              <w:rPr>
                <w:color w:val="000000"/>
                <w:sz w:val="16"/>
                <w:szCs w:val="16"/>
              </w:rPr>
              <w:t>1 940,00</w:t>
            </w:r>
          </w:p>
        </w:tc>
        <w:tc>
          <w:tcPr>
            <w:tcW w:w="1212" w:type="dxa"/>
            <w:tcBorders>
              <w:top w:val="nil"/>
              <w:left w:val="nil"/>
              <w:bottom w:val="single" w:sz="4" w:space="0" w:color="000000"/>
              <w:right w:val="single" w:sz="4" w:space="0" w:color="000000"/>
            </w:tcBorders>
            <w:shd w:val="clear" w:color="auto" w:fill="auto"/>
            <w:hideMark/>
          </w:tcPr>
          <w:p w14:paraId="3C6EB781" w14:textId="77777777" w:rsidR="00FC7007" w:rsidRPr="00FC7007" w:rsidRDefault="00FC7007" w:rsidP="00FC7007">
            <w:pPr>
              <w:jc w:val="center"/>
              <w:rPr>
                <w:color w:val="000000"/>
                <w:sz w:val="16"/>
                <w:szCs w:val="16"/>
              </w:rPr>
            </w:pPr>
            <w:r w:rsidRPr="00FC7007">
              <w:rPr>
                <w:color w:val="000000"/>
                <w:sz w:val="16"/>
                <w:szCs w:val="16"/>
              </w:rPr>
              <w:t>925,00</w:t>
            </w:r>
          </w:p>
        </w:tc>
        <w:tc>
          <w:tcPr>
            <w:tcW w:w="1212" w:type="dxa"/>
            <w:tcBorders>
              <w:top w:val="nil"/>
              <w:left w:val="nil"/>
              <w:bottom w:val="single" w:sz="4" w:space="0" w:color="000000"/>
              <w:right w:val="single" w:sz="4" w:space="0" w:color="000000"/>
            </w:tcBorders>
            <w:shd w:val="clear" w:color="auto" w:fill="auto"/>
            <w:hideMark/>
          </w:tcPr>
          <w:p w14:paraId="7E82A2CE" w14:textId="77777777" w:rsidR="00FC7007" w:rsidRPr="00FC7007" w:rsidRDefault="00FC7007" w:rsidP="00FC7007">
            <w:pPr>
              <w:jc w:val="center"/>
              <w:rPr>
                <w:color w:val="000000"/>
                <w:sz w:val="16"/>
                <w:szCs w:val="16"/>
              </w:rPr>
            </w:pPr>
            <w:r w:rsidRPr="00FC7007">
              <w:rPr>
                <w:color w:val="000000"/>
                <w:sz w:val="16"/>
                <w:szCs w:val="16"/>
              </w:rPr>
              <w:t>925,00</w:t>
            </w:r>
          </w:p>
        </w:tc>
      </w:tr>
      <w:tr w:rsidR="00FC7007" w:rsidRPr="00FC7007" w14:paraId="6139CF9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1B3A16A" w14:textId="77777777" w:rsidR="00FC7007" w:rsidRPr="00FC7007" w:rsidRDefault="00FC7007" w:rsidP="00FC7007">
            <w:pPr>
              <w:rPr>
                <w:color w:val="000000"/>
                <w:sz w:val="16"/>
                <w:szCs w:val="16"/>
              </w:rPr>
            </w:pPr>
            <w:r w:rsidRPr="00FC7007">
              <w:rPr>
                <w:color w:val="000000"/>
                <w:sz w:val="16"/>
                <w:szCs w:val="16"/>
              </w:rPr>
              <w:t xml:space="preserve">Расходы связанные с реализацией мероприятий по информатизации </w:t>
            </w:r>
            <w:proofErr w:type="gramStart"/>
            <w:r w:rsidRPr="00FC7007">
              <w:rPr>
                <w:color w:val="000000"/>
                <w:sz w:val="16"/>
                <w:szCs w:val="16"/>
              </w:rPr>
              <w:t xml:space="preserve">( </w:t>
            </w:r>
            <w:proofErr w:type="gramEnd"/>
            <w:r w:rsidRPr="00FC7007">
              <w:rPr>
                <w:color w:val="000000"/>
                <w:sz w:val="16"/>
                <w:szCs w:val="16"/>
              </w:rPr>
              <w:t>развитию информационного пространства)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03441948"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668A945A"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D6A3F8C"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2014E28F" w14:textId="77777777" w:rsidR="00FC7007" w:rsidRPr="00FC7007" w:rsidRDefault="00FC7007" w:rsidP="00FC7007">
            <w:pPr>
              <w:jc w:val="center"/>
              <w:rPr>
                <w:color w:val="000000"/>
                <w:sz w:val="16"/>
                <w:szCs w:val="16"/>
              </w:rPr>
            </w:pPr>
            <w:r w:rsidRPr="00FC7007">
              <w:rPr>
                <w:color w:val="000000"/>
                <w:sz w:val="16"/>
                <w:szCs w:val="16"/>
              </w:rPr>
              <w:t>04 3 01 20030</w:t>
            </w:r>
          </w:p>
        </w:tc>
        <w:tc>
          <w:tcPr>
            <w:tcW w:w="453" w:type="dxa"/>
            <w:tcBorders>
              <w:top w:val="nil"/>
              <w:left w:val="nil"/>
              <w:bottom w:val="single" w:sz="4" w:space="0" w:color="000000"/>
              <w:right w:val="single" w:sz="4" w:space="0" w:color="000000"/>
            </w:tcBorders>
            <w:shd w:val="clear" w:color="auto" w:fill="auto"/>
            <w:hideMark/>
          </w:tcPr>
          <w:p w14:paraId="5C4455C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49C68BF" w14:textId="77777777" w:rsidR="00FC7007" w:rsidRPr="00FC7007" w:rsidRDefault="00FC7007" w:rsidP="00FC7007">
            <w:pPr>
              <w:jc w:val="center"/>
              <w:rPr>
                <w:color w:val="000000"/>
                <w:sz w:val="16"/>
                <w:szCs w:val="16"/>
              </w:rPr>
            </w:pPr>
            <w:r w:rsidRPr="00FC7007">
              <w:rPr>
                <w:color w:val="000000"/>
                <w:sz w:val="16"/>
                <w:szCs w:val="16"/>
              </w:rPr>
              <w:t>1 940,00</w:t>
            </w:r>
          </w:p>
        </w:tc>
        <w:tc>
          <w:tcPr>
            <w:tcW w:w="1212" w:type="dxa"/>
            <w:tcBorders>
              <w:top w:val="nil"/>
              <w:left w:val="nil"/>
              <w:bottom w:val="single" w:sz="4" w:space="0" w:color="000000"/>
              <w:right w:val="single" w:sz="4" w:space="0" w:color="000000"/>
            </w:tcBorders>
            <w:shd w:val="clear" w:color="auto" w:fill="auto"/>
            <w:hideMark/>
          </w:tcPr>
          <w:p w14:paraId="3F6B47F8" w14:textId="77777777" w:rsidR="00FC7007" w:rsidRPr="00FC7007" w:rsidRDefault="00FC7007" w:rsidP="00FC7007">
            <w:pPr>
              <w:jc w:val="center"/>
              <w:rPr>
                <w:color w:val="000000"/>
                <w:sz w:val="16"/>
                <w:szCs w:val="16"/>
              </w:rPr>
            </w:pPr>
            <w:r w:rsidRPr="00FC7007">
              <w:rPr>
                <w:color w:val="000000"/>
                <w:sz w:val="16"/>
                <w:szCs w:val="16"/>
              </w:rPr>
              <w:t>925,00</w:t>
            </w:r>
          </w:p>
        </w:tc>
        <w:tc>
          <w:tcPr>
            <w:tcW w:w="1212" w:type="dxa"/>
            <w:tcBorders>
              <w:top w:val="nil"/>
              <w:left w:val="nil"/>
              <w:bottom w:val="single" w:sz="4" w:space="0" w:color="000000"/>
              <w:right w:val="single" w:sz="4" w:space="0" w:color="000000"/>
            </w:tcBorders>
            <w:shd w:val="clear" w:color="auto" w:fill="auto"/>
            <w:hideMark/>
          </w:tcPr>
          <w:p w14:paraId="11B4D41B" w14:textId="77777777" w:rsidR="00FC7007" w:rsidRPr="00FC7007" w:rsidRDefault="00FC7007" w:rsidP="00FC7007">
            <w:pPr>
              <w:jc w:val="center"/>
              <w:rPr>
                <w:color w:val="000000"/>
                <w:sz w:val="16"/>
                <w:szCs w:val="16"/>
              </w:rPr>
            </w:pPr>
            <w:r w:rsidRPr="00FC7007">
              <w:rPr>
                <w:color w:val="000000"/>
                <w:sz w:val="16"/>
                <w:szCs w:val="16"/>
              </w:rPr>
              <w:t>925,00</w:t>
            </w:r>
          </w:p>
        </w:tc>
      </w:tr>
      <w:tr w:rsidR="00FC7007" w:rsidRPr="00FC7007" w14:paraId="6AD2233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1DD03FC" w14:textId="77777777" w:rsidR="00FC7007" w:rsidRPr="00FC7007" w:rsidRDefault="00FC7007" w:rsidP="00FC7007">
            <w:pPr>
              <w:rPr>
                <w:color w:val="000000"/>
                <w:sz w:val="16"/>
                <w:szCs w:val="16"/>
              </w:rPr>
            </w:pPr>
            <w:r w:rsidRPr="00FC7007">
              <w:rPr>
                <w:color w:val="000000"/>
                <w:sz w:val="16"/>
                <w:szCs w:val="16"/>
              </w:rPr>
              <w:t xml:space="preserve">Закупка товаров, работ и услуг для </w:t>
            </w:r>
            <w:r w:rsidRPr="00FC7007">
              <w:rPr>
                <w:color w:val="000000"/>
                <w:sz w:val="16"/>
                <w:szCs w:val="16"/>
              </w:rPr>
              <w:lastRenderedPageBreak/>
              <w:t>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16EE9C43" w14:textId="77777777" w:rsidR="00FC7007" w:rsidRPr="00FC7007" w:rsidRDefault="00FC7007" w:rsidP="00FC7007">
            <w:pPr>
              <w:jc w:val="center"/>
              <w:rPr>
                <w:color w:val="000000"/>
                <w:sz w:val="16"/>
                <w:szCs w:val="16"/>
              </w:rPr>
            </w:pPr>
            <w:r w:rsidRPr="00FC7007">
              <w:rPr>
                <w:color w:val="000000"/>
                <w:sz w:val="16"/>
                <w:szCs w:val="16"/>
              </w:rPr>
              <w:lastRenderedPageBreak/>
              <w:t>701</w:t>
            </w:r>
          </w:p>
        </w:tc>
        <w:tc>
          <w:tcPr>
            <w:tcW w:w="469" w:type="dxa"/>
            <w:tcBorders>
              <w:top w:val="nil"/>
              <w:left w:val="nil"/>
              <w:bottom w:val="single" w:sz="4" w:space="0" w:color="000000"/>
              <w:right w:val="single" w:sz="4" w:space="0" w:color="000000"/>
            </w:tcBorders>
            <w:shd w:val="clear" w:color="auto" w:fill="auto"/>
            <w:hideMark/>
          </w:tcPr>
          <w:p w14:paraId="5AED7548"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2B92BD0"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74D2B089" w14:textId="77777777" w:rsidR="00FC7007" w:rsidRPr="00FC7007" w:rsidRDefault="00FC7007" w:rsidP="00FC7007">
            <w:pPr>
              <w:jc w:val="center"/>
              <w:rPr>
                <w:color w:val="000000"/>
                <w:sz w:val="16"/>
                <w:szCs w:val="16"/>
              </w:rPr>
            </w:pPr>
            <w:r w:rsidRPr="00FC7007">
              <w:rPr>
                <w:color w:val="000000"/>
                <w:sz w:val="16"/>
                <w:szCs w:val="16"/>
              </w:rPr>
              <w:t>04 3 01 20030</w:t>
            </w:r>
          </w:p>
        </w:tc>
        <w:tc>
          <w:tcPr>
            <w:tcW w:w="453" w:type="dxa"/>
            <w:tcBorders>
              <w:top w:val="nil"/>
              <w:left w:val="nil"/>
              <w:bottom w:val="single" w:sz="4" w:space="0" w:color="000000"/>
              <w:right w:val="single" w:sz="4" w:space="0" w:color="000000"/>
            </w:tcBorders>
            <w:shd w:val="clear" w:color="auto" w:fill="auto"/>
            <w:hideMark/>
          </w:tcPr>
          <w:p w14:paraId="51CB8023"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06FFAF09" w14:textId="77777777" w:rsidR="00FC7007" w:rsidRPr="00FC7007" w:rsidRDefault="00FC7007" w:rsidP="00FC7007">
            <w:pPr>
              <w:jc w:val="center"/>
              <w:rPr>
                <w:color w:val="000000"/>
                <w:sz w:val="16"/>
                <w:szCs w:val="16"/>
              </w:rPr>
            </w:pPr>
            <w:r w:rsidRPr="00FC7007">
              <w:rPr>
                <w:color w:val="000000"/>
                <w:sz w:val="16"/>
                <w:szCs w:val="16"/>
              </w:rPr>
              <w:t>1 940,00</w:t>
            </w:r>
          </w:p>
        </w:tc>
        <w:tc>
          <w:tcPr>
            <w:tcW w:w="1212" w:type="dxa"/>
            <w:tcBorders>
              <w:top w:val="nil"/>
              <w:left w:val="nil"/>
              <w:bottom w:val="single" w:sz="4" w:space="0" w:color="000000"/>
              <w:right w:val="single" w:sz="4" w:space="0" w:color="000000"/>
            </w:tcBorders>
            <w:shd w:val="clear" w:color="auto" w:fill="auto"/>
            <w:hideMark/>
          </w:tcPr>
          <w:p w14:paraId="19EAAA76" w14:textId="77777777" w:rsidR="00FC7007" w:rsidRPr="00FC7007" w:rsidRDefault="00FC7007" w:rsidP="00FC7007">
            <w:pPr>
              <w:jc w:val="center"/>
              <w:rPr>
                <w:color w:val="000000"/>
                <w:sz w:val="16"/>
                <w:szCs w:val="16"/>
              </w:rPr>
            </w:pPr>
            <w:r w:rsidRPr="00FC7007">
              <w:rPr>
                <w:color w:val="000000"/>
                <w:sz w:val="16"/>
                <w:szCs w:val="16"/>
              </w:rPr>
              <w:t>925,00</w:t>
            </w:r>
          </w:p>
        </w:tc>
        <w:tc>
          <w:tcPr>
            <w:tcW w:w="1212" w:type="dxa"/>
            <w:tcBorders>
              <w:top w:val="nil"/>
              <w:left w:val="nil"/>
              <w:bottom w:val="single" w:sz="4" w:space="0" w:color="000000"/>
              <w:right w:val="single" w:sz="4" w:space="0" w:color="000000"/>
            </w:tcBorders>
            <w:shd w:val="clear" w:color="auto" w:fill="auto"/>
            <w:hideMark/>
          </w:tcPr>
          <w:p w14:paraId="5A9A4190" w14:textId="77777777" w:rsidR="00FC7007" w:rsidRPr="00FC7007" w:rsidRDefault="00FC7007" w:rsidP="00FC7007">
            <w:pPr>
              <w:jc w:val="center"/>
              <w:rPr>
                <w:color w:val="000000"/>
                <w:sz w:val="16"/>
                <w:szCs w:val="16"/>
              </w:rPr>
            </w:pPr>
            <w:r w:rsidRPr="00FC7007">
              <w:rPr>
                <w:color w:val="000000"/>
                <w:sz w:val="16"/>
                <w:szCs w:val="16"/>
              </w:rPr>
              <w:t>925,00</w:t>
            </w:r>
          </w:p>
        </w:tc>
      </w:tr>
      <w:tr w:rsidR="00FC7007" w:rsidRPr="00FC7007" w14:paraId="29D4378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A9D5F54" w14:textId="77777777" w:rsidR="00FC7007" w:rsidRPr="00FC7007" w:rsidRDefault="00FC7007" w:rsidP="00FC7007">
            <w:pPr>
              <w:rPr>
                <w:color w:val="000000"/>
                <w:sz w:val="16"/>
                <w:szCs w:val="16"/>
              </w:rPr>
            </w:pPr>
            <w:r w:rsidRPr="00FC7007">
              <w:rPr>
                <w:color w:val="000000"/>
                <w:sz w:val="16"/>
                <w:szCs w:val="16"/>
              </w:rPr>
              <w:lastRenderedPageBreak/>
              <w:t>Подпрограмма "Подпрограмма "Снижение административных барьеров, оптимизация и повышение качества предоставления государственных и муниципальных услуг в Кочубеевском муниципальном округе Ставропольского края, в том числе на базе многофункционального центра предоставления государственных и муниципальных услуг"</w:t>
            </w:r>
          </w:p>
        </w:tc>
        <w:tc>
          <w:tcPr>
            <w:tcW w:w="458" w:type="dxa"/>
            <w:tcBorders>
              <w:top w:val="nil"/>
              <w:left w:val="nil"/>
              <w:bottom w:val="single" w:sz="4" w:space="0" w:color="000000"/>
              <w:right w:val="single" w:sz="4" w:space="0" w:color="000000"/>
            </w:tcBorders>
            <w:shd w:val="clear" w:color="auto" w:fill="auto"/>
            <w:hideMark/>
          </w:tcPr>
          <w:p w14:paraId="225EE07A"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2CD65C52"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6A091E0"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49092148" w14:textId="77777777" w:rsidR="00FC7007" w:rsidRPr="00FC7007" w:rsidRDefault="00FC7007" w:rsidP="00FC7007">
            <w:pPr>
              <w:jc w:val="center"/>
              <w:rPr>
                <w:color w:val="000000"/>
                <w:sz w:val="16"/>
                <w:szCs w:val="16"/>
              </w:rPr>
            </w:pPr>
            <w:r w:rsidRPr="00FC7007">
              <w:rPr>
                <w:color w:val="000000"/>
                <w:sz w:val="16"/>
                <w:szCs w:val="16"/>
              </w:rPr>
              <w:t>04 5 00 00000</w:t>
            </w:r>
          </w:p>
        </w:tc>
        <w:tc>
          <w:tcPr>
            <w:tcW w:w="453" w:type="dxa"/>
            <w:tcBorders>
              <w:top w:val="nil"/>
              <w:left w:val="nil"/>
              <w:bottom w:val="single" w:sz="4" w:space="0" w:color="000000"/>
              <w:right w:val="single" w:sz="4" w:space="0" w:color="000000"/>
            </w:tcBorders>
            <w:shd w:val="clear" w:color="auto" w:fill="auto"/>
            <w:hideMark/>
          </w:tcPr>
          <w:p w14:paraId="7E4E980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82A37D4" w14:textId="77777777" w:rsidR="00FC7007" w:rsidRPr="00FC7007" w:rsidRDefault="00FC7007" w:rsidP="00FC7007">
            <w:pPr>
              <w:jc w:val="center"/>
              <w:rPr>
                <w:color w:val="000000"/>
                <w:sz w:val="16"/>
                <w:szCs w:val="16"/>
              </w:rPr>
            </w:pPr>
            <w:r w:rsidRPr="00FC7007">
              <w:rPr>
                <w:color w:val="000000"/>
                <w:sz w:val="16"/>
                <w:szCs w:val="16"/>
              </w:rPr>
              <w:t>37 557,09</w:t>
            </w:r>
          </w:p>
        </w:tc>
        <w:tc>
          <w:tcPr>
            <w:tcW w:w="1212" w:type="dxa"/>
            <w:tcBorders>
              <w:top w:val="nil"/>
              <w:left w:val="nil"/>
              <w:bottom w:val="single" w:sz="4" w:space="0" w:color="000000"/>
              <w:right w:val="single" w:sz="4" w:space="0" w:color="000000"/>
            </w:tcBorders>
            <w:shd w:val="clear" w:color="auto" w:fill="auto"/>
            <w:hideMark/>
          </w:tcPr>
          <w:p w14:paraId="76AC955B" w14:textId="77777777" w:rsidR="00FC7007" w:rsidRPr="00FC7007" w:rsidRDefault="00FC7007" w:rsidP="00FC7007">
            <w:pPr>
              <w:jc w:val="center"/>
              <w:rPr>
                <w:color w:val="000000"/>
                <w:sz w:val="16"/>
                <w:szCs w:val="16"/>
              </w:rPr>
            </w:pPr>
            <w:r w:rsidRPr="00FC7007">
              <w:rPr>
                <w:color w:val="000000"/>
                <w:sz w:val="16"/>
                <w:szCs w:val="16"/>
              </w:rPr>
              <w:t>37 482,64</w:t>
            </w:r>
          </w:p>
        </w:tc>
        <w:tc>
          <w:tcPr>
            <w:tcW w:w="1212" w:type="dxa"/>
            <w:tcBorders>
              <w:top w:val="nil"/>
              <w:left w:val="nil"/>
              <w:bottom w:val="single" w:sz="4" w:space="0" w:color="000000"/>
              <w:right w:val="single" w:sz="4" w:space="0" w:color="000000"/>
            </w:tcBorders>
            <w:shd w:val="clear" w:color="auto" w:fill="auto"/>
            <w:hideMark/>
          </w:tcPr>
          <w:p w14:paraId="55EABFFD" w14:textId="77777777" w:rsidR="00FC7007" w:rsidRPr="00FC7007" w:rsidRDefault="00FC7007" w:rsidP="00FC7007">
            <w:pPr>
              <w:jc w:val="center"/>
              <w:rPr>
                <w:color w:val="000000"/>
                <w:sz w:val="16"/>
                <w:szCs w:val="16"/>
              </w:rPr>
            </w:pPr>
            <w:r w:rsidRPr="00FC7007">
              <w:rPr>
                <w:color w:val="000000"/>
                <w:sz w:val="16"/>
                <w:szCs w:val="16"/>
              </w:rPr>
              <w:t>38 672,68</w:t>
            </w:r>
          </w:p>
        </w:tc>
      </w:tr>
      <w:tr w:rsidR="00FC7007" w:rsidRPr="00FC7007" w14:paraId="745D50F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D634874" w14:textId="77777777" w:rsidR="00FC7007" w:rsidRPr="00FC7007" w:rsidRDefault="00FC7007" w:rsidP="00FC7007">
            <w:pPr>
              <w:rPr>
                <w:color w:val="000000"/>
                <w:sz w:val="16"/>
                <w:szCs w:val="16"/>
              </w:rPr>
            </w:pPr>
            <w:r w:rsidRPr="00FC7007">
              <w:rPr>
                <w:color w:val="000000"/>
                <w:sz w:val="16"/>
                <w:szCs w:val="16"/>
              </w:rPr>
              <w:t>Основное мероприятие "Повышение доступности государственных и муниципальных услуг, предоставляемых по принципу "одного окна""</w:t>
            </w:r>
          </w:p>
        </w:tc>
        <w:tc>
          <w:tcPr>
            <w:tcW w:w="458" w:type="dxa"/>
            <w:tcBorders>
              <w:top w:val="nil"/>
              <w:left w:val="nil"/>
              <w:bottom w:val="single" w:sz="4" w:space="0" w:color="000000"/>
              <w:right w:val="single" w:sz="4" w:space="0" w:color="000000"/>
            </w:tcBorders>
            <w:shd w:val="clear" w:color="auto" w:fill="auto"/>
            <w:hideMark/>
          </w:tcPr>
          <w:p w14:paraId="74DF6121"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389E2AC5"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6DBA41B"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53335FCC" w14:textId="77777777" w:rsidR="00FC7007" w:rsidRPr="00FC7007" w:rsidRDefault="00FC7007" w:rsidP="00FC7007">
            <w:pPr>
              <w:jc w:val="center"/>
              <w:rPr>
                <w:color w:val="000000"/>
                <w:sz w:val="16"/>
                <w:szCs w:val="16"/>
              </w:rPr>
            </w:pPr>
            <w:r w:rsidRPr="00FC7007">
              <w:rPr>
                <w:color w:val="000000"/>
                <w:sz w:val="16"/>
                <w:szCs w:val="16"/>
              </w:rPr>
              <w:t>04 5 01 00000</w:t>
            </w:r>
          </w:p>
        </w:tc>
        <w:tc>
          <w:tcPr>
            <w:tcW w:w="453" w:type="dxa"/>
            <w:tcBorders>
              <w:top w:val="nil"/>
              <w:left w:val="nil"/>
              <w:bottom w:val="single" w:sz="4" w:space="0" w:color="000000"/>
              <w:right w:val="single" w:sz="4" w:space="0" w:color="000000"/>
            </w:tcBorders>
            <w:shd w:val="clear" w:color="auto" w:fill="auto"/>
            <w:hideMark/>
          </w:tcPr>
          <w:p w14:paraId="74EEF39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E03E9EF" w14:textId="77777777" w:rsidR="00FC7007" w:rsidRPr="00FC7007" w:rsidRDefault="00FC7007" w:rsidP="00FC7007">
            <w:pPr>
              <w:jc w:val="center"/>
              <w:rPr>
                <w:color w:val="000000"/>
                <w:sz w:val="16"/>
                <w:szCs w:val="16"/>
              </w:rPr>
            </w:pPr>
            <w:r w:rsidRPr="00FC7007">
              <w:rPr>
                <w:color w:val="000000"/>
                <w:sz w:val="16"/>
                <w:szCs w:val="16"/>
              </w:rPr>
              <w:t>37 557,09</w:t>
            </w:r>
          </w:p>
        </w:tc>
        <w:tc>
          <w:tcPr>
            <w:tcW w:w="1212" w:type="dxa"/>
            <w:tcBorders>
              <w:top w:val="nil"/>
              <w:left w:val="nil"/>
              <w:bottom w:val="single" w:sz="4" w:space="0" w:color="000000"/>
              <w:right w:val="single" w:sz="4" w:space="0" w:color="000000"/>
            </w:tcBorders>
            <w:shd w:val="clear" w:color="auto" w:fill="auto"/>
            <w:hideMark/>
          </w:tcPr>
          <w:p w14:paraId="473235E3" w14:textId="77777777" w:rsidR="00FC7007" w:rsidRPr="00FC7007" w:rsidRDefault="00FC7007" w:rsidP="00FC7007">
            <w:pPr>
              <w:jc w:val="center"/>
              <w:rPr>
                <w:color w:val="000000"/>
                <w:sz w:val="16"/>
                <w:szCs w:val="16"/>
              </w:rPr>
            </w:pPr>
            <w:r w:rsidRPr="00FC7007">
              <w:rPr>
                <w:color w:val="000000"/>
                <w:sz w:val="16"/>
                <w:szCs w:val="16"/>
              </w:rPr>
              <w:t>37 482,64</w:t>
            </w:r>
          </w:p>
        </w:tc>
        <w:tc>
          <w:tcPr>
            <w:tcW w:w="1212" w:type="dxa"/>
            <w:tcBorders>
              <w:top w:val="nil"/>
              <w:left w:val="nil"/>
              <w:bottom w:val="single" w:sz="4" w:space="0" w:color="000000"/>
              <w:right w:val="single" w:sz="4" w:space="0" w:color="000000"/>
            </w:tcBorders>
            <w:shd w:val="clear" w:color="auto" w:fill="auto"/>
            <w:hideMark/>
          </w:tcPr>
          <w:p w14:paraId="6C4A2AEA" w14:textId="77777777" w:rsidR="00FC7007" w:rsidRPr="00FC7007" w:rsidRDefault="00FC7007" w:rsidP="00FC7007">
            <w:pPr>
              <w:jc w:val="center"/>
              <w:rPr>
                <w:color w:val="000000"/>
                <w:sz w:val="16"/>
                <w:szCs w:val="16"/>
              </w:rPr>
            </w:pPr>
            <w:r w:rsidRPr="00FC7007">
              <w:rPr>
                <w:color w:val="000000"/>
                <w:sz w:val="16"/>
                <w:szCs w:val="16"/>
              </w:rPr>
              <w:t>38 672,68</w:t>
            </w:r>
          </w:p>
        </w:tc>
      </w:tr>
      <w:tr w:rsidR="00FC7007" w:rsidRPr="00FC7007" w14:paraId="59EC9A7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AF7D43F" w14:textId="77777777" w:rsidR="00FC7007" w:rsidRPr="00FC7007" w:rsidRDefault="00FC7007" w:rsidP="00FC7007">
            <w:pPr>
              <w:rPr>
                <w:color w:val="000000"/>
                <w:sz w:val="16"/>
                <w:szCs w:val="16"/>
              </w:rPr>
            </w:pPr>
            <w:r w:rsidRPr="00FC7007">
              <w:rPr>
                <w:color w:val="000000"/>
                <w:sz w:val="16"/>
                <w:szCs w:val="16"/>
              </w:rPr>
              <w:t>Расходы на обеспечение деятельности (оказание услуг) муниципальных учреждений</w:t>
            </w:r>
          </w:p>
        </w:tc>
        <w:tc>
          <w:tcPr>
            <w:tcW w:w="458" w:type="dxa"/>
            <w:tcBorders>
              <w:top w:val="nil"/>
              <w:left w:val="nil"/>
              <w:bottom w:val="single" w:sz="4" w:space="0" w:color="000000"/>
              <w:right w:val="single" w:sz="4" w:space="0" w:color="000000"/>
            </w:tcBorders>
            <w:shd w:val="clear" w:color="auto" w:fill="auto"/>
            <w:hideMark/>
          </w:tcPr>
          <w:p w14:paraId="5096377F"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2DDBEF56"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97974CE"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7382F65F" w14:textId="77777777" w:rsidR="00FC7007" w:rsidRPr="00FC7007" w:rsidRDefault="00FC7007" w:rsidP="00FC7007">
            <w:pPr>
              <w:jc w:val="center"/>
              <w:rPr>
                <w:color w:val="000000"/>
                <w:sz w:val="16"/>
                <w:szCs w:val="16"/>
              </w:rPr>
            </w:pPr>
            <w:r w:rsidRPr="00FC7007">
              <w:rPr>
                <w:color w:val="000000"/>
                <w:sz w:val="16"/>
                <w:szCs w:val="16"/>
              </w:rPr>
              <w:t>04 5 01 11010</w:t>
            </w:r>
          </w:p>
        </w:tc>
        <w:tc>
          <w:tcPr>
            <w:tcW w:w="453" w:type="dxa"/>
            <w:tcBorders>
              <w:top w:val="nil"/>
              <w:left w:val="nil"/>
              <w:bottom w:val="single" w:sz="4" w:space="0" w:color="000000"/>
              <w:right w:val="single" w:sz="4" w:space="0" w:color="000000"/>
            </w:tcBorders>
            <w:shd w:val="clear" w:color="auto" w:fill="auto"/>
            <w:hideMark/>
          </w:tcPr>
          <w:p w14:paraId="02329E2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AEA6A47" w14:textId="77777777" w:rsidR="00FC7007" w:rsidRPr="00FC7007" w:rsidRDefault="00FC7007" w:rsidP="00FC7007">
            <w:pPr>
              <w:jc w:val="center"/>
              <w:rPr>
                <w:color w:val="000000"/>
                <w:sz w:val="16"/>
                <w:szCs w:val="16"/>
              </w:rPr>
            </w:pPr>
            <w:r w:rsidRPr="00FC7007">
              <w:rPr>
                <w:color w:val="000000"/>
                <w:sz w:val="16"/>
                <w:szCs w:val="16"/>
              </w:rPr>
              <w:t>36 295,45</w:t>
            </w:r>
          </w:p>
        </w:tc>
        <w:tc>
          <w:tcPr>
            <w:tcW w:w="1212" w:type="dxa"/>
            <w:tcBorders>
              <w:top w:val="nil"/>
              <w:left w:val="nil"/>
              <w:bottom w:val="single" w:sz="4" w:space="0" w:color="000000"/>
              <w:right w:val="single" w:sz="4" w:space="0" w:color="000000"/>
            </w:tcBorders>
            <w:shd w:val="clear" w:color="auto" w:fill="auto"/>
            <w:hideMark/>
          </w:tcPr>
          <w:p w14:paraId="3DFC0867" w14:textId="77777777" w:rsidR="00FC7007" w:rsidRPr="00FC7007" w:rsidRDefault="00FC7007" w:rsidP="00FC7007">
            <w:pPr>
              <w:jc w:val="center"/>
              <w:rPr>
                <w:color w:val="000000"/>
                <w:sz w:val="16"/>
                <w:szCs w:val="16"/>
              </w:rPr>
            </w:pPr>
            <w:r w:rsidRPr="00FC7007">
              <w:rPr>
                <w:color w:val="000000"/>
                <w:sz w:val="16"/>
                <w:szCs w:val="16"/>
              </w:rPr>
              <w:t>36 342,64</w:t>
            </w:r>
          </w:p>
        </w:tc>
        <w:tc>
          <w:tcPr>
            <w:tcW w:w="1212" w:type="dxa"/>
            <w:tcBorders>
              <w:top w:val="nil"/>
              <w:left w:val="nil"/>
              <w:bottom w:val="single" w:sz="4" w:space="0" w:color="000000"/>
              <w:right w:val="single" w:sz="4" w:space="0" w:color="000000"/>
            </w:tcBorders>
            <w:shd w:val="clear" w:color="auto" w:fill="auto"/>
            <w:hideMark/>
          </w:tcPr>
          <w:p w14:paraId="08DB2379" w14:textId="77777777" w:rsidR="00FC7007" w:rsidRPr="00FC7007" w:rsidRDefault="00FC7007" w:rsidP="00FC7007">
            <w:pPr>
              <w:jc w:val="center"/>
              <w:rPr>
                <w:color w:val="000000"/>
                <w:sz w:val="16"/>
                <w:szCs w:val="16"/>
              </w:rPr>
            </w:pPr>
            <w:r w:rsidRPr="00FC7007">
              <w:rPr>
                <w:color w:val="000000"/>
                <w:sz w:val="16"/>
                <w:szCs w:val="16"/>
              </w:rPr>
              <w:t>37 532,68</w:t>
            </w:r>
          </w:p>
        </w:tc>
      </w:tr>
      <w:tr w:rsidR="00FC7007" w:rsidRPr="00FC7007" w14:paraId="13A6AF6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4EDD7CF"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137D1C95"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41BE47B0"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BD0F052"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59A05B45" w14:textId="77777777" w:rsidR="00FC7007" w:rsidRPr="00FC7007" w:rsidRDefault="00FC7007" w:rsidP="00FC7007">
            <w:pPr>
              <w:jc w:val="center"/>
              <w:rPr>
                <w:color w:val="000000"/>
                <w:sz w:val="16"/>
                <w:szCs w:val="16"/>
              </w:rPr>
            </w:pPr>
            <w:r w:rsidRPr="00FC7007">
              <w:rPr>
                <w:color w:val="000000"/>
                <w:sz w:val="16"/>
                <w:szCs w:val="16"/>
              </w:rPr>
              <w:t>04 5 01 11010</w:t>
            </w:r>
          </w:p>
        </w:tc>
        <w:tc>
          <w:tcPr>
            <w:tcW w:w="453" w:type="dxa"/>
            <w:tcBorders>
              <w:top w:val="nil"/>
              <w:left w:val="nil"/>
              <w:bottom w:val="single" w:sz="4" w:space="0" w:color="000000"/>
              <w:right w:val="single" w:sz="4" w:space="0" w:color="000000"/>
            </w:tcBorders>
            <w:shd w:val="clear" w:color="auto" w:fill="auto"/>
            <w:hideMark/>
          </w:tcPr>
          <w:p w14:paraId="77DA4BF7"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0CA14423" w14:textId="77777777" w:rsidR="00FC7007" w:rsidRPr="00FC7007" w:rsidRDefault="00FC7007" w:rsidP="00FC7007">
            <w:pPr>
              <w:jc w:val="center"/>
              <w:rPr>
                <w:color w:val="000000"/>
                <w:sz w:val="16"/>
                <w:szCs w:val="16"/>
              </w:rPr>
            </w:pPr>
            <w:r w:rsidRPr="00FC7007">
              <w:rPr>
                <w:color w:val="000000"/>
                <w:sz w:val="16"/>
                <w:szCs w:val="16"/>
              </w:rPr>
              <w:t>33 278,89</w:t>
            </w:r>
          </w:p>
        </w:tc>
        <w:tc>
          <w:tcPr>
            <w:tcW w:w="1212" w:type="dxa"/>
            <w:tcBorders>
              <w:top w:val="nil"/>
              <w:left w:val="nil"/>
              <w:bottom w:val="single" w:sz="4" w:space="0" w:color="000000"/>
              <w:right w:val="single" w:sz="4" w:space="0" w:color="000000"/>
            </w:tcBorders>
            <w:shd w:val="clear" w:color="auto" w:fill="auto"/>
            <w:hideMark/>
          </w:tcPr>
          <w:p w14:paraId="21BF9A81" w14:textId="77777777" w:rsidR="00FC7007" w:rsidRPr="00FC7007" w:rsidRDefault="00FC7007" w:rsidP="00FC7007">
            <w:pPr>
              <w:jc w:val="center"/>
              <w:rPr>
                <w:color w:val="000000"/>
                <w:sz w:val="16"/>
                <w:szCs w:val="16"/>
              </w:rPr>
            </w:pPr>
            <w:r w:rsidRPr="00FC7007">
              <w:rPr>
                <w:color w:val="000000"/>
                <w:sz w:val="16"/>
                <w:szCs w:val="16"/>
              </w:rPr>
              <w:t>33 278,89</w:t>
            </w:r>
          </w:p>
        </w:tc>
        <w:tc>
          <w:tcPr>
            <w:tcW w:w="1212" w:type="dxa"/>
            <w:tcBorders>
              <w:top w:val="nil"/>
              <w:left w:val="nil"/>
              <w:bottom w:val="single" w:sz="4" w:space="0" w:color="000000"/>
              <w:right w:val="single" w:sz="4" w:space="0" w:color="000000"/>
            </w:tcBorders>
            <w:shd w:val="clear" w:color="auto" w:fill="auto"/>
            <w:hideMark/>
          </w:tcPr>
          <w:p w14:paraId="4E970BA6" w14:textId="77777777" w:rsidR="00FC7007" w:rsidRPr="00FC7007" w:rsidRDefault="00FC7007" w:rsidP="00FC7007">
            <w:pPr>
              <w:jc w:val="center"/>
              <w:rPr>
                <w:color w:val="000000"/>
                <w:sz w:val="16"/>
                <w:szCs w:val="16"/>
              </w:rPr>
            </w:pPr>
            <w:r w:rsidRPr="00FC7007">
              <w:rPr>
                <w:color w:val="000000"/>
                <w:sz w:val="16"/>
                <w:szCs w:val="16"/>
              </w:rPr>
              <w:t>33 278,89</w:t>
            </w:r>
          </w:p>
        </w:tc>
      </w:tr>
      <w:tr w:rsidR="00FC7007" w:rsidRPr="00FC7007" w14:paraId="71B7D42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CA3E2EC"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36457624"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21D2070A"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164DACF"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652AF84F" w14:textId="77777777" w:rsidR="00FC7007" w:rsidRPr="00FC7007" w:rsidRDefault="00FC7007" w:rsidP="00FC7007">
            <w:pPr>
              <w:jc w:val="center"/>
              <w:rPr>
                <w:color w:val="000000"/>
                <w:sz w:val="16"/>
                <w:szCs w:val="16"/>
              </w:rPr>
            </w:pPr>
            <w:r w:rsidRPr="00FC7007">
              <w:rPr>
                <w:color w:val="000000"/>
                <w:sz w:val="16"/>
                <w:szCs w:val="16"/>
              </w:rPr>
              <w:t>04 5 01 11010</w:t>
            </w:r>
          </w:p>
        </w:tc>
        <w:tc>
          <w:tcPr>
            <w:tcW w:w="453" w:type="dxa"/>
            <w:tcBorders>
              <w:top w:val="nil"/>
              <w:left w:val="nil"/>
              <w:bottom w:val="single" w:sz="4" w:space="0" w:color="000000"/>
              <w:right w:val="single" w:sz="4" w:space="0" w:color="000000"/>
            </w:tcBorders>
            <w:shd w:val="clear" w:color="auto" w:fill="auto"/>
            <w:hideMark/>
          </w:tcPr>
          <w:p w14:paraId="3C84E8FC"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51EACFCE" w14:textId="77777777" w:rsidR="00FC7007" w:rsidRPr="00FC7007" w:rsidRDefault="00FC7007" w:rsidP="00FC7007">
            <w:pPr>
              <w:jc w:val="center"/>
              <w:rPr>
                <w:color w:val="000000"/>
                <w:sz w:val="16"/>
                <w:szCs w:val="16"/>
              </w:rPr>
            </w:pPr>
            <w:r w:rsidRPr="00FC7007">
              <w:rPr>
                <w:color w:val="000000"/>
                <w:sz w:val="16"/>
                <w:szCs w:val="16"/>
              </w:rPr>
              <w:t>2 830,36</w:t>
            </w:r>
          </w:p>
        </w:tc>
        <w:tc>
          <w:tcPr>
            <w:tcW w:w="1212" w:type="dxa"/>
            <w:tcBorders>
              <w:top w:val="nil"/>
              <w:left w:val="nil"/>
              <w:bottom w:val="single" w:sz="4" w:space="0" w:color="000000"/>
              <w:right w:val="single" w:sz="4" w:space="0" w:color="000000"/>
            </w:tcBorders>
            <w:shd w:val="clear" w:color="auto" w:fill="auto"/>
            <w:hideMark/>
          </w:tcPr>
          <w:p w14:paraId="3832FDE2" w14:textId="77777777" w:rsidR="00FC7007" w:rsidRPr="00FC7007" w:rsidRDefault="00FC7007" w:rsidP="00FC7007">
            <w:pPr>
              <w:jc w:val="center"/>
              <w:rPr>
                <w:color w:val="000000"/>
                <w:sz w:val="16"/>
                <w:szCs w:val="16"/>
              </w:rPr>
            </w:pPr>
            <w:r w:rsidRPr="00FC7007">
              <w:rPr>
                <w:color w:val="000000"/>
                <w:sz w:val="16"/>
                <w:szCs w:val="16"/>
              </w:rPr>
              <w:t>2 877,55</w:t>
            </w:r>
          </w:p>
        </w:tc>
        <w:tc>
          <w:tcPr>
            <w:tcW w:w="1212" w:type="dxa"/>
            <w:tcBorders>
              <w:top w:val="nil"/>
              <w:left w:val="nil"/>
              <w:bottom w:val="single" w:sz="4" w:space="0" w:color="000000"/>
              <w:right w:val="single" w:sz="4" w:space="0" w:color="000000"/>
            </w:tcBorders>
            <w:shd w:val="clear" w:color="auto" w:fill="auto"/>
            <w:hideMark/>
          </w:tcPr>
          <w:p w14:paraId="17429E19" w14:textId="77777777" w:rsidR="00FC7007" w:rsidRPr="00FC7007" w:rsidRDefault="00FC7007" w:rsidP="00FC7007">
            <w:pPr>
              <w:jc w:val="center"/>
              <w:rPr>
                <w:color w:val="000000"/>
                <w:sz w:val="16"/>
                <w:szCs w:val="16"/>
              </w:rPr>
            </w:pPr>
            <w:r w:rsidRPr="00FC7007">
              <w:rPr>
                <w:color w:val="000000"/>
                <w:sz w:val="16"/>
                <w:szCs w:val="16"/>
              </w:rPr>
              <w:t>4 067,59</w:t>
            </w:r>
          </w:p>
        </w:tc>
      </w:tr>
      <w:tr w:rsidR="00FC7007" w:rsidRPr="00FC7007" w14:paraId="64568D2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4521F41"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4D85C0AD"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1F3D924E"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8226B91"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7B855A1C" w14:textId="77777777" w:rsidR="00FC7007" w:rsidRPr="00FC7007" w:rsidRDefault="00FC7007" w:rsidP="00FC7007">
            <w:pPr>
              <w:jc w:val="center"/>
              <w:rPr>
                <w:color w:val="000000"/>
                <w:sz w:val="16"/>
                <w:szCs w:val="16"/>
              </w:rPr>
            </w:pPr>
            <w:r w:rsidRPr="00FC7007">
              <w:rPr>
                <w:color w:val="000000"/>
                <w:sz w:val="16"/>
                <w:szCs w:val="16"/>
              </w:rPr>
              <w:t>04 5 01 11010</w:t>
            </w:r>
          </w:p>
        </w:tc>
        <w:tc>
          <w:tcPr>
            <w:tcW w:w="453" w:type="dxa"/>
            <w:tcBorders>
              <w:top w:val="nil"/>
              <w:left w:val="nil"/>
              <w:bottom w:val="single" w:sz="4" w:space="0" w:color="000000"/>
              <w:right w:val="single" w:sz="4" w:space="0" w:color="000000"/>
            </w:tcBorders>
            <w:shd w:val="clear" w:color="auto" w:fill="auto"/>
            <w:hideMark/>
          </w:tcPr>
          <w:p w14:paraId="45DEEC77"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14227AA8" w14:textId="77777777" w:rsidR="00FC7007" w:rsidRPr="00FC7007" w:rsidRDefault="00FC7007" w:rsidP="00FC7007">
            <w:pPr>
              <w:jc w:val="center"/>
              <w:rPr>
                <w:color w:val="000000"/>
                <w:sz w:val="16"/>
                <w:szCs w:val="16"/>
              </w:rPr>
            </w:pPr>
            <w:r w:rsidRPr="00FC7007">
              <w:rPr>
                <w:color w:val="000000"/>
                <w:sz w:val="16"/>
                <w:szCs w:val="16"/>
              </w:rPr>
              <w:t>186,20</w:t>
            </w:r>
          </w:p>
        </w:tc>
        <w:tc>
          <w:tcPr>
            <w:tcW w:w="1212" w:type="dxa"/>
            <w:tcBorders>
              <w:top w:val="nil"/>
              <w:left w:val="nil"/>
              <w:bottom w:val="single" w:sz="4" w:space="0" w:color="000000"/>
              <w:right w:val="single" w:sz="4" w:space="0" w:color="000000"/>
            </w:tcBorders>
            <w:shd w:val="clear" w:color="auto" w:fill="auto"/>
            <w:hideMark/>
          </w:tcPr>
          <w:p w14:paraId="09C84851" w14:textId="77777777" w:rsidR="00FC7007" w:rsidRPr="00FC7007" w:rsidRDefault="00FC7007" w:rsidP="00FC7007">
            <w:pPr>
              <w:jc w:val="center"/>
              <w:rPr>
                <w:color w:val="000000"/>
                <w:sz w:val="16"/>
                <w:szCs w:val="16"/>
              </w:rPr>
            </w:pPr>
            <w:r w:rsidRPr="00FC7007">
              <w:rPr>
                <w:color w:val="000000"/>
                <w:sz w:val="16"/>
                <w:szCs w:val="16"/>
              </w:rPr>
              <w:t>186,20</w:t>
            </w:r>
          </w:p>
        </w:tc>
        <w:tc>
          <w:tcPr>
            <w:tcW w:w="1212" w:type="dxa"/>
            <w:tcBorders>
              <w:top w:val="nil"/>
              <w:left w:val="nil"/>
              <w:bottom w:val="single" w:sz="4" w:space="0" w:color="000000"/>
              <w:right w:val="single" w:sz="4" w:space="0" w:color="000000"/>
            </w:tcBorders>
            <w:shd w:val="clear" w:color="auto" w:fill="auto"/>
            <w:hideMark/>
          </w:tcPr>
          <w:p w14:paraId="638AF143" w14:textId="77777777" w:rsidR="00FC7007" w:rsidRPr="00FC7007" w:rsidRDefault="00FC7007" w:rsidP="00FC7007">
            <w:pPr>
              <w:jc w:val="center"/>
              <w:rPr>
                <w:color w:val="000000"/>
                <w:sz w:val="16"/>
                <w:szCs w:val="16"/>
              </w:rPr>
            </w:pPr>
            <w:r w:rsidRPr="00FC7007">
              <w:rPr>
                <w:color w:val="000000"/>
                <w:sz w:val="16"/>
                <w:szCs w:val="16"/>
              </w:rPr>
              <w:t>186,20</w:t>
            </w:r>
          </w:p>
        </w:tc>
      </w:tr>
      <w:tr w:rsidR="00FC7007" w:rsidRPr="00FC7007" w14:paraId="1C48A3E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770F324" w14:textId="77777777" w:rsidR="00FC7007" w:rsidRPr="00FC7007" w:rsidRDefault="00FC7007" w:rsidP="00FC7007">
            <w:pPr>
              <w:rPr>
                <w:color w:val="000000"/>
                <w:sz w:val="16"/>
                <w:szCs w:val="16"/>
              </w:rPr>
            </w:pPr>
            <w:r w:rsidRPr="00FC7007">
              <w:rPr>
                <w:color w:val="000000"/>
                <w:sz w:val="16"/>
                <w:szCs w:val="16"/>
              </w:rPr>
              <w:t>Расходы за счет платных услуг на обеспечение деятельности (оказание услуг) муниципальными учреждениями</w:t>
            </w:r>
          </w:p>
        </w:tc>
        <w:tc>
          <w:tcPr>
            <w:tcW w:w="458" w:type="dxa"/>
            <w:tcBorders>
              <w:top w:val="nil"/>
              <w:left w:val="nil"/>
              <w:bottom w:val="single" w:sz="4" w:space="0" w:color="000000"/>
              <w:right w:val="single" w:sz="4" w:space="0" w:color="000000"/>
            </w:tcBorders>
            <w:shd w:val="clear" w:color="auto" w:fill="auto"/>
            <w:hideMark/>
          </w:tcPr>
          <w:p w14:paraId="732CA935"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13643D22"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78A03F7"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54C6E090" w14:textId="77777777" w:rsidR="00FC7007" w:rsidRPr="00FC7007" w:rsidRDefault="00FC7007" w:rsidP="00FC7007">
            <w:pPr>
              <w:jc w:val="center"/>
              <w:rPr>
                <w:color w:val="000000"/>
                <w:sz w:val="16"/>
                <w:szCs w:val="16"/>
              </w:rPr>
            </w:pPr>
            <w:r w:rsidRPr="00FC7007">
              <w:rPr>
                <w:color w:val="000000"/>
                <w:sz w:val="16"/>
                <w:szCs w:val="16"/>
              </w:rPr>
              <w:t>04 5 01 25020</w:t>
            </w:r>
          </w:p>
        </w:tc>
        <w:tc>
          <w:tcPr>
            <w:tcW w:w="453" w:type="dxa"/>
            <w:tcBorders>
              <w:top w:val="nil"/>
              <w:left w:val="nil"/>
              <w:bottom w:val="single" w:sz="4" w:space="0" w:color="000000"/>
              <w:right w:val="single" w:sz="4" w:space="0" w:color="000000"/>
            </w:tcBorders>
            <w:shd w:val="clear" w:color="auto" w:fill="auto"/>
            <w:hideMark/>
          </w:tcPr>
          <w:p w14:paraId="6CA1D93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817ECB4" w14:textId="77777777" w:rsidR="00FC7007" w:rsidRPr="00FC7007" w:rsidRDefault="00FC7007" w:rsidP="00FC7007">
            <w:pPr>
              <w:jc w:val="center"/>
              <w:rPr>
                <w:color w:val="000000"/>
                <w:sz w:val="16"/>
                <w:szCs w:val="16"/>
              </w:rPr>
            </w:pPr>
            <w:r w:rsidRPr="00FC7007">
              <w:rPr>
                <w:color w:val="000000"/>
                <w:sz w:val="16"/>
                <w:szCs w:val="16"/>
              </w:rPr>
              <w:t>1 021,64</w:t>
            </w:r>
          </w:p>
        </w:tc>
        <w:tc>
          <w:tcPr>
            <w:tcW w:w="1212" w:type="dxa"/>
            <w:tcBorders>
              <w:top w:val="nil"/>
              <w:left w:val="nil"/>
              <w:bottom w:val="single" w:sz="4" w:space="0" w:color="000000"/>
              <w:right w:val="single" w:sz="4" w:space="0" w:color="000000"/>
            </w:tcBorders>
            <w:shd w:val="clear" w:color="auto" w:fill="auto"/>
            <w:hideMark/>
          </w:tcPr>
          <w:p w14:paraId="68E06C76" w14:textId="77777777" w:rsidR="00FC7007" w:rsidRPr="00FC7007" w:rsidRDefault="00FC7007" w:rsidP="00FC7007">
            <w:pPr>
              <w:jc w:val="center"/>
              <w:rPr>
                <w:color w:val="000000"/>
                <w:sz w:val="16"/>
                <w:szCs w:val="16"/>
              </w:rPr>
            </w:pPr>
            <w:r w:rsidRPr="00FC7007">
              <w:rPr>
                <w:color w:val="000000"/>
                <w:sz w:val="16"/>
                <w:szCs w:val="16"/>
              </w:rPr>
              <w:t>900,00</w:t>
            </w:r>
          </w:p>
        </w:tc>
        <w:tc>
          <w:tcPr>
            <w:tcW w:w="1212" w:type="dxa"/>
            <w:tcBorders>
              <w:top w:val="nil"/>
              <w:left w:val="nil"/>
              <w:bottom w:val="single" w:sz="4" w:space="0" w:color="000000"/>
              <w:right w:val="single" w:sz="4" w:space="0" w:color="000000"/>
            </w:tcBorders>
            <w:shd w:val="clear" w:color="auto" w:fill="auto"/>
            <w:hideMark/>
          </w:tcPr>
          <w:p w14:paraId="04ADD81E" w14:textId="77777777" w:rsidR="00FC7007" w:rsidRPr="00FC7007" w:rsidRDefault="00FC7007" w:rsidP="00FC7007">
            <w:pPr>
              <w:jc w:val="center"/>
              <w:rPr>
                <w:color w:val="000000"/>
                <w:sz w:val="16"/>
                <w:szCs w:val="16"/>
              </w:rPr>
            </w:pPr>
            <w:r w:rsidRPr="00FC7007">
              <w:rPr>
                <w:color w:val="000000"/>
                <w:sz w:val="16"/>
                <w:szCs w:val="16"/>
              </w:rPr>
              <w:t>900,00</w:t>
            </w:r>
          </w:p>
        </w:tc>
      </w:tr>
      <w:tr w:rsidR="00FC7007" w:rsidRPr="00FC7007" w14:paraId="5650A89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9C5C1AC"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22A39FA7"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7A309E09"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62BAD57"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44A5B600" w14:textId="77777777" w:rsidR="00FC7007" w:rsidRPr="00FC7007" w:rsidRDefault="00FC7007" w:rsidP="00FC7007">
            <w:pPr>
              <w:jc w:val="center"/>
              <w:rPr>
                <w:color w:val="000000"/>
                <w:sz w:val="16"/>
                <w:szCs w:val="16"/>
              </w:rPr>
            </w:pPr>
            <w:r w:rsidRPr="00FC7007">
              <w:rPr>
                <w:color w:val="000000"/>
                <w:sz w:val="16"/>
                <w:szCs w:val="16"/>
              </w:rPr>
              <w:t>04 5 01 25020</w:t>
            </w:r>
          </w:p>
        </w:tc>
        <w:tc>
          <w:tcPr>
            <w:tcW w:w="453" w:type="dxa"/>
            <w:tcBorders>
              <w:top w:val="nil"/>
              <w:left w:val="nil"/>
              <w:bottom w:val="single" w:sz="4" w:space="0" w:color="000000"/>
              <w:right w:val="single" w:sz="4" w:space="0" w:color="000000"/>
            </w:tcBorders>
            <w:shd w:val="clear" w:color="auto" w:fill="auto"/>
            <w:hideMark/>
          </w:tcPr>
          <w:p w14:paraId="2443FE36"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5F7C19C8" w14:textId="77777777" w:rsidR="00FC7007" w:rsidRPr="00FC7007" w:rsidRDefault="00FC7007" w:rsidP="00FC7007">
            <w:pPr>
              <w:jc w:val="center"/>
              <w:rPr>
                <w:color w:val="000000"/>
                <w:sz w:val="16"/>
                <w:szCs w:val="16"/>
              </w:rPr>
            </w:pPr>
            <w:r w:rsidRPr="00FC7007">
              <w:rPr>
                <w:color w:val="000000"/>
                <w:sz w:val="16"/>
                <w:szCs w:val="16"/>
              </w:rPr>
              <w:t>459,15</w:t>
            </w:r>
          </w:p>
        </w:tc>
        <w:tc>
          <w:tcPr>
            <w:tcW w:w="1212" w:type="dxa"/>
            <w:tcBorders>
              <w:top w:val="nil"/>
              <w:left w:val="nil"/>
              <w:bottom w:val="single" w:sz="4" w:space="0" w:color="000000"/>
              <w:right w:val="single" w:sz="4" w:space="0" w:color="000000"/>
            </w:tcBorders>
            <w:shd w:val="clear" w:color="auto" w:fill="auto"/>
            <w:hideMark/>
          </w:tcPr>
          <w:p w14:paraId="36F60864" w14:textId="77777777" w:rsidR="00FC7007" w:rsidRPr="00FC7007" w:rsidRDefault="00FC7007" w:rsidP="00FC7007">
            <w:pPr>
              <w:jc w:val="center"/>
              <w:rPr>
                <w:color w:val="000000"/>
                <w:sz w:val="16"/>
                <w:szCs w:val="16"/>
              </w:rPr>
            </w:pPr>
            <w:r w:rsidRPr="00FC7007">
              <w:rPr>
                <w:color w:val="000000"/>
                <w:sz w:val="16"/>
                <w:szCs w:val="16"/>
              </w:rPr>
              <w:t>450,00</w:t>
            </w:r>
          </w:p>
        </w:tc>
        <w:tc>
          <w:tcPr>
            <w:tcW w:w="1212" w:type="dxa"/>
            <w:tcBorders>
              <w:top w:val="nil"/>
              <w:left w:val="nil"/>
              <w:bottom w:val="single" w:sz="4" w:space="0" w:color="000000"/>
              <w:right w:val="single" w:sz="4" w:space="0" w:color="000000"/>
            </w:tcBorders>
            <w:shd w:val="clear" w:color="auto" w:fill="auto"/>
            <w:hideMark/>
          </w:tcPr>
          <w:p w14:paraId="17ACAC0A" w14:textId="77777777" w:rsidR="00FC7007" w:rsidRPr="00FC7007" w:rsidRDefault="00FC7007" w:rsidP="00FC7007">
            <w:pPr>
              <w:jc w:val="center"/>
              <w:rPr>
                <w:color w:val="000000"/>
                <w:sz w:val="16"/>
                <w:szCs w:val="16"/>
              </w:rPr>
            </w:pPr>
            <w:r w:rsidRPr="00FC7007">
              <w:rPr>
                <w:color w:val="000000"/>
                <w:sz w:val="16"/>
                <w:szCs w:val="16"/>
              </w:rPr>
              <w:t>450,00</w:t>
            </w:r>
          </w:p>
        </w:tc>
      </w:tr>
      <w:tr w:rsidR="00FC7007" w:rsidRPr="00FC7007" w14:paraId="1A3ECBA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F608218"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646BB95E"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13B345A9"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F841732"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697AB8D8" w14:textId="77777777" w:rsidR="00FC7007" w:rsidRPr="00FC7007" w:rsidRDefault="00FC7007" w:rsidP="00FC7007">
            <w:pPr>
              <w:jc w:val="center"/>
              <w:rPr>
                <w:color w:val="000000"/>
                <w:sz w:val="16"/>
                <w:szCs w:val="16"/>
              </w:rPr>
            </w:pPr>
            <w:r w:rsidRPr="00FC7007">
              <w:rPr>
                <w:color w:val="000000"/>
                <w:sz w:val="16"/>
                <w:szCs w:val="16"/>
              </w:rPr>
              <w:t>04 5 01 25020</w:t>
            </w:r>
          </w:p>
        </w:tc>
        <w:tc>
          <w:tcPr>
            <w:tcW w:w="453" w:type="dxa"/>
            <w:tcBorders>
              <w:top w:val="nil"/>
              <w:left w:val="nil"/>
              <w:bottom w:val="single" w:sz="4" w:space="0" w:color="000000"/>
              <w:right w:val="single" w:sz="4" w:space="0" w:color="000000"/>
            </w:tcBorders>
            <w:shd w:val="clear" w:color="auto" w:fill="auto"/>
            <w:hideMark/>
          </w:tcPr>
          <w:p w14:paraId="241234F3"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69861921" w14:textId="77777777" w:rsidR="00FC7007" w:rsidRPr="00FC7007" w:rsidRDefault="00FC7007" w:rsidP="00FC7007">
            <w:pPr>
              <w:jc w:val="center"/>
              <w:rPr>
                <w:color w:val="000000"/>
                <w:sz w:val="16"/>
                <w:szCs w:val="16"/>
              </w:rPr>
            </w:pPr>
            <w:r w:rsidRPr="00FC7007">
              <w:rPr>
                <w:color w:val="000000"/>
                <w:sz w:val="16"/>
                <w:szCs w:val="16"/>
              </w:rPr>
              <w:t>562,49</w:t>
            </w:r>
          </w:p>
        </w:tc>
        <w:tc>
          <w:tcPr>
            <w:tcW w:w="1212" w:type="dxa"/>
            <w:tcBorders>
              <w:top w:val="nil"/>
              <w:left w:val="nil"/>
              <w:bottom w:val="single" w:sz="4" w:space="0" w:color="000000"/>
              <w:right w:val="single" w:sz="4" w:space="0" w:color="000000"/>
            </w:tcBorders>
            <w:shd w:val="clear" w:color="auto" w:fill="auto"/>
            <w:hideMark/>
          </w:tcPr>
          <w:p w14:paraId="587EF26F" w14:textId="77777777" w:rsidR="00FC7007" w:rsidRPr="00FC7007" w:rsidRDefault="00FC7007" w:rsidP="00FC7007">
            <w:pPr>
              <w:jc w:val="center"/>
              <w:rPr>
                <w:color w:val="000000"/>
                <w:sz w:val="16"/>
                <w:szCs w:val="16"/>
              </w:rPr>
            </w:pPr>
            <w:r w:rsidRPr="00FC7007">
              <w:rPr>
                <w:color w:val="000000"/>
                <w:sz w:val="16"/>
                <w:szCs w:val="16"/>
              </w:rPr>
              <w:t>450,00</w:t>
            </w:r>
          </w:p>
        </w:tc>
        <w:tc>
          <w:tcPr>
            <w:tcW w:w="1212" w:type="dxa"/>
            <w:tcBorders>
              <w:top w:val="nil"/>
              <w:left w:val="nil"/>
              <w:bottom w:val="single" w:sz="4" w:space="0" w:color="000000"/>
              <w:right w:val="single" w:sz="4" w:space="0" w:color="000000"/>
            </w:tcBorders>
            <w:shd w:val="clear" w:color="auto" w:fill="auto"/>
            <w:hideMark/>
          </w:tcPr>
          <w:p w14:paraId="1927784C" w14:textId="77777777" w:rsidR="00FC7007" w:rsidRPr="00FC7007" w:rsidRDefault="00FC7007" w:rsidP="00FC7007">
            <w:pPr>
              <w:jc w:val="center"/>
              <w:rPr>
                <w:color w:val="000000"/>
                <w:sz w:val="16"/>
                <w:szCs w:val="16"/>
              </w:rPr>
            </w:pPr>
            <w:r w:rsidRPr="00FC7007">
              <w:rPr>
                <w:color w:val="000000"/>
                <w:sz w:val="16"/>
                <w:szCs w:val="16"/>
              </w:rPr>
              <w:t>450,00</w:t>
            </w:r>
          </w:p>
        </w:tc>
      </w:tr>
      <w:tr w:rsidR="00FC7007" w:rsidRPr="00FC7007" w14:paraId="3D25CE0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616DF63"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осуществляемые за счет средств от арендной платы на обеспечение деятельности (оказание услуг) муниципальными учреждениями</w:t>
            </w:r>
          </w:p>
        </w:tc>
        <w:tc>
          <w:tcPr>
            <w:tcW w:w="458" w:type="dxa"/>
            <w:tcBorders>
              <w:top w:val="nil"/>
              <w:left w:val="nil"/>
              <w:bottom w:val="single" w:sz="4" w:space="0" w:color="000000"/>
              <w:right w:val="single" w:sz="4" w:space="0" w:color="000000"/>
            </w:tcBorders>
            <w:shd w:val="clear" w:color="auto" w:fill="auto"/>
            <w:hideMark/>
          </w:tcPr>
          <w:p w14:paraId="6684DB7D"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11E53470"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11960FD"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65AA9B81" w14:textId="77777777" w:rsidR="00FC7007" w:rsidRPr="00FC7007" w:rsidRDefault="00FC7007" w:rsidP="00FC7007">
            <w:pPr>
              <w:jc w:val="center"/>
              <w:rPr>
                <w:color w:val="000000"/>
                <w:sz w:val="16"/>
                <w:szCs w:val="16"/>
              </w:rPr>
            </w:pPr>
            <w:r w:rsidRPr="00FC7007">
              <w:rPr>
                <w:color w:val="000000"/>
                <w:sz w:val="16"/>
                <w:szCs w:val="16"/>
              </w:rPr>
              <w:t>04 5 01 25040</w:t>
            </w:r>
          </w:p>
        </w:tc>
        <w:tc>
          <w:tcPr>
            <w:tcW w:w="453" w:type="dxa"/>
            <w:tcBorders>
              <w:top w:val="nil"/>
              <w:left w:val="nil"/>
              <w:bottom w:val="single" w:sz="4" w:space="0" w:color="000000"/>
              <w:right w:val="single" w:sz="4" w:space="0" w:color="000000"/>
            </w:tcBorders>
            <w:shd w:val="clear" w:color="auto" w:fill="auto"/>
            <w:hideMark/>
          </w:tcPr>
          <w:p w14:paraId="5D1C9CA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DB25EA7" w14:textId="77777777" w:rsidR="00FC7007" w:rsidRPr="00FC7007" w:rsidRDefault="00FC7007" w:rsidP="00FC7007">
            <w:pPr>
              <w:jc w:val="center"/>
              <w:rPr>
                <w:color w:val="000000"/>
                <w:sz w:val="16"/>
                <w:szCs w:val="16"/>
              </w:rPr>
            </w:pPr>
            <w:r w:rsidRPr="00FC7007">
              <w:rPr>
                <w:color w:val="000000"/>
                <w:sz w:val="16"/>
                <w:szCs w:val="16"/>
              </w:rPr>
              <w:t>240,00</w:t>
            </w:r>
          </w:p>
        </w:tc>
        <w:tc>
          <w:tcPr>
            <w:tcW w:w="1212" w:type="dxa"/>
            <w:tcBorders>
              <w:top w:val="nil"/>
              <w:left w:val="nil"/>
              <w:bottom w:val="single" w:sz="4" w:space="0" w:color="000000"/>
              <w:right w:val="single" w:sz="4" w:space="0" w:color="000000"/>
            </w:tcBorders>
            <w:shd w:val="clear" w:color="auto" w:fill="auto"/>
            <w:hideMark/>
          </w:tcPr>
          <w:p w14:paraId="2EE5F80C" w14:textId="77777777" w:rsidR="00FC7007" w:rsidRPr="00FC7007" w:rsidRDefault="00FC7007" w:rsidP="00FC7007">
            <w:pPr>
              <w:jc w:val="center"/>
              <w:rPr>
                <w:color w:val="000000"/>
                <w:sz w:val="16"/>
                <w:szCs w:val="16"/>
              </w:rPr>
            </w:pPr>
            <w:r w:rsidRPr="00FC7007">
              <w:rPr>
                <w:color w:val="000000"/>
                <w:sz w:val="16"/>
                <w:szCs w:val="16"/>
              </w:rPr>
              <w:t>240,00</w:t>
            </w:r>
          </w:p>
        </w:tc>
        <w:tc>
          <w:tcPr>
            <w:tcW w:w="1212" w:type="dxa"/>
            <w:tcBorders>
              <w:top w:val="nil"/>
              <w:left w:val="nil"/>
              <w:bottom w:val="single" w:sz="4" w:space="0" w:color="000000"/>
              <w:right w:val="single" w:sz="4" w:space="0" w:color="000000"/>
            </w:tcBorders>
            <w:shd w:val="clear" w:color="auto" w:fill="auto"/>
            <w:hideMark/>
          </w:tcPr>
          <w:p w14:paraId="4769B3DC" w14:textId="77777777" w:rsidR="00FC7007" w:rsidRPr="00FC7007" w:rsidRDefault="00FC7007" w:rsidP="00FC7007">
            <w:pPr>
              <w:jc w:val="center"/>
              <w:rPr>
                <w:color w:val="000000"/>
                <w:sz w:val="16"/>
                <w:szCs w:val="16"/>
              </w:rPr>
            </w:pPr>
            <w:r w:rsidRPr="00FC7007">
              <w:rPr>
                <w:color w:val="000000"/>
                <w:sz w:val="16"/>
                <w:szCs w:val="16"/>
              </w:rPr>
              <w:t>240,00</w:t>
            </w:r>
          </w:p>
        </w:tc>
      </w:tr>
      <w:tr w:rsidR="00FC7007" w:rsidRPr="00FC7007" w14:paraId="2722EDC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E5E7501"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38BB8E9E"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0E5B0291"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47E2CDF"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078C49B2" w14:textId="77777777" w:rsidR="00FC7007" w:rsidRPr="00FC7007" w:rsidRDefault="00FC7007" w:rsidP="00FC7007">
            <w:pPr>
              <w:jc w:val="center"/>
              <w:rPr>
                <w:color w:val="000000"/>
                <w:sz w:val="16"/>
                <w:szCs w:val="16"/>
              </w:rPr>
            </w:pPr>
            <w:r w:rsidRPr="00FC7007">
              <w:rPr>
                <w:color w:val="000000"/>
                <w:sz w:val="16"/>
                <w:szCs w:val="16"/>
              </w:rPr>
              <w:t>04 5 01 25040</w:t>
            </w:r>
          </w:p>
        </w:tc>
        <w:tc>
          <w:tcPr>
            <w:tcW w:w="453" w:type="dxa"/>
            <w:tcBorders>
              <w:top w:val="nil"/>
              <w:left w:val="nil"/>
              <w:bottom w:val="single" w:sz="4" w:space="0" w:color="000000"/>
              <w:right w:val="single" w:sz="4" w:space="0" w:color="000000"/>
            </w:tcBorders>
            <w:shd w:val="clear" w:color="auto" w:fill="auto"/>
            <w:hideMark/>
          </w:tcPr>
          <w:p w14:paraId="2BF3ED9C"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47EF3923" w14:textId="77777777" w:rsidR="00FC7007" w:rsidRPr="00FC7007" w:rsidRDefault="00FC7007" w:rsidP="00FC7007">
            <w:pPr>
              <w:jc w:val="center"/>
              <w:rPr>
                <w:color w:val="000000"/>
                <w:sz w:val="16"/>
                <w:szCs w:val="16"/>
              </w:rPr>
            </w:pPr>
            <w:r w:rsidRPr="00FC7007">
              <w:rPr>
                <w:color w:val="000000"/>
                <w:sz w:val="16"/>
                <w:szCs w:val="16"/>
              </w:rPr>
              <w:t>240,00</w:t>
            </w:r>
          </w:p>
        </w:tc>
        <w:tc>
          <w:tcPr>
            <w:tcW w:w="1212" w:type="dxa"/>
            <w:tcBorders>
              <w:top w:val="nil"/>
              <w:left w:val="nil"/>
              <w:bottom w:val="single" w:sz="4" w:space="0" w:color="000000"/>
              <w:right w:val="single" w:sz="4" w:space="0" w:color="000000"/>
            </w:tcBorders>
            <w:shd w:val="clear" w:color="auto" w:fill="auto"/>
            <w:hideMark/>
          </w:tcPr>
          <w:p w14:paraId="3F6FC7C9" w14:textId="77777777" w:rsidR="00FC7007" w:rsidRPr="00FC7007" w:rsidRDefault="00FC7007" w:rsidP="00FC7007">
            <w:pPr>
              <w:jc w:val="center"/>
              <w:rPr>
                <w:color w:val="000000"/>
                <w:sz w:val="16"/>
                <w:szCs w:val="16"/>
              </w:rPr>
            </w:pPr>
            <w:r w:rsidRPr="00FC7007">
              <w:rPr>
                <w:color w:val="000000"/>
                <w:sz w:val="16"/>
                <w:szCs w:val="16"/>
              </w:rPr>
              <w:t>240,00</w:t>
            </w:r>
          </w:p>
        </w:tc>
        <w:tc>
          <w:tcPr>
            <w:tcW w:w="1212" w:type="dxa"/>
            <w:tcBorders>
              <w:top w:val="nil"/>
              <w:left w:val="nil"/>
              <w:bottom w:val="single" w:sz="4" w:space="0" w:color="000000"/>
              <w:right w:val="single" w:sz="4" w:space="0" w:color="000000"/>
            </w:tcBorders>
            <w:shd w:val="clear" w:color="auto" w:fill="auto"/>
            <w:hideMark/>
          </w:tcPr>
          <w:p w14:paraId="3E503C37" w14:textId="77777777" w:rsidR="00FC7007" w:rsidRPr="00FC7007" w:rsidRDefault="00FC7007" w:rsidP="00FC7007">
            <w:pPr>
              <w:jc w:val="center"/>
              <w:rPr>
                <w:color w:val="000000"/>
                <w:sz w:val="16"/>
                <w:szCs w:val="16"/>
              </w:rPr>
            </w:pPr>
            <w:r w:rsidRPr="00FC7007">
              <w:rPr>
                <w:color w:val="000000"/>
                <w:sz w:val="16"/>
                <w:szCs w:val="16"/>
              </w:rPr>
              <w:t>240,00</w:t>
            </w:r>
          </w:p>
        </w:tc>
      </w:tr>
      <w:tr w:rsidR="00FC7007" w:rsidRPr="00FC7007" w14:paraId="20E3BBA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2090FC4" w14:textId="77777777" w:rsidR="00FC7007" w:rsidRPr="00FC7007" w:rsidRDefault="00FC7007" w:rsidP="00FC7007">
            <w:pPr>
              <w:rPr>
                <w:color w:val="000000"/>
                <w:sz w:val="16"/>
                <w:szCs w:val="16"/>
              </w:rPr>
            </w:pPr>
            <w:r w:rsidRPr="00FC7007">
              <w:rPr>
                <w:color w:val="000000"/>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458" w:type="dxa"/>
            <w:tcBorders>
              <w:top w:val="nil"/>
              <w:left w:val="nil"/>
              <w:bottom w:val="single" w:sz="4" w:space="0" w:color="000000"/>
              <w:right w:val="single" w:sz="4" w:space="0" w:color="000000"/>
            </w:tcBorders>
            <w:shd w:val="clear" w:color="auto" w:fill="auto"/>
            <w:hideMark/>
          </w:tcPr>
          <w:p w14:paraId="30AE7A37"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309369AC"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249C63A"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03465147" w14:textId="77777777" w:rsidR="00FC7007" w:rsidRPr="00FC7007" w:rsidRDefault="00FC7007" w:rsidP="00FC7007">
            <w:pPr>
              <w:jc w:val="center"/>
              <w:rPr>
                <w:color w:val="000000"/>
                <w:sz w:val="16"/>
                <w:szCs w:val="16"/>
              </w:rPr>
            </w:pPr>
            <w:r w:rsidRPr="00FC7007">
              <w:rPr>
                <w:color w:val="000000"/>
                <w:sz w:val="16"/>
                <w:szCs w:val="16"/>
              </w:rPr>
              <w:t>05 0 00 00000</w:t>
            </w:r>
          </w:p>
        </w:tc>
        <w:tc>
          <w:tcPr>
            <w:tcW w:w="453" w:type="dxa"/>
            <w:tcBorders>
              <w:top w:val="nil"/>
              <w:left w:val="nil"/>
              <w:bottom w:val="single" w:sz="4" w:space="0" w:color="000000"/>
              <w:right w:val="single" w:sz="4" w:space="0" w:color="000000"/>
            </w:tcBorders>
            <w:shd w:val="clear" w:color="auto" w:fill="auto"/>
            <w:hideMark/>
          </w:tcPr>
          <w:p w14:paraId="3BA8B8B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2C3B0A8" w14:textId="77777777" w:rsidR="00FC7007" w:rsidRPr="00FC7007" w:rsidRDefault="00FC7007" w:rsidP="00FC7007">
            <w:pPr>
              <w:jc w:val="center"/>
              <w:rPr>
                <w:color w:val="000000"/>
                <w:sz w:val="16"/>
                <w:szCs w:val="16"/>
              </w:rPr>
            </w:pPr>
            <w:r w:rsidRPr="00FC7007">
              <w:rPr>
                <w:color w:val="000000"/>
                <w:sz w:val="16"/>
                <w:szCs w:val="16"/>
              </w:rPr>
              <w:t>305,00</w:t>
            </w:r>
          </w:p>
        </w:tc>
        <w:tc>
          <w:tcPr>
            <w:tcW w:w="1212" w:type="dxa"/>
            <w:tcBorders>
              <w:top w:val="nil"/>
              <w:left w:val="nil"/>
              <w:bottom w:val="single" w:sz="4" w:space="0" w:color="000000"/>
              <w:right w:val="single" w:sz="4" w:space="0" w:color="000000"/>
            </w:tcBorders>
            <w:shd w:val="clear" w:color="auto" w:fill="auto"/>
            <w:hideMark/>
          </w:tcPr>
          <w:p w14:paraId="385CFBE4" w14:textId="77777777" w:rsidR="00FC7007" w:rsidRPr="00FC7007" w:rsidRDefault="00FC7007" w:rsidP="00FC7007">
            <w:pPr>
              <w:jc w:val="center"/>
              <w:rPr>
                <w:color w:val="000000"/>
                <w:sz w:val="16"/>
                <w:szCs w:val="16"/>
              </w:rPr>
            </w:pPr>
            <w:r w:rsidRPr="00FC7007">
              <w:rPr>
                <w:color w:val="000000"/>
                <w:sz w:val="16"/>
                <w:szCs w:val="16"/>
              </w:rPr>
              <w:t>305,00</w:t>
            </w:r>
          </w:p>
        </w:tc>
        <w:tc>
          <w:tcPr>
            <w:tcW w:w="1212" w:type="dxa"/>
            <w:tcBorders>
              <w:top w:val="nil"/>
              <w:left w:val="nil"/>
              <w:bottom w:val="single" w:sz="4" w:space="0" w:color="000000"/>
              <w:right w:val="single" w:sz="4" w:space="0" w:color="000000"/>
            </w:tcBorders>
            <w:shd w:val="clear" w:color="auto" w:fill="auto"/>
            <w:hideMark/>
          </w:tcPr>
          <w:p w14:paraId="62383204" w14:textId="77777777" w:rsidR="00FC7007" w:rsidRPr="00FC7007" w:rsidRDefault="00FC7007" w:rsidP="00FC7007">
            <w:pPr>
              <w:jc w:val="center"/>
              <w:rPr>
                <w:color w:val="000000"/>
                <w:sz w:val="16"/>
                <w:szCs w:val="16"/>
              </w:rPr>
            </w:pPr>
            <w:r w:rsidRPr="00FC7007">
              <w:rPr>
                <w:color w:val="000000"/>
                <w:sz w:val="16"/>
                <w:szCs w:val="16"/>
              </w:rPr>
              <w:t>305,00</w:t>
            </w:r>
          </w:p>
        </w:tc>
      </w:tr>
      <w:tr w:rsidR="00FC7007" w:rsidRPr="00FC7007" w14:paraId="5AB8497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BA2438A" w14:textId="77777777" w:rsidR="00FC7007" w:rsidRPr="00FC7007" w:rsidRDefault="00FC7007" w:rsidP="00FC7007">
            <w:pPr>
              <w:rPr>
                <w:color w:val="000000"/>
                <w:sz w:val="16"/>
                <w:szCs w:val="16"/>
              </w:rPr>
            </w:pPr>
            <w:r w:rsidRPr="00FC7007">
              <w:rPr>
                <w:color w:val="000000"/>
                <w:sz w:val="16"/>
                <w:szCs w:val="16"/>
              </w:rPr>
              <w:t>Подпрограмма "Повышение безопасности дорожного движения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7B05F17A"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2E0DC830"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1C59E72"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755C606A" w14:textId="77777777" w:rsidR="00FC7007" w:rsidRPr="00FC7007" w:rsidRDefault="00FC7007" w:rsidP="00FC7007">
            <w:pPr>
              <w:jc w:val="center"/>
              <w:rPr>
                <w:color w:val="000000"/>
                <w:sz w:val="16"/>
                <w:szCs w:val="16"/>
              </w:rPr>
            </w:pPr>
            <w:r w:rsidRPr="00FC7007">
              <w:rPr>
                <w:color w:val="000000"/>
                <w:sz w:val="16"/>
                <w:szCs w:val="16"/>
              </w:rPr>
              <w:t>05 2 00 00000</w:t>
            </w:r>
          </w:p>
        </w:tc>
        <w:tc>
          <w:tcPr>
            <w:tcW w:w="453" w:type="dxa"/>
            <w:tcBorders>
              <w:top w:val="nil"/>
              <w:left w:val="nil"/>
              <w:bottom w:val="single" w:sz="4" w:space="0" w:color="000000"/>
              <w:right w:val="single" w:sz="4" w:space="0" w:color="000000"/>
            </w:tcBorders>
            <w:shd w:val="clear" w:color="auto" w:fill="auto"/>
            <w:hideMark/>
          </w:tcPr>
          <w:p w14:paraId="73EBBD0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5BF1BB2" w14:textId="77777777" w:rsidR="00FC7007" w:rsidRPr="00FC7007" w:rsidRDefault="00FC7007" w:rsidP="00FC7007">
            <w:pPr>
              <w:jc w:val="center"/>
              <w:rPr>
                <w:color w:val="000000"/>
                <w:sz w:val="16"/>
                <w:szCs w:val="16"/>
              </w:rPr>
            </w:pPr>
            <w:r w:rsidRPr="00FC7007">
              <w:rPr>
                <w:color w:val="000000"/>
                <w:sz w:val="16"/>
                <w:szCs w:val="16"/>
              </w:rPr>
              <w:t>305,00</w:t>
            </w:r>
          </w:p>
        </w:tc>
        <w:tc>
          <w:tcPr>
            <w:tcW w:w="1212" w:type="dxa"/>
            <w:tcBorders>
              <w:top w:val="nil"/>
              <w:left w:val="nil"/>
              <w:bottom w:val="single" w:sz="4" w:space="0" w:color="000000"/>
              <w:right w:val="single" w:sz="4" w:space="0" w:color="000000"/>
            </w:tcBorders>
            <w:shd w:val="clear" w:color="auto" w:fill="auto"/>
            <w:hideMark/>
          </w:tcPr>
          <w:p w14:paraId="7F963C06" w14:textId="77777777" w:rsidR="00FC7007" w:rsidRPr="00FC7007" w:rsidRDefault="00FC7007" w:rsidP="00FC7007">
            <w:pPr>
              <w:jc w:val="center"/>
              <w:rPr>
                <w:color w:val="000000"/>
                <w:sz w:val="16"/>
                <w:szCs w:val="16"/>
              </w:rPr>
            </w:pPr>
            <w:r w:rsidRPr="00FC7007">
              <w:rPr>
                <w:color w:val="000000"/>
                <w:sz w:val="16"/>
                <w:szCs w:val="16"/>
              </w:rPr>
              <w:t>305,00</w:t>
            </w:r>
          </w:p>
        </w:tc>
        <w:tc>
          <w:tcPr>
            <w:tcW w:w="1212" w:type="dxa"/>
            <w:tcBorders>
              <w:top w:val="nil"/>
              <w:left w:val="nil"/>
              <w:bottom w:val="single" w:sz="4" w:space="0" w:color="000000"/>
              <w:right w:val="single" w:sz="4" w:space="0" w:color="000000"/>
            </w:tcBorders>
            <w:shd w:val="clear" w:color="auto" w:fill="auto"/>
            <w:hideMark/>
          </w:tcPr>
          <w:p w14:paraId="4189B382" w14:textId="77777777" w:rsidR="00FC7007" w:rsidRPr="00FC7007" w:rsidRDefault="00FC7007" w:rsidP="00FC7007">
            <w:pPr>
              <w:jc w:val="center"/>
              <w:rPr>
                <w:color w:val="000000"/>
                <w:sz w:val="16"/>
                <w:szCs w:val="16"/>
              </w:rPr>
            </w:pPr>
            <w:r w:rsidRPr="00FC7007">
              <w:rPr>
                <w:color w:val="000000"/>
                <w:sz w:val="16"/>
                <w:szCs w:val="16"/>
              </w:rPr>
              <w:t>305,00</w:t>
            </w:r>
          </w:p>
        </w:tc>
      </w:tr>
      <w:tr w:rsidR="00FC7007" w:rsidRPr="00FC7007" w14:paraId="28EDAE8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AE7E9EB" w14:textId="77777777" w:rsidR="00FC7007" w:rsidRPr="00FC7007" w:rsidRDefault="00FC7007" w:rsidP="00FC7007">
            <w:pPr>
              <w:rPr>
                <w:color w:val="000000"/>
                <w:sz w:val="16"/>
                <w:szCs w:val="16"/>
              </w:rPr>
            </w:pPr>
            <w:r w:rsidRPr="00FC7007">
              <w:rPr>
                <w:color w:val="000000"/>
                <w:sz w:val="16"/>
                <w:szCs w:val="16"/>
              </w:rPr>
              <w:t>Основное мероприятие "Осуществление мероприятий по проведению весового контроля на дорогах общего пользования Кочубеевского муниципального округа"</w:t>
            </w:r>
          </w:p>
        </w:tc>
        <w:tc>
          <w:tcPr>
            <w:tcW w:w="458" w:type="dxa"/>
            <w:tcBorders>
              <w:top w:val="nil"/>
              <w:left w:val="nil"/>
              <w:bottom w:val="single" w:sz="4" w:space="0" w:color="000000"/>
              <w:right w:val="single" w:sz="4" w:space="0" w:color="000000"/>
            </w:tcBorders>
            <w:shd w:val="clear" w:color="auto" w:fill="auto"/>
            <w:hideMark/>
          </w:tcPr>
          <w:p w14:paraId="5E05CE56"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1FC99DB9"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4B48BF0"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6D6945D5" w14:textId="77777777" w:rsidR="00FC7007" w:rsidRPr="00FC7007" w:rsidRDefault="00FC7007" w:rsidP="00FC7007">
            <w:pPr>
              <w:jc w:val="center"/>
              <w:rPr>
                <w:color w:val="000000"/>
                <w:sz w:val="16"/>
                <w:szCs w:val="16"/>
              </w:rPr>
            </w:pPr>
            <w:r w:rsidRPr="00FC7007">
              <w:rPr>
                <w:color w:val="000000"/>
                <w:sz w:val="16"/>
                <w:szCs w:val="16"/>
              </w:rPr>
              <w:t>05 2 01 00000</w:t>
            </w:r>
          </w:p>
        </w:tc>
        <w:tc>
          <w:tcPr>
            <w:tcW w:w="453" w:type="dxa"/>
            <w:tcBorders>
              <w:top w:val="nil"/>
              <w:left w:val="nil"/>
              <w:bottom w:val="single" w:sz="4" w:space="0" w:color="000000"/>
              <w:right w:val="single" w:sz="4" w:space="0" w:color="000000"/>
            </w:tcBorders>
            <w:shd w:val="clear" w:color="auto" w:fill="auto"/>
            <w:hideMark/>
          </w:tcPr>
          <w:p w14:paraId="7AA8FFC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06A4C64" w14:textId="77777777" w:rsidR="00FC7007" w:rsidRPr="00FC7007" w:rsidRDefault="00FC7007" w:rsidP="00FC7007">
            <w:pPr>
              <w:jc w:val="center"/>
              <w:rPr>
                <w:color w:val="000000"/>
                <w:sz w:val="16"/>
                <w:szCs w:val="16"/>
              </w:rPr>
            </w:pPr>
            <w:r w:rsidRPr="00FC7007">
              <w:rPr>
                <w:color w:val="000000"/>
                <w:sz w:val="16"/>
                <w:szCs w:val="16"/>
              </w:rPr>
              <w:t>305,00</w:t>
            </w:r>
          </w:p>
        </w:tc>
        <w:tc>
          <w:tcPr>
            <w:tcW w:w="1212" w:type="dxa"/>
            <w:tcBorders>
              <w:top w:val="nil"/>
              <w:left w:val="nil"/>
              <w:bottom w:val="single" w:sz="4" w:space="0" w:color="000000"/>
              <w:right w:val="single" w:sz="4" w:space="0" w:color="000000"/>
            </w:tcBorders>
            <w:shd w:val="clear" w:color="auto" w:fill="auto"/>
            <w:hideMark/>
          </w:tcPr>
          <w:p w14:paraId="490167FA" w14:textId="77777777" w:rsidR="00FC7007" w:rsidRPr="00FC7007" w:rsidRDefault="00FC7007" w:rsidP="00FC7007">
            <w:pPr>
              <w:jc w:val="center"/>
              <w:rPr>
                <w:color w:val="000000"/>
                <w:sz w:val="16"/>
                <w:szCs w:val="16"/>
              </w:rPr>
            </w:pPr>
            <w:r w:rsidRPr="00FC7007">
              <w:rPr>
                <w:color w:val="000000"/>
                <w:sz w:val="16"/>
                <w:szCs w:val="16"/>
              </w:rPr>
              <w:t>305,00</w:t>
            </w:r>
          </w:p>
        </w:tc>
        <w:tc>
          <w:tcPr>
            <w:tcW w:w="1212" w:type="dxa"/>
            <w:tcBorders>
              <w:top w:val="nil"/>
              <w:left w:val="nil"/>
              <w:bottom w:val="single" w:sz="4" w:space="0" w:color="000000"/>
              <w:right w:val="single" w:sz="4" w:space="0" w:color="000000"/>
            </w:tcBorders>
            <w:shd w:val="clear" w:color="auto" w:fill="auto"/>
            <w:hideMark/>
          </w:tcPr>
          <w:p w14:paraId="55FEBEE1" w14:textId="77777777" w:rsidR="00FC7007" w:rsidRPr="00FC7007" w:rsidRDefault="00FC7007" w:rsidP="00FC7007">
            <w:pPr>
              <w:jc w:val="center"/>
              <w:rPr>
                <w:color w:val="000000"/>
                <w:sz w:val="16"/>
                <w:szCs w:val="16"/>
              </w:rPr>
            </w:pPr>
            <w:r w:rsidRPr="00FC7007">
              <w:rPr>
                <w:color w:val="000000"/>
                <w:sz w:val="16"/>
                <w:szCs w:val="16"/>
              </w:rPr>
              <w:t>305,00</w:t>
            </w:r>
          </w:p>
        </w:tc>
      </w:tr>
      <w:tr w:rsidR="00FC7007" w:rsidRPr="00FC7007" w14:paraId="5438566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14C72DD" w14:textId="77777777" w:rsidR="00FC7007" w:rsidRPr="00FC7007" w:rsidRDefault="00FC7007" w:rsidP="00FC7007">
            <w:pPr>
              <w:rPr>
                <w:color w:val="000000"/>
                <w:sz w:val="16"/>
                <w:szCs w:val="16"/>
              </w:rPr>
            </w:pPr>
            <w:r w:rsidRPr="00FC7007">
              <w:rPr>
                <w:color w:val="000000"/>
                <w:sz w:val="16"/>
                <w:szCs w:val="16"/>
              </w:rPr>
              <w:t xml:space="preserve">Расходы на мероприятия по повышению безопасности </w:t>
            </w:r>
            <w:r w:rsidRPr="00FC7007">
              <w:rPr>
                <w:color w:val="000000"/>
                <w:sz w:val="16"/>
                <w:szCs w:val="16"/>
              </w:rPr>
              <w:lastRenderedPageBreak/>
              <w:t>дорожного движения на территории муниципальных образований Кочубеевского округа</w:t>
            </w:r>
          </w:p>
        </w:tc>
        <w:tc>
          <w:tcPr>
            <w:tcW w:w="458" w:type="dxa"/>
            <w:tcBorders>
              <w:top w:val="nil"/>
              <w:left w:val="nil"/>
              <w:bottom w:val="single" w:sz="4" w:space="0" w:color="000000"/>
              <w:right w:val="single" w:sz="4" w:space="0" w:color="000000"/>
            </w:tcBorders>
            <w:shd w:val="clear" w:color="auto" w:fill="auto"/>
            <w:hideMark/>
          </w:tcPr>
          <w:p w14:paraId="2CDF669F" w14:textId="77777777" w:rsidR="00FC7007" w:rsidRPr="00FC7007" w:rsidRDefault="00FC7007" w:rsidP="00FC7007">
            <w:pPr>
              <w:jc w:val="center"/>
              <w:rPr>
                <w:color w:val="000000"/>
                <w:sz w:val="16"/>
                <w:szCs w:val="16"/>
              </w:rPr>
            </w:pPr>
            <w:r w:rsidRPr="00FC7007">
              <w:rPr>
                <w:color w:val="000000"/>
                <w:sz w:val="16"/>
                <w:szCs w:val="16"/>
              </w:rPr>
              <w:lastRenderedPageBreak/>
              <w:t>701</w:t>
            </w:r>
          </w:p>
        </w:tc>
        <w:tc>
          <w:tcPr>
            <w:tcW w:w="469" w:type="dxa"/>
            <w:tcBorders>
              <w:top w:val="nil"/>
              <w:left w:val="nil"/>
              <w:bottom w:val="single" w:sz="4" w:space="0" w:color="000000"/>
              <w:right w:val="single" w:sz="4" w:space="0" w:color="000000"/>
            </w:tcBorders>
            <w:shd w:val="clear" w:color="auto" w:fill="auto"/>
            <w:hideMark/>
          </w:tcPr>
          <w:p w14:paraId="1170AF8A"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B0B0971"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6175F264" w14:textId="77777777" w:rsidR="00FC7007" w:rsidRPr="00FC7007" w:rsidRDefault="00FC7007" w:rsidP="00FC7007">
            <w:pPr>
              <w:jc w:val="center"/>
              <w:rPr>
                <w:color w:val="000000"/>
                <w:sz w:val="16"/>
                <w:szCs w:val="16"/>
              </w:rPr>
            </w:pPr>
            <w:r w:rsidRPr="00FC7007">
              <w:rPr>
                <w:color w:val="000000"/>
                <w:sz w:val="16"/>
                <w:szCs w:val="16"/>
              </w:rPr>
              <w:t>05 2 01 20310</w:t>
            </w:r>
          </w:p>
        </w:tc>
        <w:tc>
          <w:tcPr>
            <w:tcW w:w="453" w:type="dxa"/>
            <w:tcBorders>
              <w:top w:val="nil"/>
              <w:left w:val="nil"/>
              <w:bottom w:val="single" w:sz="4" w:space="0" w:color="000000"/>
              <w:right w:val="single" w:sz="4" w:space="0" w:color="000000"/>
            </w:tcBorders>
            <w:shd w:val="clear" w:color="auto" w:fill="auto"/>
            <w:hideMark/>
          </w:tcPr>
          <w:p w14:paraId="04E0C4F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DF0FB04" w14:textId="77777777" w:rsidR="00FC7007" w:rsidRPr="00FC7007" w:rsidRDefault="00FC7007" w:rsidP="00FC7007">
            <w:pPr>
              <w:jc w:val="center"/>
              <w:rPr>
                <w:color w:val="000000"/>
                <w:sz w:val="16"/>
                <w:szCs w:val="16"/>
              </w:rPr>
            </w:pPr>
            <w:r w:rsidRPr="00FC7007">
              <w:rPr>
                <w:color w:val="000000"/>
                <w:sz w:val="16"/>
                <w:szCs w:val="16"/>
              </w:rPr>
              <w:t>305,00</w:t>
            </w:r>
          </w:p>
        </w:tc>
        <w:tc>
          <w:tcPr>
            <w:tcW w:w="1212" w:type="dxa"/>
            <w:tcBorders>
              <w:top w:val="nil"/>
              <w:left w:val="nil"/>
              <w:bottom w:val="single" w:sz="4" w:space="0" w:color="000000"/>
              <w:right w:val="single" w:sz="4" w:space="0" w:color="000000"/>
            </w:tcBorders>
            <w:shd w:val="clear" w:color="auto" w:fill="auto"/>
            <w:hideMark/>
          </w:tcPr>
          <w:p w14:paraId="60DAA6A3" w14:textId="77777777" w:rsidR="00FC7007" w:rsidRPr="00FC7007" w:rsidRDefault="00FC7007" w:rsidP="00FC7007">
            <w:pPr>
              <w:jc w:val="center"/>
              <w:rPr>
                <w:color w:val="000000"/>
                <w:sz w:val="16"/>
                <w:szCs w:val="16"/>
              </w:rPr>
            </w:pPr>
            <w:r w:rsidRPr="00FC7007">
              <w:rPr>
                <w:color w:val="000000"/>
                <w:sz w:val="16"/>
                <w:szCs w:val="16"/>
              </w:rPr>
              <w:t>305,00</w:t>
            </w:r>
          </w:p>
        </w:tc>
        <w:tc>
          <w:tcPr>
            <w:tcW w:w="1212" w:type="dxa"/>
            <w:tcBorders>
              <w:top w:val="nil"/>
              <w:left w:val="nil"/>
              <w:bottom w:val="single" w:sz="4" w:space="0" w:color="000000"/>
              <w:right w:val="single" w:sz="4" w:space="0" w:color="000000"/>
            </w:tcBorders>
            <w:shd w:val="clear" w:color="auto" w:fill="auto"/>
            <w:hideMark/>
          </w:tcPr>
          <w:p w14:paraId="3F37A16B" w14:textId="77777777" w:rsidR="00FC7007" w:rsidRPr="00FC7007" w:rsidRDefault="00FC7007" w:rsidP="00FC7007">
            <w:pPr>
              <w:jc w:val="center"/>
              <w:rPr>
                <w:color w:val="000000"/>
                <w:sz w:val="16"/>
                <w:szCs w:val="16"/>
              </w:rPr>
            </w:pPr>
            <w:r w:rsidRPr="00FC7007">
              <w:rPr>
                <w:color w:val="000000"/>
                <w:sz w:val="16"/>
                <w:szCs w:val="16"/>
              </w:rPr>
              <w:t>305,00</w:t>
            </w:r>
          </w:p>
        </w:tc>
      </w:tr>
      <w:tr w:rsidR="00FC7007" w:rsidRPr="00FC7007" w14:paraId="5F19820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0582AD4" w14:textId="77777777" w:rsidR="00FC7007" w:rsidRPr="00FC7007" w:rsidRDefault="00FC7007" w:rsidP="00FC7007">
            <w:pPr>
              <w:rPr>
                <w:color w:val="000000"/>
                <w:sz w:val="16"/>
                <w:szCs w:val="16"/>
              </w:rPr>
            </w:pPr>
            <w:r w:rsidRPr="00FC7007">
              <w:rPr>
                <w:color w:val="000000"/>
                <w:sz w:val="16"/>
                <w:szCs w:val="16"/>
              </w:rPr>
              <w:lastRenderedPageBreak/>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216FC655"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58187103"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CB45A87"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6E01D018" w14:textId="77777777" w:rsidR="00FC7007" w:rsidRPr="00FC7007" w:rsidRDefault="00FC7007" w:rsidP="00FC7007">
            <w:pPr>
              <w:jc w:val="center"/>
              <w:rPr>
                <w:color w:val="000000"/>
                <w:sz w:val="16"/>
                <w:szCs w:val="16"/>
              </w:rPr>
            </w:pPr>
            <w:r w:rsidRPr="00FC7007">
              <w:rPr>
                <w:color w:val="000000"/>
                <w:sz w:val="16"/>
                <w:szCs w:val="16"/>
              </w:rPr>
              <w:t>05 2 01 20310</w:t>
            </w:r>
          </w:p>
        </w:tc>
        <w:tc>
          <w:tcPr>
            <w:tcW w:w="453" w:type="dxa"/>
            <w:tcBorders>
              <w:top w:val="nil"/>
              <w:left w:val="nil"/>
              <w:bottom w:val="single" w:sz="4" w:space="0" w:color="000000"/>
              <w:right w:val="single" w:sz="4" w:space="0" w:color="000000"/>
            </w:tcBorders>
            <w:shd w:val="clear" w:color="auto" w:fill="auto"/>
            <w:hideMark/>
          </w:tcPr>
          <w:p w14:paraId="56992DDE"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4D816EF2" w14:textId="77777777" w:rsidR="00FC7007" w:rsidRPr="00FC7007" w:rsidRDefault="00FC7007" w:rsidP="00FC7007">
            <w:pPr>
              <w:jc w:val="center"/>
              <w:rPr>
                <w:color w:val="000000"/>
                <w:sz w:val="16"/>
                <w:szCs w:val="16"/>
              </w:rPr>
            </w:pPr>
            <w:r w:rsidRPr="00FC7007">
              <w:rPr>
                <w:color w:val="000000"/>
                <w:sz w:val="16"/>
                <w:szCs w:val="16"/>
              </w:rPr>
              <w:t>305,00</w:t>
            </w:r>
          </w:p>
        </w:tc>
        <w:tc>
          <w:tcPr>
            <w:tcW w:w="1212" w:type="dxa"/>
            <w:tcBorders>
              <w:top w:val="nil"/>
              <w:left w:val="nil"/>
              <w:bottom w:val="single" w:sz="4" w:space="0" w:color="000000"/>
              <w:right w:val="single" w:sz="4" w:space="0" w:color="000000"/>
            </w:tcBorders>
            <w:shd w:val="clear" w:color="auto" w:fill="auto"/>
            <w:hideMark/>
          </w:tcPr>
          <w:p w14:paraId="798A16D2" w14:textId="77777777" w:rsidR="00FC7007" w:rsidRPr="00FC7007" w:rsidRDefault="00FC7007" w:rsidP="00FC7007">
            <w:pPr>
              <w:jc w:val="center"/>
              <w:rPr>
                <w:color w:val="000000"/>
                <w:sz w:val="16"/>
                <w:szCs w:val="16"/>
              </w:rPr>
            </w:pPr>
            <w:r w:rsidRPr="00FC7007">
              <w:rPr>
                <w:color w:val="000000"/>
                <w:sz w:val="16"/>
                <w:szCs w:val="16"/>
              </w:rPr>
              <w:t>305,00</w:t>
            </w:r>
          </w:p>
        </w:tc>
        <w:tc>
          <w:tcPr>
            <w:tcW w:w="1212" w:type="dxa"/>
            <w:tcBorders>
              <w:top w:val="nil"/>
              <w:left w:val="nil"/>
              <w:bottom w:val="single" w:sz="4" w:space="0" w:color="000000"/>
              <w:right w:val="single" w:sz="4" w:space="0" w:color="000000"/>
            </w:tcBorders>
            <w:shd w:val="clear" w:color="auto" w:fill="auto"/>
            <w:hideMark/>
          </w:tcPr>
          <w:p w14:paraId="419A7F7C" w14:textId="77777777" w:rsidR="00FC7007" w:rsidRPr="00FC7007" w:rsidRDefault="00FC7007" w:rsidP="00FC7007">
            <w:pPr>
              <w:jc w:val="center"/>
              <w:rPr>
                <w:color w:val="000000"/>
                <w:sz w:val="16"/>
                <w:szCs w:val="16"/>
              </w:rPr>
            </w:pPr>
            <w:r w:rsidRPr="00FC7007">
              <w:rPr>
                <w:color w:val="000000"/>
                <w:sz w:val="16"/>
                <w:szCs w:val="16"/>
              </w:rPr>
              <w:t>305,00</w:t>
            </w:r>
          </w:p>
        </w:tc>
      </w:tr>
      <w:tr w:rsidR="00FC7007" w:rsidRPr="00FC7007" w14:paraId="643E6E1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09D1E8D" w14:textId="77777777" w:rsidR="00FC7007" w:rsidRPr="00FC7007" w:rsidRDefault="00FC7007" w:rsidP="00FC7007">
            <w:pPr>
              <w:rPr>
                <w:color w:val="000000"/>
                <w:sz w:val="16"/>
                <w:szCs w:val="16"/>
              </w:rPr>
            </w:pPr>
            <w:r w:rsidRPr="00FC7007">
              <w:rPr>
                <w:color w:val="000000"/>
                <w:sz w:val="16"/>
                <w:szCs w:val="16"/>
              </w:rPr>
              <w:t>Муниципальная программа "Комплексные меры по профилактике этнического и религиозного экстремизма, межнациональных конфликтов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56A9FE48"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528D021F"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69743AB"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740BB9E1" w14:textId="77777777" w:rsidR="00FC7007" w:rsidRPr="00FC7007" w:rsidRDefault="00FC7007" w:rsidP="00FC7007">
            <w:pPr>
              <w:jc w:val="center"/>
              <w:rPr>
                <w:color w:val="000000"/>
                <w:sz w:val="16"/>
                <w:szCs w:val="16"/>
              </w:rPr>
            </w:pPr>
            <w:r w:rsidRPr="00FC7007">
              <w:rPr>
                <w:color w:val="000000"/>
                <w:sz w:val="16"/>
                <w:szCs w:val="16"/>
              </w:rPr>
              <w:t>11 0 00 00000</w:t>
            </w:r>
          </w:p>
        </w:tc>
        <w:tc>
          <w:tcPr>
            <w:tcW w:w="453" w:type="dxa"/>
            <w:tcBorders>
              <w:top w:val="nil"/>
              <w:left w:val="nil"/>
              <w:bottom w:val="single" w:sz="4" w:space="0" w:color="000000"/>
              <w:right w:val="single" w:sz="4" w:space="0" w:color="000000"/>
            </w:tcBorders>
            <w:shd w:val="clear" w:color="auto" w:fill="auto"/>
            <w:hideMark/>
          </w:tcPr>
          <w:p w14:paraId="00E6E6E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533D5D9" w14:textId="77777777" w:rsidR="00FC7007" w:rsidRPr="00FC7007" w:rsidRDefault="00FC7007" w:rsidP="00FC7007">
            <w:pPr>
              <w:jc w:val="center"/>
              <w:rPr>
                <w:color w:val="000000"/>
                <w:sz w:val="16"/>
                <w:szCs w:val="16"/>
              </w:rPr>
            </w:pPr>
            <w:r w:rsidRPr="00FC7007">
              <w:rPr>
                <w:color w:val="000000"/>
                <w:sz w:val="16"/>
                <w:szCs w:val="16"/>
              </w:rPr>
              <w:t>30,00</w:t>
            </w:r>
          </w:p>
        </w:tc>
        <w:tc>
          <w:tcPr>
            <w:tcW w:w="1212" w:type="dxa"/>
            <w:tcBorders>
              <w:top w:val="nil"/>
              <w:left w:val="nil"/>
              <w:bottom w:val="single" w:sz="4" w:space="0" w:color="000000"/>
              <w:right w:val="single" w:sz="4" w:space="0" w:color="000000"/>
            </w:tcBorders>
            <w:shd w:val="clear" w:color="auto" w:fill="auto"/>
            <w:hideMark/>
          </w:tcPr>
          <w:p w14:paraId="209FC1B3" w14:textId="77777777" w:rsidR="00FC7007" w:rsidRPr="00FC7007" w:rsidRDefault="00FC7007" w:rsidP="00FC7007">
            <w:pPr>
              <w:jc w:val="center"/>
              <w:rPr>
                <w:color w:val="000000"/>
                <w:sz w:val="16"/>
                <w:szCs w:val="16"/>
              </w:rPr>
            </w:pPr>
            <w:r w:rsidRPr="00FC7007">
              <w:rPr>
                <w:color w:val="000000"/>
                <w:sz w:val="16"/>
                <w:szCs w:val="16"/>
              </w:rPr>
              <w:t>30,00</w:t>
            </w:r>
          </w:p>
        </w:tc>
        <w:tc>
          <w:tcPr>
            <w:tcW w:w="1212" w:type="dxa"/>
            <w:tcBorders>
              <w:top w:val="nil"/>
              <w:left w:val="nil"/>
              <w:bottom w:val="single" w:sz="4" w:space="0" w:color="000000"/>
              <w:right w:val="single" w:sz="4" w:space="0" w:color="000000"/>
            </w:tcBorders>
            <w:shd w:val="clear" w:color="auto" w:fill="auto"/>
            <w:hideMark/>
          </w:tcPr>
          <w:p w14:paraId="2BD6A32B" w14:textId="77777777" w:rsidR="00FC7007" w:rsidRPr="00FC7007" w:rsidRDefault="00FC7007" w:rsidP="00FC7007">
            <w:pPr>
              <w:jc w:val="center"/>
              <w:rPr>
                <w:color w:val="000000"/>
                <w:sz w:val="16"/>
                <w:szCs w:val="16"/>
              </w:rPr>
            </w:pPr>
            <w:r w:rsidRPr="00FC7007">
              <w:rPr>
                <w:color w:val="000000"/>
                <w:sz w:val="16"/>
                <w:szCs w:val="16"/>
              </w:rPr>
              <w:t>30,00</w:t>
            </w:r>
          </w:p>
        </w:tc>
      </w:tr>
      <w:tr w:rsidR="00FC7007" w:rsidRPr="00FC7007" w14:paraId="19665CF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A134DA7" w14:textId="77777777" w:rsidR="00FC7007" w:rsidRPr="00FC7007" w:rsidRDefault="00FC7007" w:rsidP="00FC7007">
            <w:pPr>
              <w:rPr>
                <w:color w:val="000000"/>
                <w:sz w:val="16"/>
                <w:szCs w:val="16"/>
              </w:rPr>
            </w:pPr>
            <w:r w:rsidRPr="00FC7007">
              <w:rPr>
                <w:color w:val="000000"/>
                <w:sz w:val="16"/>
                <w:szCs w:val="16"/>
              </w:rPr>
              <w:t>Подпрограмма "Профилактика экстремизма межнациональных и межконфессиональных конфликтов на территории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6196CC3E"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712658C9"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729174B"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2E6F9740" w14:textId="77777777" w:rsidR="00FC7007" w:rsidRPr="00FC7007" w:rsidRDefault="00FC7007" w:rsidP="00FC7007">
            <w:pPr>
              <w:jc w:val="center"/>
              <w:rPr>
                <w:color w:val="000000"/>
                <w:sz w:val="16"/>
                <w:szCs w:val="16"/>
              </w:rPr>
            </w:pPr>
            <w:r w:rsidRPr="00FC7007">
              <w:rPr>
                <w:color w:val="000000"/>
                <w:sz w:val="16"/>
                <w:szCs w:val="16"/>
              </w:rPr>
              <w:t>11 3 00 00000</w:t>
            </w:r>
          </w:p>
        </w:tc>
        <w:tc>
          <w:tcPr>
            <w:tcW w:w="453" w:type="dxa"/>
            <w:tcBorders>
              <w:top w:val="nil"/>
              <w:left w:val="nil"/>
              <w:bottom w:val="single" w:sz="4" w:space="0" w:color="000000"/>
              <w:right w:val="single" w:sz="4" w:space="0" w:color="000000"/>
            </w:tcBorders>
            <w:shd w:val="clear" w:color="auto" w:fill="auto"/>
            <w:hideMark/>
          </w:tcPr>
          <w:p w14:paraId="0A0A478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76687EB" w14:textId="77777777" w:rsidR="00FC7007" w:rsidRPr="00FC7007" w:rsidRDefault="00FC7007" w:rsidP="00FC7007">
            <w:pPr>
              <w:jc w:val="center"/>
              <w:rPr>
                <w:color w:val="000000"/>
                <w:sz w:val="16"/>
                <w:szCs w:val="16"/>
              </w:rPr>
            </w:pPr>
            <w:r w:rsidRPr="00FC7007">
              <w:rPr>
                <w:color w:val="000000"/>
                <w:sz w:val="16"/>
                <w:szCs w:val="16"/>
              </w:rPr>
              <w:t>30,00</w:t>
            </w:r>
          </w:p>
        </w:tc>
        <w:tc>
          <w:tcPr>
            <w:tcW w:w="1212" w:type="dxa"/>
            <w:tcBorders>
              <w:top w:val="nil"/>
              <w:left w:val="nil"/>
              <w:bottom w:val="single" w:sz="4" w:space="0" w:color="000000"/>
              <w:right w:val="single" w:sz="4" w:space="0" w:color="000000"/>
            </w:tcBorders>
            <w:shd w:val="clear" w:color="auto" w:fill="auto"/>
            <w:hideMark/>
          </w:tcPr>
          <w:p w14:paraId="43790A9A" w14:textId="77777777" w:rsidR="00FC7007" w:rsidRPr="00FC7007" w:rsidRDefault="00FC7007" w:rsidP="00FC7007">
            <w:pPr>
              <w:jc w:val="center"/>
              <w:rPr>
                <w:color w:val="000000"/>
                <w:sz w:val="16"/>
                <w:szCs w:val="16"/>
              </w:rPr>
            </w:pPr>
            <w:r w:rsidRPr="00FC7007">
              <w:rPr>
                <w:color w:val="000000"/>
                <w:sz w:val="16"/>
                <w:szCs w:val="16"/>
              </w:rPr>
              <w:t>30,00</w:t>
            </w:r>
          </w:p>
        </w:tc>
        <w:tc>
          <w:tcPr>
            <w:tcW w:w="1212" w:type="dxa"/>
            <w:tcBorders>
              <w:top w:val="nil"/>
              <w:left w:val="nil"/>
              <w:bottom w:val="single" w:sz="4" w:space="0" w:color="000000"/>
              <w:right w:val="single" w:sz="4" w:space="0" w:color="000000"/>
            </w:tcBorders>
            <w:shd w:val="clear" w:color="auto" w:fill="auto"/>
            <w:hideMark/>
          </w:tcPr>
          <w:p w14:paraId="159893AF" w14:textId="77777777" w:rsidR="00FC7007" w:rsidRPr="00FC7007" w:rsidRDefault="00FC7007" w:rsidP="00FC7007">
            <w:pPr>
              <w:jc w:val="center"/>
              <w:rPr>
                <w:color w:val="000000"/>
                <w:sz w:val="16"/>
                <w:szCs w:val="16"/>
              </w:rPr>
            </w:pPr>
            <w:r w:rsidRPr="00FC7007">
              <w:rPr>
                <w:color w:val="000000"/>
                <w:sz w:val="16"/>
                <w:szCs w:val="16"/>
              </w:rPr>
              <w:t>30,00</w:t>
            </w:r>
          </w:p>
        </w:tc>
      </w:tr>
      <w:tr w:rsidR="00FC7007" w:rsidRPr="00FC7007" w14:paraId="54FA91E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7095902" w14:textId="77777777" w:rsidR="00FC7007" w:rsidRPr="00FC7007" w:rsidRDefault="00FC7007" w:rsidP="00FC7007">
            <w:pPr>
              <w:rPr>
                <w:color w:val="000000"/>
                <w:sz w:val="16"/>
                <w:szCs w:val="16"/>
              </w:rPr>
            </w:pPr>
            <w:r w:rsidRPr="00FC7007">
              <w:rPr>
                <w:color w:val="000000"/>
                <w:sz w:val="16"/>
                <w:szCs w:val="16"/>
              </w:rPr>
              <w:t xml:space="preserve">Основное мероприятие "Гармонизация межнациональных отношений и этнокультурное </w:t>
            </w:r>
            <w:proofErr w:type="gramStart"/>
            <w:r w:rsidRPr="00FC7007">
              <w:rPr>
                <w:color w:val="000000"/>
                <w:sz w:val="16"/>
                <w:szCs w:val="16"/>
              </w:rPr>
              <w:t>сохранение</w:t>
            </w:r>
            <w:proofErr w:type="gramEnd"/>
            <w:r w:rsidRPr="00FC7007">
              <w:rPr>
                <w:color w:val="000000"/>
                <w:sz w:val="16"/>
                <w:szCs w:val="16"/>
              </w:rPr>
              <w:t xml:space="preserve"> и развитие национальной самобытности народов и этнических групп граждан, проживающих на территории Кочубеевского округа"</w:t>
            </w:r>
          </w:p>
        </w:tc>
        <w:tc>
          <w:tcPr>
            <w:tcW w:w="458" w:type="dxa"/>
            <w:tcBorders>
              <w:top w:val="nil"/>
              <w:left w:val="nil"/>
              <w:bottom w:val="single" w:sz="4" w:space="0" w:color="000000"/>
              <w:right w:val="single" w:sz="4" w:space="0" w:color="000000"/>
            </w:tcBorders>
            <w:shd w:val="clear" w:color="auto" w:fill="auto"/>
            <w:hideMark/>
          </w:tcPr>
          <w:p w14:paraId="0CA85D13"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32074FFC"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D944538"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1C306AE9" w14:textId="77777777" w:rsidR="00FC7007" w:rsidRPr="00FC7007" w:rsidRDefault="00FC7007" w:rsidP="00FC7007">
            <w:pPr>
              <w:jc w:val="center"/>
              <w:rPr>
                <w:color w:val="000000"/>
                <w:sz w:val="16"/>
                <w:szCs w:val="16"/>
              </w:rPr>
            </w:pPr>
            <w:r w:rsidRPr="00FC7007">
              <w:rPr>
                <w:color w:val="000000"/>
                <w:sz w:val="16"/>
                <w:szCs w:val="16"/>
              </w:rPr>
              <w:t>11 3 01 00000</w:t>
            </w:r>
          </w:p>
        </w:tc>
        <w:tc>
          <w:tcPr>
            <w:tcW w:w="453" w:type="dxa"/>
            <w:tcBorders>
              <w:top w:val="nil"/>
              <w:left w:val="nil"/>
              <w:bottom w:val="single" w:sz="4" w:space="0" w:color="000000"/>
              <w:right w:val="single" w:sz="4" w:space="0" w:color="000000"/>
            </w:tcBorders>
            <w:shd w:val="clear" w:color="auto" w:fill="auto"/>
            <w:hideMark/>
          </w:tcPr>
          <w:p w14:paraId="08821FE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30E7753" w14:textId="77777777" w:rsidR="00FC7007" w:rsidRPr="00FC7007" w:rsidRDefault="00FC7007" w:rsidP="00FC7007">
            <w:pPr>
              <w:jc w:val="center"/>
              <w:rPr>
                <w:color w:val="000000"/>
                <w:sz w:val="16"/>
                <w:szCs w:val="16"/>
              </w:rPr>
            </w:pPr>
            <w:r w:rsidRPr="00FC7007">
              <w:rPr>
                <w:color w:val="000000"/>
                <w:sz w:val="16"/>
                <w:szCs w:val="16"/>
              </w:rPr>
              <w:t>30,00</w:t>
            </w:r>
          </w:p>
        </w:tc>
        <w:tc>
          <w:tcPr>
            <w:tcW w:w="1212" w:type="dxa"/>
            <w:tcBorders>
              <w:top w:val="nil"/>
              <w:left w:val="nil"/>
              <w:bottom w:val="single" w:sz="4" w:space="0" w:color="000000"/>
              <w:right w:val="single" w:sz="4" w:space="0" w:color="000000"/>
            </w:tcBorders>
            <w:shd w:val="clear" w:color="auto" w:fill="auto"/>
            <w:hideMark/>
          </w:tcPr>
          <w:p w14:paraId="5D046A8A" w14:textId="77777777" w:rsidR="00FC7007" w:rsidRPr="00FC7007" w:rsidRDefault="00FC7007" w:rsidP="00FC7007">
            <w:pPr>
              <w:jc w:val="center"/>
              <w:rPr>
                <w:color w:val="000000"/>
                <w:sz w:val="16"/>
                <w:szCs w:val="16"/>
              </w:rPr>
            </w:pPr>
            <w:r w:rsidRPr="00FC7007">
              <w:rPr>
                <w:color w:val="000000"/>
                <w:sz w:val="16"/>
                <w:szCs w:val="16"/>
              </w:rPr>
              <w:t>30,00</w:t>
            </w:r>
          </w:p>
        </w:tc>
        <w:tc>
          <w:tcPr>
            <w:tcW w:w="1212" w:type="dxa"/>
            <w:tcBorders>
              <w:top w:val="nil"/>
              <w:left w:val="nil"/>
              <w:bottom w:val="single" w:sz="4" w:space="0" w:color="000000"/>
              <w:right w:val="single" w:sz="4" w:space="0" w:color="000000"/>
            </w:tcBorders>
            <w:shd w:val="clear" w:color="auto" w:fill="auto"/>
            <w:hideMark/>
          </w:tcPr>
          <w:p w14:paraId="0D78239A" w14:textId="77777777" w:rsidR="00FC7007" w:rsidRPr="00FC7007" w:rsidRDefault="00FC7007" w:rsidP="00FC7007">
            <w:pPr>
              <w:jc w:val="center"/>
              <w:rPr>
                <w:color w:val="000000"/>
                <w:sz w:val="16"/>
                <w:szCs w:val="16"/>
              </w:rPr>
            </w:pPr>
            <w:r w:rsidRPr="00FC7007">
              <w:rPr>
                <w:color w:val="000000"/>
                <w:sz w:val="16"/>
                <w:szCs w:val="16"/>
              </w:rPr>
              <w:t>30,00</w:t>
            </w:r>
          </w:p>
        </w:tc>
      </w:tr>
      <w:tr w:rsidR="00FC7007" w:rsidRPr="00FC7007" w14:paraId="11A80EB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BBC2548" w14:textId="77777777" w:rsidR="00FC7007" w:rsidRPr="00FC7007" w:rsidRDefault="00FC7007" w:rsidP="00FC7007">
            <w:pPr>
              <w:rPr>
                <w:color w:val="000000"/>
                <w:sz w:val="16"/>
                <w:szCs w:val="16"/>
              </w:rPr>
            </w:pPr>
            <w:r w:rsidRPr="00FC7007">
              <w:rPr>
                <w:color w:val="000000"/>
                <w:sz w:val="16"/>
                <w:szCs w:val="16"/>
              </w:rPr>
              <w:t>Расходы на мероприятия по реализации мер профилактики терроризма и экстремизма, а также минимизация и (или) ликвидация последствий проявлений терроризма и экстремизма на территории Кочубеевского округа</w:t>
            </w:r>
          </w:p>
        </w:tc>
        <w:tc>
          <w:tcPr>
            <w:tcW w:w="458" w:type="dxa"/>
            <w:tcBorders>
              <w:top w:val="nil"/>
              <w:left w:val="nil"/>
              <w:bottom w:val="single" w:sz="4" w:space="0" w:color="000000"/>
              <w:right w:val="single" w:sz="4" w:space="0" w:color="000000"/>
            </w:tcBorders>
            <w:shd w:val="clear" w:color="auto" w:fill="auto"/>
            <w:hideMark/>
          </w:tcPr>
          <w:p w14:paraId="6BEF173E"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4E5B886E"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88DB4CF"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5F5E42A9" w14:textId="77777777" w:rsidR="00FC7007" w:rsidRPr="00FC7007" w:rsidRDefault="00FC7007" w:rsidP="00FC7007">
            <w:pPr>
              <w:jc w:val="center"/>
              <w:rPr>
                <w:color w:val="000000"/>
                <w:sz w:val="16"/>
                <w:szCs w:val="16"/>
              </w:rPr>
            </w:pPr>
            <w:r w:rsidRPr="00FC7007">
              <w:rPr>
                <w:color w:val="000000"/>
                <w:sz w:val="16"/>
                <w:szCs w:val="16"/>
              </w:rPr>
              <w:t>11 3 01 20160</w:t>
            </w:r>
          </w:p>
        </w:tc>
        <w:tc>
          <w:tcPr>
            <w:tcW w:w="453" w:type="dxa"/>
            <w:tcBorders>
              <w:top w:val="nil"/>
              <w:left w:val="nil"/>
              <w:bottom w:val="single" w:sz="4" w:space="0" w:color="000000"/>
              <w:right w:val="single" w:sz="4" w:space="0" w:color="000000"/>
            </w:tcBorders>
            <w:shd w:val="clear" w:color="auto" w:fill="auto"/>
            <w:hideMark/>
          </w:tcPr>
          <w:p w14:paraId="3E3048F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D6B8045" w14:textId="77777777" w:rsidR="00FC7007" w:rsidRPr="00FC7007" w:rsidRDefault="00FC7007" w:rsidP="00FC7007">
            <w:pPr>
              <w:jc w:val="center"/>
              <w:rPr>
                <w:color w:val="000000"/>
                <w:sz w:val="16"/>
                <w:szCs w:val="16"/>
              </w:rPr>
            </w:pPr>
            <w:r w:rsidRPr="00FC7007">
              <w:rPr>
                <w:color w:val="000000"/>
                <w:sz w:val="16"/>
                <w:szCs w:val="16"/>
              </w:rPr>
              <w:t>30,00</w:t>
            </w:r>
          </w:p>
        </w:tc>
        <w:tc>
          <w:tcPr>
            <w:tcW w:w="1212" w:type="dxa"/>
            <w:tcBorders>
              <w:top w:val="nil"/>
              <w:left w:val="nil"/>
              <w:bottom w:val="single" w:sz="4" w:space="0" w:color="000000"/>
              <w:right w:val="single" w:sz="4" w:space="0" w:color="000000"/>
            </w:tcBorders>
            <w:shd w:val="clear" w:color="auto" w:fill="auto"/>
            <w:hideMark/>
          </w:tcPr>
          <w:p w14:paraId="0024C9C9" w14:textId="77777777" w:rsidR="00FC7007" w:rsidRPr="00FC7007" w:rsidRDefault="00FC7007" w:rsidP="00FC7007">
            <w:pPr>
              <w:jc w:val="center"/>
              <w:rPr>
                <w:color w:val="000000"/>
                <w:sz w:val="16"/>
                <w:szCs w:val="16"/>
              </w:rPr>
            </w:pPr>
            <w:r w:rsidRPr="00FC7007">
              <w:rPr>
                <w:color w:val="000000"/>
                <w:sz w:val="16"/>
                <w:szCs w:val="16"/>
              </w:rPr>
              <w:t>30,00</w:t>
            </w:r>
          </w:p>
        </w:tc>
        <w:tc>
          <w:tcPr>
            <w:tcW w:w="1212" w:type="dxa"/>
            <w:tcBorders>
              <w:top w:val="nil"/>
              <w:left w:val="nil"/>
              <w:bottom w:val="single" w:sz="4" w:space="0" w:color="000000"/>
              <w:right w:val="single" w:sz="4" w:space="0" w:color="000000"/>
            </w:tcBorders>
            <w:shd w:val="clear" w:color="auto" w:fill="auto"/>
            <w:hideMark/>
          </w:tcPr>
          <w:p w14:paraId="1E5DDB05" w14:textId="77777777" w:rsidR="00FC7007" w:rsidRPr="00FC7007" w:rsidRDefault="00FC7007" w:rsidP="00FC7007">
            <w:pPr>
              <w:jc w:val="center"/>
              <w:rPr>
                <w:color w:val="000000"/>
                <w:sz w:val="16"/>
                <w:szCs w:val="16"/>
              </w:rPr>
            </w:pPr>
            <w:r w:rsidRPr="00FC7007">
              <w:rPr>
                <w:color w:val="000000"/>
                <w:sz w:val="16"/>
                <w:szCs w:val="16"/>
              </w:rPr>
              <w:t>30,00</w:t>
            </w:r>
          </w:p>
        </w:tc>
      </w:tr>
      <w:tr w:rsidR="00FC7007" w:rsidRPr="00FC7007" w14:paraId="248AEBF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74A01D5"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6D3549C7"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305C4BCF"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FD5090F"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0AC95B85" w14:textId="77777777" w:rsidR="00FC7007" w:rsidRPr="00FC7007" w:rsidRDefault="00FC7007" w:rsidP="00FC7007">
            <w:pPr>
              <w:jc w:val="center"/>
              <w:rPr>
                <w:color w:val="000000"/>
                <w:sz w:val="16"/>
                <w:szCs w:val="16"/>
              </w:rPr>
            </w:pPr>
            <w:r w:rsidRPr="00FC7007">
              <w:rPr>
                <w:color w:val="000000"/>
                <w:sz w:val="16"/>
                <w:szCs w:val="16"/>
              </w:rPr>
              <w:t>11 3 01 20160</w:t>
            </w:r>
          </w:p>
        </w:tc>
        <w:tc>
          <w:tcPr>
            <w:tcW w:w="453" w:type="dxa"/>
            <w:tcBorders>
              <w:top w:val="nil"/>
              <w:left w:val="nil"/>
              <w:bottom w:val="single" w:sz="4" w:space="0" w:color="000000"/>
              <w:right w:val="single" w:sz="4" w:space="0" w:color="000000"/>
            </w:tcBorders>
            <w:shd w:val="clear" w:color="auto" w:fill="auto"/>
            <w:hideMark/>
          </w:tcPr>
          <w:p w14:paraId="69C8B356"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5394E905" w14:textId="77777777" w:rsidR="00FC7007" w:rsidRPr="00FC7007" w:rsidRDefault="00FC7007" w:rsidP="00FC7007">
            <w:pPr>
              <w:jc w:val="center"/>
              <w:rPr>
                <w:color w:val="000000"/>
                <w:sz w:val="16"/>
                <w:szCs w:val="16"/>
              </w:rPr>
            </w:pPr>
            <w:r w:rsidRPr="00FC7007">
              <w:rPr>
                <w:color w:val="000000"/>
                <w:sz w:val="16"/>
                <w:szCs w:val="16"/>
              </w:rPr>
              <w:t>30,00</w:t>
            </w:r>
          </w:p>
        </w:tc>
        <w:tc>
          <w:tcPr>
            <w:tcW w:w="1212" w:type="dxa"/>
            <w:tcBorders>
              <w:top w:val="nil"/>
              <w:left w:val="nil"/>
              <w:bottom w:val="single" w:sz="4" w:space="0" w:color="000000"/>
              <w:right w:val="single" w:sz="4" w:space="0" w:color="000000"/>
            </w:tcBorders>
            <w:shd w:val="clear" w:color="auto" w:fill="auto"/>
            <w:hideMark/>
          </w:tcPr>
          <w:p w14:paraId="12BC4B8C" w14:textId="77777777" w:rsidR="00FC7007" w:rsidRPr="00FC7007" w:rsidRDefault="00FC7007" w:rsidP="00FC7007">
            <w:pPr>
              <w:jc w:val="center"/>
              <w:rPr>
                <w:color w:val="000000"/>
                <w:sz w:val="16"/>
                <w:szCs w:val="16"/>
              </w:rPr>
            </w:pPr>
            <w:r w:rsidRPr="00FC7007">
              <w:rPr>
                <w:color w:val="000000"/>
                <w:sz w:val="16"/>
                <w:szCs w:val="16"/>
              </w:rPr>
              <w:t>30,00</w:t>
            </w:r>
          </w:p>
        </w:tc>
        <w:tc>
          <w:tcPr>
            <w:tcW w:w="1212" w:type="dxa"/>
            <w:tcBorders>
              <w:top w:val="nil"/>
              <w:left w:val="nil"/>
              <w:bottom w:val="single" w:sz="4" w:space="0" w:color="000000"/>
              <w:right w:val="single" w:sz="4" w:space="0" w:color="000000"/>
            </w:tcBorders>
            <w:shd w:val="clear" w:color="auto" w:fill="auto"/>
            <w:hideMark/>
          </w:tcPr>
          <w:p w14:paraId="5CAAEE75" w14:textId="77777777" w:rsidR="00FC7007" w:rsidRPr="00FC7007" w:rsidRDefault="00FC7007" w:rsidP="00FC7007">
            <w:pPr>
              <w:jc w:val="center"/>
              <w:rPr>
                <w:color w:val="000000"/>
                <w:sz w:val="16"/>
                <w:szCs w:val="16"/>
              </w:rPr>
            </w:pPr>
            <w:r w:rsidRPr="00FC7007">
              <w:rPr>
                <w:color w:val="000000"/>
                <w:sz w:val="16"/>
                <w:szCs w:val="16"/>
              </w:rPr>
              <w:t>30,00</w:t>
            </w:r>
          </w:p>
        </w:tc>
      </w:tr>
      <w:tr w:rsidR="00FC7007" w:rsidRPr="00FC7007" w14:paraId="6B9E872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08B97C3" w14:textId="77777777" w:rsidR="00FC7007" w:rsidRPr="00FC7007" w:rsidRDefault="00FC7007" w:rsidP="00FC7007">
            <w:pPr>
              <w:rPr>
                <w:color w:val="000000"/>
                <w:sz w:val="16"/>
                <w:szCs w:val="16"/>
              </w:rPr>
            </w:pPr>
            <w:r w:rsidRPr="00FC7007">
              <w:rPr>
                <w:color w:val="000000"/>
                <w:sz w:val="16"/>
                <w:szCs w:val="16"/>
              </w:rPr>
              <w:t>Муниципальная программа "Совершенствование системы управления кадровыми процессами в организации муниципальной службы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0649C153"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568A4A72"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256CCB8"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26F86625" w14:textId="77777777" w:rsidR="00FC7007" w:rsidRPr="00FC7007" w:rsidRDefault="00FC7007" w:rsidP="00FC7007">
            <w:pPr>
              <w:jc w:val="center"/>
              <w:rPr>
                <w:color w:val="000000"/>
                <w:sz w:val="16"/>
                <w:szCs w:val="16"/>
              </w:rPr>
            </w:pPr>
            <w:r w:rsidRPr="00FC7007">
              <w:rPr>
                <w:color w:val="000000"/>
                <w:sz w:val="16"/>
                <w:szCs w:val="16"/>
              </w:rPr>
              <w:t>12 0 00 00000</w:t>
            </w:r>
          </w:p>
        </w:tc>
        <w:tc>
          <w:tcPr>
            <w:tcW w:w="453" w:type="dxa"/>
            <w:tcBorders>
              <w:top w:val="nil"/>
              <w:left w:val="nil"/>
              <w:bottom w:val="single" w:sz="4" w:space="0" w:color="000000"/>
              <w:right w:val="single" w:sz="4" w:space="0" w:color="000000"/>
            </w:tcBorders>
            <w:shd w:val="clear" w:color="auto" w:fill="auto"/>
            <w:hideMark/>
          </w:tcPr>
          <w:p w14:paraId="22734ED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CA561AE" w14:textId="77777777" w:rsidR="00FC7007" w:rsidRPr="00FC7007" w:rsidRDefault="00FC7007" w:rsidP="00FC7007">
            <w:pPr>
              <w:jc w:val="center"/>
              <w:rPr>
                <w:color w:val="000000"/>
                <w:sz w:val="16"/>
                <w:szCs w:val="16"/>
              </w:rPr>
            </w:pPr>
            <w:r w:rsidRPr="00FC7007">
              <w:rPr>
                <w:color w:val="000000"/>
                <w:sz w:val="16"/>
                <w:szCs w:val="16"/>
              </w:rPr>
              <w:t>90,00</w:t>
            </w:r>
          </w:p>
        </w:tc>
        <w:tc>
          <w:tcPr>
            <w:tcW w:w="1212" w:type="dxa"/>
            <w:tcBorders>
              <w:top w:val="nil"/>
              <w:left w:val="nil"/>
              <w:bottom w:val="single" w:sz="4" w:space="0" w:color="000000"/>
              <w:right w:val="single" w:sz="4" w:space="0" w:color="000000"/>
            </w:tcBorders>
            <w:shd w:val="clear" w:color="auto" w:fill="auto"/>
            <w:hideMark/>
          </w:tcPr>
          <w:p w14:paraId="2FA1318B" w14:textId="77777777" w:rsidR="00FC7007" w:rsidRPr="00FC7007" w:rsidRDefault="00FC7007" w:rsidP="00FC7007">
            <w:pPr>
              <w:jc w:val="center"/>
              <w:rPr>
                <w:color w:val="000000"/>
                <w:sz w:val="16"/>
                <w:szCs w:val="16"/>
              </w:rPr>
            </w:pPr>
            <w:r w:rsidRPr="00FC7007">
              <w:rPr>
                <w:color w:val="000000"/>
                <w:sz w:val="16"/>
                <w:szCs w:val="16"/>
              </w:rPr>
              <w:t>90,00</w:t>
            </w:r>
          </w:p>
        </w:tc>
        <w:tc>
          <w:tcPr>
            <w:tcW w:w="1212" w:type="dxa"/>
            <w:tcBorders>
              <w:top w:val="nil"/>
              <w:left w:val="nil"/>
              <w:bottom w:val="single" w:sz="4" w:space="0" w:color="000000"/>
              <w:right w:val="single" w:sz="4" w:space="0" w:color="000000"/>
            </w:tcBorders>
            <w:shd w:val="clear" w:color="auto" w:fill="auto"/>
            <w:hideMark/>
          </w:tcPr>
          <w:p w14:paraId="55F67976" w14:textId="77777777" w:rsidR="00FC7007" w:rsidRPr="00FC7007" w:rsidRDefault="00FC7007" w:rsidP="00FC7007">
            <w:pPr>
              <w:jc w:val="center"/>
              <w:rPr>
                <w:color w:val="000000"/>
                <w:sz w:val="16"/>
                <w:szCs w:val="16"/>
              </w:rPr>
            </w:pPr>
            <w:r w:rsidRPr="00FC7007">
              <w:rPr>
                <w:color w:val="000000"/>
                <w:sz w:val="16"/>
                <w:szCs w:val="16"/>
              </w:rPr>
              <w:t>90,00</w:t>
            </w:r>
          </w:p>
        </w:tc>
      </w:tr>
      <w:tr w:rsidR="00FC7007" w:rsidRPr="00FC7007" w14:paraId="7724455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BB38A22" w14:textId="77777777" w:rsidR="00FC7007" w:rsidRPr="00FC7007" w:rsidRDefault="00FC7007" w:rsidP="00FC7007">
            <w:pPr>
              <w:rPr>
                <w:color w:val="000000"/>
                <w:sz w:val="16"/>
                <w:szCs w:val="16"/>
              </w:rPr>
            </w:pPr>
            <w:r w:rsidRPr="00FC7007">
              <w:rPr>
                <w:color w:val="000000"/>
                <w:sz w:val="16"/>
                <w:szCs w:val="16"/>
              </w:rPr>
              <w:t>Подпрограмма "Развитие муниципальной службы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71C6FF35"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7A3991AE"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D96C31D"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6BC7EF99" w14:textId="77777777" w:rsidR="00FC7007" w:rsidRPr="00FC7007" w:rsidRDefault="00FC7007" w:rsidP="00FC7007">
            <w:pPr>
              <w:jc w:val="center"/>
              <w:rPr>
                <w:color w:val="000000"/>
                <w:sz w:val="16"/>
                <w:szCs w:val="16"/>
              </w:rPr>
            </w:pPr>
            <w:r w:rsidRPr="00FC7007">
              <w:rPr>
                <w:color w:val="000000"/>
                <w:sz w:val="16"/>
                <w:szCs w:val="16"/>
              </w:rPr>
              <w:t>12 2 00 00000</w:t>
            </w:r>
          </w:p>
        </w:tc>
        <w:tc>
          <w:tcPr>
            <w:tcW w:w="453" w:type="dxa"/>
            <w:tcBorders>
              <w:top w:val="nil"/>
              <w:left w:val="nil"/>
              <w:bottom w:val="single" w:sz="4" w:space="0" w:color="000000"/>
              <w:right w:val="single" w:sz="4" w:space="0" w:color="000000"/>
            </w:tcBorders>
            <w:shd w:val="clear" w:color="auto" w:fill="auto"/>
            <w:hideMark/>
          </w:tcPr>
          <w:p w14:paraId="703FA60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4D17F02" w14:textId="77777777" w:rsidR="00FC7007" w:rsidRPr="00FC7007" w:rsidRDefault="00FC7007" w:rsidP="00FC7007">
            <w:pPr>
              <w:jc w:val="center"/>
              <w:rPr>
                <w:color w:val="000000"/>
                <w:sz w:val="16"/>
                <w:szCs w:val="16"/>
              </w:rPr>
            </w:pPr>
            <w:r w:rsidRPr="00FC7007">
              <w:rPr>
                <w:color w:val="000000"/>
                <w:sz w:val="16"/>
                <w:szCs w:val="16"/>
              </w:rPr>
              <w:t>90,00</w:t>
            </w:r>
          </w:p>
        </w:tc>
        <w:tc>
          <w:tcPr>
            <w:tcW w:w="1212" w:type="dxa"/>
            <w:tcBorders>
              <w:top w:val="nil"/>
              <w:left w:val="nil"/>
              <w:bottom w:val="single" w:sz="4" w:space="0" w:color="000000"/>
              <w:right w:val="single" w:sz="4" w:space="0" w:color="000000"/>
            </w:tcBorders>
            <w:shd w:val="clear" w:color="auto" w:fill="auto"/>
            <w:hideMark/>
          </w:tcPr>
          <w:p w14:paraId="0402648B" w14:textId="77777777" w:rsidR="00FC7007" w:rsidRPr="00FC7007" w:rsidRDefault="00FC7007" w:rsidP="00FC7007">
            <w:pPr>
              <w:jc w:val="center"/>
              <w:rPr>
                <w:color w:val="000000"/>
                <w:sz w:val="16"/>
                <w:szCs w:val="16"/>
              </w:rPr>
            </w:pPr>
            <w:r w:rsidRPr="00FC7007">
              <w:rPr>
                <w:color w:val="000000"/>
                <w:sz w:val="16"/>
                <w:szCs w:val="16"/>
              </w:rPr>
              <w:t>90,00</w:t>
            </w:r>
          </w:p>
        </w:tc>
        <w:tc>
          <w:tcPr>
            <w:tcW w:w="1212" w:type="dxa"/>
            <w:tcBorders>
              <w:top w:val="nil"/>
              <w:left w:val="nil"/>
              <w:bottom w:val="single" w:sz="4" w:space="0" w:color="000000"/>
              <w:right w:val="single" w:sz="4" w:space="0" w:color="000000"/>
            </w:tcBorders>
            <w:shd w:val="clear" w:color="auto" w:fill="auto"/>
            <w:hideMark/>
          </w:tcPr>
          <w:p w14:paraId="6AD7E2CA" w14:textId="77777777" w:rsidR="00FC7007" w:rsidRPr="00FC7007" w:rsidRDefault="00FC7007" w:rsidP="00FC7007">
            <w:pPr>
              <w:jc w:val="center"/>
              <w:rPr>
                <w:color w:val="000000"/>
                <w:sz w:val="16"/>
                <w:szCs w:val="16"/>
              </w:rPr>
            </w:pPr>
            <w:r w:rsidRPr="00FC7007">
              <w:rPr>
                <w:color w:val="000000"/>
                <w:sz w:val="16"/>
                <w:szCs w:val="16"/>
              </w:rPr>
              <w:t>90,00</w:t>
            </w:r>
          </w:p>
        </w:tc>
      </w:tr>
      <w:tr w:rsidR="00FC7007" w:rsidRPr="00FC7007" w14:paraId="63AB33A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585BC81" w14:textId="77777777" w:rsidR="00FC7007" w:rsidRPr="00FC7007" w:rsidRDefault="00FC7007" w:rsidP="00FC7007">
            <w:pPr>
              <w:rPr>
                <w:color w:val="000000"/>
                <w:sz w:val="16"/>
                <w:szCs w:val="16"/>
              </w:rPr>
            </w:pPr>
            <w:r w:rsidRPr="00FC7007">
              <w:rPr>
                <w:color w:val="000000"/>
                <w:sz w:val="16"/>
                <w:szCs w:val="16"/>
              </w:rPr>
              <w:t>Основное мероприятие "Проведение мероприятий по совершенствованию и развитию муниципальной службы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369D71DD"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5125EC52"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6E7F91B"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7C4C4930" w14:textId="77777777" w:rsidR="00FC7007" w:rsidRPr="00FC7007" w:rsidRDefault="00FC7007" w:rsidP="00FC7007">
            <w:pPr>
              <w:jc w:val="center"/>
              <w:rPr>
                <w:color w:val="000000"/>
                <w:sz w:val="16"/>
                <w:szCs w:val="16"/>
              </w:rPr>
            </w:pPr>
            <w:r w:rsidRPr="00FC7007">
              <w:rPr>
                <w:color w:val="000000"/>
                <w:sz w:val="16"/>
                <w:szCs w:val="16"/>
              </w:rPr>
              <w:t>12 2 01 00000</w:t>
            </w:r>
          </w:p>
        </w:tc>
        <w:tc>
          <w:tcPr>
            <w:tcW w:w="453" w:type="dxa"/>
            <w:tcBorders>
              <w:top w:val="nil"/>
              <w:left w:val="nil"/>
              <w:bottom w:val="single" w:sz="4" w:space="0" w:color="000000"/>
              <w:right w:val="single" w:sz="4" w:space="0" w:color="000000"/>
            </w:tcBorders>
            <w:shd w:val="clear" w:color="auto" w:fill="auto"/>
            <w:hideMark/>
          </w:tcPr>
          <w:p w14:paraId="15A0A21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E77E6C2" w14:textId="77777777" w:rsidR="00FC7007" w:rsidRPr="00FC7007" w:rsidRDefault="00FC7007" w:rsidP="00FC7007">
            <w:pPr>
              <w:jc w:val="center"/>
              <w:rPr>
                <w:color w:val="000000"/>
                <w:sz w:val="16"/>
                <w:szCs w:val="16"/>
              </w:rPr>
            </w:pPr>
            <w:r w:rsidRPr="00FC7007">
              <w:rPr>
                <w:color w:val="000000"/>
                <w:sz w:val="16"/>
                <w:szCs w:val="16"/>
              </w:rPr>
              <w:t>90,00</w:t>
            </w:r>
          </w:p>
        </w:tc>
        <w:tc>
          <w:tcPr>
            <w:tcW w:w="1212" w:type="dxa"/>
            <w:tcBorders>
              <w:top w:val="nil"/>
              <w:left w:val="nil"/>
              <w:bottom w:val="single" w:sz="4" w:space="0" w:color="000000"/>
              <w:right w:val="single" w:sz="4" w:space="0" w:color="000000"/>
            </w:tcBorders>
            <w:shd w:val="clear" w:color="auto" w:fill="auto"/>
            <w:hideMark/>
          </w:tcPr>
          <w:p w14:paraId="68DC9177" w14:textId="77777777" w:rsidR="00FC7007" w:rsidRPr="00FC7007" w:rsidRDefault="00FC7007" w:rsidP="00FC7007">
            <w:pPr>
              <w:jc w:val="center"/>
              <w:rPr>
                <w:color w:val="000000"/>
                <w:sz w:val="16"/>
                <w:szCs w:val="16"/>
              </w:rPr>
            </w:pPr>
            <w:r w:rsidRPr="00FC7007">
              <w:rPr>
                <w:color w:val="000000"/>
                <w:sz w:val="16"/>
                <w:szCs w:val="16"/>
              </w:rPr>
              <w:t>90,00</w:t>
            </w:r>
          </w:p>
        </w:tc>
        <w:tc>
          <w:tcPr>
            <w:tcW w:w="1212" w:type="dxa"/>
            <w:tcBorders>
              <w:top w:val="nil"/>
              <w:left w:val="nil"/>
              <w:bottom w:val="single" w:sz="4" w:space="0" w:color="000000"/>
              <w:right w:val="single" w:sz="4" w:space="0" w:color="000000"/>
            </w:tcBorders>
            <w:shd w:val="clear" w:color="auto" w:fill="auto"/>
            <w:hideMark/>
          </w:tcPr>
          <w:p w14:paraId="70C57F22" w14:textId="77777777" w:rsidR="00FC7007" w:rsidRPr="00FC7007" w:rsidRDefault="00FC7007" w:rsidP="00FC7007">
            <w:pPr>
              <w:jc w:val="center"/>
              <w:rPr>
                <w:color w:val="000000"/>
                <w:sz w:val="16"/>
                <w:szCs w:val="16"/>
              </w:rPr>
            </w:pPr>
            <w:r w:rsidRPr="00FC7007">
              <w:rPr>
                <w:color w:val="000000"/>
                <w:sz w:val="16"/>
                <w:szCs w:val="16"/>
              </w:rPr>
              <w:t>90,00</w:t>
            </w:r>
          </w:p>
        </w:tc>
      </w:tr>
      <w:tr w:rsidR="00FC7007" w:rsidRPr="00FC7007" w14:paraId="5473598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9EAB5FD"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связанные с реализацией мероприятий по развитию муниципальной службы</w:t>
            </w:r>
          </w:p>
        </w:tc>
        <w:tc>
          <w:tcPr>
            <w:tcW w:w="458" w:type="dxa"/>
            <w:tcBorders>
              <w:top w:val="nil"/>
              <w:left w:val="nil"/>
              <w:bottom w:val="single" w:sz="4" w:space="0" w:color="000000"/>
              <w:right w:val="single" w:sz="4" w:space="0" w:color="000000"/>
            </w:tcBorders>
            <w:shd w:val="clear" w:color="auto" w:fill="auto"/>
            <w:hideMark/>
          </w:tcPr>
          <w:p w14:paraId="7C547696"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4F5643DD"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B765A5D"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46757CE6" w14:textId="77777777" w:rsidR="00FC7007" w:rsidRPr="00FC7007" w:rsidRDefault="00FC7007" w:rsidP="00FC7007">
            <w:pPr>
              <w:jc w:val="center"/>
              <w:rPr>
                <w:color w:val="000000"/>
                <w:sz w:val="16"/>
                <w:szCs w:val="16"/>
              </w:rPr>
            </w:pPr>
            <w:r w:rsidRPr="00FC7007">
              <w:rPr>
                <w:color w:val="000000"/>
                <w:sz w:val="16"/>
                <w:szCs w:val="16"/>
              </w:rPr>
              <w:t>12 2 01 20040</w:t>
            </w:r>
          </w:p>
        </w:tc>
        <w:tc>
          <w:tcPr>
            <w:tcW w:w="453" w:type="dxa"/>
            <w:tcBorders>
              <w:top w:val="nil"/>
              <w:left w:val="nil"/>
              <w:bottom w:val="single" w:sz="4" w:space="0" w:color="000000"/>
              <w:right w:val="single" w:sz="4" w:space="0" w:color="000000"/>
            </w:tcBorders>
            <w:shd w:val="clear" w:color="auto" w:fill="auto"/>
            <w:hideMark/>
          </w:tcPr>
          <w:p w14:paraId="2445589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364C5A5" w14:textId="77777777" w:rsidR="00FC7007" w:rsidRPr="00FC7007" w:rsidRDefault="00FC7007" w:rsidP="00FC7007">
            <w:pPr>
              <w:jc w:val="center"/>
              <w:rPr>
                <w:color w:val="000000"/>
                <w:sz w:val="16"/>
                <w:szCs w:val="16"/>
              </w:rPr>
            </w:pPr>
            <w:r w:rsidRPr="00FC7007">
              <w:rPr>
                <w:color w:val="000000"/>
                <w:sz w:val="16"/>
                <w:szCs w:val="16"/>
              </w:rPr>
              <w:t>90,00</w:t>
            </w:r>
          </w:p>
        </w:tc>
        <w:tc>
          <w:tcPr>
            <w:tcW w:w="1212" w:type="dxa"/>
            <w:tcBorders>
              <w:top w:val="nil"/>
              <w:left w:val="nil"/>
              <w:bottom w:val="single" w:sz="4" w:space="0" w:color="000000"/>
              <w:right w:val="single" w:sz="4" w:space="0" w:color="000000"/>
            </w:tcBorders>
            <w:shd w:val="clear" w:color="auto" w:fill="auto"/>
            <w:hideMark/>
          </w:tcPr>
          <w:p w14:paraId="1BFEF92D" w14:textId="77777777" w:rsidR="00FC7007" w:rsidRPr="00FC7007" w:rsidRDefault="00FC7007" w:rsidP="00FC7007">
            <w:pPr>
              <w:jc w:val="center"/>
              <w:rPr>
                <w:color w:val="000000"/>
                <w:sz w:val="16"/>
                <w:szCs w:val="16"/>
              </w:rPr>
            </w:pPr>
            <w:r w:rsidRPr="00FC7007">
              <w:rPr>
                <w:color w:val="000000"/>
                <w:sz w:val="16"/>
                <w:szCs w:val="16"/>
              </w:rPr>
              <w:t>90,00</w:t>
            </w:r>
          </w:p>
        </w:tc>
        <w:tc>
          <w:tcPr>
            <w:tcW w:w="1212" w:type="dxa"/>
            <w:tcBorders>
              <w:top w:val="nil"/>
              <w:left w:val="nil"/>
              <w:bottom w:val="single" w:sz="4" w:space="0" w:color="000000"/>
              <w:right w:val="single" w:sz="4" w:space="0" w:color="000000"/>
            </w:tcBorders>
            <w:shd w:val="clear" w:color="auto" w:fill="auto"/>
            <w:hideMark/>
          </w:tcPr>
          <w:p w14:paraId="1FA9E999" w14:textId="77777777" w:rsidR="00FC7007" w:rsidRPr="00FC7007" w:rsidRDefault="00FC7007" w:rsidP="00FC7007">
            <w:pPr>
              <w:jc w:val="center"/>
              <w:rPr>
                <w:color w:val="000000"/>
                <w:sz w:val="16"/>
                <w:szCs w:val="16"/>
              </w:rPr>
            </w:pPr>
            <w:r w:rsidRPr="00FC7007">
              <w:rPr>
                <w:color w:val="000000"/>
                <w:sz w:val="16"/>
                <w:szCs w:val="16"/>
              </w:rPr>
              <w:t>90,00</w:t>
            </w:r>
          </w:p>
        </w:tc>
      </w:tr>
      <w:tr w:rsidR="00FC7007" w:rsidRPr="00FC7007" w14:paraId="0D79A99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83EDD7F"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4EC42D39"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5707C69C"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05B45E2"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2894C891" w14:textId="77777777" w:rsidR="00FC7007" w:rsidRPr="00FC7007" w:rsidRDefault="00FC7007" w:rsidP="00FC7007">
            <w:pPr>
              <w:jc w:val="center"/>
              <w:rPr>
                <w:color w:val="000000"/>
                <w:sz w:val="16"/>
                <w:szCs w:val="16"/>
              </w:rPr>
            </w:pPr>
            <w:r w:rsidRPr="00FC7007">
              <w:rPr>
                <w:color w:val="000000"/>
                <w:sz w:val="16"/>
                <w:szCs w:val="16"/>
              </w:rPr>
              <w:t>12 2 01 20040</w:t>
            </w:r>
          </w:p>
        </w:tc>
        <w:tc>
          <w:tcPr>
            <w:tcW w:w="453" w:type="dxa"/>
            <w:tcBorders>
              <w:top w:val="nil"/>
              <w:left w:val="nil"/>
              <w:bottom w:val="single" w:sz="4" w:space="0" w:color="000000"/>
              <w:right w:val="single" w:sz="4" w:space="0" w:color="000000"/>
            </w:tcBorders>
            <w:shd w:val="clear" w:color="auto" w:fill="auto"/>
            <w:hideMark/>
          </w:tcPr>
          <w:p w14:paraId="6EDF37DE"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046F2DA6" w14:textId="77777777" w:rsidR="00FC7007" w:rsidRPr="00FC7007" w:rsidRDefault="00FC7007" w:rsidP="00FC7007">
            <w:pPr>
              <w:jc w:val="center"/>
              <w:rPr>
                <w:color w:val="000000"/>
                <w:sz w:val="16"/>
                <w:szCs w:val="16"/>
              </w:rPr>
            </w:pPr>
            <w:r w:rsidRPr="00FC7007">
              <w:rPr>
                <w:color w:val="000000"/>
                <w:sz w:val="16"/>
                <w:szCs w:val="16"/>
              </w:rPr>
              <w:t>90,00</w:t>
            </w:r>
          </w:p>
        </w:tc>
        <w:tc>
          <w:tcPr>
            <w:tcW w:w="1212" w:type="dxa"/>
            <w:tcBorders>
              <w:top w:val="nil"/>
              <w:left w:val="nil"/>
              <w:bottom w:val="single" w:sz="4" w:space="0" w:color="000000"/>
              <w:right w:val="single" w:sz="4" w:space="0" w:color="000000"/>
            </w:tcBorders>
            <w:shd w:val="clear" w:color="auto" w:fill="auto"/>
            <w:hideMark/>
          </w:tcPr>
          <w:p w14:paraId="3836DF4B" w14:textId="77777777" w:rsidR="00FC7007" w:rsidRPr="00FC7007" w:rsidRDefault="00FC7007" w:rsidP="00FC7007">
            <w:pPr>
              <w:jc w:val="center"/>
              <w:rPr>
                <w:color w:val="000000"/>
                <w:sz w:val="16"/>
                <w:szCs w:val="16"/>
              </w:rPr>
            </w:pPr>
            <w:r w:rsidRPr="00FC7007">
              <w:rPr>
                <w:color w:val="000000"/>
                <w:sz w:val="16"/>
                <w:szCs w:val="16"/>
              </w:rPr>
              <w:t>90,00</w:t>
            </w:r>
          </w:p>
        </w:tc>
        <w:tc>
          <w:tcPr>
            <w:tcW w:w="1212" w:type="dxa"/>
            <w:tcBorders>
              <w:top w:val="nil"/>
              <w:left w:val="nil"/>
              <w:bottom w:val="single" w:sz="4" w:space="0" w:color="000000"/>
              <w:right w:val="single" w:sz="4" w:space="0" w:color="000000"/>
            </w:tcBorders>
            <w:shd w:val="clear" w:color="auto" w:fill="auto"/>
            <w:hideMark/>
          </w:tcPr>
          <w:p w14:paraId="2C211D9C" w14:textId="77777777" w:rsidR="00FC7007" w:rsidRPr="00FC7007" w:rsidRDefault="00FC7007" w:rsidP="00FC7007">
            <w:pPr>
              <w:jc w:val="center"/>
              <w:rPr>
                <w:color w:val="000000"/>
                <w:sz w:val="16"/>
                <w:szCs w:val="16"/>
              </w:rPr>
            </w:pPr>
            <w:r w:rsidRPr="00FC7007">
              <w:rPr>
                <w:color w:val="000000"/>
                <w:sz w:val="16"/>
                <w:szCs w:val="16"/>
              </w:rPr>
              <w:t>90,00</w:t>
            </w:r>
          </w:p>
        </w:tc>
      </w:tr>
      <w:tr w:rsidR="00FC7007" w:rsidRPr="00FC7007" w14:paraId="378B887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F6BB703" w14:textId="77777777" w:rsidR="00FC7007" w:rsidRPr="00FC7007" w:rsidRDefault="00FC7007" w:rsidP="00FC7007">
            <w:pPr>
              <w:rPr>
                <w:color w:val="000000"/>
                <w:sz w:val="16"/>
                <w:szCs w:val="16"/>
              </w:rPr>
            </w:pPr>
            <w:r w:rsidRPr="00FC7007">
              <w:rPr>
                <w:color w:val="000000"/>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458" w:type="dxa"/>
            <w:tcBorders>
              <w:top w:val="nil"/>
              <w:left w:val="nil"/>
              <w:bottom w:val="single" w:sz="4" w:space="0" w:color="000000"/>
              <w:right w:val="single" w:sz="4" w:space="0" w:color="000000"/>
            </w:tcBorders>
            <w:shd w:val="clear" w:color="auto" w:fill="auto"/>
            <w:hideMark/>
          </w:tcPr>
          <w:p w14:paraId="3258A790"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0E20FF01"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2E38BFA"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0E7DBBA8" w14:textId="77777777" w:rsidR="00FC7007" w:rsidRPr="00FC7007" w:rsidRDefault="00FC7007" w:rsidP="00FC7007">
            <w:pPr>
              <w:jc w:val="center"/>
              <w:rPr>
                <w:color w:val="000000"/>
                <w:sz w:val="16"/>
                <w:szCs w:val="16"/>
              </w:rPr>
            </w:pPr>
            <w:r w:rsidRPr="00FC7007">
              <w:rPr>
                <w:color w:val="000000"/>
                <w:sz w:val="16"/>
                <w:szCs w:val="16"/>
              </w:rPr>
              <w:t>13 0 00 00000</w:t>
            </w:r>
          </w:p>
        </w:tc>
        <w:tc>
          <w:tcPr>
            <w:tcW w:w="453" w:type="dxa"/>
            <w:tcBorders>
              <w:top w:val="nil"/>
              <w:left w:val="nil"/>
              <w:bottom w:val="single" w:sz="4" w:space="0" w:color="000000"/>
              <w:right w:val="single" w:sz="4" w:space="0" w:color="000000"/>
            </w:tcBorders>
            <w:shd w:val="clear" w:color="auto" w:fill="auto"/>
            <w:hideMark/>
          </w:tcPr>
          <w:p w14:paraId="0894DA9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192ECC2" w14:textId="77777777" w:rsidR="00FC7007" w:rsidRPr="00FC7007" w:rsidRDefault="00FC7007" w:rsidP="00FC7007">
            <w:pPr>
              <w:jc w:val="center"/>
              <w:rPr>
                <w:color w:val="000000"/>
                <w:sz w:val="16"/>
                <w:szCs w:val="16"/>
              </w:rPr>
            </w:pPr>
            <w:r w:rsidRPr="00FC7007">
              <w:rPr>
                <w:color w:val="000000"/>
                <w:sz w:val="16"/>
                <w:szCs w:val="16"/>
              </w:rPr>
              <w:t>9 587,30</w:t>
            </w:r>
          </w:p>
        </w:tc>
        <w:tc>
          <w:tcPr>
            <w:tcW w:w="1212" w:type="dxa"/>
            <w:tcBorders>
              <w:top w:val="nil"/>
              <w:left w:val="nil"/>
              <w:bottom w:val="single" w:sz="4" w:space="0" w:color="000000"/>
              <w:right w:val="single" w:sz="4" w:space="0" w:color="000000"/>
            </w:tcBorders>
            <w:shd w:val="clear" w:color="auto" w:fill="auto"/>
            <w:hideMark/>
          </w:tcPr>
          <w:p w14:paraId="0C91ABC4" w14:textId="77777777" w:rsidR="00FC7007" w:rsidRPr="00FC7007" w:rsidRDefault="00FC7007" w:rsidP="00FC7007">
            <w:pPr>
              <w:jc w:val="center"/>
              <w:rPr>
                <w:color w:val="000000"/>
                <w:sz w:val="16"/>
                <w:szCs w:val="16"/>
              </w:rPr>
            </w:pPr>
            <w:r w:rsidRPr="00FC7007">
              <w:rPr>
                <w:color w:val="000000"/>
                <w:sz w:val="16"/>
                <w:szCs w:val="16"/>
              </w:rPr>
              <w:t>175,30</w:t>
            </w:r>
          </w:p>
        </w:tc>
        <w:tc>
          <w:tcPr>
            <w:tcW w:w="1212" w:type="dxa"/>
            <w:tcBorders>
              <w:top w:val="nil"/>
              <w:left w:val="nil"/>
              <w:bottom w:val="single" w:sz="4" w:space="0" w:color="000000"/>
              <w:right w:val="single" w:sz="4" w:space="0" w:color="000000"/>
            </w:tcBorders>
            <w:shd w:val="clear" w:color="auto" w:fill="auto"/>
            <w:hideMark/>
          </w:tcPr>
          <w:p w14:paraId="4B773726" w14:textId="77777777" w:rsidR="00FC7007" w:rsidRPr="00FC7007" w:rsidRDefault="00FC7007" w:rsidP="00FC7007">
            <w:pPr>
              <w:jc w:val="center"/>
              <w:rPr>
                <w:color w:val="000000"/>
                <w:sz w:val="16"/>
                <w:szCs w:val="16"/>
              </w:rPr>
            </w:pPr>
            <w:r w:rsidRPr="00FC7007">
              <w:rPr>
                <w:color w:val="000000"/>
                <w:sz w:val="16"/>
                <w:szCs w:val="16"/>
              </w:rPr>
              <w:t>175,30</w:t>
            </w:r>
          </w:p>
        </w:tc>
      </w:tr>
      <w:tr w:rsidR="00FC7007" w:rsidRPr="00FC7007" w14:paraId="35FF2BB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EFE3682" w14:textId="77777777" w:rsidR="00FC7007" w:rsidRPr="00FC7007" w:rsidRDefault="00FC7007" w:rsidP="00FC7007">
            <w:pPr>
              <w:rPr>
                <w:color w:val="000000"/>
                <w:sz w:val="16"/>
                <w:szCs w:val="16"/>
              </w:rPr>
            </w:pPr>
            <w:r w:rsidRPr="00FC7007">
              <w:rPr>
                <w:color w:val="000000"/>
                <w:sz w:val="16"/>
                <w:szCs w:val="16"/>
              </w:rPr>
              <w:t>Подпрограмма "Развитие и совершенствование гражданской обороны и защиты населения, территории от чрезвычайных ситуаций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797E02CC"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723E49C3"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AA0AF34"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616E5759" w14:textId="77777777" w:rsidR="00FC7007" w:rsidRPr="00FC7007" w:rsidRDefault="00FC7007" w:rsidP="00FC7007">
            <w:pPr>
              <w:jc w:val="center"/>
              <w:rPr>
                <w:color w:val="000000"/>
                <w:sz w:val="16"/>
                <w:szCs w:val="16"/>
              </w:rPr>
            </w:pPr>
            <w:r w:rsidRPr="00FC7007">
              <w:rPr>
                <w:color w:val="000000"/>
                <w:sz w:val="16"/>
                <w:szCs w:val="16"/>
              </w:rPr>
              <w:t>13 1 00 00000</w:t>
            </w:r>
          </w:p>
        </w:tc>
        <w:tc>
          <w:tcPr>
            <w:tcW w:w="453" w:type="dxa"/>
            <w:tcBorders>
              <w:top w:val="nil"/>
              <w:left w:val="nil"/>
              <w:bottom w:val="single" w:sz="4" w:space="0" w:color="000000"/>
              <w:right w:val="single" w:sz="4" w:space="0" w:color="000000"/>
            </w:tcBorders>
            <w:shd w:val="clear" w:color="auto" w:fill="auto"/>
            <w:hideMark/>
          </w:tcPr>
          <w:p w14:paraId="6119DC0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81AEB8F" w14:textId="77777777" w:rsidR="00FC7007" w:rsidRPr="00FC7007" w:rsidRDefault="00FC7007" w:rsidP="00FC7007">
            <w:pPr>
              <w:jc w:val="center"/>
              <w:rPr>
                <w:color w:val="000000"/>
                <w:sz w:val="16"/>
                <w:szCs w:val="16"/>
              </w:rPr>
            </w:pPr>
            <w:r w:rsidRPr="00FC7007">
              <w:rPr>
                <w:color w:val="000000"/>
                <w:sz w:val="16"/>
                <w:szCs w:val="16"/>
              </w:rPr>
              <w:t>9 181,00</w:t>
            </w:r>
          </w:p>
        </w:tc>
        <w:tc>
          <w:tcPr>
            <w:tcW w:w="1212" w:type="dxa"/>
            <w:tcBorders>
              <w:top w:val="nil"/>
              <w:left w:val="nil"/>
              <w:bottom w:val="single" w:sz="4" w:space="0" w:color="000000"/>
              <w:right w:val="single" w:sz="4" w:space="0" w:color="000000"/>
            </w:tcBorders>
            <w:shd w:val="clear" w:color="auto" w:fill="auto"/>
            <w:hideMark/>
          </w:tcPr>
          <w:p w14:paraId="7BCB9FD1"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4DBF1115"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0C0F5F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93D0A90" w14:textId="77777777" w:rsidR="00FC7007" w:rsidRPr="00FC7007" w:rsidRDefault="00FC7007" w:rsidP="00FC7007">
            <w:pPr>
              <w:rPr>
                <w:color w:val="000000"/>
                <w:sz w:val="16"/>
                <w:szCs w:val="16"/>
              </w:rPr>
            </w:pPr>
            <w:r w:rsidRPr="00FC7007">
              <w:rPr>
                <w:color w:val="000000"/>
                <w:sz w:val="16"/>
                <w:szCs w:val="16"/>
              </w:rPr>
              <w:t xml:space="preserve">Основное мероприятие "Предупреждение и ликвидация чрезвычайных ситуаций в </w:t>
            </w:r>
            <w:r w:rsidRPr="00FC7007">
              <w:rPr>
                <w:color w:val="000000"/>
                <w:sz w:val="16"/>
                <w:szCs w:val="16"/>
              </w:rPr>
              <w:lastRenderedPageBreak/>
              <w:t>Кочубеевском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55CAEC2F" w14:textId="77777777" w:rsidR="00FC7007" w:rsidRPr="00FC7007" w:rsidRDefault="00FC7007" w:rsidP="00FC7007">
            <w:pPr>
              <w:jc w:val="center"/>
              <w:rPr>
                <w:color w:val="000000"/>
                <w:sz w:val="16"/>
                <w:szCs w:val="16"/>
              </w:rPr>
            </w:pPr>
            <w:r w:rsidRPr="00FC7007">
              <w:rPr>
                <w:color w:val="000000"/>
                <w:sz w:val="16"/>
                <w:szCs w:val="16"/>
              </w:rPr>
              <w:lastRenderedPageBreak/>
              <w:t>701</w:t>
            </w:r>
          </w:p>
        </w:tc>
        <w:tc>
          <w:tcPr>
            <w:tcW w:w="469" w:type="dxa"/>
            <w:tcBorders>
              <w:top w:val="nil"/>
              <w:left w:val="nil"/>
              <w:bottom w:val="single" w:sz="4" w:space="0" w:color="000000"/>
              <w:right w:val="single" w:sz="4" w:space="0" w:color="000000"/>
            </w:tcBorders>
            <w:shd w:val="clear" w:color="auto" w:fill="auto"/>
            <w:hideMark/>
          </w:tcPr>
          <w:p w14:paraId="64D3B7EA"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9437AFA"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1CD1A309" w14:textId="77777777" w:rsidR="00FC7007" w:rsidRPr="00FC7007" w:rsidRDefault="00FC7007" w:rsidP="00FC7007">
            <w:pPr>
              <w:jc w:val="center"/>
              <w:rPr>
                <w:color w:val="000000"/>
                <w:sz w:val="16"/>
                <w:szCs w:val="16"/>
              </w:rPr>
            </w:pPr>
            <w:r w:rsidRPr="00FC7007">
              <w:rPr>
                <w:color w:val="000000"/>
                <w:sz w:val="16"/>
                <w:szCs w:val="16"/>
              </w:rPr>
              <w:t>13 1 01 00000</w:t>
            </w:r>
          </w:p>
        </w:tc>
        <w:tc>
          <w:tcPr>
            <w:tcW w:w="453" w:type="dxa"/>
            <w:tcBorders>
              <w:top w:val="nil"/>
              <w:left w:val="nil"/>
              <w:bottom w:val="single" w:sz="4" w:space="0" w:color="000000"/>
              <w:right w:val="single" w:sz="4" w:space="0" w:color="000000"/>
            </w:tcBorders>
            <w:shd w:val="clear" w:color="auto" w:fill="auto"/>
            <w:hideMark/>
          </w:tcPr>
          <w:p w14:paraId="31685E6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BFB1A06" w14:textId="77777777" w:rsidR="00FC7007" w:rsidRPr="00FC7007" w:rsidRDefault="00FC7007" w:rsidP="00FC7007">
            <w:pPr>
              <w:jc w:val="center"/>
              <w:rPr>
                <w:color w:val="000000"/>
                <w:sz w:val="16"/>
                <w:szCs w:val="16"/>
              </w:rPr>
            </w:pPr>
            <w:r w:rsidRPr="00FC7007">
              <w:rPr>
                <w:color w:val="000000"/>
                <w:sz w:val="16"/>
                <w:szCs w:val="16"/>
              </w:rPr>
              <w:t>9 181,00</w:t>
            </w:r>
          </w:p>
        </w:tc>
        <w:tc>
          <w:tcPr>
            <w:tcW w:w="1212" w:type="dxa"/>
            <w:tcBorders>
              <w:top w:val="nil"/>
              <w:left w:val="nil"/>
              <w:bottom w:val="single" w:sz="4" w:space="0" w:color="000000"/>
              <w:right w:val="single" w:sz="4" w:space="0" w:color="000000"/>
            </w:tcBorders>
            <w:shd w:val="clear" w:color="auto" w:fill="auto"/>
            <w:hideMark/>
          </w:tcPr>
          <w:p w14:paraId="3B2201EA"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22B04E84"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101C88D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5A9FB85" w14:textId="77777777" w:rsidR="00FC7007" w:rsidRPr="00FC7007" w:rsidRDefault="00FC7007" w:rsidP="00FC7007">
            <w:pPr>
              <w:rPr>
                <w:color w:val="000000"/>
                <w:sz w:val="16"/>
                <w:szCs w:val="16"/>
              </w:rPr>
            </w:pPr>
            <w:r w:rsidRPr="00FC7007">
              <w:rPr>
                <w:color w:val="000000"/>
                <w:sz w:val="16"/>
                <w:szCs w:val="16"/>
              </w:rPr>
              <w:lastRenderedPageBreak/>
              <w:t>Расходы, связанные с обеспечением противопожарной безопасности</w:t>
            </w:r>
          </w:p>
        </w:tc>
        <w:tc>
          <w:tcPr>
            <w:tcW w:w="458" w:type="dxa"/>
            <w:tcBorders>
              <w:top w:val="nil"/>
              <w:left w:val="nil"/>
              <w:bottom w:val="single" w:sz="4" w:space="0" w:color="000000"/>
              <w:right w:val="single" w:sz="4" w:space="0" w:color="000000"/>
            </w:tcBorders>
            <w:shd w:val="clear" w:color="auto" w:fill="auto"/>
            <w:hideMark/>
          </w:tcPr>
          <w:p w14:paraId="45230CE2"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6CB225B2"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95D1793"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535E2A42" w14:textId="77777777" w:rsidR="00FC7007" w:rsidRPr="00FC7007" w:rsidRDefault="00FC7007" w:rsidP="00FC7007">
            <w:pPr>
              <w:jc w:val="center"/>
              <w:rPr>
                <w:color w:val="000000"/>
                <w:sz w:val="16"/>
                <w:szCs w:val="16"/>
              </w:rPr>
            </w:pPr>
            <w:r w:rsidRPr="00FC7007">
              <w:rPr>
                <w:color w:val="000000"/>
                <w:sz w:val="16"/>
                <w:szCs w:val="16"/>
              </w:rPr>
              <w:t>13 1 01 20017</w:t>
            </w:r>
          </w:p>
        </w:tc>
        <w:tc>
          <w:tcPr>
            <w:tcW w:w="453" w:type="dxa"/>
            <w:tcBorders>
              <w:top w:val="nil"/>
              <w:left w:val="nil"/>
              <w:bottom w:val="single" w:sz="4" w:space="0" w:color="000000"/>
              <w:right w:val="single" w:sz="4" w:space="0" w:color="000000"/>
            </w:tcBorders>
            <w:shd w:val="clear" w:color="auto" w:fill="auto"/>
            <w:hideMark/>
          </w:tcPr>
          <w:p w14:paraId="5E88073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38A59CC" w14:textId="77777777" w:rsidR="00FC7007" w:rsidRPr="00FC7007" w:rsidRDefault="00FC7007" w:rsidP="00FC7007">
            <w:pPr>
              <w:jc w:val="center"/>
              <w:rPr>
                <w:color w:val="000000"/>
                <w:sz w:val="16"/>
                <w:szCs w:val="16"/>
              </w:rPr>
            </w:pPr>
            <w:r w:rsidRPr="00FC7007">
              <w:rPr>
                <w:color w:val="000000"/>
                <w:sz w:val="16"/>
                <w:szCs w:val="16"/>
              </w:rPr>
              <w:t>9 181,00</w:t>
            </w:r>
          </w:p>
        </w:tc>
        <w:tc>
          <w:tcPr>
            <w:tcW w:w="1212" w:type="dxa"/>
            <w:tcBorders>
              <w:top w:val="nil"/>
              <w:left w:val="nil"/>
              <w:bottom w:val="single" w:sz="4" w:space="0" w:color="000000"/>
              <w:right w:val="single" w:sz="4" w:space="0" w:color="000000"/>
            </w:tcBorders>
            <w:shd w:val="clear" w:color="auto" w:fill="auto"/>
            <w:hideMark/>
          </w:tcPr>
          <w:p w14:paraId="0DA3A827"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5A7686C1"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3BB079B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1BB253B"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739022F2"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7B9987EF"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C00DCED"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582848BD" w14:textId="77777777" w:rsidR="00FC7007" w:rsidRPr="00FC7007" w:rsidRDefault="00FC7007" w:rsidP="00FC7007">
            <w:pPr>
              <w:jc w:val="center"/>
              <w:rPr>
                <w:color w:val="000000"/>
                <w:sz w:val="16"/>
                <w:szCs w:val="16"/>
              </w:rPr>
            </w:pPr>
            <w:r w:rsidRPr="00FC7007">
              <w:rPr>
                <w:color w:val="000000"/>
                <w:sz w:val="16"/>
                <w:szCs w:val="16"/>
              </w:rPr>
              <w:t>13 1 01 20017</w:t>
            </w:r>
          </w:p>
        </w:tc>
        <w:tc>
          <w:tcPr>
            <w:tcW w:w="453" w:type="dxa"/>
            <w:tcBorders>
              <w:top w:val="nil"/>
              <w:left w:val="nil"/>
              <w:bottom w:val="single" w:sz="4" w:space="0" w:color="000000"/>
              <w:right w:val="single" w:sz="4" w:space="0" w:color="000000"/>
            </w:tcBorders>
            <w:shd w:val="clear" w:color="auto" w:fill="auto"/>
            <w:hideMark/>
          </w:tcPr>
          <w:p w14:paraId="1C7B4FEE"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41B62C10" w14:textId="77777777" w:rsidR="00FC7007" w:rsidRPr="00FC7007" w:rsidRDefault="00FC7007" w:rsidP="00FC7007">
            <w:pPr>
              <w:jc w:val="center"/>
              <w:rPr>
                <w:color w:val="000000"/>
                <w:sz w:val="16"/>
                <w:szCs w:val="16"/>
              </w:rPr>
            </w:pPr>
            <w:r w:rsidRPr="00FC7007">
              <w:rPr>
                <w:color w:val="000000"/>
                <w:sz w:val="16"/>
                <w:szCs w:val="16"/>
              </w:rPr>
              <w:t>9 181,00</w:t>
            </w:r>
          </w:p>
        </w:tc>
        <w:tc>
          <w:tcPr>
            <w:tcW w:w="1212" w:type="dxa"/>
            <w:tcBorders>
              <w:top w:val="nil"/>
              <w:left w:val="nil"/>
              <w:bottom w:val="single" w:sz="4" w:space="0" w:color="000000"/>
              <w:right w:val="single" w:sz="4" w:space="0" w:color="000000"/>
            </w:tcBorders>
            <w:shd w:val="clear" w:color="auto" w:fill="auto"/>
            <w:hideMark/>
          </w:tcPr>
          <w:p w14:paraId="04C52A0C"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1AEAC5BC"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121CB52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C393E35" w14:textId="77777777" w:rsidR="00FC7007" w:rsidRPr="00FC7007" w:rsidRDefault="00FC7007" w:rsidP="00FC7007">
            <w:pPr>
              <w:rPr>
                <w:color w:val="000000"/>
                <w:sz w:val="16"/>
                <w:szCs w:val="16"/>
              </w:rPr>
            </w:pPr>
            <w:r w:rsidRPr="00FC7007">
              <w:rPr>
                <w:color w:val="000000"/>
                <w:sz w:val="16"/>
                <w:szCs w:val="16"/>
              </w:rPr>
              <w:t>Подпрограмма "</w:t>
            </w:r>
            <w:proofErr w:type="spellStart"/>
            <w:r w:rsidRPr="00FC7007">
              <w:rPr>
                <w:color w:val="000000"/>
                <w:sz w:val="16"/>
                <w:szCs w:val="16"/>
              </w:rPr>
              <w:t>Кочубеевский</w:t>
            </w:r>
            <w:proofErr w:type="spellEnd"/>
            <w:r w:rsidRPr="00FC7007">
              <w:rPr>
                <w:color w:val="000000"/>
                <w:sz w:val="16"/>
                <w:szCs w:val="16"/>
              </w:rPr>
              <w:t xml:space="preserve"> округ - антитеррор"</w:t>
            </w:r>
          </w:p>
        </w:tc>
        <w:tc>
          <w:tcPr>
            <w:tcW w:w="458" w:type="dxa"/>
            <w:tcBorders>
              <w:top w:val="nil"/>
              <w:left w:val="nil"/>
              <w:bottom w:val="single" w:sz="4" w:space="0" w:color="000000"/>
              <w:right w:val="single" w:sz="4" w:space="0" w:color="000000"/>
            </w:tcBorders>
            <w:shd w:val="clear" w:color="auto" w:fill="auto"/>
            <w:hideMark/>
          </w:tcPr>
          <w:p w14:paraId="3B147F53"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1C656799"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9442741"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46A2DE2D" w14:textId="77777777" w:rsidR="00FC7007" w:rsidRPr="00FC7007" w:rsidRDefault="00FC7007" w:rsidP="00FC7007">
            <w:pPr>
              <w:jc w:val="center"/>
              <w:rPr>
                <w:color w:val="000000"/>
                <w:sz w:val="16"/>
                <w:szCs w:val="16"/>
              </w:rPr>
            </w:pPr>
            <w:r w:rsidRPr="00FC7007">
              <w:rPr>
                <w:color w:val="000000"/>
                <w:sz w:val="16"/>
                <w:szCs w:val="16"/>
              </w:rPr>
              <w:t>13 2 00 00000</w:t>
            </w:r>
          </w:p>
        </w:tc>
        <w:tc>
          <w:tcPr>
            <w:tcW w:w="453" w:type="dxa"/>
            <w:tcBorders>
              <w:top w:val="nil"/>
              <w:left w:val="nil"/>
              <w:bottom w:val="single" w:sz="4" w:space="0" w:color="000000"/>
              <w:right w:val="single" w:sz="4" w:space="0" w:color="000000"/>
            </w:tcBorders>
            <w:shd w:val="clear" w:color="auto" w:fill="auto"/>
            <w:hideMark/>
          </w:tcPr>
          <w:p w14:paraId="71323E09"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F82C95F" w14:textId="77777777" w:rsidR="00FC7007" w:rsidRPr="00FC7007" w:rsidRDefault="00FC7007" w:rsidP="00FC7007">
            <w:pPr>
              <w:jc w:val="center"/>
              <w:rPr>
                <w:color w:val="000000"/>
                <w:sz w:val="16"/>
                <w:szCs w:val="16"/>
              </w:rPr>
            </w:pPr>
            <w:r w:rsidRPr="00FC7007">
              <w:rPr>
                <w:color w:val="000000"/>
                <w:sz w:val="16"/>
                <w:szCs w:val="16"/>
              </w:rPr>
              <w:t>130,30</w:t>
            </w:r>
          </w:p>
        </w:tc>
        <w:tc>
          <w:tcPr>
            <w:tcW w:w="1212" w:type="dxa"/>
            <w:tcBorders>
              <w:top w:val="nil"/>
              <w:left w:val="nil"/>
              <w:bottom w:val="single" w:sz="4" w:space="0" w:color="000000"/>
              <w:right w:val="single" w:sz="4" w:space="0" w:color="000000"/>
            </w:tcBorders>
            <w:shd w:val="clear" w:color="auto" w:fill="auto"/>
            <w:hideMark/>
          </w:tcPr>
          <w:p w14:paraId="4773FCC8" w14:textId="77777777" w:rsidR="00FC7007" w:rsidRPr="00FC7007" w:rsidRDefault="00FC7007" w:rsidP="00FC7007">
            <w:pPr>
              <w:jc w:val="center"/>
              <w:rPr>
                <w:color w:val="000000"/>
                <w:sz w:val="16"/>
                <w:szCs w:val="16"/>
              </w:rPr>
            </w:pPr>
            <w:r w:rsidRPr="00FC7007">
              <w:rPr>
                <w:color w:val="000000"/>
                <w:sz w:val="16"/>
                <w:szCs w:val="16"/>
              </w:rPr>
              <w:t>130,30</w:t>
            </w:r>
          </w:p>
        </w:tc>
        <w:tc>
          <w:tcPr>
            <w:tcW w:w="1212" w:type="dxa"/>
            <w:tcBorders>
              <w:top w:val="nil"/>
              <w:left w:val="nil"/>
              <w:bottom w:val="single" w:sz="4" w:space="0" w:color="000000"/>
              <w:right w:val="single" w:sz="4" w:space="0" w:color="000000"/>
            </w:tcBorders>
            <w:shd w:val="clear" w:color="auto" w:fill="auto"/>
            <w:hideMark/>
          </w:tcPr>
          <w:p w14:paraId="47B55222" w14:textId="77777777" w:rsidR="00FC7007" w:rsidRPr="00FC7007" w:rsidRDefault="00FC7007" w:rsidP="00FC7007">
            <w:pPr>
              <w:jc w:val="center"/>
              <w:rPr>
                <w:color w:val="000000"/>
                <w:sz w:val="16"/>
                <w:szCs w:val="16"/>
              </w:rPr>
            </w:pPr>
            <w:r w:rsidRPr="00FC7007">
              <w:rPr>
                <w:color w:val="000000"/>
                <w:sz w:val="16"/>
                <w:szCs w:val="16"/>
              </w:rPr>
              <w:t>130,30</w:t>
            </w:r>
          </w:p>
        </w:tc>
      </w:tr>
      <w:tr w:rsidR="00FC7007" w:rsidRPr="00FC7007" w14:paraId="29A2662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25E41A0" w14:textId="77777777" w:rsidR="00FC7007" w:rsidRPr="00FC7007" w:rsidRDefault="00FC7007" w:rsidP="00FC7007">
            <w:pPr>
              <w:rPr>
                <w:color w:val="000000"/>
                <w:sz w:val="16"/>
                <w:szCs w:val="16"/>
              </w:rPr>
            </w:pPr>
            <w:r w:rsidRPr="00FC7007">
              <w:rPr>
                <w:color w:val="000000"/>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458" w:type="dxa"/>
            <w:tcBorders>
              <w:top w:val="nil"/>
              <w:left w:val="nil"/>
              <w:bottom w:val="single" w:sz="4" w:space="0" w:color="000000"/>
              <w:right w:val="single" w:sz="4" w:space="0" w:color="000000"/>
            </w:tcBorders>
            <w:shd w:val="clear" w:color="auto" w:fill="auto"/>
            <w:hideMark/>
          </w:tcPr>
          <w:p w14:paraId="25089AA0"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5620BD92"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11574E3"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6F32030D" w14:textId="77777777" w:rsidR="00FC7007" w:rsidRPr="00FC7007" w:rsidRDefault="00FC7007" w:rsidP="00FC7007">
            <w:pPr>
              <w:jc w:val="center"/>
              <w:rPr>
                <w:color w:val="000000"/>
                <w:sz w:val="16"/>
                <w:szCs w:val="16"/>
              </w:rPr>
            </w:pPr>
            <w:r w:rsidRPr="00FC7007">
              <w:rPr>
                <w:color w:val="000000"/>
                <w:sz w:val="16"/>
                <w:szCs w:val="16"/>
              </w:rPr>
              <w:t>13 2 01 00000</w:t>
            </w:r>
          </w:p>
        </w:tc>
        <w:tc>
          <w:tcPr>
            <w:tcW w:w="453" w:type="dxa"/>
            <w:tcBorders>
              <w:top w:val="nil"/>
              <w:left w:val="nil"/>
              <w:bottom w:val="single" w:sz="4" w:space="0" w:color="000000"/>
              <w:right w:val="single" w:sz="4" w:space="0" w:color="000000"/>
            </w:tcBorders>
            <w:shd w:val="clear" w:color="auto" w:fill="auto"/>
            <w:hideMark/>
          </w:tcPr>
          <w:p w14:paraId="6CABFAB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CBE1506" w14:textId="77777777" w:rsidR="00FC7007" w:rsidRPr="00FC7007" w:rsidRDefault="00FC7007" w:rsidP="00FC7007">
            <w:pPr>
              <w:jc w:val="center"/>
              <w:rPr>
                <w:color w:val="000000"/>
                <w:sz w:val="16"/>
                <w:szCs w:val="16"/>
              </w:rPr>
            </w:pPr>
            <w:r w:rsidRPr="00FC7007">
              <w:rPr>
                <w:color w:val="000000"/>
                <w:sz w:val="16"/>
                <w:szCs w:val="16"/>
              </w:rPr>
              <w:t>25,00</w:t>
            </w:r>
          </w:p>
        </w:tc>
        <w:tc>
          <w:tcPr>
            <w:tcW w:w="1212" w:type="dxa"/>
            <w:tcBorders>
              <w:top w:val="nil"/>
              <w:left w:val="nil"/>
              <w:bottom w:val="single" w:sz="4" w:space="0" w:color="000000"/>
              <w:right w:val="single" w:sz="4" w:space="0" w:color="000000"/>
            </w:tcBorders>
            <w:shd w:val="clear" w:color="auto" w:fill="auto"/>
            <w:hideMark/>
          </w:tcPr>
          <w:p w14:paraId="4339593A" w14:textId="77777777" w:rsidR="00FC7007" w:rsidRPr="00FC7007" w:rsidRDefault="00FC7007" w:rsidP="00FC7007">
            <w:pPr>
              <w:jc w:val="center"/>
              <w:rPr>
                <w:color w:val="000000"/>
                <w:sz w:val="16"/>
                <w:szCs w:val="16"/>
              </w:rPr>
            </w:pPr>
            <w:r w:rsidRPr="00FC7007">
              <w:rPr>
                <w:color w:val="000000"/>
                <w:sz w:val="16"/>
                <w:szCs w:val="16"/>
              </w:rPr>
              <w:t>25,00</w:t>
            </w:r>
          </w:p>
        </w:tc>
        <w:tc>
          <w:tcPr>
            <w:tcW w:w="1212" w:type="dxa"/>
            <w:tcBorders>
              <w:top w:val="nil"/>
              <w:left w:val="nil"/>
              <w:bottom w:val="single" w:sz="4" w:space="0" w:color="000000"/>
              <w:right w:val="single" w:sz="4" w:space="0" w:color="000000"/>
            </w:tcBorders>
            <w:shd w:val="clear" w:color="auto" w:fill="auto"/>
            <w:hideMark/>
          </w:tcPr>
          <w:p w14:paraId="0A20DBF1" w14:textId="77777777" w:rsidR="00FC7007" w:rsidRPr="00FC7007" w:rsidRDefault="00FC7007" w:rsidP="00FC7007">
            <w:pPr>
              <w:jc w:val="center"/>
              <w:rPr>
                <w:color w:val="000000"/>
                <w:sz w:val="16"/>
                <w:szCs w:val="16"/>
              </w:rPr>
            </w:pPr>
            <w:r w:rsidRPr="00FC7007">
              <w:rPr>
                <w:color w:val="000000"/>
                <w:sz w:val="16"/>
                <w:szCs w:val="16"/>
              </w:rPr>
              <w:t>25,00</w:t>
            </w:r>
          </w:p>
        </w:tc>
      </w:tr>
      <w:tr w:rsidR="00FC7007" w:rsidRPr="00FC7007" w14:paraId="2C16F85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636739C"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связанные с реализацией мероприятий "</w:t>
            </w:r>
            <w:proofErr w:type="spellStart"/>
            <w:r w:rsidRPr="00FC7007">
              <w:rPr>
                <w:color w:val="000000"/>
                <w:sz w:val="16"/>
                <w:szCs w:val="16"/>
              </w:rPr>
              <w:t>Кочубеевский</w:t>
            </w:r>
            <w:proofErr w:type="spellEnd"/>
            <w:r w:rsidRPr="00FC7007">
              <w:rPr>
                <w:color w:val="000000"/>
                <w:sz w:val="16"/>
                <w:szCs w:val="16"/>
              </w:rPr>
              <w:t xml:space="preserve"> округ - антитеррор"</w:t>
            </w:r>
          </w:p>
        </w:tc>
        <w:tc>
          <w:tcPr>
            <w:tcW w:w="458" w:type="dxa"/>
            <w:tcBorders>
              <w:top w:val="nil"/>
              <w:left w:val="nil"/>
              <w:bottom w:val="single" w:sz="4" w:space="0" w:color="000000"/>
              <w:right w:val="single" w:sz="4" w:space="0" w:color="000000"/>
            </w:tcBorders>
            <w:shd w:val="clear" w:color="auto" w:fill="auto"/>
            <w:hideMark/>
          </w:tcPr>
          <w:p w14:paraId="01FE0869"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0995445E"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E6C81AC"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63B784CE" w14:textId="77777777" w:rsidR="00FC7007" w:rsidRPr="00FC7007" w:rsidRDefault="00FC7007" w:rsidP="00FC7007">
            <w:pPr>
              <w:jc w:val="center"/>
              <w:rPr>
                <w:color w:val="000000"/>
                <w:sz w:val="16"/>
                <w:szCs w:val="16"/>
              </w:rPr>
            </w:pPr>
            <w:r w:rsidRPr="00FC7007">
              <w:rPr>
                <w:color w:val="000000"/>
                <w:sz w:val="16"/>
                <w:szCs w:val="16"/>
              </w:rPr>
              <w:t>13 2 01 20050</w:t>
            </w:r>
          </w:p>
        </w:tc>
        <w:tc>
          <w:tcPr>
            <w:tcW w:w="453" w:type="dxa"/>
            <w:tcBorders>
              <w:top w:val="nil"/>
              <w:left w:val="nil"/>
              <w:bottom w:val="single" w:sz="4" w:space="0" w:color="000000"/>
              <w:right w:val="single" w:sz="4" w:space="0" w:color="000000"/>
            </w:tcBorders>
            <w:shd w:val="clear" w:color="auto" w:fill="auto"/>
            <w:hideMark/>
          </w:tcPr>
          <w:p w14:paraId="126EC1E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E10B5EC" w14:textId="77777777" w:rsidR="00FC7007" w:rsidRPr="00FC7007" w:rsidRDefault="00FC7007" w:rsidP="00FC7007">
            <w:pPr>
              <w:jc w:val="center"/>
              <w:rPr>
                <w:color w:val="000000"/>
                <w:sz w:val="16"/>
                <w:szCs w:val="16"/>
              </w:rPr>
            </w:pPr>
            <w:r w:rsidRPr="00FC7007">
              <w:rPr>
                <w:color w:val="000000"/>
                <w:sz w:val="16"/>
                <w:szCs w:val="16"/>
              </w:rPr>
              <w:t>25,00</w:t>
            </w:r>
          </w:p>
        </w:tc>
        <w:tc>
          <w:tcPr>
            <w:tcW w:w="1212" w:type="dxa"/>
            <w:tcBorders>
              <w:top w:val="nil"/>
              <w:left w:val="nil"/>
              <w:bottom w:val="single" w:sz="4" w:space="0" w:color="000000"/>
              <w:right w:val="single" w:sz="4" w:space="0" w:color="000000"/>
            </w:tcBorders>
            <w:shd w:val="clear" w:color="auto" w:fill="auto"/>
            <w:hideMark/>
          </w:tcPr>
          <w:p w14:paraId="221FE8C4" w14:textId="77777777" w:rsidR="00FC7007" w:rsidRPr="00FC7007" w:rsidRDefault="00FC7007" w:rsidP="00FC7007">
            <w:pPr>
              <w:jc w:val="center"/>
              <w:rPr>
                <w:color w:val="000000"/>
                <w:sz w:val="16"/>
                <w:szCs w:val="16"/>
              </w:rPr>
            </w:pPr>
            <w:r w:rsidRPr="00FC7007">
              <w:rPr>
                <w:color w:val="000000"/>
                <w:sz w:val="16"/>
                <w:szCs w:val="16"/>
              </w:rPr>
              <w:t>25,00</w:t>
            </w:r>
          </w:p>
        </w:tc>
        <w:tc>
          <w:tcPr>
            <w:tcW w:w="1212" w:type="dxa"/>
            <w:tcBorders>
              <w:top w:val="nil"/>
              <w:left w:val="nil"/>
              <w:bottom w:val="single" w:sz="4" w:space="0" w:color="000000"/>
              <w:right w:val="single" w:sz="4" w:space="0" w:color="000000"/>
            </w:tcBorders>
            <w:shd w:val="clear" w:color="auto" w:fill="auto"/>
            <w:hideMark/>
          </w:tcPr>
          <w:p w14:paraId="3D316C5D" w14:textId="77777777" w:rsidR="00FC7007" w:rsidRPr="00FC7007" w:rsidRDefault="00FC7007" w:rsidP="00FC7007">
            <w:pPr>
              <w:jc w:val="center"/>
              <w:rPr>
                <w:color w:val="000000"/>
                <w:sz w:val="16"/>
                <w:szCs w:val="16"/>
              </w:rPr>
            </w:pPr>
            <w:r w:rsidRPr="00FC7007">
              <w:rPr>
                <w:color w:val="000000"/>
                <w:sz w:val="16"/>
                <w:szCs w:val="16"/>
              </w:rPr>
              <w:t>25,00</w:t>
            </w:r>
          </w:p>
        </w:tc>
      </w:tr>
      <w:tr w:rsidR="00FC7007" w:rsidRPr="00FC7007" w14:paraId="6AA42B8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842D3B1"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06BFE0DB"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0A21E3D7"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12E5E03"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7AD967B0" w14:textId="77777777" w:rsidR="00FC7007" w:rsidRPr="00FC7007" w:rsidRDefault="00FC7007" w:rsidP="00FC7007">
            <w:pPr>
              <w:jc w:val="center"/>
              <w:rPr>
                <w:color w:val="000000"/>
                <w:sz w:val="16"/>
                <w:szCs w:val="16"/>
              </w:rPr>
            </w:pPr>
            <w:r w:rsidRPr="00FC7007">
              <w:rPr>
                <w:color w:val="000000"/>
                <w:sz w:val="16"/>
                <w:szCs w:val="16"/>
              </w:rPr>
              <w:t>13 2 01 20050</w:t>
            </w:r>
          </w:p>
        </w:tc>
        <w:tc>
          <w:tcPr>
            <w:tcW w:w="453" w:type="dxa"/>
            <w:tcBorders>
              <w:top w:val="nil"/>
              <w:left w:val="nil"/>
              <w:bottom w:val="single" w:sz="4" w:space="0" w:color="000000"/>
              <w:right w:val="single" w:sz="4" w:space="0" w:color="000000"/>
            </w:tcBorders>
            <w:shd w:val="clear" w:color="auto" w:fill="auto"/>
            <w:hideMark/>
          </w:tcPr>
          <w:p w14:paraId="016BB989"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1CB97425" w14:textId="77777777" w:rsidR="00FC7007" w:rsidRPr="00FC7007" w:rsidRDefault="00FC7007" w:rsidP="00FC7007">
            <w:pPr>
              <w:jc w:val="center"/>
              <w:rPr>
                <w:color w:val="000000"/>
                <w:sz w:val="16"/>
                <w:szCs w:val="16"/>
              </w:rPr>
            </w:pPr>
            <w:r w:rsidRPr="00FC7007">
              <w:rPr>
                <w:color w:val="000000"/>
                <w:sz w:val="16"/>
                <w:szCs w:val="16"/>
              </w:rPr>
              <w:t>25,00</w:t>
            </w:r>
          </w:p>
        </w:tc>
        <w:tc>
          <w:tcPr>
            <w:tcW w:w="1212" w:type="dxa"/>
            <w:tcBorders>
              <w:top w:val="nil"/>
              <w:left w:val="nil"/>
              <w:bottom w:val="single" w:sz="4" w:space="0" w:color="000000"/>
              <w:right w:val="single" w:sz="4" w:space="0" w:color="000000"/>
            </w:tcBorders>
            <w:shd w:val="clear" w:color="auto" w:fill="auto"/>
            <w:hideMark/>
          </w:tcPr>
          <w:p w14:paraId="11A96BD7" w14:textId="77777777" w:rsidR="00FC7007" w:rsidRPr="00FC7007" w:rsidRDefault="00FC7007" w:rsidP="00FC7007">
            <w:pPr>
              <w:jc w:val="center"/>
              <w:rPr>
                <w:color w:val="000000"/>
                <w:sz w:val="16"/>
                <w:szCs w:val="16"/>
              </w:rPr>
            </w:pPr>
            <w:r w:rsidRPr="00FC7007">
              <w:rPr>
                <w:color w:val="000000"/>
                <w:sz w:val="16"/>
                <w:szCs w:val="16"/>
              </w:rPr>
              <w:t>25,00</w:t>
            </w:r>
          </w:p>
        </w:tc>
        <w:tc>
          <w:tcPr>
            <w:tcW w:w="1212" w:type="dxa"/>
            <w:tcBorders>
              <w:top w:val="nil"/>
              <w:left w:val="nil"/>
              <w:bottom w:val="single" w:sz="4" w:space="0" w:color="000000"/>
              <w:right w:val="single" w:sz="4" w:space="0" w:color="000000"/>
            </w:tcBorders>
            <w:shd w:val="clear" w:color="auto" w:fill="auto"/>
            <w:hideMark/>
          </w:tcPr>
          <w:p w14:paraId="2B9ABF28" w14:textId="77777777" w:rsidR="00FC7007" w:rsidRPr="00FC7007" w:rsidRDefault="00FC7007" w:rsidP="00FC7007">
            <w:pPr>
              <w:jc w:val="center"/>
              <w:rPr>
                <w:color w:val="000000"/>
                <w:sz w:val="16"/>
                <w:szCs w:val="16"/>
              </w:rPr>
            </w:pPr>
            <w:r w:rsidRPr="00FC7007">
              <w:rPr>
                <w:color w:val="000000"/>
                <w:sz w:val="16"/>
                <w:szCs w:val="16"/>
              </w:rPr>
              <w:t>25,00</w:t>
            </w:r>
          </w:p>
        </w:tc>
      </w:tr>
      <w:tr w:rsidR="00FC7007" w:rsidRPr="00FC7007" w14:paraId="51053BE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7268889" w14:textId="77777777" w:rsidR="00FC7007" w:rsidRPr="00FC7007" w:rsidRDefault="00FC7007" w:rsidP="00FC7007">
            <w:pPr>
              <w:rPr>
                <w:color w:val="000000"/>
                <w:sz w:val="16"/>
                <w:szCs w:val="16"/>
              </w:rPr>
            </w:pPr>
            <w:r w:rsidRPr="00FC7007">
              <w:rPr>
                <w:color w:val="000000"/>
                <w:sz w:val="16"/>
                <w:szCs w:val="16"/>
              </w:rPr>
              <w:t>Основное мероприятие "Повышение уровня противодействия распространению идеологии терроризма и усиление работы по информационно-пропагандистскому обеспечению антитеррористических мероприятий"</w:t>
            </w:r>
          </w:p>
        </w:tc>
        <w:tc>
          <w:tcPr>
            <w:tcW w:w="458" w:type="dxa"/>
            <w:tcBorders>
              <w:top w:val="nil"/>
              <w:left w:val="nil"/>
              <w:bottom w:val="single" w:sz="4" w:space="0" w:color="000000"/>
              <w:right w:val="single" w:sz="4" w:space="0" w:color="000000"/>
            </w:tcBorders>
            <w:shd w:val="clear" w:color="auto" w:fill="auto"/>
            <w:hideMark/>
          </w:tcPr>
          <w:p w14:paraId="5C50D1A0"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2386C982"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4ED46AA"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1DBC9158" w14:textId="77777777" w:rsidR="00FC7007" w:rsidRPr="00FC7007" w:rsidRDefault="00FC7007" w:rsidP="00FC7007">
            <w:pPr>
              <w:jc w:val="center"/>
              <w:rPr>
                <w:color w:val="000000"/>
                <w:sz w:val="16"/>
                <w:szCs w:val="16"/>
              </w:rPr>
            </w:pPr>
            <w:r w:rsidRPr="00FC7007">
              <w:rPr>
                <w:color w:val="000000"/>
                <w:sz w:val="16"/>
                <w:szCs w:val="16"/>
              </w:rPr>
              <w:t>13 2 02 00000</w:t>
            </w:r>
          </w:p>
        </w:tc>
        <w:tc>
          <w:tcPr>
            <w:tcW w:w="453" w:type="dxa"/>
            <w:tcBorders>
              <w:top w:val="nil"/>
              <w:left w:val="nil"/>
              <w:bottom w:val="single" w:sz="4" w:space="0" w:color="000000"/>
              <w:right w:val="single" w:sz="4" w:space="0" w:color="000000"/>
            </w:tcBorders>
            <w:shd w:val="clear" w:color="auto" w:fill="auto"/>
            <w:hideMark/>
          </w:tcPr>
          <w:p w14:paraId="6620AF8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EFB216B" w14:textId="77777777" w:rsidR="00FC7007" w:rsidRPr="00FC7007" w:rsidRDefault="00FC7007" w:rsidP="00FC7007">
            <w:pPr>
              <w:jc w:val="center"/>
              <w:rPr>
                <w:color w:val="000000"/>
                <w:sz w:val="16"/>
                <w:szCs w:val="16"/>
              </w:rPr>
            </w:pPr>
            <w:r w:rsidRPr="00FC7007">
              <w:rPr>
                <w:color w:val="000000"/>
                <w:sz w:val="16"/>
                <w:szCs w:val="16"/>
              </w:rPr>
              <w:t>105,30</w:t>
            </w:r>
          </w:p>
        </w:tc>
        <w:tc>
          <w:tcPr>
            <w:tcW w:w="1212" w:type="dxa"/>
            <w:tcBorders>
              <w:top w:val="nil"/>
              <w:left w:val="nil"/>
              <w:bottom w:val="single" w:sz="4" w:space="0" w:color="000000"/>
              <w:right w:val="single" w:sz="4" w:space="0" w:color="000000"/>
            </w:tcBorders>
            <w:shd w:val="clear" w:color="auto" w:fill="auto"/>
            <w:hideMark/>
          </w:tcPr>
          <w:p w14:paraId="533DC902" w14:textId="77777777" w:rsidR="00FC7007" w:rsidRPr="00FC7007" w:rsidRDefault="00FC7007" w:rsidP="00FC7007">
            <w:pPr>
              <w:jc w:val="center"/>
              <w:rPr>
                <w:color w:val="000000"/>
                <w:sz w:val="16"/>
                <w:szCs w:val="16"/>
              </w:rPr>
            </w:pPr>
            <w:r w:rsidRPr="00FC7007">
              <w:rPr>
                <w:color w:val="000000"/>
                <w:sz w:val="16"/>
                <w:szCs w:val="16"/>
              </w:rPr>
              <w:t>105,30</w:t>
            </w:r>
          </w:p>
        </w:tc>
        <w:tc>
          <w:tcPr>
            <w:tcW w:w="1212" w:type="dxa"/>
            <w:tcBorders>
              <w:top w:val="nil"/>
              <w:left w:val="nil"/>
              <w:bottom w:val="single" w:sz="4" w:space="0" w:color="000000"/>
              <w:right w:val="single" w:sz="4" w:space="0" w:color="000000"/>
            </w:tcBorders>
            <w:shd w:val="clear" w:color="auto" w:fill="auto"/>
            <w:hideMark/>
          </w:tcPr>
          <w:p w14:paraId="045521FB" w14:textId="77777777" w:rsidR="00FC7007" w:rsidRPr="00FC7007" w:rsidRDefault="00FC7007" w:rsidP="00FC7007">
            <w:pPr>
              <w:jc w:val="center"/>
              <w:rPr>
                <w:color w:val="000000"/>
                <w:sz w:val="16"/>
                <w:szCs w:val="16"/>
              </w:rPr>
            </w:pPr>
            <w:r w:rsidRPr="00FC7007">
              <w:rPr>
                <w:color w:val="000000"/>
                <w:sz w:val="16"/>
                <w:szCs w:val="16"/>
              </w:rPr>
              <w:t>105,30</w:t>
            </w:r>
          </w:p>
        </w:tc>
      </w:tr>
      <w:tr w:rsidR="00FC7007" w:rsidRPr="00FC7007" w14:paraId="4701B9C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0D7DCB7" w14:textId="77777777" w:rsidR="00FC7007" w:rsidRPr="00FC7007" w:rsidRDefault="00FC7007" w:rsidP="00FC7007">
            <w:pPr>
              <w:rPr>
                <w:color w:val="000000"/>
                <w:sz w:val="16"/>
                <w:szCs w:val="16"/>
              </w:rPr>
            </w:pPr>
            <w:r w:rsidRPr="00FC7007">
              <w:rPr>
                <w:color w:val="000000"/>
                <w:sz w:val="16"/>
                <w:szCs w:val="16"/>
              </w:rPr>
              <w:t>Проведение информационно-пропагандистских мероприятий, направленных на профилактику идеологии терроризма</w:t>
            </w:r>
          </w:p>
        </w:tc>
        <w:tc>
          <w:tcPr>
            <w:tcW w:w="458" w:type="dxa"/>
            <w:tcBorders>
              <w:top w:val="nil"/>
              <w:left w:val="nil"/>
              <w:bottom w:val="single" w:sz="4" w:space="0" w:color="000000"/>
              <w:right w:val="single" w:sz="4" w:space="0" w:color="000000"/>
            </w:tcBorders>
            <w:shd w:val="clear" w:color="auto" w:fill="auto"/>
            <w:hideMark/>
          </w:tcPr>
          <w:p w14:paraId="043B437B"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709887D8"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6A05238"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6F7F05C8" w14:textId="77777777" w:rsidR="00FC7007" w:rsidRPr="00FC7007" w:rsidRDefault="00FC7007" w:rsidP="00FC7007">
            <w:pPr>
              <w:jc w:val="center"/>
              <w:rPr>
                <w:color w:val="000000"/>
                <w:sz w:val="16"/>
                <w:szCs w:val="16"/>
              </w:rPr>
            </w:pPr>
            <w:r w:rsidRPr="00FC7007">
              <w:rPr>
                <w:color w:val="000000"/>
                <w:sz w:val="16"/>
                <w:szCs w:val="16"/>
              </w:rPr>
              <w:t>13 2 02 S7730</w:t>
            </w:r>
          </w:p>
        </w:tc>
        <w:tc>
          <w:tcPr>
            <w:tcW w:w="453" w:type="dxa"/>
            <w:tcBorders>
              <w:top w:val="nil"/>
              <w:left w:val="nil"/>
              <w:bottom w:val="single" w:sz="4" w:space="0" w:color="000000"/>
              <w:right w:val="single" w:sz="4" w:space="0" w:color="000000"/>
            </w:tcBorders>
            <w:shd w:val="clear" w:color="auto" w:fill="auto"/>
            <w:hideMark/>
          </w:tcPr>
          <w:p w14:paraId="770DC8E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6E0706C" w14:textId="77777777" w:rsidR="00FC7007" w:rsidRPr="00FC7007" w:rsidRDefault="00FC7007" w:rsidP="00FC7007">
            <w:pPr>
              <w:jc w:val="center"/>
              <w:rPr>
                <w:color w:val="000000"/>
                <w:sz w:val="16"/>
                <w:szCs w:val="16"/>
              </w:rPr>
            </w:pPr>
            <w:r w:rsidRPr="00FC7007">
              <w:rPr>
                <w:color w:val="000000"/>
                <w:sz w:val="16"/>
                <w:szCs w:val="16"/>
              </w:rPr>
              <w:t>105,30</w:t>
            </w:r>
          </w:p>
        </w:tc>
        <w:tc>
          <w:tcPr>
            <w:tcW w:w="1212" w:type="dxa"/>
            <w:tcBorders>
              <w:top w:val="nil"/>
              <w:left w:val="nil"/>
              <w:bottom w:val="single" w:sz="4" w:space="0" w:color="000000"/>
              <w:right w:val="single" w:sz="4" w:space="0" w:color="000000"/>
            </w:tcBorders>
            <w:shd w:val="clear" w:color="auto" w:fill="auto"/>
            <w:hideMark/>
          </w:tcPr>
          <w:p w14:paraId="4B45D5D8" w14:textId="77777777" w:rsidR="00FC7007" w:rsidRPr="00FC7007" w:rsidRDefault="00FC7007" w:rsidP="00FC7007">
            <w:pPr>
              <w:jc w:val="center"/>
              <w:rPr>
                <w:color w:val="000000"/>
                <w:sz w:val="16"/>
                <w:szCs w:val="16"/>
              </w:rPr>
            </w:pPr>
            <w:r w:rsidRPr="00FC7007">
              <w:rPr>
                <w:color w:val="000000"/>
                <w:sz w:val="16"/>
                <w:szCs w:val="16"/>
              </w:rPr>
              <w:t>105,30</w:t>
            </w:r>
          </w:p>
        </w:tc>
        <w:tc>
          <w:tcPr>
            <w:tcW w:w="1212" w:type="dxa"/>
            <w:tcBorders>
              <w:top w:val="nil"/>
              <w:left w:val="nil"/>
              <w:bottom w:val="single" w:sz="4" w:space="0" w:color="000000"/>
              <w:right w:val="single" w:sz="4" w:space="0" w:color="000000"/>
            </w:tcBorders>
            <w:shd w:val="clear" w:color="auto" w:fill="auto"/>
            <w:hideMark/>
          </w:tcPr>
          <w:p w14:paraId="5129ADEA" w14:textId="77777777" w:rsidR="00FC7007" w:rsidRPr="00FC7007" w:rsidRDefault="00FC7007" w:rsidP="00FC7007">
            <w:pPr>
              <w:jc w:val="center"/>
              <w:rPr>
                <w:color w:val="000000"/>
                <w:sz w:val="16"/>
                <w:szCs w:val="16"/>
              </w:rPr>
            </w:pPr>
            <w:r w:rsidRPr="00FC7007">
              <w:rPr>
                <w:color w:val="000000"/>
                <w:sz w:val="16"/>
                <w:szCs w:val="16"/>
              </w:rPr>
              <w:t>105,30</w:t>
            </w:r>
          </w:p>
        </w:tc>
      </w:tr>
      <w:tr w:rsidR="00FC7007" w:rsidRPr="00FC7007" w14:paraId="54A145E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841FED6"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06DA19E8"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78209BAA"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600C66A"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36C89B83" w14:textId="77777777" w:rsidR="00FC7007" w:rsidRPr="00FC7007" w:rsidRDefault="00FC7007" w:rsidP="00FC7007">
            <w:pPr>
              <w:jc w:val="center"/>
              <w:rPr>
                <w:color w:val="000000"/>
                <w:sz w:val="16"/>
                <w:szCs w:val="16"/>
              </w:rPr>
            </w:pPr>
            <w:r w:rsidRPr="00FC7007">
              <w:rPr>
                <w:color w:val="000000"/>
                <w:sz w:val="16"/>
                <w:szCs w:val="16"/>
              </w:rPr>
              <w:t>13 2 02 S7730</w:t>
            </w:r>
          </w:p>
        </w:tc>
        <w:tc>
          <w:tcPr>
            <w:tcW w:w="453" w:type="dxa"/>
            <w:tcBorders>
              <w:top w:val="nil"/>
              <w:left w:val="nil"/>
              <w:bottom w:val="single" w:sz="4" w:space="0" w:color="000000"/>
              <w:right w:val="single" w:sz="4" w:space="0" w:color="000000"/>
            </w:tcBorders>
            <w:shd w:val="clear" w:color="auto" w:fill="auto"/>
            <w:hideMark/>
          </w:tcPr>
          <w:p w14:paraId="4902C39C"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0A171B68" w14:textId="77777777" w:rsidR="00FC7007" w:rsidRPr="00FC7007" w:rsidRDefault="00FC7007" w:rsidP="00FC7007">
            <w:pPr>
              <w:jc w:val="center"/>
              <w:rPr>
                <w:color w:val="000000"/>
                <w:sz w:val="16"/>
                <w:szCs w:val="16"/>
              </w:rPr>
            </w:pPr>
            <w:r w:rsidRPr="00FC7007">
              <w:rPr>
                <w:color w:val="000000"/>
                <w:sz w:val="16"/>
                <w:szCs w:val="16"/>
              </w:rPr>
              <w:t>105,30</w:t>
            </w:r>
          </w:p>
        </w:tc>
        <w:tc>
          <w:tcPr>
            <w:tcW w:w="1212" w:type="dxa"/>
            <w:tcBorders>
              <w:top w:val="nil"/>
              <w:left w:val="nil"/>
              <w:bottom w:val="single" w:sz="4" w:space="0" w:color="000000"/>
              <w:right w:val="single" w:sz="4" w:space="0" w:color="000000"/>
            </w:tcBorders>
            <w:shd w:val="clear" w:color="auto" w:fill="auto"/>
            <w:hideMark/>
          </w:tcPr>
          <w:p w14:paraId="33830F31" w14:textId="77777777" w:rsidR="00FC7007" w:rsidRPr="00FC7007" w:rsidRDefault="00FC7007" w:rsidP="00FC7007">
            <w:pPr>
              <w:jc w:val="center"/>
              <w:rPr>
                <w:color w:val="000000"/>
                <w:sz w:val="16"/>
                <w:szCs w:val="16"/>
              </w:rPr>
            </w:pPr>
            <w:r w:rsidRPr="00FC7007">
              <w:rPr>
                <w:color w:val="000000"/>
                <w:sz w:val="16"/>
                <w:szCs w:val="16"/>
              </w:rPr>
              <w:t>105,30</w:t>
            </w:r>
          </w:p>
        </w:tc>
        <w:tc>
          <w:tcPr>
            <w:tcW w:w="1212" w:type="dxa"/>
            <w:tcBorders>
              <w:top w:val="nil"/>
              <w:left w:val="nil"/>
              <w:bottom w:val="single" w:sz="4" w:space="0" w:color="000000"/>
              <w:right w:val="single" w:sz="4" w:space="0" w:color="000000"/>
            </w:tcBorders>
            <w:shd w:val="clear" w:color="auto" w:fill="auto"/>
            <w:hideMark/>
          </w:tcPr>
          <w:p w14:paraId="45EA9D4C" w14:textId="77777777" w:rsidR="00FC7007" w:rsidRPr="00FC7007" w:rsidRDefault="00FC7007" w:rsidP="00FC7007">
            <w:pPr>
              <w:jc w:val="center"/>
              <w:rPr>
                <w:color w:val="000000"/>
                <w:sz w:val="16"/>
                <w:szCs w:val="16"/>
              </w:rPr>
            </w:pPr>
            <w:r w:rsidRPr="00FC7007">
              <w:rPr>
                <w:color w:val="000000"/>
                <w:sz w:val="16"/>
                <w:szCs w:val="16"/>
              </w:rPr>
              <w:t>105,30</w:t>
            </w:r>
          </w:p>
        </w:tc>
      </w:tr>
      <w:tr w:rsidR="00FC7007" w:rsidRPr="00FC7007" w14:paraId="1F88EA0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A045C5B" w14:textId="77777777" w:rsidR="00FC7007" w:rsidRPr="00FC7007" w:rsidRDefault="00FC7007" w:rsidP="00FC7007">
            <w:pPr>
              <w:rPr>
                <w:color w:val="000000"/>
                <w:sz w:val="16"/>
                <w:szCs w:val="16"/>
              </w:rPr>
            </w:pPr>
            <w:r w:rsidRPr="00FC7007">
              <w:rPr>
                <w:color w:val="000000"/>
                <w:sz w:val="16"/>
                <w:szCs w:val="16"/>
              </w:rPr>
              <w:t>Подпрограмма "Профилактика правонарушений на территории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2457DEEF"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5A10426D"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CD13401"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40C4CD20" w14:textId="77777777" w:rsidR="00FC7007" w:rsidRPr="00FC7007" w:rsidRDefault="00FC7007" w:rsidP="00FC7007">
            <w:pPr>
              <w:jc w:val="center"/>
              <w:rPr>
                <w:color w:val="000000"/>
                <w:sz w:val="16"/>
                <w:szCs w:val="16"/>
              </w:rPr>
            </w:pPr>
            <w:r w:rsidRPr="00FC7007">
              <w:rPr>
                <w:color w:val="000000"/>
                <w:sz w:val="16"/>
                <w:szCs w:val="16"/>
              </w:rPr>
              <w:t>13 3 00 00000</w:t>
            </w:r>
          </w:p>
        </w:tc>
        <w:tc>
          <w:tcPr>
            <w:tcW w:w="453" w:type="dxa"/>
            <w:tcBorders>
              <w:top w:val="nil"/>
              <w:left w:val="nil"/>
              <w:bottom w:val="single" w:sz="4" w:space="0" w:color="000000"/>
              <w:right w:val="single" w:sz="4" w:space="0" w:color="000000"/>
            </w:tcBorders>
            <w:shd w:val="clear" w:color="auto" w:fill="auto"/>
            <w:hideMark/>
          </w:tcPr>
          <w:p w14:paraId="58FE186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6FAB761" w14:textId="77777777" w:rsidR="00FC7007" w:rsidRPr="00FC7007" w:rsidRDefault="00FC7007" w:rsidP="00FC7007">
            <w:pPr>
              <w:jc w:val="center"/>
              <w:rPr>
                <w:color w:val="000000"/>
                <w:sz w:val="16"/>
                <w:szCs w:val="16"/>
              </w:rPr>
            </w:pPr>
            <w:r w:rsidRPr="00FC7007">
              <w:rPr>
                <w:color w:val="000000"/>
                <w:sz w:val="16"/>
                <w:szCs w:val="16"/>
              </w:rPr>
              <w:t>20,00</w:t>
            </w:r>
          </w:p>
        </w:tc>
        <w:tc>
          <w:tcPr>
            <w:tcW w:w="1212" w:type="dxa"/>
            <w:tcBorders>
              <w:top w:val="nil"/>
              <w:left w:val="nil"/>
              <w:bottom w:val="single" w:sz="4" w:space="0" w:color="000000"/>
              <w:right w:val="single" w:sz="4" w:space="0" w:color="000000"/>
            </w:tcBorders>
            <w:shd w:val="clear" w:color="auto" w:fill="auto"/>
            <w:hideMark/>
          </w:tcPr>
          <w:p w14:paraId="7B59D229" w14:textId="77777777" w:rsidR="00FC7007" w:rsidRPr="00FC7007" w:rsidRDefault="00FC7007" w:rsidP="00FC7007">
            <w:pPr>
              <w:jc w:val="center"/>
              <w:rPr>
                <w:color w:val="000000"/>
                <w:sz w:val="16"/>
                <w:szCs w:val="16"/>
              </w:rPr>
            </w:pPr>
            <w:r w:rsidRPr="00FC7007">
              <w:rPr>
                <w:color w:val="000000"/>
                <w:sz w:val="16"/>
                <w:szCs w:val="16"/>
              </w:rPr>
              <w:t>20,00</w:t>
            </w:r>
          </w:p>
        </w:tc>
        <w:tc>
          <w:tcPr>
            <w:tcW w:w="1212" w:type="dxa"/>
            <w:tcBorders>
              <w:top w:val="nil"/>
              <w:left w:val="nil"/>
              <w:bottom w:val="single" w:sz="4" w:space="0" w:color="000000"/>
              <w:right w:val="single" w:sz="4" w:space="0" w:color="000000"/>
            </w:tcBorders>
            <w:shd w:val="clear" w:color="auto" w:fill="auto"/>
            <w:hideMark/>
          </w:tcPr>
          <w:p w14:paraId="3FE06B80" w14:textId="77777777" w:rsidR="00FC7007" w:rsidRPr="00FC7007" w:rsidRDefault="00FC7007" w:rsidP="00FC7007">
            <w:pPr>
              <w:jc w:val="center"/>
              <w:rPr>
                <w:color w:val="000000"/>
                <w:sz w:val="16"/>
                <w:szCs w:val="16"/>
              </w:rPr>
            </w:pPr>
            <w:r w:rsidRPr="00FC7007">
              <w:rPr>
                <w:color w:val="000000"/>
                <w:sz w:val="16"/>
                <w:szCs w:val="16"/>
              </w:rPr>
              <w:t>20,00</w:t>
            </w:r>
          </w:p>
        </w:tc>
      </w:tr>
      <w:tr w:rsidR="00FC7007" w:rsidRPr="00FC7007" w14:paraId="4F4246B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287419F" w14:textId="77777777" w:rsidR="00FC7007" w:rsidRPr="00FC7007" w:rsidRDefault="00FC7007" w:rsidP="00FC7007">
            <w:pPr>
              <w:rPr>
                <w:color w:val="000000"/>
                <w:sz w:val="16"/>
                <w:szCs w:val="16"/>
              </w:rPr>
            </w:pPr>
            <w:r w:rsidRPr="00FC7007">
              <w:rPr>
                <w:color w:val="000000"/>
                <w:sz w:val="16"/>
                <w:szCs w:val="16"/>
              </w:rPr>
              <w:t>Основное мероприятие "Реализация профилактических мер, направленных на предупреждение правонарушений на территории муниципального округа"</w:t>
            </w:r>
          </w:p>
        </w:tc>
        <w:tc>
          <w:tcPr>
            <w:tcW w:w="458" w:type="dxa"/>
            <w:tcBorders>
              <w:top w:val="nil"/>
              <w:left w:val="nil"/>
              <w:bottom w:val="single" w:sz="4" w:space="0" w:color="000000"/>
              <w:right w:val="single" w:sz="4" w:space="0" w:color="000000"/>
            </w:tcBorders>
            <w:shd w:val="clear" w:color="auto" w:fill="auto"/>
            <w:hideMark/>
          </w:tcPr>
          <w:p w14:paraId="79ED4F3E"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2005FF9A"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12B7703"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1B816D2F" w14:textId="77777777" w:rsidR="00FC7007" w:rsidRPr="00FC7007" w:rsidRDefault="00FC7007" w:rsidP="00FC7007">
            <w:pPr>
              <w:jc w:val="center"/>
              <w:rPr>
                <w:color w:val="000000"/>
                <w:sz w:val="16"/>
                <w:szCs w:val="16"/>
              </w:rPr>
            </w:pPr>
            <w:r w:rsidRPr="00FC7007">
              <w:rPr>
                <w:color w:val="000000"/>
                <w:sz w:val="16"/>
                <w:szCs w:val="16"/>
              </w:rPr>
              <w:t>13 3 01 00000</w:t>
            </w:r>
          </w:p>
        </w:tc>
        <w:tc>
          <w:tcPr>
            <w:tcW w:w="453" w:type="dxa"/>
            <w:tcBorders>
              <w:top w:val="nil"/>
              <w:left w:val="nil"/>
              <w:bottom w:val="single" w:sz="4" w:space="0" w:color="000000"/>
              <w:right w:val="single" w:sz="4" w:space="0" w:color="000000"/>
            </w:tcBorders>
            <w:shd w:val="clear" w:color="auto" w:fill="auto"/>
            <w:hideMark/>
          </w:tcPr>
          <w:p w14:paraId="4F46554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84351C6"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29A4FADD"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3938B346" w14:textId="77777777" w:rsidR="00FC7007" w:rsidRPr="00FC7007" w:rsidRDefault="00FC7007" w:rsidP="00FC7007">
            <w:pPr>
              <w:jc w:val="center"/>
              <w:rPr>
                <w:color w:val="000000"/>
                <w:sz w:val="16"/>
                <w:szCs w:val="16"/>
              </w:rPr>
            </w:pPr>
            <w:r w:rsidRPr="00FC7007">
              <w:rPr>
                <w:color w:val="000000"/>
                <w:sz w:val="16"/>
                <w:szCs w:val="16"/>
              </w:rPr>
              <w:t>2,00</w:t>
            </w:r>
          </w:p>
        </w:tc>
      </w:tr>
      <w:tr w:rsidR="00FC7007" w:rsidRPr="00FC7007" w14:paraId="0B80A86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CA0B759"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связанные с реализацией мероприятий по профилактике правонарушений на территории Кочубеевского округа</w:t>
            </w:r>
          </w:p>
        </w:tc>
        <w:tc>
          <w:tcPr>
            <w:tcW w:w="458" w:type="dxa"/>
            <w:tcBorders>
              <w:top w:val="nil"/>
              <w:left w:val="nil"/>
              <w:bottom w:val="single" w:sz="4" w:space="0" w:color="000000"/>
              <w:right w:val="single" w:sz="4" w:space="0" w:color="000000"/>
            </w:tcBorders>
            <w:shd w:val="clear" w:color="auto" w:fill="auto"/>
            <w:hideMark/>
          </w:tcPr>
          <w:p w14:paraId="7CA6A061"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1F639B48"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B48DE51"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45859601" w14:textId="77777777" w:rsidR="00FC7007" w:rsidRPr="00FC7007" w:rsidRDefault="00FC7007" w:rsidP="00FC7007">
            <w:pPr>
              <w:jc w:val="center"/>
              <w:rPr>
                <w:color w:val="000000"/>
                <w:sz w:val="16"/>
                <w:szCs w:val="16"/>
              </w:rPr>
            </w:pPr>
            <w:r w:rsidRPr="00FC7007">
              <w:rPr>
                <w:color w:val="000000"/>
                <w:sz w:val="16"/>
                <w:szCs w:val="16"/>
              </w:rPr>
              <w:t>13 3 01 20010</w:t>
            </w:r>
          </w:p>
        </w:tc>
        <w:tc>
          <w:tcPr>
            <w:tcW w:w="453" w:type="dxa"/>
            <w:tcBorders>
              <w:top w:val="nil"/>
              <w:left w:val="nil"/>
              <w:bottom w:val="single" w:sz="4" w:space="0" w:color="000000"/>
              <w:right w:val="single" w:sz="4" w:space="0" w:color="000000"/>
            </w:tcBorders>
            <w:shd w:val="clear" w:color="auto" w:fill="auto"/>
            <w:hideMark/>
          </w:tcPr>
          <w:p w14:paraId="30D8704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A57BA9D"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129F180B"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7C6A0CF9" w14:textId="77777777" w:rsidR="00FC7007" w:rsidRPr="00FC7007" w:rsidRDefault="00FC7007" w:rsidP="00FC7007">
            <w:pPr>
              <w:jc w:val="center"/>
              <w:rPr>
                <w:color w:val="000000"/>
                <w:sz w:val="16"/>
                <w:szCs w:val="16"/>
              </w:rPr>
            </w:pPr>
            <w:r w:rsidRPr="00FC7007">
              <w:rPr>
                <w:color w:val="000000"/>
                <w:sz w:val="16"/>
                <w:szCs w:val="16"/>
              </w:rPr>
              <w:t>2,00</w:t>
            </w:r>
          </w:p>
        </w:tc>
      </w:tr>
      <w:tr w:rsidR="00FC7007" w:rsidRPr="00FC7007" w14:paraId="5C6A51E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1C8C896"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6EC40E89"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726E9B1F"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841F01F"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34A5927B" w14:textId="77777777" w:rsidR="00FC7007" w:rsidRPr="00FC7007" w:rsidRDefault="00FC7007" w:rsidP="00FC7007">
            <w:pPr>
              <w:jc w:val="center"/>
              <w:rPr>
                <w:color w:val="000000"/>
                <w:sz w:val="16"/>
                <w:szCs w:val="16"/>
              </w:rPr>
            </w:pPr>
            <w:r w:rsidRPr="00FC7007">
              <w:rPr>
                <w:color w:val="000000"/>
                <w:sz w:val="16"/>
                <w:szCs w:val="16"/>
              </w:rPr>
              <w:t>13 3 01 20010</w:t>
            </w:r>
          </w:p>
        </w:tc>
        <w:tc>
          <w:tcPr>
            <w:tcW w:w="453" w:type="dxa"/>
            <w:tcBorders>
              <w:top w:val="nil"/>
              <w:left w:val="nil"/>
              <w:bottom w:val="single" w:sz="4" w:space="0" w:color="000000"/>
              <w:right w:val="single" w:sz="4" w:space="0" w:color="000000"/>
            </w:tcBorders>
            <w:shd w:val="clear" w:color="auto" w:fill="auto"/>
            <w:hideMark/>
          </w:tcPr>
          <w:p w14:paraId="4EF13B85"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1785380F"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6CC449A6"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414A59F8" w14:textId="77777777" w:rsidR="00FC7007" w:rsidRPr="00FC7007" w:rsidRDefault="00FC7007" w:rsidP="00FC7007">
            <w:pPr>
              <w:jc w:val="center"/>
              <w:rPr>
                <w:color w:val="000000"/>
                <w:sz w:val="16"/>
                <w:szCs w:val="16"/>
              </w:rPr>
            </w:pPr>
            <w:r w:rsidRPr="00FC7007">
              <w:rPr>
                <w:color w:val="000000"/>
                <w:sz w:val="16"/>
                <w:szCs w:val="16"/>
              </w:rPr>
              <w:t>2,00</w:t>
            </w:r>
          </w:p>
        </w:tc>
      </w:tr>
      <w:tr w:rsidR="00FC7007" w:rsidRPr="00FC7007" w14:paraId="52E1B77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5D466A6" w14:textId="77777777" w:rsidR="00FC7007" w:rsidRPr="00FC7007" w:rsidRDefault="00FC7007" w:rsidP="00FC7007">
            <w:pPr>
              <w:rPr>
                <w:color w:val="000000"/>
                <w:sz w:val="16"/>
                <w:szCs w:val="16"/>
              </w:rPr>
            </w:pPr>
            <w:r w:rsidRPr="00FC7007">
              <w:rPr>
                <w:color w:val="000000"/>
                <w:sz w:val="16"/>
                <w:szCs w:val="16"/>
              </w:rPr>
              <w:t>Основное мероприятие "Проведение мероприятий по профилактике мошенничества"</w:t>
            </w:r>
          </w:p>
        </w:tc>
        <w:tc>
          <w:tcPr>
            <w:tcW w:w="458" w:type="dxa"/>
            <w:tcBorders>
              <w:top w:val="nil"/>
              <w:left w:val="nil"/>
              <w:bottom w:val="single" w:sz="4" w:space="0" w:color="000000"/>
              <w:right w:val="single" w:sz="4" w:space="0" w:color="000000"/>
            </w:tcBorders>
            <w:shd w:val="clear" w:color="auto" w:fill="auto"/>
            <w:hideMark/>
          </w:tcPr>
          <w:p w14:paraId="7072F1CD"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04B33D49"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B42DE14"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7F4E86D2" w14:textId="77777777" w:rsidR="00FC7007" w:rsidRPr="00FC7007" w:rsidRDefault="00FC7007" w:rsidP="00FC7007">
            <w:pPr>
              <w:jc w:val="center"/>
              <w:rPr>
                <w:color w:val="000000"/>
                <w:sz w:val="16"/>
                <w:szCs w:val="16"/>
              </w:rPr>
            </w:pPr>
            <w:r w:rsidRPr="00FC7007">
              <w:rPr>
                <w:color w:val="000000"/>
                <w:sz w:val="16"/>
                <w:szCs w:val="16"/>
              </w:rPr>
              <w:t>13 3 02 00000</w:t>
            </w:r>
          </w:p>
        </w:tc>
        <w:tc>
          <w:tcPr>
            <w:tcW w:w="453" w:type="dxa"/>
            <w:tcBorders>
              <w:top w:val="nil"/>
              <w:left w:val="nil"/>
              <w:bottom w:val="single" w:sz="4" w:space="0" w:color="000000"/>
              <w:right w:val="single" w:sz="4" w:space="0" w:color="000000"/>
            </w:tcBorders>
            <w:shd w:val="clear" w:color="auto" w:fill="auto"/>
            <w:hideMark/>
          </w:tcPr>
          <w:p w14:paraId="0297135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8CCA2A0"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5D87C7AA"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3D03B91F" w14:textId="77777777" w:rsidR="00FC7007" w:rsidRPr="00FC7007" w:rsidRDefault="00FC7007" w:rsidP="00FC7007">
            <w:pPr>
              <w:jc w:val="center"/>
              <w:rPr>
                <w:color w:val="000000"/>
                <w:sz w:val="16"/>
                <w:szCs w:val="16"/>
              </w:rPr>
            </w:pPr>
            <w:r w:rsidRPr="00FC7007">
              <w:rPr>
                <w:color w:val="000000"/>
                <w:sz w:val="16"/>
                <w:szCs w:val="16"/>
              </w:rPr>
              <w:t>3,00</w:t>
            </w:r>
          </w:p>
        </w:tc>
      </w:tr>
      <w:tr w:rsidR="00FC7007" w:rsidRPr="00FC7007" w14:paraId="02A17CC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848754C"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связанные с проведением мероприятий по профилактике мошенничества</w:t>
            </w:r>
          </w:p>
        </w:tc>
        <w:tc>
          <w:tcPr>
            <w:tcW w:w="458" w:type="dxa"/>
            <w:tcBorders>
              <w:top w:val="nil"/>
              <w:left w:val="nil"/>
              <w:bottom w:val="single" w:sz="4" w:space="0" w:color="000000"/>
              <w:right w:val="single" w:sz="4" w:space="0" w:color="000000"/>
            </w:tcBorders>
            <w:shd w:val="clear" w:color="auto" w:fill="auto"/>
            <w:hideMark/>
          </w:tcPr>
          <w:p w14:paraId="4EC8C45E"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0722293C"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494A987"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16388BDE" w14:textId="77777777" w:rsidR="00FC7007" w:rsidRPr="00FC7007" w:rsidRDefault="00FC7007" w:rsidP="00FC7007">
            <w:pPr>
              <w:jc w:val="center"/>
              <w:rPr>
                <w:color w:val="000000"/>
                <w:sz w:val="16"/>
                <w:szCs w:val="16"/>
              </w:rPr>
            </w:pPr>
            <w:r w:rsidRPr="00FC7007">
              <w:rPr>
                <w:color w:val="000000"/>
                <w:sz w:val="16"/>
                <w:szCs w:val="16"/>
              </w:rPr>
              <w:t>13 3 02 20011</w:t>
            </w:r>
          </w:p>
        </w:tc>
        <w:tc>
          <w:tcPr>
            <w:tcW w:w="453" w:type="dxa"/>
            <w:tcBorders>
              <w:top w:val="nil"/>
              <w:left w:val="nil"/>
              <w:bottom w:val="single" w:sz="4" w:space="0" w:color="000000"/>
              <w:right w:val="single" w:sz="4" w:space="0" w:color="000000"/>
            </w:tcBorders>
            <w:shd w:val="clear" w:color="auto" w:fill="auto"/>
            <w:hideMark/>
          </w:tcPr>
          <w:p w14:paraId="125A85B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5C95F14"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09515DAF"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1183A6C5" w14:textId="77777777" w:rsidR="00FC7007" w:rsidRPr="00FC7007" w:rsidRDefault="00FC7007" w:rsidP="00FC7007">
            <w:pPr>
              <w:jc w:val="center"/>
              <w:rPr>
                <w:color w:val="000000"/>
                <w:sz w:val="16"/>
                <w:szCs w:val="16"/>
              </w:rPr>
            </w:pPr>
            <w:r w:rsidRPr="00FC7007">
              <w:rPr>
                <w:color w:val="000000"/>
                <w:sz w:val="16"/>
                <w:szCs w:val="16"/>
              </w:rPr>
              <w:t>3,00</w:t>
            </w:r>
          </w:p>
        </w:tc>
      </w:tr>
      <w:tr w:rsidR="00FC7007" w:rsidRPr="00FC7007" w14:paraId="5EDA114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83CB464"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1BE1087F"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230FA208"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9C7D673"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727ACB2F" w14:textId="77777777" w:rsidR="00FC7007" w:rsidRPr="00FC7007" w:rsidRDefault="00FC7007" w:rsidP="00FC7007">
            <w:pPr>
              <w:jc w:val="center"/>
              <w:rPr>
                <w:color w:val="000000"/>
                <w:sz w:val="16"/>
                <w:szCs w:val="16"/>
              </w:rPr>
            </w:pPr>
            <w:r w:rsidRPr="00FC7007">
              <w:rPr>
                <w:color w:val="000000"/>
                <w:sz w:val="16"/>
                <w:szCs w:val="16"/>
              </w:rPr>
              <w:t>13 3 02 20011</w:t>
            </w:r>
          </w:p>
        </w:tc>
        <w:tc>
          <w:tcPr>
            <w:tcW w:w="453" w:type="dxa"/>
            <w:tcBorders>
              <w:top w:val="nil"/>
              <w:left w:val="nil"/>
              <w:bottom w:val="single" w:sz="4" w:space="0" w:color="000000"/>
              <w:right w:val="single" w:sz="4" w:space="0" w:color="000000"/>
            </w:tcBorders>
            <w:shd w:val="clear" w:color="auto" w:fill="auto"/>
            <w:hideMark/>
          </w:tcPr>
          <w:p w14:paraId="6BD1C49E"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6970D144"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2818FEE3"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61F7147E" w14:textId="77777777" w:rsidR="00FC7007" w:rsidRPr="00FC7007" w:rsidRDefault="00FC7007" w:rsidP="00FC7007">
            <w:pPr>
              <w:jc w:val="center"/>
              <w:rPr>
                <w:color w:val="000000"/>
                <w:sz w:val="16"/>
                <w:szCs w:val="16"/>
              </w:rPr>
            </w:pPr>
            <w:r w:rsidRPr="00FC7007">
              <w:rPr>
                <w:color w:val="000000"/>
                <w:sz w:val="16"/>
                <w:szCs w:val="16"/>
              </w:rPr>
              <w:t>3,00</w:t>
            </w:r>
          </w:p>
        </w:tc>
      </w:tr>
      <w:tr w:rsidR="00FC7007" w:rsidRPr="00FC7007" w14:paraId="0E934D7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ED65D2F" w14:textId="77777777" w:rsidR="00FC7007" w:rsidRPr="00FC7007" w:rsidRDefault="00FC7007" w:rsidP="00FC7007">
            <w:pPr>
              <w:rPr>
                <w:color w:val="000000"/>
                <w:sz w:val="16"/>
                <w:szCs w:val="16"/>
              </w:rPr>
            </w:pPr>
            <w:r w:rsidRPr="00FC7007">
              <w:rPr>
                <w:color w:val="000000"/>
                <w:sz w:val="16"/>
                <w:szCs w:val="16"/>
              </w:rPr>
              <w:t>Основное мероприятие "Проведение мероприятий по профилактике "пьяной" преступности"</w:t>
            </w:r>
          </w:p>
        </w:tc>
        <w:tc>
          <w:tcPr>
            <w:tcW w:w="458" w:type="dxa"/>
            <w:tcBorders>
              <w:top w:val="nil"/>
              <w:left w:val="nil"/>
              <w:bottom w:val="single" w:sz="4" w:space="0" w:color="000000"/>
              <w:right w:val="single" w:sz="4" w:space="0" w:color="000000"/>
            </w:tcBorders>
            <w:shd w:val="clear" w:color="auto" w:fill="auto"/>
            <w:hideMark/>
          </w:tcPr>
          <w:p w14:paraId="30C1C657"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14E2D199"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C8F93D3"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0B26FD2B" w14:textId="77777777" w:rsidR="00FC7007" w:rsidRPr="00FC7007" w:rsidRDefault="00FC7007" w:rsidP="00FC7007">
            <w:pPr>
              <w:jc w:val="center"/>
              <w:rPr>
                <w:color w:val="000000"/>
                <w:sz w:val="16"/>
                <w:szCs w:val="16"/>
              </w:rPr>
            </w:pPr>
            <w:r w:rsidRPr="00FC7007">
              <w:rPr>
                <w:color w:val="000000"/>
                <w:sz w:val="16"/>
                <w:szCs w:val="16"/>
              </w:rPr>
              <w:t>13 3 03 00000</w:t>
            </w:r>
          </w:p>
        </w:tc>
        <w:tc>
          <w:tcPr>
            <w:tcW w:w="453" w:type="dxa"/>
            <w:tcBorders>
              <w:top w:val="nil"/>
              <w:left w:val="nil"/>
              <w:bottom w:val="single" w:sz="4" w:space="0" w:color="000000"/>
              <w:right w:val="single" w:sz="4" w:space="0" w:color="000000"/>
            </w:tcBorders>
            <w:shd w:val="clear" w:color="auto" w:fill="auto"/>
            <w:hideMark/>
          </w:tcPr>
          <w:p w14:paraId="71CB033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447D982"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2370196F"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1E8C7C8F" w14:textId="77777777" w:rsidR="00FC7007" w:rsidRPr="00FC7007" w:rsidRDefault="00FC7007" w:rsidP="00FC7007">
            <w:pPr>
              <w:jc w:val="center"/>
              <w:rPr>
                <w:color w:val="000000"/>
                <w:sz w:val="16"/>
                <w:szCs w:val="16"/>
              </w:rPr>
            </w:pPr>
            <w:r w:rsidRPr="00FC7007">
              <w:rPr>
                <w:color w:val="000000"/>
                <w:sz w:val="16"/>
                <w:szCs w:val="16"/>
              </w:rPr>
              <w:t>3,00</w:t>
            </w:r>
          </w:p>
        </w:tc>
      </w:tr>
      <w:tr w:rsidR="00FC7007" w:rsidRPr="00FC7007" w14:paraId="05F1E0E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410C8EB" w14:textId="77777777" w:rsidR="00FC7007" w:rsidRPr="00FC7007" w:rsidRDefault="00FC7007" w:rsidP="00FC7007">
            <w:pPr>
              <w:rPr>
                <w:color w:val="000000"/>
                <w:sz w:val="16"/>
                <w:szCs w:val="16"/>
              </w:rPr>
            </w:pPr>
            <w:r w:rsidRPr="00FC7007">
              <w:rPr>
                <w:color w:val="000000"/>
                <w:sz w:val="16"/>
                <w:szCs w:val="16"/>
              </w:rPr>
              <w:t>Расходы на реализацию мероприятий по профилактике "пьяной" преступности</w:t>
            </w:r>
          </w:p>
        </w:tc>
        <w:tc>
          <w:tcPr>
            <w:tcW w:w="458" w:type="dxa"/>
            <w:tcBorders>
              <w:top w:val="nil"/>
              <w:left w:val="nil"/>
              <w:bottom w:val="single" w:sz="4" w:space="0" w:color="000000"/>
              <w:right w:val="single" w:sz="4" w:space="0" w:color="000000"/>
            </w:tcBorders>
            <w:shd w:val="clear" w:color="auto" w:fill="auto"/>
            <w:hideMark/>
          </w:tcPr>
          <w:p w14:paraId="52F8B9A9"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2AF75D84"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ECB519D"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0906EAE0" w14:textId="77777777" w:rsidR="00FC7007" w:rsidRPr="00FC7007" w:rsidRDefault="00FC7007" w:rsidP="00FC7007">
            <w:pPr>
              <w:jc w:val="center"/>
              <w:rPr>
                <w:color w:val="000000"/>
                <w:sz w:val="16"/>
                <w:szCs w:val="16"/>
              </w:rPr>
            </w:pPr>
            <w:r w:rsidRPr="00FC7007">
              <w:rPr>
                <w:color w:val="000000"/>
                <w:sz w:val="16"/>
                <w:szCs w:val="16"/>
              </w:rPr>
              <w:t>13 3 03 20012</w:t>
            </w:r>
          </w:p>
        </w:tc>
        <w:tc>
          <w:tcPr>
            <w:tcW w:w="453" w:type="dxa"/>
            <w:tcBorders>
              <w:top w:val="nil"/>
              <w:left w:val="nil"/>
              <w:bottom w:val="single" w:sz="4" w:space="0" w:color="000000"/>
              <w:right w:val="single" w:sz="4" w:space="0" w:color="000000"/>
            </w:tcBorders>
            <w:shd w:val="clear" w:color="auto" w:fill="auto"/>
            <w:hideMark/>
          </w:tcPr>
          <w:p w14:paraId="696D4A2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0C2652E"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5CB0533A"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7375B6C7" w14:textId="77777777" w:rsidR="00FC7007" w:rsidRPr="00FC7007" w:rsidRDefault="00FC7007" w:rsidP="00FC7007">
            <w:pPr>
              <w:jc w:val="center"/>
              <w:rPr>
                <w:color w:val="000000"/>
                <w:sz w:val="16"/>
                <w:szCs w:val="16"/>
              </w:rPr>
            </w:pPr>
            <w:r w:rsidRPr="00FC7007">
              <w:rPr>
                <w:color w:val="000000"/>
                <w:sz w:val="16"/>
                <w:szCs w:val="16"/>
              </w:rPr>
              <w:t>3,00</w:t>
            </w:r>
          </w:p>
        </w:tc>
      </w:tr>
      <w:tr w:rsidR="00FC7007" w:rsidRPr="00FC7007" w14:paraId="5114077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B4E24C9"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6FE5FA33"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64BC65CB"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A9A12E9"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73D43947" w14:textId="77777777" w:rsidR="00FC7007" w:rsidRPr="00FC7007" w:rsidRDefault="00FC7007" w:rsidP="00FC7007">
            <w:pPr>
              <w:jc w:val="center"/>
              <w:rPr>
                <w:color w:val="000000"/>
                <w:sz w:val="16"/>
                <w:szCs w:val="16"/>
              </w:rPr>
            </w:pPr>
            <w:r w:rsidRPr="00FC7007">
              <w:rPr>
                <w:color w:val="000000"/>
                <w:sz w:val="16"/>
                <w:szCs w:val="16"/>
              </w:rPr>
              <w:t>13 3 03 20012</w:t>
            </w:r>
          </w:p>
        </w:tc>
        <w:tc>
          <w:tcPr>
            <w:tcW w:w="453" w:type="dxa"/>
            <w:tcBorders>
              <w:top w:val="nil"/>
              <w:left w:val="nil"/>
              <w:bottom w:val="single" w:sz="4" w:space="0" w:color="000000"/>
              <w:right w:val="single" w:sz="4" w:space="0" w:color="000000"/>
            </w:tcBorders>
            <w:shd w:val="clear" w:color="auto" w:fill="auto"/>
            <w:hideMark/>
          </w:tcPr>
          <w:p w14:paraId="2FA64152"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1824A941"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517DDA82"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64349A65" w14:textId="77777777" w:rsidR="00FC7007" w:rsidRPr="00FC7007" w:rsidRDefault="00FC7007" w:rsidP="00FC7007">
            <w:pPr>
              <w:jc w:val="center"/>
              <w:rPr>
                <w:color w:val="000000"/>
                <w:sz w:val="16"/>
                <w:szCs w:val="16"/>
              </w:rPr>
            </w:pPr>
            <w:r w:rsidRPr="00FC7007">
              <w:rPr>
                <w:color w:val="000000"/>
                <w:sz w:val="16"/>
                <w:szCs w:val="16"/>
              </w:rPr>
              <w:t>3,00</w:t>
            </w:r>
          </w:p>
        </w:tc>
      </w:tr>
      <w:tr w:rsidR="00FC7007" w:rsidRPr="00FC7007" w14:paraId="5FC5FFA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86FDE04" w14:textId="77777777" w:rsidR="00FC7007" w:rsidRPr="00FC7007" w:rsidRDefault="00FC7007" w:rsidP="00FC7007">
            <w:pPr>
              <w:rPr>
                <w:color w:val="000000"/>
                <w:sz w:val="16"/>
                <w:szCs w:val="16"/>
              </w:rPr>
            </w:pPr>
            <w:r w:rsidRPr="00FC7007">
              <w:rPr>
                <w:color w:val="000000"/>
                <w:sz w:val="16"/>
                <w:szCs w:val="16"/>
              </w:rPr>
              <w:t>Основное мероприятие "Проведение мероприятий по профилактике подростковой преступности"</w:t>
            </w:r>
          </w:p>
        </w:tc>
        <w:tc>
          <w:tcPr>
            <w:tcW w:w="458" w:type="dxa"/>
            <w:tcBorders>
              <w:top w:val="nil"/>
              <w:left w:val="nil"/>
              <w:bottom w:val="single" w:sz="4" w:space="0" w:color="000000"/>
              <w:right w:val="single" w:sz="4" w:space="0" w:color="000000"/>
            </w:tcBorders>
            <w:shd w:val="clear" w:color="auto" w:fill="auto"/>
            <w:hideMark/>
          </w:tcPr>
          <w:p w14:paraId="46A4FB3F"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424777C7"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ACAE99B"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6570B0C1" w14:textId="77777777" w:rsidR="00FC7007" w:rsidRPr="00FC7007" w:rsidRDefault="00FC7007" w:rsidP="00FC7007">
            <w:pPr>
              <w:jc w:val="center"/>
              <w:rPr>
                <w:color w:val="000000"/>
                <w:sz w:val="16"/>
                <w:szCs w:val="16"/>
              </w:rPr>
            </w:pPr>
            <w:r w:rsidRPr="00FC7007">
              <w:rPr>
                <w:color w:val="000000"/>
                <w:sz w:val="16"/>
                <w:szCs w:val="16"/>
              </w:rPr>
              <w:t>13 3 04 00000</w:t>
            </w:r>
          </w:p>
        </w:tc>
        <w:tc>
          <w:tcPr>
            <w:tcW w:w="453" w:type="dxa"/>
            <w:tcBorders>
              <w:top w:val="nil"/>
              <w:left w:val="nil"/>
              <w:bottom w:val="single" w:sz="4" w:space="0" w:color="000000"/>
              <w:right w:val="single" w:sz="4" w:space="0" w:color="000000"/>
            </w:tcBorders>
            <w:shd w:val="clear" w:color="auto" w:fill="auto"/>
            <w:hideMark/>
          </w:tcPr>
          <w:p w14:paraId="2F39C6F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692A5F4" w14:textId="77777777" w:rsidR="00FC7007" w:rsidRPr="00FC7007" w:rsidRDefault="00FC7007" w:rsidP="00FC7007">
            <w:pPr>
              <w:jc w:val="center"/>
              <w:rPr>
                <w:color w:val="000000"/>
                <w:sz w:val="16"/>
                <w:szCs w:val="16"/>
              </w:rPr>
            </w:pPr>
            <w:r w:rsidRPr="00FC7007">
              <w:rPr>
                <w:color w:val="000000"/>
                <w:sz w:val="16"/>
                <w:szCs w:val="16"/>
              </w:rPr>
              <w:t>7,00</w:t>
            </w:r>
          </w:p>
        </w:tc>
        <w:tc>
          <w:tcPr>
            <w:tcW w:w="1212" w:type="dxa"/>
            <w:tcBorders>
              <w:top w:val="nil"/>
              <w:left w:val="nil"/>
              <w:bottom w:val="single" w:sz="4" w:space="0" w:color="000000"/>
              <w:right w:val="single" w:sz="4" w:space="0" w:color="000000"/>
            </w:tcBorders>
            <w:shd w:val="clear" w:color="auto" w:fill="auto"/>
            <w:hideMark/>
          </w:tcPr>
          <w:p w14:paraId="52F572A2" w14:textId="77777777" w:rsidR="00FC7007" w:rsidRPr="00FC7007" w:rsidRDefault="00FC7007" w:rsidP="00FC7007">
            <w:pPr>
              <w:jc w:val="center"/>
              <w:rPr>
                <w:color w:val="000000"/>
                <w:sz w:val="16"/>
                <w:szCs w:val="16"/>
              </w:rPr>
            </w:pPr>
            <w:r w:rsidRPr="00FC7007">
              <w:rPr>
                <w:color w:val="000000"/>
                <w:sz w:val="16"/>
                <w:szCs w:val="16"/>
              </w:rPr>
              <w:t>7,00</w:t>
            </w:r>
          </w:p>
        </w:tc>
        <w:tc>
          <w:tcPr>
            <w:tcW w:w="1212" w:type="dxa"/>
            <w:tcBorders>
              <w:top w:val="nil"/>
              <w:left w:val="nil"/>
              <w:bottom w:val="single" w:sz="4" w:space="0" w:color="000000"/>
              <w:right w:val="single" w:sz="4" w:space="0" w:color="000000"/>
            </w:tcBorders>
            <w:shd w:val="clear" w:color="auto" w:fill="auto"/>
            <w:hideMark/>
          </w:tcPr>
          <w:p w14:paraId="2D3B8765" w14:textId="77777777" w:rsidR="00FC7007" w:rsidRPr="00FC7007" w:rsidRDefault="00FC7007" w:rsidP="00FC7007">
            <w:pPr>
              <w:jc w:val="center"/>
              <w:rPr>
                <w:color w:val="000000"/>
                <w:sz w:val="16"/>
                <w:szCs w:val="16"/>
              </w:rPr>
            </w:pPr>
            <w:r w:rsidRPr="00FC7007">
              <w:rPr>
                <w:color w:val="000000"/>
                <w:sz w:val="16"/>
                <w:szCs w:val="16"/>
              </w:rPr>
              <w:t>7,00</w:t>
            </w:r>
          </w:p>
        </w:tc>
      </w:tr>
      <w:tr w:rsidR="00FC7007" w:rsidRPr="00FC7007" w14:paraId="3AB2F7F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9EDEBA8" w14:textId="77777777" w:rsidR="00FC7007" w:rsidRPr="00FC7007" w:rsidRDefault="00FC7007" w:rsidP="00FC7007">
            <w:pPr>
              <w:rPr>
                <w:color w:val="000000"/>
                <w:sz w:val="16"/>
                <w:szCs w:val="16"/>
              </w:rPr>
            </w:pPr>
            <w:r w:rsidRPr="00FC7007">
              <w:rPr>
                <w:color w:val="000000"/>
                <w:sz w:val="16"/>
                <w:szCs w:val="16"/>
              </w:rPr>
              <w:lastRenderedPageBreak/>
              <w:t>Расходы на реализацию мероприятий по профилактике подростковой преступности</w:t>
            </w:r>
          </w:p>
        </w:tc>
        <w:tc>
          <w:tcPr>
            <w:tcW w:w="458" w:type="dxa"/>
            <w:tcBorders>
              <w:top w:val="nil"/>
              <w:left w:val="nil"/>
              <w:bottom w:val="single" w:sz="4" w:space="0" w:color="000000"/>
              <w:right w:val="single" w:sz="4" w:space="0" w:color="000000"/>
            </w:tcBorders>
            <w:shd w:val="clear" w:color="auto" w:fill="auto"/>
            <w:hideMark/>
          </w:tcPr>
          <w:p w14:paraId="47767023"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25B8BBF8"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B0FD6FC"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69B75CBB" w14:textId="77777777" w:rsidR="00FC7007" w:rsidRPr="00FC7007" w:rsidRDefault="00FC7007" w:rsidP="00FC7007">
            <w:pPr>
              <w:jc w:val="center"/>
              <w:rPr>
                <w:color w:val="000000"/>
                <w:sz w:val="16"/>
                <w:szCs w:val="16"/>
              </w:rPr>
            </w:pPr>
            <w:r w:rsidRPr="00FC7007">
              <w:rPr>
                <w:color w:val="000000"/>
                <w:sz w:val="16"/>
                <w:szCs w:val="16"/>
              </w:rPr>
              <w:t>13 3 04 20013</w:t>
            </w:r>
          </w:p>
        </w:tc>
        <w:tc>
          <w:tcPr>
            <w:tcW w:w="453" w:type="dxa"/>
            <w:tcBorders>
              <w:top w:val="nil"/>
              <w:left w:val="nil"/>
              <w:bottom w:val="single" w:sz="4" w:space="0" w:color="000000"/>
              <w:right w:val="single" w:sz="4" w:space="0" w:color="000000"/>
            </w:tcBorders>
            <w:shd w:val="clear" w:color="auto" w:fill="auto"/>
            <w:hideMark/>
          </w:tcPr>
          <w:p w14:paraId="3A6D744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413D6A4" w14:textId="77777777" w:rsidR="00FC7007" w:rsidRPr="00FC7007" w:rsidRDefault="00FC7007" w:rsidP="00FC7007">
            <w:pPr>
              <w:jc w:val="center"/>
              <w:rPr>
                <w:color w:val="000000"/>
                <w:sz w:val="16"/>
                <w:szCs w:val="16"/>
              </w:rPr>
            </w:pPr>
            <w:r w:rsidRPr="00FC7007">
              <w:rPr>
                <w:color w:val="000000"/>
                <w:sz w:val="16"/>
                <w:szCs w:val="16"/>
              </w:rPr>
              <w:t>7,00</w:t>
            </w:r>
          </w:p>
        </w:tc>
        <w:tc>
          <w:tcPr>
            <w:tcW w:w="1212" w:type="dxa"/>
            <w:tcBorders>
              <w:top w:val="nil"/>
              <w:left w:val="nil"/>
              <w:bottom w:val="single" w:sz="4" w:space="0" w:color="000000"/>
              <w:right w:val="single" w:sz="4" w:space="0" w:color="000000"/>
            </w:tcBorders>
            <w:shd w:val="clear" w:color="auto" w:fill="auto"/>
            <w:hideMark/>
          </w:tcPr>
          <w:p w14:paraId="581E002F" w14:textId="77777777" w:rsidR="00FC7007" w:rsidRPr="00FC7007" w:rsidRDefault="00FC7007" w:rsidP="00FC7007">
            <w:pPr>
              <w:jc w:val="center"/>
              <w:rPr>
                <w:color w:val="000000"/>
                <w:sz w:val="16"/>
                <w:szCs w:val="16"/>
              </w:rPr>
            </w:pPr>
            <w:r w:rsidRPr="00FC7007">
              <w:rPr>
                <w:color w:val="000000"/>
                <w:sz w:val="16"/>
                <w:szCs w:val="16"/>
              </w:rPr>
              <w:t>7,00</w:t>
            </w:r>
          </w:p>
        </w:tc>
        <w:tc>
          <w:tcPr>
            <w:tcW w:w="1212" w:type="dxa"/>
            <w:tcBorders>
              <w:top w:val="nil"/>
              <w:left w:val="nil"/>
              <w:bottom w:val="single" w:sz="4" w:space="0" w:color="000000"/>
              <w:right w:val="single" w:sz="4" w:space="0" w:color="000000"/>
            </w:tcBorders>
            <w:shd w:val="clear" w:color="auto" w:fill="auto"/>
            <w:hideMark/>
          </w:tcPr>
          <w:p w14:paraId="11F9E42B" w14:textId="77777777" w:rsidR="00FC7007" w:rsidRPr="00FC7007" w:rsidRDefault="00FC7007" w:rsidP="00FC7007">
            <w:pPr>
              <w:jc w:val="center"/>
              <w:rPr>
                <w:color w:val="000000"/>
                <w:sz w:val="16"/>
                <w:szCs w:val="16"/>
              </w:rPr>
            </w:pPr>
            <w:r w:rsidRPr="00FC7007">
              <w:rPr>
                <w:color w:val="000000"/>
                <w:sz w:val="16"/>
                <w:szCs w:val="16"/>
              </w:rPr>
              <w:t>7,00</w:t>
            </w:r>
          </w:p>
        </w:tc>
      </w:tr>
      <w:tr w:rsidR="00FC7007" w:rsidRPr="00FC7007" w14:paraId="5D8813F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EDFE7B1"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6EC86224"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1869EE33"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2E3DC64"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6A8AB534" w14:textId="77777777" w:rsidR="00FC7007" w:rsidRPr="00FC7007" w:rsidRDefault="00FC7007" w:rsidP="00FC7007">
            <w:pPr>
              <w:jc w:val="center"/>
              <w:rPr>
                <w:color w:val="000000"/>
                <w:sz w:val="16"/>
                <w:szCs w:val="16"/>
              </w:rPr>
            </w:pPr>
            <w:r w:rsidRPr="00FC7007">
              <w:rPr>
                <w:color w:val="000000"/>
                <w:sz w:val="16"/>
                <w:szCs w:val="16"/>
              </w:rPr>
              <w:t>13 3 04 20013</w:t>
            </w:r>
          </w:p>
        </w:tc>
        <w:tc>
          <w:tcPr>
            <w:tcW w:w="453" w:type="dxa"/>
            <w:tcBorders>
              <w:top w:val="nil"/>
              <w:left w:val="nil"/>
              <w:bottom w:val="single" w:sz="4" w:space="0" w:color="000000"/>
              <w:right w:val="single" w:sz="4" w:space="0" w:color="000000"/>
            </w:tcBorders>
            <w:shd w:val="clear" w:color="auto" w:fill="auto"/>
            <w:hideMark/>
          </w:tcPr>
          <w:p w14:paraId="665673AA"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1DA0308E" w14:textId="77777777" w:rsidR="00FC7007" w:rsidRPr="00FC7007" w:rsidRDefault="00FC7007" w:rsidP="00FC7007">
            <w:pPr>
              <w:jc w:val="center"/>
              <w:rPr>
                <w:color w:val="000000"/>
                <w:sz w:val="16"/>
                <w:szCs w:val="16"/>
              </w:rPr>
            </w:pPr>
            <w:r w:rsidRPr="00FC7007">
              <w:rPr>
                <w:color w:val="000000"/>
                <w:sz w:val="16"/>
                <w:szCs w:val="16"/>
              </w:rPr>
              <w:t>7,00</w:t>
            </w:r>
          </w:p>
        </w:tc>
        <w:tc>
          <w:tcPr>
            <w:tcW w:w="1212" w:type="dxa"/>
            <w:tcBorders>
              <w:top w:val="nil"/>
              <w:left w:val="nil"/>
              <w:bottom w:val="single" w:sz="4" w:space="0" w:color="000000"/>
              <w:right w:val="single" w:sz="4" w:space="0" w:color="000000"/>
            </w:tcBorders>
            <w:shd w:val="clear" w:color="auto" w:fill="auto"/>
            <w:hideMark/>
          </w:tcPr>
          <w:p w14:paraId="25736B5D" w14:textId="77777777" w:rsidR="00FC7007" w:rsidRPr="00FC7007" w:rsidRDefault="00FC7007" w:rsidP="00FC7007">
            <w:pPr>
              <w:jc w:val="center"/>
              <w:rPr>
                <w:color w:val="000000"/>
                <w:sz w:val="16"/>
                <w:szCs w:val="16"/>
              </w:rPr>
            </w:pPr>
            <w:r w:rsidRPr="00FC7007">
              <w:rPr>
                <w:color w:val="000000"/>
                <w:sz w:val="16"/>
                <w:szCs w:val="16"/>
              </w:rPr>
              <w:t>7,00</w:t>
            </w:r>
          </w:p>
        </w:tc>
        <w:tc>
          <w:tcPr>
            <w:tcW w:w="1212" w:type="dxa"/>
            <w:tcBorders>
              <w:top w:val="nil"/>
              <w:left w:val="nil"/>
              <w:bottom w:val="single" w:sz="4" w:space="0" w:color="000000"/>
              <w:right w:val="single" w:sz="4" w:space="0" w:color="000000"/>
            </w:tcBorders>
            <w:shd w:val="clear" w:color="auto" w:fill="auto"/>
            <w:hideMark/>
          </w:tcPr>
          <w:p w14:paraId="57EA95F7" w14:textId="77777777" w:rsidR="00FC7007" w:rsidRPr="00FC7007" w:rsidRDefault="00FC7007" w:rsidP="00FC7007">
            <w:pPr>
              <w:jc w:val="center"/>
              <w:rPr>
                <w:color w:val="000000"/>
                <w:sz w:val="16"/>
                <w:szCs w:val="16"/>
              </w:rPr>
            </w:pPr>
            <w:r w:rsidRPr="00FC7007">
              <w:rPr>
                <w:color w:val="000000"/>
                <w:sz w:val="16"/>
                <w:szCs w:val="16"/>
              </w:rPr>
              <w:t>7,00</w:t>
            </w:r>
          </w:p>
        </w:tc>
      </w:tr>
      <w:tr w:rsidR="00FC7007" w:rsidRPr="00FC7007" w14:paraId="201CBA7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87413B9" w14:textId="77777777" w:rsidR="00FC7007" w:rsidRPr="00FC7007" w:rsidRDefault="00FC7007" w:rsidP="00FC7007">
            <w:pPr>
              <w:rPr>
                <w:color w:val="000000"/>
                <w:sz w:val="16"/>
                <w:szCs w:val="16"/>
              </w:rPr>
            </w:pPr>
            <w:r w:rsidRPr="00FC7007">
              <w:rPr>
                <w:color w:val="000000"/>
                <w:sz w:val="16"/>
                <w:szCs w:val="16"/>
              </w:rPr>
              <w:t>Основное мероприятие "Создание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2825843D"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424EDE71"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6B87D6D"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4EB09969" w14:textId="77777777" w:rsidR="00FC7007" w:rsidRPr="00FC7007" w:rsidRDefault="00FC7007" w:rsidP="00FC7007">
            <w:pPr>
              <w:jc w:val="center"/>
              <w:rPr>
                <w:color w:val="000000"/>
                <w:sz w:val="16"/>
                <w:szCs w:val="16"/>
              </w:rPr>
            </w:pPr>
            <w:r w:rsidRPr="00FC7007">
              <w:rPr>
                <w:color w:val="000000"/>
                <w:sz w:val="16"/>
                <w:szCs w:val="16"/>
              </w:rPr>
              <w:t>13 3 05 00000</w:t>
            </w:r>
          </w:p>
        </w:tc>
        <w:tc>
          <w:tcPr>
            <w:tcW w:w="453" w:type="dxa"/>
            <w:tcBorders>
              <w:top w:val="nil"/>
              <w:left w:val="nil"/>
              <w:bottom w:val="single" w:sz="4" w:space="0" w:color="000000"/>
              <w:right w:val="single" w:sz="4" w:space="0" w:color="000000"/>
            </w:tcBorders>
            <w:shd w:val="clear" w:color="auto" w:fill="auto"/>
            <w:hideMark/>
          </w:tcPr>
          <w:p w14:paraId="67FA30A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42A4D65" w14:textId="77777777" w:rsidR="00FC7007" w:rsidRPr="00FC7007" w:rsidRDefault="00FC7007" w:rsidP="00FC7007">
            <w:pPr>
              <w:jc w:val="center"/>
              <w:rPr>
                <w:color w:val="000000"/>
                <w:sz w:val="16"/>
                <w:szCs w:val="16"/>
              </w:rPr>
            </w:pPr>
            <w:r w:rsidRPr="00FC7007">
              <w:rPr>
                <w:color w:val="000000"/>
                <w:sz w:val="16"/>
                <w:szCs w:val="16"/>
              </w:rPr>
              <w:t>5,00</w:t>
            </w:r>
          </w:p>
        </w:tc>
        <w:tc>
          <w:tcPr>
            <w:tcW w:w="1212" w:type="dxa"/>
            <w:tcBorders>
              <w:top w:val="nil"/>
              <w:left w:val="nil"/>
              <w:bottom w:val="single" w:sz="4" w:space="0" w:color="000000"/>
              <w:right w:val="single" w:sz="4" w:space="0" w:color="000000"/>
            </w:tcBorders>
            <w:shd w:val="clear" w:color="auto" w:fill="auto"/>
            <w:hideMark/>
          </w:tcPr>
          <w:p w14:paraId="65E7C86C" w14:textId="77777777" w:rsidR="00FC7007" w:rsidRPr="00FC7007" w:rsidRDefault="00FC7007" w:rsidP="00FC7007">
            <w:pPr>
              <w:jc w:val="center"/>
              <w:rPr>
                <w:color w:val="000000"/>
                <w:sz w:val="16"/>
                <w:szCs w:val="16"/>
              </w:rPr>
            </w:pPr>
            <w:r w:rsidRPr="00FC7007">
              <w:rPr>
                <w:color w:val="000000"/>
                <w:sz w:val="16"/>
                <w:szCs w:val="16"/>
              </w:rPr>
              <w:t>5,00</w:t>
            </w:r>
          </w:p>
        </w:tc>
        <w:tc>
          <w:tcPr>
            <w:tcW w:w="1212" w:type="dxa"/>
            <w:tcBorders>
              <w:top w:val="nil"/>
              <w:left w:val="nil"/>
              <w:bottom w:val="single" w:sz="4" w:space="0" w:color="000000"/>
              <w:right w:val="single" w:sz="4" w:space="0" w:color="000000"/>
            </w:tcBorders>
            <w:shd w:val="clear" w:color="auto" w:fill="auto"/>
            <w:hideMark/>
          </w:tcPr>
          <w:p w14:paraId="0800C1F0" w14:textId="77777777" w:rsidR="00FC7007" w:rsidRPr="00FC7007" w:rsidRDefault="00FC7007" w:rsidP="00FC7007">
            <w:pPr>
              <w:jc w:val="center"/>
              <w:rPr>
                <w:color w:val="000000"/>
                <w:sz w:val="16"/>
                <w:szCs w:val="16"/>
              </w:rPr>
            </w:pPr>
            <w:r w:rsidRPr="00FC7007">
              <w:rPr>
                <w:color w:val="000000"/>
                <w:sz w:val="16"/>
                <w:szCs w:val="16"/>
              </w:rPr>
              <w:t>5,00</w:t>
            </w:r>
          </w:p>
        </w:tc>
      </w:tr>
      <w:tr w:rsidR="00FC7007" w:rsidRPr="00FC7007" w14:paraId="799A5C7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92AAD32" w14:textId="77777777" w:rsidR="00FC7007" w:rsidRPr="00FC7007" w:rsidRDefault="00FC7007" w:rsidP="00FC7007">
            <w:pPr>
              <w:rPr>
                <w:color w:val="000000"/>
                <w:sz w:val="16"/>
                <w:szCs w:val="16"/>
              </w:rPr>
            </w:pPr>
            <w:r w:rsidRPr="00FC7007">
              <w:rPr>
                <w:color w:val="000000"/>
                <w:sz w:val="16"/>
                <w:szCs w:val="16"/>
              </w:rPr>
              <w:t xml:space="preserve">Расходы </w:t>
            </w:r>
            <w:proofErr w:type="gramStart"/>
            <w:r w:rsidRPr="00FC7007">
              <w:rPr>
                <w:color w:val="000000"/>
                <w:sz w:val="16"/>
                <w:szCs w:val="16"/>
              </w:rPr>
              <w:t>на реализацию мероприятий по созданию условий для привлечения народных дружин общественных объединений правоохранительной направленности к деятельности по предупреждению</w:t>
            </w:r>
            <w:proofErr w:type="gramEnd"/>
            <w:r w:rsidRPr="00FC7007">
              <w:rPr>
                <w:color w:val="000000"/>
                <w:sz w:val="16"/>
                <w:szCs w:val="16"/>
              </w:rPr>
              <w:t xml:space="preserve"> правонарушений на территории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45430698"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3760CE3C"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7D4A58C"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53DFA5DA" w14:textId="77777777" w:rsidR="00FC7007" w:rsidRPr="00FC7007" w:rsidRDefault="00FC7007" w:rsidP="00FC7007">
            <w:pPr>
              <w:jc w:val="center"/>
              <w:rPr>
                <w:color w:val="000000"/>
                <w:sz w:val="16"/>
                <w:szCs w:val="16"/>
              </w:rPr>
            </w:pPr>
            <w:r w:rsidRPr="00FC7007">
              <w:rPr>
                <w:color w:val="000000"/>
                <w:sz w:val="16"/>
                <w:szCs w:val="16"/>
              </w:rPr>
              <w:t>13 3 05 20014</w:t>
            </w:r>
          </w:p>
        </w:tc>
        <w:tc>
          <w:tcPr>
            <w:tcW w:w="453" w:type="dxa"/>
            <w:tcBorders>
              <w:top w:val="nil"/>
              <w:left w:val="nil"/>
              <w:bottom w:val="single" w:sz="4" w:space="0" w:color="000000"/>
              <w:right w:val="single" w:sz="4" w:space="0" w:color="000000"/>
            </w:tcBorders>
            <w:shd w:val="clear" w:color="auto" w:fill="auto"/>
            <w:hideMark/>
          </w:tcPr>
          <w:p w14:paraId="45EA8CA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22321E2" w14:textId="77777777" w:rsidR="00FC7007" w:rsidRPr="00FC7007" w:rsidRDefault="00FC7007" w:rsidP="00FC7007">
            <w:pPr>
              <w:jc w:val="center"/>
              <w:rPr>
                <w:color w:val="000000"/>
                <w:sz w:val="16"/>
                <w:szCs w:val="16"/>
              </w:rPr>
            </w:pPr>
            <w:r w:rsidRPr="00FC7007">
              <w:rPr>
                <w:color w:val="000000"/>
                <w:sz w:val="16"/>
                <w:szCs w:val="16"/>
              </w:rPr>
              <w:t>5,00</w:t>
            </w:r>
          </w:p>
        </w:tc>
        <w:tc>
          <w:tcPr>
            <w:tcW w:w="1212" w:type="dxa"/>
            <w:tcBorders>
              <w:top w:val="nil"/>
              <w:left w:val="nil"/>
              <w:bottom w:val="single" w:sz="4" w:space="0" w:color="000000"/>
              <w:right w:val="single" w:sz="4" w:space="0" w:color="000000"/>
            </w:tcBorders>
            <w:shd w:val="clear" w:color="auto" w:fill="auto"/>
            <w:hideMark/>
          </w:tcPr>
          <w:p w14:paraId="28D7C9EC" w14:textId="77777777" w:rsidR="00FC7007" w:rsidRPr="00FC7007" w:rsidRDefault="00FC7007" w:rsidP="00FC7007">
            <w:pPr>
              <w:jc w:val="center"/>
              <w:rPr>
                <w:color w:val="000000"/>
                <w:sz w:val="16"/>
                <w:szCs w:val="16"/>
              </w:rPr>
            </w:pPr>
            <w:r w:rsidRPr="00FC7007">
              <w:rPr>
                <w:color w:val="000000"/>
                <w:sz w:val="16"/>
                <w:szCs w:val="16"/>
              </w:rPr>
              <w:t>5,00</w:t>
            </w:r>
          </w:p>
        </w:tc>
        <w:tc>
          <w:tcPr>
            <w:tcW w:w="1212" w:type="dxa"/>
            <w:tcBorders>
              <w:top w:val="nil"/>
              <w:left w:val="nil"/>
              <w:bottom w:val="single" w:sz="4" w:space="0" w:color="000000"/>
              <w:right w:val="single" w:sz="4" w:space="0" w:color="000000"/>
            </w:tcBorders>
            <w:shd w:val="clear" w:color="auto" w:fill="auto"/>
            <w:hideMark/>
          </w:tcPr>
          <w:p w14:paraId="796A2F02" w14:textId="77777777" w:rsidR="00FC7007" w:rsidRPr="00FC7007" w:rsidRDefault="00FC7007" w:rsidP="00FC7007">
            <w:pPr>
              <w:jc w:val="center"/>
              <w:rPr>
                <w:color w:val="000000"/>
                <w:sz w:val="16"/>
                <w:szCs w:val="16"/>
              </w:rPr>
            </w:pPr>
            <w:r w:rsidRPr="00FC7007">
              <w:rPr>
                <w:color w:val="000000"/>
                <w:sz w:val="16"/>
                <w:szCs w:val="16"/>
              </w:rPr>
              <w:t>5,00</w:t>
            </w:r>
          </w:p>
        </w:tc>
      </w:tr>
      <w:tr w:rsidR="00FC7007" w:rsidRPr="00FC7007" w14:paraId="119E91A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1DAC528"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30CA6DB8"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60DFEBAE"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9616920"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790AAE37" w14:textId="77777777" w:rsidR="00FC7007" w:rsidRPr="00FC7007" w:rsidRDefault="00FC7007" w:rsidP="00FC7007">
            <w:pPr>
              <w:jc w:val="center"/>
              <w:rPr>
                <w:color w:val="000000"/>
                <w:sz w:val="16"/>
                <w:szCs w:val="16"/>
              </w:rPr>
            </w:pPr>
            <w:r w:rsidRPr="00FC7007">
              <w:rPr>
                <w:color w:val="000000"/>
                <w:sz w:val="16"/>
                <w:szCs w:val="16"/>
              </w:rPr>
              <w:t>13 3 05 20014</w:t>
            </w:r>
          </w:p>
        </w:tc>
        <w:tc>
          <w:tcPr>
            <w:tcW w:w="453" w:type="dxa"/>
            <w:tcBorders>
              <w:top w:val="nil"/>
              <w:left w:val="nil"/>
              <w:bottom w:val="single" w:sz="4" w:space="0" w:color="000000"/>
              <w:right w:val="single" w:sz="4" w:space="0" w:color="000000"/>
            </w:tcBorders>
            <w:shd w:val="clear" w:color="auto" w:fill="auto"/>
            <w:hideMark/>
          </w:tcPr>
          <w:p w14:paraId="29CA59A9"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52DE6E9A" w14:textId="77777777" w:rsidR="00FC7007" w:rsidRPr="00FC7007" w:rsidRDefault="00FC7007" w:rsidP="00FC7007">
            <w:pPr>
              <w:jc w:val="center"/>
              <w:rPr>
                <w:color w:val="000000"/>
                <w:sz w:val="16"/>
                <w:szCs w:val="16"/>
              </w:rPr>
            </w:pPr>
            <w:r w:rsidRPr="00FC7007">
              <w:rPr>
                <w:color w:val="000000"/>
                <w:sz w:val="16"/>
                <w:szCs w:val="16"/>
              </w:rPr>
              <w:t>5,00</w:t>
            </w:r>
          </w:p>
        </w:tc>
        <w:tc>
          <w:tcPr>
            <w:tcW w:w="1212" w:type="dxa"/>
            <w:tcBorders>
              <w:top w:val="nil"/>
              <w:left w:val="nil"/>
              <w:bottom w:val="single" w:sz="4" w:space="0" w:color="000000"/>
              <w:right w:val="single" w:sz="4" w:space="0" w:color="000000"/>
            </w:tcBorders>
            <w:shd w:val="clear" w:color="auto" w:fill="auto"/>
            <w:hideMark/>
          </w:tcPr>
          <w:p w14:paraId="3A45EB5A" w14:textId="77777777" w:rsidR="00FC7007" w:rsidRPr="00FC7007" w:rsidRDefault="00FC7007" w:rsidP="00FC7007">
            <w:pPr>
              <w:jc w:val="center"/>
              <w:rPr>
                <w:color w:val="000000"/>
                <w:sz w:val="16"/>
                <w:szCs w:val="16"/>
              </w:rPr>
            </w:pPr>
            <w:r w:rsidRPr="00FC7007">
              <w:rPr>
                <w:color w:val="000000"/>
                <w:sz w:val="16"/>
                <w:szCs w:val="16"/>
              </w:rPr>
              <w:t>5,00</w:t>
            </w:r>
          </w:p>
        </w:tc>
        <w:tc>
          <w:tcPr>
            <w:tcW w:w="1212" w:type="dxa"/>
            <w:tcBorders>
              <w:top w:val="nil"/>
              <w:left w:val="nil"/>
              <w:bottom w:val="single" w:sz="4" w:space="0" w:color="000000"/>
              <w:right w:val="single" w:sz="4" w:space="0" w:color="000000"/>
            </w:tcBorders>
            <w:shd w:val="clear" w:color="auto" w:fill="auto"/>
            <w:hideMark/>
          </w:tcPr>
          <w:p w14:paraId="2762BAA2" w14:textId="77777777" w:rsidR="00FC7007" w:rsidRPr="00FC7007" w:rsidRDefault="00FC7007" w:rsidP="00FC7007">
            <w:pPr>
              <w:jc w:val="center"/>
              <w:rPr>
                <w:color w:val="000000"/>
                <w:sz w:val="16"/>
                <w:szCs w:val="16"/>
              </w:rPr>
            </w:pPr>
            <w:r w:rsidRPr="00FC7007">
              <w:rPr>
                <w:color w:val="000000"/>
                <w:sz w:val="16"/>
                <w:szCs w:val="16"/>
              </w:rPr>
              <w:t>5,00</w:t>
            </w:r>
          </w:p>
        </w:tc>
      </w:tr>
      <w:tr w:rsidR="00FC7007" w:rsidRPr="00FC7007" w14:paraId="52FC44B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B465B02" w14:textId="77777777" w:rsidR="00FC7007" w:rsidRPr="00FC7007" w:rsidRDefault="00FC7007" w:rsidP="00FC7007">
            <w:pPr>
              <w:rPr>
                <w:color w:val="000000"/>
                <w:sz w:val="16"/>
                <w:szCs w:val="16"/>
              </w:rPr>
            </w:pPr>
            <w:r w:rsidRPr="00FC7007">
              <w:rPr>
                <w:color w:val="000000"/>
                <w:sz w:val="16"/>
                <w:szCs w:val="16"/>
              </w:rPr>
              <w:t>Подпрограмма "Профилактика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251E1D11"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0F4DD7A4"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856667A"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65A61D20" w14:textId="77777777" w:rsidR="00FC7007" w:rsidRPr="00FC7007" w:rsidRDefault="00FC7007" w:rsidP="00FC7007">
            <w:pPr>
              <w:jc w:val="center"/>
              <w:rPr>
                <w:color w:val="000000"/>
                <w:sz w:val="16"/>
                <w:szCs w:val="16"/>
              </w:rPr>
            </w:pPr>
            <w:r w:rsidRPr="00FC7007">
              <w:rPr>
                <w:color w:val="000000"/>
                <w:sz w:val="16"/>
                <w:szCs w:val="16"/>
              </w:rPr>
              <w:t>13 4 00 00000</w:t>
            </w:r>
          </w:p>
        </w:tc>
        <w:tc>
          <w:tcPr>
            <w:tcW w:w="453" w:type="dxa"/>
            <w:tcBorders>
              <w:top w:val="nil"/>
              <w:left w:val="nil"/>
              <w:bottom w:val="single" w:sz="4" w:space="0" w:color="000000"/>
              <w:right w:val="single" w:sz="4" w:space="0" w:color="000000"/>
            </w:tcBorders>
            <w:shd w:val="clear" w:color="auto" w:fill="auto"/>
            <w:hideMark/>
          </w:tcPr>
          <w:p w14:paraId="30B8476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89891D7" w14:textId="77777777" w:rsidR="00FC7007" w:rsidRPr="00FC7007" w:rsidRDefault="00FC7007" w:rsidP="00FC7007">
            <w:pPr>
              <w:jc w:val="center"/>
              <w:rPr>
                <w:color w:val="000000"/>
                <w:sz w:val="16"/>
                <w:szCs w:val="16"/>
              </w:rPr>
            </w:pPr>
            <w:r w:rsidRPr="00FC7007">
              <w:rPr>
                <w:color w:val="000000"/>
                <w:sz w:val="16"/>
                <w:szCs w:val="16"/>
              </w:rPr>
              <w:t>256,00</w:t>
            </w:r>
          </w:p>
        </w:tc>
        <w:tc>
          <w:tcPr>
            <w:tcW w:w="1212" w:type="dxa"/>
            <w:tcBorders>
              <w:top w:val="nil"/>
              <w:left w:val="nil"/>
              <w:bottom w:val="single" w:sz="4" w:space="0" w:color="000000"/>
              <w:right w:val="single" w:sz="4" w:space="0" w:color="000000"/>
            </w:tcBorders>
            <w:shd w:val="clear" w:color="auto" w:fill="auto"/>
            <w:hideMark/>
          </w:tcPr>
          <w:p w14:paraId="001FA0E7" w14:textId="77777777" w:rsidR="00FC7007" w:rsidRPr="00FC7007" w:rsidRDefault="00FC7007" w:rsidP="00FC7007">
            <w:pPr>
              <w:jc w:val="center"/>
              <w:rPr>
                <w:color w:val="000000"/>
                <w:sz w:val="16"/>
                <w:szCs w:val="16"/>
              </w:rPr>
            </w:pPr>
            <w:r w:rsidRPr="00FC7007">
              <w:rPr>
                <w:color w:val="000000"/>
                <w:sz w:val="16"/>
                <w:szCs w:val="16"/>
              </w:rPr>
              <w:t>25,00</w:t>
            </w:r>
          </w:p>
        </w:tc>
        <w:tc>
          <w:tcPr>
            <w:tcW w:w="1212" w:type="dxa"/>
            <w:tcBorders>
              <w:top w:val="nil"/>
              <w:left w:val="nil"/>
              <w:bottom w:val="single" w:sz="4" w:space="0" w:color="000000"/>
              <w:right w:val="single" w:sz="4" w:space="0" w:color="000000"/>
            </w:tcBorders>
            <w:shd w:val="clear" w:color="auto" w:fill="auto"/>
            <w:hideMark/>
          </w:tcPr>
          <w:p w14:paraId="586C6F72" w14:textId="77777777" w:rsidR="00FC7007" w:rsidRPr="00FC7007" w:rsidRDefault="00FC7007" w:rsidP="00FC7007">
            <w:pPr>
              <w:jc w:val="center"/>
              <w:rPr>
                <w:color w:val="000000"/>
                <w:sz w:val="16"/>
                <w:szCs w:val="16"/>
              </w:rPr>
            </w:pPr>
            <w:r w:rsidRPr="00FC7007">
              <w:rPr>
                <w:color w:val="000000"/>
                <w:sz w:val="16"/>
                <w:szCs w:val="16"/>
              </w:rPr>
              <w:t>25,00</w:t>
            </w:r>
          </w:p>
        </w:tc>
      </w:tr>
      <w:tr w:rsidR="00FC7007" w:rsidRPr="00FC7007" w14:paraId="190DFEF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2E57368" w14:textId="77777777" w:rsidR="00FC7007" w:rsidRPr="00FC7007" w:rsidRDefault="00FC7007" w:rsidP="00FC7007">
            <w:pPr>
              <w:rPr>
                <w:color w:val="000000"/>
                <w:sz w:val="16"/>
                <w:szCs w:val="16"/>
              </w:rPr>
            </w:pPr>
            <w:r w:rsidRPr="00FC7007">
              <w:rPr>
                <w:color w:val="000000"/>
                <w:sz w:val="16"/>
                <w:szCs w:val="16"/>
              </w:rPr>
              <w:t>Основное мероприятие "Обеспечение условий для приостановления роста злоупотребления наркотиками, поэтапного сокращения наркомании и связанных с ней правонарушений на территории Кочубеевского округа Ставропольского края до уровня минимальной опасности для общества"</w:t>
            </w:r>
          </w:p>
        </w:tc>
        <w:tc>
          <w:tcPr>
            <w:tcW w:w="458" w:type="dxa"/>
            <w:tcBorders>
              <w:top w:val="nil"/>
              <w:left w:val="nil"/>
              <w:bottom w:val="single" w:sz="4" w:space="0" w:color="000000"/>
              <w:right w:val="single" w:sz="4" w:space="0" w:color="000000"/>
            </w:tcBorders>
            <w:shd w:val="clear" w:color="auto" w:fill="auto"/>
            <w:hideMark/>
          </w:tcPr>
          <w:p w14:paraId="27891C79"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52161091"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38676E0"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488B2DF1" w14:textId="77777777" w:rsidR="00FC7007" w:rsidRPr="00FC7007" w:rsidRDefault="00FC7007" w:rsidP="00FC7007">
            <w:pPr>
              <w:jc w:val="center"/>
              <w:rPr>
                <w:color w:val="000000"/>
                <w:sz w:val="16"/>
                <w:szCs w:val="16"/>
              </w:rPr>
            </w:pPr>
            <w:r w:rsidRPr="00FC7007">
              <w:rPr>
                <w:color w:val="000000"/>
                <w:sz w:val="16"/>
                <w:szCs w:val="16"/>
              </w:rPr>
              <w:t>13 4 01 00000</w:t>
            </w:r>
          </w:p>
        </w:tc>
        <w:tc>
          <w:tcPr>
            <w:tcW w:w="453" w:type="dxa"/>
            <w:tcBorders>
              <w:top w:val="nil"/>
              <w:left w:val="nil"/>
              <w:bottom w:val="single" w:sz="4" w:space="0" w:color="000000"/>
              <w:right w:val="single" w:sz="4" w:space="0" w:color="000000"/>
            </w:tcBorders>
            <w:shd w:val="clear" w:color="auto" w:fill="auto"/>
            <w:hideMark/>
          </w:tcPr>
          <w:p w14:paraId="1E6E43B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72913DC" w14:textId="77777777" w:rsidR="00FC7007" w:rsidRPr="00FC7007" w:rsidRDefault="00FC7007" w:rsidP="00FC7007">
            <w:pPr>
              <w:jc w:val="center"/>
              <w:rPr>
                <w:color w:val="000000"/>
                <w:sz w:val="16"/>
                <w:szCs w:val="16"/>
              </w:rPr>
            </w:pPr>
            <w:r w:rsidRPr="00FC7007">
              <w:rPr>
                <w:color w:val="000000"/>
                <w:sz w:val="16"/>
                <w:szCs w:val="16"/>
              </w:rPr>
              <w:t>14,00</w:t>
            </w:r>
          </w:p>
        </w:tc>
        <w:tc>
          <w:tcPr>
            <w:tcW w:w="1212" w:type="dxa"/>
            <w:tcBorders>
              <w:top w:val="nil"/>
              <w:left w:val="nil"/>
              <w:bottom w:val="single" w:sz="4" w:space="0" w:color="000000"/>
              <w:right w:val="single" w:sz="4" w:space="0" w:color="000000"/>
            </w:tcBorders>
            <w:shd w:val="clear" w:color="auto" w:fill="auto"/>
            <w:hideMark/>
          </w:tcPr>
          <w:p w14:paraId="4DEB97DE" w14:textId="77777777" w:rsidR="00FC7007" w:rsidRPr="00FC7007" w:rsidRDefault="00FC7007" w:rsidP="00FC7007">
            <w:pPr>
              <w:jc w:val="center"/>
              <w:rPr>
                <w:color w:val="000000"/>
                <w:sz w:val="16"/>
                <w:szCs w:val="16"/>
              </w:rPr>
            </w:pPr>
            <w:r w:rsidRPr="00FC7007">
              <w:rPr>
                <w:color w:val="000000"/>
                <w:sz w:val="16"/>
                <w:szCs w:val="16"/>
              </w:rPr>
              <w:t>14,00</w:t>
            </w:r>
          </w:p>
        </w:tc>
        <w:tc>
          <w:tcPr>
            <w:tcW w:w="1212" w:type="dxa"/>
            <w:tcBorders>
              <w:top w:val="nil"/>
              <w:left w:val="nil"/>
              <w:bottom w:val="single" w:sz="4" w:space="0" w:color="000000"/>
              <w:right w:val="single" w:sz="4" w:space="0" w:color="000000"/>
            </w:tcBorders>
            <w:shd w:val="clear" w:color="auto" w:fill="auto"/>
            <w:hideMark/>
          </w:tcPr>
          <w:p w14:paraId="622DFB49" w14:textId="77777777" w:rsidR="00FC7007" w:rsidRPr="00FC7007" w:rsidRDefault="00FC7007" w:rsidP="00FC7007">
            <w:pPr>
              <w:jc w:val="center"/>
              <w:rPr>
                <w:color w:val="000000"/>
                <w:sz w:val="16"/>
                <w:szCs w:val="16"/>
              </w:rPr>
            </w:pPr>
            <w:r w:rsidRPr="00FC7007">
              <w:rPr>
                <w:color w:val="000000"/>
                <w:sz w:val="16"/>
                <w:szCs w:val="16"/>
              </w:rPr>
              <w:t>14,00</w:t>
            </w:r>
          </w:p>
        </w:tc>
      </w:tr>
      <w:tr w:rsidR="00FC7007" w:rsidRPr="00FC7007" w14:paraId="30D0B95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8FBA665" w14:textId="77777777" w:rsidR="00FC7007" w:rsidRPr="00FC7007" w:rsidRDefault="00FC7007" w:rsidP="00FC7007">
            <w:pPr>
              <w:rPr>
                <w:color w:val="000000"/>
                <w:sz w:val="16"/>
                <w:szCs w:val="16"/>
              </w:rPr>
            </w:pPr>
            <w:r w:rsidRPr="00FC7007">
              <w:rPr>
                <w:color w:val="000000"/>
                <w:sz w:val="16"/>
                <w:szCs w:val="16"/>
              </w:rPr>
              <w:t>Расходы на мероприятия по реализации комплексных мер противодействия злоупотреблению наркотикам и их незаконному обороту в Кочубеевском округе</w:t>
            </w:r>
          </w:p>
        </w:tc>
        <w:tc>
          <w:tcPr>
            <w:tcW w:w="458" w:type="dxa"/>
            <w:tcBorders>
              <w:top w:val="nil"/>
              <w:left w:val="nil"/>
              <w:bottom w:val="single" w:sz="4" w:space="0" w:color="000000"/>
              <w:right w:val="single" w:sz="4" w:space="0" w:color="000000"/>
            </w:tcBorders>
            <w:shd w:val="clear" w:color="auto" w:fill="auto"/>
            <w:hideMark/>
          </w:tcPr>
          <w:p w14:paraId="792B47E8"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0C72799C"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EAFFF8F"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60EBD907" w14:textId="77777777" w:rsidR="00FC7007" w:rsidRPr="00FC7007" w:rsidRDefault="00FC7007" w:rsidP="00FC7007">
            <w:pPr>
              <w:jc w:val="center"/>
              <w:rPr>
                <w:color w:val="000000"/>
                <w:sz w:val="16"/>
                <w:szCs w:val="16"/>
              </w:rPr>
            </w:pPr>
            <w:r w:rsidRPr="00FC7007">
              <w:rPr>
                <w:color w:val="000000"/>
                <w:sz w:val="16"/>
                <w:szCs w:val="16"/>
              </w:rPr>
              <w:t>13 4 01 20150</w:t>
            </w:r>
          </w:p>
        </w:tc>
        <w:tc>
          <w:tcPr>
            <w:tcW w:w="453" w:type="dxa"/>
            <w:tcBorders>
              <w:top w:val="nil"/>
              <w:left w:val="nil"/>
              <w:bottom w:val="single" w:sz="4" w:space="0" w:color="000000"/>
              <w:right w:val="single" w:sz="4" w:space="0" w:color="000000"/>
            </w:tcBorders>
            <w:shd w:val="clear" w:color="auto" w:fill="auto"/>
            <w:hideMark/>
          </w:tcPr>
          <w:p w14:paraId="52F1D7B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2ECFF64" w14:textId="77777777" w:rsidR="00FC7007" w:rsidRPr="00FC7007" w:rsidRDefault="00FC7007" w:rsidP="00FC7007">
            <w:pPr>
              <w:jc w:val="center"/>
              <w:rPr>
                <w:color w:val="000000"/>
                <w:sz w:val="16"/>
                <w:szCs w:val="16"/>
              </w:rPr>
            </w:pPr>
            <w:r w:rsidRPr="00FC7007">
              <w:rPr>
                <w:color w:val="000000"/>
                <w:sz w:val="16"/>
                <w:szCs w:val="16"/>
              </w:rPr>
              <w:t>14,00</w:t>
            </w:r>
          </w:p>
        </w:tc>
        <w:tc>
          <w:tcPr>
            <w:tcW w:w="1212" w:type="dxa"/>
            <w:tcBorders>
              <w:top w:val="nil"/>
              <w:left w:val="nil"/>
              <w:bottom w:val="single" w:sz="4" w:space="0" w:color="000000"/>
              <w:right w:val="single" w:sz="4" w:space="0" w:color="000000"/>
            </w:tcBorders>
            <w:shd w:val="clear" w:color="auto" w:fill="auto"/>
            <w:hideMark/>
          </w:tcPr>
          <w:p w14:paraId="790E617D" w14:textId="77777777" w:rsidR="00FC7007" w:rsidRPr="00FC7007" w:rsidRDefault="00FC7007" w:rsidP="00FC7007">
            <w:pPr>
              <w:jc w:val="center"/>
              <w:rPr>
                <w:color w:val="000000"/>
                <w:sz w:val="16"/>
                <w:szCs w:val="16"/>
              </w:rPr>
            </w:pPr>
            <w:r w:rsidRPr="00FC7007">
              <w:rPr>
                <w:color w:val="000000"/>
                <w:sz w:val="16"/>
                <w:szCs w:val="16"/>
              </w:rPr>
              <w:t>14,00</w:t>
            </w:r>
          </w:p>
        </w:tc>
        <w:tc>
          <w:tcPr>
            <w:tcW w:w="1212" w:type="dxa"/>
            <w:tcBorders>
              <w:top w:val="nil"/>
              <w:left w:val="nil"/>
              <w:bottom w:val="single" w:sz="4" w:space="0" w:color="000000"/>
              <w:right w:val="single" w:sz="4" w:space="0" w:color="000000"/>
            </w:tcBorders>
            <w:shd w:val="clear" w:color="auto" w:fill="auto"/>
            <w:hideMark/>
          </w:tcPr>
          <w:p w14:paraId="37BEE129" w14:textId="77777777" w:rsidR="00FC7007" w:rsidRPr="00FC7007" w:rsidRDefault="00FC7007" w:rsidP="00FC7007">
            <w:pPr>
              <w:jc w:val="center"/>
              <w:rPr>
                <w:color w:val="000000"/>
                <w:sz w:val="16"/>
                <w:szCs w:val="16"/>
              </w:rPr>
            </w:pPr>
            <w:r w:rsidRPr="00FC7007">
              <w:rPr>
                <w:color w:val="000000"/>
                <w:sz w:val="16"/>
                <w:szCs w:val="16"/>
              </w:rPr>
              <w:t>14,00</w:t>
            </w:r>
          </w:p>
        </w:tc>
      </w:tr>
      <w:tr w:rsidR="00FC7007" w:rsidRPr="00FC7007" w14:paraId="30554B8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262F11B"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38C882FC"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7F55BFC8"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7AB4B61"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2177751F" w14:textId="77777777" w:rsidR="00FC7007" w:rsidRPr="00FC7007" w:rsidRDefault="00FC7007" w:rsidP="00FC7007">
            <w:pPr>
              <w:jc w:val="center"/>
              <w:rPr>
                <w:color w:val="000000"/>
                <w:sz w:val="16"/>
                <w:szCs w:val="16"/>
              </w:rPr>
            </w:pPr>
            <w:r w:rsidRPr="00FC7007">
              <w:rPr>
                <w:color w:val="000000"/>
                <w:sz w:val="16"/>
                <w:szCs w:val="16"/>
              </w:rPr>
              <w:t>13 4 01 20150</w:t>
            </w:r>
          </w:p>
        </w:tc>
        <w:tc>
          <w:tcPr>
            <w:tcW w:w="453" w:type="dxa"/>
            <w:tcBorders>
              <w:top w:val="nil"/>
              <w:left w:val="nil"/>
              <w:bottom w:val="single" w:sz="4" w:space="0" w:color="000000"/>
              <w:right w:val="single" w:sz="4" w:space="0" w:color="000000"/>
            </w:tcBorders>
            <w:shd w:val="clear" w:color="auto" w:fill="auto"/>
            <w:hideMark/>
          </w:tcPr>
          <w:p w14:paraId="7ED4F888"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4B4F642E" w14:textId="77777777" w:rsidR="00FC7007" w:rsidRPr="00FC7007" w:rsidRDefault="00FC7007" w:rsidP="00FC7007">
            <w:pPr>
              <w:jc w:val="center"/>
              <w:rPr>
                <w:color w:val="000000"/>
                <w:sz w:val="16"/>
                <w:szCs w:val="16"/>
              </w:rPr>
            </w:pPr>
            <w:r w:rsidRPr="00FC7007">
              <w:rPr>
                <w:color w:val="000000"/>
                <w:sz w:val="16"/>
                <w:szCs w:val="16"/>
              </w:rPr>
              <w:t>14,00</w:t>
            </w:r>
          </w:p>
        </w:tc>
        <w:tc>
          <w:tcPr>
            <w:tcW w:w="1212" w:type="dxa"/>
            <w:tcBorders>
              <w:top w:val="nil"/>
              <w:left w:val="nil"/>
              <w:bottom w:val="single" w:sz="4" w:space="0" w:color="000000"/>
              <w:right w:val="single" w:sz="4" w:space="0" w:color="000000"/>
            </w:tcBorders>
            <w:shd w:val="clear" w:color="auto" w:fill="auto"/>
            <w:hideMark/>
          </w:tcPr>
          <w:p w14:paraId="3FC30C68" w14:textId="77777777" w:rsidR="00FC7007" w:rsidRPr="00FC7007" w:rsidRDefault="00FC7007" w:rsidP="00FC7007">
            <w:pPr>
              <w:jc w:val="center"/>
              <w:rPr>
                <w:color w:val="000000"/>
                <w:sz w:val="16"/>
                <w:szCs w:val="16"/>
              </w:rPr>
            </w:pPr>
            <w:r w:rsidRPr="00FC7007">
              <w:rPr>
                <w:color w:val="000000"/>
                <w:sz w:val="16"/>
                <w:szCs w:val="16"/>
              </w:rPr>
              <w:t>14,00</w:t>
            </w:r>
          </w:p>
        </w:tc>
        <w:tc>
          <w:tcPr>
            <w:tcW w:w="1212" w:type="dxa"/>
            <w:tcBorders>
              <w:top w:val="nil"/>
              <w:left w:val="nil"/>
              <w:bottom w:val="single" w:sz="4" w:space="0" w:color="000000"/>
              <w:right w:val="single" w:sz="4" w:space="0" w:color="000000"/>
            </w:tcBorders>
            <w:shd w:val="clear" w:color="auto" w:fill="auto"/>
            <w:hideMark/>
          </w:tcPr>
          <w:p w14:paraId="38BFC780" w14:textId="77777777" w:rsidR="00FC7007" w:rsidRPr="00FC7007" w:rsidRDefault="00FC7007" w:rsidP="00FC7007">
            <w:pPr>
              <w:jc w:val="center"/>
              <w:rPr>
                <w:color w:val="000000"/>
                <w:sz w:val="16"/>
                <w:szCs w:val="16"/>
              </w:rPr>
            </w:pPr>
            <w:r w:rsidRPr="00FC7007">
              <w:rPr>
                <w:color w:val="000000"/>
                <w:sz w:val="16"/>
                <w:szCs w:val="16"/>
              </w:rPr>
              <w:t>14,00</w:t>
            </w:r>
          </w:p>
        </w:tc>
      </w:tr>
      <w:tr w:rsidR="00FC7007" w:rsidRPr="00FC7007" w14:paraId="7ACB949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3400FBA" w14:textId="77777777" w:rsidR="00FC7007" w:rsidRPr="00FC7007" w:rsidRDefault="00FC7007" w:rsidP="00FC7007">
            <w:pPr>
              <w:rPr>
                <w:color w:val="000000"/>
                <w:sz w:val="16"/>
                <w:szCs w:val="16"/>
              </w:rPr>
            </w:pPr>
            <w:r w:rsidRPr="00FC7007">
              <w:rPr>
                <w:color w:val="000000"/>
                <w:sz w:val="16"/>
                <w:szCs w:val="16"/>
              </w:rPr>
              <w:t>Основное мероприятие "Проведение мероприятий антинаркотической направленности, посвященных Международному Дню борьбы с наркоманией и незаконным оборотом наркотиков (26 июня)"</w:t>
            </w:r>
          </w:p>
        </w:tc>
        <w:tc>
          <w:tcPr>
            <w:tcW w:w="458" w:type="dxa"/>
            <w:tcBorders>
              <w:top w:val="nil"/>
              <w:left w:val="nil"/>
              <w:bottom w:val="single" w:sz="4" w:space="0" w:color="000000"/>
              <w:right w:val="single" w:sz="4" w:space="0" w:color="000000"/>
            </w:tcBorders>
            <w:shd w:val="clear" w:color="auto" w:fill="auto"/>
            <w:hideMark/>
          </w:tcPr>
          <w:p w14:paraId="5BA8328D"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5EA83F36"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78DDB59"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1824D248" w14:textId="77777777" w:rsidR="00FC7007" w:rsidRPr="00FC7007" w:rsidRDefault="00FC7007" w:rsidP="00FC7007">
            <w:pPr>
              <w:jc w:val="center"/>
              <w:rPr>
                <w:color w:val="000000"/>
                <w:sz w:val="16"/>
                <w:szCs w:val="16"/>
              </w:rPr>
            </w:pPr>
            <w:r w:rsidRPr="00FC7007">
              <w:rPr>
                <w:color w:val="000000"/>
                <w:sz w:val="16"/>
                <w:szCs w:val="16"/>
              </w:rPr>
              <w:t>13 4 02 00000</w:t>
            </w:r>
          </w:p>
        </w:tc>
        <w:tc>
          <w:tcPr>
            <w:tcW w:w="453" w:type="dxa"/>
            <w:tcBorders>
              <w:top w:val="nil"/>
              <w:left w:val="nil"/>
              <w:bottom w:val="single" w:sz="4" w:space="0" w:color="000000"/>
              <w:right w:val="single" w:sz="4" w:space="0" w:color="000000"/>
            </w:tcBorders>
            <w:shd w:val="clear" w:color="auto" w:fill="auto"/>
            <w:hideMark/>
          </w:tcPr>
          <w:p w14:paraId="57A3CBD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1CF5C48" w14:textId="77777777" w:rsidR="00FC7007" w:rsidRPr="00FC7007" w:rsidRDefault="00FC7007" w:rsidP="00FC7007">
            <w:pPr>
              <w:jc w:val="center"/>
              <w:rPr>
                <w:color w:val="000000"/>
                <w:sz w:val="16"/>
                <w:szCs w:val="16"/>
              </w:rPr>
            </w:pPr>
            <w:r w:rsidRPr="00FC7007">
              <w:rPr>
                <w:color w:val="000000"/>
                <w:sz w:val="16"/>
                <w:szCs w:val="16"/>
              </w:rPr>
              <w:t>4,00</w:t>
            </w:r>
          </w:p>
        </w:tc>
        <w:tc>
          <w:tcPr>
            <w:tcW w:w="1212" w:type="dxa"/>
            <w:tcBorders>
              <w:top w:val="nil"/>
              <w:left w:val="nil"/>
              <w:bottom w:val="single" w:sz="4" w:space="0" w:color="000000"/>
              <w:right w:val="single" w:sz="4" w:space="0" w:color="000000"/>
            </w:tcBorders>
            <w:shd w:val="clear" w:color="auto" w:fill="auto"/>
            <w:hideMark/>
          </w:tcPr>
          <w:p w14:paraId="4B140EF2" w14:textId="77777777" w:rsidR="00FC7007" w:rsidRPr="00FC7007" w:rsidRDefault="00FC7007" w:rsidP="00FC7007">
            <w:pPr>
              <w:jc w:val="center"/>
              <w:rPr>
                <w:color w:val="000000"/>
                <w:sz w:val="16"/>
                <w:szCs w:val="16"/>
              </w:rPr>
            </w:pPr>
            <w:r w:rsidRPr="00FC7007">
              <w:rPr>
                <w:color w:val="000000"/>
                <w:sz w:val="16"/>
                <w:szCs w:val="16"/>
              </w:rPr>
              <w:t>4,00</w:t>
            </w:r>
          </w:p>
        </w:tc>
        <w:tc>
          <w:tcPr>
            <w:tcW w:w="1212" w:type="dxa"/>
            <w:tcBorders>
              <w:top w:val="nil"/>
              <w:left w:val="nil"/>
              <w:bottom w:val="single" w:sz="4" w:space="0" w:color="000000"/>
              <w:right w:val="single" w:sz="4" w:space="0" w:color="000000"/>
            </w:tcBorders>
            <w:shd w:val="clear" w:color="auto" w:fill="auto"/>
            <w:hideMark/>
          </w:tcPr>
          <w:p w14:paraId="5B8E3D1E" w14:textId="77777777" w:rsidR="00FC7007" w:rsidRPr="00FC7007" w:rsidRDefault="00FC7007" w:rsidP="00FC7007">
            <w:pPr>
              <w:jc w:val="center"/>
              <w:rPr>
                <w:color w:val="000000"/>
                <w:sz w:val="16"/>
                <w:szCs w:val="16"/>
              </w:rPr>
            </w:pPr>
            <w:r w:rsidRPr="00FC7007">
              <w:rPr>
                <w:color w:val="000000"/>
                <w:sz w:val="16"/>
                <w:szCs w:val="16"/>
              </w:rPr>
              <w:t>4,00</w:t>
            </w:r>
          </w:p>
        </w:tc>
      </w:tr>
      <w:tr w:rsidR="00FC7007" w:rsidRPr="00FC7007" w14:paraId="226FD5C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F1160BD" w14:textId="77777777" w:rsidR="00FC7007" w:rsidRPr="00FC7007" w:rsidRDefault="00FC7007" w:rsidP="00FC7007">
            <w:pPr>
              <w:rPr>
                <w:color w:val="000000"/>
                <w:sz w:val="16"/>
                <w:szCs w:val="16"/>
              </w:rPr>
            </w:pPr>
            <w:r w:rsidRPr="00FC7007">
              <w:rPr>
                <w:color w:val="000000"/>
                <w:sz w:val="16"/>
                <w:szCs w:val="16"/>
              </w:rPr>
              <w:t>Расходы на проведение мероприятий антинаркотической направленности, посвященных Международному Дню борьбы с наркоманией и незаконным оборотом наркотиков (26 июня)</w:t>
            </w:r>
          </w:p>
        </w:tc>
        <w:tc>
          <w:tcPr>
            <w:tcW w:w="458" w:type="dxa"/>
            <w:tcBorders>
              <w:top w:val="nil"/>
              <w:left w:val="nil"/>
              <w:bottom w:val="single" w:sz="4" w:space="0" w:color="000000"/>
              <w:right w:val="single" w:sz="4" w:space="0" w:color="000000"/>
            </w:tcBorders>
            <w:shd w:val="clear" w:color="auto" w:fill="auto"/>
            <w:hideMark/>
          </w:tcPr>
          <w:p w14:paraId="08B92FDE"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436E1F34"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2AFF9A2"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6408C3B2" w14:textId="77777777" w:rsidR="00FC7007" w:rsidRPr="00FC7007" w:rsidRDefault="00FC7007" w:rsidP="00FC7007">
            <w:pPr>
              <w:jc w:val="center"/>
              <w:rPr>
                <w:color w:val="000000"/>
                <w:sz w:val="16"/>
                <w:szCs w:val="16"/>
              </w:rPr>
            </w:pPr>
            <w:r w:rsidRPr="00FC7007">
              <w:rPr>
                <w:color w:val="000000"/>
                <w:sz w:val="16"/>
                <w:szCs w:val="16"/>
              </w:rPr>
              <w:t>13 4 02 20151</w:t>
            </w:r>
          </w:p>
        </w:tc>
        <w:tc>
          <w:tcPr>
            <w:tcW w:w="453" w:type="dxa"/>
            <w:tcBorders>
              <w:top w:val="nil"/>
              <w:left w:val="nil"/>
              <w:bottom w:val="single" w:sz="4" w:space="0" w:color="000000"/>
              <w:right w:val="single" w:sz="4" w:space="0" w:color="000000"/>
            </w:tcBorders>
            <w:shd w:val="clear" w:color="auto" w:fill="auto"/>
            <w:hideMark/>
          </w:tcPr>
          <w:p w14:paraId="3F4869A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8099A95" w14:textId="77777777" w:rsidR="00FC7007" w:rsidRPr="00FC7007" w:rsidRDefault="00FC7007" w:rsidP="00FC7007">
            <w:pPr>
              <w:jc w:val="center"/>
              <w:rPr>
                <w:color w:val="000000"/>
                <w:sz w:val="16"/>
                <w:szCs w:val="16"/>
              </w:rPr>
            </w:pPr>
            <w:r w:rsidRPr="00FC7007">
              <w:rPr>
                <w:color w:val="000000"/>
                <w:sz w:val="16"/>
                <w:szCs w:val="16"/>
              </w:rPr>
              <w:t>4,00</w:t>
            </w:r>
          </w:p>
        </w:tc>
        <w:tc>
          <w:tcPr>
            <w:tcW w:w="1212" w:type="dxa"/>
            <w:tcBorders>
              <w:top w:val="nil"/>
              <w:left w:val="nil"/>
              <w:bottom w:val="single" w:sz="4" w:space="0" w:color="000000"/>
              <w:right w:val="single" w:sz="4" w:space="0" w:color="000000"/>
            </w:tcBorders>
            <w:shd w:val="clear" w:color="auto" w:fill="auto"/>
            <w:hideMark/>
          </w:tcPr>
          <w:p w14:paraId="037C3673" w14:textId="77777777" w:rsidR="00FC7007" w:rsidRPr="00FC7007" w:rsidRDefault="00FC7007" w:rsidP="00FC7007">
            <w:pPr>
              <w:jc w:val="center"/>
              <w:rPr>
                <w:color w:val="000000"/>
                <w:sz w:val="16"/>
                <w:szCs w:val="16"/>
              </w:rPr>
            </w:pPr>
            <w:r w:rsidRPr="00FC7007">
              <w:rPr>
                <w:color w:val="000000"/>
                <w:sz w:val="16"/>
                <w:szCs w:val="16"/>
              </w:rPr>
              <w:t>4,00</w:t>
            </w:r>
          </w:p>
        </w:tc>
        <w:tc>
          <w:tcPr>
            <w:tcW w:w="1212" w:type="dxa"/>
            <w:tcBorders>
              <w:top w:val="nil"/>
              <w:left w:val="nil"/>
              <w:bottom w:val="single" w:sz="4" w:space="0" w:color="000000"/>
              <w:right w:val="single" w:sz="4" w:space="0" w:color="000000"/>
            </w:tcBorders>
            <w:shd w:val="clear" w:color="auto" w:fill="auto"/>
            <w:hideMark/>
          </w:tcPr>
          <w:p w14:paraId="4F4197F8" w14:textId="77777777" w:rsidR="00FC7007" w:rsidRPr="00FC7007" w:rsidRDefault="00FC7007" w:rsidP="00FC7007">
            <w:pPr>
              <w:jc w:val="center"/>
              <w:rPr>
                <w:color w:val="000000"/>
                <w:sz w:val="16"/>
                <w:szCs w:val="16"/>
              </w:rPr>
            </w:pPr>
            <w:r w:rsidRPr="00FC7007">
              <w:rPr>
                <w:color w:val="000000"/>
                <w:sz w:val="16"/>
                <w:szCs w:val="16"/>
              </w:rPr>
              <w:t>4,00</w:t>
            </w:r>
          </w:p>
        </w:tc>
      </w:tr>
      <w:tr w:rsidR="00FC7007" w:rsidRPr="00FC7007" w14:paraId="35922D1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7699846"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690392DD"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49261588"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514D5CD"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1B5AF9AF" w14:textId="77777777" w:rsidR="00FC7007" w:rsidRPr="00FC7007" w:rsidRDefault="00FC7007" w:rsidP="00FC7007">
            <w:pPr>
              <w:jc w:val="center"/>
              <w:rPr>
                <w:color w:val="000000"/>
                <w:sz w:val="16"/>
                <w:szCs w:val="16"/>
              </w:rPr>
            </w:pPr>
            <w:r w:rsidRPr="00FC7007">
              <w:rPr>
                <w:color w:val="000000"/>
                <w:sz w:val="16"/>
                <w:szCs w:val="16"/>
              </w:rPr>
              <w:t>13 4 02 20151</w:t>
            </w:r>
          </w:p>
        </w:tc>
        <w:tc>
          <w:tcPr>
            <w:tcW w:w="453" w:type="dxa"/>
            <w:tcBorders>
              <w:top w:val="nil"/>
              <w:left w:val="nil"/>
              <w:bottom w:val="single" w:sz="4" w:space="0" w:color="000000"/>
              <w:right w:val="single" w:sz="4" w:space="0" w:color="000000"/>
            </w:tcBorders>
            <w:shd w:val="clear" w:color="auto" w:fill="auto"/>
            <w:hideMark/>
          </w:tcPr>
          <w:p w14:paraId="0C296ABF"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2BF0CF65" w14:textId="77777777" w:rsidR="00FC7007" w:rsidRPr="00FC7007" w:rsidRDefault="00FC7007" w:rsidP="00FC7007">
            <w:pPr>
              <w:jc w:val="center"/>
              <w:rPr>
                <w:color w:val="000000"/>
                <w:sz w:val="16"/>
                <w:szCs w:val="16"/>
              </w:rPr>
            </w:pPr>
            <w:r w:rsidRPr="00FC7007">
              <w:rPr>
                <w:color w:val="000000"/>
                <w:sz w:val="16"/>
                <w:szCs w:val="16"/>
              </w:rPr>
              <w:t>4,00</w:t>
            </w:r>
          </w:p>
        </w:tc>
        <w:tc>
          <w:tcPr>
            <w:tcW w:w="1212" w:type="dxa"/>
            <w:tcBorders>
              <w:top w:val="nil"/>
              <w:left w:val="nil"/>
              <w:bottom w:val="single" w:sz="4" w:space="0" w:color="000000"/>
              <w:right w:val="single" w:sz="4" w:space="0" w:color="000000"/>
            </w:tcBorders>
            <w:shd w:val="clear" w:color="auto" w:fill="auto"/>
            <w:hideMark/>
          </w:tcPr>
          <w:p w14:paraId="50511D66" w14:textId="77777777" w:rsidR="00FC7007" w:rsidRPr="00FC7007" w:rsidRDefault="00FC7007" w:rsidP="00FC7007">
            <w:pPr>
              <w:jc w:val="center"/>
              <w:rPr>
                <w:color w:val="000000"/>
                <w:sz w:val="16"/>
                <w:szCs w:val="16"/>
              </w:rPr>
            </w:pPr>
            <w:r w:rsidRPr="00FC7007">
              <w:rPr>
                <w:color w:val="000000"/>
                <w:sz w:val="16"/>
                <w:szCs w:val="16"/>
              </w:rPr>
              <w:t>4,00</w:t>
            </w:r>
          </w:p>
        </w:tc>
        <w:tc>
          <w:tcPr>
            <w:tcW w:w="1212" w:type="dxa"/>
            <w:tcBorders>
              <w:top w:val="nil"/>
              <w:left w:val="nil"/>
              <w:bottom w:val="single" w:sz="4" w:space="0" w:color="000000"/>
              <w:right w:val="single" w:sz="4" w:space="0" w:color="000000"/>
            </w:tcBorders>
            <w:shd w:val="clear" w:color="auto" w:fill="auto"/>
            <w:hideMark/>
          </w:tcPr>
          <w:p w14:paraId="52E1A560" w14:textId="77777777" w:rsidR="00FC7007" w:rsidRPr="00FC7007" w:rsidRDefault="00FC7007" w:rsidP="00FC7007">
            <w:pPr>
              <w:jc w:val="center"/>
              <w:rPr>
                <w:color w:val="000000"/>
                <w:sz w:val="16"/>
                <w:szCs w:val="16"/>
              </w:rPr>
            </w:pPr>
            <w:r w:rsidRPr="00FC7007">
              <w:rPr>
                <w:color w:val="000000"/>
                <w:sz w:val="16"/>
                <w:szCs w:val="16"/>
              </w:rPr>
              <w:t>4,00</w:t>
            </w:r>
          </w:p>
        </w:tc>
      </w:tr>
      <w:tr w:rsidR="00FC7007" w:rsidRPr="00FC7007" w14:paraId="5309F7D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3D99830" w14:textId="77777777" w:rsidR="00FC7007" w:rsidRPr="00FC7007" w:rsidRDefault="00FC7007" w:rsidP="00FC7007">
            <w:pPr>
              <w:rPr>
                <w:color w:val="000000"/>
                <w:sz w:val="16"/>
                <w:szCs w:val="16"/>
              </w:rPr>
            </w:pPr>
            <w:r w:rsidRPr="00FC7007">
              <w:rPr>
                <w:color w:val="000000"/>
                <w:sz w:val="16"/>
                <w:szCs w:val="16"/>
              </w:rPr>
              <w:t xml:space="preserve">Основное мероприятие "Профилактика зависимости от наркотических и других </w:t>
            </w:r>
            <w:proofErr w:type="spellStart"/>
            <w:r w:rsidRPr="00FC7007">
              <w:rPr>
                <w:color w:val="000000"/>
                <w:sz w:val="16"/>
                <w:szCs w:val="16"/>
              </w:rPr>
              <w:t>психоактивных</w:t>
            </w:r>
            <w:proofErr w:type="spellEnd"/>
            <w:r w:rsidRPr="00FC7007">
              <w:rPr>
                <w:color w:val="000000"/>
                <w:sz w:val="16"/>
                <w:szCs w:val="16"/>
              </w:rPr>
              <w:t xml:space="preserve"> веще</w:t>
            </w:r>
            <w:proofErr w:type="gramStart"/>
            <w:r w:rsidRPr="00FC7007">
              <w:rPr>
                <w:color w:val="000000"/>
                <w:sz w:val="16"/>
                <w:szCs w:val="16"/>
              </w:rPr>
              <w:t>ств ср</w:t>
            </w:r>
            <w:proofErr w:type="gramEnd"/>
            <w:r w:rsidRPr="00FC7007">
              <w:rPr>
                <w:color w:val="000000"/>
                <w:sz w:val="16"/>
                <w:szCs w:val="16"/>
              </w:rPr>
              <w:t>еди детей и молодежи"</w:t>
            </w:r>
          </w:p>
        </w:tc>
        <w:tc>
          <w:tcPr>
            <w:tcW w:w="458" w:type="dxa"/>
            <w:tcBorders>
              <w:top w:val="nil"/>
              <w:left w:val="nil"/>
              <w:bottom w:val="single" w:sz="4" w:space="0" w:color="000000"/>
              <w:right w:val="single" w:sz="4" w:space="0" w:color="000000"/>
            </w:tcBorders>
            <w:shd w:val="clear" w:color="auto" w:fill="auto"/>
            <w:hideMark/>
          </w:tcPr>
          <w:p w14:paraId="0DB03D6F"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3D31968D"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2698726"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1572942D" w14:textId="77777777" w:rsidR="00FC7007" w:rsidRPr="00FC7007" w:rsidRDefault="00FC7007" w:rsidP="00FC7007">
            <w:pPr>
              <w:jc w:val="center"/>
              <w:rPr>
                <w:color w:val="000000"/>
                <w:sz w:val="16"/>
                <w:szCs w:val="16"/>
              </w:rPr>
            </w:pPr>
            <w:r w:rsidRPr="00FC7007">
              <w:rPr>
                <w:color w:val="000000"/>
                <w:sz w:val="16"/>
                <w:szCs w:val="16"/>
              </w:rPr>
              <w:t>13 4 03 00000</w:t>
            </w:r>
          </w:p>
        </w:tc>
        <w:tc>
          <w:tcPr>
            <w:tcW w:w="453" w:type="dxa"/>
            <w:tcBorders>
              <w:top w:val="nil"/>
              <w:left w:val="nil"/>
              <w:bottom w:val="single" w:sz="4" w:space="0" w:color="000000"/>
              <w:right w:val="single" w:sz="4" w:space="0" w:color="000000"/>
            </w:tcBorders>
            <w:shd w:val="clear" w:color="auto" w:fill="auto"/>
            <w:hideMark/>
          </w:tcPr>
          <w:p w14:paraId="67AB2DE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D0BFF09" w14:textId="77777777" w:rsidR="00FC7007" w:rsidRPr="00FC7007" w:rsidRDefault="00FC7007" w:rsidP="00FC7007">
            <w:pPr>
              <w:jc w:val="center"/>
              <w:rPr>
                <w:color w:val="000000"/>
                <w:sz w:val="16"/>
                <w:szCs w:val="16"/>
              </w:rPr>
            </w:pPr>
            <w:r w:rsidRPr="00FC7007">
              <w:rPr>
                <w:color w:val="000000"/>
                <w:sz w:val="16"/>
                <w:szCs w:val="16"/>
              </w:rPr>
              <w:t>238,00</w:t>
            </w:r>
          </w:p>
        </w:tc>
        <w:tc>
          <w:tcPr>
            <w:tcW w:w="1212" w:type="dxa"/>
            <w:tcBorders>
              <w:top w:val="nil"/>
              <w:left w:val="nil"/>
              <w:bottom w:val="single" w:sz="4" w:space="0" w:color="000000"/>
              <w:right w:val="single" w:sz="4" w:space="0" w:color="000000"/>
            </w:tcBorders>
            <w:shd w:val="clear" w:color="auto" w:fill="auto"/>
            <w:hideMark/>
          </w:tcPr>
          <w:p w14:paraId="4043BE22" w14:textId="77777777" w:rsidR="00FC7007" w:rsidRPr="00FC7007" w:rsidRDefault="00FC7007" w:rsidP="00FC7007">
            <w:pPr>
              <w:jc w:val="center"/>
              <w:rPr>
                <w:color w:val="000000"/>
                <w:sz w:val="16"/>
                <w:szCs w:val="16"/>
              </w:rPr>
            </w:pPr>
            <w:r w:rsidRPr="00FC7007">
              <w:rPr>
                <w:color w:val="000000"/>
                <w:sz w:val="16"/>
                <w:szCs w:val="16"/>
              </w:rPr>
              <w:t>7,00</w:t>
            </w:r>
          </w:p>
        </w:tc>
        <w:tc>
          <w:tcPr>
            <w:tcW w:w="1212" w:type="dxa"/>
            <w:tcBorders>
              <w:top w:val="nil"/>
              <w:left w:val="nil"/>
              <w:bottom w:val="single" w:sz="4" w:space="0" w:color="000000"/>
              <w:right w:val="single" w:sz="4" w:space="0" w:color="000000"/>
            </w:tcBorders>
            <w:shd w:val="clear" w:color="auto" w:fill="auto"/>
            <w:hideMark/>
          </w:tcPr>
          <w:p w14:paraId="01E1EB3B" w14:textId="77777777" w:rsidR="00FC7007" w:rsidRPr="00FC7007" w:rsidRDefault="00FC7007" w:rsidP="00FC7007">
            <w:pPr>
              <w:jc w:val="center"/>
              <w:rPr>
                <w:color w:val="000000"/>
                <w:sz w:val="16"/>
                <w:szCs w:val="16"/>
              </w:rPr>
            </w:pPr>
            <w:r w:rsidRPr="00FC7007">
              <w:rPr>
                <w:color w:val="000000"/>
                <w:sz w:val="16"/>
                <w:szCs w:val="16"/>
              </w:rPr>
              <w:t>7,00</w:t>
            </w:r>
          </w:p>
        </w:tc>
      </w:tr>
      <w:tr w:rsidR="00FC7007" w:rsidRPr="00FC7007" w14:paraId="7166948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0760944" w14:textId="77777777" w:rsidR="00FC7007" w:rsidRPr="00FC7007" w:rsidRDefault="00FC7007" w:rsidP="00FC7007">
            <w:pPr>
              <w:rPr>
                <w:color w:val="000000"/>
                <w:sz w:val="16"/>
                <w:szCs w:val="16"/>
              </w:rPr>
            </w:pPr>
            <w:r w:rsidRPr="00FC7007">
              <w:rPr>
                <w:color w:val="000000"/>
                <w:sz w:val="16"/>
                <w:szCs w:val="16"/>
              </w:rPr>
              <w:t xml:space="preserve">Расходы на проведение мероприятий по профилактике зависимости от наркотических и других </w:t>
            </w:r>
            <w:proofErr w:type="spellStart"/>
            <w:r w:rsidRPr="00FC7007">
              <w:rPr>
                <w:color w:val="000000"/>
                <w:sz w:val="16"/>
                <w:szCs w:val="16"/>
              </w:rPr>
              <w:t>психоактивных</w:t>
            </w:r>
            <w:proofErr w:type="spellEnd"/>
            <w:r w:rsidRPr="00FC7007">
              <w:rPr>
                <w:color w:val="000000"/>
                <w:sz w:val="16"/>
                <w:szCs w:val="16"/>
              </w:rPr>
              <w:t xml:space="preserve"> веще</w:t>
            </w:r>
            <w:proofErr w:type="gramStart"/>
            <w:r w:rsidRPr="00FC7007">
              <w:rPr>
                <w:color w:val="000000"/>
                <w:sz w:val="16"/>
                <w:szCs w:val="16"/>
              </w:rPr>
              <w:t xml:space="preserve">ств </w:t>
            </w:r>
            <w:r w:rsidRPr="00FC7007">
              <w:rPr>
                <w:color w:val="000000"/>
                <w:sz w:val="16"/>
                <w:szCs w:val="16"/>
              </w:rPr>
              <w:lastRenderedPageBreak/>
              <w:t>ср</w:t>
            </w:r>
            <w:proofErr w:type="gramEnd"/>
            <w:r w:rsidRPr="00FC7007">
              <w:rPr>
                <w:color w:val="000000"/>
                <w:sz w:val="16"/>
                <w:szCs w:val="16"/>
              </w:rPr>
              <w:t>еди детей и молодежи</w:t>
            </w:r>
          </w:p>
        </w:tc>
        <w:tc>
          <w:tcPr>
            <w:tcW w:w="458" w:type="dxa"/>
            <w:tcBorders>
              <w:top w:val="nil"/>
              <w:left w:val="nil"/>
              <w:bottom w:val="single" w:sz="4" w:space="0" w:color="000000"/>
              <w:right w:val="single" w:sz="4" w:space="0" w:color="000000"/>
            </w:tcBorders>
            <w:shd w:val="clear" w:color="auto" w:fill="auto"/>
            <w:hideMark/>
          </w:tcPr>
          <w:p w14:paraId="0B4E407C" w14:textId="77777777" w:rsidR="00FC7007" w:rsidRPr="00FC7007" w:rsidRDefault="00FC7007" w:rsidP="00FC7007">
            <w:pPr>
              <w:jc w:val="center"/>
              <w:rPr>
                <w:color w:val="000000"/>
                <w:sz w:val="16"/>
                <w:szCs w:val="16"/>
              </w:rPr>
            </w:pPr>
            <w:r w:rsidRPr="00FC7007">
              <w:rPr>
                <w:color w:val="000000"/>
                <w:sz w:val="16"/>
                <w:szCs w:val="16"/>
              </w:rPr>
              <w:lastRenderedPageBreak/>
              <w:t>701</w:t>
            </w:r>
          </w:p>
        </w:tc>
        <w:tc>
          <w:tcPr>
            <w:tcW w:w="469" w:type="dxa"/>
            <w:tcBorders>
              <w:top w:val="nil"/>
              <w:left w:val="nil"/>
              <w:bottom w:val="single" w:sz="4" w:space="0" w:color="000000"/>
              <w:right w:val="single" w:sz="4" w:space="0" w:color="000000"/>
            </w:tcBorders>
            <w:shd w:val="clear" w:color="auto" w:fill="auto"/>
            <w:hideMark/>
          </w:tcPr>
          <w:p w14:paraId="540C9329"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1767BFE"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397F688F" w14:textId="77777777" w:rsidR="00FC7007" w:rsidRPr="00FC7007" w:rsidRDefault="00FC7007" w:rsidP="00FC7007">
            <w:pPr>
              <w:jc w:val="center"/>
              <w:rPr>
                <w:color w:val="000000"/>
                <w:sz w:val="16"/>
                <w:szCs w:val="16"/>
              </w:rPr>
            </w:pPr>
            <w:r w:rsidRPr="00FC7007">
              <w:rPr>
                <w:color w:val="000000"/>
                <w:sz w:val="16"/>
                <w:szCs w:val="16"/>
              </w:rPr>
              <w:t>13 4 03 20152</w:t>
            </w:r>
          </w:p>
        </w:tc>
        <w:tc>
          <w:tcPr>
            <w:tcW w:w="453" w:type="dxa"/>
            <w:tcBorders>
              <w:top w:val="nil"/>
              <w:left w:val="nil"/>
              <w:bottom w:val="single" w:sz="4" w:space="0" w:color="000000"/>
              <w:right w:val="single" w:sz="4" w:space="0" w:color="000000"/>
            </w:tcBorders>
            <w:shd w:val="clear" w:color="auto" w:fill="auto"/>
            <w:hideMark/>
          </w:tcPr>
          <w:p w14:paraId="67DB130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A752FF5" w14:textId="77777777" w:rsidR="00FC7007" w:rsidRPr="00FC7007" w:rsidRDefault="00FC7007" w:rsidP="00FC7007">
            <w:pPr>
              <w:jc w:val="center"/>
              <w:rPr>
                <w:color w:val="000000"/>
                <w:sz w:val="16"/>
                <w:szCs w:val="16"/>
              </w:rPr>
            </w:pPr>
            <w:r w:rsidRPr="00FC7007">
              <w:rPr>
                <w:color w:val="000000"/>
                <w:sz w:val="16"/>
                <w:szCs w:val="16"/>
              </w:rPr>
              <w:t>238,00</w:t>
            </w:r>
          </w:p>
        </w:tc>
        <w:tc>
          <w:tcPr>
            <w:tcW w:w="1212" w:type="dxa"/>
            <w:tcBorders>
              <w:top w:val="nil"/>
              <w:left w:val="nil"/>
              <w:bottom w:val="single" w:sz="4" w:space="0" w:color="000000"/>
              <w:right w:val="single" w:sz="4" w:space="0" w:color="000000"/>
            </w:tcBorders>
            <w:shd w:val="clear" w:color="auto" w:fill="auto"/>
            <w:hideMark/>
          </w:tcPr>
          <w:p w14:paraId="5CBDA9FC" w14:textId="77777777" w:rsidR="00FC7007" w:rsidRPr="00FC7007" w:rsidRDefault="00FC7007" w:rsidP="00FC7007">
            <w:pPr>
              <w:jc w:val="center"/>
              <w:rPr>
                <w:color w:val="000000"/>
                <w:sz w:val="16"/>
                <w:szCs w:val="16"/>
              </w:rPr>
            </w:pPr>
            <w:r w:rsidRPr="00FC7007">
              <w:rPr>
                <w:color w:val="000000"/>
                <w:sz w:val="16"/>
                <w:szCs w:val="16"/>
              </w:rPr>
              <w:t>7,00</w:t>
            </w:r>
          </w:p>
        </w:tc>
        <w:tc>
          <w:tcPr>
            <w:tcW w:w="1212" w:type="dxa"/>
            <w:tcBorders>
              <w:top w:val="nil"/>
              <w:left w:val="nil"/>
              <w:bottom w:val="single" w:sz="4" w:space="0" w:color="000000"/>
              <w:right w:val="single" w:sz="4" w:space="0" w:color="000000"/>
            </w:tcBorders>
            <w:shd w:val="clear" w:color="auto" w:fill="auto"/>
            <w:hideMark/>
          </w:tcPr>
          <w:p w14:paraId="732F1C88" w14:textId="77777777" w:rsidR="00FC7007" w:rsidRPr="00FC7007" w:rsidRDefault="00FC7007" w:rsidP="00FC7007">
            <w:pPr>
              <w:jc w:val="center"/>
              <w:rPr>
                <w:color w:val="000000"/>
                <w:sz w:val="16"/>
                <w:szCs w:val="16"/>
              </w:rPr>
            </w:pPr>
            <w:r w:rsidRPr="00FC7007">
              <w:rPr>
                <w:color w:val="000000"/>
                <w:sz w:val="16"/>
                <w:szCs w:val="16"/>
              </w:rPr>
              <w:t>7,00</w:t>
            </w:r>
          </w:p>
        </w:tc>
      </w:tr>
      <w:tr w:rsidR="00FC7007" w:rsidRPr="00FC7007" w14:paraId="7FF7F69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75BDF86" w14:textId="77777777" w:rsidR="00FC7007" w:rsidRPr="00FC7007" w:rsidRDefault="00FC7007" w:rsidP="00FC7007">
            <w:pPr>
              <w:rPr>
                <w:color w:val="000000"/>
                <w:sz w:val="16"/>
                <w:szCs w:val="16"/>
              </w:rPr>
            </w:pPr>
            <w:r w:rsidRPr="00FC7007">
              <w:rPr>
                <w:color w:val="000000"/>
                <w:sz w:val="16"/>
                <w:szCs w:val="16"/>
              </w:rPr>
              <w:lastRenderedPageBreak/>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6A9AD63E"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5119FC10"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CE7CF19"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1400D165" w14:textId="77777777" w:rsidR="00FC7007" w:rsidRPr="00FC7007" w:rsidRDefault="00FC7007" w:rsidP="00FC7007">
            <w:pPr>
              <w:jc w:val="center"/>
              <w:rPr>
                <w:color w:val="000000"/>
                <w:sz w:val="16"/>
                <w:szCs w:val="16"/>
              </w:rPr>
            </w:pPr>
            <w:r w:rsidRPr="00FC7007">
              <w:rPr>
                <w:color w:val="000000"/>
                <w:sz w:val="16"/>
                <w:szCs w:val="16"/>
              </w:rPr>
              <w:t>13 4 03 20152</w:t>
            </w:r>
          </w:p>
        </w:tc>
        <w:tc>
          <w:tcPr>
            <w:tcW w:w="453" w:type="dxa"/>
            <w:tcBorders>
              <w:top w:val="nil"/>
              <w:left w:val="nil"/>
              <w:bottom w:val="single" w:sz="4" w:space="0" w:color="000000"/>
              <w:right w:val="single" w:sz="4" w:space="0" w:color="000000"/>
            </w:tcBorders>
            <w:shd w:val="clear" w:color="auto" w:fill="auto"/>
            <w:hideMark/>
          </w:tcPr>
          <w:p w14:paraId="7E6DC4F6"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542A1730" w14:textId="77777777" w:rsidR="00FC7007" w:rsidRPr="00FC7007" w:rsidRDefault="00FC7007" w:rsidP="00FC7007">
            <w:pPr>
              <w:jc w:val="center"/>
              <w:rPr>
                <w:color w:val="000000"/>
                <w:sz w:val="16"/>
                <w:szCs w:val="16"/>
              </w:rPr>
            </w:pPr>
            <w:r w:rsidRPr="00FC7007">
              <w:rPr>
                <w:color w:val="000000"/>
                <w:sz w:val="16"/>
                <w:szCs w:val="16"/>
              </w:rPr>
              <w:t>238,00</w:t>
            </w:r>
          </w:p>
        </w:tc>
        <w:tc>
          <w:tcPr>
            <w:tcW w:w="1212" w:type="dxa"/>
            <w:tcBorders>
              <w:top w:val="nil"/>
              <w:left w:val="nil"/>
              <w:bottom w:val="single" w:sz="4" w:space="0" w:color="000000"/>
              <w:right w:val="single" w:sz="4" w:space="0" w:color="000000"/>
            </w:tcBorders>
            <w:shd w:val="clear" w:color="auto" w:fill="auto"/>
            <w:hideMark/>
          </w:tcPr>
          <w:p w14:paraId="6DC87629" w14:textId="77777777" w:rsidR="00FC7007" w:rsidRPr="00FC7007" w:rsidRDefault="00FC7007" w:rsidP="00FC7007">
            <w:pPr>
              <w:jc w:val="center"/>
              <w:rPr>
                <w:color w:val="000000"/>
                <w:sz w:val="16"/>
                <w:szCs w:val="16"/>
              </w:rPr>
            </w:pPr>
            <w:r w:rsidRPr="00FC7007">
              <w:rPr>
                <w:color w:val="000000"/>
                <w:sz w:val="16"/>
                <w:szCs w:val="16"/>
              </w:rPr>
              <w:t>7,00</w:t>
            </w:r>
          </w:p>
        </w:tc>
        <w:tc>
          <w:tcPr>
            <w:tcW w:w="1212" w:type="dxa"/>
            <w:tcBorders>
              <w:top w:val="nil"/>
              <w:left w:val="nil"/>
              <w:bottom w:val="single" w:sz="4" w:space="0" w:color="000000"/>
              <w:right w:val="single" w:sz="4" w:space="0" w:color="000000"/>
            </w:tcBorders>
            <w:shd w:val="clear" w:color="auto" w:fill="auto"/>
            <w:hideMark/>
          </w:tcPr>
          <w:p w14:paraId="3E69E80C" w14:textId="77777777" w:rsidR="00FC7007" w:rsidRPr="00FC7007" w:rsidRDefault="00FC7007" w:rsidP="00FC7007">
            <w:pPr>
              <w:jc w:val="center"/>
              <w:rPr>
                <w:color w:val="000000"/>
                <w:sz w:val="16"/>
                <w:szCs w:val="16"/>
              </w:rPr>
            </w:pPr>
            <w:r w:rsidRPr="00FC7007">
              <w:rPr>
                <w:color w:val="000000"/>
                <w:sz w:val="16"/>
                <w:szCs w:val="16"/>
              </w:rPr>
              <w:t>7,00</w:t>
            </w:r>
          </w:p>
        </w:tc>
      </w:tr>
      <w:tr w:rsidR="00FC7007" w:rsidRPr="00FC7007" w14:paraId="6E33733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6BBDDB6" w14:textId="77777777" w:rsidR="00FC7007" w:rsidRPr="00FC7007" w:rsidRDefault="00FC7007" w:rsidP="00FC7007">
            <w:pPr>
              <w:rPr>
                <w:color w:val="000000"/>
                <w:sz w:val="16"/>
                <w:szCs w:val="16"/>
              </w:rPr>
            </w:pPr>
            <w:r w:rsidRPr="00FC7007">
              <w:rPr>
                <w:color w:val="000000"/>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50358DD2"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318E910C"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55F5872"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75D0D425" w14:textId="77777777" w:rsidR="00FC7007" w:rsidRPr="00FC7007" w:rsidRDefault="00FC7007" w:rsidP="00FC7007">
            <w:pPr>
              <w:jc w:val="center"/>
              <w:rPr>
                <w:color w:val="000000"/>
                <w:sz w:val="16"/>
                <w:szCs w:val="16"/>
              </w:rPr>
            </w:pPr>
            <w:r w:rsidRPr="00FC7007">
              <w:rPr>
                <w:color w:val="000000"/>
                <w:sz w:val="16"/>
                <w:szCs w:val="16"/>
              </w:rPr>
              <w:t>14 0 00 00000</w:t>
            </w:r>
          </w:p>
        </w:tc>
        <w:tc>
          <w:tcPr>
            <w:tcW w:w="453" w:type="dxa"/>
            <w:tcBorders>
              <w:top w:val="nil"/>
              <w:left w:val="nil"/>
              <w:bottom w:val="single" w:sz="4" w:space="0" w:color="000000"/>
              <w:right w:val="single" w:sz="4" w:space="0" w:color="000000"/>
            </w:tcBorders>
            <w:shd w:val="clear" w:color="auto" w:fill="auto"/>
            <w:hideMark/>
          </w:tcPr>
          <w:p w14:paraId="67677B4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7F0A1DE" w14:textId="77777777" w:rsidR="00FC7007" w:rsidRPr="00FC7007" w:rsidRDefault="00FC7007" w:rsidP="00FC7007">
            <w:pPr>
              <w:jc w:val="center"/>
              <w:rPr>
                <w:color w:val="000000"/>
                <w:sz w:val="16"/>
                <w:szCs w:val="16"/>
              </w:rPr>
            </w:pPr>
            <w:r w:rsidRPr="00FC7007">
              <w:rPr>
                <w:color w:val="000000"/>
                <w:sz w:val="16"/>
                <w:szCs w:val="16"/>
              </w:rPr>
              <w:t>46 065,70</w:t>
            </w:r>
          </w:p>
        </w:tc>
        <w:tc>
          <w:tcPr>
            <w:tcW w:w="1212" w:type="dxa"/>
            <w:tcBorders>
              <w:top w:val="nil"/>
              <w:left w:val="nil"/>
              <w:bottom w:val="single" w:sz="4" w:space="0" w:color="000000"/>
              <w:right w:val="single" w:sz="4" w:space="0" w:color="000000"/>
            </w:tcBorders>
            <w:shd w:val="clear" w:color="auto" w:fill="auto"/>
            <w:hideMark/>
          </w:tcPr>
          <w:p w14:paraId="357E8409" w14:textId="77777777" w:rsidR="00FC7007" w:rsidRPr="00FC7007" w:rsidRDefault="00FC7007" w:rsidP="00FC7007">
            <w:pPr>
              <w:jc w:val="center"/>
              <w:rPr>
                <w:color w:val="000000"/>
                <w:sz w:val="16"/>
                <w:szCs w:val="16"/>
              </w:rPr>
            </w:pPr>
            <w:r w:rsidRPr="00FC7007">
              <w:rPr>
                <w:color w:val="000000"/>
                <w:sz w:val="16"/>
                <w:szCs w:val="16"/>
              </w:rPr>
              <w:t>34 954,29</w:t>
            </w:r>
          </w:p>
        </w:tc>
        <w:tc>
          <w:tcPr>
            <w:tcW w:w="1212" w:type="dxa"/>
            <w:tcBorders>
              <w:top w:val="nil"/>
              <w:left w:val="nil"/>
              <w:bottom w:val="single" w:sz="4" w:space="0" w:color="000000"/>
              <w:right w:val="single" w:sz="4" w:space="0" w:color="000000"/>
            </w:tcBorders>
            <w:shd w:val="clear" w:color="auto" w:fill="auto"/>
            <w:hideMark/>
          </w:tcPr>
          <w:p w14:paraId="519C248F" w14:textId="77777777" w:rsidR="00FC7007" w:rsidRPr="00FC7007" w:rsidRDefault="00FC7007" w:rsidP="00FC7007">
            <w:pPr>
              <w:jc w:val="center"/>
              <w:rPr>
                <w:color w:val="000000"/>
                <w:sz w:val="16"/>
                <w:szCs w:val="16"/>
              </w:rPr>
            </w:pPr>
            <w:r w:rsidRPr="00FC7007">
              <w:rPr>
                <w:color w:val="000000"/>
                <w:sz w:val="16"/>
                <w:szCs w:val="16"/>
              </w:rPr>
              <w:t>34 960,77</w:t>
            </w:r>
          </w:p>
        </w:tc>
      </w:tr>
      <w:tr w:rsidR="00FC7007" w:rsidRPr="00FC7007" w14:paraId="3BE9676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6D8DD93" w14:textId="77777777" w:rsidR="00FC7007" w:rsidRPr="00FC7007" w:rsidRDefault="00FC7007" w:rsidP="00FC7007">
            <w:pPr>
              <w:rPr>
                <w:color w:val="000000"/>
                <w:sz w:val="16"/>
                <w:szCs w:val="16"/>
              </w:rPr>
            </w:pPr>
            <w:r w:rsidRPr="00FC7007">
              <w:rPr>
                <w:color w:val="000000"/>
                <w:sz w:val="16"/>
                <w:szCs w:val="16"/>
              </w:rPr>
              <w:t xml:space="preserve">Подпрограмма "Обеспечение реализации программы и </w:t>
            </w:r>
            <w:proofErr w:type="spellStart"/>
            <w:r w:rsidRPr="00FC7007">
              <w:rPr>
                <w:color w:val="000000"/>
                <w:sz w:val="16"/>
                <w:szCs w:val="16"/>
              </w:rPr>
              <w:t>общепрограммных</w:t>
            </w:r>
            <w:proofErr w:type="spellEnd"/>
            <w:r w:rsidRPr="00FC7007">
              <w:rPr>
                <w:color w:val="000000"/>
                <w:sz w:val="16"/>
                <w:szCs w:val="16"/>
              </w:rPr>
              <w:t xml:space="preserve"> мероприятий"</w:t>
            </w:r>
          </w:p>
        </w:tc>
        <w:tc>
          <w:tcPr>
            <w:tcW w:w="458" w:type="dxa"/>
            <w:tcBorders>
              <w:top w:val="nil"/>
              <w:left w:val="nil"/>
              <w:bottom w:val="single" w:sz="4" w:space="0" w:color="000000"/>
              <w:right w:val="single" w:sz="4" w:space="0" w:color="000000"/>
            </w:tcBorders>
            <w:shd w:val="clear" w:color="auto" w:fill="auto"/>
            <w:hideMark/>
          </w:tcPr>
          <w:p w14:paraId="08B93855"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44B2C5E2"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95E4100"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4FF064EE" w14:textId="77777777" w:rsidR="00FC7007" w:rsidRPr="00FC7007" w:rsidRDefault="00FC7007" w:rsidP="00FC7007">
            <w:pPr>
              <w:jc w:val="center"/>
              <w:rPr>
                <w:color w:val="000000"/>
                <w:sz w:val="16"/>
                <w:szCs w:val="16"/>
              </w:rPr>
            </w:pPr>
            <w:r w:rsidRPr="00FC7007">
              <w:rPr>
                <w:color w:val="000000"/>
                <w:sz w:val="16"/>
                <w:szCs w:val="16"/>
              </w:rPr>
              <w:t>14 2 00 00000</w:t>
            </w:r>
          </w:p>
        </w:tc>
        <w:tc>
          <w:tcPr>
            <w:tcW w:w="453" w:type="dxa"/>
            <w:tcBorders>
              <w:top w:val="nil"/>
              <w:left w:val="nil"/>
              <w:bottom w:val="single" w:sz="4" w:space="0" w:color="000000"/>
              <w:right w:val="single" w:sz="4" w:space="0" w:color="000000"/>
            </w:tcBorders>
            <w:shd w:val="clear" w:color="auto" w:fill="auto"/>
            <w:hideMark/>
          </w:tcPr>
          <w:p w14:paraId="545CE6A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B0ABAD1" w14:textId="77777777" w:rsidR="00FC7007" w:rsidRPr="00FC7007" w:rsidRDefault="00FC7007" w:rsidP="00FC7007">
            <w:pPr>
              <w:jc w:val="center"/>
              <w:rPr>
                <w:color w:val="000000"/>
                <w:sz w:val="16"/>
                <w:szCs w:val="16"/>
              </w:rPr>
            </w:pPr>
            <w:r w:rsidRPr="00FC7007">
              <w:rPr>
                <w:color w:val="000000"/>
                <w:sz w:val="16"/>
                <w:szCs w:val="16"/>
              </w:rPr>
              <w:t>46 065,70</w:t>
            </w:r>
          </w:p>
        </w:tc>
        <w:tc>
          <w:tcPr>
            <w:tcW w:w="1212" w:type="dxa"/>
            <w:tcBorders>
              <w:top w:val="nil"/>
              <w:left w:val="nil"/>
              <w:bottom w:val="single" w:sz="4" w:space="0" w:color="000000"/>
              <w:right w:val="single" w:sz="4" w:space="0" w:color="000000"/>
            </w:tcBorders>
            <w:shd w:val="clear" w:color="auto" w:fill="auto"/>
            <w:hideMark/>
          </w:tcPr>
          <w:p w14:paraId="35ADA557" w14:textId="77777777" w:rsidR="00FC7007" w:rsidRPr="00FC7007" w:rsidRDefault="00FC7007" w:rsidP="00FC7007">
            <w:pPr>
              <w:jc w:val="center"/>
              <w:rPr>
                <w:color w:val="000000"/>
                <w:sz w:val="16"/>
                <w:szCs w:val="16"/>
              </w:rPr>
            </w:pPr>
            <w:r w:rsidRPr="00FC7007">
              <w:rPr>
                <w:color w:val="000000"/>
                <w:sz w:val="16"/>
                <w:szCs w:val="16"/>
              </w:rPr>
              <w:t>34 954,29</w:t>
            </w:r>
          </w:p>
        </w:tc>
        <w:tc>
          <w:tcPr>
            <w:tcW w:w="1212" w:type="dxa"/>
            <w:tcBorders>
              <w:top w:val="nil"/>
              <w:left w:val="nil"/>
              <w:bottom w:val="single" w:sz="4" w:space="0" w:color="000000"/>
              <w:right w:val="single" w:sz="4" w:space="0" w:color="000000"/>
            </w:tcBorders>
            <w:shd w:val="clear" w:color="auto" w:fill="auto"/>
            <w:hideMark/>
          </w:tcPr>
          <w:p w14:paraId="61ACC409" w14:textId="77777777" w:rsidR="00FC7007" w:rsidRPr="00FC7007" w:rsidRDefault="00FC7007" w:rsidP="00FC7007">
            <w:pPr>
              <w:jc w:val="center"/>
              <w:rPr>
                <w:color w:val="000000"/>
                <w:sz w:val="16"/>
                <w:szCs w:val="16"/>
              </w:rPr>
            </w:pPr>
            <w:r w:rsidRPr="00FC7007">
              <w:rPr>
                <w:color w:val="000000"/>
                <w:sz w:val="16"/>
                <w:szCs w:val="16"/>
              </w:rPr>
              <w:t>34 960,77</w:t>
            </w:r>
          </w:p>
        </w:tc>
      </w:tr>
      <w:tr w:rsidR="00FC7007" w:rsidRPr="00FC7007" w14:paraId="55AB98D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430EE55" w14:textId="77777777" w:rsidR="00FC7007" w:rsidRPr="00FC7007" w:rsidRDefault="00FC7007" w:rsidP="00FC7007">
            <w:pPr>
              <w:rPr>
                <w:color w:val="000000"/>
                <w:sz w:val="16"/>
                <w:szCs w:val="16"/>
              </w:rPr>
            </w:pPr>
            <w:r w:rsidRPr="00FC7007">
              <w:rPr>
                <w:color w:val="000000"/>
                <w:sz w:val="16"/>
                <w:szCs w:val="16"/>
              </w:rPr>
              <w:t xml:space="preserve">Основное мероприятие "Обеспечение реализации программы и </w:t>
            </w:r>
            <w:proofErr w:type="spellStart"/>
            <w:r w:rsidRPr="00FC7007">
              <w:rPr>
                <w:color w:val="000000"/>
                <w:sz w:val="16"/>
                <w:szCs w:val="16"/>
              </w:rPr>
              <w:t>общепрограммные</w:t>
            </w:r>
            <w:proofErr w:type="spellEnd"/>
            <w:r w:rsidRPr="00FC7007">
              <w:rPr>
                <w:color w:val="000000"/>
                <w:sz w:val="16"/>
                <w:szCs w:val="16"/>
              </w:rPr>
              <w:t xml:space="preserve"> мероприятия"</w:t>
            </w:r>
          </w:p>
        </w:tc>
        <w:tc>
          <w:tcPr>
            <w:tcW w:w="458" w:type="dxa"/>
            <w:tcBorders>
              <w:top w:val="nil"/>
              <w:left w:val="nil"/>
              <w:bottom w:val="single" w:sz="4" w:space="0" w:color="000000"/>
              <w:right w:val="single" w:sz="4" w:space="0" w:color="000000"/>
            </w:tcBorders>
            <w:shd w:val="clear" w:color="auto" w:fill="auto"/>
            <w:hideMark/>
          </w:tcPr>
          <w:p w14:paraId="6433D56B"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338F5FF6"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E611E09"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0ECA058E" w14:textId="77777777" w:rsidR="00FC7007" w:rsidRPr="00FC7007" w:rsidRDefault="00FC7007" w:rsidP="00FC7007">
            <w:pPr>
              <w:jc w:val="center"/>
              <w:rPr>
                <w:color w:val="000000"/>
                <w:sz w:val="16"/>
                <w:szCs w:val="16"/>
              </w:rPr>
            </w:pPr>
            <w:r w:rsidRPr="00FC7007">
              <w:rPr>
                <w:color w:val="000000"/>
                <w:sz w:val="16"/>
                <w:szCs w:val="16"/>
              </w:rPr>
              <w:t>14 2 01 00000</w:t>
            </w:r>
          </w:p>
        </w:tc>
        <w:tc>
          <w:tcPr>
            <w:tcW w:w="453" w:type="dxa"/>
            <w:tcBorders>
              <w:top w:val="nil"/>
              <w:left w:val="nil"/>
              <w:bottom w:val="single" w:sz="4" w:space="0" w:color="000000"/>
              <w:right w:val="single" w:sz="4" w:space="0" w:color="000000"/>
            </w:tcBorders>
            <w:shd w:val="clear" w:color="auto" w:fill="auto"/>
            <w:hideMark/>
          </w:tcPr>
          <w:p w14:paraId="7743DA9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125FA66" w14:textId="77777777" w:rsidR="00FC7007" w:rsidRPr="00FC7007" w:rsidRDefault="00FC7007" w:rsidP="00FC7007">
            <w:pPr>
              <w:jc w:val="center"/>
              <w:rPr>
                <w:color w:val="000000"/>
                <w:sz w:val="16"/>
                <w:szCs w:val="16"/>
              </w:rPr>
            </w:pPr>
            <w:r w:rsidRPr="00FC7007">
              <w:rPr>
                <w:color w:val="000000"/>
                <w:sz w:val="16"/>
                <w:szCs w:val="16"/>
              </w:rPr>
              <w:t>46 065,70</w:t>
            </w:r>
          </w:p>
        </w:tc>
        <w:tc>
          <w:tcPr>
            <w:tcW w:w="1212" w:type="dxa"/>
            <w:tcBorders>
              <w:top w:val="nil"/>
              <w:left w:val="nil"/>
              <w:bottom w:val="single" w:sz="4" w:space="0" w:color="000000"/>
              <w:right w:val="single" w:sz="4" w:space="0" w:color="000000"/>
            </w:tcBorders>
            <w:shd w:val="clear" w:color="auto" w:fill="auto"/>
            <w:hideMark/>
          </w:tcPr>
          <w:p w14:paraId="2903D43A" w14:textId="77777777" w:rsidR="00FC7007" w:rsidRPr="00FC7007" w:rsidRDefault="00FC7007" w:rsidP="00FC7007">
            <w:pPr>
              <w:jc w:val="center"/>
              <w:rPr>
                <w:color w:val="000000"/>
                <w:sz w:val="16"/>
                <w:szCs w:val="16"/>
              </w:rPr>
            </w:pPr>
            <w:r w:rsidRPr="00FC7007">
              <w:rPr>
                <w:color w:val="000000"/>
                <w:sz w:val="16"/>
                <w:szCs w:val="16"/>
              </w:rPr>
              <w:t>34 954,29</w:t>
            </w:r>
          </w:p>
        </w:tc>
        <w:tc>
          <w:tcPr>
            <w:tcW w:w="1212" w:type="dxa"/>
            <w:tcBorders>
              <w:top w:val="nil"/>
              <w:left w:val="nil"/>
              <w:bottom w:val="single" w:sz="4" w:space="0" w:color="000000"/>
              <w:right w:val="single" w:sz="4" w:space="0" w:color="000000"/>
            </w:tcBorders>
            <w:shd w:val="clear" w:color="auto" w:fill="auto"/>
            <w:hideMark/>
          </w:tcPr>
          <w:p w14:paraId="12F17F41" w14:textId="77777777" w:rsidR="00FC7007" w:rsidRPr="00FC7007" w:rsidRDefault="00FC7007" w:rsidP="00FC7007">
            <w:pPr>
              <w:jc w:val="center"/>
              <w:rPr>
                <w:color w:val="000000"/>
                <w:sz w:val="16"/>
                <w:szCs w:val="16"/>
              </w:rPr>
            </w:pPr>
            <w:r w:rsidRPr="00FC7007">
              <w:rPr>
                <w:color w:val="000000"/>
                <w:sz w:val="16"/>
                <w:szCs w:val="16"/>
              </w:rPr>
              <w:t>34 960,77</w:t>
            </w:r>
          </w:p>
        </w:tc>
      </w:tr>
      <w:tr w:rsidR="00FC7007" w:rsidRPr="00FC7007" w14:paraId="694AFE4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3138FD1" w14:textId="77777777" w:rsidR="00FC7007" w:rsidRPr="00FC7007" w:rsidRDefault="00FC7007" w:rsidP="00FC7007">
            <w:pPr>
              <w:rPr>
                <w:color w:val="000000"/>
                <w:sz w:val="16"/>
                <w:szCs w:val="16"/>
              </w:rPr>
            </w:pPr>
            <w:r w:rsidRPr="00FC7007">
              <w:rPr>
                <w:color w:val="000000"/>
                <w:sz w:val="16"/>
                <w:szCs w:val="16"/>
              </w:rPr>
              <w:t>Расходы на обеспечение деятельности (оказание услуг) муниципальных учреждений</w:t>
            </w:r>
          </w:p>
        </w:tc>
        <w:tc>
          <w:tcPr>
            <w:tcW w:w="458" w:type="dxa"/>
            <w:tcBorders>
              <w:top w:val="nil"/>
              <w:left w:val="nil"/>
              <w:bottom w:val="single" w:sz="4" w:space="0" w:color="000000"/>
              <w:right w:val="single" w:sz="4" w:space="0" w:color="000000"/>
            </w:tcBorders>
            <w:shd w:val="clear" w:color="auto" w:fill="auto"/>
            <w:hideMark/>
          </w:tcPr>
          <w:p w14:paraId="108111F5"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429A8CFD"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E1FAD76"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604E62C1" w14:textId="77777777" w:rsidR="00FC7007" w:rsidRPr="00FC7007" w:rsidRDefault="00FC7007" w:rsidP="00FC7007">
            <w:pPr>
              <w:jc w:val="center"/>
              <w:rPr>
                <w:color w:val="000000"/>
                <w:sz w:val="16"/>
                <w:szCs w:val="16"/>
              </w:rPr>
            </w:pPr>
            <w:r w:rsidRPr="00FC7007">
              <w:rPr>
                <w:color w:val="000000"/>
                <w:sz w:val="16"/>
                <w:szCs w:val="16"/>
              </w:rPr>
              <w:t>14 2 01 11010</w:t>
            </w:r>
          </w:p>
        </w:tc>
        <w:tc>
          <w:tcPr>
            <w:tcW w:w="453" w:type="dxa"/>
            <w:tcBorders>
              <w:top w:val="nil"/>
              <w:left w:val="nil"/>
              <w:bottom w:val="single" w:sz="4" w:space="0" w:color="000000"/>
              <w:right w:val="single" w:sz="4" w:space="0" w:color="000000"/>
            </w:tcBorders>
            <w:shd w:val="clear" w:color="auto" w:fill="auto"/>
            <w:hideMark/>
          </w:tcPr>
          <w:p w14:paraId="3A2F6C9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866AF75" w14:textId="77777777" w:rsidR="00FC7007" w:rsidRPr="00FC7007" w:rsidRDefault="00FC7007" w:rsidP="00FC7007">
            <w:pPr>
              <w:jc w:val="center"/>
              <w:rPr>
                <w:color w:val="000000"/>
                <w:sz w:val="16"/>
                <w:szCs w:val="16"/>
              </w:rPr>
            </w:pPr>
            <w:r w:rsidRPr="00FC7007">
              <w:rPr>
                <w:color w:val="000000"/>
                <w:sz w:val="16"/>
                <w:szCs w:val="16"/>
              </w:rPr>
              <w:t>46 005,22</w:t>
            </w:r>
          </w:p>
        </w:tc>
        <w:tc>
          <w:tcPr>
            <w:tcW w:w="1212" w:type="dxa"/>
            <w:tcBorders>
              <w:top w:val="nil"/>
              <w:left w:val="nil"/>
              <w:bottom w:val="single" w:sz="4" w:space="0" w:color="000000"/>
              <w:right w:val="single" w:sz="4" w:space="0" w:color="000000"/>
            </w:tcBorders>
            <w:shd w:val="clear" w:color="auto" w:fill="auto"/>
            <w:hideMark/>
          </w:tcPr>
          <w:p w14:paraId="2665EEFA" w14:textId="77777777" w:rsidR="00FC7007" w:rsidRPr="00FC7007" w:rsidRDefault="00FC7007" w:rsidP="00FC7007">
            <w:pPr>
              <w:jc w:val="center"/>
              <w:rPr>
                <w:color w:val="000000"/>
                <w:sz w:val="16"/>
                <w:szCs w:val="16"/>
              </w:rPr>
            </w:pPr>
            <w:r w:rsidRPr="00FC7007">
              <w:rPr>
                <w:color w:val="000000"/>
                <w:sz w:val="16"/>
                <w:szCs w:val="16"/>
              </w:rPr>
              <w:t>34 934,29</w:t>
            </w:r>
          </w:p>
        </w:tc>
        <w:tc>
          <w:tcPr>
            <w:tcW w:w="1212" w:type="dxa"/>
            <w:tcBorders>
              <w:top w:val="nil"/>
              <w:left w:val="nil"/>
              <w:bottom w:val="single" w:sz="4" w:space="0" w:color="000000"/>
              <w:right w:val="single" w:sz="4" w:space="0" w:color="000000"/>
            </w:tcBorders>
            <w:shd w:val="clear" w:color="auto" w:fill="auto"/>
            <w:hideMark/>
          </w:tcPr>
          <w:p w14:paraId="2F8DADA2" w14:textId="77777777" w:rsidR="00FC7007" w:rsidRPr="00FC7007" w:rsidRDefault="00FC7007" w:rsidP="00FC7007">
            <w:pPr>
              <w:jc w:val="center"/>
              <w:rPr>
                <w:color w:val="000000"/>
                <w:sz w:val="16"/>
                <w:szCs w:val="16"/>
              </w:rPr>
            </w:pPr>
            <w:r w:rsidRPr="00FC7007">
              <w:rPr>
                <w:color w:val="000000"/>
                <w:sz w:val="16"/>
                <w:szCs w:val="16"/>
              </w:rPr>
              <w:t>34 940,77</w:t>
            </w:r>
          </w:p>
        </w:tc>
      </w:tr>
      <w:tr w:rsidR="00FC7007" w:rsidRPr="00FC7007" w14:paraId="737B1E2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D092515"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62E0812D"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59C88093"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BF97073"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2B5BDEF2" w14:textId="77777777" w:rsidR="00FC7007" w:rsidRPr="00FC7007" w:rsidRDefault="00FC7007" w:rsidP="00FC7007">
            <w:pPr>
              <w:jc w:val="center"/>
              <w:rPr>
                <w:color w:val="000000"/>
                <w:sz w:val="16"/>
                <w:szCs w:val="16"/>
              </w:rPr>
            </w:pPr>
            <w:r w:rsidRPr="00FC7007">
              <w:rPr>
                <w:color w:val="000000"/>
                <w:sz w:val="16"/>
                <w:szCs w:val="16"/>
              </w:rPr>
              <w:t>14 2 01 11010</w:t>
            </w:r>
          </w:p>
        </w:tc>
        <w:tc>
          <w:tcPr>
            <w:tcW w:w="453" w:type="dxa"/>
            <w:tcBorders>
              <w:top w:val="nil"/>
              <w:left w:val="nil"/>
              <w:bottom w:val="single" w:sz="4" w:space="0" w:color="000000"/>
              <w:right w:val="single" w:sz="4" w:space="0" w:color="000000"/>
            </w:tcBorders>
            <w:shd w:val="clear" w:color="auto" w:fill="auto"/>
            <w:hideMark/>
          </w:tcPr>
          <w:p w14:paraId="7E84A46E"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41A50AD8" w14:textId="77777777" w:rsidR="00FC7007" w:rsidRPr="00FC7007" w:rsidRDefault="00FC7007" w:rsidP="00FC7007">
            <w:pPr>
              <w:jc w:val="center"/>
              <w:rPr>
                <w:color w:val="000000"/>
                <w:sz w:val="16"/>
                <w:szCs w:val="16"/>
              </w:rPr>
            </w:pPr>
            <w:r w:rsidRPr="00FC7007">
              <w:rPr>
                <w:color w:val="000000"/>
                <w:sz w:val="16"/>
                <w:szCs w:val="16"/>
              </w:rPr>
              <w:t>30 532,49</w:t>
            </w:r>
          </w:p>
        </w:tc>
        <w:tc>
          <w:tcPr>
            <w:tcW w:w="1212" w:type="dxa"/>
            <w:tcBorders>
              <w:top w:val="nil"/>
              <w:left w:val="nil"/>
              <w:bottom w:val="single" w:sz="4" w:space="0" w:color="000000"/>
              <w:right w:val="single" w:sz="4" w:space="0" w:color="000000"/>
            </w:tcBorders>
            <w:shd w:val="clear" w:color="auto" w:fill="auto"/>
            <w:hideMark/>
          </w:tcPr>
          <w:p w14:paraId="739DD61C" w14:textId="77777777" w:rsidR="00FC7007" w:rsidRPr="00FC7007" w:rsidRDefault="00FC7007" w:rsidP="00FC7007">
            <w:pPr>
              <w:jc w:val="center"/>
              <w:rPr>
                <w:color w:val="000000"/>
                <w:sz w:val="16"/>
                <w:szCs w:val="16"/>
              </w:rPr>
            </w:pPr>
            <w:r w:rsidRPr="00FC7007">
              <w:rPr>
                <w:color w:val="000000"/>
                <w:sz w:val="16"/>
                <w:szCs w:val="16"/>
              </w:rPr>
              <w:t>24 790,43</w:t>
            </w:r>
          </w:p>
        </w:tc>
        <w:tc>
          <w:tcPr>
            <w:tcW w:w="1212" w:type="dxa"/>
            <w:tcBorders>
              <w:top w:val="nil"/>
              <w:left w:val="nil"/>
              <w:bottom w:val="single" w:sz="4" w:space="0" w:color="000000"/>
              <w:right w:val="single" w:sz="4" w:space="0" w:color="000000"/>
            </w:tcBorders>
            <w:shd w:val="clear" w:color="auto" w:fill="auto"/>
            <w:hideMark/>
          </w:tcPr>
          <w:p w14:paraId="092BE19E" w14:textId="77777777" w:rsidR="00FC7007" w:rsidRPr="00FC7007" w:rsidRDefault="00FC7007" w:rsidP="00FC7007">
            <w:pPr>
              <w:jc w:val="center"/>
              <w:rPr>
                <w:color w:val="000000"/>
                <w:sz w:val="16"/>
                <w:szCs w:val="16"/>
              </w:rPr>
            </w:pPr>
            <w:r w:rsidRPr="00FC7007">
              <w:rPr>
                <w:color w:val="000000"/>
                <w:sz w:val="16"/>
                <w:szCs w:val="16"/>
              </w:rPr>
              <w:t>24 790,43</w:t>
            </w:r>
          </w:p>
        </w:tc>
      </w:tr>
      <w:tr w:rsidR="00FC7007" w:rsidRPr="00FC7007" w14:paraId="78B2082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5416B87"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49C70976"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73C2D186"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3ED03D5"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06B8C97D" w14:textId="77777777" w:rsidR="00FC7007" w:rsidRPr="00FC7007" w:rsidRDefault="00FC7007" w:rsidP="00FC7007">
            <w:pPr>
              <w:jc w:val="center"/>
              <w:rPr>
                <w:color w:val="000000"/>
                <w:sz w:val="16"/>
                <w:szCs w:val="16"/>
              </w:rPr>
            </w:pPr>
            <w:r w:rsidRPr="00FC7007">
              <w:rPr>
                <w:color w:val="000000"/>
                <w:sz w:val="16"/>
                <w:szCs w:val="16"/>
              </w:rPr>
              <w:t>14 2 01 11010</w:t>
            </w:r>
          </w:p>
        </w:tc>
        <w:tc>
          <w:tcPr>
            <w:tcW w:w="453" w:type="dxa"/>
            <w:tcBorders>
              <w:top w:val="nil"/>
              <w:left w:val="nil"/>
              <w:bottom w:val="single" w:sz="4" w:space="0" w:color="000000"/>
              <w:right w:val="single" w:sz="4" w:space="0" w:color="000000"/>
            </w:tcBorders>
            <w:shd w:val="clear" w:color="auto" w:fill="auto"/>
            <w:hideMark/>
          </w:tcPr>
          <w:p w14:paraId="7A168258"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4C93642D" w14:textId="77777777" w:rsidR="00FC7007" w:rsidRPr="00FC7007" w:rsidRDefault="00FC7007" w:rsidP="00FC7007">
            <w:pPr>
              <w:jc w:val="center"/>
              <w:rPr>
                <w:color w:val="000000"/>
                <w:sz w:val="16"/>
                <w:szCs w:val="16"/>
              </w:rPr>
            </w:pPr>
            <w:r w:rsidRPr="00FC7007">
              <w:rPr>
                <w:color w:val="000000"/>
                <w:sz w:val="16"/>
                <w:szCs w:val="16"/>
              </w:rPr>
              <w:t>15 323,43</w:t>
            </w:r>
          </w:p>
        </w:tc>
        <w:tc>
          <w:tcPr>
            <w:tcW w:w="1212" w:type="dxa"/>
            <w:tcBorders>
              <w:top w:val="nil"/>
              <w:left w:val="nil"/>
              <w:bottom w:val="single" w:sz="4" w:space="0" w:color="000000"/>
              <w:right w:val="single" w:sz="4" w:space="0" w:color="000000"/>
            </w:tcBorders>
            <w:shd w:val="clear" w:color="auto" w:fill="auto"/>
            <w:hideMark/>
          </w:tcPr>
          <w:p w14:paraId="4D76F614" w14:textId="77777777" w:rsidR="00FC7007" w:rsidRPr="00FC7007" w:rsidRDefault="00FC7007" w:rsidP="00FC7007">
            <w:pPr>
              <w:jc w:val="center"/>
              <w:rPr>
                <w:color w:val="000000"/>
                <w:sz w:val="16"/>
                <w:szCs w:val="16"/>
              </w:rPr>
            </w:pPr>
            <w:r w:rsidRPr="00FC7007">
              <w:rPr>
                <w:color w:val="000000"/>
                <w:sz w:val="16"/>
                <w:szCs w:val="16"/>
              </w:rPr>
              <w:t>9 994,56</w:t>
            </w:r>
          </w:p>
        </w:tc>
        <w:tc>
          <w:tcPr>
            <w:tcW w:w="1212" w:type="dxa"/>
            <w:tcBorders>
              <w:top w:val="nil"/>
              <w:left w:val="nil"/>
              <w:bottom w:val="single" w:sz="4" w:space="0" w:color="000000"/>
              <w:right w:val="single" w:sz="4" w:space="0" w:color="000000"/>
            </w:tcBorders>
            <w:shd w:val="clear" w:color="auto" w:fill="auto"/>
            <w:hideMark/>
          </w:tcPr>
          <w:p w14:paraId="67CB2E09" w14:textId="77777777" w:rsidR="00FC7007" w:rsidRPr="00FC7007" w:rsidRDefault="00FC7007" w:rsidP="00FC7007">
            <w:pPr>
              <w:jc w:val="center"/>
              <w:rPr>
                <w:color w:val="000000"/>
                <w:sz w:val="16"/>
                <w:szCs w:val="16"/>
              </w:rPr>
            </w:pPr>
            <w:r w:rsidRPr="00FC7007">
              <w:rPr>
                <w:color w:val="000000"/>
                <w:sz w:val="16"/>
                <w:szCs w:val="16"/>
              </w:rPr>
              <w:t>10 001,04</w:t>
            </w:r>
          </w:p>
        </w:tc>
      </w:tr>
      <w:tr w:rsidR="00FC7007" w:rsidRPr="00FC7007" w14:paraId="46382FA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0EEB34D"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40617E98"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77425D17"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7FA2D52"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63A98744" w14:textId="77777777" w:rsidR="00FC7007" w:rsidRPr="00FC7007" w:rsidRDefault="00FC7007" w:rsidP="00FC7007">
            <w:pPr>
              <w:jc w:val="center"/>
              <w:rPr>
                <w:color w:val="000000"/>
                <w:sz w:val="16"/>
                <w:szCs w:val="16"/>
              </w:rPr>
            </w:pPr>
            <w:r w:rsidRPr="00FC7007">
              <w:rPr>
                <w:color w:val="000000"/>
                <w:sz w:val="16"/>
                <w:szCs w:val="16"/>
              </w:rPr>
              <w:t>14 2 01 11010</w:t>
            </w:r>
          </w:p>
        </w:tc>
        <w:tc>
          <w:tcPr>
            <w:tcW w:w="453" w:type="dxa"/>
            <w:tcBorders>
              <w:top w:val="nil"/>
              <w:left w:val="nil"/>
              <w:bottom w:val="single" w:sz="4" w:space="0" w:color="000000"/>
              <w:right w:val="single" w:sz="4" w:space="0" w:color="000000"/>
            </w:tcBorders>
            <w:shd w:val="clear" w:color="auto" w:fill="auto"/>
            <w:hideMark/>
          </w:tcPr>
          <w:p w14:paraId="79B72BCB"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031800C3" w14:textId="77777777" w:rsidR="00FC7007" w:rsidRPr="00FC7007" w:rsidRDefault="00FC7007" w:rsidP="00FC7007">
            <w:pPr>
              <w:jc w:val="center"/>
              <w:rPr>
                <w:color w:val="000000"/>
                <w:sz w:val="16"/>
                <w:szCs w:val="16"/>
              </w:rPr>
            </w:pPr>
            <w:r w:rsidRPr="00FC7007">
              <w:rPr>
                <w:color w:val="000000"/>
                <w:sz w:val="16"/>
                <w:szCs w:val="16"/>
              </w:rPr>
              <w:t>149,30</w:t>
            </w:r>
          </w:p>
        </w:tc>
        <w:tc>
          <w:tcPr>
            <w:tcW w:w="1212" w:type="dxa"/>
            <w:tcBorders>
              <w:top w:val="nil"/>
              <w:left w:val="nil"/>
              <w:bottom w:val="single" w:sz="4" w:space="0" w:color="000000"/>
              <w:right w:val="single" w:sz="4" w:space="0" w:color="000000"/>
            </w:tcBorders>
            <w:shd w:val="clear" w:color="auto" w:fill="auto"/>
            <w:hideMark/>
          </w:tcPr>
          <w:p w14:paraId="4AE1EF9D" w14:textId="77777777" w:rsidR="00FC7007" w:rsidRPr="00FC7007" w:rsidRDefault="00FC7007" w:rsidP="00FC7007">
            <w:pPr>
              <w:jc w:val="center"/>
              <w:rPr>
                <w:color w:val="000000"/>
                <w:sz w:val="16"/>
                <w:szCs w:val="16"/>
              </w:rPr>
            </w:pPr>
            <w:r w:rsidRPr="00FC7007">
              <w:rPr>
                <w:color w:val="000000"/>
                <w:sz w:val="16"/>
                <w:szCs w:val="16"/>
              </w:rPr>
              <w:t>149,30</w:t>
            </w:r>
          </w:p>
        </w:tc>
        <w:tc>
          <w:tcPr>
            <w:tcW w:w="1212" w:type="dxa"/>
            <w:tcBorders>
              <w:top w:val="nil"/>
              <w:left w:val="nil"/>
              <w:bottom w:val="single" w:sz="4" w:space="0" w:color="000000"/>
              <w:right w:val="single" w:sz="4" w:space="0" w:color="000000"/>
            </w:tcBorders>
            <w:shd w:val="clear" w:color="auto" w:fill="auto"/>
            <w:hideMark/>
          </w:tcPr>
          <w:p w14:paraId="58B22B69" w14:textId="77777777" w:rsidR="00FC7007" w:rsidRPr="00FC7007" w:rsidRDefault="00FC7007" w:rsidP="00FC7007">
            <w:pPr>
              <w:jc w:val="center"/>
              <w:rPr>
                <w:color w:val="000000"/>
                <w:sz w:val="16"/>
                <w:szCs w:val="16"/>
              </w:rPr>
            </w:pPr>
            <w:r w:rsidRPr="00FC7007">
              <w:rPr>
                <w:color w:val="000000"/>
                <w:sz w:val="16"/>
                <w:szCs w:val="16"/>
              </w:rPr>
              <w:t>149,30</w:t>
            </w:r>
          </w:p>
        </w:tc>
      </w:tr>
      <w:tr w:rsidR="00FC7007" w:rsidRPr="00FC7007" w14:paraId="4CB1761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4896266" w14:textId="77777777" w:rsidR="00FC7007" w:rsidRPr="00FC7007" w:rsidRDefault="00FC7007" w:rsidP="00FC7007">
            <w:pPr>
              <w:rPr>
                <w:color w:val="000000"/>
                <w:sz w:val="16"/>
                <w:szCs w:val="16"/>
              </w:rPr>
            </w:pPr>
            <w:r w:rsidRPr="00FC7007">
              <w:rPr>
                <w:color w:val="000000"/>
                <w:sz w:val="16"/>
                <w:szCs w:val="16"/>
              </w:rPr>
              <w:t>Расходы за счет платных услуг на обеспечение деятельности (оказание услуг) муниципальными учреждениями</w:t>
            </w:r>
          </w:p>
        </w:tc>
        <w:tc>
          <w:tcPr>
            <w:tcW w:w="458" w:type="dxa"/>
            <w:tcBorders>
              <w:top w:val="nil"/>
              <w:left w:val="nil"/>
              <w:bottom w:val="single" w:sz="4" w:space="0" w:color="000000"/>
              <w:right w:val="single" w:sz="4" w:space="0" w:color="000000"/>
            </w:tcBorders>
            <w:shd w:val="clear" w:color="auto" w:fill="auto"/>
            <w:hideMark/>
          </w:tcPr>
          <w:p w14:paraId="5590D47F"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3034E647"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872F8F9"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6DC657B9" w14:textId="77777777" w:rsidR="00FC7007" w:rsidRPr="00FC7007" w:rsidRDefault="00FC7007" w:rsidP="00FC7007">
            <w:pPr>
              <w:jc w:val="center"/>
              <w:rPr>
                <w:color w:val="000000"/>
                <w:sz w:val="16"/>
                <w:szCs w:val="16"/>
              </w:rPr>
            </w:pPr>
            <w:r w:rsidRPr="00FC7007">
              <w:rPr>
                <w:color w:val="000000"/>
                <w:sz w:val="16"/>
                <w:szCs w:val="16"/>
              </w:rPr>
              <w:t>14 2 01 25020</w:t>
            </w:r>
          </w:p>
        </w:tc>
        <w:tc>
          <w:tcPr>
            <w:tcW w:w="453" w:type="dxa"/>
            <w:tcBorders>
              <w:top w:val="nil"/>
              <w:left w:val="nil"/>
              <w:bottom w:val="single" w:sz="4" w:space="0" w:color="000000"/>
              <w:right w:val="single" w:sz="4" w:space="0" w:color="000000"/>
            </w:tcBorders>
            <w:shd w:val="clear" w:color="auto" w:fill="auto"/>
            <w:hideMark/>
          </w:tcPr>
          <w:p w14:paraId="6D204A5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AD1E339" w14:textId="77777777" w:rsidR="00FC7007" w:rsidRPr="00FC7007" w:rsidRDefault="00FC7007" w:rsidP="00FC7007">
            <w:pPr>
              <w:jc w:val="center"/>
              <w:rPr>
                <w:color w:val="000000"/>
                <w:sz w:val="16"/>
                <w:szCs w:val="16"/>
              </w:rPr>
            </w:pPr>
            <w:r w:rsidRPr="00FC7007">
              <w:rPr>
                <w:color w:val="000000"/>
                <w:sz w:val="16"/>
                <w:szCs w:val="16"/>
              </w:rPr>
              <w:t>60,48</w:t>
            </w:r>
          </w:p>
        </w:tc>
        <w:tc>
          <w:tcPr>
            <w:tcW w:w="1212" w:type="dxa"/>
            <w:tcBorders>
              <w:top w:val="nil"/>
              <w:left w:val="nil"/>
              <w:bottom w:val="single" w:sz="4" w:space="0" w:color="000000"/>
              <w:right w:val="single" w:sz="4" w:space="0" w:color="000000"/>
            </w:tcBorders>
            <w:shd w:val="clear" w:color="auto" w:fill="auto"/>
            <w:hideMark/>
          </w:tcPr>
          <w:p w14:paraId="3106CAEA" w14:textId="77777777" w:rsidR="00FC7007" w:rsidRPr="00FC7007" w:rsidRDefault="00FC7007" w:rsidP="00FC7007">
            <w:pPr>
              <w:jc w:val="center"/>
              <w:rPr>
                <w:color w:val="000000"/>
                <w:sz w:val="16"/>
                <w:szCs w:val="16"/>
              </w:rPr>
            </w:pPr>
            <w:r w:rsidRPr="00FC7007">
              <w:rPr>
                <w:color w:val="000000"/>
                <w:sz w:val="16"/>
                <w:szCs w:val="16"/>
              </w:rPr>
              <w:t>20,00</w:t>
            </w:r>
          </w:p>
        </w:tc>
        <w:tc>
          <w:tcPr>
            <w:tcW w:w="1212" w:type="dxa"/>
            <w:tcBorders>
              <w:top w:val="nil"/>
              <w:left w:val="nil"/>
              <w:bottom w:val="single" w:sz="4" w:space="0" w:color="000000"/>
              <w:right w:val="single" w:sz="4" w:space="0" w:color="000000"/>
            </w:tcBorders>
            <w:shd w:val="clear" w:color="auto" w:fill="auto"/>
            <w:hideMark/>
          </w:tcPr>
          <w:p w14:paraId="6CA3383D" w14:textId="77777777" w:rsidR="00FC7007" w:rsidRPr="00FC7007" w:rsidRDefault="00FC7007" w:rsidP="00FC7007">
            <w:pPr>
              <w:jc w:val="center"/>
              <w:rPr>
                <w:color w:val="000000"/>
                <w:sz w:val="16"/>
                <w:szCs w:val="16"/>
              </w:rPr>
            </w:pPr>
            <w:r w:rsidRPr="00FC7007">
              <w:rPr>
                <w:color w:val="000000"/>
                <w:sz w:val="16"/>
                <w:szCs w:val="16"/>
              </w:rPr>
              <w:t>20,00</w:t>
            </w:r>
          </w:p>
        </w:tc>
      </w:tr>
      <w:tr w:rsidR="00FC7007" w:rsidRPr="00FC7007" w14:paraId="338840C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F0B5865"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014AFBF4"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34B06A47"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EE9E6D4"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1E4951D6" w14:textId="77777777" w:rsidR="00FC7007" w:rsidRPr="00FC7007" w:rsidRDefault="00FC7007" w:rsidP="00FC7007">
            <w:pPr>
              <w:jc w:val="center"/>
              <w:rPr>
                <w:color w:val="000000"/>
                <w:sz w:val="16"/>
                <w:szCs w:val="16"/>
              </w:rPr>
            </w:pPr>
            <w:r w:rsidRPr="00FC7007">
              <w:rPr>
                <w:color w:val="000000"/>
                <w:sz w:val="16"/>
                <w:szCs w:val="16"/>
              </w:rPr>
              <w:t>14 2 01 25020</w:t>
            </w:r>
          </w:p>
        </w:tc>
        <w:tc>
          <w:tcPr>
            <w:tcW w:w="453" w:type="dxa"/>
            <w:tcBorders>
              <w:top w:val="nil"/>
              <w:left w:val="nil"/>
              <w:bottom w:val="single" w:sz="4" w:space="0" w:color="000000"/>
              <w:right w:val="single" w:sz="4" w:space="0" w:color="000000"/>
            </w:tcBorders>
            <w:shd w:val="clear" w:color="auto" w:fill="auto"/>
            <w:hideMark/>
          </w:tcPr>
          <w:p w14:paraId="7DD52F84"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768CE4AB" w14:textId="77777777" w:rsidR="00FC7007" w:rsidRPr="00FC7007" w:rsidRDefault="00FC7007" w:rsidP="00FC7007">
            <w:pPr>
              <w:jc w:val="center"/>
              <w:rPr>
                <w:color w:val="000000"/>
                <w:sz w:val="16"/>
                <w:szCs w:val="16"/>
              </w:rPr>
            </w:pPr>
            <w:r w:rsidRPr="00FC7007">
              <w:rPr>
                <w:color w:val="000000"/>
                <w:sz w:val="16"/>
                <w:szCs w:val="16"/>
              </w:rPr>
              <w:t>60,48</w:t>
            </w:r>
          </w:p>
        </w:tc>
        <w:tc>
          <w:tcPr>
            <w:tcW w:w="1212" w:type="dxa"/>
            <w:tcBorders>
              <w:top w:val="nil"/>
              <w:left w:val="nil"/>
              <w:bottom w:val="single" w:sz="4" w:space="0" w:color="000000"/>
              <w:right w:val="single" w:sz="4" w:space="0" w:color="000000"/>
            </w:tcBorders>
            <w:shd w:val="clear" w:color="auto" w:fill="auto"/>
            <w:hideMark/>
          </w:tcPr>
          <w:p w14:paraId="162D6EEE" w14:textId="77777777" w:rsidR="00FC7007" w:rsidRPr="00FC7007" w:rsidRDefault="00FC7007" w:rsidP="00FC7007">
            <w:pPr>
              <w:jc w:val="center"/>
              <w:rPr>
                <w:color w:val="000000"/>
                <w:sz w:val="16"/>
                <w:szCs w:val="16"/>
              </w:rPr>
            </w:pPr>
            <w:r w:rsidRPr="00FC7007">
              <w:rPr>
                <w:color w:val="000000"/>
                <w:sz w:val="16"/>
                <w:szCs w:val="16"/>
              </w:rPr>
              <w:t>20,00</w:t>
            </w:r>
          </w:p>
        </w:tc>
        <w:tc>
          <w:tcPr>
            <w:tcW w:w="1212" w:type="dxa"/>
            <w:tcBorders>
              <w:top w:val="nil"/>
              <w:left w:val="nil"/>
              <w:bottom w:val="single" w:sz="4" w:space="0" w:color="000000"/>
              <w:right w:val="single" w:sz="4" w:space="0" w:color="000000"/>
            </w:tcBorders>
            <w:shd w:val="clear" w:color="auto" w:fill="auto"/>
            <w:hideMark/>
          </w:tcPr>
          <w:p w14:paraId="68056F35" w14:textId="77777777" w:rsidR="00FC7007" w:rsidRPr="00FC7007" w:rsidRDefault="00FC7007" w:rsidP="00FC7007">
            <w:pPr>
              <w:jc w:val="center"/>
              <w:rPr>
                <w:color w:val="000000"/>
                <w:sz w:val="16"/>
                <w:szCs w:val="16"/>
              </w:rPr>
            </w:pPr>
            <w:r w:rsidRPr="00FC7007">
              <w:rPr>
                <w:color w:val="000000"/>
                <w:sz w:val="16"/>
                <w:szCs w:val="16"/>
              </w:rPr>
              <w:t>20,00</w:t>
            </w:r>
          </w:p>
        </w:tc>
      </w:tr>
      <w:tr w:rsidR="00FC7007" w:rsidRPr="00FC7007" w14:paraId="5208660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D2A3484" w14:textId="77777777" w:rsidR="00FC7007" w:rsidRPr="00FC7007" w:rsidRDefault="00FC7007" w:rsidP="00FC7007">
            <w:pPr>
              <w:rPr>
                <w:color w:val="000000"/>
                <w:sz w:val="16"/>
                <w:szCs w:val="16"/>
              </w:rPr>
            </w:pPr>
            <w:r w:rsidRPr="00FC7007">
              <w:rPr>
                <w:color w:val="000000"/>
                <w:sz w:val="16"/>
                <w:szCs w:val="16"/>
              </w:rPr>
              <w:t>Муниципальная программа "Противодействие коррупции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272D6919"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14259FF4"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2760C24"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05BC72E9" w14:textId="77777777" w:rsidR="00FC7007" w:rsidRPr="00FC7007" w:rsidRDefault="00FC7007" w:rsidP="00FC7007">
            <w:pPr>
              <w:jc w:val="center"/>
              <w:rPr>
                <w:color w:val="000000"/>
                <w:sz w:val="16"/>
                <w:szCs w:val="16"/>
              </w:rPr>
            </w:pPr>
            <w:r w:rsidRPr="00FC7007">
              <w:rPr>
                <w:color w:val="000000"/>
                <w:sz w:val="16"/>
                <w:szCs w:val="16"/>
              </w:rPr>
              <w:t>17 0 00 00000</w:t>
            </w:r>
          </w:p>
        </w:tc>
        <w:tc>
          <w:tcPr>
            <w:tcW w:w="453" w:type="dxa"/>
            <w:tcBorders>
              <w:top w:val="nil"/>
              <w:left w:val="nil"/>
              <w:bottom w:val="single" w:sz="4" w:space="0" w:color="000000"/>
              <w:right w:val="single" w:sz="4" w:space="0" w:color="000000"/>
            </w:tcBorders>
            <w:shd w:val="clear" w:color="auto" w:fill="auto"/>
            <w:hideMark/>
          </w:tcPr>
          <w:p w14:paraId="2991001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ABDE3C4" w14:textId="77777777" w:rsidR="00FC7007" w:rsidRPr="00FC7007" w:rsidRDefault="00FC7007" w:rsidP="00FC7007">
            <w:pPr>
              <w:jc w:val="center"/>
              <w:rPr>
                <w:color w:val="000000"/>
                <w:sz w:val="16"/>
                <w:szCs w:val="16"/>
              </w:rPr>
            </w:pPr>
            <w:r w:rsidRPr="00FC7007">
              <w:rPr>
                <w:color w:val="000000"/>
                <w:sz w:val="16"/>
                <w:szCs w:val="16"/>
              </w:rPr>
              <w:t>90,00</w:t>
            </w:r>
          </w:p>
        </w:tc>
        <w:tc>
          <w:tcPr>
            <w:tcW w:w="1212" w:type="dxa"/>
            <w:tcBorders>
              <w:top w:val="nil"/>
              <w:left w:val="nil"/>
              <w:bottom w:val="single" w:sz="4" w:space="0" w:color="000000"/>
              <w:right w:val="single" w:sz="4" w:space="0" w:color="000000"/>
            </w:tcBorders>
            <w:shd w:val="clear" w:color="auto" w:fill="auto"/>
            <w:hideMark/>
          </w:tcPr>
          <w:p w14:paraId="21D7AA3D" w14:textId="77777777" w:rsidR="00FC7007" w:rsidRPr="00FC7007" w:rsidRDefault="00FC7007" w:rsidP="00FC7007">
            <w:pPr>
              <w:jc w:val="center"/>
              <w:rPr>
                <w:color w:val="000000"/>
                <w:sz w:val="16"/>
                <w:szCs w:val="16"/>
              </w:rPr>
            </w:pPr>
            <w:r w:rsidRPr="00FC7007">
              <w:rPr>
                <w:color w:val="000000"/>
                <w:sz w:val="16"/>
                <w:szCs w:val="16"/>
              </w:rPr>
              <w:t>90,00</w:t>
            </w:r>
          </w:p>
        </w:tc>
        <w:tc>
          <w:tcPr>
            <w:tcW w:w="1212" w:type="dxa"/>
            <w:tcBorders>
              <w:top w:val="nil"/>
              <w:left w:val="nil"/>
              <w:bottom w:val="single" w:sz="4" w:space="0" w:color="000000"/>
              <w:right w:val="single" w:sz="4" w:space="0" w:color="000000"/>
            </w:tcBorders>
            <w:shd w:val="clear" w:color="auto" w:fill="auto"/>
            <w:hideMark/>
          </w:tcPr>
          <w:p w14:paraId="69AAA1A7" w14:textId="77777777" w:rsidR="00FC7007" w:rsidRPr="00FC7007" w:rsidRDefault="00FC7007" w:rsidP="00FC7007">
            <w:pPr>
              <w:jc w:val="center"/>
              <w:rPr>
                <w:color w:val="000000"/>
                <w:sz w:val="16"/>
                <w:szCs w:val="16"/>
              </w:rPr>
            </w:pPr>
            <w:r w:rsidRPr="00FC7007">
              <w:rPr>
                <w:color w:val="000000"/>
                <w:sz w:val="16"/>
                <w:szCs w:val="16"/>
              </w:rPr>
              <w:t>90,00</w:t>
            </w:r>
          </w:p>
        </w:tc>
      </w:tr>
      <w:tr w:rsidR="00FC7007" w:rsidRPr="00FC7007" w14:paraId="376E81A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73FC728" w14:textId="77777777" w:rsidR="00FC7007" w:rsidRPr="00FC7007" w:rsidRDefault="00FC7007" w:rsidP="00FC7007">
            <w:pPr>
              <w:rPr>
                <w:color w:val="000000"/>
                <w:sz w:val="16"/>
                <w:szCs w:val="16"/>
              </w:rPr>
            </w:pPr>
            <w:r w:rsidRPr="00FC7007">
              <w:rPr>
                <w:color w:val="000000"/>
                <w:sz w:val="16"/>
                <w:szCs w:val="16"/>
              </w:rPr>
              <w:t>Подпрограмма "Профилактика коррупционных правонарушений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54C8197B"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1B865642"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BA7DBE6"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41ABC9B1" w14:textId="77777777" w:rsidR="00FC7007" w:rsidRPr="00FC7007" w:rsidRDefault="00FC7007" w:rsidP="00FC7007">
            <w:pPr>
              <w:jc w:val="center"/>
              <w:rPr>
                <w:color w:val="000000"/>
                <w:sz w:val="16"/>
                <w:szCs w:val="16"/>
              </w:rPr>
            </w:pPr>
            <w:r w:rsidRPr="00FC7007">
              <w:rPr>
                <w:color w:val="000000"/>
                <w:sz w:val="16"/>
                <w:szCs w:val="16"/>
              </w:rPr>
              <w:t>17 1 00 00000</w:t>
            </w:r>
          </w:p>
        </w:tc>
        <w:tc>
          <w:tcPr>
            <w:tcW w:w="453" w:type="dxa"/>
            <w:tcBorders>
              <w:top w:val="nil"/>
              <w:left w:val="nil"/>
              <w:bottom w:val="single" w:sz="4" w:space="0" w:color="000000"/>
              <w:right w:val="single" w:sz="4" w:space="0" w:color="000000"/>
            </w:tcBorders>
            <w:shd w:val="clear" w:color="auto" w:fill="auto"/>
            <w:hideMark/>
          </w:tcPr>
          <w:p w14:paraId="76655B8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975F84E" w14:textId="77777777" w:rsidR="00FC7007" w:rsidRPr="00FC7007" w:rsidRDefault="00FC7007" w:rsidP="00FC7007">
            <w:pPr>
              <w:jc w:val="center"/>
              <w:rPr>
                <w:color w:val="000000"/>
                <w:sz w:val="16"/>
                <w:szCs w:val="16"/>
              </w:rPr>
            </w:pPr>
            <w:r w:rsidRPr="00FC7007">
              <w:rPr>
                <w:color w:val="000000"/>
                <w:sz w:val="16"/>
                <w:szCs w:val="16"/>
              </w:rPr>
              <w:t>90,00</w:t>
            </w:r>
          </w:p>
        </w:tc>
        <w:tc>
          <w:tcPr>
            <w:tcW w:w="1212" w:type="dxa"/>
            <w:tcBorders>
              <w:top w:val="nil"/>
              <w:left w:val="nil"/>
              <w:bottom w:val="single" w:sz="4" w:space="0" w:color="000000"/>
              <w:right w:val="single" w:sz="4" w:space="0" w:color="000000"/>
            </w:tcBorders>
            <w:shd w:val="clear" w:color="auto" w:fill="auto"/>
            <w:hideMark/>
          </w:tcPr>
          <w:p w14:paraId="2DC39849" w14:textId="77777777" w:rsidR="00FC7007" w:rsidRPr="00FC7007" w:rsidRDefault="00FC7007" w:rsidP="00FC7007">
            <w:pPr>
              <w:jc w:val="center"/>
              <w:rPr>
                <w:color w:val="000000"/>
                <w:sz w:val="16"/>
                <w:szCs w:val="16"/>
              </w:rPr>
            </w:pPr>
            <w:r w:rsidRPr="00FC7007">
              <w:rPr>
                <w:color w:val="000000"/>
                <w:sz w:val="16"/>
                <w:szCs w:val="16"/>
              </w:rPr>
              <w:t>90,00</w:t>
            </w:r>
          </w:p>
        </w:tc>
        <w:tc>
          <w:tcPr>
            <w:tcW w:w="1212" w:type="dxa"/>
            <w:tcBorders>
              <w:top w:val="nil"/>
              <w:left w:val="nil"/>
              <w:bottom w:val="single" w:sz="4" w:space="0" w:color="000000"/>
              <w:right w:val="single" w:sz="4" w:space="0" w:color="000000"/>
            </w:tcBorders>
            <w:shd w:val="clear" w:color="auto" w:fill="auto"/>
            <w:hideMark/>
          </w:tcPr>
          <w:p w14:paraId="43B5FB17" w14:textId="77777777" w:rsidR="00FC7007" w:rsidRPr="00FC7007" w:rsidRDefault="00FC7007" w:rsidP="00FC7007">
            <w:pPr>
              <w:jc w:val="center"/>
              <w:rPr>
                <w:color w:val="000000"/>
                <w:sz w:val="16"/>
                <w:szCs w:val="16"/>
              </w:rPr>
            </w:pPr>
            <w:r w:rsidRPr="00FC7007">
              <w:rPr>
                <w:color w:val="000000"/>
                <w:sz w:val="16"/>
                <w:szCs w:val="16"/>
              </w:rPr>
              <w:t>90,00</w:t>
            </w:r>
          </w:p>
        </w:tc>
      </w:tr>
      <w:tr w:rsidR="00FC7007" w:rsidRPr="00FC7007" w14:paraId="06D42EE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57033B7" w14:textId="77777777" w:rsidR="00FC7007" w:rsidRPr="00FC7007" w:rsidRDefault="00FC7007" w:rsidP="00FC7007">
            <w:pPr>
              <w:rPr>
                <w:color w:val="000000"/>
                <w:sz w:val="16"/>
                <w:szCs w:val="16"/>
              </w:rPr>
            </w:pPr>
            <w:r w:rsidRPr="00FC7007">
              <w:rPr>
                <w:color w:val="000000"/>
                <w:sz w:val="16"/>
                <w:szCs w:val="16"/>
              </w:rPr>
              <w:t>Основное мероприятие "Проведение мероприятий по противодействию коррупции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5C7CC3BA"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396DA504"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E605A41"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11733440" w14:textId="77777777" w:rsidR="00FC7007" w:rsidRPr="00FC7007" w:rsidRDefault="00FC7007" w:rsidP="00FC7007">
            <w:pPr>
              <w:jc w:val="center"/>
              <w:rPr>
                <w:color w:val="000000"/>
                <w:sz w:val="16"/>
                <w:szCs w:val="16"/>
              </w:rPr>
            </w:pPr>
            <w:r w:rsidRPr="00FC7007">
              <w:rPr>
                <w:color w:val="000000"/>
                <w:sz w:val="16"/>
                <w:szCs w:val="16"/>
              </w:rPr>
              <w:t>17 1 01 00000</w:t>
            </w:r>
          </w:p>
        </w:tc>
        <w:tc>
          <w:tcPr>
            <w:tcW w:w="453" w:type="dxa"/>
            <w:tcBorders>
              <w:top w:val="nil"/>
              <w:left w:val="nil"/>
              <w:bottom w:val="single" w:sz="4" w:space="0" w:color="000000"/>
              <w:right w:val="single" w:sz="4" w:space="0" w:color="000000"/>
            </w:tcBorders>
            <w:shd w:val="clear" w:color="auto" w:fill="auto"/>
            <w:hideMark/>
          </w:tcPr>
          <w:p w14:paraId="0BA83D6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048CDE5" w14:textId="77777777" w:rsidR="00FC7007" w:rsidRPr="00FC7007" w:rsidRDefault="00FC7007" w:rsidP="00FC7007">
            <w:pPr>
              <w:jc w:val="center"/>
              <w:rPr>
                <w:color w:val="000000"/>
                <w:sz w:val="16"/>
                <w:szCs w:val="16"/>
              </w:rPr>
            </w:pPr>
            <w:r w:rsidRPr="00FC7007">
              <w:rPr>
                <w:color w:val="000000"/>
                <w:sz w:val="16"/>
                <w:szCs w:val="16"/>
              </w:rPr>
              <w:t>90,00</w:t>
            </w:r>
          </w:p>
        </w:tc>
        <w:tc>
          <w:tcPr>
            <w:tcW w:w="1212" w:type="dxa"/>
            <w:tcBorders>
              <w:top w:val="nil"/>
              <w:left w:val="nil"/>
              <w:bottom w:val="single" w:sz="4" w:space="0" w:color="000000"/>
              <w:right w:val="single" w:sz="4" w:space="0" w:color="000000"/>
            </w:tcBorders>
            <w:shd w:val="clear" w:color="auto" w:fill="auto"/>
            <w:hideMark/>
          </w:tcPr>
          <w:p w14:paraId="140FA17C" w14:textId="77777777" w:rsidR="00FC7007" w:rsidRPr="00FC7007" w:rsidRDefault="00FC7007" w:rsidP="00FC7007">
            <w:pPr>
              <w:jc w:val="center"/>
              <w:rPr>
                <w:color w:val="000000"/>
                <w:sz w:val="16"/>
                <w:szCs w:val="16"/>
              </w:rPr>
            </w:pPr>
            <w:r w:rsidRPr="00FC7007">
              <w:rPr>
                <w:color w:val="000000"/>
                <w:sz w:val="16"/>
                <w:szCs w:val="16"/>
              </w:rPr>
              <w:t>90,00</w:t>
            </w:r>
          </w:p>
        </w:tc>
        <w:tc>
          <w:tcPr>
            <w:tcW w:w="1212" w:type="dxa"/>
            <w:tcBorders>
              <w:top w:val="nil"/>
              <w:left w:val="nil"/>
              <w:bottom w:val="single" w:sz="4" w:space="0" w:color="000000"/>
              <w:right w:val="single" w:sz="4" w:space="0" w:color="000000"/>
            </w:tcBorders>
            <w:shd w:val="clear" w:color="auto" w:fill="auto"/>
            <w:hideMark/>
          </w:tcPr>
          <w:p w14:paraId="36B2DCFA" w14:textId="77777777" w:rsidR="00FC7007" w:rsidRPr="00FC7007" w:rsidRDefault="00FC7007" w:rsidP="00FC7007">
            <w:pPr>
              <w:jc w:val="center"/>
              <w:rPr>
                <w:color w:val="000000"/>
                <w:sz w:val="16"/>
                <w:szCs w:val="16"/>
              </w:rPr>
            </w:pPr>
            <w:r w:rsidRPr="00FC7007">
              <w:rPr>
                <w:color w:val="000000"/>
                <w:sz w:val="16"/>
                <w:szCs w:val="16"/>
              </w:rPr>
              <w:t>90,00</w:t>
            </w:r>
          </w:p>
        </w:tc>
      </w:tr>
      <w:tr w:rsidR="00FC7007" w:rsidRPr="00FC7007" w14:paraId="476C6A3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51708DE"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связанные с реализацией мероприятий по противодействию коррупции в сфере деятельности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2FBBD6AF"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5427CD97"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60707C7"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26C222AE" w14:textId="77777777" w:rsidR="00FC7007" w:rsidRPr="00FC7007" w:rsidRDefault="00FC7007" w:rsidP="00FC7007">
            <w:pPr>
              <w:jc w:val="center"/>
              <w:rPr>
                <w:color w:val="000000"/>
                <w:sz w:val="16"/>
                <w:szCs w:val="16"/>
              </w:rPr>
            </w:pPr>
            <w:r w:rsidRPr="00FC7007">
              <w:rPr>
                <w:color w:val="000000"/>
                <w:sz w:val="16"/>
                <w:szCs w:val="16"/>
              </w:rPr>
              <w:t>17 1 01 20020</w:t>
            </w:r>
          </w:p>
        </w:tc>
        <w:tc>
          <w:tcPr>
            <w:tcW w:w="453" w:type="dxa"/>
            <w:tcBorders>
              <w:top w:val="nil"/>
              <w:left w:val="nil"/>
              <w:bottom w:val="single" w:sz="4" w:space="0" w:color="000000"/>
              <w:right w:val="single" w:sz="4" w:space="0" w:color="000000"/>
            </w:tcBorders>
            <w:shd w:val="clear" w:color="auto" w:fill="auto"/>
            <w:hideMark/>
          </w:tcPr>
          <w:p w14:paraId="00B9285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A4D046B" w14:textId="77777777" w:rsidR="00FC7007" w:rsidRPr="00FC7007" w:rsidRDefault="00FC7007" w:rsidP="00FC7007">
            <w:pPr>
              <w:jc w:val="center"/>
              <w:rPr>
                <w:color w:val="000000"/>
                <w:sz w:val="16"/>
                <w:szCs w:val="16"/>
              </w:rPr>
            </w:pPr>
            <w:r w:rsidRPr="00FC7007">
              <w:rPr>
                <w:color w:val="000000"/>
                <w:sz w:val="16"/>
                <w:szCs w:val="16"/>
              </w:rPr>
              <w:t>90,00</w:t>
            </w:r>
          </w:p>
        </w:tc>
        <w:tc>
          <w:tcPr>
            <w:tcW w:w="1212" w:type="dxa"/>
            <w:tcBorders>
              <w:top w:val="nil"/>
              <w:left w:val="nil"/>
              <w:bottom w:val="single" w:sz="4" w:space="0" w:color="000000"/>
              <w:right w:val="single" w:sz="4" w:space="0" w:color="000000"/>
            </w:tcBorders>
            <w:shd w:val="clear" w:color="auto" w:fill="auto"/>
            <w:hideMark/>
          </w:tcPr>
          <w:p w14:paraId="57AF57E9" w14:textId="77777777" w:rsidR="00FC7007" w:rsidRPr="00FC7007" w:rsidRDefault="00FC7007" w:rsidP="00FC7007">
            <w:pPr>
              <w:jc w:val="center"/>
              <w:rPr>
                <w:color w:val="000000"/>
                <w:sz w:val="16"/>
                <w:szCs w:val="16"/>
              </w:rPr>
            </w:pPr>
            <w:r w:rsidRPr="00FC7007">
              <w:rPr>
                <w:color w:val="000000"/>
                <w:sz w:val="16"/>
                <w:szCs w:val="16"/>
              </w:rPr>
              <w:t>90,00</w:t>
            </w:r>
          </w:p>
        </w:tc>
        <w:tc>
          <w:tcPr>
            <w:tcW w:w="1212" w:type="dxa"/>
            <w:tcBorders>
              <w:top w:val="nil"/>
              <w:left w:val="nil"/>
              <w:bottom w:val="single" w:sz="4" w:space="0" w:color="000000"/>
              <w:right w:val="single" w:sz="4" w:space="0" w:color="000000"/>
            </w:tcBorders>
            <w:shd w:val="clear" w:color="auto" w:fill="auto"/>
            <w:hideMark/>
          </w:tcPr>
          <w:p w14:paraId="7CCC5F2E" w14:textId="77777777" w:rsidR="00FC7007" w:rsidRPr="00FC7007" w:rsidRDefault="00FC7007" w:rsidP="00FC7007">
            <w:pPr>
              <w:jc w:val="center"/>
              <w:rPr>
                <w:color w:val="000000"/>
                <w:sz w:val="16"/>
                <w:szCs w:val="16"/>
              </w:rPr>
            </w:pPr>
            <w:r w:rsidRPr="00FC7007">
              <w:rPr>
                <w:color w:val="000000"/>
                <w:sz w:val="16"/>
                <w:szCs w:val="16"/>
              </w:rPr>
              <w:t>90,00</w:t>
            </w:r>
          </w:p>
        </w:tc>
      </w:tr>
      <w:tr w:rsidR="00FC7007" w:rsidRPr="00FC7007" w14:paraId="1535085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53469D3"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66CC77F3"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4D229D3D"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3F6FF95"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75B7C979" w14:textId="77777777" w:rsidR="00FC7007" w:rsidRPr="00FC7007" w:rsidRDefault="00FC7007" w:rsidP="00FC7007">
            <w:pPr>
              <w:jc w:val="center"/>
              <w:rPr>
                <w:color w:val="000000"/>
                <w:sz w:val="16"/>
                <w:szCs w:val="16"/>
              </w:rPr>
            </w:pPr>
            <w:r w:rsidRPr="00FC7007">
              <w:rPr>
                <w:color w:val="000000"/>
                <w:sz w:val="16"/>
                <w:szCs w:val="16"/>
              </w:rPr>
              <w:t>17 1 01 20020</w:t>
            </w:r>
          </w:p>
        </w:tc>
        <w:tc>
          <w:tcPr>
            <w:tcW w:w="453" w:type="dxa"/>
            <w:tcBorders>
              <w:top w:val="nil"/>
              <w:left w:val="nil"/>
              <w:bottom w:val="single" w:sz="4" w:space="0" w:color="000000"/>
              <w:right w:val="single" w:sz="4" w:space="0" w:color="000000"/>
            </w:tcBorders>
            <w:shd w:val="clear" w:color="auto" w:fill="auto"/>
            <w:hideMark/>
          </w:tcPr>
          <w:p w14:paraId="26B918B3"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25F55AAE" w14:textId="77777777" w:rsidR="00FC7007" w:rsidRPr="00FC7007" w:rsidRDefault="00FC7007" w:rsidP="00FC7007">
            <w:pPr>
              <w:jc w:val="center"/>
              <w:rPr>
                <w:color w:val="000000"/>
                <w:sz w:val="16"/>
                <w:szCs w:val="16"/>
              </w:rPr>
            </w:pPr>
            <w:r w:rsidRPr="00FC7007">
              <w:rPr>
                <w:color w:val="000000"/>
                <w:sz w:val="16"/>
                <w:szCs w:val="16"/>
              </w:rPr>
              <w:t>90,00</w:t>
            </w:r>
          </w:p>
        </w:tc>
        <w:tc>
          <w:tcPr>
            <w:tcW w:w="1212" w:type="dxa"/>
            <w:tcBorders>
              <w:top w:val="nil"/>
              <w:left w:val="nil"/>
              <w:bottom w:val="single" w:sz="4" w:space="0" w:color="000000"/>
              <w:right w:val="single" w:sz="4" w:space="0" w:color="000000"/>
            </w:tcBorders>
            <w:shd w:val="clear" w:color="auto" w:fill="auto"/>
            <w:hideMark/>
          </w:tcPr>
          <w:p w14:paraId="50A47BE8" w14:textId="77777777" w:rsidR="00FC7007" w:rsidRPr="00FC7007" w:rsidRDefault="00FC7007" w:rsidP="00FC7007">
            <w:pPr>
              <w:jc w:val="center"/>
              <w:rPr>
                <w:color w:val="000000"/>
                <w:sz w:val="16"/>
                <w:szCs w:val="16"/>
              </w:rPr>
            </w:pPr>
            <w:r w:rsidRPr="00FC7007">
              <w:rPr>
                <w:color w:val="000000"/>
                <w:sz w:val="16"/>
                <w:szCs w:val="16"/>
              </w:rPr>
              <w:t>90,00</w:t>
            </w:r>
          </w:p>
        </w:tc>
        <w:tc>
          <w:tcPr>
            <w:tcW w:w="1212" w:type="dxa"/>
            <w:tcBorders>
              <w:top w:val="nil"/>
              <w:left w:val="nil"/>
              <w:bottom w:val="single" w:sz="4" w:space="0" w:color="000000"/>
              <w:right w:val="single" w:sz="4" w:space="0" w:color="000000"/>
            </w:tcBorders>
            <w:shd w:val="clear" w:color="auto" w:fill="auto"/>
            <w:hideMark/>
          </w:tcPr>
          <w:p w14:paraId="5132640C" w14:textId="77777777" w:rsidR="00FC7007" w:rsidRPr="00FC7007" w:rsidRDefault="00FC7007" w:rsidP="00FC7007">
            <w:pPr>
              <w:jc w:val="center"/>
              <w:rPr>
                <w:color w:val="000000"/>
                <w:sz w:val="16"/>
                <w:szCs w:val="16"/>
              </w:rPr>
            </w:pPr>
            <w:r w:rsidRPr="00FC7007">
              <w:rPr>
                <w:color w:val="000000"/>
                <w:sz w:val="16"/>
                <w:szCs w:val="16"/>
              </w:rPr>
              <w:t>90,00</w:t>
            </w:r>
          </w:p>
        </w:tc>
      </w:tr>
      <w:tr w:rsidR="00FC7007" w:rsidRPr="00FC7007" w14:paraId="4D0D08E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E8E8FC2" w14:textId="77777777" w:rsidR="00FC7007" w:rsidRPr="00FC7007" w:rsidRDefault="00FC7007" w:rsidP="00FC7007">
            <w:pPr>
              <w:rPr>
                <w:color w:val="000000"/>
                <w:sz w:val="16"/>
                <w:szCs w:val="16"/>
              </w:rPr>
            </w:pPr>
            <w:r w:rsidRPr="00FC7007">
              <w:rPr>
                <w:color w:val="000000"/>
                <w:sz w:val="16"/>
                <w:szCs w:val="16"/>
              </w:rPr>
              <w:t>Муниципальная программа "Укрепление общественного здоровья населения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2E2DD341"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2F0E2CEC"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DDE1813"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5C4E6F89" w14:textId="77777777" w:rsidR="00FC7007" w:rsidRPr="00FC7007" w:rsidRDefault="00FC7007" w:rsidP="00FC7007">
            <w:pPr>
              <w:jc w:val="center"/>
              <w:rPr>
                <w:color w:val="000000"/>
                <w:sz w:val="16"/>
                <w:szCs w:val="16"/>
              </w:rPr>
            </w:pPr>
            <w:r w:rsidRPr="00FC7007">
              <w:rPr>
                <w:color w:val="000000"/>
                <w:sz w:val="16"/>
                <w:szCs w:val="16"/>
              </w:rPr>
              <w:t>18 0 00 00000</w:t>
            </w:r>
          </w:p>
        </w:tc>
        <w:tc>
          <w:tcPr>
            <w:tcW w:w="453" w:type="dxa"/>
            <w:tcBorders>
              <w:top w:val="nil"/>
              <w:left w:val="nil"/>
              <w:bottom w:val="single" w:sz="4" w:space="0" w:color="000000"/>
              <w:right w:val="single" w:sz="4" w:space="0" w:color="000000"/>
            </w:tcBorders>
            <w:shd w:val="clear" w:color="auto" w:fill="auto"/>
            <w:hideMark/>
          </w:tcPr>
          <w:p w14:paraId="4819C46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F911B0F" w14:textId="77777777" w:rsidR="00FC7007" w:rsidRPr="00FC7007" w:rsidRDefault="00FC7007" w:rsidP="00FC7007">
            <w:pPr>
              <w:jc w:val="center"/>
              <w:rPr>
                <w:color w:val="000000"/>
                <w:sz w:val="16"/>
                <w:szCs w:val="16"/>
              </w:rPr>
            </w:pPr>
            <w:r w:rsidRPr="00FC7007">
              <w:rPr>
                <w:color w:val="000000"/>
                <w:sz w:val="16"/>
                <w:szCs w:val="16"/>
              </w:rPr>
              <w:t>40,00</w:t>
            </w:r>
          </w:p>
        </w:tc>
        <w:tc>
          <w:tcPr>
            <w:tcW w:w="1212" w:type="dxa"/>
            <w:tcBorders>
              <w:top w:val="nil"/>
              <w:left w:val="nil"/>
              <w:bottom w:val="single" w:sz="4" w:space="0" w:color="000000"/>
              <w:right w:val="single" w:sz="4" w:space="0" w:color="000000"/>
            </w:tcBorders>
            <w:shd w:val="clear" w:color="auto" w:fill="auto"/>
            <w:hideMark/>
          </w:tcPr>
          <w:p w14:paraId="1CC7CE4A"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3841BD6E"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4DA6137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81BDEB0" w14:textId="77777777" w:rsidR="00FC7007" w:rsidRPr="00FC7007" w:rsidRDefault="00FC7007" w:rsidP="00FC7007">
            <w:pPr>
              <w:rPr>
                <w:color w:val="000000"/>
                <w:sz w:val="16"/>
                <w:szCs w:val="16"/>
              </w:rPr>
            </w:pPr>
            <w:r w:rsidRPr="00FC7007">
              <w:rPr>
                <w:color w:val="000000"/>
                <w:sz w:val="16"/>
                <w:szCs w:val="16"/>
              </w:rPr>
              <w:t xml:space="preserve">Подпрограмма "Укрепление общественного здоровья и пропаганда здорового </w:t>
            </w:r>
            <w:proofErr w:type="gramStart"/>
            <w:r w:rsidRPr="00FC7007">
              <w:rPr>
                <w:color w:val="000000"/>
                <w:sz w:val="16"/>
                <w:szCs w:val="16"/>
              </w:rPr>
              <w:t>образа жизни населения Кочубеевского муниципального округа Ставропольского края</w:t>
            </w:r>
            <w:proofErr w:type="gramEnd"/>
            <w:r w:rsidRPr="00FC7007">
              <w:rPr>
                <w:color w:val="000000"/>
                <w:sz w:val="16"/>
                <w:szCs w:val="16"/>
              </w:rPr>
              <w:t>"</w:t>
            </w:r>
          </w:p>
        </w:tc>
        <w:tc>
          <w:tcPr>
            <w:tcW w:w="458" w:type="dxa"/>
            <w:tcBorders>
              <w:top w:val="nil"/>
              <w:left w:val="nil"/>
              <w:bottom w:val="single" w:sz="4" w:space="0" w:color="000000"/>
              <w:right w:val="single" w:sz="4" w:space="0" w:color="000000"/>
            </w:tcBorders>
            <w:shd w:val="clear" w:color="auto" w:fill="auto"/>
            <w:hideMark/>
          </w:tcPr>
          <w:p w14:paraId="303ACC12"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5AB3A8FA"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96661E0"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27C5AD29" w14:textId="77777777" w:rsidR="00FC7007" w:rsidRPr="00FC7007" w:rsidRDefault="00FC7007" w:rsidP="00FC7007">
            <w:pPr>
              <w:jc w:val="center"/>
              <w:rPr>
                <w:color w:val="000000"/>
                <w:sz w:val="16"/>
                <w:szCs w:val="16"/>
              </w:rPr>
            </w:pPr>
            <w:r w:rsidRPr="00FC7007">
              <w:rPr>
                <w:color w:val="000000"/>
                <w:sz w:val="16"/>
                <w:szCs w:val="16"/>
              </w:rPr>
              <w:t>18 1 00 00000</w:t>
            </w:r>
          </w:p>
        </w:tc>
        <w:tc>
          <w:tcPr>
            <w:tcW w:w="453" w:type="dxa"/>
            <w:tcBorders>
              <w:top w:val="nil"/>
              <w:left w:val="nil"/>
              <w:bottom w:val="single" w:sz="4" w:space="0" w:color="000000"/>
              <w:right w:val="single" w:sz="4" w:space="0" w:color="000000"/>
            </w:tcBorders>
            <w:shd w:val="clear" w:color="auto" w:fill="auto"/>
            <w:hideMark/>
          </w:tcPr>
          <w:p w14:paraId="6590CF1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F6687D6" w14:textId="77777777" w:rsidR="00FC7007" w:rsidRPr="00FC7007" w:rsidRDefault="00FC7007" w:rsidP="00FC7007">
            <w:pPr>
              <w:jc w:val="center"/>
              <w:rPr>
                <w:color w:val="000000"/>
                <w:sz w:val="16"/>
                <w:szCs w:val="16"/>
              </w:rPr>
            </w:pPr>
            <w:r w:rsidRPr="00FC7007">
              <w:rPr>
                <w:color w:val="000000"/>
                <w:sz w:val="16"/>
                <w:szCs w:val="16"/>
              </w:rPr>
              <w:t>40,00</w:t>
            </w:r>
          </w:p>
        </w:tc>
        <w:tc>
          <w:tcPr>
            <w:tcW w:w="1212" w:type="dxa"/>
            <w:tcBorders>
              <w:top w:val="nil"/>
              <w:left w:val="nil"/>
              <w:bottom w:val="single" w:sz="4" w:space="0" w:color="000000"/>
              <w:right w:val="single" w:sz="4" w:space="0" w:color="000000"/>
            </w:tcBorders>
            <w:shd w:val="clear" w:color="auto" w:fill="auto"/>
            <w:hideMark/>
          </w:tcPr>
          <w:p w14:paraId="1B762A0F"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1F384B1B"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3479B08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7468397" w14:textId="77777777" w:rsidR="00FC7007" w:rsidRPr="00FC7007" w:rsidRDefault="00FC7007" w:rsidP="00FC7007">
            <w:pPr>
              <w:rPr>
                <w:color w:val="000000"/>
                <w:sz w:val="16"/>
                <w:szCs w:val="16"/>
              </w:rPr>
            </w:pPr>
            <w:r w:rsidRPr="00FC7007">
              <w:rPr>
                <w:color w:val="000000"/>
                <w:sz w:val="16"/>
                <w:szCs w:val="16"/>
              </w:rPr>
              <w:t>Основное мероприятие "Обеспечение условий для сохранения и укрепления здоровья населения Кочубеевского округа"</w:t>
            </w:r>
          </w:p>
        </w:tc>
        <w:tc>
          <w:tcPr>
            <w:tcW w:w="458" w:type="dxa"/>
            <w:tcBorders>
              <w:top w:val="nil"/>
              <w:left w:val="nil"/>
              <w:bottom w:val="single" w:sz="4" w:space="0" w:color="000000"/>
              <w:right w:val="single" w:sz="4" w:space="0" w:color="000000"/>
            </w:tcBorders>
            <w:shd w:val="clear" w:color="auto" w:fill="auto"/>
            <w:hideMark/>
          </w:tcPr>
          <w:p w14:paraId="6733283F"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309BE469"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7965CB8"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0E6FF11D" w14:textId="77777777" w:rsidR="00FC7007" w:rsidRPr="00FC7007" w:rsidRDefault="00FC7007" w:rsidP="00FC7007">
            <w:pPr>
              <w:jc w:val="center"/>
              <w:rPr>
                <w:color w:val="000000"/>
                <w:sz w:val="16"/>
                <w:szCs w:val="16"/>
              </w:rPr>
            </w:pPr>
            <w:r w:rsidRPr="00FC7007">
              <w:rPr>
                <w:color w:val="000000"/>
                <w:sz w:val="16"/>
                <w:szCs w:val="16"/>
              </w:rPr>
              <w:t>18 1 01 00000</w:t>
            </w:r>
          </w:p>
        </w:tc>
        <w:tc>
          <w:tcPr>
            <w:tcW w:w="453" w:type="dxa"/>
            <w:tcBorders>
              <w:top w:val="nil"/>
              <w:left w:val="nil"/>
              <w:bottom w:val="single" w:sz="4" w:space="0" w:color="000000"/>
              <w:right w:val="single" w:sz="4" w:space="0" w:color="000000"/>
            </w:tcBorders>
            <w:shd w:val="clear" w:color="auto" w:fill="auto"/>
            <w:hideMark/>
          </w:tcPr>
          <w:p w14:paraId="7781991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1DAB9A2" w14:textId="77777777" w:rsidR="00FC7007" w:rsidRPr="00FC7007" w:rsidRDefault="00FC7007" w:rsidP="00FC7007">
            <w:pPr>
              <w:jc w:val="center"/>
              <w:rPr>
                <w:color w:val="000000"/>
                <w:sz w:val="16"/>
                <w:szCs w:val="16"/>
              </w:rPr>
            </w:pPr>
            <w:r w:rsidRPr="00FC7007">
              <w:rPr>
                <w:color w:val="000000"/>
                <w:sz w:val="16"/>
                <w:szCs w:val="16"/>
              </w:rPr>
              <w:t>36,00</w:t>
            </w:r>
          </w:p>
        </w:tc>
        <w:tc>
          <w:tcPr>
            <w:tcW w:w="1212" w:type="dxa"/>
            <w:tcBorders>
              <w:top w:val="nil"/>
              <w:left w:val="nil"/>
              <w:bottom w:val="single" w:sz="4" w:space="0" w:color="000000"/>
              <w:right w:val="single" w:sz="4" w:space="0" w:color="000000"/>
            </w:tcBorders>
            <w:shd w:val="clear" w:color="auto" w:fill="auto"/>
            <w:hideMark/>
          </w:tcPr>
          <w:p w14:paraId="7F105131" w14:textId="77777777" w:rsidR="00FC7007" w:rsidRPr="00FC7007" w:rsidRDefault="00FC7007" w:rsidP="00FC7007">
            <w:pPr>
              <w:jc w:val="center"/>
              <w:rPr>
                <w:color w:val="000000"/>
                <w:sz w:val="16"/>
                <w:szCs w:val="16"/>
              </w:rPr>
            </w:pPr>
            <w:r w:rsidRPr="00FC7007">
              <w:rPr>
                <w:color w:val="000000"/>
                <w:sz w:val="16"/>
                <w:szCs w:val="16"/>
              </w:rPr>
              <w:t>6,00</w:t>
            </w:r>
          </w:p>
        </w:tc>
        <w:tc>
          <w:tcPr>
            <w:tcW w:w="1212" w:type="dxa"/>
            <w:tcBorders>
              <w:top w:val="nil"/>
              <w:left w:val="nil"/>
              <w:bottom w:val="single" w:sz="4" w:space="0" w:color="000000"/>
              <w:right w:val="single" w:sz="4" w:space="0" w:color="000000"/>
            </w:tcBorders>
            <w:shd w:val="clear" w:color="auto" w:fill="auto"/>
            <w:hideMark/>
          </w:tcPr>
          <w:p w14:paraId="3007C0BC" w14:textId="77777777" w:rsidR="00FC7007" w:rsidRPr="00FC7007" w:rsidRDefault="00FC7007" w:rsidP="00FC7007">
            <w:pPr>
              <w:jc w:val="center"/>
              <w:rPr>
                <w:color w:val="000000"/>
                <w:sz w:val="16"/>
                <w:szCs w:val="16"/>
              </w:rPr>
            </w:pPr>
            <w:r w:rsidRPr="00FC7007">
              <w:rPr>
                <w:color w:val="000000"/>
                <w:sz w:val="16"/>
                <w:szCs w:val="16"/>
              </w:rPr>
              <w:t>6,00</w:t>
            </w:r>
          </w:p>
        </w:tc>
      </w:tr>
      <w:tr w:rsidR="00FC7007" w:rsidRPr="00FC7007" w14:paraId="0CF8F6A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B7723A2" w14:textId="77777777" w:rsidR="00FC7007" w:rsidRPr="00FC7007" w:rsidRDefault="00FC7007" w:rsidP="00FC7007">
            <w:pPr>
              <w:rPr>
                <w:color w:val="000000"/>
                <w:sz w:val="16"/>
                <w:szCs w:val="16"/>
              </w:rPr>
            </w:pPr>
            <w:r w:rsidRPr="00FC7007">
              <w:rPr>
                <w:color w:val="000000"/>
                <w:sz w:val="16"/>
                <w:szCs w:val="16"/>
              </w:rPr>
              <w:t>Расходы на мероприятия по укреплению общественного здоровья населения</w:t>
            </w:r>
          </w:p>
        </w:tc>
        <w:tc>
          <w:tcPr>
            <w:tcW w:w="458" w:type="dxa"/>
            <w:tcBorders>
              <w:top w:val="nil"/>
              <w:left w:val="nil"/>
              <w:bottom w:val="single" w:sz="4" w:space="0" w:color="000000"/>
              <w:right w:val="single" w:sz="4" w:space="0" w:color="000000"/>
            </w:tcBorders>
            <w:shd w:val="clear" w:color="auto" w:fill="auto"/>
            <w:hideMark/>
          </w:tcPr>
          <w:p w14:paraId="649ED4D7"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3C5837E3"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F64DC01"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7B58D259" w14:textId="77777777" w:rsidR="00FC7007" w:rsidRPr="00FC7007" w:rsidRDefault="00FC7007" w:rsidP="00FC7007">
            <w:pPr>
              <w:jc w:val="center"/>
              <w:rPr>
                <w:color w:val="000000"/>
                <w:sz w:val="16"/>
                <w:szCs w:val="16"/>
              </w:rPr>
            </w:pPr>
            <w:r w:rsidRPr="00FC7007">
              <w:rPr>
                <w:color w:val="000000"/>
                <w:sz w:val="16"/>
                <w:szCs w:val="16"/>
              </w:rPr>
              <w:t>18 1 01 25080</w:t>
            </w:r>
          </w:p>
        </w:tc>
        <w:tc>
          <w:tcPr>
            <w:tcW w:w="453" w:type="dxa"/>
            <w:tcBorders>
              <w:top w:val="nil"/>
              <w:left w:val="nil"/>
              <w:bottom w:val="single" w:sz="4" w:space="0" w:color="000000"/>
              <w:right w:val="single" w:sz="4" w:space="0" w:color="000000"/>
            </w:tcBorders>
            <w:shd w:val="clear" w:color="auto" w:fill="auto"/>
            <w:hideMark/>
          </w:tcPr>
          <w:p w14:paraId="198AA52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6EFB17F" w14:textId="77777777" w:rsidR="00FC7007" w:rsidRPr="00FC7007" w:rsidRDefault="00FC7007" w:rsidP="00FC7007">
            <w:pPr>
              <w:jc w:val="center"/>
              <w:rPr>
                <w:color w:val="000000"/>
                <w:sz w:val="16"/>
                <w:szCs w:val="16"/>
              </w:rPr>
            </w:pPr>
            <w:r w:rsidRPr="00FC7007">
              <w:rPr>
                <w:color w:val="000000"/>
                <w:sz w:val="16"/>
                <w:szCs w:val="16"/>
              </w:rPr>
              <w:t>36,00</w:t>
            </w:r>
          </w:p>
        </w:tc>
        <w:tc>
          <w:tcPr>
            <w:tcW w:w="1212" w:type="dxa"/>
            <w:tcBorders>
              <w:top w:val="nil"/>
              <w:left w:val="nil"/>
              <w:bottom w:val="single" w:sz="4" w:space="0" w:color="000000"/>
              <w:right w:val="single" w:sz="4" w:space="0" w:color="000000"/>
            </w:tcBorders>
            <w:shd w:val="clear" w:color="auto" w:fill="auto"/>
            <w:hideMark/>
          </w:tcPr>
          <w:p w14:paraId="64794288" w14:textId="77777777" w:rsidR="00FC7007" w:rsidRPr="00FC7007" w:rsidRDefault="00FC7007" w:rsidP="00FC7007">
            <w:pPr>
              <w:jc w:val="center"/>
              <w:rPr>
                <w:color w:val="000000"/>
                <w:sz w:val="16"/>
                <w:szCs w:val="16"/>
              </w:rPr>
            </w:pPr>
            <w:r w:rsidRPr="00FC7007">
              <w:rPr>
                <w:color w:val="000000"/>
                <w:sz w:val="16"/>
                <w:szCs w:val="16"/>
              </w:rPr>
              <w:t>6,00</w:t>
            </w:r>
          </w:p>
        </w:tc>
        <w:tc>
          <w:tcPr>
            <w:tcW w:w="1212" w:type="dxa"/>
            <w:tcBorders>
              <w:top w:val="nil"/>
              <w:left w:val="nil"/>
              <w:bottom w:val="single" w:sz="4" w:space="0" w:color="000000"/>
              <w:right w:val="single" w:sz="4" w:space="0" w:color="000000"/>
            </w:tcBorders>
            <w:shd w:val="clear" w:color="auto" w:fill="auto"/>
            <w:hideMark/>
          </w:tcPr>
          <w:p w14:paraId="1AFA3CBE" w14:textId="77777777" w:rsidR="00FC7007" w:rsidRPr="00FC7007" w:rsidRDefault="00FC7007" w:rsidP="00FC7007">
            <w:pPr>
              <w:jc w:val="center"/>
              <w:rPr>
                <w:color w:val="000000"/>
                <w:sz w:val="16"/>
                <w:szCs w:val="16"/>
              </w:rPr>
            </w:pPr>
            <w:r w:rsidRPr="00FC7007">
              <w:rPr>
                <w:color w:val="000000"/>
                <w:sz w:val="16"/>
                <w:szCs w:val="16"/>
              </w:rPr>
              <w:t>6,00</w:t>
            </w:r>
          </w:p>
        </w:tc>
      </w:tr>
      <w:tr w:rsidR="00FC7007" w:rsidRPr="00FC7007" w14:paraId="35B3C65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61A3B68"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7765D21B"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183A4109"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DDDA70D"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0B5E5AB8" w14:textId="77777777" w:rsidR="00FC7007" w:rsidRPr="00FC7007" w:rsidRDefault="00FC7007" w:rsidP="00FC7007">
            <w:pPr>
              <w:jc w:val="center"/>
              <w:rPr>
                <w:color w:val="000000"/>
                <w:sz w:val="16"/>
                <w:szCs w:val="16"/>
              </w:rPr>
            </w:pPr>
            <w:r w:rsidRPr="00FC7007">
              <w:rPr>
                <w:color w:val="000000"/>
                <w:sz w:val="16"/>
                <w:szCs w:val="16"/>
              </w:rPr>
              <w:t>18 1 01 25080</w:t>
            </w:r>
          </w:p>
        </w:tc>
        <w:tc>
          <w:tcPr>
            <w:tcW w:w="453" w:type="dxa"/>
            <w:tcBorders>
              <w:top w:val="nil"/>
              <w:left w:val="nil"/>
              <w:bottom w:val="single" w:sz="4" w:space="0" w:color="000000"/>
              <w:right w:val="single" w:sz="4" w:space="0" w:color="000000"/>
            </w:tcBorders>
            <w:shd w:val="clear" w:color="auto" w:fill="auto"/>
            <w:hideMark/>
          </w:tcPr>
          <w:p w14:paraId="3DCAF2C6"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2DD07D08" w14:textId="77777777" w:rsidR="00FC7007" w:rsidRPr="00FC7007" w:rsidRDefault="00FC7007" w:rsidP="00FC7007">
            <w:pPr>
              <w:jc w:val="center"/>
              <w:rPr>
                <w:color w:val="000000"/>
                <w:sz w:val="16"/>
                <w:szCs w:val="16"/>
              </w:rPr>
            </w:pPr>
            <w:r w:rsidRPr="00FC7007">
              <w:rPr>
                <w:color w:val="000000"/>
                <w:sz w:val="16"/>
                <w:szCs w:val="16"/>
              </w:rPr>
              <w:t>36,00</w:t>
            </w:r>
          </w:p>
        </w:tc>
        <w:tc>
          <w:tcPr>
            <w:tcW w:w="1212" w:type="dxa"/>
            <w:tcBorders>
              <w:top w:val="nil"/>
              <w:left w:val="nil"/>
              <w:bottom w:val="single" w:sz="4" w:space="0" w:color="000000"/>
              <w:right w:val="single" w:sz="4" w:space="0" w:color="000000"/>
            </w:tcBorders>
            <w:shd w:val="clear" w:color="auto" w:fill="auto"/>
            <w:hideMark/>
          </w:tcPr>
          <w:p w14:paraId="32597359" w14:textId="77777777" w:rsidR="00FC7007" w:rsidRPr="00FC7007" w:rsidRDefault="00FC7007" w:rsidP="00FC7007">
            <w:pPr>
              <w:jc w:val="center"/>
              <w:rPr>
                <w:color w:val="000000"/>
                <w:sz w:val="16"/>
                <w:szCs w:val="16"/>
              </w:rPr>
            </w:pPr>
            <w:r w:rsidRPr="00FC7007">
              <w:rPr>
                <w:color w:val="000000"/>
                <w:sz w:val="16"/>
                <w:szCs w:val="16"/>
              </w:rPr>
              <w:t>6,00</w:t>
            </w:r>
          </w:p>
        </w:tc>
        <w:tc>
          <w:tcPr>
            <w:tcW w:w="1212" w:type="dxa"/>
            <w:tcBorders>
              <w:top w:val="nil"/>
              <w:left w:val="nil"/>
              <w:bottom w:val="single" w:sz="4" w:space="0" w:color="000000"/>
              <w:right w:val="single" w:sz="4" w:space="0" w:color="000000"/>
            </w:tcBorders>
            <w:shd w:val="clear" w:color="auto" w:fill="auto"/>
            <w:hideMark/>
          </w:tcPr>
          <w:p w14:paraId="2CAAF633" w14:textId="77777777" w:rsidR="00FC7007" w:rsidRPr="00FC7007" w:rsidRDefault="00FC7007" w:rsidP="00FC7007">
            <w:pPr>
              <w:jc w:val="center"/>
              <w:rPr>
                <w:color w:val="000000"/>
                <w:sz w:val="16"/>
                <w:szCs w:val="16"/>
              </w:rPr>
            </w:pPr>
            <w:r w:rsidRPr="00FC7007">
              <w:rPr>
                <w:color w:val="000000"/>
                <w:sz w:val="16"/>
                <w:szCs w:val="16"/>
              </w:rPr>
              <w:t>6,00</w:t>
            </w:r>
          </w:p>
        </w:tc>
      </w:tr>
      <w:tr w:rsidR="00FC7007" w:rsidRPr="00FC7007" w14:paraId="226DAF9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CCCB9D7" w14:textId="77777777" w:rsidR="00FC7007" w:rsidRPr="00FC7007" w:rsidRDefault="00FC7007" w:rsidP="00FC7007">
            <w:pPr>
              <w:rPr>
                <w:color w:val="000000"/>
                <w:sz w:val="16"/>
                <w:szCs w:val="16"/>
              </w:rPr>
            </w:pPr>
            <w:r w:rsidRPr="00FC7007">
              <w:rPr>
                <w:color w:val="000000"/>
                <w:sz w:val="16"/>
                <w:szCs w:val="16"/>
              </w:rPr>
              <w:t xml:space="preserve">Основное мероприятие </w:t>
            </w:r>
            <w:r w:rsidRPr="00FC7007">
              <w:rPr>
                <w:color w:val="000000"/>
                <w:sz w:val="16"/>
                <w:szCs w:val="16"/>
              </w:rPr>
              <w:lastRenderedPageBreak/>
              <w:t>"Мотивирование граждан к ведению здорового образа жизни"</w:t>
            </w:r>
          </w:p>
        </w:tc>
        <w:tc>
          <w:tcPr>
            <w:tcW w:w="458" w:type="dxa"/>
            <w:tcBorders>
              <w:top w:val="nil"/>
              <w:left w:val="nil"/>
              <w:bottom w:val="single" w:sz="4" w:space="0" w:color="000000"/>
              <w:right w:val="single" w:sz="4" w:space="0" w:color="000000"/>
            </w:tcBorders>
            <w:shd w:val="clear" w:color="auto" w:fill="auto"/>
            <w:hideMark/>
          </w:tcPr>
          <w:p w14:paraId="65025CD2" w14:textId="77777777" w:rsidR="00FC7007" w:rsidRPr="00FC7007" w:rsidRDefault="00FC7007" w:rsidP="00FC7007">
            <w:pPr>
              <w:jc w:val="center"/>
              <w:rPr>
                <w:color w:val="000000"/>
                <w:sz w:val="16"/>
                <w:szCs w:val="16"/>
              </w:rPr>
            </w:pPr>
            <w:r w:rsidRPr="00FC7007">
              <w:rPr>
                <w:color w:val="000000"/>
                <w:sz w:val="16"/>
                <w:szCs w:val="16"/>
              </w:rPr>
              <w:lastRenderedPageBreak/>
              <w:t>701</w:t>
            </w:r>
          </w:p>
        </w:tc>
        <w:tc>
          <w:tcPr>
            <w:tcW w:w="469" w:type="dxa"/>
            <w:tcBorders>
              <w:top w:val="nil"/>
              <w:left w:val="nil"/>
              <w:bottom w:val="single" w:sz="4" w:space="0" w:color="000000"/>
              <w:right w:val="single" w:sz="4" w:space="0" w:color="000000"/>
            </w:tcBorders>
            <w:shd w:val="clear" w:color="auto" w:fill="auto"/>
            <w:hideMark/>
          </w:tcPr>
          <w:p w14:paraId="26AFDDD3"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3DDB2F5"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2B272989" w14:textId="77777777" w:rsidR="00FC7007" w:rsidRPr="00FC7007" w:rsidRDefault="00FC7007" w:rsidP="00FC7007">
            <w:pPr>
              <w:jc w:val="center"/>
              <w:rPr>
                <w:color w:val="000000"/>
                <w:sz w:val="16"/>
                <w:szCs w:val="16"/>
              </w:rPr>
            </w:pPr>
            <w:r w:rsidRPr="00FC7007">
              <w:rPr>
                <w:color w:val="000000"/>
                <w:sz w:val="16"/>
                <w:szCs w:val="16"/>
              </w:rPr>
              <w:t>18 1 02 00000</w:t>
            </w:r>
          </w:p>
        </w:tc>
        <w:tc>
          <w:tcPr>
            <w:tcW w:w="453" w:type="dxa"/>
            <w:tcBorders>
              <w:top w:val="nil"/>
              <w:left w:val="nil"/>
              <w:bottom w:val="single" w:sz="4" w:space="0" w:color="000000"/>
              <w:right w:val="single" w:sz="4" w:space="0" w:color="000000"/>
            </w:tcBorders>
            <w:shd w:val="clear" w:color="auto" w:fill="auto"/>
            <w:hideMark/>
          </w:tcPr>
          <w:p w14:paraId="1871400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BB1ABB9" w14:textId="77777777" w:rsidR="00FC7007" w:rsidRPr="00FC7007" w:rsidRDefault="00FC7007" w:rsidP="00FC7007">
            <w:pPr>
              <w:jc w:val="center"/>
              <w:rPr>
                <w:color w:val="000000"/>
                <w:sz w:val="16"/>
                <w:szCs w:val="16"/>
              </w:rPr>
            </w:pPr>
            <w:r w:rsidRPr="00FC7007">
              <w:rPr>
                <w:color w:val="000000"/>
                <w:sz w:val="16"/>
                <w:szCs w:val="16"/>
              </w:rPr>
              <w:t>4,00</w:t>
            </w:r>
          </w:p>
        </w:tc>
        <w:tc>
          <w:tcPr>
            <w:tcW w:w="1212" w:type="dxa"/>
            <w:tcBorders>
              <w:top w:val="nil"/>
              <w:left w:val="nil"/>
              <w:bottom w:val="single" w:sz="4" w:space="0" w:color="000000"/>
              <w:right w:val="single" w:sz="4" w:space="0" w:color="000000"/>
            </w:tcBorders>
            <w:shd w:val="clear" w:color="auto" w:fill="auto"/>
            <w:hideMark/>
          </w:tcPr>
          <w:p w14:paraId="7A15C2FA" w14:textId="77777777" w:rsidR="00FC7007" w:rsidRPr="00FC7007" w:rsidRDefault="00FC7007" w:rsidP="00FC7007">
            <w:pPr>
              <w:jc w:val="center"/>
              <w:rPr>
                <w:color w:val="000000"/>
                <w:sz w:val="16"/>
                <w:szCs w:val="16"/>
              </w:rPr>
            </w:pPr>
            <w:r w:rsidRPr="00FC7007">
              <w:rPr>
                <w:color w:val="000000"/>
                <w:sz w:val="16"/>
                <w:szCs w:val="16"/>
              </w:rPr>
              <w:t>4,00</w:t>
            </w:r>
          </w:p>
        </w:tc>
        <w:tc>
          <w:tcPr>
            <w:tcW w:w="1212" w:type="dxa"/>
            <w:tcBorders>
              <w:top w:val="nil"/>
              <w:left w:val="nil"/>
              <w:bottom w:val="single" w:sz="4" w:space="0" w:color="000000"/>
              <w:right w:val="single" w:sz="4" w:space="0" w:color="000000"/>
            </w:tcBorders>
            <w:shd w:val="clear" w:color="auto" w:fill="auto"/>
            <w:hideMark/>
          </w:tcPr>
          <w:p w14:paraId="2FE5EACE" w14:textId="77777777" w:rsidR="00FC7007" w:rsidRPr="00FC7007" w:rsidRDefault="00FC7007" w:rsidP="00FC7007">
            <w:pPr>
              <w:jc w:val="center"/>
              <w:rPr>
                <w:color w:val="000000"/>
                <w:sz w:val="16"/>
                <w:szCs w:val="16"/>
              </w:rPr>
            </w:pPr>
            <w:r w:rsidRPr="00FC7007">
              <w:rPr>
                <w:color w:val="000000"/>
                <w:sz w:val="16"/>
                <w:szCs w:val="16"/>
              </w:rPr>
              <w:t>4,00</w:t>
            </w:r>
          </w:p>
        </w:tc>
      </w:tr>
      <w:tr w:rsidR="00FC7007" w:rsidRPr="00FC7007" w14:paraId="09214CA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4F5E3A8" w14:textId="77777777" w:rsidR="00FC7007" w:rsidRPr="00FC7007" w:rsidRDefault="00FC7007" w:rsidP="00FC7007">
            <w:pPr>
              <w:rPr>
                <w:color w:val="000000"/>
                <w:sz w:val="16"/>
                <w:szCs w:val="16"/>
              </w:rPr>
            </w:pPr>
            <w:r w:rsidRPr="00FC7007">
              <w:rPr>
                <w:color w:val="000000"/>
                <w:sz w:val="16"/>
                <w:szCs w:val="16"/>
              </w:rPr>
              <w:lastRenderedPageBreak/>
              <w:t>Расходы на мотивирование граждан к ведению здорового образа жизни</w:t>
            </w:r>
          </w:p>
        </w:tc>
        <w:tc>
          <w:tcPr>
            <w:tcW w:w="458" w:type="dxa"/>
            <w:tcBorders>
              <w:top w:val="nil"/>
              <w:left w:val="nil"/>
              <w:bottom w:val="single" w:sz="4" w:space="0" w:color="000000"/>
              <w:right w:val="single" w:sz="4" w:space="0" w:color="000000"/>
            </w:tcBorders>
            <w:shd w:val="clear" w:color="auto" w:fill="auto"/>
            <w:hideMark/>
          </w:tcPr>
          <w:p w14:paraId="482B9FE3"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4CA1AAF8"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128CE52"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45802503" w14:textId="77777777" w:rsidR="00FC7007" w:rsidRPr="00FC7007" w:rsidRDefault="00FC7007" w:rsidP="00FC7007">
            <w:pPr>
              <w:jc w:val="center"/>
              <w:rPr>
                <w:color w:val="000000"/>
                <w:sz w:val="16"/>
                <w:szCs w:val="16"/>
              </w:rPr>
            </w:pPr>
            <w:r w:rsidRPr="00FC7007">
              <w:rPr>
                <w:color w:val="000000"/>
                <w:sz w:val="16"/>
                <w:szCs w:val="16"/>
              </w:rPr>
              <w:t>18 1 02 25090</w:t>
            </w:r>
          </w:p>
        </w:tc>
        <w:tc>
          <w:tcPr>
            <w:tcW w:w="453" w:type="dxa"/>
            <w:tcBorders>
              <w:top w:val="nil"/>
              <w:left w:val="nil"/>
              <w:bottom w:val="single" w:sz="4" w:space="0" w:color="000000"/>
              <w:right w:val="single" w:sz="4" w:space="0" w:color="000000"/>
            </w:tcBorders>
            <w:shd w:val="clear" w:color="auto" w:fill="auto"/>
            <w:hideMark/>
          </w:tcPr>
          <w:p w14:paraId="6018BC6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001A7B8" w14:textId="77777777" w:rsidR="00FC7007" w:rsidRPr="00FC7007" w:rsidRDefault="00FC7007" w:rsidP="00FC7007">
            <w:pPr>
              <w:jc w:val="center"/>
              <w:rPr>
                <w:color w:val="000000"/>
                <w:sz w:val="16"/>
                <w:szCs w:val="16"/>
              </w:rPr>
            </w:pPr>
            <w:r w:rsidRPr="00FC7007">
              <w:rPr>
                <w:color w:val="000000"/>
                <w:sz w:val="16"/>
                <w:szCs w:val="16"/>
              </w:rPr>
              <w:t>4,00</w:t>
            </w:r>
          </w:p>
        </w:tc>
        <w:tc>
          <w:tcPr>
            <w:tcW w:w="1212" w:type="dxa"/>
            <w:tcBorders>
              <w:top w:val="nil"/>
              <w:left w:val="nil"/>
              <w:bottom w:val="single" w:sz="4" w:space="0" w:color="000000"/>
              <w:right w:val="single" w:sz="4" w:space="0" w:color="000000"/>
            </w:tcBorders>
            <w:shd w:val="clear" w:color="auto" w:fill="auto"/>
            <w:hideMark/>
          </w:tcPr>
          <w:p w14:paraId="4A8C1CED" w14:textId="77777777" w:rsidR="00FC7007" w:rsidRPr="00FC7007" w:rsidRDefault="00FC7007" w:rsidP="00FC7007">
            <w:pPr>
              <w:jc w:val="center"/>
              <w:rPr>
                <w:color w:val="000000"/>
                <w:sz w:val="16"/>
                <w:szCs w:val="16"/>
              </w:rPr>
            </w:pPr>
            <w:r w:rsidRPr="00FC7007">
              <w:rPr>
                <w:color w:val="000000"/>
                <w:sz w:val="16"/>
                <w:szCs w:val="16"/>
              </w:rPr>
              <w:t>4,00</w:t>
            </w:r>
          </w:p>
        </w:tc>
        <w:tc>
          <w:tcPr>
            <w:tcW w:w="1212" w:type="dxa"/>
            <w:tcBorders>
              <w:top w:val="nil"/>
              <w:left w:val="nil"/>
              <w:bottom w:val="single" w:sz="4" w:space="0" w:color="000000"/>
              <w:right w:val="single" w:sz="4" w:space="0" w:color="000000"/>
            </w:tcBorders>
            <w:shd w:val="clear" w:color="auto" w:fill="auto"/>
            <w:hideMark/>
          </w:tcPr>
          <w:p w14:paraId="7C3E9D31" w14:textId="77777777" w:rsidR="00FC7007" w:rsidRPr="00FC7007" w:rsidRDefault="00FC7007" w:rsidP="00FC7007">
            <w:pPr>
              <w:jc w:val="center"/>
              <w:rPr>
                <w:color w:val="000000"/>
                <w:sz w:val="16"/>
                <w:szCs w:val="16"/>
              </w:rPr>
            </w:pPr>
            <w:r w:rsidRPr="00FC7007">
              <w:rPr>
                <w:color w:val="000000"/>
                <w:sz w:val="16"/>
                <w:szCs w:val="16"/>
              </w:rPr>
              <w:t>4,00</w:t>
            </w:r>
          </w:p>
        </w:tc>
      </w:tr>
      <w:tr w:rsidR="00FC7007" w:rsidRPr="00FC7007" w14:paraId="174D420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D855849"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5F98D145"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04A11B5D"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3A3635A"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1E273FC0" w14:textId="77777777" w:rsidR="00FC7007" w:rsidRPr="00FC7007" w:rsidRDefault="00FC7007" w:rsidP="00FC7007">
            <w:pPr>
              <w:jc w:val="center"/>
              <w:rPr>
                <w:color w:val="000000"/>
                <w:sz w:val="16"/>
                <w:szCs w:val="16"/>
              </w:rPr>
            </w:pPr>
            <w:r w:rsidRPr="00FC7007">
              <w:rPr>
                <w:color w:val="000000"/>
                <w:sz w:val="16"/>
                <w:szCs w:val="16"/>
              </w:rPr>
              <w:t>18 1 02 25090</w:t>
            </w:r>
          </w:p>
        </w:tc>
        <w:tc>
          <w:tcPr>
            <w:tcW w:w="453" w:type="dxa"/>
            <w:tcBorders>
              <w:top w:val="nil"/>
              <w:left w:val="nil"/>
              <w:bottom w:val="single" w:sz="4" w:space="0" w:color="000000"/>
              <w:right w:val="single" w:sz="4" w:space="0" w:color="000000"/>
            </w:tcBorders>
            <w:shd w:val="clear" w:color="auto" w:fill="auto"/>
            <w:hideMark/>
          </w:tcPr>
          <w:p w14:paraId="62C56A3C"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4A89768F" w14:textId="77777777" w:rsidR="00FC7007" w:rsidRPr="00FC7007" w:rsidRDefault="00FC7007" w:rsidP="00FC7007">
            <w:pPr>
              <w:jc w:val="center"/>
              <w:rPr>
                <w:color w:val="000000"/>
                <w:sz w:val="16"/>
                <w:szCs w:val="16"/>
              </w:rPr>
            </w:pPr>
            <w:r w:rsidRPr="00FC7007">
              <w:rPr>
                <w:color w:val="000000"/>
                <w:sz w:val="16"/>
                <w:szCs w:val="16"/>
              </w:rPr>
              <w:t>4,00</w:t>
            </w:r>
          </w:p>
        </w:tc>
        <w:tc>
          <w:tcPr>
            <w:tcW w:w="1212" w:type="dxa"/>
            <w:tcBorders>
              <w:top w:val="nil"/>
              <w:left w:val="nil"/>
              <w:bottom w:val="single" w:sz="4" w:space="0" w:color="000000"/>
              <w:right w:val="single" w:sz="4" w:space="0" w:color="000000"/>
            </w:tcBorders>
            <w:shd w:val="clear" w:color="auto" w:fill="auto"/>
            <w:hideMark/>
          </w:tcPr>
          <w:p w14:paraId="169621F8" w14:textId="77777777" w:rsidR="00FC7007" w:rsidRPr="00FC7007" w:rsidRDefault="00FC7007" w:rsidP="00FC7007">
            <w:pPr>
              <w:jc w:val="center"/>
              <w:rPr>
                <w:color w:val="000000"/>
                <w:sz w:val="16"/>
                <w:szCs w:val="16"/>
              </w:rPr>
            </w:pPr>
            <w:r w:rsidRPr="00FC7007">
              <w:rPr>
                <w:color w:val="000000"/>
                <w:sz w:val="16"/>
                <w:szCs w:val="16"/>
              </w:rPr>
              <w:t>4,00</w:t>
            </w:r>
          </w:p>
        </w:tc>
        <w:tc>
          <w:tcPr>
            <w:tcW w:w="1212" w:type="dxa"/>
            <w:tcBorders>
              <w:top w:val="nil"/>
              <w:left w:val="nil"/>
              <w:bottom w:val="single" w:sz="4" w:space="0" w:color="000000"/>
              <w:right w:val="single" w:sz="4" w:space="0" w:color="000000"/>
            </w:tcBorders>
            <w:shd w:val="clear" w:color="auto" w:fill="auto"/>
            <w:hideMark/>
          </w:tcPr>
          <w:p w14:paraId="18A1EEA7" w14:textId="77777777" w:rsidR="00FC7007" w:rsidRPr="00FC7007" w:rsidRDefault="00FC7007" w:rsidP="00FC7007">
            <w:pPr>
              <w:jc w:val="center"/>
              <w:rPr>
                <w:color w:val="000000"/>
                <w:sz w:val="16"/>
                <w:szCs w:val="16"/>
              </w:rPr>
            </w:pPr>
            <w:r w:rsidRPr="00FC7007">
              <w:rPr>
                <w:color w:val="000000"/>
                <w:sz w:val="16"/>
                <w:szCs w:val="16"/>
              </w:rPr>
              <w:t>4,00</w:t>
            </w:r>
          </w:p>
        </w:tc>
      </w:tr>
      <w:tr w:rsidR="00FC7007" w:rsidRPr="00FC7007" w14:paraId="588818D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9EBCE35" w14:textId="77777777" w:rsidR="00FC7007" w:rsidRPr="00FC7007" w:rsidRDefault="00FC7007" w:rsidP="00FC7007">
            <w:pPr>
              <w:rPr>
                <w:color w:val="000000"/>
                <w:sz w:val="16"/>
                <w:szCs w:val="16"/>
              </w:rPr>
            </w:pPr>
            <w:r w:rsidRPr="00FC7007">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365286CB"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1709F4C9"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4009118"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54CB29E6" w14:textId="77777777" w:rsidR="00FC7007" w:rsidRPr="00FC7007" w:rsidRDefault="00FC7007" w:rsidP="00FC7007">
            <w:pPr>
              <w:jc w:val="center"/>
              <w:rPr>
                <w:color w:val="000000"/>
                <w:sz w:val="16"/>
                <w:szCs w:val="16"/>
              </w:rPr>
            </w:pPr>
            <w:r w:rsidRPr="00FC7007">
              <w:rPr>
                <w:color w:val="000000"/>
                <w:sz w:val="16"/>
                <w:szCs w:val="16"/>
              </w:rPr>
              <w:t>50 0 00 00000</w:t>
            </w:r>
          </w:p>
        </w:tc>
        <w:tc>
          <w:tcPr>
            <w:tcW w:w="453" w:type="dxa"/>
            <w:tcBorders>
              <w:top w:val="nil"/>
              <w:left w:val="nil"/>
              <w:bottom w:val="single" w:sz="4" w:space="0" w:color="000000"/>
              <w:right w:val="single" w:sz="4" w:space="0" w:color="000000"/>
            </w:tcBorders>
            <w:shd w:val="clear" w:color="auto" w:fill="auto"/>
            <w:hideMark/>
          </w:tcPr>
          <w:p w14:paraId="111330D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845DBEF" w14:textId="77777777" w:rsidR="00FC7007" w:rsidRPr="00FC7007" w:rsidRDefault="00FC7007" w:rsidP="00FC7007">
            <w:pPr>
              <w:jc w:val="center"/>
              <w:rPr>
                <w:color w:val="000000"/>
                <w:sz w:val="16"/>
                <w:szCs w:val="16"/>
              </w:rPr>
            </w:pPr>
            <w:r w:rsidRPr="00FC7007">
              <w:rPr>
                <w:color w:val="000000"/>
                <w:sz w:val="16"/>
                <w:szCs w:val="16"/>
              </w:rPr>
              <w:t>2 755,73</w:t>
            </w:r>
          </w:p>
        </w:tc>
        <w:tc>
          <w:tcPr>
            <w:tcW w:w="1212" w:type="dxa"/>
            <w:tcBorders>
              <w:top w:val="nil"/>
              <w:left w:val="nil"/>
              <w:bottom w:val="single" w:sz="4" w:space="0" w:color="000000"/>
              <w:right w:val="single" w:sz="4" w:space="0" w:color="000000"/>
            </w:tcBorders>
            <w:shd w:val="clear" w:color="auto" w:fill="auto"/>
            <w:hideMark/>
          </w:tcPr>
          <w:p w14:paraId="1B133745" w14:textId="77777777" w:rsidR="00FC7007" w:rsidRPr="00FC7007" w:rsidRDefault="00FC7007" w:rsidP="00FC7007">
            <w:pPr>
              <w:jc w:val="center"/>
              <w:rPr>
                <w:color w:val="000000"/>
                <w:sz w:val="16"/>
                <w:szCs w:val="16"/>
              </w:rPr>
            </w:pPr>
            <w:r w:rsidRPr="00FC7007">
              <w:rPr>
                <w:color w:val="000000"/>
                <w:sz w:val="16"/>
                <w:szCs w:val="16"/>
              </w:rPr>
              <w:t>2 755,73</w:t>
            </w:r>
          </w:p>
        </w:tc>
        <w:tc>
          <w:tcPr>
            <w:tcW w:w="1212" w:type="dxa"/>
            <w:tcBorders>
              <w:top w:val="nil"/>
              <w:left w:val="nil"/>
              <w:bottom w:val="single" w:sz="4" w:space="0" w:color="000000"/>
              <w:right w:val="single" w:sz="4" w:space="0" w:color="000000"/>
            </w:tcBorders>
            <w:shd w:val="clear" w:color="auto" w:fill="auto"/>
            <w:hideMark/>
          </w:tcPr>
          <w:p w14:paraId="4B3C0491" w14:textId="77777777" w:rsidR="00FC7007" w:rsidRPr="00FC7007" w:rsidRDefault="00FC7007" w:rsidP="00FC7007">
            <w:pPr>
              <w:jc w:val="center"/>
              <w:rPr>
                <w:color w:val="000000"/>
                <w:sz w:val="16"/>
                <w:szCs w:val="16"/>
              </w:rPr>
            </w:pPr>
            <w:r w:rsidRPr="00FC7007">
              <w:rPr>
                <w:color w:val="000000"/>
                <w:sz w:val="16"/>
                <w:szCs w:val="16"/>
              </w:rPr>
              <w:t>2 755,73</w:t>
            </w:r>
          </w:p>
        </w:tc>
      </w:tr>
      <w:tr w:rsidR="00FC7007" w:rsidRPr="00FC7007" w14:paraId="6A51447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82E256E" w14:textId="77777777" w:rsidR="00FC7007" w:rsidRPr="00FC7007" w:rsidRDefault="00FC7007" w:rsidP="00FC7007">
            <w:pPr>
              <w:rPr>
                <w:color w:val="000000"/>
                <w:sz w:val="16"/>
                <w:szCs w:val="16"/>
              </w:rPr>
            </w:pPr>
            <w:r w:rsidRPr="00FC7007">
              <w:rPr>
                <w:color w:val="000000"/>
                <w:sz w:val="16"/>
                <w:szCs w:val="16"/>
              </w:rPr>
              <w:t>Центральный аппарат</w:t>
            </w:r>
          </w:p>
        </w:tc>
        <w:tc>
          <w:tcPr>
            <w:tcW w:w="458" w:type="dxa"/>
            <w:tcBorders>
              <w:top w:val="nil"/>
              <w:left w:val="nil"/>
              <w:bottom w:val="single" w:sz="4" w:space="0" w:color="000000"/>
              <w:right w:val="single" w:sz="4" w:space="0" w:color="000000"/>
            </w:tcBorders>
            <w:shd w:val="clear" w:color="auto" w:fill="auto"/>
            <w:hideMark/>
          </w:tcPr>
          <w:p w14:paraId="1D5EDCAE"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5B44D274"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A4AA4C6"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1CA02AB4" w14:textId="77777777" w:rsidR="00FC7007" w:rsidRPr="00FC7007" w:rsidRDefault="00FC7007" w:rsidP="00FC7007">
            <w:pPr>
              <w:jc w:val="center"/>
              <w:rPr>
                <w:color w:val="000000"/>
                <w:sz w:val="16"/>
                <w:szCs w:val="16"/>
              </w:rPr>
            </w:pPr>
            <w:r w:rsidRPr="00FC7007">
              <w:rPr>
                <w:color w:val="000000"/>
                <w:sz w:val="16"/>
                <w:szCs w:val="16"/>
              </w:rPr>
              <w:t>50 4 00 00000</w:t>
            </w:r>
          </w:p>
        </w:tc>
        <w:tc>
          <w:tcPr>
            <w:tcW w:w="453" w:type="dxa"/>
            <w:tcBorders>
              <w:top w:val="nil"/>
              <w:left w:val="nil"/>
              <w:bottom w:val="single" w:sz="4" w:space="0" w:color="000000"/>
              <w:right w:val="single" w:sz="4" w:space="0" w:color="000000"/>
            </w:tcBorders>
            <w:shd w:val="clear" w:color="auto" w:fill="auto"/>
            <w:hideMark/>
          </w:tcPr>
          <w:p w14:paraId="47930F1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FB694B5" w14:textId="77777777" w:rsidR="00FC7007" w:rsidRPr="00FC7007" w:rsidRDefault="00FC7007" w:rsidP="00FC7007">
            <w:pPr>
              <w:jc w:val="center"/>
              <w:rPr>
                <w:color w:val="000000"/>
                <w:sz w:val="16"/>
                <w:szCs w:val="16"/>
              </w:rPr>
            </w:pPr>
            <w:r w:rsidRPr="00FC7007">
              <w:rPr>
                <w:color w:val="000000"/>
                <w:sz w:val="16"/>
                <w:szCs w:val="16"/>
              </w:rPr>
              <w:t>1 255,73</w:t>
            </w:r>
          </w:p>
        </w:tc>
        <w:tc>
          <w:tcPr>
            <w:tcW w:w="1212" w:type="dxa"/>
            <w:tcBorders>
              <w:top w:val="nil"/>
              <w:left w:val="nil"/>
              <w:bottom w:val="single" w:sz="4" w:space="0" w:color="000000"/>
              <w:right w:val="single" w:sz="4" w:space="0" w:color="000000"/>
            </w:tcBorders>
            <w:shd w:val="clear" w:color="auto" w:fill="auto"/>
            <w:hideMark/>
          </w:tcPr>
          <w:p w14:paraId="4A73DC2A" w14:textId="77777777" w:rsidR="00FC7007" w:rsidRPr="00FC7007" w:rsidRDefault="00FC7007" w:rsidP="00FC7007">
            <w:pPr>
              <w:jc w:val="center"/>
              <w:rPr>
                <w:color w:val="000000"/>
                <w:sz w:val="16"/>
                <w:szCs w:val="16"/>
              </w:rPr>
            </w:pPr>
            <w:r w:rsidRPr="00FC7007">
              <w:rPr>
                <w:color w:val="000000"/>
                <w:sz w:val="16"/>
                <w:szCs w:val="16"/>
              </w:rPr>
              <w:t>1 255,73</w:t>
            </w:r>
          </w:p>
        </w:tc>
        <w:tc>
          <w:tcPr>
            <w:tcW w:w="1212" w:type="dxa"/>
            <w:tcBorders>
              <w:top w:val="nil"/>
              <w:left w:val="nil"/>
              <w:bottom w:val="single" w:sz="4" w:space="0" w:color="000000"/>
              <w:right w:val="single" w:sz="4" w:space="0" w:color="000000"/>
            </w:tcBorders>
            <w:shd w:val="clear" w:color="auto" w:fill="auto"/>
            <w:hideMark/>
          </w:tcPr>
          <w:p w14:paraId="59D20D33" w14:textId="77777777" w:rsidR="00FC7007" w:rsidRPr="00FC7007" w:rsidRDefault="00FC7007" w:rsidP="00FC7007">
            <w:pPr>
              <w:jc w:val="center"/>
              <w:rPr>
                <w:color w:val="000000"/>
                <w:sz w:val="16"/>
                <w:szCs w:val="16"/>
              </w:rPr>
            </w:pPr>
            <w:r w:rsidRPr="00FC7007">
              <w:rPr>
                <w:color w:val="000000"/>
                <w:sz w:val="16"/>
                <w:szCs w:val="16"/>
              </w:rPr>
              <w:t>1 255,73</w:t>
            </w:r>
          </w:p>
        </w:tc>
      </w:tr>
      <w:tr w:rsidR="00FC7007" w:rsidRPr="00FC7007" w14:paraId="6D6B127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ABCEC30" w14:textId="77777777" w:rsidR="00FC7007" w:rsidRPr="00FC7007" w:rsidRDefault="00FC7007" w:rsidP="00FC7007">
            <w:pPr>
              <w:rPr>
                <w:color w:val="000000"/>
                <w:sz w:val="16"/>
                <w:szCs w:val="16"/>
              </w:rPr>
            </w:pPr>
            <w:r w:rsidRPr="00FC7007">
              <w:rPr>
                <w:color w:val="000000"/>
                <w:sz w:val="16"/>
                <w:szCs w:val="16"/>
              </w:rPr>
              <w:t>Обеспечение деятельности депутатов Думы Ставропольского края и их помощников в избирательных округах</w:t>
            </w:r>
          </w:p>
        </w:tc>
        <w:tc>
          <w:tcPr>
            <w:tcW w:w="458" w:type="dxa"/>
            <w:tcBorders>
              <w:top w:val="nil"/>
              <w:left w:val="nil"/>
              <w:bottom w:val="single" w:sz="4" w:space="0" w:color="000000"/>
              <w:right w:val="single" w:sz="4" w:space="0" w:color="000000"/>
            </w:tcBorders>
            <w:shd w:val="clear" w:color="auto" w:fill="auto"/>
            <w:hideMark/>
          </w:tcPr>
          <w:p w14:paraId="4CBDCE8B"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28A993EC"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C9C8E05"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6D00FBA7" w14:textId="77777777" w:rsidR="00FC7007" w:rsidRPr="00FC7007" w:rsidRDefault="00FC7007" w:rsidP="00FC7007">
            <w:pPr>
              <w:jc w:val="center"/>
              <w:rPr>
                <w:color w:val="000000"/>
                <w:sz w:val="16"/>
                <w:szCs w:val="16"/>
              </w:rPr>
            </w:pPr>
            <w:r w:rsidRPr="00FC7007">
              <w:rPr>
                <w:color w:val="000000"/>
                <w:sz w:val="16"/>
                <w:szCs w:val="16"/>
              </w:rPr>
              <w:t>50 4 00 76610</w:t>
            </w:r>
          </w:p>
        </w:tc>
        <w:tc>
          <w:tcPr>
            <w:tcW w:w="453" w:type="dxa"/>
            <w:tcBorders>
              <w:top w:val="nil"/>
              <w:left w:val="nil"/>
              <w:bottom w:val="single" w:sz="4" w:space="0" w:color="000000"/>
              <w:right w:val="single" w:sz="4" w:space="0" w:color="000000"/>
            </w:tcBorders>
            <w:shd w:val="clear" w:color="auto" w:fill="auto"/>
            <w:hideMark/>
          </w:tcPr>
          <w:p w14:paraId="59C32B7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F66EFA9" w14:textId="77777777" w:rsidR="00FC7007" w:rsidRPr="00FC7007" w:rsidRDefault="00FC7007" w:rsidP="00FC7007">
            <w:pPr>
              <w:jc w:val="center"/>
              <w:rPr>
                <w:color w:val="000000"/>
                <w:sz w:val="16"/>
                <w:szCs w:val="16"/>
              </w:rPr>
            </w:pPr>
            <w:r w:rsidRPr="00FC7007">
              <w:rPr>
                <w:color w:val="000000"/>
                <w:sz w:val="16"/>
                <w:szCs w:val="16"/>
              </w:rPr>
              <w:t>1 255,73</w:t>
            </w:r>
          </w:p>
        </w:tc>
        <w:tc>
          <w:tcPr>
            <w:tcW w:w="1212" w:type="dxa"/>
            <w:tcBorders>
              <w:top w:val="nil"/>
              <w:left w:val="nil"/>
              <w:bottom w:val="single" w:sz="4" w:space="0" w:color="000000"/>
              <w:right w:val="single" w:sz="4" w:space="0" w:color="000000"/>
            </w:tcBorders>
            <w:shd w:val="clear" w:color="auto" w:fill="auto"/>
            <w:hideMark/>
          </w:tcPr>
          <w:p w14:paraId="1B04FD2A" w14:textId="77777777" w:rsidR="00FC7007" w:rsidRPr="00FC7007" w:rsidRDefault="00FC7007" w:rsidP="00FC7007">
            <w:pPr>
              <w:jc w:val="center"/>
              <w:rPr>
                <w:color w:val="000000"/>
                <w:sz w:val="16"/>
                <w:szCs w:val="16"/>
              </w:rPr>
            </w:pPr>
            <w:r w:rsidRPr="00FC7007">
              <w:rPr>
                <w:color w:val="000000"/>
                <w:sz w:val="16"/>
                <w:szCs w:val="16"/>
              </w:rPr>
              <w:t>1 255,73</w:t>
            </w:r>
          </w:p>
        </w:tc>
        <w:tc>
          <w:tcPr>
            <w:tcW w:w="1212" w:type="dxa"/>
            <w:tcBorders>
              <w:top w:val="nil"/>
              <w:left w:val="nil"/>
              <w:bottom w:val="single" w:sz="4" w:space="0" w:color="000000"/>
              <w:right w:val="single" w:sz="4" w:space="0" w:color="000000"/>
            </w:tcBorders>
            <w:shd w:val="clear" w:color="auto" w:fill="auto"/>
            <w:hideMark/>
          </w:tcPr>
          <w:p w14:paraId="2970F4C6" w14:textId="77777777" w:rsidR="00FC7007" w:rsidRPr="00FC7007" w:rsidRDefault="00FC7007" w:rsidP="00FC7007">
            <w:pPr>
              <w:jc w:val="center"/>
              <w:rPr>
                <w:color w:val="000000"/>
                <w:sz w:val="16"/>
                <w:szCs w:val="16"/>
              </w:rPr>
            </w:pPr>
            <w:r w:rsidRPr="00FC7007">
              <w:rPr>
                <w:color w:val="000000"/>
                <w:sz w:val="16"/>
                <w:szCs w:val="16"/>
              </w:rPr>
              <w:t>1 255,73</w:t>
            </w:r>
          </w:p>
        </w:tc>
      </w:tr>
      <w:tr w:rsidR="00FC7007" w:rsidRPr="00FC7007" w14:paraId="0F34107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FB04475"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683F25A0"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59936542"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6A071AB"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543554AF" w14:textId="77777777" w:rsidR="00FC7007" w:rsidRPr="00FC7007" w:rsidRDefault="00FC7007" w:rsidP="00FC7007">
            <w:pPr>
              <w:jc w:val="center"/>
              <w:rPr>
                <w:color w:val="000000"/>
                <w:sz w:val="16"/>
                <w:szCs w:val="16"/>
              </w:rPr>
            </w:pPr>
            <w:r w:rsidRPr="00FC7007">
              <w:rPr>
                <w:color w:val="000000"/>
                <w:sz w:val="16"/>
                <w:szCs w:val="16"/>
              </w:rPr>
              <w:t>50 4 00 76610</w:t>
            </w:r>
          </w:p>
        </w:tc>
        <w:tc>
          <w:tcPr>
            <w:tcW w:w="453" w:type="dxa"/>
            <w:tcBorders>
              <w:top w:val="nil"/>
              <w:left w:val="nil"/>
              <w:bottom w:val="single" w:sz="4" w:space="0" w:color="000000"/>
              <w:right w:val="single" w:sz="4" w:space="0" w:color="000000"/>
            </w:tcBorders>
            <w:shd w:val="clear" w:color="auto" w:fill="auto"/>
            <w:hideMark/>
          </w:tcPr>
          <w:p w14:paraId="1CFE93D2"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6D799563" w14:textId="77777777" w:rsidR="00FC7007" w:rsidRPr="00FC7007" w:rsidRDefault="00FC7007" w:rsidP="00FC7007">
            <w:pPr>
              <w:jc w:val="center"/>
              <w:rPr>
                <w:color w:val="000000"/>
                <w:sz w:val="16"/>
                <w:szCs w:val="16"/>
              </w:rPr>
            </w:pPr>
            <w:r w:rsidRPr="00FC7007">
              <w:rPr>
                <w:color w:val="000000"/>
                <w:sz w:val="16"/>
                <w:szCs w:val="16"/>
              </w:rPr>
              <w:t>1 098,35</w:t>
            </w:r>
          </w:p>
        </w:tc>
        <w:tc>
          <w:tcPr>
            <w:tcW w:w="1212" w:type="dxa"/>
            <w:tcBorders>
              <w:top w:val="nil"/>
              <w:left w:val="nil"/>
              <w:bottom w:val="single" w:sz="4" w:space="0" w:color="000000"/>
              <w:right w:val="single" w:sz="4" w:space="0" w:color="000000"/>
            </w:tcBorders>
            <w:shd w:val="clear" w:color="auto" w:fill="auto"/>
            <w:hideMark/>
          </w:tcPr>
          <w:p w14:paraId="6C64D659" w14:textId="77777777" w:rsidR="00FC7007" w:rsidRPr="00FC7007" w:rsidRDefault="00FC7007" w:rsidP="00FC7007">
            <w:pPr>
              <w:jc w:val="center"/>
              <w:rPr>
                <w:color w:val="000000"/>
                <w:sz w:val="16"/>
                <w:szCs w:val="16"/>
              </w:rPr>
            </w:pPr>
            <w:r w:rsidRPr="00FC7007">
              <w:rPr>
                <w:color w:val="000000"/>
                <w:sz w:val="16"/>
                <w:szCs w:val="16"/>
              </w:rPr>
              <w:t>1 098,35</w:t>
            </w:r>
          </w:p>
        </w:tc>
        <w:tc>
          <w:tcPr>
            <w:tcW w:w="1212" w:type="dxa"/>
            <w:tcBorders>
              <w:top w:val="nil"/>
              <w:left w:val="nil"/>
              <w:bottom w:val="single" w:sz="4" w:space="0" w:color="000000"/>
              <w:right w:val="single" w:sz="4" w:space="0" w:color="000000"/>
            </w:tcBorders>
            <w:shd w:val="clear" w:color="auto" w:fill="auto"/>
            <w:hideMark/>
          </w:tcPr>
          <w:p w14:paraId="737FF703" w14:textId="77777777" w:rsidR="00FC7007" w:rsidRPr="00FC7007" w:rsidRDefault="00FC7007" w:rsidP="00FC7007">
            <w:pPr>
              <w:jc w:val="center"/>
              <w:rPr>
                <w:color w:val="000000"/>
                <w:sz w:val="16"/>
                <w:szCs w:val="16"/>
              </w:rPr>
            </w:pPr>
            <w:r w:rsidRPr="00FC7007">
              <w:rPr>
                <w:color w:val="000000"/>
                <w:sz w:val="16"/>
                <w:szCs w:val="16"/>
              </w:rPr>
              <w:t>1 098,35</w:t>
            </w:r>
          </w:p>
        </w:tc>
      </w:tr>
      <w:tr w:rsidR="00FC7007" w:rsidRPr="00FC7007" w14:paraId="6C8AE4A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B68B877"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5B798425"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5FCF7441"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4ABC246"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3C48B70B" w14:textId="77777777" w:rsidR="00FC7007" w:rsidRPr="00FC7007" w:rsidRDefault="00FC7007" w:rsidP="00FC7007">
            <w:pPr>
              <w:jc w:val="center"/>
              <w:rPr>
                <w:color w:val="000000"/>
                <w:sz w:val="16"/>
                <w:szCs w:val="16"/>
              </w:rPr>
            </w:pPr>
            <w:r w:rsidRPr="00FC7007">
              <w:rPr>
                <w:color w:val="000000"/>
                <w:sz w:val="16"/>
                <w:szCs w:val="16"/>
              </w:rPr>
              <w:t>50 4 00 76610</w:t>
            </w:r>
          </w:p>
        </w:tc>
        <w:tc>
          <w:tcPr>
            <w:tcW w:w="453" w:type="dxa"/>
            <w:tcBorders>
              <w:top w:val="nil"/>
              <w:left w:val="nil"/>
              <w:bottom w:val="single" w:sz="4" w:space="0" w:color="000000"/>
              <w:right w:val="single" w:sz="4" w:space="0" w:color="000000"/>
            </w:tcBorders>
            <w:shd w:val="clear" w:color="auto" w:fill="auto"/>
            <w:hideMark/>
          </w:tcPr>
          <w:p w14:paraId="4CA30300"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24B70752" w14:textId="77777777" w:rsidR="00FC7007" w:rsidRPr="00FC7007" w:rsidRDefault="00FC7007" w:rsidP="00FC7007">
            <w:pPr>
              <w:jc w:val="center"/>
              <w:rPr>
                <w:color w:val="000000"/>
                <w:sz w:val="16"/>
                <w:szCs w:val="16"/>
              </w:rPr>
            </w:pPr>
            <w:r w:rsidRPr="00FC7007">
              <w:rPr>
                <w:color w:val="000000"/>
                <w:sz w:val="16"/>
                <w:szCs w:val="16"/>
              </w:rPr>
              <w:t>157,38</w:t>
            </w:r>
          </w:p>
        </w:tc>
        <w:tc>
          <w:tcPr>
            <w:tcW w:w="1212" w:type="dxa"/>
            <w:tcBorders>
              <w:top w:val="nil"/>
              <w:left w:val="nil"/>
              <w:bottom w:val="single" w:sz="4" w:space="0" w:color="000000"/>
              <w:right w:val="single" w:sz="4" w:space="0" w:color="000000"/>
            </w:tcBorders>
            <w:shd w:val="clear" w:color="auto" w:fill="auto"/>
            <w:hideMark/>
          </w:tcPr>
          <w:p w14:paraId="1CA092FB" w14:textId="77777777" w:rsidR="00FC7007" w:rsidRPr="00FC7007" w:rsidRDefault="00FC7007" w:rsidP="00FC7007">
            <w:pPr>
              <w:jc w:val="center"/>
              <w:rPr>
                <w:color w:val="000000"/>
                <w:sz w:val="16"/>
                <w:szCs w:val="16"/>
              </w:rPr>
            </w:pPr>
            <w:r w:rsidRPr="00FC7007">
              <w:rPr>
                <w:color w:val="000000"/>
                <w:sz w:val="16"/>
                <w:szCs w:val="16"/>
              </w:rPr>
              <w:t>157,38</w:t>
            </w:r>
          </w:p>
        </w:tc>
        <w:tc>
          <w:tcPr>
            <w:tcW w:w="1212" w:type="dxa"/>
            <w:tcBorders>
              <w:top w:val="nil"/>
              <w:left w:val="nil"/>
              <w:bottom w:val="single" w:sz="4" w:space="0" w:color="000000"/>
              <w:right w:val="single" w:sz="4" w:space="0" w:color="000000"/>
            </w:tcBorders>
            <w:shd w:val="clear" w:color="auto" w:fill="auto"/>
            <w:hideMark/>
          </w:tcPr>
          <w:p w14:paraId="573377E1" w14:textId="77777777" w:rsidR="00FC7007" w:rsidRPr="00FC7007" w:rsidRDefault="00FC7007" w:rsidP="00FC7007">
            <w:pPr>
              <w:jc w:val="center"/>
              <w:rPr>
                <w:color w:val="000000"/>
                <w:sz w:val="16"/>
                <w:szCs w:val="16"/>
              </w:rPr>
            </w:pPr>
            <w:r w:rsidRPr="00FC7007">
              <w:rPr>
                <w:color w:val="000000"/>
                <w:sz w:val="16"/>
                <w:szCs w:val="16"/>
              </w:rPr>
              <w:t>157,38</w:t>
            </w:r>
          </w:p>
        </w:tc>
      </w:tr>
      <w:tr w:rsidR="00FC7007" w:rsidRPr="00FC7007" w14:paraId="2564102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771D1ED" w14:textId="77777777" w:rsidR="00FC7007" w:rsidRPr="00FC7007" w:rsidRDefault="00FC7007" w:rsidP="00FC7007">
            <w:pPr>
              <w:rPr>
                <w:color w:val="000000"/>
                <w:sz w:val="16"/>
                <w:szCs w:val="16"/>
              </w:rPr>
            </w:pPr>
            <w:r w:rsidRPr="00FC7007">
              <w:rPr>
                <w:color w:val="000000"/>
                <w:sz w:val="16"/>
                <w:szCs w:val="16"/>
              </w:rPr>
              <w:t xml:space="preserve">Непрограммные </w:t>
            </w:r>
            <w:proofErr w:type="gramStart"/>
            <w:r w:rsidRPr="00FC7007">
              <w:rPr>
                <w:color w:val="000000"/>
                <w:sz w:val="16"/>
                <w:szCs w:val="16"/>
              </w:rPr>
              <w:t>расходы</w:t>
            </w:r>
            <w:proofErr w:type="gramEnd"/>
            <w:r w:rsidRPr="00FC7007">
              <w:rPr>
                <w:color w:val="000000"/>
                <w:sz w:val="16"/>
                <w:szCs w:val="16"/>
              </w:rPr>
              <w:t xml:space="preserve"> связанные с общегосударственным управлением непрограммных направлений</w:t>
            </w:r>
          </w:p>
        </w:tc>
        <w:tc>
          <w:tcPr>
            <w:tcW w:w="458" w:type="dxa"/>
            <w:tcBorders>
              <w:top w:val="nil"/>
              <w:left w:val="nil"/>
              <w:bottom w:val="single" w:sz="4" w:space="0" w:color="000000"/>
              <w:right w:val="single" w:sz="4" w:space="0" w:color="000000"/>
            </w:tcBorders>
            <w:shd w:val="clear" w:color="auto" w:fill="auto"/>
            <w:hideMark/>
          </w:tcPr>
          <w:p w14:paraId="548F380E"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15664B74"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06956DE"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34363F31" w14:textId="77777777" w:rsidR="00FC7007" w:rsidRPr="00FC7007" w:rsidRDefault="00FC7007" w:rsidP="00FC7007">
            <w:pPr>
              <w:jc w:val="center"/>
              <w:rPr>
                <w:color w:val="000000"/>
                <w:sz w:val="16"/>
                <w:szCs w:val="16"/>
              </w:rPr>
            </w:pPr>
            <w:r w:rsidRPr="00FC7007">
              <w:rPr>
                <w:color w:val="000000"/>
                <w:sz w:val="16"/>
                <w:szCs w:val="16"/>
              </w:rPr>
              <w:t>50 6 00 00000</w:t>
            </w:r>
          </w:p>
        </w:tc>
        <w:tc>
          <w:tcPr>
            <w:tcW w:w="453" w:type="dxa"/>
            <w:tcBorders>
              <w:top w:val="nil"/>
              <w:left w:val="nil"/>
              <w:bottom w:val="single" w:sz="4" w:space="0" w:color="000000"/>
              <w:right w:val="single" w:sz="4" w:space="0" w:color="000000"/>
            </w:tcBorders>
            <w:shd w:val="clear" w:color="auto" w:fill="auto"/>
            <w:hideMark/>
          </w:tcPr>
          <w:p w14:paraId="20230BA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B82B8C4" w14:textId="77777777" w:rsidR="00FC7007" w:rsidRPr="00FC7007" w:rsidRDefault="00FC7007" w:rsidP="00FC7007">
            <w:pPr>
              <w:jc w:val="center"/>
              <w:rPr>
                <w:color w:val="000000"/>
                <w:sz w:val="16"/>
                <w:szCs w:val="16"/>
              </w:rPr>
            </w:pPr>
            <w:r w:rsidRPr="00FC7007">
              <w:rPr>
                <w:color w:val="000000"/>
                <w:sz w:val="16"/>
                <w:szCs w:val="16"/>
              </w:rPr>
              <w:t>1 500,00</w:t>
            </w:r>
          </w:p>
        </w:tc>
        <w:tc>
          <w:tcPr>
            <w:tcW w:w="1212" w:type="dxa"/>
            <w:tcBorders>
              <w:top w:val="nil"/>
              <w:left w:val="nil"/>
              <w:bottom w:val="single" w:sz="4" w:space="0" w:color="000000"/>
              <w:right w:val="single" w:sz="4" w:space="0" w:color="000000"/>
            </w:tcBorders>
            <w:shd w:val="clear" w:color="auto" w:fill="auto"/>
            <w:hideMark/>
          </w:tcPr>
          <w:p w14:paraId="60F732C2" w14:textId="77777777" w:rsidR="00FC7007" w:rsidRPr="00FC7007" w:rsidRDefault="00FC7007" w:rsidP="00FC7007">
            <w:pPr>
              <w:jc w:val="center"/>
              <w:rPr>
                <w:color w:val="000000"/>
                <w:sz w:val="16"/>
                <w:szCs w:val="16"/>
              </w:rPr>
            </w:pPr>
            <w:r w:rsidRPr="00FC7007">
              <w:rPr>
                <w:color w:val="000000"/>
                <w:sz w:val="16"/>
                <w:szCs w:val="16"/>
              </w:rPr>
              <w:t>1 500,00</w:t>
            </w:r>
          </w:p>
        </w:tc>
        <w:tc>
          <w:tcPr>
            <w:tcW w:w="1212" w:type="dxa"/>
            <w:tcBorders>
              <w:top w:val="nil"/>
              <w:left w:val="nil"/>
              <w:bottom w:val="single" w:sz="4" w:space="0" w:color="000000"/>
              <w:right w:val="single" w:sz="4" w:space="0" w:color="000000"/>
            </w:tcBorders>
            <w:shd w:val="clear" w:color="auto" w:fill="auto"/>
            <w:hideMark/>
          </w:tcPr>
          <w:p w14:paraId="06632A8D" w14:textId="77777777" w:rsidR="00FC7007" w:rsidRPr="00FC7007" w:rsidRDefault="00FC7007" w:rsidP="00FC7007">
            <w:pPr>
              <w:jc w:val="center"/>
              <w:rPr>
                <w:color w:val="000000"/>
                <w:sz w:val="16"/>
                <w:szCs w:val="16"/>
              </w:rPr>
            </w:pPr>
            <w:r w:rsidRPr="00FC7007">
              <w:rPr>
                <w:color w:val="000000"/>
                <w:sz w:val="16"/>
                <w:szCs w:val="16"/>
              </w:rPr>
              <w:t>1 500,00</w:t>
            </w:r>
          </w:p>
        </w:tc>
      </w:tr>
      <w:tr w:rsidR="00FC7007" w:rsidRPr="00FC7007" w14:paraId="511143B8" w14:textId="77777777" w:rsidTr="00DF70F6">
        <w:trPr>
          <w:trHeight w:val="47"/>
        </w:trPr>
        <w:tc>
          <w:tcPr>
            <w:tcW w:w="2648" w:type="dxa"/>
            <w:tcBorders>
              <w:top w:val="nil"/>
              <w:left w:val="single" w:sz="4" w:space="0" w:color="000000"/>
              <w:bottom w:val="single" w:sz="4" w:space="0" w:color="000000"/>
              <w:right w:val="single" w:sz="4" w:space="0" w:color="000000"/>
            </w:tcBorders>
            <w:shd w:val="clear" w:color="auto" w:fill="auto"/>
            <w:hideMark/>
          </w:tcPr>
          <w:p w14:paraId="0ACD8DF4" w14:textId="77777777" w:rsidR="00FC7007" w:rsidRPr="00FC7007" w:rsidRDefault="00FC7007" w:rsidP="00FC7007">
            <w:pPr>
              <w:rPr>
                <w:color w:val="000000"/>
                <w:sz w:val="16"/>
                <w:szCs w:val="16"/>
              </w:rPr>
            </w:pPr>
            <w:r w:rsidRPr="00FC7007">
              <w:rPr>
                <w:color w:val="000000"/>
                <w:sz w:val="16"/>
                <w:szCs w:val="16"/>
              </w:rPr>
              <w:t>Расходы за счет средств местного бюджета на выполнение других обязательств государства</w:t>
            </w:r>
          </w:p>
        </w:tc>
        <w:tc>
          <w:tcPr>
            <w:tcW w:w="458" w:type="dxa"/>
            <w:tcBorders>
              <w:top w:val="nil"/>
              <w:left w:val="nil"/>
              <w:bottom w:val="single" w:sz="4" w:space="0" w:color="000000"/>
              <w:right w:val="single" w:sz="4" w:space="0" w:color="000000"/>
            </w:tcBorders>
            <w:shd w:val="clear" w:color="auto" w:fill="auto"/>
            <w:hideMark/>
          </w:tcPr>
          <w:p w14:paraId="0ACB89EF"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3D774375"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363AABC"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4199AFDC" w14:textId="77777777" w:rsidR="00FC7007" w:rsidRPr="00FC7007" w:rsidRDefault="00FC7007" w:rsidP="00FC7007">
            <w:pPr>
              <w:jc w:val="center"/>
              <w:rPr>
                <w:color w:val="000000"/>
                <w:sz w:val="16"/>
                <w:szCs w:val="16"/>
              </w:rPr>
            </w:pPr>
            <w:r w:rsidRPr="00FC7007">
              <w:rPr>
                <w:color w:val="000000"/>
                <w:sz w:val="16"/>
                <w:szCs w:val="16"/>
              </w:rPr>
              <w:t>50 6 00 10040</w:t>
            </w:r>
          </w:p>
        </w:tc>
        <w:tc>
          <w:tcPr>
            <w:tcW w:w="453" w:type="dxa"/>
            <w:tcBorders>
              <w:top w:val="nil"/>
              <w:left w:val="nil"/>
              <w:bottom w:val="single" w:sz="4" w:space="0" w:color="000000"/>
              <w:right w:val="single" w:sz="4" w:space="0" w:color="000000"/>
            </w:tcBorders>
            <w:shd w:val="clear" w:color="auto" w:fill="auto"/>
            <w:hideMark/>
          </w:tcPr>
          <w:p w14:paraId="3FFC624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05382C7" w14:textId="77777777" w:rsidR="00FC7007" w:rsidRPr="00FC7007" w:rsidRDefault="00FC7007" w:rsidP="00FC7007">
            <w:pPr>
              <w:jc w:val="center"/>
              <w:rPr>
                <w:color w:val="000000"/>
                <w:sz w:val="16"/>
                <w:szCs w:val="16"/>
              </w:rPr>
            </w:pPr>
            <w:r w:rsidRPr="00FC7007">
              <w:rPr>
                <w:color w:val="000000"/>
                <w:sz w:val="16"/>
                <w:szCs w:val="16"/>
              </w:rPr>
              <w:t>1 500,00</w:t>
            </w:r>
          </w:p>
        </w:tc>
        <w:tc>
          <w:tcPr>
            <w:tcW w:w="1212" w:type="dxa"/>
            <w:tcBorders>
              <w:top w:val="nil"/>
              <w:left w:val="nil"/>
              <w:bottom w:val="single" w:sz="4" w:space="0" w:color="000000"/>
              <w:right w:val="single" w:sz="4" w:space="0" w:color="000000"/>
            </w:tcBorders>
            <w:shd w:val="clear" w:color="auto" w:fill="auto"/>
            <w:hideMark/>
          </w:tcPr>
          <w:p w14:paraId="2ECCFA97" w14:textId="77777777" w:rsidR="00FC7007" w:rsidRPr="00FC7007" w:rsidRDefault="00FC7007" w:rsidP="00FC7007">
            <w:pPr>
              <w:jc w:val="center"/>
              <w:rPr>
                <w:color w:val="000000"/>
                <w:sz w:val="16"/>
                <w:szCs w:val="16"/>
              </w:rPr>
            </w:pPr>
            <w:r w:rsidRPr="00FC7007">
              <w:rPr>
                <w:color w:val="000000"/>
                <w:sz w:val="16"/>
                <w:szCs w:val="16"/>
              </w:rPr>
              <w:t>1 500,00</w:t>
            </w:r>
          </w:p>
        </w:tc>
        <w:tc>
          <w:tcPr>
            <w:tcW w:w="1212" w:type="dxa"/>
            <w:tcBorders>
              <w:top w:val="nil"/>
              <w:left w:val="nil"/>
              <w:bottom w:val="single" w:sz="4" w:space="0" w:color="000000"/>
              <w:right w:val="single" w:sz="4" w:space="0" w:color="000000"/>
            </w:tcBorders>
            <w:shd w:val="clear" w:color="auto" w:fill="auto"/>
            <w:hideMark/>
          </w:tcPr>
          <w:p w14:paraId="08B634B9" w14:textId="77777777" w:rsidR="00FC7007" w:rsidRPr="00FC7007" w:rsidRDefault="00FC7007" w:rsidP="00FC7007">
            <w:pPr>
              <w:jc w:val="center"/>
              <w:rPr>
                <w:color w:val="000000"/>
                <w:sz w:val="16"/>
                <w:szCs w:val="16"/>
              </w:rPr>
            </w:pPr>
            <w:r w:rsidRPr="00FC7007">
              <w:rPr>
                <w:color w:val="000000"/>
                <w:sz w:val="16"/>
                <w:szCs w:val="16"/>
              </w:rPr>
              <w:t>1 500,00</w:t>
            </w:r>
          </w:p>
        </w:tc>
      </w:tr>
      <w:tr w:rsidR="00FC7007" w:rsidRPr="00FC7007" w14:paraId="26ED7FC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E5FD19F"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5CF98A31"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6C3753F0"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19C0BBC"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7A7AF459" w14:textId="77777777" w:rsidR="00FC7007" w:rsidRPr="00FC7007" w:rsidRDefault="00FC7007" w:rsidP="00FC7007">
            <w:pPr>
              <w:jc w:val="center"/>
              <w:rPr>
                <w:color w:val="000000"/>
                <w:sz w:val="16"/>
                <w:szCs w:val="16"/>
              </w:rPr>
            </w:pPr>
            <w:r w:rsidRPr="00FC7007">
              <w:rPr>
                <w:color w:val="000000"/>
                <w:sz w:val="16"/>
                <w:szCs w:val="16"/>
              </w:rPr>
              <w:t>50 6 00 10040</w:t>
            </w:r>
          </w:p>
        </w:tc>
        <w:tc>
          <w:tcPr>
            <w:tcW w:w="453" w:type="dxa"/>
            <w:tcBorders>
              <w:top w:val="nil"/>
              <w:left w:val="nil"/>
              <w:bottom w:val="single" w:sz="4" w:space="0" w:color="000000"/>
              <w:right w:val="single" w:sz="4" w:space="0" w:color="000000"/>
            </w:tcBorders>
            <w:shd w:val="clear" w:color="auto" w:fill="auto"/>
            <w:hideMark/>
          </w:tcPr>
          <w:p w14:paraId="59FCFE5B"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59B6C4FF" w14:textId="77777777" w:rsidR="00FC7007" w:rsidRPr="00FC7007" w:rsidRDefault="00FC7007" w:rsidP="00FC7007">
            <w:pPr>
              <w:jc w:val="center"/>
              <w:rPr>
                <w:color w:val="000000"/>
                <w:sz w:val="16"/>
                <w:szCs w:val="16"/>
              </w:rPr>
            </w:pPr>
            <w:r w:rsidRPr="00FC7007">
              <w:rPr>
                <w:color w:val="000000"/>
                <w:sz w:val="16"/>
                <w:szCs w:val="16"/>
              </w:rPr>
              <w:t>600,00</w:t>
            </w:r>
          </w:p>
        </w:tc>
        <w:tc>
          <w:tcPr>
            <w:tcW w:w="1212" w:type="dxa"/>
            <w:tcBorders>
              <w:top w:val="nil"/>
              <w:left w:val="nil"/>
              <w:bottom w:val="single" w:sz="4" w:space="0" w:color="000000"/>
              <w:right w:val="single" w:sz="4" w:space="0" w:color="000000"/>
            </w:tcBorders>
            <w:shd w:val="clear" w:color="auto" w:fill="auto"/>
            <w:hideMark/>
          </w:tcPr>
          <w:p w14:paraId="53B03F9B" w14:textId="77777777" w:rsidR="00FC7007" w:rsidRPr="00FC7007" w:rsidRDefault="00FC7007" w:rsidP="00FC7007">
            <w:pPr>
              <w:jc w:val="center"/>
              <w:rPr>
                <w:color w:val="000000"/>
                <w:sz w:val="16"/>
                <w:szCs w:val="16"/>
              </w:rPr>
            </w:pPr>
            <w:r w:rsidRPr="00FC7007">
              <w:rPr>
                <w:color w:val="000000"/>
                <w:sz w:val="16"/>
                <w:szCs w:val="16"/>
              </w:rPr>
              <w:t>600,00</w:t>
            </w:r>
          </w:p>
        </w:tc>
        <w:tc>
          <w:tcPr>
            <w:tcW w:w="1212" w:type="dxa"/>
            <w:tcBorders>
              <w:top w:val="nil"/>
              <w:left w:val="nil"/>
              <w:bottom w:val="single" w:sz="4" w:space="0" w:color="000000"/>
              <w:right w:val="single" w:sz="4" w:space="0" w:color="000000"/>
            </w:tcBorders>
            <w:shd w:val="clear" w:color="auto" w:fill="auto"/>
            <w:hideMark/>
          </w:tcPr>
          <w:p w14:paraId="2B84F666" w14:textId="77777777" w:rsidR="00FC7007" w:rsidRPr="00FC7007" w:rsidRDefault="00FC7007" w:rsidP="00FC7007">
            <w:pPr>
              <w:jc w:val="center"/>
              <w:rPr>
                <w:color w:val="000000"/>
                <w:sz w:val="16"/>
                <w:szCs w:val="16"/>
              </w:rPr>
            </w:pPr>
            <w:r w:rsidRPr="00FC7007">
              <w:rPr>
                <w:color w:val="000000"/>
                <w:sz w:val="16"/>
                <w:szCs w:val="16"/>
              </w:rPr>
              <w:t>600,00</w:t>
            </w:r>
          </w:p>
        </w:tc>
      </w:tr>
      <w:tr w:rsidR="00FC7007" w:rsidRPr="00FC7007" w14:paraId="476D313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04B84CF"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6C329D50"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6CC9F508"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ACA1C95"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56B75087" w14:textId="77777777" w:rsidR="00FC7007" w:rsidRPr="00FC7007" w:rsidRDefault="00FC7007" w:rsidP="00FC7007">
            <w:pPr>
              <w:jc w:val="center"/>
              <w:rPr>
                <w:color w:val="000000"/>
                <w:sz w:val="16"/>
                <w:szCs w:val="16"/>
              </w:rPr>
            </w:pPr>
            <w:r w:rsidRPr="00FC7007">
              <w:rPr>
                <w:color w:val="000000"/>
                <w:sz w:val="16"/>
                <w:szCs w:val="16"/>
              </w:rPr>
              <w:t>50 6 00 10040</w:t>
            </w:r>
          </w:p>
        </w:tc>
        <w:tc>
          <w:tcPr>
            <w:tcW w:w="453" w:type="dxa"/>
            <w:tcBorders>
              <w:top w:val="nil"/>
              <w:left w:val="nil"/>
              <w:bottom w:val="single" w:sz="4" w:space="0" w:color="000000"/>
              <w:right w:val="single" w:sz="4" w:space="0" w:color="000000"/>
            </w:tcBorders>
            <w:shd w:val="clear" w:color="auto" w:fill="auto"/>
            <w:hideMark/>
          </w:tcPr>
          <w:p w14:paraId="5199210F"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7A962A5E" w14:textId="77777777" w:rsidR="00FC7007" w:rsidRPr="00FC7007" w:rsidRDefault="00FC7007" w:rsidP="00FC7007">
            <w:pPr>
              <w:jc w:val="center"/>
              <w:rPr>
                <w:color w:val="000000"/>
                <w:sz w:val="16"/>
                <w:szCs w:val="16"/>
              </w:rPr>
            </w:pPr>
            <w:r w:rsidRPr="00FC7007">
              <w:rPr>
                <w:color w:val="000000"/>
                <w:sz w:val="16"/>
                <w:szCs w:val="16"/>
              </w:rPr>
              <w:t>900,00</w:t>
            </w:r>
          </w:p>
        </w:tc>
        <w:tc>
          <w:tcPr>
            <w:tcW w:w="1212" w:type="dxa"/>
            <w:tcBorders>
              <w:top w:val="nil"/>
              <w:left w:val="nil"/>
              <w:bottom w:val="single" w:sz="4" w:space="0" w:color="000000"/>
              <w:right w:val="single" w:sz="4" w:space="0" w:color="000000"/>
            </w:tcBorders>
            <w:shd w:val="clear" w:color="auto" w:fill="auto"/>
            <w:hideMark/>
          </w:tcPr>
          <w:p w14:paraId="6DE443E5" w14:textId="77777777" w:rsidR="00FC7007" w:rsidRPr="00FC7007" w:rsidRDefault="00FC7007" w:rsidP="00FC7007">
            <w:pPr>
              <w:jc w:val="center"/>
              <w:rPr>
                <w:color w:val="000000"/>
                <w:sz w:val="16"/>
                <w:szCs w:val="16"/>
              </w:rPr>
            </w:pPr>
            <w:r w:rsidRPr="00FC7007">
              <w:rPr>
                <w:color w:val="000000"/>
                <w:sz w:val="16"/>
                <w:szCs w:val="16"/>
              </w:rPr>
              <w:t>900,00</w:t>
            </w:r>
          </w:p>
        </w:tc>
        <w:tc>
          <w:tcPr>
            <w:tcW w:w="1212" w:type="dxa"/>
            <w:tcBorders>
              <w:top w:val="nil"/>
              <w:left w:val="nil"/>
              <w:bottom w:val="single" w:sz="4" w:space="0" w:color="000000"/>
              <w:right w:val="single" w:sz="4" w:space="0" w:color="000000"/>
            </w:tcBorders>
            <w:shd w:val="clear" w:color="auto" w:fill="auto"/>
            <w:hideMark/>
          </w:tcPr>
          <w:p w14:paraId="690D89D2" w14:textId="77777777" w:rsidR="00FC7007" w:rsidRPr="00FC7007" w:rsidRDefault="00FC7007" w:rsidP="00FC7007">
            <w:pPr>
              <w:jc w:val="center"/>
              <w:rPr>
                <w:color w:val="000000"/>
                <w:sz w:val="16"/>
                <w:szCs w:val="16"/>
              </w:rPr>
            </w:pPr>
            <w:r w:rsidRPr="00FC7007">
              <w:rPr>
                <w:color w:val="000000"/>
                <w:sz w:val="16"/>
                <w:szCs w:val="16"/>
              </w:rPr>
              <w:t>900,00</w:t>
            </w:r>
          </w:p>
        </w:tc>
      </w:tr>
      <w:tr w:rsidR="00FC7007" w:rsidRPr="00FC7007" w14:paraId="51BB188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30571A8" w14:textId="77777777" w:rsidR="00FC7007" w:rsidRPr="00FC7007" w:rsidRDefault="00FC7007" w:rsidP="00FC7007">
            <w:pPr>
              <w:rPr>
                <w:color w:val="000000"/>
                <w:sz w:val="16"/>
                <w:szCs w:val="16"/>
              </w:rPr>
            </w:pPr>
            <w:r w:rsidRPr="00FC7007">
              <w:rPr>
                <w:color w:val="000000"/>
                <w:sz w:val="16"/>
                <w:szCs w:val="16"/>
              </w:rPr>
              <w:t>Непрограммные расходы на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42E604BC"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0D507DD0"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3F73C0C"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1EC78E00" w14:textId="77777777" w:rsidR="00FC7007" w:rsidRPr="00FC7007" w:rsidRDefault="00FC7007" w:rsidP="00FC7007">
            <w:pPr>
              <w:jc w:val="center"/>
              <w:rPr>
                <w:color w:val="000000"/>
                <w:sz w:val="16"/>
                <w:szCs w:val="16"/>
              </w:rPr>
            </w:pPr>
            <w:r w:rsidRPr="00FC7007">
              <w:rPr>
                <w:color w:val="000000"/>
                <w:sz w:val="16"/>
                <w:szCs w:val="16"/>
              </w:rPr>
              <w:t>51 0 00 00000</w:t>
            </w:r>
          </w:p>
        </w:tc>
        <w:tc>
          <w:tcPr>
            <w:tcW w:w="453" w:type="dxa"/>
            <w:tcBorders>
              <w:top w:val="nil"/>
              <w:left w:val="nil"/>
              <w:bottom w:val="single" w:sz="4" w:space="0" w:color="000000"/>
              <w:right w:val="single" w:sz="4" w:space="0" w:color="000000"/>
            </w:tcBorders>
            <w:shd w:val="clear" w:color="auto" w:fill="auto"/>
            <w:hideMark/>
          </w:tcPr>
          <w:p w14:paraId="689F503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2D5535A" w14:textId="77777777" w:rsidR="00FC7007" w:rsidRPr="00FC7007" w:rsidRDefault="00FC7007" w:rsidP="00FC7007">
            <w:pPr>
              <w:jc w:val="center"/>
              <w:rPr>
                <w:color w:val="000000"/>
                <w:sz w:val="16"/>
                <w:szCs w:val="16"/>
              </w:rPr>
            </w:pPr>
            <w:r w:rsidRPr="00FC7007">
              <w:rPr>
                <w:color w:val="000000"/>
                <w:sz w:val="16"/>
                <w:szCs w:val="16"/>
              </w:rPr>
              <w:t>17 846,43</w:t>
            </w:r>
          </w:p>
        </w:tc>
        <w:tc>
          <w:tcPr>
            <w:tcW w:w="1212" w:type="dxa"/>
            <w:tcBorders>
              <w:top w:val="nil"/>
              <w:left w:val="nil"/>
              <w:bottom w:val="single" w:sz="4" w:space="0" w:color="000000"/>
              <w:right w:val="single" w:sz="4" w:space="0" w:color="000000"/>
            </w:tcBorders>
            <w:shd w:val="clear" w:color="auto" w:fill="auto"/>
            <w:hideMark/>
          </w:tcPr>
          <w:p w14:paraId="0CEB89D3" w14:textId="77777777" w:rsidR="00FC7007" w:rsidRPr="00FC7007" w:rsidRDefault="00FC7007" w:rsidP="00FC7007">
            <w:pPr>
              <w:jc w:val="center"/>
              <w:rPr>
                <w:color w:val="000000"/>
                <w:sz w:val="16"/>
                <w:szCs w:val="16"/>
              </w:rPr>
            </w:pPr>
            <w:r w:rsidRPr="00FC7007">
              <w:rPr>
                <w:color w:val="000000"/>
                <w:sz w:val="16"/>
                <w:szCs w:val="16"/>
              </w:rPr>
              <w:t>8 821,43</w:t>
            </w:r>
          </w:p>
        </w:tc>
        <w:tc>
          <w:tcPr>
            <w:tcW w:w="1212" w:type="dxa"/>
            <w:tcBorders>
              <w:top w:val="nil"/>
              <w:left w:val="nil"/>
              <w:bottom w:val="single" w:sz="4" w:space="0" w:color="000000"/>
              <w:right w:val="single" w:sz="4" w:space="0" w:color="000000"/>
            </w:tcBorders>
            <w:shd w:val="clear" w:color="auto" w:fill="auto"/>
            <w:hideMark/>
          </w:tcPr>
          <w:p w14:paraId="43132D3B" w14:textId="77777777" w:rsidR="00FC7007" w:rsidRPr="00FC7007" w:rsidRDefault="00FC7007" w:rsidP="00FC7007">
            <w:pPr>
              <w:jc w:val="center"/>
              <w:rPr>
                <w:color w:val="000000"/>
                <w:sz w:val="16"/>
                <w:szCs w:val="16"/>
              </w:rPr>
            </w:pPr>
            <w:r w:rsidRPr="00FC7007">
              <w:rPr>
                <w:color w:val="000000"/>
                <w:sz w:val="16"/>
                <w:szCs w:val="16"/>
              </w:rPr>
              <w:t>7 909,83</w:t>
            </w:r>
          </w:p>
        </w:tc>
      </w:tr>
      <w:tr w:rsidR="00FC7007" w:rsidRPr="00FC7007" w14:paraId="01BB1B2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1A81888" w14:textId="77777777" w:rsidR="00FC7007" w:rsidRPr="00FC7007" w:rsidRDefault="00FC7007" w:rsidP="00FC7007">
            <w:pPr>
              <w:rPr>
                <w:color w:val="000000"/>
                <w:sz w:val="16"/>
                <w:szCs w:val="16"/>
              </w:rPr>
            </w:pPr>
            <w:r w:rsidRPr="00FC7007">
              <w:rPr>
                <w:color w:val="000000"/>
                <w:sz w:val="16"/>
                <w:szCs w:val="16"/>
              </w:rPr>
              <w:t>Непрограммные расходы в рамках направлений деятельности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78C1E30F"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4130A57E"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249B41C"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608F47C6" w14:textId="77777777" w:rsidR="00FC7007" w:rsidRPr="00FC7007" w:rsidRDefault="00FC7007" w:rsidP="00FC7007">
            <w:pPr>
              <w:jc w:val="center"/>
              <w:rPr>
                <w:color w:val="000000"/>
                <w:sz w:val="16"/>
                <w:szCs w:val="16"/>
              </w:rPr>
            </w:pPr>
            <w:r w:rsidRPr="00FC7007">
              <w:rPr>
                <w:color w:val="000000"/>
                <w:sz w:val="16"/>
                <w:szCs w:val="16"/>
              </w:rPr>
              <w:t>51 1 00 00000</w:t>
            </w:r>
          </w:p>
        </w:tc>
        <w:tc>
          <w:tcPr>
            <w:tcW w:w="453" w:type="dxa"/>
            <w:tcBorders>
              <w:top w:val="nil"/>
              <w:left w:val="nil"/>
              <w:bottom w:val="single" w:sz="4" w:space="0" w:color="000000"/>
              <w:right w:val="single" w:sz="4" w:space="0" w:color="000000"/>
            </w:tcBorders>
            <w:shd w:val="clear" w:color="auto" w:fill="auto"/>
            <w:hideMark/>
          </w:tcPr>
          <w:p w14:paraId="73C15A3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BAEADF2" w14:textId="77777777" w:rsidR="00FC7007" w:rsidRPr="00FC7007" w:rsidRDefault="00FC7007" w:rsidP="00FC7007">
            <w:pPr>
              <w:jc w:val="center"/>
              <w:rPr>
                <w:color w:val="000000"/>
                <w:sz w:val="16"/>
                <w:szCs w:val="16"/>
              </w:rPr>
            </w:pPr>
            <w:r w:rsidRPr="00FC7007">
              <w:rPr>
                <w:color w:val="000000"/>
                <w:sz w:val="16"/>
                <w:szCs w:val="16"/>
              </w:rPr>
              <w:t>17 846,43</w:t>
            </w:r>
          </w:p>
        </w:tc>
        <w:tc>
          <w:tcPr>
            <w:tcW w:w="1212" w:type="dxa"/>
            <w:tcBorders>
              <w:top w:val="nil"/>
              <w:left w:val="nil"/>
              <w:bottom w:val="single" w:sz="4" w:space="0" w:color="000000"/>
              <w:right w:val="single" w:sz="4" w:space="0" w:color="000000"/>
            </w:tcBorders>
            <w:shd w:val="clear" w:color="auto" w:fill="auto"/>
            <w:hideMark/>
          </w:tcPr>
          <w:p w14:paraId="5753FF25" w14:textId="77777777" w:rsidR="00FC7007" w:rsidRPr="00FC7007" w:rsidRDefault="00FC7007" w:rsidP="00FC7007">
            <w:pPr>
              <w:jc w:val="center"/>
              <w:rPr>
                <w:color w:val="000000"/>
                <w:sz w:val="16"/>
                <w:szCs w:val="16"/>
              </w:rPr>
            </w:pPr>
            <w:r w:rsidRPr="00FC7007">
              <w:rPr>
                <w:color w:val="000000"/>
                <w:sz w:val="16"/>
                <w:szCs w:val="16"/>
              </w:rPr>
              <w:t>8 821,43</w:t>
            </w:r>
          </w:p>
        </w:tc>
        <w:tc>
          <w:tcPr>
            <w:tcW w:w="1212" w:type="dxa"/>
            <w:tcBorders>
              <w:top w:val="nil"/>
              <w:left w:val="nil"/>
              <w:bottom w:val="single" w:sz="4" w:space="0" w:color="000000"/>
              <w:right w:val="single" w:sz="4" w:space="0" w:color="000000"/>
            </w:tcBorders>
            <w:shd w:val="clear" w:color="auto" w:fill="auto"/>
            <w:hideMark/>
          </w:tcPr>
          <w:p w14:paraId="4C700D4D" w14:textId="77777777" w:rsidR="00FC7007" w:rsidRPr="00FC7007" w:rsidRDefault="00FC7007" w:rsidP="00FC7007">
            <w:pPr>
              <w:jc w:val="center"/>
              <w:rPr>
                <w:color w:val="000000"/>
                <w:sz w:val="16"/>
                <w:szCs w:val="16"/>
              </w:rPr>
            </w:pPr>
            <w:r w:rsidRPr="00FC7007">
              <w:rPr>
                <w:color w:val="000000"/>
                <w:sz w:val="16"/>
                <w:szCs w:val="16"/>
              </w:rPr>
              <w:t>7 909,83</w:t>
            </w:r>
          </w:p>
        </w:tc>
      </w:tr>
      <w:tr w:rsidR="00FC7007" w:rsidRPr="00FC7007" w14:paraId="66EE26D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20DEC15" w14:textId="77777777" w:rsidR="00FC7007" w:rsidRPr="00FC7007" w:rsidRDefault="00FC7007" w:rsidP="00FC7007">
            <w:pPr>
              <w:rPr>
                <w:color w:val="000000"/>
                <w:sz w:val="16"/>
                <w:szCs w:val="16"/>
              </w:rPr>
            </w:pPr>
            <w:r w:rsidRPr="00FC7007">
              <w:rPr>
                <w:color w:val="000000"/>
                <w:sz w:val="16"/>
                <w:szCs w:val="16"/>
              </w:rPr>
              <w:t>Расходы на приобретение и содержание имущества, находящегося в муниципальной собственности</w:t>
            </w:r>
          </w:p>
        </w:tc>
        <w:tc>
          <w:tcPr>
            <w:tcW w:w="458" w:type="dxa"/>
            <w:tcBorders>
              <w:top w:val="nil"/>
              <w:left w:val="nil"/>
              <w:bottom w:val="single" w:sz="4" w:space="0" w:color="000000"/>
              <w:right w:val="single" w:sz="4" w:space="0" w:color="000000"/>
            </w:tcBorders>
            <w:shd w:val="clear" w:color="auto" w:fill="auto"/>
            <w:hideMark/>
          </w:tcPr>
          <w:p w14:paraId="6B26A297"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44387E33"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64E4CC2"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44E38D56" w14:textId="77777777" w:rsidR="00FC7007" w:rsidRPr="00FC7007" w:rsidRDefault="00FC7007" w:rsidP="00FC7007">
            <w:pPr>
              <w:jc w:val="center"/>
              <w:rPr>
                <w:color w:val="000000"/>
                <w:sz w:val="16"/>
                <w:szCs w:val="16"/>
              </w:rPr>
            </w:pPr>
            <w:r w:rsidRPr="00FC7007">
              <w:rPr>
                <w:color w:val="000000"/>
                <w:sz w:val="16"/>
                <w:szCs w:val="16"/>
              </w:rPr>
              <w:t>51 1 00 20500</w:t>
            </w:r>
          </w:p>
        </w:tc>
        <w:tc>
          <w:tcPr>
            <w:tcW w:w="453" w:type="dxa"/>
            <w:tcBorders>
              <w:top w:val="nil"/>
              <w:left w:val="nil"/>
              <w:bottom w:val="single" w:sz="4" w:space="0" w:color="000000"/>
              <w:right w:val="single" w:sz="4" w:space="0" w:color="000000"/>
            </w:tcBorders>
            <w:shd w:val="clear" w:color="auto" w:fill="auto"/>
            <w:hideMark/>
          </w:tcPr>
          <w:p w14:paraId="68B1F46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DFB1826" w14:textId="77777777" w:rsidR="00FC7007" w:rsidRPr="00FC7007" w:rsidRDefault="00FC7007" w:rsidP="00FC7007">
            <w:pPr>
              <w:jc w:val="center"/>
              <w:rPr>
                <w:color w:val="000000"/>
                <w:sz w:val="16"/>
                <w:szCs w:val="16"/>
              </w:rPr>
            </w:pPr>
            <w:r w:rsidRPr="00FC7007">
              <w:rPr>
                <w:color w:val="000000"/>
                <w:sz w:val="16"/>
                <w:szCs w:val="16"/>
              </w:rPr>
              <w:t>15 791,67</w:t>
            </w:r>
          </w:p>
        </w:tc>
        <w:tc>
          <w:tcPr>
            <w:tcW w:w="1212" w:type="dxa"/>
            <w:tcBorders>
              <w:top w:val="nil"/>
              <w:left w:val="nil"/>
              <w:bottom w:val="single" w:sz="4" w:space="0" w:color="000000"/>
              <w:right w:val="single" w:sz="4" w:space="0" w:color="000000"/>
            </w:tcBorders>
            <w:shd w:val="clear" w:color="auto" w:fill="auto"/>
            <w:hideMark/>
          </w:tcPr>
          <w:p w14:paraId="74DA2AC4" w14:textId="77777777" w:rsidR="00FC7007" w:rsidRPr="00FC7007" w:rsidRDefault="00FC7007" w:rsidP="00FC7007">
            <w:pPr>
              <w:jc w:val="center"/>
              <w:rPr>
                <w:color w:val="000000"/>
                <w:sz w:val="16"/>
                <w:szCs w:val="16"/>
              </w:rPr>
            </w:pPr>
            <w:r w:rsidRPr="00FC7007">
              <w:rPr>
                <w:color w:val="000000"/>
                <w:sz w:val="16"/>
                <w:szCs w:val="16"/>
              </w:rPr>
              <w:t>8 818,43</w:t>
            </w:r>
          </w:p>
        </w:tc>
        <w:tc>
          <w:tcPr>
            <w:tcW w:w="1212" w:type="dxa"/>
            <w:tcBorders>
              <w:top w:val="nil"/>
              <w:left w:val="nil"/>
              <w:bottom w:val="single" w:sz="4" w:space="0" w:color="000000"/>
              <w:right w:val="single" w:sz="4" w:space="0" w:color="000000"/>
            </w:tcBorders>
            <w:shd w:val="clear" w:color="auto" w:fill="auto"/>
            <w:hideMark/>
          </w:tcPr>
          <w:p w14:paraId="70A78D8C" w14:textId="77777777" w:rsidR="00FC7007" w:rsidRPr="00FC7007" w:rsidRDefault="00FC7007" w:rsidP="00FC7007">
            <w:pPr>
              <w:jc w:val="center"/>
              <w:rPr>
                <w:color w:val="000000"/>
                <w:sz w:val="16"/>
                <w:szCs w:val="16"/>
              </w:rPr>
            </w:pPr>
            <w:r w:rsidRPr="00FC7007">
              <w:rPr>
                <w:color w:val="000000"/>
                <w:sz w:val="16"/>
                <w:szCs w:val="16"/>
              </w:rPr>
              <w:t>7 906,83</w:t>
            </w:r>
          </w:p>
        </w:tc>
      </w:tr>
      <w:tr w:rsidR="00FC7007" w:rsidRPr="00FC7007" w14:paraId="4071482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9563252"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5AD5508D"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4480061E"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E777F04"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4950BFA7" w14:textId="77777777" w:rsidR="00FC7007" w:rsidRPr="00FC7007" w:rsidRDefault="00FC7007" w:rsidP="00FC7007">
            <w:pPr>
              <w:jc w:val="center"/>
              <w:rPr>
                <w:color w:val="000000"/>
                <w:sz w:val="16"/>
                <w:szCs w:val="16"/>
              </w:rPr>
            </w:pPr>
            <w:r w:rsidRPr="00FC7007">
              <w:rPr>
                <w:color w:val="000000"/>
                <w:sz w:val="16"/>
                <w:szCs w:val="16"/>
              </w:rPr>
              <w:t>51 1 00 20500</w:t>
            </w:r>
          </w:p>
        </w:tc>
        <w:tc>
          <w:tcPr>
            <w:tcW w:w="453" w:type="dxa"/>
            <w:tcBorders>
              <w:top w:val="nil"/>
              <w:left w:val="nil"/>
              <w:bottom w:val="single" w:sz="4" w:space="0" w:color="000000"/>
              <w:right w:val="single" w:sz="4" w:space="0" w:color="000000"/>
            </w:tcBorders>
            <w:shd w:val="clear" w:color="auto" w:fill="auto"/>
            <w:hideMark/>
          </w:tcPr>
          <w:p w14:paraId="39D5459B"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45DC2047" w14:textId="77777777" w:rsidR="00FC7007" w:rsidRPr="00FC7007" w:rsidRDefault="00FC7007" w:rsidP="00FC7007">
            <w:pPr>
              <w:jc w:val="center"/>
              <w:rPr>
                <w:color w:val="000000"/>
                <w:sz w:val="16"/>
                <w:szCs w:val="16"/>
              </w:rPr>
            </w:pPr>
            <w:r w:rsidRPr="00FC7007">
              <w:rPr>
                <w:color w:val="000000"/>
                <w:sz w:val="16"/>
                <w:szCs w:val="16"/>
              </w:rPr>
              <w:t>15 791,67</w:t>
            </w:r>
          </w:p>
        </w:tc>
        <w:tc>
          <w:tcPr>
            <w:tcW w:w="1212" w:type="dxa"/>
            <w:tcBorders>
              <w:top w:val="nil"/>
              <w:left w:val="nil"/>
              <w:bottom w:val="single" w:sz="4" w:space="0" w:color="000000"/>
              <w:right w:val="single" w:sz="4" w:space="0" w:color="000000"/>
            </w:tcBorders>
            <w:shd w:val="clear" w:color="auto" w:fill="auto"/>
            <w:hideMark/>
          </w:tcPr>
          <w:p w14:paraId="28CF1CE2" w14:textId="77777777" w:rsidR="00FC7007" w:rsidRPr="00FC7007" w:rsidRDefault="00FC7007" w:rsidP="00FC7007">
            <w:pPr>
              <w:jc w:val="center"/>
              <w:rPr>
                <w:color w:val="000000"/>
                <w:sz w:val="16"/>
                <w:szCs w:val="16"/>
              </w:rPr>
            </w:pPr>
            <w:r w:rsidRPr="00FC7007">
              <w:rPr>
                <w:color w:val="000000"/>
                <w:sz w:val="16"/>
                <w:szCs w:val="16"/>
              </w:rPr>
              <w:t>8 818,43</w:t>
            </w:r>
          </w:p>
        </w:tc>
        <w:tc>
          <w:tcPr>
            <w:tcW w:w="1212" w:type="dxa"/>
            <w:tcBorders>
              <w:top w:val="nil"/>
              <w:left w:val="nil"/>
              <w:bottom w:val="single" w:sz="4" w:space="0" w:color="000000"/>
              <w:right w:val="single" w:sz="4" w:space="0" w:color="000000"/>
            </w:tcBorders>
            <w:shd w:val="clear" w:color="auto" w:fill="auto"/>
            <w:hideMark/>
          </w:tcPr>
          <w:p w14:paraId="2C93E2D1" w14:textId="77777777" w:rsidR="00FC7007" w:rsidRPr="00FC7007" w:rsidRDefault="00FC7007" w:rsidP="00FC7007">
            <w:pPr>
              <w:jc w:val="center"/>
              <w:rPr>
                <w:color w:val="000000"/>
                <w:sz w:val="16"/>
                <w:szCs w:val="16"/>
              </w:rPr>
            </w:pPr>
            <w:r w:rsidRPr="00FC7007">
              <w:rPr>
                <w:color w:val="000000"/>
                <w:sz w:val="16"/>
                <w:szCs w:val="16"/>
              </w:rPr>
              <w:t>7 906,83</w:t>
            </w:r>
          </w:p>
        </w:tc>
      </w:tr>
      <w:tr w:rsidR="00FC7007" w:rsidRPr="00FC7007" w14:paraId="426964A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4EA3DBC" w14:textId="77777777" w:rsidR="00FC7007" w:rsidRPr="00FC7007" w:rsidRDefault="00FC7007" w:rsidP="00FC7007">
            <w:pPr>
              <w:rPr>
                <w:color w:val="000000"/>
                <w:sz w:val="16"/>
                <w:szCs w:val="16"/>
              </w:rPr>
            </w:pPr>
            <w:r w:rsidRPr="00FC7007">
              <w:rPr>
                <w:color w:val="000000"/>
                <w:sz w:val="16"/>
                <w:szCs w:val="16"/>
              </w:rPr>
              <w:t>Расходы по ликвидации несанкционированных свалок в границах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394F4444"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30FABEEB"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E7B0B86"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7175D876" w14:textId="77777777" w:rsidR="00FC7007" w:rsidRPr="00FC7007" w:rsidRDefault="00FC7007" w:rsidP="00FC7007">
            <w:pPr>
              <w:jc w:val="center"/>
              <w:rPr>
                <w:color w:val="000000"/>
                <w:sz w:val="16"/>
                <w:szCs w:val="16"/>
              </w:rPr>
            </w:pPr>
            <w:r w:rsidRPr="00FC7007">
              <w:rPr>
                <w:color w:val="000000"/>
                <w:sz w:val="16"/>
                <w:szCs w:val="16"/>
              </w:rPr>
              <w:t>51 1 00 22260</w:t>
            </w:r>
          </w:p>
        </w:tc>
        <w:tc>
          <w:tcPr>
            <w:tcW w:w="453" w:type="dxa"/>
            <w:tcBorders>
              <w:top w:val="nil"/>
              <w:left w:val="nil"/>
              <w:bottom w:val="single" w:sz="4" w:space="0" w:color="000000"/>
              <w:right w:val="single" w:sz="4" w:space="0" w:color="000000"/>
            </w:tcBorders>
            <w:shd w:val="clear" w:color="auto" w:fill="auto"/>
            <w:hideMark/>
          </w:tcPr>
          <w:p w14:paraId="50FE1D5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FB80019" w14:textId="77777777" w:rsidR="00FC7007" w:rsidRPr="00FC7007" w:rsidRDefault="00FC7007" w:rsidP="00FC7007">
            <w:pPr>
              <w:jc w:val="center"/>
              <w:rPr>
                <w:color w:val="000000"/>
                <w:sz w:val="16"/>
                <w:szCs w:val="16"/>
              </w:rPr>
            </w:pPr>
            <w:r w:rsidRPr="00FC7007">
              <w:rPr>
                <w:color w:val="000000"/>
                <w:sz w:val="16"/>
                <w:szCs w:val="16"/>
              </w:rPr>
              <w:t>1 751,76</w:t>
            </w:r>
          </w:p>
        </w:tc>
        <w:tc>
          <w:tcPr>
            <w:tcW w:w="1212" w:type="dxa"/>
            <w:tcBorders>
              <w:top w:val="nil"/>
              <w:left w:val="nil"/>
              <w:bottom w:val="single" w:sz="4" w:space="0" w:color="000000"/>
              <w:right w:val="single" w:sz="4" w:space="0" w:color="000000"/>
            </w:tcBorders>
            <w:shd w:val="clear" w:color="auto" w:fill="auto"/>
            <w:hideMark/>
          </w:tcPr>
          <w:p w14:paraId="10E89E18"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4705BE7C"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3794220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0463633"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009A27D6"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34F6E009"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DFD81F3"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016F33F7" w14:textId="77777777" w:rsidR="00FC7007" w:rsidRPr="00FC7007" w:rsidRDefault="00FC7007" w:rsidP="00FC7007">
            <w:pPr>
              <w:jc w:val="center"/>
              <w:rPr>
                <w:color w:val="000000"/>
                <w:sz w:val="16"/>
                <w:szCs w:val="16"/>
              </w:rPr>
            </w:pPr>
            <w:r w:rsidRPr="00FC7007">
              <w:rPr>
                <w:color w:val="000000"/>
                <w:sz w:val="16"/>
                <w:szCs w:val="16"/>
              </w:rPr>
              <w:t>51 1 00 22260</w:t>
            </w:r>
          </w:p>
        </w:tc>
        <w:tc>
          <w:tcPr>
            <w:tcW w:w="453" w:type="dxa"/>
            <w:tcBorders>
              <w:top w:val="nil"/>
              <w:left w:val="nil"/>
              <w:bottom w:val="single" w:sz="4" w:space="0" w:color="000000"/>
              <w:right w:val="single" w:sz="4" w:space="0" w:color="000000"/>
            </w:tcBorders>
            <w:shd w:val="clear" w:color="auto" w:fill="auto"/>
            <w:hideMark/>
          </w:tcPr>
          <w:p w14:paraId="22293D29"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231C0ABD" w14:textId="77777777" w:rsidR="00FC7007" w:rsidRPr="00FC7007" w:rsidRDefault="00FC7007" w:rsidP="00FC7007">
            <w:pPr>
              <w:jc w:val="center"/>
              <w:rPr>
                <w:color w:val="000000"/>
                <w:sz w:val="16"/>
                <w:szCs w:val="16"/>
              </w:rPr>
            </w:pPr>
            <w:r w:rsidRPr="00FC7007">
              <w:rPr>
                <w:color w:val="000000"/>
                <w:sz w:val="16"/>
                <w:szCs w:val="16"/>
              </w:rPr>
              <w:t>1 751,76</w:t>
            </w:r>
          </w:p>
        </w:tc>
        <w:tc>
          <w:tcPr>
            <w:tcW w:w="1212" w:type="dxa"/>
            <w:tcBorders>
              <w:top w:val="nil"/>
              <w:left w:val="nil"/>
              <w:bottom w:val="single" w:sz="4" w:space="0" w:color="000000"/>
              <w:right w:val="single" w:sz="4" w:space="0" w:color="000000"/>
            </w:tcBorders>
            <w:shd w:val="clear" w:color="auto" w:fill="auto"/>
            <w:hideMark/>
          </w:tcPr>
          <w:p w14:paraId="05D4C686"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4ED0B3F2"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1B0460C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8E9E68B" w14:textId="77777777" w:rsidR="00FC7007" w:rsidRPr="00FC7007" w:rsidRDefault="00FC7007" w:rsidP="00FC7007">
            <w:pPr>
              <w:rPr>
                <w:color w:val="000000"/>
                <w:sz w:val="16"/>
                <w:szCs w:val="16"/>
              </w:rPr>
            </w:pPr>
            <w:r w:rsidRPr="00FC7007">
              <w:rPr>
                <w:color w:val="000000"/>
                <w:sz w:val="16"/>
                <w:szCs w:val="16"/>
              </w:rPr>
              <w:t>Расходы на проведение мероприятий по оценке рыночной стоимости жилых помещений</w:t>
            </w:r>
          </w:p>
        </w:tc>
        <w:tc>
          <w:tcPr>
            <w:tcW w:w="458" w:type="dxa"/>
            <w:tcBorders>
              <w:top w:val="nil"/>
              <w:left w:val="nil"/>
              <w:bottom w:val="single" w:sz="4" w:space="0" w:color="000000"/>
              <w:right w:val="single" w:sz="4" w:space="0" w:color="000000"/>
            </w:tcBorders>
            <w:shd w:val="clear" w:color="auto" w:fill="auto"/>
            <w:hideMark/>
          </w:tcPr>
          <w:p w14:paraId="503E3C56"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7E9D80E9"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B676A65"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4969995B" w14:textId="77777777" w:rsidR="00FC7007" w:rsidRPr="00FC7007" w:rsidRDefault="00FC7007" w:rsidP="00FC7007">
            <w:pPr>
              <w:jc w:val="center"/>
              <w:rPr>
                <w:color w:val="000000"/>
                <w:sz w:val="16"/>
                <w:szCs w:val="16"/>
              </w:rPr>
            </w:pPr>
            <w:r w:rsidRPr="00FC7007">
              <w:rPr>
                <w:color w:val="000000"/>
                <w:sz w:val="16"/>
                <w:szCs w:val="16"/>
              </w:rPr>
              <w:t>51 1 00 22300</w:t>
            </w:r>
          </w:p>
        </w:tc>
        <w:tc>
          <w:tcPr>
            <w:tcW w:w="453" w:type="dxa"/>
            <w:tcBorders>
              <w:top w:val="nil"/>
              <w:left w:val="nil"/>
              <w:bottom w:val="single" w:sz="4" w:space="0" w:color="000000"/>
              <w:right w:val="single" w:sz="4" w:space="0" w:color="000000"/>
            </w:tcBorders>
            <w:shd w:val="clear" w:color="auto" w:fill="auto"/>
            <w:hideMark/>
          </w:tcPr>
          <w:p w14:paraId="732D0AD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2064263" w14:textId="77777777" w:rsidR="00FC7007" w:rsidRPr="00FC7007" w:rsidRDefault="00FC7007" w:rsidP="00FC7007">
            <w:pPr>
              <w:jc w:val="center"/>
              <w:rPr>
                <w:color w:val="000000"/>
                <w:sz w:val="16"/>
                <w:szCs w:val="16"/>
              </w:rPr>
            </w:pPr>
            <w:r w:rsidRPr="00FC7007">
              <w:rPr>
                <w:color w:val="000000"/>
                <w:sz w:val="16"/>
                <w:szCs w:val="16"/>
              </w:rPr>
              <w:t>300,00</w:t>
            </w:r>
          </w:p>
        </w:tc>
        <w:tc>
          <w:tcPr>
            <w:tcW w:w="1212" w:type="dxa"/>
            <w:tcBorders>
              <w:top w:val="nil"/>
              <w:left w:val="nil"/>
              <w:bottom w:val="single" w:sz="4" w:space="0" w:color="000000"/>
              <w:right w:val="single" w:sz="4" w:space="0" w:color="000000"/>
            </w:tcBorders>
            <w:shd w:val="clear" w:color="auto" w:fill="auto"/>
            <w:hideMark/>
          </w:tcPr>
          <w:p w14:paraId="652D86BC"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1E96D209"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5D9A863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201DDBB"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6CA4192F"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6E672080"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556B53B"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6A734D1B" w14:textId="77777777" w:rsidR="00FC7007" w:rsidRPr="00FC7007" w:rsidRDefault="00FC7007" w:rsidP="00FC7007">
            <w:pPr>
              <w:jc w:val="center"/>
              <w:rPr>
                <w:color w:val="000000"/>
                <w:sz w:val="16"/>
                <w:szCs w:val="16"/>
              </w:rPr>
            </w:pPr>
            <w:r w:rsidRPr="00FC7007">
              <w:rPr>
                <w:color w:val="000000"/>
                <w:sz w:val="16"/>
                <w:szCs w:val="16"/>
              </w:rPr>
              <w:t>51 1 00 22300</w:t>
            </w:r>
          </w:p>
        </w:tc>
        <w:tc>
          <w:tcPr>
            <w:tcW w:w="453" w:type="dxa"/>
            <w:tcBorders>
              <w:top w:val="nil"/>
              <w:left w:val="nil"/>
              <w:bottom w:val="single" w:sz="4" w:space="0" w:color="000000"/>
              <w:right w:val="single" w:sz="4" w:space="0" w:color="000000"/>
            </w:tcBorders>
            <w:shd w:val="clear" w:color="auto" w:fill="auto"/>
            <w:hideMark/>
          </w:tcPr>
          <w:p w14:paraId="6461F93F"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1DA3CA11" w14:textId="77777777" w:rsidR="00FC7007" w:rsidRPr="00FC7007" w:rsidRDefault="00FC7007" w:rsidP="00FC7007">
            <w:pPr>
              <w:jc w:val="center"/>
              <w:rPr>
                <w:color w:val="000000"/>
                <w:sz w:val="16"/>
                <w:szCs w:val="16"/>
              </w:rPr>
            </w:pPr>
            <w:r w:rsidRPr="00FC7007">
              <w:rPr>
                <w:color w:val="000000"/>
                <w:sz w:val="16"/>
                <w:szCs w:val="16"/>
              </w:rPr>
              <w:t>300,00</w:t>
            </w:r>
          </w:p>
        </w:tc>
        <w:tc>
          <w:tcPr>
            <w:tcW w:w="1212" w:type="dxa"/>
            <w:tcBorders>
              <w:top w:val="nil"/>
              <w:left w:val="nil"/>
              <w:bottom w:val="single" w:sz="4" w:space="0" w:color="000000"/>
              <w:right w:val="single" w:sz="4" w:space="0" w:color="000000"/>
            </w:tcBorders>
            <w:shd w:val="clear" w:color="auto" w:fill="auto"/>
            <w:hideMark/>
          </w:tcPr>
          <w:p w14:paraId="2F8BC266"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1FAD7CD4"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35D5130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C1BC479" w14:textId="77777777" w:rsidR="00FC7007" w:rsidRPr="00FC7007" w:rsidRDefault="00FC7007" w:rsidP="00FC7007">
            <w:pPr>
              <w:rPr>
                <w:color w:val="000000"/>
                <w:sz w:val="16"/>
                <w:szCs w:val="16"/>
              </w:rPr>
            </w:pPr>
            <w:r w:rsidRPr="00FC7007">
              <w:rPr>
                <w:color w:val="000000"/>
                <w:sz w:val="16"/>
                <w:szCs w:val="16"/>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458" w:type="dxa"/>
            <w:tcBorders>
              <w:top w:val="nil"/>
              <w:left w:val="nil"/>
              <w:bottom w:val="single" w:sz="4" w:space="0" w:color="000000"/>
              <w:right w:val="single" w:sz="4" w:space="0" w:color="000000"/>
            </w:tcBorders>
            <w:shd w:val="clear" w:color="auto" w:fill="auto"/>
            <w:hideMark/>
          </w:tcPr>
          <w:p w14:paraId="204D1D4B"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496976B9"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DFC850D"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0B892881" w14:textId="77777777" w:rsidR="00FC7007" w:rsidRPr="00FC7007" w:rsidRDefault="00FC7007" w:rsidP="00FC7007">
            <w:pPr>
              <w:jc w:val="center"/>
              <w:rPr>
                <w:color w:val="000000"/>
                <w:sz w:val="16"/>
                <w:szCs w:val="16"/>
              </w:rPr>
            </w:pPr>
            <w:r w:rsidRPr="00FC7007">
              <w:rPr>
                <w:color w:val="000000"/>
                <w:sz w:val="16"/>
                <w:szCs w:val="16"/>
              </w:rPr>
              <w:t>51 1 00 76930</w:t>
            </w:r>
          </w:p>
        </w:tc>
        <w:tc>
          <w:tcPr>
            <w:tcW w:w="453" w:type="dxa"/>
            <w:tcBorders>
              <w:top w:val="nil"/>
              <w:left w:val="nil"/>
              <w:bottom w:val="single" w:sz="4" w:space="0" w:color="000000"/>
              <w:right w:val="single" w:sz="4" w:space="0" w:color="000000"/>
            </w:tcBorders>
            <w:shd w:val="clear" w:color="auto" w:fill="auto"/>
            <w:hideMark/>
          </w:tcPr>
          <w:p w14:paraId="27E39C2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1EB56D8"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1C6F76E9"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7B318555" w14:textId="77777777" w:rsidR="00FC7007" w:rsidRPr="00FC7007" w:rsidRDefault="00FC7007" w:rsidP="00FC7007">
            <w:pPr>
              <w:jc w:val="center"/>
              <w:rPr>
                <w:color w:val="000000"/>
                <w:sz w:val="16"/>
                <w:szCs w:val="16"/>
              </w:rPr>
            </w:pPr>
            <w:r w:rsidRPr="00FC7007">
              <w:rPr>
                <w:color w:val="000000"/>
                <w:sz w:val="16"/>
                <w:szCs w:val="16"/>
              </w:rPr>
              <w:t>3,00</w:t>
            </w:r>
          </w:p>
        </w:tc>
      </w:tr>
      <w:tr w:rsidR="00FC7007" w:rsidRPr="00FC7007" w14:paraId="4BF4BF5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A47C4D7"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3E574904"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35990149"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9D31766"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423581A4" w14:textId="77777777" w:rsidR="00FC7007" w:rsidRPr="00FC7007" w:rsidRDefault="00FC7007" w:rsidP="00FC7007">
            <w:pPr>
              <w:jc w:val="center"/>
              <w:rPr>
                <w:color w:val="000000"/>
                <w:sz w:val="16"/>
                <w:szCs w:val="16"/>
              </w:rPr>
            </w:pPr>
            <w:r w:rsidRPr="00FC7007">
              <w:rPr>
                <w:color w:val="000000"/>
                <w:sz w:val="16"/>
                <w:szCs w:val="16"/>
              </w:rPr>
              <w:t>51 1 00 76930</w:t>
            </w:r>
          </w:p>
        </w:tc>
        <w:tc>
          <w:tcPr>
            <w:tcW w:w="453" w:type="dxa"/>
            <w:tcBorders>
              <w:top w:val="nil"/>
              <w:left w:val="nil"/>
              <w:bottom w:val="single" w:sz="4" w:space="0" w:color="000000"/>
              <w:right w:val="single" w:sz="4" w:space="0" w:color="000000"/>
            </w:tcBorders>
            <w:shd w:val="clear" w:color="auto" w:fill="auto"/>
            <w:hideMark/>
          </w:tcPr>
          <w:p w14:paraId="19BB4566"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40622535"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103A4337"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26314A1B" w14:textId="77777777" w:rsidR="00FC7007" w:rsidRPr="00FC7007" w:rsidRDefault="00FC7007" w:rsidP="00FC7007">
            <w:pPr>
              <w:jc w:val="center"/>
              <w:rPr>
                <w:color w:val="000000"/>
                <w:sz w:val="16"/>
                <w:szCs w:val="16"/>
              </w:rPr>
            </w:pPr>
            <w:r w:rsidRPr="00FC7007">
              <w:rPr>
                <w:color w:val="000000"/>
                <w:sz w:val="16"/>
                <w:szCs w:val="16"/>
              </w:rPr>
              <w:t>3,00</w:t>
            </w:r>
          </w:p>
        </w:tc>
      </w:tr>
      <w:tr w:rsidR="00FC7007" w:rsidRPr="00FC7007" w14:paraId="12D8283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75CEB56" w14:textId="77777777" w:rsidR="00FC7007" w:rsidRPr="00FC7007" w:rsidRDefault="00FC7007" w:rsidP="00FC7007">
            <w:pPr>
              <w:rPr>
                <w:color w:val="000000"/>
                <w:sz w:val="16"/>
                <w:szCs w:val="16"/>
              </w:rPr>
            </w:pPr>
            <w:r w:rsidRPr="00FC7007">
              <w:rPr>
                <w:color w:val="000000"/>
                <w:sz w:val="16"/>
                <w:szCs w:val="16"/>
              </w:rPr>
              <w:t xml:space="preserve">НАЦИОНАЛЬНАЯ БЕЗОПАСНОСТЬ И ПРАВООХРАНИТЕЛЬНАЯ </w:t>
            </w:r>
            <w:r w:rsidRPr="00FC7007">
              <w:rPr>
                <w:color w:val="000000"/>
                <w:sz w:val="16"/>
                <w:szCs w:val="16"/>
              </w:rPr>
              <w:lastRenderedPageBreak/>
              <w:t>ДЕЯТЕЛЬНОСТЬ</w:t>
            </w:r>
          </w:p>
        </w:tc>
        <w:tc>
          <w:tcPr>
            <w:tcW w:w="458" w:type="dxa"/>
            <w:tcBorders>
              <w:top w:val="nil"/>
              <w:left w:val="nil"/>
              <w:bottom w:val="single" w:sz="4" w:space="0" w:color="000000"/>
              <w:right w:val="single" w:sz="4" w:space="0" w:color="000000"/>
            </w:tcBorders>
            <w:shd w:val="clear" w:color="auto" w:fill="auto"/>
            <w:hideMark/>
          </w:tcPr>
          <w:p w14:paraId="12BCF259" w14:textId="77777777" w:rsidR="00FC7007" w:rsidRPr="00FC7007" w:rsidRDefault="00FC7007" w:rsidP="00FC7007">
            <w:pPr>
              <w:jc w:val="center"/>
              <w:rPr>
                <w:color w:val="000000"/>
                <w:sz w:val="16"/>
                <w:szCs w:val="16"/>
              </w:rPr>
            </w:pPr>
            <w:r w:rsidRPr="00FC7007">
              <w:rPr>
                <w:color w:val="000000"/>
                <w:sz w:val="16"/>
                <w:szCs w:val="16"/>
              </w:rPr>
              <w:lastRenderedPageBreak/>
              <w:t>701</w:t>
            </w:r>
          </w:p>
        </w:tc>
        <w:tc>
          <w:tcPr>
            <w:tcW w:w="469" w:type="dxa"/>
            <w:tcBorders>
              <w:top w:val="nil"/>
              <w:left w:val="nil"/>
              <w:bottom w:val="single" w:sz="4" w:space="0" w:color="000000"/>
              <w:right w:val="single" w:sz="4" w:space="0" w:color="000000"/>
            </w:tcBorders>
            <w:shd w:val="clear" w:color="auto" w:fill="auto"/>
            <w:hideMark/>
          </w:tcPr>
          <w:p w14:paraId="75AA0B55" w14:textId="77777777" w:rsidR="00FC7007" w:rsidRPr="00FC7007" w:rsidRDefault="00FC7007" w:rsidP="00FC7007">
            <w:pPr>
              <w:jc w:val="center"/>
              <w:rPr>
                <w:color w:val="000000"/>
                <w:sz w:val="16"/>
                <w:szCs w:val="16"/>
              </w:rPr>
            </w:pPr>
            <w:r w:rsidRPr="00FC7007">
              <w:rPr>
                <w:color w:val="000000"/>
                <w:sz w:val="16"/>
                <w:szCs w:val="16"/>
              </w:rPr>
              <w:t>03</w:t>
            </w:r>
          </w:p>
        </w:tc>
        <w:tc>
          <w:tcPr>
            <w:tcW w:w="471" w:type="dxa"/>
            <w:tcBorders>
              <w:top w:val="nil"/>
              <w:left w:val="nil"/>
              <w:bottom w:val="single" w:sz="4" w:space="0" w:color="000000"/>
              <w:right w:val="single" w:sz="4" w:space="0" w:color="000000"/>
            </w:tcBorders>
            <w:shd w:val="clear" w:color="auto" w:fill="auto"/>
            <w:hideMark/>
          </w:tcPr>
          <w:p w14:paraId="1781B544"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6613AF11"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1C30165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BD4CD8E" w14:textId="77777777" w:rsidR="00FC7007" w:rsidRPr="00FC7007" w:rsidRDefault="00FC7007" w:rsidP="00FC7007">
            <w:pPr>
              <w:jc w:val="center"/>
              <w:rPr>
                <w:color w:val="000000"/>
                <w:sz w:val="16"/>
                <w:szCs w:val="16"/>
              </w:rPr>
            </w:pPr>
            <w:r w:rsidRPr="00FC7007">
              <w:rPr>
                <w:color w:val="000000"/>
                <w:sz w:val="16"/>
                <w:szCs w:val="16"/>
              </w:rPr>
              <w:t>13 899,63</w:t>
            </w:r>
          </w:p>
        </w:tc>
        <w:tc>
          <w:tcPr>
            <w:tcW w:w="1212" w:type="dxa"/>
            <w:tcBorders>
              <w:top w:val="nil"/>
              <w:left w:val="nil"/>
              <w:bottom w:val="single" w:sz="4" w:space="0" w:color="000000"/>
              <w:right w:val="single" w:sz="4" w:space="0" w:color="000000"/>
            </w:tcBorders>
            <w:shd w:val="clear" w:color="auto" w:fill="auto"/>
            <w:hideMark/>
          </w:tcPr>
          <w:p w14:paraId="2DDEC044" w14:textId="77777777" w:rsidR="00FC7007" w:rsidRPr="00FC7007" w:rsidRDefault="00FC7007" w:rsidP="00FC7007">
            <w:pPr>
              <w:jc w:val="center"/>
              <w:rPr>
                <w:color w:val="000000"/>
                <w:sz w:val="16"/>
                <w:szCs w:val="16"/>
              </w:rPr>
            </w:pPr>
            <w:r w:rsidRPr="00FC7007">
              <w:rPr>
                <w:color w:val="000000"/>
                <w:sz w:val="16"/>
                <w:szCs w:val="16"/>
              </w:rPr>
              <w:t>13 634,24</w:t>
            </w:r>
          </w:p>
        </w:tc>
        <w:tc>
          <w:tcPr>
            <w:tcW w:w="1212" w:type="dxa"/>
            <w:tcBorders>
              <w:top w:val="nil"/>
              <w:left w:val="nil"/>
              <w:bottom w:val="single" w:sz="4" w:space="0" w:color="000000"/>
              <w:right w:val="single" w:sz="4" w:space="0" w:color="000000"/>
            </w:tcBorders>
            <w:shd w:val="clear" w:color="auto" w:fill="auto"/>
            <w:hideMark/>
          </w:tcPr>
          <w:p w14:paraId="5582B7F5" w14:textId="77777777" w:rsidR="00FC7007" w:rsidRPr="00FC7007" w:rsidRDefault="00FC7007" w:rsidP="00FC7007">
            <w:pPr>
              <w:jc w:val="center"/>
              <w:rPr>
                <w:color w:val="000000"/>
                <w:sz w:val="16"/>
                <w:szCs w:val="16"/>
              </w:rPr>
            </w:pPr>
            <w:r w:rsidRPr="00FC7007">
              <w:rPr>
                <w:color w:val="000000"/>
                <w:sz w:val="16"/>
                <w:szCs w:val="16"/>
              </w:rPr>
              <w:t>13 666,00</w:t>
            </w:r>
          </w:p>
        </w:tc>
      </w:tr>
      <w:tr w:rsidR="00FC7007" w:rsidRPr="00FC7007" w14:paraId="1ED7B41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98C9E21" w14:textId="77777777" w:rsidR="00FC7007" w:rsidRPr="00FC7007" w:rsidRDefault="00FC7007" w:rsidP="00FC7007">
            <w:pPr>
              <w:rPr>
                <w:color w:val="000000"/>
                <w:sz w:val="16"/>
                <w:szCs w:val="16"/>
              </w:rPr>
            </w:pPr>
            <w:r w:rsidRPr="00FC7007">
              <w:rPr>
                <w:color w:val="000000"/>
                <w:sz w:val="16"/>
                <w:szCs w:val="16"/>
              </w:rPr>
              <w:lastRenderedPageBreak/>
              <w:t>Защита населения и территории от чрезвычайных ситуаций природного и техногенного характера, пожарная безопасность</w:t>
            </w:r>
          </w:p>
        </w:tc>
        <w:tc>
          <w:tcPr>
            <w:tcW w:w="458" w:type="dxa"/>
            <w:tcBorders>
              <w:top w:val="nil"/>
              <w:left w:val="nil"/>
              <w:bottom w:val="single" w:sz="4" w:space="0" w:color="000000"/>
              <w:right w:val="single" w:sz="4" w:space="0" w:color="000000"/>
            </w:tcBorders>
            <w:shd w:val="clear" w:color="auto" w:fill="auto"/>
            <w:hideMark/>
          </w:tcPr>
          <w:p w14:paraId="729B1607"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42A8F3AB" w14:textId="77777777" w:rsidR="00FC7007" w:rsidRPr="00FC7007" w:rsidRDefault="00FC7007" w:rsidP="00FC7007">
            <w:pPr>
              <w:jc w:val="center"/>
              <w:rPr>
                <w:color w:val="000000"/>
                <w:sz w:val="16"/>
                <w:szCs w:val="16"/>
              </w:rPr>
            </w:pPr>
            <w:r w:rsidRPr="00FC7007">
              <w:rPr>
                <w:color w:val="000000"/>
                <w:sz w:val="16"/>
                <w:szCs w:val="16"/>
              </w:rPr>
              <w:t>03</w:t>
            </w:r>
          </w:p>
        </w:tc>
        <w:tc>
          <w:tcPr>
            <w:tcW w:w="471" w:type="dxa"/>
            <w:tcBorders>
              <w:top w:val="nil"/>
              <w:left w:val="nil"/>
              <w:bottom w:val="single" w:sz="4" w:space="0" w:color="000000"/>
              <w:right w:val="single" w:sz="4" w:space="0" w:color="000000"/>
            </w:tcBorders>
            <w:shd w:val="clear" w:color="auto" w:fill="auto"/>
            <w:hideMark/>
          </w:tcPr>
          <w:p w14:paraId="6698BAF7" w14:textId="77777777" w:rsidR="00FC7007" w:rsidRPr="00FC7007" w:rsidRDefault="00FC7007" w:rsidP="00FC7007">
            <w:pPr>
              <w:jc w:val="center"/>
              <w:rPr>
                <w:color w:val="000000"/>
                <w:sz w:val="16"/>
                <w:szCs w:val="16"/>
              </w:rPr>
            </w:pPr>
            <w:r w:rsidRPr="00FC7007">
              <w:rPr>
                <w:color w:val="000000"/>
                <w:sz w:val="16"/>
                <w:szCs w:val="16"/>
              </w:rPr>
              <w:t>10</w:t>
            </w:r>
          </w:p>
        </w:tc>
        <w:tc>
          <w:tcPr>
            <w:tcW w:w="1425" w:type="dxa"/>
            <w:tcBorders>
              <w:top w:val="nil"/>
              <w:left w:val="nil"/>
              <w:bottom w:val="single" w:sz="4" w:space="0" w:color="000000"/>
              <w:right w:val="single" w:sz="4" w:space="0" w:color="000000"/>
            </w:tcBorders>
            <w:shd w:val="clear" w:color="auto" w:fill="auto"/>
            <w:hideMark/>
          </w:tcPr>
          <w:p w14:paraId="0C497963"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79C294C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8D2202F" w14:textId="77777777" w:rsidR="00FC7007" w:rsidRPr="00FC7007" w:rsidRDefault="00FC7007" w:rsidP="00FC7007">
            <w:pPr>
              <w:jc w:val="center"/>
              <w:rPr>
                <w:color w:val="000000"/>
                <w:sz w:val="16"/>
                <w:szCs w:val="16"/>
              </w:rPr>
            </w:pPr>
            <w:r w:rsidRPr="00FC7007">
              <w:rPr>
                <w:color w:val="000000"/>
                <w:sz w:val="16"/>
                <w:szCs w:val="16"/>
              </w:rPr>
              <w:t>13 899,63</w:t>
            </w:r>
          </w:p>
        </w:tc>
        <w:tc>
          <w:tcPr>
            <w:tcW w:w="1212" w:type="dxa"/>
            <w:tcBorders>
              <w:top w:val="nil"/>
              <w:left w:val="nil"/>
              <w:bottom w:val="single" w:sz="4" w:space="0" w:color="000000"/>
              <w:right w:val="single" w:sz="4" w:space="0" w:color="000000"/>
            </w:tcBorders>
            <w:shd w:val="clear" w:color="auto" w:fill="auto"/>
            <w:hideMark/>
          </w:tcPr>
          <w:p w14:paraId="70298403" w14:textId="77777777" w:rsidR="00FC7007" w:rsidRPr="00FC7007" w:rsidRDefault="00FC7007" w:rsidP="00FC7007">
            <w:pPr>
              <w:jc w:val="center"/>
              <w:rPr>
                <w:color w:val="000000"/>
                <w:sz w:val="16"/>
                <w:szCs w:val="16"/>
              </w:rPr>
            </w:pPr>
            <w:r w:rsidRPr="00FC7007">
              <w:rPr>
                <w:color w:val="000000"/>
                <w:sz w:val="16"/>
                <w:szCs w:val="16"/>
              </w:rPr>
              <w:t>13 634,24</w:t>
            </w:r>
          </w:p>
        </w:tc>
        <w:tc>
          <w:tcPr>
            <w:tcW w:w="1212" w:type="dxa"/>
            <w:tcBorders>
              <w:top w:val="nil"/>
              <w:left w:val="nil"/>
              <w:bottom w:val="single" w:sz="4" w:space="0" w:color="000000"/>
              <w:right w:val="single" w:sz="4" w:space="0" w:color="000000"/>
            </w:tcBorders>
            <w:shd w:val="clear" w:color="auto" w:fill="auto"/>
            <w:hideMark/>
          </w:tcPr>
          <w:p w14:paraId="03BA583C" w14:textId="77777777" w:rsidR="00FC7007" w:rsidRPr="00FC7007" w:rsidRDefault="00FC7007" w:rsidP="00FC7007">
            <w:pPr>
              <w:jc w:val="center"/>
              <w:rPr>
                <w:color w:val="000000"/>
                <w:sz w:val="16"/>
                <w:szCs w:val="16"/>
              </w:rPr>
            </w:pPr>
            <w:r w:rsidRPr="00FC7007">
              <w:rPr>
                <w:color w:val="000000"/>
                <w:sz w:val="16"/>
                <w:szCs w:val="16"/>
              </w:rPr>
              <w:t>13 666,00</w:t>
            </w:r>
          </w:p>
        </w:tc>
      </w:tr>
      <w:tr w:rsidR="00FC7007" w:rsidRPr="00FC7007" w14:paraId="513746E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423A17A" w14:textId="77777777" w:rsidR="00FC7007" w:rsidRPr="00FC7007" w:rsidRDefault="00FC7007" w:rsidP="00FC7007">
            <w:pPr>
              <w:rPr>
                <w:color w:val="000000"/>
                <w:sz w:val="16"/>
                <w:szCs w:val="16"/>
              </w:rPr>
            </w:pPr>
            <w:r w:rsidRPr="00FC7007">
              <w:rPr>
                <w:color w:val="000000"/>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458" w:type="dxa"/>
            <w:tcBorders>
              <w:top w:val="nil"/>
              <w:left w:val="nil"/>
              <w:bottom w:val="single" w:sz="4" w:space="0" w:color="000000"/>
              <w:right w:val="single" w:sz="4" w:space="0" w:color="000000"/>
            </w:tcBorders>
            <w:shd w:val="clear" w:color="auto" w:fill="auto"/>
            <w:hideMark/>
          </w:tcPr>
          <w:p w14:paraId="75F6B316"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1441572B" w14:textId="77777777" w:rsidR="00FC7007" w:rsidRPr="00FC7007" w:rsidRDefault="00FC7007" w:rsidP="00FC7007">
            <w:pPr>
              <w:jc w:val="center"/>
              <w:rPr>
                <w:color w:val="000000"/>
                <w:sz w:val="16"/>
                <w:szCs w:val="16"/>
              </w:rPr>
            </w:pPr>
            <w:r w:rsidRPr="00FC7007">
              <w:rPr>
                <w:color w:val="000000"/>
                <w:sz w:val="16"/>
                <w:szCs w:val="16"/>
              </w:rPr>
              <w:t>03</w:t>
            </w:r>
          </w:p>
        </w:tc>
        <w:tc>
          <w:tcPr>
            <w:tcW w:w="471" w:type="dxa"/>
            <w:tcBorders>
              <w:top w:val="nil"/>
              <w:left w:val="nil"/>
              <w:bottom w:val="single" w:sz="4" w:space="0" w:color="000000"/>
              <w:right w:val="single" w:sz="4" w:space="0" w:color="000000"/>
            </w:tcBorders>
            <w:shd w:val="clear" w:color="auto" w:fill="auto"/>
            <w:hideMark/>
          </w:tcPr>
          <w:p w14:paraId="29B9CFFC" w14:textId="77777777" w:rsidR="00FC7007" w:rsidRPr="00FC7007" w:rsidRDefault="00FC7007" w:rsidP="00FC7007">
            <w:pPr>
              <w:jc w:val="center"/>
              <w:rPr>
                <w:color w:val="000000"/>
                <w:sz w:val="16"/>
                <w:szCs w:val="16"/>
              </w:rPr>
            </w:pPr>
            <w:r w:rsidRPr="00FC7007">
              <w:rPr>
                <w:color w:val="000000"/>
                <w:sz w:val="16"/>
                <w:szCs w:val="16"/>
              </w:rPr>
              <w:t>10</w:t>
            </w:r>
          </w:p>
        </w:tc>
        <w:tc>
          <w:tcPr>
            <w:tcW w:w="1425" w:type="dxa"/>
            <w:tcBorders>
              <w:top w:val="nil"/>
              <w:left w:val="nil"/>
              <w:bottom w:val="single" w:sz="4" w:space="0" w:color="000000"/>
              <w:right w:val="single" w:sz="4" w:space="0" w:color="000000"/>
            </w:tcBorders>
            <w:shd w:val="clear" w:color="auto" w:fill="auto"/>
            <w:hideMark/>
          </w:tcPr>
          <w:p w14:paraId="586CB556" w14:textId="77777777" w:rsidR="00FC7007" w:rsidRPr="00FC7007" w:rsidRDefault="00FC7007" w:rsidP="00FC7007">
            <w:pPr>
              <w:jc w:val="center"/>
              <w:rPr>
                <w:color w:val="000000"/>
                <w:sz w:val="16"/>
                <w:szCs w:val="16"/>
              </w:rPr>
            </w:pPr>
            <w:r w:rsidRPr="00FC7007">
              <w:rPr>
                <w:color w:val="000000"/>
                <w:sz w:val="16"/>
                <w:szCs w:val="16"/>
              </w:rPr>
              <w:t>13 0 00 00000</w:t>
            </w:r>
          </w:p>
        </w:tc>
        <w:tc>
          <w:tcPr>
            <w:tcW w:w="453" w:type="dxa"/>
            <w:tcBorders>
              <w:top w:val="nil"/>
              <w:left w:val="nil"/>
              <w:bottom w:val="single" w:sz="4" w:space="0" w:color="000000"/>
              <w:right w:val="single" w:sz="4" w:space="0" w:color="000000"/>
            </w:tcBorders>
            <w:shd w:val="clear" w:color="auto" w:fill="auto"/>
            <w:hideMark/>
          </w:tcPr>
          <w:p w14:paraId="5D75865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0AEEF14" w14:textId="77777777" w:rsidR="00FC7007" w:rsidRPr="00FC7007" w:rsidRDefault="00FC7007" w:rsidP="00FC7007">
            <w:pPr>
              <w:jc w:val="center"/>
              <w:rPr>
                <w:color w:val="000000"/>
                <w:sz w:val="16"/>
                <w:szCs w:val="16"/>
              </w:rPr>
            </w:pPr>
            <w:r w:rsidRPr="00FC7007">
              <w:rPr>
                <w:color w:val="000000"/>
                <w:sz w:val="16"/>
                <w:szCs w:val="16"/>
              </w:rPr>
              <w:t>13 899,63</w:t>
            </w:r>
          </w:p>
        </w:tc>
        <w:tc>
          <w:tcPr>
            <w:tcW w:w="1212" w:type="dxa"/>
            <w:tcBorders>
              <w:top w:val="nil"/>
              <w:left w:val="nil"/>
              <w:bottom w:val="single" w:sz="4" w:space="0" w:color="000000"/>
              <w:right w:val="single" w:sz="4" w:space="0" w:color="000000"/>
            </w:tcBorders>
            <w:shd w:val="clear" w:color="auto" w:fill="auto"/>
            <w:hideMark/>
          </w:tcPr>
          <w:p w14:paraId="52168C56" w14:textId="77777777" w:rsidR="00FC7007" w:rsidRPr="00FC7007" w:rsidRDefault="00FC7007" w:rsidP="00FC7007">
            <w:pPr>
              <w:jc w:val="center"/>
              <w:rPr>
                <w:color w:val="000000"/>
                <w:sz w:val="16"/>
                <w:szCs w:val="16"/>
              </w:rPr>
            </w:pPr>
            <w:r w:rsidRPr="00FC7007">
              <w:rPr>
                <w:color w:val="000000"/>
                <w:sz w:val="16"/>
                <w:szCs w:val="16"/>
              </w:rPr>
              <w:t>13 634,24</w:t>
            </w:r>
          </w:p>
        </w:tc>
        <w:tc>
          <w:tcPr>
            <w:tcW w:w="1212" w:type="dxa"/>
            <w:tcBorders>
              <w:top w:val="nil"/>
              <w:left w:val="nil"/>
              <w:bottom w:val="single" w:sz="4" w:space="0" w:color="000000"/>
              <w:right w:val="single" w:sz="4" w:space="0" w:color="000000"/>
            </w:tcBorders>
            <w:shd w:val="clear" w:color="auto" w:fill="auto"/>
            <w:hideMark/>
          </w:tcPr>
          <w:p w14:paraId="46129051" w14:textId="77777777" w:rsidR="00FC7007" w:rsidRPr="00FC7007" w:rsidRDefault="00FC7007" w:rsidP="00FC7007">
            <w:pPr>
              <w:jc w:val="center"/>
              <w:rPr>
                <w:color w:val="000000"/>
                <w:sz w:val="16"/>
                <w:szCs w:val="16"/>
              </w:rPr>
            </w:pPr>
            <w:r w:rsidRPr="00FC7007">
              <w:rPr>
                <w:color w:val="000000"/>
                <w:sz w:val="16"/>
                <w:szCs w:val="16"/>
              </w:rPr>
              <w:t>13 666,00</w:t>
            </w:r>
          </w:p>
        </w:tc>
      </w:tr>
      <w:tr w:rsidR="00FC7007" w:rsidRPr="00FC7007" w14:paraId="1143641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0A7A65E" w14:textId="77777777" w:rsidR="00FC7007" w:rsidRPr="00FC7007" w:rsidRDefault="00FC7007" w:rsidP="00FC7007">
            <w:pPr>
              <w:rPr>
                <w:color w:val="000000"/>
                <w:sz w:val="16"/>
                <w:szCs w:val="16"/>
              </w:rPr>
            </w:pPr>
            <w:r w:rsidRPr="00FC7007">
              <w:rPr>
                <w:color w:val="000000"/>
                <w:sz w:val="16"/>
                <w:szCs w:val="16"/>
              </w:rPr>
              <w:t>Подпрограмма "Развитие и совершенствование гражданской обороны и защиты населения, территории от чрезвычайных ситуаций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4AA6428F"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67543CB1" w14:textId="77777777" w:rsidR="00FC7007" w:rsidRPr="00FC7007" w:rsidRDefault="00FC7007" w:rsidP="00FC7007">
            <w:pPr>
              <w:jc w:val="center"/>
              <w:rPr>
                <w:color w:val="000000"/>
                <w:sz w:val="16"/>
                <w:szCs w:val="16"/>
              </w:rPr>
            </w:pPr>
            <w:r w:rsidRPr="00FC7007">
              <w:rPr>
                <w:color w:val="000000"/>
                <w:sz w:val="16"/>
                <w:szCs w:val="16"/>
              </w:rPr>
              <w:t>03</w:t>
            </w:r>
          </w:p>
        </w:tc>
        <w:tc>
          <w:tcPr>
            <w:tcW w:w="471" w:type="dxa"/>
            <w:tcBorders>
              <w:top w:val="nil"/>
              <w:left w:val="nil"/>
              <w:bottom w:val="single" w:sz="4" w:space="0" w:color="000000"/>
              <w:right w:val="single" w:sz="4" w:space="0" w:color="000000"/>
            </w:tcBorders>
            <w:shd w:val="clear" w:color="auto" w:fill="auto"/>
            <w:hideMark/>
          </w:tcPr>
          <w:p w14:paraId="25A93CDA" w14:textId="77777777" w:rsidR="00FC7007" w:rsidRPr="00FC7007" w:rsidRDefault="00FC7007" w:rsidP="00FC7007">
            <w:pPr>
              <w:jc w:val="center"/>
              <w:rPr>
                <w:color w:val="000000"/>
                <w:sz w:val="16"/>
                <w:szCs w:val="16"/>
              </w:rPr>
            </w:pPr>
            <w:r w:rsidRPr="00FC7007">
              <w:rPr>
                <w:color w:val="000000"/>
                <w:sz w:val="16"/>
                <w:szCs w:val="16"/>
              </w:rPr>
              <w:t>10</w:t>
            </w:r>
          </w:p>
        </w:tc>
        <w:tc>
          <w:tcPr>
            <w:tcW w:w="1425" w:type="dxa"/>
            <w:tcBorders>
              <w:top w:val="nil"/>
              <w:left w:val="nil"/>
              <w:bottom w:val="single" w:sz="4" w:space="0" w:color="000000"/>
              <w:right w:val="single" w:sz="4" w:space="0" w:color="000000"/>
            </w:tcBorders>
            <w:shd w:val="clear" w:color="auto" w:fill="auto"/>
            <w:hideMark/>
          </w:tcPr>
          <w:p w14:paraId="689035E8" w14:textId="77777777" w:rsidR="00FC7007" w:rsidRPr="00FC7007" w:rsidRDefault="00FC7007" w:rsidP="00FC7007">
            <w:pPr>
              <w:jc w:val="center"/>
              <w:rPr>
                <w:color w:val="000000"/>
                <w:sz w:val="16"/>
                <w:szCs w:val="16"/>
              </w:rPr>
            </w:pPr>
            <w:r w:rsidRPr="00FC7007">
              <w:rPr>
                <w:color w:val="000000"/>
                <w:sz w:val="16"/>
                <w:szCs w:val="16"/>
              </w:rPr>
              <w:t>13 1 00 00000</w:t>
            </w:r>
          </w:p>
        </w:tc>
        <w:tc>
          <w:tcPr>
            <w:tcW w:w="453" w:type="dxa"/>
            <w:tcBorders>
              <w:top w:val="nil"/>
              <w:left w:val="nil"/>
              <w:bottom w:val="single" w:sz="4" w:space="0" w:color="000000"/>
              <w:right w:val="single" w:sz="4" w:space="0" w:color="000000"/>
            </w:tcBorders>
            <w:shd w:val="clear" w:color="auto" w:fill="auto"/>
            <w:hideMark/>
          </w:tcPr>
          <w:p w14:paraId="7F7106C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E1D1586" w14:textId="77777777" w:rsidR="00FC7007" w:rsidRPr="00FC7007" w:rsidRDefault="00FC7007" w:rsidP="00FC7007">
            <w:pPr>
              <w:jc w:val="center"/>
              <w:rPr>
                <w:color w:val="000000"/>
                <w:sz w:val="16"/>
                <w:szCs w:val="16"/>
              </w:rPr>
            </w:pPr>
            <w:r w:rsidRPr="00FC7007">
              <w:rPr>
                <w:color w:val="000000"/>
                <w:sz w:val="16"/>
                <w:szCs w:val="16"/>
              </w:rPr>
              <w:t>13 899,63</w:t>
            </w:r>
          </w:p>
        </w:tc>
        <w:tc>
          <w:tcPr>
            <w:tcW w:w="1212" w:type="dxa"/>
            <w:tcBorders>
              <w:top w:val="nil"/>
              <w:left w:val="nil"/>
              <w:bottom w:val="single" w:sz="4" w:space="0" w:color="000000"/>
              <w:right w:val="single" w:sz="4" w:space="0" w:color="000000"/>
            </w:tcBorders>
            <w:shd w:val="clear" w:color="auto" w:fill="auto"/>
            <w:hideMark/>
          </w:tcPr>
          <w:p w14:paraId="2CCF6F73" w14:textId="77777777" w:rsidR="00FC7007" w:rsidRPr="00FC7007" w:rsidRDefault="00FC7007" w:rsidP="00FC7007">
            <w:pPr>
              <w:jc w:val="center"/>
              <w:rPr>
                <w:color w:val="000000"/>
                <w:sz w:val="16"/>
                <w:szCs w:val="16"/>
              </w:rPr>
            </w:pPr>
            <w:r w:rsidRPr="00FC7007">
              <w:rPr>
                <w:color w:val="000000"/>
                <w:sz w:val="16"/>
                <w:szCs w:val="16"/>
              </w:rPr>
              <w:t>13 634,24</w:t>
            </w:r>
          </w:p>
        </w:tc>
        <w:tc>
          <w:tcPr>
            <w:tcW w:w="1212" w:type="dxa"/>
            <w:tcBorders>
              <w:top w:val="nil"/>
              <w:left w:val="nil"/>
              <w:bottom w:val="single" w:sz="4" w:space="0" w:color="000000"/>
              <w:right w:val="single" w:sz="4" w:space="0" w:color="000000"/>
            </w:tcBorders>
            <w:shd w:val="clear" w:color="auto" w:fill="auto"/>
            <w:hideMark/>
          </w:tcPr>
          <w:p w14:paraId="2CF36A57" w14:textId="77777777" w:rsidR="00FC7007" w:rsidRPr="00FC7007" w:rsidRDefault="00FC7007" w:rsidP="00FC7007">
            <w:pPr>
              <w:jc w:val="center"/>
              <w:rPr>
                <w:color w:val="000000"/>
                <w:sz w:val="16"/>
                <w:szCs w:val="16"/>
              </w:rPr>
            </w:pPr>
            <w:r w:rsidRPr="00FC7007">
              <w:rPr>
                <w:color w:val="000000"/>
                <w:sz w:val="16"/>
                <w:szCs w:val="16"/>
              </w:rPr>
              <w:t>13 666,00</w:t>
            </w:r>
          </w:p>
        </w:tc>
      </w:tr>
      <w:tr w:rsidR="00FC7007" w:rsidRPr="00FC7007" w14:paraId="661952C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163DA69" w14:textId="77777777" w:rsidR="00FC7007" w:rsidRPr="00FC7007" w:rsidRDefault="00FC7007" w:rsidP="00FC7007">
            <w:pPr>
              <w:rPr>
                <w:color w:val="000000"/>
                <w:sz w:val="16"/>
                <w:szCs w:val="16"/>
              </w:rPr>
            </w:pPr>
            <w:r w:rsidRPr="00FC7007">
              <w:rPr>
                <w:color w:val="000000"/>
                <w:sz w:val="16"/>
                <w:szCs w:val="16"/>
              </w:rPr>
              <w:t>Основное мероприятие "Предупреждение и ликвидация чрезвычайных ситуаций в Кочубеевском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4EBEEB59"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0D57A32E" w14:textId="77777777" w:rsidR="00FC7007" w:rsidRPr="00FC7007" w:rsidRDefault="00FC7007" w:rsidP="00FC7007">
            <w:pPr>
              <w:jc w:val="center"/>
              <w:rPr>
                <w:color w:val="000000"/>
                <w:sz w:val="16"/>
                <w:szCs w:val="16"/>
              </w:rPr>
            </w:pPr>
            <w:r w:rsidRPr="00FC7007">
              <w:rPr>
                <w:color w:val="000000"/>
                <w:sz w:val="16"/>
                <w:szCs w:val="16"/>
              </w:rPr>
              <w:t>03</w:t>
            </w:r>
          </w:p>
        </w:tc>
        <w:tc>
          <w:tcPr>
            <w:tcW w:w="471" w:type="dxa"/>
            <w:tcBorders>
              <w:top w:val="nil"/>
              <w:left w:val="nil"/>
              <w:bottom w:val="single" w:sz="4" w:space="0" w:color="000000"/>
              <w:right w:val="single" w:sz="4" w:space="0" w:color="000000"/>
            </w:tcBorders>
            <w:shd w:val="clear" w:color="auto" w:fill="auto"/>
            <w:hideMark/>
          </w:tcPr>
          <w:p w14:paraId="761BDA20" w14:textId="77777777" w:rsidR="00FC7007" w:rsidRPr="00FC7007" w:rsidRDefault="00FC7007" w:rsidP="00FC7007">
            <w:pPr>
              <w:jc w:val="center"/>
              <w:rPr>
                <w:color w:val="000000"/>
                <w:sz w:val="16"/>
                <w:szCs w:val="16"/>
              </w:rPr>
            </w:pPr>
            <w:r w:rsidRPr="00FC7007">
              <w:rPr>
                <w:color w:val="000000"/>
                <w:sz w:val="16"/>
                <w:szCs w:val="16"/>
              </w:rPr>
              <w:t>10</w:t>
            </w:r>
          </w:p>
        </w:tc>
        <w:tc>
          <w:tcPr>
            <w:tcW w:w="1425" w:type="dxa"/>
            <w:tcBorders>
              <w:top w:val="nil"/>
              <w:left w:val="nil"/>
              <w:bottom w:val="single" w:sz="4" w:space="0" w:color="000000"/>
              <w:right w:val="single" w:sz="4" w:space="0" w:color="000000"/>
            </w:tcBorders>
            <w:shd w:val="clear" w:color="auto" w:fill="auto"/>
            <w:hideMark/>
          </w:tcPr>
          <w:p w14:paraId="258BE33B" w14:textId="77777777" w:rsidR="00FC7007" w:rsidRPr="00FC7007" w:rsidRDefault="00FC7007" w:rsidP="00FC7007">
            <w:pPr>
              <w:jc w:val="center"/>
              <w:rPr>
                <w:color w:val="000000"/>
                <w:sz w:val="16"/>
                <w:szCs w:val="16"/>
              </w:rPr>
            </w:pPr>
            <w:r w:rsidRPr="00FC7007">
              <w:rPr>
                <w:color w:val="000000"/>
                <w:sz w:val="16"/>
                <w:szCs w:val="16"/>
              </w:rPr>
              <w:t>13 1 01 00000</w:t>
            </w:r>
          </w:p>
        </w:tc>
        <w:tc>
          <w:tcPr>
            <w:tcW w:w="453" w:type="dxa"/>
            <w:tcBorders>
              <w:top w:val="nil"/>
              <w:left w:val="nil"/>
              <w:bottom w:val="single" w:sz="4" w:space="0" w:color="000000"/>
              <w:right w:val="single" w:sz="4" w:space="0" w:color="000000"/>
            </w:tcBorders>
            <w:shd w:val="clear" w:color="auto" w:fill="auto"/>
            <w:hideMark/>
          </w:tcPr>
          <w:p w14:paraId="02990D9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4AB8524" w14:textId="77777777" w:rsidR="00FC7007" w:rsidRPr="00FC7007" w:rsidRDefault="00FC7007" w:rsidP="00FC7007">
            <w:pPr>
              <w:jc w:val="center"/>
              <w:rPr>
                <w:color w:val="000000"/>
                <w:sz w:val="16"/>
                <w:szCs w:val="16"/>
              </w:rPr>
            </w:pPr>
            <w:r w:rsidRPr="00FC7007">
              <w:rPr>
                <w:color w:val="000000"/>
                <w:sz w:val="16"/>
                <w:szCs w:val="16"/>
              </w:rPr>
              <w:t>13 899,63</w:t>
            </w:r>
          </w:p>
        </w:tc>
        <w:tc>
          <w:tcPr>
            <w:tcW w:w="1212" w:type="dxa"/>
            <w:tcBorders>
              <w:top w:val="nil"/>
              <w:left w:val="nil"/>
              <w:bottom w:val="single" w:sz="4" w:space="0" w:color="000000"/>
              <w:right w:val="single" w:sz="4" w:space="0" w:color="000000"/>
            </w:tcBorders>
            <w:shd w:val="clear" w:color="auto" w:fill="auto"/>
            <w:hideMark/>
          </w:tcPr>
          <w:p w14:paraId="031F98C4" w14:textId="77777777" w:rsidR="00FC7007" w:rsidRPr="00FC7007" w:rsidRDefault="00FC7007" w:rsidP="00FC7007">
            <w:pPr>
              <w:jc w:val="center"/>
              <w:rPr>
                <w:color w:val="000000"/>
                <w:sz w:val="16"/>
                <w:szCs w:val="16"/>
              </w:rPr>
            </w:pPr>
            <w:r w:rsidRPr="00FC7007">
              <w:rPr>
                <w:color w:val="000000"/>
                <w:sz w:val="16"/>
                <w:szCs w:val="16"/>
              </w:rPr>
              <w:t>13 634,24</w:t>
            </w:r>
          </w:p>
        </w:tc>
        <w:tc>
          <w:tcPr>
            <w:tcW w:w="1212" w:type="dxa"/>
            <w:tcBorders>
              <w:top w:val="nil"/>
              <w:left w:val="nil"/>
              <w:bottom w:val="single" w:sz="4" w:space="0" w:color="000000"/>
              <w:right w:val="single" w:sz="4" w:space="0" w:color="000000"/>
            </w:tcBorders>
            <w:shd w:val="clear" w:color="auto" w:fill="auto"/>
            <w:hideMark/>
          </w:tcPr>
          <w:p w14:paraId="6E3443C8" w14:textId="77777777" w:rsidR="00FC7007" w:rsidRPr="00FC7007" w:rsidRDefault="00FC7007" w:rsidP="00FC7007">
            <w:pPr>
              <w:jc w:val="center"/>
              <w:rPr>
                <w:color w:val="000000"/>
                <w:sz w:val="16"/>
                <w:szCs w:val="16"/>
              </w:rPr>
            </w:pPr>
            <w:r w:rsidRPr="00FC7007">
              <w:rPr>
                <w:color w:val="000000"/>
                <w:sz w:val="16"/>
                <w:szCs w:val="16"/>
              </w:rPr>
              <w:t>13 666,00</w:t>
            </w:r>
          </w:p>
        </w:tc>
      </w:tr>
      <w:tr w:rsidR="00FC7007" w:rsidRPr="00FC7007" w14:paraId="0FB771D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489AEA0" w14:textId="77777777" w:rsidR="00FC7007" w:rsidRPr="00FC7007" w:rsidRDefault="00FC7007" w:rsidP="00FC7007">
            <w:pPr>
              <w:rPr>
                <w:color w:val="000000"/>
                <w:sz w:val="16"/>
                <w:szCs w:val="16"/>
              </w:rPr>
            </w:pPr>
            <w:r w:rsidRPr="00FC7007">
              <w:rPr>
                <w:color w:val="000000"/>
                <w:sz w:val="16"/>
                <w:szCs w:val="16"/>
              </w:rPr>
              <w:t>Обеспечение деятельности (оказание услуг) поисковых и аварийно-спасательных учреждений</w:t>
            </w:r>
          </w:p>
        </w:tc>
        <w:tc>
          <w:tcPr>
            <w:tcW w:w="458" w:type="dxa"/>
            <w:tcBorders>
              <w:top w:val="nil"/>
              <w:left w:val="nil"/>
              <w:bottom w:val="single" w:sz="4" w:space="0" w:color="000000"/>
              <w:right w:val="single" w:sz="4" w:space="0" w:color="000000"/>
            </w:tcBorders>
            <w:shd w:val="clear" w:color="auto" w:fill="auto"/>
            <w:hideMark/>
          </w:tcPr>
          <w:p w14:paraId="60FD2683"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6ABB4920" w14:textId="77777777" w:rsidR="00FC7007" w:rsidRPr="00FC7007" w:rsidRDefault="00FC7007" w:rsidP="00FC7007">
            <w:pPr>
              <w:jc w:val="center"/>
              <w:rPr>
                <w:color w:val="000000"/>
                <w:sz w:val="16"/>
                <w:szCs w:val="16"/>
              </w:rPr>
            </w:pPr>
            <w:r w:rsidRPr="00FC7007">
              <w:rPr>
                <w:color w:val="000000"/>
                <w:sz w:val="16"/>
                <w:szCs w:val="16"/>
              </w:rPr>
              <w:t>03</w:t>
            </w:r>
          </w:p>
        </w:tc>
        <w:tc>
          <w:tcPr>
            <w:tcW w:w="471" w:type="dxa"/>
            <w:tcBorders>
              <w:top w:val="nil"/>
              <w:left w:val="nil"/>
              <w:bottom w:val="single" w:sz="4" w:space="0" w:color="000000"/>
              <w:right w:val="single" w:sz="4" w:space="0" w:color="000000"/>
            </w:tcBorders>
            <w:shd w:val="clear" w:color="auto" w:fill="auto"/>
            <w:hideMark/>
          </w:tcPr>
          <w:p w14:paraId="2DF15327" w14:textId="77777777" w:rsidR="00FC7007" w:rsidRPr="00FC7007" w:rsidRDefault="00FC7007" w:rsidP="00FC7007">
            <w:pPr>
              <w:jc w:val="center"/>
              <w:rPr>
                <w:color w:val="000000"/>
                <w:sz w:val="16"/>
                <w:szCs w:val="16"/>
              </w:rPr>
            </w:pPr>
            <w:r w:rsidRPr="00FC7007">
              <w:rPr>
                <w:color w:val="000000"/>
                <w:sz w:val="16"/>
                <w:szCs w:val="16"/>
              </w:rPr>
              <w:t>10</w:t>
            </w:r>
          </w:p>
        </w:tc>
        <w:tc>
          <w:tcPr>
            <w:tcW w:w="1425" w:type="dxa"/>
            <w:tcBorders>
              <w:top w:val="nil"/>
              <w:left w:val="nil"/>
              <w:bottom w:val="single" w:sz="4" w:space="0" w:color="000000"/>
              <w:right w:val="single" w:sz="4" w:space="0" w:color="000000"/>
            </w:tcBorders>
            <w:shd w:val="clear" w:color="auto" w:fill="auto"/>
            <w:hideMark/>
          </w:tcPr>
          <w:p w14:paraId="1E0FC2AE" w14:textId="77777777" w:rsidR="00FC7007" w:rsidRPr="00FC7007" w:rsidRDefault="00FC7007" w:rsidP="00FC7007">
            <w:pPr>
              <w:jc w:val="center"/>
              <w:rPr>
                <w:color w:val="000000"/>
                <w:sz w:val="16"/>
                <w:szCs w:val="16"/>
              </w:rPr>
            </w:pPr>
            <w:r w:rsidRPr="00FC7007">
              <w:rPr>
                <w:color w:val="000000"/>
                <w:sz w:val="16"/>
                <w:szCs w:val="16"/>
              </w:rPr>
              <w:t>13 1 01 11010</w:t>
            </w:r>
          </w:p>
        </w:tc>
        <w:tc>
          <w:tcPr>
            <w:tcW w:w="453" w:type="dxa"/>
            <w:tcBorders>
              <w:top w:val="nil"/>
              <w:left w:val="nil"/>
              <w:bottom w:val="single" w:sz="4" w:space="0" w:color="000000"/>
              <w:right w:val="single" w:sz="4" w:space="0" w:color="000000"/>
            </w:tcBorders>
            <w:shd w:val="clear" w:color="auto" w:fill="auto"/>
            <w:hideMark/>
          </w:tcPr>
          <w:p w14:paraId="5DAC59F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8032607" w14:textId="77777777" w:rsidR="00FC7007" w:rsidRPr="00FC7007" w:rsidRDefault="00FC7007" w:rsidP="00FC7007">
            <w:pPr>
              <w:jc w:val="center"/>
              <w:rPr>
                <w:color w:val="000000"/>
                <w:sz w:val="16"/>
                <w:szCs w:val="16"/>
              </w:rPr>
            </w:pPr>
            <w:r w:rsidRPr="00FC7007">
              <w:rPr>
                <w:color w:val="000000"/>
                <w:sz w:val="16"/>
                <w:szCs w:val="16"/>
              </w:rPr>
              <w:t>13 694,29</w:t>
            </w:r>
          </w:p>
        </w:tc>
        <w:tc>
          <w:tcPr>
            <w:tcW w:w="1212" w:type="dxa"/>
            <w:tcBorders>
              <w:top w:val="nil"/>
              <w:left w:val="nil"/>
              <w:bottom w:val="single" w:sz="4" w:space="0" w:color="000000"/>
              <w:right w:val="single" w:sz="4" w:space="0" w:color="000000"/>
            </w:tcBorders>
            <w:shd w:val="clear" w:color="auto" w:fill="auto"/>
            <w:hideMark/>
          </w:tcPr>
          <w:p w14:paraId="6BD6AC36" w14:textId="77777777" w:rsidR="00FC7007" w:rsidRPr="00FC7007" w:rsidRDefault="00FC7007" w:rsidP="00FC7007">
            <w:pPr>
              <w:jc w:val="center"/>
              <w:rPr>
                <w:color w:val="000000"/>
                <w:sz w:val="16"/>
                <w:szCs w:val="16"/>
              </w:rPr>
            </w:pPr>
            <w:r w:rsidRPr="00FC7007">
              <w:rPr>
                <w:color w:val="000000"/>
                <w:sz w:val="16"/>
                <w:szCs w:val="16"/>
              </w:rPr>
              <w:t>13 454,24</w:t>
            </w:r>
          </w:p>
        </w:tc>
        <w:tc>
          <w:tcPr>
            <w:tcW w:w="1212" w:type="dxa"/>
            <w:tcBorders>
              <w:top w:val="nil"/>
              <w:left w:val="nil"/>
              <w:bottom w:val="single" w:sz="4" w:space="0" w:color="000000"/>
              <w:right w:val="single" w:sz="4" w:space="0" w:color="000000"/>
            </w:tcBorders>
            <w:shd w:val="clear" w:color="auto" w:fill="auto"/>
            <w:hideMark/>
          </w:tcPr>
          <w:p w14:paraId="2599935F" w14:textId="77777777" w:rsidR="00FC7007" w:rsidRPr="00FC7007" w:rsidRDefault="00FC7007" w:rsidP="00FC7007">
            <w:pPr>
              <w:jc w:val="center"/>
              <w:rPr>
                <w:color w:val="000000"/>
                <w:sz w:val="16"/>
                <w:szCs w:val="16"/>
              </w:rPr>
            </w:pPr>
            <w:r w:rsidRPr="00FC7007">
              <w:rPr>
                <w:color w:val="000000"/>
                <w:sz w:val="16"/>
                <w:szCs w:val="16"/>
              </w:rPr>
              <w:t>13 486,00</w:t>
            </w:r>
          </w:p>
        </w:tc>
      </w:tr>
      <w:tr w:rsidR="00FC7007" w:rsidRPr="00FC7007" w14:paraId="296E97C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B960B49"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163BB761"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0BF6BF23" w14:textId="77777777" w:rsidR="00FC7007" w:rsidRPr="00FC7007" w:rsidRDefault="00FC7007" w:rsidP="00FC7007">
            <w:pPr>
              <w:jc w:val="center"/>
              <w:rPr>
                <w:color w:val="000000"/>
                <w:sz w:val="16"/>
                <w:szCs w:val="16"/>
              </w:rPr>
            </w:pPr>
            <w:r w:rsidRPr="00FC7007">
              <w:rPr>
                <w:color w:val="000000"/>
                <w:sz w:val="16"/>
                <w:szCs w:val="16"/>
              </w:rPr>
              <w:t>03</w:t>
            </w:r>
          </w:p>
        </w:tc>
        <w:tc>
          <w:tcPr>
            <w:tcW w:w="471" w:type="dxa"/>
            <w:tcBorders>
              <w:top w:val="nil"/>
              <w:left w:val="nil"/>
              <w:bottom w:val="single" w:sz="4" w:space="0" w:color="000000"/>
              <w:right w:val="single" w:sz="4" w:space="0" w:color="000000"/>
            </w:tcBorders>
            <w:shd w:val="clear" w:color="auto" w:fill="auto"/>
            <w:hideMark/>
          </w:tcPr>
          <w:p w14:paraId="140F4C5A" w14:textId="77777777" w:rsidR="00FC7007" w:rsidRPr="00FC7007" w:rsidRDefault="00FC7007" w:rsidP="00FC7007">
            <w:pPr>
              <w:jc w:val="center"/>
              <w:rPr>
                <w:color w:val="000000"/>
                <w:sz w:val="16"/>
                <w:szCs w:val="16"/>
              </w:rPr>
            </w:pPr>
            <w:r w:rsidRPr="00FC7007">
              <w:rPr>
                <w:color w:val="000000"/>
                <w:sz w:val="16"/>
                <w:szCs w:val="16"/>
              </w:rPr>
              <w:t>10</w:t>
            </w:r>
          </w:p>
        </w:tc>
        <w:tc>
          <w:tcPr>
            <w:tcW w:w="1425" w:type="dxa"/>
            <w:tcBorders>
              <w:top w:val="nil"/>
              <w:left w:val="nil"/>
              <w:bottom w:val="single" w:sz="4" w:space="0" w:color="000000"/>
              <w:right w:val="single" w:sz="4" w:space="0" w:color="000000"/>
            </w:tcBorders>
            <w:shd w:val="clear" w:color="auto" w:fill="auto"/>
            <w:hideMark/>
          </w:tcPr>
          <w:p w14:paraId="29F0D9BC" w14:textId="77777777" w:rsidR="00FC7007" w:rsidRPr="00FC7007" w:rsidRDefault="00FC7007" w:rsidP="00FC7007">
            <w:pPr>
              <w:jc w:val="center"/>
              <w:rPr>
                <w:color w:val="000000"/>
                <w:sz w:val="16"/>
                <w:szCs w:val="16"/>
              </w:rPr>
            </w:pPr>
            <w:r w:rsidRPr="00FC7007">
              <w:rPr>
                <w:color w:val="000000"/>
                <w:sz w:val="16"/>
                <w:szCs w:val="16"/>
              </w:rPr>
              <w:t>13 1 01 11010</w:t>
            </w:r>
          </w:p>
        </w:tc>
        <w:tc>
          <w:tcPr>
            <w:tcW w:w="453" w:type="dxa"/>
            <w:tcBorders>
              <w:top w:val="nil"/>
              <w:left w:val="nil"/>
              <w:bottom w:val="single" w:sz="4" w:space="0" w:color="000000"/>
              <w:right w:val="single" w:sz="4" w:space="0" w:color="000000"/>
            </w:tcBorders>
            <w:shd w:val="clear" w:color="auto" w:fill="auto"/>
            <w:hideMark/>
          </w:tcPr>
          <w:p w14:paraId="17DDCE40"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333E35A2" w14:textId="77777777" w:rsidR="00FC7007" w:rsidRPr="00FC7007" w:rsidRDefault="00FC7007" w:rsidP="00FC7007">
            <w:pPr>
              <w:jc w:val="center"/>
              <w:rPr>
                <w:color w:val="000000"/>
                <w:sz w:val="16"/>
                <w:szCs w:val="16"/>
              </w:rPr>
            </w:pPr>
            <w:r w:rsidRPr="00FC7007">
              <w:rPr>
                <w:color w:val="000000"/>
                <w:sz w:val="16"/>
                <w:szCs w:val="16"/>
              </w:rPr>
              <w:t>12 211,84</w:t>
            </w:r>
          </w:p>
        </w:tc>
        <w:tc>
          <w:tcPr>
            <w:tcW w:w="1212" w:type="dxa"/>
            <w:tcBorders>
              <w:top w:val="nil"/>
              <w:left w:val="nil"/>
              <w:bottom w:val="single" w:sz="4" w:space="0" w:color="000000"/>
              <w:right w:val="single" w:sz="4" w:space="0" w:color="000000"/>
            </w:tcBorders>
            <w:shd w:val="clear" w:color="auto" w:fill="auto"/>
            <w:hideMark/>
          </w:tcPr>
          <w:p w14:paraId="749C4D28" w14:textId="77777777" w:rsidR="00FC7007" w:rsidRPr="00FC7007" w:rsidRDefault="00FC7007" w:rsidP="00FC7007">
            <w:pPr>
              <w:jc w:val="center"/>
              <w:rPr>
                <w:color w:val="000000"/>
                <w:sz w:val="16"/>
                <w:szCs w:val="16"/>
              </w:rPr>
            </w:pPr>
            <w:r w:rsidRPr="00FC7007">
              <w:rPr>
                <w:color w:val="000000"/>
                <w:sz w:val="16"/>
                <w:szCs w:val="16"/>
              </w:rPr>
              <w:t>12 211,84</w:t>
            </w:r>
          </w:p>
        </w:tc>
        <w:tc>
          <w:tcPr>
            <w:tcW w:w="1212" w:type="dxa"/>
            <w:tcBorders>
              <w:top w:val="nil"/>
              <w:left w:val="nil"/>
              <w:bottom w:val="single" w:sz="4" w:space="0" w:color="000000"/>
              <w:right w:val="single" w:sz="4" w:space="0" w:color="000000"/>
            </w:tcBorders>
            <w:shd w:val="clear" w:color="auto" w:fill="auto"/>
            <w:hideMark/>
          </w:tcPr>
          <w:p w14:paraId="2B48F869" w14:textId="77777777" w:rsidR="00FC7007" w:rsidRPr="00FC7007" w:rsidRDefault="00FC7007" w:rsidP="00FC7007">
            <w:pPr>
              <w:jc w:val="center"/>
              <w:rPr>
                <w:color w:val="000000"/>
                <w:sz w:val="16"/>
                <w:szCs w:val="16"/>
              </w:rPr>
            </w:pPr>
            <w:r w:rsidRPr="00FC7007">
              <w:rPr>
                <w:color w:val="000000"/>
                <w:sz w:val="16"/>
                <w:szCs w:val="16"/>
              </w:rPr>
              <w:t>12 211,84</w:t>
            </w:r>
          </w:p>
        </w:tc>
      </w:tr>
      <w:tr w:rsidR="00FC7007" w:rsidRPr="00FC7007" w14:paraId="0872D14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2C29481"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4DC7C419"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03BAC582" w14:textId="77777777" w:rsidR="00FC7007" w:rsidRPr="00FC7007" w:rsidRDefault="00FC7007" w:rsidP="00FC7007">
            <w:pPr>
              <w:jc w:val="center"/>
              <w:rPr>
                <w:color w:val="000000"/>
                <w:sz w:val="16"/>
                <w:szCs w:val="16"/>
              </w:rPr>
            </w:pPr>
            <w:r w:rsidRPr="00FC7007">
              <w:rPr>
                <w:color w:val="000000"/>
                <w:sz w:val="16"/>
                <w:szCs w:val="16"/>
              </w:rPr>
              <w:t>03</w:t>
            </w:r>
          </w:p>
        </w:tc>
        <w:tc>
          <w:tcPr>
            <w:tcW w:w="471" w:type="dxa"/>
            <w:tcBorders>
              <w:top w:val="nil"/>
              <w:left w:val="nil"/>
              <w:bottom w:val="single" w:sz="4" w:space="0" w:color="000000"/>
              <w:right w:val="single" w:sz="4" w:space="0" w:color="000000"/>
            </w:tcBorders>
            <w:shd w:val="clear" w:color="auto" w:fill="auto"/>
            <w:hideMark/>
          </w:tcPr>
          <w:p w14:paraId="2F37B836" w14:textId="77777777" w:rsidR="00FC7007" w:rsidRPr="00FC7007" w:rsidRDefault="00FC7007" w:rsidP="00FC7007">
            <w:pPr>
              <w:jc w:val="center"/>
              <w:rPr>
                <w:color w:val="000000"/>
                <w:sz w:val="16"/>
                <w:szCs w:val="16"/>
              </w:rPr>
            </w:pPr>
            <w:r w:rsidRPr="00FC7007">
              <w:rPr>
                <w:color w:val="000000"/>
                <w:sz w:val="16"/>
                <w:szCs w:val="16"/>
              </w:rPr>
              <w:t>10</w:t>
            </w:r>
          </w:p>
        </w:tc>
        <w:tc>
          <w:tcPr>
            <w:tcW w:w="1425" w:type="dxa"/>
            <w:tcBorders>
              <w:top w:val="nil"/>
              <w:left w:val="nil"/>
              <w:bottom w:val="single" w:sz="4" w:space="0" w:color="000000"/>
              <w:right w:val="single" w:sz="4" w:space="0" w:color="000000"/>
            </w:tcBorders>
            <w:shd w:val="clear" w:color="auto" w:fill="auto"/>
            <w:hideMark/>
          </w:tcPr>
          <w:p w14:paraId="07A2BB00" w14:textId="77777777" w:rsidR="00FC7007" w:rsidRPr="00FC7007" w:rsidRDefault="00FC7007" w:rsidP="00FC7007">
            <w:pPr>
              <w:jc w:val="center"/>
              <w:rPr>
                <w:color w:val="000000"/>
                <w:sz w:val="16"/>
                <w:szCs w:val="16"/>
              </w:rPr>
            </w:pPr>
            <w:r w:rsidRPr="00FC7007">
              <w:rPr>
                <w:color w:val="000000"/>
                <w:sz w:val="16"/>
                <w:szCs w:val="16"/>
              </w:rPr>
              <w:t>13 1 01 11010</w:t>
            </w:r>
          </w:p>
        </w:tc>
        <w:tc>
          <w:tcPr>
            <w:tcW w:w="453" w:type="dxa"/>
            <w:tcBorders>
              <w:top w:val="nil"/>
              <w:left w:val="nil"/>
              <w:bottom w:val="single" w:sz="4" w:space="0" w:color="000000"/>
              <w:right w:val="single" w:sz="4" w:space="0" w:color="000000"/>
            </w:tcBorders>
            <w:shd w:val="clear" w:color="auto" w:fill="auto"/>
            <w:hideMark/>
          </w:tcPr>
          <w:p w14:paraId="08EC9824"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779545D6" w14:textId="77777777" w:rsidR="00FC7007" w:rsidRPr="00FC7007" w:rsidRDefault="00FC7007" w:rsidP="00FC7007">
            <w:pPr>
              <w:jc w:val="center"/>
              <w:rPr>
                <w:color w:val="000000"/>
                <w:sz w:val="16"/>
                <w:szCs w:val="16"/>
              </w:rPr>
            </w:pPr>
            <w:r w:rsidRPr="00FC7007">
              <w:rPr>
                <w:color w:val="000000"/>
                <w:sz w:val="16"/>
                <w:szCs w:val="16"/>
              </w:rPr>
              <w:t>1 465,57</w:t>
            </w:r>
          </w:p>
        </w:tc>
        <w:tc>
          <w:tcPr>
            <w:tcW w:w="1212" w:type="dxa"/>
            <w:tcBorders>
              <w:top w:val="nil"/>
              <w:left w:val="nil"/>
              <w:bottom w:val="single" w:sz="4" w:space="0" w:color="000000"/>
              <w:right w:val="single" w:sz="4" w:space="0" w:color="000000"/>
            </w:tcBorders>
            <w:shd w:val="clear" w:color="auto" w:fill="auto"/>
            <w:hideMark/>
          </w:tcPr>
          <w:p w14:paraId="34A51BC1" w14:textId="77777777" w:rsidR="00FC7007" w:rsidRPr="00FC7007" w:rsidRDefault="00FC7007" w:rsidP="00FC7007">
            <w:pPr>
              <w:jc w:val="center"/>
              <w:rPr>
                <w:color w:val="000000"/>
                <w:sz w:val="16"/>
                <w:szCs w:val="16"/>
              </w:rPr>
            </w:pPr>
            <w:r w:rsidRPr="00FC7007">
              <w:rPr>
                <w:color w:val="000000"/>
                <w:sz w:val="16"/>
                <w:szCs w:val="16"/>
              </w:rPr>
              <w:t>1 225,52</w:t>
            </w:r>
          </w:p>
        </w:tc>
        <w:tc>
          <w:tcPr>
            <w:tcW w:w="1212" w:type="dxa"/>
            <w:tcBorders>
              <w:top w:val="nil"/>
              <w:left w:val="nil"/>
              <w:bottom w:val="single" w:sz="4" w:space="0" w:color="000000"/>
              <w:right w:val="single" w:sz="4" w:space="0" w:color="000000"/>
            </w:tcBorders>
            <w:shd w:val="clear" w:color="auto" w:fill="auto"/>
            <w:hideMark/>
          </w:tcPr>
          <w:p w14:paraId="3D267C14" w14:textId="77777777" w:rsidR="00FC7007" w:rsidRPr="00FC7007" w:rsidRDefault="00FC7007" w:rsidP="00FC7007">
            <w:pPr>
              <w:jc w:val="center"/>
              <w:rPr>
                <w:color w:val="000000"/>
                <w:sz w:val="16"/>
                <w:szCs w:val="16"/>
              </w:rPr>
            </w:pPr>
            <w:r w:rsidRPr="00FC7007">
              <w:rPr>
                <w:color w:val="000000"/>
                <w:sz w:val="16"/>
                <w:szCs w:val="16"/>
              </w:rPr>
              <w:t>1 260,38</w:t>
            </w:r>
          </w:p>
        </w:tc>
      </w:tr>
      <w:tr w:rsidR="00FC7007" w:rsidRPr="00FC7007" w14:paraId="232FB0F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7D250C1"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1A70C10D"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72AAC764" w14:textId="77777777" w:rsidR="00FC7007" w:rsidRPr="00FC7007" w:rsidRDefault="00FC7007" w:rsidP="00FC7007">
            <w:pPr>
              <w:jc w:val="center"/>
              <w:rPr>
                <w:color w:val="000000"/>
                <w:sz w:val="16"/>
                <w:szCs w:val="16"/>
              </w:rPr>
            </w:pPr>
            <w:r w:rsidRPr="00FC7007">
              <w:rPr>
                <w:color w:val="000000"/>
                <w:sz w:val="16"/>
                <w:szCs w:val="16"/>
              </w:rPr>
              <w:t>03</w:t>
            </w:r>
          </w:p>
        </w:tc>
        <w:tc>
          <w:tcPr>
            <w:tcW w:w="471" w:type="dxa"/>
            <w:tcBorders>
              <w:top w:val="nil"/>
              <w:left w:val="nil"/>
              <w:bottom w:val="single" w:sz="4" w:space="0" w:color="000000"/>
              <w:right w:val="single" w:sz="4" w:space="0" w:color="000000"/>
            </w:tcBorders>
            <w:shd w:val="clear" w:color="auto" w:fill="auto"/>
            <w:hideMark/>
          </w:tcPr>
          <w:p w14:paraId="1CB045F6" w14:textId="77777777" w:rsidR="00FC7007" w:rsidRPr="00FC7007" w:rsidRDefault="00FC7007" w:rsidP="00FC7007">
            <w:pPr>
              <w:jc w:val="center"/>
              <w:rPr>
                <w:color w:val="000000"/>
                <w:sz w:val="16"/>
                <w:szCs w:val="16"/>
              </w:rPr>
            </w:pPr>
            <w:r w:rsidRPr="00FC7007">
              <w:rPr>
                <w:color w:val="000000"/>
                <w:sz w:val="16"/>
                <w:szCs w:val="16"/>
              </w:rPr>
              <w:t>10</w:t>
            </w:r>
          </w:p>
        </w:tc>
        <w:tc>
          <w:tcPr>
            <w:tcW w:w="1425" w:type="dxa"/>
            <w:tcBorders>
              <w:top w:val="nil"/>
              <w:left w:val="nil"/>
              <w:bottom w:val="single" w:sz="4" w:space="0" w:color="000000"/>
              <w:right w:val="single" w:sz="4" w:space="0" w:color="000000"/>
            </w:tcBorders>
            <w:shd w:val="clear" w:color="auto" w:fill="auto"/>
            <w:hideMark/>
          </w:tcPr>
          <w:p w14:paraId="3178A0F2" w14:textId="77777777" w:rsidR="00FC7007" w:rsidRPr="00FC7007" w:rsidRDefault="00FC7007" w:rsidP="00FC7007">
            <w:pPr>
              <w:jc w:val="center"/>
              <w:rPr>
                <w:color w:val="000000"/>
                <w:sz w:val="16"/>
                <w:szCs w:val="16"/>
              </w:rPr>
            </w:pPr>
            <w:r w:rsidRPr="00FC7007">
              <w:rPr>
                <w:color w:val="000000"/>
                <w:sz w:val="16"/>
                <w:szCs w:val="16"/>
              </w:rPr>
              <w:t>13 1 01 11010</w:t>
            </w:r>
          </w:p>
        </w:tc>
        <w:tc>
          <w:tcPr>
            <w:tcW w:w="453" w:type="dxa"/>
            <w:tcBorders>
              <w:top w:val="nil"/>
              <w:left w:val="nil"/>
              <w:bottom w:val="single" w:sz="4" w:space="0" w:color="000000"/>
              <w:right w:val="single" w:sz="4" w:space="0" w:color="000000"/>
            </w:tcBorders>
            <w:shd w:val="clear" w:color="auto" w:fill="auto"/>
            <w:hideMark/>
          </w:tcPr>
          <w:p w14:paraId="7BC32EB0"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09E320C9" w14:textId="77777777" w:rsidR="00FC7007" w:rsidRPr="00FC7007" w:rsidRDefault="00FC7007" w:rsidP="00FC7007">
            <w:pPr>
              <w:jc w:val="center"/>
              <w:rPr>
                <w:color w:val="000000"/>
                <w:sz w:val="16"/>
                <w:szCs w:val="16"/>
              </w:rPr>
            </w:pPr>
            <w:r w:rsidRPr="00FC7007">
              <w:rPr>
                <w:color w:val="000000"/>
                <w:sz w:val="16"/>
                <w:szCs w:val="16"/>
              </w:rPr>
              <w:t>16,88</w:t>
            </w:r>
          </w:p>
        </w:tc>
        <w:tc>
          <w:tcPr>
            <w:tcW w:w="1212" w:type="dxa"/>
            <w:tcBorders>
              <w:top w:val="nil"/>
              <w:left w:val="nil"/>
              <w:bottom w:val="single" w:sz="4" w:space="0" w:color="000000"/>
              <w:right w:val="single" w:sz="4" w:space="0" w:color="000000"/>
            </w:tcBorders>
            <w:shd w:val="clear" w:color="auto" w:fill="auto"/>
            <w:hideMark/>
          </w:tcPr>
          <w:p w14:paraId="696D6275" w14:textId="77777777" w:rsidR="00FC7007" w:rsidRPr="00FC7007" w:rsidRDefault="00FC7007" w:rsidP="00FC7007">
            <w:pPr>
              <w:jc w:val="center"/>
              <w:rPr>
                <w:color w:val="000000"/>
                <w:sz w:val="16"/>
                <w:szCs w:val="16"/>
              </w:rPr>
            </w:pPr>
            <w:r w:rsidRPr="00FC7007">
              <w:rPr>
                <w:color w:val="000000"/>
                <w:sz w:val="16"/>
                <w:szCs w:val="16"/>
              </w:rPr>
              <w:t>16,88</w:t>
            </w:r>
          </w:p>
        </w:tc>
        <w:tc>
          <w:tcPr>
            <w:tcW w:w="1212" w:type="dxa"/>
            <w:tcBorders>
              <w:top w:val="nil"/>
              <w:left w:val="nil"/>
              <w:bottom w:val="single" w:sz="4" w:space="0" w:color="000000"/>
              <w:right w:val="single" w:sz="4" w:space="0" w:color="000000"/>
            </w:tcBorders>
            <w:shd w:val="clear" w:color="auto" w:fill="auto"/>
            <w:hideMark/>
          </w:tcPr>
          <w:p w14:paraId="24671F7C" w14:textId="77777777" w:rsidR="00FC7007" w:rsidRPr="00FC7007" w:rsidRDefault="00FC7007" w:rsidP="00FC7007">
            <w:pPr>
              <w:jc w:val="center"/>
              <w:rPr>
                <w:color w:val="000000"/>
                <w:sz w:val="16"/>
                <w:szCs w:val="16"/>
              </w:rPr>
            </w:pPr>
            <w:r w:rsidRPr="00FC7007">
              <w:rPr>
                <w:color w:val="000000"/>
                <w:sz w:val="16"/>
                <w:szCs w:val="16"/>
              </w:rPr>
              <w:t>13,78</w:t>
            </w:r>
          </w:p>
        </w:tc>
      </w:tr>
      <w:tr w:rsidR="00FC7007" w:rsidRPr="00FC7007" w14:paraId="697D3AC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7A5A4AF" w14:textId="77777777" w:rsidR="00FC7007" w:rsidRPr="00FC7007" w:rsidRDefault="00FC7007" w:rsidP="00FC7007">
            <w:pPr>
              <w:rPr>
                <w:color w:val="000000"/>
                <w:sz w:val="16"/>
                <w:szCs w:val="16"/>
              </w:rPr>
            </w:pPr>
            <w:r w:rsidRPr="00FC7007">
              <w:rPr>
                <w:color w:val="000000"/>
                <w:sz w:val="16"/>
                <w:szCs w:val="16"/>
              </w:rPr>
              <w:t>Расходы за счет платных услуг на обеспечение деятельности (оказание услуг) муниципальными учреждениями</w:t>
            </w:r>
          </w:p>
        </w:tc>
        <w:tc>
          <w:tcPr>
            <w:tcW w:w="458" w:type="dxa"/>
            <w:tcBorders>
              <w:top w:val="nil"/>
              <w:left w:val="nil"/>
              <w:bottom w:val="single" w:sz="4" w:space="0" w:color="000000"/>
              <w:right w:val="single" w:sz="4" w:space="0" w:color="000000"/>
            </w:tcBorders>
            <w:shd w:val="clear" w:color="auto" w:fill="auto"/>
            <w:hideMark/>
          </w:tcPr>
          <w:p w14:paraId="28ABD86B"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639A4AAC" w14:textId="77777777" w:rsidR="00FC7007" w:rsidRPr="00FC7007" w:rsidRDefault="00FC7007" w:rsidP="00FC7007">
            <w:pPr>
              <w:jc w:val="center"/>
              <w:rPr>
                <w:color w:val="000000"/>
                <w:sz w:val="16"/>
                <w:szCs w:val="16"/>
              </w:rPr>
            </w:pPr>
            <w:r w:rsidRPr="00FC7007">
              <w:rPr>
                <w:color w:val="000000"/>
                <w:sz w:val="16"/>
                <w:szCs w:val="16"/>
              </w:rPr>
              <w:t>03</w:t>
            </w:r>
          </w:p>
        </w:tc>
        <w:tc>
          <w:tcPr>
            <w:tcW w:w="471" w:type="dxa"/>
            <w:tcBorders>
              <w:top w:val="nil"/>
              <w:left w:val="nil"/>
              <w:bottom w:val="single" w:sz="4" w:space="0" w:color="000000"/>
              <w:right w:val="single" w:sz="4" w:space="0" w:color="000000"/>
            </w:tcBorders>
            <w:shd w:val="clear" w:color="auto" w:fill="auto"/>
            <w:hideMark/>
          </w:tcPr>
          <w:p w14:paraId="312FA577" w14:textId="77777777" w:rsidR="00FC7007" w:rsidRPr="00FC7007" w:rsidRDefault="00FC7007" w:rsidP="00FC7007">
            <w:pPr>
              <w:jc w:val="center"/>
              <w:rPr>
                <w:color w:val="000000"/>
                <w:sz w:val="16"/>
                <w:szCs w:val="16"/>
              </w:rPr>
            </w:pPr>
            <w:r w:rsidRPr="00FC7007">
              <w:rPr>
                <w:color w:val="000000"/>
                <w:sz w:val="16"/>
                <w:szCs w:val="16"/>
              </w:rPr>
              <w:t>10</w:t>
            </w:r>
          </w:p>
        </w:tc>
        <w:tc>
          <w:tcPr>
            <w:tcW w:w="1425" w:type="dxa"/>
            <w:tcBorders>
              <w:top w:val="nil"/>
              <w:left w:val="nil"/>
              <w:bottom w:val="single" w:sz="4" w:space="0" w:color="000000"/>
              <w:right w:val="single" w:sz="4" w:space="0" w:color="000000"/>
            </w:tcBorders>
            <w:shd w:val="clear" w:color="auto" w:fill="auto"/>
            <w:hideMark/>
          </w:tcPr>
          <w:p w14:paraId="0BEB9F2D" w14:textId="77777777" w:rsidR="00FC7007" w:rsidRPr="00FC7007" w:rsidRDefault="00FC7007" w:rsidP="00FC7007">
            <w:pPr>
              <w:jc w:val="center"/>
              <w:rPr>
                <w:color w:val="000000"/>
                <w:sz w:val="16"/>
                <w:szCs w:val="16"/>
              </w:rPr>
            </w:pPr>
            <w:r w:rsidRPr="00FC7007">
              <w:rPr>
                <w:color w:val="000000"/>
                <w:sz w:val="16"/>
                <w:szCs w:val="16"/>
              </w:rPr>
              <w:t>13 1 01 25020</w:t>
            </w:r>
          </w:p>
        </w:tc>
        <w:tc>
          <w:tcPr>
            <w:tcW w:w="453" w:type="dxa"/>
            <w:tcBorders>
              <w:top w:val="nil"/>
              <w:left w:val="nil"/>
              <w:bottom w:val="single" w:sz="4" w:space="0" w:color="000000"/>
              <w:right w:val="single" w:sz="4" w:space="0" w:color="000000"/>
            </w:tcBorders>
            <w:shd w:val="clear" w:color="auto" w:fill="auto"/>
            <w:hideMark/>
          </w:tcPr>
          <w:p w14:paraId="694625C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3238E52" w14:textId="77777777" w:rsidR="00FC7007" w:rsidRPr="00FC7007" w:rsidRDefault="00FC7007" w:rsidP="00FC7007">
            <w:pPr>
              <w:jc w:val="center"/>
              <w:rPr>
                <w:color w:val="000000"/>
                <w:sz w:val="16"/>
                <w:szCs w:val="16"/>
              </w:rPr>
            </w:pPr>
            <w:r w:rsidRPr="00FC7007">
              <w:rPr>
                <w:color w:val="000000"/>
                <w:sz w:val="16"/>
                <w:szCs w:val="16"/>
              </w:rPr>
              <w:t>205,34</w:t>
            </w:r>
          </w:p>
        </w:tc>
        <w:tc>
          <w:tcPr>
            <w:tcW w:w="1212" w:type="dxa"/>
            <w:tcBorders>
              <w:top w:val="nil"/>
              <w:left w:val="nil"/>
              <w:bottom w:val="single" w:sz="4" w:space="0" w:color="000000"/>
              <w:right w:val="single" w:sz="4" w:space="0" w:color="000000"/>
            </w:tcBorders>
            <w:shd w:val="clear" w:color="auto" w:fill="auto"/>
            <w:hideMark/>
          </w:tcPr>
          <w:p w14:paraId="4617A985" w14:textId="77777777" w:rsidR="00FC7007" w:rsidRPr="00FC7007" w:rsidRDefault="00FC7007" w:rsidP="00FC7007">
            <w:pPr>
              <w:jc w:val="center"/>
              <w:rPr>
                <w:color w:val="000000"/>
                <w:sz w:val="16"/>
                <w:szCs w:val="16"/>
              </w:rPr>
            </w:pPr>
            <w:r w:rsidRPr="00FC7007">
              <w:rPr>
                <w:color w:val="000000"/>
                <w:sz w:val="16"/>
                <w:szCs w:val="16"/>
              </w:rPr>
              <w:t>180,00</w:t>
            </w:r>
          </w:p>
        </w:tc>
        <w:tc>
          <w:tcPr>
            <w:tcW w:w="1212" w:type="dxa"/>
            <w:tcBorders>
              <w:top w:val="nil"/>
              <w:left w:val="nil"/>
              <w:bottom w:val="single" w:sz="4" w:space="0" w:color="000000"/>
              <w:right w:val="single" w:sz="4" w:space="0" w:color="000000"/>
            </w:tcBorders>
            <w:shd w:val="clear" w:color="auto" w:fill="auto"/>
            <w:hideMark/>
          </w:tcPr>
          <w:p w14:paraId="14CF22F8" w14:textId="77777777" w:rsidR="00FC7007" w:rsidRPr="00FC7007" w:rsidRDefault="00FC7007" w:rsidP="00FC7007">
            <w:pPr>
              <w:jc w:val="center"/>
              <w:rPr>
                <w:color w:val="000000"/>
                <w:sz w:val="16"/>
                <w:szCs w:val="16"/>
              </w:rPr>
            </w:pPr>
            <w:r w:rsidRPr="00FC7007">
              <w:rPr>
                <w:color w:val="000000"/>
                <w:sz w:val="16"/>
                <w:szCs w:val="16"/>
              </w:rPr>
              <w:t>180,00</w:t>
            </w:r>
          </w:p>
        </w:tc>
      </w:tr>
      <w:tr w:rsidR="00FC7007" w:rsidRPr="00FC7007" w14:paraId="3922427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4454827"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70EDC1CD"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6C30DA2B" w14:textId="77777777" w:rsidR="00FC7007" w:rsidRPr="00FC7007" w:rsidRDefault="00FC7007" w:rsidP="00FC7007">
            <w:pPr>
              <w:jc w:val="center"/>
              <w:rPr>
                <w:color w:val="000000"/>
                <w:sz w:val="16"/>
                <w:szCs w:val="16"/>
              </w:rPr>
            </w:pPr>
            <w:r w:rsidRPr="00FC7007">
              <w:rPr>
                <w:color w:val="000000"/>
                <w:sz w:val="16"/>
                <w:szCs w:val="16"/>
              </w:rPr>
              <w:t>03</w:t>
            </w:r>
          </w:p>
        </w:tc>
        <w:tc>
          <w:tcPr>
            <w:tcW w:w="471" w:type="dxa"/>
            <w:tcBorders>
              <w:top w:val="nil"/>
              <w:left w:val="nil"/>
              <w:bottom w:val="single" w:sz="4" w:space="0" w:color="000000"/>
              <w:right w:val="single" w:sz="4" w:space="0" w:color="000000"/>
            </w:tcBorders>
            <w:shd w:val="clear" w:color="auto" w:fill="auto"/>
            <w:hideMark/>
          </w:tcPr>
          <w:p w14:paraId="292E97D6" w14:textId="77777777" w:rsidR="00FC7007" w:rsidRPr="00FC7007" w:rsidRDefault="00FC7007" w:rsidP="00FC7007">
            <w:pPr>
              <w:jc w:val="center"/>
              <w:rPr>
                <w:color w:val="000000"/>
                <w:sz w:val="16"/>
                <w:szCs w:val="16"/>
              </w:rPr>
            </w:pPr>
            <w:r w:rsidRPr="00FC7007">
              <w:rPr>
                <w:color w:val="000000"/>
                <w:sz w:val="16"/>
                <w:szCs w:val="16"/>
              </w:rPr>
              <w:t>10</w:t>
            </w:r>
          </w:p>
        </w:tc>
        <w:tc>
          <w:tcPr>
            <w:tcW w:w="1425" w:type="dxa"/>
            <w:tcBorders>
              <w:top w:val="nil"/>
              <w:left w:val="nil"/>
              <w:bottom w:val="single" w:sz="4" w:space="0" w:color="000000"/>
              <w:right w:val="single" w:sz="4" w:space="0" w:color="000000"/>
            </w:tcBorders>
            <w:shd w:val="clear" w:color="auto" w:fill="auto"/>
            <w:hideMark/>
          </w:tcPr>
          <w:p w14:paraId="7B83BC17" w14:textId="77777777" w:rsidR="00FC7007" w:rsidRPr="00FC7007" w:rsidRDefault="00FC7007" w:rsidP="00FC7007">
            <w:pPr>
              <w:jc w:val="center"/>
              <w:rPr>
                <w:color w:val="000000"/>
                <w:sz w:val="16"/>
                <w:szCs w:val="16"/>
              </w:rPr>
            </w:pPr>
            <w:r w:rsidRPr="00FC7007">
              <w:rPr>
                <w:color w:val="000000"/>
                <w:sz w:val="16"/>
                <w:szCs w:val="16"/>
              </w:rPr>
              <w:t>13 1 01 25020</w:t>
            </w:r>
          </w:p>
        </w:tc>
        <w:tc>
          <w:tcPr>
            <w:tcW w:w="453" w:type="dxa"/>
            <w:tcBorders>
              <w:top w:val="nil"/>
              <w:left w:val="nil"/>
              <w:bottom w:val="single" w:sz="4" w:space="0" w:color="000000"/>
              <w:right w:val="single" w:sz="4" w:space="0" w:color="000000"/>
            </w:tcBorders>
            <w:shd w:val="clear" w:color="auto" w:fill="auto"/>
            <w:hideMark/>
          </w:tcPr>
          <w:p w14:paraId="07D3A5E9"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5D909051" w14:textId="77777777" w:rsidR="00FC7007" w:rsidRPr="00FC7007" w:rsidRDefault="00FC7007" w:rsidP="00FC7007">
            <w:pPr>
              <w:jc w:val="center"/>
              <w:rPr>
                <w:color w:val="000000"/>
                <w:sz w:val="16"/>
                <w:szCs w:val="16"/>
              </w:rPr>
            </w:pPr>
            <w:r w:rsidRPr="00FC7007">
              <w:rPr>
                <w:color w:val="000000"/>
                <w:sz w:val="16"/>
                <w:szCs w:val="16"/>
              </w:rPr>
              <w:t>123,20</w:t>
            </w:r>
          </w:p>
        </w:tc>
        <w:tc>
          <w:tcPr>
            <w:tcW w:w="1212" w:type="dxa"/>
            <w:tcBorders>
              <w:top w:val="nil"/>
              <w:left w:val="nil"/>
              <w:bottom w:val="single" w:sz="4" w:space="0" w:color="000000"/>
              <w:right w:val="single" w:sz="4" w:space="0" w:color="000000"/>
            </w:tcBorders>
            <w:shd w:val="clear" w:color="auto" w:fill="auto"/>
            <w:hideMark/>
          </w:tcPr>
          <w:p w14:paraId="0DFD67DE" w14:textId="77777777" w:rsidR="00FC7007" w:rsidRPr="00FC7007" w:rsidRDefault="00FC7007" w:rsidP="00FC7007">
            <w:pPr>
              <w:jc w:val="center"/>
              <w:rPr>
                <w:color w:val="000000"/>
                <w:sz w:val="16"/>
                <w:szCs w:val="16"/>
              </w:rPr>
            </w:pPr>
            <w:r w:rsidRPr="00FC7007">
              <w:rPr>
                <w:color w:val="000000"/>
                <w:sz w:val="16"/>
                <w:szCs w:val="16"/>
              </w:rPr>
              <w:t>108,00</w:t>
            </w:r>
          </w:p>
        </w:tc>
        <w:tc>
          <w:tcPr>
            <w:tcW w:w="1212" w:type="dxa"/>
            <w:tcBorders>
              <w:top w:val="nil"/>
              <w:left w:val="nil"/>
              <w:bottom w:val="single" w:sz="4" w:space="0" w:color="000000"/>
              <w:right w:val="single" w:sz="4" w:space="0" w:color="000000"/>
            </w:tcBorders>
            <w:shd w:val="clear" w:color="auto" w:fill="auto"/>
            <w:hideMark/>
          </w:tcPr>
          <w:p w14:paraId="4D866D77" w14:textId="77777777" w:rsidR="00FC7007" w:rsidRPr="00FC7007" w:rsidRDefault="00FC7007" w:rsidP="00FC7007">
            <w:pPr>
              <w:jc w:val="center"/>
              <w:rPr>
                <w:color w:val="000000"/>
                <w:sz w:val="16"/>
                <w:szCs w:val="16"/>
              </w:rPr>
            </w:pPr>
            <w:r w:rsidRPr="00FC7007">
              <w:rPr>
                <w:color w:val="000000"/>
                <w:sz w:val="16"/>
                <w:szCs w:val="16"/>
              </w:rPr>
              <w:t>108,00</w:t>
            </w:r>
          </w:p>
        </w:tc>
      </w:tr>
      <w:tr w:rsidR="00FC7007" w:rsidRPr="00FC7007" w14:paraId="18E036A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25C15E8"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51C16735"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03A134E6" w14:textId="77777777" w:rsidR="00FC7007" w:rsidRPr="00FC7007" w:rsidRDefault="00FC7007" w:rsidP="00FC7007">
            <w:pPr>
              <w:jc w:val="center"/>
              <w:rPr>
                <w:color w:val="000000"/>
                <w:sz w:val="16"/>
                <w:szCs w:val="16"/>
              </w:rPr>
            </w:pPr>
            <w:r w:rsidRPr="00FC7007">
              <w:rPr>
                <w:color w:val="000000"/>
                <w:sz w:val="16"/>
                <w:szCs w:val="16"/>
              </w:rPr>
              <w:t>03</w:t>
            </w:r>
          </w:p>
        </w:tc>
        <w:tc>
          <w:tcPr>
            <w:tcW w:w="471" w:type="dxa"/>
            <w:tcBorders>
              <w:top w:val="nil"/>
              <w:left w:val="nil"/>
              <w:bottom w:val="single" w:sz="4" w:space="0" w:color="000000"/>
              <w:right w:val="single" w:sz="4" w:space="0" w:color="000000"/>
            </w:tcBorders>
            <w:shd w:val="clear" w:color="auto" w:fill="auto"/>
            <w:hideMark/>
          </w:tcPr>
          <w:p w14:paraId="5A770A75" w14:textId="77777777" w:rsidR="00FC7007" w:rsidRPr="00FC7007" w:rsidRDefault="00FC7007" w:rsidP="00FC7007">
            <w:pPr>
              <w:jc w:val="center"/>
              <w:rPr>
                <w:color w:val="000000"/>
                <w:sz w:val="16"/>
                <w:szCs w:val="16"/>
              </w:rPr>
            </w:pPr>
            <w:r w:rsidRPr="00FC7007">
              <w:rPr>
                <w:color w:val="000000"/>
                <w:sz w:val="16"/>
                <w:szCs w:val="16"/>
              </w:rPr>
              <w:t>10</w:t>
            </w:r>
          </w:p>
        </w:tc>
        <w:tc>
          <w:tcPr>
            <w:tcW w:w="1425" w:type="dxa"/>
            <w:tcBorders>
              <w:top w:val="nil"/>
              <w:left w:val="nil"/>
              <w:bottom w:val="single" w:sz="4" w:space="0" w:color="000000"/>
              <w:right w:val="single" w:sz="4" w:space="0" w:color="000000"/>
            </w:tcBorders>
            <w:shd w:val="clear" w:color="auto" w:fill="auto"/>
            <w:hideMark/>
          </w:tcPr>
          <w:p w14:paraId="23D91F78" w14:textId="77777777" w:rsidR="00FC7007" w:rsidRPr="00FC7007" w:rsidRDefault="00FC7007" w:rsidP="00FC7007">
            <w:pPr>
              <w:jc w:val="center"/>
              <w:rPr>
                <w:color w:val="000000"/>
                <w:sz w:val="16"/>
                <w:szCs w:val="16"/>
              </w:rPr>
            </w:pPr>
            <w:r w:rsidRPr="00FC7007">
              <w:rPr>
                <w:color w:val="000000"/>
                <w:sz w:val="16"/>
                <w:szCs w:val="16"/>
              </w:rPr>
              <w:t>13 1 01 25020</w:t>
            </w:r>
          </w:p>
        </w:tc>
        <w:tc>
          <w:tcPr>
            <w:tcW w:w="453" w:type="dxa"/>
            <w:tcBorders>
              <w:top w:val="nil"/>
              <w:left w:val="nil"/>
              <w:bottom w:val="single" w:sz="4" w:space="0" w:color="000000"/>
              <w:right w:val="single" w:sz="4" w:space="0" w:color="000000"/>
            </w:tcBorders>
            <w:shd w:val="clear" w:color="auto" w:fill="auto"/>
            <w:hideMark/>
          </w:tcPr>
          <w:p w14:paraId="5B9906D3"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18A7AA64" w14:textId="77777777" w:rsidR="00FC7007" w:rsidRPr="00FC7007" w:rsidRDefault="00FC7007" w:rsidP="00FC7007">
            <w:pPr>
              <w:jc w:val="center"/>
              <w:rPr>
                <w:color w:val="000000"/>
                <w:sz w:val="16"/>
                <w:szCs w:val="16"/>
              </w:rPr>
            </w:pPr>
            <w:r w:rsidRPr="00FC7007">
              <w:rPr>
                <w:color w:val="000000"/>
                <w:sz w:val="16"/>
                <w:szCs w:val="16"/>
              </w:rPr>
              <w:t>82,14</w:t>
            </w:r>
          </w:p>
        </w:tc>
        <w:tc>
          <w:tcPr>
            <w:tcW w:w="1212" w:type="dxa"/>
            <w:tcBorders>
              <w:top w:val="nil"/>
              <w:left w:val="nil"/>
              <w:bottom w:val="single" w:sz="4" w:space="0" w:color="000000"/>
              <w:right w:val="single" w:sz="4" w:space="0" w:color="000000"/>
            </w:tcBorders>
            <w:shd w:val="clear" w:color="auto" w:fill="auto"/>
            <w:hideMark/>
          </w:tcPr>
          <w:p w14:paraId="73407AB8" w14:textId="77777777" w:rsidR="00FC7007" w:rsidRPr="00FC7007" w:rsidRDefault="00FC7007" w:rsidP="00FC7007">
            <w:pPr>
              <w:jc w:val="center"/>
              <w:rPr>
                <w:color w:val="000000"/>
                <w:sz w:val="16"/>
                <w:szCs w:val="16"/>
              </w:rPr>
            </w:pPr>
            <w:r w:rsidRPr="00FC7007">
              <w:rPr>
                <w:color w:val="000000"/>
                <w:sz w:val="16"/>
                <w:szCs w:val="16"/>
              </w:rPr>
              <w:t>72,00</w:t>
            </w:r>
          </w:p>
        </w:tc>
        <w:tc>
          <w:tcPr>
            <w:tcW w:w="1212" w:type="dxa"/>
            <w:tcBorders>
              <w:top w:val="nil"/>
              <w:left w:val="nil"/>
              <w:bottom w:val="single" w:sz="4" w:space="0" w:color="000000"/>
              <w:right w:val="single" w:sz="4" w:space="0" w:color="000000"/>
            </w:tcBorders>
            <w:shd w:val="clear" w:color="auto" w:fill="auto"/>
            <w:hideMark/>
          </w:tcPr>
          <w:p w14:paraId="0BB0CE1F" w14:textId="77777777" w:rsidR="00FC7007" w:rsidRPr="00FC7007" w:rsidRDefault="00FC7007" w:rsidP="00FC7007">
            <w:pPr>
              <w:jc w:val="center"/>
              <w:rPr>
                <w:color w:val="000000"/>
                <w:sz w:val="16"/>
                <w:szCs w:val="16"/>
              </w:rPr>
            </w:pPr>
            <w:r w:rsidRPr="00FC7007">
              <w:rPr>
                <w:color w:val="000000"/>
                <w:sz w:val="16"/>
                <w:szCs w:val="16"/>
              </w:rPr>
              <w:t>72,00</w:t>
            </w:r>
          </w:p>
        </w:tc>
      </w:tr>
      <w:tr w:rsidR="00FC7007" w:rsidRPr="00FC7007" w14:paraId="3E7E64E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C9E8C9F" w14:textId="77777777" w:rsidR="00FC7007" w:rsidRPr="00FC7007" w:rsidRDefault="00FC7007" w:rsidP="00FC7007">
            <w:pPr>
              <w:rPr>
                <w:color w:val="000000"/>
                <w:sz w:val="16"/>
                <w:szCs w:val="16"/>
              </w:rPr>
            </w:pPr>
            <w:r w:rsidRPr="00FC7007">
              <w:rPr>
                <w:color w:val="000000"/>
                <w:sz w:val="16"/>
                <w:szCs w:val="16"/>
              </w:rPr>
              <w:t>НАЦИОНАЛЬНАЯ ЭКОНОМИКА</w:t>
            </w:r>
          </w:p>
        </w:tc>
        <w:tc>
          <w:tcPr>
            <w:tcW w:w="458" w:type="dxa"/>
            <w:tcBorders>
              <w:top w:val="nil"/>
              <w:left w:val="nil"/>
              <w:bottom w:val="single" w:sz="4" w:space="0" w:color="000000"/>
              <w:right w:val="single" w:sz="4" w:space="0" w:color="000000"/>
            </w:tcBorders>
            <w:shd w:val="clear" w:color="auto" w:fill="auto"/>
            <w:hideMark/>
          </w:tcPr>
          <w:p w14:paraId="1985A0AE"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367202DC"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4EE48EFB"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314E23F4"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1DC6094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15EC721" w14:textId="77777777" w:rsidR="00FC7007" w:rsidRPr="00FC7007" w:rsidRDefault="00FC7007" w:rsidP="00FC7007">
            <w:pPr>
              <w:jc w:val="center"/>
              <w:rPr>
                <w:color w:val="000000"/>
                <w:sz w:val="16"/>
                <w:szCs w:val="16"/>
              </w:rPr>
            </w:pPr>
            <w:r w:rsidRPr="00FC7007">
              <w:rPr>
                <w:color w:val="000000"/>
                <w:sz w:val="16"/>
                <w:szCs w:val="16"/>
              </w:rPr>
              <w:t>487 508,15</w:t>
            </w:r>
          </w:p>
        </w:tc>
        <w:tc>
          <w:tcPr>
            <w:tcW w:w="1212" w:type="dxa"/>
            <w:tcBorders>
              <w:top w:val="nil"/>
              <w:left w:val="nil"/>
              <w:bottom w:val="single" w:sz="4" w:space="0" w:color="000000"/>
              <w:right w:val="single" w:sz="4" w:space="0" w:color="000000"/>
            </w:tcBorders>
            <w:shd w:val="clear" w:color="auto" w:fill="auto"/>
            <w:hideMark/>
          </w:tcPr>
          <w:p w14:paraId="3C0A0AC4" w14:textId="77777777" w:rsidR="00FC7007" w:rsidRPr="00FC7007" w:rsidRDefault="00FC7007" w:rsidP="00FC7007">
            <w:pPr>
              <w:jc w:val="center"/>
              <w:rPr>
                <w:color w:val="000000"/>
                <w:sz w:val="16"/>
                <w:szCs w:val="16"/>
              </w:rPr>
            </w:pPr>
            <w:r w:rsidRPr="00FC7007">
              <w:rPr>
                <w:color w:val="000000"/>
                <w:sz w:val="16"/>
                <w:szCs w:val="16"/>
              </w:rPr>
              <w:t>62 452,78</w:t>
            </w:r>
          </w:p>
        </w:tc>
        <w:tc>
          <w:tcPr>
            <w:tcW w:w="1212" w:type="dxa"/>
            <w:tcBorders>
              <w:top w:val="nil"/>
              <w:left w:val="nil"/>
              <w:bottom w:val="single" w:sz="4" w:space="0" w:color="000000"/>
              <w:right w:val="single" w:sz="4" w:space="0" w:color="000000"/>
            </w:tcBorders>
            <w:shd w:val="clear" w:color="auto" w:fill="auto"/>
            <w:hideMark/>
          </w:tcPr>
          <w:p w14:paraId="684BC982" w14:textId="77777777" w:rsidR="00FC7007" w:rsidRPr="00FC7007" w:rsidRDefault="00FC7007" w:rsidP="00FC7007">
            <w:pPr>
              <w:jc w:val="center"/>
              <w:rPr>
                <w:color w:val="000000"/>
                <w:sz w:val="16"/>
                <w:szCs w:val="16"/>
              </w:rPr>
            </w:pPr>
            <w:r w:rsidRPr="00FC7007">
              <w:rPr>
                <w:color w:val="000000"/>
                <w:sz w:val="16"/>
                <w:szCs w:val="16"/>
              </w:rPr>
              <w:t>64 817,72</w:t>
            </w:r>
          </w:p>
        </w:tc>
      </w:tr>
      <w:tr w:rsidR="00FC7007" w:rsidRPr="00FC7007" w14:paraId="3168329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1F2DD19" w14:textId="77777777" w:rsidR="00FC7007" w:rsidRPr="00FC7007" w:rsidRDefault="00FC7007" w:rsidP="00FC7007">
            <w:pPr>
              <w:rPr>
                <w:color w:val="000000"/>
                <w:sz w:val="16"/>
                <w:szCs w:val="16"/>
              </w:rPr>
            </w:pPr>
            <w:r w:rsidRPr="00FC7007">
              <w:rPr>
                <w:color w:val="000000"/>
                <w:sz w:val="16"/>
                <w:szCs w:val="16"/>
              </w:rPr>
              <w:t>Сельское хозяйство и рыболовство</w:t>
            </w:r>
          </w:p>
        </w:tc>
        <w:tc>
          <w:tcPr>
            <w:tcW w:w="458" w:type="dxa"/>
            <w:tcBorders>
              <w:top w:val="nil"/>
              <w:left w:val="nil"/>
              <w:bottom w:val="single" w:sz="4" w:space="0" w:color="000000"/>
              <w:right w:val="single" w:sz="4" w:space="0" w:color="000000"/>
            </w:tcBorders>
            <w:shd w:val="clear" w:color="auto" w:fill="auto"/>
            <w:hideMark/>
          </w:tcPr>
          <w:p w14:paraId="2D18CB5E"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2B3EB356"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1F72AA15"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0CF3B82E"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7CED7A4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D79C1A7" w14:textId="77777777" w:rsidR="00FC7007" w:rsidRPr="00FC7007" w:rsidRDefault="00FC7007" w:rsidP="00FC7007">
            <w:pPr>
              <w:jc w:val="center"/>
              <w:rPr>
                <w:color w:val="000000"/>
                <w:sz w:val="16"/>
                <w:szCs w:val="16"/>
              </w:rPr>
            </w:pPr>
            <w:r w:rsidRPr="00FC7007">
              <w:rPr>
                <w:color w:val="000000"/>
                <w:sz w:val="16"/>
                <w:szCs w:val="16"/>
              </w:rPr>
              <w:t>379,11</w:t>
            </w:r>
          </w:p>
        </w:tc>
        <w:tc>
          <w:tcPr>
            <w:tcW w:w="1212" w:type="dxa"/>
            <w:tcBorders>
              <w:top w:val="nil"/>
              <w:left w:val="nil"/>
              <w:bottom w:val="single" w:sz="4" w:space="0" w:color="000000"/>
              <w:right w:val="single" w:sz="4" w:space="0" w:color="000000"/>
            </w:tcBorders>
            <w:shd w:val="clear" w:color="auto" w:fill="auto"/>
            <w:hideMark/>
          </w:tcPr>
          <w:p w14:paraId="0306E9E1" w14:textId="77777777" w:rsidR="00FC7007" w:rsidRPr="00FC7007" w:rsidRDefault="00FC7007" w:rsidP="00FC7007">
            <w:pPr>
              <w:jc w:val="center"/>
              <w:rPr>
                <w:color w:val="000000"/>
                <w:sz w:val="16"/>
                <w:szCs w:val="16"/>
              </w:rPr>
            </w:pPr>
            <w:r w:rsidRPr="00FC7007">
              <w:rPr>
                <w:color w:val="000000"/>
                <w:sz w:val="16"/>
                <w:szCs w:val="16"/>
              </w:rPr>
              <w:t>379,12</w:t>
            </w:r>
          </w:p>
        </w:tc>
        <w:tc>
          <w:tcPr>
            <w:tcW w:w="1212" w:type="dxa"/>
            <w:tcBorders>
              <w:top w:val="nil"/>
              <w:left w:val="nil"/>
              <w:bottom w:val="single" w:sz="4" w:space="0" w:color="000000"/>
              <w:right w:val="single" w:sz="4" w:space="0" w:color="000000"/>
            </w:tcBorders>
            <w:shd w:val="clear" w:color="auto" w:fill="auto"/>
            <w:hideMark/>
          </w:tcPr>
          <w:p w14:paraId="3B4717C8" w14:textId="77777777" w:rsidR="00FC7007" w:rsidRPr="00FC7007" w:rsidRDefault="00FC7007" w:rsidP="00FC7007">
            <w:pPr>
              <w:jc w:val="center"/>
              <w:rPr>
                <w:color w:val="000000"/>
                <w:sz w:val="16"/>
                <w:szCs w:val="16"/>
              </w:rPr>
            </w:pPr>
            <w:r w:rsidRPr="00FC7007">
              <w:rPr>
                <w:color w:val="000000"/>
                <w:sz w:val="16"/>
                <w:szCs w:val="16"/>
              </w:rPr>
              <w:t>379,11</w:t>
            </w:r>
          </w:p>
        </w:tc>
      </w:tr>
      <w:tr w:rsidR="00FC7007" w:rsidRPr="00FC7007" w14:paraId="3262ECC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569C105" w14:textId="77777777" w:rsidR="00FC7007" w:rsidRPr="00FC7007" w:rsidRDefault="00FC7007" w:rsidP="00FC7007">
            <w:pPr>
              <w:rPr>
                <w:color w:val="000000"/>
                <w:sz w:val="16"/>
                <w:szCs w:val="16"/>
              </w:rPr>
            </w:pPr>
            <w:r w:rsidRPr="00FC7007">
              <w:rPr>
                <w:color w:val="000000"/>
                <w:sz w:val="16"/>
                <w:szCs w:val="16"/>
              </w:rPr>
              <w:t>Непрограммные расходы на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451EA173"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4324A14D"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6F4CEFB8"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7595637F" w14:textId="77777777" w:rsidR="00FC7007" w:rsidRPr="00FC7007" w:rsidRDefault="00FC7007" w:rsidP="00FC7007">
            <w:pPr>
              <w:jc w:val="center"/>
              <w:rPr>
                <w:color w:val="000000"/>
                <w:sz w:val="16"/>
                <w:szCs w:val="16"/>
              </w:rPr>
            </w:pPr>
            <w:r w:rsidRPr="00FC7007">
              <w:rPr>
                <w:color w:val="000000"/>
                <w:sz w:val="16"/>
                <w:szCs w:val="16"/>
              </w:rPr>
              <w:t>51 0 00 00000</w:t>
            </w:r>
          </w:p>
        </w:tc>
        <w:tc>
          <w:tcPr>
            <w:tcW w:w="453" w:type="dxa"/>
            <w:tcBorders>
              <w:top w:val="nil"/>
              <w:left w:val="nil"/>
              <w:bottom w:val="single" w:sz="4" w:space="0" w:color="000000"/>
              <w:right w:val="single" w:sz="4" w:space="0" w:color="000000"/>
            </w:tcBorders>
            <w:shd w:val="clear" w:color="auto" w:fill="auto"/>
            <w:hideMark/>
          </w:tcPr>
          <w:p w14:paraId="7F16F08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E1557F6" w14:textId="77777777" w:rsidR="00FC7007" w:rsidRPr="00FC7007" w:rsidRDefault="00FC7007" w:rsidP="00FC7007">
            <w:pPr>
              <w:jc w:val="center"/>
              <w:rPr>
                <w:color w:val="000000"/>
                <w:sz w:val="16"/>
                <w:szCs w:val="16"/>
              </w:rPr>
            </w:pPr>
            <w:r w:rsidRPr="00FC7007">
              <w:rPr>
                <w:color w:val="000000"/>
                <w:sz w:val="16"/>
                <w:szCs w:val="16"/>
              </w:rPr>
              <w:t>379,11</w:t>
            </w:r>
          </w:p>
        </w:tc>
        <w:tc>
          <w:tcPr>
            <w:tcW w:w="1212" w:type="dxa"/>
            <w:tcBorders>
              <w:top w:val="nil"/>
              <w:left w:val="nil"/>
              <w:bottom w:val="single" w:sz="4" w:space="0" w:color="000000"/>
              <w:right w:val="single" w:sz="4" w:space="0" w:color="000000"/>
            </w:tcBorders>
            <w:shd w:val="clear" w:color="auto" w:fill="auto"/>
            <w:hideMark/>
          </w:tcPr>
          <w:p w14:paraId="03DC3CC8" w14:textId="77777777" w:rsidR="00FC7007" w:rsidRPr="00FC7007" w:rsidRDefault="00FC7007" w:rsidP="00FC7007">
            <w:pPr>
              <w:jc w:val="center"/>
              <w:rPr>
                <w:color w:val="000000"/>
                <w:sz w:val="16"/>
                <w:szCs w:val="16"/>
              </w:rPr>
            </w:pPr>
            <w:r w:rsidRPr="00FC7007">
              <w:rPr>
                <w:color w:val="000000"/>
                <w:sz w:val="16"/>
                <w:szCs w:val="16"/>
              </w:rPr>
              <w:t>379,12</w:t>
            </w:r>
          </w:p>
        </w:tc>
        <w:tc>
          <w:tcPr>
            <w:tcW w:w="1212" w:type="dxa"/>
            <w:tcBorders>
              <w:top w:val="nil"/>
              <w:left w:val="nil"/>
              <w:bottom w:val="single" w:sz="4" w:space="0" w:color="000000"/>
              <w:right w:val="single" w:sz="4" w:space="0" w:color="000000"/>
            </w:tcBorders>
            <w:shd w:val="clear" w:color="auto" w:fill="auto"/>
            <w:hideMark/>
          </w:tcPr>
          <w:p w14:paraId="331471EA" w14:textId="77777777" w:rsidR="00FC7007" w:rsidRPr="00FC7007" w:rsidRDefault="00FC7007" w:rsidP="00FC7007">
            <w:pPr>
              <w:jc w:val="center"/>
              <w:rPr>
                <w:color w:val="000000"/>
                <w:sz w:val="16"/>
                <w:szCs w:val="16"/>
              </w:rPr>
            </w:pPr>
            <w:r w:rsidRPr="00FC7007">
              <w:rPr>
                <w:color w:val="000000"/>
                <w:sz w:val="16"/>
                <w:szCs w:val="16"/>
              </w:rPr>
              <w:t>379,11</w:t>
            </w:r>
          </w:p>
        </w:tc>
      </w:tr>
      <w:tr w:rsidR="00FC7007" w:rsidRPr="00FC7007" w14:paraId="23E827A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821A4A6" w14:textId="77777777" w:rsidR="00FC7007" w:rsidRPr="00FC7007" w:rsidRDefault="00FC7007" w:rsidP="00FC7007">
            <w:pPr>
              <w:rPr>
                <w:color w:val="000000"/>
                <w:sz w:val="16"/>
                <w:szCs w:val="16"/>
              </w:rPr>
            </w:pPr>
            <w:r w:rsidRPr="00FC7007">
              <w:rPr>
                <w:color w:val="000000"/>
                <w:sz w:val="16"/>
                <w:szCs w:val="16"/>
              </w:rPr>
              <w:t>Непрограммные расходы в рамках направлений деятельности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5DB6236F"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2F7A3CD5"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7F7C733E"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645E16BE" w14:textId="77777777" w:rsidR="00FC7007" w:rsidRPr="00FC7007" w:rsidRDefault="00FC7007" w:rsidP="00FC7007">
            <w:pPr>
              <w:jc w:val="center"/>
              <w:rPr>
                <w:color w:val="000000"/>
                <w:sz w:val="16"/>
                <w:szCs w:val="16"/>
              </w:rPr>
            </w:pPr>
            <w:r w:rsidRPr="00FC7007">
              <w:rPr>
                <w:color w:val="000000"/>
                <w:sz w:val="16"/>
                <w:szCs w:val="16"/>
              </w:rPr>
              <w:t>51 1 00 00000</w:t>
            </w:r>
          </w:p>
        </w:tc>
        <w:tc>
          <w:tcPr>
            <w:tcW w:w="453" w:type="dxa"/>
            <w:tcBorders>
              <w:top w:val="nil"/>
              <w:left w:val="nil"/>
              <w:bottom w:val="single" w:sz="4" w:space="0" w:color="000000"/>
              <w:right w:val="single" w:sz="4" w:space="0" w:color="000000"/>
            </w:tcBorders>
            <w:shd w:val="clear" w:color="auto" w:fill="auto"/>
            <w:hideMark/>
          </w:tcPr>
          <w:p w14:paraId="089B75B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F004054" w14:textId="77777777" w:rsidR="00FC7007" w:rsidRPr="00FC7007" w:rsidRDefault="00FC7007" w:rsidP="00FC7007">
            <w:pPr>
              <w:jc w:val="center"/>
              <w:rPr>
                <w:color w:val="000000"/>
                <w:sz w:val="16"/>
                <w:szCs w:val="16"/>
              </w:rPr>
            </w:pPr>
            <w:r w:rsidRPr="00FC7007">
              <w:rPr>
                <w:color w:val="000000"/>
                <w:sz w:val="16"/>
                <w:szCs w:val="16"/>
              </w:rPr>
              <w:t>379,11</w:t>
            </w:r>
          </w:p>
        </w:tc>
        <w:tc>
          <w:tcPr>
            <w:tcW w:w="1212" w:type="dxa"/>
            <w:tcBorders>
              <w:top w:val="nil"/>
              <w:left w:val="nil"/>
              <w:bottom w:val="single" w:sz="4" w:space="0" w:color="000000"/>
              <w:right w:val="single" w:sz="4" w:space="0" w:color="000000"/>
            </w:tcBorders>
            <w:shd w:val="clear" w:color="auto" w:fill="auto"/>
            <w:hideMark/>
          </w:tcPr>
          <w:p w14:paraId="57B0B599" w14:textId="77777777" w:rsidR="00FC7007" w:rsidRPr="00FC7007" w:rsidRDefault="00FC7007" w:rsidP="00FC7007">
            <w:pPr>
              <w:jc w:val="center"/>
              <w:rPr>
                <w:color w:val="000000"/>
                <w:sz w:val="16"/>
                <w:szCs w:val="16"/>
              </w:rPr>
            </w:pPr>
            <w:r w:rsidRPr="00FC7007">
              <w:rPr>
                <w:color w:val="000000"/>
                <w:sz w:val="16"/>
                <w:szCs w:val="16"/>
              </w:rPr>
              <w:t>379,12</w:t>
            </w:r>
          </w:p>
        </w:tc>
        <w:tc>
          <w:tcPr>
            <w:tcW w:w="1212" w:type="dxa"/>
            <w:tcBorders>
              <w:top w:val="nil"/>
              <w:left w:val="nil"/>
              <w:bottom w:val="single" w:sz="4" w:space="0" w:color="000000"/>
              <w:right w:val="single" w:sz="4" w:space="0" w:color="000000"/>
            </w:tcBorders>
            <w:shd w:val="clear" w:color="auto" w:fill="auto"/>
            <w:hideMark/>
          </w:tcPr>
          <w:p w14:paraId="31339BAE" w14:textId="77777777" w:rsidR="00FC7007" w:rsidRPr="00FC7007" w:rsidRDefault="00FC7007" w:rsidP="00FC7007">
            <w:pPr>
              <w:jc w:val="center"/>
              <w:rPr>
                <w:color w:val="000000"/>
                <w:sz w:val="16"/>
                <w:szCs w:val="16"/>
              </w:rPr>
            </w:pPr>
            <w:r w:rsidRPr="00FC7007">
              <w:rPr>
                <w:color w:val="000000"/>
                <w:sz w:val="16"/>
                <w:szCs w:val="16"/>
              </w:rPr>
              <w:t>379,11</w:t>
            </w:r>
          </w:p>
        </w:tc>
      </w:tr>
      <w:tr w:rsidR="00FC7007" w:rsidRPr="00FC7007" w14:paraId="540DB17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C46B393" w14:textId="77777777" w:rsidR="00FC7007" w:rsidRPr="00FC7007" w:rsidRDefault="00FC7007" w:rsidP="00FC7007">
            <w:pPr>
              <w:rPr>
                <w:color w:val="000000"/>
                <w:sz w:val="16"/>
                <w:szCs w:val="16"/>
              </w:rPr>
            </w:pPr>
            <w:r w:rsidRPr="00FC7007">
              <w:rPr>
                <w:color w:val="000000"/>
                <w:sz w:val="16"/>
                <w:szCs w:val="16"/>
              </w:rPr>
              <w:t>Мероприятия в области обращения с животными без владельцев</w:t>
            </w:r>
          </w:p>
        </w:tc>
        <w:tc>
          <w:tcPr>
            <w:tcW w:w="458" w:type="dxa"/>
            <w:tcBorders>
              <w:top w:val="nil"/>
              <w:left w:val="nil"/>
              <w:bottom w:val="single" w:sz="4" w:space="0" w:color="000000"/>
              <w:right w:val="single" w:sz="4" w:space="0" w:color="000000"/>
            </w:tcBorders>
            <w:shd w:val="clear" w:color="auto" w:fill="auto"/>
            <w:hideMark/>
          </w:tcPr>
          <w:p w14:paraId="5F63C9D2"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124258B4"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1651BBF2"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58A4027D" w14:textId="77777777" w:rsidR="00FC7007" w:rsidRPr="00FC7007" w:rsidRDefault="00FC7007" w:rsidP="00FC7007">
            <w:pPr>
              <w:jc w:val="center"/>
              <w:rPr>
                <w:color w:val="000000"/>
                <w:sz w:val="16"/>
                <w:szCs w:val="16"/>
              </w:rPr>
            </w:pPr>
            <w:r w:rsidRPr="00FC7007">
              <w:rPr>
                <w:color w:val="000000"/>
                <w:sz w:val="16"/>
                <w:szCs w:val="16"/>
              </w:rPr>
              <w:t>51 1 00 70140</w:t>
            </w:r>
          </w:p>
        </w:tc>
        <w:tc>
          <w:tcPr>
            <w:tcW w:w="453" w:type="dxa"/>
            <w:tcBorders>
              <w:top w:val="nil"/>
              <w:left w:val="nil"/>
              <w:bottom w:val="single" w:sz="4" w:space="0" w:color="000000"/>
              <w:right w:val="single" w:sz="4" w:space="0" w:color="000000"/>
            </w:tcBorders>
            <w:shd w:val="clear" w:color="auto" w:fill="auto"/>
            <w:hideMark/>
          </w:tcPr>
          <w:p w14:paraId="27004B8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15D6263" w14:textId="77777777" w:rsidR="00FC7007" w:rsidRPr="00FC7007" w:rsidRDefault="00FC7007" w:rsidP="00FC7007">
            <w:pPr>
              <w:jc w:val="center"/>
              <w:rPr>
                <w:color w:val="000000"/>
                <w:sz w:val="16"/>
                <w:szCs w:val="16"/>
              </w:rPr>
            </w:pPr>
            <w:r w:rsidRPr="00FC7007">
              <w:rPr>
                <w:color w:val="000000"/>
                <w:sz w:val="16"/>
                <w:szCs w:val="16"/>
              </w:rPr>
              <w:t>379,11</w:t>
            </w:r>
          </w:p>
        </w:tc>
        <w:tc>
          <w:tcPr>
            <w:tcW w:w="1212" w:type="dxa"/>
            <w:tcBorders>
              <w:top w:val="nil"/>
              <w:left w:val="nil"/>
              <w:bottom w:val="single" w:sz="4" w:space="0" w:color="000000"/>
              <w:right w:val="single" w:sz="4" w:space="0" w:color="000000"/>
            </w:tcBorders>
            <w:shd w:val="clear" w:color="auto" w:fill="auto"/>
            <w:hideMark/>
          </w:tcPr>
          <w:p w14:paraId="06945798" w14:textId="77777777" w:rsidR="00FC7007" w:rsidRPr="00FC7007" w:rsidRDefault="00FC7007" w:rsidP="00FC7007">
            <w:pPr>
              <w:jc w:val="center"/>
              <w:rPr>
                <w:color w:val="000000"/>
                <w:sz w:val="16"/>
                <w:szCs w:val="16"/>
              </w:rPr>
            </w:pPr>
            <w:r w:rsidRPr="00FC7007">
              <w:rPr>
                <w:color w:val="000000"/>
                <w:sz w:val="16"/>
                <w:szCs w:val="16"/>
              </w:rPr>
              <w:t>379,12</w:t>
            </w:r>
          </w:p>
        </w:tc>
        <w:tc>
          <w:tcPr>
            <w:tcW w:w="1212" w:type="dxa"/>
            <w:tcBorders>
              <w:top w:val="nil"/>
              <w:left w:val="nil"/>
              <w:bottom w:val="single" w:sz="4" w:space="0" w:color="000000"/>
              <w:right w:val="single" w:sz="4" w:space="0" w:color="000000"/>
            </w:tcBorders>
            <w:shd w:val="clear" w:color="auto" w:fill="auto"/>
            <w:hideMark/>
          </w:tcPr>
          <w:p w14:paraId="03F11DB7" w14:textId="77777777" w:rsidR="00FC7007" w:rsidRPr="00FC7007" w:rsidRDefault="00FC7007" w:rsidP="00FC7007">
            <w:pPr>
              <w:jc w:val="center"/>
              <w:rPr>
                <w:color w:val="000000"/>
                <w:sz w:val="16"/>
                <w:szCs w:val="16"/>
              </w:rPr>
            </w:pPr>
            <w:r w:rsidRPr="00FC7007">
              <w:rPr>
                <w:color w:val="000000"/>
                <w:sz w:val="16"/>
                <w:szCs w:val="16"/>
              </w:rPr>
              <w:t>379,11</w:t>
            </w:r>
          </w:p>
        </w:tc>
      </w:tr>
      <w:tr w:rsidR="00FC7007" w:rsidRPr="00FC7007" w14:paraId="3A40193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C5F41EF"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458" w:type="dxa"/>
            <w:tcBorders>
              <w:top w:val="nil"/>
              <w:left w:val="nil"/>
              <w:bottom w:val="single" w:sz="4" w:space="0" w:color="000000"/>
              <w:right w:val="single" w:sz="4" w:space="0" w:color="000000"/>
            </w:tcBorders>
            <w:shd w:val="clear" w:color="auto" w:fill="auto"/>
            <w:hideMark/>
          </w:tcPr>
          <w:p w14:paraId="5D713DC5"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5C5BA780"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4335B9C8"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7F251727" w14:textId="77777777" w:rsidR="00FC7007" w:rsidRPr="00FC7007" w:rsidRDefault="00FC7007" w:rsidP="00FC7007">
            <w:pPr>
              <w:jc w:val="center"/>
              <w:rPr>
                <w:color w:val="000000"/>
                <w:sz w:val="16"/>
                <w:szCs w:val="16"/>
              </w:rPr>
            </w:pPr>
            <w:r w:rsidRPr="00FC7007">
              <w:rPr>
                <w:color w:val="000000"/>
                <w:sz w:val="16"/>
                <w:szCs w:val="16"/>
              </w:rPr>
              <w:t>51 1 00 70140</w:t>
            </w:r>
          </w:p>
        </w:tc>
        <w:tc>
          <w:tcPr>
            <w:tcW w:w="453" w:type="dxa"/>
            <w:tcBorders>
              <w:top w:val="nil"/>
              <w:left w:val="nil"/>
              <w:bottom w:val="single" w:sz="4" w:space="0" w:color="000000"/>
              <w:right w:val="single" w:sz="4" w:space="0" w:color="000000"/>
            </w:tcBorders>
            <w:shd w:val="clear" w:color="auto" w:fill="auto"/>
            <w:hideMark/>
          </w:tcPr>
          <w:p w14:paraId="4CF629C7" w14:textId="77777777" w:rsidR="00FC7007" w:rsidRPr="00FC7007" w:rsidRDefault="00FC7007" w:rsidP="00FC7007">
            <w:pPr>
              <w:jc w:val="center"/>
              <w:rPr>
                <w:color w:val="000000"/>
                <w:sz w:val="16"/>
                <w:szCs w:val="16"/>
              </w:rPr>
            </w:pPr>
            <w:r w:rsidRPr="00FC7007">
              <w:rPr>
                <w:color w:val="000000"/>
                <w:sz w:val="16"/>
                <w:szCs w:val="16"/>
              </w:rPr>
              <w:t>600</w:t>
            </w:r>
          </w:p>
        </w:tc>
        <w:tc>
          <w:tcPr>
            <w:tcW w:w="1212" w:type="dxa"/>
            <w:tcBorders>
              <w:top w:val="nil"/>
              <w:left w:val="nil"/>
              <w:bottom w:val="single" w:sz="4" w:space="0" w:color="000000"/>
              <w:right w:val="single" w:sz="4" w:space="0" w:color="000000"/>
            </w:tcBorders>
            <w:shd w:val="clear" w:color="auto" w:fill="auto"/>
            <w:hideMark/>
          </w:tcPr>
          <w:p w14:paraId="1AADA5D1" w14:textId="77777777" w:rsidR="00FC7007" w:rsidRPr="00FC7007" w:rsidRDefault="00FC7007" w:rsidP="00FC7007">
            <w:pPr>
              <w:jc w:val="center"/>
              <w:rPr>
                <w:color w:val="000000"/>
                <w:sz w:val="16"/>
                <w:szCs w:val="16"/>
              </w:rPr>
            </w:pPr>
            <w:r w:rsidRPr="00FC7007">
              <w:rPr>
                <w:color w:val="000000"/>
                <w:sz w:val="16"/>
                <w:szCs w:val="16"/>
              </w:rPr>
              <w:t>379,11</w:t>
            </w:r>
          </w:p>
        </w:tc>
        <w:tc>
          <w:tcPr>
            <w:tcW w:w="1212" w:type="dxa"/>
            <w:tcBorders>
              <w:top w:val="nil"/>
              <w:left w:val="nil"/>
              <w:bottom w:val="single" w:sz="4" w:space="0" w:color="000000"/>
              <w:right w:val="single" w:sz="4" w:space="0" w:color="000000"/>
            </w:tcBorders>
            <w:shd w:val="clear" w:color="auto" w:fill="auto"/>
            <w:hideMark/>
          </w:tcPr>
          <w:p w14:paraId="12BEF355" w14:textId="77777777" w:rsidR="00FC7007" w:rsidRPr="00FC7007" w:rsidRDefault="00FC7007" w:rsidP="00FC7007">
            <w:pPr>
              <w:jc w:val="center"/>
              <w:rPr>
                <w:color w:val="000000"/>
                <w:sz w:val="16"/>
                <w:szCs w:val="16"/>
              </w:rPr>
            </w:pPr>
            <w:r w:rsidRPr="00FC7007">
              <w:rPr>
                <w:color w:val="000000"/>
                <w:sz w:val="16"/>
                <w:szCs w:val="16"/>
              </w:rPr>
              <w:t>379,12</w:t>
            </w:r>
          </w:p>
        </w:tc>
        <w:tc>
          <w:tcPr>
            <w:tcW w:w="1212" w:type="dxa"/>
            <w:tcBorders>
              <w:top w:val="nil"/>
              <w:left w:val="nil"/>
              <w:bottom w:val="single" w:sz="4" w:space="0" w:color="000000"/>
              <w:right w:val="single" w:sz="4" w:space="0" w:color="000000"/>
            </w:tcBorders>
            <w:shd w:val="clear" w:color="auto" w:fill="auto"/>
            <w:hideMark/>
          </w:tcPr>
          <w:p w14:paraId="4289C464" w14:textId="77777777" w:rsidR="00FC7007" w:rsidRPr="00FC7007" w:rsidRDefault="00FC7007" w:rsidP="00FC7007">
            <w:pPr>
              <w:jc w:val="center"/>
              <w:rPr>
                <w:color w:val="000000"/>
                <w:sz w:val="16"/>
                <w:szCs w:val="16"/>
              </w:rPr>
            </w:pPr>
            <w:r w:rsidRPr="00FC7007">
              <w:rPr>
                <w:color w:val="000000"/>
                <w:sz w:val="16"/>
                <w:szCs w:val="16"/>
              </w:rPr>
              <w:t>379,11</w:t>
            </w:r>
          </w:p>
        </w:tc>
      </w:tr>
      <w:tr w:rsidR="00FC7007" w:rsidRPr="00FC7007" w14:paraId="1EFFCA3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814AB4C" w14:textId="77777777" w:rsidR="00FC7007" w:rsidRPr="00FC7007" w:rsidRDefault="00FC7007" w:rsidP="00FC7007">
            <w:pPr>
              <w:rPr>
                <w:color w:val="000000"/>
                <w:sz w:val="16"/>
                <w:szCs w:val="16"/>
              </w:rPr>
            </w:pPr>
            <w:r w:rsidRPr="00FC7007">
              <w:rPr>
                <w:color w:val="000000"/>
                <w:sz w:val="16"/>
                <w:szCs w:val="16"/>
              </w:rPr>
              <w:t>Транспорт</w:t>
            </w:r>
          </w:p>
        </w:tc>
        <w:tc>
          <w:tcPr>
            <w:tcW w:w="458" w:type="dxa"/>
            <w:tcBorders>
              <w:top w:val="nil"/>
              <w:left w:val="nil"/>
              <w:bottom w:val="single" w:sz="4" w:space="0" w:color="000000"/>
              <w:right w:val="single" w:sz="4" w:space="0" w:color="000000"/>
            </w:tcBorders>
            <w:shd w:val="clear" w:color="auto" w:fill="auto"/>
            <w:hideMark/>
          </w:tcPr>
          <w:p w14:paraId="5BFC6BA8"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7DBAFF31"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09DD01FA" w14:textId="77777777" w:rsidR="00FC7007" w:rsidRPr="00FC7007" w:rsidRDefault="00FC7007" w:rsidP="00FC7007">
            <w:pPr>
              <w:jc w:val="center"/>
              <w:rPr>
                <w:color w:val="000000"/>
                <w:sz w:val="16"/>
                <w:szCs w:val="16"/>
              </w:rPr>
            </w:pPr>
            <w:r w:rsidRPr="00FC7007">
              <w:rPr>
                <w:color w:val="000000"/>
                <w:sz w:val="16"/>
                <w:szCs w:val="16"/>
              </w:rPr>
              <w:t>08</w:t>
            </w:r>
          </w:p>
        </w:tc>
        <w:tc>
          <w:tcPr>
            <w:tcW w:w="1425" w:type="dxa"/>
            <w:tcBorders>
              <w:top w:val="nil"/>
              <w:left w:val="nil"/>
              <w:bottom w:val="single" w:sz="4" w:space="0" w:color="000000"/>
              <w:right w:val="single" w:sz="4" w:space="0" w:color="000000"/>
            </w:tcBorders>
            <w:shd w:val="clear" w:color="auto" w:fill="auto"/>
            <w:hideMark/>
          </w:tcPr>
          <w:p w14:paraId="7EA17B01"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13F8D57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C230DA0" w14:textId="77777777" w:rsidR="00FC7007" w:rsidRPr="00FC7007" w:rsidRDefault="00FC7007" w:rsidP="00FC7007">
            <w:pPr>
              <w:jc w:val="center"/>
              <w:rPr>
                <w:color w:val="000000"/>
                <w:sz w:val="16"/>
                <w:szCs w:val="16"/>
              </w:rPr>
            </w:pPr>
            <w:r w:rsidRPr="00FC7007">
              <w:rPr>
                <w:color w:val="000000"/>
                <w:sz w:val="16"/>
                <w:szCs w:val="16"/>
              </w:rPr>
              <w:t>12 950,17</w:t>
            </w:r>
          </w:p>
        </w:tc>
        <w:tc>
          <w:tcPr>
            <w:tcW w:w="1212" w:type="dxa"/>
            <w:tcBorders>
              <w:top w:val="nil"/>
              <w:left w:val="nil"/>
              <w:bottom w:val="single" w:sz="4" w:space="0" w:color="000000"/>
              <w:right w:val="single" w:sz="4" w:space="0" w:color="000000"/>
            </w:tcBorders>
            <w:shd w:val="clear" w:color="auto" w:fill="auto"/>
            <w:hideMark/>
          </w:tcPr>
          <w:p w14:paraId="77CE9E92" w14:textId="77777777" w:rsidR="00FC7007" w:rsidRPr="00FC7007" w:rsidRDefault="00FC7007" w:rsidP="00FC7007">
            <w:pPr>
              <w:jc w:val="center"/>
              <w:rPr>
                <w:color w:val="000000"/>
                <w:sz w:val="16"/>
                <w:szCs w:val="16"/>
              </w:rPr>
            </w:pPr>
            <w:r w:rsidRPr="00FC7007">
              <w:rPr>
                <w:color w:val="000000"/>
                <w:sz w:val="16"/>
                <w:szCs w:val="16"/>
              </w:rPr>
              <w:t>4 325,16</w:t>
            </w:r>
          </w:p>
        </w:tc>
        <w:tc>
          <w:tcPr>
            <w:tcW w:w="1212" w:type="dxa"/>
            <w:tcBorders>
              <w:top w:val="nil"/>
              <w:left w:val="nil"/>
              <w:bottom w:val="single" w:sz="4" w:space="0" w:color="000000"/>
              <w:right w:val="single" w:sz="4" w:space="0" w:color="000000"/>
            </w:tcBorders>
            <w:shd w:val="clear" w:color="auto" w:fill="auto"/>
            <w:hideMark/>
          </w:tcPr>
          <w:p w14:paraId="4CA63303" w14:textId="77777777" w:rsidR="00FC7007" w:rsidRPr="00FC7007" w:rsidRDefault="00FC7007" w:rsidP="00FC7007">
            <w:pPr>
              <w:jc w:val="center"/>
              <w:rPr>
                <w:color w:val="000000"/>
                <w:sz w:val="16"/>
                <w:szCs w:val="16"/>
              </w:rPr>
            </w:pPr>
            <w:r w:rsidRPr="00FC7007">
              <w:rPr>
                <w:color w:val="000000"/>
                <w:sz w:val="16"/>
                <w:szCs w:val="16"/>
              </w:rPr>
              <w:t>4 325,16</w:t>
            </w:r>
          </w:p>
        </w:tc>
      </w:tr>
      <w:tr w:rsidR="00FC7007" w:rsidRPr="00FC7007" w14:paraId="415F31A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5FC73F2" w14:textId="77777777" w:rsidR="00FC7007" w:rsidRPr="00FC7007" w:rsidRDefault="00FC7007" w:rsidP="00FC7007">
            <w:pPr>
              <w:rPr>
                <w:color w:val="000000"/>
                <w:sz w:val="16"/>
                <w:szCs w:val="16"/>
              </w:rPr>
            </w:pPr>
            <w:r w:rsidRPr="00FC7007">
              <w:rPr>
                <w:color w:val="000000"/>
                <w:sz w:val="16"/>
                <w:szCs w:val="16"/>
              </w:rPr>
              <w:t>Непрограммные расходы на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50F8E2F4"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772794E3"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4487B808" w14:textId="77777777" w:rsidR="00FC7007" w:rsidRPr="00FC7007" w:rsidRDefault="00FC7007" w:rsidP="00FC7007">
            <w:pPr>
              <w:jc w:val="center"/>
              <w:rPr>
                <w:color w:val="000000"/>
                <w:sz w:val="16"/>
                <w:szCs w:val="16"/>
              </w:rPr>
            </w:pPr>
            <w:r w:rsidRPr="00FC7007">
              <w:rPr>
                <w:color w:val="000000"/>
                <w:sz w:val="16"/>
                <w:szCs w:val="16"/>
              </w:rPr>
              <w:t>08</w:t>
            </w:r>
          </w:p>
        </w:tc>
        <w:tc>
          <w:tcPr>
            <w:tcW w:w="1425" w:type="dxa"/>
            <w:tcBorders>
              <w:top w:val="nil"/>
              <w:left w:val="nil"/>
              <w:bottom w:val="single" w:sz="4" w:space="0" w:color="000000"/>
              <w:right w:val="single" w:sz="4" w:space="0" w:color="000000"/>
            </w:tcBorders>
            <w:shd w:val="clear" w:color="auto" w:fill="auto"/>
            <w:hideMark/>
          </w:tcPr>
          <w:p w14:paraId="25ABF695" w14:textId="77777777" w:rsidR="00FC7007" w:rsidRPr="00FC7007" w:rsidRDefault="00FC7007" w:rsidP="00FC7007">
            <w:pPr>
              <w:jc w:val="center"/>
              <w:rPr>
                <w:color w:val="000000"/>
                <w:sz w:val="16"/>
                <w:szCs w:val="16"/>
              </w:rPr>
            </w:pPr>
            <w:r w:rsidRPr="00FC7007">
              <w:rPr>
                <w:color w:val="000000"/>
                <w:sz w:val="16"/>
                <w:szCs w:val="16"/>
              </w:rPr>
              <w:t>51 0 00 00000</w:t>
            </w:r>
          </w:p>
        </w:tc>
        <w:tc>
          <w:tcPr>
            <w:tcW w:w="453" w:type="dxa"/>
            <w:tcBorders>
              <w:top w:val="nil"/>
              <w:left w:val="nil"/>
              <w:bottom w:val="single" w:sz="4" w:space="0" w:color="000000"/>
              <w:right w:val="single" w:sz="4" w:space="0" w:color="000000"/>
            </w:tcBorders>
            <w:shd w:val="clear" w:color="auto" w:fill="auto"/>
            <w:hideMark/>
          </w:tcPr>
          <w:p w14:paraId="511F664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CA39BD1" w14:textId="77777777" w:rsidR="00FC7007" w:rsidRPr="00FC7007" w:rsidRDefault="00FC7007" w:rsidP="00FC7007">
            <w:pPr>
              <w:jc w:val="center"/>
              <w:rPr>
                <w:color w:val="000000"/>
                <w:sz w:val="16"/>
                <w:szCs w:val="16"/>
              </w:rPr>
            </w:pPr>
            <w:r w:rsidRPr="00FC7007">
              <w:rPr>
                <w:color w:val="000000"/>
                <w:sz w:val="16"/>
                <w:szCs w:val="16"/>
              </w:rPr>
              <w:t>12 950,17</w:t>
            </w:r>
          </w:p>
        </w:tc>
        <w:tc>
          <w:tcPr>
            <w:tcW w:w="1212" w:type="dxa"/>
            <w:tcBorders>
              <w:top w:val="nil"/>
              <w:left w:val="nil"/>
              <w:bottom w:val="single" w:sz="4" w:space="0" w:color="000000"/>
              <w:right w:val="single" w:sz="4" w:space="0" w:color="000000"/>
            </w:tcBorders>
            <w:shd w:val="clear" w:color="auto" w:fill="auto"/>
            <w:hideMark/>
          </w:tcPr>
          <w:p w14:paraId="6B9D7B96" w14:textId="77777777" w:rsidR="00FC7007" w:rsidRPr="00FC7007" w:rsidRDefault="00FC7007" w:rsidP="00FC7007">
            <w:pPr>
              <w:jc w:val="center"/>
              <w:rPr>
                <w:color w:val="000000"/>
                <w:sz w:val="16"/>
                <w:szCs w:val="16"/>
              </w:rPr>
            </w:pPr>
            <w:r w:rsidRPr="00FC7007">
              <w:rPr>
                <w:color w:val="000000"/>
                <w:sz w:val="16"/>
                <w:szCs w:val="16"/>
              </w:rPr>
              <w:t>4 325,16</w:t>
            </w:r>
          </w:p>
        </w:tc>
        <w:tc>
          <w:tcPr>
            <w:tcW w:w="1212" w:type="dxa"/>
            <w:tcBorders>
              <w:top w:val="nil"/>
              <w:left w:val="nil"/>
              <w:bottom w:val="single" w:sz="4" w:space="0" w:color="000000"/>
              <w:right w:val="single" w:sz="4" w:space="0" w:color="000000"/>
            </w:tcBorders>
            <w:shd w:val="clear" w:color="auto" w:fill="auto"/>
            <w:hideMark/>
          </w:tcPr>
          <w:p w14:paraId="139B2175" w14:textId="77777777" w:rsidR="00FC7007" w:rsidRPr="00FC7007" w:rsidRDefault="00FC7007" w:rsidP="00FC7007">
            <w:pPr>
              <w:jc w:val="center"/>
              <w:rPr>
                <w:color w:val="000000"/>
                <w:sz w:val="16"/>
                <w:szCs w:val="16"/>
              </w:rPr>
            </w:pPr>
            <w:r w:rsidRPr="00FC7007">
              <w:rPr>
                <w:color w:val="000000"/>
                <w:sz w:val="16"/>
                <w:szCs w:val="16"/>
              </w:rPr>
              <w:t>4 325,16</w:t>
            </w:r>
          </w:p>
        </w:tc>
      </w:tr>
      <w:tr w:rsidR="00FC7007" w:rsidRPr="00FC7007" w14:paraId="20E5F51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C001387" w14:textId="77777777" w:rsidR="00FC7007" w:rsidRPr="00FC7007" w:rsidRDefault="00FC7007" w:rsidP="00FC7007">
            <w:pPr>
              <w:rPr>
                <w:color w:val="000000"/>
                <w:sz w:val="16"/>
                <w:szCs w:val="16"/>
              </w:rPr>
            </w:pPr>
            <w:r w:rsidRPr="00FC7007">
              <w:rPr>
                <w:color w:val="000000"/>
                <w:sz w:val="16"/>
                <w:szCs w:val="16"/>
              </w:rPr>
              <w:t xml:space="preserve">Непрограммные расходы в рамках </w:t>
            </w:r>
            <w:r w:rsidRPr="00FC7007">
              <w:rPr>
                <w:color w:val="000000"/>
                <w:sz w:val="16"/>
                <w:szCs w:val="16"/>
              </w:rPr>
              <w:lastRenderedPageBreak/>
              <w:t>направлений деятельности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29FA0FAA" w14:textId="77777777" w:rsidR="00FC7007" w:rsidRPr="00FC7007" w:rsidRDefault="00FC7007" w:rsidP="00FC7007">
            <w:pPr>
              <w:jc w:val="center"/>
              <w:rPr>
                <w:color w:val="000000"/>
                <w:sz w:val="16"/>
                <w:szCs w:val="16"/>
              </w:rPr>
            </w:pPr>
            <w:r w:rsidRPr="00FC7007">
              <w:rPr>
                <w:color w:val="000000"/>
                <w:sz w:val="16"/>
                <w:szCs w:val="16"/>
              </w:rPr>
              <w:lastRenderedPageBreak/>
              <w:t>701</w:t>
            </w:r>
          </w:p>
        </w:tc>
        <w:tc>
          <w:tcPr>
            <w:tcW w:w="469" w:type="dxa"/>
            <w:tcBorders>
              <w:top w:val="nil"/>
              <w:left w:val="nil"/>
              <w:bottom w:val="single" w:sz="4" w:space="0" w:color="000000"/>
              <w:right w:val="single" w:sz="4" w:space="0" w:color="000000"/>
            </w:tcBorders>
            <w:shd w:val="clear" w:color="auto" w:fill="auto"/>
            <w:hideMark/>
          </w:tcPr>
          <w:p w14:paraId="7937BCB4"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6A4F3E53" w14:textId="77777777" w:rsidR="00FC7007" w:rsidRPr="00FC7007" w:rsidRDefault="00FC7007" w:rsidP="00FC7007">
            <w:pPr>
              <w:jc w:val="center"/>
              <w:rPr>
                <w:color w:val="000000"/>
                <w:sz w:val="16"/>
                <w:szCs w:val="16"/>
              </w:rPr>
            </w:pPr>
            <w:r w:rsidRPr="00FC7007">
              <w:rPr>
                <w:color w:val="000000"/>
                <w:sz w:val="16"/>
                <w:szCs w:val="16"/>
              </w:rPr>
              <w:t>08</w:t>
            </w:r>
          </w:p>
        </w:tc>
        <w:tc>
          <w:tcPr>
            <w:tcW w:w="1425" w:type="dxa"/>
            <w:tcBorders>
              <w:top w:val="nil"/>
              <w:left w:val="nil"/>
              <w:bottom w:val="single" w:sz="4" w:space="0" w:color="000000"/>
              <w:right w:val="single" w:sz="4" w:space="0" w:color="000000"/>
            </w:tcBorders>
            <w:shd w:val="clear" w:color="auto" w:fill="auto"/>
            <w:hideMark/>
          </w:tcPr>
          <w:p w14:paraId="7D16D695" w14:textId="77777777" w:rsidR="00FC7007" w:rsidRPr="00FC7007" w:rsidRDefault="00FC7007" w:rsidP="00FC7007">
            <w:pPr>
              <w:jc w:val="center"/>
              <w:rPr>
                <w:color w:val="000000"/>
                <w:sz w:val="16"/>
                <w:szCs w:val="16"/>
              </w:rPr>
            </w:pPr>
            <w:r w:rsidRPr="00FC7007">
              <w:rPr>
                <w:color w:val="000000"/>
                <w:sz w:val="16"/>
                <w:szCs w:val="16"/>
              </w:rPr>
              <w:t>51 1 00 00000</w:t>
            </w:r>
          </w:p>
        </w:tc>
        <w:tc>
          <w:tcPr>
            <w:tcW w:w="453" w:type="dxa"/>
            <w:tcBorders>
              <w:top w:val="nil"/>
              <w:left w:val="nil"/>
              <w:bottom w:val="single" w:sz="4" w:space="0" w:color="000000"/>
              <w:right w:val="single" w:sz="4" w:space="0" w:color="000000"/>
            </w:tcBorders>
            <w:shd w:val="clear" w:color="auto" w:fill="auto"/>
            <w:hideMark/>
          </w:tcPr>
          <w:p w14:paraId="7033099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102C7D4" w14:textId="77777777" w:rsidR="00FC7007" w:rsidRPr="00FC7007" w:rsidRDefault="00FC7007" w:rsidP="00FC7007">
            <w:pPr>
              <w:jc w:val="center"/>
              <w:rPr>
                <w:color w:val="000000"/>
                <w:sz w:val="16"/>
                <w:szCs w:val="16"/>
              </w:rPr>
            </w:pPr>
            <w:r w:rsidRPr="00FC7007">
              <w:rPr>
                <w:color w:val="000000"/>
                <w:sz w:val="16"/>
                <w:szCs w:val="16"/>
              </w:rPr>
              <w:t>12 950,17</w:t>
            </w:r>
          </w:p>
        </w:tc>
        <w:tc>
          <w:tcPr>
            <w:tcW w:w="1212" w:type="dxa"/>
            <w:tcBorders>
              <w:top w:val="nil"/>
              <w:left w:val="nil"/>
              <w:bottom w:val="single" w:sz="4" w:space="0" w:color="000000"/>
              <w:right w:val="single" w:sz="4" w:space="0" w:color="000000"/>
            </w:tcBorders>
            <w:shd w:val="clear" w:color="auto" w:fill="auto"/>
            <w:hideMark/>
          </w:tcPr>
          <w:p w14:paraId="12B90D39" w14:textId="77777777" w:rsidR="00FC7007" w:rsidRPr="00FC7007" w:rsidRDefault="00FC7007" w:rsidP="00FC7007">
            <w:pPr>
              <w:jc w:val="center"/>
              <w:rPr>
                <w:color w:val="000000"/>
                <w:sz w:val="16"/>
                <w:szCs w:val="16"/>
              </w:rPr>
            </w:pPr>
            <w:r w:rsidRPr="00FC7007">
              <w:rPr>
                <w:color w:val="000000"/>
                <w:sz w:val="16"/>
                <w:szCs w:val="16"/>
              </w:rPr>
              <w:t>4 325,16</w:t>
            </w:r>
          </w:p>
        </w:tc>
        <w:tc>
          <w:tcPr>
            <w:tcW w:w="1212" w:type="dxa"/>
            <w:tcBorders>
              <w:top w:val="nil"/>
              <w:left w:val="nil"/>
              <w:bottom w:val="single" w:sz="4" w:space="0" w:color="000000"/>
              <w:right w:val="single" w:sz="4" w:space="0" w:color="000000"/>
            </w:tcBorders>
            <w:shd w:val="clear" w:color="auto" w:fill="auto"/>
            <w:hideMark/>
          </w:tcPr>
          <w:p w14:paraId="603D0B43" w14:textId="77777777" w:rsidR="00FC7007" w:rsidRPr="00FC7007" w:rsidRDefault="00FC7007" w:rsidP="00FC7007">
            <w:pPr>
              <w:jc w:val="center"/>
              <w:rPr>
                <w:color w:val="000000"/>
                <w:sz w:val="16"/>
                <w:szCs w:val="16"/>
              </w:rPr>
            </w:pPr>
            <w:r w:rsidRPr="00FC7007">
              <w:rPr>
                <w:color w:val="000000"/>
                <w:sz w:val="16"/>
                <w:szCs w:val="16"/>
              </w:rPr>
              <w:t>4 325,16</w:t>
            </w:r>
          </w:p>
        </w:tc>
      </w:tr>
      <w:tr w:rsidR="00FC7007" w:rsidRPr="00FC7007" w14:paraId="7673128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0F82E7A" w14:textId="77777777" w:rsidR="00FC7007" w:rsidRPr="00FC7007" w:rsidRDefault="00FC7007" w:rsidP="00FC7007">
            <w:pPr>
              <w:rPr>
                <w:color w:val="000000"/>
                <w:sz w:val="16"/>
                <w:szCs w:val="16"/>
              </w:rPr>
            </w:pPr>
            <w:r w:rsidRPr="00FC7007">
              <w:rPr>
                <w:color w:val="000000"/>
                <w:sz w:val="16"/>
                <w:szCs w:val="16"/>
              </w:rPr>
              <w:lastRenderedPageBreak/>
              <w:t>Расходы на 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муниципальным маршрутам</w:t>
            </w:r>
          </w:p>
        </w:tc>
        <w:tc>
          <w:tcPr>
            <w:tcW w:w="458" w:type="dxa"/>
            <w:tcBorders>
              <w:top w:val="nil"/>
              <w:left w:val="nil"/>
              <w:bottom w:val="single" w:sz="4" w:space="0" w:color="000000"/>
              <w:right w:val="single" w:sz="4" w:space="0" w:color="000000"/>
            </w:tcBorders>
            <w:shd w:val="clear" w:color="auto" w:fill="auto"/>
            <w:hideMark/>
          </w:tcPr>
          <w:p w14:paraId="3C1BBDDC"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0F4F7BF7"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77535A70" w14:textId="77777777" w:rsidR="00FC7007" w:rsidRPr="00FC7007" w:rsidRDefault="00FC7007" w:rsidP="00FC7007">
            <w:pPr>
              <w:jc w:val="center"/>
              <w:rPr>
                <w:color w:val="000000"/>
                <w:sz w:val="16"/>
                <w:szCs w:val="16"/>
              </w:rPr>
            </w:pPr>
            <w:r w:rsidRPr="00FC7007">
              <w:rPr>
                <w:color w:val="000000"/>
                <w:sz w:val="16"/>
                <w:szCs w:val="16"/>
              </w:rPr>
              <w:t>08</w:t>
            </w:r>
          </w:p>
        </w:tc>
        <w:tc>
          <w:tcPr>
            <w:tcW w:w="1425" w:type="dxa"/>
            <w:tcBorders>
              <w:top w:val="nil"/>
              <w:left w:val="nil"/>
              <w:bottom w:val="single" w:sz="4" w:space="0" w:color="000000"/>
              <w:right w:val="single" w:sz="4" w:space="0" w:color="000000"/>
            </w:tcBorders>
            <w:shd w:val="clear" w:color="auto" w:fill="auto"/>
            <w:hideMark/>
          </w:tcPr>
          <w:p w14:paraId="53C1853B" w14:textId="77777777" w:rsidR="00FC7007" w:rsidRPr="00FC7007" w:rsidRDefault="00FC7007" w:rsidP="00FC7007">
            <w:pPr>
              <w:jc w:val="center"/>
              <w:rPr>
                <w:color w:val="000000"/>
                <w:sz w:val="16"/>
                <w:szCs w:val="16"/>
              </w:rPr>
            </w:pPr>
            <w:r w:rsidRPr="00FC7007">
              <w:rPr>
                <w:color w:val="000000"/>
                <w:sz w:val="16"/>
                <w:szCs w:val="16"/>
              </w:rPr>
              <w:t>51 1 00 20320</w:t>
            </w:r>
          </w:p>
        </w:tc>
        <w:tc>
          <w:tcPr>
            <w:tcW w:w="453" w:type="dxa"/>
            <w:tcBorders>
              <w:top w:val="nil"/>
              <w:left w:val="nil"/>
              <w:bottom w:val="single" w:sz="4" w:space="0" w:color="000000"/>
              <w:right w:val="single" w:sz="4" w:space="0" w:color="000000"/>
            </w:tcBorders>
            <w:shd w:val="clear" w:color="auto" w:fill="auto"/>
            <w:hideMark/>
          </w:tcPr>
          <w:p w14:paraId="4220FCB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68C52AD" w14:textId="77777777" w:rsidR="00FC7007" w:rsidRPr="00FC7007" w:rsidRDefault="00FC7007" w:rsidP="00FC7007">
            <w:pPr>
              <w:jc w:val="center"/>
              <w:rPr>
                <w:color w:val="000000"/>
                <w:sz w:val="16"/>
                <w:szCs w:val="16"/>
              </w:rPr>
            </w:pPr>
            <w:r w:rsidRPr="00FC7007">
              <w:rPr>
                <w:color w:val="000000"/>
                <w:sz w:val="16"/>
                <w:szCs w:val="16"/>
              </w:rPr>
              <w:t>12 950,17</w:t>
            </w:r>
          </w:p>
        </w:tc>
        <w:tc>
          <w:tcPr>
            <w:tcW w:w="1212" w:type="dxa"/>
            <w:tcBorders>
              <w:top w:val="nil"/>
              <w:left w:val="nil"/>
              <w:bottom w:val="single" w:sz="4" w:space="0" w:color="000000"/>
              <w:right w:val="single" w:sz="4" w:space="0" w:color="000000"/>
            </w:tcBorders>
            <w:shd w:val="clear" w:color="auto" w:fill="auto"/>
            <w:hideMark/>
          </w:tcPr>
          <w:p w14:paraId="504C67ED" w14:textId="77777777" w:rsidR="00FC7007" w:rsidRPr="00FC7007" w:rsidRDefault="00FC7007" w:rsidP="00FC7007">
            <w:pPr>
              <w:jc w:val="center"/>
              <w:rPr>
                <w:color w:val="000000"/>
                <w:sz w:val="16"/>
                <w:szCs w:val="16"/>
              </w:rPr>
            </w:pPr>
            <w:r w:rsidRPr="00FC7007">
              <w:rPr>
                <w:color w:val="000000"/>
                <w:sz w:val="16"/>
                <w:szCs w:val="16"/>
              </w:rPr>
              <w:t>4 325,16</w:t>
            </w:r>
          </w:p>
        </w:tc>
        <w:tc>
          <w:tcPr>
            <w:tcW w:w="1212" w:type="dxa"/>
            <w:tcBorders>
              <w:top w:val="nil"/>
              <w:left w:val="nil"/>
              <w:bottom w:val="single" w:sz="4" w:space="0" w:color="000000"/>
              <w:right w:val="single" w:sz="4" w:space="0" w:color="000000"/>
            </w:tcBorders>
            <w:shd w:val="clear" w:color="auto" w:fill="auto"/>
            <w:hideMark/>
          </w:tcPr>
          <w:p w14:paraId="1E3BC7F7" w14:textId="77777777" w:rsidR="00FC7007" w:rsidRPr="00FC7007" w:rsidRDefault="00FC7007" w:rsidP="00FC7007">
            <w:pPr>
              <w:jc w:val="center"/>
              <w:rPr>
                <w:color w:val="000000"/>
                <w:sz w:val="16"/>
                <w:szCs w:val="16"/>
              </w:rPr>
            </w:pPr>
            <w:r w:rsidRPr="00FC7007">
              <w:rPr>
                <w:color w:val="000000"/>
                <w:sz w:val="16"/>
                <w:szCs w:val="16"/>
              </w:rPr>
              <w:t>4 325,16</w:t>
            </w:r>
          </w:p>
        </w:tc>
      </w:tr>
      <w:tr w:rsidR="00FC7007" w:rsidRPr="00FC7007" w14:paraId="31194CE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79B20BC"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554395A7"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1CD0FAD7"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1833D569" w14:textId="77777777" w:rsidR="00FC7007" w:rsidRPr="00FC7007" w:rsidRDefault="00FC7007" w:rsidP="00FC7007">
            <w:pPr>
              <w:jc w:val="center"/>
              <w:rPr>
                <w:color w:val="000000"/>
                <w:sz w:val="16"/>
                <w:szCs w:val="16"/>
              </w:rPr>
            </w:pPr>
            <w:r w:rsidRPr="00FC7007">
              <w:rPr>
                <w:color w:val="000000"/>
                <w:sz w:val="16"/>
                <w:szCs w:val="16"/>
              </w:rPr>
              <w:t>08</w:t>
            </w:r>
          </w:p>
        </w:tc>
        <w:tc>
          <w:tcPr>
            <w:tcW w:w="1425" w:type="dxa"/>
            <w:tcBorders>
              <w:top w:val="nil"/>
              <w:left w:val="nil"/>
              <w:bottom w:val="single" w:sz="4" w:space="0" w:color="000000"/>
              <w:right w:val="single" w:sz="4" w:space="0" w:color="000000"/>
            </w:tcBorders>
            <w:shd w:val="clear" w:color="auto" w:fill="auto"/>
            <w:hideMark/>
          </w:tcPr>
          <w:p w14:paraId="178EE5AE" w14:textId="77777777" w:rsidR="00FC7007" w:rsidRPr="00FC7007" w:rsidRDefault="00FC7007" w:rsidP="00FC7007">
            <w:pPr>
              <w:jc w:val="center"/>
              <w:rPr>
                <w:color w:val="000000"/>
                <w:sz w:val="16"/>
                <w:szCs w:val="16"/>
              </w:rPr>
            </w:pPr>
            <w:r w:rsidRPr="00FC7007">
              <w:rPr>
                <w:color w:val="000000"/>
                <w:sz w:val="16"/>
                <w:szCs w:val="16"/>
              </w:rPr>
              <w:t>51 1 00 20320</w:t>
            </w:r>
          </w:p>
        </w:tc>
        <w:tc>
          <w:tcPr>
            <w:tcW w:w="453" w:type="dxa"/>
            <w:tcBorders>
              <w:top w:val="nil"/>
              <w:left w:val="nil"/>
              <w:bottom w:val="single" w:sz="4" w:space="0" w:color="000000"/>
              <w:right w:val="single" w:sz="4" w:space="0" w:color="000000"/>
            </w:tcBorders>
            <w:shd w:val="clear" w:color="auto" w:fill="auto"/>
            <w:hideMark/>
          </w:tcPr>
          <w:p w14:paraId="600DF117"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11E6F7FE" w14:textId="77777777" w:rsidR="00FC7007" w:rsidRPr="00FC7007" w:rsidRDefault="00FC7007" w:rsidP="00FC7007">
            <w:pPr>
              <w:jc w:val="center"/>
              <w:rPr>
                <w:color w:val="000000"/>
                <w:sz w:val="16"/>
                <w:szCs w:val="16"/>
              </w:rPr>
            </w:pPr>
            <w:r w:rsidRPr="00FC7007">
              <w:rPr>
                <w:color w:val="000000"/>
                <w:sz w:val="16"/>
                <w:szCs w:val="16"/>
              </w:rPr>
              <w:t>12 950,17</w:t>
            </w:r>
          </w:p>
        </w:tc>
        <w:tc>
          <w:tcPr>
            <w:tcW w:w="1212" w:type="dxa"/>
            <w:tcBorders>
              <w:top w:val="nil"/>
              <w:left w:val="nil"/>
              <w:bottom w:val="single" w:sz="4" w:space="0" w:color="000000"/>
              <w:right w:val="single" w:sz="4" w:space="0" w:color="000000"/>
            </w:tcBorders>
            <w:shd w:val="clear" w:color="auto" w:fill="auto"/>
            <w:hideMark/>
          </w:tcPr>
          <w:p w14:paraId="64C48FAE" w14:textId="77777777" w:rsidR="00FC7007" w:rsidRPr="00FC7007" w:rsidRDefault="00FC7007" w:rsidP="00FC7007">
            <w:pPr>
              <w:jc w:val="center"/>
              <w:rPr>
                <w:color w:val="000000"/>
                <w:sz w:val="16"/>
                <w:szCs w:val="16"/>
              </w:rPr>
            </w:pPr>
            <w:r w:rsidRPr="00FC7007">
              <w:rPr>
                <w:color w:val="000000"/>
                <w:sz w:val="16"/>
                <w:szCs w:val="16"/>
              </w:rPr>
              <w:t>4 325,16</w:t>
            </w:r>
          </w:p>
        </w:tc>
        <w:tc>
          <w:tcPr>
            <w:tcW w:w="1212" w:type="dxa"/>
            <w:tcBorders>
              <w:top w:val="nil"/>
              <w:left w:val="nil"/>
              <w:bottom w:val="single" w:sz="4" w:space="0" w:color="000000"/>
              <w:right w:val="single" w:sz="4" w:space="0" w:color="000000"/>
            </w:tcBorders>
            <w:shd w:val="clear" w:color="auto" w:fill="auto"/>
            <w:hideMark/>
          </w:tcPr>
          <w:p w14:paraId="63C90031" w14:textId="77777777" w:rsidR="00FC7007" w:rsidRPr="00FC7007" w:rsidRDefault="00FC7007" w:rsidP="00FC7007">
            <w:pPr>
              <w:jc w:val="center"/>
              <w:rPr>
                <w:color w:val="000000"/>
                <w:sz w:val="16"/>
                <w:szCs w:val="16"/>
              </w:rPr>
            </w:pPr>
            <w:r w:rsidRPr="00FC7007">
              <w:rPr>
                <w:color w:val="000000"/>
                <w:sz w:val="16"/>
                <w:szCs w:val="16"/>
              </w:rPr>
              <w:t>4 325,16</w:t>
            </w:r>
          </w:p>
        </w:tc>
      </w:tr>
      <w:tr w:rsidR="00FC7007" w:rsidRPr="00FC7007" w14:paraId="5C7CC13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2A8832D" w14:textId="77777777" w:rsidR="00FC7007" w:rsidRPr="00FC7007" w:rsidRDefault="00FC7007" w:rsidP="00FC7007">
            <w:pPr>
              <w:rPr>
                <w:color w:val="000000"/>
                <w:sz w:val="16"/>
                <w:szCs w:val="16"/>
              </w:rPr>
            </w:pPr>
            <w:r w:rsidRPr="00FC7007">
              <w:rPr>
                <w:color w:val="000000"/>
                <w:sz w:val="16"/>
                <w:szCs w:val="16"/>
              </w:rPr>
              <w:t>Дорожное хозяйство (дорожные фонды)</w:t>
            </w:r>
          </w:p>
        </w:tc>
        <w:tc>
          <w:tcPr>
            <w:tcW w:w="458" w:type="dxa"/>
            <w:tcBorders>
              <w:top w:val="nil"/>
              <w:left w:val="nil"/>
              <w:bottom w:val="single" w:sz="4" w:space="0" w:color="000000"/>
              <w:right w:val="single" w:sz="4" w:space="0" w:color="000000"/>
            </w:tcBorders>
            <w:shd w:val="clear" w:color="auto" w:fill="auto"/>
            <w:hideMark/>
          </w:tcPr>
          <w:p w14:paraId="05BD2AD8"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45215D9C"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2C110BE8"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25027BC7"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6B53597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79CBBDE" w14:textId="77777777" w:rsidR="00FC7007" w:rsidRPr="00FC7007" w:rsidRDefault="00FC7007" w:rsidP="00FC7007">
            <w:pPr>
              <w:jc w:val="center"/>
              <w:rPr>
                <w:color w:val="000000"/>
                <w:sz w:val="16"/>
                <w:szCs w:val="16"/>
              </w:rPr>
            </w:pPr>
            <w:r w:rsidRPr="00FC7007">
              <w:rPr>
                <w:color w:val="000000"/>
                <w:sz w:val="16"/>
                <w:szCs w:val="16"/>
              </w:rPr>
              <w:t>471 998,87</w:t>
            </w:r>
          </w:p>
        </w:tc>
        <w:tc>
          <w:tcPr>
            <w:tcW w:w="1212" w:type="dxa"/>
            <w:tcBorders>
              <w:top w:val="nil"/>
              <w:left w:val="nil"/>
              <w:bottom w:val="single" w:sz="4" w:space="0" w:color="000000"/>
              <w:right w:val="single" w:sz="4" w:space="0" w:color="000000"/>
            </w:tcBorders>
            <w:shd w:val="clear" w:color="auto" w:fill="auto"/>
            <w:hideMark/>
          </w:tcPr>
          <w:p w14:paraId="52E01AF9" w14:textId="77777777" w:rsidR="00FC7007" w:rsidRPr="00FC7007" w:rsidRDefault="00FC7007" w:rsidP="00FC7007">
            <w:pPr>
              <w:jc w:val="center"/>
              <w:rPr>
                <w:color w:val="000000"/>
                <w:sz w:val="16"/>
                <w:szCs w:val="16"/>
              </w:rPr>
            </w:pPr>
            <w:r w:rsidRPr="00FC7007">
              <w:rPr>
                <w:color w:val="000000"/>
                <w:sz w:val="16"/>
                <w:szCs w:val="16"/>
              </w:rPr>
              <w:t>57 293,50</w:t>
            </w:r>
          </w:p>
        </w:tc>
        <w:tc>
          <w:tcPr>
            <w:tcW w:w="1212" w:type="dxa"/>
            <w:tcBorders>
              <w:top w:val="nil"/>
              <w:left w:val="nil"/>
              <w:bottom w:val="single" w:sz="4" w:space="0" w:color="000000"/>
              <w:right w:val="single" w:sz="4" w:space="0" w:color="000000"/>
            </w:tcBorders>
            <w:shd w:val="clear" w:color="auto" w:fill="auto"/>
            <w:hideMark/>
          </w:tcPr>
          <w:p w14:paraId="7A77AEE0" w14:textId="77777777" w:rsidR="00FC7007" w:rsidRPr="00FC7007" w:rsidRDefault="00FC7007" w:rsidP="00FC7007">
            <w:pPr>
              <w:jc w:val="center"/>
              <w:rPr>
                <w:color w:val="000000"/>
                <w:sz w:val="16"/>
                <w:szCs w:val="16"/>
              </w:rPr>
            </w:pPr>
            <w:r w:rsidRPr="00FC7007">
              <w:rPr>
                <w:color w:val="000000"/>
                <w:sz w:val="16"/>
                <w:szCs w:val="16"/>
              </w:rPr>
              <w:t>59 658,45</w:t>
            </w:r>
          </w:p>
        </w:tc>
      </w:tr>
      <w:tr w:rsidR="00FC7007" w:rsidRPr="00FC7007" w14:paraId="4CCDADF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90CF595" w14:textId="77777777" w:rsidR="00FC7007" w:rsidRPr="00FC7007" w:rsidRDefault="00FC7007" w:rsidP="00FC7007">
            <w:pPr>
              <w:rPr>
                <w:color w:val="000000"/>
                <w:sz w:val="16"/>
                <w:szCs w:val="16"/>
              </w:rPr>
            </w:pPr>
            <w:r w:rsidRPr="00FC7007">
              <w:rPr>
                <w:color w:val="000000"/>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458" w:type="dxa"/>
            <w:tcBorders>
              <w:top w:val="nil"/>
              <w:left w:val="nil"/>
              <w:bottom w:val="single" w:sz="4" w:space="0" w:color="000000"/>
              <w:right w:val="single" w:sz="4" w:space="0" w:color="000000"/>
            </w:tcBorders>
            <w:shd w:val="clear" w:color="auto" w:fill="auto"/>
            <w:hideMark/>
          </w:tcPr>
          <w:p w14:paraId="41361B1D"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53BAF409"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4630E891"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5D56E0B6" w14:textId="77777777" w:rsidR="00FC7007" w:rsidRPr="00FC7007" w:rsidRDefault="00FC7007" w:rsidP="00FC7007">
            <w:pPr>
              <w:jc w:val="center"/>
              <w:rPr>
                <w:color w:val="000000"/>
                <w:sz w:val="16"/>
                <w:szCs w:val="16"/>
              </w:rPr>
            </w:pPr>
            <w:r w:rsidRPr="00FC7007">
              <w:rPr>
                <w:color w:val="000000"/>
                <w:sz w:val="16"/>
                <w:szCs w:val="16"/>
              </w:rPr>
              <w:t>05 0 00 00000</w:t>
            </w:r>
          </w:p>
        </w:tc>
        <w:tc>
          <w:tcPr>
            <w:tcW w:w="453" w:type="dxa"/>
            <w:tcBorders>
              <w:top w:val="nil"/>
              <w:left w:val="nil"/>
              <w:bottom w:val="single" w:sz="4" w:space="0" w:color="000000"/>
              <w:right w:val="single" w:sz="4" w:space="0" w:color="000000"/>
            </w:tcBorders>
            <w:shd w:val="clear" w:color="auto" w:fill="auto"/>
            <w:hideMark/>
          </w:tcPr>
          <w:p w14:paraId="68F77E6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9B84E63" w14:textId="77777777" w:rsidR="00FC7007" w:rsidRPr="00FC7007" w:rsidRDefault="00FC7007" w:rsidP="00FC7007">
            <w:pPr>
              <w:jc w:val="center"/>
              <w:rPr>
                <w:color w:val="000000"/>
                <w:sz w:val="16"/>
                <w:szCs w:val="16"/>
              </w:rPr>
            </w:pPr>
            <w:r w:rsidRPr="00FC7007">
              <w:rPr>
                <w:color w:val="000000"/>
                <w:sz w:val="16"/>
                <w:szCs w:val="16"/>
              </w:rPr>
              <w:t>471 998,87</w:t>
            </w:r>
          </w:p>
        </w:tc>
        <w:tc>
          <w:tcPr>
            <w:tcW w:w="1212" w:type="dxa"/>
            <w:tcBorders>
              <w:top w:val="nil"/>
              <w:left w:val="nil"/>
              <w:bottom w:val="single" w:sz="4" w:space="0" w:color="000000"/>
              <w:right w:val="single" w:sz="4" w:space="0" w:color="000000"/>
            </w:tcBorders>
            <w:shd w:val="clear" w:color="auto" w:fill="auto"/>
            <w:hideMark/>
          </w:tcPr>
          <w:p w14:paraId="2EA43589" w14:textId="77777777" w:rsidR="00FC7007" w:rsidRPr="00FC7007" w:rsidRDefault="00FC7007" w:rsidP="00FC7007">
            <w:pPr>
              <w:jc w:val="center"/>
              <w:rPr>
                <w:color w:val="000000"/>
                <w:sz w:val="16"/>
                <w:szCs w:val="16"/>
              </w:rPr>
            </w:pPr>
            <w:r w:rsidRPr="00FC7007">
              <w:rPr>
                <w:color w:val="000000"/>
                <w:sz w:val="16"/>
                <w:szCs w:val="16"/>
              </w:rPr>
              <w:t>57 293,50</w:t>
            </w:r>
          </w:p>
        </w:tc>
        <w:tc>
          <w:tcPr>
            <w:tcW w:w="1212" w:type="dxa"/>
            <w:tcBorders>
              <w:top w:val="nil"/>
              <w:left w:val="nil"/>
              <w:bottom w:val="single" w:sz="4" w:space="0" w:color="000000"/>
              <w:right w:val="single" w:sz="4" w:space="0" w:color="000000"/>
            </w:tcBorders>
            <w:shd w:val="clear" w:color="auto" w:fill="auto"/>
            <w:hideMark/>
          </w:tcPr>
          <w:p w14:paraId="6CA68F20" w14:textId="77777777" w:rsidR="00FC7007" w:rsidRPr="00FC7007" w:rsidRDefault="00FC7007" w:rsidP="00FC7007">
            <w:pPr>
              <w:jc w:val="center"/>
              <w:rPr>
                <w:color w:val="000000"/>
                <w:sz w:val="16"/>
                <w:szCs w:val="16"/>
              </w:rPr>
            </w:pPr>
            <w:r w:rsidRPr="00FC7007">
              <w:rPr>
                <w:color w:val="000000"/>
                <w:sz w:val="16"/>
                <w:szCs w:val="16"/>
              </w:rPr>
              <w:t>59 658,45</w:t>
            </w:r>
          </w:p>
        </w:tc>
      </w:tr>
      <w:tr w:rsidR="00FC7007" w:rsidRPr="00FC7007" w14:paraId="5D410F8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997D9F0" w14:textId="77777777" w:rsidR="00FC7007" w:rsidRPr="00FC7007" w:rsidRDefault="00FC7007" w:rsidP="00FC7007">
            <w:pPr>
              <w:rPr>
                <w:color w:val="000000"/>
                <w:sz w:val="16"/>
                <w:szCs w:val="16"/>
              </w:rPr>
            </w:pPr>
            <w:r w:rsidRPr="00FC7007">
              <w:rPr>
                <w:color w:val="000000"/>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219093AC"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427DEBE6"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73CFBC28"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03723010" w14:textId="77777777" w:rsidR="00FC7007" w:rsidRPr="00FC7007" w:rsidRDefault="00FC7007" w:rsidP="00FC7007">
            <w:pPr>
              <w:jc w:val="center"/>
              <w:rPr>
                <w:color w:val="000000"/>
                <w:sz w:val="16"/>
                <w:szCs w:val="16"/>
              </w:rPr>
            </w:pPr>
            <w:r w:rsidRPr="00FC7007">
              <w:rPr>
                <w:color w:val="000000"/>
                <w:sz w:val="16"/>
                <w:szCs w:val="16"/>
              </w:rPr>
              <w:t>05 1 00 00000</w:t>
            </w:r>
          </w:p>
        </w:tc>
        <w:tc>
          <w:tcPr>
            <w:tcW w:w="453" w:type="dxa"/>
            <w:tcBorders>
              <w:top w:val="nil"/>
              <w:left w:val="nil"/>
              <w:bottom w:val="single" w:sz="4" w:space="0" w:color="000000"/>
              <w:right w:val="single" w:sz="4" w:space="0" w:color="000000"/>
            </w:tcBorders>
            <w:shd w:val="clear" w:color="auto" w:fill="auto"/>
            <w:hideMark/>
          </w:tcPr>
          <w:p w14:paraId="4EAA8E1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019A548" w14:textId="77777777" w:rsidR="00FC7007" w:rsidRPr="00FC7007" w:rsidRDefault="00FC7007" w:rsidP="00FC7007">
            <w:pPr>
              <w:jc w:val="center"/>
              <w:rPr>
                <w:color w:val="000000"/>
                <w:sz w:val="16"/>
                <w:szCs w:val="16"/>
              </w:rPr>
            </w:pPr>
            <w:r w:rsidRPr="00FC7007">
              <w:rPr>
                <w:color w:val="000000"/>
                <w:sz w:val="16"/>
                <w:szCs w:val="16"/>
              </w:rPr>
              <w:t>471 998,87</w:t>
            </w:r>
          </w:p>
        </w:tc>
        <w:tc>
          <w:tcPr>
            <w:tcW w:w="1212" w:type="dxa"/>
            <w:tcBorders>
              <w:top w:val="nil"/>
              <w:left w:val="nil"/>
              <w:bottom w:val="single" w:sz="4" w:space="0" w:color="000000"/>
              <w:right w:val="single" w:sz="4" w:space="0" w:color="000000"/>
            </w:tcBorders>
            <w:shd w:val="clear" w:color="auto" w:fill="auto"/>
            <w:hideMark/>
          </w:tcPr>
          <w:p w14:paraId="72E672FA" w14:textId="77777777" w:rsidR="00FC7007" w:rsidRPr="00FC7007" w:rsidRDefault="00FC7007" w:rsidP="00FC7007">
            <w:pPr>
              <w:jc w:val="center"/>
              <w:rPr>
                <w:color w:val="000000"/>
                <w:sz w:val="16"/>
                <w:szCs w:val="16"/>
              </w:rPr>
            </w:pPr>
            <w:r w:rsidRPr="00FC7007">
              <w:rPr>
                <w:color w:val="000000"/>
                <w:sz w:val="16"/>
                <w:szCs w:val="16"/>
              </w:rPr>
              <w:t>57 293,50</w:t>
            </w:r>
          </w:p>
        </w:tc>
        <w:tc>
          <w:tcPr>
            <w:tcW w:w="1212" w:type="dxa"/>
            <w:tcBorders>
              <w:top w:val="nil"/>
              <w:left w:val="nil"/>
              <w:bottom w:val="single" w:sz="4" w:space="0" w:color="000000"/>
              <w:right w:val="single" w:sz="4" w:space="0" w:color="000000"/>
            </w:tcBorders>
            <w:shd w:val="clear" w:color="auto" w:fill="auto"/>
            <w:hideMark/>
          </w:tcPr>
          <w:p w14:paraId="0DD5C707" w14:textId="77777777" w:rsidR="00FC7007" w:rsidRPr="00FC7007" w:rsidRDefault="00FC7007" w:rsidP="00FC7007">
            <w:pPr>
              <w:jc w:val="center"/>
              <w:rPr>
                <w:color w:val="000000"/>
                <w:sz w:val="16"/>
                <w:szCs w:val="16"/>
              </w:rPr>
            </w:pPr>
            <w:r w:rsidRPr="00FC7007">
              <w:rPr>
                <w:color w:val="000000"/>
                <w:sz w:val="16"/>
                <w:szCs w:val="16"/>
              </w:rPr>
              <w:t>59 658,45</w:t>
            </w:r>
          </w:p>
        </w:tc>
      </w:tr>
      <w:tr w:rsidR="00FC7007" w:rsidRPr="00FC7007" w14:paraId="27CA4B2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3FD08BB" w14:textId="77777777" w:rsidR="00FC7007" w:rsidRPr="00FC7007" w:rsidRDefault="00FC7007" w:rsidP="00FC7007">
            <w:pPr>
              <w:rPr>
                <w:color w:val="000000"/>
                <w:sz w:val="16"/>
                <w:szCs w:val="16"/>
              </w:rPr>
            </w:pPr>
            <w:r w:rsidRPr="00FC7007">
              <w:rPr>
                <w:color w:val="000000"/>
                <w:sz w:val="16"/>
                <w:szCs w:val="16"/>
              </w:rPr>
              <w:t>Основное мероприятие "Содержание автомобильных дорог общего пользования местного значения и сооружений на них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3D44B63D"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101026DE"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56AFCAEB"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31088305" w14:textId="77777777" w:rsidR="00FC7007" w:rsidRPr="00FC7007" w:rsidRDefault="00FC7007" w:rsidP="00FC7007">
            <w:pPr>
              <w:jc w:val="center"/>
              <w:rPr>
                <w:color w:val="000000"/>
                <w:sz w:val="16"/>
                <w:szCs w:val="16"/>
              </w:rPr>
            </w:pPr>
            <w:r w:rsidRPr="00FC7007">
              <w:rPr>
                <w:color w:val="000000"/>
                <w:sz w:val="16"/>
                <w:szCs w:val="16"/>
              </w:rPr>
              <w:t>05 1 01 00000</w:t>
            </w:r>
          </w:p>
        </w:tc>
        <w:tc>
          <w:tcPr>
            <w:tcW w:w="453" w:type="dxa"/>
            <w:tcBorders>
              <w:top w:val="nil"/>
              <w:left w:val="nil"/>
              <w:bottom w:val="single" w:sz="4" w:space="0" w:color="000000"/>
              <w:right w:val="single" w:sz="4" w:space="0" w:color="000000"/>
            </w:tcBorders>
            <w:shd w:val="clear" w:color="auto" w:fill="auto"/>
            <w:hideMark/>
          </w:tcPr>
          <w:p w14:paraId="2E97350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9D92733" w14:textId="77777777" w:rsidR="00FC7007" w:rsidRPr="00FC7007" w:rsidRDefault="00FC7007" w:rsidP="00FC7007">
            <w:pPr>
              <w:jc w:val="center"/>
              <w:rPr>
                <w:color w:val="000000"/>
                <w:sz w:val="16"/>
                <w:szCs w:val="16"/>
              </w:rPr>
            </w:pPr>
            <w:r w:rsidRPr="00FC7007">
              <w:rPr>
                <w:color w:val="000000"/>
                <w:sz w:val="16"/>
                <w:szCs w:val="16"/>
              </w:rPr>
              <w:t>64 655,80</w:t>
            </w:r>
          </w:p>
        </w:tc>
        <w:tc>
          <w:tcPr>
            <w:tcW w:w="1212" w:type="dxa"/>
            <w:tcBorders>
              <w:top w:val="nil"/>
              <w:left w:val="nil"/>
              <w:bottom w:val="single" w:sz="4" w:space="0" w:color="000000"/>
              <w:right w:val="single" w:sz="4" w:space="0" w:color="000000"/>
            </w:tcBorders>
            <w:shd w:val="clear" w:color="auto" w:fill="auto"/>
            <w:hideMark/>
          </w:tcPr>
          <w:p w14:paraId="1AC1C671" w14:textId="77777777" w:rsidR="00FC7007" w:rsidRPr="00FC7007" w:rsidRDefault="00FC7007" w:rsidP="00FC7007">
            <w:pPr>
              <w:jc w:val="center"/>
              <w:rPr>
                <w:color w:val="000000"/>
                <w:sz w:val="16"/>
                <w:szCs w:val="16"/>
              </w:rPr>
            </w:pPr>
            <w:r w:rsidRPr="00FC7007">
              <w:rPr>
                <w:color w:val="000000"/>
                <w:sz w:val="16"/>
                <w:szCs w:val="16"/>
              </w:rPr>
              <w:t>57 293,50</w:t>
            </w:r>
          </w:p>
        </w:tc>
        <w:tc>
          <w:tcPr>
            <w:tcW w:w="1212" w:type="dxa"/>
            <w:tcBorders>
              <w:top w:val="nil"/>
              <w:left w:val="nil"/>
              <w:bottom w:val="single" w:sz="4" w:space="0" w:color="000000"/>
              <w:right w:val="single" w:sz="4" w:space="0" w:color="000000"/>
            </w:tcBorders>
            <w:shd w:val="clear" w:color="auto" w:fill="auto"/>
            <w:hideMark/>
          </w:tcPr>
          <w:p w14:paraId="16E69AB8" w14:textId="77777777" w:rsidR="00FC7007" w:rsidRPr="00FC7007" w:rsidRDefault="00FC7007" w:rsidP="00FC7007">
            <w:pPr>
              <w:jc w:val="center"/>
              <w:rPr>
                <w:color w:val="000000"/>
                <w:sz w:val="16"/>
                <w:szCs w:val="16"/>
              </w:rPr>
            </w:pPr>
            <w:r w:rsidRPr="00FC7007">
              <w:rPr>
                <w:color w:val="000000"/>
                <w:sz w:val="16"/>
                <w:szCs w:val="16"/>
              </w:rPr>
              <w:t>59 658,45</w:t>
            </w:r>
          </w:p>
        </w:tc>
      </w:tr>
      <w:tr w:rsidR="00FC7007" w:rsidRPr="00FC7007" w14:paraId="20127F1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6B0F301" w14:textId="77777777" w:rsidR="00FC7007" w:rsidRPr="00FC7007" w:rsidRDefault="00FC7007" w:rsidP="00FC7007">
            <w:pPr>
              <w:rPr>
                <w:color w:val="000000"/>
                <w:sz w:val="16"/>
                <w:szCs w:val="16"/>
              </w:rPr>
            </w:pPr>
            <w:r w:rsidRPr="00FC7007">
              <w:rPr>
                <w:color w:val="000000"/>
                <w:sz w:val="16"/>
                <w:szCs w:val="16"/>
              </w:rPr>
              <w:t>Расходы на мероприятия по поддержке дорожного хозяйства</w:t>
            </w:r>
          </w:p>
        </w:tc>
        <w:tc>
          <w:tcPr>
            <w:tcW w:w="458" w:type="dxa"/>
            <w:tcBorders>
              <w:top w:val="nil"/>
              <w:left w:val="nil"/>
              <w:bottom w:val="single" w:sz="4" w:space="0" w:color="000000"/>
              <w:right w:val="single" w:sz="4" w:space="0" w:color="000000"/>
            </w:tcBorders>
            <w:shd w:val="clear" w:color="auto" w:fill="auto"/>
            <w:hideMark/>
          </w:tcPr>
          <w:p w14:paraId="1D6721D1"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18890819"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5C087142"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4AEDEA6F" w14:textId="77777777" w:rsidR="00FC7007" w:rsidRPr="00FC7007" w:rsidRDefault="00FC7007" w:rsidP="00FC7007">
            <w:pPr>
              <w:jc w:val="center"/>
              <w:rPr>
                <w:color w:val="000000"/>
                <w:sz w:val="16"/>
                <w:szCs w:val="16"/>
              </w:rPr>
            </w:pPr>
            <w:r w:rsidRPr="00FC7007">
              <w:rPr>
                <w:color w:val="000000"/>
                <w:sz w:val="16"/>
                <w:szCs w:val="16"/>
              </w:rPr>
              <w:t>05 1 01 9Д101</w:t>
            </w:r>
          </w:p>
        </w:tc>
        <w:tc>
          <w:tcPr>
            <w:tcW w:w="453" w:type="dxa"/>
            <w:tcBorders>
              <w:top w:val="nil"/>
              <w:left w:val="nil"/>
              <w:bottom w:val="single" w:sz="4" w:space="0" w:color="000000"/>
              <w:right w:val="single" w:sz="4" w:space="0" w:color="000000"/>
            </w:tcBorders>
            <w:shd w:val="clear" w:color="auto" w:fill="auto"/>
            <w:hideMark/>
          </w:tcPr>
          <w:p w14:paraId="24478F0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846A5D4" w14:textId="77777777" w:rsidR="00FC7007" w:rsidRPr="00FC7007" w:rsidRDefault="00FC7007" w:rsidP="00FC7007">
            <w:pPr>
              <w:jc w:val="center"/>
              <w:rPr>
                <w:color w:val="000000"/>
                <w:sz w:val="16"/>
                <w:szCs w:val="16"/>
              </w:rPr>
            </w:pPr>
            <w:r w:rsidRPr="00FC7007">
              <w:rPr>
                <w:color w:val="000000"/>
                <w:sz w:val="16"/>
                <w:szCs w:val="16"/>
              </w:rPr>
              <w:t>64 655,80</w:t>
            </w:r>
          </w:p>
        </w:tc>
        <w:tc>
          <w:tcPr>
            <w:tcW w:w="1212" w:type="dxa"/>
            <w:tcBorders>
              <w:top w:val="nil"/>
              <w:left w:val="nil"/>
              <w:bottom w:val="single" w:sz="4" w:space="0" w:color="000000"/>
              <w:right w:val="single" w:sz="4" w:space="0" w:color="000000"/>
            </w:tcBorders>
            <w:shd w:val="clear" w:color="auto" w:fill="auto"/>
            <w:hideMark/>
          </w:tcPr>
          <w:p w14:paraId="7954AF3F" w14:textId="77777777" w:rsidR="00FC7007" w:rsidRPr="00FC7007" w:rsidRDefault="00FC7007" w:rsidP="00FC7007">
            <w:pPr>
              <w:jc w:val="center"/>
              <w:rPr>
                <w:color w:val="000000"/>
                <w:sz w:val="16"/>
                <w:szCs w:val="16"/>
              </w:rPr>
            </w:pPr>
            <w:r w:rsidRPr="00FC7007">
              <w:rPr>
                <w:color w:val="000000"/>
                <w:sz w:val="16"/>
                <w:szCs w:val="16"/>
              </w:rPr>
              <w:t>57 293,50</w:t>
            </w:r>
          </w:p>
        </w:tc>
        <w:tc>
          <w:tcPr>
            <w:tcW w:w="1212" w:type="dxa"/>
            <w:tcBorders>
              <w:top w:val="nil"/>
              <w:left w:val="nil"/>
              <w:bottom w:val="single" w:sz="4" w:space="0" w:color="000000"/>
              <w:right w:val="single" w:sz="4" w:space="0" w:color="000000"/>
            </w:tcBorders>
            <w:shd w:val="clear" w:color="auto" w:fill="auto"/>
            <w:hideMark/>
          </w:tcPr>
          <w:p w14:paraId="40D4000B" w14:textId="77777777" w:rsidR="00FC7007" w:rsidRPr="00FC7007" w:rsidRDefault="00FC7007" w:rsidP="00FC7007">
            <w:pPr>
              <w:jc w:val="center"/>
              <w:rPr>
                <w:color w:val="000000"/>
                <w:sz w:val="16"/>
                <w:szCs w:val="16"/>
              </w:rPr>
            </w:pPr>
            <w:r w:rsidRPr="00FC7007">
              <w:rPr>
                <w:color w:val="000000"/>
                <w:sz w:val="16"/>
                <w:szCs w:val="16"/>
              </w:rPr>
              <w:t>59 658,45</w:t>
            </w:r>
          </w:p>
        </w:tc>
      </w:tr>
      <w:tr w:rsidR="00FC7007" w:rsidRPr="00FC7007" w14:paraId="0460880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0A247B6"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6CA5C6FD"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2ECFC8C1"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74556841"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0B8D8525" w14:textId="77777777" w:rsidR="00FC7007" w:rsidRPr="00FC7007" w:rsidRDefault="00FC7007" w:rsidP="00FC7007">
            <w:pPr>
              <w:jc w:val="center"/>
              <w:rPr>
                <w:color w:val="000000"/>
                <w:sz w:val="16"/>
                <w:szCs w:val="16"/>
              </w:rPr>
            </w:pPr>
            <w:r w:rsidRPr="00FC7007">
              <w:rPr>
                <w:color w:val="000000"/>
                <w:sz w:val="16"/>
                <w:szCs w:val="16"/>
              </w:rPr>
              <w:t>05 1 01 9Д101</w:t>
            </w:r>
          </w:p>
        </w:tc>
        <w:tc>
          <w:tcPr>
            <w:tcW w:w="453" w:type="dxa"/>
            <w:tcBorders>
              <w:top w:val="nil"/>
              <w:left w:val="nil"/>
              <w:bottom w:val="single" w:sz="4" w:space="0" w:color="000000"/>
              <w:right w:val="single" w:sz="4" w:space="0" w:color="000000"/>
            </w:tcBorders>
            <w:shd w:val="clear" w:color="auto" w:fill="auto"/>
            <w:hideMark/>
          </w:tcPr>
          <w:p w14:paraId="4F3995E9"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6F38F1B2" w14:textId="77777777" w:rsidR="00FC7007" w:rsidRPr="00FC7007" w:rsidRDefault="00FC7007" w:rsidP="00FC7007">
            <w:pPr>
              <w:jc w:val="center"/>
              <w:rPr>
                <w:color w:val="000000"/>
                <w:sz w:val="16"/>
                <w:szCs w:val="16"/>
              </w:rPr>
            </w:pPr>
            <w:r w:rsidRPr="00FC7007">
              <w:rPr>
                <w:color w:val="000000"/>
                <w:sz w:val="16"/>
                <w:szCs w:val="16"/>
              </w:rPr>
              <w:t>64 655,80</w:t>
            </w:r>
          </w:p>
        </w:tc>
        <w:tc>
          <w:tcPr>
            <w:tcW w:w="1212" w:type="dxa"/>
            <w:tcBorders>
              <w:top w:val="nil"/>
              <w:left w:val="nil"/>
              <w:bottom w:val="single" w:sz="4" w:space="0" w:color="000000"/>
              <w:right w:val="single" w:sz="4" w:space="0" w:color="000000"/>
            </w:tcBorders>
            <w:shd w:val="clear" w:color="auto" w:fill="auto"/>
            <w:hideMark/>
          </w:tcPr>
          <w:p w14:paraId="769D22A3" w14:textId="77777777" w:rsidR="00FC7007" w:rsidRPr="00FC7007" w:rsidRDefault="00FC7007" w:rsidP="00FC7007">
            <w:pPr>
              <w:jc w:val="center"/>
              <w:rPr>
                <w:color w:val="000000"/>
                <w:sz w:val="16"/>
                <w:szCs w:val="16"/>
              </w:rPr>
            </w:pPr>
            <w:r w:rsidRPr="00FC7007">
              <w:rPr>
                <w:color w:val="000000"/>
                <w:sz w:val="16"/>
                <w:szCs w:val="16"/>
              </w:rPr>
              <w:t>57 293,50</w:t>
            </w:r>
          </w:p>
        </w:tc>
        <w:tc>
          <w:tcPr>
            <w:tcW w:w="1212" w:type="dxa"/>
            <w:tcBorders>
              <w:top w:val="nil"/>
              <w:left w:val="nil"/>
              <w:bottom w:val="single" w:sz="4" w:space="0" w:color="000000"/>
              <w:right w:val="single" w:sz="4" w:space="0" w:color="000000"/>
            </w:tcBorders>
            <w:shd w:val="clear" w:color="auto" w:fill="auto"/>
            <w:hideMark/>
          </w:tcPr>
          <w:p w14:paraId="0546B37D" w14:textId="77777777" w:rsidR="00FC7007" w:rsidRPr="00FC7007" w:rsidRDefault="00FC7007" w:rsidP="00FC7007">
            <w:pPr>
              <w:jc w:val="center"/>
              <w:rPr>
                <w:color w:val="000000"/>
                <w:sz w:val="16"/>
                <w:szCs w:val="16"/>
              </w:rPr>
            </w:pPr>
            <w:r w:rsidRPr="00FC7007">
              <w:rPr>
                <w:color w:val="000000"/>
                <w:sz w:val="16"/>
                <w:szCs w:val="16"/>
              </w:rPr>
              <w:t>59 658,45</w:t>
            </w:r>
          </w:p>
        </w:tc>
      </w:tr>
      <w:tr w:rsidR="00FC7007" w:rsidRPr="00FC7007" w14:paraId="7BFEFB8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64EF7D8" w14:textId="77777777" w:rsidR="00FC7007" w:rsidRPr="00FC7007" w:rsidRDefault="00FC7007" w:rsidP="00FC7007">
            <w:pPr>
              <w:rPr>
                <w:color w:val="000000"/>
                <w:sz w:val="16"/>
                <w:szCs w:val="16"/>
              </w:rPr>
            </w:pPr>
            <w:r w:rsidRPr="00FC7007">
              <w:rPr>
                <w:color w:val="000000"/>
                <w:sz w:val="16"/>
                <w:szCs w:val="16"/>
              </w:rPr>
              <w:t>Основное мероприятие "Расходы по развитию сети муниципальных автомобильных дорог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1E86CCA6"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3465B21B"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3C6E7952"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75310B83" w14:textId="77777777" w:rsidR="00FC7007" w:rsidRPr="00FC7007" w:rsidRDefault="00FC7007" w:rsidP="00FC7007">
            <w:pPr>
              <w:jc w:val="center"/>
              <w:rPr>
                <w:color w:val="000000"/>
                <w:sz w:val="16"/>
                <w:szCs w:val="16"/>
              </w:rPr>
            </w:pPr>
            <w:r w:rsidRPr="00FC7007">
              <w:rPr>
                <w:color w:val="000000"/>
                <w:sz w:val="16"/>
                <w:szCs w:val="16"/>
              </w:rPr>
              <w:t>05 1 02 00000</w:t>
            </w:r>
          </w:p>
        </w:tc>
        <w:tc>
          <w:tcPr>
            <w:tcW w:w="453" w:type="dxa"/>
            <w:tcBorders>
              <w:top w:val="nil"/>
              <w:left w:val="nil"/>
              <w:bottom w:val="single" w:sz="4" w:space="0" w:color="000000"/>
              <w:right w:val="single" w:sz="4" w:space="0" w:color="000000"/>
            </w:tcBorders>
            <w:shd w:val="clear" w:color="auto" w:fill="auto"/>
            <w:hideMark/>
          </w:tcPr>
          <w:p w14:paraId="7593A0C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B8C5D7E" w14:textId="77777777" w:rsidR="00FC7007" w:rsidRPr="00FC7007" w:rsidRDefault="00FC7007" w:rsidP="00FC7007">
            <w:pPr>
              <w:jc w:val="center"/>
              <w:rPr>
                <w:color w:val="000000"/>
                <w:sz w:val="16"/>
                <w:szCs w:val="16"/>
              </w:rPr>
            </w:pPr>
            <w:r w:rsidRPr="00FC7007">
              <w:rPr>
                <w:color w:val="000000"/>
                <w:sz w:val="16"/>
                <w:szCs w:val="16"/>
              </w:rPr>
              <w:t>407 343,07</w:t>
            </w:r>
          </w:p>
        </w:tc>
        <w:tc>
          <w:tcPr>
            <w:tcW w:w="1212" w:type="dxa"/>
            <w:tcBorders>
              <w:top w:val="nil"/>
              <w:left w:val="nil"/>
              <w:bottom w:val="single" w:sz="4" w:space="0" w:color="000000"/>
              <w:right w:val="single" w:sz="4" w:space="0" w:color="000000"/>
            </w:tcBorders>
            <w:shd w:val="clear" w:color="auto" w:fill="auto"/>
            <w:hideMark/>
          </w:tcPr>
          <w:p w14:paraId="12EB8B36"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71484153"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096FF58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0040C97" w14:textId="77777777" w:rsidR="00FC7007" w:rsidRPr="00FC7007" w:rsidRDefault="00FC7007" w:rsidP="00FC7007">
            <w:pPr>
              <w:rPr>
                <w:color w:val="000000"/>
                <w:sz w:val="16"/>
                <w:szCs w:val="16"/>
              </w:rPr>
            </w:pPr>
            <w:r w:rsidRPr="00FC7007">
              <w:rPr>
                <w:color w:val="000000"/>
                <w:sz w:val="16"/>
                <w:szCs w:val="16"/>
              </w:rPr>
              <w:t>Строительство и реконструкция автомобильных дорог общего пользования местного значения</w:t>
            </w:r>
          </w:p>
        </w:tc>
        <w:tc>
          <w:tcPr>
            <w:tcW w:w="458" w:type="dxa"/>
            <w:tcBorders>
              <w:top w:val="nil"/>
              <w:left w:val="nil"/>
              <w:bottom w:val="single" w:sz="4" w:space="0" w:color="000000"/>
              <w:right w:val="single" w:sz="4" w:space="0" w:color="000000"/>
            </w:tcBorders>
            <w:shd w:val="clear" w:color="auto" w:fill="auto"/>
            <w:hideMark/>
          </w:tcPr>
          <w:p w14:paraId="3663A64B"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27EF4FE2"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22D86121"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6212E22A" w14:textId="77777777" w:rsidR="00FC7007" w:rsidRPr="00FC7007" w:rsidRDefault="00FC7007" w:rsidP="00FC7007">
            <w:pPr>
              <w:jc w:val="center"/>
              <w:rPr>
                <w:color w:val="000000"/>
                <w:sz w:val="16"/>
                <w:szCs w:val="16"/>
              </w:rPr>
            </w:pPr>
            <w:r w:rsidRPr="00FC7007">
              <w:rPr>
                <w:color w:val="000000"/>
                <w:sz w:val="16"/>
                <w:szCs w:val="16"/>
              </w:rPr>
              <w:t>05 1 02 SД004</w:t>
            </w:r>
          </w:p>
        </w:tc>
        <w:tc>
          <w:tcPr>
            <w:tcW w:w="453" w:type="dxa"/>
            <w:tcBorders>
              <w:top w:val="nil"/>
              <w:left w:val="nil"/>
              <w:bottom w:val="single" w:sz="4" w:space="0" w:color="000000"/>
              <w:right w:val="single" w:sz="4" w:space="0" w:color="000000"/>
            </w:tcBorders>
            <w:shd w:val="clear" w:color="auto" w:fill="auto"/>
            <w:hideMark/>
          </w:tcPr>
          <w:p w14:paraId="097B416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8898FBE" w14:textId="77777777" w:rsidR="00FC7007" w:rsidRPr="00FC7007" w:rsidRDefault="00FC7007" w:rsidP="00FC7007">
            <w:pPr>
              <w:jc w:val="center"/>
              <w:rPr>
                <w:color w:val="000000"/>
                <w:sz w:val="16"/>
                <w:szCs w:val="16"/>
              </w:rPr>
            </w:pPr>
            <w:r w:rsidRPr="00FC7007">
              <w:rPr>
                <w:color w:val="000000"/>
                <w:sz w:val="16"/>
                <w:szCs w:val="16"/>
              </w:rPr>
              <w:t>252 724,74</w:t>
            </w:r>
          </w:p>
        </w:tc>
        <w:tc>
          <w:tcPr>
            <w:tcW w:w="1212" w:type="dxa"/>
            <w:tcBorders>
              <w:top w:val="nil"/>
              <w:left w:val="nil"/>
              <w:bottom w:val="single" w:sz="4" w:space="0" w:color="000000"/>
              <w:right w:val="single" w:sz="4" w:space="0" w:color="000000"/>
            </w:tcBorders>
            <w:shd w:val="clear" w:color="auto" w:fill="auto"/>
            <w:hideMark/>
          </w:tcPr>
          <w:p w14:paraId="305C5F1D"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62B9B55F"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4E322A3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72BD540" w14:textId="77777777" w:rsidR="00FC7007" w:rsidRPr="00FC7007" w:rsidRDefault="00FC7007" w:rsidP="00FC7007">
            <w:pPr>
              <w:rPr>
                <w:color w:val="000000"/>
                <w:sz w:val="16"/>
                <w:szCs w:val="16"/>
              </w:rPr>
            </w:pPr>
            <w:r w:rsidRPr="00FC7007">
              <w:rPr>
                <w:color w:val="000000"/>
                <w:sz w:val="16"/>
                <w:szCs w:val="16"/>
              </w:rPr>
              <w:t>Капитальные вложения в объекты государственной (муниципальной) собственности</w:t>
            </w:r>
          </w:p>
        </w:tc>
        <w:tc>
          <w:tcPr>
            <w:tcW w:w="458" w:type="dxa"/>
            <w:tcBorders>
              <w:top w:val="nil"/>
              <w:left w:val="nil"/>
              <w:bottom w:val="single" w:sz="4" w:space="0" w:color="000000"/>
              <w:right w:val="single" w:sz="4" w:space="0" w:color="000000"/>
            </w:tcBorders>
            <w:shd w:val="clear" w:color="auto" w:fill="auto"/>
            <w:hideMark/>
          </w:tcPr>
          <w:p w14:paraId="57A0C679"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4DEB0213"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4BBB5EE1"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6E33BE9E" w14:textId="77777777" w:rsidR="00FC7007" w:rsidRPr="00FC7007" w:rsidRDefault="00FC7007" w:rsidP="00FC7007">
            <w:pPr>
              <w:jc w:val="center"/>
              <w:rPr>
                <w:color w:val="000000"/>
                <w:sz w:val="16"/>
                <w:szCs w:val="16"/>
              </w:rPr>
            </w:pPr>
            <w:r w:rsidRPr="00FC7007">
              <w:rPr>
                <w:color w:val="000000"/>
                <w:sz w:val="16"/>
                <w:szCs w:val="16"/>
              </w:rPr>
              <w:t>05 1 02 SД004</w:t>
            </w:r>
          </w:p>
        </w:tc>
        <w:tc>
          <w:tcPr>
            <w:tcW w:w="453" w:type="dxa"/>
            <w:tcBorders>
              <w:top w:val="nil"/>
              <w:left w:val="nil"/>
              <w:bottom w:val="single" w:sz="4" w:space="0" w:color="000000"/>
              <w:right w:val="single" w:sz="4" w:space="0" w:color="000000"/>
            </w:tcBorders>
            <w:shd w:val="clear" w:color="auto" w:fill="auto"/>
            <w:hideMark/>
          </w:tcPr>
          <w:p w14:paraId="5224AE48" w14:textId="77777777" w:rsidR="00FC7007" w:rsidRPr="00FC7007" w:rsidRDefault="00FC7007" w:rsidP="00FC7007">
            <w:pPr>
              <w:jc w:val="center"/>
              <w:rPr>
                <w:color w:val="000000"/>
                <w:sz w:val="16"/>
                <w:szCs w:val="16"/>
              </w:rPr>
            </w:pPr>
            <w:r w:rsidRPr="00FC7007">
              <w:rPr>
                <w:color w:val="000000"/>
                <w:sz w:val="16"/>
                <w:szCs w:val="16"/>
              </w:rPr>
              <w:t>400</w:t>
            </w:r>
          </w:p>
        </w:tc>
        <w:tc>
          <w:tcPr>
            <w:tcW w:w="1212" w:type="dxa"/>
            <w:tcBorders>
              <w:top w:val="nil"/>
              <w:left w:val="nil"/>
              <w:bottom w:val="single" w:sz="4" w:space="0" w:color="000000"/>
              <w:right w:val="single" w:sz="4" w:space="0" w:color="000000"/>
            </w:tcBorders>
            <w:shd w:val="clear" w:color="auto" w:fill="auto"/>
            <w:hideMark/>
          </w:tcPr>
          <w:p w14:paraId="643ED5CC" w14:textId="77777777" w:rsidR="00FC7007" w:rsidRPr="00FC7007" w:rsidRDefault="00FC7007" w:rsidP="00FC7007">
            <w:pPr>
              <w:jc w:val="center"/>
              <w:rPr>
                <w:color w:val="000000"/>
                <w:sz w:val="16"/>
                <w:szCs w:val="16"/>
              </w:rPr>
            </w:pPr>
            <w:r w:rsidRPr="00FC7007">
              <w:rPr>
                <w:color w:val="000000"/>
                <w:sz w:val="16"/>
                <w:szCs w:val="16"/>
              </w:rPr>
              <w:t>252 724,74</w:t>
            </w:r>
          </w:p>
        </w:tc>
        <w:tc>
          <w:tcPr>
            <w:tcW w:w="1212" w:type="dxa"/>
            <w:tcBorders>
              <w:top w:val="nil"/>
              <w:left w:val="nil"/>
              <w:bottom w:val="single" w:sz="4" w:space="0" w:color="000000"/>
              <w:right w:val="single" w:sz="4" w:space="0" w:color="000000"/>
            </w:tcBorders>
            <w:shd w:val="clear" w:color="auto" w:fill="auto"/>
            <w:hideMark/>
          </w:tcPr>
          <w:p w14:paraId="599CE48D"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72F8CF35"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30D86D2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58AC437" w14:textId="77777777" w:rsidR="00FC7007" w:rsidRPr="00FC7007" w:rsidRDefault="00FC7007" w:rsidP="00FC7007">
            <w:pPr>
              <w:rPr>
                <w:color w:val="000000"/>
                <w:sz w:val="16"/>
                <w:szCs w:val="16"/>
              </w:rPr>
            </w:pPr>
            <w:r w:rsidRPr="00FC7007">
              <w:rPr>
                <w:color w:val="000000"/>
                <w:sz w:val="16"/>
                <w:szCs w:val="16"/>
              </w:rPr>
              <w:t>Капитальный ремонт и ремонт автомобильных дорог общего пользования местного значения</w:t>
            </w:r>
          </w:p>
        </w:tc>
        <w:tc>
          <w:tcPr>
            <w:tcW w:w="458" w:type="dxa"/>
            <w:tcBorders>
              <w:top w:val="nil"/>
              <w:left w:val="nil"/>
              <w:bottom w:val="single" w:sz="4" w:space="0" w:color="000000"/>
              <w:right w:val="single" w:sz="4" w:space="0" w:color="000000"/>
            </w:tcBorders>
            <w:shd w:val="clear" w:color="auto" w:fill="auto"/>
            <w:hideMark/>
          </w:tcPr>
          <w:p w14:paraId="67966751"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100679A7"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6375AC5F"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346294E6" w14:textId="77777777" w:rsidR="00FC7007" w:rsidRPr="00FC7007" w:rsidRDefault="00FC7007" w:rsidP="00FC7007">
            <w:pPr>
              <w:jc w:val="center"/>
              <w:rPr>
                <w:color w:val="000000"/>
                <w:sz w:val="16"/>
                <w:szCs w:val="16"/>
              </w:rPr>
            </w:pPr>
            <w:r w:rsidRPr="00FC7007">
              <w:rPr>
                <w:color w:val="000000"/>
                <w:sz w:val="16"/>
                <w:szCs w:val="16"/>
              </w:rPr>
              <w:t>05 1 02 SД005</w:t>
            </w:r>
          </w:p>
        </w:tc>
        <w:tc>
          <w:tcPr>
            <w:tcW w:w="453" w:type="dxa"/>
            <w:tcBorders>
              <w:top w:val="nil"/>
              <w:left w:val="nil"/>
              <w:bottom w:val="single" w:sz="4" w:space="0" w:color="000000"/>
              <w:right w:val="single" w:sz="4" w:space="0" w:color="000000"/>
            </w:tcBorders>
            <w:shd w:val="clear" w:color="auto" w:fill="auto"/>
            <w:hideMark/>
          </w:tcPr>
          <w:p w14:paraId="44F713F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5C5F7D2" w14:textId="77777777" w:rsidR="00FC7007" w:rsidRPr="00FC7007" w:rsidRDefault="00FC7007" w:rsidP="00FC7007">
            <w:pPr>
              <w:jc w:val="center"/>
              <w:rPr>
                <w:color w:val="000000"/>
                <w:sz w:val="16"/>
                <w:szCs w:val="16"/>
              </w:rPr>
            </w:pPr>
            <w:r w:rsidRPr="00FC7007">
              <w:rPr>
                <w:color w:val="000000"/>
                <w:sz w:val="16"/>
                <w:szCs w:val="16"/>
              </w:rPr>
              <w:t>154 618,33</w:t>
            </w:r>
          </w:p>
        </w:tc>
        <w:tc>
          <w:tcPr>
            <w:tcW w:w="1212" w:type="dxa"/>
            <w:tcBorders>
              <w:top w:val="nil"/>
              <w:left w:val="nil"/>
              <w:bottom w:val="single" w:sz="4" w:space="0" w:color="000000"/>
              <w:right w:val="single" w:sz="4" w:space="0" w:color="000000"/>
            </w:tcBorders>
            <w:shd w:val="clear" w:color="auto" w:fill="auto"/>
            <w:hideMark/>
          </w:tcPr>
          <w:p w14:paraId="26C10E41"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574C9AB8"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3BFFB1A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9DFF848"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2044EC2D"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0F25444E"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23BA2287"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36CB65BE" w14:textId="77777777" w:rsidR="00FC7007" w:rsidRPr="00FC7007" w:rsidRDefault="00FC7007" w:rsidP="00FC7007">
            <w:pPr>
              <w:jc w:val="center"/>
              <w:rPr>
                <w:color w:val="000000"/>
                <w:sz w:val="16"/>
                <w:szCs w:val="16"/>
              </w:rPr>
            </w:pPr>
            <w:r w:rsidRPr="00FC7007">
              <w:rPr>
                <w:color w:val="000000"/>
                <w:sz w:val="16"/>
                <w:szCs w:val="16"/>
              </w:rPr>
              <w:t>05 1 02 SД005</w:t>
            </w:r>
          </w:p>
        </w:tc>
        <w:tc>
          <w:tcPr>
            <w:tcW w:w="453" w:type="dxa"/>
            <w:tcBorders>
              <w:top w:val="nil"/>
              <w:left w:val="nil"/>
              <w:bottom w:val="single" w:sz="4" w:space="0" w:color="000000"/>
              <w:right w:val="single" w:sz="4" w:space="0" w:color="000000"/>
            </w:tcBorders>
            <w:shd w:val="clear" w:color="auto" w:fill="auto"/>
            <w:hideMark/>
          </w:tcPr>
          <w:p w14:paraId="340AF58D"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237AFFA9" w14:textId="77777777" w:rsidR="00FC7007" w:rsidRPr="00FC7007" w:rsidRDefault="00FC7007" w:rsidP="00FC7007">
            <w:pPr>
              <w:jc w:val="center"/>
              <w:rPr>
                <w:color w:val="000000"/>
                <w:sz w:val="16"/>
                <w:szCs w:val="16"/>
              </w:rPr>
            </w:pPr>
            <w:r w:rsidRPr="00FC7007">
              <w:rPr>
                <w:color w:val="000000"/>
                <w:sz w:val="16"/>
                <w:szCs w:val="16"/>
              </w:rPr>
              <w:t>154 618,33</w:t>
            </w:r>
          </w:p>
        </w:tc>
        <w:tc>
          <w:tcPr>
            <w:tcW w:w="1212" w:type="dxa"/>
            <w:tcBorders>
              <w:top w:val="nil"/>
              <w:left w:val="nil"/>
              <w:bottom w:val="single" w:sz="4" w:space="0" w:color="000000"/>
              <w:right w:val="single" w:sz="4" w:space="0" w:color="000000"/>
            </w:tcBorders>
            <w:shd w:val="clear" w:color="auto" w:fill="auto"/>
            <w:hideMark/>
          </w:tcPr>
          <w:p w14:paraId="40AEBD47"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0AA02031"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1A5E3DA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B4EE979" w14:textId="77777777" w:rsidR="00FC7007" w:rsidRPr="00FC7007" w:rsidRDefault="00FC7007" w:rsidP="00FC7007">
            <w:pPr>
              <w:rPr>
                <w:color w:val="000000"/>
                <w:sz w:val="16"/>
                <w:szCs w:val="16"/>
              </w:rPr>
            </w:pPr>
            <w:r w:rsidRPr="00FC7007">
              <w:rPr>
                <w:color w:val="000000"/>
                <w:sz w:val="16"/>
                <w:szCs w:val="16"/>
              </w:rPr>
              <w:t>Другие вопросы в области национальной экономики</w:t>
            </w:r>
          </w:p>
        </w:tc>
        <w:tc>
          <w:tcPr>
            <w:tcW w:w="458" w:type="dxa"/>
            <w:tcBorders>
              <w:top w:val="nil"/>
              <w:left w:val="nil"/>
              <w:bottom w:val="single" w:sz="4" w:space="0" w:color="000000"/>
              <w:right w:val="single" w:sz="4" w:space="0" w:color="000000"/>
            </w:tcBorders>
            <w:shd w:val="clear" w:color="auto" w:fill="auto"/>
            <w:hideMark/>
          </w:tcPr>
          <w:p w14:paraId="7D5F9B53"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57D6AD39"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61C0371A" w14:textId="77777777" w:rsidR="00FC7007" w:rsidRPr="00FC7007" w:rsidRDefault="00FC7007" w:rsidP="00FC7007">
            <w:pPr>
              <w:jc w:val="center"/>
              <w:rPr>
                <w:color w:val="000000"/>
                <w:sz w:val="16"/>
                <w:szCs w:val="16"/>
              </w:rPr>
            </w:pPr>
            <w:r w:rsidRPr="00FC7007">
              <w:rPr>
                <w:color w:val="000000"/>
                <w:sz w:val="16"/>
                <w:szCs w:val="16"/>
              </w:rPr>
              <w:t>12</w:t>
            </w:r>
          </w:p>
        </w:tc>
        <w:tc>
          <w:tcPr>
            <w:tcW w:w="1425" w:type="dxa"/>
            <w:tcBorders>
              <w:top w:val="nil"/>
              <w:left w:val="nil"/>
              <w:bottom w:val="single" w:sz="4" w:space="0" w:color="000000"/>
              <w:right w:val="single" w:sz="4" w:space="0" w:color="000000"/>
            </w:tcBorders>
            <w:shd w:val="clear" w:color="auto" w:fill="auto"/>
            <w:hideMark/>
          </w:tcPr>
          <w:p w14:paraId="260EC0A8"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1F01A93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DC4DDE6" w14:textId="77777777" w:rsidR="00FC7007" w:rsidRPr="00FC7007" w:rsidRDefault="00FC7007" w:rsidP="00FC7007">
            <w:pPr>
              <w:jc w:val="center"/>
              <w:rPr>
                <w:color w:val="000000"/>
                <w:sz w:val="16"/>
                <w:szCs w:val="16"/>
              </w:rPr>
            </w:pPr>
            <w:r w:rsidRPr="00FC7007">
              <w:rPr>
                <w:color w:val="000000"/>
                <w:sz w:val="16"/>
                <w:szCs w:val="16"/>
              </w:rPr>
              <w:t>2 180,00</w:t>
            </w:r>
          </w:p>
        </w:tc>
        <w:tc>
          <w:tcPr>
            <w:tcW w:w="1212" w:type="dxa"/>
            <w:tcBorders>
              <w:top w:val="nil"/>
              <w:left w:val="nil"/>
              <w:bottom w:val="single" w:sz="4" w:space="0" w:color="000000"/>
              <w:right w:val="single" w:sz="4" w:space="0" w:color="000000"/>
            </w:tcBorders>
            <w:shd w:val="clear" w:color="auto" w:fill="auto"/>
            <w:hideMark/>
          </w:tcPr>
          <w:p w14:paraId="24818843" w14:textId="77777777" w:rsidR="00FC7007" w:rsidRPr="00FC7007" w:rsidRDefault="00FC7007" w:rsidP="00FC7007">
            <w:pPr>
              <w:jc w:val="center"/>
              <w:rPr>
                <w:color w:val="000000"/>
                <w:sz w:val="16"/>
                <w:szCs w:val="16"/>
              </w:rPr>
            </w:pPr>
            <w:r w:rsidRPr="00FC7007">
              <w:rPr>
                <w:color w:val="000000"/>
                <w:sz w:val="16"/>
                <w:szCs w:val="16"/>
              </w:rPr>
              <w:t>455,00</w:t>
            </w:r>
          </w:p>
        </w:tc>
        <w:tc>
          <w:tcPr>
            <w:tcW w:w="1212" w:type="dxa"/>
            <w:tcBorders>
              <w:top w:val="nil"/>
              <w:left w:val="nil"/>
              <w:bottom w:val="single" w:sz="4" w:space="0" w:color="000000"/>
              <w:right w:val="single" w:sz="4" w:space="0" w:color="000000"/>
            </w:tcBorders>
            <w:shd w:val="clear" w:color="auto" w:fill="auto"/>
            <w:hideMark/>
          </w:tcPr>
          <w:p w14:paraId="185545AA" w14:textId="77777777" w:rsidR="00FC7007" w:rsidRPr="00FC7007" w:rsidRDefault="00FC7007" w:rsidP="00FC7007">
            <w:pPr>
              <w:jc w:val="center"/>
              <w:rPr>
                <w:color w:val="000000"/>
                <w:sz w:val="16"/>
                <w:szCs w:val="16"/>
              </w:rPr>
            </w:pPr>
            <w:r w:rsidRPr="00FC7007">
              <w:rPr>
                <w:color w:val="000000"/>
                <w:sz w:val="16"/>
                <w:szCs w:val="16"/>
              </w:rPr>
              <w:t>455,00</w:t>
            </w:r>
          </w:p>
        </w:tc>
      </w:tr>
      <w:tr w:rsidR="00FC7007" w:rsidRPr="00FC7007" w14:paraId="08C9404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C6F5681" w14:textId="77777777" w:rsidR="00FC7007" w:rsidRPr="00FC7007" w:rsidRDefault="00FC7007" w:rsidP="00FC7007">
            <w:pPr>
              <w:rPr>
                <w:color w:val="000000"/>
                <w:sz w:val="16"/>
                <w:szCs w:val="16"/>
              </w:rPr>
            </w:pPr>
            <w:r w:rsidRPr="00FC7007">
              <w:rPr>
                <w:color w:val="000000"/>
                <w:sz w:val="16"/>
                <w:szCs w:val="16"/>
              </w:rPr>
              <w:t>Муниципальная программа "Создание условий для устойчивого экономического роста Кочубеевского муниципального 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465666DC"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7BB4D126"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62C886BA" w14:textId="77777777" w:rsidR="00FC7007" w:rsidRPr="00FC7007" w:rsidRDefault="00FC7007" w:rsidP="00FC7007">
            <w:pPr>
              <w:jc w:val="center"/>
              <w:rPr>
                <w:color w:val="000000"/>
                <w:sz w:val="16"/>
                <w:szCs w:val="16"/>
              </w:rPr>
            </w:pPr>
            <w:r w:rsidRPr="00FC7007">
              <w:rPr>
                <w:color w:val="000000"/>
                <w:sz w:val="16"/>
                <w:szCs w:val="16"/>
              </w:rPr>
              <w:t>12</w:t>
            </w:r>
          </w:p>
        </w:tc>
        <w:tc>
          <w:tcPr>
            <w:tcW w:w="1425" w:type="dxa"/>
            <w:tcBorders>
              <w:top w:val="nil"/>
              <w:left w:val="nil"/>
              <w:bottom w:val="single" w:sz="4" w:space="0" w:color="000000"/>
              <w:right w:val="single" w:sz="4" w:space="0" w:color="000000"/>
            </w:tcBorders>
            <w:shd w:val="clear" w:color="auto" w:fill="auto"/>
            <w:hideMark/>
          </w:tcPr>
          <w:p w14:paraId="41E58B60" w14:textId="77777777" w:rsidR="00FC7007" w:rsidRPr="00FC7007" w:rsidRDefault="00FC7007" w:rsidP="00FC7007">
            <w:pPr>
              <w:jc w:val="center"/>
              <w:rPr>
                <w:color w:val="000000"/>
                <w:sz w:val="16"/>
                <w:szCs w:val="16"/>
              </w:rPr>
            </w:pPr>
            <w:r w:rsidRPr="00FC7007">
              <w:rPr>
                <w:color w:val="000000"/>
                <w:sz w:val="16"/>
                <w:szCs w:val="16"/>
              </w:rPr>
              <w:t>04 0 00 00000</w:t>
            </w:r>
          </w:p>
        </w:tc>
        <w:tc>
          <w:tcPr>
            <w:tcW w:w="453" w:type="dxa"/>
            <w:tcBorders>
              <w:top w:val="nil"/>
              <w:left w:val="nil"/>
              <w:bottom w:val="single" w:sz="4" w:space="0" w:color="000000"/>
              <w:right w:val="single" w:sz="4" w:space="0" w:color="000000"/>
            </w:tcBorders>
            <w:shd w:val="clear" w:color="auto" w:fill="auto"/>
            <w:hideMark/>
          </w:tcPr>
          <w:p w14:paraId="1E20BAB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8A8CED5" w14:textId="77777777" w:rsidR="00FC7007" w:rsidRPr="00FC7007" w:rsidRDefault="00FC7007" w:rsidP="00FC7007">
            <w:pPr>
              <w:jc w:val="center"/>
              <w:rPr>
                <w:color w:val="000000"/>
                <w:sz w:val="16"/>
                <w:szCs w:val="16"/>
              </w:rPr>
            </w:pPr>
            <w:r w:rsidRPr="00FC7007">
              <w:rPr>
                <w:color w:val="000000"/>
                <w:sz w:val="16"/>
                <w:szCs w:val="16"/>
              </w:rPr>
              <w:t>230,00</w:t>
            </w:r>
          </w:p>
        </w:tc>
        <w:tc>
          <w:tcPr>
            <w:tcW w:w="1212" w:type="dxa"/>
            <w:tcBorders>
              <w:top w:val="nil"/>
              <w:left w:val="nil"/>
              <w:bottom w:val="single" w:sz="4" w:space="0" w:color="000000"/>
              <w:right w:val="single" w:sz="4" w:space="0" w:color="000000"/>
            </w:tcBorders>
            <w:shd w:val="clear" w:color="auto" w:fill="auto"/>
            <w:hideMark/>
          </w:tcPr>
          <w:p w14:paraId="2F13A9FB" w14:textId="77777777" w:rsidR="00FC7007" w:rsidRPr="00FC7007" w:rsidRDefault="00FC7007" w:rsidP="00FC7007">
            <w:pPr>
              <w:jc w:val="center"/>
              <w:rPr>
                <w:color w:val="000000"/>
                <w:sz w:val="16"/>
                <w:szCs w:val="16"/>
              </w:rPr>
            </w:pPr>
            <w:r w:rsidRPr="00FC7007">
              <w:rPr>
                <w:color w:val="000000"/>
                <w:sz w:val="16"/>
                <w:szCs w:val="16"/>
              </w:rPr>
              <w:t>155,00</w:t>
            </w:r>
          </w:p>
        </w:tc>
        <w:tc>
          <w:tcPr>
            <w:tcW w:w="1212" w:type="dxa"/>
            <w:tcBorders>
              <w:top w:val="nil"/>
              <w:left w:val="nil"/>
              <w:bottom w:val="single" w:sz="4" w:space="0" w:color="000000"/>
              <w:right w:val="single" w:sz="4" w:space="0" w:color="000000"/>
            </w:tcBorders>
            <w:shd w:val="clear" w:color="auto" w:fill="auto"/>
            <w:hideMark/>
          </w:tcPr>
          <w:p w14:paraId="206CCB8A" w14:textId="77777777" w:rsidR="00FC7007" w:rsidRPr="00FC7007" w:rsidRDefault="00FC7007" w:rsidP="00FC7007">
            <w:pPr>
              <w:jc w:val="center"/>
              <w:rPr>
                <w:color w:val="000000"/>
                <w:sz w:val="16"/>
                <w:szCs w:val="16"/>
              </w:rPr>
            </w:pPr>
            <w:r w:rsidRPr="00FC7007">
              <w:rPr>
                <w:color w:val="000000"/>
                <w:sz w:val="16"/>
                <w:szCs w:val="16"/>
              </w:rPr>
              <w:t>155,00</w:t>
            </w:r>
          </w:p>
        </w:tc>
      </w:tr>
      <w:tr w:rsidR="00FC7007" w:rsidRPr="00FC7007" w14:paraId="0793902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BB4BBA4" w14:textId="77777777" w:rsidR="00FC7007" w:rsidRPr="00FC7007" w:rsidRDefault="00FC7007" w:rsidP="00FC7007">
            <w:pPr>
              <w:rPr>
                <w:color w:val="000000"/>
                <w:sz w:val="16"/>
                <w:szCs w:val="16"/>
              </w:rPr>
            </w:pPr>
            <w:r w:rsidRPr="00FC7007">
              <w:rPr>
                <w:color w:val="000000"/>
                <w:sz w:val="16"/>
                <w:szCs w:val="16"/>
              </w:rPr>
              <w:t>Подпрограмма "Развитие субъектов малого и среднего предпринимательства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4F8F4B1C"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4741446B"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2DEA8F25" w14:textId="77777777" w:rsidR="00FC7007" w:rsidRPr="00FC7007" w:rsidRDefault="00FC7007" w:rsidP="00FC7007">
            <w:pPr>
              <w:jc w:val="center"/>
              <w:rPr>
                <w:color w:val="000000"/>
                <w:sz w:val="16"/>
                <w:szCs w:val="16"/>
              </w:rPr>
            </w:pPr>
            <w:r w:rsidRPr="00FC7007">
              <w:rPr>
                <w:color w:val="000000"/>
                <w:sz w:val="16"/>
                <w:szCs w:val="16"/>
              </w:rPr>
              <w:t>12</w:t>
            </w:r>
          </w:p>
        </w:tc>
        <w:tc>
          <w:tcPr>
            <w:tcW w:w="1425" w:type="dxa"/>
            <w:tcBorders>
              <w:top w:val="nil"/>
              <w:left w:val="nil"/>
              <w:bottom w:val="single" w:sz="4" w:space="0" w:color="000000"/>
              <w:right w:val="single" w:sz="4" w:space="0" w:color="000000"/>
            </w:tcBorders>
            <w:shd w:val="clear" w:color="auto" w:fill="auto"/>
            <w:hideMark/>
          </w:tcPr>
          <w:p w14:paraId="1A8242DB" w14:textId="77777777" w:rsidR="00FC7007" w:rsidRPr="00FC7007" w:rsidRDefault="00FC7007" w:rsidP="00FC7007">
            <w:pPr>
              <w:jc w:val="center"/>
              <w:rPr>
                <w:color w:val="000000"/>
                <w:sz w:val="16"/>
                <w:szCs w:val="16"/>
              </w:rPr>
            </w:pPr>
            <w:r w:rsidRPr="00FC7007">
              <w:rPr>
                <w:color w:val="000000"/>
                <w:sz w:val="16"/>
                <w:szCs w:val="16"/>
              </w:rPr>
              <w:t>04 1 00 00000</w:t>
            </w:r>
          </w:p>
        </w:tc>
        <w:tc>
          <w:tcPr>
            <w:tcW w:w="453" w:type="dxa"/>
            <w:tcBorders>
              <w:top w:val="nil"/>
              <w:left w:val="nil"/>
              <w:bottom w:val="single" w:sz="4" w:space="0" w:color="000000"/>
              <w:right w:val="single" w:sz="4" w:space="0" w:color="000000"/>
            </w:tcBorders>
            <w:shd w:val="clear" w:color="auto" w:fill="auto"/>
            <w:hideMark/>
          </w:tcPr>
          <w:p w14:paraId="124B78D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466B8AC" w14:textId="77777777" w:rsidR="00FC7007" w:rsidRPr="00FC7007" w:rsidRDefault="00FC7007" w:rsidP="00FC7007">
            <w:pPr>
              <w:jc w:val="center"/>
              <w:rPr>
                <w:color w:val="000000"/>
                <w:sz w:val="16"/>
                <w:szCs w:val="16"/>
              </w:rPr>
            </w:pPr>
            <w:r w:rsidRPr="00FC7007">
              <w:rPr>
                <w:color w:val="000000"/>
                <w:sz w:val="16"/>
                <w:szCs w:val="16"/>
              </w:rPr>
              <w:t>100,00</w:t>
            </w:r>
          </w:p>
        </w:tc>
        <w:tc>
          <w:tcPr>
            <w:tcW w:w="1212" w:type="dxa"/>
            <w:tcBorders>
              <w:top w:val="nil"/>
              <w:left w:val="nil"/>
              <w:bottom w:val="single" w:sz="4" w:space="0" w:color="000000"/>
              <w:right w:val="single" w:sz="4" w:space="0" w:color="000000"/>
            </w:tcBorders>
            <w:shd w:val="clear" w:color="auto" w:fill="auto"/>
            <w:hideMark/>
          </w:tcPr>
          <w:p w14:paraId="23C79B04" w14:textId="77777777" w:rsidR="00FC7007" w:rsidRPr="00FC7007" w:rsidRDefault="00FC7007" w:rsidP="00FC7007">
            <w:pPr>
              <w:jc w:val="center"/>
              <w:rPr>
                <w:color w:val="000000"/>
                <w:sz w:val="16"/>
                <w:szCs w:val="16"/>
              </w:rPr>
            </w:pPr>
            <w:r w:rsidRPr="00FC7007">
              <w:rPr>
                <w:color w:val="000000"/>
                <w:sz w:val="16"/>
                <w:szCs w:val="16"/>
              </w:rPr>
              <w:t>50,00</w:t>
            </w:r>
          </w:p>
        </w:tc>
        <w:tc>
          <w:tcPr>
            <w:tcW w:w="1212" w:type="dxa"/>
            <w:tcBorders>
              <w:top w:val="nil"/>
              <w:left w:val="nil"/>
              <w:bottom w:val="single" w:sz="4" w:space="0" w:color="000000"/>
              <w:right w:val="single" w:sz="4" w:space="0" w:color="000000"/>
            </w:tcBorders>
            <w:shd w:val="clear" w:color="auto" w:fill="auto"/>
            <w:hideMark/>
          </w:tcPr>
          <w:p w14:paraId="3B92BE19" w14:textId="77777777" w:rsidR="00FC7007" w:rsidRPr="00FC7007" w:rsidRDefault="00FC7007" w:rsidP="00FC7007">
            <w:pPr>
              <w:jc w:val="center"/>
              <w:rPr>
                <w:color w:val="000000"/>
                <w:sz w:val="16"/>
                <w:szCs w:val="16"/>
              </w:rPr>
            </w:pPr>
            <w:r w:rsidRPr="00FC7007">
              <w:rPr>
                <w:color w:val="000000"/>
                <w:sz w:val="16"/>
                <w:szCs w:val="16"/>
              </w:rPr>
              <w:t>50,00</w:t>
            </w:r>
          </w:p>
        </w:tc>
      </w:tr>
      <w:tr w:rsidR="00FC7007" w:rsidRPr="00FC7007" w14:paraId="7DA5FF6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30E4EE2" w14:textId="77777777" w:rsidR="00FC7007" w:rsidRPr="00FC7007" w:rsidRDefault="00FC7007" w:rsidP="00FC7007">
            <w:pPr>
              <w:rPr>
                <w:color w:val="000000"/>
                <w:sz w:val="16"/>
                <w:szCs w:val="16"/>
              </w:rPr>
            </w:pPr>
            <w:r w:rsidRPr="00FC7007">
              <w:rPr>
                <w:color w:val="000000"/>
                <w:sz w:val="16"/>
                <w:szCs w:val="16"/>
              </w:rPr>
              <w:t>Основное мероприятие "Финансовая поддержка субъектов малого и среднего предпринимательства на территории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16F513B7"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5301FE44"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0E8445AE" w14:textId="77777777" w:rsidR="00FC7007" w:rsidRPr="00FC7007" w:rsidRDefault="00FC7007" w:rsidP="00FC7007">
            <w:pPr>
              <w:jc w:val="center"/>
              <w:rPr>
                <w:color w:val="000000"/>
                <w:sz w:val="16"/>
                <w:szCs w:val="16"/>
              </w:rPr>
            </w:pPr>
            <w:r w:rsidRPr="00FC7007">
              <w:rPr>
                <w:color w:val="000000"/>
                <w:sz w:val="16"/>
                <w:szCs w:val="16"/>
              </w:rPr>
              <w:t>12</w:t>
            </w:r>
          </w:p>
        </w:tc>
        <w:tc>
          <w:tcPr>
            <w:tcW w:w="1425" w:type="dxa"/>
            <w:tcBorders>
              <w:top w:val="nil"/>
              <w:left w:val="nil"/>
              <w:bottom w:val="single" w:sz="4" w:space="0" w:color="000000"/>
              <w:right w:val="single" w:sz="4" w:space="0" w:color="000000"/>
            </w:tcBorders>
            <w:shd w:val="clear" w:color="auto" w:fill="auto"/>
            <w:hideMark/>
          </w:tcPr>
          <w:p w14:paraId="0371E8ED" w14:textId="77777777" w:rsidR="00FC7007" w:rsidRPr="00FC7007" w:rsidRDefault="00FC7007" w:rsidP="00FC7007">
            <w:pPr>
              <w:jc w:val="center"/>
              <w:rPr>
                <w:color w:val="000000"/>
                <w:sz w:val="16"/>
                <w:szCs w:val="16"/>
              </w:rPr>
            </w:pPr>
            <w:r w:rsidRPr="00FC7007">
              <w:rPr>
                <w:color w:val="000000"/>
                <w:sz w:val="16"/>
                <w:szCs w:val="16"/>
              </w:rPr>
              <w:t>04 1 01 00000</w:t>
            </w:r>
          </w:p>
        </w:tc>
        <w:tc>
          <w:tcPr>
            <w:tcW w:w="453" w:type="dxa"/>
            <w:tcBorders>
              <w:top w:val="nil"/>
              <w:left w:val="nil"/>
              <w:bottom w:val="single" w:sz="4" w:space="0" w:color="000000"/>
              <w:right w:val="single" w:sz="4" w:space="0" w:color="000000"/>
            </w:tcBorders>
            <w:shd w:val="clear" w:color="auto" w:fill="auto"/>
            <w:hideMark/>
          </w:tcPr>
          <w:p w14:paraId="44016ED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606F8EB" w14:textId="77777777" w:rsidR="00FC7007" w:rsidRPr="00FC7007" w:rsidRDefault="00FC7007" w:rsidP="00FC7007">
            <w:pPr>
              <w:jc w:val="center"/>
              <w:rPr>
                <w:color w:val="000000"/>
                <w:sz w:val="16"/>
                <w:szCs w:val="16"/>
              </w:rPr>
            </w:pPr>
            <w:r w:rsidRPr="00FC7007">
              <w:rPr>
                <w:color w:val="000000"/>
                <w:sz w:val="16"/>
                <w:szCs w:val="16"/>
              </w:rPr>
              <w:t>100,00</w:t>
            </w:r>
          </w:p>
        </w:tc>
        <w:tc>
          <w:tcPr>
            <w:tcW w:w="1212" w:type="dxa"/>
            <w:tcBorders>
              <w:top w:val="nil"/>
              <w:left w:val="nil"/>
              <w:bottom w:val="single" w:sz="4" w:space="0" w:color="000000"/>
              <w:right w:val="single" w:sz="4" w:space="0" w:color="000000"/>
            </w:tcBorders>
            <w:shd w:val="clear" w:color="auto" w:fill="auto"/>
            <w:hideMark/>
          </w:tcPr>
          <w:p w14:paraId="548800AC" w14:textId="77777777" w:rsidR="00FC7007" w:rsidRPr="00FC7007" w:rsidRDefault="00FC7007" w:rsidP="00FC7007">
            <w:pPr>
              <w:jc w:val="center"/>
              <w:rPr>
                <w:color w:val="000000"/>
                <w:sz w:val="16"/>
                <w:szCs w:val="16"/>
              </w:rPr>
            </w:pPr>
            <w:r w:rsidRPr="00FC7007">
              <w:rPr>
                <w:color w:val="000000"/>
                <w:sz w:val="16"/>
                <w:szCs w:val="16"/>
              </w:rPr>
              <w:t>50,00</w:t>
            </w:r>
          </w:p>
        </w:tc>
        <w:tc>
          <w:tcPr>
            <w:tcW w:w="1212" w:type="dxa"/>
            <w:tcBorders>
              <w:top w:val="nil"/>
              <w:left w:val="nil"/>
              <w:bottom w:val="single" w:sz="4" w:space="0" w:color="000000"/>
              <w:right w:val="single" w:sz="4" w:space="0" w:color="000000"/>
            </w:tcBorders>
            <w:shd w:val="clear" w:color="auto" w:fill="auto"/>
            <w:hideMark/>
          </w:tcPr>
          <w:p w14:paraId="008EB442" w14:textId="77777777" w:rsidR="00FC7007" w:rsidRPr="00FC7007" w:rsidRDefault="00FC7007" w:rsidP="00FC7007">
            <w:pPr>
              <w:jc w:val="center"/>
              <w:rPr>
                <w:color w:val="000000"/>
                <w:sz w:val="16"/>
                <w:szCs w:val="16"/>
              </w:rPr>
            </w:pPr>
            <w:r w:rsidRPr="00FC7007">
              <w:rPr>
                <w:color w:val="000000"/>
                <w:sz w:val="16"/>
                <w:szCs w:val="16"/>
              </w:rPr>
              <w:t>50,00</w:t>
            </w:r>
          </w:p>
        </w:tc>
      </w:tr>
      <w:tr w:rsidR="00FC7007" w:rsidRPr="00FC7007" w14:paraId="0D73699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444BBF5" w14:textId="77777777" w:rsidR="00FC7007" w:rsidRPr="00FC7007" w:rsidRDefault="00FC7007" w:rsidP="00FC7007">
            <w:pPr>
              <w:rPr>
                <w:color w:val="000000"/>
                <w:sz w:val="16"/>
                <w:szCs w:val="16"/>
              </w:rPr>
            </w:pPr>
            <w:r w:rsidRPr="00FC7007">
              <w:rPr>
                <w:color w:val="000000"/>
                <w:sz w:val="16"/>
                <w:szCs w:val="16"/>
              </w:rPr>
              <w:t xml:space="preserve">Субсидии на мероприятия по поддержке развития малого и среднего предпринимательства в </w:t>
            </w:r>
            <w:r w:rsidRPr="00FC7007">
              <w:rPr>
                <w:color w:val="000000"/>
                <w:sz w:val="16"/>
                <w:szCs w:val="16"/>
              </w:rPr>
              <w:lastRenderedPageBreak/>
              <w:t>Кочубеевском муниципальном округе</w:t>
            </w:r>
          </w:p>
        </w:tc>
        <w:tc>
          <w:tcPr>
            <w:tcW w:w="458" w:type="dxa"/>
            <w:tcBorders>
              <w:top w:val="nil"/>
              <w:left w:val="nil"/>
              <w:bottom w:val="single" w:sz="4" w:space="0" w:color="000000"/>
              <w:right w:val="single" w:sz="4" w:space="0" w:color="000000"/>
            </w:tcBorders>
            <w:shd w:val="clear" w:color="auto" w:fill="auto"/>
            <w:hideMark/>
          </w:tcPr>
          <w:p w14:paraId="3BEB96C6" w14:textId="77777777" w:rsidR="00FC7007" w:rsidRPr="00FC7007" w:rsidRDefault="00FC7007" w:rsidP="00FC7007">
            <w:pPr>
              <w:jc w:val="center"/>
              <w:rPr>
                <w:color w:val="000000"/>
                <w:sz w:val="16"/>
                <w:szCs w:val="16"/>
              </w:rPr>
            </w:pPr>
            <w:r w:rsidRPr="00FC7007">
              <w:rPr>
                <w:color w:val="000000"/>
                <w:sz w:val="16"/>
                <w:szCs w:val="16"/>
              </w:rPr>
              <w:lastRenderedPageBreak/>
              <w:t>701</w:t>
            </w:r>
          </w:p>
        </w:tc>
        <w:tc>
          <w:tcPr>
            <w:tcW w:w="469" w:type="dxa"/>
            <w:tcBorders>
              <w:top w:val="nil"/>
              <w:left w:val="nil"/>
              <w:bottom w:val="single" w:sz="4" w:space="0" w:color="000000"/>
              <w:right w:val="single" w:sz="4" w:space="0" w:color="000000"/>
            </w:tcBorders>
            <w:shd w:val="clear" w:color="auto" w:fill="auto"/>
            <w:hideMark/>
          </w:tcPr>
          <w:p w14:paraId="5803EB91"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2970F803" w14:textId="77777777" w:rsidR="00FC7007" w:rsidRPr="00FC7007" w:rsidRDefault="00FC7007" w:rsidP="00FC7007">
            <w:pPr>
              <w:jc w:val="center"/>
              <w:rPr>
                <w:color w:val="000000"/>
                <w:sz w:val="16"/>
                <w:szCs w:val="16"/>
              </w:rPr>
            </w:pPr>
            <w:r w:rsidRPr="00FC7007">
              <w:rPr>
                <w:color w:val="000000"/>
                <w:sz w:val="16"/>
                <w:szCs w:val="16"/>
              </w:rPr>
              <w:t>12</w:t>
            </w:r>
          </w:p>
        </w:tc>
        <w:tc>
          <w:tcPr>
            <w:tcW w:w="1425" w:type="dxa"/>
            <w:tcBorders>
              <w:top w:val="nil"/>
              <w:left w:val="nil"/>
              <w:bottom w:val="single" w:sz="4" w:space="0" w:color="000000"/>
              <w:right w:val="single" w:sz="4" w:space="0" w:color="000000"/>
            </w:tcBorders>
            <w:shd w:val="clear" w:color="auto" w:fill="auto"/>
            <w:hideMark/>
          </w:tcPr>
          <w:p w14:paraId="6DE758DD" w14:textId="77777777" w:rsidR="00FC7007" w:rsidRPr="00FC7007" w:rsidRDefault="00FC7007" w:rsidP="00FC7007">
            <w:pPr>
              <w:jc w:val="center"/>
              <w:rPr>
                <w:color w:val="000000"/>
                <w:sz w:val="16"/>
                <w:szCs w:val="16"/>
              </w:rPr>
            </w:pPr>
            <w:r w:rsidRPr="00FC7007">
              <w:rPr>
                <w:color w:val="000000"/>
                <w:sz w:val="16"/>
                <w:szCs w:val="16"/>
              </w:rPr>
              <w:t>04 1 01 60020</w:t>
            </w:r>
          </w:p>
        </w:tc>
        <w:tc>
          <w:tcPr>
            <w:tcW w:w="453" w:type="dxa"/>
            <w:tcBorders>
              <w:top w:val="nil"/>
              <w:left w:val="nil"/>
              <w:bottom w:val="single" w:sz="4" w:space="0" w:color="000000"/>
              <w:right w:val="single" w:sz="4" w:space="0" w:color="000000"/>
            </w:tcBorders>
            <w:shd w:val="clear" w:color="auto" w:fill="auto"/>
            <w:hideMark/>
          </w:tcPr>
          <w:p w14:paraId="5F4904F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F4FE96C" w14:textId="77777777" w:rsidR="00FC7007" w:rsidRPr="00FC7007" w:rsidRDefault="00FC7007" w:rsidP="00FC7007">
            <w:pPr>
              <w:jc w:val="center"/>
              <w:rPr>
                <w:color w:val="000000"/>
                <w:sz w:val="16"/>
                <w:szCs w:val="16"/>
              </w:rPr>
            </w:pPr>
            <w:r w:rsidRPr="00FC7007">
              <w:rPr>
                <w:color w:val="000000"/>
                <w:sz w:val="16"/>
                <w:szCs w:val="16"/>
              </w:rPr>
              <w:t>100,00</w:t>
            </w:r>
          </w:p>
        </w:tc>
        <w:tc>
          <w:tcPr>
            <w:tcW w:w="1212" w:type="dxa"/>
            <w:tcBorders>
              <w:top w:val="nil"/>
              <w:left w:val="nil"/>
              <w:bottom w:val="single" w:sz="4" w:space="0" w:color="000000"/>
              <w:right w:val="single" w:sz="4" w:space="0" w:color="000000"/>
            </w:tcBorders>
            <w:shd w:val="clear" w:color="auto" w:fill="auto"/>
            <w:hideMark/>
          </w:tcPr>
          <w:p w14:paraId="07BA937A" w14:textId="77777777" w:rsidR="00FC7007" w:rsidRPr="00FC7007" w:rsidRDefault="00FC7007" w:rsidP="00FC7007">
            <w:pPr>
              <w:jc w:val="center"/>
              <w:rPr>
                <w:color w:val="000000"/>
                <w:sz w:val="16"/>
                <w:szCs w:val="16"/>
              </w:rPr>
            </w:pPr>
            <w:r w:rsidRPr="00FC7007">
              <w:rPr>
                <w:color w:val="000000"/>
                <w:sz w:val="16"/>
                <w:szCs w:val="16"/>
              </w:rPr>
              <w:t>50,00</w:t>
            </w:r>
          </w:p>
        </w:tc>
        <w:tc>
          <w:tcPr>
            <w:tcW w:w="1212" w:type="dxa"/>
            <w:tcBorders>
              <w:top w:val="nil"/>
              <w:left w:val="nil"/>
              <w:bottom w:val="single" w:sz="4" w:space="0" w:color="000000"/>
              <w:right w:val="single" w:sz="4" w:space="0" w:color="000000"/>
            </w:tcBorders>
            <w:shd w:val="clear" w:color="auto" w:fill="auto"/>
            <w:hideMark/>
          </w:tcPr>
          <w:p w14:paraId="1BB86E7D" w14:textId="77777777" w:rsidR="00FC7007" w:rsidRPr="00FC7007" w:rsidRDefault="00FC7007" w:rsidP="00FC7007">
            <w:pPr>
              <w:jc w:val="center"/>
              <w:rPr>
                <w:color w:val="000000"/>
                <w:sz w:val="16"/>
                <w:szCs w:val="16"/>
              </w:rPr>
            </w:pPr>
            <w:r w:rsidRPr="00FC7007">
              <w:rPr>
                <w:color w:val="000000"/>
                <w:sz w:val="16"/>
                <w:szCs w:val="16"/>
              </w:rPr>
              <w:t>50,00</w:t>
            </w:r>
          </w:p>
        </w:tc>
      </w:tr>
      <w:tr w:rsidR="00FC7007" w:rsidRPr="00FC7007" w14:paraId="3959AEA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FA741FE" w14:textId="77777777" w:rsidR="00FC7007" w:rsidRPr="00FC7007" w:rsidRDefault="00FC7007" w:rsidP="00FC7007">
            <w:pPr>
              <w:rPr>
                <w:color w:val="000000"/>
                <w:sz w:val="16"/>
                <w:szCs w:val="16"/>
              </w:rPr>
            </w:pPr>
            <w:r w:rsidRPr="00FC7007">
              <w:rPr>
                <w:color w:val="000000"/>
                <w:sz w:val="16"/>
                <w:szCs w:val="16"/>
              </w:rPr>
              <w:lastRenderedPageBreak/>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6E9B6937"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5B2048CF"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00960159" w14:textId="77777777" w:rsidR="00FC7007" w:rsidRPr="00FC7007" w:rsidRDefault="00FC7007" w:rsidP="00FC7007">
            <w:pPr>
              <w:jc w:val="center"/>
              <w:rPr>
                <w:color w:val="000000"/>
                <w:sz w:val="16"/>
                <w:szCs w:val="16"/>
              </w:rPr>
            </w:pPr>
            <w:r w:rsidRPr="00FC7007">
              <w:rPr>
                <w:color w:val="000000"/>
                <w:sz w:val="16"/>
                <w:szCs w:val="16"/>
              </w:rPr>
              <w:t>12</w:t>
            </w:r>
          </w:p>
        </w:tc>
        <w:tc>
          <w:tcPr>
            <w:tcW w:w="1425" w:type="dxa"/>
            <w:tcBorders>
              <w:top w:val="nil"/>
              <w:left w:val="nil"/>
              <w:bottom w:val="single" w:sz="4" w:space="0" w:color="000000"/>
              <w:right w:val="single" w:sz="4" w:space="0" w:color="000000"/>
            </w:tcBorders>
            <w:shd w:val="clear" w:color="auto" w:fill="auto"/>
            <w:hideMark/>
          </w:tcPr>
          <w:p w14:paraId="15BE6623" w14:textId="77777777" w:rsidR="00FC7007" w:rsidRPr="00FC7007" w:rsidRDefault="00FC7007" w:rsidP="00FC7007">
            <w:pPr>
              <w:jc w:val="center"/>
              <w:rPr>
                <w:color w:val="000000"/>
                <w:sz w:val="16"/>
                <w:szCs w:val="16"/>
              </w:rPr>
            </w:pPr>
            <w:r w:rsidRPr="00FC7007">
              <w:rPr>
                <w:color w:val="000000"/>
                <w:sz w:val="16"/>
                <w:szCs w:val="16"/>
              </w:rPr>
              <w:t>04 1 01 60020</w:t>
            </w:r>
          </w:p>
        </w:tc>
        <w:tc>
          <w:tcPr>
            <w:tcW w:w="453" w:type="dxa"/>
            <w:tcBorders>
              <w:top w:val="nil"/>
              <w:left w:val="nil"/>
              <w:bottom w:val="single" w:sz="4" w:space="0" w:color="000000"/>
              <w:right w:val="single" w:sz="4" w:space="0" w:color="000000"/>
            </w:tcBorders>
            <w:shd w:val="clear" w:color="auto" w:fill="auto"/>
            <w:hideMark/>
          </w:tcPr>
          <w:p w14:paraId="44610609"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59316AE3" w14:textId="77777777" w:rsidR="00FC7007" w:rsidRPr="00FC7007" w:rsidRDefault="00FC7007" w:rsidP="00FC7007">
            <w:pPr>
              <w:jc w:val="center"/>
              <w:rPr>
                <w:color w:val="000000"/>
                <w:sz w:val="16"/>
                <w:szCs w:val="16"/>
              </w:rPr>
            </w:pPr>
            <w:r w:rsidRPr="00FC7007">
              <w:rPr>
                <w:color w:val="000000"/>
                <w:sz w:val="16"/>
                <w:szCs w:val="16"/>
              </w:rPr>
              <w:t>100,00</w:t>
            </w:r>
          </w:p>
        </w:tc>
        <w:tc>
          <w:tcPr>
            <w:tcW w:w="1212" w:type="dxa"/>
            <w:tcBorders>
              <w:top w:val="nil"/>
              <w:left w:val="nil"/>
              <w:bottom w:val="single" w:sz="4" w:space="0" w:color="000000"/>
              <w:right w:val="single" w:sz="4" w:space="0" w:color="000000"/>
            </w:tcBorders>
            <w:shd w:val="clear" w:color="auto" w:fill="auto"/>
            <w:hideMark/>
          </w:tcPr>
          <w:p w14:paraId="57DE5FEE" w14:textId="77777777" w:rsidR="00FC7007" w:rsidRPr="00FC7007" w:rsidRDefault="00FC7007" w:rsidP="00FC7007">
            <w:pPr>
              <w:jc w:val="center"/>
              <w:rPr>
                <w:color w:val="000000"/>
                <w:sz w:val="16"/>
                <w:szCs w:val="16"/>
              </w:rPr>
            </w:pPr>
            <w:r w:rsidRPr="00FC7007">
              <w:rPr>
                <w:color w:val="000000"/>
                <w:sz w:val="16"/>
                <w:szCs w:val="16"/>
              </w:rPr>
              <w:t>50,00</w:t>
            </w:r>
          </w:p>
        </w:tc>
        <w:tc>
          <w:tcPr>
            <w:tcW w:w="1212" w:type="dxa"/>
            <w:tcBorders>
              <w:top w:val="nil"/>
              <w:left w:val="nil"/>
              <w:bottom w:val="single" w:sz="4" w:space="0" w:color="000000"/>
              <w:right w:val="single" w:sz="4" w:space="0" w:color="000000"/>
            </w:tcBorders>
            <w:shd w:val="clear" w:color="auto" w:fill="auto"/>
            <w:hideMark/>
          </w:tcPr>
          <w:p w14:paraId="091302A8" w14:textId="77777777" w:rsidR="00FC7007" w:rsidRPr="00FC7007" w:rsidRDefault="00FC7007" w:rsidP="00FC7007">
            <w:pPr>
              <w:jc w:val="center"/>
              <w:rPr>
                <w:color w:val="000000"/>
                <w:sz w:val="16"/>
                <w:szCs w:val="16"/>
              </w:rPr>
            </w:pPr>
            <w:r w:rsidRPr="00FC7007">
              <w:rPr>
                <w:color w:val="000000"/>
                <w:sz w:val="16"/>
                <w:szCs w:val="16"/>
              </w:rPr>
              <w:t>50,00</w:t>
            </w:r>
          </w:p>
        </w:tc>
      </w:tr>
      <w:tr w:rsidR="00FC7007" w:rsidRPr="00FC7007" w14:paraId="4C3196C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08E7C1C" w14:textId="77777777" w:rsidR="00FC7007" w:rsidRPr="00FC7007" w:rsidRDefault="00FC7007" w:rsidP="00FC7007">
            <w:pPr>
              <w:rPr>
                <w:color w:val="000000"/>
                <w:sz w:val="16"/>
                <w:szCs w:val="16"/>
              </w:rPr>
            </w:pPr>
            <w:r w:rsidRPr="00FC7007">
              <w:rPr>
                <w:color w:val="000000"/>
                <w:sz w:val="16"/>
                <w:szCs w:val="16"/>
              </w:rPr>
              <w:t>Подпрограмма "Развитие потребительского рынка и бытовых услуг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353C1B89"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5DF916AF"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37E80F17" w14:textId="77777777" w:rsidR="00FC7007" w:rsidRPr="00FC7007" w:rsidRDefault="00FC7007" w:rsidP="00FC7007">
            <w:pPr>
              <w:jc w:val="center"/>
              <w:rPr>
                <w:color w:val="000000"/>
                <w:sz w:val="16"/>
                <w:szCs w:val="16"/>
              </w:rPr>
            </w:pPr>
            <w:r w:rsidRPr="00FC7007">
              <w:rPr>
                <w:color w:val="000000"/>
                <w:sz w:val="16"/>
                <w:szCs w:val="16"/>
              </w:rPr>
              <w:t>12</w:t>
            </w:r>
          </w:p>
        </w:tc>
        <w:tc>
          <w:tcPr>
            <w:tcW w:w="1425" w:type="dxa"/>
            <w:tcBorders>
              <w:top w:val="nil"/>
              <w:left w:val="nil"/>
              <w:bottom w:val="single" w:sz="4" w:space="0" w:color="000000"/>
              <w:right w:val="single" w:sz="4" w:space="0" w:color="000000"/>
            </w:tcBorders>
            <w:shd w:val="clear" w:color="auto" w:fill="auto"/>
            <w:hideMark/>
          </w:tcPr>
          <w:p w14:paraId="5C97C530" w14:textId="77777777" w:rsidR="00FC7007" w:rsidRPr="00FC7007" w:rsidRDefault="00FC7007" w:rsidP="00FC7007">
            <w:pPr>
              <w:jc w:val="center"/>
              <w:rPr>
                <w:color w:val="000000"/>
                <w:sz w:val="16"/>
                <w:szCs w:val="16"/>
              </w:rPr>
            </w:pPr>
            <w:r w:rsidRPr="00FC7007">
              <w:rPr>
                <w:color w:val="000000"/>
                <w:sz w:val="16"/>
                <w:szCs w:val="16"/>
              </w:rPr>
              <w:t>04 2 00 00000</w:t>
            </w:r>
          </w:p>
        </w:tc>
        <w:tc>
          <w:tcPr>
            <w:tcW w:w="453" w:type="dxa"/>
            <w:tcBorders>
              <w:top w:val="nil"/>
              <w:left w:val="nil"/>
              <w:bottom w:val="single" w:sz="4" w:space="0" w:color="000000"/>
              <w:right w:val="single" w:sz="4" w:space="0" w:color="000000"/>
            </w:tcBorders>
            <w:shd w:val="clear" w:color="auto" w:fill="auto"/>
            <w:hideMark/>
          </w:tcPr>
          <w:p w14:paraId="4574A87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770AC63" w14:textId="77777777" w:rsidR="00FC7007" w:rsidRPr="00FC7007" w:rsidRDefault="00FC7007" w:rsidP="00FC7007">
            <w:pPr>
              <w:jc w:val="center"/>
              <w:rPr>
                <w:color w:val="000000"/>
                <w:sz w:val="16"/>
                <w:szCs w:val="16"/>
              </w:rPr>
            </w:pPr>
            <w:r w:rsidRPr="00FC7007">
              <w:rPr>
                <w:color w:val="000000"/>
                <w:sz w:val="16"/>
                <w:szCs w:val="16"/>
              </w:rPr>
              <w:t>15,00</w:t>
            </w:r>
          </w:p>
        </w:tc>
        <w:tc>
          <w:tcPr>
            <w:tcW w:w="1212" w:type="dxa"/>
            <w:tcBorders>
              <w:top w:val="nil"/>
              <w:left w:val="nil"/>
              <w:bottom w:val="single" w:sz="4" w:space="0" w:color="000000"/>
              <w:right w:val="single" w:sz="4" w:space="0" w:color="000000"/>
            </w:tcBorders>
            <w:shd w:val="clear" w:color="auto" w:fill="auto"/>
            <w:hideMark/>
          </w:tcPr>
          <w:p w14:paraId="289217CD" w14:textId="77777777" w:rsidR="00FC7007" w:rsidRPr="00FC7007" w:rsidRDefault="00FC7007" w:rsidP="00FC7007">
            <w:pPr>
              <w:jc w:val="center"/>
              <w:rPr>
                <w:color w:val="000000"/>
                <w:sz w:val="16"/>
                <w:szCs w:val="16"/>
              </w:rPr>
            </w:pPr>
            <w:r w:rsidRPr="00FC7007">
              <w:rPr>
                <w:color w:val="000000"/>
                <w:sz w:val="16"/>
                <w:szCs w:val="16"/>
              </w:rPr>
              <w:t>15,00</w:t>
            </w:r>
          </w:p>
        </w:tc>
        <w:tc>
          <w:tcPr>
            <w:tcW w:w="1212" w:type="dxa"/>
            <w:tcBorders>
              <w:top w:val="nil"/>
              <w:left w:val="nil"/>
              <w:bottom w:val="single" w:sz="4" w:space="0" w:color="000000"/>
              <w:right w:val="single" w:sz="4" w:space="0" w:color="000000"/>
            </w:tcBorders>
            <w:shd w:val="clear" w:color="auto" w:fill="auto"/>
            <w:hideMark/>
          </w:tcPr>
          <w:p w14:paraId="07A7D20B" w14:textId="77777777" w:rsidR="00FC7007" w:rsidRPr="00FC7007" w:rsidRDefault="00FC7007" w:rsidP="00FC7007">
            <w:pPr>
              <w:jc w:val="center"/>
              <w:rPr>
                <w:color w:val="000000"/>
                <w:sz w:val="16"/>
                <w:szCs w:val="16"/>
              </w:rPr>
            </w:pPr>
            <w:r w:rsidRPr="00FC7007">
              <w:rPr>
                <w:color w:val="000000"/>
                <w:sz w:val="16"/>
                <w:szCs w:val="16"/>
              </w:rPr>
              <w:t>15,00</w:t>
            </w:r>
          </w:p>
        </w:tc>
      </w:tr>
      <w:tr w:rsidR="00FC7007" w:rsidRPr="00FC7007" w14:paraId="6FC127A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573607D" w14:textId="77777777" w:rsidR="00FC7007" w:rsidRPr="00FC7007" w:rsidRDefault="00FC7007" w:rsidP="00FC7007">
            <w:pPr>
              <w:rPr>
                <w:color w:val="000000"/>
                <w:sz w:val="16"/>
                <w:szCs w:val="16"/>
              </w:rPr>
            </w:pPr>
            <w:r w:rsidRPr="00FC7007">
              <w:rPr>
                <w:color w:val="000000"/>
                <w:sz w:val="16"/>
                <w:szCs w:val="16"/>
              </w:rPr>
              <w:t>Основное мероприятие "Развитие потребительского рынка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5649545B"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563602B2"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7112461F" w14:textId="77777777" w:rsidR="00FC7007" w:rsidRPr="00FC7007" w:rsidRDefault="00FC7007" w:rsidP="00FC7007">
            <w:pPr>
              <w:jc w:val="center"/>
              <w:rPr>
                <w:color w:val="000000"/>
                <w:sz w:val="16"/>
                <w:szCs w:val="16"/>
              </w:rPr>
            </w:pPr>
            <w:r w:rsidRPr="00FC7007">
              <w:rPr>
                <w:color w:val="000000"/>
                <w:sz w:val="16"/>
                <w:szCs w:val="16"/>
              </w:rPr>
              <w:t>12</w:t>
            </w:r>
          </w:p>
        </w:tc>
        <w:tc>
          <w:tcPr>
            <w:tcW w:w="1425" w:type="dxa"/>
            <w:tcBorders>
              <w:top w:val="nil"/>
              <w:left w:val="nil"/>
              <w:bottom w:val="single" w:sz="4" w:space="0" w:color="000000"/>
              <w:right w:val="single" w:sz="4" w:space="0" w:color="000000"/>
            </w:tcBorders>
            <w:shd w:val="clear" w:color="auto" w:fill="auto"/>
            <w:hideMark/>
          </w:tcPr>
          <w:p w14:paraId="6518FCD5" w14:textId="77777777" w:rsidR="00FC7007" w:rsidRPr="00FC7007" w:rsidRDefault="00FC7007" w:rsidP="00FC7007">
            <w:pPr>
              <w:jc w:val="center"/>
              <w:rPr>
                <w:color w:val="000000"/>
                <w:sz w:val="16"/>
                <w:szCs w:val="16"/>
              </w:rPr>
            </w:pPr>
            <w:r w:rsidRPr="00FC7007">
              <w:rPr>
                <w:color w:val="000000"/>
                <w:sz w:val="16"/>
                <w:szCs w:val="16"/>
              </w:rPr>
              <w:t>04 2 01 00000</w:t>
            </w:r>
          </w:p>
        </w:tc>
        <w:tc>
          <w:tcPr>
            <w:tcW w:w="453" w:type="dxa"/>
            <w:tcBorders>
              <w:top w:val="nil"/>
              <w:left w:val="nil"/>
              <w:bottom w:val="single" w:sz="4" w:space="0" w:color="000000"/>
              <w:right w:val="single" w:sz="4" w:space="0" w:color="000000"/>
            </w:tcBorders>
            <w:shd w:val="clear" w:color="auto" w:fill="auto"/>
            <w:hideMark/>
          </w:tcPr>
          <w:p w14:paraId="0AA8750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B9EA532" w14:textId="77777777" w:rsidR="00FC7007" w:rsidRPr="00FC7007" w:rsidRDefault="00FC7007" w:rsidP="00FC7007">
            <w:pPr>
              <w:jc w:val="center"/>
              <w:rPr>
                <w:color w:val="000000"/>
                <w:sz w:val="16"/>
                <w:szCs w:val="16"/>
              </w:rPr>
            </w:pPr>
            <w:r w:rsidRPr="00FC7007">
              <w:rPr>
                <w:color w:val="000000"/>
                <w:sz w:val="16"/>
                <w:szCs w:val="16"/>
              </w:rPr>
              <w:t>15,00</w:t>
            </w:r>
          </w:p>
        </w:tc>
        <w:tc>
          <w:tcPr>
            <w:tcW w:w="1212" w:type="dxa"/>
            <w:tcBorders>
              <w:top w:val="nil"/>
              <w:left w:val="nil"/>
              <w:bottom w:val="single" w:sz="4" w:space="0" w:color="000000"/>
              <w:right w:val="single" w:sz="4" w:space="0" w:color="000000"/>
            </w:tcBorders>
            <w:shd w:val="clear" w:color="auto" w:fill="auto"/>
            <w:hideMark/>
          </w:tcPr>
          <w:p w14:paraId="10346195" w14:textId="77777777" w:rsidR="00FC7007" w:rsidRPr="00FC7007" w:rsidRDefault="00FC7007" w:rsidP="00FC7007">
            <w:pPr>
              <w:jc w:val="center"/>
              <w:rPr>
                <w:color w:val="000000"/>
                <w:sz w:val="16"/>
                <w:szCs w:val="16"/>
              </w:rPr>
            </w:pPr>
            <w:r w:rsidRPr="00FC7007">
              <w:rPr>
                <w:color w:val="000000"/>
                <w:sz w:val="16"/>
                <w:szCs w:val="16"/>
              </w:rPr>
              <w:t>15,00</w:t>
            </w:r>
          </w:p>
        </w:tc>
        <w:tc>
          <w:tcPr>
            <w:tcW w:w="1212" w:type="dxa"/>
            <w:tcBorders>
              <w:top w:val="nil"/>
              <w:left w:val="nil"/>
              <w:bottom w:val="single" w:sz="4" w:space="0" w:color="000000"/>
              <w:right w:val="single" w:sz="4" w:space="0" w:color="000000"/>
            </w:tcBorders>
            <w:shd w:val="clear" w:color="auto" w:fill="auto"/>
            <w:hideMark/>
          </w:tcPr>
          <w:p w14:paraId="449052B1" w14:textId="77777777" w:rsidR="00FC7007" w:rsidRPr="00FC7007" w:rsidRDefault="00FC7007" w:rsidP="00FC7007">
            <w:pPr>
              <w:jc w:val="center"/>
              <w:rPr>
                <w:color w:val="000000"/>
                <w:sz w:val="16"/>
                <w:szCs w:val="16"/>
              </w:rPr>
            </w:pPr>
            <w:r w:rsidRPr="00FC7007">
              <w:rPr>
                <w:color w:val="000000"/>
                <w:sz w:val="16"/>
                <w:szCs w:val="16"/>
              </w:rPr>
              <w:t>15,00</w:t>
            </w:r>
          </w:p>
        </w:tc>
      </w:tr>
      <w:tr w:rsidR="00FC7007" w:rsidRPr="00FC7007" w14:paraId="22627A9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01B9D04"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связанные с реализацией мероприятий по развитию потребительского рынка в Кочубеевском округе</w:t>
            </w:r>
          </w:p>
        </w:tc>
        <w:tc>
          <w:tcPr>
            <w:tcW w:w="458" w:type="dxa"/>
            <w:tcBorders>
              <w:top w:val="nil"/>
              <w:left w:val="nil"/>
              <w:bottom w:val="single" w:sz="4" w:space="0" w:color="000000"/>
              <w:right w:val="single" w:sz="4" w:space="0" w:color="000000"/>
            </w:tcBorders>
            <w:shd w:val="clear" w:color="auto" w:fill="auto"/>
            <w:hideMark/>
          </w:tcPr>
          <w:p w14:paraId="1E6390D3"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6CB7B77B"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5F06D8CD" w14:textId="77777777" w:rsidR="00FC7007" w:rsidRPr="00FC7007" w:rsidRDefault="00FC7007" w:rsidP="00FC7007">
            <w:pPr>
              <w:jc w:val="center"/>
              <w:rPr>
                <w:color w:val="000000"/>
                <w:sz w:val="16"/>
                <w:szCs w:val="16"/>
              </w:rPr>
            </w:pPr>
            <w:r w:rsidRPr="00FC7007">
              <w:rPr>
                <w:color w:val="000000"/>
                <w:sz w:val="16"/>
                <w:szCs w:val="16"/>
              </w:rPr>
              <w:t>12</w:t>
            </w:r>
          </w:p>
        </w:tc>
        <w:tc>
          <w:tcPr>
            <w:tcW w:w="1425" w:type="dxa"/>
            <w:tcBorders>
              <w:top w:val="nil"/>
              <w:left w:val="nil"/>
              <w:bottom w:val="single" w:sz="4" w:space="0" w:color="000000"/>
              <w:right w:val="single" w:sz="4" w:space="0" w:color="000000"/>
            </w:tcBorders>
            <w:shd w:val="clear" w:color="auto" w:fill="auto"/>
            <w:hideMark/>
          </w:tcPr>
          <w:p w14:paraId="24B818B3" w14:textId="77777777" w:rsidR="00FC7007" w:rsidRPr="00FC7007" w:rsidRDefault="00FC7007" w:rsidP="00FC7007">
            <w:pPr>
              <w:jc w:val="center"/>
              <w:rPr>
                <w:color w:val="000000"/>
                <w:sz w:val="16"/>
                <w:szCs w:val="16"/>
              </w:rPr>
            </w:pPr>
            <w:r w:rsidRPr="00FC7007">
              <w:rPr>
                <w:color w:val="000000"/>
                <w:sz w:val="16"/>
                <w:szCs w:val="16"/>
              </w:rPr>
              <w:t>04 2 01 20090</w:t>
            </w:r>
          </w:p>
        </w:tc>
        <w:tc>
          <w:tcPr>
            <w:tcW w:w="453" w:type="dxa"/>
            <w:tcBorders>
              <w:top w:val="nil"/>
              <w:left w:val="nil"/>
              <w:bottom w:val="single" w:sz="4" w:space="0" w:color="000000"/>
              <w:right w:val="single" w:sz="4" w:space="0" w:color="000000"/>
            </w:tcBorders>
            <w:shd w:val="clear" w:color="auto" w:fill="auto"/>
            <w:hideMark/>
          </w:tcPr>
          <w:p w14:paraId="459857E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07120B3" w14:textId="77777777" w:rsidR="00FC7007" w:rsidRPr="00FC7007" w:rsidRDefault="00FC7007" w:rsidP="00FC7007">
            <w:pPr>
              <w:jc w:val="center"/>
              <w:rPr>
                <w:color w:val="000000"/>
                <w:sz w:val="16"/>
                <w:szCs w:val="16"/>
              </w:rPr>
            </w:pPr>
            <w:r w:rsidRPr="00FC7007">
              <w:rPr>
                <w:color w:val="000000"/>
                <w:sz w:val="16"/>
                <w:szCs w:val="16"/>
              </w:rPr>
              <w:t>15,00</w:t>
            </w:r>
          </w:p>
        </w:tc>
        <w:tc>
          <w:tcPr>
            <w:tcW w:w="1212" w:type="dxa"/>
            <w:tcBorders>
              <w:top w:val="nil"/>
              <w:left w:val="nil"/>
              <w:bottom w:val="single" w:sz="4" w:space="0" w:color="000000"/>
              <w:right w:val="single" w:sz="4" w:space="0" w:color="000000"/>
            </w:tcBorders>
            <w:shd w:val="clear" w:color="auto" w:fill="auto"/>
            <w:hideMark/>
          </w:tcPr>
          <w:p w14:paraId="0F001619" w14:textId="77777777" w:rsidR="00FC7007" w:rsidRPr="00FC7007" w:rsidRDefault="00FC7007" w:rsidP="00FC7007">
            <w:pPr>
              <w:jc w:val="center"/>
              <w:rPr>
                <w:color w:val="000000"/>
                <w:sz w:val="16"/>
                <w:szCs w:val="16"/>
              </w:rPr>
            </w:pPr>
            <w:r w:rsidRPr="00FC7007">
              <w:rPr>
                <w:color w:val="000000"/>
                <w:sz w:val="16"/>
                <w:szCs w:val="16"/>
              </w:rPr>
              <w:t>15,00</w:t>
            </w:r>
          </w:p>
        </w:tc>
        <w:tc>
          <w:tcPr>
            <w:tcW w:w="1212" w:type="dxa"/>
            <w:tcBorders>
              <w:top w:val="nil"/>
              <w:left w:val="nil"/>
              <w:bottom w:val="single" w:sz="4" w:space="0" w:color="000000"/>
              <w:right w:val="single" w:sz="4" w:space="0" w:color="000000"/>
            </w:tcBorders>
            <w:shd w:val="clear" w:color="auto" w:fill="auto"/>
            <w:hideMark/>
          </w:tcPr>
          <w:p w14:paraId="115C70DD" w14:textId="77777777" w:rsidR="00FC7007" w:rsidRPr="00FC7007" w:rsidRDefault="00FC7007" w:rsidP="00FC7007">
            <w:pPr>
              <w:jc w:val="center"/>
              <w:rPr>
                <w:color w:val="000000"/>
                <w:sz w:val="16"/>
                <w:szCs w:val="16"/>
              </w:rPr>
            </w:pPr>
            <w:r w:rsidRPr="00FC7007">
              <w:rPr>
                <w:color w:val="000000"/>
                <w:sz w:val="16"/>
                <w:szCs w:val="16"/>
              </w:rPr>
              <w:t>15,00</w:t>
            </w:r>
          </w:p>
        </w:tc>
      </w:tr>
      <w:tr w:rsidR="00FC7007" w:rsidRPr="00FC7007" w14:paraId="63D1F22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70663DD"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0B31E56D"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143B3103"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3DD3EC39" w14:textId="77777777" w:rsidR="00FC7007" w:rsidRPr="00FC7007" w:rsidRDefault="00FC7007" w:rsidP="00FC7007">
            <w:pPr>
              <w:jc w:val="center"/>
              <w:rPr>
                <w:color w:val="000000"/>
                <w:sz w:val="16"/>
                <w:szCs w:val="16"/>
              </w:rPr>
            </w:pPr>
            <w:r w:rsidRPr="00FC7007">
              <w:rPr>
                <w:color w:val="000000"/>
                <w:sz w:val="16"/>
                <w:szCs w:val="16"/>
              </w:rPr>
              <w:t>12</w:t>
            </w:r>
          </w:p>
        </w:tc>
        <w:tc>
          <w:tcPr>
            <w:tcW w:w="1425" w:type="dxa"/>
            <w:tcBorders>
              <w:top w:val="nil"/>
              <w:left w:val="nil"/>
              <w:bottom w:val="single" w:sz="4" w:space="0" w:color="000000"/>
              <w:right w:val="single" w:sz="4" w:space="0" w:color="000000"/>
            </w:tcBorders>
            <w:shd w:val="clear" w:color="auto" w:fill="auto"/>
            <w:hideMark/>
          </w:tcPr>
          <w:p w14:paraId="061A2007" w14:textId="77777777" w:rsidR="00FC7007" w:rsidRPr="00FC7007" w:rsidRDefault="00FC7007" w:rsidP="00FC7007">
            <w:pPr>
              <w:jc w:val="center"/>
              <w:rPr>
                <w:color w:val="000000"/>
                <w:sz w:val="16"/>
                <w:szCs w:val="16"/>
              </w:rPr>
            </w:pPr>
            <w:r w:rsidRPr="00FC7007">
              <w:rPr>
                <w:color w:val="000000"/>
                <w:sz w:val="16"/>
                <w:szCs w:val="16"/>
              </w:rPr>
              <w:t>04 2 01 20090</w:t>
            </w:r>
          </w:p>
        </w:tc>
        <w:tc>
          <w:tcPr>
            <w:tcW w:w="453" w:type="dxa"/>
            <w:tcBorders>
              <w:top w:val="nil"/>
              <w:left w:val="nil"/>
              <w:bottom w:val="single" w:sz="4" w:space="0" w:color="000000"/>
              <w:right w:val="single" w:sz="4" w:space="0" w:color="000000"/>
            </w:tcBorders>
            <w:shd w:val="clear" w:color="auto" w:fill="auto"/>
            <w:hideMark/>
          </w:tcPr>
          <w:p w14:paraId="334B4D70"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6AE6918F" w14:textId="77777777" w:rsidR="00FC7007" w:rsidRPr="00FC7007" w:rsidRDefault="00FC7007" w:rsidP="00FC7007">
            <w:pPr>
              <w:jc w:val="center"/>
              <w:rPr>
                <w:color w:val="000000"/>
                <w:sz w:val="16"/>
                <w:szCs w:val="16"/>
              </w:rPr>
            </w:pPr>
            <w:r w:rsidRPr="00FC7007">
              <w:rPr>
                <w:color w:val="000000"/>
                <w:sz w:val="16"/>
                <w:szCs w:val="16"/>
              </w:rPr>
              <w:t>15,00</w:t>
            </w:r>
          </w:p>
        </w:tc>
        <w:tc>
          <w:tcPr>
            <w:tcW w:w="1212" w:type="dxa"/>
            <w:tcBorders>
              <w:top w:val="nil"/>
              <w:left w:val="nil"/>
              <w:bottom w:val="single" w:sz="4" w:space="0" w:color="000000"/>
              <w:right w:val="single" w:sz="4" w:space="0" w:color="000000"/>
            </w:tcBorders>
            <w:shd w:val="clear" w:color="auto" w:fill="auto"/>
            <w:hideMark/>
          </w:tcPr>
          <w:p w14:paraId="2A6B0CEB" w14:textId="77777777" w:rsidR="00FC7007" w:rsidRPr="00FC7007" w:rsidRDefault="00FC7007" w:rsidP="00FC7007">
            <w:pPr>
              <w:jc w:val="center"/>
              <w:rPr>
                <w:color w:val="000000"/>
                <w:sz w:val="16"/>
                <w:szCs w:val="16"/>
              </w:rPr>
            </w:pPr>
            <w:r w:rsidRPr="00FC7007">
              <w:rPr>
                <w:color w:val="000000"/>
                <w:sz w:val="16"/>
                <w:szCs w:val="16"/>
              </w:rPr>
              <w:t>15,00</w:t>
            </w:r>
          </w:p>
        </w:tc>
        <w:tc>
          <w:tcPr>
            <w:tcW w:w="1212" w:type="dxa"/>
            <w:tcBorders>
              <w:top w:val="nil"/>
              <w:left w:val="nil"/>
              <w:bottom w:val="single" w:sz="4" w:space="0" w:color="000000"/>
              <w:right w:val="single" w:sz="4" w:space="0" w:color="000000"/>
            </w:tcBorders>
            <w:shd w:val="clear" w:color="auto" w:fill="auto"/>
            <w:hideMark/>
          </w:tcPr>
          <w:p w14:paraId="67DB517C" w14:textId="77777777" w:rsidR="00FC7007" w:rsidRPr="00FC7007" w:rsidRDefault="00FC7007" w:rsidP="00FC7007">
            <w:pPr>
              <w:jc w:val="center"/>
              <w:rPr>
                <w:color w:val="000000"/>
                <w:sz w:val="16"/>
                <w:szCs w:val="16"/>
              </w:rPr>
            </w:pPr>
            <w:r w:rsidRPr="00FC7007">
              <w:rPr>
                <w:color w:val="000000"/>
                <w:sz w:val="16"/>
                <w:szCs w:val="16"/>
              </w:rPr>
              <w:t>15,00</w:t>
            </w:r>
          </w:p>
        </w:tc>
      </w:tr>
      <w:tr w:rsidR="00FC7007" w:rsidRPr="00FC7007" w14:paraId="59B65E5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8431EBB" w14:textId="77777777" w:rsidR="00FC7007" w:rsidRPr="00FC7007" w:rsidRDefault="00FC7007" w:rsidP="00FC7007">
            <w:pPr>
              <w:rPr>
                <w:color w:val="000000"/>
                <w:sz w:val="16"/>
                <w:szCs w:val="16"/>
              </w:rPr>
            </w:pPr>
            <w:r w:rsidRPr="00FC7007">
              <w:rPr>
                <w:color w:val="000000"/>
                <w:sz w:val="16"/>
                <w:szCs w:val="16"/>
              </w:rPr>
              <w:t>Подпрограмма "Улучшение инвестиционного климата на территории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11FEA2A2"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70B1EB41"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749B049C" w14:textId="77777777" w:rsidR="00FC7007" w:rsidRPr="00FC7007" w:rsidRDefault="00FC7007" w:rsidP="00FC7007">
            <w:pPr>
              <w:jc w:val="center"/>
              <w:rPr>
                <w:color w:val="000000"/>
                <w:sz w:val="16"/>
                <w:szCs w:val="16"/>
              </w:rPr>
            </w:pPr>
            <w:r w:rsidRPr="00FC7007">
              <w:rPr>
                <w:color w:val="000000"/>
                <w:sz w:val="16"/>
                <w:szCs w:val="16"/>
              </w:rPr>
              <w:t>12</w:t>
            </w:r>
          </w:p>
        </w:tc>
        <w:tc>
          <w:tcPr>
            <w:tcW w:w="1425" w:type="dxa"/>
            <w:tcBorders>
              <w:top w:val="nil"/>
              <w:left w:val="nil"/>
              <w:bottom w:val="single" w:sz="4" w:space="0" w:color="000000"/>
              <w:right w:val="single" w:sz="4" w:space="0" w:color="000000"/>
            </w:tcBorders>
            <w:shd w:val="clear" w:color="auto" w:fill="auto"/>
            <w:hideMark/>
          </w:tcPr>
          <w:p w14:paraId="7A0CD95E" w14:textId="77777777" w:rsidR="00FC7007" w:rsidRPr="00FC7007" w:rsidRDefault="00FC7007" w:rsidP="00FC7007">
            <w:pPr>
              <w:jc w:val="center"/>
              <w:rPr>
                <w:color w:val="000000"/>
                <w:sz w:val="16"/>
                <w:szCs w:val="16"/>
              </w:rPr>
            </w:pPr>
            <w:r w:rsidRPr="00FC7007">
              <w:rPr>
                <w:color w:val="000000"/>
                <w:sz w:val="16"/>
                <w:szCs w:val="16"/>
              </w:rPr>
              <w:t>04 4 00 00000</w:t>
            </w:r>
          </w:p>
        </w:tc>
        <w:tc>
          <w:tcPr>
            <w:tcW w:w="453" w:type="dxa"/>
            <w:tcBorders>
              <w:top w:val="nil"/>
              <w:left w:val="nil"/>
              <w:bottom w:val="single" w:sz="4" w:space="0" w:color="000000"/>
              <w:right w:val="single" w:sz="4" w:space="0" w:color="000000"/>
            </w:tcBorders>
            <w:shd w:val="clear" w:color="auto" w:fill="auto"/>
            <w:hideMark/>
          </w:tcPr>
          <w:p w14:paraId="59FBDF5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EB4C223" w14:textId="77777777" w:rsidR="00FC7007" w:rsidRPr="00FC7007" w:rsidRDefault="00FC7007" w:rsidP="00FC7007">
            <w:pPr>
              <w:jc w:val="center"/>
              <w:rPr>
                <w:color w:val="000000"/>
                <w:sz w:val="16"/>
                <w:szCs w:val="16"/>
              </w:rPr>
            </w:pPr>
            <w:r w:rsidRPr="00FC7007">
              <w:rPr>
                <w:color w:val="000000"/>
                <w:sz w:val="16"/>
                <w:szCs w:val="16"/>
              </w:rPr>
              <w:t>115,00</w:t>
            </w:r>
          </w:p>
        </w:tc>
        <w:tc>
          <w:tcPr>
            <w:tcW w:w="1212" w:type="dxa"/>
            <w:tcBorders>
              <w:top w:val="nil"/>
              <w:left w:val="nil"/>
              <w:bottom w:val="single" w:sz="4" w:space="0" w:color="000000"/>
              <w:right w:val="single" w:sz="4" w:space="0" w:color="000000"/>
            </w:tcBorders>
            <w:shd w:val="clear" w:color="auto" w:fill="auto"/>
            <w:hideMark/>
          </w:tcPr>
          <w:p w14:paraId="678879E6" w14:textId="77777777" w:rsidR="00FC7007" w:rsidRPr="00FC7007" w:rsidRDefault="00FC7007" w:rsidP="00FC7007">
            <w:pPr>
              <w:jc w:val="center"/>
              <w:rPr>
                <w:color w:val="000000"/>
                <w:sz w:val="16"/>
                <w:szCs w:val="16"/>
              </w:rPr>
            </w:pPr>
            <w:r w:rsidRPr="00FC7007">
              <w:rPr>
                <w:color w:val="000000"/>
                <w:sz w:val="16"/>
                <w:szCs w:val="16"/>
              </w:rPr>
              <w:t>90,00</w:t>
            </w:r>
          </w:p>
        </w:tc>
        <w:tc>
          <w:tcPr>
            <w:tcW w:w="1212" w:type="dxa"/>
            <w:tcBorders>
              <w:top w:val="nil"/>
              <w:left w:val="nil"/>
              <w:bottom w:val="single" w:sz="4" w:space="0" w:color="000000"/>
              <w:right w:val="single" w:sz="4" w:space="0" w:color="000000"/>
            </w:tcBorders>
            <w:shd w:val="clear" w:color="auto" w:fill="auto"/>
            <w:hideMark/>
          </w:tcPr>
          <w:p w14:paraId="79B96DCE" w14:textId="77777777" w:rsidR="00FC7007" w:rsidRPr="00FC7007" w:rsidRDefault="00FC7007" w:rsidP="00FC7007">
            <w:pPr>
              <w:jc w:val="center"/>
              <w:rPr>
                <w:color w:val="000000"/>
                <w:sz w:val="16"/>
                <w:szCs w:val="16"/>
              </w:rPr>
            </w:pPr>
            <w:r w:rsidRPr="00FC7007">
              <w:rPr>
                <w:color w:val="000000"/>
                <w:sz w:val="16"/>
                <w:szCs w:val="16"/>
              </w:rPr>
              <w:t>90,00</w:t>
            </w:r>
          </w:p>
        </w:tc>
      </w:tr>
      <w:tr w:rsidR="00FC7007" w:rsidRPr="00FC7007" w14:paraId="3DA483F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44DF5AA" w14:textId="77777777" w:rsidR="00FC7007" w:rsidRPr="00FC7007" w:rsidRDefault="00FC7007" w:rsidP="00FC7007">
            <w:pPr>
              <w:rPr>
                <w:color w:val="000000"/>
                <w:sz w:val="16"/>
                <w:szCs w:val="16"/>
              </w:rPr>
            </w:pPr>
            <w:r w:rsidRPr="00FC7007">
              <w:rPr>
                <w:color w:val="000000"/>
                <w:sz w:val="16"/>
                <w:szCs w:val="16"/>
              </w:rPr>
              <w:t>Основное мероприятие "Формирование инвестиционной привлекательности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7DD64E39"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2183EE40"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5D57C55F" w14:textId="77777777" w:rsidR="00FC7007" w:rsidRPr="00FC7007" w:rsidRDefault="00FC7007" w:rsidP="00FC7007">
            <w:pPr>
              <w:jc w:val="center"/>
              <w:rPr>
                <w:color w:val="000000"/>
                <w:sz w:val="16"/>
                <w:szCs w:val="16"/>
              </w:rPr>
            </w:pPr>
            <w:r w:rsidRPr="00FC7007">
              <w:rPr>
                <w:color w:val="000000"/>
                <w:sz w:val="16"/>
                <w:szCs w:val="16"/>
              </w:rPr>
              <w:t>12</w:t>
            </w:r>
          </w:p>
        </w:tc>
        <w:tc>
          <w:tcPr>
            <w:tcW w:w="1425" w:type="dxa"/>
            <w:tcBorders>
              <w:top w:val="nil"/>
              <w:left w:val="nil"/>
              <w:bottom w:val="single" w:sz="4" w:space="0" w:color="000000"/>
              <w:right w:val="single" w:sz="4" w:space="0" w:color="000000"/>
            </w:tcBorders>
            <w:shd w:val="clear" w:color="auto" w:fill="auto"/>
            <w:hideMark/>
          </w:tcPr>
          <w:p w14:paraId="0B3BA93A" w14:textId="77777777" w:rsidR="00FC7007" w:rsidRPr="00FC7007" w:rsidRDefault="00FC7007" w:rsidP="00FC7007">
            <w:pPr>
              <w:jc w:val="center"/>
              <w:rPr>
                <w:color w:val="000000"/>
                <w:sz w:val="16"/>
                <w:szCs w:val="16"/>
              </w:rPr>
            </w:pPr>
            <w:r w:rsidRPr="00FC7007">
              <w:rPr>
                <w:color w:val="000000"/>
                <w:sz w:val="16"/>
                <w:szCs w:val="16"/>
              </w:rPr>
              <w:t>04 4 01 00000</w:t>
            </w:r>
          </w:p>
        </w:tc>
        <w:tc>
          <w:tcPr>
            <w:tcW w:w="453" w:type="dxa"/>
            <w:tcBorders>
              <w:top w:val="nil"/>
              <w:left w:val="nil"/>
              <w:bottom w:val="single" w:sz="4" w:space="0" w:color="000000"/>
              <w:right w:val="single" w:sz="4" w:space="0" w:color="000000"/>
            </w:tcBorders>
            <w:shd w:val="clear" w:color="auto" w:fill="auto"/>
            <w:hideMark/>
          </w:tcPr>
          <w:p w14:paraId="0AD7D62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53EBBCF" w14:textId="77777777" w:rsidR="00FC7007" w:rsidRPr="00FC7007" w:rsidRDefault="00FC7007" w:rsidP="00FC7007">
            <w:pPr>
              <w:jc w:val="center"/>
              <w:rPr>
                <w:color w:val="000000"/>
                <w:sz w:val="16"/>
                <w:szCs w:val="16"/>
              </w:rPr>
            </w:pPr>
            <w:r w:rsidRPr="00FC7007">
              <w:rPr>
                <w:color w:val="000000"/>
                <w:sz w:val="16"/>
                <w:szCs w:val="16"/>
              </w:rPr>
              <w:t>115,00</w:t>
            </w:r>
          </w:p>
        </w:tc>
        <w:tc>
          <w:tcPr>
            <w:tcW w:w="1212" w:type="dxa"/>
            <w:tcBorders>
              <w:top w:val="nil"/>
              <w:left w:val="nil"/>
              <w:bottom w:val="single" w:sz="4" w:space="0" w:color="000000"/>
              <w:right w:val="single" w:sz="4" w:space="0" w:color="000000"/>
            </w:tcBorders>
            <w:shd w:val="clear" w:color="auto" w:fill="auto"/>
            <w:hideMark/>
          </w:tcPr>
          <w:p w14:paraId="22B7A56E" w14:textId="77777777" w:rsidR="00FC7007" w:rsidRPr="00FC7007" w:rsidRDefault="00FC7007" w:rsidP="00FC7007">
            <w:pPr>
              <w:jc w:val="center"/>
              <w:rPr>
                <w:color w:val="000000"/>
                <w:sz w:val="16"/>
                <w:szCs w:val="16"/>
              </w:rPr>
            </w:pPr>
            <w:r w:rsidRPr="00FC7007">
              <w:rPr>
                <w:color w:val="000000"/>
                <w:sz w:val="16"/>
                <w:szCs w:val="16"/>
              </w:rPr>
              <w:t>90,00</w:t>
            </w:r>
          </w:p>
        </w:tc>
        <w:tc>
          <w:tcPr>
            <w:tcW w:w="1212" w:type="dxa"/>
            <w:tcBorders>
              <w:top w:val="nil"/>
              <w:left w:val="nil"/>
              <w:bottom w:val="single" w:sz="4" w:space="0" w:color="000000"/>
              <w:right w:val="single" w:sz="4" w:space="0" w:color="000000"/>
            </w:tcBorders>
            <w:shd w:val="clear" w:color="auto" w:fill="auto"/>
            <w:hideMark/>
          </w:tcPr>
          <w:p w14:paraId="7A522D65" w14:textId="77777777" w:rsidR="00FC7007" w:rsidRPr="00FC7007" w:rsidRDefault="00FC7007" w:rsidP="00FC7007">
            <w:pPr>
              <w:jc w:val="center"/>
              <w:rPr>
                <w:color w:val="000000"/>
                <w:sz w:val="16"/>
                <w:szCs w:val="16"/>
              </w:rPr>
            </w:pPr>
            <w:r w:rsidRPr="00FC7007">
              <w:rPr>
                <w:color w:val="000000"/>
                <w:sz w:val="16"/>
                <w:szCs w:val="16"/>
              </w:rPr>
              <w:t>90,00</w:t>
            </w:r>
          </w:p>
        </w:tc>
      </w:tr>
      <w:tr w:rsidR="00FC7007" w:rsidRPr="00FC7007" w14:paraId="0BC50A2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B6843F8" w14:textId="77777777" w:rsidR="00FC7007" w:rsidRPr="00FC7007" w:rsidRDefault="00FC7007" w:rsidP="00FC7007">
            <w:pPr>
              <w:rPr>
                <w:color w:val="000000"/>
                <w:sz w:val="16"/>
                <w:szCs w:val="16"/>
              </w:rPr>
            </w:pPr>
            <w:r w:rsidRPr="00FC7007">
              <w:rPr>
                <w:color w:val="000000"/>
                <w:sz w:val="16"/>
                <w:szCs w:val="16"/>
              </w:rPr>
              <w:t>Расходы на мероприятия по реализации мер по улучшению инвестиционного климата на территории Кочубеевского округа</w:t>
            </w:r>
          </w:p>
        </w:tc>
        <w:tc>
          <w:tcPr>
            <w:tcW w:w="458" w:type="dxa"/>
            <w:tcBorders>
              <w:top w:val="nil"/>
              <w:left w:val="nil"/>
              <w:bottom w:val="single" w:sz="4" w:space="0" w:color="000000"/>
              <w:right w:val="single" w:sz="4" w:space="0" w:color="000000"/>
            </w:tcBorders>
            <w:shd w:val="clear" w:color="auto" w:fill="auto"/>
            <w:hideMark/>
          </w:tcPr>
          <w:p w14:paraId="1A0470BD"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3765CF03"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57C38373" w14:textId="77777777" w:rsidR="00FC7007" w:rsidRPr="00FC7007" w:rsidRDefault="00FC7007" w:rsidP="00FC7007">
            <w:pPr>
              <w:jc w:val="center"/>
              <w:rPr>
                <w:color w:val="000000"/>
                <w:sz w:val="16"/>
                <w:szCs w:val="16"/>
              </w:rPr>
            </w:pPr>
            <w:r w:rsidRPr="00FC7007">
              <w:rPr>
                <w:color w:val="000000"/>
                <w:sz w:val="16"/>
                <w:szCs w:val="16"/>
              </w:rPr>
              <w:t>12</w:t>
            </w:r>
          </w:p>
        </w:tc>
        <w:tc>
          <w:tcPr>
            <w:tcW w:w="1425" w:type="dxa"/>
            <w:tcBorders>
              <w:top w:val="nil"/>
              <w:left w:val="nil"/>
              <w:bottom w:val="single" w:sz="4" w:space="0" w:color="000000"/>
              <w:right w:val="single" w:sz="4" w:space="0" w:color="000000"/>
            </w:tcBorders>
            <w:shd w:val="clear" w:color="auto" w:fill="auto"/>
            <w:hideMark/>
          </w:tcPr>
          <w:p w14:paraId="0296B90F" w14:textId="77777777" w:rsidR="00FC7007" w:rsidRPr="00FC7007" w:rsidRDefault="00FC7007" w:rsidP="00FC7007">
            <w:pPr>
              <w:jc w:val="center"/>
              <w:rPr>
                <w:color w:val="000000"/>
                <w:sz w:val="16"/>
                <w:szCs w:val="16"/>
              </w:rPr>
            </w:pPr>
            <w:r w:rsidRPr="00FC7007">
              <w:rPr>
                <w:color w:val="000000"/>
                <w:sz w:val="16"/>
                <w:szCs w:val="16"/>
              </w:rPr>
              <w:t>04 4 01 20180</w:t>
            </w:r>
          </w:p>
        </w:tc>
        <w:tc>
          <w:tcPr>
            <w:tcW w:w="453" w:type="dxa"/>
            <w:tcBorders>
              <w:top w:val="nil"/>
              <w:left w:val="nil"/>
              <w:bottom w:val="single" w:sz="4" w:space="0" w:color="000000"/>
              <w:right w:val="single" w:sz="4" w:space="0" w:color="000000"/>
            </w:tcBorders>
            <w:shd w:val="clear" w:color="auto" w:fill="auto"/>
            <w:hideMark/>
          </w:tcPr>
          <w:p w14:paraId="6B46259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D1D64C7" w14:textId="77777777" w:rsidR="00FC7007" w:rsidRPr="00FC7007" w:rsidRDefault="00FC7007" w:rsidP="00FC7007">
            <w:pPr>
              <w:jc w:val="center"/>
              <w:rPr>
                <w:color w:val="000000"/>
                <w:sz w:val="16"/>
                <w:szCs w:val="16"/>
              </w:rPr>
            </w:pPr>
            <w:r w:rsidRPr="00FC7007">
              <w:rPr>
                <w:color w:val="000000"/>
                <w:sz w:val="16"/>
                <w:szCs w:val="16"/>
              </w:rPr>
              <w:t>115,00</w:t>
            </w:r>
          </w:p>
        </w:tc>
        <w:tc>
          <w:tcPr>
            <w:tcW w:w="1212" w:type="dxa"/>
            <w:tcBorders>
              <w:top w:val="nil"/>
              <w:left w:val="nil"/>
              <w:bottom w:val="single" w:sz="4" w:space="0" w:color="000000"/>
              <w:right w:val="single" w:sz="4" w:space="0" w:color="000000"/>
            </w:tcBorders>
            <w:shd w:val="clear" w:color="auto" w:fill="auto"/>
            <w:hideMark/>
          </w:tcPr>
          <w:p w14:paraId="6BB02359" w14:textId="77777777" w:rsidR="00FC7007" w:rsidRPr="00FC7007" w:rsidRDefault="00FC7007" w:rsidP="00FC7007">
            <w:pPr>
              <w:jc w:val="center"/>
              <w:rPr>
                <w:color w:val="000000"/>
                <w:sz w:val="16"/>
                <w:szCs w:val="16"/>
              </w:rPr>
            </w:pPr>
            <w:r w:rsidRPr="00FC7007">
              <w:rPr>
                <w:color w:val="000000"/>
                <w:sz w:val="16"/>
                <w:szCs w:val="16"/>
              </w:rPr>
              <w:t>90,00</w:t>
            </w:r>
          </w:p>
        </w:tc>
        <w:tc>
          <w:tcPr>
            <w:tcW w:w="1212" w:type="dxa"/>
            <w:tcBorders>
              <w:top w:val="nil"/>
              <w:left w:val="nil"/>
              <w:bottom w:val="single" w:sz="4" w:space="0" w:color="000000"/>
              <w:right w:val="single" w:sz="4" w:space="0" w:color="000000"/>
            </w:tcBorders>
            <w:shd w:val="clear" w:color="auto" w:fill="auto"/>
            <w:hideMark/>
          </w:tcPr>
          <w:p w14:paraId="5F48ED50" w14:textId="77777777" w:rsidR="00FC7007" w:rsidRPr="00FC7007" w:rsidRDefault="00FC7007" w:rsidP="00FC7007">
            <w:pPr>
              <w:jc w:val="center"/>
              <w:rPr>
                <w:color w:val="000000"/>
                <w:sz w:val="16"/>
                <w:szCs w:val="16"/>
              </w:rPr>
            </w:pPr>
            <w:r w:rsidRPr="00FC7007">
              <w:rPr>
                <w:color w:val="000000"/>
                <w:sz w:val="16"/>
                <w:szCs w:val="16"/>
              </w:rPr>
              <w:t>90,00</w:t>
            </w:r>
          </w:p>
        </w:tc>
      </w:tr>
      <w:tr w:rsidR="00FC7007" w:rsidRPr="00FC7007" w14:paraId="12E3E8A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1225554"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3D3039FA"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7E2D0A14"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20E88E70" w14:textId="77777777" w:rsidR="00FC7007" w:rsidRPr="00FC7007" w:rsidRDefault="00FC7007" w:rsidP="00FC7007">
            <w:pPr>
              <w:jc w:val="center"/>
              <w:rPr>
                <w:color w:val="000000"/>
                <w:sz w:val="16"/>
                <w:szCs w:val="16"/>
              </w:rPr>
            </w:pPr>
            <w:r w:rsidRPr="00FC7007">
              <w:rPr>
                <w:color w:val="000000"/>
                <w:sz w:val="16"/>
                <w:szCs w:val="16"/>
              </w:rPr>
              <w:t>12</w:t>
            </w:r>
          </w:p>
        </w:tc>
        <w:tc>
          <w:tcPr>
            <w:tcW w:w="1425" w:type="dxa"/>
            <w:tcBorders>
              <w:top w:val="nil"/>
              <w:left w:val="nil"/>
              <w:bottom w:val="single" w:sz="4" w:space="0" w:color="000000"/>
              <w:right w:val="single" w:sz="4" w:space="0" w:color="000000"/>
            </w:tcBorders>
            <w:shd w:val="clear" w:color="auto" w:fill="auto"/>
            <w:hideMark/>
          </w:tcPr>
          <w:p w14:paraId="14AD2B31" w14:textId="77777777" w:rsidR="00FC7007" w:rsidRPr="00FC7007" w:rsidRDefault="00FC7007" w:rsidP="00FC7007">
            <w:pPr>
              <w:jc w:val="center"/>
              <w:rPr>
                <w:color w:val="000000"/>
                <w:sz w:val="16"/>
                <w:szCs w:val="16"/>
              </w:rPr>
            </w:pPr>
            <w:r w:rsidRPr="00FC7007">
              <w:rPr>
                <w:color w:val="000000"/>
                <w:sz w:val="16"/>
                <w:szCs w:val="16"/>
              </w:rPr>
              <w:t>04 4 01 20180</w:t>
            </w:r>
          </w:p>
        </w:tc>
        <w:tc>
          <w:tcPr>
            <w:tcW w:w="453" w:type="dxa"/>
            <w:tcBorders>
              <w:top w:val="nil"/>
              <w:left w:val="nil"/>
              <w:bottom w:val="single" w:sz="4" w:space="0" w:color="000000"/>
              <w:right w:val="single" w:sz="4" w:space="0" w:color="000000"/>
            </w:tcBorders>
            <w:shd w:val="clear" w:color="auto" w:fill="auto"/>
            <w:hideMark/>
          </w:tcPr>
          <w:p w14:paraId="525EBBBC"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1754F956" w14:textId="77777777" w:rsidR="00FC7007" w:rsidRPr="00FC7007" w:rsidRDefault="00FC7007" w:rsidP="00FC7007">
            <w:pPr>
              <w:jc w:val="center"/>
              <w:rPr>
                <w:color w:val="000000"/>
                <w:sz w:val="16"/>
                <w:szCs w:val="16"/>
              </w:rPr>
            </w:pPr>
            <w:r w:rsidRPr="00FC7007">
              <w:rPr>
                <w:color w:val="000000"/>
                <w:sz w:val="16"/>
                <w:szCs w:val="16"/>
              </w:rPr>
              <w:t>115,00</w:t>
            </w:r>
          </w:p>
        </w:tc>
        <w:tc>
          <w:tcPr>
            <w:tcW w:w="1212" w:type="dxa"/>
            <w:tcBorders>
              <w:top w:val="nil"/>
              <w:left w:val="nil"/>
              <w:bottom w:val="single" w:sz="4" w:space="0" w:color="000000"/>
              <w:right w:val="single" w:sz="4" w:space="0" w:color="000000"/>
            </w:tcBorders>
            <w:shd w:val="clear" w:color="auto" w:fill="auto"/>
            <w:hideMark/>
          </w:tcPr>
          <w:p w14:paraId="31EE0A25" w14:textId="77777777" w:rsidR="00FC7007" w:rsidRPr="00FC7007" w:rsidRDefault="00FC7007" w:rsidP="00FC7007">
            <w:pPr>
              <w:jc w:val="center"/>
              <w:rPr>
                <w:color w:val="000000"/>
                <w:sz w:val="16"/>
                <w:szCs w:val="16"/>
              </w:rPr>
            </w:pPr>
            <w:r w:rsidRPr="00FC7007">
              <w:rPr>
                <w:color w:val="000000"/>
                <w:sz w:val="16"/>
                <w:szCs w:val="16"/>
              </w:rPr>
              <w:t>90,00</w:t>
            </w:r>
          </w:p>
        </w:tc>
        <w:tc>
          <w:tcPr>
            <w:tcW w:w="1212" w:type="dxa"/>
            <w:tcBorders>
              <w:top w:val="nil"/>
              <w:left w:val="nil"/>
              <w:bottom w:val="single" w:sz="4" w:space="0" w:color="000000"/>
              <w:right w:val="single" w:sz="4" w:space="0" w:color="000000"/>
            </w:tcBorders>
            <w:shd w:val="clear" w:color="auto" w:fill="auto"/>
            <w:hideMark/>
          </w:tcPr>
          <w:p w14:paraId="1408063C" w14:textId="77777777" w:rsidR="00FC7007" w:rsidRPr="00FC7007" w:rsidRDefault="00FC7007" w:rsidP="00FC7007">
            <w:pPr>
              <w:jc w:val="center"/>
              <w:rPr>
                <w:color w:val="000000"/>
                <w:sz w:val="16"/>
                <w:szCs w:val="16"/>
              </w:rPr>
            </w:pPr>
            <w:r w:rsidRPr="00FC7007">
              <w:rPr>
                <w:color w:val="000000"/>
                <w:sz w:val="16"/>
                <w:szCs w:val="16"/>
              </w:rPr>
              <w:t>90,00</w:t>
            </w:r>
          </w:p>
        </w:tc>
      </w:tr>
      <w:tr w:rsidR="00FC7007" w:rsidRPr="00FC7007" w14:paraId="28ABC65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C60A1EF" w14:textId="77777777" w:rsidR="00FC7007" w:rsidRPr="00FC7007" w:rsidRDefault="00FC7007" w:rsidP="00FC7007">
            <w:pPr>
              <w:rPr>
                <w:color w:val="000000"/>
                <w:sz w:val="16"/>
                <w:szCs w:val="16"/>
              </w:rPr>
            </w:pPr>
            <w:r w:rsidRPr="00FC7007">
              <w:rPr>
                <w:color w:val="000000"/>
                <w:sz w:val="16"/>
                <w:szCs w:val="16"/>
              </w:rPr>
              <w:t>Муниципальная программа "Формирование современной городской среды"</w:t>
            </w:r>
          </w:p>
        </w:tc>
        <w:tc>
          <w:tcPr>
            <w:tcW w:w="458" w:type="dxa"/>
            <w:tcBorders>
              <w:top w:val="nil"/>
              <w:left w:val="nil"/>
              <w:bottom w:val="single" w:sz="4" w:space="0" w:color="000000"/>
              <w:right w:val="single" w:sz="4" w:space="0" w:color="000000"/>
            </w:tcBorders>
            <w:shd w:val="clear" w:color="auto" w:fill="auto"/>
            <w:hideMark/>
          </w:tcPr>
          <w:p w14:paraId="32313D2B"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26047151"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137BE9F9" w14:textId="77777777" w:rsidR="00FC7007" w:rsidRPr="00FC7007" w:rsidRDefault="00FC7007" w:rsidP="00FC7007">
            <w:pPr>
              <w:jc w:val="center"/>
              <w:rPr>
                <w:color w:val="000000"/>
                <w:sz w:val="16"/>
                <w:szCs w:val="16"/>
              </w:rPr>
            </w:pPr>
            <w:r w:rsidRPr="00FC7007">
              <w:rPr>
                <w:color w:val="000000"/>
                <w:sz w:val="16"/>
                <w:szCs w:val="16"/>
              </w:rPr>
              <w:t>12</w:t>
            </w:r>
          </w:p>
        </w:tc>
        <w:tc>
          <w:tcPr>
            <w:tcW w:w="1425" w:type="dxa"/>
            <w:tcBorders>
              <w:top w:val="nil"/>
              <w:left w:val="nil"/>
              <w:bottom w:val="single" w:sz="4" w:space="0" w:color="000000"/>
              <w:right w:val="single" w:sz="4" w:space="0" w:color="000000"/>
            </w:tcBorders>
            <w:shd w:val="clear" w:color="auto" w:fill="auto"/>
            <w:hideMark/>
          </w:tcPr>
          <w:p w14:paraId="13CBBC1E" w14:textId="77777777" w:rsidR="00FC7007" w:rsidRPr="00FC7007" w:rsidRDefault="00FC7007" w:rsidP="00FC7007">
            <w:pPr>
              <w:jc w:val="center"/>
              <w:rPr>
                <w:color w:val="000000"/>
                <w:sz w:val="16"/>
                <w:szCs w:val="16"/>
              </w:rPr>
            </w:pPr>
            <w:r w:rsidRPr="00FC7007">
              <w:rPr>
                <w:color w:val="000000"/>
                <w:sz w:val="16"/>
                <w:szCs w:val="16"/>
              </w:rPr>
              <w:t>16 0 00 00000</w:t>
            </w:r>
          </w:p>
        </w:tc>
        <w:tc>
          <w:tcPr>
            <w:tcW w:w="453" w:type="dxa"/>
            <w:tcBorders>
              <w:top w:val="nil"/>
              <w:left w:val="nil"/>
              <w:bottom w:val="single" w:sz="4" w:space="0" w:color="000000"/>
              <w:right w:val="single" w:sz="4" w:space="0" w:color="000000"/>
            </w:tcBorders>
            <w:shd w:val="clear" w:color="auto" w:fill="auto"/>
            <w:hideMark/>
          </w:tcPr>
          <w:p w14:paraId="09FC896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82F8789" w14:textId="77777777" w:rsidR="00FC7007" w:rsidRPr="00FC7007" w:rsidRDefault="00FC7007" w:rsidP="00FC7007">
            <w:pPr>
              <w:jc w:val="center"/>
              <w:rPr>
                <w:color w:val="000000"/>
                <w:sz w:val="16"/>
                <w:szCs w:val="16"/>
              </w:rPr>
            </w:pPr>
            <w:r w:rsidRPr="00FC7007">
              <w:rPr>
                <w:color w:val="000000"/>
                <w:sz w:val="16"/>
                <w:szCs w:val="16"/>
              </w:rPr>
              <w:t>1 950,00</w:t>
            </w:r>
          </w:p>
        </w:tc>
        <w:tc>
          <w:tcPr>
            <w:tcW w:w="1212" w:type="dxa"/>
            <w:tcBorders>
              <w:top w:val="nil"/>
              <w:left w:val="nil"/>
              <w:bottom w:val="single" w:sz="4" w:space="0" w:color="000000"/>
              <w:right w:val="single" w:sz="4" w:space="0" w:color="000000"/>
            </w:tcBorders>
            <w:shd w:val="clear" w:color="auto" w:fill="auto"/>
            <w:hideMark/>
          </w:tcPr>
          <w:p w14:paraId="126F742E" w14:textId="77777777" w:rsidR="00FC7007" w:rsidRPr="00FC7007" w:rsidRDefault="00FC7007" w:rsidP="00FC7007">
            <w:pPr>
              <w:jc w:val="center"/>
              <w:rPr>
                <w:color w:val="000000"/>
                <w:sz w:val="16"/>
                <w:szCs w:val="16"/>
              </w:rPr>
            </w:pPr>
            <w:r w:rsidRPr="00FC7007">
              <w:rPr>
                <w:color w:val="000000"/>
                <w:sz w:val="16"/>
                <w:szCs w:val="16"/>
              </w:rPr>
              <w:t>300,00</w:t>
            </w:r>
          </w:p>
        </w:tc>
        <w:tc>
          <w:tcPr>
            <w:tcW w:w="1212" w:type="dxa"/>
            <w:tcBorders>
              <w:top w:val="nil"/>
              <w:left w:val="nil"/>
              <w:bottom w:val="single" w:sz="4" w:space="0" w:color="000000"/>
              <w:right w:val="single" w:sz="4" w:space="0" w:color="000000"/>
            </w:tcBorders>
            <w:shd w:val="clear" w:color="auto" w:fill="auto"/>
            <w:hideMark/>
          </w:tcPr>
          <w:p w14:paraId="58C8C148" w14:textId="77777777" w:rsidR="00FC7007" w:rsidRPr="00FC7007" w:rsidRDefault="00FC7007" w:rsidP="00FC7007">
            <w:pPr>
              <w:jc w:val="center"/>
              <w:rPr>
                <w:color w:val="000000"/>
                <w:sz w:val="16"/>
                <w:szCs w:val="16"/>
              </w:rPr>
            </w:pPr>
            <w:r w:rsidRPr="00FC7007">
              <w:rPr>
                <w:color w:val="000000"/>
                <w:sz w:val="16"/>
                <w:szCs w:val="16"/>
              </w:rPr>
              <w:t>300,00</w:t>
            </w:r>
          </w:p>
        </w:tc>
      </w:tr>
      <w:tr w:rsidR="00FC7007" w:rsidRPr="00FC7007" w14:paraId="52ED2FD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0E3DF20" w14:textId="77777777" w:rsidR="00FC7007" w:rsidRPr="00FC7007" w:rsidRDefault="00FC7007" w:rsidP="00FC7007">
            <w:pPr>
              <w:rPr>
                <w:color w:val="000000"/>
                <w:sz w:val="16"/>
                <w:szCs w:val="16"/>
              </w:rPr>
            </w:pPr>
            <w:r w:rsidRPr="00FC7007">
              <w:rPr>
                <w:color w:val="000000"/>
                <w:sz w:val="16"/>
                <w:szCs w:val="16"/>
              </w:rPr>
              <w:t>Подпрограмма "Формирование и развитие комфортной городской среды на территории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20F3B654"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40A676FA"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4D2F3314" w14:textId="77777777" w:rsidR="00FC7007" w:rsidRPr="00FC7007" w:rsidRDefault="00FC7007" w:rsidP="00FC7007">
            <w:pPr>
              <w:jc w:val="center"/>
              <w:rPr>
                <w:color w:val="000000"/>
                <w:sz w:val="16"/>
                <w:szCs w:val="16"/>
              </w:rPr>
            </w:pPr>
            <w:r w:rsidRPr="00FC7007">
              <w:rPr>
                <w:color w:val="000000"/>
                <w:sz w:val="16"/>
                <w:szCs w:val="16"/>
              </w:rPr>
              <w:t>12</w:t>
            </w:r>
          </w:p>
        </w:tc>
        <w:tc>
          <w:tcPr>
            <w:tcW w:w="1425" w:type="dxa"/>
            <w:tcBorders>
              <w:top w:val="nil"/>
              <w:left w:val="nil"/>
              <w:bottom w:val="single" w:sz="4" w:space="0" w:color="000000"/>
              <w:right w:val="single" w:sz="4" w:space="0" w:color="000000"/>
            </w:tcBorders>
            <w:shd w:val="clear" w:color="auto" w:fill="auto"/>
            <w:hideMark/>
          </w:tcPr>
          <w:p w14:paraId="26C77370" w14:textId="77777777" w:rsidR="00FC7007" w:rsidRPr="00FC7007" w:rsidRDefault="00FC7007" w:rsidP="00FC7007">
            <w:pPr>
              <w:jc w:val="center"/>
              <w:rPr>
                <w:color w:val="000000"/>
                <w:sz w:val="16"/>
                <w:szCs w:val="16"/>
              </w:rPr>
            </w:pPr>
            <w:r w:rsidRPr="00FC7007">
              <w:rPr>
                <w:color w:val="000000"/>
                <w:sz w:val="16"/>
                <w:szCs w:val="16"/>
              </w:rPr>
              <w:t>16 1 00 00000</w:t>
            </w:r>
          </w:p>
        </w:tc>
        <w:tc>
          <w:tcPr>
            <w:tcW w:w="453" w:type="dxa"/>
            <w:tcBorders>
              <w:top w:val="nil"/>
              <w:left w:val="nil"/>
              <w:bottom w:val="single" w:sz="4" w:space="0" w:color="000000"/>
              <w:right w:val="single" w:sz="4" w:space="0" w:color="000000"/>
            </w:tcBorders>
            <w:shd w:val="clear" w:color="auto" w:fill="auto"/>
            <w:hideMark/>
          </w:tcPr>
          <w:p w14:paraId="4CA45C1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86EA8DD" w14:textId="77777777" w:rsidR="00FC7007" w:rsidRPr="00FC7007" w:rsidRDefault="00FC7007" w:rsidP="00FC7007">
            <w:pPr>
              <w:jc w:val="center"/>
              <w:rPr>
                <w:color w:val="000000"/>
                <w:sz w:val="16"/>
                <w:szCs w:val="16"/>
              </w:rPr>
            </w:pPr>
            <w:r w:rsidRPr="00FC7007">
              <w:rPr>
                <w:color w:val="000000"/>
                <w:sz w:val="16"/>
                <w:szCs w:val="16"/>
              </w:rPr>
              <w:t>1 950,00</w:t>
            </w:r>
          </w:p>
        </w:tc>
        <w:tc>
          <w:tcPr>
            <w:tcW w:w="1212" w:type="dxa"/>
            <w:tcBorders>
              <w:top w:val="nil"/>
              <w:left w:val="nil"/>
              <w:bottom w:val="single" w:sz="4" w:space="0" w:color="000000"/>
              <w:right w:val="single" w:sz="4" w:space="0" w:color="000000"/>
            </w:tcBorders>
            <w:shd w:val="clear" w:color="auto" w:fill="auto"/>
            <w:hideMark/>
          </w:tcPr>
          <w:p w14:paraId="28510871" w14:textId="77777777" w:rsidR="00FC7007" w:rsidRPr="00FC7007" w:rsidRDefault="00FC7007" w:rsidP="00FC7007">
            <w:pPr>
              <w:jc w:val="center"/>
              <w:rPr>
                <w:color w:val="000000"/>
                <w:sz w:val="16"/>
                <w:szCs w:val="16"/>
              </w:rPr>
            </w:pPr>
            <w:r w:rsidRPr="00FC7007">
              <w:rPr>
                <w:color w:val="000000"/>
                <w:sz w:val="16"/>
                <w:szCs w:val="16"/>
              </w:rPr>
              <w:t>300,00</w:t>
            </w:r>
          </w:p>
        </w:tc>
        <w:tc>
          <w:tcPr>
            <w:tcW w:w="1212" w:type="dxa"/>
            <w:tcBorders>
              <w:top w:val="nil"/>
              <w:left w:val="nil"/>
              <w:bottom w:val="single" w:sz="4" w:space="0" w:color="000000"/>
              <w:right w:val="single" w:sz="4" w:space="0" w:color="000000"/>
            </w:tcBorders>
            <w:shd w:val="clear" w:color="auto" w:fill="auto"/>
            <w:hideMark/>
          </w:tcPr>
          <w:p w14:paraId="47BDAEF1" w14:textId="77777777" w:rsidR="00FC7007" w:rsidRPr="00FC7007" w:rsidRDefault="00FC7007" w:rsidP="00FC7007">
            <w:pPr>
              <w:jc w:val="center"/>
              <w:rPr>
                <w:color w:val="000000"/>
                <w:sz w:val="16"/>
                <w:szCs w:val="16"/>
              </w:rPr>
            </w:pPr>
            <w:r w:rsidRPr="00FC7007">
              <w:rPr>
                <w:color w:val="000000"/>
                <w:sz w:val="16"/>
                <w:szCs w:val="16"/>
              </w:rPr>
              <w:t>300,00</w:t>
            </w:r>
          </w:p>
        </w:tc>
      </w:tr>
      <w:tr w:rsidR="00FC7007" w:rsidRPr="00FC7007" w14:paraId="151EA7E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05202BB" w14:textId="77777777" w:rsidR="00FC7007" w:rsidRPr="00FC7007" w:rsidRDefault="00FC7007" w:rsidP="00FC7007">
            <w:pPr>
              <w:rPr>
                <w:color w:val="000000"/>
                <w:sz w:val="16"/>
                <w:szCs w:val="16"/>
              </w:rPr>
            </w:pPr>
            <w:r w:rsidRPr="00FC7007">
              <w:rPr>
                <w:color w:val="000000"/>
                <w:sz w:val="16"/>
                <w:szCs w:val="16"/>
              </w:rPr>
              <w:t>Основное мероприятие "Наполнение информационной системы обеспечения градостроительной деятельности, разработка документов территориального планирования и зонирования"</w:t>
            </w:r>
          </w:p>
        </w:tc>
        <w:tc>
          <w:tcPr>
            <w:tcW w:w="458" w:type="dxa"/>
            <w:tcBorders>
              <w:top w:val="nil"/>
              <w:left w:val="nil"/>
              <w:bottom w:val="single" w:sz="4" w:space="0" w:color="000000"/>
              <w:right w:val="single" w:sz="4" w:space="0" w:color="000000"/>
            </w:tcBorders>
            <w:shd w:val="clear" w:color="auto" w:fill="auto"/>
            <w:hideMark/>
          </w:tcPr>
          <w:p w14:paraId="153FAAC9"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46879565"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5A7B1C41" w14:textId="77777777" w:rsidR="00FC7007" w:rsidRPr="00FC7007" w:rsidRDefault="00FC7007" w:rsidP="00FC7007">
            <w:pPr>
              <w:jc w:val="center"/>
              <w:rPr>
                <w:color w:val="000000"/>
                <w:sz w:val="16"/>
                <w:szCs w:val="16"/>
              </w:rPr>
            </w:pPr>
            <w:r w:rsidRPr="00FC7007">
              <w:rPr>
                <w:color w:val="000000"/>
                <w:sz w:val="16"/>
                <w:szCs w:val="16"/>
              </w:rPr>
              <w:t>12</w:t>
            </w:r>
          </w:p>
        </w:tc>
        <w:tc>
          <w:tcPr>
            <w:tcW w:w="1425" w:type="dxa"/>
            <w:tcBorders>
              <w:top w:val="nil"/>
              <w:left w:val="nil"/>
              <w:bottom w:val="single" w:sz="4" w:space="0" w:color="000000"/>
              <w:right w:val="single" w:sz="4" w:space="0" w:color="000000"/>
            </w:tcBorders>
            <w:shd w:val="clear" w:color="auto" w:fill="auto"/>
            <w:hideMark/>
          </w:tcPr>
          <w:p w14:paraId="3FF7DE47" w14:textId="77777777" w:rsidR="00FC7007" w:rsidRPr="00FC7007" w:rsidRDefault="00FC7007" w:rsidP="00FC7007">
            <w:pPr>
              <w:jc w:val="center"/>
              <w:rPr>
                <w:color w:val="000000"/>
                <w:sz w:val="16"/>
                <w:szCs w:val="16"/>
              </w:rPr>
            </w:pPr>
            <w:r w:rsidRPr="00FC7007">
              <w:rPr>
                <w:color w:val="000000"/>
                <w:sz w:val="16"/>
                <w:szCs w:val="16"/>
              </w:rPr>
              <w:t>16 1 01 00000</w:t>
            </w:r>
          </w:p>
        </w:tc>
        <w:tc>
          <w:tcPr>
            <w:tcW w:w="453" w:type="dxa"/>
            <w:tcBorders>
              <w:top w:val="nil"/>
              <w:left w:val="nil"/>
              <w:bottom w:val="single" w:sz="4" w:space="0" w:color="000000"/>
              <w:right w:val="single" w:sz="4" w:space="0" w:color="000000"/>
            </w:tcBorders>
            <w:shd w:val="clear" w:color="auto" w:fill="auto"/>
            <w:hideMark/>
          </w:tcPr>
          <w:p w14:paraId="23171C8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8ADBBCF" w14:textId="77777777" w:rsidR="00FC7007" w:rsidRPr="00FC7007" w:rsidRDefault="00FC7007" w:rsidP="00FC7007">
            <w:pPr>
              <w:jc w:val="center"/>
              <w:rPr>
                <w:color w:val="000000"/>
                <w:sz w:val="16"/>
                <w:szCs w:val="16"/>
              </w:rPr>
            </w:pPr>
            <w:r w:rsidRPr="00FC7007">
              <w:rPr>
                <w:color w:val="000000"/>
                <w:sz w:val="16"/>
                <w:szCs w:val="16"/>
              </w:rPr>
              <w:t>1 950,00</w:t>
            </w:r>
          </w:p>
        </w:tc>
        <w:tc>
          <w:tcPr>
            <w:tcW w:w="1212" w:type="dxa"/>
            <w:tcBorders>
              <w:top w:val="nil"/>
              <w:left w:val="nil"/>
              <w:bottom w:val="single" w:sz="4" w:space="0" w:color="000000"/>
              <w:right w:val="single" w:sz="4" w:space="0" w:color="000000"/>
            </w:tcBorders>
            <w:shd w:val="clear" w:color="auto" w:fill="auto"/>
            <w:hideMark/>
          </w:tcPr>
          <w:p w14:paraId="4C0AD575" w14:textId="77777777" w:rsidR="00FC7007" w:rsidRPr="00FC7007" w:rsidRDefault="00FC7007" w:rsidP="00FC7007">
            <w:pPr>
              <w:jc w:val="center"/>
              <w:rPr>
                <w:color w:val="000000"/>
                <w:sz w:val="16"/>
                <w:szCs w:val="16"/>
              </w:rPr>
            </w:pPr>
            <w:r w:rsidRPr="00FC7007">
              <w:rPr>
                <w:color w:val="000000"/>
                <w:sz w:val="16"/>
                <w:szCs w:val="16"/>
              </w:rPr>
              <w:t>300,00</w:t>
            </w:r>
          </w:p>
        </w:tc>
        <w:tc>
          <w:tcPr>
            <w:tcW w:w="1212" w:type="dxa"/>
            <w:tcBorders>
              <w:top w:val="nil"/>
              <w:left w:val="nil"/>
              <w:bottom w:val="single" w:sz="4" w:space="0" w:color="000000"/>
              <w:right w:val="single" w:sz="4" w:space="0" w:color="000000"/>
            </w:tcBorders>
            <w:shd w:val="clear" w:color="auto" w:fill="auto"/>
            <w:hideMark/>
          </w:tcPr>
          <w:p w14:paraId="56ABBA80" w14:textId="77777777" w:rsidR="00FC7007" w:rsidRPr="00FC7007" w:rsidRDefault="00FC7007" w:rsidP="00FC7007">
            <w:pPr>
              <w:jc w:val="center"/>
              <w:rPr>
                <w:color w:val="000000"/>
                <w:sz w:val="16"/>
                <w:szCs w:val="16"/>
              </w:rPr>
            </w:pPr>
            <w:r w:rsidRPr="00FC7007">
              <w:rPr>
                <w:color w:val="000000"/>
                <w:sz w:val="16"/>
                <w:szCs w:val="16"/>
              </w:rPr>
              <w:t>300,00</w:t>
            </w:r>
          </w:p>
        </w:tc>
      </w:tr>
      <w:tr w:rsidR="00FC7007" w:rsidRPr="00FC7007" w14:paraId="2547F30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41C15DE"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связанные с реализацией мероприятий по обеспечению градостроительной деятельности в Кочубеевском округе</w:t>
            </w:r>
          </w:p>
        </w:tc>
        <w:tc>
          <w:tcPr>
            <w:tcW w:w="458" w:type="dxa"/>
            <w:tcBorders>
              <w:top w:val="nil"/>
              <w:left w:val="nil"/>
              <w:bottom w:val="single" w:sz="4" w:space="0" w:color="000000"/>
              <w:right w:val="single" w:sz="4" w:space="0" w:color="000000"/>
            </w:tcBorders>
            <w:shd w:val="clear" w:color="auto" w:fill="auto"/>
            <w:hideMark/>
          </w:tcPr>
          <w:p w14:paraId="547FD464"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4703EC00"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7C819683" w14:textId="77777777" w:rsidR="00FC7007" w:rsidRPr="00FC7007" w:rsidRDefault="00FC7007" w:rsidP="00FC7007">
            <w:pPr>
              <w:jc w:val="center"/>
              <w:rPr>
                <w:color w:val="000000"/>
                <w:sz w:val="16"/>
                <w:szCs w:val="16"/>
              </w:rPr>
            </w:pPr>
            <w:r w:rsidRPr="00FC7007">
              <w:rPr>
                <w:color w:val="000000"/>
                <w:sz w:val="16"/>
                <w:szCs w:val="16"/>
              </w:rPr>
              <w:t>12</w:t>
            </w:r>
          </w:p>
        </w:tc>
        <w:tc>
          <w:tcPr>
            <w:tcW w:w="1425" w:type="dxa"/>
            <w:tcBorders>
              <w:top w:val="nil"/>
              <w:left w:val="nil"/>
              <w:bottom w:val="single" w:sz="4" w:space="0" w:color="000000"/>
              <w:right w:val="single" w:sz="4" w:space="0" w:color="000000"/>
            </w:tcBorders>
            <w:shd w:val="clear" w:color="auto" w:fill="auto"/>
            <w:hideMark/>
          </w:tcPr>
          <w:p w14:paraId="1278099E" w14:textId="77777777" w:rsidR="00FC7007" w:rsidRPr="00FC7007" w:rsidRDefault="00FC7007" w:rsidP="00FC7007">
            <w:pPr>
              <w:jc w:val="center"/>
              <w:rPr>
                <w:color w:val="000000"/>
                <w:sz w:val="16"/>
                <w:szCs w:val="16"/>
              </w:rPr>
            </w:pPr>
            <w:r w:rsidRPr="00FC7007">
              <w:rPr>
                <w:color w:val="000000"/>
                <w:sz w:val="16"/>
                <w:szCs w:val="16"/>
              </w:rPr>
              <w:t>16 1 01 20100</w:t>
            </w:r>
          </w:p>
        </w:tc>
        <w:tc>
          <w:tcPr>
            <w:tcW w:w="453" w:type="dxa"/>
            <w:tcBorders>
              <w:top w:val="nil"/>
              <w:left w:val="nil"/>
              <w:bottom w:val="single" w:sz="4" w:space="0" w:color="000000"/>
              <w:right w:val="single" w:sz="4" w:space="0" w:color="000000"/>
            </w:tcBorders>
            <w:shd w:val="clear" w:color="auto" w:fill="auto"/>
            <w:hideMark/>
          </w:tcPr>
          <w:p w14:paraId="2215A6C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3ABD27F" w14:textId="77777777" w:rsidR="00FC7007" w:rsidRPr="00FC7007" w:rsidRDefault="00FC7007" w:rsidP="00FC7007">
            <w:pPr>
              <w:jc w:val="center"/>
              <w:rPr>
                <w:color w:val="000000"/>
                <w:sz w:val="16"/>
                <w:szCs w:val="16"/>
              </w:rPr>
            </w:pPr>
            <w:r w:rsidRPr="00FC7007">
              <w:rPr>
                <w:color w:val="000000"/>
                <w:sz w:val="16"/>
                <w:szCs w:val="16"/>
              </w:rPr>
              <w:t>1 950,00</w:t>
            </w:r>
          </w:p>
        </w:tc>
        <w:tc>
          <w:tcPr>
            <w:tcW w:w="1212" w:type="dxa"/>
            <w:tcBorders>
              <w:top w:val="nil"/>
              <w:left w:val="nil"/>
              <w:bottom w:val="single" w:sz="4" w:space="0" w:color="000000"/>
              <w:right w:val="single" w:sz="4" w:space="0" w:color="000000"/>
            </w:tcBorders>
            <w:shd w:val="clear" w:color="auto" w:fill="auto"/>
            <w:hideMark/>
          </w:tcPr>
          <w:p w14:paraId="61B7206F" w14:textId="77777777" w:rsidR="00FC7007" w:rsidRPr="00FC7007" w:rsidRDefault="00FC7007" w:rsidP="00FC7007">
            <w:pPr>
              <w:jc w:val="center"/>
              <w:rPr>
                <w:color w:val="000000"/>
                <w:sz w:val="16"/>
                <w:szCs w:val="16"/>
              </w:rPr>
            </w:pPr>
            <w:r w:rsidRPr="00FC7007">
              <w:rPr>
                <w:color w:val="000000"/>
                <w:sz w:val="16"/>
                <w:szCs w:val="16"/>
              </w:rPr>
              <w:t>300,00</w:t>
            </w:r>
          </w:p>
        </w:tc>
        <w:tc>
          <w:tcPr>
            <w:tcW w:w="1212" w:type="dxa"/>
            <w:tcBorders>
              <w:top w:val="nil"/>
              <w:left w:val="nil"/>
              <w:bottom w:val="single" w:sz="4" w:space="0" w:color="000000"/>
              <w:right w:val="single" w:sz="4" w:space="0" w:color="000000"/>
            </w:tcBorders>
            <w:shd w:val="clear" w:color="auto" w:fill="auto"/>
            <w:hideMark/>
          </w:tcPr>
          <w:p w14:paraId="49643B68" w14:textId="77777777" w:rsidR="00FC7007" w:rsidRPr="00FC7007" w:rsidRDefault="00FC7007" w:rsidP="00FC7007">
            <w:pPr>
              <w:jc w:val="center"/>
              <w:rPr>
                <w:color w:val="000000"/>
                <w:sz w:val="16"/>
                <w:szCs w:val="16"/>
              </w:rPr>
            </w:pPr>
            <w:r w:rsidRPr="00FC7007">
              <w:rPr>
                <w:color w:val="000000"/>
                <w:sz w:val="16"/>
                <w:szCs w:val="16"/>
              </w:rPr>
              <w:t>300,00</w:t>
            </w:r>
          </w:p>
        </w:tc>
      </w:tr>
      <w:tr w:rsidR="00FC7007" w:rsidRPr="00FC7007" w14:paraId="5D6518B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4422842"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090F3CFA"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28A303DC"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10D7DBE0" w14:textId="77777777" w:rsidR="00FC7007" w:rsidRPr="00FC7007" w:rsidRDefault="00FC7007" w:rsidP="00FC7007">
            <w:pPr>
              <w:jc w:val="center"/>
              <w:rPr>
                <w:color w:val="000000"/>
                <w:sz w:val="16"/>
                <w:szCs w:val="16"/>
              </w:rPr>
            </w:pPr>
            <w:r w:rsidRPr="00FC7007">
              <w:rPr>
                <w:color w:val="000000"/>
                <w:sz w:val="16"/>
                <w:szCs w:val="16"/>
              </w:rPr>
              <w:t>12</w:t>
            </w:r>
          </w:p>
        </w:tc>
        <w:tc>
          <w:tcPr>
            <w:tcW w:w="1425" w:type="dxa"/>
            <w:tcBorders>
              <w:top w:val="nil"/>
              <w:left w:val="nil"/>
              <w:bottom w:val="single" w:sz="4" w:space="0" w:color="000000"/>
              <w:right w:val="single" w:sz="4" w:space="0" w:color="000000"/>
            </w:tcBorders>
            <w:shd w:val="clear" w:color="auto" w:fill="auto"/>
            <w:hideMark/>
          </w:tcPr>
          <w:p w14:paraId="441AE8C1" w14:textId="77777777" w:rsidR="00FC7007" w:rsidRPr="00FC7007" w:rsidRDefault="00FC7007" w:rsidP="00FC7007">
            <w:pPr>
              <w:jc w:val="center"/>
              <w:rPr>
                <w:color w:val="000000"/>
                <w:sz w:val="16"/>
                <w:szCs w:val="16"/>
              </w:rPr>
            </w:pPr>
            <w:r w:rsidRPr="00FC7007">
              <w:rPr>
                <w:color w:val="000000"/>
                <w:sz w:val="16"/>
                <w:szCs w:val="16"/>
              </w:rPr>
              <w:t>16 1 01 20100</w:t>
            </w:r>
          </w:p>
        </w:tc>
        <w:tc>
          <w:tcPr>
            <w:tcW w:w="453" w:type="dxa"/>
            <w:tcBorders>
              <w:top w:val="nil"/>
              <w:left w:val="nil"/>
              <w:bottom w:val="single" w:sz="4" w:space="0" w:color="000000"/>
              <w:right w:val="single" w:sz="4" w:space="0" w:color="000000"/>
            </w:tcBorders>
            <w:shd w:val="clear" w:color="auto" w:fill="auto"/>
            <w:hideMark/>
          </w:tcPr>
          <w:p w14:paraId="57601FC9"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1DB03C89" w14:textId="77777777" w:rsidR="00FC7007" w:rsidRPr="00FC7007" w:rsidRDefault="00FC7007" w:rsidP="00FC7007">
            <w:pPr>
              <w:jc w:val="center"/>
              <w:rPr>
                <w:color w:val="000000"/>
                <w:sz w:val="16"/>
                <w:szCs w:val="16"/>
              </w:rPr>
            </w:pPr>
            <w:r w:rsidRPr="00FC7007">
              <w:rPr>
                <w:color w:val="000000"/>
                <w:sz w:val="16"/>
                <w:szCs w:val="16"/>
              </w:rPr>
              <w:t>1 950,00</w:t>
            </w:r>
          </w:p>
        </w:tc>
        <w:tc>
          <w:tcPr>
            <w:tcW w:w="1212" w:type="dxa"/>
            <w:tcBorders>
              <w:top w:val="nil"/>
              <w:left w:val="nil"/>
              <w:bottom w:val="single" w:sz="4" w:space="0" w:color="000000"/>
              <w:right w:val="single" w:sz="4" w:space="0" w:color="000000"/>
            </w:tcBorders>
            <w:shd w:val="clear" w:color="auto" w:fill="auto"/>
            <w:hideMark/>
          </w:tcPr>
          <w:p w14:paraId="0D0F176F" w14:textId="77777777" w:rsidR="00FC7007" w:rsidRPr="00FC7007" w:rsidRDefault="00FC7007" w:rsidP="00FC7007">
            <w:pPr>
              <w:jc w:val="center"/>
              <w:rPr>
                <w:color w:val="000000"/>
                <w:sz w:val="16"/>
                <w:szCs w:val="16"/>
              </w:rPr>
            </w:pPr>
            <w:r w:rsidRPr="00FC7007">
              <w:rPr>
                <w:color w:val="000000"/>
                <w:sz w:val="16"/>
                <w:szCs w:val="16"/>
              </w:rPr>
              <w:t>300,00</w:t>
            </w:r>
          </w:p>
        </w:tc>
        <w:tc>
          <w:tcPr>
            <w:tcW w:w="1212" w:type="dxa"/>
            <w:tcBorders>
              <w:top w:val="nil"/>
              <w:left w:val="nil"/>
              <w:bottom w:val="single" w:sz="4" w:space="0" w:color="000000"/>
              <w:right w:val="single" w:sz="4" w:space="0" w:color="000000"/>
            </w:tcBorders>
            <w:shd w:val="clear" w:color="auto" w:fill="auto"/>
            <w:hideMark/>
          </w:tcPr>
          <w:p w14:paraId="1702B1A1" w14:textId="77777777" w:rsidR="00FC7007" w:rsidRPr="00FC7007" w:rsidRDefault="00FC7007" w:rsidP="00FC7007">
            <w:pPr>
              <w:jc w:val="center"/>
              <w:rPr>
                <w:color w:val="000000"/>
                <w:sz w:val="16"/>
                <w:szCs w:val="16"/>
              </w:rPr>
            </w:pPr>
            <w:r w:rsidRPr="00FC7007">
              <w:rPr>
                <w:color w:val="000000"/>
                <w:sz w:val="16"/>
                <w:szCs w:val="16"/>
              </w:rPr>
              <w:t>300,00</w:t>
            </w:r>
          </w:p>
        </w:tc>
      </w:tr>
      <w:tr w:rsidR="00FC7007" w:rsidRPr="00FC7007" w14:paraId="440A009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A7243A2" w14:textId="77777777" w:rsidR="00FC7007" w:rsidRPr="00FC7007" w:rsidRDefault="00FC7007" w:rsidP="00FC7007">
            <w:pPr>
              <w:rPr>
                <w:color w:val="000000"/>
                <w:sz w:val="16"/>
                <w:szCs w:val="16"/>
              </w:rPr>
            </w:pPr>
            <w:r w:rsidRPr="00FC7007">
              <w:rPr>
                <w:color w:val="000000"/>
                <w:sz w:val="16"/>
                <w:szCs w:val="16"/>
              </w:rPr>
              <w:t>ЖИЛИЩНО-КОММУНАЛЬНОЕ ХОЗЯЙСТВО</w:t>
            </w:r>
          </w:p>
        </w:tc>
        <w:tc>
          <w:tcPr>
            <w:tcW w:w="458" w:type="dxa"/>
            <w:tcBorders>
              <w:top w:val="nil"/>
              <w:left w:val="nil"/>
              <w:bottom w:val="single" w:sz="4" w:space="0" w:color="000000"/>
              <w:right w:val="single" w:sz="4" w:space="0" w:color="000000"/>
            </w:tcBorders>
            <w:shd w:val="clear" w:color="auto" w:fill="auto"/>
            <w:hideMark/>
          </w:tcPr>
          <w:p w14:paraId="5C9949D5"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7FB2621E"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796B0EC2"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1B221E0B"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06E73F5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07516E3" w14:textId="77777777" w:rsidR="00FC7007" w:rsidRPr="00FC7007" w:rsidRDefault="00FC7007" w:rsidP="00FC7007">
            <w:pPr>
              <w:jc w:val="center"/>
              <w:rPr>
                <w:color w:val="000000"/>
                <w:sz w:val="16"/>
                <w:szCs w:val="16"/>
              </w:rPr>
            </w:pPr>
            <w:r w:rsidRPr="00FC7007">
              <w:rPr>
                <w:color w:val="000000"/>
                <w:sz w:val="16"/>
                <w:szCs w:val="16"/>
              </w:rPr>
              <w:t>121 619,31</w:t>
            </w:r>
          </w:p>
        </w:tc>
        <w:tc>
          <w:tcPr>
            <w:tcW w:w="1212" w:type="dxa"/>
            <w:tcBorders>
              <w:top w:val="nil"/>
              <w:left w:val="nil"/>
              <w:bottom w:val="single" w:sz="4" w:space="0" w:color="000000"/>
              <w:right w:val="single" w:sz="4" w:space="0" w:color="000000"/>
            </w:tcBorders>
            <w:shd w:val="clear" w:color="auto" w:fill="auto"/>
            <w:hideMark/>
          </w:tcPr>
          <w:p w14:paraId="56FBE418" w14:textId="77777777" w:rsidR="00FC7007" w:rsidRPr="00FC7007" w:rsidRDefault="00FC7007" w:rsidP="00FC7007">
            <w:pPr>
              <w:jc w:val="center"/>
              <w:rPr>
                <w:color w:val="000000"/>
                <w:sz w:val="16"/>
                <w:szCs w:val="16"/>
              </w:rPr>
            </w:pPr>
            <w:r w:rsidRPr="00FC7007">
              <w:rPr>
                <w:color w:val="000000"/>
                <w:sz w:val="16"/>
                <w:szCs w:val="16"/>
              </w:rPr>
              <w:t>103 305,82</w:t>
            </w:r>
          </w:p>
        </w:tc>
        <w:tc>
          <w:tcPr>
            <w:tcW w:w="1212" w:type="dxa"/>
            <w:tcBorders>
              <w:top w:val="nil"/>
              <w:left w:val="nil"/>
              <w:bottom w:val="single" w:sz="4" w:space="0" w:color="000000"/>
              <w:right w:val="single" w:sz="4" w:space="0" w:color="000000"/>
            </w:tcBorders>
            <w:shd w:val="clear" w:color="auto" w:fill="auto"/>
            <w:hideMark/>
          </w:tcPr>
          <w:p w14:paraId="186A60A3" w14:textId="77777777" w:rsidR="00FC7007" w:rsidRPr="00FC7007" w:rsidRDefault="00FC7007" w:rsidP="00FC7007">
            <w:pPr>
              <w:jc w:val="center"/>
              <w:rPr>
                <w:color w:val="000000"/>
                <w:sz w:val="16"/>
                <w:szCs w:val="16"/>
              </w:rPr>
            </w:pPr>
            <w:r w:rsidRPr="00FC7007">
              <w:rPr>
                <w:color w:val="000000"/>
                <w:sz w:val="16"/>
                <w:szCs w:val="16"/>
              </w:rPr>
              <w:t>105 537,91</w:t>
            </w:r>
          </w:p>
        </w:tc>
      </w:tr>
      <w:tr w:rsidR="00FC7007" w:rsidRPr="00FC7007" w14:paraId="0C4FFD2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EC6781A" w14:textId="77777777" w:rsidR="00FC7007" w:rsidRPr="00FC7007" w:rsidRDefault="00FC7007" w:rsidP="00FC7007">
            <w:pPr>
              <w:rPr>
                <w:color w:val="000000"/>
                <w:sz w:val="16"/>
                <w:szCs w:val="16"/>
              </w:rPr>
            </w:pPr>
            <w:r w:rsidRPr="00FC7007">
              <w:rPr>
                <w:color w:val="000000"/>
                <w:sz w:val="16"/>
                <w:szCs w:val="16"/>
              </w:rPr>
              <w:t>Коммунальное хозяйство</w:t>
            </w:r>
          </w:p>
        </w:tc>
        <w:tc>
          <w:tcPr>
            <w:tcW w:w="458" w:type="dxa"/>
            <w:tcBorders>
              <w:top w:val="nil"/>
              <w:left w:val="nil"/>
              <w:bottom w:val="single" w:sz="4" w:space="0" w:color="000000"/>
              <w:right w:val="single" w:sz="4" w:space="0" w:color="000000"/>
            </w:tcBorders>
            <w:shd w:val="clear" w:color="auto" w:fill="auto"/>
            <w:hideMark/>
          </w:tcPr>
          <w:p w14:paraId="2EFA5AF5"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558036DA"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32C53ED5"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540851F6"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5E3D296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B692E00" w14:textId="77777777" w:rsidR="00FC7007" w:rsidRPr="00FC7007" w:rsidRDefault="00FC7007" w:rsidP="00FC7007">
            <w:pPr>
              <w:jc w:val="center"/>
              <w:rPr>
                <w:color w:val="000000"/>
                <w:sz w:val="16"/>
                <w:szCs w:val="16"/>
              </w:rPr>
            </w:pPr>
            <w:r w:rsidRPr="00FC7007">
              <w:rPr>
                <w:color w:val="000000"/>
                <w:sz w:val="16"/>
                <w:szCs w:val="16"/>
              </w:rPr>
              <w:t>8 500,00</w:t>
            </w:r>
          </w:p>
        </w:tc>
        <w:tc>
          <w:tcPr>
            <w:tcW w:w="1212" w:type="dxa"/>
            <w:tcBorders>
              <w:top w:val="nil"/>
              <w:left w:val="nil"/>
              <w:bottom w:val="single" w:sz="4" w:space="0" w:color="000000"/>
              <w:right w:val="single" w:sz="4" w:space="0" w:color="000000"/>
            </w:tcBorders>
            <w:shd w:val="clear" w:color="auto" w:fill="auto"/>
            <w:hideMark/>
          </w:tcPr>
          <w:p w14:paraId="3D16A5F2" w14:textId="77777777" w:rsidR="00FC7007" w:rsidRPr="00FC7007" w:rsidRDefault="00FC7007" w:rsidP="00FC7007">
            <w:pPr>
              <w:jc w:val="center"/>
              <w:rPr>
                <w:color w:val="000000"/>
                <w:sz w:val="16"/>
                <w:szCs w:val="16"/>
              </w:rPr>
            </w:pPr>
            <w:r w:rsidRPr="00FC7007">
              <w:rPr>
                <w:color w:val="000000"/>
                <w:sz w:val="16"/>
                <w:szCs w:val="16"/>
              </w:rPr>
              <w:t>2 500,00</w:t>
            </w:r>
          </w:p>
        </w:tc>
        <w:tc>
          <w:tcPr>
            <w:tcW w:w="1212" w:type="dxa"/>
            <w:tcBorders>
              <w:top w:val="nil"/>
              <w:left w:val="nil"/>
              <w:bottom w:val="single" w:sz="4" w:space="0" w:color="000000"/>
              <w:right w:val="single" w:sz="4" w:space="0" w:color="000000"/>
            </w:tcBorders>
            <w:shd w:val="clear" w:color="auto" w:fill="auto"/>
            <w:hideMark/>
          </w:tcPr>
          <w:p w14:paraId="28E8F6C7" w14:textId="77777777" w:rsidR="00FC7007" w:rsidRPr="00FC7007" w:rsidRDefault="00FC7007" w:rsidP="00FC7007">
            <w:pPr>
              <w:jc w:val="center"/>
              <w:rPr>
                <w:color w:val="000000"/>
                <w:sz w:val="16"/>
                <w:szCs w:val="16"/>
              </w:rPr>
            </w:pPr>
            <w:r w:rsidRPr="00FC7007">
              <w:rPr>
                <w:color w:val="000000"/>
                <w:sz w:val="16"/>
                <w:szCs w:val="16"/>
              </w:rPr>
              <w:t>2 500,00</w:t>
            </w:r>
          </w:p>
        </w:tc>
      </w:tr>
      <w:tr w:rsidR="00FC7007" w:rsidRPr="00FC7007" w14:paraId="3E336A1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3B04265" w14:textId="77777777" w:rsidR="00FC7007" w:rsidRPr="00FC7007" w:rsidRDefault="00FC7007" w:rsidP="00FC7007">
            <w:pPr>
              <w:rPr>
                <w:color w:val="000000"/>
                <w:sz w:val="16"/>
                <w:szCs w:val="16"/>
              </w:rPr>
            </w:pPr>
            <w:r w:rsidRPr="00FC7007">
              <w:rPr>
                <w:color w:val="000000"/>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458" w:type="dxa"/>
            <w:tcBorders>
              <w:top w:val="nil"/>
              <w:left w:val="nil"/>
              <w:bottom w:val="single" w:sz="4" w:space="0" w:color="000000"/>
              <w:right w:val="single" w:sz="4" w:space="0" w:color="000000"/>
            </w:tcBorders>
            <w:shd w:val="clear" w:color="auto" w:fill="auto"/>
            <w:hideMark/>
          </w:tcPr>
          <w:p w14:paraId="4BF00C7C"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531BCB2F"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C4EB79E"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22E717AB" w14:textId="77777777" w:rsidR="00FC7007" w:rsidRPr="00FC7007" w:rsidRDefault="00FC7007" w:rsidP="00FC7007">
            <w:pPr>
              <w:jc w:val="center"/>
              <w:rPr>
                <w:color w:val="000000"/>
                <w:sz w:val="16"/>
                <w:szCs w:val="16"/>
              </w:rPr>
            </w:pPr>
            <w:r w:rsidRPr="00FC7007">
              <w:rPr>
                <w:color w:val="000000"/>
                <w:sz w:val="16"/>
                <w:szCs w:val="16"/>
              </w:rPr>
              <w:t>05 0 00 00000</w:t>
            </w:r>
          </w:p>
        </w:tc>
        <w:tc>
          <w:tcPr>
            <w:tcW w:w="453" w:type="dxa"/>
            <w:tcBorders>
              <w:top w:val="nil"/>
              <w:left w:val="nil"/>
              <w:bottom w:val="single" w:sz="4" w:space="0" w:color="000000"/>
              <w:right w:val="single" w:sz="4" w:space="0" w:color="000000"/>
            </w:tcBorders>
            <w:shd w:val="clear" w:color="auto" w:fill="auto"/>
            <w:hideMark/>
          </w:tcPr>
          <w:p w14:paraId="1683CAE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90C845E" w14:textId="77777777" w:rsidR="00FC7007" w:rsidRPr="00FC7007" w:rsidRDefault="00FC7007" w:rsidP="00FC7007">
            <w:pPr>
              <w:jc w:val="center"/>
              <w:rPr>
                <w:color w:val="000000"/>
                <w:sz w:val="16"/>
                <w:szCs w:val="16"/>
              </w:rPr>
            </w:pPr>
            <w:r w:rsidRPr="00FC7007">
              <w:rPr>
                <w:color w:val="000000"/>
                <w:sz w:val="16"/>
                <w:szCs w:val="16"/>
              </w:rPr>
              <w:t>6 000,00</w:t>
            </w:r>
          </w:p>
        </w:tc>
        <w:tc>
          <w:tcPr>
            <w:tcW w:w="1212" w:type="dxa"/>
            <w:tcBorders>
              <w:top w:val="nil"/>
              <w:left w:val="nil"/>
              <w:bottom w:val="single" w:sz="4" w:space="0" w:color="000000"/>
              <w:right w:val="single" w:sz="4" w:space="0" w:color="000000"/>
            </w:tcBorders>
            <w:shd w:val="clear" w:color="auto" w:fill="auto"/>
            <w:hideMark/>
          </w:tcPr>
          <w:p w14:paraId="503EF2AC"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19F0993D"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4CA87BB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579BF48" w14:textId="77777777" w:rsidR="00FC7007" w:rsidRPr="00FC7007" w:rsidRDefault="00FC7007" w:rsidP="00FC7007">
            <w:pPr>
              <w:rPr>
                <w:color w:val="000000"/>
                <w:sz w:val="16"/>
                <w:szCs w:val="16"/>
              </w:rPr>
            </w:pPr>
            <w:r w:rsidRPr="00FC7007">
              <w:rPr>
                <w:color w:val="000000"/>
                <w:sz w:val="16"/>
                <w:szCs w:val="16"/>
              </w:rPr>
              <w:t>Подпрограмма "Развитие жилищно-коммунальной инфраструктуры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3AAC1F93"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78440BE3"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588FA39"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52F45929" w14:textId="77777777" w:rsidR="00FC7007" w:rsidRPr="00FC7007" w:rsidRDefault="00FC7007" w:rsidP="00FC7007">
            <w:pPr>
              <w:jc w:val="center"/>
              <w:rPr>
                <w:color w:val="000000"/>
                <w:sz w:val="16"/>
                <w:szCs w:val="16"/>
              </w:rPr>
            </w:pPr>
            <w:r w:rsidRPr="00FC7007">
              <w:rPr>
                <w:color w:val="000000"/>
                <w:sz w:val="16"/>
                <w:szCs w:val="16"/>
              </w:rPr>
              <w:t>05 5 00 00000</w:t>
            </w:r>
          </w:p>
        </w:tc>
        <w:tc>
          <w:tcPr>
            <w:tcW w:w="453" w:type="dxa"/>
            <w:tcBorders>
              <w:top w:val="nil"/>
              <w:left w:val="nil"/>
              <w:bottom w:val="single" w:sz="4" w:space="0" w:color="000000"/>
              <w:right w:val="single" w:sz="4" w:space="0" w:color="000000"/>
            </w:tcBorders>
            <w:shd w:val="clear" w:color="auto" w:fill="auto"/>
            <w:hideMark/>
          </w:tcPr>
          <w:p w14:paraId="030D6EC9"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55FD648" w14:textId="77777777" w:rsidR="00FC7007" w:rsidRPr="00FC7007" w:rsidRDefault="00FC7007" w:rsidP="00FC7007">
            <w:pPr>
              <w:jc w:val="center"/>
              <w:rPr>
                <w:color w:val="000000"/>
                <w:sz w:val="16"/>
                <w:szCs w:val="16"/>
              </w:rPr>
            </w:pPr>
            <w:r w:rsidRPr="00FC7007">
              <w:rPr>
                <w:color w:val="000000"/>
                <w:sz w:val="16"/>
                <w:szCs w:val="16"/>
              </w:rPr>
              <w:t>6 000,00</w:t>
            </w:r>
          </w:p>
        </w:tc>
        <w:tc>
          <w:tcPr>
            <w:tcW w:w="1212" w:type="dxa"/>
            <w:tcBorders>
              <w:top w:val="nil"/>
              <w:left w:val="nil"/>
              <w:bottom w:val="single" w:sz="4" w:space="0" w:color="000000"/>
              <w:right w:val="single" w:sz="4" w:space="0" w:color="000000"/>
            </w:tcBorders>
            <w:shd w:val="clear" w:color="auto" w:fill="auto"/>
            <w:hideMark/>
          </w:tcPr>
          <w:p w14:paraId="38AC6A04"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496BEE79"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1F068D6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69DDFB5" w14:textId="77777777" w:rsidR="00FC7007" w:rsidRPr="00FC7007" w:rsidRDefault="00FC7007" w:rsidP="00FC7007">
            <w:pPr>
              <w:rPr>
                <w:color w:val="000000"/>
                <w:sz w:val="16"/>
                <w:szCs w:val="16"/>
              </w:rPr>
            </w:pPr>
            <w:r w:rsidRPr="00FC7007">
              <w:rPr>
                <w:color w:val="000000"/>
                <w:sz w:val="16"/>
                <w:szCs w:val="16"/>
              </w:rPr>
              <w:t>Основное мероприятие "Реализация мероприятий по развитию коммунальной инфраструктуры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219C1B9E"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7CDC2F6C"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261436D3"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70880867" w14:textId="77777777" w:rsidR="00FC7007" w:rsidRPr="00FC7007" w:rsidRDefault="00FC7007" w:rsidP="00FC7007">
            <w:pPr>
              <w:jc w:val="center"/>
              <w:rPr>
                <w:color w:val="000000"/>
                <w:sz w:val="16"/>
                <w:szCs w:val="16"/>
              </w:rPr>
            </w:pPr>
            <w:r w:rsidRPr="00FC7007">
              <w:rPr>
                <w:color w:val="000000"/>
                <w:sz w:val="16"/>
                <w:szCs w:val="16"/>
              </w:rPr>
              <w:t>05 5 02 00000</w:t>
            </w:r>
          </w:p>
        </w:tc>
        <w:tc>
          <w:tcPr>
            <w:tcW w:w="453" w:type="dxa"/>
            <w:tcBorders>
              <w:top w:val="nil"/>
              <w:left w:val="nil"/>
              <w:bottom w:val="single" w:sz="4" w:space="0" w:color="000000"/>
              <w:right w:val="single" w:sz="4" w:space="0" w:color="000000"/>
            </w:tcBorders>
            <w:shd w:val="clear" w:color="auto" w:fill="auto"/>
            <w:hideMark/>
          </w:tcPr>
          <w:p w14:paraId="2DB749C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B957882" w14:textId="77777777" w:rsidR="00FC7007" w:rsidRPr="00FC7007" w:rsidRDefault="00FC7007" w:rsidP="00FC7007">
            <w:pPr>
              <w:jc w:val="center"/>
              <w:rPr>
                <w:color w:val="000000"/>
                <w:sz w:val="16"/>
                <w:szCs w:val="16"/>
              </w:rPr>
            </w:pPr>
            <w:r w:rsidRPr="00FC7007">
              <w:rPr>
                <w:color w:val="000000"/>
                <w:sz w:val="16"/>
                <w:szCs w:val="16"/>
              </w:rPr>
              <w:t>6 000,00</w:t>
            </w:r>
          </w:p>
        </w:tc>
        <w:tc>
          <w:tcPr>
            <w:tcW w:w="1212" w:type="dxa"/>
            <w:tcBorders>
              <w:top w:val="nil"/>
              <w:left w:val="nil"/>
              <w:bottom w:val="single" w:sz="4" w:space="0" w:color="000000"/>
              <w:right w:val="single" w:sz="4" w:space="0" w:color="000000"/>
            </w:tcBorders>
            <w:shd w:val="clear" w:color="auto" w:fill="auto"/>
            <w:hideMark/>
          </w:tcPr>
          <w:p w14:paraId="603CF5AE"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1DAA0821"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3570FD1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96B0008" w14:textId="77777777" w:rsidR="00FC7007" w:rsidRPr="00FC7007" w:rsidRDefault="00FC7007" w:rsidP="00FC7007">
            <w:pPr>
              <w:rPr>
                <w:color w:val="000000"/>
                <w:sz w:val="16"/>
                <w:szCs w:val="16"/>
              </w:rPr>
            </w:pPr>
            <w:r w:rsidRPr="00FC7007">
              <w:rPr>
                <w:color w:val="000000"/>
                <w:sz w:val="16"/>
                <w:szCs w:val="16"/>
              </w:rPr>
              <w:lastRenderedPageBreak/>
              <w:t>Расходы, связанные с организацией водоснабжения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78ED106A"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399BA6B9"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2357D68F"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7BCEED22" w14:textId="77777777" w:rsidR="00FC7007" w:rsidRPr="00FC7007" w:rsidRDefault="00FC7007" w:rsidP="00FC7007">
            <w:pPr>
              <w:jc w:val="center"/>
              <w:rPr>
                <w:color w:val="000000"/>
                <w:sz w:val="16"/>
                <w:szCs w:val="16"/>
              </w:rPr>
            </w:pPr>
            <w:r w:rsidRPr="00FC7007">
              <w:rPr>
                <w:color w:val="000000"/>
                <w:sz w:val="16"/>
                <w:szCs w:val="16"/>
              </w:rPr>
              <w:t>05 5 02 22241</w:t>
            </w:r>
          </w:p>
        </w:tc>
        <w:tc>
          <w:tcPr>
            <w:tcW w:w="453" w:type="dxa"/>
            <w:tcBorders>
              <w:top w:val="nil"/>
              <w:left w:val="nil"/>
              <w:bottom w:val="single" w:sz="4" w:space="0" w:color="000000"/>
              <w:right w:val="single" w:sz="4" w:space="0" w:color="000000"/>
            </w:tcBorders>
            <w:shd w:val="clear" w:color="auto" w:fill="auto"/>
            <w:hideMark/>
          </w:tcPr>
          <w:p w14:paraId="4C6C329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DDE2485" w14:textId="77777777" w:rsidR="00FC7007" w:rsidRPr="00FC7007" w:rsidRDefault="00FC7007" w:rsidP="00FC7007">
            <w:pPr>
              <w:jc w:val="center"/>
              <w:rPr>
                <w:color w:val="000000"/>
                <w:sz w:val="16"/>
                <w:szCs w:val="16"/>
              </w:rPr>
            </w:pPr>
            <w:r w:rsidRPr="00FC7007">
              <w:rPr>
                <w:color w:val="000000"/>
                <w:sz w:val="16"/>
                <w:szCs w:val="16"/>
              </w:rPr>
              <w:t>6 000,00</w:t>
            </w:r>
          </w:p>
        </w:tc>
        <w:tc>
          <w:tcPr>
            <w:tcW w:w="1212" w:type="dxa"/>
            <w:tcBorders>
              <w:top w:val="nil"/>
              <w:left w:val="nil"/>
              <w:bottom w:val="single" w:sz="4" w:space="0" w:color="000000"/>
              <w:right w:val="single" w:sz="4" w:space="0" w:color="000000"/>
            </w:tcBorders>
            <w:shd w:val="clear" w:color="auto" w:fill="auto"/>
            <w:hideMark/>
          </w:tcPr>
          <w:p w14:paraId="7E2BF5B4"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777DF01A"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0E33806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AA97D78"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633F4DF1"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0E9DFF3B"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5E552464"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036205BF" w14:textId="77777777" w:rsidR="00FC7007" w:rsidRPr="00FC7007" w:rsidRDefault="00FC7007" w:rsidP="00FC7007">
            <w:pPr>
              <w:jc w:val="center"/>
              <w:rPr>
                <w:color w:val="000000"/>
                <w:sz w:val="16"/>
                <w:szCs w:val="16"/>
              </w:rPr>
            </w:pPr>
            <w:r w:rsidRPr="00FC7007">
              <w:rPr>
                <w:color w:val="000000"/>
                <w:sz w:val="16"/>
                <w:szCs w:val="16"/>
              </w:rPr>
              <w:t>05 5 02 22241</w:t>
            </w:r>
          </w:p>
        </w:tc>
        <w:tc>
          <w:tcPr>
            <w:tcW w:w="453" w:type="dxa"/>
            <w:tcBorders>
              <w:top w:val="nil"/>
              <w:left w:val="nil"/>
              <w:bottom w:val="single" w:sz="4" w:space="0" w:color="000000"/>
              <w:right w:val="single" w:sz="4" w:space="0" w:color="000000"/>
            </w:tcBorders>
            <w:shd w:val="clear" w:color="auto" w:fill="auto"/>
            <w:hideMark/>
          </w:tcPr>
          <w:p w14:paraId="628315B3"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59E45F66" w14:textId="77777777" w:rsidR="00FC7007" w:rsidRPr="00FC7007" w:rsidRDefault="00FC7007" w:rsidP="00FC7007">
            <w:pPr>
              <w:jc w:val="center"/>
              <w:rPr>
                <w:color w:val="000000"/>
                <w:sz w:val="16"/>
                <w:szCs w:val="16"/>
              </w:rPr>
            </w:pPr>
            <w:r w:rsidRPr="00FC7007">
              <w:rPr>
                <w:color w:val="000000"/>
                <w:sz w:val="16"/>
                <w:szCs w:val="16"/>
              </w:rPr>
              <w:t>6 000,00</w:t>
            </w:r>
          </w:p>
        </w:tc>
        <w:tc>
          <w:tcPr>
            <w:tcW w:w="1212" w:type="dxa"/>
            <w:tcBorders>
              <w:top w:val="nil"/>
              <w:left w:val="nil"/>
              <w:bottom w:val="single" w:sz="4" w:space="0" w:color="000000"/>
              <w:right w:val="single" w:sz="4" w:space="0" w:color="000000"/>
            </w:tcBorders>
            <w:shd w:val="clear" w:color="auto" w:fill="auto"/>
            <w:hideMark/>
          </w:tcPr>
          <w:p w14:paraId="292CB10F"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32916098"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0C5E55F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8D10F48" w14:textId="77777777" w:rsidR="00FC7007" w:rsidRPr="00FC7007" w:rsidRDefault="00FC7007" w:rsidP="00FC7007">
            <w:pPr>
              <w:rPr>
                <w:color w:val="000000"/>
                <w:sz w:val="16"/>
                <w:szCs w:val="16"/>
              </w:rPr>
            </w:pPr>
            <w:r w:rsidRPr="00FC7007">
              <w:rPr>
                <w:color w:val="000000"/>
                <w:sz w:val="16"/>
                <w:szCs w:val="16"/>
              </w:rPr>
              <w:t>Непрограммные расходы на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37443BA3"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4FB0A711"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4706229F"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516B19BC" w14:textId="77777777" w:rsidR="00FC7007" w:rsidRPr="00FC7007" w:rsidRDefault="00FC7007" w:rsidP="00FC7007">
            <w:pPr>
              <w:jc w:val="center"/>
              <w:rPr>
                <w:color w:val="000000"/>
                <w:sz w:val="16"/>
                <w:szCs w:val="16"/>
              </w:rPr>
            </w:pPr>
            <w:r w:rsidRPr="00FC7007">
              <w:rPr>
                <w:color w:val="000000"/>
                <w:sz w:val="16"/>
                <w:szCs w:val="16"/>
              </w:rPr>
              <w:t>51 0 00 00000</w:t>
            </w:r>
          </w:p>
        </w:tc>
        <w:tc>
          <w:tcPr>
            <w:tcW w:w="453" w:type="dxa"/>
            <w:tcBorders>
              <w:top w:val="nil"/>
              <w:left w:val="nil"/>
              <w:bottom w:val="single" w:sz="4" w:space="0" w:color="000000"/>
              <w:right w:val="single" w:sz="4" w:space="0" w:color="000000"/>
            </w:tcBorders>
            <w:shd w:val="clear" w:color="auto" w:fill="auto"/>
            <w:hideMark/>
          </w:tcPr>
          <w:p w14:paraId="14C7115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3F05054" w14:textId="77777777" w:rsidR="00FC7007" w:rsidRPr="00FC7007" w:rsidRDefault="00FC7007" w:rsidP="00FC7007">
            <w:pPr>
              <w:jc w:val="center"/>
              <w:rPr>
                <w:color w:val="000000"/>
                <w:sz w:val="16"/>
                <w:szCs w:val="16"/>
              </w:rPr>
            </w:pPr>
            <w:r w:rsidRPr="00FC7007">
              <w:rPr>
                <w:color w:val="000000"/>
                <w:sz w:val="16"/>
                <w:szCs w:val="16"/>
              </w:rPr>
              <w:t>2 500,00</w:t>
            </w:r>
          </w:p>
        </w:tc>
        <w:tc>
          <w:tcPr>
            <w:tcW w:w="1212" w:type="dxa"/>
            <w:tcBorders>
              <w:top w:val="nil"/>
              <w:left w:val="nil"/>
              <w:bottom w:val="single" w:sz="4" w:space="0" w:color="000000"/>
              <w:right w:val="single" w:sz="4" w:space="0" w:color="000000"/>
            </w:tcBorders>
            <w:shd w:val="clear" w:color="auto" w:fill="auto"/>
            <w:hideMark/>
          </w:tcPr>
          <w:p w14:paraId="254682AE" w14:textId="77777777" w:rsidR="00FC7007" w:rsidRPr="00FC7007" w:rsidRDefault="00FC7007" w:rsidP="00FC7007">
            <w:pPr>
              <w:jc w:val="center"/>
              <w:rPr>
                <w:color w:val="000000"/>
                <w:sz w:val="16"/>
                <w:szCs w:val="16"/>
              </w:rPr>
            </w:pPr>
            <w:r w:rsidRPr="00FC7007">
              <w:rPr>
                <w:color w:val="000000"/>
                <w:sz w:val="16"/>
                <w:szCs w:val="16"/>
              </w:rPr>
              <w:t>2 500,00</w:t>
            </w:r>
          </w:p>
        </w:tc>
        <w:tc>
          <w:tcPr>
            <w:tcW w:w="1212" w:type="dxa"/>
            <w:tcBorders>
              <w:top w:val="nil"/>
              <w:left w:val="nil"/>
              <w:bottom w:val="single" w:sz="4" w:space="0" w:color="000000"/>
              <w:right w:val="single" w:sz="4" w:space="0" w:color="000000"/>
            </w:tcBorders>
            <w:shd w:val="clear" w:color="auto" w:fill="auto"/>
            <w:hideMark/>
          </w:tcPr>
          <w:p w14:paraId="1D1010B9" w14:textId="77777777" w:rsidR="00FC7007" w:rsidRPr="00FC7007" w:rsidRDefault="00FC7007" w:rsidP="00FC7007">
            <w:pPr>
              <w:jc w:val="center"/>
              <w:rPr>
                <w:color w:val="000000"/>
                <w:sz w:val="16"/>
                <w:szCs w:val="16"/>
              </w:rPr>
            </w:pPr>
            <w:r w:rsidRPr="00FC7007">
              <w:rPr>
                <w:color w:val="000000"/>
                <w:sz w:val="16"/>
                <w:szCs w:val="16"/>
              </w:rPr>
              <w:t>2 500,00</w:t>
            </w:r>
          </w:p>
        </w:tc>
      </w:tr>
      <w:tr w:rsidR="00FC7007" w:rsidRPr="00FC7007" w14:paraId="57EA334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A138BAA" w14:textId="77777777" w:rsidR="00FC7007" w:rsidRPr="00FC7007" w:rsidRDefault="00FC7007" w:rsidP="00FC7007">
            <w:pPr>
              <w:rPr>
                <w:color w:val="000000"/>
                <w:sz w:val="16"/>
                <w:szCs w:val="16"/>
              </w:rPr>
            </w:pPr>
            <w:r w:rsidRPr="00FC7007">
              <w:rPr>
                <w:color w:val="000000"/>
                <w:sz w:val="16"/>
                <w:szCs w:val="16"/>
              </w:rPr>
              <w:t>Непрограммные расходы в рамках направлений деятельности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7AE1CA6D"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431FB75A"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32C9C5FF"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01BD9A5D" w14:textId="77777777" w:rsidR="00FC7007" w:rsidRPr="00FC7007" w:rsidRDefault="00FC7007" w:rsidP="00FC7007">
            <w:pPr>
              <w:jc w:val="center"/>
              <w:rPr>
                <w:color w:val="000000"/>
                <w:sz w:val="16"/>
                <w:szCs w:val="16"/>
              </w:rPr>
            </w:pPr>
            <w:r w:rsidRPr="00FC7007">
              <w:rPr>
                <w:color w:val="000000"/>
                <w:sz w:val="16"/>
                <w:szCs w:val="16"/>
              </w:rPr>
              <w:t>51 1 00 00000</w:t>
            </w:r>
          </w:p>
        </w:tc>
        <w:tc>
          <w:tcPr>
            <w:tcW w:w="453" w:type="dxa"/>
            <w:tcBorders>
              <w:top w:val="nil"/>
              <w:left w:val="nil"/>
              <w:bottom w:val="single" w:sz="4" w:space="0" w:color="000000"/>
              <w:right w:val="single" w:sz="4" w:space="0" w:color="000000"/>
            </w:tcBorders>
            <w:shd w:val="clear" w:color="auto" w:fill="auto"/>
            <w:hideMark/>
          </w:tcPr>
          <w:p w14:paraId="61D7834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3D41C0E" w14:textId="77777777" w:rsidR="00FC7007" w:rsidRPr="00FC7007" w:rsidRDefault="00FC7007" w:rsidP="00FC7007">
            <w:pPr>
              <w:jc w:val="center"/>
              <w:rPr>
                <w:color w:val="000000"/>
                <w:sz w:val="16"/>
                <w:szCs w:val="16"/>
              </w:rPr>
            </w:pPr>
            <w:r w:rsidRPr="00FC7007">
              <w:rPr>
                <w:color w:val="000000"/>
                <w:sz w:val="16"/>
                <w:szCs w:val="16"/>
              </w:rPr>
              <w:t>2 500,00</w:t>
            </w:r>
          </w:p>
        </w:tc>
        <w:tc>
          <w:tcPr>
            <w:tcW w:w="1212" w:type="dxa"/>
            <w:tcBorders>
              <w:top w:val="nil"/>
              <w:left w:val="nil"/>
              <w:bottom w:val="single" w:sz="4" w:space="0" w:color="000000"/>
              <w:right w:val="single" w:sz="4" w:space="0" w:color="000000"/>
            </w:tcBorders>
            <w:shd w:val="clear" w:color="auto" w:fill="auto"/>
            <w:hideMark/>
          </w:tcPr>
          <w:p w14:paraId="1B4506BA" w14:textId="77777777" w:rsidR="00FC7007" w:rsidRPr="00FC7007" w:rsidRDefault="00FC7007" w:rsidP="00FC7007">
            <w:pPr>
              <w:jc w:val="center"/>
              <w:rPr>
                <w:color w:val="000000"/>
                <w:sz w:val="16"/>
                <w:szCs w:val="16"/>
              </w:rPr>
            </w:pPr>
            <w:r w:rsidRPr="00FC7007">
              <w:rPr>
                <w:color w:val="000000"/>
                <w:sz w:val="16"/>
                <w:szCs w:val="16"/>
              </w:rPr>
              <w:t>2 500,00</w:t>
            </w:r>
          </w:p>
        </w:tc>
        <w:tc>
          <w:tcPr>
            <w:tcW w:w="1212" w:type="dxa"/>
            <w:tcBorders>
              <w:top w:val="nil"/>
              <w:left w:val="nil"/>
              <w:bottom w:val="single" w:sz="4" w:space="0" w:color="000000"/>
              <w:right w:val="single" w:sz="4" w:space="0" w:color="000000"/>
            </w:tcBorders>
            <w:shd w:val="clear" w:color="auto" w:fill="auto"/>
            <w:hideMark/>
          </w:tcPr>
          <w:p w14:paraId="421FC58B" w14:textId="77777777" w:rsidR="00FC7007" w:rsidRPr="00FC7007" w:rsidRDefault="00FC7007" w:rsidP="00FC7007">
            <w:pPr>
              <w:jc w:val="center"/>
              <w:rPr>
                <w:color w:val="000000"/>
                <w:sz w:val="16"/>
                <w:szCs w:val="16"/>
              </w:rPr>
            </w:pPr>
            <w:r w:rsidRPr="00FC7007">
              <w:rPr>
                <w:color w:val="000000"/>
                <w:sz w:val="16"/>
                <w:szCs w:val="16"/>
              </w:rPr>
              <w:t>2 500,00</w:t>
            </w:r>
          </w:p>
        </w:tc>
      </w:tr>
      <w:tr w:rsidR="00FC7007" w:rsidRPr="00FC7007" w14:paraId="339AED3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EBDCCBC" w14:textId="77777777" w:rsidR="00FC7007" w:rsidRPr="00FC7007" w:rsidRDefault="00FC7007" w:rsidP="00FC7007">
            <w:pPr>
              <w:rPr>
                <w:color w:val="000000"/>
                <w:sz w:val="16"/>
                <w:szCs w:val="16"/>
              </w:rPr>
            </w:pPr>
            <w:r w:rsidRPr="00FC7007">
              <w:rPr>
                <w:color w:val="000000"/>
                <w:sz w:val="16"/>
                <w:szCs w:val="16"/>
              </w:rPr>
              <w:t>Расходы по утилизации мусора, обустройство площадок под контейнеры</w:t>
            </w:r>
          </w:p>
        </w:tc>
        <w:tc>
          <w:tcPr>
            <w:tcW w:w="458" w:type="dxa"/>
            <w:tcBorders>
              <w:top w:val="nil"/>
              <w:left w:val="nil"/>
              <w:bottom w:val="single" w:sz="4" w:space="0" w:color="000000"/>
              <w:right w:val="single" w:sz="4" w:space="0" w:color="000000"/>
            </w:tcBorders>
            <w:shd w:val="clear" w:color="auto" w:fill="auto"/>
            <w:hideMark/>
          </w:tcPr>
          <w:p w14:paraId="62642D00"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381F37A3"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20A62B81"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21DFABB0" w14:textId="77777777" w:rsidR="00FC7007" w:rsidRPr="00FC7007" w:rsidRDefault="00FC7007" w:rsidP="00FC7007">
            <w:pPr>
              <w:jc w:val="center"/>
              <w:rPr>
                <w:color w:val="000000"/>
                <w:sz w:val="16"/>
                <w:szCs w:val="16"/>
              </w:rPr>
            </w:pPr>
            <w:r w:rsidRPr="00FC7007">
              <w:rPr>
                <w:color w:val="000000"/>
                <w:sz w:val="16"/>
                <w:szCs w:val="16"/>
              </w:rPr>
              <w:t>51 1 00 27000</w:t>
            </w:r>
          </w:p>
        </w:tc>
        <w:tc>
          <w:tcPr>
            <w:tcW w:w="453" w:type="dxa"/>
            <w:tcBorders>
              <w:top w:val="nil"/>
              <w:left w:val="nil"/>
              <w:bottom w:val="single" w:sz="4" w:space="0" w:color="000000"/>
              <w:right w:val="single" w:sz="4" w:space="0" w:color="000000"/>
            </w:tcBorders>
            <w:shd w:val="clear" w:color="auto" w:fill="auto"/>
            <w:hideMark/>
          </w:tcPr>
          <w:p w14:paraId="1CCA3EC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5D728D8" w14:textId="77777777" w:rsidR="00FC7007" w:rsidRPr="00FC7007" w:rsidRDefault="00FC7007" w:rsidP="00FC7007">
            <w:pPr>
              <w:jc w:val="center"/>
              <w:rPr>
                <w:color w:val="000000"/>
                <w:sz w:val="16"/>
                <w:szCs w:val="16"/>
              </w:rPr>
            </w:pPr>
            <w:r w:rsidRPr="00FC7007">
              <w:rPr>
                <w:color w:val="000000"/>
                <w:sz w:val="16"/>
                <w:szCs w:val="16"/>
              </w:rPr>
              <w:t>2 500,00</w:t>
            </w:r>
          </w:p>
        </w:tc>
        <w:tc>
          <w:tcPr>
            <w:tcW w:w="1212" w:type="dxa"/>
            <w:tcBorders>
              <w:top w:val="nil"/>
              <w:left w:val="nil"/>
              <w:bottom w:val="single" w:sz="4" w:space="0" w:color="000000"/>
              <w:right w:val="single" w:sz="4" w:space="0" w:color="000000"/>
            </w:tcBorders>
            <w:shd w:val="clear" w:color="auto" w:fill="auto"/>
            <w:hideMark/>
          </w:tcPr>
          <w:p w14:paraId="7A46A40E" w14:textId="77777777" w:rsidR="00FC7007" w:rsidRPr="00FC7007" w:rsidRDefault="00FC7007" w:rsidP="00FC7007">
            <w:pPr>
              <w:jc w:val="center"/>
              <w:rPr>
                <w:color w:val="000000"/>
                <w:sz w:val="16"/>
                <w:szCs w:val="16"/>
              </w:rPr>
            </w:pPr>
            <w:r w:rsidRPr="00FC7007">
              <w:rPr>
                <w:color w:val="000000"/>
                <w:sz w:val="16"/>
                <w:szCs w:val="16"/>
              </w:rPr>
              <w:t>2 500,00</w:t>
            </w:r>
          </w:p>
        </w:tc>
        <w:tc>
          <w:tcPr>
            <w:tcW w:w="1212" w:type="dxa"/>
            <w:tcBorders>
              <w:top w:val="nil"/>
              <w:left w:val="nil"/>
              <w:bottom w:val="single" w:sz="4" w:space="0" w:color="000000"/>
              <w:right w:val="single" w:sz="4" w:space="0" w:color="000000"/>
            </w:tcBorders>
            <w:shd w:val="clear" w:color="auto" w:fill="auto"/>
            <w:hideMark/>
          </w:tcPr>
          <w:p w14:paraId="0310B922" w14:textId="77777777" w:rsidR="00FC7007" w:rsidRPr="00FC7007" w:rsidRDefault="00FC7007" w:rsidP="00FC7007">
            <w:pPr>
              <w:jc w:val="center"/>
              <w:rPr>
                <w:color w:val="000000"/>
                <w:sz w:val="16"/>
                <w:szCs w:val="16"/>
              </w:rPr>
            </w:pPr>
            <w:r w:rsidRPr="00FC7007">
              <w:rPr>
                <w:color w:val="000000"/>
                <w:sz w:val="16"/>
                <w:szCs w:val="16"/>
              </w:rPr>
              <w:t>2 500,00</w:t>
            </w:r>
          </w:p>
        </w:tc>
      </w:tr>
      <w:tr w:rsidR="00FC7007" w:rsidRPr="00FC7007" w14:paraId="5412FDB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98A7892"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458" w:type="dxa"/>
            <w:tcBorders>
              <w:top w:val="nil"/>
              <w:left w:val="nil"/>
              <w:bottom w:val="single" w:sz="4" w:space="0" w:color="000000"/>
              <w:right w:val="single" w:sz="4" w:space="0" w:color="000000"/>
            </w:tcBorders>
            <w:shd w:val="clear" w:color="auto" w:fill="auto"/>
            <w:hideMark/>
          </w:tcPr>
          <w:p w14:paraId="30406EFA"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32EE42EA"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7989D988"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386B1E08" w14:textId="77777777" w:rsidR="00FC7007" w:rsidRPr="00FC7007" w:rsidRDefault="00FC7007" w:rsidP="00FC7007">
            <w:pPr>
              <w:jc w:val="center"/>
              <w:rPr>
                <w:color w:val="000000"/>
                <w:sz w:val="16"/>
                <w:szCs w:val="16"/>
              </w:rPr>
            </w:pPr>
            <w:r w:rsidRPr="00FC7007">
              <w:rPr>
                <w:color w:val="000000"/>
                <w:sz w:val="16"/>
                <w:szCs w:val="16"/>
              </w:rPr>
              <w:t>51 1 00 27000</w:t>
            </w:r>
          </w:p>
        </w:tc>
        <w:tc>
          <w:tcPr>
            <w:tcW w:w="453" w:type="dxa"/>
            <w:tcBorders>
              <w:top w:val="nil"/>
              <w:left w:val="nil"/>
              <w:bottom w:val="single" w:sz="4" w:space="0" w:color="000000"/>
              <w:right w:val="single" w:sz="4" w:space="0" w:color="000000"/>
            </w:tcBorders>
            <w:shd w:val="clear" w:color="auto" w:fill="auto"/>
            <w:hideMark/>
          </w:tcPr>
          <w:p w14:paraId="006BFAD7" w14:textId="77777777" w:rsidR="00FC7007" w:rsidRPr="00FC7007" w:rsidRDefault="00FC7007" w:rsidP="00FC7007">
            <w:pPr>
              <w:jc w:val="center"/>
              <w:rPr>
                <w:color w:val="000000"/>
                <w:sz w:val="16"/>
                <w:szCs w:val="16"/>
              </w:rPr>
            </w:pPr>
            <w:r w:rsidRPr="00FC7007">
              <w:rPr>
                <w:color w:val="000000"/>
                <w:sz w:val="16"/>
                <w:szCs w:val="16"/>
              </w:rPr>
              <w:t>600</w:t>
            </w:r>
          </w:p>
        </w:tc>
        <w:tc>
          <w:tcPr>
            <w:tcW w:w="1212" w:type="dxa"/>
            <w:tcBorders>
              <w:top w:val="nil"/>
              <w:left w:val="nil"/>
              <w:bottom w:val="single" w:sz="4" w:space="0" w:color="000000"/>
              <w:right w:val="single" w:sz="4" w:space="0" w:color="000000"/>
            </w:tcBorders>
            <w:shd w:val="clear" w:color="auto" w:fill="auto"/>
            <w:hideMark/>
          </w:tcPr>
          <w:p w14:paraId="4982CD17" w14:textId="77777777" w:rsidR="00FC7007" w:rsidRPr="00FC7007" w:rsidRDefault="00FC7007" w:rsidP="00FC7007">
            <w:pPr>
              <w:jc w:val="center"/>
              <w:rPr>
                <w:color w:val="000000"/>
                <w:sz w:val="16"/>
                <w:szCs w:val="16"/>
              </w:rPr>
            </w:pPr>
            <w:r w:rsidRPr="00FC7007">
              <w:rPr>
                <w:color w:val="000000"/>
                <w:sz w:val="16"/>
                <w:szCs w:val="16"/>
              </w:rPr>
              <w:t>2 500,00</w:t>
            </w:r>
          </w:p>
        </w:tc>
        <w:tc>
          <w:tcPr>
            <w:tcW w:w="1212" w:type="dxa"/>
            <w:tcBorders>
              <w:top w:val="nil"/>
              <w:left w:val="nil"/>
              <w:bottom w:val="single" w:sz="4" w:space="0" w:color="000000"/>
              <w:right w:val="single" w:sz="4" w:space="0" w:color="000000"/>
            </w:tcBorders>
            <w:shd w:val="clear" w:color="auto" w:fill="auto"/>
            <w:hideMark/>
          </w:tcPr>
          <w:p w14:paraId="3A02D408" w14:textId="77777777" w:rsidR="00FC7007" w:rsidRPr="00FC7007" w:rsidRDefault="00FC7007" w:rsidP="00FC7007">
            <w:pPr>
              <w:jc w:val="center"/>
              <w:rPr>
                <w:color w:val="000000"/>
                <w:sz w:val="16"/>
                <w:szCs w:val="16"/>
              </w:rPr>
            </w:pPr>
            <w:r w:rsidRPr="00FC7007">
              <w:rPr>
                <w:color w:val="000000"/>
                <w:sz w:val="16"/>
                <w:szCs w:val="16"/>
              </w:rPr>
              <w:t>2 500,00</w:t>
            </w:r>
          </w:p>
        </w:tc>
        <w:tc>
          <w:tcPr>
            <w:tcW w:w="1212" w:type="dxa"/>
            <w:tcBorders>
              <w:top w:val="nil"/>
              <w:left w:val="nil"/>
              <w:bottom w:val="single" w:sz="4" w:space="0" w:color="000000"/>
              <w:right w:val="single" w:sz="4" w:space="0" w:color="000000"/>
            </w:tcBorders>
            <w:shd w:val="clear" w:color="auto" w:fill="auto"/>
            <w:hideMark/>
          </w:tcPr>
          <w:p w14:paraId="198D12B2" w14:textId="77777777" w:rsidR="00FC7007" w:rsidRPr="00FC7007" w:rsidRDefault="00FC7007" w:rsidP="00FC7007">
            <w:pPr>
              <w:jc w:val="center"/>
              <w:rPr>
                <w:color w:val="000000"/>
                <w:sz w:val="16"/>
                <w:szCs w:val="16"/>
              </w:rPr>
            </w:pPr>
            <w:r w:rsidRPr="00FC7007">
              <w:rPr>
                <w:color w:val="000000"/>
                <w:sz w:val="16"/>
                <w:szCs w:val="16"/>
              </w:rPr>
              <w:t>2 500,00</w:t>
            </w:r>
          </w:p>
        </w:tc>
      </w:tr>
      <w:tr w:rsidR="00FC7007" w:rsidRPr="00FC7007" w14:paraId="1B8457D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79B76FE" w14:textId="77777777" w:rsidR="00FC7007" w:rsidRPr="00FC7007" w:rsidRDefault="00FC7007" w:rsidP="00FC7007">
            <w:pPr>
              <w:rPr>
                <w:color w:val="000000"/>
                <w:sz w:val="16"/>
                <w:szCs w:val="16"/>
              </w:rPr>
            </w:pPr>
            <w:r w:rsidRPr="00FC7007">
              <w:rPr>
                <w:color w:val="000000"/>
                <w:sz w:val="16"/>
                <w:szCs w:val="16"/>
              </w:rPr>
              <w:t>Благоустройство</w:t>
            </w:r>
          </w:p>
        </w:tc>
        <w:tc>
          <w:tcPr>
            <w:tcW w:w="458" w:type="dxa"/>
            <w:tcBorders>
              <w:top w:val="nil"/>
              <w:left w:val="nil"/>
              <w:bottom w:val="single" w:sz="4" w:space="0" w:color="000000"/>
              <w:right w:val="single" w:sz="4" w:space="0" w:color="000000"/>
            </w:tcBorders>
            <w:shd w:val="clear" w:color="auto" w:fill="auto"/>
            <w:hideMark/>
          </w:tcPr>
          <w:p w14:paraId="2230EC9B"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49F1B360"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587B4523"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C1832B3"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175DAE7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FFB7A06" w14:textId="77777777" w:rsidR="00FC7007" w:rsidRPr="00FC7007" w:rsidRDefault="00FC7007" w:rsidP="00FC7007">
            <w:pPr>
              <w:jc w:val="center"/>
              <w:rPr>
                <w:color w:val="000000"/>
                <w:sz w:val="16"/>
                <w:szCs w:val="16"/>
              </w:rPr>
            </w:pPr>
            <w:r w:rsidRPr="00FC7007">
              <w:rPr>
                <w:color w:val="000000"/>
                <w:sz w:val="16"/>
                <w:szCs w:val="16"/>
              </w:rPr>
              <w:t>111 008,91</w:t>
            </w:r>
          </w:p>
        </w:tc>
        <w:tc>
          <w:tcPr>
            <w:tcW w:w="1212" w:type="dxa"/>
            <w:tcBorders>
              <w:top w:val="nil"/>
              <w:left w:val="nil"/>
              <w:bottom w:val="single" w:sz="4" w:space="0" w:color="000000"/>
              <w:right w:val="single" w:sz="4" w:space="0" w:color="000000"/>
            </w:tcBorders>
            <w:shd w:val="clear" w:color="auto" w:fill="auto"/>
            <w:hideMark/>
          </w:tcPr>
          <w:p w14:paraId="6D85341C" w14:textId="77777777" w:rsidR="00FC7007" w:rsidRPr="00FC7007" w:rsidRDefault="00FC7007" w:rsidP="00FC7007">
            <w:pPr>
              <w:jc w:val="center"/>
              <w:rPr>
                <w:color w:val="000000"/>
                <w:sz w:val="16"/>
                <w:szCs w:val="16"/>
              </w:rPr>
            </w:pPr>
            <w:r w:rsidRPr="00FC7007">
              <w:rPr>
                <w:color w:val="000000"/>
                <w:sz w:val="16"/>
                <w:szCs w:val="16"/>
              </w:rPr>
              <w:t>100 805,82</w:t>
            </w:r>
          </w:p>
        </w:tc>
        <w:tc>
          <w:tcPr>
            <w:tcW w:w="1212" w:type="dxa"/>
            <w:tcBorders>
              <w:top w:val="nil"/>
              <w:left w:val="nil"/>
              <w:bottom w:val="single" w:sz="4" w:space="0" w:color="000000"/>
              <w:right w:val="single" w:sz="4" w:space="0" w:color="000000"/>
            </w:tcBorders>
            <w:shd w:val="clear" w:color="auto" w:fill="auto"/>
            <w:hideMark/>
          </w:tcPr>
          <w:p w14:paraId="2A2D00CC" w14:textId="77777777" w:rsidR="00FC7007" w:rsidRPr="00FC7007" w:rsidRDefault="00FC7007" w:rsidP="00FC7007">
            <w:pPr>
              <w:jc w:val="center"/>
              <w:rPr>
                <w:color w:val="000000"/>
                <w:sz w:val="16"/>
                <w:szCs w:val="16"/>
              </w:rPr>
            </w:pPr>
            <w:r w:rsidRPr="00FC7007">
              <w:rPr>
                <w:color w:val="000000"/>
                <w:sz w:val="16"/>
                <w:szCs w:val="16"/>
              </w:rPr>
              <w:t>102 279,67</w:t>
            </w:r>
          </w:p>
        </w:tc>
      </w:tr>
      <w:tr w:rsidR="00FC7007" w:rsidRPr="00FC7007" w14:paraId="1BF20CD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F2BBD9C" w14:textId="77777777" w:rsidR="00FC7007" w:rsidRPr="00FC7007" w:rsidRDefault="00FC7007" w:rsidP="00FC7007">
            <w:pPr>
              <w:rPr>
                <w:color w:val="000000"/>
                <w:sz w:val="16"/>
                <w:szCs w:val="16"/>
              </w:rPr>
            </w:pPr>
            <w:r w:rsidRPr="00FC7007">
              <w:rPr>
                <w:color w:val="000000"/>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0C15DAF9"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3D7E3901"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2E5DBE32"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D564E0B" w14:textId="77777777" w:rsidR="00FC7007" w:rsidRPr="00FC7007" w:rsidRDefault="00FC7007" w:rsidP="00FC7007">
            <w:pPr>
              <w:jc w:val="center"/>
              <w:rPr>
                <w:color w:val="000000"/>
                <w:sz w:val="16"/>
                <w:szCs w:val="16"/>
              </w:rPr>
            </w:pPr>
            <w:r w:rsidRPr="00FC7007">
              <w:rPr>
                <w:color w:val="000000"/>
                <w:sz w:val="16"/>
                <w:szCs w:val="16"/>
              </w:rPr>
              <w:t>14 0 00 00000</w:t>
            </w:r>
          </w:p>
        </w:tc>
        <w:tc>
          <w:tcPr>
            <w:tcW w:w="453" w:type="dxa"/>
            <w:tcBorders>
              <w:top w:val="nil"/>
              <w:left w:val="nil"/>
              <w:bottom w:val="single" w:sz="4" w:space="0" w:color="000000"/>
              <w:right w:val="single" w:sz="4" w:space="0" w:color="000000"/>
            </w:tcBorders>
            <w:shd w:val="clear" w:color="auto" w:fill="auto"/>
            <w:hideMark/>
          </w:tcPr>
          <w:p w14:paraId="52FCD99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933FDF3" w14:textId="77777777" w:rsidR="00FC7007" w:rsidRPr="00FC7007" w:rsidRDefault="00FC7007" w:rsidP="00FC7007">
            <w:pPr>
              <w:jc w:val="center"/>
              <w:rPr>
                <w:color w:val="000000"/>
                <w:sz w:val="16"/>
                <w:szCs w:val="16"/>
              </w:rPr>
            </w:pPr>
            <w:r w:rsidRPr="00FC7007">
              <w:rPr>
                <w:color w:val="000000"/>
                <w:sz w:val="16"/>
                <w:szCs w:val="16"/>
              </w:rPr>
              <w:t>110 896,91</w:t>
            </w:r>
          </w:p>
        </w:tc>
        <w:tc>
          <w:tcPr>
            <w:tcW w:w="1212" w:type="dxa"/>
            <w:tcBorders>
              <w:top w:val="nil"/>
              <w:left w:val="nil"/>
              <w:bottom w:val="single" w:sz="4" w:space="0" w:color="000000"/>
              <w:right w:val="single" w:sz="4" w:space="0" w:color="000000"/>
            </w:tcBorders>
            <w:shd w:val="clear" w:color="auto" w:fill="auto"/>
            <w:hideMark/>
          </w:tcPr>
          <w:p w14:paraId="6AA21E6E" w14:textId="77777777" w:rsidR="00FC7007" w:rsidRPr="00FC7007" w:rsidRDefault="00FC7007" w:rsidP="00FC7007">
            <w:pPr>
              <w:jc w:val="center"/>
              <w:rPr>
                <w:color w:val="000000"/>
                <w:sz w:val="16"/>
                <w:szCs w:val="16"/>
              </w:rPr>
            </w:pPr>
            <w:r w:rsidRPr="00FC7007">
              <w:rPr>
                <w:color w:val="000000"/>
                <w:sz w:val="16"/>
                <w:szCs w:val="16"/>
              </w:rPr>
              <w:t>100 805,82</w:t>
            </w:r>
          </w:p>
        </w:tc>
        <w:tc>
          <w:tcPr>
            <w:tcW w:w="1212" w:type="dxa"/>
            <w:tcBorders>
              <w:top w:val="nil"/>
              <w:left w:val="nil"/>
              <w:bottom w:val="single" w:sz="4" w:space="0" w:color="000000"/>
              <w:right w:val="single" w:sz="4" w:space="0" w:color="000000"/>
            </w:tcBorders>
            <w:shd w:val="clear" w:color="auto" w:fill="auto"/>
            <w:hideMark/>
          </w:tcPr>
          <w:p w14:paraId="687642EA" w14:textId="77777777" w:rsidR="00FC7007" w:rsidRPr="00FC7007" w:rsidRDefault="00FC7007" w:rsidP="00FC7007">
            <w:pPr>
              <w:jc w:val="center"/>
              <w:rPr>
                <w:color w:val="000000"/>
                <w:sz w:val="16"/>
                <w:szCs w:val="16"/>
              </w:rPr>
            </w:pPr>
            <w:r w:rsidRPr="00FC7007">
              <w:rPr>
                <w:color w:val="000000"/>
                <w:sz w:val="16"/>
                <w:szCs w:val="16"/>
              </w:rPr>
              <w:t>102 279,67</w:t>
            </w:r>
          </w:p>
        </w:tc>
      </w:tr>
      <w:tr w:rsidR="00FC7007" w:rsidRPr="00FC7007" w14:paraId="10949FE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FE42572" w14:textId="77777777" w:rsidR="00FC7007" w:rsidRPr="00FC7007" w:rsidRDefault="00FC7007" w:rsidP="00FC7007">
            <w:pPr>
              <w:rPr>
                <w:color w:val="000000"/>
                <w:sz w:val="16"/>
                <w:szCs w:val="16"/>
              </w:rPr>
            </w:pPr>
            <w:r w:rsidRPr="00FC7007">
              <w:rPr>
                <w:color w:val="000000"/>
                <w:sz w:val="16"/>
                <w:szCs w:val="16"/>
              </w:rPr>
              <w:t>Подпрограмма "Развитие благоустройства территорий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5E7D51DE"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08BA881F"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7704B1E6"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A29BDF1" w14:textId="77777777" w:rsidR="00FC7007" w:rsidRPr="00FC7007" w:rsidRDefault="00FC7007" w:rsidP="00FC7007">
            <w:pPr>
              <w:jc w:val="center"/>
              <w:rPr>
                <w:color w:val="000000"/>
                <w:sz w:val="16"/>
                <w:szCs w:val="16"/>
              </w:rPr>
            </w:pPr>
            <w:r w:rsidRPr="00FC7007">
              <w:rPr>
                <w:color w:val="000000"/>
                <w:sz w:val="16"/>
                <w:szCs w:val="16"/>
              </w:rPr>
              <w:t>14 1 00 00000</w:t>
            </w:r>
          </w:p>
        </w:tc>
        <w:tc>
          <w:tcPr>
            <w:tcW w:w="453" w:type="dxa"/>
            <w:tcBorders>
              <w:top w:val="nil"/>
              <w:left w:val="nil"/>
              <w:bottom w:val="single" w:sz="4" w:space="0" w:color="000000"/>
              <w:right w:val="single" w:sz="4" w:space="0" w:color="000000"/>
            </w:tcBorders>
            <w:shd w:val="clear" w:color="auto" w:fill="auto"/>
            <w:hideMark/>
          </w:tcPr>
          <w:p w14:paraId="7E6883E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A999F26" w14:textId="77777777" w:rsidR="00FC7007" w:rsidRPr="00FC7007" w:rsidRDefault="00FC7007" w:rsidP="00FC7007">
            <w:pPr>
              <w:jc w:val="center"/>
              <w:rPr>
                <w:color w:val="000000"/>
                <w:sz w:val="16"/>
                <w:szCs w:val="16"/>
              </w:rPr>
            </w:pPr>
            <w:r w:rsidRPr="00FC7007">
              <w:rPr>
                <w:color w:val="000000"/>
                <w:sz w:val="16"/>
                <w:szCs w:val="16"/>
              </w:rPr>
              <w:t>110 896,91</w:t>
            </w:r>
          </w:p>
        </w:tc>
        <w:tc>
          <w:tcPr>
            <w:tcW w:w="1212" w:type="dxa"/>
            <w:tcBorders>
              <w:top w:val="nil"/>
              <w:left w:val="nil"/>
              <w:bottom w:val="single" w:sz="4" w:space="0" w:color="000000"/>
              <w:right w:val="single" w:sz="4" w:space="0" w:color="000000"/>
            </w:tcBorders>
            <w:shd w:val="clear" w:color="auto" w:fill="auto"/>
            <w:hideMark/>
          </w:tcPr>
          <w:p w14:paraId="427B2116" w14:textId="77777777" w:rsidR="00FC7007" w:rsidRPr="00FC7007" w:rsidRDefault="00FC7007" w:rsidP="00FC7007">
            <w:pPr>
              <w:jc w:val="center"/>
              <w:rPr>
                <w:color w:val="000000"/>
                <w:sz w:val="16"/>
                <w:szCs w:val="16"/>
              </w:rPr>
            </w:pPr>
            <w:r w:rsidRPr="00FC7007">
              <w:rPr>
                <w:color w:val="000000"/>
                <w:sz w:val="16"/>
                <w:szCs w:val="16"/>
              </w:rPr>
              <w:t>100 805,82</w:t>
            </w:r>
          </w:p>
        </w:tc>
        <w:tc>
          <w:tcPr>
            <w:tcW w:w="1212" w:type="dxa"/>
            <w:tcBorders>
              <w:top w:val="nil"/>
              <w:left w:val="nil"/>
              <w:bottom w:val="single" w:sz="4" w:space="0" w:color="000000"/>
              <w:right w:val="single" w:sz="4" w:space="0" w:color="000000"/>
            </w:tcBorders>
            <w:shd w:val="clear" w:color="auto" w:fill="auto"/>
            <w:hideMark/>
          </w:tcPr>
          <w:p w14:paraId="08B1303F" w14:textId="77777777" w:rsidR="00FC7007" w:rsidRPr="00FC7007" w:rsidRDefault="00FC7007" w:rsidP="00FC7007">
            <w:pPr>
              <w:jc w:val="center"/>
              <w:rPr>
                <w:color w:val="000000"/>
                <w:sz w:val="16"/>
                <w:szCs w:val="16"/>
              </w:rPr>
            </w:pPr>
            <w:r w:rsidRPr="00FC7007">
              <w:rPr>
                <w:color w:val="000000"/>
                <w:sz w:val="16"/>
                <w:szCs w:val="16"/>
              </w:rPr>
              <w:t>102 279,67</w:t>
            </w:r>
          </w:p>
        </w:tc>
      </w:tr>
      <w:tr w:rsidR="00FC7007" w:rsidRPr="00FC7007" w14:paraId="5983F6E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0C7318B" w14:textId="77777777" w:rsidR="00FC7007" w:rsidRPr="00FC7007" w:rsidRDefault="00FC7007" w:rsidP="00FC7007">
            <w:pPr>
              <w:rPr>
                <w:color w:val="000000"/>
                <w:sz w:val="16"/>
                <w:szCs w:val="16"/>
              </w:rPr>
            </w:pPr>
            <w:r w:rsidRPr="00FC7007">
              <w:rPr>
                <w:color w:val="000000"/>
                <w:sz w:val="16"/>
                <w:szCs w:val="16"/>
              </w:rPr>
              <w:t>Основное мероприятие "Благоустройство населенных пунктов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64C4660E"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5D8C08A4"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0346873"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597DAB1" w14:textId="77777777" w:rsidR="00FC7007" w:rsidRPr="00FC7007" w:rsidRDefault="00FC7007" w:rsidP="00FC7007">
            <w:pPr>
              <w:jc w:val="center"/>
              <w:rPr>
                <w:color w:val="000000"/>
                <w:sz w:val="16"/>
                <w:szCs w:val="16"/>
              </w:rPr>
            </w:pPr>
            <w:r w:rsidRPr="00FC7007">
              <w:rPr>
                <w:color w:val="000000"/>
                <w:sz w:val="16"/>
                <w:szCs w:val="16"/>
              </w:rPr>
              <w:t>14 1 01 00000</w:t>
            </w:r>
          </w:p>
        </w:tc>
        <w:tc>
          <w:tcPr>
            <w:tcW w:w="453" w:type="dxa"/>
            <w:tcBorders>
              <w:top w:val="nil"/>
              <w:left w:val="nil"/>
              <w:bottom w:val="single" w:sz="4" w:space="0" w:color="000000"/>
              <w:right w:val="single" w:sz="4" w:space="0" w:color="000000"/>
            </w:tcBorders>
            <w:shd w:val="clear" w:color="auto" w:fill="auto"/>
            <w:hideMark/>
          </w:tcPr>
          <w:p w14:paraId="3DADAD1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AD71231" w14:textId="77777777" w:rsidR="00FC7007" w:rsidRPr="00FC7007" w:rsidRDefault="00FC7007" w:rsidP="00FC7007">
            <w:pPr>
              <w:jc w:val="center"/>
              <w:rPr>
                <w:color w:val="000000"/>
                <w:sz w:val="16"/>
                <w:szCs w:val="16"/>
              </w:rPr>
            </w:pPr>
            <w:r w:rsidRPr="00FC7007">
              <w:rPr>
                <w:color w:val="000000"/>
                <w:sz w:val="16"/>
                <w:szCs w:val="16"/>
              </w:rPr>
              <w:t>110 896,91</w:t>
            </w:r>
          </w:p>
        </w:tc>
        <w:tc>
          <w:tcPr>
            <w:tcW w:w="1212" w:type="dxa"/>
            <w:tcBorders>
              <w:top w:val="nil"/>
              <w:left w:val="nil"/>
              <w:bottom w:val="single" w:sz="4" w:space="0" w:color="000000"/>
              <w:right w:val="single" w:sz="4" w:space="0" w:color="000000"/>
            </w:tcBorders>
            <w:shd w:val="clear" w:color="auto" w:fill="auto"/>
            <w:hideMark/>
          </w:tcPr>
          <w:p w14:paraId="37E1C7C7" w14:textId="77777777" w:rsidR="00FC7007" w:rsidRPr="00FC7007" w:rsidRDefault="00FC7007" w:rsidP="00FC7007">
            <w:pPr>
              <w:jc w:val="center"/>
              <w:rPr>
                <w:color w:val="000000"/>
                <w:sz w:val="16"/>
                <w:szCs w:val="16"/>
              </w:rPr>
            </w:pPr>
            <w:r w:rsidRPr="00FC7007">
              <w:rPr>
                <w:color w:val="000000"/>
                <w:sz w:val="16"/>
                <w:szCs w:val="16"/>
              </w:rPr>
              <w:t>100 805,82</w:t>
            </w:r>
          </w:p>
        </w:tc>
        <w:tc>
          <w:tcPr>
            <w:tcW w:w="1212" w:type="dxa"/>
            <w:tcBorders>
              <w:top w:val="nil"/>
              <w:left w:val="nil"/>
              <w:bottom w:val="single" w:sz="4" w:space="0" w:color="000000"/>
              <w:right w:val="single" w:sz="4" w:space="0" w:color="000000"/>
            </w:tcBorders>
            <w:shd w:val="clear" w:color="auto" w:fill="auto"/>
            <w:hideMark/>
          </w:tcPr>
          <w:p w14:paraId="6BB9FF4C" w14:textId="77777777" w:rsidR="00FC7007" w:rsidRPr="00FC7007" w:rsidRDefault="00FC7007" w:rsidP="00FC7007">
            <w:pPr>
              <w:jc w:val="center"/>
              <w:rPr>
                <w:color w:val="000000"/>
                <w:sz w:val="16"/>
                <w:szCs w:val="16"/>
              </w:rPr>
            </w:pPr>
            <w:r w:rsidRPr="00FC7007">
              <w:rPr>
                <w:color w:val="000000"/>
                <w:sz w:val="16"/>
                <w:szCs w:val="16"/>
              </w:rPr>
              <w:t>102 279,67</w:t>
            </w:r>
          </w:p>
        </w:tc>
      </w:tr>
      <w:tr w:rsidR="00FC7007" w:rsidRPr="00FC7007" w14:paraId="4F179D5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6A4C6BA" w14:textId="77777777" w:rsidR="00FC7007" w:rsidRPr="00FC7007" w:rsidRDefault="00FC7007" w:rsidP="00FC7007">
            <w:pPr>
              <w:rPr>
                <w:color w:val="000000"/>
                <w:sz w:val="16"/>
                <w:szCs w:val="16"/>
              </w:rPr>
            </w:pPr>
            <w:r w:rsidRPr="00FC7007">
              <w:rPr>
                <w:color w:val="000000"/>
                <w:sz w:val="16"/>
                <w:szCs w:val="16"/>
              </w:rPr>
              <w:t>Расходы по уличному освещению</w:t>
            </w:r>
          </w:p>
        </w:tc>
        <w:tc>
          <w:tcPr>
            <w:tcW w:w="458" w:type="dxa"/>
            <w:tcBorders>
              <w:top w:val="nil"/>
              <w:left w:val="nil"/>
              <w:bottom w:val="single" w:sz="4" w:space="0" w:color="000000"/>
              <w:right w:val="single" w:sz="4" w:space="0" w:color="000000"/>
            </w:tcBorders>
            <w:shd w:val="clear" w:color="auto" w:fill="auto"/>
            <w:hideMark/>
          </w:tcPr>
          <w:p w14:paraId="6A68A53C"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4B97DC91"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1BF5847D"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4E872C6" w14:textId="77777777" w:rsidR="00FC7007" w:rsidRPr="00FC7007" w:rsidRDefault="00FC7007" w:rsidP="00FC7007">
            <w:pPr>
              <w:jc w:val="center"/>
              <w:rPr>
                <w:color w:val="000000"/>
                <w:sz w:val="16"/>
                <w:szCs w:val="16"/>
              </w:rPr>
            </w:pPr>
            <w:r w:rsidRPr="00FC7007">
              <w:rPr>
                <w:color w:val="000000"/>
                <w:sz w:val="16"/>
                <w:szCs w:val="16"/>
              </w:rPr>
              <w:t>14 1 01 22200</w:t>
            </w:r>
          </w:p>
        </w:tc>
        <w:tc>
          <w:tcPr>
            <w:tcW w:w="453" w:type="dxa"/>
            <w:tcBorders>
              <w:top w:val="nil"/>
              <w:left w:val="nil"/>
              <w:bottom w:val="single" w:sz="4" w:space="0" w:color="000000"/>
              <w:right w:val="single" w:sz="4" w:space="0" w:color="000000"/>
            </w:tcBorders>
            <w:shd w:val="clear" w:color="auto" w:fill="auto"/>
            <w:hideMark/>
          </w:tcPr>
          <w:p w14:paraId="5487D4B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9F878EC" w14:textId="77777777" w:rsidR="00FC7007" w:rsidRPr="00FC7007" w:rsidRDefault="00FC7007" w:rsidP="00FC7007">
            <w:pPr>
              <w:jc w:val="center"/>
              <w:rPr>
                <w:color w:val="000000"/>
                <w:sz w:val="16"/>
                <w:szCs w:val="16"/>
              </w:rPr>
            </w:pPr>
            <w:r w:rsidRPr="00FC7007">
              <w:rPr>
                <w:color w:val="000000"/>
                <w:sz w:val="16"/>
                <w:szCs w:val="16"/>
              </w:rPr>
              <w:t>24 399,34</w:t>
            </w:r>
          </w:p>
        </w:tc>
        <w:tc>
          <w:tcPr>
            <w:tcW w:w="1212" w:type="dxa"/>
            <w:tcBorders>
              <w:top w:val="nil"/>
              <w:left w:val="nil"/>
              <w:bottom w:val="single" w:sz="4" w:space="0" w:color="000000"/>
              <w:right w:val="single" w:sz="4" w:space="0" w:color="000000"/>
            </w:tcBorders>
            <w:shd w:val="clear" w:color="auto" w:fill="auto"/>
            <w:hideMark/>
          </w:tcPr>
          <w:p w14:paraId="4C43ED05" w14:textId="77777777" w:rsidR="00FC7007" w:rsidRPr="00FC7007" w:rsidRDefault="00FC7007" w:rsidP="00FC7007">
            <w:pPr>
              <w:jc w:val="center"/>
              <w:rPr>
                <w:color w:val="000000"/>
                <w:sz w:val="16"/>
                <w:szCs w:val="16"/>
              </w:rPr>
            </w:pPr>
            <w:r w:rsidRPr="00FC7007">
              <w:rPr>
                <w:color w:val="000000"/>
                <w:sz w:val="16"/>
                <w:szCs w:val="16"/>
              </w:rPr>
              <w:t>24 401,48</w:t>
            </w:r>
          </w:p>
        </w:tc>
        <w:tc>
          <w:tcPr>
            <w:tcW w:w="1212" w:type="dxa"/>
            <w:tcBorders>
              <w:top w:val="nil"/>
              <w:left w:val="nil"/>
              <w:bottom w:val="single" w:sz="4" w:space="0" w:color="000000"/>
              <w:right w:val="single" w:sz="4" w:space="0" w:color="000000"/>
            </w:tcBorders>
            <w:shd w:val="clear" w:color="auto" w:fill="auto"/>
            <w:hideMark/>
          </w:tcPr>
          <w:p w14:paraId="64E8B93F" w14:textId="77777777" w:rsidR="00FC7007" w:rsidRPr="00FC7007" w:rsidRDefault="00FC7007" w:rsidP="00FC7007">
            <w:pPr>
              <w:jc w:val="center"/>
              <w:rPr>
                <w:color w:val="000000"/>
                <w:sz w:val="16"/>
                <w:szCs w:val="16"/>
              </w:rPr>
            </w:pPr>
            <w:r w:rsidRPr="00FC7007">
              <w:rPr>
                <w:color w:val="000000"/>
                <w:sz w:val="16"/>
                <w:szCs w:val="16"/>
              </w:rPr>
              <w:t>25 875,33</w:t>
            </w:r>
          </w:p>
        </w:tc>
      </w:tr>
      <w:tr w:rsidR="00FC7007" w:rsidRPr="00FC7007" w14:paraId="5274FB7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7FB4128"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5CFF8AB9"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5279CA53"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2553BA4E"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81F083F" w14:textId="77777777" w:rsidR="00FC7007" w:rsidRPr="00FC7007" w:rsidRDefault="00FC7007" w:rsidP="00FC7007">
            <w:pPr>
              <w:jc w:val="center"/>
              <w:rPr>
                <w:color w:val="000000"/>
                <w:sz w:val="16"/>
                <w:szCs w:val="16"/>
              </w:rPr>
            </w:pPr>
            <w:r w:rsidRPr="00FC7007">
              <w:rPr>
                <w:color w:val="000000"/>
                <w:sz w:val="16"/>
                <w:szCs w:val="16"/>
              </w:rPr>
              <w:t>14 1 01 22200</w:t>
            </w:r>
          </w:p>
        </w:tc>
        <w:tc>
          <w:tcPr>
            <w:tcW w:w="453" w:type="dxa"/>
            <w:tcBorders>
              <w:top w:val="nil"/>
              <w:left w:val="nil"/>
              <w:bottom w:val="single" w:sz="4" w:space="0" w:color="000000"/>
              <w:right w:val="single" w:sz="4" w:space="0" w:color="000000"/>
            </w:tcBorders>
            <w:shd w:val="clear" w:color="auto" w:fill="auto"/>
            <w:hideMark/>
          </w:tcPr>
          <w:p w14:paraId="798C1E6B"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0F77DE4B" w14:textId="77777777" w:rsidR="00FC7007" w:rsidRPr="00FC7007" w:rsidRDefault="00FC7007" w:rsidP="00FC7007">
            <w:pPr>
              <w:jc w:val="center"/>
              <w:rPr>
                <w:color w:val="000000"/>
                <w:sz w:val="16"/>
                <w:szCs w:val="16"/>
              </w:rPr>
            </w:pPr>
            <w:r w:rsidRPr="00FC7007">
              <w:rPr>
                <w:color w:val="000000"/>
                <w:sz w:val="16"/>
                <w:szCs w:val="16"/>
              </w:rPr>
              <w:t>24 399,24</w:t>
            </w:r>
          </w:p>
        </w:tc>
        <w:tc>
          <w:tcPr>
            <w:tcW w:w="1212" w:type="dxa"/>
            <w:tcBorders>
              <w:top w:val="nil"/>
              <w:left w:val="nil"/>
              <w:bottom w:val="single" w:sz="4" w:space="0" w:color="000000"/>
              <w:right w:val="single" w:sz="4" w:space="0" w:color="000000"/>
            </w:tcBorders>
            <w:shd w:val="clear" w:color="auto" w:fill="auto"/>
            <w:hideMark/>
          </w:tcPr>
          <w:p w14:paraId="04979A9F" w14:textId="77777777" w:rsidR="00FC7007" w:rsidRPr="00FC7007" w:rsidRDefault="00FC7007" w:rsidP="00FC7007">
            <w:pPr>
              <w:jc w:val="center"/>
              <w:rPr>
                <w:color w:val="000000"/>
                <w:sz w:val="16"/>
                <w:szCs w:val="16"/>
              </w:rPr>
            </w:pPr>
            <w:r w:rsidRPr="00FC7007">
              <w:rPr>
                <w:color w:val="000000"/>
                <w:sz w:val="16"/>
                <w:szCs w:val="16"/>
              </w:rPr>
              <w:t>24 401,48</w:t>
            </w:r>
          </w:p>
        </w:tc>
        <w:tc>
          <w:tcPr>
            <w:tcW w:w="1212" w:type="dxa"/>
            <w:tcBorders>
              <w:top w:val="nil"/>
              <w:left w:val="nil"/>
              <w:bottom w:val="single" w:sz="4" w:space="0" w:color="000000"/>
              <w:right w:val="single" w:sz="4" w:space="0" w:color="000000"/>
            </w:tcBorders>
            <w:shd w:val="clear" w:color="auto" w:fill="auto"/>
            <w:hideMark/>
          </w:tcPr>
          <w:p w14:paraId="47138227" w14:textId="77777777" w:rsidR="00FC7007" w:rsidRPr="00FC7007" w:rsidRDefault="00FC7007" w:rsidP="00FC7007">
            <w:pPr>
              <w:jc w:val="center"/>
              <w:rPr>
                <w:color w:val="000000"/>
                <w:sz w:val="16"/>
                <w:szCs w:val="16"/>
              </w:rPr>
            </w:pPr>
            <w:r w:rsidRPr="00FC7007">
              <w:rPr>
                <w:color w:val="000000"/>
                <w:sz w:val="16"/>
                <w:szCs w:val="16"/>
              </w:rPr>
              <w:t>25 875,33</w:t>
            </w:r>
          </w:p>
        </w:tc>
      </w:tr>
      <w:tr w:rsidR="00FC7007" w:rsidRPr="00FC7007" w14:paraId="7E78939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CDEFFC1"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420689EC"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0FE5F17D"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036DF838"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CD82B7A" w14:textId="77777777" w:rsidR="00FC7007" w:rsidRPr="00FC7007" w:rsidRDefault="00FC7007" w:rsidP="00FC7007">
            <w:pPr>
              <w:jc w:val="center"/>
              <w:rPr>
                <w:color w:val="000000"/>
                <w:sz w:val="16"/>
                <w:szCs w:val="16"/>
              </w:rPr>
            </w:pPr>
            <w:r w:rsidRPr="00FC7007">
              <w:rPr>
                <w:color w:val="000000"/>
                <w:sz w:val="16"/>
                <w:szCs w:val="16"/>
              </w:rPr>
              <w:t>14 1 01 22200</w:t>
            </w:r>
          </w:p>
        </w:tc>
        <w:tc>
          <w:tcPr>
            <w:tcW w:w="453" w:type="dxa"/>
            <w:tcBorders>
              <w:top w:val="nil"/>
              <w:left w:val="nil"/>
              <w:bottom w:val="single" w:sz="4" w:space="0" w:color="000000"/>
              <w:right w:val="single" w:sz="4" w:space="0" w:color="000000"/>
            </w:tcBorders>
            <w:shd w:val="clear" w:color="auto" w:fill="auto"/>
            <w:hideMark/>
          </w:tcPr>
          <w:p w14:paraId="7C08A475"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729A2518" w14:textId="77777777" w:rsidR="00FC7007" w:rsidRPr="00FC7007" w:rsidRDefault="00FC7007" w:rsidP="00FC7007">
            <w:pPr>
              <w:jc w:val="center"/>
              <w:rPr>
                <w:color w:val="000000"/>
                <w:sz w:val="16"/>
                <w:szCs w:val="16"/>
              </w:rPr>
            </w:pPr>
            <w:r w:rsidRPr="00FC7007">
              <w:rPr>
                <w:color w:val="000000"/>
                <w:sz w:val="16"/>
                <w:szCs w:val="16"/>
              </w:rPr>
              <w:t>0,10</w:t>
            </w:r>
          </w:p>
        </w:tc>
        <w:tc>
          <w:tcPr>
            <w:tcW w:w="1212" w:type="dxa"/>
            <w:tcBorders>
              <w:top w:val="nil"/>
              <w:left w:val="nil"/>
              <w:bottom w:val="single" w:sz="4" w:space="0" w:color="000000"/>
              <w:right w:val="single" w:sz="4" w:space="0" w:color="000000"/>
            </w:tcBorders>
            <w:shd w:val="clear" w:color="auto" w:fill="auto"/>
            <w:hideMark/>
          </w:tcPr>
          <w:p w14:paraId="1E8E0F05"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4AE2EBB0"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EDC6EC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2C384E3"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связанные с проведением мероприятий по модернизации уличного освещения населенных пунктов</w:t>
            </w:r>
          </w:p>
        </w:tc>
        <w:tc>
          <w:tcPr>
            <w:tcW w:w="458" w:type="dxa"/>
            <w:tcBorders>
              <w:top w:val="nil"/>
              <w:left w:val="nil"/>
              <w:bottom w:val="single" w:sz="4" w:space="0" w:color="000000"/>
              <w:right w:val="single" w:sz="4" w:space="0" w:color="000000"/>
            </w:tcBorders>
            <w:shd w:val="clear" w:color="auto" w:fill="auto"/>
            <w:hideMark/>
          </w:tcPr>
          <w:p w14:paraId="51CDE1BD"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6259F171"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2F905777"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F783AC9" w14:textId="77777777" w:rsidR="00FC7007" w:rsidRPr="00FC7007" w:rsidRDefault="00FC7007" w:rsidP="00FC7007">
            <w:pPr>
              <w:jc w:val="center"/>
              <w:rPr>
                <w:color w:val="000000"/>
                <w:sz w:val="16"/>
                <w:szCs w:val="16"/>
              </w:rPr>
            </w:pPr>
            <w:r w:rsidRPr="00FC7007">
              <w:rPr>
                <w:color w:val="000000"/>
                <w:sz w:val="16"/>
                <w:szCs w:val="16"/>
              </w:rPr>
              <w:t>14 1 01 22201</w:t>
            </w:r>
          </w:p>
        </w:tc>
        <w:tc>
          <w:tcPr>
            <w:tcW w:w="453" w:type="dxa"/>
            <w:tcBorders>
              <w:top w:val="nil"/>
              <w:left w:val="nil"/>
              <w:bottom w:val="single" w:sz="4" w:space="0" w:color="000000"/>
              <w:right w:val="single" w:sz="4" w:space="0" w:color="000000"/>
            </w:tcBorders>
            <w:shd w:val="clear" w:color="auto" w:fill="auto"/>
            <w:hideMark/>
          </w:tcPr>
          <w:p w14:paraId="5274009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7479D50" w14:textId="77777777" w:rsidR="00FC7007" w:rsidRPr="00FC7007" w:rsidRDefault="00FC7007" w:rsidP="00FC7007">
            <w:pPr>
              <w:jc w:val="center"/>
              <w:rPr>
                <w:color w:val="000000"/>
                <w:sz w:val="16"/>
                <w:szCs w:val="16"/>
              </w:rPr>
            </w:pPr>
            <w:r w:rsidRPr="00FC7007">
              <w:rPr>
                <w:color w:val="000000"/>
                <w:sz w:val="16"/>
                <w:szCs w:val="16"/>
              </w:rPr>
              <w:t>86 497,57</w:t>
            </w:r>
          </w:p>
        </w:tc>
        <w:tc>
          <w:tcPr>
            <w:tcW w:w="1212" w:type="dxa"/>
            <w:tcBorders>
              <w:top w:val="nil"/>
              <w:left w:val="nil"/>
              <w:bottom w:val="single" w:sz="4" w:space="0" w:color="000000"/>
              <w:right w:val="single" w:sz="4" w:space="0" w:color="000000"/>
            </w:tcBorders>
            <w:shd w:val="clear" w:color="auto" w:fill="auto"/>
            <w:hideMark/>
          </w:tcPr>
          <w:p w14:paraId="216AD497" w14:textId="77777777" w:rsidR="00FC7007" w:rsidRPr="00FC7007" w:rsidRDefault="00FC7007" w:rsidP="00FC7007">
            <w:pPr>
              <w:jc w:val="center"/>
              <w:rPr>
                <w:color w:val="000000"/>
                <w:sz w:val="16"/>
                <w:szCs w:val="16"/>
              </w:rPr>
            </w:pPr>
            <w:r w:rsidRPr="00FC7007">
              <w:rPr>
                <w:color w:val="000000"/>
                <w:sz w:val="16"/>
                <w:szCs w:val="16"/>
              </w:rPr>
              <w:t>76 404,34</w:t>
            </w:r>
          </w:p>
        </w:tc>
        <w:tc>
          <w:tcPr>
            <w:tcW w:w="1212" w:type="dxa"/>
            <w:tcBorders>
              <w:top w:val="nil"/>
              <w:left w:val="nil"/>
              <w:bottom w:val="single" w:sz="4" w:space="0" w:color="000000"/>
              <w:right w:val="single" w:sz="4" w:space="0" w:color="000000"/>
            </w:tcBorders>
            <w:shd w:val="clear" w:color="auto" w:fill="auto"/>
            <w:hideMark/>
          </w:tcPr>
          <w:p w14:paraId="1A6A661F" w14:textId="77777777" w:rsidR="00FC7007" w:rsidRPr="00FC7007" w:rsidRDefault="00FC7007" w:rsidP="00FC7007">
            <w:pPr>
              <w:jc w:val="center"/>
              <w:rPr>
                <w:color w:val="000000"/>
                <w:sz w:val="16"/>
                <w:szCs w:val="16"/>
              </w:rPr>
            </w:pPr>
            <w:r w:rsidRPr="00FC7007">
              <w:rPr>
                <w:color w:val="000000"/>
                <w:sz w:val="16"/>
                <w:szCs w:val="16"/>
              </w:rPr>
              <w:t>76 404,34</w:t>
            </w:r>
          </w:p>
        </w:tc>
      </w:tr>
      <w:tr w:rsidR="00FC7007" w:rsidRPr="00FC7007" w14:paraId="719F00A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991C47E"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182C02A6"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6B6E4ADB"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013AA860"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25A253F" w14:textId="77777777" w:rsidR="00FC7007" w:rsidRPr="00FC7007" w:rsidRDefault="00FC7007" w:rsidP="00FC7007">
            <w:pPr>
              <w:jc w:val="center"/>
              <w:rPr>
                <w:color w:val="000000"/>
                <w:sz w:val="16"/>
                <w:szCs w:val="16"/>
              </w:rPr>
            </w:pPr>
            <w:r w:rsidRPr="00FC7007">
              <w:rPr>
                <w:color w:val="000000"/>
                <w:sz w:val="16"/>
                <w:szCs w:val="16"/>
              </w:rPr>
              <w:t>14 1 01 22201</w:t>
            </w:r>
          </w:p>
        </w:tc>
        <w:tc>
          <w:tcPr>
            <w:tcW w:w="453" w:type="dxa"/>
            <w:tcBorders>
              <w:top w:val="nil"/>
              <w:left w:val="nil"/>
              <w:bottom w:val="single" w:sz="4" w:space="0" w:color="000000"/>
              <w:right w:val="single" w:sz="4" w:space="0" w:color="000000"/>
            </w:tcBorders>
            <w:shd w:val="clear" w:color="auto" w:fill="auto"/>
            <w:hideMark/>
          </w:tcPr>
          <w:p w14:paraId="1753A879"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7F72ECF0" w14:textId="77777777" w:rsidR="00FC7007" w:rsidRPr="00FC7007" w:rsidRDefault="00FC7007" w:rsidP="00FC7007">
            <w:pPr>
              <w:jc w:val="center"/>
              <w:rPr>
                <w:color w:val="000000"/>
                <w:sz w:val="16"/>
                <w:szCs w:val="16"/>
              </w:rPr>
            </w:pPr>
            <w:r w:rsidRPr="00FC7007">
              <w:rPr>
                <w:color w:val="000000"/>
                <w:sz w:val="16"/>
                <w:szCs w:val="16"/>
              </w:rPr>
              <w:t>86 497,57</w:t>
            </w:r>
          </w:p>
        </w:tc>
        <w:tc>
          <w:tcPr>
            <w:tcW w:w="1212" w:type="dxa"/>
            <w:tcBorders>
              <w:top w:val="nil"/>
              <w:left w:val="nil"/>
              <w:bottom w:val="single" w:sz="4" w:space="0" w:color="000000"/>
              <w:right w:val="single" w:sz="4" w:space="0" w:color="000000"/>
            </w:tcBorders>
            <w:shd w:val="clear" w:color="auto" w:fill="auto"/>
            <w:hideMark/>
          </w:tcPr>
          <w:p w14:paraId="76F8C239" w14:textId="77777777" w:rsidR="00FC7007" w:rsidRPr="00FC7007" w:rsidRDefault="00FC7007" w:rsidP="00FC7007">
            <w:pPr>
              <w:jc w:val="center"/>
              <w:rPr>
                <w:color w:val="000000"/>
                <w:sz w:val="16"/>
                <w:szCs w:val="16"/>
              </w:rPr>
            </w:pPr>
            <w:r w:rsidRPr="00FC7007">
              <w:rPr>
                <w:color w:val="000000"/>
                <w:sz w:val="16"/>
                <w:szCs w:val="16"/>
              </w:rPr>
              <w:t>76 404,34</w:t>
            </w:r>
          </w:p>
        </w:tc>
        <w:tc>
          <w:tcPr>
            <w:tcW w:w="1212" w:type="dxa"/>
            <w:tcBorders>
              <w:top w:val="nil"/>
              <w:left w:val="nil"/>
              <w:bottom w:val="single" w:sz="4" w:space="0" w:color="000000"/>
              <w:right w:val="single" w:sz="4" w:space="0" w:color="000000"/>
            </w:tcBorders>
            <w:shd w:val="clear" w:color="auto" w:fill="auto"/>
            <w:hideMark/>
          </w:tcPr>
          <w:p w14:paraId="403FFB78" w14:textId="77777777" w:rsidR="00FC7007" w:rsidRPr="00FC7007" w:rsidRDefault="00FC7007" w:rsidP="00FC7007">
            <w:pPr>
              <w:jc w:val="center"/>
              <w:rPr>
                <w:color w:val="000000"/>
                <w:sz w:val="16"/>
                <w:szCs w:val="16"/>
              </w:rPr>
            </w:pPr>
            <w:r w:rsidRPr="00FC7007">
              <w:rPr>
                <w:color w:val="000000"/>
                <w:sz w:val="16"/>
                <w:szCs w:val="16"/>
              </w:rPr>
              <w:t>76 404,34</w:t>
            </w:r>
          </w:p>
        </w:tc>
      </w:tr>
      <w:tr w:rsidR="00FC7007" w:rsidRPr="00FC7007" w14:paraId="7EA34AD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BEA2E76" w14:textId="77777777" w:rsidR="00FC7007" w:rsidRPr="00FC7007" w:rsidRDefault="00FC7007" w:rsidP="00FC7007">
            <w:pPr>
              <w:rPr>
                <w:color w:val="000000"/>
                <w:sz w:val="16"/>
                <w:szCs w:val="16"/>
              </w:rPr>
            </w:pPr>
            <w:r w:rsidRPr="00FC7007">
              <w:rPr>
                <w:color w:val="000000"/>
                <w:sz w:val="16"/>
                <w:szCs w:val="16"/>
              </w:rPr>
              <w:t>Непрограммные расходы на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62054C7E"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00545FB5"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3FE865BD"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193EC56" w14:textId="77777777" w:rsidR="00FC7007" w:rsidRPr="00FC7007" w:rsidRDefault="00FC7007" w:rsidP="00FC7007">
            <w:pPr>
              <w:jc w:val="center"/>
              <w:rPr>
                <w:color w:val="000000"/>
                <w:sz w:val="16"/>
                <w:szCs w:val="16"/>
              </w:rPr>
            </w:pPr>
            <w:r w:rsidRPr="00FC7007">
              <w:rPr>
                <w:color w:val="000000"/>
                <w:sz w:val="16"/>
                <w:szCs w:val="16"/>
              </w:rPr>
              <w:t>51 0 00 00000</w:t>
            </w:r>
          </w:p>
        </w:tc>
        <w:tc>
          <w:tcPr>
            <w:tcW w:w="453" w:type="dxa"/>
            <w:tcBorders>
              <w:top w:val="nil"/>
              <w:left w:val="nil"/>
              <w:bottom w:val="single" w:sz="4" w:space="0" w:color="000000"/>
              <w:right w:val="single" w:sz="4" w:space="0" w:color="000000"/>
            </w:tcBorders>
            <w:shd w:val="clear" w:color="auto" w:fill="auto"/>
            <w:hideMark/>
          </w:tcPr>
          <w:p w14:paraId="32DE7DF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C92C3E6" w14:textId="77777777" w:rsidR="00FC7007" w:rsidRPr="00FC7007" w:rsidRDefault="00FC7007" w:rsidP="00FC7007">
            <w:pPr>
              <w:jc w:val="center"/>
              <w:rPr>
                <w:color w:val="000000"/>
                <w:sz w:val="16"/>
                <w:szCs w:val="16"/>
              </w:rPr>
            </w:pPr>
            <w:r w:rsidRPr="00FC7007">
              <w:rPr>
                <w:color w:val="000000"/>
                <w:sz w:val="16"/>
                <w:szCs w:val="16"/>
              </w:rPr>
              <w:t>112,00</w:t>
            </w:r>
          </w:p>
        </w:tc>
        <w:tc>
          <w:tcPr>
            <w:tcW w:w="1212" w:type="dxa"/>
            <w:tcBorders>
              <w:top w:val="nil"/>
              <w:left w:val="nil"/>
              <w:bottom w:val="single" w:sz="4" w:space="0" w:color="000000"/>
              <w:right w:val="single" w:sz="4" w:space="0" w:color="000000"/>
            </w:tcBorders>
            <w:shd w:val="clear" w:color="auto" w:fill="auto"/>
            <w:hideMark/>
          </w:tcPr>
          <w:p w14:paraId="45720241"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41CD5E31"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0B8FAB2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97A765D" w14:textId="77777777" w:rsidR="00FC7007" w:rsidRPr="00FC7007" w:rsidRDefault="00FC7007" w:rsidP="00FC7007">
            <w:pPr>
              <w:rPr>
                <w:color w:val="000000"/>
                <w:sz w:val="16"/>
                <w:szCs w:val="16"/>
              </w:rPr>
            </w:pPr>
            <w:r w:rsidRPr="00FC7007">
              <w:rPr>
                <w:color w:val="000000"/>
                <w:sz w:val="16"/>
                <w:szCs w:val="16"/>
              </w:rPr>
              <w:t>Непрограммные расходы в рамках направлений деятельности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4A1BB569"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240B5F01"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3486561"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B662708" w14:textId="77777777" w:rsidR="00FC7007" w:rsidRPr="00FC7007" w:rsidRDefault="00FC7007" w:rsidP="00FC7007">
            <w:pPr>
              <w:jc w:val="center"/>
              <w:rPr>
                <w:color w:val="000000"/>
                <w:sz w:val="16"/>
                <w:szCs w:val="16"/>
              </w:rPr>
            </w:pPr>
            <w:r w:rsidRPr="00FC7007">
              <w:rPr>
                <w:color w:val="000000"/>
                <w:sz w:val="16"/>
                <w:szCs w:val="16"/>
              </w:rPr>
              <w:t>51 1 00 00000</w:t>
            </w:r>
          </w:p>
        </w:tc>
        <w:tc>
          <w:tcPr>
            <w:tcW w:w="453" w:type="dxa"/>
            <w:tcBorders>
              <w:top w:val="nil"/>
              <w:left w:val="nil"/>
              <w:bottom w:val="single" w:sz="4" w:space="0" w:color="000000"/>
              <w:right w:val="single" w:sz="4" w:space="0" w:color="000000"/>
            </w:tcBorders>
            <w:shd w:val="clear" w:color="auto" w:fill="auto"/>
            <w:hideMark/>
          </w:tcPr>
          <w:p w14:paraId="48F4543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04FBAFD" w14:textId="77777777" w:rsidR="00FC7007" w:rsidRPr="00FC7007" w:rsidRDefault="00FC7007" w:rsidP="00FC7007">
            <w:pPr>
              <w:jc w:val="center"/>
              <w:rPr>
                <w:color w:val="000000"/>
                <w:sz w:val="16"/>
                <w:szCs w:val="16"/>
              </w:rPr>
            </w:pPr>
            <w:r w:rsidRPr="00FC7007">
              <w:rPr>
                <w:color w:val="000000"/>
                <w:sz w:val="16"/>
                <w:szCs w:val="16"/>
              </w:rPr>
              <w:t>112,00</w:t>
            </w:r>
          </w:p>
        </w:tc>
        <w:tc>
          <w:tcPr>
            <w:tcW w:w="1212" w:type="dxa"/>
            <w:tcBorders>
              <w:top w:val="nil"/>
              <w:left w:val="nil"/>
              <w:bottom w:val="single" w:sz="4" w:space="0" w:color="000000"/>
              <w:right w:val="single" w:sz="4" w:space="0" w:color="000000"/>
            </w:tcBorders>
            <w:shd w:val="clear" w:color="auto" w:fill="auto"/>
            <w:hideMark/>
          </w:tcPr>
          <w:p w14:paraId="6DC56329"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487A0146"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30314F6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1A4DC85" w14:textId="77777777" w:rsidR="00FC7007" w:rsidRPr="00FC7007" w:rsidRDefault="00FC7007" w:rsidP="00FC7007">
            <w:pPr>
              <w:rPr>
                <w:color w:val="000000"/>
                <w:sz w:val="16"/>
                <w:szCs w:val="16"/>
              </w:rPr>
            </w:pPr>
            <w:r w:rsidRPr="00FC7007">
              <w:rPr>
                <w:color w:val="000000"/>
                <w:sz w:val="16"/>
                <w:szCs w:val="16"/>
              </w:rPr>
              <w:t>Возмещение расходов по гарантированному перечню услуг по погребению</w:t>
            </w:r>
          </w:p>
        </w:tc>
        <w:tc>
          <w:tcPr>
            <w:tcW w:w="458" w:type="dxa"/>
            <w:tcBorders>
              <w:top w:val="nil"/>
              <w:left w:val="nil"/>
              <w:bottom w:val="single" w:sz="4" w:space="0" w:color="000000"/>
              <w:right w:val="single" w:sz="4" w:space="0" w:color="000000"/>
            </w:tcBorders>
            <w:shd w:val="clear" w:color="auto" w:fill="auto"/>
            <w:hideMark/>
          </w:tcPr>
          <w:p w14:paraId="4CAC9163"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13527037"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5CA79B03"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4F2A24D" w14:textId="77777777" w:rsidR="00FC7007" w:rsidRPr="00FC7007" w:rsidRDefault="00FC7007" w:rsidP="00FC7007">
            <w:pPr>
              <w:jc w:val="center"/>
              <w:rPr>
                <w:color w:val="000000"/>
                <w:sz w:val="16"/>
                <w:szCs w:val="16"/>
              </w:rPr>
            </w:pPr>
            <w:r w:rsidRPr="00FC7007">
              <w:rPr>
                <w:color w:val="000000"/>
                <w:sz w:val="16"/>
                <w:szCs w:val="16"/>
              </w:rPr>
              <w:t>51 1 00 80020</w:t>
            </w:r>
          </w:p>
        </w:tc>
        <w:tc>
          <w:tcPr>
            <w:tcW w:w="453" w:type="dxa"/>
            <w:tcBorders>
              <w:top w:val="nil"/>
              <w:left w:val="nil"/>
              <w:bottom w:val="single" w:sz="4" w:space="0" w:color="000000"/>
              <w:right w:val="single" w:sz="4" w:space="0" w:color="000000"/>
            </w:tcBorders>
            <w:shd w:val="clear" w:color="auto" w:fill="auto"/>
            <w:hideMark/>
          </w:tcPr>
          <w:p w14:paraId="0B49202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F62D973" w14:textId="77777777" w:rsidR="00FC7007" w:rsidRPr="00FC7007" w:rsidRDefault="00FC7007" w:rsidP="00FC7007">
            <w:pPr>
              <w:jc w:val="center"/>
              <w:rPr>
                <w:color w:val="000000"/>
                <w:sz w:val="16"/>
                <w:szCs w:val="16"/>
              </w:rPr>
            </w:pPr>
            <w:r w:rsidRPr="00FC7007">
              <w:rPr>
                <w:color w:val="000000"/>
                <w:sz w:val="16"/>
                <w:szCs w:val="16"/>
              </w:rPr>
              <w:t>112,00</w:t>
            </w:r>
          </w:p>
        </w:tc>
        <w:tc>
          <w:tcPr>
            <w:tcW w:w="1212" w:type="dxa"/>
            <w:tcBorders>
              <w:top w:val="nil"/>
              <w:left w:val="nil"/>
              <w:bottom w:val="single" w:sz="4" w:space="0" w:color="000000"/>
              <w:right w:val="single" w:sz="4" w:space="0" w:color="000000"/>
            </w:tcBorders>
            <w:shd w:val="clear" w:color="auto" w:fill="auto"/>
            <w:hideMark/>
          </w:tcPr>
          <w:p w14:paraId="5E3CD87B"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5F49E05E"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10FC5E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EBF6F9D"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4129D465"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7CC5F1FE"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50E18C2B"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7CB20DD" w14:textId="77777777" w:rsidR="00FC7007" w:rsidRPr="00FC7007" w:rsidRDefault="00FC7007" w:rsidP="00FC7007">
            <w:pPr>
              <w:jc w:val="center"/>
              <w:rPr>
                <w:color w:val="000000"/>
                <w:sz w:val="16"/>
                <w:szCs w:val="16"/>
              </w:rPr>
            </w:pPr>
            <w:r w:rsidRPr="00FC7007">
              <w:rPr>
                <w:color w:val="000000"/>
                <w:sz w:val="16"/>
                <w:szCs w:val="16"/>
              </w:rPr>
              <w:t>51 1 00 80020</w:t>
            </w:r>
          </w:p>
        </w:tc>
        <w:tc>
          <w:tcPr>
            <w:tcW w:w="453" w:type="dxa"/>
            <w:tcBorders>
              <w:top w:val="nil"/>
              <w:left w:val="nil"/>
              <w:bottom w:val="single" w:sz="4" w:space="0" w:color="000000"/>
              <w:right w:val="single" w:sz="4" w:space="0" w:color="000000"/>
            </w:tcBorders>
            <w:shd w:val="clear" w:color="auto" w:fill="auto"/>
            <w:hideMark/>
          </w:tcPr>
          <w:p w14:paraId="46B8B6EB"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374E404B" w14:textId="77777777" w:rsidR="00FC7007" w:rsidRPr="00FC7007" w:rsidRDefault="00FC7007" w:rsidP="00FC7007">
            <w:pPr>
              <w:jc w:val="center"/>
              <w:rPr>
                <w:color w:val="000000"/>
                <w:sz w:val="16"/>
                <w:szCs w:val="16"/>
              </w:rPr>
            </w:pPr>
            <w:r w:rsidRPr="00FC7007">
              <w:rPr>
                <w:color w:val="000000"/>
                <w:sz w:val="16"/>
                <w:szCs w:val="16"/>
              </w:rPr>
              <w:t>112,00</w:t>
            </w:r>
          </w:p>
        </w:tc>
        <w:tc>
          <w:tcPr>
            <w:tcW w:w="1212" w:type="dxa"/>
            <w:tcBorders>
              <w:top w:val="nil"/>
              <w:left w:val="nil"/>
              <w:bottom w:val="single" w:sz="4" w:space="0" w:color="000000"/>
              <w:right w:val="single" w:sz="4" w:space="0" w:color="000000"/>
            </w:tcBorders>
            <w:shd w:val="clear" w:color="auto" w:fill="auto"/>
            <w:hideMark/>
          </w:tcPr>
          <w:p w14:paraId="50055ECD"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7912CB57"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48661B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52763EA" w14:textId="77777777" w:rsidR="00FC7007" w:rsidRPr="00FC7007" w:rsidRDefault="00FC7007" w:rsidP="00FC7007">
            <w:pPr>
              <w:rPr>
                <w:color w:val="000000"/>
                <w:sz w:val="16"/>
                <w:szCs w:val="16"/>
              </w:rPr>
            </w:pPr>
            <w:r w:rsidRPr="00FC7007">
              <w:rPr>
                <w:color w:val="000000"/>
                <w:sz w:val="16"/>
                <w:szCs w:val="16"/>
              </w:rPr>
              <w:t>Другие вопросы в области жилищно-коммунального хозяйства</w:t>
            </w:r>
          </w:p>
        </w:tc>
        <w:tc>
          <w:tcPr>
            <w:tcW w:w="458" w:type="dxa"/>
            <w:tcBorders>
              <w:top w:val="nil"/>
              <w:left w:val="nil"/>
              <w:bottom w:val="single" w:sz="4" w:space="0" w:color="000000"/>
              <w:right w:val="single" w:sz="4" w:space="0" w:color="000000"/>
            </w:tcBorders>
            <w:shd w:val="clear" w:color="auto" w:fill="auto"/>
            <w:hideMark/>
          </w:tcPr>
          <w:p w14:paraId="4330E8AA"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465AA7BC"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1EE1B94E"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548EAF4A"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00E78E7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E502F62" w14:textId="77777777" w:rsidR="00FC7007" w:rsidRPr="00FC7007" w:rsidRDefault="00FC7007" w:rsidP="00FC7007">
            <w:pPr>
              <w:jc w:val="center"/>
              <w:rPr>
                <w:color w:val="000000"/>
                <w:sz w:val="16"/>
                <w:szCs w:val="16"/>
              </w:rPr>
            </w:pPr>
            <w:r w:rsidRPr="00FC7007">
              <w:rPr>
                <w:color w:val="000000"/>
                <w:sz w:val="16"/>
                <w:szCs w:val="16"/>
              </w:rPr>
              <w:t>2 110,40</w:t>
            </w:r>
          </w:p>
        </w:tc>
        <w:tc>
          <w:tcPr>
            <w:tcW w:w="1212" w:type="dxa"/>
            <w:tcBorders>
              <w:top w:val="nil"/>
              <w:left w:val="nil"/>
              <w:bottom w:val="single" w:sz="4" w:space="0" w:color="000000"/>
              <w:right w:val="single" w:sz="4" w:space="0" w:color="000000"/>
            </w:tcBorders>
            <w:shd w:val="clear" w:color="auto" w:fill="auto"/>
            <w:hideMark/>
          </w:tcPr>
          <w:p w14:paraId="7536B47E"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4EB72EAC" w14:textId="77777777" w:rsidR="00FC7007" w:rsidRPr="00FC7007" w:rsidRDefault="00FC7007" w:rsidP="00FC7007">
            <w:pPr>
              <w:jc w:val="center"/>
              <w:rPr>
                <w:color w:val="000000"/>
                <w:sz w:val="16"/>
                <w:szCs w:val="16"/>
              </w:rPr>
            </w:pPr>
            <w:r w:rsidRPr="00FC7007">
              <w:rPr>
                <w:color w:val="000000"/>
                <w:sz w:val="16"/>
                <w:szCs w:val="16"/>
              </w:rPr>
              <w:t>758,24</w:t>
            </w:r>
          </w:p>
        </w:tc>
      </w:tr>
      <w:tr w:rsidR="00FC7007" w:rsidRPr="00FC7007" w14:paraId="787254C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25F6C2B" w14:textId="77777777" w:rsidR="00FC7007" w:rsidRPr="00FC7007" w:rsidRDefault="00FC7007" w:rsidP="00FC7007">
            <w:pPr>
              <w:rPr>
                <w:color w:val="000000"/>
                <w:sz w:val="16"/>
                <w:szCs w:val="16"/>
              </w:rPr>
            </w:pPr>
            <w:r w:rsidRPr="00FC7007">
              <w:rPr>
                <w:color w:val="000000"/>
                <w:sz w:val="16"/>
                <w:szCs w:val="16"/>
              </w:rPr>
              <w:t>Непрограммные расходы на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71C57A6B"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3FF6620B"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A1C0D8B"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51408D9F" w14:textId="77777777" w:rsidR="00FC7007" w:rsidRPr="00FC7007" w:rsidRDefault="00FC7007" w:rsidP="00FC7007">
            <w:pPr>
              <w:jc w:val="center"/>
              <w:rPr>
                <w:color w:val="000000"/>
                <w:sz w:val="16"/>
                <w:szCs w:val="16"/>
              </w:rPr>
            </w:pPr>
            <w:r w:rsidRPr="00FC7007">
              <w:rPr>
                <w:color w:val="000000"/>
                <w:sz w:val="16"/>
                <w:szCs w:val="16"/>
              </w:rPr>
              <w:t>51 0 00 00000</w:t>
            </w:r>
          </w:p>
        </w:tc>
        <w:tc>
          <w:tcPr>
            <w:tcW w:w="453" w:type="dxa"/>
            <w:tcBorders>
              <w:top w:val="nil"/>
              <w:left w:val="nil"/>
              <w:bottom w:val="single" w:sz="4" w:space="0" w:color="000000"/>
              <w:right w:val="single" w:sz="4" w:space="0" w:color="000000"/>
            </w:tcBorders>
            <w:shd w:val="clear" w:color="auto" w:fill="auto"/>
            <w:hideMark/>
          </w:tcPr>
          <w:p w14:paraId="3485FDD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3678B87" w14:textId="77777777" w:rsidR="00FC7007" w:rsidRPr="00FC7007" w:rsidRDefault="00FC7007" w:rsidP="00FC7007">
            <w:pPr>
              <w:jc w:val="center"/>
              <w:rPr>
                <w:color w:val="000000"/>
                <w:sz w:val="16"/>
                <w:szCs w:val="16"/>
              </w:rPr>
            </w:pPr>
            <w:r w:rsidRPr="00FC7007">
              <w:rPr>
                <w:color w:val="000000"/>
                <w:sz w:val="16"/>
                <w:szCs w:val="16"/>
              </w:rPr>
              <w:t>2 110,40</w:t>
            </w:r>
          </w:p>
        </w:tc>
        <w:tc>
          <w:tcPr>
            <w:tcW w:w="1212" w:type="dxa"/>
            <w:tcBorders>
              <w:top w:val="nil"/>
              <w:left w:val="nil"/>
              <w:bottom w:val="single" w:sz="4" w:space="0" w:color="000000"/>
              <w:right w:val="single" w:sz="4" w:space="0" w:color="000000"/>
            </w:tcBorders>
            <w:shd w:val="clear" w:color="auto" w:fill="auto"/>
            <w:hideMark/>
          </w:tcPr>
          <w:p w14:paraId="066087E6"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404A2B77" w14:textId="77777777" w:rsidR="00FC7007" w:rsidRPr="00FC7007" w:rsidRDefault="00FC7007" w:rsidP="00FC7007">
            <w:pPr>
              <w:jc w:val="center"/>
              <w:rPr>
                <w:color w:val="000000"/>
                <w:sz w:val="16"/>
                <w:szCs w:val="16"/>
              </w:rPr>
            </w:pPr>
            <w:r w:rsidRPr="00FC7007">
              <w:rPr>
                <w:color w:val="000000"/>
                <w:sz w:val="16"/>
                <w:szCs w:val="16"/>
              </w:rPr>
              <w:t>758,24</w:t>
            </w:r>
          </w:p>
        </w:tc>
      </w:tr>
      <w:tr w:rsidR="00FC7007" w:rsidRPr="00FC7007" w14:paraId="20EA848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52C8E92" w14:textId="77777777" w:rsidR="00FC7007" w:rsidRPr="00FC7007" w:rsidRDefault="00FC7007" w:rsidP="00FC7007">
            <w:pPr>
              <w:rPr>
                <w:color w:val="000000"/>
                <w:sz w:val="16"/>
                <w:szCs w:val="16"/>
              </w:rPr>
            </w:pPr>
            <w:r w:rsidRPr="00FC7007">
              <w:rPr>
                <w:color w:val="000000"/>
                <w:sz w:val="16"/>
                <w:szCs w:val="16"/>
              </w:rPr>
              <w:t>Непрограммные расходы в рамках направлений деятельности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29665D2B"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57110433"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42DB009A"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66B2F93F" w14:textId="77777777" w:rsidR="00FC7007" w:rsidRPr="00FC7007" w:rsidRDefault="00FC7007" w:rsidP="00FC7007">
            <w:pPr>
              <w:jc w:val="center"/>
              <w:rPr>
                <w:color w:val="000000"/>
                <w:sz w:val="16"/>
                <w:szCs w:val="16"/>
              </w:rPr>
            </w:pPr>
            <w:r w:rsidRPr="00FC7007">
              <w:rPr>
                <w:color w:val="000000"/>
                <w:sz w:val="16"/>
                <w:szCs w:val="16"/>
              </w:rPr>
              <w:t>51 1 00 00000</w:t>
            </w:r>
          </w:p>
        </w:tc>
        <w:tc>
          <w:tcPr>
            <w:tcW w:w="453" w:type="dxa"/>
            <w:tcBorders>
              <w:top w:val="nil"/>
              <w:left w:val="nil"/>
              <w:bottom w:val="single" w:sz="4" w:space="0" w:color="000000"/>
              <w:right w:val="single" w:sz="4" w:space="0" w:color="000000"/>
            </w:tcBorders>
            <w:shd w:val="clear" w:color="auto" w:fill="auto"/>
            <w:hideMark/>
          </w:tcPr>
          <w:p w14:paraId="7B10D5E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FEAEDF6" w14:textId="77777777" w:rsidR="00FC7007" w:rsidRPr="00FC7007" w:rsidRDefault="00FC7007" w:rsidP="00FC7007">
            <w:pPr>
              <w:jc w:val="center"/>
              <w:rPr>
                <w:color w:val="000000"/>
                <w:sz w:val="16"/>
                <w:szCs w:val="16"/>
              </w:rPr>
            </w:pPr>
            <w:r w:rsidRPr="00FC7007">
              <w:rPr>
                <w:color w:val="000000"/>
                <w:sz w:val="16"/>
                <w:szCs w:val="16"/>
              </w:rPr>
              <w:t>2 110,40</w:t>
            </w:r>
          </w:p>
        </w:tc>
        <w:tc>
          <w:tcPr>
            <w:tcW w:w="1212" w:type="dxa"/>
            <w:tcBorders>
              <w:top w:val="nil"/>
              <w:left w:val="nil"/>
              <w:bottom w:val="single" w:sz="4" w:space="0" w:color="000000"/>
              <w:right w:val="single" w:sz="4" w:space="0" w:color="000000"/>
            </w:tcBorders>
            <w:shd w:val="clear" w:color="auto" w:fill="auto"/>
            <w:hideMark/>
          </w:tcPr>
          <w:p w14:paraId="02B7D7B4"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61DAC5FE" w14:textId="77777777" w:rsidR="00FC7007" w:rsidRPr="00FC7007" w:rsidRDefault="00FC7007" w:rsidP="00FC7007">
            <w:pPr>
              <w:jc w:val="center"/>
              <w:rPr>
                <w:color w:val="000000"/>
                <w:sz w:val="16"/>
                <w:szCs w:val="16"/>
              </w:rPr>
            </w:pPr>
            <w:r w:rsidRPr="00FC7007">
              <w:rPr>
                <w:color w:val="000000"/>
                <w:sz w:val="16"/>
                <w:szCs w:val="16"/>
              </w:rPr>
              <w:t>758,24</w:t>
            </w:r>
          </w:p>
        </w:tc>
      </w:tr>
      <w:tr w:rsidR="00FC7007" w:rsidRPr="00FC7007" w14:paraId="54DE522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FEC1FEA" w14:textId="77777777" w:rsidR="00FC7007" w:rsidRPr="00FC7007" w:rsidRDefault="00FC7007" w:rsidP="00FC7007">
            <w:pPr>
              <w:rPr>
                <w:color w:val="000000"/>
                <w:sz w:val="16"/>
                <w:szCs w:val="16"/>
              </w:rPr>
            </w:pPr>
            <w:r w:rsidRPr="00FC7007">
              <w:rPr>
                <w:color w:val="000000"/>
                <w:sz w:val="16"/>
                <w:szCs w:val="16"/>
              </w:rPr>
              <w:t>Расходы на обеспечение деятельности (оказание услуг) муниципальных учреждений</w:t>
            </w:r>
          </w:p>
        </w:tc>
        <w:tc>
          <w:tcPr>
            <w:tcW w:w="458" w:type="dxa"/>
            <w:tcBorders>
              <w:top w:val="nil"/>
              <w:left w:val="nil"/>
              <w:bottom w:val="single" w:sz="4" w:space="0" w:color="000000"/>
              <w:right w:val="single" w:sz="4" w:space="0" w:color="000000"/>
            </w:tcBorders>
            <w:shd w:val="clear" w:color="auto" w:fill="auto"/>
            <w:hideMark/>
          </w:tcPr>
          <w:p w14:paraId="0091362B"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5DD7C126"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3919AB1E"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28C67AD0" w14:textId="77777777" w:rsidR="00FC7007" w:rsidRPr="00FC7007" w:rsidRDefault="00FC7007" w:rsidP="00FC7007">
            <w:pPr>
              <w:jc w:val="center"/>
              <w:rPr>
                <w:color w:val="000000"/>
                <w:sz w:val="16"/>
                <w:szCs w:val="16"/>
              </w:rPr>
            </w:pPr>
            <w:r w:rsidRPr="00FC7007">
              <w:rPr>
                <w:color w:val="000000"/>
                <w:sz w:val="16"/>
                <w:szCs w:val="16"/>
              </w:rPr>
              <w:t>51 1 00 11010</w:t>
            </w:r>
          </w:p>
        </w:tc>
        <w:tc>
          <w:tcPr>
            <w:tcW w:w="453" w:type="dxa"/>
            <w:tcBorders>
              <w:top w:val="nil"/>
              <w:left w:val="nil"/>
              <w:bottom w:val="single" w:sz="4" w:space="0" w:color="000000"/>
              <w:right w:val="single" w:sz="4" w:space="0" w:color="000000"/>
            </w:tcBorders>
            <w:shd w:val="clear" w:color="auto" w:fill="auto"/>
            <w:hideMark/>
          </w:tcPr>
          <w:p w14:paraId="61623A0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0590ECA" w14:textId="77777777" w:rsidR="00FC7007" w:rsidRPr="00FC7007" w:rsidRDefault="00FC7007" w:rsidP="00FC7007">
            <w:pPr>
              <w:jc w:val="center"/>
              <w:rPr>
                <w:color w:val="000000"/>
                <w:sz w:val="16"/>
                <w:szCs w:val="16"/>
              </w:rPr>
            </w:pPr>
            <w:r w:rsidRPr="00FC7007">
              <w:rPr>
                <w:color w:val="000000"/>
                <w:sz w:val="16"/>
                <w:szCs w:val="16"/>
              </w:rPr>
              <w:t>2 110,40</w:t>
            </w:r>
          </w:p>
        </w:tc>
        <w:tc>
          <w:tcPr>
            <w:tcW w:w="1212" w:type="dxa"/>
            <w:tcBorders>
              <w:top w:val="nil"/>
              <w:left w:val="nil"/>
              <w:bottom w:val="single" w:sz="4" w:space="0" w:color="000000"/>
              <w:right w:val="single" w:sz="4" w:space="0" w:color="000000"/>
            </w:tcBorders>
            <w:shd w:val="clear" w:color="auto" w:fill="auto"/>
            <w:hideMark/>
          </w:tcPr>
          <w:p w14:paraId="4399129B"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626B9920" w14:textId="77777777" w:rsidR="00FC7007" w:rsidRPr="00FC7007" w:rsidRDefault="00FC7007" w:rsidP="00FC7007">
            <w:pPr>
              <w:jc w:val="center"/>
              <w:rPr>
                <w:color w:val="000000"/>
                <w:sz w:val="16"/>
                <w:szCs w:val="16"/>
              </w:rPr>
            </w:pPr>
            <w:r w:rsidRPr="00FC7007">
              <w:rPr>
                <w:color w:val="000000"/>
                <w:sz w:val="16"/>
                <w:szCs w:val="16"/>
              </w:rPr>
              <w:t>758,24</w:t>
            </w:r>
          </w:p>
        </w:tc>
      </w:tr>
      <w:tr w:rsidR="00FC7007" w:rsidRPr="00FC7007" w14:paraId="1361C58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0021008"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458" w:type="dxa"/>
            <w:tcBorders>
              <w:top w:val="nil"/>
              <w:left w:val="nil"/>
              <w:bottom w:val="single" w:sz="4" w:space="0" w:color="000000"/>
              <w:right w:val="single" w:sz="4" w:space="0" w:color="000000"/>
            </w:tcBorders>
            <w:shd w:val="clear" w:color="auto" w:fill="auto"/>
            <w:hideMark/>
          </w:tcPr>
          <w:p w14:paraId="1A2E04C2"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72795812"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3434A353"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626A797F" w14:textId="77777777" w:rsidR="00FC7007" w:rsidRPr="00FC7007" w:rsidRDefault="00FC7007" w:rsidP="00FC7007">
            <w:pPr>
              <w:jc w:val="center"/>
              <w:rPr>
                <w:color w:val="000000"/>
                <w:sz w:val="16"/>
                <w:szCs w:val="16"/>
              </w:rPr>
            </w:pPr>
            <w:r w:rsidRPr="00FC7007">
              <w:rPr>
                <w:color w:val="000000"/>
                <w:sz w:val="16"/>
                <w:szCs w:val="16"/>
              </w:rPr>
              <w:t>51 1 00 11010</w:t>
            </w:r>
          </w:p>
        </w:tc>
        <w:tc>
          <w:tcPr>
            <w:tcW w:w="453" w:type="dxa"/>
            <w:tcBorders>
              <w:top w:val="nil"/>
              <w:left w:val="nil"/>
              <w:bottom w:val="single" w:sz="4" w:space="0" w:color="000000"/>
              <w:right w:val="single" w:sz="4" w:space="0" w:color="000000"/>
            </w:tcBorders>
            <w:shd w:val="clear" w:color="auto" w:fill="auto"/>
            <w:hideMark/>
          </w:tcPr>
          <w:p w14:paraId="29C3EEE1" w14:textId="77777777" w:rsidR="00FC7007" w:rsidRPr="00FC7007" w:rsidRDefault="00FC7007" w:rsidP="00FC7007">
            <w:pPr>
              <w:jc w:val="center"/>
              <w:rPr>
                <w:color w:val="000000"/>
                <w:sz w:val="16"/>
                <w:szCs w:val="16"/>
              </w:rPr>
            </w:pPr>
            <w:r w:rsidRPr="00FC7007">
              <w:rPr>
                <w:color w:val="000000"/>
                <w:sz w:val="16"/>
                <w:szCs w:val="16"/>
              </w:rPr>
              <w:t>600</w:t>
            </w:r>
          </w:p>
        </w:tc>
        <w:tc>
          <w:tcPr>
            <w:tcW w:w="1212" w:type="dxa"/>
            <w:tcBorders>
              <w:top w:val="nil"/>
              <w:left w:val="nil"/>
              <w:bottom w:val="single" w:sz="4" w:space="0" w:color="000000"/>
              <w:right w:val="single" w:sz="4" w:space="0" w:color="000000"/>
            </w:tcBorders>
            <w:shd w:val="clear" w:color="auto" w:fill="auto"/>
            <w:hideMark/>
          </w:tcPr>
          <w:p w14:paraId="5CAFFD3C" w14:textId="77777777" w:rsidR="00FC7007" w:rsidRPr="00FC7007" w:rsidRDefault="00FC7007" w:rsidP="00FC7007">
            <w:pPr>
              <w:jc w:val="center"/>
              <w:rPr>
                <w:color w:val="000000"/>
                <w:sz w:val="16"/>
                <w:szCs w:val="16"/>
              </w:rPr>
            </w:pPr>
            <w:r w:rsidRPr="00FC7007">
              <w:rPr>
                <w:color w:val="000000"/>
                <w:sz w:val="16"/>
                <w:szCs w:val="16"/>
              </w:rPr>
              <w:t>2 110,40</w:t>
            </w:r>
          </w:p>
        </w:tc>
        <w:tc>
          <w:tcPr>
            <w:tcW w:w="1212" w:type="dxa"/>
            <w:tcBorders>
              <w:top w:val="nil"/>
              <w:left w:val="nil"/>
              <w:bottom w:val="single" w:sz="4" w:space="0" w:color="000000"/>
              <w:right w:val="single" w:sz="4" w:space="0" w:color="000000"/>
            </w:tcBorders>
            <w:shd w:val="clear" w:color="auto" w:fill="auto"/>
            <w:hideMark/>
          </w:tcPr>
          <w:p w14:paraId="6692DC48"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2B19AF2B" w14:textId="77777777" w:rsidR="00FC7007" w:rsidRPr="00FC7007" w:rsidRDefault="00FC7007" w:rsidP="00FC7007">
            <w:pPr>
              <w:jc w:val="center"/>
              <w:rPr>
                <w:color w:val="000000"/>
                <w:sz w:val="16"/>
                <w:szCs w:val="16"/>
              </w:rPr>
            </w:pPr>
            <w:r w:rsidRPr="00FC7007">
              <w:rPr>
                <w:color w:val="000000"/>
                <w:sz w:val="16"/>
                <w:szCs w:val="16"/>
              </w:rPr>
              <w:t>758,24</w:t>
            </w:r>
          </w:p>
        </w:tc>
      </w:tr>
      <w:tr w:rsidR="00FC7007" w:rsidRPr="00FC7007" w14:paraId="2836C43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8E2F19B" w14:textId="77777777" w:rsidR="00FC7007" w:rsidRPr="00FC7007" w:rsidRDefault="00FC7007" w:rsidP="00FC7007">
            <w:pPr>
              <w:rPr>
                <w:color w:val="000000"/>
                <w:sz w:val="16"/>
                <w:szCs w:val="16"/>
              </w:rPr>
            </w:pPr>
            <w:r w:rsidRPr="00FC7007">
              <w:rPr>
                <w:color w:val="000000"/>
                <w:sz w:val="16"/>
                <w:szCs w:val="16"/>
              </w:rPr>
              <w:t>ОХРАНА ОКРУЖАЮЩЕЙ СРЕДЫ</w:t>
            </w:r>
          </w:p>
        </w:tc>
        <w:tc>
          <w:tcPr>
            <w:tcW w:w="458" w:type="dxa"/>
            <w:tcBorders>
              <w:top w:val="nil"/>
              <w:left w:val="nil"/>
              <w:bottom w:val="single" w:sz="4" w:space="0" w:color="000000"/>
              <w:right w:val="single" w:sz="4" w:space="0" w:color="000000"/>
            </w:tcBorders>
            <w:shd w:val="clear" w:color="auto" w:fill="auto"/>
            <w:hideMark/>
          </w:tcPr>
          <w:p w14:paraId="255B97EF"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45E07062" w14:textId="77777777" w:rsidR="00FC7007" w:rsidRPr="00FC7007" w:rsidRDefault="00FC7007" w:rsidP="00FC7007">
            <w:pPr>
              <w:jc w:val="center"/>
              <w:rPr>
                <w:color w:val="000000"/>
                <w:sz w:val="16"/>
                <w:szCs w:val="16"/>
              </w:rPr>
            </w:pPr>
            <w:r w:rsidRPr="00FC7007">
              <w:rPr>
                <w:color w:val="000000"/>
                <w:sz w:val="16"/>
                <w:szCs w:val="16"/>
              </w:rPr>
              <w:t>06</w:t>
            </w:r>
          </w:p>
        </w:tc>
        <w:tc>
          <w:tcPr>
            <w:tcW w:w="471" w:type="dxa"/>
            <w:tcBorders>
              <w:top w:val="nil"/>
              <w:left w:val="nil"/>
              <w:bottom w:val="single" w:sz="4" w:space="0" w:color="000000"/>
              <w:right w:val="single" w:sz="4" w:space="0" w:color="000000"/>
            </w:tcBorders>
            <w:shd w:val="clear" w:color="auto" w:fill="auto"/>
            <w:hideMark/>
          </w:tcPr>
          <w:p w14:paraId="4E444128"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2B848867"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1671AE5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239E7B2" w14:textId="77777777" w:rsidR="00FC7007" w:rsidRPr="00FC7007" w:rsidRDefault="00FC7007" w:rsidP="00FC7007">
            <w:pPr>
              <w:jc w:val="center"/>
              <w:rPr>
                <w:color w:val="000000"/>
                <w:sz w:val="16"/>
                <w:szCs w:val="16"/>
              </w:rPr>
            </w:pPr>
            <w:r w:rsidRPr="00FC7007">
              <w:rPr>
                <w:color w:val="000000"/>
                <w:sz w:val="16"/>
                <w:szCs w:val="16"/>
              </w:rPr>
              <w:t>1 000,00</w:t>
            </w:r>
          </w:p>
        </w:tc>
        <w:tc>
          <w:tcPr>
            <w:tcW w:w="1212" w:type="dxa"/>
            <w:tcBorders>
              <w:top w:val="nil"/>
              <w:left w:val="nil"/>
              <w:bottom w:val="single" w:sz="4" w:space="0" w:color="000000"/>
              <w:right w:val="single" w:sz="4" w:space="0" w:color="000000"/>
            </w:tcBorders>
            <w:shd w:val="clear" w:color="auto" w:fill="auto"/>
            <w:hideMark/>
          </w:tcPr>
          <w:p w14:paraId="227A51F6" w14:textId="77777777" w:rsidR="00FC7007" w:rsidRPr="00FC7007" w:rsidRDefault="00FC7007" w:rsidP="00FC7007">
            <w:pPr>
              <w:jc w:val="center"/>
              <w:rPr>
                <w:color w:val="000000"/>
                <w:sz w:val="16"/>
                <w:szCs w:val="16"/>
              </w:rPr>
            </w:pPr>
            <w:r w:rsidRPr="00FC7007">
              <w:rPr>
                <w:color w:val="000000"/>
                <w:sz w:val="16"/>
                <w:szCs w:val="16"/>
              </w:rPr>
              <w:t>1 000,00</w:t>
            </w:r>
          </w:p>
        </w:tc>
        <w:tc>
          <w:tcPr>
            <w:tcW w:w="1212" w:type="dxa"/>
            <w:tcBorders>
              <w:top w:val="nil"/>
              <w:left w:val="nil"/>
              <w:bottom w:val="single" w:sz="4" w:space="0" w:color="000000"/>
              <w:right w:val="single" w:sz="4" w:space="0" w:color="000000"/>
            </w:tcBorders>
            <w:shd w:val="clear" w:color="auto" w:fill="auto"/>
            <w:hideMark/>
          </w:tcPr>
          <w:p w14:paraId="49A709FB" w14:textId="77777777" w:rsidR="00FC7007" w:rsidRPr="00FC7007" w:rsidRDefault="00FC7007" w:rsidP="00FC7007">
            <w:pPr>
              <w:jc w:val="center"/>
              <w:rPr>
                <w:color w:val="000000"/>
                <w:sz w:val="16"/>
                <w:szCs w:val="16"/>
              </w:rPr>
            </w:pPr>
            <w:r w:rsidRPr="00FC7007">
              <w:rPr>
                <w:color w:val="000000"/>
                <w:sz w:val="16"/>
                <w:szCs w:val="16"/>
              </w:rPr>
              <w:t>1 000,00</w:t>
            </w:r>
          </w:p>
        </w:tc>
      </w:tr>
      <w:tr w:rsidR="00FC7007" w:rsidRPr="00FC7007" w14:paraId="62DEEB2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81155C1" w14:textId="77777777" w:rsidR="00FC7007" w:rsidRPr="00FC7007" w:rsidRDefault="00FC7007" w:rsidP="00FC7007">
            <w:pPr>
              <w:rPr>
                <w:color w:val="000000"/>
                <w:sz w:val="16"/>
                <w:szCs w:val="16"/>
              </w:rPr>
            </w:pPr>
            <w:r w:rsidRPr="00FC7007">
              <w:rPr>
                <w:color w:val="000000"/>
                <w:sz w:val="16"/>
                <w:szCs w:val="16"/>
              </w:rPr>
              <w:lastRenderedPageBreak/>
              <w:t>Другие вопросы в области охраны окружающей среды</w:t>
            </w:r>
          </w:p>
        </w:tc>
        <w:tc>
          <w:tcPr>
            <w:tcW w:w="458" w:type="dxa"/>
            <w:tcBorders>
              <w:top w:val="nil"/>
              <w:left w:val="nil"/>
              <w:bottom w:val="single" w:sz="4" w:space="0" w:color="000000"/>
              <w:right w:val="single" w:sz="4" w:space="0" w:color="000000"/>
            </w:tcBorders>
            <w:shd w:val="clear" w:color="auto" w:fill="auto"/>
            <w:hideMark/>
          </w:tcPr>
          <w:p w14:paraId="2C13B1AB"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0A93BDD3" w14:textId="77777777" w:rsidR="00FC7007" w:rsidRPr="00FC7007" w:rsidRDefault="00FC7007" w:rsidP="00FC7007">
            <w:pPr>
              <w:jc w:val="center"/>
              <w:rPr>
                <w:color w:val="000000"/>
                <w:sz w:val="16"/>
                <w:szCs w:val="16"/>
              </w:rPr>
            </w:pPr>
            <w:r w:rsidRPr="00FC7007">
              <w:rPr>
                <w:color w:val="000000"/>
                <w:sz w:val="16"/>
                <w:szCs w:val="16"/>
              </w:rPr>
              <w:t>06</w:t>
            </w:r>
          </w:p>
        </w:tc>
        <w:tc>
          <w:tcPr>
            <w:tcW w:w="471" w:type="dxa"/>
            <w:tcBorders>
              <w:top w:val="nil"/>
              <w:left w:val="nil"/>
              <w:bottom w:val="single" w:sz="4" w:space="0" w:color="000000"/>
              <w:right w:val="single" w:sz="4" w:space="0" w:color="000000"/>
            </w:tcBorders>
            <w:shd w:val="clear" w:color="auto" w:fill="auto"/>
            <w:hideMark/>
          </w:tcPr>
          <w:p w14:paraId="60E5ECD1"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6FBAEB5C"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70E415A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92014AA" w14:textId="77777777" w:rsidR="00FC7007" w:rsidRPr="00FC7007" w:rsidRDefault="00FC7007" w:rsidP="00FC7007">
            <w:pPr>
              <w:jc w:val="center"/>
              <w:rPr>
                <w:color w:val="000000"/>
                <w:sz w:val="16"/>
                <w:szCs w:val="16"/>
              </w:rPr>
            </w:pPr>
            <w:r w:rsidRPr="00FC7007">
              <w:rPr>
                <w:color w:val="000000"/>
                <w:sz w:val="16"/>
                <w:szCs w:val="16"/>
              </w:rPr>
              <w:t>1 000,00</w:t>
            </w:r>
          </w:p>
        </w:tc>
        <w:tc>
          <w:tcPr>
            <w:tcW w:w="1212" w:type="dxa"/>
            <w:tcBorders>
              <w:top w:val="nil"/>
              <w:left w:val="nil"/>
              <w:bottom w:val="single" w:sz="4" w:space="0" w:color="000000"/>
              <w:right w:val="single" w:sz="4" w:space="0" w:color="000000"/>
            </w:tcBorders>
            <w:shd w:val="clear" w:color="auto" w:fill="auto"/>
            <w:hideMark/>
          </w:tcPr>
          <w:p w14:paraId="5EC5ABFA" w14:textId="77777777" w:rsidR="00FC7007" w:rsidRPr="00FC7007" w:rsidRDefault="00FC7007" w:rsidP="00FC7007">
            <w:pPr>
              <w:jc w:val="center"/>
              <w:rPr>
                <w:color w:val="000000"/>
                <w:sz w:val="16"/>
                <w:szCs w:val="16"/>
              </w:rPr>
            </w:pPr>
            <w:r w:rsidRPr="00FC7007">
              <w:rPr>
                <w:color w:val="000000"/>
                <w:sz w:val="16"/>
                <w:szCs w:val="16"/>
              </w:rPr>
              <w:t>1 000,00</w:t>
            </w:r>
          </w:p>
        </w:tc>
        <w:tc>
          <w:tcPr>
            <w:tcW w:w="1212" w:type="dxa"/>
            <w:tcBorders>
              <w:top w:val="nil"/>
              <w:left w:val="nil"/>
              <w:bottom w:val="single" w:sz="4" w:space="0" w:color="000000"/>
              <w:right w:val="single" w:sz="4" w:space="0" w:color="000000"/>
            </w:tcBorders>
            <w:shd w:val="clear" w:color="auto" w:fill="auto"/>
            <w:hideMark/>
          </w:tcPr>
          <w:p w14:paraId="60637727" w14:textId="77777777" w:rsidR="00FC7007" w:rsidRPr="00FC7007" w:rsidRDefault="00FC7007" w:rsidP="00FC7007">
            <w:pPr>
              <w:jc w:val="center"/>
              <w:rPr>
                <w:color w:val="000000"/>
                <w:sz w:val="16"/>
                <w:szCs w:val="16"/>
              </w:rPr>
            </w:pPr>
            <w:r w:rsidRPr="00FC7007">
              <w:rPr>
                <w:color w:val="000000"/>
                <w:sz w:val="16"/>
                <w:szCs w:val="16"/>
              </w:rPr>
              <w:t>1 000,00</w:t>
            </w:r>
          </w:p>
        </w:tc>
      </w:tr>
      <w:tr w:rsidR="00FC7007" w:rsidRPr="00FC7007" w14:paraId="5837B59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CEF5AA2" w14:textId="77777777" w:rsidR="00FC7007" w:rsidRPr="00FC7007" w:rsidRDefault="00FC7007" w:rsidP="00FC7007">
            <w:pPr>
              <w:rPr>
                <w:color w:val="000000"/>
                <w:sz w:val="16"/>
                <w:szCs w:val="16"/>
              </w:rPr>
            </w:pPr>
            <w:r w:rsidRPr="00FC7007">
              <w:rPr>
                <w:color w:val="000000"/>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458" w:type="dxa"/>
            <w:tcBorders>
              <w:top w:val="nil"/>
              <w:left w:val="nil"/>
              <w:bottom w:val="single" w:sz="4" w:space="0" w:color="000000"/>
              <w:right w:val="single" w:sz="4" w:space="0" w:color="000000"/>
            </w:tcBorders>
            <w:shd w:val="clear" w:color="auto" w:fill="auto"/>
            <w:hideMark/>
          </w:tcPr>
          <w:p w14:paraId="2574C62E"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0BE39793" w14:textId="77777777" w:rsidR="00FC7007" w:rsidRPr="00FC7007" w:rsidRDefault="00FC7007" w:rsidP="00FC7007">
            <w:pPr>
              <w:jc w:val="center"/>
              <w:rPr>
                <w:color w:val="000000"/>
                <w:sz w:val="16"/>
                <w:szCs w:val="16"/>
              </w:rPr>
            </w:pPr>
            <w:r w:rsidRPr="00FC7007">
              <w:rPr>
                <w:color w:val="000000"/>
                <w:sz w:val="16"/>
                <w:szCs w:val="16"/>
              </w:rPr>
              <w:t>06</w:t>
            </w:r>
          </w:p>
        </w:tc>
        <w:tc>
          <w:tcPr>
            <w:tcW w:w="471" w:type="dxa"/>
            <w:tcBorders>
              <w:top w:val="nil"/>
              <w:left w:val="nil"/>
              <w:bottom w:val="single" w:sz="4" w:space="0" w:color="000000"/>
              <w:right w:val="single" w:sz="4" w:space="0" w:color="000000"/>
            </w:tcBorders>
            <w:shd w:val="clear" w:color="auto" w:fill="auto"/>
            <w:hideMark/>
          </w:tcPr>
          <w:p w14:paraId="353A931B"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232A4F32" w14:textId="77777777" w:rsidR="00FC7007" w:rsidRPr="00FC7007" w:rsidRDefault="00FC7007" w:rsidP="00FC7007">
            <w:pPr>
              <w:jc w:val="center"/>
              <w:rPr>
                <w:color w:val="000000"/>
                <w:sz w:val="16"/>
                <w:szCs w:val="16"/>
              </w:rPr>
            </w:pPr>
            <w:r w:rsidRPr="00FC7007">
              <w:rPr>
                <w:color w:val="000000"/>
                <w:sz w:val="16"/>
                <w:szCs w:val="16"/>
              </w:rPr>
              <w:t>05 0 00 00000</w:t>
            </w:r>
          </w:p>
        </w:tc>
        <w:tc>
          <w:tcPr>
            <w:tcW w:w="453" w:type="dxa"/>
            <w:tcBorders>
              <w:top w:val="nil"/>
              <w:left w:val="nil"/>
              <w:bottom w:val="single" w:sz="4" w:space="0" w:color="000000"/>
              <w:right w:val="single" w:sz="4" w:space="0" w:color="000000"/>
            </w:tcBorders>
            <w:shd w:val="clear" w:color="auto" w:fill="auto"/>
            <w:hideMark/>
          </w:tcPr>
          <w:p w14:paraId="292D099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FD5597E" w14:textId="77777777" w:rsidR="00FC7007" w:rsidRPr="00FC7007" w:rsidRDefault="00FC7007" w:rsidP="00FC7007">
            <w:pPr>
              <w:jc w:val="center"/>
              <w:rPr>
                <w:color w:val="000000"/>
                <w:sz w:val="16"/>
                <w:szCs w:val="16"/>
              </w:rPr>
            </w:pPr>
            <w:r w:rsidRPr="00FC7007">
              <w:rPr>
                <w:color w:val="000000"/>
                <w:sz w:val="16"/>
                <w:szCs w:val="16"/>
              </w:rPr>
              <w:t>1 000,00</w:t>
            </w:r>
          </w:p>
        </w:tc>
        <w:tc>
          <w:tcPr>
            <w:tcW w:w="1212" w:type="dxa"/>
            <w:tcBorders>
              <w:top w:val="nil"/>
              <w:left w:val="nil"/>
              <w:bottom w:val="single" w:sz="4" w:space="0" w:color="000000"/>
              <w:right w:val="single" w:sz="4" w:space="0" w:color="000000"/>
            </w:tcBorders>
            <w:shd w:val="clear" w:color="auto" w:fill="auto"/>
            <w:hideMark/>
          </w:tcPr>
          <w:p w14:paraId="76D711BC" w14:textId="77777777" w:rsidR="00FC7007" w:rsidRPr="00FC7007" w:rsidRDefault="00FC7007" w:rsidP="00FC7007">
            <w:pPr>
              <w:jc w:val="center"/>
              <w:rPr>
                <w:color w:val="000000"/>
                <w:sz w:val="16"/>
                <w:szCs w:val="16"/>
              </w:rPr>
            </w:pPr>
            <w:r w:rsidRPr="00FC7007">
              <w:rPr>
                <w:color w:val="000000"/>
                <w:sz w:val="16"/>
                <w:szCs w:val="16"/>
              </w:rPr>
              <w:t>1 000,00</w:t>
            </w:r>
          </w:p>
        </w:tc>
        <w:tc>
          <w:tcPr>
            <w:tcW w:w="1212" w:type="dxa"/>
            <w:tcBorders>
              <w:top w:val="nil"/>
              <w:left w:val="nil"/>
              <w:bottom w:val="single" w:sz="4" w:space="0" w:color="000000"/>
              <w:right w:val="single" w:sz="4" w:space="0" w:color="000000"/>
            </w:tcBorders>
            <w:shd w:val="clear" w:color="auto" w:fill="auto"/>
            <w:hideMark/>
          </w:tcPr>
          <w:p w14:paraId="33D046C5" w14:textId="77777777" w:rsidR="00FC7007" w:rsidRPr="00FC7007" w:rsidRDefault="00FC7007" w:rsidP="00FC7007">
            <w:pPr>
              <w:jc w:val="center"/>
              <w:rPr>
                <w:color w:val="000000"/>
                <w:sz w:val="16"/>
                <w:szCs w:val="16"/>
              </w:rPr>
            </w:pPr>
            <w:r w:rsidRPr="00FC7007">
              <w:rPr>
                <w:color w:val="000000"/>
                <w:sz w:val="16"/>
                <w:szCs w:val="16"/>
              </w:rPr>
              <w:t>1 000,00</w:t>
            </w:r>
          </w:p>
        </w:tc>
      </w:tr>
      <w:tr w:rsidR="00FC7007" w:rsidRPr="00FC7007" w14:paraId="712B16C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C3DC994" w14:textId="77777777" w:rsidR="00FC7007" w:rsidRPr="00FC7007" w:rsidRDefault="00FC7007" w:rsidP="00FC7007">
            <w:pPr>
              <w:rPr>
                <w:color w:val="000000"/>
                <w:sz w:val="16"/>
                <w:szCs w:val="16"/>
              </w:rPr>
            </w:pPr>
            <w:r w:rsidRPr="00FC7007">
              <w:rPr>
                <w:color w:val="000000"/>
                <w:sz w:val="16"/>
                <w:szCs w:val="16"/>
              </w:rPr>
              <w:t>Подпрограмма "Развитие жилищно-коммунальной инфраструктуры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196B124D"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3BA9DE3A" w14:textId="77777777" w:rsidR="00FC7007" w:rsidRPr="00FC7007" w:rsidRDefault="00FC7007" w:rsidP="00FC7007">
            <w:pPr>
              <w:jc w:val="center"/>
              <w:rPr>
                <w:color w:val="000000"/>
                <w:sz w:val="16"/>
                <w:szCs w:val="16"/>
              </w:rPr>
            </w:pPr>
            <w:r w:rsidRPr="00FC7007">
              <w:rPr>
                <w:color w:val="000000"/>
                <w:sz w:val="16"/>
                <w:szCs w:val="16"/>
              </w:rPr>
              <w:t>06</w:t>
            </w:r>
          </w:p>
        </w:tc>
        <w:tc>
          <w:tcPr>
            <w:tcW w:w="471" w:type="dxa"/>
            <w:tcBorders>
              <w:top w:val="nil"/>
              <w:left w:val="nil"/>
              <w:bottom w:val="single" w:sz="4" w:space="0" w:color="000000"/>
              <w:right w:val="single" w:sz="4" w:space="0" w:color="000000"/>
            </w:tcBorders>
            <w:shd w:val="clear" w:color="auto" w:fill="auto"/>
            <w:hideMark/>
          </w:tcPr>
          <w:p w14:paraId="7EBF3121"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07CCCBEF" w14:textId="77777777" w:rsidR="00FC7007" w:rsidRPr="00FC7007" w:rsidRDefault="00FC7007" w:rsidP="00FC7007">
            <w:pPr>
              <w:jc w:val="center"/>
              <w:rPr>
                <w:color w:val="000000"/>
                <w:sz w:val="16"/>
                <w:szCs w:val="16"/>
              </w:rPr>
            </w:pPr>
            <w:r w:rsidRPr="00FC7007">
              <w:rPr>
                <w:color w:val="000000"/>
                <w:sz w:val="16"/>
                <w:szCs w:val="16"/>
              </w:rPr>
              <w:t>05 5 00 00000</w:t>
            </w:r>
          </w:p>
        </w:tc>
        <w:tc>
          <w:tcPr>
            <w:tcW w:w="453" w:type="dxa"/>
            <w:tcBorders>
              <w:top w:val="nil"/>
              <w:left w:val="nil"/>
              <w:bottom w:val="single" w:sz="4" w:space="0" w:color="000000"/>
              <w:right w:val="single" w:sz="4" w:space="0" w:color="000000"/>
            </w:tcBorders>
            <w:shd w:val="clear" w:color="auto" w:fill="auto"/>
            <w:hideMark/>
          </w:tcPr>
          <w:p w14:paraId="56B8369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41208A1" w14:textId="77777777" w:rsidR="00FC7007" w:rsidRPr="00FC7007" w:rsidRDefault="00FC7007" w:rsidP="00FC7007">
            <w:pPr>
              <w:jc w:val="center"/>
              <w:rPr>
                <w:color w:val="000000"/>
                <w:sz w:val="16"/>
                <w:szCs w:val="16"/>
              </w:rPr>
            </w:pPr>
            <w:r w:rsidRPr="00FC7007">
              <w:rPr>
                <w:color w:val="000000"/>
                <w:sz w:val="16"/>
                <w:szCs w:val="16"/>
              </w:rPr>
              <w:t>1 000,00</w:t>
            </w:r>
          </w:p>
        </w:tc>
        <w:tc>
          <w:tcPr>
            <w:tcW w:w="1212" w:type="dxa"/>
            <w:tcBorders>
              <w:top w:val="nil"/>
              <w:left w:val="nil"/>
              <w:bottom w:val="single" w:sz="4" w:space="0" w:color="000000"/>
              <w:right w:val="single" w:sz="4" w:space="0" w:color="000000"/>
            </w:tcBorders>
            <w:shd w:val="clear" w:color="auto" w:fill="auto"/>
            <w:hideMark/>
          </w:tcPr>
          <w:p w14:paraId="72E1EBEA" w14:textId="77777777" w:rsidR="00FC7007" w:rsidRPr="00FC7007" w:rsidRDefault="00FC7007" w:rsidP="00FC7007">
            <w:pPr>
              <w:jc w:val="center"/>
              <w:rPr>
                <w:color w:val="000000"/>
                <w:sz w:val="16"/>
                <w:szCs w:val="16"/>
              </w:rPr>
            </w:pPr>
            <w:r w:rsidRPr="00FC7007">
              <w:rPr>
                <w:color w:val="000000"/>
                <w:sz w:val="16"/>
                <w:szCs w:val="16"/>
              </w:rPr>
              <w:t>1 000,00</w:t>
            </w:r>
          </w:p>
        </w:tc>
        <w:tc>
          <w:tcPr>
            <w:tcW w:w="1212" w:type="dxa"/>
            <w:tcBorders>
              <w:top w:val="nil"/>
              <w:left w:val="nil"/>
              <w:bottom w:val="single" w:sz="4" w:space="0" w:color="000000"/>
              <w:right w:val="single" w:sz="4" w:space="0" w:color="000000"/>
            </w:tcBorders>
            <w:shd w:val="clear" w:color="auto" w:fill="auto"/>
            <w:hideMark/>
          </w:tcPr>
          <w:p w14:paraId="602471B5" w14:textId="77777777" w:rsidR="00FC7007" w:rsidRPr="00FC7007" w:rsidRDefault="00FC7007" w:rsidP="00FC7007">
            <w:pPr>
              <w:jc w:val="center"/>
              <w:rPr>
                <w:color w:val="000000"/>
                <w:sz w:val="16"/>
                <w:szCs w:val="16"/>
              </w:rPr>
            </w:pPr>
            <w:r w:rsidRPr="00FC7007">
              <w:rPr>
                <w:color w:val="000000"/>
                <w:sz w:val="16"/>
                <w:szCs w:val="16"/>
              </w:rPr>
              <w:t>1 000,00</w:t>
            </w:r>
          </w:p>
        </w:tc>
      </w:tr>
      <w:tr w:rsidR="00FC7007" w:rsidRPr="00FC7007" w14:paraId="3341874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D15AAF5" w14:textId="77777777" w:rsidR="00FC7007" w:rsidRPr="00FC7007" w:rsidRDefault="00FC7007" w:rsidP="00FC7007">
            <w:pPr>
              <w:rPr>
                <w:color w:val="000000"/>
                <w:sz w:val="16"/>
                <w:szCs w:val="16"/>
              </w:rPr>
            </w:pPr>
            <w:r w:rsidRPr="00FC7007">
              <w:rPr>
                <w:color w:val="000000"/>
                <w:sz w:val="16"/>
                <w:szCs w:val="16"/>
              </w:rPr>
              <w:t>Основное мероприятие "Закупка контейнеров для накопления твердых коммунальных отходов"</w:t>
            </w:r>
          </w:p>
        </w:tc>
        <w:tc>
          <w:tcPr>
            <w:tcW w:w="458" w:type="dxa"/>
            <w:tcBorders>
              <w:top w:val="nil"/>
              <w:left w:val="nil"/>
              <w:bottom w:val="single" w:sz="4" w:space="0" w:color="000000"/>
              <w:right w:val="single" w:sz="4" w:space="0" w:color="000000"/>
            </w:tcBorders>
            <w:shd w:val="clear" w:color="auto" w:fill="auto"/>
            <w:hideMark/>
          </w:tcPr>
          <w:p w14:paraId="634C4AC0"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00DC881D" w14:textId="77777777" w:rsidR="00FC7007" w:rsidRPr="00FC7007" w:rsidRDefault="00FC7007" w:rsidP="00FC7007">
            <w:pPr>
              <w:jc w:val="center"/>
              <w:rPr>
                <w:color w:val="000000"/>
                <w:sz w:val="16"/>
                <w:szCs w:val="16"/>
              </w:rPr>
            </w:pPr>
            <w:r w:rsidRPr="00FC7007">
              <w:rPr>
                <w:color w:val="000000"/>
                <w:sz w:val="16"/>
                <w:szCs w:val="16"/>
              </w:rPr>
              <w:t>06</w:t>
            </w:r>
          </w:p>
        </w:tc>
        <w:tc>
          <w:tcPr>
            <w:tcW w:w="471" w:type="dxa"/>
            <w:tcBorders>
              <w:top w:val="nil"/>
              <w:left w:val="nil"/>
              <w:bottom w:val="single" w:sz="4" w:space="0" w:color="000000"/>
              <w:right w:val="single" w:sz="4" w:space="0" w:color="000000"/>
            </w:tcBorders>
            <w:shd w:val="clear" w:color="auto" w:fill="auto"/>
            <w:hideMark/>
          </w:tcPr>
          <w:p w14:paraId="275E6447"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6B39C3EB" w14:textId="77777777" w:rsidR="00FC7007" w:rsidRPr="00FC7007" w:rsidRDefault="00FC7007" w:rsidP="00FC7007">
            <w:pPr>
              <w:jc w:val="center"/>
              <w:rPr>
                <w:color w:val="000000"/>
                <w:sz w:val="16"/>
                <w:szCs w:val="16"/>
              </w:rPr>
            </w:pPr>
            <w:r w:rsidRPr="00FC7007">
              <w:rPr>
                <w:color w:val="000000"/>
                <w:sz w:val="16"/>
                <w:szCs w:val="16"/>
              </w:rPr>
              <w:t>05 5 01 00000</w:t>
            </w:r>
          </w:p>
        </w:tc>
        <w:tc>
          <w:tcPr>
            <w:tcW w:w="453" w:type="dxa"/>
            <w:tcBorders>
              <w:top w:val="nil"/>
              <w:left w:val="nil"/>
              <w:bottom w:val="single" w:sz="4" w:space="0" w:color="000000"/>
              <w:right w:val="single" w:sz="4" w:space="0" w:color="000000"/>
            </w:tcBorders>
            <w:shd w:val="clear" w:color="auto" w:fill="auto"/>
            <w:hideMark/>
          </w:tcPr>
          <w:p w14:paraId="221E08B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5404956" w14:textId="77777777" w:rsidR="00FC7007" w:rsidRPr="00FC7007" w:rsidRDefault="00FC7007" w:rsidP="00FC7007">
            <w:pPr>
              <w:jc w:val="center"/>
              <w:rPr>
                <w:color w:val="000000"/>
                <w:sz w:val="16"/>
                <w:szCs w:val="16"/>
              </w:rPr>
            </w:pPr>
            <w:r w:rsidRPr="00FC7007">
              <w:rPr>
                <w:color w:val="000000"/>
                <w:sz w:val="16"/>
                <w:szCs w:val="16"/>
              </w:rPr>
              <w:t>1 000,00</w:t>
            </w:r>
          </w:p>
        </w:tc>
        <w:tc>
          <w:tcPr>
            <w:tcW w:w="1212" w:type="dxa"/>
            <w:tcBorders>
              <w:top w:val="nil"/>
              <w:left w:val="nil"/>
              <w:bottom w:val="single" w:sz="4" w:space="0" w:color="000000"/>
              <w:right w:val="single" w:sz="4" w:space="0" w:color="000000"/>
            </w:tcBorders>
            <w:shd w:val="clear" w:color="auto" w:fill="auto"/>
            <w:hideMark/>
          </w:tcPr>
          <w:p w14:paraId="3E4A5CAE" w14:textId="77777777" w:rsidR="00FC7007" w:rsidRPr="00FC7007" w:rsidRDefault="00FC7007" w:rsidP="00FC7007">
            <w:pPr>
              <w:jc w:val="center"/>
              <w:rPr>
                <w:color w:val="000000"/>
                <w:sz w:val="16"/>
                <w:szCs w:val="16"/>
              </w:rPr>
            </w:pPr>
            <w:r w:rsidRPr="00FC7007">
              <w:rPr>
                <w:color w:val="000000"/>
                <w:sz w:val="16"/>
                <w:szCs w:val="16"/>
              </w:rPr>
              <w:t>1 000,00</w:t>
            </w:r>
          </w:p>
        </w:tc>
        <w:tc>
          <w:tcPr>
            <w:tcW w:w="1212" w:type="dxa"/>
            <w:tcBorders>
              <w:top w:val="nil"/>
              <w:left w:val="nil"/>
              <w:bottom w:val="single" w:sz="4" w:space="0" w:color="000000"/>
              <w:right w:val="single" w:sz="4" w:space="0" w:color="000000"/>
            </w:tcBorders>
            <w:shd w:val="clear" w:color="auto" w:fill="auto"/>
            <w:hideMark/>
          </w:tcPr>
          <w:p w14:paraId="45D2638A" w14:textId="77777777" w:rsidR="00FC7007" w:rsidRPr="00FC7007" w:rsidRDefault="00FC7007" w:rsidP="00FC7007">
            <w:pPr>
              <w:jc w:val="center"/>
              <w:rPr>
                <w:color w:val="000000"/>
                <w:sz w:val="16"/>
                <w:szCs w:val="16"/>
              </w:rPr>
            </w:pPr>
            <w:r w:rsidRPr="00FC7007">
              <w:rPr>
                <w:color w:val="000000"/>
                <w:sz w:val="16"/>
                <w:szCs w:val="16"/>
              </w:rPr>
              <w:t>1 000,00</w:t>
            </w:r>
          </w:p>
        </w:tc>
      </w:tr>
      <w:tr w:rsidR="00FC7007" w:rsidRPr="00FC7007" w14:paraId="702251A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3EFF9C5" w14:textId="77777777" w:rsidR="00FC7007" w:rsidRPr="00FC7007" w:rsidRDefault="00FC7007" w:rsidP="00FC7007">
            <w:pPr>
              <w:rPr>
                <w:color w:val="000000"/>
                <w:sz w:val="16"/>
                <w:szCs w:val="16"/>
              </w:rPr>
            </w:pPr>
            <w:r w:rsidRPr="00FC7007">
              <w:rPr>
                <w:color w:val="000000"/>
                <w:sz w:val="16"/>
                <w:szCs w:val="16"/>
              </w:rPr>
              <w:t>Расходы на закупку контейнеров для накопления твердых коммунальных отходов</w:t>
            </w:r>
          </w:p>
        </w:tc>
        <w:tc>
          <w:tcPr>
            <w:tcW w:w="458" w:type="dxa"/>
            <w:tcBorders>
              <w:top w:val="nil"/>
              <w:left w:val="nil"/>
              <w:bottom w:val="single" w:sz="4" w:space="0" w:color="000000"/>
              <w:right w:val="single" w:sz="4" w:space="0" w:color="000000"/>
            </w:tcBorders>
            <w:shd w:val="clear" w:color="auto" w:fill="auto"/>
            <w:hideMark/>
          </w:tcPr>
          <w:p w14:paraId="584DFD3D"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42F904F8" w14:textId="77777777" w:rsidR="00FC7007" w:rsidRPr="00FC7007" w:rsidRDefault="00FC7007" w:rsidP="00FC7007">
            <w:pPr>
              <w:jc w:val="center"/>
              <w:rPr>
                <w:color w:val="000000"/>
                <w:sz w:val="16"/>
                <w:szCs w:val="16"/>
              </w:rPr>
            </w:pPr>
            <w:r w:rsidRPr="00FC7007">
              <w:rPr>
                <w:color w:val="000000"/>
                <w:sz w:val="16"/>
                <w:szCs w:val="16"/>
              </w:rPr>
              <w:t>06</w:t>
            </w:r>
          </w:p>
        </w:tc>
        <w:tc>
          <w:tcPr>
            <w:tcW w:w="471" w:type="dxa"/>
            <w:tcBorders>
              <w:top w:val="nil"/>
              <w:left w:val="nil"/>
              <w:bottom w:val="single" w:sz="4" w:space="0" w:color="000000"/>
              <w:right w:val="single" w:sz="4" w:space="0" w:color="000000"/>
            </w:tcBorders>
            <w:shd w:val="clear" w:color="auto" w:fill="auto"/>
            <w:hideMark/>
          </w:tcPr>
          <w:p w14:paraId="664088F1"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54D26023" w14:textId="77777777" w:rsidR="00FC7007" w:rsidRPr="00FC7007" w:rsidRDefault="00FC7007" w:rsidP="00FC7007">
            <w:pPr>
              <w:jc w:val="center"/>
              <w:rPr>
                <w:color w:val="000000"/>
                <w:sz w:val="16"/>
                <w:szCs w:val="16"/>
              </w:rPr>
            </w:pPr>
            <w:r w:rsidRPr="00FC7007">
              <w:rPr>
                <w:color w:val="000000"/>
                <w:sz w:val="16"/>
                <w:szCs w:val="16"/>
              </w:rPr>
              <w:t>05 5 01 27010</w:t>
            </w:r>
          </w:p>
        </w:tc>
        <w:tc>
          <w:tcPr>
            <w:tcW w:w="453" w:type="dxa"/>
            <w:tcBorders>
              <w:top w:val="nil"/>
              <w:left w:val="nil"/>
              <w:bottom w:val="single" w:sz="4" w:space="0" w:color="000000"/>
              <w:right w:val="single" w:sz="4" w:space="0" w:color="000000"/>
            </w:tcBorders>
            <w:shd w:val="clear" w:color="auto" w:fill="auto"/>
            <w:hideMark/>
          </w:tcPr>
          <w:p w14:paraId="25BF0FB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DCA694C" w14:textId="77777777" w:rsidR="00FC7007" w:rsidRPr="00FC7007" w:rsidRDefault="00FC7007" w:rsidP="00FC7007">
            <w:pPr>
              <w:jc w:val="center"/>
              <w:rPr>
                <w:color w:val="000000"/>
                <w:sz w:val="16"/>
                <w:szCs w:val="16"/>
              </w:rPr>
            </w:pPr>
            <w:r w:rsidRPr="00FC7007">
              <w:rPr>
                <w:color w:val="000000"/>
                <w:sz w:val="16"/>
                <w:szCs w:val="16"/>
              </w:rPr>
              <w:t>1 000,00</w:t>
            </w:r>
          </w:p>
        </w:tc>
        <w:tc>
          <w:tcPr>
            <w:tcW w:w="1212" w:type="dxa"/>
            <w:tcBorders>
              <w:top w:val="nil"/>
              <w:left w:val="nil"/>
              <w:bottom w:val="single" w:sz="4" w:space="0" w:color="000000"/>
              <w:right w:val="single" w:sz="4" w:space="0" w:color="000000"/>
            </w:tcBorders>
            <w:shd w:val="clear" w:color="auto" w:fill="auto"/>
            <w:hideMark/>
          </w:tcPr>
          <w:p w14:paraId="49365A95" w14:textId="77777777" w:rsidR="00FC7007" w:rsidRPr="00FC7007" w:rsidRDefault="00FC7007" w:rsidP="00FC7007">
            <w:pPr>
              <w:jc w:val="center"/>
              <w:rPr>
                <w:color w:val="000000"/>
                <w:sz w:val="16"/>
                <w:szCs w:val="16"/>
              </w:rPr>
            </w:pPr>
            <w:r w:rsidRPr="00FC7007">
              <w:rPr>
                <w:color w:val="000000"/>
                <w:sz w:val="16"/>
                <w:szCs w:val="16"/>
              </w:rPr>
              <w:t>1 000,00</w:t>
            </w:r>
          </w:p>
        </w:tc>
        <w:tc>
          <w:tcPr>
            <w:tcW w:w="1212" w:type="dxa"/>
            <w:tcBorders>
              <w:top w:val="nil"/>
              <w:left w:val="nil"/>
              <w:bottom w:val="single" w:sz="4" w:space="0" w:color="000000"/>
              <w:right w:val="single" w:sz="4" w:space="0" w:color="000000"/>
            </w:tcBorders>
            <w:shd w:val="clear" w:color="auto" w:fill="auto"/>
            <w:hideMark/>
          </w:tcPr>
          <w:p w14:paraId="453DD507" w14:textId="77777777" w:rsidR="00FC7007" w:rsidRPr="00FC7007" w:rsidRDefault="00FC7007" w:rsidP="00FC7007">
            <w:pPr>
              <w:jc w:val="center"/>
              <w:rPr>
                <w:color w:val="000000"/>
                <w:sz w:val="16"/>
                <w:szCs w:val="16"/>
              </w:rPr>
            </w:pPr>
            <w:r w:rsidRPr="00FC7007">
              <w:rPr>
                <w:color w:val="000000"/>
                <w:sz w:val="16"/>
                <w:szCs w:val="16"/>
              </w:rPr>
              <w:t>1 000,00</w:t>
            </w:r>
          </w:p>
        </w:tc>
      </w:tr>
      <w:tr w:rsidR="00FC7007" w:rsidRPr="00FC7007" w14:paraId="2B2D61C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FA31A8E"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5F3E9DEA"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003CFC3E" w14:textId="77777777" w:rsidR="00FC7007" w:rsidRPr="00FC7007" w:rsidRDefault="00FC7007" w:rsidP="00FC7007">
            <w:pPr>
              <w:jc w:val="center"/>
              <w:rPr>
                <w:color w:val="000000"/>
                <w:sz w:val="16"/>
                <w:szCs w:val="16"/>
              </w:rPr>
            </w:pPr>
            <w:r w:rsidRPr="00FC7007">
              <w:rPr>
                <w:color w:val="000000"/>
                <w:sz w:val="16"/>
                <w:szCs w:val="16"/>
              </w:rPr>
              <w:t>06</w:t>
            </w:r>
          </w:p>
        </w:tc>
        <w:tc>
          <w:tcPr>
            <w:tcW w:w="471" w:type="dxa"/>
            <w:tcBorders>
              <w:top w:val="nil"/>
              <w:left w:val="nil"/>
              <w:bottom w:val="single" w:sz="4" w:space="0" w:color="000000"/>
              <w:right w:val="single" w:sz="4" w:space="0" w:color="000000"/>
            </w:tcBorders>
            <w:shd w:val="clear" w:color="auto" w:fill="auto"/>
            <w:hideMark/>
          </w:tcPr>
          <w:p w14:paraId="3EA58F05"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706C8B01" w14:textId="77777777" w:rsidR="00FC7007" w:rsidRPr="00FC7007" w:rsidRDefault="00FC7007" w:rsidP="00FC7007">
            <w:pPr>
              <w:jc w:val="center"/>
              <w:rPr>
                <w:color w:val="000000"/>
                <w:sz w:val="16"/>
                <w:szCs w:val="16"/>
              </w:rPr>
            </w:pPr>
            <w:r w:rsidRPr="00FC7007">
              <w:rPr>
                <w:color w:val="000000"/>
                <w:sz w:val="16"/>
                <w:szCs w:val="16"/>
              </w:rPr>
              <w:t>05 5 01 27010</w:t>
            </w:r>
          </w:p>
        </w:tc>
        <w:tc>
          <w:tcPr>
            <w:tcW w:w="453" w:type="dxa"/>
            <w:tcBorders>
              <w:top w:val="nil"/>
              <w:left w:val="nil"/>
              <w:bottom w:val="single" w:sz="4" w:space="0" w:color="000000"/>
              <w:right w:val="single" w:sz="4" w:space="0" w:color="000000"/>
            </w:tcBorders>
            <w:shd w:val="clear" w:color="auto" w:fill="auto"/>
            <w:hideMark/>
          </w:tcPr>
          <w:p w14:paraId="0F1DABF0"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0059D25C" w14:textId="77777777" w:rsidR="00FC7007" w:rsidRPr="00FC7007" w:rsidRDefault="00FC7007" w:rsidP="00FC7007">
            <w:pPr>
              <w:jc w:val="center"/>
              <w:rPr>
                <w:color w:val="000000"/>
                <w:sz w:val="16"/>
                <w:szCs w:val="16"/>
              </w:rPr>
            </w:pPr>
            <w:r w:rsidRPr="00FC7007">
              <w:rPr>
                <w:color w:val="000000"/>
                <w:sz w:val="16"/>
                <w:szCs w:val="16"/>
              </w:rPr>
              <w:t>1 000,00</w:t>
            </w:r>
          </w:p>
        </w:tc>
        <w:tc>
          <w:tcPr>
            <w:tcW w:w="1212" w:type="dxa"/>
            <w:tcBorders>
              <w:top w:val="nil"/>
              <w:left w:val="nil"/>
              <w:bottom w:val="single" w:sz="4" w:space="0" w:color="000000"/>
              <w:right w:val="single" w:sz="4" w:space="0" w:color="000000"/>
            </w:tcBorders>
            <w:shd w:val="clear" w:color="auto" w:fill="auto"/>
            <w:hideMark/>
          </w:tcPr>
          <w:p w14:paraId="10E7C16E" w14:textId="77777777" w:rsidR="00FC7007" w:rsidRPr="00FC7007" w:rsidRDefault="00FC7007" w:rsidP="00FC7007">
            <w:pPr>
              <w:jc w:val="center"/>
              <w:rPr>
                <w:color w:val="000000"/>
                <w:sz w:val="16"/>
                <w:szCs w:val="16"/>
              </w:rPr>
            </w:pPr>
            <w:r w:rsidRPr="00FC7007">
              <w:rPr>
                <w:color w:val="000000"/>
                <w:sz w:val="16"/>
                <w:szCs w:val="16"/>
              </w:rPr>
              <w:t>1 000,00</w:t>
            </w:r>
          </w:p>
        </w:tc>
        <w:tc>
          <w:tcPr>
            <w:tcW w:w="1212" w:type="dxa"/>
            <w:tcBorders>
              <w:top w:val="nil"/>
              <w:left w:val="nil"/>
              <w:bottom w:val="single" w:sz="4" w:space="0" w:color="000000"/>
              <w:right w:val="single" w:sz="4" w:space="0" w:color="000000"/>
            </w:tcBorders>
            <w:shd w:val="clear" w:color="auto" w:fill="auto"/>
            <w:hideMark/>
          </w:tcPr>
          <w:p w14:paraId="25F460AC" w14:textId="77777777" w:rsidR="00FC7007" w:rsidRPr="00FC7007" w:rsidRDefault="00FC7007" w:rsidP="00FC7007">
            <w:pPr>
              <w:jc w:val="center"/>
              <w:rPr>
                <w:color w:val="000000"/>
                <w:sz w:val="16"/>
                <w:szCs w:val="16"/>
              </w:rPr>
            </w:pPr>
            <w:r w:rsidRPr="00FC7007">
              <w:rPr>
                <w:color w:val="000000"/>
                <w:sz w:val="16"/>
                <w:szCs w:val="16"/>
              </w:rPr>
              <w:t>1 000,00</w:t>
            </w:r>
          </w:p>
        </w:tc>
      </w:tr>
      <w:tr w:rsidR="00FC7007" w:rsidRPr="00FC7007" w14:paraId="0E87404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70E1E84" w14:textId="77777777" w:rsidR="00FC7007" w:rsidRPr="00FC7007" w:rsidRDefault="00FC7007" w:rsidP="00FC7007">
            <w:pPr>
              <w:rPr>
                <w:color w:val="000000"/>
                <w:sz w:val="16"/>
                <w:szCs w:val="16"/>
              </w:rPr>
            </w:pPr>
            <w:r w:rsidRPr="00FC7007">
              <w:rPr>
                <w:color w:val="000000"/>
                <w:sz w:val="16"/>
                <w:szCs w:val="16"/>
              </w:rPr>
              <w:t>ОБРАЗОВАНИЕ</w:t>
            </w:r>
          </w:p>
        </w:tc>
        <w:tc>
          <w:tcPr>
            <w:tcW w:w="458" w:type="dxa"/>
            <w:tcBorders>
              <w:top w:val="nil"/>
              <w:left w:val="nil"/>
              <w:bottom w:val="single" w:sz="4" w:space="0" w:color="000000"/>
              <w:right w:val="single" w:sz="4" w:space="0" w:color="000000"/>
            </w:tcBorders>
            <w:shd w:val="clear" w:color="auto" w:fill="auto"/>
            <w:hideMark/>
          </w:tcPr>
          <w:p w14:paraId="43B55909"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1F25991F"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006FEE7E"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611CFC09"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2FFDE22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9DAB5C9" w14:textId="77777777" w:rsidR="00FC7007" w:rsidRPr="00FC7007" w:rsidRDefault="00FC7007" w:rsidP="00FC7007">
            <w:pPr>
              <w:jc w:val="center"/>
              <w:rPr>
                <w:color w:val="000000"/>
                <w:sz w:val="16"/>
                <w:szCs w:val="16"/>
              </w:rPr>
            </w:pPr>
            <w:r w:rsidRPr="00FC7007">
              <w:rPr>
                <w:color w:val="000000"/>
                <w:sz w:val="16"/>
                <w:szCs w:val="16"/>
              </w:rPr>
              <w:t>4 374,51</w:t>
            </w:r>
          </w:p>
        </w:tc>
        <w:tc>
          <w:tcPr>
            <w:tcW w:w="1212" w:type="dxa"/>
            <w:tcBorders>
              <w:top w:val="nil"/>
              <w:left w:val="nil"/>
              <w:bottom w:val="single" w:sz="4" w:space="0" w:color="000000"/>
              <w:right w:val="single" w:sz="4" w:space="0" w:color="000000"/>
            </w:tcBorders>
            <w:shd w:val="clear" w:color="auto" w:fill="auto"/>
            <w:hideMark/>
          </w:tcPr>
          <w:p w14:paraId="167CA6E8" w14:textId="77777777" w:rsidR="00FC7007" w:rsidRPr="00FC7007" w:rsidRDefault="00FC7007" w:rsidP="00FC7007">
            <w:pPr>
              <w:jc w:val="center"/>
              <w:rPr>
                <w:color w:val="000000"/>
                <w:sz w:val="16"/>
                <w:szCs w:val="16"/>
              </w:rPr>
            </w:pPr>
            <w:r w:rsidRPr="00FC7007">
              <w:rPr>
                <w:color w:val="000000"/>
                <w:sz w:val="16"/>
                <w:szCs w:val="16"/>
              </w:rPr>
              <w:t>4 011,86</w:t>
            </w:r>
          </w:p>
        </w:tc>
        <w:tc>
          <w:tcPr>
            <w:tcW w:w="1212" w:type="dxa"/>
            <w:tcBorders>
              <w:top w:val="nil"/>
              <w:left w:val="nil"/>
              <w:bottom w:val="single" w:sz="4" w:space="0" w:color="000000"/>
              <w:right w:val="single" w:sz="4" w:space="0" w:color="000000"/>
            </w:tcBorders>
            <w:shd w:val="clear" w:color="auto" w:fill="auto"/>
            <w:hideMark/>
          </w:tcPr>
          <w:p w14:paraId="471BBF50" w14:textId="77777777" w:rsidR="00FC7007" w:rsidRPr="00FC7007" w:rsidRDefault="00FC7007" w:rsidP="00FC7007">
            <w:pPr>
              <w:jc w:val="center"/>
              <w:rPr>
                <w:color w:val="000000"/>
                <w:sz w:val="16"/>
                <w:szCs w:val="16"/>
              </w:rPr>
            </w:pPr>
            <w:r w:rsidRPr="00FC7007">
              <w:rPr>
                <w:color w:val="000000"/>
                <w:sz w:val="16"/>
                <w:szCs w:val="16"/>
              </w:rPr>
              <w:t>4 011,86</w:t>
            </w:r>
          </w:p>
        </w:tc>
      </w:tr>
      <w:tr w:rsidR="00FC7007" w:rsidRPr="00FC7007" w14:paraId="51050E5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5B97998" w14:textId="77777777" w:rsidR="00FC7007" w:rsidRPr="00FC7007" w:rsidRDefault="00FC7007" w:rsidP="00FC7007">
            <w:pPr>
              <w:rPr>
                <w:color w:val="000000"/>
                <w:sz w:val="16"/>
                <w:szCs w:val="16"/>
              </w:rPr>
            </w:pPr>
            <w:r w:rsidRPr="00FC7007">
              <w:rPr>
                <w:color w:val="000000"/>
                <w:sz w:val="16"/>
                <w:szCs w:val="16"/>
              </w:rPr>
              <w:t>Молодежная политика</w:t>
            </w:r>
          </w:p>
        </w:tc>
        <w:tc>
          <w:tcPr>
            <w:tcW w:w="458" w:type="dxa"/>
            <w:tcBorders>
              <w:top w:val="nil"/>
              <w:left w:val="nil"/>
              <w:bottom w:val="single" w:sz="4" w:space="0" w:color="000000"/>
              <w:right w:val="single" w:sz="4" w:space="0" w:color="000000"/>
            </w:tcBorders>
            <w:shd w:val="clear" w:color="auto" w:fill="auto"/>
            <w:hideMark/>
          </w:tcPr>
          <w:p w14:paraId="677AB6F3"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69C9767F"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70D3C764" w14:textId="77777777" w:rsidR="00FC7007" w:rsidRPr="00FC7007" w:rsidRDefault="00FC7007" w:rsidP="00FC7007">
            <w:pPr>
              <w:jc w:val="center"/>
              <w:rPr>
                <w:color w:val="000000"/>
                <w:sz w:val="16"/>
                <w:szCs w:val="16"/>
              </w:rPr>
            </w:pPr>
            <w:r w:rsidRPr="00FC7007">
              <w:rPr>
                <w:color w:val="000000"/>
                <w:sz w:val="16"/>
                <w:szCs w:val="16"/>
              </w:rPr>
              <w:t>07</w:t>
            </w:r>
          </w:p>
        </w:tc>
        <w:tc>
          <w:tcPr>
            <w:tcW w:w="1425" w:type="dxa"/>
            <w:tcBorders>
              <w:top w:val="nil"/>
              <w:left w:val="nil"/>
              <w:bottom w:val="single" w:sz="4" w:space="0" w:color="000000"/>
              <w:right w:val="single" w:sz="4" w:space="0" w:color="000000"/>
            </w:tcBorders>
            <w:shd w:val="clear" w:color="auto" w:fill="auto"/>
            <w:hideMark/>
          </w:tcPr>
          <w:p w14:paraId="07953EB1"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0392CD6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1DF2F6E" w14:textId="77777777" w:rsidR="00FC7007" w:rsidRPr="00FC7007" w:rsidRDefault="00FC7007" w:rsidP="00FC7007">
            <w:pPr>
              <w:jc w:val="center"/>
              <w:rPr>
                <w:color w:val="000000"/>
                <w:sz w:val="16"/>
                <w:szCs w:val="16"/>
              </w:rPr>
            </w:pPr>
            <w:r w:rsidRPr="00FC7007">
              <w:rPr>
                <w:color w:val="000000"/>
                <w:sz w:val="16"/>
                <w:szCs w:val="16"/>
              </w:rPr>
              <w:t>4 374,51</w:t>
            </w:r>
          </w:p>
        </w:tc>
        <w:tc>
          <w:tcPr>
            <w:tcW w:w="1212" w:type="dxa"/>
            <w:tcBorders>
              <w:top w:val="nil"/>
              <w:left w:val="nil"/>
              <w:bottom w:val="single" w:sz="4" w:space="0" w:color="000000"/>
              <w:right w:val="single" w:sz="4" w:space="0" w:color="000000"/>
            </w:tcBorders>
            <w:shd w:val="clear" w:color="auto" w:fill="auto"/>
            <w:hideMark/>
          </w:tcPr>
          <w:p w14:paraId="5A2B5338" w14:textId="77777777" w:rsidR="00FC7007" w:rsidRPr="00FC7007" w:rsidRDefault="00FC7007" w:rsidP="00FC7007">
            <w:pPr>
              <w:jc w:val="center"/>
              <w:rPr>
                <w:color w:val="000000"/>
                <w:sz w:val="16"/>
                <w:szCs w:val="16"/>
              </w:rPr>
            </w:pPr>
            <w:r w:rsidRPr="00FC7007">
              <w:rPr>
                <w:color w:val="000000"/>
                <w:sz w:val="16"/>
                <w:szCs w:val="16"/>
              </w:rPr>
              <w:t>4 011,86</w:t>
            </w:r>
          </w:p>
        </w:tc>
        <w:tc>
          <w:tcPr>
            <w:tcW w:w="1212" w:type="dxa"/>
            <w:tcBorders>
              <w:top w:val="nil"/>
              <w:left w:val="nil"/>
              <w:bottom w:val="single" w:sz="4" w:space="0" w:color="000000"/>
              <w:right w:val="single" w:sz="4" w:space="0" w:color="000000"/>
            </w:tcBorders>
            <w:shd w:val="clear" w:color="auto" w:fill="auto"/>
            <w:hideMark/>
          </w:tcPr>
          <w:p w14:paraId="4B247764" w14:textId="77777777" w:rsidR="00FC7007" w:rsidRPr="00FC7007" w:rsidRDefault="00FC7007" w:rsidP="00FC7007">
            <w:pPr>
              <w:jc w:val="center"/>
              <w:rPr>
                <w:color w:val="000000"/>
                <w:sz w:val="16"/>
                <w:szCs w:val="16"/>
              </w:rPr>
            </w:pPr>
            <w:r w:rsidRPr="00FC7007">
              <w:rPr>
                <w:color w:val="000000"/>
                <w:sz w:val="16"/>
                <w:szCs w:val="16"/>
              </w:rPr>
              <w:t>4 011,86</w:t>
            </w:r>
          </w:p>
        </w:tc>
      </w:tr>
      <w:tr w:rsidR="00FC7007" w:rsidRPr="00FC7007" w14:paraId="6BA82AA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A033535" w14:textId="77777777" w:rsidR="00FC7007" w:rsidRPr="00FC7007" w:rsidRDefault="00FC7007" w:rsidP="00FC7007">
            <w:pPr>
              <w:rPr>
                <w:color w:val="000000"/>
                <w:sz w:val="16"/>
                <w:szCs w:val="16"/>
              </w:rPr>
            </w:pPr>
            <w:r w:rsidRPr="00FC7007">
              <w:rPr>
                <w:color w:val="000000"/>
                <w:sz w:val="16"/>
                <w:szCs w:val="16"/>
              </w:rPr>
              <w:t>Муниципальная программа "Комплексные меры реализации молодежной политики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781D0ECA"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0DCD41BD"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165FA7EF" w14:textId="77777777" w:rsidR="00FC7007" w:rsidRPr="00FC7007" w:rsidRDefault="00FC7007" w:rsidP="00FC7007">
            <w:pPr>
              <w:jc w:val="center"/>
              <w:rPr>
                <w:color w:val="000000"/>
                <w:sz w:val="16"/>
                <w:szCs w:val="16"/>
              </w:rPr>
            </w:pPr>
            <w:r w:rsidRPr="00FC7007">
              <w:rPr>
                <w:color w:val="000000"/>
                <w:sz w:val="16"/>
                <w:szCs w:val="16"/>
              </w:rPr>
              <w:t>07</w:t>
            </w:r>
          </w:p>
        </w:tc>
        <w:tc>
          <w:tcPr>
            <w:tcW w:w="1425" w:type="dxa"/>
            <w:tcBorders>
              <w:top w:val="nil"/>
              <w:left w:val="nil"/>
              <w:bottom w:val="single" w:sz="4" w:space="0" w:color="000000"/>
              <w:right w:val="single" w:sz="4" w:space="0" w:color="000000"/>
            </w:tcBorders>
            <w:shd w:val="clear" w:color="auto" w:fill="auto"/>
            <w:hideMark/>
          </w:tcPr>
          <w:p w14:paraId="6EBA3F1B" w14:textId="77777777" w:rsidR="00FC7007" w:rsidRPr="00FC7007" w:rsidRDefault="00FC7007" w:rsidP="00FC7007">
            <w:pPr>
              <w:jc w:val="center"/>
              <w:rPr>
                <w:color w:val="000000"/>
                <w:sz w:val="16"/>
                <w:szCs w:val="16"/>
              </w:rPr>
            </w:pPr>
            <w:r w:rsidRPr="00FC7007">
              <w:rPr>
                <w:color w:val="000000"/>
                <w:sz w:val="16"/>
                <w:szCs w:val="16"/>
              </w:rPr>
              <w:t>08 0 00 00000</w:t>
            </w:r>
          </w:p>
        </w:tc>
        <w:tc>
          <w:tcPr>
            <w:tcW w:w="453" w:type="dxa"/>
            <w:tcBorders>
              <w:top w:val="nil"/>
              <w:left w:val="nil"/>
              <w:bottom w:val="single" w:sz="4" w:space="0" w:color="000000"/>
              <w:right w:val="single" w:sz="4" w:space="0" w:color="000000"/>
            </w:tcBorders>
            <w:shd w:val="clear" w:color="auto" w:fill="auto"/>
            <w:hideMark/>
          </w:tcPr>
          <w:p w14:paraId="7A13F35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A6BD055" w14:textId="77777777" w:rsidR="00FC7007" w:rsidRPr="00FC7007" w:rsidRDefault="00FC7007" w:rsidP="00FC7007">
            <w:pPr>
              <w:jc w:val="center"/>
              <w:rPr>
                <w:color w:val="000000"/>
                <w:sz w:val="16"/>
                <w:szCs w:val="16"/>
              </w:rPr>
            </w:pPr>
            <w:r w:rsidRPr="00FC7007">
              <w:rPr>
                <w:color w:val="000000"/>
                <w:sz w:val="16"/>
                <w:szCs w:val="16"/>
              </w:rPr>
              <w:t>4 374,51</w:t>
            </w:r>
          </w:p>
        </w:tc>
        <w:tc>
          <w:tcPr>
            <w:tcW w:w="1212" w:type="dxa"/>
            <w:tcBorders>
              <w:top w:val="nil"/>
              <w:left w:val="nil"/>
              <w:bottom w:val="single" w:sz="4" w:space="0" w:color="000000"/>
              <w:right w:val="single" w:sz="4" w:space="0" w:color="000000"/>
            </w:tcBorders>
            <w:shd w:val="clear" w:color="auto" w:fill="auto"/>
            <w:hideMark/>
          </w:tcPr>
          <w:p w14:paraId="45244AD5" w14:textId="77777777" w:rsidR="00FC7007" w:rsidRPr="00FC7007" w:rsidRDefault="00FC7007" w:rsidP="00FC7007">
            <w:pPr>
              <w:jc w:val="center"/>
              <w:rPr>
                <w:color w:val="000000"/>
                <w:sz w:val="16"/>
                <w:szCs w:val="16"/>
              </w:rPr>
            </w:pPr>
            <w:r w:rsidRPr="00FC7007">
              <w:rPr>
                <w:color w:val="000000"/>
                <w:sz w:val="16"/>
                <w:szCs w:val="16"/>
              </w:rPr>
              <w:t>4 011,86</w:t>
            </w:r>
          </w:p>
        </w:tc>
        <w:tc>
          <w:tcPr>
            <w:tcW w:w="1212" w:type="dxa"/>
            <w:tcBorders>
              <w:top w:val="nil"/>
              <w:left w:val="nil"/>
              <w:bottom w:val="single" w:sz="4" w:space="0" w:color="000000"/>
              <w:right w:val="single" w:sz="4" w:space="0" w:color="000000"/>
            </w:tcBorders>
            <w:shd w:val="clear" w:color="auto" w:fill="auto"/>
            <w:hideMark/>
          </w:tcPr>
          <w:p w14:paraId="1C57B42F" w14:textId="77777777" w:rsidR="00FC7007" w:rsidRPr="00FC7007" w:rsidRDefault="00FC7007" w:rsidP="00FC7007">
            <w:pPr>
              <w:jc w:val="center"/>
              <w:rPr>
                <w:color w:val="000000"/>
                <w:sz w:val="16"/>
                <w:szCs w:val="16"/>
              </w:rPr>
            </w:pPr>
            <w:r w:rsidRPr="00FC7007">
              <w:rPr>
                <w:color w:val="000000"/>
                <w:sz w:val="16"/>
                <w:szCs w:val="16"/>
              </w:rPr>
              <w:t>4 011,86</w:t>
            </w:r>
          </w:p>
        </w:tc>
      </w:tr>
      <w:tr w:rsidR="00FC7007" w:rsidRPr="00FC7007" w14:paraId="2680A5E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D78BEEE" w14:textId="77777777" w:rsidR="00FC7007" w:rsidRPr="00FC7007" w:rsidRDefault="00FC7007" w:rsidP="00FC7007">
            <w:pPr>
              <w:rPr>
                <w:color w:val="000000"/>
                <w:sz w:val="16"/>
                <w:szCs w:val="16"/>
              </w:rPr>
            </w:pPr>
            <w:r w:rsidRPr="00FC7007">
              <w:rPr>
                <w:color w:val="000000"/>
                <w:sz w:val="16"/>
                <w:szCs w:val="16"/>
              </w:rPr>
              <w:t>Подпрограмма "Организация работы с молодежью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0C4172ED"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45E2A5FE"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2306EE72" w14:textId="77777777" w:rsidR="00FC7007" w:rsidRPr="00FC7007" w:rsidRDefault="00FC7007" w:rsidP="00FC7007">
            <w:pPr>
              <w:jc w:val="center"/>
              <w:rPr>
                <w:color w:val="000000"/>
                <w:sz w:val="16"/>
                <w:szCs w:val="16"/>
              </w:rPr>
            </w:pPr>
            <w:r w:rsidRPr="00FC7007">
              <w:rPr>
                <w:color w:val="000000"/>
                <w:sz w:val="16"/>
                <w:szCs w:val="16"/>
              </w:rPr>
              <w:t>07</w:t>
            </w:r>
          </w:p>
        </w:tc>
        <w:tc>
          <w:tcPr>
            <w:tcW w:w="1425" w:type="dxa"/>
            <w:tcBorders>
              <w:top w:val="nil"/>
              <w:left w:val="nil"/>
              <w:bottom w:val="single" w:sz="4" w:space="0" w:color="000000"/>
              <w:right w:val="single" w:sz="4" w:space="0" w:color="000000"/>
            </w:tcBorders>
            <w:shd w:val="clear" w:color="auto" w:fill="auto"/>
            <w:hideMark/>
          </w:tcPr>
          <w:p w14:paraId="5BF657D7" w14:textId="77777777" w:rsidR="00FC7007" w:rsidRPr="00FC7007" w:rsidRDefault="00FC7007" w:rsidP="00FC7007">
            <w:pPr>
              <w:jc w:val="center"/>
              <w:rPr>
                <w:color w:val="000000"/>
                <w:sz w:val="16"/>
                <w:szCs w:val="16"/>
              </w:rPr>
            </w:pPr>
            <w:r w:rsidRPr="00FC7007">
              <w:rPr>
                <w:color w:val="000000"/>
                <w:sz w:val="16"/>
                <w:szCs w:val="16"/>
              </w:rPr>
              <w:t>08 1 00 00000</w:t>
            </w:r>
          </w:p>
        </w:tc>
        <w:tc>
          <w:tcPr>
            <w:tcW w:w="453" w:type="dxa"/>
            <w:tcBorders>
              <w:top w:val="nil"/>
              <w:left w:val="nil"/>
              <w:bottom w:val="single" w:sz="4" w:space="0" w:color="000000"/>
              <w:right w:val="single" w:sz="4" w:space="0" w:color="000000"/>
            </w:tcBorders>
            <w:shd w:val="clear" w:color="auto" w:fill="auto"/>
            <w:hideMark/>
          </w:tcPr>
          <w:p w14:paraId="1494B77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84DFF7B" w14:textId="77777777" w:rsidR="00FC7007" w:rsidRPr="00FC7007" w:rsidRDefault="00FC7007" w:rsidP="00FC7007">
            <w:pPr>
              <w:jc w:val="center"/>
              <w:rPr>
                <w:color w:val="000000"/>
                <w:sz w:val="16"/>
                <w:szCs w:val="16"/>
              </w:rPr>
            </w:pPr>
            <w:r w:rsidRPr="00FC7007">
              <w:rPr>
                <w:color w:val="000000"/>
                <w:sz w:val="16"/>
                <w:szCs w:val="16"/>
              </w:rPr>
              <w:t>522,65</w:t>
            </w:r>
          </w:p>
        </w:tc>
        <w:tc>
          <w:tcPr>
            <w:tcW w:w="1212" w:type="dxa"/>
            <w:tcBorders>
              <w:top w:val="nil"/>
              <w:left w:val="nil"/>
              <w:bottom w:val="single" w:sz="4" w:space="0" w:color="000000"/>
              <w:right w:val="single" w:sz="4" w:space="0" w:color="000000"/>
            </w:tcBorders>
            <w:shd w:val="clear" w:color="auto" w:fill="auto"/>
            <w:hideMark/>
          </w:tcPr>
          <w:p w14:paraId="534EE993" w14:textId="77777777" w:rsidR="00FC7007" w:rsidRPr="00FC7007" w:rsidRDefault="00FC7007" w:rsidP="00FC7007">
            <w:pPr>
              <w:jc w:val="center"/>
              <w:rPr>
                <w:color w:val="000000"/>
                <w:sz w:val="16"/>
                <w:szCs w:val="16"/>
              </w:rPr>
            </w:pPr>
            <w:r w:rsidRPr="00FC7007">
              <w:rPr>
                <w:color w:val="000000"/>
                <w:sz w:val="16"/>
                <w:szCs w:val="16"/>
              </w:rPr>
              <w:t>160,00</w:t>
            </w:r>
          </w:p>
        </w:tc>
        <w:tc>
          <w:tcPr>
            <w:tcW w:w="1212" w:type="dxa"/>
            <w:tcBorders>
              <w:top w:val="nil"/>
              <w:left w:val="nil"/>
              <w:bottom w:val="single" w:sz="4" w:space="0" w:color="000000"/>
              <w:right w:val="single" w:sz="4" w:space="0" w:color="000000"/>
            </w:tcBorders>
            <w:shd w:val="clear" w:color="auto" w:fill="auto"/>
            <w:hideMark/>
          </w:tcPr>
          <w:p w14:paraId="156388B8" w14:textId="77777777" w:rsidR="00FC7007" w:rsidRPr="00FC7007" w:rsidRDefault="00FC7007" w:rsidP="00FC7007">
            <w:pPr>
              <w:jc w:val="center"/>
              <w:rPr>
                <w:color w:val="000000"/>
                <w:sz w:val="16"/>
                <w:szCs w:val="16"/>
              </w:rPr>
            </w:pPr>
            <w:r w:rsidRPr="00FC7007">
              <w:rPr>
                <w:color w:val="000000"/>
                <w:sz w:val="16"/>
                <w:szCs w:val="16"/>
              </w:rPr>
              <w:t>160,00</w:t>
            </w:r>
          </w:p>
        </w:tc>
      </w:tr>
      <w:tr w:rsidR="00FC7007" w:rsidRPr="00FC7007" w14:paraId="451BAFC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06A5FF2" w14:textId="77777777" w:rsidR="00FC7007" w:rsidRPr="00FC7007" w:rsidRDefault="00FC7007" w:rsidP="00FC7007">
            <w:pPr>
              <w:rPr>
                <w:color w:val="000000"/>
                <w:sz w:val="16"/>
                <w:szCs w:val="16"/>
              </w:rPr>
            </w:pPr>
            <w:r w:rsidRPr="00FC7007">
              <w:rPr>
                <w:color w:val="000000"/>
                <w:sz w:val="16"/>
                <w:szCs w:val="16"/>
              </w:rPr>
              <w:t>Основное мероприятие "Организация и проведение комплекса мероприятий, направленных на осуществление молодежной политики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7BEFA180"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33139C7E"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12676452" w14:textId="77777777" w:rsidR="00FC7007" w:rsidRPr="00FC7007" w:rsidRDefault="00FC7007" w:rsidP="00FC7007">
            <w:pPr>
              <w:jc w:val="center"/>
              <w:rPr>
                <w:color w:val="000000"/>
                <w:sz w:val="16"/>
                <w:szCs w:val="16"/>
              </w:rPr>
            </w:pPr>
            <w:r w:rsidRPr="00FC7007">
              <w:rPr>
                <w:color w:val="000000"/>
                <w:sz w:val="16"/>
                <w:szCs w:val="16"/>
              </w:rPr>
              <w:t>07</w:t>
            </w:r>
          </w:p>
        </w:tc>
        <w:tc>
          <w:tcPr>
            <w:tcW w:w="1425" w:type="dxa"/>
            <w:tcBorders>
              <w:top w:val="nil"/>
              <w:left w:val="nil"/>
              <w:bottom w:val="single" w:sz="4" w:space="0" w:color="000000"/>
              <w:right w:val="single" w:sz="4" w:space="0" w:color="000000"/>
            </w:tcBorders>
            <w:shd w:val="clear" w:color="auto" w:fill="auto"/>
            <w:hideMark/>
          </w:tcPr>
          <w:p w14:paraId="23804966" w14:textId="77777777" w:rsidR="00FC7007" w:rsidRPr="00FC7007" w:rsidRDefault="00FC7007" w:rsidP="00FC7007">
            <w:pPr>
              <w:jc w:val="center"/>
              <w:rPr>
                <w:color w:val="000000"/>
                <w:sz w:val="16"/>
                <w:szCs w:val="16"/>
              </w:rPr>
            </w:pPr>
            <w:r w:rsidRPr="00FC7007">
              <w:rPr>
                <w:color w:val="000000"/>
                <w:sz w:val="16"/>
                <w:szCs w:val="16"/>
              </w:rPr>
              <w:t>08 1 01 00000</w:t>
            </w:r>
          </w:p>
        </w:tc>
        <w:tc>
          <w:tcPr>
            <w:tcW w:w="453" w:type="dxa"/>
            <w:tcBorders>
              <w:top w:val="nil"/>
              <w:left w:val="nil"/>
              <w:bottom w:val="single" w:sz="4" w:space="0" w:color="000000"/>
              <w:right w:val="single" w:sz="4" w:space="0" w:color="000000"/>
            </w:tcBorders>
            <w:shd w:val="clear" w:color="auto" w:fill="auto"/>
            <w:hideMark/>
          </w:tcPr>
          <w:p w14:paraId="0B8C9CF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C6E20BF" w14:textId="77777777" w:rsidR="00FC7007" w:rsidRPr="00FC7007" w:rsidRDefault="00FC7007" w:rsidP="00FC7007">
            <w:pPr>
              <w:jc w:val="center"/>
              <w:rPr>
                <w:color w:val="000000"/>
                <w:sz w:val="16"/>
                <w:szCs w:val="16"/>
              </w:rPr>
            </w:pPr>
            <w:r w:rsidRPr="00FC7007">
              <w:rPr>
                <w:color w:val="000000"/>
                <w:sz w:val="16"/>
                <w:szCs w:val="16"/>
              </w:rPr>
              <w:t>522,65</w:t>
            </w:r>
          </w:p>
        </w:tc>
        <w:tc>
          <w:tcPr>
            <w:tcW w:w="1212" w:type="dxa"/>
            <w:tcBorders>
              <w:top w:val="nil"/>
              <w:left w:val="nil"/>
              <w:bottom w:val="single" w:sz="4" w:space="0" w:color="000000"/>
              <w:right w:val="single" w:sz="4" w:space="0" w:color="000000"/>
            </w:tcBorders>
            <w:shd w:val="clear" w:color="auto" w:fill="auto"/>
            <w:hideMark/>
          </w:tcPr>
          <w:p w14:paraId="17EB0CA4" w14:textId="77777777" w:rsidR="00FC7007" w:rsidRPr="00FC7007" w:rsidRDefault="00FC7007" w:rsidP="00FC7007">
            <w:pPr>
              <w:jc w:val="center"/>
              <w:rPr>
                <w:color w:val="000000"/>
                <w:sz w:val="16"/>
                <w:szCs w:val="16"/>
              </w:rPr>
            </w:pPr>
            <w:r w:rsidRPr="00FC7007">
              <w:rPr>
                <w:color w:val="000000"/>
                <w:sz w:val="16"/>
                <w:szCs w:val="16"/>
              </w:rPr>
              <w:t>160,00</w:t>
            </w:r>
          </w:p>
        </w:tc>
        <w:tc>
          <w:tcPr>
            <w:tcW w:w="1212" w:type="dxa"/>
            <w:tcBorders>
              <w:top w:val="nil"/>
              <w:left w:val="nil"/>
              <w:bottom w:val="single" w:sz="4" w:space="0" w:color="000000"/>
              <w:right w:val="single" w:sz="4" w:space="0" w:color="000000"/>
            </w:tcBorders>
            <w:shd w:val="clear" w:color="auto" w:fill="auto"/>
            <w:hideMark/>
          </w:tcPr>
          <w:p w14:paraId="2F50AD78" w14:textId="77777777" w:rsidR="00FC7007" w:rsidRPr="00FC7007" w:rsidRDefault="00FC7007" w:rsidP="00FC7007">
            <w:pPr>
              <w:jc w:val="center"/>
              <w:rPr>
                <w:color w:val="000000"/>
                <w:sz w:val="16"/>
                <w:szCs w:val="16"/>
              </w:rPr>
            </w:pPr>
            <w:r w:rsidRPr="00FC7007">
              <w:rPr>
                <w:color w:val="000000"/>
                <w:sz w:val="16"/>
                <w:szCs w:val="16"/>
              </w:rPr>
              <w:t>160,00</w:t>
            </w:r>
          </w:p>
        </w:tc>
      </w:tr>
      <w:tr w:rsidR="00FC7007" w:rsidRPr="00FC7007" w14:paraId="668671E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23367AB"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связанные с реализацией мероприятий молодежной политики в Кочубеевском округе</w:t>
            </w:r>
          </w:p>
        </w:tc>
        <w:tc>
          <w:tcPr>
            <w:tcW w:w="458" w:type="dxa"/>
            <w:tcBorders>
              <w:top w:val="nil"/>
              <w:left w:val="nil"/>
              <w:bottom w:val="single" w:sz="4" w:space="0" w:color="000000"/>
              <w:right w:val="single" w:sz="4" w:space="0" w:color="000000"/>
            </w:tcBorders>
            <w:shd w:val="clear" w:color="auto" w:fill="auto"/>
            <w:hideMark/>
          </w:tcPr>
          <w:p w14:paraId="191CE710"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04D8FF6C"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13CB84F7" w14:textId="77777777" w:rsidR="00FC7007" w:rsidRPr="00FC7007" w:rsidRDefault="00FC7007" w:rsidP="00FC7007">
            <w:pPr>
              <w:jc w:val="center"/>
              <w:rPr>
                <w:color w:val="000000"/>
                <w:sz w:val="16"/>
                <w:szCs w:val="16"/>
              </w:rPr>
            </w:pPr>
            <w:r w:rsidRPr="00FC7007">
              <w:rPr>
                <w:color w:val="000000"/>
                <w:sz w:val="16"/>
                <w:szCs w:val="16"/>
              </w:rPr>
              <w:t>07</w:t>
            </w:r>
          </w:p>
        </w:tc>
        <w:tc>
          <w:tcPr>
            <w:tcW w:w="1425" w:type="dxa"/>
            <w:tcBorders>
              <w:top w:val="nil"/>
              <w:left w:val="nil"/>
              <w:bottom w:val="single" w:sz="4" w:space="0" w:color="000000"/>
              <w:right w:val="single" w:sz="4" w:space="0" w:color="000000"/>
            </w:tcBorders>
            <w:shd w:val="clear" w:color="auto" w:fill="auto"/>
            <w:hideMark/>
          </w:tcPr>
          <w:p w14:paraId="01B8AA16" w14:textId="77777777" w:rsidR="00FC7007" w:rsidRPr="00FC7007" w:rsidRDefault="00FC7007" w:rsidP="00FC7007">
            <w:pPr>
              <w:jc w:val="center"/>
              <w:rPr>
                <w:color w:val="000000"/>
                <w:sz w:val="16"/>
                <w:szCs w:val="16"/>
              </w:rPr>
            </w:pPr>
            <w:r w:rsidRPr="00FC7007">
              <w:rPr>
                <w:color w:val="000000"/>
                <w:sz w:val="16"/>
                <w:szCs w:val="16"/>
              </w:rPr>
              <w:t>08 1 01 20120</w:t>
            </w:r>
          </w:p>
        </w:tc>
        <w:tc>
          <w:tcPr>
            <w:tcW w:w="453" w:type="dxa"/>
            <w:tcBorders>
              <w:top w:val="nil"/>
              <w:left w:val="nil"/>
              <w:bottom w:val="single" w:sz="4" w:space="0" w:color="000000"/>
              <w:right w:val="single" w:sz="4" w:space="0" w:color="000000"/>
            </w:tcBorders>
            <w:shd w:val="clear" w:color="auto" w:fill="auto"/>
            <w:hideMark/>
          </w:tcPr>
          <w:p w14:paraId="2461C3D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5A3E621" w14:textId="77777777" w:rsidR="00FC7007" w:rsidRPr="00FC7007" w:rsidRDefault="00FC7007" w:rsidP="00FC7007">
            <w:pPr>
              <w:jc w:val="center"/>
              <w:rPr>
                <w:color w:val="000000"/>
                <w:sz w:val="16"/>
                <w:szCs w:val="16"/>
              </w:rPr>
            </w:pPr>
            <w:r w:rsidRPr="00FC7007">
              <w:rPr>
                <w:color w:val="000000"/>
                <w:sz w:val="16"/>
                <w:szCs w:val="16"/>
              </w:rPr>
              <w:t>522,65</w:t>
            </w:r>
          </w:p>
        </w:tc>
        <w:tc>
          <w:tcPr>
            <w:tcW w:w="1212" w:type="dxa"/>
            <w:tcBorders>
              <w:top w:val="nil"/>
              <w:left w:val="nil"/>
              <w:bottom w:val="single" w:sz="4" w:space="0" w:color="000000"/>
              <w:right w:val="single" w:sz="4" w:space="0" w:color="000000"/>
            </w:tcBorders>
            <w:shd w:val="clear" w:color="auto" w:fill="auto"/>
            <w:hideMark/>
          </w:tcPr>
          <w:p w14:paraId="0BC05F9A" w14:textId="77777777" w:rsidR="00FC7007" w:rsidRPr="00FC7007" w:rsidRDefault="00FC7007" w:rsidP="00FC7007">
            <w:pPr>
              <w:jc w:val="center"/>
              <w:rPr>
                <w:color w:val="000000"/>
                <w:sz w:val="16"/>
                <w:szCs w:val="16"/>
              </w:rPr>
            </w:pPr>
            <w:r w:rsidRPr="00FC7007">
              <w:rPr>
                <w:color w:val="000000"/>
                <w:sz w:val="16"/>
                <w:szCs w:val="16"/>
              </w:rPr>
              <w:t>160,00</w:t>
            </w:r>
          </w:p>
        </w:tc>
        <w:tc>
          <w:tcPr>
            <w:tcW w:w="1212" w:type="dxa"/>
            <w:tcBorders>
              <w:top w:val="nil"/>
              <w:left w:val="nil"/>
              <w:bottom w:val="single" w:sz="4" w:space="0" w:color="000000"/>
              <w:right w:val="single" w:sz="4" w:space="0" w:color="000000"/>
            </w:tcBorders>
            <w:shd w:val="clear" w:color="auto" w:fill="auto"/>
            <w:hideMark/>
          </w:tcPr>
          <w:p w14:paraId="6E2041BA" w14:textId="77777777" w:rsidR="00FC7007" w:rsidRPr="00FC7007" w:rsidRDefault="00FC7007" w:rsidP="00FC7007">
            <w:pPr>
              <w:jc w:val="center"/>
              <w:rPr>
                <w:color w:val="000000"/>
                <w:sz w:val="16"/>
                <w:szCs w:val="16"/>
              </w:rPr>
            </w:pPr>
            <w:r w:rsidRPr="00FC7007">
              <w:rPr>
                <w:color w:val="000000"/>
                <w:sz w:val="16"/>
                <w:szCs w:val="16"/>
              </w:rPr>
              <w:t>160,00</w:t>
            </w:r>
          </w:p>
        </w:tc>
      </w:tr>
      <w:tr w:rsidR="00FC7007" w:rsidRPr="00FC7007" w14:paraId="456E991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ECCBC81"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1F6877EF"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05CDC1DA"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41927A3F" w14:textId="77777777" w:rsidR="00FC7007" w:rsidRPr="00FC7007" w:rsidRDefault="00FC7007" w:rsidP="00FC7007">
            <w:pPr>
              <w:jc w:val="center"/>
              <w:rPr>
                <w:color w:val="000000"/>
                <w:sz w:val="16"/>
                <w:szCs w:val="16"/>
              </w:rPr>
            </w:pPr>
            <w:r w:rsidRPr="00FC7007">
              <w:rPr>
                <w:color w:val="000000"/>
                <w:sz w:val="16"/>
                <w:szCs w:val="16"/>
              </w:rPr>
              <w:t>07</w:t>
            </w:r>
          </w:p>
        </w:tc>
        <w:tc>
          <w:tcPr>
            <w:tcW w:w="1425" w:type="dxa"/>
            <w:tcBorders>
              <w:top w:val="nil"/>
              <w:left w:val="nil"/>
              <w:bottom w:val="single" w:sz="4" w:space="0" w:color="000000"/>
              <w:right w:val="single" w:sz="4" w:space="0" w:color="000000"/>
            </w:tcBorders>
            <w:shd w:val="clear" w:color="auto" w:fill="auto"/>
            <w:hideMark/>
          </w:tcPr>
          <w:p w14:paraId="2B68A99D" w14:textId="77777777" w:rsidR="00FC7007" w:rsidRPr="00FC7007" w:rsidRDefault="00FC7007" w:rsidP="00FC7007">
            <w:pPr>
              <w:jc w:val="center"/>
              <w:rPr>
                <w:color w:val="000000"/>
                <w:sz w:val="16"/>
                <w:szCs w:val="16"/>
              </w:rPr>
            </w:pPr>
            <w:r w:rsidRPr="00FC7007">
              <w:rPr>
                <w:color w:val="000000"/>
                <w:sz w:val="16"/>
                <w:szCs w:val="16"/>
              </w:rPr>
              <w:t>08 1 01 20120</w:t>
            </w:r>
          </w:p>
        </w:tc>
        <w:tc>
          <w:tcPr>
            <w:tcW w:w="453" w:type="dxa"/>
            <w:tcBorders>
              <w:top w:val="nil"/>
              <w:left w:val="nil"/>
              <w:bottom w:val="single" w:sz="4" w:space="0" w:color="000000"/>
              <w:right w:val="single" w:sz="4" w:space="0" w:color="000000"/>
            </w:tcBorders>
            <w:shd w:val="clear" w:color="auto" w:fill="auto"/>
            <w:hideMark/>
          </w:tcPr>
          <w:p w14:paraId="693FC6FF"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4EC2121B" w14:textId="77777777" w:rsidR="00FC7007" w:rsidRPr="00FC7007" w:rsidRDefault="00FC7007" w:rsidP="00FC7007">
            <w:pPr>
              <w:jc w:val="center"/>
              <w:rPr>
                <w:color w:val="000000"/>
                <w:sz w:val="16"/>
                <w:szCs w:val="16"/>
              </w:rPr>
            </w:pPr>
            <w:r w:rsidRPr="00FC7007">
              <w:rPr>
                <w:color w:val="000000"/>
                <w:sz w:val="16"/>
                <w:szCs w:val="16"/>
              </w:rPr>
              <w:t>522,65</w:t>
            </w:r>
          </w:p>
        </w:tc>
        <w:tc>
          <w:tcPr>
            <w:tcW w:w="1212" w:type="dxa"/>
            <w:tcBorders>
              <w:top w:val="nil"/>
              <w:left w:val="nil"/>
              <w:bottom w:val="single" w:sz="4" w:space="0" w:color="000000"/>
              <w:right w:val="single" w:sz="4" w:space="0" w:color="000000"/>
            </w:tcBorders>
            <w:shd w:val="clear" w:color="auto" w:fill="auto"/>
            <w:hideMark/>
          </w:tcPr>
          <w:p w14:paraId="063D7E1D" w14:textId="77777777" w:rsidR="00FC7007" w:rsidRPr="00FC7007" w:rsidRDefault="00FC7007" w:rsidP="00FC7007">
            <w:pPr>
              <w:jc w:val="center"/>
              <w:rPr>
                <w:color w:val="000000"/>
                <w:sz w:val="16"/>
                <w:szCs w:val="16"/>
              </w:rPr>
            </w:pPr>
            <w:r w:rsidRPr="00FC7007">
              <w:rPr>
                <w:color w:val="000000"/>
                <w:sz w:val="16"/>
                <w:szCs w:val="16"/>
              </w:rPr>
              <w:t>160,00</w:t>
            </w:r>
          </w:p>
        </w:tc>
        <w:tc>
          <w:tcPr>
            <w:tcW w:w="1212" w:type="dxa"/>
            <w:tcBorders>
              <w:top w:val="nil"/>
              <w:left w:val="nil"/>
              <w:bottom w:val="single" w:sz="4" w:space="0" w:color="000000"/>
              <w:right w:val="single" w:sz="4" w:space="0" w:color="000000"/>
            </w:tcBorders>
            <w:shd w:val="clear" w:color="auto" w:fill="auto"/>
            <w:hideMark/>
          </w:tcPr>
          <w:p w14:paraId="001BCC05" w14:textId="77777777" w:rsidR="00FC7007" w:rsidRPr="00FC7007" w:rsidRDefault="00FC7007" w:rsidP="00FC7007">
            <w:pPr>
              <w:jc w:val="center"/>
              <w:rPr>
                <w:color w:val="000000"/>
                <w:sz w:val="16"/>
                <w:szCs w:val="16"/>
              </w:rPr>
            </w:pPr>
            <w:r w:rsidRPr="00FC7007">
              <w:rPr>
                <w:color w:val="000000"/>
                <w:sz w:val="16"/>
                <w:szCs w:val="16"/>
              </w:rPr>
              <w:t>160,00</w:t>
            </w:r>
          </w:p>
        </w:tc>
      </w:tr>
      <w:tr w:rsidR="00FC7007" w:rsidRPr="00FC7007" w14:paraId="561BFE1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EF490FA" w14:textId="77777777" w:rsidR="00FC7007" w:rsidRPr="00FC7007" w:rsidRDefault="00FC7007" w:rsidP="00FC7007">
            <w:pPr>
              <w:rPr>
                <w:color w:val="000000"/>
                <w:sz w:val="16"/>
                <w:szCs w:val="16"/>
              </w:rPr>
            </w:pPr>
            <w:r w:rsidRPr="00FC7007">
              <w:rPr>
                <w:color w:val="000000"/>
                <w:sz w:val="16"/>
                <w:szCs w:val="16"/>
              </w:rPr>
              <w:t>Подпрограмма "Профилактика безнадзорности и правонарушений несовершеннолетних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476AABD3"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624E91CC"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7B3C1845" w14:textId="77777777" w:rsidR="00FC7007" w:rsidRPr="00FC7007" w:rsidRDefault="00FC7007" w:rsidP="00FC7007">
            <w:pPr>
              <w:jc w:val="center"/>
              <w:rPr>
                <w:color w:val="000000"/>
                <w:sz w:val="16"/>
                <w:szCs w:val="16"/>
              </w:rPr>
            </w:pPr>
            <w:r w:rsidRPr="00FC7007">
              <w:rPr>
                <w:color w:val="000000"/>
                <w:sz w:val="16"/>
                <w:szCs w:val="16"/>
              </w:rPr>
              <w:t>07</w:t>
            </w:r>
          </w:p>
        </w:tc>
        <w:tc>
          <w:tcPr>
            <w:tcW w:w="1425" w:type="dxa"/>
            <w:tcBorders>
              <w:top w:val="nil"/>
              <w:left w:val="nil"/>
              <w:bottom w:val="single" w:sz="4" w:space="0" w:color="000000"/>
              <w:right w:val="single" w:sz="4" w:space="0" w:color="000000"/>
            </w:tcBorders>
            <w:shd w:val="clear" w:color="auto" w:fill="auto"/>
            <w:hideMark/>
          </w:tcPr>
          <w:p w14:paraId="4B7C151D" w14:textId="77777777" w:rsidR="00FC7007" w:rsidRPr="00FC7007" w:rsidRDefault="00FC7007" w:rsidP="00FC7007">
            <w:pPr>
              <w:jc w:val="center"/>
              <w:rPr>
                <w:color w:val="000000"/>
                <w:sz w:val="16"/>
                <w:szCs w:val="16"/>
              </w:rPr>
            </w:pPr>
            <w:r w:rsidRPr="00FC7007">
              <w:rPr>
                <w:color w:val="000000"/>
                <w:sz w:val="16"/>
                <w:szCs w:val="16"/>
              </w:rPr>
              <w:t>08 2 00 00000</w:t>
            </w:r>
          </w:p>
        </w:tc>
        <w:tc>
          <w:tcPr>
            <w:tcW w:w="453" w:type="dxa"/>
            <w:tcBorders>
              <w:top w:val="nil"/>
              <w:left w:val="nil"/>
              <w:bottom w:val="single" w:sz="4" w:space="0" w:color="000000"/>
              <w:right w:val="single" w:sz="4" w:space="0" w:color="000000"/>
            </w:tcBorders>
            <w:shd w:val="clear" w:color="auto" w:fill="auto"/>
            <w:hideMark/>
          </w:tcPr>
          <w:p w14:paraId="7242D1B9"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8749E65" w14:textId="77777777" w:rsidR="00FC7007" w:rsidRPr="00FC7007" w:rsidRDefault="00FC7007" w:rsidP="00FC7007">
            <w:pPr>
              <w:jc w:val="center"/>
              <w:rPr>
                <w:color w:val="000000"/>
                <w:sz w:val="16"/>
                <w:szCs w:val="16"/>
              </w:rPr>
            </w:pPr>
            <w:r w:rsidRPr="00FC7007">
              <w:rPr>
                <w:color w:val="000000"/>
                <w:sz w:val="16"/>
                <w:szCs w:val="16"/>
              </w:rPr>
              <w:t>100,00</w:t>
            </w:r>
          </w:p>
        </w:tc>
        <w:tc>
          <w:tcPr>
            <w:tcW w:w="1212" w:type="dxa"/>
            <w:tcBorders>
              <w:top w:val="nil"/>
              <w:left w:val="nil"/>
              <w:bottom w:val="single" w:sz="4" w:space="0" w:color="000000"/>
              <w:right w:val="single" w:sz="4" w:space="0" w:color="000000"/>
            </w:tcBorders>
            <w:shd w:val="clear" w:color="auto" w:fill="auto"/>
            <w:hideMark/>
          </w:tcPr>
          <w:p w14:paraId="7CED49A7" w14:textId="77777777" w:rsidR="00FC7007" w:rsidRPr="00FC7007" w:rsidRDefault="00FC7007" w:rsidP="00FC7007">
            <w:pPr>
              <w:jc w:val="center"/>
              <w:rPr>
                <w:color w:val="000000"/>
                <w:sz w:val="16"/>
                <w:szCs w:val="16"/>
              </w:rPr>
            </w:pPr>
            <w:r w:rsidRPr="00FC7007">
              <w:rPr>
                <w:color w:val="000000"/>
                <w:sz w:val="16"/>
                <w:szCs w:val="16"/>
              </w:rPr>
              <w:t>100,00</w:t>
            </w:r>
          </w:p>
        </w:tc>
        <w:tc>
          <w:tcPr>
            <w:tcW w:w="1212" w:type="dxa"/>
            <w:tcBorders>
              <w:top w:val="nil"/>
              <w:left w:val="nil"/>
              <w:bottom w:val="single" w:sz="4" w:space="0" w:color="000000"/>
              <w:right w:val="single" w:sz="4" w:space="0" w:color="000000"/>
            </w:tcBorders>
            <w:shd w:val="clear" w:color="auto" w:fill="auto"/>
            <w:hideMark/>
          </w:tcPr>
          <w:p w14:paraId="362F7804" w14:textId="77777777" w:rsidR="00FC7007" w:rsidRPr="00FC7007" w:rsidRDefault="00FC7007" w:rsidP="00FC7007">
            <w:pPr>
              <w:jc w:val="center"/>
              <w:rPr>
                <w:color w:val="000000"/>
                <w:sz w:val="16"/>
                <w:szCs w:val="16"/>
              </w:rPr>
            </w:pPr>
            <w:r w:rsidRPr="00FC7007">
              <w:rPr>
                <w:color w:val="000000"/>
                <w:sz w:val="16"/>
                <w:szCs w:val="16"/>
              </w:rPr>
              <w:t>100,00</w:t>
            </w:r>
          </w:p>
        </w:tc>
      </w:tr>
      <w:tr w:rsidR="00FC7007" w:rsidRPr="00FC7007" w14:paraId="737D2F6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AF024AF" w14:textId="77777777" w:rsidR="00FC7007" w:rsidRPr="00FC7007" w:rsidRDefault="00FC7007" w:rsidP="00FC7007">
            <w:pPr>
              <w:rPr>
                <w:color w:val="000000"/>
                <w:sz w:val="16"/>
                <w:szCs w:val="16"/>
              </w:rPr>
            </w:pPr>
            <w:r w:rsidRPr="00FC7007">
              <w:rPr>
                <w:color w:val="000000"/>
                <w:sz w:val="16"/>
                <w:szCs w:val="16"/>
              </w:rPr>
              <w:t>Основное мероприятие "Организация и проведение комплекса мероприятий по формированию действенной системы профилактики безнадзорности и правонарушений несовершеннолетних, их социальной реабилитации в современном обществе"</w:t>
            </w:r>
          </w:p>
        </w:tc>
        <w:tc>
          <w:tcPr>
            <w:tcW w:w="458" w:type="dxa"/>
            <w:tcBorders>
              <w:top w:val="nil"/>
              <w:left w:val="nil"/>
              <w:bottom w:val="single" w:sz="4" w:space="0" w:color="000000"/>
              <w:right w:val="single" w:sz="4" w:space="0" w:color="000000"/>
            </w:tcBorders>
            <w:shd w:val="clear" w:color="auto" w:fill="auto"/>
            <w:hideMark/>
          </w:tcPr>
          <w:p w14:paraId="39BBFD01"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7BE5E860"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3E10A2FC" w14:textId="77777777" w:rsidR="00FC7007" w:rsidRPr="00FC7007" w:rsidRDefault="00FC7007" w:rsidP="00FC7007">
            <w:pPr>
              <w:jc w:val="center"/>
              <w:rPr>
                <w:color w:val="000000"/>
                <w:sz w:val="16"/>
                <w:szCs w:val="16"/>
              </w:rPr>
            </w:pPr>
            <w:r w:rsidRPr="00FC7007">
              <w:rPr>
                <w:color w:val="000000"/>
                <w:sz w:val="16"/>
                <w:szCs w:val="16"/>
              </w:rPr>
              <w:t>07</w:t>
            </w:r>
          </w:p>
        </w:tc>
        <w:tc>
          <w:tcPr>
            <w:tcW w:w="1425" w:type="dxa"/>
            <w:tcBorders>
              <w:top w:val="nil"/>
              <w:left w:val="nil"/>
              <w:bottom w:val="single" w:sz="4" w:space="0" w:color="000000"/>
              <w:right w:val="single" w:sz="4" w:space="0" w:color="000000"/>
            </w:tcBorders>
            <w:shd w:val="clear" w:color="auto" w:fill="auto"/>
            <w:hideMark/>
          </w:tcPr>
          <w:p w14:paraId="1F497DFB" w14:textId="77777777" w:rsidR="00FC7007" w:rsidRPr="00FC7007" w:rsidRDefault="00FC7007" w:rsidP="00FC7007">
            <w:pPr>
              <w:jc w:val="center"/>
              <w:rPr>
                <w:color w:val="000000"/>
                <w:sz w:val="16"/>
                <w:szCs w:val="16"/>
              </w:rPr>
            </w:pPr>
            <w:r w:rsidRPr="00FC7007">
              <w:rPr>
                <w:color w:val="000000"/>
                <w:sz w:val="16"/>
                <w:szCs w:val="16"/>
              </w:rPr>
              <w:t>08 2 01 00000</w:t>
            </w:r>
          </w:p>
        </w:tc>
        <w:tc>
          <w:tcPr>
            <w:tcW w:w="453" w:type="dxa"/>
            <w:tcBorders>
              <w:top w:val="nil"/>
              <w:left w:val="nil"/>
              <w:bottom w:val="single" w:sz="4" w:space="0" w:color="000000"/>
              <w:right w:val="single" w:sz="4" w:space="0" w:color="000000"/>
            </w:tcBorders>
            <w:shd w:val="clear" w:color="auto" w:fill="auto"/>
            <w:hideMark/>
          </w:tcPr>
          <w:p w14:paraId="6172D74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DB8C6FC" w14:textId="77777777" w:rsidR="00FC7007" w:rsidRPr="00FC7007" w:rsidRDefault="00FC7007" w:rsidP="00FC7007">
            <w:pPr>
              <w:jc w:val="center"/>
              <w:rPr>
                <w:color w:val="000000"/>
                <w:sz w:val="16"/>
                <w:szCs w:val="16"/>
              </w:rPr>
            </w:pPr>
            <w:r w:rsidRPr="00FC7007">
              <w:rPr>
                <w:color w:val="000000"/>
                <w:sz w:val="16"/>
                <w:szCs w:val="16"/>
              </w:rPr>
              <w:t>100,00</w:t>
            </w:r>
          </w:p>
        </w:tc>
        <w:tc>
          <w:tcPr>
            <w:tcW w:w="1212" w:type="dxa"/>
            <w:tcBorders>
              <w:top w:val="nil"/>
              <w:left w:val="nil"/>
              <w:bottom w:val="single" w:sz="4" w:space="0" w:color="000000"/>
              <w:right w:val="single" w:sz="4" w:space="0" w:color="000000"/>
            </w:tcBorders>
            <w:shd w:val="clear" w:color="auto" w:fill="auto"/>
            <w:hideMark/>
          </w:tcPr>
          <w:p w14:paraId="04B67A62" w14:textId="77777777" w:rsidR="00FC7007" w:rsidRPr="00FC7007" w:rsidRDefault="00FC7007" w:rsidP="00FC7007">
            <w:pPr>
              <w:jc w:val="center"/>
              <w:rPr>
                <w:color w:val="000000"/>
                <w:sz w:val="16"/>
                <w:szCs w:val="16"/>
              </w:rPr>
            </w:pPr>
            <w:r w:rsidRPr="00FC7007">
              <w:rPr>
                <w:color w:val="000000"/>
                <w:sz w:val="16"/>
                <w:szCs w:val="16"/>
              </w:rPr>
              <w:t>100,00</w:t>
            </w:r>
          </w:p>
        </w:tc>
        <w:tc>
          <w:tcPr>
            <w:tcW w:w="1212" w:type="dxa"/>
            <w:tcBorders>
              <w:top w:val="nil"/>
              <w:left w:val="nil"/>
              <w:bottom w:val="single" w:sz="4" w:space="0" w:color="000000"/>
              <w:right w:val="single" w:sz="4" w:space="0" w:color="000000"/>
            </w:tcBorders>
            <w:shd w:val="clear" w:color="auto" w:fill="auto"/>
            <w:hideMark/>
          </w:tcPr>
          <w:p w14:paraId="6781A3FE" w14:textId="77777777" w:rsidR="00FC7007" w:rsidRPr="00FC7007" w:rsidRDefault="00FC7007" w:rsidP="00FC7007">
            <w:pPr>
              <w:jc w:val="center"/>
              <w:rPr>
                <w:color w:val="000000"/>
                <w:sz w:val="16"/>
                <w:szCs w:val="16"/>
              </w:rPr>
            </w:pPr>
            <w:r w:rsidRPr="00FC7007">
              <w:rPr>
                <w:color w:val="000000"/>
                <w:sz w:val="16"/>
                <w:szCs w:val="16"/>
              </w:rPr>
              <w:t>100,00</w:t>
            </w:r>
          </w:p>
        </w:tc>
      </w:tr>
      <w:tr w:rsidR="00FC7007" w:rsidRPr="00FC7007" w14:paraId="05AEF79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4912E82" w14:textId="77777777" w:rsidR="00FC7007" w:rsidRPr="00FC7007" w:rsidRDefault="00FC7007" w:rsidP="00FC7007">
            <w:pPr>
              <w:rPr>
                <w:color w:val="000000"/>
                <w:sz w:val="16"/>
                <w:szCs w:val="16"/>
              </w:rPr>
            </w:pPr>
            <w:r w:rsidRPr="00FC7007">
              <w:rPr>
                <w:color w:val="000000"/>
                <w:sz w:val="16"/>
                <w:szCs w:val="16"/>
              </w:rPr>
              <w:t>Расходы на мероприятия по профилактике безнадзорности и правонарушений несовершеннолетних в Кочубеевском округе</w:t>
            </w:r>
          </w:p>
        </w:tc>
        <w:tc>
          <w:tcPr>
            <w:tcW w:w="458" w:type="dxa"/>
            <w:tcBorders>
              <w:top w:val="nil"/>
              <w:left w:val="nil"/>
              <w:bottom w:val="single" w:sz="4" w:space="0" w:color="000000"/>
              <w:right w:val="single" w:sz="4" w:space="0" w:color="000000"/>
            </w:tcBorders>
            <w:shd w:val="clear" w:color="auto" w:fill="auto"/>
            <w:hideMark/>
          </w:tcPr>
          <w:p w14:paraId="70B1F6D5"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76573FC3"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0C361BBF" w14:textId="77777777" w:rsidR="00FC7007" w:rsidRPr="00FC7007" w:rsidRDefault="00FC7007" w:rsidP="00FC7007">
            <w:pPr>
              <w:jc w:val="center"/>
              <w:rPr>
                <w:color w:val="000000"/>
                <w:sz w:val="16"/>
                <w:szCs w:val="16"/>
              </w:rPr>
            </w:pPr>
            <w:r w:rsidRPr="00FC7007">
              <w:rPr>
                <w:color w:val="000000"/>
                <w:sz w:val="16"/>
                <w:szCs w:val="16"/>
              </w:rPr>
              <w:t>07</w:t>
            </w:r>
          </w:p>
        </w:tc>
        <w:tc>
          <w:tcPr>
            <w:tcW w:w="1425" w:type="dxa"/>
            <w:tcBorders>
              <w:top w:val="nil"/>
              <w:left w:val="nil"/>
              <w:bottom w:val="single" w:sz="4" w:space="0" w:color="000000"/>
              <w:right w:val="single" w:sz="4" w:space="0" w:color="000000"/>
            </w:tcBorders>
            <w:shd w:val="clear" w:color="auto" w:fill="auto"/>
            <w:hideMark/>
          </w:tcPr>
          <w:p w14:paraId="12D32443" w14:textId="77777777" w:rsidR="00FC7007" w:rsidRPr="00FC7007" w:rsidRDefault="00FC7007" w:rsidP="00FC7007">
            <w:pPr>
              <w:jc w:val="center"/>
              <w:rPr>
                <w:color w:val="000000"/>
                <w:sz w:val="16"/>
                <w:szCs w:val="16"/>
              </w:rPr>
            </w:pPr>
            <w:r w:rsidRPr="00FC7007">
              <w:rPr>
                <w:color w:val="000000"/>
                <w:sz w:val="16"/>
                <w:szCs w:val="16"/>
              </w:rPr>
              <w:t>08 2 01 20190</w:t>
            </w:r>
          </w:p>
        </w:tc>
        <w:tc>
          <w:tcPr>
            <w:tcW w:w="453" w:type="dxa"/>
            <w:tcBorders>
              <w:top w:val="nil"/>
              <w:left w:val="nil"/>
              <w:bottom w:val="single" w:sz="4" w:space="0" w:color="000000"/>
              <w:right w:val="single" w:sz="4" w:space="0" w:color="000000"/>
            </w:tcBorders>
            <w:shd w:val="clear" w:color="auto" w:fill="auto"/>
            <w:hideMark/>
          </w:tcPr>
          <w:p w14:paraId="4922E8D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B4A88E5" w14:textId="77777777" w:rsidR="00FC7007" w:rsidRPr="00FC7007" w:rsidRDefault="00FC7007" w:rsidP="00FC7007">
            <w:pPr>
              <w:jc w:val="center"/>
              <w:rPr>
                <w:color w:val="000000"/>
                <w:sz w:val="16"/>
                <w:szCs w:val="16"/>
              </w:rPr>
            </w:pPr>
            <w:r w:rsidRPr="00FC7007">
              <w:rPr>
                <w:color w:val="000000"/>
                <w:sz w:val="16"/>
                <w:szCs w:val="16"/>
              </w:rPr>
              <w:t>100,00</w:t>
            </w:r>
          </w:p>
        </w:tc>
        <w:tc>
          <w:tcPr>
            <w:tcW w:w="1212" w:type="dxa"/>
            <w:tcBorders>
              <w:top w:val="nil"/>
              <w:left w:val="nil"/>
              <w:bottom w:val="single" w:sz="4" w:space="0" w:color="000000"/>
              <w:right w:val="single" w:sz="4" w:space="0" w:color="000000"/>
            </w:tcBorders>
            <w:shd w:val="clear" w:color="auto" w:fill="auto"/>
            <w:hideMark/>
          </w:tcPr>
          <w:p w14:paraId="55729367" w14:textId="77777777" w:rsidR="00FC7007" w:rsidRPr="00FC7007" w:rsidRDefault="00FC7007" w:rsidP="00FC7007">
            <w:pPr>
              <w:jc w:val="center"/>
              <w:rPr>
                <w:color w:val="000000"/>
                <w:sz w:val="16"/>
                <w:szCs w:val="16"/>
              </w:rPr>
            </w:pPr>
            <w:r w:rsidRPr="00FC7007">
              <w:rPr>
                <w:color w:val="000000"/>
                <w:sz w:val="16"/>
                <w:szCs w:val="16"/>
              </w:rPr>
              <w:t>100,00</w:t>
            </w:r>
          </w:p>
        </w:tc>
        <w:tc>
          <w:tcPr>
            <w:tcW w:w="1212" w:type="dxa"/>
            <w:tcBorders>
              <w:top w:val="nil"/>
              <w:left w:val="nil"/>
              <w:bottom w:val="single" w:sz="4" w:space="0" w:color="000000"/>
              <w:right w:val="single" w:sz="4" w:space="0" w:color="000000"/>
            </w:tcBorders>
            <w:shd w:val="clear" w:color="auto" w:fill="auto"/>
            <w:hideMark/>
          </w:tcPr>
          <w:p w14:paraId="278DCAEF" w14:textId="77777777" w:rsidR="00FC7007" w:rsidRPr="00FC7007" w:rsidRDefault="00FC7007" w:rsidP="00FC7007">
            <w:pPr>
              <w:jc w:val="center"/>
              <w:rPr>
                <w:color w:val="000000"/>
                <w:sz w:val="16"/>
                <w:szCs w:val="16"/>
              </w:rPr>
            </w:pPr>
            <w:r w:rsidRPr="00FC7007">
              <w:rPr>
                <w:color w:val="000000"/>
                <w:sz w:val="16"/>
                <w:szCs w:val="16"/>
              </w:rPr>
              <w:t>100,00</w:t>
            </w:r>
          </w:p>
        </w:tc>
      </w:tr>
      <w:tr w:rsidR="00FC7007" w:rsidRPr="00FC7007" w14:paraId="756D4E2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45DEBC6"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422AC513"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7DD741F1"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4609A4CD" w14:textId="77777777" w:rsidR="00FC7007" w:rsidRPr="00FC7007" w:rsidRDefault="00FC7007" w:rsidP="00FC7007">
            <w:pPr>
              <w:jc w:val="center"/>
              <w:rPr>
                <w:color w:val="000000"/>
                <w:sz w:val="16"/>
                <w:szCs w:val="16"/>
              </w:rPr>
            </w:pPr>
            <w:r w:rsidRPr="00FC7007">
              <w:rPr>
                <w:color w:val="000000"/>
                <w:sz w:val="16"/>
                <w:szCs w:val="16"/>
              </w:rPr>
              <w:t>07</w:t>
            </w:r>
          </w:p>
        </w:tc>
        <w:tc>
          <w:tcPr>
            <w:tcW w:w="1425" w:type="dxa"/>
            <w:tcBorders>
              <w:top w:val="nil"/>
              <w:left w:val="nil"/>
              <w:bottom w:val="single" w:sz="4" w:space="0" w:color="000000"/>
              <w:right w:val="single" w:sz="4" w:space="0" w:color="000000"/>
            </w:tcBorders>
            <w:shd w:val="clear" w:color="auto" w:fill="auto"/>
            <w:hideMark/>
          </w:tcPr>
          <w:p w14:paraId="7B0415D3" w14:textId="77777777" w:rsidR="00FC7007" w:rsidRPr="00FC7007" w:rsidRDefault="00FC7007" w:rsidP="00FC7007">
            <w:pPr>
              <w:jc w:val="center"/>
              <w:rPr>
                <w:color w:val="000000"/>
                <w:sz w:val="16"/>
                <w:szCs w:val="16"/>
              </w:rPr>
            </w:pPr>
            <w:r w:rsidRPr="00FC7007">
              <w:rPr>
                <w:color w:val="000000"/>
                <w:sz w:val="16"/>
                <w:szCs w:val="16"/>
              </w:rPr>
              <w:t>08 2 01 20190</w:t>
            </w:r>
          </w:p>
        </w:tc>
        <w:tc>
          <w:tcPr>
            <w:tcW w:w="453" w:type="dxa"/>
            <w:tcBorders>
              <w:top w:val="nil"/>
              <w:left w:val="nil"/>
              <w:bottom w:val="single" w:sz="4" w:space="0" w:color="000000"/>
              <w:right w:val="single" w:sz="4" w:space="0" w:color="000000"/>
            </w:tcBorders>
            <w:shd w:val="clear" w:color="auto" w:fill="auto"/>
            <w:hideMark/>
          </w:tcPr>
          <w:p w14:paraId="66C6392F"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5D8CB1E4" w14:textId="77777777" w:rsidR="00FC7007" w:rsidRPr="00FC7007" w:rsidRDefault="00FC7007" w:rsidP="00FC7007">
            <w:pPr>
              <w:jc w:val="center"/>
              <w:rPr>
                <w:color w:val="000000"/>
                <w:sz w:val="16"/>
                <w:szCs w:val="16"/>
              </w:rPr>
            </w:pPr>
            <w:r w:rsidRPr="00FC7007">
              <w:rPr>
                <w:color w:val="000000"/>
                <w:sz w:val="16"/>
                <w:szCs w:val="16"/>
              </w:rPr>
              <w:t>100,00</w:t>
            </w:r>
          </w:p>
        </w:tc>
        <w:tc>
          <w:tcPr>
            <w:tcW w:w="1212" w:type="dxa"/>
            <w:tcBorders>
              <w:top w:val="nil"/>
              <w:left w:val="nil"/>
              <w:bottom w:val="single" w:sz="4" w:space="0" w:color="000000"/>
              <w:right w:val="single" w:sz="4" w:space="0" w:color="000000"/>
            </w:tcBorders>
            <w:shd w:val="clear" w:color="auto" w:fill="auto"/>
            <w:hideMark/>
          </w:tcPr>
          <w:p w14:paraId="79914E4B" w14:textId="77777777" w:rsidR="00FC7007" w:rsidRPr="00FC7007" w:rsidRDefault="00FC7007" w:rsidP="00FC7007">
            <w:pPr>
              <w:jc w:val="center"/>
              <w:rPr>
                <w:color w:val="000000"/>
                <w:sz w:val="16"/>
                <w:szCs w:val="16"/>
              </w:rPr>
            </w:pPr>
            <w:r w:rsidRPr="00FC7007">
              <w:rPr>
                <w:color w:val="000000"/>
                <w:sz w:val="16"/>
                <w:szCs w:val="16"/>
              </w:rPr>
              <w:t>100,00</w:t>
            </w:r>
          </w:p>
        </w:tc>
        <w:tc>
          <w:tcPr>
            <w:tcW w:w="1212" w:type="dxa"/>
            <w:tcBorders>
              <w:top w:val="nil"/>
              <w:left w:val="nil"/>
              <w:bottom w:val="single" w:sz="4" w:space="0" w:color="000000"/>
              <w:right w:val="single" w:sz="4" w:space="0" w:color="000000"/>
            </w:tcBorders>
            <w:shd w:val="clear" w:color="auto" w:fill="auto"/>
            <w:hideMark/>
          </w:tcPr>
          <w:p w14:paraId="5675849D" w14:textId="77777777" w:rsidR="00FC7007" w:rsidRPr="00FC7007" w:rsidRDefault="00FC7007" w:rsidP="00FC7007">
            <w:pPr>
              <w:jc w:val="center"/>
              <w:rPr>
                <w:color w:val="000000"/>
                <w:sz w:val="16"/>
                <w:szCs w:val="16"/>
              </w:rPr>
            </w:pPr>
            <w:r w:rsidRPr="00FC7007">
              <w:rPr>
                <w:color w:val="000000"/>
                <w:sz w:val="16"/>
                <w:szCs w:val="16"/>
              </w:rPr>
              <w:t>100,00</w:t>
            </w:r>
          </w:p>
        </w:tc>
      </w:tr>
      <w:tr w:rsidR="00FC7007" w:rsidRPr="00FC7007" w14:paraId="560E1D1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D5B32AF" w14:textId="77777777" w:rsidR="00FC7007" w:rsidRPr="00FC7007" w:rsidRDefault="00FC7007" w:rsidP="00FC7007">
            <w:pPr>
              <w:rPr>
                <w:color w:val="000000"/>
                <w:sz w:val="16"/>
                <w:szCs w:val="16"/>
              </w:rPr>
            </w:pPr>
            <w:r w:rsidRPr="00FC7007">
              <w:rPr>
                <w:color w:val="000000"/>
                <w:sz w:val="16"/>
                <w:szCs w:val="16"/>
              </w:rPr>
              <w:t xml:space="preserve">Подпрограмма "Обеспечение реализации программы и </w:t>
            </w:r>
            <w:proofErr w:type="spellStart"/>
            <w:r w:rsidRPr="00FC7007">
              <w:rPr>
                <w:color w:val="000000"/>
                <w:sz w:val="16"/>
                <w:szCs w:val="16"/>
              </w:rPr>
              <w:t>общепрограммные</w:t>
            </w:r>
            <w:proofErr w:type="spellEnd"/>
            <w:r w:rsidRPr="00FC7007">
              <w:rPr>
                <w:color w:val="000000"/>
                <w:sz w:val="16"/>
                <w:szCs w:val="16"/>
              </w:rPr>
              <w:t xml:space="preserve"> мероприятия"</w:t>
            </w:r>
          </w:p>
        </w:tc>
        <w:tc>
          <w:tcPr>
            <w:tcW w:w="458" w:type="dxa"/>
            <w:tcBorders>
              <w:top w:val="nil"/>
              <w:left w:val="nil"/>
              <w:bottom w:val="single" w:sz="4" w:space="0" w:color="000000"/>
              <w:right w:val="single" w:sz="4" w:space="0" w:color="000000"/>
            </w:tcBorders>
            <w:shd w:val="clear" w:color="auto" w:fill="auto"/>
            <w:hideMark/>
          </w:tcPr>
          <w:p w14:paraId="2EB45697"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576AB1CD"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3333E23C" w14:textId="77777777" w:rsidR="00FC7007" w:rsidRPr="00FC7007" w:rsidRDefault="00FC7007" w:rsidP="00FC7007">
            <w:pPr>
              <w:jc w:val="center"/>
              <w:rPr>
                <w:color w:val="000000"/>
                <w:sz w:val="16"/>
                <w:szCs w:val="16"/>
              </w:rPr>
            </w:pPr>
            <w:r w:rsidRPr="00FC7007">
              <w:rPr>
                <w:color w:val="000000"/>
                <w:sz w:val="16"/>
                <w:szCs w:val="16"/>
              </w:rPr>
              <w:t>07</w:t>
            </w:r>
          </w:p>
        </w:tc>
        <w:tc>
          <w:tcPr>
            <w:tcW w:w="1425" w:type="dxa"/>
            <w:tcBorders>
              <w:top w:val="nil"/>
              <w:left w:val="nil"/>
              <w:bottom w:val="single" w:sz="4" w:space="0" w:color="000000"/>
              <w:right w:val="single" w:sz="4" w:space="0" w:color="000000"/>
            </w:tcBorders>
            <w:shd w:val="clear" w:color="auto" w:fill="auto"/>
            <w:hideMark/>
          </w:tcPr>
          <w:p w14:paraId="687AECB0" w14:textId="77777777" w:rsidR="00FC7007" w:rsidRPr="00FC7007" w:rsidRDefault="00FC7007" w:rsidP="00FC7007">
            <w:pPr>
              <w:jc w:val="center"/>
              <w:rPr>
                <w:color w:val="000000"/>
                <w:sz w:val="16"/>
                <w:szCs w:val="16"/>
              </w:rPr>
            </w:pPr>
            <w:r w:rsidRPr="00FC7007">
              <w:rPr>
                <w:color w:val="000000"/>
                <w:sz w:val="16"/>
                <w:szCs w:val="16"/>
              </w:rPr>
              <w:t>08 4 00 00000</w:t>
            </w:r>
          </w:p>
        </w:tc>
        <w:tc>
          <w:tcPr>
            <w:tcW w:w="453" w:type="dxa"/>
            <w:tcBorders>
              <w:top w:val="nil"/>
              <w:left w:val="nil"/>
              <w:bottom w:val="single" w:sz="4" w:space="0" w:color="000000"/>
              <w:right w:val="single" w:sz="4" w:space="0" w:color="000000"/>
            </w:tcBorders>
            <w:shd w:val="clear" w:color="auto" w:fill="auto"/>
            <w:hideMark/>
          </w:tcPr>
          <w:p w14:paraId="4ED7146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C375012" w14:textId="77777777" w:rsidR="00FC7007" w:rsidRPr="00FC7007" w:rsidRDefault="00FC7007" w:rsidP="00FC7007">
            <w:pPr>
              <w:jc w:val="center"/>
              <w:rPr>
                <w:color w:val="000000"/>
                <w:sz w:val="16"/>
                <w:szCs w:val="16"/>
              </w:rPr>
            </w:pPr>
            <w:r w:rsidRPr="00FC7007">
              <w:rPr>
                <w:color w:val="000000"/>
                <w:sz w:val="16"/>
                <w:szCs w:val="16"/>
              </w:rPr>
              <w:t>3 751,86</w:t>
            </w:r>
          </w:p>
        </w:tc>
        <w:tc>
          <w:tcPr>
            <w:tcW w:w="1212" w:type="dxa"/>
            <w:tcBorders>
              <w:top w:val="nil"/>
              <w:left w:val="nil"/>
              <w:bottom w:val="single" w:sz="4" w:space="0" w:color="000000"/>
              <w:right w:val="single" w:sz="4" w:space="0" w:color="000000"/>
            </w:tcBorders>
            <w:shd w:val="clear" w:color="auto" w:fill="auto"/>
            <w:hideMark/>
          </w:tcPr>
          <w:p w14:paraId="61079E66" w14:textId="77777777" w:rsidR="00FC7007" w:rsidRPr="00FC7007" w:rsidRDefault="00FC7007" w:rsidP="00FC7007">
            <w:pPr>
              <w:jc w:val="center"/>
              <w:rPr>
                <w:color w:val="000000"/>
                <w:sz w:val="16"/>
                <w:szCs w:val="16"/>
              </w:rPr>
            </w:pPr>
            <w:r w:rsidRPr="00FC7007">
              <w:rPr>
                <w:color w:val="000000"/>
                <w:sz w:val="16"/>
                <w:szCs w:val="16"/>
              </w:rPr>
              <w:t>3 751,86</w:t>
            </w:r>
          </w:p>
        </w:tc>
        <w:tc>
          <w:tcPr>
            <w:tcW w:w="1212" w:type="dxa"/>
            <w:tcBorders>
              <w:top w:val="nil"/>
              <w:left w:val="nil"/>
              <w:bottom w:val="single" w:sz="4" w:space="0" w:color="000000"/>
              <w:right w:val="single" w:sz="4" w:space="0" w:color="000000"/>
            </w:tcBorders>
            <w:shd w:val="clear" w:color="auto" w:fill="auto"/>
            <w:hideMark/>
          </w:tcPr>
          <w:p w14:paraId="7C54A36A" w14:textId="77777777" w:rsidR="00FC7007" w:rsidRPr="00FC7007" w:rsidRDefault="00FC7007" w:rsidP="00FC7007">
            <w:pPr>
              <w:jc w:val="center"/>
              <w:rPr>
                <w:color w:val="000000"/>
                <w:sz w:val="16"/>
                <w:szCs w:val="16"/>
              </w:rPr>
            </w:pPr>
            <w:r w:rsidRPr="00FC7007">
              <w:rPr>
                <w:color w:val="000000"/>
                <w:sz w:val="16"/>
                <w:szCs w:val="16"/>
              </w:rPr>
              <w:t>3 751,86</w:t>
            </w:r>
          </w:p>
        </w:tc>
      </w:tr>
      <w:tr w:rsidR="00FC7007" w:rsidRPr="00FC7007" w14:paraId="6190740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67E86F7" w14:textId="77777777" w:rsidR="00FC7007" w:rsidRPr="00FC7007" w:rsidRDefault="00FC7007" w:rsidP="00FC7007">
            <w:pPr>
              <w:rPr>
                <w:color w:val="000000"/>
                <w:sz w:val="16"/>
                <w:szCs w:val="16"/>
              </w:rPr>
            </w:pPr>
            <w:r w:rsidRPr="00FC7007">
              <w:rPr>
                <w:color w:val="000000"/>
                <w:sz w:val="16"/>
                <w:szCs w:val="16"/>
              </w:rPr>
              <w:t>Основное мероприятие "Обеспечение деятельности учреждения в области организационно-воспитательной работы с молодежью"</w:t>
            </w:r>
          </w:p>
        </w:tc>
        <w:tc>
          <w:tcPr>
            <w:tcW w:w="458" w:type="dxa"/>
            <w:tcBorders>
              <w:top w:val="nil"/>
              <w:left w:val="nil"/>
              <w:bottom w:val="single" w:sz="4" w:space="0" w:color="000000"/>
              <w:right w:val="single" w:sz="4" w:space="0" w:color="000000"/>
            </w:tcBorders>
            <w:shd w:val="clear" w:color="auto" w:fill="auto"/>
            <w:hideMark/>
          </w:tcPr>
          <w:p w14:paraId="6F0CB7D9"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55F6056E"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5A3B21B4" w14:textId="77777777" w:rsidR="00FC7007" w:rsidRPr="00FC7007" w:rsidRDefault="00FC7007" w:rsidP="00FC7007">
            <w:pPr>
              <w:jc w:val="center"/>
              <w:rPr>
                <w:color w:val="000000"/>
                <w:sz w:val="16"/>
                <w:szCs w:val="16"/>
              </w:rPr>
            </w:pPr>
            <w:r w:rsidRPr="00FC7007">
              <w:rPr>
                <w:color w:val="000000"/>
                <w:sz w:val="16"/>
                <w:szCs w:val="16"/>
              </w:rPr>
              <w:t>07</w:t>
            </w:r>
          </w:p>
        </w:tc>
        <w:tc>
          <w:tcPr>
            <w:tcW w:w="1425" w:type="dxa"/>
            <w:tcBorders>
              <w:top w:val="nil"/>
              <w:left w:val="nil"/>
              <w:bottom w:val="single" w:sz="4" w:space="0" w:color="000000"/>
              <w:right w:val="single" w:sz="4" w:space="0" w:color="000000"/>
            </w:tcBorders>
            <w:shd w:val="clear" w:color="auto" w:fill="auto"/>
            <w:hideMark/>
          </w:tcPr>
          <w:p w14:paraId="2988E0F1" w14:textId="77777777" w:rsidR="00FC7007" w:rsidRPr="00FC7007" w:rsidRDefault="00FC7007" w:rsidP="00FC7007">
            <w:pPr>
              <w:jc w:val="center"/>
              <w:rPr>
                <w:color w:val="000000"/>
                <w:sz w:val="16"/>
                <w:szCs w:val="16"/>
              </w:rPr>
            </w:pPr>
            <w:r w:rsidRPr="00FC7007">
              <w:rPr>
                <w:color w:val="000000"/>
                <w:sz w:val="16"/>
                <w:szCs w:val="16"/>
              </w:rPr>
              <w:t>08 4 01 00000</w:t>
            </w:r>
          </w:p>
        </w:tc>
        <w:tc>
          <w:tcPr>
            <w:tcW w:w="453" w:type="dxa"/>
            <w:tcBorders>
              <w:top w:val="nil"/>
              <w:left w:val="nil"/>
              <w:bottom w:val="single" w:sz="4" w:space="0" w:color="000000"/>
              <w:right w:val="single" w:sz="4" w:space="0" w:color="000000"/>
            </w:tcBorders>
            <w:shd w:val="clear" w:color="auto" w:fill="auto"/>
            <w:hideMark/>
          </w:tcPr>
          <w:p w14:paraId="032A3C4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656D7D2" w14:textId="77777777" w:rsidR="00FC7007" w:rsidRPr="00FC7007" w:rsidRDefault="00FC7007" w:rsidP="00FC7007">
            <w:pPr>
              <w:jc w:val="center"/>
              <w:rPr>
                <w:color w:val="000000"/>
                <w:sz w:val="16"/>
                <w:szCs w:val="16"/>
              </w:rPr>
            </w:pPr>
            <w:r w:rsidRPr="00FC7007">
              <w:rPr>
                <w:color w:val="000000"/>
                <w:sz w:val="16"/>
                <w:szCs w:val="16"/>
              </w:rPr>
              <w:t>3 751,86</w:t>
            </w:r>
          </w:p>
        </w:tc>
        <w:tc>
          <w:tcPr>
            <w:tcW w:w="1212" w:type="dxa"/>
            <w:tcBorders>
              <w:top w:val="nil"/>
              <w:left w:val="nil"/>
              <w:bottom w:val="single" w:sz="4" w:space="0" w:color="000000"/>
              <w:right w:val="single" w:sz="4" w:space="0" w:color="000000"/>
            </w:tcBorders>
            <w:shd w:val="clear" w:color="auto" w:fill="auto"/>
            <w:hideMark/>
          </w:tcPr>
          <w:p w14:paraId="4CA241F9" w14:textId="77777777" w:rsidR="00FC7007" w:rsidRPr="00FC7007" w:rsidRDefault="00FC7007" w:rsidP="00FC7007">
            <w:pPr>
              <w:jc w:val="center"/>
              <w:rPr>
                <w:color w:val="000000"/>
                <w:sz w:val="16"/>
                <w:szCs w:val="16"/>
              </w:rPr>
            </w:pPr>
            <w:r w:rsidRPr="00FC7007">
              <w:rPr>
                <w:color w:val="000000"/>
                <w:sz w:val="16"/>
                <w:szCs w:val="16"/>
              </w:rPr>
              <w:t>3 751,86</w:t>
            </w:r>
          </w:p>
        </w:tc>
        <w:tc>
          <w:tcPr>
            <w:tcW w:w="1212" w:type="dxa"/>
            <w:tcBorders>
              <w:top w:val="nil"/>
              <w:left w:val="nil"/>
              <w:bottom w:val="single" w:sz="4" w:space="0" w:color="000000"/>
              <w:right w:val="single" w:sz="4" w:space="0" w:color="000000"/>
            </w:tcBorders>
            <w:shd w:val="clear" w:color="auto" w:fill="auto"/>
            <w:hideMark/>
          </w:tcPr>
          <w:p w14:paraId="07C9BE26" w14:textId="77777777" w:rsidR="00FC7007" w:rsidRPr="00FC7007" w:rsidRDefault="00FC7007" w:rsidP="00FC7007">
            <w:pPr>
              <w:jc w:val="center"/>
              <w:rPr>
                <w:color w:val="000000"/>
                <w:sz w:val="16"/>
                <w:szCs w:val="16"/>
              </w:rPr>
            </w:pPr>
            <w:r w:rsidRPr="00FC7007">
              <w:rPr>
                <w:color w:val="000000"/>
                <w:sz w:val="16"/>
                <w:szCs w:val="16"/>
              </w:rPr>
              <w:t>3 751,86</w:t>
            </w:r>
          </w:p>
        </w:tc>
      </w:tr>
      <w:tr w:rsidR="00FC7007" w:rsidRPr="00FC7007" w14:paraId="1054F4B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DC0CBB2" w14:textId="77777777" w:rsidR="00FC7007" w:rsidRPr="00FC7007" w:rsidRDefault="00FC7007" w:rsidP="00FC7007">
            <w:pPr>
              <w:rPr>
                <w:color w:val="000000"/>
                <w:sz w:val="16"/>
                <w:szCs w:val="16"/>
              </w:rPr>
            </w:pPr>
            <w:r w:rsidRPr="00FC7007">
              <w:rPr>
                <w:color w:val="000000"/>
                <w:sz w:val="16"/>
                <w:szCs w:val="16"/>
              </w:rPr>
              <w:lastRenderedPageBreak/>
              <w:t>Расходы на обеспечение деятельности (оказание услуг) муниципальных учреждений</w:t>
            </w:r>
          </w:p>
        </w:tc>
        <w:tc>
          <w:tcPr>
            <w:tcW w:w="458" w:type="dxa"/>
            <w:tcBorders>
              <w:top w:val="nil"/>
              <w:left w:val="nil"/>
              <w:bottom w:val="single" w:sz="4" w:space="0" w:color="000000"/>
              <w:right w:val="single" w:sz="4" w:space="0" w:color="000000"/>
            </w:tcBorders>
            <w:shd w:val="clear" w:color="auto" w:fill="auto"/>
            <w:hideMark/>
          </w:tcPr>
          <w:p w14:paraId="6853559C"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60083BE1"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36EE0A65" w14:textId="77777777" w:rsidR="00FC7007" w:rsidRPr="00FC7007" w:rsidRDefault="00FC7007" w:rsidP="00FC7007">
            <w:pPr>
              <w:jc w:val="center"/>
              <w:rPr>
                <w:color w:val="000000"/>
                <w:sz w:val="16"/>
                <w:szCs w:val="16"/>
              </w:rPr>
            </w:pPr>
            <w:r w:rsidRPr="00FC7007">
              <w:rPr>
                <w:color w:val="000000"/>
                <w:sz w:val="16"/>
                <w:szCs w:val="16"/>
              </w:rPr>
              <w:t>07</w:t>
            </w:r>
          </w:p>
        </w:tc>
        <w:tc>
          <w:tcPr>
            <w:tcW w:w="1425" w:type="dxa"/>
            <w:tcBorders>
              <w:top w:val="nil"/>
              <w:left w:val="nil"/>
              <w:bottom w:val="single" w:sz="4" w:space="0" w:color="000000"/>
              <w:right w:val="single" w:sz="4" w:space="0" w:color="000000"/>
            </w:tcBorders>
            <w:shd w:val="clear" w:color="auto" w:fill="auto"/>
            <w:hideMark/>
          </w:tcPr>
          <w:p w14:paraId="65118E7E" w14:textId="77777777" w:rsidR="00FC7007" w:rsidRPr="00FC7007" w:rsidRDefault="00FC7007" w:rsidP="00FC7007">
            <w:pPr>
              <w:jc w:val="center"/>
              <w:rPr>
                <w:color w:val="000000"/>
                <w:sz w:val="16"/>
                <w:szCs w:val="16"/>
              </w:rPr>
            </w:pPr>
            <w:r w:rsidRPr="00FC7007">
              <w:rPr>
                <w:color w:val="000000"/>
                <w:sz w:val="16"/>
                <w:szCs w:val="16"/>
              </w:rPr>
              <w:t>08 4 01 11010</w:t>
            </w:r>
          </w:p>
        </w:tc>
        <w:tc>
          <w:tcPr>
            <w:tcW w:w="453" w:type="dxa"/>
            <w:tcBorders>
              <w:top w:val="nil"/>
              <w:left w:val="nil"/>
              <w:bottom w:val="single" w:sz="4" w:space="0" w:color="000000"/>
              <w:right w:val="single" w:sz="4" w:space="0" w:color="000000"/>
            </w:tcBorders>
            <w:shd w:val="clear" w:color="auto" w:fill="auto"/>
            <w:hideMark/>
          </w:tcPr>
          <w:p w14:paraId="6D9474C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34FE90D" w14:textId="77777777" w:rsidR="00FC7007" w:rsidRPr="00FC7007" w:rsidRDefault="00FC7007" w:rsidP="00FC7007">
            <w:pPr>
              <w:jc w:val="center"/>
              <w:rPr>
                <w:color w:val="000000"/>
                <w:sz w:val="16"/>
                <w:szCs w:val="16"/>
              </w:rPr>
            </w:pPr>
            <w:r w:rsidRPr="00FC7007">
              <w:rPr>
                <w:color w:val="000000"/>
                <w:sz w:val="16"/>
                <w:szCs w:val="16"/>
              </w:rPr>
              <w:t>3 751,86</w:t>
            </w:r>
          </w:p>
        </w:tc>
        <w:tc>
          <w:tcPr>
            <w:tcW w:w="1212" w:type="dxa"/>
            <w:tcBorders>
              <w:top w:val="nil"/>
              <w:left w:val="nil"/>
              <w:bottom w:val="single" w:sz="4" w:space="0" w:color="000000"/>
              <w:right w:val="single" w:sz="4" w:space="0" w:color="000000"/>
            </w:tcBorders>
            <w:shd w:val="clear" w:color="auto" w:fill="auto"/>
            <w:hideMark/>
          </w:tcPr>
          <w:p w14:paraId="5BAC88F0" w14:textId="77777777" w:rsidR="00FC7007" w:rsidRPr="00FC7007" w:rsidRDefault="00FC7007" w:rsidP="00FC7007">
            <w:pPr>
              <w:jc w:val="center"/>
              <w:rPr>
                <w:color w:val="000000"/>
                <w:sz w:val="16"/>
                <w:szCs w:val="16"/>
              </w:rPr>
            </w:pPr>
            <w:r w:rsidRPr="00FC7007">
              <w:rPr>
                <w:color w:val="000000"/>
                <w:sz w:val="16"/>
                <w:szCs w:val="16"/>
              </w:rPr>
              <w:t>3 751,86</w:t>
            </w:r>
          </w:p>
        </w:tc>
        <w:tc>
          <w:tcPr>
            <w:tcW w:w="1212" w:type="dxa"/>
            <w:tcBorders>
              <w:top w:val="nil"/>
              <w:left w:val="nil"/>
              <w:bottom w:val="single" w:sz="4" w:space="0" w:color="000000"/>
              <w:right w:val="single" w:sz="4" w:space="0" w:color="000000"/>
            </w:tcBorders>
            <w:shd w:val="clear" w:color="auto" w:fill="auto"/>
            <w:hideMark/>
          </w:tcPr>
          <w:p w14:paraId="050E4AB7" w14:textId="77777777" w:rsidR="00FC7007" w:rsidRPr="00FC7007" w:rsidRDefault="00FC7007" w:rsidP="00FC7007">
            <w:pPr>
              <w:jc w:val="center"/>
              <w:rPr>
                <w:color w:val="000000"/>
                <w:sz w:val="16"/>
                <w:szCs w:val="16"/>
              </w:rPr>
            </w:pPr>
            <w:r w:rsidRPr="00FC7007">
              <w:rPr>
                <w:color w:val="000000"/>
                <w:sz w:val="16"/>
                <w:szCs w:val="16"/>
              </w:rPr>
              <w:t>3 751,86</w:t>
            </w:r>
          </w:p>
        </w:tc>
      </w:tr>
      <w:tr w:rsidR="00FC7007" w:rsidRPr="00FC7007" w14:paraId="6D68DD8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63C1C91"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6B20C096"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6289397E"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456F927B" w14:textId="77777777" w:rsidR="00FC7007" w:rsidRPr="00FC7007" w:rsidRDefault="00FC7007" w:rsidP="00FC7007">
            <w:pPr>
              <w:jc w:val="center"/>
              <w:rPr>
                <w:color w:val="000000"/>
                <w:sz w:val="16"/>
                <w:szCs w:val="16"/>
              </w:rPr>
            </w:pPr>
            <w:r w:rsidRPr="00FC7007">
              <w:rPr>
                <w:color w:val="000000"/>
                <w:sz w:val="16"/>
                <w:szCs w:val="16"/>
              </w:rPr>
              <w:t>07</w:t>
            </w:r>
          </w:p>
        </w:tc>
        <w:tc>
          <w:tcPr>
            <w:tcW w:w="1425" w:type="dxa"/>
            <w:tcBorders>
              <w:top w:val="nil"/>
              <w:left w:val="nil"/>
              <w:bottom w:val="single" w:sz="4" w:space="0" w:color="000000"/>
              <w:right w:val="single" w:sz="4" w:space="0" w:color="000000"/>
            </w:tcBorders>
            <w:shd w:val="clear" w:color="auto" w:fill="auto"/>
            <w:hideMark/>
          </w:tcPr>
          <w:p w14:paraId="64534E40" w14:textId="77777777" w:rsidR="00FC7007" w:rsidRPr="00FC7007" w:rsidRDefault="00FC7007" w:rsidP="00FC7007">
            <w:pPr>
              <w:jc w:val="center"/>
              <w:rPr>
                <w:color w:val="000000"/>
                <w:sz w:val="16"/>
                <w:szCs w:val="16"/>
              </w:rPr>
            </w:pPr>
            <w:r w:rsidRPr="00FC7007">
              <w:rPr>
                <w:color w:val="000000"/>
                <w:sz w:val="16"/>
                <w:szCs w:val="16"/>
              </w:rPr>
              <w:t>08 4 01 11010</w:t>
            </w:r>
          </w:p>
        </w:tc>
        <w:tc>
          <w:tcPr>
            <w:tcW w:w="453" w:type="dxa"/>
            <w:tcBorders>
              <w:top w:val="nil"/>
              <w:left w:val="nil"/>
              <w:bottom w:val="single" w:sz="4" w:space="0" w:color="000000"/>
              <w:right w:val="single" w:sz="4" w:space="0" w:color="000000"/>
            </w:tcBorders>
            <w:shd w:val="clear" w:color="auto" w:fill="auto"/>
            <w:hideMark/>
          </w:tcPr>
          <w:p w14:paraId="6AEDD7B9"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4179B251" w14:textId="77777777" w:rsidR="00FC7007" w:rsidRPr="00FC7007" w:rsidRDefault="00FC7007" w:rsidP="00FC7007">
            <w:pPr>
              <w:jc w:val="center"/>
              <w:rPr>
                <w:color w:val="000000"/>
                <w:sz w:val="16"/>
                <w:szCs w:val="16"/>
              </w:rPr>
            </w:pPr>
            <w:r w:rsidRPr="00FC7007">
              <w:rPr>
                <w:color w:val="000000"/>
                <w:sz w:val="16"/>
                <w:szCs w:val="16"/>
              </w:rPr>
              <w:t>3 359,65</w:t>
            </w:r>
          </w:p>
        </w:tc>
        <w:tc>
          <w:tcPr>
            <w:tcW w:w="1212" w:type="dxa"/>
            <w:tcBorders>
              <w:top w:val="nil"/>
              <w:left w:val="nil"/>
              <w:bottom w:val="single" w:sz="4" w:space="0" w:color="000000"/>
              <w:right w:val="single" w:sz="4" w:space="0" w:color="000000"/>
            </w:tcBorders>
            <w:shd w:val="clear" w:color="auto" w:fill="auto"/>
            <w:hideMark/>
          </w:tcPr>
          <w:p w14:paraId="74BAACA8" w14:textId="77777777" w:rsidR="00FC7007" w:rsidRPr="00FC7007" w:rsidRDefault="00FC7007" w:rsidP="00FC7007">
            <w:pPr>
              <w:jc w:val="center"/>
              <w:rPr>
                <w:color w:val="000000"/>
                <w:sz w:val="16"/>
                <w:szCs w:val="16"/>
              </w:rPr>
            </w:pPr>
            <w:r w:rsidRPr="00FC7007">
              <w:rPr>
                <w:color w:val="000000"/>
                <w:sz w:val="16"/>
                <w:szCs w:val="16"/>
              </w:rPr>
              <w:t>3 359,65</w:t>
            </w:r>
          </w:p>
        </w:tc>
        <w:tc>
          <w:tcPr>
            <w:tcW w:w="1212" w:type="dxa"/>
            <w:tcBorders>
              <w:top w:val="nil"/>
              <w:left w:val="nil"/>
              <w:bottom w:val="single" w:sz="4" w:space="0" w:color="000000"/>
              <w:right w:val="single" w:sz="4" w:space="0" w:color="000000"/>
            </w:tcBorders>
            <w:shd w:val="clear" w:color="auto" w:fill="auto"/>
            <w:hideMark/>
          </w:tcPr>
          <w:p w14:paraId="387EA410" w14:textId="77777777" w:rsidR="00FC7007" w:rsidRPr="00FC7007" w:rsidRDefault="00FC7007" w:rsidP="00FC7007">
            <w:pPr>
              <w:jc w:val="center"/>
              <w:rPr>
                <w:color w:val="000000"/>
                <w:sz w:val="16"/>
                <w:szCs w:val="16"/>
              </w:rPr>
            </w:pPr>
            <w:r w:rsidRPr="00FC7007">
              <w:rPr>
                <w:color w:val="000000"/>
                <w:sz w:val="16"/>
                <w:szCs w:val="16"/>
              </w:rPr>
              <w:t>3 359,65</w:t>
            </w:r>
          </w:p>
        </w:tc>
      </w:tr>
      <w:tr w:rsidR="00FC7007" w:rsidRPr="00FC7007" w14:paraId="7BF4FCA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B07EE44"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2A4C9FB7"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5897F071"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57F00B65" w14:textId="77777777" w:rsidR="00FC7007" w:rsidRPr="00FC7007" w:rsidRDefault="00FC7007" w:rsidP="00FC7007">
            <w:pPr>
              <w:jc w:val="center"/>
              <w:rPr>
                <w:color w:val="000000"/>
                <w:sz w:val="16"/>
                <w:szCs w:val="16"/>
              </w:rPr>
            </w:pPr>
            <w:r w:rsidRPr="00FC7007">
              <w:rPr>
                <w:color w:val="000000"/>
                <w:sz w:val="16"/>
                <w:szCs w:val="16"/>
              </w:rPr>
              <w:t>07</w:t>
            </w:r>
          </w:p>
        </w:tc>
        <w:tc>
          <w:tcPr>
            <w:tcW w:w="1425" w:type="dxa"/>
            <w:tcBorders>
              <w:top w:val="nil"/>
              <w:left w:val="nil"/>
              <w:bottom w:val="single" w:sz="4" w:space="0" w:color="000000"/>
              <w:right w:val="single" w:sz="4" w:space="0" w:color="000000"/>
            </w:tcBorders>
            <w:shd w:val="clear" w:color="auto" w:fill="auto"/>
            <w:hideMark/>
          </w:tcPr>
          <w:p w14:paraId="2EF2148F" w14:textId="77777777" w:rsidR="00FC7007" w:rsidRPr="00FC7007" w:rsidRDefault="00FC7007" w:rsidP="00FC7007">
            <w:pPr>
              <w:jc w:val="center"/>
              <w:rPr>
                <w:color w:val="000000"/>
                <w:sz w:val="16"/>
                <w:szCs w:val="16"/>
              </w:rPr>
            </w:pPr>
            <w:r w:rsidRPr="00FC7007">
              <w:rPr>
                <w:color w:val="000000"/>
                <w:sz w:val="16"/>
                <w:szCs w:val="16"/>
              </w:rPr>
              <w:t>08 4 01 11010</w:t>
            </w:r>
          </w:p>
        </w:tc>
        <w:tc>
          <w:tcPr>
            <w:tcW w:w="453" w:type="dxa"/>
            <w:tcBorders>
              <w:top w:val="nil"/>
              <w:left w:val="nil"/>
              <w:bottom w:val="single" w:sz="4" w:space="0" w:color="000000"/>
              <w:right w:val="single" w:sz="4" w:space="0" w:color="000000"/>
            </w:tcBorders>
            <w:shd w:val="clear" w:color="auto" w:fill="auto"/>
            <w:hideMark/>
          </w:tcPr>
          <w:p w14:paraId="180B76E3"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0ADC9A24" w14:textId="77777777" w:rsidR="00FC7007" w:rsidRPr="00FC7007" w:rsidRDefault="00FC7007" w:rsidP="00FC7007">
            <w:pPr>
              <w:jc w:val="center"/>
              <w:rPr>
                <w:color w:val="000000"/>
                <w:sz w:val="16"/>
                <w:szCs w:val="16"/>
              </w:rPr>
            </w:pPr>
            <w:r w:rsidRPr="00FC7007">
              <w:rPr>
                <w:color w:val="000000"/>
                <w:sz w:val="16"/>
                <w:szCs w:val="16"/>
              </w:rPr>
              <w:t>391,58</w:t>
            </w:r>
          </w:p>
        </w:tc>
        <w:tc>
          <w:tcPr>
            <w:tcW w:w="1212" w:type="dxa"/>
            <w:tcBorders>
              <w:top w:val="nil"/>
              <w:left w:val="nil"/>
              <w:bottom w:val="single" w:sz="4" w:space="0" w:color="000000"/>
              <w:right w:val="single" w:sz="4" w:space="0" w:color="000000"/>
            </w:tcBorders>
            <w:shd w:val="clear" w:color="auto" w:fill="auto"/>
            <w:hideMark/>
          </w:tcPr>
          <w:p w14:paraId="4C1208FB" w14:textId="77777777" w:rsidR="00FC7007" w:rsidRPr="00FC7007" w:rsidRDefault="00FC7007" w:rsidP="00FC7007">
            <w:pPr>
              <w:jc w:val="center"/>
              <w:rPr>
                <w:color w:val="000000"/>
                <w:sz w:val="16"/>
                <w:szCs w:val="16"/>
              </w:rPr>
            </w:pPr>
            <w:r w:rsidRPr="00FC7007">
              <w:rPr>
                <w:color w:val="000000"/>
                <w:sz w:val="16"/>
                <w:szCs w:val="16"/>
              </w:rPr>
              <w:t>391,58</w:t>
            </w:r>
          </w:p>
        </w:tc>
        <w:tc>
          <w:tcPr>
            <w:tcW w:w="1212" w:type="dxa"/>
            <w:tcBorders>
              <w:top w:val="nil"/>
              <w:left w:val="nil"/>
              <w:bottom w:val="single" w:sz="4" w:space="0" w:color="000000"/>
              <w:right w:val="single" w:sz="4" w:space="0" w:color="000000"/>
            </w:tcBorders>
            <w:shd w:val="clear" w:color="auto" w:fill="auto"/>
            <w:hideMark/>
          </w:tcPr>
          <w:p w14:paraId="6AEF5DF9" w14:textId="77777777" w:rsidR="00FC7007" w:rsidRPr="00FC7007" w:rsidRDefault="00FC7007" w:rsidP="00FC7007">
            <w:pPr>
              <w:jc w:val="center"/>
              <w:rPr>
                <w:color w:val="000000"/>
                <w:sz w:val="16"/>
                <w:szCs w:val="16"/>
              </w:rPr>
            </w:pPr>
            <w:r w:rsidRPr="00FC7007">
              <w:rPr>
                <w:color w:val="000000"/>
                <w:sz w:val="16"/>
                <w:szCs w:val="16"/>
              </w:rPr>
              <w:t>391,58</w:t>
            </w:r>
          </w:p>
        </w:tc>
      </w:tr>
      <w:tr w:rsidR="00FC7007" w:rsidRPr="00FC7007" w14:paraId="4C026C3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08DCC1F"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5ADC63F4"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53F3654D"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3B822239" w14:textId="77777777" w:rsidR="00FC7007" w:rsidRPr="00FC7007" w:rsidRDefault="00FC7007" w:rsidP="00FC7007">
            <w:pPr>
              <w:jc w:val="center"/>
              <w:rPr>
                <w:color w:val="000000"/>
                <w:sz w:val="16"/>
                <w:szCs w:val="16"/>
              </w:rPr>
            </w:pPr>
            <w:r w:rsidRPr="00FC7007">
              <w:rPr>
                <w:color w:val="000000"/>
                <w:sz w:val="16"/>
                <w:szCs w:val="16"/>
              </w:rPr>
              <w:t>07</w:t>
            </w:r>
          </w:p>
        </w:tc>
        <w:tc>
          <w:tcPr>
            <w:tcW w:w="1425" w:type="dxa"/>
            <w:tcBorders>
              <w:top w:val="nil"/>
              <w:left w:val="nil"/>
              <w:bottom w:val="single" w:sz="4" w:space="0" w:color="000000"/>
              <w:right w:val="single" w:sz="4" w:space="0" w:color="000000"/>
            </w:tcBorders>
            <w:shd w:val="clear" w:color="auto" w:fill="auto"/>
            <w:hideMark/>
          </w:tcPr>
          <w:p w14:paraId="0A67CA17" w14:textId="77777777" w:rsidR="00FC7007" w:rsidRPr="00FC7007" w:rsidRDefault="00FC7007" w:rsidP="00FC7007">
            <w:pPr>
              <w:jc w:val="center"/>
              <w:rPr>
                <w:color w:val="000000"/>
                <w:sz w:val="16"/>
                <w:szCs w:val="16"/>
              </w:rPr>
            </w:pPr>
            <w:r w:rsidRPr="00FC7007">
              <w:rPr>
                <w:color w:val="000000"/>
                <w:sz w:val="16"/>
                <w:szCs w:val="16"/>
              </w:rPr>
              <w:t>08 4 01 11010</w:t>
            </w:r>
          </w:p>
        </w:tc>
        <w:tc>
          <w:tcPr>
            <w:tcW w:w="453" w:type="dxa"/>
            <w:tcBorders>
              <w:top w:val="nil"/>
              <w:left w:val="nil"/>
              <w:bottom w:val="single" w:sz="4" w:space="0" w:color="000000"/>
              <w:right w:val="single" w:sz="4" w:space="0" w:color="000000"/>
            </w:tcBorders>
            <w:shd w:val="clear" w:color="auto" w:fill="auto"/>
            <w:hideMark/>
          </w:tcPr>
          <w:p w14:paraId="4AC07E9D"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55C637F5" w14:textId="77777777" w:rsidR="00FC7007" w:rsidRPr="00FC7007" w:rsidRDefault="00FC7007" w:rsidP="00FC7007">
            <w:pPr>
              <w:jc w:val="center"/>
              <w:rPr>
                <w:color w:val="000000"/>
                <w:sz w:val="16"/>
                <w:szCs w:val="16"/>
              </w:rPr>
            </w:pPr>
            <w:r w:rsidRPr="00FC7007">
              <w:rPr>
                <w:color w:val="000000"/>
                <w:sz w:val="16"/>
                <w:szCs w:val="16"/>
              </w:rPr>
              <w:t>0,63</w:t>
            </w:r>
          </w:p>
        </w:tc>
        <w:tc>
          <w:tcPr>
            <w:tcW w:w="1212" w:type="dxa"/>
            <w:tcBorders>
              <w:top w:val="nil"/>
              <w:left w:val="nil"/>
              <w:bottom w:val="single" w:sz="4" w:space="0" w:color="000000"/>
              <w:right w:val="single" w:sz="4" w:space="0" w:color="000000"/>
            </w:tcBorders>
            <w:shd w:val="clear" w:color="auto" w:fill="auto"/>
            <w:hideMark/>
          </w:tcPr>
          <w:p w14:paraId="305D9390" w14:textId="77777777" w:rsidR="00FC7007" w:rsidRPr="00FC7007" w:rsidRDefault="00FC7007" w:rsidP="00FC7007">
            <w:pPr>
              <w:jc w:val="center"/>
              <w:rPr>
                <w:color w:val="000000"/>
                <w:sz w:val="16"/>
                <w:szCs w:val="16"/>
              </w:rPr>
            </w:pPr>
            <w:r w:rsidRPr="00FC7007">
              <w:rPr>
                <w:color w:val="000000"/>
                <w:sz w:val="16"/>
                <w:szCs w:val="16"/>
              </w:rPr>
              <w:t>0,63</w:t>
            </w:r>
          </w:p>
        </w:tc>
        <w:tc>
          <w:tcPr>
            <w:tcW w:w="1212" w:type="dxa"/>
            <w:tcBorders>
              <w:top w:val="nil"/>
              <w:left w:val="nil"/>
              <w:bottom w:val="single" w:sz="4" w:space="0" w:color="000000"/>
              <w:right w:val="single" w:sz="4" w:space="0" w:color="000000"/>
            </w:tcBorders>
            <w:shd w:val="clear" w:color="auto" w:fill="auto"/>
            <w:hideMark/>
          </w:tcPr>
          <w:p w14:paraId="10F2C1D3" w14:textId="77777777" w:rsidR="00FC7007" w:rsidRPr="00FC7007" w:rsidRDefault="00FC7007" w:rsidP="00FC7007">
            <w:pPr>
              <w:jc w:val="center"/>
              <w:rPr>
                <w:color w:val="000000"/>
                <w:sz w:val="16"/>
                <w:szCs w:val="16"/>
              </w:rPr>
            </w:pPr>
            <w:r w:rsidRPr="00FC7007">
              <w:rPr>
                <w:color w:val="000000"/>
                <w:sz w:val="16"/>
                <w:szCs w:val="16"/>
              </w:rPr>
              <w:t>0,63</w:t>
            </w:r>
          </w:p>
        </w:tc>
      </w:tr>
      <w:tr w:rsidR="00FC7007" w:rsidRPr="00FC7007" w14:paraId="72E4A32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3FDFBB5" w14:textId="77777777" w:rsidR="00FC7007" w:rsidRPr="00FC7007" w:rsidRDefault="00FC7007" w:rsidP="00FC7007">
            <w:pPr>
              <w:rPr>
                <w:color w:val="000000"/>
                <w:sz w:val="16"/>
                <w:szCs w:val="16"/>
              </w:rPr>
            </w:pPr>
            <w:r w:rsidRPr="00FC7007">
              <w:rPr>
                <w:color w:val="000000"/>
                <w:sz w:val="16"/>
                <w:szCs w:val="16"/>
              </w:rPr>
              <w:t>СОЦИАЛЬНАЯ ПОЛИТИКА</w:t>
            </w:r>
          </w:p>
        </w:tc>
        <w:tc>
          <w:tcPr>
            <w:tcW w:w="458" w:type="dxa"/>
            <w:tcBorders>
              <w:top w:val="nil"/>
              <w:left w:val="nil"/>
              <w:bottom w:val="single" w:sz="4" w:space="0" w:color="000000"/>
              <w:right w:val="single" w:sz="4" w:space="0" w:color="000000"/>
            </w:tcBorders>
            <w:shd w:val="clear" w:color="auto" w:fill="auto"/>
            <w:hideMark/>
          </w:tcPr>
          <w:p w14:paraId="11AE090D"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5C9DF756"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33268040"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6712E134"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5A566C7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08B221D" w14:textId="77777777" w:rsidR="00FC7007" w:rsidRPr="00FC7007" w:rsidRDefault="00FC7007" w:rsidP="00FC7007">
            <w:pPr>
              <w:jc w:val="center"/>
              <w:rPr>
                <w:color w:val="000000"/>
                <w:sz w:val="16"/>
                <w:szCs w:val="16"/>
              </w:rPr>
            </w:pPr>
            <w:r w:rsidRPr="00FC7007">
              <w:rPr>
                <w:color w:val="000000"/>
                <w:sz w:val="16"/>
                <w:szCs w:val="16"/>
              </w:rPr>
              <w:t>5 327,64</w:t>
            </w:r>
          </w:p>
        </w:tc>
        <w:tc>
          <w:tcPr>
            <w:tcW w:w="1212" w:type="dxa"/>
            <w:tcBorders>
              <w:top w:val="nil"/>
              <w:left w:val="nil"/>
              <w:bottom w:val="single" w:sz="4" w:space="0" w:color="000000"/>
              <w:right w:val="single" w:sz="4" w:space="0" w:color="000000"/>
            </w:tcBorders>
            <w:shd w:val="clear" w:color="auto" w:fill="auto"/>
            <w:hideMark/>
          </w:tcPr>
          <w:p w14:paraId="34A87E10" w14:textId="77777777" w:rsidR="00FC7007" w:rsidRPr="00FC7007" w:rsidRDefault="00FC7007" w:rsidP="00FC7007">
            <w:pPr>
              <w:jc w:val="center"/>
              <w:rPr>
                <w:color w:val="000000"/>
                <w:sz w:val="16"/>
                <w:szCs w:val="16"/>
              </w:rPr>
            </w:pPr>
            <w:r w:rsidRPr="00FC7007">
              <w:rPr>
                <w:color w:val="000000"/>
                <w:sz w:val="16"/>
                <w:szCs w:val="16"/>
              </w:rPr>
              <w:t>1 101,47</w:t>
            </w:r>
          </w:p>
        </w:tc>
        <w:tc>
          <w:tcPr>
            <w:tcW w:w="1212" w:type="dxa"/>
            <w:tcBorders>
              <w:top w:val="nil"/>
              <w:left w:val="nil"/>
              <w:bottom w:val="single" w:sz="4" w:space="0" w:color="000000"/>
              <w:right w:val="single" w:sz="4" w:space="0" w:color="000000"/>
            </w:tcBorders>
            <w:shd w:val="clear" w:color="auto" w:fill="auto"/>
            <w:hideMark/>
          </w:tcPr>
          <w:p w14:paraId="3EF90940" w14:textId="77777777" w:rsidR="00FC7007" w:rsidRPr="00FC7007" w:rsidRDefault="00FC7007" w:rsidP="00FC7007">
            <w:pPr>
              <w:jc w:val="center"/>
              <w:rPr>
                <w:color w:val="000000"/>
                <w:sz w:val="16"/>
                <w:szCs w:val="16"/>
              </w:rPr>
            </w:pPr>
            <w:r w:rsidRPr="00FC7007">
              <w:rPr>
                <w:color w:val="000000"/>
                <w:sz w:val="16"/>
                <w:szCs w:val="16"/>
              </w:rPr>
              <w:t>1 124,40</w:t>
            </w:r>
          </w:p>
        </w:tc>
      </w:tr>
      <w:tr w:rsidR="00FC7007" w:rsidRPr="00FC7007" w14:paraId="7E8FBE8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85322BF" w14:textId="77777777" w:rsidR="00FC7007" w:rsidRPr="00FC7007" w:rsidRDefault="00FC7007" w:rsidP="00FC7007">
            <w:pPr>
              <w:rPr>
                <w:color w:val="000000"/>
                <w:sz w:val="16"/>
                <w:szCs w:val="16"/>
              </w:rPr>
            </w:pPr>
            <w:r w:rsidRPr="00FC7007">
              <w:rPr>
                <w:color w:val="000000"/>
                <w:sz w:val="16"/>
                <w:szCs w:val="16"/>
              </w:rPr>
              <w:t>Охрана семьи и детства</w:t>
            </w:r>
          </w:p>
        </w:tc>
        <w:tc>
          <w:tcPr>
            <w:tcW w:w="458" w:type="dxa"/>
            <w:tcBorders>
              <w:top w:val="nil"/>
              <w:left w:val="nil"/>
              <w:bottom w:val="single" w:sz="4" w:space="0" w:color="000000"/>
              <w:right w:val="single" w:sz="4" w:space="0" w:color="000000"/>
            </w:tcBorders>
            <w:shd w:val="clear" w:color="auto" w:fill="auto"/>
            <w:hideMark/>
          </w:tcPr>
          <w:p w14:paraId="3868D9AC"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29735E9F"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4A01CA02"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41AF9D2C"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092D70C9"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F4C93A8" w14:textId="77777777" w:rsidR="00FC7007" w:rsidRPr="00FC7007" w:rsidRDefault="00FC7007" w:rsidP="00FC7007">
            <w:pPr>
              <w:jc w:val="center"/>
              <w:rPr>
                <w:color w:val="000000"/>
                <w:sz w:val="16"/>
                <w:szCs w:val="16"/>
              </w:rPr>
            </w:pPr>
            <w:r w:rsidRPr="00FC7007">
              <w:rPr>
                <w:color w:val="000000"/>
                <w:sz w:val="16"/>
                <w:szCs w:val="16"/>
              </w:rPr>
              <w:t>5 312,64</w:t>
            </w:r>
          </w:p>
        </w:tc>
        <w:tc>
          <w:tcPr>
            <w:tcW w:w="1212" w:type="dxa"/>
            <w:tcBorders>
              <w:top w:val="nil"/>
              <w:left w:val="nil"/>
              <w:bottom w:val="single" w:sz="4" w:space="0" w:color="000000"/>
              <w:right w:val="single" w:sz="4" w:space="0" w:color="000000"/>
            </w:tcBorders>
            <w:shd w:val="clear" w:color="auto" w:fill="auto"/>
            <w:hideMark/>
          </w:tcPr>
          <w:p w14:paraId="27C95632" w14:textId="77777777" w:rsidR="00FC7007" w:rsidRPr="00FC7007" w:rsidRDefault="00FC7007" w:rsidP="00FC7007">
            <w:pPr>
              <w:jc w:val="center"/>
              <w:rPr>
                <w:color w:val="000000"/>
                <w:sz w:val="16"/>
                <w:szCs w:val="16"/>
              </w:rPr>
            </w:pPr>
            <w:r w:rsidRPr="00FC7007">
              <w:rPr>
                <w:color w:val="000000"/>
                <w:sz w:val="16"/>
                <w:szCs w:val="16"/>
              </w:rPr>
              <w:t>1 086,47</w:t>
            </w:r>
          </w:p>
        </w:tc>
        <w:tc>
          <w:tcPr>
            <w:tcW w:w="1212" w:type="dxa"/>
            <w:tcBorders>
              <w:top w:val="nil"/>
              <w:left w:val="nil"/>
              <w:bottom w:val="single" w:sz="4" w:space="0" w:color="000000"/>
              <w:right w:val="single" w:sz="4" w:space="0" w:color="000000"/>
            </w:tcBorders>
            <w:shd w:val="clear" w:color="auto" w:fill="auto"/>
            <w:hideMark/>
          </w:tcPr>
          <w:p w14:paraId="71FC7E8C" w14:textId="77777777" w:rsidR="00FC7007" w:rsidRPr="00FC7007" w:rsidRDefault="00FC7007" w:rsidP="00FC7007">
            <w:pPr>
              <w:jc w:val="center"/>
              <w:rPr>
                <w:color w:val="000000"/>
                <w:sz w:val="16"/>
                <w:szCs w:val="16"/>
              </w:rPr>
            </w:pPr>
            <w:r w:rsidRPr="00FC7007">
              <w:rPr>
                <w:color w:val="000000"/>
                <w:sz w:val="16"/>
                <w:szCs w:val="16"/>
              </w:rPr>
              <w:t>1 109,40</w:t>
            </w:r>
          </w:p>
        </w:tc>
      </w:tr>
      <w:tr w:rsidR="00FC7007" w:rsidRPr="00FC7007" w14:paraId="1DD24E6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B8C98F4" w14:textId="77777777" w:rsidR="00FC7007" w:rsidRPr="00FC7007" w:rsidRDefault="00FC7007" w:rsidP="00FC7007">
            <w:pPr>
              <w:rPr>
                <w:color w:val="000000"/>
                <w:sz w:val="16"/>
                <w:szCs w:val="16"/>
              </w:rPr>
            </w:pPr>
            <w:r w:rsidRPr="00FC7007">
              <w:rPr>
                <w:color w:val="000000"/>
                <w:sz w:val="16"/>
                <w:szCs w:val="16"/>
              </w:rPr>
              <w:t>Муниципальная программа "Обеспечение жильем молодых семей Кочубеевского муниципального округа Ставропольского края "</w:t>
            </w:r>
          </w:p>
        </w:tc>
        <w:tc>
          <w:tcPr>
            <w:tcW w:w="458" w:type="dxa"/>
            <w:tcBorders>
              <w:top w:val="nil"/>
              <w:left w:val="nil"/>
              <w:bottom w:val="single" w:sz="4" w:space="0" w:color="000000"/>
              <w:right w:val="single" w:sz="4" w:space="0" w:color="000000"/>
            </w:tcBorders>
            <w:shd w:val="clear" w:color="auto" w:fill="auto"/>
            <w:hideMark/>
          </w:tcPr>
          <w:p w14:paraId="0BD4C21A"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7C2723DA"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04975C2F"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3DB81F76" w14:textId="77777777" w:rsidR="00FC7007" w:rsidRPr="00FC7007" w:rsidRDefault="00FC7007" w:rsidP="00FC7007">
            <w:pPr>
              <w:jc w:val="center"/>
              <w:rPr>
                <w:color w:val="000000"/>
                <w:sz w:val="16"/>
                <w:szCs w:val="16"/>
              </w:rPr>
            </w:pPr>
            <w:r w:rsidRPr="00FC7007">
              <w:rPr>
                <w:color w:val="000000"/>
                <w:sz w:val="16"/>
                <w:szCs w:val="16"/>
              </w:rPr>
              <w:t>15 0 00 00000</w:t>
            </w:r>
          </w:p>
        </w:tc>
        <w:tc>
          <w:tcPr>
            <w:tcW w:w="453" w:type="dxa"/>
            <w:tcBorders>
              <w:top w:val="nil"/>
              <w:left w:val="nil"/>
              <w:bottom w:val="single" w:sz="4" w:space="0" w:color="000000"/>
              <w:right w:val="single" w:sz="4" w:space="0" w:color="000000"/>
            </w:tcBorders>
            <w:shd w:val="clear" w:color="auto" w:fill="auto"/>
            <w:hideMark/>
          </w:tcPr>
          <w:p w14:paraId="5B9BC809"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255D6C4" w14:textId="77777777" w:rsidR="00FC7007" w:rsidRPr="00FC7007" w:rsidRDefault="00FC7007" w:rsidP="00FC7007">
            <w:pPr>
              <w:jc w:val="center"/>
              <w:rPr>
                <w:color w:val="000000"/>
                <w:sz w:val="16"/>
                <w:szCs w:val="16"/>
              </w:rPr>
            </w:pPr>
            <w:r w:rsidRPr="00FC7007">
              <w:rPr>
                <w:color w:val="000000"/>
                <w:sz w:val="16"/>
                <w:szCs w:val="16"/>
              </w:rPr>
              <w:t>5 312,64</w:t>
            </w:r>
          </w:p>
        </w:tc>
        <w:tc>
          <w:tcPr>
            <w:tcW w:w="1212" w:type="dxa"/>
            <w:tcBorders>
              <w:top w:val="nil"/>
              <w:left w:val="nil"/>
              <w:bottom w:val="single" w:sz="4" w:space="0" w:color="000000"/>
              <w:right w:val="single" w:sz="4" w:space="0" w:color="000000"/>
            </w:tcBorders>
            <w:shd w:val="clear" w:color="auto" w:fill="auto"/>
            <w:hideMark/>
          </w:tcPr>
          <w:p w14:paraId="321CDA59" w14:textId="77777777" w:rsidR="00FC7007" w:rsidRPr="00FC7007" w:rsidRDefault="00FC7007" w:rsidP="00FC7007">
            <w:pPr>
              <w:jc w:val="center"/>
              <w:rPr>
                <w:color w:val="000000"/>
                <w:sz w:val="16"/>
                <w:szCs w:val="16"/>
              </w:rPr>
            </w:pPr>
            <w:r w:rsidRPr="00FC7007">
              <w:rPr>
                <w:color w:val="000000"/>
                <w:sz w:val="16"/>
                <w:szCs w:val="16"/>
              </w:rPr>
              <w:t>1 086,47</w:t>
            </w:r>
          </w:p>
        </w:tc>
        <w:tc>
          <w:tcPr>
            <w:tcW w:w="1212" w:type="dxa"/>
            <w:tcBorders>
              <w:top w:val="nil"/>
              <w:left w:val="nil"/>
              <w:bottom w:val="single" w:sz="4" w:space="0" w:color="000000"/>
              <w:right w:val="single" w:sz="4" w:space="0" w:color="000000"/>
            </w:tcBorders>
            <w:shd w:val="clear" w:color="auto" w:fill="auto"/>
            <w:hideMark/>
          </w:tcPr>
          <w:p w14:paraId="17F14434" w14:textId="77777777" w:rsidR="00FC7007" w:rsidRPr="00FC7007" w:rsidRDefault="00FC7007" w:rsidP="00FC7007">
            <w:pPr>
              <w:jc w:val="center"/>
              <w:rPr>
                <w:color w:val="000000"/>
                <w:sz w:val="16"/>
                <w:szCs w:val="16"/>
              </w:rPr>
            </w:pPr>
            <w:r w:rsidRPr="00FC7007">
              <w:rPr>
                <w:color w:val="000000"/>
                <w:sz w:val="16"/>
                <w:szCs w:val="16"/>
              </w:rPr>
              <w:t>1 109,40</w:t>
            </w:r>
          </w:p>
        </w:tc>
      </w:tr>
      <w:tr w:rsidR="00FC7007" w:rsidRPr="00FC7007" w14:paraId="72A6B5F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8162174" w14:textId="77777777" w:rsidR="00FC7007" w:rsidRPr="00FC7007" w:rsidRDefault="00FC7007" w:rsidP="00FC7007">
            <w:pPr>
              <w:rPr>
                <w:color w:val="000000"/>
                <w:sz w:val="16"/>
                <w:szCs w:val="16"/>
              </w:rPr>
            </w:pPr>
            <w:r w:rsidRPr="00FC7007">
              <w:rPr>
                <w:color w:val="000000"/>
                <w:sz w:val="16"/>
                <w:szCs w:val="16"/>
              </w:rPr>
              <w:t>Подпрограмма "Оказание поддержки молодым семьям по улучшению жилищных условий"</w:t>
            </w:r>
          </w:p>
        </w:tc>
        <w:tc>
          <w:tcPr>
            <w:tcW w:w="458" w:type="dxa"/>
            <w:tcBorders>
              <w:top w:val="nil"/>
              <w:left w:val="nil"/>
              <w:bottom w:val="single" w:sz="4" w:space="0" w:color="000000"/>
              <w:right w:val="single" w:sz="4" w:space="0" w:color="000000"/>
            </w:tcBorders>
            <w:shd w:val="clear" w:color="auto" w:fill="auto"/>
            <w:hideMark/>
          </w:tcPr>
          <w:p w14:paraId="740E31C9"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5F98D345"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04EDE399"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35411CC7" w14:textId="77777777" w:rsidR="00FC7007" w:rsidRPr="00FC7007" w:rsidRDefault="00FC7007" w:rsidP="00FC7007">
            <w:pPr>
              <w:jc w:val="center"/>
              <w:rPr>
                <w:color w:val="000000"/>
                <w:sz w:val="16"/>
                <w:szCs w:val="16"/>
              </w:rPr>
            </w:pPr>
            <w:r w:rsidRPr="00FC7007">
              <w:rPr>
                <w:color w:val="000000"/>
                <w:sz w:val="16"/>
                <w:szCs w:val="16"/>
              </w:rPr>
              <w:t>15 1 00 00000</w:t>
            </w:r>
          </w:p>
        </w:tc>
        <w:tc>
          <w:tcPr>
            <w:tcW w:w="453" w:type="dxa"/>
            <w:tcBorders>
              <w:top w:val="nil"/>
              <w:left w:val="nil"/>
              <w:bottom w:val="single" w:sz="4" w:space="0" w:color="000000"/>
              <w:right w:val="single" w:sz="4" w:space="0" w:color="000000"/>
            </w:tcBorders>
            <w:shd w:val="clear" w:color="auto" w:fill="auto"/>
            <w:hideMark/>
          </w:tcPr>
          <w:p w14:paraId="1DF9E0F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63892C4" w14:textId="77777777" w:rsidR="00FC7007" w:rsidRPr="00FC7007" w:rsidRDefault="00FC7007" w:rsidP="00FC7007">
            <w:pPr>
              <w:jc w:val="center"/>
              <w:rPr>
                <w:color w:val="000000"/>
                <w:sz w:val="16"/>
                <w:szCs w:val="16"/>
              </w:rPr>
            </w:pPr>
            <w:r w:rsidRPr="00FC7007">
              <w:rPr>
                <w:color w:val="000000"/>
                <w:sz w:val="16"/>
                <w:szCs w:val="16"/>
              </w:rPr>
              <w:t>5 312,64</w:t>
            </w:r>
          </w:p>
        </w:tc>
        <w:tc>
          <w:tcPr>
            <w:tcW w:w="1212" w:type="dxa"/>
            <w:tcBorders>
              <w:top w:val="nil"/>
              <w:left w:val="nil"/>
              <w:bottom w:val="single" w:sz="4" w:space="0" w:color="000000"/>
              <w:right w:val="single" w:sz="4" w:space="0" w:color="000000"/>
            </w:tcBorders>
            <w:shd w:val="clear" w:color="auto" w:fill="auto"/>
            <w:hideMark/>
          </w:tcPr>
          <w:p w14:paraId="136328AC" w14:textId="77777777" w:rsidR="00FC7007" w:rsidRPr="00FC7007" w:rsidRDefault="00FC7007" w:rsidP="00FC7007">
            <w:pPr>
              <w:jc w:val="center"/>
              <w:rPr>
                <w:color w:val="000000"/>
                <w:sz w:val="16"/>
                <w:szCs w:val="16"/>
              </w:rPr>
            </w:pPr>
            <w:r w:rsidRPr="00FC7007">
              <w:rPr>
                <w:color w:val="000000"/>
                <w:sz w:val="16"/>
                <w:szCs w:val="16"/>
              </w:rPr>
              <w:t>1 086,47</w:t>
            </w:r>
          </w:p>
        </w:tc>
        <w:tc>
          <w:tcPr>
            <w:tcW w:w="1212" w:type="dxa"/>
            <w:tcBorders>
              <w:top w:val="nil"/>
              <w:left w:val="nil"/>
              <w:bottom w:val="single" w:sz="4" w:space="0" w:color="000000"/>
              <w:right w:val="single" w:sz="4" w:space="0" w:color="000000"/>
            </w:tcBorders>
            <w:shd w:val="clear" w:color="auto" w:fill="auto"/>
            <w:hideMark/>
          </w:tcPr>
          <w:p w14:paraId="5E1BFC30" w14:textId="77777777" w:rsidR="00FC7007" w:rsidRPr="00FC7007" w:rsidRDefault="00FC7007" w:rsidP="00FC7007">
            <w:pPr>
              <w:jc w:val="center"/>
              <w:rPr>
                <w:color w:val="000000"/>
                <w:sz w:val="16"/>
                <w:szCs w:val="16"/>
              </w:rPr>
            </w:pPr>
            <w:r w:rsidRPr="00FC7007">
              <w:rPr>
                <w:color w:val="000000"/>
                <w:sz w:val="16"/>
                <w:szCs w:val="16"/>
              </w:rPr>
              <w:t>1 109,40</w:t>
            </w:r>
          </w:p>
        </w:tc>
      </w:tr>
      <w:tr w:rsidR="00FC7007" w:rsidRPr="00FC7007" w14:paraId="5DA189F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0A0DB72" w14:textId="77777777" w:rsidR="00FC7007" w:rsidRPr="00FC7007" w:rsidRDefault="00FC7007" w:rsidP="00FC7007">
            <w:pPr>
              <w:rPr>
                <w:color w:val="000000"/>
                <w:sz w:val="16"/>
                <w:szCs w:val="16"/>
              </w:rPr>
            </w:pPr>
            <w:r w:rsidRPr="00FC7007">
              <w:rPr>
                <w:color w:val="000000"/>
                <w:sz w:val="16"/>
                <w:szCs w:val="16"/>
              </w:rPr>
              <w:t>Основное мероприятие "Улучшение жилищных условий молодых семей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360F55CB"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055B1B20"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132C596B"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276F1997" w14:textId="77777777" w:rsidR="00FC7007" w:rsidRPr="00FC7007" w:rsidRDefault="00FC7007" w:rsidP="00FC7007">
            <w:pPr>
              <w:jc w:val="center"/>
              <w:rPr>
                <w:color w:val="000000"/>
                <w:sz w:val="16"/>
                <w:szCs w:val="16"/>
              </w:rPr>
            </w:pPr>
            <w:r w:rsidRPr="00FC7007">
              <w:rPr>
                <w:color w:val="000000"/>
                <w:sz w:val="16"/>
                <w:szCs w:val="16"/>
              </w:rPr>
              <w:t>15 1 01 00000</w:t>
            </w:r>
          </w:p>
        </w:tc>
        <w:tc>
          <w:tcPr>
            <w:tcW w:w="453" w:type="dxa"/>
            <w:tcBorders>
              <w:top w:val="nil"/>
              <w:left w:val="nil"/>
              <w:bottom w:val="single" w:sz="4" w:space="0" w:color="000000"/>
              <w:right w:val="single" w:sz="4" w:space="0" w:color="000000"/>
            </w:tcBorders>
            <w:shd w:val="clear" w:color="auto" w:fill="auto"/>
            <w:hideMark/>
          </w:tcPr>
          <w:p w14:paraId="6C3586C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C8060B9" w14:textId="77777777" w:rsidR="00FC7007" w:rsidRPr="00FC7007" w:rsidRDefault="00FC7007" w:rsidP="00FC7007">
            <w:pPr>
              <w:jc w:val="center"/>
              <w:rPr>
                <w:color w:val="000000"/>
                <w:sz w:val="16"/>
                <w:szCs w:val="16"/>
              </w:rPr>
            </w:pPr>
            <w:r w:rsidRPr="00FC7007">
              <w:rPr>
                <w:color w:val="000000"/>
                <w:sz w:val="16"/>
                <w:szCs w:val="16"/>
              </w:rPr>
              <w:t>5 312,64</w:t>
            </w:r>
          </w:p>
        </w:tc>
        <w:tc>
          <w:tcPr>
            <w:tcW w:w="1212" w:type="dxa"/>
            <w:tcBorders>
              <w:top w:val="nil"/>
              <w:left w:val="nil"/>
              <w:bottom w:val="single" w:sz="4" w:space="0" w:color="000000"/>
              <w:right w:val="single" w:sz="4" w:space="0" w:color="000000"/>
            </w:tcBorders>
            <w:shd w:val="clear" w:color="auto" w:fill="auto"/>
            <w:hideMark/>
          </w:tcPr>
          <w:p w14:paraId="440B90B8" w14:textId="77777777" w:rsidR="00FC7007" w:rsidRPr="00FC7007" w:rsidRDefault="00FC7007" w:rsidP="00FC7007">
            <w:pPr>
              <w:jc w:val="center"/>
              <w:rPr>
                <w:color w:val="000000"/>
                <w:sz w:val="16"/>
                <w:szCs w:val="16"/>
              </w:rPr>
            </w:pPr>
            <w:r w:rsidRPr="00FC7007">
              <w:rPr>
                <w:color w:val="000000"/>
                <w:sz w:val="16"/>
                <w:szCs w:val="16"/>
              </w:rPr>
              <w:t>1 086,47</w:t>
            </w:r>
          </w:p>
        </w:tc>
        <w:tc>
          <w:tcPr>
            <w:tcW w:w="1212" w:type="dxa"/>
            <w:tcBorders>
              <w:top w:val="nil"/>
              <w:left w:val="nil"/>
              <w:bottom w:val="single" w:sz="4" w:space="0" w:color="000000"/>
              <w:right w:val="single" w:sz="4" w:space="0" w:color="000000"/>
            </w:tcBorders>
            <w:shd w:val="clear" w:color="auto" w:fill="auto"/>
            <w:hideMark/>
          </w:tcPr>
          <w:p w14:paraId="0ABBB1D2" w14:textId="77777777" w:rsidR="00FC7007" w:rsidRPr="00FC7007" w:rsidRDefault="00FC7007" w:rsidP="00FC7007">
            <w:pPr>
              <w:jc w:val="center"/>
              <w:rPr>
                <w:color w:val="000000"/>
                <w:sz w:val="16"/>
                <w:szCs w:val="16"/>
              </w:rPr>
            </w:pPr>
            <w:r w:rsidRPr="00FC7007">
              <w:rPr>
                <w:color w:val="000000"/>
                <w:sz w:val="16"/>
                <w:szCs w:val="16"/>
              </w:rPr>
              <w:t>1 109,40</w:t>
            </w:r>
          </w:p>
        </w:tc>
      </w:tr>
      <w:tr w:rsidR="00FC7007" w:rsidRPr="00FC7007" w14:paraId="08228E1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937EB22" w14:textId="77777777" w:rsidR="00FC7007" w:rsidRPr="00FC7007" w:rsidRDefault="00FC7007" w:rsidP="00FC7007">
            <w:pPr>
              <w:rPr>
                <w:color w:val="000000"/>
                <w:sz w:val="16"/>
                <w:szCs w:val="16"/>
              </w:rPr>
            </w:pPr>
            <w:r w:rsidRPr="00FC7007">
              <w:rPr>
                <w:color w:val="000000"/>
                <w:sz w:val="16"/>
                <w:szCs w:val="16"/>
              </w:rPr>
              <w:t>Предоставление молодым семьям социальных выплат на приобретени</w:t>
            </w:r>
            <w:proofErr w:type="gramStart"/>
            <w:r w:rsidRPr="00FC7007">
              <w:rPr>
                <w:color w:val="000000"/>
                <w:sz w:val="16"/>
                <w:szCs w:val="16"/>
              </w:rPr>
              <w:t>е(</w:t>
            </w:r>
            <w:proofErr w:type="gramEnd"/>
            <w:r w:rsidRPr="00FC7007">
              <w:rPr>
                <w:color w:val="000000"/>
                <w:sz w:val="16"/>
                <w:szCs w:val="16"/>
              </w:rPr>
              <w:t>строительство) жилья</w:t>
            </w:r>
          </w:p>
        </w:tc>
        <w:tc>
          <w:tcPr>
            <w:tcW w:w="458" w:type="dxa"/>
            <w:tcBorders>
              <w:top w:val="nil"/>
              <w:left w:val="nil"/>
              <w:bottom w:val="single" w:sz="4" w:space="0" w:color="000000"/>
              <w:right w:val="single" w:sz="4" w:space="0" w:color="000000"/>
            </w:tcBorders>
            <w:shd w:val="clear" w:color="auto" w:fill="auto"/>
            <w:hideMark/>
          </w:tcPr>
          <w:p w14:paraId="1144359F"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00C9C612"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57C04195"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05A0CEF2" w14:textId="77777777" w:rsidR="00FC7007" w:rsidRPr="00FC7007" w:rsidRDefault="00FC7007" w:rsidP="00FC7007">
            <w:pPr>
              <w:jc w:val="center"/>
              <w:rPr>
                <w:color w:val="000000"/>
                <w:sz w:val="16"/>
                <w:szCs w:val="16"/>
              </w:rPr>
            </w:pPr>
            <w:r w:rsidRPr="00FC7007">
              <w:rPr>
                <w:color w:val="000000"/>
                <w:sz w:val="16"/>
                <w:szCs w:val="16"/>
              </w:rPr>
              <w:t>15 1 01 L4970</w:t>
            </w:r>
          </w:p>
        </w:tc>
        <w:tc>
          <w:tcPr>
            <w:tcW w:w="453" w:type="dxa"/>
            <w:tcBorders>
              <w:top w:val="nil"/>
              <w:left w:val="nil"/>
              <w:bottom w:val="single" w:sz="4" w:space="0" w:color="000000"/>
              <w:right w:val="single" w:sz="4" w:space="0" w:color="000000"/>
            </w:tcBorders>
            <w:shd w:val="clear" w:color="auto" w:fill="auto"/>
            <w:hideMark/>
          </w:tcPr>
          <w:p w14:paraId="052FC26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440BA04" w14:textId="77777777" w:rsidR="00FC7007" w:rsidRPr="00FC7007" w:rsidRDefault="00FC7007" w:rsidP="00FC7007">
            <w:pPr>
              <w:jc w:val="center"/>
              <w:rPr>
                <w:color w:val="000000"/>
                <w:sz w:val="16"/>
                <w:szCs w:val="16"/>
              </w:rPr>
            </w:pPr>
            <w:r w:rsidRPr="00FC7007">
              <w:rPr>
                <w:color w:val="000000"/>
                <w:sz w:val="16"/>
                <w:szCs w:val="16"/>
              </w:rPr>
              <w:t>1 225,99</w:t>
            </w:r>
          </w:p>
        </w:tc>
        <w:tc>
          <w:tcPr>
            <w:tcW w:w="1212" w:type="dxa"/>
            <w:tcBorders>
              <w:top w:val="nil"/>
              <w:left w:val="nil"/>
              <w:bottom w:val="single" w:sz="4" w:space="0" w:color="000000"/>
              <w:right w:val="single" w:sz="4" w:space="0" w:color="000000"/>
            </w:tcBorders>
            <w:shd w:val="clear" w:color="auto" w:fill="auto"/>
            <w:hideMark/>
          </w:tcPr>
          <w:p w14:paraId="122CD677" w14:textId="77777777" w:rsidR="00FC7007" w:rsidRPr="00FC7007" w:rsidRDefault="00FC7007" w:rsidP="00FC7007">
            <w:pPr>
              <w:jc w:val="center"/>
              <w:rPr>
                <w:color w:val="000000"/>
                <w:sz w:val="16"/>
                <w:szCs w:val="16"/>
              </w:rPr>
            </w:pPr>
            <w:r w:rsidRPr="00FC7007">
              <w:rPr>
                <w:color w:val="000000"/>
                <w:sz w:val="16"/>
                <w:szCs w:val="16"/>
              </w:rPr>
              <w:t>1 086,47</w:t>
            </w:r>
          </w:p>
        </w:tc>
        <w:tc>
          <w:tcPr>
            <w:tcW w:w="1212" w:type="dxa"/>
            <w:tcBorders>
              <w:top w:val="nil"/>
              <w:left w:val="nil"/>
              <w:bottom w:val="single" w:sz="4" w:space="0" w:color="000000"/>
              <w:right w:val="single" w:sz="4" w:space="0" w:color="000000"/>
            </w:tcBorders>
            <w:shd w:val="clear" w:color="auto" w:fill="auto"/>
            <w:hideMark/>
          </w:tcPr>
          <w:p w14:paraId="5D2C50BF" w14:textId="77777777" w:rsidR="00FC7007" w:rsidRPr="00FC7007" w:rsidRDefault="00FC7007" w:rsidP="00FC7007">
            <w:pPr>
              <w:jc w:val="center"/>
              <w:rPr>
                <w:color w:val="000000"/>
                <w:sz w:val="16"/>
                <w:szCs w:val="16"/>
              </w:rPr>
            </w:pPr>
            <w:r w:rsidRPr="00FC7007">
              <w:rPr>
                <w:color w:val="000000"/>
                <w:sz w:val="16"/>
                <w:szCs w:val="16"/>
              </w:rPr>
              <w:t>1 109,40</w:t>
            </w:r>
          </w:p>
        </w:tc>
      </w:tr>
      <w:tr w:rsidR="00FC7007" w:rsidRPr="00FC7007" w14:paraId="5F893B0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0B21F56"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458" w:type="dxa"/>
            <w:tcBorders>
              <w:top w:val="nil"/>
              <w:left w:val="nil"/>
              <w:bottom w:val="single" w:sz="4" w:space="0" w:color="000000"/>
              <w:right w:val="single" w:sz="4" w:space="0" w:color="000000"/>
            </w:tcBorders>
            <w:shd w:val="clear" w:color="auto" w:fill="auto"/>
            <w:hideMark/>
          </w:tcPr>
          <w:p w14:paraId="3C69004E"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233D96EA"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0CD35C0A"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237E949F" w14:textId="77777777" w:rsidR="00FC7007" w:rsidRPr="00FC7007" w:rsidRDefault="00FC7007" w:rsidP="00FC7007">
            <w:pPr>
              <w:jc w:val="center"/>
              <w:rPr>
                <w:color w:val="000000"/>
                <w:sz w:val="16"/>
                <w:szCs w:val="16"/>
              </w:rPr>
            </w:pPr>
            <w:r w:rsidRPr="00FC7007">
              <w:rPr>
                <w:color w:val="000000"/>
                <w:sz w:val="16"/>
                <w:szCs w:val="16"/>
              </w:rPr>
              <w:t>15 1 01 L4970</w:t>
            </w:r>
          </w:p>
        </w:tc>
        <w:tc>
          <w:tcPr>
            <w:tcW w:w="453" w:type="dxa"/>
            <w:tcBorders>
              <w:top w:val="nil"/>
              <w:left w:val="nil"/>
              <w:bottom w:val="single" w:sz="4" w:space="0" w:color="000000"/>
              <w:right w:val="single" w:sz="4" w:space="0" w:color="000000"/>
            </w:tcBorders>
            <w:shd w:val="clear" w:color="auto" w:fill="auto"/>
            <w:hideMark/>
          </w:tcPr>
          <w:p w14:paraId="4A1858F3"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23193D2B" w14:textId="77777777" w:rsidR="00FC7007" w:rsidRPr="00FC7007" w:rsidRDefault="00FC7007" w:rsidP="00FC7007">
            <w:pPr>
              <w:jc w:val="center"/>
              <w:rPr>
                <w:color w:val="000000"/>
                <w:sz w:val="16"/>
                <w:szCs w:val="16"/>
              </w:rPr>
            </w:pPr>
            <w:r w:rsidRPr="00FC7007">
              <w:rPr>
                <w:color w:val="000000"/>
                <w:sz w:val="16"/>
                <w:szCs w:val="16"/>
              </w:rPr>
              <w:t>1 225,99</w:t>
            </w:r>
          </w:p>
        </w:tc>
        <w:tc>
          <w:tcPr>
            <w:tcW w:w="1212" w:type="dxa"/>
            <w:tcBorders>
              <w:top w:val="nil"/>
              <w:left w:val="nil"/>
              <w:bottom w:val="single" w:sz="4" w:space="0" w:color="000000"/>
              <w:right w:val="single" w:sz="4" w:space="0" w:color="000000"/>
            </w:tcBorders>
            <w:shd w:val="clear" w:color="auto" w:fill="auto"/>
            <w:hideMark/>
          </w:tcPr>
          <w:p w14:paraId="1A4C5AC3" w14:textId="77777777" w:rsidR="00FC7007" w:rsidRPr="00FC7007" w:rsidRDefault="00FC7007" w:rsidP="00FC7007">
            <w:pPr>
              <w:jc w:val="center"/>
              <w:rPr>
                <w:color w:val="000000"/>
                <w:sz w:val="16"/>
                <w:szCs w:val="16"/>
              </w:rPr>
            </w:pPr>
            <w:r w:rsidRPr="00FC7007">
              <w:rPr>
                <w:color w:val="000000"/>
                <w:sz w:val="16"/>
                <w:szCs w:val="16"/>
              </w:rPr>
              <w:t>1 086,47</w:t>
            </w:r>
          </w:p>
        </w:tc>
        <w:tc>
          <w:tcPr>
            <w:tcW w:w="1212" w:type="dxa"/>
            <w:tcBorders>
              <w:top w:val="nil"/>
              <w:left w:val="nil"/>
              <w:bottom w:val="single" w:sz="4" w:space="0" w:color="000000"/>
              <w:right w:val="single" w:sz="4" w:space="0" w:color="000000"/>
            </w:tcBorders>
            <w:shd w:val="clear" w:color="auto" w:fill="auto"/>
            <w:hideMark/>
          </w:tcPr>
          <w:p w14:paraId="7E42B0E5" w14:textId="77777777" w:rsidR="00FC7007" w:rsidRPr="00FC7007" w:rsidRDefault="00FC7007" w:rsidP="00FC7007">
            <w:pPr>
              <w:jc w:val="center"/>
              <w:rPr>
                <w:color w:val="000000"/>
                <w:sz w:val="16"/>
                <w:szCs w:val="16"/>
              </w:rPr>
            </w:pPr>
            <w:r w:rsidRPr="00FC7007">
              <w:rPr>
                <w:color w:val="000000"/>
                <w:sz w:val="16"/>
                <w:szCs w:val="16"/>
              </w:rPr>
              <w:t>1 109,40</w:t>
            </w:r>
          </w:p>
        </w:tc>
      </w:tr>
      <w:tr w:rsidR="00FC7007" w:rsidRPr="00FC7007" w14:paraId="142C15D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EAA3C82" w14:textId="77777777" w:rsidR="00FC7007" w:rsidRPr="00FC7007" w:rsidRDefault="00FC7007" w:rsidP="00FC7007">
            <w:pPr>
              <w:rPr>
                <w:color w:val="000000"/>
                <w:sz w:val="16"/>
                <w:szCs w:val="16"/>
              </w:rPr>
            </w:pPr>
            <w:r w:rsidRPr="00FC7007">
              <w:rPr>
                <w:color w:val="000000"/>
                <w:sz w:val="16"/>
                <w:szCs w:val="16"/>
              </w:rPr>
              <w:t>Предоставление молодым семьям социальных выплат на приобретение (строительство) жилья</w:t>
            </w:r>
          </w:p>
        </w:tc>
        <w:tc>
          <w:tcPr>
            <w:tcW w:w="458" w:type="dxa"/>
            <w:tcBorders>
              <w:top w:val="nil"/>
              <w:left w:val="nil"/>
              <w:bottom w:val="single" w:sz="4" w:space="0" w:color="000000"/>
              <w:right w:val="single" w:sz="4" w:space="0" w:color="000000"/>
            </w:tcBorders>
            <w:shd w:val="clear" w:color="auto" w:fill="auto"/>
            <w:hideMark/>
          </w:tcPr>
          <w:p w14:paraId="53E00D35"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55679D1E"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03037333"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36672333" w14:textId="77777777" w:rsidR="00FC7007" w:rsidRPr="00FC7007" w:rsidRDefault="00FC7007" w:rsidP="00FC7007">
            <w:pPr>
              <w:jc w:val="center"/>
              <w:rPr>
                <w:color w:val="000000"/>
                <w:sz w:val="16"/>
                <w:szCs w:val="16"/>
              </w:rPr>
            </w:pPr>
            <w:r w:rsidRPr="00FC7007">
              <w:rPr>
                <w:color w:val="000000"/>
                <w:sz w:val="16"/>
                <w:szCs w:val="16"/>
              </w:rPr>
              <w:t>15 1 01 S4970</w:t>
            </w:r>
          </w:p>
        </w:tc>
        <w:tc>
          <w:tcPr>
            <w:tcW w:w="453" w:type="dxa"/>
            <w:tcBorders>
              <w:top w:val="nil"/>
              <w:left w:val="nil"/>
              <w:bottom w:val="single" w:sz="4" w:space="0" w:color="000000"/>
              <w:right w:val="single" w:sz="4" w:space="0" w:color="000000"/>
            </w:tcBorders>
            <w:shd w:val="clear" w:color="auto" w:fill="auto"/>
            <w:hideMark/>
          </w:tcPr>
          <w:p w14:paraId="2DBE33C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4D5E289" w14:textId="77777777" w:rsidR="00FC7007" w:rsidRPr="00FC7007" w:rsidRDefault="00FC7007" w:rsidP="00FC7007">
            <w:pPr>
              <w:jc w:val="center"/>
              <w:rPr>
                <w:color w:val="000000"/>
                <w:sz w:val="16"/>
                <w:szCs w:val="16"/>
              </w:rPr>
            </w:pPr>
            <w:r w:rsidRPr="00FC7007">
              <w:rPr>
                <w:color w:val="000000"/>
                <w:sz w:val="16"/>
                <w:szCs w:val="16"/>
              </w:rPr>
              <w:t>4 086,65</w:t>
            </w:r>
          </w:p>
        </w:tc>
        <w:tc>
          <w:tcPr>
            <w:tcW w:w="1212" w:type="dxa"/>
            <w:tcBorders>
              <w:top w:val="nil"/>
              <w:left w:val="nil"/>
              <w:bottom w:val="single" w:sz="4" w:space="0" w:color="000000"/>
              <w:right w:val="single" w:sz="4" w:space="0" w:color="000000"/>
            </w:tcBorders>
            <w:shd w:val="clear" w:color="auto" w:fill="auto"/>
            <w:hideMark/>
          </w:tcPr>
          <w:p w14:paraId="4C60A245"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323E1EB0"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3C8F912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A4D9829"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458" w:type="dxa"/>
            <w:tcBorders>
              <w:top w:val="nil"/>
              <w:left w:val="nil"/>
              <w:bottom w:val="single" w:sz="4" w:space="0" w:color="000000"/>
              <w:right w:val="single" w:sz="4" w:space="0" w:color="000000"/>
            </w:tcBorders>
            <w:shd w:val="clear" w:color="auto" w:fill="auto"/>
            <w:hideMark/>
          </w:tcPr>
          <w:p w14:paraId="0DD367AA"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023CA786"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6BF36D15"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74ACC1AE" w14:textId="77777777" w:rsidR="00FC7007" w:rsidRPr="00FC7007" w:rsidRDefault="00FC7007" w:rsidP="00FC7007">
            <w:pPr>
              <w:jc w:val="center"/>
              <w:rPr>
                <w:color w:val="000000"/>
                <w:sz w:val="16"/>
                <w:szCs w:val="16"/>
              </w:rPr>
            </w:pPr>
            <w:r w:rsidRPr="00FC7007">
              <w:rPr>
                <w:color w:val="000000"/>
                <w:sz w:val="16"/>
                <w:szCs w:val="16"/>
              </w:rPr>
              <w:t>15 1 01 S4970</w:t>
            </w:r>
          </w:p>
        </w:tc>
        <w:tc>
          <w:tcPr>
            <w:tcW w:w="453" w:type="dxa"/>
            <w:tcBorders>
              <w:top w:val="nil"/>
              <w:left w:val="nil"/>
              <w:bottom w:val="single" w:sz="4" w:space="0" w:color="000000"/>
              <w:right w:val="single" w:sz="4" w:space="0" w:color="000000"/>
            </w:tcBorders>
            <w:shd w:val="clear" w:color="auto" w:fill="auto"/>
            <w:hideMark/>
          </w:tcPr>
          <w:p w14:paraId="228F1524"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662AD354" w14:textId="77777777" w:rsidR="00FC7007" w:rsidRPr="00FC7007" w:rsidRDefault="00FC7007" w:rsidP="00FC7007">
            <w:pPr>
              <w:jc w:val="center"/>
              <w:rPr>
                <w:color w:val="000000"/>
                <w:sz w:val="16"/>
                <w:szCs w:val="16"/>
              </w:rPr>
            </w:pPr>
            <w:r w:rsidRPr="00FC7007">
              <w:rPr>
                <w:color w:val="000000"/>
                <w:sz w:val="16"/>
                <w:szCs w:val="16"/>
              </w:rPr>
              <w:t>4 086,65</w:t>
            </w:r>
          </w:p>
        </w:tc>
        <w:tc>
          <w:tcPr>
            <w:tcW w:w="1212" w:type="dxa"/>
            <w:tcBorders>
              <w:top w:val="nil"/>
              <w:left w:val="nil"/>
              <w:bottom w:val="single" w:sz="4" w:space="0" w:color="000000"/>
              <w:right w:val="single" w:sz="4" w:space="0" w:color="000000"/>
            </w:tcBorders>
            <w:shd w:val="clear" w:color="auto" w:fill="auto"/>
            <w:hideMark/>
          </w:tcPr>
          <w:p w14:paraId="13FA21C6"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7DEE5DC0"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35E79E1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ABF548F" w14:textId="77777777" w:rsidR="00FC7007" w:rsidRPr="00FC7007" w:rsidRDefault="00FC7007" w:rsidP="00FC7007">
            <w:pPr>
              <w:rPr>
                <w:color w:val="000000"/>
                <w:sz w:val="16"/>
                <w:szCs w:val="16"/>
              </w:rPr>
            </w:pPr>
            <w:r w:rsidRPr="00FC7007">
              <w:rPr>
                <w:color w:val="000000"/>
                <w:sz w:val="16"/>
                <w:szCs w:val="16"/>
              </w:rPr>
              <w:t>Другие вопросы в области социальной политики</w:t>
            </w:r>
          </w:p>
        </w:tc>
        <w:tc>
          <w:tcPr>
            <w:tcW w:w="458" w:type="dxa"/>
            <w:tcBorders>
              <w:top w:val="nil"/>
              <w:left w:val="nil"/>
              <w:bottom w:val="single" w:sz="4" w:space="0" w:color="000000"/>
              <w:right w:val="single" w:sz="4" w:space="0" w:color="000000"/>
            </w:tcBorders>
            <w:shd w:val="clear" w:color="auto" w:fill="auto"/>
            <w:hideMark/>
          </w:tcPr>
          <w:p w14:paraId="491BED48"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4F6ABC3F"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4CC4959A" w14:textId="77777777" w:rsidR="00FC7007" w:rsidRPr="00FC7007" w:rsidRDefault="00FC7007" w:rsidP="00FC7007">
            <w:pPr>
              <w:jc w:val="center"/>
              <w:rPr>
                <w:color w:val="000000"/>
                <w:sz w:val="16"/>
                <w:szCs w:val="16"/>
              </w:rPr>
            </w:pPr>
            <w:r w:rsidRPr="00FC7007">
              <w:rPr>
                <w:color w:val="000000"/>
                <w:sz w:val="16"/>
                <w:szCs w:val="16"/>
              </w:rPr>
              <w:t>06</w:t>
            </w:r>
          </w:p>
        </w:tc>
        <w:tc>
          <w:tcPr>
            <w:tcW w:w="1425" w:type="dxa"/>
            <w:tcBorders>
              <w:top w:val="nil"/>
              <w:left w:val="nil"/>
              <w:bottom w:val="single" w:sz="4" w:space="0" w:color="000000"/>
              <w:right w:val="single" w:sz="4" w:space="0" w:color="000000"/>
            </w:tcBorders>
            <w:shd w:val="clear" w:color="auto" w:fill="auto"/>
            <w:hideMark/>
          </w:tcPr>
          <w:p w14:paraId="2CAC112F"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601C028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D9ACA31" w14:textId="77777777" w:rsidR="00FC7007" w:rsidRPr="00FC7007" w:rsidRDefault="00FC7007" w:rsidP="00FC7007">
            <w:pPr>
              <w:jc w:val="center"/>
              <w:rPr>
                <w:color w:val="000000"/>
                <w:sz w:val="16"/>
                <w:szCs w:val="16"/>
              </w:rPr>
            </w:pPr>
            <w:r w:rsidRPr="00FC7007">
              <w:rPr>
                <w:color w:val="000000"/>
                <w:sz w:val="16"/>
                <w:szCs w:val="16"/>
              </w:rPr>
              <w:t>15,00</w:t>
            </w:r>
          </w:p>
        </w:tc>
        <w:tc>
          <w:tcPr>
            <w:tcW w:w="1212" w:type="dxa"/>
            <w:tcBorders>
              <w:top w:val="nil"/>
              <w:left w:val="nil"/>
              <w:bottom w:val="single" w:sz="4" w:space="0" w:color="000000"/>
              <w:right w:val="single" w:sz="4" w:space="0" w:color="000000"/>
            </w:tcBorders>
            <w:shd w:val="clear" w:color="auto" w:fill="auto"/>
            <w:hideMark/>
          </w:tcPr>
          <w:p w14:paraId="264B9404" w14:textId="77777777" w:rsidR="00FC7007" w:rsidRPr="00FC7007" w:rsidRDefault="00FC7007" w:rsidP="00FC7007">
            <w:pPr>
              <w:jc w:val="center"/>
              <w:rPr>
                <w:color w:val="000000"/>
                <w:sz w:val="16"/>
                <w:szCs w:val="16"/>
              </w:rPr>
            </w:pPr>
            <w:r w:rsidRPr="00FC7007">
              <w:rPr>
                <w:color w:val="000000"/>
                <w:sz w:val="16"/>
                <w:szCs w:val="16"/>
              </w:rPr>
              <w:t>15,00</w:t>
            </w:r>
          </w:p>
        </w:tc>
        <w:tc>
          <w:tcPr>
            <w:tcW w:w="1212" w:type="dxa"/>
            <w:tcBorders>
              <w:top w:val="nil"/>
              <w:left w:val="nil"/>
              <w:bottom w:val="single" w:sz="4" w:space="0" w:color="000000"/>
              <w:right w:val="single" w:sz="4" w:space="0" w:color="000000"/>
            </w:tcBorders>
            <w:shd w:val="clear" w:color="auto" w:fill="auto"/>
            <w:hideMark/>
          </w:tcPr>
          <w:p w14:paraId="3C7A2B9B" w14:textId="77777777" w:rsidR="00FC7007" w:rsidRPr="00FC7007" w:rsidRDefault="00FC7007" w:rsidP="00FC7007">
            <w:pPr>
              <w:jc w:val="center"/>
              <w:rPr>
                <w:color w:val="000000"/>
                <w:sz w:val="16"/>
                <w:szCs w:val="16"/>
              </w:rPr>
            </w:pPr>
            <w:r w:rsidRPr="00FC7007">
              <w:rPr>
                <w:color w:val="000000"/>
                <w:sz w:val="16"/>
                <w:szCs w:val="16"/>
              </w:rPr>
              <w:t>15,00</w:t>
            </w:r>
          </w:p>
        </w:tc>
      </w:tr>
      <w:tr w:rsidR="00FC7007" w:rsidRPr="00FC7007" w14:paraId="57328EB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1A8CED2" w14:textId="77777777" w:rsidR="00FC7007" w:rsidRPr="00FC7007" w:rsidRDefault="00FC7007" w:rsidP="00FC7007">
            <w:pPr>
              <w:rPr>
                <w:color w:val="000000"/>
                <w:sz w:val="16"/>
                <w:szCs w:val="16"/>
              </w:rPr>
            </w:pPr>
            <w:r w:rsidRPr="00FC7007">
              <w:rPr>
                <w:color w:val="000000"/>
                <w:sz w:val="16"/>
                <w:szCs w:val="16"/>
              </w:rPr>
              <w:t>Муниципальная программа "Социальная поддержка граждан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14130870"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3937625E"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1CC57409" w14:textId="77777777" w:rsidR="00FC7007" w:rsidRPr="00FC7007" w:rsidRDefault="00FC7007" w:rsidP="00FC7007">
            <w:pPr>
              <w:jc w:val="center"/>
              <w:rPr>
                <w:color w:val="000000"/>
                <w:sz w:val="16"/>
                <w:szCs w:val="16"/>
              </w:rPr>
            </w:pPr>
            <w:r w:rsidRPr="00FC7007">
              <w:rPr>
                <w:color w:val="000000"/>
                <w:sz w:val="16"/>
                <w:szCs w:val="16"/>
              </w:rPr>
              <w:t>06</w:t>
            </w:r>
          </w:p>
        </w:tc>
        <w:tc>
          <w:tcPr>
            <w:tcW w:w="1425" w:type="dxa"/>
            <w:tcBorders>
              <w:top w:val="nil"/>
              <w:left w:val="nil"/>
              <w:bottom w:val="single" w:sz="4" w:space="0" w:color="000000"/>
              <w:right w:val="single" w:sz="4" w:space="0" w:color="000000"/>
            </w:tcBorders>
            <w:shd w:val="clear" w:color="auto" w:fill="auto"/>
            <w:hideMark/>
          </w:tcPr>
          <w:p w14:paraId="5E014679" w14:textId="77777777" w:rsidR="00FC7007" w:rsidRPr="00FC7007" w:rsidRDefault="00FC7007" w:rsidP="00FC7007">
            <w:pPr>
              <w:jc w:val="center"/>
              <w:rPr>
                <w:color w:val="000000"/>
                <w:sz w:val="16"/>
                <w:szCs w:val="16"/>
              </w:rPr>
            </w:pPr>
            <w:r w:rsidRPr="00FC7007">
              <w:rPr>
                <w:color w:val="000000"/>
                <w:sz w:val="16"/>
                <w:szCs w:val="16"/>
              </w:rPr>
              <w:t>02 0 00 00000</w:t>
            </w:r>
          </w:p>
        </w:tc>
        <w:tc>
          <w:tcPr>
            <w:tcW w:w="453" w:type="dxa"/>
            <w:tcBorders>
              <w:top w:val="nil"/>
              <w:left w:val="nil"/>
              <w:bottom w:val="single" w:sz="4" w:space="0" w:color="000000"/>
              <w:right w:val="single" w:sz="4" w:space="0" w:color="000000"/>
            </w:tcBorders>
            <w:shd w:val="clear" w:color="auto" w:fill="auto"/>
            <w:hideMark/>
          </w:tcPr>
          <w:p w14:paraId="71F97B8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B05CA22" w14:textId="77777777" w:rsidR="00FC7007" w:rsidRPr="00FC7007" w:rsidRDefault="00FC7007" w:rsidP="00FC7007">
            <w:pPr>
              <w:jc w:val="center"/>
              <w:rPr>
                <w:color w:val="000000"/>
                <w:sz w:val="16"/>
                <w:szCs w:val="16"/>
              </w:rPr>
            </w:pPr>
            <w:r w:rsidRPr="00FC7007">
              <w:rPr>
                <w:color w:val="000000"/>
                <w:sz w:val="16"/>
                <w:szCs w:val="16"/>
              </w:rPr>
              <w:t>15,00</w:t>
            </w:r>
          </w:p>
        </w:tc>
        <w:tc>
          <w:tcPr>
            <w:tcW w:w="1212" w:type="dxa"/>
            <w:tcBorders>
              <w:top w:val="nil"/>
              <w:left w:val="nil"/>
              <w:bottom w:val="single" w:sz="4" w:space="0" w:color="000000"/>
              <w:right w:val="single" w:sz="4" w:space="0" w:color="000000"/>
            </w:tcBorders>
            <w:shd w:val="clear" w:color="auto" w:fill="auto"/>
            <w:hideMark/>
          </w:tcPr>
          <w:p w14:paraId="78284234" w14:textId="77777777" w:rsidR="00FC7007" w:rsidRPr="00FC7007" w:rsidRDefault="00FC7007" w:rsidP="00FC7007">
            <w:pPr>
              <w:jc w:val="center"/>
              <w:rPr>
                <w:color w:val="000000"/>
                <w:sz w:val="16"/>
                <w:szCs w:val="16"/>
              </w:rPr>
            </w:pPr>
            <w:r w:rsidRPr="00FC7007">
              <w:rPr>
                <w:color w:val="000000"/>
                <w:sz w:val="16"/>
                <w:szCs w:val="16"/>
              </w:rPr>
              <w:t>15,00</w:t>
            </w:r>
          </w:p>
        </w:tc>
        <w:tc>
          <w:tcPr>
            <w:tcW w:w="1212" w:type="dxa"/>
            <w:tcBorders>
              <w:top w:val="nil"/>
              <w:left w:val="nil"/>
              <w:bottom w:val="single" w:sz="4" w:space="0" w:color="000000"/>
              <w:right w:val="single" w:sz="4" w:space="0" w:color="000000"/>
            </w:tcBorders>
            <w:shd w:val="clear" w:color="auto" w:fill="auto"/>
            <w:hideMark/>
          </w:tcPr>
          <w:p w14:paraId="3B80CC83" w14:textId="77777777" w:rsidR="00FC7007" w:rsidRPr="00FC7007" w:rsidRDefault="00FC7007" w:rsidP="00FC7007">
            <w:pPr>
              <w:jc w:val="center"/>
              <w:rPr>
                <w:color w:val="000000"/>
                <w:sz w:val="16"/>
                <w:szCs w:val="16"/>
              </w:rPr>
            </w:pPr>
            <w:r w:rsidRPr="00FC7007">
              <w:rPr>
                <w:color w:val="000000"/>
                <w:sz w:val="16"/>
                <w:szCs w:val="16"/>
              </w:rPr>
              <w:t>15,00</w:t>
            </w:r>
          </w:p>
        </w:tc>
      </w:tr>
      <w:tr w:rsidR="00FC7007" w:rsidRPr="00FC7007" w14:paraId="6E2F5C1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99AB7A2" w14:textId="77777777" w:rsidR="00FC7007" w:rsidRPr="00FC7007" w:rsidRDefault="00FC7007" w:rsidP="00FC7007">
            <w:pPr>
              <w:rPr>
                <w:color w:val="000000"/>
                <w:sz w:val="16"/>
                <w:szCs w:val="16"/>
              </w:rPr>
            </w:pPr>
            <w:r w:rsidRPr="00FC7007">
              <w:rPr>
                <w:color w:val="000000"/>
                <w:sz w:val="16"/>
                <w:szCs w:val="16"/>
              </w:rPr>
              <w:t>Подпрограмма "Реабилитация инвалидов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4F83ACEC"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098DC93B"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1F6D9AB4" w14:textId="77777777" w:rsidR="00FC7007" w:rsidRPr="00FC7007" w:rsidRDefault="00FC7007" w:rsidP="00FC7007">
            <w:pPr>
              <w:jc w:val="center"/>
              <w:rPr>
                <w:color w:val="000000"/>
                <w:sz w:val="16"/>
                <w:szCs w:val="16"/>
              </w:rPr>
            </w:pPr>
            <w:r w:rsidRPr="00FC7007">
              <w:rPr>
                <w:color w:val="000000"/>
                <w:sz w:val="16"/>
                <w:szCs w:val="16"/>
              </w:rPr>
              <w:t>06</w:t>
            </w:r>
          </w:p>
        </w:tc>
        <w:tc>
          <w:tcPr>
            <w:tcW w:w="1425" w:type="dxa"/>
            <w:tcBorders>
              <w:top w:val="nil"/>
              <w:left w:val="nil"/>
              <w:bottom w:val="single" w:sz="4" w:space="0" w:color="000000"/>
              <w:right w:val="single" w:sz="4" w:space="0" w:color="000000"/>
            </w:tcBorders>
            <w:shd w:val="clear" w:color="auto" w:fill="auto"/>
            <w:hideMark/>
          </w:tcPr>
          <w:p w14:paraId="4AD49CB1" w14:textId="77777777" w:rsidR="00FC7007" w:rsidRPr="00FC7007" w:rsidRDefault="00FC7007" w:rsidP="00FC7007">
            <w:pPr>
              <w:jc w:val="center"/>
              <w:rPr>
                <w:color w:val="000000"/>
                <w:sz w:val="16"/>
                <w:szCs w:val="16"/>
              </w:rPr>
            </w:pPr>
            <w:r w:rsidRPr="00FC7007">
              <w:rPr>
                <w:color w:val="000000"/>
                <w:sz w:val="16"/>
                <w:szCs w:val="16"/>
              </w:rPr>
              <w:t>02 1 00 00000</w:t>
            </w:r>
          </w:p>
        </w:tc>
        <w:tc>
          <w:tcPr>
            <w:tcW w:w="453" w:type="dxa"/>
            <w:tcBorders>
              <w:top w:val="nil"/>
              <w:left w:val="nil"/>
              <w:bottom w:val="single" w:sz="4" w:space="0" w:color="000000"/>
              <w:right w:val="single" w:sz="4" w:space="0" w:color="000000"/>
            </w:tcBorders>
            <w:shd w:val="clear" w:color="auto" w:fill="auto"/>
            <w:hideMark/>
          </w:tcPr>
          <w:p w14:paraId="598C201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FB73059" w14:textId="77777777" w:rsidR="00FC7007" w:rsidRPr="00FC7007" w:rsidRDefault="00FC7007" w:rsidP="00FC7007">
            <w:pPr>
              <w:jc w:val="center"/>
              <w:rPr>
                <w:color w:val="000000"/>
                <w:sz w:val="16"/>
                <w:szCs w:val="16"/>
              </w:rPr>
            </w:pPr>
            <w:r w:rsidRPr="00FC7007">
              <w:rPr>
                <w:color w:val="000000"/>
                <w:sz w:val="16"/>
                <w:szCs w:val="16"/>
              </w:rPr>
              <w:t>15,00</w:t>
            </w:r>
          </w:p>
        </w:tc>
        <w:tc>
          <w:tcPr>
            <w:tcW w:w="1212" w:type="dxa"/>
            <w:tcBorders>
              <w:top w:val="nil"/>
              <w:left w:val="nil"/>
              <w:bottom w:val="single" w:sz="4" w:space="0" w:color="000000"/>
              <w:right w:val="single" w:sz="4" w:space="0" w:color="000000"/>
            </w:tcBorders>
            <w:shd w:val="clear" w:color="auto" w:fill="auto"/>
            <w:hideMark/>
          </w:tcPr>
          <w:p w14:paraId="61C6B00E" w14:textId="77777777" w:rsidR="00FC7007" w:rsidRPr="00FC7007" w:rsidRDefault="00FC7007" w:rsidP="00FC7007">
            <w:pPr>
              <w:jc w:val="center"/>
              <w:rPr>
                <w:color w:val="000000"/>
                <w:sz w:val="16"/>
                <w:szCs w:val="16"/>
              </w:rPr>
            </w:pPr>
            <w:r w:rsidRPr="00FC7007">
              <w:rPr>
                <w:color w:val="000000"/>
                <w:sz w:val="16"/>
                <w:szCs w:val="16"/>
              </w:rPr>
              <w:t>15,00</w:t>
            </w:r>
          </w:p>
        </w:tc>
        <w:tc>
          <w:tcPr>
            <w:tcW w:w="1212" w:type="dxa"/>
            <w:tcBorders>
              <w:top w:val="nil"/>
              <w:left w:val="nil"/>
              <w:bottom w:val="single" w:sz="4" w:space="0" w:color="000000"/>
              <w:right w:val="single" w:sz="4" w:space="0" w:color="000000"/>
            </w:tcBorders>
            <w:shd w:val="clear" w:color="auto" w:fill="auto"/>
            <w:hideMark/>
          </w:tcPr>
          <w:p w14:paraId="1E5CEE51" w14:textId="77777777" w:rsidR="00FC7007" w:rsidRPr="00FC7007" w:rsidRDefault="00FC7007" w:rsidP="00FC7007">
            <w:pPr>
              <w:jc w:val="center"/>
              <w:rPr>
                <w:color w:val="000000"/>
                <w:sz w:val="16"/>
                <w:szCs w:val="16"/>
              </w:rPr>
            </w:pPr>
            <w:r w:rsidRPr="00FC7007">
              <w:rPr>
                <w:color w:val="000000"/>
                <w:sz w:val="16"/>
                <w:szCs w:val="16"/>
              </w:rPr>
              <w:t>15,00</w:t>
            </w:r>
          </w:p>
        </w:tc>
      </w:tr>
      <w:tr w:rsidR="00FC7007" w:rsidRPr="00FC7007" w14:paraId="6F91E4D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9ED9157" w14:textId="77777777" w:rsidR="00FC7007" w:rsidRPr="00FC7007" w:rsidRDefault="00FC7007" w:rsidP="00FC7007">
            <w:pPr>
              <w:rPr>
                <w:color w:val="000000"/>
                <w:sz w:val="16"/>
                <w:szCs w:val="16"/>
              </w:rPr>
            </w:pPr>
            <w:r w:rsidRPr="00FC7007">
              <w:rPr>
                <w:color w:val="000000"/>
                <w:sz w:val="16"/>
                <w:szCs w:val="16"/>
              </w:rPr>
              <w:t>Основное мероприятие "Реализация мероприятий по реабилитации и социальной интеграции инвалидов"</w:t>
            </w:r>
          </w:p>
        </w:tc>
        <w:tc>
          <w:tcPr>
            <w:tcW w:w="458" w:type="dxa"/>
            <w:tcBorders>
              <w:top w:val="nil"/>
              <w:left w:val="nil"/>
              <w:bottom w:val="single" w:sz="4" w:space="0" w:color="000000"/>
              <w:right w:val="single" w:sz="4" w:space="0" w:color="000000"/>
            </w:tcBorders>
            <w:shd w:val="clear" w:color="auto" w:fill="auto"/>
            <w:hideMark/>
          </w:tcPr>
          <w:p w14:paraId="19ED7121"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4519AD25"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05143A17" w14:textId="77777777" w:rsidR="00FC7007" w:rsidRPr="00FC7007" w:rsidRDefault="00FC7007" w:rsidP="00FC7007">
            <w:pPr>
              <w:jc w:val="center"/>
              <w:rPr>
                <w:color w:val="000000"/>
                <w:sz w:val="16"/>
                <w:szCs w:val="16"/>
              </w:rPr>
            </w:pPr>
            <w:r w:rsidRPr="00FC7007">
              <w:rPr>
                <w:color w:val="000000"/>
                <w:sz w:val="16"/>
                <w:szCs w:val="16"/>
              </w:rPr>
              <w:t>06</w:t>
            </w:r>
          </w:p>
        </w:tc>
        <w:tc>
          <w:tcPr>
            <w:tcW w:w="1425" w:type="dxa"/>
            <w:tcBorders>
              <w:top w:val="nil"/>
              <w:left w:val="nil"/>
              <w:bottom w:val="single" w:sz="4" w:space="0" w:color="000000"/>
              <w:right w:val="single" w:sz="4" w:space="0" w:color="000000"/>
            </w:tcBorders>
            <w:shd w:val="clear" w:color="auto" w:fill="auto"/>
            <w:hideMark/>
          </w:tcPr>
          <w:p w14:paraId="74052911" w14:textId="77777777" w:rsidR="00FC7007" w:rsidRPr="00FC7007" w:rsidRDefault="00FC7007" w:rsidP="00FC7007">
            <w:pPr>
              <w:jc w:val="center"/>
              <w:rPr>
                <w:color w:val="000000"/>
                <w:sz w:val="16"/>
                <w:szCs w:val="16"/>
              </w:rPr>
            </w:pPr>
            <w:r w:rsidRPr="00FC7007">
              <w:rPr>
                <w:color w:val="000000"/>
                <w:sz w:val="16"/>
                <w:szCs w:val="16"/>
              </w:rPr>
              <w:t>02 1 01 00000</w:t>
            </w:r>
          </w:p>
        </w:tc>
        <w:tc>
          <w:tcPr>
            <w:tcW w:w="453" w:type="dxa"/>
            <w:tcBorders>
              <w:top w:val="nil"/>
              <w:left w:val="nil"/>
              <w:bottom w:val="single" w:sz="4" w:space="0" w:color="000000"/>
              <w:right w:val="single" w:sz="4" w:space="0" w:color="000000"/>
            </w:tcBorders>
            <w:shd w:val="clear" w:color="auto" w:fill="auto"/>
            <w:hideMark/>
          </w:tcPr>
          <w:p w14:paraId="0505718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CE127BA" w14:textId="77777777" w:rsidR="00FC7007" w:rsidRPr="00FC7007" w:rsidRDefault="00FC7007" w:rsidP="00FC7007">
            <w:pPr>
              <w:jc w:val="center"/>
              <w:rPr>
                <w:color w:val="000000"/>
                <w:sz w:val="16"/>
                <w:szCs w:val="16"/>
              </w:rPr>
            </w:pPr>
            <w:r w:rsidRPr="00FC7007">
              <w:rPr>
                <w:color w:val="000000"/>
                <w:sz w:val="16"/>
                <w:szCs w:val="16"/>
              </w:rPr>
              <w:t>15,00</w:t>
            </w:r>
          </w:p>
        </w:tc>
        <w:tc>
          <w:tcPr>
            <w:tcW w:w="1212" w:type="dxa"/>
            <w:tcBorders>
              <w:top w:val="nil"/>
              <w:left w:val="nil"/>
              <w:bottom w:val="single" w:sz="4" w:space="0" w:color="000000"/>
              <w:right w:val="single" w:sz="4" w:space="0" w:color="000000"/>
            </w:tcBorders>
            <w:shd w:val="clear" w:color="auto" w:fill="auto"/>
            <w:hideMark/>
          </w:tcPr>
          <w:p w14:paraId="24BDE2B0" w14:textId="77777777" w:rsidR="00FC7007" w:rsidRPr="00FC7007" w:rsidRDefault="00FC7007" w:rsidP="00FC7007">
            <w:pPr>
              <w:jc w:val="center"/>
              <w:rPr>
                <w:color w:val="000000"/>
                <w:sz w:val="16"/>
                <w:szCs w:val="16"/>
              </w:rPr>
            </w:pPr>
            <w:r w:rsidRPr="00FC7007">
              <w:rPr>
                <w:color w:val="000000"/>
                <w:sz w:val="16"/>
                <w:szCs w:val="16"/>
              </w:rPr>
              <w:t>15,00</w:t>
            </w:r>
          </w:p>
        </w:tc>
        <w:tc>
          <w:tcPr>
            <w:tcW w:w="1212" w:type="dxa"/>
            <w:tcBorders>
              <w:top w:val="nil"/>
              <w:left w:val="nil"/>
              <w:bottom w:val="single" w:sz="4" w:space="0" w:color="000000"/>
              <w:right w:val="single" w:sz="4" w:space="0" w:color="000000"/>
            </w:tcBorders>
            <w:shd w:val="clear" w:color="auto" w:fill="auto"/>
            <w:hideMark/>
          </w:tcPr>
          <w:p w14:paraId="23AE44CB" w14:textId="77777777" w:rsidR="00FC7007" w:rsidRPr="00FC7007" w:rsidRDefault="00FC7007" w:rsidP="00FC7007">
            <w:pPr>
              <w:jc w:val="center"/>
              <w:rPr>
                <w:color w:val="000000"/>
                <w:sz w:val="16"/>
                <w:szCs w:val="16"/>
              </w:rPr>
            </w:pPr>
            <w:r w:rsidRPr="00FC7007">
              <w:rPr>
                <w:color w:val="000000"/>
                <w:sz w:val="16"/>
                <w:szCs w:val="16"/>
              </w:rPr>
              <w:t>15,00</w:t>
            </w:r>
          </w:p>
        </w:tc>
      </w:tr>
      <w:tr w:rsidR="00FC7007" w:rsidRPr="00FC7007" w14:paraId="484C825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B0484FD"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связанные с реализацией мероприятий по реабилитация инвалидов в Кочубеевском округе</w:t>
            </w:r>
          </w:p>
        </w:tc>
        <w:tc>
          <w:tcPr>
            <w:tcW w:w="458" w:type="dxa"/>
            <w:tcBorders>
              <w:top w:val="nil"/>
              <w:left w:val="nil"/>
              <w:bottom w:val="single" w:sz="4" w:space="0" w:color="000000"/>
              <w:right w:val="single" w:sz="4" w:space="0" w:color="000000"/>
            </w:tcBorders>
            <w:shd w:val="clear" w:color="auto" w:fill="auto"/>
            <w:hideMark/>
          </w:tcPr>
          <w:p w14:paraId="076EAE03"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3C16633C"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41E9CCD6" w14:textId="77777777" w:rsidR="00FC7007" w:rsidRPr="00FC7007" w:rsidRDefault="00FC7007" w:rsidP="00FC7007">
            <w:pPr>
              <w:jc w:val="center"/>
              <w:rPr>
                <w:color w:val="000000"/>
                <w:sz w:val="16"/>
                <w:szCs w:val="16"/>
              </w:rPr>
            </w:pPr>
            <w:r w:rsidRPr="00FC7007">
              <w:rPr>
                <w:color w:val="000000"/>
                <w:sz w:val="16"/>
                <w:szCs w:val="16"/>
              </w:rPr>
              <w:t>06</w:t>
            </w:r>
          </w:p>
        </w:tc>
        <w:tc>
          <w:tcPr>
            <w:tcW w:w="1425" w:type="dxa"/>
            <w:tcBorders>
              <w:top w:val="nil"/>
              <w:left w:val="nil"/>
              <w:bottom w:val="single" w:sz="4" w:space="0" w:color="000000"/>
              <w:right w:val="single" w:sz="4" w:space="0" w:color="000000"/>
            </w:tcBorders>
            <w:shd w:val="clear" w:color="auto" w:fill="auto"/>
            <w:hideMark/>
          </w:tcPr>
          <w:p w14:paraId="416417FE" w14:textId="77777777" w:rsidR="00FC7007" w:rsidRPr="00FC7007" w:rsidRDefault="00FC7007" w:rsidP="00FC7007">
            <w:pPr>
              <w:jc w:val="center"/>
              <w:rPr>
                <w:color w:val="000000"/>
                <w:sz w:val="16"/>
                <w:szCs w:val="16"/>
              </w:rPr>
            </w:pPr>
            <w:r w:rsidRPr="00FC7007">
              <w:rPr>
                <w:color w:val="000000"/>
                <w:sz w:val="16"/>
                <w:szCs w:val="16"/>
              </w:rPr>
              <w:t>02 1 01 20300</w:t>
            </w:r>
          </w:p>
        </w:tc>
        <w:tc>
          <w:tcPr>
            <w:tcW w:w="453" w:type="dxa"/>
            <w:tcBorders>
              <w:top w:val="nil"/>
              <w:left w:val="nil"/>
              <w:bottom w:val="single" w:sz="4" w:space="0" w:color="000000"/>
              <w:right w:val="single" w:sz="4" w:space="0" w:color="000000"/>
            </w:tcBorders>
            <w:shd w:val="clear" w:color="auto" w:fill="auto"/>
            <w:hideMark/>
          </w:tcPr>
          <w:p w14:paraId="37F9347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E5F17EA" w14:textId="77777777" w:rsidR="00FC7007" w:rsidRPr="00FC7007" w:rsidRDefault="00FC7007" w:rsidP="00FC7007">
            <w:pPr>
              <w:jc w:val="center"/>
              <w:rPr>
                <w:color w:val="000000"/>
                <w:sz w:val="16"/>
                <w:szCs w:val="16"/>
              </w:rPr>
            </w:pPr>
            <w:r w:rsidRPr="00FC7007">
              <w:rPr>
                <w:color w:val="000000"/>
                <w:sz w:val="16"/>
                <w:szCs w:val="16"/>
              </w:rPr>
              <w:t>15,00</w:t>
            </w:r>
          </w:p>
        </w:tc>
        <w:tc>
          <w:tcPr>
            <w:tcW w:w="1212" w:type="dxa"/>
            <w:tcBorders>
              <w:top w:val="nil"/>
              <w:left w:val="nil"/>
              <w:bottom w:val="single" w:sz="4" w:space="0" w:color="000000"/>
              <w:right w:val="single" w:sz="4" w:space="0" w:color="000000"/>
            </w:tcBorders>
            <w:shd w:val="clear" w:color="auto" w:fill="auto"/>
            <w:hideMark/>
          </w:tcPr>
          <w:p w14:paraId="512565EA" w14:textId="77777777" w:rsidR="00FC7007" w:rsidRPr="00FC7007" w:rsidRDefault="00FC7007" w:rsidP="00FC7007">
            <w:pPr>
              <w:jc w:val="center"/>
              <w:rPr>
                <w:color w:val="000000"/>
                <w:sz w:val="16"/>
                <w:szCs w:val="16"/>
              </w:rPr>
            </w:pPr>
            <w:r w:rsidRPr="00FC7007">
              <w:rPr>
                <w:color w:val="000000"/>
                <w:sz w:val="16"/>
                <w:szCs w:val="16"/>
              </w:rPr>
              <w:t>15,00</w:t>
            </w:r>
          </w:p>
        </w:tc>
        <w:tc>
          <w:tcPr>
            <w:tcW w:w="1212" w:type="dxa"/>
            <w:tcBorders>
              <w:top w:val="nil"/>
              <w:left w:val="nil"/>
              <w:bottom w:val="single" w:sz="4" w:space="0" w:color="000000"/>
              <w:right w:val="single" w:sz="4" w:space="0" w:color="000000"/>
            </w:tcBorders>
            <w:shd w:val="clear" w:color="auto" w:fill="auto"/>
            <w:hideMark/>
          </w:tcPr>
          <w:p w14:paraId="22C3B03B" w14:textId="77777777" w:rsidR="00FC7007" w:rsidRPr="00FC7007" w:rsidRDefault="00FC7007" w:rsidP="00FC7007">
            <w:pPr>
              <w:jc w:val="center"/>
              <w:rPr>
                <w:color w:val="000000"/>
                <w:sz w:val="16"/>
                <w:szCs w:val="16"/>
              </w:rPr>
            </w:pPr>
            <w:r w:rsidRPr="00FC7007">
              <w:rPr>
                <w:color w:val="000000"/>
                <w:sz w:val="16"/>
                <w:szCs w:val="16"/>
              </w:rPr>
              <w:t>15,00</w:t>
            </w:r>
          </w:p>
        </w:tc>
      </w:tr>
      <w:tr w:rsidR="00FC7007" w:rsidRPr="00FC7007" w14:paraId="4296920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A30A184"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76B105FD"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003FAE3B"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260BAF87" w14:textId="77777777" w:rsidR="00FC7007" w:rsidRPr="00FC7007" w:rsidRDefault="00FC7007" w:rsidP="00FC7007">
            <w:pPr>
              <w:jc w:val="center"/>
              <w:rPr>
                <w:color w:val="000000"/>
                <w:sz w:val="16"/>
                <w:szCs w:val="16"/>
              </w:rPr>
            </w:pPr>
            <w:r w:rsidRPr="00FC7007">
              <w:rPr>
                <w:color w:val="000000"/>
                <w:sz w:val="16"/>
                <w:szCs w:val="16"/>
              </w:rPr>
              <w:t>06</w:t>
            </w:r>
          </w:p>
        </w:tc>
        <w:tc>
          <w:tcPr>
            <w:tcW w:w="1425" w:type="dxa"/>
            <w:tcBorders>
              <w:top w:val="nil"/>
              <w:left w:val="nil"/>
              <w:bottom w:val="single" w:sz="4" w:space="0" w:color="000000"/>
              <w:right w:val="single" w:sz="4" w:space="0" w:color="000000"/>
            </w:tcBorders>
            <w:shd w:val="clear" w:color="auto" w:fill="auto"/>
            <w:hideMark/>
          </w:tcPr>
          <w:p w14:paraId="29599A53" w14:textId="77777777" w:rsidR="00FC7007" w:rsidRPr="00FC7007" w:rsidRDefault="00FC7007" w:rsidP="00FC7007">
            <w:pPr>
              <w:jc w:val="center"/>
              <w:rPr>
                <w:color w:val="000000"/>
                <w:sz w:val="16"/>
                <w:szCs w:val="16"/>
              </w:rPr>
            </w:pPr>
            <w:r w:rsidRPr="00FC7007">
              <w:rPr>
                <w:color w:val="000000"/>
                <w:sz w:val="16"/>
                <w:szCs w:val="16"/>
              </w:rPr>
              <w:t>02 1 01 20300</w:t>
            </w:r>
          </w:p>
        </w:tc>
        <w:tc>
          <w:tcPr>
            <w:tcW w:w="453" w:type="dxa"/>
            <w:tcBorders>
              <w:top w:val="nil"/>
              <w:left w:val="nil"/>
              <w:bottom w:val="single" w:sz="4" w:space="0" w:color="000000"/>
              <w:right w:val="single" w:sz="4" w:space="0" w:color="000000"/>
            </w:tcBorders>
            <w:shd w:val="clear" w:color="auto" w:fill="auto"/>
            <w:hideMark/>
          </w:tcPr>
          <w:p w14:paraId="6D822091"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34284048" w14:textId="77777777" w:rsidR="00FC7007" w:rsidRPr="00FC7007" w:rsidRDefault="00FC7007" w:rsidP="00FC7007">
            <w:pPr>
              <w:jc w:val="center"/>
              <w:rPr>
                <w:color w:val="000000"/>
                <w:sz w:val="16"/>
                <w:szCs w:val="16"/>
              </w:rPr>
            </w:pPr>
            <w:r w:rsidRPr="00FC7007">
              <w:rPr>
                <w:color w:val="000000"/>
                <w:sz w:val="16"/>
                <w:szCs w:val="16"/>
              </w:rPr>
              <w:t>15,00</w:t>
            </w:r>
          </w:p>
        </w:tc>
        <w:tc>
          <w:tcPr>
            <w:tcW w:w="1212" w:type="dxa"/>
            <w:tcBorders>
              <w:top w:val="nil"/>
              <w:left w:val="nil"/>
              <w:bottom w:val="single" w:sz="4" w:space="0" w:color="000000"/>
              <w:right w:val="single" w:sz="4" w:space="0" w:color="000000"/>
            </w:tcBorders>
            <w:shd w:val="clear" w:color="auto" w:fill="auto"/>
            <w:hideMark/>
          </w:tcPr>
          <w:p w14:paraId="0736C953" w14:textId="77777777" w:rsidR="00FC7007" w:rsidRPr="00FC7007" w:rsidRDefault="00FC7007" w:rsidP="00FC7007">
            <w:pPr>
              <w:jc w:val="center"/>
              <w:rPr>
                <w:color w:val="000000"/>
                <w:sz w:val="16"/>
                <w:szCs w:val="16"/>
              </w:rPr>
            </w:pPr>
            <w:r w:rsidRPr="00FC7007">
              <w:rPr>
                <w:color w:val="000000"/>
                <w:sz w:val="16"/>
                <w:szCs w:val="16"/>
              </w:rPr>
              <w:t>15,00</w:t>
            </w:r>
          </w:p>
        </w:tc>
        <w:tc>
          <w:tcPr>
            <w:tcW w:w="1212" w:type="dxa"/>
            <w:tcBorders>
              <w:top w:val="nil"/>
              <w:left w:val="nil"/>
              <w:bottom w:val="single" w:sz="4" w:space="0" w:color="000000"/>
              <w:right w:val="single" w:sz="4" w:space="0" w:color="000000"/>
            </w:tcBorders>
            <w:shd w:val="clear" w:color="auto" w:fill="auto"/>
            <w:hideMark/>
          </w:tcPr>
          <w:p w14:paraId="5BD62D59" w14:textId="77777777" w:rsidR="00FC7007" w:rsidRPr="00FC7007" w:rsidRDefault="00FC7007" w:rsidP="00FC7007">
            <w:pPr>
              <w:jc w:val="center"/>
              <w:rPr>
                <w:color w:val="000000"/>
                <w:sz w:val="16"/>
                <w:szCs w:val="16"/>
              </w:rPr>
            </w:pPr>
            <w:r w:rsidRPr="00FC7007">
              <w:rPr>
                <w:color w:val="000000"/>
                <w:sz w:val="16"/>
                <w:szCs w:val="16"/>
              </w:rPr>
              <w:t>15,00</w:t>
            </w:r>
          </w:p>
        </w:tc>
      </w:tr>
      <w:tr w:rsidR="00FC7007" w:rsidRPr="00FC7007" w14:paraId="0864387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56C5F66" w14:textId="77777777" w:rsidR="00FC7007" w:rsidRPr="00FC7007" w:rsidRDefault="00FC7007" w:rsidP="00FC7007">
            <w:pPr>
              <w:rPr>
                <w:color w:val="000000"/>
                <w:sz w:val="16"/>
                <w:szCs w:val="16"/>
              </w:rPr>
            </w:pPr>
            <w:r w:rsidRPr="00FC7007">
              <w:rPr>
                <w:color w:val="000000"/>
                <w:sz w:val="16"/>
                <w:szCs w:val="16"/>
              </w:rPr>
              <w:t>ФИЗИЧЕСКАЯ КУЛЬТУРА И СПОРТ</w:t>
            </w:r>
          </w:p>
        </w:tc>
        <w:tc>
          <w:tcPr>
            <w:tcW w:w="458" w:type="dxa"/>
            <w:tcBorders>
              <w:top w:val="nil"/>
              <w:left w:val="nil"/>
              <w:bottom w:val="single" w:sz="4" w:space="0" w:color="000000"/>
              <w:right w:val="single" w:sz="4" w:space="0" w:color="000000"/>
            </w:tcBorders>
            <w:shd w:val="clear" w:color="auto" w:fill="auto"/>
            <w:hideMark/>
          </w:tcPr>
          <w:p w14:paraId="49948B85"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62B94162"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780E4528"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568019B3"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0B66BFC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FD7B6F0" w14:textId="77777777" w:rsidR="00FC7007" w:rsidRPr="00FC7007" w:rsidRDefault="00FC7007" w:rsidP="00FC7007">
            <w:pPr>
              <w:jc w:val="center"/>
              <w:rPr>
                <w:color w:val="000000"/>
                <w:sz w:val="16"/>
                <w:szCs w:val="16"/>
              </w:rPr>
            </w:pPr>
            <w:r w:rsidRPr="00FC7007">
              <w:rPr>
                <w:color w:val="000000"/>
                <w:sz w:val="16"/>
                <w:szCs w:val="16"/>
              </w:rPr>
              <w:t>249 709,01</w:t>
            </w:r>
          </w:p>
        </w:tc>
        <w:tc>
          <w:tcPr>
            <w:tcW w:w="1212" w:type="dxa"/>
            <w:tcBorders>
              <w:top w:val="nil"/>
              <w:left w:val="nil"/>
              <w:bottom w:val="single" w:sz="4" w:space="0" w:color="000000"/>
              <w:right w:val="single" w:sz="4" w:space="0" w:color="000000"/>
            </w:tcBorders>
            <w:shd w:val="clear" w:color="auto" w:fill="auto"/>
            <w:hideMark/>
          </w:tcPr>
          <w:p w14:paraId="1192153E"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2C45AF56"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57769DD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7D7900B" w14:textId="77777777" w:rsidR="00FC7007" w:rsidRPr="00FC7007" w:rsidRDefault="00FC7007" w:rsidP="00FC7007">
            <w:pPr>
              <w:rPr>
                <w:color w:val="000000"/>
                <w:sz w:val="16"/>
                <w:szCs w:val="16"/>
              </w:rPr>
            </w:pPr>
            <w:r w:rsidRPr="00FC7007">
              <w:rPr>
                <w:color w:val="000000"/>
                <w:sz w:val="16"/>
                <w:szCs w:val="16"/>
              </w:rPr>
              <w:t>Физическая культура</w:t>
            </w:r>
          </w:p>
        </w:tc>
        <w:tc>
          <w:tcPr>
            <w:tcW w:w="458" w:type="dxa"/>
            <w:tcBorders>
              <w:top w:val="nil"/>
              <w:left w:val="nil"/>
              <w:bottom w:val="single" w:sz="4" w:space="0" w:color="000000"/>
              <w:right w:val="single" w:sz="4" w:space="0" w:color="000000"/>
            </w:tcBorders>
            <w:shd w:val="clear" w:color="auto" w:fill="auto"/>
            <w:hideMark/>
          </w:tcPr>
          <w:p w14:paraId="73BDA2CD"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4D1B8423"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33A921AF"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7A7E10C9"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5156E38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D63C3A2" w14:textId="77777777" w:rsidR="00FC7007" w:rsidRPr="00FC7007" w:rsidRDefault="00FC7007" w:rsidP="00FC7007">
            <w:pPr>
              <w:jc w:val="center"/>
              <w:rPr>
                <w:color w:val="000000"/>
                <w:sz w:val="16"/>
                <w:szCs w:val="16"/>
              </w:rPr>
            </w:pPr>
            <w:r w:rsidRPr="00FC7007">
              <w:rPr>
                <w:color w:val="000000"/>
                <w:sz w:val="16"/>
                <w:szCs w:val="16"/>
              </w:rPr>
              <w:t>249 709,01</w:t>
            </w:r>
          </w:p>
        </w:tc>
        <w:tc>
          <w:tcPr>
            <w:tcW w:w="1212" w:type="dxa"/>
            <w:tcBorders>
              <w:top w:val="nil"/>
              <w:left w:val="nil"/>
              <w:bottom w:val="single" w:sz="4" w:space="0" w:color="000000"/>
              <w:right w:val="single" w:sz="4" w:space="0" w:color="000000"/>
            </w:tcBorders>
            <w:shd w:val="clear" w:color="auto" w:fill="auto"/>
            <w:hideMark/>
          </w:tcPr>
          <w:p w14:paraId="4754CE8E"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1B84F9FA"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3107174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C935ABC" w14:textId="77777777" w:rsidR="00FC7007" w:rsidRPr="00FC7007" w:rsidRDefault="00FC7007" w:rsidP="00FC7007">
            <w:pPr>
              <w:rPr>
                <w:color w:val="000000"/>
                <w:sz w:val="16"/>
                <w:szCs w:val="16"/>
              </w:rPr>
            </w:pPr>
            <w:r w:rsidRPr="00FC7007">
              <w:rPr>
                <w:color w:val="000000"/>
                <w:sz w:val="16"/>
                <w:szCs w:val="16"/>
              </w:rPr>
              <w:t>Муниципальная программа "Развитие физической культуры и массового спорта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3C0CDFA0"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54EBC461"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73D9B379"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01C71AED" w14:textId="77777777" w:rsidR="00FC7007" w:rsidRPr="00FC7007" w:rsidRDefault="00FC7007" w:rsidP="00FC7007">
            <w:pPr>
              <w:jc w:val="center"/>
              <w:rPr>
                <w:color w:val="000000"/>
                <w:sz w:val="16"/>
                <w:szCs w:val="16"/>
              </w:rPr>
            </w:pPr>
            <w:r w:rsidRPr="00FC7007">
              <w:rPr>
                <w:color w:val="000000"/>
                <w:sz w:val="16"/>
                <w:szCs w:val="16"/>
              </w:rPr>
              <w:t>09 0 00 00000</w:t>
            </w:r>
          </w:p>
        </w:tc>
        <w:tc>
          <w:tcPr>
            <w:tcW w:w="453" w:type="dxa"/>
            <w:tcBorders>
              <w:top w:val="nil"/>
              <w:left w:val="nil"/>
              <w:bottom w:val="single" w:sz="4" w:space="0" w:color="000000"/>
              <w:right w:val="single" w:sz="4" w:space="0" w:color="000000"/>
            </w:tcBorders>
            <w:shd w:val="clear" w:color="auto" w:fill="auto"/>
            <w:hideMark/>
          </w:tcPr>
          <w:p w14:paraId="4E60B43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EEE6BB6" w14:textId="77777777" w:rsidR="00FC7007" w:rsidRPr="00FC7007" w:rsidRDefault="00FC7007" w:rsidP="00FC7007">
            <w:pPr>
              <w:jc w:val="center"/>
              <w:rPr>
                <w:color w:val="000000"/>
                <w:sz w:val="16"/>
                <w:szCs w:val="16"/>
              </w:rPr>
            </w:pPr>
            <w:r w:rsidRPr="00FC7007">
              <w:rPr>
                <w:color w:val="000000"/>
                <w:sz w:val="16"/>
                <w:szCs w:val="16"/>
              </w:rPr>
              <w:t>249 709,01</w:t>
            </w:r>
          </w:p>
        </w:tc>
        <w:tc>
          <w:tcPr>
            <w:tcW w:w="1212" w:type="dxa"/>
            <w:tcBorders>
              <w:top w:val="nil"/>
              <w:left w:val="nil"/>
              <w:bottom w:val="single" w:sz="4" w:space="0" w:color="000000"/>
              <w:right w:val="single" w:sz="4" w:space="0" w:color="000000"/>
            </w:tcBorders>
            <w:shd w:val="clear" w:color="auto" w:fill="auto"/>
            <w:hideMark/>
          </w:tcPr>
          <w:p w14:paraId="4BA70BC5"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627B58B6"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40C0207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81504D6" w14:textId="77777777" w:rsidR="00FC7007" w:rsidRPr="00FC7007" w:rsidRDefault="00FC7007" w:rsidP="00FC7007">
            <w:pPr>
              <w:rPr>
                <w:color w:val="000000"/>
                <w:sz w:val="16"/>
                <w:szCs w:val="16"/>
              </w:rPr>
            </w:pPr>
            <w:r w:rsidRPr="00FC7007">
              <w:rPr>
                <w:color w:val="000000"/>
                <w:sz w:val="16"/>
                <w:szCs w:val="16"/>
              </w:rPr>
              <w:t>Подпрограмма "Создание условий для развития физической культуры и массового спорта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59678438"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7348498F"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373ADE66"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6872B4D0" w14:textId="77777777" w:rsidR="00FC7007" w:rsidRPr="00FC7007" w:rsidRDefault="00FC7007" w:rsidP="00FC7007">
            <w:pPr>
              <w:jc w:val="center"/>
              <w:rPr>
                <w:color w:val="000000"/>
                <w:sz w:val="16"/>
                <w:szCs w:val="16"/>
              </w:rPr>
            </w:pPr>
            <w:r w:rsidRPr="00FC7007">
              <w:rPr>
                <w:color w:val="000000"/>
                <w:sz w:val="16"/>
                <w:szCs w:val="16"/>
              </w:rPr>
              <w:t>09 3 00 00000</w:t>
            </w:r>
          </w:p>
        </w:tc>
        <w:tc>
          <w:tcPr>
            <w:tcW w:w="453" w:type="dxa"/>
            <w:tcBorders>
              <w:top w:val="nil"/>
              <w:left w:val="nil"/>
              <w:bottom w:val="single" w:sz="4" w:space="0" w:color="000000"/>
              <w:right w:val="single" w:sz="4" w:space="0" w:color="000000"/>
            </w:tcBorders>
            <w:shd w:val="clear" w:color="auto" w:fill="auto"/>
            <w:hideMark/>
          </w:tcPr>
          <w:p w14:paraId="138F6D8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0697EFB" w14:textId="77777777" w:rsidR="00FC7007" w:rsidRPr="00FC7007" w:rsidRDefault="00FC7007" w:rsidP="00FC7007">
            <w:pPr>
              <w:jc w:val="center"/>
              <w:rPr>
                <w:color w:val="000000"/>
                <w:sz w:val="16"/>
                <w:szCs w:val="16"/>
              </w:rPr>
            </w:pPr>
            <w:r w:rsidRPr="00FC7007">
              <w:rPr>
                <w:color w:val="000000"/>
                <w:sz w:val="16"/>
                <w:szCs w:val="16"/>
              </w:rPr>
              <w:t>249 709,01</w:t>
            </w:r>
          </w:p>
        </w:tc>
        <w:tc>
          <w:tcPr>
            <w:tcW w:w="1212" w:type="dxa"/>
            <w:tcBorders>
              <w:top w:val="nil"/>
              <w:left w:val="nil"/>
              <w:bottom w:val="single" w:sz="4" w:space="0" w:color="000000"/>
              <w:right w:val="single" w:sz="4" w:space="0" w:color="000000"/>
            </w:tcBorders>
            <w:shd w:val="clear" w:color="auto" w:fill="auto"/>
            <w:hideMark/>
          </w:tcPr>
          <w:p w14:paraId="6A3919BB"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2B9CFDC4"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7827F4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5AA7463" w14:textId="77777777" w:rsidR="00FC7007" w:rsidRPr="00FC7007" w:rsidRDefault="00FC7007" w:rsidP="00FC7007">
            <w:pPr>
              <w:rPr>
                <w:color w:val="000000"/>
                <w:sz w:val="16"/>
                <w:szCs w:val="16"/>
              </w:rPr>
            </w:pPr>
            <w:r w:rsidRPr="00FC7007">
              <w:rPr>
                <w:color w:val="000000"/>
                <w:sz w:val="16"/>
                <w:szCs w:val="16"/>
              </w:rPr>
              <w:t xml:space="preserve">Основное мероприятие "Строительство, реконструкция, модернизация и капитальный ремонт объектов физической культуры и спорта в Кочубеевском </w:t>
            </w:r>
            <w:r w:rsidRPr="00FC7007">
              <w:rPr>
                <w:color w:val="000000"/>
                <w:sz w:val="16"/>
                <w:szCs w:val="16"/>
              </w:rPr>
              <w:lastRenderedPageBreak/>
              <w:t>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173FB6CF" w14:textId="77777777" w:rsidR="00FC7007" w:rsidRPr="00FC7007" w:rsidRDefault="00FC7007" w:rsidP="00FC7007">
            <w:pPr>
              <w:jc w:val="center"/>
              <w:rPr>
                <w:color w:val="000000"/>
                <w:sz w:val="16"/>
                <w:szCs w:val="16"/>
              </w:rPr>
            </w:pPr>
            <w:r w:rsidRPr="00FC7007">
              <w:rPr>
                <w:color w:val="000000"/>
                <w:sz w:val="16"/>
                <w:szCs w:val="16"/>
              </w:rPr>
              <w:lastRenderedPageBreak/>
              <w:t>701</w:t>
            </w:r>
          </w:p>
        </w:tc>
        <w:tc>
          <w:tcPr>
            <w:tcW w:w="469" w:type="dxa"/>
            <w:tcBorders>
              <w:top w:val="nil"/>
              <w:left w:val="nil"/>
              <w:bottom w:val="single" w:sz="4" w:space="0" w:color="000000"/>
              <w:right w:val="single" w:sz="4" w:space="0" w:color="000000"/>
            </w:tcBorders>
            <w:shd w:val="clear" w:color="auto" w:fill="auto"/>
            <w:hideMark/>
          </w:tcPr>
          <w:p w14:paraId="0254E990"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0E90DBEF"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66521027" w14:textId="77777777" w:rsidR="00FC7007" w:rsidRPr="00FC7007" w:rsidRDefault="00FC7007" w:rsidP="00FC7007">
            <w:pPr>
              <w:jc w:val="center"/>
              <w:rPr>
                <w:color w:val="000000"/>
                <w:sz w:val="16"/>
                <w:szCs w:val="16"/>
              </w:rPr>
            </w:pPr>
            <w:r w:rsidRPr="00FC7007">
              <w:rPr>
                <w:color w:val="000000"/>
                <w:sz w:val="16"/>
                <w:szCs w:val="16"/>
              </w:rPr>
              <w:t>09 3 01 00000</w:t>
            </w:r>
          </w:p>
        </w:tc>
        <w:tc>
          <w:tcPr>
            <w:tcW w:w="453" w:type="dxa"/>
            <w:tcBorders>
              <w:top w:val="nil"/>
              <w:left w:val="nil"/>
              <w:bottom w:val="single" w:sz="4" w:space="0" w:color="000000"/>
              <w:right w:val="single" w:sz="4" w:space="0" w:color="000000"/>
            </w:tcBorders>
            <w:shd w:val="clear" w:color="auto" w:fill="auto"/>
            <w:hideMark/>
          </w:tcPr>
          <w:p w14:paraId="75429F1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7DDA639" w14:textId="77777777" w:rsidR="00FC7007" w:rsidRPr="00FC7007" w:rsidRDefault="00FC7007" w:rsidP="00FC7007">
            <w:pPr>
              <w:jc w:val="center"/>
              <w:rPr>
                <w:color w:val="000000"/>
                <w:sz w:val="16"/>
                <w:szCs w:val="16"/>
              </w:rPr>
            </w:pPr>
            <w:r w:rsidRPr="00FC7007">
              <w:rPr>
                <w:color w:val="000000"/>
                <w:sz w:val="16"/>
                <w:szCs w:val="16"/>
              </w:rPr>
              <w:t>249 709,01</w:t>
            </w:r>
          </w:p>
        </w:tc>
        <w:tc>
          <w:tcPr>
            <w:tcW w:w="1212" w:type="dxa"/>
            <w:tcBorders>
              <w:top w:val="nil"/>
              <w:left w:val="nil"/>
              <w:bottom w:val="single" w:sz="4" w:space="0" w:color="000000"/>
              <w:right w:val="single" w:sz="4" w:space="0" w:color="000000"/>
            </w:tcBorders>
            <w:shd w:val="clear" w:color="auto" w:fill="auto"/>
            <w:hideMark/>
          </w:tcPr>
          <w:p w14:paraId="2D3E982C"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5560A40E"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3085024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459D0F5" w14:textId="77777777" w:rsidR="00FC7007" w:rsidRPr="00FC7007" w:rsidRDefault="00FC7007" w:rsidP="00FC7007">
            <w:pPr>
              <w:rPr>
                <w:color w:val="000000"/>
                <w:sz w:val="16"/>
                <w:szCs w:val="16"/>
              </w:rPr>
            </w:pPr>
            <w:r w:rsidRPr="00FC7007">
              <w:rPr>
                <w:color w:val="000000"/>
                <w:sz w:val="16"/>
                <w:szCs w:val="16"/>
              </w:rPr>
              <w:lastRenderedPageBreak/>
              <w:t>Расходы на обеспечение комплексного развития сельских территорий за счет внебюджетных источников</w:t>
            </w:r>
          </w:p>
        </w:tc>
        <w:tc>
          <w:tcPr>
            <w:tcW w:w="458" w:type="dxa"/>
            <w:tcBorders>
              <w:top w:val="nil"/>
              <w:left w:val="nil"/>
              <w:bottom w:val="single" w:sz="4" w:space="0" w:color="000000"/>
              <w:right w:val="single" w:sz="4" w:space="0" w:color="000000"/>
            </w:tcBorders>
            <w:shd w:val="clear" w:color="auto" w:fill="auto"/>
            <w:hideMark/>
          </w:tcPr>
          <w:p w14:paraId="64B2451B"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2612118C"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1E38018D"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65A041F5" w14:textId="77777777" w:rsidR="00FC7007" w:rsidRPr="00FC7007" w:rsidRDefault="00FC7007" w:rsidP="00FC7007">
            <w:pPr>
              <w:jc w:val="center"/>
              <w:rPr>
                <w:color w:val="000000"/>
                <w:sz w:val="16"/>
                <w:szCs w:val="16"/>
              </w:rPr>
            </w:pPr>
            <w:r w:rsidRPr="00FC7007">
              <w:rPr>
                <w:color w:val="000000"/>
                <w:sz w:val="16"/>
                <w:szCs w:val="16"/>
              </w:rPr>
              <w:t>09 3 01 25760</w:t>
            </w:r>
          </w:p>
        </w:tc>
        <w:tc>
          <w:tcPr>
            <w:tcW w:w="453" w:type="dxa"/>
            <w:tcBorders>
              <w:top w:val="nil"/>
              <w:left w:val="nil"/>
              <w:bottom w:val="single" w:sz="4" w:space="0" w:color="000000"/>
              <w:right w:val="single" w:sz="4" w:space="0" w:color="000000"/>
            </w:tcBorders>
            <w:shd w:val="clear" w:color="auto" w:fill="auto"/>
            <w:hideMark/>
          </w:tcPr>
          <w:p w14:paraId="500F35A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2897BB0" w14:textId="77777777" w:rsidR="00FC7007" w:rsidRPr="00FC7007" w:rsidRDefault="00FC7007" w:rsidP="00FC7007">
            <w:pPr>
              <w:jc w:val="center"/>
              <w:rPr>
                <w:color w:val="000000"/>
                <w:sz w:val="16"/>
                <w:szCs w:val="16"/>
              </w:rPr>
            </w:pPr>
            <w:r w:rsidRPr="00FC7007">
              <w:rPr>
                <w:color w:val="000000"/>
                <w:sz w:val="16"/>
                <w:szCs w:val="16"/>
              </w:rPr>
              <w:t>24 632,00</w:t>
            </w:r>
          </w:p>
        </w:tc>
        <w:tc>
          <w:tcPr>
            <w:tcW w:w="1212" w:type="dxa"/>
            <w:tcBorders>
              <w:top w:val="nil"/>
              <w:left w:val="nil"/>
              <w:bottom w:val="single" w:sz="4" w:space="0" w:color="000000"/>
              <w:right w:val="single" w:sz="4" w:space="0" w:color="000000"/>
            </w:tcBorders>
            <w:shd w:val="clear" w:color="auto" w:fill="auto"/>
            <w:hideMark/>
          </w:tcPr>
          <w:p w14:paraId="1F5B0819"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025275FC"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051C9A0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9B59E22" w14:textId="77777777" w:rsidR="00FC7007" w:rsidRPr="00FC7007" w:rsidRDefault="00FC7007" w:rsidP="00FC7007">
            <w:pPr>
              <w:rPr>
                <w:color w:val="000000"/>
                <w:sz w:val="16"/>
                <w:szCs w:val="16"/>
              </w:rPr>
            </w:pPr>
            <w:r w:rsidRPr="00FC7007">
              <w:rPr>
                <w:color w:val="000000"/>
                <w:sz w:val="16"/>
                <w:szCs w:val="16"/>
              </w:rPr>
              <w:t>Капитальные вложения в объекты государственной (муниципальной) собственности</w:t>
            </w:r>
          </w:p>
        </w:tc>
        <w:tc>
          <w:tcPr>
            <w:tcW w:w="458" w:type="dxa"/>
            <w:tcBorders>
              <w:top w:val="nil"/>
              <w:left w:val="nil"/>
              <w:bottom w:val="single" w:sz="4" w:space="0" w:color="000000"/>
              <w:right w:val="single" w:sz="4" w:space="0" w:color="000000"/>
            </w:tcBorders>
            <w:shd w:val="clear" w:color="auto" w:fill="auto"/>
            <w:hideMark/>
          </w:tcPr>
          <w:p w14:paraId="4780799C"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26C627DF"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1AF45375"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2A3260E2" w14:textId="77777777" w:rsidR="00FC7007" w:rsidRPr="00FC7007" w:rsidRDefault="00FC7007" w:rsidP="00FC7007">
            <w:pPr>
              <w:jc w:val="center"/>
              <w:rPr>
                <w:color w:val="000000"/>
                <w:sz w:val="16"/>
                <w:szCs w:val="16"/>
              </w:rPr>
            </w:pPr>
            <w:r w:rsidRPr="00FC7007">
              <w:rPr>
                <w:color w:val="000000"/>
                <w:sz w:val="16"/>
                <w:szCs w:val="16"/>
              </w:rPr>
              <w:t>09 3 01 25760</w:t>
            </w:r>
          </w:p>
        </w:tc>
        <w:tc>
          <w:tcPr>
            <w:tcW w:w="453" w:type="dxa"/>
            <w:tcBorders>
              <w:top w:val="nil"/>
              <w:left w:val="nil"/>
              <w:bottom w:val="single" w:sz="4" w:space="0" w:color="000000"/>
              <w:right w:val="single" w:sz="4" w:space="0" w:color="000000"/>
            </w:tcBorders>
            <w:shd w:val="clear" w:color="auto" w:fill="auto"/>
            <w:hideMark/>
          </w:tcPr>
          <w:p w14:paraId="69BB8C79" w14:textId="77777777" w:rsidR="00FC7007" w:rsidRPr="00FC7007" w:rsidRDefault="00FC7007" w:rsidP="00FC7007">
            <w:pPr>
              <w:jc w:val="center"/>
              <w:rPr>
                <w:color w:val="000000"/>
                <w:sz w:val="16"/>
                <w:szCs w:val="16"/>
              </w:rPr>
            </w:pPr>
            <w:r w:rsidRPr="00FC7007">
              <w:rPr>
                <w:color w:val="000000"/>
                <w:sz w:val="16"/>
                <w:szCs w:val="16"/>
              </w:rPr>
              <w:t>400</w:t>
            </w:r>
          </w:p>
        </w:tc>
        <w:tc>
          <w:tcPr>
            <w:tcW w:w="1212" w:type="dxa"/>
            <w:tcBorders>
              <w:top w:val="nil"/>
              <w:left w:val="nil"/>
              <w:bottom w:val="single" w:sz="4" w:space="0" w:color="000000"/>
              <w:right w:val="single" w:sz="4" w:space="0" w:color="000000"/>
            </w:tcBorders>
            <w:shd w:val="clear" w:color="auto" w:fill="auto"/>
            <w:hideMark/>
          </w:tcPr>
          <w:p w14:paraId="5B08FE02" w14:textId="77777777" w:rsidR="00FC7007" w:rsidRPr="00FC7007" w:rsidRDefault="00FC7007" w:rsidP="00FC7007">
            <w:pPr>
              <w:jc w:val="center"/>
              <w:rPr>
                <w:color w:val="000000"/>
                <w:sz w:val="16"/>
                <w:szCs w:val="16"/>
              </w:rPr>
            </w:pPr>
            <w:r w:rsidRPr="00FC7007">
              <w:rPr>
                <w:color w:val="000000"/>
                <w:sz w:val="16"/>
                <w:szCs w:val="16"/>
              </w:rPr>
              <w:t>24 632,00</w:t>
            </w:r>
          </w:p>
        </w:tc>
        <w:tc>
          <w:tcPr>
            <w:tcW w:w="1212" w:type="dxa"/>
            <w:tcBorders>
              <w:top w:val="nil"/>
              <w:left w:val="nil"/>
              <w:bottom w:val="single" w:sz="4" w:space="0" w:color="000000"/>
              <w:right w:val="single" w:sz="4" w:space="0" w:color="000000"/>
            </w:tcBorders>
            <w:shd w:val="clear" w:color="auto" w:fill="auto"/>
            <w:hideMark/>
          </w:tcPr>
          <w:p w14:paraId="03057CD4"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04928C4A"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3512E9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54CB56D" w14:textId="77777777" w:rsidR="00FC7007" w:rsidRPr="00FC7007" w:rsidRDefault="00FC7007" w:rsidP="00FC7007">
            <w:pPr>
              <w:rPr>
                <w:color w:val="000000"/>
                <w:sz w:val="16"/>
                <w:szCs w:val="16"/>
              </w:rPr>
            </w:pPr>
            <w:r w:rsidRPr="00FC7007">
              <w:rPr>
                <w:color w:val="000000"/>
                <w:sz w:val="16"/>
                <w:szCs w:val="16"/>
              </w:rPr>
              <w:t>Расходы на проведение мероприятий по комплексному развитию сельских территорий вне рамок программы за счет средств местного бюджета</w:t>
            </w:r>
          </w:p>
        </w:tc>
        <w:tc>
          <w:tcPr>
            <w:tcW w:w="458" w:type="dxa"/>
            <w:tcBorders>
              <w:top w:val="nil"/>
              <w:left w:val="nil"/>
              <w:bottom w:val="single" w:sz="4" w:space="0" w:color="000000"/>
              <w:right w:val="single" w:sz="4" w:space="0" w:color="000000"/>
            </w:tcBorders>
            <w:shd w:val="clear" w:color="auto" w:fill="auto"/>
            <w:hideMark/>
          </w:tcPr>
          <w:p w14:paraId="5AD8F376"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5000D926"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4B975421"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07836137" w14:textId="77777777" w:rsidR="00FC7007" w:rsidRPr="00FC7007" w:rsidRDefault="00FC7007" w:rsidP="00FC7007">
            <w:pPr>
              <w:jc w:val="center"/>
              <w:rPr>
                <w:color w:val="000000"/>
                <w:sz w:val="16"/>
                <w:szCs w:val="16"/>
              </w:rPr>
            </w:pPr>
            <w:r w:rsidRPr="00FC7007">
              <w:rPr>
                <w:color w:val="000000"/>
                <w:sz w:val="16"/>
                <w:szCs w:val="16"/>
              </w:rPr>
              <w:t>09 3 01 25770</w:t>
            </w:r>
          </w:p>
        </w:tc>
        <w:tc>
          <w:tcPr>
            <w:tcW w:w="453" w:type="dxa"/>
            <w:tcBorders>
              <w:top w:val="nil"/>
              <w:left w:val="nil"/>
              <w:bottom w:val="single" w:sz="4" w:space="0" w:color="000000"/>
              <w:right w:val="single" w:sz="4" w:space="0" w:color="000000"/>
            </w:tcBorders>
            <w:shd w:val="clear" w:color="auto" w:fill="auto"/>
            <w:hideMark/>
          </w:tcPr>
          <w:p w14:paraId="56352BA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0D9B4F6" w14:textId="77777777" w:rsidR="00FC7007" w:rsidRPr="00FC7007" w:rsidRDefault="00FC7007" w:rsidP="00FC7007">
            <w:pPr>
              <w:jc w:val="center"/>
              <w:rPr>
                <w:color w:val="000000"/>
                <w:sz w:val="16"/>
                <w:szCs w:val="16"/>
              </w:rPr>
            </w:pPr>
            <w:r w:rsidRPr="00FC7007">
              <w:rPr>
                <w:color w:val="000000"/>
                <w:sz w:val="16"/>
                <w:szCs w:val="16"/>
              </w:rPr>
              <w:t>3 389,00</w:t>
            </w:r>
          </w:p>
        </w:tc>
        <w:tc>
          <w:tcPr>
            <w:tcW w:w="1212" w:type="dxa"/>
            <w:tcBorders>
              <w:top w:val="nil"/>
              <w:left w:val="nil"/>
              <w:bottom w:val="single" w:sz="4" w:space="0" w:color="000000"/>
              <w:right w:val="single" w:sz="4" w:space="0" w:color="000000"/>
            </w:tcBorders>
            <w:shd w:val="clear" w:color="auto" w:fill="auto"/>
            <w:hideMark/>
          </w:tcPr>
          <w:p w14:paraId="4B0019C8"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5DE9F462"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25EE90F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C7437C9"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618CDC08"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73E1F9B7"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3F35E761"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11FA3E7F" w14:textId="77777777" w:rsidR="00FC7007" w:rsidRPr="00FC7007" w:rsidRDefault="00FC7007" w:rsidP="00FC7007">
            <w:pPr>
              <w:jc w:val="center"/>
              <w:rPr>
                <w:color w:val="000000"/>
                <w:sz w:val="16"/>
                <w:szCs w:val="16"/>
              </w:rPr>
            </w:pPr>
            <w:r w:rsidRPr="00FC7007">
              <w:rPr>
                <w:color w:val="000000"/>
                <w:sz w:val="16"/>
                <w:szCs w:val="16"/>
              </w:rPr>
              <w:t>09 3 01 25770</w:t>
            </w:r>
          </w:p>
        </w:tc>
        <w:tc>
          <w:tcPr>
            <w:tcW w:w="453" w:type="dxa"/>
            <w:tcBorders>
              <w:top w:val="nil"/>
              <w:left w:val="nil"/>
              <w:bottom w:val="single" w:sz="4" w:space="0" w:color="000000"/>
              <w:right w:val="single" w:sz="4" w:space="0" w:color="000000"/>
            </w:tcBorders>
            <w:shd w:val="clear" w:color="auto" w:fill="auto"/>
            <w:hideMark/>
          </w:tcPr>
          <w:p w14:paraId="483C41D6"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4AB69552" w14:textId="77777777" w:rsidR="00FC7007" w:rsidRPr="00FC7007" w:rsidRDefault="00FC7007" w:rsidP="00FC7007">
            <w:pPr>
              <w:jc w:val="center"/>
              <w:rPr>
                <w:color w:val="000000"/>
                <w:sz w:val="16"/>
                <w:szCs w:val="16"/>
              </w:rPr>
            </w:pPr>
            <w:r w:rsidRPr="00FC7007">
              <w:rPr>
                <w:color w:val="000000"/>
                <w:sz w:val="16"/>
                <w:szCs w:val="16"/>
              </w:rPr>
              <w:t>600,00</w:t>
            </w:r>
          </w:p>
        </w:tc>
        <w:tc>
          <w:tcPr>
            <w:tcW w:w="1212" w:type="dxa"/>
            <w:tcBorders>
              <w:top w:val="nil"/>
              <w:left w:val="nil"/>
              <w:bottom w:val="single" w:sz="4" w:space="0" w:color="000000"/>
              <w:right w:val="single" w:sz="4" w:space="0" w:color="000000"/>
            </w:tcBorders>
            <w:shd w:val="clear" w:color="auto" w:fill="auto"/>
            <w:hideMark/>
          </w:tcPr>
          <w:p w14:paraId="598B37D0"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4CE91C46"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1BBE415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C3CC812" w14:textId="77777777" w:rsidR="00FC7007" w:rsidRPr="00FC7007" w:rsidRDefault="00FC7007" w:rsidP="00FC7007">
            <w:pPr>
              <w:rPr>
                <w:color w:val="000000"/>
                <w:sz w:val="16"/>
                <w:szCs w:val="16"/>
              </w:rPr>
            </w:pPr>
            <w:r w:rsidRPr="00FC7007">
              <w:rPr>
                <w:color w:val="000000"/>
                <w:sz w:val="16"/>
                <w:szCs w:val="16"/>
              </w:rPr>
              <w:t>Капитальные вложения в объекты государственной (муниципальной) собственности</w:t>
            </w:r>
          </w:p>
        </w:tc>
        <w:tc>
          <w:tcPr>
            <w:tcW w:w="458" w:type="dxa"/>
            <w:tcBorders>
              <w:top w:val="nil"/>
              <w:left w:val="nil"/>
              <w:bottom w:val="single" w:sz="4" w:space="0" w:color="000000"/>
              <w:right w:val="single" w:sz="4" w:space="0" w:color="000000"/>
            </w:tcBorders>
            <w:shd w:val="clear" w:color="auto" w:fill="auto"/>
            <w:hideMark/>
          </w:tcPr>
          <w:p w14:paraId="52D4410A"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33D0090E"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4EF8318E"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2291FBC4" w14:textId="77777777" w:rsidR="00FC7007" w:rsidRPr="00FC7007" w:rsidRDefault="00FC7007" w:rsidP="00FC7007">
            <w:pPr>
              <w:jc w:val="center"/>
              <w:rPr>
                <w:color w:val="000000"/>
                <w:sz w:val="16"/>
                <w:szCs w:val="16"/>
              </w:rPr>
            </w:pPr>
            <w:r w:rsidRPr="00FC7007">
              <w:rPr>
                <w:color w:val="000000"/>
                <w:sz w:val="16"/>
                <w:szCs w:val="16"/>
              </w:rPr>
              <w:t>09 3 01 25770</w:t>
            </w:r>
          </w:p>
        </w:tc>
        <w:tc>
          <w:tcPr>
            <w:tcW w:w="453" w:type="dxa"/>
            <w:tcBorders>
              <w:top w:val="nil"/>
              <w:left w:val="nil"/>
              <w:bottom w:val="single" w:sz="4" w:space="0" w:color="000000"/>
              <w:right w:val="single" w:sz="4" w:space="0" w:color="000000"/>
            </w:tcBorders>
            <w:shd w:val="clear" w:color="auto" w:fill="auto"/>
            <w:hideMark/>
          </w:tcPr>
          <w:p w14:paraId="55744640" w14:textId="77777777" w:rsidR="00FC7007" w:rsidRPr="00FC7007" w:rsidRDefault="00FC7007" w:rsidP="00FC7007">
            <w:pPr>
              <w:jc w:val="center"/>
              <w:rPr>
                <w:color w:val="000000"/>
                <w:sz w:val="16"/>
                <w:szCs w:val="16"/>
              </w:rPr>
            </w:pPr>
            <w:r w:rsidRPr="00FC7007">
              <w:rPr>
                <w:color w:val="000000"/>
                <w:sz w:val="16"/>
                <w:szCs w:val="16"/>
              </w:rPr>
              <w:t>400</w:t>
            </w:r>
          </w:p>
        </w:tc>
        <w:tc>
          <w:tcPr>
            <w:tcW w:w="1212" w:type="dxa"/>
            <w:tcBorders>
              <w:top w:val="nil"/>
              <w:left w:val="nil"/>
              <w:bottom w:val="single" w:sz="4" w:space="0" w:color="000000"/>
              <w:right w:val="single" w:sz="4" w:space="0" w:color="000000"/>
            </w:tcBorders>
            <w:shd w:val="clear" w:color="auto" w:fill="auto"/>
            <w:hideMark/>
          </w:tcPr>
          <w:p w14:paraId="68B7D9FE" w14:textId="77777777" w:rsidR="00FC7007" w:rsidRPr="00FC7007" w:rsidRDefault="00FC7007" w:rsidP="00FC7007">
            <w:pPr>
              <w:jc w:val="center"/>
              <w:rPr>
                <w:color w:val="000000"/>
                <w:sz w:val="16"/>
                <w:szCs w:val="16"/>
              </w:rPr>
            </w:pPr>
            <w:r w:rsidRPr="00FC7007">
              <w:rPr>
                <w:color w:val="000000"/>
                <w:sz w:val="16"/>
                <w:szCs w:val="16"/>
              </w:rPr>
              <w:t>2 789,00</w:t>
            </w:r>
          </w:p>
        </w:tc>
        <w:tc>
          <w:tcPr>
            <w:tcW w:w="1212" w:type="dxa"/>
            <w:tcBorders>
              <w:top w:val="nil"/>
              <w:left w:val="nil"/>
              <w:bottom w:val="single" w:sz="4" w:space="0" w:color="000000"/>
              <w:right w:val="single" w:sz="4" w:space="0" w:color="000000"/>
            </w:tcBorders>
            <w:shd w:val="clear" w:color="auto" w:fill="auto"/>
            <w:hideMark/>
          </w:tcPr>
          <w:p w14:paraId="7032CFD2"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685B905D"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97BAFB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CDD5C40" w14:textId="77777777" w:rsidR="00FC7007" w:rsidRPr="00FC7007" w:rsidRDefault="00FC7007" w:rsidP="00FC7007">
            <w:pPr>
              <w:rPr>
                <w:color w:val="000000"/>
                <w:sz w:val="16"/>
                <w:szCs w:val="16"/>
              </w:rPr>
            </w:pPr>
            <w:r w:rsidRPr="00FC7007">
              <w:rPr>
                <w:color w:val="000000"/>
                <w:sz w:val="16"/>
                <w:szCs w:val="16"/>
              </w:rPr>
              <w:t>Обеспечение комплексного развития сельских территорий</w:t>
            </w:r>
          </w:p>
        </w:tc>
        <w:tc>
          <w:tcPr>
            <w:tcW w:w="458" w:type="dxa"/>
            <w:tcBorders>
              <w:top w:val="nil"/>
              <w:left w:val="nil"/>
              <w:bottom w:val="single" w:sz="4" w:space="0" w:color="000000"/>
              <w:right w:val="single" w:sz="4" w:space="0" w:color="000000"/>
            </w:tcBorders>
            <w:shd w:val="clear" w:color="auto" w:fill="auto"/>
            <w:hideMark/>
          </w:tcPr>
          <w:p w14:paraId="0329058E"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57C6C744"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7FD75BC3"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03E83371" w14:textId="77777777" w:rsidR="00FC7007" w:rsidRPr="00FC7007" w:rsidRDefault="00FC7007" w:rsidP="00FC7007">
            <w:pPr>
              <w:jc w:val="center"/>
              <w:rPr>
                <w:color w:val="000000"/>
                <w:sz w:val="16"/>
                <w:szCs w:val="16"/>
              </w:rPr>
            </w:pPr>
            <w:r w:rsidRPr="00FC7007">
              <w:rPr>
                <w:color w:val="000000"/>
                <w:sz w:val="16"/>
                <w:szCs w:val="16"/>
              </w:rPr>
              <w:t>09 3 01 А5760</w:t>
            </w:r>
          </w:p>
        </w:tc>
        <w:tc>
          <w:tcPr>
            <w:tcW w:w="453" w:type="dxa"/>
            <w:tcBorders>
              <w:top w:val="nil"/>
              <w:left w:val="nil"/>
              <w:bottom w:val="single" w:sz="4" w:space="0" w:color="000000"/>
              <w:right w:val="single" w:sz="4" w:space="0" w:color="000000"/>
            </w:tcBorders>
            <w:shd w:val="clear" w:color="auto" w:fill="auto"/>
            <w:hideMark/>
          </w:tcPr>
          <w:p w14:paraId="7E0A233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5F67C94" w14:textId="77777777" w:rsidR="00FC7007" w:rsidRPr="00FC7007" w:rsidRDefault="00FC7007" w:rsidP="00FC7007">
            <w:pPr>
              <w:jc w:val="center"/>
              <w:rPr>
                <w:color w:val="000000"/>
                <w:sz w:val="16"/>
                <w:szCs w:val="16"/>
              </w:rPr>
            </w:pPr>
            <w:r w:rsidRPr="00FC7007">
              <w:rPr>
                <w:color w:val="000000"/>
                <w:sz w:val="16"/>
                <w:szCs w:val="16"/>
              </w:rPr>
              <w:t>221 688,01</w:t>
            </w:r>
          </w:p>
        </w:tc>
        <w:tc>
          <w:tcPr>
            <w:tcW w:w="1212" w:type="dxa"/>
            <w:tcBorders>
              <w:top w:val="nil"/>
              <w:left w:val="nil"/>
              <w:bottom w:val="single" w:sz="4" w:space="0" w:color="000000"/>
              <w:right w:val="single" w:sz="4" w:space="0" w:color="000000"/>
            </w:tcBorders>
            <w:shd w:val="clear" w:color="auto" w:fill="auto"/>
            <w:hideMark/>
          </w:tcPr>
          <w:p w14:paraId="3C161434"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3611F1F2"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846796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9103740" w14:textId="77777777" w:rsidR="00FC7007" w:rsidRPr="00FC7007" w:rsidRDefault="00FC7007" w:rsidP="00FC7007">
            <w:pPr>
              <w:rPr>
                <w:color w:val="000000"/>
                <w:sz w:val="16"/>
                <w:szCs w:val="16"/>
              </w:rPr>
            </w:pPr>
            <w:r w:rsidRPr="00FC7007">
              <w:rPr>
                <w:color w:val="000000"/>
                <w:sz w:val="16"/>
                <w:szCs w:val="16"/>
              </w:rPr>
              <w:t>Капитальные вложения в объекты государственной (муниципальной) собственности</w:t>
            </w:r>
          </w:p>
        </w:tc>
        <w:tc>
          <w:tcPr>
            <w:tcW w:w="458" w:type="dxa"/>
            <w:tcBorders>
              <w:top w:val="nil"/>
              <w:left w:val="nil"/>
              <w:bottom w:val="single" w:sz="4" w:space="0" w:color="000000"/>
              <w:right w:val="single" w:sz="4" w:space="0" w:color="000000"/>
            </w:tcBorders>
            <w:shd w:val="clear" w:color="auto" w:fill="auto"/>
            <w:hideMark/>
          </w:tcPr>
          <w:p w14:paraId="0E246832" w14:textId="77777777" w:rsidR="00FC7007" w:rsidRPr="00FC7007" w:rsidRDefault="00FC7007" w:rsidP="00FC7007">
            <w:pPr>
              <w:jc w:val="center"/>
              <w:rPr>
                <w:color w:val="000000"/>
                <w:sz w:val="16"/>
                <w:szCs w:val="16"/>
              </w:rPr>
            </w:pPr>
            <w:r w:rsidRPr="00FC7007">
              <w:rPr>
                <w:color w:val="000000"/>
                <w:sz w:val="16"/>
                <w:szCs w:val="16"/>
              </w:rPr>
              <w:t>701</w:t>
            </w:r>
          </w:p>
        </w:tc>
        <w:tc>
          <w:tcPr>
            <w:tcW w:w="469" w:type="dxa"/>
            <w:tcBorders>
              <w:top w:val="nil"/>
              <w:left w:val="nil"/>
              <w:bottom w:val="single" w:sz="4" w:space="0" w:color="000000"/>
              <w:right w:val="single" w:sz="4" w:space="0" w:color="000000"/>
            </w:tcBorders>
            <w:shd w:val="clear" w:color="auto" w:fill="auto"/>
            <w:hideMark/>
          </w:tcPr>
          <w:p w14:paraId="25BE06C1"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0615E39F"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10CA0582" w14:textId="77777777" w:rsidR="00FC7007" w:rsidRPr="00FC7007" w:rsidRDefault="00FC7007" w:rsidP="00FC7007">
            <w:pPr>
              <w:jc w:val="center"/>
              <w:rPr>
                <w:color w:val="000000"/>
                <w:sz w:val="16"/>
                <w:szCs w:val="16"/>
              </w:rPr>
            </w:pPr>
            <w:r w:rsidRPr="00FC7007">
              <w:rPr>
                <w:color w:val="000000"/>
                <w:sz w:val="16"/>
                <w:szCs w:val="16"/>
              </w:rPr>
              <w:t>09 3 01 А5760</w:t>
            </w:r>
          </w:p>
        </w:tc>
        <w:tc>
          <w:tcPr>
            <w:tcW w:w="453" w:type="dxa"/>
            <w:tcBorders>
              <w:top w:val="nil"/>
              <w:left w:val="nil"/>
              <w:bottom w:val="single" w:sz="4" w:space="0" w:color="000000"/>
              <w:right w:val="single" w:sz="4" w:space="0" w:color="000000"/>
            </w:tcBorders>
            <w:shd w:val="clear" w:color="auto" w:fill="auto"/>
            <w:hideMark/>
          </w:tcPr>
          <w:p w14:paraId="31420F4A" w14:textId="77777777" w:rsidR="00FC7007" w:rsidRPr="00FC7007" w:rsidRDefault="00FC7007" w:rsidP="00FC7007">
            <w:pPr>
              <w:jc w:val="center"/>
              <w:rPr>
                <w:color w:val="000000"/>
                <w:sz w:val="16"/>
                <w:szCs w:val="16"/>
              </w:rPr>
            </w:pPr>
            <w:r w:rsidRPr="00FC7007">
              <w:rPr>
                <w:color w:val="000000"/>
                <w:sz w:val="16"/>
                <w:szCs w:val="16"/>
              </w:rPr>
              <w:t>400</w:t>
            </w:r>
          </w:p>
        </w:tc>
        <w:tc>
          <w:tcPr>
            <w:tcW w:w="1212" w:type="dxa"/>
            <w:tcBorders>
              <w:top w:val="nil"/>
              <w:left w:val="nil"/>
              <w:bottom w:val="single" w:sz="4" w:space="0" w:color="000000"/>
              <w:right w:val="single" w:sz="4" w:space="0" w:color="000000"/>
            </w:tcBorders>
            <w:shd w:val="clear" w:color="auto" w:fill="auto"/>
            <w:hideMark/>
          </w:tcPr>
          <w:p w14:paraId="4E51532A" w14:textId="77777777" w:rsidR="00FC7007" w:rsidRPr="00FC7007" w:rsidRDefault="00FC7007" w:rsidP="00FC7007">
            <w:pPr>
              <w:jc w:val="center"/>
              <w:rPr>
                <w:color w:val="000000"/>
                <w:sz w:val="16"/>
                <w:szCs w:val="16"/>
              </w:rPr>
            </w:pPr>
            <w:r w:rsidRPr="00FC7007">
              <w:rPr>
                <w:color w:val="000000"/>
                <w:sz w:val="16"/>
                <w:szCs w:val="16"/>
              </w:rPr>
              <w:t>221 688,01</w:t>
            </w:r>
          </w:p>
        </w:tc>
        <w:tc>
          <w:tcPr>
            <w:tcW w:w="1212" w:type="dxa"/>
            <w:tcBorders>
              <w:top w:val="nil"/>
              <w:left w:val="nil"/>
              <w:bottom w:val="single" w:sz="4" w:space="0" w:color="000000"/>
              <w:right w:val="single" w:sz="4" w:space="0" w:color="000000"/>
            </w:tcBorders>
            <w:shd w:val="clear" w:color="auto" w:fill="auto"/>
            <w:hideMark/>
          </w:tcPr>
          <w:p w14:paraId="20F03E76"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3B99044B"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565F617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2AC3B2F" w14:textId="77777777" w:rsidR="00FC7007" w:rsidRPr="00FC7007" w:rsidRDefault="00FC7007" w:rsidP="00FC7007">
            <w:pPr>
              <w:rPr>
                <w:color w:val="000000"/>
                <w:sz w:val="16"/>
                <w:szCs w:val="16"/>
              </w:rPr>
            </w:pPr>
            <w:r w:rsidRPr="00FC7007">
              <w:rPr>
                <w:color w:val="000000"/>
                <w:sz w:val="16"/>
                <w:szCs w:val="16"/>
              </w:rPr>
              <w:t>Отдел имущественных и земельных отношений администрации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64676119" w14:textId="77777777" w:rsidR="00FC7007" w:rsidRPr="00FC7007" w:rsidRDefault="00FC7007" w:rsidP="00FC7007">
            <w:pPr>
              <w:jc w:val="center"/>
              <w:rPr>
                <w:color w:val="000000"/>
                <w:sz w:val="16"/>
                <w:szCs w:val="16"/>
              </w:rPr>
            </w:pPr>
            <w:r w:rsidRPr="00FC7007">
              <w:rPr>
                <w:color w:val="000000"/>
                <w:sz w:val="16"/>
                <w:szCs w:val="16"/>
              </w:rPr>
              <w:t>702</w:t>
            </w:r>
          </w:p>
        </w:tc>
        <w:tc>
          <w:tcPr>
            <w:tcW w:w="469" w:type="dxa"/>
            <w:tcBorders>
              <w:top w:val="nil"/>
              <w:left w:val="nil"/>
              <w:bottom w:val="single" w:sz="4" w:space="0" w:color="000000"/>
              <w:right w:val="single" w:sz="4" w:space="0" w:color="000000"/>
            </w:tcBorders>
            <w:shd w:val="clear" w:color="auto" w:fill="auto"/>
            <w:hideMark/>
          </w:tcPr>
          <w:p w14:paraId="6D04F2EA" w14:textId="77777777" w:rsidR="00FC7007" w:rsidRPr="00FC7007" w:rsidRDefault="00FC7007" w:rsidP="00FC7007">
            <w:pPr>
              <w:jc w:val="center"/>
              <w:rPr>
                <w:color w:val="000000"/>
                <w:sz w:val="16"/>
                <w:szCs w:val="16"/>
              </w:rPr>
            </w:pPr>
            <w:r w:rsidRPr="00FC7007">
              <w:rPr>
                <w:color w:val="000000"/>
                <w:sz w:val="16"/>
                <w:szCs w:val="16"/>
              </w:rPr>
              <w:t> </w:t>
            </w:r>
          </w:p>
        </w:tc>
        <w:tc>
          <w:tcPr>
            <w:tcW w:w="471" w:type="dxa"/>
            <w:tcBorders>
              <w:top w:val="nil"/>
              <w:left w:val="nil"/>
              <w:bottom w:val="single" w:sz="4" w:space="0" w:color="000000"/>
              <w:right w:val="single" w:sz="4" w:space="0" w:color="000000"/>
            </w:tcBorders>
            <w:shd w:val="clear" w:color="auto" w:fill="auto"/>
            <w:hideMark/>
          </w:tcPr>
          <w:p w14:paraId="71E7FE5B"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6C15D2EE"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1C49E7A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A47C602" w14:textId="77777777" w:rsidR="00FC7007" w:rsidRPr="00FC7007" w:rsidRDefault="00FC7007" w:rsidP="00FC7007">
            <w:pPr>
              <w:jc w:val="center"/>
              <w:rPr>
                <w:color w:val="000000"/>
                <w:sz w:val="16"/>
                <w:szCs w:val="16"/>
              </w:rPr>
            </w:pPr>
            <w:r w:rsidRPr="00FC7007">
              <w:rPr>
                <w:color w:val="000000"/>
                <w:sz w:val="16"/>
                <w:szCs w:val="16"/>
              </w:rPr>
              <w:t>10 312,72</w:t>
            </w:r>
          </w:p>
        </w:tc>
        <w:tc>
          <w:tcPr>
            <w:tcW w:w="1212" w:type="dxa"/>
            <w:tcBorders>
              <w:top w:val="nil"/>
              <w:left w:val="nil"/>
              <w:bottom w:val="single" w:sz="4" w:space="0" w:color="000000"/>
              <w:right w:val="single" w:sz="4" w:space="0" w:color="000000"/>
            </w:tcBorders>
            <w:shd w:val="clear" w:color="auto" w:fill="auto"/>
            <w:hideMark/>
          </w:tcPr>
          <w:p w14:paraId="0E840F40" w14:textId="77777777" w:rsidR="00FC7007" w:rsidRPr="00FC7007" w:rsidRDefault="00FC7007" w:rsidP="00FC7007">
            <w:pPr>
              <w:jc w:val="center"/>
              <w:rPr>
                <w:color w:val="000000"/>
                <w:sz w:val="16"/>
                <w:szCs w:val="16"/>
              </w:rPr>
            </w:pPr>
            <w:r w:rsidRPr="00FC7007">
              <w:rPr>
                <w:color w:val="000000"/>
                <w:sz w:val="16"/>
                <w:szCs w:val="16"/>
              </w:rPr>
              <w:t>8 357,22</w:t>
            </w:r>
          </w:p>
        </w:tc>
        <w:tc>
          <w:tcPr>
            <w:tcW w:w="1212" w:type="dxa"/>
            <w:tcBorders>
              <w:top w:val="nil"/>
              <w:left w:val="nil"/>
              <w:bottom w:val="single" w:sz="4" w:space="0" w:color="000000"/>
              <w:right w:val="single" w:sz="4" w:space="0" w:color="000000"/>
            </w:tcBorders>
            <w:shd w:val="clear" w:color="auto" w:fill="auto"/>
            <w:hideMark/>
          </w:tcPr>
          <w:p w14:paraId="7B49B987" w14:textId="77777777" w:rsidR="00FC7007" w:rsidRPr="00FC7007" w:rsidRDefault="00FC7007" w:rsidP="00FC7007">
            <w:pPr>
              <w:jc w:val="center"/>
              <w:rPr>
                <w:color w:val="000000"/>
                <w:sz w:val="16"/>
                <w:szCs w:val="16"/>
              </w:rPr>
            </w:pPr>
            <w:r w:rsidRPr="00FC7007">
              <w:rPr>
                <w:color w:val="000000"/>
                <w:sz w:val="16"/>
                <w:szCs w:val="16"/>
              </w:rPr>
              <w:t>8 357,22</w:t>
            </w:r>
          </w:p>
        </w:tc>
      </w:tr>
      <w:tr w:rsidR="00FC7007" w:rsidRPr="00FC7007" w14:paraId="2CF03C6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42BAC30" w14:textId="77777777" w:rsidR="00FC7007" w:rsidRPr="00FC7007" w:rsidRDefault="00FC7007" w:rsidP="00FC7007">
            <w:pPr>
              <w:rPr>
                <w:color w:val="000000"/>
                <w:sz w:val="16"/>
                <w:szCs w:val="16"/>
              </w:rPr>
            </w:pPr>
            <w:r w:rsidRPr="00FC7007">
              <w:rPr>
                <w:color w:val="000000"/>
                <w:sz w:val="16"/>
                <w:szCs w:val="16"/>
              </w:rPr>
              <w:t>ОБЩЕГОСУДАРСТВЕННЫЕ ВОПРОСЫ</w:t>
            </w:r>
          </w:p>
        </w:tc>
        <w:tc>
          <w:tcPr>
            <w:tcW w:w="458" w:type="dxa"/>
            <w:tcBorders>
              <w:top w:val="nil"/>
              <w:left w:val="nil"/>
              <w:bottom w:val="single" w:sz="4" w:space="0" w:color="000000"/>
              <w:right w:val="single" w:sz="4" w:space="0" w:color="000000"/>
            </w:tcBorders>
            <w:shd w:val="clear" w:color="auto" w:fill="auto"/>
            <w:hideMark/>
          </w:tcPr>
          <w:p w14:paraId="3A79749F" w14:textId="77777777" w:rsidR="00FC7007" w:rsidRPr="00FC7007" w:rsidRDefault="00FC7007" w:rsidP="00FC7007">
            <w:pPr>
              <w:jc w:val="center"/>
              <w:rPr>
                <w:color w:val="000000"/>
                <w:sz w:val="16"/>
                <w:szCs w:val="16"/>
              </w:rPr>
            </w:pPr>
            <w:r w:rsidRPr="00FC7007">
              <w:rPr>
                <w:color w:val="000000"/>
                <w:sz w:val="16"/>
                <w:szCs w:val="16"/>
              </w:rPr>
              <w:t>702</w:t>
            </w:r>
          </w:p>
        </w:tc>
        <w:tc>
          <w:tcPr>
            <w:tcW w:w="469" w:type="dxa"/>
            <w:tcBorders>
              <w:top w:val="nil"/>
              <w:left w:val="nil"/>
              <w:bottom w:val="single" w:sz="4" w:space="0" w:color="000000"/>
              <w:right w:val="single" w:sz="4" w:space="0" w:color="000000"/>
            </w:tcBorders>
            <w:shd w:val="clear" w:color="auto" w:fill="auto"/>
            <w:hideMark/>
          </w:tcPr>
          <w:p w14:paraId="607BC0AA"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69B2FD9"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0A875580"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04E7D5C9"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D014208" w14:textId="77777777" w:rsidR="00FC7007" w:rsidRPr="00FC7007" w:rsidRDefault="00FC7007" w:rsidP="00FC7007">
            <w:pPr>
              <w:jc w:val="center"/>
              <w:rPr>
                <w:color w:val="000000"/>
                <w:sz w:val="16"/>
                <w:szCs w:val="16"/>
              </w:rPr>
            </w:pPr>
            <w:r w:rsidRPr="00FC7007">
              <w:rPr>
                <w:color w:val="000000"/>
                <w:sz w:val="16"/>
                <w:szCs w:val="16"/>
              </w:rPr>
              <w:t>8 057,22</w:t>
            </w:r>
          </w:p>
        </w:tc>
        <w:tc>
          <w:tcPr>
            <w:tcW w:w="1212" w:type="dxa"/>
            <w:tcBorders>
              <w:top w:val="nil"/>
              <w:left w:val="nil"/>
              <w:bottom w:val="single" w:sz="4" w:space="0" w:color="000000"/>
              <w:right w:val="single" w:sz="4" w:space="0" w:color="000000"/>
            </w:tcBorders>
            <w:shd w:val="clear" w:color="auto" w:fill="auto"/>
            <w:hideMark/>
          </w:tcPr>
          <w:p w14:paraId="444F07B8" w14:textId="77777777" w:rsidR="00FC7007" w:rsidRPr="00FC7007" w:rsidRDefault="00FC7007" w:rsidP="00FC7007">
            <w:pPr>
              <w:jc w:val="center"/>
              <w:rPr>
                <w:color w:val="000000"/>
                <w:sz w:val="16"/>
                <w:szCs w:val="16"/>
              </w:rPr>
            </w:pPr>
            <w:r w:rsidRPr="00FC7007">
              <w:rPr>
                <w:color w:val="000000"/>
                <w:sz w:val="16"/>
                <w:szCs w:val="16"/>
              </w:rPr>
              <w:t>7 557,22</w:t>
            </w:r>
          </w:p>
        </w:tc>
        <w:tc>
          <w:tcPr>
            <w:tcW w:w="1212" w:type="dxa"/>
            <w:tcBorders>
              <w:top w:val="nil"/>
              <w:left w:val="nil"/>
              <w:bottom w:val="single" w:sz="4" w:space="0" w:color="000000"/>
              <w:right w:val="single" w:sz="4" w:space="0" w:color="000000"/>
            </w:tcBorders>
            <w:shd w:val="clear" w:color="auto" w:fill="auto"/>
            <w:hideMark/>
          </w:tcPr>
          <w:p w14:paraId="26E7FD61" w14:textId="77777777" w:rsidR="00FC7007" w:rsidRPr="00FC7007" w:rsidRDefault="00FC7007" w:rsidP="00FC7007">
            <w:pPr>
              <w:jc w:val="center"/>
              <w:rPr>
                <w:color w:val="000000"/>
                <w:sz w:val="16"/>
                <w:szCs w:val="16"/>
              </w:rPr>
            </w:pPr>
            <w:r w:rsidRPr="00FC7007">
              <w:rPr>
                <w:color w:val="000000"/>
                <w:sz w:val="16"/>
                <w:szCs w:val="16"/>
              </w:rPr>
              <w:t>7 557,22</w:t>
            </w:r>
          </w:p>
        </w:tc>
      </w:tr>
      <w:tr w:rsidR="00FC7007" w:rsidRPr="00FC7007" w14:paraId="4EE1FF0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74AA7F8" w14:textId="77777777" w:rsidR="00FC7007" w:rsidRPr="00FC7007" w:rsidRDefault="00FC7007" w:rsidP="00FC7007">
            <w:pPr>
              <w:rPr>
                <w:color w:val="000000"/>
                <w:sz w:val="16"/>
                <w:szCs w:val="16"/>
              </w:rPr>
            </w:pPr>
            <w:r w:rsidRPr="00FC7007">
              <w:rPr>
                <w:color w:val="000000"/>
                <w:sz w:val="16"/>
                <w:szCs w:val="16"/>
              </w:rPr>
              <w:t>Другие общегосударственные вопросы</w:t>
            </w:r>
          </w:p>
        </w:tc>
        <w:tc>
          <w:tcPr>
            <w:tcW w:w="458" w:type="dxa"/>
            <w:tcBorders>
              <w:top w:val="nil"/>
              <w:left w:val="nil"/>
              <w:bottom w:val="single" w:sz="4" w:space="0" w:color="000000"/>
              <w:right w:val="single" w:sz="4" w:space="0" w:color="000000"/>
            </w:tcBorders>
            <w:shd w:val="clear" w:color="auto" w:fill="auto"/>
            <w:hideMark/>
          </w:tcPr>
          <w:p w14:paraId="261A996E" w14:textId="77777777" w:rsidR="00FC7007" w:rsidRPr="00FC7007" w:rsidRDefault="00FC7007" w:rsidP="00FC7007">
            <w:pPr>
              <w:jc w:val="center"/>
              <w:rPr>
                <w:color w:val="000000"/>
                <w:sz w:val="16"/>
                <w:szCs w:val="16"/>
              </w:rPr>
            </w:pPr>
            <w:r w:rsidRPr="00FC7007">
              <w:rPr>
                <w:color w:val="000000"/>
                <w:sz w:val="16"/>
                <w:szCs w:val="16"/>
              </w:rPr>
              <w:t>702</w:t>
            </w:r>
          </w:p>
        </w:tc>
        <w:tc>
          <w:tcPr>
            <w:tcW w:w="469" w:type="dxa"/>
            <w:tcBorders>
              <w:top w:val="nil"/>
              <w:left w:val="nil"/>
              <w:bottom w:val="single" w:sz="4" w:space="0" w:color="000000"/>
              <w:right w:val="single" w:sz="4" w:space="0" w:color="000000"/>
            </w:tcBorders>
            <w:shd w:val="clear" w:color="auto" w:fill="auto"/>
            <w:hideMark/>
          </w:tcPr>
          <w:p w14:paraId="657CDD9C"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24EA2E9"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1DCC7414"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478DD5E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754811F" w14:textId="77777777" w:rsidR="00FC7007" w:rsidRPr="00FC7007" w:rsidRDefault="00FC7007" w:rsidP="00FC7007">
            <w:pPr>
              <w:jc w:val="center"/>
              <w:rPr>
                <w:color w:val="000000"/>
                <w:sz w:val="16"/>
                <w:szCs w:val="16"/>
              </w:rPr>
            </w:pPr>
            <w:r w:rsidRPr="00FC7007">
              <w:rPr>
                <w:color w:val="000000"/>
                <w:sz w:val="16"/>
                <w:szCs w:val="16"/>
              </w:rPr>
              <w:t>8 057,22</w:t>
            </w:r>
          </w:p>
        </w:tc>
        <w:tc>
          <w:tcPr>
            <w:tcW w:w="1212" w:type="dxa"/>
            <w:tcBorders>
              <w:top w:val="nil"/>
              <w:left w:val="nil"/>
              <w:bottom w:val="single" w:sz="4" w:space="0" w:color="000000"/>
              <w:right w:val="single" w:sz="4" w:space="0" w:color="000000"/>
            </w:tcBorders>
            <w:shd w:val="clear" w:color="auto" w:fill="auto"/>
            <w:hideMark/>
          </w:tcPr>
          <w:p w14:paraId="6FEA598D" w14:textId="77777777" w:rsidR="00FC7007" w:rsidRPr="00FC7007" w:rsidRDefault="00FC7007" w:rsidP="00FC7007">
            <w:pPr>
              <w:jc w:val="center"/>
              <w:rPr>
                <w:color w:val="000000"/>
                <w:sz w:val="16"/>
                <w:szCs w:val="16"/>
              </w:rPr>
            </w:pPr>
            <w:r w:rsidRPr="00FC7007">
              <w:rPr>
                <w:color w:val="000000"/>
                <w:sz w:val="16"/>
                <w:szCs w:val="16"/>
              </w:rPr>
              <w:t>7 557,22</w:t>
            </w:r>
          </w:p>
        </w:tc>
        <w:tc>
          <w:tcPr>
            <w:tcW w:w="1212" w:type="dxa"/>
            <w:tcBorders>
              <w:top w:val="nil"/>
              <w:left w:val="nil"/>
              <w:bottom w:val="single" w:sz="4" w:space="0" w:color="000000"/>
              <w:right w:val="single" w:sz="4" w:space="0" w:color="000000"/>
            </w:tcBorders>
            <w:shd w:val="clear" w:color="auto" w:fill="auto"/>
            <w:hideMark/>
          </w:tcPr>
          <w:p w14:paraId="0C7A6785" w14:textId="77777777" w:rsidR="00FC7007" w:rsidRPr="00FC7007" w:rsidRDefault="00FC7007" w:rsidP="00FC7007">
            <w:pPr>
              <w:jc w:val="center"/>
              <w:rPr>
                <w:color w:val="000000"/>
                <w:sz w:val="16"/>
                <w:szCs w:val="16"/>
              </w:rPr>
            </w:pPr>
            <w:r w:rsidRPr="00FC7007">
              <w:rPr>
                <w:color w:val="000000"/>
                <w:sz w:val="16"/>
                <w:szCs w:val="16"/>
              </w:rPr>
              <w:t>7 557,22</w:t>
            </w:r>
          </w:p>
        </w:tc>
      </w:tr>
      <w:tr w:rsidR="00FC7007" w:rsidRPr="00FC7007" w14:paraId="521F41F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F00B137" w14:textId="77777777" w:rsidR="00FC7007" w:rsidRPr="00FC7007" w:rsidRDefault="00FC7007" w:rsidP="00FC7007">
            <w:pPr>
              <w:rPr>
                <w:color w:val="000000"/>
                <w:sz w:val="16"/>
                <w:szCs w:val="16"/>
              </w:rPr>
            </w:pPr>
            <w:r w:rsidRPr="00FC7007">
              <w:rPr>
                <w:color w:val="000000"/>
                <w:sz w:val="16"/>
                <w:szCs w:val="16"/>
              </w:rPr>
              <w:t>Муниципальная программа "Управление имуществом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689B5B60" w14:textId="77777777" w:rsidR="00FC7007" w:rsidRPr="00FC7007" w:rsidRDefault="00FC7007" w:rsidP="00FC7007">
            <w:pPr>
              <w:jc w:val="center"/>
              <w:rPr>
                <w:color w:val="000000"/>
                <w:sz w:val="16"/>
                <w:szCs w:val="16"/>
              </w:rPr>
            </w:pPr>
            <w:r w:rsidRPr="00FC7007">
              <w:rPr>
                <w:color w:val="000000"/>
                <w:sz w:val="16"/>
                <w:szCs w:val="16"/>
              </w:rPr>
              <w:t>702</w:t>
            </w:r>
          </w:p>
        </w:tc>
        <w:tc>
          <w:tcPr>
            <w:tcW w:w="469" w:type="dxa"/>
            <w:tcBorders>
              <w:top w:val="nil"/>
              <w:left w:val="nil"/>
              <w:bottom w:val="single" w:sz="4" w:space="0" w:color="000000"/>
              <w:right w:val="single" w:sz="4" w:space="0" w:color="000000"/>
            </w:tcBorders>
            <w:shd w:val="clear" w:color="auto" w:fill="auto"/>
            <w:hideMark/>
          </w:tcPr>
          <w:p w14:paraId="2B0D6E42"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D4BA189"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1980CA28" w14:textId="77777777" w:rsidR="00FC7007" w:rsidRPr="00FC7007" w:rsidRDefault="00FC7007" w:rsidP="00FC7007">
            <w:pPr>
              <w:jc w:val="center"/>
              <w:rPr>
                <w:color w:val="000000"/>
                <w:sz w:val="16"/>
                <w:szCs w:val="16"/>
              </w:rPr>
            </w:pPr>
            <w:r w:rsidRPr="00FC7007">
              <w:rPr>
                <w:color w:val="000000"/>
                <w:sz w:val="16"/>
                <w:szCs w:val="16"/>
              </w:rPr>
              <w:t>06 0 00 00000</w:t>
            </w:r>
          </w:p>
        </w:tc>
        <w:tc>
          <w:tcPr>
            <w:tcW w:w="453" w:type="dxa"/>
            <w:tcBorders>
              <w:top w:val="nil"/>
              <w:left w:val="nil"/>
              <w:bottom w:val="single" w:sz="4" w:space="0" w:color="000000"/>
              <w:right w:val="single" w:sz="4" w:space="0" w:color="000000"/>
            </w:tcBorders>
            <w:shd w:val="clear" w:color="auto" w:fill="auto"/>
            <w:hideMark/>
          </w:tcPr>
          <w:p w14:paraId="7CD81BA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9A99536" w14:textId="77777777" w:rsidR="00FC7007" w:rsidRPr="00FC7007" w:rsidRDefault="00FC7007" w:rsidP="00FC7007">
            <w:pPr>
              <w:jc w:val="center"/>
              <w:rPr>
                <w:color w:val="000000"/>
                <w:sz w:val="16"/>
                <w:szCs w:val="16"/>
              </w:rPr>
            </w:pPr>
            <w:r w:rsidRPr="00FC7007">
              <w:rPr>
                <w:color w:val="000000"/>
                <w:sz w:val="16"/>
                <w:szCs w:val="16"/>
              </w:rPr>
              <w:t>8 057,22</w:t>
            </w:r>
          </w:p>
        </w:tc>
        <w:tc>
          <w:tcPr>
            <w:tcW w:w="1212" w:type="dxa"/>
            <w:tcBorders>
              <w:top w:val="nil"/>
              <w:left w:val="nil"/>
              <w:bottom w:val="single" w:sz="4" w:space="0" w:color="000000"/>
              <w:right w:val="single" w:sz="4" w:space="0" w:color="000000"/>
            </w:tcBorders>
            <w:shd w:val="clear" w:color="auto" w:fill="auto"/>
            <w:hideMark/>
          </w:tcPr>
          <w:p w14:paraId="49CDED4B" w14:textId="77777777" w:rsidR="00FC7007" w:rsidRPr="00FC7007" w:rsidRDefault="00FC7007" w:rsidP="00FC7007">
            <w:pPr>
              <w:jc w:val="center"/>
              <w:rPr>
                <w:color w:val="000000"/>
                <w:sz w:val="16"/>
                <w:szCs w:val="16"/>
              </w:rPr>
            </w:pPr>
            <w:r w:rsidRPr="00FC7007">
              <w:rPr>
                <w:color w:val="000000"/>
                <w:sz w:val="16"/>
                <w:szCs w:val="16"/>
              </w:rPr>
              <w:t>7 557,22</w:t>
            </w:r>
          </w:p>
        </w:tc>
        <w:tc>
          <w:tcPr>
            <w:tcW w:w="1212" w:type="dxa"/>
            <w:tcBorders>
              <w:top w:val="nil"/>
              <w:left w:val="nil"/>
              <w:bottom w:val="single" w:sz="4" w:space="0" w:color="000000"/>
              <w:right w:val="single" w:sz="4" w:space="0" w:color="000000"/>
            </w:tcBorders>
            <w:shd w:val="clear" w:color="auto" w:fill="auto"/>
            <w:hideMark/>
          </w:tcPr>
          <w:p w14:paraId="7C152451" w14:textId="77777777" w:rsidR="00FC7007" w:rsidRPr="00FC7007" w:rsidRDefault="00FC7007" w:rsidP="00FC7007">
            <w:pPr>
              <w:jc w:val="center"/>
              <w:rPr>
                <w:color w:val="000000"/>
                <w:sz w:val="16"/>
                <w:szCs w:val="16"/>
              </w:rPr>
            </w:pPr>
            <w:r w:rsidRPr="00FC7007">
              <w:rPr>
                <w:color w:val="000000"/>
                <w:sz w:val="16"/>
                <w:szCs w:val="16"/>
              </w:rPr>
              <w:t>7 557,22</w:t>
            </w:r>
          </w:p>
        </w:tc>
      </w:tr>
      <w:tr w:rsidR="00FC7007" w:rsidRPr="00FC7007" w14:paraId="54DBB94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4329B64" w14:textId="77777777" w:rsidR="00FC7007" w:rsidRPr="00FC7007" w:rsidRDefault="00FC7007" w:rsidP="00FC7007">
            <w:pPr>
              <w:rPr>
                <w:color w:val="000000"/>
                <w:sz w:val="16"/>
                <w:szCs w:val="16"/>
              </w:rPr>
            </w:pPr>
            <w:r w:rsidRPr="00FC7007">
              <w:rPr>
                <w:color w:val="000000"/>
                <w:sz w:val="16"/>
                <w:szCs w:val="16"/>
              </w:rPr>
              <w:t>Подпрограмма "Управление муниципальной собственностью Кочубеевского муниципального округа Ставропольского края в области имущественных и земельных отношений"</w:t>
            </w:r>
          </w:p>
        </w:tc>
        <w:tc>
          <w:tcPr>
            <w:tcW w:w="458" w:type="dxa"/>
            <w:tcBorders>
              <w:top w:val="nil"/>
              <w:left w:val="nil"/>
              <w:bottom w:val="single" w:sz="4" w:space="0" w:color="000000"/>
              <w:right w:val="single" w:sz="4" w:space="0" w:color="000000"/>
            </w:tcBorders>
            <w:shd w:val="clear" w:color="auto" w:fill="auto"/>
            <w:hideMark/>
          </w:tcPr>
          <w:p w14:paraId="74800C10" w14:textId="77777777" w:rsidR="00FC7007" w:rsidRPr="00FC7007" w:rsidRDefault="00FC7007" w:rsidP="00FC7007">
            <w:pPr>
              <w:jc w:val="center"/>
              <w:rPr>
                <w:color w:val="000000"/>
                <w:sz w:val="16"/>
                <w:szCs w:val="16"/>
              </w:rPr>
            </w:pPr>
            <w:r w:rsidRPr="00FC7007">
              <w:rPr>
                <w:color w:val="000000"/>
                <w:sz w:val="16"/>
                <w:szCs w:val="16"/>
              </w:rPr>
              <w:t>702</w:t>
            </w:r>
          </w:p>
        </w:tc>
        <w:tc>
          <w:tcPr>
            <w:tcW w:w="469" w:type="dxa"/>
            <w:tcBorders>
              <w:top w:val="nil"/>
              <w:left w:val="nil"/>
              <w:bottom w:val="single" w:sz="4" w:space="0" w:color="000000"/>
              <w:right w:val="single" w:sz="4" w:space="0" w:color="000000"/>
            </w:tcBorders>
            <w:shd w:val="clear" w:color="auto" w:fill="auto"/>
            <w:hideMark/>
          </w:tcPr>
          <w:p w14:paraId="6F5BBF9D"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DD2E957"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0F4E7976" w14:textId="77777777" w:rsidR="00FC7007" w:rsidRPr="00FC7007" w:rsidRDefault="00FC7007" w:rsidP="00FC7007">
            <w:pPr>
              <w:jc w:val="center"/>
              <w:rPr>
                <w:color w:val="000000"/>
                <w:sz w:val="16"/>
                <w:szCs w:val="16"/>
              </w:rPr>
            </w:pPr>
            <w:r w:rsidRPr="00FC7007">
              <w:rPr>
                <w:color w:val="000000"/>
                <w:sz w:val="16"/>
                <w:szCs w:val="16"/>
              </w:rPr>
              <w:t>06 1 00 00000</w:t>
            </w:r>
          </w:p>
        </w:tc>
        <w:tc>
          <w:tcPr>
            <w:tcW w:w="453" w:type="dxa"/>
            <w:tcBorders>
              <w:top w:val="nil"/>
              <w:left w:val="nil"/>
              <w:bottom w:val="single" w:sz="4" w:space="0" w:color="000000"/>
              <w:right w:val="single" w:sz="4" w:space="0" w:color="000000"/>
            </w:tcBorders>
            <w:shd w:val="clear" w:color="auto" w:fill="auto"/>
            <w:hideMark/>
          </w:tcPr>
          <w:p w14:paraId="509668F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5451E40" w14:textId="77777777" w:rsidR="00FC7007" w:rsidRPr="00FC7007" w:rsidRDefault="00FC7007" w:rsidP="00FC7007">
            <w:pPr>
              <w:jc w:val="center"/>
              <w:rPr>
                <w:color w:val="000000"/>
                <w:sz w:val="16"/>
                <w:szCs w:val="16"/>
              </w:rPr>
            </w:pPr>
            <w:r w:rsidRPr="00FC7007">
              <w:rPr>
                <w:color w:val="000000"/>
                <w:sz w:val="16"/>
                <w:szCs w:val="16"/>
              </w:rPr>
              <w:t>853,00</w:t>
            </w:r>
          </w:p>
        </w:tc>
        <w:tc>
          <w:tcPr>
            <w:tcW w:w="1212" w:type="dxa"/>
            <w:tcBorders>
              <w:top w:val="nil"/>
              <w:left w:val="nil"/>
              <w:bottom w:val="single" w:sz="4" w:space="0" w:color="000000"/>
              <w:right w:val="single" w:sz="4" w:space="0" w:color="000000"/>
            </w:tcBorders>
            <w:shd w:val="clear" w:color="auto" w:fill="auto"/>
            <w:hideMark/>
          </w:tcPr>
          <w:p w14:paraId="37A64D46" w14:textId="77777777" w:rsidR="00FC7007" w:rsidRPr="00FC7007" w:rsidRDefault="00FC7007" w:rsidP="00FC7007">
            <w:pPr>
              <w:jc w:val="center"/>
              <w:rPr>
                <w:color w:val="000000"/>
                <w:sz w:val="16"/>
                <w:szCs w:val="16"/>
              </w:rPr>
            </w:pPr>
            <w:r w:rsidRPr="00FC7007">
              <w:rPr>
                <w:color w:val="000000"/>
                <w:sz w:val="16"/>
                <w:szCs w:val="16"/>
              </w:rPr>
              <w:t>353,00</w:t>
            </w:r>
          </w:p>
        </w:tc>
        <w:tc>
          <w:tcPr>
            <w:tcW w:w="1212" w:type="dxa"/>
            <w:tcBorders>
              <w:top w:val="nil"/>
              <w:left w:val="nil"/>
              <w:bottom w:val="single" w:sz="4" w:space="0" w:color="000000"/>
              <w:right w:val="single" w:sz="4" w:space="0" w:color="000000"/>
            </w:tcBorders>
            <w:shd w:val="clear" w:color="auto" w:fill="auto"/>
            <w:hideMark/>
          </w:tcPr>
          <w:p w14:paraId="01EF4FF9" w14:textId="77777777" w:rsidR="00FC7007" w:rsidRPr="00FC7007" w:rsidRDefault="00FC7007" w:rsidP="00FC7007">
            <w:pPr>
              <w:jc w:val="center"/>
              <w:rPr>
                <w:color w:val="000000"/>
                <w:sz w:val="16"/>
                <w:szCs w:val="16"/>
              </w:rPr>
            </w:pPr>
            <w:r w:rsidRPr="00FC7007">
              <w:rPr>
                <w:color w:val="000000"/>
                <w:sz w:val="16"/>
                <w:szCs w:val="16"/>
              </w:rPr>
              <w:t>353,00</w:t>
            </w:r>
          </w:p>
        </w:tc>
      </w:tr>
      <w:tr w:rsidR="00FC7007" w:rsidRPr="00FC7007" w14:paraId="26ED8AF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C5EDC7E" w14:textId="77777777" w:rsidR="00FC7007" w:rsidRPr="00FC7007" w:rsidRDefault="00FC7007" w:rsidP="00FC7007">
            <w:pPr>
              <w:rPr>
                <w:color w:val="000000"/>
                <w:sz w:val="16"/>
                <w:szCs w:val="16"/>
              </w:rPr>
            </w:pPr>
            <w:r w:rsidRPr="00FC7007">
              <w:rPr>
                <w:color w:val="000000"/>
                <w:sz w:val="16"/>
                <w:szCs w:val="16"/>
              </w:rPr>
              <w:t>Основное мероприятие "Оформление права муниципальной собственности на объекты недвижимого имущества и эффективное управление, распоряжение этим имуществом и его использование"</w:t>
            </w:r>
          </w:p>
        </w:tc>
        <w:tc>
          <w:tcPr>
            <w:tcW w:w="458" w:type="dxa"/>
            <w:tcBorders>
              <w:top w:val="nil"/>
              <w:left w:val="nil"/>
              <w:bottom w:val="single" w:sz="4" w:space="0" w:color="000000"/>
              <w:right w:val="single" w:sz="4" w:space="0" w:color="000000"/>
            </w:tcBorders>
            <w:shd w:val="clear" w:color="auto" w:fill="auto"/>
            <w:hideMark/>
          </w:tcPr>
          <w:p w14:paraId="2E3D8B24" w14:textId="77777777" w:rsidR="00FC7007" w:rsidRPr="00FC7007" w:rsidRDefault="00FC7007" w:rsidP="00FC7007">
            <w:pPr>
              <w:jc w:val="center"/>
              <w:rPr>
                <w:color w:val="000000"/>
                <w:sz w:val="16"/>
                <w:szCs w:val="16"/>
              </w:rPr>
            </w:pPr>
            <w:r w:rsidRPr="00FC7007">
              <w:rPr>
                <w:color w:val="000000"/>
                <w:sz w:val="16"/>
                <w:szCs w:val="16"/>
              </w:rPr>
              <w:t>702</w:t>
            </w:r>
          </w:p>
        </w:tc>
        <w:tc>
          <w:tcPr>
            <w:tcW w:w="469" w:type="dxa"/>
            <w:tcBorders>
              <w:top w:val="nil"/>
              <w:left w:val="nil"/>
              <w:bottom w:val="single" w:sz="4" w:space="0" w:color="000000"/>
              <w:right w:val="single" w:sz="4" w:space="0" w:color="000000"/>
            </w:tcBorders>
            <w:shd w:val="clear" w:color="auto" w:fill="auto"/>
            <w:hideMark/>
          </w:tcPr>
          <w:p w14:paraId="0A0FB4DB"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799E1B2"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05741C9F" w14:textId="77777777" w:rsidR="00FC7007" w:rsidRPr="00FC7007" w:rsidRDefault="00FC7007" w:rsidP="00FC7007">
            <w:pPr>
              <w:jc w:val="center"/>
              <w:rPr>
                <w:color w:val="000000"/>
                <w:sz w:val="16"/>
                <w:szCs w:val="16"/>
              </w:rPr>
            </w:pPr>
            <w:r w:rsidRPr="00FC7007">
              <w:rPr>
                <w:color w:val="000000"/>
                <w:sz w:val="16"/>
                <w:szCs w:val="16"/>
              </w:rPr>
              <w:t>06 1 01 00000</w:t>
            </w:r>
          </w:p>
        </w:tc>
        <w:tc>
          <w:tcPr>
            <w:tcW w:w="453" w:type="dxa"/>
            <w:tcBorders>
              <w:top w:val="nil"/>
              <w:left w:val="nil"/>
              <w:bottom w:val="single" w:sz="4" w:space="0" w:color="000000"/>
              <w:right w:val="single" w:sz="4" w:space="0" w:color="000000"/>
            </w:tcBorders>
            <w:shd w:val="clear" w:color="auto" w:fill="auto"/>
            <w:hideMark/>
          </w:tcPr>
          <w:p w14:paraId="527AA0A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5721CE8" w14:textId="77777777" w:rsidR="00FC7007" w:rsidRPr="00FC7007" w:rsidRDefault="00FC7007" w:rsidP="00FC7007">
            <w:pPr>
              <w:jc w:val="center"/>
              <w:rPr>
                <w:color w:val="000000"/>
                <w:sz w:val="16"/>
                <w:szCs w:val="16"/>
              </w:rPr>
            </w:pPr>
            <w:r w:rsidRPr="00FC7007">
              <w:rPr>
                <w:color w:val="000000"/>
                <w:sz w:val="16"/>
                <w:szCs w:val="16"/>
              </w:rPr>
              <w:t>853,00</w:t>
            </w:r>
          </w:p>
        </w:tc>
        <w:tc>
          <w:tcPr>
            <w:tcW w:w="1212" w:type="dxa"/>
            <w:tcBorders>
              <w:top w:val="nil"/>
              <w:left w:val="nil"/>
              <w:bottom w:val="single" w:sz="4" w:space="0" w:color="000000"/>
              <w:right w:val="single" w:sz="4" w:space="0" w:color="000000"/>
            </w:tcBorders>
            <w:shd w:val="clear" w:color="auto" w:fill="auto"/>
            <w:hideMark/>
          </w:tcPr>
          <w:p w14:paraId="45CBBBE2" w14:textId="77777777" w:rsidR="00FC7007" w:rsidRPr="00FC7007" w:rsidRDefault="00FC7007" w:rsidP="00FC7007">
            <w:pPr>
              <w:jc w:val="center"/>
              <w:rPr>
                <w:color w:val="000000"/>
                <w:sz w:val="16"/>
                <w:szCs w:val="16"/>
              </w:rPr>
            </w:pPr>
            <w:r w:rsidRPr="00FC7007">
              <w:rPr>
                <w:color w:val="000000"/>
                <w:sz w:val="16"/>
                <w:szCs w:val="16"/>
              </w:rPr>
              <w:t>353,00</w:t>
            </w:r>
          </w:p>
        </w:tc>
        <w:tc>
          <w:tcPr>
            <w:tcW w:w="1212" w:type="dxa"/>
            <w:tcBorders>
              <w:top w:val="nil"/>
              <w:left w:val="nil"/>
              <w:bottom w:val="single" w:sz="4" w:space="0" w:color="000000"/>
              <w:right w:val="single" w:sz="4" w:space="0" w:color="000000"/>
            </w:tcBorders>
            <w:shd w:val="clear" w:color="auto" w:fill="auto"/>
            <w:hideMark/>
          </w:tcPr>
          <w:p w14:paraId="33F3B182" w14:textId="77777777" w:rsidR="00FC7007" w:rsidRPr="00FC7007" w:rsidRDefault="00FC7007" w:rsidP="00FC7007">
            <w:pPr>
              <w:jc w:val="center"/>
              <w:rPr>
                <w:color w:val="000000"/>
                <w:sz w:val="16"/>
                <w:szCs w:val="16"/>
              </w:rPr>
            </w:pPr>
            <w:r w:rsidRPr="00FC7007">
              <w:rPr>
                <w:color w:val="000000"/>
                <w:sz w:val="16"/>
                <w:szCs w:val="16"/>
              </w:rPr>
              <w:t>353,00</w:t>
            </w:r>
          </w:p>
        </w:tc>
      </w:tr>
      <w:tr w:rsidR="00FC7007" w:rsidRPr="00FC7007" w14:paraId="3CC517B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1F9DFAF" w14:textId="77777777" w:rsidR="00FC7007" w:rsidRPr="00FC7007" w:rsidRDefault="00FC7007" w:rsidP="00FC7007">
            <w:pPr>
              <w:rPr>
                <w:color w:val="000000"/>
                <w:sz w:val="16"/>
                <w:szCs w:val="16"/>
              </w:rPr>
            </w:pPr>
            <w:r w:rsidRPr="00FC7007">
              <w:rPr>
                <w:color w:val="000000"/>
                <w:sz w:val="16"/>
                <w:szCs w:val="16"/>
              </w:rPr>
              <w:t>Мероприятия по оценке недвижимости, признание прав и регулирование отношений по муниципальной собственности</w:t>
            </w:r>
          </w:p>
        </w:tc>
        <w:tc>
          <w:tcPr>
            <w:tcW w:w="458" w:type="dxa"/>
            <w:tcBorders>
              <w:top w:val="nil"/>
              <w:left w:val="nil"/>
              <w:bottom w:val="single" w:sz="4" w:space="0" w:color="000000"/>
              <w:right w:val="single" w:sz="4" w:space="0" w:color="000000"/>
            </w:tcBorders>
            <w:shd w:val="clear" w:color="auto" w:fill="auto"/>
            <w:hideMark/>
          </w:tcPr>
          <w:p w14:paraId="6A06F2E5" w14:textId="77777777" w:rsidR="00FC7007" w:rsidRPr="00FC7007" w:rsidRDefault="00FC7007" w:rsidP="00FC7007">
            <w:pPr>
              <w:jc w:val="center"/>
              <w:rPr>
                <w:color w:val="000000"/>
                <w:sz w:val="16"/>
                <w:szCs w:val="16"/>
              </w:rPr>
            </w:pPr>
            <w:r w:rsidRPr="00FC7007">
              <w:rPr>
                <w:color w:val="000000"/>
                <w:sz w:val="16"/>
                <w:szCs w:val="16"/>
              </w:rPr>
              <w:t>702</w:t>
            </w:r>
          </w:p>
        </w:tc>
        <w:tc>
          <w:tcPr>
            <w:tcW w:w="469" w:type="dxa"/>
            <w:tcBorders>
              <w:top w:val="nil"/>
              <w:left w:val="nil"/>
              <w:bottom w:val="single" w:sz="4" w:space="0" w:color="000000"/>
              <w:right w:val="single" w:sz="4" w:space="0" w:color="000000"/>
            </w:tcBorders>
            <w:shd w:val="clear" w:color="auto" w:fill="auto"/>
            <w:hideMark/>
          </w:tcPr>
          <w:p w14:paraId="27A12F7C"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DA76EED"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4B5773DB" w14:textId="77777777" w:rsidR="00FC7007" w:rsidRPr="00FC7007" w:rsidRDefault="00FC7007" w:rsidP="00FC7007">
            <w:pPr>
              <w:jc w:val="center"/>
              <w:rPr>
                <w:color w:val="000000"/>
                <w:sz w:val="16"/>
                <w:szCs w:val="16"/>
              </w:rPr>
            </w:pPr>
            <w:r w:rsidRPr="00FC7007">
              <w:rPr>
                <w:color w:val="000000"/>
                <w:sz w:val="16"/>
                <w:szCs w:val="16"/>
              </w:rPr>
              <w:t>06 1 01 10050</w:t>
            </w:r>
          </w:p>
        </w:tc>
        <w:tc>
          <w:tcPr>
            <w:tcW w:w="453" w:type="dxa"/>
            <w:tcBorders>
              <w:top w:val="nil"/>
              <w:left w:val="nil"/>
              <w:bottom w:val="single" w:sz="4" w:space="0" w:color="000000"/>
              <w:right w:val="single" w:sz="4" w:space="0" w:color="000000"/>
            </w:tcBorders>
            <w:shd w:val="clear" w:color="auto" w:fill="auto"/>
            <w:hideMark/>
          </w:tcPr>
          <w:p w14:paraId="750478D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79CB99B" w14:textId="77777777" w:rsidR="00FC7007" w:rsidRPr="00FC7007" w:rsidRDefault="00FC7007" w:rsidP="00FC7007">
            <w:pPr>
              <w:jc w:val="center"/>
              <w:rPr>
                <w:color w:val="000000"/>
                <w:sz w:val="16"/>
                <w:szCs w:val="16"/>
              </w:rPr>
            </w:pPr>
            <w:r w:rsidRPr="00FC7007">
              <w:rPr>
                <w:color w:val="000000"/>
                <w:sz w:val="16"/>
                <w:szCs w:val="16"/>
              </w:rPr>
              <w:t>853,00</w:t>
            </w:r>
          </w:p>
        </w:tc>
        <w:tc>
          <w:tcPr>
            <w:tcW w:w="1212" w:type="dxa"/>
            <w:tcBorders>
              <w:top w:val="nil"/>
              <w:left w:val="nil"/>
              <w:bottom w:val="single" w:sz="4" w:space="0" w:color="000000"/>
              <w:right w:val="single" w:sz="4" w:space="0" w:color="000000"/>
            </w:tcBorders>
            <w:shd w:val="clear" w:color="auto" w:fill="auto"/>
            <w:hideMark/>
          </w:tcPr>
          <w:p w14:paraId="62893F8E" w14:textId="77777777" w:rsidR="00FC7007" w:rsidRPr="00FC7007" w:rsidRDefault="00FC7007" w:rsidP="00FC7007">
            <w:pPr>
              <w:jc w:val="center"/>
              <w:rPr>
                <w:color w:val="000000"/>
                <w:sz w:val="16"/>
                <w:szCs w:val="16"/>
              </w:rPr>
            </w:pPr>
            <w:r w:rsidRPr="00FC7007">
              <w:rPr>
                <w:color w:val="000000"/>
                <w:sz w:val="16"/>
                <w:szCs w:val="16"/>
              </w:rPr>
              <w:t>353,00</w:t>
            </w:r>
          </w:p>
        </w:tc>
        <w:tc>
          <w:tcPr>
            <w:tcW w:w="1212" w:type="dxa"/>
            <w:tcBorders>
              <w:top w:val="nil"/>
              <w:left w:val="nil"/>
              <w:bottom w:val="single" w:sz="4" w:space="0" w:color="000000"/>
              <w:right w:val="single" w:sz="4" w:space="0" w:color="000000"/>
            </w:tcBorders>
            <w:shd w:val="clear" w:color="auto" w:fill="auto"/>
            <w:hideMark/>
          </w:tcPr>
          <w:p w14:paraId="46581908" w14:textId="77777777" w:rsidR="00FC7007" w:rsidRPr="00FC7007" w:rsidRDefault="00FC7007" w:rsidP="00FC7007">
            <w:pPr>
              <w:jc w:val="center"/>
              <w:rPr>
                <w:color w:val="000000"/>
                <w:sz w:val="16"/>
                <w:szCs w:val="16"/>
              </w:rPr>
            </w:pPr>
            <w:r w:rsidRPr="00FC7007">
              <w:rPr>
                <w:color w:val="000000"/>
                <w:sz w:val="16"/>
                <w:szCs w:val="16"/>
              </w:rPr>
              <w:t>353,00</w:t>
            </w:r>
          </w:p>
        </w:tc>
      </w:tr>
      <w:tr w:rsidR="00FC7007" w:rsidRPr="00FC7007" w14:paraId="411D854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02B3F63"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462BA17D" w14:textId="77777777" w:rsidR="00FC7007" w:rsidRPr="00FC7007" w:rsidRDefault="00FC7007" w:rsidP="00FC7007">
            <w:pPr>
              <w:jc w:val="center"/>
              <w:rPr>
                <w:color w:val="000000"/>
                <w:sz w:val="16"/>
                <w:szCs w:val="16"/>
              </w:rPr>
            </w:pPr>
            <w:r w:rsidRPr="00FC7007">
              <w:rPr>
                <w:color w:val="000000"/>
                <w:sz w:val="16"/>
                <w:szCs w:val="16"/>
              </w:rPr>
              <w:t>702</w:t>
            </w:r>
          </w:p>
        </w:tc>
        <w:tc>
          <w:tcPr>
            <w:tcW w:w="469" w:type="dxa"/>
            <w:tcBorders>
              <w:top w:val="nil"/>
              <w:left w:val="nil"/>
              <w:bottom w:val="single" w:sz="4" w:space="0" w:color="000000"/>
              <w:right w:val="single" w:sz="4" w:space="0" w:color="000000"/>
            </w:tcBorders>
            <w:shd w:val="clear" w:color="auto" w:fill="auto"/>
            <w:hideMark/>
          </w:tcPr>
          <w:p w14:paraId="12DF213D"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50AD90F"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5C35DB41" w14:textId="77777777" w:rsidR="00FC7007" w:rsidRPr="00FC7007" w:rsidRDefault="00FC7007" w:rsidP="00FC7007">
            <w:pPr>
              <w:jc w:val="center"/>
              <w:rPr>
                <w:color w:val="000000"/>
                <w:sz w:val="16"/>
                <w:szCs w:val="16"/>
              </w:rPr>
            </w:pPr>
            <w:r w:rsidRPr="00FC7007">
              <w:rPr>
                <w:color w:val="000000"/>
                <w:sz w:val="16"/>
                <w:szCs w:val="16"/>
              </w:rPr>
              <w:t>06 1 01 10050</w:t>
            </w:r>
          </w:p>
        </w:tc>
        <w:tc>
          <w:tcPr>
            <w:tcW w:w="453" w:type="dxa"/>
            <w:tcBorders>
              <w:top w:val="nil"/>
              <w:left w:val="nil"/>
              <w:bottom w:val="single" w:sz="4" w:space="0" w:color="000000"/>
              <w:right w:val="single" w:sz="4" w:space="0" w:color="000000"/>
            </w:tcBorders>
            <w:shd w:val="clear" w:color="auto" w:fill="auto"/>
            <w:hideMark/>
          </w:tcPr>
          <w:p w14:paraId="19293F68"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5E7236BF" w14:textId="77777777" w:rsidR="00FC7007" w:rsidRPr="00FC7007" w:rsidRDefault="00FC7007" w:rsidP="00FC7007">
            <w:pPr>
              <w:jc w:val="center"/>
              <w:rPr>
                <w:color w:val="000000"/>
                <w:sz w:val="16"/>
                <w:szCs w:val="16"/>
              </w:rPr>
            </w:pPr>
            <w:r w:rsidRPr="00FC7007">
              <w:rPr>
                <w:color w:val="000000"/>
                <w:sz w:val="16"/>
                <w:szCs w:val="16"/>
              </w:rPr>
              <w:t>853,00</w:t>
            </w:r>
          </w:p>
        </w:tc>
        <w:tc>
          <w:tcPr>
            <w:tcW w:w="1212" w:type="dxa"/>
            <w:tcBorders>
              <w:top w:val="nil"/>
              <w:left w:val="nil"/>
              <w:bottom w:val="single" w:sz="4" w:space="0" w:color="000000"/>
              <w:right w:val="single" w:sz="4" w:space="0" w:color="000000"/>
            </w:tcBorders>
            <w:shd w:val="clear" w:color="auto" w:fill="auto"/>
            <w:hideMark/>
          </w:tcPr>
          <w:p w14:paraId="5EAB1F8B" w14:textId="77777777" w:rsidR="00FC7007" w:rsidRPr="00FC7007" w:rsidRDefault="00FC7007" w:rsidP="00FC7007">
            <w:pPr>
              <w:jc w:val="center"/>
              <w:rPr>
                <w:color w:val="000000"/>
                <w:sz w:val="16"/>
                <w:szCs w:val="16"/>
              </w:rPr>
            </w:pPr>
            <w:r w:rsidRPr="00FC7007">
              <w:rPr>
                <w:color w:val="000000"/>
                <w:sz w:val="16"/>
                <w:szCs w:val="16"/>
              </w:rPr>
              <w:t>353,00</w:t>
            </w:r>
          </w:p>
        </w:tc>
        <w:tc>
          <w:tcPr>
            <w:tcW w:w="1212" w:type="dxa"/>
            <w:tcBorders>
              <w:top w:val="nil"/>
              <w:left w:val="nil"/>
              <w:bottom w:val="single" w:sz="4" w:space="0" w:color="000000"/>
              <w:right w:val="single" w:sz="4" w:space="0" w:color="000000"/>
            </w:tcBorders>
            <w:shd w:val="clear" w:color="auto" w:fill="auto"/>
            <w:hideMark/>
          </w:tcPr>
          <w:p w14:paraId="65E5EF63" w14:textId="77777777" w:rsidR="00FC7007" w:rsidRPr="00FC7007" w:rsidRDefault="00FC7007" w:rsidP="00FC7007">
            <w:pPr>
              <w:jc w:val="center"/>
              <w:rPr>
                <w:color w:val="000000"/>
                <w:sz w:val="16"/>
                <w:szCs w:val="16"/>
              </w:rPr>
            </w:pPr>
            <w:r w:rsidRPr="00FC7007">
              <w:rPr>
                <w:color w:val="000000"/>
                <w:sz w:val="16"/>
                <w:szCs w:val="16"/>
              </w:rPr>
              <w:t>353,00</w:t>
            </w:r>
          </w:p>
        </w:tc>
      </w:tr>
      <w:tr w:rsidR="00FC7007" w:rsidRPr="00FC7007" w14:paraId="7D1C5E6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48EC63E" w14:textId="77777777" w:rsidR="00FC7007" w:rsidRPr="00FC7007" w:rsidRDefault="00FC7007" w:rsidP="00FC7007">
            <w:pPr>
              <w:rPr>
                <w:color w:val="000000"/>
                <w:sz w:val="16"/>
                <w:szCs w:val="16"/>
              </w:rPr>
            </w:pPr>
            <w:r w:rsidRPr="00FC7007">
              <w:rPr>
                <w:color w:val="000000"/>
                <w:sz w:val="16"/>
                <w:szCs w:val="16"/>
              </w:rPr>
              <w:t xml:space="preserve">Подпрограмма "Обеспечение реализации программы и </w:t>
            </w:r>
            <w:proofErr w:type="spellStart"/>
            <w:r w:rsidRPr="00FC7007">
              <w:rPr>
                <w:color w:val="000000"/>
                <w:sz w:val="16"/>
                <w:szCs w:val="16"/>
              </w:rPr>
              <w:t>общепрограммные</w:t>
            </w:r>
            <w:proofErr w:type="spellEnd"/>
            <w:r w:rsidRPr="00FC7007">
              <w:rPr>
                <w:color w:val="000000"/>
                <w:sz w:val="16"/>
                <w:szCs w:val="16"/>
              </w:rPr>
              <w:t xml:space="preserve"> мероприятия"</w:t>
            </w:r>
          </w:p>
        </w:tc>
        <w:tc>
          <w:tcPr>
            <w:tcW w:w="458" w:type="dxa"/>
            <w:tcBorders>
              <w:top w:val="nil"/>
              <w:left w:val="nil"/>
              <w:bottom w:val="single" w:sz="4" w:space="0" w:color="000000"/>
              <w:right w:val="single" w:sz="4" w:space="0" w:color="000000"/>
            </w:tcBorders>
            <w:shd w:val="clear" w:color="auto" w:fill="auto"/>
            <w:hideMark/>
          </w:tcPr>
          <w:p w14:paraId="1457FD03" w14:textId="77777777" w:rsidR="00FC7007" w:rsidRPr="00FC7007" w:rsidRDefault="00FC7007" w:rsidP="00FC7007">
            <w:pPr>
              <w:jc w:val="center"/>
              <w:rPr>
                <w:color w:val="000000"/>
                <w:sz w:val="16"/>
                <w:szCs w:val="16"/>
              </w:rPr>
            </w:pPr>
            <w:r w:rsidRPr="00FC7007">
              <w:rPr>
                <w:color w:val="000000"/>
                <w:sz w:val="16"/>
                <w:szCs w:val="16"/>
              </w:rPr>
              <w:t>702</w:t>
            </w:r>
          </w:p>
        </w:tc>
        <w:tc>
          <w:tcPr>
            <w:tcW w:w="469" w:type="dxa"/>
            <w:tcBorders>
              <w:top w:val="nil"/>
              <w:left w:val="nil"/>
              <w:bottom w:val="single" w:sz="4" w:space="0" w:color="000000"/>
              <w:right w:val="single" w:sz="4" w:space="0" w:color="000000"/>
            </w:tcBorders>
            <w:shd w:val="clear" w:color="auto" w:fill="auto"/>
            <w:hideMark/>
          </w:tcPr>
          <w:p w14:paraId="0E921051"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488BE0F"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5CEFF5A0" w14:textId="77777777" w:rsidR="00FC7007" w:rsidRPr="00FC7007" w:rsidRDefault="00FC7007" w:rsidP="00FC7007">
            <w:pPr>
              <w:jc w:val="center"/>
              <w:rPr>
                <w:color w:val="000000"/>
                <w:sz w:val="16"/>
                <w:szCs w:val="16"/>
              </w:rPr>
            </w:pPr>
            <w:r w:rsidRPr="00FC7007">
              <w:rPr>
                <w:color w:val="000000"/>
                <w:sz w:val="16"/>
                <w:szCs w:val="16"/>
              </w:rPr>
              <w:t>06 2 00 00000</w:t>
            </w:r>
          </w:p>
        </w:tc>
        <w:tc>
          <w:tcPr>
            <w:tcW w:w="453" w:type="dxa"/>
            <w:tcBorders>
              <w:top w:val="nil"/>
              <w:left w:val="nil"/>
              <w:bottom w:val="single" w:sz="4" w:space="0" w:color="000000"/>
              <w:right w:val="single" w:sz="4" w:space="0" w:color="000000"/>
            </w:tcBorders>
            <w:shd w:val="clear" w:color="auto" w:fill="auto"/>
            <w:hideMark/>
          </w:tcPr>
          <w:p w14:paraId="7CAEF37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EBEC4C4" w14:textId="77777777" w:rsidR="00FC7007" w:rsidRPr="00FC7007" w:rsidRDefault="00FC7007" w:rsidP="00FC7007">
            <w:pPr>
              <w:jc w:val="center"/>
              <w:rPr>
                <w:color w:val="000000"/>
                <w:sz w:val="16"/>
                <w:szCs w:val="16"/>
              </w:rPr>
            </w:pPr>
            <w:r w:rsidRPr="00FC7007">
              <w:rPr>
                <w:color w:val="000000"/>
                <w:sz w:val="16"/>
                <w:szCs w:val="16"/>
              </w:rPr>
              <w:t>7 204,22</w:t>
            </w:r>
          </w:p>
        </w:tc>
        <w:tc>
          <w:tcPr>
            <w:tcW w:w="1212" w:type="dxa"/>
            <w:tcBorders>
              <w:top w:val="nil"/>
              <w:left w:val="nil"/>
              <w:bottom w:val="single" w:sz="4" w:space="0" w:color="000000"/>
              <w:right w:val="single" w:sz="4" w:space="0" w:color="000000"/>
            </w:tcBorders>
            <w:shd w:val="clear" w:color="auto" w:fill="auto"/>
            <w:hideMark/>
          </w:tcPr>
          <w:p w14:paraId="578F7762" w14:textId="77777777" w:rsidR="00FC7007" w:rsidRPr="00FC7007" w:rsidRDefault="00FC7007" w:rsidP="00FC7007">
            <w:pPr>
              <w:jc w:val="center"/>
              <w:rPr>
                <w:color w:val="000000"/>
                <w:sz w:val="16"/>
                <w:szCs w:val="16"/>
              </w:rPr>
            </w:pPr>
            <w:r w:rsidRPr="00FC7007">
              <w:rPr>
                <w:color w:val="000000"/>
                <w:sz w:val="16"/>
                <w:szCs w:val="16"/>
              </w:rPr>
              <w:t>7 204,22</w:t>
            </w:r>
          </w:p>
        </w:tc>
        <w:tc>
          <w:tcPr>
            <w:tcW w:w="1212" w:type="dxa"/>
            <w:tcBorders>
              <w:top w:val="nil"/>
              <w:left w:val="nil"/>
              <w:bottom w:val="single" w:sz="4" w:space="0" w:color="000000"/>
              <w:right w:val="single" w:sz="4" w:space="0" w:color="000000"/>
            </w:tcBorders>
            <w:shd w:val="clear" w:color="auto" w:fill="auto"/>
            <w:hideMark/>
          </w:tcPr>
          <w:p w14:paraId="35E3BED2" w14:textId="77777777" w:rsidR="00FC7007" w:rsidRPr="00FC7007" w:rsidRDefault="00FC7007" w:rsidP="00FC7007">
            <w:pPr>
              <w:jc w:val="center"/>
              <w:rPr>
                <w:color w:val="000000"/>
                <w:sz w:val="16"/>
                <w:szCs w:val="16"/>
              </w:rPr>
            </w:pPr>
            <w:r w:rsidRPr="00FC7007">
              <w:rPr>
                <w:color w:val="000000"/>
                <w:sz w:val="16"/>
                <w:szCs w:val="16"/>
              </w:rPr>
              <w:t>7 204,22</w:t>
            </w:r>
          </w:p>
        </w:tc>
      </w:tr>
      <w:tr w:rsidR="00FC7007" w:rsidRPr="00FC7007" w14:paraId="69A2974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45F30CC" w14:textId="77777777" w:rsidR="00FC7007" w:rsidRPr="00FC7007" w:rsidRDefault="00FC7007" w:rsidP="00FC7007">
            <w:pPr>
              <w:rPr>
                <w:color w:val="000000"/>
                <w:sz w:val="16"/>
                <w:szCs w:val="16"/>
              </w:rPr>
            </w:pPr>
            <w:r w:rsidRPr="00FC7007">
              <w:rPr>
                <w:color w:val="000000"/>
                <w:sz w:val="16"/>
                <w:szCs w:val="16"/>
              </w:rPr>
              <w:t xml:space="preserve">Основное мероприятие "Обеспечение реализации программы и </w:t>
            </w:r>
            <w:proofErr w:type="spellStart"/>
            <w:r w:rsidRPr="00FC7007">
              <w:rPr>
                <w:color w:val="000000"/>
                <w:sz w:val="16"/>
                <w:szCs w:val="16"/>
              </w:rPr>
              <w:t>общепрограммных</w:t>
            </w:r>
            <w:proofErr w:type="spellEnd"/>
            <w:r w:rsidRPr="00FC7007">
              <w:rPr>
                <w:color w:val="000000"/>
                <w:sz w:val="16"/>
                <w:szCs w:val="16"/>
              </w:rPr>
              <w:t xml:space="preserve"> мероприятий"</w:t>
            </w:r>
          </w:p>
        </w:tc>
        <w:tc>
          <w:tcPr>
            <w:tcW w:w="458" w:type="dxa"/>
            <w:tcBorders>
              <w:top w:val="nil"/>
              <w:left w:val="nil"/>
              <w:bottom w:val="single" w:sz="4" w:space="0" w:color="000000"/>
              <w:right w:val="single" w:sz="4" w:space="0" w:color="000000"/>
            </w:tcBorders>
            <w:shd w:val="clear" w:color="auto" w:fill="auto"/>
            <w:hideMark/>
          </w:tcPr>
          <w:p w14:paraId="12DFDAC1" w14:textId="77777777" w:rsidR="00FC7007" w:rsidRPr="00FC7007" w:rsidRDefault="00FC7007" w:rsidP="00FC7007">
            <w:pPr>
              <w:jc w:val="center"/>
              <w:rPr>
                <w:color w:val="000000"/>
                <w:sz w:val="16"/>
                <w:szCs w:val="16"/>
              </w:rPr>
            </w:pPr>
            <w:r w:rsidRPr="00FC7007">
              <w:rPr>
                <w:color w:val="000000"/>
                <w:sz w:val="16"/>
                <w:szCs w:val="16"/>
              </w:rPr>
              <w:t>702</w:t>
            </w:r>
          </w:p>
        </w:tc>
        <w:tc>
          <w:tcPr>
            <w:tcW w:w="469" w:type="dxa"/>
            <w:tcBorders>
              <w:top w:val="nil"/>
              <w:left w:val="nil"/>
              <w:bottom w:val="single" w:sz="4" w:space="0" w:color="000000"/>
              <w:right w:val="single" w:sz="4" w:space="0" w:color="000000"/>
            </w:tcBorders>
            <w:shd w:val="clear" w:color="auto" w:fill="auto"/>
            <w:hideMark/>
          </w:tcPr>
          <w:p w14:paraId="30D7CD05"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1E1076A"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10E65C1B" w14:textId="77777777" w:rsidR="00FC7007" w:rsidRPr="00FC7007" w:rsidRDefault="00FC7007" w:rsidP="00FC7007">
            <w:pPr>
              <w:jc w:val="center"/>
              <w:rPr>
                <w:color w:val="000000"/>
                <w:sz w:val="16"/>
                <w:szCs w:val="16"/>
              </w:rPr>
            </w:pPr>
            <w:r w:rsidRPr="00FC7007">
              <w:rPr>
                <w:color w:val="000000"/>
                <w:sz w:val="16"/>
                <w:szCs w:val="16"/>
              </w:rPr>
              <w:t>06 2 01 00000</w:t>
            </w:r>
          </w:p>
        </w:tc>
        <w:tc>
          <w:tcPr>
            <w:tcW w:w="453" w:type="dxa"/>
            <w:tcBorders>
              <w:top w:val="nil"/>
              <w:left w:val="nil"/>
              <w:bottom w:val="single" w:sz="4" w:space="0" w:color="000000"/>
              <w:right w:val="single" w:sz="4" w:space="0" w:color="000000"/>
            </w:tcBorders>
            <w:shd w:val="clear" w:color="auto" w:fill="auto"/>
            <w:hideMark/>
          </w:tcPr>
          <w:p w14:paraId="70682F2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7E6DA77" w14:textId="77777777" w:rsidR="00FC7007" w:rsidRPr="00FC7007" w:rsidRDefault="00FC7007" w:rsidP="00FC7007">
            <w:pPr>
              <w:jc w:val="center"/>
              <w:rPr>
                <w:color w:val="000000"/>
                <w:sz w:val="16"/>
                <w:szCs w:val="16"/>
              </w:rPr>
            </w:pPr>
            <w:r w:rsidRPr="00FC7007">
              <w:rPr>
                <w:color w:val="000000"/>
                <w:sz w:val="16"/>
                <w:szCs w:val="16"/>
              </w:rPr>
              <w:t>7 204,22</w:t>
            </w:r>
          </w:p>
        </w:tc>
        <w:tc>
          <w:tcPr>
            <w:tcW w:w="1212" w:type="dxa"/>
            <w:tcBorders>
              <w:top w:val="nil"/>
              <w:left w:val="nil"/>
              <w:bottom w:val="single" w:sz="4" w:space="0" w:color="000000"/>
              <w:right w:val="single" w:sz="4" w:space="0" w:color="000000"/>
            </w:tcBorders>
            <w:shd w:val="clear" w:color="auto" w:fill="auto"/>
            <w:hideMark/>
          </w:tcPr>
          <w:p w14:paraId="1E57F0A8" w14:textId="77777777" w:rsidR="00FC7007" w:rsidRPr="00FC7007" w:rsidRDefault="00FC7007" w:rsidP="00FC7007">
            <w:pPr>
              <w:jc w:val="center"/>
              <w:rPr>
                <w:color w:val="000000"/>
                <w:sz w:val="16"/>
                <w:szCs w:val="16"/>
              </w:rPr>
            </w:pPr>
            <w:r w:rsidRPr="00FC7007">
              <w:rPr>
                <w:color w:val="000000"/>
                <w:sz w:val="16"/>
                <w:szCs w:val="16"/>
              </w:rPr>
              <w:t>7 204,22</w:t>
            </w:r>
          </w:p>
        </w:tc>
        <w:tc>
          <w:tcPr>
            <w:tcW w:w="1212" w:type="dxa"/>
            <w:tcBorders>
              <w:top w:val="nil"/>
              <w:left w:val="nil"/>
              <w:bottom w:val="single" w:sz="4" w:space="0" w:color="000000"/>
              <w:right w:val="single" w:sz="4" w:space="0" w:color="000000"/>
            </w:tcBorders>
            <w:shd w:val="clear" w:color="auto" w:fill="auto"/>
            <w:hideMark/>
          </w:tcPr>
          <w:p w14:paraId="2EB82650" w14:textId="77777777" w:rsidR="00FC7007" w:rsidRPr="00FC7007" w:rsidRDefault="00FC7007" w:rsidP="00FC7007">
            <w:pPr>
              <w:jc w:val="center"/>
              <w:rPr>
                <w:color w:val="000000"/>
                <w:sz w:val="16"/>
                <w:szCs w:val="16"/>
              </w:rPr>
            </w:pPr>
            <w:r w:rsidRPr="00FC7007">
              <w:rPr>
                <w:color w:val="000000"/>
                <w:sz w:val="16"/>
                <w:szCs w:val="16"/>
              </w:rPr>
              <w:t>7 204,22</w:t>
            </w:r>
          </w:p>
        </w:tc>
      </w:tr>
      <w:tr w:rsidR="00FC7007" w:rsidRPr="00FC7007" w14:paraId="34B06BC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D91DB21" w14:textId="77777777" w:rsidR="00FC7007" w:rsidRPr="00FC7007" w:rsidRDefault="00FC7007" w:rsidP="00FC7007">
            <w:pPr>
              <w:rPr>
                <w:color w:val="000000"/>
                <w:sz w:val="16"/>
                <w:szCs w:val="16"/>
              </w:rPr>
            </w:pPr>
            <w:r w:rsidRPr="00FC7007">
              <w:rPr>
                <w:color w:val="000000"/>
                <w:sz w:val="16"/>
                <w:szCs w:val="16"/>
              </w:rPr>
              <w:t>Расходы на обеспечение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7F904924" w14:textId="77777777" w:rsidR="00FC7007" w:rsidRPr="00FC7007" w:rsidRDefault="00FC7007" w:rsidP="00FC7007">
            <w:pPr>
              <w:jc w:val="center"/>
              <w:rPr>
                <w:color w:val="000000"/>
                <w:sz w:val="16"/>
                <w:szCs w:val="16"/>
              </w:rPr>
            </w:pPr>
            <w:r w:rsidRPr="00FC7007">
              <w:rPr>
                <w:color w:val="000000"/>
                <w:sz w:val="16"/>
                <w:szCs w:val="16"/>
              </w:rPr>
              <w:t>702</w:t>
            </w:r>
          </w:p>
        </w:tc>
        <w:tc>
          <w:tcPr>
            <w:tcW w:w="469" w:type="dxa"/>
            <w:tcBorders>
              <w:top w:val="nil"/>
              <w:left w:val="nil"/>
              <w:bottom w:val="single" w:sz="4" w:space="0" w:color="000000"/>
              <w:right w:val="single" w:sz="4" w:space="0" w:color="000000"/>
            </w:tcBorders>
            <w:shd w:val="clear" w:color="auto" w:fill="auto"/>
            <w:hideMark/>
          </w:tcPr>
          <w:p w14:paraId="5D52E735"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07CC348"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5D5C71A1" w14:textId="77777777" w:rsidR="00FC7007" w:rsidRPr="00FC7007" w:rsidRDefault="00FC7007" w:rsidP="00FC7007">
            <w:pPr>
              <w:jc w:val="center"/>
              <w:rPr>
                <w:color w:val="000000"/>
                <w:sz w:val="16"/>
                <w:szCs w:val="16"/>
              </w:rPr>
            </w:pPr>
            <w:r w:rsidRPr="00FC7007">
              <w:rPr>
                <w:color w:val="000000"/>
                <w:sz w:val="16"/>
                <w:szCs w:val="16"/>
              </w:rPr>
              <w:t>06 2 01 10010</w:t>
            </w:r>
          </w:p>
        </w:tc>
        <w:tc>
          <w:tcPr>
            <w:tcW w:w="453" w:type="dxa"/>
            <w:tcBorders>
              <w:top w:val="nil"/>
              <w:left w:val="nil"/>
              <w:bottom w:val="single" w:sz="4" w:space="0" w:color="000000"/>
              <w:right w:val="single" w:sz="4" w:space="0" w:color="000000"/>
            </w:tcBorders>
            <w:shd w:val="clear" w:color="auto" w:fill="auto"/>
            <w:hideMark/>
          </w:tcPr>
          <w:p w14:paraId="3E800A7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11EADC1" w14:textId="77777777" w:rsidR="00FC7007" w:rsidRPr="00FC7007" w:rsidRDefault="00FC7007" w:rsidP="00FC7007">
            <w:pPr>
              <w:jc w:val="center"/>
              <w:rPr>
                <w:color w:val="000000"/>
                <w:sz w:val="16"/>
                <w:szCs w:val="16"/>
              </w:rPr>
            </w:pPr>
            <w:r w:rsidRPr="00FC7007">
              <w:rPr>
                <w:color w:val="000000"/>
                <w:sz w:val="16"/>
                <w:szCs w:val="16"/>
              </w:rPr>
              <w:t>814,02</w:t>
            </w:r>
          </w:p>
        </w:tc>
        <w:tc>
          <w:tcPr>
            <w:tcW w:w="1212" w:type="dxa"/>
            <w:tcBorders>
              <w:top w:val="nil"/>
              <w:left w:val="nil"/>
              <w:bottom w:val="single" w:sz="4" w:space="0" w:color="000000"/>
              <w:right w:val="single" w:sz="4" w:space="0" w:color="000000"/>
            </w:tcBorders>
            <w:shd w:val="clear" w:color="auto" w:fill="auto"/>
            <w:hideMark/>
          </w:tcPr>
          <w:p w14:paraId="20FCB13D" w14:textId="77777777" w:rsidR="00FC7007" w:rsidRPr="00FC7007" w:rsidRDefault="00FC7007" w:rsidP="00FC7007">
            <w:pPr>
              <w:jc w:val="center"/>
              <w:rPr>
                <w:color w:val="000000"/>
                <w:sz w:val="16"/>
                <w:szCs w:val="16"/>
              </w:rPr>
            </w:pPr>
            <w:r w:rsidRPr="00FC7007">
              <w:rPr>
                <w:color w:val="000000"/>
                <w:sz w:val="16"/>
                <w:szCs w:val="16"/>
              </w:rPr>
              <w:t>814,02</w:t>
            </w:r>
          </w:p>
        </w:tc>
        <w:tc>
          <w:tcPr>
            <w:tcW w:w="1212" w:type="dxa"/>
            <w:tcBorders>
              <w:top w:val="nil"/>
              <w:left w:val="nil"/>
              <w:bottom w:val="single" w:sz="4" w:space="0" w:color="000000"/>
              <w:right w:val="single" w:sz="4" w:space="0" w:color="000000"/>
            </w:tcBorders>
            <w:shd w:val="clear" w:color="auto" w:fill="auto"/>
            <w:hideMark/>
          </w:tcPr>
          <w:p w14:paraId="192828C2" w14:textId="77777777" w:rsidR="00FC7007" w:rsidRPr="00FC7007" w:rsidRDefault="00FC7007" w:rsidP="00FC7007">
            <w:pPr>
              <w:jc w:val="center"/>
              <w:rPr>
                <w:color w:val="000000"/>
                <w:sz w:val="16"/>
                <w:szCs w:val="16"/>
              </w:rPr>
            </w:pPr>
            <w:r w:rsidRPr="00FC7007">
              <w:rPr>
                <w:color w:val="000000"/>
                <w:sz w:val="16"/>
                <w:szCs w:val="16"/>
              </w:rPr>
              <w:t>814,02</w:t>
            </w:r>
          </w:p>
        </w:tc>
      </w:tr>
      <w:tr w:rsidR="00FC7007" w:rsidRPr="00FC7007" w14:paraId="5C234A7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F2367D7"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3C5385F0" w14:textId="77777777" w:rsidR="00FC7007" w:rsidRPr="00FC7007" w:rsidRDefault="00FC7007" w:rsidP="00FC7007">
            <w:pPr>
              <w:jc w:val="center"/>
              <w:rPr>
                <w:color w:val="000000"/>
                <w:sz w:val="16"/>
                <w:szCs w:val="16"/>
              </w:rPr>
            </w:pPr>
            <w:r w:rsidRPr="00FC7007">
              <w:rPr>
                <w:color w:val="000000"/>
                <w:sz w:val="16"/>
                <w:szCs w:val="16"/>
              </w:rPr>
              <w:t>702</w:t>
            </w:r>
          </w:p>
        </w:tc>
        <w:tc>
          <w:tcPr>
            <w:tcW w:w="469" w:type="dxa"/>
            <w:tcBorders>
              <w:top w:val="nil"/>
              <w:left w:val="nil"/>
              <w:bottom w:val="single" w:sz="4" w:space="0" w:color="000000"/>
              <w:right w:val="single" w:sz="4" w:space="0" w:color="000000"/>
            </w:tcBorders>
            <w:shd w:val="clear" w:color="auto" w:fill="auto"/>
            <w:hideMark/>
          </w:tcPr>
          <w:p w14:paraId="6B461224"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A32D3A1"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0AEDBEB4" w14:textId="77777777" w:rsidR="00FC7007" w:rsidRPr="00FC7007" w:rsidRDefault="00FC7007" w:rsidP="00FC7007">
            <w:pPr>
              <w:jc w:val="center"/>
              <w:rPr>
                <w:color w:val="000000"/>
                <w:sz w:val="16"/>
                <w:szCs w:val="16"/>
              </w:rPr>
            </w:pPr>
            <w:r w:rsidRPr="00FC7007">
              <w:rPr>
                <w:color w:val="000000"/>
                <w:sz w:val="16"/>
                <w:szCs w:val="16"/>
              </w:rPr>
              <w:t>06 2 01 10010</w:t>
            </w:r>
          </w:p>
        </w:tc>
        <w:tc>
          <w:tcPr>
            <w:tcW w:w="453" w:type="dxa"/>
            <w:tcBorders>
              <w:top w:val="nil"/>
              <w:left w:val="nil"/>
              <w:bottom w:val="single" w:sz="4" w:space="0" w:color="000000"/>
              <w:right w:val="single" w:sz="4" w:space="0" w:color="000000"/>
            </w:tcBorders>
            <w:shd w:val="clear" w:color="auto" w:fill="auto"/>
            <w:hideMark/>
          </w:tcPr>
          <w:p w14:paraId="5DB9B291"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380440D7" w14:textId="77777777" w:rsidR="00FC7007" w:rsidRPr="00FC7007" w:rsidRDefault="00FC7007" w:rsidP="00FC7007">
            <w:pPr>
              <w:jc w:val="center"/>
              <w:rPr>
                <w:color w:val="000000"/>
                <w:sz w:val="16"/>
                <w:szCs w:val="16"/>
              </w:rPr>
            </w:pPr>
            <w:r w:rsidRPr="00FC7007">
              <w:rPr>
                <w:color w:val="000000"/>
                <w:sz w:val="16"/>
                <w:szCs w:val="16"/>
              </w:rPr>
              <w:t>270,81</w:t>
            </w:r>
          </w:p>
        </w:tc>
        <w:tc>
          <w:tcPr>
            <w:tcW w:w="1212" w:type="dxa"/>
            <w:tcBorders>
              <w:top w:val="nil"/>
              <w:left w:val="nil"/>
              <w:bottom w:val="single" w:sz="4" w:space="0" w:color="000000"/>
              <w:right w:val="single" w:sz="4" w:space="0" w:color="000000"/>
            </w:tcBorders>
            <w:shd w:val="clear" w:color="auto" w:fill="auto"/>
            <w:hideMark/>
          </w:tcPr>
          <w:p w14:paraId="16383B9E" w14:textId="77777777" w:rsidR="00FC7007" w:rsidRPr="00FC7007" w:rsidRDefault="00FC7007" w:rsidP="00FC7007">
            <w:pPr>
              <w:jc w:val="center"/>
              <w:rPr>
                <w:color w:val="000000"/>
                <w:sz w:val="16"/>
                <w:szCs w:val="16"/>
              </w:rPr>
            </w:pPr>
            <w:r w:rsidRPr="00FC7007">
              <w:rPr>
                <w:color w:val="000000"/>
                <w:sz w:val="16"/>
                <w:szCs w:val="16"/>
              </w:rPr>
              <w:t>270,81</w:t>
            </w:r>
          </w:p>
        </w:tc>
        <w:tc>
          <w:tcPr>
            <w:tcW w:w="1212" w:type="dxa"/>
            <w:tcBorders>
              <w:top w:val="nil"/>
              <w:left w:val="nil"/>
              <w:bottom w:val="single" w:sz="4" w:space="0" w:color="000000"/>
              <w:right w:val="single" w:sz="4" w:space="0" w:color="000000"/>
            </w:tcBorders>
            <w:shd w:val="clear" w:color="auto" w:fill="auto"/>
            <w:hideMark/>
          </w:tcPr>
          <w:p w14:paraId="0653E921" w14:textId="77777777" w:rsidR="00FC7007" w:rsidRPr="00FC7007" w:rsidRDefault="00FC7007" w:rsidP="00FC7007">
            <w:pPr>
              <w:jc w:val="center"/>
              <w:rPr>
                <w:color w:val="000000"/>
                <w:sz w:val="16"/>
                <w:szCs w:val="16"/>
              </w:rPr>
            </w:pPr>
            <w:r w:rsidRPr="00FC7007">
              <w:rPr>
                <w:color w:val="000000"/>
                <w:sz w:val="16"/>
                <w:szCs w:val="16"/>
              </w:rPr>
              <w:t>270,81</w:t>
            </w:r>
          </w:p>
        </w:tc>
      </w:tr>
      <w:tr w:rsidR="00FC7007" w:rsidRPr="00FC7007" w14:paraId="6E73CAC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0EC88E7"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1D4CDF4F" w14:textId="77777777" w:rsidR="00FC7007" w:rsidRPr="00FC7007" w:rsidRDefault="00FC7007" w:rsidP="00FC7007">
            <w:pPr>
              <w:jc w:val="center"/>
              <w:rPr>
                <w:color w:val="000000"/>
                <w:sz w:val="16"/>
                <w:szCs w:val="16"/>
              </w:rPr>
            </w:pPr>
            <w:r w:rsidRPr="00FC7007">
              <w:rPr>
                <w:color w:val="000000"/>
                <w:sz w:val="16"/>
                <w:szCs w:val="16"/>
              </w:rPr>
              <w:t>702</w:t>
            </w:r>
          </w:p>
        </w:tc>
        <w:tc>
          <w:tcPr>
            <w:tcW w:w="469" w:type="dxa"/>
            <w:tcBorders>
              <w:top w:val="nil"/>
              <w:left w:val="nil"/>
              <w:bottom w:val="single" w:sz="4" w:space="0" w:color="000000"/>
              <w:right w:val="single" w:sz="4" w:space="0" w:color="000000"/>
            </w:tcBorders>
            <w:shd w:val="clear" w:color="auto" w:fill="auto"/>
            <w:hideMark/>
          </w:tcPr>
          <w:p w14:paraId="291FA7ED"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E79FADA"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6899492C" w14:textId="77777777" w:rsidR="00FC7007" w:rsidRPr="00FC7007" w:rsidRDefault="00FC7007" w:rsidP="00FC7007">
            <w:pPr>
              <w:jc w:val="center"/>
              <w:rPr>
                <w:color w:val="000000"/>
                <w:sz w:val="16"/>
                <w:szCs w:val="16"/>
              </w:rPr>
            </w:pPr>
            <w:r w:rsidRPr="00FC7007">
              <w:rPr>
                <w:color w:val="000000"/>
                <w:sz w:val="16"/>
                <w:szCs w:val="16"/>
              </w:rPr>
              <w:t>06 2 01 10010</w:t>
            </w:r>
          </w:p>
        </w:tc>
        <w:tc>
          <w:tcPr>
            <w:tcW w:w="453" w:type="dxa"/>
            <w:tcBorders>
              <w:top w:val="nil"/>
              <w:left w:val="nil"/>
              <w:bottom w:val="single" w:sz="4" w:space="0" w:color="000000"/>
              <w:right w:val="single" w:sz="4" w:space="0" w:color="000000"/>
            </w:tcBorders>
            <w:shd w:val="clear" w:color="auto" w:fill="auto"/>
            <w:hideMark/>
          </w:tcPr>
          <w:p w14:paraId="5B98FDDE"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1750022C" w14:textId="77777777" w:rsidR="00FC7007" w:rsidRPr="00FC7007" w:rsidRDefault="00FC7007" w:rsidP="00FC7007">
            <w:pPr>
              <w:jc w:val="center"/>
              <w:rPr>
                <w:color w:val="000000"/>
                <w:sz w:val="16"/>
                <w:szCs w:val="16"/>
              </w:rPr>
            </w:pPr>
            <w:r w:rsidRPr="00FC7007">
              <w:rPr>
                <w:color w:val="000000"/>
                <w:sz w:val="16"/>
                <w:szCs w:val="16"/>
              </w:rPr>
              <w:t>533,21</w:t>
            </w:r>
          </w:p>
        </w:tc>
        <w:tc>
          <w:tcPr>
            <w:tcW w:w="1212" w:type="dxa"/>
            <w:tcBorders>
              <w:top w:val="nil"/>
              <w:left w:val="nil"/>
              <w:bottom w:val="single" w:sz="4" w:space="0" w:color="000000"/>
              <w:right w:val="single" w:sz="4" w:space="0" w:color="000000"/>
            </w:tcBorders>
            <w:shd w:val="clear" w:color="auto" w:fill="auto"/>
            <w:hideMark/>
          </w:tcPr>
          <w:p w14:paraId="73700143" w14:textId="77777777" w:rsidR="00FC7007" w:rsidRPr="00FC7007" w:rsidRDefault="00FC7007" w:rsidP="00FC7007">
            <w:pPr>
              <w:jc w:val="center"/>
              <w:rPr>
                <w:color w:val="000000"/>
                <w:sz w:val="16"/>
                <w:szCs w:val="16"/>
              </w:rPr>
            </w:pPr>
            <w:r w:rsidRPr="00FC7007">
              <w:rPr>
                <w:color w:val="000000"/>
                <w:sz w:val="16"/>
                <w:szCs w:val="16"/>
              </w:rPr>
              <w:t>533,21</w:t>
            </w:r>
          </w:p>
        </w:tc>
        <w:tc>
          <w:tcPr>
            <w:tcW w:w="1212" w:type="dxa"/>
            <w:tcBorders>
              <w:top w:val="nil"/>
              <w:left w:val="nil"/>
              <w:bottom w:val="single" w:sz="4" w:space="0" w:color="000000"/>
              <w:right w:val="single" w:sz="4" w:space="0" w:color="000000"/>
            </w:tcBorders>
            <w:shd w:val="clear" w:color="auto" w:fill="auto"/>
            <w:hideMark/>
          </w:tcPr>
          <w:p w14:paraId="2AED58C8" w14:textId="77777777" w:rsidR="00FC7007" w:rsidRPr="00FC7007" w:rsidRDefault="00FC7007" w:rsidP="00FC7007">
            <w:pPr>
              <w:jc w:val="center"/>
              <w:rPr>
                <w:color w:val="000000"/>
                <w:sz w:val="16"/>
                <w:szCs w:val="16"/>
              </w:rPr>
            </w:pPr>
            <w:r w:rsidRPr="00FC7007">
              <w:rPr>
                <w:color w:val="000000"/>
                <w:sz w:val="16"/>
                <w:szCs w:val="16"/>
              </w:rPr>
              <w:t>533,21</w:t>
            </w:r>
          </w:p>
        </w:tc>
      </w:tr>
      <w:tr w:rsidR="00FC7007" w:rsidRPr="00FC7007" w14:paraId="1EA00C4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B37BB4A"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5418F54D" w14:textId="77777777" w:rsidR="00FC7007" w:rsidRPr="00FC7007" w:rsidRDefault="00FC7007" w:rsidP="00FC7007">
            <w:pPr>
              <w:jc w:val="center"/>
              <w:rPr>
                <w:color w:val="000000"/>
                <w:sz w:val="16"/>
                <w:szCs w:val="16"/>
              </w:rPr>
            </w:pPr>
            <w:r w:rsidRPr="00FC7007">
              <w:rPr>
                <w:color w:val="000000"/>
                <w:sz w:val="16"/>
                <w:szCs w:val="16"/>
              </w:rPr>
              <w:t>702</w:t>
            </w:r>
          </w:p>
        </w:tc>
        <w:tc>
          <w:tcPr>
            <w:tcW w:w="469" w:type="dxa"/>
            <w:tcBorders>
              <w:top w:val="nil"/>
              <w:left w:val="nil"/>
              <w:bottom w:val="single" w:sz="4" w:space="0" w:color="000000"/>
              <w:right w:val="single" w:sz="4" w:space="0" w:color="000000"/>
            </w:tcBorders>
            <w:shd w:val="clear" w:color="auto" w:fill="auto"/>
            <w:hideMark/>
          </w:tcPr>
          <w:p w14:paraId="5C8768B5"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1C8CA82"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1F0DC681" w14:textId="77777777" w:rsidR="00FC7007" w:rsidRPr="00FC7007" w:rsidRDefault="00FC7007" w:rsidP="00FC7007">
            <w:pPr>
              <w:jc w:val="center"/>
              <w:rPr>
                <w:color w:val="000000"/>
                <w:sz w:val="16"/>
                <w:szCs w:val="16"/>
              </w:rPr>
            </w:pPr>
            <w:r w:rsidRPr="00FC7007">
              <w:rPr>
                <w:color w:val="000000"/>
                <w:sz w:val="16"/>
                <w:szCs w:val="16"/>
              </w:rPr>
              <w:t>06 2 01 10010</w:t>
            </w:r>
          </w:p>
        </w:tc>
        <w:tc>
          <w:tcPr>
            <w:tcW w:w="453" w:type="dxa"/>
            <w:tcBorders>
              <w:top w:val="nil"/>
              <w:left w:val="nil"/>
              <w:bottom w:val="single" w:sz="4" w:space="0" w:color="000000"/>
              <w:right w:val="single" w:sz="4" w:space="0" w:color="000000"/>
            </w:tcBorders>
            <w:shd w:val="clear" w:color="auto" w:fill="auto"/>
            <w:hideMark/>
          </w:tcPr>
          <w:p w14:paraId="6E84FE34"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7F190BB2"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7EE2A0C6"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573EC889"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62E7215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D04F2AF" w14:textId="77777777" w:rsidR="00FC7007" w:rsidRPr="00FC7007" w:rsidRDefault="00FC7007" w:rsidP="00FC7007">
            <w:pPr>
              <w:rPr>
                <w:color w:val="000000"/>
                <w:sz w:val="16"/>
                <w:szCs w:val="16"/>
              </w:rPr>
            </w:pPr>
            <w:r w:rsidRPr="00FC7007">
              <w:rPr>
                <w:color w:val="000000"/>
                <w:sz w:val="16"/>
                <w:szCs w:val="16"/>
              </w:rPr>
              <w:t xml:space="preserve">Расходы на выплаты по оплате </w:t>
            </w:r>
            <w:r w:rsidRPr="00FC7007">
              <w:rPr>
                <w:color w:val="000000"/>
                <w:sz w:val="16"/>
                <w:szCs w:val="16"/>
              </w:rPr>
              <w:lastRenderedPageBreak/>
              <w:t>труда работников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41DF286C" w14:textId="77777777" w:rsidR="00FC7007" w:rsidRPr="00FC7007" w:rsidRDefault="00FC7007" w:rsidP="00FC7007">
            <w:pPr>
              <w:jc w:val="center"/>
              <w:rPr>
                <w:color w:val="000000"/>
                <w:sz w:val="16"/>
                <w:szCs w:val="16"/>
              </w:rPr>
            </w:pPr>
            <w:r w:rsidRPr="00FC7007">
              <w:rPr>
                <w:color w:val="000000"/>
                <w:sz w:val="16"/>
                <w:szCs w:val="16"/>
              </w:rPr>
              <w:lastRenderedPageBreak/>
              <w:t>702</w:t>
            </w:r>
          </w:p>
        </w:tc>
        <w:tc>
          <w:tcPr>
            <w:tcW w:w="469" w:type="dxa"/>
            <w:tcBorders>
              <w:top w:val="nil"/>
              <w:left w:val="nil"/>
              <w:bottom w:val="single" w:sz="4" w:space="0" w:color="000000"/>
              <w:right w:val="single" w:sz="4" w:space="0" w:color="000000"/>
            </w:tcBorders>
            <w:shd w:val="clear" w:color="auto" w:fill="auto"/>
            <w:hideMark/>
          </w:tcPr>
          <w:p w14:paraId="291E9306"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4FB1437"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7F433CF2" w14:textId="77777777" w:rsidR="00FC7007" w:rsidRPr="00FC7007" w:rsidRDefault="00FC7007" w:rsidP="00FC7007">
            <w:pPr>
              <w:jc w:val="center"/>
              <w:rPr>
                <w:color w:val="000000"/>
                <w:sz w:val="16"/>
                <w:szCs w:val="16"/>
              </w:rPr>
            </w:pPr>
            <w:r w:rsidRPr="00FC7007">
              <w:rPr>
                <w:color w:val="000000"/>
                <w:sz w:val="16"/>
                <w:szCs w:val="16"/>
              </w:rPr>
              <w:t>06 2 01 10020</w:t>
            </w:r>
          </w:p>
        </w:tc>
        <w:tc>
          <w:tcPr>
            <w:tcW w:w="453" w:type="dxa"/>
            <w:tcBorders>
              <w:top w:val="nil"/>
              <w:left w:val="nil"/>
              <w:bottom w:val="single" w:sz="4" w:space="0" w:color="000000"/>
              <w:right w:val="single" w:sz="4" w:space="0" w:color="000000"/>
            </w:tcBorders>
            <w:shd w:val="clear" w:color="auto" w:fill="auto"/>
            <w:hideMark/>
          </w:tcPr>
          <w:p w14:paraId="51860E3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EDD43F5" w14:textId="77777777" w:rsidR="00FC7007" w:rsidRPr="00FC7007" w:rsidRDefault="00FC7007" w:rsidP="00FC7007">
            <w:pPr>
              <w:jc w:val="center"/>
              <w:rPr>
                <w:color w:val="000000"/>
                <w:sz w:val="16"/>
                <w:szCs w:val="16"/>
              </w:rPr>
            </w:pPr>
            <w:r w:rsidRPr="00FC7007">
              <w:rPr>
                <w:color w:val="000000"/>
                <w:sz w:val="16"/>
                <w:szCs w:val="16"/>
              </w:rPr>
              <w:t>6 390,20</w:t>
            </w:r>
          </w:p>
        </w:tc>
        <w:tc>
          <w:tcPr>
            <w:tcW w:w="1212" w:type="dxa"/>
            <w:tcBorders>
              <w:top w:val="nil"/>
              <w:left w:val="nil"/>
              <w:bottom w:val="single" w:sz="4" w:space="0" w:color="000000"/>
              <w:right w:val="single" w:sz="4" w:space="0" w:color="000000"/>
            </w:tcBorders>
            <w:shd w:val="clear" w:color="auto" w:fill="auto"/>
            <w:hideMark/>
          </w:tcPr>
          <w:p w14:paraId="2984C2E8" w14:textId="77777777" w:rsidR="00FC7007" w:rsidRPr="00FC7007" w:rsidRDefault="00FC7007" w:rsidP="00FC7007">
            <w:pPr>
              <w:jc w:val="center"/>
              <w:rPr>
                <w:color w:val="000000"/>
                <w:sz w:val="16"/>
                <w:szCs w:val="16"/>
              </w:rPr>
            </w:pPr>
            <w:r w:rsidRPr="00FC7007">
              <w:rPr>
                <w:color w:val="000000"/>
                <w:sz w:val="16"/>
                <w:szCs w:val="16"/>
              </w:rPr>
              <w:t>6 390,20</w:t>
            </w:r>
          </w:p>
        </w:tc>
        <w:tc>
          <w:tcPr>
            <w:tcW w:w="1212" w:type="dxa"/>
            <w:tcBorders>
              <w:top w:val="nil"/>
              <w:left w:val="nil"/>
              <w:bottom w:val="single" w:sz="4" w:space="0" w:color="000000"/>
              <w:right w:val="single" w:sz="4" w:space="0" w:color="000000"/>
            </w:tcBorders>
            <w:shd w:val="clear" w:color="auto" w:fill="auto"/>
            <w:hideMark/>
          </w:tcPr>
          <w:p w14:paraId="6535FAE5" w14:textId="77777777" w:rsidR="00FC7007" w:rsidRPr="00FC7007" w:rsidRDefault="00FC7007" w:rsidP="00FC7007">
            <w:pPr>
              <w:jc w:val="center"/>
              <w:rPr>
                <w:color w:val="000000"/>
                <w:sz w:val="16"/>
                <w:szCs w:val="16"/>
              </w:rPr>
            </w:pPr>
            <w:r w:rsidRPr="00FC7007">
              <w:rPr>
                <w:color w:val="000000"/>
                <w:sz w:val="16"/>
                <w:szCs w:val="16"/>
              </w:rPr>
              <w:t>6 390,20</w:t>
            </w:r>
          </w:p>
        </w:tc>
      </w:tr>
      <w:tr w:rsidR="00FC7007" w:rsidRPr="00FC7007" w14:paraId="68974B1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7F80EDB" w14:textId="77777777" w:rsidR="00FC7007" w:rsidRPr="00FC7007" w:rsidRDefault="00FC7007" w:rsidP="00FC7007">
            <w:pPr>
              <w:rPr>
                <w:color w:val="000000"/>
                <w:sz w:val="16"/>
                <w:szCs w:val="16"/>
              </w:rPr>
            </w:pPr>
            <w:r w:rsidRPr="00FC7007">
              <w:rPr>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625EBD20" w14:textId="77777777" w:rsidR="00FC7007" w:rsidRPr="00FC7007" w:rsidRDefault="00FC7007" w:rsidP="00FC7007">
            <w:pPr>
              <w:jc w:val="center"/>
              <w:rPr>
                <w:color w:val="000000"/>
                <w:sz w:val="16"/>
                <w:szCs w:val="16"/>
              </w:rPr>
            </w:pPr>
            <w:r w:rsidRPr="00FC7007">
              <w:rPr>
                <w:color w:val="000000"/>
                <w:sz w:val="16"/>
                <w:szCs w:val="16"/>
              </w:rPr>
              <w:t>702</w:t>
            </w:r>
          </w:p>
        </w:tc>
        <w:tc>
          <w:tcPr>
            <w:tcW w:w="469" w:type="dxa"/>
            <w:tcBorders>
              <w:top w:val="nil"/>
              <w:left w:val="nil"/>
              <w:bottom w:val="single" w:sz="4" w:space="0" w:color="000000"/>
              <w:right w:val="single" w:sz="4" w:space="0" w:color="000000"/>
            </w:tcBorders>
            <w:shd w:val="clear" w:color="auto" w:fill="auto"/>
            <w:hideMark/>
          </w:tcPr>
          <w:p w14:paraId="678A5F19"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26F2031"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3C32D709" w14:textId="77777777" w:rsidR="00FC7007" w:rsidRPr="00FC7007" w:rsidRDefault="00FC7007" w:rsidP="00FC7007">
            <w:pPr>
              <w:jc w:val="center"/>
              <w:rPr>
                <w:color w:val="000000"/>
                <w:sz w:val="16"/>
                <w:szCs w:val="16"/>
              </w:rPr>
            </w:pPr>
            <w:r w:rsidRPr="00FC7007">
              <w:rPr>
                <w:color w:val="000000"/>
                <w:sz w:val="16"/>
                <w:szCs w:val="16"/>
              </w:rPr>
              <w:t>06 2 01 10020</w:t>
            </w:r>
          </w:p>
        </w:tc>
        <w:tc>
          <w:tcPr>
            <w:tcW w:w="453" w:type="dxa"/>
            <w:tcBorders>
              <w:top w:val="nil"/>
              <w:left w:val="nil"/>
              <w:bottom w:val="single" w:sz="4" w:space="0" w:color="000000"/>
              <w:right w:val="single" w:sz="4" w:space="0" w:color="000000"/>
            </w:tcBorders>
            <w:shd w:val="clear" w:color="auto" w:fill="auto"/>
            <w:hideMark/>
          </w:tcPr>
          <w:p w14:paraId="057048F1"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3FAB02C4" w14:textId="77777777" w:rsidR="00FC7007" w:rsidRPr="00FC7007" w:rsidRDefault="00FC7007" w:rsidP="00FC7007">
            <w:pPr>
              <w:jc w:val="center"/>
              <w:rPr>
                <w:color w:val="000000"/>
                <w:sz w:val="16"/>
                <w:szCs w:val="16"/>
              </w:rPr>
            </w:pPr>
            <w:r w:rsidRPr="00FC7007">
              <w:rPr>
                <w:color w:val="000000"/>
                <w:sz w:val="16"/>
                <w:szCs w:val="16"/>
              </w:rPr>
              <w:t>6 390,20</w:t>
            </w:r>
          </w:p>
        </w:tc>
        <w:tc>
          <w:tcPr>
            <w:tcW w:w="1212" w:type="dxa"/>
            <w:tcBorders>
              <w:top w:val="nil"/>
              <w:left w:val="nil"/>
              <w:bottom w:val="single" w:sz="4" w:space="0" w:color="000000"/>
              <w:right w:val="single" w:sz="4" w:space="0" w:color="000000"/>
            </w:tcBorders>
            <w:shd w:val="clear" w:color="auto" w:fill="auto"/>
            <w:hideMark/>
          </w:tcPr>
          <w:p w14:paraId="1E960268" w14:textId="77777777" w:rsidR="00FC7007" w:rsidRPr="00FC7007" w:rsidRDefault="00FC7007" w:rsidP="00FC7007">
            <w:pPr>
              <w:jc w:val="center"/>
              <w:rPr>
                <w:color w:val="000000"/>
                <w:sz w:val="16"/>
                <w:szCs w:val="16"/>
              </w:rPr>
            </w:pPr>
            <w:r w:rsidRPr="00FC7007">
              <w:rPr>
                <w:color w:val="000000"/>
                <w:sz w:val="16"/>
                <w:szCs w:val="16"/>
              </w:rPr>
              <w:t>6 390,20</w:t>
            </w:r>
          </w:p>
        </w:tc>
        <w:tc>
          <w:tcPr>
            <w:tcW w:w="1212" w:type="dxa"/>
            <w:tcBorders>
              <w:top w:val="nil"/>
              <w:left w:val="nil"/>
              <w:bottom w:val="single" w:sz="4" w:space="0" w:color="000000"/>
              <w:right w:val="single" w:sz="4" w:space="0" w:color="000000"/>
            </w:tcBorders>
            <w:shd w:val="clear" w:color="auto" w:fill="auto"/>
            <w:hideMark/>
          </w:tcPr>
          <w:p w14:paraId="7BE70427" w14:textId="77777777" w:rsidR="00FC7007" w:rsidRPr="00FC7007" w:rsidRDefault="00FC7007" w:rsidP="00FC7007">
            <w:pPr>
              <w:jc w:val="center"/>
              <w:rPr>
                <w:color w:val="000000"/>
                <w:sz w:val="16"/>
                <w:szCs w:val="16"/>
              </w:rPr>
            </w:pPr>
            <w:r w:rsidRPr="00FC7007">
              <w:rPr>
                <w:color w:val="000000"/>
                <w:sz w:val="16"/>
                <w:szCs w:val="16"/>
              </w:rPr>
              <w:t>6 390,20</w:t>
            </w:r>
          </w:p>
        </w:tc>
      </w:tr>
      <w:tr w:rsidR="00FC7007" w:rsidRPr="00FC7007" w14:paraId="4EE67AA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F28CC89" w14:textId="77777777" w:rsidR="00FC7007" w:rsidRPr="00FC7007" w:rsidRDefault="00FC7007" w:rsidP="00FC7007">
            <w:pPr>
              <w:rPr>
                <w:color w:val="000000"/>
                <w:sz w:val="16"/>
                <w:szCs w:val="16"/>
              </w:rPr>
            </w:pPr>
            <w:r w:rsidRPr="00FC7007">
              <w:rPr>
                <w:color w:val="000000"/>
                <w:sz w:val="16"/>
                <w:szCs w:val="16"/>
              </w:rPr>
              <w:t>НАЦИОНАЛЬНАЯ ЭКОНОМИКА</w:t>
            </w:r>
          </w:p>
        </w:tc>
        <w:tc>
          <w:tcPr>
            <w:tcW w:w="458" w:type="dxa"/>
            <w:tcBorders>
              <w:top w:val="nil"/>
              <w:left w:val="nil"/>
              <w:bottom w:val="single" w:sz="4" w:space="0" w:color="000000"/>
              <w:right w:val="single" w:sz="4" w:space="0" w:color="000000"/>
            </w:tcBorders>
            <w:shd w:val="clear" w:color="auto" w:fill="auto"/>
            <w:hideMark/>
          </w:tcPr>
          <w:p w14:paraId="2B3B5E11" w14:textId="77777777" w:rsidR="00FC7007" w:rsidRPr="00FC7007" w:rsidRDefault="00FC7007" w:rsidP="00FC7007">
            <w:pPr>
              <w:jc w:val="center"/>
              <w:rPr>
                <w:color w:val="000000"/>
                <w:sz w:val="16"/>
                <w:szCs w:val="16"/>
              </w:rPr>
            </w:pPr>
            <w:r w:rsidRPr="00FC7007">
              <w:rPr>
                <w:color w:val="000000"/>
                <w:sz w:val="16"/>
                <w:szCs w:val="16"/>
              </w:rPr>
              <w:t>702</w:t>
            </w:r>
          </w:p>
        </w:tc>
        <w:tc>
          <w:tcPr>
            <w:tcW w:w="469" w:type="dxa"/>
            <w:tcBorders>
              <w:top w:val="nil"/>
              <w:left w:val="nil"/>
              <w:bottom w:val="single" w:sz="4" w:space="0" w:color="000000"/>
              <w:right w:val="single" w:sz="4" w:space="0" w:color="000000"/>
            </w:tcBorders>
            <w:shd w:val="clear" w:color="auto" w:fill="auto"/>
            <w:hideMark/>
          </w:tcPr>
          <w:p w14:paraId="1F9471CB"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1CDE3464"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138CAA49"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166D70B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F89C6D0" w14:textId="77777777" w:rsidR="00FC7007" w:rsidRPr="00FC7007" w:rsidRDefault="00FC7007" w:rsidP="00FC7007">
            <w:pPr>
              <w:jc w:val="center"/>
              <w:rPr>
                <w:color w:val="000000"/>
                <w:sz w:val="16"/>
                <w:szCs w:val="16"/>
              </w:rPr>
            </w:pPr>
            <w:r w:rsidRPr="00FC7007">
              <w:rPr>
                <w:color w:val="000000"/>
                <w:sz w:val="16"/>
                <w:szCs w:val="16"/>
              </w:rPr>
              <w:t>500,00</w:t>
            </w:r>
          </w:p>
        </w:tc>
        <w:tc>
          <w:tcPr>
            <w:tcW w:w="1212" w:type="dxa"/>
            <w:tcBorders>
              <w:top w:val="nil"/>
              <w:left w:val="nil"/>
              <w:bottom w:val="single" w:sz="4" w:space="0" w:color="000000"/>
              <w:right w:val="single" w:sz="4" w:space="0" w:color="000000"/>
            </w:tcBorders>
            <w:shd w:val="clear" w:color="auto" w:fill="auto"/>
            <w:hideMark/>
          </w:tcPr>
          <w:p w14:paraId="639D0B74" w14:textId="77777777" w:rsidR="00FC7007" w:rsidRPr="00FC7007" w:rsidRDefault="00FC7007" w:rsidP="00FC7007">
            <w:pPr>
              <w:jc w:val="center"/>
              <w:rPr>
                <w:color w:val="000000"/>
                <w:sz w:val="16"/>
                <w:szCs w:val="16"/>
              </w:rPr>
            </w:pPr>
            <w:r w:rsidRPr="00FC7007">
              <w:rPr>
                <w:color w:val="000000"/>
                <w:sz w:val="16"/>
                <w:szCs w:val="16"/>
              </w:rPr>
              <w:t>500,00</w:t>
            </w:r>
          </w:p>
        </w:tc>
        <w:tc>
          <w:tcPr>
            <w:tcW w:w="1212" w:type="dxa"/>
            <w:tcBorders>
              <w:top w:val="nil"/>
              <w:left w:val="nil"/>
              <w:bottom w:val="single" w:sz="4" w:space="0" w:color="000000"/>
              <w:right w:val="single" w:sz="4" w:space="0" w:color="000000"/>
            </w:tcBorders>
            <w:shd w:val="clear" w:color="auto" w:fill="auto"/>
            <w:hideMark/>
          </w:tcPr>
          <w:p w14:paraId="1ACD3E94" w14:textId="77777777" w:rsidR="00FC7007" w:rsidRPr="00FC7007" w:rsidRDefault="00FC7007" w:rsidP="00FC7007">
            <w:pPr>
              <w:jc w:val="center"/>
              <w:rPr>
                <w:color w:val="000000"/>
                <w:sz w:val="16"/>
                <w:szCs w:val="16"/>
              </w:rPr>
            </w:pPr>
            <w:r w:rsidRPr="00FC7007">
              <w:rPr>
                <w:color w:val="000000"/>
                <w:sz w:val="16"/>
                <w:szCs w:val="16"/>
              </w:rPr>
              <w:t>500,00</w:t>
            </w:r>
          </w:p>
        </w:tc>
      </w:tr>
      <w:tr w:rsidR="00FC7007" w:rsidRPr="00FC7007" w14:paraId="34E689D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AFC05B2" w14:textId="77777777" w:rsidR="00FC7007" w:rsidRPr="00FC7007" w:rsidRDefault="00FC7007" w:rsidP="00FC7007">
            <w:pPr>
              <w:rPr>
                <w:color w:val="000000"/>
                <w:sz w:val="16"/>
                <w:szCs w:val="16"/>
              </w:rPr>
            </w:pPr>
            <w:r w:rsidRPr="00FC7007">
              <w:rPr>
                <w:color w:val="000000"/>
                <w:sz w:val="16"/>
                <w:szCs w:val="16"/>
              </w:rPr>
              <w:t>Другие вопросы в области национальной экономики</w:t>
            </w:r>
          </w:p>
        </w:tc>
        <w:tc>
          <w:tcPr>
            <w:tcW w:w="458" w:type="dxa"/>
            <w:tcBorders>
              <w:top w:val="nil"/>
              <w:left w:val="nil"/>
              <w:bottom w:val="single" w:sz="4" w:space="0" w:color="000000"/>
              <w:right w:val="single" w:sz="4" w:space="0" w:color="000000"/>
            </w:tcBorders>
            <w:shd w:val="clear" w:color="auto" w:fill="auto"/>
            <w:hideMark/>
          </w:tcPr>
          <w:p w14:paraId="3173843D" w14:textId="77777777" w:rsidR="00FC7007" w:rsidRPr="00FC7007" w:rsidRDefault="00FC7007" w:rsidP="00FC7007">
            <w:pPr>
              <w:jc w:val="center"/>
              <w:rPr>
                <w:color w:val="000000"/>
                <w:sz w:val="16"/>
                <w:szCs w:val="16"/>
              </w:rPr>
            </w:pPr>
            <w:r w:rsidRPr="00FC7007">
              <w:rPr>
                <w:color w:val="000000"/>
                <w:sz w:val="16"/>
                <w:szCs w:val="16"/>
              </w:rPr>
              <w:t>702</w:t>
            </w:r>
          </w:p>
        </w:tc>
        <w:tc>
          <w:tcPr>
            <w:tcW w:w="469" w:type="dxa"/>
            <w:tcBorders>
              <w:top w:val="nil"/>
              <w:left w:val="nil"/>
              <w:bottom w:val="single" w:sz="4" w:space="0" w:color="000000"/>
              <w:right w:val="single" w:sz="4" w:space="0" w:color="000000"/>
            </w:tcBorders>
            <w:shd w:val="clear" w:color="auto" w:fill="auto"/>
            <w:hideMark/>
          </w:tcPr>
          <w:p w14:paraId="37A4D454"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49726EE2" w14:textId="77777777" w:rsidR="00FC7007" w:rsidRPr="00FC7007" w:rsidRDefault="00FC7007" w:rsidP="00FC7007">
            <w:pPr>
              <w:jc w:val="center"/>
              <w:rPr>
                <w:color w:val="000000"/>
                <w:sz w:val="16"/>
                <w:szCs w:val="16"/>
              </w:rPr>
            </w:pPr>
            <w:r w:rsidRPr="00FC7007">
              <w:rPr>
                <w:color w:val="000000"/>
                <w:sz w:val="16"/>
                <w:szCs w:val="16"/>
              </w:rPr>
              <w:t>12</w:t>
            </w:r>
          </w:p>
        </w:tc>
        <w:tc>
          <w:tcPr>
            <w:tcW w:w="1425" w:type="dxa"/>
            <w:tcBorders>
              <w:top w:val="nil"/>
              <w:left w:val="nil"/>
              <w:bottom w:val="single" w:sz="4" w:space="0" w:color="000000"/>
              <w:right w:val="single" w:sz="4" w:space="0" w:color="000000"/>
            </w:tcBorders>
            <w:shd w:val="clear" w:color="auto" w:fill="auto"/>
            <w:hideMark/>
          </w:tcPr>
          <w:p w14:paraId="4614C22C"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2569E54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A8EBA93" w14:textId="77777777" w:rsidR="00FC7007" w:rsidRPr="00FC7007" w:rsidRDefault="00FC7007" w:rsidP="00FC7007">
            <w:pPr>
              <w:jc w:val="center"/>
              <w:rPr>
                <w:color w:val="000000"/>
                <w:sz w:val="16"/>
                <w:szCs w:val="16"/>
              </w:rPr>
            </w:pPr>
            <w:r w:rsidRPr="00FC7007">
              <w:rPr>
                <w:color w:val="000000"/>
                <w:sz w:val="16"/>
                <w:szCs w:val="16"/>
              </w:rPr>
              <w:t>500,00</w:t>
            </w:r>
          </w:p>
        </w:tc>
        <w:tc>
          <w:tcPr>
            <w:tcW w:w="1212" w:type="dxa"/>
            <w:tcBorders>
              <w:top w:val="nil"/>
              <w:left w:val="nil"/>
              <w:bottom w:val="single" w:sz="4" w:space="0" w:color="000000"/>
              <w:right w:val="single" w:sz="4" w:space="0" w:color="000000"/>
            </w:tcBorders>
            <w:shd w:val="clear" w:color="auto" w:fill="auto"/>
            <w:hideMark/>
          </w:tcPr>
          <w:p w14:paraId="0098800F" w14:textId="77777777" w:rsidR="00FC7007" w:rsidRPr="00FC7007" w:rsidRDefault="00FC7007" w:rsidP="00FC7007">
            <w:pPr>
              <w:jc w:val="center"/>
              <w:rPr>
                <w:color w:val="000000"/>
                <w:sz w:val="16"/>
                <w:szCs w:val="16"/>
              </w:rPr>
            </w:pPr>
            <w:r w:rsidRPr="00FC7007">
              <w:rPr>
                <w:color w:val="000000"/>
                <w:sz w:val="16"/>
                <w:szCs w:val="16"/>
              </w:rPr>
              <w:t>500,00</w:t>
            </w:r>
          </w:p>
        </w:tc>
        <w:tc>
          <w:tcPr>
            <w:tcW w:w="1212" w:type="dxa"/>
            <w:tcBorders>
              <w:top w:val="nil"/>
              <w:left w:val="nil"/>
              <w:bottom w:val="single" w:sz="4" w:space="0" w:color="000000"/>
              <w:right w:val="single" w:sz="4" w:space="0" w:color="000000"/>
            </w:tcBorders>
            <w:shd w:val="clear" w:color="auto" w:fill="auto"/>
            <w:hideMark/>
          </w:tcPr>
          <w:p w14:paraId="75756D14" w14:textId="77777777" w:rsidR="00FC7007" w:rsidRPr="00FC7007" w:rsidRDefault="00FC7007" w:rsidP="00FC7007">
            <w:pPr>
              <w:jc w:val="center"/>
              <w:rPr>
                <w:color w:val="000000"/>
                <w:sz w:val="16"/>
                <w:szCs w:val="16"/>
              </w:rPr>
            </w:pPr>
            <w:r w:rsidRPr="00FC7007">
              <w:rPr>
                <w:color w:val="000000"/>
                <w:sz w:val="16"/>
                <w:szCs w:val="16"/>
              </w:rPr>
              <w:t>500,00</w:t>
            </w:r>
          </w:p>
        </w:tc>
      </w:tr>
      <w:tr w:rsidR="00FC7007" w:rsidRPr="00FC7007" w14:paraId="774DF11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B438A07" w14:textId="77777777" w:rsidR="00FC7007" w:rsidRPr="00FC7007" w:rsidRDefault="00FC7007" w:rsidP="00FC7007">
            <w:pPr>
              <w:rPr>
                <w:color w:val="000000"/>
                <w:sz w:val="16"/>
                <w:szCs w:val="16"/>
              </w:rPr>
            </w:pPr>
            <w:r w:rsidRPr="00FC7007">
              <w:rPr>
                <w:color w:val="000000"/>
                <w:sz w:val="16"/>
                <w:szCs w:val="16"/>
              </w:rPr>
              <w:t>Муниципальная программа "Управление имуществом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3912DE7F" w14:textId="77777777" w:rsidR="00FC7007" w:rsidRPr="00FC7007" w:rsidRDefault="00FC7007" w:rsidP="00FC7007">
            <w:pPr>
              <w:jc w:val="center"/>
              <w:rPr>
                <w:color w:val="000000"/>
                <w:sz w:val="16"/>
                <w:szCs w:val="16"/>
              </w:rPr>
            </w:pPr>
            <w:r w:rsidRPr="00FC7007">
              <w:rPr>
                <w:color w:val="000000"/>
                <w:sz w:val="16"/>
                <w:szCs w:val="16"/>
              </w:rPr>
              <w:t>702</w:t>
            </w:r>
          </w:p>
        </w:tc>
        <w:tc>
          <w:tcPr>
            <w:tcW w:w="469" w:type="dxa"/>
            <w:tcBorders>
              <w:top w:val="nil"/>
              <w:left w:val="nil"/>
              <w:bottom w:val="single" w:sz="4" w:space="0" w:color="000000"/>
              <w:right w:val="single" w:sz="4" w:space="0" w:color="000000"/>
            </w:tcBorders>
            <w:shd w:val="clear" w:color="auto" w:fill="auto"/>
            <w:hideMark/>
          </w:tcPr>
          <w:p w14:paraId="23EE9192"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125342F1" w14:textId="77777777" w:rsidR="00FC7007" w:rsidRPr="00FC7007" w:rsidRDefault="00FC7007" w:rsidP="00FC7007">
            <w:pPr>
              <w:jc w:val="center"/>
              <w:rPr>
                <w:color w:val="000000"/>
                <w:sz w:val="16"/>
                <w:szCs w:val="16"/>
              </w:rPr>
            </w:pPr>
            <w:r w:rsidRPr="00FC7007">
              <w:rPr>
                <w:color w:val="000000"/>
                <w:sz w:val="16"/>
                <w:szCs w:val="16"/>
              </w:rPr>
              <w:t>12</w:t>
            </w:r>
          </w:p>
        </w:tc>
        <w:tc>
          <w:tcPr>
            <w:tcW w:w="1425" w:type="dxa"/>
            <w:tcBorders>
              <w:top w:val="nil"/>
              <w:left w:val="nil"/>
              <w:bottom w:val="single" w:sz="4" w:space="0" w:color="000000"/>
              <w:right w:val="single" w:sz="4" w:space="0" w:color="000000"/>
            </w:tcBorders>
            <w:shd w:val="clear" w:color="auto" w:fill="auto"/>
            <w:hideMark/>
          </w:tcPr>
          <w:p w14:paraId="1F3BD42C" w14:textId="77777777" w:rsidR="00FC7007" w:rsidRPr="00FC7007" w:rsidRDefault="00FC7007" w:rsidP="00FC7007">
            <w:pPr>
              <w:jc w:val="center"/>
              <w:rPr>
                <w:color w:val="000000"/>
                <w:sz w:val="16"/>
                <w:szCs w:val="16"/>
              </w:rPr>
            </w:pPr>
            <w:r w:rsidRPr="00FC7007">
              <w:rPr>
                <w:color w:val="000000"/>
                <w:sz w:val="16"/>
                <w:szCs w:val="16"/>
              </w:rPr>
              <w:t>06 0 00 00000</w:t>
            </w:r>
          </w:p>
        </w:tc>
        <w:tc>
          <w:tcPr>
            <w:tcW w:w="453" w:type="dxa"/>
            <w:tcBorders>
              <w:top w:val="nil"/>
              <w:left w:val="nil"/>
              <w:bottom w:val="single" w:sz="4" w:space="0" w:color="000000"/>
              <w:right w:val="single" w:sz="4" w:space="0" w:color="000000"/>
            </w:tcBorders>
            <w:shd w:val="clear" w:color="auto" w:fill="auto"/>
            <w:hideMark/>
          </w:tcPr>
          <w:p w14:paraId="55474D7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B729708" w14:textId="77777777" w:rsidR="00FC7007" w:rsidRPr="00FC7007" w:rsidRDefault="00FC7007" w:rsidP="00FC7007">
            <w:pPr>
              <w:jc w:val="center"/>
              <w:rPr>
                <w:color w:val="000000"/>
                <w:sz w:val="16"/>
                <w:szCs w:val="16"/>
              </w:rPr>
            </w:pPr>
            <w:r w:rsidRPr="00FC7007">
              <w:rPr>
                <w:color w:val="000000"/>
                <w:sz w:val="16"/>
                <w:szCs w:val="16"/>
              </w:rPr>
              <w:t>500,00</w:t>
            </w:r>
          </w:p>
        </w:tc>
        <w:tc>
          <w:tcPr>
            <w:tcW w:w="1212" w:type="dxa"/>
            <w:tcBorders>
              <w:top w:val="nil"/>
              <w:left w:val="nil"/>
              <w:bottom w:val="single" w:sz="4" w:space="0" w:color="000000"/>
              <w:right w:val="single" w:sz="4" w:space="0" w:color="000000"/>
            </w:tcBorders>
            <w:shd w:val="clear" w:color="auto" w:fill="auto"/>
            <w:hideMark/>
          </w:tcPr>
          <w:p w14:paraId="6618E379" w14:textId="77777777" w:rsidR="00FC7007" w:rsidRPr="00FC7007" w:rsidRDefault="00FC7007" w:rsidP="00FC7007">
            <w:pPr>
              <w:jc w:val="center"/>
              <w:rPr>
                <w:color w:val="000000"/>
                <w:sz w:val="16"/>
                <w:szCs w:val="16"/>
              </w:rPr>
            </w:pPr>
            <w:r w:rsidRPr="00FC7007">
              <w:rPr>
                <w:color w:val="000000"/>
                <w:sz w:val="16"/>
                <w:szCs w:val="16"/>
              </w:rPr>
              <w:t>500,00</w:t>
            </w:r>
          </w:p>
        </w:tc>
        <w:tc>
          <w:tcPr>
            <w:tcW w:w="1212" w:type="dxa"/>
            <w:tcBorders>
              <w:top w:val="nil"/>
              <w:left w:val="nil"/>
              <w:bottom w:val="single" w:sz="4" w:space="0" w:color="000000"/>
              <w:right w:val="single" w:sz="4" w:space="0" w:color="000000"/>
            </w:tcBorders>
            <w:shd w:val="clear" w:color="auto" w:fill="auto"/>
            <w:hideMark/>
          </w:tcPr>
          <w:p w14:paraId="63DB836E" w14:textId="77777777" w:rsidR="00FC7007" w:rsidRPr="00FC7007" w:rsidRDefault="00FC7007" w:rsidP="00FC7007">
            <w:pPr>
              <w:jc w:val="center"/>
              <w:rPr>
                <w:color w:val="000000"/>
                <w:sz w:val="16"/>
                <w:szCs w:val="16"/>
              </w:rPr>
            </w:pPr>
            <w:r w:rsidRPr="00FC7007">
              <w:rPr>
                <w:color w:val="000000"/>
                <w:sz w:val="16"/>
                <w:szCs w:val="16"/>
              </w:rPr>
              <w:t>500,00</w:t>
            </w:r>
          </w:p>
        </w:tc>
      </w:tr>
      <w:tr w:rsidR="00FC7007" w:rsidRPr="00FC7007" w14:paraId="2C49052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4261EC7" w14:textId="77777777" w:rsidR="00FC7007" w:rsidRPr="00FC7007" w:rsidRDefault="00FC7007" w:rsidP="00FC7007">
            <w:pPr>
              <w:rPr>
                <w:color w:val="000000"/>
                <w:sz w:val="16"/>
                <w:szCs w:val="16"/>
              </w:rPr>
            </w:pPr>
            <w:r w:rsidRPr="00FC7007">
              <w:rPr>
                <w:color w:val="000000"/>
                <w:sz w:val="16"/>
                <w:szCs w:val="16"/>
              </w:rPr>
              <w:t>Подпрограмма "Управление муниципальной собственностью Кочубеевского муниципального округа Ставропольского края в области имущественных и земельных отношений"</w:t>
            </w:r>
          </w:p>
        </w:tc>
        <w:tc>
          <w:tcPr>
            <w:tcW w:w="458" w:type="dxa"/>
            <w:tcBorders>
              <w:top w:val="nil"/>
              <w:left w:val="nil"/>
              <w:bottom w:val="single" w:sz="4" w:space="0" w:color="000000"/>
              <w:right w:val="single" w:sz="4" w:space="0" w:color="000000"/>
            </w:tcBorders>
            <w:shd w:val="clear" w:color="auto" w:fill="auto"/>
            <w:hideMark/>
          </w:tcPr>
          <w:p w14:paraId="457766AC" w14:textId="77777777" w:rsidR="00FC7007" w:rsidRPr="00FC7007" w:rsidRDefault="00FC7007" w:rsidP="00FC7007">
            <w:pPr>
              <w:jc w:val="center"/>
              <w:rPr>
                <w:color w:val="000000"/>
                <w:sz w:val="16"/>
                <w:szCs w:val="16"/>
              </w:rPr>
            </w:pPr>
            <w:r w:rsidRPr="00FC7007">
              <w:rPr>
                <w:color w:val="000000"/>
                <w:sz w:val="16"/>
                <w:szCs w:val="16"/>
              </w:rPr>
              <w:t>702</w:t>
            </w:r>
          </w:p>
        </w:tc>
        <w:tc>
          <w:tcPr>
            <w:tcW w:w="469" w:type="dxa"/>
            <w:tcBorders>
              <w:top w:val="nil"/>
              <w:left w:val="nil"/>
              <w:bottom w:val="single" w:sz="4" w:space="0" w:color="000000"/>
              <w:right w:val="single" w:sz="4" w:space="0" w:color="000000"/>
            </w:tcBorders>
            <w:shd w:val="clear" w:color="auto" w:fill="auto"/>
            <w:hideMark/>
          </w:tcPr>
          <w:p w14:paraId="10AABF09"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016F7AFD" w14:textId="77777777" w:rsidR="00FC7007" w:rsidRPr="00FC7007" w:rsidRDefault="00FC7007" w:rsidP="00FC7007">
            <w:pPr>
              <w:jc w:val="center"/>
              <w:rPr>
                <w:color w:val="000000"/>
                <w:sz w:val="16"/>
                <w:szCs w:val="16"/>
              </w:rPr>
            </w:pPr>
            <w:r w:rsidRPr="00FC7007">
              <w:rPr>
                <w:color w:val="000000"/>
                <w:sz w:val="16"/>
                <w:szCs w:val="16"/>
              </w:rPr>
              <w:t>12</w:t>
            </w:r>
          </w:p>
        </w:tc>
        <w:tc>
          <w:tcPr>
            <w:tcW w:w="1425" w:type="dxa"/>
            <w:tcBorders>
              <w:top w:val="nil"/>
              <w:left w:val="nil"/>
              <w:bottom w:val="single" w:sz="4" w:space="0" w:color="000000"/>
              <w:right w:val="single" w:sz="4" w:space="0" w:color="000000"/>
            </w:tcBorders>
            <w:shd w:val="clear" w:color="auto" w:fill="auto"/>
            <w:hideMark/>
          </w:tcPr>
          <w:p w14:paraId="2CCDF0A9" w14:textId="77777777" w:rsidR="00FC7007" w:rsidRPr="00FC7007" w:rsidRDefault="00FC7007" w:rsidP="00FC7007">
            <w:pPr>
              <w:jc w:val="center"/>
              <w:rPr>
                <w:color w:val="000000"/>
                <w:sz w:val="16"/>
                <w:szCs w:val="16"/>
              </w:rPr>
            </w:pPr>
            <w:r w:rsidRPr="00FC7007">
              <w:rPr>
                <w:color w:val="000000"/>
                <w:sz w:val="16"/>
                <w:szCs w:val="16"/>
              </w:rPr>
              <w:t>06 1 00 00000</w:t>
            </w:r>
          </w:p>
        </w:tc>
        <w:tc>
          <w:tcPr>
            <w:tcW w:w="453" w:type="dxa"/>
            <w:tcBorders>
              <w:top w:val="nil"/>
              <w:left w:val="nil"/>
              <w:bottom w:val="single" w:sz="4" w:space="0" w:color="000000"/>
              <w:right w:val="single" w:sz="4" w:space="0" w:color="000000"/>
            </w:tcBorders>
            <w:shd w:val="clear" w:color="auto" w:fill="auto"/>
            <w:hideMark/>
          </w:tcPr>
          <w:p w14:paraId="7396587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9CBAC3F" w14:textId="77777777" w:rsidR="00FC7007" w:rsidRPr="00FC7007" w:rsidRDefault="00FC7007" w:rsidP="00FC7007">
            <w:pPr>
              <w:jc w:val="center"/>
              <w:rPr>
                <w:color w:val="000000"/>
                <w:sz w:val="16"/>
                <w:szCs w:val="16"/>
              </w:rPr>
            </w:pPr>
            <w:r w:rsidRPr="00FC7007">
              <w:rPr>
                <w:color w:val="000000"/>
                <w:sz w:val="16"/>
                <w:szCs w:val="16"/>
              </w:rPr>
              <w:t>500,00</w:t>
            </w:r>
          </w:p>
        </w:tc>
        <w:tc>
          <w:tcPr>
            <w:tcW w:w="1212" w:type="dxa"/>
            <w:tcBorders>
              <w:top w:val="nil"/>
              <w:left w:val="nil"/>
              <w:bottom w:val="single" w:sz="4" w:space="0" w:color="000000"/>
              <w:right w:val="single" w:sz="4" w:space="0" w:color="000000"/>
            </w:tcBorders>
            <w:shd w:val="clear" w:color="auto" w:fill="auto"/>
            <w:hideMark/>
          </w:tcPr>
          <w:p w14:paraId="459BD02B" w14:textId="77777777" w:rsidR="00FC7007" w:rsidRPr="00FC7007" w:rsidRDefault="00FC7007" w:rsidP="00FC7007">
            <w:pPr>
              <w:jc w:val="center"/>
              <w:rPr>
                <w:color w:val="000000"/>
                <w:sz w:val="16"/>
                <w:szCs w:val="16"/>
              </w:rPr>
            </w:pPr>
            <w:r w:rsidRPr="00FC7007">
              <w:rPr>
                <w:color w:val="000000"/>
                <w:sz w:val="16"/>
                <w:szCs w:val="16"/>
              </w:rPr>
              <w:t>500,00</w:t>
            </w:r>
          </w:p>
        </w:tc>
        <w:tc>
          <w:tcPr>
            <w:tcW w:w="1212" w:type="dxa"/>
            <w:tcBorders>
              <w:top w:val="nil"/>
              <w:left w:val="nil"/>
              <w:bottom w:val="single" w:sz="4" w:space="0" w:color="000000"/>
              <w:right w:val="single" w:sz="4" w:space="0" w:color="000000"/>
            </w:tcBorders>
            <w:shd w:val="clear" w:color="auto" w:fill="auto"/>
            <w:hideMark/>
          </w:tcPr>
          <w:p w14:paraId="058DCEF3" w14:textId="77777777" w:rsidR="00FC7007" w:rsidRPr="00FC7007" w:rsidRDefault="00FC7007" w:rsidP="00FC7007">
            <w:pPr>
              <w:jc w:val="center"/>
              <w:rPr>
                <w:color w:val="000000"/>
                <w:sz w:val="16"/>
                <w:szCs w:val="16"/>
              </w:rPr>
            </w:pPr>
            <w:r w:rsidRPr="00FC7007">
              <w:rPr>
                <w:color w:val="000000"/>
                <w:sz w:val="16"/>
                <w:szCs w:val="16"/>
              </w:rPr>
              <w:t>500,00</w:t>
            </w:r>
          </w:p>
        </w:tc>
      </w:tr>
      <w:tr w:rsidR="00FC7007" w:rsidRPr="00FC7007" w14:paraId="7E10216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856E6C9" w14:textId="77777777" w:rsidR="00FC7007" w:rsidRPr="00FC7007" w:rsidRDefault="00FC7007" w:rsidP="00FC7007">
            <w:pPr>
              <w:rPr>
                <w:color w:val="000000"/>
                <w:sz w:val="16"/>
                <w:szCs w:val="16"/>
              </w:rPr>
            </w:pPr>
            <w:r w:rsidRPr="00FC7007">
              <w:rPr>
                <w:color w:val="000000"/>
                <w:sz w:val="16"/>
                <w:szCs w:val="16"/>
              </w:rPr>
              <w:t>Основное мероприятие "Оформление права собственности на земельные участки, и рациональное их использование"</w:t>
            </w:r>
          </w:p>
        </w:tc>
        <w:tc>
          <w:tcPr>
            <w:tcW w:w="458" w:type="dxa"/>
            <w:tcBorders>
              <w:top w:val="nil"/>
              <w:left w:val="nil"/>
              <w:bottom w:val="single" w:sz="4" w:space="0" w:color="000000"/>
              <w:right w:val="single" w:sz="4" w:space="0" w:color="000000"/>
            </w:tcBorders>
            <w:shd w:val="clear" w:color="auto" w:fill="auto"/>
            <w:hideMark/>
          </w:tcPr>
          <w:p w14:paraId="08E0630C" w14:textId="77777777" w:rsidR="00FC7007" w:rsidRPr="00FC7007" w:rsidRDefault="00FC7007" w:rsidP="00FC7007">
            <w:pPr>
              <w:jc w:val="center"/>
              <w:rPr>
                <w:color w:val="000000"/>
                <w:sz w:val="16"/>
                <w:szCs w:val="16"/>
              </w:rPr>
            </w:pPr>
            <w:r w:rsidRPr="00FC7007">
              <w:rPr>
                <w:color w:val="000000"/>
                <w:sz w:val="16"/>
                <w:szCs w:val="16"/>
              </w:rPr>
              <w:t>702</w:t>
            </w:r>
          </w:p>
        </w:tc>
        <w:tc>
          <w:tcPr>
            <w:tcW w:w="469" w:type="dxa"/>
            <w:tcBorders>
              <w:top w:val="nil"/>
              <w:left w:val="nil"/>
              <w:bottom w:val="single" w:sz="4" w:space="0" w:color="000000"/>
              <w:right w:val="single" w:sz="4" w:space="0" w:color="000000"/>
            </w:tcBorders>
            <w:shd w:val="clear" w:color="auto" w:fill="auto"/>
            <w:hideMark/>
          </w:tcPr>
          <w:p w14:paraId="2344756A"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145923E0" w14:textId="77777777" w:rsidR="00FC7007" w:rsidRPr="00FC7007" w:rsidRDefault="00FC7007" w:rsidP="00FC7007">
            <w:pPr>
              <w:jc w:val="center"/>
              <w:rPr>
                <w:color w:val="000000"/>
                <w:sz w:val="16"/>
                <w:szCs w:val="16"/>
              </w:rPr>
            </w:pPr>
            <w:r w:rsidRPr="00FC7007">
              <w:rPr>
                <w:color w:val="000000"/>
                <w:sz w:val="16"/>
                <w:szCs w:val="16"/>
              </w:rPr>
              <w:t>12</w:t>
            </w:r>
          </w:p>
        </w:tc>
        <w:tc>
          <w:tcPr>
            <w:tcW w:w="1425" w:type="dxa"/>
            <w:tcBorders>
              <w:top w:val="nil"/>
              <w:left w:val="nil"/>
              <w:bottom w:val="single" w:sz="4" w:space="0" w:color="000000"/>
              <w:right w:val="single" w:sz="4" w:space="0" w:color="000000"/>
            </w:tcBorders>
            <w:shd w:val="clear" w:color="auto" w:fill="auto"/>
            <w:hideMark/>
          </w:tcPr>
          <w:p w14:paraId="3AC1FCFA" w14:textId="77777777" w:rsidR="00FC7007" w:rsidRPr="00FC7007" w:rsidRDefault="00FC7007" w:rsidP="00FC7007">
            <w:pPr>
              <w:jc w:val="center"/>
              <w:rPr>
                <w:color w:val="000000"/>
                <w:sz w:val="16"/>
                <w:szCs w:val="16"/>
              </w:rPr>
            </w:pPr>
            <w:r w:rsidRPr="00FC7007">
              <w:rPr>
                <w:color w:val="000000"/>
                <w:sz w:val="16"/>
                <w:szCs w:val="16"/>
              </w:rPr>
              <w:t>06 1 02 00000</w:t>
            </w:r>
          </w:p>
        </w:tc>
        <w:tc>
          <w:tcPr>
            <w:tcW w:w="453" w:type="dxa"/>
            <w:tcBorders>
              <w:top w:val="nil"/>
              <w:left w:val="nil"/>
              <w:bottom w:val="single" w:sz="4" w:space="0" w:color="000000"/>
              <w:right w:val="single" w:sz="4" w:space="0" w:color="000000"/>
            </w:tcBorders>
            <w:shd w:val="clear" w:color="auto" w:fill="auto"/>
            <w:hideMark/>
          </w:tcPr>
          <w:p w14:paraId="3F12C9E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ED97166" w14:textId="77777777" w:rsidR="00FC7007" w:rsidRPr="00FC7007" w:rsidRDefault="00FC7007" w:rsidP="00FC7007">
            <w:pPr>
              <w:jc w:val="center"/>
              <w:rPr>
                <w:color w:val="000000"/>
                <w:sz w:val="16"/>
                <w:szCs w:val="16"/>
              </w:rPr>
            </w:pPr>
            <w:r w:rsidRPr="00FC7007">
              <w:rPr>
                <w:color w:val="000000"/>
                <w:sz w:val="16"/>
                <w:szCs w:val="16"/>
              </w:rPr>
              <w:t>500,00</w:t>
            </w:r>
          </w:p>
        </w:tc>
        <w:tc>
          <w:tcPr>
            <w:tcW w:w="1212" w:type="dxa"/>
            <w:tcBorders>
              <w:top w:val="nil"/>
              <w:left w:val="nil"/>
              <w:bottom w:val="single" w:sz="4" w:space="0" w:color="000000"/>
              <w:right w:val="single" w:sz="4" w:space="0" w:color="000000"/>
            </w:tcBorders>
            <w:shd w:val="clear" w:color="auto" w:fill="auto"/>
            <w:hideMark/>
          </w:tcPr>
          <w:p w14:paraId="06E029E7" w14:textId="77777777" w:rsidR="00FC7007" w:rsidRPr="00FC7007" w:rsidRDefault="00FC7007" w:rsidP="00FC7007">
            <w:pPr>
              <w:jc w:val="center"/>
              <w:rPr>
                <w:color w:val="000000"/>
                <w:sz w:val="16"/>
                <w:szCs w:val="16"/>
              </w:rPr>
            </w:pPr>
            <w:r w:rsidRPr="00FC7007">
              <w:rPr>
                <w:color w:val="000000"/>
                <w:sz w:val="16"/>
                <w:szCs w:val="16"/>
              </w:rPr>
              <w:t>500,00</w:t>
            </w:r>
          </w:p>
        </w:tc>
        <w:tc>
          <w:tcPr>
            <w:tcW w:w="1212" w:type="dxa"/>
            <w:tcBorders>
              <w:top w:val="nil"/>
              <w:left w:val="nil"/>
              <w:bottom w:val="single" w:sz="4" w:space="0" w:color="000000"/>
              <w:right w:val="single" w:sz="4" w:space="0" w:color="000000"/>
            </w:tcBorders>
            <w:shd w:val="clear" w:color="auto" w:fill="auto"/>
            <w:hideMark/>
          </w:tcPr>
          <w:p w14:paraId="60B44035" w14:textId="77777777" w:rsidR="00FC7007" w:rsidRPr="00FC7007" w:rsidRDefault="00FC7007" w:rsidP="00FC7007">
            <w:pPr>
              <w:jc w:val="center"/>
              <w:rPr>
                <w:color w:val="000000"/>
                <w:sz w:val="16"/>
                <w:szCs w:val="16"/>
              </w:rPr>
            </w:pPr>
            <w:r w:rsidRPr="00FC7007">
              <w:rPr>
                <w:color w:val="000000"/>
                <w:sz w:val="16"/>
                <w:szCs w:val="16"/>
              </w:rPr>
              <w:t>500,00</w:t>
            </w:r>
          </w:p>
        </w:tc>
      </w:tr>
      <w:tr w:rsidR="00FC7007" w:rsidRPr="00FC7007" w14:paraId="742B7E6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BDF02DA" w14:textId="77777777" w:rsidR="00FC7007" w:rsidRPr="00FC7007" w:rsidRDefault="00FC7007" w:rsidP="00FC7007">
            <w:pPr>
              <w:rPr>
                <w:color w:val="000000"/>
                <w:sz w:val="16"/>
                <w:szCs w:val="16"/>
              </w:rPr>
            </w:pPr>
            <w:r w:rsidRPr="00FC7007">
              <w:rPr>
                <w:color w:val="000000"/>
                <w:sz w:val="16"/>
                <w:szCs w:val="16"/>
              </w:rPr>
              <w:t>Расходы на мероприятия по землеустройству и землепользованию</w:t>
            </w:r>
          </w:p>
        </w:tc>
        <w:tc>
          <w:tcPr>
            <w:tcW w:w="458" w:type="dxa"/>
            <w:tcBorders>
              <w:top w:val="nil"/>
              <w:left w:val="nil"/>
              <w:bottom w:val="single" w:sz="4" w:space="0" w:color="000000"/>
              <w:right w:val="single" w:sz="4" w:space="0" w:color="000000"/>
            </w:tcBorders>
            <w:shd w:val="clear" w:color="auto" w:fill="auto"/>
            <w:hideMark/>
          </w:tcPr>
          <w:p w14:paraId="457D3E23" w14:textId="77777777" w:rsidR="00FC7007" w:rsidRPr="00FC7007" w:rsidRDefault="00FC7007" w:rsidP="00FC7007">
            <w:pPr>
              <w:jc w:val="center"/>
              <w:rPr>
                <w:color w:val="000000"/>
                <w:sz w:val="16"/>
                <w:szCs w:val="16"/>
              </w:rPr>
            </w:pPr>
            <w:r w:rsidRPr="00FC7007">
              <w:rPr>
                <w:color w:val="000000"/>
                <w:sz w:val="16"/>
                <w:szCs w:val="16"/>
              </w:rPr>
              <w:t>702</w:t>
            </w:r>
          </w:p>
        </w:tc>
        <w:tc>
          <w:tcPr>
            <w:tcW w:w="469" w:type="dxa"/>
            <w:tcBorders>
              <w:top w:val="nil"/>
              <w:left w:val="nil"/>
              <w:bottom w:val="single" w:sz="4" w:space="0" w:color="000000"/>
              <w:right w:val="single" w:sz="4" w:space="0" w:color="000000"/>
            </w:tcBorders>
            <w:shd w:val="clear" w:color="auto" w:fill="auto"/>
            <w:hideMark/>
          </w:tcPr>
          <w:p w14:paraId="70C58F7E"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661EB940" w14:textId="77777777" w:rsidR="00FC7007" w:rsidRPr="00FC7007" w:rsidRDefault="00FC7007" w:rsidP="00FC7007">
            <w:pPr>
              <w:jc w:val="center"/>
              <w:rPr>
                <w:color w:val="000000"/>
                <w:sz w:val="16"/>
                <w:szCs w:val="16"/>
              </w:rPr>
            </w:pPr>
            <w:r w:rsidRPr="00FC7007">
              <w:rPr>
                <w:color w:val="000000"/>
                <w:sz w:val="16"/>
                <w:szCs w:val="16"/>
              </w:rPr>
              <w:t>12</w:t>
            </w:r>
          </w:p>
        </w:tc>
        <w:tc>
          <w:tcPr>
            <w:tcW w:w="1425" w:type="dxa"/>
            <w:tcBorders>
              <w:top w:val="nil"/>
              <w:left w:val="nil"/>
              <w:bottom w:val="single" w:sz="4" w:space="0" w:color="000000"/>
              <w:right w:val="single" w:sz="4" w:space="0" w:color="000000"/>
            </w:tcBorders>
            <w:shd w:val="clear" w:color="auto" w:fill="auto"/>
            <w:hideMark/>
          </w:tcPr>
          <w:p w14:paraId="43B5BC6B" w14:textId="77777777" w:rsidR="00FC7007" w:rsidRPr="00FC7007" w:rsidRDefault="00FC7007" w:rsidP="00FC7007">
            <w:pPr>
              <w:jc w:val="center"/>
              <w:rPr>
                <w:color w:val="000000"/>
                <w:sz w:val="16"/>
                <w:szCs w:val="16"/>
              </w:rPr>
            </w:pPr>
            <w:r w:rsidRPr="00FC7007">
              <w:rPr>
                <w:color w:val="000000"/>
                <w:sz w:val="16"/>
                <w:szCs w:val="16"/>
              </w:rPr>
              <w:t>06 1 02 22040</w:t>
            </w:r>
          </w:p>
        </w:tc>
        <w:tc>
          <w:tcPr>
            <w:tcW w:w="453" w:type="dxa"/>
            <w:tcBorders>
              <w:top w:val="nil"/>
              <w:left w:val="nil"/>
              <w:bottom w:val="single" w:sz="4" w:space="0" w:color="000000"/>
              <w:right w:val="single" w:sz="4" w:space="0" w:color="000000"/>
            </w:tcBorders>
            <w:shd w:val="clear" w:color="auto" w:fill="auto"/>
            <w:hideMark/>
          </w:tcPr>
          <w:p w14:paraId="2E0A2B7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7333359" w14:textId="77777777" w:rsidR="00FC7007" w:rsidRPr="00FC7007" w:rsidRDefault="00FC7007" w:rsidP="00FC7007">
            <w:pPr>
              <w:jc w:val="center"/>
              <w:rPr>
                <w:color w:val="000000"/>
                <w:sz w:val="16"/>
                <w:szCs w:val="16"/>
              </w:rPr>
            </w:pPr>
            <w:r w:rsidRPr="00FC7007">
              <w:rPr>
                <w:color w:val="000000"/>
                <w:sz w:val="16"/>
                <w:szCs w:val="16"/>
              </w:rPr>
              <w:t>500,00</w:t>
            </w:r>
          </w:p>
        </w:tc>
        <w:tc>
          <w:tcPr>
            <w:tcW w:w="1212" w:type="dxa"/>
            <w:tcBorders>
              <w:top w:val="nil"/>
              <w:left w:val="nil"/>
              <w:bottom w:val="single" w:sz="4" w:space="0" w:color="000000"/>
              <w:right w:val="single" w:sz="4" w:space="0" w:color="000000"/>
            </w:tcBorders>
            <w:shd w:val="clear" w:color="auto" w:fill="auto"/>
            <w:hideMark/>
          </w:tcPr>
          <w:p w14:paraId="6245CE79" w14:textId="77777777" w:rsidR="00FC7007" w:rsidRPr="00FC7007" w:rsidRDefault="00FC7007" w:rsidP="00FC7007">
            <w:pPr>
              <w:jc w:val="center"/>
              <w:rPr>
                <w:color w:val="000000"/>
                <w:sz w:val="16"/>
                <w:szCs w:val="16"/>
              </w:rPr>
            </w:pPr>
            <w:r w:rsidRPr="00FC7007">
              <w:rPr>
                <w:color w:val="000000"/>
                <w:sz w:val="16"/>
                <w:szCs w:val="16"/>
              </w:rPr>
              <w:t>500,00</w:t>
            </w:r>
          </w:p>
        </w:tc>
        <w:tc>
          <w:tcPr>
            <w:tcW w:w="1212" w:type="dxa"/>
            <w:tcBorders>
              <w:top w:val="nil"/>
              <w:left w:val="nil"/>
              <w:bottom w:val="single" w:sz="4" w:space="0" w:color="000000"/>
              <w:right w:val="single" w:sz="4" w:space="0" w:color="000000"/>
            </w:tcBorders>
            <w:shd w:val="clear" w:color="auto" w:fill="auto"/>
            <w:hideMark/>
          </w:tcPr>
          <w:p w14:paraId="2B0EDC70" w14:textId="77777777" w:rsidR="00FC7007" w:rsidRPr="00FC7007" w:rsidRDefault="00FC7007" w:rsidP="00FC7007">
            <w:pPr>
              <w:jc w:val="center"/>
              <w:rPr>
                <w:color w:val="000000"/>
                <w:sz w:val="16"/>
                <w:szCs w:val="16"/>
              </w:rPr>
            </w:pPr>
            <w:r w:rsidRPr="00FC7007">
              <w:rPr>
                <w:color w:val="000000"/>
                <w:sz w:val="16"/>
                <w:szCs w:val="16"/>
              </w:rPr>
              <w:t>500,00</w:t>
            </w:r>
          </w:p>
        </w:tc>
      </w:tr>
      <w:tr w:rsidR="00FC7007" w:rsidRPr="00FC7007" w14:paraId="2832EA8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39D9E85"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10D73175" w14:textId="77777777" w:rsidR="00FC7007" w:rsidRPr="00FC7007" w:rsidRDefault="00FC7007" w:rsidP="00FC7007">
            <w:pPr>
              <w:jc w:val="center"/>
              <w:rPr>
                <w:color w:val="000000"/>
                <w:sz w:val="16"/>
                <w:szCs w:val="16"/>
              </w:rPr>
            </w:pPr>
            <w:r w:rsidRPr="00FC7007">
              <w:rPr>
                <w:color w:val="000000"/>
                <w:sz w:val="16"/>
                <w:szCs w:val="16"/>
              </w:rPr>
              <w:t>702</w:t>
            </w:r>
          </w:p>
        </w:tc>
        <w:tc>
          <w:tcPr>
            <w:tcW w:w="469" w:type="dxa"/>
            <w:tcBorders>
              <w:top w:val="nil"/>
              <w:left w:val="nil"/>
              <w:bottom w:val="single" w:sz="4" w:space="0" w:color="000000"/>
              <w:right w:val="single" w:sz="4" w:space="0" w:color="000000"/>
            </w:tcBorders>
            <w:shd w:val="clear" w:color="auto" w:fill="auto"/>
            <w:hideMark/>
          </w:tcPr>
          <w:p w14:paraId="2A910084"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17CD8579" w14:textId="77777777" w:rsidR="00FC7007" w:rsidRPr="00FC7007" w:rsidRDefault="00FC7007" w:rsidP="00FC7007">
            <w:pPr>
              <w:jc w:val="center"/>
              <w:rPr>
                <w:color w:val="000000"/>
                <w:sz w:val="16"/>
                <w:szCs w:val="16"/>
              </w:rPr>
            </w:pPr>
            <w:r w:rsidRPr="00FC7007">
              <w:rPr>
                <w:color w:val="000000"/>
                <w:sz w:val="16"/>
                <w:szCs w:val="16"/>
              </w:rPr>
              <w:t>12</w:t>
            </w:r>
          </w:p>
        </w:tc>
        <w:tc>
          <w:tcPr>
            <w:tcW w:w="1425" w:type="dxa"/>
            <w:tcBorders>
              <w:top w:val="nil"/>
              <w:left w:val="nil"/>
              <w:bottom w:val="single" w:sz="4" w:space="0" w:color="000000"/>
              <w:right w:val="single" w:sz="4" w:space="0" w:color="000000"/>
            </w:tcBorders>
            <w:shd w:val="clear" w:color="auto" w:fill="auto"/>
            <w:hideMark/>
          </w:tcPr>
          <w:p w14:paraId="42862B4E" w14:textId="77777777" w:rsidR="00FC7007" w:rsidRPr="00FC7007" w:rsidRDefault="00FC7007" w:rsidP="00FC7007">
            <w:pPr>
              <w:jc w:val="center"/>
              <w:rPr>
                <w:color w:val="000000"/>
                <w:sz w:val="16"/>
                <w:szCs w:val="16"/>
              </w:rPr>
            </w:pPr>
            <w:r w:rsidRPr="00FC7007">
              <w:rPr>
                <w:color w:val="000000"/>
                <w:sz w:val="16"/>
                <w:szCs w:val="16"/>
              </w:rPr>
              <w:t>06 1 02 22040</w:t>
            </w:r>
          </w:p>
        </w:tc>
        <w:tc>
          <w:tcPr>
            <w:tcW w:w="453" w:type="dxa"/>
            <w:tcBorders>
              <w:top w:val="nil"/>
              <w:left w:val="nil"/>
              <w:bottom w:val="single" w:sz="4" w:space="0" w:color="000000"/>
              <w:right w:val="single" w:sz="4" w:space="0" w:color="000000"/>
            </w:tcBorders>
            <w:shd w:val="clear" w:color="auto" w:fill="auto"/>
            <w:hideMark/>
          </w:tcPr>
          <w:p w14:paraId="30381997"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733A8FEB" w14:textId="77777777" w:rsidR="00FC7007" w:rsidRPr="00FC7007" w:rsidRDefault="00FC7007" w:rsidP="00FC7007">
            <w:pPr>
              <w:jc w:val="center"/>
              <w:rPr>
                <w:color w:val="000000"/>
                <w:sz w:val="16"/>
                <w:szCs w:val="16"/>
              </w:rPr>
            </w:pPr>
            <w:r w:rsidRPr="00FC7007">
              <w:rPr>
                <w:color w:val="000000"/>
                <w:sz w:val="16"/>
                <w:szCs w:val="16"/>
              </w:rPr>
              <w:t>500,00</w:t>
            </w:r>
          </w:p>
        </w:tc>
        <w:tc>
          <w:tcPr>
            <w:tcW w:w="1212" w:type="dxa"/>
            <w:tcBorders>
              <w:top w:val="nil"/>
              <w:left w:val="nil"/>
              <w:bottom w:val="single" w:sz="4" w:space="0" w:color="000000"/>
              <w:right w:val="single" w:sz="4" w:space="0" w:color="000000"/>
            </w:tcBorders>
            <w:shd w:val="clear" w:color="auto" w:fill="auto"/>
            <w:hideMark/>
          </w:tcPr>
          <w:p w14:paraId="28B010F3" w14:textId="77777777" w:rsidR="00FC7007" w:rsidRPr="00FC7007" w:rsidRDefault="00FC7007" w:rsidP="00FC7007">
            <w:pPr>
              <w:jc w:val="center"/>
              <w:rPr>
                <w:color w:val="000000"/>
                <w:sz w:val="16"/>
                <w:szCs w:val="16"/>
              </w:rPr>
            </w:pPr>
            <w:r w:rsidRPr="00FC7007">
              <w:rPr>
                <w:color w:val="000000"/>
                <w:sz w:val="16"/>
                <w:szCs w:val="16"/>
              </w:rPr>
              <w:t>500,00</w:t>
            </w:r>
          </w:p>
        </w:tc>
        <w:tc>
          <w:tcPr>
            <w:tcW w:w="1212" w:type="dxa"/>
            <w:tcBorders>
              <w:top w:val="nil"/>
              <w:left w:val="nil"/>
              <w:bottom w:val="single" w:sz="4" w:space="0" w:color="000000"/>
              <w:right w:val="single" w:sz="4" w:space="0" w:color="000000"/>
            </w:tcBorders>
            <w:shd w:val="clear" w:color="auto" w:fill="auto"/>
            <w:hideMark/>
          </w:tcPr>
          <w:p w14:paraId="05870762" w14:textId="77777777" w:rsidR="00FC7007" w:rsidRPr="00FC7007" w:rsidRDefault="00FC7007" w:rsidP="00FC7007">
            <w:pPr>
              <w:jc w:val="center"/>
              <w:rPr>
                <w:color w:val="000000"/>
                <w:sz w:val="16"/>
                <w:szCs w:val="16"/>
              </w:rPr>
            </w:pPr>
            <w:r w:rsidRPr="00FC7007">
              <w:rPr>
                <w:color w:val="000000"/>
                <w:sz w:val="16"/>
                <w:szCs w:val="16"/>
              </w:rPr>
              <w:t>500,00</w:t>
            </w:r>
          </w:p>
        </w:tc>
      </w:tr>
      <w:tr w:rsidR="00FC7007" w:rsidRPr="00FC7007" w14:paraId="2A690E0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45D2D04" w14:textId="77777777" w:rsidR="00FC7007" w:rsidRPr="00FC7007" w:rsidRDefault="00FC7007" w:rsidP="00FC7007">
            <w:pPr>
              <w:rPr>
                <w:color w:val="000000"/>
                <w:sz w:val="16"/>
                <w:szCs w:val="16"/>
              </w:rPr>
            </w:pPr>
            <w:r w:rsidRPr="00FC7007">
              <w:rPr>
                <w:color w:val="000000"/>
                <w:sz w:val="16"/>
                <w:szCs w:val="16"/>
              </w:rPr>
              <w:t>ЖИЛИЩНО-КОММУНАЛЬНОЕ ХОЗЯЙСТВО</w:t>
            </w:r>
          </w:p>
        </w:tc>
        <w:tc>
          <w:tcPr>
            <w:tcW w:w="458" w:type="dxa"/>
            <w:tcBorders>
              <w:top w:val="nil"/>
              <w:left w:val="nil"/>
              <w:bottom w:val="single" w:sz="4" w:space="0" w:color="000000"/>
              <w:right w:val="single" w:sz="4" w:space="0" w:color="000000"/>
            </w:tcBorders>
            <w:shd w:val="clear" w:color="auto" w:fill="auto"/>
            <w:hideMark/>
          </w:tcPr>
          <w:p w14:paraId="4594CDB7" w14:textId="77777777" w:rsidR="00FC7007" w:rsidRPr="00FC7007" w:rsidRDefault="00FC7007" w:rsidP="00FC7007">
            <w:pPr>
              <w:jc w:val="center"/>
              <w:rPr>
                <w:color w:val="000000"/>
                <w:sz w:val="16"/>
                <w:szCs w:val="16"/>
              </w:rPr>
            </w:pPr>
            <w:r w:rsidRPr="00FC7007">
              <w:rPr>
                <w:color w:val="000000"/>
                <w:sz w:val="16"/>
                <w:szCs w:val="16"/>
              </w:rPr>
              <w:t>702</w:t>
            </w:r>
          </w:p>
        </w:tc>
        <w:tc>
          <w:tcPr>
            <w:tcW w:w="469" w:type="dxa"/>
            <w:tcBorders>
              <w:top w:val="nil"/>
              <w:left w:val="nil"/>
              <w:bottom w:val="single" w:sz="4" w:space="0" w:color="000000"/>
              <w:right w:val="single" w:sz="4" w:space="0" w:color="000000"/>
            </w:tcBorders>
            <w:shd w:val="clear" w:color="auto" w:fill="auto"/>
            <w:hideMark/>
          </w:tcPr>
          <w:p w14:paraId="78A4C875"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4AB2EAE"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162AC4EC"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01D140F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3B521A9" w14:textId="77777777" w:rsidR="00FC7007" w:rsidRPr="00FC7007" w:rsidRDefault="00FC7007" w:rsidP="00FC7007">
            <w:pPr>
              <w:jc w:val="center"/>
              <w:rPr>
                <w:color w:val="000000"/>
                <w:sz w:val="16"/>
                <w:szCs w:val="16"/>
              </w:rPr>
            </w:pPr>
            <w:r w:rsidRPr="00FC7007">
              <w:rPr>
                <w:color w:val="000000"/>
                <w:sz w:val="16"/>
                <w:szCs w:val="16"/>
              </w:rPr>
              <w:t>1 755,50</w:t>
            </w:r>
          </w:p>
        </w:tc>
        <w:tc>
          <w:tcPr>
            <w:tcW w:w="1212" w:type="dxa"/>
            <w:tcBorders>
              <w:top w:val="nil"/>
              <w:left w:val="nil"/>
              <w:bottom w:val="single" w:sz="4" w:space="0" w:color="000000"/>
              <w:right w:val="single" w:sz="4" w:space="0" w:color="000000"/>
            </w:tcBorders>
            <w:shd w:val="clear" w:color="auto" w:fill="auto"/>
            <w:hideMark/>
          </w:tcPr>
          <w:p w14:paraId="66D92E81" w14:textId="77777777" w:rsidR="00FC7007" w:rsidRPr="00FC7007" w:rsidRDefault="00FC7007" w:rsidP="00FC7007">
            <w:pPr>
              <w:jc w:val="center"/>
              <w:rPr>
                <w:color w:val="000000"/>
                <w:sz w:val="16"/>
                <w:szCs w:val="16"/>
              </w:rPr>
            </w:pPr>
            <w:r w:rsidRPr="00FC7007">
              <w:rPr>
                <w:color w:val="000000"/>
                <w:sz w:val="16"/>
                <w:szCs w:val="16"/>
              </w:rPr>
              <w:t>300,00</w:t>
            </w:r>
          </w:p>
        </w:tc>
        <w:tc>
          <w:tcPr>
            <w:tcW w:w="1212" w:type="dxa"/>
            <w:tcBorders>
              <w:top w:val="nil"/>
              <w:left w:val="nil"/>
              <w:bottom w:val="single" w:sz="4" w:space="0" w:color="000000"/>
              <w:right w:val="single" w:sz="4" w:space="0" w:color="000000"/>
            </w:tcBorders>
            <w:shd w:val="clear" w:color="auto" w:fill="auto"/>
            <w:hideMark/>
          </w:tcPr>
          <w:p w14:paraId="34DA011A" w14:textId="77777777" w:rsidR="00FC7007" w:rsidRPr="00FC7007" w:rsidRDefault="00FC7007" w:rsidP="00FC7007">
            <w:pPr>
              <w:jc w:val="center"/>
              <w:rPr>
                <w:color w:val="000000"/>
                <w:sz w:val="16"/>
                <w:szCs w:val="16"/>
              </w:rPr>
            </w:pPr>
            <w:r w:rsidRPr="00FC7007">
              <w:rPr>
                <w:color w:val="000000"/>
                <w:sz w:val="16"/>
                <w:szCs w:val="16"/>
              </w:rPr>
              <w:t>300,00</w:t>
            </w:r>
          </w:p>
        </w:tc>
      </w:tr>
      <w:tr w:rsidR="00FC7007" w:rsidRPr="00FC7007" w14:paraId="5FFEA11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B4CC6C4" w14:textId="77777777" w:rsidR="00FC7007" w:rsidRPr="00FC7007" w:rsidRDefault="00FC7007" w:rsidP="00FC7007">
            <w:pPr>
              <w:rPr>
                <w:color w:val="000000"/>
                <w:sz w:val="16"/>
                <w:szCs w:val="16"/>
              </w:rPr>
            </w:pPr>
            <w:r w:rsidRPr="00FC7007">
              <w:rPr>
                <w:color w:val="000000"/>
                <w:sz w:val="16"/>
                <w:szCs w:val="16"/>
              </w:rPr>
              <w:t>Жилищное хозяйство</w:t>
            </w:r>
          </w:p>
        </w:tc>
        <w:tc>
          <w:tcPr>
            <w:tcW w:w="458" w:type="dxa"/>
            <w:tcBorders>
              <w:top w:val="nil"/>
              <w:left w:val="nil"/>
              <w:bottom w:val="single" w:sz="4" w:space="0" w:color="000000"/>
              <w:right w:val="single" w:sz="4" w:space="0" w:color="000000"/>
            </w:tcBorders>
            <w:shd w:val="clear" w:color="auto" w:fill="auto"/>
            <w:hideMark/>
          </w:tcPr>
          <w:p w14:paraId="6B720FF6" w14:textId="77777777" w:rsidR="00FC7007" w:rsidRPr="00FC7007" w:rsidRDefault="00FC7007" w:rsidP="00FC7007">
            <w:pPr>
              <w:jc w:val="center"/>
              <w:rPr>
                <w:color w:val="000000"/>
                <w:sz w:val="16"/>
                <w:szCs w:val="16"/>
              </w:rPr>
            </w:pPr>
            <w:r w:rsidRPr="00FC7007">
              <w:rPr>
                <w:color w:val="000000"/>
                <w:sz w:val="16"/>
                <w:szCs w:val="16"/>
              </w:rPr>
              <w:t>702</w:t>
            </w:r>
          </w:p>
        </w:tc>
        <w:tc>
          <w:tcPr>
            <w:tcW w:w="469" w:type="dxa"/>
            <w:tcBorders>
              <w:top w:val="nil"/>
              <w:left w:val="nil"/>
              <w:bottom w:val="single" w:sz="4" w:space="0" w:color="000000"/>
              <w:right w:val="single" w:sz="4" w:space="0" w:color="000000"/>
            </w:tcBorders>
            <w:shd w:val="clear" w:color="auto" w:fill="auto"/>
            <w:hideMark/>
          </w:tcPr>
          <w:p w14:paraId="11DB4A81"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24C5ED57"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582ED81A"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182551D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AC04F68" w14:textId="77777777" w:rsidR="00FC7007" w:rsidRPr="00FC7007" w:rsidRDefault="00FC7007" w:rsidP="00FC7007">
            <w:pPr>
              <w:jc w:val="center"/>
              <w:rPr>
                <w:color w:val="000000"/>
                <w:sz w:val="16"/>
                <w:szCs w:val="16"/>
              </w:rPr>
            </w:pPr>
            <w:r w:rsidRPr="00FC7007">
              <w:rPr>
                <w:color w:val="000000"/>
                <w:sz w:val="16"/>
                <w:szCs w:val="16"/>
              </w:rPr>
              <w:t>1 755,50</w:t>
            </w:r>
          </w:p>
        </w:tc>
        <w:tc>
          <w:tcPr>
            <w:tcW w:w="1212" w:type="dxa"/>
            <w:tcBorders>
              <w:top w:val="nil"/>
              <w:left w:val="nil"/>
              <w:bottom w:val="single" w:sz="4" w:space="0" w:color="000000"/>
              <w:right w:val="single" w:sz="4" w:space="0" w:color="000000"/>
            </w:tcBorders>
            <w:shd w:val="clear" w:color="auto" w:fill="auto"/>
            <w:hideMark/>
          </w:tcPr>
          <w:p w14:paraId="6EB3477C" w14:textId="77777777" w:rsidR="00FC7007" w:rsidRPr="00FC7007" w:rsidRDefault="00FC7007" w:rsidP="00FC7007">
            <w:pPr>
              <w:jc w:val="center"/>
              <w:rPr>
                <w:color w:val="000000"/>
                <w:sz w:val="16"/>
                <w:szCs w:val="16"/>
              </w:rPr>
            </w:pPr>
            <w:r w:rsidRPr="00FC7007">
              <w:rPr>
                <w:color w:val="000000"/>
                <w:sz w:val="16"/>
                <w:szCs w:val="16"/>
              </w:rPr>
              <w:t>300,00</w:t>
            </w:r>
          </w:p>
        </w:tc>
        <w:tc>
          <w:tcPr>
            <w:tcW w:w="1212" w:type="dxa"/>
            <w:tcBorders>
              <w:top w:val="nil"/>
              <w:left w:val="nil"/>
              <w:bottom w:val="single" w:sz="4" w:space="0" w:color="000000"/>
              <w:right w:val="single" w:sz="4" w:space="0" w:color="000000"/>
            </w:tcBorders>
            <w:shd w:val="clear" w:color="auto" w:fill="auto"/>
            <w:hideMark/>
          </w:tcPr>
          <w:p w14:paraId="6ECA3FCD" w14:textId="77777777" w:rsidR="00FC7007" w:rsidRPr="00FC7007" w:rsidRDefault="00FC7007" w:rsidP="00FC7007">
            <w:pPr>
              <w:jc w:val="center"/>
              <w:rPr>
                <w:color w:val="000000"/>
                <w:sz w:val="16"/>
                <w:szCs w:val="16"/>
              </w:rPr>
            </w:pPr>
            <w:r w:rsidRPr="00FC7007">
              <w:rPr>
                <w:color w:val="000000"/>
                <w:sz w:val="16"/>
                <w:szCs w:val="16"/>
              </w:rPr>
              <w:t>300,00</w:t>
            </w:r>
          </w:p>
        </w:tc>
      </w:tr>
      <w:tr w:rsidR="00FC7007" w:rsidRPr="00FC7007" w14:paraId="2DDB30B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6760448" w14:textId="77777777" w:rsidR="00FC7007" w:rsidRPr="00FC7007" w:rsidRDefault="00FC7007" w:rsidP="00FC7007">
            <w:pPr>
              <w:rPr>
                <w:color w:val="000000"/>
                <w:sz w:val="16"/>
                <w:szCs w:val="16"/>
              </w:rPr>
            </w:pPr>
            <w:r w:rsidRPr="00FC7007">
              <w:rPr>
                <w:color w:val="000000"/>
                <w:sz w:val="16"/>
                <w:szCs w:val="16"/>
              </w:rPr>
              <w:t>Муниципальная программа "Управление имуществом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388F28B4" w14:textId="77777777" w:rsidR="00FC7007" w:rsidRPr="00FC7007" w:rsidRDefault="00FC7007" w:rsidP="00FC7007">
            <w:pPr>
              <w:jc w:val="center"/>
              <w:rPr>
                <w:color w:val="000000"/>
                <w:sz w:val="16"/>
                <w:szCs w:val="16"/>
              </w:rPr>
            </w:pPr>
            <w:r w:rsidRPr="00FC7007">
              <w:rPr>
                <w:color w:val="000000"/>
                <w:sz w:val="16"/>
                <w:szCs w:val="16"/>
              </w:rPr>
              <w:t>702</w:t>
            </w:r>
          </w:p>
        </w:tc>
        <w:tc>
          <w:tcPr>
            <w:tcW w:w="469" w:type="dxa"/>
            <w:tcBorders>
              <w:top w:val="nil"/>
              <w:left w:val="nil"/>
              <w:bottom w:val="single" w:sz="4" w:space="0" w:color="000000"/>
              <w:right w:val="single" w:sz="4" w:space="0" w:color="000000"/>
            </w:tcBorders>
            <w:shd w:val="clear" w:color="auto" w:fill="auto"/>
            <w:hideMark/>
          </w:tcPr>
          <w:p w14:paraId="67196678"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547CE4B5"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565EC8CC" w14:textId="77777777" w:rsidR="00FC7007" w:rsidRPr="00FC7007" w:rsidRDefault="00FC7007" w:rsidP="00FC7007">
            <w:pPr>
              <w:jc w:val="center"/>
              <w:rPr>
                <w:color w:val="000000"/>
                <w:sz w:val="16"/>
                <w:szCs w:val="16"/>
              </w:rPr>
            </w:pPr>
            <w:r w:rsidRPr="00FC7007">
              <w:rPr>
                <w:color w:val="000000"/>
                <w:sz w:val="16"/>
                <w:szCs w:val="16"/>
              </w:rPr>
              <w:t>06 0 00 00000</w:t>
            </w:r>
          </w:p>
        </w:tc>
        <w:tc>
          <w:tcPr>
            <w:tcW w:w="453" w:type="dxa"/>
            <w:tcBorders>
              <w:top w:val="nil"/>
              <w:left w:val="nil"/>
              <w:bottom w:val="single" w:sz="4" w:space="0" w:color="000000"/>
              <w:right w:val="single" w:sz="4" w:space="0" w:color="000000"/>
            </w:tcBorders>
            <w:shd w:val="clear" w:color="auto" w:fill="auto"/>
            <w:hideMark/>
          </w:tcPr>
          <w:p w14:paraId="0D4A1A2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EDAB836" w14:textId="77777777" w:rsidR="00FC7007" w:rsidRPr="00FC7007" w:rsidRDefault="00FC7007" w:rsidP="00FC7007">
            <w:pPr>
              <w:jc w:val="center"/>
              <w:rPr>
                <w:color w:val="000000"/>
                <w:sz w:val="16"/>
                <w:szCs w:val="16"/>
              </w:rPr>
            </w:pPr>
            <w:r w:rsidRPr="00FC7007">
              <w:rPr>
                <w:color w:val="000000"/>
                <w:sz w:val="16"/>
                <w:szCs w:val="16"/>
              </w:rPr>
              <w:t>1 555,50</w:t>
            </w:r>
          </w:p>
        </w:tc>
        <w:tc>
          <w:tcPr>
            <w:tcW w:w="1212" w:type="dxa"/>
            <w:tcBorders>
              <w:top w:val="nil"/>
              <w:left w:val="nil"/>
              <w:bottom w:val="single" w:sz="4" w:space="0" w:color="000000"/>
              <w:right w:val="single" w:sz="4" w:space="0" w:color="000000"/>
            </w:tcBorders>
            <w:shd w:val="clear" w:color="auto" w:fill="auto"/>
            <w:hideMark/>
          </w:tcPr>
          <w:p w14:paraId="57D9F297" w14:textId="77777777" w:rsidR="00FC7007" w:rsidRPr="00FC7007" w:rsidRDefault="00FC7007" w:rsidP="00FC7007">
            <w:pPr>
              <w:jc w:val="center"/>
              <w:rPr>
                <w:color w:val="000000"/>
                <w:sz w:val="16"/>
                <w:szCs w:val="16"/>
              </w:rPr>
            </w:pPr>
            <w:r w:rsidRPr="00FC7007">
              <w:rPr>
                <w:color w:val="000000"/>
                <w:sz w:val="16"/>
                <w:szCs w:val="16"/>
              </w:rPr>
              <w:t>100,00</w:t>
            </w:r>
          </w:p>
        </w:tc>
        <w:tc>
          <w:tcPr>
            <w:tcW w:w="1212" w:type="dxa"/>
            <w:tcBorders>
              <w:top w:val="nil"/>
              <w:left w:val="nil"/>
              <w:bottom w:val="single" w:sz="4" w:space="0" w:color="000000"/>
              <w:right w:val="single" w:sz="4" w:space="0" w:color="000000"/>
            </w:tcBorders>
            <w:shd w:val="clear" w:color="auto" w:fill="auto"/>
            <w:hideMark/>
          </w:tcPr>
          <w:p w14:paraId="5F3C782D" w14:textId="77777777" w:rsidR="00FC7007" w:rsidRPr="00FC7007" w:rsidRDefault="00FC7007" w:rsidP="00FC7007">
            <w:pPr>
              <w:jc w:val="center"/>
              <w:rPr>
                <w:color w:val="000000"/>
                <w:sz w:val="16"/>
                <w:szCs w:val="16"/>
              </w:rPr>
            </w:pPr>
            <w:r w:rsidRPr="00FC7007">
              <w:rPr>
                <w:color w:val="000000"/>
                <w:sz w:val="16"/>
                <w:szCs w:val="16"/>
              </w:rPr>
              <w:t>100,00</w:t>
            </w:r>
          </w:p>
        </w:tc>
      </w:tr>
      <w:tr w:rsidR="00FC7007" w:rsidRPr="00FC7007" w14:paraId="392F0DA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CE89234" w14:textId="77777777" w:rsidR="00FC7007" w:rsidRPr="00FC7007" w:rsidRDefault="00FC7007" w:rsidP="00FC7007">
            <w:pPr>
              <w:rPr>
                <w:color w:val="000000"/>
                <w:sz w:val="16"/>
                <w:szCs w:val="16"/>
              </w:rPr>
            </w:pPr>
            <w:r w:rsidRPr="00FC7007">
              <w:rPr>
                <w:color w:val="000000"/>
                <w:sz w:val="16"/>
                <w:szCs w:val="16"/>
              </w:rPr>
              <w:t>Подпрограмма "Управление муниципальной собственностью Кочубеевского муниципального округа Ставропольского края в области имущественных и земельных отношений"</w:t>
            </w:r>
          </w:p>
        </w:tc>
        <w:tc>
          <w:tcPr>
            <w:tcW w:w="458" w:type="dxa"/>
            <w:tcBorders>
              <w:top w:val="nil"/>
              <w:left w:val="nil"/>
              <w:bottom w:val="single" w:sz="4" w:space="0" w:color="000000"/>
              <w:right w:val="single" w:sz="4" w:space="0" w:color="000000"/>
            </w:tcBorders>
            <w:shd w:val="clear" w:color="auto" w:fill="auto"/>
            <w:hideMark/>
          </w:tcPr>
          <w:p w14:paraId="113DB7CD" w14:textId="77777777" w:rsidR="00FC7007" w:rsidRPr="00FC7007" w:rsidRDefault="00FC7007" w:rsidP="00FC7007">
            <w:pPr>
              <w:jc w:val="center"/>
              <w:rPr>
                <w:color w:val="000000"/>
                <w:sz w:val="16"/>
                <w:szCs w:val="16"/>
              </w:rPr>
            </w:pPr>
            <w:r w:rsidRPr="00FC7007">
              <w:rPr>
                <w:color w:val="000000"/>
                <w:sz w:val="16"/>
                <w:szCs w:val="16"/>
              </w:rPr>
              <w:t>702</w:t>
            </w:r>
          </w:p>
        </w:tc>
        <w:tc>
          <w:tcPr>
            <w:tcW w:w="469" w:type="dxa"/>
            <w:tcBorders>
              <w:top w:val="nil"/>
              <w:left w:val="nil"/>
              <w:bottom w:val="single" w:sz="4" w:space="0" w:color="000000"/>
              <w:right w:val="single" w:sz="4" w:space="0" w:color="000000"/>
            </w:tcBorders>
            <w:shd w:val="clear" w:color="auto" w:fill="auto"/>
            <w:hideMark/>
          </w:tcPr>
          <w:p w14:paraId="07C0DDF6"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0D0FD979"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3416A5CA" w14:textId="77777777" w:rsidR="00FC7007" w:rsidRPr="00FC7007" w:rsidRDefault="00FC7007" w:rsidP="00FC7007">
            <w:pPr>
              <w:jc w:val="center"/>
              <w:rPr>
                <w:color w:val="000000"/>
                <w:sz w:val="16"/>
                <w:szCs w:val="16"/>
              </w:rPr>
            </w:pPr>
            <w:r w:rsidRPr="00FC7007">
              <w:rPr>
                <w:color w:val="000000"/>
                <w:sz w:val="16"/>
                <w:szCs w:val="16"/>
              </w:rPr>
              <w:t>06 1 00 00000</w:t>
            </w:r>
          </w:p>
        </w:tc>
        <w:tc>
          <w:tcPr>
            <w:tcW w:w="453" w:type="dxa"/>
            <w:tcBorders>
              <w:top w:val="nil"/>
              <w:left w:val="nil"/>
              <w:bottom w:val="single" w:sz="4" w:space="0" w:color="000000"/>
              <w:right w:val="single" w:sz="4" w:space="0" w:color="000000"/>
            </w:tcBorders>
            <w:shd w:val="clear" w:color="auto" w:fill="auto"/>
            <w:hideMark/>
          </w:tcPr>
          <w:p w14:paraId="63E2FE0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637ABCF" w14:textId="77777777" w:rsidR="00FC7007" w:rsidRPr="00FC7007" w:rsidRDefault="00FC7007" w:rsidP="00FC7007">
            <w:pPr>
              <w:jc w:val="center"/>
              <w:rPr>
                <w:color w:val="000000"/>
                <w:sz w:val="16"/>
                <w:szCs w:val="16"/>
              </w:rPr>
            </w:pPr>
            <w:r w:rsidRPr="00FC7007">
              <w:rPr>
                <w:color w:val="000000"/>
                <w:sz w:val="16"/>
                <w:szCs w:val="16"/>
              </w:rPr>
              <w:t>1 555,50</w:t>
            </w:r>
          </w:p>
        </w:tc>
        <w:tc>
          <w:tcPr>
            <w:tcW w:w="1212" w:type="dxa"/>
            <w:tcBorders>
              <w:top w:val="nil"/>
              <w:left w:val="nil"/>
              <w:bottom w:val="single" w:sz="4" w:space="0" w:color="000000"/>
              <w:right w:val="single" w:sz="4" w:space="0" w:color="000000"/>
            </w:tcBorders>
            <w:shd w:val="clear" w:color="auto" w:fill="auto"/>
            <w:hideMark/>
          </w:tcPr>
          <w:p w14:paraId="70C6DB32" w14:textId="77777777" w:rsidR="00FC7007" w:rsidRPr="00FC7007" w:rsidRDefault="00FC7007" w:rsidP="00FC7007">
            <w:pPr>
              <w:jc w:val="center"/>
              <w:rPr>
                <w:color w:val="000000"/>
                <w:sz w:val="16"/>
                <w:szCs w:val="16"/>
              </w:rPr>
            </w:pPr>
            <w:r w:rsidRPr="00FC7007">
              <w:rPr>
                <w:color w:val="000000"/>
                <w:sz w:val="16"/>
                <w:szCs w:val="16"/>
              </w:rPr>
              <w:t>100,00</w:t>
            </w:r>
          </w:p>
        </w:tc>
        <w:tc>
          <w:tcPr>
            <w:tcW w:w="1212" w:type="dxa"/>
            <w:tcBorders>
              <w:top w:val="nil"/>
              <w:left w:val="nil"/>
              <w:bottom w:val="single" w:sz="4" w:space="0" w:color="000000"/>
              <w:right w:val="single" w:sz="4" w:space="0" w:color="000000"/>
            </w:tcBorders>
            <w:shd w:val="clear" w:color="auto" w:fill="auto"/>
            <w:hideMark/>
          </w:tcPr>
          <w:p w14:paraId="17D3F372" w14:textId="77777777" w:rsidR="00FC7007" w:rsidRPr="00FC7007" w:rsidRDefault="00FC7007" w:rsidP="00FC7007">
            <w:pPr>
              <w:jc w:val="center"/>
              <w:rPr>
                <w:color w:val="000000"/>
                <w:sz w:val="16"/>
                <w:szCs w:val="16"/>
              </w:rPr>
            </w:pPr>
            <w:r w:rsidRPr="00FC7007">
              <w:rPr>
                <w:color w:val="000000"/>
                <w:sz w:val="16"/>
                <w:szCs w:val="16"/>
              </w:rPr>
              <w:t>100,00</w:t>
            </w:r>
          </w:p>
        </w:tc>
      </w:tr>
      <w:tr w:rsidR="00FC7007" w:rsidRPr="00FC7007" w14:paraId="5061CD2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D2B3361" w14:textId="77777777" w:rsidR="00FC7007" w:rsidRPr="00FC7007" w:rsidRDefault="00FC7007" w:rsidP="00FC7007">
            <w:pPr>
              <w:rPr>
                <w:color w:val="000000"/>
                <w:sz w:val="16"/>
                <w:szCs w:val="16"/>
              </w:rPr>
            </w:pPr>
            <w:r w:rsidRPr="00FC7007">
              <w:rPr>
                <w:color w:val="000000"/>
                <w:sz w:val="16"/>
                <w:szCs w:val="16"/>
              </w:rPr>
              <w:t>Основное мероприятие "Оформление права муниципальной собственности на объекты недвижимого имущества и эффективное управление, распоряжение этим имуществом и его использование"</w:t>
            </w:r>
          </w:p>
        </w:tc>
        <w:tc>
          <w:tcPr>
            <w:tcW w:w="458" w:type="dxa"/>
            <w:tcBorders>
              <w:top w:val="nil"/>
              <w:left w:val="nil"/>
              <w:bottom w:val="single" w:sz="4" w:space="0" w:color="000000"/>
              <w:right w:val="single" w:sz="4" w:space="0" w:color="000000"/>
            </w:tcBorders>
            <w:shd w:val="clear" w:color="auto" w:fill="auto"/>
            <w:hideMark/>
          </w:tcPr>
          <w:p w14:paraId="5D5EF22B" w14:textId="77777777" w:rsidR="00FC7007" w:rsidRPr="00FC7007" w:rsidRDefault="00FC7007" w:rsidP="00FC7007">
            <w:pPr>
              <w:jc w:val="center"/>
              <w:rPr>
                <w:color w:val="000000"/>
                <w:sz w:val="16"/>
                <w:szCs w:val="16"/>
              </w:rPr>
            </w:pPr>
            <w:r w:rsidRPr="00FC7007">
              <w:rPr>
                <w:color w:val="000000"/>
                <w:sz w:val="16"/>
                <w:szCs w:val="16"/>
              </w:rPr>
              <w:t>702</w:t>
            </w:r>
          </w:p>
        </w:tc>
        <w:tc>
          <w:tcPr>
            <w:tcW w:w="469" w:type="dxa"/>
            <w:tcBorders>
              <w:top w:val="nil"/>
              <w:left w:val="nil"/>
              <w:bottom w:val="single" w:sz="4" w:space="0" w:color="000000"/>
              <w:right w:val="single" w:sz="4" w:space="0" w:color="000000"/>
            </w:tcBorders>
            <w:shd w:val="clear" w:color="auto" w:fill="auto"/>
            <w:hideMark/>
          </w:tcPr>
          <w:p w14:paraId="1E7D44F9"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46CBC6C5"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129543E5" w14:textId="77777777" w:rsidR="00FC7007" w:rsidRPr="00FC7007" w:rsidRDefault="00FC7007" w:rsidP="00FC7007">
            <w:pPr>
              <w:jc w:val="center"/>
              <w:rPr>
                <w:color w:val="000000"/>
                <w:sz w:val="16"/>
                <w:szCs w:val="16"/>
              </w:rPr>
            </w:pPr>
            <w:r w:rsidRPr="00FC7007">
              <w:rPr>
                <w:color w:val="000000"/>
                <w:sz w:val="16"/>
                <w:szCs w:val="16"/>
              </w:rPr>
              <w:t>06 1 01 00000</w:t>
            </w:r>
          </w:p>
        </w:tc>
        <w:tc>
          <w:tcPr>
            <w:tcW w:w="453" w:type="dxa"/>
            <w:tcBorders>
              <w:top w:val="nil"/>
              <w:left w:val="nil"/>
              <w:bottom w:val="single" w:sz="4" w:space="0" w:color="000000"/>
              <w:right w:val="single" w:sz="4" w:space="0" w:color="000000"/>
            </w:tcBorders>
            <w:shd w:val="clear" w:color="auto" w:fill="auto"/>
            <w:hideMark/>
          </w:tcPr>
          <w:p w14:paraId="035A50E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ADD936B" w14:textId="77777777" w:rsidR="00FC7007" w:rsidRPr="00FC7007" w:rsidRDefault="00FC7007" w:rsidP="00FC7007">
            <w:pPr>
              <w:jc w:val="center"/>
              <w:rPr>
                <w:color w:val="000000"/>
                <w:sz w:val="16"/>
                <w:szCs w:val="16"/>
              </w:rPr>
            </w:pPr>
            <w:r w:rsidRPr="00FC7007">
              <w:rPr>
                <w:color w:val="000000"/>
                <w:sz w:val="16"/>
                <w:szCs w:val="16"/>
              </w:rPr>
              <w:t>1 555,50</w:t>
            </w:r>
          </w:p>
        </w:tc>
        <w:tc>
          <w:tcPr>
            <w:tcW w:w="1212" w:type="dxa"/>
            <w:tcBorders>
              <w:top w:val="nil"/>
              <w:left w:val="nil"/>
              <w:bottom w:val="single" w:sz="4" w:space="0" w:color="000000"/>
              <w:right w:val="single" w:sz="4" w:space="0" w:color="000000"/>
            </w:tcBorders>
            <w:shd w:val="clear" w:color="auto" w:fill="auto"/>
            <w:hideMark/>
          </w:tcPr>
          <w:p w14:paraId="616D34E1" w14:textId="77777777" w:rsidR="00FC7007" w:rsidRPr="00FC7007" w:rsidRDefault="00FC7007" w:rsidP="00FC7007">
            <w:pPr>
              <w:jc w:val="center"/>
              <w:rPr>
                <w:color w:val="000000"/>
                <w:sz w:val="16"/>
                <w:szCs w:val="16"/>
              </w:rPr>
            </w:pPr>
            <w:r w:rsidRPr="00FC7007">
              <w:rPr>
                <w:color w:val="000000"/>
                <w:sz w:val="16"/>
                <w:szCs w:val="16"/>
              </w:rPr>
              <w:t>100,00</w:t>
            </w:r>
          </w:p>
        </w:tc>
        <w:tc>
          <w:tcPr>
            <w:tcW w:w="1212" w:type="dxa"/>
            <w:tcBorders>
              <w:top w:val="nil"/>
              <w:left w:val="nil"/>
              <w:bottom w:val="single" w:sz="4" w:space="0" w:color="000000"/>
              <w:right w:val="single" w:sz="4" w:space="0" w:color="000000"/>
            </w:tcBorders>
            <w:shd w:val="clear" w:color="auto" w:fill="auto"/>
            <w:hideMark/>
          </w:tcPr>
          <w:p w14:paraId="359280BE" w14:textId="77777777" w:rsidR="00FC7007" w:rsidRPr="00FC7007" w:rsidRDefault="00FC7007" w:rsidP="00FC7007">
            <w:pPr>
              <w:jc w:val="center"/>
              <w:rPr>
                <w:color w:val="000000"/>
                <w:sz w:val="16"/>
                <w:szCs w:val="16"/>
              </w:rPr>
            </w:pPr>
            <w:r w:rsidRPr="00FC7007">
              <w:rPr>
                <w:color w:val="000000"/>
                <w:sz w:val="16"/>
                <w:szCs w:val="16"/>
              </w:rPr>
              <w:t>100,00</w:t>
            </w:r>
          </w:p>
        </w:tc>
      </w:tr>
      <w:tr w:rsidR="00FC7007" w:rsidRPr="00FC7007" w14:paraId="2DC6684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308C3C9" w14:textId="77777777" w:rsidR="00FC7007" w:rsidRPr="00FC7007" w:rsidRDefault="00FC7007" w:rsidP="00FC7007">
            <w:pPr>
              <w:rPr>
                <w:color w:val="000000"/>
                <w:sz w:val="16"/>
                <w:szCs w:val="16"/>
              </w:rPr>
            </w:pPr>
            <w:r w:rsidRPr="00FC7007">
              <w:rPr>
                <w:color w:val="000000"/>
                <w:sz w:val="16"/>
                <w:szCs w:val="16"/>
              </w:rPr>
              <w:t>Расходы на содержание имущества находящегося в казне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124BD5B5" w14:textId="77777777" w:rsidR="00FC7007" w:rsidRPr="00FC7007" w:rsidRDefault="00FC7007" w:rsidP="00FC7007">
            <w:pPr>
              <w:jc w:val="center"/>
              <w:rPr>
                <w:color w:val="000000"/>
                <w:sz w:val="16"/>
                <w:szCs w:val="16"/>
              </w:rPr>
            </w:pPr>
            <w:r w:rsidRPr="00FC7007">
              <w:rPr>
                <w:color w:val="000000"/>
                <w:sz w:val="16"/>
                <w:szCs w:val="16"/>
              </w:rPr>
              <w:t>702</w:t>
            </w:r>
          </w:p>
        </w:tc>
        <w:tc>
          <w:tcPr>
            <w:tcW w:w="469" w:type="dxa"/>
            <w:tcBorders>
              <w:top w:val="nil"/>
              <w:left w:val="nil"/>
              <w:bottom w:val="single" w:sz="4" w:space="0" w:color="000000"/>
              <w:right w:val="single" w:sz="4" w:space="0" w:color="000000"/>
            </w:tcBorders>
            <w:shd w:val="clear" w:color="auto" w:fill="auto"/>
            <w:hideMark/>
          </w:tcPr>
          <w:p w14:paraId="02523283"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26687015"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0FA09AB8" w14:textId="77777777" w:rsidR="00FC7007" w:rsidRPr="00FC7007" w:rsidRDefault="00FC7007" w:rsidP="00FC7007">
            <w:pPr>
              <w:jc w:val="center"/>
              <w:rPr>
                <w:color w:val="000000"/>
                <w:sz w:val="16"/>
                <w:szCs w:val="16"/>
              </w:rPr>
            </w:pPr>
            <w:r w:rsidRPr="00FC7007">
              <w:rPr>
                <w:color w:val="000000"/>
                <w:sz w:val="16"/>
                <w:szCs w:val="16"/>
              </w:rPr>
              <w:t>06 1 01 20460</w:t>
            </w:r>
          </w:p>
        </w:tc>
        <w:tc>
          <w:tcPr>
            <w:tcW w:w="453" w:type="dxa"/>
            <w:tcBorders>
              <w:top w:val="nil"/>
              <w:left w:val="nil"/>
              <w:bottom w:val="single" w:sz="4" w:space="0" w:color="000000"/>
              <w:right w:val="single" w:sz="4" w:space="0" w:color="000000"/>
            </w:tcBorders>
            <w:shd w:val="clear" w:color="auto" w:fill="auto"/>
            <w:hideMark/>
          </w:tcPr>
          <w:p w14:paraId="1F5C3B1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053CEAD" w14:textId="77777777" w:rsidR="00FC7007" w:rsidRPr="00FC7007" w:rsidRDefault="00FC7007" w:rsidP="00FC7007">
            <w:pPr>
              <w:jc w:val="center"/>
              <w:rPr>
                <w:color w:val="000000"/>
                <w:sz w:val="16"/>
                <w:szCs w:val="16"/>
              </w:rPr>
            </w:pPr>
            <w:r w:rsidRPr="00FC7007">
              <w:rPr>
                <w:color w:val="000000"/>
                <w:sz w:val="16"/>
                <w:szCs w:val="16"/>
              </w:rPr>
              <w:t>1 555,50</w:t>
            </w:r>
          </w:p>
        </w:tc>
        <w:tc>
          <w:tcPr>
            <w:tcW w:w="1212" w:type="dxa"/>
            <w:tcBorders>
              <w:top w:val="nil"/>
              <w:left w:val="nil"/>
              <w:bottom w:val="single" w:sz="4" w:space="0" w:color="000000"/>
              <w:right w:val="single" w:sz="4" w:space="0" w:color="000000"/>
            </w:tcBorders>
            <w:shd w:val="clear" w:color="auto" w:fill="auto"/>
            <w:hideMark/>
          </w:tcPr>
          <w:p w14:paraId="1A2C9D37" w14:textId="77777777" w:rsidR="00FC7007" w:rsidRPr="00FC7007" w:rsidRDefault="00FC7007" w:rsidP="00FC7007">
            <w:pPr>
              <w:jc w:val="center"/>
              <w:rPr>
                <w:color w:val="000000"/>
                <w:sz w:val="16"/>
                <w:szCs w:val="16"/>
              </w:rPr>
            </w:pPr>
            <w:r w:rsidRPr="00FC7007">
              <w:rPr>
                <w:color w:val="000000"/>
                <w:sz w:val="16"/>
                <w:szCs w:val="16"/>
              </w:rPr>
              <w:t>100,00</w:t>
            </w:r>
          </w:p>
        </w:tc>
        <w:tc>
          <w:tcPr>
            <w:tcW w:w="1212" w:type="dxa"/>
            <w:tcBorders>
              <w:top w:val="nil"/>
              <w:left w:val="nil"/>
              <w:bottom w:val="single" w:sz="4" w:space="0" w:color="000000"/>
              <w:right w:val="single" w:sz="4" w:space="0" w:color="000000"/>
            </w:tcBorders>
            <w:shd w:val="clear" w:color="auto" w:fill="auto"/>
            <w:hideMark/>
          </w:tcPr>
          <w:p w14:paraId="3C97FCB4" w14:textId="77777777" w:rsidR="00FC7007" w:rsidRPr="00FC7007" w:rsidRDefault="00FC7007" w:rsidP="00FC7007">
            <w:pPr>
              <w:jc w:val="center"/>
              <w:rPr>
                <w:color w:val="000000"/>
                <w:sz w:val="16"/>
                <w:szCs w:val="16"/>
              </w:rPr>
            </w:pPr>
            <w:r w:rsidRPr="00FC7007">
              <w:rPr>
                <w:color w:val="000000"/>
                <w:sz w:val="16"/>
                <w:szCs w:val="16"/>
              </w:rPr>
              <w:t>100,00</w:t>
            </w:r>
          </w:p>
        </w:tc>
      </w:tr>
      <w:tr w:rsidR="00FC7007" w:rsidRPr="00FC7007" w14:paraId="11E017E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F9BFC75"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0E30EDF9" w14:textId="77777777" w:rsidR="00FC7007" w:rsidRPr="00FC7007" w:rsidRDefault="00FC7007" w:rsidP="00FC7007">
            <w:pPr>
              <w:jc w:val="center"/>
              <w:rPr>
                <w:color w:val="000000"/>
                <w:sz w:val="16"/>
                <w:szCs w:val="16"/>
              </w:rPr>
            </w:pPr>
            <w:r w:rsidRPr="00FC7007">
              <w:rPr>
                <w:color w:val="000000"/>
                <w:sz w:val="16"/>
                <w:szCs w:val="16"/>
              </w:rPr>
              <w:t>702</w:t>
            </w:r>
          </w:p>
        </w:tc>
        <w:tc>
          <w:tcPr>
            <w:tcW w:w="469" w:type="dxa"/>
            <w:tcBorders>
              <w:top w:val="nil"/>
              <w:left w:val="nil"/>
              <w:bottom w:val="single" w:sz="4" w:space="0" w:color="000000"/>
              <w:right w:val="single" w:sz="4" w:space="0" w:color="000000"/>
            </w:tcBorders>
            <w:shd w:val="clear" w:color="auto" w:fill="auto"/>
            <w:hideMark/>
          </w:tcPr>
          <w:p w14:paraId="0626184B"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7E7E9683"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5961124E" w14:textId="77777777" w:rsidR="00FC7007" w:rsidRPr="00FC7007" w:rsidRDefault="00FC7007" w:rsidP="00FC7007">
            <w:pPr>
              <w:jc w:val="center"/>
              <w:rPr>
                <w:color w:val="000000"/>
                <w:sz w:val="16"/>
                <w:szCs w:val="16"/>
              </w:rPr>
            </w:pPr>
            <w:r w:rsidRPr="00FC7007">
              <w:rPr>
                <w:color w:val="000000"/>
                <w:sz w:val="16"/>
                <w:szCs w:val="16"/>
              </w:rPr>
              <w:t>06 1 01 20460</w:t>
            </w:r>
          </w:p>
        </w:tc>
        <w:tc>
          <w:tcPr>
            <w:tcW w:w="453" w:type="dxa"/>
            <w:tcBorders>
              <w:top w:val="nil"/>
              <w:left w:val="nil"/>
              <w:bottom w:val="single" w:sz="4" w:space="0" w:color="000000"/>
              <w:right w:val="single" w:sz="4" w:space="0" w:color="000000"/>
            </w:tcBorders>
            <w:shd w:val="clear" w:color="auto" w:fill="auto"/>
            <w:hideMark/>
          </w:tcPr>
          <w:p w14:paraId="7C0817C5"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5D84CDCF" w14:textId="77777777" w:rsidR="00FC7007" w:rsidRPr="00FC7007" w:rsidRDefault="00FC7007" w:rsidP="00FC7007">
            <w:pPr>
              <w:jc w:val="center"/>
              <w:rPr>
                <w:color w:val="000000"/>
                <w:sz w:val="16"/>
                <w:szCs w:val="16"/>
              </w:rPr>
            </w:pPr>
            <w:r w:rsidRPr="00FC7007">
              <w:rPr>
                <w:color w:val="000000"/>
                <w:sz w:val="16"/>
                <w:szCs w:val="16"/>
              </w:rPr>
              <w:t>1 555,50</w:t>
            </w:r>
          </w:p>
        </w:tc>
        <w:tc>
          <w:tcPr>
            <w:tcW w:w="1212" w:type="dxa"/>
            <w:tcBorders>
              <w:top w:val="nil"/>
              <w:left w:val="nil"/>
              <w:bottom w:val="single" w:sz="4" w:space="0" w:color="000000"/>
              <w:right w:val="single" w:sz="4" w:space="0" w:color="000000"/>
            </w:tcBorders>
            <w:shd w:val="clear" w:color="auto" w:fill="auto"/>
            <w:hideMark/>
          </w:tcPr>
          <w:p w14:paraId="4AD8781B" w14:textId="77777777" w:rsidR="00FC7007" w:rsidRPr="00FC7007" w:rsidRDefault="00FC7007" w:rsidP="00FC7007">
            <w:pPr>
              <w:jc w:val="center"/>
              <w:rPr>
                <w:color w:val="000000"/>
                <w:sz w:val="16"/>
                <w:szCs w:val="16"/>
              </w:rPr>
            </w:pPr>
            <w:r w:rsidRPr="00FC7007">
              <w:rPr>
                <w:color w:val="000000"/>
                <w:sz w:val="16"/>
                <w:szCs w:val="16"/>
              </w:rPr>
              <w:t>100,00</w:t>
            </w:r>
          </w:p>
        </w:tc>
        <w:tc>
          <w:tcPr>
            <w:tcW w:w="1212" w:type="dxa"/>
            <w:tcBorders>
              <w:top w:val="nil"/>
              <w:left w:val="nil"/>
              <w:bottom w:val="single" w:sz="4" w:space="0" w:color="000000"/>
              <w:right w:val="single" w:sz="4" w:space="0" w:color="000000"/>
            </w:tcBorders>
            <w:shd w:val="clear" w:color="auto" w:fill="auto"/>
            <w:hideMark/>
          </w:tcPr>
          <w:p w14:paraId="6D8491F3" w14:textId="77777777" w:rsidR="00FC7007" w:rsidRPr="00FC7007" w:rsidRDefault="00FC7007" w:rsidP="00FC7007">
            <w:pPr>
              <w:jc w:val="center"/>
              <w:rPr>
                <w:color w:val="000000"/>
                <w:sz w:val="16"/>
                <w:szCs w:val="16"/>
              </w:rPr>
            </w:pPr>
            <w:r w:rsidRPr="00FC7007">
              <w:rPr>
                <w:color w:val="000000"/>
                <w:sz w:val="16"/>
                <w:szCs w:val="16"/>
              </w:rPr>
              <w:t>100,00</w:t>
            </w:r>
          </w:p>
        </w:tc>
      </w:tr>
      <w:tr w:rsidR="00FC7007" w:rsidRPr="00FC7007" w14:paraId="54EE8FC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D02DAA7" w14:textId="77777777" w:rsidR="00FC7007" w:rsidRPr="00FC7007" w:rsidRDefault="00FC7007" w:rsidP="00FC7007">
            <w:pPr>
              <w:rPr>
                <w:color w:val="000000"/>
                <w:sz w:val="16"/>
                <w:szCs w:val="16"/>
              </w:rPr>
            </w:pPr>
            <w:r w:rsidRPr="00FC7007">
              <w:rPr>
                <w:color w:val="000000"/>
                <w:sz w:val="16"/>
                <w:szCs w:val="16"/>
              </w:rPr>
              <w:t>Непрограммные расходы на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518B26A9" w14:textId="77777777" w:rsidR="00FC7007" w:rsidRPr="00FC7007" w:rsidRDefault="00FC7007" w:rsidP="00FC7007">
            <w:pPr>
              <w:jc w:val="center"/>
              <w:rPr>
                <w:color w:val="000000"/>
                <w:sz w:val="16"/>
                <w:szCs w:val="16"/>
              </w:rPr>
            </w:pPr>
            <w:r w:rsidRPr="00FC7007">
              <w:rPr>
                <w:color w:val="000000"/>
                <w:sz w:val="16"/>
                <w:szCs w:val="16"/>
              </w:rPr>
              <w:t>702</w:t>
            </w:r>
          </w:p>
        </w:tc>
        <w:tc>
          <w:tcPr>
            <w:tcW w:w="469" w:type="dxa"/>
            <w:tcBorders>
              <w:top w:val="nil"/>
              <w:left w:val="nil"/>
              <w:bottom w:val="single" w:sz="4" w:space="0" w:color="000000"/>
              <w:right w:val="single" w:sz="4" w:space="0" w:color="000000"/>
            </w:tcBorders>
            <w:shd w:val="clear" w:color="auto" w:fill="auto"/>
            <w:hideMark/>
          </w:tcPr>
          <w:p w14:paraId="6257141C"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41AB5388"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64B06EAE" w14:textId="77777777" w:rsidR="00FC7007" w:rsidRPr="00FC7007" w:rsidRDefault="00FC7007" w:rsidP="00FC7007">
            <w:pPr>
              <w:jc w:val="center"/>
              <w:rPr>
                <w:color w:val="000000"/>
                <w:sz w:val="16"/>
                <w:szCs w:val="16"/>
              </w:rPr>
            </w:pPr>
            <w:r w:rsidRPr="00FC7007">
              <w:rPr>
                <w:color w:val="000000"/>
                <w:sz w:val="16"/>
                <w:szCs w:val="16"/>
              </w:rPr>
              <w:t>51 0 00 00000</w:t>
            </w:r>
          </w:p>
        </w:tc>
        <w:tc>
          <w:tcPr>
            <w:tcW w:w="453" w:type="dxa"/>
            <w:tcBorders>
              <w:top w:val="nil"/>
              <w:left w:val="nil"/>
              <w:bottom w:val="single" w:sz="4" w:space="0" w:color="000000"/>
              <w:right w:val="single" w:sz="4" w:space="0" w:color="000000"/>
            </w:tcBorders>
            <w:shd w:val="clear" w:color="auto" w:fill="auto"/>
            <w:hideMark/>
          </w:tcPr>
          <w:p w14:paraId="5F93071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683DD31" w14:textId="77777777" w:rsidR="00FC7007" w:rsidRPr="00FC7007" w:rsidRDefault="00FC7007" w:rsidP="00FC7007">
            <w:pPr>
              <w:jc w:val="center"/>
              <w:rPr>
                <w:color w:val="000000"/>
                <w:sz w:val="16"/>
                <w:szCs w:val="16"/>
              </w:rPr>
            </w:pPr>
            <w:r w:rsidRPr="00FC7007">
              <w:rPr>
                <w:color w:val="000000"/>
                <w:sz w:val="16"/>
                <w:szCs w:val="16"/>
              </w:rPr>
              <w:t>200,00</w:t>
            </w:r>
          </w:p>
        </w:tc>
        <w:tc>
          <w:tcPr>
            <w:tcW w:w="1212" w:type="dxa"/>
            <w:tcBorders>
              <w:top w:val="nil"/>
              <w:left w:val="nil"/>
              <w:bottom w:val="single" w:sz="4" w:space="0" w:color="000000"/>
              <w:right w:val="single" w:sz="4" w:space="0" w:color="000000"/>
            </w:tcBorders>
            <w:shd w:val="clear" w:color="auto" w:fill="auto"/>
            <w:hideMark/>
          </w:tcPr>
          <w:p w14:paraId="2BC9607E" w14:textId="77777777" w:rsidR="00FC7007" w:rsidRPr="00FC7007" w:rsidRDefault="00FC7007" w:rsidP="00FC7007">
            <w:pPr>
              <w:jc w:val="center"/>
              <w:rPr>
                <w:color w:val="000000"/>
                <w:sz w:val="16"/>
                <w:szCs w:val="16"/>
              </w:rPr>
            </w:pPr>
            <w:r w:rsidRPr="00FC7007">
              <w:rPr>
                <w:color w:val="000000"/>
                <w:sz w:val="16"/>
                <w:szCs w:val="16"/>
              </w:rPr>
              <w:t>200,00</w:t>
            </w:r>
          </w:p>
        </w:tc>
        <w:tc>
          <w:tcPr>
            <w:tcW w:w="1212" w:type="dxa"/>
            <w:tcBorders>
              <w:top w:val="nil"/>
              <w:left w:val="nil"/>
              <w:bottom w:val="single" w:sz="4" w:space="0" w:color="000000"/>
              <w:right w:val="single" w:sz="4" w:space="0" w:color="000000"/>
            </w:tcBorders>
            <w:shd w:val="clear" w:color="auto" w:fill="auto"/>
            <w:hideMark/>
          </w:tcPr>
          <w:p w14:paraId="67878462" w14:textId="77777777" w:rsidR="00FC7007" w:rsidRPr="00FC7007" w:rsidRDefault="00FC7007" w:rsidP="00FC7007">
            <w:pPr>
              <w:jc w:val="center"/>
              <w:rPr>
                <w:color w:val="000000"/>
                <w:sz w:val="16"/>
                <w:szCs w:val="16"/>
              </w:rPr>
            </w:pPr>
            <w:r w:rsidRPr="00FC7007">
              <w:rPr>
                <w:color w:val="000000"/>
                <w:sz w:val="16"/>
                <w:szCs w:val="16"/>
              </w:rPr>
              <w:t>200,00</w:t>
            </w:r>
          </w:p>
        </w:tc>
      </w:tr>
      <w:tr w:rsidR="00FC7007" w:rsidRPr="00FC7007" w14:paraId="54D7EFD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F0F6A09" w14:textId="77777777" w:rsidR="00FC7007" w:rsidRPr="00FC7007" w:rsidRDefault="00FC7007" w:rsidP="00FC7007">
            <w:pPr>
              <w:rPr>
                <w:color w:val="000000"/>
                <w:sz w:val="16"/>
                <w:szCs w:val="16"/>
              </w:rPr>
            </w:pPr>
            <w:r w:rsidRPr="00FC7007">
              <w:rPr>
                <w:color w:val="000000"/>
                <w:sz w:val="16"/>
                <w:szCs w:val="16"/>
              </w:rPr>
              <w:t>Непрограммные расходы в рамках направлений деятельности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6D63CECE" w14:textId="77777777" w:rsidR="00FC7007" w:rsidRPr="00FC7007" w:rsidRDefault="00FC7007" w:rsidP="00FC7007">
            <w:pPr>
              <w:jc w:val="center"/>
              <w:rPr>
                <w:color w:val="000000"/>
                <w:sz w:val="16"/>
                <w:szCs w:val="16"/>
              </w:rPr>
            </w:pPr>
            <w:r w:rsidRPr="00FC7007">
              <w:rPr>
                <w:color w:val="000000"/>
                <w:sz w:val="16"/>
                <w:szCs w:val="16"/>
              </w:rPr>
              <w:t>702</w:t>
            </w:r>
          </w:p>
        </w:tc>
        <w:tc>
          <w:tcPr>
            <w:tcW w:w="469" w:type="dxa"/>
            <w:tcBorders>
              <w:top w:val="nil"/>
              <w:left w:val="nil"/>
              <w:bottom w:val="single" w:sz="4" w:space="0" w:color="000000"/>
              <w:right w:val="single" w:sz="4" w:space="0" w:color="000000"/>
            </w:tcBorders>
            <w:shd w:val="clear" w:color="auto" w:fill="auto"/>
            <w:hideMark/>
          </w:tcPr>
          <w:p w14:paraId="2901B87D"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420F4C6E"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5FF3FA91" w14:textId="77777777" w:rsidR="00FC7007" w:rsidRPr="00FC7007" w:rsidRDefault="00FC7007" w:rsidP="00FC7007">
            <w:pPr>
              <w:jc w:val="center"/>
              <w:rPr>
                <w:color w:val="000000"/>
                <w:sz w:val="16"/>
                <w:szCs w:val="16"/>
              </w:rPr>
            </w:pPr>
            <w:r w:rsidRPr="00FC7007">
              <w:rPr>
                <w:color w:val="000000"/>
                <w:sz w:val="16"/>
                <w:szCs w:val="16"/>
              </w:rPr>
              <w:t>51 1 00 00000</w:t>
            </w:r>
          </w:p>
        </w:tc>
        <w:tc>
          <w:tcPr>
            <w:tcW w:w="453" w:type="dxa"/>
            <w:tcBorders>
              <w:top w:val="nil"/>
              <w:left w:val="nil"/>
              <w:bottom w:val="single" w:sz="4" w:space="0" w:color="000000"/>
              <w:right w:val="single" w:sz="4" w:space="0" w:color="000000"/>
            </w:tcBorders>
            <w:shd w:val="clear" w:color="auto" w:fill="auto"/>
            <w:hideMark/>
          </w:tcPr>
          <w:p w14:paraId="2DE0680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503250B" w14:textId="77777777" w:rsidR="00FC7007" w:rsidRPr="00FC7007" w:rsidRDefault="00FC7007" w:rsidP="00FC7007">
            <w:pPr>
              <w:jc w:val="center"/>
              <w:rPr>
                <w:color w:val="000000"/>
                <w:sz w:val="16"/>
                <w:szCs w:val="16"/>
              </w:rPr>
            </w:pPr>
            <w:r w:rsidRPr="00FC7007">
              <w:rPr>
                <w:color w:val="000000"/>
                <w:sz w:val="16"/>
                <w:szCs w:val="16"/>
              </w:rPr>
              <w:t>200,00</w:t>
            </w:r>
          </w:p>
        </w:tc>
        <w:tc>
          <w:tcPr>
            <w:tcW w:w="1212" w:type="dxa"/>
            <w:tcBorders>
              <w:top w:val="nil"/>
              <w:left w:val="nil"/>
              <w:bottom w:val="single" w:sz="4" w:space="0" w:color="000000"/>
              <w:right w:val="single" w:sz="4" w:space="0" w:color="000000"/>
            </w:tcBorders>
            <w:shd w:val="clear" w:color="auto" w:fill="auto"/>
            <w:hideMark/>
          </w:tcPr>
          <w:p w14:paraId="34B0C454" w14:textId="77777777" w:rsidR="00FC7007" w:rsidRPr="00FC7007" w:rsidRDefault="00FC7007" w:rsidP="00FC7007">
            <w:pPr>
              <w:jc w:val="center"/>
              <w:rPr>
                <w:color w:val="000000"/>
                <w:sz w:val="16"/>
                <w:szCs w:val="16"/>
              </w:rPr>
            </w:pPr>
            <w:r w:rsidRPr="00FC7007">
              <w:rPr>
                <w:color w:val="000000"/>
                <w:sz w:val="16"/>
                <w:szCs w:val="16"/>
              </w:rPr>
              <w:t>200,00</w:t>
            </w:r>
          </w:p>
        </w:tc>
        <w:tc>
          <w:tcPr>
            <w:tcW w:w="1212" w:type="dxa"/>
            <w:tcBorders>
              <w:top w:val="nil"/>
              <w:left w:val="nil"/>
              <w:bottom w:val="single" w:sz="4" w:space="0" w:color="000000"/>
              <w:right w:val="single" w:sz="4" w:space="0" w:color="000000"/>
            </w:tcBorders>
            <w:shd w:val="clear" w:color="auto" w:fill="auto"/>
            <w:hideMark/>
          </w:tcPr>
          <w:p w14:paraId="7C68A03B" w14:textId="77777777" w:rsidR="00FC7007" w:rsidRPr="00FC7007" w:rsidRDefault="00FC7007" w:rsidP="00FC7007">
            <w:pPr>
              <w:jc w:val="center"/>
              <w:rPr>
                <w:color w:val="000000"/>
                <w:sz w:val="16"/>
                <w:szCs w:val="16"/>
              </w:rPr>
            </w:pPr>
            <w:r w:rsidRPr="00FC7007">
              <w:rPr>
                <w:color w:val="000000"/>
                <w:sz w:val="16"/>
                <w:szCs w:val="16"/>
              </w:rPr>
              <w:t>200,00</w:t>
            </w:r>
          </w:p>
        </w:tc>
      </w:tr>
      <w:tr w:rsidR="00FC7007" w:rsidRPr="00FC7007" w14:paraId="0434531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B190769" w14:textId="77777777" w:rsidR="00FC7007" w:rsidRPr="00FC7007" w:rsidRDefault="00FC7007" w:rsidP="00FC7007">
            <w:pPr>
              <w:rPr>
                <w:color w:val="000000"/>
                <w:sz w:val="16"/>
                <w:szCs w:val="16"/>
              </w:rPr>
            </w:pPr>
            <w:r w:rsidRPr="00FC7007">
              <w:rPr>
                <w:color w:val="000000"/>
                <w:sz w:val="16"/>
                <w:szCs w:val="16"/>
              </w:rPr>
              <w:t>Расходы по капитальному ремонту муниципального жилищного фонда</w:t>
            </w:r>
          </w:p>
        </w:tc>
        <w:tc>
          <w:tcPr>
            <w:tcW w:w="458" w:type="dxa"/>
            <w:tcBorders>
              <w:top w:val="nil"/>
              <w:left w:val="nil"/>
              <w:bottom w:val="single" w:sz="4" w:space="0" w:color="000000"/>
              <w:right w:val="single" w:sz="4" w:space="0" w:color="000000"/>
            </w:tcBorders>
            <w:shd w:val="clear" w:color="auto" w:fill="auto"/>
            <w:hideMark/>
          </w:tcPr>
          <w:p w14:paraId="0A3E2E1A" w14:textId="77777777" w:rsidR="00FC7007" w:rsidRPr="00FC7007" w:rsidRDefault="00FC7007" w:rsidP="00FC7007">
            <w:pPr>
              <w:jc w:val="center"/>
              <w:rPr>
                <w:color w:val="000000"/>
                <w:sz w:val="16"/>
                <w:szCs w:val="16"/>
              </w:rPr>
            </w:pPr>
            <w:r w:rsidRPr="00FC7007">
              <w:rPr>
                <w:color w:val="000000"/>
                <w:sz w:val="16"/>
                <w:szCs w:val="16"/>
              </w:rPr>
              <w:t>702</w:t>
            </w:r>
          </w:p>
        </w:tc>
        <w:tc>
          <w:tcPr>
            <w:tcW w:w="469" w:type="dxa"/>
            <w:tcBorders>
              <w:top w:val="nil"/>
              <w:left w:val="nil"/>
              <w:bottom w:val="single" w:sz="4" w:space="0" w:color="000000"/>
              <w:right w:val="single" w:sz="4" w:space="0" w:color="000000"/>
            </w:tcBorders>
            <w:shd w:val="clear" w:color="auto" w:fill="auto"/>
            <w:hideMark/>
          </w:tcPr>
          <w:p w14:paraId="0E7B3EBD"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2922A158"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309467CA" w14:textId="77777777" w:rsidR="00FC7007" w:rsidRPr="00FC7007" w:rsidRDefault="00FC7007" w:rsidP="00FC7007">
            <w:pPr>
              <w:jc w:val="center"/>
              <w:rPr>
                <w:color w:val="000000"/>
                <w:sz w:val="16"/>
                <w:szCs w:val="16"/>
              </w:rPr>
            </w:pPr>
            <w:r w:rsidRPr="00FC7007">
              <w:rPr>
                <w:color w:val="000000"/>
                <w:sz w:val="16"/>
                <w:szCs w:val="16"/>
              </w:rPr>
              <w:t>51 1 00 20440</w:t>
            </w:r>
          </w:p>
        </w:tc>
        <w:tc>
          <w:tcPr>
            <w:tcW w:w="453" w:type="dxa"/>
            <w:tcBorders>
              <w:top w:val="nil"/>
              <w:left w:val="nil"/>
              <w:bottom w:val="single" w:sz="4" w:space="0" w:color="000000"/>
              <w:right w:val="single" w:sz="4" w:space="0" w:color="000000"/>
            </w:tcBorders>
            <w:shd w:val="clear" w:color="auto" w:fill="auto"/>
            <w:hideMark/>
          </w:tcPr>
          <w:p w14:paraId="485E7A69"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B8AF9AA" w14:textId="77777777" w:rsidR="00FC7007" w:rsidRPr="00FC7007" w:rsidRDefault="00FC7007" w:rsidP="00FC7007">
            <w:pPr>
              <w:jc w:val="center"/>
              <w:rPr>
                <w:color w:val="000000"/>
                <w:sz w:val="16"/>
                <w:szCs w:val="16"/>
              </w:rPr>
            </w:pPr>
            <w:r w:rsidRPr="00FC7007">
              <w:rPr>
                <w:color w:val="000000"/>
                <w:sz w:val="16"/>
                <w:szCs w:val="16"/>
              </w:rPr>
              <w:t>200,00</w:t>
            </w:r>
          </w:p>
        </w:tc>
        <w:tc>
          <w:tcPr>
            <w:tcW w:w="1212" w:type="dxa"/>
            <w:tcBorders>
              <w:top w:val="nil"/>
              <w:left w:val="nil"/>
              <w:bottom w:val="single" w:sz="4" w:space="0" w:color="000000"/>
              <w:right w:val="single" w:sz="4" w:space="0" w:color="000000"/>
            </w:tcBorders>
            <w:shd w:val="clear" w:color="auto" w:fill="auto"/>
            <w:hideMark/>
          </w:tcPr>
          <w:p w14:paraId="4D98E1B3" w14:textId="77777777" w:rsidR="00FC7007" w:rsidRPr="00FC7007" w:rsidRDefault="00FC7007" w:rsidP="00FC7007">
            <w:pPr>
              <w:jc w:val="center"/>
              <w:rPr>
                <w:color w:val="000000"/>
                <w:sz w:val="16"/>
                <w:szCs w:val="16"/>
              </w:rPr>
            </w:pPr>
            <w:r w:rsidRPr="00FC7007">
              <w:rPr>
                <w:color w:val="000000"/>
                <w:sz w:val="16"/>
                <w:szCs w:val="16"/>
              </w:rPr>
              <w:t>200,00</w:t>
            </w:r>
          </w:p>
        </w:tc>
        <w:tc>
          <w:tcPr>
            <w:tcW w:w="1212" w:type="dxa"/>
            <w:tcBorders>
              <w:top w:val="nil"/>
              <w:left w:val="nil"/>
              <w:bottom w:val="single" w:sz="4" w:space="0" w:color="000000"/>
              <w:right w:val="single" w:sz="4" w:space="0" w:color="000000"/>
            </w:tcBorders>
            <w:shd w:val="clear" w:color="auto" w:fill="auto"/>
            <w:hideMark/>
          </w:tcPr>
          <w:p w14:paraId="7D175C13" w14:textId="77777777" w:rsidR="00FC7007" w:rsidRPr="00FC7007" w:rsidRDefault="00FC7007" w:rsidP="00FC7007">
            <w:pPr>
              <w:jc w:val="center"/>
              <w:rPr>
                <w:color w:val="000000"/>
                <w:sz w:val="16"/>
                <w:szCs w:val="16"/>
              </w:rPr>
            </w:pPr>
            <w:r w:rsidRPr="00FC7007">
              <w:rPr>
                <w:color w:val="000000"/>
                <w:sz w:val="16"/>
                <w:szCs w:val="16"/>
              </w:rPr>
              <w:t>200,00</w:t>
            </w:r>
          </w:p>
        </w:tc>
      </w:tr>
      <w:tr w:rsidR="00FC7007" w:rsidRPr="00FC7007" w14:paraId="61372AC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6657672"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5D7DD75E" w14:textId="77777777" w:rsidR="00FC7007" w:rsidRPr="00FC7007" w:rsidRDefault="00FC7007" w:rsidP="00FC7007">
            <w:pPr>
              <w:jc w:val="center"/>
              <w:rPr>
                <w:color w:val="000000"/>
                <w:sz w:val="16"/>
                <w:szCs w:val="16"/>
              </w:rPr>
            </w:pPr>
            <w:r w:rsidRPr="00FC7007">
              <w:rPr>
                <w:color w:val="000000"/>
                <w:sz w:val="16"/>
                <w:szCs w:val="16"/>
              </w:rPr>
              <w:t>702</w:t>
            </w:r>
          </w:p>
        </w:tc>
        <w:tc>
          <w:tcPr>
            <w:tcW w:w="469" w:type="dxa"/>
            <w:tcBorders>
              <w:top w:val="nil"/>
              <w:left w:val="nil"/>
              <w:bottom w:val="single" w:sz="4" w:space="0" w:color="000000"/>
              <w:right w:val="single" w:sz="4" w:space="0" w:color="000000"/>
            </w:tcBorders>
            <w:shd w:val="clear" w:color="auto" w:fill="auto"/>
            <w:hideMark/>
          </w:tcPr>
          <w:p w14:paraId="3FBC16D4"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2DC48926"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67CE513E" w14:textId="77777777" w:rsidR="00FC7007" w:rsidRPr="00FC7007" w:rsidRDefault="00FC7007" w:rsidP="00FC7007">
            <w:pPr>
              <w:jc w:val="center"/>
              <w:rPr>
                <w:color w:val="000000"/>
                <w:sz w:val="16"/>
                <w:szCs w:val="16"/>
              </w:rPr>
            </w:pPr>
            <w:r w:rsidRPr="00FC7007">
              <w:rPr>
                <w:color w:val="000000"/>
                <w:sz w:val="16"/>
                <w:szCs w:val="16"/>
              </w:rPr>
              <w:t>51 1 00 20440</w:t>
            </w:r>
          </w:p>
        </w:tc>
        <w:tc>
          <w:tcPr>
            <w:tcW w:w="453" w:type="dxa"/>
            <w:tcBorders>
              <w:top w:val="nil"/>
              <w:left w:val="nil"/>
              <w:bottom w:val="single" w:sz="4" w:space="0" w:color="000000"/>
              <w:right w:val="single" w:sz="4" w:space="0" w:color="000000"/>
            </w:tcBorders>
            <w:shd w:val="clear" w:color="auto" w:fill="auto"/>
            <w:hideMark/>
          </w:tcPr>
          <w:p w14:paraId="710F9A93"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7EA9FE8C" w14:textId="77777777" w:rsidR="00FC7007" w:rsidRPr="00FC7007" w:rsidRDefault="00FC7007" w:rsidP="00FC7007">
            <w:pPr>
              <w:jc w:val="center"/>
              <w:rPr>
                <w:color w:val="000000"/>
                <w:sz w:val="16"/>
                <w:szCs w:val="16"/>
              </w:rPr>
            </w:pPr>
            <w:r w:rsidRPr="00FC7007">
              <w:rPr>
                <w:color w:val="000000"/>
                <w:sz w:val="16"/>
                <w:szCs w:val="16"/>
              </w:rPr>
              <w:t>200,00</w:t>
            </w:r>
          </w:p>
        </w:tc>
        <w:tc>
          <w:tcPr>
            <w:tcW w:w="1212" w:type="dxa"/>
            <w:tcBorders>
              <w:top w:val="nil"/>
              <w:left w:val="nil"/>
              <w:bottom w:val="single" w:sz="4" w:space="0" w:color="000000"/>
              <w:right w:val="single" w:sz="4" w:space="0" w:color="000000"/>
            </w:tcBorders>
            <w:shd w:val="clear" w:color="auto" w:fill="auto"/>
            <w:hideMark/>
          </w:tcPr>
          <w:p w14:paraId="5A973885" w14:textId="77777777" w:rsidR="00FC7007" w:rsidRPr="00FC7007" w:rsidRDefault="00FC7007" w:rsidP="00FC7007">
            <w:pPr>
              <w:jc w:val="center"/>
              <w:rPr>
                <w:color w:val="000000"/>
                <w:sz w:val="16"/>
                <w:szCs w:val="16"/>
              </w:rPr>
            </w:pPr>
            <w:r w:rsidRPr="00FC7007">
              <w:rPr>
                <w:color w:val="000000"/>
                <w:sz w:val="16"/>
                <w:szCs w:val="16"/>
              </w:rPr>
              <w:t>200,00</w:t>
            </w:r>
          </w:p>
        </w:tc>
        <w:tc>
          <w:tcPr>
            <w:tcW w:w="1212" w:type="dxa"/>
            <w:tcBorders>
              <w:top w:val="nil"/>
              <w:left w:val="nil"/>
              <w:bottom w:val="single" w:sz="4" w:space="0" w:color="000000"/>
              <w:right w:val="single" w:sz="4" w:space="0" w:color="000000"/>
            </w:tcBorders>
            <w:shd w:val="clear" w:color="auto" w:fill="auto"/>
            <w:hideMark/>
          </w:tcPr>
          <w:p w14:paraId="7660234D" w14:textId="77777777" w:rsidR="00FC7007" w:rsidRPr="00FC7007" w:rsidRDefault="00FC7007" w:rsidP="00FC7007">
            <w:pPr>
              <w:jc w:val="center"/>
              <w:rPr>
                <w:color w:val="000000"/>
                <w:sz w:val="16"/>
                <w:szCs w:val="16"/>
              </w:rPr>
            </w:pPr>
            <w:r w:rsidRPr="00FC7007">
              <w:rPr>
                <w:color w:val="000000"/>
                <w:sz w:val="16"/>
                <w:szCs w:val="16"/>
              </w:rPr>
              <w:t>200,00</w:t>
            </w:r>
          </w:p>
        </w:tc>
      </w:tr>
      <w:tr w:rsidR="00FC7007" w:rsidRPr="00FC7007" w14:paraId="4A8AAB4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C70B3B1" w14:textId="77777777" w:rsidR="00FC7007" w:rsidRPr="00FC7007" w:rsidRDefault="00FC7007" w:rsidP="00FC7007">
            <w:pPr>
              <w:rPr>
                <w:color w:val="000000"/>
                <w:sz w:val="16"/>
                <w:szCs w:val="16"/>
              </w:rPr>
            </w:pPr>
            <w:r w:rsidRPr="00FC7007">
              <w:rPr>
                <w:color w:val="000000"/>
                <w:sz w:val="16"/>
                <w:szCs w:val="16"/>
              </w:rPr>
              <w:t>Финансовое управление администрации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2AAA44E6" w14:textId="77777777" w:rsidR="00FC7007" w:rsidRPr="00FC7007" w:rsidRDefault="00FC7007" w:rsidP="00FC7007">
            <w:pPr>
              <w:jc w:val="center"/>
              <w:rPr>
                <w:color w:val="000000"/>
                <w:sz w:val="16"/>
                <w:szCs w:val="16"/>
              </w:rPr>
            </w:pPr>
            <w:r w:rsidRPr="00FC7007">
              <w:rPr>
                <w:color w:val="000000"/>
                <w:sz w:val="16"/>
                <w:szCs w:val="16"/>
              </w:rPr>
              <w:t>704</w:t>
            </w:r>
          </w:p>
        </w:tc>
        <w:tc>
          <w:tcPr>
            <w:tcW w:w="469" w:type="dxa"/>
            <w:tcBorders>
              <w:top w:val="nil"/>
              <w:left w:val="nil"/>
              <w:bottom w:val="single" w:sz="4" w:space="0" w:color="000000"/>
              <w:right w:val="single" w:sz="4" w:space="0" w:color="000000"/>
            </w:tcBorders>
            <w:shd w:val="clear" w:color="auto" w:fill="auto"/>
            <w:hideMark/>
          </w:tcPr>
          <w:p w14:paraId="6121FCDA" w14:textId="77777777" w:rsidR="00FC7007" w:rsidRPr="00FC7007" w:rsidRDefault="00FC7007" w:rsidP="00FC7007">
            <w:pPr>
              <w:jc w:val="center"/>
              <w:rPr>
                <w:color w:val="000000"/>
                <w:sz w:val="16"/>
                <w:szCs w:val="16"/>
              </w:rPr>
            </w:pPr>
            <w:r w:rsidRPr="00FC7007">
              <w:rPr>
                <w:color w:val="000000"/>
                <w:sz w:val="16"/>
                <w:szCs w:val="16"/>
              </w:rPr>
              <w:t> </w:t>
            </w:r>
          </w:p>
        </w:tc>
        <w:tc>
          <w:tcPr>
            <w:tcW w:w="471" w:type="dxa"/>
            <w:tcBorders>
              <w:top w:val="nil"/>
              <w:left w:val="nil"/>
              <w:bottom w:val="single" w:sz="4" w:space="0" w:color="000000"/>
              <w:right w:val="single" w:sz="4" w:space="0" w:color="000000"/>
            </w:tcBorders>
            <w:shd w:val="clear" w:color="auto" w:fill="auto"/>
            <w:hideMark/>
          </w:tcPr>
          <w:p w14:paraId="6FEE141B"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1B8632A4"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06518789"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0C950F7" w14:textId="77777777" w:rsidR="00FC7007" w:rsidRPr="00FC7007" w:rsidRDefault="00FC7007" w:rsidP="00FC7007">
            <w:pPr>
              <w:jc w:val="center"/>
              <w:rPr>
                <w:color w:val="000000"/>
                <w:sz w:val="16"/>
                <w:szCs w:val="16"/>
              </w:rPr>
            </w:pPr>
            <w:r w:rsidRPr="00FC7007">
              <w:rPr>
                <w:color w:val="000000"/>
                <w:sz w:val="16"/>
                <w:szCs w:val="16"/>
              </w:rPr>
              <w:t>78 751,60</w:t>
            </w:r>
          </w:p>
        </w:tc>
        <w:tc>
          <w:tcPr>
            <w:tcW w:w="1212" w:type="dxa"/>
            <w:tcBorders>
              <w:top w:val="nil"/>
              <w:left w:val="nil"/>
              <w:bottom w:val="single" w:sz="4" w:space="0" w:color="000000"/>
              <w:right w:val="single" w:sz="4" w:space="0" w:color="000000"/>
            </w:tcBorders>
            <w:shd w:val="clear" w:color="auto" w:fill="auto"/>
            <w:hideMark/>
          </w:tcPr>
          <w:p w14:paraId="4633BE11" w14:textId="77777777" w:rsidR="00FC7007" w:rsidRPr="00FC7007" w:rsidRDefault="00FC7007" w:rsidP="00FC7007">
            <w:pPr>
              <w:jc w:val="center"/>
              <w:rPr>
                <w:color w:val="000000"/>
                <w:sz w:val="16"/>
                <w:szCs w:val="16"/>
              </w:rPr>
            </w:pPr>
            <w:r w:rsidRPr="00FC7007">
              <w:rPr>
                <w:color w:val="000000"/>
                <w:sz w:val="16"/>
                <w:szCs w:val="16"/>
              </w:rPr>
              <w:t>78 289,70</w:t>
            </w:r>
          </w:p>
        </w:tc>
        <w:tc>
          <w:tcPr>
            <w:tcW w:w="1212" w:type="dxa"/>
            <w:tcBorders>
              <w:top w:val="nil"/>
              <w:left w:val="nil"/>
              <w:bottom w:val="single" w:sz="4" w:space="0" w:color="000000"/>
              <w:right w:val="single" w:sz="4" w:space="0" w:color="000000"/>
            </w:tcBorders>
            <w:shd w:val="clear" w:color="auto" w:fill="auto"/>
            <w:hideMark/>
          </w:tcPr>
          <w:p w14:paraId="4A0F5DB4" w14:textId="77777777" w:rsidR="00FC7007" w:rsidRPr="00FC7007" w:rsidRDefault="00FC7007" w:rsidP="00FC7007">
            <w:pPr>
              <w:jc w:val="center"/>
              <w:rPr>
                <w:color w:val="000000"/>
                <w:sz w:val="16"/>
                <w:szCs w:val="16"/>
              </w:rPr>
            </w:pPr>
            <w:r w:rsidRPr="00FC7007">
              <w:rPr>
                <w:color w:val="000000"/>
                <w:sz w:val="16"/>
                <w:szCs w:val="16"/>
              </w:rPr>
              <w:t>78 330,10</w:t>
            </w:r>
          </w:p>
        </w:tc>
      </w:tr>
      <w:tr w:rsidR="00FC7007" w:rsidRPr="00FC7007" w14:paraId="3437026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4DA1B1C" w14:textId="77777777" w:rsidR="00FC7007" w:rsidRPr="00FC7007" w:rsidRDefault="00FC7007" w:rsidP="00FC7007">
            <w:pPr>
              <w:rPr>
                <w:color w:val="000000"/>
                <w:sz w:val="16"/>
                <w:szCs w:val="16"/>
              </w:rPr>
            </w:pPr>
            <w:r w:rsidRPr="00FC7007">
              <w:rPr>
                <w:color w:val="000000"/>
                <w:sz w:val="16"/>
                <w:szCs w:val="16"/>
              </w:rPr>
              <w:t>ОБЩЕГОСУДАРСТВЕННЫЕ ВОПРОСЫ</w:t>
            </w:r>
          </w:p>
        </w:tc>
        <w:tc>
          <w:tcPr>
            <w:tcW w:w="458" w:type="dxa"/>
            <w:tcBorders>
              <w:top w:val="nil"/>
              <w:left w:val="nil"/>
              <w:bottom w:val="single" w:sz="4" w:space="0" w:color="000000"/>
              <w:right w:val="single" w:sz="4" w:space="0" w:color="000000"/>
            </w:tcBorders>
            <w:shd w:val="clear" w:color="auto" w:fill="auto"/>
            <w:hideMark/>
          </w:tcPr>
          <w:p w14:paraId="7E4EEA38" w14:textId="77777777" w:rsidR="00FC7007" w:rsidRPr="00FC7007" w:rsidRDefault="00FC7007" w:rsidP="00FC7007">
            <w:pPr>
              <w:jc w:val="center"/>
              <w:rPr>
                <w:color w:val="000000"/>
                <w:sz w:val="16"/>
                <w:szCs w:val="16"/>
              </w:rPr>
            </w:pPr>
            <w:r w:rsidRPr="00FC7007">
              <w:rPr>
                <w:color w:val="000000"/>
                <w:sz w:val="16"/>
                <w:szCs w:val="16"/>
              </w:rPr>
              <w:t>704</w:t>
            </w:r>
          </w:p>
        </w:tc>
        <w:tc>
          <w:tcPr>
            <w:tcW w:w="469" w:type="dxa"/>
            <w:tcBorders>
              <w:top w:val="nil"/>
              <w:left w:val="nil"/>
              <w:bottom w:val="single" w:sz="4" w:space="0" w:color="000000"/>
              <w:right w:val="single" w:sz="4" w:space="0" w:color="000000"/>
            </w:tcBorders>
            <w:shd w:val="clear" w:color="auto" w:fill="auto"/>
            <w:hideMark/>
          </w:tcPr>
          <w:p w14:paraId="347C5982"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182B11C"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2DD153B1"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528482F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0A048FE" w14:textId="77777777" w:rsidR="00FC7007" w:rsidRPr="00FC7007" w:rsidRDefault="00FC7007" w:rsidP="00FC7007">
            <w:pPr>
              <w:jc w:val="center"/>
              <w:rPr>
                <w:color w:val="000000"/>
                <w:sz w:val="16"/>
                <w:szCs w:val="16"/>
              </w:rPr>
            </w:pPr>
            <w:r w:rsidRPr="00FC7007">
              <w:rPr>
                <w:color w:val="000000"/>
                <w:sz w:val="16"/>
                <w:szCs w:val="16"/>
              </w:rPr>
              <w:t>78 751,60</w:t>
            </w:r>
          </w:p>
        </w:tc>
        <w:tc>
          <w:tcPr>
            <w:tcW w:w="1212" w:type="dxa"/>
            <w:tcBorders>
              <w:top w:val="nil"/>
              <w:left w:val="nil"/>
              <w:bottom w:val="single" w:sz="4" w:space="0" w:color="000000"/>
              <w:right w:val="single" w:sz="4" w:space="0" w:color="000000"/>
            </w:tcBorders>
            <w:shd w:val="clear" w:color="auto" w:fill="auto"/>
            <w:hideMark/>
          </w:tcPr>
          <w:p w14:paraId="601D1243" w14:textId="77777777" w:rsidR="00FC7007" w:rsidRPr="00FC7007" w:rsidRDefault="00FC7007" w:rsidP="00FC7007">
            <w:pPr>
              <w:jc w:val="center"/>
              <w:rPr>
                <w:color w:val="000000"/>
                <w:sz w:val="16"/>
                <w:szCs w:val="16"/>
              </w:rPr>
            </w:pPr>
            <w:r w:rsidRPr="00FC7007">
              <w:rPr>
                <w:color w:val="000000"/>
                <w:sz w:val="16"/>
                <w:szCs w:val="16"/>
              </w:rPr>
              <w:t>78 289,70</w:t>
            </w:r>
          </w:p>
        </w:tc>
        <w:tc>
          <w:tcPr>
            <w:tcW w:w="1212" w:type="dxa"/>
            <w:tcBorders>
              <w:top w:val="nil"/>
              <w:left w:val="nil"/>
              <w:bottom w:val="single" w:sz="4" w:space="0" w:color="000000"/>
              <w:right w:val="single" w:sz="4" w:space="0" w:color="000000"/>
            </w:tcBorders>
            <w:shd w:val="clear" w:color="auto" w:fill="auto"/>
            <w:hideMark/>
          </w:tcPr>
          <w:p w14:paraId="565273F3" w14:textId="77777777" w:rsidR="00FC7007" w:rsidRPr="00FC7007" w:rsidRDefault="00FC7007" w:rsidP="00FC7007">
            <w:pPr>
              <w:jc w:val="center"/>
              <w:rPr>
                <w:color w:val="000000"/>
                <w:sz w:val="16"/>
                <w:szCs w:val="16"/>
              </w:rPr>
            </w:pPr>
            <w:r w:rsidRPr="00FC7007">
              <w:rPr>
                <w:color w:val="000000"/>
                <w:sz w:val="16"/>
                <w:szCs w:val="16"/>
              </w:rPr>
              <w:t>78 330,10</w:t>
            </w:r>
          </w:p>
        </w:tc>
      </w:tr>
      <w:tr w:rsidR="00FC7007" w:rsidRPr="00FC7007" w14:paraId="1E4EE2B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D64DE93" w14:textId="77777777" w:rsidR="00FC7007" w:rsidRPr="00FC7007" w:rsidRDefault="00FC7007" w:rsidP="00FC7007">
            <w:pPr>
              <w:rPr>
                <w:color w:val="000000"/>
                <w:sz w:val="16"/>
                <w:szCs w:val="16"/>
              </w:rPr>
            </w:pPr>
            <w:r w:rsidRPr="00FC7007">
              <w:rPr>
                <w:color w:val="000000"/>
                <w:sz w:val="16"/>
                <w:szCs w:val="16"/>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458" w:type="dxa"/>
            <w:tcBorders>
              <w:top w:val="nil"/>
              <w:left w:val="nil"/>
              <w:bottom w:val="single" w:sz="4" w:space="0" w:color="000000"/>
              <w:right w:val="single" w:sz="4" w:space="0" w:color="000000"/>
            </w:tcBorders>
            <w:shd w:val="clear" w:color="auto" w:fill="auto"/>
            <w:hideMark/>
          </w:tcPr>
          <w:p w14:paraId="61BB721C" w14:textId="77777777" w:rsidR="00FC7007" w:rsidRPr="00FC7007" w:rsidRDefault="00FC7007" w:rsidP="00FC7007">
            <w:pPr>
              <w:jc w:val="center"/>
              <w:rPr>
                <w:color w:val="000000"/>
                <w:sz w:val="16"/>
                <w:szCs w:val="16"/>
              </w:rPr>
            </w:pPr>
            <w:r w:rsidRPr="00FC7007">
              <w:rPr>
                <w:color w:val="000000"/>
                <w:sz w:val="16"/>
                <w:szCs w:val="16"/>
              </w:rPr>
              <w:t>704</w:t>
            </w:r>
          </w:p>
        </w:tc>
        <w:tc>
          <w:tcPr>
            <w:tcW w:w="469" w:type="dxa"/>
            <w:tcBorders>
              <w:top w:val="nil"/>
              <w:left w:val="nil"/>
              <w:bottom w:val="single" w:sz="4" w:space="0" w:color="000000"/>
              <w:right w:val="single" w:sz="4" w:space="0" w:color="000000"/>
            </w:tcBorders>
            <w:shd w:val="clear" w:color="auto" w:fill="auto"/>
            <w:hideMark/>
          </w:tcPr>
          <w:p w14:paraId="6F158BAA"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89BDD63" w14:textId="77777777" w:rsidR="00FC7007" w:rsidRPr="00FC7007" w:rsidRDefault="00FC7007" w:rsidP="00FC7007">
            <w:pPr>
              <w:jc w:val="center"/>
              <w:rPr>
                <w:color w:val="000000"/>
                <w:sz w:val="16"/>
                <w:szCs w:val="16"/>
              </w:rPr>
            </w:pPr>
            <w:r w:rsidRPr="00FC7007">
              <w:rPr>
                <w:color w:val="000000"/>
                <w:sz w:val="16"/>
                <w:szCs w:val="16"/>
              </w:rPr>
              <w:t>06</w:t>
            </w:r>
          </w:p>
        </w:tc>
        <w:tc>
          <w:tcPr>
            <w:tcW w:w="1425" w:type="dxa"/>
            <w:tcBorders>
              <w:top w:val="nil"/>
              <w:left w:val="nil"/>
              <w:bottom w:val="single" w:sz="4" w:space="0" w:color="000000"/>
              <w:right w:val="single" w:sz="4" w:space="0" w:color="000000"/>
            </w:tcBorders>
            <w:shd w:val="clear" w:color="auto" w:fill="auto"/>
            <w:hideMark/>
          </w:tcPr>
          <w:p w14:paraId="7E88F6B4"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676D4C2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70E67D3" w14:textId="77777777" w:rsidR="00FC7007" w:rsidRPr="00FC7007" w:rsidRDefault="00FC7007" w:rsidP="00FC7007">
            <w:pPr>
              <w:jc w:val="center"/>
              <w:rPr>
                <w:color w:val="000000"/>
                <w:sz w:val="16"/>
                <w:szCs w:val="16"/>
              </w:rPr>
            </w:pPr>
            <w:r w:rsidRPr="00FC7007">
              <w:rPr>
                <w:color w:val="000000"/>
                <w:sz w:val="16"/>
                <w:szCs w:val="16"/>
              </w:rPr>
              <w:t>18 274,51</w:t>
            </w:r>
          </w:p>
        </w:tc>
        <w:tc>
          <w:tcPr>
            <w:tcW w:w="1212" w:type="dxa"/>
            <w:tcBorders>
              <w:top w:val="nil"/>
              <w:left w:val="nil"/>
              <w:bottom w:val="single" w:sz="4" w:space="0" w:color="000000"/>
              <w:right w:val="single" w:sz="4" w:space="0" w:color="000000"/>
            </w:tcBorders>
            <w:shd w:val="clear" w:color="auto" w:fill="auto"/>
            <w:hideMark/>
          </w:tcPr>
          <w:p w14:paraId="2EB201B0" w14:textId="77777777" w:rsidR="00FC7007" w:rsidRPr="00FC7007" w:rsidRDefault="00FC7007" w:rsidP="00FC7007">
            <w:pPr>
              <w:jc w:val="center"/>
              <w:rPr>
                <w:color w:val="000000"/>
                <w:sz w:val="16"/>
                <w:szCs w:val="16"/>
              </w:rPr>
            </w:pPr>
            <w:r w:rsidRPr="00FC7007">
              <w:rPr>
                <w:color w:val="000000"/>
                <w:sz w:val="16"/>
                <w:szCs w:val="16"/>
              </w:rPr>
              <w:t>18 312,61</w:t>
            </w:r>
          </w:p>
        </w:tc>
        <w:tc>
          <w:tcPr>
            <w:tcW w:w="1212" w:type="dxa"/>
            <w:tcBorders>
              <w:top w:val="nil"/>
              <w:left w:val="nil"/>
              <w:bottom w:val="single" w:sz="4" w:space="0" w:color="000000"/>
              <w:right w:val="single" w:sz="4" w:space="0" w:color="000000"/>
            </w:tcBorders>
            <w:shd w:val="clear" w:color="auto" w:fill="auto"/>
            <w:hideMark/>
          </w:tcPr>
          <w:p w14:paraId="7DF79653" w14:textId="77777777" w:rsidR="00FC7007" w:rsidRPr="00FC7007" w:rsidRDefault="00FC7007" w:rsidP="00FC7007">
            <w:pPr>
              <w:jc w:val="center"/>
              <w:rPr>
                <w:color w:val="000000"/>
                <w:sz w:val="16"/>
                <w:szCs w:val="16"/>
              </w:rPr>
            </w:pPr>
            <w:r w:rsidRPr="00FC7007">
              <w:rPr>
                <w:color w:val="000000"/>
                <w:sz w:val="16"/>
                <w:szCs w:val="16"/>
              </w:rPr>
              <w:t>18 353,01</w:t>
            </w:r>
          </w:p>
        </w:tc>
      </w:tr>
      <w:tr w:rsidR="00FC7007" w:rsidRPr="00FC7007" w14:paraId="0E348B3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35D5EC6" w14:textId="77777777" w:rsidR="00FC7007" w:rsidRPr="00FC7007" w:rsidRDefault="00FC7007" w:rsidP="00FC7007">
            <w:pPr>
              <w:rPr>
                <w:color w:val="000000"/>
                <w:sz w:val="16"/>
                <w:szCs w:val="16"/>
              </w:rPr>
            </w:pPr>
            <w:r w:rsidRPr="00FC7007">
              <w:rPr>
                <w:color w:val="000000"/>
                <w:sz w:val="16"/>
                <w:szCs w:val="16"/>
              </w:rPr>
              <w:t>Муниципальная программа "Управление финансами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4009C445" w14:textId="77777777" w:rsidR="00FC7007" w:rsidRPr="00FC7007" w:rsidRDefault="00FC7007" w:rsidP="00FC7007">
            <w:pPr>
              <w:jc w:val="center"/>
              <w:rPr>
                <w:color w:val="000000"/>
                <w:sz w:val="16"/>
                <w:szCs w:val="16"/>
              </w:rPr>
            </w:pPr>
            <w:r w:rsidRPr="00FC7007">
              <w:rPr>
                <w:color w:val="000000"/>
                <w:sz w:val="16"/>
                <w:szCs w:val="16"/>
              </w:rPr>
              <w:t>704</w:t>
            </w:r>
          </w:p>
        </w:tc>
        <w:tc>
          <w:tcPr>
            <w:tcW w:w="469" w:type="dxa"/>
            <w:tcBorders>
              <w:top w:val="nil"/>
              <w:left w:val="nil"/>
              <w:bottom w:val="single" w:sz="4" w:space="0" w:color="000000"/>
              <w:right w:val="single" w:sz="4" w:space="0" w:color="000000"/>
            </w:tcBorders>
            <w:shd w:val="clear" w:color="auto" w:fill="auto"/>
            <w:hideMark/>
          </w:tcPr>
          <w:p w14:paraId="51BB6BF3"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E291DCD" w14:textId="77777777" w:rsidR="00FC7007" w:rsidRPr="00FC7007" w:rsidRDefault="00FC7007" w:rsidP="00FC7007">
            <w:pPr>
              <w:jc w:val="center"/>
              <w:rPr>
                <w:color w:val="000000"/>
                <w:sz w:val="16"/>
                <w:szCs w:val="16"/>
              </w:rPr>
            </w:pPr>
            <w:r w:rsidRPr="00FC7007">
              <w:rPr>
                <w:color w:val="000000"/>
                <w:sz w:val="16"/>
                <w:szCs w:val="16"/>
              </w:rPr>
              <w:t>06</w:t>
            </w:r>
          </w:p>
        </w:tc>
        <w:tc>
          <w:tcPr>
            <w:tcW w:w="1425" w:type="dxa"/>
            <w:tcBorders>
              <w:top w:val="nil"/>
              <w:left w:val="nil"/>
              <w:bottom w:val="single" w:sz="4" w:space="0" w:color="000000"/>
              <w:right w:val="single" w:sz="4" w:space="0" w:color="000000"/>
            </w:tcBorders>
            <w:shd w:val="clear" w:color="auto" w:fill="auto"/>
            <w:hideMark/>
          </w:tcPr>
          <w:p w14:paraId="2A68F0C1" w14:textId="77777777" w:rsidR="00FC7007" w:rsidRPr="00FC7007" w:rsidRDefault="00FC7007" w:rsidP="00FC7007">
            <w:pPr>
              <w:jc w:val="center"/>
              <w:rPr>
                <w:color w:val="000000"/>
                <w:sz w:val="16"/>
                <w:szCs w:val="16"/>
              </w:rPr>
            </w:pPr>
            <w:r w:rsidRPr="00FC7007">
              <w:rPr>
                <w:color w:val="000000"/>
                <w:sz w:val="16"/>
                <w:szCs w:val="16"/>
              </w:rPr>
              <w:t>07 0 00 00000</w:t>
            </w:r>
          </w:p>
        </w:tc>
        <w:tc>
          <w:tcPr>
            <w:tcW w:w="453" w:type="dxa"/>
            <w:tcBorders>
              <w:top w:val="nil"/>
              <w:left w:val="nil"/>
              <w:bottom w:val="single" w:sz="4" w:space="0" w:color="000000"/>
              <w:right w:val="single" w:sz="4" w:space="0" w:color="000000"/>
            </w:tcBorders>
            <w:shd w:val="clear" w:color="auto" w:fill="auto"/>
            <w:hideMark/>
          </w:tcPr>
          <w:p w14:paraId="16E8E73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FFA1CC9" w14:textId="77777777" w:rsidR="00FC7007" w:rsidRPr="00FC7007" w:rsidRDefault="00FC7007" w:rsidP="00FC7007">
            <w:pPr>
              <w:jc w:val="center"/>
              <w:rPr>
                <w:color w:val="000000"/>
                <w:sz w:val="16"/>
                <w:szCs w:val="16"/>
              </w:rPr>
            </w:pPr>
            <w:r w:rsidRPr="00FC7007">
              <w:rPr>
                <w:color w:val="000000"/>
                <w:sz w:val="16"/>
                <w:szCs w:val="16"/>
              </w:rPr>
              <w:t>18 274,51</w:t>
            </w:r>
          </w:p>
        </w:tc>
        <w:tc>
          <w:tcPr>
            <w:tcW w:w="1212" w:type="dxa"/>
            <w:tcBorders>
              <w:top w:val="nil"/>
              <w:left w:val="nil"/>
              <w:bottom w:val="single" w:sz="4" w:space="0" w:color="000000"/>
              <w:right w:val="single" w:sz="4" w:space="0" w:color="000000"/>
            </w:tcBorders>
            <w:shd w:val="clear" w:color="auto" w:fill="auto"/>
            <w:hideMark/>
          </w:tcPr>
          <w:p w14:paraId="392F50FE" w14:textId="77777777" w:rsidR="00FC7007" w:rsidRPr="00FC7007" w:rsidRDefault="00FC7007" w:rsidP="00FC7007">
            <w:pPr>
              <w:jc w:val="center"/>
              <w:rPr>
                <w:color w:val="000000"/>
                <w:sz w:val="16"/>
                <w:szCs w:val="16"/>
              </w:rPr>
            </w:pPr>
            <w:r w:rsidRPr="00FC7007">
              <w:rPr>
                <w:color w:val="000000"/>
                <w:sz w:val="16"/>
                <w:szCs w:val="16"/>
              </w:rPr>
              <w:t>18 312,61</w:t>
            </w:r>
          </w:p>
        </w:tc>
        <w:tc>
          <w:tcPr>
            <w:tcW w:w="1212" w:type="dxa"/>
            <w:tcBorders>
              <w:top w:val="nil"/>
              <w:left w:val="nil"/>
              <w:bottom w:val="single" w:sz="4" w:space="0" w:color="000000"/>
              <w:right w:val="single" w:sz="4" w:space="0" w:color="000000"/>
            </w:tcBorders>
            <w:shd w:val="clear" w:color="auto" w:fill="auto"/>
            <w:hideMark/>
          </w:tcPr>
          <w:p w14:paraId="6742F16B" w14:textId="77777777" w:rsidR="00FC7007" w:rsidRPr="00FC7007" w:rsidRDefault="00FC7007" w:rsidP="00FC7007">
            <w:pPr>
              <w:jc w:val="center"/>
              <w:rPr>
                <w:color w:val="000000"/>
                <w:sz w:val="16"/>
                <w:szCs w:val="16"/>
              </w:rPr>
            </w:pPr>
            <w:r w:rsidRPr="00FC7007">
              <w:rPr>
                <w:color w:val="000000"/>
                <w:sz w:val="16"/>
                <w:szCs w:val="16"/>
              </w:rPr>
              <w:t>18 353,01</w:t>
            </w:r>
          </w:p>
        </w:tc>
      </w:tr>
      <w:tr w:rsidR="00FC7007" w:rsidRPr="00FC7007" w14:paraId="16DB77B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0CD5B54" w14:textId="77777777" w:rsidR="00FC7007" w:rsidRPr="00FC7007" w:rsidRDefault="00FC7007" w:rsidP="00FC7007">
            <w:pPr>
              <w:rPr>
                <w:color w:val="000000"/>
                <w:sz w:val="16"/>
                <w:szCs w:val="16"/>
              </w:rPr>
            </w:pPr>
            <w:r w:rsidRPr="00FC7007">
              <w:rPr>
                <w:color w:val="000000"/>
                <w:sz w:val="16"/>
                <w:szCs w:val="16"/>
              </w:rPr>
              <w:t xml:space="preserve">Подпрограмма "Обеспечение реализации программы и </w:t>
            </w:r>
            <w:proofErr w:type="spellStart"/>
            <w:r w:rsidRPr="00FC7007">
              <w:rPr>
                <w:color w:val="000000"/>
                <w:sz w:val="16"/>
                <w:szCs w:val="16"/>
              </w:rPr>
              <w:t>общепрограммные</w:t>
            </w:r>
            <w:proofErr w:type="spellEnd"/>
            <w:r w:rsidRPr="00FC7007">
              <w:rPr>
                <w:color w:val="000000"/>
                <w:sz w:val="16"/>
                <w:szCs w:val="16"/>
              </w:rPr>
              <w:t xml:space="preserve"> мероприятия"</w:t>
            </w:r>
          </w:p>
        </w:tc>
        <w:tc>
          <w:tcPr>
            <w:tcW w:w="458" w:type="dxa"/>
            <w:tcBorders>
              <w:top w:val="nil"/>
              <w:left w:val="nil"/>
              <w:bottom w:val="single" w:sz="4" w:space="0" w:color="000000"/>
              <w:right w:val="single" w:sz="4" w:space="0" w:color="000000"/>
            </w:tcBorders>
            <w:shd w:val="clear" w:color="auto" w:fill="auto"/>
            <w:hideMark/>
          </w:tcPr>
          <w:p w14:paraId="31356EA6" w14:textId="77777777" w:rsidR="00FC7007" w:rsidRPr="00FC7007" w:rsidRDefault="00FC7007" w:rsidP="00FC7007">
            <w:pPr>
              <w:jc w:val="center"/>
              <w:rPr>
                <w:color w:val="000000"/>
                <w:sz w:val="16"/>
                <w:szCs w:val="16"/>
              </w:rPr>
            </w:pPr>
            <w:r w:rsidRPr="00FC7007">
              <w:rPr>
                <w:color w:val="000000"/>
                <w:sz w:val="16"/>
                <w:szCs w:val="16"/>
              </w:rPr>
              <w:t>704</w:t>
            </w:r>
          </w:p>
        </w:tc>
        <w:tc>
          <w:tcPr>
            <w:tcW w:w="469" w:type="dxa"/>
            <w:tcBorders>
              <w:top w:val="nil"/>
              <w:left w:val="nil"/>
              <w:bottom w:val="single" w:sz="4" w:space="0" w:color="000000"/>
              <w:right w:val="single" w:sz="4" w:space="0" w:color="000000"/>
            </w:tcBorders>
            <w:shd w:val="clear" w:color="auto" w:fill="auto"/>
            <w:hideMark/>
          </w:tcPr>
          <w:p w14:paraId="69E29491"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46A7CB5" w14:textId="77777777" w:rsidR="00FC7007" w:rsidRPr="00FC7007" w:rsidRDefault="00FC7007" w:rsidP="00FC7007">
            <w:pPr>
              <w:jc w:val="center"/>
              <w:rPr>
                <w:color w:val="000000"/>
                <w:sz w:val="16"/>
                <w:szCs w:val="16"/>
              </w:rPr>
            </w:pPr>
            <w:r w:rsidRPr="00FC7007">
              <w:rPr>
                <w:color w:val="000000"/>
                <w:sz w:val="16"/>
                <w:szCs w:val="16"/>
              </w:rPr>
              <w:t>06</w:t>
            </w:r>
          </w:p>
        </w:tc>
        <w:tc>
          <w:tcPr>
            <w:tcW w:w="1425" w:type="dxa"/>
            <w:tcBorders>
              <w:top w:val="nil"/>
              <w:left w:val="nil"/>
              <w:bottom w:val="single" w:sz="4" w:space="0" w:color="000000"/>
              <w:right w:val="single" w:sz="4" w:space="0" w:color="000000"/>
            </w:tcBorders>
            <w:shd w:val="clear" w:color="auto" w:fill="auto"/>
            <w:hideMark/>
          </w:tcPr>
          <w:p w14:paraId="743EF328" w14:textId="77777777" w:rsidR="00FC7007" w:rsidRPr="00FC7007" w:rsidRDefault="00FC7007" w:rsidP="00FC7007">
            <w:pPr>
              <w:jc w:val="center"/>
              <w:rPr>
                <w:color w:val="000000"/>
                <w:sz w:val="16"/>
                <w:szCs w:val="16"/>
              </w:rPr>
            </w:pPr>
            <w:r w:rsidRPr="00FC7007">
              <w:rPr>
                <w:color w:val="000000"/>
                <w:sz w:val="16"/>
                <w:szCs w:val="16"/>
              </w:rPr>
              <w:t>07 2 00 00000</w:t>
            </w:r>
          </w:p>
        </w:tc>
        <w:tc>
          <w:tcPr>
            <w:tcW w:w="453" w:type="dxa"/>
            <w:tcBorders>
              <w:top w:val="nil"/>
              <w:left w:val="nil"/>
              <w:bottom w:val="single" w:sz="4" w:space="0" w:color="000000"/>
              <w:right w:val="single" w:sz="4" w:space="0" w:color="000000"/>
            </w:tcBorders>
            <w:shd w:val="clear" w:color="auto" w:fill="auto"/>
            <w:hideMark/>
          </w:tcPr>
          <w:p w14:paraId="2E0349B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F2F681D" w14:textId="77777777" w:rsidR="00FC7007" w:rsidRPr="00FC7007" w:rsidRDefault="00FC7007" w:rsidP="00FC7007">
            <w:pPr>
              <w:jc w:val="center"/>
              <w:rPr>
                <w:color w:val="000000"/>
                <w:sz w:val="16"/>
                <w:szCs w:val="16"/>
              </w:rPr>
            </w:pPr>
            <w:r w:rsidRPr="00FC7007">
              <w:rPr>
                <w:color w:val="000000"/>
                <w:sz w:val="16"/>
                <w:szCs w:val="16"/>
              </w:rPr>
              <w:t>18 274,51</w:t>
            </w:r>
          </w:p>
        </w:tc>
        <w:tc>
          <w:tcPr>
            <w:tcW w:w="1212" w:type="dxa"/>
            <w:tcBorders>
              <w:top w:val="nil"/>
              <w:left w:val="nil"/>
              <w:bottom w:val="single" w:sz="4" w:space="0" w:color="000000"/>
              <w:right w:val="single" w:sz="4" w:space="0" w:color="000000"/>
            </w:tcBorders>
            <w:shd w:val="clear" w:color="auto" w:fill="auto"/>
            <w:hideMark/>
          </w:tcPr>
          <w:p w14:paraId="68BA05B0" w14:textId="77777777" w:rsidR="00FC7007" w:rsidRPr="00FC7007" w:rsidRDefault="00FC7007" w:rsidP="00FC7007">
            <w:pPr>
              <w:jc w:val="center"/>
              <w:rPr>
                <w:color w:val="000000"/>
                <w:sz w:val="16"/>
                <w:szCs w:val="16"/>
              </w:rPr>
            </w:pPr>
            <w:r w:rsidRPr="00FC7007">
              <w:rPr>
                <w:color w:val="000000"/>
                <w:sz w:val="16"/>
                <w:szCs w:val="16"/>
              </w:rPr>
              <w:t>18 312,61</w:t>
            </w:r>
          </w:p>
        </w:tc>
        <w:tc>
          <w:tcPr>
            <w:tcW w:w="1212" w:type="dxa"/>
            <w:tcBorders>
              <w:top w:val="nil"/>
              <w:left w:val="nil"/>
              <w:bottom w:val="single" w:sz="4" w:space="0" w:color="000000"/>
              <w:right w:val="single" w:sz="4" w:space="0" w:color="000000"/>
            </w:tcBorders>
            <w:shd w:val="clear" w:color="auto" w:fill="auto"/>
            <w:hideMark/>
          </w:tcPr>
          <w:p w14:paraId="43791305" w14:textId="77777777" w:rsidR="00FC7007" w:rsidRPr="00FC7007" w:rsidRDefault="00FC7007" w:rsidP="00FC7007">
            <w:pPr>
              <w:jc w:val="center"/>
              <w:rPr>
                <w:color w:val="000000"/>
                <w:sz w:val="16"/>
                <w:szCs w:val="16"/>
              </w:rPr>
            </w:pPr>
            <w:r w:rsidRPr="00FC7007">
              <w:rPr>
                <w:color w:val="000000"/>
                <w:sz w:val="16"/>
                <w:szCs w:val="16"/>
              </w:rPr>
              <w:t>18 353,01</w:t>
            </w:r>
          </w:p>
        </w:tc>
      </w:tr>
      <w:tr w:rsidR="00FC7007" w:rsidRPr="00FC7007" w14:paraId="70CB81D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C8D6E17" w14:textId="77777777" w:rsidR="00FC7007" w:rsidRPr="00FC7007" w:rsidRDefault="00FC7007" w:rsidP="00FC7007">
            <w:pPr>
              <w:rPr>
                <w:color w:val="000000"/>
                <w:sz w:val="16"/>
                <w:szCs w:val="16"/>
              </w:rPr>
            </w:pPr>
            <w:r w:rsidRPr="00FC7007">
              <w:rPr>
                <w:color w:val="000000"/>
                <w:sz w:val="16"/>
                <w:szCs w:val="16"/>
              </w:rPr>
              <w:t>Основное мероприятие "Обеспечение деятельности финансового управления по реализации Программы"</w:t>
            </w:r>
          </w:p>
        </w:tc>
        <w:tc>
          <w:tcPr>
            <w:tcW w:w="458" w:type="dxa"/>
            <w:tcBorders>
              <w:top w:val="nil"/>
              <w:left w:val="nil"/>
              <w:bottom w:val="single" w:sz="4" w:space="0" w:color="000000"/>
              <w:right w:val="single" w:sz="4" w:space="0" w:color="000000"/>
            </w:tcBorders>
            <w:shd w:val="clear" w:color="auto" w:fill="auto"/>
            <w:hideMark/>
          </w:tcPr>
          <w:p w14:paraId="58C55FCA" w14:textId="77777777" w:rsidR="00FC7007" w:rsidRPr="00FC7007" w:rsidRDefault="00FC7007" w:rsidP="00FC7007">
            <w:pPr>
              <w:jc w:val="center"/>
              <w:rPr>
                <w:color w:val="000000"/>
                <w:sz w:val="16"/>
                <w:szCs w:val="16"/>
              </w:rPr>
            </w:pPr>
            <w:r w:rsidRPr="00FC7007">
              <w:rPr>
                <w:color w:val="000000"/>
                <w:sz w:val="16"/>
                <w:szCs w:val="16"/>
              </w:rPr>
              <w:t>704</w:t>
            </w:r>
          </w:p>
        </w:tc>
        <w:tc>
          <w:tcPr>
            <w:tcW w:w="469" w:type="dxa"/>
            <w:tcBorders>
              <w:top w:val="nil"/>
              <w:left w:val="nil"/>
              <w:bottom w:val="single" w:sz="4" w:space="0" w:color="000000"/>
              <w:right w:val="single" w:sz="4" w:space="0" w:color="000000"/>
            </w:tcBorders>
            <w:shd w:val="clear" w:color="auto" w:fill="auto"/>
            <w:hideMark/>
          </w:tcPr>
          <w:p w14:paraId="26F8B6E7"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E8D92B0" w14:textId="77777777" w:rsidR="00FC7007" w:rsidRPr="00FC7007" w:rsidRDefault="00FC7007" w:rsidP="00FC7007">
            <w:pPr>
              <w:jc w:val="center"/>
              <w:rPr>
                <w:color w:val="000000"/>
                <w:sz w:val="16"/>
                <w:szCs w:val="16"/>
              </w:rPr>
            </w:pPr>
            <w:r w:rsidRPr="00FC7007">
              <w:rPr>
                <w:color w:val="000000"/>
                <w:sz w:val="16"/>
                <w:szCs w:val="16"/>
              </w:rPr>
              <w:t>06</w:t>
            </w:r>
          </w:p>
        </w:tc>
        <w:tc>
          <w:tcPr>
            <w:tcW w:w="1425" w:type="dxa"/>
            <w:tcBorders>
              <w:top w:val="nil"/>
              <w:left w:val="nil"/>
              <w:bottom w:val="single" w:sz="4" w:space="0" w:color="000000"/>
              <w:right w:val="single" w:sz="4" w:space="0" w:color="000000"/>
            </w:tcBorders>
            <w:shd w:val="clear" w:color="auto" w:fill="auto"/>
            <w:hideMark/>
          </w:tcPr>
          <w:p w14:paraId="08412A74" w14:textId="77777777" w:rsidR="00FC7007" w:rsidRPr="00FC7007" w:rsidRDefault="00FC7007" w:rsidP="00FC7007">
            <w:pPr>
              <w:jc w:val="center"/>
              <w:rPr>
                <w:color w:val="000000"/>
                <w:sz w:val="16"/>
                <w:szCs w:val="16"/>
              </w:rPr>
            </w:pPr>
            <w:r w:rsidRPr="00FC7007">
              <w:rPr>
                <w:color w:val="000000"/>
                <w:sz w:val="16"/>
                <w:szCs w:val="16"/>
              </w:rPr>
              <w:t>07 2 01 00000</w:t>
            </w:r>
          </w:p>
        </w:tc>
        <w:tc>
          <w:tcPr>
            <w:tcW w:w="453" w:type="dxa"/>
            <w:tcBorders>
              <w:top w:val="nil"/>
              <w:left w:val="nil"/>
              <w:bottom w:val="single" w:sz="4" w:space="0" w:color="000000"/>
              <w:right w:val="single" w:sz="4" w:space="0" w:color="000000"/>
            </w:tcBorders>
            <w:shd w:val="clear" w:color="auto" w:fill="auto"/>
            <w:hideMark/>
          </w:tcPr>
          <w:p w14:paraId="470666A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B9DE013" w14:textId="77777777" w:rsidR="00FC7007" w:rsidRPr="00FC7007" w:rsidRDefault="00FC7007" w:rsidP="00FC7007">
            <w:pPr>
              <w:jc w:val="center"/>
              <w:rPr>
                <w:color w:val="000000"/>
                <w:sz w:val="16"/>
                <w:szCs w:val="16"/>
              </w:rPr>
            </w:pPr>
            <w:r w:rsidRPr="00FC7007">
              <w:rPr>
                <w:color w:val="000000"/>
                <w:sz w:val="16"/>
                <w:szCs w:val="16"/>
              </w:rPr>
              <w:t>18 274,51</w:t>
            </w:r>
          </w:p>
        </w:tc>
        <w:tc>
          <w:tcPr>
            <w:tcW w:w="1212" w:type="dxa"/>
            <w:tcBorders>
              <w:top w:val="nil"/>
              <w:left w:val="nil"/>
              <w:bottom w:val="single" w:sz="4" w:space="0" w:color="000000"/>
              <w:right w:val="single" w:sz="4" w:space="0" w:color="000000"/>
            </w:tcBorders>
            <w:shd w:val="clear" w:color="auto" w:fill="auto"/>
            <w:hideMark/>
          </w:tcPr>
          <w:p w14:paraId="52AA21F3" w14:textId="77777777" w:rsidR="00FC7007" w:rsidRPr="00FC7007" w:rsidRDefault="00FC7007" w:rsidP="00FC7007">
            <w:pPr>
              <w:jc w:val="center"/>
              <w:rPr>
                <w:color w:val="000000"/>
                <w:sz w:val="16"/>
                <w:szCs w:val="16"/>
              </w:rPr>
            </w:pPr>
            <w:r w:rsidRPr="00FC7007">
              <w:rPr>
                <w:color w:val="000000"/>
                <w:sz w:val="16"/>
                <w:szCs w:val="16"/>
              </w:rPr>
              <w:t>18 312,61</w:t>
            </w:r>
          </w:p>
        </w:tc>
        <w:tc>
          <w:tcPr>
            <w:tcW w:w="1212" w:type="dxa"/>
            <w:tcBorders>
              <w:top w:val="nil"/>
              <w:left w:val="nil"/>
              <w:bottom w:val="single" w:sz="4" w:space="0" w:color="000000"/>
              <w:right w:val="single" w:sz="4" w:space="0" w:color="000000"/>
            </w:tcBorders>
            <w:shd w:val="clear" w:color="auto" w:fill="auto"/>
            <w:hideMark/>
          </w:tcPr>
          <w:p w14:paraId="63E55A71" w14:textId="77777777" w:rsidR="00FC7007" w:rsidRPr="00FC7007" w:rsidRDefault="00FC7007" w:rsidP="00FC7007">
            <w:pPr>
              <w:jc w:val="center"/>
              <w:rPr>
                <w:color w:val="000000"/>
                <w:sz w:val="16"/>
                <w:szCs w:val="16"/>
              </w:rPr>
            </w:pPr>
            <w:r w:rsidRPr="00FC7007">
              <w:rPr>
                <w:color w:val="000000"/>
                <w:sz w:val="16"/>
                <w:szCs w:val="16"/>
              </w:rPr>
              <w:t>18 353,01</w:t>
            </w:r>
          </w:p>
        </w:tc>
      </w:tr>
      <w:tr w:rsidR="00FC7007" w:rsidRPr="00FC7007" w14:paraId="126FA9E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A41A279" w14:textId="77777777" w:rsidR="00FC7007" w:rsidRPr="00FC7007" w:rsidRDefault="00FC7007" w:rsidP="00FC7007">
            <w:pPr>
              <w:rPr>
                <w:color w:val="000000"/>
                <w:sz w:val="16"/>
                <w:szCs w:val="16"/>
              </w:rPr>
            </w:pPr>
            <w:r w:rsidRPr="00FC7007">
              <w:rPr>
                <w:color w:val="000000"/>
                <w:sz w:val="16"/>
                <w:szCs w:val="16"/>
              </w:rPr>
              <w:t>Расходы на обеспечение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5302D5CC" w14:textId="77777777" w:rsidR="00FC7007" w:rsidRPr="00FC7007" w:rsidRDefault="00FC7007" w:rsidP="00FC7007">
            <w:pPr>
              <w:jc w:val="center"/>
              <w:rPr>
                <w:color w:val="000000"/>
                <w:sz w:val="16"/>
                <w:szCs w:val="16"/>
              </w:rPr>
            </w:pPr>
            <w:r w:rsidRPr="00FC7007">
              <w:rPr>
                <w:color w:val="000000"/>
                <w:sz w:val="16"/>
                <w:szCs w:val="16"/>
              </w:rPr>
              <w:t>704</w:t>
            </w:r>
          </w:p>
        </w:tc>
        <w:tc>
          <w:tcPr>
            <w:tcW w:w="469" w:type="dxa"/>
            <w:tcBorders>
              <w:top w:val="nil"/>
              <w:left w:val="nil"/>
              <w:bottom w:val="single" w:sz="4" w:space="0" w:color="000000"/>
              <w:right w:val="single" w:sz="4" w:space="0" w:color="000000"/>
            </w:tcBorders>
            <w:shd w:val="clear" w:color="auto" w:fill="auto"/>
            <w:hideMark/>
          </w:tcPr>
          <w:p w14:paraId="2ED0C4C8"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A1A060C" w14:textId="77777777" w:rsidR="00FC7007" w:rsidRPr="00FC7007" w:rsidRDefault="00FC7007" w:rsidP="00FC7007">
            <w:pPr>
              <w:jc w:val="center"/>
              <w:rPr>
                <w:color w:val="000000"/>
                <w:sz w:val="16"/>
                <w:szCs w:val="16"/>
              </w:rPr>
            </w:pPr>
            <w:r w:rsidRPr="00FC7007">
              <w:rPr>
                <w:color w:val="000000"/>
                <w:sz w:val="16"/>
                <w:szCs w:val="16"/>
              </w:rPr>
              <w:t>06</w:t>
            </w:r>
          </w:p>
        </w:tc>
        <w:tc>
          <w:tcPr>
            <w:tcW w:w="1425" w:type="dxa"/>
            <w:tcBorders>
              <w:top w:val="nil"/>
              <w:left w:val="nil"/>
              <w:bottom w:val="single" w:sz="4" w:space="0" w:color="000000"/>
              <w:right w:val="single" w:sz="4" w:space="0" w:color="000000"/>
            </w:tcBorders>
            <w:shd w:val="clear" w:color="auto" w:fill="auto"/>
            <w:hideMark/>
          </w:tcPr>
          <w:p w14:paraId="7366C895" w14:textId="77777777" w:rsidR="00FC7007" w:rsidRPr="00FC7007" w:rsidRDefault="00FC7007" w:rsidP="00FC7007">
            <w:pPr>
              <w:jc w:val="center"/>
              <w:rPr>
                <w:color w:val="000000"/>
                <w:sz w:val="16"/>
                <w:szCs w:val="16"/>
              </w:rPr>
            </w:pPr>
            <w:r w:rsidRPr="00FC7007">
              <w:rPr>
                <w:color w:val="000000"/>
                <w:sz w:val="16"/>
                <w:szCs w:val="16"/>
              </w:rPr>
              <w:t>07 2 01 10010</w:t>
            </w:r>
          </w:p>
        </w:tc>
        <w:tc>
          <w:tcPr>
            <w:tcW w:w="453" w:type="dxa"/>
            <w:tcBorders>
              <w:top w:val="nil"/>
              <w:left w:val="nil"/>
              <w:bottom w:val="single" w:sz="4" w:space="0" w:color="000000"/>
              <w:right w:val="single" w:sz="4" w:space="0" w:color="000000"/>
            </w:tcBorders>
            <w:shd w:val="clear" w:color="auto" w:fill="auto"/>
            <w:hideMark/>
          </w:tcPr>
          <w:p w14:paraId="4929EE3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8A5B2F0" w14:textId="77777777" w:rsidR="00FC7007" w:rsidRPr="00FC7007" w:rsidRDefault="00FC7007" w:rsidP="00FC7007">
            <w:pPr>
              <w:jc w:val="center"/>
              <w:rPr>
                <w:color w:val="000000"/>
                <w:sz w:val="16"/>
                <w:szCs w:val="16"/>
              </w:rPr>
            </w:pPr>
            <w:r w:rsidRPr="00FC7007">
              <w:rPr>
                <w:color w:val="000000"/>
                <w:sz w:val="16"/>
                <w:szCs w:val="16"/>
              </w:rPr>
              <w:t>3 881,52</w:t>
            </w:r>
          </w:p>
        </w:tc>
        <w:tc>
          <w:tcPr>
            <w:tcW w:w="1212" w:type="dxa"/>
            <w:tcBorders>
              <w:top w:val="nil"/>
              <w:left w:val="nil"/>
              <w:bottom w:val="single" w:sz="4" w:space="0" w:color="000000"/>
              <w:right w:val="single" w:sz="4" w:space="0" w:color="000000"/>
            </w:tcBorders>
            <w:shd w:val="clear" w:color="auto" w:fill="auto"/>
            <w:hideMark/>
          </w:tcPr>
          <w:p w14:paraId="37CE890A" w14:textId="77777777" w:rsidR="00FC7007" w:rsidRPr="00FC7007" w:rsidRDefault="00FC7007" w:rsidP="00FC7007">
            <w:pPr>
              <w:jc w:val="center"/>
              <w:rPr>
                <w:color w:val="000000"/>
                <w:sz w:val="16"/>
                <w:szCs w:val="16"/>
              </w:rPr>
            </w:pPr>
            <w:r w:rsidRPr="00FC7007">
              <w:rPr>
                <w:color w:val="000000"/>
                <w:sz w:val="16"/>
                <w:szCs w:val="16"/>
              </w:rPr>
              <w:t>3 919,62</w:t>
            </w:r>
          </w:p>
        </w:tc>
        <w:tc>
          <w:tcPr>
            <w:tcW w:w="1212" w:type="dxa"/>
            <w:tcBorders>
              <w:top w:val="nil"/>
              <w:left w:val="nil"/>
              <w:bottom w:val="single" w:sz="4" w:space="0" w:color="000000"/>
              <w:right w:val="single" w:sz="4" w:space="0" w:color="000000"/>
            </w:tcBorders>
            <w:shd w:val="clear" w:color="auto" w:fill="auto"/>
            <w:hideMark/>
          </w:tcPr>
          <w:p w14:paraId="096C1509" w14:textId="77777777" w:rsidR="00FC7007" w:rsidRPr="00FC7007" w:rsidRDefault="00FC7007" w:rsidP="00FC7007">
            <w:pPr>
              <w:jc w:val="center"/>
              <w:rPr>
                <w:color w:val="000000"/>
                <w:sz w:val="16"/>
                <w:szCs w:val="16"/>
              </w:rPr>
            </w:pPr>
            <w:r w:rsidRPr="00FC7007">
              <w:rPr>
                <w:color w:val="000000"/>
                <w:sz w:val="16"/>
                <w:szCs w:val="16"/>
              </w:rPr>
              <w:t>3 960,02</w:t>
            </w:r>
          </w:p>
        </w:tc>
      </w:tr>
      <w:tr w:rsidR="00FC7007" w:rsidRPr="00FC7007" w14:paraId="518B1FF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0D6B0A7"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2743E26B" w14:textId="77777777" w:rsidR="00FC7007" w:rsidRPr="00FC7007" w:rsidRDefault="00FC7007" w:rsidP="00FC7007">
            <w:pPr>
              <w:jc w:val="center"/>
              <w:rPr>
                <w:color w:val="000000"/>
                <w:sz w:val="16"/>
                <w:szCs w:val="16"/>
              </w:rPr>
            </w:pPr>
            <w:r w:rsidRPr="00FC7007">
              <w:rPr>
                <w:color w:val="000000"/>
                <w:sz w:val="16"/>
                <w:szCs w:val="16"/>
              </w:rPr>
              <w:t>704</w:t>
            </w:r>
          </w:p>
        </w:tc>
        <w:tc>
          <w:tcPr>
            <w:tcW w:w="469" w:type="dxa"/>
            <w:tcBorders>
              <w:top w:val="nil"/>
              <w:left w:val="nil"/>
              <w:bottom w:val="single" w:sz="4" w:space="0" w:color="000000"/>
              <w:right w:val="single" w:sz="4" w:space="0" w:color="000000"/>
            </w:tcBorders>
            <w:shd w:val="clear" w:color="auto" w:fill="auto"/>
            <w:hideMark/>
          </w:tcPr>
          <w:p w14:paraId="7251DDFD"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9BE18D0" w14:textId="77777777" w:rsidR="00FC7007" w:rsidRPr="00FC7007" w:rsidRDefault="00FC7007" w:rsidP="00FC7007">
            <w:pPr>
              <w:jc w:val="center"/>
              <w:rPr>
                <w:color w:val="000000"/>
                <w:sz w:val="16"/>
                <w:szCs w:val="16"/>
              </w:rPr>
            </w:pPr>
            <w:r w:rsidRPr="00FC7007">
              <w:rPr>
                <w:color w:val="000000"/>
                <w:sz w:val="16"/>
                <w:szCs w:val="16"/>
              </w:rPr>
              <w:t>06</w:t>
            </w:r>
          </w:p>
        </w:tc>
        <w:tc>
          <w:tcPr>
            <w:tcW w:w="1425" w:type="dxa"/>
            <w:tcBorders>
              <w:top w:val="nil"/>
              <w:left w:val="nil"/>
              <w:bottom w:val="single" w:sz="4" w:space="0" w:color="000000"/>
              <w:right w:val="single" w:sz="4" w:space="0" w:color="000000"/>
            </w:tcBorders>
            <w:shd w:val="clear" w:color="auto" w:fill="auto"/>
            <w:hideMark/>
          </w:tcPr>
          <w:p w14:paraId="1CCABE9A" w14:textId="77777777" w:rsidR="00FC7007" w:rsidRPr="00FC7007" w:rsidRDefault="00FC7007" w:rsidP="00FC7007">
            <w:pPr>
              <w:jc w:val="center"/>
              <w:rPr>
                <w:color w:val="000000"/>
                <w:sz w:val="16"/>
                <w:szCs w:val="16"/>
              </w:rPr>
            </w:pPr>
            <w:r w:rsidRPr="00FC7007">
              <w:rPr>
                <w:color w:val="000000"/>
                <w:sz w:val="16"/>
                <w:szCs w:val="16"/>
              </w:rPr>
              <w:t>07 2 01 10010</w:t>
            </w:r>
          </w:p>
        </w:tc>
        <w:tc>
          <w:tcPr>
            <w:tcW w:w="453" w:type="dxa"/>
            <w:tcBorders>
              <w:top w:val="nil"/>
              <w:left w:val="nil"/>
              <w:bottom w:val="single" w:sz="4" w:space="0" w:color="000000"/>
              <w:right w:val="single" w:sz="4" w:space="0" w:color="000000"/>
            </w:tcBorders>
            <w:shd w:val="clear" w:color="auto" w:fill="auto"/>
            <w:hideMark/>
          </w:tcPr>
          <w:p w14:paraId="28FEE806"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5617EBFF" w14:textId="77777777" w:rsidR="00FC7007" w:rsidRPr="00FC7007" w:rsidRDefault="00FC7007" w:rsidP="00FC7007">
            <w:pPr>
              <w:jc w:val="center"/>
              <w:rPr>
                <w:color w:val="000000"/>
                <w:sz w:val="16"/>
                <w:szCs w:val="16"/>
              </w:rPr>
            </w:pPr>
            <w:r w:rsidRPr="00FC7007">
              <w:rPr>
                <w:color w:val="000000"/>
                <w:sz w:val="16"/>
                <w:szCs w:val="16"/>
              </w:rPr>
              <w:t>977,29</w:t>
            </w:r>
          </w:p>
        </w:tc>
        <w:tc>
          <w:tcPr>
            <w:tcW w:w="1212" w:type="dxa"/>
            <w:tcBorders>
              <w:top w:val="nil"/>
              <w:left w:val="nil"/>
              <w:bottom w:val="single" w:sz="4" w:space="0" w:color="000000"/>
              <w:right w:val="single" w:sz="4" w:space="0" w:color="000000"/>
            </w:tcBorders>
            <w:shd w:val="clear" w:color="auto" w:fill="auto"/>
            <w:hideMark/>
          </w:tcPr>
          <w:p w14:paraId="6EC569DB" w14:textId="77777777" w:rsidR="00FC7007" w:rsidRPr="00FC7007" w:rsidRDefault="00FC7007" w:rsidP="00FC7007">
            <w:pPr>
              <w:jc w:val="center"/>
              <w:rPr>
                <w:color w:val="000000"/>
                <w:sz w:val="16"/>
                <w:szCs w:val="16"/>
              </w:rPr>
            </w:pPr>
            <w:r w:rsidRPr="00FC7007">
              <w:rPr>
                <w:color w:val="000000"/>
                <w:sz w:val="16"/>
                <w:szCs w:val="16"/>
              </w:rPr>
              <w:t>977,29</w:t>
            </w:r>
          </w:p>
        </w:tc>
        <w:tc>
          <w:tcPr>
            <w:tcW w:w="1212" w:type="dxa"/>
            <w:tcBorders>
              <w:top w:val="nil"/>
              <w:left w:val="nil"/>
              <w:bottom w:val="single" w:sz="4" w:space="0" w:color="000000"/>
              <w:right w:val="single" w:sz="4" w:space="0" w:color="000000"/>
            </w:tcBorders>
            <w:shd w:val="clear" w:color="auto" w:fill="auto"/>
            <w:hideMark/>
          </w:tcPr>
          <w:p w14:paraId="267AD6B2" w14:textId="77777777" w:rsidR="00FC7007" w:rsidRPr="00FC7007" w:rsidRDefault="00FC7007" w:rsidP="00FC7007">
            <w:pPr>
              <w:jc w:val="center"/>
              <w:rPr>
                <w:color w:val="000000"/>
                <w:sz w:val="16"/>
                <w:szCs w:val="16"/>
              </w:rPr>
            </w:pPr>
            <w:r w:rsidRPr="00FC7007">
              <w:rPr>
                <w:color w:val="000000"/>
                <w:sz w:val="16"/>
                <w:szCs w:val="16"/>
              </w:rPr>
              <w:t>977,29</w:t>
            </w:r>
          </w:p>
        </w:tc>
      </w:tr>
      <w:tr w:rsidR="00FC7007" w:rsidRPr="00FC7007" w14:paraId="6ECDADE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15519A5"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18C5B885" w14:textId="77777777" w:rsidR="00FC7007" w:rsidRPr="00FC7007" w:rsidRDefault="00FC7007" w:rsidP="00FC7007">
            <w:pPr>
              <w:jc w:val="center"/>
              <w:rPr>
                <w:color w:val="000000"/>
                <w:sz w:val="16"/>
                <w:szCs w:val="16"/>
              </w:rPr>
            </w:pPr>
            <w:r w:rsidRPr="00FC7007">
              <w:rPr>
                <w:color w:val="000000"/>
                <w:sz w:val="16"/>
                <w:szCs w:val="16"/>
              </w:rPr>
              <w:t>704</w:t>
            </w:r>
          </w:p>
        </w:tc>
        <w:tc>
          <w:tcPr>
            <w:tcW w:w="469" w:type="dxa"/>
            <w:tcBorders>
              <w:top w:val="nil"/>
              <w:left w:val="nil"/>
              <w:bottom w:val="single" w:sz="4" w:space="0" w:color="000000"/>
              <w:right w:val="single" w:sz="4" w:space="0" w:color="000000"/>
            </w:tcBorders>
            <w:shd w:val="clear" w:color="auto" w:fill="auto"/>
            <w:hideMark/>
          </w:tcPr>
          <w:p w14:paraId="7444772B"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19C96F3" w14:textId="77777777" w:rsidR="00FC7007" w:rsidRPr="00FC7007" w:rsidRDefault="00FC7007" w:rsidP="00FC7007">
            <w:pPr>
              <w:jc w:val="center"/>
              <w:rPr>
                <w:color w:val="000000"/>
                <w:sz w:val="16"/>
                <w:szCs w:val="16"/>
              </w:rPr>
            </w:pPr>
            <w:r w:rsidRPr="00FC7007">
              <w:rPr>
                <w:color w:val="000000"/>
                <w:sz w:val="16"/>
                <w:szCs w:val="16"/>
              </w:rPr>
              <w:t>06</w:t>
            </w:r>
          </w:p>
        </w:tc>
        <w:tc>
          <w:tcPr>
            <w:tcW w:w="1425" w:type="dxa"/>
            <w:tcBorders>
              <w:top w:val="nil"/>
              <w:left w:val="nil"/>
              <w:bottom w:val="single" w:sz="4" w:space="0" w:color="000000"/>
              <w:right w:val="single" w:sz="4" w:space="0" w:color="000000"/>
            </w:tcBorders>
            <w:shd w:val="clear" w:color="auto" w:fill="auto"/>
            <w:hideMark/>
          </w:tcPr>
          <w:p w14:paraId="6F579229" w14:textId="77777777" w:rsidR="00FC7007" w:rsidRPr="00FC7007" w:rsidRDefault="00FC7007" w:rsidP="00FC7007">
            <w:pPr>
              <w:jc w:val="center"/>
              <w:rPr>
                <w:color w:val="000000"/>
                <w:sz w:val="16"/>
                <w:szCs w:val="16"/>
              </w:rPr>
            </w:pPr>
            <w:r w:rsidRPr="00FC7007">
              <w:rPr>
                <w:color w:val="000000"/>
                <w:sz w:val="16"/>
                <w:szCs w:val="16"/>
              </w:rPr>
              <w:t>07 2 01 10010</w:t>
            </w:r>
          </w:p>
        </w:tc>
        <w:tc>
          <w:tcPr>
            <w:tcW w:w="453" w:type="dxa"/>
            <w:tcBorders>
              <w:top w:val="nil"/>
              <w:left w:val="nil"/>
              <w:bottom w:val="single" w:sz="4" w:space="0" w:color="000000"/>
              <w:right w:val="single" w:sz="4" w:space="0" w:color="000000"/>
            </w:tcBorders>
            <w:shd w:val="clear" w:color="auto" w:fill="auto"/>
            <w:hideMark/>
          </w:tcPr>
          <w:p w14:paraId="0D8F1D58"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46656DF1" w14:textId="77777777" w:rsidR="00FC7007" w:rsidRPr="00FC7007" w:rsidRDefault="00FC7007" w:rsidP="00FC7007">
            <w:pPr>
              <w:jc w:val="center"/>
              <w:rPr>
                <w:color w:val="000000"/>
                <w:sz w:val="16"/>
                <w:szCs w:val="16"/>
              </w:rPr>
            </w:pPr>
            <w:r w:rsidRPr="00FC7007">
              <w:rPr>
                <w:color w:val="000000"/>
                <w:sz w:val="16"/>
                <w:szCs w:val="16"/>
              </w:rPr>
              <w:t>2 883,17</w:t>
            </w:r>
          </w:p>
        </w:tc>
        <w:tc>
          <w:tcPr>
            <w:tcW w:w="1212" w:type="dxa"/>
            <w:tcBorders>
              <w:top w:val="nil"/>
              <w:left w:val="nil"/>
              <w:bottom w:val="single" w:sz="4" w:space="0" w:color="000000"/>
              <w:right w:val="single" w:sz="4" w:space="0" w:color="000000"/>
            </w:tcBorders>
            <w:shd w:val="clear" w:color="auto" w:fill="auto"/>
            <w:hideMark/>
          </w:tcPr>
          <w:p w14:paraId="3C37A080" w14:textId="77777777" w:rsidR="00FC7007" w:rsidRPr="00FC7007" w:rsidRDefault="00FC7007" w:rsidP="00FC7007">
            <w:pPr>
              <w:jc w:val="center"/>
              <w:rPr>
                <w:color w:val="000000"/>
                <w:sz w:val="16"/>
                <w:szCs w:val="16"/>
              </w:rPr>
            </w:pPr>
            <w:r w:rsidRPr="00FC7007">
              <w:rPr>
                <w:color w:val="000000"/>
                <w:sz w:val="16"/>
                <w:szCs w:val="16"/>
              </w:rPr>
              <w:t>2 921,27</w:t>
            </w:r>
          </w:p>
        </w:tc>
        <w:tc>
          <w:tcPr>
            <w:tcW w:w="1212" w:type="dxa"/>
            <w:tcBorders>
              <w:top w:val="nil"/>
              <w:left w:val="nil"/>
              <w:bottom w:val="single" w:sz="4" w:space="0" w:color="000000"/>
              <w:right w:val="single" w:sz="4" w:space="0" w:color="000000"/>
            </w:tcBorders>
            <w:shd w:val="clear" w:color="auto" w:fill="auto"/>
            <w:hideMark/>
          </w:tcPr>
          <w:p w14:paraId="3D152232" w14:textId="77777777" w:rsidR="00FC7007" w:rsidRPr="00FC7007" w:rsidRDefault="00FC7007" w:rsidP="00FC7007">
            <w:pPr>
              <w:jc w:val="center"/>
              <w:rPr>
                <w:color w:val="000000"/>
                <w:sz w:val="16"/>
                <w:szCs w:val="16"/>
              </w:rPr>
            </w:pPr>
            <w:r w:rsidRPr="00FC7007">
              <w:rPr>
                <w:color w:val="000000"/>
                <w:sz w:val="16"/>
                <w:szCs w:val="16"/>
              </w:rPr>
              <w:t>2 961,67</w:t>
            </w:r>
          </w:p>
        </w:tc>
      </w:tr>
      <w:tr w:rsidR="00FC7007" w:rsidRPr="00FC7007" w14:paraId="7F71DAA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3948925"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545E4CBF" w14:textId="77777777" w:rsidR="00FC7007" w:rsidRPr="00FC7007" w:rsidRDefault="00FC7007" w:rsidP="00FC7007">
            <w:pPr>
              <w:jc w:val="center"/>
              <w:rPr>
                <w:color w:val="000000"/>
                <w:sz w:val="16"/>
                <w:szCs w:val="16"/>
              </w:rPr>
            </w:pPr>
            <w:r w:rsidRPr="00FC7007">
              <w:rPr>
                <w:color w:val="000000"/>
                <w:sz w:val="16"/>
                <w:szCs w:val="16"/>
              </w:rPr>
              <w:t>704</w:t>
            </w:r>
          </w:p>
        </w:tc>
        <w:tc>
          <w:tcPr>
            <w:tcW w:w="469" w:type="dxa"/>
            <w:tcBorders>
              <w:top w:val="nil"/>
              <w:left w:val="nil"/>
              <w:bottom w:val="single" w:sz="4" w:space="0" w:color="000000"/>
              <w:right w:val="single" w:sz="4" w:space="0" w:color="000000"/>
            </w:tcBorders>
            <w:shd w:val="clear" w:color="auto" w:fill="auto"/>
            <w:hideMark/>
          </w:tcPr>
          <w:p w14:paraId="40B32257"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3392D1C" w14:textId="77777777" w:rsidR="00FC7007" w:rsidRPr="00FC7007" w:rsidRDefault="00FC7007" w:rsidP="00FC7007">
            <w:pPr>
              <w:jc w:val="center"/>
              <w:rPr>
                <w:color w:val="000000"/>
                <w:sz w:val="16"/>
                <w:szCs w:val="16"/>
              </w:rPr>
            </w:pPr>
            <w:r w:rsidRPr="00FC7007">
              <w:rPr>
                <w:color w:val="000000"/>
                <w:sz w:val="16"/>
                <w:szCs w:val="16"/>
              </w:rPr>
              <w:t>06</w:t>
            </w:r>
          </w:p>
        </w:tc>
        <w:tc>
          <w:tcPr>
            <w:tcW w:w="1425" w:type="dxa"/>
            <w:tcBorders>
              <w:top w:val="nil"/>
              <w:left w:val="nil"/>
              <w:bottom w:val="single" w:sz="4" w:space="0" w:color="000000"/>
              <w:right w:val="single" w:sz="4" w:space="0" w:color="000000"/>
            </w:tcBorders>
            <w:shd w:val="clear" w:color="auto" w:fill="auto"/>
            <w:hideMark/>
          </w:tcPr>
          <w:p w14:paraId="33846C48" w14:textId="77777777" w:rsidR="00FC7007" w:rsidRPr="00FC7007" w:rsidRDefault="00FC7007" w:rsidP="00FC7007">
            <w:pPr>
              <w:jc w:val="center"/>
              <w:rPr>
                <w:color w:val="000000"/>
                <w:sz w:val="16"/>
                <w:szCs w:val="16"/>
              </w:rPr>
            </w:pPr>
            <w:r w:rsidRPr="00FC7007">
              <w:rPr>
                <w:color w:val="000000"/>
                <w:sz w:val="16"/>
                <w:szCs w:val="16"/>
              </w:rPr>
              <w:t>07 2 01 10010</w:t>
            </w:r>
          </w:p>
        </w:tc>
        <w:tc>
          <w:tcPr>
            <w:tcW w:w="453" w:type="dxa"/>
            <w:tcBorders>
              <w:top w:val="nil"/>
              <w:left w:val="nil"/>
              <w:bottom w:val="single" w:sz="4" w:space="0" w:color="000000"/>
              <w:right w:val="single" w:sz="4" w:space="0" w:color="000000"/>
            </w:tcBorders>
            <w:shd w:val="clear" w:color="auto" w:fill="auto"/>
            <w:hideMark/>
          </w:tcPr>
          <w:p w14:paraId="7A3AC937"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3C4632A0" w14:textId="77777777" w:rsidR="00FC7007" w:rsidRPr="00FC7007" w:rsidRDefault="00FC7007" w:rsidP="00FC7007">
            <w:pPr>
              <w:jc w:val="center"/>
              <w:rPr>
                <w:color w:val="000000"/>
                <w:sz w:val="16"/>
                <w:szCs w:val="16"/>
              </w:rPr>
            </w:pPr>
            <w:r w:rsidRPr="00FC7007">
              <w:rPr>
                <w:color w:val="000000"/>
                <w:sz w:val="16"/>
                <w:szCs w:val="16"/>
              </w:rPr>
              <w:t>21,06</w:t>
            </w:r>
          </w:p>
        </w:tc>
        <w:tc>
          <w:tcPr>
            <w:tcW w:w="1212" w:type="dxa"/>
            <w:tcBorders>
              <w:top w:val="nil"/>
              <w:left w:val="nil"/>
              <w:bottom w:val="single" w:sz="4" w:space="0" w:color="000000"/>
              <w:right w:val="single" w:sz="4" w:space="0" w:color="000000"/>
            </w:tcBorders>
            <w:shd w:val="clear" w:color="auto" w:fill="auto"/>
            <w:hideMark/>
          </w:tcPr>
          <w:p w14:paraId="6C10F079" w14:textId="77777777" w:rsidR="00FC7007" w:rsidRPr="00FC7007" w:rsidRDefault="00FC7007" w:rsidP="00FC7007">
            <w:pPr>
              <w:jc w:val="center"/>
              <w:rPr>
                <w:color w:val="000000"/>
                <w:sz w:val="16"/>
                <w:szCs w:val="16"/>
              </w:rPr>
            </w:pPr>
            <w:r w:rsidRPr="00FC7007">
              <w:rPr>
                <w:color w:val="000000"/>
                <w:sz w:val="16"/>
                <w:szCs w:val="16"/>
              </w:rPr>
              <w:t>21,06</w:t>
            </w:r>
          </w:p>
        </w:tc>
        <w:tc>
          <w:tcPr>
            <w:tcW w:w="1212" w:type="dxa"/>
            <w:tcBorders>
              <w:top w:val="nil"/>
              <w:left w:val="nil"/>
              <w:bottom w:val="single" w:sz="4" w:space="0" w:color="000000"/>
              <w:right w:val="single" w:sz="4" w:space="0" w:color="000000"/>
            </w:tcBorders>
            <w:shd w:val="clear" w:color="auto" w:fill="auto"/>
            <w:hideMark/>
          </w:tcPr>
          <w:p w14:paraId="60E655AE" w14:textId="77777777" w:rsidR="00FC7007" w:rsidRPr="00FC7007" w:rsidRDefault="00FC7007" w:rsidP="00FC7007">
            <w:pPr>
              <w:jc w:val="center"/>
              <w:rPr>
                <w:color w:val="000000"/>
                <w:sz w:val="16"/>
                <w:szCs w:val="16"/>
              </w:rPr>
            </w:pPr>
            <w:r w:rsidRPr="00FC7007">
              <w:rPr>
                <w:color w:val="000000"/>
                <w:sz w:val="16"/>
                <w:szCs w:val="16"/>
              </w:rPr>
              <w:t>21,06</w:t>
            </w:r>
          </w:p>
        </w:tc>
      </w:tr>
      <w:tr w:rsidR="00FC7007" w:rsidRPr="00FC7007" w14:paraId="360B59C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DDD84AB" w14:textId="77777777" w:rsidR="00FC7007" w:rsidRPr="00FC7007" w:rsidRDefault="00FC7007" w:rsidP="00FC7007">
            <w:pPr>
              <w:rPr>
                <w:color w:val="000000"/>
                <w:sz w:val="16"/>
                <w:szCs w:val="16"/>
              </w:rPr>
            </w:pPr>
            <w:r w:rsidRPr="00FC7007">
              <w:rPr>
                <w:color w:val="000000"/>
                <w:sz w:val="16"/>
                <w:szCs w:val="16"/>
              </w:rPr>
              <w:t>Расходы на выплаты по оплате труда работников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46376BDD" w14:textId="77777777" w:rsidR="00FC7007" w:rsidRPr="00FC7007" w:rsidRDefault="00FC7007" w:rsidP="00FC7007">
            <w:pPr>
              <w:jc w:val="center"/>
              <w:rPr>
                <w:color w:val="000000"/>
                <w:sz w:val="16"/>
                <w:szCs w:val="16"/>
              </w:rPr>
            </w:pPr>
            <w:r w:rsidRPr="00FC7007">
              <w:rPr>
                <w:color w:val="000000"/>
                <w:sz w:val="16"/>
                <w:szCs w:val="16"/>
              </w:rPr>
              <w:t>704</w:t>
            </w:r>
          </w:p>
        </w:tc>
        <w:tc>
          <w:tcPr>
            <w:tcW w:w="469" w:type="dxa"/>
            <w:tcBorders>
              <w:top w:val="nil"/>
              <w:left w:val="nil"/>
              <w:bottom w:val="single" w:sz="4" w:space="0" w:color="000000"/>
              <w:right w:val="single" w:sz="4" w:space="0" w:color="000000"/>
            </w:tcBorders>
            <w:shd w:val="clear" w:color="auto" w:fill="auto"/>
            <w:hideMark/>
          </w:tcPr>
          <w:p w14:paraId="5731CBA9"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C5EEC16" w14:textId="77777777" w:rsidR="00FC7007" w:rsidRPr="00FC7007" w:rsidRDefault="00FC7007" w:rsidP="00FC7007">
            <w:pPr>
              <w:jc w:val="center"/>
              <w:rPr>
                <w:color w:val="000000"/>
                <w:sz w:val="16"/>
                <w:szCs w:val="16"/>
              </w:rPr>
            </w:pPr>
            <w:r w:rsidRPr="00FC7007">
              <w:rPr>
                <w:color w:val="000000"/>
                <w:sz w:val="16"/>
                <w:szCs w:val="16"/>
              </w:rPr>
              <w:t>06</w:t>
            </w:r>
          </w:p>
        </w:tc>
        <w:tc>
          <w:tcPr>
            <w:tcW w:w="1425" w:type="dxa"/>
            <w:tcBorders>
              <w:top w:val="nil"/>
              <w:left w:val="nil"/>
              <w:bottom w:val="single" w:sz="4" w:space="0" w:color="000000"/>
              <w:right w:val="single" w:sz="4" w:space="0" w:color="000000"/>
            </w:tcBorders>
            <w:shd w:val="clear" w:color="auto" w:fill="auto"/>
            <w:hideMark/>
          </w:tcPr>
          <w:p w14:paraId="5093CBBA" w14:textId="77777777" w:rsidR="00FC7007" w:rsidRPr="00FC7007" w:rsidRDefault="00FC7007" w:rsidP="00FC7007">
            <w:pPr>
              <w:jc w:val="center"/>
              <w:rPr>
                <w:color w:val="000000"/>
                <w:sz w:val="16"/>
                <w:szCs w:val="16"/>
              </w:rPr>
            </w:pPr>
            <w:r w:rsidRPr="00FC7007">
              <w:rPr>
                <w:color w:val="000000"/>
                <w:sz w:val="16"/>
                <w:szCs w:val="16"/>
              </w:rPr>
              <w:t>07 2 01 10020</w:t>
            </w:r>
          </w:p>
        </w:tc>
        <w:tc>
          <w:tcPr>
            <w:tcW w:w="453" w:type="dxa"/>
            <w:tcBorders>
              <w:top w:val="nil"/>
              <w:left w:val="nil"/>
              <w:bottom w:val="single" w:sz="4" w:space="0" w:color="000000"/>
              <w:right w:val="single" w:sz="4" w:space="0" w:color="000000"/>
            </w:tcBorders>
            <w:shd w:val="clear" w:color="auto" w:fill="auto"/>
            <w:hideMark/>
          </w:tcPr>
          <w:p w14:paraId="50FB803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B72185D" w14:textId="77777777" w:rsidR="00FC7007" w:rsidRPr="00FC7007" w:rsidRDefault="00FC7007" w:rsidP="00FC7007">
            <w:pPr>
              <w:jc w:val="center"/>
              <w:rPr>
                <w:color w:val="000000"/>
                <w:sz w:val="16"/>
                <w:szCs w:val="16"/>
              </w:rPr>
            </w:pPr>
            <w:r w:rsidRPr="00FC7007">
              <w:rPr>
                <w:color w:val="000000"/>
                <w:sz w:val="16"/>
                <w:szCs w:val="16"/>
              </w:rPr>
              <w:t>14 392,99</w:t>
            </w:r>
          </w:p>
        </w:tc>
        <w:tc>
          <w:tcPr>
            <w:tcW w:w="1212" w:type="dxa"/>
            <w:tcBorders>
              <w:top w:val="nil"/>
              <w:left w:val="nil"/>
              <w:bottom w:val="single" w:sz="4" w:space="0" w:color="000000"/>
              <w:right w:val="single" w:sz="4" w:space="0" w:color="000000"/>
            </w:tcBorders>
            <w:shd w:val="clear" w:color="auto" w:fill="auto"/>
            <w:hideMark/>
          </w:tcPr>
          <w:p w14:paraId="431DA0F2" w14:textId="77777777" w:rsidR="00FC7007" w:rsidRPr="00FC7007" w:rsidRDefault="00FC7007" w:rsidP="00FC7007">
            <w:pPr>
              <w:jc w:val="center"/>
              <w:rPr>
                <w:color w:val="000000"/>
                <w:sz w:val="16"/>
                <w:szCs w:val="16"/>
              </w:rPr>
            </w:pPr>
            <w:r w:rsidRPr="00FC7007">
              <w:rPr>
                <w:color w:val="000000"/>
                <w:sz w:val="16"/>
                <w:szCs w:val="16"/>
              </w:rPr>
              <w:t>14 392,99</w:t>
            </w:r>
          </w:p>
        </w:tc>
        <w:tc>
          <w:tcPr>
            <w:tcW w:w="1212" w:type="dxa"/>
            <w:tcBorders>
              <w:top w:val="nil"/>
              <w:left w:val="nil"/>
              <w:bottom w:val="single" w:sz="4" w:space="0" w:color="000000"/>
              <w:right w:val="single" w:sz="4" w:space="0" w:color="000000"/>
            </w:tcBorders>
            <w:shd w:val="clear" w:color="auto" w:fill="auto"/>
            <w:hideMark/>
          </w:tcPr>
          <w:p w14:paraId="62B432BD" w14:textId="77777777" w:rsidR="00FC7007" w:rsidRPr="00FC7007" w:rsidRDefault="00FC7007" w:rsidP="00FC7007">
            <w:pPr>
              <w:jc w:val="center"/>
              <w:rPr>
                <w:color w:val="000000"/>
                <w:sz w:val="16"/>
                <w:szCs w:val="16"/>
              </w:rPr>
            </w:pPr>
            <w:r w:rsidRPr="00FC7007">
              <w:rPr>
                <w:color w:val="000000"/>
                <w:sz w:val="16"/>
                <w:szCs w:val="16"/>
              </w:rPr>
              <w:t>14 392,99</w:t>
            </w:r>
          </w:p>
        </w:tc>
      </w:tr>
      <w:tr w:rsidR="00FC7007" w:rsidRPr="00FC7007" w14:paraId="22CF4CA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C80B87B"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21322A91" w14:textId="77777777" w:rsidR="00FC7007" w:rsidRPr="00FC7007" w:rsidRDefault="00FC7007" w:rsidP="00FC7007">
            <w:pPr>
              <w:jc w:val="center"/>
              <w:rPr>
                <w:color w:val="000000"/>
                <w:sz w:val="16"/>
                <w:szCs w:val="16"/>
              </w:rPr>
            </w:pPr>
            <w:r w:rsidRPr="00FC7007">
              <w:rPr>
                <w:color w:val="000000"/>
                <w:sz w:val="16"/>
                <w:szCs w:val="16"/>
              </w:rPr>
              <w:t>704</w:t>
            </w:r>
          </w:p>
        </w:tc>
        <w:tc>
          <w:tcPr>
            <w:tcW w:w="469" w:type="dxa"/>
            <w:tcBorders>
              <w:top w:val="nil"/>
              <w:left w:val="nil"/>
              <w:bottom w:val="single" w:sz="4" w:space="0" w:color="000000"/>
              <w:right w:val="single" w:sz="4" w:space="0" w:color="000000"/>
            </w:tcBorders>
            <w:shd w:val="clear" w:color="auto" w:fill="auto"/>
            <w:hideMark/>
          </w:tcPr>
          <w:p w14:paraId="1C97B519"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30B514F" w14:textId="77777777" w:rsidR="00FC7007" w:rsidRPr="00FC7007" w:rsidRDefault="00FC7007" w:rsidP="00FC7007">
            <w:pPr>
              <w:jc w:val="center"/>
              <w:rPr>
                <w:color w:val="000000"/>
                <w:sz w:val="16"/>
                <w:szCs w:val="16"/>
              </w:rPr>
            </w:pPr>
            <w:r w:rsidRPr="00FC7007">
              <w:rPr>
                <w:color w:val="000000"/>
                <w:sz w:val="16"/>
                <w:szCs w:val="16"/>
              </w:rPr>
              <w:t>06</w:t>
            </w:r>
          </w:p>
        </w:tc>
        <w:tc>
          <w:tcPr>
            <w:tcW w:w="1425" w:type="dxa"/>
            <w:tcBorders>
              <w:top w:val="nil"/>
              <w:left w:val="nil"/>
              <w:bottom w:val="single" w:sz="4" w:space="0" w:color="000000"/>
              <w:right w:val="single" w:sz="4" w:space="0" w:color="000000"/>
            </w:tcBorders>
            <w:shd w:val="clear" w:color="auto" w:fill="auto"/>
            <w:hideMark/>
          </w:tcPr>
          <w:p w14:paraId="643AF347" w14:textId="77777777" w:rsidR="00FC7007" w:rsidRPr="00FC7007" w:rsidRDefault="00FC7007" w:rsidP="00FC7007">
            <w:pPr>
              <w:jc w:val="center"/>
              <w:rPr>
                <w:color w:val="000000"/>
                <w:sz w:val="16"/>
                <w:szCs w:val="16"/>
              </w:rPr>
            </w:pPr>
            <w:r w:rsidRPr="00FC7007">
              <w:rPr>
                <w:color w:val="000000"/>
                <w:sz w:val="16"/>
                <w:szCs w:val="16"/>
              </w:rPr>
              <w:t>07 2 01 10020</w:t>
            </w:r>
          </w:p>
        </w:tc>
        <w:tc>
          <w:tcPr>
            <w:tcW w:w="453" w:type="dxa"/>
            <w:tcBorders>
              <w:top w:val="nil"/>
              <w:left w:val="nil"/>
              <w:bottom w:val="single" w:sz="4" w:space="0" w:color="000000"/>
              <w:right w:val="single" w:sz="4" w:space="0" w:color="000000"/>
            </w:tcBorders>
            <w:shd w:val="clear" w:color="auto" w:fill="auto"/>
            <w:hideMark/>
          </w:tcPr>
          <w:p w14:paraId="4493D1BF"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75E26CE4" w14:textId="77777777" w:rsidR="00FC7007" w:rsidRPr="00FC7007" w:rsidRDefault="00FC7007" w:rsidP="00FC7007">
            <w:pPr>
              <w:jc w:val="center"/>
              <w:rPr>
                <w:color w:val="000000"/>
                <w:sz w:val="16"/>
                <w:szCs w:val="16"/>
              </w:rPr>
            </w:pPr>
            <w:r w:rsidRPr="00FC7007">
              <w:rPr>
                <w:color w:val="000000"/>
                <w:sz w:val="16"/>
                <w:szCs w:val="16"/>
              </w:rPr>
              <w:t>14 392,99</w:t>
            </w:r>
          </w:p>
        </w:tc>
        <w:tc>
          <w:tcPr>
            <w:tcW w:w="1212" w:type="dxa"/>
            <w:tcBorders>
              <w:top w:val="nil"/>
              <w:left w:val="nil"/>
              <w:bottom w:val="single" w:sz="4" w:space="0" w:color="000000"/>
              <w:right w:val="single" w:sz="4" w:space="0" w:color="000000"/>
            </w:tcBorders>
            <w:shd w:val="clear" w:color="auto" w:fill="auto"/>
            <w:hideMark/>
          </w:tcPr>
          <w:p w14:paraId="0A78653C" w14:textId="77777777" w:rsidR="00FC7007" w:rsidRPr="00FC7007" w:rsidRDefault="00FC7007" w:rsidP="00FC7007">
            <w:pPr>
              <w:jc w:val="center"/>
              <w:rPr>
                <w:color w:val="000000"/>
                <w:sz w:val="16"/>
                <w:szCs w:val="16"/>
              </w:rPr>
            </w:pPr>
            <w:r w:rsidRPr="00FC7007">
              <w:rPr>
                <w:color w:val="000000"/>
                <w:sz w:val="16"/>
                <w:szCs w:val="16"/>
              </w:rPr>
              <w:t>14 392,99</w:t>
            </w:r>
          </w:p>
        </w:tc>
        <w:tc>
          <w:tcPr>
            <w:tcW w:w="1212" w:type="dxa"/>
            <w:tcBorders>
              <w:top w:val="nil"/>
              <w:left w:val="nil"/>
              <w:bottom w:val="single" w:sz="4" w:space="0" w:color="000000"/>
              <w:right w:val="single" w:sz="4" w:space="0" w:color="000000"/>
            </w:tcBorders>
            <w:shd w:val="clear" w:color="auto" w:fill="auto"/>
            <w:hideMark/>
          </w:tcPr>
          <w:p w14:paraId="47D072C2" w14:textId="77777777" w:rsidR="00FC7007" w:rsidRPr="00FC7007" w:rsidRDefault="00FC7007" w:rsidP="00FC7007">
            <w:pPr>
              <w:jc w:val="center"/>
              <w:rPr>
                <w:color w:val="000000"/>
                <w:sz w:val="16"/>
                <w:szCs w:val="16"/>
              </w:rPr>
            </w:pPr>
            <w:r w:rsidRPr="00FC7007">
              <w:rPr>
                <w:color w:val="000000"/>
                <w:sz w:val="16"/>
                <w:szCs w:val="16"/>
              </w:rPr>
              <w:t>14 392,99</w:t>
            </w:r>
          </w:p>
        </w:tc>
      </w:tr>
      <w:tr w:rsidR="00FC7007" w:rsidRPr="00FC7007" w14:paraId="58DA7B0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5BC63C9" w14:textId="77777777" w:rsidR="00FC7007" w:rsidRPr="00FC7007" w:rsidRDefault="00FC7007" w:rsidP="00FC7007">
            <w:pPr>
              <w:rPr>
                <w:color w:val="000000"/>
                <w:sz w:val="16"/>
                <w:szCs w:val="16"/>
              </w:rPr>
            </w:pPr>
            <w:r w:rsidRPr="00FC7007">
              <w:rPr>
                <w:color w:val="000000"/>
                <w:sz w:val="16"/>
                <w:szCs w:val="16"/>
              </w:rPr>
              <w:t>Резервные фонды</w:t>
            </w:r>
          </w:p>
        </w:tc>
        <w:tc>
          <w:tcPr>
            <w:tcW w:w="458" w:type="dxa"/>
            <w:tcBorders>
              <w:top w:val="nil"/>
              <w:left w:val="nil"/>
              <w:bottom w:val="single" w:sz="4" w:space="0" w:color="000000"/>
              <w:right w:val="single" w:sz="4" w:space="0" w:color="000000"/>
            </w:tcBorders>
            <w:shd w:val="clear" w:color="auto" w:fill="auto"/>
            <w:hideMark/>
          </w:tcPr>
          <w:p w14:paraId="274CC394" w14:textId="77777777" w:rsidR="00FC7007" w:rsidRPr="00FC7007" w:rsidRDefault="00FC7007" w:rsidP="00FC7007">
            <w:pPr>
              <w:jc w:val="center"/>
              <w:rPr>
                <w:color w:val="000000"/>
                <w:sz w:val="16"/>
                <w:szCs w:val="16"/>
              </w:rPr>
            </w:pPr>
            <w:r w:rsidRPr="00FC7007">
              <w:rPr>
                <w:color w:val="000000"/>
                <w:sz w:val="16"/>
                <w:szCs w:val="16"/>
              </w:rPr>
              <w:t>704</w:t>
            </w:r>
          </w:p>
        </w:tc>
        <w:tc>
          <w:tcPr>
            <w:tcW w:w="469" w:type="dxa"/>
            <w:tcBorders>
              <w:top w:val="nil"/>
              <w:left w:val="nil"/>
              <w:bottom w:val="single" w:sz="4" w:space="0" w:color="000000"/>
              <w:right w:val="single" w:sz="4" w:space="0" w:color="000000"/>
            </w:tcBorders>
            <w:shd w:val="clear" w:color="auto" w:fill="auto"/>
            <w:hideMark/>
          </w:tcPr>
          <w:p w14:paraId="46F7C906"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AE7D73A" w14:textId="77777777" w:rsidR="00FC7007" w:rsidRPr="00FC7007" w:rsidRDefault="00FC7007" w:rsidP="00FC7007">
            <w:pPr>
              <w:jc w:val="center"/>
              <w:rPr>
                <w:color w:val="000000"/>
                <w:sz w:val="16"/>
                <w:szCs w:val="16"/>
              </w:rPr>
            </w:pPr>
            <w:r w:rsidRPr="00FC7007">
              <w:rPr>
                <w:color w:val="000000"/>
                <w:sz w:val="16"/>
                <w:szCs w:val="16"/>
              </w:rPr>
              <w:t>11</w:t>
            </w:r>
          </w:p>
        </w:tc>
        <w:tc>
          <w:tcPr>
            <w:tcW w:w="1425" w:type="dxa"/>
            <w:tcBorders>
              <w:top w:val="nil"/>
              <w:left w:val="nil"/>
              <w:bottom w:val="single" w:sz="4" w:space="0" w:color="000000"/>
              <w:right w:val="single" w:sz="4" w:space="0" w:color="000000"/>
            </w:tcBorders>
            <w:shd w:val="clear" w:color="auto" w:fill="auto"/>
            <w:hideMark/>
          </w:tcPr>
          <w:p w14:paraId="1B38A311"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66D4723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F2F1DF7" w14:textId="77777777" w:rsidR="00FC7007" w:rsidRPr="00FC7007" w:rsidRDefault="00FC7007" w:rsidP="00FC7007">
            <w:pPr>
              <w:jc w:val="center"/>
              <w:rPr>
                <w:color w:val="000000"/>
                <w:sz w:val="16"/>
                <w:szCs w:val="16"/>
              </w:rPr>
            </w:pPr>
            <w:r w:rsidRPr="00FC7007">
              <w:rPr>
                <w:color w:val="000000"/>
                <w:sz w:val="16"/>
                <w:szCs w:val="16"/>
              </w:rPr>
              <w:t>4 000,00</w:t>
            </w:r>
          </w:p>
        </w:tc>
        <w:tc>
          <w:tcPr>
            <w:tcW w:w="1212" w:type="dxa"/>
            <w:tcBorders>
              <w:top w:val="nil"/>
              <w:left w:val="nil"/>
              <w:bottom w:val="single" w:sz="4" w:space="0" w:color="000000"/>
              <w:right w:val="single" w:sz="4" w:space="0" w:color="000000"/>
            </w:tcBorders>
            <w:shd w:val="clear" w:color="auto" w:fill="auto"/>
            <w:hideMark/>
          </w:tcPr>
          <w:p w14:paraId="4D9D9972" w14:textId="77777777" w:rsidR="00FC7007" w:rsidRPr="00FC7007" w:rsidRDefault="00FC7007" w:rsidP="00FC7007">
            <w:pPr>
              <w:jc w:val="center"/>
              <w:rPr>
                <w:color w:val="000000"/>
                <w:sz w:val="16"/>
                <w:szCs w:val="16"/>
              </w:rPr>
            </w:pPr>
            <w:r w:rsidRPr="00FC7007">
              <w:rPr>
                <w:color w:val="000000"/>
                <w:sz w:val="16"/>
                <w:szCs w:val="16"/>
              </w:rPr>
              <w:t>4 000,00</w:t>
            </w:r>
          </w:p>
        </w:tc>
        <w:tc>
          <w:tcPr>
            <w:tcW w:w="1212" w:type="dxa"/>
            <w:tcBorders>
              <w:top w:val="nil"/>
              <w:left w:val="nil"/>
              <w:bottom w:val="single" w:sz="4" w:space="0" w:color="000000"/>
              <w:right w:val="single" w:sz="4" w:space="0" w:color="000000"/>
            </w:tcBorders>
            <w:shd w:val="clear" w:color="auto" w:fill="auto"/>
            <w:hideMark/>
          </w:tcPr>
          <w:p w14:paraId="3214890D" w14:textId="77777777" w:rsidR="00FC7007" w:rsidRPr="00FC7007" w:rsidRDefault="00FC7007" w:rsidP="00FC7007">
            <w:pPr>
              <w:jc w:val="center"/>
              <w:rPr>
                <w:color w:val="000000"/>
                <w:sz w:val="16"/>
                <w:szCs w:val="16"/>
              </w:rPr>
            </w:pPr>
            <w:r w:rsidRPr="00FC7007">
              <w:rPr>
                <w:color w:val="000000"/>
                <w:sz w:val="16"/>
                <w:szCs w:val="16"/>
              </w:rPr>
              <w:t>4 000,00</w:t>
            </w:r>
          </w:p>
        </w:tc>
      </w:tr>
      <w:tr w:rsidR="00FC7007" w:rsidRPr="00FC7007" w14:paraId="4B06047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0ADD9E9" w14:textId="77777777" w:rsidR="00FC7007" w:rsidRPr="00FC7007" w:rsidRDefault="00FC7007" w:rsidP="00FC7007">
            <w:pPr>
              <w:rPr>
                <w:color w:val="000000"/>
                <w:sz w:val="16"/>
                <w:szCs w:val="16"/>
              </w:rPr>
            </w:pPr>
            <w:r w:rsidRPr="00FC7007">
              <w:rPr>
                <w:color w:val="000000"/>
                <w:sz w:val="16"/>
                <w:szCs w:val="16"/>
              </w:rPr>
              <w:t>Непрограммные расходы на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388DA5D9" w14:textId="77777777" w:rsidR="00FC7007" w:rsidRPr="00FC7007" w:rsidRDefault="00FC7007" w:rsidP="00FC7007">
            <w:pPr>
              <w:jc w:val="center"/>
              <w:rPr>
                <w:color w:val="000000"/>
                <w:sz w:val="16"/>
                <w:szCs w:val="16"/>
              </w:rPr>
            </w:pPr>
            <w:r w:rsidRPr="00FC7007">
              <w:rPr>
                <w:color w:val="000000"/>
                <w:sz w:val="16"/>
                <w:szCs w:val="16"/>
              </w:rPr>
              <w:t>704</w:t>
            </w:r>
          </w:p>
        </w:tc>
        <w:tc>
          <w:tcPr>
            <w:tcW w:w="469" w:type="dxa"/>
            <w:tcBorders>
              <w:top w:val="nil"/>
              <w:left w:val="nil"/>
              <w:bottom w:val="single" w:sz="4" w:space="0" w:color="000000"/>
              <w:right w:val="single" w:sz="4" w:space="0" w:color="000000"/>
            </w:tcBorders>
            <w:shd w:val="clear" w:color="auto" w:fill="auto"/>
            <w:hideMark/>
          </w:tcPr>
          <w:p w14:paraId="2D204662"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A38DB31" w14:textId="77777777" w:rsidR="00FC7007" w:rsidRPr="00FC7007" w:rsidRDefault="00FC7007" w:rsidP="00FC7007">
            <w:pPr>
              <w:jc w:val="center"/>
              <w:rPr>
                <w:color w:val="000000"/>
                <w:sz w:val="16"/>
                <w:szCs w:val="16"/>
              </w:rPr>
            </w:pPr>
            <w:r w:rsidRPr="00FC7007">
              <w:rPr>
                <w:color w:val="000000"/>
                <w:sz w:val="16"/>
                <w:szCs w:val="16"/>
              </w:rPr>
              <w:t>11</w:t>
            </w:r>
          </w:p>
        </w:tc>
        <w:tc>
          <w:tcPr>
            <w:tcW w:w="1425" w:type="dxa"/>
            <w:tcBorders>
              <w:top w:val="nil"/>
              <w:left w:val="nil"/>
              <w:bottom w:val="single" w:sz="4" w:space="0" w:color="000000"/>
              <w:right w:val="single" w:sz="4" w:space="0" w:color="000000"/>
            </w:tcBorders>
            <w:shd w:val="clear" w:color="auto" w:fill="auto"/>
            <w:hideMark/>
          </w:tcPr>
          <w:p w14:paraId="023DCC7C" w14:textId="77777777" w:rsidR="00FC7007" w:rsidRPr="00FC7007" w:rsidRDefault="00FC7007" w:rsidP="00FC7007">
            <w:pPr>
              <w:jc w:val="center"/>
              <w:rPr>
                <w:color w:val="000000"/>
                <w:sz w:val="16"/>
                <w:szCs w:val="16"/>
              </w:rPr>
            </w:pPr>
            <w:r w:rsidRPr="00FC7007">
              <w:rPr>
                <w:color w:val="000000"/>
                <w:sz w:val="16"/>
                <w:szCs w:val="16"/>
              </w:rPr>
              <w:t>51 0 00 00000</w:t>
            </w:r>
          </w:p>
        </w:tc>
        <w:tc>
          <w:tcPr>
            <w:tcW w:w="453" w:type="dxa"/>
            <w:tcBorders>
              <w:top w:val="nil"/>
              <w:left w:val="nil"/>
              <w:bottom w:val="single" w:sz="4" w:space="0" w:color="000000"/>
              <w:right w:val="single" w:sz="4" w:space="0" w:color="000000"/>
            </w:tcBorders>
            <w:shd w:val="clear" w:color="auto" w:fill="auto"/>
            <w:hideMark/>
          </w:tcPr>
          <w:p w14:paraId="17DA50D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D5B3C5E" w14:textId="77777777" w:rsidR="00FC7007" w:rsidRPr="00FC7007" w:rsidRDefault="00FC7007" w:rsidP="00FC7007">
            <w:pPr>
              <w:jc w:val="center"/>
              <w:rPr>
                <w:color w:val="000000"/>
                <w:sz w:val="16"/>
                <w:szCs w:val="16"/>
              </w:rPr>
            </w:pPr>
            <w:r w:rsidRPr="00FC7007">
              <w:rPr>
                <w:color w:val="000000"/>
                <w:sz w:val="16"/>
                <w:szCs w:val="16"/>
              </w:rPr>
              <w:t>4 000,00</w:t>
            </w:r>
          </w:p>
        </w:tc>
        <w:tc>
          <w:tcPr>
            <w:tcW w:w="1212" w:type="dxa"/>
            <w:tcBorders>
              <w:top w:val="nil"/>
              <w:left w:val="nil"/>
              <w:bottom w:val="single" w:sz="4" w:space="0" w:color="000000"/>
              <w:right w:val="single" w:sz="4" w:space="0" w:color="000000"/>
            </w:tcBorders>
            <w:shd w:val="clear" w:color="auto" w:fill="auto"/>
            <w:hideMark/>
          </w:tcPr>
          <w:p w14:paraId="2027B5D8" w14:textId="77777777" w:rsidR="00FC7007" w:rsidRPr="00FC7007" w:rsidRDefault="00FC7007" w:rsidP="00FC7007">
            <w:pPr>
              <w:jc w:val="center"/>
              <w:rPr>
                <w:color w:val="000000"/>
                <w:sz w:val="16"/>
                <w:szCs w:val="16"/>
              </w:rPr>
            </w:pPr>
            <w:r w:rsidRPr="00FC7007">
              <w:rPr>
                <w:color w:val="000000"/>
                <w:sz w:val="16"/>
                <w:szCs w:val="16"/>
              </w:rPr>
              <w:t>4 000,00</w:t>
            </w:r>
          </w:p>
        </w:tc>
        <w:tc>
          <w:tcPr>
            <w:tcW w:w="1212" w:type="dxa"/>
            <w:tcBorders>
              <w:top w:val="nil"/>
              <w:left w:val="nil"/>
              <w:bottom w:val="single" w:sz="4" w:space="0" w:color="000000"/>
              <w:right w:val="single" w:sz="4" w:space="0" w:color="000000"/>
            </w:tcBorders>
            <w:shd w:val="clear" w:color="auto" w:fill="auto"/>
            <w:hideMark/>
          </w:tcPr>
          <w:p w14:paraId="2E77F530" w14:textId="77777777" w:rsidR="00FC7007" w:rsidRPr="00FC7007" w:rsidRDefault="00FC7007" w:rsidP="00FC7007">
            <w:pPr>
              <w:jc w:val="center"/>
              <w:rPr>
                <w:color w:val="000000"/>
                <w:sz w:val="16"/>
                <w:szCs w:val="16"/>
              </w:rPr>
            </w:pPr>
            <w:r w:rsidRPr="00FC7007">
              <w:rPr>
                <w:color w:val="000000"/>
                <w:sz w:val="16"/>
                <w:szCs w:val="16"/>
              </w:rPr>
              <w:t>4 000,00</w:t>
            </w:r>
          </w:p>
        </w:tc>
      </w:tr>
      <w:tr w:rsidR="00FC7007" w:rsidRPr="00FC7007" w14:paraId="0B533F0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0E6DEEA" w14:textId="77777777" w:rsidR="00FC7007" w:rsidRPr="00FC7007" w:rsidRDefault="00FC7007" w:rsidP="00FC7007">
            <w:pPr>
              <w:rPr>
                <w:color w:val="000000"/>
                <w:sz w:val="16"/>
                <w:szCs w:val="16"/>
              </w:rPr>
            </w:pPr>
            <w:r w:rsidRPr="00FC7007">
              <w:rPr>
                <w:color w:val="000000"/>
                <w:sz w:val="16"/>
                <w:szCs w:val="16"/>
              </w:rPr>
              <w:t>Непрограммные расходы в рамках направлений деятельности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740296FD" w14:textId="77777777" w:rsidR="00FC7007" w:rsidRPr="00FC7007" w:rsidRDefault="00FC7007" w:rsidP="00FC7007">
            <w:pPr>
              <w:jc w:val="center"/>
              <w:rPr>
                <w:color w:val="000000"/>
                <w:sz w:val="16"/>
                <w:szCs w:val="16"/>
              </w:rPr>
            </w:pPr>
            <w:r w:rsidRPr="00FC7007">
              <w:rPr>
                <w:color w:val="000000"/>
                <w:sz w:val="16"/>
                <w:szCs w:val="16"/>
              </w:rPr>
              <w:t>704</w:t>
            </w:r>
          </w:p>
        </w:tc>
        <w:tc>
          <w:tcPr>
            <w:tcW w:w="469" w:type="dxa"/>
            <w:tcBorders>
              <w:top w:val="nil"/>
              <w:left w:val="nil"/>
              <w:bottom w:val="single" w:sz="4" w:space="0" w:color="000000"/>
              <w:right w:val="single" w:sz="4" w:space="0" w:color="000000"/>
            </w:tcBorders>
            <w:shd w:val="clear" w:color="auto" w:fill="auto"/>
            <w:hideMark/>
          </w:tcPr>
          <w:p w14:paraId="22675BE7"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23D6749" w14:textId="77777777" w:rsidR="00FC7007" w:rsidRPr="00FC7007" w:rsidRDefault="00FC7007" w:rsidP="00FC7007">
            <w:pPr>
              <w:jc w:val="center"/>
              <w:rPr>
                <w:color w:val="000000"/>
                <w:sz w:val="16"/>
                <w:szCs w:val="16"/>
              </w:rPr>
            </w:pPr>
            <w:r w:rsidRPr="00FC7007">
              <w:rPr>
                <w:color w:val="000000"/>
                <w:sz w:val="16"/>
                <w:szCs w:val="16"/>
              </w:rPr>
              <w:t>11</w:t>
            </w:r>
          </w:p>
        </w:tc>
        <w:tc>
          <w:tcPr>
            <w:tcW w:w="1425" w:type="dxa"/>
            <w:tcBorders>
              <w:top w:val="nil"/>
              <w:left w:val="nil"/>
              <w:bottom w:val="single" w:sz="4" w:space="0" w:color="000000"/>
              <w:right w:val="single" w:sz="4" w:space="0" w:color="000000"/>
            </w:tcBorders>
            <w:shd w:val="clear" w:color="auto" w:fill="auto"/>
            <w:hideMark/>
          </w:tcPr>
          <w:p w14:paraId="38B04877" w14:textId="77777777" w:rsidR="00FC7007" w:rsidRPr="00FC7007" w:rsidRDefault="00FC7007" w:rsidP="00FC7007">
            <w:pPr>
              <w:jc w:val="center"/>
              <w:rPr>
                <w:color w:val="000000"/>
                <w:sz w:val="16"/>
                <w:szCs w:val="16"/>
              </w:rPr>
            </w:pPr>
            <w:r w:rsidRPr="00FC7007">
              <w:rPr>
                <w:color w:val="000000"/>
                <w:sz w:val="16"/>
                <w:szCs w:val="16"/>
              </w:rPr>
              <w:t>51 1 00 00000</w:t>
            </w:r>
          </w:p>
        </w:tc>
        <w:tc>
          <w:tcPr>
            <w:tcW w:w="453" w:type="dxa"/>
            <w:tcBorders>
              <w:top w:val="nil"/>
              <w:left w:val="nil"/>
              <w:bottom w:val="single" w:sz="4" w:space="0" w:color="000000"/>
              <w:right w:val="single" w:sz="4" w:space="0" w:color="000000"/>
            </w:tcBorders>
            <w:shd w:val="clear" w:color="auto" w:fill="auto"/>
            <w:hideMark/>
          </w:tcPr>
          <w:p w14:paraId="5DD8DB4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36097F8" w14:textId="77777777" w:rsidR="00FC7007" w:rsidRPr="00FC7007" w:rsidRDefault="00FC7007" w:rsidP="00FC7007">
            <w:pPr>
              <w:jc w:val="center"/>
              <w:rPr>
                <w:color w:val="000000"/>
                <w:sz w:val="16"/>
                <w:szCs w:val="16"/>
              </w:rPr>
            </w:pPr>
            <w:r w:rsidRPr="00FC7007">
              <w:rPr>
                <w:color w:val="000000"/>
                <w:sz w:val="16"/>
                <w:szCs w:val="16"/>
              </w:rPr>
              <w:t>4 000,00</w:t>
            </w:r>
          </w:p>
        </w:tc>
        <w:tc>
          <w:tcPr>
            <w:tcW w:w="1212" w:type="dxa"/>
            <w:tcBorders>
              <w:top w:val="nil"/>
              <w:left w:val="nil"/>
              <w:bottom w:val="single" w:sz="4" w:space="0" w:color="000000"/>
              <w:right w:val="single" w:sz="4" w:space="0" w:color="000000"/>
            </w:tcBorders>
            <w:shd w:val="clear" w:color="auto" w:fill="auto"/>
            <w:hideMark/>
          </w:tcPr>
          <w:p w14:paraId="0BB2DDE3" w14:textId="77777777" w:rsidR="00FC7007" w:rsidRPr="00FC7007" w:rsidRDefault="00FC7007" w:rsidP="00FC7007">
            <w:pPr>
              <w:jc w:val="center"/>
              <w:rPr>
                <w:color w:val="000000"/>
                <w:sz w:val="16"/>
                <w:szCs w:val="16"/>
              </w:rPr>
            </w:pPr>
            <w:r w:rsidRPr="00FC7007">
              <w:rPr>
                <w:color w:val="000000"/>
                <w:sz w:val="16"/>
                <w:szCs w:val="16"/>
              </w:rPr>
              <w:t>4 000,00</w:t>
            </w:r>
          </w:p>
        </w:tc>
        <w:tc>
          <w:tcPr>
            <w:tcW w:w="1212" w:type="dxa"/>
            <w:tcBorders>
              <w:top w:val="nil"/>
              <w:left w:val="nil"/>
              <w:bottom w:val="single" w:sz="4" w:space="0" w:color="000000"/>
              <w:right w:val="single" w:sz="4" w:space="0" w:color="000000"/>
            </w:tcBorders>
            <w:shd w:val="clear" w:color="auto" w:fill="auto"/>
            <w:hideMark/>
          </w:tcPr>
          <w:p w14:paraId="67F70A4E" w14:textId="77777777" w:rsidR="00FC7007" w:rsidRPr="00FC7007" w:rsidRDefault="00FC7007" w:rsidP="00FC7007">
            <w:pPr>
              <w:jc w:val="center"/>
              <w:rPr>
                <w:color w:val="000000"/>
                <w:sz w:val="16"/>
                <w:szCs w:val="16"/>
              </w:rPr>
            </w:pPr>
            <w:r w:rsidRPr="00FC7007">
              <w:rPr>
                <w:color w:val="000000"/>
                <w:sz w:val="16"/>
                <w:szCs w:val="16"/>
              </w:rPr>
              <w:t>4 000,00</w:t>
            </w:r>
          </w:p>
        </w:tc>
      </w:tr>
      <w:tr w:rsidR="00FC7007" w:rsidRPr="00FC7007" w14:paraId="70F2BDD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3A6EB6F" w14:textId="77777777" w:rsidR="00FC7007" w:rsidRPr="00FC7007" w:rsidRDefault="00FC7007" w:rsidP="00FC7007">
            <w:pPr>
              <w:rPr>
                <w:color w:val="000000"/>
                <w:sz w:val="16"/>
                <w:szCs w:val="16"/>
              </w:rPr>
            </w:pPr>
            <w:r w:rsidRPr="00FC7007">
              <w:rPr>
                <w:color w:val="000000"/>
                <w:sz w:val="16"/>
                <w:szCs w:val="16"/>
              </w:rPr>
              <w:t>Резервные фонды местных администраций</w:t>
            </w:r>
          </w:p>
        </w:tc>
        <w:tc>
          <w:tcPr>
            <w:tcW w:w="458" w:type="dxa"/>
            <w:tcBorders>
              <w:top w:val="nil"/>
              <w:left w:val="nil"/>
              <w:bottom w:val="single" w:sz="4" w:space="0" w:color="000000"/>
              <w:right w:val="single" w:sz="4" w:space="0" w:color="000000"/>
            </w:tcBorders>
            <w:shd w:val="clear" w:color="auto" w:fill="auto"/>
            <w:hideMark/>
          </w:tcPr>
          <w:p w14:paraId="05A2B1A8" w14:textId="77777777" w:rsidR="00FC7007" w:rsidRPr="00FC7007" w:rsidRDefault="00FC7007" w:rsidP="00FC7007">
            <w:pPr>
              <w:jc w:val="center"/>
              <w:rPr>
                <w:color w:val="000000"/>
                <w:sz w:val="16"/>
                <w:szCs w:val="16"/>
              </w:rPr>
            </w:pPr>
            <w:r w:rsidRPr="00FC7007">
              <w:rPr>
                <w:color w:val="000000"/>
                <w:sz w:val="16"/>
                <w:szCs w:val="16"/>
              </w:rPr>
              <w:t>704</w:t>
            </w:r>
          </w:p>
        </w:tc>
        <w:tc>
          <w:tcPr>
            <w:tcW w:w="469" w:type="dxa"/>
            <w:tcBorders>
              <w:top w:val="nil"/>
              <w:left w:val="nil"/>
              <w:bottom w:val="single" w:sz="4" w:space="0" w:color="000000"/>
              <w:right w:val="single" w:sz="4" w:space="0" w:color="000000"/>
            </w:tcBorders>
            <w:shd w:val="clear" w:color="auto" w:fill="auto"/>
            <w:hideMark/>
          </w:tcPr>
          <w:p w14:paraId="4D863393"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0757B6D" w14:textId="77777777" w:rsidR="00FC7007" w:rsidRPr="00FC7007" w:rsidRDefault="00FC7007" w:rsidP="00FC7007">
            <w:pPr>
              <w:jc w:val="center"/>
              <w:rPr>
                <w:color w:val="000000"/>
                <w:sz w:val="16"/>
                <w:szCs w:val="16"/>
              </w:rPr>
            </w:pPr>
            <w:r w:rsidRPr="00FC7007">
              <w:rPr>
                <w:color w:val="000000"/>
                <w:sz w:val="16"/>
                <w:szCs w:val="16"/>
              </w:rPr>
              <w:t>11</w:t>
            </w:r>
          </w:p>
        </w:tc>
        <w:tc>
          <w:tcPr>
            <w:tcW w:w="1425" w:type="dxa"/>
            <w:tcBorders>
              <w:top w:val="nil"/>
              <w:left w:val="nil"/>
              <w:bottom w:val="single" w:sz="4" w:space="0" w:color="000000"/>
              <w:right w:val="single" w:sz="4" w:space="0" w:color="000000"/>
            </w:tcBorders>
            <w:shd w:val="clear" w:color="auto" w:fill="auto"/>
            <w:hideMark/>
          </w:tcPr>
          <w:p w14:paraId="260CC317" w14:textId="77777777" w:rsidR="00FC7007" w:rsidRPr="00FC7007" w:rsidRDefault="00FC7007" w:rsidP="00FC7007">
            <w:pPr>
              <w:jc w:val="center"/>
              <w:rPr>
                <w:color w:val="000000"/>
                <w:sz w:val="16"/>
                <w:szCs w:val="16"/>
              </w:rPr>
            </w:pPr>
            <w:r w:rsidRPr="00FC7007">
              <w:rPr>
                <w:color w:val="000000"/>
                <w:sz w:val="16"/>
                <w:szCs w:val="16"/>
              </w:rPr>
              <w:t>51 1 00 23010</w:t>
            </w:r>
          </w:p>
        </w:tc>
        <w:tc>
          <w:tcPr>
            <w:tcW w:w="453" w:type="dxa"/>
            <w:tcBorders>
              <w:top w:val="nil"/>
              <w:left w:val="nil"/>
              <w:bottom w:val="single" w:sz="4" w:space="0" w:color="000000"/>
              <w:right w:val="single" w:sz="4" w:space="0" w:color="000000"/>
            </w:tcBorders>
            <w:shd w:val="clear" w:color="auto" w:fill="auto"/>
            <w:hideMark/>
          </w:tcPr>
          <w:p w14:paraId="52A50F9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152E8B9" w14:textId="77777777" w:rsidR="00FC7007" w:rsidRPr="00FC7007" w:rsidRDefault="00FC7007" w:rsidP="00FC7007">
            <w:pPr>
              <w:jc w:val="center"/>
              <w:rPr>
                <w:color w:val="000000"/>
                <w:sz w:val="16"/>
                <w:szCs w:val="16"/>
              </w:rPr>
            </w:pPr>
            <w:r w:rsidRPr="00FC7007">
              <w:rPr>
                <w:color w:val="000000"/>
                <w:sz w:val="16"/>
                <w:szCs w:val="16"/>
              </w:rPr>
              <w:t>4 000,00</w:t>
            </w:r>
          </w:p>
        </w:tc>
        <w:tc>
          <w:tcPr>
            <w:tcW w:w="1212" w:type="dxa"/>
            <w:tcBorders>
              <w:top w:val="nil"/>
              <w:left w:val="nil"/>
              <w:bottom w:val="single" w:sz="4" w:space="0" w:color="000000"/>
              <w:right w:val="single" w:sz="4" w:space="0" w:color="000000"/>
            </w:tcBorders>
            <w:shd w:val="clear" w:color="auto" w:fill="auto"/>
            <w:hideMark/>
          </w:tcPr>
          <w:p w14:paraId="04B6B9C8" w14:textId="77777777" w:rsidR="00FC7007" w:rsidRPr="00FC7007" w:rsidRDefault="00FC7007" w:rsidP="00FC7007">
            <w:pPr>
              <w:jc w:val="center"/>
              <w:rPr>
                <w:color w:val="000000"/>
                <w:sz w:val="16"/>
                <w:szCs w:val="16"/>
              </w:rPr>
            </w:pPr>
            <w:r w:rsidRPr="00FC7007">
              <w:rPr>
                <w:color w:val="000000"/>
                <w:sz w:val="16"/>
                <w:szCs w:val="16"/>
              </w:rPr>
              <w:t>4 000,00</w:t>
            </w:r>
          </w:p>
        </w:tc>
        <w:tc>
          <w:tcPr>
            <w:tcW w:w="1212" w:type="dxa"/>
            <w:tcBorders>
              <w:top w:val="nil"/>
              <w:left w:val="nil"/>
              <w:bottom w:val="single" w:sz="4" w:space="0" w:color="000000"/>
              <w:right w:val="single" w:sz="4" w:space="0" w:color="000000"/>
            </w:tcBorders>
            <w:shd w:val="clear" w:color="auto" w:fill="auto"/>
            <w:hideMark/>
          </w:tcPr>
          <w:p w14:paraId="7101E673" w14:textId="77777777" w:rsidR="00FC7007" w:rsidRPr="00FC7007" w:rsidRDefault="00FC7007" w:rsidP="00FC7007">
            <w:pPr>
              <w:jc w:val="center"/>
              <w:rPr>
                <w:color w:val="000000"/>
                <w:sz w:val="16"/>
                <w:szCs w:val="16"/>
              </w:rPr>
            </w:pPr>
            <w:r w:rsidRPr="00FC7007">
              <w:rPr>
                <w:color w:val="000000"/>
                <w:sz w:val="16"/>
                <w:szCs w:val="16"/>
              </w:rPr>
              <w:t>4 000,00</w:t>
            </w:r>
          </w:p>
        </w:tc>
      </w:tr>
      <w:tr w:rsidR="00FC7007" w:rsidRPr="00FC7007" w14:paraId="7100134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B69C8E2"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144C4F9C" w14:textId="77777777" w:rsidR="00FC7007" w:rsidRPr="00FC7007" w:rsidRDefault="00FC7007" w:rsidP="00FC7007">
            <w:pPr>
              <w:jc w:val="center"/>
              <w:rPr>
                <w:color w:val="000000"/>
                <w:sz w:val="16"/>
                <w:szCs w:val="16"/>
              </w:rPr>
            </w:pPr>
            <w:r w:rsidRPr="00FC7007">
              <w:rPr>
                <w:color w:val="000000"/>
                <w:sz w:val="16"/>
                <w:szCs w:val="16"/>
              </w:rPr>
              <w:t>704</w:t>
            </w:r>
          </w:p>
        </w:tc>
        <w:tc>
          <w:tcPr>
            <w:tcW w:w="469" w:type="dxa"/>
            <w:tcBorders>
              <w:top w:val="nil"/>
              <w:left w:val="nil"/>
              <w:bottom w:val="single" w:sz="4" w:space="0" w:color="000000"/>
              <w:right w:val="single" w:sz="4" w:space="0" w:color="000000"/>
            </w:tcBorders>
            <w:shd w:val="clear" w:color="auto" w:fill="auto"/>
            <w:hideMark/>
          </w:tcPr>
          <w:p w14:paraId="4E96CE6A"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A79A1EF" w14:textId="77777777" w:rsidR="00FC7007" w:rsidRPr="00FC7007" w:rsidRDefault="00FC7007" w:rsidP="00FC7007">
            <w:pPr>
              <w:jc w:val="center"/>
              <w:rPr>
                <w:color w:val="000000"/>
                <w:sz w:val="16"/>
                <w:szCs w:val="16"/>
              </w:rPr>
            </w:pPr>
            <w:r w:rsidRPr="00FC7007">
              <w:rPr>
                <w:color w:val="000000"/>
                <w:sz w:val="16"/>
                <w:szCs w:val="16"/>
              </w:rPr>
              <w:t>11</w:t>
            </w:r>
          </w:p>
        </w:tc>
        <w:tc>
          <w:tcPr>
            <w:tcW w:w="1425" w:type="dxa"/>
            <w:tcBorders>
              <w:top w:val="nil"/>
              <w:left w:val="nil"/>
              <w:bottom w:val="single" w:sz="4" w:space="0" w:color="000000"/>
              <w:right w:val="single" w:sz="4" w:space="0" w:color="000000"/>
            </w:tcBorders>
            <w:shd w:val="clear" w:color="auto" w:fill="auto"/>
            <w:hideMark/>
          </w:tcPr>
          <w:p w14:paraId="7746171A" w14:textId="77777777" w:rsidR="00FC7007" w:rsidRPr="00FC7007" w:rsidRDefault="00FC7007" w:rsidP="00FC7007">
            <w:pPr>
              <w:jc w:val="center"/>
              <w:rPr>
                <w:color w:val="000000"/>
                <w:sz w:val="16"/>
                <w:szCs w:val="16"/>
              </w:rPr>
            </w:pPr>
            <w:r w:rsidRPr="00FC7007">
              <w:rPr>
                <w:color w:val="000000"/>
                <w:sz w:val="16"/>
                <w:szCs w:val="16"/>
              </w:rPr>
              <w:t>51 1 00 23010</w:t>
            </w:r>
          </w:p>
        </w:tc>
        <w:tc>
          <w:tcPr>
            <w:tcW w:w="453" w:type="dxa"/>
            <w:tcBorders>
              <w:top w:val="nil"/>
              <w:left w:val="nil"/>
              <w:bottom w:val="single" w:sz="4" w:space="0" w:color="000000"/>
              <w:right w:val="single" w:sz="4" w:space="0" w:color="000000"/>
            </w:tcBorders>
            <w:shd w:val="clear" w:color="auto" w:fill="auto"/>
            <w:hideMark/>
          </w:tcPr>
          <w:p w14:paraId="56F13302"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7E3EC996" w14:textId="77777777" w:rsidR="00FC7007" w:rsidRPr="00FC7007" w:rsidRDefault="00FC7007" w:rsidP="00FC7007">
            <w:pPr>
              <w:jc w:val="center"/>
              <w:rPr>
                <w:color w:val="000000"/>
                <w:sz w:val="16"/>
                <w:szCs w:val="16"/>
              </w:rPr>
            </w:pPr>
            <w:r w:rsidRPr="00FC7007">
              <w:rPr>
                <w:color w:val="000000"/>
                <w:sz w:val="16"/>
                <w:szCs w:val="16"/>
              </w:rPr>
              <w:t>4 000,00</w:t>
            </w:r>
          </w:p>
        </w:tc>
        <w:tc>
          <w:tcPr>
            <w:tcW w:w="1212" w:type="dxa"/>
            <w:tcBorders>
              <w:top w:val="nil"/>
              <w:left w:val="nil"/>
              <w:bottom w:val="single" w:sz="4" w:space="0" w:color="000000"/>
              <w:right w:val="single" w:sz="4" w:space="0" w:color="000000"/>
            </w:tcBorders>
            <w:shd w:val="clear" w:color="auto" w:fill="auto"/>
            <w:hideMark/>
          </w:tcPr>
          <w:p w14:paraId="49C874FB" w14:textId="77777777" w:rsidR="00FC7007" w:rsidRPr="00FC7007" w:rsidRDefault="00FC7007" w:rsidP="00FC7007">
            <w:pPr>
              <w:jc w:val="center"/>
              <w:rPr>
                <w:color w:val="000000"/>
                <w:sz w:val="16"/>
                <w:szCs w:val="16"/>
              </w:rPr>
            </w:pPr>
            <w:r w:rsidRPr="00FC7007">
              <w:rPr>
                <w:color w:val="000000"/>
                <w:sz w:val="16"/>
                <w:szCs w:val="16"/>
              </w:rPr>
              <w:t>4 000,00</w:t>
            </w:r>
          </w:p>
        </w:tc>
        <w:tc>
          <w:tcPr>
            <w:tcW w:w="1212" w:type="dxa"/>
            <w:tcBorders>
              <w:top w:val="nil"/>
              <w:left w:val="nil"/>
              <w:bottom w:val="single" w:sz="4" w:space="0" w:color="000000"/>
              <w:right w:val="single" w:sz="4" w:space="0" w:color="000000"/>
            </w:tcBorders>
            <w:shd w:val="clear" w:color="auto" w:fill="auto"/>
            <w:hideMark/>
          </w:tcPr>
          <w:p w14:paraId="2A3C93D5" w14:textId="77777777" w:rsidR="00FC7007" w:rsidRPr="00FC7007" w:rsidRDefault="00FC7007" w:rsidP="00FC7007">
            <w:pPr>
              <w:jc w:val="center"/>
              <w:rPr>
                <w:color w:val="000000"/>
                <w:sz w:val="16"/>
                <w:szCs w:val="16"/>
              </w:rPr>
            </w:pPr>
            <w:r w:rsidRPr="00FC7007">
              <w:rPr>
                <w:color w:val="000000"/>
                <w:sz w:val="16"/>
                <w:szCs w:val="16"/>
              </w:rPr>
              <w:t>4 000,00</w:t>
            </w:r>
          </w:p>
        </w:tc>
      </w:tr>
      <w:tr w:rsidR="00FC7007" w:rsidRPr="00FC7007" w14:paraId="0BE6F77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AEFFD15" w14:textId="77777777" w:rsidR="00FC7007" w:rsidRPr="00FC7007" w:rsidRDefault="00FC7007" w:rsidP="00FC7007">
            <w:pPr>
              <w:rPr>
                <w:color w:val="000000"/>
                <w:sz w:val="16"/>
                <w:szCs w:val="16"/>
              </w:rPr>
            </w:pPr>
            <w:r w:rsidRPr="00FC7007">
              <w:rPr>
                <w:color w:val="000000"/>
                <w:sz w:val="16"/>
                <w:szCs w:val="16"/>
              </w:rPr>
              <w:t>Другие общегосударственные вопросы</w:t>
            </w:r>
          </w:p>
        </w:tc>
        <w:tc>
          <w:tcPr>
            <w:tcW w:w="458" w:type="dxa"/>
            <w:tcBorders>
              <w:top w:val="nil"/>
              <w:left w:val="nil"/>
              <w:bottom w:val="single" w:sz="4" w:space="0" w:color="000000"/>
              <w:right w:val="single" w:sz="4" w:space="0" w:color="000000"/>
            </w:tcBorders>
            <w:shd w:val="clear" w:color="auto" w:fill="auto"/>
            <w:hideMark/>
          </w:tcPr>
          <w:p w14:paraId="53CCDF53" w14:textId="77777777" w:rsidR="00FC7007" w:rsidRPr="00FC7007" w:rsidRDefault="00FC7007" w:rsidP="00FC7007">
            <w:pPr>
              <w:jc w:val="center"/>
              <w:rPr>
                <w:color w:val="000000"/>
                <w:sz w:val="16"/>
                <w:szCs w:val="16"/>
              </w:rPr>
            </w:pPr>
            <w:r w:rsidRPr="00FC7007">
              <w:rPr>
                <w:color w:val="000000"/>
                <w:sz w:val="16"/>
                <w:szCs w:val="16"/>
              </w:rPr>
              <w:t>704</w:t>
            </w:r>
          </w:p>
        </w:tc>
        <w:tc>
          <w:tcPr>
            <w:tcW w:w="469" w:type="dxa"/>
            <w:tcBorders>
              <w:top w:val="nil"/>
              <w:left w:val="nil"/>
              <w:bottom w:val="single" w:sz="4" w:space="0" w:color="000000"/>
              <w:right w:val="single" w:sz="4" w:space="0" w:color="000000"/>
            </w:tcBorders>
            <w:shd w:val="clear" w:color="auto" w:fill="auto"/>
            <w:hideMark/>
          </w:tcPr>
          <w:p w14:paraId="75A0650A"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551346F"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37554D48"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5E829D8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3E1D367" w14:textId="77777777" w:rsidR="00FC7007" w:rsidRPr="00FC7007" w:rsidRDefault="00FC7007" w:rsidP="00FC7007">
            <w:pPr>
              <w:jc w:val="center"/>
              <w:rPr>
                <w:color w:val="000000"/>
                <w:sz w:val="16"/>
                <w:szCs w:val="16"/>
              </w:rPr>
            </w:pPr>
            <w:r w:rsidRPr="00FC7007">
              <w:rPr>
                <w:color w:val="000000"/>
                <w:sz w:val="16"/>
                <w:szCs w:val="16"/>
              </w:rPr>
              <w:t>56 477,09</w:t>
            </w:r>
          </w:p>
        </w:tc>
        <w:tc>
          <w:tcPr>
            <w:tcW w:w="1212" w:type="dxa"/>
            <w:tcBorders>
              <w:top w:val="nil"/>
              <w:left w:val="nil"/>
              <w:bottom w:val="single" w:sz="4" w:space="0" w:color="000000"/>
              <w:right w:val="single" w:sz="4" w:space="0" w:color="000000"/>
            </w:tcBorders>
            <w:shd w:val="clear" w:color="auto" w:fill="auto"/>
            <w:hideMark/>
          </w:tcPr>
          <w:p w14:paraId="1977F953" w14:textId="77777777" w:rsidR="00FC7007" w:rsidRPr="00FC7007" w:rsidRDefault="00FC7007" w:rsidP="00FC7007">
            <w:pPr>
              <w:jc w:val="center"/>
              <w:rPr>
                <w:color w:val="000000"/>
                <w:sz w:val="16"/>
                <w:szCs w:val="16"/>
              </w:rPr>
            </w:pPr>
            <w:r w:rsidRPr="00FC7007">
              <w:rPr>
                <w:color w:val="000000"/>
                <w:sz w:val="16"/>
                <w:szCs w:val="16"/>
              </w:rPr>
              <w:t>55 977,09</w:t>
            </w:r>
          </w:p>
        </w:tc>
        <w:tc>
          <w:tcPr>
            <w:tcW w:w="1212" w:type="dxa"/>
            <w:tcBorders>
              <w:top w:val="nil"/>
              <w:left w:val="nil"/>
              <w:bottom w:val="single" w:sz="4" w:space="0" w:color="000000"/>
              <w:right w:val="single" w:sz="4" w:space="0" w:color="000000"/>
            </w:tcBorders>
            <w:shd w:val="clear" w:color="auto" w:fill="auto"/>
            <w:hideMark/>
          </w:tcPr>
          <w:p w14:paraId="2AA4B600" w14:textId="77777777" w:rsidR="00FC7007" w:rsidRPr="00FC7007" w:rsidRDefault="00FC7007" w:rsidP="00FC7007">
            <w:pPr>
              <w:jc w:val="center"/>
              <w:rPr>
                <w:color w:val="000000"/>
                <w:sz w:val="16"/>
                <w:szCs w:val="16"/>
              </w:rPr>
            </w:pPr>
            <w:r w:rsidRPr="00FC7007">
              <w:rPr>
                <w:color w:val="000000"/>
                <w:sz w:val="16"/>
                <w:szCs w:val="16"/>
              </w:rPr>
              <w:t>55 977,09</w:t>
            </w:r>
          </w:p>
        </w:tc>
      </w:tr>
      <w:tr w:rsidR="00FC7007" w:rsidRPr="00FC7007" w14:paraId="104D09B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6B0656D" w14:textId="77777777" w:rsidR="00FC7007" w:rsidRPr="00FC7007" w:rsidRDefault="00FC7007" w:rsidP="00FC7007">
            <w:pPr>
              <w:rPr>
                <w:color w:val="000000"/>
                <w:sz w:val="16"/>
                <w:szCs w:val="16"/>
              </w:rPr>
            </w:pPr>
            <w:r w:rsidRPr="00FC7007">
              <w:rPr>
                <w:color w:val="000000"/>
                <w:sz w:val="16"/>
                <w:szCs w:val="16"/>
              </w:rPr>
              <w:t>Муниципальная программа "Управление финансами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282FCE3B" w14:textId="77777777" w:rsidR="00FC7007" w:rsidRPr="00FC7007" w:rsidRDefault="00FC7007" w:rsidP="00FC7007">
            <w:pPr>
              <w:jc w:val="center"/>
              <w:rPr>
                <w:color w:val="000000"/>
                <w:sz w:val="16"/>
                <w:szCs w:val="16"/>
              </w:rPr>
            </w:pPr>
            <w:r w:rsidRPr="00FC7007">
              <w:rPr>
                <w:color w:val="000000"/>
                <w:sz w:val="16"/>
                <w:szCs w:val="16"/>
              </w:rPr>
              <w:t>704</w:t>
            </w:r>
          </w:p>
        </w:tc>
        <w:tc>
          <w:tcPr>
            <w:tcW w:w="469" w:type="dxa"/>
            <w:tcBorders>
              <w:top w:val="nil"/>
              <w:left w:val="nil"/>
              <w:bottom w:val="single" w:sz="4" w:space="0" w:color="000000"/>
              <w:right w:val="single" w:sz="4" w:space="0" w:color="000000"/>
            </w:tcBorders>
            <w:shd w:val="clear" w:color="auto" w:fill="auto"/>
            <w:hideMark/>
          </w:tcPr>
          <w:p w14:paraId="4D0779C9"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2D7F162"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2153FC85" w14:textId="77777777" w:rsidR="00FC7007" w:rsidRPr="00FC7007" w:rsidRDefault="00FC7007" w:rsidP="00FC7007">
            <w:pPr>
              <w:jc w:val="center"/>
              <w:rPr>
                <w:color w:val="000000"/>
                <w:sz w:val="16"/>
                <w:szCs w:val="16"/>
              </w:rPr>
            </w:pPr>
            <w:r w:rsidRPr="00FC7007">
              <w:rPr>
                <w:color w:val="000000"/>
                <w:sz w:val="16"/>
                <w:szCs w:val="16"/>
              </w:rPr>
              <w:t>07 0 00 00000</w:t>
            </w:r>
          </w:p>
        </w:tc>
        <w:tc>
          <w:tcPr>
            <w:tcW w:w="453" w:type="dxa"/>
            <w:tcBorders>
              <w:top w:val="nil"/>
              <w:left w:val="nil"/>
              <w:bottom w:val="single" w:sz="4" w:space="0" w:color="000000"/>
              <w:right w:val="single" w:sz="4" w:space="0" w:color="000000"/>
            </w:tcBorders>
            <w:shd w:val="clear" w:color="auto" w:fill="auto"/>
            <w:hideMark/>
          </w:tcPr>
          <w:p w14:paraId="2E0B2B79"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D8F7A6C" w14:textId="77777777" w:rsidR="00FC7007" w:rsidRPr="00FC7007" w:rsidRDefault="00FC7007" w:rsidP="00FC7007">
            <w:pPr>
              <w:jc w:val="center"/>
              <w:rPr>
                <w:color w:val="000000"/>
                <w:sz w:val="16"/>
                <w:szCs w:val="16"/>
              </w:rPr>
            </w:pPr>
            <w:r w:rsidRPr="00FC7007">
              <w:rPr>
                <w:color w:val="000000"/>
                <w:sz w:val="16"/>
                <w:szCs w:val="16"/>
              </w:rPr>
              <w:t>55 477,09</w:t>
            </w:r>
          </w:p>
        </w:tc>
        <w:tc>
          <w:tcPr>
            <w:tcW w:w="1212" w:type="dxa"/>
            <w:tcBorders>
              <w:top w:val="nil"/>
              <w:left w:val="nil"/>
              <w:bottom w:val="single" w:sz="4" w:space="0" w:color="000000"/>
              <w:right w:val="single" w:sz="4" w:space="0" w:color="000000"/>
            </w:tcBorders>
            <w:shd w:val="clear" w:color="auto" w:fill="auto"/>
            <w:hideMark/>
          </w:tcPr>
          <w:p w14:paraId="04588DA7" w14:textId="77777777" w:rsidR="00FC7007" w:rsidRPr="00FC7007" w:rsidRDefault="00FC7007" w:rsidP="00FC7007">
            <w:pPr>
              <w:jc w:val="center"/>
              <w:rPr>
                <w:color w:val="000000"/>
                <w:sz w:val="16"/>
                <w:szCs w:val="16"/>
              </w:rPr>
            </w:pPr>
            <w:r w:rsidRPr="00FC7007">
              <w:rPr>
                <w:color w:val="000000"/>
                <w:sz w:val="16"/>
                <w:szCs w:val="16"/>
              </w:rPr>
              <w:t>55 477,09</w:t>
            </w:r>
          </w:p>
        </w:tc>
        <w:tc>
          <w:tcPr>
            <w:tcW w:w="1212" w:type="dxa"/>
            <w:tcBorders>
              <w:top w:val="nil"/>
              <w:left w:val="nil"/>
              <w:bottom w:val="single" w:sz="4" w:space="0" w:color="000000"/>
              <w:right w:val="single" w:sz="4" w:space="0" w:color="000000"/>
            </w:tcBorders>
            <w:shd w:val="clear" w:color="auto" w:fill="auto"/>
            <w:hideMark/>
          </w:tcPr>
          <w:p w14:paraId="543F026E" w14:textId="77777777" w:rsidR="00FC7007" w:rsidRPr="00FC7007" w:rsidRDefault="00FC7007" w:rsidP="00FC7007">
            <w:pPr>
              <w:jc w:val="center"/>
              <w:rPr>
                <w:color w:val="000000"/>
                <w:sz w:val="16"/>
                <w:szCs w:val="16"/>
              </w:rPr>
            </w:pPr>
            <w:r w:rsidRPr="00FC7007">
              <w:rPr>
                <w:color w:val="000000"/>
                <w:sz w:val="16"/>
                <w:szCs w:val="16"/>
              </w:rPr>
              <w:t>55 477,09</w:t>
            </w:r>
          </w:p>
        </w:tc>
      </w:tr>
      <w:tr w:rsidR="00FC7007" w:rsidRPr="00FC7007" w14:paraId="7365C7F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67B279E" w14:textId="77777777" w:rsidR="00FC7007" w:rsidRPr="00FC7007" w:rsidRDefault="00FC7007" w:rsidP="00FC7007">
            <w:pPr>
              <w:rPr>
                <w:color w:val="000000"/>
                <w:sz w:val="16"/>
                <w:szCs w:val="16"/>
              </w:rPr>
            </w:pPr>
            <w:r w:rsidRPr="00FC7007">
              <w:rPr>
                <w:color w:val="000000"/>
                <w:sz w:val="16"/>
                <w:szCs w:val="16"/>
              </w:rPr>
              <w:t>Подпрограмма "Повышение сбалансированности и устойчивости бюджетной системы"</w:t>
            </w:r>
          </w:p>
        </w:tc>
        <w:tc>
          <w:tcPr>
            <w:tcW w:w="458" w:type="dxa"/>
            <w:tcBorders>
              <w:top w:val="nil"/>
              <w:left w:val="nil"/>
              <w:bottom w:val="single" w:sz="4" w:space="0" w:color="000000"/>
              <w:right w:val="single" w:sz="4" w:space="0" w:color="000000"/>
            </w:tcBorders>
            <w:shd w:val="clear" w:color="auto" w:fill="auto"/>
            <w:hideMark/>
          </w:tcPr>
          <w:p w14:paraId="6DABCCAF" w14:textId="77777777" w:rsidR="00FC7007" w:rsidRPr="00FC7007" w:rsidRDefault="00FC7007" w:rsidP="00FC7007">
            <w:pPr>
              <w:jc w:val="center"/>
              <w:rPr>
                <w:color w:val="000000"/>
                <w:sz w:val="16"/>
                <w:szCs w:val="16"/>
              </w:rPr>
            </w:pPr>
            <w:r w:rsidRPr="00FC7007">
              <w:rPr>
                <w:color w:val="000000"/>
                <w:sz w:val="16"/>
                <w:szCs w:val="16"/>
              </w:rPr>
              <w:t>704</w:t>
            </w:r>
          </w:p>
        </w:tc>
        <w:tc>
          <w:tcPr>
            <w:tcW w:w="469" w:type="dxa"/>
            <w:tcBorders>
              <w:top w:val="nil"/>
              <w:left w:val="nil"/>
              <w:bottom w:val="single" w:sz="4" w:space="0" w:color="000000"/>
              <w:right w:val="single" w:sz="4" w:space="0" w:color="000000"/>
            </w:tcBorders>
            <w:shd w:val="clear" w:color="auto" w:fill="auto"/>
            <w:hideMark/>
          </w:tcPr>
          <w:p w14:paraId="72D8522D"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FD58B3F"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6E4BD650" w14:textId="77777777" w:rsidR="00FC7007" w:rsidRPr="00FC7007" w:rsidRDefault="00FC7007" w:rsidP="00FC7007">
            <w:pPr>
              <w:jc w:val="center"/>
              <w:rPr>
                <w:color w:val="000000"/>
                <w:sz w:val="16"/>
                <w:szCs w:val="16"/>
              </w:rPr>
            </w:pPr>
            <w:r w:rsidRPr="00FC7007">
              <w:rPr>
                <w:color w:val="000000"/>
                <w:sz w:val="16"/>
                <w:szCs w:val="16"/>
              </w:rPr>
              <w:t>07 1 00 00000</w:t>
            </w:r>
          </w:p>
        </w:tc>
        <w:tc>
          <w:tcPr>
            <w:tcW w:w="453" w:type="dxa"/>
            <w:tcBorders>
              <w:top w:val="nil"/>
              <w:left w:val="nil"/>
              <w:bottom w:val="single" w:sz="4" w:space="0" w:color="000000"/>
              <w:right w:val="single" w:sz="4" w:space="0" w:color="000000"/>
            </w:tcBorders>
            <w:shd w:val="clear" w:color="auto" w:fill="auto"/>
            <w:hideMark/>
          </w:tcPr>
          <w:p w14:paraId="6E69A09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5429F7D" w14:textId="77777777" w:rsidR="00FC7007" w:rsidRPr="00FC7007" w:rsidRDefault="00FC7007" w:rsidP="00FC7007">
            <w:pPr>
              <w:jc w:val="center"/>
              <w:rPr>
                <w:color w:val="000000"/>
                <w:sz w:val="16"/>
                <w:szCs w:val="16"/>
              </w:rPr>
            </w:pPr>
            <w:r w:rsidRPr="00FC7007">
              <w:rPr>
                <w:color w:val="000000"/>
                <w:sz w:val="16"/>
                <w:szCs w:val="16"/>
              </w:rPr>
              <w:t>55 477,09</w:t>
            </w:r>
          </w:p>
        </w:tc>
        <w:tc>
          <w:tcPr>
            <w:tcW w:w="1212" w:type="dxa"/>
            <w:tcBorders>
              <w:top w:val="nil"/>
              <w:left w:val="nil"/>
              <w:bottom w:val="single" w:sz="4" w:space="0" w:color="000000"/>
              <w:right w:val="single" w:sz="4" w:space="0" w:color="000000"/>
            </w:tcBorders>
            <w:shd w:val="clear" w:color="auto" w:fill="auto"/>
            <w:hideMark/>
          </w:tcPr>
          <w:p w14:paraId="47ED6822" w14:textId="77777777" w:rsidR="00FC7007" w:rsidRPr="00FC7007" w:rsidRDefault="00FC7007" w:rsidP="00FC7007">
            <w:pPr>
              <w:jc w:val="center"/>
              <w:rPr>
                <w:color w:val="000000"/>
                <w:sz w:val="16"/>
                <w:szCs w:val="16"/>
              </w:rPr>
            </w:pPr>
            <w:r w:rsidRPr="00FC7007">
              <w:rPr>
                <w:color w:val="000000"/>
                <w:sz w:val="16"/>
                <w:szCs w:val="16"/>
              </w:rPr>
              <w:t>55 477,09</w:t>
            </w:r>
          </w:p>
        </w:tc>
        <w:tc>
          <w:tcPr>
            <w:tcW w:w="1212" w:type="dxa"/>
            <w:tcBorders>
              <w:top w:val="nil"/>
              <w:left w:val="nil"/>
              <w:bottom w:val="single" w:sz="4" w:space="0" w:color="000000"/>
              <w:right w:val="single" w:sz="4" w:space="0" w:color="000000"/>
            </w:tcBorders>
            <w:shd w:val="clear" w:color="auto" w:fill="auto"/>
            <w:hideMark/>
          </w:tcPr>
          <w:p w14:paraId="79C0C580" w14:textId="77777777" w:rsidR="00FC7007" w:rsidRPr="00FC7007" w:rsidRDefault="00FC7007" w:rsidP="00FC7007">
            <w:pPr>
              <w:jc w:val="center"/>
              <w:rPr>
                <w:color w:val="000000"/>
                <w:sz w:val="16"/>
                <w:szCs w:val="16"/>
              </w:rPr>
            </w:pPr>
            <w:r w:rsidRPr="00FC7007">
              <w:rPr>
                <w:color w:val="000000"/>
                <w:sz w:val="16"/>
                <w:szCs w:val="16"/>
              </w:rPr>
              <w:t>55 477,09</w:t>
            </w:r>
          </w:p>
        </w:tc>
      </w:tr>
      <w:tr w:rsidR="00FC7007" w:rsidRPr="00FC7007" w14:paraId="597FB89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2B45FEA" w14:textId="77777777" w:rsidR="00FC7007" w:rsidRPr="00FC7007" w:rsidRDefault="00FC7007" w:rsidP="00FC7007">
            <w:pPr>
              <w:rPr>
                <w:color w:val="000000"/>
                <w:sz w:val="16"/>
                <w:szCs w:val="16"/>
              </w:rPr>
            </w:pPr>
            <w:r w:rsidRPr="00FC7007">
              <w:rPr>
                <w:color w:val="000000"/>
                <w:sz w:val="16"/>
                <w:szCs w:val="16"/>
              </w:rPr>
              <w:t>Основное мероприятие "Централизованное ведение бюджетног</w:t>
            </w:r>
            <w:proofErr w:type="gramStart"/>
            <w:r w:rsidRPr="00FC7007">
              <w:rPr>
                <w:color w:val="000000"/>
                <w:sz w:val="16"/>
                <w:szCs w:val="16"/>
              </w:rPr>
              <w:t>о(</w:t>
            </w:r>
            <w:proofErr w:type="gramEnd"/>
            <w:r w:rsidRPr="00FC7007">
              <w:rPr>
                <w:color w:val="000000"/>
                <w:sz w:val="16"/>
                <w:szCs w:val="16"/>
              </w:rPr>
              <w:t>бухгалтерского) учета и отчетности"</w:t>
            </w:r>
          </w:p>
        </w:tc>
        <w:tc>
          <w:tcPr>
            <w:tcW w:w="458" w:type="dxa"/>
            <w:tcBorders>
              <w:top w:val="nil"/>
              <w:left w:val="nil"/>
              <w:bottom w:val="single" w:sz="4" w:space="0" w:color="000000"/>
              <w:right w:val="single" w:sz="4" w:space="0" w:color="000000"/>
            </w:tcBorders>
            <w:shd w:val="clear" w:color="auto" w:fill="auto"/>
            <w:hideMark/>
          </w:tcPr>
          <w:p w14:paraId="7CD0551E" w14:textId="77777777" w:rsidR="00FC7007" w:rsidRPr="00FC7007" w:rsidRDefault="00FC7007" w:rsidP="00FC7007">
            <w:pPr>
              <w:jc w:val="center"/>
              <w:rPr>
                <w:color w:val="000000"/>
                <w:sz w:val="16"/>
                <w:szCs w:val="16"/>
              </w:rPr>
            </w:pPr>
            <w:r w:rsidRPr="00FC7007">
              <w:rPr>
                <w:color w:val="000000"/>
                <w:sz w:val="16"/>
                <w:szCs w:val="16"/>
              </w:rPr>
              <w:t>704</w:t>
            </w:r>
          </w:p>
        </w:tc>
        <w:tc>
          <w:tcPr>
            <w:tcW w:w="469" w:type="dxa"/>
            <w:tcBorders>
              <w:top w:val="nil"/>
              <w:left w:val="nil"/>
              <w:bottom w:val="single" w:sz="4" w:space="0" w:color="000000"/>
              <w:right w:val="single" w:sz="4" w:space="0" w:color="000000"/>
            </w:tcBorders>
            <w:shd w:val="clear" w:color="auto" w:fill="auto"/>
            <w:hideMark/>
          </w:tcPr>
          <w:p w14:paraId="5F5E5A2E"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1B68156"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118C85EE" w14:textId="77777777" w:rsidR="00FC7007" w:rsidRPr="00FC7007" w:rsidRDefault="00FC7007" w:rsidP="00FC7007">
            <w:pPr>
              <w:jc w:val="center"/>
              <w:rPr>
                <w:color w:val="000000"/>
                <w:sz w:val="16"/>
                <w:szCs w:val="16"/>
              </w:rPr>
            </w:pPr>
            <w:r w:rsidRPr="00FC7007">
              <w:rPr>
                <w:color w:val="000000"/>
                <w:sz w:val="16"/>
                <w:szCs w:val="16"/>
              </w:rPr>
              <w:t>07 1 01 00000</w:t>
            </w:r>
          </w:p>
        </w:tc>
        <w:tc>
          <w:tcPr>
            <w:tcW w:w="453" w:type="dxa"/>
            <w:tcBorders>
              <w:top w:val="nil"/>
              <w:left w:val="nil"/>
              <w:bottom w:val="single" w:sz="4" w:space="0" w:color="000000"/>
              <w:right w:val="single" w:sz="4" w:space="0" w:color="000000"/>
            </w:tcBorders>
            <w:shd w:val="clear" w:color="auto" w:fill="auto"/>
            <w:hideMark/>
          </w:tcPr>
          <w:p w14:paraId="56FAAC1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9A8C3C6" w14:textId="77777777" w:rsidR="00FC7007" w:rsidRPr="00FC7007" w:rsidRDefault="00FC7007" w:rsidP="00FC7007">
            <w:pPr>
              <w:jc w:val="center"/>
              <w:rPr>
                <w:color w:val="000000"/>
                <w:sz w:val="16"/>
                <w:szCs w:val="16"/>
              </w:rPr>
            </w:pPr>
            <w:r w:rsidRPr="00FC7007">
              <w:rPr>
                <w:color w:val="000000"/>
                <w:sz w:val="16"/>
                <w:szCs w:val="16"/>
              </w:rPr>
              <w:t>55 477,09</w:t>
            </w:r>
          </w:p>
        </w:tc>
        <w:tc>
          <w:tcPr>
            <w:tcW w:w="1212" w:type="dxa"/>
            <w:tcBorders>
              <w:top w:val="nil"/>
              <w:left w:val="nil"/>
              <w:bottom w:val="single" w:sz="4" w:space="0" w:color="000000"/>
              <w:right w:val="single" w:sz="4" w:space="0" w:color="000000"/>
            </w:tcBorders>
            <w:shd w:val="clear" w:color="auto" w:fill="auto"/>
            <w:hideMark/>
          </w:tcPr>
          <w:p w14:paraId="0A6B5F78" w14:textId="77777777" w:rsidR="00FC7007" w:rsidRPr="00FC7007" w:rsidRDefault="00FC7007" w:rsidP="00FC7007">
            <w:pPr>
              <w:jc w:val="center"/>
              <w:rPr>
                <w:color w:val="000000"/>
                <w:sz w:val="16"/>
                <w:szCs w:val="16"/>
              </w:rPr>
            </w:pPr>
            <w:r w:rsidRPr="00FC7007">
              <w:rPr>
                <w:color w:val="000000"/>
                <w:sz w:val="16"/>
                <w:szCs w:val="16"/>
              </w:rPr>
              <w:t>55 477,09</w:t>
            </w:r>
          </w:p>
        </w:tc>
        <w:tc>
          <w:tcPr>
            <w:tcW w:w="1212" w:type="dxa"/>
            <w:tcBorders>
              <w:top w:val="nil"/>
              <w:left w:val="nil"/>
              <w:bottom w:val="single" w:sz="4" w:space="0" w:color="000000"/>
              <w:right w:val="single" w:sz="4" w:space="0" w:color="000000"/>
            </w:tcBorders>
            <w:shd w:val="clear" w:color="auto" w:fill="auto"/>
            <w:hideMark/>
          </w:tcPr>
          <w:p w14:paraId="543A3E95" w14:textId="77777777" w:rsidR="00FC7007" w:rsidRPr="00FC7007" w:rsidRDefault="00FC7007" w:rsidP="00FC7007">
            <w:pPr>
              <w:jc w:val="center"/>
              <w:rPr>
                <w:color w:val="000000"/>
                <w:sz w:val="16"/>
                <w:szCs w:val="16"/>
              </w:rPr>
            </w:pPr>
            <w:r w:rsidRPr="00FC7007">
              <w:rPr>
                <w:color w:val="000000"/>
                <w:sz w:val="16"/>
                <w:szCs w:val="16"/>
              </w:rPr>
              <w:t>55 477,09</w:t>
            </w:r>
          </w:p>
        </w:tc>
      </w:tr>
      <w:tr w:rsidR="00FC7007" w:rsidRPr="00FC7007" w14:paraId="6B8AF1E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3DA3AC0" w14:textId="77777777" w:rsidR="00FC7007" w:rsidRPr="00FC7007" w:rsidRDefault="00FC7007" w:rsidP="00FC7007">
            <w:pPr>
              <w:rPr>
                <w:color w:val="000000"/>
                <w:sz w:val="16"/>
                <w:szCs w:val="16"/>
              </w:rPr>
            </w:pPr>
            <w:r w:rsidRPr="00FC7007">
              <w:rPr>
                <w:color w:val="000000"/>
                <w:sz w:val="16"/>
                <w:szCs w:val="16"/>
              </w:rPr>
              <w:t>Расходы на обеспечение деятельности (оказания услуг) муниципальных учреждений</w:t>
            </w:r>
          </w:p>
        </w:tc>
        <w:tc>
          <w:tcPr>
            <w:tcW w:w="458" w:type="dxa"/>
            <w:tcBorders>
              <w:top w:val="nil"/>
              <w:left w:val="nil"/>
              <w:bottom w:val="single" w:sz="4" w:space="0" w:color="000000"/>
              <w:right w:val="single" w:sz="4" w:space="0" w:color="000000"/>
            </w:tcBorders>
            <w:shd w:val="clear" w:color="auto" w:fill="auto"/>
            <w:hideMark/>
          </w:tcPr>
          <w:p w14:paraId="360C97D1" w14:textId="77777777" w:rsidR="00FC7007" w:rsidRPr="00FC7007" w:rsidRDefault="00FC7007" w:rsidP="00FC7007">
            <w:pPr>
              <w:jc w:val="center"/>
              <w:rPr>
                <w:color w:val="000000"/>
                <w:sz w:val="16"/>
                <w:szCs w:val="16"/>
              </w:rPr>
            </w:pPr>
            <w:r w:rsidRPr="00FC7007">
              <w:rPr>
                <w:color w:val="000000"/>
                <w:sz w:val="16"/>
                <w:szCs w:val="16"/>
              </w:rPr>
              <w:t>704</w:t>
            </w:r>
          </w:p>
        </w:tc>
        <w:tc>
          <w:tcPr>
            <w:tcW w:w="469" w:type="dxa"/>
            <w:tcBorders>
              <w:top w:val="nil"/>
              <w:left w:val="nil"/>
              <w:bottom w:val="single" w:sz="4" w:space="0" w:color="000000"/>
              <w:right w:val="single" w:sz="4" w:space="0" w:color="000000"/>
            </w:tcBorders>
            <w:shd w:val="clear" w:color="auto" w:fill="auto"/>
            <w:hideMark/>
          </w:tcPr>
          <w:p w14:paraId="1C28EC05"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8F32D0B"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5413E5CC" w14:textId="77777777" w:rsidR="00FC7007" w:rsidRPr="00FC7007" w:rsidRDefault="00FC7007" w:rsidP="00FC7007">
            <w:pPr>
              <w:jc w:val="center"/>
              <w:rPr>
                <w:color w:val="000000"/>
                <w:sz w:val="16"/>
                <w:szCs w:val="16"/>
              </w:rPr>
            </w:pPr>
            <w:r w:rsidRPr="00FC7007">
              <w:rPr>
                <w:color w:val="000000"/>
                <w:sz w:val="16"/>
                <w:szCs w:val="16"/>
              </w:rPr>
              <w:t>07 1 01 11010</w:t>
            </w:r>
          </w:p>
        </w:tc>
        <w:tc>
          <w:tcPr>
            <w:tcW w:w="453" w:type="dxa"/>
            <w:tcBorders>
              <w:top w:val="nil"/>
              <w:left w:val="nil"/>
              <w:bottom w:val="single" w:sz="4" w:space="0" w:color="000000"/>
              <w:right w:val="single" w:sz="4" w:space="0" w:color="000000"/>
            </w:tcBorders>
            <w:shd w:val="clear" w:color="auto" w:fill="auto"/>
            <w:hideMark/>
          </w:tcPr>
          <w:p w14:paraId="1A63A50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BBF59FB" w14:textId="77777777" w:rsidR="00FC7007" w:rsidRPr="00FC7007" w:rsidRDefault="00FC7007" w:rsidP="00FC7007">
            <w:pPr>
              <w:jc w:val="center"/>
              <w:rPr>
                <w:color w:val="000000"/>
                <w:sz w:val="16"/>
                <w:szCs w:val="16"/>
              </w:rPr>
            </w:pPr>
            <w:r w:rsidRPr="00FC7007">
              <w:rPr>
                <w:color w:val="000000"/>
                <w:sz w:val="16"/>
                <w:szCs w:val="16"/>
              </w:rPr>
              <w:t>55 477,09</w:t>
            </w:r>
          </w:p>
        </w:tc>
        <w:tc>
          <w:tcPr>
            <w:tcW w:w="1212" w:type="dxa"/>
            <w:tcBorders>
              <w:top w:val="nil"/>
              <w:left w:val="nil"/>
              <w:bottom w:val="single" w:sz="4" w:space="0" w:color="000000"/>
              <w:right w:val="single" w:sz="4" w:space="0" w:color="000000"/>
            </w:tcBorders>
            <w:shd w:val="clear" w:color="auto" w:fill="auto"/>
            <w:hideMark/>
          </w:tcPr>
          <w:p w14:paraId="76EBDADB" w14:textId="77777777" w:rsidR="00FC7007" w:rsidRPr="00FC7007" w:rsidRDefault="00FC7007" w:rsidP="00FC7007">
            <w:pPr>
              <w:jc w:val="center"/>
              <w:rPr>
                <w:color w:val="000000"/>
                <w:sz w:val="16"/>
                <w:szCs w:val="16"/>
              </w:rPr>
            </w:pPr>
            <w:r w:rsidRPr="00FC7007">
              <w:rPr>
                <w:color w:val="000000"/>
                <w:sz w:val="16"/>
                <w:szCs w:val="16"/>
              </w:rPr>
              <w:t>55 477,09</w:t>
            </w:r>
          </w:p>
        </w:tc>
        <w:tc>
          <w:tcPr>
            <w:tcW w:w="1212" w:type="dxa"/>
            <w:tcBorders>
              <w:top w:val="nil"/>
              <w:left w:val="nil"/>
              <w:bottom w:val="single" w:sz="4" w:space="0" w:color="000000"/>
              <w:right w:val="single" w:sz="4" w:space="0" w:color="000000"/>
            </w:tcBorders>
            <w:shd w:val="clear" w:color="auto" w:fill="auto"/>
            <w:hideMark/>
          </w:tcPr>
          <w:p w14:paraId="5137FA52" w14:textId="77777777" w:rsidR="00FC7007" w:rsidRPr="00FC7007" w:rsidRDefault="00FC7007" w:rsidP="00FC7007">
            <w:pPr>
              <w:jc w:val="center"/>
              <w:rPr>
                <w:color w:val="000000"/>
                <w:sz w:val="16"/>
                <w:szCs w:val="16"/>
              </w:rPr>
            </w:pPr>
            <w:r w:rsidRPr="00FC7007">
              <w:rPr>
                <w:color w:val="000000"/>
                <w:sz w:val="16"/>
                <w:szCs w:val="16"/>
              </w:rPr>
              <w:t>55 477,09</w:t>
            </w:r>
          </w:p>
        </w:tc>
      </w:tr>
      <w:tr w:rsidR="00FC7007" w:rsidRPr="00FC7007" w14:paraId="02EA2E4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C6E39A0"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3BA596C0" w14:textId="77777777" w:rsidR="00FC7007" w:rsidRPr="00FC7007" w:rsidRDefault="00FC7007" w:rsidP="00FC7007">
            <w:pPr>
              <w:jc w:val="center"/>
              <w:rPr>
                <w:color w:val="000000"/>
                <w:sz w:val="16"/>
                <w:szCs w:val="16"/>
              </w:rPr>
            </w:pPr>
            <w:r w:rsidRPr="00FC7007">
              <w:rPr>
                <w:color w:val="000000"/>
                <w:sz w:val="16"/>
                <w:szCs w:val="16"/>
              </w:rPr>
              <w:t>704</w:t>
            </w:r>
          </w:p>
        </w:tc>
        <w:tc>
          <w:tcPr>
            <w:tcW w:w="469" w:type="dxa"/>
            <w:tcBorders>
              <w:top w:val="nil"/>
              <w:left w:val="nil"/>
              <w:bottom w:val="single" w:sz="4" w:space="0" w:color="000000"/>
              <w:right w:val="single" w:sz="4" w:space="0" w:color="000000"/>
            </w:tcBorders>
            <w:shd w:val="clear" w:color="auto" w:fill="auto"/>
            <w:hideMark/>
          </w:tcPr>
          <w:p w14:paraId="5A95259B"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6D08DB1"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29D885BC" w14:textId="77777777" w:rsidR="00FC7007" w:rsidRPr="00FC7007" w:rsidRDefault="00FC7007" w:rsidP="00FC7007">
            <w:pPr>
              <w:jc w:val="center"/>
              <w:rPr>
                <w:color w:val="000000"/>
                <w:sz w:val="16"/>
                <w:szCs w:val="16"/>
              </w:rPr>
            </w:pPr>
            <w:r w:rsidRPr="00FC7007">
              <w:rPr>
                <w:color w:val="000000"/>
                <w:sz w:val="16"/>
                <w:szCs w:val="16"/>
              </w:rPr>
              <w:t>07 1 01 11010</w:t>
            </w:r>
          </w:p>
        </w:tc>
        <w:tc>
          <w:tcPr>
            <w:tcW w:w="453" w:type="dxa"/>
            <w:tcBorders>
              <w:top w:val="nil"/>
              <w:left w:val="nil"/>
              <w:bottom w:val="single" w:sz="4" w:space="0" w:color="000000"/>
              <w:right w:val="single" w:sz="4" w:space="0" w:color="000000"/>
            </w:tcBorders>
            <w:shd w:val="clear" w:color="auto" w:fill="auto"/>
            <w:hideMark/>
          </w:tcPr>
          <w:p w14:paraId="728F4D3E"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7E933C74" w14:textId="77777777" w:rsidR="00FC7007" w:rsidRPr="00FC7007" w:rsidRDefault="00FC7007" w:rsidP="00FC7007">
            <w:pPr>
              <w:jc w:val="center"/>
              <w:rPr>
                <w:color w:val="000000"/>
                <w:sz w:val="16"/>
                <w:szCs w:val="16"/>
              </w:rPr>
            </w:pPr>
            <w:r w:rsidRPr="00FC7007">
              <w:rPr>
                <w:color w:val="000000"/>
                <w:sz w:val="16"/>
                <w:szCs w:val="16"/>
              </w:rPr>
              <w:t>48 130,33</w:t>
            </w:r>
          </w:p>
        </w:tc>
        <w:tc>
          <w:tcPr>
            <w:tcW w:w="1212" w:type="dxa"/>
            <w:tcBorders>
              <w:top w:val="nil"/>
              <w:left w:val="nil"/>
              <w:bottom w:val="single" w:sz="4" w:space="0" w:color="000000"/>
              <w:right w:val="single" w:sz="4" w:space="0" w:color="000000"/>
            </w:tcBorders>
            <w:shd w:val="clear" w:color="auto" w:fill="auto"/>
            <w:hideMark/>
          </w:tcPr>
          <w:p w14:paraId="718334EF" w14:textId="77777777" w:rsidR="00FC7007" w:rsidRPr="00FC7007" w:rsidRDefault="00FC7007" w:rsidP="00FC7007">
            <w:pPr>
              <w:jc w:val="center"/>
              <w:rPr>
                <w:color w:val="000000"/>
                <w:sz w:val="16"/>
                <w:szCs w:val="16"/>
              </w:rPr>
            </w:pPr>
            <w:r w:rsidRPr="00FC7007">
              <w:rPr>
                <w:color w:val="000000"/>
                <w:sz w:val="16"/>
                <w:szCs w:val="16"/>
              </w:rPr>
              <w:t>48 130,33</w:t>
            </w:r>
          </w:p>
        </w:tc>
        <w:tc>
          <w:tcPr>
            <w:tcW w:w="1212" w:type="dxa"/>
            <w:tcBorders>
              <w:top w:val="nil"/>
              <w:left w:val="nil"/>
              <w:bottom w:val="single" w:sz="4" w:space="0" w:color="000000"/>
              <w:right w:val="single" w:sz="4" w:space="0" w:color="000000"/>
            </w:tcBorders>
            <w:shd w:val="clear" w:color="auto" w:fill="auto"/>
            <w:hideMark/>
          </w:tcPr>
          <w:p w14:paraId="5192AC56" w14:textId="77777777" w:rsidR="00FC7007" w:rsidRPr="00FC7007" w:rsidRDefault="00FC7007" w:rsidP="00FC7007">
            <w:pPr>
              <w:jc w:val="center"/>
              <w:rPr>
                <w:color w:val="000000"/>
                <w:sz w:val="16"/>
                <w:szCs w:val="16"/>
              </w:rPr>
            </w:pPr>
            <w:r w:rsidRPr="00FC7007">
              <w:rPr>
                <w:color w:val="000000"/>
                <w:sz w:val="16"/>
                <w:szCs w:val="16"/>
              </w:rPr>
              <w:t>48 130,33</w:t>
            </w:r>
          </w:p>
        </w:tc>
      </w:tr>
      <w:tr w:rsidR="00FC7007" w:rsidRPr="00FC7007" w14:paraId="4146005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CFEBEEC"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03EF4F1D" w14:textId="77777777" w:rsidR="00FC7007" w:rsidRPr="00FC7007" w:rsidRDefault="00FC7007" w:rsidP="00FC7007">
            <w:pPr>
              <w:jc w:val="center"/>
              <w:rPr>
                <w:color w:val="000000"/>
                <w:sz w:val="16"/>
                <w:szCs w:val="16"/>
              </w:rPr>
            </w:pPr>
            <w:r w:rsidRPr="00FC7007">
              <w:rPr>
                <w:color w:val="000000"/>
                <w:sz w:val="16"/>
                <w:szCs w:val="16"/>
              </w:rPr>
              <w:t>704</w:t>
            </w:r>
          </w:p>
        </w:tc>
        <w:tc>
          <w:tcPr>
            <w:tcW w:w="469" w:type="dxa"/>
            <w:tcBorders>
              <w:top w:val="nil"/>
              <w:left w:val="nil"/>
              <w:bottom w:val="single" w:sz="4" w:space="0" w:color="000000"/>
              <w:right w:val="single" w:sz="4" w:space="0" w:color="000000"/>
            </w:tcBorders>
            <w:shd w:val="clear" w:color="auto" w:fill="auto"/>
            <w:hideMark/>
          </w:tcPr>
          <w:p w14:paraId="0EBABAD1"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C9DAF01"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384F935A" w14:textId="77777777" w:rsidR="00FC7007" w:rsidRPr="00FC7007" w:rsidRDefault="00FC7007" w:rsidP="00FC7007">
            <w:pPr>
              <w:jc w:val="center"/>
              <w:rPr>
                <w:color w:val="000000"/>
                <w:sz w:val="16"/>
                <w:szCs w:val="16"/>
              </w:rPr>
            </w:pPr>
            <w:r w:rsidRPr="00FC7007">
              <w:rPr>
                <w:color w:val="000000"/>
                <w:sz w:val="16"/>
                <w:szCs w:val="16"/>
              </w:rPr>
              <w:t>07 1 01 11010</w:t>
            </w:r>
          </w:p>
        </w:tc>
        <w:tc>
          <w:tcPr>
            <w:tcW w:w="453" w:type="dxa"/>
            <w:tcBorders>
              <w:top w:val="nil"/>
              <w:left w:val="nil"/>
              <w:bottom w:val="single" w:sz="4" w:space="0" w:color="000000"/>
              <w:right w:val="single" w:sz="4" w:space="0" w:color="000000"/>
            </w:tcBorders>
            <w:shd w:val="clear" w:color="auto" w:fill="auto"/>
            <w:hideMark/>
          </w:tcPr>
          <w:p w14:paraId="5FD4C34D"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0055587D" w14:textId="77777777" w:rsidR="00FC7007" w:rsidRPr="00FC7007" w:rsidRDefault="00FC7007" w:rsidP="00FC7007">
            <w:pPr>
              <w:jc w:val="center"/>
              <w:rPr>
                <w:color w:val="000000"/>
                <w:sz w:val="16"/>
                <w:szCs w:val="16"/>
              </w:rPr>
            </w:pPr>
            <w:r w:rsidRPr="00FC7007">
              <w:rPr>
                <w:color w:val="000000"/>
                <w:sz w:val="16"/>
                <w:szCs w:val="16"/>
              </w:rPr>
              <w:t>7 341,75</w:t>
            </w:r>
          </w:p>
        </w:tc>
        <w:tc>
          <w:tcPr>
            <w:tcW w:w="1212" w:type="dxa"/>
            <w:tcBorders>
              <w:top w:val="nil"/>
              <w:left w:val="nil"/>
              <w:bottom w:val="single" w:sz="4" w:space="0" w:color="000000"/>
              <w:right w:val="single" w:sz="4" w:space="0" w:color="000000"/>
            </w:tcBorders>
            <w:shd w:val="clear" w:color="auto" w:fill="auto"/>
            <w:hideMark/>
          </w:tcPr>
          <w:p w14:paraId="65305C05" w14:textId="77777777" w:rsidR="00FC7007" w:rsidRPr="00FC7007" w:rsidRDefault="00FC7007" w:rsidP="00FC7007">
            <w:pPr>
              <w:jc w:val="center"/>
              <w:rPr>
                <w:color w:val="000000"/>
                <w:sz w:val="16"/>
                <w:szCs w:val="16"/>
              </w:rPr>
            </w:pPr>
            <w:r w:rsidRPr="00FC7007">
              <w:rPr>
                <w:color w:val="000000"/>
                <w:sz w:val="16"/>
                <w:szCs w:val="16"/>
              </w:rPr>
              <w:t>7 341,75</w:t>
            </w:r>
          </w:p>
        </w:tc>
        <w:tc>
          <w:tcPr>
            <w:tcW w:w="1212" w:type="dxa"/>
            <w:tcBorders>
              <w:top w:val="nil"/>
              <w:left w:val="nil"/>
              <w:bottom w:val="single" w:sz="4" w:space="0" w:color="000000"/>
              <w:right w:val="single" w:sz="4" w:space="0" w:color="000000"/>
            </w:tcBorders>
            <w:shd w:val="clear" w:color="auto" w:fill="auto"/>
            <w:hideMark/>
          </w:tcPr>
          <w:p w14:paraId="0B4716E5" w14:textId="77777777" w:rsidR="00FC7007" w:rsidRPr="00FC7007" w:rsidRDefault="00FC7007" w:rsidP="00FC7007">
            <w:pPr>
              <w:jc w:val="center"/>
              <w:rPr>
                <w:color w:val="000000"/>
                <w:sz w:val="16"/>
                <w:szCs w:val="16"/>
              </w:rPr>
            </w:pPr>
            <w:r w:rsidRPr="00FC7007">
              <w:rPr>
                <w:color w:val="000000"/>
                <w:sz w:val="16"/>
                <w:szCs w:val="16"/>
              </w:rPr>
              <w:t>7 341,75</w:t>
            </w:r>
          </w:p>
        </w:tc>
      </w:tr>
      <w:tr w:rsidR="00FC7007" w:rsidRPr="00FC7007" w14:paraId="30D6A40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5880FCE" w14:textId="77777777" w:rsidR="00FC7007" w:rsidRPr="00FC7007" w:rsidRDefault="00FC7007" w:rsidP="00FC7007">
            <w:pPr>
              <w:rPr>
                <w:color w:val="000000"/>
                <w:sz w:val="16"/>
                <w:szCs w:val="16"/>
              </w:rPr>
            </w:pPr>
            <w:r w:rsidRPr="00FC7007">
              <w:rPr>
                <w:color w:val="000000"/>
                <w:sz w:val="16"/>
                <w:szCs w:val="16"/>
              </w:rPr>
              <w:lastRenderedPageBreak/>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3FD31186" w14:textId="77777777" w:rsidR="00FC7007" w:rsidRPr="00FC7007" w:rsidRDefault="00FC7007" w:rsidP="00FC7007">
            <w:pPr>
              <w:jc w:val="center"/>
              <w:rPr>
                <w:color w:val="000000"/>
                <w:sz w:val="16"/>
                <w:szCs w:val="16"/>
              </w:rPr>
            </w:pPr>
            <w:r w:rsidRPr="00FC7007">
              <w:rPr>
                <w:color w:val="000000"/>
                <w:sz w:val="16"/>
                <w:szCs w:val="16"/>
              </w:rPr>
              <w:t>704</w:t>
            </w:r>
          </w:p>
        </w:tc>
        <w:tc>
          <w:tcPr>
            <w:tcW w:w="469" w:type="dxa"/>
            <w:tcBorders>
              <w:top w:val="nil"/>
              <w:left w:val="nil"/>
              <w:bottom w:val="single" w:sz="4" w:space="0" w:color="000000"/>
              <w:right w:val="single" w:sz="4" w:space="0" w:color="000000"/>
            </w:tcBorders>
            <w:shd w:val="clear" w:color="auto" w:fill="auto"/>
            <w:hideMark/>
          </w:tcPr>
          <w:p w14:paraId="1F542AA8"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AF534DC"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2BF9E737" w14:textId="77777777" w:rsidR="00FC7007" w:rsidRPr="00FC7007" w:rsidRDefault="00FC7007" w:rsidP="00FC7007">
            <w:pPr>
              <w:jc w:val="center"/>
              <w:rPr>
                <w:color w:val="000000"/>
                <w:sz w:val="16"/>
                <w:szCs w:val="16"/>
              </w:rPr>
            </w:pPr>
            <w:r w:rsidRPr="00FC7007">
              <w:rPr>
                <w:color w:val="000000"/>
                <w:sz w:val="16"/>
                <w:szCs w:val="16"/>
              </w:rPr>
              <w:t>07 1 01 11010</w:t>
            </w:r>
          </w:p>
        </w:tc>
        <w:tc>
          <w:tcPr>
            <w:tcW w:w="453" w:type="dxa"/>
            <w:tcBorders>
              <w:top w:val="nil"/>
              <w:left w:val="nil"/>
              <w:bottom w:val="single" w:sz="4" w:space="0" w:color="000000"/>
              <w:right w:val="single" w:sz="4" w:space="0" w:color="000000"/>
            </w:tcBorders>
            <w:shd w:val="clear" w:color="auto" w:fill="auto"/>
            <w:hideMark/>
          </w:tcPr>
          <w:p w14:paraId="2D27F63C"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711E19AF" w14:textId="77777777" w:rsidR="00FC7007" w:rsidRPr="00FC7007" w:rsidRDefault="00FC7007" w:rsidP="00FC7007">
            <w:pPr>
              <w:jc w:val="center"/>
              <w:rPr>
                <w:color w:val="000000"/>
                <w:sz w:val="16"/>
                <w:szCs w:val="16"/>
              </w:rPr>
            </w:pPr>
            <w:r w:rsidRPr="00FC7007">
              <w:rPr>
                <w:color w:val="000000"/>
                <w:sz w:val="16"/>
                <w:szCs w:val="16"/>
              </w:rPr>
              <w:t>5,01</w:t>
            </w:r>
          </w:p>
        </w:tc>
        <w:tc>
          <w:tcPr>
            <w:tcW w:w="1212" w:type="dxa"/>
            <w:tcBorders>
              <w:top w:val="nil"/>
              <w:left w:val="nil"/>
              <w:bottom w:val="single" w:sz="4" w:space="0" w:color="000000"/>
              <w:right w:val="single" w:sz="4" w:space="0" w:color="000000"/>
            </w:tcBorders>
            <w:shd w:val="clear" w:color="auto" w:fill="auto"/>
            <w:hideMark/>
          </w:tcPr>
          <w:p w14:paraId="2ACC5020" w14:textId="77777777" w:rsidR="00FC7007" w:rsidRPr="00FC7007" w:rsidRDefault="00FC7007" w:rsidP="00FC7007">
            <w:pPr>
              <w:jc w:val="center"/>
              <w:rPr>
                <w:color w:val="000000"/>
                <w:sz w:val="16"/>
                <w:szCs w:val="16"/>
              </w:rPr>
            </w:pPr>
            <w:r w:rsidRPr="00FC7007">
              <w:rPr>
                <w:color w:val="000000"/>
                <w:sz w:val="16"/>
                <w:szCs w:val="16"/>
              </w:rPr>
              <w:t>5,01</w:t>
            </w:r>
          </w:p>
        </w:tc>
        <w:tc>
          <w:tcPr>
            <w:tcW w:w="1212" w:type="dxa"/>
            <w:tcBorders>
              <w:top w:val="nil"/>
              <w:left w:val="nil"/>
              <w:bottom w:val="single" w:sz="4" w:space="0" w:color="000000"/>
              <w:right w:val="single" w:sz="4" w:space="0" w:color="000000"/>
            </w:tcBorders>
            <w:shd w:val="clear" w:color="auto" w:fill="auto"/>
            <w:hideMark/>
          </w:tcPr>
          <w:p w14:paraId="7B2AB7B5" w14:textId="77777777" w:rsidR="00FC7007" w:rsidRPr="00FC7007" w:rsidRDefault="00FC7007" w:rsidP="00FC7007">
            <w:pPr>
              <w:jc w:val="center"/>
              <w:rPr>
                <w:color w:val="000000"/>
                <w:sz w:val="16"/>
                <w:szCs w:val="16"/>
              </w:rPr>
            </w:pPr>
            <w:r w:rsidRPr="00FC7007">
              <w:rPr>
                <w:color w:val="000000"/>
                <w:sz w:val="16"/>
                <w:szCs w:val="16"/>
              </w:rPr>
              <w:t>5,01</w:t>
            </w:r>
          </w:p>
        </w:tc>
      </w:tr>
      <w:tr w:rsidR="00FC7007" w:rsidRPr="00FC7007" w14:paraId="4C151A7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55F4B07" w14:textId="77777777" w:rsidR="00FC7007" w:rsidRPr="00FC7007" w:rsidRDefault="00FC7007" w:rsidP="00FC7007">
            <w:pPr>
              <w:rPr>
                <w:color w:val="000000"/>
                <w:sz w:val="16"/>
                <w:szCs w:val="16"/>
              </w:rPr>
            </w:pPr>
            <w:r w:rsidRPr="00FC7007">
              <w:rPr>
                <w:color w:val="000000"/>
                <w:sz w:val="16"/>
                <w:szCs w:val="16"/>
              </w:rPr>
              <w:t xml:space="preserve">Обеспечение </w:t>
            </w:r>
            <w:proofErr w:type="gramStart"/>
            <w:r w:rsidRPr="00FC7007">
              <w:rPr>
                <w:color w:val="000000"/>
                <w:sz w:val="16"/>
                <w:szCs w:val="16"/>
              </w:rPr>
              <w:t>деятельности финансового управления администрации Кочубеевского муниципального округа Ставропольского края</w:t>
            </w:r>
            <w:proofErr w:type="gramEnd"/>
          </w:p>
        </w:tc>
        <w:tc>
          <w:tcPr>
            <w:tcW w:w="458" w:type="dxa"/>
            <w:tcBorders>
              <w:top w:val="nil"/>
              <w:left w:val="nil"/>
              <w:bottom w:val="single" w:sz="4" w:space="0" w:color="000000"/>
              <w:right w:val="single" w:sz="4" w:space="0" w:color="000000"/>
            </w:tcBorders>
            <w:shd w:val="clear" w:color="auto" w:fill="auto"/>
            <w:hideMark/>
          </w:tcPr>
          <w:p w14:paraId="23CE2502" w14:textId="77777777" w:rsidR="00FC7007" w:rsidRPr="00FC7007" w:rsidRDefault="00FC7007" w:rsidP="00FC7007">
            <w:pPr>
              <w:jc w:val="center"/>
              <w:rPr>
                <w:color w:val="000000"/>
                <w:sz w:val="16"/>
                <w:szCs w:val="16"/>
              </w:rPr>
            </w:pPr>
            <w:r w:rsidRPr="00FC7007">
              <w:rPr>
                <w:color w:val="000000"/>
                <w:sz w:val="16"/>
                <w:szCs w:val="16"/>
              </w:rPr>
              <w:t>704</w:t>
            </w:r>
          </w:p>
        </w:tc>
        <w:tc>
          <w:tcPr>
            <w:tcW w:w="469" w:type="dxa"/>
            <w:tcBorders>
              <w:top w:val="nil"/>
              <w:left w:val="nil"/>
              <w:bottom w:val="single" w:sz="4" w:space="0" w:color="000000"/>
              <w:right w:val="single" w:sz="4" w:space="0" w:color="000000"/>
            </w:tcBorders>
            <w:shd w:val="clear" w:color="auto" w:fill="auto"/>
            <w:hideMark/>
          </w:tcPr>
          <w:p w14:paraId="366E92EC"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B072F5E"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6DB0F57F" w14:textId="77777777" w:rsidR="00FC7007" w:rsidRPr="00FC7007" w:rsidRDefault="00FC7007" w:rsidP="00FC7007">
            <w:pPr>
              <w:jc w:val="center"/>
              <w:rPr>
                <w:color w:val="000000"/>
                <w:sz w:val="16"/>
                <w:szCs w:val="16"/>
              </w:rPr>
            </w:pPr>
            <w:r w:rsidRPr="00FC7007">
              <w:rPr>
                <w:color w:val="000000"/>
                <w:sz w:val="16"/>
                <w:szCs w:val="16"/>
              </w:rPr>
              <w:t>52 0 00 00000</w:t>
            </w:r>
          </w:p>
        </w:tc>
        <w:tc>
          <w:tcPr>
            <w:tcW w:w="453" w:type="dxa"/>
            <w:tcBorders>
              <w:top w:val="nil"/>
              <w:left w:val="nil"/>
              <w:bottom w:val="single" w:sz="4" w:space="0" w:color="000000"/>
              <w:right w:val="single" w:sz="4" w:space="0" w:color="000000"/>
            </w:tcBorders>
            <w:shd w:val="clear" w:color="auto" w:fill="auto"/>
            <w:hideMark/>
          </w:tcPr>
          <w:p w14:paraId="38C70CD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7453A59" w14:textId="77777777" w:rsidR="00FC7007" w:rsidRPr="00FC7007" w:rsidRDefault="00FC7007" w:rsidP="00FC7007">
            <w:pPr>
              <w:jc w:val="center"/>
              <w:rPr>
                <w:color w:val="000000"/>
                <w:sz w:val="16"/>
                <w:szCs w:val="16"/>
              </w:rPr>
            </w:pPr>
            <w:r w:rsidRPr="00FC7007">
              <w:rPr>
                <w:color w:val="000000"/>
                <w:sz w:val="16"/>
                <w:szCs w:val="16"/>
              </w:rPr>
              <w:t>1 000,00</w:t>
            </w:r>
          </w:p>
        </w:tc>
        <w:tc>
          <w:tcPr>
            <w:tcW w:w="1212" w:type="dxa"/>
            <w:tcBorders>
              <w:top w:val="nil"/>
              <w:left w:val="nil"/>
              <w:bottom w:val="single" w:sz="4" w:space="0" w:color="000000"/>
              <w:right w:val="single" w:sz="4" w:space="0" w:color="000000"/>
            </w:tcBorders>
            <w:shd w:val="clear" w:color="auto" w:fill="auto"/>
            <w:hideMark/>
          </w:tcPr>
          <w:p w14:paraId="45DC4DC9" w14:textId="77777777" w:rsidR="00FC7007" w:rsidRPr="00FC7007" w:rsidRDefault="00FC7007" w:rsidP="00FC7007">
            <w:pPr>
              <w:jc w:val="center"/>
              <w:rPr>
                <w:color w:val="000000"/>
                <w:sz w:val="16"/>
                <w:szCs w:val="16"/>
              </w:rPr>
            </w:pPr>
            <w:r w:rsidRPr="00FC7007">
              <w:rPr>
                <w:color w:val="000000"/>
                <w:sz w:val="16"/>
                <w:szCs w:val="16"/>
              </w:rPr>
              <w:t>500,00</w:t>
            </w:r>
          </w:p>
        </w:tc>
        <w:tc>
          <w:tcPr>
            <w:tcW w:w="1212" w:type="dxa"/>
            <w:tcBorders>
              <w:top w:val="nil"/>
              <w:left w:val="nil"/>
              <w:bottom w:val="single" w:sz="4" w:space="0" w:color="000000"/>
              <w:right w:val="single" w:sz="4" w:space="0" w:color="000000"/>
            </w:tcBorders>
            <w:shd w:val="clear" w:color="auto" w:fill="auto"/>
            <w:hideMark/>
          </w:tcPr>
          <w:p w14:paraId="2FA0EF9D" w14:textId="77777777" w:rsidR="00FC7007" w:rsidRPr="00FC7007" w:rsidRDefault="00FC7007" w:rsidP="00FC7007">
            <w:pPr>
              <w:jc w:val="center"/>
              <w:rPr>
                <w:color w:val="000000"/>
                <w:sz w:val="16"/>
                <w:szCs w:val="16"/>
              </w:rPr>
            </w:pPr>
            <w:r w:rsidRPr="00FC7007">
              <w:rPr>
                <w:color w:val="000000"/>
                <w:sz w:val="16"/>
                <w:szCs w:val="16"/>
              </w:rPr>
              <w:t>500,00</w:t>
            </w:r>
          </w:p>
        </w:tc>
      </w:tr>
      <w:tr w:rsidR="00FC7007" w:rsidRPr="00FC7007" w14:paraId="359454A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0A575E3" w14:textId="77777777" w:rsidR="00FC7007" w:rsidRPr="00FC7007" w:rsidRDefault="00FC7007" w:rsidP="00FC7007">
            <w:pPr>
              <w:rPr>
                <w:color w:val="000000"/>
                <w:sz w:val="16"/>
                <w:szCs w:val="16"/>
              </w:rPr>
            </w:pPr>
            <w:r w:rsidRPr="00FC7007">
              <w:rPr>
                <w:color w:val="000000"/>
                <w:sz w:val="16"/>
                <w:szCs w:val="16"/>
              </w:rPr>
              <w:t xml:space="preserve">Непрограммные расходы в рамках </w:t>
            </w:r>
            <w:proofErr w:type="gramStart"/>
            <w:r w:rsidRPr="00FC7007">
              <w:rPr>
                <w:color w:val="000000"/>
                <w:sz w:val="16"/>
                <w:szCs w:val="16"/>
              </w:rPr>
              <w:t>обеспечения деятельности финансового управления администрации Кочубеевского муниципального округа Ставропольского края</w:t>
            </w:r>
            <w:proofErr w:type="gramEnd"/>
          </w:p>
        </w:tc>
        <w:tc>
          <w:tcPr>
            <w:tcW w:w="458" w:type="dxa"/>
            <w:tcBorders>
              <w:top w:val="nil"/>
              <w:left w:val="nil"/>
              <w:bottom w:val="single" w:sz="4" w:space="0" w:color="000000"/>
              <w:right w:val="single" w:sz="4" w:space="0" w:color="000000"/>
            </w:tcBorders>
            <w:shd w:val="clear" w:color="auto" w:fill="auto"/>
            <w:hideMark/>
          </w:tcPr>
          <w:p w14:paraId="46A86ED0" w14:textId="77777777" w:rsidR="00FC7007" w:rsidRPr="00FC7007" w:rsidRDefault="00FC7007" w:rsidP="00FC7007">
            <w:pPr>
              <w:jc w:val="center"/>
              <w:rPr>
                <w:color w:val="000000"/>
                <w:sz w:val="16"/>
                <w:szCs w:val="16"/>
              </w:rPr>
            </w:pPr>
            <w:r w:rsidRPr="00FC7007">
              <w:rPr>
                <w:color w:val="000000"/>
                <w:sz w:val="16"/>
                <w:szCs w:val="16"/>
              </w:rPr>
              <w:t>704</w:t>
            </w:r>
          </w:p>
        </w:tc>
        <w:tc>
          <w:tcPr>
            <w:tcW w:w="469" w:type="dxa"/>
            <w:tcBorders>
              <w:top w:val="nil"/>
              <w:left w:val="nil"/>
              <w:bottom w:val="single" w:sz="4" w:space="0" w:color="000000"/>
              <w:right w:val="single" w:sz="4" w:space="0" w:color="000000"/>
            </w:tcBorders>
            <w:shd w:val="clear" w:color="auto" w:fill="auto"/>
            <w:hideMark/>
          </w:tcPr>
          <w:p w14:paraId="46B00A3D"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A85967B"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21EAE219" w14:textId="77777777" w:rsidR="00FC7007" w:rsidRPr="00FC7007" w:rsidRDefault="00FC7007" w:rsidP="00FC7007">
            <w:pPr>
              <w:jc w:val="center"/>
              <w:rPr>
                <w:color w:val="000000"/>
                <w:sz w:val="16"/>
                <w:szCs w:val="16"/>
              </w:rPr>
            </w:pPr>
            <w:r w:rsidRPr="00FC7007">
              <w:rPr>
                <w:color w:val="000000"/>
                <w:sz w:val="16"/>
                <w:szCs w:val="16"/>
              </w:rPr>
              <w:t>52 1 00 00000</w:t>
            </w:r>
          </w:p>
        </w:tc>
        <w:tc>
          <w:tcPr>
            <w:tcW w:w="453" w:type="dxa"/>
            <w:tcBorders>
              <w:top w:val="nil"/>
              <w:left w:val="nil"/>
              <w:bottom w:val="single" w:sz="4" w:space="0" w:color="000000"/>
              <w:right w:val="single" w:sz="4" w:space="0" w:color="000000"/>
            </w:tcBorders>
            <w:shd w:val="clear" w:color="auto" w:fill="auto"/>
            <w:hideMark/>
          </w:tcPr>
          <w:p w14:paraId="4AF0A4C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CED91DA" w14:textId="77777777" w:rsidR="00FC7007" w:rsidRPr="00FC7007" w:rsidRDefault="00FC7007" w:rsidP="00FC7007">
            <w:pPr>
              <w:jc w:val="center"/>
              <w:rPr>
                <w:color w:val="000000"/>
                <w:sz w:val="16"/>
                <w:szCs w:val="16"/>
              </w:rPr>
            </w:pPr>
            <w:r w:rsidRPr="00FC7007">
              <w:rPr>
                <w:color w:val="000000"/>
                <w:sz w:val="16"/>
                <w:szCs w:val="16"/>
              </w:rPr>
              <w:t>1 000,00</w:t>
            </w:r>
          </w:p>
        </w:tc>
        <w:tc>
          <w:tcPr>
            <w:tcW w:w="1212" w:type="dxa"/>
            <w:tcBorders>
              <w:top w:val="nil"/>
              <w:left w:val="nil"/>
              <w:bottom w:val="single" w:sz="4" w:space="0" w:color="000000"/>
              <w:right w:val="single" w:sz="4" w:space="0" w:color="000000"/>
            </w:tcBorders>
            <w:shd w:val="clear" w:color="auto" w:fill="auto"/>
            <w:hideMark/>
          </w:tcPr>
          <w:p w14:paraId="110116D7" w14:textId="77777777" w:rsidR="00FC7007" w:rsidRPr="00FC7007" w:rsidRDefault="00FC7007" w:rsidP="00FC7007">
            <w:pPr>
              <w:jc w:val="center"/>
              <w:rPr>
                <w:color w:val="000000"/>
                <w:sz w:val="16"/>
                <w:szCs w:val="16"/>
              </w:rPr>
            </w:pPr>
            <w:r w:rsidRPr="00FC7007">
              <w:rPr>
                <w:color w:val="000000"/>
                <w:sz w:val="16"/>
                <w:szCs w:val="16"/>
              </w:rPr>
              <w:t>500,00</w:t>
            </w:r>
          </w:p>
        </w:tc>
        <w:tc>
          <w:tcPr>
            <w:tcW w:w="1212" w:type="dxa"/>
            <w:tcBorders>
              <w:top w:val="nil"/>
              <w:left w:val="nil"/>
              <w:bottom w:val="single" w:sz="4" w:space="0" w:color="000000"/>
              <w:right w:val="single" w:sz="4" w:space="0" w:color="000000"/>
            </w:tcBorders>
            <w:shd w:val="clear" w:color="auto" w:fill="auto"/>
            <w:hideMark/>
          </w:tcPr>
          <w:p w14:paraId="71D5E3E2" w14:textId="77777777" w:rsidR="00FC7007" w:rsidRPr="00FC7007" w:rsidRDefault="00FC7007" w:rsidP="00FC7007">
            <w:pPr>
              <w:jc w:val="center"/>
              <w:rPr>
                <w:color w:val="000000"/>
                <w:sz w:val="16"/>
                <w:szCs w:val="16"/>
              </w:rPr>
            </w:pPr>
            <w:r w:rsidRPr="00FC7007">
              <w:rPr>
                <w:color w:val="000000"/>
                <w:sz w:val="16"/>
                <w:szCs w:val="16"/>
              </w:rPr>
              <w:t>500,00</w:t>
            </w:r>
          </w:p>
        </w:tc>
      </w:tr>
      <w:tr w:rsidR="00FC7007" w:rsidRPr="00FC7007" w14:paraId="795080F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67F8453" w14:textId="77777777" w:rsidR="00FC7007" w:rsidRPr="00FC7007" w:rsidRDefault="00FC7007" w:rsidP="00FC7007">
            <w:pPr>
              <w:rPr>
                <w:color w:val="000000"/>
                <w:sz w:val="16"/>
                <w:szCs w:val="16"/>
              </w:rPr>
            </w:pPr>
            <w:r w:rsidRPr="00FC7007">
              <w:rPr>
                <w:color w:val="000000"/>
                <w:sz w:val="16"/>
                <w:szCs w:val="16"/>
              </w:rPr>
              <w:t>Расходы на обеспечение гарантий муниципальных служащим в соответствии с действующим законодательством</w:t>
            </w:r>
          </w:p>
        </w:tc>
        <w:tc>
          <w:tcPr>
            <w:tcW w:w="458" w:type="dxa"/>
            <w:tcBorders>
              <w:top w:val="nil"/>
              <w:left w:val="nil"/>
              <w:bottom w:val="single" w:sz="4" w:space="0" w:color="000000"/>
              <w:right w:val="single" w:sz="4" w:space="0" w:color="000000"/>
            </w:tcBorders>
            <w:shd w:val="clear" w:color="auto" w:fill="auto"/>
            <w:hideMark/>
          </w:tcPr>
          <w:p w14:paraId="350423D8" w14:textId="77777777" w:rsidR="00FC7007" w:rsidRPr="00FC7007" w:rsidRDefault="00FC7007" w:rsidP="00FC7007">
            <w:pPr>
              <w:jc w:val="center"/>
              <w:rPr>
                <w:color w:val="000000"/>
                <w:sz w:val="16"/>
                <w:szCs w:val="16"/>
              </w:rPr>
            </w:pPr>
            <w:r w:rsidRPr="00FC7007">
              <w:rPr>
                <w:color w:val="000000"/>
                <w:sz w:val="16"/>
                <w:szCs w:val="16"/>
              </w:rPr>
              <w:t>704</w:t>
            </w:r>
          </w:p>
        </w:tc>
        <w:tc>
          <w:tcPr>
            <w:tcW w:w="469" w:type="dxa"/>
            <w:tcBorders>
              <w:top w:val="nil"/>
              <w:left w:val="nil"/>
              <w:bottom w:val="single" w:sz="4" w:space="0" w:color="000000"/>
              <w:right w:val="single" w:sz="4" w:space="0" w:color="000000"/>
            </w:tcBorders>
            <w:shd w:val="clear" w:color="auto" w:fill="auto"/>
            <w:hideMark/>
          </w:tcPr>
          <w:p w14:paraId="7ADFD814"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8716375"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31018ACC" w14:textId="77777777" w:rsidR="00FC7007" w:rsidRPr="00FC7007" w:rsidRDefault="00FC7007" w:rsidP="00FC7007">
            <w:pPr>
              <w:jc w:val="center"/>
              <w:rPr>
                <w:color w:val="000000"/>
                <w:sz w:val="16"/>
                <w:szCs w:val="16"/>
              </w:rPr>
            </w:pPr>
            <w:r w:rsidRPr="00FC7007">
              <w:rPr>
                <w:color w:val="000000"/>
                <w:sz w:val="16"/>
                <w:szCs w:val="16"/>
              </w:rPr>
              <w:t>52 1 00 10030</w:t>
            </w:r>
          </w:p>
        </w:tc>
        <w:tc>
          <w:tcPr>
            <w:tcW w:w="453" w:type="dxa"/>
            <w:tcBorders>
              <w:top w:val="nil"/>
              <w:left w:val="nil"/>
              <w:bottom w:val="single" w:sz="4" w:space="0" w:color="000000"/>
              <w:right w:val="single" w:sz="4" w:space="0" w:color="000000"/>
            </w:tcBorders>
            <w:shd w:val="clear" w:color="auto" w:fill="auto"/>
            <w:hideMark/>
          </w:tcPr>
          <w:p w14:paraId="2336815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D0D8AAC" w14:textId="77777777" w:rsidR="00FC7007" w:rsidRPr="00FC7007" w:rsidRDefault="00FC7007" w:rsidP="00FC7007">
            <w:pPr>
              <w:jc w:val="center"/>
              <w:rPr>
                <w:color w:val="000000"/>
                <w:sz w:val="16"/>
                <w:szCs w:val="16"/>
              </w:rPr>
            </w:pPr>
            <w:r w:rsidRPr="00FC7007">
              <w:rPr>
                <w:color w:val="000000"/>
                <w:sz w:val="16"/>
                <w:szCs w:val="16"/>
              </w:rPr>
              <w:t>1 000,00</w:t>
            </w:r>
          </w:p>
        </w:tc>
        <w:tc>
          <w:tcPr>
            <w:tcW w:w="1212" w:type="dxa"/>
            <w:tcBorders>
              <w:top w:val="nil"/>
              <w:left w:val="nil"/>
              <w:bottom w:val="single" w:sz="4" w:space="0" w:color="000000"/>
              <w:right w:val="single" w:sz="4" w:space="0" w:color="000000"/>
            </w:tcBorders>
            <w:shd w:val="clear" w:color="auto" w:fill="auto"/>
            <w:hideMark/>
          </w:tcPr>
          <w:p w14:paraId="0B8DEA0A" w14:textId="77777777" w:rsidR="00FC7007" w:rsidRPr="00FC7007" w:rsidRDefault="00FC7007" w:rsidP="00FC7007">
            <w:pPr>
              <w:jc w:val="center"/>
              <w:rPr>
                <w:color w:val="000000"/>
                <w:sz w:val="16"/>
                <w:szCs w:val="16"/>
              </w:rPr>
            </w:pPr>
            <w:r w:rsidRPr="00FC7007">
              <w:rPr>
                <w:color w:val="000000"/>
                <w:sz w:val="16"/>
                <w:szCs w:val="16"/>
              </w:rPr>
              <w:t>500,00</w:t>
            </w:r>
          </w:p>
        </w:tc>
        <w:tc>
          <w:tcPr>
            <w:tcW w:w="1212" w:type="dxa"/>
            <w:tcBorders>
              <w:top w:val="nil"/>
              <w:left w:val="nil"/>
              <w:bottom w:val="single" w:sz="4" w:space="0" w:color="000000"/>
              <w:right w:val="single" w:sz="4" w:space="0" w:color="000000"/>
            </w:tcBorders>
            <w:shd w:val="clear" w:color="auto" w:fill="auto"/>
            <w:hideMark/>
          </w:tcPr>
          <w:p w14:paraId="5E58375B" w14:textId="77777777" w:rsidR="00FC7007" w:rsidRPr="00FC7007" w:rsidRDefault="00FC7007" w:rsidP="00FC7007">
            <w:pPr>
              <w:jc w:val="center"/>
              <w:rPr>
                <w:color w:val="000000"/>
                <w:sz w:val="16"/>
                <w:szCs w:val="16"/>
              </w:rPr>
            </w:pPr>
            <w:r w:rsidRPr="00FC7007">
              <w:rPr>
                <w:color w:val="000000"/>
                <w:sz w:val="16"/>
                <w:szCs w:val="16"/>
              </w:rPr>
              <w:t>500,00</w:t>
            </w:r>
          </w:p>
        </w:tc>
      </w:tr>
      <w:tr w:rsidR="00FC7007" w:rsidRPr="00FC7007" w14:paraId="3AA5C1B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0705495"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10698B4F" w14:textId="77777777" w:rsidR="00FC7007" w:rsidRPr="00FC7007" w:rsidRDefault="00FC7007" w:rsidP="00FC7007">
            <w:pPr>
              <w:jc w:val="center"/>
              <w:rPr>
                <w:color w:val="000000"/>
                <w:sz w:val="16"/>
                <w:szCs w:val="16"/>
              </w:rPr>
            </w:pPr>
            <w:r w:rsidRPr="00FC7007">
              <w:rPr>
                <w:color w:val="000000"/>
                <w:sz w:val="16"/>
                <w:szCs w:val="16"/>
              </w:rPr>
              <w:t>704</w:t>
            </w:r>
          </w:p>
        </w:tc>
        <w:tc>
          <w:tcPr>
            <w:tcW w:w="469" w:type="dxa"/>
            <w:tcBorders>
              <w:top w:val="nil"/>
              <w:left w:val="nil"/>
              <w:bottom w:val="single" w:sz="4" w:space="0" w:color="000000"/>
              <w:right w:val="single" w:sz="4" w:space="0" w:color="000000"/>
            </w:tcBorders>
            <w:shd w:val="clear" w:color="auto" w:fill="auto"/>
            <w:hideMark/>
          </w:tcPr>
          <w:p w14:paraId="3C120B80"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B4FF103"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64DDCCD1" w14:textId="77777777" w:rsidR="00FC7007" w:rsidRPr="00FC7007" w:rsidRDefault="00FC7007" w:rsidP="00FC7007">
            <w:pPr>
              <w:jc w:val="center"/>
              <w:rPr>
                <w:color w:val="000000"/>
                <w:sz w:val="16"/>
                <w:szCs w:val="16"/>
              </w:rPr>
            </w:pPr>
            <w:r w:rsidRPr="00FC7007">
              <w:rPr>
                <w:color w:val="000000"/>
                <w:sz w:val="16"/>
                <w:szCs w:val="16"/>
              </w:rPr>
              <w:t>52 1 00 10030</w:t>
            </w:r>
          </w:p>
        </w:tc>
        <w:tc>
          <w:tcPr>
            <w:tcW w:w="453" w:type="dxa"/>
            <w:tcBorders>
              <w:top w:val="nil"/>
              <w:left w:val="nil"/>
              <w:bottom w:val="single" w:sz="4" w:space="0" w:color="000000"/>
              <w:right w:val="single" w:sz="4" w:space="0" w:color="000000"/>
            </w:tcBorders>
            <w:shd w:val="clear" w:color="auto" w:fill="auto"/>
            <w:hideMark/>
          </w:tcPr>
          <w:p w14:paraId="2C0747C4"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2E58FBE0" w14:textId="77777777" w:rsidR="00FC7007" w:rsidRPr="00FC7007" w:rsidRDefault="00FC7007" w:rsidP="00FC7007">
            <w:pPr>
              <w:jc w:val="center"/>
              <w:rPr>
                <w:color w:val="000000"/>
                <w:sz w:val="16"/>
                <w:szCs w:val="16"/>
              </w:rPr>
            </w:pPr>
            <w:r w:rsidRPr="00FC7007">
              <w:rPr>
                <w:color w:val="000000"/>
                <w:sz w:val="16"/>
                <w:szCs w:val="16"/>
              </w:rPr>
              <w:t>1 000,00</w:t>
            </w:r>
          </w:p>
        </w:tc>
        <w:tc>
          <w:tcPr>
            <w:tcW w:w="1212" w:type="dxa"/>
            <w:tcBorders>
              <w:top w:val="nil"/>
              <w:left w:val="nil"/>
              <w:bottom w:val="single" w:sz="4" w:space="0" w:color="000000"/>
              <w:right w:val="single" w:sz="4" w:space="0" w:color="000000"/>
            </w:tcBorders>
            <w:shd w:val="clear" w:color="auto" w:fill="auto"/>
            <w:hideMark/>
          </w:tcPr>
          <w:p w14:paraId="26C399C4" w14:textId="77777777" w:rsidR="00FC7007" w:rsidRPr="00FC7007" w:rsidRDefault="00FC7007" w:rsidP="00FC7007">
            <w:pPr>
              <w:jc w:val="center"/>
              <w:rPr>
                <w:color w:val="000000"/>
                <w:sz w:val="16"/>
                <w:szCs w:val="16"/>
              </w:rPr>
            </w:pPr>
            <w:r w:rsidRPr="00FC7007">
              <w:rPr>
                <w:color w:val="000000"/>
                <w:sz w:val="16"/>
                <w:szCs w:val="16"/>
              </w:rPr>
              <w:t>500,00</w:t>
            </w:r>
          </w:p>
        </w:tc>
        <w:tc>
          <w:tcPr>
            <w:tcW w:w="1212" w:type="dxa"/>
            <w:tcBorders>
              <w:top w:val="nil"/>
              <w:left w:val="nil"/>
              <w:bottom w:val="single" w:sz="4" w:space="0" w:color="000000"/>
              <w:right w:val="single" w:sz="4" w:space="0" w:color="000000"/>
            </w:tcBorders>
            <w:shd w:val="clear" w:color="auto" w:fill="auto"/>
            <w:hideMark/>
          </w:tcPr>
          <w:p w14:paraId="38EEC26E" w14:textId="77777777" w:rsidR="00FC7007" w:rsidRPr="00FC7007" w:rsidRDefault="00FC7007" w:rsidP="00FC7007">
            <w:pPr>
              <w:jc w:val="center"/>
              <w:rPr>
                <w:color w:val="000000"/>
                <w:sz w:val="16"/>
                <w:szCs w:val="16"/>
              </w:rPr>
            </w:pPr>
            <w:r w:rsidRPr="00FC7007">
              <w:rPr>
                <w:color w:val="000000"/>
                <w:sz w:val="16"/>
                <w:szCs w:val="16"/>
              </w:rPr>
              <w:t>500,00</w:t>
            </w:r>
          </w:p>
        </w:tc>
      </w:tr>
      <w:tr w:rsidR="00FC7007" w:rsidRPr="00FC7007" w14:paraId="40EEDA0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4055576" w14:textId="77777777" w:rsidR="00FC7007" w:rsidRPr="00FC7007" w:rsidRDefault="00FC7007" w:rsidP="00FC7007">
            <w:pPr>
              <w:rPr>
                <w:color w:val="000000"/>
                <w:sz w:val="16"/>
                <w:szCs w:val="16"/>
              </w:rPr>
            </w:pPr>
            <w:r w:rsidRPr="00FC7007">
              <w:rPr>
                <w:color w:val="000000"/>
                <w:sz w:val="16"/>
                <w:szCs w:val="16"/>
              </w:rPr>
              <w:t>Отдел образования администрации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5BAC4A63"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7BAE8C7B" w14:textId="77777777" w:rsidR="00FC7007" w:rsidRPr="00FC7007" w:rsidRDefault="00FC7007" w:rsidP="00FC7007">
            <w:pPr>
              <w:jc w:val="center"/>
              <w:rPr>
                <w:color w:val="000000"/>
                <w:sz w:val="16"/>
                <w:szCs w:val="16"/>
              </w:rPr>
            </w:pPr>
            <w:r w:rsidRPr="00FC7007">
              <w:rPr>
                <w:color w:val="000000"/>
                <w:sz w:val="16"/>
                <w:szCs w:val="16"/>
              </w:rPr>
              <w:t> </w:t>
            </w:r>
          </w:p>
        </w:tc>
        <w:tc>
          <w:tcPr>
            <w:tcW w:w="471" w:type="dxa"/>
            <w:tcBorders>
              <w:top w:val="nil"/>
              <w:left w:val="nil"/>
              <w:bottom w:val="single" w:sz="4" w:space="0" w:color="000000"/>
              <w:right w:val="single" w:sz="4" w:space="0" w:color="000000"/>
            </w:tcBorders>
            <w:shd w:val="clear" w:color="auto" w:fill="auto"/>
            <w:hideMark/>
          </w:tcPr>
          <w:p w14:paraId="725046B0"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0CB4BF75"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0D21A62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EF0C870" w14:textId="77777777" w:rsidR="00FC7007" w:rsidRPr="00FC7007" w:rsidRDefault="00FC7007" w:rsidP="00FC7007">
            <w:pPr>
              <w:jc w:val="center"/>
              <w:rPr>
                <w:color w:val="000000"/>
                <w:sz w:val="16"/>
                <w:szCs w:val="16"/>
              </w:rPr>
            </w:pPr>
            <w:r w:rsidRPr="00FC7007">
              <w:rPr>
                <w:color w:val="000000"/>
                <w:sz w:val="16"/>
                <w:szCs w:val="16"/>
              </w:rPr>
              <w:t>1 815 080,82</w:t>
            </w:r>
          </w:p>
        </w:tc>
        <w:tc>
          <w:tcPr>
            <w:tcW w:w="1212" w:type="dxa"/>
            <w:tcBorders>
              <w:top w:val="nil"/>
              <w:left w:val="nil"/>
              <w:bottom w:val="single" w:sz="4" w:space="0" w:color="000000"/>
              <w:right w:val="single" w:sz="4" w:space="0" w:color="000000"/>
            </w:tcBorders>
            <w:shd w:val="clear" w:color="auto" w:fill="auto"/>
            <w:hideMark/>
          </w:tcPr>
          <w:p w14:paraId="56466473" w14:textId="77777777" w:rsidR="00FC7007" w:rsidRPr="00FC7007" w:rsidRDefault="00FC7007" w:rsidP="00FC7007">
            <w:pPr>
              <w:jc w:val="center"/>
              <w:rPr>
                <w:color w:val="000000"/>
                <w:sz w:val="16"/>
                <w:szCs w:val="16"/>
              </w:rPr>
            </w:pPr>
            <w:r w:rsidRPr="00FC7007">
              <w:rPr>
                <w:color w:val="000000"/>
                <w:sz w:val="16"/>
                <w:szCs w:val="16"/>
              </w:rPr>
              <w:t>1 576 560,98</w:t>
            </w:r>
          </w:p>
        </w:tc>
        <w:tc>
          <w:tcPr>
            <w:tcW w:w="1212" w:type="dxa"/>
            <w:tcBorders>
              <w:top w:val="nil"/>
              <w:left w:val="nil"/>
              <w:bottom w:val="single" w:sz="4" w:space="0" w:color="000000"/>
              <w:right w:val="single" w:sz="4" w:space="0" w:color="000000"/>
            </w:tcBorders>
            <w:shd w:val="clear" w:color="auto" w:fill="auto"/>
            <w:hideMark/>
          </w:tcPr>
          <w:p w14:paraId="658881F7" w14:textId="77777777" w:rsidR="00FC7007" w:rsidRPr="00FC7007" w:rsidRDefault="00FC7007" w:rsidP="00FC7007">
            <w:pPr>
              <w:jc w:val="center"/>
              <w:rPr>
                <w:color w:val="000000"/>
                <w:sz w:val="16"/>
                <w:szCs w:val="16"/>
              </w:rPr>
            </w:pPr>
            <w:r w:rsidRPr="00FC7007">
              <w:rPr>
                <w:color w:val="000000"/>
                <w:sz w:val="16"/>
                <w:szCs w:val="16"/>
              </w:rPr>
              <w:t>1 603 096,05</w:t>
            </w:r>
          </w:p>
        </w:tc>
      </w:tr>
      <w:tr w:rsidR="00FC7007" w:rsidRPr="00FC7007" w14:paraId="11E0BD8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62F8E65" w14:textId="77777777" w:rsidR="00FC7007" w:rsidRPr="00FC7007" w:rsidRDefault="00FC7007" w:rsidP="00FC7007">
            <w:pPr>
              <w:rPr>
                <w:color w:val="000000"/>
                <w:sz w:val="16"/>
                <w:szCs w:val="16"/>
              </w:rPr>
            </w:pPr>
            <w:r w:rsidRPr="00FC7007">
              <w:rPr>
                <w:color w:val="000000"/>
                <w:sz w:val="16"/>
                <w:szCs w:val="16"/>
              </w:rPr>
              <w:t>ОБРАЗОВАНИЕ</w:t>
            </w:r>
          </w:p>
        </w:tc>
        <w:tc>
          <w:tcPr>
            <w:tcW w:w="458" w:type="dxa"/>
            <w:tcBorders>
              <w:top w:val="nil"/>
              <w:left w:val="nil"/>
              <w:bottom w:val="single" w:sz="4" w:space="0" w:color="000000"/>
              <w:right w:val="single" w:sz="4" w:space="0" w:color="000000"/>
            </w:tcBorders>
            <w:shd w:val="clear" w:color="auto" w:fill="auto"/>
            <w:hideMark/>
          </w:tcPr>
          <w:p w14:paraId="09768D97"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2422859E"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5B6CB4DF"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7463AADF"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2E9F216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9D03D2A" w14:textId="77777777" w:rsidR="00FC7007" w:rsidRPr="00FC7007" w:rsidRDefault="00FC7007" w:rsidP="00FC7007">
            <w:pPr>
              <w:jc w:val="center"/>
              <w:rPr>
                <w:color w:val="000000"/>
                <w:sz w:val="16"/>
                <w:szCs w:val="16"/>
              </w:rPr>
            </w:pPr>
            <w:r w:rsidRPr="00FC7007">
              <w:rPr>
                <w:color w:val="000000"/>
                <w:sz w:val="16"/>
                <w:szCs w:val="16"/>
              </w:rPr>
              <w:t>1 740 455,12</w:t>
            </w:r>
          </w:p>
        </w:tc>
        <w:tc>
          <w:tcPr>
            <w:tcW w:w="1212" w:type="dxa"/>
            <w:tcBorders>
              <w:top w:val="nil"/>
              <w:left w:val="nil"/>
              <w:bottom w:val="single" w:sz="4" w:space="0" w:color="000000"/>
              <w:right w:val="single" w:sz="4" w:space="0" w:color="000000"/>
            </w:tcBorders>
            <w:shd w:val="clear" w:color="auto" w:fill="auto"/>
            <w:hideMark/>
          </w:tcPr>
          <w:p w14:paraId="34C72D34" w14:textId="77777777" w:rsidR="00FC7007" w:rsidRPr="00FC7007" w:rsidRDefault="00FC7007" w:rsidP="00FC7007">
            <w:pPr>
              <w:jc w:val="center"/>
              <w:rPr>
                <w:color w:val="000000"/>
                <w:sz w:val="16"/>
                <w:szCs w:val="16"/>
              </w:rPr>
            </w:pPr>
            <w:r w:rsidRPr="00FC7007">
              <w:rPr>
                <w:color w:val="000000"/>
                <w:sz w:val="16"/>
                <w:szCs w:val="16"/>
              </w:rPr>
              <w:t>1 506 277,38</w:t>
            </w:r>
          </w:p>
        </w:tc>
        <w:tc>
          <w:tcPr>
            <w:tcW w:w="1212" w:type="dxa"/>
            <w:tcBorders>
              <w:top w:val="nil"/>
              <w:left w:val="nil"/>
              <w:bottom w:val="single" w:sz="4" w:space="0" w:color="000000"/>
              <w:right w:val="single" w:sz="4" w:space="0" w:color="000000"/>
            </w:tcBorders>
            <w:shd w:val="clear" w:color="auto" w:fill="auto"/>
            <w:hideMark/>
          </w:tcPr>
          <w:p w14:paraId="581DFF87" w14:textId="77777777" w:rsidR="00FC7007" w:rsidRPr="00FC7007" w:rsidRDefault="00FC7007" w:rsidP="00FC7007">
            <w:pPr>
              <w:jc w:val="center"/>
              <w:rPr>
                <w:color w:val="000000"/>
                <w:sz w:val="16"/>
                <w:szCs w:val="16"/>
              </w:rPr>
            </w:pPr>
            <w:r w:rsidRPr="00FC7007">
              <w:rPr>
                <w:color w:val="000000"/>
                <w:sz w:val="16"/>
                <w:szCs w:val="16"/>
              </w:rPr>
              <w:t>1 531 921,02</w:t>
            </w:r>
          </w:p>
        </w:tc>
      </w:tr>
      <w:tr w:rsidR="00FC7007" w:rsidRPr="00FC7007" w14:paraId="38954FF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5D2C112" w14:textId="77777777" w:rsidR="00FC7007" w:rsidRPr="00FC7007" w:rsidRDefault="00FC7007" w:rsidP="00FC7007">
            <w:pPr>
              <w:rPr>
                <w:color w:val="000000"/>
                <w:sz w:val="16"/>
                <w:szCs w:val="16"/>
              </w:rPr>
            </w:pPr>
            <w:r w:rsidRPr="00FC7007">
              <w:rPr>
                <w:color w:val="000000"/>
                <w:sz w:val="16"/>
                <w:szCs w:val="16"/>
              </w:rPr>
              <w:t>Дошкольное образование</w:t>
            </w:r>
          </w:p>
        </w:tc>
        <w:tc>
          <w:tcPr>
            <w:tcW w:w="458" w:type="dxa"/>
            <w:tcBorders>
              <w:top w:val="nil"/>
              <w:left w:val="nil"/>
              <w:bottom w:val="single" w:sz="4" w:space="0" w:color="000000"/>
              <w:right w:val="single" w:sz="4" w:space="0" w:color="000000"/>
            </w:tcBorders>
            <w:shd w:val="clear" w:color="auto" w:fill="auto"/>
            <w:hideMark/>
          </w:tcPr>
          <w:p w14:paraId="3145CD1F"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5DDAE238"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312574E2"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0501C338"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2FAAE8E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AB5AA2D" w14:textId="77777777" w:rsidR="00FC7007" w:rsidRPr="00FC7007" w:rsidRDefault="00FC7007" w:rsidP="00FC7007">
            <w:pPr>
              <w:jc w:val="center"/>
              <w:rPr>
                <w:color w:val="000000"/>
                <w:sz w:val="16"/>
                <w:szCs w:val="16"/>
              </w:rPr>
            </w:pPr>
            <w:r w:rsidRPr="00FC7007">
              <w:rPr>
                <w:color w:val="000000"/>
                <w:sz w:val="16"/>
                <w:szCs w:val="16"/>
              </w:rPr>
              <w:t>476 141,43</w:t>
            </w:r>
          </w:p>
        </w:tc>
        <w:tc>
          <w:tcPr>
            <w:tcW w:w="1212" w:type="dxa"/>
            <w:tcBorders>
              <w:top w:val="nil"/>
              <w:left w:val="nil"/>
              <w:bottom w:val="single" w:sz="4" w:space="0" w:color="000000"/>
              <w:right w:val="single" w:sz="4" w:space="0" w:color="000000"/>
            </w:tcBorders>
            <w:shd w:val="clear" w:color="auto" w:fill="auto"/>
            <w:hideMark/>
          </w:tcPr>
          <w:p w14:paraId="364E6C65" w14:textId="77777777" w:rsidR="00FC7007" w:rsidRPr="00FC7007" w:rsidRDefault="00FC7007" w:rsidP="00FC7007">
            <w:pPr>
              <w:jc w:val="center"/>
              <w:rPr>
                <w:color w:val="000000"/>
                <w:sz w:val="16"/>
                <w:szCs w:val="16"/>
              </w:rPr>
            </w:pPr>
            <w:r w:rsidRPr="00FC7007">
              <w:rPr>
                <w:color w:val="000000"/>
                <w:sz w:val="16"/>
                <w:szCs w:val="16"/>
              </w:rPr>
              <w:t>461 802,70</w:t>
            </w:r>
          </w:p>
        </w:tc>
        <w:tc>
          <w:tcPr>
            <w:tcW w:w="1212" w:type="dxa"/>
            <w:tcBorders>
              <w:top w:val="nil"/>
              <w:left w:val="nil"/>
              <w:bottom w:val="single" w:sz="4" w:space="0" w:color="000000"/>
              <w:right w:val="single" w:sz="4" w:space="0" w:color="000000"/>
            </w:tcBorders>
            <w:shd w:val="clear" w:color="auto" w:fill="auto"/>
            <w:hideMark/>
          </w:tcPr>
          <w:p w14:paraId="79A135AE" w14:textId="77777777" w:rsidR="00FC7007" w:rsidRPr="00FC7007" w:rsidRDefault="00FC7007" w:rsidP="00FC7007">
            <w:pPr>
              <w:jc w:val="center"/>
              <w:rPr>
                <w:color w:val="000000"/>
                <w:sz w:val="16"/>
                <w:szCs w:val="16"/>
              </w:rPr>
            </w:pPr>
            <w:r w:rsidRPr="00FC7007">
              <w:rPr>
                <w:color w:val="000000"/>
                <w:sz w:val="16"/>
                <w:szCs w:val="16"/>
              </w:rPr>
              <w:t>463 517,37</w:t>
            </w:r>
          </w:p>
        </w:tc>
      </w:tr>
      <w:tr w:rsidR="00FC7007" w:rsidRPr="00FC7007" w14:paraId="1B674EB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32A9FCF" w14:textId="77777777" w:rsidR="00FC7007" w:rsidRPr="00FC7007" w:rsidRDefault="00FC7007" w:rsidP="00FC7007">
            <w:pPr>
              <w:rPr>
                <w:color w:val="000000"/>
                <w:sz w:val="16"/>
                <w:szCs w:val="16"/>
              </w:rPr>
            </w:pPr>
            <w:r w:rsidRPr="00FC7007">
              <w:rPr>
                <w:color w:val="000000"/>
                <w:sz w:val="16"/>
                <w:szCs w:val="16"/>
              </w:rPr>
              <w:t>Муниципальная программа "Развитие образования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2541AE8E"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63D235B5"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12633C78"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041387A9" w14:textId="77777777" w:rsidR="00FC7007" w:rsidRPr="00FC7007" w:rsidRDefault="00FC7007" w:rsidP="00FC7007">
            <w:pPr>
              <w:jc w:val="center"/>
              <w:rPr>
                <w:color w:val="000000"/>
                <w:sz w:val="16"/>
                <w:szCs w:val="16"/>
              </w:rPr>
            </w:pPr>
            <w:r w:rsidRPr="00FC7007">
              <w:rPr>
                <w:color w:val="000000"/>
                <w:sz w:val="16"/>
                <w:szCs w:val="16"/>
              </w:rPr>
              <w:t>01 0 00 00000</w:t>
            </w:r>
          </w:p>
        </w:tc>
        <w:tc>
          <w:tcPr>
            <w:tcW w:w="453" w:type="dxa"/>
            <w:tcBorders>
              <w:top w:val="nil"/>
              <w:left w:val="nil"/>
              <w:bottom w:val="single" w:sz="4" w:space="0" w:color="000000"/>
              <w:right w:val="single" w:sz="4" w:space="0" w:color="000000"/>
            </w:tcBorders>
            <w:shd w:val="clear" w:color="auto" w:fill="auto"/>
            <w:hideMark/>
          </w:tcPr>
          <w:p w14:paraId="7C481D7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59FF5A3" w14:textId="77777777" w:rsidR="00FC7007" w:rsidRPr="00FC7007" w:rsidRDefault="00FC7007" w:rsidP="00FC7007">
            <w:pPr>
              <w:jc w:val="center"/>
              <w:rPr>
                <w:color w:val="000000"/>
                <w:sz w:val="16"/>
                <w:szCs w:val="16"/>
              </w:rPr>
            </w:pPr>
            <w:r w:rsidRPr="00FC7007">
              <w:rPr>
                <w:color w:val="000000"/>
                <w:sz w:val="16"/>
                <w:szCs w:val="16"/>
              </w:rPr>
              <w:t>473 436,67</w:t>
            </w:r>
          </w:p>
        </w:tc>
        <w:tc>
          <w:tcPr>
            <w:tcW w:w="1212" w:type="dxa"/>
            <w:tcBorders>
              <w:top w:val="nil"/>
              <w:left w:val="nil"/>
              <w:bottom w:val="single" w:sz="4" w:space="0" w:color="000000"/>
              <w:right w:val="single" w:sz="4" w:space="0" w:color="000000"/>
            </w:tcBorders>
            <w:shd w:val="clear" w:color="auto" w:fill="auto"/>
            <w:hideMark/>
          </w:tcPr>
          <w:p w14:paraId="149F5518" w14:textId="77777777" w:rsidR="00FC7007" w:rsidRPr="00FC7007" w:rsidRDefault="00FC7007" w:rsidP="00FC7007">
            <w:pPr>
              <w:jc w:val="center"/>
              <w:rPr>
                <w:color w:val="000000"/>
                <w:sz w:val="16"/>
                <w:szCs w:val="16"/>
              </w:rPr>
            </w:pPr>
            <w:r w:rsidRPr="00FC7007">
              <w:rPr>
                <w:color w:val="000000"/>
                <w:sz w:val="16"/>
                <w:szCs w:val="16"/>
              </w:rPr>
              <w:t>459 097,94</w:t>
            </w:r>
          </w:p>
        </w:tc>
        <w:tc>
          <w:tcPr>
            <w:tcW w:w="1212" w:type="dxa"/>
            <w:tcBorders>
              <w:top w:val="nil"/>
              <w:left w:val="nil"/>
              <w:bottom w:val="single" w:sz="4" w:space="0" w:color="000000"/>
              <w:right w:val="single" w:sz="4" w:space="0" w:color="000000"/>
            </w:tcBorders>
            <w:shd w:val="clear" w:color="auto" w:fill="auto"/>
            <w:hideMark/>
          </w:tcPr>
          <w:p w14:paraId="3F903C55" w14:textId="77777777" w:rsidR="00FC7007" w:rsidRPr="00FC7007" w:rsidRDefault="00FC7007" w:rsidP="00FC7007">
            <w:pPr>
              <w:jc w:val="center"/>
              <w:rPr>
                <w:color w:val="000000"/>
                <w:sz w:val="16"/>
                <w:szCs w:val="16"/>
              </w:rPr>
            </w:pPr>
            <w:r w:rsidRPr="00FC7007">
              <w:rPr>
                <w:color w:val="000000"/>
                <w:sz w:val="16"/>
                <w:szCs w:val="16"/>
              </w:rPr>
              <w:t>460 812,61</w:t>
            </w:r>
          </w:p>
        </w:tc>
      </w:tr>
      <w:tr w:rsidR="00FC7007" w:rsidRPr="00FC7007" w14:paraId="060A3C1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543810B" w14:textId="77777777" w:rsidR="00FC7007" w:rsidRPr="00FC7007" w:rsidRDefault="00FC7007" w:rsidP="00FC7007">
            <w:pPr>
              <w:rPr>
                <w:color w:val="000000"/>
                <w:sz w:val="16"/>
                <w:szCs w:val="16"/>
              </w:rPr>
            </w:pPr>
            <w:r w:rsidRPr="00FC7007">
              <w:rPr>
                <w:color w:val="000000"/>
                <w:sz w:val="16"/>
                <w:szCs w:val="16"/>
              </w:rPr>
              <w:t>Подпрограмма "Развитие дошкольного образования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69BA7689"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3162430E"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21B34F66"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76F9B153" w14:textId="77777777" w:rsidR="00FC7007" w:rsidRPr="00FC7007" w:rsidRDefault="00FC7007" w:rsidP="00FC7007">
            <w:pPr>
              <w:jc w:val="center"/>
              <w:rPr>
                <w:color w:val="000000"/>
                <w:sz w:val="16"/>
                <w:szCs w:val="16"/>
              </w:rPr>
            </w:pPr>
            <w:r w:rsidRPr="00FC7007">
              <w:rPr>
                <w:color w:val="000000"/>
                <w:sz w:val="16"/>
                <w:szCs w:val="16"/>
              </w:rPr>
              <w:t>01 1 00 00000</w:t>
            </w:r>
          </w:p>
        </w:tc>
        <w:tc>
          <w:tcPr>
            <w:tcW w:w="453" w:type="dxa"/>
            <w:tcBorders>
              <w:top w:val="nil"/>
              <w:left w:val="nil"/>
              <w:bottom w:val="single" w:sz="4" w:space="0" w:color="000000"/>
              <w:right w:val="single" w:sz="4" w:space="0" w:color="000000"/>
            </w:tcBorders>
            <w:shd w:val="clear" w:color="auto" w:fill="auto"/>
            <w:hideMark/>
          </w:tcPr>
          <w:p w14:paraId="6414C2F9"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B88B42F" w14:textId="77777777" w:rsidR="00FC7007" w:rsidRPr="00FC7007" w:rsidRDefault="00FC7007" w:rsidP="00FC7007">
            <w:pPr>
              <w:jc w:val="center"/>
              <w:rPr>
                <w:color w:val="000000"/>
                <w:sz w:val="16"/>
                <w:szCs w:val="16"/>
              </w:rPr>
            </w:pPr>
            <w:r w:rsidRPr="00FC7007">
              <w:rPr>
                <w:color w:val="000000"/>
                <w:sz w:val="16"/>
                <w:szCs w:val="16"/>
              </w:rPr>
              <w:t>473 386,67</w:t>
            </w:r>
          </w:p>
        </w:tc>
        <w:tc>
          <w:tcPr>
            <w:tcW w:w="1212" w:type="dxa"/>
            <w:tcBorders>
              <w:top w:val="nil"/>
              <w:left w:val="nil"/>
              <w:bottom w:val="single" w:sz="4" w:space="0" w:color="000000"/>
              <w:right w:val="single" w:sz="4" w:space="0" w:color="000000"/>
            </w:tcBorders>
            <w:shd w:val="clear" w:color="auto" w:fill="auto"/>
            <w:hideMark/>
          </w:tcPr>
          <w:p w14:paraId="16752DDE" w14:textId="77777777" w:rsidR="00FC7007" w:rsidRPr="00FC7007" w:rsidRDefault="00FC7007" w:rsidP="00FC7007">
            <w:pPr>
              <w:jc w:val="center"/>
              <w:rPr>
                <w:color w:val="000000"/>
                <w:sz w:val="16"/>
                <w:szCs w:val="16"/>
              </w:rPr>
            </w:pPr>
            <w:r w:rsidRPr="00FC7007">
              <w:rPr>
                <w:color w:val="000000"/>
                <w:sz w:val="16"/>
                <w:szCs w:val="16"/>
              </w:rPr>
              <w:t>459 047,94</w:t>
            </w:r>
          </w:p>
        </w:tc>
        <w:tc>
          <w:tcPr>
            <w:tcW w:w="1212" w:type="dxa"/>
            <w:tcBorders>
              <w:top w:val="nil"/>
              <w:left w:val="nil"/>
              <w:bottom w:val="single" w:sz="4" w:space="0" w:color="000000"/>
              <w:right w:val="single" w:sz="4" w:space="0" w:color="000000"/>
            </w:tcBorders>
            <w:shd w:val="clear" w:color="auto" w:fill="auto"/>
            <w:hideMark/>
          </w:tcPr>
          <w:p w14:paraId="286D595E" w14:textId="77777777" w:rsidR="00FC7007" w:rsidRPr="00FC7007" w:rsidRDefault="00FC7007" w:rsidP="00FC7007">
            <w:pPr>
              <w:jc w:val="center"/>
              <w:rPr>
                <w:color w:val="000000"/>
                <w:sz w:val="16"/>
                <w:szCs w:val="16"/>
              </w:rPr>
            </w:pPr>
            <w:r w:rsidRPr="00FC7007">
              <w:rPr>
                <w:color w:val="000000"/>
                <w:sz w:val="16"/>
                <w:szCs w:val="16"/>
              </w:rPr>
              <w:t>460 762,61</w:t>
            </w:r>
          </w:p>
        </w:tc>
      </w:tr>
      <w:tr w:rsidR="00FC7007" w:rsidRPr="00FC7007" w14:paraId="389C857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1AF5EF9" w14:textId="77777777" w:rsidR="00FC7007" w:rsidRPr="00FC7007" w:rsidRDefault="00FC7007" w:rsidP="00FC7007">
            <w:pPr>
              <w:rPr>
                <w:color w:val="000000"/>
                <w:sz w:val="16"/>
                <w:szCs w:val="16"/>
              </w:rPr>
            </w:pPr>
            <w:r w:rsidRPr="00FC7007">
              <w:rPr>
                <w:color w:val="000000"/>
                <w:sz w:val="16"/>
                <w:szCs w:val="16"/>
              </w:rPr>
              <w:t>Основное мероприятие "Обеспечение предоставления бесплатного дошкольного образования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4FDB4787"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2A53F46A"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71D44F56"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78F4855C" w14:textId="77777777" w:rsidR="00FC7007" w:rsidRPr="00FC7007" w:rsidRDefault="00FC7007" w:rsidP="00FC7007">
            <w:pPr>
              <w:jc w:val="center"/>
              <w:rPr>
                <w:color w:val="000000"/>
                <w:sz w:val="16"/>
                <w:szCs w:val="16"/>
              </w:rPr>
            </w:pPr>
            <w:r w:rsidRPr="00FC7007">
              <w:rPr>
                <w:color w:val="000000"/>
                <w:sz w:val="16"/>
                <w:szCs w:val="16"/>
              </w:rPr>
              <w:t>01 1 01 00000</w:t>
            </w:r>
          </w:p>
        </w:tc>
        <w:tc>
          <w:tcPr>
            <w:tcW w:w="453" w:type="dxa"/>
            <w:tcBorders>
              <w:top w:val="nil"/>
              <w:left w:val="nil"/>
              <w:bottom w:val="single" w:sz="4" w:space="0" w:color="000000"/>
              <w:right w:val="single" w:sz="4" w:space="0" w:color="000000"/>
            </w:tcBorders>
            <w:shd w:val="clear" w:color="auto" w:fill="auto"/>
            <w:hideMark/>
          </w:tcPr>
          <w:p w14:paraId="57AD02A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34B6742" w14:textId="77777777" w:rsidR="00FC7007" w:rsidRPr="00FC7007" w:rsidRDefault="00FC7007" w:rsidP="00FC7007">
            <w:pPr>
              <w:jc w:val="center"/>
              <w:rPr>
                <w:color w:val="000000"/>
                <w:sz w:val="16"/>
                <w:szCs w:val="16"/>
              </w:rPr>
            </w:pPr>
            <w:r w:rsidRPr="00FC7007">
              <w:rPr>
                <w:color w:val="000000"/>
                <w:sz w:val="16"/>
                <w:szCs w:val="16"/>
              </w:rPr>
              <w:t>460 659,66</w:t>
            </w:r>
          </w:p>
        </w:tc>
        <w:tc>
          <w:tcPr>
            <w:tcW w:w="1212" w:type="dxa"/>
            <w:tcBorders>
              <w:top w:val="nil"/>
              <w:left w:val="nil"/>
              <w:bottom w:val="single" w:sz="4" w:space="0" w:color="000000"/>
              <w:right w:val="single" w:sz="4" w:space="0" w:color="000000"/>
            </w:tcBorders>
            <w:shd w:val="clear" w:color="auto" w:fill="auto"/>
            <w:hideMark/>
          </w:tcPr>
          <w:p w14:paraId="1EC5175C" w14:textId="77777777" w:rsidR="00FC7007" w:rsidRPr="00FC7007" w:rsidRDefault="00FC7007" w:rsidP="00FC7007">
            <w:pPr>
              <w:jc w:val="center"/>
              <w:rPr>
                <w:color w:val="000000"/>
                <w:sz w:val="16"/>
                <w:szCs w:val="16"/>
              </w:rPr>
            </w:pPr>
            <w:r w:rsidRPr="00FC7007">
              <w:rPr>
                <w:color w:val="000000"/>
                <w:sz w:val="16"/>
                <w:szCs w:val="16"/>
              </w:rPr>
              <w:t>445 926,30</w:t>
            </w:r>
          </w:p>
        </w:tc>
        <w:tc>
          <w:tcPr>
            <w:tcW w:w="1212" w:type="dxa"/>
            <w:tcBorders>
              <w:top w:val="nil"/>
              <w:left w:val="nil"/>
              <w:bottom w:val="single" w:sz="4" w:space="0" w:color="000000"/>
              <w:right w:val="single" w:sz="4" w:space="0" w:color="000000"/>
            </w:tcBorders>
            <w:shd w:val="clear" w:color="auto" w:fill="auto"/>
            <w:hideMark/>
          </w:tcPr>
          <w:p w14:paraId="0A1DE9BC" w14:textId="77777777" w:rsidR="00FC7007" w:rsidRPr="00FC7007" w:rsidRDefault="00FC7007" w:rsidP="00FC7007">
            <w:pPr>
              <w:jc w:val="center"/>
              <w:rPr>
                <w:color w:val="000000"/>
                <w:sz w:val="16"/>
                <w:szCs w:val="16"/>
              </w:rPr>
            </w:pPr>
            <w:r w:rsidRPr="00FC7007">
              <w:rPr>
                <w:color w:val="000000"/>
                <w:sz w:val="16"/>
                <w:szCs w:val="16"/>
              </w:rPr>
              <w:t>447 640,97</w:t>
            </w:r>
          </w:p>
        </w:tc>
      </w:tr>
      <w:tr w:rsidR="00FC7007" w:rsidRPr="00FC7007" w14:paraId="55823CF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7B8506F" w14:textId="77777777" w:rsidR="00FC7007" w:rsidRPr="00FC7007" w:rsidRDefault="00FC7007" w:rsidP="00FC7007">
            <w:pPr>
              <w:rPr>
                <w:color w:val="000000"/>
                <w:sz w:val="16"/>
                <w:szCs w:val="16"/>
              </w:rPr>
            </w:pPr>
            <w:r w:rsidRPr="00FC7007">
              <w:rPr>
                <w:color w:val="000000"/>
                <w:sz w:val="16"/>
                <w:szCs w:val="16"/>
              </w:rPr>
              <w:t>Расходы на обеспечение деятельности (оказание услуг) муниципальных учреждений</w:t>
            </w:r>
          </w:p>
        </w:tc>
        <w:tc>
          <w:tcPr>
            <w:tcW w:w="458" w:type="dxa"/>
            <w:tcBorders>
              <w:top w:val="nil"/>
              <w:left w:val="nil"/>
              <w:bottom w:val="single" w:sz="4" w:space="0" w:color="000000"/>
              <w:right w:val="single" w:sz="4" w:space="0" w:color="000000"/>
            </w:tcBorders>
            <w:shd w:val="clear" w:color="auto" w:fill="auto"/>
            <w:hideMark/>
          </w:tcPr>
          <w:p w14:paraId="24F2B35A"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0DD7554C"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18EFF0AC"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47F0A278" w14:textId="77777777" w:rsidR="00FC7007" w:rsidRPr="00FC7007" w:rsidRDefault="00FC7007" w:rsidP="00FC7007">
            <w:pPr>
              <w:jc w:val="center"/>
              <w:rPr>
                <w:color w:val="000000"/>
                <w:sz w:val="16"/>
                <w:szCs w:val="16"/>
              </w:rPr>
            </w:pPr>
            <w:r w:rsidRPr="00FC7007">
              <w:rPr>
                <w:color w:val="000000"/>
                <w:sz w:val="16"/>
                <w:szCs w:val="16"/>
              </w:rPr>
              <w:t>01 1 01 11010</w:t>
            </w:r>
          </w:p>
        </w:tc>
        <w:tc>
          <w:tcPr>
            <w:tcW w:w="453" w:type="dxa"/>
            <w:tcBorders>
              <w:top w:val="nil"/>
              <w:left w:val="nil"/>
              <w:bottom w:val="single" w:sz="4" w:space="0" w:color="000000"/>
              <w:right w:val="single" w:sz="4" w:space="0" w:color="000000"/>
            </w:tcBorders>
            <w:shd w:val="clear" w:color="auto" w:fill="auto"/>
            <w:hideMark/>
          </w:tcPr>
          <w:p w14:paraId="7595A0F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84D3FF6" w14:textId="77777777" w:rsidR="00FC7007" w:rsidRPr="00FC7007" w:rsidRDefault="00FC7007" w:rsidP="00FC7007">
            <w:pPr>
              <w:jc w:val="center"/>
              <w:rPr>
                <w:color w:val="000000"/>
                <w:sz w:val="16"/>
                <w:szCs w:val="16"/>
              </w:rPr>
            </w:pPr>
            <w:r w:rsidRPr="00FC7007">
              <w:rPr>
                <w:color w:val="000000"/>
                <w:sz w:val="16"/>
                <w:szCs w:val="16"/>
              </w:rPr>
              <w:t>286 970,54</w:t>
            </w:r>
          </w:p>
        </w:tc>
        <w:tc>
          <w:tcPr>
            <w:tcW w:w="1212" w:type="dxa"/>
            <w:tcBorders>
              <w:top w:val="nil"/>
              <w:left w:val="nil"/>
              <w:bottom w:val="single" w:sz="4" w:space="0" w:color="000000"/>
              <w:right w:val="single" w:sz="4" w:space="0" w:color="000000"/>
            </w:tcBorders>
            <w:shd w:val="clear" w:color="auto" w:fill="auto"/>
            <w:hideMark/>
          </w:tcPr>
          <w:p w14:paraId="169B6935" w14:textId="77777777" w:rsidR="00FC7007" w:rsidRPr="00FC7007" w:rsidRDefault="00FC7007" w:rsidP="00FC7007">
            <w:pPr>
              <w:jc w:val="center"/>
              <w:rPr>
                <w:color w:val="000000"/>
                <w:sz w:val="16"/>
                <w:szCs w:val="16"/>
              </w:rPr>
            </w:pPr>
            <w:r w:rsidRPr="00FC7007">
              <w:rPr>
                <w:color w:val="000000"/>
                <w:sz w:val="16"/>
                <w:szCs w:val="16"/>
              </w:rPr>
              <w:t>272 819,93</w:t>
            </w:r>
          </w:p>
        </w:tc>
        <w:tc>
          <w:tcPr>
            <w:tcW w:w="1212" w:type="dxa"/>
            <w:tcBorders>
              <w:top w:val="nil"/>
              <w:left w:val="nil"/>
              <w:bottom w:val="single" w:sz="4" w:space="0" w:color="000000"/>
              <w:right w:val="single" w:sz="4" w:space="0" w:color="000000"/>
            </w:tcBorders>
            <w:shd w:val="clear" w:color="auto" w:fill="auto"/>
            <w:hideMark/>
          </w:tcPr>
          <w:p w14:paraId="631FC981" w14:textId="77777777" w:rsidR="00FC7007" w:rsidRPr="00FC7007" w:rsidRDefault="00FC7007" w:rsidP="00FC7007">
            <w:pPr>
              <w:jc w:val="center"/>
              <w:rPr>
                <w:color w:val="000000"/>
                <w:sz w:val="16"/>
                <w:szCs w:val="16"/>
              </w:rPr>
            </w:pPr>
            <w:r w:rsidRPr="00FC7007">
              <w:rPr>
                <w:color w:val="000000"/>
                <w:sz w:val="16"/>
                <w:szCs w:val="16"/>
              </w:rPr>
              <w:t>274 534,60</w:t>
            </w:r>
          </w:p>
        </w:tc>
      </w:tr>
      <w:tr w:rsidR="00FC7007" w:rsidRPr="00FC7007" w14:paraId="5301D19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06AC208"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1AA253A6"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606FB742"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38D64DE9"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1077A73C" w14:textId="77777777" w:rsidR="00FC7007" w:rsidRPr="00FC7007" w:rsidRDefault="00FC7007" w:rsidP="00FC7007">
            <w:pPr>
              <w:jc w:val="center"/>
              <w:rPr>
                <w:color w:val="000000"/>
                <w:sz w:val="16"/>
                <w:szCs w:val="16"/>
              </w:rPr>
            </w:pPr>
            <w:r w:rsidRPr="00FC7007">
              <w:rPr>
                <w:color w:val="000000"/>
                <w:sz w:val="16"/>
                <w:szCs w:val="16"/>
              </w:rPr>
              <w:t>01 1 01 11010</w:t>
            </w:r>
          </w:p>
        </w:tc>
        <w:tc>
          <w:tcPr>
            <w:tcW w:w="453" w:type="dxa"/>
            <w:tcBorders>
              <w:top w:val="nil"/>
              <w:left w:val="nil"/>
              <w:bottom w:val="single" w:sz="4" w:space="0" w:color="000000"/>
              <w:right w:val="single" w:sz="4" w:space="0" w:color="000000"/>
            </w:tcBorders>
            <w:shd w:val="clear" w:color="auto" w:fill="auto"/>
            <w:hideMark/>
          </w:tcPr>
          <w:p w14:paraId="59575621"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069005B6" w14:textId="77777777" w:rsidR="00FC7007" w:rsidRPr="00FC7007" w:rsidRDefault="00FC7007" w:rsidP="00FC7007">
            <w:pPr>
              <w:jc w:val="center"/>
              <w:rPr>
                <w:color w:val="000000"/>
                <w:sz w:val="16"/>
                <w:szCs w:val="16"/>
              </w:rPr>
            </w:pPr>
            <w:r w:rsidRPr="00FC7007">
              <w:rPr>
                <w:color w:val="000000"/>
                <w:sz w:val="16"/>
                <w:szCs w:val="16"/>
              </w:rPr>
              <w:t>189 477,61</w:t>
            </w:r>
          </w:p>
        </w:tc>
        <w:tc>
          <w:tcPr>
            <w:tcW w:w="1212" w:type="dxa"/>
            <w:tcBorders>
              <w:top w:val="nil"/>
              <w:left w:val="nil"/>
              <w:bottom w:val="single" w:sz="4" w:space="0" w:color="000000"/>
              <w:right w:val="single" w:sz="4" w:space="0" w:color="000000"/>
            </w:tcBorders>
            <w:shd w:val="clear" w:color="auto" w:fill="auto"/>
            <w:hideMark/>
          </w:tcPr>
          <w:p w14:paraId="5E37C2CD" w14:textId="77777777" w:rsidR="00FC7007" w:rsidRPr="00FC7007" w:rsidRDefault="00FC7007" w:rsidP="00FC7007">
            <w:pPr>
              <w:jc w:val="center"/>
              <w:rPr>
                <w:color w:val="000000"/>
                <w:sz w:val="16"/>
                <w:szCs w:val="16"/>
              </w:rPr>
            </w:pPr>
            <w:r w:rsidRPr="00FC7007">
              <w:rPr>
                <w:color w:val="000000"/>
                <w:sz w:val="16"/>
                <w:szCs w:val="16"/>
              </w:rPr>
              <w:t>189 477,61</w:t>
            </w:r>
          </w:p>
        </w:tc>
        <w:tc>
          <w:tcPr>
            <w:tcW w:w="1212" w:type="dxa"/>
            <w:tcBorders>
              <w:top w:val="nil"/>
              <w:left w:val="nil"/>
              <w:bottom w:val="single" w:sz="4" w:space="0" w:color="000000"/>
              <w:right w:val="single" w:sz="4" w:space="0" w:color="000000"/>
            </w:tcBorders>
            <w:shd w:val="clear" w:color="auto" w:fill="auto"/>
            <w:hideMark/>
          </w:tcPr>
          <w:p w14:paraId="1C390858" w14:textId="77777777" w:rsidR="00FC7007" w:rsidRPr="00FC7007" w:rsidRDefault="00FC7007" w:rsidP="00FC7007">
            <w:pPr>
              <w:jc w:val="center"/>
              <w:rPr>
                <w:color w:val="000000"/>
                <w:sz w:val="16"/>
                <w:szCs w:val="16"/>
              </w:rPr>
            </w:pPr>
            <w:r w:rsidRPr="00FC7007">
              <w:rPr>
                <w:color w:val="000000"/>
                <w:sz w:val="16"/>
                <w:szCs w:val="16"/>
              </w:rPr>
              <w:t>189 477,61</w:t>
            </w:r>
          </w:p>
        </w:tc>
      </w:tr>
      <w:tr w:rsidR="00FC7007" w:rsidRPr="00FC7007" w14:paraId="3D05B81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7D25B7C"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2C0C5E6B"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718EF573"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146B4107"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71AA73F2" w14:textId="77777777" w:rsidR="00FC7007" w:rsidRPr="00FC7007" w:rsidRDefault="00FC7007" w:rsidP="00FC7007">
            <w:pPr>
              <w:jc w:val="center"/>
              <w:rPr>
                <w:color w:val="000000"/>
                <w:sz w:val="16"/>
                <w:szCs w:val="16"/>
              </w:rPr>
            </w:pPr>
            <w:r w:rsidRPr="00FC7007">
              <w:rPr>
                <w:color w:val="000000"/>
                <w:sz w:val="16"/>
                <w:szCs w:val="16"/>
              </w:rPr>
              <w:t>01 1 01 11010</w:t>
            </w:r>
          </w:p>
        </w:tc>
        <w:tc>
          <w:tcPr>
            <w:tcW w:w="453" w:type="dxa"/>
            <w:tcBorders>
              <w:top w:val="nil"/>
              <w:left w:val="nil"/>
              <w:bottom w:val="single" w:sz="4" w:space="0" w:color="000000"/>
              <w:right w:val="single" w:sz="4" w:space="0" w:color="000000"/>
            </w:tcBorders>
            <w:shd w:val="clear" w:color="auto" w:fill="auto"/>
            <w:hideMark/>
          </w:tcPr>
          <w:p w14:paraId="332EF2EA"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2B29D958" w14:textId="77777777" w:rsidR="00FC7007" w:rsidRPr="00FC7007" w:rsidRDefault="00FC7007" w:rsidP="00FC7007">
            <w:pPr>
              <w:jc w:val="center"/>
              <w:rPr>
                <w:color w:val="000000"/>
                <w:sz w:val="16"/>
                <w:szCs w:val="16"/>
              </w:rPr>
            </w:pPr>
            <w:r w:rsidRPr="00FC7007">
              <w:rPr>
                <w:color w:val="000000"/>
                <w:sz w:val="16"/>
                <w:szCs w:val="16"/>
              </w:rPr>
              <w:t>90 319,97</w:t>
            </w:r>
          </w:p>
        </w:tc>
        <w:tc>
          <w:tcPr>
            <w:tcW w:w="1212" w:type="dxa"/>
            <w:tcBorders>
              <w:top w:val="nil"/>
              <w:left w:val="nil"/>
              <w:bottom w:val="single" w:sz="4" w:space="0" w:color="000000"/>
              <w:right w:val="single" w:sz="4" w:space="0" w:color="000000"/>
            </w:tcBorders>
            <w:shd w:val="clear" w:color="auto" w:fill="auto"/>
            <w:hideMark/>
          </w:tcPr>
          <w:p w14:paraId="7F83D2BE" w14:textId="77777777" w:rsidR="00FC7007" w:rsidRPr="00FC7007" w:rsidRDefault="00FC7007" w:rsidP="00FC7007">
            <w:pPr>
              <w:jc w:val="center"/>
              <w:rPr>
                <w:color w:val="000000"/>
                <w:sz w:val="16"/>
                <w:szCs w:val="16"/>
              </w:rPr>
            </w:pPr>
            <w:r w:rsidRPr="00FC7007">
              <w:rPr>
                <w:color w:val="000000"/>
                <w:sz w:val="16"/>
                <w:szCs w:val="16"/>
              </w:rPr>
              <w:t>76 169,36</w:t>
            </w:r>
          </w:p>
        </w:tc>
        <w:tc>
          <w:tcPr>
            <w:tcW w:w="1212" w:type="dxa"/>
            <w:tcBorders>
              <w:top w:val="nil"/>
              <w:left w:val="nil"/>
              <w:bottom w:val="single" w:sz="4" w:space="0" w:color="000000"/>
              <w:right w:val="single" w:sz="4" w:space="0" w:color="000000"/>
            </w:tcBorders>
            <w:shd w:val="clear" w:color="auto" w:fill="auto"/>
            <w:hideMark/>
          </w:tcPr>
          <w:p w14:paraId="7F38B1B0" w14:textId="77777777" w:rsidR="00FC7007" w:rsidRPr="00FC7007" w:rsidRDefault="00FC7007" w:rsidP="00FC7007">
            <w:pPr>
              <w:jc w:val="center"/>
              <w:rPr>
                <w:color w:val="000000"/>
                <w:sz w:val="16"/>
                <w:szCs w:val="16"/>
              </w:rPr>
            </w:pPr>
            <w:r w:rsidRPr="00FC7007">
              <w:rPr>
                <w:color w:val="000000"/>
                <w:sz w:val="16"/>
                <w:szCs w:val="16"/>
              </w:rPr>
              <w:t>77 884,03</w:t>
            </w:r>
          </w:p>
        </w:tc>
      </w:tr>
      <w:tr w:rsidR="00FC7007" w:rsidRPr="00FC7007" w14:paraId="4FD509F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F73BCF2"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3624560C"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2B05E4CD"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1C27492B"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2A2EAF0B" w14:textId="77777777" w:rsidR="00FC7007" w:rsidRPr="00FC7007" w:rsidRDefault="00FC7007" w:rsidP="00FC7007">
            <w:pPr>
              <w:jc w:val="center"/>
              <w:rPr>
                <w:color w:val="000000"/>
                <w:sz w:val="16"/>
                <w:szCs w:val="16"/>
              </w:rPr>
            </w:pPr>
            <w:r w:rsidRPr="00FC7007">
              <w:rPr>
                <w:color w:val="000000"/>
                <w:sz w:val="16"/>
                <w:szCs w:val="16"/>
              </w:rPr>
              <w:t>01 1 01 11010</w:t>
            </w:r>
          </w:p>
        </w:tc>
        <w:tc>
          <w:tcPr>
            <w:tcW w:w="453" w:type="dxa"/>
            <w:tcBorders>
              <w:top w:val="nil"/>
              <w:left w:val="nil"/>
              <w:bottom w:val="single" w:sz="4" w:space="0" w:color="000000"/>
              <w:right w:val="single" w:sz="4" w:space="0" w:color="000000"/>
            </w:tcBorders>
            <w:shd w:val="clear" w:color="auto" w:fill="auto"/>
            <w:hideMark/>
          </w:tcPr>
          <w:p w14:paraId="5BFE0A38"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3BDADC49" w14:textId="77777777" w:rsidR="00FC7007" w:rsidRPr="00FC7007" w:rsidRDefault="00FC7007" w:rsidP="00FC7007">
            <w:pPr>
              <w:jc w:val="center"/>
              <w:rPr>
                <w:color w:val="000000"/>
                <w:sz w:val="16"/>
                <w:szCs w:val="16"/>
              </w:rPr>
            </w:pPr>
            <w:r w:rsidRPr="00FC7007">
              <w:rPr>
                <w:color w:val="000000"/>
                <w:sz w:val="16"/>
                <w:szCs w:val="16"/>
              </w:rPr>
              <w:t>7 172,96</w:t>
            </w:r>
          </w:p>
        </w:tc>
        <w:tc>
          <w:tcPr>
            <w:tcW w:w="1212" w:type="dxa"/>
            <w:tcBorders>
              <w:top w:val="nil"/>
              <w:left w:val="nil"/>
              <w:bottom w:val="single" w:sz="4" w:space="0" w:color="000000"/>
              <w:right w:val="single" w:sz="4" w:space="0" w:color="000000"/>
            </w:tcBorders>
            <w:shd w:val="clear" w:color="auto" w:fill="auto"/>
            <w:hideMark/>
          </w:tcPr>
          <w:p w14:paraId="5641C378" w14:textId="77777777" w:rsidR="00FC7007" w:rsidRPr="00FC7007" w:rsidRDefault="00FC7007" w:rsidP="00FC7007">
            <w:pPr>
              <w:jc w:val="center"/>
              <w:rPr>
                <w:color w:val="000000"/>
                <w:sz w:val="16"/>
                <w:szCs w:val="16"/>
              </w:rPr>
            </w:pPr>
            <w:r w:rsidRPr="00FC7007">
              <w:rPr>
                <w:color w:val="000000"/>
                <w:sz w:val="16"/>
                <w:szCs w:val="16"/>
              </w:rPr>
              <w:t>7 172,96</w:t>
            </w:r>
          </w:p>
        </w:tc>
        <w:tc>
          <w:tcPr>
            <w:tcW w:w="1212" w:type="dxa"/>
            <w:tcBorders>
              <w:top w:val="nil"/>
              <w:left w:val="nil"/>
              <w:bottom w:val="single" w:sz="4" w:space="0" w:color="000000"/>
              <w:right w:val="single" w:sz="4" w:space="0" w:color="000000"/>
            </w:tcBorders>
            <w:shd w:val="clear" w:color="auto" w:fill="auto"/>
            <w:hideMark/>
          </w:tcPr>
          <w:p w14:paraId="33F4C276" w14:textId="77777777" w:rsidR="00FC7007" w:rsidRPr="00FC7007" w:rsidRDefault="00FC7007" w:rsidP="00FC7007">
            <w:pPr>
              <w:jc w:val="center"/>
              <w:rPr>
                <w:color w:val="000000"/>
                <w:sz w:val="16"/>
                <w:szCs w:val="16"/>
              </w:rPr>
            </w:pPr>
            <w:r w:rsidRPr="00FC7007">
              <w:rPr>
                <w:color w:val="000000"/>
                <w:sz w:val="16"/>
                <w:szCs w:val="16"/>
              </w:rPr>
              <w:t>7 172,96</w:t>
            </w:r>
          </w:p>
        </w:tc>
      </w:tr>
      <w:tr w:rsidR="00FC7007" w:rsidRPr="00FC7007" w14:paraId="2C18902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AEC7EE2" w14:textId="77777777" w:rsidR="00FC7007" w:rsidRPr="00FC7007" w:rsidRDefault="00FC7007" w:rsidP="00FC7007">
            <w:pPr>
              <w:rPr>
                <w:color w:val="000000"/>
                <w:sz w:val="16"/>
                <w:szCs w:val="16"/>
              </w:rPr>
            </w:pPr>
            <w:r w:rsidRPr="00FC7007">
              <w:rPr>
                <w:color w:val="000000"/>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458" w:type="dxa"/>
            <w:tcBorders>
              <w:top w:val="nil"/>
              <w:left w:val="nil"/>
              <w:bottom w:val="single" w:sz="4" w:space="0" w:color="000000"/>
              <w:right w:val="single" w:sz="4" w:space="0" w:color="000000"/>
            </w:tcBorders>
            <w:shd w:val="clear" w:color="auto" w:fill="auto"/>
            <w:hideMark/>
          </w:tcPr>
          <w:p w14:paraId="1DCC6D62"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468D14CE"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2D63F243"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6E51BC7E" w14:textId="77777777" w:rsidR="00FC7007" w:rsidRPr="00FC7007" w:rsidRDefault="00FC7007" w:rsidP="00FC7007">
            <w:pPr>
              <w:jc w:val="center"/>
              <w:rPr>
                <w:color w:val="000000"/>
                <w:sz w:val="16"/>
                <w:szCs w:val="16"/>
              </w:rPr>
            </w:pPr>
            <w:r w:rsidRPr="00FC7007">
              <w:rPr>
                <w:color w:val="000000"/>
                <w:sz w:val="16"/>
                <w:szCs w:val="16"/>
              </w:rPr>
              <w:t>01 1 01 25010</w:t>
            </w:r>
          </w:p>
        </w:tc>
        <w:tc>
          <w:tcPr>
            <w:tcW w:w="453" w:type="dxa"/>
            <w:tcBorders>
              <w:top w:val="nil"/>
              <w:left w:val="nil"/>
              <w:bottom w:val="single" w:sz="4" w:space="0" w:color="000000"/>
              <w:right w:val="single" w:sz="4" w:space="0" w:color="000000"/>
            </w:tcBorders>
            <w:shd w:val="clear" w:color="auto" w:fill="auto"/>
            <w:hideMark/>
          </w:tcPr>
          <w:p w14:paraId="50B92AE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AAFC6F1" w14:textId="77777777" w:rsidR="00FC7007" w:rsidRPr="00FC7007" w:rsidRDefault="00FC7007" w:rsidP="00FC7007">
            <w:pPr>
              <w:jc w:val="center"/>
              <w:rPr>
                <w:color w:val="000000"/>
                <w:sz w:val="16"/>
                <w:szCs w:val="16"/>
              </w:rPr>
            </w:pPr>
            <w:r w:rsidRPr="00FC7007">
              <w:rPr>
                <w:color w:val="000000"/>
                <w:sz w:val="16"/>
                <w:szCs w:val="16"/>
              </w:rPr>
              <w:t>120,50</w:t>
            </w:r>
          </w:p>
        </w:tc>
        <w:tc>
          <w:tcPr>
            <w:tcW w:w="1212" w:type="dxa"/>
            <w:tcBorders>
              <w:top w:val="nil"/>
              <w:left w:val="nil"/>
              <w:bottom w:val="single" w:sz="4" w:space="0" w:color="000000"/>
              <w:right w:val="single" w:sz="4" w:space="0" w:color="000000"/>
            </w:tcBorders>
            <w:shd w:val="clear" w:color="auto" w:fill="auto"/>
            <w:hideMark/>
          </w:tcPr>
          <w:p w14:paraId="74700262"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08186CF4"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D08B87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55EF4E5"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66E5CF07"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19443795"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69150227"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660086C1" w14:textId="77777777" w:rsidR="00FC7007" w:rsidRPr="00FC7007" w:rsidRDefault="00FC7007" w:rsidP="00FC7007">
            <w:pPr>
              <w:jc w:val="center"/>
              <w:rPr>
                <w:color w:val="000000"/>
                <w:sz w:val="16"/>
                <w:szCs w:val="16"/>
              </w:rPr>
            </w:pPr>
            <w:r w:rsidRPr="00FC7007">
              <w:rPr>
                <w:color w:val="000000"/>
                <w:sz w:val="16"/>
                <w:szCs w:val="16"/>
              </w:rPr>
              <w:t>01 1 01 25010</w:t>
            </w:r>
          </w:p>
        </w:tc>
        <w:tc>
          <w:tcPr>
            <w:tcW w:w="453" w:type="dxa"/>
            <w:tcBorders>
              <w:top w:val="nil"/>
              <w:left w:val="nil"/>
              <w:bottom w:val="single" w:sz="4" w:space="0" w:color="000000"/>
              <w:right w:val="single" w:sz="4" w:space="0" w:color="000000"/>
            </w:tcBorders>
            <w:shd w:val="clear" w:color="auto" w:fill="auto"/>
            <w:hideMark/>
          </w:tcPr>
          <w:p w14:paraId="3D3E8C3B"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23967F6A" w14:textId="77777777" w:rsidR="00FC7007" w:rsidRPr="00FC7007" w:rsidRDefault="00FC7007" w:rsidP="00FC7007">
            <w:pPr>
              <w:jc w:val="center"/>
              <w:rPr>
                <w:color w:val="000000"/>
                <w:sz w:val="16"/>
                <w:szCs w:val="16"/>
              </w:rPr>
            </w:pPr>
            <w:r w:rsidRPr="00FC7007">
              <w:rPr>
                <w:color w:val="000000"/>
                <w:sz w:val="16"/>
                <w:szCs w:val="16"/>
              </w:rPr>
              <w:t>120,50</w:t>
            </w:r>
          </w:p>
        </w:tc>
        <w:tc>
          <w:tcPr>
            <w:tcW w:w="1212" w:type="dxa"/>
            <w:tcBorders>
              <w:top w:val="nil"/>
              <w:left w:val="nil"/>
              <w:bottom w:val="single" w:sz="4" w:space="0" w:color="000000"/>
              <w:right w:val="single" w:sz="4" w:space="0" w:color="000000"/>
            </w:tcBorders>
            <w:shd w:val="clear" w:color="auto" w:fill="auto"/>
            <w:hideMark/>
          </w:tcPr>
          <w:p w14:paraId="5FA2C006"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01ADA111"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05805FF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2992B95" w14:textId="77777777" w:rsidR="00FC7007" w:rsidRPr="00FC7007" w:rsidRDefault="00FC7007" w:rsidP="00FC7007">
            <w:pPr>
              <w:rPr>
                <w:color w:val="000000"/>
                <w:sz w:val="16"/>
                <w:szCs w:val="16"/>
              </w:rPr>
            </w:pPr>
            <w:r w:rsidRPr="00FC7007">
              <w:rPr>
                <w:color w:val="000000"/>
                <w:sz w:val="16"/>
                <w:szCs w:val="16"/>
              </w:rPr>
              <w:t>Расходы за счет платных услуг на обеспечение деятельности (оказание услуг) муниципальными учреждениями</w:t>
            </w:r>
          </w:p>
        </w:tc>
        <w:tc>
          <w:tcPr>
            <w:tcW w:w="458" w:type="dxa"/>
            <w:tcBorders>
              <w:top w:val="nil"/>
              <w:left w:val="nil"/>
              <w:bottom w:val="single" w:sz="4" w:space="0" w:color="000000"/>
              <w:right w:val="single" w:sz="4" w:space="0" w:color="000000"/>
            </w:tcBorders>
            <w:shd w:val="clear" w:color="auto" w:fill="auto"/>
            <w:hideMark/>
          </w:tcPr>
          <w:p w14:paraId="5929E432"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37242FAD"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0245CDB4"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4AF11B4D" w14:textId="77777777" w:rsidR="00FC7007" w:rsidRPr="00FC7007" w:rsidRDefault="00FC7007" w:rsidP="00FC7007">
            <w:pPr>
              <w:jc w:val="center"/>
              <w:rPr>
                <w:color w:val="000000"/>
                <w:sz w:val="16"/>
                <w:szCs w:val="16"/>
              </w:rPr>
            </w:pPr>
            <w:r w:rsidRPr="00FC7007">
              <w:rPr>
                <w:color w:val="000000"/>
                <w:sz w:val="16"/>
                <w:szCs w:val="16"/>
              </w:rPr>
              <w:t>01 1 01 25020</w:t>
            </w:r>
          </w:p>
        </w:tc>
        <w:tc>
          <w:tcPr>
            <w:tcW w:w="453" w:type="dxa"/>
            <w:tcBorders>
              <w:top w:val="nil"/>
              <w:left w:val="nil"/>
              <w:bottom w:val="single" w:sz="4" w:space="0" w:color="000000"/>
              <w:right w:val="single" w:sz="4" w:space="0" w:color="000000"/>
            </w:tcBorders>
            <w:shd w:val="clear" w:color="auto" w:fill="auto"/>
            <w:hideMark/>
          </w:tcPr>
          <w:p w14:paraId="1EB1398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FF9F29A" w14:textId="77777777" w:rsidR="00FC7007" w:rsidRPr="00FC7007" w:rsidRDefault="00FC7007" w:rsidP="00FC7007">
            <w:pPr>
              <w:jc w:val="center"/>
              <w:rPr>
                <w:color w:val="000000"/>
                <w:sz w:val="16"/>
                <w:szCs w:val="16"/>
              </w:rPr>
            </w:pPr>
            <w:r w:rsidRPr="00FC7007">
              <w:rPr>
                <w:color w:val="000000"/>
                <w:sz w:val="16"/>
                <w:szCs w:val="16"/>
              </w:rPr>
              <w:t>2 112,26</w:t>
            </w:r>
          </w:p>
        </w:tc>
        <w:tc>
          <w:tcPr>
            <w:tcW w:w="1212" w:type="dxa"/>
            <w:tcBorders>
              <w:top w:val="nil"/>
              <w:left w:val="nil"/>
              <w:bottom w:val="single" w:sz="4" w:space="0" w:color="000000"/>
              <w:right w:val="single" w:sz="4" w:space="0" w:color="000000"/>
            </w:tcBorders>
            <w:shd w:val="clear" w:color="auto" w:fill="auto"/>
            <w:hideMark/>
          </w:tcPr>
          <w:p w14:paraId="02DCB4A6" w14:textId="77777777" w:rsidR="00FC7007" w:rsidRPr="00FC7007" w:rsidRDefault="00FC7007" w:rsidP="00FC7007">
            <w:pPr>
              <w:jc w:val="center"/>
              <w:rPr>
                <w:color w:val="000000"/>
                <w:sz w:val="16"/>
                <w:szCs w:val="16"/>
              </w:rPr>
            </w:pPr>
            <w:r w:rsidRPr="00FC7007">
              <w:rPr>
                <w:color w:val="000000"/>
                <w:sz w:val="16"/>
                <w:szCs w:val="16"/>
              </w:rPr>
              <w:t>1 650,00</w:t>
            </w:r>
          </w:p>
        </w:tc>
        <w:tc>
          <w:tcPr>
            <w:tcW w:w="1212" w:type="dxa"/>
            <w:tcBorders>
              <w:top w:val="nil"/>
              <w:left w:val="nil"/>
              <w:bottom w:val="single" w:sz="4" w:space="0" w:color="000000"/>
              <w:right w:val="single" w:sz="4" w:space="0" w:color="000000"/>
            </w:tcBorders>
            <w:shd w:val="clear" w:color="auto" w:fill="auto"/>
            <w:hideMark/>
          </w:tcPr>
          <w:p w14:paraId="680AE858" w14:textId="77777777" w:rsidR="00FC7007" w:rsidRPr="00FC7007" w:rsidRDefault="00FC7007" w:rsidP="00FC7007">
            <w:pPr>
              <w:jc w:val="center"/>
              <w:rPr>
                <w:color w:val="000000"/>
                <w:sz w:val="16"/>
                <w:szCs w:val="16"/>
              </w:rPr>
            </w:pPr>
            <w:r w:rsidRPr="00FC7007">
              <w:rPr>
                <w:color w:val="000000"/>
                <w:sz w:val="16"/>
                <w:szCs w:val="16"/>
              </w:rPr>
              <w:t>1 650,00</w:t>
            </w:r>
          </w:p>
        </w:tc>
      </w:tr>
      <w:tr w:rsidR="00FC7007" w:rsidRPr="00FC7007" w14:paraId="246D6CF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8EEA26F"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65DA4108"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00FDBF67"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21A490B0"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414F613E" w14:textId="77777777" w:rsidR="00FC7007" w:rsidRPr="00FC7007" w:rsidRDefault="00FC7007" w:rsidP="00FC7007">
            <w:pPr>
              <w:jc w:val="center"/>
              <w:rPr>
                <w:color w:val="000000"/>
                <w:sz w:val="16"/>
                <w:szCs w:val="16"/>
              </w:rPr>
            </w:pPr>
            <w:r w:rsidRPr="00FC7007">
              <w:rPr>
                <w:color w:val="000000"/>
                <w:sz w:val="16"/>
                <w:szCs w:val="16"/>
              </w:rPr>
              <w:t>01 1 01 25020</w:t>
            </w:r>
          </w:p>
        </w:tc>
        <w:tc>
          <w:tcPr>
            <w:tcW w:w="453" w:type="dxa"/>
            <w:tcBorders>
              <w:top w:val="nil"/>
              <w:left w:val="nil"/>
              <w:bottom w:val="single" w:sz="4" w:space="0" w:color="000000"/>
              <w:right w:val="single" w:sz="4" w:space="0" w:color="000000"/>
            </w:tcBorders>
            <w:shd w:val="clear" w:color="auto" w:fill="auto"/>
            <w:hideMark/>
          </w:tcPr>
          <w:p w14:paraId="1D525A6F"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7B641A74" w14:textId="77777777" w:rsidR="00FC7007" w:rsidRPr="00FC7007" w:rsidRDefault="00FC7007" w:rsidP="00FC7007">
            <w:pPr>
              <w:jc w:val="center"/>
              <w:rPr>
                <w:color w:val="000000"/>
                <w:sz w:val="16"/>
                <w:szCs w:val="16"/>
              </w:rPr>
            </w:pPr>
            <w:r w:rsidRPr="00FC7007">
              <w:rPr>
                <w:color w:val="000000"/>
                <w:sz w:val="16"/>
                <w:szCs w:val="16"/>
              </w:rPr>
              <w:t>2 112,26</w:t>
            </w:r>
          </w:p>
        </w:tc>
        <w:tc>
          <w:tcPr>
            <w:tcW w:w="1212" w:type="dxa"/>
            <w:tcBorders>
              <w:top w:val="nil"/>
              <w:left w:val="nil"/>
              <w:bottom w:val="single" w:sz="4" w:space="0" w:color="000000"/>
              <w:right w:val="single" w:sz="4" w:space="0" w:color="000000"/>
            </w:tcBorders>
            <w:shd w:val="clear" w:color="auto" w:fill="auto"/>
            <w:hideMark/>
          </w:tcPr>
          <w:p w14:paraId="4A57D4F1" w14:textId="77777777" w:rsidR="00FC7007" w:rsidRPr="00FC7007" w:rsidRDefault="00FC7007" w:rsidP="00FC7007">
            <w:pPr>
              <w:jc w:val="center"/>
              <w:rPr>
                <w:color w:val="000000"/>
                <w:sz w:val="16"/>
                <w:szCs w:val="16"/>
              </w:rPr>
            </w:pPr>
            <w:r w:rsidRPr="00FC7007">
              <w:rPr>
                <w:color w:val="000000"/>
                <w:sz w:val="16"/>
                <w:szCs w:val="16"/>
              </w:rPr>
              <w:t>1 650,00</w:t>
            </w:r>
          </w:p>
        </w:tc>
        <w:tc>
          <w:tcPr>
            <w:tcW w:w="1212" w:type="dxa"/>
            <w:tcBorders>
              <w:top w:val="nil"/>
              <w:left w:val="nil"/>
              <w:bottom w:val="single" w:sz="4" w:space="0" w:color="000000"/>
              <w:right w:val="single" w:sz="4" w:space="0" w:color="000000"/>
            </w:tcBorders>
            <w:shd w:val="clear" w:color="auto" w:fill="auto"/>
            <w:hideMark/>
          </w:tcPr>
          <w:p w14:paraId="269104AF" w14:textId="77777777" w:rsidR="00FC7007" w:rsidRPr="00FC7007" w:rsidRDefault="00FC7007" w:rsidP="00FC7007">
            <w:pPr>
              <w:jc w:val="center"/>
              <w:rPr>
                <w:color w:val="000000"/>
                <w:sz w:val="16"/>
                <w:szCs w:val="16"/>
              </w:rPr>
            </w:pPr>
            <w:r w:rsidRPr="00FC7007">
              <w:rPr>
                <w:color w:val="000000"/>
                <w:sz w:val="16"/>
                <w:szCs w:val="16"/>
              </w:rPr>
              <w:t>1 650,00</w:t>
            </w:r>
          </w:p>
        </w:tc>
      </w:tr>
      <w:tr w:rsidR="00FC7007" w:rsidRPr="00FC7007" w14:paraId="643BB82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4FA0CD6" w14:textId="77777777" w:rsidR="00FC7007" w:rsidRPr="00FC7007" w:rsidRDefault="00FC7007" w:rsidP="00FC7007">
            <w:pPr>
              <w:rPr>
                <w:color w:val="000000"/>
                <w:sz w:val="16"/>
                <w:szCs w:val="16"/>
              </w:rPr>
            </w:pPr>
            <w:r w:rsidRPr="00FC7007">
              <w:rP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458" w:type="dxa"/>
            <w:tcBorders>
              <w:top w:val="nil"/>
              <w:left w:val="nil"/>
              <w:bottom w:val="single" w:sz="4" w:space="0" w:color="000000"/>
              <w:right w:val="single" w:sz="4" w:space="0" w:color="000000"/>
            </w:tcBorders>
            <w:shd w:val="clear" w:color="auto" w:fill="auto"/>
            <w:hideMark/>
          </w:tcPr>
          <w:p w14:paraId="57CB1DB2"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263F1919"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5DB288FB"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253DE82A" w14:textId="77777777" w:rsidR="00FC7007" w:rsidRPr="00FC7007" w:rsidRDefault="00FC7007" w:rsidP="00FC7007">
            <w:pPr>
              <w:jc w:val="center"/>
              <w:rPr>
                <w:color w:val="000000"/>
                <w:sz w:val="16"/>
                <w:szCs w:val="16"/>
              </w:rPr>
            </w:pPr>
            <w:r w:rsidRPr="00FC7007">
              <w:rPr>
                <w:color w:val="000000"/>
                <w:sz w:val="16"/>
                <w:szCs w:val="16"/>
              </w:rPr>
              <w:t>01 1 01 77170</w:t>
            </w:r>
          </w:p>
        </w:tc>
        <w:tc>
          <w:tcPr>
            <w:tcW w:w="453" w:type="dxa"/>
            <w:tcBorders>
              <w:top w:val="nil"/>
              <w:left w:val="nil"/>
              <w:bottom w:val="single" w:sz="4" w:space="0" w:color="000000"/>
              <w:right w:val="single" w:sz="4" w:space="0" w:color="000000"/>
            </w:tcBorders>
            <w:shd w:val="clear" w:color="auto" w:fill="auto"/>
            <w:hideMark/>
          </w:tcPr>
          <w:p w14:paraId="53006B1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2188D3F" w14:textId="77777777" w:rsidR="00FC7007" w:rsidRPr="00FC7007" w:rsidRDefault="00FC7007" w:rsidP="00FC7007">
            <w:pPr>
              <w:jc w:val="center"/>
              <w:rPr>
                <w:color w:val="000000"/>
                <w:sz w:val="16"/>
                <w:szCs w:val="16"/>
              </w:rPr>
            </w:pPr>
            <w:r w:rsidRPr="00FC7007">
              <w:rPr>
                <w:color w:val="000000"/>
                <w:sz w:val="16"/>
                <w:szCs w:val="16"/>
              </w:rPr>
              <w:t>171 456,36</w:t>
            </w:r>
          </w:p>
        </w:tc>
        <w:tc>
          <w:tcPr>
            <w:tcW w:w="1212" w:type="dxa"/>
            <w:tcBorders>
              <w:top w:val="nil"/>
              <w:left w:val="nil"/>
              <w:bottom w:val="single" w:sz="4" w:space="0" w:color="000000"/>
              <w:right w:val="single" w:sz="4" w:space="0" w:color="000000"/>
            </w:tcBorders>
            <w:shd w:val="clear" w:color="auto" w:fill="auto"/>
            <w:hideMark/>
          </w:tcPr>
          <w:p w14:paraId="12EF7F75" w14:textId="77777777" w:rsidR="00FC7007" w:rsidRPr="00FC7007" w:rsidRDefault="00FC7007" w:rsidP="00FC7007">
            <w:pPr>
              <w:jc w:val="center"/>
              <w:rPr>
                <w:color w:val="000000"/>
                <w:sz w:val="16"/>
                <w:szCs w:val="16"/>
              </w:rPr>
            </w:pPr>
            <w:r w:rsidRPr="00FC7007">
              <w:rPr>
                <w:color w:val="000000"/>
                <w:sz w:val="16"/>
                <w:szCs w:val="16"/>
              </w:rPr>
              <w:t>171 456,37</w:t>
            </w:r>
          </w:p>
        </w:tc>
        <w:tc>
          <w:tcPr>
            <w:tcW w:w="1212" w:type="dxa"/>
            <w:tcBorders>
              <w:top w:val="nil"/>
              <w:left w:val="nil"/>
              <w:bottom w:val="single" w:sz="4" w:space="0" w:color="000000"/>
              <w:right w:val="single" w:sz="4" w:space="0" w:color="000000"/>
            </w:tcBorders>
            <w:shd w:val="clear" w:color="auto" w:fill="auto"/>
            <w:hideMark/>
          </w:tcPr>
          <w:p w14:paraId="08F96F9E" w14:textId="77777777" w:rsidR="00FC7007" w:rsidRPr="00FC7007" w:rsidRDefault="00FC7007" w:rsidP="00FC7007">
            <w:pPr>
              <w:jc w:val="center"/>
              <w:rPr>
                <w:color w:val="000000"/>
                <w:sz w:val="16"/>
                <w:szCs w:val="16"/>
              </w:rPr>
            </w:pPr>
            <w:r w:rsidRPr="00FC7007">
              <w:rPr>
                <w:color w:val="000000"/>
                <w:sz w:val="16"/>
                <w:szCs w:val="16"/>
              </w:rPr>
              <w:t>171 456,37</w:t>
            </w:r>
          </w:p>
        </w:tc>
      </w:tr>
      <w:tr w:rsidR="00FC7007" w:rsidRPr="00FC7007" w14:paraId="4C4C832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21442AC" w14:textId="77777777" w:rsidR="00FC7007" w:rsidRPr="00FC7007" w:rsidRDefault="00FC7007" w:rsidP="00FC7007">
            <w:pPr>
              <w:rPr>
                <w:color w:val="000000"/>
                <w:sz w:val="16"/>
                <w:szCs w:val="16"/>
              </w:rPr>
            </w:pPr>
            <w:r w:rsidRPr="00FC7007">
              <w:rPr>
                <w:color w:val="000000"/>
                <w:sz w:val="16"/>
                <w:szCs w:val="16"/>
              </w:rPr>
              <w:t xml:space="preserve">Расходы на выплаты персоналу в </w:t>
            </w:r>
            <w:r w:rsidRPr="00FC7007">
              <w:rPr>
                <w:color w:val="000000"/>
                <w:sz w:val="16"/>
                <w:szCs w:val="16"/>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3E4EBB84" w14:textId="77777777" w:rsidR="00FC7007" w:rsidRPr="00FC7007" w:rsidRDefault="00FC7007" w:rsidP="00FC7007">
            <w:pPr>
              <w:jc w:val="center"/>
              <w:rPr>
                <w:color w:val="000000"/>
                <w:sz w:val="16"/>
                <w:szCs w:val="16"/>
              </w:rPr>
            </w:pPr>
            <w:r w:rsidRPr="00FC7007">
              <w:rPr>
                <w:color w:val="000000"/>
                <w:sz w:val="16"/>
                <w:szCs w:val="16"/>
              </w:rPr>
              <w:lastRenderedPageBreak/>
              <w:t>706</w:t>
            </w:r>
          </w:p>
        </w:tc>
        <w:tc>
          <w:tcPr>
            <w:tcW w:w="469" w:type="dxa"/>
            <w:tcBorders>
              <w:top w:val="nil"/>
              <w:left w:val="nil"/>
              <w:bottom w:val="single" w:sz="4" w:space="0" w:color="000000"/>
              <w:right w:val="single" w:sz="4" w:space="0" w:color="000000"/>
            </w:tcBorders>
            <w:shd w:val="clear" w:color="auto" w:fill="auto"/>
            <w:hideMark/>
          </w:tcPr>
          <w:p w14:paraId="6D7C9A88"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60413C9B"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41BEE10C" w14:textId="77777777" w:rsidR="00FC7007" w:rsidRPr="00FC7007" w:rsidRDefault="00FC7007" w:rsidP="00FC7007">
            <w:pPr>
              <w:jc w:val="center"/>
              <w:rPr>
                <w:color w:val="000000"/>
                <w:sz w:val="16"/>
                <w:szCs w:val="16"/>
              </w:rPr>
            </w:pPr>
            <w:r w:rsidRPr="00FC7007">
              <w:rPr>
                <w:color w:val="000000"/>
                <w:sz w:val="16"/>
                <w:szCs w:val="16"/>
              </w:rPr>
              <w:t>01 1 01 77170</w:t>
            </w:r>
          </w:p>
        </w:tc>
        <w:tc>
          <w:tcPr>
            <w:tcW w:w="453" w:type="dxa"/>
            <w:tcBorders>
              <w:top w:val="nil"/>
              <w:left w:val="nil"/>
              <w:bottom w:val="single" w:sz="4" w:space="0" w:color="000000"/>
              <w:right w:val="single" w:sz="4" w:space="0" w:color="000000"/>
            </w:tcBorders>
            <w:shd w:val="clear" w:color="auto" w:fill="auto"/>
            <w:hideMark/>
          </w:tcPr>
          <w:p w14:paraId="52CC61EC"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05D58F67" w14:textId="77777777" w:rsidR="00FC7007" w:rsidRPr="00FC7007" w:rsidRDefault="00FC7007" w:rsidP="00FC7007">
            <w:pPr>
              <w:jc w:val="center"/>
              <w:rPr>
                <w:color w:val="000000"/>
                <w:sz w:val="16"/>
                <w:szCs w:val="16"/>
              </w:rPr>
            </w:pPr>
            <w:r w:rsidRPr="00FC7007">
              <w:rPr>
                <w:color w:val="000000"/>
                <w:sz w:val="16"/>
                <w:szCs w:val="16"/>
              </w:rPr>
              <w:t>170 796,49</w:t>
            </w:r>
          </w:p>
        </w:tc>
        <w:tc>
          <w:tcPr>
            <w:tcW w:w="1212" w:type="dxa"/>
            <w:tcBorders>
              <w:top w:val="nil"/>
              <w:left w:val="nil"/>
              <w:bottom w:val="single" w:sz="4" w:space="0" w:color="000000"/>
              <w:right w:val="single" w:sz="4" w:space="0" w:color="000000"/>
            </w:tcBorders>
            <w:shd w:val="clear" w:color="auto" w:fill="auto"/>
            <w:hideMark/>
          </w:tcPr>
          <w:p w14:paraId="6CEB0EC6" w14:textId="77777777" w:rsidR="00FC7007" w:rsidRPr="00FC7007" w:rsidRDefault="00FC7007" w:rsidP="00FC7007">
            <w:pPr>
              <w:jc w:val="center"/>
              <w:rPr>
                <w:color w:val="000000"/>
                <w:sz w:val="16"/>
                <w:szCs w:val="16"/>
              </w:rPr>
            </w:pPr>
            <w:r w:rsidRPr="00FC7007">
              <w:rPr>
                <w:color w:val="000000"/>
                <w:sz w:val="16"/>
                <w:szCs w:val="16"/>
              </w:rPr>
              <w:t>170 796,50</w:t>
            </w:r>
          </w:p>
        </w:tc>
        <w:tc>
          <w:tcPr>
            <w:tcW w:w="1212" w:type="dxa"/>
            <w:tcBorders>
              <w:top w:val="nil"/>
              <w:left w:val="nil"/>
              <w:bottom w:val="single" w:sz="4" w:space="0" w:color="000000"/>
              <w:right w:val="single" w:sz="4" w:space="0" w:color="000000"/>
            </w:tcBorders>
            <w:shd w:val="clear" w:color="auto" w:fill="auto"/>
            <w:hideMark/>
          </w:tcPr>
          <w:p w14:paraId="10A2B027" w14:textId="77777777" w:rsidR="00FC7007" w:rsidRPr="00FC7007" w:rsidRDefault="00FC7007" w:rsidP="00FC7007">
            <w:pPr>
              <w:jc w:val="center"/>
              <w:rPr>
                <w:color w:val="000000"/>
                <w:sz w:val="16"/>
                <w:szCs w:val="16"/>
              </w:rPr>
            </w:pPr>
            <w:r w:rsidRPr="00FC7007">
              <w:rPr>
                <w:color w:val="000000"/>
                <w:sz w:val="16"/>
                <w:szCs w:val="16"/>
              </w:rPr>
              <w:t>170 796,50</w:t>
            </w:r>
          </w:p>
        </w:tc>
      </w:tr>
      <w:tr w:rsidR="00FC7007" w:rsidRPr="00FC7007" w14:paraId="0F37F26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E4FADAF" w14:textId="77777777" w:rsidR="00FC7007" w:rsidRPr="00FC7007" w:rsidRDefault="00FC7007" w:rsidP="00FC7007">
            <w:pPr>
              <w:rPr>
                <w:color w:val="000000"/>
                <w:sz w:val="16"/>
                <w:szCs w:val="16"/>
              </w:rPr>
            </w:pPr>
            <w:r w:rsidRPr="00FC7007">
              <w:rPr>
                <w:color w:val="000000"/>
                <w:sz w:val="16"/>
                <w:szCs w:val="16"/>
              </w:rPr>
              <w:lastRenderedPageBreak/>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41C6CF7E"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0312E21A"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0678C44F"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620FBB67" w14:textId="77777777" w:rsidR="00FC7007" w:rsidRPr="00FC7007" w:rsidRDefault="00FC7007" w:rsidP="00FC7007">
            <w:pPr>
              <w:jc w:val="center"/>
              <w:rPr>
                <w:color w:val="000000"/>
                <w:sz w:val="16"/>
                <w:szCs w:val="16"/>
              </w:rPr>
            </w:pPr>
            <w:r w:rsidRPr="00FC7007">
              <w:rPr>
                <w:color w:val="000000"/>
                <w:sz w:val="16"/>
                <w:szCs w:val="16"/>
              </w:rPr>
              <w:t>01 1 01 77170</w:t>
            </w:r>
          </w:p>
        </w:tc>
        <w:tc>
          <w:tcPr>
            <w:tcW w:w="453" w:type="dxa"/>
            <w:tcBorders>
              <w:top w:val="nil"/>
              <w:left w:val="nil"/>
              <w:bottom w:val="single" w:sz="4" w:space="0" w:color="000000"/>
              <w:right w:val="single" w:sz="4" w:space="0" w:color="000000"/>
            </w:tcBorders>
            <w:shd w:val="clear" w:color="auto" w:fill="auto"/>
            <w:hideMark/>
          </w:tcPr>
          <w:p w14:paraId="109551CD"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4B6FE589" w14:textId="77777777" w:rsidR="00FC7007" w:rsidRPr="00FC7007" w:rsidRDefault="00FC7007" w:rsidP="00FC7007">
            <w:pPr>
              <w:jc w:val="center"/>
              <w:rPr>
                <w:color w:val="000000"/>
                <w:sz w:val="16"/>
                <w:szCs w:val="16"/>
              </w:rPr>
            </w:pPr>
            <w:r w:rsidRPr="00FC7007">
              <w:rPr>
                <w:color w:val="000000"/>
                <w:sz w:val="16"/>
                <w:szCs w:val="16"/>
              </w:rPr>
              <w:t>659,87</w:t>
            </w:r>
          </w:p>
        </w:tc>
        <w:tc>
          <w:tcPr>
            <w:tcW w:w="1212" w:type="dxa"/>
            <w:tcBorders>
              <w:top w:val="nil"/>
              <w:left w:val="nil"/>
              <w:bottom w:val="single" w:sz="4" w:space="0" w:color="000000"/>
              <w:right w:val="single" w:sz="4" w:space="0" w:color="000000"/>
            </w:tcBorders>
            <w:shd w:val="clear" w:color="auto" w:fill="auto"/>
            <w:hideMark/>
          </w:tcPr>
          <w:p w14:paraId="1EC59E3A" w14:textId="77777777" w:rsidR="00FC7007" w:rsidRPr="00FC7007" w:rsidRDefault="00FC7007" w:rsidP="00FC7007">
            <w:pPr>
              <w:jc w:val="center"/>
              <w:rPr>
                <w:color w:val="000000"/>
                <w:sz w:val="16"/>
                <w:szCs w:val="16"/>
              </w:rPr>
            </w:pPr>
            <w:r w:rsidRPr="00FC7007">
              <w:rPr>
                <w:color w:val="000000"/>
                <w:sz w:val="16"/>
                <w:szCs w:val="16"/>
              </w:rPr>
              <w:t>659,87</w:t>
            </w:r>
          </w:p>
        </w:tc>
        <w:tc>
          <w:tcPr>
            <w:tcW w:w="1212" w:type="dxa"/>
            <w:tcBorders>
              <w:top w:val="nil"/>
              <w:left w:val="nil"/>
              <w:bottom w:val="single" w:sz="4" w:space="0" w:color="000000"/>
              <w:right w:val="single" w:sz="4" w:space="0" w:color="000000"/>
            </w:tcBorders>
            <w:shd w:val="clear" w:color="auto" w:fill="auto"/>
            <w:hideMark/>
          </w:tcPr>
          <w:p w14:paraId="1E53C84D" w14:textId="77777777" w:rsidR="00FC7007" w:rsidRPr="00FC7007" w:rsidRDefault="00FC7007" w:rsidP="00FC7007">
            <w:pPr>
              <w:jc w:val="center"/>
              <w:rPr>
                <w:color w:val="000000"/>
                <w:sz w:val="16"/>
                <w:szCs w:val="16"/>
              </w:rPr>
            </w:pPr>
            <w:r w:rsidRPr="00FC7007">
              <w:rPr>
                <w:color w:val="000000"/>
                <w:sz w:val="16"/>
                <w:szCs w:val="16"/>
              </w:rPr>
              <w:t>659,87</w:t>
            </w:r>
          </w:p>
        </w:tc>
      </w:tr>
      <w:tr w:rsidR="00FC7007" w:rsidRPr="00FC7007" w14:paraId="7A86C6D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05B8813" w14:textId="77777777" w:rsidR="00FC7007" w:rsidRPr="00FC7007" w:rsidRDefault="00FC7007" w:rsidP="00FC7007">
            <w:pPr>
              <w:rPr>
                <w:color w:val="000000"/>
                <w:sz w:val="16"/>
                <w:szCs w:val="16"/>
              </w:rPr>
            </w:pPr>
            <w:r w:rsidRPr="00FC7007">
              <w:rPr>
                <w:color w:val="000000"/>
                <w:sz w:val="16"/>
                <w:szCs w:val="16"/>
              </w:rPr>
              <w:t>Основное мероприятие "Предоставление мер социальной поддержки отдельным категориям граждан"</w:t>
            </w:r>
          </w:p>
        </w:tc>
        <w:tc>
          <w:tcPr>
            <w:tcW w:w="458" w:type="dxa"/>
            <w:tcBorders>
              <w:top w:val="nil"/>
              <w:left w:val="nil"/>
              <w:bottom w:val="single" w:sz="4" w:space="0" w:color="000000"/>
              <w:right w:val="single" w:sz="4" w:space="0" w:color="000000"/>
            </w:tcBorders>
            <w:shd w:val="clear" w:color="auto" w:fill="auto"/>
            <w:hideMark/>
          </w:tcPr>
          <w:p w14:paraId="02802A41"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09E1C214"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34DF312A"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716DF60E" w14:textId="77777777" w:rsidR="00FC7007" w:rsidRPr="00FC7007" w:rsidRDefault="00FC7007" w:rsidP="00FC7007">
            <w:pPr>
              <w:jc w:val="center"/>
              <w:rPr>
                <w:color w:val="000000"/>
                <w:sz w:val="16"/>
                <w:szCs w:val="16"/>
              </w:rPr>
            </w:pPr>
            <w:r w:rsidRPr="00FC7007">
              <w:rPr>
                <w:color w:val="000000"/>
                <w:sz w:val="16"/>
                <w:szCs w:val="16"/>
              </w:rPr>
              <w:t>01 1 03 00000</w:t>
            </w:r>
          </w:p>
        </w:tc>
        <w:tc>
          <w:tcPr>
            <w:tcW w:w="453" w:type="dxa"/>
            <w:tcBorders>
              <w:top w:val="nil"/>
              <w:left w:val="nil"/>
              <w:bottom w:val="single" w:sz="4" w:space="0" w:color="000000"/>
              <w:right w:val="single" w:sz="4" w:space="0" w:color="000000"/>
            </w:tcBorders>
            <w:shd w:val="clear" w:color="auto" w:fill="auto"/>
            <w:hideMark/>
          </w:tcPr>
          <w:p w14:paraId="228577E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556927D" w14:textId="77777777" w:rsidR="00FC7007" w:rsidRPr="00FC7007" w:rsidRDefault="00FC7007" w:rsidP="00FC7007">
            <w:pPr>
              <w:jc w:val="center"/>
              <w:rPr>
                <w:color w:val="000000"/>
                <w:sz w:val="16"/>
                <w:szCs w:val="16"/>
              </w:rPr>
            </w:pPr>
            <w:r w:rsidRPr="00FC7007">
              <w:rPr>
                <w:color w:val="000000"/>
                <w:sz w:val="16"/>
                <w:szCs w:val="16"/>
              </w:rPr>
              <w:t>12 727,01</w:t>
            </w:r>
          </w:p>
        </w:tc>
        <w:tc>
          <w:tcPr>
            <w:tcW w:w="1212" w:type="dxa"/>
            <w:tcBorders>
              <w:top w:val="nil"/>
              <w:left w:val="nil"/>
              <w:bottom w:val="single" w:sz="4" w:space="0" w:color="000000"/>
              <w:right w:val="single" w:sz="4" w:space="0" w:color="000000"/>
            </w:tcBorders>
            <w:shd w:val="clear" w:color="auto" w:fill="auto"/>
            <w:hideMark/>
          </w:tcPr>
          <w:p w14:paraId="153ECBFC" w14:textId="77777777" w:rsidR="00FC7007" w:rsidRPr="00FC7007" w:rsidRDefault="00FC7007" w:rsidP="00FC7007">
            <w:pPr>
              <w:jc w:val="center"/>
              <w:rPr>
                <w:color w:val="000000"/>
                <w:sz w:val="16"/>
                <w:szCs w:val="16"/>
              </w:rPr>
            </w:pPr>
            <w:r w:rsidRPr="00FC7007">
              <w:rPr>
                <w:color w:val="000000"/>
                <w:sz w:val="16"/>
                <w:szCs w:val="16"/>
              </w:rPr>
              <w:t>13 121,64</w:t>
            </w:r>
          </w:p>
        </w:tc>
        <w:tc>
          <w:tcPr>
            <w:tcW w:w="1212" w:type="dxa"/>
            <w:tcBorders>
              <w:top w:val="nil"/>
              <w:left w:val="nil"/>
              <w:bottom w:val="single" w:sz="4" w:space="0" w:color="000000"/>
              <w:right w:val="single" w:sz="4" w:space="0" w:color="000000"/>
            </w:tcBorders>
            <w:shd w:val="clear" w:color="auto" w:fill="auto"/>
            <w:hideMark/>
          </w:tcPr>
          <w:p w14:paraId="25243EB7" w14:textId="77777777" w:rsidR="00FC7007" w:rsidRPr="00FC7007" w:rsidRDefault="00FC7007" w:rsidP="00FC7007">
            <w:pPr>
              <w:jc w:val="center"/>
              <w:rPr>
                <w:color w:val="000000"/>
                <w:sz w:val="16"/>
                <w:szCs w:val="16"/>
              </w:rPr>
            </w:pPr>
            <w:r w:rsidRPr="00FC7007">
              <w:rPr>
                <w:color w:val="000000"/>
                <w:sz w:val="16"/>
                <w:szCs w:val="16"/>
              </w:rPr>
              <w:t>13 121,64</w:t>
            </w:r>
          </w:p>
        </w:tc>
      </w:tr>
      <w:tr w:rsidR="00FC7007" w:rsidRPr="00FC7007" w14:paraId="6B4772D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F8760E7" w14:textId="77777777" w:rsidR="00FC7007" w:rsidRPr="00FC7007" w:rsidRDefault="00FC7007" w:rsidP="00FC7007">
            <w:pPr>
              <w:rPr>
                <w:color w:val="000000"/>
                <w:sz w:val="16"/>
                <w:szCs w:val="16"/>
              </w:rPr>
            </w:pPr>
            <w:r w:rsidRPr="00FC7007">
              <w:rPr>
                <w:color w:val="000000"/>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458" w:type="dxa"/>
            <w:tcBorders>
              <w:top w:val="nil"/>
              <w:left w:val="nil"/>
              <w:bottom w:val="single" w:sz="4" w:space="0" w:color="000000"/>
              <w:right w:val="single" w:sz="4" w:space="0" w:color="000000"/>
            </w:tcBorders>
            <w:shd w:val="clear" w:color="auto" w:fill="auto"/>
            <w:hideMark/>
          </w:tcPr>
          <w:p w14:paraId="279D5151"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59454A45"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523F1B99"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5A1290F3" w14:textId="77777777" w:rsidR="00FC7007" w:rsidRPr="00FC7007" w:rsidRDefault="00FC7007" w:rsidP="00FC7007">
            <w:pPr>
              <w:jc w:val="center"/>
              <w:rPr>
                <w:color w:val="000000"/>
                <w:sz w:val="16"/>
                <w:szCs w:val="16"/>
              </w:rPr>
            </w:pPr>
            <w:r w:rsidRPr="00FC7007">
              <w:rPr>
                <w:color w:val="000000"/>
                <w:sz w:val="16"/>
                <w:szCs w:val="16"/>
              </w:rPr>
              <w:t>01 1 03 76890</w:t>
            </w:r>
          </w:p>
        </w:tc>
        <w:tc>
          <w:tcPr>
            <w:tcW w:w="453" w:type="dxa"/>
            <w:tcBorders>
              <w:top w:val="nil"/>
              <w:left w:val="nil"/>
              <w:bottom w:val="single" w:sz="4" w:space="0" w:color="000000"/>
              <w:right w:val="single" w:sz="4" w:space="0" w:color="000000"/>
            </w:tcBorders>
            <w:shd w:val="clear" w:color="auto" w:fill="auto"/>
            <w:hideMark/>
          </w:tcPr>
          <w:p w14:paraId="154FA85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BFA31A7" w14:textId="77777777" w:rsidR="00FC7007" w:rsidRPr="00FC7007" w:rsidRDefault="00FC7007" w:rsidP="00FC7007">
            <w:pPr>
              <w:jc w:val="center"/>
              <w:rPr>
                <w:color w:val="000000"/>
                <w:sz w:val="16"/>
                <w:szCs w:val="16"/>
              </w:rPr>
            </w:pPr>
            <w:r w:rsidRPr="00FC7007">
              <w:rPr>
                <w:color w:val="000000"/>
                <w:sz w:val="16"/>
                <w:szCs w:val="16"/>
              </w:rPr>
              <w:t>12 727,01</w:t>
            </w:r>
          </w:p>
        </w:tc>
        <w:tc>
          <w:tcPr>
            <w:tcW w:w="1212" w:type="dxa"/>
            <w:tcBorders>
              <w:top w:val="nil"/>
              <w:left w:val="nil"/>
              <w:bottom w:val="single" w:sz="4" w:space="0" w:color="000000"/>
              <w:right w:val="single" w:sz="4" w:space="0" w:color="000000"/>
            </w:tcBorders>
            <w:shd w:val="clear" w:color="auto" w:fill="auto"/>
            <w:hideMark/>
          </w:tcPr>
          <w:p w14:paraId="384FACE9" w14:textId="77777777" w:rsidR="00FC7007" w:rsidRPr="00FC7007" w:rsidRDefault="00FC7007" w:rsidP="00FC7007">
            <w:pPr>
              <w:jc w:val="center"/>
              <w:rPr>
                <w:color w:val="000000"/>
                <w:sz w:val="16"/>
                <w:szCs w:val="16"/>
              </w:rPr>
            </w:pPr>
            <w:r w:rsidRPr="00FC7007">
              <w:rPr>
                <w:color w:val="000000"/>
                <w:sz w:val="16"/>
                <w:szCs w:val="16"/>
              </w:rPr>
              <w:t>13 121,64</w:t>
            </w:r>
          </w:p>
        </w:tc>
        <w:tc>
          <w:tcPr>
            <w:tcW w:w="1212" w:type="dxa"/>
            <w:tcBorders>
              <w:top w:val="nil"/>
              <w:left w:val="nil"/>
              <w:bottom w:val="single" w:sz="4" w:space="0" w:color="000000"/>
              <w:right w:val="single" w:sz="4" w:space="0" w:color="000000"/>
            </w:tcBorders>
            <w:shd w:val="clear" w:color="auto" w:fill="auto"/>
            <w:hideMark/>
          </w:tcPr>
          <w:p w14:paraId="63A926EE" w14:textId="77777777" w:rsidR="00FC7007" w:rsidRPr="00FC7007" w:rsidRDefault="00FC7007" w:rsidP="00FC7007">
            <w:pPr>
              <w:jc w:val="center"/>
              <w:rPr>
                <w:color w:val="000000"/>
                <w:sz w:val="16"/>
                <w:szCs w:val="16"/>
              </w:rPr>
            </w:pPr>
            <w:r w:rsidRPr="00FC7007">
              <w:rPr>
                <w:color w:val="000000"/>
                <w:sz w:val="16"/>
                <w:szCs w:val="16"/>
              </w:rPr>
              <w:t>13 121,64</w:t>
            </w:r>
          </w:p>
        </w:tc>
      </w:tr>
      <w:tr w:rsidR="00FC7007" w:rsidRPr="00FC7007" w14:paraId="6DC8081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F0CAD85"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146988E2"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2FB4F71B"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4C7898B4"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49871FAF" w14:textId="77777777" w:rsidR="00FC7007" w:rsidRPr="00FC7007" w:rsidRDefault="00FC7007" w:rsidP="00FC7007">
            <w:pPr>
              <w:jc w:val="center"/>
              <w:rPr>
                <w:color w:val="000000"/>
                <w:sz w:val="16"/>
                <w:szCs w:val="16"/>
              </w:rPr>
            </w:pPr>
            <w:r w:rsidRPr="00FC7007">
              <w:rPr>
                <w:color w:val="000000"/>
                <w:sz w:val="16"/>
                <w:szCs w:val="16"/>
              </w:rPr>
              <w:t>01 1 03 76890</w:t>
            </w:r>
          </w:p>
        </w:tc>
        <w:tc>
          <w:tcPr>
            <w:tcW w:w="453" w:type="dxa"/>
            <w:tcBorders>
              <w:top w:val="nil"/>
              <w:left w:val="nil"/>
              <w:bottom w:val="single" w:sz="4" w:space="0" w:color="000000"/>
              <w:right w:val="single" w:sz="4" w:space="0" w:color="000000"/>
            </w:tcBorders>
            <w:shd w:val="clear" w:color="auto" w:fill="auto"/>
            <w:hideMark/>
          </w:tcPr>
          <w:p w14:paraId="5FD764CC"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6542D959" w14:textId="77777777" w:rsidR="00FC7007" w:rsidRPr="00FC7007" w:rsidRDefault="00FC7007" w:rsidP="00FC7007">
            <w:pPr>
              <w:jc w:val="center"/>
              <w:rPr>
                <w:color w:val="000000"/>
                <w:sz w:val="16"/>
                <w:szCs w:val="16"/>
              </w:rPr>
            </w:pPr>
            <w:r w:rsidRPr="00FC7007">
              <w:rPr>
                <w:color w:val="000000"/>
                <w:sz w:val="16"/>
                <w:szCs w:val="16"/>
              </w:rPr>
              <w:t>10 507,15</w:t>
            </w:r>
          </w:p>
        </w:tc>
        <w:tc>
          <w:tcPr>
            <w:tcW w:w="1212" w:type="dxa"/>
            <w:tcBorders>
              <w:top w:val="nil"/>
              <w:left w:val="nil"/>
              <w:bottom w:val="single" w:sz="4" w:space="0" w:color="000000"/>
              <w:right w:val="single" w:sz="4" w:space="0" w:color="000000"/>
            </w:tcBorders>
            <w:shd w:val="clear" w:color="auto" w:fill="auto"/>
            <w:hideMark/>
          </w:tcPr>
          <w:p w14:paraId="5099131B" w14:textId="77777777" w:rsidR="00FC7007" w:rsidRPr="00FC7007" w:rsidRDefault="00FC7007" w:rsidP="00FC7007">
            <w:pPr>
              <w:jc w:val="center"/>
              <w:rPr>
                <w:color w:val="000000"/>
                <w:sz w:val="16"/>
                <w:szCs w:val="16"/>
              </w:rPr>
            </w:pPr>
            <w:r w:rsidRPr="00FC7007">
              <w:rPr>
                <w:color w:val="000000"/>
                <w:sz w:val="16"/>
                <w:szCs w:val="16"/>
              </w:rPr>
              <w:t>10 832,95</w:t>
            </w:r>
          </w:p>
        </w:tc>
        <w:tc>
          <w:tcPr>
            <w:tcW w:w="1212" w:type="dxa"/>
            <w:tcBorders>
              <w:top w:val="nil"/>
              <w:left w:val="nil"/>
              <w:bottom w:val="single" w:sz="4" w:space="0" w:color="000000"/>
              <w:right w:val="single" w:sz="4" w:space="0" w:color="000000"/>
            </w:tcBorders>
            <w:shd w:val="clear" w:color="auto" w:fill="auto"/>
            <w:hideMark/>
          </w:tcPr>
          <w:p w14:paraId="1B7EE29B" w14:textId="77777777" w:rsidR="00FC7007" w:rsidRPr="00FC7007" w:rsidRDefault="00FC7007" w:rsidP="00FC7007">
            <w:pPr>
              <w:jc w:val="center"/>
              <w:rPr>
                <w:color w:val="000000"/>
                <w:sz w:val="16"/>
                <w:szCs w:val="16"/>
              </w:rPr>
            </w:pPr>
            <w:r w:rsidRPr="00FC7007">
              <w:rPr>
                <w:color w:val="000000"/>
                <w:sz w:val="16"/>
                <w:szCs w:val="16"/>
              </w:rPr>
              <w:t>10 832,95</w:t>
            </w:r>
          </w:p>
        </w:tc>
      </w:tr>
      <w:tr w:rsidR="00FC7007" w:rsidRPr="00FC7007" w14:paraId="5EF176E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DEAFB2D"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458" w:type="dxa"/>
            <w:tcBorders>
              <w:top w:val="nil"/>
              <w:left w:val="nil"/>
              <w:bottom w:val="single" w:sz="4" w:space="0" w:color="000000"/>
              <w:right w:val="single" w:sz="4" w:space="0" w:color="000000"/>
            </w:tcBorders>
            <w:shd w:val="clear" w:color="auto" w:fill="auto"/>
            <w:hideMark/>
          </w:tcPr>
          <w:p w14:paraId="2AB2B668"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250C6B15"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6874BA0D"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6112721E" w14:textId="77777777" w:rsidR="00FC7007" w:rsidRPr="00FC7007" w:rsidRDefault="00FC7007" w:rsidP="00FC7007">
            <w:pPr>
              <w:jc w:val="center"/>
              <w:rPr>
                <w:color w:val="000000"/>
                <w:sz w:val="16"/>
                <w:szCs w:val="16"/>
              </w:rPr>
            </w:pPr>
            <w:r w:rsidRPr="00FC7007">
              <w:rPr>
                <w:color w:val="000000"/>
                <w:sz w:val="16"/>
                <w:szCs w:val="16"/>
              </w:rPr>
              <w:t>01 1 03 76890</w:t>
            </w:r>
          </w:p>
        </w:tc>
        <w:tc>
          <w:tcPr>
            <w:tcW w:w="453" w:type="dxa"/>
            <w:tcBorders>
              <w:top w:val="nil"/>
              <w:left w:val="nil"/>
              <w:bottom w:val="single" w:sz="4" w:space="0" w:color="000000"/>
              <w:right w:val="single" w:sz="4" w:space="0" w:color="000000"/>
            </w:tcBorders>
            <w:shd w:val="clear" w:color="auto" w:fill="auto"/>
            <w:hideMark/>
          </w:tcPr>
          <w:p w14:paraId="1BB0CA3C"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684B1166" w14:textId="77777777" w:rsidR="00FC7007" w:rsidRPr="00FC7007" w:rsidRDefault="00FC7007" w:rsidP="00FC7007">
            <w:pPr>
              <w:jc w:val="center"/>
              <w:rPr>
                <w:color w:val="000000"/>
                <w:sz w:val="16"/>
                <w:szCs w:val="16"/>
              </w:rPr>
            </w:pPr>
            <w:r w:rsidRPr="00FC7007">
              <w:rPr>
                <w:color w:val="000000"/>
                <w:sz w:val="16"/>
                <w:szCs w:val="16"/>
              </w:rPr>
              <w:t>2 219,86</w:t>
            </w:r>
          </w:p>
        </w:tc>
        <w:tc>
          <w:tcPr>
            <w:tcW w:w="1212" w:type="dxa"/>
            <w:tcBorders>
              <w:top w:val="nil"/>
              <w:left w:val="nil"/>
              <w:bottom w:val="single" w:sz="4" w:space="0" w:color="000000"/>
              <w:right w:val="single" w:sz="4" w:space="0" w:color="000000"/>
            </w:tcBorders>
            <w:shd w:val="clear" w:color="auto" w:fill="auto"/>
            <w:hideMark/>
          </w:tcPr>
          <w:p w14:paraId="22E75956" w14:textId="77777777" w:rsidR="00FC7007" w:rsidRPr="00FC7007" w:rsidRDefault="00FC7007" w:rsidP="00FC7007">
            <w:pPr>
              <w:jc w:val="center"/>
              <w:rPr>
                <w:color w:val="000000"/>
                <w:sz w:val="16"/>
                <w:szCs w:val="16"/>
              </w:rPr>
            </w:pPr>
            <w:r w:rsidRPr="00FC7007">
              <w:rPr>
                <w:color w:val="000000"/>
                <w:sz w:val="16"/>
                <w:szCs w:val="16"/>
              </w:rPr>
              <w:t>2 288,69</w:t>
            </w:r>
          </w:p>
        </w:tc>
        <w:tc>
          <w:tcPr>
            <w:tcW w:w="1212" w:type="dxa"/>
            <w:tcBorders>
              <w:top w:val="nil"/>
              <w:left w:val="nil"/>
              <w:bottom w:val="single" w:sz="4" w:space="0" w:color="000000"/>
              <w:right w:val="single" w:sz="4" w:space="0" w:color="000000"/>
            </w:tcBorders>
            <w:shd w:val="clear" w:color="auto" w:fill="auto"/>
            <w:hideMark/>
          </w:tcPr>
          <w:p w14:paraId="205B0592" w14:textId="77777777" w:rsidR="00FC7007" w:rsidRPr="00FC7007" w:rsidRDefault="00FC7007" w:rsidP="00FC7007">
            <w:pPr>
              <w:jc w:val="center"/>
              <w:rPr>
                <w:color w:val="000000"/>
                <w:sz w:val="16"/>
                <w:szCs w:val="16"/>
              </w:rPr>
            </w:pPr>
            <w:r w:rsidRPr="00FC7007">
              <w:rPr>
                <w:color w:val="000000"/>
                <w:sz w:val="16"/>
                <w:szCs w:val="16"/>
              </w:rPr>
              <w:t>2 288,69</w:t>
            </w:r>
          </w:p>
        </w:tc>
      </w:tr>
      <w:tr w:rsidR="00FC7007" w:rsidRPr="00FC7007" w14:paraId="64FA906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06B2C9E" w14:textId="77777777" w:rsidR="00FC7007" w:rsidRPr="00FC7007" w:rsidRDefault="00FC7007" w:rsidP="00FC7007">
            <w:pPr>
              <w:rPr>
                <w:color w:val="000000"/>
                <w:sz w:val="16"/>
                <w:szCs w:val="16"/>
              </w:rPr>
            </w:pPr>
            <w:r w:rsidRPr="00FC7007">
              <w:rPr>
                <w:color w:val="000000"/>
                <w:sz w:val="16"/>
                <w:szCs w:val="16"/>
              </w:rPr>
              <w:t>Подпрограмма "Кадровое обеспечение отрасли образования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5A9BAC26"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2128064C"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178658F2"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180EEC65" w14:textId="77777777" w:rsidR="00FC7007" w:rsidRPr="00FC7007" w:rsidRDefault="00FC7007" w:rsidP="00FC7007">
            <w:pPr>
              <w:jc w:val="center"/>
              <w:rPr>
                <w:color w:val="000000"/>
                <w:sz w:val="16"/>
                <w:szCs w:val="16"/>
              </w:rPr>
            </w:pPr>
            <w:r w:rsidRPr="00FC7007">
              <w:rPr>
                <w:color w:val="000000"/>
                <w:sz w:val="16"/>
                <w:szCs w:val="16"/>
              </w:rPr>
              <w:t>01 4 00 00000</w:t>
            </w:r>
          </w:p>
        </w:tc>
        <w:tc>
          <w:tcPr>
            <w:tcW w:w="453" w:type="dxa"/>
            <w:tcBorders>
              <w:top w:val="nil"/>
              <w:left w:val="nil"/>
              <w:bottom w:val="single" w:sz="4" w:space="0" w:color="000000"/>
              <w:right w:val="single" w:sz="4" w:space="0" w:color="000000"/>
            </w:tcBorders>
            <w:shd w:val="clear" w:color="auto" w:fill="auto"/>
            <w:hideMark/>
          </w:tcPr>
          <w:p w14:paraId="0F8FA62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4E6CAC4" w14:textId="77777777" w:rsidR="00FC7007" w:rsidRPr="00FC7007" w:rsidRDefault="00FC7007" w:rsidP="00FC7007">
            <w:pPr>
              <w:jc w:val="center"/>
              <w:rPr>
                <w:color w:val="000000"/>
                <w:sz w:val="16"/>
                <w:szCs w:val="16"/>
              </w:rPr>
            </w:pPr>
            <w:r w:rsidRPr="00FC7007">
              <w:rPr>
                <w:color w:val="000000"/>
                <w:sz w:val="16"/>
                <w:szCs w:val="16"/>
              </w:rPr>
              <w:t>50,00</w:t>
            </w:r>
          </w:p>
        </w:tc>
        <w:tc>
          <w:tcPr>
            <w:tcW w:w="1212" w:type="dxa"/>
            <w:tcBorders>
              <w:top w:val="nil"/>
              <w:left w:val="nil"/>
              <w:bottom w:val="single" w:sz="4" w:space="0" w:color="000000"/>
              <w:right w:val="single" w:sz="4" w:space="0" w:color="000000"/>
            </w:tcBorders>
            <w:shd w:val="clear" w:color="auto" w:fill="auto"/>
            <w:hideMark/>
          </w:tcPr>
          <w:p w14:paraId="74FD8071" w14:textId="77777777" w:rsidR="00FC7007" w:rsidRPr="00FC7007" w:rsidRDefault="00FC7007" w:rsidP="00FC7007">
            <w:pPr>
              <w:jc w:val="center"/>
              <w:rPr>
                <w:color w:val="000000"/>
                <w:sz w:val="16"/>
                <w:szCs w:val="16"/>
              </w:rPr>
            </w:pPr>
            <w:r w:rsidRPr="00FC7007">
              <w:rPr>
                <w:color w:val="000000"/>
                <w:sz w:val="16"/>
                <w:szCs w:val="16"/>
              </w:rPr>
              <w:t>50,00</w:t>
            </w:r>
          </w:p>
        </w:tc>
        <w:tc>
          <w:tcPr>
            <w:tcW w:w="1212" w:type="dxa"/>
            <w:tcBorders>
              <w:top w:val="nil"/>
              <w:left w:val="nil"/>
              <w:bottom w:val="single" w:sz="4" w:space="0" w:color="000000"/>
              <w:right w:val="single" w:sz="4" w:space="0" w:color="000000"/>
            </w:tcBorders>
            <w:shd w:val="clear" w:color="auto" w:fill="auto"/>
            <w:hideMark/>
          </w:tcPr>
          <w:p w14:paraId="3C355494" w14:textId="77777777" w:rsidR="00FC7007" w:rsidRPr="00FC7007" w:rsidRDefault="00FC7007" w:rsidP="00FC7007">
            <w:pPr>
              <w:jc w:val="center"/>
              <w:rPr>
                <w:color w:val="000000"/>
                <w:sz w:val="16"/>
                <w:szCs w:val="16"/>
              </w:rPr>
            </w:pPr>
            <w:r w:rsidRPr="00FC7007">
              <w:rPr>
                <w:color w:val="000000"/>
                <w:sz w:val="16"/>
                <w:szCs w:val="16"/>
              </w:rPr>
              <w:t>50,00</w:t>
            </w:r>
          </w:p>
        </w:tc>
      </w:tr>
      <w:tr w:rsidR="00FC7007" w:rsidRPr="00FC7007" w14:paraId="511F059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B8282B3" w14:textId="77777777" w:rsidR="00FC7007" w:rsidRPr="00FC7007" w:rsidRDefault="00FC7007" w:rsidP="00FC7007">
            <w:pPr>
              <w:rPr>
                <w:color w:val="000000"/>
                <w:sz w:val="16"/>
                <w:szCs w:val="16"/>
              </w:rPr>
            </w:pPr>
            <w:r w:rsidRPr="00FC7007">
              <w:rPr>
                <w:color w:val="000000"/>
                <w:sz w:val="16"/>
                <w:szCs w:val="16"/>
              </w:rPr>
              <w:t>Основное мероприятие "Создание условий для обновления и сохранения педагогических и руководящих кадров в образовательных учреждениях путем обеспечения социальной поддержки"</w:t>
            </w:r>
          </w:p>
        </w:tc>
        <w:tc>
          <w:tcPr>
            <w:tcW w:w="458" w:type="dxa"/>
            <w:tcBorders>
              <w:top w:val="nil"/>
              <w:left w:val="nil"/>
              <w:bottom w:val="single" w:sz="4" w:space="0" w:color="000000"/>
              <w:right w:val="single" w:sz="4" w:space="0" w:color="000000"/>
            </w:tcBorders>
            <w:shd w:val="clear" w:color="auto" w:fill="auto"/>
            <w:hideMark/>
          </w:tcPr>
          <w:p w14:paraId="58DD1193"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33F81AAE"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50245CBA"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1E062B68" w14:textId="77777777" w:rsidR="00FC7007" w:rsidRPr="00FC7007" w:rsidRDefault="00FC7007" w:rsidP="00FC7007">
            <w:pPr>
              <w:jc w:val="center"/>
              <w:rPr>
                <w:color w:val="000000"/>
                <w:sz w:val="16"/>
                <w:szCs w:val="16"/>
              </w:rPr>
            </w:pPr>
            <w:r w:rsidRPr="00FC7007">
              <w:rPr>
                <w:color w:val="000000"/>
                <w:sz w:val="16"/>
                <w:szCs w:val="16"/>
              </w:rPr>
              <w:t>01 4 01 00000</w:t>
            </w:r>
          </w:p>
        </w:tc>
        <w:tc>
          <w:tcPr>
            <w:tcW w:w="453" w:type="dxa"/>
            <w:tcBorders>
              <w:top w:val="nil"/>
              <w:left w:val="nil"/>
              <w:bottom w:val="single" w:sz="4" w:space="0" w:color="000000"/>
              <w:right w:val="single" w:sz="4" w:space="0" w:color="000000"/>
            </w:tcBorders>
            <w:shd w:val="clear" w:color="auto" w:fill="auto"/>
            <w:hideMark/>
          </w:tcPr>
          <w:p w14:paraId="6DBBF47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E9E8891" w14:textId="77777777" w:rsidR="00FC7007" w:rsidRPr="00FC7007" w:rsidRDefault="00FC7007" w:rsidP="00FC7007">
            <w:pPr>
              <w:jc w:val="center"/>
              <w:rPr>
                <w:color w:val="000000"/>
                <w:sz w:val="16"/>
                <w:szCs w:val="16"/>
              </w:rPr>
            </w:pPr>
            <w:r w:rsidRPr="00FC7007">
              <w:rPr>
                <w:color w:val="000000"/>
                <w:sz w:val="16"/>
                <w:szCs w:val="16"/>
              </w:rPr>
              <w:t>50,00</w:t>
            </w:r>
          </w:p>
        </w:tc>
        <w:tc>
          <w:tcPr>
            <w:tcW w:w="1212" w:type="dxa"/>
            <w:tcBorders>
              <w:top w:val="nil"/>
              <w:left w:val="nil"/>
              <w:bottom w:val="single" w:sz="4" w:space="0" w:color="000000"/>
              <w:right w:val="single" w:sz="4" w:space="0" w:color="000000"/>
            </w:tcBorders>
            <w:shd w:val="clear" w:color="auto" w:fill="auto"/>
            <w:hideMark/>
          </w:tcPr>
          <w:p w14:paraId="02EA0EF4" w14:textId="77777777" w:rsidR="00FC7007" w:rsidRPr="00FC7007" w:rsidRDefault="00FC7007" w:rsidP="00FC7007">
            <w:pPr>
              <w:jc w:val="center"/>
              <w:rPr>
                <w:color w:val="000000"/>
                <w:sz w:val="16"/>
                <w:szCs w:val="16"/>
              </w:rPr>
            </w:pPr>
            <w:r w:rsidRPr="00FC7007">
              <w:rPr>
                <w:color w:val="000000"/>
                <w:sz w:val="16"/>
                <w:szCs w:val="16"/>
              </w:rPr>
              <w:t>50,00</w:t>
            </w:r>
          </w:p>
        </w:tc>
        <w:tc>
          <w:tcPr>
            <w:tcW w:w="1212" w:type="dxa"/>
            <w:tcBorders>
              <w:top w:val="nil"/>
              <w:left w:val="nil"/>
              <w:bottom w:val="single" w:sz="4" w:space="0" w:color="000000"/>
              <w:right w:val="single" w:sz="4" w:space="0" w:color="000000"/>
            </w:tcBorders>
            <w:shd w:val="clear" w:color="auto" w:fill="auto"/>
            <w:hideMark/>
          </w:tcPr>
          <w:p w14:paraId="684C45CF" w14:textId="77777777" w:rsidR="00FC7007" w:rsidRPr="00FC7007" w:rsidRDefault="00FC7007" w:rsidP="00FC7007">
            <w:pPr>
              <w:jc w:val="center"/>
              <w:rPr>
                <w:color w:val="000000"/>
                <w:sz w:val="16"/>
                <w:szCs w:val="16"/>
              </w:rPr>
            </w:pPr>
            <w:r w:rsidRPr="00FC7007">
              <w:rPr>
                <w:color w:val="000000"/>
                <w:sz w:val="16"/>
                <w:szCs w:val="16"/>
              </w:rPr>
              <w:t>50,00</w:t>
            </w:r>
          </w:p>
        </w:tc>
      </w:tr>
      <w:tr w:rsidR="00FC7007" w:rsidRPr="00FC7007" w14:paraId="467794A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E277310"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связанные с реализацией мероприятий по поддержке молодых специалистов и обеспечению кадровым составом образовательных учреждений Кочубеевского округа</w:t>
            </w:r>
          </w:p>
        </w:tc>
        <w:tc>
          <w:tcPr>
            <w:tcW w:w="458" w:type="dxa"/>
            <w:tcBorders>
              <w:top w:val="nil"/>
              <w:left w:val="nil"/>
              <w:bottom w:val="single" w:sz="4" w:space="0" w:color="000000"/>
              <w:right w:val="single" w:sz="4" w:space="0" w:color="000000"/>
            </w:tcBorders>
            <w:shd w:val="clear" w:color="auto" w:fill="auto"/>
            <w:hideMark/>
          </w:tcPr>
          <w:p w14:paraId="3A75FF89"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5BD8F2A0"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2CE0C562"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46011199" w14:textId="77777777" w:rsidR="00FC7007" w:rsidRPr="00FC7007" w:rsidRDefault="00FC7007" w:rsidP="00FC7007">
            <w:pPr>
              <w:jc w:val="center"/>
              <w:rPr>
                <w:color w:val="000000"/>
                <w:sz w:val="16"/>
                <w:szCs w:val="16"/>
              </w:rPr>
            </w:pPr>
            <w:r w:rsidRPr="00FC7007">
              <w:rPr>
                <w:color w:val="000000"/>
                <w:sz w:val="16"/>
                <w:szCs w:val="16"/>
              </w:rPr>
              <w:t>01 4 01 20230</w:t>
            </w:r>
          </w:p>
        </w:tc>
        <w:tc>
          <w:tcPr>
            <w:tcW w:w="453" w:type="dxa"/>
            <w:tcBorders>
              <w:top w:val="nil"/>
              <w:left w:val="nil"/>
              <w:bottom w:val="single" w:sz="4" w:space="0" w:color="000000"/>
              <w:right w:val="single" w:sz="4" w:space="0" w:color="000000"/>
            </w:tcBorders>
            <w:shd w:val="clear" w:color="auto" w:fill="auto"/>
            <w:hideMark/>
          </w:tcPr>
          <w:p w14:paraId="320D01F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811ED80" w14:textId="77777777" w:rsidR="00FC7007" w:rsidRPr="00FC7007" w:rsidRDefault="00FC7007" w:rsidP="00FC7007">
            <w:pPr>
              <w:jc w:val="center"/>
              <w:rPr>
                <w:color w:val="000000"/>
                <w:sz w:val="16"/>
                <w:szCs w:val="16"/>
              </w:rPr>
            </w:pPr>
            <w:r w:rsidRPr="00FC7007">
              <w:rPr>
                <w:color w:val="000000"/>
                <w:sz w:val="16"/>
                <w:szCs w:val="16"/>
              </w:rPr>
              <w:t>50,00</w:t>
            </w:r>
          </w:p>
        </w:tc>
        <w:tc>
          <w:tcPr>
            <w:tcW w:w="1212" w:type="dxa"/>
            <w:tcBorders>
              <w:top w:val="nil"/>
              <w:left w:val="nil"/>
              <w:bottom w:val="single" w:sz="4" w:space="0" w:color="000000"/>
              <w:right w:val="single" w:sz="4" w:space="0" w:color="000000"/>
            </w:tcBorders>
            <w:shd w:val="clear" w:color="auto" w:fill="auto"/>
            <w:hideMark/>
          </w:tcPr>
          <w:p w14:paraId="22D10FE2" w14:textId="77777777" w:rsidR="00FC7007" w:rsidRPr="00FC7007" w:rsidRDefault="00FC7007" w:rsidP="00FC7007">
            <w:pPr>
              <w:jc w:val="center"/>
              <w:rPr>
                <w:color w:val="000000"/>
                <w:sz w:val="16"/>
                <w:szCs w:val="16"/>
              </w:rPr>
            </w:pPr>
            <w:r w:rsidRPr="00FC7007">
              <w:rPr>
                <w:color w:val="000000"/>
                <w:sz w:val="16"/>
                <w:szCs w:val="16"/>
              </w:rPr>
              <w:t>50,00</w:t>
            </w:r>
          </w:p>
        </w:tc>
        <w:tc>
          <w:tcPr>
            <w:tcW w:w="1212" w:type="dxa"/>
            <w:tcBorders>
              <w:top w:val="nil"/>
              <w:left w:val="nil"/>
              <w:bottom w:val="single" w:sz="4" w:space="0" w:color="000000"/>
              <w:right w:val="single" w:sz="4" w:space="0" w:color="000000"/>
            </w:tcBorders>
            <w:shd w:val="clear" w:color="auto" w:fill="auto"/>
            <w:hideMark/>
          </w:tcPr>
          <w:p w14:paraId="495B1669" w14:textId="77777777" w:rsidR="00FC7007" w:rsidRPr="00FC7007" w:rsidRDefault="00FC7007" w:rsidP="00FC7007">
            <w:pPr>
              <w:jc w:val="center"/>
              <w:rPr>
                <w:color w:val="000000"/>
                <w:sz w:val="16"/>
                <w:szCs w:val="16"/>
              </w:rPr>
            </w:pPr>
            <w:r w:rsidRPr="00FC7007">
              <w:rPr>
                <w:color w:val="000000"/>
                <w:sz w:val="16"/>
                <w:szCs w:val="16"/>
              </w:rPr>
              <w:t>50,00</w:t>
            </w:r>
          </w:p>
        </w:tc>
      </w:tr>
      <w:tr w:rsidR="00FC7007" w:rsidRPr="00FC7007" w14:paraId="3DB4AC1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48EDB0D"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277682C0"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0882D180"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1DABD57F"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642A333D" w14:textId="77777777" w:rsidR="00FC7007" w:rsidRPr="00FC7007" w:rsidRDefault="00FC7007" w:rsidP="00FC7007">
            <w:pPr>
              <w:jc w:val="center"/>
              <w:rPr>
                <w:color w:val="000000"/>
                <w:sz w:val="16"/>
                <w:szCs w:val="16"/>
              </w:rPr>
            </w:pPr>
            <w:r w:rsidRPr="00FC7007">
              <w:rPr>
                <w:color w:val="000000"/>
                <w:sz w:val="16"/>
                <w:szCs w:val="16"/>
              </w:rPr>
              <w:t>01 4 01 20230</w:t>
            </w:r>
          </w:p>
        </w:tc>
        <w:tc>
          <w:tcPr>
            <w:tcW w:w="453" w:type="dxa"/>
            <w:tcBorders>
              <w:top w:val="nil"/>
              <w:left w:val="nil"/>
              <w:bottom w:val="single" w:sz="4" w:space="0" w:color="000000"/>
              <w:right w:val="single" w:sz="4" w:space="0" w:color="000000"/>
            </w:tcBorders>
            <w:shd w:val="clear" w:color="auto" w:fill="auto"/>
            <w:hideMark/>
          </w:tcPr>
          <w:p w14:paraId="41FC9DA7"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1338D820" w14:textId="77777777" w:rsidR="00FC7007" w:rsidRPr="00FC7007" w:rsidRDefault="00FC7007" w:rsidP="00FC7007">
            <w:pPr>
              <w:jc w:val="center"/>
              <w:rPr>
                <w:color w:val="000000"/>
                <w:sz w:val="16"/>
                <w:szCs w:val="16"/>
              </w:rPr>
            </w:pPr>
            <w:r w:rsidRPr="00FC7007">
              <w:rPr>
                <w:color w:val="000000"/>
                <w:sz w:val="16"/>
                <w:szCs w:val="16"/>
              </w:rPr>
              <w:t>50,00</w:t>
            </w:r>
          </w:p>
        </w:tc>
        <w:tc>
          <w:tcPr>
            <w:tcW w:w="1212" w:type="dxa"/>
            <w:tcBorders>
              <w:top w:val="nil"/>
              <w:left w:val="nil"/>
              <w:bottom w:val="single" w:sz="4" w:space="0" w:color="000000"/>
              <w:right w:val="single" w:sz="4" w:space="0" w:color="000000"/>
            </w:tcBorders>
            <w:shd w:val="clear" w:color="auto" w:fill="auto"/>
            <w:hideMark/>
          </w:tcPr>
          <w:p w14:paraId="06C80FE8" w14:textId="77777777" w:rsidR="00FC7007" w:rsidRPr="00FC7007" w:rsidRDefault="00FC7007" w:rsidP="00FC7007">
            <w:pPr>
              <w:jc w:val="center"/>
              <w:rPr>
                <w:color w:val="000000"/>
                <w:sz w:val="16"/>
                <w:szCs w:val="16"/>
              </w:rPr>
            </w:pPr>
            <w:r w:rsidRPr="00FC7007">
              <w:rPr>
                <w:color w:val="000000"/>
                <w:sz w:val="16"/>
                <w:szCs w:val="16"/>
              </w:rPr>
              <w:t>50,00</w:t>
            </w:r>
          </w:p>
        </w:tc>
        <w:tc>
          <w:tcPr>
            <w:tcW w:w="1212" w:type="dxa"/>
            <w:tcBorders>
              <w:top w:val="nil"/>
              <w:left w:val="nil"/>
              <w:bottom w:val="single" w:sz="4" w:space="0" w:color="000000"/>
              <w:right w:val="single" w:sz="4" w:space="0" w:color="000000"/>
            </w:tcBorders>
            <w:shd w:val="clear" w:color="auto" w:fill="auto"/>
            <w:hideMark/>
          </w:tcPr>
          <w:p w14:paraId="4416E74F" w14:textId="77777777" w:rsidR="00FC7007" w:rsidRPr="00FC7007" w:rsidRDefault="00FC7007" w:rsidP="00FC7007">
            <w:pPr>
              <w:jc w:val="center"/>
              <w:rPr>
                <w:color w:val="000000"/>
                <w:sz w:val="16"/>
                <w:szCs w:val="16"/>
              </w:rPr>
            </w:pPr>
            <w:r w:rsidRPr="00FC7007">
              <w:rPr>
                <w:color w:val="000000"/>
                <w:sz w:val="16"/>
                <w:szCs w:val="16"/>
              </w:rPr>
              <w:t>50,00</w:t>
            </w:r>
          </w:p>
        </w:tc>
      </w:tr>
      <w:tr w:rsidR="00FC7007" w:rsidRPr="00FC7007" w14:paraId="60E554A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73B1239" w14:textId="77777777" w:rsidR="00FC7007" w:rsidRPr="00FC7007" w:rsidRDefault="00FC7007" w:rsidP="00FC7007">
            <w:pPr>
              <w:rPr>
                <w:color w:val="000000"/>
                <w:sz w:val="16"/>
                <w:szCs w:val="16"/>
              </w:rPr>
            </w:pPr>
            <w:r w:rsidRPr="00FC7007">
              <w:rPr>
                <w:color w:val="000000"/>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458" w:type="dxa"/>
            <w:tcBorders>
              <w:top w:val="nil"/>
              <w:left w:val="nil"/>
              <w:bottom w:val="single" w:sz="4" w:space="0" w:color="000000"/>
              <w:right w:val="single" w:sz="4" w:space="0" w:color="000000"/>
            </w:tcBorders>
            <w:shd w:val="clear" w:color="auto" w:fill="auto"/>
            <w:hideMark/>
          </w:tcPr>
          <w:p w14:paraId="1036F811"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27D7521C"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0A75BCEA"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61DD0E16" w14:textId="77777777" w:rsidR="00FC7007" w:rsidRPr="00FC7007" w:rsidRDefault="00FC7007" w:rsidP="00FC7007">
            <w:pPr>
              <w:jc w:val="center"/>
              <w:rPr>
                <w:color w:val="000000"/>
                <w:sz w:val="16"/>
                <w:szCs w:val="16"/>
              </w:rPr>
            </w:pPr>
            <w:r w:rsidRPr="00FC7007">
              <w:rPr>
                <w:color w:val="000000"/>
                <w:sz w:val="16"/>
                <w:szCs w:val="16"/>
              </w:rPr>
              <w:t>13 0 00 00000</w:t>
            </w:r>
          </w:p>
        </w:tc>
        <w:tc>
          <w:tcPr>
            <w:tcW w:w="453" w:type="dxa"/>
            <w:tcBorders>
              <w:top w:val="nil"/>
              <w:left w:val="nil"/>
              <w:bottom w:val="single" w:sz="4" w:space="0" w:color="000000"/>
              <w:right w:val="single" w:sz="4" w:space="0" w:color="000000"/>
            </w:tcBorders>
            <w:shd w:val="clear" w:color="auto" w:fill="auto"/>
            <w:hideMark/>
          </w:tcPr>
          <w:p w14:paraId="78723AD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148CDBB" w14:textId="77777777" w:rsidR="00FC7007" w:rsidRPr="00FC7007" w:rsidRDefault="00FC7007" w:rsidP="00FC7007">
            <w:pPr>
              <w:jc w:val="center"/>
              <w:rPr>
                <w:color w:val="000000"/>
                <w:sz w:val="16"/>
                <w:szCs w:val="16"/>
              </w:rPr>
            </w:pPr>
            <w:r w:rsidRPr="00FC7007">
              <w:rPr>
                <w:color w:val="000000"/>
                <w:sz w:val="16"/>
                <w:szCs w:val="16"/>
              </w:rPr>
              <w:t>2 704,76</w:t>
            </w:r>
          </w:p>
        </w:tc>
        <w:tc>
          <w:tcPr>
            <w:tcW w:w="1212" w:type="dxa"/>
            <w:tcBorders>
              <w:top w:val="nil"/>
              <w:left w:val="nil"/>
              <w:bottom w:val="single" w:sz="4" w:space="0" w:color="000000"/>
              <w:right w:val="single" w:sz="4" w:space="0" w:color="000000"/>
            </w:tcBorders>
            <w:shd w:val="clear" w:color="auto" w:fill="auto"/>
            <w:hideMark/>
          </w:tcPr>
          <w:p w14:paraId="7109679B" w14:textId="77777777" w:rsidR="00FC7007" w:rsidRPr="00FC7007" w:rsidRDefault="00FC7007" w:rsidP="00FC7007">
            <w:pPr>
              <w:jc w:val="center"/>
              <w:rPr>
                <w:color w:val="000000"/>
                <w:sz w:val="16"/>
                <w:szCs w:val="16"/>
              </w:rPr>
            </w:pPr>
            <w:r w:rsidRPr="00FC7007">
              <w:rPr>
                <w:color w:val="000000"/>
                <w:sz w:val="16"/>
                <w:szCs w:val="16"/>
              </w:rPr>
              <w:t>2 704,76</w:t>
            </w:r>
          </w:p>
        </w:tc>
        <w:tc>
          <w:tcPr>
            <w:tcW w:w="1212" w:type="dxa"/>
            <w:tcBorders>
              <w:top w:val="nil"/>
              <w:left w:val="nil"/>
              <w:bottom w:val="single" w:sz="4" w:space="0" w:color="000000"/>
              <w:right w:val="single" w:sz="4" w:space="0" w:color="000000"/>
            </w:tcBorders>
            <w:shd w:val="clear" w:color="auto" w:fill="auto"/>
            <w:hideMark/>
          </w:tcPr>
          <w:p w14:paraId="10D89C00" w14:textId="77777777" w:rsidR="00FC7007" w:rsidRPr="00FC7007" w:rsidRDefault="00FC7007" w:rsidP="00FC7007">
            <w:pPr>
              <w:jc w:val="center"/>
              <w:rPr>
                <w:color w:val="000000"/>
                <w:sz w:val="16"/>
                <w:szCs w:val="16"/>
              </w:rPr>
            </w:pPr>
            <w:r w:rsidRPr="00FC7007">
              <w:rPr>
                <w:color w:val="000000"/>
                <w:sz w:val="16"/>
                <w:szCs w:val="16"/>
              </w:rPr>
              <w:t>2 704,76</w:t>
            </w:r>
          </w:p>
        </w:tc>
      </w:tr>
      <w:tr w:rsidR="00FC7007" w:rsidRPr="00FC7007" w14:paraId="764C73E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8EEAF9D" w14:textId="77777777" w:rsidR="00FC7007" w:rsidRPr="00FC7007" w:rsidRDefault="00FC7007" w:rsidP="00FC7007">
            <w:pPr>
              <w:rPr>
                <w:color w:val="000000"/>
                <w:sz w:val="16"/>
                <w:szCs w:val="16"/>
              </w:rPr>
            </w:pPr>
            <w:r w:rsidRPr="00FC7007">
              <w:rPr>
                <w:color w:val="000000"/>
                <w:sz w:val="16"/>
                <w:szCs w:val="16"/>
              </w:rPr>
              <w:t>Подпрограмма "</w:t>
            </w:r>
            <w:proofErr w:type="spellStart"/>
            <w:r w:rsidRPr="00FC7007">
              <w:rPr>
                <w:color w:val="000000"/>
                <w:sz w:val="16"/>
                <w:szCs w:val="16"/>
              </w:rPr>
              <w:t>Кочубеевский</w:t>
            </w:r>
            <w:proofErr w:type="spellEnd"/>
            <w:r w:rsidRPr="00FC7007">
              <w:rPr>
                <w:color w:val="000000"/>
                <w:sz w:val="16"/>
                <w:szCs w:val="16"/>
              </w:rPr>
              <w:t xml:space="preserve"> округ - антитеррор"</w:t>
            </w:r>
          </w:p>
        </w:tc>
        <w:tc>
          <w:tcPr>
            <w:tcW w:w="458" w:type="dxa"/>
            <w:tcBorders>
              <w:top w:val="nil"/>
              <w:left w:val="nil"/>
              <w:bottom w:val="single" w:sz="4" w:space="0" w:color="000000"/>
              <w:right w:val="single" w:sz="4" w:space="0" w:color="000000"/>
            </w:tcBorders>
            <w:shd w:val="clear" w:color="auto" w:fill="auto"/>
            <w:hideMark/>
          </w:tcPr>
          <w:p w14:paraId="57D40568"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7BE04BC8"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66C83229"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29394E80" w14:textId="77777777" w:rsidR="00FC7007" w:rsidRPr="00FC7007" w:rsidRDefault="00FC7007" w:rsidP="00FC7007">
            <w:pPr>
              <w:jc w:val="center"/>
              <w:rPr>
                <w:color w:val="000000"/>
                <w:sz w:val="16"/>
                <w:szCs w:val="16"/>
              </w:rPr>
            </w:pPr>
            <w:r w:rsidRPr="00FC7007">
              <w:rPr>
                <w:color w:val="000000"/>
                <w:sz w:val="16"/>
                <w:szCs w:val="16"/>
              </w:rPr>
              <w:t>13 2 00 00000</w:t>
            </w:r>
          </w:p>
        </w:tc>
        <w:tc>
          <w:tcPr>
            <w:tcW w:w="453" w:type="dxa"/>
            <w:tcBorders>
              <w:top w:val="nil"/>
              <w:left w:val="nil"/>
              <w:bottom w:val="single" w:sz="4" w:space="0" w:color="000000"/>
              <w:right w:val="single" w:sz="4" w:space="0" w:color="000000"/>
            </w:tcBorders>
            <w:shd w:val="clear" w:color="auto" w:fill="auto"/>
            <w:hideMark/>
          </w:tcPr>
          <w:p w14:paraId="168544C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1ACCD61" w14:textId="77777777" w:rsidR="00FC7007" w:rsidRPr="00FC7007" w:rsidRDefault="00FC7007" w:rsidP="00FC7007">
            <w:pPr>
              <w:jc w:val="center"/>
              <w:rPr>
                <w:color w:val="000000"/>
                <w:sz w:val="16"/>
                <w:szCs w:val="16"/>
              </w:rPr>
            </w:pPr>
            <w:r w:rsidRPr="00FC7007">
              <w:rPr>
                <w:color w:val="000000"/>
                <w:sz w:val="16"/>
                <w:szCs w:val="16"/>
              </w:rPr>
              <w:t>2 704,76</w:t>
            </w:r>
          </w:p>
        </w:tc>
        <w:tc>
          <w:tcPr>
            <w:tcW w:w="1212" w:type="dxa"/>
            <w:tcBorders>
              <w:top w:val="nil"/>
              <w:left w:val="nil"/>
              <w:bottom w:val="single" w:sz="4" w:space="0" w:color="000000"/>
              <w:right w:val="single" w:sz="4" w:space="0" w:color="000000"/>
            </w:tcBorders>
            <w:shd w:val="clear" w:color="auto" w:fill="auto"/>
            <w:hideMark/>
          </w:tcPr>
          <w:p w14:paraId="2D4FCD78" w14:textId="77777777" w:rsidR="00FC7007" w:rsidRPr="00FC7007" w:rsidRDefault="00FC7007" w:rsidP="00FC7007">
            <w:pPr>
              <w:jc w:val="center"/>
              <w:rPr>
                <w:color w:val="000000"/>
                <w:sz w:val="16"/>
                <w:szCs w:val="16"/>
              </w:rPr>
            </w:pPr>
            <w:r w:rsidRPr="00FC7007">
              <w:rPr>
                <w:color w:val="000000"/>
                <w:sz w:val="16"/>
                <w:szCs w:val="16"/>
              </w:rPr>
              <w:t>2 704,76</w:t>
            </w:r>
          </w:p>
        </w:tc>
        <w:tc>
          <w:tcPr>
            <w:tcW w:w="1212" w:type="dxa"/>
            <w:tcBorders>
              <w:top w:val="nil"/>
              <w:left w:val="nil"/>
              <w:bottom w:val="single" w:sz="4" w:space="0" w:color="000000"/>
              <w:right w:val="single" w:sz="4" w:space="0" w:color="000000"/>
            </w:tcBorders>
            <w:shd w:val="clear" w:color="auto" w:fill="auto"/>
            <w:hideMark/>
          </w:tcPr>
          <w:p w14:paraId="698A3627" w14:textId="77777777" w:rsidR="00FC7007" w:rsidRPr="00FC7007" w:rsidRDefault="00FC7007" w:rsidP="00FC7007">
            <w:pPr>
              <w:jc w:val="center"/>
              <w:rPr>
                <w:color w:val="000000"/>
                <w:sz w:val="16"/>
                <w:szCs w:val="16"/>
              </w:rPr>
            </w:pPr>
            <w:r w:rsidRPr="00FC7007">
              <w:rPr>
                <w:color w:val="000000"/>
                <w:sz w:val="16"/>
                <w:szCs w:val="16"/>
              </w:rPr>
              <w:t>2 704,76</w:t>
            </w:r>
          </w:p>
        </w:tc>
      </w:tr>
      <w:tr w:rsidR="00FC7007" w:rsidRPr="00FC7007" w14:paraId="0432F5B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E071073" w14:textId="77777777" w:rsidR="00FC7007" w:rsidRPr="00FC7007" w:rsidRDefault="00FC7007" w:rsidP="00FC7007">
            <w:pPr>
              <w:rPr>
                <w:color w:val="000000"/>
                <w:sz w:val="16"/>
                <w:szCs w:val="16"/>
              </w:rPr>
            </w:pPr>
            <w:r w:rsidRPr="00FC7007">
              <w:rPr>
                <w:color w:val="000000"/>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458" w:type="dxa"/>
            <w:tcBorders>
              <w:top w:val="nil"/>
              <w:left w:val="nil"/>
              <w:bottom w:val="single" w:sz="4" w:space="0" w:color="000000"/>
              <w:right w:val="single" w:sz="4" w:space="0" w:color="000000"/>
            </w:tcBorders>
            <w:shd w:val="clear" w:color="auto" w:fill="auto"/>
            <w:hideMark/>
          </w:tcPr>
          <w:p w14:paraId="200EFA26"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799F4CB5"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6F4EB1D7"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39096923" w14:textId="77777777" w:rsidR="00FC7007" w:rsidRPr="00FC7007" w:rsidRDefault="00FC7007" w:rsidP="00FC7007">
            <w:pPr>
              <w:jc w:val="center"/>
              <w:rPr>
                <w:color w:val="000000"/>
                <w:sz w:val="16"/>
                <w:szCs w:val="16"/>
              </w:rPr>
            </w:pPr>
            <w:r w:rsidRPr="00FC7007">
              <w:rPr>
                <w:color w:val="000000"/>
                <w:sz w:val="16"/>
                <w:szCs w:val="16"/>
              </w:rPr>
              <w:t>13 2 01 00000</w:t>
            </w:r>
          </w:p>
        </w:tc>
        <w:tc>
          <w:tcPr>
            <w:tcW w:w="453" w:type="dxa"/>
            <w:tcBorders>
              <w:top w:val="nil"/>
              <w:left w:val="nil"/>
              <w:bottom w:val="single" w:sz="4" w:space="0" w:color="000000"/>
              <w:right w:val="single" w:sz="4" w:space="0" w:color="000000"/>
            </w:tcBorders>
            <w:shd w:val="clear" w:color="auto" w:fill="auto"/>
            <w:hideMark/>
          </w:tcPr>
          <w:p w14:paraId="39132A1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F41E3E2" w14:textId="77777777" w:rsidR="00FC7007" w:rsidRPr="00FC7007" w:rsidRDefault="00FC7007" w:rsidP="00FC7007">
            <w:pPr>
              <w:jc w:val="center"/>
              <w:rPr>
                <w:color w:val="000000"/>
                <w:sz w:val="16"/>
                <w:szCs w:val="16"/>
              </w:rPr>
            </w:pPr>
            <w:r w:rsidRPr="00FC7007">
              <w:rPr>
                <w:color w:val="000000"/>
                <w:sz w:val="16"/>
                <w:szCs w:val="16"/>
              </w:rPr>
              <w:t>2 704,76</w:t>
            </w:r>
          </w:p>
        </w:tc>
        <w:tc>
          <w:tcPr>
            <w:tcW w:w="1212" w:type="dxa"/>
            <w:tcBorders>
              <w:top w:val="nil"/>
              <w:left w:val="nil"/>
              <w:bottom w:val="single" w:sz="4" w:space="0" w:color="000000"/>
              <w:right w:val="single" w:sz="4" w:space="0" w:color="000000"/>
            </w:tcBorders>
            <w:shd w:val="clear" w:color="auto" w:fill="auto"/>
            <w:hideMark/>
          </w:tcPr>
          <w:p w14:paraId="0DD02BCC" w14:textId="77777777" w:rsidR="00FC7007" w:rsidRPr="00FC7007" w:rsidRDefault="00FC7007" w:rsidP="00FC7007">
            <w:pPr>
              <w:jc w:val="center"/>
              <w:rPr>
                <w:color w:val="000000"/>
                <w:sz w:val="16"/>
                <w:szCs w:val="16"/>
              </w:rPr>
            </w:pPr>
            <w:r w:rsidRPr="00FC7007">
              <w:rPr>
                <w:color w:val="000000"/>
                <w:sz w:val="16"/>
                <w:szCs w:val="16"/>
              </w:rPr>
              <w:t>2 704,76</w:t>
            </w:r>
          </w:p>
        </w:tc>
        <w:tc>
          <w:tcPr>
            <w:tcW w:w="1212" w:type="dxa"/>
            <w:tcBorders>
              <w:top w:val="nil"/>
              <w:left w:val="nil"/>
              <w:bottom w:val="single" w:sz="4" w:space="0" w:color="000000"/>
              <w:right w:val="single" w:sz="4" w:space="0" w:color="000000"/>
            </w:tcBorders>
            <w:shd w:val="clear" w:color="auto" w:fill="auto"/>
            <w:hideMark/>
          </w:tcPr>
          <w:p w14:paraId="062CEAA8" w14:textId="77777777" w:rsidR="00FC7007" w:rsidRPr="00FC7007" w:rsidRDefault="00FC7007" w:rsidP="00FC7007">
            <w:pPr>
              <w:jc w:val="center"/>
              <w:rPr>
                <w:color w:val="000000"/>
                <w:sz w:val="16"/>
                <w:szCs w:val="16"/>
              </w:rPr>
            </w:pPr>
            <w:r w:rsidRPr="00FC7007">
              <w:rPr>
                <w:color w:val="000000"/>
                <w:sz w:val="16"/>
                <w:szCs w:val="16"/>
              </w:rPr>
              <w:t>2 704,76</w:t>
            </w:r>
          </w:p>
        </w:tc>
      </w:tr>
      <w:tr w:rsidR="00FC7007" w:rsidRPr="00FC7007" w14:paraId="53AED60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20845CB"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связанные с реализацией </w:t>
            </w:r>
            <w:r w:rsidRPr="00FC7007">
              <w:rPr>
                <w:color w:val="000000"/>
                <w:sz w:val="16"/>
                <w:szCs w:val="16"/>
              </w:rPr>
              <w:lastRenderedPageBreak/>
              <w:t>мероприятий "</w:t>
            </w:r>
            <w:proofErr w:type="spellStart"/>
            <w:r w:rsidRPr="00FC7007">
              <w:rPr>
                <w:color w:val="000000"/>
                <w:sz w:val="16"/>
                <w:szCs w:val="16"/>
              </w:rPr>
              <w:t>Кочубеевский</w:t>
            </w:r>
            <w:proofErr w:type="spellEnd"/>
            <w:r w:rsidRPr="00FC7007">
              <w:rPr>
                <w:color w:val="000000"/>
                <w:sz w:val="16"/>
                <w:szCs w:val="16"/>
              </w:rPr>
              <w:t xml:space="preserve"> округ - антитеррор"</w:t>
            </w:r>
          </w:p>
        </w:tc>
        <w:tc>
          <w:tcPr>
            <w:tcW w:w="458" w:type="dxa"/>
            <w:tcBorders>
              <w:top w:val="nil"/>
              <w:left w:val="nil"/>
              <w:bottom w:val="single" w:sz="4" w:space="0" w:color="000000"/>
              <w:right w:val="single" w:sz="4" w:space="0" w:color="000000"/>
            </w:tcBorders>
            <w:shd w:val="clear" w:color="auto" w:fill="auto"/>
            <w:hideMark/>
          </w:tcPr>
          <w:p w14:paraId="026A42F5" w14:textId="77777777" w:rsidR="00FC7007" w:rsidRPr="00FC7007" w:rsidRDefault="00FC7007" w:rsidP="00FC7007">
            <w:pPr>
              <w:jc w:val="center"/>
              <w:rPr>
                <w:color w:val="000000"/>
                <w:sz w:val="16"/>
                <w:szCs w:val="16"/>
              </w:rPr>
            </w:pPr>
            <w:r w:rsidRPr="00FC7007">
              <w:rPr>
                <w:color w:val="000000"/>
                <w:sz w:val="16"/>
                <w:szCs w:val="16"/>
              </w:rPr>
              <w:lastRenderedPageBreak/>
              <w:t>706</w:t>
            </w:r>
          </w:p>
        </w:tc>
        <w:tc>
          <w:tcPr>
            <w:tcW w:w="469" w:type="dxa"/>
            <w:tcBorders>
              <w:top w:val="nil"/>
              <w:left w:val="nil"/>
              <w:bottom w:val="single" w:sz="4" w:space="0" w:color="000000"/>
              <w:right w:val="single" w:sz="4" w:space="0" w:color="000000"/>
            </w:tcBorders>
            <w:shd w:val="clear" w:color="auto" w:fill="auto"/>
            <w:hideMark/>
          </w:tcPr>
          <w:p w14:paraId="41976C0C"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6918E74B"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7B6E1E68" w14:textId="77777777" w:rsidR="00FC7007" w:rsidRPr="00FC7007" w:rsidRDefault="00FC7007" w:rsidP="00FC7007">
            <w:pPr>
              <w:jc w:val="center"/>
              <w:rPr>
                <w:color w:val="000000"/>
                <w:sz w:val="16"/>
                <w:szCs w:val="16"/>
              </w:rPr>
            </w:pPr>
            <w:r w:rsidRPr="00FC7007">
              <w:rPr>
                <w:color w:val="000000"/>
                <w:sz w:val="16"/>
                <w:szCs w:val="16"/>
              </w:rPr>
              <w:t>13 2 01 20050</w:t>
            </w:r>
          </w:p>
        </w:tc>
        <w:tc>
          <w:tcPr>
            <w:tcW w:w="453" w:type="dxa"/>
            <w:tcBorders>
              <w:top w:val="nil"/>
              <w:left w:val="nil"/>
              <w:bottom w:val="single" w:sz="4" w:space="0" w:color="000000"/>
              <w:right w:val="single" w:sz="4" w:space="0" w:color="000000"/>
            </w:tcBorders>
            <w:shd w:val="clear" w:color="auto" w:fill="auto"/>
            <w:hideMark/>
          </w:tcPr>
          <w:p w14:paraId="4A9166C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720C8D1" w14:textId="77777777" w:rsidR="00FC7007" w:rsidRPr="00FC7007" w:rsidRDefault="00FC7007" w:rsidP="00FC7007">
            <w:pPr>
              <w:jc w:val="center"/>
              <w:rPr>
                <w:color w:val="000000"/>
                <w:sz w:val="16"/>
                <w:szCs w:val="16"/>
              </w:rPr>
            </w:pPr>
            <w:r w:rsidRPr="00FC7007">
              <w:rPr>
                <w:color w:val="000000"/>
                <w:sz w:val="16"/>
                <w:szCs w:val="16"/>
              </w:rPr>
              <w:t>2 704,76</w:t>
            </w:r>
          </w:p>
        </w:tc>
        <w:tc>
          <w:tcPr>
            <w:tcW w:w="1212" w:type="dxa"/>
            <w:tcBorders>
              <w:top w:val="nil"/>
              <w:left w:val="nil"/>
              <w:bottom w:val="single" w:sz="4" w:space="0" w:color="000000"/>
              <w:right w:val="single" w:sz="4" w:space="0" w:color="000000"/>
            </w:tcBorders>
            <w:shd w:val="clear" w:color="auto" w:fill="auto"/>
            <w:hideMark/>
          </w:tcPr>
          <w:p w14:paraId="4FC4E2AD" w14:textId="77777777" w:rsidR="00FC7007" w:rsidRPr="00FC7007" w:rsidRDefault="00FC7007" w:rsidP="00FC7007">
            <w:pPr>
              <w:jc w:val="center"/>
              <w:rPr>
                <w:color w:val="000000"/>
                <w:sz w:val="16"/>
                <w:szCs w:val="16"/>
              </w:rPr>
            </w:pPr>
            <w:r w:rsidRPr="00FC7007">
              <w:rPr>
                <w:color w:val="000000"/>
                <w:sz w:val="16"/>
                <w:szCs w:val="16"/>
              </w:rPr>
              <w:t>2 704,76</w:t>
            </w:r>
          </w:p>
        </w:tc>
        <w:tc>
          <w:tcPr>
            <w:tcW w:w="1212" w:type="dxa"/>
            <w:tcBorders>
              <w:top w:val="nil"/>
              <w:left w:val="nil"/>
              <w:bottom w:val="single" w:sz="4" w:space="0" w:color="000000"/>
              <w:right w:val="single" w:sz="4" w:space="0" w:color="000000"/>
            </w:tcBorders>
            <w:shd w:val="clear" w:color="auto" w:fill="auto"/>
            <w:hideMark/>
          </w:tcPr>
          <w:p w14:paraId="4F38DE23" w14:textId="77777777" w:rsidR="00FC7007" w:rsidRPr="00FC7007" w:rsidRDefault="00FC7007" w:rsidP="00FC7007">
            <w:pPr>
              <w:jc w:val="center"/>
              <w:rPr>
                <w:color w:val="000000"/>
                <w:sz w:val="16"/>
                <w:szCs w:val="16"/>
              </w:rPr>
            </w:pPr>
            <w:r w:rsidRPr="00FC7007">
              <w:rPr>
                <w:color w:val="000000"/>
                <w:sz w:val="16"/>
                <w:szCs w:val="16"/>
              </w:rPr>
              <w:t>2 704,76</w:t>
            </w:r>
          </w:p>
        </w:tc>
      </w:tr>
      <w:tr w:rsidR="00FC7007" w:rsidRPr="00FC7007" w14:paraId="26B0B39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554D6C7" w14:textId="77777777" w:rsidR="00FC7007" w:rsidRPr="00FC7007" w:rsidRDefault="00FC7007" w:rsidP="00FC7007">
            <w:pPr>
              <w:rPr>
                <w:color w:val="000000"/>
                <w:sz w:val="16"/>
                <w:szCs w:val="16"/>
              </w:rPr>
            </w:pPr>
            <w:r w:rsidRPr="00FC7007">
              <w:rPr>
                <w:color w:val="000000"/>
                <w:sz w:val="16"/>
                <w:szCs w:val="16"/>
              </w:rPr>
              <w:lastRenderedPageBreak/>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52C07825"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3CCDF3FD"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441614DD"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1E2B47F7" w14:textId="77777777" w:rsidR="00FC7007" w:rsidRPr="00FC7007" w:rsidRDefault="00FC7007" w:rsidP="00FC7007">
            <w:pPr>
              <w:jc w:val="center"/>
              <w:rPr>
                <w:color w:val="000000"/>
                <w:sz w:val="16"/>
                <w:szCs w:val="16"/>
              </w:rPr>
            </w:pPr>
            <w:r w:rsidRPr="00FC7007">
              <w:rPr>
                <w:color w:val="000000"/>
                <w:sz w:val="16"/>
                <w:szCs w:val="16"/>
              </w:rPr>
              <w:t>13 2 01 20050</w:t>
            </w:r>
          </w:p>
        </w:tc>
        <w:tc>
          <w:tcPr>
            <w:tcW w:w="453" w:type="dxa"/>
            <w:tcBorders>
              <w:top w:val="nil"/>
              <w:left w:val="nil"/>
              <w:bottom w:val="single" w:sz="4" w:space="0" w:color="000000"/>
              <w:right w:val="single" w:sz="4" w:space="0" w:color="000000"/>
            </w:tcBorders>
            <w:shd w:val="clear" w:color="auto" w:fill="auto"/>
            <w:hideMark/>
          </w:tcPr>
          <w:p w14:paraId="7D7494DC"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7C7FBCB8" w14:textId="77777777" w:rsidR="00FC7007" w:rsidRPr="00FC7007" w:rsidRDefault="00FC7007" w:rsidP="00FC7007">
            <w:pPr>
              <w:jc w:val="center"/>
              <w:rPr>
                <w:color w:val="000000"/>
                <w:sz w:val="16"/>
                <w:szCs w:val="16"/>
              </w:rPr>
            </w:pPr>
            <w:r w:rsidRPr="00FC7007">
              <w:rPr>
                <w:color w:val="000000"/>
                <w:sz w:val="16"/>
                <w:szCs w:val="16"/>
              </w:rPr>
              <w:t>2 704,76</w:t>
            </w:r>
          </w:p>
        </w:tc>
        <w:tc>
          <w:tcPr>
            <w:tcW w:w="1212" w:type="dxa"/>
            <w:tcBorders>
              <w:top w:val="nil"/>
              <w:left w:val="nil"/>
              <w:bottom w:val="single" w:sz="4" w:space="0" w:color="000000"/>
              <w:right w:val="single" w:sz="4" w:space="0" w:color="000000"/>
            </w:tcBorders>
            <w:shd w:val="clear" w:color="auto" w:fill="auto"/>
            <w:hideMark/>
          </w:tcPr>
          <w:p w14:paraId="4B77E856" w14:textId="77777777" w:rsidR="00FC7007" w:rsidRPr="00FC7007" w:rsidRDefault="00FC7007" w:rsidP="00FC7007">
            <w:pPr>
              <w:jc w:val="center"/>
              <w:rPr>
                <w:color w:val="000000"/>
                <w:sz w:val="16"/>
                <w:szCs w:val="16"/>
              </w:rPr>
            </w:pPr>
            <w:r w:rsidRPr="00FC7007">
              <w:rPr>
                <w:color w:val="000000"/>
                <w:sz w:val="16"/>
                <w:szCs w:val="16"/>
              </w:rPr>
              <w:t>2 704,76</w:t>
            </w:r>
          </w:p>
        </w:tc>
        <w:tc>
          <w:tcPr>
            <w:tcW w:w="1212" w:type="dxa"/>
            <w:tcBorders>
              <w:top w:val="nil"/>
              <w:left w:val="nil"/>
              <w:bottom w:val="single" w:sz="4" w:space="0" w:color="000000"/>
              <w:right w:val="single" w:sz="4" w:space="0" w:color="000000"/>
            </w:tcBorders>
            <w:shd w:val="clear" w:color="auto" w:fill="auto"/>
            <w:hideMark/>
          </w:tcPr>
          <w:p w14:paraId="52191112" w14:textId="77777777" w:rsidR="00FC7007" w:rsidRPr="00FC7007" w:rsidRDefault="00FC7007" w:rsidP="00FC7007">
            <w:pPr>
              <w:jc w:val="center"/>
              <w:rPr>
                <w:color w:val="000000"/>
                <w:sz w:val="16"/>
                <w:szCs w:val="16"/>
              </w:rPr>
            </w:pPr>
            <w:r w:rsidRPr="00FC7007">
              <w:rPr>
                <w:color w:val="000000"/>
                <w:sz w:val="16"/>
                <w:szCs w:val="16"/>
              </w:rPr>
              <w:t>2 704,76</w:t>
            </w:r>
          </w:p>
        </w:tc>
      </w:tr>
      <w:tr w:rsidR="00FC7007" w:rsidRPr="00FC7007" w14:paraId="0F5D589C" w14:textId="77777777" w:rsidTr="00DF70F6">
        <w:trPr>
          <w:trHeight w:val="47"/>
        </w:trPr>
        <w:tc>
          <w:tcPr>
            <w:tcW w:w="2648" w:type="dxa"/>
            <w:tcBorders>
              <w:top w:val="nil"/>
              <w:left w:val="single" w:sz="4" w:space="0" w:color="000000"/>
              <w:bottom w:val="single" w:sz="4" w:space="0" w:color="000000"/>
              <w:right w:val="single" w:sz="4" w:space="0" w:color="000000"/>
            </w:tcBorders>
            <w:shd w:val="clear" w:color="auto" w:fill="auto"/>
            <w:hideMark/>
          </w:tcPr>
          <w:p w14:paraId="63E739DE" w14:textId="77777777" w:rsidR="00FC7007" w:rsidRPr="00FC7007" w:rsidRDefault="00FC7007" w:rsidP="00FC7007">
            <w:pPr>
              <w:rPr>
                <w:color w:val="000000"/>
                <w:sz w:val="16"/>
                <w:szCs w:val="16"/>
              </w:rPr>
            </w:pPr>
            <w:r w:rsidRPr="00FC7007">
              <w:rPr>
                <w:color w:val="000000"/>
                <w:sz w:val="16"/>
                <w:szCs w:val="16"/>
              </w:rPr>
              <w:t>Общее образование</w:t>
            </w:r>
          </w:p>
        </w:tc>
        <w:tc>
          <w:tcPr>
            <w:tcW w:w="458" w:type="dxa"/>
            <w:tcBorders>
              <w:top w:val="nil"/>
              <w:left w:val="nil"/>
              <w:bottom w:val="single" w:sz="4" w:space="0" w:color="000000"/>
              <w:right w:val="single" w:sz="4" w:space="0" w:color="000000"/>
            </w:tcBorders>
            <w:shd w:val="clear" w:color="auto" w:fill="auto"/>
            <w:hideMark/>
          </w:tcPr>
          <w:p w14:paraId="38A3DD74"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017382E3"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4770E67A"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5146B003"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1FDB324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7251A7F" w14:textId="77777777" w:rsidR="00FC7007" w:rsidRPr="00FC7007" w:rsidRDefault="00FC7007" w:rsidP="00FC7007">
            <w:pPr>
              <w:jc w:val="center"/>
              <w:rPr>
                <w:color w:val="000000"/>
                <w:sz w:val="16"/>
                <w:szCs w:val="16"/>
              </w:rPr>
            </w:pPr>
            <w:r w:rsidRPr="00FC7007">
              <w:rPr>
                <w:color w:val="000000"/>
                <w:sz w:val="16"/>
                <w:szCs w:val="16"/>
              </w:rPr>
              <w:t>1 123 646,01</w:t>
            </w:r>
          </w:p>
        </w:tc>
        <w:tc>
          <w:tcPr>
            <w:tcW w:w="1212" w:type="dxa"/>
            <w:tcBorders>
              <w:top w:val="nil"/>
              <w:left w:val="nil"/>
              <w:bottom w:val="single" w:sz="4" w:space="0" w:color="000000"/>
              <w:right w:val="single" w:sz="4" w:space="0" w:color="000000"/>
            </w:tcBorders>
            <w:shd w:val="clear" w:color="auto" w:fill="auto"/>
            <w:hideMark/>
          </w:tcPr>
          <w:p w14:paraId="25765D45" w14:textId="77777777" w:rsidR="00FC7007" w:rsidRPr="00FC7007" w:rsidRDefault="00FC7007" w:rsidP="00FC7007">
            <w:pPr>
              <w:jc w:val="center"/>
              <w:rPr>
                <w:color w:val="000000"/>
                <w:sz w:val="16"/>
                <w:szCs w:val="16"/>
              </w:rPr>
            </w:pPr>
            <w:r w:rsidRPr="00FC7007">
              <w:rPr>
                <w:color w:val="000000"/>
                <w:sz w:val="16"/>
                <w:szCs w:val="16"/>
              </w:rPr>
              <w:t>924 106,09</w:t>
            </w:r>
          </w:p>
        </w:tc>
        <w:tc>
          <w:tcPr>
            <w:tcW w:w="1212" w:type="dxa"/>
            <w:tcBorders>
              <w:top w:val="nil"/>
              <w:left w:val="nil"/>
              <w:bottom w:val="single" w:sz="4" w:space="0" w:color="000000"/>
              <w:right w:val="single" w:sz="4" w:space="0" w:color="000000"/>
            </w:tcBorders>
            <w:shd w:val="clear" w:color="auto" w:fill="auto"/>
            <w:hideMark/>
          </w:tcPr>
          <w:p w14:paraId="48E4DF75" w14:textId="77777777" w:rsidR="00FC7007" w:rsidRPr="00FC7007" w:rsidRDefault="00FC7007" w:rsidP="00FC7007">
            <w:pPr>
              <w:jc w:val="center"/>
              <w:rPr>
                <w:color w:val="000000"/>
                <w:sz w:val="16"/>
                <w:szCs w:val="16"/>
              </w:rPr>
            </w:pPr>
            <w:r w:rsidRPr="00FC7007">
              <w:rPr>
                <w:color w:val="000000"/>
                <w:sz w:val="16"/>
                <w:szCs w:val="16"/>
              </w:rPr>
              <w:t>947 730,53</w:t>
            </w:r>
          </w:p>
        </w:tc>
      </w:tr>
      <w:tr w:rsidR="00FC7007" w:rsidRPr="00FC7007" w14:paraId="3D434BB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B1D08A1" w14:textId="77777777" w:rsidR="00FC7007" w:rsidRPr="00FC7007" w:rsidRDefault="00FC7007" w:rsidP="00FC7007">
            <w:pPr>
              <w:rPr>
                <w:color w:val="000000"/>
                <w:sz w:val="16"/>
                <w:szCs w:val="16"/>
              </w:rPr>
            </w:pPr>
            <w:r w:rsidRPr="00FC7007">
              <w:rPr>
                <w:color w:val="000000"/>
                <w:sz w:val="16"/>
                <w:szCs w:val="16"/>
              </w:rPr>
              <w:t>Муниципальная программа "Развитие образования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73E0C58D"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1107B3DA"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6F8B6EF6"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532CB91E" w14:textId="77777777" w:rsidR="00FC7007" w:rsidRPr="00FC7007" w:rsidRDefault="00FC7007" w:rsidP="00FC7007">
            <w:pPr>
              <w:jc w:val="center"/>
              <w:rPr>
                <w:color w:val="000000"/>
                <w:sz w:val="16"/>
                <w:szCs w:val="16"/>
              </w:rPr>
            </w:pPr>
            <w:r w:rsidRPr="00FC7007">
              <w:rPr>
                <w:color w:val="000000"/>
                <w:sz w:val="16"/>
                <w:szCs w:val="16"/>
              </w:rPr>
              <w:t>01 0 00 00000</w:t>
            </w:r>
          </w:p>
        </w:tc>
        <w:tc>
          <w:tcPr>
            <w:tcW w:w="453" w:type="dxa"/>
            <w:tcBorders>
              <w:top w:val="nil"/>
              <w:left w:val="nil"/>
              <w:bottom w:val="single" w:sz="4" w:space="0" w:color="000000"/>
              <w:right w:val="single" w:sz="4" w:space="0" w:color="000000"/>
            </w:tcBorders>
            <w:shd w:val="clear" w:color="auto" w:fill="auto"/>
            <w:hideMark/>
          </w:tcPr>
          <w:p w14:paraId="75C6A78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11530D8" w14:textId="77777777" w:rsidR="00FC7007" w:rsidRPr="00FC7007" w:rsidRDefault="00FC7007" w:rsidP="00FC7007">
            <w:pPr>
              <w:jc w:val="center"/>
              <w:rPr>
                <w:color w:val="000000"/>
                <w:sz w:val="16"/>
                <w:szCs w:val="16"/>
              </w:rPr>
            </w:pPr>
            <w:r w:rsidRPr="00FC7007">
              <w:rPr>
                <w:color w:val="000000"/>
                <w:sz w:val="16"/>
                <w:szCs w:val="16"/>
              </w:rPr>
              <w:t>1 100 812,22</w:t>
            </w:r>
          </w:p>
        </w:tc>
        <w:tc>
          <w:tcPr>
            <w:tcW w:w="1212" w:type="dxa"/>
            <w:tcBorders>
              <w:top w:val="nil"/>
              <w:left w:val="nil"/>
              <w:bottom w:val="single" w:sz="4" w:space="0" w:color="000000"/>
              <w:right w:val="single" w:sz="4" w:space="0" w:color="000000"/>
            </w:tcBorders>
            <w:shd w:val="clear" w:color="auto" w:fill="auto"/>
            <w:hideMark/>
          </w:tcPr>
          <w:p w14:paraId="04FFA9CF" w14:textId="77777777" w:rsidR="00FC7007" w:rsidRPr="00FC7007" w:rsidRDefault="00FC7007" w:rsidP="00FC7007">
            <w:pPr>
              <w:jc w:val="center"/>
              <w:rPr>
                <w:color w:val="000000"/>
                <w:sz w:val="16"/>
                <w:szCs w:val="16"/>
              </w:rPr>
            </w:pPr>
            <w:r w:rsidRPr="00FC7007">
              <w:rPr>
                <w:color w:val="000000"/>
                <w:sz w:val="16"/>
                <w:szCs w:val="16"/>
              </w:rPr>
              <w:t>901 136,52</w:t>
            </w:r>
          </w:p>
        </w:tc>
        <w:tc>
          <w:tcPr>
            <w:tcW w:w="1212" w:type="dxa"/>
            <w:tcBorders>
              <w:top w:val="nil"/>
              <w:left w:val="nil"/>
              <w:bottom w:val="single" w:sz="4" w:space="0" w:color="000000"/>
              <w:right w:val="single" w:sz="4" w:space="0" w:color="000000"/>
            </w:tcBorders>
            <w:shd w:val="clear" w:color="auto" w:fill="auto"/>
            <w:hideMark/>
          </w:tcPr>
          <w:p w14:paraId="5F222DC8" w14:textId="77777777" w:rsidR="00FC7007" w:rsidRPr="00FC7007" w:rsidRDefault="00FC7007" w:rsidP="00FC7007">
            <w:pPr>
              <w:jc w:val="center"/>
              <w:rPr>
                <w:color w:val="000000"/>
                <w:sz w:val="16"/>
                <w:szCs w:val="16"/>
              </w:rPr>
            </w:pPr>
            <w:r w:rsidRPr="00FC7007">
              <w:rPr>
                <w:color w:val="000000"/>
                <w:sz w:val="16"/>
                <w:szCs w:val="16"/>
              </w:rPr>
              <w:t>924 760,96</w:t>
            </w:r>
          </w:p>
        </w:tc>
      </w:tr>
      <w:tr w:rsidR="00FC7007" w:rsidRPr="00FC7007" w14:paraId="34212F9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9BC8132" w14:textId="77777777" w:rsidR="00FC7007" w:rsidRPr="00FC7007" w:rsidRDefault="00FC7007" w:rsidP="00FC7007">
            <w:pPr>
              <w:rPr>
                <w:color w:val="000000"/>
                <w:sz w:val="16"/>
                <w:szCs w:val="16"/>
              </w:rPr>
            </w:pPr>
            <w:r w:rsidRPr="00FC7007">
              <w:rPr>
                <w:color w:val="000000"/>
                <w:sz w:val="16"/>
                <w:szCs w:val="16"/>
              </w:rPr>
              <w:t>Подпрограмма "Развитие общего образования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2FB55393"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5A540445"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6434AB0C"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5392DF59" w14:textId="77777777" w:rsidR="00FC7007" w:rsidRPr="00FC7007" w:rsidRDefault="00FC7007" w:rsidP="00FC7007">
            <w:pPr>
              <w:jc w:val="center"/>
              <w:rPr>
                <w:color w:val="000000"/>
                <w:sz w:val="16"/>
                <w:szCs w:val="16"/>
              </w:rPr>
            </w:pPr>
            <w:r w:rsidRPr="00FC7007">
              <w:rPr>
                <w:color w:val="000000"/>
                <w:sz w:val="16"/>
                <w:szCs w:val="16"/>
              </w:rPr>
              <w:t>01 2 00 00000</w:t>
            </w:r>
          </w:p>
        </w:tc>
        <w:tc>
          <w:tcPr>
            <w:tcW w:w="453" w:type="dxa"/>
            <w:tcBorders>
              <w:top w:val="nil"/>
              <w:left w:val="nil"/>
              <w:bottom w:val="single" w:sz="4" w:space="0" w:color="000000"/>
              <w:right w:val="single" w:sz="4" w:space="0" w:color="000000"/>
            </w:tcBorders>
            <w:shd w:val="clear" w:color="auto" w:fill="auto"/>
            <w:hideMark/>
          </w:tcPr>
          <w:p w14:paraId="448F3A1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5B364C2" w14:textId="77777777" w:rsidR="00FC7007" w:rsidRPr="00FC7007" w:rsidRDefault="00FC7007" w:rsidP="00FC7007">
            <w:pPr>
              <w:jc w:val="center"/>
              <w:rPr>
                <w:color w:val="000000"/>
                <w:sz w:val="16"/>
                <w:szCs w:val="16"/>
              </w:rPr>
            </w:pPr>
            <w:r w:rsidRPr="00FC7007">
              <w:rPr>
                <w:color w:val="000000"/>
                <w:sz w:val="16"/>
                <w:szCs w:val="16"/>
              </w:rPr>
              <w:t>1 100 712,22</w:t>
            </w:r>
          </w:p>
        </w:tc>
        <w:tc>
          <w:tcPr>
            <w:tcW w:w="1212" w:type="dxa"/>
            <w:tcBorders>
              <w:top w:val="nil"/>
              <w:left w:val="nil"/>
              <w:bottom w:val="single" w:sz="4" w:space="0" w:color="000000"/>
              <w:right w:val="single" w:sz="4" w:space="0" w:color="000000"/>
            </w:tcBorders>
            <w:shd w:val="clear" w:color="auto" w:fill="auto"/>
            <w:hideMark/>
          </w:tcPr>
          <w:p w14:paraId="0E2D445D" w14:textId="77777777" w:rsidR="00FC7007" w:rsidRPr="00FC7007" w:rsidRDefault="00FC7007" w:rsidP="00FC7007">
            <w:pPr>
              <w:jc w:val="center"/>
              <w:rPr>
                <w:color w:val="000000"/>
                <w:sz w:val="16"/>
                <w:szCs w:val="16"/>
              </w:rPr>
            </w:pPr>
            <w:r w:rsidRPr="00FC7007">
              <w:rPr>
                <w:color w:val="000000"/>
                <w:sz w:val="16"/>
                <w:szCs w:val="16"/>
              </w:rPr>
              <w:t>901 036,52</w:t>
            </w:r>
          </w:p>
        </w:tc>
        <w:tc>
          <w:tcPr>
            <w:tcW w:w="1212" w:type="dxa"/>
            <w:tcBorders>
              <w:top w:val="nil"/>
              <w:left w:val="nil"/>
              <w:bottom w:val="single" w:sz="4" w:space="0" w:color="000000"/>
              <w:right w:val="single" w:sz="4" w:space="0" w:color="000000"/>
            </w:tcBorders>
            <w:shd w:val="clear" w:color="auto" w:fill="auto"/>
            <w:hideMark/>
          </w:tcPr>
          <w:p w14:paraId="79A46E1C" w14:textId="77777777" w:rsidR="00FC7007" w:rsidRPr="00FC7007" w:rsidRDefault="00FC7007" w:rsidP="00FC7007">
            <w:pPr>
              <w:jc w:val="center"/>
              <w:rPr>
                <w:color w:val="000000"/>
                <w:sz w:val="16"/>
                <w:szCs w:val="16"/>
              </w:rPr>
            </w:pPr>
            <w:r w:rsidRPr="00FC7007">
              <w:rPr>
                <w:color w:val="000000"/>
                <w:sz w:val="16"/>
                <w:szCs w:val="16"/>
              </w:rPr>
              <w:t>924 660,96</w:t>
            </w:r>
          </w:p>
        </w:tc>
      </w:tr>
      <w:tr w:rsidR="00FC7007" w:rsidRPr="00FC7007" w14:paraId="3DCC812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82AB034" w14:textId="77777777" w:rsidR="00FC7007" w:rsidRPr="00FC7007" w:rsidRDefault="00FC7007" w:rsidP="00FC7007">
            <w:pPr>
              <w:rPr>
                <w:color w:val="000000"/>
                <w:sz w:val="16"/>
                <w:szCs w:val="16"/>
              </w:rPr>
            </w:pPr>
            <w:r w:rsidRPr="00FC7007">
              <w:rPr>
                <w:color w:val="000000"/>
                <w:sz w:val="16"/>
                <w:szCs w:val="16"/>
              </w:rPr>
              <w:t>Основное мероприятие "Обеспечение предоставления бесплатного общего образования"</w:t>
            </w:r>
          </w:p>
        </w:tc>
        <w:tc>
          <w:tcPr>
            <w:tcW w:w="458" w:type="dxa"/>
            <w:tcBorders>
              <w:top w:val="nil"/>
              <w:left w:val="nil"/>
              <w:bottom w:val="single" w:sz="4" w:space="0" w:color="000000"/>
              <w:right w:val="single" w:sz="4" w:space="0" w:color="000000"/>
            </w:tcBorders>
            <w:shd w:val="clear" w:color="auto" w:fill="auto"/>
            <w:hideMark/>
          </w:tcPr>
          <w:p w14:paraId="18B6B5A0"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346282FB"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4247B871"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547B980C" w14:textId="77777777" w:rsidR="00FC7007" w:rsidRPr="00FC7007" w:rsidRDefault="00FC7007" w:rsidP="00FC7007">
            <w:pPr>
              <w:jc w:val="center"/>
              <w:rPr>
                <w:color w:val="000000"/>
                <w:sz w:val="16"/>
                <w:szCs w:val="16"/>
              </w:rPr>
            </w:pPr>
            <w:r w:rsidRPr="00FC7007">
              <w:rPr>
                <w:color w:val="000000"/>
                <w:sz w:val="16"/>
                <w:szCs w:val="16"/>
              </w:rPr>
              <w:t>01 2 01 00000</w:t>
            </w:r>
          </w:p>
        </w:tc>
        <w:tc>
          <w:tcPr>
            <w:tcW w:w="453" w:type="dxa"/>
            <w:tcBorders>
              <w:top w:val="nil"/>
              <w:left w:val="nil"/>
              <w:bottom w:val="single" w:sz="4" w:space="0" w:color="000000"/>
              <w:right w:val="single" w:sz="4" w:space="0" w:color="000000"/>
            </w:tcBorders>
            <w:shd w:val="clear" w:color="auto" w:fill="auto"/>
            <w:hideMark/>
          </w:tcPr>
          <w:p w14:paraId="2484EBC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A5564CB" w14:textId="77777777" w:rsidR="00FC7007" w:rsidRPr="00FC7007" w:rsidRDefault="00FC7007" w:rsidP="00FC7007">
            <w:pPr>
              <w:jc w:val="center"/>
              <w:rPr>
                <w:color w:val="000000"/>
                <w:sz w:val="16"/>
                <w:szCs w:val="16"/>
              </w:rPr>
            </w:pPr>
            <w:r w:rsidRPr="00FC7007">
              <w:rPr>
                <w:color w:val="000000"/>
                <w:sz w:val="16"/>
                <w:szCs w:val="16"/>
              </w:rPr>
              <w:t>851 690,32</w:t>
            </w:r>
          </w:p>
        </w:tc>
        <w:tc>
          <w:tcPr>
            <w:tcW w:w="1212" w:type="dxa"/>
            <w:tcBorders>
              <w:top w:val="nil"/>
              <w:left w:val="nil"/>
              <w:bottom w:val="single" w:sz="4" w:space="0" w:color="000000"/>
              <w:right w:val="single" w:sz="4" w:space="0" w:color="000000"/>
            </w:tcBorders>
            <w:shd w:val="clear" w:color="auto" w:fill="auto"/>
            <w:hideMark/>
          </w:tcPr>
          <w:p w14:paraId="59088820" w14:textId="77777777" w:rsidR="00FC7007" w:rsidRPr="00FC7007" w:rsidRDefault="00FC7007" w:rsidP="00FC7007">
            <w:pPr>
              <w:jc w:val="center"/>
              <w:rPr>
                <w:color w:val="000000"/>
                <w:sz w:val="16"/>
                <w:szCs w:val="16"/>
              </w:rPr>
            </w:pPr>
            <w:r w:rsidRPr="00FC7007">
              <w:rPr>
                <w:color w:val="000000"/>
                <w:sz w:val="16"/>
                <w:szCs w:val="16"/>
              </w:rPr>
              <w:t>772 351,04</w:t>
            </w:r>
          </w:p>
        </w:tc>
        <w:tc>
          <w:tcPr>
            <w:tcW w:w="1212" w:type="dxa"/>
            <w:tcBorders>
              <w:top w:val="nil"/>
              <w:left w:val="nil"/>
              <w:bottom w:val="single" w:sz="4" w:space="0" w:color="000000"/>
              <w:right w:val="single" w:sz="4" w:space="0" w:color="000000"/>
            </w:tcBorders>
            <w:shd w:val="clear" w:color="auto" w:fill="auto"/>
            <w:hideMark/>
          </w:tcPr>
          <w:p w14:paraId="375B1F4C" w14:textId="77777777" w:rsidR="00FC7007" w:rsidRPr="00FC7007" w:rsidRDefault="00FC7007" w:rsidP="00FC7007">
            <w:pPr>
              <w:jc w:val="center"/>
              <w:rPr>
                <w:color w:val="000000"/>
                <w:sz w:val="16"/>
                <w:szCs w:val="16"/>
              </w:rPr>
            </w:pPr>
            <w:r w:rsidRPr="00FC7007">
              <w:rPr>
                <w:color w:val="000000"/>
                <w:sz w:val="16"/>
                <w:szCs w:val="16"/>
              </w:rPr>
              <w:t>773 992,65</w:t>
            </w:r>
          </w:p>
        </w:tc>
      </w:tr>
      <w:tr w:rsidR="00FC7007" w:rsidRPr="00FC7007" w14:paraId="2D87441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9826C48" w14:textId="77777777" w:rsidR="00FC7007" w:rsidRPr="00FC7007" w:rsidRDefault="00FC7007" w:rsidP="00FC7007">
            <w:pPr>
              <w:rPr>
                <w:color w:val="000000"/>
                <w:sz w:val="16"/>
                <w:szCs w:val="16"/>
              </w:rPr>
            </w:pPr>
            <w:r w:rsidRPr="00FC7007">
              <w:rPr>
                <w:color w:val="000000"/>
                <w:sz w:val="16"/>
                <w:szCs w:val="16"/>
              </w:rPr>
              <w:t>Расходы на обеспечение деятельности (оказание услуг) муниципальных учреждений</w:t>
            </w:r>
          </w:p>
        </w:tc>
        <w:tc>
          <w:tcPr>
            <w:tcW w:w="458" w:type="dxa"/>
            <w:tcBorders>
              <w:top w:val="nil"/>
              <w:left w:val="nil"/>
              <w:bottom w:val="single" w:sz="4" w:space="0" w:color="000000"/>
              <w:right w:val="single" w:sz="4" w:space="0" w:color="000000"/>
            </w:tcBorders>
            <w:shd w:val="clear" w:color="auto" w:fill="auto"/>
            <w:hideMark/>
          </w:tcPr>
          <w:p w14:paraId="4B81072F"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2FFD67AC"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277F03E8"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4EC5ADA0" w14:textId="77777777" w:rsidR="00FC7007" w:rsidRPr="00FC7007" w:rsidRDefault="00FC7007" w:rsidP="00FC7007">
            <w:pPr>
              <w:jc w:val="center"/>
              <w:rPr>
                <w:color w:val="000000"/>
                <w:sz w:val="16"/>
                <w:szCs w:val="16"/>
              </w:rPr>
            </w:pPr>
            <w:r w:rsidRPr="00FC7007">
              <w:rPr>
                <w:color w:val="000000"/>
                <w:sz w:val="16"/>
                <w:szCs w:val="16"/>
              </w:rPr>
              <w:t>01 2 01 11010</w:t>
            </w:r>
          </w:p>
        </w:tc>
        <w:tc>
          <w:tcPr>
            <w:tcW w:w="453" w:type="dxa"/>
            <w:tcBorders>
              <w:top w:val="nil"/>
              <w:left w:val="nil"/>
              <w:bottom w:val="single" w:sz="4" w:space="0" w:color="000000"/>
              <w:right w:val="single" w:sz="4" w:space="0" w:color="000000"/>
            </w:tcBorders>
            <w:shd w:val="clear" w:color="auto" w:fill="auto"/>
            <w:hideMark/>
          </w:tcPr>
          <w:p w14:paraId="10A2C4D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F674826" w14:textId="77777777" w:rsidR="00FC7007" w:rsidRPr="00FC7007" w:rsidRDefault="00FC7007" w:rsidP="00FC7007">
            <w:pPr>
              <w:jc w:val="center"/>
              <w:rPr>
                <w:color w:val="000000"/>
                <w:sz w:val="16"/>
                <w:szCs w:val="16"/>
              </w:rPr>
            </w:pPr>
            <w:r w:rsidRPr="00FC7007">
              <w:rPr>
                <w:color w:val="000000"/>
                <w:sz w:val="16"/>
                <w:szCs w:val="16"/>
              </w:rPr>
              <w:t>359 397,88</w:t>
            </w:r>
          </w:p>
        </w:tc>
        <w:tc>
          <w:tcPr>
            <w:tcW w:w="1212" w:type="dxa"/>
            <w:tcBorders>
              <w:top w:val="nil"/>
              <w:left w:val="nil"/>
              <w:bottom w:val="single" w:sz="4" w:space="0" w:color="000000"/>
              <w:right w:val="single" w:sz="4" w:space="0" w:color="000000"/>
            </w:tcBorders>
            <w:shd w:val="clear" w:color="auto" w:fill="auto"/>
            <w:hideMark/>
          </w:tcPr>
          <w:p w14:paraId="4847A8EE" w14:textId="77777777" w:rsidR="00FC7007" w:rsidRPr="00FC7007" w:rsidRDefault="00FC7007" w:rsidP="00FC7007">
            <w:pPr>
              <w:jc w:val="center"/>
              <w:rPr>
                <w:color w:val="000000"/>
                <w:sz w:val="16"/>
                <w:szCs w:val="16"/>
              </w:rPr>
            </w:pPr>
            <w:r w:rsidRPr="00FC7007">
              <w:rPr>
                <w:color w:val="000000"/>
                <w:sz w:val="16"/>
                <w:szCs w:val="16"/>
              </w:rPr>
              <w:t>313 892,84</w:t>
            </w:r>
          </w:p>
        </w:tc>
        <w:tc>
          <w:tcPr>
            <w:tcW w:w="1212" w:type="dxa"/>
            <w:tcBorders>
              <w:top w:val="nil"/>
              <w:left w:val="nil"/>
              <w:bottom w:val="single" w:sz="4" w:space="0" w:color="000000"/>
              <w:right w:val="single" w:sz="4" w:space="0" w:color="000000"/>
            </w:tcBorders>
            <w:shd w:val="clear" w:color="auto" w:fill="auto"/>
            <w:hideMark/>
          </w:tcPr>
          <w:p w14:paraId="0028851C" w14:textId="77777777" w:rsidR="00FC7007" w:rsidRPr="00FC7007" w:rsidRDefault="00FC7007" w:rsidP="00FC7007">
            <w:pPr>
              <w:jc w:val="center"/>
              <w:rPr>
                <w:color w:val="000000"/>
                <w:sz w:val="16"/>
                <w:szCs w:val="16"/>
              </w:rPr>
            </w:pPr>
            <w:r w:rsidRPr="00FC7007">
              <w:rPr>
                <w:color w:val="000000"/>
                <w:sz w:val="16"/>
                <w:szCs w:val="16"/>
              </w:rPr>
              <w:t>316 985,71</w:t>
            </w:r>
          </w:p>
        </w:tc>
      </w:tr>
      <w:tr w:rsidR="00FC7007" w:rsidRPr="00FC7007" w14:paraId="3DE8620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94AD8D4"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076D1C07"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7FD8F84E"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41BAB847"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333C6405" w14:textId="77777777" w:rsidR="00FC7007" w:rsidRPr="00FC7007" w:rsidRDefault="00FC7007" w:rsidP="00FC7007">
            <w:pPr>
              <w:jc w:val="center"/>
              <w:rPr>
                <w:color w:val="000000"/>
                <w:sz w:val="16"/>
                <w:szCs w:val="16"/>
              </w:rPr>
            </w:pPr>
            <w:r w:rsidRPr="00FC7007">
              <w:rPr>
                <w:color w:val="000000"/>
                <w:sz w:val="16"/>
                <w:szCs w:val="16"/>
              </w:rPr>
              <w:t>01 2 01 11010</w:t>
            </w:r>
          </w:p>
        </w:tc>
        <w:tc>
          <w:tcPr>
            <w:tcW w:w="453" w:type="dxa"/>
            <w:tcBorders>
              <w:top w:val="nil"/>
              <w:left w:val="nil"/>
              <w:bottom w:val="single" w:sz="4" w:space="0" w:color="000000"/>
              <w:right w:val="single" w:sz="4" w:space="0" w:color="000000"/>
            </w:tcBorders>
            <w:shd w:val="clear" w:color="auto" w:fill="auto"/>
            <w:hideMark/>
          </w:tcPr>
          <w:p w14:paraId="2ED5E0B2"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5E19CE13" w14:textId="77777777" w:rsidR="00FC7007" w:rsidRPr="00FC7007" w:rsidRDefault="00FC7007" w:rsidP="00FC7007">
            <w:pPr>
              <w:jc w:val="center"/>
              <w:rPr>
                <w:color w:val="000000"/>
                <w:sz w:val="16"/>
                <w:szCs w:val="16"/>
              </w:rPr>
            </w:pPr>
            <w:r w:rsidRPr="00FC7007">
              <w:rPr>
                <w:color w:val="000000"/>
                <w:sz w:val="16"/>
                <w:szCs w:val="16"/>
              </w:rPr>
              <w:t>192 379,46</w:t>
            </w:r>
          </w:p>
        </w:tc>
        <w:tc>
          <w:tcPr>
            <w:tcW w:w="1212" w:type="dxa"/>
            <w:tcBorders>
              <w:top w:val="nil"/>
              <w:left w:val="nil"/>
              <w:bottom w:val="single" w:sz="4" w:space="0" w:color="000000"/>
              <w:right w:val="single" w:sz="4" w:space="0" w:color="000000"/>
            </w:tcBorders>
            <w:shd w:val="clear" w:color="auto" w:fill="auto"/>
            <w:hideMark/>
          </w:tcPr>
          <w:p w14:paraId="1F039EB3" w14:textId="77777777" w:rsidR="00FC7007" w:rsidRPr="00FC7007" w:rsidRDefault="00FC7007" w:rsidP="00FC7007">
            <w:pPr>
              <w:jc w:val="center"/>
              <w:rPr>
                <w:color w:val="000000"/>
                <w:sz w:val="16"/>
                <w:szCs w:val="16"/>
              </w:rPr>
            </w:pPr>
            <w:r w:rsidRPr="00FC7007">
              <w:rPr>
                <w:color w:val="000000"/>
                <w:sz w:val="16"/>
                <w:szCs w:val="16"/>
              </w:rPr>
              <w:t>189 729,94</w:t>
            </w:r>
          </w:p>
        </w:tc>
        <w:tc>
          <w:tcPr>
            <w:tcW w:w="1212" w:type="dxa"/>
            <w:tcBorders>
              <w:top w:val="nil"/>
              <w:left w:val="nil"/>
              <w:bottom w:val="single" w:sz="4" w:space="0" w:color="000000"/>
              <w:right w:val="single" w:sz="4" w:space="0" w:color="000000"/>
            </w:tcBorders>
            <w:shd w:val="clear" w:color="auto" w:fill="auto"/>
            <w:hideMark/>
          </w:tcPr>
          <w:p w14:paraId="68EBECCD" w14:textId="77777777" w:rsidR="00FC7007" w:rsidRPr="00FC7007" w:rsidRDefault="00FC7007" w:rsidP="00FC7007">
            <w:pPr>
              <w:jc w:val="center"/>
              <w:rPr>
                <w:color w:val="000000"/>
                <w:sz w:val="16"/>
                <w:szCs w:val="16"/>
              </w:rPr>
            </w:pPr>
            <w:r w:rsidRPr="00FC7007">
              <w:rPr>
                <w:color w:val="000000"/>
                <w:sz w:val="16"/>
                <w:szCs w:val="16"/>
              </w:rPr>
              <w:t>189 729,94</w:t>
            </w:r>
          </w:p>
        </w:tc>
      </w:tr>
      <w:tr w:rsidR="00FC7007" w:rsidRPr="00FC7007" w14:paraId="3881CA4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70522B9"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3B11E2EE"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383BA87E"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63BBB00E"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325DF176" w14:textId="77777777" w:rsidR="00FC7007" w:rsidRPr="00FC7007" w:rsidRDefault="00FC7007" w:rsidP="00FC7007">
            <w:pPr>
              <w:jc w:val="center"/>
              <w:rPr>
                <w:color w:val="000000"/>
                <w:sz w:val="16"/>
                <w:szCs w:val="16"/>
              </w:rPr>
            </w:pPr>
            <w:r w:rsidRPr="00FC7007">
              <w:rPr>
                <w:color w:val="000000"/>
                <w:sz w:val="16"/>
                <w:szCs w:val="16"/>
              </w:rPr>
              <w:t>01 2 01 11010</w:t>
            </w:r>
          </w:p>
        </w:tc>
        <w:tc>
          <w:tcPr>
            <w:tcW w:w="453" w:type="dxa"/>
            <w:tcBorders>
              <w:top w:val="nil"/>
              <w:left w:val="nil"/>
              <w:bottom w:val="single" w:sz="4" w:space="0" w:color="000000"/>
              <w:right w:val="single" w:sz="4" w:space="0" w:color="000000"/>
            </w:tcBorders>
            <w:shd w:val="clear" w:color="auto" w:fill="auto"/>
            <w:hideMark/>
          </w:tcPr>
          <w:p w14:paraId="590516AE"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3343F0BF" w14:textId="77777777" w:rsidR="00FC7007" w:rsidRPr="00FC7007" w:rsidRDefault="00FC7007" w:rsidP="00FC7007">
            <w:pPr>
              <w:jc w:val="center"/>
              <w:rPr>
                <w:color w:val="000000"/>
                <w:sz w:val="16"/>
                <w:szCs w:val="16"/>
              </w:rPr>
            </w:pPr>
            <w:r w:rsidRPr="00FC7007">
              <w:rPr>
                <w:color w:val="000000"/>
                <w:sz w:val="16"/>
                <w:szCs w:val="16"/>
              </w:rPr>
              <w:t>120 434,10</w:t>
            </w:r>
          </w:p>
        </w:tc>
        <w:tc>
          <w:tcPr>
            <w:tcW w:w="1212" w:type="dxa"/>
            <w:tcBorders>
              <w:top w:val="nil"/>
              <w:left w:val="nil"/>
              <w:bottom w:val="single" w:sz="4" w:space="0" w:color="000000"/>
              <w:right w:val="single" w:sz="4" w:space="0" w:color="000000"/>
            </w:tcBorders>
            <w:shd w:val="clear" w:color="auto" w:fill="auto"/>
            <w:hideMark/>
          </w:tcPr>
          <w:p w14:paraId="50779991" w14:textId="77777777" w:rsidR="00FC7007" w:rsidRPr="00FC7007" w:rsidRDefault="00FC7007" w:rsidP="00FC7007">
            <w:pPr>
              <w:jc w:val="center"/>
              <w:rPr>
                <w:color w:val="000000"/>
                <w:sz w:val="16"/>
                <w:szCs w:val="16"/>
              </w:rPr>
            </w:pPr>
            <w:r w:rsidRPr="00FC7007">
              <w:rPr>
                <w:color w:val="000000"/>
                <w:sz w:val="16"/>
                <w:szCs w:val="16"/>
              </w:rPr>
              <w:t>86 032,12</w:t>
            </w:r>
          </w:p>
        </w:tc>
        <w:tc>
          <w:tcPr>
            <w:tcW w:w="1212" w:type="dxa"/>
            <w:tcBorders>
              <w:top w:val="nil"/>
              <w:left w:val="nil"/>
              <w:bottom w:val="single" w:sz="4" w:space="0" w:color="000000"/>
              <w:right w:val="single" w:sz="4" w:space="0" w:color="000000"/>
            </w:tcBorders>
            <w:shd w:val="clear" w:color="auto" w:fill="auto"/>
            <w:hideMark/>
          </w:tcPr>
          <w:p w14:paraId="174B22C6" w14:textId="77777777" w:rsidR="00FC7007" w:rsidRPr="00FC7007" w:rsidRDefault="00FC7007" w:rsidP="00FC7007">
            <w:pPr>
              <w:jc w:val="center"/>
              <w:rPr>
                <w:color w:val="000000"/>
                <w:sz w:val="16"/>
                <w:szCs w:val="16"/>
              </w:rPr>
            </w:pPr>
            <w:r w:rsidRPr="00FC7007">
              <w:rPr>
                <w:color w:val="000000"/>
                <w:sz w:val="16"/>
                <w:szCs w:val="16"/>
              </w:rPr>
              <w:t>88 883,36</w:t>
            </w:r>
          </w:p>
        </w:tc>
      </w:tr>
      <w:tr w:rsidR="00FC7007" w:rsidRPr="00FC7007" w14:paraId="31CD1DC6" w14:textId="77777777" w:rsidTr="00DF70F6">
        <w:trPr>
          <w:trHeight w:val="47"/>
        </w:trPr>
        <w:tc>
          <w:tcPr>
            <w:tcW w:w="2648" w:type="dxa"/>
            <w:tcBorders>
              <w:top w:val="nil"/>
              <w:left w:val="single" w:sz="4" w:space="0" w:color="000000"/>
              <w:bottom w:val="single" w:sz="4" w:space="0" w:color="000000"/>
              <w:right w:val="single" w:sz="4" w:space="0" w:color="000000"/>
            </w:tcBorders>
            <w:shd w:val="clear" w:color="auto" w:fill="auto"/>
            <w:hideMark/>
          </w:tcPr>
          <w:p w14:paraId="66395F5A"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458" w:type="dxa"/>
            <w:tcBorders>
              <w:top w:val="nil"/>
              <w:left w:val="nil"/>
              <w:bottom w:val="single" w:sz="4" w:space="0" w:color="000000"/>
              <w:right w:val="single" w:sz="4" w:space="0" w:color="000000"/>
            </w:tcBorders>
            <w:shd w:val="clear" w:color="auto" w:fill="auto"/>
            <w:hideMark/>
          </w:tcPr>
          <w:p w14:paraId="420BF8EE"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60599841"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6832CEA0"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002DC83D" w14:textId="77777777" w:rsidR="00FC7007" w:rsidRPr="00FC7007" w:rsidRDefault="00FC7007" w:rsidP="00FC7007">
            <w:pPr>
              <w:jc w:val="center"/>
              <w:rPr>
                <w:color w:val="000000"/>
                <w:sz w:val="16"/>
                <w:szCs w:val="16"/>
              </w:rPr>
            </w:pPr>
            <w:r w:rsidRPr="00FC7007">
              <w:rPr>
                <w:color w:val="000000"/>
                <w:sz w:val="16"/>
                <w:szCs w:val="16"/>
              </w:rPr>
              <w:t>01 2 01 11010</w:t>
            </w:r>
          </w:p>
        </w:tc>
        <w:tc>
          <w:tcPr>
            <w:tcW w:w="453" w:type="dxa"/>
            <w:tcBorders>
              <w:top w:val="nil"/>
              <w:left w:val="nil"/>
              <w:bottom w:val="single" w:sz="4" w:space="0" w:color="000000"/>
              <w:right w:val="single" w:sz="4" w:space="0" w:color="000000"/>
            </w:tcBorders>
            <w:shd w:val="clear" w:color="auto" w:fill="auto"/>
            <w:hideMark/>
          </w:tcPr>
          <w:p w14:paraId="77678627"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599276A3" w14:textId="77777777" w:rsidR="00FC7007" w:rsidRPr="00FC7007" w:rsidRDefault="00FC7007" w:rsidP="00FC7007">
            <w:pPr>
              <w:jc w:val="center"/>
              <w:rPr>
                <w:color w:val="000000"/>
                <w:sz w:val="16"/>
                <w:szCs w:val="16"/>
              </w:rPr>
            </w:pPr>
            <w:r w:rsidRPr="00FC7007">
              <w:rPr>
                <w:color w:val="000000"/>
                <w:sz w:val="16"/>
                <w:szCs w:val="16"/>
              </w:rPr>
              <w:t>1 374,41</w:t>
            </w:r>
          </w:p>
        </w:tc>
        <w:tc>
          <w:tcPr>
            <w:tcW w:w="1212" w:type="dxa"/>
            <w:tcBorders>
              <w:top w:val="nil"/>
              <w:left w:val="nil"/>
              <w:bottom w:val="single" w:sz="4" w:space="0" w:color="000000"/>
              <w:right w:val="single" w:sz="4" w:space="0" w:color="000000"/>
            </w:tcBorders>
            <w:shd w:val="clear" w:color="auto" w:fill="auto"/>
            <w:hideMark/>
          </w:tcPr>
          <w:p w14:paraId="62DE25CD" w14:textId="77777777" w:rsidR="00FC7007" w:rsidRPr="00FC7007" w:rsidRDefault="00FC7007" w:rsidP="00FC7007">
            <w:pPr>
              <w:jc w:val="center"/>
              <w:rPr>
                <w:color w:val="000000"/>
                <w:sz w:val="16"/>
                <w:szCs w:val="16"/>
              </w:rPr>
            </w:pPr>
            <w:r w:rsidRPr="00FC7007">
              <w:rPr>
                <w:color w:val="000000"/>
                <w:sz w:val="16"/>
                <w:szCs w:val="16"/>
              </w:rPr>
              <w:t>1 374,41</w:t>
            </w:r>
          </w:p>
        </w:tc>
        <w:tc>
          <w:tcPr>
            <w:tcW w:w="1212" w:type="dxa"/>
            <w:tcBorders>
              <w:top w:val="nil"/>
              <w:left w:val="nil"/>
              <w:bottom w:val="single" w:sz="4" w:space="0" w:color="000000"/>
              <w:right w:val="single" w:sz="4" w:space="0" w:color="000000"/>
            </w:tcBorders>
            <w:shd w:val="clear" w:color="auto" w:fill="auto"/>
            <w:hideMark/>
          </w:tcPr>
          <w:p w14:paraId="7F5D1A76" w14:textId="77777777" w:rsidR="00FC7007" w:rsidRPr="00FC7007" w:rsidRDefault="00FC7007" w:rsidP="00FC7007">
            <w:pPr>
              <w:jc w:val="center"/>
              <w:rPr>
                <w:color w:val="000000"/>
                <w:sz w:val="16"/>
                <w:szCs w:val="16"/>
              </w:rPr>
            </w:pPr>
            <w:r w:rsidRPr="00FC7007">
              <w:rPr>
                <w:color w:val="000000"/>
                <w:sz w:val="16"/>
                <w:szCs w:val="16"/>
              </w:rPr>
              <w:t>1 374,41</w:t>
            </w:r>
          </w:p>
        </w:tc>
      </w:tr>
      <w:tr w:rsidR="00FC7007" w:rsidRPr="00FC7007" w14:paraId="62F7319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4FC06FA"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458" w:type="dxa"/>
            <w:tcBorders>
              <w:top w:val="nil"/>
              <w:left w:val="nil"/>
              <w:bottom w:val="single" w:sz="4" w:space="0" w:color="000000"/>
              <w:right w:val="single" w:sz="4" w:space="0" w:color="000000"/>
            </w:tcBorders>
            <w:shd w:val="clear" w:color="auto" w:fill="auto"/>
            <w:hideMark/>
          </w:tcPr>
          <w:p w14:paraId="73A47AAF"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080391ED"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0C01D870"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3DD90207" w14:textId="77777777" w:rsidR="00FC7007" w:rsidRPr="00FC7007" w:rsidRDefault="00FC7007" w:rsidP="00FC7007">
            <w:pPr>
              <w:jc w:val="center"/>
              <w:rPr>
                <w:color w:val="000000"/>
                <w:sz w:val="16"/>
                <w:szCs w:val="16"/>
              </w:rPr>
            </w:pPr>
            <w:r w:rsidRPr="00FC7007">
              <w:rPr>
                <w:color w:val="000000"/>
                <w:sz w:val="16"/>
                <w:szCs w:val="16"/>
              </w:rPr>
              <w:t>01 2 01 11010</w:t>
            </w:r>
          </w:p>
        </w:tc>
        <w:tc>
          <w:tcPr>
            <w:tcW w:w="453" w:type="dxa"/>
            <w:tcBorders>
              <w:top w:val="nil"/>
              <w:left w:val="nil"/>
              <w:bottom w:val="single" w:sz="4" w:space="0" w:color="000000"/>
              <w:right w:val="single" w:sz="4" w:space="0" w:color="000000"/>
            </w:tcBorders>
            <w:shd w:val="clear" w:color="auto" w:fill="auto"/>
            <w:hideMark/>
          </w:tcPr>
          <w:p w14:paraId="492F8901" w14:textId="77777777" w:rsidR="00FC7007" w:rsidRPr="00FC7007" w:rsidRDefault="00FC7007" w:rsidP="00FC7007">
            <w:pPr>
              <w:jc w:val="center"/>
              <w:rPr>
                <w:color w:val="000000"/>
                <w:sz w:val="16"/>
                <w:szCs w:val="16"/>
              </w:rPr>
            </w:pPr>
            <w:r w:rsidRPr="00FC7007">
              <w:rPr>
                <w:color w:val="000000"/>
                <w:sz w:val="16"/>
                <w:szCs w:val="16"/>
              </w:rPr>
              <w:t>600</w:t>
            </w:r>
          </w:p>
        </w:tc>
        <w:tc>
          <w:tcPr>
            <w:tcW w:w="1212" w:type="dxa"/>
            <w:tcBorders>
              <w:top w:val="nil"/>
              <w:left w:val="nil"/>
              <w:bottom w:val="single" w:sz="4" w:space="0" w:color="000000"/>
              <w:right w:val="single" w:sz="4" w:space="0" w:color="000000"/>
            </w:tcBorders>
            <w:shd w:val="clear" w:color="auto" w:fill="auto"/>
            <w:hideMark/>
          </w:tcPr>
          <w:p w14:paraId="3FA7C9A0" w14:textId="77777777" w:rsidR="00FC7007" w:rsidRPr="00FC7007" w:rsidRDefault="00FC7007" w:rsidP="00FC7007">
            <w:pPr>
              <w:jc w:val="center"/>
              <w:rPr>
                <w:color w:val="000000"/>
                <w:sz w:val="16"/>
                <w:szCs w:val="16"/>
              </w:rPr>
            </w:pPr>
            <w:r w:rsidRPr="00FC7007">
              <w:rPr>
                <w:color w:val="000000"/>
                <w:sz w:val="16"/>
                <w:szCs w:val="16"/>
              </w:rPr>
              <w:t>37 307,91</w:t>
            </w:r>
          </w:p>
        </w:tc>
        <w:tc>
          <w:tcPr>
            <w:tcW w:w="1212" w:type="dxa"/>
            <w:tcBorders>
              <w:top w:val="nil"/>
              <w:left w:val="nil"/>
              <w:bottom w:val="single" w:sz="4" w:space="0" w:color="000000"/>
              <w:right w:val="single" w:sz="4" w:space="0" w:color="000000"/>
            </w:tcBorders>
            <w:shd w:val="clear" w:color="auto" w:fill="auto"/>
            <w:hideMark/>
          </w:tcPr>
          <w:p w14:paraId="22EEC5EF" w14:textId="77777777" w:rsidR="00FC7007" w:rsidRPr="00FC7007" w:rsidRDefault="00FC7007" w:rsidP="00FC7007">
            <w:pPr>
              <w:jc w:val="center"/>
              <w:rPr>
                <w:color w:val="000000"/>
                <w:sz w:val="16"/>
                <w:szCs w:val="16"/>
              </w:rPr>
            </w:pPr>
            <w:r w:rsidRPr="00FC7007">
              <w:rPr>
                <w:color w:val="000000"/>
                <w:sz w:val="16"/>
                <w:szCs w:val="16"/>
              </w:rPr>
              <w:t>32 069,27</w:t>
            </w:r>
          </w:p>
        </w:tc>
        <w:tc>
          <w:tcPr>
            <w:tcW w:w="1212" w:type="dxa"/>
            <w:tcBorders>
              <w:top w:val="nil"/>
              <w:left w:val="nil"/>
              <w:bottom w:val="single" w:sz="4" w:space="0" w:color="000000"/>
              <w:right w:val="single" w:sz="4" w:space="0" w:color="000000"/>
            </w:tcBorders>
            <w:shd w:val="clear" w:color="auto" w:fill="auto"/>
            <w:hideMark/>
          </w:tcPr>
          <w:p w14:paraId="3D2C2E40" w14:textId="77777777" w:rsidR="00FC7007" w:rsidRPr="00FC7007" w:rsidRDefault="00FC7007" w:rsidP="00FC7007">
            <w:pPr>
              <w:jc w:val="center"/>
              <w:rPr>
                <w:color w:val="000000"/>
                <w:sz w:val="16"/>
                <w:szCs w:val="16"/>
              </w:rPr>
            </w:pPr>
            <w:r w:rsidRPr="00FC7007">
              <w:rPr>
                <w:color w:val="000000"/>
                <w:sz w:val="16"/>
                <w:szCs w:val="16"/>
              </w:rPr>
              <w:t>32 310,90</w:t>
            </w:r>
          </w:p>
        </w:tc>
      </w:tr>
      <w:tr w:rsidR="00FC7007" w:rsidRPr="00FC7007" w14:paraId="73DE782E" w14:textId="77777777" w:rsidTr="00DF70F6">
        <w:trPr>
          <w:trHeight w:val="47"/>
        </w:trPr>
        <w:tc>
          <w:tcPr>
            <w:tcW w:w="2648" w:type="dxa"/>
            <w:tcBorders>
              <w:top w:val="nil"/>
              <w:left w:val="single" w:sz="4" w:space="0" w:color="000000"/>
              <w:bottom w:val="single" w:sz="4" w:space="0" w:color="000000"/>
              <w:right w:val="single" w:sz="4" w:space="0" w:color="000000"/>
            </w:tcBorders>
            <w:shd w:val="clear" w:color="auto" w:fill="auto"/>
            <w:hideMark/>
          </w:tcPr>
          <w:p w14:paraId="4035DCEC"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6D69219F"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753BD36F"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132B4123"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7D6EA045" w14:textId="77777777" w:rsidR="00FC7007" w:rsidRPr="00FC7007" w:rsidRDefault="00FC7007" w:rsidP="00FC7007">
            <w:pPr>
              <w:jc w:val="center"/>
              <w:rPr>
                <w:color w:val="000000"/>
                <w:sz w:val="16"/>
                <w:szCs w:val="16"/>
              </w:rPr>
            </w:pPr>
            <w:r w:rsidRPr="00FC7007">
              <w:rPr>
                <w:color w:val="000000"/>
                <w:sz w:val="16"/>
                <w:szCs w:val="16"/>
              </w:rPr>
              <w:t>01 2 01 11010</w:t>
            </w:r>
          </w:p>
        </w:tc>
        <w:tc>
          <w:tcPr>
            <w:tcW w:w="453" w:type="dxa"/>
            <w:tcBorders>
              <w:top w:val="nil"/>
              <w:left w:val="nil"/>
              <w:bottom w:val="single" w:sz="4" w:space="0" w:color="000000"/>
              <w:right w:val="single" w:sz="4" w:space="0" w:color="000000"/>
            </w:tcBorders>
            <w:shd w:val="clear" w:color="auto" w:fill="auto"/>
            <w:hideMark/>
          </w:tcPr>
          <w:p w14:paraId="18077EFD"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729F7691" w14:textId="77777777" w:rsidR="00FC7007" w:rsidRPr="00FC7007" w:rsidRDefault="00FC7007" w:rsidP="00FC7007">
            <w:pPr>
              <w:jc w:val="center"/>
              <w:rPr>
                <w:color w:val="000000"/>
                <w:sz w:val="16"/>
                <w:szCs w:val="16"/>
              </w:rPr>
            </w:pPr>
            <w:r w:rsidRPr="00FC7007">
              <w:rPr>
                <w:color w:val="000000"/>
                <w:sz w:val="16"/>
                <w:szCs w:val="16"/>
              </w:rPr>
              <w:t>7 902,00</w:t>
            </w:r>
          </w:p>
        </w:tc>
        <w:tc>
          <w:tcPr>
            <w:tcW w:w="1212" w:type="dxa"/>
            <w:tcBorders>
              <w:top w:val="nil"/>
              <w:left w:val="nil"/>
              <w:bottom w:val="single" w:sz="4" w:space="0" w:color="000000"/>
              <w:right w:val="single" w:sz="4" w:space="0" w:color="000000"/>
            </w:tcBorders>
            <w:shd w:val="clear" w:color="auto" w:fill="auto"/>
            <w:hideMark/>
          </w:tcPr>
          <w:p w14:paraId="6A947D87" w14:textId="77777777" w:rsidR="00FC7007" w:rsidRPr="00FC7007" w:rsidRDefault="00FC7007" w:rsidP="00FC7007">
            <w:pPr>
              <w:jc w:val="center"/>
              <w:rPr>
                <w:color w:val="000000"/>
                <w:sz w:val="16"/>
                <w:szCs w:val="16"/>
              </w:rPr>
            </w:pPr>
            <w:r w:rsidRPr="00FC7007">
              <w:rPr>
                <w:color w:val="000000"/>
                <w:sz w:val="16"/>
                <w:szCs w:val="16"/>
              </w:rPr>
              <w:t>4 687,10</w:t>
            </w:r>
          </w:p>
        </w:tc>
        <w:tc>
          <w:tcPr>
            <w:tcW w:w="1212" w:type="dxa"/>
            <w:tcBorders>
              <w:top w:val="nil"/>
              <w:left w:val="nil"/>
              <w:bottom w:val="single" w:sz="4" w:space="0" w:color="000000"/>
              <w:right w:val="single" w:sz="4" w:space="0" w:color="000000"/>
            </w:tcBorders>
            <w:shd w:val="clear" w:color="auto" w:fill="auto"/>
            <w:hideMark/>
          </w:tcPr>
          <w:p w14:paraId="5DA090C3" w14:textId="77777777" w:rsidR="00FC7007" w:rsidRPr="00FC7007" w:rsidRDefault="00FC7007" w:rsidP="00FC7007">
            <w:pPr>
              <w:jc w:val="center"/>
              <w:rPr>
                <w:color w:val="000000"/>
                <w:sz w:val="16"/>
                <w:szCs w:val="16"/>
              </w:rPr>
            </w:pPr>
            <w:r w:rsidRPr="00FC7007">
              <w:rPr>
                <w:color w:val="000000"/>
                <w:sz w:val="16"/>
                <w:szCs w:val="16"/>
              </w:rPr>
              <w:t>4 687,10</w:t>
            </w:r>
          </w:p>
        </w:tc>
      </w:tr>
      <w:tr w:rsidR="00FC7007" w:rsidRPr="00FC7007" w14:paraId="7EC29CC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8B579C4" w14:textId="77777777" w:rsidR="00FC7007" w:rsidRPr="00FC7007" w:rsidRDefault="00FC7007" w:rsidP="00FC7007">
            <w:pPr>
              <w:rPr>
                <w:color w:val="000000"/>
                <w:sz w:val="16"/>
                <w:szCs w:val="16"/>
              </w:rPr>
            </w:pPr>
            <w:r w:rsidRPr="00FC7007">
              <w:rPr>
                <w:color w:val="000000"/>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458" w:type="dxa"/>
            <w:tcBorders>
              <w:top w:val="nil"/>
              <w:left w:val="nil"/>
              <w:bottom w:val="single" w:sz="4" w:space="0" w:color="000000"/>
              <w:right w:val="single" w:sz="4" w:space="0" w:color="000000"/>
            </w:tcBorders>
            <w:shd w:val="clear" w:color="auto" w:fill="auto"/>
            <w:hideMark/>
          </w:tcPr>
          <w:p w14:paraId="250D3430"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0697E311"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0BEEBD8C"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60EA6A71" w14:textId="77777777" w:rsidR="00FC7007" w:rsidRPr="00FC7007" w:rsidRDefault="00FC7007" w:rsidP="00FC7007">
            <w:pPr>
              <w:jc w:val="center"/>
              <w:rPr>
                <w:color w:val="000000"/>
                <w:sz w:val="16"/>
                <w:szCs w:val="16"/>
              </w:rPr>
            </w:pPr>
            <w:r w:rsidRPr="00FC7007">
              <w:rPr>
                <w:color w:val="000000"/>
                <w:sz w:val="16"/>
                <w:szCs w:val="16"/>
              </w:rPr>
              <w:t>01 2 01 25010</w:t>
            </w:r>
          </w:p>
        </w:tc>
        <w:tc>
          <w:tcPr>
            <w:tcW w:w="453" w:type="dxa"/>
            <w:tcBorders>
              <w:top w:val="nil"/>
              <w:left w:val="nil"/>
              <w:bottom w:val="single" w:sz="4" w:space="0" w:color="000000"/>
              <w:right w:val="single" w:sz="4" w:space="0" w:color="000000"/>
            </w:tcBorders>
            <w:shd w:val="clear" w:color="auto" w:fill="auto"/>
            <w:hideMark/>
          </w:tcPr>
          <w:p w14:paraId="1C024EF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F9B1785" w14:textId="77777777" w:rsidR="00FC7007" w:rsidRPr="00FC7007" w:rsidRDefault="00FC7007" w:rsidP="00FC7007">
            <w:pPr>
              <w:jc w:val="center"/>
              <w:rPr>
                <w:color w:val="000000"/>
                <w:sz w:val="16"/>
                <w:szCs w:val="16"/>
              </w:rPr>
            </w:pPr>
            <w:r w:rsidRPr="00FC7007">
              <w:rPr>
                <w:color w:val="000000"/>
                <w:sz w:val="16"/>
                <w:szCs w:val="16"/>
              </w:rPr>
              <w:t>402,18</w:t>
            </w:r>
          </w:p>
        </w:tc>
        <w:tc>
          <w:tcPr>
            <w:tcW w:w="1212" w:type="dxa"/>
            <w:tcBorders>
              <w:top w:val="nil"/>
              <w:left w:val="nil"/>
              <w:bottom w:val="single" w:sz="4" w:space="0" w:color="000000"/>
              <w:right w:val="single" w:sz="4" w:space="0" w:color="000000"/>
            </w:tcBorders>
            <w:shd w:val="clear" w:color="auto" w:fill="auto"/>
            <w:hideMark/>
          </w:tcPr>
          <w:p w14:paraId="1BE203FD"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48BFBD01"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5BF7A65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B04D709"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53BA20DA"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268B27F5"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4388B6E6"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6EDD67AC" w14:textId="77777777" w:rsidR="00FC7007" w:rsidRPr="00FC7007" w:rsidRDefault="00FC7007" w:rsidP="00FC7007">
            <w:pPr>
              <w:jc w:val="center"/>
              <w:rPr>
                <w:color w:val="000000"/>
                <w:sz w:val="16"/>
                <w:szCs w:val="16"/>
              </w:rPr>
            </w:pPr>
            <w:r w:rsidRPr="00FC7007">
              <w:rPr>
                <w:color w:val="000000"/>
                <w:sz w:val="16"/>
                <w:szCs w:val="16"/>
              </w:rPr>
              <w:t>01 2 01 25010</w:t>
            </w:r>
          </w:p>
        </w:tc>
        <w:tc>
          <w:tcPr>
            <w:tcW w:w="453" w:type="dxa"/>
            <w:tcBorders>
              <w:top w:val="nil"/>
              <w:left w:val="nil"/>
              <w:bottom w:val="single" w:sz="4" w:space="0" w:color="000000"/>
              <w:right w:val="single" w:sz="4" w:space="0" w:color="000000"/>
            </w:tcBorders>
            <w:shd w:val="clear" w:color="auto" w:fill="auto"/>
            <w:hideMark/>
          </w:tcPr>
          <w:p w14:paraId="3EDF34AF"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13F4F984" w14:textId="77777777" w:rsidR="00FC7007" w:rsidRPr="00FC7007" w:rsidRDefault="00FC7007" w:rsidP="00FC7007">
            <w:pPr>
              <w:jc w:val="center"/>
              <w:rPr>
                <w:color w:val="000000"/>
                <w:sz w:val="16"/>
                <w:szCs w:val="16"/>
              </w:rPr>
            </w:pPr>
            <w:r w:rsidRPr="00FC7007">
              <w:rPr>
                <w:color w:val="000000"/>
                <w:sz w:val="16"/>
                <w:szCs w:val="16"/>
              </w:rPr>
              <w:t>402,18</w:t>
            </w:r>
          </w:p>
        </w:tc>
        <w:tc>
          <w:tcPr>
            <w:tcW w:w="1212" w:type="dxa"/>
            <w:tcBorders>
              <w:top w:val="nil"/>
              <w:left w:val="nil"/>
              <w:bottom w:val="single" w:sz="4" w:space="0" w:color="000000"/>
              <w:right w:val="single" w:sz="4" w:space="0" w:color="000000"/>
            </w:tcBorders>
            <w:shd w:val="clear" w:color="auto" w:fill="auto"/>
            <w:hideMark/>
          </w:tcPr>
          <w:p w14:paraId="3814EB8F"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159DA60B"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52A576B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6B58092" w14:textId="77777777" w:rsidR="00FC7007" w:rsidRPr="00FC7007" w:rsidRDefault="00FC7007" w:rsidP="00FC7007">
            <w:pPr>
              <w:rPr>
                <w:color w:val="000000"/>
                <w:sz w:val="16"/>
                <w:szCs w:val="16"/>
              </w:rPr>
            </w:pPr>
            <w:r w:rsidRPr="00FC7007">
              <w:rPr>
                <w:color w:val="000000"/>
                <w:sz w:val="16"/>
                <w:szCs w:val="16"/>
              </w:rPr>
              <w:t>Реализация мероприятий по модернизации школьных систем образования за счет средств местного бюджета</w:t>
            </w:r>
          </w:p>
        </w:tc>
        <w:tc>
          <w:tcPr>
            <w:tcW w:w="458" w:type="dxa"/>
            <w:tcBorders>
              <w:top w:val="nil"/>
              <w:left w:val="nil"/>
              <w:bottom w:val="single" w:sz="4" w:space="0" w:color="000000"/>
              <w:right w:val="single" w:sz="4" w:space="0" w:color="000000"/>
            </w:tcBorders>
            <w:shd w:val="clear" w:color="auto" w:fill="auto"/>
            <w:hideMark/>
          </w:tcPr>
          <w:p w14:paraId="3C122B85"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201C55ED"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7A1918F2"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2FDEF06E" w14:textId="77777777" w:rsidR="00FC7007" w:rsidRPr="00FC7007" w:rsidRDefault="00FC7007" w:rsidP="00FC7007">
            <w:pPr>
              <w:jc w:val="center"/>
              <w:rPr>
                <w:color w:val="000000"/>
                <w:sz w:val="16"/>
                <w:szCs w:val="16"/>
              </w:rPr>
            </w:pPr>
            <w:r w:rsidRPr="00FC7007">
              <w:rPr>
                <w:color w:val="000000"/>
                <w:sz w:val="16"/>
                <w:szCs w:val="16"/>
              </w:rPr>
              <w:t>01 2 01 27500</w:t>
            </w:r>
          </w:p>
        </w:tc>
        <w:tc>
          <w:tcPr>
            <w:tcW w:w="453" w:type="dxa"/>
            <w:tcBorders>
              <w:top w:val="nil"/>
              <w:left w:val="nil"/>
              <w:bottom w:val="single" w:sz="4" w:space="0" w:color="000000"/>
              <w:right w:val="single" w:sz="4" w:space="0" w:color="000000"/>
            </w:tcBorders>
            <w:shd w:val="clear" w:color="auto" w:fill="auto"/>
            <w:hideMark/>
          </w:tcPr>
          <w:p w14:paraId="16BA70D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986FF5C" w14:textId="77777777" w:rsidR="00FC7007" w:rsidRPr="00FC7007" w:rsidRDefault="00FC7007" w:rsidP="00FC7007">
            <w:pPr>
              <w:jc w:val="center"/>
              <w:rPr>
                <w:color w:val="000000"/>
                <w:sz w:val="16"/>
                <w:szCs w:val="16"/>
              </w:rPr>
            </w:pPr>
            <w:r w:rsidRPr="00FC7007">
              <w:rPr>
                <w:color w:val="000000"/>
                <w:sz w:val="16"/>
                <w:szCs w:val="16"/>
              </w:rPr>
              <w:t>20 028,77</w:t>
            </w:r>
          </w:p>
        </w:tc>
        <w:tc>
          <w:tcPr>
            <w:tcW w:w="1212" w:type="dxa"/>
            <w:tcBorders>
              <w:top w:val="nil"/>
              <w:left w:val="nil"/>
              <w:bottom w:val="single" w:sz="4" w:space="0" w:color="000000"/>
              <w:right w:val="single" w:sz="4" w:space="0" w:color="000000"/>
            </w:tcBorders>
            <w:shd w:val="clear" w:color="auto" w:fill="auto"/>
            <w:hideMark/>
          </w:tcPr>
          <w:p w14:paraId="1AFF2273"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48D947D4"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037E63B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0C931FD"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318F7E05"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68E247C0"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4BE78AF5"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0CCABCA9" w14:textId="77777777" w:rsidR="00FC7007" w:rsidRPr="00FC7007" w:rsidRDefault="00FC7007" w:rsidP="00FC7007">
            <w:pPr>
              <w:jc w:val="center"/>
              <w:rPr>
                <w:color w:val="000000"/>
                <w:sz w:val="16"/>
                <w:szCs w:val="16"/>
              </w:rPr>
            </w:pPr>
            <w:r w:rsidRPr="00FC7007">
              <w:rPr>
                <w:color w:val="000000"/>
                <w:sz w:val="16"/>
                <w:szCs w:val="16"/>
              </w:rPr>
              <w:t>01 2 01 27500</w:t>
            </w:r>
          </w:p>
        </w:tc>
        <w:tc>
          <w:tcPr>
            <w:tcW w:w="453" w:type="dxa"/>
            <w:tcBorders>
              <w:top w:val="nil"/>
              <w:left w:val="nil"/>
              <w:bottom w:val="single" w:sz="4" w:space="0" w:color="000000"/>
              <w:right w:val="single" w:sz="4" w:space="0" w:color="000000"/>
            </w:tcBorders>
            <w:shd w:val="clear" w:color="auto" w:fill="auto"/>
            <w:hideMark/>
          </w:tcPr>
          <w:p w14:paraId="58B46933"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1C34A026" w14:textId="77777777" w:rsidR="00FC7007" w:rsidRPr="00FC7007" w:rsidRDefault="00FC7007" w:rsidP="00FC7007">
            <w:pPr>
              <w:jc w:val="center"/>
              <w:rPr>
                <w:color w:val="000000"/>
                <w:sz w:val="16"/>
                <w:szCs w:val="16"/>
              </w:rPr>
            </w:pPr>
            <w:r w:rsidRPr="00FC7007">
              <w:rPr>
                <w:color w:val="000000"/>
                <w:sz w:val="16"/>
                <w:szCs w:val="16"/>
              </w:rPr>
              <w:t>20 028,77</w:t>
            </w:r>
          </w:p>
        </w:tc>
        <w:tc>
          <w:tcPr>
            <w:tcW w:w="1212" w:type="dxa"/>
            <w:tcBorders>
              <w:top w:val="nil"/>
              <w:left w:val="nil"/>
              <w:bottom w:val="single" w:sz="4" w:space="0" w:color="000000"/>
              <w:right w:val="single" w:sz="4" w:space="0" w:color="000000"/>
            </w:tcBorders>
            <w:shd w:val="clear" w:color="auto" w:fill="auto"/>
            <w:hideMark/>
          </w:tcPr>
          <w:p w14:paraId="29F08462"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0B136E62"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285F3A6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2C45393" w14:textId="77777777" w:rsidR="00FC7007" w:rsidRPr="00FC7007" w:rsidRDefault="00FC7007" w:rsidP="00FC7007">
            <w:pPr>
              <w:rPr>
                <w:color w:val="000000"/>
                <w:sz w:val="16"/>
                <w:szCs w:val="16"/>
              </w:rPr>
            </w:pPr>
            <w:proofErr w:type="gramStart"/>
            <w:r w:rsidRPr="00FC7007">
              <w:rPr>
                <w:color w:val="000000"/>
                <w:sz w:val="16"/>
                <w:szCs w:val="16"/>
              </w:rPr>
              <w:t>Предоставление мер социальной поддержки семей отдельных категорий граждан, принимающих участие в специальной военной операции, в части обеспечения ребенка (детей) военнослужащего, обучающегося (обучающихся) в муниципальной образовательной организации по образовательным программам основного общего или среднего общего образования, бесплатным горячим питанием)</w:t>
            </w:r>
            <w:proofErr w:type="gramEnd"/>
          </w:p>
        </w:tc>
        <w:tc>
          <w:tcPr>
            <w:tcW w:w="458" w:type="dxa"/>
            <w:tcBorders>
              <w:top w:val="nil"/>
              <w:left w:val="nil"/>
              <w:bottom w:val="single" w:sz="4" w:space="0" w:color="000000"/>
              <w:right w:val="single" w:sz="4" w:space="0" w:color="000000"/>
            </w:tcBorders>
            <w:shd w:val="clear" w:color="auto" w:fill="auto"/>
            <w:hideMark/>
          </w:tcPr>
          <w:p w14:paraId="60C6FE0D"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4D0D15C8"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0A098A6D"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2B10393D" w14:textId="77777777" w:rsidR="00FC7007" w:rsidRPr="00FC7007" w:rsidRDefault="00FC7007" w:rsidP="00FC7007">
            <w:pPr>
              <w:jc w:val="center"/>
              <w:rPr>
                <w:color w:val="000000"/>
                <w:sz w:val="16"/>
                <w:szCs w:val="16"/>
              </w:rPr>
            </w:pPr>
            <w:r w:rsidRPr="00FC7007">
              <w:rPr>
                <w:color w:val="000000"/>
                <w:sz w:val="16"/>
                <w:szCs w:val="16"/>
              </w:rPr>
              <w:t>01 2 01 77130</w:t>
            </w:r>
          </w:p>
        </w:tc>
        <w:tc>
          <w:tcPr>
            <w:tcW w:w="453" w:type="dxa"/>
            <w:tcBorders>
              <w:top w:val="nil"/>
              <w:left w:val="nil"/>
              <w:bottom w:val="single" w:sz="4" w:space="0" w:color="000000"/>
              <w:right w:val="single" w:sz="4" w:space="0" w:color="000000"/>
            </w:tcBorders>
            <w:shd w:val="clear" w:color="auto" w:fill="auto"/>
            <w:hideMark/>
          </w:tcPr>
          <w:p w14:paraId="2870912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17C9322" w14:textId="77777777" w:rsidR="00FC7007" w:rsidRPr="00FC7007" w:rsidRDefault="00FC7007" w:rsidP="00FC7007">
            <w:pPr>
              <w:jc w:val="center"/>
              <w:rPr>
                <w:color w:val="000000"/>
                <w:sz w:val="16"/>
                <w:szCs w:val="16"/>
              </w:rPr>
            </w:pPr>
            <w:r w:rsidRPr="00FC7007">
              <w:rPr>
                <w:color w:val="000000"/>
                <w:sz w:val="16"/>
                <w:szCs w:val="16"/>
              </w:rPr>
              <w:t>1 405,24</w:t>
            </w:r>
          </w:p>
        </w:tc>
        <w:tc>
          <w:tcPr>
            <w:tcW w:w="1212" w:type="dxa"/>
            <w:tcBorders>
              <w:top w:val="nil"/>
              <w:left w:val="nil"/>
              <w:bottom w:val="single" w:sz="4" w:space="0" w:color="000000"/>
              <w:right w:val="single" w:sz="4" w:space="0" w:color="000000"/>
            </w:tcBorders>
            <w:shd w:val="clear" w:color="auto" w:fill="auto"/>
            <w:hideMark/>
          </w:tcPr>
          <w:p w14:paraId="2325214C"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627B1EF3"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5484105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850C67A"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7DDB2B94"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5C23D73B"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6604E60C"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64FA3E9D" w14:textId="77777777" w:rsidR="00FC7007" w:rsidRPr="00FC7007" w:rsidRDefault="00FC7007" w:rsidP="00FC7007">
            <w:pPr>
              <w:jc w:val="center"/>
              <w:rPr>
                <w:color w:val="000000"/>
                <w:sz w:val="16"/>
                <w:szCs w:val="16"/>
              </w:rPr>
            </w:pPr>
            <w:r w:rsidRPr="00FC7007">
              <w:rPr>
                <w:color w:val="000000"/>
                <w:sz w:val="16"/>
                <w:szCs w:val="16"/>
              </w:rPr>
              <w:t>01 2 01 77130</w:t>
            </w:r>
          </w:p>
        </w:tc>
        <w:tc>
          <w:tcPr>
            <w:tcW w:w="453" w:type="dxa"/>
            <w:tcBorders>
              <w:top w:val="nil"/>
              <w:left w:val="nil"/>
              <w:bottom w:val="single" w:sz="4" w:space="0" w:color="000000"/>
              <w:right w:val="single" w:sz="4" w:space="0" w:color="000000"/>
            </w:tcBorders>
            <w:shd w:val="clear" w:color="auto" w:fill="auto"/>
            <w:hideMark/>
          </w:tcPr>
          <w:p w14:paraId="6F40E838"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2819AEB9" w14:textId="77777777" w:rsidR="00FC7007" w:rsidRPr="00FC7007" w:rsidRDefault="00FC7007" w:rsidP="00FC7007">
            <w:pPr>
              <w:jc w:val="center"/>
              <w:rPr>
                <w:color w:val="000000"/>
                <w:sz w:val="16"/>
                <w:szCs w:val="16"/>
              </w:rPr>
            </w:pPr>
            <w:r w:rsidRPr="00FC7007">
              <w:rPr>
                <w:color w:val="000000"/>
                <w:sz w:val="16"/>
                <w:szCs w:val="16"/>
              </w:rPr>
              <w:t>1 264,68</w:t>
            </w:r>
          </w:p>
        </w:tc>
        <w:tc>
          <w:tcPr>
            <w:tcW w:w="1212" w:type="dxa"/>
            <w:tcBorders>
              <w:top w:val="nil"/>
              <w:left w:val="nil"/>
              <w:bottom w:val="single" w:sz="4" w:space="0" w:color="000000"/>
              <w:right w:val="single" w:sz="4" w:space="0" w:color="000000"/>
            </w:tcBorders>
            <w:shd w:val="clear" w:color="auto" w:fill="auto"/>
            <w:hideMark/>
          </w:tcPr>
          <w:p w14:paraId="7C50A4C7"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3CCE61A0"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4CF5ED1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974A66F"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458" w:type="dxa"/>
            <w:tcBorders>
              <w:top w:val="nil"/>
              <w:left w:val="nil"/>
              <w:bottom w:val="single" w:sz="4" w:space="0" w:color="000000"/>
              <w:right w:val="single" w:sz="4" w:space="0" w:color="000000"/>
            </w:tcBorders>
            <w:shd w:val="clear" w:color="auto" w:fill="auto"/>
            <w:hideMark/>
          </w:tcPr>
          <w:p w14:paraId="3B21EAAF"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1F3506CE"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5052CE66"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13C4F66D" w14:textId="77777777" w:rsidR="00FC7007" w:rsidRPr="00FC7007" w:rsidRDefault="00FC7007" w:rsidP="00FC7007">
            <w:pPr>
              <w:jc w:val="center"/>
              <w:rPr>
                <w:color w:val="000000"/>
                <w:sz w:val="16"/>
                <w:szCs w:val="16"/>
              </w:rPr>
            </w:pPr>
            <w:r w:rsidRPr="00FC7007">
              <w:rPr>
                <w:color w:val="000000"/>
                <w:sz w:val="16"/>
                <w:szCs w:val="16"/>
              </w:rPr>
              <w:t>01 2 01 77130</w:t>
            </w:r>
          </w:p>
        </w:tc>
        <w:tc>
          <w:tcPr>
            <w:tcW w:w="453" w:type="dxa"/>
            <w:tcBorders>
              <w:top w:val="nil"/>
              <w:left w:val="nil"/>
              <w:bottom w:val="single" w:sz="4" w:space="0" w:color="000000"/>
              <w:right w:val="single" w:sz="4" w:space="0" w:color="000000"/>
            </w:tcBorders>
            <w:shd w:val="clear" w:color="auto" w:fill="auto"/>
            <w:hideMark/>
          </w:tcPr>
          <w:p w14:paraId="062E5F23" w14:textId="77777777" w:rsidR="00FC7007" w:rsidRPr="00FC7007" w:rsidRDefault="00FC7007" w:rsidP="00FC7007">
            <w:pPr>
              <w:jc w:val="center"/>
              <w:rPr>
                <w:color w:val="000000"/>
                <w:sz w:val="16"/>
                <w:szCs w:val="16"/>
              </w:rPr>
            </w:pPr>
            <w:r w:rsidRPr="00FC7007">
              <w:rPr>
                <w:color w:val="000000"/>
                <w:sz w:val="16"/>
                <w:szCs w:val="16"/>
              </w:rPr>
              <w:t>600</w:t>
            </w:r>
          </w:p>
        </w:tc>
        <w:tc>
          <w:tcPr>
            <w:tcW w:w="1212" w:type="dxa"/>
            <w:tcBorders>
              <w:top w:val="nil"/>
              <w:left w:val="nil"/>
              <w:bottom w:val="single" w:sz="4" w:space="0" w:color="000000"/>
              <w:right w:val="single" w:sz="4" w:space="0" w:color="000000"/>
            </w:tcBorders>
            <w:shd w:val="clear" w:color="auto" w:fill="auto"/>
            <w:hideMark/>
          </w:tcPr>
          <w:p w14:paraId="3C046349" w14:textId="77777777" w:rsidR="00FC7007" w:rsidRPr="00FC7007" w:rsidRDefault="00FC7007" w:rsidP="00FC7007">
            <w:pPr>
              <w:jc w:val="center"/>
              <w:rPr>
                <w:color w:val="000000"/>
                <w:sz w:val="16"/>
                <w:szCs w:val="16"/>
              </w:rPr>
            </w:pPr>
            <w:r w:rsidRPr="00FC7007">
              <w:rPr>
                <w:color w:val="000000"/>
                <w:sz w:val="16"/>
                <w:szCs w:val="16"/>
              </w:rPr>
              <w:t>140,56</w:t>
            </w:r>
          </w:p>
        </w:tc>
        <w:tc>
          <w:tcPr>
            <w:tcW w:w="1212" w:type="dxa"/>
            <w:tcBorders>
              <w:top w:val="nil"/>
              <w:left w:val="nil"/>
              <w:bottom w:val="single" w:sz="4" w:space="0" w:color="000000"/>
              <w:right w:val="single" w:sz="4" w:space="0" w:color="000000"/>
            </w:tcBorders>
            <w:shd w:val="clear" w:color="auto" w:fill="auto"/>
            <w:hideMark/>
          </w:tcPr>
          <w:p w14:paraId="0F61A963"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30ABE17B"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7833C9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195A184" w14:textId="77777777" w:rsidR="00FC7007" w:rsidRPr="00FC7007" w:rsidRDefault="00FC7007" w:rsidP="00FC7007">
            <w:pPr>
              <w:rPr>
                <w:color w:val="000000"/>
                <w:sz w:val="16"/>
                <w:szCs w:val="16"/>
              </w:rPr>
            </w:pPr>
            <w:r w:rsidRPr="00FC7007">
              <w:rPr>
                <w:color w:val="000000"/>
                <w:sz w:val="16"/>
                <w:szCs w:val="16"/>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w:t>
            </w:r>
            <w:r w:rsidRPr="00FC7007">
              <w:rPr>
                <w:color w:val="000000"/>
                <w:sz w:val="16"/>
                <w:szCs w:val="16"/>
              </w:rPr>
              <w:lastRenderedPageBreak/>
              <w:t>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458" w:type="dxa"/>
            <w:tcBorders>
              <w:top w:val="nil"/>
              <w:left w:val="nil"/>
              <w:bottom w:val="single" w:sz="4" w:space="0" w:color="000000"/>
              <w:right w:val="single" w:sz="4" w:space="0" w:color="000000"/>
            </w:tcBorders>
            <w:shd w:val="clear" w:color="auto" w:fill="auto"/>
            <w:hideMark/>
          </w:tcPr>
          <w:p w14:paraId="3461F8BB" w14:textId="77777777" w:rsidR="00FC7007" w:rsidRPr="00FC7007" w:rsidRDefault="00FC7007" w:rsidP="00FC7007">
            <w:pPr>
              <w:jc w:val="center"/>
              <w:rPr>
                <w:color w:val="000000"/>
                <w:sz w:val="16"/>
                <w:szCs w:val="16"/>
              </w:rPr>
            </w:pPr>
            <w:r w:rsidRPr="00FC7007">
              <w:rPr>
                <w:color w:val="000000"/>
                <w:sz w:val="16"/>
                <w:szCs w:val="16"/>
              </w:rPr>
              <w:lastRenderedPageBreak/>
              <w:t>706</w:t>
            </w:r>
          </w:p>
        </w:tc>
        <w:tc>
          <w:tcPr>
            <w:tcW w:w="469" w:type="dxa"/>
            <w:tcBorders>
              <w:top w:val="nil"/>
              <w:left w:val="nil"/>
              <w:bottom w:val="single" w:sz="4" w:space="0" w:color="000000"/>
              <w:right w:val="single" w:sz="4" w:space="0" w:color="000000"/>
            </w:tcBorders>
            <w:shd w:val="clear" w:color="auto" w:fill="auto"/>
            <w:hideMark/>
          </w:tcPr>
          <w:p w14:paraId="2D8FE51E"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045578CF"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5E08468F" w14:textId="77777777" w:rsidR="00FC7007" w:rsidRPr="00FC7007" w:rsidRDefault="00FC7007" w:rsidP="00FC7007">
            <w:pPr>
              <w:jc w:val="center"/>
              <w:rPr>
                <w:color w:val="000000"/>
                <w:sz w:val="16"/>
                <w:szCs w:val="16"/>
              </w:rPr>
            </w:pPr>
            <w:r w:rsidRPr="00FC7007">
              <w:rPr>
                <w:color w:val="000000"/>
                <w:sz w:val="16"/>
                <w:szCs w:val="16"/>
              </w:rPr>
              <w:t>01 2 01 77160</w:t>
            </w:r>
          </w:p>
        </w:tc>
        <w:tc>
          <w:tcPr>
            <w:tcW w:w="453" w:type="dxa"/>
            <w:tcBorders>
              <w:top w:val="nil"/>
              <w:left w:val="nil"/>
              <w:bottom w:val="single" w:sz="4" w:space="0" w:color="000000"/>
              <w:right w:val="single" w:sz="4" w:space="0" w:color="000000"/>
            </w:tcBorders>
            <w:shd w:val="clear" w:color="auto" w:fill="auto"/>
            <w:hideMark/>
          </w:tcPr>
          <w:p w14:paraId="7E87BFF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8DCC678" w14:textId="77777777" w:rsidR="00FC7007" w:rsidRPr="00FC7007" w:rsidRDefault="00FC7007" w:rsidP="00FC7007">
            <w:pPr>
              <w:jc w:val="center"/>
              <w:rPr>
                <w:color w:val="000000"/>
                <w:sz w:val="16"/>
                <w:szCs w:val="16"/>
              </w:rPr>
            </w:pPr>
            <w:r w:rsidRPr="00FC7007">
              <w:rPr>
                <w:color w:val="000000"/>
                <w:sz w:val="16"/>
                <w:szCs w:val="16"/>
              </w:rPr>
              <w:t>411 406,65</w:t>
            </w:r>
          </w:p>
        </w:tc>
        <w:tc>
          <w:tcPr>
            <w:tcW w:w="1212" w:type="dxa"/>
            <w:tcBorders>
              <w:top w:val="nil"/>
              <w:left w:val="nil"/>
              <w:bottom w:val="single" w:sz="4" w:space="0" w:color="000000"/>
              <w:right w:val="single" w:sz="4" w:space="0" w:color="000000"/>
            </w:tcBorders>
            <w:shd w:val="clear" w:color="auto" w:fill="auto"/>
            <w:hideMark/>
          </w:tcPr>
          <w:p w14:paraId="08B6ABC2" w14:textId="77777777" w:rsidR="00FC7007" w:rsidRPr="00FC7007" w:rsidRDefault="00FC7007" w:rsidP="00FC7007">
            <w:pPr>
              <w:jc w:val="center"/>
              <w:rPr>
                <w:color w:val="000000"/>
                <w:sz w:val="16"/>
                <w:szCs w:val="16"/>
              </w:rPr>
            </w:pPr>
            <w:r w:rsidRPr="00FC7007">
              <w:rPr>
                <w:color w:val="000000"/>
                <w:sz w:val="16"/>
                <w:szCs w:val="16"/>
              </w:rPr>
              <w:t>411 406,64</w:t>
            </w:r>
          </w:p>
        </w:tc>
        <w:tc>
          <w:tcPr>
            <w:tcW w:w="1212" w:type="dxa"/>
            <w:tcBorders>
              <w:top w:val="nil"/>
              <w:left w:val="nil"/>
              <w:bottom w:val="single" w:sz="4" w:space="0" w:color="000000"/>
              <w:right w:val="single" w:sz="4" w:space="0" w:color="000000"/>
            </w:tcBorders>
            <w:shd w:val="clear" w:color="auto" w:fill="auto"/>
            <w:hideMark/>
          </w:tcPr>
          <w:p w14:paraId="62E7F3DC" w14:textId="77777777" w:rsidR="00FC7007" w:rsidRPr="00FC7007" w:rsidRDefault="00FC7007" w:rsidP="00FC7007">
            <w:pPr>
              <w:jc w:val="center"/>
              <w:rPr>
                <w:color w:val="000000"/>
                <w:sz w:val="16"/>
                <w:szCs w:val="16"/>
              </w:rPr>
            </w:pPr>
            <w:r w:rsidRPr="00FC7007">
              <w:rPr>
                <w:color w:val="000000"/>
                <w:sz w:val="16"/>
                <w:szCs w:val="16"/>
              </w:rPr>
              <w:t>411 406,65</w:t>
            </w:r>
          </w:p>
        </w:tc>
      </w:tr>
      <w:tr w:rsidR="00FC7007" w:rsidRPr="00FC7007" w14:paraId="0DB615E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0B7C4B3" w14:textId="77777777" w:rsidR="00FC7007" w:rsidRPr="00FC7007" w:rsidRDefault="00FC7007" w:rsidP="00FC7007">
            <w:pPr>
              <w:rPr>
                <w:color w:val="000000"/>
                <w:sz w:val="16"/>
                <w:szCs w:val="16"/>
              </w:rPr>
            </w:pPr>
            <w:r w:rsidRPr="00FC7007">
              <w:rPr>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2501ACB8"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4C4BD055"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138428C8"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501D3EFF" w14:textId="77777777" w:rsidR="00FC7007" w:rsidRPr="00FC7007" w:rsidRDefault="00FC7007" w:rsidP="00FC7007">
            <w:pPr>
              <w:jc w:val="center"/>
              <w:rPr>
                <w:color w:val="000000"/>
                <w:sz w:val="16"/>
                <w:szCs w:val="16"/>
              </w:rPr>
            </w:pPr>
            <w:r w:rsidRPr="00FC7007">
              <w:rPr>
                <w:color w:val="000000"/>
                <w:sz w:val="16"/>
                <w:szCs w:val="16"/>
              </w:rPr>
              <w:t>01 2 01 77160</w:t>
            </w:r>
          </w:p>
        </w:tc>
        <w:tc>
          <w:tcPr>
            <w:tcW w:w="453" w:type="dxa"/>
            <w:tcBorders>
              <w:top w:val="nil"/>
              <w:left w:val="nil"/>
              <w:bottom w:val="single" w:sz="4" w:space="0" w:color="000000"/>
              <w:right w:val="single" w:sz="4" w:space="0" w:color="000000"/>
            </w:tcBorders>
            <w:shd w:val="clear" w:color="auto" w:fill="auto"/>
            <w:hideMark/>
          </w:tcPr>
          <w:p w14:paraId="0D069B46"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517F8FB7" w14:textId="77777777" w:rsidR="00FC7007" w:rsidRPr="00FC7007" w:rsidRDefault="00FC7007" w:rsidP="00FC7007">
            <w:pPr>
              <w:jc w:val="center"/>
              <w:rPr>
                <w:color w:val="000000"/>
                <w:sz w:val="16"/>
                <w:szCs w:val="16"/>
              </w:rPr>
            </w:pPr>
            <w:r w:rsidRPr="00FC7007">
              <w:rPr>
                <w:color w:val="000000"/>
                <w:sz w:val="16"/>
                <w:szCs w:val="16"/>
              </w:rPr>
              <w:t>375 464,17</w:t>
            </w:r>
          </w:p>
        </w:tc>
        <w:tc>
          <w:tcPr>
            <w:tcW w:w="1212" w:type="dxa"/>
            <w:tcBorders>
              <w:top w:val="nil"/>
              <w:left w:val="nil"/>
              <w:bottom w:val="single" w:sz="4" w:space="0" w:color="000000"/>
              <w:right w:val="single" w:sz="4" w:space="0" w:color="000000"/>
            </w:tcBorders>
            <w:shd w:val="clear" w:color="auto" w:fill="auto"/>
            <w:hideMark/>
          </w:tcPr>
          <w:p w14:paraId="25B93DAB" w14:textId="77777777" w:rsidR="00FC7007" w:rsidRPr="00FC7007" w:rsidRDefault="00FC7007" w:rsidP="00FC7007">
            <w:pPr>
              <w:jc w:val="center"/>
              <w:rPr>
                <w:color w:val="000000"/>
                <w:sz w:val="16"/>
                <w:szCs w:val="16"/>
              </w:rPr>
            </w:pPr>
            <w:r w:rsidRPr="00FC7007">
              <w:rPr>
                <w:color w:val="000000"/>
                <w:sz w:val="16"/>
                <w:szCs w:val="16"/>
              </w:rPr>
              <w:t>376 068,63</w:t>
            </w:r>
          </w:p>
        </w:tc>
        <w:tc>
          <w:tcPr>
            <w:tcW w:w="1212" w:type="dxa"/>
            <w:tcBorders>
              <w:top w:val="nil"/>
              <w:left w:val="nil"/>
              <w:bottom w:val="single" w:sz="4" w:space="0" w:color="000000"/>
              <w:right w:val="single" w:sz="4" w:space="0" w:color="000000"/>
            </w:tcBorders>
            <w:shd w:val="clear" w:color="auto" w:fill="auto"/>
            <w:hideMark/>
          </w:tcPr>
          <w:p w14:paraId="4E7F88F6" w14:textId="77777777" w:rsidR="00FC7007" w:rsidRPr="00FC7007" w:rsidRDefault="00FC7007" w:rsidP="00FC7007">
            <w:pPr>
              <w:jc w:val="center"/>
              <w:rPr>
                <w:color w:val="000000"/>
                <w:sz w:val="16"/>
                <w:szCs w:val="16"/>
              </w:rPr>
            </w:pPr>
            <w:r w:rsidRPr="00FC7007">
              <w:rPr>
                <w:color w:val="000000"/>
                <w:sz w:val="16"/>
                <w:szCs w:val="16"/>
              </w:rPr>
              <w:t>376 068,63</w:t>
            </w:r>
          </w:p>
        </w:tc>
      </w:tr>
      <w:tr w:rsidR="00FC7007" w:rsidRPr="00FC7007" w14:paraId="11F48CB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D7395F7"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764CE40B"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7ED5667D"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5BC9CA36"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675F5CBF" w14:textId="77777777" w:rsidR="00FC7007" w:rsidRPr="00FC7007" w:rsidRDefault="00FC7007" w:rsidP="00FC7007">
            <w:pPr>
              <w:jc w:val="center"/>
              <w:rPr>
                <w:color w:val="000000"/>
                <w:sz w:val="16"/>
                <w:szCs w:val="16"/>
              </w:rPr>
            </w:pPr>
            <w:r w:rsidRPr="00FC7007">
              <w:rPr>
                <w:color w:val="000000"/>
                <w:sz w:val="16"/>
                <w:szCs w:val="16"/>
              </w:rPr>
              <w:t>01 2 01 77160</w:t>
            </w:r>
          </w:p>
        </w:tc>
        <w:tc>
          <w:tcPr>
            <w:tcW w:w="453" w:type="dxa"/>
            <w:tcBorders>
              <w:top w:val="nil"/>
              <w:left w:val="nil"/>
              <w:bottom w:val="single" w:sz="4" w:space="0" w:color="000000"/>
              <w:right w:val="single" w:sz="4" w:space="0" w:color="000000"/>
            </w:tcBorders>
            <w:shd w:val="clear" w:color="auto" w:fill="auto"/>
            <w:hideMark/>
          </w:tcPr>
          <w:p w14:paraId="5075F123"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57B0BF2E" w14:textId="77777777" w:rsidR="00FC7007" w:rsidRPr="00FC7007" w:rsidRDefault="00FC7007" w:rsidP="00FC7007">
            <w:pPr>
              <w:jc w:val="center"/>
              <w:rPr>
                <w:color w:val="000000"/>
                <w:sz w:val="16"/>
                <w:szCs w:val="16"/>
              </w:rPr>
            </w:pPr>
            <w:r w:rsidRPr="00FC7007">
              <w:rPr>
                <w:color w:val="000000"/>
                <w:sz w:val="16"/>
                <w:szCs w:val="16"/>
              </w:rPr>
              <w:t>2 760,16</w:t>
            </w:r>
          </w:p>
        </w:tc>
        <w:tc>
          <w:tcPr>
            <w:tcW w:w="1212" w:type="dxa"/>
            <w:tcBorders>
              <w:top w:val="nil"/>
              <w:left w:val="nil"/>
              <w:bottom w:val="single" w:sz="4" w:space="0" w:color="000000"/>
              <w:right w:val="single" w:sz="4" w:space="0" w:color="000000"/>
            </w:tcBorders>
            <w:shd w:val="clear" w:color="auto" w:fill="auto"/>
            <w:hideMark/>
          </w:tcPr>
          <w:p w14:paraId="32A31E08" w14:textId="77777777" w:rsidR="00FC7007" w:rsidRPr="00FC7007" w:rsidRDefault="00FC7007" w:rsidP="00FC7007">
            <w:pPr>
              <w:jc w:val="center"/>
              <w:rPr>
                <w:color w:val="000000"/>
                <w:sz w:val="16"/>
                <w:szCs w:val="16"/>
              </w:rPr>
            </w:pPr>
            <w:r w:rsidRPr="00FC7007">
              <w:rPr>
                <w:color w:val="000000"/>
                <w:sz w:val="16"/>
                <w:szCs w:val="16"/>
              </w:rPr>
              <w:t>2 760,15</w:t>
            </w:r>
          </w:p>
        </w:tc>
        <w:tc>
          <w:tcPr>
            <w:tcW w:w="1212" w:type="dxa"/>
            <w:tcBorders>
              <w:top w:val="nil"/>
              <w:left w:val="nil"/>
              <w:bottom w:val="single" w:sz="4" w:space="0" w:color="000000"/>
              <w:right w:val="single" w:sz="4" w:space="0" w:color="000000"/>
            </w:tcBorders>
            <w:shd w:val="clear" w:color="auto" w:fill="auto"/>
            <w:hideMark/>
          </w:tcPr>
          <w:p w14:paraId="36C3D5F9" w14:textId="77777777" w:rsidR="00FC7007" w:rsidRPr="00FC7007" w:rsidRDefault="00FC7007" w:rsidP="00FC7007">
            <w:pPr>
              <w:jc w:val="center"/>
              <w:rPr>
                <w:color w:val="000000"/>
                <w:sz w:val="16"/>
                <w:szCs w:val="16"/>
              </w:rPr>
            </w:pPr>
            <w:r w:rsidRPr="00FC7007">
              <w:rPr>
                <w:color w:val="000000"/>
                <w:sz w:val="16"/>
                <w:szCs w:val="16"/>
              </w:rPr>
              <w:t>2 760,16</w:t>
            </w:r>
          </w:p>
        </w:tc>
      </w:tr>
      <w:tr w:rsidR="00FC7007" w:rsidRPr="00FC7007" w14:paraId="4C192C3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DC751D2"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458" w:type="dxa"/>
            <w:tcBorders>
              <w:top w:val="nil"/>
              <w:left w:val="nil"/>
              <w:bottom w:val="single" w:sz="4" w:space="0" w:color="000000"/>
              <w:right w:val="single" w:sz="4" w:space="0" w:color="000000"/>
            </w:tcBorders>
            <w:shd w:val="clear" w:color="auto" w:fill="auto"/>
            <w:hideMark/>
          </w:tcPr>
          <w:p w14:paraId="129AE379"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5B1547F0"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5A7597C1"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6C4BB196" w14:textId="77777777" w:rsidR="00FC7007" w:rsidRPr="00FC7007" w:rsidRDefault="00FC7007" w:rsidP="00FC7007">
            <w:pPr>
              <w:jc w:val="center"/>
              <w:rPr>
                <w:color w:val="000000"/>
                <w:sz w:val="16"/>
                <w:szCs w:val="16"/>
              </w:rPr>
            </w:pPr>
            <w:r w:rsidRPr="00FC7007">
              <w:rPr>
                <w:color w:val="000000"/>
                <w:sz w:val="16"/>
                <w:szCs w:val="16"/>
              </w:rPr>
              <w:t>01 2 01 77160</w:t>
            </w:r>
          </w:p>
        </w:tc>
        <w:tc>
          <w:tcPr>
            <w:tcW w:w="453" w:type="dxa"/>
            <w:tcBorders>
              <w:top w:val="nil"/>
              <w:left w:val="nil"/>
              <w:bottom w:val="single" w:sz="4" w:space="0" w:color="000000"/>
              <w:right w:val="single" w:sz="4" w:space="0" w:color="000000"/>
            </w:tcBorders>
            <w:shd w:val="clear" w:color="auto" w:fill="auto"/>
            <w:hideMark/>
          </w:tcPr>
          <w:p w14:paraId="2EE8A59A" w14:textId="77777777" w:rsidR="00FC7007" w:rsidRPr="00FC7007" w:rsidRDefault="00FC7007" w:rsidP="00FC7007">
            <w:pPr>
              <w:jc w:val="center"/>
              <w:rPr>
                <w:color w:val="000000"/>
                <w:sz w:val="16"/>
                <w:szCs w:val="16"/>
              </w:rPr>
            </w:pPr>
            <w:r w:rsidRPr="00FC7007">
              <w:rPr>
                <w:color w:val="000000"/>
                <w:sz w:val="16"/>
                <w:szCs w:val="16"/>
              </w:rPr>
              <w:t>600</w:t>
            </w:r>
          </w:p>
        </w:tc>
        <w:tc>
          <w:tcPr>
            <w:tcW w:w="1212" w:type="dxa"/>
            <w:tcBorders>
              <w:top w:val="nil"/>
              <w:left w:val="nil"/>
              <w:bottom w:val="single" w:sz="4" w:space="0" w:color="000000"/>
              <w:right w:val="single" w:sz="4" w:space="0" w:color="000000"/>
            </w:tcBorders>
            <w:shd w:val="clear" w:color="auto" w:fill="auto"/>
            <w:hideMark/>
          </w:tcPr>
          <w:p w14:paraId="2E25E42E" w14:textId="77777777" w:rsidR="00FC7007" w:rsidRPr="00FC7007" w:rsidRDefault="00FC7007" w:rsidP="00FC7007">
            <w:pPr>
              <w:jc w:val="center"/>
              <w:rPr>
                <w:color w:val="000000"/>
                <w:sz w:val="16"/>
                <w:szCs w:val="16"/>
              </w:rPr>
            </w:pPr>
            <w:r w:rsidRPr="00FC7007">
              <w:rPr>
                <w:color w:val="000000"/>
                <w:sz w:val="16"/>
                <w:szCs w:val="16"/>
              </w:rPr>
              <w:t>33 182,32</w:t>
            </w:r>
          </w:p>
        </w:tc>
        <w:tc>
          <w:tcPr>
            <w:tcW w:w="1212" w:type="dxa"/>
            <w:tcBorders>
              <w:top w:val="nil"/>
              <w:left w:val="nil"/>
              <w:bottom w:val="single" w:sz="4" w:space="0" w:color="000000"/>
              <w:right w:val="single" w:sz="4" w:space="0" w:color="000000"/>
            </w:tcBorders>
            <w:shd w:val="clear" w:color="auto" w:fill="auto"/>
            <w:hideMark/>
          </w:tcPr>
          <w:p w14:paraId="7EAF8D60" w14:textId="77777777" w:rsidR="00FC7007" w:rsidRPr="00FC7007" w:rsidRDefault="00FC7007" w:rsidP="00FC7007">
            <w:pPr>
              <w:jc w:val="center"/>
              <w:rPr>
                <w:color w:val="000000"/>
                <w:sz w:val="16"/>
                <w:szCs w:val="16"/>
              </w:rPr>
            </w:pPr>
            <w:r w:rsidRPr="00FC7007">
              <w:rPr>
                <w:color w:val="000000"/>
                <w:sz w:val="16"/>
                <w:szCs w:val="16"/>
              </w:rPr>
              <w:t>32 577,86</w:t>
            </w:r>
          </w:p>
        </w:tc>
        <w:tc>
          <w:tcPr>
            <w:tcW w:w="1212" w:type="dxa"/>
            <w:tcBorders>
              <w:top w:val="nil"/>
              <w:left w:val="nil"/>
              <w:bottom w:val="single" w:sz="4" w:space="0" w:color="000000"/>
              <w:right w:val="single" w:sz="4" w:space="0" w:color="000000"/>
            </w:tcBorders>
            <w:shd w:val="clear" w:color="auto" w:fill="auto"/>
            <w:hideMark/>
          </w:tcPr>
          <w:p w14:paraId="2FCFA5D2" w14:textId="77777777" w:rsidR="00FC7007" w:rsidRPr="00FC7007" w:rsidRDefault="00FC7007" w:rsidP="00FC7007">
            <w:pPr>
              <w:jc w:val="center"/>
              <w:rPr>
                <w:color w:val="000000"/>
                <w:sz w:val="16"/>
                <w:szCs w:val="16"/>
              </w:rPr>
            </w:pPr>
            <w:r w:rsidRPr="00FC7007">
              <w:rPr>
                <w:color w:val="000000"/>
                <w:sz w:val="16"/>
                <w:szCs w:val="16"/>
              </w:rPr>
              <w:t>32 577,86</w:t>
            </w:r>
          </w:p>
        </w:tc>
      </w:tr>
      <w:tr w:rsidR="00FC7007" w:rsidRPr="00FC7007" w14:paraId="00CBF53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CC1823B" w14:textId="77777777" w:rsidR="00FC7007" w:rsidRPr="00FC7007" w:rsidRDefault="00FC7007" w:rsidP="00FC7007">
            <w:pPr>
              <w:rPr>
                <w:color w:val="000000"/>
                <w:sz w:val="16"/>
                <w:szCs w:val="16"/>
              </w:rPr>
            </w:pPr>
            <w:proofErr w:type="gramStart"/>
            <w:r w:rsidRPr="00FC7007">
              <w:rPr>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458" w:type="dxa"/>
            <w:tcBorders>
              <w:top w:val="nil"/>
              <w:left w:val="nil"/>
              <w:bottom w:val="single" w:sz="4" w:space="0" w:color="000000"/>
              <w:right w:val="single" w:sz="4" w:space="0" w:color="000000"/>
            </w:tcBorders>
            <w:shd w:val="clear" w:color="auto" w:fill="auto"/>
            <w:hideMark/>
          </w:tcPr>
          <w:p w14:paraId="26AE0C3E"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7E187545"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0B57D49A"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4383C73A" w14:textId="77777777" w:rsidR="00FC7007" w:rsidRPr="00FC7007" w:rsidRDefault="00FC7007" w:rsidP="00FC7007">
            <w:pPr>
              <w:jc w:val="center"/>
              <w:rPr>
                <w:color w:val="000000"/>
                <w:sz w:val="16"/>
                <w:szCs w:val="16"/>
              </w:rPr>
            </w:pPr>
            <w:r w:rsidRPr="00FC7007">
              <w:rPr>
                <w:color w:val="000000"/>
                <w:sz w:val="16"/>
                <w:szCs w:val="16"/>
              </w:rPr>
              <w:t>01 2 01 L3040</w:t>
            </w:r>
          </w:p>
        </w:tc>
        <w:tc>
          <w:tcPr>
            <w:tcW w:w="453" w:type="dxa"/>
            <w:tcBorders>
              <w:top w:val="nil"/>
              <w:left w:val="nil"/>
              <w:bottom w:val="single" w:sz="4" w:space="0" w:color="000000"/>
              <w:right w:val="single" w:sz="4" w:space="0" w:color="000000"/>
            </w:tcBorders>
            <w:shd w:val="clear" w:color="auto" w:fill="auto"/>
            <w:hideMark/>
          </w:tcPr>
          <w:p w14:paraId="317EC72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7AAD6CB" w14:textId="77777777" w:rsidR="00FC7007" w:rsidRPr="00FC7007" w:rsidRDefault="00FC7007" w:rsidP="00FC7007">
            <w:pPr>
              <w:jc w:val="center"/>
              <w:rPr>
                <w:color w:val="000000"/>
                <w:sz w:val="16"/>
                <w:szCs w:val="16"/>
              </w:rPr>
            </w:pPr>
            <w:r w:rsidRPr="00FC7007">
              <w:rPr>
                <w:color w:val="000000"/>
                <w:sz w:val="16"/>
                <w:szCs w:val="16"/>
              </w:rPr>
              <w:t>51 402,28</w:t>
            </w:r>
          </w:p>
        </w:tc>
        <w:tc>
          <w:tcPr>
            <w:tcW w:w="1212" w:type="dxa"/>
            <w:tcBorders>
              <w:top w:val="nil"/>
              <w:left w:val="nil"/>
              <w:bottom w:val="single" w:sz="4" w:space="0" w:color="000000"/>
              <w:right w:val="single" w:sz="4" w:space="0" w:color="000000"/>
            </w:tcBorders>
            <w:shd w:val="clear" w:color="auto" w:fill="auto"/>
            <w:hideMark/>
          </w:tcPr>
          <w:p w14:paraId="1FFF095B" w14:textId="77777777" w:rsidR="00FC7007" w:rsidRPr="00FC7007" w:rsidRDefault="00FC7007" w:rsidP="00FC7007">
            <w:pPr>
              <w:jc w:val="center"/>
              <w:rPr>
                <w:color w:val="000000"/>
                <w:sz w:val="16"/>
                <w:szCs w:val="16"/>
              </w:rPr>
            </w:pPr>
            <w:r w:rsidRPr="00FC7007">
              <w:rPr>
                <w:color w:val="000000"/>
                <w:sz w:val="16"/>
                <w:szCs w:val="16"/>
              </w:rPr>
              <w:t>47 051,56</w:t>
            </w:r>
          </w:p>
        </w:tc>
        <w:tc>
          <w:tcPr>
            <w:tcW w:w="1212" w:type="dxa"/>
            <w:tcBorders>
              <w:top w:val="nil"/>
              <w:left w:val="nil"/>
              <w:bottom w:val="single" w:sz="4" w:space="0" w:color="000000"/>
              <w:right w:val="single" w:sz="4" w:space="0" w:color="000000"/>
            </w:tcBorders>
            <w:shd w:val="clear" w:color="auto" w:fill="auto"/>
            <w:hideMark/>
          </w:tcPr>
          <w:p w14:paraId="1616B935" w14:textId="77777777" w:rsidR="00FC7007" w:rsidRPr="00FC7007" w:rsidRDefault="00FC7007" w:rsidP="00FC7007">
            <w:pPr>
              <w:jc w:val="center"/>
              <w:rPr>
                <w:color w:val="000000"/>
                <w:sz w:val="16"/>
                <w:szCs w:val="16"/>
              </w:rPr>
            </w:pPr>
            <w:r w:rsidRPr="00FC7007">
              <w:rPr>
                <w:color w:val="000000"/>
                <w:sz w:val="16"/>
                <w:szCs w:val="16"/>
              </w:rPr>
              <w:t>45 600,29</w:t>
            </w:r>
          </w:p>
        </w:tc>
      </w:tr>
      <w:tr w:rsidR="00FC7007" w:rsidRPr="00FC7007" w14:paraId="1BC74E2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B8B9D25"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26185D93"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0FCA9A2C"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6A8949EF"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2FE64402" w14:textId="77777777" w:rsidR="00FC7007" w:rsidRPr="00FC7007" w:rsidRDefault="00FC7007" w:rsidP="00FC7007">
            <w:pPr>
              <w:jc w:val="center"/>
              <w:rPr>
                <w:color w:val="000000"/>
                <w:sz w:val="16"/>
                <w:szCs w:val="16"/>
              </w:rPr>
            </w:pPr>
            <w:r w:rsidRPr="00FC7007">
              <w:rPr>
                <w:color w:val="000000"/>
                <w:sz w:val="16"/>
                <w:szCs w:val="16"/>
              </w:rPr>
              <w:t>01 2 01 L3040</w:t>
            </w:r>
          </w:p>
        </w:tc>
        <w:tc>
          <w:tcPr>
            <w:tcW w:w="453" w:type="dxa"/>
            <w:tcBorders>
              <w:top w:val="nil"/>
              <w:left w:val="nil"/>
              <w:bottom w:val="single" w:sz="4" w:space="0" w:color="000000"/>
              <w:right w:val="single" w:sz="4" w:space="0" w:color="000000"/>
            </w:tcBorders>
            <w:shd w:val="clear" w:color="auto" w:fill="auto"/>
            <w:hideMark/>
          </w:tcPr>
          <w:p w14:paraId="2FCBCB5B"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3845389A" w14:textId="77777777" w:rsidR="00FC7007" w:rsidRPr="00FC7007" w:rsidRDefault="00FC7007" w:rsidP="00FC7007">
            <w:pPr>
              <w:jc w:val="center"/>
              <w:rPr>
                <w:color w:val="000000"/>
                <w:sz w:val="16"/>
                <w:szCs w:val="16"/>
              </w:rPr>
            </w:pPr>
            <w:r w:rsidRPr="00FC7007">
              <w:rPr>
                <w:color w:val="000000"/>
                <w:sz w:val="16"/>
                <w:szCs w:val="16"/>
              </w:rPr>
              <w:t>46 875,37</w:t>
            </w:r>
          </w:p>
        </w:tc>
        <w:tc>
          <w:tcPr>
            <w:tcW w:w="1212" w:type="dxa"/>
            <w:tcBorders>
              <w:top w:val="nil"/>
              <w:left w:val="nil"/>
              <w:bottom w:val="single" w:sz="4" w:space="0" w:color="000000"/>
              <w:right w:val="single" w:sz="4" w:space="0" w:color="000000"/>
            </w:tcBorders>
            <w:shd w:val="clear" w:color="auto" w:fill="auto"/>
            <w:hideMark/>
          </w:tcPr>
          <w:p w14:paraId="52993DEB" w14:textId="77777777" w:rsidR="00FC7007" w:rsidRPr="00FC7007" w:rsidRDefault="00FC7007" w:rsidP="00FC7007">
            <w:pPr>
              <w:jc w:val="center"/>
              <w:rPr>
                <w:color w:val="000000"/>
                <w:sz w:val="16"/>
                <w:szCs w:val="16"/>
              </w:rPr>
            </w:pPr>
            <w:r w:rsidRPr="00FC7007">
              <w:rPr>
                <w:color w:val="000000"/>
                <w:sz w:val="16"/>
                <w:szCs w:val="16"/>
              </w:rPr>
              <w:t>42 720,18</w:t>
            </w:r>
          </w:p>
        </w:tc>
        <w:tc>
          <w:tcPr>
            <w:tcW w:w="1212" w:type="dxa"/>
            <w:tcBorders>
              <w:top w:val="nil"/>
              <w:left w:val="nil"/>
              <w:bottom w:val="single" w:sz="4" w:space="0" w:color="000000"/>
              <w:right w:val="single" w:sz="4" w:space="0" w:color="000000"/>
            </w:tcBorders>
            <w:shd w:val="clear" w:color="auto" w:fill="auto"/>
            <w:hideMark/>
          </w:tcPr>
          <w:p w14:paraId="5BE92F45" w14:textId="77777777" w:rsidR="00FC7007" w:rsidRPr="00FC7007" w:rsidRDefault="00FC7007" w:rsidP="00FC7007">
            <w:pPr>
              <w:jc w:val="center"/>
              <w:rPr>
                <w:color w:val="000000"/>
                <w:sz w:val="16"/>
                <w:szCs w:val="16"/>
              </w:rPr>
            </w:pPr>
            <w:r w:rsidRPr="00FC7007">
              <w:rPr>
                <w:color w:val="000000"/>
                <w:sz w:val="16"/>
                <w:szCs w:val="16"/>
              </w:rPr>
              <w:t>41 268,92</w:t>
            </w:r>
          </w:p>
        </w:tc>
      </w:tr>
      <w:tr w:rsidR="00FC7007" w:rsidRPr="00FC7007" w14:paraId="0622BEF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80EBB3C"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458" w:type="dxa"/>
            <w:tcBorders>
              <w:top w:val="nil"/>
              <w:left w:val="nil"/>
              <w:bottom w:val="single" w:sz="4" w:space="0" w:color="000000"/>
              <w:right w:val="single" w:sz="4" w:space="0" w:color="000000"/>
            </w:tcBorders>
            <w:shd w:val="clear" w:color="auto" w:fill="auto"/>
            <w:hideMark/>
          </w:tcPr>
          <w:p w14:paraId="7831D10C"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2A2DBAE9"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376858BB"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3920E0D7" w14:textId="77777777" w:rsidR="00FC7007" w:rsidRPr="00FC7007" w:rsidRDefault="00FC7007" w:rsidP="00FC7007">
            <w:pPr>
              <w:jc w:val="center"/>
              <w:rPr>
                <w:color w:val="000000"/>
                <w:sz w:val="16"/>
                <w:szCs w:val="16"/>
              </w:rPr>
            </w:pPr>
            <w:r w:rsidRPr="00FC7007">
              <w:rPr>
                <w:color w:val="000000"/>
                <w:sz w:val="16"/>
                <w:szCs w:val="16"/>
              </w:rPr>
              <w:t>01 2 01 L3040</w:t>
            </w:r>
          </w:p>
        </w:tc>
        <w:tc>
          <w:tcPr>
            <w:tcW w:w="453" w:type="dxa"/>
            <w:tcBorders>
              <w:top w:val="nil"/>
              <w:left w:val="nil"/>
              <w:bottom w:val="single" w:sz="4" w:space="0" w:color="000000"/>
              <w:right w:val="single" w:sz="4" w:space="0" w:color="000000"/>
            </w:tcBorders>
            <w:shd w:val="clear" w:color="auto" w:fill="auto"/>
            <w:hideMark/>
          </w:tcPr>
          <w:p w14:paraId="3D5E68F4" w14:textId="77777777" w:rsidR="00FC7007" w:rsidRPr="00FC7007" w:rsidRDefault="00FC7007" w:rsidP="00FC7007">
            <w:pPr>
              <w:jc w:val="center"/>
              <w:rPr>
                <w:color w:val="000000"/>
                <w:sz w:val="16"/>
                <w:szCs w:val="16"/>
              </w:rPr>
            </w:pPr>
            <w:r w:rsidRPr="00FC7007">
              <w:rPr>
                <w:color w:val="000000"/>
                <w:sz w:val="16"/>
                <w:szCs w:val="16"/>
              </w:rPr>
              <w:t>600</w:t>
            </w:r>
          </w:p>
        </w:tc>
        <w:tc>
          <w:tcPr>
            <w:tcW w:w="1212" w:type="dxa"/>
            <w:tcBorders>
              <w:top w:val="nil"/>
              <w:left w:val="nil"/>
              <w:bottom w:val="single" w:sz="4" w:space="0" w:color="000000"/>
              <w:right w:val="single" w:sz="4" w:space="0" w:color="000000"/>
            </w:tcBorders>
            <w:shd w:val="clear" w:color="auto" w:fill="auto"/>
            <w:hideMark/>
          </w:tcPr>
          <w:p w14:paraId="69ED321A" w14:textId="77777777" w:rsidR="00FC7007" w:rsidRPr="00FC7007" w:rsidRDefault="00FC7007" w:rsidP="00FC7007">
            <w:pPr>
              <w:jc w:val="center"/>
              <w:rPr>
                <w:color w:val="000000"/>
                <w:sz w:val="16"/>
                <w:szCs w:val="16"/>
              </w:rPr>
            </w:pPr>
            <w:r w:rsidRPr="00FC7007">
              <w:rPr>
                <w:color w:val="000000"/>
                <w:sz w:val="16"/>
                <w:szCs w:val="16"/>
              </w:rPr>
              <w:t>4 526,91</w:t>
            </w:r>
          </w:p>
        </w:tc>
        <w:tc>
          <w:tcPr>
            <w:tcW w:w="1212" w:type="dxa"/>
            <w:tcBorders>
              <w:top w:val="nil"/>
              <w:left w:val="nil"/>
              <w:bottom w:val="single" w:sz="4" w:space="0" w:color="000000"/>
              <w:right w:val="single" w:sz="4" w:space="0" w:color="000000"/>
            </w:tcBorders>
            <w:shd w:val="clear" w:color="auto" w:fill="auto"/>
            <w:hideMark/>
          </w:tcPr>
          <w:p w14:paraId="4BA80B00" w14:textId="77777777" w:rsidR="00FC7007" w:rsidRPr="00FC7007" w:rsidRDefault="00FC7007" w:rsidP="00FC7007">
            <w:pPr>
              <w:jc w:val="center"/>
              <w:rPr>
                <w:color w:val="000000"/>
                <w:sz w:val="16"/>
                <w:szCs w:val="16"/>
              </w:rPr>
            </w:pPr>
            <w:r w:rsidRPr="00FC7007">
              <w:rPr>
                <w:color w:val="000000"/>
                <w:sz w:val="16"/>
                <w:szCs w:val="16"/>
              </w:rPr>
              <w:t>4 331,38</w:t>
            </w:r>
          </w:p>
        </w:tc>
        <w:tc>
          <w:tcPr>
            <w:tcW w:w="1212" w:type="dxa"/>
            <w:tcBorders>
              <w:top w:val="nil"/>
              <w:left w:val="nil"/>
              <w:bottom w:val="single" w:sz="4" w:space="0" w:color="000000"/>
              <w:right w:val="single" w:sz="4" w:space="0" w:color="000000"/>
            </w:tcBorders>
            <w:shd w:val="clear" w:color="auto" w:fill="auto"/>
            <w:hideMark/>
          </w:tcPr>
          <w:p w14:paraId="08BAED00" w14:textId="77777777" w:rsidR="00FC7007" w:rsidRPr="00FC7007" w:rsidRDefault="00FC7007" w:rsidP="00FC7007">
            <w:pPr>
              <w:jc w:val="center"/>
              <w:rPr>
                <w:color w:val="000000"/>
                <w:sz w:val="16"/>
                <w:szCs w:val="16"/>
              </w:rPr>
            </w:pPr>
            <w:r w:rsidRPr="00FC7007">
              <w:rPr>
                <w:color w:val="000000"/>
                <w:sz w:val="16"/>
                <w:szCs w:val="16"/>
              </w:rPr>
              <w:t>4 331,37</w:t>
            </w:r>
          </w:p>
        </w:tc>
      </w:tr>
      <w:tr w:rsidR="00FC7007" w:rsidRPr="00FC7007" w14:paraId="30AC789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E05CD44" w14:textId="77777777" w:rsidR="00FC7007" w:rsidRPr="00FC7007" w:rsidRDefault="00FC7007" w:rsidP="00FC7007">
            <w:pPr>
              <w:rPr>
                <w:color w:val="000000"/>
                <w:sz w:val="16"/>
                <w:szCs w:val="16"/>
              </w:rPr>
            </w:pPr>
            <w:r w:rsidRPr="00FC7007">
              <w:rPr>
                <w:color w:val="000000"/>
                <w:sz w:val="16"/>
                <w:szCs w:val="16"/>
              </w:rPr>
              <w:t>Благоустройство территорий муниципальных образовательных организаций</w:t>
            </w:r>
          </w:p>
        </w:tc>
        <w:tc>
          <w:tcPr>
            <w:tcW w:w="458" w:type="dxa"/>
            <w:tcBorders>
              <w:top w:val="nil"/>
              <w:left w:val="nil"/>
              <w:bottom w:val="single" w:sz="4" w:space="0" w:color="000000"/>
              <w:right w:val="single" w:sz="4" w:space="0" w:color="000000"/>
            </w:tcBorders>
            <w:shd w:val="clear" w:color="auto" w:fill="auto"/>
            <w:hideMark/>
          </w:tcPr>
          <w:p w14:paraId="3FA0B658"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13802590"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362DC5C0"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150838AF" w14:textId="77777777" w:rsidR="00FC7007" w:rsidRPr="00FC7007" w:rsidRDefault="00FC7007" w:rsidP="00FC7007">
            <w:pPr>
              <w:jc w:val="center"/>
              <w:rPr>
                <w:color w:val="000000"/>
                <w:sz w:val="16"/>
                <w:szCs w:val="16"/>
              </w:rPr>
            </w:pPr>
            <w:r w:rsidRPr="00FC7007">
              <w:rPr>
                <w:color w:val="000000"/>
                <w:sz w:val="16"/>
                <w:szCs w:val="16"/>
              </w:rPr>
              <w:t>01 2 01 S6430</w:t>
            </w:r>
          </w:p>
        </w:tc>
        <w:tc>
          <w:tcPr>
            <w:tcW w:w="453" w:type="dxa"/>
            <w:tcBorders>
              <w:top w:val="nil"/>
              <w:left w:val="nil"/>
              <w:bottom w:val="single" w:sz="4" w:space="0" w:color="000000"/>
              <w:right w:val="single" w:sz="4" w:space="0" w:color="000000"/>
            </w:tcBorders>
            <w:shd w:val="clear" w:color="auto" w:fill="auto"/>
            <w:hideMark/>
          </w:tcPr>
          <w:p w14:paraId="7773548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E7FDAA0" w14:textId="77777777" w:rsidR="00FC7007" w:rsidRPr="00FC7007" w:rsidRDefault="00FC7007" w:rsidP="00FC7007">
            <w:pPr>
              <w:jc w:val="center"/>
              <w:rPr>
                <w:color w:val="000000"/>
                <w:sz w:val="16"/>
                <w:szCs w:val="16"/>
              </w:rPr>
            </w:pPr>
            <w:r w:rsidRPr="00FC7007">
              <w:rPr>
                <w:color w:val="000000"/>
                <w:sz w:val="16"/>
                <w:szCs w:val="16"/>
              </w:rPr>
              <w:t>850,00</w:t>
            </w:r>
          </w:p>
        </w:tc>
        <w:tc>
          <w:tcPr>
            <w:tcW w:w="1212" w:type="dxa"/>
            <w:tcBorders>
              <w:top w:val="nil"/>
              <w:left w:val="nil"/>
              <w:bottom w:val="single" w:sz="4" w:space="0" w:color="000000"/>
              <w:right w:val="single" w:sz="4" w:space="0" w:color="000000"/>
            </w:tcBorders>
            <w:shd w:val="clear" w:color="auto" w:fill="auto"/>
            <w:hideMark/>
          </w:tcPr>
          <w:p w14:paraId="29F2FC86"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69CE76B2"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418246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39AD7E0"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46588DDB"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4E46F076"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1283B9E8"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627FC75B" w14:textId="77777777" w:rsidR="00FC7007" w:rsidRPr="00FC7007" w:rsidRDefault="00FC7007" w:rsidP="00FC7007">
            <w:pPr>
              <w:jc w:val="center"/>
              <w:rPr>
                <w:color w:val="000000"/>
                <w:sz w:val="16"/>
                <w:szCs w:val="16"/>
              </w:rPr>
            </w:pPr>
            <w:r w:rsidRPr="00FC7007">
              <w:rPr>
                <w:color w:val="000000"/>
                <w:sz w:val="16"/>
                <w:szCs w:val="16"/>
              </w:rPr>
              <w:t>01 2 01 S6430</w:t>
            </w:r>
          </w:p>
        </w:tc>
        <w:tc>
          <w:tcPr>
            <w:tcW w:w="453" w:type="dxa"/>
            <w:tcBorders>
              <w:top w:val="nil"/>
              <w:left w:val="nil"/>
              <w:bottom w:val="single" w:sz="4" w:space="0" w:color="000000"/>
              <w:right w:val="single" w:sz="4" w:space="0" w:color="000000"/>
            </w:tcBorders>
            <w:shd w:val="clear" w:color="auto" w:fill="auto"/>
            <w:hideMark/>
          </w:tcPr>
          <w:p w14:paraId="5B0FD23D"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09014262" w14:textId="77777777" w:rsidR="00FC7007" w:rsidRPr="00FC7007" w:rsidRDefault="00FC7007" w:rsidP="00FC7007">
            <w:pPr>
              <w:jc w:val="center"/>
              <w:rPr>
                <w:color w:val="000000"/>
                <w:sz w:val="16"/>
                <w:szCs w:val="16"/>
              </w:rPr>
            </w:pPr>
            <w:r w:rsidRPr="00FC7007">
              <w:rPr>
                <w:color w:val="000000"/>
                <w:sz w:val="16"/>
                <w:szCs w:val="16"/>
              </w:rPr>
              <w:t>850,00</w:t>
            </w:r>
          </w:p>
        </w:tc>
        <w:tc>
          <w:tcPr>
            <w:tcW w:w="1212" w:type="dxa"/>
            <w:tcBorders>
              <w:top w:val="nil"/>
              <w:left w:val="nil"/>
              <w:bottom w:val="single" w:sz="4" w:space="0" w:color="000000"/>
              <w:right w:val="single" w:sz="4" w:space="0" w:color="000000"/>
            </w:tcBorders>
            <w:shd w:val="clear" w:color="auto" w:fill="auto"/>
            <w:hideMark/>
          </w:tcPr>
          <w:p w14:paraId="105C6360"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435D0F13"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1E9BD7C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D38FE07" w14:textId="77777777" w:rsidR="00FC7007" w:rsidRPr="00FC7007" w:rsidRDefault="00FC7007" w:rsidP="00FC7007">
            <w:pPr>
              <w:rPr>
                <w:color w:val="000000"/>
                <w:sz w:val="16"/>
                <w:szCs w:val="16"/>
              </w:rPr>
            </w:pPr>
            <w:r w:rsidRPr="00FC7007">
              <w:rPr>
                <w:color w:val="000000"/>
                <w:sz w:val="16"/>
                <w:szCs w:val="16"/>
              </w:rPr>
              <w:t>Укрепление материально-технической базы муниципальных общеобразовательных организаций</w:t>
            </w:r>
          </w:p>
        </w:tc>
        <w:tc>
          <w:tcPr>
            <w:tcW w:w="458" w:type="dxa"/>
            <w:tcBorders>
              <w:top w:val="nil"/>
              <w:left w:val="nil"/>
              <w:bottom w:val="single" w:sz="4" w:space="0" w:color="000000"/>
              <w:right w:val="single" w:sz="4" w:space="0" w:color="000000"/>
            </w:tcBorders>
            <w:shd w:val="clear" w:color="auto" w:fill="auto"/>
            <w:hideMark/>
          </w:tcPr>
          <w:p w14:paraId="5E760305"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705EC4A9"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7EAB6C2B"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1161B9AA" w14:textId="77777777" w:rsidR="00FC7007" w:rsidRPr="00FC7007" w:rsidRDefault="00FC7007" w:rsidP="00FC7007">
            <w:pPr>
              <w:jc w:val="center"/>
              <w:rPr>
                <w:color w:val="000000"/>
                <w:sz w:val="16"/>
                <w:szCs w:val="16"/>
              </w:rPr>
            </w:pPr>
            <w:r w:rsidRPr="00FC7007">
              <w:rPr>
                <w:color w:val="000000"/>
                <w:sz w:val="16"/>
                <w:szCs w:val="16"/>
              </w:rPr>
              <w:t>01 2 01 S9330</w:t>
            </w:r>
          </w:p>
        </w:tc>
        <w:tc>
          <w:tcPr>
            <w:tcW w:w="453" w:type="dxa"/>
            <w:tcBorders>
              <w:top w:val="nil"/>
              <w:left w:val="nil"/>
              <w:bottom w:val="single" w:sz="4" w:space="0" w:color="000000"/>
              <w:right w:val="single" w:sz="4" w:space="0" w:color="000000"/>
            </w:tcBorders>
            <w:shd w:val="clear" w:color="auto" w:fill="auto"/>
            <w:hideMark/>
          </w:tcPr>
          <w:p w14:paraId="6D1C74F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7C00922" w14:textId="77777777" w:rsidR="00FC7007" w:rsidRPr="00FC7007" w:rsidRDefault="00FC7007" w:rsidP="00FC7007">
            <w:pPr>
              <w:jc w:val="center"/>
              <w:rPr>
                <w:color w:val="000000"/>
                <w:sz w:val="16"/>
                <w:szCs w:val="16"/>
              </w:rPr>
            </w:pPr>
            <w:r w:rsidRPr="00FC7007">
              <w:rPr>
                <w:color w:val="000000"/>
                <w:sz w:val="16"/>
                <w:szCs w:val="16"/>
              </w:rPr>
              <w:t>6 797,32</w:t>
            </w:r>
          </w:p>
        </w:tc>
        <w:tc>
          <w:tcPr>
            <w:tcW w:w="1212" w:type="dxa"/>
            <w:tcBorders>
              <w:top w:val="nil"/>
              <w:left w:val="nil"/>
              <w:bottom w:val="single" w:sz="4" w:space="0" w:color="000000"/>
              <w:right w:val="single" w:sz="4" w:space="0" w:color="000000"/>
            </w:tcBorders>
            <w:shd w:val="clear" w:color="auto" w:fill="auto"/>
            <w:hideMark/>
          </w:tcPr>
          <w:p w14:paraId="1D2B62A7"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2474598A"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07A8B97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BB2B70D"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722556EB"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1D84767A"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7DC1D898"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109F3ADB" w14:textId="77777777" w:rsidR="00FC7007" w:rsidRPr="00FC7007" w:rsidRDefault="00FC7007" w:rsidP="00FC7007">
            <w:pPr>
              <w:jc w:val="center"/>
              <w:rPr>
                <w:color w:val="000000"/>
                <w:sz w:val="16"/>
                <w:szCs w:val="16"/>
              </w:rPr>
            </w:pPr>
            <w:r w:rsidRPr="00FC7007">
              <w:rPr>
                <w:color w:val="000000"/>
                <w:sz w:val="16"/>
                <w:szCs w:val="16"/>
              </w:rPr>
              <w:t>01 2 01 S9330</w:t>
            </w:r>
          </w:p>
        </w:tc>
        <w:tc>
          <w:tcPr>
            <w:tcW w:w="453" w:type="dxa"/>
            <w:tcBorders>
              <w:top w:val="nil"/>
              <w:left w:val="nil"/>
              <w:bottom w:val="single" w:sz="4" w:space="0" w:color="000000"/>
              <w:right w:val="single" w:sz="4" w:space="0" w:color="000000"/>
            </w:tcBorders>
            <w:shd w:val="clear" w:color="auto" w:fill="auto"/>
            <w:hideMark/>
          </w:tcPr>
          <w:p w14:paraId="47A18BF2"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1B829916" w14:textId="77777777" w:rsidR="00FC7007" w:rsidRPr="00FC7007" w:rsidRDefault="00FC7007" w:rsidP="00FC7007">
            <w:pPr>
              <w:jc w:val="center"/>
              <w:rPr>
                <w:color w:val="000000"/>
                <w:sz w:val="16"/>
                <w:szCs w:val="16"/>
              </w:rPr>
            </w:pPr>
            <w:r w:rsidRPr="00FC7007">
              <w:rPr>
                <w:color w:val="000000"/>
                <w:sz w:val="16"/>
                <w:szCs w:val="16"/>
              </w:rPr>
              <w:t>3 398,66</w:t>
            </w:r>
          </w:p>
        </w:tc>
        <w:tc>
          <w:tcPr>
            <w:tcW w:w="1212" w:type="dxa"/>
            <w:tcBorders>
              <w:top w:val="nil"/>
              <w:left w:val="nil"/>
              <w:bottom w:val="single" w:sz="4" w:space="0" w:color="000000"/>
              <w:right w:val="single" w:sz="4" w:space="0" w:color="000000"/>
            </w:tcBorders>
            <w:shd w:val="clear" w:color="auto" w:fill="auto"/>
            <w:hideMark/>
          </w:tcPr>
          <w:p w14:paraId="7C37901E"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7AA0D8C3"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7F0308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EDEB641"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458" w:type="dxa"/>
            <w:tcBorders>
              <w:top w:val="nil"/>
              <w:left w:val="nil"/>
              <w:bottom w:val="single" w:sz="4" w:space="0" w:color="000000"/>
              <w:right w:val="single" w:sz="4" w:space="0" w:color="000000"/>
            </w:tcBorders>
            <w:shd w:val="clear" w:color="auto" w:fill="auto"/>
            <w:hideMark/>
          </w:tcPr>
          <w:p w14:paraId="7102E122"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1683C991"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58D88F06"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06F3C0BC" w14:textId="77777777" w:rsidR="00FC7007" w:rsidRPr="00FC7007" w:rsidRDefault="00FC7007" w:rsidP="00FC7007">
            <w:pPr>
              <w:jc w:val="center"/>
              <w:rPr>
                <w:color w:val="000000"/>
                <w:sz w:val="16"/>
                <w:szCs w:val="16"/>
              </w:rPr>
            </w:pPr>
            <w:r w:rsidRPr="00FC7007">
              <w:rPr>
                <w:color w:val="000000"/>
                <w:sz w:val="16"/>
                <w:szCs w:val="16"/>
              </w:rPr>
              <w:t>01 2 01 S9330</w:t>
            </w:r>
          </w:p>
        </w:tc>
        <w:tc>
          <w:tcPr>
            <w:tcW w:w="453" w:type="dxa"/>
            <w:tcBorders>
              <w:top w:val="nil"/>
              <w:left w:val="nil"/>
              <w:bottom w:val="single" w:sz="4" w:space="0" w:color="000000"/>
              <w:right w:val="single" w:sz="4" w:space="0" w:color="000000"/>
            </w:tcBorders>
            <w:shd w:val="clear" w:color="auto" w:fill="auto"/>
            <w:hideMark/>
          </w:tcPr>
          <w:p w14:paraId="5035A0D2" w14:textId="77777777" w:rsidR="00FC7007" w:rsidRPr="00FC7007" w:rsidRDefault="00FC7007" w:rsidP="00FC7007">
            <w:pPr>
              <w:jc w:val="center"/>
              <w:rPr>
                <w:color w:val="000000"/>
                <w:sz w:val="16"/>
                <w:szCs w:val="16"/>
              </w:rPr>
            </w:pPr>
            <w:r w:rsidRPr="00FC7007">
              <w:rPr>
                <w:color w:val="000000"/>
                <w:sz w:val="16"/>
                <w:szCs w:val="16"/>
              </w:rPr>
              <w:t>600</w:t>
            </w:r>
          </w:p>
        </w:tc>
        <w:tc>
          <w:tcPr>
            <w:tcW w:w="1212" w:type="dxa"/>
            <w:tcBorders>
              <w:top w:val="nil"/>
              <w:left w:val="nil"/>
              <w:bottom w:val="single" w:sz="4" w:space="0" w:color="000000"/>
              <w:right w:val="single" w:sz="4" w:space="0" w:color="000000"/>
            </w:tcBorders>
            <w:shd w:val="clear" w:color="auto" w:fill="auto"/>
            <w:hideMark/>
          </w:tcPr>
          <w:p w14:paraId="34677ECB" w14:textId="77777777" w:rsidR="00FC7007" w:rsidRPr="00FC7007" w:rsidRDefault="00FC7007" w:rsidP="00FC7007">
            <w:pPr>
              <w:jc w:val="center"/>
              <w:rPr>
                <w:color w:val="000000"/>
                <w:sz w:val="16"/>
                <w:szCs w:val="16"/>
              </w:rPr>
            </w:pPr>
            <w:r w:rsidRPr="00FC7007">
              <w:rPr>
                <w:color w:val="000000"/>
                <w:sz w:val="16"/>
                <w:szCs w:val="16"/>
              </w:rPr>
              <w:t>3 398,66</w:t>
            </w:r>
          </w:p>
        </w:tc>
        <w:tc>
          <w:tcPr>
            <w:tcW w:w="1212" w:type="dxa"/>
            <w:tcBorders>
              <w:top w:val="nil"/>
              <w:left w:val="nil"/>
              <w:bottom w:val="single" w:sz="4" w:space="0" w:color="000000"/>
              <w:right w:val="single" w:sz="4" w:space="0" w:color="000000"/>
            </w:tcBorders>
            <w:shd w:val="clear" w:color="auto" w:fill="auto"/>
            <w:hideMark/>
          </w:tcPr>
          <w:p w14:paraId="0177F7CF"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726A6D4E"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5C948C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481FB9D" w14:textId="77777777" w:rsidR="00FC7007" w:rsidRPr="00FC7007" w:rsidRDefault="00FC7007" w:rsidP="00FC7007">
            <w:pPr>
              <w:rPr>
                <w:color w:val="000000"/>
                <w:sz w:val="16"/>
                <w:szCs w:val="16"/>
              </w:rPr>
            </w:pPr>
            <w:r w:rsidRPr="00FC7007">
              <w:rPr>
                <w:color w:val="000000"/>
                <w:sz w:val="16"/>
                <w:szCs w:val="16"/>
              </w:rPr>
              <w:t>Основное мероприятие "Предоставление мер социальной поддержки отдельным категориям граждан"</w:t>
            </w:r>
          </w:p>
        </w:tc>
        <w:tc>
          <w:tcPr>
            <w:tcW w:w="458" w:type="dxa"/>
            <w:tcBorders>
              <w:top w:val="nil"/>
              <w:left w:val="nil"/>
              <w:bottom w:val="single" w:sz="4" w:space="0" w:color="000000"/>
              <w:right w:val="single" w:sz="4" w:space="0" w:color="000000"/>
            </w:tcBorders>
            <w:shd w:val="clear" w:color="auto" w:fill="auto"/>
            <w:hideMark/>
          </w:tcPr>
          <w:p w14:paraId="199E90C7"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7324D47E"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66F8DA6F"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73E0CD7B" w14:textId="77777777" w:rsidR="00FC7007" w:rsidRPr="00FC7007" w:rsidRDefault="00FC7007" w:rsidP="00FC7007">
            <w:pPr>
              <w:jc w:val="center"/>
              <w:rPr>
                <w:color w:val="000000"/>
                <w:sz w:val="16"/>
                <w:szCs w:val="16"/>
              </w:rPr>
            </w:pPr>
            <w:r w:rsidRPr="00FC7007">
              <w:rPr>
                <w:color w:val="000000"/>
                <w:sz w:val="16"/>
                <w:szCs w:val="16"/>
              </w:rPr>
              <w:t>01 2 03 00000</w:t>
            </w:r>
          </w:p>
        </w:tc>
        <w:tc>
          <w:tcPr>
            <w:tcW w:w="453" w:type="dxa"/>
            <w:tcBorders>
              <w:top w:val="nil"/>
              <w:left w:val="nil"/>
              <w:bottom w:val="single" w:sz="4" w:space="0" w:color="000000"/>
              <w:right w:val="single" w:sz="4" w:space="0" w:color="000000"/>
            </w:tcBorders>
            <w:shd w:val="clear" w:color="auto" w:fill="auto"/>
            <w:hideMark/>
          </w:tcPr>
          <w:p w14:paraId="1237DCE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4213427" w14:textId="77777777" w:rsidR="00FC7007" w:rsidRPr="00FC7007" w:rsidRDefault="00FC7007" w:rsidP="00FC7007">
            <w:pPr>
              <w:jc w:val="center"/>
              <w:rPr>
                <w:color w:val="000000"/>
                <w:sz w:val="16"/>
                <w:szCs w:val="16"/>
              </w:rPr>
            </w:pPr>
            <w:r w:rsidRPr="00FC7007">
              <w:rPr>
                <w:color w:val="000000"/>
                <w:sz w:val="16"/>
                <w:szCs w:val="16"/>
              </w:rPr>
              <w:t>25 152,07</w:t>
            </w:r>
          </w:p>
        </w:tc>
        <w:tc>
          <w:tcPr>
            <w:tcW w:w="1212" w:type="dxa"/>
            <w:tcBorders>
              <w:top w:val="nil"/>
              <w:left w:val="nil"/>
              <w:bottom w:val="single" w:sz="4" w:space="0" w:color="000000"/>
              <w:right w:val="single" w:sz="4" w:space="0" w:color="000000"/>
            </w:tcBorders>
            <w:shd w:val="clear" w:color="auto" w:fill="auto"/>
            <w:hideMark/>
          </w:tcPr>
          <w:p w14:paraId="08DA672E" w14:textId="77777777" w:rsidR="00FC7007" w:rsidRPr="00FC7007" w:rsidRDefault="00FC7007" w:rsidP="00FC7007">
            <w:pPr>
              <w:jc w:val="center"/>
              <w:rPr>
                <w:color w:val="000000"/>
                <w:sz w:val="16"/>
                <w:szCs w:val="16"/>
              </w:rPr>
            </w:pPr>
            <w:r w:rsidRPr="00FC7007">
              <w:rPr>
                <w:color w:val="000000"/>
                <w:sz w:val="16"/>
                <w:szCs w:val="16"/>
              </w:rPr>
              <w:t>25 911,42</w:t>
            </w:r>
          </w:p>
        </w:tc>
        <w:tc>
          <w:tcPr>
            <w:tcW w:w="1212" w:type="dxa"/>
            <w:tcBorders>
              <w:top w:val="nil"/>
              <w:left w:val="nil"/>
              <w:bottom w:val="single" w:sz="4" w:space="0" w:color="000000"/>
              <w:right w:val="single" w:sz="4" w:space="0" w:color="000000"/>
            </w:tcBorders>
            <w:shd w:val="clear" w:color="auto" w:fill="auto"/>
            <w:hideMark/>
          </w:tcPr>
          <w:p w14:paraId="3DB50D3A" w14:textId="77777777" w:rsidR="00FC7007" w:rsidRPr="00FC7007" w:rsidRDefault="00FC7007" w:rsidP="00FC7007">
            <w:pPr>
              <w:jc w:val="center"/>
              <w:rPr>
                <w:color w:val="000000"/>
                <w:sz w:val="16"/>
                <w:szCs w:val="16"/>
              </w:rPr>
            </w:pPr>
            <w:r w:rsidRPr="00FC7007">
              <w:rPr>
                <w:color w:val="000000"/>
                <w:sz w:val="16"/>
                <w:szCs w:val="16"/>
              </w:rPr>
              <w:t>25 918,88</w:t>
            </w:r>
          </w:p>
        </w:tc>
      </w:tr>
      <w:tr w:rsidR="00FC7007" w:rsidRPr="00FC7007" w14:paraId="132743A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5F9EAE8" w14:textId="77777777" w:rsidR="00FC7007" w:rsidRPr="00FC7007" w:rsidRDefault="00FC7007" w:rsidP="00FC7007">
            <w:pPr>
              <w:rPr>
                <w:color w:val="000000"/>
                <w:sz w:val="16"/>
                <w:szCs w:val="16"/>
              </w:rPr>
            </w:pPr>
            <w:r w:rsidRPr="00FC7007">
              <w:rPr>
                <w:color w:val="000000"/>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458" w:type="dxa"/>
            <w:tcBorders>
              <w:top w:val="nil"/>
              <w:left w:val="nil"/>
              <w:bottom w:val="single" w:sz="4" w:space="0" w:color="000000"/>
              <w:right w:val="single" w:sz="4" w:space="0" w:color="000000"/>
            </w:tcBorders>
            <w:shd w:val="clear" w:color="auto" w:fill="auto"/>
            <w:hideMark/>
          </w:tcPr>
          <w:p w14:paraId="0FB5C6B6"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4B94F47B"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2C73EDA6"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7670C069" w14:textId="77777777" w:rsidR="00FC7007" w:rsidRPr="00FC7007" w:rsidRDefault="00FC7007" w:rsidP="00FC7007">
            <w:pPr>
              <w:jc w:val="center"/>
              <w:rPr>
                <w:color w:val="000000"/>
                <w:sz w:val="16"/>
                <w:szCs w:val="16"/>
              </w:rPr>
            </w:pPr>
            <w:r w:rsidRPr="00FC7007">
              <w:rPr>
                <w:color w:val="000000"/>
                <w:sz w:val="16"/>
                <w:szCs w:val="16"/>
              </w:rPr>
              <w:t>01 2 03 76890</w:t>
            </w:r>
          </w:p>
        </w:tc>
        <w:tc>
          <w:tcPr>
            <w:tcW w:w="453" w:type="dxa"/>
            <w:tcBorders>
              <w:top w:val="nil"/>
              <w:left w:val="nil"/>
              <w:bottom w:val="single" w:sz="4" w:space="0" w:color="000000"/>
              <w:right w:val="single" w:sz="4" w:space="0" w:color="000000"/>
            </w:tcBorders>
            <w:shd w:val="clear" w:color="auto" w:fill="auto"/>
            <w:hideMark/>
          </w:tcPr>
          <w:p w14:paraId="5E92647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1243D43" w14:textId="77777777" w:rsidR="00FC7007" w:rsidRPr="00FC7007" w:rsidRDefault="00FC7007" w:rsidP="00FC7007">
            <w:pPr>
              <w:jc w:val="center"/>
              <w:rPr>
                <w:color w:val="000000"/>
                <w:sz w:val="16"/>
                <w:szCs w:val="16"/>
              </w:rPr>
            </w:pPr>
            <w:r w:rsidRPr="00FC7007">
              <w:rPr>
                <w:color w:val="000000"/>
                <w:sz w:val="16"/>
                <w:szCs w:val="16"/>
              </w:rPr>
              <w:t>24 972,82</w:t>
            </w:r>
          </w:p>
        </w:tc>
        <w:tc>
          <w:tcPr>
            <w:tcW w:w="1212" w:type="dxa"/>
            <w:tcBorders>
              <w:top w:val="nil"/>
              <w:left w:val="nil"/>
              <w:bottom w:val="single" w:sz="4" w:space="0" w:color="000000"/>
              <w:right w:val="single" w:sz="4" w:space="0" w:color="000000"/>
            </w:tcBorders>
            <w:shd w:val="clear" w:color="auto" w:fill="auto"/>
            <w:hideMark/>
          </w:tcPr>
          <w:p w14:paraId="564EF0A1" w14:textId="77777777" w:rsidR="00FC7007" w:rsidRPr="00FC7007" w:rsidRDefault="00FC7007" w:rsidP="00FC7007">
            <w:pPr>
              <w:jc w:val="center"/>
              <w:rPr>
                <w:color w:val="000000"/>
                <w:sz w:val="16"/>
                <w:szCs w:val="16"/>
              </w:rPr>
            </w:pPr>
            <w:r w:rsidRPr="00FC7007">
              <w:rPr>
                <w:color w:val="000000"/>
                <w:sz w:val="16"/>
                <w:szCs w:val="16"/>
              </w:rPr>
              <w:t>25 725,00</w:t>
            </w:r>
          </w:p>
        </w:tc>
        <w:tc>
          <w:tcPr>
            <w:tcW w:w="1212" w:type="dxa"/>
            <w:tcBorders>
              <w:top w:val="nil"/>
              <w:left w:val="nil"/>
              <w:bottom w:val="single" w:sz="4" w:space="0" w:color="000000"/>
              <w:right w:val="single" w:sz="4" w:space="0" w:color="000000"/>
            </w:tcBorders>
            <w:shd w:val="clear" w:color="auto" w:fill="auto"/>
            <w:hideMark/>
          </w:tcPr>
          <w:p w14:paraId="2D7240A8" w14:textId="77777777" w:rsidR="00FC7007" w:rsidRPr="00FC7007" w:rsidRDefault="00FC7007" w:rsidP="00FC7007">
            <w:pPr>
              <w:jc w:val="center"/>
              <w:rPr>
                <w:color w:val="000000"/>
                <w:sz w:val="16"/>
                <w:szCs w:val="16"/>
              </w:rPr>
            </w:pPr>
            <w:r w:rsidRPr="00FC7007">
              <w:rPr>
                <w:color w:val="000000"/>
                <w:sz w:val="16"/>
                <w:szCs w:val="16"/>
              </w:rPr>
              <w:t>25 725,00</w:t>
            </w:r>
          </w:p>
        </w:tc>
      </w:tr>
      <w:tr w:rsidR="00FC7007" w:rsidRPr="00FC7007" w14:paraId="67CD160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45B103E"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148B0BAB"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354B5D3D"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2744B6E4"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1229187B" w14:textId="77777777" w:rsidR="00FC7007" w:rsidRPr="00FC7007" w:rsidRDefault="00FC7007" w:rsidP="00FC7007">
            <w:pPr>
              <w:jc w:val="center"/>
              <w:rPr>
                <w:color w:val="000000"/>
                <w:sz w:val="16"/>
                <w:szCs w:val="16"/>
              </w:rPr>
            </w:pPr>
            <w:r w:rsidRPr="00FC7007">
              <w:rPr>
                <w:color w:val="000000"/>
                <w:sz w:val="16"/>
                <w:szCs w:val="16"/>
              </w:rPr>
              <w:t>01 2 03 76890</w:t>
            </w:r>
          </w:p>
        </w:tc>
        <w:tc>
          <w:tcPr>
            <w:tcW w:w="453" w:type="dxa"/>
            <w:tcBorders>
              <w:top w:val="nil"/>
              <w:left w:val="nil"/>
              <w:bottom w:val="single" w:sz="4" w:space="0" w:color="000000"/>
              <w:right w:val="single" w:sz="4" w:space="0" w:color="000000"/>
            </w:tcBorders>
            <w:shd w:val="clear" w:color="auto" w:fill="auto"/>
            <w:hideMark/>
          </w:tcPr>
          <w:p w14:paraId="4D9CDD61"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15E5C302" w14:textId="77777777" w:rsidR="00FC7007" w:rsidRPr="00FC7007" w:rsidRDefault="00FC7007" w:rsidP="00FC7007">
            <w:pPr>
              <w:jc w:val="center"/>
              <w:rPr>
                <w:color w:val="000000"/>
                <w:sz w:val="16"/>
                <w:szCs w:val="16"/>
              </w:rPr>
            </w:pPr>
            <w:r w:rsidRPr="00FC7007">
              <w:rPr>
                <w:color w:val="000000"/>
                <w:sz w:val="16"/>
                <w:szCs w:val="16"/>
              </w:rPr>
              <w:t>17 301,18</w:t>
            </w:r>
          </w:p>
        </w:tc>
        <w:tc>
          <w:tcPr>
            <w:tcW w:w="1212" w:type="dxa"/>
            <w:tcBorders>
              <w:top w:val="nil"/>
              <w:left w:val="nil"/>
              <w:bottom w:val="single" w:sz="4" w:space="0" w:color="000000"/>
              <w:right w:val="single" w:sz="4" w:space="0" w:color="000000"/>
            </w:tcBorders>
            <w:shd w:val="clear" w:color="auto" w:fill="auto"/>
            <w:hideMark/>
          </w:tcPr>
          <w:p w14:paraId="2A76E55E" w14:textId="77777777" w:rsidR="00FC7007" w:rsidRPr="00FC7007" w:rsidRDefault="00FC7007" w:rsidP="00FC7007">
            <w:pPr>
              <w:jc w:val="center"/>
              <w:rPr>
                <w:color w:val="000000"/>
                <w:sz w:val="16"/>
                <w:szCs w:val="16"/>
              </w:rPr>
            </w:pPr>
            <w:r w:rsidRPr="00FC7007">
              <w:rPr>
                <w:color w:val="000000"/>
                <w:sz w:val="16"/>
                <w:szCs w:val="16"/>
              </w:rPr>
              <w:t>17 815,48</w:t>
            </w:r>
          </w:p>
        </w:tc>
        <w:tc>
          <w:tcPr>
            <w:tcW w:w="1212" w:type="dxa"/>
            <w:tcBorders>
              <w:top w:val="nil"/>
              <w:left w:val="nil"/>
              <w:bottom w:val="single" w:sz="4" w:space="0" w:color="000000"/>
              <w:right w:val="single" w:sz="4" w:space="0" w:color="000000"/>
            </w:tcBorders>
            <w:shd w:val="clear" w:color="auto" w:fill="auto"/>
            <w:hideMark/>
          </w:tcPr>
          <w:p w14:paraId="2E49FF1F" w14:textId="77777777" w:rsidR="00FC7007" w:rsidRPr="00FC7007" w:rsidRDefault="00FC7007" w:rsidP="00FC7007">
            <w:pPr>
              <w:jc w:val="center"/>
              <w:rPr>
                <w:color w:val="000000"/>
                <w:sz w:val="16"/>
                <w:szCs w:val="16"/>
              </w:rPr>
            </w:pPr>
            <w:r w:rsidRPr="00FC7007">
              <w:rPr>
                <w:color w:val="000000"/>
                <w:sz w:val="16"/>
                <w:szCs w:val="16"/>
              </w:rPr>
              <w:t>17 815,48</w:t>
            </w:r>
          </w:p>
        </w:tc>
      </w:tr>
      <w:tr w:rsidR="00FC7007" w:rsidRPr="00FC7007" w14:paraId="5F5D4B2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1D345F0"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458" w:type="dxa"/>
            <w:tcBorders>
              <w:top w:val="nil"/>
              <w:left w:val="nil"/>
              <w:bottom w:val="single" w:sz="4" w:space="0" w:color="000000"/>
              <w:right w:val="single" w:sz="4" w:space="0" w:color="000000"/>
            </w:tcBorders>
            <w:shd w:val="clear" w:color="auto" w:fill="auto"/>
            <w:hideMark/>
          </w:tcPr>
          <w:p w14:paraId="612EECE4"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6042C576"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7C9E2983"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5AAB8B23" w14:textId="77777777" w:rsidR="00FC7007" w:rsidRPr="00FC7007" w:rsidRDefault="00FC7007" w:rsidP="00FC7007">
            <w:pPr>
              <w:jc w:val="center"/>
              <w:rPr>
                <w:color w:val="000000"/>
                <w:sz w:val="16"/>
                <w:szCs w:val="16"/>
              </w:rPr>
            </w:pPr>
            <w:r w:rsidRPr="00FC7007">
              <w:rPr>
                <w:color w:val="000000"/>
                <w:sz w:val="16"/>
                <w:szCs w:val="16"/>
              </w:rPr>
              <w:t>01 2 03 76890</w:t>
            </w:r>
          </w:p>
        </w:tc>
        <w:tc>
          <w:tcPr>
            <w:tcW w:w="453" w:type="dxa"/>
            <w:tcBorders>
              <w:top w:val="nil"/>
              <w:left w:val="nil"/>
              <w:bottom w:val="single" w:sz="4" w:space="0" w:color="000000"/>
              <w:right w:val="single" w:sz="4" w:space="0" w:color="000000"/>
            </w:tcBorders>
            <w:shd w:val="clear" w:color="auto" w:fill="auto"/>
            <w:hideMark/>
          </w:tcPr>
          <w:p w14:paraId="0205A3FF"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2D711ECB" w14:textId="77777777" w:rsidR="00FC7007" w:rsidRPr="00FC7007" w:rsidRDefault="00FC7007" w:rsidP="00FC7007">
            <w:pPr>
              <w:jc w:val="center"/>
              <w:rPr>
                <w:color w:val="000000"/>
                <w:sz w:val="16"/>
                <w:szCs w:val="16"/>
              </w:rPr>
            </w:pPr>
            <w:r w:rsidRPr="00FC7007">
              <w:rPr>
                <w:color w:val="000000"/>
                <w:sz w:val="16"/>
                <w:szCs w:val="16"/>
              </w:rPr>
              <w:t>4 918,78</w:t>
            </w:r>
          </w:p>
        </w:tc>
        <w:tc>
          <w:tcPr>
            <w:tcW w:w="1212" w:type="dxa"/>
            <w:tcBorders>
              <w:top w:val="nil"/>
              <w:left w:val="nil"/>
              <w:bottom w:val="single" w:sz="4" w:space="0" w:color="000000"/>
              <w:right w:val="single" w:sz="4" w:space="0" w:color="000000"/>
            </w:tcBorders>
            <w:shd w:val="clear" w:color="auto" w:fill="auto"/>
            <w:hideMark/>
          </w:tcPr>
          <w:p w14:paraId="67B70B37" w14:textId="77777777" w:rsidR="00FC7007" w:rsidRPr="00FC7007" w:rsidRDefault="00FC7007" w:rsidP="00FC7007">
            <w:pPr>
              <w:jc w:val="center"/>
              <w:rPr>
                <w:color w:val="000000"/>
                <w:sz w:val="16"/>
                <w:szCs w:val="16"/>
              </w:rPr>
            </w:pPr>
            <w:r w:rsidRPr="00FC7007">
              <w:rPr>
                <w:color w:val="000000"/>
                <w:sz w:val="16"/>
                <w:szCs w:val="16"/>
              </w:rPr>
              <w:t>5 071,30</w:t>
            </w:r>
          </w:p>
        </w:tc>
        <w:tc>
          <w:tcPr>
            <w:tcW w:w="1212" w:type="dxa"/>
            <w:tcBorders>
              <w:top w:val="nil"/>
              <w:left w:val="nil"/>
              <w:bottom w:val="single" w:sz="4" w:space="0" w:color="000000"/>
              <w:right w:val="single" w:sz="4" w:space="0" w:color="000000"/>
            </w:tcBorders>
            <w:shd w:val="clear" w:color="auto" w:fill="auto"/>
            <w:hideMark/>
          </w:tcPr>
          <w:p w14:paraId="74363A08" w14:textId="77777777" w:rsidR="00FC7007" w:rsidRPr="00FC7007" w:rsidRDefault="00FC7007" w:rsidP="00FC7007">
            <w:pPr>
              <w:jc w:val="center"/>
              <w:rPr>
                <w:color w:val="000000"/>
                <w:sz w:val="16"/>
                <w:szCs w:val="16"/>
              </w:rPr>
            </w:pPr>
            <w:r w:rsidRPr="00FC7007">
              <w:rPr>
                <w:color w:val="000000"/>
                <w:sz w:val="16"/>
                <w:szCs w:val="16"/>
              </w:rPr>
              <w:t>5 071,30</w:t>
            </w:r>
          </w:p>
        </w:tc>
      </w:tr>
      <w:tr w:rsidR="00FC7007" w:rsidRPr="00FC7007" w14:paraId="598B0BF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919EA5F" w14:textId="77777777" w:rsidR="00FC7007" w:rsidRPr="00FC7007" w:rsidRDefault="00FC7007" w:rsidP="00FC7007">
            <w:pPr>
              <w:rPr>
                <w:color w:val="000000"/>
                <w:sz w:val="16"/>
                <w:szCs w:val="16"/>
              </w:rPr>
            </w:pPr>
            <w:r w:rsidRPr="00FC7007">
              <w:rPr>
                <w:color w:val="000000"/>
                <w:sz w:val="16"/>
                <w:szCs w:val="16"/>
              </w:rPr>
              <w:lastRenderedPageBreak/>
              <w:t>Предоставление субсидий бюджетным, автономным учреждениям и иным некоммерческим организациям</w:t>
            </w:r>
          </w:p>
        </w:tc>
        <w:tc>
          <w:tcPr>
            <w:tcW w:w="458" w:type="dxa"/>
            <w:tcBorders>
              <w:top w:val="nil"/>
              <w:left w:val="nil"/>
              <w:bottom w:val="single" w:sz="4" w:space="0" w:color="000000"/>
              <w:right w:val="single" w:sz="4" w:space="0" w:color="000000"/>
            </w:tcBorders>
            <w:shd w:val="clear" w:color="auto" w:fill="auto"/>
            <w:hideMark/>
          </w:tcPr>
          <w:p w14:paraId="1240FD01"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6236D592"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6CAC2372"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22D8AB5A" w14:textId="77777777" w:rsidR="00FC7007" w:rsidRPr="00FC7007" w:rsidRDefault="00FC7007" w:rsidP="00FC7007">
            <w:pPr>
              <w:jc w:val="center"/>
              <w:rPr>
                <w:color w:val="000000"/>
                <w:sz w:val="16"/>
                <w:szCs w:val="16"/>
              </w:rPr>
            </w:pPr>
            <w:r w:rsidRPr="00FC7007">
              <w:rPr>
                <w:color w:val="000000"/>
                <w:sz w:val="16"/>
                <w:szCs w:val="16"/>
              </w:rPr>
              <w:t>01 2 03 76890</w:t>
            </w:r>
          </w:p>
        </w:tc>
        <w:tc>
          <w:tcPr>
            <w:tcW w:w="453" w:type="dxa"/>
            <w:tcBorders>
              <w:top w:val="nil"/>
              <w:left w:val="nil"/>
              <w:bottom w:val="single" w:sz="4" w:space="0" w:color="000000"/>
              <w:right w:val="single" w:sz="4" w:space="0" w:color="000000"/>
            </w:tcBorders>
            <w:shd w:val="clear" w:color="auto" w:fill="auto"/>
            <w:hideMark/>
          </w:tcPr>
          <w:p w14:paraId="6D325490" w14:textId="77777777" w:rsidR="00FC7007" w:rsidRPr="00FC7007" w:rsidRDefault="00FC7007" w:rsidP="00FC7007">
            <w:pPr>
              <w:jc w:val="center"/>
              <w:rPr>
                <w:color w:val="000000"/>
                <w:sz w:val="16"/>
                <w:szCs w:val="16"/>
              </w:rPr>
            </w:pPr>
            <w:r w:rsidRPr="00FC7007">
              <w:rPr>
                <w:color w:val="000000"/>
                <w:sz w:val="16"/>
                <w:szCs w:val="16"/>
              </w:rPr>
              <w:t>600</w:t>
            </w:r>
          </w:p>
        </w:tc>
        <w:tc>
          <w:tcPr>
            <w:tcW w:w="1212" w:type="dxa"/>
            <w:tcBorders>
              <w:top w:val="nil"/>
              <w:left w:val="nil"/>
              <w:bottom w:val="single" w:sz="4" w:space="0" w:color="000000"/>
              <w:right w:val="single" w:sz="4" w:space="0" w:color="000000"/>
            </w:tcBorders>
            <w:shd w:val="clear" w:color="auto" w:fill="auto"/>
            <w:hideMark/>
          </w:tcPr>
          <w:p w14:paraId="3EE31358" w14:textId="77777777" w:rsidR="00FC7007" w:rsidRPr="00FC7007" w:rsidRDefault="00FC7007" w:rsidP="00FC7007">
            <w:pPr>
              <w:jc w:val="center"/>
              <w:rPr>
                <w:color w:val="000000"/>
                <w:sz w:val="16"/>
                <w:szCs w:val="16"/>
              </w:rPr>
            </w:pPr>
            <w:r w:rsidRPr="00FC7007">
              <w:rPr>
                <w:color w:val="000000"/>
                <w:sz w:val="16"/>
                <w:szCs w:val="16"/>
              </w:rPr>
              <w:t>2 752,86</w:t>
            </w:r>
          </w:p>
        </w:tc>
        <w:tc>
          <w:tcPr>
            <w:tcW w:w="1212" w:type="dxa"/>
            <w:tcBorders>
              <w:top w:val="nil"/>
              <w:left w:val="nil"/>
              <w:bottom w:val="single" w:sz="4" w:space="0" w:color="000000"/>
              <w:right w:val="single" w:sz="4" w:space="0" w:color="000000"/>
            </w:tcBorders>
            <w:shd w:val="clear" w:color="auto" w:fill="auto"/>
            <w:hideMark/>
          </w:tcPr>
          <w:p w14:paraId="2869FAB3" w14:textId="77777777" w:rsidR="00FC7007" w:rsidRPr="00FC7007" w:rsidRDefault="00FC7007" w:rsidP="00FC7007">
            <w:pPr>
              <w:jc w:val="center"/>
              <w:rPr>
                <w:color w:val="000000"/>
                <w:sz w:val="16"/>
                <w:szCs w:val="16"/>
              </w:rPr>
            </w:pPr>
            <w:r w:rsidRPr="00FC7007">
              <w:rPr>
                <w:color w:val="000000"/>
                <w:sz w:val="16"/>
                <w:szCs w:val="16"/>
              </w:rPr>
              <w:t>2 838,22</w:t>
            </w:r>
          </w:p>
        </w:tc>
        <w:tc>
          <w:tcPr>
            <w:tcW w:w="1212" w:type="dxa"/>
            <w:tcBorders>
              <w:top w:val="nil"/>
              <w:left w:val="nil"/>
              <w:bottom w:val="single" w:sz="4" w:space="0" w:color="000000"/>
              <w:right w:val="single" w:sz="4" w:space="0" w:color="000000"/>
            </w:tcBorders>
            <w:shd w:val="clear" w:color="auto" w:fill="auto"/>
            <w:hideMark/>
          </w:tcPr>
          <w:p w14:paraId="04C375CE" w14:textId="77777777" w:rsidR="00FC7007" w:rsidRPr="00FC7007" w:rsidRDefault="00FC7007" w:rsidP="00FC7007">
            <w:pPr>
              <w:jc w:val="center"/>
              <w:rPr>
                <w:color w:val="000000"/>
                <w:sz w:val="16"/>
                <w:szCs w:val="16"/>
              </w:rPr>
            </w:pPr>
            <w:r w:rsidRPr="00FC7007">
              <w:rPr>
                <w:color w:val="000000"/>
                <w:sz w:val="16"/>
                <w:szCs w:val="16"/>
              </w:rPr>
              <w:t>2 838,22</w:t>
            </w:r>
          </w:p>
        </w:tc>
      </w:tr>
      <w:tr w:rsidR="00FC7007" w:rsidRPr="00FC7007" w14:paraId="3FDB140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6570269" w14:textId="77777777" w:rsidR="00FC7007" w:rsidRPr="00FC7007" w:rsidRDefault="00FC7007" w:rsidP="00FC7007">
            <w:pPr>
              <w:rPr>
                <w:color w:val="000000"/>
                <w:sz w:val="16"/>
                <w:szCs w:val="16"/>
              </w:rPr>
            </w:pPr>
            <w:r w:rsidRPr="00FC7007">
              <w:rPr>
                <w:color w:val="000000"/>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458" w:type="dxa"/>
            <w:tcBorders>
              <w:top w:val="nil"/>
              <w:left w:val="nil"/>
              <w:bottom w:val="single" w:sz="4" w:space="0" w:color="000000"/>
              <w:right w:val="single" w:sz="4" w:space="0" w:color="000000"/>
            </w:tcBorders>
            <w:shd w:val="clear" w:color="auto" w:fill="auto"/>
            <w:hideMark/>
          </w:tcPr>
          <w:p w14:paraId="13043D68"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24B4684B"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3811D0D9"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1E85F93D" w14:textId="77777777" w:rsidR="00FC7007" w:rsidRPr="00FC7007" w:rsidRDefault="00FC7007" w:rsidP="00FC7007">
            <w:pPr>
              <w:jc w:val="center"/>
              <w:rPr>
                <w:color w:val="000000"/>
                <w:sz w:val="16"/>
                <w:szCs w:val="16"/>
              </w:rPr>
            </w:pPr>
            <w:r w:rsidRPr="00FC7007">
              <w:rPr>
                <w:color w:val="000000"/>
                <w:sz w:val="16"/>
                <w:szCs w:val="16"/>
              </w:rPr>
              <w:t>01 2 03 80010</w:t>
            </w:r>
          </w:p>
        </w:tc>
        <w:tc>
          <w:tcPr>
            <w:tcW w:w="453" w:type="dxa"/>
            <w:tcBorders>
              <w:top w:val="nil"/>
              <w:left w:val="nil"/>
              <w:bottom w:val="single" w:sz="4" w:space="0" w:color="000000"/>
              <w:right w:val="single" w:sz="4" w:space="0" w:color="000000"/>
            </w:tcBorders>
            <w:shd w:val="clear" w:color="auto" w:fill="auto"/>
            <w:hideMark/>
          </w:tcPr>
          <w:p w14:paraId="14B75BE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94E4081" w14:textId="77777777" w:rsidR="00FC7007" w:rsidRPr="00FC7007" w:rsidRDefault="00FC7007" w:rsidP="00FC7007">
            <w:pPr>
              <w:jc w:val="center"/>
              <w:rPr>
                <w:color w:val="000000"/>
                <w:sz w:val="16"/>
                <w:szCs w:val="16"/>
              </w:rPr>
            </w:pPr>
            <w:r w:rsidRPr="00FC7007">
              <w:rPr>
                <w:color w:val="000000"/>
                <w:sz w:val="16"/>
                <w:szCs w:val="16"/>
              </w:rPr>
              <w:t>179,25</w:t>
            </w:r>
          </w:p>
        </w:tc>
        <w:tc>
          <w:tcPr>
            <w:tcW w:w="1212" w:type="dxa"/>
            <w:tcBorders>
              <w:top w:val="nil"/>
              <w:left w:val="nil"/>
              <w:bottom w:val="single" w:sz="4" w:space="0" w:color="000000"/>
              <w:right w:val="single" w:sz="4" w:space="0" w:color="000000"/>
            </w:tcBorders>
            <w:shd w:val="clear" w:color="auto" w:fill="auto"/>
            <w:hideMark/>
          </w:tcPr>
          <w:p w14:paraId="2A0D718D" w14:textId="77777777" w:rsidR="00FC7007" w:rsidRPr="00FC7007" w:rsidRDefault="00FC7007" w:rsidP="00FC7007">
            <w:pPr>
              <w:jc w:val="center"/>
              <w:rPr>
                <w:color w:val="000000"/>
                <w:sz w:val="16"/>
                <w:szCs w:val="16"/>
              </w:rPr>
            </w:pPr>
            <w:r w:rsidRPr="00FC7007">
              <w:rPr>
                <w:color w:val="000000"/>
                <w:sz w:val="16"/>
                <w:szCs w:val="16"/>
              </w:rPr>
              <w:t>186,42</w:t>
            </w:r>
          </w:p>
        </w:tc>
        <w:tc>
          <w:tcPr>
            <w:tcW w:w="1212" w:type="dxa"/>
            <w:tcBorders>
              <w:top w:val="nil"/>
              <w:left w:val="nil"/>
              <w:bottom w:val="single" w:sz="4" w:space="0" w:color="000000"/>
              <w:right w:val="single" w:sz="4" w:space="0" w:color="000000"/>
            </w:tcBorders>
            <w:shd w:val="clear" w:color="auto" w:fill="auto"/>
            <w:hideMark/>
          </w:tcPr>
          <w:p w14:paraId="60C9FC25" w14:textId="77777777" w:rsidR="00FC7007" w:rsidRPr="00FC7007" w:rsidRDefault="00FC7007" w:rsidP="00FC7007">
            <w:pPr>
              <w:jc w:val="center"/>
              <w:rPr>
                <w:color w:val="000000"/>
                <w:sz w:val="16"/>
                <w:szCs w:val="16"/>
              </w:rPr>
            </w:pPr>
            <w:r w:rsidRPr="00FC7007">
              <w:rPr>
                <w:color w:val="000000"/>
                <w:sz w:val="16"/>
                <w:szCs w:val="16"/>
              </w:rPr>
              <w:t>193,88</w:t>
            </w:r>
          </w:p>
        </w:tc>
      </w:tr>
      <w:tr w:rsidR="00FC7007" w:rsidRPr="00FC7007" w14:paraId="2848EC3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29CECD2"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693613AC"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5A9D9017"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69AD9DB1"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44877940" w14:textId="77777777" w:rsidR="00FC7007" w:rsidRPr="00FC7007" w:rsidRDefault="00FC7007" w:rsidP="00FC7007">
            <w:pPr>
              <w:jc w:val="center"/>
              <w:rPr>
                <w:color w:val="000000"/>
                <w:sz w:val="16"/>
                <w:szCs w:val="16"/>
              </w:rPr>
            </w:pPr>
            <w:r w:rsidRPr="00FC7007">
              <w:rPr>
                <w:color w:val="000000"/>
                <w:sz w:val="16"/>
                <w:szCs w:val="16"/>
              </w:rPr>
              <w:t>01 2 03 80010</w:t>
            </w:r>
          </w:p>
        </w:tc>
        <w:tc>
          <w:tcPr>
            <w:tcW w:w="453" w:type="dxa"/>
            <w:tcBorders>
              <w:top w:val="nil"/>
              <w:left w:val="nil"/>
              <w:bottom w:val="single" w:sz="4" w:space="0" w:color="000000"/>
              <w:right w:val="single" w:sz="4" w:space="0" w:color="000000"/>
            </w:tcBorders>
            <w:shd w:val="clear" w:color="auto" w:fill="auto"/>
            <w:hideMark/>
          </w:tcPr>
          <w:p w14:paraId="1C435FF3"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5FC49CA1" w14:textId="77777777" w:rsidR="00FC7007" w:rsidRPr="00FC7007" w:rsidRDefault="00FC7007" w:rsidP="00FC7007">
            <w:pPr>
              <w:jc w:val="center"/>
              <w:rPr>
                <w:color w:val="000000"/>
                <w:sz w:val="16"/>
                <w:szCs w:val="16"/>
              </w:rPr>
            </w:pPr>
            <w:r w:rsidRPr="00FC7007">
              <w:rPr>
                <w:color w:val="000000"/>
                <w:sz w:val="16"/>
                <w:szCs w:val="16"/>
              </w:rPr>
              <w:t>168,05</w:t>
            </w:r>
          </w:p>
        </w:tc>
        <w:tc>
          <w:tcPr>
            <w:tcW w:w="1212" w:type="dxa"/>
            <w:tcBorders>
              <w:top w:val="nil"/>
              <w:left w:val="nil"/>
              <w:bottom w:val="single" w:sz="4" w:space="0" w:color="000000"/>
              <w:right w:val="single" w:sz="4" w:space="0" w:color="000000"/>
            </w:tcBorders>
            <w:shd w:val="clear" w:color="auto" w:fill="auto"/>
            <w:hideMark/>
          </w:tcPr>
          <w:p w14:paraId="14B9C4E7" w14:textId="77777777" w:rsidR="00FC7007" w:rsidRPr="00FC7007" w:rsidRDefault="00FC7007" w:rsidP="00FC7007">
            <w:pPr>
              <w:jc w:val="center"/>
              <w:rPr>
                <w:color w:val="000000"/>
                <w:sz w:val="16"/>
                <w:szCs w:val="16"/>
              </w:rPr>
            </w:pPr>
            <w:r w:rsidRPr="00FC7007">
              <w:rPr>
                <w:color w:val="000000"/>
                <w:sz w:val="16"/>
                <w:szCs w:val="16"/>
              </w:rPr>
              <w:t>174,77</w:t>
            </w:r>
          </w:p>
        </w:tc>
        <w:tc>
          <w:tcPr>
            <w:tcW w:w="1212" w:type="dxa"/>
            <w:tcBorders>
              <w:top w:val="nil"/>
              <w:left w:val="nil"/>
              <w:bottom w:val="single" w:sz="4" w:space="0" w:color="000000"/>
              <w:right w:val="single" w:sz="4" w:space="0" w:color="000000"/>
            </w:tcBorders>
            <w:shd w:val="clear" w:color="auto" w:fill="auto"/>
            <w:hideMark/>
          </w:tcPr>
          <w:p w14:paraId="35C3816C" w14:textId="77777777" w:rsidR="00FC7007" w:rsidRPr="00FC7007" w:rsidRDefault="00FC7007" w:rsidP="00FC7007">
            <w:pPr>
              <w:jc w:val="center"/>
              <w:rPr>
                <w:color w:val="000000"/>
                <w:sz w:val="16"/>
                <w:szCs w:val="16"/>
              </w:rPr>
            </w:pPr>
            <w:r w:rsidRPr="00FC7007">
              <w:rPr>
                <w:color w:val="000000"/>
                <w:sz w:val="16"/>
                <w:szCs w:val="16"/>
              </w:rPr>
              <w:t>181,76</w:t>
            </w:r>
          </w:p>
        </w:tc>
      </w:tr>
      <w:tr w:rsidR="00FC7007" w:rsidRPr="00FC7007" w14:paraId="303507E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09AEDF9"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458" w:type="dxa"/>
            <w:tcBorders>
              <w:top w:val="nil"/>
              <w:left w:val="nil"/>
              <w:bottom w:val="single" w:sz="4" w:space="0" w:color="000000"/>
              <w:right w:val="single" w:sz="4" w:space="0" w:color="000000"/>
            </w:tcBorders>
            <w:shd w:val="clear" w:color="auto" w:fill="auto"/>
            <w:hideMark/>
          </w:tcPr>
          <w:p w14:paraId="22A823D4"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2773429A"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0BCEC578"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167A56ED" w14:textId="77777777" w:rsidR="00FC7007" w:rsidRPr="00FC7007" w:rsidRDefault="00FC7007" w:rsidP="00FC7007">
            <w:pPr>
              <w:jc w:val="center"/>
              <w:rPr>
                <w:color w:val="000000"/>
                <w:sz w:val="16"/>
                <w:szCs w:val="16"/>
              </w:rPr>
            </w:pPr>
            <w:r w:rsidRPr="00FC7007">
              <w:rPr>
                <w:color w:val="000000"/>
                <w:sz w:val="16"/>
                <w:szCs w:val="16"/>
              </w:rPr>
              <w:t>01 2 03 80010</w:t>
            </w:r>
          </w:p>
        </w:tc>
        <w:tc>
          <w:tcPr>
            <w:tcW w:w="453" w:type="dxa"/>
            <w:tcBorders>
              <w:top w:val="nil"/>
              <w:left w:val="nil"/>
              <w:bottom w:val="single" w:sz="4" w:space="0" w:color="000000"/>
              <w:right w:val="single" w:sz="4" w:space="0" w:color="000000"/>
            </w:tcBorders>
            <w:shd w:val="clear" w:color="auto" w:fill="auto"/>
            <w:hideMark/>
          </w:tcPr>
          <w:p w14:paraId="6E657CC4"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46704DA9" w14:textId="77777777" w:rsidR="00FC7007" w:rsidRPr="00FC7007" w:rsidRDefault="00FC7007" w:rsidP="00FC7007">
            <w:pPr>
              <w:jc w:val="center"/>
              <w:rPr>
                <w:color w:val="000000"/>
                <w:sz w:val="16"/>
                <w:szCs w:val="16"/>
              </w:rPr>
            </w:pPr>
            <w:r w:rsidRPr="00FC7007">
              <w:rPr>
                <w:color w:val="000000"/>
                <w:sz w:val="16"/>
                <w:szCs w:val="16"/>
              </w:rPr>
              <w:t>11,20</w:t>
            </w:r>
          </w:p>
        </w:tc>
        <w:tc>
          <w:tcPr>
            <w:tcW w:w="1212" w:type="dxa"/>
            <w:tcBorders>
              <w:top w:val="nil"/>
              <w:left w:val="nil"/>
              <w:bottom w:val="single" w:sz="4" w:space="0" w:color="000000"/>
              <w:right w:val="single" w:sz="4" w:space="0" w:color="000000"/>
            </w:tcBorders>
            <w:shd w:val="clear" w:color="auto" w:fill="auto"/>
            <w:hideMark/>
          </w:tcPr>
          <w:p w14:paraId="5D6019F2" w14:textId="77777777" w:rsidR="00FC7007" w:rsidRPr="00FC7007" w:rsidRDefault="00FC7007" w:rsidP="00FC7007">
            <w:pPr>
              <w:jc w:val="center"/>
              <w:rPr>
                <w:color w:val="000000"/>
                <w:sz w:val="16"/>
                <w:szCs w:val="16"/>
              </w:rPr>
            </w:pPr>
            <w:r w:rsidRPr="00FC7007">
              <w:rPr>
                <w:color w:val="000000"/>
                <w:sz w:val="16"/>
                <w:szCs w:val="16"/>
              </w:rPr>
              <w:t>11,65</w:t>
            </w:r>
          </w:p>
        </w:tc>
        <w:tc>
          <w:tcPr>
            <w:tcW w:w="1212" w:type="dxa"/>
            <w:tcBorders>
              <w:top w:val="nil"/>
              <w:left w:val="nil"/>
              <w:bottom w:val="single" w:sz="4" w:space="0" w:color="000000"/>
              <w:right w:val="single" w:sz="4" w:space="0" w:color="000000"/>
            </w:tcBorders>
            <w:shd w:val="clear" w:color="auto" w:fill="auto"/>
            <w:hideMark/>
          </w:tcPr>
          <w:p w14:paraId="4AD032AE" w14:textId="77777777" w:rsidR="00FC7007" w:rsidRPr="00FC7007" w:rsidRDefault="00FC7007" w:rsidP="00FC7007">
            <w:pPr>
              <w:jc w:val="center"/>
              <w:rPr>
                <w:color w:val="000000"/>
                <w:sz w:val="16"/>
                <w:szCs w:val="16"/>
              </w:rPr>
            </w:pPr>
            <w:r w:rsidRPr="00FC7007">
              <w:rPr>
                <w:color w:val="000000"/>
                <w:sz w:val="16"/>
                <w:szCs w:val="16"/>
              </w:rPr>
              <w:t>12,12</w:t>
            </w:r>
          </w:p>
        </w:tc>
      </w:tr>
      <w:tr w:rsidR="00FC7007" w:rsidRPr="00FC7007" w14:paraId="5E8E87D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D7D7984" w14:textId="77777777" w:rsidR="00FC7007" w:rsidRPr="00FC7007" w:rsidRDefault="00FC7007" w:rsidP="00FC7007">
            <w:pPr>
              <w:rPr>
                <w:color w:val="000000"/>
                <w:sz w:val="16"/>
                <w:szCs w:val="16"/>
              </w:rPr>
            </w:pPr>
            <w:r w:rsidRPr="00FC7007">
              <w:rPr>
                <w:color w:val="000000"/>
                <w:sz w:val="16"/>
                <w:szCs w:val="16"/>
              </w:rPr>
              <w:t>Реализация регионального проекта "Все лучшее детям"</w:t>
            </w:r>
          </w:p>
        </w:tc>
        <w:tc>
          <w:tcPr>
            <w:tcW w:w="458" w:type="dxa"/>
            <w:tcBorders>
              <w:top w:val="nil"/>
              <w:left w:val="nil"/>
              <w:bottom w:val="single" w:sz="4" w:space="0" w:color="000000"/>
              <w:right w:val="single" w:sz="4" w:space="0" w:color="000000"/>
            </w:tcBorders>
            <w:shd w:val="clear" w:color="auto" w:fill="auto"/>
            <w:hideMark/>
          </w:tcPr>
          <w:p w14:paraId="51ABB12B"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42B88DF8"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3D2B4AA5"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40DB76D4" w14:textId="77777777" w:rsidR="00FC7007" w:rsidRPr="00FC7007" w:rsidRDefault="00FC7007" w:rsidP="00FC7007">
            <w:pPr>
              <w:jc w:val="center"/>
              <w:rPr>
                <w:color w:val="000000"/>
                <w:sz w:val="16"/>
                <w:szCs w:val="16"/>
              </w:rPr>
            </w:pPr>
            <w:r w:rsidRPr="00FC7007">
              <w:rPr>
                <w:color w:val="000000"/>
                <w:sz w:val="16"/>
                <w:szCs w:val="16"/>
              </w:rPr>
              <w:t>01 2 Ю</w:t>
            </w:r>
            <w:proofErr w:type="gramStart"/>
            <w:r w:rsidRPr="00FC7007">
              <w:rPr>
                <w:color w:val="000000"/>
                <w:sz w:val="16"/>
                <w:szCs w:val="16"/>
              </w:rPr>
              <w:t>4</w:t>
            </w:r>
            <w:proofErr w:type="gramEnd"/>
            <w:r w:rsidRPr="00FC7007">
              <w:rPr>
                <w:color w:val="000000"/>
                <w:sz w:val="16"/>
                <w:szCs w:val="16"/>
              </w:rPr>
              <w:t xml:space="preserve"> 00000</w:t>
            </w:r>
          </w:p>
        </w:tc>
        <w:tc>
          <w:tcPr>
            <w:tcW w:w="453" w:type="dxa"/>
            <w:tcBorders>
              <w:top w:val="nil"/>
              <w:left w:val="nil"/>
              <w:bottom w:val="single" w:sz="4" w:space="0" w:color="000000"/>
              <w:right w:val="single" w:sz="4" w:space="0" w:color="000000"/>
            </w:tcBorders>
            <w:shd w:val="clear" w:color="auto" w:fill="auto"/>
            <w:hideMark/>
          </w:tcPr>
          <w:p w14:paraId="3E6A898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82A7961" w14:textId="77777777" w:rsidR="00FC7007" w:rsidRPr="00FC7007" w:rsidRDefault="00FC7007" w:rsidP="00FC7007">
            <w:pPr>
              <w:jc w:val="center"/>
              <w:rPr>
                <w:color w:val="000000"/>
                <w:sz w:val="16"/>
                <w:szCs w:val="16"/>
              </w:rPr>
            </w:pPr>
            <w:r w:rsidRPr="00FC7007">
              <w:rPr>
                <w:color w:val="000000"/>
                <w:sz w:val="16"/>
                <w:szCs w:val="16"/>
              </w:rPr>
              <w:t>153 999,56</w:t>
            </w:r>
          </w:p>
        </w:tc>
        <w:tc>
          <w:tcPr>
            <w:tcW w:w="1212" w:type="dxa"/>
            <w:tcBorders>
              <w:top w:val="nil"/>
              <w:left w:val="nil"/>
              <w:bottom w:val="single" w:sz="4" w:space="0" w:color="000000"/>
              <w:right w:val="single" w:sz="4" w:space="0" w:color="000000"/>
            </w:tcBorders>
            <w:shd w:val="clear" w:color="auto" w:fill="auto"/>
            <w:hideMark/>
          </w:tcPr>
          <w:p w14:paraId="307F2B59" w14:textId="77777777" w:rsidR="00FC7007" w:rsidRPr="00FC7007" w:rsidRDefault="00FC7007" w:rsidP="00FC7007">
            <w:pPr>
              <w:jc w:val="center"/>
              <w:rPr>
                <w:color w:val="000000"/>
                <w:sz w:val="16"/>
                <w:szCs w:val="16"/>
              </w:rPr>
            </w:pPr>
            <w:r w:rsidRPr="00FC7007">
              <w:rPr>
                <w:color w:val="000000"/>
                <w:sz w:val="16"/>
                <w:szCs w:val="16"/>
              </w:rPr>
              <w:t>32 827,94</w:t>
            </w:r>
          </w:p>
        </w:tc>
        <w:tc>
          <w:tcPr>
            <w:tcW w:w="1212" w:type="dxa"/>
            <w:tcBorders>
              <w:top w:val="nil"/>
              <w:left w:val="nil"/>
              <w:bottom w:val="single" w:sz="4" w:space="0" w:color="000000"/>
              <w:right w:val="single" w:sz="4" w:space="0" w:color="000000"/>
            </w:tcBorders>
            <w:shd w:val="clear" w:color="auto" w:fill="auto"/>
            <w:hideMark/>
          </w:tcPr>
          <w:p w14:paraId="19AEB626" w14:textId="77777777" w:rsidR="00FC7007" w:rsidRPr="00FC7007" w:rsidRDefault="00FC7007" w:rsidP="00FC7007">
            <w:pPr>
              <w:jc w:val="center"/>
              <w:rPr>
                <w:color w:val="000000"/>
                <w:sz w:val="16"/>
                <w:szCs w:val="16"/>
              </w:rPr>
            </w:pPr>
            <w:r w:rsidRPr="00FC7007">
              <w:rPr>
                <w:color w:val="000000"/>
                <w:sz w:val="16"/>
                <w:szCs w:val="16"/>
              </w:rPr>
              <w:t>54 712,98</w:t>
            </w:r>
          </w:p>
        </w:tc>
      </w:tr>
      <w:tr w:rsidR="00FC7007" w:rsidRPr="00FC7007" w14:paraId="28C570E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CFE8AF1" w14:textId="77777777" w:rsidR="00FC7007" w:rsidRPr="00FC7007" w:rsidRDefault="00FC7007" w:rsidP="00FC7007">
            <w:pPr>
              <w:rPr>
                <w:color w:val="000000"/>
                <w:sz w:val="16"/>
                <w:szCs w:val="16"/>
              </w:rPr>
            </w:pPr>
            <w:r w:rsidRPr="00FC7007">
              <w:rPr>
                <w:color w:val="000000"/>
                <w:sz w:val="16"/>
                <w:szCs w:val="16"/>
              </w:rPr>
              <w:t>Реализация мероприятий по модернизации школьных систем образования</w:t>
            </w:r>
          </w:p>
        </w:tc>
        <w:tc>
          <w:tcPr>
            <w:tcW w:w="458" w:type="dxa"/>
            <w:tcBorders>
              <w:top w:val="nil"/>
              <w:left w:val="nil"/>
              <w:bottom w:val="single" w:sz="4" w:space="0" w:color="000000"/>
              <w:right w:val="single" w:sz="4" w:space="0" w:color="000000"/>
            </w:tcBorders>
            <w:shd w:val="clear" w:color="auto" w:fill="auto"/>
            <w:hideMark/>
          </w:tcPr>
          <w:p w14:paraId="6C2503BC"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630D2860"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0AD2C611"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53052FD3" w14:textId="77777777" w:rsidR="00FC7007" w:rsidRPr="00FC7007" w:rsidRDefault="00FC7007" w:rsidP="00FC7007">
            <w:pPr>
              <w:jc w:val="center"/>
              <w:rPr>
                <w:color w:val="000000"/>
                <w:sz w:val="16"/>
                <w:szCs w:val="16"/>
              </w:rPr>
            </w:pPr>
            <w:r w:rsidRPr="00FC7007">
              <w:rPr>
                <w:color w:val="000000"/>
                <w:sz w:val="16"/>
                <w:szCs w:val="16"/>
              </w:rPr>
              <w:t>01 2 Ю</w:t>
            </w:r>
            <w:proofErr w:type="gramStart"/>
            <w:r w:rsidRPr="00FC7007">
              <w:rPr>
                <w:color w:val="000000"/>
                <w:sz w:val="16"/>
                <w:szCs w:val="16"/>
              </w:rPr>
              <w:t>4</w:t>
            </w:r>
            <w:proofErr w:type="gramEnd"/>
            <w:r w:rsidRPr="00FC7007">
              <w:rPr>
                <w:color w:val="000000"/>
                <w:sz w:val="16"/>
                <w:szCs w:val="16"/>
              </w:rPr>
              <w:t xml:space="preserve"> 57500</w:t>
            </w:r>
          </w:p>
        </w:tc>
        <w:tc>
          <w:tcPr>
            <w:tcW w:w="453" w:type="dxa"/>
            <w:tcBorders>
              <w:top w:val="nil"/>
              <w:left w:val="nil"/>
              <w:bottom w:val="single" w:sz="4" w:space="0" w:color="000000"/>
              <w:right w:val="single" w:sz="4" w:space="0" w:color="000000"/>
            </w:tcBorders>
            <w:shd w:val="clear" w:color="auto" w:fill="auto"/>
            <w:hideMark/>
          </w:tcPr>
          <w:p w14:paraId="09088D9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82CAED3" w14:textId="77777777" w:rsidR="00FC7007" w:rsidRPr="00FC7007" w:rsidRDefault="00FC7007" w:rsidP="00FC7007">
            <w:pPr>
              <w:jc w:val="center"/>
              <w:rPr>
                <w:color w:val="000000"/>
                <w:sz w:val="16"/>
                <w:szCs w:val="16"/>
              </w:rPr>
            </w:pPr>
            <w:r w:rsidRPr="00FC7007">
              <w:rPr>
                <w:color w:val="000000"/>
                <w:sz w:val="16"/>
                <w:szCs w:val="16"/>
              </w:rPr>
              <w:t>121 069,09</w:t>
            </w:r>
          </w:p>
        </w:tc>
        <w:tc>
          <w:tcPr>
            <w:tcW w:w="1212" w:type="dxa"/>
            <w:tcBorders>
              <w:top w:val="nil"/>
              <w:left w:val="nil"/>
              <w:bottom w:val="single" w:sz="4" w:space="0" w:color="000000"/>
              <w:right w:val="single" w:sz="4" w:space="0" w:color="000000"/>
            </w:tcBorders>
            <w:shd w:val="clear" w:color="auto" w:fill="auto"/>
            <w:hideMark/>
          </w:tcPr>
          <w:p w14:paraId="553BADBE" w14:textId="77777777" w:rsidR="00FC7007" w:rsidRPr="00FC7007" w:rsidRDefault="00FC7007" w:rsidP="00FC7007">
            <w:pPr>
              <w:jc w:val="center"/>
              <w:rPr>
                <w:color w:val="000000"/>
                <w:sz w:val="16"/>
                <w:szCs w:val="16"/>
              </w:rPr>
            </w:pPr>
            <w:r w:rsidRPr="00FC7007">
              <w:rPr>
                <w:color w:val="000000"/>
                <w:sz w:val="16"/>
                <w:szCs w:val="16"/>
              </w:rPr>
              <w:t>30 511,93</w:t>
            </w:r>
          </w:p>
        </w:tc>
        <w:tc>
          <w:tcPr>
            <w:tcW w:w="1212" w:type="dxa"/>
            <w:tcBorders>
              <w:top w:val="nil"/>
              <w:left w:val="nil"/>
              <w:bottom w:val="single" w:sz="4" w:space="0" w:color="000000"/>
              <w:right w:val="single" w:sz="4" w:space="0" w:color="000000"/>
            </w:tcBorders>
            <w:shd w:val="clear" w:color="auto" w:fill="auto"/>
            <w:hideMark/>
          </w:tcPr>
          <w:p w14:paraId="6D852ABC" w14:textId="77777777" w:rsidR="00FC7007" w:rsidRPr="00FC7007" w:rsidRDefault="00FC7007" w:rsidP="00FC7007">
            <w:pPr>
              <w:jc w:val="center"/>
              <w:rPr>
                <w:color w:val="000000"/>
                <w:sz w:val="16"/>
                <w:szCs w:val="16"/>
              </w:rPr>
            </w:pPr>
            <w:r w:rsidRPr="00FC7007">
              <w:rPr>
                <w:color w:val="000000"/>
                <w:sz w:val="16"/>
                <w:szCs w:val="16"/>
              </w:rPr>
              <w:t>54 712,98</w:t>
            </w:r>
          </w:p>
        </w:tc>
      </w:tr>
      <w:tr w:rsidR="00FC7007" w:rsidRPr="00FC7007" w14:paraId="23C80A0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988F21C"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55BCEBBF"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4BACD47B"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40604135"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47B275E1" w14:textId="77777777" w:rsidR="00FC7007" w:rsidRPr="00FC7007" w:rsidRDefault="00FC7007" w:rsidP="00FC7007">
            <w:pPr>
              <w:jc w:val="center"/>
              <w:rPr>
                <w:color w:val="000000"/>
                <w:sz w:val="16"/>
                <w:szCs w:val="16"/>
              </w:rPr>
            </w:pPr>
            <w:r w:rsidRPr="00FC7007">
              <w:rPr>
                <w:color w:val="000000"/>
                <w:sz w:val="16"/>
                <w:szCs w:val="16"/>
              </w:rPr>
              <w:t>01 2 Ю</w:t>
            </w:r>
            <w:proofErr w:type="gramStart"/>
            <w:r w:rsidRPr="00FC7007">
              <w:rPr>
                <w:color w:val="000000"/>
                <w:sz w:val="16"/>
                <w:szCs w:val="16"/>
              </w:rPr>
              <w:t>4</w:t>
            </w:r>
            <w:proofErr w:type="gramEnd"/>
            <w:r w:rsidRPr="00FC7007">
              <w:rPr>
                <w:color w:val="000000"/>
                <w:sz w:val="16"/>
                <w:szCs w:val="16"/>
              </w:rPr>
              <w:t xml:space="preserve"> 57500</w:t>
            </w:r>
          </w:p>
        </w:tc>
        <w:tc>
          <w:tcPr>
            <w:tcW w:w="453" w:type="dxa"/>
            <w:tcBorders>
              <w:top w:val="nil"/>
              <w:left w:val="nil"/>
              <w:bottom w:val="single" w:sz="4" w:space="0" w:color="000000"/>
              <w:right w:val="single" w:sz="4" w:space="0" w:color="000000"/>
            </w:tcBorders>
            <w:shd w:val="clear" w:color="auto" w:fill="auto"/>
            <w:hideMark/>
          </w:tcPr>
          <w:p w14:paraId="24611A99"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3C461B9A" w14:textId="77777777" w:rsidR="00FC7007" w:rsidRPr="00FC7007" w:rsidRDefault="00FC7007" w:rsidP="00FC7007">
            <w:pPr>
              <w:jc w:val="center"/>
              <w:rPr>
                <w:color w:val="000000"/>
                <w:sz w:val="16"/>
                <w:szCs w:val="16"/>
              </w:rPr>
            </w:pPr>
            <w:r w:rsidRPr="00FC7007">
              <w:rPr>
                <w:color w:val="000000"/>
                <w:sz w:val="16"/>
                <w:szCs w:val="16"/>
              </w:rPr>
              <w:t>83 532,81</w:t>
            </w:r>
          </w:p>
        </w:tc>
        <w:tc>
          <w:tcPr>
            <w:tcW w:w="1212" w:type="dxa"/>
            <w:tcBorders>
              <w:top w:val="nil"/>
              <w:left w:val="nil"/>
              <w:bottom w:val="single" w:sz="4" w:space="0" w:color="000000"/>
              <w:right w:val="single" w:sz="4" w:space="0" w:color="000000"/>
            </w:tcBorders>
            <w:shd w:val="clear" w:color="auto" w:fill="auto"/>
            <w:hideMark/>
          </w:tcPr>
          <w:p w14:paraId="689DA960" w14:textId="77777777" w:rsidR="00FC7007" w:rsidRPr="00FC7007" w:rsidRDefault="00FC7007" w:rsidP="00FC7007">
            <w:pPr>
              <w:jc w:val="center"/>
              <w:rPr>
                <w:color w:val="000000"/>
                <w:sz w:val="16"/>
                <w:szCs w:val="16"/>
              </w:rPr>
            </w:pPr>
            <w:r w:rsidRPr="00FC7007">
              <w:rPr>
                <w:color w:val="000000"/>
                <w:sz w:val="16"/>
                <w:szCs w:val="16"/>
              </w:rPr>
              <w:t>30 511,93</w:t>
            </w:r>
          </w:p>
        </w:tc>
        <w:tc>
          <w:tcPr>
            <w:tcW w:w="1212" w:type="dxa"/>
            <w:tcBorders>
              <w:top w:val="nil"/>
              <w:left w:val="nil"/>
              <w:bottom w:val="single" w:sz="4" w:space="0" w:color="000000"/>
              <w:right w:val="single" w:sz="4" w:space="0" w:color="000000"/>
            </w:tcBorders>
            <w:shd w:val="clear" w:color="auto" w:fill="auto"/>
            <w:hideMark/>
          </w:tcPr>
          <w:p w14:paraId="0377BE31" w14:textId="77777777" w:rsidR="00FC7007" w:rsidRPr="00FC7007" w:rsidRDefault="00FC7007" w:rsidP="00FC7007">
            <w:pPr>
              <w:jc w:val="center"/>
              <w:rPr>
                <w:color w:val="000000"/>
                <w:sz w:val="16"/>
                <w:szCs w:val="16"/>
              </w:rPr>
            </w:pPr>
            <w:r w:rsidRPr="00FC7007">
              <w:rPr>
                <w:color w:val="000000"/>
                <w:sz w:val="16"/>
                <w:szCs w:val="16"/>
              </w:rPr>
              <w:t>54 712,98</w:t>
            </w:r>
          </w:p>
        </w:tc>
      </w:tr>
      <w:tr w:rsidR="00FC7007" w:rsidRPr="00FC7007" w14:paraId="1ACC0C5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C34CF02"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458" w:type="dxa"/>
            <w:tcBorders>
              <w:top w:val="nil"/>
              <w:left w:val="nil"/>
              <w:bottom w:val="single" w:sz="4" w:space="0" w:color="000000"/>
              <w:right w:val="single" w:sz="4" w:space="0" w:color="000000"/>
            </w:tcBorders>
            <w:shd w:val="clear" w:color="auto" w:fill="auto"/>
            <w:hideMark/>
          </w:tcPr>
          <w:p w14:paraId="20F6693A"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282FA652"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470C5FDF"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40C6BDD0" w14:textId="77777777" w:rsidR="00FC7007" w:rsidRPr="00FC7007" w:rsidRDefault="00FC7007" w:rsidP="00FC7007">
            <w:pPr>
              <w:jc w:val="center"/>
              <w:rPr>
                <w:color w:val="000000"/>
                <w:sz w:val="16"/>
                <w:szCs w:val="16"/>
              </w:rPr>
            </w:pPr>
            <w:r w:rsidRPr="00FC7007">
              <w:rPr>
                <w:color w:val="000000"/>
                <w:sz w:val="16"/>
                <w:szCs w:val="16"/>
              </w:rPr>
              <w:t>01 2 Ю</w:t>
            </w:r>
            <w:proofErr w:type="gramStart"/>
            <w:r w:rsidRPr="00FC7007">
              <w:rPr>
                <w:color w:val="000000"/>
                <w:sz w:val="16"/>
                <w:szCs w:val="16"/>
              </w:rPr>
              <w:t>4</w:t>
            </w:r>
            <w:proofErr w:type="gramEnd"/>
            <w:r w:rsidRPr="00FC7007">
              <w:rPr>
                <w:color w:val="000000"/>
                <w:sz w:val="16"/>
                <w:szCs w:val="16"/>
              </w:rPr>
              <w:t xml:space="preserve"> 57500</w:t>
            </w:r>
          </w:p>
        </w:tc>
        <w:tc>
          <w:tcPr>
            <w:tcW w:w="453" w:type="dxa"/>
            <w:tcBorders>
              <w:top w:val="nil"/>
              <w:left w:val="nil"/>
              <w:bottom w:val="single" w:sz="4" w:space="0" w:color="000000"/>
              <w:right w:val="single" w:sz="4" w:space="0" w:color="000000"/>
            </w:tcBorders>
            <w:shd w:val="clear" w:color="auto" w:fill="auto"/>
            <w:hideMark/>
          </w:tcPr>
          <w:p w14:paraId="236C9933" w14:textId="77777777" w:rsidR="00FC7007" w:rsidRPr="00FC7007" w:rsidRDefault="00FC7007" w:rsidP="00FC7007">
            <w:pPr>
              <w:jc w:val="center"/>
              <w:rPr>
                <w:color w:val="000000"/>
                <w:sz w:val="16"/>
                <w:szCs w:val="16"/>
              </w:rPr>
            </w:pPr>
            <w:r w:rsidRPr="00FC7007">
              <w:rPr>
                <w:color w:val="000000"/>
                <w:sz w:val="16"/>
                <w:szCs w:val="16"/>
              </w:rPr>
              <w:t>600</w:t>
            </w:r>
          </w:p>
        </w:tc>
        <w:tc>
          <w:tcPr>
            <w:tcW w:w="1212" w:type="dxa"/>
            <w:tcBorders>
              <w:top w:val="nil"/>
              <w:left w:val="nil"/>
              <w:bottom w:val="single" w:sz="4" w:space="0" w:color="000000"/>
              <w:right w:val="single" w:sz="4" w:space="0" w:color="000000"/>
            </w:tcBorders>
            <w:shd w:val="clear" w:color="auto" w:fill="auto"/>
            <w:hideMark/>
          </w:tcPr>
          <w:p w14:paraId="183DFBB1" w14:textId="77777777" w:rsidR="00FC7007" w:rsidRPr="00FC7007" w:rsidRDefault="00FC7007" w:rsidP="00FC7007">
            <w:pPr>
              <w:jc w:val="center"/>
              <w:rPr>
                <w:color w:val="000000"/>
                <w:sz w:val="16"/>
                <w:szCs w:val="16"/>
              </w:rPr>
            </w:pPr>
            <w:r w:rsidRPr="00FC7007">
              <w:rPr>
                <w:color w:val="000000"/>
                <w:sz w:val="16"/>
                <w:szCs w:val="16"/>
              </w:rPr>
              <w:t>37 536,28</w:t>
            </w:r>
          </w:p>
        </w:tc>
        <w:tc>
          <w:tcPr>
            <w:tcW w:w="1212" w:type="dxa"/>
            <w:tcBorders>
              <w:top w:val="nil"/>
              <w:left w:val="nil"/>
              <w:bottom w:val="single" w:sz="4" w:space="0" w:color="000000"/>
              <w:right w:val="single" w:sz="4" w:space="0" w:color="000000"/>
            </w:tcBorders>
            <w:shd w:val="clear" w:color="auto" w:fill="auto"/>
            <w:hideMark/>
          </w:tcPr>
          <w:p w14:paraId="1CED77B1"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5D15723A"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5AE3BC5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10317D7" w14:textId="77777777" w:rsidR="00FC7007" w:rsidRPr="00FC7007" w:rsidRDefault="00FC7007" w:rsidP="00FC7007">
            <w:pPr>
              <w:rPr>
                <w:color w:val="000000"/>
                <w:sz w:val="16"/>
                <w:szCs w:val="16"/>
              </w:rPr>
            </w:pPr>
            <w:r w:rsidRPr="00FC7007">
              <w:rPr>
                <w:color w:val="000000"/>
                <w:sz w:val="16"/>
                <w:szCs w:val="16"/>
              </w:rPr>
              <w:t>Реализация мероприятий по модернизации школьных систем образования</w:t>
            </w:r>
          </w:p>
        </w:tc>
        <w:tc>
          <w:tcPr>
            <w:tcW w:w="458" w:type="dxa"/>
            <w:tcBorders>
              <w:top w:val="nil"/>
              <w:left w:val="nil"/>
              <w:bottom w:val="single" w:sz="4" w:space="0" w:color="000000"/>
              <w:right w:val="single" w:sz="4" w:space="0" w:color="000000"/>
            </w:tcBorders>
            <w:shd w:val="clear" w:color="auto" w:fill="auto"/>
            <w:hideMark/>
          </w:tcPr>
          <w:p w14:paraId="0EB65499"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03D81B9F"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14A8526B"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186E9A6E" w14:textId="77777777" w:rsidR="00FC7007" w:rsidRPr="00FC7007" w:rsidRDefault="00FC7007" w:rsidP="00FC7007">
            <w:pPr>
              <w:jc w:val="center"/>
              <w:rPr>
                <w:color w:val="000000"/>
                <w:sz w:val="16"/>
                <w:szCs w:val="16"/>
              </w:rPr>
            </w:pPr>
            <w:r w:rsidRPr="00FC7007">
              <w:rPr>
                <w:color w:val="000000"/>
                <w:sz w:val="16"/>
                <w:szCs w:val="16"/>
              </w:rPr>
              <w:t>01 2 Ю</w:t>
            </w:r>
            <w:proofErr w:type="gramStart"/>
            <w:r w:rsidRPr="00FC7007">
              <w:rPr>
                <w:color w:val="000000"/>
                <w:sz w:val="16"/>
                <w:szCs w:val="16"/>
              </w:rPr>
              <w:t>4</w:t>
            </w:r>
            <w:proofErr w:type="gramEnd"/>
            <w:r w:rsidRPr="00FC7007">
              <w:rPr>
                <w:color w:val="000000"/>
                <w:sz w:val="16"/>
                <w:szCs w:val="16"/>
              </w:rPr>
              <w:t xml:space="preserve"> A7500</w:t>
            </w:r>
          </w:p>
        </w:tc>
        <w:tc>
          <w:tcPr>
            <w:tcW w:w="453" w:type="dxa"/>
            <w:tcBorders>
              <w:top w:val="nil"/>
              <w:left w:val="nil"/>
              <w:bottom w:val="single" w:sz="4" w:space="0" w:color="000000"/>
              <w:right w:val="single" w:sz="4" w:space="0" w:color="000000"/>
            </w:tcBorders>
            <w:shd w:val="clear" w:color="auto" w:fill="auto"/>
            <w:hideMark/>
          </w:tcPr>
          <w:p w14:paraId="6627335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8E99874" w14:textId="77777777" w:rsidR="00FC7007" w:rsidRPr="00FC7007" w:rsidRDefault="00FC7007" w:rsidP="00FC7007">
            <w:pPr>
              <w:jc w:val="center"/>
              <w:rPr>
                <w:color w:val="000000"/>
                <w:sz w:val="16"/>
                <w:szCs w:val="16"/>
              </w:rPr>
            </w:pPr>
            <w:r w:rsidRPr="00FC7007">
              <w:rPr>
                <w:color w:val="000000"/>
                <w:sz w:val="16"/>
                <w:szCs w:val="16"/>
              </w:rPr>
              <w:t>32 930,47</w:t>
            </w:r>
          </w:p>
        </w:tc>
        <w:tc>
          <w:tcPr>
            <w:tcW w:w="1212" w:type="dxa"/>
            <w:tcBorders>
              <w:top w:val="nil"/>
              <w:left w:val="nil"/>
              <w:bottom w:val="single" w:sz="4" w:space="0" w:color="000000"/>
              <w:right w:val="single" w:sz="4" w:space="0" w:color="000000"/>
            </w:tcBorders>
            <w:shd w:val="clear" w:color="auto" w:fill="auto"/>
            <w:hideMark/>
          </w:tcPr>
          <w:p w14:paraId="048A59AF" w14:textId="77777777" w:rsidR="00FC7007" w:rsidRPr="00FC7007" w:rsidRDefault="00FC7007" w:rsidP="00FC7007">
            <w:pPr>
              <w:jc w:val="center"/>
              <w:rPr>
                <w:color w:val="000000"/>
                <w:sz w:val="16"/>
                <w:szCs w:val="16"/>
              </w:rPr>
            </w:pPr>
            <w:r w:rsidRPr="00FC7007">
              <w:rPr>
                <w:color w:val="000000"/>
                <w:sz w:val="16"/>
                <w:szCs w:val="16"/>
              </w:rPr>
              <w:t>2 316,01</w:t>
            </w:r>
          </w:p>
        </w:tc>
        <w:tc>
          <w:tcPr>
            <w:tcW w:w="1212" w:type="dxa"/>
            <w:tcBorders>
              <w:top w:val="nil"/>
              <w:left w:val="nil"/>
              <w:bottom w:val="single" w:sz="4" w:space="0" w:color="000000"/>
              <w:right w:val="single" w:sz="4" w:space="0" w:color="000000"/>
            </w:tcBorders>
            <w:shd w:val="clear" w:color="auto" w:fill="auto"/>
            <w:hideMark/>
          </w:tcPr>
          <w:p w14:paraId="4A9F4340"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0A3D5B7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DBCA054"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785FB118"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0A19EC38"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1F87D59F"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391AEDDC" w14:textId="77777777" w:rsidR="00FC7007" w:rsidRPr="00FC7007" w:rsidRDefault="00FC7007" w:rsidP="00FC7007">
            <w:pPr>
              <w:jc w:val="center"/>
              <w:rPr>
                <w:color w:val="000000"/>
                <w:sz w:val="16"/>
                <w:szCs w:val="16"/>
              </w:rPr>
            </w:pPr>
            <w:r w:rsidRPr="00FC7007">
              <w:rPr>
                <w:color w:val="000000"/>
                <w:sz w:val="16"/>
                <w:szCs w:val="16"/>
              </w:rPr>
              <w:t>01 2 Ю</w:t>
            </w:r>
            <w:proofErr w:type="gramStart"/>
            <w:r w:rsidRPr="00FC7007">
              <w:rPr>
                <w:color w:val="000000"/>
                <w:sz w:val="16"/>
                <w:szCs w:val="16"/>
              </w:rPr>
              <w:t>4</w:t>
            </w:r>
            <w:proofErr w:type="gramEnd"/>
            <w:r w:rsidRPr="00FC7007">
              <w:rPr>
                <w:color w:val="000000"/>
                <w:sz w:val="16"/>
                <w:szCs w:val="16"/>
              </w:rPr>
              <w:t xml:space="preserve"> A7500</w:t>
            </w:r>
          </w:p>
        </w:tc>
        <w:tc>
          <w:tcPr>
            <w:tcW w:w="453" w:type="dxa"/>
            <w:tcBorders>
              <w:top w:val="nil"/>
              <w:left w:val="nil"/>
              <w:bottom w:val="single" w:sz="4" w:space="0" w:color="000000"/>
              <w:right w:val="single" w:sz="4" w:space="0" w:color="000000"/>
            </w:tcBorders>
            <w:shd w:val="clear" w:color="auto" w:fill="auto"/>
            <w:hideMark/>
          </w:tcPr>
          <w:p w14:paraId="5923D422"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4E8DF391" w14:textId="77777777" w:rsidR="00FC7007" w:rsidRPr="00FC7007" w:rsidRDefault="00FC7007" w:rsidP="00FC7007">
            <w:pPr>
              <w:jc w:val="center"/>
              <w:rPr>
                <w:color w:val="000000"/>
                <w:sz w:val="16"/>
                <w:szCs w:val="16"/>
              </w:rPr>
            </w:pPr>
            <w:r w:rsidRPr="00FC7007">
              <w:rPr>
                <w:color w:val="000000"/>
                <w:sz w:val="16"/>
                <w:szCs w:val="16"/>
              </w:rPr>
              <w:t>25 983,60</w:t>
            </w:r>
          </w:p>
        </w:tc>
        <w:tc>
          <w:tcPr>
            <w:tcW w:w="1212" w:type="dxa"/>
            <w:tcBorders>
              <w:top w:val="nil"/>
              <w:left w:val="nil"/>
              <w:bottom w:val="single" w:sz="4" w:space="0" w:color="000000"/>
              <w:right w:val="single" w:sz="4" w:space="0" w:color="000000"/>
            </w:tcBorders>
            <w:shd w:val="clear" w:color="auto" w:fill="auto"/>
            <w:hideMark/>
          </w:tcPr>
          <w:p w14:paraId="36C5EC00" w14:textId="77777777" w:rsidR="00FC7007" w:rsidRPr="00FC7007" w:rsidRDefault="00FC7007" w:rsidP="00FC7007">
            <w:pPr>
              <w:jc w:val="center"/>
              <w:rPr>
                <w:color w:val="000000"/>
                <w:sz w:val="16"/>
                <w:szCs w:val="16"/>
              </w:rPr>
            </w:pPr>
            <w:r w:rsidRPr="00FC7007">
              <w:rPr>
                <w:color w:val="000000"/>
                <w:sz w:val="16"/>
                <w:szCs w:val="16"/>
              </w:rPr>
              <w:t>2 316,01</w:t>
            </w:r>
          </w:p>
        </w:tc>
        <w:tc>
          <w:tcPr>
            <w:tcW w:w="1212" w:type="dxa"/>
            <w:tcBorders>
              <w:top w:val="nil"/>
              <w:left w:val="nil"/>
              <w:bottom w:val="single" w:sz="4" w:space="0" w:color="000000"/>
              <w:right w:val="single" w:sz="4" w:space="0" w:color="000000"/>
            </w:tcBorders>
            <w:shd w:val="clear" w:color="auto" w:fill="auto"/>
            <w:hideMark/>
          </w:tcPr>
          <w:p w14:paraId="61FB8C2C"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480736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EEA91C9"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458" w:type="dxa"/>
            <w:tcBorders>
              <w:top w:val="nil"/>
              <w:left w:val="nil"/>
              <w:bottom w:val="single" w:sz="4" w:space="0" w:color="000000"/>
              <w:right w:val="single" w:sz="4" w:space="0" w:color="000000"/>
            </w:tcBorders>
            <w:shd w:val="clear" w:color="auto" w:fill="auto"/>
            <w:hideMark/>
          </w:tcPr>
          <w:p w14:paraId="37E7B6A5"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4F569DB3"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48ECB9FD"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3CA7F035" w14:textId="77777777" w:rsidR="00FC7007" w:rsidRPr="00FC7007" w:rsidRDefault="00FC7007" w:rsidP="00FC7007">
            <w:pPr>
              <w:jc w:val="center"/>
              <w:rPr>
                <w:color w:val="000000"/>
                <w:sz w:val="16"/>
                <w:szCs w:val="16"/>
              </w:rPr>
            </w:pPr>
            <w:r w:rsidRPr="00FC7007">
              <w:rPr>
                <w:color w:val="000000"/>
                <w:sz w:val="16"/>
                <w:szCs w:val="16"/>
              </w:rPr>
              <w:t>01 2 Ю</w:t>
            </w:r>
            <w:proofErr w:type="gramStart"/>
            <w:r w:rsidRPr="00FC7007">
              <w:rPr>
                <w:color w:val="000000"/>
                <w:sz w:val="16"/>
                <w:szCs w:val="16"/>
              </w:rPr>
              <w:t>4</w:t>
            </w:r>
            <w:proofErr w:type="gramEnd"/>
            <w:r w:rsidRPr="00FC7007">
              <w:rPr>
                <w:color w:val="000000"/>
                <w:sz w:val="16"/>
                <w:szCs w:val="16"/>
              </w:rPr>
              <w:t xml:space="preserve"> A7500</w:t>
            </w:r>
          </w:p>
        </w:tc>
        <w:tc>
          <w:tcPr>
            <w:tcW w:w="453" w:type="dxa"/>
            <w:tcBorders>
              <w:top w:val="nil"/>
              <w:left w:val="nil"/>
              <w:bottom w:val="single" w:sz="4" w:space="0" w:color="000000"/>
              <w:right w:val="single" w:sz="4" w:space="0" w:color="000000"/>
            </w:tcBorders>
            <w:shd w:val="clear" w:color="auto" w:fill="auto"/>
            <w:hideMark/>
          </w:tcPr>
          <w:p w14:paraId="11B6FE2B" w14:textId="77777777" w:rsidR="00FC7007" w:rsidRPr="00FC7007" w:rsidRDefault="00FC7007" w:rsidP="00FC7007">
            <w:pPr>
              <w:jc w:val="center"/>
              <w:rPr>
                <w:color w:val="000000"/>
                <w:sz w:val="16"/>
                <w:szCs w:val="16"/>
              </w:rPr>
            </w:pPr>
            <w:r w:rsidRPr="00FC7007">
              <w:rPr>
                <w:color w:val="000000"/>
                <w:sz w:val="16"/>
                <w:szCs w:val="16"/>
              </w:rPr>
              <w:t>600</w:t>
            </w:r>
          </w:p>
        </w:tc>
        <w:tc>
          <w:tcPr>
            <w:tcW w:w="1212" w:type="dxa"/>
            <w:tcBorders>
              <w:top w:val="nil"/>
              <w:left w:val="nil"/>
              <w:bottom w:val="single" w:sz="4" w:space="0" w:color="000000"/>
              <w:right w:val="single" w:sz="4" w:space="0" w:color="000000"/>
            </w:tcBorders>
            <w:shd w:val="clear" w:color="auto" w:fill="auto"/>
            <w:hideMark/>
          </w:tcPr>
          <w:p w14:paraId="34417417" w14:textId="77777777" w:rsidR="00FC7007" w:rsidRPr="00FC7007" w:rsidRDefault="00FC7007" w:rsidP="00FC7007">
            <w:pPr>
              <w:jc w:val="center"/>
              <w:rPr>
                <w:color w:val="000000"/>
                <w:sz w:val="16"/>
                <w:szCs w:val="16"/>
              </w:rPr>
            </w:pPr>
            <w:r w:rsidRPr="00FC7007">
              <w:rPr>
                <w:color w:val="000000"/>
                <w:sz w:val="16"/>
                <w:szCs w:val="16"/>
              </w:rPr>
              <w:t>6 946,87</w:t>
            </w:r>
          </w:p>
        </w:tc>
        <w:tc>
          <w:tcPr>
            <w:tcW w:w="1212" w:type="dxa"/>
            <w:tcBorders>
              <w:top w:val="nil"/>
              <w:left w:val="nil"/>
              <w:bottom w:val="single" w:sz="4" w:space="0" w:color="000000"/>
              <w:right w:val="single" w:sz="4" w:space="0" w:color="000000"/>
            </w:tcBorders>
            <w:shd w:val="clear" w:color="auto" w:fill="auto"/>
            <w:hideMark/>
          </w:tcPr>
          <w:p w14:paraId="4E0F603C"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3EEBBB62"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095D130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ED8C162" w14:textId="77777777" w:rsidR="00FC7007" w:rsidRPr="00FC7007" w:rsidRDefault="00FC7007" w:rsidP="00FC7007">
            <w:pPr>
              <w:rPr>
                <w:color w:val="000000"/>
                <w:sz w:val="16"/>
                <w:szCs w:val="16"/>
              </w:rPr>
            </w:pPr>
            <w:r w:rsidRPr="00FC7007">
              <w:rPr>
                <w:color w:val="000000"/>
                <w:sz w:val="16"/>
                <w:szCs w:val="16"/>
              </w:rPr>
              <w:t>Реализация регионального проекта "Педагоги и наставники"</w:t>
            </w:r>
          </w:p>
        </w:tc>
        <w:tc>
          <w:tcPr>
            <w:tcW w:w="458" w:type="dxa"/>
            <w:tcBorders>
              <w:top w:val="nil"/>
              <w:left w:val="nil"/>
              <w:bottom w:val="single" w:sz="4" w:space="0" w:color="000000"/>
              <w:right w:val="single" w:sz="4" w:space="0" w:color="000000"/>
            </w:tcBorders>
            <w:shd w:val="clear" w:color="auto" w:fill="auto"/>
            <w:hideMark/>
          </w:tcPr>
          <w:p w14:paraId="5C7FD3FF"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2EF4C02B"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7E7D05FD"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1D5BA8FB" w14:textId="77777777" w:rsidR="00FC7007" w:rsidRPr="00FC7007" w:rsidRDefault="00FC7007" w:rsidP="00FC7007">
            <w:pPr>
              <w:jc w:val="center"/>
              <w:rPr>
                <w:color w:val="000000"/>
                <w:sz w:val="16"/>
                <w:szCs w:val="16"/>
              </w:rPr>
            </w:pPr>
            <w:r w:rsidRPr="00FC7007">
              <w:rPr>
                <w:color w:val="000000"/>
                <w:sz w:val="16"/>
                <w:szCs w:val="16"/>
              </w:rPr>
              <w:t>01 2 Ю</w:t>
            </w:r>
            <w:proofErr w:type="gramStart"/>
            <w:r w:rsidRPr="00FC7007">
              <w:rPr>
                <w:color w:val="000000"/>
                <w:sz w:val="16"/>
                <w:szCs w:val="16"/>
              </w:rPr>
              <w:t>6</w:t>
            </w:r>
            <w:proofErr w:type="gramEnd"/>
            <w:r w:rsidRPr="00FC7007">
              <w:rPr>
                <w:color w:val="000000"/>
                <w:sz w:val="16"/>
                <w:szCs w:val="16"/>
              </w:rPr>
              <w:t xml:space="preserve"> 00000</w:t>
            </w:r>
          </w:p>
        </w:tc>
        <w:tc>
          <w:tcPr>
            <w:tcW w:w="453" w:type="dxa"/>
            <w:tcBorders>
              <w:top w:val="nil"/>
              <w:left w:val="nil"/>
              <w:bottom w:val="single" w:sz="4" w:space="0" w:color="000000"/>
              <w:right w:val="single" w:sz="4" w:space="0" w:color="000000"/>
            </w:tcBorders>
            <w:shd w:val="clear" w:color="auto" w:fill="auto"/>
            <w:hideMark/>
          </w:tcPr>
          <w:p w14:paraId="606E789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914A5FA" w14:textId="77777777" w:rsidR="00FC7007" w:rsidRPr="00FC7007" w:rsidRDefault="00FC7007" w:rsidP="00FC7007">
            <w:pPr>
              <w:jc w:val="center"/>
              <w:rPr>
                <w:color w:val="000000"/>
                <w:sz w:val="16"/>
                <w:szCs w:val="16"/>
              </w:rPr>
            </w:pPr>
            <w:r w:rsidRPr="00FC7007">
              <w:rPr>
                <w:color w:val="000000"/>
                <w:sz w:val="16"/>
                <w:szCs w:val="16"/>
              </w:rPr>
              <w:t>69 870,27</w:t>
            </w:r>
          </w:p>
        </w:tc>
        <w:tc>
          <w:tcPr>
            <w:tcW w:w="1212" w:type="dxa"/>
            <w:tcBorders>
              <w:top w:val="nil"/>
              <w:left w:val="nil"/>
              <w:bottom w:val="single" w:sz="4" w:space="0" w:color="000000"/>
              <w:right w:val="single" w:sz="4" w:space="0" w:color="000000"/>
            </w:tcBorders>
            <w:shd w:val="clear" w:color="auto" w:fill="auto"/>
            <w:hideMark/>
          </w:tcPr>
          <w:p w14:paraId="783023FC" w14:textId="77777777" w:rsidR="00FC7007" w:rsidRPr="00FC7007" w:rsidRDefault="00FC7007" w:rsidP="00FC7007">
            <w:pPr>
              <w:jc w:val="center"/>
              <w:rPr>
                <w:color w:val="000000"/>
                <w:sz w:val="16"/>
                <w:szCs w:val="16"/>
              </w:rPr>
            </w:pPr>
            <w:r w:rsidRPr="00FC7007">
              <w:rPr>
                <w:color w:val="000000"/>
                <w:sz w:val="16"/>
                <w:szCs w:val="16"/>
              </w:rPr>
              <w:t>69 946,12</w:t>
            </w:r>
          </w:p>
        </w:tc>
        <w:tc>
          <w:tcPr>
            <w:tcW w:w="1212" w:type="dxa"/>
            <w:tcBorders>
              <w:top w:val="nil"/>
              <w:left w:val="nil"/>
              <w:bottom w:val="single" w:sz="4" w:space="0" w:color="000000"/>
              <w:right w:val="single" w:sz="4" w:space="0" w:color="000000"/>
            </w:tcBorders>
            <w:shd w:val="clear" w:color="auto" w:fill="auto"/>
            <w:hideMark/>
          </w:tcPr>
          <w:p w14:paraId="69E17547" w14:textId="77777777" w:rsidR="00FC7007" w:rsidRPr="00FC7007" w:rsidRDefault="00FC7007" w:rsidP="00FC7007">
            <w:pPr>
              <w:jc w:val="center"/>
              <w:rPr>
                <w:color w:val="000000"/>
                <w:sz w:val="16"/>
                <w:szCs w:val="16"/>
              </w:rPr>
            </w:pPr>
            <w:r w:rsidRPr="00FC7007">
              <w:rPr>
                <w:color w:val="000000"/>
                <w:sz w:val="16"/>
                <w:szCs w:val="16"/>
              </w:rPr>
              <w:t>70 036,45</w:t>
            </w:r>
          </w:p>
        </w:tc>
      </w:tr>
      <w:tr w:rsidR="00FC7007" w:rsidRPr="00FC7007" w14:paraId="2186632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2AF3B59" w14:textId="77777777" w:rsidR="00FC7007" w:rsidRPr="00FC7007" w:rsidRDefault="00FC7007" w:rsidP="00FC7007">
            <w:pPr>
              <w:rPr>
                <w:color w:val="000000"/>
                <w:sz w:val="16"/>
                <w:szCs w:val="16"/>
              </w:rPr>
            </w:pPr>
            <w:r w:rsidRPr="00FC7007">
              <w:rPr>
                <w:color w:val="000000"/>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муниципальных общеобразовательных организаций и профессиональных образовательных организаций</w:t>
            </w:r>
          </w:p>
        </w:tc>
        <w:tc>
          <w:tcPr>
            <w:tcW w:w="458" w:type="dxa"/>
            <w:tcBorders>
              <w:top w:val="nil"/>
              <w:left w:val="nil"/>
              <w:bottom w:val="single" w:sz="4" w:space="0" w:color="000000"/>
              <w:right w:val="single" w:sz="4" w:space="0" w:color="000000"/>
            </w:tcBorders>
            <w:shd w:val="clear" w:color="auto" w:fill="auto"/>
            <w:hideMark/>
          </w:tcPr>
          <w:p w14:paraId="27849655"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2487FBEB"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0FD83353"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7435BF88" w14:textId="77777777" w:rsidR="00FC7007" w:rsidRPr="00FC7007" w:rsidRDefault="00FC7007" w:rsidP="00FC7007">
            <w:pPr>
              <w:jc w:val="center"/>
              <w:rPr>
                <w:color w:val="000000"/>
                <w:sz w:val="16"/>
                <w:szCs w:val="16"/>
              </w:rPr>
            </w:pPr>
            <w:r w:rsidRPr="00FC7007">
              <w:rPr>
                <w:color w:val="000000"/>
                <w:sz w:val="16"/>
                <w:szCs w:val="16"/>
              </w:rPr>
              <w:t>01 2 Ю</w:t>
            </w:r>
            <w:proofErr w:type="gramStart"/>
            <w:r w:rsidRPr="00FC7007">
              <w:rPr>
                <w:color w:val="000000"/>
                <w:sz w:val="16"/>
                <w:szCs w:val="16"/>
              </w:rPr>
              <w:t>6</w:t>
            </w:r>
            <w:proofErr w:type="gramEnd"/>
            <w:r w:rsidRPr="00FC7007">
              <w:rPr>
                <w:color w:val="000000"/>
                <w:sz w:val="16"/>
                <w:szCs w:val="16"/>
              </w:rPr>
              <w:t xml:space="preserve"> 50500</w:t>
            </w:r>
          </w:p>
        </w:tc>
        <w:tc>
          <w:tcPr>
            <w:tcW w:w="453" w:type="dxa"/>
            <w:tcBorders>
              <w:top w:val="nil"/>
              <w:left w:val="nil"/>
              <w:bottom w:val="single" w:sz="4" w:space="0" w:color="000000"/>
              <w:right w:val="single" w:sz="4" w:space="0" w:color="000000"/>
            </w:tcBorders>
            <w:shd w:val="clear" w:color="auto" w:fill="auto"/>
            <w:hideMark/>
          </w:tcPr>
          <w:p w14:paraId="4D01B01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4CCC9DA" w14:textId="77777777" w:rsidR="00FC7007" w:rsidRPr="00FC7007" w:rsidRDefault="00FC7007" w:rsidP="00FC7007">
            <w:pPr>
              <w:jc w:val="center"/>
              <w:rPr>
                <w:color w:val="000000"/>
                <w:sz w:val="16"/>
                <w:szCs w:val="16"/>
              </w:rPr>
            </w:pPr>
            <w:r w:rsidRPr="00FC7007">
              <w:rPr>
                <w:color w:val="000000"/>
                <w:sz w:val="16"/>
                <w:szCs w:val="16"/>
              </w:rPr>
              <w:t>1 640,52</w:t>
            </w:r>
          </w:p>
        </w:tc>
        <w:tc>
          <w:tcPr>
            <w:tcW w:w="1212" w:type="dxa"/>
            <w:tcBorders>
              <w:top w:val="nil"/>
              <w:left w:val="nil"/>
              <w:bottom w:val="single" w:sz="4" w:space="0" w:color="000000"/>
              <w:right w:val="single" w:sz="4" w:space="0" w:color="000000"/>
            </w:tcBorders>
            <w:shd w:val="clear" w:color="auto" w:fill="auto"/>
            <w:hideMark/>
          </w:tcPr>
          <w:p w14:paraId="4F68A130" w14:textId="77777777" w:rsidR="00FC7007" w:rsidRPr="00FC7007" w:rsidRDefault="00FC7007" w:rsidP="00FC7007">
            <w:pPr>
              <w:jc w:val="center"/>
              <w:rPr>
                <w:color w:val="000000"/>
                <w:sz w:val="16"/>
                <w:szCs w:val="16"/>
              </w:rPr>
            </w:pPr>
            <w:r w:rsidRPr="00FC7007">
              <w:rPr>
                <w:color w:val="000000"/>
                <w:sz w:val="16"/>
                <w:szCs w:val="16"/>
              </w:rPr>
              <w:t>1 640,52</w:t>
            </w:r>
          </w:p>
        </w:tc>
        <w:tc>
          <w:tcPr>
            <w:tcW w:w="1212" w:type="dxa"/>
            <w:tcBorders>
              <w:top w:val="nil"/>
              <w:left w:val="nil"/>
              <w:bottom w:val="single" w:sz="4" w:space="0" w:color="000000"/>
              <w:right w:val="single" w:sz="4" w:space="0" w:color="000000"/>
            </w:tcBorders>
            <w:shd w:val="clear" w:color="auto" w:fill="auto"/>
            <w:hideMark/>
          </w:tcPr>
          <w:p w14:paraId="7BFC84FA" w14:textId="77777777" w:rsidR="00FC7007" w:rsidRPr="00FC7007" w:rsidRDefault="00FC7007" w:rsidP="00FC7007">
            <w:pPr>
              <w:jc w:val="center"/>
              <w:rPr>
                <w:color w:val="000000"/>
                <w:sz w:val="16"/>
                <w:szCs w:val="16"/>
              </w:rPr>
            </w:pPr>
            <w:r w:rsidRPr="00FC7007">
              <w:rPr>
                <w:color w:val="000000"/>
                <w:sz w:val="16"/>
                <w:szCs w:val="16"/>
              </w:rPr>
              <w:t>1 640,52</w:t>
            </w:r>
          </w:p>
        </w:tc>
      </w:tr>
      <w:tr w:rsidR="00FC7007" w:rsidRPr="00FC7007" w14:paraId="33B4B11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B96C495"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220053CF"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019BF136"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56816342"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3CC9AF1F" w14:textId="77777777" w:rsidR="00FC7007" w:rsidRPr="00FC7007" w:rsidRDefault="00FC7007" w:rsidP="00FC7007">
            <w:pPr>
              <w:jc w:val="center"/>
              <w:rPr>
                <w:color w:val="000000"/>
                <w:sz w:val="16"/>
                <w:szCs w:val="16"/>
              </w:rPr>
            </w:pPr>
            <w:r w:rsidRPr="00FC7007">
              <w:rPr>
                <w:color w:val="000000"/>
                <w:sz w:val="16"/>
                <w:szCs w:val="16"/>
              </w:rPr>
              <w:t>01 2 Ю</w:t>
            </w:r>
            <w:proofErr w:type="gramStart"/>
            <w:r w:rsidRPr="00FC7007">
              <w:rPr>
                <w:color w:val="000000"/>
                <w:sz w:val="16"/>
                <w:szCs w:val="16"/>
              </w:rPr>
              <w:t>6</w:t>
            </w:r>
            <w:proofErr w:type="gramEnd"/>
            <w:r w:rsidRPr="00FC7007">
              <w:rPr>
                <w:color w:val="000000"/>
                <w:sz w:val="16"/>
                <w:szCs w:val="16"/>
              </w:rPr>
              <w:t xml:space="preserve"> 50500</w:t>
            </w:r>
          </w:p>
        </w:tc>
        <w:tc>
          <w:tcPr>
            <w:tcW w:w="453" w:type="dxa"/>
            <w:tcBorders>
              <w:top w:val="nil"/>
              <w:left w:val="nil"/>
              <w:bottom w:val="single" w:sz="4" w:space="0" w:color="000000"/>
              <w:right w:val="single" w:sz="4" w:space="0" w:color="000000"/>
            </w:tcBorders>
            <w:shd w:val="clear" w:color="auto" w:fill="auto"/>
            <w:hideMark/>
          </w:tcPr>
          <w:p w14:paraId="20501CE5"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3C712E7F" w14:textId="77777777" w:rsidR="00FC7007" w:rsidRPr="00FC7007" w:rsidRDefault="00FC7007" w:rsidP="00FC7007">
            <w:pPr>
              <w:jc w:val="center"/>
              <w:rPr>
                <w:color w:val="000000"/>
                <w:sz w:val="16"/>
                <w:szCs w:val="16"/>
              </w:rPr>
            </w:pPr>
            <w:r w:rsidRPr="00FC7007">
              <w:rPr>
                <w:color w:val="000000"/>
                <w:sz w:val="16"/>
                <w:szCs w:val="16"/>
              </w:rPr>
              <w:t>1 562,40</w:t>
            </w:r>
          </w:p>
        </w:tc>
        <w:tc>
          <w:tcPr>
            <w:tcW w:w="1212" w:type="dxa"/>
            <w:tcBorders>
              <w:top w:val="nil"/>
              <w:left w:val="nil"/>
              <w:bottom w:val="single" w:sz="4" w:space="0" w:color="000000"/>
              <w:right w:val="single" w:sz="4" w:space="0" w:color="000000"/>
            </w:tcBorders>
            <w:shd w:val="clear" w:color="auto" w:fill="auto"/>
            <w:hideMark/>
          </w:tcPr>
          <w:p w14:paraId="5D11858B" w14:textId="77777777" w:rsidR="00FC7007" w:rsidRPr="00FC7007" w:rsidRDefault="00FC7007" w:rsidP="00FC7007">
            <w:pPr>
              <w:jc w:val="center"/>
              <w:rPr>
                <w:color w:val="000000"/>
                <w:sz w:val="16"/>
                <w:szCs w:val="16"/>
              </w:rPr>
            </w:pPr>
            <w:r w:rsidRPr="00FC7007">
              <w:rPr>
                <w:color w:val="000000"/>
                <w:sz w:val="16"/>
                <w:szCs w:val="16"/>
              </w:rPr>
              <w:t>1 562,40</w:t>
            </w:r>
          </w:p>
        </w:tc>
        <w:tc>
          <w:tcPr>
            <w:tcW w:w="1212" w:type="dxa"/>
            <w:tcBorders>
              <w:top w:val="nil"/>
              <w:left w:val="nil"/>
              <w:bottom w:val="single" w:sz="4" w:space="0" w:color="000000"/>
              <w:right w:val="single" w:sz="4" w:space="0" w:color="000000"/>
            </w:tcBorders>
            <w:shd w:val="clear" w:color="auto" w:fill="auto"/>
            <w:hideMark/>
          </w:tcPr>
          <w:p w14:paraId="043D034F" w14:textId="77777777" w:rsidR="00FC7007" w:rsidRPr="00FC7007" w:rsidRDefault="00FC7007" w:rsidP="00FC7007">
            <w:pPr>
              <w:jc w:val="center"/>
              <w:rPr>
                <w:color w:val="000000"/>
                <w:sz w:val="16"/>
                <w:szCs w:val="16"/>
              </w:rPr>
            </w:pPr>
            <w:r w:rsidRPr="00FC7007">
              <w:rPr>
                <w:color w:val="000000"/>
                <w:sz w:val="16"/>
                <w:szCs w:val="16"/>
              </w:rPr>
              <w:t>1 562,40</w:t>
            </w:r>
          </w:p>
        </w:tc>
      </w:tr>
      <w:tr w:rsidR="00FC7007" w:rsidRPr="00FC7007" w14:paraId="69EE4D8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5F9719A"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458" w:type="dxa"/>
            <w:tcBorders>
              <w:top w:val="nil"/>
              <w:left w:val="nil"/>
              <w:bottom w:val="single" w:sz="4" w:space="0" w:color="000000"/>
              <w:right w:val="single" w:sz="4" w:space="0" w:color="000000"/>
            </w:tcBorders>
            <w:shd w:val="clear" w:color="auto" w:fill="auto"/>
            <w:hideMark/>
          </w:tcPr>
          <w:p w14:paraId="3D880307"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25E8F478"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74F759A9"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50379FD4" w14:textId="77777777" w:rsidR="00FC7007" w:rsidRPr="00FC7007" w:rsidRDefault="00FC7007" w:rsidP="00FC7007">
            <w:pPr>
              <w:jc w:val="center"/>
              <w:rPr>
                <w:color w:val="000000"/>
                <w:sz w:val="16"/>
                <w:szCs w:val="16"/>
              </w:rPr>
            </w:pPr>
            <w:r w:rsidRPr="00FC7007">
              <w:rPr>
                <w:color w:val="000000"/>
                <w:sz w:val="16"/>
                <w:szCs w:val="16"/>
              </w:rPr>
              <w:t>01 2 Ю</w:t>
            </w:r>
            <w:proofErr w:type="gramStart"/>
            <w:r w:rsidRPr="00FC7007">
              <w:rPr>
                <w:color w:val="000000"/>
                <w:sz w:val="16"/>
                <w:szCs w:val="16"/>
              </w:rPr>
              <w:t>6</w:t>
            </w:r>
            <w:proofErr w:type="gramEnd"/>
            <w:r w:rsidRPr="00FC7007">
              <w:rPr>
                <w:color w:val="000000"/>
                <w:sz w:val="16"/>
                <w:szCs w:val="16"/>
              </w:rPr>
              <w:t xml:space="preserve"> 50500</w:t>
            </w:r>
          </w:p>
        </w:tc>
        <w:tc>
          <w:tcPr>
            <w:tcW w:w="453" w:type="dxa"/>
            <w:tcBorders>
              <w:top w:val="nil"/>
              <w:left w:val="nil"/>
              <w:bottom w:val="single" w:sz="4" w:space="0" w:color="000000"/>
              <w:right w:val="single" w:sz="4" w:space="0" w:color="000000"/>
            </w:tcBorders>
            <w:shd w:val="clear" w:color="auto" w:fill="auto"/>
            <w:hideMark/>
          </w:tcPr>
          <w:p w14:paraId="00FB768A" w14:textId="77777777" w:rsidR="00FC7007" w:rsidRPr="00FC7007" w:rsidRDefault="00FC7007" w:rsidP="00FC7007">
            <w:pPr>
              <w:jc w:val="center"/>
              <w:rPr>
                <w:color w:val="000000"/>
                <w:sz w:val="16"/>
                <w:szCs w:val="16"/>
              </w:rPr>
            </w:pPr>
            <w:r w:rsidRPr="00FC7007">
              <w:rPr>
                <w:color w:val="000000"/>
                <w:sz w:val="16"/>
                <w:szCs w:val="16"/>
              </w:rPr>
              <w:t>600</w:t>
            </w:r>
          </w:p>
        </w:tc>
        <w:tc>
          <w:tcPr>
            <w:tcW w:w="1212" w:type="dxa"/>
            <w:tcBorders>
              <w:top w:val="nil"/>
              <w:left w:val="nil"/>
              <w:bottom w:val="single" w:sz="4" w:space="0" w:color="000000"/>
              <w:right w:val="single" w:sz="4" w:space="0" w:color="000000"/>
            </w:tcBorders>
            <w:shd w:val="clear" w:color="auto" w:fill="auto"/>
            <w:hideMark/>
          </w:tcPr>
          <w:p w14:paraId="49FF3C89" w14:textId="77777777" w:rsidR="00FC7007" w:rsidRPr="00FC7007" w:rsidRDefault="00FC7007" w:rsidP="00FC7007">
            <w:pPr>
              <w:jc w:val="center"/>
              <w:rPr>
                <w:color w:val="000000"/>
                <w:sz w:val="16"/>
                <w:szCs w:val="16"/>
              </w:rPr>
            </w:pPr>
            <w:r w:rsidRPr="00FC7007">
              <w:rPr>
                <w:color w:val="000000"/>
                <w:sz w:val="16"/>
                <w:szCs w:val="16"/>
              </w:rPr>
              <w:t>78,12</w:t>
            </w:r>
          </w:p>
        </w:tc>
        <w:tc>
          <w:tcPr>
            <w:tcW w:w="1212" w:type="dxa"/>
            <w:tcBorders>
              <w:top w:val="nil"/>
              <w:left w:val="nil"/>
              <w:bottom w:val="single" w:sz="4" w:space="0" w:color="000000"/>
              <w:right w:val="single" w:sz="4" w:space="0" w:color="000000"/>
            </w:tcBorders>
            <w:shd w:val="clear" w:color="auto" w:fill="auto"/>
            <w:hideMark/>
          </w:tcPr>
          <w:p w14:paraId="5FC23AA5" w14:textId="77777777" w:rsidR="00FC7007" w:rsidRPr="00FC7007" w:rsidRDefault="00FC7007" w:rsidP="00FC7007">
            <w:pPr>
              <w:jc w:val="center"/>
              <w:rPr>
                <w:color w:val="000000"/>
                <w:sz w:val="16"/>
                <w:szCs w:val="16"/>
              </w:rPr>
            </w:pPr>
            <w:r w:rsidRPr="00FC7007">
              <w:rPr>
                <w:color w:val="000000"/>
                <w:sz w:val="16"/>
                <w:szCs w:val="16"/>
              </w:rPr>
              <w:t>78,12</w:t>
            </w:r>
          </w:p>
        </w:tc>
        <w:tc>
          <w:tcPr>
            <w:tcW w:w="1212" w:type="dxa"/>
            <w:tcBorders>
              <w:top w:val="nil"/>
              <w:left w:val="nil"/>
              <w:bottom w:val="single" w:sz="4" w:space="0" w:color="000000"/>
              <w:right w:val="single" w:sz="4" w:space="0" w:color="000000"/>
            </w:tcBorders>
            <w:shd w:val="clear" w:color="auto" w:fill="auto"/>
            <w:hideMark/>
          </w:tcPr>
          <w:p w14:paraId="3950C04E" w14:textId="77777777" w:rsidR="00FC7007" w:rsidRPr="00FC7007" w:rsidRDefault="00FC7007" w:rsidP="00FC7007">
            <w:pPr>
              <w:jc w:val="center"/>
              <w:rPr>
                <w:color w:val="000000"/>
                <w:sz w:val="16"/>
                <w:szCs w:val="16"/>
              </w:rPr>
            </w:pPr>
            <w:r w:rsidRPr="00FC7007">
              <w:rPr>
                <w:color w:val="000000"/>
                <w:sz w:val="16"/>
                <w:szCs w:val="16"/>
              </w:rPr>
              <w:t>78,12</w:t>
            </w:r>
          </w:p>
        </w:tc>
      </w:tr>
      <w:tr w:rsidR="00FC7007" w:rsidRPr="00FC7007" w14:paraId="2FA66D6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621CC32" w14:textId="77777777" w:rsidR="00FC7007" w:rsidRPr="00FC7007" w:rsidRDefault="00FC7007" w:rsidP="00FC7007">
            <w:pPr>
              <w:rPr>
                <w:color w:val="000000"/>
                <w:sz w:val="16"/>
                <w:szCs w:val="16"/>
              </w:rPr>
            </w:pPr>
            <w:r w:rsidRPr="00FC7007">
              <w:rPr>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58" w:type="dxa"/>
            <w:tcBorders>
              <w:top w:val="nil"/>
              <w:left w:val="nil"/>
              <w:bottom w:val="single" w:sz="4" w:space="0" w:color="000000"/>
              <w:right w:val="single" w:sz="4" w:space="0" w:color="000000"/>
            </w:tcBorders>
            <w:shd w:val="clear" w:color="auto" w:fill="auto"/>
            <w:hideMark/>
          </w:tcPr>
          <w:p w14:paraId="09A3A04A"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6548EFC0"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3A2293C8"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5B8C433C" w14:textId="77777777" w:rsidR="00FC7007" w:rsidRPr="00FC7007" w:rsidRDefault="00FC7007" w:rsidP="00FC7007">
            <w:pPr>
              <w:jc w:val="center"/>
              <w:rPr>
                <w:color w:val="000000"/>
                <w:sz w:val="16"/>
                <w:szCs w:val="16"/>
              </w:rPr>
            </w:pPr>
            <w:r w:rsidRPr="00FC7007">
              <w:rPr>
                <w:color w:val="000000"/>
                <w:sz w:val="16"/>
                <w:szCs w:val="16"/>
              </w:rPr>
              <w:t>01 2 Ю</w:t>
            </w:r>
            <w:proofErr w:type="gramStart"/>
            <w:r w:rsidRPr="00FC7007">
              <w:rPr>
                <w:color w:val="000000"/>
                <w:sz w:val="16"/>
                <w:szCs w:val="16"/>
              </w:rPr>
              <w:t>6</w:t>
            </w:r>
            <w:proofErr w:type="gramEnd"/>
            <w:r w:rsidRPr="00FC7007">
              <w:rPr>
                <w:color w:val="000000"/>
                <w:sz w:val="16"/>
                <w:szCs w:val="16"/>
              </w:rPr>
              <w:t xml:space="preserve"> 51790</w:t>
            </w:r>
          </w:p>
        </w:tc>
        <w:tc>
          <w:tcPr>
            <w:tcW w:w="453" w:type="dxa"/>
            <w:tcBorders>
              <w:top w:val="nil"/>
              <w:left w:val="nil"/>
              <w:bottom w:val="single" w:sz="4" w:space="0" w:color="000000"/>
              <w:right w:val="single" w:sz="4" w:space="0" w:color="000000"/>
            </w:tcBorders>
            <w:shd w:val="clear" w:color="auto" w:fill="auto"/>
            <w:hideMark/>
          </w:tcPr>
          <w:p w14:paraId="2EFC3DF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DE33A61" w14:textId="77777777" w:rsidR="00FC7007" w:rsidRPr="00FC7007" w:rsidRDefault="00FC7007" w:rsidP="00FC7007">
            <w:pPr>
              <w:jc w:val="center"/>
              <w:rPr>
                <w:color w:val="000000"/>
                <w:sz w:val="16"/>
                <w:szCs w:val="16"/>
              </w:rPr>
            </w:pPr>
            <w:r w:rsidRPr="00FC7007">
              <w:rPr>
                <w:color w:val="000000"/>
                <w:sz w:val="16"/>
                <w:szCs w:val="16"/>
              </w:rPr>
              <w:t>4 999,42</w:t>
            </w:r>
          </w:p>
        </w:tc>
        <w:tc>
          <w:tcPr>
            <w:tcW w:w="1212" w:type="dxa"/>
            <w:tcBorders>
              <w:top w:val="nil"/>
              <w:left w:val="nil"/>
              <w:bottom w:val="single" w:sz="4" w:space="0" w:color="000000"/>
              <w:right w:val="single" w:sz="4" w:space="0" w:color="000000"/>
            </w:tcBorders>
            <w:shd w:val="clear" w:color="auto" w:fill="auto"/>
            <w:hideMark/>
          </w:tcPr>
          <w:p w14:paraId="31434D71" w14:textId="77777777" w:rsidR="00FC7007" w:rsidRPr="00FC7007" w:rsidRDefault="00FC7007" w:rsidP="00FC7007">
            <w:pPr>
              <w:jc w:val="center"/>
              <w:rPr>
                <w:color w:val="000000"/>
                <w:sz w:val="16"/>
                <w:szCs w:val="16"/>
              </w:rPr>
            </w:pPr>
            <w:r w:rsidRPr="00FC7007">
              <w:rPr>
                <w:color w:val="000000"/>
                <w:sz w:val="16"/>
                <w:szCs w:val="16"/>
              </w:rPr>
              <w:t>5 075,27</w:t>
            </w:r>
          </w:p>
        </w:tc>
        <w:tc>
          <w:tcPr>
            <w:tcW w:w="1212" w:type="dxa"/>
            <w:tcBorders>
              <w:top w:val="nil"/>
              <w:left w:val="nil"/>
              <w:bottom w:val="single" w:sz="4" w:space="0" w:color="000000"/>
              <w:right w:val="single" w:sz="4" w:space="0" w:color="000000"/>
            </w:tcBorders>
            <w:shd w:val="clear" w:color="auto" w:fill="auto"/>
            <w:hideMark/>
          </w:tcPr>
          <w:p w14:paraId="7DFEB659" w14:textId="77777777" w:rsidR="00FC7007" w:rsidRPr="00FC7007" w:rsidRDefault="00FC7007" w:rsidP="00FC7007">
            <w:pPr>
              <w:jc w:val="center"/>
              <w:rPr>
                <w:color w:val="000000"/>
                <w:sz w:val="16"/>
                <w:szCs w:val="16"/>
              </w:rPr>
            </w:pPr>
            <w:r w:rsidRPr="00FC7007">
              <w:rPr>
                <w:color w:val="000000"/>
                <w:sz w:val="16"/>
                <w:szCs w:val="16"/>
              </w:rPr>
              <w:t>5 165,60</w:t>
            </w:r>
          </w:p>
        </w:tc>
      </w:tr>
      <w:tr w:rsidR="00FC7007" w:rsidRPr="00FC7007" w14:paraId="7CD11A7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EC069BB" w14:textId="77777777" w:rsidR="00FC7007" w:rsidRPr="00FC7007" w:rsidRDefault="00FC7007" w:rsidP="00FC7007">
            <w:pPr>
              <w:rPr>
                <w:color w:val="000000"/>
                <w:sz w:val="16"/>
                <w:szCs w:val="16"/>
              </w:rPr>
            </w:pPr>
            <w:r w:rsidRPr="00FC7007">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C7007">
              <w:rPr>
                <w:color w:val="000000"/>
                <w:sz w:val="16"/>
                <w:szCs w:val="16"/>
              </w:rPr>
              <w:lastRenderedPageBreak/>
              <w:t>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56A4E5D4" w14:textId="77777777" w:rsidR="00FC7007" w:rsidRPr="00FC7007" w:rsidRDefault="00FC7007" w:rsidP="00FC7007">
            <w:pPr>
              <w:jc w:val="center"/>
              <w:rPr>
                <w:color w:val="000000"/>
                <w:sz w:val="16"/>
                <w:szCs w:val="16"/>
              </w:rPr>
            </w:pPr>
            <w:r w:rsidRPr="00FC7007">
              <w:rPr>
                <w:color w:val="000000"/>
                <w:sz w:val="16"/>
                <w:szCs w:val="16"/>
              </w:rPr>
              <w:lastRenderedPageBreak/>
              <w:t>706</w:t>
            </w:r>
          </w:p>
        </w:tc>
        <w:tc>
          <w:tcPr>
            <w:tcW w:w="469" w:type="dxa"/>
            <w:tcBorders>
              <w:top w:val="nil"/>
              <w:left w:val="nil"/>
              <w:bottom w:val="single" w:sz="4" w:space="0" w:color="000000"/>
              <w:right w:val="single" w:sz="4" w:space="0" w:color="000000"/>
            </w:tcBorders>
            <w:shd w:val="clear" w:color="auto" w:fill="auto"/>
            <w:hideMark/>
          </w:tcPr>
          <w:p w14:paraId="0F11C704"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380CA57E"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58359FB9" w14:textId="77777777" w:rsidR="00FC7007" w:rsidRPr="00FC7007" w:rsidRDefault="00FC7007" w:rsidP="00FC7007">
            <w:pPr>
              <w:jc w:val="center"/>
              <w:rPr>
                <w:color w:val="000000"/>
                <w:sz w:val="16"/>
                <w:szCs w:val="16"/>
              </w:rPr>
            </w:pPr>
            <w:r w:rsidRPr="00FC7007">
              <w:rPr>
                <w:color w:val="000000"/>
                <w:sz w:val="16"/>
                <w:szCs w:val="16"/>
              </w:rPr>
              <w:t>01 2 Ю</w:t>
            </w:r>
            <w:proofErr w:type="gramStart"/>
            <w:r w:rsidRPr="00FC7007">
              <w:rPr>
                <w:color w:val="000000"/>
                <w:sz w:val="16"/>
                <w:szCs w:val="16"/>
              </w:rPr>
              <w:t>6</w:t>
            </w:r>
            <w:proofErr w:type="gramEnd"/>
            <w:r w:rsidRPr="00FC7007">
              <w:rPr>
                <w:color w:val="000000"/>
                <w:sz w:val="16"/>
                <w:szCs w:val="16"/>
              </w:rPr>
              <w:t xml:space="preserve"> 51790</w:t>
            </w:r>
          </w:p>
        </w:tc>
        <w:tc>
          <w:tcPr>
            <w:tcW w:w="453" w:type="dxa"/>
            <w:tcBorders>
              <w:top w:val="nil"/>
              <w:left w:val="nil"/>
              <w:bottom w:val="single" w:sz="4" w:space="0" w:color="000000"/>
              <w:right w:val="single" w:sz="4" w:space="0" w:color="000000"/>
            </w:tcBorders>
            <w:shd w:val="clear" w:color="auto" w:fill="auto"/>
            <w:hideMark/>
          </w:tcPr>
          <w:p w14:paraId="1C3D6AF4"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7B3CD7F2" w14:textId="77777777" w:rsidR="00FC7007" w:rsidRPr="00FC7007" w:rsidRDefault="00FC7007" w:rsidP="00FC7007">
            <w:pPr>
              <w:jc w:val="center"/>
              <w:rPr>
                <w:color w:val="000000"/>
                <w:sz w:val="16"/>
                <w:szCs w:val="16"/>
              </w:rPr>
            </w:pPr>
            <w:r w:rsidRPr="00FC7007">
              <w:rPr>
                <w:color w:val="000000"/>
                <w:sz w:val="16"/>
                <w:szCs w:val="16"/>
              </w:rPr>
              <w:t>4 757,43</w:t>
            </w:r>
          </w:p>
        </w:tc>
        <w:tc>
          <w:tcPr>
            <w:tcW w:w="1212" w:type="dxa"/>
            <w:tcBorders>
              <w:top w:val="nil"/>
              <w:left w:val="nil"/>
              <w:bottom w:val="single" w:sz="4" w:space="0" w:color="000000"/>
              <w:right w:val="single" w:sz="4" w:space="0" w:color="000000"/>
            </w:tcBorders>
            <w:shd w:val="clear" w:color="auto" w:fill="auto"/>
            <w:hideMark/>
          </w:tcPr>
          <w:p w14:paraId="68355FCA" w14:textId="77777777" w:rsidR="00FC7007" w:rsidRPr="00FC7007" w:rsidRDefault="00FC7007" w:rsidP="00FC7007">
            <w:pPr>
              <w:jc w:val="center"/>
              <w:rPr>
                <w:color w:val="000000"/>
                <w:sz w:val="16"/>
                <w:szCs w:val="16"/>
              </w:rPr>
            </w:pPr>
            <w:r w:rsidRPr="00FC7007">
              <w:rPr>
                <w:color w:val="000000"/>
                <w:sz w:val="16"/>
                <w:szCs w:val="16"/>
              </w:rPr>
              <w:t>4 833,28</w:t>
            </w:r>
          </w:p>
        </w:tc>
        <w:tc>
          <w:tcPr>
            <w:tcW w:w="1212" w:type="dxa"/>
            <w:tcBorders>
              <w:top w:val="nil"/>
              <w:left w:val="nil"/>
              <w:bottom w:val="single" w:sz="4" w:space="0" w:color="000000"/>
              <w:right w:val="single" w:sz="4" w:space="0" w:color="000000"/>
            </w:tcBorders>
            <w:shd w:val="clear" w:color="auto" w:fill="auto"/>
            <w:hideMark/>
          </w:tcPr>
          <w:p w14:paraId="62A8B268" w14:textId="77777777" w:rsidR="00FC7007" w:rsidRPr="00FC7007" w:rsidRDefault="00FC7007" w:rsidP="00FC7007">
            <w:pPr>
              <w:jc w:val="center"/>
              <w:rPr>
                <w:color w:val="000000"/>
                <w:sz w:val="16"/>
                <w:szCs w:val="16"/>
              </w:rPr>
            </w:pPr>
            <w:r w:rsidRPr="00FC7007">
              <w:rPr>
                <w:color w:val="000000"/>
                <w:sz w:val="16"/>
                <w:szCs w:val="16"/>
              </w:rPr>
              <w:t>4 923,61</w:t>
            </w:r>
          </w:p>
        </w:tc>
      </w:tr>
      <w:tr w:rsidR="00FC7007" w:rsidRPr="00FC7007" w14:paraId="7BC21FD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CF05902" w14:textId="77777777" w:rsidR="00FC7007" w:rsidRPr="00FC7007" w:rsidRDefault="00FC7007" w:rsidP="00FC7007">
            <w:pPr>
              <w:rPr>
                <w:color w:val="000000"/>
                <w:sz w:val="16"/>
                <w:szCs w:val="16"/>
              </w:rPr>
            </w:pPr>
            <w:r w:rsidRPr="00FC7007">
              <w:rPr>
                <w:color w:val="000000"/>
                <w:sz w:val="16"/>
                <w:szCs w:val="16"/>
              </w:rPr>
              <w:lastRenderedPageBreak/>
              <w:t>Предоставление субсидий бюджетным, автономным учреждениям и иным некоммерческим организациям</w:t>
            </w:r>
          </w:p>
        </w:tc>
        <w:tc>
          <w:tcPr>
            <w:tcW w:w="458" w:type="dxa"/>
            <w:tcBorders>
              <w:top w:val="nil"/>
              <w:left w:val="nil"/>
              <w:bottom w:val="single" w:sz="4" w:space="0" w:color="000000"/>
              <w:right w:val="single" w:sz="4" w:space="0" w:color="000000"/>
            </w:tcBorders>
            <w:shd w:val="clear" w:color="auto" w:fill="auto"/>
            <w:hideMark/>
          </w:tcPr>
          <w:p w14:paraId="2B939A96"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589E45E1"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4AEBBD54"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50CB0B44" w14:textId="77777777" w:rsidR="00FC7007" w:rsidRPr="00FC7007" w:rsidRDefault="00FC7007" w:rsidP="00FC7007">
            <w:pPr>
              <w:jc w:val="center"/>
              <w:rPr>
                <w:color w:val="000000"/>
                <w:sz w:val="16"/>
                <w:szCs w:val="16"/>
              </w:rPr>
            </w:pPr>
            <w:r w:rsidRPr="00FC7007">
              <w:rPr>
                <w:color w:val="000000"/>
                <w:sz w:val="16"/>
                <w:szCs w:val="16"/>
              </w:rPr>
              <w:t>01 2 Ю</w:t>
            </w:r>
            <w:proofErr w:type="gramStart"/>
            <w:r w:rsidRPr="00FC7007">
              <w:rPr>
                <w:color w:val="000000"/>
                <w:sz w:val="16"/>
                <w:szCs w:val="16"/>
              </w:rPr>
              <w:t>6</w:t>
            </w:r>
            <w:proofErr w:type="gramEnd"/>
            <w:r w:rsidRPr="00FC7007">
              <w:rPr>
                <w:color w:val="000000"/>
                <w:sz w:val="16"/>
                <w:szCs w:val="16"/>
              </w:rPr>
              <w:t xml:space="preserve"> 51790</w:t>
            </w:r>
          </w:p>
        </w:tc>
        <w:tc>
          <w:tcPr>
            <w:tcW w:w="453" w:type="dxa"/>
            <w:tcBorders>
              <w:top w:val="nil"/>
              <w:left w:val="nil"/>
              <w:bottom w:val="single" w:sz="4" w:space="0" w:color="000000"/>
              <w:right w:val="single" w:sz="4" w:space="0" w:color="000000"/>
            </w:tcBorders>
            <w:shd w:val="clear" w:color="auto" w:fill="auto"/>
            <w:hideMark/>
          </w:tcPr>
          <w:p w14:paraId="187C220C" w14:textId="77777777" w:rsidR="00FC7007" w:rsidRPr="00FC7007" w:rsidRDefault="00FC7007" w:rsidP="00FC7007">
            <w:pPr>
              <w:jc w:val="center"/>
              <w:rPr>
                <w:color w:val="000000"/>
                <w:sz w:val="16"/>
                <w:szCs w:val="16"/>
              </w:rPr>
            </w:pPr>
            <w:r w:rsidRPr="00FC7007">
              <w:rPr>
                <w:color w:val="000000"/>
                <w:sz w:val="16"/>
                <w:szCs w:val="16"/>
              </w:rPr>
              <w:t>600</w:t>
            </w:r>
          </w:p>
        </w:tc>
        <w:tc>
          <w:tcPr>
            <w:tcW w:w="1212" w:type="dxa"/>
            <w:tcBorders>
              <w:top w:val="nil"/>
              <w:left w:val="nil"/>
              <w:bottom w:val="single" w:sz="4" w:space="0" w:color="000000"/>
              <w:right w:val="single" w:sz="4" w:space="0" w:color="000000"/>
            </w:tcBorders>
            <w:shd w:val="clear" w:color="auto" w:fill="auto"/>
            <w:hideMark/>
          </w:tcPr>
          <w:p w14:paraId="6D32E0E0" w14:textId="77777777" w:rsidR="00FC7007" w:rsidRPr="00FC7007" w:rsidRDefault="00FC7007" w:rsidP="00FC7007">
            <w:pPr>
              <w:jc w:val="center"/>
              <w:rPr>
                <w:color w:val="000000"/>
                <w:sz w:val="16"/>
                <w:szCs w:val="16"/>
              </w:rPr>
            </w:pPr>
            <w:r w:rsidRPr="00FC7007">
              <w:rPr>
                <w:color w:val="000000"/>
                <w:sz w:val="16"/>
                <w:szCs w:val="16"/>
              </w:rPr>
              <w:t>241,99</w:t>
            </w:r>
          </w:p>
        </w:tc>
        <w:tc>
          <w:tcPr>
            <w:tcW w:w="1212" w:type="dxa"/>
            <w:tcBorders>
              <w:top w:val="nil"/>
              <w:left w:val="nil"/>
              <w:bottom w:val="single" w:sz="4" w:space="0" w:color="000000"/>
              <w:right w:val="single" w:sz="4" w:space="0" w:color="000000"/>
            </w:tcBorders>
            <w:shd w:val="clear" w:color="auto" w:fill="auto"/>
            <w:hideMark/>
          </w:tcPr>
          <w:p w14:paraId="53E9EC42" w14:textId="77777777" w:rsidR="00FC7007" w:rsidRPr="00FC7007" w:rsidRDefault="00FC7007" w:rsidP="00FC7007">
            <w:pPr>
              <w:jc w:val="center"/>
              <w:rPr>
                <w:color w:val="000000"/>
                <w:sz w:val="16"/>
                <w:szCs w:val="16"/>
              </w:rPr>
            </w:pPr>
            <w:r w:rsidRPr="00FC7007">
              <w:rPr>
                <w:color w:val="000000"/>
                <w:sz w:val="16"/>
                <w:szCs w:val="16"/>
              </w:rPr>
              <w:t>241,99</w:t>
            </w:r>
          </w:p>
        </w:tc>
        <w:tc>
          <w:tcPr>
            <w:tcW w:w="1212" w:type="dxa"/>
            <w:tcBorders>
              <w:top w:val="nil"/>
              <w:left w:val="nil"/>
              <w:bottom w:val="single" w:sz="4" w:space="0" w:color="000000"/>
              <w:right w:val="single" w:sz="4" w:space="0" w:color="000000"/>
            </w:tcBorders>
            <w:shd w:val="clear" w:color="auto" w:fill="auto"/>
            <w:hideMark/>
          </w:tcPr>
          <w:p w14:paraId="5019759E" w14:textId="77777777" w:rsidR="00FC7007" w:rsidRPr="00FC7007" w:rsidRDefault="00FC7007" w:rsidP="00FC7007">
            <w:pPr>
              <w:jc w:val="center"/>
              <w:rPr>
                <w:color w:val="000000"/>
                <w:sz w:val="16"/>
                <w:szCs w:val="16"/>
              </w:rPr>
            </w:pPr>
            <w:r w:rsidRPr="00FC7007">
              <w:rPr>
                <w:color w:val="000000"/>
                <w:sz w:val="16"/>
                <w:szCs w:val="16"/>
              </w:rPr>
              <w:t>241,99</w:t>
            </w:r>
          </w:p>
        </w:tc>
      </w:tr>
      <w:tr w:rsidR="00FC7007" w:rsidRPr="00FC7007" w14:paraId="20CDFD9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14C5518" w14:textId="77777777" w:rsidR="00FC7007" w:rsidRPr="00FC7007" w:rsidRDefault="00FC7007" w:rsidP="00FC7007">
            <w:pPr>
              <w:rPr>
                <w:color w:val="000000"/>
                <w:sz w:val="16"/>
                <w:szCs w:val="16"/>
              </w:rPr>
            </w:pPr>
            <w:r w:rsidRPr="00FC7007">
              <w:rPr>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58" w:type="dxa"/>
            <w:tcBorders>
              <w:top w:val="nil"/>
              <w:left w:val="nil"/>
              <w:bottom w:val="single" w:sz="4" w:space="0" w:color="000000"/>
              <w:right w:val="single" w:sz="4" w:space="0" w:color="000000"/>
            </w:tcBorders>
            <w:shd w:val="clear" w:color="auto" w:fill="auto"/>
            <w:hideMark/>
          </w:tcPr>
          <w:p w14:paraId="48695967"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0C979C89"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2F5CFEA0"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1DA10536" w14:textId="77777777" w:rsidR="00FC7007" w:rsidRPr="00FC7007" w:rsidRDefault="00FC7007" w:rsidP="00FC7007">
            <w:pPr>
              <w:jc w:val="center"/>
              <w:rPr>
                <w:color w:val="000000"/>
                <w:sz w:val="16"/>
                <w:szCs w:val="16"/>
              </w:rPr>
            </w:pPr>
            <w:r w:rsidRPr="00FC7007">
              <w:rPr>
                <w:color w:val="000000"/>
                <w:sz w:val="16"/>
                <w:szCs w:val="16"/>
              </w:rPr>
              <w:t>01 2 Ю</w:t>
            </w:r>
            <w:proofErr w:type="gramStart"/>
            <w:r w:rsidRPr="00FC7007">
              <w:rPr>
                <w:color w:val="000000"/>
                <w:sz w:val="16"/>
                <w:szCs w:val="16"/>
              </w:rPr>
              <w:t>6</w:t>
            </w:r>
            <w:proofErr w:type="gramEnd"/>
            <w:r w:rsidRPr="00FC7007">
              <w:rPr>
                <w:color w:val="000000"/>
                <w:sz w:val="16"/>
                <w:szCs w:val="16"/>
              </w:rPr>
              <w:t xml:space="preserve"> 53030</w:t>
            </w:r>
          </w:p>
        </w:tc>
        <w:tc>
          <w:tcPr>
            <w:tcW w:w="453" w:type="dxa"/>
            <w:tcBorders>
              <w:top w:val="nil"/>
              <w:left w:val="nil"/>
              <w:bottom w:val="single" w:sz="4" w:space="0" w:color="000000"/>
              <w:right w:val="single" w:sz="4" w:space="0" w:color="000000"/>
            </w:tcBorders>
            <w:shd w:val="clear" w:color="auto" w:fill="auto"/>
            <w:hideMark/>
          </w:tcPr>
          <w:p w14:paraId="4551AE3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995B717" w14:textId="77777777" w:rsidR="00FC7007" w:rsidRPr="00FC7007" w:rsidRDefault="00FC7007" w:rsidP="00FC7007">
            <w:pPr>
              <w:jc w:val="center"/>
              <w:rPr>
                <w:color w:val="000000"/>
                <w:sz w:val="16"/>
                <w:szCs w:val="16"/>
              </w:rPr>
            </w:pPr>
            <w:r w:rsidRPr="00FC7007">
              <w:rPr>
                <w:color w:val="000000"/>
                <w:sz w:val="16"/>
                <w:szCs w:val="16"/>
              </w:rPr>
              <w:t>63 230,33</w:t>
            </w:r>
          </w:p>
        </w:tc>
        <w:tc>
          <w:tcPr>
            <w:tcW w:w="1212" w:type="dxa"/>
            <w:tcBorders>
              <w:top w:val="nil"/>
              <w:left w:val="nil"/>
              <w:bottom w:val="single" w:sz="4" w:space="0" w:color="000000"/>
              <w:right w:val="single" w:sz="4" w:space="0" w:color="000000"/>
            </w:tcBorders>
            <w:shd w:val="clear" w:color="auto" w:fill="auto"/>
            <w:hideMark/>
          </w:tcPr>
          <w:p w14:paraId="2F9DED42" w14:textId="77777777" w:rsidR="00FC7007" w:rsidRPr="00FC7007" w:rsidRDefault="00FC7007" w:rsidP="00FC7007">
            <w:pPr>
              <w:jc w:val="center"/>
              <w:rPr>
                <w:color w:val="000000"/>
                <w:sz w:val="16"/>
                <w:szCs w:val="16"/>
              </w:rPr>
            </w:pPr>
            <w:r w:rsidRPr="00FC7007">
              <w:rPr>
                <w:color w:val="000000"/>
                <w:sz w:val="16"/>
                <w:szCs w:val="16"/>
              </w:rPr>
              <w:t>63 230,33</w:t>
            </w:r>
          </w:p>
        </w:tc>
        <w:tc>
          <w:tcPr>
            <w:tcW w:w="1212" w:type="dxa"/>
            <w:tcBorders>
              <w:top w:val="nil"/>
              <w:left w:val="nil"/>
              <w:bottom w:val="single" w:sz="4" w:space="0" w:color="000000"/>
              <w:right w:val="single" w:sz="4" w:space="0" w:color="000000"/>
            </w:tcBorders>
            <w:shd w:val="clear" w:color="auto" w:fill="auto"/>
            <w:hideMark/>
          </w:tcPr>
          <w:p w14:paraId="58A3D923" w14:textId="77777777" w:rsidR="00FC7007" w:rsidRPr="00FC7007" w:rsidRDefault="00FC7007" w:rsidP="00FC7007">
            <w:pPr>
              <w:jc w:val="center"/>
              <w:rPr>
                <w:color w:val="000000"/>
                <w:sz w:val="16"/>
                <w:szCs w:val="16"/>
              </w:rPr>
            </w:pPr>
            <w:r w:rsidRPr="00FC7007">
              <w:rPr>
                <w:color w:val="000000"/>
                <w:sz w:val="16"/>
                <w:szCs w:val="16"/>
              </w:rPr>
              <w:t>63 230,33</w:t>
            </w:r>
          </w:p>
        </w:tc>
      </w:tr>
      <w:tr w:rsidR="00FC7007" w:rsidRPr="00FC7007" w14:paraId="3C0DD98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9865696"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51B46BF8"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119EDAC5"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163B6A98"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00751773" w14:textId="77777777" w:rsidR="00FC7007" w:rsidRPr="00FC7007" w:rsidRDefault="00FC7007" w:rsidP="00FC7007">
            <w:pPr>
              <w:jc w:val="center"/>
              <w:rPr>
                <w:color w:val="000000"/>
                <w:sz w:val="16"/>
                <w:szCs w:val="16"/>
              </w:rPr>
            </w:pPr>
            <w:r w:rsidRPr="00FC7007">
              <w:rPr>
                <w:color w:val="000000"/>
                <w:sz w:val="16"/>
                <w:szCs w:val="16"/>
              </w:rPr>
              <w:t>01 2 Ю</w:t>
            </w:r>
            <w:proofErr w:type="gramStart"/>
            <w:r w:rsidRPr="00FC7007">
              <w:rPr>
                <w:color w:val="000000"/>
                <w:sz w:val="16"/>
                <w:szCs w:val="16"/>
              </w:rPr>
              <w:t>6</w:t>
            </w:r>
            <w:proofErr w:type="gramEnd"/>
            <w:r w:rsidRPr="00FC7007">
              <w:rPr>
                <w:color w:val="000000"/>
                <w:sz w:val="16"/>
                <w:szCs w:val="16"/>
              </w:rPr>
              <w:t xml:space="preserve"> 53030</w:t>
            </w:r>
          </w:p>
        </w:tc>
        <w:tc>
          <w:tcPr>
            <w:tcW w:w="453" w:type="dxa"/>
            <w:tcBorders>
              <w:top w:val="nil"/>
              <w:left w:val="nil"/>
              <w:bottom w:val="single" w:sz="4" w:space="0" w:color="000000"/>
              <w:right w:val="single" w:sz="4" w:space="0" w:color="000000"/>
            </w:tcBorders>
            <w:shd w:val="clear" w:color="auto" w:fill="auto"/>
            <w:hideMark/>
          </w:tcPr>
          <w:p w14:paraId="27113C2B"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5B3E0999" w14:textId="77777777" w:rsidR="00FC7007" w:rsidRPr="00FC7007" w:rsidRDefault="00FC7007" w:rsidP="00FC7007">
            <w:pPr>
              <w:jc w:val="center"/>
              <w:rPr>
                <w:color w:val="000000"/>
                <w:sz w:val="16"/>
                <w:szCs w:val="16"/>
              </w:rPr>
            </w:pPr>
            <w:r w:rsidRPr="00FC7007">
              <w:rPr>
                <w:color w:val="000000"/>
                <w:sz w:val="16"/>
                <w:szCs w:val="16"/>
              </w:rPr>
              <w:t>57 449,45</w:t>
            </w:r>
          </w:p>
        </w:tc>
        <w:tc>
          <w:tcPr>
            <w:tcW w:w="1212" w:type="dxa"/>
            <w:tcBorders>
              <w:top w:val="nil"/>
              <w:left w:val="nil"/>
              <w:bottom w:val="single" w:sz="4" w:space="0" w:color="000000"/>
              <w:right w:val="single" w:sz="4" w:space="0" w:color="000000"/>
            </w:tcBorders>
            <w:shd w:val="clear" w:color="auto" w:fill="auto"/>
            <w:hideMark/>
          </w:tcPr>
          <w:p w14:paraId="76031EF6" w14:textId="77777777" w:rsidR="00FC7007" w:rsidRPr="00FC7007" w:rsidRDefault="00FC7007" w:rsidP="00FC7007">
            <w:pPr>
              <w:jc w:val="center"/>
              <w:rPr>
                <w:color w:val="000000"/>
                <w:sz w:val="16"/>
                <w:szCs w:val="16"/>
              </w:rPr>
            </w:pPr>
            <w:r w:rsidRPr="00FC7007">
              <w:rPr>
                <w:color w:val="000000"/>
                <w:sz w:val="16"/>
                <w:szCs w:val="16"/>
              </w:rPr>
              <w:t>54 600,40</w:t>
            </w:r>
          </w:p>
        </w:tc>
        <w:tc>
          <w:tcPr>
            <w:tcW w:w="1212" w:type="dxa"/>
            <w:tcBorders>
              <w:top w:val="nil"/>
              <w:left w:val="nil"/>
              <w:bottom w:val="single" w:sz="4" w:space="0" w:color="000000"/>
              <w:right w:val="single" w:sz="4" w:space="0" w:color="000000"/>
            </w:tcBorders>
            <w:shd w:val="clear" w:color="auto" w:fill="auto"/>
            <w:hideMark/>
          </w:tcPr>
          <w:p w14:paraId="70C7CCEF" w14:textId="77777777" w:rsidR="00FC7007" w:rsidRPr="00FC7007" w:rsidRDefault="00FC7007" w:rsidP="00FC7007">
            <w:pPr>
              <w:jc w:val="center"/>
              <w:rPr>
                <w:color w:val="000000"/>
                <w:sz w:val="16"/>
                <w:szCs w:val="16"/>
              </w:rPr>
            </w:pPr>
            <w:r w:rsidRPr="00FC7007">
              <w:rPr>
                <w:color w:val="000000"/>
                <w:sz w:val="16"/>
                <w:szCs w:val="16"/>
              </w:rPr>
              <w:t>51 668,57</w:t>
            </w:r>
          </w:p>
        </w:tc>
      </w:tr>
      <w:tr w:rsidR="00FC7007" w:rsidRPr="00FC7007" w14:paraId="5D53FF6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A5F98E9"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458" w:type="dxa"/>
            <w:tcBorders>
              <w:top w:val="nil"/>
              <w:left w:val="nil"/>
              <w:bottom w:val="single" w:sz="4" w:space="0" w:color="000000"/>
              <w:right w:val="single" w:sz="4" w:space="0" w:color="000000"/>
            </w:tcBorders>
            <w:shd w:val="clear" w:color="auto" w:fill="auto"/>
            <w:hideMark/>
          </w:tcPr>
          <w:p w14:paraId="407A26AB"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292A4A0F"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5667F66B"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6D653FF5" w14:textId="77777777" w:rsidR="00FC7007" w:rsidRPr="00FC7007" w:rsidRDefault="00FC7007" w:rsidP="00FC7007">
            <w:pPr>
              <w:jc w:val="center"/>
              <w:rPr>
                <w:color w:val="000000"/>
                <w:sz w:val="16"/>
                <w:szCs w:val="16"/>
              </w:rPr>
            </w:pPr>
            <w:r w:rsidRPr="00FC7007">
              <w:rPr>
                <w:color w:val="000000"/>
                <w:sz w:val="16"/>
                <w:szCs w:val="16"/>
              </w:rPr>
              <w:t>01 2 Ю</w:t>
            </w:r>
            <w:proofErr w:type="gramStart"/>
            <w:r w:rsidRPr="00FC7007">
              <w:rPr>
                <w:color w:val="000000"/>
                <w:sz w:val="16"/>
                <w:szCs w:val="16"/>
              </w:rPr>
              <w:t>6</w:t>
            </w:r>
            <w:proofErr w:type="gramEnd"/>
            <w:r w:rsidRPr="00FC7007">
              <w:rPr>
                <w:color w:val="000000"/>
                <w:sz w:val="16"/>
                <w:szCs w:val="16"/>
              </w:rPr>
              <w:t xml:space="preserve"> 53030</w:t>
            </w:r>
          </w:p>
        </w:tc>
        <w:tc>
          <w:tcPr>
            <w:tcW w:w="453" w:type="dxa"/>
            <w:tcBorders>
              <w:top w:val="nil"/>
              <w:left w:val="nil"/>
              <w:bottom w:val="single" w:sz="4" w:space="0" w:color="000000"/>
              <w:right w:val="single" w:sz="4" w:space="0" w:color="000000"/>
            </w:tcBorders>
            <w:shd w:val="clear" w:color="auto" w:fill="auto"/>
            <w:hideMark/>
          </w:tcPr>
          <w:p w14:paraId="60539915" w14:textId="77777777" w:rsidR="00FC7007" w:rsidRPr="00FC7007" w:rsidRDefault="00FC7007" w:rsidP="00FC7007">
            <w:pPr>
              <w:jc w:val="center"/>
              <w:rPr>
                <w:color w:val="000000"/>
                <w:sz w:val="16"/>
                <w:szCs w:val="16"/>
              </w:rPr>
            </w:pPr>
            <w:r w:rsidRPr="00FC7007">
              <w:rPr>
                <w:color w:val="000000"/>
                <w:sz w:val="16"/>
                <w:szCs w:val="16"/>
              </w:rPr>
              <w:t>600</w:t>
            </w:r>
          </w:p>
        </w:tc>
        <w:tc>
          <w:tcPr>
            <w:tcW w:w="1212" w:type="dxa"/>
            <w:tcBorders>
              <w:top w:val="nil"/>
              <w:left w:val="nil"/>
              <w:bottom w:val="single" w:sz="4" w:space="0" w:color="000000"/>
              <w:right w:val="single" w:sz="4" w:space="0" w:color="000000"/>
            </w:tcBorders>
            <w:shd w:val="clear" w:color="auto" w:fill="auto"/>
            <w:hideMark/>
          </w:tcPr>
          <w:p w14:paraId="022496DF" w14:textId="77777777" w:rsidR="00FC7007" w:rsidRPr="00FC7007" w:rsidRDefault="00FC7007" w:rsidP="00FC7007">
            <w:pPr>
              <w:jc w:val="center"/>
              <w:rPr>
                <w:color w:val="000000"/>
                <w:sz w:val="16"/>
                <w:szCs w:val="16"/>
              </w:rPr>
            </w:pPr>
            <w:r w:rsidRPr="00FC7007">
              <w:rPr>
                <w:color w:val="000000"/>
                <w:sz w:val="16"/>
                <w:szCs w:val="16"/>
              </w:rPr>
              <w:t>5 780,88</w:t>
            </w:r>
          </w:p>
        </w:tc>
        <w:tc>
          <w:tcPr>
            <w:tcW w:w="1212" w:type="dxa"/>
            <w:tcBorders>
              <w:top w:val="nil"/>
              <w:left w:val="nil"/>
              <w:bottom w:val="single" w:sz="4" w:space="0" w:color="000000"/>
              <w:right w:val="single" w:sz="4" w:space="0" w:color="000000"/>
            </w:tcBorders>
            <w:shd w:val="clear" w:color="auto" w:fill="auto"/>
            <w:hideMark/>
          </w:tcPr>
          <w:p w14:paraId="50BC8D20" w14:textId="77777777" w:rsidR="00FC7007" w:rsidRPr="00FC7007" w:rsidRDefault="00FC7007" w:rsidP="00FC7007">
            <w:pPr>
              <w:jc w:val="center"/>
              <w:rPr>
                <w:color w:val="000000"/>
                <w:sz w:val="16"/>
                <w:szCs w:val="16"/>
              </w:rPr>
            </w:pPr>
            <w:r w:rsidRPr="00FC7007">
              <w:rPr>
                <w:color w:val="000000"/>
                <w:sz w:val="16"/>
                <w:szCs w:val="16"/>
              </w:rPr>
              <w:t>8 629,93</w:t>
            </w:r>
          </w:p>
        </w:tc>
        <w:tc>
          <w:tcPr>
            <w:tcW w:w="1212" w:type="dxa"/>
            <w:tcBorders>
              <w:top w:val="nil"/>
              <w:left w:val="nil"/>
              <w:bottom w:val="single" w:sz="4" w:space="0" w:color="000000"/>
              <w:right w:val="single" w:sz="4" w:space="0" w:color="000000"/>
            </w:tcBorders>
            <w:shd w:val="clear" w:color="auto" w:fill="auto"/>
            <w:hideMark/>
          </w:tcPr>
          <w:p w14:paraId="6C7EF398" w14:textId="77777777" w:rsidR="00FC7007" w:rsidRPr="00FC7007" w:rsidRDefault="00FC7007" w:rsidP="00FC7007">
            <w:pPr>
              <w:jc w:val="center"/>
              <w:rPr>
                <w:color w:val="000000"/>
                <w:sz w:val="16"/>
                <w:szCs w:val="16"/>
              </w:rPr>
            </w:pPr>
            <w:r w:rsidRPr="00FC7007">
              <w:rPr>
                <w:color w:val="000000"/>
                <w:sz w:val="16"/>
                <w:szCs w:val="16"/>
              </w:rPr>
              <w:t>11 561,76</w:t>
            </w:r>
          </w:p>
        </w:tc>
      </w:tr>
      <w:tr w:rsidR="00FC7007" w:rsidRPr="00FC7007" w14:paraId="4BCB564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A7B30D8" w14:textId="77777777" w:rsidR="00FC7007" w:rsidRPr="00FC7007" w:rsidRDefault="00FC7007" w:rsidP="00FC7007">
            <w:pPr>
              <w:rPr>
                <w:color w:val="000000"/>
                <w:sz w:val="16"/>
                <w:szCs w:val="16"/>
              </w:rPr>
            </w:pPr>
            <w:r w:rsidRPr="00FC7007">
              <w:rPr>
                <w:color w:val="000000"/>
                <w:sz w:val="16"/>
                <w:szCs w:val="16"/>
              </w:rPr>
              <w:t>Подпрограмма "Кадровое обеспечение отрасли образования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630DC168"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21C1A533"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1CEB5704"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0B7604DB" w14:textId="77777777" w:rsidR="00FC7007" w:rsidRPr="00FC7007" w:rsidRDefault="00FC7007" w:rsidP="00FC7007">
            <w:pPr>
              <w:jc w:val="center"/>
              <w:rPr>
                <w:color w:val="000000"/>
                <w:sz w:val="16"/>
                <w:szCs w:val="16"/>
              </w:rPr>
            </w:pPr>
            <w:r w:rsidRPr="00FC7007">
              <w:rPr>
                <w:color w:val="000000"/>
                <w:sz w:val="16"/>
                <w:szCs w:val="16"/>
              </w:rPr>
              <w:t>01 4 00 00000</w:t>
            </w:r>
          </w:p>
        </w:tc>
        <w:tc>
          <w:tcPr>
            <w:tcW w:w="453" w:type="dxa"/>
            <w:tcBorders>
              <w:top w:val="nil"/>
              <w:left w:val="nil"/>
              <w:bottom w:val="single" w:sz="4" w:space="0" w:color="000000"/>
              <w:right w:val="single" w:sz="4" w:space="0" w:color="000000"/>
            </w:tcBorders>
            <w:shd w:val="clear" w:color="auto" w:fill="auto"/>
            <w:hideMark/>
          </w:tcPr>
          <w:p w14:paraId="49A4F53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8600689" w14:textId="77777777" w:rsidR="00FC7007" w:rsidRPr="00FC7007" w:rsidRDefault="00FC7007" w:rsidP="00FC7007">
            <w:pPr>
              <w:jc w:val="center"/>
              <w:rPr>
                <w:color w:val="000000"/>
                <w:sz w:val="16"/>
                <w:szCs w:val="16"/>
              </w:rPr>
            </w:pPr>
            <w:r w:rsidRPr="00FC7007">
              <w:rPr>
                <w:color w:val="000000"/>
                <w:sz w:val="16"/>
                <w:szCs w:val="16"/>
              </w:rPr>
              <w:t>100,00</w:t>
            </w:r>
          </w:p>
        </w:tc>
        <w:tc>
          <w:tcPr>
            <w:tcW w:w="1212" w:type="dxa"/>
            <w:tcBorders>
              <w:top w:val="nil"/>
              <w:left w:val="nil"/>
              <w:bottom w:val="single" w:sz="4" w:space="0" w:color="000000"/>
              <w:right w:val="single" w:sz="4" w:space="0" w:color="000000"/>
            </w:tcBorders>
            <w:shd w:val="clear" w:color="auto" w:fill="auto"/>
            <w:hideMark/>
          </w:tcPr>
          <w:p w14:paraId="76E7A183" w14:textId="77777777" w:rsidR="00FC7007" w:rsidRPr="00FC7007" w:rsidRDefault="00FC7007" w:rsidP="00FC7007">
            <w:pPr>
              <w:jc w:val="center"/>
              <w:rPr>
                <w:color w:val="000000"/>
                <w:sz w:val="16"/>
                <w:szCs w:val="16"/>
              </w:rPr>
            </w:pPr>
            <w:r w:rsidRPr="00FC7007">
              <w:rPr>
                <w:color w:val="000000"/>
                <w:sz w:val="16"/>
                <w:szCs w:val="16"/>
              </w:rPr>
              <w:t>100,00</w:t>
            </w:r>
          </w:p>
        </w:tc>
        <w:tc>
          <w:tcPr>
            <w:tcW w:w="1212" w:type="dxa"/>
            <w:tcBorders>
              <w:top w:val="nil"/>
              <w:left w:val="nil"/>
              <w:bottom w:val="single" w:sz="4" w:space="0" w:color="000000"/>
              <w:right w:val="single" w:sz="4" w:space="0" w:color="000000"/>
            </w:tcBorders>
            <w:shd w:val="clear" w:color="auto" w:fill="auto"/>
            <w:hideMark/>
          </w:tcPr>
          <w:p w14:paraId="2F2C2670" w14:textId="77777777" w:rsidR="00FC7007" w:rsidRPr="00FC7007" w:rsidRDefault="00FC7007" w:rsidP="00FC7007">
            <w:pPr>
              <w:jc w:val="center"/>
              <w:rPr>
                <w:color w:val="000000"/>
                <w:sz w:val="16"/>
                <w:szCs w:val="16"/>
              </w:rPr>
            </w:pPr>
            <w:r w:rsidRPr="00FC7007">
              <w:rPr>
                <w:color w:val="000000"/>
                <w:sz w:val="16"/>
                <w:szCs w:val="16"/>
              </w:rPr>
              <w:t>100,00</w:t>
            </w:r>
          </w:p>
        </w:tc>
      </w:tr>
      <w:tr w:rsidR="00FC7007" w:rsidRPr="00FC7007" w14:paraId="47D8E70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2BAA9FA" w14:textId="77777777" w:rsidR="00FC7007" w:rsidRPr="00FC7007" w:rsidRDefault="00FC7007" w:rsidP="00FC7007">
            <w:pPr>
              <w:rPr>
                <w:color w:val="000000"/>
                <w:sz w:val="16"/>
                <w:szCs w:val="16"/>
              </w:rPr>
            </w:pPr>
            <w:r w:rsidRPr="00FC7007">
              <w:rPr>
                <w:color w:val="000000"/>
                <w:sz w:val="16"/>
                <w:szCs w:val="16"/>
              </w:rPr>
              <w:t>Основное мероприятие "Создание условий для обновления и сохранения педагогических и руководящих кадров в образовательных учреждениях путем обеспечения социальной поддержки"</w:t>
            </w:r>
          </w:p>
        </w:tc>
        <w:tc>
          <w:tcPr>
            <w:tcW w:w="458" w:type="dxa"/>
            <w:tcBorders>
              <w:top w:val="nil"/>
              <w:left w:val="nil"/>
              <w:bottom w:val="single" w:sz="4" w:space="0" w:color="000000"/>
              <w:right w:val="single" w:sz="4" w:space="0" w:color="000000"/>
            </w:tcBorders>
            <w:shd w:val="clear" w:color="auto" w:fill="auto"/>
            <w:hideMark/>
          </w:tcPr>
          <w:p w14:paraId="5E17CC23"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51FF3F45"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482B0AC4"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3648CCBB" w14:textId="77777777" w:rsidR="00FC7007" w:rsidRPr="00FC7007" w:rsidRDefault="00FC7007" w:rsidP="00FC7007">
            <w:pPr>
              <w:jc w:val="center"/>
              <w:rPr>
                <w:color w:val="000000"/>
                <w:sz w:val="16"/>
                <w:szCs w:val="16"/>
              </w:rPr>
            </w:pPr>
            <w:r w:rsidRPr="00FC7007">
              <w:rPr>
                <w:color w:val="000000"/>
                <w:sz w:val="16"/>
                <w:szCs w:val="16"/>
              </w:rPr>
              <w:t>01 4 01 00000</w:t>
            </w:r>
          </w:p>
        </w:tc>
        <w:tc>
          <w:tcPr>
            <w:tcW w:w="453" w:type="dxa"/>
            <w:tcBorders>
              <w:top w:val="nil"/>
              <w:left w:val="nil"/>
              <w:bottom w:val="single" w:sz="4" w:space="0" w:color="000000"/>
              <w:right w:val="single" w:sz="4" w:space="0" w:color="000000"/>
            </w:tcBorders>
            <w:shd w:val="clear" w:color="auto" w:fill="auto"/>
            <w:hideMark/>
          </w:tcPr>
          <w:p w14:paraId="21E2FF5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C6BA665" w14:textId="77777777" w:rsidR="00FC7007" w:rsidRPr="00FC7007" w:rsidRDefault="00FC7007" w:rsidP="00FC7007">
            <w:pPr>
              <w:jc w:val="center"/>
              <w:rPr>
                <w:color w:val="000000"/>
                <w:sz w:val="16"/>
                <w:szCs w:val="16"/>
              </w:rPr>
            </w:pPr>
            <w:r w:rsidRPr="00FC7007">
              <w:rPr>
                <w:color w:val="000000"/>
                <w:sz w:val="16"/>
                <w:szCs w:val="16"/>
              </w:rPr>
              <w:t>100,00</w:t>
            </w:r>
          </w:p>
        </w:tc>
        <w:tc>
          <w:tcPr>
            <w:tcW w:w="1212" w:type="dxa"/>
            <w:tcBorders>
              <w:top w:val="nil"/>
              <w:left w:val="nil"/>
              <w:bottom w:val="single" w:sz="4" w:space="0" w:color="000000"/>
              <w:right w:val="single" w:sz="4" w:space="0" w:color="000000"/>
            </w:tcBorders>
            <w:shd w:val="clear" w:color="auto" w:fill="auto"/>
            <w:hideMark/>
          </w:tcPr>
          <w:p w14:paraId="68DB4416" w14:textId="77777777" w:rsidR="00FC7007" w:rsidRPr="00FC7007" w:rsidRDefault="00FC7007" w:rsidP="00FC7007">
            <w:pPr>
              <w:jc w:val="center"/>
              <w:rPr>
                <w:color w:val="000000"/>
                <w:sz w:val="16"/>
                <w:szCs w:val="16"/>
              </w:rPr>
            </w:pPr>
            <w:r w:rsidRPr="00FC7007">
              <w:rPr>
                <w:color w:val="000000"/>
                <w:sz w:val="16"/>
                <w:szCs w:val="16"/>
              </w:rPr>
              <w:t>100,00</w:t>
            </w:r>
          </w:p>
        </w:tc>
        <w:tc>
          <w:tcPr>
            <w:tcW w:w="1212" w:type="dxa"/>
            <w:tcBorders>
              <w:top w:val="nil"/>
              <w:left w:val="nil"/>
              <w:bottom w:val="single" w:sz="4" w:space="0" w:color="000000"/>
              <w:right w:val="single" w:sz="4" w:space="0" w:color="000000"/>
            </w:tcBorders>
            <w:shd w:val="clear" w:color="auto" w:fill="auto"/>
            <w:hideMark/>
          </w:tcPr>
          <w:p w14:paraId="3ECFE033" w14:textId="77777777" w:rsidR="00FC7007" w:rsidRPr="00FC7007" w:rsidRDefault="00FC7007" w:rsidP="00FC7007">
            <w:pPr>
              <w:jc w:val="center"/>
              <w:rPr>
                <w:color w:val="000000"/>
                <w:sz w:val="16"/>
                <w:szCs w:val="16"/>
              </w:rPr>
            </w:pPr>
            <w:r w:rsidRPr="00FC7007">
              <w:rPr>
                <w:color w:val="000000"/>
                <w:sz w:val="16"/>
                <w:szCs w:val="16"/>
              </w:rPr>
              <w:t>100,00</w:t>
            </w:r>
          </w:p>
        </w:tc>
      </w:tr>
      <w:tr w:rsidR="00FC7007" w:rsidRPr="00FC7007" w14:paraId="300A5E4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724FED1"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связанные с реализацией мероприятий по поддержке молодых специалистов и обеспечению кадровым составом образовательных учреждений Кочубеевского округа</w:t>
            </w:r>
          </w:p>
        </w:tc>
        <w:tc>
          <w:tcPr>
            <w:tcW w:w="458" w:type="dxa"/>
            <w:tcBorders>
              <w:top w:val="nil"/>
              <w:left w:val="nil"/>
              <w:bottom w:val="single" w:sz="4" w:space="0" w:color="000000"/>
              <w:right w:val="single" w:sz="4" w:space="0" w:color="000000"/>
            </w:tcBorders>
            <w:shd w:val="clear" w:color="auto" w:fill="auto"/>
            <w:hideMark/>
          </w:tcPr>
          <w:p w14:paraId="11508600"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59315AF5"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557B423E"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74A92B2C" w14:textId="77777777" w:rsidR="00FC7007" w:rsidRPr="00FC7007" w:rsidRDefault="00FC7007" w:rsidP="00FC7007">
            <w:pPr>
              <w:jc w:val="center"/>
              <w:rPr>
                <w:color w:val="000000"/>
                <w:sz w:val="16"/>
                <w:szCs w:val="16"/>
              </w:rPr>
            </w:pPr>
            <w:r w:rsidRPr="00FC7007">
              <w:rPr>
                <w:color w:val="000000"/>
                <w:sz w:val="16"/>
                <w:szCs w:val="16"/>
              </w:rPr>
              <w:t>01 4 01 20230</w:t>
            </w:r>
          </w:p>
        </w:tc>
        <w:tc>
          <w:tcPr>
            <w:tcW w:w="453" w:type="dxa"/>
            <w:tcBorders>
              <w:top w:val="nil"/>
              <w:left w:val="nil"/>
              <w:bottom w:val="single" w:sz="4" w:space="0" w:color="000000"/>
              <w:right w:val="single" w:sz="4" w:space="0" w:color="000000"/>
            </w:tcBorders>
            <w:shd w:val="clear" w:color="auto" w:fill="auto"/>
            <w:hideMark/>
          </w:tcPr>
          <w:p w14:paraId="18EA315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B73C845" w14:textId="77777777" w:rsidR="00FC7007" w:rsidRPr="00FC7007" w:rsidRDefault="00FC7007" w:rsidP="00FC7007">
            <w:pPr>
              <w:jc w:val="center"/>
              <w:rPr>
                <w:color w:val="000000"/>
                <w:sz w:val="16"/>
                <w:szCs w:val="16"/>
              </w:rPr>
            </w:pPr>
            <w:r w:rsidRPr="00FC7007">
              <w:rPr>
                <w:color w:val="000000"/>
                <w:sz w:val="16"/>
                <w:szCs w:val="16"/>
              </w:rPr>
              <w:t>100,00</w:t>
            </w:r>
          </w:p>
        </w:tc>
        <w:tc>
          <w:tcPr>
            <w:tcW w:w="1212" w:type="dxa"/>
            <w:tcBorders>
              <w:top w:val="nil"/>
              <w:left w:val="nil"/>
              <w:bottom w:val="single" w:sz="4" w:space="0" w:color="000000"/>
              <w:right w:val="single" w:sz="4" w:space="0" w:color="000000"/>
            </w:tcBorders>
            <w:shd w:val="clear" w:color="auto" w:fill="auto"/>
            <w:hideMark/>
          </w:tcPr>
          <w:p w14:paraId="53D6EDF6" w14:textId="77777777" w:rsidR="00FC7007" w:rsidRPr="00FC7007" w:rsidRDefault="00FC7007" w:rsidP="00FC7007">
            <w:pPr>
              <w:jc w:val="center"/>
              <w:rPr>
                <w:color w:val="000000"/>
                <w:sz w:val="16"/>
                <w:szCs w:val="16"/>
              </w:rPr>
            </w:pPr>
            <w:r w:rsidRPr="00FC7007">
              <w:rPr>
                <w:color w:val="000000"/>
                <w:sz w:val="16"/>
                <w:szCs w:val="16"/>
              </w:rPr>
              <w:t>100,00</w:t>
            </w:r>
          </w:p>
        </w:tc>
        <w:tc>
          <w:tcPr>
            <w:tcW w:w="1212" w:type="dxa"/>
            <w:tcBorders>
              <w:top w:val="nil"/>
              <w:left w:val="nil"/>
              <w:bottom w:val="single" w:sz="4" w:space="0" w:color="000000"/>
              <w:right w:val="single" w:sz="4" w:space="0" w:color="000000"/>
            </w:tcBorders>
            <w:shd w:val="clear" w:color="auto" w:fill="auto"/>
            <w:hideMark/>
          </w:tcPr>
          <w:p w14:paraId="7773C99C" w14:textId="77777777" w:rsidR="00FC7007" w:rsidRPr="00FC7007" w:rsidRDefault="00FC7007" w:rsidP="00FC7007">
            <w:pPr>
              <w:jc w:val="center"/>
              <w:rPr>
                <w:color w:val="000000"/>
                <w:sz w:val="16"/>
                <w:szCs w:val="16"/>
              </w:rPr>
            </w:pPr>
            <w:r w:rsidRPr="00FC7007">
              <w:rPr>
                <w:color w:val="000000"/>
                <w:sz w:val="16"/>
                <w:szCs w:val="16"/>
              </w:rPr>
              <w:t>100,00</w:t>
            </w:r>
          </w:p>
        </w:tc>
      </w:tr>
      <w:tr w:rsidR="00FC7007" w:rsidRPr="00FC7007" w14:paraId="5D102F1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8D0C143"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1B92E289"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6D096846"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1CF242B6"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14F60E92" w14:textId="77777777" w:rsidR="00FC7007" w:rsidRPr="00FC7007" w:rsidRDefault="00FC7007" w:rsidP="00FC7007">
            <w:pPr>
              <w:jc w:val="center"/>
              <w:rPr>
                <w:color w:val="000000"/>
                <w:sz w:val="16"/>
                <w:szCs w:val="16"/>
              </w:rPr>
            </w:pPr>
            <w:r w:rsidRPr="00FC7007">
              <w:rPr>
                <w:color w:val="000000"/>
                <w:sz w:val="16"/>
                <w:szCs w:val="16"/>
              </w:rPr>
              <w:t>01 4 01 20230</w:t>
            </w:r>
          </w:p>
        </w:tc>
        <w:tc>
          <w:tcPr>
            <w:tcW w:w="453" w:type="dxa"/>
            <w:tcBorders>
              <w:top w:val="nil"/>
              <w:left w:val="nil"/>
              <w:bottom w:val="single" w:sz="4" w:space="0" w:color="000000"/>
              <w:right w:val="single" w:sz="4" w:space="0" w:color="000000"/>
            </w:tcBorders>
            <w:shd w:val="clear" w:color="auto" w:fill="auto"/>
            <w:hideMark/>
          </w:tcPr>
          <w:p w14:paraId="3E99B155"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2934EFDC" w14:textId="77777777" w:rsidR="00FC7007" w:rsidRPr="00FC7007" w:rsidRDefault="00FC7007" w:rsidP="00FC7007">
            <w:pPr>
              <w:jc w:val="center"/>
              <w:rPr>
                <w:color w:val="000000"/>
                <w:sz w:val="16"/>
                <w:szCs w:val="16"/>
              </w:rPr>
            </w:pPr>
            <w:r w:rsidRPr="00FC7007">
              <w:rPr>
                <w:color w:val="000000"/>
                <w:sz w:val="16"/>
                <w:szCs w:val="16"/>
              </w:rPr>
              <w:t>100,00</w:t>
            </w:r>
          </w:p>
        </w:tc>
        <w:tc>
          <w:tcPr>
            <w:tcW w:w="1212" w:type="dxa"/>
            <w:tcBorders>
              <w:top w:val="nil"/>
              <w:left w:val="nil"/>
              <w:bottom w:val="single" w:sz="4" w:space="0" w:color="000000"/>
              <w:right w:val="single" w:sz="4" w:space="0" w:color="000000"/>
            </w:tcBorders>
            <w:shd w:val="clear" w:color="auto" w:fill="auto"/>
            <w:hideMark/>
          </w:tcPr>
          <w:p w14:paraId="6EE28690" w14:textId="77777777" w:rsidR="00FC7007" w:rsidRPr="00FC7007" w:rsidRDefault="00FC7007" w:rsidP="00FC7007">
            <w:pPr>
              <w:jc w:val="center"/>
              <w:rPr>
                <w:color w:val="000000"/>
                <w:sz w:val="16"/>
                <w:szCs w:val="16"/>
              </w:rPr>
            </w:pPr>
            <w:r w:rsidRPr="00FC7007">
              <w:rPr>
                <w:color w:val="000000"/>
                <w:sz w:val="16"/>
                <w:szCs w:val="16"/>
              </w:rPr>
              <w:t>100,00</w:t>
            </w:r>
          </w:p>
        </w:tc>
        <w:tc>
          <w:tcPr>
            <w:tcW w:w="1212" w:type="dxa"/>
            <w:tcBorders>
              <w:top w:val="nil"/>
              <w:left w:val="nil"/>
              <w:bottom w:val="single" w:sz="4" w:space="0" w:color="000000"/>
              <w:right w:val="single" w:sz="4" w:space="0" w:color="000000"/>
            </w:tcBorders>
            <w:shd w:val="clear" w:color="auto" w:fill="auto"/>
            <w:hideMark/>
          </w:tcPr>
          <w:p w14:paraId="035132A2" w14:textId="77777777" w:rsidR="00FC7007" w:rsidRPr="00FC7007" w:rsidRDefault="00FC7007" w:rsidP="00FC7007">
            <w:pPr>
              <w:jc w:val="center"/>
              <w:rPr>
                <w:color w:val="000000"/>
                <w:sz w:val="16"/>
                <w:szCs w:val="16"/>
              </w:rPr>
            </w:pPr>
            <w:r w:rsidRPr="00FC7007">
              <w:rPr>
                <w:color w:val="000000"/>
                <w:sz w:val="16"/>
                <w:szCs w:val="16"/>
              </w:rPr>
              <w:t>100,00</w:t>
            </w:r>
          </w:p>
        </w:tc>
      </w:tr>
      <w:tr w:rsidR="00FC7007" w:rsidRPr="00FC7007" w14:paraId="3CE7921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0EC6991" w14:textId="77777777" w:rsidR="00FC7007" w:rsidRPr="00FC7007" w:rsidRDefault="00FC7007" w:rsidP="00FC7007">
            <w:pPr>
              <w:rPr>
                <w:color w:val="000000"/>
                <w:sz w:val="16"/>
                <w:szCs w:val="16"/>
              </w:rPr>
            </w:pPr>
            <w:r w:rsidRPr="00FC7007">
              <w:rPr>
                <w:color w:val="000000"/>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458" w:type="dxa"/>
            <w:tcBorders>
              <w:top w:val="nil"/>
              <w:left w:val="nil"/>
              <w:bottom w:val="single" w:sz="4" w:space="0" w:color="000000"/>
              <w:right w:val="single" w:sz="4" w:space="0" w:color="000000"/>
            </w:tcBorders>
            <w:shd w:val="clear" w:color="auto" w:fill="auto"/>
            <w:hideMark/>
          </w:tcPr>
          <w:p w14:paraId="189ABE17"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037B26BD"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2689E4D9"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131D178D" w14:textId="77777777" w:rsidR="00FC7007" w:rsidRPr="00FC7007" w:rsidRDefault="00FC7007" w:rsidP="00FC7007">
            <w:pPr>
              <w:jc w:val="center"/>
              <w:rPr>
                <w:color w:val="000000"/>
                <w:sz w:val="16"/>
                <w:szCs w:val="16"/>
              </w:rPr>
            </w:pPr>
            <w:r w:rsidRPr="00FC7007">
              <w:rPr>
                <w:color w:val="000000"/>
                <w:sz w:val="16"/>
                <w:szCs w:val="16"/>
              </w:rPr>
              <w:t>13 0 00 00000</w:t>
            </w:r>
          </w:p>
        </w:tc>
        <w:tc>
          <w:tcPr>
            <w:tcW w:w="453" w:type="dxa"/>
            <w:tcBorders>
              <w:top w:val="nil"/>
              <w:left w:val="nil"/>
              <w:bottom w:val="single" w:sz="4" w:space="0" w:color="000000"/>
              <w:right w:val="single" w:sz="4" w:space="0" w:color="000000"/>
            </w:tcBorders>
            <w:shd w:val="clear" w:color="auto" w:fill="auto"/>
            <w:hideMark/>
          </w:tcPr>
          <w:p w14:paraId="5E1D30F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0EC9581" w14:textId="77777777" w:rsidR="00FC7007" w:rsidRPr="00FC7007" w:rsidRDefault="00FC7007" w:rsidP="00FC7007">
            <w:pPr>
              <w:jc w:val="center"/>
              <w:rPr>
                <w:color w:val="000000"/>
                <w:sz w:val="16"/>
                <w:szCs w:val="16"/>
              </w:rPr>
            </w:pPr>
            <w:r w:rsidRPr="00FC7007">
              <w:rPr>
                <w:color w:val="000000"/>
                <w:sz w:val="16"/>
                <w:szCs w:val="16"/>
              </w:rPr>
              <w:t>22 833,79</w:t>
            </w:r>
          </w:p>
        </w:tc>
        <w:tc>
          <w:tcPr>
            <w:tcW w:w="1212" w:type="dxa"/>
            <w:tcBorders>
              <w:top w:val="nil"/>
              <w:left w:val="nil"/>
              <w:bottom w:val="single" w:sz="4" w:space="0" w:color="000000"/>
              <w:right w:val="single" w:sz="4" w:space="0" w:color="000000"/>
            </w:tcBorders>
            <w:shd w:val="clear" w:color="auto" w:fill="auto"/>
            <w:hideMark/>
          </w:tcPr>
          <w:p w14:paraId="2F302F8F" w14:textId="77777777" w:rsidR="00FC7007" w:rsidRPr="00FC7007" w:rsidRDefault="00FC7007" w:rsidP="00FC7007">
            <w:pPr>
              <w:jc w:val="center"/>
              <w:rPr>
                <w:color w:val="000000"/>
                <w:sz w:val="16"/>
                <w:szCs w:val="16"/>
              </w:rPr>
            </w:pPr>
            <w:r w:rsidRPr="00FC7007">
              <w:rPr>
                <w:color w:val="000000"/>
                <w:sz w:val="16"/>
                <w:szCs w:val="16"/>
              </w:rPr>
              <w:t>22 969,57</w:t>
            </w:r>
          </w:p>
        </w:tc>
        <w:tc>
          <w:tcPr>
            <w:tcW w:w="1212" w:type="dxa"/>
            <w:tcBorders>
              <w:top w:val="nil"/>
              <w:left w:val="nil"/>
              <w:bottom w:val="single" w:sz="4" w:space="0" w:color="000000"/>
              <w:right w:val="single" w:sz="4" w:space="0" w:color="000000"/>
            </w:tcBorders>
            <w:shd w:val="clear" w:color="auto" w:fill="auto"/>
            <w:hideMark/>
          </w:tcPr>
          <w:p w14:paraId="669D558B" w14:textId="77777777" w:rsidR="00FC7007" w:rsidRPr="00FC7007" w:rsidRDefault="00FC7007" w:rsidP="00FC7007">
            <w:pPr>
              <w:jc w:val="center"/>
              <w:rPr>
                <w:color w:val="000000"/>
                <w:sz w:val="16"/>
                <w:szCs w:val="16"/>
              </w:rPr>
            </w:pPr>
            <w:r w:rsidRPr="00FC7007">
              <w:rPr>
                <w:color w:val="000000"/>
                <w:sz w:val="16"/>
                <w:szCs w:val="16"/>
              </w:rPr>
              <w:t>22 969,57</w:t>
            </w:r>
          </w:p>
        </w:tc>
      </w:tr>
      <w:tr w:rsidR="00FC7007" w:rsidRPr="00FC7007" w14:paraId="6427945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ADD0322" w14:textId="77777777" w:rsidR="00FC7007" w:rsidRPr="00FC7007" w:rsidRDefault="00FC7007" w:rsidP="00FC7007">
            <w:pPr>
              <w:rPr>
                <w:color w:val="000000"/>
                <w:sz w:val="16"/>
                <w:szCs w:val="16"/>
              </w:rPr>
            </w:pPr>
            <w:r w:rsidRPr="00FC7007">
              <w:rPr>
                <w:color w:val="000000"/>
                <w:sz w:val="16"/>
                <w:szCs w:val="16"/>
              </w:rPr>
              <w:t>Подпрограмма "</w:t>
            </w:r>
            <w:proofErr w:type="spellStart"/>
            <w:r w:rsidRPr="00FC7007">
              <w:rPr>
                <w:color w:val="000000"/>
                <w:sz w:val="16"/>
                <w:szCs w:val="16"/>
              </w:rPr>
              <w:t>Кочубеевский</w:t>
            </w:r>
            <w:proofErr w:type="spellEnd"/>
            <w:r w:rsidRPr="00FC7007">
              <w:rPr>
                <w:color w:val="000000"/>
                <w:sz w:val="16"/>
                <w:szCs w:val="16"/>
              </w:rPr>
              <w:t xml:space="preserve"> округ - антитеррор"</w:t>
            </w:r>
          </w:p>
        </w:tc>
        <w:tc>
          <w:tcPr>
            <w:tcW w:w="458" w:type="dxa"/>
            <w:tcBorders>
              <w:top w:val="nil"/>
              <w:left w:val="nil"/>
              <w:bottom w:val="single" w:sz="4" w:space="0" w:color="000000"/>
              <w:right w:val="single" w:sz="4" w:space="0" w:color="000000"/>
            </w:tcBorders>
            <w:shd w:val="clear" w:color="auto" w:fill="auto"/>
            <w:hideMark/>
          </w:tcPr>
          <w:p w14:paraId="2BCDE35A"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1497CFC9"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1F0B0E90"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063A7B2A" w14:textId="77777777" w:rsidR="00FC7007" w:rsidRPr="00FC7007" w:rsidRDefault="00FC7007" w:rsidP="00FC7007">
            <w:pPr>
              <w:jc w:val="center"/>
              <w:rPr>
                <w:color w:val="000000"/>
                <w:sz w:val="16"/>
                <w:szCs w:val="16"/>
              </w:rPr>
            </w:pPr>
            <w:r w:rsidRPr="00FC7007">
              <w:rPr>
                <w:color w:val="000000"/>
                <w:sz w:val="16"/>
                <w:szCs w:val="16"/>
              </w:rPr>
              <w:t>13 2 00 00000</w:t>
            </w:r>
          </w:p>
        </w:tc>
        <w:tc>
          <w:tcPr>
            <w:tcW w:w="453" w:type="dxa"/>
            <w:tcBorders>
              <w:top w:val="nil"/>
              <w:left w:val="nil"/>
              <w:bottom w:val="single" w:sz="4" w:space="0" w:color="000000"/>
              <w:right w:val="single" w:sz="4" w:space="0" w:color="000000"/>
            </w:tcBorders>
            <w:shd w:val="clear" w:color="auto" w:fill="auto"/>
            <w:hideMark/>
          </w:tcPr>
          <w:p w14:paraId="0C93AD5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86E779E" w14:textId="77777777" w:rsidR="00FC7007" w:rsidRPr="00FC7007" w:rsidRDefault="00FC7007" w:rsidP="00FC7007">
            <w:pPr>
              <w:jc w:val="center"/>
              <w:rPr>
                <w:color w:val="000000"/>
                <w:sz w:val="16"/>
                <w:szCs w:val="16"/>
              </w:rPr>
            </w:pPr>
            <w:r w:rsidRPr="00FC7007">
              <w:rPr>
                <w:color w:val="000000"/>
                <w:sz w:val="16"/>
                <w:szCs w:val="16"/>
              </w:rPr>
              <w:t>22 833,79</w:t>
            </w:r>
          </w:p>
        </w:tc>
        <w:tc>
          <w:tcPr>
            <w:tcW w:w="1212" w:type="dxa"/>
            <w:tcBorders>
              <w:top w:val="nil"/>
              <w:left w:val="nil"/>
              <w:bottom w:val="single" w:sz="4" w:space="0" w:color="000000"/>
              <w:right w:val="single" w:sz="4" w:space="0" w:color="000000"/>
            </w:tcBorders>
            <w:shd w:val="clear" w:color="auto" w:fill="auto"/>
            <w:hideMark/>
          </w:tcPr>
          <w:p w14:paraId="60EFB007" w14:textId="77777777" w:rsidR="00FC7007" w:rsidRPr="00FC7007" w:rsidRDefault="00FC7007" w:rsidP="00FC7007">
            <w:pPr>
              <w:jc w:val="center"/>
              <w:rPr>
                <w:color w:val="000000"/>
                <w:sz w:val="16"/>
                <w:szCs w:val="16"/>
              </w:rPr>
            </w:pPr>
            <w:r w:rsidRPr="00FC7007">
              <w:rPr>
                <w:color w:val="000000"/>
                <w:sz w:val="16"/>
                <w:szCs w:val="16"/>
              </w:rPr>
              <w:t>22 969,57</w:t>
            </w:r>
          </w:p>
        </w:tc>
        <w:tc>
          <w:tcPr>
            <w:tcW w:w="1212" w:type="dxa"/>
            <w:tcBorders>
              <w:top w:val="nil"/>
              <w:left w:val="nil"/>
              <w:bottom w:val="single" w:sz="4" w:space="0" w:color="000000"/>
              <w:right w:val="single" w:sz="4" w:space="0" w:color="000000"/>
            </w:tcBorders>
            <w:shd w:val="clear" w:color="auto" w:fill="auto"/>
            <w:hideMark/>
          </w:tcPr>
          <w:p w14:paraId="6640EF42" w14:textId="77777777" w:rsidR="00FC7007" w:rsidRPr="00FC7007" w:rsidRDefault="00FC7007" w:rsidP="00FC7007">
            <w:pPr>
              <w:jc w:val="center"/>
              <w:rPr>
                <w:color w:val="000000"/>
                <w:sz w:val="16"/>
                <w:szCs w:val="16"/>
              </w:rPr>
            </w:pPr>
            <w:r w:rsidRPr="00FC7007">
              <w:rPr>
                <w:color w:val="000000"/>
                <w:sz w:val="16"/>
                <w:szCs w:val="16"/>
              </w:rPr>
              <w:t>22 969,57</w:t>
            </w:r>
          </w:p>
        </w:tc>
      </w:tr>
      <w:tr w:rsidR="00FC7007" w:rsidRPr="00FC7007" w14:paraId="1A84FB1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D728D85" w14:textId="77777777" w:rsidR="00FC7007" w:rsidRPr="00FC7007" w:rsidRDefault="00FC7007" w:rsidP="00FC7007">
            <w:pPr>
              <w:rPr>
                <w:color w:val="000000"/>
                <w:sz w:val="16"/>
                <w:szCs w:val="16"/>
              </w:rPr>
            </w:pPr>
            <w:r w:rsidRPr="00FC7007">
              <w:rPr>
                <w:color w:val="000000"/>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458" w:type="dxa"/>
            <w:tcBorders>
              <w:top w:val="nil"/>
              <w:left w:val="nil"/>
              <w:bottom w:val="single" w:sz="4" w:space="0" w:color="000000"/>
              <w:right w:val="single" w:sz="4" w:space="0" w:color="000000"/>
            </w:tcBorders>
            <w:shd w:val="clear" w:color="auto" w:fill="auto"/>
            <w:hideMark/>
          </w:tcPr>
          <w:p w14:paraId="0EABFED6"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775C1136"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220D2AAC"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6E2ACB3E" w14:textId="77777777" w:rsidR="00FC7007" w:rsidRPr="00FC7007" w:rsidRDefault="00FC7007" w:rsidP="00FC7007">
            <w:pPr>
              <w:jc w:val="center"/>
              <w:rPr>
                <w:color w:val="000000"/>
                <w:sz w:val="16"/>
                <w:szCs w:val="16"/>
              </w:rPr>
            </w:pPr>
            <w:r w:rsidRPr="00FC7007">
              <w:rPr>
                <w:color w:val="000000"/>
                <w:sz w:val="16"/>
                <w:szCs w:val="16"/>
              </w:rPr>
              <w:t>13 2 01 00000</w:t>
            </w:r>
          </w:p>
        </w:tc>
        <w:tc>
          <w:tcPr>
            <w:tcW w:w="453" w:type="dxa"/>
            <w:tcBorders>
              <w:top w:val="nil"/>
              <w:left w:val="nil"/>
              <w:bottom w:val="single" w:sz="4" w:space="0" w:color="000000"/>
              <w:right w:val="single" w:sz="4" w:space="0" w:color="000000"/>
            </w:tcBorders>
            <w:shd w:val="clear" w:color="auto" w:fill="auto"/>
            <w:hideMark/>
          </w:tcPr>
          <w:p w14:paraId="7AC403A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CCD20DE" w14:textId="77777777" w:rsidR="00FC7007" w:rsidRPr="00FC7007" w:rsidRDefault="00FC7007" w:rsidP="00FC7007">
            <w:pPr>
              <w:jc w:val="center"/>
              <w:rPr>
                <w:color w:val="000000"/>
                <w:sz w:val="16"/>
                <w:szCs w:val="16"/>
              </w:rPr>
            </w:pPr>
            <w:r w:rsidRPr="00FC7007">
              <w:rPr>
                <w:color w:val="000000"/>
                <w:sz w:val="16"/>
                <w:szCs w:val="16"/>
              </w:rPr>
              <w:t>22 833,79</w:t>
            </w:r>
          </w:p>
        </w:tc>
        <w:tc>
          <w:tcPr>
            <w:tcW w:w="1212" w:type="dxa"/>
            <w:tcBorders>
              <w:top w:val="nil"/>
              <w:left w:val="nil"/>
              <w:bottom w:val="single" w:sz="4" w:space="0" w:color="000000"/>
              <w:right w:val="single" w:sz="4" w:space="0" w:color="000000"/>
            </w:tcBorders>
            <w:shd w:val="clear" w:color="auto" w:fill="auto"/>
            <w:hideMark/>
          </w:tcPr>
          <w:p w14:paraId="7472C095" w14:textId="77777777" w:rsidR="00FC7007" w:rsidRPr="00FC7007" w:rsidRDefault="00FC7007" w:rsidP="00FC7007">
            <w:pPr>
              <w:jc w:val="center"/>
              <w:rPr>
                <w:color w:val="000000"/>
                <w:sz w:val="16"/>
                <w:szCs w:val="16"/>
              </w:rPr>
            </w:pPr>
            <w:r w:rsidRPr="00FC7007">
              <w:rPr>
                <w:color w:val="000000"/>
                <w:sz w:val="16"/>
                <w:szCs w:val="16"/>
              </w:rPr>
              <w:t>22 969,57</w:t>
            </w:r>
          </w:p>
        </w:tc>
        <w:tc>
          <w:tcPr>
            <w:tcW w:w="1212" w:type="dxa"/>
            <w:tcBorders>
              <w:top w:val="nil"/>
              <w:left w:val="nil"/>
              <w:bottom w:val="single" w:sz="4" w:space="0" w:color="000000"/>
              <w:right w:val="single" w:sz="4" w:space="0" w:color="000000"/>
            </w:tcBorders>
            <w:shd w:val="clear" w:color="auto" w:fill="auto"/>
            <w:hideMark/>
          </w:tcPr>
          <w:p w14:paraId="71530F75" w14:textId="77777777" w:rsidR="00FC7007" w:rsidRPr="00FC7007" w:rsidRDefault="00FC7007" w:rsidP="00FC7007">
            <w:pPr>
              <w:jc w:val="center"/>
              <w:rPr>
                <w:color w:val="000000"/>
                <w:sz w:val="16"/>
                <w:szCs w:val="16"/>
              </w:rPr>
            </w:pPr>
            <w:r w:rsidRPr="00FC7007">
              <w:rPr>
                <w:color w:val="000000"/>
                <w:sz w:val="16"/>
                <w:szCs w:val="16"/>
              </w:rPr>
              <w:t>22 969,57</w:t>
            </w:r>
          </w:p>
        </w:tc>
      </w:tr>
      <w:tr w:rsidR="00FC7007" w:rsidRPr="00FC7007" w14:paraId="4EF3B55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AA22188"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связанные с реализацией мероприятий "</w:t>
            </w:r>
            <w:proofErr w:type="spellStart"/>
            <w:r w:rsidRPr="00FC7007">
              <w:rPr>
                <w:color w:val="000000"/>
                <w:sz w:val="16"/>
                <w:szCs w:val="16"/>
              </w:rPr>
              <w:t>Кочубеевский</w:t>
            </w:r>
            <w:proofErr w:type="spellEnd"/>
            <w:r w:rsidRPr="00FC7007">
              <w:rPr>
                <w:color w:val="000000"/>
                <w:sz w:val="16"/>
                <w:szCs w:val="16"/>
              </w:rPr>
              <w:t xml:space="preserve"> округ - антитеррор"</w:t>
            </w:r>
          </w:p>
        </w:tc>
        <w:tc>
          <w:tcPr>
            <w:tcW w:w="458" w:type="dxa"/>
            <w:tcBorders>
              <w:top w:val="nil"/>
              <w:left w:val="nil"/>
              <w:bottom w:val="single" w:sz="4" w:space="0" w:color="000000"/>
              <w:right w:val="single" w:sz="4" w:space="0" w:color="000000"/>
            </w:tcBorders>
            <w:shd w:val="clear" w:color="auto" w:fill="auto"/>
            <w:hideMark/>
          </w:tcPr>
          <w:p w14:paraId="38ED5FBC"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057E768F"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5F96F575"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3D537B78" w14:textId="77777777" w:rsidR="00FC7007" w:rsidRPr="00FC7007" w:rsidRDefault="00FC7007" w:rsidP="00FC7007">
            <w:pPr>
              <w:jc w:val="center"/>
              <w:rPr>
                <w:color w:val="000000"/>
                <w:sz w:val="16"/>
                <w:szCs w:val="16"/>
              </w:rPr>
            </w:pPr>
            <w:r w:rsidRPr="00FC7007">
              <w:rPr>
                <w:color w:val="000000"/>
                <w:sz w:val="16"/>
                <w:szCs w:val="16"/>
              </w:rPr>
              <w:t>13 2 01 20050</w:t>
            </w:r>
          </w:p>
        </w:tc>
        <w:tc>
          <w:tcPr>
            <w:tcW w:w="453" w:type="dxa"/>
            <w:tcBorders>
              <w:top w:val="nil"/>
              <w:left w:val="nil"/>
              <w:bottom w:val="single" w:sz="4" w:space="0" w:color="000000"/>
              <w:right w:val="single" w:sz="4" w:space="0" w:color="000000"/>
            </w:tcBorders>
            <w:shd w:val="clear" w:color="auto" w:fill="auto"/>
            <w:hideMark/>
          </w:tcPr>
          <w:p w14:paraId="46B48EF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7DEB5C4" w14:textId="77777777" w:rsidR="00FC7007" w:rsidRPr="00FC7007" w:rsidRDefault="00FC7007" w:rsidP="00FC7007">
            <w:pPr>
              <w:jc w:val="center"/>
              <w:rPr>
                <w:color w:val="000000"/>
                <w:sz w:val="16"/>
                <w:szCs w:val="16"/>
              </w:rPr>
            </w:pPr>
            <w:r w:rsidRPr="00FC7007">
              <w:rPr>
                <w:color w:val="000000"/>
                <w:sz w:val="16"/>
                <w:szCs w:val="16"/>
              </w:rPr>
              <w:t>22 833,79</w:t>
            </w:r>
          </w:p>
        </w:tc>
        <w:tc>
          <w:tcPr>
            <w:tcW w:w="1212" w:type="dxa"/>
            <w:tcBorders>
              <w:top w:val="nil"/>
              <w:left w:val="nil"/>
              <w:bottom w:val="single" w:sz="4" w:space="0" w:color="000000"/>
              <w:right w:val="single" w:sz="4" w:space="0" w:color="000000"/>
            </w:tcBorders>
            <w:shd w:val="clear" w:color="auto" w:fill="auto"/>
            <w:hideMark/>
          </w:tcPr>
          <w:p w14:paraId="55EFCD9C" w14:textId="77777777" w:rsidR="00FC7007" w:rsidRPr="00FC7007" w:rsidRDefault="00FC7007" w:rsidP="00FC7007">
            <w:pPr>
              <w:jc w:val="center"/>
              <w:rPr>
                <w:color w:val="000000"/>
                <w:sz w:val="16"/>
                <w:szCs w:val="16"/>
              </w:rPr>
            </w:pPr>
            <w:r w:rsidRPr="00FC7007">
              <w:rPr>
                <w:color w:val="000000"/>
                <w:sz w:val="16"/>
                <w:szCs w:val="16"/>
              </w:rPr>
              <w:t>22 969,57</w:t>
            </w:r>
          </w:p>
        </w:tc>
        <w:tc>
          <w:tcPr>
            <w:tcW w:w="1212" w:type="dxa"/>
            <w:tcBorders>
              <w:top w:val="nil"/>
              <w:left w:val="nil"/>
              <w:bottom w:val="single" w:sz="4" w:space="0" w:color="000000"/>
              <w:right w:val="single" w:sz="4" w:space="0" w:color="000000"/>
            </w:tcBorders>
            <w:shd w:val="clear" w:color="auto" w:fill="auto"/>
            <w:hideMark/>
          </w:tcPr>
          <w:p w14:paraId="6BAFB65B" w14:textId="77777777" w:rsidR="00FC7007" w:rsidRPr="00FC7007" w:rsidRDefault="00FC7007" w:rsidP="00FC7007">
            <w:pPr>
              <w:jc w:val="center"/>
              <w:rPr>
                <w:color w:val="000000"/>
                <w:sz w:val="16"/>
                <w:szCs w:val="16"/>
              </w:rPr>
            </w:pPr>
            <w:r w:rsidRPr="00FC7007">
              <w:rPr>
                <w:color w:val="000000"/>
                <w:sz w:val="16"/>
                <w:szCs w:val="16"/>
              </w:rPr>
              <w:t>22 969,57</w:t>
            </w:r>
          </w:p>
        </w:tc>
      </w:tr>
      <w:tr w:rsidR="00FC7007" w:rsidRPr="00FC7007" w14:paraId="01133A4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680ED92" w14:textId="77777777" w:rsidR="00FC7007" w:rsidRPr="00FC7007" w:rsidRDefault="00FC7007" w:rsidP="00FC7007">
            <w:pPr>
              <w:rPr>
                <w:color w:val="000000"/>
                <w:sz w:val="16"/>
                <w:szCs w:val="16"/>
              </w:rPr>
            </w:pPr>
            <w:r w:rsidRPr="00FC7007">
              <w:rPr>
                <w:color w:val="000000"/>
                <w:sz w:val="16"/>
                <w:szCs w:val="16"/>
              </w:rPr>
              <w:t xml:space="preserve">Закупка товаров, работ и услуг для </w:t>
            </w:r>
            <w:r w:rsidRPr="00FC7007">
              <w:rPr>
                <w:color w:val="000000"/>
                <w:sz w:val="16"/>
                <w:szCs w:val="16"/>
              </w:rPr>
              <w:lastRenderedPageBreak/>
              <w:t>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4B26FCDD" w14:textId="77777777" w:rsidR="00FC7007" w:rsidRPr="00FC7007" w:rsidRDefault="00FC7007" w:rsidP="00FC7007">
            <w:pPr>
              <w:jc w:val="center"/>
              <w:rPr>
                <w:color w:val="000000"/>
                <w:sz w:val="16"/>
                <w:szCs w:val="16"/>
              </w:rPr>
            </w:pPr>
            <w:r w:rsidRPr="00FC7007">
              <w:rPr>
                <w:color w:val="000000"/>
                <w:sz w:val="16"/>
                <w:szCs w:val="16"/>
              </w:rPr>
              <w:lastRenderedPageBreak/>
              <w:t>706</w:t>
            </w:r>
          </w:p>
        </w:tc>
        <w:tc>
          <w:tcPr>
            <w:tcW w:w="469" w:type="dxa"/>
            <w:tcBorders>
              <w:top w:val="nil"/>
              <w:left w:val="nil"/>
              <w:bottom w:val="single" w:sz="4" w:space="0" w:color="000000"/>
              <w:right w:val="single" w:sz="4" w:space="0" w:color="000000"/>
            </w:tcBorders>
            <w:shd w:val="clear" w:color="auto" w:fill="auto"/>
            <w:hideMark/>
          </w:tcPr>
          <w:p w14:paraId="31BF89D2"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1C170778"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3A8659B1" w14:textId="77777777" w:rsidR="00FC7007" w:rsidRPr="00FC7007" w:rsidRDefault="00FC7007" w:rsidP="00FC7007">
            <w:pPr>
              <w:jc w:val="center"/>
              <w:rPr>
                <w:color w:val="000000"/>
                <w:sz w:val="16"/>
                <w:szCs w:val="16"/>
              </w:rPr>
            </w:pPr>
            <w:r w:rsidRPr="00FC7007">
              <w:rPr>
                <w:color w:val="000000"/>
                <w:sz w:val="16"/>
                <w:szCs w:val="16"/>
              </w:rPr>
              <w:t>13 2 01 20050</w:t>
            </w:r>
          </w:p>
        </w:tc>
        <w:tc>
          <w:tcPr>
            <w:tcW w:w="453" w:type="dxa"/>
            <w:tcBorders>
              <w:top w:val="nil"/>
              <w:left w:val="nil"/>
              <w:bottom w:val="single" w:sz="4" w:space="0" w:color="000000"/>
              <w:right w:val="single" w:sz="4" w:space="0" w:color="000000"/>
            </w:tcBorders>
            <w:shd w:val="clear" w:color="auto" w:fill="auto"/>
            <w:hideMark/>
          </w:tcPr>
          <w:p w14:paraId="4F2B9FA3"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5797FCDE" w14:textId="77777777" w:rsidR="00FC7007" w:rsidRPr="00FC7007" w:rsidRDefault="00FC7007" w:rsidP="00FC7007">
            <w:pPr>
              <w:jc w:val="center"/>
              <w:rPr>
                <w:color w:val="000000"/>
                <w:sz w:val="16"/>
                <w:szCs w:val="16"/>
              </w:rPr>
            </w:pPr>
            <w:r w:rsidRPr="00FC7007">
              <w:rPr>
                <w:color w:val="000000"/>
                <w:sz w:val="16"/>
                <w:szCs w:val="16"/>
              </w:rPr>
              <w:t>20 405,17</w:t>
            </w:r>
          </w:p>
        </w:tc>
        <w:tc>
          <w:tcPr>
            <w:tcW w:w="1212" w:type="dxa"/>
            <w:tcBorders>
              <w:top w:val="nil"/>
              <w:left w:val="nil"/>
              <w:bottom w:val="single" w:sz="4" w:space="0" w:color="000000"/>
              <w:right w:val="single" w:sz="4" w:space="0" w:color="000000"/>
            </w:tcBorders>
            <w:shd w:val="clear" w:color="auto" w:fill="auto"/>
            <w:hideMark/>
          </w:tcPr>
          <w:p w14:paraId="7CCCA384" w14:textId="77777777" w:rsidR="00FC7007" w:rsidRPr="00FC7007" w:rsidRDefault="00FC7007" w:rsidP="00FC7007">
            <w:pPr>
              <w:jc w:val="center"/>
              <w:rPr>
                <w:color w:val="000000"/>
                <w:sz w:val="16"/>
                <w:szCs w:val="16"/>
              </w:rPr>
            </w:pPr>
            <w:r w:rsidRPr="00FC7007">
              <w:rPr>
                <w:color w:val="000000"/>
                <w:sz w:val="16"/>
                <w:szCs w:val="16"/>
              </w:rPr>
              <w:t>20 540,95</w:t>
            </w:r>
          </w:p>
        </w:tc>
        <w:tc>
          <w:tcPr>
            <w:tcW w:w="1212" w:type="dxa"/>
            <w:tcBorders>
              <w:top w:val="nil"/>
              <w:left w:val="nil"/>
              <w:bottom w:val="single" w:sz="4" w:space="0" w:color="000000"/>
              <w:right w:val="single" w:sz="4" w:space="0" w:color="000000"/>
            </w:tcBorders>
            <w:shd w:val="clear" w:color="auto" w:fill="auto"/>
            <w:hideMark/>
          </w:tcPr>
          <w:p w14:paraId="51A9FB1C" w14:textId="77777777" w:rsidR="00FC7007" w:rsidRPr="00FC7007" w:rsidRDefault="00FC7007" w:rsidP="00FC7007">
            <w:pPr>
              <w:jc w:val="center"/>
              <w:rPr>
                <w:color w:val="000000"/>
                <w:sz w:val="16"/>
                <w:szCs w:val="16"/>
              </w:rPr>
            </w:pPr>
            <w:r w:rsidRPr="00FC7007">
              <w:rPr>
                <w:color w:val="000000"/>
                <w:sz w:val="16"/>
                <w:szCs w:val="16"/>
              </w:rPr>
              <w:t>20 540,95</w:t>
            </w:r>
          </w:p>
        </w:tc>
      </w:tr>
      <w:tr w:rsidR="00FC7007" w:rsidRPr="00FC7007" w14:paraId="11AF373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9AEF50E" w14:textId="77777777" w:rsidR="00FC7007" w:rsidRPr="00FC7007" w:rsidRDefault="00FC7007" w:rsidP="00FC7007">
            <w:pPr>
              <w:rPr>
                <w:color w:val="000000"/>
                <w:sz w:val="16"/>
                <w:szCs w:val="16"/>
              </w:rPr>
            </w:pPr>
            <w:r w:rsidRPr="00FC7007">
              <w:rPr>
                <w:color w:val="000000"/>
                <w:sz w:val="16"/>
                <w:szCs w:val="16"/>
              </w:rPr>
              <w:lastRenderedPageBreak/>
              <w:t>Предоставление субсидий бюджетным, автономным учреждениям и иным некоммерческим организациям</w:t>
            </w:r>
          </w:p>
        </w:tc>
        <w:tc>
          <w:tcPr>
            <w:tcW w:w="458" w:type="dxa"/>
            <w:tcBorders>
              <w:top w:val="nil"/>
              <w:left w:val="nil"/>
              <w:bottom w:val="single" w:sz="4" w:space="0" w:color="000000"/>
              <w:right w:val="single" w:sz="4" w:space="0" w:color="000000"/>
            </w:tcBorders>
            <w:shd w:val="clear" w:color="auto" w:fill="auto"/>
            <w:hideMark/>
          </w:tcPr>
          <w:p w14:paraId="27FBF653"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0825A419"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271513AC"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6EA076FD" w14:textId="77777777" w:rsidR="00FC7007" w:rsidRPr="00FC7007" w:rsidRDefault="00FC7007" w:rsidP="00FC7007">
            <w:pPr>
              <w:jc w:val="center"/>
              <w:rPr>
                <w:color w:val="000000"/>
                <w:sz w:val="16"/>
                <w:szCs w:val="16"/>
              </w:rPr>
            </w:pPr>
            <w:r w:rsidRPr="00FC7007">
              <w:rPr>
                <w:color w:val="000000"/>
                <w:sz w:val="16"/>
                <w:szCs w:val="16"/>
              </w:rPr>
              <w:t>13 2 01 20050</w:t>
            </w:r>
          </w:p>
        </w:tc>
        <w:tc>
          <w:tcPr>
            <w:tcW w:w="453" w:type="dxa"/>
            <w:tcBorders>
              <w:top w:val="nil"/>
              <w:left w:val="nil"/>
              <w:bottom w:val="single" w:sz="4" w:space="0" w:color="000000"/>
              <w:right w:val="single" w:sz="4" w:space="0" w:color="000000"/>
            </w:tcBorders>
            <w:shd w:val="clear" w:color="auto" w:fill="auto"/>
            <w:hideMark/>
          </w:tcPr>
          <w:p w14:paraId="1D01A905" w14:textId="77777777" w:rsidR="00FC7007" w:rsidRPr="00FC7007" w:rsidRDefault="00FC7007" w:rsidP="00FC7007">
            <w:pPr>
              <w:jc w:val="center"/>
              <w:rPr>
                <w:color w:val="000000"/>
                <w:sz w:val="16"/>
                <w:szCs w:val="16"/>
              </w:rPr>
            </w:pPr>
            <w:r w:rsidRPr="00FC7007">
              <w:rPr>
                <w:color w:val="000000"/>
                <w:sz w:val="16"/>
                <w:szCs w:val="16"/>
              </w:rPr>
              <w:t>600</w:t>
            </w:r>
          </w:p>
        </w:tc>
        <w:tc>
          <w:tcPr>
            <w:tcW w:w="1212" w:type="dxa"/>
            <w:tcBorders>
              <w:top w:val="nil"/>
              <w:left w:val="nil"/>
              <w:bottom w:val="single" w:sz="4" w:space="0" w:color="000000"/>
              <w:right w:val="single" w:sz="4" w:space="0" w:color="000000"/>
            </w:tcBorders>
            <w:shd w:val="clear" w:color="auto" w:fill="auto"/>
            <w:hideMark/>
          </w:tcPr>
          <w:p w14:paraId="63BDE7E0" w14:textId="77777777" w:rsidR="00FC7007" w:rsidRPr="00FC7007" w:rsidRDefault="00FC7007" w:rsidP="00FC7007">
            <w:pPr>
              <w:jc w:val="center"/>
              <w:rPr>
                <w:color w:val="000000"/>
                <w:sz w:val="16"/>
                <w:szCs w:val="16"/>
              </w:rPr>
            </w:pPr>
            <w:r w:rsidRPr="00FC7007">
              <w:rPr>
                <w:color w:val="000000"/>
                <w:sz w:val="16"/>
                <w:szCs w:val="16"/>
              </w:rPr>
              <w:t>2 428,62</w:t>
            </w:r>
          </w:p>
        </w:tc>
        <w:tc>
          <w:tcPr>
            <w:tcW w:w="1212" w:type="dxa"/>
            <w:tcBorders>
              <w:top w:val="nil"/>
              <w:left w:val="nil"/>
              <w:bottom w:val="single" w:sz="4" w:space="0" w:color="000000"/>
              <w:right w:val="single" w:sz="4" w:space="0" w:color="000000"/>
            </w:tcBorders>
            <w:shd w:val="clear" w:color="auto" w:fill="auto"/>
            <w:hideMark/>
          </w:tcPr>
          <w:p w14:paraId="07756C06" w14:textId="77777777" w:rsidR="00FC7007" w:rsidRPr="00FC7007" w:rsidRDefault="00FC7007" w:rsidP="00FC7007">
            <w:pPr>
              <w:jc w:val="center"/>
              <w:rPr>
                <w:color w:val="000000"/>
                <w:sz w:val="16"/>
                <w:szCs w:val="16"/>
              </w:rPr>
            </w:pPr>
            <w:r w:rsidRPr="00FC7007">
              <w:rPr>
                <w:color w:val="000000"/>
                <w:sz w:val="16"/>
                <w:szCs w:val="16"/>
              </w:rPr>
              <w:t>2 428,62</w:t>
            </w:r>
          </w:p>
        </w:tc>
        <w:tc>
          <w:tcPr>
            <w:tcW w:w="1212" w:type="dxa"/>
            <w:tcBorders>
              <w:top w:val="nil"/>
              <w:left w:val="nil"/>
              <w:bottom w:val="single" w:sz="4" w:space="0" w:color="000000"/>
              <w:right w:val="single" w:sz="4" w:space="0" w:color="000000"/>
            </w:tcBorders>
            <w:shd w:val="clear" w:color="auto" w:fill="auto"/>
            <w:hideMark/>
          </w:tcPr>
          <w:p w14:paraId="3EBDC805" w14:textId="77777777" w:rsidR="00FC7007" w:rsidRPr="00FC7007" w:rsidRDefault="00FC7007" w:rsidP="00FC7007">
            <w:pPr>
              <w:jc w:val="center"/>
              <w:rPr>
                <w:color w:val="000000"/>
                <w:sz w:val="16"/>
                <w:szCs w:val="16"/>
              </w:rPr>
            </w:pPr>
            <w:r w:rsidRPr="00FC7007">
              <w:rPr>
                <w:color w:val="000000"/>
                <w:sz w:val="16"/>
                <w:szCs w:val="16"/>
              </w:rPr>
              <w:t>2 428,62</w:t>
            </w:r>
          </w:p>
        </w:tc>
      </w:tr>
      <w:tr w:rsidR="00FC7007" w:rsidRPr="00FC7007" w14:paraId="72298A5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9E70DAF" w14:textId="77777777" w:rsidR="00FC7007" w:rsidRPr="00FC7007" w:rsidRDefault="00FC7007" w:rsidP="00FC7007">
            <w:pPr>
              <w:rPr>
                <w:color w:val="000000"/>
                <w:sz w:val="16"/>
                <w:szCs w:val="16"/>
              </w:rPr>
            </w:pPr>
            <w:r w:rsidRPr="00FC7007">
              <w:rPr>
                <w:color w:val="000000"/>
                <w:sz w:val="16"/>
                <w:szCs w:val="16"/>
              </w:rPr>
              <w:t>Дополнительное образование детей</w:t>
            </w:r>
          </w:p>
        </w:tc>
        <w:tc>
          <w:tcPr>
            <w:tcW w:w="458" w:type="dxa"/>
            <w:tcBorders>
              <w:top w:val="nil"/>
              <w:left w:val="nil"/>
              <w:bottom w:val="single" w:sz="4" w:space="0" w:color="000000"/>
              <w:right w:val="single" w:sz="4" w:space="0" w:color="000000"/>
            </w:tcBorders>
            <w:shd w:val="clear" w:color="auto" w:fill="auto"/>
            <w:hideMark/>
          </w:tcPr>
          <w:p w14:paraId="0004A2FB"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4CED37B2"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437E9091"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97CD766"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7560644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DF309A7" w14:textId="77777777" w:rsidR="00FC7007" w:rsidRPr="00FC7007" w:rsidRDefault="00FC7007" w:rsidP="00FC7007">
            <w:pPr>
              <w:jc w:val="center"/>
              <w:rPr>
                <w:color w:val="000000"/>
                <w:sz w:val="16"/>
                <w:szCs w:val="16"/>
              </w:rPr>
            </w:pPr>
            <w:r w:rsidRPr="00FC7007">
              <w:rPr>
                <w:color w:val="000000"/>
                <w:sz w:val="16"/>
                <w:szCs w:val="16"/>
              </w:rPr>
              <w:t>99 106,65</w:t>
            </w:r>
          </w:p>
        </w:tc>
        <w:tc>
          <w:tcPr>
            <w:tcW w:w="1212" w:type="dxa"/>
            <w:tcBorders>
              <w:top w:val="nil"/>
              <w:left w:val="nil"/>
              <w:bottom w:val="single" w:sz="4" w:space="0" w:color="000000"/>
              <w:right w:val="single" w:sz="4" w:space="0" w:color="000000"/>
            </w:tcBorders>
            <w:shd w:val="clear" w:color="auto" w:fill="auto"/>
            <w:hideMark/>
          </w:tcPr>
          <w:p w14:paraId="3FC5FED8" w14:textId="77777777" w:rsidR="00FC7007" w:rsidRPr="00FC7007" w:rsidRDefault="00FC7007" w:rsidP="00FC7007">
            <w:pPr>
              <w:jc w:val="center"/>
              <w:rPr>
                <w:color w:val="000000"/>
                <w:sz w:val="16"/>
                <w:szCs w:val="16"/>
              </w:rPr>
            </w:pPr>
            <w:r w:rsidRPr="00FC7007">
              <w:rPr>
                <w:color w:val="000000"/>
                <w:sz w:val="16"/>
                <w:szCs w:val="16"/>
              </w:rPr>
              <w:t>80 739,48</w:t>
            </w:r>
          </w:p>
        </w:tc>
        <w:tc>
          <w:tcPr>
            <w:tcW w:w="1212" w:type="dxa"/>
            <w:tcBorders>
              <w:top w:val="nil"/>
              <w:left w:val="nil"/>
              <w:bottom w:val="single" w:sz="4" w:space="0" w:color="000000"/>
              <w:right w:val="single" w:sz="4" w:space="0" w:color="000000"/>
            </w:tcBorders>
            <w:shd w:val="clear" w:color="auto" w:fill="auto"/>
            <w:hideMark/>
          </w:tcPr>
          <w:p w14:paraId="29CE80A2" w14:textId="77777777" w:rsidR="00FC7007" w:rsidRPr="00FC7007" w:rsidRDefault="00FC7007" w:rsidP="00FC7007">
            <w:pPr>
              <w:jc w:val="center"/>
              <w:rPr>
                <w:color w:val="000000"/>
                <w:sz w:val="16"/>
                <w:szCs w:val="16"/>
              </w:rPr>
            </w:pPr>
            <w:r w:rsidRPr="00FC7007">
              <w:rPr>
                <w:color w:val="000000"/>
                <w:sz w:val="16"/>
                <w:szCs w:val="16"/>
              </w:rPr>
              <w:t>80 978,19</w:t>
            </w:r>
          </w:p>
        </w:tc>
      </w:tr>
      <w:tr w:rsidR="00FC7007" w:rsidRPr="00FC7007" w14:paraId="0867D9F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EADDE83" w14:textId="77777777" w:rsidR="00FC7007" w:rsidRPr="00FC7007" w:rsidRDefault="00FC7007" w:rsidP="00FC7007">
            <w:pPr>
              <w:rPr>
                <w:color w:val="000000"/>
                <w:sz w:val="16"/>
                <w:szCs w:val="16"/>
              </w:rPr>
            </w:pPr>
            <w:r w:rsidRPr="00FC7007">
              <w:rPr>
                <w:color w:val="000000"/>
                <w:sz w:val="16"/>
                <w:szCs w:val="16"/>
              </w:rPr>
              <w:t>Муниципальная программа "Развитие образования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2F3E216E"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7D954AA1"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635D023D"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22BD2D4" w14:textId="77777777" w:rsidR="00FC7007" w:rsidRPr="00FC7007" w:rsidRDefault="00FC7007" w:rsidP="00FC7007">
            <w:pPr>
              <w:jc w:val="center"/>
              <w:rPr>
                <w:color w:val="000000"/>
                <w:sz w:val="16"/>
                <w:szCs w:val="16"/>
              </w:rPr>
            </w:pPr>
            <w:r w:rsidRPr="00FC7007">
              <w:rPr>
                <w:color w:val="000000"/>
                <w:sz w:val="16"/>
                <w:szCs w:val="16"/>
              </w:rPr>
              <w:t>01 0 00 00000</w:t>
            </w:r>
          </w:p>
        </w:tc>
        <w:tc>
          <w:tcPr>
            <w:tcW w:w="453" w:type="dxa"/>
            <w:tcBorders>
              <w:top w:val="nil"/>
              <w:left w:val="nil"/>
              <w:bottom w:val="single" w:sz="4" w:space="0" w:color="000000"/>
              <w:right w:val="single" w:sz="4" w:space="0" w:color="000000"/>
            </w:tcBorders>
            <w:shd w:val="clear" w:color="auto" w:fill="auto"/>
            <w:hideMark/>
          </w:tcPr>
          <w:p w14:paraId="6643BB5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F7819BC" w14:textId="77777777" w:rsidR="00FC7007" w:rsidRPr="00FC7007" w:rsidRDefault="00FC7007" w:rsidP="00FC7007">
            <w:pPr>
              <w:jc w:val="center"/>
              <w:rPr>
                <w:color w:val="000000"/>
                <w:sz w:val="16"/>
                <w:szCs w:val="16"/>
              </w:rPr>
            </w:pPr>
            <w:r w:rsidRPr="00FC7007">
              <w:rPr>
                <w:color w:val="000000"/>
                <w:sz w:val="16"/>
                <w:szCs w:val="16"/>
              </w:rPr>
              <w:t>98 450,66</w:t>
            </w:r>
          </w:p>
        </w:tc>
        <w:tc>
          <w:tcPr>
            <w:tcW w:w="1212" w:type="dxa"/>
            <w:tcBorders>
              <w:top w:val="nil"/>
              <w:left w:val="nil"/>
              <w:bottom w:val="single" w:sz="4" w:space="0" w:color="000000"/>
              <w:right w:val="single" w:sz="4" w:space="0" w:color="000000"/>
            </w:tcBorders>
            <w:shd w:val="clear" w:color="auto" w:fill="auto"/>
            <w:hideMark/>
          </w:tcPr>
          <w:p w14:paraId="4D801331" w14:textId="77777777" w:rsidR="00FC7007" w:rsidRPr="00FC7007" w:rsidRDefault="00FC7007" w:rsidP="00FC7007">
            <w:pPr>
              <w:jc w:val="center"/>
              <w:rPr>
                <w:color w:val="000000"/>
                <w:sz w:val="16"/>
                <w:szCs w:val="16"/>
              </w:rPr>
            </w:pPr>
            <w:r w:rsidRPr="00FC7007">
              <w:rPr>
                <w:color w:val="000000"/>
                <w:sz w:val="16"/>
                <w:szCs w:val="16"/>
              </w:rPr>
              <w:t>80 387,49</w:t>
            </w:r>
          </w:p>
        </w:tc>
        <w:tc>
          <w:tcPr>
            <w:tcW w:w="1212" w:type="dxa"/>
            <w:tcBorders>
              <w:top w:val="nil"/>
              <w:left w:val="nil"/>
              <w:bottom w:val="single" w:sz="4" w:space="0" w:color="000000"/>
              <w:right w:val="single" w:sz="4" w:space="0" w:color="000000"/>
            </w:tcBorders>
            <w:shd w:val="clear" w:color="auto" w:fill="auto"/>
            <w:hideMark/>
          </w:tcPr>
          <w:p w14:paraId="456D2D18" w14:textId="77777777" w:rsidR="00FC7007" w:rsidRPr="00FC7007" w:rsidRDefault="00FC7007" w:rsidP="00FC7007">
            <w:pPr>
              <w:jc w:val="center"/>
              <w:rPr>
                <w:color w:val="000000"/>
                <w:sz w:val="16"/>
                <w:szCs w:val="16"/>
              </w:rPr>
            </w:pPr>
            <w:r w:rsidRPr="00FC7007">
              <w:rPr>
                <w:color w:val="000000"/>
                <w:sz w:val="16"/>
                <w:szCs w:val="16"/>
              </w:rPr>
              <w:t>80 626,20</w:t>
            </w:r>
          </w:p>
        </w:tc>
      </w:tr>
      <w:tr w:rsidR="00FC7007" w:rsidRPr="00FC7007" w14:paraId="51D946A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320E5CB" w14:textId="77777777" w:rsidR="00FC7007" w:rsidRPr="00FC7007" w:rsidRDefault="00FC7007" w:rsidP="00FC7007">
            <w:pPr>
              <w:rPr>
                <w:color w:val="000000"/>
                <w:sz w:val="16"/>
                <w:szCs w:val="16"/>
              </w:rPr>
            </w:pPr>
            <w:r w:rsidRPr="00FC7007">
              <w:rPr>
                <w:color w:val="000000"/>
                <w:sz w:val="16"/>
                <w:szCs w:val="16"/>
              </w:rPr>
              <w:t>Подпрограмма "Развитие дополнительного образования и воспитания детей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701C5E28"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0B551454"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59F98E4A"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5D49A6D" w14:textId="77777777" w:rsidR="00FC7007" w:rsidRPr="00FC7007" w:rsidRDefault="00FC7007" w:rsidP="00FC7007">
            <w:pPr>
              <w:jc w:val="center"/>
              <w:rPr>
                <w:color w:val="000000"/>
                <w:sz w:val="16"/>
                <w:szCs w:val="16"/>
              </w:rPr>
            </w:pPr>
            <w:r w:rsidRPr="00FC7007">
              <w:rPr>
                <w:color w:val="000000"/>
                <w:sz w:val="16"/>
                <w:szCs w:val="16"/>
              </w:rPr>
              <w:t>01 3 00 00000</w:t>
            </w:r>
          </w:p>
        </w:tc>
        <w:tc>
          <w:tcPr>
            <w:tcW w:w="453" w:type="dxa"/>
            <w:tcBorders>
              <w:top w:val="nil"/>
              <w:left w:val="nil"/>
              <w:bottom w:val="single" w:sz="4" w:space="0" w:color="000000"/>
              <w:right w:val="single" w:sz="4" w:space="0" w:color="000000"/>
            </w:tcBorders>
            <w:shd w:val="clear" w:color="auto" w:fill="auto"/>
            <w:hideMark/>
          </w:tcPr>
          <w:p w14:paraId="583536D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C86B260" w14:textId="77777777" w:rsidR="00FC7007" w:rsidRPr="00FC7007" w:rsidRDefault="00FC7007" w:rsidP="00FC7007">
            <w:pPr>
              <w:jc w:val="center"/>
              <w:rPr>
                <w:color w:val="000000"/>
                <w:sz w:val="16"/>
                <w:szCs w:val="16"/>
              </w:rPr>
            </w:pPr>
            <w:r w:rsidRPr="00FC7007">
              <w:rPr>
                <w:color w:val="000000"/>
                <w:sz w:val="16"/>
                <w:szCs w:val="16"/>
              </w:rPr>
              <w:t>98 450,66</w:t>
            </w:r>
          </w:p>
        </w:tc>
        <w:tc>
          <w:tcPr>
            <w:tcW w:w="1212" w:type="dxa"/>
            <w:tcBorders>
              <w:top w:val="nil"/>
              <w:left w:val="nil"/>
              <w:bottom w:val="single" w:sz="4" w:space="0" w:color="000000"/>
              <w:right w:val="single" w:sz="4" w:space="0" w:color="000000"/>
            </w:tcBorders>
            <w:shd w:val="clear" w:color="auto" w:fill="auto"/>
            <w:hideMark/>
          </w:tcPr>
          <w:p w14:paraId="2675CA8B" w14:textId="77777777" w:rsidR="00FC7007" w:rsidRPr="00FC7007" w:rsidRDefault="00FC7007" w:rsidP="00FC7007">
            <w:pPr>
              <w:jc w:val="center"/>
              <w:rPr>
                <w:color w:val="000000"/>
                <w:sz w:val="16"/>
                <w:szCs w:val="16"/>
              </w:rPr>
            </w:pPr>
            <w:r w:rsidRPr="00FC7007">
              <w:rPr>
                <w:color w:val="000000"/>
                <w:sz w:val="16"/>
                <w:szCs w:val="16"/>
              </w:rPr>
              <w:t>80 387,49</w:t>
            </w:r>
          </w:p>
        </w:tc>
        <w:tc>
          <w:tcPr>
            <w:tcW w:w="1212" w:type="dxa"/>
            <w:tcBorders>
              <w:top w:val="nil"/>
              <w:left w:val="nil"/>
              <w:bottom w:val="single" w:sz="4" w:space="0" w:color="000000"/>
              <w:right w:val="single" w:sz="4" w:space="0" w:color="000000"/>
            </w:tcBorders>
            <w:shd w:val="clear" w:color="auto" w:fill="auto"/>
            <w:hideMark/>
          </w:tcPr>
          <w:p w14:paraId="0FE7FCC8" w14:textId="77777777" w:rsidR="00FC7007" w:rsidRPr="00FC7007" w:rsidRDefault="00FC7007" w:rsidP="00FC7007">
            <w:pPr>
              <w:jc w:val="center"/>
              <w:rPr>
                <w:color w:val="000000"/>
                <w:sz w:val="16"/>
                <w:szCs w:val="16"/>
              </w:rPr>
            </w:pPr>
            <w:r w:rsidRPr="00FC7007">
              <w:rPr>
                <w:color w:val="000000"/>
                <w:sz w:val="16"/>
                <w:szCs w:val="16"/>
              </w:rPr>
              <w:t>80 626,20</w:t>
            </w:r>
          </w:p>
        </w:tc>
      </w:tr>
      <w:tr w:rsidR="00FC7007" w:rsidRPr="00FC7007" w14:paraId="3E890C9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778E8F0" w14:textId="77777777" w:rsidR="00FC7007" w:rsidRPr="00FC7007" w:rsidRDefault="00FC7007" w:rsidP="00FC7007">
            <w:pPr>
              <w:rPr>
                <w:color w:val="000000"/>
                <w:sz w:val="16"/>
                <w:szCs w:val="16"/>
              </w:rPr>
            </w:pPr>
            <w:r w:rsidRPr="00FC7007">
              <w:rPr>
                <w:color w:val="000000"/>
                <w:sz w:val="16"/>
                <w:szCs w:val="16"/>
              </w:rPr>
              <w:t>Основное мероприятие "Обеспечение предоставления бесплатного дополнительного образования"</w:t>
            </w:r>
          </w:p>
        </w:tc>
        <w:tc>
          <w:tcPr>
            <w:tcW w:w="458" w:type="dxa"/>
            <w:tcBorders>
              <w:top w:val="nil"/>
              <w:left w:val="nil"/>
              <w:bottom w:val="single" w:sz="4" w:space="0" w:color="000000"/>
              <w:right w:val="single" w:sz="4" w:space="0" w:color="000000"/>
            </w:tcBorders>
            <w:shd w:val="clear" w:color="auto" w:fill="auto"/>
            <w:hideMark/>
          </w:tcPr>
          <w:p w14:paraId="148CF85C"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7F20AB99"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2364060B"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F489868" w14:textId="77777777" w:rsidR="00FC7007" w:rsidRPr="00FC7007" w:rsidRDefault="00FC7007" w:rsidP="00FC7007">
            <w:pPr>
              <w:jc w:val="center"/>
              <w:rPr>
                <w:color w:val="000000"/>
                <w:sz w:val="16"/>
                <w:szCs w:val="16"/>
              </w:rPr>
            </w:pPr>
            <w:r w:rsidRPr="00FC7007">
              <w:rPr>
                <w:color w:val="000000"/>
                <w:sz w:val="16"/>
                <w:szCs w:val="16"/>
              </w:rPr>
              <w:t>01 3 01 00000</w:t>
            </w:r>
          </w:p>
        </w:tc>
        <w:tc>
          <w:tcPr>
            <w:tcW w:w="453" w:type="dxa"/>
            <w:tcBorders>
              <w:top w:val="nil"/>
              <w:left w:val="nil"/>
              <w:bottom w:val="single" w:sz="4" w:space="0" w:color="000000"/>
              <w:right w:val="single" w:sz="4" w:space="0" w:color="000000"/>
            </w:tcBorders>
            <w:shd w:val="clear" w:color="auto" w:fill="auto"/>
            <w:hideMark/>
          </w:tcPr>
          <w:p w14:paraId="2F0BA16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C3BBB2A" w14:textId="77777777" w:rsidR="00FC7007" w:rsidRPr="00FC7007" w:rsidRDefault="00FC7007" w:rsidP="00FC7007">
            <w:pPr>
              <w:jc w:val="center"/>
              <w:rPr>
                <w:color w:val="000000"/>
                <w:sz w:val="16"/>
                <w:szCs w:val="16"/>
              </w:rPr>
            </w:pPr>
            <w:r w:rsidRPr="00FC7007">
              <w:rPr>
                <w:color w:val="000000"/>
                <w:sz w:val="16"/>
                <w:szCs w:val="16"/>
              </w:rPr>
              <w:t>68 821,26</w:t>
            </w:r>
          </w:p>
        </w:tc>
        <w:tc>
          <w:tcPr>
            <w:tcW w:w="1212" w:type="dxa"/>
            <w:tcBorders>
              <w:top w:val="nil"/>
              <w:left w:val="nil"/>
              <w:bottom w:val="single" w:sz="4" w:space="0" w:color="000000"/>
              <w:right w:val="single" w:sz="4" w:space="0" w:color="000000"/>
            </w:tcBorders>
            <w:shd w:val="clear" w:color="auto" w:fill="auto"/>
            <w:hideMark/>
          </w:tcPr>
          <w:p w14:paraId="4A8836CA" w14:textId="77777777" w:rsidR="00FC7007" w:rsidRPr="00FC7007" w:rsidRDefault="00FC7007" w:rsidP="00FC7007">
            <w:pPr>
              <w:jc w:val="center"/>
              <w:rPr>
                <w:color w:val="000000"/>
                <w:sz w:val="16"/>
                <w:szCs w:val="16"/>
              </w:rPr>
            </w:pPr>
            <w:r w:rsidRPr="00FC7007">
              <w:rPr>
                <w:color w:val="000000"/>
                <w:sz w:val="16"/>
                <w:szCs w:val="16"/>
              </w:rPr>
              <w:t>50 524,68</w:t>
            </w:r>
          </w:p>
        </w:tc>
        <w:tc>
          <w:tcPr>
            <w:tcW w:w="1212" w:type="dxa"/>
            <w:tcBorders>
              <w:top w:val="nil"/>
              <w:left w:val="nil"/>
              <w:bottom w:val="single" w:sz="4" w:space="0" w:color="000000"/>
              <w:right w:val="single" w:sz="4" w:space="0" w:color="000000"/>
            </w:tcBorders>
            <w:shd w:val="clear" w:color="auto" w:fill="auto"/>
            <w:hideMark/>
          </w:tcPr>
          <w:p w14:paraId="66AAB906" w14:textId="77777777" w:rsidR="00FC7007" w:rsidRPr="00FC7007" w:rsidRDefault="00FC7007" w:rsidP="00FC7007">
            <w:pPr>
              <w:jc w:val="center"/>
              <w:rPr>
                <w:color w:val="000000"/>
                <w:sz w:val="16"/>
                <w:szCs w:val="16"/>
              </w:rPr>
            </w:pPr>
            <w:r w:rsidRPr="00FC7007">
              <w:rPr>
                <w:color w:val="000000"/>
                <w:sz w:val="16"/>
                <w:szCs w:val="16"/>
              </w:rPr>
              <w:t>50 611,64</w:t>
            </w:r>
          </w:p>
        </w:tc>
      </w:tr>
      <w:tr w:rsidR="00FC7007" w:rsidRPr="00FC7007" w14:paraId="4D8A0DD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AB609C1" w14:textId="77777777" w:rsidR="00FC7007" w:rsidRPr="00FC7007" w:rsidRDefault="00FC7007" w:rsidP="00FC7007">
            <w:pPr>
              <w:rPr>
                <w:color w:val="000000"/>
                <w:sz w:val="16"/>
                <w:szCs w:val="16"/>
              </w:rPr>
            </w:pPr>
            <w:r w:rsidRPr="00FC7007">
              <w:rPr>
                <w:color w:val="000000"/>
                <w:sz w:val="16"/>
                <w:szCs w:val="16"/>
              </w:rPr>
              <w:t>Расходы на обеспечение деятельности (оказание услуг) муниципальных учреждений</w:t>
            </w:r>
          </w:p>
        </w:tc>
        <w:tc>
          <w:tcPr>
            <w:tcW w:w="458" w:type="dxa"/>
            <w:tcBorders>
              <w:top w:val="nil"/>
              <w:left w:val="nil"/>
              <w:bottom w:val="single" w:sz="4" w:space="0" w:color="000000"/>
              <w:right w:val="single" w:sz="4" w:space="0" w:color="000000"/>
            </w:tcBorders>
            <w:shd w:val="clear" w:color="auto" w:fill="auto"/>
            <w:hideMark/>
          </w:tcPr>
          <w:p w14:paraId="24A0EA5C"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4C4B9C92"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0BC25C04"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A50CA2A" w14:textId="77777777" w:rsidR="00FC7007" w:rsidRPr="00FC7007" w:rsidRDefault="00FC7007" w:rsidP="00FC7007">
            <w:pPr>
              <w:jc w:val="center"/>
              <w:rPr>
                <w:color w:val="000000"/>
                <w:sz w:val="16"/>
                <w:szCs w:val="16"/>
              </w:rPr>
            </w:pPr>
            <w:r w:rsidRPr="00FC7007">
              <w:rPr>
                <w:color w:val="000000"/>
                <w:sz w:val="16"/>
                <w:szCs w:val="16"/>
              </w:rPr>
              <w:t>01 3 01 11010</w:t>
            </w:r>
          </w:p>
        </w:tc>
        <w:tc>
          <w:tcPr>
            <w:tcW w:w="453" w:type="dxa"/>
            <w:tcBorders>
              <w:top w:val="nil"/>
              <w:left w:val="nil"/>
              <w:bottom w:val="single" w:sz="4" w:space="0" w:color="000000"/>
              <w:right w:val="single" w:sz="4" w:space="0" w:color="000000"/>
            </w:tcBorders>
            <w:shd w:val="clear" w:color="auto" w:fill="auto"/>
            <w:hideMark/>
          </w:tcPr>
          <w:p w14:paraId="4868766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A929897" w14:textId="77777777" w:rsidR="00FC7007" w:rsidRPr="00FC7007" w:rsidRDefault="00FC7007" w:rsidP="00FC7007">
            <w:pPr>
              <w:jc w:val="center"/>
              <w:rPr>
                <w:color w:val="000000"/>
                <w:sz w:val="16"/>
                <w:szCs w:val="16"/>
              </w:rPr>
            </w:pPr>
            <w:r w:rsidRPr="00FC7007">
              <w:rPr>
                <w:color w:val="000000"/>
                <w:sz w:val="16"/>
                <w:szCs w:val="16"/>
              </w:rPr>
              <w:t>67 826,32</w:t>
            </w:r>
          </w:p>
        </w:tc>
        <w:tc>
          <w:tcPr>
            <w:tcW w:w="1212" w:type="dxa"/>
            <w:tcBorders>
              <w:top w:val="nil"/>
              <w:left w:val="nil"/>
              <w:bottom w:val="single" w:sz="4" w:space="0" w:color="000000"/>
              <w:right w:val="single" w:sz="4" w:space="0" w:color="000000"/>
            </w:tcBorders>
            <w:shd w:val="clear" w:color="auto" w:fill="auto"/>
            <w:hideMark/>
          </w:tcPr>
          <w:p w14:paraId="14F4D6E3" w14:textId="77777777" w:rsidR="00FC7007" w:rsidRPr="00FC7007" w:rsidRDefault="00FC7007" w:rsidP="00FC7007">
            <w:pPr>
              <w:jc w:val="center"/>
              <w:rPr>
                <w:color w:val="000000"/>
                <w:sz w:val="16"/>
                <w:szCs w:val="16"/>
              </w:rPr>
            </w:pPr>
            <w:r w:rsidRPr="00FC7007">
              <w:rPr>
                <w:color w:val="000000"/>
                <w:sz w:val="16"/>
                <w:szCs w:val="16"/>
              </w:rPr>
              <w:t>49 529,74</w:t>
            </w:r>
          </w:p>
        </w:tc>
        <w:tc>
          <w:tcPr>
            <w:tcW w:w="1212" w:type="dxa"/>
            <w:tcBorders>
              <w:top w:val="nil"/>
              <w:left w:val="nil"/>
              <w:bottom w:val="single" w:sz="4" w:space="0" w:color="000000"/>
              <w:right w:val="single" w:sz="4" w:space="0" w:color="000000"/>
            </w:tcBorders>
            <w:shd w:val="clear" w:color="auto" w:fill="auto"/>
            <w:hideMark/>
          </w:tcPr>
          <w:p w14:paraId="0FE489E0" w14:textId="77777777" w:rsidR="00FC7007" w:rsidRPr="00FC7007" w:rsidRDefault="00FC7007" w:rsidP="00FC7007">
            <w:pPr>
              <w:jc w:val="center"/>
              <w:rPr>
                <w:color w:val="000000"/>
                <w:sz w:val="16"/>
                <w:szCs w:val="16"/>
              </w:rPr>
            </w:pPr>
            <w:r w:rsidRPr="00FC7007">
              <w:rPr>
                <w:color w:val="000000"/>
                <w:sz w:val="16"/>
                <w:szCs w:val="16"/>
              </w:rPr>
              <w:t>49 616,70</w:t>
            </w:r>
          </w:p>
        </w:tc>
      </w:tr>
      <w:tr w:rsidR="00FC7007" w:rsidRPr="00FC7007" w14:paraId="054D87F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4411B03"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10B6273F"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370C579B"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6F89A63B"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EBB05DF" w14:textId="77777777" w:rsidR="00FC7007" w:rsidRPr="00FC7007" w:rsidRDefault="00FC7007" w:rsidP="00FC7007">
            <w:pPr>
              <w:jc w:val="center"/>
              <w:rPr>
                <w:color w:val="000000"/>
                <w:sz w:val="16"/>
                <w:szCs w:val="16"/>
              </w:rPr>
            </w:pPr>
            <w:r w:rsidRPr="00FC7007">
              <w:rPr>
                <w:color w:val="000000"/>
                <w:sz w:val="16"/>
                <w:szCs w:val="16"/>
              </w:rPr>
              <w:t>01 3 01 11010</w:t>
            </w:r>
          </w:p>
        </w:tc>
        <w:tc>
          <w:tcPr>
            <w:tcW w:w="453" w:type="dxa"/>
            <w:tcBorders>
              <w:top w:val="nil"/>
              <w:left w:val="nil"/>
              <w:bottom w:val="single" w:sz="4" w:space="0" w:color="000000"/>
              <w:right w:val="single" w:sz="4" w:space="0" w:color="000000"/>
            </w:tcBorders>
            <w:shd w:val="clear" w:color="auto" w:fill="auto"/>
            <w:hideMark/>
          </w:tcPr>
          <w:p w14:paraId="37DCE6CC"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308EEF16" w14:textId="77777777" w:rsidR="00FC7007" w:rsidRPr="00FC7007" w:rsidRDefault="00FC7007" w:rsidP="00FC7007">
            <w:pPr>
              <w:jc w:val="center"/>
              <w:rPr>
                <w:color w:val="000000"/>
                <w:sz w:val="16"/>
                <w:szCs w:val="16"/>
              </w:rPr>
            </w:pPr>
            <w:r w:rsidRPr="00FC7007">
              <w:rPr>
                <w:color w:val="000000"/>
                <w:sz w:val="16"/>
                <w:szCs w:val="16"/>
              </w:rPr>
              <w:t>13 361,29</w:t>
            </w:r>
          </w:p>
        </w:tc>
        <w:tc>
          <w:tcPr>
            <w:tcW w:w="1212" w:type="dxa"/>
            <w:tcBorders>
              <w:top w:val="nil"/>
              <w:left w:val="nil"/>
              <w:bottom w:val="single" w:sz="4" w:space="0" w:color="000000"/>
              <w:right w:val="single" w:sz="4" w:space="0" w:color="000000"/>
            </w:tcBorders>
            <w:shd w:val="clear" w:color="auto" w:fill="auto"/>
            <w:hideMark/>
          </w:tcPr>
          <w:p w14:paraId="7676E3B3" w14:textId="77777777" w:rsidR="00FC7007" w:rsidRPr="00FC7007" w:rsidRDefault="00FC7007" w:rsidP="00FC7007">
            <w:pPr>
              <w:jc w:val="center"/>
              <w:rPr>
                <w:color w:val="000000"/>
                <w:sz w:val="16"/>
                <w:szCs w:val="16"/>
              </w:rPr>
            </w:pPr>
            <w:r w:rsidRPr="00FC7007">
              <w:rPr>
                <w:color w:val="000000"/>
                <w:sz w:val="16"/>
                <w:szCs w:val="16"/>
              </w:rPr>
              <w:t>13 361,29</w:t>
            </w:r>
          </w:p>
        </w:tc>
        <w:tc>
          <w:tcPr>
            <w:tcW w:w="1212" w:type="dxa"/>
            <w:tcBorders>
              <w:top w:val="nil"/>
              <w:left w:val="nil"/>
              <w:bottom w:val="single" w:sz="4" w:space="0" w:color="000000"/>
              <w:right w:val="single" w:sz="4" w:space="0" w:color="000000"/>
            </w:tcBorders>
            <w:shd w:val="clear" w:color="auto" w:fill="auto"/>
            <w:hideMark/>
          </w:tcPr>
          <w:p w14:paraId="4A0A3985" w14:textId="77777777" w:rsidR="00FC7007" w:rsidRPr="00FC7007" w:rsidRDefault="00FC7007" w:rsidP="00FC7007">
            <w:pPr>
              <w:jc w:val="center"/>
              <w:rPr>
                <w:color w:val="000000"/>
                <w:sz w:val="16"/>
                <w:szCs w:val="16"/>
              </w:rPr>
            </w:pPr>
            <w:r w:rsidRPr="00FC7007">
              <w:rPr>
                <w:color w:val="000000"/>
                <w:sz w:val="16"/>
                <w:szCs w:val="16"/>
              </w:rPr>
              <w:t>13 361,29</w:t>
            </w:r>
          </w:p>
        </w:tc>
      </w:tr>
      <w:tr w:rsidR="00FC7007" w:rsidRPr="00FC7007" w14:paraId="0BDAA92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A652695"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6585E989"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5D5D0A94"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556BB97D"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0B7D591" w14:textId="77777777" w:rsidR="00FC7007" w:rsidRPr="00FC7007" w:rsidRDefault="00FC7007" w:rsidP="00FC7007">
            <w:pPr>
              <w:jc w:val="center"/>
              <w:rPr>
                <w:color w:val="000000"/>
                <w:sz w:val="16"/>
                <w:szCs w:val="16"/>
              </w:rPr>
            </w:pPr>
            <w:r w:rsidRPr="00FC7007">
              <w:rPr>
                <w:color w:val="000000"/>
                <w:sz w:val="16"/>
                <w:szCs w:val="16"/>
              </w:rPr>
              <w:t>01 3 01 11010</w:t>
            </w:r>
          </w:p>
        </w:tc>
        <w:tc>
          <w:tcPr>
            <w:tcW w:w="453" w:type="dxa"/>
            <w:tcBorders>
              <w:top w:val="nil"/>
              <w:left w:val="nil"/>
              <w:bottom w:val="single" w:sz="4" w:space="0" w:color="000000"/>
              <w:right w:val="single" w:sz="4" w:space="0" w:color="000000"/>
            </w:tcBorders>
            <w:shd w:val="clear" w:color="auto" w:fill="auto"/>
            <w:hideMark/>
          </w:tcPr>
          <w:p w14:paraId="4788D765"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67BC0E9D" w14:textId="77777777" w:rsidR="00FC7007" w:rsidRPr="00FC7007" w:rsidRDefault="00FC7007" w:rsidP="00FC7007">
            <w:pPr>
              <w:jc w:val="center"/>
              <w:rPr>
                <w:color w:val="000000"/>
                <w:sz w:val="16"/>
                <w:szCs w:val="16"/>
              </w:rPr>
            </w:pPr>
            <w:r w:rsidRPr="00FC7007">
              <w:rPr>
                <w:color w:val="000000"/>
                <w:sz w:val="16"/>
                <w:szCs w:val="16"/>
              </w:rPr>
              <w:t>1 505,99</w:t>
            </w:r>
          </w:p>
        </w:tc>
        <w:tc>
          <w:tcPr>
            <w:tcW w:w="1212" w:type="dxa"/>
            <w:tcBorders>
              <w:top w:val="nil"/>
              <w:left w:val="nil"/>
              <w:bottom w:val="single" w:sz="4" w:space="0" w:color="000000"/>
              <w:right w:val="single" w:sz="4" w:space="0" w:color="000000"/>
            </w:tcBorders>
            <w:shd w:val="clear" w:color="auto" w:fill="auto"/>
            <w:hideMark/>
          </w:tcPr>
          <w:p w14:paraId="34897D78" w14:textId="77777777" w:rsidR="00FC7007" w:rsidRPr="00FC7007" w:rsidRDefault="00FC7007" w:rsidP="00FC7007">
            <w:pPr>
              <w:jc w:val="center"/>
              <w:rPr>
                <w:color w:val="000000"/>
                <w:sz w:val="16"/>
                <w:szCs w:val="16"/>
              </w:rPr>
            </w:pPr>
            <w:r w:rsidRPr="00FC7007">
              <w:rPr>
                <w:color w:val="000000"/>
                <w:sz w:val="16"/>
                <w:szCs w:val="16"/>
              </w:rPr>
              <w:t>365,99</w:t>
            </w:r>
          </w:p>
        </w:tc>
        <w:tc>
          <w:tcPr>
            <w:tcW w:w="1212" w:type="dxa"/>
            <w:tcBorders>
              <w:top w:val="nil"/>
              <w:left w:val="nil"/>
              <w:bottom w:val="single" w:sz="4" w:space="0" w:color="000000"/>
              <w:right w:val="single" w:sz="4" w:space="0" w:color="000000"/>
            </w:tcBorders>
            <w:shd w:val="clear" w:color="auto" w:fill="auto"/>
            <w:hideMark/>
          </w:tcPr>
          <w:p w14:paraId="199F35AB" w14:textId="77777777" w:rsidR="00FC7007" w:rsidRPr="00FC7007" w:rsidRDefault="00FC7007" w:rsidP="00FC7007">
            <w:pPr>
              <w:jc w:val="center"/>
              <w:rPr>
                <w:color w:val="000000"/>
                <w:sz w:val="16"/>
                <w:szCs w:val="16"/>
              </w:rPr>
            </w:pPr>
            <w:r w:rsidRPr="00FC7007">
              <w:rPr>
                <w:color w:val="000000"/>
                <w:sz w:val="16"/>
                <w:szCs w:val="16"/>
              </w:rPr>
              <w:t>365,99</w:t>
            </w:r>
          </w:p>
        </w:tc>
      </w:tr>
      <w:tr w:rsidR="00FC7007" w:rsidRPr="00FC7007" w14:paraId="3607028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E971FD1"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458" w:type="dxa"/>
            <w:tcBorders>
              <w:top w:val="nil"/>
              <w:left w:val="nil"/>
              <w:bottom w:val="single" w:sz="4" w:space="0" w:color="000000"/>
              <w:right w:val="single" w:sz="4" w:space="0" w:color="000000"/>
            </w:tcBorders>
            <w:shd w:val="clear" w:color="auto" w:fill="auto"/>
            <w:hideMark/>
          </w:tcPr>
          <w:p w14:paraId="66AC840B"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03528227"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0F57B1B7"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2497F04" w14:textId="77777777" w:rsidR="00FC7007" w:rsidRPr="00FC7007" w:rsidRDefault="00FC7007" w:rsidP="00FC7007">
            <w:pPr>
              <w:jc w:val="center"/>
              <w:rPr>
                <w:color w:val="000000"/>
                <w:sz w:val="16"/>
                <w:szCs w:val="16"/>
              </w:rPr>
            </w:pPr>
            <w:r w:rsidRPr="00FC7007">
              <w:rPr>
                <w:color w:val="000000"/>
                <w:sz w:val="16"/>
                <w:szCs w:val="16"/>
              </w:rPr>
              <w:t>01 3 01 11010</w:t>
            </w:r>
          </w:p>
        </w:tc>
        <w:tc>
          <w:tcPr>
            <w:tcW w:w="453" w:type="dxa"/>
            <w:tcBorders>
              <w:top w:val="nil"/>
              <w:left w:val="nil"/>
              <w:bottom w:val="single" w:sz="4" w:space="0" w:color="000000"/>
              <w:right w:val="single" w:sz="4" w:space="0" w:color="000000"/>
            </w:tcBorders>
            <w:shd w:val="clear" w:color="auto" w:fill="auto"/>
            <w:hideMark/>
          </w:tcPr>
          <w:p w14:paraId="489A9C83" w14:textId="77777777" w:rsidR="00FC7007" w:rsidRPr="00FC7007" w:rsidRDefault="00FC7007" w:rsidP="00FC7007">
            <w:pPr>
              <w:jc w:val="center"/>
              <w:rPr>
                <w:color w:val="000000"/>
                <w:sz w:val="16"/>
                <w:szCs w:val="16"/>
              </w:rPr>
            </w:pPr>
            <w:r w:rsidRPr="00FC7007">
              <w:rPr>
                <w:color w:val="000000"/>
                <w:sz w:val="16"/>
                <w:szCs w:val="16"/>
              </w:rPr>
              <w:t>600</w:t>
            </w:r>
          </w:p>
        </w:tc>
        <w:tc>
          <w:tcPr>
            <w:tcW w:w="1212" w:type="dxa"/>
            <w:tcBorders>
              <w:top w:val="nil"/>
              <w:left w:val="nil"/>
              <w:bottom w:val="single" w:sz="4" w:space="0" w:color="000000"/>
              <w:right w:val="single" w:sz="4" w:space="0" w:color="000000"/>
            </w:tcBorders>
            <w:shd w:val="clear" w:color="auto" w:fill="auto"/>
            <w:hideMark/>
          </w:tcPr>
          <w:p w14:paraId="6E73222E" w14:textId="77777777" w:rsidR="00FC7007" w:rsidRPr="00FC7007" w:rsidRDefault="00FC7007" w:rsidP="00FC7007">
            <w:pPr>
              <w:jc w:val="center"/>
              <w:rPr>
                <w:color w:val="000000"/>
                <w:sz w:val="16"/>
                <w:szCs w:val="16"/>
              </w:rPr>
            </w:pPr>
            <w:r w:rsidRPr="00FC7007">
              <w:rPr>
                <w:color w:val="000000"/>
                <w:sz w:val="16"/>
                <w:szCs w:val="16"/>
              </w:rPr>
              <w:t>52 949,04</w:t>
            </w:r>
          </w:p>
        </w:tc>
        <w:tc>
          <w:tcPr>
            <w:tcW w:w="1212" w:type="dxa"/>
            <w:tcBorders>
              <w:top w:val="nil"/>
              <w:left w:val="nil"/>
              <w:bottom w:val="single" w:sz="4" w:space="0" w:color="000000"/>
              <w:right w:val="single" w:sz="4" w:space="0" w:color="000000"/>
            </w:tcBorders>
            <w:shd w:val="clear" w:color="auto" w:fill="auto"/>
            <w:hideMark/>
          </w:tcPr>
          <w:p w14:paraId="51F341AF" w14:textId="77777777" w:rsidR="00FC7007" w:rsidRPr="00FC7007" w:rsidRDefault="00FC7007" w:rsidP="00FC7007">
            <w:pPr>
              <w:jc w:val="center"/>
              <w:rPr>
                <w:color w:val="000000"/>
                <w:sz w:val="16"/>
                <w:szCs w:val="16"/>
              </w:rPr>
            </w:pPr>
            <w:r w:rsidRPr="00FC7007">
              <w:rPr>
                <w:color w:val="000000"/>
                <w:sz w:val="16"/>
                <w:szCs w:val="16"/>
              </w:rPr>
              <w:t>35 748,27</w:t>
            </w:r>
          </w:p>
        </w:tc>
        <w:tc>
          <w:tcPr>
            <w:tcW w:w="1212" w:type="dxa"/>
            <w:tcBorders>
              <w:top w:val="nil"/>
              <w:left w:val="nil"/>
              <w:bottom w:val="single" w:sz="4" w:space="0" w:color="000000"/>
              <w:right w:val="single" w:sz="4" w:space="0" w:color="000000"/>
            </w:tcBorders>
            <w:shd w:val="clear" w:color="auto" w:fill="auto"/>
            <w:hideMark/>
          </w:tcPr>
          <w:p w14:paraId="7C2BC3E4" w14:textId="77777777" w:rsidR="00FC7007" w:rsidRPr="00FC7007" w:rsidRDefault="00FC7007" w:rsidP="00FC7007">
            <w:pPr>
              <w:jc w:val="center"/>
              <w:rPr>
                <w:color w:val="000000"/>
                <w:sz w:val="16"/>
                <w:szCs w:val="16"/>
              </w:rPr>
            </w:pPr>
            <w:r w:rsidRPr="00FC7007">
              <w:rPr>
                <w:color w:val="000000"/>
                <w:sz w:val="16"/>
                <w:szCs w:val="16"/>
              </w:rPr>
              <w:t>35 835,23</w:t>
            </w:r>
          </w:p>
        </w:tc>
      </w:tr>
      <w:tr w:rsidR="00FC7007" w:rsidRPr="00FC7007" w14:paraId="7BA02CB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5F9DDD3"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1DBFB222"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5E218AF5"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47DCB338"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8D4397E" w14:textId="77777777" w:rsidR="00FC7007" w:rsidRPr="00FC7007" w:rsidRDefault="00FC7007" w:rsidP="00FC7007">
            <w:pPr>
              <w:jc w:val="center"/>
              <w:rPr>
                <w:color w:val="000000"/>
                <w:sz w:val="16"/>
                <w:szCs w:val="16"/>
              </w:rPr>
            </w:pPr>
            <w:r w:rsidRPr="00FC7007">
              <w:rPr>
                <w:color w:val="000000"/>
                <w:sz w:val="16"/>
                <w:szCs w:val="16"/>
              </w:rPr>
              <w:t>01 3 01 11010</w:t>
            </w:r>
          </w:p>
        </w:tc>
        <w:tc>
          <w:tcPr>
            <w:tcW w:w="453" w:type="dxa"/>
            <w:tcBorders>
              <w:top w:val="nil"/>
              <w:left w:val="nil"/>
              <w:bottom w:val="single" w:sz="4" w:space="0" w:color="000000"/>
              <w:right w:val="single" w:sz="4" w:space="0" w:color="000000"/>
            </w:tcBorders>
            <w:shd w:val="clear" w:color="auto" w:fill="auto"/>
            <w:hideMark/>
          </w:tcPr>
          <w:p w14:paraId="00AE81ED"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41BB0AFC"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3FA12DA1" w14:textId="77777777" w:rsidR="00FC7007" w:rsidRPr="00FC7007" w:rsidRDefault="00FC7007" w:rsidP="00FC7007">
            <w:pPr>
              <w:jc w:val="center"/>
              <w:rPr>
                <w:color w:val="000000"/>
                <w:sz w:val="16"/>
                <w:szCs w:val="16"/>
              </w:rPr>
            </w:pPr>
            <w:r w:rsidRPr="00FC7007">
              <w:rPr>
                <w:color w:val="000000"/>
                <w:sz w:val="16"/>
                <w:szCs w:val="16"/>
              </w:rPr>
              <w:t>54,19</w:t>
            </w:r>
          </w:p>
        </w:tc>
        <w:tc>
          <w:tcPr>
            <w:tcW w:w="1212" w:type="dxa"/>
            <w:tcBorders>
              <w:top w:val="nil"/>
              <w:left w:val="nil"/>
              <w:bottom w:val="single" w:sz="4" w:space="0" w:color="000000"/>
              <w:right w:val="single" w:sz="4" w:space="0" w:color="000000"/>
            </w:tcBorders>
            <w:shd w:val="clear" w:color="auto" w:fill="auto"/>
            <w:hideMark/>
          </w:tcPr>
          <w:p w14:paraId="256054C1" w14:textId="77777777" w:rsidR="00FC7007" w:rsidRPr="00FC7007" w:rsidRDefault="00FC7007" w:rsidP="00FC7007">
            <w:pPr>
              <w:jc w:val="center"/>
              <w:rPr>
                <w:color w:val="000000"/>
                <w:sz w:val="16"/>
                <w:szCs w:val="16"/>
              </w:rPr>
            </w:pPr>
            <w:r w:rsidRPr="00FC7007">
              <w:rPr>
                <w:color w:val="000000"/>
                <w:sz w:val="16"/>
                <w:szCs w:val="16"/>
              </w:rPr>
              <w:t>54,19</w:t>
            </w:r>
          </w:p>
        </w:tc>
      </w:tr>
      <w:tr w:rsidR="00FC7007" w:rsidRPr="00FC7007" w14:paraId="5786F3B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AE0D9C0" w14:textId="77777777" w:rsidR="00FC7007" w:rsidRPr="00FC7007" w:rsidRDefault="00FC7007" w:rsidP="00FC7007">
            <w:pPr>
              <w:rPr>
                <w:color w:val="000000"/>
                <w:sz w:val="16"/>
                <w:szCs w:val="16"/>
              </w:rPr>
            </w:pPr>
            <w:r w:rsidRPr="00FC7007">
              <w:rPr>
                <w:color w:val="000000"/>
                <w:sz w:val="16"/>
                <w:szCs w:val="16"/>
              </w:rPr>
              <w:t>Расходы по содержанию муниципального опорного центра по внедрению Целевой модели развития региональных систем дополнительного образования</w:t>
            </w:r>
          </w:p>
        </w:tc>
        <w:tc>
          <w:tcPr>
            <w:tcW w:w="458" w:type="dxa"/>
            <w:tcBorders>
              <w:top w:val="nil"/>
              <w:left w:val="nil"/>
              <w:bottom w:val="single" w:sz="4" w:space="0" w:color="000000"/>
              <w:right w:val="single" w:sz="4" w:space="0" w:color="000000"/>
            </w:tcBorders>
            <w:shd w:val="clear" w:color="auto" w:fill="auto"/>
            <w:hideMark/>
          </w:tcPr>
          <w:p w14:paraId="2F0E7018"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57EF1E49"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0B69C0FF"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31DAE61" w14:textId="77777777" w:rsidR="00FC7007" w:rsidRPr="00FC7007" w:rsidRDefault="00FC7007" w:rsidP="00FC7007">
            <w:pPr>
              <w:jc w:val="center"/>
              <w:rPr>
                <w:color w:val="000000"/>
                <w:sz w:val="16"/>
                <w:szCs w:val="16"/>
              </w:rPr>
            </w:pPr>
            <w:r w:rsidRPr="00FC7007">
              <w:rPr>
                <w:color w:val="000000"/>
                <w:sz w:val="16"/>
                <w:szCs w:val="16"/>
              </w:rPr>
              <w:t>01 3 01 25050</w:t>
            </w:r>
          </w:p>
        </w:tc>
        <w:tc>
          <w:tcPr>
            <w:tcW w:w="453" w:type="dxa"/>
            <w:tcBorders>
              <w:top w:val="nil"/>
              <w:left w:val="nil"/>
              <w:bottom w:val="single" w:sz="4" w:space="0" w:color="000000"/>
              <w:right w:val="single" w:sz="4" w:space="0" w:color="000000"/>
            </w:tcBorders>
            <w:shd w:val="clear" w:color="auto" w:fill="auto"/>
            <w:hideMark/>
          </w:tcPr>
          <w:p w14:paraId="54B7C4D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9071A7D" w14:textId="77777777" w:rsidR="00FC7007" w:rsidRPr="00FC7007" w:rsidRDefault="00FC7007" w:rsidP="00FC7007">
            <w:pPr>
              <w:jc w:val="center"/>
              <w:rPr>
                <w:color w:val="000000"/>
                <w:sz w:val="16"/>
                <w:szCs w:val="16"/>
              </w:rPr>
            </w:pPr>
            <w:r w:rsidRPr="00FC7007">
              <w:rPr>
                <w:color w:val="000000"/>
                <w:sz w:val="16"/>
                <w:szCs w:val="16"/>
              </w:rPr>
              <w:t>994,94</w:t>
            </w:r>
          </w:p>
        </w:tc>
        <w:tc>
          <w:tcPr>
            <w:tcW w:w="1212" w:type="dxa"/>
            <w:tcBorders>
              <w:top w:val="nil"/>
              <w:left w:val="nil"/>
              <w:bottom w:val="single" w:sz="4" w:space="0" w:color="000000"/>
              <w:right w:val="single" w:sz="4" w:space="0" w:color="000000"/>
            </w:tcBorders>
            <w:shd w:val="clear" w:color="auto" w:fill="auto"/>
            <w:hideMark/>
          </w:tcPr>
          <w:p w14:paraId="108FF199" w14:textId="77777777" w:rsidR="00FC7007" w:rsidRPr="00FC7007" w:rsidRDefault="00FC7007" w:rsidP="00FC7007">
            <w:pPr>
              <w:jc w:val="center"/>
              <w:rPr>
                <w:color w:val="000000"/>
                <w:sz w:val="16"/>
                <w:szCs w:val="16"/>
              </w:rPr>
            </w:pPr>
            <w:r w:rsidRPr="00FC7007">
              <w:rPr>
                <w:color w:val="000000"/>
                <w:sz w:val="16"/>
                <w:szCs w:val="16"/>
              </w:rPr>
              <w:t>994,94</w:t>
            </w:r>
          </w:p>
        </w:tc>
        <w:tc>
          <w:tcPr>
            <w:tcW w:w="1212" w:type="dxa"/>
            <w:tcBorders>
              <w:top w:val="nil"/>
              <w:left w:val="nil"/>
              <w:bottom w:val="single" w:sz="4" w:space="0" w:color="000000"/>
              <w:right w:val="single" w:sz="4" w:space="0" w:color="000000"/>
            </w:tcBorders>
            <w:shd w:val="clear" w:color="auto" w:fill="auto"/>
            <w:hideMark/>
          </w:tcPr>
          <w:p w14:paraId="7D34394B" w14:textId="77777777" w:rsidR="00FC7007" w:rsidRPr="00FC7007" w:rsidRDefault="00FC7007" w:rsidP="00FC7007">
            <w:pPr>
              <w:jc w:val="center"/>
              <w:rPr>
                <w:color w:val="000000"/>
                <w:sz w:val="16"/>
                <w:szCs w:val="16"/>
              </w:rPr>
            </w:pPr>
            <w:r w:rsidRPr="00FC7007">
              <w:rPr>
                <w:color w:val="000000"/>
                <w:sz w:val="16"/>
                <w:szCs w:val="16"/>
              </w:rPr>
              <w:t>994,94</w:t>
            </w:r>
          </w:p>
        </w:tc>
      </w:tr>
      <w:tr w:rsidR="00FC7007" w:rsidRPr="00FC7007" w14:paraId="34F027F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F40D540"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458" w:type="dxa"/>
            <w:tcBorders>
              <w:top w:val="nil"/>
              <w:left w:val="nil"/>
              <w:bottom w:val="single" w:sz="4" w:space="0" w:color="000000"/>
              <w:right w:val="single" w:sz="4" w:space="0" w:color="000000"/>
            </w:tcBorders>
            <w:shd w:val="clear" w:color="auto" w:fill="auto"/>
            <w:hideMark/>
          </w:tcPr>
          <w:p w14:paraId="2541D84F"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6A142371"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21A0909A"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7D822A9" w14:textId="77777777" w:rsidR="00FC7007" w:rsidRPr="00FC7007" w:rsidRDefault="00FC7007" w:rsidP="00FC7007">
            <w:pPr>
              <w:jc w:val="center"/>
              <w:rPr>
                <w:color w:val="000000"/>
                <w:sz w:val="16"/>
                <w:szCs w:val="16"/>
              </w:rPr>
            </w:pPr>
            <w:r w:rsidRPr="00FC7007">
              <w:rPr>
                <w:color w:val="000000"/>
                <w:sz w:val="16"/>
                <w:szCs w:val="16"/>
              </w:rPr>
              <w:t>01 3 01 25050</w:t>
            </w:r>
          </w:p>
        </w:tc>
        <w:tc>
          <w:tcPr>
            <w:tcW w:w="453" w:type="dxa"/>
            <w:tcBorders>
              <w:top w:val="nil"/>
              <w:left w:val="nil"/>
              <w:bottom w:val="single" w:sz="4" w:space="0" w:color="000000"/>
              <w:right w:val="single" w:sz="4" w:space="0" w:color="000000"/>
            </w:tcBorders>
            <w:shd w:val="clear" w:color="auto" w:fill="auto"/>
            <w:hideMark/>
          </w:tcPr>
          <w:p w14:paraId="29B68882" w14:textId="77777777" w:rsidR="00FC7007" w:rsidRPr="00FC7007" w:rsidRDefault="00FC7007" w:rsidP="00FC7007">
            <w:pPr>
              <w:jc w:val="center"/>
              <w:rPr>
                <w:color w:val="000000"/>
                <w:sz w:val="16"/>
                <w:szCs w:val="16"/>
              </w:rPr>
            </w:pPr>
            <w:r w:rsidRPr="00FC7007">
              <w:rPr>
                <w:color w:val="000000"/>
                <w:sz w:val="16"/>
                <w:szCs w:val="16"/>
              </w:rPr>
              <w:t>600</w:t>
            </w:r>
          </w:p>
        </w:tc>
        <w:tc>
          <w:tcPr>
            <w:tcW w:w="1212" w:type="dxa"/>
            <w:tcBorders>
              <w:top w:val="nil"/>
              <w:left w:val="nil"/>
              <w:bottom w:val="single" w:sz="4" w:space="0" w:color="000000"/>
              <w:right w:val="single" w:sz="4" w:space="0" w:color="000000"/>
            </w:tcBorders>
            <w:shd w:val="clear" w:color="auto" w:fill="auto"/>
            <w:hideMark/>
          </w:tcPr>
          <w:p w14:paraId="5A9FB845" w14:textId="77777777" w:rsidR="00FC7007" w:rsidRPr="00FC7007" w:rsidRDefault="00FC7007" w:rsidP="00FC7007">
            <w:pPr>
              <w:jc w:val="center"/>
              <w:rPr>
                <w:color w:val="000000"/>
                <w:sz w:val="16"/>
                <w:szCs w:val="16"/>
              </w:rPr>
            </w:pPr>
            <w:r w:rsidRPr="00FC7007">
              <w:rPr>
                <w:color w:val="000000"/>
                <w:sz w:val="16"/>
                <w:szCs w:val="16"/>
              </w:rPr>
              <w:t>994,94</w:t>
            </w:r>
          </w:p>
        </w:tc>
        <w:tc>
          <w:tcPr>
            <w:tcW w:w="1212" w:type="dxa"/>
            <w:tcBorders>
              <w:top w:val="nil"/>
              <w:left w:val="nil"/>
              <w:bottom w:val="single" w:sz="4" w:space="0" w:color="000000"/>
              <w:right w:val="single" w:sz="4" w:space="0" w:color="000000"/>
            </w:tcBorders>
            <w:shd w:val="clear" w:color="auto" w:fill="auto"/>
            <w:hideMark/>
          </w:tcPr>
          <w:p w14:paraId="3C6D0F20" w14:textId="77777777" w:rsidR="00FC7007" w:rsidRPr="00FC7007" w:rsidRDefault="00FC7007" w:rsidP="00FC7007">
            <w:pPr>
              <w:jc w:val="center"/>
              <w:rPr>
                <w:color w:val="000000"/>
                <w:sz w:val="16"/>
                <w:szCs w:val="16"/>
              </w:rPr>
            </w:pPr>
            <w:r w:rsidRPr="00FC7007">
              <w:rPr>
                <w:color w:val="000000"/>
                <w:sz w:val="16"/>
                <w:szCs w:val="16"/>
              </w:rPr>
              <w:t>994,94</w:t>
            </w:r>
          </w:p>
        </w:tc>
        <w:tc>
          <w:tcPr>
            <w:tcW w:w="1212" w:type="dxa"/>
            <w:tcBorders>
              <w:top w:val="nil"/>
              <w:left w:val="nil"/>
              <w:bottom w:val="single" w:sz="4" w:space="0" w:color="000000"/>
              <w:right w:val="single" w:sz="4" w:space="0" w:color="000000"/>
            </w:tcBorders>
            <w:shd w:val="clear" w:color="auto" w:fill="auto"/>
            <w:hideMark/>
          </w:tcPr>
          <w:p w14:paraId="3EEA1338" w14:textId="77777777" w:rsidR="00FC7007" w:rsidRPr="00FC7007" w:rsidRDefault="00FC7007" w:rsidP="00FC7007">
            <w:pPr>
              <w:jc w:val="center"/>
              <w:rPr>
                <w:color w:val="000000"/>
                <w:sz w:val="16"/>
                <w:szCs w:val="16"/>
              </w:rPr>
            </w:pPr>
            <w:r w:rsidRPr="00FC7007">
              <w:rPr>
                <w:color w:val="000000"/>
                <w:sz w:val="16"/>
                <w:szCs w:val="16"/>
              </w:rPr>
              <w:t>994,94</w:t>
            </w:r>
          </w:p>
        </w:tc>
      </w:tr>
      <w:tr w:rsidR="00FC7007" w:rsidRPr="00FC7007" w14:paraId="73E15F2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C39A8F5" w14:textId="77777777" w:rsidR="00FC7007" w:rsidRPr="00FC7007" w:rsidRDefault="00FC7007" w:rsidP="00FC7007">
            <w:pPr>
              <w:rPr>
                <w:color w:val="000000"/>
                <w:sz w:val="16"/>
                <w:szCs w:val="16"/>
              </w:rPr>
            </w:pPr>
            <w:r w:rsidRPr="00FC7007">
              <w:rPr>
                <w:color w:val="000000"/>
                <w:sz w:val="16"/>
                <w:szCs w:val="16"/>
              </w:rPr>
              <w:t>Основное мероприятие "Предоставление мер социальной поддержки отдельным категориям граждан"</w:t>
            </w:r>
          </w:p>
        </w:tc>
        <w:tc>
          <w:tcPr>
            <w:tcW w:w="458" w:type="dxa"/>
            <w:tcBorders>
              <w:top w:val="nil"/>
              <w:left w:val="nil"/>
              <w:bottom w:val="single" w:sz="4" w:space="0" w:color="000000"/>
              <w:right w:val="single" w:sz="4" w:space="0" w:color="000000"/>
            </w:tcBorders>
            <w:shd w:val="clear" w:color="auto" w:fill="auto"/>
            <w:hideMark/>
          </w:tcPr>
          <w:p w14:paraId="4B13BFBB"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4FAF452B"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11FD7377"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34364D6" w14:textId="77777777" w:rsidR="00FC7007" w:rsidRPr="00FC7007" w:rsidRDefault="00FC7007" w:rsidP="00FC7007">
            <w:pPr>
              <w:jc w:val="center"/>
              <w:rPr>
                <w:color w:val="000000"/>
                <w:sz w:val="16"/>
                <w:szCs w:val="16"/>
              </w:rPr>
            </w:pPr>
            <w:r w:rsidRPr="00FC7007">
              <w:rPr>
                <w:color w:val="000000"/>
                <w:sz w:val="16"/>
                <w:szCs w:val="16"/>
              </w:rPr>
              <w:t>01 3 02 00000</w:t>
            </w:r>
          </w:p>
        </w:tc>
        <w:tc>
          <w:tcPr>
            <w:tcW w:w="453" w:type="dxa"/>
            <w:tcBorders>
              <w:top w:val="nil"/>
              <w:left w:val="nil"/>
              <w:bottom w:val="single" w:sz="4" w:space="0" w:color="000000"/>
              <w:right w:val="single" w:sz="4" w:space="0" w:color="000000"/>
            </w:tcBorders>
            <w:shd w:val="clear" w:color="auto" w:fill="auto"/>
            <w:hideMark/>
          </w:tcPr>
          <w:p w14:paraId="0B803FF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2226827" w14:textId="77777777" w:rsidR="00FC7007" w:rsidRPr="00FC7007" w:rsidRDefault="00FC7007" w:rsidP="00FC7007">
            <w:pPr>
              <w:jc w:val="center"/>
              <w:rPr>
                <w:color w:val="000000"/>
                <w:sz w:val="16"/>
                <w:szCs w:val="16"/>
              </w:rPr>
            </w:pPr>
            <w:r w:rsidRPr="00FC7007">
              <w:rPr>
                <w:color w:val="000000"/>
                <w:sz w:val="16"/>
                <w:szCs w:val="16"/>
              </w:rPr>
              <w:t>2 609,36</w:t>
            </w:r>
          </w:p>
        </w:tc>
        <w:tc>
          <w:tcPr>
            <w:tcW w:w="1212" w:type="dxa"/>
            <w:tcBorders>
              <w:top w:val="nil"/>
              <w:left w:val="nil"/>
              <w:bottom w:val="single" w:sz="4" w:space="0" w:color="000000"/>
              <w:right w:val="single" w:sz="4" w:space="0" w:color="000000"/>
            </w:tcBorders>
            <w:shd w:val="clear" w:color="auto" w:fill="auto"/>
            <w:hideMark/>
          </w:tcPr>
          <w:p w14:paraId="0D028B52" w14:textId="77777777" w:rsidR="00FC7007" w:rsidRPr="00FC7007" w:rsidRDefault="00FC7007" w:rsidP="00FC7007">
            <w:pPr>
              <w:jc w:val="center"/>
              <w:rPr>
                <w:color w:val="000000"/>
                <w:sz w:val="16"/>
                <w:szCs w:val="16"/>
              </w:rPr>
            </w:pPr>
            <w:r w:rsidRPr="00FC7007">
              <w:rPr>
                <w:color w:val="000000"/>
                <w:sz w:val="16"/>
                <w:szCs w:val="16"/>
              </w:rPr>
              <w:t>2 690,86</w:t>
            </w:r>
          </w:p>
        </w:tc>
        <w:tc>
          <w:tcPr>
            <w:tcW w:w="1212" w:type="dxa"/>
            <w:tcBorders>
              <w:top w:val="nil"/>
              <w:left w:val="nil"/>
              <w:bottom w:val="single" w:sz="4" w:space="0" w:color="000000"/>
              <w:right w:val="single" w:sz="4" w:space="0" w:color="000000"/>
            </w:tcBorders>
            <w:shd w:val="clear" w:color="auto" w:fill="auto"/>
            <w:hideMark/>
          </w:tcPr>
          <w:p w14:paraId="35A77286" w14:textId="77777777" w:rsidR="00FC7007" w:rsidRPr="00FC7007" w:rsidRDefault="00FC7007" w:rsidP="00FC7007">
            <w:pPr>
              <w:jc w:val="center"/>
              <w:rPr>
                <w:color w:val="000000"/>
                <w:sz w:val="16"/>
                <w:szCs w:val="16"/>
              </w:rPr>
            </w:pPr>
            <w:r w:rsidRPr="00FC7007">
              <w:rPr>
                <w:color w:val="000000"/>
                <w:sz w:val="16"/>
                <w:szCs w:val="16"/>
              </w:rPr>
              <w:t>2 690,86</w:t>
            </w:r>
          </w:p>
        </w:tc>
      </w:tr>
      <w:tr w:rsidR="00FC7007" w:rsidRPr="00FC7007" w14:paraId="754CCA0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80D8C7B" w14:textId="77777777" w:rsidR="00FC7007" w:rsidRPr="00FC7007" w:rsidRDefault="00FC7007" w:rsidP="00FC7007">
            <w:pPr>
              <w:rPr>
                <w:color w:val="000000"/>
                <w:sz w:val="16"/>
                <w:szCs w:val="16"/>
              </w:rPr>
            </w:pPr>
            <w:r w:rsidRPr="00FC7007">
              <w:rPr>
                <w:color w:val="000000"/>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458" w:type="dxa"/>
            <w:tcBorders>
              <w:top w:val="nil"/>
              <w:left w:val="nil"/>
              <w:bottom w:val="single" w:sz="4" w:space="0" w:color="000000"/>
              <w:right w:val="single" w:sz="4" w:space="0" w:color="000000"/>
            </w:tcBorders>
            <w:shd w:val="clear" w:color="auto" w:fill="auto"/>
            <w:hideMark/>
          </w:tcPr>
          <w:p w14:paraId="2AD30EA5"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7DE5A01C"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6D3C6002"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03C2716" w14:textId="77777777" w:rsidR="00FC7007" w:rsidRPr="00FC7007" w:rsidRDefault="00FC7007" w:rsidP="00FC7007">
            <w:pPr>
              <w:jc w:val="center"/>
              <w:rPr>
                <w:color w:val="000000"/>
                <w:sz w:val="16"/>
                <w:szCs w:val="16"/>
              </w:rPr>
            </w:pPr>
            <w:r w:rsidRPr="00FC7007">
              <w:rPr>
                <w:color w:val="000000"/>
                <w:sz w:val="16"/>
                <w:szCs w:val="16"/>
              </w:rPr>
              <w:t>01 3 02 76890</w:t>
            </w:r>
          </w:p>
        </w:tc>
        <w:tc>
          <w:tcPr>
            <w:tcW w:w="453" w:type="dxa"/>
            <w:tcBorders>
              <w:top w:val="nil"/>
              <w:left w:val="nil"/>
              <w:bottom w:val="single" w:sz="4" w:space="0" w:color="000000"/>
              <w:right w:val="single" w:sz="4" w:space="0" w:color="000000"/>
            </w:tcBorders>
            <w:shd w:val="clear" w:color="auto" w:fill="auto"/>
            <w:hideMark/>
          </w:tcPr>
          <w:p w14:paraId="5EB4424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4602624" w14:textId="77777777" w:rsidR="00FC7007" w:rsidRPr="00FC7007" w:rsidRDefault="00FC7007" w:rsidP="00FC7007">
            <w:pPr>
              <w:jc w:val="center"/>
              <w:rPr>
                <w:color w:val="000000"/>
                <w:sz w:val="16"/>
                <w:szCs w:val="16"/>
              </w:rPr>
            </w:pPr>
            <w:r w:rsidRPr="00FC7007">
              <w:rPr>
                <w:color w:val="000000"/>
                <w:sz w:val="16"/>
                <w:szCs w:val="16"/>
              </w:rPr>
              <w:t>2 609,36</w:t>
            </w:r>
          </w:p>
        </w:tc>
        <w:tc>
          <w:tcPr>
            <w:tcW w:w="1212" w:type="dxa"/>
            <w:tcBorders>
              <w:top w:val="nil"/>
              <w:left w:val="nil"/>
              <w:bottom w:val="single" w:sz="4" w:space="0" w:color="000000"/>
              <w:right w:val="single" w:sz="4" w:space="0" w:color="000000"/>
            </w:tcBorders>
            <w:shd w:val="clear" w:color="auto" w:fill="auto"/>
            <w:hideMark/>
          </w:tcPr>
          <w:p w14:paraId="37A40653" w14:textId="77777777" w:rsidR="00FC7007" w:rsidRPr="00FC7007" w:rsidRDefault="00FC7007" w:rsidP="00FC7007">
            <w:pPr>
              <w:jc w:val="center"/>
              <w:rPr>
                <w:color w:val="000000"/>
                <w:sz w:val="16"/>
                <w:szCs w:val="16"/>
              </w:rPr>
            </w:pPr>
            <w:r w:rsidRPr="00FC7007">
              <w:rPr>
                <w:color w:val="000000"/>
                <w:sz w:val="16"/>
                <w:szCs w:val="16"/>
              </w:rPr>
              <w:t>2 690,86</w:t>
            </w:r>
          </w:p>
        </w:tc>
        <w:tc>
          <w:tcPr>
            <w:tcW w:w="1212" w:type="dxa"/>
            <w:tcBorders>
              <w:top w:val="nil"/>
              <w:left w:val="nil"/>
              <w:bottom w:val="single" w:sz="4" w:space="0" w:color="000000"/>
              <w:right w:val="single" w:sz="4" w:space="0" w:color="000000"/>
            </w:tcBorders>
            <w:shd w:val="clear" w:color="auto" w:fill="auto"/>
            <w:hideMark/>
          </w:tcPr>
          <w:p w14:paraId="2A93706D" w14:textId="77777777" w:rsidR="00FC7007" w:rsidRPr="00FC7007" w:rsidRDefault="00FC7007" w:rsidP="00FC7007">
            <w:pPr>
              <w:jc w:val="center"/>
              <w:rPr>
                <w:color w:val="000000"/>
                <w:sz w:val="16"/>
                <w:szCs w:val="16"/>
              </w:rPr>
            </w:pPr>
            <w:r w:rsidRPr="00FC7007">
              <w:rPr>
                <w:color w:val="000000"/>
                <w:sz w:val="16"/>
                <w:szCs w:val="16"/>
              </w:rPr>
              <w:t>2 690,86</w:t>
            </w:r>
          </w:p>
        </w:tc>
      </w:tr>
      <w:tr w:rsidR="00FC7007" w:rsidRPr="00FC7007" w14:paraId="6067AFE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DEE8259"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620B5F14"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694B7ECB"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104C2D9B"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57E5073" w14:textId="77777777" w:rsidR="00FC7007" w:rsidRPr="00FC7007" w:rsidRDefault="00FC7007" w:rsidP="00FC7007">
            <w:pPr>
              <w:jc w:val="center"/>
              <w:rPr>
                <w:color w:val="000000"/>
                <w:sz w:val="16"/>
                <w:szCs w:val="16"/>
              </w:rPr>
            </w:pPr>
            <w:r w:rsidRPr="00FC7007">
              <w:rPr>
                <w:color w:val="000000"/>
                <w:sz w:val="16"/>
                <w:szCs w:val="16"/>
              </w:rPr>
              <w:t>01 3 02 76890</w:t>
            </w:r>
          </w:p>
        </w:tc>
        <w:tc>
          <w:tcPr>
            <w:tcW w:w="453" w:type="dxa"/>
            <w:tcBorders>
              <w:top w:val="nil"/>
              <w:left w:val="nil"/>
              <w:bottom w:val="single" w:sz="4" w:space="0" w:color="000000"/>
              <w:right w:val="single" w:sz="4" w:space="0" w:color="000000"/>
            </w:tcBorders>
            <w:shd w:val="clear" w:color="auto" w:fill="auto"/>
            <w:hideMark/>
          </w:tcPr>
          <w:p w14:paraId="69E12E02"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7EAEE195" w14:textId="77777777" w:rsidR="00FC7007" w:rsidRPr="00FC7007" w:rsidRDefault="00FC7007" w:rsidP="00FC7007">
            <w:pPr>
              <w:jc w:val="center"/>
              <w:rPr>
                <w:color w:val="000000"/>
                <w:sz w:val="16"/>
                <w:szCs w:val="16"/>
              </w:rPr>
            </w:pPr>
            <w:r w:rsidRPr="00FC7007">
              <w:rPr>
                <w:color w:val="000000"/>
                <w:sz w:val="16"/>
                <w:szCs w:val="16"/>
              </w:rPr>
              <w:t>1 041,70</w:t>
            </w:r>
          </w:p>
        </w:tc>
        <w:tc>
          <w:tcPr>
            <w:tcW w:w="1212" w:type="dxa"/>
            <w:tcBorders>
              <w:top w:val="nil"/>
              <w:left w:val="nil"/>
              <w:bottom w:val="single" w:sz="4" w:space="0" w:color="000000"/>
              <w:right w:val="single" w:sz="4" w:space="0" w:color="000000"/>
            </w:tcBorders>
            <w:shd w:val="clear" w:color="auto" w:fill="auto"/>
            <w:hideMark/>
          </w:tcPr>
          <w:p w14:paraId="16110FB0" w14:textId="77777777" w:rsidR="00FC7007" w:rsidRPr="00FC7007" w:rsidRDefault="00FC7007" w:rsidP="00FC7007">
            <w:pPr>
              <w:jc w:val="center"/>
              <w:rPr>
                <w:color w:val="000000"/>
                <w:sz w:val="16"/>
                <w:szCs w:val="16"/>
              </w:rPr>
            </w:pPr>
            <w:r w:rsidRPr="00FC7007">
              <w:rPr>
                <w:color w:val="000000"/>
                <w:sz w:val="16"/>
                <w:szCs w:val="16"/>
              </w:rPr>
              <w:t>1 126,14</w:t>
            </w:r>
          </w:p>
        </w:tc>
        <w:tc>
          <w:tcPr>
            <w:tcW w:w="1212" w:type="dxa"/>
            <w:tcBorders>
              <w:top w:val="nil"/>
              <w:left w:val="nil"/>
              <w:bottom w:val="single" w:sz="4" w:space="0" w:color="000000"/>
              <w:right w:val="single" w:sz="4" w:space="0" w:color="000000"/>
            </w:tcBorders>
            <w:shd w:val="clear" w:color="auto" w:fill="auto"/>
            <w:hideMark/>
          </w:tcPr>
          <w:p w14:paraId="27937E79" w14:textId="77777777" w:rsidR="00FC7007" w:rsidRPr="00FC7007" w:rsidRDefault="00FC7007" w:rsidP="00FC7007">
            <w:pPr>
              <w:jc w:val="center"/>
              <w:rPr>
                <w:color w:val="000000"/>
                <w:sz w:val="16"/>
                <w:szCs w:val="16"/>
              </w:rPr>
            </w:pPr>
            <w:r w:rsidRPr="00FC7007">
              <w:rPr>
                <w:color w:val="000000"/>
                <w:sz w:val="16"/>
                <w:szCs w:val="16"/>
              </w:rPr>
              <w:t>1 126,14</w:t>
            </w:r>
          </w:p>
        </w:tc>
      </w:tr>
      <w:tr w:rsidR="00FC7007" w:rsidRPr="00FC7007" w14:paraId="3056531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4D37FB2"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458" w:type="dxa"/>
            <w:tcBorders>
              <w:top w:val="nil"/>
              <w:left w:val="nil"/>
              <w:bottom w:val="single" w:sz="4" w:space="0" w:color="000000"/>
              <w:right w:val="single" w:sz="4" w:space="0" w:color="000000"/>
            </w:tcBorders>
            <w:shd w:val="clear" w:color="auto" w:fill="auto"/>
            <w:hideMark/>
          </w:tcPr>
          <w:p w14:paraId="40D6762D"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7E80841F"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2359890F"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CEBB83A" w14:textId="77777777" w:rsidR="00FC7007" w:rsidRPr="00FC7007" w:rsidRDefault="00FC7007" w:rsidP="00FC7007">
            <w:pPr>
              <w:jc w:val="center"/>
              <w:rPr>
                <w:color w:val="000000"/>
                <w:sz w:val="16"/>
                <w:szCs w:val="16"/>
              </w:rPr>
            </w:pPr>
            <w:r w:rsidRPr="00FC7007">
              <w:rPr>
                <w:color w:val="000000"/>
                <w:sz w:val="16"/>
                <w:szCs w:val="16"/>
              </w:rPr>
              <w:t>01 3 02 76890</w:t>
            </w:r>
          </w:p>
        </w:tc>
        <w:tc>
          <w:tcPr>
            <w:tcW w:w="453" w:type="dxa"/>
            <w:tcBorders>
              <w:top w:val="nil"/>
              <w:left w:val="nil"/>
              <w:bottom w:val="single" w:sz="4" w:space="0" w:color="000000"/>
              <w:right w:val="single" w:sz="4" w:space="0" w:color="000000"/>
            </w:tcBorders>
            <w:shd w:val="clear" w:color="auto" w:fill="auto"/>
            <w:hideMark/>
          </w:tcPr>
          <w:p w14:paraId="3A075041"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459E9685" w14:textId="77777777" w:rsidR="00FC7007" w:rsidRPr="00FC7007" w:rsidRDefault="00FC7007" w:rsidP="00FC7007">
            <w:pPr>
              <w:jc w:val="center"/>
              <w:rPr>
                <w:color w:val="000000"/>
                <w:sz w:val="16"/>
                <w:szCs w:val="16"/>
              </w:rPr>
            </w:pPr>
            <w:r w:rsidRPr="00FC7007">
              <w:rPr>
                <w:color w:val="000000"/>
                <w:sz w:val="16"/>
                <w:szCs w:val="16"/>
              </w:rPr>
              <w:t>50,00</w:t>
            </w:r>
          </w:p>
        </w:tc>
        <w:tc>
          <w:tcPr>
            <w:tcW w:w="1212" w:type="dxa"/>
            <w:tcBorders>
              <w:top w:val="nil"/>
              <w:left w:val="nil"/>
              <w:bottom w:val="single" w:sz="4" w:space="0" w:color="000000"/>
              <w:right w:val="single" w:sz="4" w:space="0" w:color="000000"/>
            </w:tcBorders>
            <w:shd w:val="clear" w:color="auto" w:fill="auto"/>
            <w:hideMark/>
          </w:tcPr>
          <w:p w14:paraId="70013C0A"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7A692FA9"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065BD98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ABF6EF3"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458" w:type="dxa"/>
            <w:tcBorders>
              <w:top w:val="nil"/>
              <w:left w:val="nil"/>
              <w:bottom w:val="single" w:sz="4" w:space="0" w:color="000000"/>
              <w:right w:val="single" w:sz="4" w:space="0" w:color="000000"/>
            </w:tcBorders>
            <w:shd w:val="clear" w:color="auto" w:fill="auto"/>
            <w:hideMark/>
          </w:tcPr>
          <w:p w14:paraId="1D10644E"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18E4B9EA"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19BCF49E"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1010421" w14:textId="77777777" w:rsidR="00FC7007" w:rsidRPr="00FC7007" w:rsidRDefault="00FC7007" w:rsidP="00FC7007">
            <w:pPr>
              <w:jc w:val="center"/>
              <w:rPr>
                <w:color w:val="000000"/>
                <w:sz w:val="16"/>
                <w:szCs w:val="16"/>
              </w:rPr>
            </w:pPr>
            <w:r w:rsidRPr="00FC7007">
              <w:rPr>
                <w:color w:val="000000"/>
                <w:sz w:val="16"/>
                <w:szCs w:val="16"/>
              </w:rPr>
              <w:t>01 3 02 76890</w:t>
            </w:r>
          </w:p>
        </w:tc>
        <w:tc>
          <w:tcPr>
            <w:tcW w:w="453" w:type="dxa"/>
            <w:tcBorders>
              <w:top w:val="nil"/>
              <w:left w:val="nil"/>
              <w:bottom w:val="single" w:sz="4" w:space="0" w:color="000000"/>
              <w:right w:val="single" w:sz="4" w:space="0" w:color="000000"/>
            </w:tcBorders>
            <w:shd w:val="clear" w:color="auto" w:fill="auto"/>
            <w:hideMark/>
          </w:tcPr>
          <w:p w14:paraId="1F081858" w14:textId="77777777" w:rsidR="00FC7007" w:rsidRPr="00FC7007" w:rsidRDefault="00FC7007" w:rsidP="00FC7007">
            <w:pPr>
              <w:jc w:val="center"/>
              <w:rPr>
                <w:color w:val="000000"/>
                <w:sz w:val="16"/>
                <w:szCs w:val="16"/>
              </w:rPr>
            </w:pPr>
            <w:r w:rsidRPr="00FC7007">
              <w:rPr>
                <w:color w:val="000000"/>
                <w:sz w:val="16"/>
                <w:szCs w:val="16"/>
              </w:rPr>
              <w:t>600</w:t>
            </w:r>
          </w:p>
        </w:tc>
        <w:tc>
          <w:tcPr>
            <w:tcW w:w="1212" w:type="dxa"/>
            <w:tcBorders>
              <w:top w:val="nil"/>
              <w:left w:val="nil"/>
              <w:bottom w:val="single" w:sz="4" w:space="0" w:color="000000"/>
              <w:right w:val="single" w:sz="4" w:space="0" w:color="000000"/>
            </w:tcBorders>
            <w:shd w:val="clear" w:color="auto" w:fill="auto"/>
            <w:hideMark/>
          </w:tcPr>
          <w:p w14:paraId="149A9DD9" w14:textId="77777777" w:rsidR="00FC7007" w:rsidRPr="00FC7007" w:rsidRDefault="00FC7007" w:rsidP="00FC7007">
            <w:pPr>
              <w:jc w:val="center"/>
              <w:rPr>
                <w:color w:val="000000"/>
                <w:sz w:val="16"/>
                <w:szCs w:val="16"/>
              </w:rPr>
            </w:pPr>
            <w:r w:rsidRPr="00FC7007">
              <w:rPr>
                <w:color w:val="000000"/>
                <w:sz w:val="16"/>
                <w:szCs w:val="16"/>
              </w:rPr>
              <w:t>1 517,66</w:t>
            </w:r>
          </w:p>
        </w:tc>
        <w:tc>
          <w:tcPr>
            <w:tcW w:w="1212" w:type="dxa"/>
            <w:tcBorders>
              <w:top w:val="nil"/>
              <w:left w:val="nil"/>
              <w:bottom w:val="single" w:sz="4" w:space="0" w:color="000000"/>
              <w:right w:val="single" w:sz="4" w:space="0" w:color="000000"/>
            </w:tcBorders>
            <w:shd w:val="clear" w:color="auto" w:fill="auto"/>
            <w:hideMark/>
          </w:tcPr>
          <w:p w14:paraId="0AA63D74" w14:textId="77777777" w:rsidR="00FC7007" w:rsidRPr="00FC7007" w:rsidRDefault="00FC7007" w:rsidP="00FC7007">
            <w:pPr>
              <w:jc w:val="center"/>
              <w:rPr>
                <w:color w:val="000000"/>
                <w:sz w:val="16"/>
                <w:szCs w:val="16"/>
              </w:rPr>
            </w:pPr>
            <w:r w:rsidRPr="00FC7007">
              <w:rPr>
                <w:color w:val="000000"/>
                <w:sz w:val="16"/>
                <w:szCs w:val="16"/>
              </w:rPr>
              <w:t>1 564,72</w:t>
            </w:r>
          </w:p>
        </w:tc>
        <w:tc>
          <w:tcPr>
            <w:tcW w:w="1212" w:type="dxa"/>
            <w:tcBorders>
              <w:top w:val="nil"/>
              <w:left w:val="nil"/>
              <w:bottom w:val="single" w:sz="4" w:space="0" w:color="000000"/>
              <w:right w:val="single" w:sz="4" w:space="0" w:color="000000"/>
            </w:tcBorders>
            <w:shd w:val="clear" w:color="auto" w:fill="auto"/>
            <w:hideMark/>
          </w:tcPr>
          <w:p w14:paraId="26903C09" w14:textId="77777777" w:rsidR="00FC7007" w:rsidRPr="00FC7007" w:rsidRDefault="00FC7007" w:rsidP="00FC7007">
            <w:pPr>
              <w:jc w:val="center"/>
              <w:rPr>
                <w:color w:val="000000"/>
                <w:sz w:val="16"/>
                <w:szCs w:val="16"/>
              </w:rPr>
            </w:pPr>
            <w:r w:rsidRPr="00FC7007">
              <w:rPr>
                <w:color w:val="000000"/>
                <w:sz w:val="16"/>
                <w:szCs w:val="16"/>
              </w:rPr>
              <w:t>1 564,72</w:t>
            </w:r>
          </w:p>
        </w:tc>
      </w:tr>
      <w:tr w:rsidR="00FC7007" w:rsidRPr="00FC7007" w14:paraId="0060276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CB517B4" w14:textId="77777777" w:rsidR="00FC7007" w:rsidRPr="00FC7007" w:rsidRDefault="00FC7007" w:rsidP="00FC7007">
            <w:pPr>
              <w:rPr>
                <w:color w:val="000000"/>
                <w:sz w:val="16"/>
                <w:szCs w:val="16"/>
              </w:rPr>
            </w:pPr>
            <w:r w:rsidRPr="00FC7007">
              <w:rPr>
                <w:color w:val="000000"/>
                <w:sz w:val="16"/>
                <w:szCs w:val="16"/>
              </w:rPr>
              <w:t xml:space="preserve">Основное мероприятие "Обеспечение </w:t>
            </w:r>
            <w:proofErr w:type="gramStart"/>
            <w:r w:rsidRPr="00FC7007">
              <w:rPr>
                <w:color w:val="000000"/>
                <w:sz w:val="16"/>
                <w:szCs w:val="16"/>
              </w:rPr>
              <w:t xml:space="preserve">функционирования системы персонифицированного </w:t>
            </w:r>
            <w:r w:rsidRPr="00FC7007">
              <w:rPr>
                <w:color w:val="000000"/>
                <w:sz w:val="16"/>
                <w:szCs w:val="16"/>
              </w:rPr>
              <w:lastRenderedPageBreak/>
              <w:t>финансирования дополнительного образования детей</w:t>
            </w:r>
            <w:proofErr w:type="gramEnd"/>
            <w:r w:rsidRPr="00FC7007">
              <w:rPr>
                <w:color w:val="000000"/>
                <w:sz w:val="16"/>
                <w:szCs w:val="16"/>
              </w:rPr>
              <w:t>"</w:t>
            </w:r>
          </w:p>
        </w:tc>
        <w:tc>
          <w:tcPr>
            <w:tcW w:w="458" w:type="dxa"/>
            <w:tcBorders>
              <w:top w:val="nil"/>
              <w:left w:val="nil"/>
              <w:bottom w:val="single" w:sz="4" w:space="0" w:color="000000"/>
              <w:right w:val="single" w:sz="4" w:space="0" w:color="000000"/>
            </w:tcBorders>
            <w:shd w:val="clear" w:color="auto" w:fill="auto"/>
            <w:hideMark/>
          </w:tcPr>
          <w:p w14:paraId="1A5B15B1" w14:textId="77777777" w:rsidR="00FC7007" w:rsidRPr="00FC7007" w:rsidRDefault="00FC7007" w:rsidP="00FC7007">
            <w:pPr>
              <w:jc w:val="center"/>
              <w:rPr>
                <w:color w:val="000000"/>
                <w:sz w:val="16"/>
                <w:szCs w:val="16"/>
              </w:rPr>
            </w:pPr>
            <w:r w:rsidRPr="00FC7007">
              <w:rPr>
                <w:color w:val="000000"/>
                <w:sz w:val="16"/>
                <w:szCs w:val="16"/>
              </w:rPr>
              <w:lastRenderedPageBreak/>
              <w:t>706</w:t>
            </w:r>
          </w:p>
        </w:tc>
        <w:tc>
          <w:tcPr>
            <w:tcW w:w="469" w:type="dxa"/>
            <w:tcBorders>
              <w:top w:val="nil"/>
              <w:left w:val="nil"/>
              <w:bottom w:val="single" w:sz="4" w:space="0" w:color="000000"/>
              <w:right w:val="single" w:sz="4" w:space="0" w:color="000000"/>
            </w:tcBorders>
            <w:shd w:val="clear" w:color="auto" w:fill="auto"/>
            <w:hideMark/>
          </w:tcPr>
          <w:p w14:paraId="335BF976"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6A7DF101"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C93A058" w14:textId="77777777" w:rsidR="00FC7007" w:rsidRPr="00FC7007" w:rsidRDefault="00FC7007" w:rsidP="00FC7007">
            <w:pPr>
              <w:jc w:val="center"/>
              <w:rPr>
                <w:color w:val="000000"/>
                <w:sz w:val="16"/>
                <w:szCs w:val="16"/>
              </w:rPr>
            </w:pPr>
            <w:r w:rsidRPr="00FC7007">
              <w:rPr>
                <w:color w:val="000000"/>
                <w:sz w:val="16"/>
                <w:szCs w:val="16"/>
              </w:rPr>
              <w:t>01 3 03 00000</w:t>
            </w:r>
          </w:p>
        </w:tc>
        <w:tc>
          <w:tcPr>
            <w:tcW w:w="453" w:type="dxa"/>
            <w:tcBorders>
              <w:top w:val="nil"/>
              <w:left w:val="nil"/>
              <w:bottom w:val="single" w:sz="4" w:space="0" w:color="000000"/>
              <w:right w:val="single" w:sz="4" w:space="0" w:color="000000"/>
            </w:tcBorders>
            <w:shd w:val="clear" w:color="auto" w:fill="auto"/>
            <w:hideMark/>
          </w:tcPr>
          <w:p w14:paraId="467B448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201EDB5" w14:textId="77777777" w:rsidR="00FC7007" w:rsidRPr="00FC7007" w:rsidRDefault="00FC7007" w:rsidP="00FC7007">
            <w:pPr>
              <w:jc w:val="center"/>
              <w:rPr>
                <w:color w:val="000000"/>
                <w:sz w:val="16"/>
                <w:szCs w:val="16"/>
              </w:rPr>
            </w:pPr>
            <w:r w:rsidRPr="00FC7007">
              <w:rPr>
                <w:color w:val="000000"/>
                <w:sz w:val="16"/>
                <w:szCs w:val="16"/>
              </w:rPr>
              <w:t>27 020,04</w:t>
            </w:r>
          </w:p>
        </w:tc>
        <w:tc>
          <w:tcPr>
            <w:tcW w:w="1212" w:type="dxa"/>
            <w:tcBorders>
              <w:top w:val="nil"/>
              <w:left w:val="nil"/>
              <w:bottom w:val="single" w:sz="4" w:space="0" w:color="000000"/>
              <w:right w:val="single" w:sz="4" w:space="0" w:color="000000"/>
            </w:tcBorders>
            <w:shd w:val="clear" w:color="auto" w:fill="auto"/>
            <w:hideMark/>
          </w:tcPr>
          <w:p w14:paraId="1F08DE5F" w14:textId="77777777" w:rsidR="00FC7007" w:rsidRPr="00FC7007" w:rsidRDefault="00FC7007" w:rsidP="00FC7007">
            <w:pPr>
              <w:jc w:val="center"/>
              <w:rPr>
                <w:color w:val="000000"/>
                <w:sz w:val="16"/>
                <w:szCs w:val="16"/>
              </w:rPr>
            </w:pPr>
            <w:r w:rsidRPr="00FC7007">
              <w:rPr>
                <w:color w:val="000000"/>
                <w:sz w:val="16"/>
                <w:szCs w:val="16"/>
              </w:rPr>
              <w:t>27 171,95</w:t>
            </w:r>
          </w:p>
        </w:tc>
        <w:tc>
          <w:tcPr>
            <w:tcW w:w="1212" w:type="dxa"/>
            <w:tcBorders>
              <w:top w:val="nil"/>
              <w:left w:val="nil"/>
              <w:bottom w:val="single" w:sz="4" w:space="0" w:color="000000"/>
              <w:right w:val="single" w:sz="4" w:space="0" w:color="000000"/>
            </w:tcBorders>
            <w:shd w:val="clear" w:color="auto" w:fill="auto"/>
            <w:hideMark/>
          </w:tcPr>
          <w:p w14:paraId="32479D09" w14:textId="77777777" w:rsidR="00FC7007" w:rsidRPr="00FC7007" w:rsidRDefault="00FC7007" w:rsidP="00FC7007">
            <w:pPr>
              <w:jc w:val="center"/>
              <w:rPr>
                <w:color w:val="000000"/>
                <w:sz w:val="16"/>
                <w:szCs w:val="16"/>
              </w:rPr>
            </w:pPr>
            <w:r w:rsidRPr="00FC7007">
              <w:rPr>
                <w:color w:val="000000"/>
                <w:sz w:val="16"/>
                <w:szCs w:val="16"/>
              </w:rPr>
              <w:t>27 323,70</w:t>
            </w:r>
          </w:p>
        </w:tc>
      </w:tr>
      <w:tr w:rsidR="00FC7007" w:rsidRPr="00FC7007" w14:paraId="09CE7DF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3D5738B" w14:textId="77777777" w:rsidR="00FC7007" w:rsidRPr="00FC7007" w:rsidRDefault="00FC7007" w:rsidP="00FC7007">
            <w:pPr>
              <w:rPr>
                <w:color w:val="000000"/>
                <w:sz w:val="16"/>
                <w:szCs w:val="16"/>
              </w:rPr>
            </w:pPr>
            <w:r w:rsidRPr="00FC7007">
              <w:rPr>
                <w:color w:val="000000"/>
                <w:sz w:val="16"/>
                <w:szCs w:val="16"/>
              </w:rPr>
              <w:lastRenderedPageBreak/>
              <w:t xml:space="preserve">Обеспечение </w:t>
            </w:r>
            <w:proofErr w:type="gramStart"/>
            <w:r w:rsidRPr="00FC7007">
              <w:rPr>
                <w:color w:val="000000"/>
                <w:sz w:val="16"/>
                <w:szCs w:val="16"/>
              </w:rPr>
              <w:t>функционирования системы персонифицированного финансирования дополнительного образования детей</w:t>
            </w:r>
            <w:proofErr w:type="gramEnd"/>
          </w:p>
        </w:tc>
        <w:tc>
          <w:tcPr>
            <w:tcW w:w="458" w:type="dxa"/>
            <w:tcBorders>
              <w:top w:val="nil"/>
              <w:left w:val="nil"/>
              <w:bottom w:val="single" w:sz="4" w:space="0" w:color="000000"/>
              <w:right w:val="single" w:sz="4" w:space="0" w:color="000000"/>
            </w:tcBorders>
            <w:shd w:val="clear" w:color="auto" w:fill="auto"/>
            <w:hideMark/>
          </w:tcPr>
          <w:p w14:paraId="2EBE410A"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53D1DE8E"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3553D0E8"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B8211DF" w14:textId="77777777" w:rsidR="00FC7007" w:rsidRPr="00FC7007" w:rsidRDefault="00FC7007" w:rsidP="00FC7007">
            <w:pPr>
              <w:jc w:val="center"/>
              <w:rPr>
                <w:color w:val="000000"/>
                <w:sz w:val="16"/>
                <w:szCs w:val="16"/>
              </w:rPr>
            </w:pPr>
            <w:r w:rsidRPr="00FC7007">
              <w:rPr>
                <w:color w:val="000000"/>
                <w:sz w:val="16"/>
                <w:szCs w:val="16"/>
              </w:rPr>
              <w:t>01 3 03 25070</w:t>
            </w:r>
          </w:p>
        </w:tc>
        <w:tc>
          <w:tcPr>
            <w:tcW w:w="453" w:type="dxa"/>
            <w:tcBorders>
              <w:top w:val="nil"/>
              <w:left w:val="nil"/>
              <w:bottom w:val="single" w:sz="4" w:space="0" w:color="000000"/>
              <w:right w:val="single" w:sz="4" w:space="0" w:color="000000"/>
            </w:tcBorders>
            <w:shd w:val="clear" w:color="auto" w:fill="auto"/>
            <w:hideMark/>
          </w:tcPr>
          <w:p w14:paraId="77F47DB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986B581" w14:textId="77777777" w:rsidR="00FC7007" w:rsidRPr="00FC7007" w:rsidRDefault="00FC7007" w:rsidP="00FC7007">
            <w:pPr>
              <w:jc w:val="center"/>
              <w:rPr>
                <w:color w:val="000000"/>
                <w:sz w:val="16"/>
                <w:szCs w:val="16"/>
              </w:rPr>
            </w:pPr>
            <w:r w:rsidRPr="00FC7007">
              <w:rPr>
                <w:color w:val="000000"/>
                <w:sz w:val="16"/>
                <w:szCs w:val="16"/>
              </w:rPr>
              <w:t>27 020,04</w:t>
            </w:r>
          </w:p>
        </w:tc>
        <w:tc>
          <w:tcPr>
            <w:tcW w:w="1212" w:type="dxa"/>
            <w:tcBorders>
              <w:top w:val="nil"/>
              <w:left w:val="nil"/>
              <w:bottom w:val="single" w:sz="4" w:space="0" w:color="000000"/>
              <w:right w:val="single" w:sz="4" w:space="0" w:color="000000"/>
            </w:tcBorders>
            <w:shd w:val="clear" w:color="auto" w:fill="auto"/>
            <w:hideMark/>
          </w:tcPr>
          <w:p w14:paraId="3FEE1DB5" w14:textId="77777777" w:rsidR="00FC7007" w:rsidRPr="00FC7007" w:rsidRDefault="00FC7007" w:rsidP="00FC7007">
            <w:pPr>
              <w:jc w:val="center"/>
              <w:rPr>
                <w:color w:val="000000"/>
                <w:sz w:val="16"/>
                <w:szCs w:val="16"/>
              </w:rPr>
            </w:pPr>
            <w:r w:rsidRPr="00FC7007">
              <w:rPr>
                <w:color w:val="000000"/>
                <w:sz w:val="16"/>
                <w:szCs w:val="16"/>
              </w:rPr>
              <w:t>27 171,95</w:t>
            </w:r>
          </w:p>
        </w:tc>
        <w:tc>
          <w:tcPr>
            <w:tcW w:w="1212" w:type="dxa"/>
            <w:tcBorders>
              <w:top w:val="nil"/>
              <w:left w:val="nil"/>
              <w:bottom w:val="single" w:sz="4" w:space="0" w:color="000000"/>
              <w:right w:val="single" w:sz="4" w:space="0" w:color="000000"/>
            </w:tcBorders>
            <w:shd w:val="clear" w:color="auto" w:fill="auto"/>
            <w:hideMark/>
          </w:tcPr>
          <w:p w14:paraId="2CF68EBC" w14:textId="77777777" w:rsidR="00FC7007" w:rsidRPr="00FC7007" w:rsidRDefault="00FC7007" w:rsidP="00FC7007">
            <w:pPr>
              <w:jc w:val="center"/>
              <w:rPr>
                <w:color w:val="000000"/>
                <w:sz w:val="16"/>
                <w:szCs w:val="16"/>
              </w:rPr>
            </w:pPr>
            <w:r w:rsidRPr="00FC7007">
              <w:rPr>
                <w:color w:val="000000"/>
                <w:sz w:val="16"/>
                <w:szCs w:val="16"/>
              </w:rPr>
              <w:t>27 323,70</w:t>
            </w:r>
          </w:p>
        </w:tc>
      </w:tr>
      <w:tr w:rsidR="00FC7007" w:rsidRPr="00FC7007" w14:paraId="048970B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1C25081"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458" w:type="dxa"/>
            <w:tcBorders>
              <w:top w:val="nil"/>
              <w:left w:val="nil"/>
              <w:bottom w:val="single" w:sz="4" w:space="0" w:color="000000"/>
              <w:right w:val="single" w:sz="4" w:space="0" w:color="000000"/>
            </w:tcBorders>
            <w:shd w:val="clear" w:color="auto" w:fill="auto"/>
            <w:hideMark/>
          </w:tcPr>
          <w:p w14:paraId="2697496B"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14E85E92"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3180D291"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61AE21D" w14:textId="77777777" w:rsidR="00FC7007" w:rsidRPr="00FC7007" w:rsidRDefault="00FC7007" w:rsidP="00FC7007">
            <w:pPr>
              <w:jc w:val="center"/>
              <w:rPr>
                <w:color w:val="000000"/>
                <w:sz w:val="16"/>
                <w:szCs w:val="16"/>
              </w:rPr>
            </w:pPr>
            <w:r w:rsidRPr="00FC7007">
              <w:rPr>
                <w:color w:val="000000"/>
                <w:sz w:val="16"/>
                <w:szCs w:val="16"/>
              </w:rPr>
              <w:t>01 3 03 25070</w:t>
            </w:r>
          </w:p>
        </w:tc>
        <w:tc>
          <w:tcPr>
            <w:tcW w:w="453" w:type="dxa"/>
            <w:tcBorders>
              <w:top w:val="nil"/>
              <w:left w:val="nil"/>
              <w:bottom w:val="single" w:sz="4" w:space="0" w:color="000000"/>
              <w:right w:val="single" w:sz="4" w:space="0" w:color="000000"/>
            </w:tcBorders>
            <w:shd w:val="clear" w:color="auto" w:fill="auto"/>
            <w:hideMark/>
          </w:tcPr>
          <w:p w14:paraId="4061396B" w14:textId="77777777" w:rsidR="00FC7007" w:rsidRPr="00FC7007" w:rsidRDefault="00FC7007" w:rsidP="00FC7007">
            <w:pPr>
              <w:jc w:val="center"/>
              <w:rPr>
                <w:color w:val="000000"/>
                <w:sz w:val="16"/>
                <w:szCs w:val="16"/>
              </w:rPr>
            </w:pPr>
            <w:r w:rsidRPr="00FC7007">
              <w:rPr>
                <w:color w:val="000000"/>
                <w:sz w:val="16"/>
                <w:szCs w:val="16"/>
              </w:rPr>
              <w:t>600</w:t>
            </w:r>
          </w:p>
        </w:tc>
        <w:tc>
          <w:tcPr>
            <w:tcW w:w="1212" w:type="dxa"/>
            <w:tcBorders>
              <w:top w:val="nil"/>
              <w:left w:val="nil"/>
              <w:bottom w:val="single" w:sz="4" w:space="0" w:color="000000"/>
              <w:right w:val="single" w:sz="4" w:space="0" w:color="000000"/>
            </w:tcBorders>
            <w:shd w:val="clear" w:color="auto" w:fill="auto"/>
            <w:hideMark/>
          </w:tcPr>
          <w:p w14:paraId="6CE49144" w14:textId="77777777" w:rsidR="00FC7007" w:rsidRPr="00FC7007" w:rsidRDefault="00FC7007" w:rsidP="00FC7007">
            <w:pPr>
              <w:jc w:val="center"/>
              <w:rPr>
                <w:color w:val="000000"/>
                <w:sz w:val="16"/>
                <w:szCs w:val="16"/>
              </w:rPr>
            </w:pPr>
            <w:r w:rsidRPr="00FC7007">
              <w:rPr>
                <w:color w:val="000000"/>
                <w:sz w:val="16"/>
                <w:szCs w:val="16"/>
              </w:rPr>
              <w:t>26 888,55</w:t>
            </w:r>
          </w:p>
        </w:tc>
        <w:tc>
          <w:tcPr>
            <w:tcW w:w="1212" w:type="dxa"/>
            <w:tcBorders>
              <w:top w:val="nil"/>
              <w:left w:val="nil"/>
              <w:bottom w:val="single" w:sz="4" w:space="0" w:color="000000"/>
              <w:right w:val="single" w:sz="4" w:space="0" w:color="000000"/>
            </w:tcBorders>
            <w:shd w:val="clear" w:color="auto" w:fill="auto"/>
            <w:hideMark/>
          </w:tcPr>
          <w:p w14:paraId="17A5BDEA" w14:textId="77777777" w:rsidR="00FC7007" w:rsidRPr="00FC7007" w:rsidRDefault="00FC7007" w:rsidP="00FC7007">
            <w:pPr>
              <w:jc w:val="center"/>
              <w:rPr>
                <w:color w:val="000000"/>
                <w:sz w:val="16"/>
                <w:szCs w:val="16"/>
              </w:rPr>
            </w:pPr>
            <w:r w:rsidRPr="00FC7007">
              <w:rPr>
                <w:color w:val="000000"/>
                <w:sz w:val="16"/>
                <w:szCs w:val="16"/>
              </w:rPr>
              <w:t>27 034,40</w:t>
            </w:r>
          </w:p>
        </w:tc>
        <w:tc>
          <w:tcPr>
            <w:tcW w:w="1212" w:type="dxa"/>
            <w:tcBorders>
              <w:top w:val="nil"/>
              <w:left w:val="nil"/>
              <w:bottom w:val="single" w:sz="4" w:space="0" w:color="000000"/>
              <w:right w:val="single" w:sz="4" w:space="0" w:color="000000"/>
            </w:tcBorders>
            <w:shd w:val="clear" w:color="auto" w:fill="auto"/>
            <w:hideMark/>
          </w:tcPr>
          <w:p w14:paraId="4C73762D" w14:textId="77777777" w:rsidR="00FC7007" w:rsidRPr="00FC7007" w:rsidRDefault="00FC7007" w:rsidP="00FC7007">
            <w:pPr>
              <w:jc w:val="center"/>
              <w:rPr>
                <w:color w:val="000000"/>
                <w:sz w:val="16"/>
                <w:szCs w:val="16"/>
              </w:rPr>
            </w:pPr>
            <w:r w:rsidRPr="00FC7007">
              <w:rPr>
                <w:color w:val="000000"/>
                <w:sz w:val="16"/>
                <w:szCs w:val="16"/>
              </w:rPr>
              <w:t>27 181,68</w:t>
            </w:r>
          </w:p>
        </w:tc>
      </w:tr>
      <w:tr w:rsidR="00FC7007" w:rsidRPr="00FC7007" w14:paraId="030FF31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7B60A8D"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0DBF968C"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09FF2BBD"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1D3DB1F3"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2E08B45" w14:textId="77777777" w:rsidR="00FC7007" w:rsidRPr="00FC7007" w:rsidRDefault="00FC7007" w:rsidP="00FC7007">
            <w:pPr>
              <w:jc w:val="center"/>
              <w:rPr>
                <w:color w:val="000000"/>
                <w:sz w:val="16"/>
                <w:szCs w:val="16"/>
              </w:rPr>
            </w:pPr>
            <w:r w:rsidRPr="00FC7007">
              <w:rPr>
                <w:color w:val="000000"/>
                <w:sz w:val="16"/>
                <w:szCs w:val="16"/>
              </w:rPr>
              <w:t>01 3 03 25070</w:t>
            </w:r>
          </w:p>
        </w:tc>
        <w:tc>
          <w:tcPr>
            <w:tcW w:w="453" w:type="dxa"/>
            <w:tcBorders>
              <w:top w:val="nil"/>
              <w:left w:val="nil"/>
              <w:bottom w:val="single" w:sz="4" w:space="0" w:color="000000"/>
              <w:right w:val="single" w:sz="4" w:space="0" w:color="000000"/>
            </w:tcBorders>
            <w:shd w:val="clear" w:color="auto" w:fill="auto"/>
            <w:hideMark/>
          </w:tcPr>
          <w:p w14:paraId="5B4BC7A8"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05375FF6" w14:textId="77777777" w:rsidR="00FC7007" w:rsidRPr="00FC7007" w:rsidRDefault="00FC7007" w:rsidP="00FC7007">
            <w:pPr>
              <w:jc w:val="center"/>
              <w:rPr>
                <w:color w:val="000000"/>
                <w:sz w:val="16"/>
                <w:szCs w:val="16"/>
              </w:rPr>
            </w:pPr>
            <w:r w:rsidRPr="00FC7007">
              <w:rPr>
                <w:color w:val="000000"/>
                <w:sz w:val="16"/>
                <w:szCs w:val="16"/>
              </w:rPr>
              <w:t>131,49</w:t>
            </w:r>
          </w:p>
        </w:tc>
        <w:tc>
          <w:tcPr>
            <w:tcW w:w="1212" w:type="dxa"/>
            <w:tcBorders>
              <w:top w:val="nil"/>
              <w:left w:val="nil"/>
              <w:bottom w:val="single" w:sz="4" w:space="0" w:color="000000"/>
              <w:right w:val="single" w:sz="4" w:space="0" w:color="000000"/>
            </w:tcBorders>
            <w:shd w:val="clear" w:color="auto" w:fill="auto"/>
            <w:hideMark/>
          </w:tcPr>
          <w:p w14:paraId="3869115F" w14:textId="77777777" w:rsidR="00FC7007" w:rsidRPr="00FC7007" w:rsidRDefault="00FC7007" w:rsidP="00FC7007">
            <w:pPr>
              <w:jc w:val="center"/>
              <w:rPr>
                <w:color w:val="000000"/>
                <w:sz w:val="16"/>
                <w:szCs w:val="16"/>
              </w:rPr>
            </w:pPr>
            <w:r w:rsidRPr="00FC7007">
              <w:rPr>
                <w:color w:val="000000"/>
                <w:sz w:val="16"/>
                <w:szCs w:val="16"/>
              </w:rPr>
              <w:t>137,55</w:t>
            </w:r>
          </w:p>
        </w:tc>
        <w:tc>
          <w:tcPr>
            <w:tcW w:w="1212" w:type="dxa"/>
            <w:tcBorders>
              <w:top w:val="nil"/>
              <w:left w:val="nil"/>
              <w:bottom w:val="single" w:sz="4" w:space="0" w:color="000000"/>
              <w:right w:val="single" w:sz="4" w:space="0" w:color="000000"/>
            </w:tcBorders>
            <w:shd w:val="clear" w:color="auto" w:fill="auto"/>
            <w:hideMark/>
          </w:tcPr>
          <w:p w14:paraId="31CC3B69" w14:textId="77777777" w:rsidR="00FC7007" w:rsidRPr="00FC7007" w:rsidRDefault="00FC7007" w:rsidP="00FC7007">
            <w:pPr>
              <w:jc w:val="center"/>
              <w:rPr>
                <w:color w:val="000000"/>
                <w:sz w:val="16"/>
                <w:szCs w:val="16"/>
              </w:rPr>
            </w:pPr>
            <w:r w:rsidRPr="00FC7007">
              <w:rPr>
                <w:color w:val="000000"/>
                <w:sz w:val="16"/>
                <w:szCs w:val="16"/>
              </w:rPr>
              <w:t>142,02</w:t>
            </w:r>
          </w:p>
        </w:tc>
      </w:tr>
      <w:tr w:rsidR="00FC7007" w:rsidRPr="00FC7007" w14:paraId="48FF8B3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5ED0821" w14:textId="77777777" w:rsidR="00FC7007" w:rsidRPr="00FC7007" w:rsidRDefault="00FC7007" w:rsidP="00FC7007">
            <w:pPr>
              <w:rPr>
                <w:color w:val="000000"/>
                <w:sz w:val="16"/>
                <w:szCs w:val="16"/>
              </w:rPr>
            </w:pPr>
            <w:r w:rsidRPr="00FC7007">
              <w:rPr>
                <w:color w:val="000000"/>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458" w:type="dxa"/>
            <w:tcBorders>
              <w:top w:val="nil"/>
              <w:left w:val="nil"/>
              <w:bottom w:val="single" w:sz="4" w:space="0" w:color="000000"/>
              <w:right w:val="single" w:sz="4" w:space="0" w:color="000000"/>
            </w:tcBorders>
            <w:shd w:val="clear" w:color="auto" w:fill="auto"/>
            <w:hideMark/>
          </w:tcPr>
          <w:p w14:paraId="415DA6DE"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40D76B10"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23332B8B"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D1A2818" w14:textId="77777777" w:rsidR="00FC7007" w:rsidRPr="00FC7007" w:rsidRDefault="00FC7007" w:rsidP="00FC7007">
            <w:pPr>
              <w:jc w:val="center"/>
              <w:rPr>
                <w:color w:val="000000"/>
                <w:sz w:val="16"/>
                <w:szCs w:val="16"/>
              </w:rPr>
            </w:pPr>
            <w:r w:rsidRPr="00FC7007">
              <w:rPr>
                <w:color w:val="000000"/>
                <w:sz w:val="16"/>
                <w:szCs w:val="16"/>
              </w:rPr>
              <w:t>13 0 00 00000</w:t>
            </w:r>
          </w:p>
        </w:tc>
        <w:tc>
          <w:tcPr>
            <w:tcW w:w="453" w:type="dxa"/>
            <w:tcBorders>
              <w:top w:val="nil"/>
              <w:left w:val="nil"/>
              <w:bottom w:val="single" w:sz="4" w:space="0" w:color="000000"/>
              <w:right w:val="single" w:sz="4" w:space="0" w:color="000000"/>
            </w:tcBorders>
            <w:shd w:val="clear" w:color="auto" w:fill="auto"/>
            <w:hideMark/>
          </w:tcPr>
          <w:p w14:paraId="6F810E3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50A2FD0" w14:textId="77777777" w:rsidR="00FC7007" w:rsidRPr="00FC7007" w:rsidRDefault="00FC7007" w:rsidP="00FC7007">
            <w:pPr>
              <w:jc w:val="center"/>
              <w:rPr>
                <w:color w:val="000000"/>
                <w:sz w:val="16"/>
                <w:szCs w:val="16"/>
              </w:rPr>
            </w:pPr>
            <w:r w:rsidRPr="00FC7007">
              <w:rPr>
                <w:color w:val="000000"/>
                <w:sz w:val="16"/>
                <w:szCs w:val="16"/>
              </w:rPr>
              <w:t>655,99</w:t>
            </w:r>
          </w:p>
        </w:tc>
        <w:tc>
          <w:tcPr>
            <w:tcW w:w="1212" w:type="dxa"/>
            <w:tcBorders>
              <w:top w:val="nil"/>
              <w:left w:val="nil"/>
              <w:bottom w:val="single" w:sz="4" w:space="0" w:color="000000"/>
              <w:right w:val="single" w:sz="4" w:space="0" w:color="000000"/>
            </w:tcBorders>
            <w:shd w:val="clear" w:color="auto" w:fill="auto"/>
            <w:hideMark/>
          </w:tcPr>
          <w:p w14:paraId="32D91974" w14:textId="77777777" w:rsidR="00FC7007" w:rsidRPr="00FC7007" w:rsidRDefault="00FC7007" w:rsidP="00FC7007">
            <w:pPr>
              <w:jc w:val="center"/>
              <w:rPr>
                <w:color w:val="000000"/>
                <w:sz w:val="16"/>
                <w:szCs w:val="16"/>
              </w:rPr>
            </w:pPr>
            <w:r w:rsidRPr="00FC7007">
              <w:rPr>
                <w:color w:val="000000"/>
                <w:sz w:val="16"/>
                <w:szCs w:val="16"/>
              </w:rPr>
              <w:t>351,99</w:t>
            </w:r>
          </w:p>
        </w:tc>
        <w:tc>
          <w:tcPr>
            <w:tcW w:w="1212" w:type="dxa"/>
            <w:tcBorders>
              <w:top w:val="nil"/>
              <w:left w:val="nil"/>
              <w:bottom w:val="single" w:sz="4" w:space="0" w:color="000000"/>
              <w:right w:val="single" w:sz="4" w:space="0" w:color="000000"/>
            </w:tcBorders>
            <w:shd w:val="clear" w:color="auto" w:fill="auto"/>
            <w:hideMark/>
          </w:tcPr>
          <w:p w14:paraId="4DB23747" w14:textId="77777777" w:rsidR="00FC7007" w:rsidRPr="00FC7007" w:rsidRDefault="00FC7007" w:rsidP="00FC7007">
            <w:pPr>
              <w:jc w:val="center"/>
              <w:rPr>
                <w:color w:val="000000"/>
                <w:sz w:val="16"/>
                <w:szCs w:val="16"/>
              </w:rPr>
            </w:pPr>
            <w:r w:rsidRPr="00FC7007">
              <w:rPr>
                <w:color w:val="000000"/>
                <w:sz w:val="16"/>
                <w:szCs w:val="16"/>
              </w:rPr>
              <w:t>351,99</w:t>
            </w:r>
          </w:p>
        </w:tc>
      </w:tr>
      <w:tr w:rsidR="00FC7007" w:rsidRPr="00FC7007" w14:paraId="34DBC4C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E8C9074" w14:textId="77777777" w:rsidR="00FC7007" w:rsidRPr="00FC7007" w:rsidRDefault="00FC7007" w:rsidP="00FC7007">
            <w:pPr>
              <w:rPr>
                <w:color w:val="000000"/>
                <w:sz w:val="16"/>
                <w:szCs w:val="16"/>
              </w:rPr>
            </w:pPr>
            <w:r w:rsidRPr="00FC7007">
              <w:rPr>
                <w:color w:val="000000"/>
                <w:sz w:val="16"/>
                <w:szCs w:val="16"/>
              </w:rPr>
              <w:t>Подпрограмма "</w:t>
            </w:r>
            <w:proofErr w:type="spellStart"/>
            <w:r w:rsidRPr="00FC7007">
              <w:rPr>
                <w:color w:val="000000"/>
                <w:sz w:val="16"/>
                <w:szCs w:val="16"/>
              </w:rPr>
              <w:t>Кочубеевский</w:t>
            </w:r>
            <w:proofErr w:type="spellEnd"/>
            <w:r w:rsidRPr="00FC7007">
              <w:rPr>
                <w:color w:val="000000"/>
                <w:sz w:val="16"/>
                <w:szCs w:val="16"/>
              </w:rPr>
              <w:t xml:space="preserve"> округ - антитеррор"</w:t>
            </w:r>
          </w:p>
        </w:tc>
        <w:tc>
          <w:tcPr>
            <w:tcW w:w="458" w:type="dxa"/>
            <w:tcBorders>
              <w:top w:val="nil"/>
              <w:left w:val="nil"/>
              <w:bottom w:val="single" w:sz="4" w:space="0" w:color="000000"/>
              <w:right w:val="single" w:sz="4" w:space="0" w:color="000000"/>
            </w:tcBorders>
            <w:shd w:val="clear" w:color="auto" w:fill="auto"/>
            <w:hideMark/>
          </w:tcPr>
          <w:p w14:paraId="418E72F4"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10DCD90E"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037F9C78"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1A26BC7" w14:textId="77777777" w:rsidR="00FC7007" w:rsidRPr="00FC7007" w:rsidRDefault="00FC7007" w:rsidP="00FC7007">
            <w:pPr>
              <w:jc w:val="center"/>
              <w:rPr>
                <w:color w:val="000000"/>
                <w:sz w:val="16"/>
                <w:szCs w:val="16"/>
              </w:rPr>
            </w:pPr>
            <w:r w:rsidRPr="00FC7007">
              <w:rPr>
                <w:color w:val="000000"/>
                <w:sz w:val="16"/>
                <w:szCs w:val="16"/>
              </w:rPr>
              <w:t>13 2 00 00000</w:t>
            </w:r>
          </w:p>
        </w:tc>
        <w:tc>
          <w:tcPr>
            <w:tcW w:w="453" w:type="dxa"/>
            <w:tcBorders>
              <w:top w:val="nil"/>
              <w:left w:val="nil"/>
              <w:bottom w:val="single" w:sz="4" w:space="0" w:color="000000"/>
              <w:right w:val="single" w:sz="4" w:space="0" w:color="000000"/>
            </w:tcBorders>
            <w:shd w:val="clear" w:color="auto" w:fill="auto"/>
            <w:hideMark/>
          </w:tcPr>
          <w:p w14:paraId="5F0D965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74E95A0" w14:textId="77777777" w:rsidR="00FC7007" w:rsidRPr="00FC7007" w:rsidRDefault="00FC7007" w:rsidP="00FC7007">
            <w:pPr>
              <w:jc w:val="center"/>
              <w:rPr>
                <w:color w:val="000000"/>
                <w:sz w:val="16"/>
                <w:szCs w:val="16"/>
              </w:rPr>
            </w:pPr>
            <w:r w:rsidRPr="00FC7007">
              <w:rPr>
                <w:color w:val="000000"/>
                <w:sz w:val="16"/>
                <w:szCs w:val="16"/>
              </w:rPr>
              <w:t>655,99</w:t>
            </w:r>
          </w:p>
        </w:tc>
        <w:tc>
          <w:tcPr>
            <w:tcW w:w="1212" w:type="dxa"/>
            <w:tcBorders>
              <w:top w:val="nil"/>
              <w:left w:val="nil"/>
              <w:bottom w:val="single" w:sz="4" w:space="0" w:color="000000"/>
              <w:right w:val="single" w:sz="4" w:space="0" w:color="000000"/>
            </w:tcBorders>
            <w:shd w:val="clear" w:color="auto" w:fill="auto"/>
            <w:hideMark/>
          </w:tcPr>
          <w:p w14:paraId="0CCEF02C" w14:textId="77777777" w:rsidR="00FC7007" w:rsidRPr="00FC7007" w:rsidRDefault="00FC7007" w:rsidP="00FC7007">
            <w:pPr>
              <w:jc w:val="center"/>
              <w:rPr>
                <w:color w:val="000000"/>
                <w:sz w:val="16"/>
                <w:szCs w:val="16"/>
              </w:rPr>
            </w:pPr>
            <w:r w:rsidRPr="00FC7007">
              <w:rPr>
                <w:color w:val="000000"/>
                <w:sz w:val="16"/>
                <w:szCs w:val="16"/>
              </w:rPr>
              <w:t>351,99</w:t>
            </w:r>
          </w:p>
        </w:tc>
        <w:tc>
          <w:tcPr>
            <w:tcW w:w="1212" w:type="dxa"/>
            <w:tcBorders>
              <w:top w:val="nil"/>
              <w:left w:val="nil"/>
              <w:bottom w:val="single" w:sz="4" w:space="0" w:color="000000"/>
              <w:right w:val="single" w:sz="4" w:space="0" w:color="000000"/>
            </w:tcBorders>
            <w:shd w:val="clear" w:color="auto" w:fill="auto"/>
            <w:hideMark/>
          </w:tcPr>
          <w:p w14:paraId="79E081AD" w14:textId="77777777" w:rsidR="00FC7007" w:rsidRPr="00FC7007" w:rsidRDefault="00FC7007" w:rsidP="00FC7007">
            <w:pPr>
              <w:jc w:val="center"/>
              <w:rPr>
                <w:color w:val="000000"/>
                <w:sz w:val="16"/>
                <w:szCs w:val="16"/>
              </w:rPr>
            </w:pPr>
            <w:r w:rsidRPr="00FC7007">
              <w:rPr>
                <w:color w:val="000000"/>
                <w:sz w:val="16"/>
                <w:szCs w:val="16"/>
              </w:rPr>
              <w:t>351,99</w:t>
            </w:r>
          </w:p>
        </w:tc>
      </w:tr>
      <w:tr w:rsidR="00FC7007" w:rsidRPr="00FC7007" w14:paraId="5531B75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E19EF85" w14:textId="77777777" w:rsidR="00FC7007" w:rsidRPr="00FC7007" w:rsidRDefault="00FC7007" w:rsidP="00FC7007">
            <w:pPr>
              <w:rPr>
                <w:color w:val="000000"/>
                <w:sz w:val="16"/>
                <w:szCs w:val="16"/>
              </w:rPr>
            </w:pPr>
            <w:r w:rsidRPr="00FC7007">
              <w:rPr>
                <w:color w:val="000000"/>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458" w:type="dxa"/>
            <w:tcBorders>
              <w:top w:val="nil"/>
              <w:left w:val="nil"/>
              <w:bottom w:val="single" w:sz="4" w:space="0" w:color="000000"/>
              <w:right w:val="single" w:sz="4" w:space="0" w:color="000000"/>
            </w:tcBorders>
            <w:shd w:val="clear" w:color="auto" w:fill="auto"/>
            <w:hideMark/>
          </w:tcPr>
          <w:p w14:paraId="7406B59A"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4071D18D"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6980EAC2"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1BAFAD5" w14:textId="77777777" w:rsidR="00FC7007" w:rsidRPr="00FC7007" w:rsidRDefault="00FC7007" w:rsidP="00FC7007">
            <w:pPr>
              <w:jc w:val="center"/>
              <w:rPr>
                <w:color w:val="000000"/>
                <w:sz w:val="16"/>
                <w:szCs w:val="16"/>
              </w:rPr>
            </w:pPr>
            <w:r w:rsidRPr="00FC7007">
              <w:rPr>
                <w:color w:val="000000"/>
                <w:sz w:val="16"/>
                <w:szCs w:val="16"/>
              </w:rPr>
              <w:t>13 2 01 00000</w:t>
            </w:r>
          </w:p>
        </w:tc>
        <w:tc>
          <w:tcPr>
            <w:tcW w:w="453" w:type="dxa"/>
            <w:tcBorders>
              <w:top w:val="nil"/>
              <w:left w:val="nil"/>
              <w:bottom w:val="single" w:sz="4" w:space="0" w:color="000000"/>
              <w:right w:val="single" w:sz="4" w:space="0" w:color="000000"/>
            </w:tcBorders>
            <w:shd w:val="clear" w:color="auto" w:fill="auto"/>
            <w:hideMark/>
          </w:tcPr>
          <w:p w14:paraId="4D35758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6E98B37" w14:textId="77777777" w:rsidR="00FC7007" w:rsidRPr="00FC7007" w:rsidRDefault="00FC7007" w:rsidP="00FC7007">
            <w:pPr>
              <w:jc w:val="center"/>
              <w:rPr>
                <w:color w:val="000000"/>
                <w:sz w:val="16"/>
                <w:szCs w:val="16"/>
              </w:rPr>
            </w:pPr>
            <w:r w:rsidRPr="00FC7007">
              <w:rPr>
                <w:color w:val="000000"/>
                <w:sz w:val="16"/>
                <w:szCs w:val="16"/>
              </w:rPr>
              <w:t>655,99</w:t>
            </w:r>
          </w:p>
        </w:tc>
        <w:tc>
          <w:tcPr>
            <w:tcW w:w="1212" w:type="dxa"/>
            <w:tcBorders>
              <w:top w:val="nil"/>
              <w:left w:val="nil"/>
              <w:bottom w:val="single" w:sz="4" w:space="0" w:color="000000"/>
              <w:right w:val="single" w:sz="4" w:space="0" w:color="000000"/>
            </w:tcBorders>
            <w:shd w:val="clear" w:color="auto" w:fill="auto"/>
            <w:hideMark/>
          </w:tcPr>
          <w:p w14:paraId="188E7D0C" w14:textId="77777777" w:rsidR="00FC7007" w:rsidRPr="00FC7007" w:rsidRDefault="00FC7007" w:rsidP="00FC7007">
            <w:pPr>
              <w:jc w:val="center"/>
              <w:rPr>
                <w:color w:val="000000"/>
                <w:sz w:val="16"/>
                <w:szCs w:val="16"/>
              </w:rPr>
            </w:pPr>
            <w:r w:rsidRPr="00FC7007">
              <w:rPr>
                <w:color w:val="000000"/>
                <w:sz w:val="16"/>
                <w:szCs w:val="16"/>
              </w:rPr>
              <w:t>351,99</w:t>
            </w:r>
          </w:p>
        </w:tc>
        <w:tc>
          <w:tcPr>
            <w:tcW w:w="1212" w:type="dxa"/>
            <w:tcBorders>
              <w:top w:val="nil"/>
              <w:left w:val="nil"/>
              <w:bottom w:val="single" w:sz="4" w:space="0" w:color="000000"/>
              <w:right w:val="single" w:sz="4" w:space="0" w:color="000000"/>
            </w:tcBorders>
            <w:shd w:val="clear" w:color="auto" w:fill="auto"/>
            <w:hideMark/>
          </w:tcPr>
          <w:p w14:paraId="2D5FF473" w14:textId="77777777" w:rsidR="00FC7007" w:rsidRPr="00FC7007" w:rsidRDefault="00FC7007" w:rsidP="00FC7007">
            <w:pPr>
              <w:jc w:val="center"/>
              <w:rPr>
                <w:color w:val="000000"/>
                <w:sz w:val="16"/>
                <w:szCs w:val="16"/>
              </w:rPr>
            </w:pPr>
            <w:r w:rsidRPr="00FC7007">
              <w:rPr>
                <w:color w:val="000000"/>
                <w:sz w:val="16"/>
                <w:szCs w:val="16"/>
              </w:rPr>
              <w:t>351,99</w:t>
            </w:r>
          </w:p>
        </w:tc>
      </w:tr>
      <w:tr w:rsidR="00FC7007" w:rsidRPr="00FC7007" w14:paraId="5C14A56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F5477F3"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связанные с реализацией мероприятий "</w:t>
            </w:r>
            <w:proofErr w:type="spellStart"/>
            <w:r w:rsidRPr="00FC7007">
              <w:rPr>
                <w:color w:val="000000"/>
                <w:sz w:val="16"/>
                <w:szCs w:val="16"/>
              </w:rPr>
              <w:t>Кочубеевский</w:t>
            </w:r>
            <w:proofErr w:type="spellEnd"/>
            <w:r w:rsidRPr="00FC7007">
              <w:rPr>
                <w:color w:val="000000"/>
                <w:sz w:val="16"/>
                <w:szCs w:val="16"/>
              </w:rPr>
              <w:t xml:space="preserve"> округ - антитеррор"</w:t>
            </w:r>
          </w:p>
        </w:tc>
        <w:tc>
          <w:tcPr>
            <w:tcW w:w="458" w:type="dxa"/>
            <w:tcBorders>
              <w:top w:val="nil"/>
              <w:left w:val="nil"/>
              <w:bottom w:val="single" w:sz="4" w:space="0" w:color="000000"/>
              <w:right w:val="single" w:sz="4" w:space="0" w:color="000000"/>
            </w:tcBorders>
            <w:shd w:val="clear" w:color="auto" w:fill="auto"/>
            <w:hideMark/>
          </w:tcPr>
          <w:p w14:paraId="168A8736"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5B71E5AD"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3B850D7E"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A6366F9" w14:textId="77777777" w:rsidR="00FC7007" w:rsidRPr="00FC7007" w:rsidRDefault="00FC7007" w:rsidP="00FC7007">
            <w:pPr>
              <w:jc w:val="center"/>
              <w:rPr>
                <w:color w:val="000000"/>
                <w:sz w:val="16"/>
                <w:szCs w:val="16"/>
              </w:rPr>
            </w:pPr>
            <w:r w:rsidRPr="00FC7007">
              <w:rPr>
                <w:color w:val="000000"/>
                <w:sz w:val="16"/>
                <w:szCs w:val="16"/>
              </w:rPr>
              <w:t>13 2 01 20050</w:t>
            </w:r>
          </w:p>
        </w:tc>
        <w:tc>
          <w:tcPr>
            <w:tcW w:w="453" w:type="dxa"/>
            <w:tcBorders>
              <w:top w:val="nil"/>
              <w:left w:val="nil"/>
              <w:bottom w:val="single" w:sz="4" w:space="0" w:color="000000"/>
              <w:right w:val="single" w:sz="4" w:space="0" w:color="000000"/>
            </w:tcBorders>
            <w:shd w:val="clear" w:color="auto" w:fill="auto"/>
            <w:hideMark/>
          </w:tcPr>
          <w:p w14:paraId="5272543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716BD0C" w14:textId="77777777" w:rsidR="00FC7007" w:rsidRPr="00FC7007" w:rsidRDefault="00FC7007" w:rsidP="00FC7007">
            <w:pPr>
              <w:jc w:val="center"/>
              <w:rPr>
                <w:color w:val="000000"/>
                <w:sz w:val="16"/>
                <w:szCs w:val="16"/>
              </w:rPr>
            </w:pPr>
            <w:r w:rsidRPr="00FC7007">
              <w:rPr>
                <w:color w:val="000000"/>
                <w:sz w:val="16"/>
                <w:szCs w:val="16"/>
              </w:rPr>
              <w:t>655,99</w:t>
            </w:r>
          </w:p>
        </w:tc>
        <w:tc>
          <w:tcPr>
            <w:tcW w:w="1212" w:type="dxa"/>
            <w:tcBorders>
              <w:top w:val="nil"/>
              <w:left w:val="nil"/>
              <w:bottom w:val="single" w:sz="4" w:space="0" w:color="000000"/>
              <w:right w:val="single" w:sz="4" w:space="0" w:color="000000"/>
            </w:tcBorders>
            <w:shd w:val="clear" w:color="auto" w:fill="auto"/>
            <w:hideMark/>
          </w:tcPr>
          <w:p w14:paraId="0E5F25C4" w14:textId="77777777" w:rsidR="00FC7007" w:rsidRPr="00FC7007" w:rsidRDefault="00FC7007" w:rsidP="00FC7007">
            <w:pPr>
              <w:jc w:val="center"/>
              <w:rPr>
                <w:color w:val="000000"/>
                <w:sz w:val="16"/>
                <w:szCs w:val="16"/>
              </w:rPr>
            </w:pPr>
            <w:r w:rsidRPr="00FC7007">
              <w:rPr>
                <w:color w:val="000000"/>
                <w:sz w:val="16"/>
                <w:szCs w:val="16"/>
              </w:rPr>
              <w:t>351,99</w:t>
            </w:r>
          </w:p>
        </w:tc>
        <w:tc>
          <w:tcPr>
            <w:tcW w:w="1212" w:type="dxa"/>
            <w:tcBorders>
              <w:top w:val="nil"/>
              <w:left w:val="nil"/>
              <w:bottom w:val="single" w:sz="4" w:space="0" w:color="000000"/>
              <w:right w:val="single" w:sz="4" w:space="0" w:color="000000"/>
            </w:tcBorders>
            <w:shd w:val="clear" w:color="auto" w:fill="auto"/>
            <w:hideMark/>
          </w:tcPr>
          <w:p w14:paraId="733890B7" w14:textId="77777777" w:rsidR="00FC7007" w:rsidRPr="00FC7007" w:rsidRDefault="00FC7007" w:rsidP="00FC7007">
            <w:pPr>
              <w:jc w:val="center"/>
              <w:rPr>
                <w:color w:val="000000"/>
                <w:sz w:val="16"/>
                <w:szCs w:val="16"/>
              </w:rPr>
            </w:pPr>
            <w:r w:rsidRPr="00FC7007">
              <w:rPr>
                <w:color w:val="000000"/>
                <w:sz w:val="16"/>
                <w:szCs w:val="16"/>
              </w:rPr>
              <w:t>351,99</w:t>
            </w:r>
          </w:p>
        </w:tc>
      </w:tr>
      <w:tr w:rsidR="00FC7007" w:rsidRPr="00FC7007" w14:paraId="34F635C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F195F78"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2B704148"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0C8533F6"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6D271ECF"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0D5DF1E" w14:textId="77777777" w:rsidR="00FC7007" w:rsidRPr="00FC7007" w:rsidRDefault="00FC7007" w:rsidP="00FC7007">
            <w:pPr>
              <w:jc w:val="center"/>
              <w:rPr>
                <w:color w:val="000000"/>
                <w:sz w:val="16"/>
                <w:szCs w:val="16"/>
              </w:rPr>
            </w:pPr>
            <w:r w:rsidRPr="00FC7007">
              <w:rPr>
                <w:color w:val="000000"/>
                <w:sz w:val="16"/>
                <w:szCs w:val="16"/>
              </w:rPr>
              <w:t>13 2 01 20050</w:t>
            </w:r>
          </w:p>
        </w:tc>
        <w:tc>
          <w:tcPr>
            <w:tcW w:w="453" w:type="dxa"/>
            <w:tcBorders>
              <w:top w:val="nil"/>
              <w:left w:val="nil"/>
              <w:bottom w:val="single" w:sz="4" w:space="0" w:color="000000"/>
              <w:right w:val="single" w:sz="4" w:space="0" w:color="000000"/>
            </w:tcBorders>
            <w:shd w:val="clear" w:color="auto" w:fill="auto"/>
            <w:hideMark/>
          </w:tcPr>
          <w:p w14:paraId="77DD355F"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7C55758B" w14:textId="77777777" w:rsidR="00FC7007" w:rsidRPr="00FC7007" w:rsidRDefault="00FC7007" w:rsidP="00FC7007">
            <w:pPr>
              <w:jc w:val="center"/>
              <w:rPr>
                <w:color w:val="000000"/>
                <w:sz w:val="16"/>
                <w:szCs w:val="16"/>
              </w:rPr>
            </w:pPr>
            <w:r w:rsidRPr="00FC7007">
              <w:rPr>
                <w:color w:val="000000"/>
                <w:sz w:val="16"/>
                <w:szCs w:val="16"/>
              </w:rPr>
              <w:t>7,05</w:t>
            </w:r>
          </w:p>
        </w:tc>
        <w:tc>
          <w:tcPr>
            <w:tcW w:w="1212" w:type="dxa"/>
            <w:tcBorders>
              <w:top w:val="nil"/>
              <w:left w:val="nil"/>
              <w:bottom w:val="single" w:sz="4" w:space="0" w:color="000000"/>
              <w:right w:val="single" w:sz="4" w:space="0" w:color="000000"/>
            </w:tcBorders>
            <w:shd w:val="clear" w:color="auto" w:fill="auto"/>
            <w:hideMark/>
          </w:tcPr>
          <w:p w14:paraId="758B5565" w14:textId="77777777" w:rsidR="00FC7007" w:rsidRPr="00FC7007" w:rsidRDefault="00FC7007" w:rsidP="00FC7007">
            <w:pPr>
              <w:jc w:val="center"/>
              <w:rPr>
                <w:color w:val="000000"/>
                <w:sz w:val="16"/>
                <w:szCs w:val="16"/>
              </w:rPr>
            </w:pPr>
            <w:r w:rsidRPr="00FC7007">
              <w:rPr>
                <w:color w:val="000000"/>
                <w:sz w:val="16"/>
                <w:szCs w:val="16"/>
              </w:rPr>
              <w:t>7,05</w:t>
            </w:r>
          </w:p>
        </w:tc>
        <w:tc>
          <w:tcPr>
            <w:tcW w:w="1212" w:type="dxa"/>
            <w:tcBorders>
              <w:top w:val="nil"/>
              <w:left w:val="nil"/>
              <w:bottom w:val="single" w:sz="4" w:space="0" w:color="000000"/>
              <w:right w:val="single" w:sz="4" w:space="0" w:color="000000"/>
            </w:tcBorders>
            <w:shd w:val="clear" w:color="auto" w:fill="auto"/>
            <w:hideMark/>
          </w:tcPr>
          <w:p w14:paraId="7D58064A" w14:textId="77777777" w:rsidR="00FC7007" w:rsidRPr="00FC7007" w:rsidRDefault="00FC7007" w:rsidP="00FC7007">
            <w:pPr>
              <w:jc w:val="center"/>
              <w:rPr>
                <w:color w:val="000000"/>
                <w:sz w:val="16"/>
                <w:szCs w:val="16"/>
              </w:rPr>
            </w:pPr>
            <w:r w:rsidRPr="00FC7007">
              <w:rPr>
                <w:color w:val="000000"/>
                <w:sz w:val="16"/>
                <w:szCs w:val="16"/>
              </w:rPr>
              <w:t>7,05</w:t>
            </w:r>
          </w:p>
        </w:tc>
      </w:tr>
      <w:tr w:rsidR="00FC7007" w:rsidRPr="00FC7007" w14:paraId="05DE195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47AC91F"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458" w:type="dxa"/>
            <w:tcBorders>
              <w:top w:val="nil"/>
              <w:left w:val="nil"/>
              <w:bottom w:val="single" w:sz="4" w:space="0" w:color="000000"/>
              <w:right w:val="single" w:sz="4" w:space="0" w:color="000000"/>
            </w:tcBorders>
            <w:shd w:val="clear" w:color="auto" w:fill="auto"/>
            <w:hideMark/>
          </w:tcPr>
          <w:p w14:paraId="55828752"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0B8E458F"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6C0F4096"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02D98D4" w14:textId="77777777" w:rsidR="00FC7007" w:rsidRPr="00FC7007" w:rsidRDefault="00FC7007" w:rsidP="00FC7007">
            <w:pPr>
              <w:jc w:val="center"/>
              <w:rPr>
                <w:color w:val="000000"/>
                <w:sz w:val="16"/>
                <w:szCs w:val="16"/>
              </w:rPr>
            </w:pPr>
            <w:r w:rsidRPr="00FC7007">
              <w:rPr>
                <w:color w:val="000000"/>
                <w:sz w:val="16"/>
                <w:szCs w:val="16"/>
              </w:rPr>
              <w:t>13 2 01 20050</w:t>
            </w:r>
          </w:p>
        </w:tc>
        <w:tc>
          <w:tcPr>
            <w:tcW w:w="453" w:type="dxa"/>
            <w:tcBorders>
              <w:top w:val="nil"/>
              <w:left w:val="nil"/>
              <w:bottom w:val="single" w:sz="4" w:space="0" w:color="000000"/>
              <w:right w:val="single" w:sz="4" w:space="0" w:color="000000"/>
            </w:tcBorders>
            <w:shd w:val="clear" w:color="auto" w:fill="auto"/>
            <w:hideMark/>
          </w:tcPr>
          <w:p w14:paraId="104CCADF" w14:textId="77777777" w:rsidR="00FC7007" w:rsidRPr="00FC7007" w:rsidRDefault="00FC7007" w:rsidP="00FC7007">
            <w:pPr>
              <w:jc w:val="center"/>
              <w:rPr>
                <w:color w:val="000000"/>
                <w:sz w:val="16"/>
                <w:szCs w:val="16"/>
              </w:rPr>
            </w:pPr>
            <w:r w:rsidRPr="00FC7007">
              <w:rPr>
                <w:color w:val="000000"/>
                <w:sz w:val="16"/>
                <w:szCs w:val="16"/>
              </w:rPr>
              <w:t>600</w:t>
            </w:r>
          </w:p>
        </w:tc>
        <w:tc>
          <w:tcPr>
            <w:tcW w:w="1212" w:type="dxa"/>
            <w:tcBorders>
              <w:top w:val="nil"/>
              <w:left w:val="nil"/>
              <w:bottom w:val="single" w:sz="4" w:space="0" w:color="000000"/>
              <w:right w:val="single" w:sz="4" w:space="0" w:color="000000"/>
            </w:tcBorders>
            <w:shd w:val="clear" w:color="auto" w:fill="auto"/>
            <w:hideMark/>
          </w:tcPr>
          <w:p w14:paraId="6D0F75EC" w14:textId="77777777" w:rsidR="00FC7007" w:rsidRPr="00FC7007" w:rsidRDefault="00FC7007" w:rsidP="00FC7007">
            <w:pPr>
              <w:jc w:val="center"/>
              <w:rPr>
                <w:color w:val="000000"/>
                <w:sz w:val="16"/>
                <w:szCs w:val="16"/>
              </w:rPr>
            </w:pPr>
            <w:r w:rsidRPr="00FC7007">
              <w:rPr>
                <w:color w:val="000000"/>
                <w:sz w:val="16"/>
                <w:szCs w:val="16"/>
              </w:rPr>
              <w:t>648,94</w:t>
            </w:r>
          </w:p>
        </w:tc>
        <w:tc>
          <w:tcPr>
            <w:tcW w:w="1212" w:type="dxa"/>
            <w:tcBorders>
              <w:top w:val="nil"/>
              <w:left w:val="nil"/>
              <w:bottom w:val="single" w:sz="4" w:space="0" w:color="000000"/>
              <w:right w:val="single" w:sz="4" w:space="0" w:color="000000"/>
            </w:tcBorders>
            <w:shd w:val="clear" w:color="auto" w:fill="auto"/>
            <w:hideMark/>
          </w:tcPr>
          <w:p w14:paraId="052BBF52" w14:textId="77777777" w:rsidR="00FC7007" w:rsidRPr="00FC7007" w:rsidRDefault="00FC7007" w:rsidP="00FC7007">
            <w:pPr>
              <w:jc w:val="center"/>
              <w:rPr>
                <w:color w:val="000000"/>
                <w:sz w:val="16"/>
                <w:szCs w:val="16"/>
              </w:rPr>
            </w:pPr>
            <w:r w:rsidRPr="00FC7007">
              <w:rPr>
                <w:color w:val="000000"/>
                <w:sz w:val="16"/>
                <w:szCs w:val="16"/>
              </w:rPr>
              <w:t>344,94</w:t>
            </w:r>
          </w:p>
        </w:tc>
        <w:tc>
          <w:tcPr>
            <w:tcW w:w="1212" w:type="dxa"/>
            <w:tcBorders>
              <w:top w:val="nil"/>
              <w:left w:val="nil"/>
              <w:bottom w:val="single" w:sz="4" w:space="0" w:color="000000"/>
              <w:right w:val="single" w:sz="4" w:space="0" w:color="000000"/>
            </w:tcBorders>
            <w:shd w:val="clear" w:color="auto" w:fill="auto"/>
            <w:hideMark/>
          </w:tcPr>
          <w:p w14:paraId="7A576582" w14:textId="77777777" w:rsidR="00FC7007" w:rsidRPr="00FC7007" w:rsidRDefault="00FC7007" w:rsidP="00FC7007">
            <w:pPr>
              <w:jc w:val="center"/>
              <w:rPr>
                <w:color w:val="000000"/>
                <w:sz w:val="16"/>
                <w:szCs w:val="16"/>
              </w:rPr>
            </w:pPr>
            <w:r w:rsidRPr="00FC7007">
              <w:rPr>
                <w:color w:val="000000"/>
                <w:sz w:val="16"/>
                <w:szCs w:val="16"/>
              </w:rPr>
              <w:t>344,94</w:t>
            </w:r>
          </w:p>
        </w:tc>
      </w:tr>
      <w:tr w:rsidR="00FC7007" w:rsidRPr="00FC7007" w14:paraId="1E81157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47E4A9D" w14:textId="77777777" w:rsidR="00FC7007" w:rsidRPr="00FC7007" w:rsidRDefault="00FC7007" w:rsidP="00FC7007">
            <w:pPr>
              <w:rPr>
                <w:color w:val="000000"/>
                <w:sz w:val="16"/>
                <w:szCs w:val="16"/>
              </w:rPr>
            </w:pPr>
            <w:r w:rsidRPr="00FC7007">
              <w:rPr>
                <w:color w:val="000000"/>
                <w:sz w:val="16"/>
                <w:szCs w:val="16"/>
              </w:rPr>
              <w:t>Другие вопросы в области образования</w:t>
            </w:r>
          </w:p>
        </w:tc>
        <w:tc>
          <w:tcPr>
            <w:tcW w:w="458" w:type="dxa"/>
            <w:tcBorders>
              <w:top w:val="nil"/>
              <w:left w:val="nil"/>
              <w:bottom w:val="single" w:sz="4" w:space="0" w:color="000000"/>
              <w:right w:val="single" w:sz="4" w:space="0" w:color="000000"/>
            </w:tcBorders>
            <w:shd w:val="clear" w:color="auto" w:fill="auto"/>
            <w:hideMark/>
          </w:tcPr>
          <w:p w14:paraId="6C012B1F"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03E0260C"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49204F7C"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77961991"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545FC17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88ED550" w14:textId="77777777" w:rsidR="00FC7007" w:rsidRPr="00FC7007" w:rsidRDefault="00FC7007" w:rsidP="00FC7007">
            <w:pPr>
              <w:jc w:val="center"/>
              <w:rPr>
                <w:color w:val="000000"/>
                <w:sz w:val="16"/>
                <w:szCs w:val="16"/>
              </w:rPr>
            </w:pPr>
            <w:r w:rsidRPr="00FC7007">
              <w:rPr>
                <w:color w:val="000000"/>
                <w:sz w:val="16"/>
                <w:szCs w:val="16"/>
              </w:rPr>
              <w:t>41 561,03</w:t>
            </w:r>
          </w:p>
        </w:tc>
        <w:tc>
          <w:tcPr>
            <w:tcW w:w="1212" w:type="dxa"/>
            <w:tcBorders>
              <w:top w:val="nil"/>
              <w:left w:val="nil"/>
              <w:bottom w:val="single" w:sz="4" w:space="0" w:color="000000"/>
              <w:right w:val="single" w:sz="4" w:space="0" w:color="000000"/>
            </w:tcBorders>
            <w:shd w:val="clear" w:color="auto" w:fill="auto"/>
            <w:hideMark/>
          </w:tcPr>
          <w:p w14:paraId="1A9A5666" w14:textId="77777777" w:rsidR="00FC7007" w:rsidRPr="00FC7007" w:rsidRDefault="00FC7007" w:rsidP="00FC7007">
            <w:pPr>
              <w:jc w:val="center"/>
              <w:rPr>
                <w:color w:val="000000"/>
                <w:sz w:val="16"/>
                <w:szCs w:val="16"/>
              </w:rPr>
            </w:pPr>
            <w:r w:rsidRPr="00FC7007">
              <w:rPr>
                <w:color w:val="000000"/>
                <w:sz w:val="16"/>
                <w:szCs w:val="16"/>
              </w:rPr>
              <w:t>39 629,11</w:t>
            </w:r>
          </w:p>
        </w:tc>
        <w:tc>
          <w:tcPr>
            <w:tcW w:w="1212" w:type="dxa"/>
            <w:tcBorders>
              <w:top w:val="nil"/>
              <w:left w:val="nil"/>
              <w:bottom w:val="single" w:sz="4" w:space="0" w:color="000000"/>
              <w:right w:val="single" w:sz="4" w:space="0" w:color="000000"/>
            </w:tcBorders>
            <w:shd w:val="clear" w:color="auto" w:fill="auto"/>
            <w:hideMark/>
          </w:tcPr>
          <w:p w14:paraId="2DF1561B" w14:textId="77777777" w:rsidR="00FC7007" w:rsidRPr="00FC7007" w:rsidRDefault="00FC7007" w:rsidP="00FC7007">
            <w:pPr>
              <w:jc w:val="center"/>
              <w:rPr>
                <w:color w:val="000000"/>
                <w:sz w:val="16"/>
                <w:szCs w:val="16"/>
              </w:rPr>
            </w:pPr>
            <w:r w:rsidRPr="00FC7007">
              <w:rPr>
                <w:color w:val="000000"/>
                <w:sz w:val="16"/>
                <w:szCs w:val="16"/>
              </w:rPr>
              <w:t>39 694,93</w:t>
            </w:r>
          </w:p>
        </w:tc>
      </w:tr>
      <w:tr w:rsidR="00FC7007" w:rsidRPr="00FC7007" w14:paraId="622C156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922216B" w14:textId="77777777" w:rsidR="00FC7007" w:rsidRPr="00FC7007" w:rsidRDefault="00FC7007" w:rsidP="00FC7007">
            <w:pPr>
              <w:rPr>
                <w:color w:val="000000"/>
                <w:sz w:val="16"/>
                <w:szCs w:val="16"/>
              </w:rPr>
            </w:pPr>
            <w:r w:rsidRPr="00FC7007">
              <w:rPr>
                <w:color w:val="000000"/>
                <w:sz w:val="16"/>
                <w:szCs w:val="16"/>
              </w:rPr>
              <w:t>Муниципальная программа "Развитие образования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0D68EAE1"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0D076786"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701B327A"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5E6C785E" w14:textId="77777777" w:rsidR="00FC7007" w:rsidRPr="00FC7007" w:rsidRDefault="00FC7007" w:rsidP="00FC7007">
            <w:pPr>
              <w:jc w:val="center"/>
              <w:rPr>
                <w:color w:val="000000"/>
                <w:sz w:val="16"/>
                <w:szCs w:val="16"/>
              </w:rPr>
            </w:pPr>
            <w:r w:rsidRPr="00FC7007">
              <w:rPr>
                <w:color w:val="000000"/>
                <w:sz w:val="16"/>
                <w:szCs w:val="16"/>
              </w:rPr>
              <w:t>01 0 00 00000</w:t>
            </w:r>
          </w:p>
        </w:tc>
        <w:tc>
          <w:tcPr>
            <w:tcW w:w="453" w:type="dxa"/>
            <w:tcBorders>
              <w:top w:val="nil"/>
              <w:left w:val="nil"/>
              <w:bottom w:val="single" w:sz="4" w:space="0" w:color="000000"/>
              <w:right w:val="single" w:sz="4" w:space="0" w:color="000000"/>
            </w:tcBorders>
            <w:shd w:val="clear" w:color="auto" w:fill="auto"/>
            <w:hideMark/>
          </w:tcPr>
          <w:p w14:paraId="0252865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2F8896E" w14:textId="77777777" w:rsidR="00FC7007" w:rsidRPr="00FC7007" w:rsidRDefault="00FC7007" w:rsidP="00FC7007">
            <w:pPr>
              <w:jc w:val="center"/>
              <w:rPr>
                <w:color w:val="000000"/>
                <w:sz w:val="16"/>
                <w:szCs w:val="16"/>
              </w:rPr>
            </w:pPr>
            <w:r w:rsidRPr="00FC7007">
              <w:rPr>
                <w:color w:val="000000"/>
                <w:sz w:val="16"/>
                <w:szCs w:val="16"/>
              </w:rPr>
              <w:t>41 561,03</w:t>
            </w:r>
          </w:p>
        </w:tc>
        <w:tc>
          <w:tcPr>
            <w:tcW w:w="1212" w:type="dxa"/>
            <w:tcBorders>
              <w:top w:val="nil"/>
              <w:left w:val="nil"/>
              <w:bottom w:val="single" w:sz="4" w:space="0" w:color="000000"/>
              <w:right w:val="single" w:sz="4" w:space="0" w:color="000000"/>
            </w:tcBorders>
            <w:shd w:val="clear" w:color="auto" w:fill="auto"/>
            <w:hideMark/>
          </w:tcPr>
          <w:p w14:paraId="03BD01EE" w14:textId="77777777" w:rsidR="00FC7007" w:rsidRPr="00FC7007" w:rsidRDefault="00FC7007" w:rsidP="00FC7007">
            <w:pPr>
              <w:jc w:val="center"/>
              <w:rPr>
                <w:color w:val="000000"/>
                <w:sz w:val="16"/>
                <w:szCs w:val="16"/>
              </w:rPr>
            </w:pPr>
            <w:r w:rsidRPr="00FC7007">
              <w:rPr>
                <w:color w:val="000000"/>
                <w:sz w:val="16"/>
                <w:szCs w:val="16"/>
              </w:rPr>
              <w:t>39 629,11</w:t>
            </w:r>
          </w:p>
        </w:tc>
        <w:tc>
          <w:tcPr>
            <w:tcW w:w="1212" w:type="dxa"/>
            <w:tcBorders>
              <w:top w:val="nil"/>
              <w:left w:val="nil"/>
              <w:bottom w:val="single" w:sz="4" w:space="0" w:color="000000"/>
              <w:right w:val="single" w:sz="4" w:space="0" w:color="000000"/>
            </w:tcBorders>
            <w:shd w:val="clear" w:color="auto" w:fill="auto"/>
            <w:hideMark/>
          </w:tcPr>
          <w:p w14:paraId="04FFBE16" w14:textId="77777777" w:rsidR="00FC7007" w:rsidRPr="00FC7007" w:rsidRDefault="00FC7007" w:rsidP="00FC7007">
            <w:pPr>
              <w:jc w:val="center"/>
              <w:rPr>
                <w:color w:val="000000"/>
                <w:sz w:val="16"/>
                <w:szCs w:val="16"/>
              </w:rPr>
            </w:pPr>
            <w:r w:rsidRPr="00FC7007">
              <w:rPr>
                <w:color w:val="000000"/>
                <w:sz w:val="16"/>
                <w:szCs w:val="16"/>
              </w:rPr>
              <w:t>39 694,93</w:t>
            </w:r>
          </w:p>
        </w:tc>
      </w:tr>
      <w:tr w:rsidR="00FC7007" w:rsidRPr="00FC7007" w14:paraId="76F0C8A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03EE2B8" w14:textId="77777777" w:rsidR="00FC7007" w:rsidRPr="00FC7007" w:rsidRDefault="00FC7007" w:rsidP="00FC7007">
            <w:pPr>
              <w:rPr>
                <w:color w:val="000000"/>
                <w:sz w:val="16"/>
                <w:szCs w:val="16"/>
              </w:rPr>
            </w:pPr>
            <w:r w:rsidRPr="00FC7007">
              <w:rPr>
                <w:color w:val="000000"/>
                <w:sz w:val="16"/>
                <w:szCs w:val="16"/>
              </w:rPr>
              <w:t>Подпрограмма "Кадровое обеспечение отрасли образования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178C8ACE"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05B5D223"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2B4B3F44"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00C6D02D" w14:textId="77777777" w:rsidR="00FC7007" w:rsidRPr="00FC7007" w:rsidRDefault="00FC7007" w:rsidP="00FC7007">
            <w:pPr>
              <w:jc w:val="center"/>
              <w:rPr>
                <w:color w:val="000000"/>
                <w:sz w:val="16"/>
                <w:szCs w:val="16"/>
              </w:rPr>
            </w:pPr>
            <w:r w:rsidRPr="00FC7007">
              <w:rPr>
                <w:color w:val="000000"/>
                <w:sz w:val="16"/>
                <w:szCs w:val="16"/>
              </w:rPr>
              <w:t>01 4 00 00000</w:t>
            </w:r>
          </w:p>
        </w:tc>
        <w:tc>
          <w:tcPr>
            <w:tcW w:w="453" w:type="dxa"/>
            <w:tcBorders>
              <w:top w:val="nil"/>
              <w:left w:val="nil"/>
              <w:bottom w:val="single" w:sz="4" w:space="0" w:color="000000"/>
              <w:right w:val="single" w:sz="4" w:space="0" w:color="000000"/>
            </w:tcBorders>
            <w:shd w:val="clear" w:color="auto" w:fill="auto"/>
            <w:hideMark/>
          </w:tcPr>
          <w:p w14:paraId="662CF1D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54788DF" w14:textId="77777777" w:rsidR="00FC7007" w:rsidRPr="00FC7007" w:rsidRDefault="00FC7007" w:rsidP="00FC7007">
            <w:pPr>
              <w:jc w:val="center"/>
              <w:rPr>
                <w:color w:val="000000"/>
                <w:sz w:val="16"/>
                <w:szCs w:val="16"/>
              </w:rPr>
            </w:pPr>
            <w:r w:rsidRPr="00FC7007">
              <w:rPr>
                <w:color w:val="000000"/>
                <w:sz w:val="16"/>
                <w:szCs w:val="16"/>
              </w:rPr>
              <w:t>123,36</w:t>
            </w:r>
          </w:p>
        </w:tc>
        <w:tc>
          <w:tcPr>
            <w:tcW w:w="1212" w:type="dxa"/>
            <w:tcBorders>
              <w:top w:val="nil"/>
              <w:left w:val="nil"/>
              <w:bottom w:val="single" w:sz="4" w:space="0" w:color="000000"/>
              <w:right w:val="single" w:sz="4" w:space="0" w:color="000000"/>
            </w:tcBorders>
            <w:shd w:val="clear" w:color="auto" w:fill="auto"/>
            <w:hideMark/>
          </w:tcPr>
          <w:p w14:paraId="045AB34C" w14:textId="77777777" w:rsidR="00FC7007" w:rsidRPr="00FC7007" w:rsidRDefault="00FC7007" w:rsidP="00FC7007">
            <w:pPr>
              <w:jc w:val="center"/>
              <w:rPr>
                <w:color w:val="000000"/>
                <w:sz w:val="16"/>
                <w:szCs w:val="16"/>
              </w:rPr>
            </w:pPr>
            <w:r w:rsidRPr="00FC7007">
              <w:rPr>
                <w:color w:val="000000"/>
                <w:sz w:val="16"/>
                <w:szCs w:val="16"/>
              </w:rPr>
              <w:t>123,36</w:t>
            </w:r>
          </w:p>
        </w:tc>
        <w:tc>
          <w:tcPr>
            <w:tcW w:w="1212" w:type="dxa"/>
            <w:tcBorders>
              <w:top w:val="nil"/>
              <w:left w:val="nil"/>
              <w:bottom w:val="single" w:sz="4" w:space="0" w:color="000000"/>
              <w:right w:val="single" w:sz="4" w:space="0" w:color="000000"/>
            </w:tcBorders>
            <w:shd w:val="clear" w:color="auto" w:fill="auto"/>
            <w:hideMark/>
          </w:tcPr>
          <w:p w14:paraId="269D2DBF" w14:textId="77777777" w:rsidR="00FC7007" w:rsidRPr="00FC7007" w:rsidRDefault="00FC7007" w:rsidP="00FC7007">
            <w:pPr>
              <w:jc w:val="center"/>
              <w:rPr>
                <w:color w:val="000000"/>
                <w:sz w:val="16"/>
                <w:szCs w:val="16"/>
              </w:rPr>
            </w:pPr>
            <w:r w:rsidRPr="00FC7007">
              <w:rPr>
                <w:color w:val="000000"/>
                <w:sz w:val="16"/>
                <w:szCs w:val="16"/>
              </w:rPr>
              <w:t>123,36</w:t>
            </w:r>
          </w:p>
        </w:tc>
      </w:tr>
      <w:tr w:rsidR="00FC7007" w:rsidRPr="00FC7007" w14:paraId="1C73DD7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E4DDD4D" w14:textId="77777777" w:rsidR="00FC7007" w:rsidRPr="00FC7007" w:rsidRDefault="00FC7007" w:rsidP="00FC7007">
            <w:pPr>
              <w:rPr>
                <w:color w:val="000000"/>
                <w:sz w:val="16"/>
                <w:szCs w:val="16"/>
              </w:rPr>
            </w:pPr>
            <w:r w:rsidRPr="00FC7007">
              <w:rPr>
                <w:color w:val="000000"/>
                <w:sz w:val="16"/>
                <w:szCs w:val="16"/>
              </w:rPr>
              <w:t>Основное мероприятие "Создание условий для обновления и сохранения педагогических и руководящих кадров в образовательных учреждениях путем обеспечения социальной поддержки"</w:t>
            </w:r>
          </w:p>
        </w:tc>
        <w:tc>
          <w:tcPr>
            <w:tcW w:w="458" w:type="dxa"/>
            <w:tcBorders>
              <w:top w:val="nil"/>
              <w:left w:val="nil"/>
              <w:bottom w:val="single" w:sz="4" w:space="0" w:color="000000"/>
              <w:right w:val="single" w:sz="4" w:space="0" w:color="000000"/>
            </w:tcBorders>
            <w:shd w:val="clear" w:color="auto" w:fill="auto"/>
            <w:hideMark/>
          </w:tcPr>
          <w:p w14:paraId="5C2F7C8E"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24CA4C86"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7FE66A98"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45945915" w14:textId="77777777" w:rsidR="00FC7007" w:rsidRPr="00FC7007" w:rsidRDefault="00FC7007" w:rsidP="00FC7007">
            <w:pPr>
              <w:jc w:val="center"/>
              <w:rPr>
                <w:color w:val="000000"/>
                <w:sz w:val="16"/>
                <w:szCs w:val="16"/>
              </w:rPr>
            </w:pPr>
            <w:r w:rsidRPr="00FC7007">
              <w:rPr>
                <w:color w:val="000000"/>
                <w:sz w:val="16"/>
                <w:szCs w:val="16"/>
              </w:rPr>
              <w:t>01 4 01 00000</w:t>
            </w:r>
          </w:p>
        </w:tc>
        <w:tc>
          <w:tcPr>
            <w:tcW w:w="453" w:type="dxa"/>
            <w:tcBorders>
              <w:top w:val="nil"/>
              <w:left w:val="nil"/>
              <w:bottom w:val="single" w:sz="4" w:space="0" w:color="000000"/>
              <w:right w:val="single" w:sz="4" w:space="0" w:color="000000"/>
            </w:tcBorders>
            <w:shd w:val="clear" w:color="auto" w:fill="auto"/>
            <w:hideMark/>
          </w:tcPr>
          <w:p w14:paraId="672A4AE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C8761D1" w14:textId="77777777" w:rsidR="00FC7007" w:rsidRPr="00FC7007" w:rsidRDefault="00FC7007" w:rsidP="00FC7007">
            <w:pPr>
              <w:jc w:val="center"/>
              <w:rPr>
                <w:color w:val="000000"/>
                <w:sz w:val="16"/>
                <w:szCs w:val="16"/>
              </w:rPr>
            </w:pPr>
            <w:r w:rsidRPr="00FC7007">
              <w:rPr>
                <w:color w:val="000000"/>
                <w:sz w:val="16"/>
                <w:szCs w:val="16"/>
              </w:rPr>
              <w:t>123,36</w:t>
            </w:r>
          </w:p>
        </w:tc>
        <w:tc>
          <w:tcPr>
            <w:tcW w:w="1212" w:type="dxa"/>
            <w:tcBorders>
              <w:top w:val="nil"/>
              <w:left w:val="nil"/>
              <w:bottom w:val="single" w:sz="4" w:space="0" w:color="000000"/>
              <w:right w:val="single" w:sz="4" w:space="0" w:color="000000"/>
            </w:tcBorders>
            <w:shd w:val="clear" w:color="auto" w:fill="auto"/>
            <w:hideMark/>
          </w:tcPr>
          <w:p w14:paraId="50C08516" w14:textId="77777777" w:rsidR="00FC7007" w:rsidRPr="00FC7007" w:rsidRDefault="00FC7007" w:rsidP="00FC7007">
            <w:pPr>
              <w:jc w:val="center"/>
              <w:rPr>
                <w:color w:val="000000"/>
                <w:sz w:val="16"/>
                <w:szCs w:val="16"/>
              </w:rPr>
            </w:pPr>
            <w:r w:rsidRPr="00FC7007">
              <w:rPr>
                <w:color w:val="000000"/>
                <w:sz w:val="16"/>
                <w:szCs w:val="16"/>
              </w:rPr>
              <w:t>123,36</w:t>
            </w:r>
          </w:p>
        </w:tc>
        <w:tc>
          <w:tcPr>
            <w:tcW w:w="1212" w:type="dxa"/>
            <w:tcBorders>
              <w:top w:val="nil"/>
              <w:left w:val="nil"/>
              <w:bottom w:val="single" w:sz="4" w:space="0" w:color="000000"/>
              <w:right w:val="single" w:sz="4" w:space="0" w:color="000000"/>
            </w:tcBorders>
            <w:shd w:val="clear" w:color="auto" w:fill="auto"/>
            <w:hideMark/>
          </w:tcPr>
          <w:p w14:paraId="04BE87FE" w14:textId="77777777" w:rsidR="00FC7007" w:rsidRPr="00FC7007" w:rsidRDefault="00FC7007" w:rsidP="00FC7007">
            <w:pPr>
              <w:jc w:val="center"/>
              <w:rPr>
                <w:color w:val="000000"/>
                <w:sz w:val="16"/>
                <w:szCs w:val="16"/>
              </w:rPr>
            </w:pPr>
            <w:r w:rsidRPr="00FC7007">
              <w:rPr>
                <w:color w:val="000000"/>
                <w:sz w:val="16"/>
                <w:szCs w:val="16"/>
              </w:rPr>
              <w:t>123,36</w:t>
            </w:r>
          </w:p>
        </w:tc>
      </w:tr>
      <w:tr w:rsidR="00FC7007" w:rsidRPr="00FC7007" w14:paraId="7DFFCCF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402D413"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связанные с реализацией мероприятий по поддержке молодых специалистов и обеспечению кадровым составом образовательных учреждений Кочубеевского округа</w:t>
            </w:r>
          </w:p>
        </w:tc>
        <w:tc>
          <w:tcPr>
            <w:tcW w:w="458" w:type="dxa"/>
            <w:tcBorders>
              <w:top w:val="nil"/>
              <w:left w:val="nil"/>
              <w:bottom w:val="single" w:sz="4" w:space="0" w:color="000000"/>
              <w:right w:val="single" w:sz="4" w:space="0" w:color="000000"/>
            </w:tcBorders>
            <w:shd w:val="clear" w:color="auto" w:fill="auto"/>
            <w:hideMark/>
          </w:tcPr>
          <w:p w14:paraId="1B8EB432"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4CA3AD18"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3E343DC5"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7532966A" w14:textId="77777777" w:rsidR="00FC7007" w:rsidRPr="00FC7007" w:rsidRDefault="00FC7007" w:rsidP="00FC7007">
            <w:pPr>
              <w:jc w:val="center"/>
              <w:rPr>
                <w:color w:val="000000"/>
                <w:sz w:val="16"/>
                <w:szCs w:val="16"/>
              </w:rPr>
            </w:pPr>
            <w:r w:rsidRPr="00FC7007">
              <w:rPr>
                <w:color w:val="000000"/>
                <w:sz w:val="16"/>
                <w:szCs w:val="16"/>
              </w:rPr>
              <w:t>01 4 01 20230</w:t>
            </w:r>
          </w:p>
        </w:tc>
        <w:tc>
          <w:tcPr>
            <w:tcW w:w="453" w:type="dxa"/>
            <w:tcBorders>
              <w:top w:val="nil"/>
              <w:left w:val="nil"/>
              <w:bottom w:val="single" w:sz="4" w:space="0" w:color="000000"/>
              <w:right w:val="single" w:sz="4" w:space="0" w:color="000000"/>
            </w:tcBorders>
            <w:shd w:val="clear" w:color="auto" w:fill="auto"/>
            <w:hideMark/>
          </w:tcPr>
          <w:p w14:paraId="30C1574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43DC82A" w14:textId="77777777" w:rsidR="00FC7007" w:rsidRPr="00FC7007" w:rsidRDefault="00FC7007" w:rsidP="00FC7007">
            <w:pPr>
              <w:jc w:val="center"/>
              <w:rPr>
                <w:color w:val="000000"/>
                <w:sz w:val="16"/>
                <w:szCs w:val="16"/>
              </w:rPr>
            </w:pPr>
            <w:r w:rsidRPr="00FC7007">
              <w:rPr>
                <w:color w:val="000000"/>
                <w:sz w:val="16"/>
                <w:szCs w:val="16"/>
              </w:rPr>
              <w:t>123,36</w:t>
            </w:r>
          </w:p>
        </w:tc>
        <w:tc>
          <w:tcPr>
            <w:tcW w:w="1212" w:type="dxa"/>
            <w:tcBorders>
              <w:top w:val="nil"/>
              <w:left w:val="nil"/>
              <w:bottom w:val="single" w:sz="4" w:space="0" w:color="000000"/>
              <w:right w:val="single" w:sz="4" w:space="0" w:color="000000"/>
            </w:tcBorders>
            <w:shd w:val="clear" w:color="auto" w:fill="auto"/>
            <w:hideMark/>
          </w:tcPr>
          <w:p w14:paraId="51349B6B" w14:textId="77777777" w:rsidR="00FC7007" w:rsidRPr="00FC7007" w:rsidRDefault="00FC7007" w:rsidP="00FC7007">
            <w:pPr>
              <w:jc w:val="center"/>
              <w:rPr>
                <w:color w:val="000000"/>
                <w:sz w:val="16"/>
                <w:szCs w:val="16"/>
              </w:rPr>
            </w:pPr>
            <w:r w:rsidRPr="00FC7007">
              <w:rPr>
                <w:color w:val="000000"/>
                <w:sz w:val="16"/>
                <w:szCs w:val="16"/>
              </w:rPr>
              <w:t>123,36</w:t>
            </w:r>
          </w:p>
        </w:tc>
        <w:tc>
          <w:tcPr>
            <w:tcW w:w="1212" w:type="dxa"/>
            <w:tcBorders>
              <w:top w:val="nil"/>
              <w:left w:val="nil"/>
              <w:bottom w:val="single" w:sz="4" w:space="0" w:color="000000"/>
              <w:right w:val="single" w:sz="4" w:space="0" w:color="000000"/>
            </w:tcBorders>
            <w:shd w:val="clear" w:color="auto" w:fill="auto"/>
            <w:hideMark/>
          </w:tcPr>
          <w:p w14:paraId="6A3B3F7F" w14:textId="77777777" w:rsidR="00FC7007" w:rsidRPr="00FC7007" w:rsidRDefault="00FC7007" w:rsidP="00FC7007">
            <w:pPr>
              <w:jc w:val="center"/>
              <w:rPr>
                <w:color w:val="000000"/>
                <w:sz w:val="16"/>
                <w:szCs w:val="16"/>
              </w:rPr>
            </w:pPr>
            <w:r w:rsidRPr="00FC7007">
              <w:rPr>
                <w:color w:val="000000"/>
                <w:sz w:val="16"/>
                <w:szCs w:val="16"/>
              </w:rPr>
              <w:t>123,36</w:t>
            </w:r>
          </w:p>
        </w:tc>
      </w:tr>
      <w:tr w:rsidR="00FC7007" w:rsidRPr="00FC7007" w14:paraId="7B13CD08" w14:textId="77777777" w:rsidTr="00DF70F6">
        <w:trPr>
          <w:trHeight w:val="47"/>
        </w:trPr>
        <w:tc>
          <w:tcPr>
            <w:tcW w:w="2648" w:type="dxa"/>
            <w:tcBorders>
              <w:top w:val="nil"/>
              <w:left w:val="single" w:sz="4" w:space="0" w:color="000000"/>
              <w:bottom w:val="single" w:sz="4" w:space="0" w:color="000000"/>
              <w:right w:val="single" w:sz="4" w:space="0" w:color="000000"/>
            </w:tcBorders>
            <w:shd w:val="clear" w:color="auto" w:fill="auto"/>
            <w:hideMark/>
          </w:tcPr>
          <w:p w14:paraId="59680EA7"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458" w:type="dxa"/>
            <w:tcBorders>
              <w:top w:val="nil"/>
              <w:left w:val="nil"/>
              <w:bottom w:val="single" w:sz="4" w:space="0" w:color="000000"/>
              <w:right w:val="single" w:sz="4" w:space="0" w:color="000000"/>
            </w:tcBorders>
            <w:shd w:val="clear" w:color="auto" w:fill="auto"/>
            <w:hideMark/>
          </w:tcPr>
          <w:p w14:paraId="0807098B"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1105CA0E"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2625232D"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79C32FA3" w14:textId="77777777" w:rsidR="00FC7007" w:rsidRPr="00FC7007" w:rsidRDefault="00FC7007" w:rsidP="00FC7007">
            <w:pPr>
              <w:jc w:val="center"/>
              <w:rPr>
                <w:color w:val="000000"/>
                <w:sz w:val="16"/>
                <w:szCs w:val="16"/>
              </w:rPr>
            </w:pPr>
            <w:r w:rsidRPr="00FC7007">
              <w:rPr>
                <w:color w:val="000000"/>
                <w:sz w:val="16"/>
                <w:szCs w:val="16"/>
              </w:rPr>
              <w:t>01 4 01 20230</w:t>
            </w:r>
          </w:p>
        </w:tc>
        <w:tc>
          <w:tcPr>
            <w:tcW w:w="453" w:type="dxa"/>
            <w:tcBorders>
              <w:top w:val="nil"/>
              <w:left w:val="nil"/>
              <w:bottom w:val="single" w:sz="4" w:space="0" w:color="000000"/>
              <w:right w:val="single" w:sz="4" w:space="0" w:color="000000"/>
            </w:tcBorders>
            <w:shd w:val="clear" w:color="auto" w:fill="auto"/>
            <w:hideMark/>
          </w:tcPr>
          <w:p w14:paraId="50078C8E"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4CA805AB" w14:textId="77777777" w:rsidR="00FC7007" w:rsidRPr="00FC7007" w:rsidRDefault="00FC7007" w:rsidP="00FC7007">
            <w:pPr>
              <w:jc w:val="center"/>
              <w:rPr>
                <w:color w:val="000000"/>
                <w:sz w:val="16"/>
                <w:szCs w:val="16"/>
              </w:rPr>
            </w:pPr>
            <w:r w:rsidRPr="00FC7007">
              <w:rPr>
                <w:color w:val="000000"/>
                <w:sz w:val="16"/>
                <w:szCs w:val="16"/>
              </w:rPr>
              <w:t>123,36</w:t>
            </w:r>
          </w:p>
        </w:tc>
        <w:tc>
          <w:tcPr>
            <w:tcW w:w="1212" w:type="dxa"/>
            <w:tcBorders>
              <w:top w:val="nil"/>
              <w:left w:val="nil"/>
              <w:bottom w:val="single" w:sz="4" w:space="0" w:color="000000"/>
              <w:right w:val="single" w:sz="4" w:space="0" w:color="000000"/>
            </w:tcBorders>
            <w:shd w:val="clear" w:color="auto" w:fill="auto"/>
            <w:hideMark/>
          </w:tcPr>
          <w:p w14:paraId="64EE420B" w14:textId="77777777" w:rsidR="00FC7007" w:rsidRPr="00FC7007" w:rsidRDefault="00FC7007" w:rsidP="00FC7007">
            <w:pPr>
              <w:jc w:val="center"/>
              <w:rPr>
                <w:color w:val="000000"/>
                <w:sz w:val="16"/>
                <w:szCs w:val="16"/>
              </w:rPr>
            </w:pPr>
            <w:r w:rsidRPr="00FC7007">
              <w:rPr>
                <w:color w:val="000000"/>
                <w:sz w:val="16"/>
                <w:szCs w:val="16"/>
              </w:rPr>
              <w:t>123,36</w:t>
            </w:r>
          </w:p>
        </w:tc>
        <w:tc>
          <w:tcPr>
            <w:tcW w:w="1212" w:type="dxa"/>
            <w:tcBorders>
              <w:top w:val="nil"/>
              <w:left w:val="nil"/>
              <w:bottom w:val="single" w:sz="4" w:space="0" w:color="000000"/>
              <w:right w:val="single" w:sz="4" w:space="0" w:color="000000"/>
            </w:tcBorders>
            <w:shd w:val="clear" w:color="auto" w:fill="auto"/>
            <w:hideMark/>
          </w:tcPr>
          <w:p w14:paraId="2368806E" w14:textId="77777777" w:rsidR="00FC7007" w:rsidRPr="00FC7007" w:rsidRDefault="00FC7007" w:rsidP="00FC7007">
            <w:pPr>
              <w:jc w:val="center"/>
              <w:rPr>
                <w:color w:val="000000"/>
                <w:sz w:val="16"/>
                <w:szCs w:val="16"/>
              </w:rPr>
            </w:pPr>
            <w:r w:rsidRPr="00FC7007">
              <w:rPr>
                <w:color w:val="000000"/>
                <w:sz w:val="16"/>
                <w:szCs w:val="16"/>
              </w:rPr>
              <w:t>123,36</w:t>
            </w:r>
          </w:p>
        </w:tc>
      </w:tr>
      <w:tr w:rsidR="00FC7007" w:rsidRPr="00FC7007" w14:paraId="5654CAF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1AD9A47" w14:textId="77777777" w:rsidR="00FC7007" w:rsidRPr="00FC7007" w:rsidRDefault="00FC7007" w:rsidP="00FC7007">
            <w:pPr>
              <w:rPr>
                <w:color w:val="000000"/>
                <w:sz w:val="16"/>
                <w:szCs w:val="16"/>
              </w:rPr>
            </w:pPr>
            <w:r w:rsidRPr="00FC7007">
              <w:rPr>
                <w:color w:val="000000"/>
                <w:sz w:val="16"/>
                <w:szCs w:val="16"/>
              </w:rPr>
              <w:t>Подпрограмма "Организация каникулярного отдыха, оздоровления и занятости детей и подростков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3C045EB3"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0EB1C8C1"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556F51C7"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2AA12BF1" w14:textId="77777777" w:rsidR="00FC7007" w:rsidRPr="00FC7007" w:rsidRDefault="00FC7007" w:rsidP="00FC7007">
            <w:pPr>
              <w:jc w:val="center"/>
              <w:rPr>
                <w:color w:val="000000"/>
                <w:sz w:val="16"/>
                <w:szCs w:val="16"/>
              </w:rPr>
            </w:pPr>
            <w:r w:rsidRPr="00FC7007">
              <w:rPr>
                <w:color w:val="000000"/>
                <w:sz w:val="16"/>
                <w:szCs w:val="16"/>
              </w:rPr>
              <w:t>01 5 00 00000</w:t>
            </w:r>
          </w:p>
        </w:tc>
        <w:tc>
          <w:tcPr>
            <w:tcW w:w="453" w:type="dxa"/>
            <w:tcBorders>
              <w:top w:val="nil"/>
              <w:left w:val="nil"/>
              <w:bottom w:val="single" w:sz="4" w:space="0" w:color="000000"/>
              <w:right w:val="single" w:sz="4" w:space="0" w:color="000000"/>
            </w:tcBorders>
            <w:shd w:val="clear" w:color="auto" w:fill="auto"/>
            <w:hideMark/>
          </w:tcPr>
          <w:p w14:paraId="041F7E9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7473520" w14:textId="77777777" w:rsidR="00FC7007" w:rsidRPr="00FC7007" w:rsidRDefault="00FC7007" w:rsidP="00FC7007">
            <w:pPr>
              <w:jc w:val="center"/>
              <w:rPr>
                <w:color w:val="000000"/>
                <w:sz w:val="16"/>
                <w:szCs w:val="16"/>
              </w:rPr>
            </w:pPr>
            <w:r w:rsidRPr="00FC7007">
              <w:rPr>
                <w:color w:val="000000"/>
                <w:sz w:val="16"/>
                <w:szCs w:val="16"/>
              </w:rPr>
              <w:t>6 656,95</w:t>
            </w:r>
          </w:p>
        </w:tc>
        <w:tc>
          <w:tcPr>
            <w:tcW w:w="1212" w:type="dxa"/>
            <w:tcBorders>
              <w:top w:val="nil"/>
              <w:left w:val="nil"/>
              <w:bottom w:val="single" w:sz="4" w:space="0" w:color="000000"/>
              <w:right w:val="single" w:sz="4" w:space="0" w:color="000000"/>
            </w:tcBorders>
            <w:shd w:val="clear" w:color="auto" w:fill="auto"/>
            <w:hideMark/>
          </w:tcPr>
          <w:p w14:paraId="11CDEC29" w14:textId="77777777" w:rsidR="00FC7007" w:rsidRPr="00FC7007" w:rsidRDefault="00FC7007" w:rsidP="00FC7007">
            <w:pPr>
              <w:jc w:val="center"/>
              <w:rPr>
                <w:color w:val="000000"/>
                <w:sz w:val="16"/>
                <w:szCs w:val="16"/>
              </w:rPr>
            </w:pPr>
            <w:r w:rsidRPr="00FC7007">
              <w:rPr>
                <w:color w:val="000000"/>
                <w:sz w:val="16"/>
                <w:szCs w:val="16"/>
              </w:rPr>
              <w:t>6 332,95</w:t>
            </w:r>
          </w:p>
        </w:tc>
        <w:tc>
          <w:tcPr>
            <w:tcW w:w="1212" w:type="dxa"/>
            <w:tcBorders>
              <w:top w:val="nil"/>
              <w:left w:val="nil"/>
              <w:bottom w:val="single" w:sz="4" w:space="0" w:color="000000"/>
              <w:right w:val="single" w:sz="4" w:space="0" w:color="000000"/>
            </w:tcBorders>
            <w:shd w:val="clear" w:color="auto" w:fill="auto"/>
            <w:hideMark/>
          </w:tcPr>
          <w:p w14:paraId="23E9AB13" w14:textId="77777777" w:rsidR="00FC7007" w:rsidRPr="00FC7007" w:rsidRDefault="00FC7007" w:rsidP="00FC7007">
            <w:pPr>
              <w:jc w:val="center"/>
              <w:rPr>
                <w:color w:val="000000"/>
                <w:sz w:val="16"/>
                <w:szCs w:val="16"/>
              </w:rPr>
            </w:pPr>
            <w:r w:rsidRPr="00FC7007">
              <w:rPr>
                <w:color w:val="000000"/>
                <w:sz w:val="16"/>
                <w:szCs w:val="16"/>
              </w:rPr>
              <w:t>6 332,95</w:t>
            </w:r>
          </w:p>
        </w:tc>
      </w:tr>
      <w:tr w:rsidR="00FC7007" w:rsidRPr="00FC7007" w14:paraId="5E93B16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DFC8357" w14:textId="77777777" w:rsidR="00FC7007" w:rsidRPr="00FC7007" w:rsidRDefault="00FC7007" w:rsidP="00FC7007">
            <w:pPr>
              <w:rPr>
                <w:color w:val="000000"/>
                <w:sz w:val="16"/>
                <w:szCs w:val="16"/>
              </w:rPr>
            </w:pPr>
            <w:r w:rsidRPr="00FC7007">
              <w:rPr>
                <w:color w:val="000000"/>
                <w:sz w:val="16"/>
                <w:szCs w:val="16"/>
              </w:rPr>
              <w:t>Основное мероприятие "Обеспечение деятельности оздоровительных лагерей с дневным пребыванием детей на базе образовательных учреждений и круглосуточных оздоровительных загородных лагерях".</w:t>
            </w:r>
          </w:p>
        </w:tc>
        <w:tc>
          <w:tcPr>
            <w:tcW w:w="458" w:type="dxa"/>
            <w:tcBorders>
              <w:top w:val="nil"/>
              <w:left w:val="nil"/>
              <w:bottom w:val="single" w:sz="4" w:space="0" w:color="000000"/>
              <w:right w:val="single" w:sz="4" w:space="0" w:color="000000"/>
            </w:tcBorders>
            <w:shd w:val="clear" w:color="auto" w:fill="auto"/>
            <w:hideMark/>
          </w:tcPr>
          <w:p w14:paraId="2B4746E5"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6877920F"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4E2B459B"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6D1A2452" w14:textId="77777777" w:rsidR="00FC7007" w:rsidRPr="00FC7007" w:rsidRDefault="00FC7007" w:rsidP="00FC7007">
            <w:pPr>
              <w:jc w:val="center"/>
              <w:rPr>
                <w:color w:val="000000"/>
                <w:sz w:val="16"/>
                <w:szCs w:val="16"/>
              </w:rPr>
            </w:pPr>
            <w:r w:rsidRPr="00FC7007">
              <w:rPr>
                <w:color w:val="000000"/>
                <w:sz w:val="16"/>
                <w:szCs w:val="16"/>
              </w:rPr>
              <w:t>01 5 01 00000</w:t>
            </w:r>
          </w:p>
        </w:tc>
        <w:tc>
          <w:tcPr>
            <w:tcW w:w="453" w:type="dxa"/>
            <w:tcBorders>
              <w:top w:val="nil"/>
              <w:left w:val="nil"/>
              <w:bottom w:val="single" w:sz="4" w:space="0" w:color="000000"/>
              <w:right w:val="single" w:sz="4" w:space="0" w:color="000000"/>
            </w:tcBorders>
            <w:shd w:val="clear" w:color="auto" w:fill="auto"/>
            <w:hideMark/>
          </w:tcPr>
          <w:p w14:paraId="1EF055E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51C38FE" w14:textId="77777777" w:rsidR="00FC7007" w:rsidRPr="00FC7007" w:rsidRDefault="00FC7007" w:rsidP="00FC7007">
            <w:pPr>
              <w:jc w:val="center"/>
              <w:rPr>
                <w:color w:val="000000"/>
                <w:sz w:val="16"/>
                <w:szCs w:val="16"/>
              </w:rPr>
            </w:pPr>
            <w:r w:rsidRPr="00FC7007">
              <w:rPr>
                <w:color w:val="000000"/>
                <w:sz w:val="16"/>
                <w:szCs w:val="16"/>
              </w:rPr>
              <w:t>6 656,95</w:t>
            </w:r>
          </w:p>
        </w:tc>
        <w:tc>
          <w:tcPr>
            <w:tcW w:w="1212" w:type="dxa"/>
            <w:tcBorders>
              <w:top w:val="nil"/>
              <w:left w:val="nil"/>
              <w:bottom w:val="single" w:sz="4" w:space="0" w:color="000000"/>
              <w:right w:val="single" w:sz="4" w:space="0" w:color="000000"/>
            </w:tcBorders>
            <w:shd w:val="clear" w:color="auto" w:fill="auto"/>
            <w:hideMark/>
          </w:tcPr>
          <w:p w14:paraId="26C312FC" w14:textId="77777777" w:rsidR="00FC7007" w:rsidRPr="00FC7007" w:rsidRDefault="00FC7007" w:rsidP="00FC7007">
            <w:pPr>
              <w:jc w:val="center"/>
              <w:rPr>
                <w:color w:val="000000"/>
                <w:sz w:val="16"/>
                <w:szCs w:val="16"/>
              </w:rPr>
            </w:pPr>
            <w:r w:rsidRPr="00FC7007">
              <w:rPr>
                <w:color w:val="000000"/>
                <w:sz w:val="16"/>
                <w:szCs w:val="16"/>
              </w:rPr>
              <w:t>6 332,95</w:t>
            </w:r>
          </w:p>
        </w:tc>
        <w:tc>
          <w:tcPr>
            <w:tcW w:w="1212" w:type="dxa"/>
            <w:tcBorders>
              <w:top w:val="nil"/>
              <w:left w:val="nil"/>
              <w:bottom w:val="single" w:sz="4" w:space="0" w:color="000000"/>
              <w:right w:val="single" w:sz="4" w:space="0" w:color="000000"/>
            </w:tcBorders>
            <w:shd w:val="clear" w:color="auto" w:fill="auto"/>
            <w:hideMark/>
          </w:tcPr>
          <w:p w14:paraId="24BC158E" w14:textId="77777777" w:rsidR="00FC7007" w:rsidRPr="00FC7007" w:rsidRDefault="00FC7007" w:rsidP="00FC7007">
            <w:pPr>
              <w:jc w:val="center"/>
              <w:rPr>
                <w:color w:val="000000"/>
                <w:sz w:val="16"/>
                <w:szCs w:val="16"/>
              </w:rPr>
            </w:pPr>
            <w:r w:rsidRPr="00FC7007">
              <w:rPr>
                <w:color w:val="000000"/>
                <w:sz w:val="16"/>
                <w:szCs w:val="16"/>
              </w:rPr>
              <w:t>6 332,95</w:t>
            </w:r>
          </w:p>
        </w:tc>
      </w:tr>
      <w:tr w:rsidR="00FC7007" w:rsidRPr="00FC7007" w14:paraId="01FB942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30A1EA0" w14:textId="77777777" w:rsidR="00FC7007" w:rsidRPr="00FC7007" w:rsidRDefault="00FC7007" w:rsidP="00FC7007">
            <w:pPr>
              <w:rPr>
                <w:color w:val="000000"/>
                <w:sz w:val="16"/>
                <w:szCs w:val="16"/>
              </w:rPr>
            </w:pPr>
            <w:proofErr w:type="gramStart"/>
            <w:r w:rsidRPr="00FC7007">
              <w:rPr>
                <w:color w:val="000000"/>
                <w:sz w:val="16"/>
                <w:szCs w:val="16"/>
              </w:rPr>
              <w:lastRenderedPageBreak/>
              <w:t>Расходы</w:t>
            </w:r>
            <w:proofErr w:type="gramEnd"/>
            <w:r w:rsidRPr="00FC7007">
              <w:rPr>
                <w:color w:val="000000"/>
                <w:sz w:val="16"/>
                <w:szCs w:val="16"/>
              </w:rPr>
              <w:t xml:space="preserve"> связанные с реализацией мероприятий по оздоровлению детей</w:t>
            </w:r>
          </w:p>
        </w:tc>
        <w:tc>
          <w:tcPr>
            <w:tcW w:w="458" w:type="dxa"/>
            <w:tcBorders>
              <w:top w:val="nil"/>
              <w:left w:val="nil"/>
              <w:bottom w:val="single" w:sz="4" w:space="0" w:color="000000"/>
              <w:right w:val="single" w:sz="4" w:space="0" w:color="000000"/>
            </w:tcBorders>
            <w:shd w:val="clear" w:color="auto" w:fill="auto"/>
            <w:hideMark/>
          </w:tcPr>
          <w:p w14:paraId="1645C847"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0E2111B4"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25B0EBED"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0F57AC28" w14:textId="77777777" w:rsidR="00FC7007" w:rsidRPr="00FC7007" w:rsidRDefault="00FC7007" w:rsidP="00FC7007">
            <w:pPr>
              <w:jc w:val="center"/>
              <w:rPr>
                <w:color w:val="000000"/>
                <w:sz w:val="16"/>
                <w:szCs w:val="16"/>
              </w:rPr>
            </w:pPr>
            <w:r w:rsidRPr="00FC7007">
              <w:rPr>
                <w:color w:val="000000"/>
                <w:sz w:val="16"/>
                <w:szCs w:val="16"/>
              </w:rPr>
              <w:t>01 5 01 22140</w:t>
            </w:r>
          </w:p>
        </w:tc>
        <w:tc>
          <w:tcPr>
            <w:tcW w:w="453" w:type="dxa"/>
            <w:tcBorders>
              <w:top w:val="nil"/>
              <w:left w:val="nil"/>
              <w:bottom w:val="single" w:sz="4" w:space="0" w:color="000000"/>
              <w:right w:val="single" w:sz="4" w:space="0" w:color="000000"/>
            </w:tcBorders>
            <w:shd w:val="clear" w:color="auto" w:fill="auto"/>
            <w:hideMark/>
          </w:tcPr>
          <w:p w14:paraId="317431D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1A86DCD" w14:textId="77777777" w:rsidR="00FC7007" w:rsidRPr="00FC7007" w:rsidRDefault="00FC7007" w:rsidP="00FC7007">
            <w:pPr>
              <w:jc w:val="center"/>
              <w:rPr>
                <w:color w:val="000000"/>
                <w:sz w:val="16"/>
                <w:szCs w:val="16"/>
              </w:rPr>
            </w:pPr>
            <w:r w:rsidRPr="00FC7007">
              <w:rPr>
                <w:color w:val="000000"/>
                <w:sz w:val="16"/>
                <w:szCs w:val="16"/>
              </w:rPr>
              <w:t>1 023,50</w:t>
            </w:r>
          </w:p>
        </w:tc>
        <w:tc>
          <w:tcPr>
            <w:tcW w:w="1212" w:type="dxa"/>
            <w:tcBorders>
              <w:top w:val="nil"/>
              <w:left w:val="nil"/>
              <w:bottom w:val="single" w:sz="4" w:space="0" w:color="000000"/>
              <w:right w:val="single" w:sz="4" w:space="0" w:color="000000"/>
            </w:tcBorders>
            <w:shd w:val="clear" w:color="auto" w:fill="auto"/>
            <w:hideMark/>
          </w:tcPr>
          <w:p w14:paraId="45893EDE" w14:textId="77777777" w:rsidR="00FC7007" w:rsidRPr="00FC7007" w:rsidRDefault="00FC7007" w:rsidP="00FC7007">
            <w:pPr>
              <w:jc w:val="center"/>
              <w:rPr>
                <w:color w:val="000000"/>
                <w:sz w:val="16"/>
                <w:szCs w:val="16"/>
              </w:rPr>
            </w:pPr>
            <w:r w:rsidRPr="00FC7007">
              <w:rPr>
                <w:color w:val="000000"/>
                <w:sz w:val="16"/>
                <w:szCs w:val="16"/>
              </w:rPr>
              <w:t>699,50</w:t>
            </w:r>
          </w:p>
        </w:tc>
        <w:tc>
          <w:tcPr>
            <w:tcW w:w="1212" w:type="dxa"/>
            <w:tcBorders>
              <w:top w:val="nil"/>
              <w:left w:val="nil"/>
              <w:bottom w:val="single" w:sz="4" w:space="0" w:color="000000"/>
              <w:right w:val="single" w:sz="4" w:space="0" w:color="000000"/>
            </w:tcBorders>
            <w:shd w:val="clear" w:color="auto" w:fill="auto"/>
            <w:hideMark/>
          </w:tcPr>
          <w:p w14:paraId="3D3DABFB" w14:textId="77777777" w:rsidR="00FC7007" w:rsidRPr="00FC7007" w:rsidRDefault="00FC7007" w:rsidP="00FC7007">
            <w:pPr>
              <w:jc w:val="center"/>
              <w:rPr>
                <w:color w:val="000000"/>
                <w:sz w:val="16"/>
                <w:szCs w:val="16"/>
              </w:rPr>
            </w:pPr>
            <w:r w:rsidRPr="00FC7007">
              <w:rPr>
                <w:color w:val="000000"/>
                <w:sz w:val="16"/>
                <w:szCs w:val="16"/>
              </w:rPr>
              <w:t>699,50</w:t>
            </w:r>
          </w:p>
        </w:tc>
      </w:tr>
      <w:tr w:rsidR="00FC7007" w:rsidRPr="00FC7007" w14:paraId="6621075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B6F5916"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69B96E51"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09CA1BA8"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2993A3AC"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1FFAB456" w14:textId="77777777" w:rsidR="00FC7007" w:rsidRPr="00FC7007" w:rsidRDefault="00FC7007" w:rsidP="00FC7007">
            <w:pPr>
              <w:jc w:val="center"/>
              <w:rPr>
                <w:color w:val="000000"/>
                <w:sz w:val="16"/>
                <w:szCs w:val="16"/>
              </w:rPr>
            </w:pPr>
            <w:r w:rsidRPr="00FC7007">
              <w:rPr>
                <w:color w:val="000000"/>
                <w:sz w:val="16"/>
                <w:szCs w:val="16"/>
              </w:rPr>
              <w:t>01 5 01 22140</w:t>
            </w:r>
          </w:p>
        </w:tc>
        <w:tc>
          <w:tcPr>
            <w:tcW w:w="453" w:type="dxa"/>
            <w:tcBorders>
              <w:top w:val="nil"/>
              <w:left w:val="nil"/>
              <w:bottom w:val="single" w:sz="4" w:space="0" w:color="000000"/>
              <w:right w:val="single" w:sz="4" w:space="0" w:color="000000"/>
            </w:tcBorders>
            <w:shd w:val="clear" w:color="auto" w:fill="auto"/>
            <w:hideMark/>
          </w:tcPr>
          <w:p w14:paraId="6FE4F937"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3E39B91A" w14:textId="77777777" w:rsidR="00FC7007" w:rsidRPr="00FC7007" w:rsidRDefault="00FC7007" w:rsidP="00FC7007">
            <w:pPr>
              <w:jc w:val="center"/>
              <w:rPr>
                <w:color w:val="000000"/>
                <w:sz w:val="16"/>
                <w:szCs w:val="16"/>
              </w:rPr>
            </w:pPr>
            <w:r w:rsidRPr="00FC7007">
              <w:rPr>
                <w:color w:val="000000"/>
                <w:sz w:val="16"/>
                <w:szCs w:val="16"/>
              </w:rPr>
              <w:t>699,50</w:t>
            </w:r>
          </w:p>
        </w:tc>
        <w:tc>
          <w:tcPr>
            <w:tcW w:w="1212" w:type="dxa"/>
            <w:tcBorders>
              <w:top w:val="nil"/>
              <w:left w:val="nil"/>
              <w:bottom w:val="single" w:sz="4" w:space="0" w:color="000000"/>
              <w:right w:val="single" w:sz="4" w:space="0" w:color="000000"/>
            </w:tcBorders>
            <w:shd w:val="clear" w:color="auto" w:fill="auto"/>
            <w:hideMark/>
          </w:tcPr>
          <w:p w14:paraId="477EF9AE" w14:textId="77777777" w:rsidR="00FC7007" w:rsidRPr="00FC7007" w:rsidRDefault="00FC7007" w:rsidP="00FC7007">
            <w:pPr>
              <w:jc w:val="center"/>
              <w:rPr>
                <w:color w:val="000000"/>
                <w:sz w:val="16"/>
                <w:szCs w:val="16"/>
              </w:rPr>
            </w:pPr>
            <w:r w:rsidRPr="00FC7007">
              <w:rPr>
                <w:color w:val="000000"/>
                <w:sz w:val="16"/>
                <w:szCs w:val="16"/>
              </w:rPr>
              <w:t>699,50</w:t>
            </w:r>
          </w:p>
        </w:tc>
        <w:tc>
          <w:tcPr>
            <w:tcW w:w="1212" w:type="dxa"/>
            <w:tcBorders>
              <w:top w:val="nil"/>
              <w:left w:val="nil"/>
              <w:bottom w:val="single" w:sz="4" w:space="0" w:color="000000"/>
              <w:right w:val="single" w:sz="4" w:space="0" w:color="000000"/>
            </w:tcBorders>
            <w:shd w:val="clear" w:color="auto" w:fill="auto"/>
            <w:hideMark/>
          </w:tcPr>
          <w:p w14:paraId="6D3D5CE1" w14:textId="77777777" w:rsidR="00FC7007" w:rsidRPr="00FC7007" w:rsidRDefault="00FC7007" w:rsidP="00FC7007">
            <w:pPr>
              <w:jc w:val="center"/>
              <w:rPr>
                <w:color w:val="000000"/>
                <w:sz w:val="16"/>
                <w:szCs w:val="16"/>
              </w:rPr>
            </w:pPr>
            <w:r w:rsidRPr="00FC7007">
              <w:rPr>
                <w:color w:val="000000"/>
                <w:sz w:val="16"/>
                <w:szCs w:val="16"/>
              </w:rPr>
              <w:t>699,50</w:t>
            </w:r>
          </w:p>
        </w:tc>
      </w:tr>
      <w:tr w:rsidR="00FC7007" w:rsidRPr="00FC7007" w14:paraId="73C29EF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C2297B4"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458" w:type="dxa"/>
            <w:tcBorders>
              <w:top w:val="nil"/>
              <w:left w:val="nil"/>
              <w:bottom w:val="single" w:sz="4" w:space="0" w:color="000000"/>
              <w:right w:val="single" w:sz="4" w:space="0" w:color="000000"/>
            </w:tcBorders>
            <w:shd w:val="clear" w:color="auto" w:fill="auto"/>
            <w:hideMark/>
          </w:tcPr>
          <w:p w14:paraId="76228FBB"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26F0F3BE"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04C38EC7"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5D491819" w14:textId="77777777" w:rsidR="00FC7007" w:rsidRPr="00FC7007" w:rsidRDefault="00FC7007" w:rsidP="00FC7007">
            <w:pPr>
              <w:jc w:val="center"/>
              <w:rPr>
                <w:color w:val="000000"/>
                <w:sz w:val="16"/>
                <w:szCs w:val="16"/>
              </w:rPr>
            </w:pPr>
            <w:r w:rsidRPr="00FC7007">
              <w:rPr>
                <w:color w:val="000000"/>
                <w:sz w:val="16"/>
                <w:szCs w:val="16"/>
              </w:rPr>
              <w:t>01 5 01 22140</w:t>
            </w:r>
          </w:p>
        </w:tc>
        <w:tc>
          <w:tcPr>
            <w:tcW w:w="453" w:type="dxa"/>
            <w:tcBorders>
              <w:top w:val="nil"/>
              <w:left w:val="nil"/>
              <w:bottom w:val="single" w:sz="4" w:space="0" w:color="000000"/>
              <w:right w:val="single" w:sz="4" w:space="0" w:color="000000"/>
            </w:tcBorders>
            <w:shd w:val="clear" w:color="auto" w:fill="auto"/>
            <w:hideMark/>
          </w:tcPr>
          <w:p w14:paraId="582E4C93" w14:textId="77777777" w:rsidR="00FC7007" w:rsidRPr="00FC7007" w:rsidRDefault="00FC7007" w:rsidP="00FC7007">
            <w:pPr>
              <w:jc w:val="center"/>
              <w:rPr>
                <w:color w:val="000000"/>
                <w:sz w:val="16"/>
                <w:szCs w:val="16"/>
              </w:rPr>
            </w:pPr>
            <w:r w:rsidRPr="00FC7007">
              <w:rPr>
                <w:color w:val="000000"/>
                <w:sz w:val="16"/>
                <w:szCs w:val="16"/>
              </w:rPr>
              <w:t>600</w:t>
            </w:r>
          </w:p>
        </w:tc>
        <w:tc>
          <w:tcPr>
            <w:tcW w:w="1212" w:type="dxa"/>
            <w:tcBorders>
              <w:top w:val="nil"/>
              <w:left w:val="nil"/>
              <w:bottom w:val="single" w:sz="4" w:space="0" w:color="000000"/>
              <w:right w:val="single" w:sz="4" w:space="0" w:color="000000"/>
            </w:tcBorders>
            <w:shd w:val="clear" w:color="auto" w:fill="auto"/>
            <w:hideMark/>
          </w:tcPr>
          <w:p w14:paraId="033C86E9" w14:textId="77777777" w:rsidR="00FC7007" w:rsidRPr="00FC7007" w:rsidRDefault="00FC7007" w:rsidP="00FC7007">
            <w:pPr>
              <w:jc w:val="center"/>
              <w:rPr>
                <w:color w:val="000000"/>
                <w:sz w:val="16"/>
                <w:szCs w:val="16"/>
              </w:rPr>
            </w:pPr>
            <w:r w:rsidRPr="00FC7007">
              <w:rPr>
                <w:color w:val="000000"/>
                <w:sz w:val="16"/>
                <w:szCs w:val="16"/>
              </w:rPr>
              <w:t>324,00</w:t>
            </w:r>
          </w:p>
        </w:tc>
        <w:tc>
          <w:tcPr>
            <w:tcW w:w="1212" w:type="dxa"/>
            <w:tcBorders>
              <w:top w:val="nil"/>
              <w:left w:val="nil"/>
              <w:bottom w:val="single" w:sz="4" w:space="0" w:color="000000"/>
              <w:right w:val="single" w:sz="4" w:space="0" w:color="000000"/>
            </w:tcBorders>
            <w:shd w:val="clear" w:color="auto" w:fill="auto"/>
            <w:hideMark/>
          </w:tcPr>
          <w:p w14:paraId="44105483"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41870474"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40F2871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C597F37" w14:textId="77777777" w:rsidR="00FC7007" w:rsidRPr="00FC7007" w:rsidRDefault="00FC7007" w:rsidP="00FC7007">
            <w:pPr>
              <w:rPr>
                <w:color w:val="000000"/>
                <w:sz w:val="16"/>
                <w:szCs w:val="16"/>
              </w:rPr>
            </w:pPr>
            <w:r w:rsidRPr="00FC7007">
              <w:rPr>
                <w:color w:val="000000"/>
                <w:sz w:val="16"/>
                <w:szCs w:val="16"/>
              </w:rPr>
              <w:t>Организация и обеспечение отдыха и оздоровления детей</w:t>
            </w:r>
          </w:p>
        </w:tc>
        <w:tc>
          <w:tcPr>
            <w:tcW w:w="458" w:type="dxa"/>
            <w:tcBorders>
              <w:top w:val="nil"/>
              <w:left w:val="nil"/>
              <w:bottom w:val="single" w:sz="4" w:space="0" w:color="000000"/>
              <w:right w:val="single" w:sz="4" w:space="0" w:color="000000"/>
            </w:tcBorders>
            <w:shd w:val="clear" w:color="auto" w:fill="auto"/>
            <w:hideMark/>
          </w:tcPr>
          <w:p w14:paraId="607222D7"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15AF8559"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099B68C0"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2A0E30D1" w14:textId="77777777" w:rsidR="00FC7007" w:rsidRPr="00FC7007" w:rsidRDefault="00FC7007" w:rsidP="00FC7007">
            <w:pPr>
              <w:jc w:val="center"/>
              <w:rPr>
                <w:color w:val="000000"/>
                <w:sz w:val="16"/>
                <w:szCs w:val="16"/>
              </w:rPr>
            </w:pPr>
            <w:r w:rsidRPr="00FC7007">
              <w:rPr>
                <w:color w:val="000000"/>
                <w:sz w:val="16"/>
                <w:szCs w:val="16"/>
              </w:rPr>
              <w:t>01 5 01 78810</w:t>
            </w:r>
          </w:p>
        </w:tc>
        <w:tc>
          <w:tcPr>
            <w:tcW w:w="453" w:type="dxa"/>
            <w:tcBorders>
              <w:top w:val="nil"/>
              <w:left w:val="nil"/>
              <w:bottom w:val="single" w:sz="4" w:space="0" w:color="000000"/>
              <w:right w:val="single" w:sz="4" w:space="0" w:color="000000"/>
            </w:tcBorders>
            <w:shd w:val="clear" w:color="auto" w:fill="auto"/>
            <w:hideMark/>
          </w:tcPr>
          <w:p w14:paraId="7D739C1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736FF5B" w14:textId="77777777" w:rsidR="00FC7007" w:rsidRPr="00FC7007" w:rsidRDefault="00FC7007" w:rsidP="00FC7007">
            <w:pPr>
              <w:jc w:val="center"/>
              <w:rPr>
                <w:color w:val="000000"/>
                <w:sz w:val="16"/>
                <w:szCs w:val="16"/>
              </w:rPr>
            </w:pPr>
            <w:r w:rsidRPr="00FC7007">
              <w:rPr>
                <w:color w:val="000000"/>
                <w:sz w:val="16"/>
                <w:szCs w:val="16"/>
              </w:rPr>
              <w:t>5 633,45</w:t>
            </w:r>
          </w:p>
        </w:tc>
        <w:tc>
          <w:tcPr>
            <w:tcW w:w="1212" w:type="dxa"/>
            <w:tcBorders>
              <w:top w:val="nil"/>
              <w:left w:val="nil"/>
              <w:bottom w:val="single" w:sz="4" w:space="0" w:color="000000"/>
              <w:right w:val="single" w:sz="4" w:space="0" w:color="000000"/>
            </w:tcBorders>
            <w:shd w:val="clear" w:color="auto" w:fill="auto"/>
            <w:hideMark/>
          </w:tcPr>
          <w:p w14:paraId="73EF3579" w14:textId="77777777" w:rsidR="00FC7007" w:rsidRPr="00FC7007" w:rsidRDefault="00FC7007" w:rsidP="00FC7007">
            <w:pPr>
              <w:jc w:val="center"/>
              <w:rPr>
                <w:color w:val="000000"/>
                <w:sz w:val="16"/>
                <w:szCs w:val="16"/>
              </w:rPr>
            </w:pPr>
            <w:r w:rsidRPr="00FC7007">
              <w:rPr>
                <w:color w:val="000000"/>
                <w:sz w:val="16"/>
                <w:szCs w:val="16"/>
              </w:rPr>
              <w:t>5 633,45</w:t>
            </w:r>
          </w:p>
        </w:tc>
        <w:tc>
          <w:tcPr>
            <w:tcW w:w="1212" w:type="dxa"/>
            <w:tcBorders>
              <w:top w:val="nil"/>
              <w:left w:val="nil"/>
              <w:bottom w:val="single" w:sz="4" w:space="0" w:color="000000"/>
              <w:right w:val="single" w:sz="4" w:space="0" w:color="000000"/>
            </w:tcBorders>
            <w:shd w:val="clear" w:color="auto" w:fill="auto"/>
            <w:hideMark/>
          </w:tcPr>
          <w:p w14:paraId="3AE366FB" w14:textId="77777777" w:rsidR="00FC7007" w:rsidRPr="00FC7007" w:rsidRDefault="00FC7007" w:rsidP="00FC7007">
            <w:pPr>
              <w:jc w:val="center"/>
              <w:rPr>
                <w:color w:val="000000"/>
                <w:sz w:val="16"/>
                <w:szCs w:val="16"/>
              </w:rPr>
            </w:pPr>
            <w:r w:rsidRPr="00FC7007">
              <w:rPr>
                <w:color w:val="000000"/>
                <w:sz w:val="16"/>
                <w:szCs w:val="16"/>
              </w:rPr>
              <w:t>5 633,45</w:t>
            </w:r>
          </w:p>
        </w:tc>
      </w:tr>
      <w:tr w:rsidR="00FC7007" w:rsidRPr="00FC7007" w14:paraId="46DA98A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336853B"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4DA20186"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5B214A65"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272FE0EE"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72D4D4F0" w14:textId="77777777" w:rsidR="00FC7007" w:rsidRPr="00FC7007" w:rsidRDefault="00FC7007" w:rsidP="00FC7007">
            <w:pPr>
              <w:jc w:val="center"/>
              <w:rPr>
                <w:color w:val="000000"/>
                <w:sz w:val="16"/>
                <w:szCs w:val="16"/>
              </w:rPr>
            </w:pPr>
            <w:r w:rsidRPr="00FC7007">
              <w:rPr>
                <w:color w:val="000000"/>
                <w:sz w:val="16"/>
                <w:szCs w:val="16"/>
              </w:rPr>
              <w:t>01 5 01 78810</w:t>
            </w:r>
          </w:p>
        </w:tc>
        <w:tc>
          <w:tcPr>
            <w:tcW w:w="453" w:type="dxa"/>
            <w:tcBorders>
              <w:top w:val="nil"/>
              <w:left w:val="nil"/>
              <w:bottom w:val="single" w:sz="4" w:space="0" w:color="000000"/>
              <w:right w:val="single" w:sz="4" w:space="0" w:color="000000"/>
            </w:tcBorders>
            <w:shd w:val="clear" w:color="auto" w:fill="auto"/>
            <w:hideMark/>
          </w:tcPr>
          <w:p w14:paraId="69F9EA27"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3398DAD2" w14:textId="77777777" w:rsidR="00FC7007" w:rsidRPr="00FC7007" w:rsidRDefault="00FC7007" w:rsidP="00FC7007">
            <w:pPr>
              <w:jc w:val="center"/>
              <w:rPr>
                <w:color w:val="000000"/>
                <w:sz w:val="16"/>
                <w:szCs w:val="16"/>
              </w:rPr>
            </w:pPr>
            <w:r w:rsidRPr="00FC7007">
              <w:rPr>
                <w:color w:val="000000"/>
                <w:sz w:val="16"/>
                <w:szCs w:val="16"/>
              </w:rPr>
              <w:t>39,23</w:t>
            </w:r>
          </w:p>
        </w:tc>
        <w:tc>
          <w:tcPr>
            <w:tcW w:w="1212" w:type="dxa"/>
            <w:tcBorders>
              <w:top w:val="nil"/>
              <w:left w:val="nil"/>
              <w:bottom w:val="single" w:sz="4" w:space="0" w:color="000000"/>
              <w:right w:val="single" w:sz="4" w:space="0" w:color="000000"/>
            </w:tcBorders>
            <w:shd w:val="clear" w:color="auto" w:fill="auto"/>
            <w:hideMark/>
          </w:tcPr>
          <w:p w14:paraId="0A0F7F69" w14:textId="77777777" w:rsidR="00FC7007" w:rsidRPr="00FC7007" w:rsidRDefault="00FC7007" w:rsidP="00FC7007">
            <w:pPr>
              <w:jc w:val="center"/>
              <w:rPr>
                <w:color w:val="000000"/>
                <w:sz w:val="16"/>
                <w:szCs w:val="16"/>
              </w:rPr>
            </w:pPr>
            <w:r w:rsidRPr="00FC7007">
              <w:rPr>
                <w:color w:val="000000"/>
                <w:sz w:val="16"/>
                <w:szCs w:val="16"/>
              </w:rPr>
              <w:t>44,19</w:t>
            </w:r>
          </w:p>
        </w:tc>
        <w:tc>
          <w:tcPr>
            <w:tcW w:w="1212" w:type="dxa"/>
            <w:tcBorders>
              <w:top w:val="nil"/>
              <w:left w:val="nil"/>
              <w:bottom w:val="single" w:sz="4" w:space="0" w:color="000000"/>
              <w:right w:val="single" w:sz="4" w:space="0" w:color="000000"/>
            </w:tcBorders>
            <w:shd w:val="clear" w:color="auto" w:fill="auto"/>
            <w:hideMark/>
          </w:tcPr>
          <w:p w14:paraId="0F979FD0" w14:textId="77777777" w:rsidR="00FC7007" w:rsidRPr="00FC7007" w:rsidRDefault="00FC7007" w:rsidP="00FC7007">
            <w:pPr>
              <w:jc w:val="center"/>
              <w:rPr>
                <w:color w:val="000000"/>
                <w:sz w:val="16"/>
                <w:szCs w:val="16"/>
              </w:rPr>
            </w:pPr>
            <w:r w:rsidRPr="00FC7007">
              <w:rPr>
                <w:color w:val="000000"/>
                <w:sz w:val="16"/>
                <w:szCs w:val="16"/>
              </w:rPr>
              <w:t>44,19</w:t>
            </w:r>
          </w:p>
        </w:tc>
      </w:tr>
      <w:tr w:rsidR="00FC7007" w:rsidRPr="00FC7007" w14:paraId="3CC94EF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B1FDB78"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20337465"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71050C72"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69BB75BC"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57A0A51B" w14:textId="77777777" w:rsidR="00FC7007" w:rsidRPr="00FC7007" w:rsidRDefault="00FC7007" w:rsidP="00FC7007">
            <w:pPr>
              <w:jc w:val="center"/>
              <w:rPr>
                <w:color w:val="000000"/>
                <w:sz w:val="16"/>
                <w:szCs w:val="16"/>
              </w:rPr>
            </w:pPr>
            <w:r w:rsidRPr="00FC7007">
              <w:rPr>
                <w:color w:val="000000"/>
                <w:sz w:val="16"/>
                <w:szCs w:val="16"/>
              </w:rPr>
              <w:t>01 5 01 78810</w:t>
            </w:r>
          </w:p>
        </w:tc>
        <w:tc>
          <w:tcPr>
            <w:tcW w:w="453" w:type="dxa"/>
            <w:tcBorders>
              <w:top w:val="nil"/>
              <w:left w:val="nil"/>
              <w:bottom w:val="single" w:sz="4" w:space="0" w:color="000000"/>
              <w:right w:val="single" w:sz="4" w:space="0" w:color="000000"/>
            </w:tcBorders>
            <w:shd w:val="clear" w:color="auto" w:fill="auto"/>
            <w:hideMark/>
          </w:tcPr>
          <w:p w14:paraId="48EAE7A8"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76C5F29E" w14:textId="77777777" w:rsidR="00FC7007" w:rsidRPr="00FC7007" w:rsidRDefault="00FC7007" w:rsidP="00FC7007">
            <w:pPr>
              <w:jc w:val="center"/>
              <w:rPr>
                <w:color w:val="000000"/>
                <w:sz w:val="16"/>
                <w:szCs w:val="16"/>
              </w:rPr>
            </w:pPr>
            <w:r w:rsidRPr="00FC7007">
              <w:rPr>
                <w:color w:val="000000"/>
                <w:sz w:val="16"/>
                <w:szCs w:val="16"/>
              </w:rPr>
              <w:t>3 481,43</w:t>
            </w:r>
          </w:p>
        </w:tc>
        <w:tc>
          <w:tcPr>
            <w:tcW w:w="1212" w:type="dxa"/>
            <w:tcBorders>
              <w:top w:val="nil"/>
              <w:left w:val="nil"/>
              <w:bottom w:val="single" w:sz="4" w:space="0" w:color="000000"/>
              <w:right w:val="single" w:sz="4" w:space="0" w:color="000000"/>
            </w:tcBorders>
            <w:shd w:val="clear" w:color="auto" w:fill="auto"/>
            <w:hideMark/>
          </w:tcPr>
          <w:p w14:paraId="22F98864" w14:textId="77777777" w:rsidR="00FC7007" w:rsidRPr="00FC7007" w:rsidRDefault="00FC7007" w:rsidP="00FC7007">
            <w:pPr>
              <w:jc w:val="center"/>
              <w:rPr>
                <w:color w:val="000000"/>
                <w:sz w:val="16"/>
                <w:szCs w:val="16"/>
              </w:rPr>
            </w:pPr>
            <w:r w:rsidRPr="00FC7007">
              <w:rPr>
                <w:color w:val="000000"/>
                <w:sz w:val="16"/>
                <w:szCs w:val="16"/>
              </w:rPr>
              <w:t>3 357,69</w:t>
            </w:r>
          </w:p>
        </w:tc>
        <w:tc>
          <w:tcPr>
            <w:tcW w:w="1212" w:type="dxa"/>
            <w:tcBorders>
              <w:top w:val="nil"/>
              <w:left w:val="nil"/>
              <w:bottom w:val="single" w:sz="4" w:space="0" w:color="000000"/>
              <w:right w:val="single" w:sz="4" w:space="0" w:color="000000"/>
            </w:tcBorders>
            <w:shd w:val="clear" w:color="auto" w:fill="auto"/>
            <w:hideMark/>
          </w:tcPr>
          <w:p w14:paraId="59F23ADE" w14:textId="77777777" w:rsidR="00FC7007" w:rsidRPr="00FC7007" w:rsidRDefault="00FC7007" w:rsidP="00FC7007">
            <w:pPr>
              <w:jc w:val="center"/>
              <w:rPr>
                <w:color w:val="000000"/>
                <w:sz w:val="16"/>
                <w:szCs w:val="16"/>
              </w:rPr>
            </w:pPr>
            <w:r w:rsidRPr="00FC7007">
              <w:rPr>
                <w:color w:val="000000"/>
                <w:sz w:val="16"/>
                <w:szCs w:val="16"/>
              </w:rPr>
              <w:t>3 357,69</w:t>
            </w:r>
          </w:p>
        </w:tc>
      </w:tr>
      <w:tr w:rsidR="00FC7007" w:rsidRPr="00FC7007" w14:paraId="3C09569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1E7E873"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458" w:type="dxa"/>
            <w:tcBorders>
              <w:top w:val="nil"/>
              <w:left w:val="nil"/>
              <w:bottom w:val="single" w:sz="4" w:space="0" w:color="000000"/>
              <w:right w:val="single" w:sz="4" w:space="0" w:color="000000"/>
            </w:tcBorders>
            <w:shd w:val="clear" w:color="auto" w:fill="auto"/>
            <w:hideMark/>
          </w:tcPr>
          <w:p w14:paraId="08CD4186"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45575891"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42ED96EE"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2FC403A6" w14:textId="77777777" w:rsidR="00FC7007" w:rsidRPr="00FC7007" w:rsidRDefault="00FC7007" w:rsidP="00FC7007">
            <w:pPr>
              <w:jc w:val="center"/>
              <w:rPr>
                <w:color w:val="000000"/>
                <w:sz w:val="16"/>
                <w:szCs w:val="16"/>
              </w:rPr>
            </w:pPr>
            <w:r w:rsidRPr="00FC7007">
              <w:rPr>
                <w:color w:val="000000"/>
                <w:sz w:val="16"/>
                <w:szCs w:val="16"/>
              </w:rPr>
              <w:t>01 5 01 78810</w:t>
            </w:r>
          </w:p>
        </w:tc>
        <w:tc>
          <w:tcPr>
            <w:tcW w:w="453" w:type="dxa"/>
            <w:tcBorders>
              <w:top w:val="nil"/>
              <w:left w:val="nil"/>
              <w:bottom w:val="single" w:sz="4" w:space="0" w:color="000000"/>
              <w:right w:val="single" w:sz="4" w:space="0" w:color="000000"/>
            </w:tcBorders>
            <w:shd w:val="clear" w:color="auto" w:fill="auto"/>
            <w:hideMark/>
          </w:tcPr>
          <w:p w14:paraId="0DCCD352" w14:textId="77777777" w:rsidR="00FC7007" w:rsidRPr="00FC7007" w:rsidRDefault="00FC7007" w:rsidP="00FC7007">
            <w:pPr>
              <w:jc w:val="center"/>
              <w:rPr>
                <w:color w:val="000000"/>
                <w:sz w:val="16"/>
                <w:szCs w:val="16"/>
              </w:rPr>
            </w:pPr>
            <w:r w:rsidRPr="00FC7007">
              <w:rPr>
                <w:color w:val="000000"/>
                <w:sz w:val="16"/>
                <w:szCs w:val="16"/>
              </w:rPr>
              <w:t>600</w:t>
            </w:r>
          </w:p>
        </w:tc>
        <w:tc>
          <w:tcPr>
            <w:tcW w:w="1212" w:type="dxa"/>
            <w:tcBorders>
              <w:top w:val="nil"/>
              <w:left w:val="nil"/>
              <w:bottom w:val="single" w:sz="4" w:space="0" w:color="000000"/>
              <w:right w:val="single" w:sz="4" w:space="0" w:color="000000"/>
            </w:tcBorders>
            <w:shd w:val="clear" w:color="auto" w:fill="auto"/>
            <w:hideMark/>
          </w:tcPr>
          <w:p w14:paraId="05D3A65E" w14:textId="77777777" w:rsidR="00FC7007" w:rsidRPr="00FC7007" w:rsidRDefault="00FC7007" w:rsidP="00FC7007">
            <w:pPr>
              <w:jc w:val="center"/>
              <w:rPr>
                <w:color w:val="000000"/>
                <w:sz w:val="16"/>
                <w:szCs w:val="16"/>
              </w:rPr>
            </w:pPr>
            <w:r w:rsidRPr="00FC7007">
              <w:rPr>
                <w:color w:val="000000"/>
                <w:sz w:val="16"/>
                <w:szCs w:val="16"/>
              </w:rPr>
              <w:t>2 112,79</w:t>
            </w:r>
          </w:p>
        </w:tc>
        <w:tc>
          <w:tcPr>
            <w:tcW w:w="1212" w:type="dxa"/>
            <w:tcBorders>
              <w:top w:val="nil"/>
              <w:left w:val="nil"/>
              <w:bottom w:val="single" w:sz="4" w:space="0" w:color="000000"/>
              <w:right w:val="single" w:sz="4" w:space="0" w:color="000000"/>
            </w:tcBorders>
            <w:shd w:val="clear" w:color="auto" w:fill="auto"/>
            <w:hideMark/>
          </w:tcPr>
          <w:p w14:paraId="23A212C2" w14:textId="77777777" w:rsidR="00FC7007" w:rsidRPr="00FC7007" w:rsidRDefault="00FC7007" w:rsidP="00FC7007">
            <w:pPr>
              <w:jc w:val="center"/>
              <w:rPr>
                <w:color w:val="000000"/>
                <w:sz w:val="16"/>
                <w:szCs w:val="16"/>
              </w:rPr>
            </w:pPr>
            <w:r w:rsidRPr="00FC7007">
              <w:rPr>
                <w:color w:val="000000"/>
                <w:sz w:val="16"/>
                <w:szCs w:val="16"/>
              </w:rPr>
              <w:t>2 231,57</w:t>
            </w:r>
          </w:p>
        </w:tc>
        <w:tc>
          <w:tcPr>
            <w:tcW w:w="1212" w:type="dxa"/>
            <w:tcBorders>
              <w:top w:val="nil"/>
              <w:left w:val="nil"/>
              <w:bottom w:val="single" w:sz="4" w:space="0" w:color="000000"/>
              <w:right w:val="single" w:sz="4" w:space="0" w:color="000000"/>
            </w:tcBorders>
            <w:shd w:val="clear" w:color="auto" w:fill="auto"/>
            <w:hideMark/>
          </w:tcPr>
          <w:p w14:paraId="1BB64F35" w14:textId="77777777" w:rsidR="00FC7007" w:rsidRPr="00FC7007" w:rsidRDefault="00FC7007" w:rsidP="00FC7007">
            <w:pPr>
              <w:jc w:val="center"/>
              <w:rPr>
                <w:color w:val="000000"/>
                <w:sz w:val="16"/>
                <w:szCs w:val="16"/>
              </w:rPr>
            </w:pPr>
            <w:r w:rsidRPr="00FC7007">
              <w:rPr>
                <w:color w:val="000000"/>
                <w:sz w:val="16"/>
                <w:szCs w:val="16"/>
              </w:rPr>
              <w:t>2 231,57</w:t>
            </w:r>
          </w:p>
        </w:tc>
      </w:tr>
      <w:tr w:rsidR="00FC7007" w:rsidRPr="00FC7007" w14:paraId="563708B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D4C548B" w14:textId="77777777" w:rsidR="00FC7007" w:rsidRPr="00FC7007" w:rsidRDefault="00FC7007" w:rsidP="00FC7007">
            <w:pPr>
              <w:rPr>
                <w:color w:val="000000"/>
                <w:sz w:val="16"/>
                <w:szCs w:val="16"/>
              </w:rPr>
            </w:pPr>
            <w:r w:rsidRPr="00FC7007">
              <w:rPr>
                <w:color w:val="000000"/>
                <w:sz w:val="16"/>
                <w:szCs w:val="16"/>
              </w:rPr>
              <w:t xml:space="preserve">Подпрограмма "Обеспечение реализации программы и </w:t>
            </w:r>
            <w:proofErr w:type="spellStart"/>
            <w:r w:rsidRPr="00FC7007">
              <w:rPr>
                <w:color w:val="000000"/>
                <w:sz w:val="16"/>
                <w:szCs w:val="16"/>
              </w:rPr>
              <w:t>общепрограммные</w:t>
            </w:r>
            <w:proofErr w:type="spellEnd"/>
            <w:r w:rsidRPr="00FC7007">
              <w:rPr>
                <w:color w:val="000000"/>
                <w:sz w:val="16"/>
                <w:szCs w:val="16"/>
              </w:rPr>
              <w:t xml:space="preserve"> мероприятия"</w:t>
            </w:r>
          </w:p>
        </w:tc>
        <w:tc>
          <w:tcPr>
            <w:tcW w:w="458" w:type="dxa"/>
            <w:tcBorders>
              <w:top w:val="nil"/>
              <w:left w:val="nil"/>
              <w:bottom w:val="single" w:sz="4" w:space="0" w:color="000000"/>
              <w:right w:val="single" w:sz="4" w:space="0" w:color="000000"/>
            </w:tcBorders>
            <w:shd w:val="clear" w:color="auto" w:fill="auto"/>
            <w:hideMark/>
          </w:tcPr>
          <w:p w14:paraId="04544958"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308E5736"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5FB48CD4"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2C8B9588" w14:textId="77777777" w:rsidR="00FC7007" w:rsidRPr="00FC7007" w:rsidRDefault="00FC7007" w:rsidP="00FC7007">
            <w:pPr>
              <w:jc w:val="center"/>
              <w:rPr>
                <w:color w:val="000000"/>
                <w:sz w:val="16"/>
                <w:szCs w:val="16"/>
              </w:rPr>
            </w:pPr>
            <w:r w:rsidRPr="00FC7007">
              <w:rPr>
                <w:color w:val="000000"/>
                <w:sz w:val="16"/>
                <w:szCs w:val="16"/>
              </w:rPr>
              <w:t>01 7 00 00000</w:t>
            </w:r>
          </w:p>
        </w:tc>
        <w:tc>
          <w:tcPr>
            <w:tcW w:w="453" w:type="dxa"/>
            <w:tcBorders>
              <w:top w:val="nil"/>
              <w:left w:val="nil"/>
              <w:bottom w:val="single" w:sz="4" w:space="0" w:color="000000"/>
              <w:right w:val="single" w:sz="4" w:space="0" w:color="000000"/>
            </w:tcBorders>
            <w:shd w:val="clear" w:color="auto" w:fill="auto"/>
            <w:hideMark/>
          </w:tcPr>
          <w:p w14:paraId="01F4473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35BF2E7" w14:textId="77777777" w:rsidR="00FC7007" w:rsidRPr="00FC7007" w:rsidRDefault="00FC7007" w:rsidP="00FC7007">
            <w:pPr>
              <w:jc w:val="center"/>
              <w:rPr>
                <w:color w:val="000000"/>
                <w:sz w:val="16"/>
                <w:szCs w:val="16"/>
              </w:rPr>
            </w:pPr>
            <w:r w:rsidRPr="00FC7007">
              <w:rPr>
                <w:color w:val="000000"/>
                <w:sz w:val="16"/>
                <w:szCs w:val="16"/>
              </w:rPr>
              <w:t>34 780,72</w:t>
            </w:r>
          </w:p>
        </w:tc>
        <w:tc>
          <w:tcPr>
            <w:tcW w:w="1212" w:type="dxa"/>
            <w:tcBorders>
              <w:top w:val="nil"/>
              <w:left w:val="nil"/>
              <w:bottom w:val="single" w:sz="4" w:space="0" w:color="000000"/>
              <w:right w:val="single" w:sz="4" w:space="0" w:color="000000"/>
            </w:tcBorders>
            <w:shd w:val="clear" w:color="auto" w:fill="auto"/>
            <w:hideMark/>
          </w:tcPr>
          <w:p w14:paraId="49824210" w14:textId="77777777" w:rsidR="00FC7007" w:rsidRPr="00FC7007" w:rsidRDefault="00FC7007" w:rsidP="00FC7007">
            <w:pPr>
              <w:jc w:val="center"/>
              <w:rPr>
                <w:color w:val="000000"/>
                <w:sz w:val="16"/>
                <w:szCs w:val="16"/>
              </w:rPr>
            </w:pPr>
            <w:r w:rsidRPr="00FC7007">
              <w:rPr>
                <w:color w:val="000000"/>
                <w:sz w:val="16"/>
                <w:szCs w:val="16"/>
              </w:rPr>
              <w:t>33 172,80</w:t>
            </w:r>
          </w:p>
        </w:tc>
        <w:tc>
          <w:tcPr>
            <w:tcW w:w="1212" w:type="dxa"/>
            <w:tcBorders>
              <w:top w:val="nil"/>
              <w:left w:val="nil"/>
              <w:bottom w:val="single" w:sz="4" w:space="0" w:color="000000"/>
              <w:right w:val="single" w:sz="4" w:space="0" w:color="000000"/>
            </w:tcBorders>
            <w:shd w:val="clear" w:color="auto" w:fill="auto"/>
            <w:hideMark/>
          </w:tcPr>
          <w:p w14:paraId="252D4EDC" w14:textId="77777777" w:rsidR="00FC7007" w:rsidRPr="00FC7007" w:rsidRDefault="00FC7007" w:rsidP="00FC7007">
            <w:pPr>
              <w:jc w:val="center"/>
              <w:rPr>
                <w:color w:val="000000"/>
                <w:sz w:val="16"/>
                <w:szCs w:val="16"/>
              </w:rPr>
            </w:pPr>
            <w:r w:rsidRPr="00FC7007">
              <w:rPr>
                <w:color w:val="000000"/>
                <w:sz w:val="16"/>
                <w:szCs w:val="16"/>
              </w:rPr>
              <w:t>33 238,62</w:t>
            </w:r>
          </w:p>
        </w:tc>
      </w:tr>
      <w:tr w:rsidR="00FC7007" w:rsidRPr="00FC7007" w14:paraId="2FBEC24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8572B0E" w14:textId="77777777" w:rsidR="00FC7007" w:rsidRPr="00FC7007" w:rsidRDefault="00FC7007" w:rsidP="00FC7007">
            <w:pPr>
              <w:rPr>
                <w:color w:val="000000"/>
                <w:sz w:val="16"/>
                <w:szCs w:val="16"/>
              </w:rPr>
            </w:pPr>
            <w:r w:rsidRPr="00FC7007">
              <w:rPr>
                <w:color w:val="000000"/>
                <w:sz w:val="16"/>
                <w:szCs w:val="16"/>
              </w:rPr>
              <w:t>Основное мероприятие "Обеспечение реализации Программы"</w:t>
            </w:r>
          </w:p>
        </w:tc>
        <w:tc>
          <w:tcPr>
            <w:tcW w:w="458" w:type="dxa"/>
            <w:tcBorders>
              <w:top w:val="nil"/>
              <w:left w:val="nil"/>
              <w:bottom w:val="single" w:sz="4" w:space="0" w:color="000000"/>
              <w:right w:val="single" w:sz="4" w:space="0" w:color="000000"/>
            </w:tcBorders>
            <w:shd w:val="clear" w:color="auto" w:fill="auto"/>
            <w:hideMark/>
          </w:tcPr>
          <w:p w14:paraId="631B7D3E"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30A0A677"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1E1EEF23"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23C8C544" w14:textId="77777777" w:rsidR="00FC7007" w:rsidRPr="00FC7007" w:rsidRDefault="00FC7007" w:rsidP="00FC7007">
            <w:pPr>
              <w:jc w:val="center"/>
              <w:rPr>
                <w:color w:val="000000"/>
                <w:sz w:val="16"/>
                <w:szCs w:val="16"/>
              </w:rPr>
            </w:pPr>
            <w:r w:rsidRPr="00FC7007">
              <w:rPr>
                <w:color w:val="000000"/>
                <w:sz w:val="16"/>
                <w:szCs w:val="16"/>
              </w:rPr>
              <w:t>01 7 01 00000</w:t>
            </w:r>
          </w:p>
        </w:tc>
        <w:tc>
          <w:tcPr>
            <w:tcW w:w="453" w:type="dxa"/>
            <w:tcBorders>
              <w:top w:val="nil"/>
              <w:left w:val="nil"/>
              <w:bottom w:val="single" w:sz="4" w:space="0" w:color="000000"/>
              <w:right w:val="single" w:sz="4" w:space="0" w:color="000000"/>
            </w:tcBorders>
            <w:shd w:val="clear" w:color="auto" w:fill="auto"/>
            <w:hideMark/>
          </w:tcPr>
          <w:p w14:paraId="68449A5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AE1F73D" w14:textId="77777777" w:rsidR="00FC7007" w:rsidRPr="00FC7007" w:rsidRDefault="00FC7007" w:rsidP="00FC7007">
            <w:pPr>
              <w:jc w:val="center"/>
              <w:rPr>
                <w:color w:val="000000"/>
                <w:sz w:val="16"/>
                <w:szCs w:val="16"/>
              </w:rPr>
            </w:pPr>
            <w:r w:rsidRPr="00FC7007">
              <w:rPr>
                <w:color w:val="000000"/>
                <w:sz w:val="16"/>
                <w:szCs w:val="16"/>
              </w:rPr>
              <w:t>34 780,72</w:t>
            </w:r>
          </w:p>
        </w:tc>
        <w:tc>
          <w:tcPr>
            <w:tcW w:w="1212" w:type="dxa"/>
            <w:tcBorders>
              <w:top w:val="nil"/>
              <w:left w:val="nil"/>
              <w:bottom w:val="single" w:sz="4" w:space="0" w:color="000000"/>
              <w:right w:val="single" w:sz="4" w:space="0" w:color="000000"/>
            </w:tcBorders>
            <w:shd w:val="clear" w:color="auto" w:fill="auto"/>
            <w:hideMark/>
          </w:tcPr>
          <w:p w14:paraId="39D6ADC3" w14:textId="77777777" w:rsidR="00FC7007" w:rsidRPr="00FC7007" w:rsidRDefault="00FC7007" w:rsidP="00FC7007">
            <w:pPr>
              <w:jc w:val="center"/>
              <w:rPr>
                <w:color w:val="000000"/>
                <w:sz w:val="16"/>
                <w:szCs w:val="16"/>
              </w:rPr>
            </w:pPr>
            <w:r w:rsidRPr="00FC7007">
              <w:rPr>
                <w:color w:val="000000"/>
                <w:sz w:val="16"/>
                <w:szCs w:val="16"/>
              </w:rPr>
              <w:t>33 172,80</w:t>
            </w:r>
          </w:p>
        </w:tc>
        <w:tc>
          <w:tcPr>
            <w:tcW w:w="1212" w:type="dxa"/>
            <w:tcBorders>
              <w:top w:val="nil"/>
              <w:left w:val="nil"/>
              <w:bottom w:val="single" w:sz="4" w:space="0" w:color="000000"/>
              <w:right w:val="single" w:sz="4" w:space="0" w:color="000000"/>
            </w:tcBorders>
            <w:shd w:val="clear" w:color="auto" w:fill="auto"/>
            <w:hideMark/>
          </w:tcPr>
          <w:p w14:paraId="7BD4DA11" w14:textId="77777777" w:rsidR="00FC7007" w:rsidRPr="00FC7007" w:rsidRDefault="00FC7007" w:rsidP="00FC7007">
            <w:pPr>
              <w:jc w:val="center"/>
              <w:rPr>
                <w:color w:val="000000"/>
                <w:sz w:val="16"/>
                <w:szCs w:val="16"/>
              </w:rPr>
            </w:pPr>
            <w:r w:rsidRPr="00FC7007">
              <w:rPr>
                <w:color w:val="000000"/>
                <w:sz w:val="16"/>
                <w:szCs w:val="16"/>
              </w:rPr>
              <w:t>33 238,62</w:t>
            </w:r>
          </w:p>
        </w:tc>
      </w:tr>
      <w:tr w:rsidR="00FC7007" w:rsidRPr="00FC7007" w14:paraId="768C149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42FDA43" w14:textId="77777777" w:rsidR="00FC7007" w:rsidRPr="00FC7007" w:rsidRDefault="00FC7007" w:rsidP="00FC7007">
            <w:pPr>
              <w:rPr>
                <w:color w:val="000000"/>
                <w:sz w:val="16"/>
                <w:szCs w:val="16"/>
              </w:rPr>
            </w:pPr>
            <w:r w:rsidRPr="00FC7007">
              <w:rPr>
                <w:color w:val="000000"/>
                <w:sz w:val="16"/>
                <w:szCs w:val="16"/>
              </w:rPr>
              <w:t>Расходы на обеспечение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7AD50637"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595C6FEE"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4A3ED25B"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6718BF2E" w14:textId="77777777" w:rsidR="00FC7007" w:rsidRPr="00FC7007" w:rsidRDefault="00FC7007" w:rsidP="00FC7007">
            <w:pPr>
              <w:jc w:val="center"/>
              <w:rPr>
                <w:color w:val="000000"/>
                <w:sz w:val="16"/>
                <w:szCs w:val="16"/>
              </w:rPr>
            </w:pPr>
            <w:r w:rsidRPr="00FC7007">
              <w:rPr>
                <w:color w:val="000000"/>
                <w:sz w:val="16"/>
                <w:szCs w:val="16"/>
              </w:rPr>
              <w:t>01 7 01 10010</w:t>
            </w:r>
          </w:p>
        </w:tc>
        <w:tc>
          <w:tcPr>
            <w:tcW w:w="453" w:type="dxa"/>
            <w:tcBorders>
              <w:top w:val="nil"/>
              <w:left w:val="nil"/>
              <w:bottom w:val="single" w:sz="4" w:space="0" w:color="000000"/>
              <w:right w:val="single" w:sz="4" w:space="0" w:color="000000"/>
            </w:tcBorders>
            <w:shd w:val="clear" w:color="auto" w:fill="auto"/>
            <w:hideMark/>
          </w:tcPr>
          <w:p w14:paraId="3B6B248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865EAB9" w14:textId="77777777" w:rsidR="00FC7007" w:rsidRPr="00FC7007" w:rsidRDefault="00FC7007" w:rsidP="00FC7007">
            <w:pPr>
              <w:jc w:val="center"/>
              <w:rPr>
                <w:color w:val="000000"/>
                <w:sz w:val="16"/>
                <w:szCs w:val="16"/>
              </w:rPr>
            </w:pPr>
            <w:r w:rsidRPr="00FC7007">
              <w:rPr>
                <w:color w:val="000000"/>
                <w:sz w:val="16"/>
                <w:szCs w:val="16"/>
              </w:rPr>
              <w:t>552,41</w:t>
            </w:r>
          </w:p>
        </w:tc>
        <w:tc>
          <w:tcPr>
            <w:tcW w:w="1212" w:type="dxa"/>
            <w:tcBorders>
              <w:top w:val="nil"/>
              <w:left w:val="nil"/>
              <w:bottom w:val="single" w:sz="4" w:space="0" w:color="000000"/>
              <w:right w:val="single" w:sz="4" w:space="0" w:color="000000"/>
            </w:tcBorders>
            <w:shd w:val="clear" w:color="auto" w:fill="auto"/>
            <w:hideMark/>
          </w:tcPr>
          <w:p w14:paraId="18EA8936" w14:textId="77777777" w:rsidR="00FC7007" w:rsidRPr="00FC7007" w:rsidRDefault="00FC7007" w:rsidP="00FC7007">
            <w:pPr>
              <w:jc w:val="center"/>
              <w:rPr>
                <w:color w:val="000000"/>
                <w:sz w:val="16"/>
                <w:szCs w:val="16"/>
              </w:rPr>
            </w:pPr>
            <w:r w:rsidRPr="00FC7007">
              <w:rPr>
                <w:color w:val="000000"/>
                <w:sz w:val="16"/>
                <w:szCs w:val="16"/>
              </w:rPr>
              <w:t>552,41</w:t>
            </w:r>
          </w:p>
        </w:tc>
        <w:tc>
          <w:tcPr>
            <w:tcW w:w="1212" w:type="dxa"/>
            <w:tcBorders>
              <w:top w:val="nil"/>
              <w:left w:val="nil"/>
              <w:bottom w:val="single" w:sz="4" w:space="0" w:color="000000"/>
              <w:right w:val="single" w:sz="4" w:space="0" w:color="000000"/>
            </w:tcBorders>
            <w:shd w:val="clear" w:color="auto" w:fill="auto"/>
            <w:hideMark/>
          </w:tcPr>
          <w:p w14:paraId="789E9376" w14:textId="77777777" w:rsidR="00FC7007" w:rsidRPr="00FC7007" w:rsidRDefault="00FC7007" w:rsidP="00FC7007">
            <w:pPr>
              <w:jc w:val="center"/>
              <w:rPr>
                <w:color w:val="000000"/>
                <w:sz w:val="16"/>
                <w:szCs w:val="16"/>
              </w:rPr>
            </w:pPr>
            <w:r w:rsidRPr="00FC7007">
              <w:rPr>
                <w:color w:val="000000"/>
                <w:sz w:val="16"/>
                <w:szCs w:val="16"/>
              </w:rPr>
              <w:t>552,41</w:t>
            </w:r>
          </w:p>
        </w:tc>
      </w:tr>
      <w:tr w:rsidR="00FC7007" w:rsidRPr="00FC7007" w14:paraId="6500D94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6FE04DF"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0A0DC525"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4D50BFBB"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2DD857FB"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5FB3F300" w14:textId="77777777" w:rsidR="00FC7007" w:rsidRPr="00FC7007" w:rsidRDefault="00FC7007" w:rsidP="00FC7007">
            <w:pPr>
              <w:jc w:val="center"/>
              <w:rPr>
                <w:color w:val="000000"/>
                <w:sz w:val="16"/>
                <w:szCs w:val="16"/>
              </w:rPr>
            </w:pPr>
            <w:r w:rsidRPr="00FC7007">
              <w:rPr>
                <w:color w:val="000000"/>
                <w:sz w:val="16"/>
                <w:szCs w:val="16"/>
              </w:rPr>
              <w:t>01 7 01 10010</w:t>
            </w:r>
          </w:p>
        </w:tc>
        <w:tc>
          <w:tcPr>
            <w:tcW w:w="453" w:type="dxa"/>
            <w:tcBorders>
              <w:top w:val="nil"/>
              <w:left w:val="nil"/>
              <w:bottom w:val="single" w:sz="4" w:space="0" w:color="000000"/>
              <w:right w:val="single" w:sz="4" w:space="0" w:color="000000"/>
            </w:tcBorders>
            <w:shd w:val="clear" w:color="auto" w:fill="auto"/>
            <w:hideMark/>
          </w:tcPr>
          <w:p w14:paraId="157E3765"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261FE2DA" w14:textId="77777777" w:rsidR="00FC7007" w:rsidRPr="00FC7007" w:rsidRDefault="00FC7007" w:rsidP="00FC7007">
            <w:pPr>
              <w:jc w:val="center"/>
              <w:rPr>
                <w:color w:val="000000"/>
                <w:sz w:val="16"/>
                <w:szCs w:val="16"/>
              </w:rPr>
            </w:pPr>
            <w:r w:rsidRPr="00FC7007">
              <w:rPr>
                <w:color w:val="000000"/>
                <w:sz w:val="16"/>
                <w:szCs w:val="16"/>
              </w:rPr>
              <w:t>267,80</w:t>
            </w:r>
          </w:p>
        </w:tc>
        <w:tc>
          <w:tcPr>
            <w:tcW w:w="1212" w:type="dxa"/>
            <w:tcBorders>
              <w:top w:val="nil"/>
              <w:left w:val="nil"/>
              <w:bottom w:val="single" w:sz="4" w:space="0" w:color="000000"/>
              <w:right w:val="single" w:sz="4" w:space="0" w:color="000000"/>
            </w:tcBorders>
            <w:shd w:val="clear" w:color="auto" w:fill="auto"/>
            <w:hideMark/>
          </w:tcPr>
          <w:p w14:paraId="304E91C6" w14:textId="77777777" w:rsidR="00FC7007" w:rsidRPr="00FC7007" w:rsidRDefault="00FC7007" w:rsidP="00FC7007">
            <w:pPr>
              <w:jc w:val="center"/>
              <w:rPr>
                <w:color w:val="000000"/>
                <w:sz w:val="16"/>
                <w:szCs w:val="16"/>
              </w:rPr>
            </w:pPr>
            <w:r w:rsidRPr="00FC7007">
              <w:rPr>
                <w:color w:val="000000"/>
                <w:sz w:val="16"/>
                <w:szCs w:val="16"/>
              </w:rPr>
              <w:t>239,57</w:t>
            </w:r>
          </w:p>
        </w:tc>
        <w:tc>
          <w:tcPr>
            <w:tcW w:w="1212" w:type="dxa"/>
            <w:tcBorders>
              <w:top w:val="nil"/>
              <w:left w:val="nil"/>
              <w:bottom w:val="single" w:sz="4" w:space="0" w:color="000000"/>
              <w:right w:val="single" w:sz="4" w:space="0" w:color="000000"/>
            </w:tcBorders>
            <w:shd w:val="clear" w:color="auto" w:fill="auto"/>
            <w:hideMark/>
          </w:tcPr>
          <w:p w14:paraId="513B24D5" w14:textId="77777777" w:rsidR="00FC7007" w:rsidRPr="00FC7007" w:rsidRDefault="00FC7007" w:rsidP="00FC7007">
            <w:pPr>
              <w:jc w:val="center"/>
              <w:rPr>
                <w:color w:val="000000"/>
                <w:sz w:val="16"/>
                <w:szCs w:val="16"/>
              </w:rPr>
            </w:pPr>
            <w:r w:rsidRPr="00FC7007">
              <w:rPr>
                <w:color w:val="000000"/>
                <w:sz w:val="16"/>
                <w:szCs w:val="16"/>
              </w:rPr>
              <w:t>239,57</w:t>
            </w:r>
          </w:p>
        </w:tc>
      </w:tr>
      <w:tr w:rsidR="00FC7007" w:rsidRPr="00FC7007" w14:paraId="60AC653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C9CEAE2"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5AEBDBBB"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25598A0C"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7711C486"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7FAD4488" w14:textId="77777777" w:rsidR="00FC7007" w:rsidRPr="00FC7007" w:rsidRDefault="00FC7007" w:rsidP="00FC7007">
            <w:pPr>
              <w:jc w:val="center"/>
              <w:rPr>
                <w:color w:val="000000"/>
                <w:sz w:val="16"/>
                <w:szCs w:val="16"/>
              </w:rPr>
            </w:pPr>
            <w:r w:rsidRPr="00FC7007">
              <w:rPr>
                <w:color w:val="000000"/>
                <w:sz w:val="16"/>
                <w:szCs w:val="16"/>
              </w:rPr>
              <w:t>01 7 01 10010</w:t>
            </w:r>
          </w:p>
        </w:tc>
        <w:tc>
          <w:tcPr>
            <w:tcW w:w="453" w:type="dxa"/>
            <w:tcBorders>
              <w:top w:val="nil"/>
              <w:left w:val="nil"/>
              <w:bottom w:val="single" w:sz="4" w:space="0" w:color="000000"/>
              <w:right w:val="single" w:sz="4" w:space="0" w:color="000000"/>
            </w:tcBorders>
            <w:shd w:val="clear" w:color="auto" w:fill="auto"/>
            <w:hideMark/>
          </w:tcPr>
          <w:p w14:paraId="352B1F5A"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525E829B" w14:textId="77777777" w:rsidR="00FC7007" w:rsidRPr="00FC7007" w:rsidRDefault="00FC7007" w:rsidP="00FC7007">
            <w:pPr>
              <w:jc w:val="center"/>
              <w:rPr>
                <w:color w:val="000000"/>
                <w:sz w:val="16"/>
                <w:szCs w:val="16"/>
              </w:rPr>
            </w:pPr>
            <w:r w:rsidRPr="00FC7007">
              <w:rPr>
                <w:color w:val="000000"/>
                <w:sz w:val="16"/>
                <w:szCs w:val="16"/>
              </w:rPr>
              <w:t>284,61</w:t>
            </w:r>
          </w:p>
        </w:tc>
        <w:tc>
          <w:tcPr>
            <w:tcW w:w="1212" w:type="dxa"/>
            <w:tcBorders>
              <w:top w:val="nil"/>
              <w:left w:val="nil"/>
              <w:bottom w:val="single" w:sz="4" w:space="0" w:color="000000"/>
              <w:right w:val="single" w:sz="4" w:space="0" w:color="000000"/>
            </w:tcBorders>
            <w:shd w:val="clear" w:color="auto" w:fill="auto"/>
            <w:hideMark/>
          </w:tcPr>
          <w:p w14:paraId="0EC55605" w14:textId="77777777" w:rsidR="00FC7007" w:rsidRPr="00FC7007" w:rsidRDefault="00FC7007" w:rsidP="00FC7007">
            <w:pPr>
              <w:jc w:val="center"/>
              <w:rPr>
                <w:color w:val="000000"/>
                <w:sz w:val="16"/>
                <w:szCs w:val="16"/>
              </w:rPr>
            </w:pPr>
            <w:r w:rsidRPr="00FC7007">
              <w:rPr>
                <w:color w:val="000000"/>
                <w:sz w:val="16"/>
                <w:szCs w:val="16"/>
              </w:rPr>
              <w:t>312,84</w:t>
            </w:r>
          </w:p>
        </w:tc>
        <w:tc>
          <w:tcPr>
            <w:tcW w:w="1212" w:type="dxa"/>
            <w:tcBorders>
              <w:top w:val="nil"/>
              <w:left w:val="nil"/>
              <w:bottom w:val="single" w:sz="4" w:space="0" w:color="000000"/>
              <w:right w:val="single" w:sz="4" w:space="0" w:color="000000"/>
            </w:tcBorders>
            <w:shd w:val="clear" w:color="auto" w:fill="auto"/>
            <w:hideMark/>
          </w:tcPr>
          <w:p w14:paraId="4381ABE6" w14:textId="77777777" w:rsidR="00FC7007" w:rsidRPr="00FC7007" w:rsidRDefault="00FC7007" w:rsidP="00FC7007">
            <w:pPr>
              <w:jc w:val="center"/>
              <w:rPr>
                <w:color w:val="000000"/>
                <w:sz w:val="16"/>
                <w:szCs w:val="16"/>
              </w:rPr>
            </w:pPr>
            <w:r w:rsidRPr="00FC7007">
              <w:rPr>
                <w:color w:val="000000"/>
                <w:sz w:val="16"/>
                <w:szCs w:val="16"/>
              </w:rPr>
              <w:t>312,84</w:t>
            </w:r>
          </w:p>
        </w:tc>
      </w:tr>
      <w:tr w:rsidR="00FC7007" w:rsidRPr="00FC7007" w14:paraId="3E68DF3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0B457A2" w14:textId="77777777" w:rsidR="00FC7007" w:rsidRPr="00FC7007" w:rsidRDefault="00FC7007" w:rsidP="00FC7007">
            <w:pPr>
              <w:rPr>
                <w:color w:val="000000"/>
                <w:sz w:val="16"/>
                <w:szCs w:val="16"/>
              </w:rPr>
            </w:pPr>
            <w:r w:rsidRPr="00FC7007">
              <w:rPr>
                <w:color w:val="000000"/>
                <w:sz w:val="16"/>
                <w:szCs w:val="16"/>
              </w:rPr>
              <w:t>Расходы на выплаты по оплате труда работников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3192BB78"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652EA75C"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49D75A2D"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65AB3D72" w14:textId="77777777" w:rsidR="00FC7007" w:rsidRPr="00FC7007" w:rsidRDefault="00FC7007" w:rsidP="00FC7007">
            <w:pPr>
              <w:jc w:val="center"/>
              <w:rPr>
                <w:color w:val="000000"/>
                <w:sz w:val="16"/>
                <w:szCs w:val="16"/>
              </w:rPr>
            </w:pPr>
            <w:r w:rsidRPr="00FC7007">
              <w:rPr>
                <w:color w:val="000000"/>
                <w:sz w:val="16"/>
                <w:szCs w:val="16"/>
              </w:rPr>
              <w:t>01 7 01 10020</w:t>
            </w:r>
          </w:p>
        </w:tc>
        <w:tc>
          <w:tcPr>
            <w:tcW w:w="453" w:type="dxa"/>
            <w:tcBorders>
              <w:top w:val="nil"/>
              <w:left w:val="nil"/>
              <w:bottom w:val="single" w:sz="4" w:space="0" w:color="000000"/>
              <w:right w:val="single" w:sz="4" w:space="0" w:color="000000"/>
            </w:tcBorders>
            <w:shd w:val="clear" w:color="auto" w:fill="auto"/>
            <w:hideMark/>
          </w:tcPr>
          <w:p w14:paraId="75613B1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E24EB26" w14:textId="77777777" w:rsidR="00FC7007" w:rsidRPr="00FC7007" w:rsidRDefault="00FC7007" w:rsidP="00FC7007">
            <w:pPr>
              <w:jc w:val="center"/>
              <w:rPr>
                <w:color w:val="000000"/>
                <w:sz w:val="16"/>
                <w:szCs w:val="16"/>
              </w:rPr>
            </w:pPr>
            <w:r w:rsidRPr="00FC7007">
              <w:rPr>
                <w:color w:val="000000"/>
                <w:sz w:val="16"/>
                <w:szCs w:val="16"/>
              </w:rPr>
              <w:t>5 934,06</w:t>
            </w:r>
          </w:p>
        </w:tc>
        <w:tc>
          <w:tcPr>
            <w:tcW w:w="1212" w:type="dxa"/>
            <w:tcBorders>
              <w:top w:val="nil"/>
              <w:left w:val="nil"/>
              <w:bottom w:val="single" w:sz="4" w:space="0" w:color="000000"/>
              <w:right w:val="single" w:sz="4" w:space="0" w:color="000000"/>
            </w:tcBorders>
            <w:shd w:val="clear" w:color="auto" w:fill="auto"/>
            <w:hideMark/>
          </w:tcPr>
          <w:p w14:paraId="595DEC24" w14:textId="77777777" w:rsidR="00FC7007" w:rsidRPr="00FC7007" w:rsidRDefault="00FC7007" w:rsidP="00FC7007">
            <w:pPr>
              <w:jc w:val="center"/>
              <w:rPr>
                <w:color w:val="000000"/>
                <w:sz w:val="16"/>
                <w:szCs w:val="16"/>
              </w:rPr>
            </w:pPr>
            <w:r w:rsidRPr="00FC7007">
              <w:rPr>
                <w:color w:val="000000"/>
                <w:sz w:val="16"/>
                <w:szCs w:val="16"/>
              </w:rPr>
              <w:t>5 934,06</w:t>
            </w:r>
          </w:p>
        </w:tc>
        <w:tc>
          <w:tcPr>
            <w:tcW w:w="1212" w:type="dxa"/>
            <w:tcBorders>
              <w:top w:val="nil"/>
              <w:left w:val="nil"/>
              <w:bottom w:val="single" w:sz="4" w:space="0" w:color="000000"/>
              <w:right w:val="single" w:sz="4" w:space="0" w:color="000000"/>
            </w:tcBorders>
            <w:shd w:val="clear" w:color="auto" w:fill="auto"/>
            <w:hideMark/>
          </w:tcPr>
          <w:p w14:paraId="03390B08" w14:textId="77777777" w:rsidR="00FC7007" w:rsidRPr="00FC7007" w:rsidRDefault="00FC7007" w:rsidP="00FC7007">
            <w:pPr>
              <w:jc w:val="center"/>
              <w:rPr>
                <w:color w:val="000000"/>
                <w:sz w:val="16"/>
                <w:szCs w:val="16"/>
              </w:rPr>
            </w:pPr>
            <w:r w:rsidRPr="00FC7007">
              <w:rPr>
                <w:color w:val="000000"/>
                <w:sz w:val="16"/>
                <w:szCs w:val="16"/>
              </w:rPr>
              <w:t>5 934,06</w:t>
            </w:r>
          </w:p>
        </w:tc>
      </w:tr>
      <w:tr w:rsidR="00FC7007" w:rsidRPr="00FC7007" w14:paraId="506E627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848FCE1"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031A2CCB"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1E350E30"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746E01E2"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3B4B1FA8" w14:textId="77777777" w:rsidR="00FC7007" w:rsidRPr="00FC7007" w:rsidRDefault="00FC7007" w:rsidP="00FC7007">
            <w:pPr>
              <w:jc w:val="center"/>
              <w:rPr>
                <w:color w:val="000000"/>
                <w:sz w:val="16"/>
                <w:szCs w:val="16"/>
              </w:rPr>
            </w:pPr>
            <w:r w:rsidRPr="00FC7007">
              <w:rPr>
                <w:color w:val="000000"/>
                <w:sz w:val="16"/>
                <w:szCs w:val="16"/>
              </w:rPr>
              <w:t>01 7 01 10020</w:t>
            </w:r>
          </w:p>
        </w:tc>
        <w:tc>
          <w:tcPr>
            <w:tcW w:w="453" w:type="dxa"/>
            <w:tcBorders>
              <w:top w:val="nil"/>
              <w:left w:val="nil"/>
              <w:bottom w:val="single" w:sz="4" w:space="0" w:color="000000"/>
              <w:right w:val="single" w:sz="4" w:space="0" w:color="000000"/>
            </w:tcBorders>
            <w:shd w:val="clear" w:color="auto" w:fill="auto"/>
            <w:hideMark/>
          </w:tcPr>
          <w:p w14:paraId="4C0A40E1"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4067D134" w14:textId="77777777" w:rsidR="00FC7007" w:rsidRPr="00FC7007" w:rsidRDefault="00FC7007" w:rsidP="00FC7007">
            <w:pPr>
              <w:jc w:val="center"/>
              <w:rPr>
                <w:color w:val="000000"/>
                <w:sz w:val="16"/>
                <w:szCs w:val="16"/>
              </w:rPr>
            </w:pPr>
            <w:r w:rsidRPr="00FC7007">
              <w:rPr>
                <w:color w:val="000000"/>
                <w:sz w:val="16"/>
                <w:szCs w:val="16"/>
              </w:rPr>
              <w:t>5 934,06</w:t>
            </w:r>
          </w:p>
        </w:tc>
        <w:tc>
          <w:tcPr>
            <w:tcW w:w="1212" w:type="dxa"/>
            <w:tcBorders>
              <w:top w:val="nil"/>
              <w:left w:val="nil"/>
              <w:bottom w:val="single" w:sz="4" w:space="0" w:color="000000"/>
              <w:right w:val="single" w:sz="4" w:space="0" w:color="000000"/>
            </w:tcBorders>
            <w:shd w:val="clear" w:color="auto" w:fill="auto"/>
            <w:hideMark/>
          </w:tcPr>
          <w:p w14:paraId="69D18D15" w14:textId="77777777" w:rsidR="00FC7007" w:rsidRPr="00FC7007" w:rsidRDefault="00FC7007" w:rsidP="00FC7007">
            <w:pPr>
              <w:jc w:val="center"/>
              <w:rPr>
                <w:color w:val="000000"/>
                <w:sz w:val="16"/>
                <w:szCs w:val="16"/>
              </w:rPr>
            </w:pPr>
            <w:r w:rsidRPr="00FC7007">
              <w:rPr>
                <w:color w:val="000000"/>
                <w:sz w:val="16"/>
                <w:szCs w:val="16"/>
              </w:rPr>
              <w:t>5 934,06</w:t>
            </w:r>
          </w:p>
        </w:tc>
        <w:tc>
          <w:tcPr>
            <w:tcW w:w="1212" w:type="dxa"/>
            <w:tcBorders>
              <w:top w:val="nil"/>
              <w:left w:val="nil"/>
              <w:bottom w:val="single" w:sz="4" w:space="0" w:color="000000"/>
              <w:right w:val="single" w:sz="4" w:space="0" w:color="000000"/>
            </w:tcBorders>
            <w:shd w:val="clear" w:color="auto" w:fill="auto"/>
            <w:hideMark/>
          </w:tcPr>
          <w:p w14:paraId="271E4CA0" w14:textId="77777777" w:rsidR="00FC7007" w:rsidRPr="00FC7007" w:rsidRDefault="00FC7007" w:rsidP="00FC7007">
            <w:pPr>
              <w:jc w:val="center"/>
              <w:rPr>
                <w:color w:val="000000"/>
                <w:sz w:val="16"/>
                <w:szCs w:val="16"/>
              </w:rPr>
            </w:pPr>
            <w:r w:rsidRPr="00FC7007">
              <w:rPr>
                <w:color w:val="000000"/>
                <w:sz w:val="16"/>
                <w:szCs w:val="16"/>
              </w:rPr>
              <w:t>5 934,06</w:t>
            </w:r>
          </w:p>
        </w:tc>
      </w:tr>
      <w:tr w:rsidR="00FC7007" w:rsidRPr="00FC7007" w14:paraId="29C4170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5C4BFAF" w14:textId="77777777" w:rsidR="00FC7007" w:rsidRPr="00FC7007" w:rsidRDefault="00FC7007" w:rsidP="00FC7007">
            <w:pPr>
              <w:rPr>
                <w:color w:val="000000"/>
                <w:sz w:val="16"/>
                <w:szCs w:val="16"/>
              </w:rPr>
            </w:pPr>
            <w:r w:rsidRPr="00FC7007">
              <w:rPr>
                <w:color w:val="000000"/>
                <w:sz w:val="16"/>
                <w:szCs w:val="16"/>
              </w:rPr>
              <w:t>Расходы на обеспечение деятельности (оказание услуг) муниципальных учреждений</w:t>
            </w:r>
          </w:p>
        </w:tc>
        <w:tc>
          <w:tcPr>
            <w:tcW w:w="458" w:type="dxa"/>
            <w:tcBorders>
              <w:top w:val="nil"/>
              <w:left w:val="nil"/>
              <w:bottom w:val="single" w:sz="4" w:space="0" w:color="000000"/>
              <w:right w:val="single" w:sz="4" w:space="0" w:color="000000"/>
            </w:tcBorders>
            <w:shd w:val="clear" w:color="auto" w:fill="auto"/>
            <w:hideMark/>
          </w:tcPr>
          <w:p w14:paraId="57FA5C7D"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3ABAFEED"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32D2A9EF"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56CDF583" w14:textId="77777777" w:rsidR="00FC7007" w:rsidRPr="00FC7007" w:rsidRDefault="00FC7007" w:rsidP="00FC7007">
            <w:pPr>
              <w:jc w:val="center"/>
              <w:rPr>
                <w:color w:val="000000"/>
                <w:sz w:val="16"/>
                <w:szCs w:val="16"/>
              </w:rPr>
            </w:pPr>
            <w:r w:rsidRPr="00FC7007">
              <w:rPr>
                <w:color w:val="000000"/>
                <w:sz w:val="16"/>
                <w:szCs w:val="16"/>
              </w:rPr>
              <w:t>01 7 01 11010</w:t>
            </w:r>
          </w:p>
        </w:tc>
        <w:tc>
          <w:tcPr>
            <w:tcW w:w="453" w:type="dxa"/>
            <w:tcBorders>
              <w:top w:val="nil"/>
              <w:left w:val="nil"/>
              <w:bottom w:val="single" w:sz="4" w:space="0" w:color="000000"/>
              <w:right w:val="single" w:sz="4" w:space="0" w:color="000000"/>
            </w:tcBorders>
            <w:shd w:val="clear" w:color="auto" w:fill="auto"/>
            <w:hideMark/>
          </w:tcPr>
          <w:p w14:paraId="36508B9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B06FF82" w14:textId="77777777" w:rsidR="00FC7007" w:rsidRPr="00FC7007" w:rsidRDefault="00FC7007" w:rsidP="00FC7007">
            <w:pPr>
              <w:jc w:val="center"/>
              <w:rPr>
                <w:color w:val="000000"/>
                <w:sz w:val="16"/>
                <w:szCs w:val="16"/>
              </w:rPr>
            </w:pPr>
            <w:r w:rsidRPr="00FC7007">
              <w:rPr>
                <w:color w:val="000000"/>
                <w:sz w:val="16"/>
                <w:szCs w:val="16"/>
              </w:rPr>
              <w:t>23 619,54</w:t>
            </w:r>
          </w:p>
        </w:tc>
        <w:tc>
          <w:tcPr>
            <w:tcW w:w="1212" w:type="dxa"/>
            <w:tcBorders>
              <w:top w:val="nil"/>
              <w:left w:val="nil"/>
              <w:bottom w:val="single" w:sz="4" w:space="0" w:color="000000"/>
              <w:right w:val="single" w:sz="4" w:space="0" w:color="000000"/>
            </w:tcBorders>
            <w:shd w:val="clear" w:color="auto" w:fill="auto"/>
            <w:hideMark/>
          </w:tcPr>
          <w:p w14:paraId="66850327" w14:textId="77777777" w:rsidR="00FC7007" w:rsidRPr="00FC7007" w:rsidRDefault="00FC7007" w:rsidP="00FC7007">
            <w:pPr>
              <w:jc w:val="center"/>
              <w:rPr>
                <w:color w:val="000000"/>
                <w:sz w:val="16"/>
                <w:szCs w:val="16"/>
              </w:rPr>
            </w:pPr>
            <w:r w:rsidRPr="00FC7007">
              <w:rPr>
                <w:color w:val="000000"/>
                <w:sz w:val="16"/>
                <w:szCs w:val="16"/>
              </w:rPr>
              <w:t>22 011,62</w:t>
            </w:r>
          </w:p>
        </w:tc>
        <w:tc>
          <w:tcPr>
            <w:tcW w:w="1212" w:type="dxa"/>
            <w:tcBorders>
              <w:top w:val="nil"/>
              <w:left w:val="nil"/>
              <w:bottom w:val="single" w:sz="4" w:space="0" w:color="000000"/>
              <w:right w:val="single" w:sz="4" w:space="0" w:color="000000"/>
            </w:tcBorders>
            <w:shd w:val="clear" w:color="auto" w:fill="auto"/>
            <w:hideMark/>
          </w:tcPr>
          <w:p w14:paraId="17D6E2B6" w14:textId="77777777" w:rsidR="00FC7007" w:rsidRPr="00FC7007" w:rsidRDefault="00FC7007" w:rsidP="00FC7007">
            <w:pPr>
              <w:jc w:val="center"/>
              <w:rPr>
                <w:color w:val="000000"/>
                <w:sz w:val="16"/>
                <w:szCs w:val="16"/>
              </w:rPr>
            </w:pPr>
            <w:r w:rsidRPr="00FC7007">
              <w:rPr>
                <w:color w:val="000000"/>
                <w:sz w:val="16"/>
                <w:szCs w:val="16"/>
              </w:rPr>
              <w:t>22 077,44</w:t>
            </w:r>
          </w:p>
        </w:tc>
      </w:tr>
      <w:tr w:rsidR="00FC7007" w:rsidRPr="00FC7007" w14:paraId="63B5548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2B4B9F1"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4A4E2E30"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344EC6E6"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4D3128C4"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71F5BE6B" w14:textId="77777777" w:rsidR="00FC7007" w:rsidRPr="00FC7007" w:rsidRDefault="00FC7007" w:rsidP="00FC7007">
            <w:pPr>
              <w:jc w:val="center"/>
              <w:rPr>
                <w:color w:val="000000"/>
                <w:sz w:val="16"/>
                <w:szCs w:val="16"/>
              </w:rPr>
            </w:pPr>
            <w:r w:rsidRPr="00FC7007">
              <w:rPr>
                <w:color w:val="000000"/>
                <w:sz w:val="16"/>
                <w:szCs w:val="16"/>
              </w:rPr>
              <w:t>01 7 01 11010</w:t>
            </w:r>
          </w:p>
        </w:tc>
        <w:tc>
          <w:tcPr>
            <w:tcW w:w="453" w:type="dxa"/>
            <w:tcBorders>
              <w:top w:val="nil"/>
              <w:left w:val="nil"/>
              <w:bottom w:val="single" w:sz="4" w:space="0" w:color="000000"/>
              <w:right w:val="single" w:sz="4" w:space="0" w:color="000000"/>
            </w:tcBorders>
            <w:shd w:val="clear" w:color="auto" w:fill="auto"/>
            <w:hideMark/>
          </w:tcPr>
          <w:p w14:paraId="7B96F931"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69E2C369" w14:textId="77777777" w:rsidR="00FC7007" w:rsidRPr="00FC7007" w:rsidRDefault="00FC7007" w:rsidP="00FC7007">
            <w:pPr>
              <w:jc w:val="center"/>
              <w:rPr>
                <w:color w:val="000000"/>
                <w:sz w:val="16"/>
                <w:szCs w:val="16"/>
              </w:rPr>
            </w:pPr>
            <w:r w:rsidRPr="00FC7007">
              <w:rPr>
                <w:color w:val="000000"/>
                <w:sz w:val="16"/>
                <w:szCs w:val="16"/>
              </w:rPr>
              <w:t>18 537,58</w:t>
            </w:r>
          </w:p>
        </w:tc>
        <w:tc>
          <w:tcPr>
            <w:tcW w:w="1212" w:type="dxa"/>
            <w:tcBorders>
              <w:top w:val="nil"/>
              <w:left w:val="nil"/>
              <w:bottom w:val="single" w:sz="4" w:space="0" w:color="000000"/>
              <w:right w:val="single" w:sz="4" w:space="0" w:color="000000"/>
            </w:tcBorders>
            <w:shd w:val="clear" w:color="auto" w:fill="auto"/>
            <w:hideMark/>
          </w:tcPr>
          <w:p w14:paraId="3B6F81AA" w14:textId="77777777" w:rsidR="00FC7007" w:rsidRPr="00FC7007" w:rsidRDefault="00FC7007" w:rsidP="00FC7007">
            <w:pPr>
              <w:jc w:val="center"/>
              <w:rPr>
                <w:color w:val="000000"/>
                <w:sz w:val="16"/>
                <w:szCs w:val="16"/>
              </w:rPr>
            </w:pPr>
            <w:r w:rsidRPr="00FC7007">
              <w:rPr>
                <w:color w:val="000000"/>
                <w:sz w:val="16"/>
                <w:szCs w:val="16"/>
              </w:rPr>
              <w:t>18 537,59</w:t>
            </w:r>
          </w:p>
        </w:tc>
        <w:tc>
          <w:tcPr>
            <w:tcW w:w="1212" w:type="dxa"/>
            <w:tcBorders>
              <w:top w:val="nil"/>
              <w:left w:val="nil"/>
              <w:bottom w:val="single" w:sz="4" w:space="0" w:color="000000"/>
              <w:right w:val="single" w:sz="4" w:space="0" w:color="000000"/>
            </w:tcBorders>
            <w:shd w:val="clear" w:color="auto" w:fill="auto"/>
            <w:hideMark/>
          </w:tcPr>
          <w:p w14:paraId="3FCE2D86" w14:textId="77777777" w:rsidR="00FC7007" w:rsidRPr="00FC7007" w:rsidRDefault="00FC7007" w:rsidP="00FC7007">
            <w:pPr>
              <w:jc w:val="center"/>
              <w:rPr>
                <w:color w:val="000000"/>
                <w:sz w:val="16"/>
                <w:szCs w:val="16"/>
              </w:rPr>
            </w:pPr>
            <w:r w:rsidRPr="00FC7007">
              <w:rPr>
                <w:color w:val="000000"/>
                <w:sz w:val="16"/>
                <w:szCs w:val="16"/>
              </w:rPr>
              <w:t>18 537,59</w:t>
            </w:r>
          </w:p>
        </w:tc>
      </w:tr>
      <w:tr w:rsidR="00FC7007" w:rsidRPr="00FC7007" w14:paraId="604C323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E79B47C"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5E0DDE46"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55150C7A"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238C977D"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639C50DA" w14:textId="77777777" w:rsidR="00FC7007" w:rsidRPr="00FC7007" w:rsidRDefault="00FC7007" w:rsidP="00FC7007">
            <w:pPr>
              <w:jc w:val="center"/>
              <w:rPr>
                <w:color w:val="000000"/>
                <w:sz w:val="16"/>
                <w:szCs w:val="16"/>
              </w:rPr>
            </w:pPr>
            <w:r w:rsidRPr="00FC7007">
              <w:rPr>
                <w:color w:val="000000"/>
                <w:sz w:val="16"/>
                <w:szCs w:val="16"/>
              </w:rPr>
              <w:t>01 7 01 11010</w:t>
            </w:r>
          </w:p>
        </w:tc>
        <w:tc>
          <w:tcPr>
            <w:tcW w:w="453" w:type="dxa"/>
            <w:tcBorders>
              <w:top w:val="nil"/>
              <w:left w:val="nil"/>
              <w:bottom w:val="single" w:sz="4" w:space="0" w:color="000000"/>
              <w:right w:val="single" w:sz="4" w:space="0" w:color="000000"/>
            </w:tcBorders>
            <w:shd w:val="clear" w:color="auto" w:fill="auto"/>
            <w:hideMark/>
          </w:tcPr>
          <w:p w14:paraId="7ED6AF1B"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0D089EF0" w14:textId="77777777" w:rsidR="00FC7007" w:rsidRPr="00FC7007" w:rsidRDefault="00FC7007" w:rsidP="00FC7007">
            <w:pPr>
              <w:jc w:val="center"/>
              <w:rPr>
                <w:color w:val="000000"/>
                <w:sz w:val="16"/>
                <w:szCs w:val="16"/>
              </w:rPr>
            </w:pPr>
            <w:r w:rsidRPr="00FC7007">
              <w:rPr>
                <w:color w:val="000000"/>
                <w:sz w:val="16"/>
                <w:szCs w:val="16"/>
              </w:rPr>
              <w:t>5 075,61</w:t>
            </w:r>
          </w:p>
        </w:tc>
        <w:tc>
          <w:tcPr>
            <w:tcW w:w="1212" w:type="dxa"/>
            <w:tcBorders>
              <w:top w:val="nil"/>
              <w:left w:val="nil"/>
              <w:bottom w:val="single" w:sz="4" w:space="0" w:color="000000"/>
              <w:right w:val="single" w:sz="4" w:space="0" w:color="000000"/>
            </w:tcBorders>
            <w:shd w:val="clear" w:color="auto" w:fill="auto"/>
            <w:hideMark/>
          </w:tcPr>
          <w:p w14:paraId="1EC6280B" w14:textId="77777777" w:rsidR="00FC7007" w:rsidRPr="00FC7007" w:rsidRDefault="00FC7007" w:rsidP="00FC7007">
            <w:pPr>
              <w:jc w:val="center"/>
              <w:rPr>
                <w:color w:val="000000"/>
                <w:sz w:val="16"/>
                <w:szCs w:val="16"/>
              </w:rPr>
            </w:pPr>
            <w:r w:rsidRPr="00FC7007">
              <w:rPr>
                <w:color w:val="000000"/>
                <w:sz w:val="16"/>
                <w:szCs w:val="16"/>
              </w:rPr>
              <w:t>3 467,68</w:t>
            </w:r>
          </w:p>
        </w:tc>
        <w:tc>
          <w:tcPr>
            <w:tcW w:w="1212" w:type="dxa"/>
            <w:tcBorders>
              <w:top w:val="nil"/>
              <w:left w:val="nil"/>
              <w:bottom w:val="single" w:sz="4" w:space="0" w:color="000000"/>
              <w:right w:val="single" w:sz="4" w:space="0" w:color="000000"/>
            </w:tcBorders>
            <w:shd w:val="clear" w:color="auto" w:fill="auto"/>
            <w:hideMark/>
          </w:tcPr>
          <w:p w14:paraId="32FAF315" w14:textId="77777777" w:rsidR="00FC7007" w:rsidRPr="00FC7007" w:rsidRDefault="00FC7007" w:rsidP="00FC7007">
            <w:pPr>
              <w:jc w:val="center"/>
              <w:rPr>
                <w:color w:val="000000"/>
                <w:sz w:val="16"/>
                <w:szCs w:val="16"/>
              </w:rPr>
            </w:pPr>
            <w:r w:rsidRPr="00FC7007">
              <w:rPr>
                <w:color w:val="000000"/>
                <w:sz w:val="16"/>
                <w:szCs w:val="16"/>
              </w:rPr>
              <w:t>3 533,50</w:t>
            </w:r>
          </w:p>
        </w:tc>
      </w:tr>
      <w:tr w:rsidR="00FC7007" w:rsidRPr="00FC7007" w14:paraId="66750E2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6301E2E"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5F02CA9D"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0923C533"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3C50F90A"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096EC15D" w14:textId="77777777" w:rsidR="00FC7007" w:rsidRPr="00FC7007" w:rsidRDefault="00FC7007" w:rsidP="00FC7007">
            <w:pPr>
              <w:jc w:val="center"/>
              <w:rPr>
                <w:color w:val="000000"/>
                <w:sz w:val="16"/>
                <w:szCs w:val="16"/>
              </w:rPr>
            </w:pPr>
            <w:r w:rsidRPr="00FC7007">
              <w:rPr>
                <w:color w:val="000000"/>
                <w:sz w:val="16"/>
                <w:szCs w:val="16"/>
              </w:rPr>
              <w:t>01 7 01 11010</w:t>
            </w:r>
          </w:p>
        </w:tc>
        <w:tc>
          <w:tcPr>
            <w:tcW w:w="453" w:type="dxa"/>
            <w:tcBorders>
              <w:top w:val="nil"/>
              <w:left w:val="nil"/>
              <w:bottom w:val="single" w:sz="4" w:space="0" w:color="000000"/>
              <w:right w:val="single" w:sz="4" w:space="0" w:color="000000"/>
            </w:tcBorders>
            <w:shd w:val="clear" w:color="auto" w:fill="auto"/>
            <w:hideMark/>
          </w:tcPr>
          <w:p w14:paraId="78FCC042"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13689C04" w14:textId="77777777" w:rsidR="00FC7007" w:rsidRPr="00FC7007" w:rsidRDefault="00FC7007" w:rsidP="00FC7007">
            <w:pPr>
              <w:jc w:val="center"/>
              <w:rPr>
                <w:color w:val="000000"/>
                <w:sz w:val="16"/>
                <w:szCs w:val="16"/>
              </w:rPr>
            </w:pPr>
            <w:r w:rsidRPr="00FC7007">
              <w:rPr>
                <w:color w:val="000000"/>
                <w:sz w:val="16"/>
                <w:szCs w:val="16"/>
              </w:rPr>
              <w:t>6,35</w:t>
            </w:r>
          </w:p>
        </w:tc>
        <w:tc>
          <w:tcPr>
            <w:tcW w:w="1212" w:type="dxa"/>
            <w:tcBorders>
              <w:top w:val="nil"/>
              <w:left w:val="nil"/>
              <w:bottom w:val="single" w:sz="4" w:space="0" w:color="000000"/>
              <w:right w:val="single" w:sz="4" w:space="0" w:color="000000"/>
            </w:tcBorders>
            <w:shd w:val="clear" w:color="auto" w:fill="auto"/>
            <w:hideMark/>
          </w:tcPr>
          <w:p w14:paraId="2F35F8A1" w14:textId="77777777" w:rsidR="00FC7007" w:rsidRPr="00FC7007" w:rsidRDefault="00FC7007" w:rsidP="00FC7007">
            <w:pPr>
              <w:jc w:val="center"/>
              <w:rPr>
                <w:color w:val="000000"/>
                <w:sz w:val="16"/>
                <w:szCs w:val="16"/>
              </w:rPr>
            </w:pPr>
            <w:r w:rsidRPr="00FC7007">
              <w:rPr>
                <w:color w:val="000000"/>
                <w:sz w:val="16"/>
                <w:szCs w:val="16"/>
              </w:rPr>
              <w:t>6,35</w:t>
            </w:r>
          </w:p>
        </w:tc>
        <w:tc>
          <w:tcPr>
            <w:tcW w:w="1212" w:type="dxa"/>
            <w:tcBorders>
              <w:top w:val="nil"/>
              <w:left w:val="nil"/>
              <w:bottom w:val="single" w:sz="4" w:space="0" w:color="000000"/>
              <w:right w:val="single" w:sz="4" w:space="0" w:color="000000"/>
            </w:tcBorders>
            <w:shd w:val="clear" w:color="auto" w:fill="auto"/>
            <w:hideMark/>
          </w:tcPr>
          <w:p w14:paraId="449014A6" w14:textId="77777777" w:rsidR="00FC7007" w:rsidRPr="00FC7007" w:rsidRDefault="00FC7007" w:rsidP="00FC7007">
            <w:pPr>
              <w:jc w:val="center"/>
              <w:rPr>
                <w:color w:val="000000"/>
                <w:sz w:val="16"/>
                <w:szCs w:val="16"/>
              </w:rPr>
            </w:pPr>
            <w:r w:rsidRPr="00FC7007">
              <w:rPr>
                <w:color w:val="000000"/>
                <w:sz w:val="16"/>
                <w:szCs w:val="16"/>
              </w:rPr>
              <w:t>6,35</w:t>
            </w:r>
          </w:p>
        </w:tc>
      </w:tr>
      <w:tr w:rsidR="00FC7007" w:rsidRPr="00FC7007" w14:paraId="0DC10E5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3ADC770" w14:textId="77777777" w:rsidR="00FC7007" w:rsidRPr="00FC7007" w:rsidRDefault="00FC7007" w:rsidP="00FC7007">
            <w:pPr>
              <w:rPr>
                <w:color w:val="000000"/>
                <w:sz w:val="16"/>
                <w:szCs w:val="16"/>
              </w:rPr>
            </w:pPr>
            <w:r w:rsidRPr="00FC7007">
              <w:rPr>
                <w:color w:val="000000"/>
                <w:sz w:val="16"/>
                <w:szCs w:val="16"/>
              </w:rPr>
              <w:t>Расходы на организацию и осуществление деятельности по опеке и попечительству в области образования</w:t>
            </w:r>
          </w:p>
        </w:tc>
        <w:tc>
          <w:tcPr>
            <w:tcW w:w="458" w:type="dxa"/>
            <w:tcBorders>
              <w:top w:val="nil"/>
              <w:left w:val="nil"/>
              <w:bottom w:val="single" w:sz="4" w:space="0" w:color="000000"/>
              <w:right w:val="single" w:sz="4" w:space="0" w:color="000000"/>
            </w:tcBorders>
            <w:shd w:val="clear" w:color="auto" w:fill="auto"/>
            <w:hideMark/>
          </w:tcPr>
          <w:p w14:paraId="2CC8ED87"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334D25B7"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31ACB6DF"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49F0573D" w14:textId="77777777" w:rsidR="00FC7007" w:rsidRPr="00FC7007" w:rsidRDefault="00FC7007" w:rsidP="00FC7007">
            <w:pPr>
              <w:jc w:val="center"/>
              <w:rPr>
                <w:color w:val="000000"/>
                <w:sz w:val="16"/>
                <w:szCs w:val="16"/>
              </w:rPr>
            </w:pPr>
            <w:r w:rsidRPr="00FC7007">
              <w:rPr>
                <w:color w:val="000000"/>
                <w:sz w:val="16"/>
                <w:szCs w:val="16"/>
              </w:rPr>
              <w:t>01 7 01 76200</w:t>
            </w:r>
          </w:p>
        </w:tc>
        <w:tc>
          <w:tcPr>
            <w:tcW w:w="453" w:type="dxa"/>
            <w:tcBorders>
              <w:top w:val="nil"/>
              <w:left w:val="nil"/>
              <w:bottom w:val="single" w:sz="4" w:space="0" w:color="000000"/>
              <w:right w:val="single" w:sz="4" w:space="0" w:color="000000"/>
            </w:tcBorders>
            <w:shd w:val="clear" w:color="auto" w:fill="auto"/>
            <w:hideMark/>
          </w:tcPr>
          <w:p w14:paraId="244F8AE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A90FEFD" w14:textId="77777777" w:rsidR="00FC7007" w:rsidRPr="00FC7007" w:rsidRDefault="00FC7007" w:rsidP="00FC7007">
            <w:pPr>
              <w:jc w:val="center"/>
              <w:rPr>
                <w:color w:val="000000"/>
                <w:sz w:val="16"/>
                <w:szCs w:val="16"/>
              </w:rPr>
            </w:pPr>
            <w:r w:rsidRPr="00FC7007">
              <w:rPr>
                <w:color w:val="000000"/>
                <w:sz w:val="16"/>
                <w:szCs w:val="16"/>
              </w:rPr>
              <w:t>4 674,71</w:t>
            </w:r>
          </w:p>
        </w:tc>
        <w:tc>
          <w:tcPr>
            <w:tcW w:w="1212" w:type="dxa"/>
            <w:tcBorders>
              <w:top w:val="nil"/>
              <w:left w:val="nil"/>
              <w:bottom w:val="single" w:sz="4" w:space="0" w:color="000000"/>
              <w:right w:val="single" w:sz="4" w:space="0" w:color="000000"/>
            </w:tcBorders>
            <w:shd w:val="clear" w:color="auto" w:fill="auto"/>
            <w:hideMark/>
          </w:tcPr>
          <w:p w14:paraId="4792EA6E" w14:textId="77777777" w:rsidR="00FC7007" w:rsidRPr="00FC7007" w:rsidRDefault="00FC7007" w:rsidP="00FC7007">
            <w:pPr>
              <w:jc w:val="center"/>
              <w:rPr>
                <w:color w:val="000000"/>
                <w:sz w:val="16"/>
                <w:szCs w:val="16"/>
              </w:rPr>
            </w:pPr>
            <w:r w:rsidRPr="00FC7007">
              <w:rPr>
                <w:color w:val="000000"/>
                <w:sz w:val="16"/>
                <w:szCs w:val="16"/>
              </w:rPr>
              <w:t>4 674,71</w:t>
            </w:r>
          </w:p>
        </w:tc>
        <w:tc>
          <w:tcPr>
            <w:tcW w:w="1212" w:type="dxa"/>
            <w:tcBorders>
              <w:top w:val="nil"/>
              <w:left w:val="nil"/>
              <w:bottom w:val="single" w:sz="4" w:space="0" w:color="000000"/>
              <w:right w:val="single" w:sz="4" w:space="0" w:color="000000"/>
            </w:tcBorders>
            <w:shd w:val="clear" w:color="auto" w:fill="auto"/>
            <w:hideMark/>
          </w:tcPr>
          <w:p w14:paraId="6A38527A" w14:textId="77777777" w:rsidR="00FC7007" w:rsidRPr="00FC7007" w:rsidRDefault="00FC7007" w:rsidP="00FC7007">
            <w:pPr>
              <w:jc w:val="center"/>
              <w:rPr>
                <w:color w:val="000000"/>
                <w:sz w:val="16"/>
                <w:szCs w:val="16"/>
              </w:rPr>
            </w:pPr>
            <w:r w:rsidRPr="00FC7007">
              <w:rPr>
                <w:color w:val="000000"/>
                <w:sz w:val="16"/>
                <w:szCs w:val="16"/>
              </w:rPr>
              <w:t>4 674,71</w:t>
            </w:r>
          </w:p>
        </w:tc>
      </w:tr>
      <w:tr w:rsidR="00FC7007" w:rsidRPr="00FC7007" w14:paraId="7BBD9D7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24F7798" w14:textId="77777777" w:rsidR="00FC7007" w:rsidRPr="00FC7007" w:rsidRDefault="00FC7007" w:rsidP="00FC7007">
            <w:pPr>
              <w:rPr>
                <w:color w:val="000000"/>
                <w:sz w:val="16"/>
                <w:szCs w:val="16"/>
              </w:rPr>
            </w:pPr>
            <w:r w:rsidRPr="00FC7007">
              <w:rPr>
                <w:color w:val="000000"/>
                <w:sz w:val="16"/>
                <w:szCs w:val="16"/>
              </w:rPr>
              <w:t xml:space="preserve">Расходы на выплаты персоналу в целях обеспечения выполнения функций государственными (муниципальными) органами, </w:t>
            </w:r>
            <w:r w:rsidRPr="00FC7007">
              <w:rPr>
                <w:color w:val="000000"/>
                <w:sz w:val="16"/>
                <w:szCs w:val="16"/>
              </w:rPr>
              <w:lastRenderedPageBreak/>
              <w:t>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7DABDC34" w14:textId="77777777" w:rsidR="00FC7007" w:rsidRPr="00FC7007" w:rsidRDefault="00FC7007" w:rsidP="00FC7007">
            <w:pPr>
              <w:jc w:val="center"/>
              <w:rPr>
                <w:color w:val="000000"/>
                <w:sz w:val="16"/>
                <w:szCs w:val="16"/>
              </w:rPr>
            </w:pPr>
            <w:r w:rsidRPr="00FC7007">
              <w:rPr>
                <w:color w:val="000000"/>
                <w:sz w:val="16"/>
                <w:szCs w:val="16"/>
              </w:rPr>
              <w:lastRenderedPageBreak/>
              <w:t>706</w:t>
            </w:r>
          </w:p>
        </w:tc>
        <w:tc>
          <w:tcPr>
            <w:tcW w:w="469" w:type="dxa"/>
            <w:tcBorders>
              <w:top w:val="nil"/>
              <w:left w:val="nil"/>
              <w:bottom w:val="single" w:sz="4" w:space="0" w:color="000000"/>
              <w:right w:val="single" w:sz="4" w:space="0" w:color="000000"/>
            </w:tcBorders>
            <w:shd w:val="clear" w:color="auto" w:fill="auto"/>
            <w:hideMark/>
          </w:tcPr>
          <w:p w14:paraId="452BBCDD"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39F93B6F"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2969E04D" w14:textId="77777777" w:rsidR="00FC7007" w:rsidRPr="00FC7007" w:rsidRDefault="00FC7007" w:rsidP="00FC7007">
            <w:pPr>
              <w:jc w:val="center"/>
              <w:rPr>
                <w:color w:val="000000"/>
                <w:sz w:val="16"/>
                <w:szCs w:val="16"/>
              </w:rPr>
            </w:pPr>
            <w:r w:rsidRPr="00FC7007">
              <w:rPr>
                <w:color w:val="000000"/>
                <w:sz w:val="16"/>
                <w:szCs w:val="16"/>
              </w:rPr>
              <w:t>01 7 01 76200</w:t>
            </w:r>
          </w:p>
        </w:tc>
        <w:tc>
          <w:tcPr>
            <w:tcW w:w="453" w:type="dxa"/>
            <w:tcBorders>
              <w:top w:val="nil"/>
              <w:left w:val="nil"/>
              <w:bottom w:val="single" w:sz="4" w:space="0" w:color="000000"/>
              <w:right w:val="single" w:sz="4" w:space="0" w:color="000000"/>
            </w:tcBorders>
            <w:shd w:val="clear" w:color="auto" w:fill="auto"/>
            <w:hideMark/>
          </w:tcPr>
          <w:p w14:paraId="5DCEAEAE"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5D1038B4" w14:textId="77777777" w:rsidR="00FC7007" w:rsidRPr="00FC7007" w:rsidRDefault="00FC7007" w:rsidP="00FC7007">
            <w:pPr>
              <w:jc w:val="center"/>
              <w:rPr>
                <w:color w:val="000000"/>
                <w:sz w:val="16"/>
                <w:szCs w:val="16"/>
              </w:rPr>
            </w:pPr>
            <w:r w:rsidRPr="00FC7007">
              <w:rPr>
                <w:color w:val="000000"/>
                <w:sz w:val="16"/>
                <w:szCs w:val="16"/>
              </w:rPr>
              <w:t>4 103,78</w:t>
            </w:r>
          </w:p>
        </w:tc>
        <w:tc>
          <w:tcPr>
            <w:tcW w:w="1212" w:type="dxa"/>
            <w:tcBorders>
              <w:top w:val="nil"/>
              <w:left w:val="nil"/>
              <w:bottom w:val="single" w:sz="4" w:space="0" w:color="000000"/>
              <w:right w:val="single" w:sz="4" w:space="0" w:color="000000"/>
            </w:tcBorders>
            <w:shd w:val="clear" w:color="auto" w:fill="auto"/>
            <w:hideMark/>
          </w:tcPr>
          <w:p w14:paraId="525C3605" w14:textId="77777777" w:rsidR="00FC7007" w:rsidRPr="00FC7007" w:rsidRDefault="00FC7007" w:rsidP="00FC7007">
            <w:pPr>
              <w:jc w:val="center"/>
              <w:rPr>
                <w:color w:val="000000"/>
                <w:sz w:val="16"/>
                <w:szCs w:val="16"/>
              </w:rPr>
            </w:pPr>
            <w:r w:rsidRPr="00FC7007">
              <w:rPr>
                <w:color w:val="000000"/>
                <w:sz w:val="16"/>
                <w:szCs w:val="16"/>
              </w:rPr>
              <w:t>4 103,78</w:t>
            </w:r>
          </w:p>
        </w:tc>
        <w:tc>
          <w:tcPr>
            <w:tcW w:w="1212" w:type="dxa"/>
            <w:tcBorders>
              <w:top w:val="nil"/>
              <w:left w:val="nil"/>
              <w:bottom w:val="single" w:sz="4" w:space="0" w:color="000000"/>
              <w:right w:val="single" w:sz="4" w:space="0" w:color="000000"/>
            </w:tcBorders>
            <w:shd w:val="clear" w:color="auto" w:fill="auto"/>
            <w:hideMark/>
          </w:tcPr>
          <w:p w14:paraId="3691357C" w14:textId="77777777" w:rsidR="00FC7007" w:rsidRPr="00FC7007" w:rsidRDefault="00FC7007" w:rsidP="00FC7007">
            <w:pPr>
              <w:jc w:val="center"/>
              <w:rPr>
                <w:color w:val="000000"/>
                <w:sz w:val="16"/>
                <w:szCs w:val="16"/>
              </w:rPr>
            </w:pPr>
            <w:r w:rsidRPr="00FC7007">
              <w:rPr>
                <w:color w:val="000000"/>
                <w:sz w:val="16"/>
                <w:szCs w:val="16"/>
              </w:rPr>
              <w:t>4 103,78</w:t>
            </w:r>
          </w:p>
        </w:tc>
      </w:tr>
      <w:tr w:rsidR="00FC7007" w:rsidRPr="00FC7007" w14:paraId="33D5606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44E48F4" w14:textId="77777777" w:rsidR="00FC7007" w:rsidRPr="00FC7007" w:rsidRDefault="00FC7007" w:rsidP="00FC7007">
            <w:pPr>
              <w:rPr>
                <w:color w:val="000000"/>
                <w:sz w:val="16"/>
                <w:szCs w:val="16"/>
              </w:rPr>
            </w:pPr>
            <w:r w:rsidRPr="00FC7007">
              <w:rPr>
                <w:color w:val="000000"/>
                <w:sz w:val="16"/>
                <w:szCs w:val="16"/>
              </w:rPr>
              <w:lastRenderedPageBreak/>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3A517C00"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630EF127"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4F464740"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5628332C" w14:textId="77777777" w:rsidR="00FC7007" w:rsidRPr="00FC7007" w:rsidRDefault="00FC7007" w:rsidP="00FC7007">
            <w:pPr>
              <w:jc w:val="center"/>
              <w:rPr>
                <w:color w:val="000000"/>
                <w:sz w:val="16"/>
                <w:szCs w:val="16"/>
              </w:rPr>
            </w:pPr>
            <w:r w:rsidRPr="00FC7007">
              <w:rPr>
                <w:color w:val="000000"/>
                <w:sz w:val="16"/>
                <w:szCs w:val="16"/>
              </w:rPr>
              <w:t>01 7 01 76200</w:t>
            </w:r>
          </w:p>
        </w:tc>
        <w:tc>
          <w:tcPr>
            <w:tcW w:w="453" w:type="dxa"/>
            <w:tcBorders>
              <w:top w:val="nil"/>
              <w:left w:val="nil"/>
              <w:bottom w:val="single" w:sz="4" w:space="0" w:color="000000"/>
              <w:right w:val="single" w:sz="4" w:space="0" w:color="000000"/>
            </w:tcBorders>
            <w:shd w:val="clear" w:color="auto" w:fill="auto"/>
            <w:hideMark/>
          </w:tcPr>
          <w:p w14:paraId="5F3FFF6A"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35367CF2" w14:textId="77777777" w:rsidR="00FC7007" w:rsidRPr="00FC7007" w:rsidRDefault="00FC7007" w:rsidP="00FC7007">
            <w:pPr>
              <w:jc w:val="center"/>
              <w:rPr>
                <w:color w:val="000000"/>
                <w:sz w:val="16"/>
                <w:szCs w:val="16"/>
              </w:rPr>
            </w:pPr>
            <w:r w:rsidRPr="00FC7007">
              <w:rPr>
                <w:color w:val="000000"/>
                <w:sz w:val="16"/>
                <w:szCs w:val="16"/>
              </w:rPr>
              <w:t>570,93</w:t>
            </w:r>
          </w:p>
        </w:tc>
        <w:tc>
          <w:tcPr>
            <w:tcW w:w="1212" w:type="dxa"/>
            <w:tcBorders>
              <w:top w:val="nil"/>
              <w:left w:val="nil"/>
              <w:bottom w:val="single" w:sz="4" w:space="0" w:color="000000"/>
              <w:right w:val="single" w:sz="4" w:space="0" w:color="000000"/>
            </w:tcBorders>
            <w:shd w:val="clear" w:color="auto" w:fill="auto"/>
            <w:hideMark/>
          </w:tcPr>
          <w:p w14:paraId="066417ED" w14:textId="77777777" w:rsidR="00FC7007" w:rsidRPr="00FC7007" w:rsidRDefault="00FC7007" w:rsidP="00FC7007">
            <w:pPr>
              <w:jc w:val="center"/>
              <w:rPr>
                <w:color w:val="000000"/>
                <w:sz w:val="16"/>
                <w:szCs w:val="16"/>
              </w:rPr>
            </w:pPr>
            <w:r w:rsidRPr="00FC7007">
              <w:rPr>
                <w:color w:val="000000"/>
                <w:sz w:val="16"/>
                <w:szCs w:val="16"/>
              </w:rPr>
              <w:t>570,93</w:t>
            </w:r>
          </w:p>
        </w:tc>
        <w:tc>
          <w:tcPr>
            <w:tcW w:w="1212" w:type="dxa"/>
            <w:tcBorders>
              <w:top w:val="nil"/>
              <w:left w:val="nil"/>
              <w:bottom w:val="single" w:sz="4" w:space="0" w:color="000000"/>
              <w:right w:val="single" w:sz="4" w:space="0" w:color="000000"/>
            </w:tcBorders>
            <w:shd w:val="clear" w:color="auto" w:fill="auto"/>
            <w:hideMark/>
          </w:tcPr>
          <w:p w14:paraId="48F68191" w14:textId="77777777" w:rsidR="00FC7007" w:rsidRPr="00FC7007" w:rsidRDefault="00FC7007" w:rsidP="00FC7007">
            <w:pPr>
              <w:jc w:val="center"/>
              <w:rPr>
                <w:color w:val="000000"/>
                <w:sz w:val="16"/>
                <w:szCs w:val="16"/>
              </w:rPr>
            </w:pPr>
            <w:r w:rsidRPr="00FC7007">
              <w:rPr>
                <w:color w:val="000000"/>
                <w:sz w:val="16"/>
                <w:szCs w:val="16"/>
              </w:rPr>
              <w:t>570,93</w:t>
            </w:r>
          </w:p>
        </w:tc>
      </w:tr>
      <w:tr w:rsidR="00FC7007" w:rsidRPr="00FC7007" w14:paraId="1293E09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BE1441D" w14:textId="77777777" w:rsidR="00FC7007" w:rsidRPr="00FC7007" w:rsidRDefault="00FC7007" w:rsidP="00FC7007">
            <w:pPr>
              <w:rPr>
                <w:color w:val="000000"/>
                <w:sz w:val="16"/>
                <w:szCs w:val="16"/>
              </w:rPr>
            </w:pPr>
            <w:r w:rsidRPr="00FC7007">
              <w:rPr>
                <w:color w:val="000000"/>
                <w:sz w:val="16"/>
                <w:szCs w:val="16"/>
              </w:rPr>
              <w:t>СОЦИАЛЬНАЯ ПОЛИТИКА</w:t>
            </w:r>
          </w:p>
        </w:tc>
        <w:tc>
          <w:tcPr>
            <w:tcW w:w="458" w:type="dxa"/>
            <w:tcBorders>
              <w:top w:val="nil"/>
              <w:left w:val="nil"/>
              <w:bottom w:val="single" w:sz="4" w:space="0" w:color="000000"/>
              <w:right w:val="single" w:sz="4" w:space="0" w:color="000000"/>
            </w:tcBorders>
            <w:shd w:val="clear" w:color="auto" w:fill="auto"/>
            <w:hideMark/>
          </w:tcPr>
          <w:p w14:paraId="2BFED272"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69DC24F2"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3D824755"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49F7658A"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32FF3AE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48436C5" w14:textId="77777777" w:rsidR="00FC7007" w:rsidRPr="00FC7007" w:rsidRDefault="00FC7007" w:rsidP="00FC7007">
            <w:pPr>
              <w:jc w:val="center"/>
              <w:rPr>
                <w:color w:val="000000"/>
                <w:sz w:val="16"/>
                <w:szCs w:val="16"/>
              </w:rPr>
            </w:pPr>
            <w:r w:rsidRPr="00FC7007">
              <w:rPr>
                <w:color w:val="000000"/>
                <w:sz w:val="16"/>
                <w:szCs w:val="16"/>
              </w:rPr>
              <w:t>29 305,97</w:t>
            </w:r>
          </w:p>
        </w:tc>
        <w:tc>
          <w:tcPr>
            <w:tcW w:w="1212" w:type="dxa"/>
            <w:tcBorders>
              <w:top w:val="nil"/>
              <w:left w:val="nil"/>
              <w:bottom w:val="single" w:sz="4" w:space="0" w:color="000000"/>
              <w:right w:val="single" w:sz="4" w:space="0" w:color="000000"/>
            </w:tcBorders>
            <w:shd w:val="clear" w:color="auto" w:fill="auto"/>
            <w:hideMark/>
          </w:tcPr>
          <w:p w14:paraId="5F35DE89" w14:textId="77777777" w:rsidR="00FC7007" w:rsidRPr="00FC7007" w:rsidRDefault="00FC7007" w:rsidP="00FC7007">
            <w:pPr>
              <w:jc w:val="center"/>
              <w:rPr>
                <w:color w:val="000000"/>
                <w:sz w:val="16"/>
                <w:szCs w:val="16"/>
              </w:rPr>
            </w:pPr>
            <w:r w:rsidRPr="00FC7007">
              <w:rPr>
                <w:color w:val="000000"/>
                <w:sz w:val="16"/>
                <w:szCs w:val="16"/>
              </w:rPr>
              <w:t>30 038,66</w:t>
            </w:r>
          </w:p>
        </w:tc>
        <w:tc>
          <w:tcPr>
            <w:tcW w:w="1212" w:type="dxa"/>
            <w:tcBorders>
              <w:top w:val="nil"/>
              <w:left w:val="nil"/>
              <w:bottom w:val="single" w:sz="4" w:space="0" w:color="000000"/>
              <w:right w:val="single" w:sz="4" w:space="0" w:color="000000"/>
            </w:tcBorders>
            <w:shd w:val="clear" w:color="auto" w:fill="auto"/>
            <w:hideMark/>
          </w:tcPr>
          <w:p w14:paraId="30A705BD" w14:textId="77777777" w:rsidR="00FC7007" w:rsidRPr="00FC7007" w:rsidRDefault="00FC7007" w:rsidP="00FC7007">
            <w:pPr>
              <w:jc w:val="center"/>
              <w:rPr>
                <w:color w:val="000000"/>
                <w:sz w:val="16"/>
                <w:szCs w:val="16"/>
              </w:rPr>
            </w:pPr>
            <w:r w:rsidRPr="00FC7007">
              <w:rPr>
                <w:color w:val="000000"/>
                <w:sz w:val="16"/>
                <w:szCs w:val="16"/>
              </w:rPr>
              <w:t>30 803,48</w:t>
            </w:r>
          </w:p>
        </w:tc>
      </w:tr>
      <w:tr w:rsidR="00FC7007" w:rsidRPr="00FC7007" w14:paraId="5D8A8FF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E1B5B17" w14:textId="77777777" w:rsidR="00FC7007" w:rsidRPr="00FC7007" w:rsidRDefault="00FC7007" w:rsidP="00FC7007">
            <w:pPr>
              <w:rPr>
                <w:color w:val="000000"/>
                <w:sz w:val="16"/>
                <w:szCs w:val="16"/>
              </w:rPr>
            </w:pPr>
            <w:r w:rsidRPr="00FC7007">
              <w:rPr>
                <w:color w:val="000000"/>
                <w:sz w:val="16"/>
                <w:szCs w:val="16"/>
              </w:rPr>
              <w:t>Охрана семьи и детства</w:t>
            </w:r>
          </w:p>
        </w:tc>
        <w:tc>
          <w:tcPr>
            <w:tcW w:w="458" w:type="dxa"/>
            <w:tcBorders>
              <w:top w:val="nil"/>
              <w:left w:val="nil"/>
              <w:bottom w:val="single" w:sz="4" w:space="0" w:color="000000"/>
              <w:right w:val="single" w:sz="4" w:space="0" w:color="000000"/>
            </w:tcBorders>
            <w:shd w:val="clear" w:color="auto" w:fill="auto"/>
            <w:hideMark/>
          </w:tcPr>
          <w:p w14:paraId="0A826C95"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488C40D5"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47A007C4"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6156C29E"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58750E2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DABBC97" w14:textId="77777777" w:rsidR="00FC7007" w:rsidRPr="00FC7007" w:rsidRDefault="00FC7007" w:rsidP="00FC7007">
            <w:pPr>
              <w:jc w:val="center"/>
              <w:rPr>
                <w:color w:val="000000"/>
                <w:sz w:val="16"/>
                <w:szCs w:val="16"/>
              </w:rPr>
            </w:pPr>
            <w:r w:rsidRPr="00FC7007">
              <w:rPr>
                <w:color w:val="000000"/>
                <w:sz w:val="16"/>
                <w:szCs w:val="16"/>
              </w:rPr>
              <w:t>29 305,97</w:t>
            </w:r>
          </w:p>
        </w:tc>
        <w:tc>
          <w:tcPr>
            <w:tcW w:w="1212" w:type="dxa"/>
            <w:tcBorders>
              <w:top w:val="nil"/>
              <w:left w:val="nil"/>
              <w:bottom w:val="single" w:sz="4" w:space="0" w:color="000000"/>
              <w:right w:val="single" w:sz="4" w:space="0" w:color="000000"/>
            </w:tcBorders>
            <w:shd w:val="clear" w:color="auto" w:fill="auto"/>
            <w:hideMark/>
          </w:tcPr>
          <w:p w14:paraId="606EB3F6" w14:textId="77777777" w:rsidR="00FC7007" w:rsidRPr="00FC7007" w:rsidRDefault="00FC7007" w:rsidP="00FC7007">
            <w:pPr>
              <w:jc w:val="center"/>
              <w:rPr>
                <w:color w:val="000000"/>
                <w:sz w:val="16"/>
                <w:szCs w:val="16"/>
              </w:rPr>
            </w:pPr>
            <w:r w:rsidRPr="00FC7007">
              <w:rPr>
                <w:color w:val="000000"/>
                <w:sz w:val="16"/>
                <w:szCs w:val="16"/>
              </w:rPr>
              <w:t>30 038,66</w:t>
            </w:r>
          </w:p>
        </w:tc>
        <w:tc>
          <w:tcPr>
            <w:tcW w:w="1212" w:type="dxa"/>
            <w:tcBorders>
              <w:top w:val="nil"/>
              <w:left w:val="nil"/>
              <w:bottom w:val="single" w:sz="4" w:space="0" w:color="000000"/>
              <w:right w:val="single" w:sz="4" w:space="0" w:color="000000"/>
            </w:tcBorders>
            <w:shd w:val="clear" w:color="auto" w:fill="auto"/>
            <w:hideMark/>
          </w:tcPr>
          <w:p w14:paraId="11FACCAC" w14:textId="77777777" w:rsidR="00FC7007" w:rsidRPr="00FC7007" w:rsidRDefault="00FC7007" w:rsidP="00FC7007">
            <w:pPr>
              <w:jc w:val="center"/>
              <w:rPr>
                <w:color w:val="000000"/>
                <w:sz w:val="16"/>
                <w:szCs w:val="16"/>
              </w:rPr>
            </w:pPr>
            <w:r w:rsidRPr="00FC7007">
              <w:rPr>
                <w:color w:val="000000"/>
                <w:sz w:val="16"/>
                <w:szCs w:val="16"/>
              </w:rPr>
              <w:t>30 803,48</w:t>
            </w:r>
          </w:p>
        </w:tc>
      </w:tr>
      <w:tr w:rsidR="00FC7007" w:rsidRPr="00FC7007" w14:paraId="5E28751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7C1DA63" w14:textId="77777777" w:rsidR="00FC7007" w:rsidRPr="00FC7007" w:rsidRDefault="00FC7007" w:rsidP="00FC7007">
            <w:pPr>
              <w:rPr>
                <w:color w:val="000000"/>
                <w:sz w:val="16"/>
                <w:szCs w:val="16"/>
              </w:rPr>
            </w:pPr>
            <w:r w:rsidRPr="00FC7007">
              <w:rPr>
                <w:color w:val="000000"/>
                <w:sz w:val="16"/>
                <w:szCs w:val="16"/>
              </w:rPr>
              <w:t>Муниципальная программа "Развитие образования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52E3D1C5"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08F34930"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784B6903"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0008893C" w14:textId="77777777" w:rsidR="00FC7007" w:rsidRPr="00FC7007" w:rsidRDefault="00FC7007" w:rsidP="00FC7007">
            <w:pPr>
              <w:jc w:val="center"/>
              <w:rPr>
                <w:color w:val="000000"/>
                <w:sz w:val="16"/>
                <w:szCs w:val="16"/>
              </w:rPr>
            </w:pPr>
            <w:r w:rsidRPr="00FC7007">
              <w:rPr>
                <w:color w:val="000000"/>
                <w:sz w:val="16"/>
                <w:szCs w:val="16"/>
              </w:rPr>
              <w:t>01 0 00 00000</w:t>
            </w:r>
          </w:p>
        </w:tc>
        <w:tc>
          <w:tcPr>
            <w:tcW w:w="453" w:type="dxa"/>
            <w:tcBorders>
              <w:top w:val="nil"/>
              <w:left w:val="nil"/>
              <w:bottom w:val="single" w:sz="4" w:space="0" w:color="000000"/>
              <w:right w:val="single" w:sz="4" w:space="0" w:color="000000"/>
            </w:tcBorders>
            <w:shd w:val="clear" w:color="auto" w:fill="auto"/>
            <w:hideMark/>
          </w:tcPr>
          <w:p w14:paraId="6285810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6B51A7B" w14:textId="77777777" w:rsidR="00FC7007" w:rsidRPr="00FC7007" w:rsidRDefault="00FC7007" w:rsidP="00FC7007">
            <w:pPr>
              <w:jc w:val="center"/>
              <w:rPr>
                <w:color w:val="000000"/>
                <w:sz w:val="16"/>
                <w:szCs w:val="16"/>
              </w:rPr>
            </w:pPr>
            <w:r w:rsidRPr="00FC7007">
              <w:rPr>
                <w:color w:val="000000"/>
                <w:sz w:val="16"/>
                <w:szCs w:val="16"/>
              </w:rPr>
              <w:t>29 305,97</w:t>
            </w:r>
          </w:p>
        </w:tc>
        <w:tc>
          <w:tcPr>
            <w:tcW w:w="1212" w:type="dxa"/>
            <w:tcBorders>
              <w:top w:val="nil"/>
              <w:left w:val="nil"/>
              <w:bottom w:val="single" w:sz="4" w:space="0" w:color="000000"/>
              <w:right w:val="single" w:sz="4" w:space="0" w:color="000000"/>
            </w:tcBorders>
            <w:shd w:val="clear" w:color="auto" w:fill="auto"/>
            <w:hideMark/>
          </w:tcPr>
          <w:p w14:paraId="5CC5B5BA" w14:textId="77777777" w:rsidR="00FC7007" w:rsidRPr="00FC7007" w:rsidRDefault="00FC7007" w:rsidP="00FC7007">
            <w:pPr>
              <w:jc w:val="center"/>
              <w:rPr>
                <w:color w:val="000000"/>
                <w:sz w:val="16"/>
                <w:szCs w:val="16"/>
              </w:rPr>
            </w:pPr>
            <w:r w:rsidRPr="00FC7007">
              <w:rPr>
                <w:color w:val="000000"/>
                <w:sz w:val="16"/>
                <w:szCs w:val="16"/>
              </w:rPr>
              <w:t>30 038,66</w:t>
            </w:r>
          </w:p>
        </w:tc>
        <w:tc>
          <w:tcPr>
            <w:tcW w:w="1212" w:type="dxa"/>
            <w:tcBorders>
              <w:top w:val="nil"/>
              <w:left w:val="nil"/>
              <w:bottom w:val="single" w:sz="4" w:space="0" w:color="000000"/>
              <w:right w:val="single" w:sz="4" w:space="0" w:color="000000"/>
            </w:tcBorders>
            <w:shd w:val="clear" w:color="auto" w:fill="auto"/>
            <w:hideMark/>
          </w:tcPr>
          <w:p w14:paraId="27D980A1" w14:textId="77777777" w:rsidR="00FC7007" w:rsidRPr="00FC7007" w:rsidRDefault="00FC7007" w:rsidP="00FC7007">
            <w:pPr>
              <w:jc w:val="center"/>
              <w:rPr>
                <w:color w:val="000000"/>
                <w:sz w:val="16"/>
                <w:szCs w:val="16"/>
              </w:rPr>
            </w:pPr>
            <w:r w:rsidRPr="00FC7007">
              <w:rPr>
                <w:color w:val="000000"/>
                <w:sz w:val="16"/>
                <w:szCs w:val="16"/>
              </w:rPr>
              <w:t>30 803,48</w:t>
            </w:r>
          </w:p>
        </w:tc>
      </w:tr>
      <w:tr w:rsidR="00FC7007" w:rsidRPr="00FC7007" w14:paraId="607D2D1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120833D" w14:textId="77777777" w:rsidR="00FC7007" w:rsidRPr="00FC7007" w:rsidRDefault="00FC7007" w:rsidP="00FC7007">
            <w:pPr>
              <w:rPr>
                <w:color w:val="000000"/>
                <w:sz w:val="16"/>
                <w:szCs w:val="16"/>
              </w:rPr>
            </w:pPr>
            <w:r w:rsidRPr="00FC7007">
              <w:rPr>
                <w:color w:val="000000"/>
                <w:sz w:val="16"/>
                <w:szCs w:val="16"/>
              </w:rPr>
              <w:t>Подпрограмма "Развитие дошкольного образования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6757A87A"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28E7510D"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4D1D1572"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6FCC9951" w14:textId="77777777" w:rsidR="00FC7007" w:rsidRPr="00FC7007" w:rsidRDefault="00FC7007" w:rsidP="00FC7007">
            <w:pPr>
              <w:jc w:val="center"/>
              <w:rPr>
                <w:color w:val="000000"/>
                <w:sz w:val="16"/>
                <w:szCs w:val="16"/>
              </w:rPr>
            </w:pPr>
            <w:r w:rsidRPr="00FC7007">
              <w:rPr>
                <w:color w:val="000000"/>
                <w:sz w:val="16"/>
                <w:szCs w:val="16"/>
              </w:rPr>
              <w:t>01 1 00 00000</w:t>
            </w:r>
          </w:p>
        </w:tc>
        <w:tc>
          <w:tcPr>
            <w:tcW w:w="453" w:type="dxa"/>
            <w:tcBorders>
              <w:top w:val="nil"/>
              <w:left w:val="nil"/>
              <w:bottom w:val="single" w:sz="4" w:space="0" w:color="000000"/>
              <w:right w:val="single" w:sz="4" w:space="0" w:color="000000"/>
            </w:tcBorders>
            <w:shd w:val="clear" w:color="auto" w:fill="auto"/>
            <w:hideMark/>
          </w:tcPr>
          <w:p w14:paraId="1722AFA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8B8D9C2" w14:textId="77777777" w:rsidR="00FC7007" w:rsidRPr="00FC7007" w:rsidRDefault="00FC7007" w:rsidP="00FC7007">
            <w:pPr>
              <w:jc w:val="center"/>
              <w:rPr>
                <w:color w:val="000000"/>
                <w:sz w:val="16"/>
                <w:szCs w:val="16"/>
              </w:rPr>
            </w:pPr>
            <w:r w:rsidRPr="00FC7007">
              <w:rPr>
                <w:color w:val="000000"/>
                <w:sz w:val="16"/>
                <w:szCs w:val="16"/>
              </w:rPr>
              <w:t>9 749,63</w:t>
            </w:r>
          </w:p>
        </w:tc>
        <w:tc>
          <w:tcPr>
            <w:tcW w:w="1212" w:type="dxa"/>
            <w:tcBorders>
              <w:top w:val="nil"/>
              <w:left w:val="nil"/>
              <w:bottom w:val="single" w:sz="4" w:space="0" w:color="000000"/>
              <w:right w:val="single" w:sz="4" w:space="0" w:color="000000"/>
            </w:tcBorders>
            <w:shd w:val="clear" w:color="auto" w:fill="auto"/>
            <w:hideMark/>
          </w:tcPr>
          <w:p w14:paraId="56869D46" w14:textId="77777777" w:rsidR="00FC7007" w:rsidRPr="00FC7007" w:rsidRDefault="00FC7007" w:rsidP="00FC7007">
            <w:pPr>
              <w:jc w:val="center"/>
              <w:rPr>
                <w:color w:val="000000"/>
                <w:sz w:val="16"/>
                <w:szCs w:val="16"/>
              </w:rPr>
            </w:pPr>
            <w:r w:rsidRPr="00FC7007">
              <w:rPr>
                <w:color w:val="000000"/>
                <w:sz w:val="16"/>
                <w:szCs w:val="16"/>
              </w:rPr>
              <w:t>9 749,62</w:t>
            </w:r>
          </w:p>
        </w:tc>
        <w:tc>
          <w:tcPr>
            <w:tcW w:w="1212" w:type="dxa"/>
            <w:tcBorders>
              <w:top w:val="nil"/>
              <w:left w:val="nil"/>
              <w:bottom w:val="single" w:sz="4" w:space="0" w:color="000000"/>
              <w:right w:val="single" w:sz="4" w:space="0" w:color="000000"/>
            </w:tcBorders>
            <w:shd w:val="clear" w:color="auto" w:fill="auto"/>
            <w:hideMark/>
          </w:tcPr>
          <w:p w14:paraId="054C704F" w14:textId="77777777" w:rsidR="00FC7007" w:rsidRPr="00FC7007" w:rsidRDefault="00FC7007" w:rsidP="00FC7007">
            <w:pPr>
              <w:jc w:val="center"/>
              <w:rPr>
                <w:color w:val="000000"/>
                <w:sz w:val="16"/>
                <w:szCs w:val="16"/>
              </w:rPr>
            </w:pPr>
            <w:r w:rsidRPr="00FC7007">
              <w:rPr>
                <w:color w:val="000000"/>
                <w:sz w:val="16"/>
                <w:szCs w:val="16"/>
              </w:rPr>
              <w:t>9 749,62</w:t>
            </w:r>
          </w:p>
        </w:tc>
      </w:tr>
      <w:tr w:rsidR="00FC7007" w:rsidRPr="00FC7007" w14:paraId="32EBC66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D3698A7" w14:textId="77777777" w:rsidR="00FC7007" w:rsidRPr="00FC7007" w:rsidRDefault="00FC7007" w:rsidP="00FC7007">
            <w:pPr>
              <w:rPr>
                <w:color w:val="000000"/>
                <w:sz w:val="16"/>
                <w:szCs w:val="16"/>
              </w:rPr>
            </w:pPr>
            <w:r w:rsidRPr="00FC7007">
              <w:rPr>
                <w:color w:val="000000"/>
                <w:sz w:val="16"/>
                <w:szCs w:val="16"/>
              </w:rPr>
              <w:t>Основное мероприятие "Обеспечение предоставления бесплатного дошкольного образования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728B1056"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5BFEB2FE"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5525AEF0"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21B4FFE9" w14:textId="77777777" w:rsidR="00FC7007" w:rsidRPr="00FC7007" w:rsidRDefault="00FC7007" w:rsidP="00FC7007">
            <w:pPr>
              <w:jc w:val="center"/>
              <w:rPr>
                <w:color w:val="000000"/>
                <w:sz w:val="16"/>
                <w:szCs w:val="16"/>
              </w:rPr>
            </w:pPr>
            <w:r w:rsidRPr="00FC7007">
              <w:rPr>
                <w:color w:val="000000"/>
                <w:sz w:val="16"/>
                <w:szCs w:val="16"/>
              </w:rPr>
              <w:t>01 1 01 00000</w:t>
            </w:r>
          </w:p>
        </w:tc>
        <w:tc>
          <w:tcPr>
            <w:tcW w:w="453" w:type="dxa"/>
            <w:tcBorders>
              <w:top w:val="nil"/>
              <w:left w:val="nil"/>
              <w:bottom w:val="single" w:sz="4" w:space="0" w:color="000000"/>
              <w:right w:val="single" w:sz="4" w:space="0" w:color="000000"/>
            </w:tcBorders>
            <w:shd w:val="clear" w:color="auto" w:fill="auto"/>
            <w:hideMark/>
          </w:tcPr>
          <w:p w14:paraId="37CA558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83EF0C1" w14:textId="77777777" w:rsidR="00FC7007" w:rsidRPr="00FC7007" w:rsidRDefault="00FC7007" w:rsidP="00FC7007">
            <w:pPr>
              <w:jc w:val="center"/>
              <w:rPr>
                <w:color w:val="000000"/>
                <w:sz w:val="16"/>
                <w:szCs w:val="16"/>
              </w:rPr>
            </w:pPr>
            <w:r w:rsidRPr="00FC7007">
              <w:rPr>
                <w:color w:val="000000"/>
                <w:sz w:val="16"/>
                <w:szCs w:val="16"/>
              </w:rPr>
              <w:t>9 749,63</w:t>
            </w:r>
          </w:p>
        </w:tc>
        <w:tc>
          <w:tcPr>
            <w:tcW w:w="1212" w:type="dxa"/>
            <w:tcBorders>
              <w:top w:val="nil"/>
              <w:left w:val="nil"/>
              <w:bottom w:val="single" w:sz="4" w:space="0" w:color="000000"/>
              <w:right w:val="single" w:sz="4" w:space="0" w:color="000000"/>
            </w:tcBorders>
            <w:shd w:val="clear" w:color="auto" w:fill="auto"/>
            <w:hideMark/>
          </w:tcPr>
          <w:p w14:paraId="51A71379" w14:textId="77777777" w:rsidR="00FC7007" w:rsidRPr="00FC7007" w:rsidRDefault="00FC7007" w:rsidP="00FC7007">
            <w:pPr>
              <w:jc w:val="center"/>
              <w:rPr>
                <w:color w:val="000000"/>
                <w:sz w:val="16"/>
                <w:szCs w:val="16"/>
              </w:rPr>
            </w:pPr>
            <w:r w:rsidRPr="00FC7007">
              <w:rPr>
                <w:color w:val="000000"/>
                <w:sz w:val="16"/>
                <w:szCs w:val="16"/>
              </w:rPr>
              <w:t>9 749,62</w:t>
            </w:r>
          </w:p>
        </w:tc>
        <w:tc>
          <w:tcPr>
            <w:tcW w:w="1212" w:type="dxa"/>
            <w:tcBorders>
              <w:top w:val="nil"/>
              <w:left w:val="nil"/>
              <w:bottom w:val="single" w:sz="4" w:space="0" w:color="000000"/>
              <w:right w:val="single" w:sz="4" w:space="0" w:color="000000"/>
            </w:tcBorders>
            <w:shd w:val="clear" w:color="auto" w:fill="auto"/>
            <w:hideMark/>
          </w:tcPr>
          <w:p w14:paraId="11A2F05C" w14:textId="77777777" w:rsidR="00FC7007" w:rsidRPr="00FC7007" w:rsidRDefault="00FC7007" w:rsidP="00FC7007">
            <w:pPr>
              <w:jc w:val="center"/>
              <w:rPr>
                <w:color w:val="000000"/>
                <w:sz w:val="16"/>
                <w:szCs w:val="16"/>
              </w:rPr>
            </w:pPr>
            <w:r w:rsidRPr="00FC7007">
              <w:rPr>
                <w:color w:val="000000"/>
                <w:sz w:val="16"/>
                <w:szCs w:val="16"/>
              </w:rPr>
              <w:t>9 749,62</w:t>
            </w:r>
          </w:p>
        </w:tc>
      </w:tr>
      <w:tr w:rsidR="00FC7007" w:rsidRPr="00FC7007" w14:paraId="246F6C0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A261942" w14:textId="77777777" w:rsidR="00FC7007" w:rsidRPr="00FC7007" w:rsidRDefault="00FC7007" w:rsidP="00FC7007">
            <w:pPr>
              <w:rPr>
                <w:color w:val="000000"/>
                <w:sz w:val="16"/>
                <w:szCs w:val="16"/>
              </w:rPr>
            </w:pPr>
            <w:r w:rsidRPr="00FC7007">
              <w:rPr>
                <w:color w:val="000000"/>
                <w:sz w:val="16"/>
                <w:szCs w:val="16"/>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458" w:type="dxa"/>
            <w:tcBorders>
              <w:top w:val="nil"/>
              <w:left w:val="nil"/>
              <w:bottom w:val="single" w:sz="4" w:space="0" w:color="000000"/>
              <w:right w:val="single" w:sz="4" w:space="0" w:color="000000"/>
            </w:tcBorders>
            <w:shd w:val="clear" w:color="auto" w:fill="auto"/>
            <w:hideMark/>
          </w:tcPr>
          <w:p w14:paraId="42A3BE49"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1EC7D109"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72AB09ED"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26A8CA20" w14:textId="77777777" w:rsidR="00FC7007" w:rsidRPr="00FC7007" w:rsidRDefault="00FC7007" w:rsidP="00FC7007">
            <w:pPr>
              <w:jc w:val="center"/>
              <w:rPr>
                <w:color w:val="000000"/>
                <w:sz w:val="16"/>
                <w:szCs w:val="16"/>
              </w:rPr>
            </w:pPr>
            <w:r w:rsidRPr="00FC7007">
              <w:rPr>
                <w:color w:val="000000"/>
                <w:sz w:val="16"/>
                <w:szCs w:val="16"/>
              </w:rPr>
              <w:t>01 1 01 76140</w:t>
            </w:r>
          </w:p>
        </w:tc>
        <w:tc>
          <w:tcPr>
            <w:tcW w:w="453" w:type="dxa"/>
            <w:tcBorders>
              <w:top w:val="nil"/>
              <w:left w:val="nil"/>
              <w:bottom w:val="single" w:sz="4" w:space="0" w:color="000000"/>
              <w:right w:val="single" w:sz="4" w:space="0" w:color="000000"/>
            </w:tcBorders>
            <w:shd w:val="clear" w:color="auto" w:fill="auto"/>
            <w:hideMark/>
          </w:tcPr>
          <w:p w14:paraId="345EFF5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B77BFDF" w14:textId="77777777" w:rsidR="00FC7007" w:rsidRPr="00FC7007" w:rsidRDefault="00FC7007" w:rsidP="00FC7007">
            <w:pPr>
              <w:jc w:val="center"/>
              <w:rPr>
                <w:color w:val="000000"/>
                <w:sz w:val="16"/>
                <w:szCs w:val="16"/>
              </w:rPr>
            </w:pPr>
            <w:r w:rsidRPr="00FC7007">
              <w:rPr>
                <w:color w:val="000000"/>
                <w:sz w:val="16"/>
                <w:szCs w:val="16"/>
              </w:rPr>
              <w:t>9 749,63</w:t>
            </w:r>
          </w:p>
        </w:tc>
        <w:tc>
          <w:tcPr>
            <w:tcW w:w="1212" w:type="dxa"/>
            <w:tcBorders>
              <w:top w:val="nil"/>
              <w:left w:val="nil"/>
              <w:bottom w:val="single" w:sz="4" w:space="0" w:color="000000"/>
              <w:right w:val="single" w:sz="4" w:space="0" w:color="000000"/>
            </w:tcBorders>
            <w:shd w:val="clear" w:color="auto" w:fill="auto"/>
            <w:hideMark/>
          </w:tcPr>
          <w:p w14:paraId="7C08981D" w14:textId="77777777" w:rsidR="00FC7007" w:rsidRPr="00FC7007" w:rsidRDefault="00FC7007" w:rsidP="00FC7007">
            <w:pPr>
              <w:jc w:val="center"/>
              <w:rPr>
                <w:color w:val="000000"/>
                <w:sz w:val="16"/>
                <w:szCs w:val="16"/>
              </w:rPr>
            </w:pPr>
            <w:r w:rsidRPr="00FC7007">
              <w:rPr>
                <w:color w:val="000000"/>
                <w:sz w:val="16"/>
                <w:szCs w:val="16"/>
              </w:rPr>
              <w:t>9 749,62</w:t>
            </w:r>
          </w:p>
        </w:tc>
        <w:tc>
          <w:tcPr>
            <w:tcW w:w="1212" w:type="dxa"/>
            <w:tcBorders>
              <w:top w:val="nil"/>
              <w:left w:val="nil"/>
              <w:bottom w:val="single" w:sz="4" w:space="0" w:color="000000"/>
              <w:right w:val="single" w:sz="4" w:space="0" w:color="000000"/>
            </w:tcBorders>
            <w:shd w:val="clear" w:color="auto" w:fill="auto"/>
            <w:hideMark/>
          </w:tcPr>
          <w:p w14:paraId="70C08306" w14:textId="77777777" w:rsidR="00FC7007" w:rsidRPr="00FC7007" w:rsidRDefault="00FC7007" w:rsidP="00FC7007">
            <w:pPr>
              <w:jc w:val="center"/>
              <w:rPr>
                <w:color w:val="000000"/>
                <w:sz w:val="16"/>
                <w:szCs w:val="16"/>
              </w:rPr>
            </w:pPr>
            <w:r w:rsidRPr="00FC7007">
              <w:rPr>
                <w:color w:val="000000"/>
                <w:sz w:val="16"/>
                <w:szCs w:val="16"/>
              </w:rPr>
              <w:t>9 749,62</w:t>
            </w:r>
          </w:p>
        </w:tc>
      </w:tr>
      <w:tr w:rsidR="00FC7007" w:rsidRPr="00FC7007" w14:paraId="467D817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18F085A"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4740420E"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0732F95E"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49953C4D"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7D3735CD" w14:textId="77777777" w:rsidR="00FC7007" w:rsidRPr="00FC7007" w:rsidRDefault="00FC7007" w:rsidP="00FC7007">
            <w:pPr>
              <w:jc w:val="center"/>
              <w:rPr>
                <w:color w:val="000000"/>
                <w:sz w:val="16"/>
                <w:szCs w:val="16"/>
              </w:rPr>
            </w:pPr>
            <w:r w:rsidRPr="00FC7007">
              <w:rPr>
                <w:color w:val="000000"/>
                <w:sz w:val="16"/>
                <w:szCs w:val="16"/>
              </w:rPr>
              <w:t>01 1 01 76140</w:t>
            </w:r>
          </w:p>
        </w:tc>
        <w:tc>
          <w:tcPr>
            <w:tcW w:w="453" w:type="dxa"/>
            <w:tcBorders>
              <w:top w:val="nil"/>
              <w:left w:val="nil"/>
              <w:bottom w:val="single" w:sz="4" w:space="0" w:color="000000"/>
              <w:right w:val="single" w:sz="4" w:space="0" w:color="000000"/>
            </w:tcBorders>
            <w:shd w:val="clear" w:color="auto" w:fill="auto"/>
            <w:hideMark/>
          </w:tcPr>
          <w:p w14:paraId="4A1805E3"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16A6BE98" w14:textId="77777777" w:rsidR="00FC7007" w:rsidRPr="00FC7007" w:rsidRDefault="00FC7007" w:rsidP="00FC7007">
            <w:pPr>
              <w:jc w:val="center"/>
              <w:rPr>
                <w:color w:val="000000"/>
                <w:sz w:val="16"/>
                <w:szCs w:val="16"/>
              </w:rPr>
            </w:pPr>
            <w:r w:rsidRPr="00FC7007">
              <w:rPr>
                <w:color w:val="000000"/>
                <w:sz w:val="16"/>
                <w:szCs w:val="16"/>
              </w:rPr>
              <w:t>142,04</w:t>
            </w:r>
          </w:p>
        </w:tc>
        <w:tc>
          <w:tcPr>
            <w:tcW w:w="1212" w:type="dxa"/>
            <w:tcBorders>
              <w:top w:val="nil"/>
              <w:left w:val="nil"/>
              <w:bottom w:val="single" w:sz="4" w:space="0" w:color="000000"/>
              <w:right w:val="single" w:sz="4" w:space="0" w:color="000000"/>
            </w:tcBorders>
            <w:shd w:val="clear" w:color="auto" w:fill="auto"/>
            <w:hideMark/>
          </w:tcPr>
          <w:p w14:paraId="15EA7AA1" w14:textId="77777777" w:rsidR="00FC7007" w:rsidRPr="00FC7007" w:rsidRDefault="00FC7007" w:rsidP="00FC7007">
            <w:pPr>
              <w:jc w:val="center"/>
              <w:rPr>
                <w:color w:val="000000"/>
                <w:sz w:val="16"/>
                <w:szCs w:val="16"/>
              </w:rPr>
            </w:pPr>
            <w:r w:rsidRPr="00FC7007">
              <w:rPr>
                <w:color w:val="000000"/>
                <w:sz w:val="16"/>
                <w:szCs w:val="16"/>
              </w:rPr>
              <w:t>142,03</w:t>
            </w:r>
          </w:p>
        </w:tc>
        <w:tc>
          <w:tcPr>
            <w:tcW w:w="1212" w:type="dxa"/>
            <w:tcBorders>
              <w:top w:val="nil"/>
              <w:left w:val="nil"/>
              <w:bottom w:val="single" w:sz="4" w:space="0" w:color="000000"/>
              <w:right w:val="single" w:sz="4" w:space="0" w:color="000000"/>
            </w:tcBorders>
            <w:shd w:val="clear" w:color="auto" w:fill="auto"/>
            <w:hideMark/>
          </w:tcPr>
          <w:p w14:paraId="5F6F28CF" w14:textId="77777777" w:rsidR="00FC7007" w:rsidRPr="00FC7007" w:rsidRDefault="00FC7007" w:rsidP="00FC7007">
            <w:pPr>
              <w:jc w:val="center"/>
              <w:rPr>
                <w:color w:val="000000"/>
                <w:sz w:val="16"/>
                <w:szCs w:val="16"/>
              </w:rPr>
            </w:pPr>
            <w:r w:rsidRPr="00FC7007">
              <w:rPr>
                <w:color w:val="000000"/>
                <w:sz w:val="16"/>
                <w:szCs w:val="16"/>
              </w:rPr>
              <w:t>142,03</w:t>
            </w:r>
          </w:p>
        </w:tc>
      </w:tr>
      <w:tr w:rsidR="00FC7007" w:rsidRPr="00FC7007" w14:paraId="309EC71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7DD6EA7"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458" w:type="dxa"/>
            <w:tcBorders>
              <w:top w:val="nil"/>
              <w:left w:val="nil"/>
              <w:bottom w:val="single" w:sz="4" w:space="0" w:color="000000"/>
              <w:right w:val="single" w:sz="4" w:space="0" w:color="000000"/>
            </w:tcBorders>
            <w:shd w:val="clear" w:color="auto" w:fill="auto"/>
            <w:hideMark/>
          </w:tcPr>
          <w:p w14:paraId="64EAD921"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2098A660"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1B336D1F"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1EEDF33D" w14:textId="77777777" w:rsidR="00FC7007" w:rsidRPr="00FC7007" w:rsidRDefault="00FC7007" w:rsidP="00FC7007">
            <w:pPr>
              <w:jc w:val="center"/>
              <w:rPr>
                <w:color w:val="000000"/>
                <w:sz w:val="16"/>
                <w:szCs w:val="16"/>
              </w:rPr>
            </w:pPr>
            <w:r w:rsidRPr="00FC7007">
              <w:rPr>
                <w:color w:val="000000"/>
                <w:sz w:val="16"/>
                <w:szCs w:val="16"/>
              </w:rPr>
              <w:t>01 1 01 76140</w:t>
            </w:r>
          </w:p>
        </w:tc>
        <w:tc>
          <w:tcPr>
            <w:tcW w:w="453" w:type="dxa"/>
            <w:tcBorders>
              <w:top w:val="nil"/>
              <w:left w:val="nil"/>
              <w:bottom w:val="single" w:sz="4" w:space="0" w:color="000000"/>
              <w:right w:val="single" w:sz="4" w:space="0" w:color="000000"/>
            </w:tcBorders>
            <w:shd w:val="clear" w:color="auto" w:fill="auto"/>
            <w:hideMark/>
          </w:tcPr>
          <w:p w14:paraId="29992EBF"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74A32914" w14:textId="77777777" w:rsidR="00FC7007" w:rsidRPr="00FC7007" w:rsidRDefault="00FC7007" w:rsidP="00FC7007">
            <w:pPr>
              <w:jc w:val="center"/>
              <w:rPr>
                <w:color w:val="000000"/>
                <w:sz w:val="16"/>
                <w:szCs w:val="16"/>
              </w:rPr>
            </w:pPr>
            <w:r w:rsidRPr="00FC7007">
              <w:rPr>
                <w:color w:val="000000"/>
                <w:sz w:val="16"/>
                <w:szCs w:val="16"/>
              </w:rPr>
              <w:t>9 607,59</w:t>
            </w:r>
          </w:p>
        </w:tc>
        <w:tc>
          <w:tcPr>
            <w:tcW w:w="1212" w:type="dxa"/>
            <w:tcBorders>
              <w:top w:val="nil"/>
              <w:left w:val="nil"/>
              <w:bottom w:val="single" w:sz="4" w:space="0" w:color="000000"/>
              <w:right w:val="single" w:sz="4" w:space="0" w:color="000000"/>
            </w:tcBorders>
            <w:shd w:val="clear" w:color="auto" w:fill="auto"/>
            <w:hideMark/>
          </w:tcPr>
          <w:p w14:paraId="326BE059" w14:textId="77777777" w:rsidR="00FC7007" w:rsidRPr="00FC7007" w:rsidRDefault="00FC7007" w:rsidP="00FC7007">
            <w:pPr>
              <w:jc w:val="center"/>
              <w:rPr>
                <w:color w:val="000000"/>
                <w:sz w:val="16"/>
                <w:szCs w:val="16"/>
              </w:rPr>
            </w:pPr>
            <w:r w:rsidRPr="00FC7007">
              <w:rPr>
                <w:color w:val="000000"/>
                <w:sz w:val="16"/>
                <w:szCs w:val="16"/>
              </w:rPr>
              <w:t>9 607,59</w:t>
            </w:r>
          </w:p>
        </w:tc>
        <w:tc>
          <w:tcPr>
            <w:tcW w:w="1212" w:type="dxa"/>
            <w:tcBorders>
              <w:top w:val="nil"/>
              <w:left w:val="nil"/>
              <w:bottom w:val="single" w:sz="4" w:space="0" w:color="000000"/>
              <w:right w:val="single" w:sz="4" w:space="0" w:color="000000"/>
            </w:tcBorders>
            <w:shd w:val="clear" w:color="auto" w:fill="auto"/>
            <w:hideMark/>
          </w:tcPr>
          <w:p w14:paraId="6F8A8860" w14:textId="77777777" w:rsidR="00FC7007" w:rsidRPr="00FC7007" w:rsidRDefault="00FC7007" w:rsidP="00FC7007">
            <w:pPr>
              <w:jc w:val="center"/>
              <w:rPr>
                <w:color w:val="000000"/>
                <w:sz w:val="16"/>
                <w:szCs w:val="16"/>
              </w:rPr>
            </w:pPr>
            <w:r w:rsidRPr="00FC7007">
              <w:rPr>
                <w:color w:val="000000"/>
                <w:sz w:val="16"/>
                <w:szCs w:val="16"/>
              </w:rPr>
              <w:t>9 607,59</w:t>
            </w:r>
          </w:p>
        </w:tc>
      </w:tr>
      <w:tr w:rsidR="00FC7007" w:rsidRPr="00FC7007" w14:paraId="00C5331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64936F1" w14:textId="77777777" w:rsidR="00FC7007" w:rsidRPr="00FC7007" w:rsidRDefault="00FC7007" w:rsidP="00FC7007">
            <w:pPr>
              <w:rPr>
                <w:color w:val="000000"/>
                <w:sz w:val="16"/>
                <w:szCs w:val="16"/>
              </w:rPr>
            </w:pPr>
            <w:r w:rsidRPr="00FC7007">
              <w:rPr>
                <w:color w:val="000000"/>
                <w:sz w:val="16"/>
                <w:szCs w:val="16"/>
              </w:rPr>
              <w:t>Подпрограмма "Опека детей-сирот и детей, оставшихся без попечения родителей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51CD971D"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572B0C06"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29792FE0"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292E7B38" w14:textId="77777777" w:rsidR="00FC7007" w:rsidRPr="00FC7007" w:rsidRDefault="00FC7007" w:rsidP="00FC7007">
            <w:pPr>
              <w:jc w:val="center"/>
              <w:rPr>
                <w:color w:val="000000"/>
                <w:sz w:val="16"/>
                <w:szCs w:val="16"/>
              </w:rPr>
            </w:pPr>
            <w:r w:rsidRPr="00FC7007">
              <w:rPr>
                <w:color w:val="000000"/>
                <w:sz w:val="16"/>
                <w:szCs w:val="16"/>
              </w:rPr>
              <w:t>01 6 00 00000</w:t>
            </w:r>
          </w:p>
        </w:tc>
        <w:tc>
          <w:tcPr>
            <w:tcW w:w="453" w:type="dxa"/>
            <w:tcBorders>
              <w:top w:val="nil"/>
              <w:left w:val="nil"/>
              <w:bottom w:val="single" w:sz="4" w:space="0" w:color="000000"/>
              <w:right w:val="single" w:sz="4" w:space="0" w:color="000000"/>
            </w:tcBorders>
            <w:shd w:val="clear" w:color="auto" w:fill="auto"/>
            <w:hideMark/>
          </w:tcPr>
          <w:p w14:paraId="7739DAD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18CB56F" w14:textId="77777777" w:rsidR="00FC7007" w:rsidRPr="00FC7007" w:rsidRDefault="00FC7007" w:rsidP="00FC7007">
            <w:pPr>
              <w:jc w:val="center"/>
              <w:rPr>
                <w:color w:val="000000"/>
                <w:sz w:val="16"/>
                <w:szCs w:val="16"/>
              </w:rPr>
            </w:pPr>
            <w:r w:rsidRPr="00FC7007">
              <w:rPr>
                <w:color w:val="000000"/>
                <w:sz w:val="16"/>
                <w:szCs w:val="16"/>
              </w:rPr>
              <w:t>19 556,34</w:t>
            </w:r>
          </w:p>
        </w:tc>
        <w:tc>
          <w:tcPr>
            <w:tcW w:w="1212" w:type="dxa"/>
            <w:tcBorders>
              <w:top w:val="nil"/>
              <w:left w:val="nil"/>
              <w:bottom w:val="single" w:sz="4" w:space="0" w:color="000000"/>
              <w:right w:val="single" w:sz="4" w:space="0" w:color="000000"/>
            </w:tcBorders>
            <w:shd w:val="clear" w:color="auto" w:fill="auto"/>
            <w:hideMark/>
          </w:tcPr>
          <w:p w14:paraId="0E1922A4" w14:textId="77777777" w:rsidR="00FC7007" w:rsidRPr="00FC7007" w:rsidRDefault="00FC7007" w:rsidP="00FC7007">
            <w:pPr>
              <w:jc w:val="center"/>
              <w:rPr>
                <w:color w:val="000000"/>
                <w:sz w:val="16"/>
                <w:szCs w:val="16"/>
              </w:rPr>
            </w:pPr>
            <w:r w:rsidRPr="00FC7007">
              <w:rPr>
                <w:color w:val="000000"/>
                <w:sz w:val="16"/>
                <w:szCs w:val="16"/>
              </w:rPr>
              <w:t>20 289,04</w:t>
            </w:r>
          </w:p>
        </w:tc>
        <w:tc>
          <w:tcPr>
            <w:tcW w:w="1212" w:type="dxa"/>
            <w:tcBorders>
              <w:top w:val="nil"/>
              <w:left w:val="nil"/>
              <w:bottom w:val="single" w:sz="4" w:space="0" w:color="000000"/>
              <w:right w:val="single" w:sz="4" w:space="0" w:color="000000"/>
            </w:tcBorders>
            <w:shd w:val="clear" w:color="auto" w:fill="auto"/>
            <w:hideMark/>
          </w:tcPr>
          <w:p w14:paraId="7552B3B6" w14:textId="77777777" w:rsidR="00FC7007" w:rsidRPr="00FC7007" w:rsidRDefault="00FC7007" w:rsidP="00FC7007">
            <w:pPr>
              <w:jc w:val="center"/>
              <w:rPr>
                <w:color w:val="000000"/>
                <w:sz w:val="16"/>
                <w:szCs w:val="16"/>
              </w:rPr>
            </w:pPr>
            <w:r w:rsidRPr="00FC7007">
              <w:rPr>
                <w:color w:val="000000"/>
                <w:sz w:val="16"/>
                <w:szCs w:val="16"/>
              </w:rPr>
              <w:t>21 053,86</w:t>
            </w:r>
          </w:p>
        </w:tc>
      </w:tr>
      <w:tr w:rsidR="00FC7007" w:rsidRPr="00FC7007" w14:paraId="3458273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84491E7" w14:textId="77777777" w:rsidR="00FC7007" w:rsidRPr="00FC7007" w:rsidRDefault="00FC7007" w:rsidP="00FC7007">
            <w:pPr>
              <w:rPr>
                <w:color w:val="000000"/>
                <w:sz w:val="16"/>
                <w:szCs w:val="16"/>
              </w:rPr>
            </w:pPr>
            <w:r w:rsidRPr="00FC7007">
              <w:rPr>
                <w:color w:val="000000"/>
                <w:sz w:val="16"/>
                <w:szCs w:val="16"/>
              </w:rPr>
              <w:t>Основное мероприятие "Выплаты денежных средств на содержание ребенка опекуну (попечителю)"</w:t>
            </w:r>
          </w:p>
        </w:tc>
        <w:tc>
          <w:tcPr>
            <w:tcW w:w="458" w:type="dxa"/>
            <w:tcBorders>
              <w:top w:val="nil"/>
              <w:left w:val="nil"/>
              <w:bottom w:val="single" w:sz="4" w:space="0" w:color="000000"/>
              <w:right w:val="single" w:sz="4" w:space="0" w:color="000000"/>
            </w:tcBorders>
            <w:shd w:val="clear" w:color="auto" w:fill="auto"/>
            <w:hideMark/>
          </w:tcPr>
          <w:p w14:paraId="699E2162"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7273A978"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5A39424D"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61B1586A" w14:textId="77777777" w:rsidR="00FC7007" w:rsidRPr="00FC7007" w:rsidRDefault="00FC7007" w:rsidP="00FC7007">
            <w:pPr>
              <w:jc w:val="center"/>
              <w:rPr>
                <w:color w:val="000000"/>
                <w:sz w:val="16"/>
                <w:szCs w:val="16"/>
              </w:rPr>
            </w:pPr>
            <w:r w:rsidRPr="00FC7007">
              <w:rPr>
                <w:color w:val="000000"/>
                <w:sz w:val="16"/>
                <w:szCs w:val="16"/>
              </w:rPr>
              <w:t>01 6 02 00000</w:t>
            </w:r>
          </w:p>
        </w:tc>
        <w:tc>
          <w:tcPr>
            <w:tcW w:w="453" w:type="dxa"/>
            <w:tcBorders>
              <w:top w:val="nil"/>
              <w:left w:val="nil"/>
              <w:bottom w:val="single" w:sz="4" w:space="0" w:color="000000"/>
              <w:right w:val="single" w:sz="4" w:space="0" w:color="000000"/>
            </w:tcBorders>
            <w:shd w:val="clear" w:color="auto" w:fill="auto"/>
            <w:hideMark/>
          </w:tcPr>
          <w:p w14:paraId="6B99CF8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6BBFD10" w14:textId="77777777" w:rsidR="00FC7007" w:rsidRPr="00FC7007" w:rsidRDefault="00FC7007" w:rsidP="00FC7007">
            <w:pPr>
              <w:jc w:val="center"/>
              <w:rPr>
                <w:color w:val="000000"/>
                <w:sz w:val="16"/>
                <w:szCs w:val="16"/>
              </w:rPr>
            </w:pPr>
            <w:r w:rsidRPr="00FC7007">
              <w:rPr>
                <w:color w:val="000000"/>
                <w:sz w:val="16"/>
                <w:szCs w:val="16"/>
              </w:rPr>
              <w:t>10 609,62</w:t>
            </w:r>
          </w:p>
        </w:tc>
        <w:tc>
          <w:tcPr>
            <w:tcW w:w="1212" w:type="dxa"/>
            <w:tcBorders>
              <w:top w:val="nil"/>
              <w:left w:val="nil"/>
              <w:bottom w:val="single" w:sz="4" w:space="0" w:color="000000"/>
              <w:right w:val="single" w:sz="4" w:space="0" w:color="000000"/>
            </w:tcBorders>
            <w:shd w:val="clear" w:color="auto" w:fill="auto"/>
            <w:hideMark/>
          </w:tcPr>
          <w:p w14:paraId="74E80223" w14:textId="77777777" w:rsidR="00FC7007" w:rsidRPr="00FC7007" w:rsidRDefault="00FC7007" w:rsidP="00FC7007">
            <w:pPr>
              <w:jc w:val="center"/>
              <w:rPr>
                <w:color w:val="000000"/>
                <w:sz w:val="16"/>
                <w:szCs w:val="16"/>
              </w:rPr>
            </w:pPr>
            <w:r w:rsidRPr="00FC7007">
              <w:rPr>
                <w:color w:val="000000"/>
                <w:sz w:val="16"/>
                <w:szCs w:val="16"/>
              </w:rPr>
              <w:t>11 771,21</w:t>
            </w:r>
          </w:p>
        </w:tc>
        <w:tc>
          <w:tcPr>
            <w:tcW w:w="1212" w:type="dxa"/>
            <w:tcBorders>
              <w:top w:val="nil"/>
              <w:left w:val="nil"/>
              <w:bottom w:val="single" w:sz="4" w:space="0" w:color="000000"/>
              <w:right w:val="single" w:sz="4" w:space="0" w:color="000000"/>
            </w:tcBorders>
            <w:shd w:val="clear" w:color="auto" w:fill="auto"/>
            <w:hideMark/>
          </w:tcPr>
          <w:p w14:paraId="03A6E2D1" w14:textId="77777777" w:rsidR="00FC7007" w:rsidRPr="00FC7007" w:rsidRDefault="00FC7007" w:rsidP="00FC7007">
            <w:pPr>
              <w:jc w:val="center"/>
              <w:rPr>
                <w:color w:val="000000"/>
                <w:sz w:val="16"/>
                <w:szCs w:val="16"/>
              </w:rPr>
            </w:pPr>
            <w:r w:rsidRPr="00FC7007">
              <w:rPr>
                <w:color w:val="000000"/>
                <w:sz w:val="16"/>
                <w:szCs w:val="16"/>
              </w:rPr>
              <w:t>11 790,22</w:t>
            </w:r>
          </w:p>
        </w:tc>
      </w:tr>
      <w:tr w:rsidR="00FC7007" w:rsidRPr="00FC7007" w14:paraId="30E76A0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4E476A4" w14:textId="77777777" w:rsidR="00FC7007" w:rsidRPr="00FC7007" w:rsidRDefault="00FC7007" w:rsidP="00FC7007">
            <w:pPr>
              <w:rPr>
                <w:color w:val="000000"/>
                <w:sz w:val="16"/>
                <w:szCs w:val="16"/>
              </w:rPr>
            </w:pPr>
            <w:r w:rsidRPr="00FC7007">
              <w:rPr>
                <w:color w:val="000000"/>
                <w:sz w:val="16"/>
                <w:szCs w:val="16"/>
              </w:rPr>
              <w:t>Выплата денежных средств на содержание ребенка опекуну (попечителю)</w:t>
            </w:r>
          </w:p>
        </w:tc>
        <w:tc>
          <w:tcPr>
            <w:tcW w:w="458" w:type="dxa"/>
            <w:tcBorders>
              <w:top w:val="nil"/>
              <w:left w:val="nil"/>
              <w:bottom w:val="single" w:sz="4" w:space="0" w:color="000000"/>
              <w:right w:val="single" w:sz="4" w:space="0" w:color="000000"/>
            </w:tcBorders>
            <w:shd w:val="clear" w:color="auto" w:fill="auto"/>
            <w:hideMark/>
          </w:tcPr>
          <w:p w14:paraId="3BA84460"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4153E5B3"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4A9FE12A"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728DD9A1" w14:textId="77777777" w:rsidR="00FC7007" w:rsidRPr="00FC7007" w:rsidRDefault="00FC7007" w:rsidP="00FC7007">
            <w:pPr>
              <w:jc w:val="center"/>
              <w:rPr>
                <w:color w:val="000000"/>
                <w:sz w:val="16"/>
                <w:szCs w:val="16"/>
              </w:rPr>
            </w:pPr>
            <w:r w:rsidRPr="00FC7007">
              <w:rPr>
                <w:color w:val="000000"/>
                <w:sz w:val="16"/>
                <w:szCs w:val="16"/>
              </w:rPr>
              <w:t>01 6 02 78110</w:t>
            </w:r>
          </w:p>
        </w:tc>
        <w:tc>
          <w:tcPr>
            <w:tcW w:w="453" w:type="dxa"/>
            <w:tcBorders>
              <w:top w:val="nil"/>
              <w:left w:val="nil"/>
              <w:bottom w:val="single" w:sz="4" w:space="0" w:color="000000"/>
              <w:right w:val="single" w:sz="4" w:space="0" w:color="000000"/>
            </w:tcBorders>
            <w:shd w:val="clear" w:color="auto" w:fill="auto"/>
            <w:hideMark/>
          </w:tcPr>
          <w:p w14:paraId="46E2D95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7B9C9F0" w14:textId="77777777" w:rsidR="00FC7007" w:rsidRPr="00FC7007" w:rsidRDefault="00FC7007" w:rsidP="00FC7007">
            <w:pPr>
              <w:jc w:val="center"/>
              <w:rPr>
                <w:color w:val="000000"/>
                <w:sz w:val="16"/>
                <w:szCs w:val="16"/>
              </w:rPr>
            </w:pPr>
            <w:r w:rsidRPr="00FC7007">
              <w:rPr>
                <w:color w:val="000000"/>
                <w:sz w:val="16"/>
                <w:szCs w:val="16"/>
              </w:rPr>
              <w:t>10 609,62</w:t>
            </w:r>
          </w:p>
        </w:tc>
        <w:tc>
          <w:tcPr>
            <w:tcW w:w="1212" w:type="dxa"/>
            <w:tcBorders>
              <w:top w:val="nil"/>
              <w:left w:val="nil"/>
              <w:bottom w:val="single" w:sz="4" w:space="0" w:color="000000"/>
              <w:right w:val="single" w:sz="4" w:space="0" w:color="000000"/>
            </w:tcBorders>
            <w:shd w:val="clear" w:color="auto" w:fill="auto"/>
            <w:hideMark/>
          </w:tcPr>
          <w:p w14:paraId="7D84A70B" w14:textId="77777777" w:rsidR="00FC7007" w:rsidRPr="00FC7007" w:rsidRDefault="00FC7007" w:rsidP="00FC7007">
            <w:pPr>
              <w:jc w:val="center"/>
              <w:rPr>
                <w:color w:val="000000"/>
                <w:sz w:val="16"/>
                <w:szCs w:val="16"/>
              </w:rPr>
            </w:pPr>
            <w:r w:rsidRPr="00FC7007">
              <w:rPr>
                <w:color w:val="000000"/>
                <w:sz w:val="16"/>
                <w:szCs w:val="16"/>
              </w:rPr>
              <w:t>11 771,21</w:t>
            </w:r>
          </w:p>
        </w:tc>
        <w:tc>
          <w:tcPr>
            <w:tcW w:w="1212" w:type="dxa"/>
            <w:tcBorders>
              <w:top w:val="nil"/>
              <w:left w:val="nil"/>
              <w:bottom w:val="single" w:sz="4" w:space="0" w:color="000000"/>
              <w:right w:val="single" w:sz="4" w:space="0" w:color="000000"/>
            </w:tcBorders>
            <w:shd w:val="clear" w:color="auto" w:fill="auto"/>
            <w:hideMark/>
          </w:tcPr>
          <w:p w14:paraId="65094D4D" w14:textId="77777777" w:rsidR="00FC7007" w:rsidRPr="00FC7007" w:rsidRDefault="00FC7007" w:rsidP="00FC7007">
            <w:pPr>
              <w:jc w:val="center"/>
              <w:rPr>
                <w:color w:val="000000"/>
                <w:sz w:val="16"/>
                <w:szCs w:val="16"/>
              </w:rPr>
            </w:pPr>
            <w:r w:rsidRPr="00FC7007">
              <w:rPr>
                <w:color w:val="000000"/>
                <w:sz w:val="16"/>
                <w:szCs w:val="16"/>
              </w:rPr>
              <w:t>11 790,22</w:t>
            </w:r>
          </w:p>
        </w:tc>
      </w:tr>
      <w:tr w:rsidR="00FC7007" w:rsidRPr="00FC7007" w14:paraId="476EFD3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8DA5279"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458" w:type="dxa"/>
            <w:tcBorders>
              <w:top w:val="nil"/>
              <w:left w:val="nil"/>
              <w:bottom w:val="single" w:sz="4" w:space="0" w:color="000000"/>
              <w:right w:val="single" w:sz="4" w:space="0" w:color="000000"/>
            </w:tcBorders>
            <w:shd w:val="clear" w:color="auto" w:fill="auto"/>
            <w:hideMark/>
          </w:tcPr>
          <w:p w14:paraId="2A9AC8F2"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0F1BAF5A"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3422D574"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3763A11A" w14:textId="77777777" w:rsidR="00FC7007" w:rsidRPr="00FC7007" w:rsidRDefault="00FC7007" w:rsidP="00FC7007">
            <w:pPr>
              <w:jc w:val="center"/>
              <w:rPr>
                <w:color w:val="000000"/>
                <w:sz w:val="16"/>
                <w:szCs w:val="16"/>
              </w:rPr>
            </w:pPr>
            <w:r w:rsidRPr="00FC7007">
              <w:rPr>
                <w:color w:val="000000"/>
                <w:sz w:val="16"/>
                <w:szCs w:val="16"/>
              </w:rPr>
              <w:t>01 6 02 78110</w:t>
            </w:r>
          </w:p>
        </w:tc>
        <w:tc>
          <w:tcPr>
            <w:tcW w:w="453" w:type="dxa"/>
            <w:tcBorders>
              <w:top w:val="nil"/>
              <w:left w:val="nil"/>
              <w:bottom w:val="single" w:sz="4" w:space="0" w:color="000000"/>
              <w:right w:val="single" w:sz="4" w:space="0" w:color="000000"/>
            </w:tcBorders>
            <w:shd w:val="clear" w:color="auto" w:fill="auto"/>
            <w:hideMark/>
          </w:tcPr>
          <w:p w14:paraId="042833BF"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1555DCF0" w14:textId="77777777" w:rsidR="00FC7007" w:rsidRPr="00FC7007" w:rsidRDefault="00FC7007" w:rsidP="00FC7007">
            <w:pPr>
              <w:jc w:val="center"/>
              <w:rPr>
                <w:color w:val="000000"/>
                <w:sz w:val="16"/>
                <w:szCs w:val="16"/>
              </w:rPr>
            </w:pPr>
            <w:r w:rsidRPr="00FC7007">
              <w:rPr>
                <w:color w:val="000000"/>
                <w:sz w:val="16"/>
                <w:szCs w:val="16"/>
              </w:rPr>
              <w:t>10 609,62</w:t>
            </w:r>
          </w:p>
        </w:tc>
        <w:tc>
          <w:tcPr>
            <w:tcW w:w="1212" w:type="dxa"/>
            <w:tcBorders>
              <w:top w:val="nil"/>
              <w:left w:val="nil"/>
              <w:bottom w:val="single" w:sz="4" w:space="0" w:color="000000"/>
              <w:right w:val="single" w:sz="4" w:space="0" w:color="000000"/>
            </w:tcBorders>
            <w:shd w:val="clear" w:color="auto" w:fill="auto"/>
            <w:hideMark/>
          </w:tcPr>
          <w:p w14:paraId="1A099FA8" w14:textId="77777777" w:rsidR="00FC7007" w:rsidRPr="00FC7007" w:rsidRDefault="00FC7007" w:rsidP="00FC7007">
            <w:pPr>
              <w:jc w:val="center"/>
              <w:rPr>
                <w:color w:val="000000"/>
                <w:sz w:val="16"/>
                <w:szCs w:val="16"/>
              </w:rPr>
            </w:pPr>
            <w:r w:rsidRPr="00FC7007">
              <w:rPr>
                <w:color w:val="000000"/>
                <w:sz w:val="16"/>
                <w:szCs w:val="16"/>
              </w:rPr>
              <w:t>11 771,21</w:t>
            </w:r>
          </w:p>
        </w:tc>
        <w:tc>
          <w:tcPr>
            <w:tcW w:w="1212" w:type="dxa"/>
            <w:tcBorders>
              <w:top w:val="nil"/>
              <w:left w:val="nil"/>
              <w:bottom w:val="single" w:sz="4" w:space="0" w:color="000000"/>
              <w:right w:val="single" w:sz="4" w:space="0" w:color="000000"/>
            </w:tcBorders>
            <w:shd w:val="clear" w:color="auto" w:fill="auto"/>
            <w:hideMark/>
          </w:tcPr>
          <w:p w14:paraId="7E3EB9E8" w14:textId="77777777" w:rsidR="00FC7007" w:rsidRPr="00FC7007" w:rsidRDefault="00FC7007" w:rsidP="00FC7007">
            <w:pPr>
              <w:jc w:val="center"/>
              <w:rPr>
                <w:color w:val="000000"/>
                <w:sz w:val="16"/>
                <w:szCs w:val="16"/>
              </w:rPr>
            </w:pPr>
            <w:r w:rsidRPr="00FC7007">
              <w:rPr>
                <w:color w:val="000000"/>
                <w:sz w:val="16"/>
                <w:szCs w:val="16"/>
              </w:rPr>
              <w:t>11 790,22</w:t>
            </w:r>
          </w:p>
        </w:tc>
      </w:tr>
      <w:tr w:rsidR="00FC7007" w:rsidRPr="00FC7007" w14:paraId="38242FB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7F59555" w14:textId="77777777" w:rsidR="00FC7007" w:rsidRPr="00FC7007" w:rsidRDefault="00FC7007" w:rsidP="00FC7007">
            <w:pPr>
              <w:rPr>
                <w:color w:val="000000"/>
                <w:sz w:val="16"/>
                <w:szCs w:val="16"/>
              </w:rPr>
            </w:pPr>
            <w:r w:rsidRPr="00FC7007">
              <w:rPr>
                <w:color w:val="000000"/>
                <w:sz w:val="16"/>
                <w:szCs w:val="16"/>
              </w:rPr>
              <w:t>Основное мероприятие "Выплаты на содержание детей сирот и детей, оставшихся без попечения родителей, в приемных семьях, а также вознаграждения, причитающегося приемным родителям"</w:t>
            </w:r>
          </w:p>
        </w:tc>
        <w:tc>
          <w:tcPr>
            <w:tcW w:w="458" w:type="dxa"/>
            <w:tcBorders>
              <w:top w:val="nil"/>
              <w:left w:val="nil"/>
              <w:bottom w:val="single" w:sz="4" w:space="0" w:color="000000"/>
              <w:right w:val="single" w:sz="4" w:space="0" w:color="000000"/>
            </w:tcBorders>
            <w:shd w:val="clear" w:color="auto" w:fill="auto"/>
            <w:hideMark/>
          </w:tcPr>
          <w:p w14:paraId="736E89A2"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72A30F0C"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748541A8"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3734C570" w14:textId="77777777" w:rsidR="00FC7007" w:rsidRPr="00FC7007" w:rsidRDefault="00FC7007" w:rsidP="00FC7007">
            <w:pPr>
              <w:jc w:val="center"/>
              <w:rPr>
                <w:color w:val="000000"/>
                <w:sz w:val="16"/>
                <w:szCs w:val="16"/>
              </w:rPr>
            </w:pPr>
            <w:r w:rsidRPr="00FC7007">
              <w:rPr>
                <w:color w:val="000000"/>
                <w:sz w:val="16"/>
                <w:szCs w:val="16"/>
              </w:rPr>
              <w:t>01 6 03 00000</w:t>
            </w:r>
          </w:p>
        </w:tc>
        <w:tc>
          <w:tcPr>
            <w:tcW w:w="453" w:type="dxa"/>
            <w:tcBorders>
              <w:top w:val="nil"/>
              <w:left w:val="nil"/>
              <w:bottom w:val="single" w:sz="4" w:space="0" w:color="000000"/>
              <w:right w:val="single" w:sz="4" w:space="0" w:color="000000"/>
            </w:tcBorders>
            <w:shd w:val="clear" w:color="auto" w:fill="auto"/>
            <w:hideMark/>
          </w:tcPr>
          <w:p w14:paraId="7E8739D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4C208DA" w14:textId="77777777" w:rsidR="00FC7007" w:rsidRPr="00FC7007" w:rsidRDefault="00FC7007" w:rsidP="00FC7007">
            <w:pPr>
              <w:jc w:val="center"/>
              <w:rPr>
                <w:color w:val="000000"/>
                <w:sz w:val="16"/>
                <w:szCs w:val="16"/>
              </w:rPr>
            </w:pPr>
            <w:r w:rsidRPr="00FC7007">
              <w:rPr>
                <w:color w:val="000000"/>
                <w:sz w:val="16"/>
                <w:szCs w:val="16"/>
              </w:rPr>
              <w:t>8 646,72</w:t>
            </w:r>
          </w:p>
        </w:tc>
        <w:tc>
          <w:tcPr>
            <w:tcW w:w="1212" w:type="dxa"/>
            <w:tcBorders>
              <w:top w:val="nil"/>
              <w:left w:val="nil"/>
              <w:bottom w:val="single" w:sz="4" w:space="0" w:color="000000"/>
              <w:right w:val="single" w:sz="4" w:space="0" w:color="000000"/>
            </w:tcBorders>
            <w:shd w:val="clear" w:color="auto" w:fill="auto"/>
            <w:hideMark/>
          </w:tcPr>
          <w:p w14:paraId="42DA6BD6" w14:textId="77777777" w:rsidR="00FC7007" w:rsidRPr="00FC7007" w:rsidRDefault="00FC7007" w:rsidP="00FC7007">
            <w:pPr>
              <w:jc w:val="center"/>
              <w:rPr>
                <w:color w:val="000000"/>
                <w:sz w:val="16"/>
                <w:szCs w:val="16"/>
              </w:rPr>
            </w:pPr>
            <w:r w:rsidRPr="00FC7007">
              <w:rPr>
                <w:color w:val="000000"/>
                <w:sz w:val="16"/>
                <w:szCs w:val="16"/>
              </w:rPr>
              <w:t>8 217,83</w:t>
            </w:r>
          </w:p>
        </w:tc>
        <w:tc>
          <w:tcPr>
            <w:tcW w:w="1212" w:type="dxa"/>
            <w:tcBorders>
              <w:top w:val="nil"/>
              <w:left w:val="nil"/>
              <w:bottom w:val="single" w:sz="4" w:space="0" w:color="000000"/>
              <w:right w:val="single" w:sz="4" w:space="0" w:color="000000"/>
            </w:tcBorders>
            <w:shd w:val="clear" w:color="auto" w:fill="auto"/>
            <w:hideMark/>
          </w:tcPr>
          <w:p w14:paraId="5067C603" w14:textId="77777777" w:rsidR="00FC7007" w:rsidRPr="00FC7007" w:rsidRDefault="00FC7007" w:rsidP="00FC7007">
            <w:pPr>
              <w:jc w:val="center"/>
              <w:rPr>
                <w:color w:val="000000"/>
                <w:sz w:val="16"/>
                <w:szCs w:val="16"/>
              </w:rPr>
            </w:pPr>
            <w:r w:rsidRPr="00FC7007">
              <w:rPr>
                <w:color w:val="000000"/>
                <w:sz w:val="16"/>
                <w:szCs w:val="16"/>
              </w:rPr>
              <w:t>8 963,64</w:t>
            </w:r>
          </w:p>
        </w:tc>
      </w:tr>
      <w:tr w:rsidR="00FC7007" w:rsidRPr="00FC7007" w14:paraId="2D1A35F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F466188" w14:textId="77777777" w:rsidR="00FC7007" w:rsidRPr="00FC7007" w:rsidRDefault="00FC7007" w:rsidP="00FC7007">
            <w:pPr>
              <w:rPr>
                <w:color w:val="000000"/>
                <w:sz w:val="16"/>
                <w:szCs w:val="16"/>
              </w:rPr>
            </w:pPr>
            <w:r w:rsidRPr="00FC7007">
              <w:rPr>
                <w:color w:val="000000"/>
                <w:sz w:val="16"/>
                <w:szCs w:val="16"/>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458" w:type="dxa"/>
            <w:tcBorders>
              <w:top w:val="nil"/>
              <w:left w:val="nil"/>
              <w:bottom w:val="single" w:sz="4" w:space="0" w:color="000000"/>
              <w:right w:val="single" w:sz="4" w:space="0" w:color="000000"/>
            </w:tcBorders>
            <w:shd w:val="clear" w:color="auto" w:fill="auto"/>
            <w:hideMark/>
          </w:tcPr>
          <w:p w14:paraId="2A187C25"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085F53D6"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4C1FFBA7"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02061761" w14:textId="77777777" w:rsidR="00FC7007" w:rsidRPr="00FC7007" w:rsidRDefault="00FC7007" w:rsidP="00FC7007">
            <w:pPr>
              <w:jc w:val="center"/>
              <w:rPr>
                <w:color w:val="000000"/>
                <w:sz w:val="16"/>
                <w:szCs w:val="16"/>
              </w:rPr>
            </w:pPr>
            <w:r w:rsidRPr="00FC7007">
              <w:rPr>
                <w:color w:val="000000"/>
                <w:sz w:val="16"/>
                <w:szCs w:val="16"/>
              </w:rPr>
              <w:t>01 6 03 78130</w:t>
            </w:r>
          </w:p>
        </w:tc>
        <w:tc>
          <w:tcPr>
            <w:tcW w:w="453" w:type="dxa"/>
            <w:tcBorders>
              <w:top w:val="nil"/>
              <w:left w:val="nil"/>
              <w:bottom w:val="single" w:sz="4" w:space="0" w:color="000000"/>
              <w:right w:val="single" w:sz="4" w:space="0" w:color="000000"/>
            </w:tcBorders>
            <w:shd w:val="clear" w:color="auto" w:fill="auto"/>
            <w:hideMark/>
          </w:tcPr>
          <w:p w14:paraId="3EBB925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CE92277" w14:textId="77777777" w:rsidR="00FC7007" w:rsidRPr="00FC7007" w:rsidRDefault="00FC7007" w:rsidP="00FC7007">
            <w:pPr>
              <w:jc w:val="center"/>
              <w:rPr>
                <w:color w:val="000000"/>
                <w:sz w:val="16"/>
                <w:szCs w:val="16"/>
              </w:rPr>
            </w:pPr>
            <w:r w:rsidRPr="00FC7007">
              <w:rPr>
                <w:color w:val="000000"/>
                <w:sz w:val="16"/>
                <w:szCs w:val="16"/>
              </w:rPr>
              <w:t>8 646,72</w:t>
            </w:r>
          </w:p>
        </w:tc>
        <w:tc>
          <w:tcPr>
            <w:tcW w:w="1212" w:type="dxa"/>
            <w:tcBorders>
              <w:top w:val="nil"/>
              <w:left w:val="nil"/>
              <w:bottom w:val="single" w:sz="4" w:space="0" w:color="000000"/>
              <w:right w:val="single" w:sz="4" w:space="0" w:color="000000"/>
            </w:tcBorders>
            <w:shd w:val="clear" w:color="auto" w:fill="auto"/>
            <w:hideMark/>
          </w:tcPr>
          <w:p w14:paraId="56DC156E" w14:textId="77777777" w:rsidR="00FC7007" w:rsidRPr="00FC7007" w:rsidRDefault="00FC7007" w:rsidP="00FC7007">
            <w:pPr>
              <w:jc w:val="center"/>
              <w:rPr>
                <w:color w:val="000000"/>
                <w:sz w:val="16"/>
                <w:szCs w:val="16"/>
              </w:rPr>
            </w:pPr>
            <w:r w:rsidRPr="00FC7007">
              <w:rPr>
                <w:color w:val="000000"/>
                <w:sz w:val="16"/>
                <w:szCs w:val="16"/>
              </w:rPr>
              <w:t>8 217,83</w:t>
            </w:r>
          </w:p>
        </w:tc>
        <w:tc>
          <w:tcPr>
            <w:tcW w:w="1212" w:type="dxa"/>
            <w:tcBorders>
              <w:top w:val="nil"/>
              <w:left w:val="nil"/>
              <w:bottom w:val="single" w:sz="4" w:space="0" w:color="000000"/>
              <w:right w:val="single" w:sz="4" w:space="0" w:color="000000"/>
            </w:tcBorders>
            <w:shd w:val="clear" w:color="auto" w:fill="auto"/>
            <w:hideMark/>
          </w:tcPr>
          <w:p w14:paraId="542F13DF" w14:textId="77777777" w:rsidR="00FC7007" w:rsidRPr="00FC7007" w:rsidRDefault="00FC7007" w:rsidP="00FC7007">
            <w:pPr>
              <w:jc w:val="center"/>
              <w:rPr>
                <w:color w:val="000000"/>
                <w:sz w:val="16"/>
                <w:szCs w:val="16"/>
              </w:rPr>
            </w:pPr>
            <w:r w:rsidRPr="00FC7007">
              <w:rPr>
                <w:color w:val="000000"/>
                <w:sz w:val="16"/>
                <w:szCs w:val="16"/>
              </w:rPr>
              <w:t>8 963,64</w:t>
            </w:r>
          </w:p>
        </w:tc>
      </w:tr>
      <w:tr w:rsidR="00FC7007" w:rsidRPr="00FC7007" w14:paraId="3F83251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1952A68"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458" w:type="dxa"/>
            <w:tcBorders>
              <w:top w:val="nil"/>
              <w:left w:val="nil"/>
              <w:bottom w:val="single" w:sz="4" w:space="0" w:color="000000"/>
              <w:right w:val="single" w:sz="4" w:space="0" w:color="000000"/>
            </w:tcBorders>
            <w:shd w:val="clear" w:color="auto" w:fill="auto"/>
            <w:hideMark/>
          </w:tcPr>
          <w:p w14:paraId="3288C447"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43DEB23B"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5168647D"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2CE3EE32" w14:textId="77777777" w:rsidR="00FC7007" w:rsidRPr="00FC7007" w:rsidRDefault="00FC7007" w:rsidP="00FC7007">
            <w:pPr>
              <w:jc w:val="center"/>
              <w:rPr>
                <w:color w:val="000000"/>
                <w:sz w:val="16"/>
                <w:szCs w:val="16"/>
              </w:rPr>
            </w:pPr>
            <w:r w:rsidRPr="00FC7007">
              <w:rPr>
                <w:color w:val="000000"/>
                <w:sz w:val="16"/>
                <w:szCs w:val="16"/>
              </w:rPr>
              <w:t>01 6 03 78130</w:t>
            </w:r>
          </w:p>
        </w:tc>
        <w:tc>
          <w:tcPr>
            <w:tcW w:w="453" w:type="dxa"/>
            <w:tcBorders>
              <w:top w:val="nil"/>
              <w:left w:val="nil"/>
              <w:bottom w:val="single" w:sz="4" w:space="0" w:color="000000"/>
              <w:right w:val="single" w:sz="4" w:space="0" w:color="000000"/>
            </w:tcBorders>
            <w:shd w:val="clear" w:color="auto" w:fill="auto"/>
            <w:hideMark/>
          </w:tcPr>
          <w:p w14:paraId="3F35C563"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0CE23CE9" w14:textId="77777777" w:rsidR="00FC7007" w:rsidRPr="00FC7007" w:rsidRDefault="00FC7007" w:rsidP="00FC7007">
            <w:pPr>
              <w:jc w:val="center"/>
              <w:rPr>
                <w:color w:val="000000"/>
                <w:sz w:val="16"/>
                <w:szCs w:val="16"/>
              </w:rPr>
            </w:pPr>
            <w:r w:rsidRPr="00FC7007">
              <w:rPr>
                <w:color w:val="000000"/>
                <w:sz w:val="16"/>
                <w:szCs w:val="16"/>
              </w:rPr>
              <w:t>8 646,72</w:t>
            </w:r>
          </w:p>
        </w:tc>
        <w:tc>
          <w:tcPr>
            <w:tcW w:w="1212" w:type="dxa"/>
            <w:tcBorders>
              <w:top w:val="nil"/>
              <w:left w:val="nil"/>
              <w:bottom w:val="single" w:sz="4" w:space="0" w:color="000000"/>
              <w:right w:val="single" w:sz="4" w:space="0" w:color="000000"/>
            </w:tcBorders>
            <w:shd w:val="clear" w:color="auto" w:fill="auto"/>
            <w:hideMark/>
          </w:tcPr>
          <w:p w14:paraId="5E47773B" w14:textId="77777777" w:rsidR="00FC7007" w:rsidRPr="00FC7007" w:rsidRDefault="00FC7007" w:rsidP="00FC7007">
            <w:pPr>
              <w:jc w:val="center"/>
              <w:rPr>
                <w:color w:val="000000"/>
                <w:sz w:val="16"/>
                <w:szCs w:val="16"/>
              </w:rPr>
            </w:pPr>
            <w:r w:rsidRPr="00FC7007">
              <w:rPr>
                <w:color w:val="000000"/>
                <w:sz w:val="16"/>
                <w:szCs w:val="16"/>
              </w:rPr>
              <w:t>8 217,83</w:t>
            </w:r>
          </w:p>
        </w:tc>
        <w:tc>
          <w:tcPr>
            <w:tcW w:w="1212" w:type="dxa"/>
            <w:tcBorders>
              <w:top w:val="nil"/>
              <w:left w:val="nil"/>
              <w:bottom w:val="single" w:sz="4" w:space="0" w:color="000000"/>
              <w:right w:val="single" w:sz="4" w:space="0" w:color="000000"/>
            </w:tcBorders>
            <w:shd w:val="clear" w:color="auto" w:fill="auto"/>
            <w:hideMark/>
          </w:tcPr>
          <w:p w14:paraId="76B6024C" w14:textId="77777777" w:rsidR="00FC7007" w:rsidRPr="00FC7007" w:rsidRDefault="00FC7007" w:rsidP="00FC7007">
            <w:pPr>
              <w:jc w:val="center"/>
              <w:rPr>
                <w:color w:val="000000"/>
                <w:sz w:val="16"/>
                <w:szCs w:val="16"/>
              </w:rPr>
            </w:pPr>
            <w:r w:rsidRPr="00FC7007">
              <w:rPr>
                <w:color w:val="000000"/>
                <w:sz w:val="16"/>
                <w:szCs w:val="16"/>
              </w:rPr>
              <w:t>8 963,64</w:t>
            </w:r>
          </w:p>
        </w:tc>
      </w:tr>
      <w:tr w:rsidR="00FC7007" w:rsidRPr="00FC7007" w14:paraId="23444F2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53259B1" w14:textId="77777777" w:rsidR="00FC7007" w:rsidRPr="00FC7007" w:rsidRDefault="00FC7007" w:rsidP="00FC7007">
            <w:pPr>
              <w:rPr>
                <w:color w:val="000000"/>
                <w:sz w:val="16"/>
                <w:szCs w:val="16"/>
              </w:rPr>
            </w:pPr>
            <w:r w:rsidRPr="00FC7007">
              <w:rPr>
                <w:color w:val="000000"/>
                <w:sz w:val="16"/>
                <w:szCs w:val="16"/>
              </w:rPr>
              <w:t>Основное мероприятие "Выплата единовременного пособия усыновителям"</w:t>
            </w:r>
          </w:p>
        </w:tc>
        <w:tc>
          <w:tcPr>
            <w:tcW w:w="458" w:type="dxa"/>
            <w:tcBorders>
              <w:top w:val="nil"/>
              <w:left w:val="nil"/>
              <w:bottom w:val="single" w:sz="4" w:space="0" w:color="000000"/>
              <w:right w:val="single" w:sz="4" w:space="0" w:color="000000"/>
            </w:tcBorders>
            <w:shd w:val="clear" w:color="auto" w:fill="auto"/>
            <w:hideMark/>
          </w:tcPr>
          <w:p w14:paraId="17A7A495"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1561B455"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604FF04D"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75C2A87D" w14:textId="77777777" w:rsidR="00FC7007" w:rsidRPr="00FC7007" w:rsidRDefault="00FC7007" w:rsidP="00FC7007">
            <w:pPr>
              <w:jc w:val="center"/>
              <w:rPr>
                <w:color w:val="000000"/>
                <w:sz w:val="16"/>
                <w:szCs w:val="16"/>
              </w:rPr>
            </w:pPr>
            <w:r w:rsidRPr="00FC7007">
              <w:rPr>
                <w:color w:val="000000"/>
                <w:sz w:val="16"/>
                <w:szCs w:val="16"/>
              </w:rPr>
              <w:t>01 6 04 00000</w:t>
            </w:r>
          </w:p>
        </w:tc>
        <w:tc>
          <w:tcPr>
            <w:tcW w:w="453" w:type="dxa"/>
            <w:tcBorders>
              <w:top w:val="nil"/>
              <w:left w:val="nil"/>
              <w:bottom w:val="single" w:sz="4" w:space="0" w:color="000000"/>
              <w:right w:val="single" w:sz="4" w:space="0" w:color="000000"/>
            </w:tcBorders>
            <w:shd w:val="clear" w:color="auto" w:fill="auto"/>
            <w:hideMark/>
          </w:tcPr>
          <w:p w14:paraId="47C6C08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ED55529" w14:textId="77777777" w:rsidR="00FC7007" w:rsidRPr="00FC7007" w:rsidRDefault="00FC7007" w:rsidP="00FC7007">
            <w:pPr>
              <w:jc w:val="center"/>
              <w:rPr>
                <w:color w:val="000000"/>
                <w:sz w:val="16"/>
                <w:szCs w:val="16"/>
              </w:rPr>
            </w:pPr>
            <w:r w:rsidRPr="00FC7007">
              <w:rPr>
                <w:color w:val="000000"/>
                <w:sz w:val="16"/>
                <w:szCs w:val="16"/>
              </w:rPr>
              <w:t>300,00</w:t>
            </w:r>
          </w:p>
        </w:tc>
        <w:tc>
          <w:tcPr>
            <w:tcW w:w="1212" w:type="dxa"/>
            <w:tcBorders>
              <w:top w:val="nil"/>
              <w:left w:val="nil"/>
              <w:bottom w:val="single" w:sz="4" w:space="0" w:color="000000"/>
              <w:right w:val="single" w:sz="4" w:space="0" w:color="000000"/>
            </w:tcBorders>
            <w:shd w:val="clear" w:color="auto" w:fill="auto"/>
            <w:hideMark/>
          </w:tcPr>
          <w:p w14:paraId="4930D65E" w14:textId="77777777" w:rsidR="00FC7007" w:rsidRPr="00FC7007" w:rsidRDefault="00FC7007" w:rsidP="00FC7007">
            <w:pPr>
              <w:jc w:val="center"/>
              <w:rPr>
                <w:color w:val="000000"/>
                <w:sz w:val="16"/>
                <w:szCs w:val="16"/>
              </w:rPr>
            </w:pPr>
            <w:r w:rsidRPr="00FC7007">
              <w:rPr>
                <w:color w:val="000000"/>
                <w:sz w:val="16"/>
                <w:szCs w:val="16"/>
              </w:rPr>
              <w:t>300,00</w:t>
            </w:r>
          </w:p>
        </w:tc>
        <w:tc>
          <w:tcPr>
            <w:tcW w:w="1212" w:type="dxa"/>
            <w:tcBorders>
              <w:top w:val="nil"/>
              <w:left w:val="nil"/>
              <w:bottom w:val="single" w:sz="4" w:space="0" w:color="000000"/>
              <w:right w:val="single" w:sz="4" w:space="0" w:color="000000"/>
            </w:tcBorders>
            <w:shd w:val="clear" w:color="auto" w:fill="auto"/>
            <w:hideMark/>
          </w:tcPr>
          <w:p w14:paraId="719CB122" w14:textId="77777777" w:rsidR="00FC7007" w:rsidRPr="00FC7007" w:rsidRDefault="00FC7007" w:rsidP="00FC7007">
            <w:pPr>
              <w:jc w:val="center"/>
              <w:rPr>
                <w:color w:val="000000"/>
                <w:sz w:val="16"/>
                <w:szCs w:val="16"/>
              </w:rPr>
            </w:pPr>
            <w:r w:rsidRPr="00FC7007">
              <w:rPr>
                <w:color w:val="000000"/>
                <w:sz w:val="16"/>
                <w:szCs w:val="16"/>
              </w:rPr>
              <w:t>300,00</w:t>
            </w:r>
          </w:p>
        </w:tc>
      </w:tr>
      <w:tr w:rsidR="00FC7007" w:rsidRPr="00FC7007" w14:paraId="4C0E9E9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E9D50EE" w14:textId="77777777" w:rsidR="00FC7007" w:rsidRPr="00FC7007" w:rsidRDefault="00FC7007" w:rsidP="00FC7007">
            <w:pPr>
              <w:rPr>
                <w:color w:val="000000"/>
                <w:sz w:val="16"/>
                <w:szCs w:val="16"/>
              </w:rPr>
            </w:pPr>
            <w:r w:rsidRPr="00FC7007">
              <w:rPr>
                <w:color w:val="000000"/>
                <w:sz w:val="16"/>
                <w:szCs w:val="16"/>
              </w:rPr>
              <w:t>Выплата единовременного пособия усыновителям</w:t>
            </w:r>
          </w:p>
        </w:tc>
        <w:tc>
          <w:tcPr>
            <w:tcW w:w="458" w:type="dxa"/>
            <w:tcBorders>
              <w:top w:val="nil"/>
              <w:left w:val="nil"/>
              <w:bottom w:val="single" w:sz="4" w:space="0" w:color="000000"/>
              <w:right w:val="single" w:sz="4" w:space="0" w:color="000000"/>
            </w:tcBorders>
            <w:shd w:val="clear" w:color="auto" w:fill="auto"/>
            <w:hideMark/>
          </w:tcPr>
          <w:p w14:paraId="4436720F"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77C27ABE"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7AEBCE4B"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43561C71" w14:textId="77777777" w:rsidR="00FC7007" w:rsidRPr="00FC7007" w:rsidRDefault="00FC7007" w:rsidP="00FC7007">
            <w:pPr>
              <w:jc w:val="center"/>
              <w:rPr>
                <w:color w:val="000000"/>
                <w:sz w:val="16"/>
                <w:szCs w:val="16"/>
              </w:rPr>
            </w:pPr>
            <w:r w:rsidRPr="00FC7007">
              <w:rPr>
                <w:color w:val="000000"/>
                <w:sz w:val="16"/>
                <w:szCs w:val="16"/>
              </w:rPr>
              <w:t>01 6 04 78140</w:t>
            </w:r>
          </w:p>
        </w:tc>
        <w:tc>
          <w:tcPr>
            <w:tcW w:w="453" w:type="dxa"/>
            <w:tcBorders>
              <w:top w:val="nil"/>
              <w:left w:val="nil"/>
              <w:bottom w:val="single" w:sz="4" w:space="0" w:color="000000"/>
              <w:right w:val="single" w:sz="4" w:space="0" w:color="000000"/>
            </w:tcBorders>
            <w:shd w:val="clear" w:color="auto" w:fill="auto"/>
            <w:hideMark/>
          </w:tcPr>
          <w:p w14:paraId="598DE50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3973BEB" w14:textId="77777777" w:rsidR="00FC7007" w:rsidRPr="00FC7007" w:rsidRDefault="00FC7007" w:rsidP="00FC7007">
            <w:pPr>
              <w:jc w:val="center"/>
              <w:rPr>
                <w:color w:val="000000"/>
                <w:sz w:val="16"/>
                <w:szCs w:val="16"/>
              </w:rPr>
            </w:pPr>
            <w:r w:rsidRPr="00FC7007">
              <w:rPr>
                <w:color w:val="000000"/>
                <w:sz w:val="16"/>
                <w:szCs w:val="16"/>
              </w:rPr>
              <w:t>300,00</w:t>
            </w:r>
          </w:p>
        </w:tc>
        <w:tc>
          <w:tcPr>
            <w:tcW w:w="1212" w:type="dxa"/>
            <w:tcBorders>
              <w:top w:val="nil"/>
              <w:left w:val="nil"/>
              <w:bottom w:val="single" w:sz="4" w:space="0" w:color="000000"/>
              <w:right w:val="single" w:sz="4" w:space="0" w:color="000000"/>
            </w:tcBorders>
            <w:shd w:val="clear" w:color="auto" w:fill="auto"/>
            <w:hideMark/>
          </w:tcPr>
          <w:p w14:paraId="4BE27712" w14:textId="77777777" w:rsidR="00FC7007" w:rsidRPr="00FC7007" w:rsidRDefault="00FC7007" w:rsidP="00FC7007">
            <w:pPr>
              <w:jc w:val="center"/>
              <w:rPr>
                <w:color w:val="000000"/>
                <w:sz w:val="16"/>
                <w:szCs w:val="16"/>
              </w:rPr>
            </w:pPr>
            <w:r w:rsidRPr="00FC7007">
              <w:rPr>
                <w:color w:val="000000"/>
                <w:sz w:val="16"/>
                <w:szCs w:val="16"/>
              </w:rPr>
              <w:t>300,00</w:t>
            </w:r>
          </w:p>
        </w:tc>
        <w:tc>
          <w:tcPr>
            <w:tcW w:w="1212" w:type="dxa"/>
            <w:tcBorders>
              <w:top w:val="nil"/>
              <w:left w:val="nil"/>
              <w:bottom w:val="single" w:sz="4" w:space="0" w:color="000000"/>
              <w:right w:val="single" w:sz="4" w:space="0" w:color="000000"/>
            </w:tcBorders>
            <w:shd w:val="clear" w:color="auto" w:fill="auto"/>
            <w:hideMark/>
          </w:tcPr>
          <w:p w14:paraId="49FEB911" w14:textId="77777777" w:rsidR="00FC7007" w:rsidRPr="00FC7007" w:rsidRDefault="00FC7007" w:rsidP="00FC7007">
            <w:pPr>
              <w:jc w:val="center"/>
              <w:rPr>
                <w:color w:val="000000"/>
                <w:sz w:val="16"/>
                <w:szCs w:val="16"/>
              </w:rPr>
            </w:pPr>
            <w:r w:rsidRPr="00FC7007">
              <w:rPr>
                <w:color w:val="000000"/>
                <w:sz w:val="16"/>
                <w:szCs w:val="16"/>
              </w:rPr>
              <w:t>300,00</w:t>
            </w:r>
          </w:p>
        </w:tc>
      </w:tr>
      <w:tr w:rsidR="00FC7007" w:rsidRPr="00FC7007" w14:paraId="2F12ABF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7E7B3EA"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458" w:type="dxa"/>
            <w:tcBorders>
              <w:top w:val="nil"/>
              <w:left w:val="nil"/>
              <w:bottom w:val="single" w:sz="4" w:space="0" w:color="000000"/>
              <w:right w:val="single" w:sz="4" w:space="0" w:color="000000"/>
            </w:tcBorders>
            <w:shd w:val="clear" w:color="auto" w:fill="auto"/>
            <w:hideMark/>
          </w:tcPr>
          <w:p w14:paraId="3EEE11C4"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4E2C6C69"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1947DAAE"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749CF337" w14:textId="77777777" w:rsidR="00FC7007" w:rsidRPr="00FC7007" w:rsidRDefault="00FC7007" w:rsidP="00FC7007">
            <w:pPr>
              <w:jc w:val="center"/>
              <w:rPr>
                <w:color w:val="000000"/>
                <w:sz w:val="16"/>
                <w:szCs w:val="16"/>
              </w:rPr>
            </w:pPr>
            <w:r w:rsidRPr="00FC7007">
              <w:rPr>
                <w:color w:val="000000"/>
                <w:sz w:val="16"/>
                <w:szCs w:val="16"/>
              </w:rPr>
              <w:t>01 6 04 78140</w:t>
            </w:r>
          </w:p>
        </w:tc>
        <w:tc>
          <w:tcPr>
            <w:tcW w:w="453" w:type="dxa"/>
            <w:tcBorders>
              <w:top w:val="nil"/>
              <w:left w:val="nil"/>
              <w:bottom w:val="single" w:sz="4" w:space="0" w:color="000000"/>
              <w:right w:val="single" w:sz="4" w:space="0" w:color="000000"/>
            </w:tcBorders>
            <w:shd w:val="clear" w:color="auto" w:fill="auto"/>
            <w:hideMark/>
          </w:tcPr>
          <w:p w14:paraId="442B730D"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51E98D1E" w14:textId="77777777" w:rsidR="00FC7007" w:rsidRPr="00FC7007" w:rsidRDefault="00FC7007" w:rsidP="00FC7007">
            <w:pPr>
              <w:jc w:val="center"/>
              <w:rPr>
                <w:color w:val="000000"/>
                <w:sz w:val="16"/>
                <w:szCs w:val="16"/>
              </w:rPr>
            </w:pPr>
            <w:r w:rsidRPr="00FC7007">
              <w:rPr>
                <w:color w:val="000000"/>
                <w:sz w:val="16"/>
                <w:szCs w:val="16"/>
              </w:rPr>
              <w:t>300,00</w:t>
            </w:r>
          </w:p>
        </w:tc>
        <w:tc>
          <w:tcPr>
            <w:tcW w:w="1212" w:type="dxa"/>
            <w:tcBorders>
              <w:top w:val="nil"/>
              <w:left w:val="nil"/>
              <w:bottom w:val="single" w:sz="4" w:space="0" w:color="000000"/>
              <w:right w:val="single" w:sz="4" w:space="0" w:color="000000"/>
            </w:tcBorders>
            <w:shd w:val="clear" w:color="auto" w:fill="auto"/>
            <w:hideMark/>
          </w:tcPr>
          <w:p w14:paraId="07D7981C" w14:textId="77777777" w:rsidR="00FC7007" w:rsidRPr="00FC7007" w:rsidRDefault="00FC7007" w:rsidP="00FC7007">
            <w:pPr>
              <w:jc w:val="center"/>
              <w:rPr>
                <w:color w:val="000000"/>
                <w:sz w:val="16"/>
                <w:szCs w:val="16"/>
              </w:rPr>
            </w:pPr>
            <w:r w:rsidRPr="00FC7007">
              <w:rPr>
                <w:color w:val="000000"/>
                <w:sz w:val="16"/>
                <w:szCs w:val="16"/>
              </w:rPr>
              <w:t>300,00</w:t>
            </w:r>
          </w:p>
        </w:tc>
        <w:tc>
          <w:tcPr>
            <w:tcW w:w="1212" w:type="dxa"/>
            <w:tcBorders>
              <w:top w:val="nil"/>
              <w:left w:val="nil"/>
              <w:bottom w:val="single" w:sz="4" w:space="0" w:color="000000"/>
              <w:right w:val="single" w:sz="4" w:space="0" w:color="000000"/>
            </w:tcBorders>
            <w:shd w:val="clear" w:color="auto" w:fill="auto"/>
            <w:hideMark/>
          </w:tcPr>
          <w:p w14:paraId="74F32656" w14:textId="77777777" w:rsidR="00FC7007" w:rsidRPr="00FC7007" w:rsidRDefault="00FC7007" w:rsidP="00FC7007">
            <w:pPr>
              <w:jc w:val="center"/>
              <w:rPr>
                <w:color w:val="000000"/>
                <w:sz w:val="16"/>
                <w:szCs w:val="16"/>
              </w:rPr>
            </w:pPr>
            <w:r w:rsidRPr="00FC7007">
              <w:rPr>
                <w:color w:val="000000"/>
                <w:sz w:val="16"/>
                <w:szCs w:val="16"/>
              </w:rPr>
              <w:t>300,00</w:t>
            </w:r>
          </w:p>
        </w:tc>
      </w:tr>
      <w:tr w:rsidR="00FC7007" w:rsidRPr="00FC7007" w14:paraId="61E643D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A5C5DAC" w14:textId="77777777" w:rsidR="00FC7007" w:rsidRPr="00FC7007" w:rsidRDefault="00FC7007" w:rsidP="00FC7007">
            <w:pPr>
              <w:rPr>
                <w:color w:val="000000"/>
                <w:sz w:val="16"/>
                <w:szCs w:val="16"/>
              </w:rPr>
            </w:pPr>
            <w:r w:rsidRPr="00FC7007">
              <w:rPr>
                <w:color w:val="000000"/>
                <w:sz w:val="16"/>
                <w:szCs w:val="16"/>
              </w:rPr>
              <w:t>ФИЗИЧЕСКАЯ КУЛЬТУРА И СПОРТ</w:t>
            </w:r>
          </w:p>
        </w:tc>
        <w:tc>
          <w:tcPr>
            <w:tcW w:w="458" w:type="dxa"/>
            <w:tcBorders>
              <w:top w:val="nil"/>
              <w:left w:val="nil"/>
              <w:bottom w:val="single" w:sz="4" w:space="0" w:color="000000"/>
              <w:right w:val="single" w:sz="4" w:space="0" w:color="000000"/>
            </w:tcBorders>
            <w:shd w:val="clear" w:color="auto" w:fill="auto"/>
            <w:hideMark/>
          </w:tcPr>
          <w:p w14:paraId="4482971B"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60EBB7F4"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4DFD00FA"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7E1B61E4"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7B87575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22DC96C" w14:textId="77777777" w:rsidR="00FC7007" w:rsidRPr="00FC7007" w:rsidRDefault="00FC7007" w:rsidP="00FC7007">
            <w:pPr>
              <w:jc w:val="center"/>
              <w:rPr>
                <w:color w:val="000000"/>
                <w:sz w:val="16"/>
                <w:szCs w:val="16"/>
              </w:rPr>
            </w:pPr>
            <w:r w:rsidRPr="00FC7007">
              <w:rPr>
                <w:color w:val="000000"/>
                <w:sz w:val="16"/>
                <w:szCs w:val="16"/>
              </w:rPr>
              <w:t>45 319,73</w:t>
            </w:r>
          </w:p>
        </w:tc>
        <w:tc>
          <w:tcPr>
            <w:tcW w:w="1212" w:type="dxa"/>
            <w:tcBorders>
              <w:top w:val="nil"/>
              <w:left w:val="nil"/>
              <w:bottom w:val="single" w:sz="4" w:space="0" w:color="000000"/>
              <w:right w:val="single" w:sz="4" w:space="0" w:color="000000"/>
            </w:tcBorders>
            <w:shd w:val="clear" w:color="auto" w:fill="auto"/>
            <w:hideMark/>
          </w:tcPr>
          <w:p w14:paraId="0194E59E" w14:textId="77777777" w:rsidR="00FC7007" w:rsidRPr="00FC7007" w:rsidRDefault="00FC7007" w:rsidP="00FC7007">
            <w:pPr>
              <w:jc w:val="center"/>
              <w:rPr>
                <w:color w:val="000000"/>
                <w:sz w:val="16"/>
                <w:szCs w:val="16"/>
              </w:rPr>
            </w:pPr>
            <w:r w:rsidRPr="00FC7007">
              <w:rPr>
                <w:color w:val="000000"/>
                <w:sz w:val="16"/>
                <w:szCs w:val="16"/>
              </w:rPr>
              <w:t>40 244,94</w:t>
            </w:r>
          </w:p>
        </w:tc>
        <w:tc>
          <w:tcPr>
            <w:tcW w:w="1212" w:type="dxa"/>
            <w:tcBorders>
              <w:top w:val="nil"/>
              <w:left w:val="nil"/>
              <w:bottom w:val="single" w:sz="4" w:space="0" w:color="000000"/>
              <w:right w:val="single" w:sz="4" w:space="0" w:color="000000"/>
            </w:tcBorders>
            <w:shd w:val="clear" w:color="auto" w:fill="auto"/>
            <w:hideMark/>
          </w:tcPr>
          <w:p w14:paraId="48398669" w14:textId="77777777" w:rsidR="00FC7007" w:rsidRPr="00FC7007" w:rsidRDefault="00FC7007" w:rsidP="00FC7007">
            <w:pPr>
              <w:jc w:val="center"/>
              <w:rPr>
                <w:color w:val="000000"/>
                <w:sz w:val="16"/>
                <w:szCs w:val="16"/>
              </w:rPr>
            </w:pPr>
            <w:r w:rsidRPr="00FC7007">
              <w:rPr>
                <w:color w:val="000000"/>
                <w:sz w:val="16"/>
                <w:szCs w:val="16"/>
              </w:rPr>
              <w:t>40 371,55</w:t>
            </w:r>
          </w:p>
        </w:tc>
      </w:tr>
      <w:tr w:rsidR="00FC7007" w:rsidRPr="00FC7007" w14:paraId="3348A41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9C537F1" w14:textId="77777777" w:rsidR="00FC7007" w:rsidRPr="00FC7007" w:rsidRDefault="00FC7007" w:rsidP="00FC7007">
            <w:pPr>
              <w:rPr>
                <w:color w:val="000000"/>
                <w:sz w:val="16"/>
                <w:szCs w:val="16"/>
              </w:rPr>
            </w:pPr>
            <w:r w:rsidRPr="00FC7007">
              <w:rPr>
                <w:color w:val="000000"/>
                <w:sz w:val="16"/>
                <w:szCs w:val="16"/>
              </w:rPr>
              <w:t>Спорт высших достижений</w:t>
            </w:r>
          </w:p>
        </w:tc>
        <w:tc>
          <w:tcPr>
            <w:tcW w:w="458" w:type="dxa"/>
            <w:tcBorders>
              <w:top w:val="nil"/>
              <w:left w:val="nil"/>
              <w:bottom w:val="single" w:sz="4" w:space="0" w:color="000000"/>
              <w:right w:val="single" w:sz="4" w:space="0" w:color="000000"/>
            </w:tcBorders>
            <w:shd w:val="clear" w:color="auto" w:fill="auto"/>
            <w:hideMark/>
          </w:tcPr>
          <w:p w14:paraId="7DFFF229"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5EFA1863"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3B8673CB"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01506D1"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31B3522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7625311" w14:textId="77777777" w:rsidR="00FC7007" w:rsidRPr="00FC7007" w:rsidRDefault="00FC7007" w:rsidP="00FC7007">
            <w:pPr>
              <w:jc w:val="center"/>
              <w:rPr>
                <w:color w:val="000000"/>
                <w:sz w:val="16"/>
                <w:szCs w:val="16"/>
              </w:rPr>
            </w:pPr>
            <w:r w:rsidRPr="00FC7007">
              <w:rPr>
                <w:color w:val="000000"/>
                <w:sz w:val="16"/>
                <w:szCs w:val="16"/>
              </w:rPr>
              <w:t>45 319,73</w:t>
            </w:r>
          </w:p>
        </w:tc>
        <w:tc>
          <w:tcPr>
            <w:tcW w:w="1212" w:type="dxa"/>
            <w:tcBorders>
              <w:top w:val="nil"/>
              <w:left w:val="nil"/>
              <w:bottom w:val="single" w:sz="4" w:space="0" w:color="000000"/>
              <w:right w:val="single" w:sz="4" w:space="0" w:color="000000"/>
            </w:tcBorders>
            <w:shd w:val="clear" w:color="auto" w:fill="auto"/>
            <w:hideMark/>
          </w:tcPr>
          <w:p w14:paraId="22198AEB" w14:textId="77777777" w:rsidR="00FC7007" w:rsidRPr="00FC7007" w:rsidRDefault="00FC7007" w:rsidP="00FC7007">
            <w:pPr>
              <w:jc w:val="center"/>
              <w:rPr>
                <w:color w:val="000000"/>
                <w:sz w:val="16"/>
                <w:szCs w:val="16"/>
              </w:rPr>
            </w:pPr>
            <w:r w:rsidRPr="00FC7007">
              <w:rPr>
                <w:color w:val="000000"/>
                <w:sz w:val="16"/>
                <w:szCs w:val="16"/>
              </w:rPr>
              <w:t>40 244,94</w:t>
            </w:r>
          </w:p>
        </w:tc>
        <w:tc>
          <w:tcPr>
            <w:tcW w:w="1212" w:type="dxa"/>
            <w:tcBorders>
              <w:top w:val="nil"/>
              <w:left w:val="nil"/>
              <w:bottom w:val="single" w:sz="4" w:space="0" w:color="000000"/>
              <w:right w:val="single" w:sz="4" w:space="0" w:color="000000"/>
            </w:tcBorders>
            <w:shd w:val="clear" w:color="auto" w:fill="auto"/>
            <w:hideMark/>
          </w:tcPr>
          <w:p w14:paraId="48F327BF" w14:textId="77777777" w:rsidR="00FC7007" w:rsidRPr="00FC7007" w:rsidRDefault="00FC7007" w:rsidP="00FC7007">
            <w:pPr>
              <w:jc w:val="center"/>
              <w:rPr>
                <w:color w:val="000000"/>
                <w:sz w:val="16"/>
                <w:szCs w:val="16"/>
              </w:rPr>
            </w:pPr>
            <w:r w:rsidRPr="00FC7007">
              <w:rPr>
                <w:color w:val="000000"/>
                <w:sz w:val="16"/>
                <w:szCs w:val="16"/>
              </w:rPr>
              <w:t>40 371,55</w:t>
            </w:r>
          </w:p>
        </w:tc>
      </w:tr>
      <w:tr w:rsidR="00FC7007" w:rsidRPr="00FC7007" w14:paraId="06A752D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4CB5701" w14:textId="77777777" w:rsidR="00FC7007" w:rsidRPr="00FC7007" w:rsidRDefault="00FC7007" w:rsidP="00FC7007">
            <w:pPr>
              <w:rPr>
                <w:color w:val="000000"/>
                <w:sz w:val="16"/>
                <w:szCs w:val="16"/>
              </w:rPr>
            </w:pPr>
            <w:r w:rsidRPr="00FC7007">
              <w:rPr>
                <w:color w:val="000000"/>
                <w:sz w:val="16"/>
                <w:szCs w:val="16"/>
              </w:rPr>
              <w:t>Муниципальная программа "Развитие образования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07D57CA3"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241B2054"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3FB40950"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8D610E2" w14:textId="77777777" w:rsidR="00FC7007" w:rsidRPr="00FC7007" w:rsidRDefault="00FC7007" w:rsidP="00FC7007">
            <w:pPr>
              <w:jc w:val="center"/>
              <w:rPr>
                <w:color w:val="000000"/>
                <w:sz w:val="16"/>
                <w:szCs w:val="16"/>
              </w:rPr>
            </w:pPr>
            <w:r w:rsidRPr="00FC7007">
              <w:rPr>
                <w:color w:val="000000"/>
                <w:sz w:val="16"/>
                <w:szCs w:val="16"/>
              </w:rPr>
              <w:t>01 0 00 00000</w:t>
            </w:r>
          </w:p>
        </w:tc>
        <w:tc>
          <w:tcPr>
            <w:tcW w:w="453" w:type="dxa"/>
            <w:tcBorders>
              <w:top w:val="nil"/>
              <w:left w:val="nil"/>
              <w:bottom w:val="single" w:sz="4" w:space="0" w:color="000000"/>
              <w:right w:val="single" w:sz="4" w:space="0" w:color="000000"/>
            </w:tcBorders>
            <w:shd w:val="clear" w:color="auto" w:fill="auto"/>
            <w:hideMark/>
          </w:tcPr>
          <w:p w14:paraId="4752B19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A743264" w14:textId="77777777" w:rsidR="00FC7007" w:rsidRPr="00FC7007" w:rsidRDefault="00FC7007" w:rsidP="00FC7007">
            <w:pPr>
              <w:jc w:val="center"/>
              <w:rPr>
                <w:color w:val="000000"/>
                <w:sz w:val="16"/>
                <w:szCs w:val="16"/>
              </w:rPr>
            </w:pPr>
            <w:r w:rsidRPr="00FC7007">
              <w:rPr>
                <w:color w:val="000000"/>
                <w:sz w:val="16"/>
                <w:szCs w:val="16"/>
              </w:rPr>
              <w:t>45 251,67</w:t>
            </w:r>
          </w:p>
        </w:tc>
        <w:tc>
          <w:tcPr>
            <w:tcW w:w="1212" w:type="dxa"/>
            <w:tcBorders>
              <w:top w:val="nil"/>
              <w:left w:val="nil"/>
              <w:bottom w:val="single" w:sz="4" w:space="0" w:color="000000"/>
              <w:right w:val="single" w:sz="4" w:space="0" w:color="000000"/>
            </w:tcBorders>
            <w:shd w:val="clear" w:color="auto" w:fill="auto"/>
            <w:hideMark/>
          </w:tcPr>
          <w:p w14:paraId="66BE112D" w14:textId="77777777" w:rsidR="00FC7007" w:rsidRPr="00FC7007" w:rsidRDefault="00FC7007" w:rsidP="00FC7007">
            <w:pPr>
              <w:jc w:val="center"/>
              <w:rPr>
                <w:color w:val="000000"/>
                <w:sz w:val="16"/>
                <w:szCs w:val="16"/>
              </w:rPr>
            </w:pPr>
            <w:r w:rsidRPr="00FC7007">
              <w:rPr>
                <w:color w:val="000000"/>
                <w:sz w:val="16"/>
                <w:szCs w:val="16"/>
              </w:rPr>
              <w:t>40 176,88</w:t>
            </w:r>
          </w:p>
        </w:tc>
        <w:tc>
          <w:tcPr>
            <w:tcW w:w="1212" w:type="dxa"/>
            <w:tcBorders>
              <w:top w:val="nil"/>
              <w:left w:val="nil"/>
              <w:bottom w:val="single" w:sz="4" w:space="0" w:color="000000"/>
              <w:right w:val="single" w:sz="4" w:space="0" w:color="000000"/>
            </w:tcBorders>
            <w:shd w:val="clear" w:color="auto" w:fill="auto"/>
            <w:hideMark/>
          </w:tcPr>
          <w:p w14:paraId="24A5C5F0" w14:textId="77777777" w:rsidR="00FC7007" w:rsidRPr="00FC7007" w:rsidRDefault="00FC7007" w:rsidP="00FC7007">
            <w:pPr>
              <w:jc w:val="center"/>
              <w:rPr>
                <w:color w:val="000000"/>
                <w:sz w:val="16"/>
                <w:szCs w:val="16"/>
              </w:rPr>
            </w:pPr>
            <w:r w:rsidRPr="00FC7007">
              <w:rPr>
                <w:color w:val="000000"/>
                <w:sz w:val="16"/>
                <w:szCs w:val="16"/>
              </w:rPr>
              <w:t>40 303,49</w:t>
            </w:r>
          </w:p>
        </w:tc>
      </w:tr>
      <w:tr w:rsidR="00FC7007" w:rsidRPr="00FC7007" w14:paraId="1728A0E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C20F277" w14:textId="77777777" w:rsidR="00FC7007" w:rsidRPr="00FC7007" w:rsidRDefault="00FC7007" w:rsidP="00FC7007">
            <w:pPr>
              <w:rPr>
                <w:color w:val="000000"/>
                <w:sz w:val="16"/>
                <w:szCs w:val="16"/>
              </w:rPr>
            </w:pPr>
            <w:r w:rsidRPr="00FC7007">
              <w:rPr>
                <w:color w:val="000000"/>
                <w:sz w:val="16"/>
                <w:szCs w:val="16"/>
              </w:rPr>
              <w:t xml:space="preserve">Подпрограмма "Развитие дополнительного образования и </w:t>
            </w:r>
            <w:r w:rsidRPr="00FC7007">
              <w:rPr>
                <w:color w:val="000000"/>
                <w:sz w:val="16"/>
                <w:szCs w:val="16"/>
              </w:rPr>
              <w:lastRenderedPageBreak/>
              <w:t>воспитания детей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7702B790" w14:textId="77777777" w:rsidR="00FC7007" w:rsidRPr="00FC7007" w:rsidRDefault="00FC7007" w:rsidP="00FC7007">
            <w:pPr>
              <w:jc w:val="center"/>
              <w:rPr>
                <w:color w:val="000000"/>
                <w:sz w:val="16"/>
                <w:szCs w:val="16"/>
              </w:rPr>
            </w:pPr>
            <w:r w:rsidRPr="00FC7007">
              <w:rPr>
                <w:color w:val="000000"/>
                <w:sz w:val="16"/>
                <w:szCs w:val="16"/>
              </w:rPr>
              <w:lastRenderedPageBreak/>
              <w:t>706</w:t>
            </w:r>
          </w:p>
        </w:tc>
        <w:tc>
          <w:tcPr>
            <w:tcW w:w="469" w:type="dxa"/>
            <w:tcBorders>
              <w:top w:val="nil"/>
              <w:left w:val="nil"/>
              <w:bottom w:val="single" w:sz="4" w:space="0" w:color="000000"/>
              <w:right w:val="single" w:sz="4" w:space="0" w:color="000000"/>
            </w:tcBorders>
            <w:shd w:val="clear" w:color="auto" w:fill="auto"/>
            <w:hideMark/>
          </w:tcPr>
          <w:p w14:paraId="3E490493"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12415F96"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0FCAB58" w14:textId="77777777" w:rsidR="00FC7007" w:rsidRPr="00FC7007" w:rsidRDefault="00FC7007" w:rsidP="00FC7007">
            <w:pPr>
              <w:jc w:val="center"/>
              <w:rPr>
                <w:color w:val="000000"/>
                <w:sz w:val="16"/>
                <w:szCs w:val="16"/>
              </w:rPr>
            </w:pPr>
            <w:r w:rsidRPr="00FC7007">
              <w:rPr>
                <w:color w:val="000000"/>
                <w:sz w:val="16"/>
                <w:szCs w:val="16"/>
              </w:rPr>
              <w:t>01 3 00 00000</w:t>
            </w:r>
          </w:p>
        </w:tc>
        <w:tc>
          <w:tcPr>
            <w:tcW w:w="453" w:type="dxa"/>
            <w:tcBorders>
              <w:top w:val="nil"/>
              <w:left w:val="nil"/>
              <w:bottom w:val="single" w:sz="4" w:space="0" w:color="000000"/>
              <w:right w:val="single" w:sz="4" w:space="0" w:color="000000"/>
            </w:tcBorders>
            <w:shd w:val="clear" w:color="auto" w:fill="auto"/>
            <w:hideMark/>
          </w:tcPr>
          <w:p w14:paraId="2846557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D4991DF" w14:textId="77777777" w:rsidR="00FC7007" w:rsidRPr="00FC7007" w:rsidRDefault="00FC7007" w:rsidP="00FC7007">
            <w:pPr>
              <w:jc w:val="center"/>
              <w:rPr>
                <w:color w:val="000000"/>
                <w:sz w:val="16"/>
                <w:szCs w:val="16"/>
              </w:rPr>
            </w:pPr>
            <w:r w:rsidRPr="00FC7007">
              <w:rPr>
                <w:color w:val="000000"/>
                <w:sz w:val="16"/>
                <w:szCs w:val="16"/>
              </w:rPr>
              <w:t>45 251,67</w:t>
            </w:r>
          </w:p>
        </w:tc>
        <w:tc>
          <w:tcPr>
            <w:tcW w:w="1212" w:type="dxa"/>
            <w:tcBorders>
              <w:top w:val="nil"/>
              <w:left w:val="nil"/>
              <w:bottom w:val="single" w:sz="4" w:space="0" w:color="000000"/>
              <w:right w:val="single" w:sz="4" w:space="0" w:color="000000"/>
            </w:tcBorders>
            <w:shd w:val="clear" w:color="auto" w:fill="auto"/>
            <w:hideMark/>
          </w:tcPr>
          <w:p w14:paraId="7A6DD11B" w14:textId="77777777" w:rsidR="00FC7007" w:rsidRPr="00FC7007" w:rsidRDefault="00FC7007" w:rsidP="00FC7007">
            <w:pPr>
              <w:jc w:val="center"/>
              <w:rPr>
                <w:color w:val="000000"/>
                <w:sz w:val="16"/>
                <w:szCs w:val="16"/>
              </w:rPr>
            </w:pPr>
            <w:r w:rsidRPr="00FC7007">
              <w:rPr>
                <w:color w:val="000000"/>
                <w:sz w:val="16"/>
                <w:szCs w:val="16"/>
              </w:rPr>
              <w:t>40 176,88</w:t>
            </w:r>
          </w:p>
        </w:tc>
        <w:tc>
          <w:tcPr>
            <w:tcW w:w="1212" w:type="dxa"/>
            <w:tcBorders>
              <w:top w:val="nil"/>
              <w:left w:val="nil"/>
              <w:bottom w:val="single" w:sz="4" w:space="0" w:color="000000"/>
              <w:right w:val="single" w:sz="4" w:space="0" w:color="000000"/>
            </w:tcBorders>
            <w:shd w:val="clear" w:color="auto" w:fill="auto"/>
            <w:hideMark/>
          </w:tcPr>
          <w:p w14:paraId="61FBE261" w14:textId="77777777" w:rsidR="00FC7007" w:rsidRPr="00FC7007" w:rsidRDefault="00FC7007" w:rsidP="00FC7007">
            <w:pPr>
              <w:jc w:val="center"/>
              <w:rPr>
                <w:color w:val="000000"/>
                <w:sz w:val="16"/>
                <w:szCs w:val="16"/>
              </w:rPr>
            </w:pPr>
            <w:r w:rsidRPr="00FC7007">
              <w:rPr>
                <w:color w:val="000000"/>
                <w:sz w:val="16"/>
                <w:szCs w:val="16"/>
              </w:rPr>
              <w:t>40 303,49</w:t>
            </w:r>
          </w:p>
        </w:tc>
      </w:tr>
      <w:tr w:rsidR="00FC7007" w:rsidRPr="00FC7007" w14:paraId="0CB8C4F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CB13C20" w14:textId="77777777" w:rsidR="00FC7007" w:rsidRPr="00FC7007" w:rsidRDefault="00FC7007" w:rsidP="00FC7007">
            <w:pPr>
              <w:rPr>
                <w:color w:val="000000"/>
                <w:sz w:val="16"/>
                <w:szCs w:val="16"/>
              </w:rPr>
            </w:pPr>
            <w:r w:rsidRPr="00FC7007">
              <w:rPr>
                <w:color w:val="000000"/>
                <w:sz w:val="16"/>
                <w:szCs w:val="16"/>
              </w:rPr>
              <w:lastRenderedPageBreak/>
              <w:t>Основное мероприятие "Обеспечение предоставления бесплатного дополнительного образования"</w:t>
            </w:r>
          </w:p>
        </w:tc>
        <w:tc>
          <w:tcPr>
            <w:tcW w:w="458" w:type="dxa"/>
            <w:tcBorders>
              <w:top w:val="nil"/>
              <w:left w:val="nil"/>
              <w:bottom w:val="single" w:sz="4" w:space="0" w:color="000000"/>
              <w:right w:val="single" w:sz="4" w:space="0" w:color="000000"/>
            </w:tcBorders>
            <w:shd w:val="clear" w:color="auto" w:fill="auto"/>
            <w:hideMark/>
          </w:tcPr>
          <w:p w14:paraId="065C3D51"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1BA90DEA"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3F879A68"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03B5DCC" w14:textId="77777777" w:rsidR="00FC7007" w:rsidRPr="00FC7007" w:rsidRDefault="00FC7007" w:rsidP="00FC7007">
            <w:pPr>
              <w:jc w:val="center"/>
              <w:rPr>
                <w:color w:val="000000"/>
                <w:sz w:val="16"/>
                <w:szCs w:val="16"/>
              </w:rPr>
            </w:pPr>
            <w:r w:rsidRPr="00FC7007">
              <w:rPr>
                <w:color w:val="000000"/>
                <w:sz w:val="16"/>
                <w:szCs w:val="16"/>
              </w:rPr>
              <w:t>01 3 01 00000</w:t>
            </w:r>
          </w:p>
        </w:tc>
        <w:tc>
          <w:tcPr>
            <w:tcW w:w="453" w:type="dxa"/>
            <w:tcBorders>
              <w:top w:val="nil"/>
              <w:left w:val="nil"/>
              <w:bottom w:val="single" w:sz="4" w:space="0" w:color="000000"/>
              <w:right w:val="single" w:sz="4" w:space="0" w:color="000000"/>
            </w:tcBorders>
            <w:shd w:val="clear" w:color="auto" w:fill="auto"/>
            <w:hideMark/>
          </w:tcPr>
          <w:p w14:paraId="108A490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4207D4B" w14:textId="77777777" w:rsidR="00FC7007" w:rsidRPr="00FC7007" w:rsidRDefault="00FC7007" w:rsidP="00FC7007">
            <w:pPr>
              <w:jc w:val="center"/>
              <w:rPr>
                <w:color w:val="000000"/>
                <w:sz w:val="16"/>
                <w:szCs w:val="16"/>
              </w:rPr>
            </w:pPr>
            <w:r w:rsidRPr="00FC7007">
              <w:rPr>
                <w:color w:val="000000"/>
                <w:sz w:val="16"/>
                <w:szCs w:val="16"/>
              </w:rPr>
              <w:t>45 251,67</w:t>
            </w:r>
          </w:p>
        </w:tc>
        <w:tc>
          <w:tcPr>
            <w:tcW w:w="1212" w:type="dxa"/>
            <w:tcBorders>
              <w:top w:val="nil"/>
              <w:left w:val="nil"/>
              <w:bottom w:val="single" w:sz="4" w:space="0" w:color="000000"/>
              <w:right w:val="single" w:sz="4" w:space="0" w:color="000000"/>
            </w:tcBorders>
            <w:shd w:val="clear" w:color="auto" w:fill="auto"/>
            <w:hideMark/>
          </w:tcPr>
          <w:p w14:paraId="0D73615E" w14:textId="77777777" w:rsidR="00FC7007" w:rsidRPr="00FC7007" w:rsidRDefault="00FC7007" w:rsidP="00FC7007">
            <w:pPr>
              <w:jc w:val="center"/>
              <w:rPr>
                <w:color w:val="000000"/>
                <w:sz w:val="16"/>
                <w:szCs w:val="16"/>
              </w:rPr>
            </w:pPr>
            <w:r w:rsidRPr="00FC7007">
              <w:rPr>
                <w:color w:val="000000"/>
                <w:sz w:val="16"/>
                <w:szCs w:val="16"/>
              </w:rPr>
              <w:t>40 176,88</w:t>
            </w:r>
          </w:p>
        </w:tc>
        <w:tc>
          <w:tcPr>
            <w:tcW w:w="1212" w:type="dxa"/>
            <w:tcBorders>
              <w:top w:val="nil"/>
              <w:left w:val="nil"/>
              <w:bottom w:val="single" w:sz="4" w:space="0" w:color="000000"/>
              <w:right w:val="single" w:sz="4" w:space="0" w:color="000000"/>
            </w:tcBorders>
            <w:shd w:val="clear" w:color="auto" w:fill="auto"/>
            <w:hideMark/>
          </w:tcPr>
          <w:p w14:paraId="1E6B12B1" w14:textId="77777777" w:rsidR="00FC7007" w:rsidRPr="00FC7007" w:rsidRDefault="00FC7007" w:rsidP="00FC7007">
            <w:pPr>
              <w:jc w:val="center"/>
              <w:rPr>
                <w:color w:val="000000"/>
                <w:sz w:val="16"/>
                <w:szCs w:val="16"/>
              </w:rPr>
            </w:pPr>
            <w:r w:rsidRPr="00FC7007">
              <w:rPr>
                <w:color w:val="000000"/>
                <w:sz w:val="16"/>
                <w:szCs w:val="16"/>
              </w:rPr>
              <w:t>40 303,49</w:t>
            </w:r>
          </w:p>
        </w:tc>
      </w:tr>
      <w:tr w:rsidR="00FC7007" w:rsidRPr="00FC7007" w14:paraId="6BEB5CC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76978E6" w14:textId="77777777" w:rsidR="00FC7007" w:rsidRPr="00FC7007" w:rsidRDefault="00FC7007" w:rsidP="00FC7007">
            <w:pPr>
              <w:rPr>
                <w:color w:val="000000"/>
                <w:sz w:val="16"/>
                <w:szCs w:val="16"/>
              </w:rPr>
            </w:pPr>
            <w:r w:rsidRPr="00FC7007">
              <w:rPr>
                <w:color w:val="000000"/>
                <w:sz w:val="16"/>
                <w:szCs w:val="16"/>
              </w:rPr>
              <w:t>Расходы на обеспечение деятельности (оказание услуг) муниципальных учреждений</w:t>
            </w:r>
          </w:p>
        </w:tc>
        <w:tc>
          <w:tcPr>
            <w:tcW w:w="458" w:type="dxa"/>
            <w:tcBorders>
              <w:top w:val="nil"/>
              <w:left w:val="nil"/>
              <w:bottom w:val="single" w:sz="4" w:space="0" w:color="000000"/>
              <w:right w:val="single" w:sz="4" w:space="0" w:color="000000"/>
            </w:tcBorders>
            <w:shd w:val="clear" w:color="auto" w:fill="auto"/>
            <w:hideMark/>
          </w:tcPr>
          <w:p w14:paraId="144FCD60"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548689BB"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485EAB11"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2D586BC" w14:textId="77777777" w:rsidR="00FC7007" w:rsidRPr="00FC7007" w:rsidRDefault="00FC7007" w:rsidP="00FC7007">
            <w:pPr>
              <w:jc w:val="center"/>
              <w:rPr>
                <w:color w:val="000000"/>
                <w:sz w:val="16"/>
                <w:szCs w:val="16"/>
              </w:rPr>
            </w:pPr>
            <w:r w:rsidRPr="00FC7007">
              <w:rPr>
                <w:color w:val="000000"/>
                <w:sz w:val="16"/>
                <w:szCs w:val="16"/>
              </w:rPr>
              <w:t>01 3 01 11010</w:t>
            </w:r>
          </w:p>
        </w:tc>
        <w:tc>
          <w:tcPr>
            <w:tcW w:w="453" w:type="dxa"/>
            <w:tcBorders>
              <w:top w:val="nil"/>
              <w:left w:val="nil"/>
              <w:bottom w:val="single" w:sz="4" w:space="0" w:color="000000"/>
              <w:right w:val="single" w:sz="4" w:space="0" w:color="000000"/>
            </w:tcBorders>
            <w:shd w:val="clear" w:color="auto" w:fill="auto"/>
            <w:hideMark/>
          </w:tcPr>
          <w:p w14:paraId="049ED92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CFD7493" w14:textId="77777777" w:rsidR="00FC7007" w:rsidRPr="00FC7007" w:rsidRDefault="00FC7007" w:rsidP="00FC7007">
            <w:pPr>
              <w:jc w:val="center"/>
              <w:rPr>
                <w:color w:val="000000"/>
                <w:sz w:val="16"/>
                <w:szCs w:val="16"/>
              </w:rPr>
            </w:pPr>
            <w:r w:rsidRPr="00FC7007">
              <w:rPr>
                <w:color w:val="000000"/>
                <w:sz w:val="16"/>
                <w:szCs w:val="16"/>
              </w:rPr>
              <w:t>45 251,67</w:t>
            </w:r>
          </w:p>
        </w:tc>
        <w:tc>
          <w:tcPr>
            <w:tcW w:w="1212" w:type="dxa"/>
            <w:tcBorders>
              <w:top w:val="nil"/>
              <w:left w:val="nil"/>
              <w:bottom w:val="single" w:sz="4" w:space="0" w:color="000000"/>
              <w:right w:val="single" w:sz="4" w:space="0" w:color="000000"/>
            </w:tcBorders>
            <w:shd w:val="clear" w:color="auto" w:fill="auto"/>
            <w:hideMark/>
          </w:tcPr>
          <w:p w14:paraId="026E0937" w14:textId="77777777" w:rsidR="00FC7007" w:rsidRPr="00FC7007" w:rsidRDefault="00FC7007" w:rsidP="00FC7007">
            <w:pPr>
              <w:jc w:val="center"/>
              <w:rPr>
                <w:color w:val="000000"/>
                <w:sz w:val="16"/>
                <w:szCs w:val="16"/>
              </w:rPr>
            </w:pPr>
            <w:r w:rsidRPr="00FC7007">
              <w:rPr>
                <w:color w:val="000000"/>
                <w:sz w:val="16"/>
                <w:szCs w:val="16"/>
              </w:rPr>
              <w:t>40 176,88</w:t>
            </w:r>
          </w:p>
        </w:tc>
        <w:tc>
          <w:tcPr>
            <w:tcW w:w="1212" w:type="dxa"/>
            <w:tcBorders>
              <w:top w:val="nil"/>
              <w:left w:val="nil"/>
              <w:bottom w:val="single" w:sz="4" w:space="0" w:color="000000"/>
              <w:right w:val="single" w:sz="4" w:space="0" w:color="000000"/>
            </w:tcBorders>
            <w:shd w:val="clear" w:color="auto" w:fill="auto"/>
            <w:hideMark/>
          </w:tcPr>
          <w:p w14:paraId="52644657" w14:textId="77777777" w:rsidR="00FC7007" w:rsidRPr="00FC7007" w:rsidRDefault="00FC7007" w:rsidP="00FC7007">
            <w:pPr>
              <w:jc w:val="center"/>
              <w:rPr>
                <w:color w:val="000000"/>
                <w:sz w:val="16"/>
                <w:szCs w:val="16"/>
              </w:rPr>
            </w:pPr>
            <w:r w:rsidRPr="00FC7007">
              <w:rPr>
                <w:color w:val="000000"/>
                <w:sz w:val="16"/>
                <w:szCs w:val="16"/>
              </w:rPr>
              <w:t>40 303,49</w:t>
            </w:r>
          </w:p>
        </w:tc>
      </w:tr>
      <w:tr w:rsidR="00FC7007" w:rsidRPr="00FC7007" w14:paraId="2EB34B4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F527790"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59C1972B"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72D12DE0"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5DD9E1BC"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AB5D0C7" w14:textId="77777777" w:rsidR="00FC7007" w:rsidRPr="00FC7007" w:rsidRDefault="00FC7007" w:rsidP="00FC7007">
            <w:pPr>
              <w:jc w:val="center"/>
              <w:rPr>
                <w:color w:val="000000"/>
                <w:sz w:val="16"/>
                <w:szCs w:val="16"/>
              </w:rPr>
            </w:pPr>
            <w:r w:rsidRPr="00FC7007">
              <w:rPr>
                <w:color w:val="000000"/>
                <w:sz w:val="16"/>
                <w:szCs w:val="16"/>
              </w:rPr>
              <w:t>01 3 01 11010</w:t>
            </w:r>
          </w:p>
        </w:tc>
        <w:tc>
          <w:tcPr>
            <w:tcW w:w="453" w:type="dxa"/>
            <w:tcBorders>
              <w:top w:val="nil"/>
              <w:left w:val="nil"/>
              <w:bottom w:val="single" w:sz="4" w:space="0" w:color="000000"/>
              <w:right w:val="single" w:sz="4" w:space="0" w:color="000000"/>
            </w:tcBorders>
            <w:shd w:val="clear" w:color="auto" w:fill="auto"/>
            <w:hideMark/>
          </w:tcPr>
          <w:p w14:paraId="7C170FD9"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1BC7E275" w14:textId="77777777" w:rsidR="00FC7007" w:rsidRPr="00FC7007" w:rsidRDefault="00FC7007" w:rsidP="00FC7007">
            <w:pPr>
              <w:jc w:val="center"/>
              <w:rPr>
                <w:color w:val="000000"/>
                <w:sz w:val="16"/>
                <w:szCs w:val="16"/>
              </w:rPr>
            </w:pPr>
            <w:r w:rsidRPr="00FC7007">
              <w:rPr>
                <w:color w:val="000000"/>
                <w:sz w:val="16"/>
                <w:szCs w:val="16"/>
              </w:rPr>
              <w:t>31 631,52</w:t>
            </w:r>
          </w:p>
        </w:tc>
        <w:tc>
          <w:tcPr>
            <w:tcW w:w="1212" w:type="dxa"/>
            <w:tcBorders>
              <w:top w:val="nil"/>
              <w:left w:val="nil"/>
              <w:bottom w:val="single" w:sz="4" w:space="0" w:color="000000"/>
              <w:right w:val="single" w:sz="4" w:space="0" w:color="000000"/>
            </w:tcBorders>
            <w:shd w:val="clear" w:color="auto" w:fill="auto"/>
            <w:hideMark/>
          </w:tcPr>
          <w:p w14:paraId="5E476843" w14:textId="77777777" w:rsidR="00FC7007" w:rsidRPr="00FC7007" w:rsidRDefault="00FC7007" w:rsidP="00FC7007">
            <w:pPr>
              <w:jc w:val="center"/>
              <w:rPr>
                <w:color w:val="000000"/>
                <w:sz w:val="16"/>
                <w:szCs w:val="16"/>
              </w:rPr>
            </w:pPr>
            <w:r w:rsidRPr="00FC7007">
              <w:rPr>
                <w:color w:val="000000"/>
                <w:sz w:val="16"/>
                <w:szCs w:val="16"/>
              </w:rPr>
              <w:t>29 131,52</w:t>
            </w:r>
          </w:p>
        </w:tc>
        <w:tc>
          <w:tcPr>
            <w:tcW w:w="1212" w:type="dxa"/>
            <w:tcBorders>
              <w:top w:val="nil"/>
              <w:left w:val="nil"/>
              <w:bottom w:val="single" w:sz="4" w:space="0" w:color="000000"/>
              <w:right w:val="single" w:sz="4" w:space="0" w:color="000000"/>
            </w:tcBorders>
            <w:shd w:val="clear" w:color="auto" w:fill="auto"/>
            <w:hideMark/>
          </w:tcPr>
          <w:p w14:paraId="7477B04C" w14:textId="77777777" w:rsidR="00FC7007" w:rsidRPr="00FC7007" w:rsidRDefault="00FC7007" w:rsidP="00FC7007">
            <w:pPr>
              <w:jc w:val="center"/>
              <w:rPr>
                <w:color w:val="000000"/>
                <w:sz w:val="16"/>
                <w:szCs w:val="16"/>
              </w:rPr>
            </w:pPr>
            <w:r w:rsidRPr="00FC7007">
              <w:rPr>
                <w:color w:val="000000"/>
                <w:sz w:val="16"/>
                <w:szCs w:val="16"/>
              </w:rPr>
              <w:t>29 131,52</w:t>
            </w:r>
          </w:p>
        </w:tc>
      </w:tr>
      <w:tr w:rsidR="00FC7007" w:rsidRPr="00FC7007" w14:paraId="5F3D44E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F5B730E"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6259A385"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23E31171"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5920D3A5"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B64589A" w14:textId="77777777" w:rsidR="00FC7007" w:rsidRPr="00FC7007" w:rsidRDefault="00FC7007" w:rsidP="00FC7007">
            <w:pPr>
              <w:jc w:val="center"/>
              <w:rPr>
                <w:color w:val="000000"/>
                <w:sz w:val="16"/>
                <w:szCs w:val="16"/>
              </w:rPr>
            </w:pPr>
            <w:r w:rsidRPr="00FC7007">
              <w:rPr>
                <w:color w:val="000000"/>
                <w:sz w:val="16"/>
                <w:szCs w:val="16"/>
              </w:rPr>
              <w:t>01 3 01 11010</w:t>
            </w:r>
          </w:p>
        </w:tc>
        <w:tc>
          <w:tcPr>
            <w:tcW w:w="453" w:type="dxa"/>
            <w:tcBorders>
              <w:top w:val="nil"/>
              <w:left w:val="nil"/>
              <w:bottom w:val="single" w:sz="4" w:space="0" w:color="000000"/>
              <w:right w:val="single" w:sz="4" w:space="0" w:color="000000"/>
            </w:tcBorders>
            <w:shd w:val="clear" w:color="auto" w:fill="auto"/>
            <w:hideMark/>
          </w:tcPr>
          <w:p w14:paraId="33A7E8DC"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4B9CFC63" w14:textId="77777777" w:rsidR="00FC7007" w:rsidRPr="00FC7007" w:rsidRDefault="00FC7007" w:rsidP="00FC7007">
            <w:pPr>
              <w:jc w:val="center"/>
              <w:rPr>
                <w:color w:val="000000"/>
                <w:sz w:val="16"/>
                <w:szCs w:val="16"/>
              </w:rPr>
            </w:pPr>
            <w:r w:rsidRPr="00FC7007">
              <w:rPr>
                <w:color w:val="000000"/>
                <w:sz w:val="16"/>
                <w:szCs w:val="16"/>
              </w:rPr>
              <w:t>4 042,37</w:t>
            </w:r>
          </w:p>
        </w:tc>
        <w:tc>
          <w:tcPr>
            <w:tcW w:w="1212" w:type="dxa"/>
            <w:tcBorders>
              <w:top w:val="nil"/>
              <w:left w:val="nil"/>
              <w:bottom w:val="single" w:sz="4" w:space="0" w:color="000000"/>
              <w:right w:val="single" w:sz="4" w:space="0" w:color="000000"/>
            </w:tcBorders>
            <w:shd w:val="clear" w:color="auto" w:fill="auto"/>
            <w:hideMark/>
          </w:tcPr>
          <w:p w14:paraId="608B5235" w14:textId="77777777" w:rsidR="00FC7007" w:rsidRPr="00FC7007" w:rsidRDefault="00FC7007" w:rsidP="00FC7007">
            <w:pPr>
              <w:jc w:val="center"/>
              <w:rPr>
                <w:color w:val="000000"/>
                <w:sz w:val="16"/>
                <w:szCs w:val="16"/>
              </w:rPr>
            </w:pPr>
            <w:r w:rsidRPr="00FC7007">
              <w:rPr>
                <w:color w:val="000000"/>
                <w:sz w:val="16"/>
                <w:szCs w:val="16"/>
              </w:rPr>
              <w:t>1 448,50</w:t>
            </w:r>
          </w:p>
        </w:tc>
        <w:tc>
          <w:tcPr>
            <w:tcW w:w="1212" w:type="dxa"/>
            <w:tcBorders>
              <w:top w:val="nil"/>
              <w:left w:val="nil"/>
              <w:bottom w:val="single" w:sz="4" w:space="0" w:color="000000"/>
              <w:right w:val="single" w:sz="4" w:space="0" w:color="000000"/>
            </w:tcBorders>
            <w:shd w:val="clear" w:color="auto" w:fill="auto"/>
            <w:hideMark/>
          </w:tcPr>
          <w:p w14:paraId="5BDD98D7" w14:textId="77777777" w:rsidR="00FC7007" w:rsidRPr="00FC7007" w:rsidRDefault="00FC7007" w:rsidP="00FC7007">
            <w:pPr>
              <w:jc w:val="center"/>
              <w:rPr>
                <w:color w:val="000000"/>
                <w:sz w:val="16"/>
                <w:szCs w:val="16"/>
              </w:rPr>
            </w:pPr>
            <w:r w:rsidRPr="00FC7007">
              <w:rPr>
                <w:color w:val="000000"/>
                <w:sz w:val="16"/>
                <w:szCs w:val="16"/>
              </w:rPr>
              <w:t>1 508,02</w:t>
            </w:r>
          </w:p>
        </w:tc>
      </w:tr>
      <w:tr w:rsidR="00FC7007" w:rsidRPr="00FC7007" w14:paraId="750204B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C8A0340"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458" w:type="dxa"/>
            <w:tcBorders>
              <w:top w:val="nil"/>
              <w:left w:val="nil"/>
              <w:bottom w:val="single" w:sz="4" w:space="0" w:color="000000"/>
              <w:right w:val="single" w:sz="4" w:space="0" w:color="000000"/>
            </w:tcBorders>
            <w:shd w:val="clear" w:color="auto" w:fill="auto"/>
            <w:hideMark/>
          </w:tcPr>
          <w:p w14:paraId="65AB8F35"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01A1BFBF"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3545AD8C"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D1F9F50" w14:textId="77777777" w:rsidR="00FC7007" w:rsidRPr="00FC7007" w:rsidRDefault="00FC7007" w:rsidP="00FC7007">
            <w:pPr>
              <w:jc w:val="center"/>
              <w:rPr>
                <w:color w:val="000000"/>
                <w:sz w:val="16"/>
                <w:szCs w:val="16"/>
              </w:rPr>
            </w:pPr>
            <w:r w:rsidRPr="00FC7007">
              <w:rPr>
                <w:color w:val="000000"/>
                <w:sz w:val="16"/>
                <w:szCs w:val="16"/>
              </w:rPr>
              <w:t>01 3 01 11010</w:t>
            </w:r>
          </w:p>
        </w:tc>
        <w:tc>
          <w:tcPr>
            <w:tcW w:w="453" w:type="dxa"/>
            <w:tcBorders>
              <w:top w:val="nil"/>
              <w:left w:val="nil"/>
              <w:bottom w:val="single" w:sz="4" w:space="0" w:color="000000"/>
              <w:right w:val="single" w:sz="4" w:space="0" w:color="000000"/>
            </w:tcBorders>
            <w:shd w:val="clear" w:color="auto" w:fill="auto"/>
            <w:hideMark/>
          </w:tcPr>
          <w:p w14:paraId="512FA208" w14:textId="77777777" w:rsidR="00FC7007" w:rsidRPr="00FC7007" w:rsidRDefault="00FC7007" w:rsidP="00FC7007">
            <w:pPr>
              <w:jc w:val="center"/>
              <w:rPr>
                <w:color w:val="000000"/>
                <w:sz w:val="16"/>
                <w:szCs w:val="16"/>
              </w:rPr>
            </w:pPr>
            <w:r w:rsidRPr="00FC7007">
              <w:rPr>
                <w:color w:val="000000"/>
                <w:sz w:val="16"/>
                <w:szCs w:val="16"/>
              </w:rPr>
              <w:t>600</w:t>
            </w:r>
          </w:p>
        </w:tc>
        <w:tc>
          <w:tcPr>
            <w:tcW w:w="1212" w:type="dxa"/>
            <w:tcBorders>
              <w:top w:val="nil"/>
              <w:left w:val="nil"/>
              <w:bottom w:val="single" w:sz="4" w:space="0" w:color="000000"/>
              <w:right w:val="single" w:sz="4" w:space="0" w:color="000000"/>
            </w:tcBorders>
            <w:shd w:val="clear" w:color="auto" w:fill="auto"/>
            <w:hideMark/>
          </w:tcPr>
          <w:p w14:paraId="2B67E686" w14:textId="77777777" w:rsidR="00FC7007" w:rsidRPr="00FC7007" w:rsidRDefault="00FC7007" w:rsidP="00FC7007">
            <w:pPr>
              <w:jc w:val="center"/>
              <w:rPr>
                <w:color w:val="000000"/>
                <w:sz w:val="16"/>
                <w:szCs w:val="16"/>
              </w:rPr>
            </w:pPr>
            <w:r w:rsidRPr="00FC7007">
              <w:rPr>
                <w:color w:val="000000"/>
                <w:sz w:val="16"/>
                <w:szCs w:val="16"/>
              </w:rPr>
              <w:t>9 533,59</w:t>
            </w:r>
          </w:p>
        </w:tc>
        <w:tc>
          <w:tcPr>
            <w:tcW w:w="1212" w:type="dxa"/>
            <w:tcBorders>
              <w:top w:val="nil"/>
              <w:left w:val="nil"/>
              <w:bottom w:val="single" w:sz="4" w:space="0" w:color="000000"/>
              <w:right w:val="single" w:sz="4" w:space="0" w:color="000000"/>
            </w:tcBorders>
            <w:shd w:val="clear" w:color="auto" w:fill="auto"/>
            <w:hideMark/>
          </w:tcPr>
          <w:p w14:paraId="4C035F72" w14:textId="77777777" w:rsidR="00FC7007" w:rsidRPr="00FC7007" w:rsidRDefault="00FC7007" w:rsidP="00FC7007">
            <w:pPr>
              <w:jc w:val="center"/>
              <w:rPr>
                <w:color w:val="000000"/>
                <w:sz w:val="16"/>
                <w:szCs w:val="16"/>
              </w:rPr>
            </w:pPr>
            <w:r w:rsidRPr="00FC7007">
              <w:rPr>
                <w:color w:val="000000"/>
                <w:sz w:val="16"/>
                <w:szCs w:val="16"/>
              </w:rPr>
              <w:t>9 596,86</w:t>
            </w:r>
          </w:p>
        </w:tc>
        <w:tc>
          <w:tcPr>
            <w:tcW w:w="1212" w:type="dxa"/>
            <w:tcBorders>
              <w:top w:val="nil"/>
              <w:left w:val="nil"/>
              <w:bottom w:val="single" w:sz="4" w:space="0" w:color="000000"/>
              <w:right w:val="single" w:sz="4" w:space="0" w:color="000000"/>
            </w:tcBorders>
            <w:shd w:val="clear" w:color="auto" w:fill="auto"/>
            <w:hideMark/>
          </w:tcPr>
          <w:p w14:paraId="38717E2B" w14:textId="77777777" w:rsidR="00FC7007" w:rsidRPr="00FC7007" w:rsidRDefault="00FC7007" w:rsidP="00FC7007">
            <w:pPr>
              <w:jc w:val="center"/>
              <w:rPr>
                <w:color w:val="000000"/>
                <w:sz w:val="16"/>
                <w:szCs w:val="16"/>
              </w:rPr>
            </w:pPr>
            <w:r w:rsidRPr="00FC7007">
              <w:rPr>
                <w:color w:val="000000"/>
                <w:sz w:val="16"/>
                <w:szCs w:val="16"/>
              </w:rPr>
              <w:t>9 663,95</w:t>
            </w:r>
          </w:p>
        </w:tc>
      </w:tr>
      <w:tr w:rsidR="00FC7007" w:rsidRPr="00FC7007" w14:paraId="496C9E2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97C0386"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55A00F1C"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7870806E"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0EFC054F"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5645939" w14:textId="77777777" w:rsidR="00FC7007" w:rsidRPr="00FC7007" w:rsidRDefault="00FC7007" w:rsidP="00FC7007">
            <w:pPr>
              <w:jc w:val="center"/>
              <w:rPr>
                <w:color w:val="000000"/>
                <w:sz w:val="16"/>
                <w:szCs w:val="16"/>
              </w:rPr>
            </w:pPr>
            <w:r w:rsidRPr="00FC7007">
              <w:rPr>
                <w:color w:val="000000"/>
                <w:sz w:val="16"/>
                <w:szCs w:val="16"/>
              </w:rPr>
              <w:t>01 3 01 11010</w:t>
            </w:r>
          </w:p>
        </w:tc>
        <w:tc>
          <w:tcPr>
            <w:tcW w:w="453" w:type="dxa"/>
            <w:tcBorders>
              <w:top w:val="nil"/>
              <w:left w:val="nil"/>
              <w:bottom w:val="single" w:sz="4" w:space="0" w:color="000000"/>
              <w:right w:val="single" w:sz="4" w:space="0" w:color="000000"/>
            </w:tcBorders>
            <w:shd w:val="clear" w:color="auto" w:fill="auto"/>
            <w:hideMark/>
          </w:tcPr>
          <w:p w14:paraId="25BFE262"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4D5C9B0C" w14:textId="77777777" w:rsidR="00FC7007" w:rsidRPr="00FC7007" w:rsidRDefault="00FC7007" w:rsidP="00FC7007">
            <w:pPr>
              <w:jc w:val="center"/>
              <w:rPr>
                <w:color w:val="000000"/>
                <w:sz w:val="16"/>
                <w:szCs w:val="16"/>
              </w:rPr>
            </w:pPr>
            <w:r w:rsidRPr="00FC7007">
              <w:rPr>
                <w:color w:val="000000"/>
                <w:sz w:val="16"/>
                <w:szCs w:val="16"/>
              </w:rPr>
              <w:t>44,19</w:t>
            </w:r>
          </w:p>
        </w:tc>
        <w:tc>
          <w:tcPr>
            <w:tcW w:w="1212" w:type="dxa"/>
            <w:tcBorders>
              <w:top w:val="nil"/>
              <w:left w:val="nil"/>
              <w:bottom w:val="single" w:sz="4" w:space="0" w:color="000000"/>
              <w:right w:val="single" w:sz="4" w:space="0" w:color="000000"/>
            </w:tcBorders>
            <w:shd w:val="clear" w:color="auto" w:fill="auto"/>
            <w:hideMark/>
          </w:tcPr>
          <w:p w14:paraId="74B50634"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5FBBF9D7"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141F01D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6FCDB7E" w14:textId="77777777" w:rsidR="00FC7007" w:rsidRPr="00FC7007" w:rsidRDefault="00FC7007" w:rsidP="00FC7007">
            <w:pPr>
              <w:rPr>
                <w:color w:val="000000"/>
                <w:sz w:val="16"/>
                <w:szCs w:val="16"/>
              </w:rPr>
            </w:pPr>
            <w:r w:rsidRPr="00FC7007">
              <w:rPr>
                <w:color w:val="000000"/>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458" w:type="dxa"/>
            <w:tcBorders>
              <w:top w:val="nil"/>
              <w:left w:val="nil"/>
              <w:bottom w:val="single" w:sz="4" w:space="0" w:color="000000"/>
              <w:right w:val="single" w:sz="4" w:space="0" w:color="000000"/>
            </w:tcBorders>
            <w:shd w:val="clear" w:color="auto" w:fill="auto"/>
            <w:hideMark/>
          </w:tcPr>
          <w:p w14:paraId="0D7D64FE"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1E980D30"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4A3EA4A8"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03FA00A" w14:textId="77777777" w:rsidR="00FC7007" w:rsidRPr="00FC7007" w:rsidRDefault="00FC7007" w:rsidP="00FC7007">
            <w:pPr>
              <w:jc w:val="center"/>
              <w:rPr>
                <w:color w:val="000000"/>
                <w:sz w:val="16"/>
                <w:szCs w:val="16"/>
              </w:rPr>
            </w:pPr>
            <w:r w:rsidRPr="00FC7007">
              <w:rPr>
                <w:color w:val="000000"/>
                <w:sz w:val="16"/>
                <w:szCs w:val="16"/>
              </w:rPr>
              <w:t>13 0 00 00000</w:t>
            </w:r>
          </w:p>
        </w:tc>
        <w:tc>
          <w:tcPr>
            <w:tcW w:w="453" w:type="dxa"/>
            <w:tcBorders>
              <w:top w:val="nil"/>
              <w:left w:val="nil"/>
              <w:bottom w:val="single" w:sz="4" w:space="0" w:color="000000"/>
              <w:right w:val="single" w:sz="4" w:space="0" w:color="000000"/>
            </w:tcBorders>
            <w:shd w:val="clear" w:color="auto" w:fill="auto"/>
            <w:hideMark/>
          </w:tcPr>
          <w:p w14:paraId="03EB85C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D77536A" w14:textId="77777777" w:rsidR="00FC7007" w:rsidRPr="00FC7007" w:rsidRDefault="00FC7007" w:rsidP="00FC7007">
            <w:pPr>
              <w:jc w:val="center"/>
              <w:rPr>
                <w:color w:val="000000"/>
                <w:sz w:val="16"/>
                <w:szCs w:val="16"/>
              </w:rPr>
            </w:pPr>
            <w:r w:rsidRPr="00FC7007">
              <w:rPr>
                <w:color w:val="000000"/>
                <w:sz w:val="16"/>
                <w:szCs w:val="16"/>
              </w:rPr>
              <w:t>68,06</w:t>
            </w:r>
          </w:p>
        </w:tc>
        <w:tc>
          <w:tcPr>
            <w:tcW w:w="1212" w:type="dxa"/>
            <w:tcBorders>
              <w:top w:val="nil"/>
              <w:left w:val="nil"/>
              <w:bottom w:val="single" w:sz="4" w:space="0" w:color="000000"/>
              <w:right w:val="single" w:sz="4" w:space="0" w:color="000000"/>
            </w:tcBorders>
            <w:shd w:val="clear" w:color="auto" w:fill="auto"/>
            <w:hideMark/>
          </w:tcPr>
          <w:p w14:paraId="65C817F2" w14:textId="77777777" w:rsidR="00FC7007" w:rsidRPr="00FC7007" w:rsidRDefault="00FC7007" w:rsidP="00FC7007">
            <w:pPr>
              <w:jc w:val="center"/>
              <w:rPr>
                <w:color w:val="000000"/>
                <w:sz w:val="16"/>
                <w:szCs w:val="16"/>
              </w:rPr>
            </w:pPr>
            <w:r w:rsidRPr="00FC7007">
              <w:rPr>
                <w:color w:val="000000"/>
                <w:sz w:val="16"/>
                <w:szCs w:val="16"/>
              </w:rPr>
              <w:t>68,06</w:t>
            </w:r>
          </w:p>
        </w:tc>
        <w:tc>
          <w:tcPr>
            <w:tcW w:w="1212" w:type="dxa"/>
            <w:tcBorders>
              <w:top w:val="nil"/>
              <w:left w:val="nil"/>
              <w:bottom w:val="single" w:sz="4" w:space="0" w:color="000000"/>
              <w:right w:val="single" w:sz="4" w:space="0" w:color="000000"/>
            </w:tcBorders>
            <w:shd w:val="clear" w:color="auto" w:fill="auto"/>
            <w:hideMark/>
          </w:tcPr>
          <w:p w14:paraId="484B844B" w14:textId="77777777" w:rsidR="00FC7007" w:rsidRPr="00FC7007" w:rsidRDefault="00FC7007" w:rsidP="00FC7007">
            <w:pPr>
              <w:jc w:val="center"/>
              <w:rPr>
                <w:color w:val="000000"/>
                <w:sz w:val="16"/>
                <w:szCs w:val="16"/>
              </w:rPr>
            </w:pPr>
            <w:r w:rsidRPr="00FC7007">
              <w:rPr>
                <w:color w:val="000000"/>
                <w:sz w:val="16"/>
                <w:szCs w:val="16"/>
              </w:rPr>
              <w:t>68,06</w:t>
            </w:r>
          </w:p>
        </w:tc>
      </w:tr>
      <w:tr w:rsidR="00FC7007" w:rsidRPr="00FC7007" w14:paraId="11BB6D6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4978C93" w14:textId="77777777" w:rsidR="00FC7007" w:rsidRPr="00FC7007" w:rsidRDefault="00FC7007" w:rsidP="00FC7007">
            <w:pPr>
              <w:rPr>
                <w:color w:val="000000"/>
                <w:sz w:val="16"/>
                <w:szCs w:val="16"/>
              </w:rPr>
            </w:pPr>
            <w:r w:rsidRPr="00FC7007">
              <w:rPr>
                <w:color w:val="000000"/>
                <w:sz w:val="16"/>
                <w:szCs w:val="16"/>
              </w:rPr>
              <w:t>Подпрограмма "</w:t>
            </w:r>
            <w:proofErr w:type="spellStart"/>
            <w:r w:rsidRPr="00FC7007">
              <w:rPr>
                <w:color w:val="000000"/>
                <w:sz w:val="16"/>
                <w:szCs w:val="16"/>
              </w:rPr>
              <w:t>Кочубеевский</w:t>
            </w:r>
            <w:proofErr w:type="spellEnd"/>
            <w:r w:rsidRPr="00FC7007">
              <w:rPr>
                <w:color w:val="000000"/>
                <w:sz w:val="16"/>
                <w:szCs w:val="16"/>
              </w:rPr>
              <w:t xml:space="preserve"> округ - антитеррор"</w:t>
            </w:r>
          </w:p>
        </w:tc>
        <w:tc>
          <w:tcPr>
            <w:tcW w:w="458" w:type="dxa"/>
            <w:tcBorders>
              <w:top w:val="nil"/>
              <w:left w:val="nil"/>
              <w:bottom w:val="single" w:sz="4" w:space="0" w:color="000000"/>
              <w:right w:val="single" w:sz="4" w:space="0" w:color="000000"/>
            </w:tcBorders>
            <w:shd w:val="clear" w:color="auto" w:fill="auto"/>
            <w:hideMark/>
          </w:tcPr>
          <w:p w14:paraId="44F89E99"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10E91A18"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599ABB45"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00F3AE2" w14:textId="77777777" w:rsidR="00FC7007" w:rsidRPr="00FC7007" w:rsidRDefault="00FC7007" w:rsidP="00FC7007">
            <w:pPr>
              <w:jc w:val="center"/>
              <w:rPr>
                <w:color w:val="000000"/>
                <w:sz w:val="16"/>
                <w:szCs w:val="16"/>
              </w:rPr>
            </w:pPr>
            <w:r w:rsidRPr="00FC7007">
              <w:rPr>
                <w:color w:val="000000"/>
                <w:sz w:val="16"/>
                <w:szCs w:val="16"/>
              </w:rPr>
              <w:t>13 2 00 00000</w:t>
            </w:r>
          </w:p>
        </w:tc>
        <w:tc>
          <w:tcPr>
            <w:tcW w:w="453" w:type="dxa"/>
            <w:tcBorders>
              <w:top w:val="nil"/>
              <w:left w:val="nil"/>
              <w:bottom w:val="single" w:sz="4" w:space="0" w:color="000000"/>
              <w:right w:val="single" w:sz="4" w:space="0" w:color="000000"/>
            </w:tcBorders>
            <w:shd w:val="clear" w:color="auto" w:fill="auto"/>
            <w:hideMark/>
          </w:tcPr>
          <w:p w14:paraId="0352AA6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55FCAAC" w14:textId="77777777" w:rsidR="00FC7007" w:rsidRPr="00FC7007" w:rsidRDefault="00FC7007" w:rsidP="00FC7007">
            <w:pPr>
              <w:jc w:val="center"/>
              <w:rPr>
                <w:color w:val="000000"/>
                <w:sz w:val="16"/>
                <w:szCs w:val="16"/>
              </w:rPr>
            </w:pPr>
            <w:r w:rsidRPr="00FC7007">
              <w:rPr>
                <w:color w:val="000000"/>
                <w:sz w:val="16"/>
                <w:szCs w:val="16"/>
              </w:rPr>
              <w:t>68,06</w:t>
            </w:r>
          </w:p>
        </w:tc>
        <w:tc>
          <w:tcPr>
            <w:tcW w:w="1212" w:type="dxa"/>
            <w:tcBorders>
              <w:top w:val="nil"/>
              <w:left w:val="nil"/>
              <w:bottom w:val="single" w:sz="4" w:space="0" w:color="000000"/>
              <w:right w:val="single" w:sz="4" w:space="0" w:color="000000"/>
            </w:tcBorders>
            <w:shd w:val="clear" w:color="auto" w:fill="auto"/>
            <w:hideMark/>
          </w:tcPr>
          <w:p w14:paraId="16EEE422" w14:textId="77777777" w:rsidR="00FC7007" w:rsidRPr="00FC7007" w:rsidRDefault="00FC7007" w:rsidP="00FC7007">
            <w:pPr>
              <w:jc w:val="center"/>
              <w:rPr>
                <w:color w:val="000000"/>
                <w:sz w:val="16"/>
                <w:szCs w:val="16"/>
              </w:rPr>
            </w:pPr>
            <w:r w:rsidRPr="00FC7007">
              <w:rPr>
                <w:color w:val="000000"/>
                <w:sz w:val="16"/>
                <w:szCs w:val="16"/>
              </w:rPr>
              <w:t>68,06</w:t>
            </w:r>
          </w:p>
        </w:tc>
        <w:tc>
          <w:tcPr>
            <w:tcW w:w="1212" w:type="dxa"/>
            <w:tcBorders>
              <w:top w:val="nil"/>
              <w:left w:val="nil"/>
              <w:bottom w:val="single" w:sz="4" w:space="0" w:color="000000"/>
              <w:right w:val="single" w:sz="4" w:space="0" w:color="000000"/>
            </w:tcBorders>
            <w:shd w:val="clear" w:color="auto" w:fill="auto"/>
            <w:hideMark/>
          </w:tcPr>
          <w:p w14:paraId="65B2A6F2" w14:textId="77777777" w:rsidR="00FC7007" w:rsidRPr="00FC7007" w:rsidRDefault="00FC7007" w:rsidP="00FC7007">
            <w:pPr>
              <w:jc w:val="center"/>
              <w:rPr>
                <w:color w:val="000000"/>
                <w:sz w:val="16"/>
                <w:szCs w:val="16"/>
              </w:rPr>
            </w:pPr>
            <w:r w:rsidRPr="00FC7007">
              <w:rPr>
                <w:color w:val="000000"/>
                <w:sz w:val="16"/>
                <w:szCs w:val="16"/>
              </w:rPr>
              <w:t>68,06</w:t>
            </w:r>
          </w:p>
        </w:tc>
      </w:tr>
      <w:tr w:rsidR="00FC7007" w:rsidRPr="00FC7007" w14:paraId="59CC562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E60D9F0" w14:textId="77777777" w:rsidR="00FC7007" w:rsidRPr="00FC7007" w:rsidRDefault="00FC7007" w:rsidP="00FC7007">
            <w:pPr>
              <w:rPr>
                <w:color w:val="000000"/>
                <w:sz w:val="16"/>
                <w:szCs w:val="16"/>
              </w:rPr>
            </w:pPr>
            <w:r w:rsidRPr="00FC7007">
              <w:rPr>
                <w:color w:val="000000"/>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458" w:type="dxa"/>
            <w:tcBorders>
              <w:top w:val="nil"/>
              <w:left w:val="nil"/>
              <w:bottom w:val="single" w:sz="4" w:space="0" w:color="000000"/>
              <w:right w:val="single" w:sz="4" w:space="0" w:color="000000"/>
            </w:tcBorders>
            <w:shd w:val="clear" w:color="auto" w:fill="auto"/>
            <w:hideMark/>
          </w:tcPr>
          <w:p w14:paraId="4495BE01"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3FA702D5"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05247063"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1F8329F" w14:textId="77777777" w:rsidR="00FC7007" w:rsidRPr="00FC7007" w:rsidRDefault="00FC7007" w:rsidP="00FC7007">
            <w:pPr>
              <w:jc w:val="center"/>
              <w:rPr>
                <w:color w:val="000000"/>
                <w:sz w:val="16"/>
                <w:szCs w:val="16"/>
              </w:rPr>
            </w:pPr>
            <w:r w:rsidRPr="00FC7007">
              <w:rPr>
                <w:color w:val="000000"/>
                <w:sz w:val="16"/>
                <w:szCs w:val="16"/>
              </w:rPr>
              <w:t>13 2 01 00000</w:t>
            </w:r>
          </w:p>
        </w:tc>
        <w:tc>
          <w:tcPr>
            <w:tcW w:w="453" w:type="dxa"/>
            <w:tcBorders>
              <w:top w:val="nil"/>
              <w:left w:val="nil"/>
              <w:bottom w:val="single" w:sz="4" w:space="0" w:color="000000"/>
              <w:right w:val="single" w:sz="4" w:space="0" w:color="000000"/>
            </w:tcBorders>
            <w:shd w:val="clear" w:color="auto" w:fill="auto"/>
            <w:hideMark/>
          </w:tcPr>
          <w:p w14:paraId="09BAE17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1696F8B" w14:textId="77777777" w:rsidR="00FC7007" w:rsidRPr="00FC7007" w:rsidRDefault="00FC7007" w:rsidP="00FC7007">
            <w:pPr>
              <w:jc w:val="center"/>
              <w:rPr>
                <w:color w:val="000000"/>
                <w:sz w:val="16"/>
                <w:szCs w:val="16"/>
              </w:rPr>
            </w:pPr>
            <w:r w:rsidRPr="00FC7007">
              <w:rPr>
                <w:color w:val="000000"/>
                <w:sz w:val="16"/>
                <w:szCs w:val="16"/>
              </w:rPr>
              <w:t>68,06</w:t>
            </w:r>
          </w:p>
        </w:tc>
        <w:tc>
          <w:tcPr>
            <w:tcW w:w="1212" w:type="dxa"/>
            <w:tcBorders>
              <w:top w:val="nil"/>
              <w:left w:val="nil"/>
              <w:bottom w:val="single" w:sz="4" w:space="0" w:color="000000"/>
              <w:right w:val="single" w:sz="4" w:space="0" w:color="000000"/>
            </w:tcBorders>
            <w:shd w:val="clear" w:color="auto" w:fill="auto"/>
            <w:hideMark/>
          </w:tcPr>
          <w:p w14:paraId="24E9205B" w14:textId="77777777" w:rsidR="00FC7007" w:rsidRPr="00FC7007" w:rsidRDefault="00FC7007" w:rsidP="00FC7007">
            <w:pPr>
              <w:jc w:val="center"/>
              <w:rPr>
                <w:color w:val="000000"/>
                <w:sz w:val="16"/>
                <w:szCs w:val="16"/>
              </w:rPr>
            </w:pPr>
            <w:r w:rsidRPr="00FC7007">
              <w:rPr>
                <w:color w:val="000000"/>
                <w:sz w:val="16"/>
                <w:szCs w:val="16"/>
              </w:rPr>
              <w:t>68,06</w:t>
            </w:r>
          </w:p>
        </w:tc>
        <w:tc>
          <w:tcPr>
            <w:tcW w:w="1212" w:type="dxa"/>
            <w:tcBorders>
              <w:top w:val="nil"/>
              <w:left w:val="nil"/>
              <w:bottom w:val="single" w:sz="4" w:space="0" w:color="000000"/>
              <w:right w:val="single" w:sz="4" w:space="0" w:color="000000"/>
            </w:tcBorders>
            <w:shd w:val="clear" w:color="auto" w:fill="auto"/>
            <w:hideMark/>
          </w:tcPr>
          <w:p w14:paraId="1E8B1C60" w14:textId="77777777" w:rsidR="00FC7007" w:rsidRPr="00FC7007" w:rsidRDefault="00FC7007" w:rsidP="00FC7007">
            <w:pPr>
              <w:jc w:val="center"/>
              <w:rPr>
                <w:color w:val="000000"/>
                <w:sz w:val="16"/>
                <w:szCs w:val="16"/>
              </w:rPr>
            </w:pPr>
            <w:r w:rsidRPr="00FC7007">
              <w:rPr>
                <w:color w:val="000000"/>
                <w:sz w:val="16"/>
                <w:szCs w:val="16"/>
              </w:rPr>
              <w:t>68,06</w:t>
            </w:r>
          </w:p>
        </w:tc>
      </w:tr>
      <w:tr w:rsidR="00FC7007" w:rsidRPr="00FC7007" w14:paraId="052FFC4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F11263A"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связанные с реализацией мероприятий "</w:t>
            </w:r>
            <w:proofErr w:type="spellStart"/>
            <w:r w:rsidRPr="00FC7007">
              <w:rPr>
                <w:color w:val="000000"/>
                <w:sz w:val="16"/>
                <w:szCs w:val="16"/>
              </w:rPr>
              <w:t>Кочубеевский</w:t>
            </w:r>
            <w:proofErr w:type="spellEnd"/>
            <w:r w:rsidRPr="00FC7007">
              <w:rPr>
                <w:color w:val="000000"/>
                <w:sz w:val="16"/>
                <w:szCs w:val="16"/>
              </w:rPr>
              <w:t xml:space="preserve"> округ - антитеррор"</w:t>
            </w:r>
          </w:p>
        </w:tc>
        <w:tc>
          <w:tcPr>
            <w:tcW w:w="458" w:type="dxa"/>
            <w:tcBorders>
              <w:top w:val="nil"/>
              <w:left w:val="nil"/>
              <w:bottom w:val="single" w:sz="4" w:space="0" w:color="000000"/>
              <w:right w:val="single" w:sz="4" w:space="0" w:color="000000"/>
            </w:tcBorders>
            <w:shd w:val="clear" w:color="auto" w:fill="auto"/>
            <w:hideMark/>
          </w:tcPr>
          <w:p w14:paraId="1FF44AAD"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79E18CE3"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5CE6C996"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CD079B4" w14:textId="77777777" w:rsidR="00FC7007" w:rsidRPr="00FC7007" w:rsidRDefault="00FC7007" w:rsidP="00FC7007">
            <w:pPr>
              <w:jc w:val="center"/>
              <w:rPr>
                <w:color w:val="000000"/>
                <w:sz w:val="16"/>
                <w:szCs w:val="16"/>
              </w:rPr>
            </w:pPr>
            <w:r w:rsidRPr="00FC7007">
              <w:rPr>
                <w:color w:val="000000"/>
                <w:sz w:val="16"/>
                <w:szCs w:val="16"/>
              </w:rPr>
              <w:t>13 2 01 20050</w:t>
            </w:r>
          </w:p>
        </w:tc>
        <w:tc>
          <w:tcPr>
            <w:tcW w:w="453" w:type="dxa"/>
            <w:tcBorders>
              <w:top w:val="nil"/>
              <w:left w:val="nil"/>
              <w:bottom w:val="single" w:sz="4" w:space="0" w:color="000000"/>
              <w:right w:val="single" w:sz="4" w:space="0" w:color="000000"/>
            </w:tcBorders>
            <w:shd w:val="clear" w:color="auto" w:fill="auto"/>
            <w:hideMark/>
          </w:tcPr>
          <w:p w14:paraId="04D9ABB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D9C2261" w14:textId="77777777" w:rsidR="00FC7007" w:rsidRPr="00FC7007" w:rsidRDefault="00FC7007" w:rsidP="00FC7007">
            <w:pPr>
              <w:jc w:val="center"/>
              <w:rPr>
                <w:color w:val="000000"/>
                <w:sz w:val="16"/>
                <w:szCs w:val="16"/>
              </w:rPr>
            </w:pPr>
            <w:r w:rsidRPr="00FC7007">
              <w:rPr>
                <w:color w:val="000000"/>
                <w:sz w:val="16"/>
                <w:szCs w:val="16"/>
              </w:rPr>
              <w:t>68,06</w:t>
            </w:r>
          </w:p>
        </w:tc>
        <w:tc>
          <w:tcPr>
            <w:tcW w:w="1212" w:type="dxa"/>
            <w:tcBorders>
              <w:top w:val="nil"/>
              <w:left w:val="nil"/>
              <w:bottom w:val="single" w:sz="4" w:space="0" w:color="000000"/>
              <w:right w:val="single" w:sz="4" w:space="0" w:color="000000"/>
            </w:tcBorders>
            <w:shd w:val="clear" w:color="auto" w:fill="auto"/>
            <w:hideMark/>
          </w:tcPr>
          <w:p w14:paraId="59DFB9DB" w14:textId="77777777" w:rsidR="00FC7007" w:rsidRPr="00FC7007" w:rsidRDefault="00FC7007" w:rsidP="00FC7007">
            <w:pPr>
              <w:jc w:val="center"/>
              <w:rPr>
                <w:color w:val="000000"/>
                <w:sz w:val="16"/>
                <w:szCs w:val="16"/>
              </w:rPr>
            </w:pPr>
            <w:r w:rsidRPr="00FC7007">
              <w:rPr>
                <w:color w:val="000000"/>
                <w:sz w:val="16"/>
                <w:szCs w:val="16"/>
              </w:rPr>
              <w:t>68,06</w:t>
            </w:r>
          </w:p>
        </w:tc>
        <w:tc>
          <w:tcPr>
            <w:tcW w:w="1212" w:type="dxa"/>
            <w:tcBorders>
              <w:top w:val="nil"/>
              <w:left w:val="nil"/>
              <w:bottom w:val="single" w:sz="4" w:space="0" w:color="000000"/>
              <w:right w:val="single" w:sz="4" w:space="0" w:color="000000"/>
            </w:tcBorders>
            <w:shd w:val="clear" w:color="auto" w:fill="auto"/>
            <w:hideMark/>
          </w:tcPr>
          <w:p w14:paraId="76E9DF7F" w14:textId="77777777" w:rsidR="00FC7007" w:rsidRPr="00FC7007" w:rsidRDefault="00FC7007" w:rsidP="00FC7007">
            <w:pPr>
              <w:jc w:val="center"/>
              <w:rPr>
                <w:color w:val="000000"/>
                <w:sz w:val="16"/>
                <w:szCs w:val="16"/>
              </w:rPr>
            </w:pPr>
            <w:r w:rsidRPr="00FC7007">
              <w:rPr>
                <w:color w:val="000000"/>
                <w:sz w:val="16"/>
                <w:szCs w:val="16"/>
              </w:rPr>
              <w:t>68,06</w:t>
            </w:r>
          </w:p>
        </w:tc>
      </w:tr>
      <w:tr w:rsidR="00FC7007" w:rsidRPr="00FC7007" w14:paraId="038B4D9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CEE146D"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74924AE6" w14:textId="77777777" w:rsidR="00FC7007" w:rsidRPr="00FC7007" w:rsidRDefault="00FC7007" w:rsidP="00FC7007">
            <w:pPr>
              <w:jc w:val="center"/>
              <w:rPr>
                <w:color w:val="000000"/>
                <w:sz w:val="16"/>
                <w:szCs w:val="16"/>
              </w:rPr>
            </w:pPr>
            <w:r w:rsidRPr="00FC7007">
              <w:rPr>
                <w:color w:val="000000"/>
                <w:sz w:val="16"/>
                <w:szCs w:val="16"/>
              </w:rPr>
              <w:t>706</w:t>
            </w:r>
          </w:p>
        </w:tc>
        <w:tc>
          <w:tcPr>
            <w:tcW w:w="469" w:type="dxa"/>
            <w:tcBorders>
              <w:top w:val="nil"/>
              <w:left w:val="nil"/>
              <w:bottom w:val="single" w:sz="4" w:space="0" w:color="000000"/>
              <w:right w:val="single" w:sz="4" w:space="0" w:color="000000"/>
            </w:tcBorders>
            <w:shd w:val="clear" w:color="auto" w:fill="auto"/>
            <w:hideMark/>
          </w:tcPr>
          <w:p w14:paraId="2B504754"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41CD190A"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4465EF5" w14:textId="77777777" w:rsidR="00FC7007" w:rsidRPr="00FC7007" w:rsidRDefault="00FC7007" w:rsidP="00FC7007">
            <w:pPr>
              <w:jc w:val="center"/>
              <w:rPr>
                <w:color w:val="000000"/>
                <w:sz w:val="16"/>
                <w:szCs w:val="16"/>
              </w:rPr>
            </w:pPr>
            <w:r w:rsidRPr="00FC7007">
              <w:rPr>
                <w:color w:val="000000"/>
                <w:sz w:val="16"/>
                <w:szCs w:val="16"/>
              </w:rPr>
              <w:t>13 2 01 20050</w:t>
            </w:r>
          </w:p>
        </w:tc>
        <w:tc>
          <w:tcPr>
            <w:tcW w:w="453" w:type="dxa"/>
            <w:tcBorders>
              <w:top w:val="nil"/>
              <w:left w:val="nil"/>
              <w:bottom w:val="single" w:sz="4" w:space="0" w:color="000000"/>
              <w:right w:val="single" w:sz="4" w:space="0" w:color="000000"/>
            </w:tcBorders>
            <w:shd w:val="clear" w:color="auto" w:fill="auto"/>
            <w:hideMark/>
          </w:tcPr>
          <w:p w14:paraId="4AB5E466"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3F07FF96" w14:textId="77777777" w:rsidR="00FC7007" w:rsidRPr="00FC7007" w:rsidRDefault="00FC7007" w:rsidP="00FC7007">
            <w:pPr>
              <w:jc w:val="center"/>
              <w:rPr>
                <w:color w:val="000000"/>
                <w:sz w:val="16"/>
                <w:szCs w:val="16"/>
              </w:rPr>
            </w:pPr>
            <w:r w:rsidRPr="00FC7007">
              <w:rPr>
                <w:color w:val="000000"/>
                <w:sz w:val="16"/>
                <w:szCs w:val="16"/>
              </w:rPr>
              <w:t>68,06</w:t>
            </w:r>
          </w:p>
        </w:tc>
        <w:tc>
          <w:tcPr>
            <w:tcW w:w="1212" w:type="dxa"/>
            <w:tcBorders>
              <w:top w:val="nil"/>
              <w:left w:val="nil"/>
              <w:bottom w:val="single" w:sz="4" w:space="0" w:color="000000"/>
              <w:right w:val="single" w:sz="4" w:space="0" w:color="000000"/>
            </w:tcBorders>
            <w:shd w:val="clear" w:color="auto" w:fill="auto"/>
            <w:hideMark/>
          </w:tcPr>
          <w:p w14:paraId="30E4F1DD" w14:textId="77777777" w:rsidR="00FC7007" w:rsidRPr="00FC7007" w:rsidRDefault="00FC7007" w:rsidP="00FC7007">
            <w:pPr>
              <w:jc w:val="center"/>
              <w:rPr>
                <w:color w:val="000000"/>
                <w:sz w:val="16"/>
                <w:szCs w:val="16"/>
              </w:rPr>
            </w:pPr>
            <w:r w:rsidRPr="00FC7007">
              <w:rPr>
                <w:color w:val="000000"/>
                <w:sz w:val="16"/>
                <w:szCs w:val="16"/>
              </w:rPr>
              <w:t>68,06</w:t>
            </w:r>
          </w:p>
        </w:tc>
        <w:tc>
          <w:tcPr>
            <w:tcW w:w="1212" w:type="dxa"/>
            <w:tcBorders>
              <w:top w:val="nil"/>
              <w:left w:val="nil"/>
              <w:bottom w:val="single" w:sz="4" w:space="0" w:color="000000"/>
              <w:right w:val="single" w:sz="4" w:space="0" w:color="000000"/>
            </w:tcBorders>
            <w:shd w:val="clear" w:color="auto" w:fill="auto"/>
            <w:hideMark/>
          </w:tcPr>
          <w:p w14:paraId="5A1F72FE" w14:textId="77777777" w:rsidR="00FC7007" w:rsidRPr="00FC7007" w:rsidRDefault="00FC7007" w:rsidP="00FC7007">
            <w:pPr>
              <w:jc w:val="center"/>
              <w:rPr>
                <w:color w:val="000000"/>
                <w:sz w:val="16"/>
                <w:szCs w:val="16"/>
              </w:rPr>
            </w:pPr>
            <w:r w:rsidRPr="00FC7007">
              <w:rPr>
                <w:color w:val="000000"/>
                <w:sz w:val="16"/>
                <w:szCs w:val="16"/>
              </w:rPr>
              <w:t>68,06</w:t>
            </w:r>
          </w:p>
        </w:tc>
      </w:tr>
      <w:tr w:rsidR="00FC7007" w:rsidRPr="00FC7007" w14:paraId="6B65123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22C9976" w14:textId="77777777" w:rsidR="00FC7007" w:rsidRPr="00FC7007" w:rsidRDefault="00FC7007" w:rsidP="00FC7007">
            <w:pPr>
              <w:rPr>
                <w:color w:val="000000"/>
                <w:sz w:val="16"/>
                <w:szCs w:val="16"/>
              </w:rPr>
            </w:pPr>
            <w:r w:rsidRPr="00FC7007">
              <w:rPr>
                <w:color w:val="000000"/>
                <w:sz w:val="16"/>
                <w:szCs w:val="16"/>
              </w:rPr>
              <w:t>Отдел культуры администрации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54080428"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52944686" w14:textId="77777777" w:rsidR="00FC7007" w:rsidRPr="00FC7007" w:rsidRDefault="00FC7007" w:rsidP="00FC7007">
            <w:pPr>
              <w:jc w:val="center"/>
              <w:rPr>
                <w:color w:val="000000"/>
                <w:sz w:val="16"/>
                <w:szCs w:val="16"/>
              </w:rPr>
            </w:pPr>
            <w:r w:rsidRPr="00FC7007">
              <w:rPr>
                <w:color w:val="000000"/>
                <w:sz w:val="16"/>
                <w:szCs w:val="16"/>
              </w:rPr>
              <w:t> </w:t>
            </w:r>
          </w:p>
        </w:tc>
        <w:tc>
          <w:tcPr>
            <w:tcW w:w="471" w:type="dxa"/>
            <w:tcBorders>
              <w:top w:val="nil"/>
              <w:left w:val="nil"/>
              <w:bottom w:val="single" w:sz="4" w:space="0" w:color="000000"/>
              <w:right w:val="single" w:sz="4" w:space="0" w:color="000000"/>
            </w:tcBorders>
            <w:shd w:val="clear" w:color="auto" w:fill="auto"/>
            <w:hideMark/>
          </w:tcPr>
          <w:p w14:paraId="1D627446"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651362FD"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33C981A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47F4279" w14:textId="77777777" w:rsidR="00FC7007" w:rsidRPr="00FC7007" w:rsidRDefault="00FC7007" w:rsidP="00FC7007">
            <w:pPr>
              <w:jc w:val="center"/>
              <w:rPr>
                <w:color w:val="000000"/>
                <w:sz w:val="16"/>
                <w:szCs w:val="16"/>
              </w:rPr>
            </w:pPr>
            <w:r w:rsidRPr="00FC7007">
              <w:rPr>
                <w:color w:val="000000"/>
                <w:sz w:val="16"/>
                <w:szCs w:val="16"/>
              </w:rPr>
              <w:t>246 160,67</w:t>
            </w:r>
          </w:p>
        </w:tc>
        <w:tc>
          <w:tcPr>
            <w:tcW w:w="1212" w:type="dxa"/>
            <w:tcBorders>
              <w:top w:val="nil"/>
              <w:left w:val="nil"/>
              <w:bottom w:val="single" w:sz="4" w:space="0" w:color="000000"/>
              <w:right w:val="single" w:sz="4" w:space="0" w:color="000000"/>
            </w:tcBorders>
            <w:shd w:val="clear" w:color="auto" w:fill="auto"/>
            <w:hideMark/>
          </w:tcPr>
          <w:p w14:paraId="31260A41" w14:textId="77777777" w:rsidR="00FC7007" w:rsidRPr="00FC7007" w:rsidRDefault="00FC7007" w:rsidP="00FC7007">
            <w:pPr>
              <w:jc w:val="center"/>
              <w:rPr>
                <w:color w:val="000000"/>
                <w:sz w:val="16"/>
                <w:szCs w:val="16"/>
              </w:rPr>
            </w:pPr>
            <w:r w:rsidRPr="00FC7007">
              <w:rPr>
                <w:color w:val="000000"/>
                <w:sz w:val="16"/>
                <w:szCs w:val="16"/>
              </w:rPr>
              <w:t>242 511,93</w:t>
            </w:r>
          </w:p>
        </w:tc>
        <w:tc>
          <w:tcPr>
            <w:tcW w:w="1212" w:type="dxa"/>
            <w:tcBorders>
              <w:top w:val="nil"/>
              <w:left w:val="nil"/>
              <w:bottom w:val="single" w:sz="4" w:space="0" w:color="000000"/>
              <w:right w:val="single" w:sz="4" w:space="0" w:color="000000"/>
            </w:tcBorders>
            <w:shd w:val="clear" w:color="auto" w:fill="auto"/>
            <w:hideMark/>
          </w:tcPr>
          <w:p w14:paraId="1B64217A" w14:textId="77777777" w:rsidR="00FC7007" w:rsidRPr="00FC7007" w:rsidRDefault="00FC7007" w:rsidP="00FC7007">
            <w:pPr>
              <w:jc w:val="center"/>
              <w:rPr>
                <w:color w:val="000000"/>
                <w:sz w:val="16"/>
                <w:szCs w:val="16"/>
              </w:rPr>
            </w:pPr>
            <w:r w:rsidRPr="00FC7007">
              <w:rPr>
                <w:color w:val="000000"/>
                <w:sz w:val="16"/>
                <w:szCs w:val="16"/>
              </w:rPr>
              <w:t>209 976,81</w:t>
            </w:r>
          </w:p>
        </w:tc>
      </w:tr>
      <w:tr w:rsidR="00FC7007" w:rsidRPr="00FC7007" w14:paraId="4FB2BD6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F77EFF1" w14:textId="77777777" w:rsidR="00FC7007" w:rsidRPr="00FC7007" w:rsidRDefault="00FC7007" w:rsidP="00FC7007">
            <w:pPr>
              <w:rPr>
                <w:color w:val="000000"/>
                <w:sz w:val="16"/>
                <w:szCs w:val="16"/>
              </w:rPr>
            </w:pPr>
            <w:r w:rsidRPr="00FC7007">
              <w:rPr>
                <w:color w:val="000000"/>
                <w:sz w:val="16"/>
                <w:szCs w:val="16"/>
              </w:rPr>
              <w:t>ОБРАЗОВАНИЕ</w:t>
            </w:r>
          </w:p>
        </w:tc>
        <w:tc>
          <w:tcPr>
            <w:tcW w:w="458" w:type="dxa"/>
            <w:tcBorders>
              <w:top w:val="nil"/>
              <w:left w:val="nil"/>
              <w:bottom w:val="single" w:sz="4" w:space="0" w:color="000000"/>
              <w:right w:val="single" w:sz="4" w:space="0" w:color="000000"/>
            </w:tcBorders>
            <w:shd w:val="clear" w:color="auto" w:fill="auto"/>
            <w:hideMark/>
          </w:tcPr>
          <w:p w14:paraId="573CBA0E"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4FBA8C31"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42A11D3A"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39EB035A"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07EC5FE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227C9FB" w14:textId="77777777" w:rsidR="00FC7007" w:rsidRPr="00FC7007" w:rsidRDefault="00FC7007" w:rsidP="00FC7007">
            <w:pPr>
              <w:jc w:val="center"/>
              <w:rPr>
                <w:color w:val="000000"/>
                <w:sz w:val="16"/>
                <w:szCs w:val="16"/>
              </w:rPr>
            </w:pPr>
            <w:r w:rsidRPr="00FC7007">
              <w:rPr>
                <w:color w:val="000000"/>
                <w:sz w:val="16"/>
                <w:szCs w:val="16"/>
              </w:rPr>
              <w:t>41 910,29</w:t>
            </w:r>
          </w:p>
        </w:tc>
        <w:tc>
          <w:tcPr>
            <w:tcW w:w="1212" w:type="dxa"/>
            <w:tcBorders>
              <w:top w:val="nil"/>
              <w:left w:val="nil"/>
              <w:bottom w:val="single" w:sz="4" w:space="0" w:color="000000"/>
              <w:right w:val="single" w:sz="4" w:space="0" w:color="000000"/>
            </w:tcBorders>
            <w:shd w:val="clear" w:color="auto" w:fill="auto"/>
            <w:hideMark/>
          </w:tcPr>
          <w:p w14:paraId="1B7C6A58" w14:textId="77777777" w:rsidR="00FC7007" w:rsidRPr="00FC7007" w:rsidRDefault="00FC7007" w:rsidP="00FC7007">
            <w:pPr>
              <w:jc w:val="center"/>
              <w:rPr>
                <w:color w:val="000000"/>
                <w:sz w:val="16"/>
                <w:szCs w:val="16"/>
              </w:rPr>
            </w:pPr>
            <w:r w:rsidRPr="00FC7007">
              <w:rPr>
                <w:color w:val="000000"/>
                <w:sz w:val="16"/>
                <w:szCs w:val="16"/>
              </w:rPr>
              <w:t>39 768,88</w:t>
            </w:r>
          </w:p>
        </w:tc>
        <w:tc>
          <w:tcPr>
            <w:tcW w:w="1212" w:type="dxa"/>
            <w:tcBorders>
              <w:top w:val="nil"/>
              <w:left w:val="nil"/>
              <w:bottom w:val="single" w:sz="4" w:space="0" w:color="000000"/>
              <w:right w:val="single" w:sz="4" w:space="0" w:color="000000"/>
            </w:tcBorders>
            <w:shd w:val="clear" w:color="auto" w:fill="auto"/>
            <w:hideMark/>
          </w:tcPr>
          <w:p w14:paraId="0F086260" w14:textId="77777777" w:rsidR="00FC7007" w:rsidRPr="00FC7007" w:rsidRDefault="00FC7007" w:rsidP="00FC7007">
            <w:pPr>
              <w:jc w:val="center"/>
              <w:rPr>
                <w:color w:val="000000"/>
                <w:sz w:val="16"/>
                <w:szCs w:val="16"/>
              </w:rPr>
            </w:pPr>
            <w:r w:rsidRPr="00FC7007">
              <w:rPr>
                <w:color w:val="000000"/>
                <w:sz w:val="16"/>
                <w:szCs w:val="16"/>
              </w:rPr>
              <w:t>39 769,81</w:t>
            </w:r>
          </w:p>
        </w:tc>
      </w:tr>
      <w:tr w:rsidR="00FC7007" w:rsidRPr="00FC7007" w14:paraId="5AA98CD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71867DE" w14:textId="77777777" w:rsidR="00FC7007" w:rsidRPr="00FC7007" w:rsidRDefault="00FC7007" w:rsidP="00FC7007">
            <w:pPr>
              <w:rPr>
                <w:color w:val="000000"/>
                <w:sz w:val="16"/>
                <w:szCs w:val="16"/>
              </w:rPr>
            </w:pPr>
            <w:r w:rsidRPr="00FC7007">
              <w:rPr>
                <w:color w:val="000000"/>
                <w:sz w:val="16"/>
                <w:szCs w:val="16"/>
              </w:rPr>
              <w:t>Дополнительное образование детей</w:t>
            </w:r>
          </w:p>
        </w:tc>
        <w:tc>
          <w:tcPr>
            <w:tcW w:w="458" w:type="dxa"/>
            <w:tcBorders>
              <w:top w:val="nil"/>
              <w:left w:val="nil"/>
              <w:bottom w:val="single" w:sz="4" w:space="0" w:color="000000"/>
              <w:right w:val="single" w:sz="4" w:space="0" w:color="000000"/>
            </w:tcBorders>
            <w:shd w:val="clear" w:color="auto" w:fill="auto"/>
            <w:hideMark/>
          </w:tcPr>
          <w:p w14:paraId="1E556E84"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4E7D80A4"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3FBCE061"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BF8CA0C"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226BFBE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3ABF369" w14:textId="77777777" w:rsidR="00FC7007" w:rsidRPr="00FC7007" w:rsidRDefault="00FC7007" w:rsidP="00FC7007">
            <w:pPr>
              <w:jc w:val="center"/>
              <w:rPr>
                <w:color w:val="000000"/>
                <w:sz w:val="16"/>
                <w:szCs w:val="16"/>
              </w:rPr>
            </w:pPr>
            <w:r w:rsidRPr="00FC7007">
              <w:rPr>
                <w:color w:val="000000"/>
                <w:sz w:val="16"/>
                <w:szCs w:val="16"/>
              </w:rPr>
              <w:t>41 910,29</w:t>
            </w:r>
          </w:p>
        </w:tc>
        <w:tc>
          <w:tcPr>
            <w:tcW w:w="1212" w:type="dxa"/>
            <w:tcBorders>
              <w:top w:val="nil"/>
              <w:left w:val="nil"/>
              <w:bottom w:val="single" w:sz="4" w:space="0" w:color="000000"/>
              <w:right w:val="single" w:sz="4" w:space="0" w:color="000000"/>
            </w:tcBorders>
            <w:shd w:val="clear" w:color="auto" w:fill="auto"/>
            <w:hideMark/>
          </w:tcPr>
          <w:p w14:paraId="16A5CDDA" w14:textId="77777777" w:rsidR="00FC7007" w:rsidRPr="00FC7007" w:rsidRDefault="00FC7007" w:rsidP="00FC7007">
            <w:pPr>
              <w:jc w:val="center"/>
              <w:rPr>
                <w:color w:val="000000"/>
                <w:sz w:val="16"/>
                <w:szCs w:val="16"/>
              </w:rPr>
            </w:pPr>
            <w:r w:rsidRPr="00FC7007">
              <w:rPr>
                <w:color w:val="000000"/>
                <w:sz w:val="16"/>
                <w:szCs w:val="16"/>
              </w:rPr>
              <w:t>39 768,88</w:t>
            </w:r>
          </w:p>
        </w:tc>
        <w:tc>
          <w:tcPr>
            <w:tcW w:w="1212" w:type="dxa"/>
            <w:tcBorders>
              <w:top w:val="nil"/>
              <w:left w:val="nil"/>
              <w:bottom w:val="single" w:sz="4" w:space="0" w:color="000000"/>
              <w:right w:val="single" w:sz="4" w:space="0" w:color="000000"/>
            </w:tcBorders>
            <w:shd w:val="clear" w:color="auto" w:fill="auto"/>
            <w:hideMark/>
          </w:tcPr>
          <w:p w14:paraId="71D6DB57" w14:textId="77777777" w:rsidR="00FC7007" w:rsidRPr="00FC7007" w:rsidRDefault="00FC7007" w:rsidP="00FC7007">
            <w:pPr>
              <w:jc w:val="center"/>
              <w:rPr>
                <w:color w:val="000000"/>
                <w:sz w:val="16"/>
                <w:szCs w:val="16"/>
              </w:rPr>
            </w:pPr>
            <w:r w:rsidRPr="00FC7007">
              <w:rPr>
                <w:color w:val="000000"/>
                <w:sz w:val="16"/>
                <w:szCs w:val="16"/>
              </w:rPr>
              <w:t>39 769,81</w:t>
            </w:r>
          </w:p>
        </w:tc>
      </w:tr>
      <w:tr w:rsidR="00FC7007" w:rsidRPr="00FC7007" w14:paraId="5FEBA03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58C23A4" w14:textId="77777777" w:rsidR="00FC7007" w:rsidRPr="00FC7007" w:rsidRDefault="00FC7007" w:rsidP="00FC7007">
            <w:pPr>
              <w:rPr>
                <w:color w:val="000000"/>
                <w:sz w:val="16"/>
                <w:szCs w:val="16"/>
              </w:rPr>
            </w:pPr>
            <w:r w:rsidRPr="00FC7007">
              <w:rPr>
                <w:color w:val="000000"/>
                <w:sz w:val="16"/>
                <w:szCs w:val="16"/>
              </w:rPr>
              <w:t>Муниципальная программа "Сохранение и развитие культуры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5C400BC4"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20103918"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296B0DDC"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AFF76FC" w14:textId="77777777" w:rsidR="00FC7007" w:rsidRPr="00FC7007" w:rsidRDefault="00FC7007" w:rsidP="00FC7007">
            <w:pPr>
              <w:jc w:val="center"/>
              <w:rPr>
                <w:color w:val="000000"/>
                <w:sz w:val="16"/>
                <w:szCs w:val="16"/>
              </w:rPr>
            </w:pPr>
            <w:r w:rsidRPr="00FC7007">
              <w:rPr>
                <w:color w:val="000000"/>
                <w:sz w:val="16"/>
                <w:szCs w:val="16"/>
              </w:rPr>
              <w:t>03 0 00 00000</w:t>
            </w:r>
          </w:p>
        </w:tc>
        <w:tc>
          <w:tcPr>
            <w:tcW w:w="453" w:type="dxa"/>
            <w:tcBorders>
              <w:top w:val="nil"/>
              <w:left w:val="nil"/>
              <w:bottom w:val="single" w:sz="4" w:space="0" w:color="000000"/>
              <w:right w:val="single" w:sz="4" w:space="0" w:color="000000"/>
            </w:tcBorders>
            <w:shd w:val="clear" w:color="auto" w:fill="auto"/>
            <w:hideMark/>
          </w:tcPr>
          <w:p w14:paraId="05844EA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FCA43D8" w14:textId="77777777" w:rsidR="00FC7007" w:rsidRPr="00FC7007" w:rsidRDefault="00FC7007" w:rsidP="00FC7007">
            <w:pPr>
              <w:jc w:val="center"/>
              <w:rPr>
                <w:color w:val="000000"/>
                <w:sz w:val="16"/>
                <w:szCs w:val="16"/>
              </w:rPr>
            </w:pPr>
            <w:r w:rsidRPr="00FC7007">
              <w:rPr>
                <w:color w:val="000000"/>
                <w:sz w:val="16"/>
                <w:szCs w:val="16"/>
              </w:rPr>
              <w:t>41 910,29</w:t>
            </w:r>
          </w:p>
        </w:tc>
        <w:tc>
          <w:tcPr>
            <w:tcW w:w="1212" w:type="dxa"/>
            <w:tcBorders>
              <w:top w:val="nil"/>
              <w:left w:val="nil"/>
              <w:bottom w:val="single" w:sz="4" w:space="0" w:color="000000"/>
              <w:right w:val="single" w:sz="4" w:space="0" w:color="000000"/>
            </w:tcBorders>
            <w:shd w:val="clear" w:color="auto" w:fill="auto"/>
            <w:hideMark/>
          </w:tcPr>
          <w:p w14:paraId="4D9993E1" w14:textId="77777777" w:rsidR="00FC7007" w:rsidRPr="00FC7007" w:rsidRDefault="00FC7007" w:rsidP="00FC7007">
            <w:pPr>
              <w:jc w:val="center"/>
              <w:rPr>
                <w:color w:val="000000"/>
                <w:sz w:val="16"/>
                <w:szCs w:val="16"/>
              </w:rPr>
            </w:pPr>
            <w:r w:rsidRPr="00FC7007">
              <w:rPr>
                <w:color w:val="000000"/>
                <w:sz w:val="16"/>
                <w:szCs w:val="16"/>
              </w:rPr>
              <w:t>39 768,88</w:t>
            </w:r>
          </w:p>
        </w:tc>
        <w:tc>
          <w:tcPr>
            <w:tcW w:w="1212" w:type="dxa"/>
            <w:tcBorders>
              <w:top w:val="nil"/>
              <w:left w:val="nil"/>
              <w:bottom w:val="single" w:sz="4" w:space="0" w:color="000000"/>
              <w:right w:val="single" w:sz="4" w:space="0" w:color="000000"/>
            </w:tcBorders>
            <w:shd w:val="clear" w:color="auto" w:fill="auto"/>
            <w:hideMark/>
          </w:tcPr>
          <w:p w14:paraId="17CAF37C" w14:textId="77777777" w:rsidR="00FC7007" w:rsidRPr="00FC7007" w:rsidRDefault="00FC7007" w:rsidP="00FC7007">
            <w:pPr>
              <w:jc w:val="center"/>
              <w:rPr>
                <w:color w:val="000000"/>
                <w:sz w:val="16"/>
                <w:szCs w:val="16"/>
              </w:rPr>
            </w:pPr>
            <w:r w:rsidRPr="00FC7007">
              <w:rPr>
                <w:color w:val="000000"/>
                <w:sz w:val="16"/>
                <w:szCs w:val="16"/>
              </w:rPr>
              <w:t>39 769,81</w:t>
            </w:r>
          </w:p>
        </w:tc>
      </w:tr>
      <w:tr w:rsidR="00FC7007" w:rsidRPr="00FC7007" w14:paraId="630E4D0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D6EDC82" w14:textId="77777777" w:rsidR="00FC7007" w:rsidRPr="00FC7007" w:rsidRDefault="00FC7007" w:rsidP="00FC7007">
            <w:pPr>
              <w:rPr>
                <w:color w:val="000000"/>
                <w:sz w:val="16"/>
                <w:szCs w:val="16"/>
              </w:rPr>
            </w:pPr>
            <w:r w:rsidRPr="00FC7007">
              <w:rPr>
                <w:color w:val="000000"/>
                <w:sz w:val="16"/>
                <w:szCs w:val="16"/>
              </w:rPr>
              <w:t>Подпрограмма "Развитие дополнительного образования в сфере культуры"</w:t>
            </w:r>
          </w:p>
        </w:tc>
        <w:tc>
          <w:tcPr>
            <w:tcW w:w="458" w:type="dxa"/>
            <w:tcBorders>
              <w:top w:val="nil"/>
              <w:left w:val="nil"/>
              <w:bottom w:val="single" w:sz="4" w:space="0" w:color="000000"/>
              <w:right w:val="single" w:sz="4" w:space="0" w:color="000000"/>
            </w:tcBorders>
            <w:shd w:val="clear" w:color="auto" w:fill="auto"/>
            <w:hideMark/>
          </w:tcPr>
          <w:p w14:paraId="510E68B4"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30D3966F"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403F0062"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BFE8432" w14:textId="77777777" w:rsidR="00FC7007" w:rsidRPr="00FC7007" w:rsidRDefault="00FC7007" w:rsidP="00FC7007">
            <w:pPr>
              <w:jc w:val="center"/>
              <w:rPr>
                <w:color w:val="000000"/>
                <w:sz w:val="16"/>
                <w:szCs w:val="16"/>
              </w:rPr>
            </w:pPr>
            <w:r w:rsidRPr="00FC7007">
              <w:rPr>
                <w:color w:val="000000"/>
                <w:sz w:val="16"/>
                <w:szCs w:val="16"/>
              </w:rPr>
              <w:t>03 4 00 00000</w:t>
            </w:r>
          </w:p>
        </w:tc>
        <w:tc>
          <w:tcPr>
            <w:tcW w:w="453" w:type="dxa"/>
            <w:tcBorders>
              <w:top w:val="nil"/>
              <w:left w:val="nil"/>
              <w:bottom w:val="single" w:sz="4" w:space="0" w:color="000000"/>
              <w:right w:val="single" w:sz="4" w:space="0" w:color="000000"/>
            </w:tcBorders>
            <w:shd w:val="clear" w:color="auto" w:fill="auto"/>
            <w:hideMark/>
          </w:tcPr>
          <w:p w14:paraId="7E224EC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534EF41" w14:textId="77777777" w:rsidR="00FC7007" w:rsidRPr="00FC7007" w:rsidRDefault="00FC7007" w:rsidP="00FC7007">
            <w:pPr>
              <w:jc w:val="center"/>
              <w:rPr>
                <w:color w:val="000000"/>
                <w:sz w:val="16"/>
                <w:szCs w:val="16"/>
              </w:rPr>
            </w:pPr>
            <w:r w:rsidRPr="00FC7007">
              <w:rPr>
                <w:color w:val="000000"/>
                <w:sz w:val="16"/>
                <w:szCs w:val="16"/>
              </w:rPr>
              <w:t>41 910,29</w:t>
            </w:r>
          </w:p>
        </w:tc>
        <w:tc>
          <w:tcPr>
            <w:tcW w:w="1212" w:type="dxa"/>
            <w:tcBorders>
              <w:top w:val="nil"/>
              <w:left w:val="nil"/>
              <w:bottom w:val="single" w:sz="4" w:space="0" w:color="000000"/>
              <w:right w:val="single" w:sz="4" w:space="0" w:color="000000"/>
            </w:tcBorders>
            <w:shd w:val="clear" w:color="auto" w:fill="auto"/>
            <w:hideMark/>
          </w:tcPr>
          <w:p w14:paraId="5ACB44B0" w14:textId="77777777" w:rsidR="00FC7007" w:rsidRPr="00FC7007" w:rsidRDefault="00FC7007" w:rsidP="00FC7007">
            <w:pPr>
              <w:jc w:val="center"/>
              <w:rPr>
                <w:color w:val="000000"/>
                <w:sz w:val="16"/>
                <w:szCs w:val="16"/>
              </w:rPr>
            </w:pPr>
            <w:r w:rsidRPr="00FC7007">
              <w:rPr>
                <w:color w:val="000000"/>
                <w:sz w:val="16"/>
                <w:szCs w:val="16"/>
              </w:rPr>
              <w:t>39 768,88</w:t>
            </w:r>
          </w:p>
        </w:tc>
        <w:tc>
          <w:tcPr>
            <w:tcW w:w="1212" w:type="dxa"/>
            <w:tcBorders>
              <w:top w:val="nil"/>
              <w:left w:val="nil"/>
              <w:bottom w:val="single" w:sz="4" w:space="0" w:color="000000"/>
              <w:right w:val="single" w:sz="4" w:space="0" w:color="000000"/>
            </w:tcBorders>
            <w:shd w:val="clear" w:color="auto" w:fill="auto"/>
            <w:hideMark/>
          </w:tcPr>
          <w:p w14:paraId="4316F6FE" w14:textId="77777777" w:rsidR="00FC7007" w:rsidRPr="00FC7007" w:rsidRDefault="00FC7007" w:rsidP="00FC7007">
            <w:pPr>
              <w:jc w:val="center"/>
              <w:rPr>
                <w:color w:val="000000"/>
                <w:sz w:val="16"/>
                <w:szCs w:val="16"/>
              </w:rPr>
            </w:pPr>
            <w:r w:rsidRPr="00FC7007">
              <w:rPr>
                <w:color w:val="000000"/>
                <w:sz w:val="16"/>
                <w:szCs w:val="16"/>
              </w:rPr>
              <w:t>39 769,81</w:t>
            </w:r>
          </w:p>
        </w:tc>
      </w:tr>
      <w:tr w:rsidR="00FC7007" w:rsidRPr="00FC7007" w14:paraId="2993B85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6AF09AC" w14:textId="77777777" w:rsidR="00FC7007" w:rsidRPr="00FC7007" w:rsidRDefault="00FC7007" w:rsidP="00FC7007">
            <w:pPr>
              <w:rPr>
                <w:color w:val="000000"/>
                <w:sz w:val="16"/>
                <w:szCs w:val="16"/>
              </w:rPr>
            </w:pPr>
            <w:r w:rsidRPr="00FC7007">
              <w:rPr>
                <w:color w:val="000000"/>
                <w:sz w:val="16"/>
                <w:szCs w:val="16"/>
              </w:rPr>
              <w:t>Основное мероприятие "Оказание муниципальных услуг в соответствии с муниципальными заданиями муниципальными бюджетными учреждениями дополнительного образования детей в сфере культуры"</w:t>
            </w:r>
          </w:p>
        </w:tc>
        <w:tc>
          <w:tcPr>
            <w:tcW w:w="458" w:type="dxa"/>
            <w:tcBorders>
              <w:top w:val="nil"/>
              <w:left w:val="nil"/>
              <w:bottom w:val="single" w:sz="4" w:space="0" w:color="000000"/>
              <w:right w:val="single" w:sz="4" w:space="0" w:color="000000"/>
            </w:tcBorders>
            <w:shd w:val="clear" w:color="auto" w:fill="auto"/>
            <w:hideMark/>
          </w:tcPr>
          <w:p w14:paraId="7412E16D"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135EF98D"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3D985FE1"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9A3036C" w14:textId="77777777" w:rsidR="00FC7007" w:rsidRPr="00FC7007" w:rsidRDefault="00FC7007" w:rsidP="00FC7007">
            <w:pPr>
              <w:jc w:val="center"/>
              <w:rPr>
                <w:color w:val="000000"/>
                <w:sz w:val="16"/>
                <w:szCs w:val="16"/>
              </w:rPr>
            </w:pPr>
            <w:r w:rsidRPr="00FC7007">
              <w:rPr>
                <w:color w:val="000000"/>
                <w:sz w:val="16"/>
                <w:szCs w:val="16"/>
              </w:rPr>
              <w:t>03 4 01 00000</w:t>
            </w:r>
          </w:p>
        </w:tc>
        <w:tc>
          <w:tcPr>
            <w:tcW w:w="453" w:type="dxa"/>
            <w:tcBorders>
              <w:top w:val="nil"/>
              <w:left w:val="nil"/>
              <w:bottom w:val="single" w:sz="4" w:space="0" w:color="000000"/>
              <w:right w:val="single" w:sz="4" w:space="0" w:color="000000"/>
            </w:tcBorders>
            <w:shd w:val="clear" w:color="auto" w:fill="auto"/>
            <w:hideMark/>
          </w:tcPr>
          <w:p w14:paraId="1DC7010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680401D" w14:textId="77777777" w:rsidR="00FC7007" w:rsidRPr="00FC7007" w:rsidRDefault="00FC7007" w:rsidP="00FC7007">
            <w:pPr>
              <w:jc w:val="center"/>
              <w:rPr>
                <w:color w:val="000000"/>
                <w:sz w:val="16"/>
                <w:szCs w:val="16"/>
              </w:rPr>
            </w:pPr>
            <w:r w:rsidRPr="00FC7007">
              <w:rPr>
                <w:color w:val="000000"/>
                <w:sz w:val="16"/>
                <w:szCs w:val="16"/>
              </w:rPr>
              <w:t>40 787,88</w:t>
            </w:r>
          </w:p>
        </w:tc>
        <w:tc>
          <w:tcPr>
            <w:tcW w:w="1212" w:type="dxa"/>
            <w:tcBorders>
              <w:top w:val="nil"/>
              <w:left w:val="nil"/>
              <w:bottom w:val="single" w:sz="4" w:space="0" w:color="000000"/>
              <w:right w:val="single" w:sz="4" w:space="0" w:color="000000"/>
            </w:tcBorders>
            <w:shd w:val="clear" w:color="auto" w:fill="auto"/>
            <w:hideMark/>
          </w:tcPr>
          <w:p w14:paraId="3128840F" w14:textId="77777777" w:rsidR="00FC7007" w:rsidRPr="00FC7007" w:rsidRDefault="00FC7007" w:rsidP="00FC7007">
            <w:pPr>
              <w:jc w:val="center"/>
              <w:rPr>
                <w:color w:val="000000"/>
                <w:sz w:val="16"/>
                <w:szCs w:val="16"/>
              </w:rPr>
            </w:pPr>
            <w:r w:rsidRPr="00FC7007">
              <w:rPr>
                <w:color w:val="000000"/>
                <w:sz w:val="16"/>
                <w:szCs w:val="16"/>
              </w:rPr>
              <w:t>38 612,06</w:t>
            </w:r>
          </w:p>
        </w:tc>
        <w:tc>
          <w:tcPr>
            <w:tcW w:w="1212" w:type="dxa"/>
            <w:tcBorders>
              <w:top w:val="nil"/>
              <w:left w:val="nil"/>
              <w:bottom w:val="single" w:sz="4" w:space="0" w:color="000000"/>
              <w:right w:val="single" w:sz="4" w:space="0" w:color="000000"/>
            </w:tcBorders>
            <w:shd w:val="clear" w:color="auto" w:fill="auto"/>
            <w:hideMark/>
          </w:tcPr>
          <w:p w14:paraId="7A5F0019" w14:textId="77777777" w:rsidR="00FC7007" w:rsidRPr="00FC7007" w:rsidRDefault="00FC7007" w:rsidP="00FC7007">
            <w:pPr>
              <w:jc w:val="center"/>
              <w:rPr>
                <w:color w:val="000000"/>
                <w:sz w:val="16"/>
                <w:szCs w:val="16"/>
              </w:rPr>
            </w:pPr>
            <w:r w:rsidRPr="00FC7007">
              <w:rPr>
                <w:color w:val="000000"/>
                <w:sz w:val="16"/>
                <w:szCs w:val="16"/>
              </w:rPr>
              <w:t>38 612,06</w:t>
            </w:r>
          </w:p>
        </w:tc>
      </w:tr>
      <w:tr w:rsidR="00FC7007" w:rsidRPr="00FC7007" w14:paraId="75374E2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312D15F" w14:textId="77777777" w:rsidR="00FC7007" w:rsidRPr="00FC7007" w:rsidRDefault="00FC7007" w:rsidP="00FC7007">
            <w:pPr>
              <w:rPr>
                <w:color w:val="000000"/>
                <w:sz w:val="16"/>
                <w:szCs w:val="16"/>
              </w:rPr>
            </w:pPr>
            <w:r w:rsidRPr="00FC7007">
              <w:rPr>
                <w:color w:val="000000"/>
                <w:sz w:val="16"/>
                <w:szCs w:val="16"/>
              </w:rPr>
              <w:t>Расходы на обеспечение деятельности (оказание услуг) муниципальных учреждений</w:t>
            </w:r>
          </w:p>
        </w:tc>
        <w:tc>
          <w:tcPr>
            <w:tcW w:w="458" w:type="dxa"/>
            <w:tcBorders>
              <w:top w:val="nil"/>
              <w:left w:val="nil"/>
              <w:bottom w:val="single" w:sz="4" w:space="0" w:color="000000"/>
              <w:right w:val="single" w:sz="4" w:space="0" w:color="000000"/>
            </w:tcBorders>
            <w:shd w:val="clear" w:color="auto" w:fill="auto"/>
            <w:hideMark/>
          </w:tcPr>
          <w:p w14:paraId="23F6EA1A"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527FB0F3"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07B43B63"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8570807" w14:textId="77777777" w:rsidR="00FC7007" w:rsidRPr="00FC7007" w:rsidRDefault="00FC7007" w:rsidP="00FC7007">
            <w:pPr>
              <w:jc w:val="center"/>
              <w:rPr>
                <w:color w:val="000000"/>
                <w:sz w:val="16"/>
                <w:szCs w:val="16"/>
              </w:rPr>
            </w:pPr>
            <w:r w:rsidRPr="00FC7007">
              <w:rPr>
                <w:color w:val="000000"/>
                <w:sz w:val="16"/>
                <w:szCs w:val="16"/>
              </w:rPr>
              <w:t>03 4 01 11010</w:t>
            </w:r>
          </w:p>
        </w:tc>
        <w:tc>
          <w:tcPr>
            <w:tcW w:w="453" w:type="dxa"/>
            <w:tcBorders>
              <w:top w:val="nil"/>
              <w:left w:val="nil"/>
              <w:bottom w:val="single" w:sz="4" w:space="0" w:color="000000"/>
              <w:right w:val="single" w:sz="4" w:space="0" w:color="000000"/>
            </w:tcBorders>
            <w:shd w:val="clear" w:color="auto" w:fill="auto"/>
            <w:hideMark/>
          </w:tcPr>
          <w:p w14:paraId="2DDBBDD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20E13DA" w14:textId="77777777" w:rsidR="00FC7007" w:rsidRPr="00FC7007" w:rsidRDefault="00FC7007" w:rsidP="00FC7007">
            <w:pPr>
              <w:jc w:val="center"/>
              <w:rPr>
                <w:color w:val="000000"/>
                <w:sz w:val="16"/>
                <w:szCs w:val="16"/>
              </w:rPr>
            </w:pPr>
            <w:r w:rsidRPr="00FC7007">
              <w:rPr>
                <w:color w:val="000000"/>
                <w:sz w:val="16"/>
                <w:szCs w:val="16"/>
              </w:rPr>
              <w:t>40 787,88</w:t>
            </w:r>
          </w:p>
        </w:tc>
        <w:tc>
          <w:tcPr>
            <w:tcW w:w="1212" w:type="dxa"/>
            <w:tcBorders>
              <w:top w:val="nil"/>
              <w:left w:val="nil"/>
              <w:bottom w:val="single" w:sz="4" w:space="0" w:color="000000"/>
              <w:right w:val="single" w:sz="4" w:space="0" w:color="000000"/>
            </w:tcBorders>
            <w:shd w:val="clear" w:color="auto" w:fill="auto"/>
            <w:hideMark/>
          </w:tcPr>
          <w:p w14:paraId="511C87FB" w14:textId="77777777" w:rsidR="00FC7007" w:rsidRPr="00FC7007" w:rsidRDefault="00FC7007" w:rsidP="00FC7007">
            <w:pPr>
              <w:jc w:val="center"/>
              <w:rPr>
                <w:color w:val="000000"/>
                <w:sz w:val="16"/>
                <w:szCs w:val="16"/>
              </w:rPr>
            </w:pPr>
            <w:r w:rsidRPr="00FC7007">
              <w:rPr>
                <w:color w:val="000000"/>
                <w:sz w:val="16"/>
                <w:szCs w:val="16"/>
              </w:rPr>
              <w:t>38 612,06</w:t>
            </w:r>
          </w:p>
        </w:tc>
        <w:tc>
          <w:tcPr>
            <w:tcW w:w="1212" w:type="dxa"/>
            <w:tcBorders>
              <w:top w:val="nil"/>
              <w:left w:val="nil"/>
              <w:bottom w:val="single" w:sz="4" w:space="0" w:color="000000"/>
              <w:right w:val="single" w:sz="4" w:space="0" w:color="000000"/>
            </w:tcBorders>
            <w:shd w:val="clear" w:color="auto" w:fill="auto"/>
            <w:hideMark/>
          </w:tcPr>
          <w:p w14:paraId="4E9996B4" w14:textId="77777777" w:rsidR="00FC7007" w:rsidRPr="00FC7007" w:rsidRDefault="00FC7007" w:rsidP="00FC7007">
            <w:pPr>
              <w:jc w:val="center"/>
              <w:rPr>
                <w:color w:val="000000"/>
                <w:sz w:val="16"/>
                <w:szCs w:val="16"/>
              </w:rPr>
            </w:pPr>
            <w:r w:rsidRPr="00FC7007">
              <w:rPr>
                <w:color w:val="000000"/>
                <w:sz w:val="16"/>
                <w:szCs w:val="16"/>
              </w:rPr>
              <w:t>38 612,06</w:t>
            </w:r>
          </w:p>
        </w:tc>
      </w:tr>
      <w:tr w:rsidR="00FC7007" w:rsidRPr="00FC7007" w14:paraId="2B9A419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5BE3B68"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458" w:type="dxa"/>
            <w:tcBorders>
              <w:top w:val="nil"/>
              <w:left w:val="nil"/>
              <w:bottom w:val="single" w:sz="4" w:space="0" w:color="000000"/>
              <w:right w:val="single" w:sz="4" w:space="0" w:color="000000"/>
            </w:tcBorders>
            <w:shd w:val="clear" w:color="auto" w:fill="auto"/>
            <w:hideMark/>
          </w:tcPr>
          <w:p w14:paraId="4DF9EDC1"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0822F150"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3F9048A1"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D3F15AB" w14:textId="77777777" w:rsidR="00FC7007" w:rsidRPr="00FC7007" w:rsidRDefault="00FC7007" w:rsidP="00FC7007">
            <w:pPr>
              <w:jc w:val="center"/>
              <w:rPr>
                <w:color w:val="000000"/>
                <w:sz w:val="16"/>
                <w:szCs w:val="16"/>
              </w:rPr>
            </w:pPr>
            <w:r w:rsidRPr="00FC7007">
              <w:rPr>
                <w:color w:val="000000"/>
                <w:sz w:val="16"/>
                <w:szCs w:val="16"/>
              </w:rPr>
              <w:t>03 4 01 11010</w:t>
            </w:r>
          </w:p>
        </w:tc>
        <w:tc>
          <w:tcPr>
            <w:tcW w:w="453" w:type="dxa"/>
            <w:tcBorders>
              <w:top w:val="nil"/>
              <w:left w:val="nil"/>
              <w:bottom w:val="single" w:sz="4" w:space="0" w:color="000000"/>
              <w:right w:val="single" w:sz="4" w:space="0" w:color="000000"/>
            </w:tcBorders>
            <w:shd w:val="clear" w:color="auto" w:fill="auto"/>
            <w:hideMark/>
          </w:tcPr>
          <w:p w14:paraId="182EF80C" w14:textId="77777777" w:rsidR="00FC7007" w:rsidRPr="00FC7007" w:rsidRDefault="00FC7007" w:rsidP="00FC7007">
            <w:pPr>
              <w:jc w:val="center"/>
              <w:rPr>
                <w:color w:val="000000"/>
                <w:sz w:val="16"/>
                <w:szCs w:val="16"/>
              </w:rPr>
            </w:pPr>
            <w:r w:rsidRPr="00FC7007">
              <w:rPr>
                <w:color w:val="000000"/>
                <w:sz w:val="16"/>
                <w:szCs w:val="16"/>
              </w:rPr>
              <w:t>600</w:t>
            </w:r>
          </w:p>
        </w:tc>
        <w:tc>
          <w:tcPr>
            <w:tcW w:w="1212" w:type="dxa"/>
            <w:tcBorders>
              <w:top w:val="nil"/>
              <w:left w:val="nil"/>
              <w:bottom w:val="single" w:sz="4" w:space="0" w:color="000000"/>
              <w:right w:val="single" w:sz="4" w:space="0" w:color="000000"/>
            </w:tcBorders>
            <w:shd w:val="clear" w:color="auto" w:fill="auto"/>
            <w:hideMark/>
          </w:tcPr>
          <w:p w14:paraId="5CEE9D4E" w14:textId="77777777" w:rsidR="00FC7007" w:rsidRPr="00FC7007" w:rsidRDefault="00FC7007" w:rsidP="00FC7007">
            <w:pPr>
              <w:jc w:val="center"/>
              <w:rPr>
                <w:color w:val="000000"/>
                <w:sz w:val="16"/>
                <w:szCs w:val="16"/>
              </w:rPr>
            </w:pPr>
            <w:r w:rsidRPr="00FC7007">
              <w:rPr>
                <w:color w:val="000000"/>
                <w:sz w:val="16"/>
                <w:szCs w:val="16"/>
              </w:rPr>
              <w:t>40 787,88</w:t>
            </w:r>
          </w:p>
        </w:tc>
        <w:tc>
          <w:tcPr>
            <w:tcW w:w="1212" w:type="dxa"/>
            <w:tcBorders>
              <w:top w:val="nil"/>
              <w:left w:val="nil"/>
              <w:bottom w:val="single" w:sz="4" w:space="0" w:color="000000"/>
              <w:right w:val="single" w:sz="4" w:space="0" w:color="000000"/>
            </w:tcBorders>
            <w:shd w:val="clear" w:color="auto" w:fill="auto"/>
            <w:hideMark/>
          </w:tcPr>
          <w:p w14:paraId="491594F9" w14:textId="77777777" w:rsidR="00FC7007" w:rsidRPr="00FC7007" w:rsidRDefault="00FC7007" w:rsidP="00FC7007">
            <w:pPr>
              <w:jc w:val="center"/>
              <w:rPr>
                <w:color w:val="000000"/>
                <w:sz w:val="16"/>
                <w:szCs w:val="16"/>
              </w:rPr>
            </w:pPr>
            <w:r w:rsidRPr="00FC7007">
              <w:rPr>
                <w:color w:val="000000"/>
                <w:sz w:val="16"/>
                <w:szCs w:val="16"/>
              </w:rPr>
              <w:t>38 612,06</w:t>
            </w:r>
          </w:p>
        </w:tc>
        <w:tc>
          <w:tcPr>
            <w:tcW w:w="1212" w:type="dxa"/>
            <w:tcBorders>
              <w:top w:val="nil"/>
              <w:left w:val="nil"/>
              <w:bottom w:val="single" w:sz="4" w:space="0" w:color="000000"/>
              <w:right w:val="single" w:sz="4" w:space="0" w:color="000000"/>
            </w:tcBorders>
            <w:shd w:val="clear" w:color="auto" w:fill="auto"/>
            <w:hideMark/>
          </w:tcPr>
          <w:p w14:paraId="5C00F3EA" w14:textId="77777777" w:rsidR="00FC7007" w:rsidRPr="00FC7007" w:rsidRDefault="00FC7007" w:rsidP="00FC7007">
            <w:pPr>
              <w:jc w:val="center"/>
              <w:rPr>
                <w:color w:val="000000"/>
                <w:sz w:val="16"/>
                <w:szCs w:val="16"/>
              </w:rPr>
            </w:pPr>
            <w:r w:rsidRPr="00FC7007">
              <w:rPr>
                <w:color w:val="000000"/>
                <w:sz w:val="16"/>
                <w:szCs w:val="16"/>
              </w:rPr>
              <w:t>38 612,06</w:t>
            </w:r>
          </w:p>
        </w:tc>
      </w:tr>
      <w:tr w:rsidR="00FC7007" w:rsidRPr="00FC7007" w14:paraId="58B68EE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7D2C858" w14:textId="77777777" w:rsidR="00FC7007" w:rsidRPr="00FC7007" w:rsidRDefault="00FC7007" w:rsidP="00FC7007">
            <w:pPr>
              <w:rPr>
                <w:color w:val="000000"/>
                <w:sz w:val="16"/>
                <w:szCs w:val="16"/>
              </w:rPr>
            </w:pPr>
            <w:r w:rsidRPr="00FC7007">
              <w:rPr>
                <w:color w:val="000000"/>
                <w:sz w:val="16"/>
                <w:szCs w:val="16"/>
              </w:rPr>
              <w:t xml:space="preserve">Основное мероприятие </w:t>
            </w:r>
            <w:r w:rsidRPr="00FC7007">
              <w:rPr>
                <w:color w:val="000000"/>
                <w:sz w:val="16"/>
                <w:szCs w:val="16"/>
              </w:rPr>
              <w:lastRenderedPageBreak/>
              <w:t>"Предоставление мер социальной поддержки отдельным категориям граждан"</w:t>
            </w:r>
          </w:p>
        </w:tc>
        <w:tc>
          <w:tcPr>
            <w:tcW w:w="458" w:type="dxa"/>
            <w:tcBorders>
              <w:top w:val="nil"/>
              <w:left w:val="nil"/>
              <w:bottom w:val="single" w:sz="4" w:space="0" w:color="000000"/>
              <w:right w:val="single" w:sz="4" w:space="0" w:color="000000"/>
            </w:tcBorders>
            <w:shd w:val="clear" w:color="auto" w:fill="auto"/>
            <w:hideMark/>
          </w:tcPr>
          <w:p w14:paraId="4C5CC24B" w14:textId="77777777" w:rsidR="00FC7007" w:rsidRPr="00FC7007" w:rsidRDefault="00FC7007" w:rsidP="00FC7007">
            <w:pPr>
              <w:jc w:val="center"/>
              <w:rPr>
                <w:color w:val="000000"/>
                <w:sz w:val="16"/>
                <w:szCs w:val="16"/>
              </w:rPr>
            </w:pPr>
            <w:r w:rsidRPr="00FC7007">
              <w:rPr>
                <w:color w:val="000000"/>
                <w:sz w:val="16"/>
                <w:szCs w:val="16"/>
              </w:rPr>
              <w:lastRenderedPageBreak/>
              <w:t>707</w:t>
            </w:r>
          </w:p>
        </w:tc>
        <w:tc>
          <w:tcPr>
            <w:tcW w:w="469" w:type="dxa"/>
            <w:tcBorders>
              <w:top w:val="nil"/>
              <w:left w:val="nil"/>
              <w:bottom w:val="single" w:sz="4" w:space="0" w:color="000000"/>
              <w:right w:val="single" w:sz="4" w:space="0" w:color="000000"/>
            </w:tcBorders>
            <w:shd w:val="clear" w:color="auto" w:fill="auto"/>
            <w:hideMark/>
          </w:tcPr>
          <w:p w14:paraId="1D96876C"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32D5FB59"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6185940" w14:textId="77777777" w:rsidR="00FC7007" w:rsidRPr="00FC7007" w:rsidRDefault="00FC7007" w:rsidP="00FC7007">
            <w:pPr>
              <w:jc w:val="center"/>
              <w:rPr>
                <w:color w:val="000000"/>
                <w:sz w:val="16"/>
                <w:szCs w:val="16"/>
              </w:rPr>
            </w:pPr>
            <w:r w:rsidRPr="00FC7007">
              <w:rPr>
                <w:color w:val="000000"/>
                <w:sz w:val="16"/>
                <w:szCs w:val="16"/>
              </w:rPr>
              <w:t>03 4 02 00000</w:t>
            </w:r>
          </w:p>
        </w:tc>
        <w:tc>
          <w:tcPr>
            <w:tcW w:w="453" w:type="dxa"/>
            <w:tcBorders>
              <w:top w:val="nil"/>
              <w:left w:val="nil"/>
              <w:bottom w:val="single" w:sz="4" w:space="0" w:color="000000"/>
              <w:right w:val="single" w:sz="4" w:space="0" w:color="000000"/>
            </w:tcBorders>
            <w:shd w:val="clear" w:color="auto" w:fill="auto"/>
            <w:hideMark/>
          </w:tcPr>
          <w:p w14:paraId="7F24D6D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354150F" w14:textId="77777777" w:rsidR="00FC7007" w:rsidRPr="00FC7007" w:rsidRDefault="00FC7007" w:rsidP="00FC7007">
            <w:pPr>
              <w:jc w:val="center"/>
              <w:rPr>
                <w:color w:val="000000"/>
                <w:sz w:val="16"/>
                <w:szCs w:val="16"/>
              </w:rPr>
            </w:pPr>
            <w:r w:rsidRPr="00FC7007">
              <w:rPr>
                <w:color w:val="000000"/>
                <w:sz w:val="16"/>
                <w:szCs w:val="16"/>
              </w:rPr>
              <w:t>1 122,41</w:t>
            </w:r>
          </w:p>
        </w:tc>
        <w:tc>
          <w:tcPr>
            <w:tcW w:w="1212" w:type="dxa"/>
            <w:tcBorders>
              <w:top w:val="nil"/>
              <w:left w:val="nil"/>
              <w:bottom w:val="single" w:sz="4" w:space="0" w:color="000000"/>
              <w:right w:val="single" w:sz="4" w:space="0" w:color="000000"/>
            </w:tcBorders>
            <w:shd w:val="clear" w:color="auto" w:fill="auto"/>
            <w:hideMark/>
          </w:tcPr>
          <w:p w14:paraId="0BB8B798" w14:textId="77777777" w:rsidR="00FC7007" w:rsidRPr="00FC7007" w:rsidRDefault="00FC7007" w:rsidP="00FC7007">
            <w:pPr>
              <w:jc w:val="center"/>
              <w:rPr>
                <w:color w:val="000000"/>
                <w:sz w:val="16"/>
                <w:szCs w:val="16"/>
              </w:rPr>
            </w:pPr>
            <w:r w:rsidRPr="00FC7007">
              <w:rPr>
                <w:color w:val="000000"/>
                <w:sz w:val="16"/>
                <w:szCs w:val="16"/>
              </w:rPr>
              <w:t>1 156,82</w:t>
            </w:r>
          </w:p>
        </w:tc>
        <w:tc>
          <w:tcPr>
            <w:tcW w:w="1212" w:type="dxa"/>
            <w:tcBorders>
              <w:top w:val="nil"/>
              <w:left w:val="nil"/>
              <w:bottom w:val="single" w:sz="4" w:space="0" w:color="000000"/>
              <w:right w:val="single" w:sz="4" w:space="0" w:color="000000"/>
            </w:tcBorders>
            <w:shd w:val="clear" w:color="auto" w:fill="auto"/>
            <w:hideMark/>
          </w:tcPr>
          <w:p w14:paraId="4867FF36" w14:textId="77777777" w:rsidR="00FC7007" w:rsidRPr="00FC7007" w:rsidRDefault="00FC7007" w:rsidP="00FC7007">
            <w:pPr>
              <w:jc w:val="center"/>
              <w:rPr>
                <w:color w:val="000000"/>
                <w:sz w:val="16"/>
                <w:szCs w:val="16"/>
              </w:rPr>
            </w:pPr>
            <w:r w:rsidRPr="00FC7007">
              <w:rPr>
                <w:color w:val="000000"/>
                <w:sz w:val="16"/>
                <w:szCs w:val="16"/>
              </w:rPr>
              <w:t>1 157,75</w:t>
            </w:r>
          </w:p>
        </w:tc>
      </w:tr>
      <w:tr w:rsidR="00FC7007" w:rsidRPr="00FC7007" w14:paraId="4835F07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E9567BE" w14:textId="77777777" w:rsidR="00FC7007" w:rsidRPr="00FC7007" w:rsidRDefault="00FC7007" w:rsidP="00FC7007">
            <w:pPr>
              <w:rPr>
                <w:color w:val="000000"/>
                <w:sz w:val="16"/>
                <w:szCs w:val="16"/>
              </w:rPr>
            </w:pPr>
            <w:r w:rsidRPr="00FC7007">
              <w:rPr>
                <w:color w:val="000000"/>
                <w:sz w:val="16"/>
                <w:szCs w:val="16"/>
              </w:rPr>
              <w:lastRenderedPageBreak/>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458" w:type="dxa"/>
            <w:tcBorders>
              <w:top w:val="nil"/>
              <w:left w:val="nil"/>
              <w:bottom w:val="single" w:sz="4" w:space="0" w:color="000000"/>
              <w:right w:val="single" w:sz="4" w:space="0" w:color="000000"/>
            </w:tcBorders>
            <w:shd w:val="clear" w:color="auto" w:fill="auto"/>
            <w:hideMark/>
          </w:tcPr>
          <w:p w14:paraId="74B9E1D3"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1A195AF5"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59C333DB"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0A94402" w14:textId="77777777" w:rsidR="00FC7007" w:rsidRPr="00FC7007" w:rsidRDefault="00FC7007" w:rsidP="00FC7007">
            <w:pPr>
              <w:jc w:val="center"/>
              <w:rPr>
                <w:color w:val="000000"/>
                <w:sz w:val="16"/>
                <w:szCs w:val="16"/>
              </w:rPr>
            </w:pPr>
            <w:r w:rsidRPr="00FC7007">
              <w:rPr>
                <w:color w:val="000000"/>
                <w:sz w:val="16"/>
                <w:szCs w:val="16"/>
              </w:rPr>
              <w:t>03 4 02 76890</w:t>
            </w:r>
          </w:p>
        </w:tc>
        <w:tc>
          <w:tcPr>
            <w:tcW w:w="453" w:type="dxa"/>
            <w:tcBorders>
              <w:top w:val="nil"/>
              <w:left w:val="nil"/>
              <w:bottom w:val="single" w:sz="4" w:space="0" w:color="000000"/>
              <w:right w:val="single" w:sz="4" w:space="0" w:color="000000"/>
            </w:tcBorders>
            <w:shd w:val="clear" w:color="auto" w:fill="auto"/>
            <w:hideMark/>
          </w:tcPr>
          <w:p w14:paraId="68A2C65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79FA144" w14:textId="77777777" w:rsidR="00FC7007" w:rsidRPr="00FC7007" w:rsidRDefault="00FC7007" w:rsidP="00FC7007">
            <w:pPr>
              <w:jc w:val="center"/>
              <w:rPr>
                <w:color w:val="000000"/>
                <w:sz w:val="16"/>
                <w:szCs w:val="16"/>
              </w:rPr>
            </w:pPr>
            <w:r w:rsidRPr="00FC7007">
              <w:rPr>
                <w:color w:val="000000"/>
                <w:sz w:val="16"/>
                <w:szCs w:val="16"/>
              </w:rPr>
              <w:t>1 100,00</w:t>
            </w:r>
          </w:p>
        </w:tc>
        <w:tc>
          <w:tcPr>
            <w:tcW w:w="1212" w:type="dxa"/>
            <w:tcBorders>
              <w:top w:val="nil"/>
              <w:left w:val="nil"/>
              <w:bottom w:val="single" w:sz="4" w:space="0" w:color="000000"/>
              <w:right w:val="single" w:sz="4" w:space="0" w:color="000000"/>
            </w:tcBorders>
            <w:shd w:val="clear" w:color="auto" w:fill="auto"/>
            <w:hideMark/>
          </w:tcPr>
          <w:p w14:paraId="51FA873E" w14:textId="77777777" w:rsidR="00FC7007" w:rsidRPr="00FC7007" w:rsidRDefault="00FC7007" w:rsidP="00FC7007">
            <w:pPr>
              <w:jc w:val="center"/>
              <w:rPr>
                <w:color w:val="000000"/>
                <w:sz w:val="16"/>
                <w:szCs w:val="16"/>
              </w:rPr>
            </w:pPr>
            <w:r w:rsidRPr="00FC7007">
              <w:rPr>
                <w:color w:val="000000"/>
                <w:sz w:val="16"/>
                <w:szCs w:val="16"/>
              </w:rPr>
              <w:t>1 133,52</w:t>
            </w:r>
          </w:p>
        </w:tc>
        <w:tc>
          <w:tcPr>
            <w:tcW w:w="1212" w:type="dxa"/>
            <w:tcBorders>
              <w:top w:val="nil"/>
              <w:left w:val="nil"/>
              <w:bottom w:val="single" w:sz="4" w:space="0" w:color="000000"/>
              <w:right w:val="single" w:sz="4" w:space="0" w:color="000000"/>
            </w:tcBorders>
            <w:shd w:val="clear" w:color="auto" w:fill="auto"/>
            <w:hideMark/>
          </w:tcPr>
          <w:p w14:paraId="132331B0" w14:textId="77777777" w:rsidR="00FC7007" w:rsidRPr="00FC7007" w:rsidRDefault="00FC7007" w:rsidP="00FC7007">
            <w:pPr>
              <w:jc w:val="center"/>
              <w:rPr>
                <w:color w:val="000000"/>
                <w:sz w:val="16"/>
                <w:szCs w:val="16"/>
              </w:rPr>
            </w:pPr>
            <w:r w:rsidRPr="00FC7007">
              <w:rPr>
                <w:color w:val="000000"/>
                <w:sz w:val="16"/>
                <w:szCs w:val="16"/>
              </w:rPr>
              <w:t>1 133,52</w:t>
            </w:r>
          </w:p>
        </w:tc>
      </w:tr>
      <w:tr w:rsidR="00FC7007" w:rsidRPr="00FC7007" w14:paraId="6C088AA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8563881"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458" w:type="dxa"/>
            <w:tcBorders>
              <w:top w:val="nil"/>
              <w:left w:val="nil"/>
              <w:bottom w:val="single" w:sz="4" w:space="0" w:color="000000"/>
              <w:right w:val="single" w:sz="4" w:space="0" w:color="000000"/>
            </w:tcBorders>
            <w:shd w:val="clear" w:color="auto" w:fill="auto"/>
            <w:hideMark/>
          </w:tcPr>
          <w:p w14:paraId="7EC286B3"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07B67911"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7E4F3459"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F983CDC" w14:textId="77777777" w:rsidR="00FC7007" w:rsidRPr="00FC7007" w:rsidRDefault="00FC7007" w:rsidP="00FC7007">
            <w:pPr>
              <w:jc w:val="center"/>
              <w:rPr>
                <w:color w:val="000000"/>
                <w:sz w:val="16"/>
                <w:szCs w:val="16"/>
              </w:rPr>
            </w:pPr>
            <w:r w:rsidRPr="00FC7007">
              <w:rPr>
                <w:color w:val="000000"/>
                <w:sz w:val="16"/>
                <w:szCs w:val="16"/>
              </w:rPr>
              <w:t>03 4 02 76890</w:t>
            </w:r>
          </w:p>
        </w:tc>
        <w:tc>
          <w:tcPr>
            <w:tcW w:w="453" w:type="dxa"/>
            <w:tcBorders>
              <w:top w:val="nil"/>
              <w:left w:val="nil"/>
              <w:bottom w:val="single" w:sz="4" w:space="0" w:color="000000"/>
              <w:right w:val="single" w:sz="4" w:space="0" w:color="000000"/>
            </w:tcBorders>
            <w:shd w:val="clear" w:color="auto" w:fill="auto"/>
            <w:hideMark/>
          </w:tcPr>
          <w:p w14:paraId="4E638795" w14:textId="77777777" w:rsidR="00FC7007" w:rsidRPr="00FC7007" w:rsidRDefault="00FC7007" w:rsidP="00FC7007">
            <w:pPr>
              <w:jc w:val="center"/>
              <w:rPr>
                <w:color w:val="000000"/>
                <w:sz w:val="16"/>
                <w:szCs w:val="16"/>
              </w:rPr>
            </w:pPr>
            <w:r w:rsidRPr="00FC7007">
              <w:rPr>
                <w:color w:val="000000"/>
                <w:sz w:val="16"/>
                <w:szCs w:val="16"/>
              </w:rPr>
              <w:t>600</w:t>
            </w:r>
          </w:p>
        </w:tc>
        <w:tc>
          <w:tcPr>
            <w:tcW w:w="1212" w:type="dxa"/>
            <w:tcBorders>
              <w:top w:val="nil"/>
              <w:left w:val="nil"/>
              <w:bottom w:val="single" w:sz="4" w:space="0" w:color="000000"/>
              <w:right w:val="single" w:sz="4" w:space="0" w:color="000000"/>
            </w:tcBorders>
            <w:shd w:val="clear" w:color="auto" w:fill="auto"/>
            <w:hideMark/>
          </w:tcPr>
          <w:p w14:paraId="5B5539CA" w14:textId="77777777" w:rsidR="00FC7007" w:rsidRPr="00FC7007" w:rsidRDefault="00FC7007" w:rsidP="00FC7007">
            <w:pPr>
              <w:jc w:val="center"/>
              <w:rPr>
                <w:color w:val="000000"/>
                <w:sz w:val="16"/>
                <w:szCs w:val="16"/>
              </w:rPr>
            </w:pPr>
            <w:r w:rsidRPr="00FC7007">
              <w:rPr>
                <w:color w:val="000000"/>
                <w:sz w:val="16"/>
                <w:szCs w:val="16"/>
              </w:rPr>
              <w:t>1 100,00</w:t>
            </w:r>
          </w:p>
        </w:tc>
        <w:tc>
          <w:tcPr>
            <w:tcW w:w="1212" w:type="dxa"/>
            <w:tcBorders>
              <w:top w:val="nil"/>
              <w:left w:val="nil"/>
              <w:bottom w:val="single" w:sz="4" w:space="0" w:color="000000"/>
              <w:right w:val="single" w:sz="4" w:space="0" w:color="000000"/>
            </w:tcBorders>
            <w:shd w:val="clear" w:color="auto" w:fill="auto"/>
            <w:hideMark/>
          </w:tcPr>
          <w:p w14:paraId="6F96F257" w14:textId="77777777" w:rsidR="00FC7007" w:rsidRPr="00FC7007" w:rsidRDefault="00FC7007" w:rsidP="00FC7007">
            <w:pPr>
              <w:jc w:val="center"/>
              <w:rPr>
                <w:color w:val="000000"/>
                <w:sz w:val="16"/>
                <w:szCs w:val="16"/>
              </w:rPr>
            </w:pPr>
            <w:r w:rsidRPr="00FC7007">
              <w:rPr>
                <w:color w:val="000000"/>
                <w:sz w:val="16"/>
                <w:szCs w:val="16"/>
              </w:rPr>
              <w:t>1 133,52</w:t>
            </w:r>
          </w:p>
        </w:tc>
        <w:tc>
          <w:tcPr>
            <w:tcW w:w="1212" w:type="dxa"/>
            <w:tcBorders>
              <w:top w:val="nil"/>
              <w:left w:val="nil"/>
              <w:bottom w:val="single" w:sz="4" w:space="0" w:color="000000"/>
              <w:right w:val="single" w:sz="4" w:space="0" w:color="000000"/>
            </w:tcBorders>
            <w:shd w:val="clear" w:color="auto" w:fill="auto"/>
            <w:hideMark/>
          </w:tcPr>
          <w:p w14:paraId="0CDBEC65" w14:textId="77777777" w:rsidR="00FC7007" w:rsidRPr="00FC7007" w:rsidRDefault="00FC7007" w:rsidP="00FC7007">
            <w:pPr>
              <w:jc w:val="center"/>
              <w:rPr>
                <w:color w:val="000000"/>
                <w:sz w:val="16"/>
                <w:szCs w:val="16"/>
              </w:rPr>
            </w:pPr>
            <w:r w:rsidRPr="00FC7007">
              <w:rPr>
                <w:color w:val="000000"/>
                <w:sz w:val="16"/>
                <w:szCs w:val="16"/>
              </w:rPr>
              <w:t>1 133,52</w:t>
            </w:r>
          </w:p>
        </w:tc>
      </w:tr>
      <w:tr w:rsidR="00FC7007" w:rsidRPr="00FC7007" w14:paraId="3619167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EBCDA3A" w14:textId="77777777" w:rsidR="00FC7007" w:rsidRPr="00FC7007" w:rsidRDefault="00FC7007" w:rsidP="00FC7007">
            <w:pPr>
              <w:rPr>
                <w:color w:val="000000"/>
                <w:sz w:val="16"/>
                <w:szCs w:val="16"/>
              </w:rPr>
            </w:pPr>
            <w:r w:rsidRPr="00FC7007">
              <w:rPr>
                <w:color w:val="000000"/>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458" w:type="dxa"/>
            <w:tcBorders>
              <w:top w:val="nil"/>
              <w:left w:val="nil"/>
              <w:bottom w:val="single" w:sz="4" w:space="0" w:color="000000"/>
              <w:right w:val="single" w:sz="4" w:space="0" w:color="000000"/>
            </w:tcBorders>
            <w:shd w:val="clear" w:color="auto" w:fill="auto"/>
            <w:hideMark/>
          </w:tcPr>
          <w:p w14:paraId="4E0CB2B8"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583119E7"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6EBBA3AF"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F835893" w14:textId="77777777" w:rsidR="00FC7007" w:rsidRPr="00FC7007" w:rsidRDefault="00FC7007" w:rsidP="00FC7007">
            <w:pPr>
              <w:jc w:val="center"/>
              <w:rPr>
                <w:color w:val="000000"/>
                <w:sz w:val="16"/>
                <w:szCs w:val="16"/>
              </w:rPr>
            </w:pPr>
            <w:r w:rsidRPr="00FC7007">
              <w:rPr>
                <w:color w:val="000000"/>
                <w:sz w:val="16"/>
                <w:szCs w:val="16"/>
              </w:rPr>
              <w:t>03 4 02 80010</w:t>
            </w:r>
          </w:p>
        </w:tc>
        <w:tc>
          <w:tcPr>
            <w:tcW w:w="453" w:type="dxa"/>
            <w:tcBorders>
              <w:top w:val="nil"/>
              <w:left w:val="nil"/>
              <w:bottom w:val="single" w:sz="4" w:space="0" w:color="000000"/>
              <w:right w:val="single" w:sz="4" w:space="0" w:color="000000"/>
            </w:tcBorders>
            <w:shd w:val="clear" w:color="auto" w:fill="auto"/>
            <w:hideMark/>
          </w:tcPr>
          <w:p w14:paraId="5CE9DDB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2EC6970" w14:textId="77777777" w:rsidR="00FC7007" w:rsidRPr="00FC7007" w:rsidRDefault="00FC7007" w:rsidP="00FC7007">
            <w:pPr>
              <w:jc w:val="center"/>
              <w:rPr>
                <w:color w:val="000000"/>
                <w:sz w:val="16"/>
                <w:szCs w:val="16"/>
              </w:rPr>
            </w:pPr>
            <w:r w:rsidRPr="00FC7007">
              <w:rPr>
                <w:color w:val="000000"/>
                <w:sz w:val="16"/>
                <w:szCs w:val="16"/>
              </w:rPr>
              <w:t>22,41</w:t>
            </w:r>
          </w:p>
        </w:tc>
        <w:tc>
          <w:tcPr>
            <w:tcW w:w="1212" w:type="dxa"/>
            <w:tcBorders>
              <w:top w:val="nil"/>
              <w:left w:val="nil"/>
              <w:bottom w:val="single" w:sz="4" w:space="0" w:color="000000"/>
              <w:right w:val="single" w:sz="4" w:space="0" w:color="000000"/>
            </w:tcBorders>
            <w:shd w:val="clear" w:color="auto" w:fill="auto"/>
            <w:hideMark/>
          </w:tcPr>
          <w:p w14:paraId="1295B5FF" w14:textId="77777777" w:rsidR="00FC7007" w:rsidRPr="00FC7007" w:rsidRDefault="00FC7007" w:rsidP="00FC7007">
            <w:pPr>
              <w:jc w:val="center"/>
              <w:rPr>
                <w:color w:val="000000"/>
                <w:sz w:val="16"/>
                <w:szCs w:val="16"/>
              </w:rPr>
            </w:pPr>
            <w:r w:rsidRPr="00FC7007">
              <w:rPr>
                <w:color w:val="000000"/>
                <w:sz w:val="16"/>
                <w:szCs w:val="16"/>
              </w:rPr>
              <w:t>23,30</w:t>
            </w:r>
          </w:p>
        </w:tc>
        <w:tc>
          <w:tcPr>
            <w:tcW w:w="1212" w:type="dxa"/>
            <w:tcBorders>
              <w:top w:val="nil"/>
              <w:left w:val="nil"/>
              <w:bottom w:val="single" w:sz="4" w:space="0" w:color="000000"/>
              <w:right w:val="single" w:sz="4" w:space="0" w:color="000000"/>
            </w:tcBorders>
            <w:shd w:val="clear" w:color="auto" w:fill="auto"/>
            <w:hideMark/>
          </w:tcPr>
          <w:p w14:paraId="1473B5FB" w14:textId="77777777" w:rsidR="00FC7007" w:rsidRPr="00FC7007" w:rsidRDefault="00FC7007" w:rsidP="00FC7007">
            <w:pPr>
              <w:jc w:val="center"/>
              <w:rPr>
                <w:color w:val="000000"/>
                <w:sz w:val="16"/>
                <w:szCs w:val="16"/>
              </w:rPr>
            </w:pPr>
            <w:r w:rsidRPr="00FC7007">
              <w:rPr>
                <w:color w:val="000000"/>
                <w:sz w:val="16"/>
                <w:szCs w:val="16"/>
              </w:rPr>
              <w:t>24,23</w:t>
            </w:r>
          </w:p>
        </w:tc>
      </w:tr>
      <w:tr w:rsidR="00FC7007" w:rsidRPr="00FC7007" w14:paraId="2A334B5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B7F49C9"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5D3EA891"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47D5A8F4" w14:textId="77777777" w:rsidR="00FC7007" w:rsidRPr="00FC7007" w:rsidRDefault="00FC7007" w:rsidP="00FC7007">
            <w:pPr>
              <w:jc w:val="center"/>
              <w:rPr>
                <w:color w:val="000000"/>
                <w:sz w:val="16"/>
                <w:szCs w:val="16"/>
              </w:rPr>
            </w:pPr>
            <w:r w:rsidRPr="00FC7007">
              <w:rPr>
                <w:color w:val="000000"/>
                <w:sz w:val="16"/>
                <w:szCs w:val="16"/>
              </w:rPr>
              <w:t>07</w:t>
            </w:r>
          </w:p>
        </w:tc>
        <w:tc>
          <w:tcPr>
            <w:tcW w:w="471" w:type="dxa"/>
            <w:tcBorders>
              <w:top w:val="nil"/>
              <w:left w:val="nil"/>
              <w:bottom w:val="single" w:sz="4" w:space="0" w:color="000000"/>
              <w:right w:val="single" w:sz="4" w:space="0" w:color="000000"/>
            </w:tcBorders>
            <w:shd w:val="clear" w:color="auto" w:fill="auto"/>
            <w:hideMark/>
          </w:tcPr>
          <w:p w14:paraId="6ABF7028"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D3E8E5D" w14:textId="77777777" w:rsidR="00FC7007" w:rsidRPr="00FC7007" w:rsidRDefault="00FC7007" w:rsidP="00FC7007">
            <w:pPr>
              <w:jc w:val="center"/>
              <w:rPr>
                <w:color w:val="000000"/>
                <w:sz w:val="16"/>
                <w:szCs w:val="16"/>
              </w:rPr>
            </w:pPr>
            <w:r w:rsidRPr="00FC7007">
              <w:rPr>
                <w:color w:val="000000"/>
                <w:sz w:val="16"/>
                <w:szCs w:val="16"/>
              </w:rPr>
              <w:t>03 4 02 80010</w:t>
            </w:r>
          </w:p>
        </w:tc>
        <w:tc>
          <w:tcPr>
            <w:tcW w:w="453" w:type="dxa"/>
            <w:tcBorders>
              <w:top w:val="nil"/>
              <w:left w:val="nil"/>
              <w:bottom w:val="single" w:sz="4" w:space="0" w:color="000000"/>
              <w:right w:val="single" w:sz="4" w:space="0" w:color="000000"/>
            </w:tcBorders>
            <w:shd w:val="clear" w:color="auto" w:fill="auto"/>
            <w:hideMark/>
          </w:tcPr>
          <w:p w14:paraId="73E86BD6"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367DD9B8" w14:textId="77777777" w:rsidR="00FC7007" w:rsidRPr="00FC7007" w:rsidRDefault="00FC7007" w:rsidP="00FC7007">
            <w:pPr>
              <w:jc w:val="center"/>
              <w:rPr>
                <w:color w:val="000000"/>
                <w:sz w:val="16"/>
                <w:szCs w:val="16"/>
              </w:rPr>
            </w:pPr>
            <w:r w:rsidRPr="00FC7007">
              <w:rPr>
                <w:color w:val="000000"/>
                <w:sz w:val="16"/>
                <w:szCs w:val="16"/>
              </w:rPr>
              <w:t>22,41</w:t>
            </w:r>
          </w:p>
        </w:tc>
        <w:tc>
          <w:tcPr>
            <w:tcW w:w="1212" w:type="dxa"/>
            <w:tcBorders>
              <w:top w:val="nil"/>
              <w:left w:val="nil"/>
              <w:bottom w:val="single" w:sz="4" w:space="0" w:color="000000"/>
              <w:right w:val="single" w:sz="4" w:space="0" w:color="000000"/>
            </w:tcBorders>
            <w:shd w:val="clear" w:color="auto" w:fill="auto"/>
            <w:hideMark/>
          </w:tcPr>
          <w:p w14:paraId="15162DC1" w14:textId="77777777" w:rsidR="00FC7007" w:rsidRPr="00FC7007" w:rsidRDefault="00FC7007" w:rsidP="00FC7007">
            <w:pPr>
              <w:jc w:val="center"/>
              <w:rPr>
                <w:color w:val="000000"/>
                <w:sz w:val="16"/>
                <w:szCs w:val="16"/>
              </w:rPr>
            </w:pPr>
            <w:r w:rsidRPr="00FC7007">
              <w:rPr>
                <w:color w:val="000000"/>
                <w:sz w:val="16"/>
                <w:szCs w:val="16"/>
              </w:rPr>
              <w:t>23,30</w:t>
            </w:r>
          </w:p>
        </w:tc>
        <w:tc>
          <w:tcPr>
            <w:tcW w:w="1212" w:type="dxa"/>
            <w:tcBorders>
              <w:top w:val="nil"/>
              <w:left w:val="nil"/>
              <w:bottom w:val="single" w:sz="4" w:space="0" w:color="000000"/>
              <w:right w:val="single" w:sz="4" w:space="0" w:color="000000"/>
            </w:tcBorders>
            <w:shd w:val="clear" w:color="auto" w:fill="auto"/>
            <w:hideMark/>
          </w:tcPr>
          <w:p w14:paraId="0EE60AA6" w14:textId="77777777" w:rsidR="00FC7007" w:rsidRPr="00FC7007" w:rsidRDefault="00FC7007" w:rsidP="00FC7007">
            <w:pPr>
              <w:jc w:val="center"/>
              <w:rPr>
                <w:color w:val="000000"/>
                <w:sz w:val="16"/>
                <w:szCs w:val="16"/>
              </w:rPr>
            </w:pPr>
            <w:r w:rsidRPr="00FC7007">
              <w:rPr>
                <w:color w:val="000000"/>
                <w:sz w:val="16"/>
                <w:szCs w:val="16"/>
              </w:rPr>
              <w:t>24,23</w:t>
            </w:r>
          </w:p>
        </w:tc>
      </w:tr>
      <w:tr w:rsidR="00FC7007" w:rsidRPr="00FC7007" w14:paraId="40D142A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CDEE616" w14:textId="77777777" w:rsidR="00FC7007" w:rsidRPr="00FC7007" w:rsidRDefault="00FC7007" w:rsidP="00FC7007">
            <w:pPr>
              <w:rPr>
                <w:color w:val="000000"/>
                <w:sz w:val="16"/>
                <w:szCs w:val="16"/>
              </w:rPr>
            </w:pPr>
            <w:r w:rsidRPr="00FC7007">
              <w:rPr>
                <w:color w:val="000000"/>
                <w:sz w:val="16"/>
                <w:szCs w:val="16"/>
              </w:rPr>
              <w:t>КУЛЬТУРА, КИНЕМАТОГРАФИЯ</w:t>
            </w:r>
          </w:p>
        </w:tc>
        <w:tc>
          <w:tcPr>
            <w:tcW w:w="458" w:type="dxa"/>
            <w:tcBorders>
              <w:top w:val="nil"/>
              <w:left w:val="nil"/>
              <w:bottom w:val="single" w:sz="4" w:space="0" w:color="000000"/>
              <w:right w:val="single" w:sz="4" w:space="0" w:color="000000"/>
            </w:tcBorders>
            <w:shd w:val="clear" w:color="auto" w:fill="auto"/>
            <w:hideMark/>
          </w:tcPr>
          <w:p w14:paraId="5E2D8F6A"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14E3C2E8"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00B8F941"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533EE437"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2EC5F54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B5EE420" w14:textId="77777777" w:rsidR="00FC7007" w:rsidRPr="00FC7007" w:rsidRDefault="00FC7007" w:rsidP="00FC7007">
            <w:pPr>
              <w:jc w:val="center"/>
              <w:rPr>
                <w:color w:val="000000"/>
                <w:sz w:val="16"/>
                <w:szCs w:val="16"/>
              </w:rPr>
            </w:pPr>
            <w:r w:rsidRPr="00FC7007">
              <w:rPr>
                <w:color w:val="000000"/>
                <w:sz w:val="16"/>
                <w:szCs w:val="16"/>
              </w:rPr>
              <w:t>204 250,38</w:t>
            </w:r>
          </w:p>
        </w:tc>
        <w:tc>
          <w:tcPr>
            <w:tcW w:w="1212" w:type="dxa"/>
            <w:tcBorders>
              <w:top w:val="nil"/>
              <w:left w:val="nil"/>
              <w:bottom w:val="single" w:sz="4" w:space="0" w:color="000000"/>
              <w:right w:val="single" w:sz="4" w:space="0" w:color="000000"/>
            </w:tcBorders>
            <w:shd w:val="clear" w:color="auto" w:fill="auto"/>
            <w:hideMark/>
          </w:tcPr>
          <w:p w14:paraId="0262A933" w14:textId="77777777" w:rsidR="00FC7007" w:rsidRPr="00FC7007" w:rsidRDefault="00FC7007" w:rsidP="00FC7007">
            <w:pPr>
              <w:jc w:val="center"/>
              <w:rPr>
                <w:color w:val="000000"/>
                <w:sz w:val="16"/>
                <w:szCs w:val="16"/>
              </w:rPr>
            </w:pPr>
            <w:r w:rsidRPr="00FC7007">
              <w:rPr>
                <w:color w:val="000000"/>
                <w:sz w:val="16"/>
                <w:szCs w:val="16"/>
              </w:rPr>
              <w:t>202 743,05</w:t>
            </w:r>
          </w:p>
        </w:tc>
        <w:tc>
          <w:tcPr>
            <w:tcW w:w="1212" w:type="dxa"/>
            <w:tcBorders>
              <w:top w:val="nil"/>
              <w:left w:val="nil"/>
              <w:bottom w:val="single" w:sz="4" w:space="0" w:color="000000"/>
              <w:right w:val="single" w:sz="4" w:space="0" w:color="000000"/>
            </w:tcBorders>
            <w:shd w:val="clear" w:color="auto" w:fill="auto"/>
            <w:hideMark/>
          </w:tcPr>
          <w:p w14:paraId="1E01A986" w14:textId="77777777" w:rsidR="00FC7007" w:rsidRPr="00FC7007" w:rsidRDefault="00FC7007" w:rsidP="00FC7007">
            <w:pPr>
              <w:jc w:val="center"/>
              <w:rPr>
                <w:color w:val="000000"/>
                <w:sz w:val="16"/>
                <w:szCs w:val="16"/>
              </w:rPr>
            </w:pPr>
            <w:r w:rsidRPr="00FC7007">
              <w:rPr>
                <w:color w:val="000000"/>
                <w:sz w:val="16"/>
                <w:szCs w:val="16"/>
              </w:rPr>
              <w:t>170 207,00</w:t>
            </w:r>
          </w:p>
        </w:tc>
      </w:tr>
      <w:tr w:rsidR="00FC7007" w:rsidRPr="00FC7007" w14:paraId="5E84D6E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6F73B17" w14:textId="77777777" w:rsidR="00FC7007" w:rsidRPr="00FC7007" w:rsidRDefault="00FC7007" w:rsidP="00FC7007">
            <w:pPr>
              <w:rPr>
                <w:color w:val="000000"/>
                <w:sz w:val="16"/>
                <w:szCs w:val="16"/>
              </w:rPr>
            </w:pPr>
            <w:r w:rsidRPr="00FC7007">
              <w:rPr>
                <w:color w:val="000000"/>
                <w:sz w:val="16"/>
                <w:szCs w:val="16"/>
              </w:rPr>
              <w:t>Культура</w:t>
            </w:r>
          </w:p>
        </w:tc>
        <w:tc>
          <w:tcPr>
            <w:tcW w:w="458" w:type="dxa"/>
            <w:tcBorders>
              <w:top w:val="nil"/>
              <w:left w:val="nil"/>
              <w:bottom w:val="single" w:sz="4" w:space="0" w:color="000000"/>
              <w:right w:val="single" w:sz="4" w:space="0" w:color="000000"/>
            </w:tcBorders>
            <w:shd w:val="clear" w:color="auto" w:fill="auto"/>
            <w:hideMark/>
          </w:tcPr>
          <w:p w14:paraId="45A2B833"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0E814403"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101AE582"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72E36B77"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199E99C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47D861C" w14:textId="77777777" w:rsidR="00FC7007" w:rsidRPr="00FC7007" w:rsidRDefault="00FC7007" w:rsidP="00FC7007">
            <w:pPr>
              <w:jc w:val="center"/>
              <w:rPr>
                <w:color w:val="000000"/>
                <w:sz w:val="16"/>
                <w:szCs w:val="16"/>
              </w:rPr>
            </w:pPr>
            <w:r w:rsidRPr="00FC7007">
              <w:rPr>
                <w:color w:val="000000"/>
                <w:sz w:val="16"/>
                <w:szCs w:val="16"/>
              </w:rPr>
              <w:t>176 950,76</w:t>
            </w:r>
          </w:p>
        </w:tc>
        <w:tc>
          <w:tcPr>
            <w:tcW w:w="1212" w:type="dxa"/>
            <w:tcBorders>
              <w:top w:val="nil"/>
              <w:left w:val="nil"/>
              <w:bottom w:val="single" w:sz="4" w:space="0" w:color="000000"/>
              <w:right w:val="single" w:sz="4" w:space="0" w:color="000000"/>
            </w:tcBorders>
            <w:shd w:val="clear" w:color="auto" w:fill="auto"/>
            <w:hideMark/>
          </w:tcPr>
          <w:p w14:paraId="0E8EC9D3" w14:textId="77777777" w:rsidR="00FC7007" w:rsidRPr="00FC7007" w:rsidRDefault="00FC7007" w:rsidP="00FC7007">
            <w:pPr>
              <w:jc w:val="center"/>
              <w:rPr>
                <w:color w:val="000000"/>
                <w:sz w:val="16"/>
                <w:szCs w:val="16"/>
              </w:rPr>
            </w:pPr>
            <w:r w:rsidRPr="00FC7007">
              <w:rPr>
                <w:color w:val="000000"/>
                <w:sz w:val="16"/>
                <w:szCs w:val="16"/>
              </w:rPr>
              <w:t>175 993,74</w:t>
            </w:r>
          </w:p>
        </w:tc>
        <w:tc>
          <w:tcPr>
            <w:tcW w:w="1212" w:type="dxa"/>
            <w:tcBorders>
              <w:top w:val="nil"/>
              <w:left w:val="nil"/>
              <w:bottom w:val="single" w:sz="4" w:space="0" w:color="000000"/>
              <w:right w:val="single" w:sz="4" w:space="0" w:color="000000"/>
            </w:tcBorders>
            <w:shd w:val="clear" w:color="auto" w:fill="auto"/>
            <w:hideMark/>
          </w:tcPr>
          <w:p w14:paraId="16E15BA0" w14:textId="77777777" w:rsidR="00FC7007" w:rsidRPr="00FC7007" w:rsidRDefault="00FC7007" w:rsidP="00FC7007">
            <w:pPr>
              <w:jc w:val="center"/>
              <w:rPr>
                <w:color w:val="000000"/>
                <w:sz w:val="16"/>
                <w:szCs w:val="16"/>
              </w:rPr>
            </w:pPr>
            <w:r w:rsidRPr="00FC7007">
              <w:rPr>
                <w:color w:val="000000"/>
                <w:sz w:val="16"/>
                <w:szCs w:val="16"/>
              </w:rPr>
              <w:t>143 458,09</w:t>
            </w:r>
          </w:p>
        </w:tc>
      </w:tr>
      <w:tr w:rsidR="00FC7007" w:rsidRPr="00FC7007" w14:paraId="6C097D2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935243A" w14:textId="77777777" w:rsidR="00FC7007" w:rsidRPr="00FC7007" w:rsidRDefault="00FC7007" w:rsidP="00FC7007">
            <w:pPr>
              <w:rPr>
                <w:color w:val="000000"/>
                <w:sz w:val="16"/>
                <w:szCs w:val="16"/>
              </w:rPr>
            </w:pPr>
            <w:r w:rsidRPr="00FC7007">
              <w:rPr>
                <w:color w:val="000000"/>
                <w:sz w:val="16"/>
                <w:szCs w:val="16"/>
              </w:rPr>
              <w:t>Муниципальная программа "Сохранение и развитие культуры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76BB8368"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12AD31C8"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195B8905"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67A4439B" w14:textId="77777777" w:rsidR="00FC7007" w:rsidRPr="00FC7007" w:rsidRDefault="00FC7007" w:rsidP="00FC7007">
            <w:pPr>
              <w:jc w:val="center"/>
              <w:rPr>
                <w:color w:val="000000"/>
                <w:sz w:val="16"/>
                <w:szCs w:val="16"/>
              </w:rPr>
            </w:pPr>
            <w:r w:rsidRPr="00FC7007">
              <w:rPr>
                <w:color w:val="000000"/>
                <w:sz w:val="16"/>
                <w:szCs w:val="16"/>
              </w:rPr>
              <w:t>03 0 00 00000</w:t>
            </w:r>
          </w:p>
        </w:tc>
        <w:tc>
          <w:tcPr>
            <w:tcW w:w="453" w:type="dxa"/>
            <w:tcBorders>
              <w:top w:val="nil"/>
              <w:left w:val="nil"/>
              <w:bottom w:val="single" w:sz="4" w:space="0" w:color="000000"/>
              <w:right w:val="single" w:sz="4" w:space="0" w:color="000000"/>
            </w:tcBorders>
            <w:shd w:val="clear" w:color="auto" w:fill="auto"/>
            <w:hideMark/>
          </w:tcPr>
          <w:p w14:paraId="23C2736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5D1943F" w14:textId="77777777" w:rsidR="00FC7007" w:rsidRPr="00FC7007" w:rsidRDefault="00FC7007" w:rsidP="00FC7007">
            <w:pPr>
              <w:jc w:val="center"/>
              <w:rPr>
                <w:color w:val="000000"/>
                <w:sz w:val="16"/>
                <w:szCs w:val="16"/>
              </w:rPr>
            </w:pPr>
            <w:r w:rsidRPr="00FC7007">
              <w:rPr>
                <w:color w:val="000000"/>
                <w:sz w:val="16"/>
                <w:szCs w:val="16"/>
              </w:rPr>
              <w:t>176 950,76</w:t>
            </w:r>
          </w:p>
        </w:tc>
        <w:tc>
          <w:tcPr>
            <w:tcW w:w="1212" w:type="dxa"/>
            <w:tcBorders>
              <w:top w:val="nil"/>
              <w:left w:val="nil"/>
              <w:bottom w:val="single" w:sz="4" w:space="0" w:color="000000"/>
              <w:right w:val="single" w:sz="4" w:space="0" w:color="000000"/>
            </w:tcBorders>
            <w:shd w:val="clear" w:color="auto" w:fill="auto"/>
            <w:hideMark/>
          </w:tcPr>
          <w:p w14:paraId="04313BB0" w14:textId="77777777" w:rsidR="00FC7007" w:rsidRPr="00FC7007" w:rsidRDefault="00FC7007" w:rsidP="00FC7007">
            <w:pPr>
              <w:jc w:val="center"/>
              <w:rPr>
                <w:color w:val="000000"/>
                <w:sz w:val="16"/>
                <w:szCs w:val="16"/>
              </w:rPr>
            </w:pPr>
            <w:r w:rsidRPr="00FC7007">
              <w:rPr>
                <w:color w:val="000000"/>
                <w:sz w:val="16"/>
                <w:szCs w:val="16"/>
              </w:rPr>
              <w:t>175 993,74</w:t>
            </w:r>
          </w:p>
        </w:tc>
        <w:tc>
          <w:tcPr>
            <w:tcW w:w="1212" w:type="dxa"/>
            <w:tcBorders>
              <w:top w:val="nil"/>
              <w:left w:val="nil"/>
              <w:bottom w:val="single" w:sz="4" w:space="0" w:color="000000"/>
              <w:right w:val="single" w:sz="4" w:space="0" w:color="000000"/>
            </w:tcBorders>
            <w:shd w:val="clear" w:color="auto" w:fill="auto"/>
            <w:hideMark/>
          </w:tcPr>
          <w:p w14:paraId="6FCB79B8" w14:textId="77777777" w:rsidR="00FC7007" w:rsidRPr="00FC7007" w:rsidRDefault="00FC7007" w:rsidP="00FC7007">
            <w:pPr>
              <w:jc w:val="center"/>
              <w:rPr>
                <w:color w:val="000000"/>
                <w:sz w:val="16"/>
                <w:szCs w:val="16"/>
              </w:rPr>
            </w:pPr>
            <w:r w:rsidRPr="00FC7007">
              <w:rPr>
                <w:color w:val="000000"/>
                <w:sz w:val="16"/>
                <w:szCs w:val="16"/>
              </w:rPr>
              <w:t>143 458,09</w:t>
            </w:r>
          </w:p>
        </w:tc>
      </w:tr>
      <w:tr w:rsidR="00FC7007" w:rsidRPr="00FC7007" w14:paraId="278ACB0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31438EF" w14:textId="77777777" w:rsidR="00FC7007" w:rsidRPr="00FC7007" w:rsidRDefault="00FC7007" w:rsidP="00FC7007">
            <w:pPr>
              <w:rPr>
                <w:color w:val="000000"/>
                <w:sz w:val="16"/>
                <w:szCs w:val="16"/>
              </w:rPr>
            </w:pPr>
            <w:r w:rsidRPr="00FC7007">
              <w:rPr>
                <w:color w:val="000000"/>
                <w:sz w:val="16"/>
                <w:szCs w:val="16"/>
              </w:rPr>
              <w:t>Подпрограмма "Организация культурно - досуговой деятельности учреждений культуры, сохранение объектов культурного наследия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79D8FFF6"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14E08A17"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051E4271"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74E7915C" w14:textId="77777777" w:rsidR="00FC7007" w:rsidRPr="00FC7007" w:rsidRDefault="00FC7007" w:rsidP="00FC7007">
            <w:pPr>
              <w:jc w:val="center"/>
              <w:rPr>
                <w:color w:val="000000"/>
                <w:sz w:val="16"/>
                <w:szCs w:val="16"/>
              </w:rPr>
            </w:pPr>
            <w:r w:rsidRPr="00FC7007">
              <w:rPr>
                <w:color w:val="000000"/>
                <w:sz w:val="16"/>
                <w:szCs w:val="16"/>
              </w:rPr>
              <w:t>03 1 00 00000</w:t>
            </w:r>
          </w:p>
        </w:tc>
        <w:tc>
          <w:tcPr>
            <w:tcW w:w="453" w:type="dxa"/>
            <w:tcBorders>
              <w:top w:val="nil"/>
              <w:left w:val="nil"/>
              <w:bottom w:val="single" w:sz="4" w:space="0" w:color="000000"/>
              <w:right w:val="single" w:sz="4" w:space="0" w:color="000000"/>
            </w:tcBorders>
            <w:shd w:val="clear" w:color="auto" w:fill="auto"/>
            <w:hideMark/>
          </w:tcPr>
          <w:p w14:paraId="72C06BF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AFB7C3C" w14:textId="77777777" w:rsidR="00FC7007" w:rsidRPr="00FC7007" w:rsidRDefault="00FC7007" w:rsidP="00FC7007">
            <w:pPr>
              <w:jc w:val="center"/>
              <w:rPr>
                <w:color w:val="000000"/>
                <w:sz w:val="16"/>
                <w:szCs w:val="16"/>
              </w:rPr>
            </w:pPr>
            <w:r w:rsidRPr="00FC7007">
              <w:rPr>
                <w:color w:val="000000"/>
                <w:sz w:val="16"/>
                <w:szCs w:val="16"/>
              </w:rPr>
              <w:t>138 097,13</w:t>
            </w:r>
          </w:p>
        </w:tc>
        <w:tc>
          <w:tcPr>
            <w:tcW w:w="1212" w:type="dxa"/>
            <w:tcBorders>
              <w:top w:val="nil"/>
              <w:left w:val="nil"/>
              <w:bottom w:val="single" w:sz="4" w:space="0" w:color="000000"/>
              <w:right w:val="single" w:sz="4" w:space="0" w:color="000000"/>
            </w:tcBorders>
            <w:shd w:val="clear" w:color="auto" w:fill="auto"/>
            <w:hideMark/>
          </w:tcPr>
          <w:p w14:paraId="7CD9F3F8" w14:textId="77777777" w:rsidR="00FC7007" w:rsidRPr="00FC7007" w:rsidRDefault="00FC7007" w:rsidP="00FC7007">
            <w:pPr>
              <w:jc w:val="center"/>
              <w:rPr>
                <w:color w:val="000000"/>
                <w:sz w:val="16"/>
                <w:szCs w:val="16"/>
              </w:rPr>
            </w:pPr>
            <w:r w:rsidRPr="00FC7007">
              <w:rPr>
                <w:color w:val="000000"/>
                <w:sz w:val="16"/>
                <w:szCs w:val="16"/>
              </w:rPr>
              <w:t>137 880,34</w:t>
            </w:r>
          </w:p>
        </w:tc>
        <w:tc>
          <w:tcPr>
            <w:tcW w:w="1212" w:type="dxa"/>
            <w:tcBorders>
              <w:top w:val="nil"/>
              <w:left w:val="nil"/>
              <w:bottom w:val="single" w:sz="4" w:space="0" w:color="000000"/>
              <w:right w:val="single" w:sz="4" w:space="0" w:color="000000"/>
            </w:tcBorders>
            <w:shd w:val="clear" w:color="auto" w:fill="auto"/>
            <w:hideMark/>
          </w:tcPr>
          <w:p w14:paraId="507159B1" w14:textId="77777777" w:rsidR="00FC7007" w:rsidRPr="00FC7007" w:rsidRDefault="00FC7007" w:rsidP="00FC7007">
            <w:pPr>
              <w:jc w:val="center"/>
              <w:rPr>
                <w:color w:val="000000"/>
                <w:sz w:val="16"/>
                <w:szCs w:val="16"/>
              </w:rPr>
            </w:pPr>
            <w:r w:rsidRPr="00FC7007">
              <w:rPr>
                <w:color w:val="000000"/>
                <w:sz w:val="16"/>
                <w:szCs w:val="16"/>
              </w:rPr>
              <w:t>105 291,86</w:t>
            </w:r>
          </w:p>
        </w:tc>
      </w:tr>
      <w:tr w:rsidR="00FC7007" w:rsidRPr="00FC7007" w14:paraId="3E6A488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29B51FD" w14:textId="77777777" w:rsidR="00FC7007" w:rsidRPr="00FC7007" w:rsidRDefault="00FC7007" w:rsidP="00FC7007">
            <w:pPr>
              <w:rPr>
                <w:color w:val="000000"/>
                <w:sz w:val="16"/>
                <w:szCs w:val="16"/>
              </w:rPr>
            </w:pPr>
            <w:r w:rsidRPr="00FC7007">
              <w:rPr>
                <w:color w:val="000000"/>
                <w:sz w:val="16"/>
                <w:szCs w:val="16"/>
              </w:rPr>
              <w:t>Основное мероприятие "Организация культурно-досугового обслуживания населения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6BA52236"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391E6083"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5D6954D5"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2CE86804" w14:textId="77777777" w:rsidR="00FC7007" w:rsidRPr="00FC7007" w:rsidRDefault="00FC7007" w:rsidP="00FC7007">
            <w:pPr>
              <w:jc w:val="center"/>
              <w:rPr>
                <w:color w:val="000000"/>
                <w:sz w:val="16"/>
                <w:szCs w:val="16"/>
              </w:rPr>
            </w:pPr>
            <w:r w:rsidRPr="00FC7007">
              <w:rPr>
                <w:color w:val="000000"/>
                <w:sz w:val="16"/>
                <w:szCs w:val="16"/>
              </w:rPr>
              <w:t>03 1 01 00000</w:t>
            </w:r>
          </w:p>
        </w:tc>
        <w:tc>
          <w:tcPr>
            <w:tcW w:w="453" w:type="dxa"/>
            <w:tcBorders>
              <w:top w:val="nil"/>
              <w:left w:val="nil"/>
              <w:bottom w:val="single" w:sz="4" w:space="0" w:color="000000"/>
              <w:right w:val="single" w:sz="4" w:space="0" w:color="000000"/>
            </w:tcBorders>
            <w:shd w:val="clear" w:color="auto" w:fill="auto"/>
            <w:hideMark/>
          </w:tcPr>
          <w:p w14:paraId="6AEB25D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A1862E7" w14:textId="77777777" w:rsidR="00FC7007" w:rsidRPr="00FC7007" w:rsidRDefault="00FC7007" w:rsidP="00FC7007">
            <w:pPr>
              <w:jc w:val="center"/>
              <w:rPr>
                <w:color w:val="000000"/>
                <w:sz w:val="16"/>
                <w:szCs w:val="16"/>
              </w:rPr>
            </w:pPr>
            <w:r w:rsidRPr="00FC7007">
              <w:rPr>
                <w:color w:val="000000"/>
                <w:sz w:val="16"/>
                <w:szCs w:val="16"/>
              </w:rPr>
              <w:t>115 723,16</w:t>
            </w:r>
          </w:p>
        </w:tc>
        <w:tc>
          <w:tcPr>
            <w:tcW w:w="1212" w:type="dxa"/>
            <w:tcBorders>
              <w:top w:val="nil"/>
              <w:left w:val="nil"/>
              <w:bottom w:val="single" w:sz="4" w:space="0" w:color="000000"/>
              <w:right w:val="single" w:sz="4" w:space="0" w:color="000000"/>
            </w:tcBorders>
            <w:shd w:val="clear" w:color="auto" w:fill="auto"/>
            <w:hideMark/>
          </w:tcPr>
          <w:p w14:paraId="74972D07" w14:textId="77777777" w:rsidR="00FC7007" w:rsidRPr="00FC7007" w:rsidRDefault="00FC7007" w:rsidP="00FC7007">
            <w:pPr>
              <w:jc w:val="center"/>
              <w:rPr>
                <w:color w:val="000000"/>
                <w:sz w:val="16"/>
                <w:szCs w:val="16"/>
              </w:rPr>
            </w:pPr>
            <w:r w:rsidRPr="00FC7007">
              <w:rPr>
                <w:color w:val="000000"/>
                <w:sz w:val="16"/>
                <w:szCs w:val="16"/>
              </w:rPr>
              <w:t>93 311,35</w:t>
            </w:r>
          </w:p>
        </w:tc>
        <w:tc>
          <w:tcPr>
            <w:tcW w:w="1212" w:type="dxa"/>
            <w:tcBorders>
              <w:top w:val="nil"/>
              <w:left w:val="nil"/>
              <w:bottom w:val="single" w:sz="4" w:space="0" w:color="000000"/>
              <w:right w:val="single" w:sz="4" w:space="0" w:color="000000"/>
            </w:tcBorders>
            <w:shd w:val="clear" w:color="auto" w:fill="auto"/>
            <w:hideMark/>
          </w:tcPr>
          <w:p w14:paraId="66A76212" w14:textId="77777777" w:rsidR="00FC7007" w:rsidRPr="00FC7007" w:rsidRDefault="00FC7007" w:rsidP="00FC7007">
            <w:pPr>
              <w:jc w:val="center"/>
              <w:rPr>
                <w:color w:val="000000"/>
                <w:sz w:val="16"/>
                <w:szCs w:val="16"/>
              </w:rPr>
            </w:pPr>
            <w:r w:rsidRPr="00FC7007">
              <w:rPr>
                <w:color w:val="000000"/>
                <w:sz w:val="16"/>
                <w:szCs w:val="16"/>
              </w:rPr>
              <w:t>95 559,11</w:t>
            </w:r>
          </w:p>
        </w:tc>
      </w:tr>
      <w:tr w:rsidR="00FC7007" w:rsidRPr="00FC7007" w14:paraId="2CA9A66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E6DEDF1" w14:textId="77777777" w:rsidR="00FC7007" w:rsidRPr="00FC7007" w:rsidRDefault="00FC7007" w:rsidP="00FC7007">
            <w:pPr>
              <w:rPr>
                <w:color w:val="000000"/>
                <w:sz w:val="16"/>
                <w:szCs w:val="16"/>
              </w:rPr>
            </w:pPr>
            <w:r w:rsidRPr="00FC7007">
              <w:rPr>
                <w:color w:val="000000"/>
                <w:sz w:val="16"/>
                <w:szCs w:val="16"/>
              </w:rPr>
              <w:t>Расходы на обеспечение деятельности (оказание услуг) муниципальных учреждений</w:t>
            </w:r>
          </w:p>
        </w:tc>
        <w:tc>
          <w:tcPr>
            <w:tcW w:w="458" w:type="dxa"/>
            <w:tcBorders>
              <w:top w:val="nil"/>
              <w:left w:val="nil"/>
              <w:bottom w:val="single" w:sz="4" w:space="0" w:color="000000"/>
              <w:right w:val="single" w:sz="4" w:space="0" w:color="000000"/>
            </w:tcBorders>
            <w:shd w:val="clear" w:color="auto" w:fill="auto"/>
            <w:hideMark/>
          </w:tcPr>
          <w:p w14:paraId="2A4DEA2E"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0A1D9FF6"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2D8E4B27"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46E5E624" w14:textId="77777777" w:rsidR="00FC7007" w:rsidRPr="00FC7007" w:rsidRDefault="00FC7007" w:rsidP="00FC7007">
            <w:pPr>
              <w:jc w:val="center"/>
              <w:rPr>
                <w:color w:val="000000"/>
                <w:sz w:val="16"/>
                <w:szCs w:val="16"/>
              </w:rPr>
            </w:pPr>
            <w:r w:rsidRPr="00FC7007">
              <w:rPr>
                <w:color w:val="000000"/>
                <w:sz w:val="16"/>
                <w:szCs w:val="16"/>
              </w:rPr>
              <w:t>03 1 01 11010</w:t>
            </w:r>
          </w:p>
        </w:tc>
        <w:tc>
          <w:tcPr>
            <w:tcW w:w="453" w:type="dxa"/>
            <w:tcBorders>
              <w:top w:val="nil"/>
              <w:left w:val="nil"/>
              <w:bottom w:val="single" w:sz="4" w:space="0" w:color="000000"/>
              <w:right w:val="single" w:sz="4" w:space="0" w:color="000000"/>
            </w:tcBorders>
            <w:shd w:val="clear" w:color="auto" w:fill="auto"/>
            <w:hideMark/>
          </w:tcPr>
          <w:p w14:paraId="7CBADE2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7E9474D" w14:textId="77777777" w:rsidR="00FC7007" w:rsidRPr="00FC7007" w:rsidRDefault="00FC7007" w:rsidP="00FC7007">
            <w:pPr>
              <w:jc w:val="center"/>
              <w:rPr>
                <w:color w:val="000000"/>
                <w:sz w:val="16"/>
                <w:szCs w:val="16"/>
              </w:rPr>
            </w:pPr>
            <w:r w:rsidRPr="00FC7007">
              <w:rPr>
                <w:color w:val="000000"/>
                <w:sz w:val="16"/>
                <w:szCs w:val="16"/>
              </w:rPr>
              <w:t>113 799,73</w:t>
            </w:r>
          </w:p>
        </w:tc>
        <w:tc>
          <w:tcPr>
            <w:tcW w:w="1212" w:type="dxa"/>
            <w:tcBorders>
              <w:top w:val="nil"/>
              <w:left w:val="nil"/>
              <w:bottom w:val="single" w:sz="4" w:space="0" w:color="000000"/>
              <w:right w:val="single" w:sz="4" w:space="0" w:color="000000"/>
            </w:tcBorders>
            <w:shd w:val="clear" w:color="auto" w:fill="auto"/>
            <w:hideMark/>
          </w:tcPr>
          <w:p w14:paraId="3B61133D" w14:textId="77777777" w:rsidR="00FC7007" w:rsidRPr="00FC7007" w:rsidRDefault="00FC7007" w:rsidP="00FC7007">
            <w:pPr>
              <w:jc w:val="center"/>
              <w:rPr>
                <w:color w:val="000000"/>
                <w:sz w:val="16"/>
                <w:szCs w:val="16"/>
              </w:rPr>
            </w:pPr>
            <w:r w:rsidRPr="00FC7007">
              <w:rPr>
                <w:color w:val="000000"/>
                <w:sz w:val="16"/>
                <w:szCs w:val="16"/>
              </w:rPr>
              <w:t>93 311,35</w:t>
            </w:r>
          </w:p>
        </w:tc>
        <w:tc>
          <w:tcPr>
            <w:tcW w:w="1212" w:type="dxa"/>
            <w:tcBorders>
              <w:top w:val="nil"/>
              <w:left w:val="nil"/>
              <w:bottom w:val="single" w:sz="4" w:space="0" w:color="000000"/>
              <w:right w:val="single" w:sz="4" w:space="0" w:color="000000"/>
            </w:tcBorders>
            <w:shd w:val="clear" w:color="auto" w:fill="auto"/>
            <w:hideMark/>
          </w:tcPr>
          <w:p w14:paraId="162BE2D4" w14:textId="77777777" w:rsidR="00FC7007" w:rsidRPr="00FC7007" w:rsidRDefault="00FC7007" w:rsidP="00FC7007">
            <w:pPr>
              <w:jc w:val="center"/>
              <w:rPr>
                <w:color w:val="000000"/>
                <w:sz w:val="16"/>
                <w:szCs w:val="16"/>
              </w:rPr>
            </w:pPr>
            <w:r w:rsidRPr="00FC7007">
              <w:rPr>
                <w:color w:val="000000"/>
                <w:sz w:val="16"/>
                <w:szCs w:val="16"/>
              </w:rPr>
              <w:t>95 559,11</w:t>
            </w:r>
          </w:p>
        </w:tc>
      </w:tr>
      <w:tr w:rsidR="00FC7007" w:rsidRPr="00FC7007" w14:paraId="6291F67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3625B0C"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458" w:type="dxa"/>
            <w:tcBorders>
              <w:top w:val="nil"/>
              <w:left w:val="nil"/>
              <w:bottom w:val="single" w:sz="4" w:space="0" w:color="000000"/>
              <w:right w:val="single" w:sz="4" w:space="0" w:color="000000"/>
            </w:tcBorders>
            <w:shd w:val="clear" w:color="auto" w:fill="auto"/>
            <w:hideMark/>
          </w:tcPr>
          <w:p w14:paraId="6F4B9EB8"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4314DDFF"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129561DF"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07D86083" w14:textId="77777777" w:rsidR="00FC7007" w:rsidRPr="00FC7007" w:rsidRDefault="00FC7007" w:rsidP="00FC7007">
            <w:pPr>
              <w:jc w:val="center"/>
              <w:rPr>
                <w:color w:val="000000"/>
                <w:sz w:val="16"/>
                <w:szCs w:val="16"/>
              </w:rPr>
            </w:pPr>
            <w:r w:rsidRPr="00FC7007">
              <w:rPr>
                <w:color w:val="000000"/>
                <w:sz w:val="16"/>
                <w:szCs w:val="16"/>
              </w:rPr>
              <w:t>03 1 01 11010</w:t>
            </w:r>
          </w:p>
        </w:tc>
        <w:tc>
          <w:tcPr>
            <w:tcW w:w="453" w:type="dxa"/>
            <w:tcBorders>
              <w:top w:val="nil"/>
              <w:left w:val="nil"/>
              <w:bottom w:val="single" w:sz="4" w:space="0" w:color="000000"/>
              <w:right w:val="single" w:sz="4" w:space="0" w:color="000000"/>
            </w:tcBorders>
            <w:shd w:val="clear" w:color="auto" w:fill="auto"/>
            <w:hideMark/>
          </w:tcPr>
          <w:p w14:paraId="12FB336C" w14:textId="77777777" w:rsidR="00FC7007" w:rsidRPr="00FC7007" w:rsidRDefault="00FC7007" w:rsidP="00FC7007">
            <w:pPr>
              <w:jc w:val="center"/>
              <w:rPr>
                <w:color w:val="000000"/>
                <w:sz w:val="16"/>
                <w:szCs w:val="16"/>
              </w:rPr>
            </w:pPr>
            <w:r w:rsidRPr="00FC7007">
              <w:rPr>
                <w:color w:val="000000"/>
                <w:sz w:val="16"/>
                <w:szCs w:val="16"/>
              </w:rPr>
              <w:t>600</w:t>
            </w:r>
          </w:p>
        </w:tc>
        <w:tc>
          <w:tcPr>
            <w:tcW w:w="1212" w:type="dxa"/>
            <w:tcBorders>
              <w:top w:val="nil"/>
              <w:left w:val="nil"/>
              <w:bottom w:val="single" w:sz="4" w:space="0" w:color="000000"/>
              <w:right w:val="single" w:sz="4" w:space="0" w:color="000000"/>
            </w:tcBorders>
            <w:shd w:val="clear" w:color="auto" w:fill="auto"/>
            <w:hideMark/>
          </w:tcPr>
          <w:p w14:paraId="49F061B1" w14:textId="77777777" w:rsidR="00FC7007" w:rsidRPr="00FC7007" w:rsidRDefault="00FC7007" w:rsidP="00FC7007">
            <w:pPr>
              <w:jc w:val="center"/>
              <w:rPr>
                <w:color w:val="000000"/>
                <w:sz w:val="16"/>
                <w:szCs w:val="16"/>
              </w:rPr>
            </w:pPr>
            <w:r w:rsidRPr="00FC7007">
              <w:rPr>
                <w:color w:val="000000"/>
                <w:sz w:val="16"/>
                <w:szCs w:val="16"/>
              </w:rPr>
              <w:t>113 799,73</w:t>
            </w:r>
          </w:p>
        </w:tc>
        <w:tc>
          <w:tcPr>
            <w:tcW w:w="1212" w:type="dxa"/>
            <w:tcBorders>
              <w:top w:val="nil"/>
              <w:left w:val="nil"/>
              <w:bottom w:val="single" w:sz="4" w:space="0" w:color="000000"/>
              <w:right w:val="single" w:sz="4" w:space="0" w:color="000000"/>
            </w:tcBorders>
            <w:shd w:val="clear" w:color="auto" w:fill="auto"/>
            <w:hideMark/>
          </w:tcPr>
          <w:p w14:paraId="25E0AAA1" w14:textId="77777777" w:rsidR="00FC7007" w:rsidRPr="00FC7007" w:rsidRDefault="00FC7007" w:rsidP="00FC7007">
            <w:pPr>
              <w:jc w:val="center"/>
              <w:rPr>
                <w:color w:val="000000"/>
                <w:sz w:val="16"/>
                <w:szCs w:val="16"/>
              </w:rPr>
            </w:pPr>
            <w:r w:rsidRPr="00FC7007">
              <w:rPr>
                <w:color w:val="000000"/>
                <w:sz w:val="16"/>
                <w:szCs w:val="16"/>
              </w:rPr>
              <w:t>93 311,35</w:t>
            </w:r>
          </w:p>
        </w:tc>
        <w:tc>
          <w:tcPr>
            <w:tcW w:w="1212" w:type="dxa"/>
            <w:tcBorders>
              <w:top w:val="nil"/>
              <w:left w:val="nil"/>
              <w:bottom w:val="single" w:sz="4" w:space="0" w:color="000000"/>
              <w:right w:val="single" w:sz="4" w:space="0" w:color="000000"/>
            </w:tcBorders>
            <w:shd w:val="clear" w:color="auto" w:fill="auto"/>
            <w:hideMark/>
          </w:tcPr>
          <w:p w14:paraId="36FEA879" w14:textId="77777777" w:rsidR="00FC7007" w:rsidRPr="00FC7007" w:rsidRDefault="00FC7007" w:rsidP="00FC7007">
            <w:pPr>
              <w:jc w:val="center"/>
              <w:rPr>
                <w:color w:val="000000"/>
                <w:sz w:val="16"/>
                <w:szCs w:val="16"/>
              </w:rPr>
            </w:pPr>
            <w:r w:rsidRPr="00FC7007">
              <w:rPr>
                <w:color w:val="000000"/>
                <w:sz w:val="16"/>
                <w:szCs w:val="16"/>
              </w:rPr>
              <w:t>95 559,11</w:t>
            </w:r>
          </w:p>
        </w:tc>
      </w:tr>
      <w:tr w:rsidR="00FC7007" w:rsidRPr="00FC7007" w14:paraId="378D9A6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4A8D1CE" w14:textId="77777777" w:rsidR="00FC7007" w:rsidRPr="00FC7007" w:rsidRDefault="00FC7007" w:rsidP="00FC7007">
            <w:pPr>
              <w:rPr>
                <w:color w:val="000000"/>
                <w:sz w:val="16"/>
                <w:szCs w:val="16"/>
              </w:rPr>
            </w:pPr>
            <w:r w:rsidRPr="00FC7007">
              <w:rPr>
                <w:color w:val="000000"/>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58" w:type="dxa"/>
            <w:tcBorders>
              <w:top w:val="nil"/>
              <w:left w:val="nil"/>
              <w:bottom w:val="single" w:sz="4" w:space="0" w:color="000000"/>
              <w:right w:val="single" w:sz="4" w:space="0" w:color="000000"/>
            </w:tcBorders>
            <w:shd w:val="clear" w:color="auto" w:fill="auto"/>
            <w:hideMark/>
          </w:tcPr>
          <w:p w14:paraId="2B858382"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3C12EA7E"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3CBABC90"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62E0C384" w14:textId="77777777" w:rsidR="00FC7007" w:rsidRPr="00FC7007" w:rsidRDefault="00FC7007" w:rsidP="00FC7007">
            <w:pPr>
              <w:jc w:val="center"/>
              <w:rPr>
                <w:color w:val="000000"/>
                <w:sz w:val="16"/>
                <w:szCs w:val="16"/>
              </w:rPr>
            </w:pPr>
            <w:r w:rsidRPr="00FC7007">
              <w:rPr>
                <w:color w:val="000000"/>
                <w:sz w:val="16"/>
                <w:szCs w:val="16"/>
              </w:rPr>
              <w:t>03 1 01 L4670</w:t>
            </w:r>
          </w:p>
        </w:tc>
        <w:tc>
          <w:tcPr>
            <w:tcW w:w="453" w:type="dxa"/>
            <w:tcBorders>
              <w:top w:val="nil"/>
              <w:left w:val="nil"/>
              <w:bottom w:val="single" w:sz="4" w:space="0" w:color="000000"/>
              <w:right w:val="single" w:sz="4" w:space="0" w:color="000000"/>
            </w:tcBorders>
            <w:shd w:val="clear" w:color="auto" w:fill="auto"/>
            <w:hideMark/>
          </w:tcPr>
          <w:p w14:paraId="63B98BA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03034D4" w14:textId="77777777" w:rsidR="00FC7007" w:rsidRPr="00FC7007" w:rsidRDefault="00FC7007" w:rsidP="00FC7007">
            <w:pPr>
              <w:jc w:val="center"/>
              <w:rPr>
                <w:color w:val="000000"/>
                <w:sz w:val="16"/>
                <w:szCs w:val="16"/>
              </w:rPr>
            </w:pPr>
            <w:r w:rsidRPr="00FC7007">
              <w:rPr>
                <w:color w:val="000000"/>
                <w:sz w:val="16"/>
                <w:szCs w:val="16"/>
              </w:rPr>
              <w:t>1 646,42</w:t>
            </w:r>
          </w:p>
        </w:tc>
        <w:tc>
          <w:tcPr>
            <w:tcW w:w="1212" w:type="dxa"/>
            <w:tcBorders>
              <w:top w:val="nil"/>
              <w:left w:val="nil"/>
              <w:bottom w:val="single" w:sz="4" w:space="0" w:color="000000"/>
              <w:right w:val="single" w:sz="4" w:space="0" w:color="000000"/>
            </w:tcBorders>
            <w:shd w:val="clear" w:color="auto" w:fill="auto"/>
            <w:hideMark/>
          </w:tcPr>
          <w:p w14:paraId="34677FB5"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019B22AB"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F8C0F2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E69B95D"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458" w:type="dxa"/>
            <w:tcBorders>
              <w:top w:val="nil"/>
              <w:left w:val="nil"/>
              <w:bottom w:val="single" w:sz="4" w:space="0" w:color="000000"/>
              <w:right w:val="single" w:sz="4" w:space="0" w:color="000000"/>
            </w:tcBorders>
            <w:shd w:val="clear" w:color="auto" w:fill="auto"/>
            <w:hideMark/>
          </w:tcPr>
          <w:p w14:paraId="48F8F675"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1213BFE6"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1AB5826B"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40590EA0" w14:textId="77777777" w:rsidR="00FC7007" w:rsidRPr="00FC7007" w:rsidRDefault="00FC7007" w:rsidP="00FC7007">
            <w:pPr>
              <w:jc w:val="center"/>
              <w:rPr>
                <w:color w:val="000000"/>
                <w:sz w:val="16"/>
                <w:szCs w:val="16"/>
              </w:rPr>
            </w:pPr>
            <w:r w:rsidRPr="00FC7007">
              <w:rPr>
                <w:color w:val="000000"/>
                <w:sz w:val="16"/>
                <w:szCs w:val="16"/>
              </w:rPr>
              <w:t>03 1 01 L4670</w:t>
            </w:r>
          </w:p>
        </w:tc>
        <w:tc>
          <w:tcPr>
            <w:tcW w:w="453" w:type="dxa"/>
            <w:tcBorders>
              <w:top w:val="nil"/>
              <w:left w:val="nil"/>
              <w:bottom w:val="single" w:sz="4" w:space="0" w:color="000000"/>
              <w:right w:val="single" w:sz="4" w:space="0" w:color="000000"/>
            </w:tcBorders>
            <w:shd w:val="clear" w:color="auto" w:fill="auto"/>
            <w:hideMark/>
          </w:tcPr>
          <w:p w14:paraId="3392DC1A" w14:textId="77777777" w:rsidR="00FC7007" w:rsidRPr="00FC7007" w:rsidRDefault="00FC7007" w:rsidP="00FC7007">
            <w:pPr>
              <w:jc w:val="center"/>
              <w:rPr>
                <w:color w:val="000000"/>
                <w:sz w:val="16"/>
                <w:szCs w:val="16"/>
              </w:rPr>
            </w:pPr>
            <w:r w:rsidRPr="00FC7007">
              <w:rPr>
                <w:color w:val="000000"/>
                <w:sz w:val="16"/>
                <w:szCs w:val="16"/>
              </w:rPr>
              <w:t>600</w:t>
            </w:r>
          </w:p>
        </w:tc>
        <w:tc>
          <w:tcPr>
            <w:tcW w:w="1212" w:type="dxa"/>
            <w:tcBorders>
              <w:top w:val="nil"/>
              <w:left w:val="nil"/>
              <w:bottom w:val="single" w:sz="4" w:space="0" w:color="000000"/>
              <w:right w:val="single" w:sz="4" w:space="0" w:color="000000"/>
            </w:tcBorders>
            <w:shd w:val="clear" w:color="auto" w:fill="auto"/>
            <w:hideMark/>
          </w:tcPr>
          <w:p w14:paraId="2412B254" w14:textId="77777777" w:rsidR="00FC7007" w:rsidRPr="00FC7007" w:rsidRDefault="00FC7007" w:rsidP="00FC7007">
            <w:pPr>
              <w:jc w:val="center"/>
              <w:rPr>
                <w:color w:val="000000"/>
                <w:sz w:val="16"/>
                <w:szCs w:val="16"/>
              </w:rPr>
            </w:pPr>
            <w:r w:rsidRPr="00FC7007">
              <w:rPr>
                <w:color w:val="000000"/>
                <w:sz w:val="16"/>
                <w:szCs w:val="16"/>
              </w:rPr>
              <w:t>1 646,42</w:t>
            </w:r>
          </w:p>
        </w:tc>
        <w:tc>
          <w:tcPr>
            <w:tcW w:w="1212" w:type="dxa"/>
            <w:tcBorders>
              <w:top w:val="nil"/>
              <w:left w:val="nil"/>
              <w:bottom w:val="single" w:sz="4" w:space="0" w:color="000000"/>
              <w:right w:val="single" w:sz="4" w:space="0" w:color="000000"/>
            </w:tcBorders>
            <w:shd w:val="clear" w:color="auto" w:fill="auto"/>
            <w:hideMark/>
          </w:tcPr>
          <w:p w14:paraId="7C501508"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2743CFEA"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C22E78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B2E78D9" w14:textId="77777777" w:rsidR="00FC7007" w:rsidRPr="00FC7007" w:rsidRDefault="00FC7007" w:rsidP="00FC7007">
            <w:pPr>
              <w:rPr>
                <w:color w:val="000000"/>
                <w:sz w:val="16"/>
                <w:szCs w:val="16"/>
              </w:rPr>
            </w:pPr>
            <w:r w:rsidRPr="00FC7007">
              <w:rPr>
                <w:color w:val="000000"/>
                <w:sz w:val="16"/>
                <w:szCs w:val="16"/>
              </w:rPr>
              <w:t>Поддержка отрасли культуры (государственная поддержка муниципальных учреждений культуры, находящихся на территориях сельских поселений, за счет местного бюджета)</w:t>
            </w:r>
          </w:p>
        </w:tc>
        <w:tc>
          <w:tcPr>
            <w:tcW w:w="458" w:type="dxa"/>
            <w:tcBorders>
              <w:top w:val="nil"/>
              <w:left w:val="nil"/>
              <w:bottom w:val="single" w:sz="4" w:space="0" w:color="000000"/>
              <w:right w:val="single" w:sz="4" w:space="0" w:color="000000"/>
            </w:tcBorders>
            <w:shd w:val="clear" w:color="auto" w:fill="auto"/>
            <w:hideMark/>
          </w:tcPr>
          <w:p w14:paraId="70DF1ED4"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3AAEB0EA"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5AC5CB43"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7113A367" w14:textId="77777777" w:rsidR="00FC7007" w:rsidRPr="00FC7007" w:rsidRDefault="00FC7007" w:rsidP="00FC7007">
            <w:pPr>
              <w:jc w:val="center"/>
              <w:rPr>
                <w:color w:val="000000"/>
                <w:sz w:val="16"/>
                <w:szCs w:val="16"/>
              </w:rPr>
            </w:pPr>
            <w:r w:rsidRPr="00FC7007">
              <w:rPr>
                <w:color w:val="000000"/>
                <w:sz w:val="16"/>
                <w:szCs w:val="16"/>
              </w:rPr>
              <w:t>03 1 01 L5191</w:t>
            </w:r>
          </w:p>
        </w:tc>
        <w:tc>
          <w:tcPr>
            <w:tcW w:w="453" w:type="dxa"/>
            <w:tcBorders>
              <w:top w:val="nil"/>
              <w:left w:val="nil"/>
              <w:bottom w:val="single" w:sz="4" w:space="0" w:color="000000"/>
              <w:right w:val="single" w:sz="4" w:space="0" w:color="000000"/>
            </w:tcBorders>
            <w:shd w:val="clear" w:color="auto" w:fill="auto"/>
            <w:hideMark/>
          </w:tcPr>
          <w:p w14:paraId="19708CF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DDDDFBE" w14:textId="77777777" w:rsidR="00FC7007" w:rsidRPr="00FC7007" w:rsidRDefault="00FC7007" w:rsidP="00FC7007">
            <w:pPr>
              <w:jc w:val="center"/>
              <w:rPr>
                <w:color w:val="000000"/>
                <w:sz w:val="16"/>
                <w:szCs w:val="16"/>
              </w:rPr>
            </w:pPr>
            <w:r w:rsidRPr="00FC7007">
              <w:rPr>
                <w:color w:val="000000"/>
                <w:sz w:val="16"/>
                <w:szCs w:val="16"/>
              </w:rPr>
              <w:t>110,80</w:t>
            </w:r>
          </w:p>
        </w:tc>
        <w:tc>
          <w:tcPr>
            <w:tcW w:w="1212" w:type="dxa"/>
            <w:tcBorders>
              <w:top w:val="nil"/>
              <w:left w:val="nil"/>
              <w:bottom w:val="single" w:sz="4" w:space="0" w:color="000000"/>
              <w:right w:val="single" w:sz="4" w:space="0" w:color="000000"/>
            </w:tcBorders>
            <w:shd w:val="clear" w:color="auto" w:fill="auto"/>
            <w:hideMark/>
          </w:tcPr>
          <w:p w14:paraId="13DD2BFB"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26ECF941"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730005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2186F93"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458" w:type="dxa"/>
            <w:tcBorders>
              <w:top w:val="nil"/>
              <w:left w:val="nil"/>
              <w:bottom w:val="single" w:sz="4" w:space="0" w:color="000000"/>
              <w:right w:val="single" w:sz="4" w:space="0" w:color="000000"/>
            </w:tcBorders>
            <w:shd w:val="clear" w:color="auto" w:fill="auto"/>
            <w:hideMark/>
          </w:tcPr>
          <w:p w14:paraId="4E7D0BEE"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2E3F85C6"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55FBCE60"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382923B9" w14:textId="77777777" w:rsidR="00FC7007" w:rsidRPr="00FC7007" w:rsidRDefault="00FC7007" w:rsidP="00FC7007">
            <w:pPr>
              <w:jc w:val="center"/>
              <w:rPr>
                <w:color w:val="000000"/>
                <w:sz w:val="16"/>
                <w:szCs w:val="16"/>
              </w:rPr>
            </w:pPr>
            <w:r w:rsidRPr="00FC7007">
              <w:rPr>
                <w:color w:val="000000"/>
                <w:sz w:val="16"/>
                <w:szCs w:val="16"/>
              </w:rPr>
              <w:t>03 1 01 L5191</w:t>
            </w:r>
          </w:p>
        </w:tc>
        <w:tc>
          <w:tcPr>
            <w:tcW w:w="453" w:type="dxa"/>
            <w:tcBorders>
              <w:top w:val="nil"/>
              <w:left w:val="nil"/>
              <w:bottom w:val="single" w:sz="4" w:space="0" w:color="000000"/>
              <w:right w:val="single" w:sz="4" w:space="0" w:color="000000"/>
            </w:tcBorders>
            <w:shd w:val="clear" w:color="auto" w:fill="auto"/>
            <w:hideMark/>
          </w:tcPr>
          <w:p w14:paraId="1D4C4ACC" w14:textId="77777777" w:rsidR="00FC7007" w:rsidRPr="00FC7007" w:rsidRDefault="00FC7007" w:rsidP="00FC7007">
            <w:pPr>
              <w:jc w:val="center"/>
              <w:rPr>
                <w:color w:val="000000"/>
                <w:sz w:val="16"/>
                <w:szCs w:val="16"/>
              </w:rPr>
            </w:pPr>
            <w:r w:rsidRPr="00FC7007">
              <w:rPr>
                <w:color w:val="000000"/>
                <w:sz w:val="16"/>
                <w:szCs w:val="16"/>
              </w:rPr>
              <w:t>600</w:t>
            </w:r>
          </w:p>
        </w:tc>
        <w:tc>
          <w:tcPr>
            <w:tcW w:w="1212" w:type="dxa"/>
            <w:tcBorders>
              <w:top w:val="nil"/>
              <w:left w:val="nil"/>
              <w:bottom w:val="single" w:sz="4" w:space="0" w:color="000000"/>
              <w:right w:val="single" w:sz="4" w:space="0" w:color="000000"/>
            </w:tcBorders>
            <w:shd w:val="clear" w:color="auto" w:fill="auto"/>
            <w:hideMark/>
          </w:tcPr>
          <w:p w14:paraId="12DE3EBE" w14:textId="77777777" w:rsidR="00FC7007" w:rsidRPr="00FC7007" w:rsidRDefault="00FC7007" w:rsidP="00FC7007">
            <w:pPr>
              <w:jc w:val="center"/>
              <w:rPr>
                <w:color w:val="000000"/>
                <w:sz w:val="16"/>
                <w:szCs w:val="16"/>
              </w:rPr>
            </w:pPr>
            <w:r w:rsidRPr="00FC7007">
              <w:rPr>
                <w:color w:val="000000"/>
                <w:sz w:val="16"/>
                <w:szCs w:val="16"/>
              </w:rPr>
              <w:t>110,80</w:t>
            </w:r>
          </w:p>
        </w:tc>
        <w:tc>
          <w:tcPr>
            <w:tcW w:w="1212" w:type="dxa"/>
            <w:tcBorders>
              <w:top w:val="nil"/>
              <w:left w:val="nil"/>
              <w:bottom w:val="single" w:sz="4" w:space="0" w:color="000000"/>
              <w:right w:val="single" w:sz="4" w:space="0" w:color="000000"/>
            </w:tcBorders>
            <w:shd w:val="clear" w:color="auto" w:fill="auto"/>
            <w:hideMark/>
          </w:tcPr>
          <w:p w14:paraId="7319AF33"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3B632FDD"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4546D8D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789AEEC" w14:textId="77777777" w:rsidR="00FC7007" w:rsidRPr="00FC7007" w:rsidRDefault="00FC7007" w:rsidP="00FC7007">
            <w:pPr>
              <w:rPr>
                <w:color w:val="000000"/>
                <w:sz w:val="16"/>
                <w:szCs w:val="16"/>
              </w:rPr>
            </w:pPr>
            <w:r w:rsidRPr="00FC7007">
              <w:rPr>
                <w:color w:val="000000"/>
                <w:sz w:val="16"/>
                <w:szCs w:val="16"/>
              </w:rPr>
              <w:t xml:space="preserve">Государственная поддержка отрасли культуры (государственная поддержка лучших работников </w:t>
            </w:r>
            <w:r w:rsidRPr="00FC7007">
              <w:rPr>
                <w:color w:val="000000"/>
                <w:sz w:val="16"/>
                <w:szCs w:val="16"/>
              </w:rPr>
              <w:lastRenderedPageBreak/>
              <w:t>муниципальных учреждений культуры, находящихся на территориях сельских поселений)</w:t>
            </w:r>
          </w:p>
        </w:tc>
        <w:tc>
          <w:tcPr>
            <w:tcW w:w="458" w:type="dxa"/>
            <w:tcBorders>
              <w:top w:val="nil"/>
              <w:left w:val="nil"/>
              <w:bottom w:val="single" w:sz="4" w:space="0" w:color="000000"/>
              <w:right w:val="single" w:sz="4" w:space="0" w:color="000000"/>
            </w:tcBorders>
            <w:shd w:val="clear" w:color="auto" w:fill="auto"/>
            <w:hideMark/>
          </w:tcPr>
          <w:p w14:paraId="380858BF" w14:textId="77777777" w:rsidR="00FC7007" w:rsidRPr="00FC7007" w:rsidRDefault="00FC7007" w:rsidP="00FC7007">
            <w:pPr>
              <w:jc w:val="center"/>
              <w:rPr>
                <w:color w:val="000000"/>
                <w:sz w:val="16"/>
                <w:szCs w:val="16"/>
              </w:rPr>
            </w:pPr>
            <w:r w:rsidRPr="00FC7007">
              <w:rPr>
                <w:color w:val="000000"/>
                <w:sz w:val="16"/>
                <w:szCs w:val="16"/>
              </w:rPr>
              <w:lastRenderedPageBreak/>
              <w:t>707</w:t>
            </w:r>
          </w:p>
        </w:tc>
        <w:tc>
          <w:tcPr>
            <w:tcW w:w="469" w:type="dxa"/>
            <w:tcBorders>
              <w:top w:val="nil"/>
              <w:left w:val="nil"/>
              <w:bottom w:val="single" w:sz="4" w:space="0" w:color="000000"/>
              <w:right w:val="single" w:sz="4" w:space="0" w:color="000000"/>
            </w:tcBorders>
            <w:shd w:val="clear" w:color="auto" w:fill="auto"/>
            <w:hideMark/>
          </w:tcPr>
          <w:p w14:paraId="33415607"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6C8E1EAF"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233C1F1B" w14:textId="77777777" w:rsidR="00FC7007" w:rsidRPr="00FC7007" w:rsidRDefault="00FC7007" w:rsidP="00FC7007">
            <w:pPr>
              <w:jc w:val="center"/>
              <w:rPr>
                <w:color w:val="000000"/>
                <w:sz w:val="16"/>
                <w:szCs w:val="16"/>
              </w:rPr>
            </w:pPr>
            <w:r w:rsidRPr="00FC7007">
              <w:rPr>
                <w:color w:val="000000"/>
                <w:sz w:val="16"/>
                <w:szCs w:val="16"/>
              </w:rPr>
              <w:t>03 1 01 L5192</w:t>
            </w:r>
          </w:p>
        </w:tc>
        <w:tc>
          <w:tcPr>
            <w:tcW w:w="453" w:type="dxa"/>
            <w:tcBorders>
              <w:top w:val="nil"/>
              <w:left w:val="nil"/>
              <w:bottom w:val="single" w:sz="4" w:space="0" w:color="000000"/>
              <w:right w:val="single" w:sz="4" w:space="0" w:color="000000"/>
            </w:tcBorders>
            <w:shd w:val="clear" w:color="auto" w:fill="auto"/>
            <w:hideMark/>
          </w:tcPr>
          <w:p w14:paraId="5482084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B8471D9" w14:textId="77777777" w:rsidR="00FC7007" w:rsidRPr="00FC7007" w:rsidRDefault="00FC7007" w:rsidP="00FC7007">
            <w:pPr>
              <w:jc w:val="center"/>
              <w:rPr>
                <w:color w:val="000000"/>
                <w:sz w:val="16"/>
                <w:szCs w:val="16"/>
              </w:rPr>
            </w:pPr>
            <w:r w:rsidRPr="00FC7007">
              <w:rPr>
                <w:color w:val="000000"/>
                <w:sz w:val="16"/>
                <w:szCs w:val="16"/>
              </w:rPr>
              <w:t>166,21</w:t>
            </w:r>
          </w:p>
        </w:tc>
        <w:tc>
          <w:tcPr>
            <w:tcW w:w="1212" w:type="dxa"/>
            <w:tcBorders>
              <w:top w:val="nil"/>
              <w:left w:val="nil"/>
              <w:bottom w:val="single" w:sz="4" w:space="0" w:color="000000"/>
              <w:right w:val="single" w:sz="4" w:space="0" w:color="000000"/>
            </w:tcBorders>
            <w:shd w:val="clear" w:color="auto" w:fill="auto"/>
            <w:hideMark/>
          </w:tcPr>
          <w:p w14:paraId="43105472"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64845F3F"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42178EE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9F8971A" w14:textId="77777777" w:rsidR="00FC7007" w:rsidRPr="00FC7007" w:rsidRDefault="00FC7007" w:rsidP="00FC7007">
            <w:pPr>
              <w:rPr>
                <w:color w:val="000000"/>
                <w:sz w:val="16"/>
                <w:szCs w:val="16"/>
              </w:rPr>
            </w:pPr>
            <w:r w:rsidRPr="00FC7007">
              <w:rPr>
                <w:color w:val="000000"/>
                <w:sz w:val="16"/>
                <w:szCs w:val="16"/>
              </w:rPr>
              <w:lastRenderedPageBreak/>
              <w:t>Предоставление субсидий бюджетным, автономным учреждениям и иным некоммерческим организациям</w:t>
            </w:r>
          </w:p>
        </w:tc>
        <w:tc>
          <w:tcPr>
            <w:tcW w:w="458" w:type="dxa"/>
            <w:tcBorders>
              <w:top w:val="nil"/>
              <w:left w:val="nil"/>
              <w:bottom w:val="single" w:sz="4" w:space="0" w:color="000000"/>
              <w:right w:val="single" w:sz="4" w:space="0" w:color="000000"/>
            </w:tcBorders>
            <w:shd w:val="clear" w:color="auto" w:fill="auto"/>
            <w:hideMark/>
          </w:tcPr>
          <w:p w14:paraId="60C99DBB"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31B4EE3E"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05249C2A"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6887B05A" w14:textId="77777777" w:rsidR="00FC7007" w:rsidRPr="00FC7007" w:rsidRDefault="00FC7007" w:rsidP="00FC7007">
            <w:pPr>
              <w:jc w:val="center"/>
              <w:rPr>
                <w:color w:val="000000"/>
                <w:sz w:val="16"/>
                <w:szCs w:val="16"/>
              </w:rPr>
            </w:pPr>
            <w:r w:rsidRPr="00FC7007">
              <w:rPr>
                <w:color w:val="000000"/>
                <w:sz w:val="16"/>
                <w:szCs w:val="16"/>
              </w:rPr>
              <w:t>03 1 01 L5192</w:t>
            </w:r>
          </w:p>
        </w:tc>
        <w:tc>
          <w:tcPr>
            <w:tcW w:w="453" w:type="dxa"/>
            <w:tcBorders>
              <w:top w:val="nil"/>
              <w:left w:val="nil"/>
              <w:bottom w:val="single" w:sz="4" w:space="0" w:color="000000"/>
              <w:right w:val="single" w:sz="4" w:space="0" w:color="000000"/>
            </w:tcBorders>
            <w:shd w:val="clear" w:color="auto" w:fill="auto"/>
            <w:hideMark/>
          </w:tcPr>
          <w:p w14:paraId="38855645" w14:textId="77777777" w:rsidR="00FC7007" w:rsidRPr="00FC7007" w:rsidRDefault="00FC7007" w:rsidP="00FC7007">
            <w:pPr>
              <w:jc w:val="center"/>
              <w:rPr>
                <w:color w:val="000000"/>
                <w:sz w:val="16"/>
                <w:szCs w:val="16"/>
              </w:rPr>
            </w:pPr>
            <w:r w:rsidRPr="00FC7007">
              <w:rPr>
                <w:color w:val="000000"/>
                <w:sz w:val="16"/>
                <w:szCs w:val="16"/>
              </w:rPr>
              <w:t>600</w:t>
            </w:r>
          </w:p>
        </w:tc>
        <w:tc>
          <w:tcPr>
            <w:tcW w:w="1212" w:type="dxa"/>
            <w:tcBorders>
              <w:top w:val="nil"/>
              <w:left w:val="nil"/>
              <w:bottom w:val="single" w:sz="4" w:space="0" w:color="000000"/>
              <w:right w:val="single" w:sz="4" w:space="0" w:color="000000"/>
            </w:tcBorders>
            <w:shd w:val="clear" w:color="auto" w:fill="auto"/>
            <w:hideMark/>
          </w:tcPr>
          <w:p w14:paraId="6E4B6C48" w14:textId="77777777" w:rsidR="00FC7007" w:rsidRPr="00FC7007" w:rsidRDefault="00FC7007" w:rsidP="00FC7007">
            <w:pPr>
              <w:jc w:val="center"/>
              <w:rPr>
                <w:color w:val="000000"/>
                <w:sz w:val="16"/>
                <w:szCs w:val="16"/>
              </w:rPr>
            </w:pPr>
            <w:r w:rsidRPr="00FC7007">
              <w:rPr>
                <w:color w:val="000000"/>
                <w:sz w:val="16"/>
                <w:szCs w:val="16"/>
              </w:rPr>
              <w:t>166,21</w:t>
            </w:r>
          </w:p>
        </w:tc>
        <w:tc>
          <w:tcPr>
            <w:tcW w:w="1212" w:type="dxa"/>
            <w:tcBorders>
              <w:top w:val="nil"/>
              <w:left w:val="nil"/>
              <w:bottom w:val="single" w:sz="4" w:space="0" w:color="000000"/>
              <w:right w:val="single" w:sz="4" w:space="0" w:color="000000"/>
            </w:tcBorders>
            <w:shd w:val="clear" w:color="auto" w:fill="auto"/>
            <w:hideMark/>
          </w:tcPr>
          <w:p w14:paraId="5E85F07A"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53676EEE"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1708ADE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CD22A15" w14:textId="77777777" w:rsidR="00FC7007" w:rsidRPr="00FC7007" w:rsidRDefault="00FC7007" w:rsidP="00FC7007">
            <w:pPr>
              <w:rPr>
                <w:color w:val="000000"/>
                <w:sz w:val="16"/>
                <w:szCs w:val="16"/>
              </w:rPr>
            </w:pPr>
            <w:r w:rsidRPr="00FC7007">
              <w:rPr>
                <w:color w:val="000000"/>
                <w:sz w:val="16"/>
                <w:szCs w:val="16"/>
              </w:rPr>
              <w:t>Основное мероприятие "Предоставление мер социальной поддержки отдельным категориям граждан"</w:t>
            </w:r>
          </w:p>
        </w:tc>
        <w:tc>
          <w:tcPr>
            <w:tcW w:w="458" w:type="dxa"/>
            <w:tcBorders>
              <w:top w:val="nil"/>
              <w:left w:val="nil"/>
              <w:bottom w:val="single" w:sz="4" w:space="0" w:color="000000"/>
              <w:right w:val="single" w:sz="4" w:space="0" w:color="000000"/>
            </w:tcBorders>
            <w:shd w:val="clear" w:color="auto" w:fill="auto"/>
            <w:hideMark/>
          </w:tcPr>
          <w:p w14:paraId="45A52C43"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6C9FEEDD"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4E9B7D09"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3E1899B6" w14:textId="77777777" w:rsidR="00FC7007" w:rsidRPr="00FC7007" w:rsidRDefault="00FC7007" w:rsidP="00FC7007">
            <w:pPr>
              <w:jc w:val="center"/>
              <w:rPr>
                <w:color w:val="000000"/>
                <w:sz w:val="16"/>
                <w:szCs w:val="16"/>
              </w:rPr>
            </w:pPr>
            <w:r w:rsidRPr="00FC7007">
              <w:rPr>
                <w:color w:val="000000"/>
                <w:sz w:val="16"/>
                <w:szCs w:val="16"/>
              </w:rPr>
              <w:t>03 1 02 00000</w:t>
            </w:r>
          </w:p>
        </w:tc>
        <w:tc>
          <w:tcPr>
            <w:tcW w:w="453" w:type="dxa"/>
            <w:tcBorders>
              <w:top w:val="nil"/>
              <w:left w:val="nil"/>
              <w:bottom w:val="single" w:sz="4" w:space="0" w:color="000000"/>
              <w:right w:val="single" w:sz="4" w:space="0" w:color="000000"/>
            </w:tcBorders>
            <w:shd w:val="clear" w:color="auto" w:fill="auto"/>
            <w:hideMark/>
          </w:tcPr>
          <w:p w14:paraId="50CDB3F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E7E8E5A" w14:textId="77777777" w:rsidR="00FC7007" w:rsidRPr="00FC7007" w:rsidRDefault="00FC7007" w:rsidP="00FC7007">
            <w:pPr>
              <w:jc w:val="center"/>
              <w:rPr>
                <w:color w:val="000000"/>
                <w:sz w:val="16"/>
                <w:szCs w:val="16"/>
              </w:rPr>
            </w:pPr>
            <w:r w:rsidRPr="00FC7007">
              <w:rPr>
                <w:color w:val="000000"/>
                <w:sz w:val="16"/>
                <w:szCs w:val="16"/>
              </w:rPr>
              <w:t>2 487,11</w:t>
            </w:r>
          </w:p>
        </w:tc>
        <w:tc>
          <w:tcPr>
            <w:tcW w:w="1212" w:type="dxa"/>
            <w:tcBorders>
              <w:top w:val="nil"/>
              <w:left w:val="nil"/>
              <w:bottom w:val="single" w:sz="4" w:space="0" w:color="000000"/>
              <w:right w:val="single" w:sz="4" w:space="0" w:color="000000"/>
            </w:tcBorders>
            <w:shd w:val="clear" w:color="auto" w:fill="auto"/>
            <w:hideMark/>
          </w:tcPr>
          <w:p w14:paraId="582821A8" w14:textId="77777777" w:rsidR="00FC7007" w:rsidRPr="00FC7007" w:rsidRDefault="00FC7007" w:rsidP="00FC7007">
            <w:pPr>
              <w:jc w:val="center"/>
              <w:rPr>
                <w:color w:val="000000"/>
                <w:sz w:val="16"/>
                <w:szCs w:val="16"/>
              </w:rPr>
            </w:pPr>
            <w:r w:rsidRPr="00FC7007">
              <w:rPr>
                <w:color w:val="000000"/>
                <w:sz w:val="16"/>
                <w:szCs w:val="16"/>
              </w:rPr>
              <w:t>2 586,61</w:t>
            </w:r>
          </w:p>
        </w:tc>
        <w:tc>
          <w:tcPr>
            <w:tcW w:w="1212" w:type="dxa"/>
            <w:tcBorders>
              <w:top w:val="nil"/>
              <w:left w:val="nil"/>
              <w:bottom w:val="single" w:sz="4" w:space="0" w:color="000000"/>
              <w:right w:val="single" w:sz="4" w:space="0" w:color="000000"/>
            </w:tcBorders>
            <w:shd w:val="clear" w:color="auto" w:fill="auto"/>
            <w:hideMark/>
          </w:tcPr>
          <w:p w14:paraId="16A019C1" w14:textId="77777777" w:rsidR="00FC7007" w:rsidRPr="00FC7007" w:rsidRDefault="00FC7007" w:rsidP="00FC7007">
            <w:pPr>
              <w:jc w:val="center"/>
              <w:rPr>
                <w:color w:val="000000"/>
                <w:sz w:val="16"/>
                <w:szCs w:val="16"/>
              </w:rPr>
            </w:pPr>
            <w:r w:rsidRPr="00FC7007">
              <w:rPr>
                <w:color w:val="000000"/>
                <w:sz w:val="16"/>
                <w:szCs w:val="16"/>
              </w:rPr>
              <w:t>2 690,08</w:t>
            </w:r>
          </w:p>
        </w:tc>
      </w:tr>
      <w:tr w:rsidR="00FC7007" w:rsidRPr="00FC7007" w14:paraId="1C6EC03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305020A" w14:textId="77777777" w:rsidR="00FC7007" w:rsidRPr="00FC7007" w:rsidRDefault="00FC7007" w:rsidP="00FC7007">
            <w:pPr>
              <w:rPr>
                <w:color w:val="000000"/>
                <w:sz w:val="16"/>
                <w:szCs w:val="16"/>
              </w:rPr>
            </w:pPr>
            <w:r w:rsidRPr="00FC7007">
              <w:rPr>
                <w:color w:val="000000"/>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458" w:type="dxa"/>
            <w:tcBorders>
              <w:top w:val="nil"/>
              <w:left w:val="nil"/>
              <w:bottom w:val="single" w:sz="4" w:space="0" w:color="000000"/>
              <w:right w:val="single" w:sz="4" w:space="0" w:color="000000"/>
            </w:tcBorders>
            <w:shd w:val="clear" w:color="auto" w:fill="auto"/>
            <w:hideMark/>
          </w:tcPr>
          <w:p w14:paraId="322C022A"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5D5BD880"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278D9F23"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7F1EC61F" w14:textId="77777777" w:rsidR="00FC7007" w:rsidRPr="00FC7007" w:rsidRDefault="00FC7007" w:rsidP="00FC7007">
            <w:pPr>
              <w:jc w:val="center"/>
              <w:rPr>
                <w:color w:val="000000"/>
                <w:sz w:val="16"/>
                <w:szCs w:val="16"/>
              </w:rPr>
            </w:pPr>
            <w:r w:rsidRPr="00FC7007">
              <w:rPr>
                <w:color w:val="000000"/>
                <w:sz w:val="16"/>
                <w:szCs w:val="16"/>
              </w:rPr>
              <w:t>03 1 02 80010</w:t>
            </w:r>
          </w:p>
        </w:tc>
        <w:tc>
          <w:tcPr>
            <w:tcW w:w="453" w:type="dxa"/>
            <w:tcBorders>
              <w:top w:val="nil"/>
              <w:left w:val="nil"/>
              <w:bottom w:val="single" w:sz="4" w:space="0" w:color="000000"/>
              <w:right w:val="single" w:sz="4" w:space="0" w:color="000000"/>
            </w:tcBorders>
            <w:shd w:val="clear" w:color="auto" w:fill="auto"/>
            <w:hideMark/>
          </w:tcPr>
          <w:p w14:paraId="5AA38D3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F6E78A3" w14:textId="77777777" w:rsidR="00FC7007" w:rsidRPr="00FC7007" w:rsidRDefault="00FC7007" w:rsidP="00FC7007">
            <w:pPr>
              <w:jc w:val="center"/>
              <w:rPr>
                <w:color w:val="000000"/>
                <w:sz w:val="16"/>
                <w:szCs w:val="16"/>
              </w:rPr>
            </w:pPr>
            <w:r w:rsidRPr="00FC7007">
              <w:rPr>
                <w:color w:val="000000"/>
                <w:sz w:val="16"/>
                <w:szCs w:val="16"/>
              </w:rPr>
              <w:t>2 487,11</w:t>
            </w:r>
          </w:p>
        </w:tc>
        <w:tc>
          <w:tcPr>
            <w:tcW w:w="1212" w:type="dxa"/>
            <w:tcBorders>
              <w:top w:val="nil"/>
              <w:left w:val="nil"/>
              <w:bottom w:val="single" w:sz="4" w:space="0" w:color="000000"/>
              <w:right w:val="single" w:sz="4" w:space="0" w:color="000000"/>
            </w:tcBorders>
            <w:shd w:val="clear" w:color="auto" w:fill="auto"/>
            <w:hideMark/>
          </w:tcPr>
          <w:p w14:paraId="5C16DB62" w14:textId="77777777" w:rsidR="00FC7007" w:rsidRPr="00FC7007" w:rsidRDefault="00FC7007" w:rsidP="00FC7007">
            <w:pPr>
              <w:jc w:val="center"/>
              <w:rPr>
                <w:color w:val="000000"/>
                <w:sz w:val="16"/>
                <w:szCs w:val="16"/>
              </w:rPr>
            </w:pPr>
            <w:r w:rsidRPr="00FC7007">
              <w:rPr>
                <w:color w:val="000000"/>
                <w:sz w:val="16"/>
                <w:szCs w:val="16"/>
              </w:rPr>
              <w:t>2 586,61</w:t>
            </w:r>
          </w:p>
        </w:tc>
        <w:tc>
          <w:tcPr>
            <w:tcW w:w="1212" w:type="dxa"/>
            <w:tcBorders>
              <w:top w:val="nil"/>
              <w:left w:val="nil"/>
              <w:bottom w:val="single" w:sz="4" w:space="0" w:color="000000"/>
              <w:right w:val="single" w:sz="4" w:space="0" w:color="000000"/>
            </w:tcBorders>
            <w:shd w:val="clear" w:color="auto" w:fill="auto"/>
            <w:hideMark/>
          </w:tcPr>
          <w:p w14:paraId="73EB1418" w14:textId="77777777" w:rsidR="00FC7007" w:rsidRPr="00FC7007" w:rsidRDefault="00FC7007" w:rsidP="00FC7007">
            <w:pPr>
              <w:jc w:val="center"/>
              <w:rPr>
                <w:color w:val="000000"/>
                <w:sz w:val="16"/>
                <w:szCs w:val="16"/>
              </w:rPr>
            </w:pPr>
            <w:r w:rsidRPr="00FC7007">
              <w:rPr>
                <w:color w:val="000000"/>
                <w:sz w:val="16"/>
                <w:szCs w:val="16"/>
              </w:rPr>
              <w:t>2 690,08</w:t>
            </w:r>
          </w:p>
        </w:tc>
      </w:tr>
      <w:tr w:rsidR="00FC7007" w:rsidRPr="00FC7007" w14:paraId="7732826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FD12CF0"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76B5D20B"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3847EE8D"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3A97691F"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5DA89231" w14:textId="77777777" w:rsidR="00FC7007" w:rsidRPr="00FC7007" w:rsidRDefault="00FC7007" w:rsidP="00FC7007">
            <w:pPr>
              <w:jc w:val="center"/>
              <w:rPr>
                <w:color w:val="000000"/>
                <w:sz w:val="16"/>
                <w:szCs w:val="16"/>
              </w:rPr>
            </w:pPr>
            <w:r w:rsidRPr="00FC7007">
              <w:rPr>
                <w:color w:val="000000"/>
                <w:sz w:val="16"/>
                <w:szCs w:val="16"/>
              </w:rPr>
              <w:t>03 1 02 80010</w:t>
            </w:r>
          </w:p>
        </w:tc>
        <w:tc>
          <w:tcPr>
            <w:tcW w:w="453" w:type="dxa"/>
            <w:tcBorders>
              <w:top w:val="nil"/>
              <w:left w:val="nil"/>
              <w:bottom w:val="single" w:sz="4" w:space="0" w:color="000000"/>
              <w:right w:val="single" w:sz="4" w:space="0" w:color="000000"/>
            </w:tcBorders>
            <w:shd w:val="clear" w:color="auto" w:fill="auto"/>
            <w:hideMark/>
          </w:tcPr>
          <w:p w14:paraId="26FD4A07"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5E0DBB6B" w14:textId="77777777" w:rsidR="00FC7007" w:rsidRPr="00FC7007" w:rsidRDefault="00FC7007" w:rsidP="00FC7007">
            <w:pPr>
              <w:jc w:val="center"/>
              <w:rPr>
                <w:color w:val="000000"/>
                <w:sz w:val="16"/>
                <w:szCs w:val="16"/>
              </w:rPr>
            </w:pPr>
            <w:r w:rsidRPr="00FC7007">
              <w:rPr>
                <w:color w:val="000000"/>
                <w:sz w:val="16"/>
                <w:szCs w:val="16"/>
              </w:rPr>
              <w:t>2 442,30</w:t>
            </w:r>
          </w:p>
        </w:tc>
        <w:tc>
          <w:tcPr>
            <w:tcW w:w="1212" w:type="dxa"/>
            <w:tcBorders>
              <w:top w:val="nil"/>
              <w:left w:val="nil"/>
              <w:bottom w:val="single" w:sz="4" w:space="0" w:color="000000"/>
              <w:right w:val="single" w:sz="4" w:space="0" w:color="000000"/>
            </w:tcBorders>
            <w:shd w:val="clear" w:color="auto" w:fill="auto"/>
            <w:hideMark/>
          </w:tcPr>
          <w:p w14:paraId="4FDBDFA5" w14:textId="77777777" w:rsidR="00FC7007" w:rsidRPr="00FC7007" w:rsidRDefault="00FC7007" w:rsidP="00FC7007">
            <w:pPr>
              <w:jc w:val="center"/>
              <w:rPr>
                <w:color w:val="000000"/>
                <w:sz w:val="16"/>
                <w:szCs w:val="16"/>
              </w:rPr>
            </w:pPr>
            <w:r w:rsidRPr="00FC7007">
              <w:rPr>
                <w:color w:val="000000"/>
                <w:sz w:val="16"/>
                <w:szCs w:val="16"/>
              </w:rPr>
              <w:t>2 540,00</w:t>
            </w:r>
          </w:p>
        </w:tc>
        <w:tc>
          <w:tcPr>
            <w:tcW w:w="1212" w:type="dxa"/>
            <w:tcBorders>
              <w:top w:val="nil"/>
              <w:left w:val="nil"/>
              <w:bottom w:val="single" w:sz="4" w:space="0" w:color="000000"/>
              <w:right w:val="single" w:sz="4" w:space="0" w:color="000000"/>
            </w:tcBorders>
            <w:shd w:val="clear" w:color="auto" w:fill="auto"/>
            <w:hideMark/>
          </w:tcPr>
          <w:p w14:paraId="411FACBC" w14:textId="77777777" w:rsidR="00FC7007" w:rsidRPr="00FC7007" w:rsidRDefault="00FC7007" w:rsidP="00FC7007">
            <w:pPr>
              <w:jc w:val="center"/>
              <w:rPr>
                <w:color w:val="000000"/>
                <w:sz w:val="16"/>
                <w:szCs w:val="16"/>
              </w:rPr>
            </w:pPr>
            <w:r w:rsidRPr="00FC7007">
              <w:rPr>
                <w:color w:val="000000"/>
                <w:sz w:val="16"/>
                <w:szCs w:val="16"/>
              </w:rPr>
              <w:t>2 641,61</w:t>
            </w:r>
          </w:p>
        </w:tc>
      </w:tr>
      <w:tr w:rsidR="00FC7007" w:rsidRPr="00FC7007" w14:paraId="493113D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7C2C9DE"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458" w:type="dxa"/>
            <w:tcBorders>
              <w:top w:val="nil"/>
              <w:left w:val="nil"/>
              <w:bottom w:val="single" w:sz="4" w:space="0" w:color="000000"/>
              <w:right w:val="single" w:sz="4" w:space="0" w:color="000000"/>
            </w:tcBorders>
            <w:shd w:val="clear" w:color="auto" w:fill="auto"/>
            <w:hideMark/>
          </w:tcPr>
          <w:p w14:paraId="36C73911"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13E51ED7"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57DCD387"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4DABCF70" w14:textId="77777777" w:rsidR="00FC7007" w:rsidRPr="00FC7007" w:rsidRDefault="00FC7007" w:rsidP="00FC7007">
            <w:pPr>
              <w:jc w:val="center"/>
              <w:rPr>
                <w:color w:val="000000"/>
                <w:sz w:val="16"/>
                <w:szCs w:val="16"/>
              </w:rPr>
            </w:pPr>
            <w:r w:rsidRPr="00FC7007">
              <w:rPr>
                <w:color w:val="000000"/>
                <w:sz w:val="16"/>
                <w:szCs w:val="16"/>
              </w:rPr>
              <w:t>03 1 02 80010</w:t>
            </w:r>
          </w:p>
        </w:tc>
        <w:tc>
          <w:tcPr>
            <w:tcW w:w="453" w:type="dxa"/>
            <w:tcBorders>
              <w:top w:val="nil"/>
              <w:left w:val="nil"/>
              <w:bottom w:val="single" w:sz="4" w:space="0" w:color="000000"/>
              <w:right w:val="single" w:sz="4" w:space="0" w:color="000000"/>
            </w:tcBorders>
            <w:shd w:val="clear" w:color="auto" w:fill="auto"/>
            <w:hideMark/>
          </w:tcPr>
          <w:p w14:paraId="5341DD05"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20C8E0C9" w14:textId="77777777" w:rsidR="00FC7007" w:rsidRPr="00FC7007" w:rsidRDefault="00FC7007" w:rsidP="00FC7007">
            <w:pPr>
              <w:jc w:val="center"/>
              <w:rPr>
                <w:color w:val="000000"/>
                <w:sz w:val="16"/>
                <w:szCs w:val="16"/>
              </w:rPr>
            </w:pPr>
            <w:r w:rsidRPr="00FC7007">
              <w:rPr>
                <w:color w:val="000000"/>
                <w:sz w:val="16"/>
                <w:szCs w:val="16"/>
              </w:rPr>
              <w:t>44,81</w:t>
            </w:r>
          </w:p>
        </w:tc>
        <w:tc>
          <w:tcPr>
            <w:tcW w:w="1212" w:type="dxa"/>
            <w:tcBorders>
              <w:top w:val="nil"/>
              <w:left w:val="nil"/>
              <w:bottom w:val="single" w:sz="4" w:space="0" w:color="000000"/>
              <w:right w:val="single" w:sz="4" w:space="0" w:color="000000"/>
            </w:tcBorders>
            <w:shd w:val="clear" w:color="auto" w:fill="auto"/>
            <w:hideMark/>
          </w:tcPr>
          <w:p w14:paraId="55643BEF" w14:textId="77777777" w:rsidR="00FC7007" w:rsidRPr="00FC7007" w:rsidRDefault="00FC7007" w:rsidP="00FC7007">
            <w:pPr>
              <w:jc w:val="center"/>
              <w:rPr>
                <w:color w:val="000000"/>
                <w:sz w:val="16"/>
                <w:szCs w:val="16"/>
              </w:rPr>
            </w:pPr>
            <w:r w:rsidRPr="00FC7007">
              <w:rPr>
                <w:color w:val="000000"/>
                <w:sz w:val="16"/>
                <w:szCs w:val="16"/>
              </w:rPr>
              <w:t>46,61</w:t>
            </w:r>
          </w:p>
        </w:tc>
        <w:tc>
          <w:tcPr>
            <w:tcW w:w="1212" w:type="dxa"/>
            <w:tcBorders>
              <w:top w:val="nil"/>
              <w:left w:val="nil"/>
              <w:bottom w:val="single" w:sz="4" w:space="0" w:color="000000"/>
              <w:right w:val="single" w:sz="4" w:space="0" w:color="000000"/>
            </w:tcBorders>
            <w:shd w:val="clear" w:color="auto" w:fill="auto"/>
            <w:hideMark/>
          </w:tcPr>
          <w:p w14:paraId="015C3385" w14:textId="77777777" w:rsidR="00FC7007" w:rsidRPr="00FC7007" w:rsidRDefault="00FC7007" w:rsidP="00FC7007">
            <w:pPr>
              <w:jc w:val="center"/>
              <w:rPr>
                <w:color w:val="000000"/>
                <w:sz w:val="16"/>
                <w:szCs w:val="16"/>
              </w:rPr>
            </w:pPr>
            <w:r w:rsidRPr="00FC7007">
              <w:rPr>
                <w:color w:val="000000"/>
                <w:sz w:val="16"/>
                <w:szCs w:val="16"/>
              </w:rPr>
              <w:t>48,47</w:t>
            </w:r>
          </w:p>
        </w:tc>
      </w:tr>
      <w:tr w:rsidR="00FC7007" w:rsidRPr="00FC7007" w14:paraId="26890E4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AD1E9A1" w14:textId="77777777" w:rsidR="00FC7007" w:rsidRPr="00FC7007" w:rsidRDefault="00FC7007" w:rsidP="00FC7007">
            <w:pPr>
              <w:rPr>
                <w:color w:val="000000"/>
                <w:sz w:val="16"/>
                <w:szCs w:val="16"/>
              </w:rPr>
            </w:pPr>
            <w:r w:rsidRPr="00FC7007">
              <w:rPr>
                <w:color w:val="000000"/>
                <w:sz w:val="16"/>
                <w:szCs w:val="16"/>
              </w:rPr>
              <w:t>Основное мероприятие "Деятельность в области демонстрации кинофильмов"</w:t>
            </w:r>
          </w:p>
        </w:tc>
        <w:tc>
          <w:tcPr>
            <w:tcW w:w="458" w:type="dxa"/>
            <w:tcBorders>
              <w:top w:val="nil"/>
              <w:left w:val="nil"/>
              <w:bottom w:val="single" w:sz="4" w:space="0" w:color="000000"/>
              <w:right w:val="single" w:sz="4" w:space="0" w:color="000000"/>
            </w:tcBorders>
            <w:shd w:val="clear" w:color="auto" w:fill="auto"/>
            <w:hideMark/>
          </w:tcPr>
          <w:p w14:paraId="61FCAD56"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3592B328"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57EFC31F"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241D61F1" w14:textId="77777777" w:rsidR="00FC7007" w:rsidRPr="00FC7007" w:rsidRDefault="00FC7007" w:rsidP="00FC7007">
            <w:pPr>
              <w:jc w:val="center"/>
              <w:rPr>
                <w:color w:val="000000"/>
                <w:sz w:val="16"/>
                <w:szCs w:val="16"/>
              </w:rPr>
            </w:pPr>
            <w:r w:rsidRPr="00FC7007">
              <w:rPr>
                <w:color w:val="000000"/>
                <w:sz w:val="16"/>
                <w:szCs w:val="16"/>
              </w:rPr>
              <w:t>03 1 03 00000</w:t>
            </w:r>
          </w:p>
        </w:tc>
        <w:tc>
          <w:tcPr>
            <w:tcW w:w="453" w:type="dxa"/>
            <w:tcBorders>
              <w:top w:val="nil"/>
              <w:left w:val="nil"/>
              <w:bottom w:val="single" w:sz="4" w:space="0" w:color="000000"/>
              <w:right w:val="single" w:sz="4" w:space="0" w:color="000000"/>
            </w:tcBorders>
            <w:shd w:val="clear" w:color="auto" w:fill="auto"/>
            <w:hideMark/>
          </w:tcPr>
          <w:p w14:paraId="164320B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849B404" w14:textId="77777777" w:rsidR="00FC7007" w:rsidRPr="00FC7007" w:rsidRDefault="00FC7007" w:rsidP="00FC7007">
            <w:pPr>
              <w:jc w:val="center"/>
              <w:rPr>
                <w:color w:val="000000"/>
                <w:sz w:val="16"/>
                <w:szCs w:val="16"/>
              </w:rPr>
            </w:pPr>
            <w:r w:rsidRPr="00FC7007">
              <w:rPr>
                <w:color w:val="000000"/>
                <w:sz w:val="16"/>
                <w:szCs w:val="16"/>
              </w:rPr>
              <w:t>7 302,90</w:t>
            </w:r>
          </w:p>
        </w:tc>
        <w:tc>
          <w:tcPr>
            <w:tcW w:w="1212" w:type="dxa"/>
            <w:tcBorders>
              <w:top w:val="nil"/>
              <w:left w:val="nil"/>
              <w:bottom w:val="single" w:sz="4" w:space="0" w:color="000000"/>
              <w:right w:val="single" w:sz="4" w:space="0" w:color="000000"/>
            </w:tcBorders>
            <w:shd w:val="clear" w:color="auto" w:fill="auto"/>
            <w:hideMark/>
          </w:tcPr>
          <w:p w14:paraId="2E8BBA25" w14:textId="77777777" w:rsidR="00FC7007" w:rsidRPr="00FC7007" w:rsidRDefault="00FC7007" w:rsidP="00FC7007">
            <w:pPr>
              <w:jc w:val="center"/>
              <w:rPr>
                <w:color w:val="000000"/>
                <w:sz w:val="16"/>
                <w:szCs w:val="16"/>
              </w:rPr>
            </w:pPr>
            <w:r w:rsidRPr="00FC7007">
              <w:rPr>
                <w:color w:val="000000"/>
                <w:sz w:val="16"/>
                <w:szCs w:val="16"/>
              </w:rPr>
              <w:t>7 042,67</w:t>
            </w:r>
          </w:p>
        </w:tc>
        <w:tc>
          <w:tcPr>
            <w:tcW w:w="1212" w:type="dxa"/>
            <w:tcBorders>
              <w:top w:val="nil"/>
              <w:left w:val="nil"/>
              <w:bottom w:val="single" w:sz="4" w:space="0" w:color="000000"/>
              <w:right w:val="single" w:sz="4" w:space="0" w:color="000000"/>
            </w:tcBorders>
            <w:shd w:val="clear" w:color="auto" w:fill="auto"/>
            <w:hideMark/>
          </w:tcPr>
          <w:p w14:paraId="4170FC3A" w14:textId="77777777" w:rsidR="00FC7007" w:rsidRPr="00FC7007" w:rsidRDefault="00FC7007" w:rsidP="00FC7007">
            <w:pPr>
              <w:jc w:val="center"/>
              <w:rPr>
                <w:color w:val="000000"/>
                <w:sz w:val="16"/>
                <w:szCs w:val="16"/>
              </w:rPr>
            </w:pPr>
            <w:r w:rsidRPr="00FC7007">
              <w:rPr>
                <w:color w:val="000000"/>
                <w:sz w:val="16"/>
                <w:szCs w:val="16"/>
              </w:rPr>
              <w:t>7 042,67</w:t>
            </w:r>
          </w:p>
        </w:tc>
      </w:tr>
      <w:tr w:rsidR="00FC7007" w:rsidRPr="00FC7007" w14:paraId="75A6F0C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2F62930" w14:textId="77777777" w:rsidR="00FC7007" w:rsidRPr="00FC7007" w:rsidRDefault="00FC7007" w:rsidP="00FC7007">
            <w:pPr>
              <w:rPr>
                <w:color w:val="000000"/>
                <w:sz w:val="16"/>
                <w:szCs w:val="16"/>
              </w:rPr>
            </w:pPr>
            <w:r w:rsidRPr="00FC7007">
              <w:rPr>
                <w:color w:val="000000"/>
                <w:sz w:val="16"/>
                <w:szCs w:val="16"/>
              </w:rPr>
              <w:t>Расходы на обеспечение деятельности (оказание услуг) муниципальных учреждений</w:t>
            </w:r>
          </w:p>
        </w:tc>
        <w:tc>
          <w:tcPr>
            <w:tcW w:w="458" w:type="dxa"/>
            <w:tcBorders>
              <w:top w:val="nil"/>
              <w:left w:val="nil"/>
              <w:bottom w:val="single" w:sz="4" w:space="0" w:color="000000"/>
              <w:right w:val="single" w:sz="4" w:space="0" w:color="000000"/>
            </w:tcBorders>
            <w:shd w:val="clear" w:color="auto" w:fill="auto"/>
            <w:hideMark/>
          </w:tcPr>
          <w:p w14:paraId="6896FD63"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0383AEFD"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6DDCC23A"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49140C41" w14:textId="77777777" w:rsidR="00FC7007" w:rsidRPr="00FC7007" w:rsidRDefault="00FC7007" w:rsidP="00FC7007">
            <w:pPr>
              <w:jc w:val="center"/>
              <w:rPr>
                <w:color w:val="000000"/>
                <w:sz w:val="16"/>
                <w:szCs w:val="16"/>
              </w:rPr>
            </w:pPr>
            <w:r w:rsidRPr="00FC7007">
              <w:rPr>
                <w:color w:val="000000"/>
                <w:sz w:val="16"/>
                <w:szCs w:val="16"/>
              </w:rPr>
              <w:t>03 1 03 11010</w:t>
            </w:r>
          </w:p>
        </w:tc>
        <w:tc>
          <w:tcPr>
            <w:tcW w:w="453" w:type="dxa"/>
            <w:tcBorders>
              <w:top w:val="nil"/>
              <w:left w:val="nil"/>
              <w:bottom w:val="single" w:sz="4" w:space="0" w:color="000000"/>
              <w:right w:val="single" w:sz="4" w:space="0" w:color="000000"/>
            </w:tcBorders>
            <w:shd w:val="clear" w:color="auto" w:fill="auto"/>
            <w:hideMark/>
          </w:tcPr>
          <w:p w14:paraId="2126E3B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BFAD5F8" w14:textId="77777777" w:rsidR="00FC7007" w:rsidRPr="00FC7007" w:rsidRDefault="00FC7007" w:rsidP="00FC7007">
            <w:pPr>
              <w:jc w:val="center"/>
              <w:rPr>
                <w:color w:val="000000"/>
                <w:sz w:val="16"/>
                <w:szCs w:val="16"/>
              </w:rPr>
            </w:pPr>
            <w:r w:rsidRPr="00FC7007">
              <w:rPr>
                <w:color w:val="000000"/>
                <w:sz w:val="16"/>
                <w:szCs w:val="16"/>
              </w:rPr>
              <w:t>7 302,90</w:t>
            </w:r>
          </w:p>
        </w:tc>
        <w:tc>
          <w:tcPr>
            <w:tcW w:w="1212" w:type="dxa"/>
            <w:tcBorders>
              <w:top w:val="nil"/>
              <w:left w:val="nil"/>
              <w:bottom w:val="single" w:sz="4" w:space="0" w:color="000000"/>
              <w:right w:val="single" w:sz="4" w:space="0" w:color="000000"/>
            </w:tcBorders>
            <w:shd w:val="clear" w:color="auto" w:fill="auto"/>
            <w:hideMark/>
          </w:tcPr>
          <w:p w14:paraId="10EF79EA" w14:textId="77777777" w:rsidR="00FC7007" w:rsidRPr="00FC7007" w:rsidRDefault="00FC7007" w:rsidP="00FC7007">
            <w:pPr>
              <w:jc w:val="center"/>
              <w:rPr>
                <w:color w:val="000000"/>
                <w:sz w:val="16"/>
                <w:szCs w:val="16"/>
              </w:rPr>
            </w:pPr>
            <w:r w:rsidRPr="00FC7007">
              <w:rPr>
                <w:color w:val="000000"/>
                <w:sz w:val="16"/>
                <w:szCs w:val="16"/>
              </w:rPr>
              <w:t>7 042,67</w:t>
            </w:r>
          </w:p>
        </w:tc>
        <w:tc>
          <w:tcPr>
            <w:tcW w:w="1212" w:type="dxa"/>
            <w:tcBorders>
              <w:top w:val="nil"/>
              <w:left w:val="nil"/>
              <w:bottom w:val="single" w:sz="4" w:space="0" w:color="000000"/>
              <w:right w:val="single" w:sz="4" w:space="0" w:color="000000"/>
            </w:tcBorders>
            <w:shd w:val="clear" w:color="auto" w:fill="auto"/>
            <w:hideMark/>
          </w:tcPr>
          <w:p w14:paraId="4E24D25C" w14:textId="77777777" w:rsidR="00FC7007" w:rsidRPr="00FC7007" w:rsidRDefault="00FC7007" w:rsidP="00FC7007">
            <w:pPr>
              <w:jc w:val="center"/>
              <w:rPr>
                <w:color w:val="000000"/>
                <w:sz w:val="16"/>
                <w:szCs w:val="16"/>
              </w:rPr>
            </w:pPr>
            <w:r w:rsidRPr="00FC7007">
              <w:rPr>
                <w:color w:val="000000"/>
                <w:sz w:val="16"/>
                <w:szCs w:val="16"/>
              </w:rPr>
              <w:t>7 042,67</w:t>
            </w:r>
          </w:p>
        </w:tc>
      </w:tr>
      <w:tr w:rsidR="00FC7007" w:rsidRPr="00FC7007" w14:paraId="242FC19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0700EF0"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458" w:type="dxa"/>
            <w:tcBorders>
              <w:top w:val="nil"/>
              <w:left w:val="nil"/>
              <w:bottom w:val="single" w:sz="4" w:space="0" w:color="000000"/>
              <w:right w:val="single" w:sz="4" w:space="0" w:color="000000"/>
            </w:tcBorders>
            <w:shd w:val="clear" w:color="auto" w:fill="auto"/>
            <w:hideMark/>
          </w:tcPr>
          <w:p w14:paraId="05F9BE6B"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590ACF4F"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0EBFEBA2"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73BF68D6" w14:textId="77777777" w:rsidR="00FC7007" w:rsidRPr="00FC7007" w:rsidRDefault="00FC7007" w:rsidP="00FC7007">
            <w:pPr>
              <w:jc w:val="center"/>
              <w:rPr>
                <w:color w:val="000000"/>
                <w:sz w:val="16"/>
                <w:szCs w:val="16"/>
              </w:rPr>
            </w:pPr>
            <w:r w:rsidRPr="00FC7007">
              <w:rPr>
                <w:color w:val="000000"/>
                <w:sz w:val="16"/>
                <w:szCs w:val="16"/>
              </w:rPr>
              <w:t>03 1 03 11010</w:t>
            </w:r>
          </w:p>
        </w:tc>
        <w:tc>
          <w:tcPr>
            <w:tcW w:w="453" w:type="dxa"/>
            <w:tcBorders>
              <w:top w:val="nil"/>
              <w:left w:val="nil"/>
              <w:bottom w:val="single" w:sz="4" w:space="0" w:color="000000"/>
              <w:right w:val="single" w:sz="4" w:space="0" w:color="000000"/>
            </w:tcBorders>
            <w:shd w:val="clear" w:color="auto" w:fill="auto"/>
            <w:hideMark/>
          </w:tcPr>
          <w:p w14:paraId="1125C26C" w14:textId="77777777" w:rsidR="00FC7007" w:rsidRPr="00FC7007" w:rsidRDefault="00FC7007" w:rsidP="00FC7007">
            <w:pPr>
              <w:jc w:val="center"/>
              <w:rPr>
                <w:color w:val="000000"/>
                <w:sz w:val="16"/>
                <w:szCs w:val="16"/>
              </w:rPr>
            </w:pPr>
            <w:r w:rsidRPr="00FC7007">
              <w:rPr>
                <w:color w:val="000000"/>
                <w:sz w:val="16"/>
                <w:szCs w:val="16"/>
              </w:rPr>
              <w:t>600</w:t>
            </w:r>
          </w:p>
        </w:tc>
        <w:tc>
          <w:tcPr>
            <w:tcW w:w="1212" w:type="dxa"/>
            <w:tcBorders>
              <w:top w:val="nil"/>
              <w:left w:val="nil"/>
              <w:bottom w:val="single" w:sz="4" w:space="0" w:color="000000"/>
              <w:right w:val="single" w:sz="4" w:space="0" w:color="000000"/>
            </w:tcBorders>
            <w:shd w:val="clear" w:color="auto" w:fill="auto"/>
            <w:hideMark/>
          </w:tcPr>
          <w:p w14:paraId="70A05344" w14:textId="77777777" w:rsidR="00FC7007" w:rsidRPr="00FC7007" w:rsidRDefault="00FC7007" w:rsidP="00FC7007">
            <w:pPr>
              <w:jc w:val="center"/>
              <w:rPr>
                <w:color w:val="000000"/>
                <w:sz w:val="16"/>
                <w:szCs w:val="16"/>
              </w:rPr>
            </w:pPr>
            <w:r w:rsidRPr="00FC7007">
              <w:rPr>
                <w:color w:val="000000"/>
                <w:sz w:val="16"/>
                <w:szCs w:val="16"/>
              </w:rPr>
              <w:t>7 302,90</w:t>
            </w:r>
          </w:p>
        </w:tc>
        <w:tc>
          <w:tcPr>
            <w:tcW w:w="1212" w:type="dxa"/>
            <w:tcBorders>
              <w:top w:val="nil"/>
              <w:left w:val="nil"/>
              <w:bottom w:val="single" w:sz="4" w:space="0" w:color="000000"/>
              <w:right w:val="single" w:sz="4" w:space="0" w:color="000000"/>
            </w:tcBorders>
            <w:shd w:val="clear" w:color="auto" w:fill="auto"/>
            <w:hideMark/>
          </w:tcPr>
          <w:p w14:paraId="51A75415" w14:textId="77777777" w:rsidR="00FC7007" w:rsidRPr="00FC7007" w:rsidRDefault="00FC7007" w:rsidP="00FC7007">
            <w:pPr>
              <w:jc w:val="center"/>
              <w:rPr>
                <w:color w:val="000000"/>
                <w:sz w:val="16"/>
                <w:szCs w:val="16"/>
              </w:rPr>
            </w:pPr>
            <w:r w:rsidRPr="00FC7007">
              <w:rPr>
                <w:color w:val="000000"/>
                <w:sz w:val="16"/>
                <w:szCs w:val="16"/>
              </w:rPr>
              <w:t>7 042,67</w:t>
            </w:r>
          </w:p>
        </w:tc>
        <w:tc>
          <w:tcPr>
            <w:tcW w:w="1212" w:type="dxa"/>
            <w:tcBorders>
              <w:top w:val="nil"/>
              <w:left w:val="nil"/>
              <w:bottom w:val="single" w:sz="4" w:space="0" w:color="000000"/>
              <w:right w:val="single" w:sz="4" w:space="0" w:color="000000"/>
            </w:tcBorders>
            <w:shd w:val="clear" w:color="auto" w:fill="auto"/>
            <w:hideMark/>
          </w:tcPr>
          <w:p w14:paraId="1B51978D" w14:textId="77777777" w:rsidR="00FC7007" w:rsidRPr="00FC7007" w:rsidRDefault="00FC7007" w:rsidP="00FC7007">
            <w:pPr>
              <w:jc w:val="center"/>
              <w:rPr>
                <w:color w:val="000000"/>
                <w:sz w:val="16"/>
                <w:szCs w:val="16"/>
              </w:rPr>
            </w:pPr>
            <w:r w:rsidRPr="00FC7007">
              <w:rPr>
                <w:color w:val="000000"/>
                <w:sz w:val="16"/>
                <w:szCs w:val="16"/>
              </w:rPr>
              <w:t>7 042,67</w:t>
            </w:r>
          </w:p>
        </w:tc>
      </w:tr>
      <w:tr w:rsidR="00FC7007" w:rsidRPr="00FC7007" w14:paraId="53461D0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72338CA" w14:textId="77777777" w:rsidR="00FC7007" w:rsidRPr="00FC7007" w:rsidRDefault="00FC7007" w:rsidP="00FC7007">
            <w:pPr>
              <w:rPr>
                <w:color w:val="000000"/>
                <w:sz w:val="16"/>
                <w:szCs w:val="16"/>
              </w:rPr>
            </w:pPr>
            <w:r w:rsidRPr="00FC7007">
              <w:rPr>
                <w:color w:val="000000"/>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7D468348"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1527628F"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22FCD61A"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58AE683A" w14:textId="77777777" w:rsidR="00FC7007" w:rsidRPr="00FC7007" w:rsidRDefault="00FC7007" w:rsidP="00FC7007">
            <w:pPr>
              <w:jc w:val="center"/>
              <w:rPr>
                <w:color w:val="000000"/>
                <w:sz w:val="16"/>
                <w:szCs w:val="16"/>
              </w:rPr>
            </w:pPr>
            <w:r w:rsidRPr="00FC7007">
              <w:rPr>
                <w:color w:val="000000"/>
                <w:sz w:val="16"/>
                <w:szCs w:val="16"/>
              </w:rPr>
              <w:t>03 1 05 00000</w:t>
            </w:r>
          </w:p>
        </w:tc>
        <w:tc>
          <w:tcPr>
            <w:tcW w:w="453" w:type="dxa"/>
            <w:tcBorders>
              <w:top w:val="nil"/>
              <w:left w:val="nil"/>
              <w:bottom w:val="single" w:sz="4" w:space="0" w:color="000000"/>
              <w:right w:val="single" w:sz="4" w:space="0" w:color="000000"/>
            </w:tcBorders>
            <w:shd w:val="clear" w:color="auto" w:fill="auto"/>
            <w:hideMark/>
          </w:tcPr>
          <w:p w14:paraId="35E16F8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48094EA" w14:textId="77777777" w:rsidR="00FC7007" w:rsidRPr="00FC7007" w:rsidRDefault="00FC7007" w:rsidP="00FC7007">
            <w:pPr>
              <w:jc w:val="center"/>
              <w:rPr>
                <w:color w:val="000000"/>
                <w:sz w:val="16"/>
                <w:szCs w:val="16"/>
              </w:rPr>
            </w:pPr>
            <w:r w:rsidRPr="00FC7007">
              <w:rPr>
                <w:color w:val="000000"/>
                <w:sz w:val="16"/>
                <w:szCs w:val="16"/>
              </w:rPr>
              <w:t>12 583,96</w:t>
            </w:r>
          </w:p>
        </w:tc>
        <w:tc>
          <w:tcPr>
            <w:tcW w:w="1212" w:type="dxa"/>
            <w:tcBorders>
              <w:top w:val="nil"/>
              <w:left w:val="nil"/>
              <w:bottom w:val="single" w:sz="4" w:space="0" w:color="000000"/>
              <w:right w:val="single" w:sz="4" w:space="0" w:color="000000"/>
            </w:tcBorders>
            <w:shd w:val="clear" w:color="auto" w:fill="auto"/>
            <w:hideMark/>
          </w:tcPr>
          <w:p w14:paraId="73DDAD0C"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1A448F9C"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1F93216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3D468B7" w14:textId="77777777" w:rsidR="00FC7007" w:rsidRPr="00FC7007" w:rsidRDefault="00FC7007" w:rsidP="00FC7007">
            <w:pPr>
              <w:rPr>
                <w:color w:val="000000"/>
                <w:sz w:val="16"/>
                <w:szCs w:val="16"/>
              </w:rPr>
            </w:pPr>
            <w:r w:rsidRPr="00FC7007">
              <w:rPr>
                <w:color w:val="000000"/>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458" w:type="dxa"/>
            <w:tcBorders>
              <w:top w:val="nil"/>
              <w:left w:val="nil"/>
              <w:bottom w:val="single" w:sz="4" w:space="0" w:color="000000"/>
              <w:right w:val="single" w:sz="4" w:space="0" w:color="000000"/>
            </w:tcBorders>
            <w:shd w:val="clear" w:color="auto" w:fill="auto"/>
            <w:hideMark/>
          </w:tcPr>
          <w:p w14:paraId="46C1FFC9"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1B7E8A8D"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60961677"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78E8CBDD" w14:textId="77777777" w:rsidR="00FC7007" w:rsidRPr="00FC7007" w:rsidRDefault="00FC7007" w:rsidP="00FC7007">
            <w:pPr>
              <w:jc w:val="center"/>
              <w:rPr>
                <w:color w:val="000000"/>
                <w:sz w:val="16"/>
                <w:szCs w:val="16"/>
              </w:rPr>
            </w:pPr>
            <w:r w:rsidRPr="00FC7007">
              <w:rPr>
                <w:color w:val="000000"/>
                <w:sz w:val="16"/>
                <w:szCs w:val="16"/>
              </w:rPr>
              <w:t>03 1 05 28400</w:t>
            </w:r>
          </w:p>
        </w:tc>
        <w:tc>
          <w:tcPr>
            <w:tcW w:w="453" w:type="dxa"/>
            <w:tcBorders>
              <w:top w:val="nil"/>
              <w:left w:val="nil"/>
              <w:bottom w:val="single" w:sz="4" w:space="0" w:color="000000"/>
              <w:right w:val="single" w:sz="4" w:space="0" w:color="000000"/>
            </w:tcBorders>
            <w:shd w:val="clear" w:color="auto" w:fill="auto"/>
            <w:hideMark/>
          </w:tcPr>
          <w:p w14:paraId="15E1C81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1C4BB26" w14:textId="77777777" w:rsidR="00FC7007" w:rsidRPr="00FC7007" w:rsidRDefault="00FC7007" w:rsidP="00FC7007">
            <w:pPr>
              <w:jc w:val="center"/>
              <w:rPr>
                <w:color w:val="000000"/>
                <w:sz w:val="16"/>
                <w:szCs w:val="16"/>
              </w:rPr>
            </w:pPr>
            <w:r w:rsidRPr="00FC7007">
              <w:rPr>
                <w:color w:val="000000"/>
                <w:sz w:val="16"/>
                <w:szCs w:val="16"/>
              </w:rPr>
              <w:t>263,65</w:t>
            </w:r>
          </w:p>
        </w:tc>
        <w:tc>
          <w:tcPr>
            <w:tcW w:w="1212" w:type="dxa"/>
            <w:tcBorders>
              <w:top w:val="nil"/>
              <w:left w:val="nil"/>
              <w:bottom w:val="single" w:sz="4" w:space="0" w:color="000000"/>
              <w:right w:val="single" w:sz="4" w:space="0" w:color="000000"/>
            </w:tcBorders>
            <w:shd w:val="clear" w:color="auto" w:fill="auto"/>
            <w:hideMark/>
          </w:tcPr>
          <w:p w14:paraId="434C5029"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61AC06F0"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066DB0F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A75E5DA"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458" w:type="dxa"/>
            <w:tcBorders>
              <w:top w:val="nil"/>
              <w:left w:val="nil"/>
              <w:bottom w:val="single" w:sz="4" w:space="0" w:color="000000"/>
              <w:right w:val="single" w:sz="4" w:space="0" w:color="000000"/>
            </w:tcBorders>
            <w:shd w:val="clear" w:color="auto" w:fill="auto"/>
            <w:hideMark/>
          </w:tcPr>
          <w:p w14:paraId="47FFD02F"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3BE27BCF"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7AB47AC7"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78D7288A" w14:textId="77777777" w:rsidR="00FC7007" w:rsidRPr="00FC7007" w:rsidRDefault="00FC7007" w:rsidP="00FC7007">
            <w:pPr>
              <w:jc w:val="center"/>
              <w:rPr>
                <w:color w:val="000000"/>
                <w:sz w:val="16"/>
                <w:szCs w:val="16"/>
              </w:rPr>
            </w:pPr>
            <w:r w:rsidRPr="00FC7007">
              <w:rPr>
                <w:color w:val="000000"/>
                <w:sz w:val="16"/>
                <w:szCs w:val="16"/>
              </w:rPr>
              <w:t>03 1 05 28400</w:t>
            </w:r>
          </w:p>
        </w:tc>
        <w:tc>
          <w:tcPr>
            <w:tcW w:w="453" w:type="dxa"/>
            <w:tcBorders>
              <w:top w:val="nil"/>
              <w:left w:val="nil"/>
              <w:bottom w:val="single" w:sz="4" w:space="0" w:color="000000"/>
              <w:right w:val="single" w:sz="4" w:space="0" w:color="000000"/>
            </w:tcBorders>
            <w:shd w:val="clear" w:color="auto" w:fill="auto"/>
            <w:hideMark/>
          </w:tcPr>
          <w:p w14:paraId="713B26E6" w14:textId="77777777" w:rsidR="00FC7007" w:rsidRPr="00FC7007" w:rsidRDefault="00FC7007" w:rsidP="00FC7007">
            <w:pPr>
              <w:jc w:val="center"/>
              <w:rPr>
                <w:color w:val="000000"/>
                <w:sz w:val="16"/>
                <w:szCs w:val="16"/>
              </w:rPr>
            </w:pPr>
            <w:r w:rsidRPr="00FC7007">
              <w:rPr>
                <w:color w:val="000000"/>
                <w:sz w:val="16"/>
                <w:szCs w:val="16"/>
              </w:rPr>
              <w:t>600</w:t>
            </w:r>
          </w:p>
        </w:tc>
        <w:tc>
          <w:tcPr>
            <w:tcW w:w="1212" w:type="dxa"/>
            <w:tcBorders>
              <w:top w:val="nil"/>
              <w:left w:val="nil"/>
              <w:bottom w:val="single" w:sz="4" w:space="0" w:color="000000"/>
              <w:right w:val="single" w:sz="4" w:space="0" w:color="000000"/>
            </w:tcBorders>
            <w:shd w:val="clear" w:color="auto" w:fill="auto"/>
            <w:hideMark/>
          </w:tcPr>
          <w:p w14:paraId="05502DA2" w14:textId="77777777" w:rsidR="00FC7007" w:rsidRPr="00FC7007" w:rsidRDefault="00FC7007" w:rsidP="00FC7007">
            <w:pPr>
              <w:jc w:val="center"/>
              <w:rPr>
                <w:color w:val="000000"/>
                <w:sz w:val="16"/>
                <w:szCs w:val="16"/>
              </w:rPr>
            </w:pPr>
            <w:r w:rsidRPr="00FC7007">
              <w:rPr>
                <w:color w:val="000000"/>
                <w:sz w:val="16"/>
                <w:szCs w:val="16"/>
              </w:rPr>
              <w:t>263,65</w:t>
            </w:r>
          </w:p>
        </w:tc>
        <w:tc>
          <w:tcPr>
            <w:tcW w:w="1212" w:type="dxa"/>
            <w:tcBorders>
              <w:top w:val="nil"/>
              <w:left w:val="nil"/>
              <w:bottom w:val="single" w:sz="4" w:space="0" w:color="000000"/>
              <w:right w:val="single" w:sz="4" w:space="0" w:color="000000"/>
            </w:tcBorders>
            <w:shd w:val="clear" w:color="auto" w:fill="auto"/>
            <w:hideMark/>
          </w:tcPr>
          <w:p w14:paraId="6FF35EDD"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668B3B45"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41DE5E6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92BBB78" w14:textId="77777777" w:rsidR="00FC7007" w:rsidRPr="00FC7007" w:rsidRDefault="00FC7007" w:rsidP="00FC7007">
            <w:pPr>
              <w:rPr>
                <w:color w:val="000000"/>
                <w:sz w:val="16"/>
                <w:szCs w:val="16"/>
              </w:rPr>
            </w:pPr>
            <w:r w:rsidRPr="00FC7007">
              <w:rPr>
                <w:color w:val="000000"/>
                <w:sz w:val="16"/>
                <w:szCs w:val="16"/>
              </w:rPr>
              <w:t xml:space="preserve">Реализация инициативного проекта за счет внебюджетных источников (Ремонт здания сельского Дома Культуры по ул. </w:t>
            </w:r>
            <w:proofErr w:type="spellStart"/>
            <w:r w:rsidRPr="00FC7007">
              <w:rPr>
                <w:color w:val="000000"/>
                <w:sz w:val="16"/>
                <w:szCs w:val="16"/>
              </w:rPr>
              <w:t>Кумукова</w:t>
            </w:r>
            <w:proofErr w:type="spellEnd"/>
            <w:r w:rsidRPr="00FC7007">
              <w:rPr>
                <w:color w:val="000000"/>
                <w:sz w:val="16"/>
                <w:szCs w:val="16"/>
              </w:rPr>
              <w:t xml:space="preserve">, № 20 в ауле </w:t>
            </w:r>
            <w:proofErr w:type="spellStart"/>
            <w:r w:rsidRPr="00FC7007">
              <w:rPr>
                <w:color w:val="000000"/>
                <w:sz w:val="16"/>
                <w:szCs w:val="16"/>
              </w:rPr>
              <w:t>Карамурзинский</w:t>
            </w:r>
            <w:proofErr w:type="spellEnd"/>
            <w:r w:rsidRPr="00FC7007">
              <w:rPr>
                <w:color w:val="000000"/>
                <w:sz w:val="16"/>
                <w:szCs w:val="16"/>
              </w:rPr>
              <w:t xml:space="preserve">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5DC3B11A"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376E095D"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136A033D"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650AF574" w14:textId="77777777" w:rsidR="00FC7007" w:rsidRPr="00FC7007" w:rsidRDefault="00FC7007" w:rsidP="00FC7007">
            <w:pPr>
              <w:jc w:val="center"/>
              <w:rPr>
                <w:color w:val="000000"/>
                <w:sz w:val="16"/>
                <w:szCs w:val="16"/>
              </w:rPr>
            </w:pPr>
            <w:r w:rsidRPr="00FC7007">
              <w:rPr>
                <w:color w:val="000000"/>
                <w:sz w:val="16"/>
                <w:szCs w:val="16"/>
              </w:rPr>
              <w:t>03 1 05 2ИП70</w:t>
            </w:r>
          </w:p>
        </w:tc>
        <w:tc>
          <w:tcPr>
            <w:tcW w:w="453" w:type="dxa"/>
            <w:tcBorders>
              <w:top w:val="nil"/>
              <w:left w:val="nil"/>
              <w:bottom w:val="single" w:sz="4" w:space="0" w:color="000000"/>
              <w:right w:val="single" w:sz="4" w:space="0" w:color="000000"/>
            </w:tcBorders>
            <w:shd w:val="clear" w:color="auto" w:fill="auto"/>
            <w:hideMark/>
          </w:tcPr>
          <w:p w14:paraId="7077491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B3CE5E8" w14:textId="77777777" w:rsidR="00FC7007" w:rsidRPr="00FC7007" w:rsidRDefault="00FC7007" w:rsidP="00FC7007">
            <w:pPr>
              <w:jc w:val="center"/>
              <w:rPr>
                <w:color w:val="000000"/>
                <w:sz w:val="16"/>
                <w:szCs w:val="16"/>
              </w:rPr>
            </w:pPr>
            <w:r w:rsidRPr="00FC7007">
              <w:rPr>
                <w:color w:val="000000"/>
                <w:sz w:val="16"/>
                <w:szCs w:val="16"/>
              </w:rPr>
              <w:t>575,00</w:t>
            </w:r>
          </w:p>
        </w:tc>
        <w:tc>
          <w:tcPr>
            <w:tcW w:w="1212" w:type="dxa"/>
            <w:tcBorders>
              <w:top w:val="nil"/>
              <w:left w:val="nil"/>
              <w:bottom w:val="single" w:sz="4" w:space="0" w:color="000000"/>
              <w:right w:val="single" w:sz="4" w:space="0" w:color="000000"/>
            </w:tcBorders>
            <w:shd w:val="clear" w:color="auto" w:fill="auto"/>
            <w:hideMark/>
          </w:tcPr>
          <w:p w14:paraId="5A4CBF3C"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4D51455A"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3702624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AD81439"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458" w:type="dxa"/>
            <w:tcBorders>
              <w:top w:val="nil"/>
              <w:left w:val="nil"/>
              <w:bottom w:val="single" w:sz="4" w:space="0" w:color="000000"/>
              <w:right w:val="single" w:sz="4" w:space="0" w:color="000000"/>
            </w:tcBorders>
            <w:shd w:val="clear" w:color="auto" w:fill="auto"/>
            <w:hideMark/>
          </w:tcPr>
          <w:p w14:paraId="1E8C85C8"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0FF5108B"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47885187"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53AC8840" w14:textId="77777777" w:rsidR="00FC7007" w:rsidRPr="00FC7007" w:rsidRDefault="00FC7007" w:rsidP="00FC7007">
            <w:pPr>
              <w:jc w:val="center"/>
              <w:rPr>
                <w:color w:val="000000"/>
                <w:sz w:val="16"/>
                <w:szCs w:val="16"/>
              </w:rPr>
            </w:pPr>
            <w:r w:rsidRPr="00FC7007">
              <w:rPr>
                <w:color w:val="000000"/>
                <w:sz w:val="16"/>
                <w:szCs w:val="16"/>
              </w:rPr>
              <w:t>03 1 05 2ИП70</w:t>
            </w:r>
          </w:p>
        </w:tc>
        <w:tc>
          <w:tcPr>
            <w:tcW w:w="453" w:type="dxa"/>
            <w:tcBorders>
              <w:top w:val="nil"/>
              <w:left w:val="nil"/>
              <w:bottom w:val="single" w:sz="4" w:space="0" w:color="000000"/>
              <w:right w:val="single" w:sz="4" w:space="0" w:color="000000"/>
            </w:tcBorders>
            <w:shd w:val="clear" w:color="auto" w:fill="auto"/>
            <w:hideMark/>
          </w:tcPr>
          <w:p w14:paraId="1CF3E1C8" w14:textId="77777777" w:rsidR="00FC7007" w:rsidRPr="00FC7007" w:rsidRDefault="00FC7007" w:rsidP="00FC7007">
            <w:pPr>
              <w:jc w:val="center"/>
              <w:rPr>
                <w:color w:val="000000"/>
                <w:sz w:val="16"/>
                <w:szCs w:val="16"/>
              </w:rPr>
            </w:pPr>
            <w:r w:rsidRPr="00FC7007">
              <w:rPr>
                <w:color w:val="000000"/>
                <w:sz w:val="16"/>
                <w:szCs w:val="16"/>
              </w:rPr>
              <w:t>600</w:t>
            </w:r>
          </w:p>
        </w:tc>
        <w:tc>
          <w:tcPr>
            <w:tcW w:w="1212" w:type="dxa"/>
            <w:tcBorders>
              <w:top w:val="nil"/>
              <w:left w:val="nil"/>
              <w:bottom w:val="single" w:sz="4" w:space="0" w:color="000000"/>
              <w:right w:val="single" w:sz="4" w:space="0" w:color="000000"/>
            </w:tcBorders>
            <w:shd w:val="clear" w:color="auto" w:fill="auto"/>
            <w:hideMark/>
          </w:tcPr>
          <w:p w14:paraId="53298A06" w14:textId="77777777" w:rsidR="00FC7007" w:rsidRPr="00FC7007" w:rsidRDefault="00FC7007" w:rsidP="00FC7007">
            <w:pPr>
              <w:jc w:val="center"/>
              <w:rPr>
                <w:color w:val="000000"/>
                <w:sz w:val="16"/>
                <w:szCs w:val="16"/>
              </w:rPr>
            </w:pPr>
            <w:r w:rsidRPr="00FC7007">
              <w:rPr>
                <w:color w:val="000000"/>
                <w:sz w:val="16"/>
                <w:szCs w:val="16"/>
              </w:rPr>
              <w:t>575,00</w:t>
            </w:r>
          </w:p>
        </w:tc>
        <w:tc>
          <w:tcPr>
            <w:tcW w:w="1212" w:type="dxa"/>
            <w:tcBorders>
              <w:top w:val="nil"/>
              <w:left w:val="nil"/>
              <w:bottom w:val="single" w:sz="4" w:space="0" w:color="000000"/>
              <w:right w:val="single" w:sz="4" w:space="0" w:color="000000"/>
            </w:tcBorders>
            <w:shd w:val="clear" w:color="auto" w:fill="auto"/>
            <w:hideMark/>
          </w:tcPr>
          <w:p w14:paraId="7BA0F63F"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6913C891"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212B6D2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1812471" w14:textId="77777777" w:rsidR="00FC7007" w:rsidRPr="00FC7007" w:rsidRDefault="00FC7007" w:rsidP="00FC7007">
            <w:pPr>
              <w:rPr>
                <w:color w:val="000000"/>
                <w:sz w:val="16"/>
                <w:szCs w:val="16"/>
              </w:rPr>
            </w:pPr>
            <w:r w:rsidRPr="00FC7007">
              <w:rPr>
                <w:color w:val="000000"/>
                <w:sz w:val="16"/>
                <w:szCs w:val="16"/>
              </w:rPr>
              <w:t>Реализация инициативного проекта за счет внебюджетных источников (Ремонт Дома культуры, расположенного в хуторе Прогресс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025FFD6A"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37897073"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2EABB450"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0C3124F3" w14:textId="77777777" w:rsidR="00FC7007" w:rsidRPr="00FC7007" w:rsidRDefault="00FC7007" w:rsidP="00FC7007">
            <w:pPr>
              <w:jc w:val="center"/>
              <w:rPr>
                <w:color w:val="000000"/>
                <w:sz w:val="16"/>
                <w:szCs w:val="16"/>
              </w:rPr>
            </w:pPr>
            <w:r w:rsidRPr="00FC7007">
              <w:rPr>
                <w:color w:val="000000"/>
                <w:sz w:val="16"/>
                <w:szCs w:val="16"/>
              </w:rPr>
              <w:t>03 1 05 2ИП92</w:t>
            </w:r>
          </w:p>
        </w:tc>
        <w:tc>
          <w:tcPr>
            <w:tcW w:w="453" w:type="dxa"/>
            <w:tcBorders>
              <w:top w:val="nil"/>
              <w:left w:val="nil"/>
              <w:bottom w:val="single" w:sz="4" w:space="0" w:color="000000"/>
              <w:right w:val="single" w:sz="4" w:space="0" w:color="000000"/>
            </w:tcBorders>
            <w:shd w:val="clear" w:color="auto" w:fill="auto"/>
            <w:hideMark/>
          </w:tcPr>
          <w:p w14:paraId="5463477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FBA2547" w14:textId="77777777" w:rsidR="00FC7007" w:rsidRPr="00FC7007" w:rsidRDefault="00FC7007" w:rsidP="00FC7007">
            <w:pPr>
              <w:jc w:val="center"/>
              <w:rPr>
                <w:color w:val="000000"/>
                <w:sz w:val="16"/>
                <w:szCs w:val="16"/>
              </w:rPr>
            </w:pPr>
            <w:r w:rsidRPr="00FC7007">
              <w:rPr>
                <w:color w:val="000000"/>
                <w:sz w:val="16"/>
                <w:szCs w:val="16"/>
              </w:rPr>
              <w:t>327,25</w:t>
            </w:r>
          </w:p>
        </w:tc>
        <w:tc>
          <w:tcPr>
            <w:tcW w:w="1212" w:type="dxa"/>
            <w:tcBorders>
              <w:top w:val="nil"/>
              <w:left w:val="nil"/>
              <w:bottom w:val="single" w:sz="4" w:space="0" w:color="000000"/>
              <w:right w:val="single" w:sz="4" w:space="0" w:color="000000"/>
            </w:tcBorders>
            <w:shd w:val="clear" w:color="auto" w:fill="auto"/>
            <w:hideMark/>
          </w:tcPr>
          <w:p w14:paraId="23350EB4"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4581D73F"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2E4AFDB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A06F571"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458" w:type="dxa"/>
            <w:tcBorders>
              <w:top w:val="nil"/>
              <w:left w:val="nil"/>
              <w:bottom w:val="single" w:sz="4" w:space="0" w:color="000000"/>
              <w:right w:val="single" w:sz="4" w:space="0" w:color="000000"/>
            </w:tcBorders>
            <w:shd w:val="clear" w:color="auto" w:fill="auto"/>
            <w:hideMark/>
          </w:tcPr>
          <w:p w14:paraId="1802B117"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3A508C4F"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3F237B15"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4F3599F0" w14:textId="77777777" w:rsidR="00FC7007" w:rsidRPr="00FC7007" w:rsidRDefault="00FC7007" w:rsidP="00FC7007">
            <w:pPr>
              <w:jc w:val="center"/>
              <w:rPr>
                <w:color w:val="000000"/>
                <w:sz w:val="16"/>
                <w:szCs w:val="16"/>
              </w:rPr>
            </w:pPr>
            <w:r w:rsidRPr="00FC7007">
              <w:rPr>
                <w:color w:val="000000"/>
                <w:sz w:val="16"/>
                <w:szCs w:val="16"/>
              </w:rPr>
              <w:t>03 1 05 2ИП92</w:t>
            </w:r>
          </w:p>
        </w:tc>
        <w:tc>
          <w:tcPr>
            <w:tcW w:w="453" w:type="dxa"/>
            <w:tcBorders>
              <w:top w:val="nil"/>
              <w:left w:val="nil"/>
              <w:bottom w:val="single" w:sz="4" w:space="0" w:color="000000"/>
              <w:right w:val="single" w:sz="4" w:space="0" w:color="000000"/>
            </w:tcBorders>
            <w:shd w:val="clear" w:color="auto" w:fill="auto"/>
            <w:hideMark/>
          </w:tcPr>
          <w:p w14:paraId="565F66B3" w14:textId="77777777" w:rsidR="00FC7007" w:rsidRPr="00FC7007" w:rsidRDefault="00FC7007" w:rsidP="00FC7007">
            <w:pPr>
              <w:jc w:val="center"/>
              <w:rPr>
                <w:color w:val="000000"/>
                <w:sz w:val="16"/>
                <w:szCs w:val="16"/>
              </w:rPr>
            </w:pPr>
            <w:r w:rsidRPr="00FC7007">
              <w:rPr>
                <w:color w:val="000000"/>
                <w:sz w:val="16"/>
                <w:szCs w:val="16"/>
              </w:rPr>
              <w:t>600</w:t>
            </w:r>
          </w:p>
        </w:tc>
        <w:tc>
          <w:tcPr>
            <w:tcW w:w="1212" w:type="dxa"/>
            <w:tcBorders>
              <w:top w:val="nil"/>
              <w:left w:val="nil"/>
              <w:bottom w:val="single" w:sz="4" w:space="0" w:color="000000"/>
              <w:right w:val="single" w:sz="4" w:space="0" w:color="000000"/>
            </w:tcBorders>
            <w:shd w:val="clear" w:color="auto" w:fill="auto"/>
            <w:hideMark/>
          </w:tcPr>
          <w:p w14:paraId="24F3CB0E" w14:textId="77777777" w:rsidR="00FC7007" w:rsidRPr="00FC7007" w:rsidRDefault="00FC7007" w:rsidP="00FC7007">
            <w:pPr>
              <w:jc w:val="center"/>
              <w:rPr>
                <w:color w:val="000000"/>
                <w:sz w:val="16"/>
                <w:szCs w:val="16"/>
              </w:rPr>
            </w:pPr>
            <w:r w:rsidRPr="00FC7007">
              <w:rPr>
                <w:color w:val="000000"/>
                <w:sz w:val="16"/>
                <w:szCs w:val="16"/>
              </w:rPr>
              <w:t>327,25</w:t>
            </w:r>
          </w:p>
        </w:tc>
        <w:tc>
          <w:tcPr>
            <w:tcW w:w="1212" w:type="dxa"/>
            <w:tcBorders>
              <w:top w:val="nil"/>
              <w:left w:val="nil"/>
              <w:bottom w:val="single" w:sz="4" w:space="0" w:color="000000"/>
              <w:right w:val="single" w:sz="4" w:space="0" w:color="000000"/>
            </w:tcBorders>
            <w:shd w:val="clear" w:color="auto" w:fill="auto"/>
            <w:hideMark/>
          </w:tcPr>
          <w:p w14:paraId="37C18C63"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17338391"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5D39D89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DF4E7A5" w14:textId="77777777" w:rsidR="00FC7007" w:rsidRPr="00FC7007" w:rsidRDefault="00FC7007" w:rsidP="00FC7007">
            <w:pPr>
              <w:rPr>
                <w:color w:val="000000"/>
                <w:sz w:val="16"/>
                <w:szCs w:val="16"/>
              </w:rPr>
            </w:pPr>
            <w:r w:rsidRPr="00FC7007">
              <w:rPr>
                <w:color w:val="000000"/>
                <w:sz w:val="16"/>
                <w:szCs w:val="16"/>
              </w:rPr>
              <w:t xml:space="preserve">Реализация инициативного проекта (Ремонт здания сельского Дома Культуры по ул. </w:t>
            </w:r>
            <w:proofErr w:type="spellStart"/>
            <w:r w:rsidRPr="00FC7007">
              <w:rPr>
                <w:color w:val="000000"/>
                <w:sz w:val="16"/>
                <w:szCs w:val="16"/>
              </w:rPr>
              <w:t>Кумукова</w:t>
            </w:r>
            <w:proofErr w:type="spellEnd"/>
            <w:r w:rsidRPr="00FC7007">
              <w:rPr>
                <w:color w:val="000000"/>
                <w:sz w:val="16"/>
                <w:szCs w:val="16"/>
              </w:rPr>
              <w:t xml:space="preserve">, № 20 в ауле </w:t>
            </w:r>
            <w:proofErr w:type="spellStart"/>
            <w:r w:rsidRPr="00FC7007">
              <w:rPr>
                <w:color w:val="000000"/>
                <w:sz w:val="16"/>
                <w:szCs w:val="16"/>
              </w:rPr>
              <w:t>Карамурзинский</w:t>
            </w:r>
            <w:proofErr w:type="spellEnd"/>
            <w:r w:rsidRPr="00FC7007">
              <w:rPr>
                <w:color w:val="000000"/>
                <w:sz w:val="16"/>
                <w:szCs w:val="16"/>
              </w:rPr>
              <w:t xml:space="preserve">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07677053"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264CC94A"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6AD2EB01"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388E7E60" w14:textId="77777777" w:rsidR="00FC7007" w:rsidRPr="00FC7007" w:rsidRDefault="00FC7007" w:rsidP="00FC7007">
            <w:pPr>
              <w:jc w:val="center"/>
              <w:rPr>
                <w:color w:val="000000"/>
                <w:sz w:val="16"/>
                <w:szCs w:val="16"/>
              </w:rPr>
            </w:pPr>
            <w:r w:rsidRPr="00FC7007">
              <w:rPr>
                <w:color w:val="000000"/>
                <w:sz w:val="16"/>
                <w:szCs w:val="16"/>
              </w:rPr>
              <w:t>03 1 05 SИП70</w:t>
            </w:r>
          </w:p>
        </w:tc>
        <w:tc>
          <w:tcPr>
            <w:tcW w:w="453" w:type="dxa"/>
            <w:tcBorders>
              <w:top w:val="nil"/>
              <w:left w:val="nil"/>
              <w:bottom w:val="single" w:sz="4" w:space="0" w:color="000000"/>
              <w:right w:val="single" w:sz="4" w:space="0" w:color="000000"/>
            </w:tcBorders>
            <w:shd w:val="clear" w:color="auto" w:fill="auto"/>
            <w:hideMark/>
          </w:tcPr>
          <w:p w14:paraId="4D92E9D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821A317" w14:textId="77777777" w:rsidR="00FC7007" w:rsidRPr="00FC7007" w:rsidRDefault="00FC7007" w:rsidP="00FC7007">
            <w:pPr>
              <w:jc w:val="center"/>
              <w:rPr>
                <w:color w:val="000000"/>
                <w:sz w:val="16"/>
                <w:szCs w:val="16"/>
              </w:rPr>
            </w:pPr>
            <w:r w:rsidRPr="00FC7007">
              <w:rPr>
                <w:color w:val="000000"/>
                <w:sz w:val="16"/>
                <w:szCs w:val="16"/>
              </w:rPr>
              <w:t>6 343,72</w:t>
            </w:r>
          </w:p>
        </w:tc>
        <w:tc>
          <w:tcPr>
            <w:tcW w:w="1212" w:type="dxa"/>
            <w:tcBorders>
              <w:top w:val="nil"/>
              <w:left w:val="nil"/>
              <w:bottom w:val="single" w:sz="4" w:space="0" w:color="000000"/>
              <w:right w:val="single" w:sz="4" w:space="0" w:color="000000"/>
            </w:tcBorders>
            <w:shd w:val="clear" w:color="auto" w:fill="auto"/>
            <w:hideMark/>
          </w:tcPr>
          <w:p w14:paraId="5D7A75DB"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3E083DDB"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17C3B30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F37177D" w14:textId="77777777" w:rsidR="00FC7007" w:rsidRPr="00FC7007" w:rsidRDefault="00FC7007" w:rsidP="00FC7007">
            <w:pPr>
              <w:rPr>
                <w:color w:val="000000"/>
                <w:sz w:val="16"/>
                <w:szCs w:val="16"/>
              </w:rPr>
            </w:pPr>
            <w:r w:rsidRPr="00FC7007">
              <w:rPr>
                <w:color w:val="000000"/>
                <w:sz w:val="16"/>
                <w:szCs w:val="16"/>
              </w:rPr>
              <w:lastRenderedPageBreak/>
              <w:t>Предоставление субсидий бюджетным, автономным учреждениям и иным некоммерческим организациям</w:t>
            </w:r>
          </w:p>
        </w:tc>
        <w:tc>
          <w:tcPr>
            <w:tcW w:w="458" w:type="dxa"/>
            <w:tcBorders>
              <w:top w:val="nil"/>
              <w:left w:val="nil"/>
              <w:bottom w:val="single" w:sz="4" w:space="0" w:color="000000"/>
              <w:right w:val="single" w:sz="4" w:space="0" w:color="000000"/>
            </w:tcBorders>
            <w:shd w:val="clear" w:color="auto" w:fill="auto"/>
            <w:hideMark/>
          </w:tcPr>
          <w:p w14:paraId="4F8CC8D6"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67019CF2"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43EEDCA3"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3D932232" w14:textId="77777777" w:rsidR="00FC7007" w:rsidRPr="00FC7007" w:rsidRDefault="00FC7007" w:rsidP="00FC7007">
            <w:pPr>
              <w:jc w:val="center"/>
              <w:rPr>
                <w:color w:val="000000"/>
                <w:sz w:val="16"/>
                <w:szCs w:val="16"/>
              </w:rPr>
            </w:pPr>
            <w:r w:rsidRPr="00FC7007">
              <w:rPr>
                <w:color w:val="000000"/>
                <w:sz w:val="16"/>
                <w:szCs w:val="16"/>
              </w:rPr>
              <w:t>03 1 05 SИП70</w:t>
            </w:r>
          </w:p>
        </w:tc>
        <w:tc>
          <w:tcPr>
            <w:tcW w:w="453" w:type="dxa"/>
            <w:tcBorders>
              <w:top w:val="nil"/>
              <w:left w:val="nil"/>
              <w:bottom w:val="single" w:sz="4" w:space="0" w:color="000000"/>
              <w:right w:val="single" w:sz="4" w:space="0" w:color="000000"/>
            </w:tcBorders>
            <w:shd w:val="clear" w:color="auto" w:fill="auto"/>
            <w:hideMark/>
          </w:tcPr>
          <w:p w14:paraId="5093AEDB" w14:textId="77777777" w:rsidR="00FC7007" w:rsidRPr="00FC7007" w:rsidRDefault="00FC7007" w:rsidP="00FC7007">
            <w:pPr>
              <w:jc w:val="center"/>
              <w:rPr>
                <w:color w:val="000000"/>
                <w:sz w:val="16"/>
                <w:szCs w:val="16"/>
              </w:rPr>
            </w:pPr>
            <w:r w:rsidRPr="00FC7007">
              <w:rPr>
                <w:color w:val="000000"/>
                <w:sz w:val="16"/>
                <w:szCs w:val="16"/>
              </w:rPr>
              <w:t>600</w:t>
            </w:r>
          </w:p>
        </w:tc>
        <w:tc>
          <w:tcPr>
            <w:tcW w:w="1212" w:type="dxa"/>
            <w:tcBorders>
              <w:top w:val="nil"/>
              <w:left w:val="nil"/>
              <w:bottom w:val="single" w:sz="4" w:space="0" w:color="000000"/>
              <w:right w:val="single" w:sz="4" w:space="0" w:color="000000"/>
            </w:tcBorders>
            <w:shd w:val="clear" w:color="auto" w:fill="auto"/>
            <w:hideMark/>
          </w:tcPr>
          <w:p w14:paraId="4CA7E777" w14:textId="77777777" w:rsidR="00FC7007" w:rsidRPr="00FC7007" w:rsidRDefault="00FC7007" w:rsidP="00FC7007">
            <w:pPr>
              <w:jc w:val="center"/>
              <w:rPr>
                <w:color w:val="000000"/>
                <w:sz w:val="16"/>
                <w:szCs w:val="16"/>
              </w:rPr>
            </w:pPr>
            <w:r w:rsidRPr="00FC7007">
              <w:rPr>
                <w:color w:val="000000"/>
                <w:sz w:val="16"/>
                <w:szCs w:val="16"/>
              </w:rPr>
              <w:t>6 343,72</w:t>
            </w:r>
          </w:p>
        </w:tc>
        <w:tc>
          <w:tcPr>
            <w:tcW w:w="1212" w:type="dxa"/>
            <w:tcBorders>
              <w:top w:val="nil"/>
              <w:left w:val="nil"/>
              <w:bottom w:val="single" w:sz="4" w:space="0" w:color="000000"/>
              <w:right w:val="single" w:sz="4" w:space="0" w:color="000000"/>
            </w:tcBorders>
            <w:shd w:val="clear" w:color="auto" w:fill="auto"/>
            <w:hideMark/>
          </w:tcPr>
          <w:p w14:paraId="6067AD40"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046E551C"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F823F5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9B781DC" w14:textId="77777777" w:rsidR="00FC7007" w:rsidRPr="00FC7007" w:rsidRDefault="00FC7007" w:rsidP="00FC7007">
            <w:pPr>
              <w:rPr>
                <w:color w:val="000000"/>
                <w:sz w:val="16"/>
                <w:szCs w:val="16"/>
              </w:rPr>
            </w:pPr>
            <w:r w:rsidRPr="00FC7007">
              <w:rPr>
                <w:color w:val="000000"/>
                <w:sz w:val="16"/>
                <w:szCs w:val="16"/>
              </w:rPr>
              <w:t>Реализация инициативного проекта (Ремонт Дома культуры, расположенного в хуторе Прогресс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1FFDB3DC"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62E9B7B7"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3B39DB8C"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35A84B33" w14:textId="77777777" w:rsidR="00FC7007" w:rsidRPr="00FC7007" w:rsidRDefault="00FC7007" w:rsidP="00FC7007">
            <w:pPr>
              <w:jc w:val="center"/>
              <w:rPr>
                <w:color w:val="000000"/>
                <w:sz w:val="16"/>
                <w:szCs w:val="16"/>
              </w:rPr>
            </w:pPr>
            <w:r w:rsidRPr="00FC7007">
              <w:rPr>
                <w:color w:val="000000"/>
                <w:sz w:val="16"/>
                <w:szCs w:val="16"/>
              </w:rPr>
              <w:t>03 1 05 SИП92</w:t>
            </w:r>
          </w:p>
        </w:tc>
        <w:tc>
          <w:tcPr>
            <w:tcW w:w="453" w:type="dxa"/>
            <w:tcBorders>
              <w:top w:val="nil"/>
              <w:left w:val="nil"/>
              <w:bottom w:val="single" w:sz="4" w:space="0" w:color="000000"/>
              <w:right w:val="single" w:sz="4" w:space="0" w:color="000000"/>
            </w:tcBorders>
            <w:shd w:val="clear" w:color="auto" w:fill="auto"/>
            <w:hideMark/>
          </w:tcPr>
          <w:p w14:paraId="1459A5F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E41B92B" w14:textId="77777777" w:rsidR="00FC7007" w:rsidRPr="00FC7007" w:rsidRDefault="00FC7007" w:rsidP="00FC7007">
            <w:pPr>
              <w:jc w:val="center"/>
              <w:rPr>
                <w:color w:val="000000"/>
                <w:sz w:val="16"/>
                <w:szCs w:val="16"/>
              </w:rPr>
            </w:pPr>
            <w:r w:rsidRPr="00FC7007">
              <w:rPr>
                <w:color w:val="000000"/>
                <w:sz w:val="16"/>
                <w:szCs w:val="16"/>
              </w:rPr>
              <w:t>5 074,34</w:t>
            </w:r>
          </w:p>
        </w:tc>
        <w:tc>
          <w:tcPr>
            <w:tcW w:w="1212" w:type="dxa"/>
            <w:tcBorders>
              <w:top w:val="nil"/>
              <w:left w:val="nil"/>
              <w:bottom w:val="single" w:sz="4" w:space="0" w:color="000000"/>
              <w:right w:val="single" w:sz="4" w:space="0" w:color="000000"/>
            </w:tcBorders>
            <w:shd w:val="clear" w:color="auto" w:fill="auto"/>
            <w:hideMark/>
          </w:tcPr>
          <w:p w14:paraId="4A6993CB"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4F579F2C"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021E9A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2C3C237"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458" w:type="dxa"/>
            <w:tcBorders>
              <w:top w:val="nil"/>
              <w:left w:val="nil"/>
              <w:bottom w:val="single" w:sz="4" w:space="0" w:color="000000"/>
              <w:right w:val="single" w:sz="4" w:space="0" w:color="000000"/>
            </w:tcBorders>
            <w:shd w:val="clear" w:color="auto" w:fill="auto"/>
            <w:hideMark/>
          </w:tcPr>
          <w:p w14:paraId="5AFEB662"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78A7B7EC"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5547CF45"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3EE771B1" w14:textId="77777777" w:rsidR="00FC7007" w:rsidRPr="00FC7007" w:rsidRDefault="00FC7007" w:rsidP="00FC7007">
            <w:pPr>
              <w:jc w:val="center"/>
              <w:rPr>
                <w:color w:val="000000"/>
                <w:sz w:val="16"/>
                <w:szCs w:val="16"/>
              </w:rPr>
            </w:pPr>
            <w:r w:rsidRPr="00FC7007">
              <w:rPr>
                <w:color w:val="000000"/>
                <w:sz w:val="16"/>
                <w:szCs w:val="16"/>
              </w:rPr>
              <w:t>03 1 05 SИП92</w:t>
            </w:r>
          </w:p>
        </w:tc>
        <w:tc>
          <w:tcPr>
            <w:tcW w:w="453" w:type="dxa"/>
            <w:tcBorders>
              <w:top w:val="nil"/>
              <w:left w:val="nil"/>
              <w:bottom w:val="single" w:sz="4" w:space="0" w:color="000000"/>
              <w:right w:val="single" w:sz="4" w:space="0" w:color="000000"/>
            </w:tcBorders>
            <w:shd w:val="clear" w:color="auto" w:fill="auto"/>
            <w:hideMark/>
          </w:tcPr>
          <w:p w14:paraId="50017528" w14:textId="77777777" w:rsidR="00FC7007" w:rsidRPr="00FC7007" w:rsidRDefault="00FC7007" w:rsidP="00FC7007">
            <w:pPr>
              <w:jc w:val="center"/>
              <w:rPr>
                <w:color w:val="000000"/>
                <w:sz w:val="16"/>
                <w:szCs w:val="16"/>
              </w:rPr>
            </w:pPr>
            <w:r w:rsidRPr="00FC7007">
              <w:rPr>
                <w:color w:val="000000"/>
                <w:sz w:val="16"/>
                <w:szCs w:val="16"/>
              </w:rPr>
              <w:t>600</w:t>
            </w:r>
          </w:p>
        </w:tc>
        <w:tc>
          <w:tcPr>
            <w:tcW w:w="1212" w:type="dxa"/>
            <w:tcBorders>
              <w:top w:val="nil"/>
              <w:left w:val="nil"/>
              <w:bottom w:val="single" w:sz="4" w:space="0" w:color="000000"/>
              <w:right w:val="single" w:sz="4" w:space="0" w:color="000000"/>
            </w:tcBorders>
            <w:shd w:val="clear" w:color="auto" w:fill="auto"/>
            <w:hideMark/>
          </w:tcPr>
          <w:p w14:paraId="62F861E9" w14:textId="77777777" w:rsidR="00FC7007" w:rsidRPr="00FC7007" w:rsidRDefault="00FC7007" w:rsidP="00FC7007">
            <w:pPr>
              <w:jc w:val="center"/>
              <w:rPr>
                <w:color w:val="000000"/>
                <w:sz w:val="16"/>
                <w:szCs w:val="16"/>
              </w:rPr>
            </w:pPr>
            <w:r w:rsidRPr="00FC7007">
              <w:rPr>
                <w:color w:val="000000"/>
                <w:sz w:val="16"/>
                <w:szCs w:val="16"/>
              </w:rPr>
              <w:t>5 074,34</w:t>
            </w:r>
          </w:p>
        </w:tc>
        <w:tc>
          <w:tcPr>
            <w:tcW w:w="1212" w:type="dxa"/>
            <w:tcBorders>
              <w:top w:val="nil"/>
              <w:left w:val="nil"/>
              <w:bottom w:val="single" w:sz="4" w:space="0" w:color="000000"/>
              <w:right w:val="single" w:sz="4" w:space="0" w:color="000000"/>
            </w:tcBorders>
            <w:shd w:val="clear" w:color="auto" w:fill="auto"/>
            <w:hideMark/>
          </w:tcPr>
          <w:p w14:paraId="6DD11470"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090A0301"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E66304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00D4632" w14:textId="77777777" w:rsidR="00FC7007" w:rsidRPr="00FC7007" w:rsidRDefault="00FC7007" w:rsidP="00FC7007">
            <w:pPr>
              <w:rPr>
                <w:color w:val="000000"/>
                <w:sz w:val="16"/>
                <w:szCs w:val="16"/>
              </w:rPr>
            </w:pPr>
            <w:r w:rsidRPr="00FC7007">
              <w:rPr>
                <w:color w:val="000000"/>
                <w:sz w:val="16"/>
                <w:szCs w:val="16"/>
              </w:rPr>
              <w:t>Реализация регионального проекта "Семейные ценности и инфраструктура культуры"</w:t>
            </w:r>
          </w:p>
        </w:tc>
        <w:tc>
          <w:tcPr>
            <w:tcW w:w="458" w:type="dxa"/>
            <w:tcBorders>
              <w:top w:val="nil"/>
              <w:left w:val="nil"/>
              <w:bottom w:val="single" w:sz="4" w:space="0" w:color="000000"/>
              <w:right w:val="single" w:sz="4" w:space="0" w:color="000000"/>
            </w:tcBorders>
            <w:shd w:val="clear" w:color="auto" w:fill="auto"/>
            <w:hideMark/>
          </w:tcPr>
          <w:p w14:paraId="684AAB2D"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1395D456"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75FFABCC"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6C6EB907" w14:textId="77777777" w:rsidR="00FC7007" w:rsidRPr="00FC7007" w:rsidRDefault="00FC7007" w:rsidP="00FC7007">
            <w:pPr>
              <w:jc w:val="center"/>
              <w:rPr>
                <w:color w:val="000000"/>
                <w:sz w:val="16"/>
                <w:szCs w:val="16"/>
              </w:rPr>
            </w:pPr>
            <w:r w:rsidRPr="00FC7007">
              <w:rPr>
                <w:color w:val="000000"/>
                <w:sz w:val="16"/>
                <w:szCs w:val="16"/>
              </w:rPr>
              <w:t>03 1 Я5 00000</w:t>
            </w:r>
          </w:p>
        </w:tc>
        <w:tc>
          <w:tcPr>
            <w:tcW w:w="453" w:type="dxa"/>
            <w:tcBorders>
              <w:top w:val="nil"/>
              <w:left w:val="nil"/>
              <w:bottom w:val="single" w:sz="4" w:space="0" w:color="000000"/>
              <w:right w:val="single" w:sz="4" w:space="0" w:color="000000"/>
            </w:tcBorders>
            <w:shd w:val="clear" w:color="auto" w:fill="auto"/>
            <w:hideMark/>
          </w:tcPr>
          <w:p w14:paraId="6EBD2E9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AB02F3D"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04112AC7" w14:textId="77777777" w:rsidR="00FC7007" w:rsidRPr="00FC7007" w:rsidRDefault="00FC7007" w:rsidP="00FC7007">
            <w:pPr>
              <w:jc w:val="center"/>
              <w:rPr>
                <w:color w:val="000000"/>
                <w:sz w:val="16"/>
                <w:szCs w:val="16"/>
              </w:rPr>
            </w:pPr>
            <w:r w:rsidRPr="00FC7007">
              <w:rPr>
                <w:color w:val="000000"/>
                <w:sz w:val="16"/>
                <w:szCs w:val="16"/>
              </w:rPr>
              <w:t>34 939,71</w:t>
            </w:r>
          </w:p>
        </w:tc>
        <w:tc>
          <w:tcPr>
            <w:tcW w:w="1212" w:type="dxa"/>
            <w:tcBorders>
              <w:top w:val="nil"/>
              <w:left w:val="nil"/>
              <w:bottom w:val="single" w:sz="4" w:space="0" w:color="000000"/>
              <w:right w:val="single" w:sz="4" w:space="0" w:color="000000"/>
            </w:tcBorders>
            <w:shd w:val="clear" w:color="auto" w:fill="auto"/>
            <w:hideMark/>
          </w:tcPr>
          <w:p w14:paraId="21A2D230"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50BB140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156565A" w14:textId="77777777" w:rsidR="00FC7007" w:rsidRPr="00FC7007" w:rsidRDefault="00FC7007" w:rsidP="00FC7007">
            <w:pPr>
              <w:rPr>
                <w:color w:val="000000"/>
                <w:sz w:val="16"/>
                <w:szCs w:val="16"/>
              </w:rPr>
            </w:pPr>
            <w:r w:rsidRPr="00FC7007">
              <w:rPr>
                <w:color w:val="000000"/>
                <w:sz w:val="16"/>
                <w:szCs w:val="16"/>
              </w:rPr>
              <w:t>Развитие сети учреждений культурно-досугового типа</w:t>
            </w:r>
          </w:p>
        </w:tc>
        <w:tc>
          <w:tcPr>
            <w:tcW w:w="458" w:type="dxa"/>
            <w:tcBorders>
              <w:top w:val="nil"/>
              <w:left w:val="nil"/>
              <w:bottom w:val="single" w:sz="4" w:space="0" w:color="000000"/>
              <w:right w:val="single" w:sz="4" w:space="0" w:color="000000"/>
            </w:tcBorders>
            <w:shd w:val="clear" w:color="auto" w:fill="auto"/>
            <w:hideMark/>
          </w:tcPr>
          <w:p w14:paraId="583B96A2"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010E99D3"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282FE661"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50A5EFF4" w14:textId="77777777" w:rsidR="00FC7007" w:rsidRPr="00FC7007" w:rsidRDefault="00FC7007" w:rsidP="00FC7007">
            <w:pPr>
              <w:jc w:val="center"/>
              <w:rPr>
                <w:color w:val="000000"/>
                <w:sz w:val="16"/>
                <w:szCs w:val="16"/>
              </w:rPr>
            </w:pPr>
            <w:r w:rsidRPr="00FC7007">
              <w:rPr>
                <w:color w:val="000000"/>
                <w:sz w:val="16"/>
                <w:szCs w:val="16"/>
              </w:rPr>
              <w:t>03 1 Я5 55130</w:t>
            </w:r>
          </w:p>
        </w:tc>
        <w:tc>
          <w:tcPr>
            <w:tcW w:w="453" w:type="dxa"/>
            <w:tcBorders>
              <w:top w:val="nil"/>
              <w:left w:val="nil"/>
              <w:bottom w:val="single" w:sz="4" w:space="0" w:color="000000"/>
              <w:right w:val="single" w:sz="4" w:space="0" w:color="000000"/>
            </w:tcBorders>
            <w:shd w:val="clear" w:color="auto" w:fill="auto"/>
            <w:hideMark/>
          </w:tcPr>
          <w:p w14:paraId="08F34B6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89FA166"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1EFFCC1B" w14:textId="77777777" w:rsidR="00FC7007" w:rsidRPr="00FC7007" w:rsidRDefault="00FC7007" w:rsidP="00FC7007">
            <w:pPr>
              <w:jc w:val="center"/>
              <w:rPr>
                <w:color w:val="000000"/>
                <w:sz w:val="16"/>
                <w:szCs w:val="16"/>
              </w:rPr>
            </w:pPr>
            <w:r w:rsidRPr="00FC7007">
              <w:rPr>
                <w:color w:val="000000"/>
                <w:sz w:val="16"/>
                <w:szCs w:val="16"/>
              </w:rPr>
              <w:t>34 939,71</w:t>
            </w:r>
          </w:p>
        </w:tc>
        <w:tc>
          <w:tcPr>
            <w:tcW w:w="1212" w:type="dxa"/>
            <w:tcBorders>
              <w:top w:val="nil"/>
              <w:left w:val="nil"/>
              <w:bottom w:val="single" w:sz="4" w:space="0" w:color="000000"/>
              <w:right w:val="single" w:sz="4" w:space="0" w:color="000000"/>
            </w:tcBorders>
            <w:shd w:val="clear" w:color="auto" w:fill="auto"/>
            <w:hideMark/>
          </w:tcPr>
          <w:p w14:paraId="5645D9A3"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2057E5F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3FC8499"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458" w:type="dxa"/>
            <w:tcBorders>
              <w:top w:val="nil"/>
              <w:left w:val="nil"/>
              <w:bottom w:val="single" w:sz="4" w:space="0" w:color="000000"/>
              <w:right w:val="single" w:sz="4" w:space="0" w:color="000000"/>
            </w:tcBorders>
            <w:shd w:val="clear" w:color="auto" w:fill="auto"/>
            <w:hideMark/>
          </w:tcPr>
          <w:p w14:paraId="7977A790"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7E64322D"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64E5D3B8"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5FF81EEC" w14:textId="77777777" w:rsidR="00FC7007" w:rsidRPr="00FC7007" w:rsidRDefault="00FC7007" w:rsidP="00FC7007">
            <w:pPr>
              <w:jc w:val="center"/>
              <w:rPr>
                <w:color w:val="000000"/>
                <w:sz w:val="16"/>
                <w:szCs w:val="16"/>
              </w:rPr>
            </w:pPr>
            <w:r w:rsidRPr="00FC7007">
              <w:rPr>
                <w:color w:val="000000"/>
                <w:sz w:val="16"/>
                <w:szCs w:val="16"/>
              </w:rPr>
              <w:t>03 1 Я5 55130</w:t>
            </w:r>
          </w:p>
        </w:tc>
        <w:tc>
          <w:tcPr>
            <w:tcW w:w="453" w:type="dxa"/>
            <w:tcBorders>
              <w:top w:val="nil"/>
              <w:left w:val="nil"/>
              <w:bottom w:val="single" w:sz="4" w:space="0" w:color="000000"/>
              <w:right w:val="single" w:sz="4" w:space="0" w:color="000000"/>
            </w:tcBorders>
            <w:shd w:val="clear" w:color="auto" w:fill="auto"/>
            <w:hideMark/>
          </w:tcPr>
          <w:p w14:paraId="4CC71ED9" w14:textId="77777777" w:rsidR="00FC7007" w:rsidRPr="00FC7007" w:rsidRDefault="00FC7007" w:rsidP="00FC7007">
            <w:pPr>
              <w:jc w:val="center"/>
              <w:rPr>
                <w:color w:val="000000"/>
                <w:sz w:val="16"/>
                <w:szCs w:val="16"/>
              </w:rPr>
            </w:pPr>
            <w:r w:rsidRPr="00FC7007">
              <w:rPr>
                <w:color w:val="000000"/>
                <w:sz w:val="16"/>
                <w:szCs w:val="16"/>
              </w:rPr>
              <w:t>600</w:t>
            </w:r>
          </w:p>
        </w:tc>
        <w:tc>
          <w:tcPr>
            <w:tcW w:w="1212" w:type="dxa"/>
            <w:tcBorders>
              <w:top w:val="nil"/>
              <w:left w:val="nil"/>
              <w:bottom w:val="single" w:sz="4" w:space="0" w:color="000000"/>
              <w:right w:val="single" w:sz="4" w:space="0" w:color="000000"/>
            </w:tcBorders>
            <w:shd w:val="clear" w:color="auto" w:fill="auto"/>
            <w:hideMark/>
          </w:tcPr>
          <w:p w14:paraId="0DF73FE1"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615A546E" w14:textId="77777777" w:rsidR="00FC7007" w:rsidRPr="00FC7007" w:rsidRDefault="00FC7007" w:rsidP="00FC7007">
            <w:pPr>
              <w:jc w:val="center"/>
              <w:rPr>
                <w:color w:val="000000"/>
                <w:sz w:val="16"/>
                <w:szCs w:val="16"/>
              </w:rPr>
            </w:pPr>
            <w:r w:rsidRPr="00FC7007">
              <w:rPr>
                <w:color w:val="000000"/>
                <w:sz w:val="16"/>
                <w:szCs w:val="16"/>
              </w:rPr>
              <w:t>34 939,71</w:t>
            </w:r>
          </w:p>
        </w:tc>
        <w:tc>
          <w:tcPr>
            <w:tcW w:w="1212" w:type="dxa"/>
            <w:tcBorders>
              <w:top w:val="nil"/>
              <w:left w:val="nil"/>
              <w:bottom w:val="single" w:sz="4" w:space="0" w:color="000000"/>
              <w:right w:val="single" w:sz="4" w:space="0" w:color="000000"/>
            </w:tcBorders>
            <w:shd w:val="clear" w:color="auto" w:fill="auto"/>
            <w:hideMark/>
          </w:tcPr>
          <w:p w14:paraId="6165FAEB"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43C4C2C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71EBB80" w14:textId="77777777" w:rsidR="00FC7007" w:rsidRPr="00FC7007" w:rsidRDefault="00FC7007" w:rsidP="00FC7007">
            <w:pPr>
              <w:rPr>
                <w:color w:val="000000"/>
                <w:sz w:val="16"/>
                <w:szCs w:val="16"/>
              </w:rPr>
            </w:pPr>
            <w:r w:rsidRPr="00FC7007">
              <w:rPr>
                <w:color w:val="000000"/>
                <w:sz w:val="16"/>
                <w:szCs w:val="16"/>
              </w:rPr>
              <w:t>Подпрограмма "Библиотечная деятельность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210C1E3B"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68F07328"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6B7EA86F"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7510A188" w14:textId="77777777" w:rsidR="00FC7007" w:rsidRPr="00FC7007" w:rsidRDefault="00FC7007" w:rsidP="00FC7007">
            <w:pPr>
              <w:jc w:val="center"/>
              <w:rPr>
                <w:color w:val="000000"/>
                <w:sz w:val="16"/>
                <w:szCs w:val="16"/>
              </w:rPr>
            </w:pPr>
            <w:r w:rsidRPr="00FC7007">
              <w:rPr>
                <w:color w:val="000000"/>
                <w:sz w:val="16"/>
                <w:szCs w:val="16"/>
              </w:rPr>
              <w:t>03 2 00 00000</w:t>
            </w:r>
          </w:p>
        </w:tc>
        <w:tc>
          <w:tcPr>
            <w:tcW w:w="453" w:type="dxa"/>
            <w:tcBorders>
              <w:top w:val="nil"/>
              <w:left w:val="nil"/>
              <w:bottom w:val="single" w:sz="4" w:space="0" w:color="000000"/>
              <w:right w:val="single" w:sz="4" w:space="0" w:color="000000"/>
            </w:tcBorders>
            <w:shd w:val="clear" w:color="auto" w:fill="auto"/>
            <w:hideMark/>
          </w:tcPr>
          <w:p w14:paraId="1A11DE5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A8A58F0" w14:textId="77777777" w:rsidR="00FC7007" w:rsidRPr="00FC7007" w:rsidRDefault="00FC7007" w:rsidP="00FC7007">
            <w:pPr>
              <w:jc w:val="center"/>
              <w:rPr>
                <w:color w:val="000000"/>
                <w:sz w:val="16"/>
                <w:szCs w:val="16"/>
              </w:rPr>
            </w:pPr>
            <w:r w:rsidRPr="00FC7007">
              <w:rPr>
                <w:color w:val="000000"/>
                <w:sz w:val="16"/>
                <w:szCs w:val="16"/>
              </w:rPr>
              <w:t>32 856,49</w:t>
            </w:r>
          </w:p>
        </w:tc>
        <w:tc>
          <w:tcPr>
            <w:tcW w:w="1212" w:type="dxa"/>
            <w:tcBorders>
              <w:top w:val="nil"/>
              <w:left w:val="nil"/>
              <w:bottom w:val="single" w:sz="4" w:space="0" w:color="000000"/>
              <w:right w:val="single" w:sz="4" w:space="0" w:color="000000"/>
            </w:tcBorders>
            <w:shd w:val="clear" w:color="auto" w:fill="auto"/>
            <w:hideMark/>
          </w:tcPr>
          <w:p w14:paraId="6882B9AA" w14:textId="77777777" w:rsidR="00FC7007" w:rsidRPr="00FC7007" w:rsidRDefault="00FC7007" w:rsidP="00FC7007">
            <w:pPr>
              <w:jc w:val="center"/>
              <w:rPr>
                <w:color w:val="000000"/>
                <w:sz w:val="16"/>
                <w:szCs w:val="16"/>
              </w:rPr>
            </w:pPr>
            <w:r w:rsidRPr="00FC7007">
              <w:rPr>
                <w:color w:val="000000"/>
                <w:sz w:val="16"/>
                <w:szCs w:val="16"/>
              </w:rPr>
              <w:t>32 653,53</w:t>
            </w:r>
          </w:p>
        </w:tc>
        <w:tc>
          <w:tcPr>
            <w:tcW w:w="1212" w:type="dxa"/>
            <w:tcBorders>
              <w:top w:val="nil"/>
              <w:left w:val="nil"/>
              <w:bottom w:val="single" w:sz="4" w:space="0" w:color="000000"/>
              <w:right w:val="single" w:sz="4" w:space="0" w:color="000000"/>
            </w:tcBorders>
            <w:shd w:val="clear" w:color="auto" w:fill="auto"/>
            <w:hideMark/>
          </w:tcPr>
          <w:p w14:paraId="7A199DB9" w14:textId="77777777" w:rsidR="00FC7007" w:rsidRPr="00FC7007" w:rsidRDefault="00FC7007" w:rsidP="00FC7007">
            <w:pPr>
              <w:jc w:val="center"/>
              <w:rPr>
                <w:color w:val="000000"/>
                <w:sz w:val="16"/>
                <w:szCs w:val="16"/>
              </w:rPr>
            </w:pPr>
            <w:r w:rsidRPr="00FC7007">
              <w:rPr>
                <w:color w:val="000000"/>
                <w:sz w:val="16"/>
                <w:szCs w:val="16"/>
              </w:rPr>
              <w:t>32 696,57</w:t>
            </w:r>
          </w:p>
        </w:tc>
      </w:tr>
      <w:tr w:rsidR="00FC7007" w:rsidRPr="00FC7007" w14:paraId="4458C9C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E71672B" w14:textId="77777777" w:rsidR="00FC7007" w:rsidRPr="00FC7007" w:rsidRDefault="00FC7007" w:rsidP="00FC7007">
            <w:pPr>
              <w:rPr>
                <w:color w:val="000000"/>
                <w:sz w:val="16"/>
                <w:szCs w:val="16"/>
              </w:rPr>
            </w:pPr>
            <w:r w:rsidRPr="00FC7007">
              <w:rPr>
                <w:color w:val="000000"/>
                <w:sz w:val="16"/>
                <w:szCs w:val="16"/>
              </w:rPr>
              <w:t>Основное мероприятие "Осуществление библиотечного, библиографического и информационного обслуживания пользователей библиотек муниципальных образований Кочубеевского муниципального округа Ставропольского края, комплектование и обеспечение сохранности библиотечных фондов"</w:t>
            </w:r>
          </w:p>
        </w:tc>
        <w:tc>
          <w:tcPr>
            <w:tcW w:w="458" w:type="dxa"/>
            <w:tcBorders>
              <w:top w:val="nil"/>
              <w:left w:val="nil"/>
              <w:bottom w:val="single" w:sz="4" w:space="0" w:color="000000"/>
              <w:right w:val="single" w:sz="4" w:space="0" w:color="000000"/>
            </w:tcBorders>
            <w:shd w:val="clear" w:color="auto" w:fill="auto"/>
            <w:hideMark/>
          </w:tcPr>
          <w:p w14:paraId="0F8FC7C6"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19EFA0D1"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18F93A02"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2C332E87" w14:textId="77777777" w:rsidR="00FC7007" w:rsidRPr="00FC7007" w:rsidRDefault="00FC7007" w:rsidP="00FC7007">
            <w:pPr>
              <w:jc w:val="center"/>
              <w:rPr>
                <w:color w:val="000000"/>
                <w:sz w:val="16"/>
                <w:szCs w:val="16"/>
              </w:rPr>
            </w:pPr>
            <w:r w:rsidRPr="00FC7007">
              <w:rPr>
                <w:color w:val="000000"/>
                <w:sz w:val="16"/>
                <w:szCs w:val="16"/>
              </w:rPr>
              <w:t>03 2 01 00000</w:t>
            </w:r>
          </w:p>
        </w:tc>
        <w:tc>
          <w:tcPr>
            <w:tcW w:w="453" w:type="dxa"/>
            <w:tcBorders>
              <w:top w:val="nil"/>
              <w:left w:val="nil"/>
              <w:bottom w:val="single" w:sz="4" w:space="0" w:color="000000"/>
              <w:right w:val="single" w:sz="4" w:space="0" w:color="000000"/>
            </w:tcBorders>
            <w:shd w:val="clear" w:color="auto" w:fill="auto"/>
            <w:hideMark/>
          </w:tcPr>
          <w:p w14:paraId="428CB5A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B229660" w14:textId="77777777" w:rsidR="00FC7007" w:rsidRPr="00FC7007" w:rsidRDefault="00FC7007" w:rsidP="00FC7007">
            <w:pPr>
              <w:jc w:val="center"/>
              <w:rPr>
                <w:color w:val="000000"/>
                <w:sz w:val="16"/>
                <w:szCs w:val="16"/>
              </w:rPr>
            </w:pPr>
            <w:r w:rsidRPr="00FC7007">
              <w:rPr>
                <w:color w:val="000000"/>
                <w:sz w:val="16"/>
                <w:szCs w:val="16"/>
              </w:rPr>
              <w:t>32 072,27</w:t>
            </w:r>
          </w:p>
        </w:tc>
        <w:tc>
          <w:tcPr>
            <w:tcW w:w="1212" w:type="dxa"/>
            <w:tcBorders>
              <w:top w:val="nil"/>
              <w:left w:val="nil"/>
              <w:bottom w:val="single" w:sz="4" w:space="0" w:color="000000"/>
              <w:right w:val="single" w:sz="4" w:space="0" w:color="000000"/>
            </w:tcBorders>
            <w:shd w:val="clear" w:color="auto" w:fill="auto"/>
            <w:hideMark/>
          </w:tcPr>
          <w:p w14:paraId="68EFA342" w14:textId="77777777" w:rsidR="00FC7007" w:rsidRPr="00FC7007" w:rsidRDefault="00FC7007" w:rsidP="00FC7007">
            <w:pPr>
              <w:jc w:val="center"/>
              <w:rPr>
                <w:color w:val="000000"/>
                <w:sz w:val="16"/>
                <w:szCs w:val="16"/>
              </w:rPr>
            </w:pPr>
            <w:r w:rsidRPr="00FC7007">
              <w:rPr>
                <w:color w:val="000000"/>
                <w:sz w:val="16"/>
                <w:szCs w:val="16"/>
              </w:rPr>
              <w:t>31 837,93</w:t>
            </w:r>
          </w:p>
        </w:tc>
        <w:tc>
          <w:tcPr>
            <w:tcW w:w="1212" w:type="dxa"/>
            <w:tcBorders>
              <w:top w:val="nil"/>
              <w:left w:val="nil"/>
              <w:bottom w:val="single" w:sz="4" w:space="0" w:color="000000"/>
              <w:right w:val="single" w:sz="4" w:space="0" w:color="000000"/>
            </w:tcBorders>
            <w:shd w:val="clear" w:color="auto" w:fill="auto"/>
            <w:hideMark/>
          </w:tcPr>
          <w:p w14:paraId="4C5718A2" w14:textId="77777777" w:rsidR="00FC7007" w:rsidRPr="00FC7007" w:rsidRDefault="00FC7007" w:rsidP="00FC7007">
            <w:pPr>
              <w:jc w:val="center"/>
              <w:rPr>
                <w:color w:val="000000"/>
                <w:sz w:val="16"/>
                <w:szCs w:val="16"/>
              </w:rPr>
            </w:pPr>
            <w:r w:rsidRPr="00FC7007">
              <w:rPr>
                <w:color w:val="000000"/>
                <w:sz w:val="16"/>
                <w:szCs w:val="16"/>
              </w:rPr>
              <w:t>31 848,35</w:t>
            </w:r>
          </w:p>
        </w:tc>
      </w:tr>
      <w:tr w:rsidR="00FC7007" w:rsidRPr="00FC7007" w14:paraId="356D014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D41C9B6" w14:textId="77777777" w:rsidR="00FC7007" w:rsidRPr="00FC7007" w:rsidRDefault="00FC7007" w:rsidP="00FC7007">
            <w:pPr>
              <w:rPr>
                <w:color w:val="000000"/>
                <w:sz w:val="16"/>
                <w:szCs w:val="16"/>
              </w:rPr>
            </w:pPr>
            <w:r w:rsidRPr="00FC7007">
              <w:rPr>
                <w:color w:val="000000"/>
                <w:sz w:val="16"/>
                <w:szCs w:val="16"/>
              </w:rPr>
              <w:t>Расходы на обеспечение деятельности (оказание услуг) муниципальных учреждений</w:t>
            </w:r>
          </w:p>
        </w:tc>
        <w:tc>
          <w:tcPr>
            <w:tcW w:w="458" w:type="dxa"/>
            <w:tcBorders>
              <w:top w:val="nil"/>
              <w:left w:val="nil"/>
              <w:bottom w:val="single" w:sz="4" w:space="0" w:color="000000"/>
              <w:right w:val="single" w:sz="4" w:space="0" w:color="000000"/>
            </w:tcBorders>
            <w:shd w:val="clear" w:color="auto" w:fill="auto"/>
            <w:hideMark/>
          </w:tcPr>
          <w:p w14:paraId="7FE40C9A"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6AC466B4"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0BA503DA"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54916A6E" w14:textId="77777777" w:rsidR="00FC7007" w:rsidRPr="00FC7007" w:rsidRDefault="00FC7007" w:rsidP="00FC7007">
            <w:pPr>
              <w:jc w:val="center"/>
              <w:rPr>
                <w:color w:val="000000"/>
                <w:sz w:val="16"/>
                <w:szCs w:val="16"/>
              </w:rPr>
            </w:pPr>
            <w:r w:rsidRPr="00FC7007">
              <w:rPr>
                <w:color w:val="000000"/>
                <w:sz w:val="16"/>
                <w:szCs w:val="16"/>
              </w:rPr>
              <w:t>03 2 01 11010</w:t>
            </w:r>
          </w:p>
        </w:tc>
        <w:tc>
          <w:tcPr>
            <w:tcW w:w="453" w:type="dxa"/>
            <w:tcBorders>
              <w:top w:val="nil"/>
              <w:left w:val="nil"/>
              <w:bottom w:val="single" w:sz="4" w:space="0" w:color="000000"/>
              <w:right w:val="single" w:sz="4" w:space="0" w:color="000000"/>
            </w:tcBorders>
            <w:shd w:val="clear" w:color="auto" w:fill="auto"/>
            <w:hideMark/>
          </w:tcPr>
          <w:p w14:paraId="69ACEC8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9FBE153" w14:textId="77777777" w:rsidR="00FC7007" w:rsidRPr="00FC7007" w:rsidRDefault="00FC7007" w:rsidP="00FC7007">
            <w:pPr>
              <w:jc w:val="center"/>
              <w:rPr>
                <w:color w:val="000000"/>
                <w:sz w:val="16"/>
                <w:szCs w:val="16"/>
              </w:rPr>
            </w:pPr>
            <w:r w:rsidRPr="00FC7007">
              <w:rPr>
                <w:color w:val="000000"/>
                <w:sz w:val="16"/>
                <w:szCs w:val="16"/>
              </w:rPr>
              <w:t>31 658,45</w:t>
            </w:r>
          </w:p>
        </w:tc>
        <w:tc>
          <w:tcPr>
            <w:tcW w:w="1212" w:type="dxa"/>
            <w:tcBorders>
              <w:top w:val="nil"/>
              <w:left w:val="nil"/>
              <w:bottom w:val="single" w:sz="4" w:space="0" w:color="000000"/>
              <w:right w:val="single" w:sz="4" w:space="0" w:color="000000"/>
            </w:tcBorders>
            <w:shd w:val="clear" w:color="auto" w:fill="auto"/>
            <w:hideMark/>
          </w:tcPr>
          <w:p w14:paraId="3EFFE98C" w14:textId="77777777" w:rsidR="00FC7007" w:rsidRPr="00FC7007" w:rsidRDefault="00FC7007" w:rsidP="00FC7007">
            <w:pPr>
              <w:jc w:val="center"/>
              <w:rPr>
                <w:color w:val="000000"/>
                <w:sz w:val="16"/>
                <w:szCs w:val="16"/>
              </w:rPr>
            </w:pPr>
            <w:r w:rsidRPr="00FC7007">
              <w:rPr>
                <w:color w:val="000000"/>
                <w:sz w:val="16"/>
                <w:szCs w:val="16"/>
              </w:rPr>
              <w:t>31 430,15</w:t>
            </w:r>
          </w:p>
        </w:tc>
        <w:tc>
          <w:tcPr>
            <w:tcW w:w="1212" w:type="dxa"/>
            <w:tcBorders>
              <w:top w:val="nil"/>
              <w:left w:val="nil"/>
              <w:bottom w:val="single" w:sz="4" w:space="0" w:color="000000"/>
              <w:right w:val="single" w:sz="4" w:space="0" w:color="000000"/>
            </w:tcBorders>
            <w:shd w:val="clear" w:color="auto" w:fill="auto"/>
            <w:hideMark/>
          </w:tcPr>
          <w:p w14:paraId="7AAF62C4" w14:textId="77777777" w:rsidR="00FC7007" w:rsidRPr="00FC7007" w:rsidRDefault="00FC7007" w:rsidP="00FC7007">
            <w:pPr>
              <w:jc w:val="center"/>
              <w:rPr>
                <w:color w:val="000000"/>
                <w:sz w:val="16"/>
                <w:szCs w:val="16"/>
              </w:rPr>
            </w:pPr>
            <w:r w:rsidRPr="00FC7007">
              <w:rPr>
                <w:color w:val="000000"/>
                <w:sz w:val="16"/>
                <w:szCs w:val="16"/>
              </w:rPr>
              <w:t>31 432,75</w:t>
            </w:r>
          </w:p>
        </w:tc>
      </w:tr>
      <w:tr w:rsidR="00FC7007" w:rsidRPr="00FC7007" w14:paraId="42D00EB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1D6AEE0"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458" w:type="dxa"/>
            <w:tcBorders>
              <w:top w:val="nil"/>
              <w:left w:val="nil"/>
              <w:bottom w:val="single" w:sz="4" w:space="0" w:color="000000"/>
              <w:right w:val="single" w:sz="4" w:space="0" w:color="000000"/>
            </w:tcBorders>
            <w:shd w:val="clear" w:color="auto" w:fill="auto"/>
            <w:hideMark/>
          </w:tcPr>
          <w:p w14:paraId="13FF960D"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4F2C3FEC"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6F9D1A59"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7908AB76" w14:textId="77777777" w:rsidR="00FC7007" w:rsidRPr="00FC7007" w:rsidRDefault="00FC7007" w:rsidP="00FC7007">
            <w:pPr>
              <w:jc w:val="center"/>
              <w:rPr>
                <w:color w:val="000000"/>
                <w:sz w:val="16"/>
                <w:szCs w:val="16"/>
              </w:rPr>
            </w:pPr>
            <w:r w:rsidRPr="00FC7007">
              <w:rPr>
                <w:color w:val="000000"/>
                <w:sz w:val="16"/>
                <w:szCs w:val="16"/>
              </w:rPr>
              <w:t>03 2 01 11010</w:t>
            </w:r>
          </w:p>
        </w:tc>
        <w:tc>
          <w:tcPr>
            <w:tcW w:w="453" w:type="dxa"/>
            <w:tcBorders>
              <w:top w:val="nil"/>
              <w:left w:val="nil"/>
              <w:bottom w:val="single" w:sz="4" w:space="0" w:color="000000"/>
              <w:right w:val="single" w:sz="4" w:space="0" w:color="000000"/>
            </w:tcBorders>
            <w:shd w:val="clear" w:color="auto" w:fill="auto"/>
            <w:hideMark/>
          </w:tcPr>
          <w:p w14:paraId="5CA6B3B1" w14:textId="77777777" w:rsidR="00FC7007" w:rsidRPr="00FC7007" w:rsidRDefault="00FC7007" w:rsidP="00FC7007">
            <w:pPr>
              <w:jc w:val="center"/>
              <w:rPr>
                <w:color w:val="000000"/>
                <w:sz w:val="16"/>
                <w:szCs w:val="16"/>
              </w:rPr>
            </w:pPr>
            <w:r w:rsidRPr="00FC7007">
              <w:rPr>
                <w:color w:val="000000"/>
                <w:sz w:val="16"/>
                <w:szCs w:val="16"/>
              </w:rPr>
              <w:t>600</w:t>
            </w:r>
          </w:p>
        </w:tc>
        <w:tc>
          <w:tcPr>
            <w:tcW w:w="1212" w:type="dxa"/>
            <w:tcBorders>
              <w:top w:val="nil"/>
              <w:left w:val="nil"/>
              <w:bottom w:val="single" w:sz="4" w:space="0" w:color="000000"/>
              <w:right w:val="single" w:sz="4" w:space="0" w:color="000000"/>
            </w:tcBorders>
            <w:shd w:val="clear" w:color="auto" w:fill="auto"/>
            <w:hideMark/>
          </w:tcPr>
          <w:p w14:paraId="024887D0" w14:textId="77777777" w:rsidR="00FC7007" w:rsidRPr="00FC7007" w:rsidRDefault="00FC7007" w:rsidP="00FC7007">
            <w:pPr>
              <w:jc w:val="center"/>
              <w:rPr>
                <w:color w:val="000000"/>
                <w:sz w:val="16"/>
                <w:szCs w:val="16"/>
              </w:rPr>
            </w:pPr>
            <w:r w:rsidRPr="00FC7007">
              <w:rPr>
                <w:color w:val="000000"/>
                <w:sz w:val="16"/>
                <w:szCs w:val="16"/>
              </w:rPr>
              <w:t>31 658,45</w:t>
            </w:r>
          </w:p>
        </w:tc>
        <w:tc>
          <w:tcPr>
            <w:tcW w:w="1212" w:type="dxa"/>
            <w:tcBorders>
              <w:top w:val="nil"/>
              <w:left w:val="nil"/>
              <w:bottom w:val="single" w:sz="4" w:space="0" w:color="000000"/>
              <w:right w:val="single" w:sz="4" w:space="0" w:color="000000"/>
            </w:tcBorders>
            <w:shd w:val="clear" w:color="auto" w:fill="auto"/>
            <w:hideMark/>
          </w:tcPr>
          <w:p w14:paraId="338EE95D" w14:textId="77777777" w:rsidR="00FC7007" w:rsidRPr="00FC7007" w:rsidRDefault="00FC7007" w:rsidP="00FC7007">
            <w:pPr>
              <w:jc w:val="center"/>
              <w:rPr>
                <w:color w:val="000000"/>
                <w:sz w:val="16"/>
                <w:szCs w:val="16"/>
              </w:rPr>
            </w:pPr>
            <w:r w:rsidRPr="00FC7007">
              <w:rPr>
                <w:color w:val="000000"/>
                <w:sz w:val="16"/>
                <w:szCs w:val="16"/>
              </w:rPr>
              <w:t>31 430,15</w:t>
            </w:r>
          </w:p>
        </w:tc>
        <w:tc>
          <w:tcPr>
            <w:tcW w:w="1212" w:type="dxa"/>
            <w:tcBorders>
              <w:top w:val="nil"/>
              <w:left w:val="nil"/>
              <w:bottom w:val="single" w:sz="4" w:space="0" w:color="000000"/>
              <w:right w:val="single" w:sz="4" w:space="0" w:color="000000"/>
            </w:tcBorders>
            <w:shd w:val="clear" w:color="auto" w:fill="auto"/>
            <w:hideMark/>
          </w:tcPr>
          <w:p w14:paraId="0C9B7479" w14:textId="77777777" w:rsidR="00FC7007" w:rsidRPr="00FC7007" w:rsidRDefault="00FC7007" w:rsidP="00FC7007">
            <w:pPr>
              <w:jc w:val="center"/>
              <w:rPr>
                <w:color w:val="000000"/>
                <w:sz w:val="16"/>
                <w:szCs w:val="16"/>
              </w:rPr>
            </w:pPr>
            <w:r w:rsidRPr="00FC7007">
              <w:rPr>
                <w:color w:val="000000"/>
                <w:sz w:val="16"/>
                <w:szCs w:val="16"/>
              </w:rPr>
              <w:t>31 432,75</w:t>
            </w:r>
          </w:p>
        </w:tc>
      </w:tr>
      <w:tr w:rsidR="00FC7007" w:rsidRPr="00FC7007" w14:paraId="1CC8438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2D14445" w14:textId="77777777" w:rsidR="00FC7007" w:rsidRPr="00FC7007" w:rsidRDefault="00FC7007" w:rsidP="00FC7007">
            <w:pPr>
              <w:rPr>
                <w:color w:val="000000"/>
                <w:sz w:val="16"/>
                <w:szCs w:val="16"/>
              </w:rPr>
            </w:pPr>
            <w:r w:rsidRPr="00FC7007">
              <w:rPr>
                <w:color w:val="000000"/>
                <w:sz w:val="16"/>
                <w:szCs w:val="16"/>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458" w:type="dxa"/>
            <w:tcBorders>
              <w:top w:val="nil"/>
              <w:left w:val="nil"/>
              <w:bottom w:val="single" w:sz="4" w:space="0" w:color="000000"/>
              <w:right w:val="single" w:sz="4" w:space="0" w:color="000000"/>
            </w:tcBorders>
            <w:shd w:val="clear" w:color="auto" w:fill="auto"/>
            <w:hideMark/>
          </w:tcPr>
          <w:p w14:paraId="7134D0F9"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1241CC5B"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0149881E"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7CF79E31" w14:textId="77777777" w:rsidR="00FC7007" w:rsidRPr="00FC7007" w:rsidRDefault="00FC7007" w:rsidP="00FC7007">
            <w:pPr>
              <w:jc w:val="center"/>
              <w:rPr>
                <w:color w:val="000000"/>
                <w:sz w:val="16"/>
                <w:szCs w:val="16"/>
              </w:rPr>
            </w:pPr>
            <w:r w:rsidRPr="00FC7007">
              <w:rPr>
                <w:color w:val="000000"/>
                <w:sz w:val="16"/>
                <w:szCs w:val="16"/>
              </w:rPr>
              <w:t>03 2 01 L5194</w:t>
            </w:r>
          </w:p>
        </w:tc>
        <w:tc>
          <w:tcPr>
            <w:tcW w:w="453" w:type="dxa"/>
            <w:tcBorders>
              <w:top w:val="nil"/>
              <w:left w:val="nil"/>
              <w:bottom w:val="single" w:sz="4" w:space="0" w:color="000000"/>
              <w:right w:val="single" w:sz="4" w:space="0" w:color="000000"/>
            </w:tcBorders>
            <w:shd w:val="clear" w:color="auto" w:fill="auto"/>
            <w:hideMark/>
          </w:tcPr>
          <w:p w14:paraId="427CBFF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6DCC649" w14:textId="77777777" w:rsidR="00FC7007" w:rsidRPr="00FC7007" w:rsidRDefault="00FC7007" w:rsidP="00FC7007">
            <w:pPr>
              <w:jc w:val="center"/>
              <w:rPr>
                <w:color w:val="000000"/>
                <w:sz w:val="16"/>
                <w:szCs w:val="16"/>
              </w:rPr>
            </w:pPr>
            <w:r w:rsidRPr="00FC7007">
              <w:rPr>
                <w:color w:val="000000"/>
                <w:sz w:val="16"/>
                <w:szCs w:val="16"/>
              </w:rPr>
              <w:t>413,82</w:t>
            </w:r>
          </w:p>
        </w:tc>
        <w:tc>
          <w:tcPr>
            <w:tcW w:w="1212" w:type="dxa"/>
            <w:tcBorders>
              <w:top w:val="nil"/>
              <w:left w:val="nil"/>
              <w:bottom w:val="single" w:sz="4" w:space="0" w:color="000000"/>
              <w:right w:val="single" w:sz="4" w:space="0" w:color="000000"/>
            </w:tcBorders>
            <w:shd w:val="clear" w:color="auto" w:fill="auto"/>
            <w:hideMark/>
          </w:tcPr>
          <w:p w14:paraId="1EAFC5C6" w14:textId="77777777" w:rsidR="00FC7007" w:rsidRPr="00FC7007" w:rsidRDefault="00FC7007" w:rsidP="00FC7007">
            <w:pPr>
              <w:jc w:val="center"/>
              <w:rPr>
                <w:color w:val="000000"/>
                <w:sz w:val="16"/>
                <w:szCs w:val="16"/>
              </w:rPr>
            </w:pPr>
            <w:r w:rsidRPr="00FC7007">
              <w:rPr>
                <w:color w:val="000000"/>
                <w:sz w:val="16"/>
                <w:szCs w:val="16"/>
              </w:rPr>
              <w:t>407,78</w:t>
            </w:r>
          </w:p>
        </w:tc>
        <w:tc>
          <w:tcPr>
            <w:tcW w:w="1212" w:type="dxa"/>
            <w:tcBorders>
              <w:top w:val="nil"/>
              <w:left w:val="nil"/>
              <w:bottom w:val="single" w:sz="4" w:space="0" w:color="000000"/>
              <w:right w:val="single" w:sz="4" w:space="0" w:color="000000"/>
            </w:tcBorders>
            <w:shd w:val="clear" w:color="auto" w:fill="auto"/>
            <w:hideMark/>
          </w:tcPr>
          <w:p w14:paraId="5842FBF1" w14:textId="77777777" w:rsidR="00FC7007" w:rsidRPr="00FC7007" w:rsidRDefault="00FC7007" w:rsidP="00FC7007">
            <w:pPr>
              <w:jc w:val="center"/>
              <w:rPr>
                <w:color w:val="000000"/>
                <w:sz w:val="16"/>
                <w:szCs w:val="16"/>
              </w:rPr>
            </w:pPr>
            <w:r w:rsidRPr="00FC7007">
              <w:rPr>
                <w:color w:val="000000"/>
                <w:sz w:val="16"/>
                <w:szCs w:val="16"/>
              </w:rPr>
              <w:t>415,60</w:t>
            </w:r>
          </w:p>
        </w:tc>
      </w:tr>
      <w:tr w:rsidR="00FC7007" w:rsidRPr="00FC7007" w14:paraId="062AD5A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9D3C9B1"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458" w:type="dxa"/>
            <w:tcBorders>
              <w:top w:val="nil"/>
              <w:left w:val="nil"/>
              <w:bottom w:val="single" w:sz="4" w:space="0" w:color="000000"/>
              <w:right w:val="single" w:sz="4" w:space="0" w:color="000000"/>
            </w:tcBorders>
            <w:shd w:val="clear" w:color="auto" w:fill="auto"/>
            <w:hideMark/>
          </w:tcPr>
          <w:p w14:paraId="5CED6CDB"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1B75FA6F"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181524E1"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7E349A2F" w14:textId="77777777" w:rsidR="00FC7007" w:rsidRPr="00FC7007" w:rsidRDefault="00FC7007" w:rsidP="00FC7007">
            <w:pPr>
              <w:jc w:val="center"/>
              <w:rPr>
                <w:color w:val="000000"/>
                <w:sz w:val="16"/>
                <w:szCs w:val="16"/>
              </w:rPr>
            </w:pPr>
            <w:r w:rsidRPr="00FC7007">
              <w:rPr>
                <w:color w:val="000000"/>
                <w:sz w:val="16"/>
                <w:szCs w:val="16"/>
              </w:rPr>
              <w:t>03 2 01 L5194</w:t>
            </w:r>
          </w:p>
        </w:tc>
        <w:tc>
          <w:tcPr>
            <w:tcW w:w="453" w:type="dxa"/>
            <w:tcBorders>
              <w:top w:val="nil"/>
              <w:left w:val="nil"/>
              <w:bottom w:val="single" w:sz="4" w:space="0" w:color="000000"/>
              <w:right w:val="single" w:sz="4" w:space="0" w:color="000000"/>
            </w:tcBorders>
            <w:shd w:val="clear" w:color="auto" w:fill="auto"/>
            <w:hideMark/>
          </w:tcPr>
          <w:p w14:paraId="430C0418" w14:textId="77777777" w:rsidR="00FC7007" w:rsidRPr="00FC7007" w:rsidRDefault="00FC7007" w:rsidP="00FC7007">
            <w:pPr>
              <w:jc w:val="center"/>
              <w:rPr>
                <w:color w:val="000000"/>
                <w:sz w:val="16"/>
                <w:szCs w:val="16"/>
              </w:rPr>
            </w:pPr>
            <w:r w:rsidRPr="00FC7007">
              <w:rPr>
                <w:color w:val="000000"/>
                <w:sz w:val="16"/>
                <w:szCs w:val="16"/>
              </w:rPr>
              <w:t>600</w:t>
            </w:r>
          </w:p>
        </w:tc>
        <w:tc>
          <w:tcPr>
            <w:tcW w:w="1212" w:type="dxa"/>
            <w:tcBorders>
              <w:top w:val="nil"/>
              <w:left w:val="nil"/>
              <w:bottom w:val="single" w:sz="4" w:space="0" w:color="000000"/>
              <w:right w:val="single" w:sz="4" w:space="0" w:color="000000"/>
            </w:tcBorders>
            <w:shd w:val="clear" w:color="auto" w:fill="auto"/>
            <w:hideMark/>
          </w:tcPr>
          <w:p w14:paraId="3F05F2D9" w14:textId="77777777" w:rsidR="00FC7007" w:rsidRPr="00FC7007" w:rsidRDefault="00FC7007" w:rsidP="00FC7007">
            <w:pPr>
              <w:jc w:val="center"/>
              <w:rPr>
                <w:color w:val="000000"/>
                <w:sz w:val="16"/>
                <w:szCs w:val="16"/>
              </w:rPr>
            </w:pPr>
            <w:r w:rsidRPr="00FC7007">
              <w:rPr>
                <w:color w:val="000000"/>
                <w:sz w:val="16"/>
                <w:szCs w:val="16"/>
              </w:rPr>
              <w:t>413,82</w:t>
            </w:r>
          </w:p>
        </w:tc>
        <w:tc>
          <w:tcPr>
            <w:tcW w:w="1212" w:type="dxa"/>
            <w:tcBorders>
              <w:top w:val="nil"/>
              <w:left w:val="nil"/>
              <w:bottom w:val="single" w:sz="4" w:space="0" w:color="000000"/>
              <w:right w:val="single" w:sz="4" w:space="0" w:color="000000"/>
            </w:tcBorders>
            <w:shd w:val="clear" w:color="auto" w:fill="auto"/>
            <w:hideMark/>
          </w:tcPr>
          <w:p w14:paraId="62423869" w14:textId="77777777" w:rsidR="00FC7007" w:rsidRPr="00FC7007" w:rsidRDefault="00FC7007" w:rsidP="00FC7007">
            <w:pPr>
              <w:jc w:val="center"/>
              <w:rPr>
                <w:color w:val="000000"/>
                <w:sz w:val="16"/>
                <w:szCs w:val="16"/>
              </w:rPr>
            </w:pPr>
            <w:r w:rsidRPr="00FC7007">
              <w:rPr>
                <w:color w:val="000000"/>
                <w:sz w:val="16"/>
                <w:szCs w:val="16"/>
              </w:rPr>
              <w:t>407,78</w:t>
            </w:r>
          </w:p>
        </w:tc>
        <w:tc>
          <w:tcPr>
            <w:tcW w:w="1212" w:type="dxa"/>
            <w:tcBorders>
              <w:top w:val="nil"/>
              <w:left w:val="nil"/>
              <w:bottom w:val="single" w:sz="4" w:space="0" w:color="000000"/>
              <w:right w:val="single" w:sz="4" w:space="0" w:color="000000"/>
            </w:tcBorders>
            <w:shd w:val="clear" w:color="auto" w:fill="auto"/>
            <w:hideMark/>
          </w:tcPr>
          <w:p w14:paraId="217AFC39" w14:textId="77777777" w:rsidR="00FC7007" w:rsidRPr="00FC7007" w:rsidRDefault="00FC7007" w:rsidP="00FC7007">
            <w:pPr>
              <w:jc w:val="center"/>
              <w:rPr>
                <w:color w:val="000000"/>
                <w:sz w:val="16"/>
                <w:szCs w:val="16"/>
              </w:rPr>
            </w:pPr>
            <w:r w:rsidRPr="00FC7007">
              <w:rPr>
                <w:color w:val="000000"/>
                <w:sz w:val="16"/>
                <w:szCs w:val="16"/>
              </w:rPr>
              <w:t>415,60</w:t>
            </w:r>
          </w:p>
        </w:tc>
      </w:tr>
      <w:tr w:rsidR="00FC7007" w:rsidRPr="00FC7007" w14:paraId="0FC7C73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4530AF6" w14:textId="77777777" w:rsidR="00FC7007" w:rsidRPr="00FC7007" w:rsidRDefault="00FC7007" w:rsidP="00FC7007">
            <w:pPr>
              <w:rPr>
                <w:color w:val="000000"/>
                <w:sz w:val="16"/>
                <w:szCs w:val="16"/>
              </w:rPr>
            </w:pPr>
            <w:r w:rsidRPr="00FC7007">
              <w:rPr>
                <w:color w:val="000000"/>
                <w:sz w:val="16"/>
                <w:szCs w:val="16"/>
              </w:rPr>
              <w:t>Основное мероприятие "Предоставление мер социальной поддержки отдельным категориям граждан"</w:t>
            </w:r>
          </w:p>
        </w:tc>
        <w:tc>
          <w:tcPr>
            <w:tcW w:w="458" w:type="dxa"/>
            <w:tcBorders>
              <w:top w:val="nil"/>
              <w:left w:val="nil"/>
              <w:bottom w:val="single" w:sz="4" w:space="0" w:color="000000"/>
              <w:right w:val="single" w:sz="4" w:space="0" w:color="000000"/>
            </w:tcBorders>
            <w:shd w:val="clear" w:color="auto" w:fill="auto"/>
            <w:hideMark/>
          </w:tcPr>
          <w:p w14:paraId="70D8480C"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3450D58B"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1C1CFF9A"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1F868313" w14:textId="77777777" w:rsidR="00FC7007" w:rsidRPr="00FC7007" w:rsidRDefault="00FC7007" w:rsidP="00FC7007">
            <w:pPr>
              <w:jc w:val="center"/>
              <w:rPr>
                <w:color w:val="000000"/>
                <w:sz w:val="16"/>
                <w:szCs w:val="16"/>
              </w:rPr>
            </w:pPr>
            <w:r w:rsidRPr="00FC7007">
              <w:rPr>
                <w:color w:val="000000"/>
                <w:sz w:val="16"/>
                <w:szCs w:val="16"/>
              </w:rPr>
              <w:t>03 2 02 00000</w:t>
            </w:r>
          </w:p>
        </w:tc>
        <w:tc>
          <w:tcPr>
            <w:tcW w:w="453" w:type="dxa"/>
            <w:tcBorders>
              <w:top w:val="nil"/>
              <w:left w:val="nil"/>
              <w:bottom w:val="single" w:sz="4" w:space="0" w:color="000000"/>
              <w:right w:val="single" w:sz="4" w:space="0" w:color="000000"/>
            </w:tcBorders>
            <w:shd w:val="clear" w:color="auto" w:fill="auto"/>
            <w:hideMark/>
          </w:tcPr>
          <w:p w14:paraId="065F385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E01EDB4" w14:textId="77777777" w:rsidR="00FC7007" w:rsidRPr="00FC7007" w:rsidRDefault="00FC7007" w:rsidP="00FC7007">
            <w:pPr>
              <w:jc w:val="center"/>
              <w:rPr>
                <w:color w:val="000000"/>
                <w:sz w:val="16"/>
                <w:szCs w:val="16"/>
              </w:rPr>
            </w:pPr>
            <w:r w:rsidRPr="00FC7007">
              <w:rPr>
                <w:color w:val="000000"/>
                <w:sz w:val="16"/>
                <w:szCs w:val="16"/>
              </w:rPr>
              <w:t>784,22</w:t>
            </w:r>
          </w:p>
        </w:tc>
        <w:tc>
          <w:tcPr>
            <w:tcW w:w="1212" w:type="dxa"/>
            <w:tcBorders>
              <w:top w:val="nil"/>
              <w:left w:val="nil"/>
              <w:bottom w:val="single" w:sz="4" w:space="0" w:color="000000"/>
              <w:right w:val="single" w:sz="4" w:space="0" w:color="000000"/>
            </w:tcBorders>
            <w:shd w:val="clear" w:color="auto" w:fill="auto"/>
            <w:hideMark/>
          </w:tcPr>
          <w:p w14:paraId="7B08C26B" w14:textId="77777777" w:rsidR="00FC7007" w:rsidRPr="00FC7007" w:rsidRDefault="00FC7007" w:rsidP="00FC7007">
            <w:pPr>
              <w:jc w:val="center"/>
              <w:rPr>
                <w:color w:val="000000"/>
                <w:sz w:val="16"/>
                <w:szCs w:val="16"/>
              </w:rPr>
            </w:pPr>
            <w:r w:rsidRPr="00FC7007">
              <w:rPr>
                <w:color w:val="000000"/>
                <w:sz w:val="16"/>
                <w:szCs w:val="16"/>
              </w:rPr>
              <w:t>815,60</w:t>
            </w:r>
          </w:p>
        </w:tc>
        <w:tc>
          <w:tcPr>
            <w:tcW w:w="1212" w:type="dxa"/>
            <w:tcBorders>
              <w:top w:val="nil"/>
              <w:left w:val="nil"/>
              <w:bottom w:val="single" w:sz="4" w:space="0" w:color="000000"/>
              <w:right w:val="single" w:sz="4" w:space="0" w:color="000000"/>
            </w:tcBorders>
            <w:shd w:val="clear" w:color="auto" w:fill="auto"/>
            <w:hideMark/>
          </w:tcPr>
          <w:p w14:paraId="1A176D46" w14:textId="77777777" w:rsidR="00FC7007" w:rsidRPr="00FC7007" w:rsidRDefault="00FC7007" w:rsidP="00FC7007">
            <w:pPr>
              <w:jc w:val="center"/>
              <w:rPr>
                <w:color w:val="000000"/>
                <w:sz w:val="16"/>
                <w:szCs w:val="16"/>
              </w:rPr>
            </w:pPr>
            <w:r w:rsidRPr="00FC7007">
              <w:rPr>
                <w:color w:val="000000"/>
                <w:sz w:val="16"/>
                <w:szCs w:val="16"/>
              </w:rPr>
              <w:t>848,22</w:t>
            </w:r>
          </w:p>
        </w:tc>
      </w:tr>
      <w:tr w:rsidR="00FC7007" w:rsidRPr="00FC7007" w14:paraId="7BD37BB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E321F9B" w14:textId="77777777" w:rsidR="00FC7007" w:rsidRPr="00FC7007" w:rsidRDefault="00FC7007" w:rsidP="00FC7007">
            <w:pPr>
              <w:rPr>
                <w:color w:val="000000"/>
                <w:sz w:val="16"/>
                <w:szCs w:val="16"/>
              </w:rPr>
            </w:pPr>
            <w:r w:rsidRPr="00FC7007">
              <w:rPr>
                <w:color w:val="000000"/>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458" w:type="dxa"/>
            <w:tcBorders>
              <w:top w:val="nil"/>
              <w:left w:val="nil"/>
              <w:bottom w:val="single" w:sz="4" w:space="0" w:color="000000"/>
              <w:right w:val="single" w:sz="4" w:space="0" w:color="000000"/>
            </w:tcBorders>
            <w:shd w:val="clear" w:color="auto" w:fill="auto"/>
            <w:hideMark/>
          </w:tcPr>
          <w:p w14:paraId="63F377F7"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0E4E25E9"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671113B0"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152D420C" w14:textId="77777777" w:rsidR="00FC7007" w:rsidRPr="00FC7007" w:rsidRDefault="00FC7007" w:rsidP="00FC7007">
            <w:pPr>
              <w:jc w:val="center"/>
              <w:rPr>
                <w:color w:val="000000"/>
                <w:sz w:val="16"/>
                <w:szCs w:val="16"/>
              </w:rPr>
            </w:pPr>
            <w:r w:rsidRPr="00FC7007">
              <w:rPr>
                <w:color w:val="000000"/>
                <w:sz w:val="16"/>
                <w:szCs w:val="16"/>
              </w:rPr>
              <w:t>03 2 02 80010</w:t>
            </w:r>
          </w:p>
        </w:tc>
        <w:tc>
          <w:tcPr>
            <w:tcW w:w="453" w:type="dxa"/>
            <w:tcBorders>
              <w:top w:val="nil"/>
              <w:left w:val="nil"/>
              <w:bottom w:val="single" w:sz="4" w:space="0" w:color="000000"/>
              <w:right w:val="single" w:sz="4" w:space="0" w:color="000000"/>
            </w:tcBorders>
            <w:shd w:val="clear" w:color="auto" w:fill="auto"/>
            <w:hideMark/>
          </w:tcPr>
          <w:p w14:paraId="044B8A8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10EDB93" w14:textId="77777777" w:rsidR="00FC7007" w:rsidRPr="00FC7007" w:rsidRDefault="00FC7007" w:rsidP="00FC7007">
            <w:pPr>
              <w:jc w:val="center"/>
              <w:rPr>
                <w:color w:val="000000"/>
                <w:sz w:val="16"/>
                <w:szCs w:val="16"/>
              </w:rPr>
            </w:pPr>
            <w:r w:rsidRPr="00FC7007">
              <w:rPr>
                <w:color w:val="000000"/>
                <w:sz w:val="16"/>
                <w:szCs w:val="16"/>
              </w:rPr>
              <w:t>784,22</w:t>
            </w:r>
          </w:p>
        </w:tc>
        <w:tc>
          <w:tcPr>
            <w:tcW w:w="1212" w:type="dxa"/>
            <w:tcBorders>
              <w:top w:val="nil"/>
              <w:left w:val="nil"/>
              <w:bottom w:val="single" w:sz="4" w:space="0" w:color="000000"/>
              <w:right w:val="single" w:sz="4" w:space="0" w:color="000000"/>
            </w:tcBorders>
            <w:shd w:val="clear" w:color="auto" w:fill="auto"/>
            <w:hideMark/>
          </w:tcPr>
          <w:p w14:paraId="120A7185" w14:textId="77777777" w:rsidR="00FC7007" w:rsidRPr="00FC7007" w:rsidRDefault="00FC7007" w:rsidP="00FC7007">
            <w:pPr>
              <w:jc w:val="center"/>
              <w:rPr>
                <w:color w:val="000000"/>
                <w:sz w:val="16"/>
                <w:szCs w:val="16"/>
              </w:rPr>
            </w:pPr>
            <w:r w:rsidRPr="00FC7007">
              <w:rPr>
                <w:color w:val="000000"/>
                <w:sz w:val="16"/>
                <w:szCs w:val="16"/>
              </w:rPr>
              <w:t>815,60</w:t>
            </w:r>
          </w:p>
        </w:tc>
        <w:tc>
          <w:tcPr>
            <w:tcW w:w="1212" w:type="dxa"/>
            <w:tcBorders>
              <w:top w:val="nil"/>
              <w:left w:val="nil"/>
              <w:bottom w:val="single" w:sz="4" w:space="0" w:color="000000"/>
              <w:right w:val="single" w:sz="4" w:space="0" w:color="000000"/>
            </w:tcBorders>
            <w:shd w:val="clear" w:color="auto" w:fill="auto"/>
            <w:hideMark/>
          </w:tcPr>
          <w:p w14:paraId="35B1A9FF" w14:textId="77777777" w:rsidR="00FC7007" w:rsidRPr="00FC7007" w:rsidRDefault="00FC7007" w:rsidP="00FC7007">
            <w:pPr>
              <w:jc w:val="center"/>
              <w:rPr>
                <w:color w:val="000000"/>
                <w:sz w:val="16"/>
                <w:szCs w:val="16"/>
              </w:rPr>
            </w:pPr>
            <w:r w:rsidRPr="00FC7007">
              <w:rPr>
                <w:color w:val="000000"/>
                <w:sz w:val="16"/>
                <w:szCs w:val="16"/>
              </w:rPr>
              <w:t>848,22</w:t>
            </w:r>
          </w:p>
        </w:tc>
      </w:tr>
      <w:tr w:rsidR="00FC7007" w:rsidRPr="00FC7007" w14:paraId="6978764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B3D3041"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757130A9"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1264B7C3"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3CEA6AC3"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080E9A27" w14:textId="77777777" w:rsidR="00FC7007" w:rsidRPr="00FC7007" w:rsidRDefault="00FC7007" w:rsidP="00FC7007">
            <w:pPr>
              <w:jc w:val="center"/>
              <w:rPr>
                <w:color w:val="000000"/>
                <w:sz w:val="16"/>
                <w:szCs w:val="16"/>
              </w:rPr>
            </w:pPr>
            <w:r w:rsidRPr="00FC7007">
              <w:rPr>
                <w:color w:val="000000"/>
                <w:sz w:val="16"/>
                <w:szCs w:val="16"/>
              </w:rPr>
              <w:t>03 2 02 80010</w:t>
            </w:r>
          </w:p>
        </w:tc>
        <w:tc>
          <w:tcPr>
            <w:tcW w:w="453" w:type="dxa"/>
            <w:tcBorders>
              <w:top w:val="nil"/>
              <w:left w:val="nil"/>
              <w:bottom w:val="single" w:sz="4" w:space="0" w:color="000000"/>
              <w:right w:val="single" w:sz="4" w:space="0" w:color="000000"/>
            </w:tcBorders>
            <w:shd w:val="clear" w:color="auto" w:fill="auto"/>
            <w:hideMark/>
          </w:tcPr>
          <w:p w14:paraId="333C7F71"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32F1F183" w14:textId="77777777" w:rsidR="00FC7007" w:rsidRPr="00FC7007" w:rsidRDefault="00FC7007" w:rsidP="00FC7007">
            <w:pPr>
              <w:jc w:val="center"/>
              <w:rPr>
                <w:color w:val="000000"/>
                <w:sz w:val="16"/>
                <w:szCs w:val="16"/>
              </w:rPr>
            </w:pPr>
            <w:r w:rsidRPr="00FC7007">
              <w:rPr>
                <w:color w:val="000000"/>
                <w:sz w:val="16"/>
                <w:szCs w:val="16"/>
              </w:rPr>
              <w:t>761,82</w:t>
            </w:r>
          </w:p>
        </w:tc>
        <w:tc>
          <w:tcPr>
            <w:tcW w:w="1212" w:type="dxa"/>
            <w:tcBorders>
              <w:top w:val="nil"/>
              <w:left w:val="nil"/>
              <w:bottom w:val="single" w:sz="4" w:space="0" w:color="000000"/>
              <w:right w:val="single" w:sz="4" w:space="0" w:color="000000"/>
            </w:tcBorders>
            <w:shd w:val="clear" w:color="auto" w:fill="auto"/>
            <w:hideMark/>
          </w:tcPr>
          <w:p w14:paraId="06CAF1CE" w14:textId="77777777" w:rsidR="00FC7007" w:rsidRPr="00FC7007" w:rsidRDefault="00FC7007" w:rsidP="00FC7007">
            <w:pPr>
              <w:jc w:val="center"/>
              <w:rPr>
                <w:color w:val="000000"/>
                <w:sz w:val="16"/>
                <w:szCs w:val="16"/>
              </w:rPr>
            </w:pPr>
            <w:r w:rsidRPr="00FC7007">
              <w:rPr>
                <w:color w:val="000000"/>
                <w:sz w:val="16"/>
                <w:szCs w:val="16"/>
              </w:rPr>
              <w:t>792,30</w:t>
            </w:r>
          </w:p>
        </w:tc>
        <w:tc>
          <w:tcPr>
            <w:tcW w:w="1212" w:type="dxa"/>
            <w:tcBorders>
              <w:top w:val="nil"/>
              <w:left w:val="nil"/>
              <w:bottom w:val="single" w:sz="4" w:space="0" w:color="000000"/>
              <w:right w:val="single" w:sz="4" w:space="0" w:color="000000"/>
            </w:tcBorders>
            <w:shd w:val="clear" w:color="auto" w:fill="auto"/>
            <w:hideMark/>
          </w:tcPr>
          <w:p w14:paraId="32AB1CB1" w14:textId="77777777" w:rsidR="00FC7007" w:rsidRPr="00FC7007" w:rsidRDefault="00FC7007" w:rsidP="00FC7007">
            <w:pPr>
              <w:jc w:val="center"/>
              <w:rPr>
                <w:color w:val="000000"/>
                <w:sz w:val="16"/>
                <w:szCs w:val="16"/>
              </w:rPr>
            </w:pPr>
            <w:r w:rsidRPr="00FC7007">
              <w:rPr>
                <w:color w:val="000000"/>
                <w:sz w:val="16"/>
                <w:szCs w:val="16"/>
              </w:rPr>
              <w:t>823,99</w:t>
            </w:r>
          </w:p>
        </w:tc>
      </w:tr>
      <w:tr w:rsidR="00FC7007" w:rsidRPr="00FC7007" w14:paraId="020396E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D5DB883"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458" w:type="dxa"/>
            <w:tcBorders>
              <w:top w:val="nil"/>
              <w:left w:val="nil"/>
              <w:bottom w:val="single" w:sz="4" w:space="0" w:color="000000"/>
              <w:right w:val="single" w:sz="4" w:space="0" w:color="000000"/>
            </w:tcBorders>
            <w:shd w:val="clear" w:color="auto" w:fill="auto"/>
            <w:hideMark/>
          </w:tcPr>
          <w:p w14:paraId="1F7C6111"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01A49D19"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232B8C58"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58B3D1A7" w14:textId="77777777" w:rsidR="00FC7007" w:rsidRPr="00FC7007" w:rsidRDefault="00FC7007" w:rsidP="00FC7007">
            <w:pPr>
              <w:jc w:val="center"/>
              <w:rPr>
                <w:color w:val="000000"/>
                <w:sz w:val="16"/>
                <w:szCs w:val="16"/>
              </w:rPr>
            </w:pPr>
            <w:r w:rsidRPr="00FC7007">
              <w:rPr>
                <w:color w:val="000000"/>
                <w:sz w:val="16"/>
                <w:szCs w:val="16"/>
              </w:rPr>
              <w:t>03 2 02 80010</w:t>
            </w:r>
          </w:p>
        </w:tc>
        <w:tc>
          <w:tcPr>
            <w:tcW w:w="453" w:type="dxa"/>
            <w:tcBorders>
              <w:top w:val="nil"/>
              <w:left w:val="nil"/>
              <w:bottom w:val="single" w:sz="4" w:space="0" w:color="000000"/>
              <w:right w:val="single" w:sz="4" w:space="0" w:color="000000"/>
            </w:tcBorders>
            <w:shd w:val="clear" w:color="auto" w:fill="auto"/>
            <w:hideMark/>
          </w:tcPr>
          <w:p w14:paraId="057ED62A"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6DEAC6FF" w14:textId="77777777" w:rsidR="00FC7007" w:rsidRPr="00FC7007" w:rsidRDefault="00FC7007" w:rsidP="00FC7007">
            <w:pPr>
              <w:jc w:val="center"/>
              <w:rPr>
                <w:color w:val="000000"/>
                <w:sz w:val="16"/>
                <w:szCs w:val="16"/>
              </w:rPr>
            </w:pPr>
            <w:r w:rsidRPr="00FC7007">
              <w:rPr>
                <w:color w:val="000000"/>
                <w:sz w:val="16"/>
                <w:szCs w:val="16"/>
              </w:rPr>
              <w:t>22,40</w:t>
            </w:r>
          </w:p>
        </w:tc>
        <w:tc>
          <w:tcPr>
            <w:tcW w:w="1212" w:type="dxa"/>
            <w:tcBorders>
              <w:top w:val="nil"/>
              <w:left w:val="nil"/>
              <w:bottom w:val="single" w:sz="4" w:space="0" w:color="000000"/>
              <w:right w:val="single" w:sz="4" w:space="0" w:color="000000"/>
            </w:tcBorders>
            <w:shd w:val="clear" w:color="auto" w:fill="auto"/>
            <w:hideMark/>
          </w:tcPr>
          <w:p w14:paraId="62E11840" w14:textId="77777777" w:rsidR="00FC7007" w:rsidRPr="00FC7007" w:rsidRDefault="00FC7007" w:rsidP="00FC7007">
            <w:pPr>
              <w:jc w:val="center"/>
              <w:rPr>
                <w:color w:val="000000"/>
                <w:sz w:val="16"/>
                <w:szCs w:val="16"/>
              </w:rPr>
            </w:pPr>
            <w:r w:rsidRPr="00FC7007">
              <w:rPr>
                <w:color w:val="000000"/>
                <w:sz w:val="16"/>
                <w:szCs w:val="16"/>
              </w:rPr>
              <w:t>23,30</w:t>
            </w:r>
          </w:p>
        </w:tc>
        <w:tc>
          <w:tcPr>
            <w:tcW w:w="1212" w:type="dxa"/>
            <w:tcBorders>
              <w:top w:val="nil"/>
              <w:left w:val="nil"/>
              <w:bottom w:val="single" w:sz="4" w:space="0" w:color="000000"/>
              <w:right w:val="single" w:sz="4" w:space="0" w:color="000000"/>
            </w:tcBorders>
            <w:shd w:val="clear" w:color="auto" w:fill="auto"/>
            <w:hideMark/>
          </w:tcPr>
          <w:p w14:paraId="706C3394" w14:textId="77777777" w:rsidR="00FC7007" w:rsidRPr="00FC7007" w:rsidRDefault="00FC7007" w:rsidP="00FC7007">
            <w:pPr>
              <w:jc w:val="center"/>
              <w:rPr>
                <w:color w:val="000000"/>
                <w:sz w:val="16"/>
                <w:szCs w:val="16"/>
              </w:rPr>
            </w:pPr>
            <w:r w:rsidRPr="00FC7007">
              <w:rPr>
                <w:color w:val="000000"/>
                <w:sz w:val="16"/>
                <w:szCs w:val="16"/>
              </w:rPr>
              <w:t>24,23</w:t>
            </w:r>
          </w:p>
        </w:tc>
      </w:tr>
      <w:tr w:rsidR="00FC7007" w:rsidRPr="00FC7007" w14:paraId="5445796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EC1B3C6" w14:textId="77777777" w:rsidR="00FC7007" w:rsidRPr="00FC7007" w:rsidRDefault="00FC7007" w:rsidP="00FC7007">
            <w:pPr>
              <w:rPr>
                <w:color w:val="000000"/>
                <w:sz w:val="16"/>
                <w:szCs w:val="16"/>
              </w:rPr>
            </w:pPr>
            <w:r w:rsidRPr="00FC7007">
              <w:rPr>
                <w:color w:val="000000"/>
                <w:sz w:val="16"/>
                <w:szCs w:val="16"/>
              </w:rPr>
              <w:t>Подпрограмма "Развитие музейного дела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481A9D2E"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400CCDEB"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464492E7"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4FC47C49" w14:textId="77777777" w:rsidR="00FC7007" w:rsidRPr="00FC7007" w:rsidRDefault="00FC7007" w:rsidP="00FC7007">
            <w:pPr>
              <w:jc w:val="center"/>
              <w:rPr>
                <w:color w:val="000000"/>
                <w:sz w:val="16"/>
                <w:szCs w:val="16"/>
              </w:rPr>
            </w:pPr>
            <w:r w:rsidRPr="00FC7007">
              <w:rPr>
                <w:color w:val="000000"/>
                <w:sz w:val="16"/>
                <w:szCs w:val="16"/>
              </w:rPr>
              <w:t>03 3 00 00000</w:t>
            </w:r>
          </w:p>
        </w:tc>
        <w:tc>
          <w:tcPr>
            <w:tcW w:w="453" w:type="dxa"/>
            <w:tcBorders>
              <w:top w:val="nil"/>
              <w:left w:val="nil"/>
              <w:bottom w:val="single" w:sz="4" w:space="0" w:color="000000"/>
              <w:right w:val="single" w:sz="4" w:space="0" w:color="000000"/>
            </w:tcBorders>
            <w:shd w:val="clear" w:color="auto" w:fill="auto"/>
            <w:hideMark/>
          </w:tcPr>
          <w:p w14:paraId="3FE0EA9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294762D" w14:textId="77777777" w:rsidR="00FC7007" w:rsidRPr="00FC7007" w:rsidRDefault="00FC7007" w:rsidP="00FC7007">
            <w:pPr>
              <w:jc w:val="center"/>
              <w:rPr>
                <w:color w:val="000000"/>
                <w:sz w:val="16"/>
                <w:szCs w:val="16"/>
              </w:rPr>
            </w:pPr>
            <w:r w:rsidRPr="00FC7007">
              <w:rPr>
                <w:color w:val="000000"/>
                <w:sz w:val="16"/>
                <w:szCs w:val="16"/>
              </w:rPr>
              <w:t>5 997,14</w:t>
            </w:r>
          </w:p>
        </w:tc>
        <w:tc>
          <w:tcPr>
            <w:tcW w:w="1212" w:type="dxa"/>
            <w:tcBorders>
              <w:top w:val="nil"/>
              <w:left w:val="nil"/>
              <w:bottom w:val="single" w:sz="4" w:space="0" w:color="000000"/>
              <w:right w:val="single" w:sz="4" w:space="0" w:color="000000"/>
            </w:tcBorders>
            <w:shd w:val="clear" w:color="auto" w:fill="auto"/>
            <w:hideMark/>
          </w:tcPr>
          <w:p w14:paraId="04867597" w14:textId="77777777" w:rsidR="00FC7007" w:rsidRPr="00FC7007" w:rsidRDefault="00FC7007" w:rsidP="00FC7007">
            <w:pPr>
              <w:jc w:val="center"/>
              <w:rPr>
                <w:color w:val="000000"/>
                <w:sz w:val="16"/>
                <w:szCs w:val="16"/>
              </w:rPr>
            </w:pPr>
            <w:r w:rsidRPr="00FC7007">
              <w:rPr>
                <w:color w:val="000000"/>
                <w:sz w:val="16"/>
                <w:szCs w:val="16"/>
              </w:rPr>
              <w:t>5 459,87</w:t>
            </w:r>
          </w:p>
        </w:tc>
        <w:tc>
          <w:tcPr>
            <w:tcW w:w="1212" w:type="dxa"/>
            <w:tcBorders>
              <w:top w:val="nil"/>
              <w:left w:val="nil"/>
              <w:bottom w:val="single" w:sz="4" w:space="0" w:color="000000"/>
              <w:right w:val="single" w:sz="4" w:space="0" w:color="000000"/>
            </w:tcBorders>
            <w:shd w:val="clear" w:color="auto" w:fill="auto"/>
            <w:hideMark/>
          </w:tcPr>
          <w:p w14:paraId="3559E225" w14:textId="77777777" w:rsidR="00FC7007" w:rsidRPr="00FC7007" w:rsidRDefault="00FC7007" w:rsidP="00FC7007">
            <w:pPr>
              <w:jc w:val="center"/>
              <w:rPr>
                <w:color w:val="000000"/>
                <w:sz w:val="16"/>
                <w:szCs w:val="16"/>
              </w:rPr>
            </w:pPr>
            <w:r w:rsidRPr="00FC7007">
              <w:rPr>
                <w:color w:val="000000"/>
                <w:sz w:val="16"/>
                <w:szCs w:val="16"/>
              </w:rPr>
              <w:t>5 469,66</w:t>
            </w:r>
          </w:p>
        </w:tc>
      </w:tr>
      <w:tr w:rsidR="00FC7007" w:rsidRPr="00FC7007" w14:paraId="7E10CFE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85088EB" w14:textId="77777777" w:rsidR="00FC7007" w:rsidRPr="00FC7007" w:rsidRDefault="00FC7007" w:rsidP="00FC7007">
            <w:pPr>
              <w:rPr>
                <w:color w:val="000000"/>
                <w:sz w:val="16"/>
                <w:szCs w:val="16"/>
              </w:rPr>
            </w:pPr>
            <w:r w:rsidRPr="00FC7007">
              <w:rPr>
                <w:color w:val="000000"/>
                <w:sz w:val="16"/>
                <w:szCs w:val="16"/>
              </w:rPr>
              <w:t xml:space="preserve">Основное мероприятие </w:t>
            </w:r>
            <w:r w:rsidRPr="00FC7007">
              <w:rPr>
                <w:color w:val="000000"/>
                <w:sz w:val="16"/>
                <w:szCs w:val="16"/>
              </w:rPr>
              <w:lastRenderedPageBreak/>
              <w:t>"Осуществление хранения, изучения и публичного представления музейных предметов, музейных коллекций и объектов животного мира"</w:t>
            </w:r>
          </w:p>
        </w:tc>
        <w:tc>
          <w:tcPr>
            <w:tcW w:w="458" w:type="dxa"/>
            <w:tcBorders>
              <w:top w:val="nil"/>
              <w:left w:val="nil"/>
              <w:bottom w:val="single" w:sz="4" w:space="0" w:color="000000"/>
              <w:right w:val="single" w:sz="4" w:space="0" w:color="000000"/>
            </w:tcBorders>
            <w:shd w:val="clear" w:color="auto" w:fill="auto"/>
            <w:hideMark/>
          </w:tcPr>
          <w:p w14:paraId="14A160F0" w14:textId="77777777" w:rsidR="00FC7007" w:rsidRPr="00FC7007" w:rsidRDefault="00FC7007" w:rsidP="00FC7007">
            <w:pPr>
              <w:jc w:val="center"/>
              <w:rPr>
                <w:color w:val="000000"/>
                <w:sz w:val="16"/>
                <w:szCs w:val="16"/>
              </w:rPr>
            </w:pPr>
            <w:r w:rsidRPr="00FC7007">
              <w:rPr>
                <w:color w:val="000000"/>
                <w:sz w:val="16"/>
                <w:szCs w:val="16"/>
              </w:rPr>
              <w:lastRenderedPageBreak/>
              <w:t>707</w:t>
            </w:r>
          </w:p>
        </w:tc>
        <w:tc>
          <w:tcPr>
            <w:tcW w:w="469" w:type="dxa"/>
            <w:tcBorders>
              <w:top w:val="nil"/>
              <w:left w:val="nil"/>
              <w:bottom w:val="single" w:sz="4" w:space="0" w:color="000000"/>
              <w:right w:val="single" w:sz="4" w:space="0" w:color="000000"/>
            </w:tcBorders>
            <w:shd w:val="clear" w:color="auto" w:fill="auto"/>
            <w:hideMark/>
          </w:tcPr>
          <w:p w14:paraId="0E108832"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2B4591B3"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26F347F6" w14:textId="77777777" w:rsidR="00FC7007" w:rsidRPr="00FC7007" w:rsidRDefault="00FC7007" w:rsidP="00FC7007">
            <w:pPr>
              <w:jc w:val="center"/>
              <w:rPr>
                <w:color w:val="000000"/>
                <w:sz w:val="16"/>
                <w:szCs w:val="16"/>
              </w:rPr>
            </w:pPr>
            <w:r w:rsidRPr="00FC7007">
              <w:rPr>
                <w:color w:val="000000"/>
                <w:sz w:val="16"/>
                <w:szCs w:val="16"/>
              </w:rPr>
              <w:t>03 3 01 00000</w:t>
            </w:r>
          </w:p>
        </w:tc>
        <w:tc>
          <w:tcPr>
            <w:tcW w:w="453" w:type="dxa"/>
            <w:tcBorders>
              <w:top w:val="nil"/>
              <w:left w:val="nil"/>
              <w:bottom w:val="single" w:sz="4" w:space="0" w:color="000000"/>
              <w:right w:val="single" w:sz="4" w:space="0" w:color="000000"/>
            </w:tcBorders>
            <w:shd w:val="clear" w:color="auto" w:fill="auto"/>
            <w:hideMark/>
          </w:tcPr>
          <w:p w14:paraId="5E1C6A3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3242650" w14:textId="77777777" w:rsidR="00FC7007" w:rsidRPr="00FC7007" w:rsidRDefault="00FC7007" w:rsidP="00FC7007">
            <w:pPr>
              <w:jc w:val="center"/>
              <w:rPr>
                <w:color w:val="000000"/>
                <w:sz w:val="16"/>
                <w:szCs w:val="16"/>
              </w:rPr>
            </w:pPr>
            <w:r w:rsidRPr="00FC7007">
              <w:rPr>
                <w:color w:val="000000"/>
                <w:sz w:val="16"/>
                <w:szCs w:val="16"/>
              </w:rPr>
              <w:t>5 997,14</w:t>
            </w:r>
          </w:p>
        </w:tc>
        <w:tc>
          <w:tcPr>
            <w:tcW w:w="1212" w:type="dxa"/>
            <w:tcBorders>
              <w:top w:val="nil"/>
              <w:left w:val="nil"/>
              <w:bottom w:val="single" w:sz="4" w:space="0" w:color="000000"/>
              <w:right w:val="single" w:sz="4" w:space="0" w:color="000000"/>
            </w:tcBorders>
            <w:shd w:val="clear" w:color="auto" w:fill="auto"/>
            <w:hideMark/>
          </w:tcPr>
          <w:p w14:paraId="1CDE8C7A" w14:textId="77777777" w:rsidR="00FC7007" w:rsidRPr="00FC7007" w:rsidRDefault="00FC7007" w:rsidP="00FC7007">
            <w:pPr>
              <w:jc w:val="center"/>
              <w:rPr>
                <w:color w:val="000000"/>
                <w:sz w:val="16"/>
                <w:szCs w:val="16"/>
              </w:rPr>
            </w:pPr>
            <w:r w:rsidRPr="00FC7007">
              <w:rPr>
                <w:color w:val="000000"/>
                <w:sz w:val="16"/>
                <w:szCs w:val="16"/>
              </w:rPr>
              <w:t>5 459,87</w:t>
            </w:r>
          </w:p>
        </w:tc>
        <w:tc>
          <w:tcPr>
            <w:tcW w:w="1212" w:type="dxa"/>
            <w:tcBorders>
              <w:top w:val="nil"/>
              <w:left w:val="nil"/>
              <w:bottom w:val="single" w:sz="4" w:space="0" w:color="000000"/>
              <w:right w:val="single" w:sz="4" w:space="0" w:color="000000"/>
            </w:tcBorders>
            <w:shd w:val="clear" w:color="auto" w:fill="auto"/>
            <w:hideMark/>
          </w:tcPr>
          <w:p w14:paraId="20BFEDC1" w14:textId="77777777" w:rsidR="00FC7007" w:rsidRPr="00FC7007" w:rsidRDefault="00FC7007" w:rsidP="00FC7007">
            <w:pPr>
              <w:jc w:val="center"/>
              <w:rPr>
                <w:color w:val="000000"/>
                <w:sz w:val="16"/>
                <w:szCs w:val="16"/>
              </w:rPr>
            </w:pPr>
            <w:r w:rsidRPr="00FC7007">
              <w:rPr>
                <w:color w:val="000000"/>
                <w:sz w:val="16"/>
                <w:szCs w:val="16"/>
              </w:rPr>
              <w:t>5 469,66</w:t>
            </w:r>
          </w:p>
        </w:tc>
      </w:tr>
      <w:tr w:rsidR="00FC7007" w:rsidRPr="00FC7007" w14:paraId="331C5C7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604424E" w14:textId="77777777" w:rsidR="00FC7007" w:rsidRPr="00FC7007" w:rsidRDefault="00FC7007" w:rsidP="00FC7007">
            <w:pPr>
              <w:rPr>
                <w:color w:val="000000"/>
                <w:sz w:val="16"/>
                <w:szCs w:val="16"/>
              </w:rPr>
            </w:pPr>
            <w:r w:rsidRPr="00FC7007">
              <w:rPr>
                <w:color w:val="000000"/>
                <w:sz w:val="16"/>
                <w:szCs w:val="16"/>
              </w:rPr>
              <w:lastRenderedPageBreak/>
              <w:t>Расходы на обеспечение деятельности (оказание услуг) муниципальных учреждений</w:t>
            </w:r>
          </w:p>
        </w:tc>
        <w:tc>
          <w:tcPr>
            <w:tcW w:w="458" w:type="dxa"/>
            <w:tcBorders>
              <w:top w:val="nil"/>
              <w:left w:val="nil"/>
              <w:bottom w:val="single" w:sz="4" w:space="0" w:color="000000"/>
              <w:right w:val="single" w:sz="4" w:space="0" w:color="000000"/>
            </w:tcBorders>
            <w:shd w:val="clear" w:color="auto" w:fill="auto"/>
            <w:hideMark/>
          </w:tcPr>
          <w:p w14:paraId="4C709A81"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16E41D7C"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484BD0A0"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1F8F54E8" w14:textId="77777777" w:rsidR="00FC7007" w:rsidRPr="00FC7007" w:rsidRDefault="00FC7007" w:rsidP="00FC7007">
            <w:pPr>
              <w:jc w:val="center"/>
              <w:rPr>
                <w:color w:val="000000"/>
                <w:sz w:val="16"/>
                <w:szCs w:val="16"/>
              </w:rPr>
            </w:pPr>
            <w:r w:rsidRPr="00FC7007">
              <w:rPr>
                <w:color w:val="000000"/>
                <w:sz w:val="16"/>
                <w:szCs w:val="16"/>
              </w:rPr>
              <w:t>03 3 01 11010</w:t>
            </w:r>
          </w:p>
        </w:tc>
        <w:tc>
          <w:tcPr>
            <w:tcW w:w="453" w:type="dxa"/>
            <w:tcBorders>
              <w:top w:val="nil"/>
              <w:left w:val="nil"/>
              <w:bottom w:val="single" w:sz="4" w:space="0" w:color="000000"/>
              <w:right w:val="single" w:sz="4" w:space="0" w:color="000000"/>
            </w:tcBorders>
            <w:shd w:val="clear" w:color="auto" w:fill="auto"/>
            <w:hideMark/>
          </w:tcPr>
          <w:p w14:paraId="58B9066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D3740C9" w14:textId="77777777" w:rsidR="00FC7007" w:rsidRPr="00FC7007" w:rsidRDefault="00FC7007" w:rsidP="00FC7007">
            <w:pPr>
              <w:jc w:val="center"/>
              <w:rPr>
                <w:color w:val="000000"/>
                <w:sz w:val="16"/>
                <w:szCs w:val="16"/>
              </w:rPr>
            </w:pPr>
            <w:r w:rsidRPr="00FC7007">
              <w:rPr>
                <w:color w:val="000000"/>
                <w:sz w:val="16"/>
                <w:szCs w:val="16"/>
              </w:rPr>
              <w:t>5 976,71</w:t>
            </w:r>
          </w:p>
        </w:tc>
        <w:tc>
          <w:tcPr>
            <w:tcW w:w="1212" w:type="dxa"/>
            <w:tcBorders>
              <w:top w:val="nil"/>
              <w:left w:val="nil"/>
              <w:bottom w:val="single" w:sz="4" w:space="0" w:color="000000"/>
              <w:right w:val="single" w:sz="4" w:space="0" w:color="000000"/>
            </w:tcBorders>
            <w:shd w:val="clear" w:color="auto" w:fill="auto"/>
            <w:hideMark/>
          </w:tcPr>
          <w:p w14:paraId="5BBD2EAB" w14:textId="77777777" w:rsidR="00FC7007" w:rsidRPr="00FC7007" w:rsidRDefault="00FC7007" w:rsidP="00FC7007">
            <w:pPr>
              <w:jc w:val="center"/>
              <w:rPr>
                <w:color w:val="000000"/>
                <w:sz w:val="16"/>
                <w:szCs w:val="16"/>
              </w:rPr>
            </w:pPr>
            <w:r w:rsidRPr="00FC7007">
              <w:rPr>
                <w:color w:val="000000"/>
                <w:sz w:val="16"/>
                <w:szCs w:val="16"/>
              </w:rPr>
              <w:t>5 443,37</w:t>
            </w:r>
          </w:p>
        </w:tc>
        <w:tc>
          <w:tcPr>
            <w:tcW w:w="1212" w:type="dxa"/>
            <w:tcBorders>
              <w:top w:val="nil"/>
              <w:left w:val="nil"/>
              <w:bottom w:val="single" w:sz="4" w:space="0" w:color="000000"/>
              <w:right w:val="single" w:sz="4" w:space="0" w:color="000000"/>
            </w:tcBorders>
            <w:shd w:val="clear" w:color="auto" w:fill="auto"/>
            <w:hideMark/>
          </w:tcPr>
          <w:p w14:paraId="03B43330" w14:textId="77777777" w:rsidR="00FC7007" w:rsidRPr="00FC7007" w:rsidRDefault="00FC7007" w:rsidP="00FC7007">
            <w:pPr>
              <w:jc w:val="center"/>
              <w:rPr>
                <w:color w:val="000000"/>
                <w:sz w:val="16"/>
                <w:szCs w:val="16"/>
              </w:rPr>
            </w:pPr>
            <w:r w:rsidRPr="00FC7007">
              <w:rPr>
                <w:color w:val="000000"/>
                <w:sz w:val="16"/>
                <w:szCs w:val="16"/>
              </w:rPr>
              <w:t>5 453,16</w:t>
            </w:r>
          </w:p>
        </w:tc>
      </w:tr>
      <w:tr w:rsidR="00FC7007" w:rsidRPr="00FC7007" w14:paraId="1B590C8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2149C52"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4BBDD420"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4C7F9D66"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56C640B9"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0EADDDEA" w14:textId="77777777" w:rsidR="00FC7007" w:rsidRPr="00FC7007" w:rsidRDefault="00FC7007" w:rsidP="00FC7007">
            <w:pPr>
              <w:jc w:val="center"/>
              <w:rPr>
                <w:color w:val="000000"/>
                <w:sz w:val="16"/>
                <w:szCs w:val="16"/>
              </w:rPr>
            </w:pPr>
            <w:r w:rsidRPr="00FC7007">
              <w:rPr>
                <w:color w:val="000000"/>
                <w:sz w:val="16"/>
                <w:szCs w:val="16"/>
              </w:rPr>
              <w:t>03 3 01 11010</w:t>
            </w:r>
          </w:p>
        </w:tc>
        <w:tc>
          <w:tcPr>
            <w:tcW w:w="453" w:type="dxa"/>
            <w:tcBorders>
              <w:top w:val="nil"/>
              <w:left w:val="nil"/>
              <w:bottom w:val="single" w:sz="4" w:space="0" w:color="000000"/>
              <w:right w:val="single" w:sz="4" w:space="0" w:color="000000"/>
            </w:tcBorders>
            <w:shd w:val="clear" w:color="auto" w:fill="auto"/>
            <w:hideMark/>
          </w:tcPr>
          <w:p w14:paraId="3F271248"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58F51771" w14:textId="77777777" w:rsidR="00FC7007" w:rsidRPr="00FC7007" w:rsidRDefault="00FC7007" w:rsidP="00FC7007">
            <w:pPr>
              <w:jc w:val="center"/>
              <w:rPr>
                <w:color w:val="000000"/>
                <w:sz w:val="16"/>
                <w:szCs w:val="16"/>
              </w:rPr>
            </w:pPr>
            <w:r w:rsidRPr="00FC7007">
              <w:rPr>
                <w:color w:val="000000"/>
                <w:sz w:val="16"/>
                <w:szCs w:val="16"/>
              </w:rPr>
              <w:t>4 839,03</w:t>
            </w:r>
          </w:p>
        </w:tc>
        <w:tc>
          <w:tcPr>
            <w:tcW w:w="1212" w:type="dxa"/>
            <w:tcBorders>
              <w:top w:val="nil"/>
              <w:left w:val="nil"/>
              <w:bottom w:val="single" w:sz="4" w:space="0" w:color="000000"/>
              <w:right w:val="single" w:sz="4" w:space="0" w:color="000000"/>
            </w:tcBorders>
            <w:shd w:val="clear" w:color="auto" w:fill="auto"/>
            <w:hideMark/>
          </w:tcPr>
          <w:p w14:paraId="4D91283C" w14:textId="77777777" w:rsidR="00FC7007" w:rsidRPr="00FC7007" w:rsidRDefault="00FC7007" w:rsidP="00FC7007">
            <w:pPr>
              <w:jc w:val="center"/>
              <w:rPr>
                <w:color w:val="000000"/>
                <w:sz w:val="16"/>
                <w:szCs w:val="16"/>
              </w:rPr>
            </w:pPr>
            <w:r w:rsidRPr="00FC7007">
              <w:rPr>
                <w:color w:val="000000"/>
                <w:sz w:val="16"/>
                <w:szCs w:val="16"/>
              </w:rPr>
              <w:t>4 848,45</w:t>
            </w:r>
          </w:p>
        </w:tc>
        <w:tc>
          <w:tcPr>
            <w:tcW w:w="1212" w:type="dxa"/>
            <w:tcBorders>
              <w:top w:val="nil"/>
              <w:left w:val="nil"/>
              <w:bottom w:val="single" w:sz="4" w:space="0" w:color="000000"/>
              <w:right w:val="single" w:sz="4" w:space="0" w:color="000000"/>
            </w:tcBorders>
            <w:shd w:val="clear" w:color="auto" w:fill="auto"/>
            <w:hideMark/>
          </w:tcPr>
          <w:p w14:paraId="54C16C00" w14:textId="77777777" w:rsidR="00FC7007" w:rsidRPr="00FC7007" w:rsidRDefault="00FC7007" w:rsidP="00FC7007">
            <w:pPr>
              <w:jc w:val="center"/>
              <w:rPr>
                <w:color w:val="000000"/>
                <w:sz w:val="16"/>
                <w:szCs w:val="16"/>
              </w:rPr>
            </w:pPr>
            <w:r w:rsidRPr="00FC7007">
              <w:rPr>
                <w:color w:val="000000"/>
                <w:sz w:val="16"/>
                <w:szCs w:val="16"/>
              </w:rPr>
              <w:t>4 858,24</w:t>
            </w:r>
          </w:p>
        </w:tc>
      </w:tr>
      <w:tr w:rsidR="00FC7007" w:rsidRPr="00FC7007" w14:paraId="1EB0329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2433AD0"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2834233E"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7338C7A7"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64505278"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7878A8B9" w14:textId="77777777" w:rsidR="00FC7007" w:rsidRPr="00FC7007" w:rsidRDefault="00FC7007" w:rsidP="00FC7007">
            <w:pPr>
              <w:jc w:val="center"/>
              <w:rPr>
                <w:color w:val="000000"/>
                <w:sz w:val="16"/>
                <w:szCs w:val="16"/>
              </w:rPr>
            </w:pPr>
            <w:r w:rsidRPr="00FC7007">
              <w:rPr>
                <w:color w:val="000000"/>
                <w:sz w:val="16"/>
                <w:szCs w:val="16"/>
              </w:rPr>
              <w:t>03 3 01 11010</w:t>
            </w:r>
          </w:p>
        </w:tc>
        <w:tc>
          <w:tcPr>
            <w:tcW w:w="453" w:type="dxa"/>
            <w:tcBorders>
              <w:top w:val="nil"/>
              <w:left w:val="nil"/>
              <w:bottom w:val="single" w:sz="4" w:space="0" w:color="000000"/>
              <w:right w:val="single" w:sz="4" w:space="0" w:color="000000"/>
            </w:tcBorders>
            <w:shd w:val="clear" w:color="auto" w:fill="auto"/>
            <w:hideMark/>
          </w:tcPr>
          <w:p w14:paraId="47EDA6F6"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032AF89F" w14:textId="77777777" w:rsidR="00FC7007" w:rsidRPr="00FC7007" w:rsidRDefault="00FC7007" w:rsidP="00FC7007">
            <w:pPr>
              <w:jc w:val="center"/>
              <w:rPr>
                <w:color w:val="000000"/>
                <w:sz w:val="16"/>
                <w:szCs w:val="16"/>
              </w:rPr>
            </w:pPr>
            <w:r w:rsidRPr="00FC7007">
              <w:rPr>
                <w:color w:val="000000"/>
                <w:sz w:val="16"/>
                <w:szCs w:val="16"/>
              </w:rPr>
              <w:t>1 127,28</w:t>
            </w:r>
          </w:p>
        </w:tc>
        <w:tc>
          <w:tcPr>
            <w:tcW w:w="1212" w:type="dxa"/>
            <w:tcBorders>
              <w:top w:val="nil"/>
              <w:left w:val="nil"/>
              <w:bottom w:val="single" w:sz="4" w:space="0" w:color="000000"/>
              <w:right w:val="single" w:sz="4" w:space="0" w:color="000000"/>
            </w:tcBorders>
            <w:shd w:val="clear" w:color="auto" w:fill="auto"/>
            <w:hideMark/>
          </w:tcPr>
          <w:p w14:paraId="2290A9A8" w14:textId="77777777" w:rsidR="00FC7007" w:rsidRPr="00FC7007" w:rsidRDefault="00FC7007" w:rsidP="00FC7007">
            <w:pPr>
              <w:jc w:val="center"/>
              <w:rPr>
                <w:color w:val="000000"/>
                <w:sz w:val="16"/>
                <w:szCs w:val="16"/>
              </w:rPr>
            </w:pPr>
            <w:r w:rsidRPr="00FC7007">
              <w:rPr>
                <w:color w:val="000000"/>
                <w:sz w:val="16"/>
                <w:szCs w:val="16"/>
              </w:rPr>
              <w:t>584,52</w:t>
            </w:r>
          </w:p>
        </w:tc>
        <w:tc>
          <w:tcPr>
            <w:tcW w:w="1212" w:type="dxa"/>
            <w:tcBorders>
              <w:top w:val="nil"/>
              <w:left w:val="nil"/>
              <w:bottom w:val="single" w:sz="4" w:space="0" w:color="000000"/>
              <w:right w:val="single" w:sz="4" w:space="0" w:color="000000"/>
            </w:tcBorders>
            <w:shd w:val="clear" w:color="auto" w:fill="auto"/>
            <w:hideMark/>
          </w:tcPr>
          <w:p w14:paraId="22C946DC" w14:textId="77777777" w:rsidR="00FC7007" w:rsidRPr="00FC7007" w:rsidRDefault="00FC7007" w:rsidP="00FC7007">
            <w:pPr>
              <w:jc w:val="center"/>
              <w:rPr>
                <w:color w:val="000000"/>
                <w:sz w:val="16"/>
                <w:szCs w:val="16"/>
              </w:rPr>
            </w:pPr>
            <w:r w:rsidRPr="00FC7007">
              <w:rPr>
                <w:color w:val="000000"/>
                <w:sz w:val="16"/>
                <w:szCs w:val="16"/>
              </w:rPr>
              <w:t>584,52</w:t>
            </w:r>
          </w:p>
        </w:tc>
      </w:tr>
      <w:tr w:rsidR="00FC7007" w:rsidRPr="00FC7007" w14:paraId="0CEE59E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8910445"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1E5DC73A"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0EB0AEBA"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2B2BC0F5"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48963100" w14:textId="77777777" w:rsidR="00FC7007" w:rsidRPr="00FC7007" w:rsidRDefault="00FC7007" w:rsidP="00FC7007">
            <w:pPr>
              <w:jc w:val="center"/>
              <w:rPr>
                <w:color w:val="000000"/>
                <w:sz w:val="16"/>
                <w:szCs w:val="16"/>
              </w:rPr>
            </w:pPr>
            <w:r w:rsidRPr="00FC7007">
              <w:rPr>
                <w:color w:val="000000"/>
                <w:sz w:val="16"/>
                <w:szCs w:val="16"/>
              </w:rPr>
              <w:t>03 3 01 11010</w:t>
            </w:r>
          </w:p>
        </w:tc>
        <w:tc>
          <w:tcPr>
            <w:tcW w:w="453" w:type="dxa"/>
            <w:tcBorders>
              <w:top w:val="nil"/>
              <w:left w:val="nil"/>
              <w:bottom w:val="single" w:sz="4" w:space="0" w:color="000000"/>
              <w:right w:val="single" w:sz="4" w:space="0" w:color="000000"/>
            </w:tcBorders>
            <w:shd w:val="clear" w:color="auto" w:fill="auto"/>
            <w:hideMark/>
          </w:tcPr>
          <w:p w14:paraId="44E2971B"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43CBB2F0" w14:textId="77777777" w:rsidR="00FC7007" w:rsidRPr="00FC7007" w:rsidRDefault="00FC7007" w:rsidP="00FC7007">
            <w:pPr>
              <w:jc w:val="center"/>
              <w:rPr>
                <w:color w:val="000000"/>
                <w:sz w:val="16"/>
                <w:szCs w:val="16"/>
              </w:rPr>
            </w:pPr>
            <w:r w:rsidRPr="00FC7007">
              <w:rPr>
                <w:color w:val="000000"/>
                <w:sz w:val="16"/>
                <w:szCs w:val="16"/>
              </w:rPr>
              <w:t>10,40</w:t>
            </w:r>
          </w:p>
        </w:tc>
        <w:tc>
          <w:tcPr>
            <w:tcW w:w="1212" w:type="dxa"/>
            <w:tcBorders>
              <w:top w:val="nil"/>
              <w:left w:val="nil"/>
              <w:bottom w:val="single" w:sz="4" w:space="0" w:color="000000"/>
              <w:right w:val="single" w:sz="4" w:space="0" w:color="000000"/>
            </w:tcBorders>
            <w:shd w:val="clear" w:color="auto" w:fill="auto"/>
            <w:hideMark/>
          </w:tcPr>
          <w:p w14:paraId="789C69A4" w14:textId="77777777" w:rsidR="00FC7007" w:rsidRPr="00FC7007" w:rsidRDefault="00FC7007" w:rsidP="00FC7007">
            <w:pPr>
              <w:jc w:val="center"/>
              <w:rPr>
                <w:color w:val="000000"/>
                <w:sz w:val="16"/>
                <w:szCs w:val="16"/>
              </w:rPr>
            </w:pPr>
            <w:r w:rsidRPr="00FC7007">
              <w:rPr>
                <w:color w:val="000000"/>
                <w:sz w:val="16"/>
                <w:szCs w:val="16"/>
              </w:rPr>
              <w:t>10,40</w:t>
            </w:r>
          </w:p>
        </w:tc>
        <w:tc>
          <w:tcPr>
            <w:tcW w:w="1212" w:type="dxa"/>
            <w:tcBorders>
              <w:top w:val="nil"/>
              <w:left w:val="nil"/>
              <w:bottom w:val="single" w:sz="4" w:space="0" w:color="000000"/>
              <w:right w:val="single" w:sz="4" w:space="0" w:color="000000"/>
            </w:tcBorders>
            <w:shd w:val="clear" w:color="auto" w:fill="auto"/>
            <w:hideMark/>
          </w:tcPr>
          <w:p w14:paraId="238DAB38" w14:textId="77777777" w:rsidR="00FC7007" w:rsidRPr="00FC7007" w:rsidRDefault="00FC7007" w:rsidP="00FC7007">
            <w:pPr>
              <w:jc w:val="center"/>
              <w:rPr>
                <w:color w:val="000000"/>
                <w:sz w:val="16"/>
                <w:szCs w:val="16"/>
              </w:rPr>
            </w:pPr>
            <w:r w:rsidRPr="00FC7007">
              <w:rPr>
                <w:color w:val="000000"/>
                <w:sz w:val="16"/>
                <w:szCs w:val="16"/>
              </w:rPr>
              <w:t>10,40</w:t>
            </w:r>
          </w:p>
        </w:tc>
      </w:tr>
      <w:tr w:rsidR="00FC7007" w:rsidRPr="00FC7007" w14:paraId="1CEFD3D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EFB2B70" w14:textId="77777777" w:rsidR="00FC7007" w:rsidRPr="00FC7007" w:rsidRDefault="00FC7007" w:rsidP="00FC7007">
            <w:pPr>
              <w:rPr>
                <w:color w:val="000000"/>
                <w:sz w:val="16"/>
                <w:szCs w:val="16"/>
              </w:rPr>
            </w:pPr>
            <w:r w:rsidRPr="00FC7007">
              <w:rPr>
                <w:color w:val="000000"/>
                <w:sz w:val="16"/>
                <w:szCs w:val="16"/>
              </w:rPr>
              <w:t>Расходы за счет платных услуг на обеспечение деятельности (оказание услуг) муниципальными учреждениями</w:t>
            </w:r>
          </w:p>
        </w:tc>
        <w:tc>
          <w:tcPr>
            <w:tcW w:w="458" w:type="dxa"/>
            <w:tcBorders>
              <w:top w:val="nil"/>
              <w:left w:val="nil"/>
              <w:bottom w:val="single" w:sz="4" w:space="0" w:color="000000"/>
              <w:right w:val="single" w:sz="4" w:space="0" w:color="000000"/>
            </w:tcBorders>
            <w:shd w:val="clear" w:color="auto" w:fill="auto"/>
            <w:hideMark/>
          </w:tcPr>
          <w:p w14:paraId="74BE3696"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4040FC99"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182746D6"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35D53DA2" w14:textId="77777777" w:rsidR="00FC7007" w:rsidRPr="00FC7007" w:rsidRDefault="00FC7007" w:rsidP="00FC7007">
            <w:pPr>
              <w:jc w:val="center"/>
              <w:rPr>
                <w:color w:val="000000"/>
                <w:sz w:val="16"/>
                <w:szCs w:val="16"/>
              </w:rPr>
            </w:pPr>
            <w:r w:rsidRPr="00FC7007">
              <w:rPr>
                <w:color w:val="000000"/>
                <w:sz w:val="16"/>
                <w:szCs w:val="16"/>
              </w:rPr>
              <w:t>03 3 01 25020</w:t>
            </w:r>
          </w:p>
        </w:tc>
        <w:tc>
          <w:tcPr>
            <w:tcW w:w="453" w:type="dxa"/>
            <w:tcBorders>
              <w:top w:val="nil"/>
              <w:left w:val="nil"/>
              <w:bottom w:val="single" w:sz="4" w:space="0" w:color="000000"/>
              <w:right w:val="single" w:sz="4" w:space="0" w:color="000000"/>
            </w:tcBorders>
            <w:shd w:val="clear" w:color="auto" w:fill="auto"/>
            <w:hideMark/>
          </w:tcPr>
          <w:p w14:paraId="50AA4B0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00D9AA5" w14:textId="77777777" w:rsidR="00FC7007" w:rsidRPr="00FC7007" w:rsidRDefault="00FC7007" w:rsidP="00FC7007">
            <w:pPr>
              <w:jc w:val="center"/>
              <w:rPr>
                <w:color w:val="000000"/>
                <w:sz w:val="16"/>
                <w:szCs w:val="16"/>
              </w:rPr>
            </w:pPr>
            <w:r w:rsidRPr="00FC7007">
              <w:rPr>
                <w:color w:val="000000"/>
                <w:sz w:val="16"/>
                <w:szCs w:val="16"/>
              </w:rPr>
              <w:t>20,43</w:t>
            </w:r>
          </w:p>
        </w:tc>
        <w:tc>
          <w:tcPr>
            <w:tcW w:w="1212" w:type="dxa"/>
            <w:tcBorders>
              <w:top w:val="nil"/>
              <w:left w:val="nil"/>
              <w:bottom w:val="single" w:sz="4" w:space="0" w:color="000000"/>
              <w:right w:val="single" w:sz="4" w:space="0" w:color="000000"/>
            </w:tcBorders>
            <w:shd w:val="clear" w:color="auto" w:fill="auto"/>
            <w:hideMark/>
          </w:tcPr>
          <w:p w14:paraId="14F287E2" w14:textId="77777777" w:rsidR="00FC7007" w:rsidRPr="00FC7007" w:rsidRDefault="00FC7007" w:rsidP="00FC7007">
            <w:pPr>
              <w:jc w:val="center"/>
              <w:rPr>
                <w:color w:val="000000"/>
                <w:sz w:val="16"/>
                <w:szCs w:val="16"/>
              </w:rPr>
            </w:pPr>
            <w:r w:rsidRPr="00FC7007">
              <w:rPr>
                <w:color w:val="000000"/>
                <w:sz w:val="16"/>
                <w:szCs w:val="16"/>
              </w:rPr>
              <w:t>16,50</w:t>
            </w:r>
          </w:p>
        </w:tc>
        <w:tc>
          <w:tcPr>
            <w:tcW w:w="1212" w:type="dxa"/>
            <w:tcBorders>
              <w:top w:val="nil"/>
              <w:left w:val="nil"/>
              <w:bottom w:val="single" w:sz="4" w:space="0" w:color="000000"/>
              <w:right w:val="single" w:sz="4" w:space="0" w:color="000000"/>
            </w:tcBorders>
            <w:shd w:val="clear" w:color="auto" w:fill="auto"/>
            <w:hideMark/>
          </w:tcPr>
          <w:p w14:paraId="375397B5" w14:textId="77777777" w:rsidR="00FC7007" w:rsidRPr="00FC7007" w:rsidRDefault="00FC7007" w:rsidP="00FC7007">
            <w:pPr>
              <w:jc w:val="center"/>
              <w:rPr>
                <w:color w:val="000000"/>
                <w:sz w:val="16"/>
                <w:szCs w:val="16"/>
              </w:rPr>
            </w:pPr>
            <w:r w:rsidRPr="00FC7007">
              <w:rPr>
                <w:color w:val="000000"/>
                <w:sz w:val="16"/>
                <w:szCs w:val="16"/>
              </w:rPr>
              <w:t>16,50</w:t>
            </w:r>
          </w:p>
        </w:tc>
      </w:tr>
      <w:tr w:rsidR="00FC7007" w:rsidRPr="00FC7007" w14:paraId="04728E0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79EDE2F"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64BE8D4F"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7D40008A"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1B619D1B"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0AD4C8BD" w14:textId="77777777" w:rsidR="00FC7007" w:rsidRPr="00FC7007" w:rsidRDefault="00FC7007" w:rsidP="00FC7007">
            <w:pPr>
              <w:jc w:val="center"/>
              <w:rPr>
                <w:color w:val="000000"/>
                <w:sz w:val="16"/>
                <w:szCs w:val="16"/>
              </w:rPr>
            </w:pPr>
            <w:r w:rsidRPr="00FC7007">
              <w:rPr>
                <w:color w:val="000000"/>
                <w:sz w:val="16"/>
                <w:szCs w:val="16"/>
              </w:rPr>
              <w:t>03 3 01 25020</w:t>
            </w:r>
          </w:p>
        </w:tc>
        <w:tc>
          <w:tcPr>
            <w:tcW w:w="453" w:type="dxa"/>
            <w:tcBorders>
              <w:top w:val="nil"/>
              <w:left w:val="nil"/>
              <w:bottom w:val="single" w:sz="4" w:space="0" w:color="000000"/>
              <w:right w:val="single" w:sz="4" w:space="0" w:color="000000"/>
            </w:tcBorders>
            <w:shd w:val="clear" w:color="auto" w:fill="auto"/>
            <w:hideMark/>
          </w:tcPr>
          <w:p w14:paraId="2025A96B"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5FE12E88" w14:textId="77777777" w:rsidR="00FC7007" w:rsidRPr="00FC7007" w:rsidRDefault="00FC7007" w:rsidP="00FC7007">
            <w:pPr>
              <w:jc w:val="center"/>
              <w:rPr>
                <w:color w:val="000000"/>
                <w:sz w:val="16"/>
                <w:szCs w:val="16"/>
              </w:rPr>
            </w:pPr>
            <w:r w:rsidRPr="00FC7007">
              <w:rPr>
                <w:color w:val="000000"/>
                <w:sz w:val="16"/>
                <w:szCs w:val="16"/>
              </w:rPr>
              <w:t>20,43</w:t>
            </w:r>
          </w:p>
        </w:tc>
        <w:tc>
          <w:tcPr>
            <w:tcW w:w="1212" w:type="dxa"/>
            <w:tcBorders>
              <w:top w:val="nil"/>
              <w:left w:val="nil"/>
              <w:bottom w:val="single" w:sz="4" w:space="0" w:color="000000"/>
              <w:right w:val="single" w:sz="4" w:space="0" w:color="000000"/>
            </w:tcBorders>
            <w:shd w:val="clear" w:color="auto" w:fill="auto"/>
            <w:hideMark/>
          </w:tcPr>
          <w:p w14:paraId="5CC30E3E" w14:textId="77777777" w:rsidR="00FC7007" w:rsidRPr="00FC7007" w:rsidRDefault="00FC7007" w:rsidP="00FC7007">
            <w:pPr>
              <w:jc w:val="center"/>
              <w:rPr>
                <w:color w:val="000000"/>
                <w:sz w:val="16"/>
                <w:szCs w:val="16"/>
              </w:rPr>
            </w:pPr>
            <w:r w:rsidRPr="00FC7007">
              <w:rPr>
                <w:color w:val="000000"/>
                <w:sz w:val="16"/>
                <w:szCs w:val="16"/>
              </w:rPr>
              <w:t>16,50</w:t>
            </w:r>
          </w:p>
        </w:tc>
        <w:tc>
          <w:tcPr>
            <w:tcW w:w="1212" w:type="dxa"/>
            <w:tcBorders>
              <w:top w:val="nil"/>
              <w:left w:val="nil"/>
              <w:bottom w:val="single" w:sz="4" w:space="0" w:color="000000"/>
              <w:right w:val="single" w:sz="4" w:space="0" w:color="000000"/>
            </w:tcBorders>
            <w:shd w:val="clear" w:color="auto" w:fill="auto"/>
            <w:hideMark/>
          </w:tcPr>
          <w:p w14:paraId="42063D82" w14:textId="77777777" w:rsidR="00FC7007" w:rsidRPr="00FC7007" w:rsidRDefault="00FC7007" w:rsidP="00FC7007">
            <w:pPr>
              <w:jc w:val="center"/>
              <w:rPr>
                <w:color w:val="000000"/>
                <w:sz w:val="16"/>
                <w:szCs w:val="16"/>
              </w:rPr>
            </w:pPr>
            <w:r w:rsidRPr="00FC7007">
              <w:rPr>
                <w:color w:val="000000"/>
                <w:sz w:val="16"/>
                <w:szCs w:val="16"/>
              </w:rPr>
              <w:t>16,50</w:t>
            </w:r>
          </w:p>
        </w:tc>
      </w:tr>
      <w:tr w:rsidR="00FC7007" w:rsidRPr="00FC7007" w14:paraId="7A9B699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9BF684D" w14:textId="77777777" w:rsidR="00FC7007" w:rsidRPr="00FC7007" w:rsidRDefault="00FC7007" w:rsidP="00FC7007">
            <w:pPr>
              <w:rPr>
                <w:color w:val="000000"/>
                <w:sz w:val="16"/>
                <w:szCs w:val="16"/>
              </w:rPr>
            </w:pPr>
            <w:r w:rsidRPr="00FC7007">
              <w:rPr>
                <w:color w:val="000000"/>
                <w:sz w:val="16"/>
                <w:szCs w:val="16"/>
              </w:rPr>
              <w:t>Другие вопросы в области культуры, кинематографии</w:t>
            </w:r>
          </w:p>
        </w:tc>
        <w:tc>
          <w:tcPr>
            <w:tcW w:w="458" w:type="dxa"/>
            <w:tcBorders>
              <w:top w:val="nil"/>
              <w:left w:val="nil"/>
              <w:bottom w:val="single" w:sz="4" w:space="0" w:color="000000"/>
              <w:right w:val="single" w:sz="4" w:space="0" w:color="000000"/>
            </w:tcBorders>
            <w:shd w:val="clear" w:color="auto" w:fill="auto"/>
            <w:hideMark/>
          </w:tcPr>
          <w:p w14:paraId="7F112FEE"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5168B51F"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38F94340"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4D95B1AF"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02CE72B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512F4A0" w14:textId="77777777" w:rsidR="00FC7007" w:rsidRPr="00FC7007" w:rsidRDefault="00FC7007" w:rsidP="00FC7007">
            <w:pPr>
              <w:jc w:val="center"/>
              <w:rPr>
                <w:color w:val="000000"/>
                <w:sz w:val="16"/>
                <w:szCs w:val="16"/>
              </w:rPr>
            </w:pPr>
            <w:r w:rsidRPr="00FC7007">
              <w:rPr>
                <w:color w:val="000000"/>
                <w:sz w:val="16"/>
                <w:szCs w:val="16"/>
              </w:rPr>
              <w:t>27 299,62</w:t>
            </w:r>
          </w:p>
        </w:tc>
        <w:tc>
          <w:tcPr>
            <w:tcW w:w="1212" w:type="dxa"/>
            <w:tcBorders>
              <w:top w:val="nil"/>
              <w:left w:val="nil"/>
              <w:bottom w:val="single" w:sz="4" w:space="0" w:color="000000"/>
              <w:right w:val="single" w:sz="4" w:space="0" w:color="000000"/>
            </w:tcBorders>
            <w:shd w:val="clear" w:color="auto" w:fill="auto"/>
            <w:hideMark/>
          </w:tcPr>
          <w:p w14:paraId="033F6F6E" w14:textId="77777777" w:rsidR="00FC7007" w:rsidRPr="00FC7007" w:rsidRDefault="00FC7007" w:rsidP="00FC7007">
            <w:pPr>
              <w:jc w:val="center"/>
              <w:rPr>
                <w:color w:val="000000"/>
                <w:sz w:val="16"/>
                <w:szCs w:val="16"/>
              </w:rPr>
            </w:pPr>
            <w:r w:rsidRPr="00FC7007">
              <w:rPr>
                <w:color w:val="000000"/>
                <w:sz w:val="16"/>
                <w:szCs w:val="16"/>
              </w:rPr>
              <w:t>26 749,31</w:t>
            </w:r>
          </w:p>
        </w:tc>
        <w:tc>
          <w:tcPr>
            <w:tcW w:w="1212" w:type="dxa"/>
            <w:tcBorders>
              <w:top w:val="nil"/>
              <w:left w:val="nil"/>
              <w:bottom w:val="single" w:sz="4" w:space="0" w:color="000000"/>
              <w:right w:val="single" w:sz="4" w:space="0" w:color="000000"/>
            </w:tcBorders>
            <w:shd w:val="clear" w:color="auto" w:fill="auto"/>
            <w:hideMark/>
          </w:tcPr>
          <w:p w14:paraId="33A27626" w14:textId="77777777" w:rsidR="00FC7007" w:rsidRPr="00FC7007" w:rsidRDefault="00FC7007" w:rsidP="00FC7007">
            <w:pPr>
              <w:jc w:val="center"/>
              <w:rPr>
                <w:color w:val="000000"/>
                <w:sz w:val="16"/>
                <w:szCs w:val="16"/>
              </w:rPr>
            </w:pPr>
            <w:r w:rsidRPr="00FC7007">
              <w:rPr>
                <w:color w:val="000000"/>
                <w:sz w:val="16"/>
                <w:szCs w:val="16"/>
              </w:rPr>
              <w:t>26 748,91</w:t>
            </w:r>
          </w:p>
        </w:tc>
      </w:tr>
      <w:tr w:rsidR="00FC7007" w:rsidRPr="00FC7007" w14:paraId="28307BA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72DE7BF" w14:textId="77777777" w:rsidR="00FC7007" w:rsidRPr="00FC7007" w:rsidRDefault="00FC7007" w:rsidP="00FC7007">
            <w:pPr>
              <w:rPr>
                <w:color w:val="000000"/>
                <w:sz w:val="16"/>
                <w:szCs w:val="16"/>
              </w:rPr>
            </w:pPr>
            <w:r w:rsidRPr="00FC7007">
              <w:rPr>
                <w:color w:val="000000"/>
                <w:sz w:val="16"/>
                <w:szCs w:val="16"/>
              </w:rPr>
              <w:t>Муниципальная программа "Сохранение и развитие культуры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77205ED4"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2FE2E00E"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2DBA4870"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5E79B1E0" w14:textId="77777777" w:rsidR="00FC7007" w:rsidRPr="00FC7007" w:rsidRDefault="00FC7007" w:rsidP="00FC7007">
            <w:pPr>
              <w:jc w:val="center"/>
              <w:rPr>
                <w:color w:val="000000"/>
                <w:sz w:val="16"/>
                <w:szCs w:val="16"/>
              </w:rPr>
            </w:pPr>
            <w:r w:rsidRPr="00FC7007">
              <w:rPr>
                <w:color w:val="000000"/>
                <w:sz w:val="16"/>
                <w:szCs w:val="16"/>
              </w:rPr>
              <w:t>03 0 00 00000</w:t>
            </w:r>
          </w:p>
        </w:tc>
        <w:tc>
          <w:tcPr>
            <w:tcW w:w="453" w:type="dxa"/>
            <w:tcBorders>
              <w:top w:val="nil"/>
              <w:left w:val="nil"/>
              <w:bottom w:val="single" w:sz="4" w:space="0" w:color="000000"/>
              <w:right w:val="single" w:sz="4" w:space="0" w:color="000000"/>
            </w:tcBorders>
            <w:shd w:val="clear" w:color="auto" w:fill="auto"/>
            <w:hideMark/>
          </w:tcPr>
          <w:p w14:paraId="7DA9B94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33525D7" w14:textId="77777777" w:rsidR="00FC7007" w:rsidRPr="00FC7007" w:rsidRDefault="00FC7007" w:rsidP="00FC7007">
            <w:pPr>
              <w:jc w:val="center"/>
              <w:rPr>
                <w:color w:val="000000"/>
                <w:sz w:val="16"/>
                <w:szCs w:val="16"/>
              </w:rPr>
            </w:pPr>
            <w:r w:rsidRPr="00FC7007">
              <w:rPr>
                <w:color w:val="000000"/>
                <w:sz w:val="16"/>
                <w:szCs w:val="16"/>
              </w:rPr>
              <w:t>27 299,62</w:t>
            </w:r>
          </w:p>
        </w:tc>
        <w:tc>
          <w:tcPr>
            <w:tcW w:w="1212" w:type="dxa"/>
            <w:tcBorders>
              <w:top w:val="nil"/>
              <w:left w:val="nil"/>
              <w:bottom w:val="single" w:sz="4" w:space="0" w:color="000000"/>
              <w:right w:val="single" w:sz="4" w:space="0" w:color="000000"/>
            </w:tcBorders>
            <w:shd w:val="clear" w:color="auto" w:fill="auto"/>
            <w:hideMark/>
          </w:tcPr>
          <w:p w14:paraId="58F99587" w14:textId="77777777" w:rsidR="00FC7007" w:rsidRPr="00FC7007" w:rsidRDefault="00FC7007" w:rsidP="00FC7007">
            <w:pPr>
              <w:jc w:val="center"/>
              <w:rPr>
                <w:color w:val="000000"/>
                <w:sz w:val="16"/>
                <w:szCs w:val="16"/>
              </w:rPr>
            </w:pPr>
            <w:r w:rsidRPr="00FC7007">
              <w:rPr>
                <w:color w:val="000000"/>
                <w:sz w:val="16"/>
                <w:szCs w:val="16"/>
              </w:rPr>
              <w:t>26 749,31</w:t>
            </w:r>
          </w:p>
        </w:tc>
        <w:tc>
          <w:tcPr>
            <w:tcW w:w="1212" w:type="dxa"/>
            <w:tcBorders>
              <w:top w:val="nil"/>
              <w:left w:val="nil"/>
              <w:bottom w:val="single" w:sz="4" w:space="0" w:color="000000"/>
              <w:right w:val="single" w:sz="4" w:space="0" w:color="000000"/>
            </w:tcBorders>
            <w:shd w:val="clear" w:color="auto" w:fill="auto"/>
            <w:hideMark/>
          </w:tcPr>
          <w:p w14:paraId="79EA2F96" w14:textId="77777777" w:rsidR="00FC7007" w:rsidRPr="00FC7007" w:rsidRDefault="00FC7007" w:rsidP="00FC7007">
            <w:pPr>
              <w:jc w:val="center"/>
              <w:rPr>
                <w:color w:val="000000"/>
                <w:sz w:val="16"/>
                <w:szCs w:val="16"/>
              </w:rPr>
            </w:pPr>
            <w:r w:rsidRPr="00FC7007">
              <w:rPr>
                <w:color w:val="000000"/>
                <w:sz w:val="16"/>
                <w:szCs w:val="16"/>
              </w:rPr>
              <w:t>26 748,91</w:t>
            </w:r>
          </w:p>
        </w:tc>
      </w:tr>
      <w:tr w:rsidR="00FC7007" w:rsidRPr="00FC7007" w14:paraId="695ED48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703F6A7" w14:textId="77777777" w:rsidR="00FC7007" w:rsidRPr="00FC7007" w:rsidRDefault="00FC7007" w:rsidP="00FC7007">
            <w:pPr>
              <w:rPr>
                <w:color w:val="000000"/>
                <w:sz w:val="16"/>
                <w:szCs w:val="16"/>
              </w:rPr>
            </w:pPr>
            <w:r w:rsidRPr="00FC7007">
              <w:rPr>
                <w:color w:val="000000"/>
                <w:sz w:val="16"/>
                <w:szCs w:val="16"/>
              </w:rPr>
              <w:t xml:space="preserve">Подпрограмма "Обеспечение реализации программы и </w:t>
            </w:r>
            <w:proofErr w:type="spellStart"/>
            <w:r w:rsidRPr="00FC7007">
              <w:rPr>
                <w:color w:val="000000"/>
                <w:sz w:val="16"/>
                <w:szCs w:val="16"/>
              </w:rPr>
              <w:t>обшепрограммные</w:t>
            </w:r>
            <w:proofErr w:type="spellEnd"/>
            <w:r w:rsidRPr="00FC7007">
              <w:rPr>
                <w:color w:val="000000"/>
                <w:sz w:val="16"/>
                <w:szCs w:val="16"/>
              </w:rPr>
              <w:t xml:space="preserve"> мероприятия"</w:t>
            </w:r>
          </w:p>
        </w:tc>
        <w:tc>
          <w:tcPr>
            <w:tcW w:w="458" w:type="dxa"/>
            <w:tcBorders>
              <w:top w:val="nil"/>
              <w:left w:val="nil"/>
              <w:bottom w:val="single" w:sz="4" w:space="0" w:color="000000"/>
              <w:right w:val="single" w:sz="4" w:space="0" w:color="000000"/>
            </w:tcBorders>
            <w:shd w:val="clear" w:color="auto" w:fill="auto"/>
            <w:hideMark/>
          </w:tcPr>
          <w:p w14:paraId="1E1A47BA"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713E62FD"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01687B80"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20568D15" w14:textId="77777777" w:rsidR="00FC7007" w:rsidRPr="00FC7007" w:rsidRDefault="00FC7007" w:rsidP="00FC7007">
            <w:pPr>
              <w:jc w:val="center"/>
              <w:rPr>
                <w:color w:val="000000"/>
                <w:sz w:val="16"/>
                <w:szCs w:val="16"/>
              </w:rPr>
            </w:pPr>
            <w:r w:rsidRPr="00FC7007">
              <w:rPr>
                <w:color w:val="000000"/>
                <w:sz w:val="16"/>
                <w:szCs w:val="16"/>
              </w:rPr>
              <w:t>03 5 00 00000</w:t>
            </w:r>
          </w:p>
        </w:tc>
        <w:tc>
          <w:tcPr>
            <w:tcW w:w="453" w:type="dxa"/>
            <w:tcBorders>
              <w:top w:val="nil"/>
              <w:left w:val="nil"/>
              <w:bottom w:val="single" w:sz="4" w:space="0" w:color="000000"/>
              <w:right w:val="single" w:sz="4" w:space="0" w:color="000000"/>
            </w:tcBorders>
            <w:shd w:val="clear" w:color="auto" w:fill="auto"/>
            <w:hideMark/>
          </w:tcPr>
          <w:p w14:paraId="336F1F3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90D7C5A" w14:textId="77777777" w:rsidR="00FC7007" w:rsidRPr="00FC7007" w:rsidRDefault="00FC7007" w:rsidP="00FC7007">
            <w:pPr>
              <w:jc w:val="center"/>
              <w:rPr>
                <w:color w:val="000000"/>
                <w:sz w:val="16"/>
                <w:szCs w:val="16"/>
              </w:rPr>
            </w:pPr>
            <w:r w:rsidRPr="00FC7007">
              <w:rPr>
                <w:color w:val="000000"/>
                <w:sz w:val="16"/>
                <w:szCs w:val="16"/>
              </w:rPr>
              <w:t>27 299,62</w:t>
            </w:r>
          </w:p>
        </w:tc>
        <w:tc>
          <w:tcPr>
            <w:tcW w:w="1212" w:type="dxa"/>
            <w:tcBorders>
              <w:top w:val="nil"/>
              <w:left w:val="nil"/>
              <w:bottom w:val="single" w:sz="4" w:space="0" w:color="000000"/>
              <w:right w:val="single" w:sz="4" w:space="0" w:color="000000"/>
            </w:tcBorders>
            <w:shd w:val="clear" w:color="auto" w:fill="auto"/>
            <w:hideMark/>
          </w:tcPr>
          <w:p w14:paraId="25685217" w14:textId="77777777" w:rsidR="00FC7007" w:rsidRPr="00FC7007" w:rsidRDefault="00FC7007" w:rsidP="00FC7007">
            <w:pPr>
              <w:jc w:val="center"/>
              <w:rPr>
                <w:color w:val="000000"/>
                <w:sz w:val="16"/>
                <w:szCs w:val="16"/>
              </w:rPr>
            </w:pPr>
            <w:r w:rsidRPr="00FC7007">
              <w:rPr>
                <w:color w:val="000000"/>
                <w:sz w:val="16"/>
                <w:szCs w:val="16"/>
              </w:rPr>
              <w:t>26 749,31</w:t>
            </w:r>
          </w:p>
        </w:tc>
        <w:tc>
          <w:tcPr>
            <w:tcW w:w="1212" w:type="dxa"/>
            <w:tcBorders>
              <w:top w:val="nil"/>
              <w:left w:val="nil"/>
              <w:bottom w:val="single" w:sz="4" w:space="0" w:color="000000"/>
              <w:right w:val="single" w:sz="4" w:space="0" w:color="000000"/>
            </w:tcBorders>
            <w:shd w:val="clear" w:color="auto" w:fill="auto"/>
            <w:hideMark/>
          </w:tcPr>
          <w:p w14:paraId="2E21FFCB" w14:textId="77777777" w:rsidR="00FC7007" w:rsidRPr="00FC7007" w:rsidRDefault="00FC7007" w:rsidP="00FC7007">
            <w:pPr>
              <w:jc w:val="center"/>
              <w:rPr>
                <w:color w:val="000000"/>
                <w:sz w:val="16"/>
                <w:szCs w:val="16"/>
              </w:rPr>
            </w:pPr>
            <w:r w:rsidRPr="00FC7007">
              <w:rPr>
                <w:color w:val="000000"/>
                <w:sz w:val="16"/>
                <w:szCs w:val="16"/>
              </w:rPr>
              <w:t>26 748,91</w:t>
            </w:r>
          </w:p>
        </w:tc>
      </w:tr>
      <w:tr w:rsidR="00FC7007" w:rsidRPr="00FC7007" w14:paraId="464E320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60B36D2" w14:textId="77777777" w:rsidR="00FC7007" w:rsidRPr="00FC7007" w:rsidRDefault="00FC7007" w:rsidP="00FC7007">
            <w:pPr>
              <w:rPr>
                <w:color w:val="000000"/>
                <w:sz w:val="16"/>
                <w:szCs w:val="16"/>
              </w:rPr>
            </w:pPr>
            <w:r w:rsidRPr="00FC7007">
              <w:rPr>
                <w:color w:val="000000"/>
                <w:sz w:val="16"/>
                <w:szCs w:val="16"/>
              </w:rPr>
              <w:t>Основное мероприятие "Обеспечение деятельности по реализации Программы"</w:t>
            </w:r>
          </w:p>
        </w:tc>
        <w:tc>
          <w:tcPr>
            <w:tcW w:w="458" w:type="dxa"/>
            <w:tcBorders>
              <w:top w:val="nil"/>
              <w:left w:val="nil"/>
              <w:bottom w:val="single" w:sz="4" w:space="0" w:color="000000"/>
              <w:right w:val="single" w:sz="4" w:space="0" w:color="000000"/>
            </w:tcBorders>
            <w:shd w:val="clear" w:color="auto" w:fill="auto"/>
            <w:hideMark/>
          </w:tcPr>
          <w:p w14:paraId="27430DF4"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527B0043"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53C5F423"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6C33CED6" w14:textId="77777777" w:rsidR="00FC7007" w:rsidRPr="00FC7007" w:rsidRDefault="00FC7007" w:rsidP="00FC7007">
            <w:pPr>
              <w:jc w:val="center"/>
              <w:rPr>
                <w:color w:val="000000"/>
                <w:sz w:val="16"/>
                <w:szCs w:val="16"/>
              </w:rPr>
            </w:pPr>
            <w:r w:rsidRPr="00FC7007">
              <w:rPr>
                <w:color w:val="000000"/>
                <w:sz w:val="16"/>
                <w:szCs w:val="16"/>
              </w:rPr>
              <w:t>03 5 01 00000</w:t>
            </w:r>
          </w:p>
        </w:tc>
        <w:tc>
          <w:tcPr>
            <w:tcW w:w="453" w:type="dxa"/>
            <w:tcBorders>
              <w:top w:val="nil"/>
              <w:left w:val="nil"/>
              <w:bottom w:val="single" w:sz="4" w:space="0" w:color="000000"/>
              <w:right w:val="single" w:sz="4" w:space="0" w:color="000000"/>
            </w:tcBorders>
            <w:shd w:val="clear" w:color="auto" w:fill="auto"/>
            <w:hideMark/>
          </w:tcPr>
          <w:p w14:paraId="1A92C5B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BB75BD7" w14:textId="77777777" w:rsidR="00FC7007" w:rsidRPr="00FC7007" w:rsidRDefault="00FC7007" w:rsidP="00FC7007">
            <w:pPr>
              <w:jc w:val="center"/>
              <w:rPr>
                <w:color w:val="000000"/>
                <w:sz w:val="16"/>
                <w:szCs w:val="16"/>
              </w:rPr>
            </w:pPr>
            <w:r w:rsidRPr="00FC7007">
              <w:rPr>
                <w:color w:val="000000"/>
                <w:sz w:val="16"/>
                <w:szCs w:val="16"/>
              </w:rPr>
              <w:t>27 299,62</w:t>
            </w:r>
          </w:p>
        </w:tc>
        <w:tc>
          <w:tcPr>
            <w:tcW w:w="1212" w:type="dxa"/>
            <w:tcBorders>
              <w:top w:val="nil"/>
              <w:left w:val="nil"/>
              <w:bottom w:val="single" w:sz="4" w:space="0" w:color="000000"/>
              <w:right w:val="single" w:sz="4" w:space="0" w:color="000000"/>
            </w:tcBorders>
            <w:shd w:val="clear" w:color="auto" w:fill="auto"/>
            <w:hideMark/>
          </w:tcPr>
          <w:p w14:paraId="144B0B98" w14:textId="77777777" w:rsidR="00FC7007" w:rsidRPr="00FC7007" w:rsidRDefault="00FC7007" w:rsidP="00FC7007">
            <w:pPr>
              <w:jc w:val="center"/>
              <w:rPr>
                <w:color w:val="000000"/>
                <w:sz w:val="16"/>
                <w:szCs w:val="16"/>
              </w:rPr>
            </w:pPr>
            <w:r w:rsidRPr="00FC7007">
              <w:rPr>
                <w:color w:val="000000"/>
                <w:sz w:val="16"/>
                <w:szCs w:val="16"/>
              </w:rPr>
              <w:t>26 749,31</w:t>
            </w:r>
          </w:p>
        </w:tc>
        <w:tc>
          <w:tcPr>
            <w:tcW w:w="1212" w:type="dxa"/>
            <w:tcBorders>
              <w:top w:val="nil"/>
              <w:left w:val="nil"/>
              <w:bottom w:val="single" w:sz="4" w:space="0" w:color="000000"/>
              <w:right w:val="single" w:sz="4" w:space="0" w:color="000000"/>
            </w:tcBorders>
            <w:shd w:val="clear" w:color="auto" w:fill="auto"/>
            <w:hideMark/>
          </w:tcPr>
          <w:p w14:paraId="1E087A72" w14:textId="77777777" w:rsidR="00FC7007" w:rsidRPr="00FC7007" w:rsidRDefault="00FC7007" w:rsidP="00FC7007">
            <w:pPr>
              <w:jc w:val="center"/>
              <w:rPr>
                <w:color w:val="000000"/>
                <w:sz w:val="16"/>
                <w:szCs w:val="16"/>
              </w:rPr>
            </w:pPr>
            <w:r w:rsidRPr="00FC7007">
              <w:rPr>
                <w:color w:val="000000"/>
                <w:sz w:val="16"/>
                <w:szCs w:val="16"/>
              </w:rPr>
              <w:t>26 748,91</w:t>
            </w:r>
          </w:p>
        </w:tc>
      </w:tr>
      <w:tr w:rsidR="00FC7007" w:rsidRPr="00FC7007" w14:paraId="1A8D2D4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0E2A68A" w14:textId="77777777" w:rsidR="00FC7007" w:rsidRPr="00FC7007" w:rsidRDefault="00FC7007" w:rsidP="00FC7007">
            <w:pPr>
              <w:rPr>
                <w:color w:val="000000"/>
                <w:sz w:val="16"/>
                <w:szCs w:val="16"/>
              </w:rPr>
            </w:pPr>
            <w:r w:rsidRPr="00FC7007">
              <w:rPr>
                <w:color w:val="000000"/>
                <w:sz w:val="16"/>
                <w:szCs w:val="16"/>
              </w:rPr>
              <w:t>Расходы на обеспечение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521BCE1B"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0FBEB0B6"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218DF3DC"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5DD10C2C" w14:textId="77777777" w:rsidR="00FC7007" w:rsidRPr="00FC7007" w:rsidRDefault="00FC7007" w:rsidP="00FC7007">
            <w:pPr>
              <w:jc w:val="center"/>
              <w:rPr>
                <w:color w:val="000000"/>
                <w:sz w:val="16"/>
                <w:szCs w:val="16"/>
              </w:rPr>
            </w:pPr>
            <w:r w:rsidRPr="00FC7007">
              <w:rPr>
                <w:color w:val="000000"/>
                <w:sz w:val="16"/>
                <w:szCs w:val="16"/>
              </w:rPr>
              <w:t>03 5 01 10010</w:t>
            </w:r>
          </w:p>
        </w:tc>
        <w:tc>
          <w:tcPr>
            <w:tcW w:w="453" w:type="dxa"/>
            <w:tcBorders>
              <w:top w:val="nil"/>
              <w:left w:val="nil"/>
              <w:bottom w:val="single" w:sz="4" w:space="0" w:color="000000"/>
              <w:right w:val="single" w:sz="4" w:space="0" w:color="000000"/>
            </w:tcBorders>
            <w:shd w:val="clear" w:color="auto" w:fill="auto"/>
            <w:hideMark/>
          </w:tcPr>
          <w:p w14:paraId="37CCD83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8907759" w14:textId="77777777" w:rsidR="00FC7007" w:rsidRPr="00FC7007" w:rsidRDefault="00FC7007" w:rsidP="00FC7007">
            <w:pPr>
              <w:jc w:val="center"/>
              <w:rPr>
                <w:color w:val="000000"/>
                <w:sz w:val="16"/>
                <w:szCs w:val="16"/>
              </w:rPr>
            </w:pPr>
            <w:r w:rsidRPr="00FC7007">
              <w:rPr>
                <w:color w:val="000000"/>
                <w:sz w:val="16"/>
                <w:szCs w:val="16"/>
              </w:rPr>
              <w:t>283,57</w:t>
            </w:r>
          </w:p>
        </w:tc>
        <w:tc>
          <w:tcPr>
            <w:tcW w:w="1212" w:type="dxa"/>
            <w:tcBorders>
              <w:top w:val="nil"/>
              <w:left w:val="nil"/>
              <w:bottom w:val="single" w:sz="4" w:space="0" w:color="000000"/>
              <w:right w:val="single" w:sz="4" w:space="0" w:color="000000"/>
            </w:tcBorders>
            <w:shd w:val="clear" w:color="auto" w:fill="auto"/>
            <w:hideMark/>
          </w:tcPr>
          <w:p w14:paraId="693F6D57" w14:textId="77777777" w:rsidR="00FC7007" w:rsidRPr="00FC7007" w:rsidRDefault="00FC7007" w:rsidP="00FC7007">
            <w:pPr>
              <w:jc w:val="center"/>
              <w:rPr>
                <w:color w:val="000000"/>
                <w:sz w:val="16"/>
                <w:szCs w:val="16"/>
              </w:rPr>
            </w:pPr>
            <w:r w:rsidRPr="00FC7007">
              <w:rPr>
                <w:color w:val="000000"/>
                <w:sz w:val="16"/>
                <w:szCs w:val="16"/>
              </w:rPr>
              <w:t>183,57</w:t>
            </w:r>
          </w:p>
        </w:tc>
        <w:tc>
          <w:tcPr>
            <w:tcW w:w="1212" w:type="dxa"/>
            <w:tcBorders>
              <w:top w:val="nil"/>
              <w:left w:val="nil"/>
              <w:bottom w:val="single" w:sz="4" w:space="0" w:color="000000"/>
              <w:right w:val="single" w:sz="4" w:space="0" w:color="000000"/>
            </w:tcBorders>
            <w:shd w:val="clear" w:color="auto" w:fill="auto"/>
            <w:hideMark/>
          </w:tcPr>
          <w:p w14:paraId="4152A4E8" w14:textId="77777777" w:rsidR="00FC7007" w:rsidRPr="00FC7007" w:rsidRDefault="00FC7007" w:rsidP="00FC7007">
            <w:pPr>
              <w:jc w:val="center"/>
              <w:rPr>
                <w:color w:val="000000"/>
                <w:sz w:val="16"/>
                <w:szCs w:val="16"/>
              </w:rPr>
            </w:pPr>
            <w:r w:rsidRPr="00FC7007">
              <w:rPr>
                <w:color w:val="000000"/>
                <w:sz w:val="16"/>
                <w:szCs w:val="16"/>
              </w:rPr>
              <w:t>183,57</w:t>
            </w:r>
          </w:p>
        </w:tc>
      </w:tr>
      <w:tr w:rsidR="00FC7007" w:rsidRPr="00FC7007" w14:paraId="39936D4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50DC957"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6CF1E751"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17441107"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294E0419"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310002A8" w14:textId="77777777" w:rsidR="00FC7007" w:rsidRPr="00FC7007" w:rsidRDefault="00FC7007" w:rsidP="00FC7007">
            <w:pPr>
              <w:jc w:val="center"/>
              <w:rPr>
                <w:color w:val="000000"/>
                <w:sz w:val="16"/>
                <w:szCs w:val="16"/>
              </w:rPr>
            </w:pPr>
            <w:r w:rsidRPr="00FC7007">
              <w:rPr>
                <w:color w:val="000000"/>
                <w:sz w:val="16"/>
                <w:szCs w:val="16"/>
              </w:rPr>
              <w:t>03 5 01 10010</w:t>
            </w:r>
          </w:p>
        </w:tc>
        <w:tc>
          <w:tcPr>
            <w:tcW w:w="453" w:type="dxa"/>
            <w:tcBorders>
              <w:top w:val="nil"/>
              <w:left w:val="nil"/>
              <w:bottom w:val="single" w:sz="4" w:space="0" w:color="000000"/>
              <w:right w:val="single" w:sz="4" w:space="0" w:color="000000"/>
            </w:tcBorders>
            <w:shd w:val="clear" w:color="auto" w:fill="auto"/>
            <w:hideMark/>
          </w:tcPr>
          <w:p w14:paraId="6872BD1F"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14CE4327" w14:textId="77777777" w:rsidR="00FC7007" w:rsidRPr="00FC7007" w:rsidRDefault="00FC7007" w:rsidP="00FC7007">
            <w:pPr>
              <w:jc w:val="center"/>
              <w:rPr>
                <w:color w:val="000000"/>
                <w:sz w:val="16"/>
                <w:szCs w:val="16"/>
              </w:rPr>
            </w:pPr>
            <w:r w:rsidRPr="00FC7007">
              <w:rPr>
                <w:color w:val="000000"/>
                <w:sz w:val="16"/>
                <w:szCs w:val="16"/>
              </w:rPr>
              <w:t>183,33</w:t>
            </w:r>
          </w:p>
        </w:tc>
        <w:tc>
          <w:tcPr>
            <w:tcW w:w="1212" w:type="dxa"/>
            <w:tcBorders>
              <w:top w:val="nil"/>
              <w:left w:val="nil"/>
              <w:bottom w:val="single" w:sz="4" w:space="0" w:color="000000"/>
              <w:right w:val="single" w:sz="4" w:space="0" w:color="000000"/>
            </w:tcBorders>
            <w:shd w:val="clear" w:color="auto" w:fill="auto"/>
            <w:hideMark/>
          </w:tcPr>
          <w:p w14:paraId="47F2F06E" w14:textId="77777777" w:rsidR="00FC7007" w:rsidRPr="00FC7007" w:rsidRDefault="00FC7007" w:rsidP="00FC7007">
            <w:pPr>
              <w:jc w:val="center"/>
              <w:rPr>
                <w:color w:val="000000"/>
                <w:sz w:val="16"/>
                <w:szCs w:val="16"/>
              </w:rPr>
            </w:pPr>
            <w:r w:rsidRPr="00FC7007">
              <w:rPr>
                <w:color w:val="000000"/>
                <w:sz w:val="16"/>
                <w:szCs w:val="16"/>
              </w:rPr>
              <w:t>83,33</w:t>
            </w:r>
          </w:p>
        </w:tc>
        <w:tc>
          <w:tcPr>
            <w:tcW w:w="1212" w:type="dxa"/>
            <w:tcBorders>
              <w:top w:val="nil"/>
              <w:left w:val="nil"/>
              <w:bottom w:val="single" w:sz="4" w:space="0" w:color="000000"/>
              <w:right w:val="single" w:sz="4" w:space="0" w:color="000000"/>
            </w:tcBorders>
            <w:shd w:val="clear" w:color="auto" w:fill="auto"/>
            <w:hideMark/>
          </w:tcPr>
          <w:p w14:paraId="4DFE8DD1" w14:textId="77777777" w:rsidR="00FC7007" w:rsidRPr="00FC7007" w:rsidRDefault="00FC7007" w:rsidP="00FC7007">
            <w:pPr>
              <w:jc w:val="center"/>
              <w:rPr>
                <w:color w:val="000000"/>
                <w:sz w:val="16"/>
                <w:szCs w:val="16"/>
              </w:rPr>
            </w:pPr>
            <w:r w:rsidRPr="00FC7007">
              <w:rPr>
                <w:color w:val="000000"/>
                <w:sz w:val="16"/>
                <w:szCs w:val="16"/>
              </w:rPr>
              <w:t>83,33</w:t>
            </w:r>
          </w:p>
        </w:tc>
      </w:tr>
      <w:tr w:rsidR="00FC7007" w:rsidRPr="00FC7007" w14:paraId="3E24CE3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7D53621"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798A864C"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524F0A8B"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3D5456EE"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6797B988" w14:textId="77777777" w:rsidR="00FC7007" w:rsidRPr="00FC7007" w:rsidRDefault="00FC7007" w:rsidP="00FC7007">
            <w:pPr>
              <w:jc w:val="center"/>
              <w:rPr>
                <w:color w:val="000000"/>
                <w:sz w:val="16"/>
                <w:szCs w:val="16"/>
              </w:rPr>
            </w:pPr>
            <w:r w:rsidRPr="00FC7007">
              <w:rPr>
                <w:color w:val="000000"/>
                <w:sz w:val="16"/>
                <w:szCs w:val="16"/>
              </w:rPr>
              <w:t>03 5 01 10010</w:t>
            </w:r>
          </w:p>
        </w:tc>
        <w:tc>
          <w:tcPr>
            <w:tcW w:w="453" w:type="dxa"/>
            <w:tcBorders>
              <w:top w:val="nil"/>
              <w:left w:val="nil"/>
              <w:bottom w:val="single" w:sz="4" w:space="0" w:color="000000"/>
              <w:right w:val="single" w:sz="4" w:space="0" w:color="000000"/>
            </w:tcBorders>
            <w:shd w:val="clear" w:color="auto" w:fill="auto"/>
            <w:hideMark/>
          </w:tcPr>
          <w:p w14:paraId="42B584C7"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48B38F20" w14:textId="77777777" w:rsidR="00FC7007" w:rsidRPr="00FC7007" w:rsidRDefault="00FC7007" w:rsidP="00FC7007">
            <w:pPr>
              <w:jc w:val="center"/>
              <w:rPr>
                <w:color w:val="000000"/>
                <w:sz w:val="16"/>
                <w:szCs w:val="16"/>
              </w:rPr>
            </w:pPr>
            <w:r w:rsidRPr="00FC7007">
              <w:rPr>
                <w:color w:val="000000"/>
                <w:sz w:val="16"/>
                <w:szCs w:val="16"/>
              </w:rPr>
              <w:t>100,24</w:t>
            </w:r>
          </w:p>
        </w:tc>
        <w:tc>
          <w:tcPr>
            <w:tcW w:w="1212" w:type="dxa"/>
            <w:tcBorders>
              <w:top w:val="nil"/>
              <w:left w:val="nil"/>
              <w:bottom w:val="single" w:sz="4" w:space="0" w:color="000000"/>
              <w:right w:val="single" w:sz="4" w:space="0" w:color="000000"/>
            </w:tcBorders>
            <w:shd w:val="clear" w:color="auto" w:fill="auto"/>
            <w:hideMark/>
          </w:tcPr>
          <w:p w14:paraId="2B868762" w14:textId="77777777" w:rsidR="00FC7007" w:rsidRPr="00FC7007" w:rsidRDefault="00FC7007" w:rsidP="00FC7007">
            <w:pPr>
              <w:jc w:val="center"/>
              <w:rPr>
                <w:color w:val="000000"/>
                <w:sz w:val="16"/>
                <w:szCs w:val="16"/>
              </w:rPr>
            </w:pPr>
            <w:r w:rsidRPr="00FC7007">
              <w:rPr>
                <w:color w:val="000000"/>
                <w:sz w:val="16"/>
                <w:szCs w:val="16"/>
              </w:rPr>
              <w:t>100,24</w:t>
            </w:r>
          </w:p>
        </w:tc>
        <w:tc>
          <w:tcPr>
            <w:tcW w:w="1212" w:type="dxa"/>
            <w:tcBorders>
              <w:top w:val="nil"/>
              <w:left w:val="nil"/>
              <w:bottom w:val="single" w:sz="4" w:space="0" w:color="000000"/>
              <w:right w:val="single" w:sz="4" w:space="0" w:color="000000"/>
            </w:tcBorders>
            <w:shd w:val="clear" w:color="auto" w:fill="auto"/>
            <w:hideMark/>
          </w:tcPr>
          <w:p w14:paraId="63047C63" w14:textId="77777777" w:rsidR="00FC7007" w:rsidRPr="00FC7007" w:rsidRDefault="00FC7007" w:rsidP="00FC7007">
            <w:pPr>
              <w:jc w:val="center"/>
              <w:rPr>
                <w:color w:val="000000"/>
                <w:sz w:val="16"/>
                <w:szCs w:val="16"/>
              </w:rPr>
            </w:pPr>
            <w:r w:rsidRPr="00FC7007">
              <w:rPr>
                <w:color w:val="000000"/>
                <w:sz w:val="16"/>
                <w:szCs w:val="16"/>
              </w:rPr>
              <w:t>100,24</w:t>
            </w:r>
          </w:p>
        </w:tc>
      </w:tr>
      <w:tr w:rsidR="00FC7007" w:rsidRPr="00FC7007" w14:paraId="27A063D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508BFB2" w14:textId="77777777" w:rsidR="00FC7007" w:rsidRPr="00FC7007" w:rsidRDefault="00FC7007" w:rsidP="00FC7007">
            <w:pPr>
              <w:rPr>
                <w:color w:val="000000"/>
                <w:sz w:val="16"/>
                <w:szCs w:val="16"/>
              </w:rPr>
            </w:pPr>
            <w:r w:rsidRPr="00FC7007">
              <w:rPr>
                <w:color w:val="000000"/>
                <w:sz w:val="16"/>
                <w:szCs w:val="16"/>
              </w:rPr>
              <w:t>Расходы на выплаты по оплате труда работников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5BAED8B8"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5DBCE881"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333078A7"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659165B3" w14:textId="77777777" w:rsidR="00FC7007" w:rsidRPr="00FC7007" w:rsidRDefault="00FC7007" w:rsidP="00FC7007">
            <w:pPr>
              <w:jc w:val="center"/>
              <w:rPr>
                <w:color w:val="000000"/>
                <w:sz w:val="16"/>
                <w:szCs w:val="16"/>
              </w:rPr>
            </w:pPr>
            <w:r w:rsidRPr="00FC7007">
              <w:rPr>
                <w:color w:val="000000"/>
                <w:sz w:val="16"/>
                <w:szCs w:val="16"/>
              </w:rPr>
              <w:t>03 5 01 10020</w:t>
            </w:r>
          </w:p>
        </w:tc>
        <w:tc>
          <w:tcPr>
            <w:tcW w:w="453" w:type="dxa"/>
            <w:tcBorders>
              <w:top w:val="nil"/>
              <w:left w:val="nil"/>
              <w:bottom w:val="single" w:sz="4" w:space="0" w:color="000000"/>
              <w:right w:val="single" w:sz="4" w:space="0" w:color="000000"/>
            </w:tcBorders>
            <w:shd w:val="clear" w:color="auto" w:fill="auto"/>
            <w:hideMark/>
          </w:tcPr>
          <w:p w14:paraId="15F7655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EF85263" w14:textId="77777777" w:rsidR="00FC7007" w:rsidRPr="00FC7007" w:rsidRDefault="00FC7007" w:rsidP="00FC7007">
            <w:pPr>
              <w:jc w:val="center"/>
              <w:rPr>
                <w:color w:val="000000"/>
                <w:sz w:val="16"/>
                <w:szCs w:val="16"/>
              </w:rPr>
            </w:pPr>
            <w:r w:rsidRPr="00FC7007">
              <w:rPr>
                <w:color w:val="000000"/>
                <w:sz w:val="16"/>
                <w:szCs w:val="16"/>
              </w:rPr>
              <w:t>2 498,24</w:t>
            </w:r>
          </w:p>
        </w:tc>
        <w:tc>
          <w:tcPr>
            <w:tcW w:w="1212" w:type="dxa"/>
            <w:tcBorders>
              <w:top w:val="nil"/>
              <w:left w:val="nil"/>
              <w:bottom w:val="single" w:sz="4" w:space="0" w:color="000000"/>
              <w:right w:val="single" w:sz="4" w:space="0" w:color="000000"/>
            </w:tcBorders>
            <w:shd w:val="clear" w:color="auto" w:fill="auto"/>
            <w:hideMark/>
          </w:tcPr>
          <w:p w14:paraId="277D833F" w14:textId="77777777" w:rsidR="00FC7007" w:rsidRPr="00FC7007" w:rsidRDefault="00FC7007" w:rsidP="00FC7007">
            <w:pPr>
              <w:jc w:val="center"/>
              <w:rPr>
                <w:color w:val="000000"/>
                <w:sz w:val="16"/>
                <w:szCs w:val="16"/>
              </w:rPr>
            </w:pPr>
            <w:r w:rsidRPr="00FC7007">
              <w:rPr>
                <w:color w:val="000000"/>
                <w:sz w:val="16"/>
                <w:szCs w:val="16"/>
              </w:rPr>
              <w:t>2 498,24</w:t>
            </w:r>
          </w:p>
        </w:tc>
        <w:tc>
          <w:tcPr>
            <w:tcW w:w="1212" w:type="dxa"/>
            <w:tcBorders>
              <w:top w:val="nil"/>
              <w:left w:val="nil"/>
              <w:bottom w:val="single" w:sz="4" w:space="0" w:color="000000"/>
              <w:right w:val="single" w:sz="4" w:space="0" w:color="000000"/>
            </w:tcBorders>
            <w:shd w:val="clear" w:color="auto" w:fill="auto"/>
            <w:hideMark/>
          </w:tcPr>
          <w:p w14:paraId="1520D537" w14:textId="77777777" w:rsidR="00FC7007" w:rsidRPr="00FC7007" w:rsidRDefault="00FC7007" w:rsidP="00FC7007">
            <w:pPr>
              <w:jc w:val="center"/>
              <w:rPr>
                <w:color w:val="000000"/>
                <w:sz w:val="16"/>
                <w:szCs w:val="16"/>
              </w:rPr>
            </w:pPr>
            <w:r w:rsidRPr="00FC7007">
              <w:rPr>
                <w:color w:val="000000"/>
                <w:sz w:val="16"/>
                <w:szCs w:val="16"/>
              </w:rPr>
              <w:t>2 498,24</w:t>
            </w:r>
          </w:p>
        </w:tc>
      </w:tr>
      <w:tr w:rsidR="00FC7007" w:rsidRPr="00FC7007" w14:paraId="547957C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F23062C"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0DB0A260"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4C51EEED"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7E47E0D2"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2688D99E" w14:textId="77777777" w:rsidR="00FC7007" w:rsidRPr="00FC7007" w:rsidRDefault="00FC7007" w:rsidP="00FC7007">
            <w:pPr>
              <w:jc w:val="center"/>
              <w:rPr>
                <w:color w:val="000000"/>
                <w:sz w:val="16"/>
                <w:szCs w:val="16"/>
              </w:rPr>
            </w:pPr>
            <w:r w:rsidRPr="00FC7007">
              <w:rPr>
                <w:color w:val="000000"/>
                <w:sz w:val="16"/>
                <w:szCs w:val="16"/>
              </w:rPr>
              <w:t>03 5 01 10020</w:t>
            </w:r>
          </w:p>
        </w:tc>
        <w:tc>
          <w:tcPr>
            <w:tcW w:w="453" w:type="dxa"/>
            <w:tcBorders>
              <w:top w:val="nil"/>
              <w:left w:val="nil"/>
              <w:bottom w:val="single" w:sz="4" w:space="0" w:color="000000"/>
              <w:right w:val="single" w:sz="4" w:space="0" w:color="000000"/>
            </w:tcBorders>
            <w:shd w:val="clear" w:color="auto" w:fill="auto"/>
            <w:hideMark/>
          </w:tcPr>
          <w:p w14:paraId="6B1149A7"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114381E8" w14:textId="77777777" w:rsidR="00FC7007" w:rsidRPr="00FC7007" w:rsidRDefault="00FC7007" w:rsidP="00FC7007">
            <w:pPr>
              <w:jc w:val="center"/>
              <w:rPr>
                <w:color w:val="000000"/>
                <w:sz w:val="16"/>
                <w:szCs w:val="16"/>
              </w:rPr>
            </w:pPr>
            <w:r w:rsidRPr="00FC7007">
              <w:rPr>
                <w:color w:val="000000"/>
                <w:sz w:val="16"/>
                <w:szCs w:val="16"/>
              </w:rPr>
              <w:t>2 498,24</w:t>
            </w:r>
          </w:p>
        </w:tc>
        <w:tc>
          <w:tcPr>
            <w:tcW w:w="1212" w:type="dxa"/>
            <w:tcBorders>
              <w:top w:val="nil"/>
              <w:left w:val="nil"/>
              <w:bottom w:val="single" w:sz="4" w:space="0" w:color="000000"/>
              <w:right w:val="single" w:sz="4" w:space="0" w:color="000000"/>
            </w:tcBorders>
            <w:shd w:val="clear" w:color="auto" w:fill="auto"/>
            <w:hideMark/>
          </w:tcPr>
          <w:p w14:paraId="65DB6D08" w14:textId="77777777" w:rsidR="00FC7007" w:rsidRPr="00FC7007" w:rsidRDefault="00FC7007" w:rsidP="00FC7007">
            <w:pPr>
              <w:jc w:val="center"/>
              <w:rPr>
                <w:color w:val="000000"/>
                <w:sz w:val="16"/>
                <w:szCs w:val="16"/>
              </w:rPr>
            </w:pPr>
            <w:r w:rsidRPr="00FC7007">
              <w:rPr>
                <w:color w:val="000000"/>
                <w:sz w:val="16"/>
                <w:szCs w:val="16"/>
              </w:rPr>
              <w:t>2 498,24</w:t>
            </w:r>
          </w:p>
        </w:tc>
        <w:tc>
          <w:tcPr>
            <w:tcW w:w="1212" w:type="dxa"/>
            <w:tcBorders>
              <w:top w:val="nil"/>
              <w:left w:val="nil"/>
              <w:bottom w:val="single" w:sz="4" w:space="0" w:color="000000"/>
              <w:right w:val="single" w:sz="4" w:space="0" w:color="000000"/>
            </w:tcBorders>
            <w:shd w:val="clear" w:color="auto" w:fill="auto"/>
            <w:hideMark/>
          </w:tcPr>
          <w:p w14:paraId="2DF2BE40" w14:textId="77777777" w:rsidR="00FC7007" w:rsidRPr="00FC7007" w:rsidRDefault="00FC7007" w:rsidP="00FC7007">
            <w:pPr>
              <w:jc w:val="center"/>
              <w:rPr>
                <w:color w:val="000000"/>
                <w:sz w:val="16"/>
                <w:szCs w:val="16"/>
              </w:rPr>
            </w:pPr>
            <w:r w:rsidRPr="00FC7007">
              <w:rPr>
                <w:color w:val="000000"/>
                <w:sz w:val="16"/>
                <w:szCs w:val="16"/>
              </w:rPr>
              <w:t>2 498,24</w:t>
            </w:r>
          </w:p>
        </w:tc>
      </w:tr>
      <w:tr w:rsidR="00FC7007" w:rsidRPr="00FC7007" w14:paraId="735383A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E28F516" w14:textId="77777777" w:rsidR="00FC7007" w:rsidRPr="00FC7007" w:rsidRDefault="00FC7007" w:rsidP="00FC7007">
            <w:pPr>
              <w:rPr>
                <w:color w:val="000000"/>
                <w:sz w:val="16"/>
                <w:szCs w:val="16"/>
              </w:rPr>
            </w:pPr>
            <w:r w:rsidRPr="00FC7007">
              <w:rPr>
                <w:color w:val="000000"/>
                <w:sz w:val="16"/>
                <w:szCs w:val="16"/>
              </w:rPr>
              <w:t>Расходы на обеспечение деятельности (оказание услуг) муниципальных учреждений</w:t>
            </w:r>
          </w:p>
        </w:tc>
        <w:tc>
          <w:tcPr>
            <w:tcW w:w="458" w:type="dxa"/>
            <w:tcBorders>
              <w:top w:val="nil"/>
              <w:left w:val="nil"/>
              <w:bottom w:val="single" w:sz="4" w:space="0" w:color="000000"/>
              <w:right w:val="single" w:sz="4" w:space="0" w:color="000000"/>
            </w:tcBorders>
            <w:shd w:val="clear" w:color="auto" w:fill="auto"/>
            <w:hideMark/>
          </w:tcPr>
          <w:p w14:paraId="144F22A3"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3AF0924B"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3A29213C"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56ECDA68" w14:textId="77777777" w:rsidR="00FC7007" w:rsidRPr="00FC7007" w:rsidRDefault="00FC7007" w:rsidP="00FC7007">
            <w:pPr>
              <w:jc w:val="center"/>
              <w:rPr>
                <w:color w:val="000000"/>
                <w:sz w:val="16"/>
                <w:szCs w:val="16"/>
              </w:rPr>
            </w:pPr>
            <w:r w:rsidRPr="00FC7007">
              <w:rPr>
                <w:color w:val="000000"/>
                <w:sz w:val="16"/>
                <w:szCs w:val="16"/>
              </w:rPr>
              <w:t>03 5 01 11010</w:t>
            </w:r>
          </w:p>
        </w:tc>
        <w:tc>
          <w:tcPr>
            <w:tcW w:w="453" w:type="dxa"/>
            <w:tcBorders>
              <w:top w:val="nil"/>
              <w:left w:val="nil"/>
              <w:bottom w:val="single" w:sz="4" w:space="0" w:color="000000"/>
              <w:right w:val="single" w:sz="4" w:space="0" w:color="000000"/>
            </w:tcBorders>
            <w:shd w:val="clear" w:color="auto" w:fill="auto"/>
            <w:hideMark/>
          </w:tcPr>
          <w:p w14:paraId="578398E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E8EB16F" w14:textId="77777777" w:rsidR="00FC7007" w:rsidRPr="00FC7007" w:rsidRDefault="00FC7007" w:rsidP="00FC7007">
            <w:pPr>
              <w:jc w:val="center"/>
              <w:rPr>
                <w:color w:val="000000"/>
                <w:sz w:val="16"/>
                <w:szCs w:val="16"/>
              </w:rPr>
            </w:pPr>
            <w:r w:rsidRPr="00FC7007">
              <w:rPr>
                <w:color w:val="000000"/>
                <w:sz w:val="16"/>
                <w:szCs w:val="16"/>
              </w:rPr>
              <w:t>24 517,81</w:t>
            </w:r>
          </w:p>
        </w:tc>
        <w:tc>
          <w:tcPr>
            <w:tcW w:w="1212" w:type="dxa"/>
            <w:tcBorders>
              <w:top w:val="nil"/>
              <w:left w:val="nil"/>
              <w:bottom w:val="single" w:sz="4" w:space="0" w:color="000000"/>
              <w:right w:val="single" w:sz="4" w:space="0" w:color="000000"/>
            </w:tcBorders>
            <w:shd w:val="clear" w:color="auto" w:fill="auto"/>
            <w:hideMark/>
          </w:tcPr>
          <w:p w14:paraId="7339DA65" w14:textId="77777777" w:rsidR="00FC7007" w:rsidRPr="00FC7007" w:rsidRDefault="00FC7007" w:rsidP="00FC7007">
            <w:pPr>
              <w:jc w:val="center"/>
              <w:rPr>
                <w:color w:val="000000"/>
                <w:sz w:val="16"/>
                <w:szCs w:val="16"/>
              </w:rPr>
            </w:pPr>
            <w:r w:rsidRPr="00FC7007">
              <w:rPr>
                <w:color w:val="000000"/>
                <w:sz w:val="16"/>
                <w:szCs w:val="16"/>
              </w:rPr>
              <w:t>24 067,50</w:t>
            </w:r>
          </w:p>
        </w:tc>
        <w:tc>
          <w:tcPr>
            <w:tcW w:w="1212" w:type="dxa"/>
            <w:tcBorders>
              <w:top w:val="nil"/>
              <w:left w:val="nil"/>
              <w:bottom w:val="single" w:sz="4" w:space="0" w:color="000000"/>
              <w:right w:val="single" w:sz="4" w:space="0" w:color="000000"/>
            </w:tcBorders>
            <w:shd w:val="clear" w:color="auto" w:fill="auto"/>
            <w:hideMark/>
          </w:tcPr>
          <w:p w14:paraId="0D7C4443" w14:textId="77777777" w:rsidR="00FC7007" w:rsidRPr="00FC7007" w:rsidRDefault="00FC7007" w:rsidP="00FC7007">
            <w:pPr>
              <w:jc w:val="center"/>
              <w:rPr>
                <w:color w:val="000000"/>
                <w:sz w:val="16"/>
                <w:szCs w:val="16"/>
              </w:rPr>
            </w:pPr>
            <w:r w:rsidRPr="00FC7007">
              <w:rPr>
                <w:color w:val="000000"/>
                <w:sz w:val="16"/>
                <w:szCs w:val="16"/>
              </w:rPr>
              <w:t>24 067,10</w:t>
            </w:r>
          </w:p>
        </w:tc>
      </w:tr>
      <w:tr w:rsidR="00FC7007" w:rsidRPr="00FC7007" w14:paraId="1E5D584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5EE51D1"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02C5A8F4"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73EF4CF0"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3E678B27"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25521A3B" w14:textId="77777777" w:rsidR="00FC7007" w:rsidRPr="00FC7007" w:rsidRDefault="00FC7007" w:rsidP="00FC7007">
            <w:pPr>
              <w:jc w:val="center"/>
              <w:rPr>
                <w:color w:val="000000"/>
                <w:sz w:val="16"/>
                <w:szCs w:val="16"/>
              </w:rPr>
            </w:pPr>
            <w:r w:rsidRPr="00FC7007">
              <w:rPr>
                <w:color w:val="000000"/>
                <w:sz w:val="16"/>
                <w:szCs w:val="16"/>
              </w:rPr>
              <w:t>03 5 01 11010</w:t>
            </w:r>
          </w:p>
        </w:tc>
        <w:tc>
          <w:tcPr>
            <w:tcW w:w="453" w:type="dxa"/>
            <w:tcBorders>
              <w:top w:val="nil"/>
              <w:left w:val="nil"/>
              <w:bottom w:val="single" w:sz="4" w:space="0" w:color="000000"/>
              <w:right w:val="single" w:sz="4" w:space="0" w:color="000000"/>
            </w:tcBorders>
            <w:shd w:val="clear" w:color="auto" w:fill="auto"/>
            <w:hideMark/>
          </w:tcPr>
          <w:p w14:paraId="59C512B6"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786BC2AE" w14:textId="77777777" w:rsidR="00FC7007" w:rsidRPr="00FC7007" w:rsidRDefault="00FC7007" w:rsidP="00FC7007">
            <w:pPr>
              <w:jc w:val="center"/>
              <w:rPr>
                <w:color w:val="000000"/>
                <w:sz w:val="16"/>
                <w:szCs w:val="16"/>
              </w:rPr>
            </w:pPr>
            <w:r w:rsidRPr="00FC7007">
              <w:rPr>
                <w:color w:val="000000"/>
                <w:sz w:val="16"/>
                <w:szCs w:val="16"/>
              </w:rPr>
              <w:t>23 798,81</w:t>
            </w:r>
          </w:p>
        </w:tc>
        <w:tc>
          <w:tcPr>
            <w:tcW w:w="1212" w:type="dxa"/>
            <w:tcBorders>
              <w:top w:val="nil"/>
              <w:left w:val="nil"/>
              <w:bottom w:val="single" w:sz="4" w:space="0" w:color="000000"/>
              <w:right w:val="single" w:sz="4" w:space="0" w:color="000000"/>
            </w:tcBorders>
            <w:shd w:val="clear" w:color="auto" w:fill="auto"/>
            <w:hideMark/>
          </w:tcPr>
          <w:p w14:paraId="591882FF" w14:textId="77777777" w:rsidR="00FC7007" w:rsidRPr="00FC7007" w:rsidRDefault="00FC7007" w:rsidP="00FC7007">
            <w:pPr>
              <w:jc w:val="center"/>
              <w:rPr>
                <w:color w:val="000000"/>
                <w:sz w:val="16"/>
                <w:szCs w:val="16"/>
              </w:rPr>
            </w:pPr>
            <w:r w:rsidRPr="00FC7007">
              <w:rPr>
                <w:color w:val="000000"/>
                <w:sz w:val="16"/>
                <w:szCs w:val="16"/>
              </w:rPr>
              <w:t>23 623,50</w:t>
            </w:r>
          </w:p>
        </w:tc>
        <w:tc>
          <w:tcPr>
            <w:tcW w:w="1212" w:type="dxa"/>
            <w:tcBorders>
              <w:top w:val="nil"/>
              <w:left w:val="nil"/>
              <w:bottom w:val="single" w:sz="4" w:space="0" w:color="000000"/>
              <w:right w:val="single" w:sz="4" w:space="0" w:color="000000"/>
            </w:tcBorders>
            <w:shd w:val="clear" w:color="auto" w:fill="auto"/>
            <w:hideMark/>
          </w:tcPr>
          <w:p w14:paraId="1C665F29" w14:textId="77777777" w:rsidR="00FC7007" w:rsidRPr="00FC7007" w:rsidRDefault="00FC7007" w:rsidP="00FC7007">
            <w:pPr>
              <w:jc w:val="center"/>
              <w:rPr>
                <w:color w:val="000000"/>
                <w:sz w:val="16"/>
                <w:szCs w:val="16"/>
              </w:rPr>
            </w:pPr>
            <w:r w:rsidRPr="00FC7007">
              <w:rPr>
                <w:color w:val="000000"/>
                <w:sz w:val="16"/>
                <w:szCs w:val="16"/>
              </w:rPr>
              <w:t>23 623,51</w:t>
            </w:r>
          </w:p>
        </w:tc>
      </w:tr>
      <w:tr w:rsidR="00FC7007" w:rsidRPr="00FC7007" w14:paraId="592E1F7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E11427C"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773077F2"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19766425"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6DECA233"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2A1778AA" w14:textId="77777777" w:rsidR="00FC7007" w:rsidRPr="00FC7007" w:rsidRDefault="00FC7007" w:rsidP="00FC7007">
            <w:pPr>
              <w:jc w:val="center"/>
              <w:rPr>
                <w:color w:val="000000"/>
                <w:sz w:val="16"/>
                <w:szCs w:val="16"/>
              </w:rPr>
            </w:pPr>
            <w:r w:rsidRPr="00FC7007">
              <w:rPr>
                <w:color w:val="000000"/>
                <w:sz w:val="16"/>
                <w:szCs w:val="16"/>
              </w:rPr>
              <w:t>03 5 01 11010</w:t>
            </w:r>
          </w:p>
        </w:tc>
        <w:tc>
          <w:tcPr>
            <w:tcW w:w="453" w:type="dxa"/>
            <w:tcBorders>
              <w:top w:val="nil"/>
              <w:left w:val="nil"/>
              <w:bottom w:val="single" w:sz="4" w:space="0" w:color="000000"/>
              <w:right w:val="single" w:sz="4" w:space="0" w:color="000000"/>
            </w:tcBorders>
            <w:shd w:val="clear" w:color="auto" w:fill="auto"/>
            <w:hideMark/>
          </w:tcPr>
          <w:p w14:paraId="617CC83B"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0B1A5B4D" w14:textId="77777777" w:rsidR="00FC7007" w:rsidRPr="00FC7007" w:rsidRDefault="00FC7007" w:rsidP="00FC7007">
            <w:pPr>
              <w:jc w:val="center"/>
              <w:rPr>
                <w:color w:val="000000"/>
                <w:sz w:val="16"/>
                <w:szCs w:val="16"/>
              </w:rPr>
            </w:pPr>
            <w:r w:rsidRPr="00FC7007">
              <w:rPr>
                <w:color w:val="000000"/>
                <w:sz w:val="16"/>
                <w:szCs w:val="16"/>
              </w:rPr>
              <w:t>716,15</w:t>
            </w:r>
          </w:p>
        </w:tc>
        <w:tc>
          <w:tcPr>
            <w:tcW w:w="1212" w:type="dxa"/>
            <w:tcBorders>
              <w:top w:val="nil"/>
              <w:left w:val="nil"/>
              <w:bottom w:val="single" w:sz="4" w:space="0" w:color="000000"/>
              <w:right w:val="single" w:sz="4" w:space="0" w:color="000000"/>
            </w:tcBorders>
            <w:shd w:val="clear" w:color="auto" w:fill="auto"/>
            <w:hideMark/>
          </w:tcPr>
          <w:p w14:paraId="0D2D409D" w14:textId="77777777" w:rsidR="00FC7007" w:rsidRPr="00FC7007" w:rsidRDefault="00FC7007" w:rsidP="00FC7007">
            <w:pPr>
              <w:jc w:val="center"/>
              <w:rPr>
                <w:color w:val="000000"/>
                <w:sz w:val="16"/>
                <w:szCs w:val="16"/>
              </w:rPr>
            </w:pPr>
            <w:r w:rsidRPr="00FC7007">
              <w:rPr>
                <w:color w:val="000000"/>
                <w:sz w:val="16"/>
                <w:szCs w:val="16"/>
              </w:rPr>
              <w:t>442,00</w:t>
            </w:r>
          </w:p>
        </w:tc>
        <w:tc>
          <w:tcPr>
            <w:tcW w:w="1212" w:type="dxa"/>
            <w:tcBorders>
              <w:top w:val="nil"/>
              <w:left w:val="nil"/>
              <w:bottom w:val="single" w:sz="4" w:space="0" w:color="000000"/>
              <w:right w:val="single" w:sz="4" w:space="0" w:color="000000"/>
            </w:tcBorders>
            <w:shd w:val="clear" w:color="auto" w:fill="auto"/>
            <w:hideMark/>
          </w:tcPr>
          <w:p w14:paraId="1C147DE3" w14:textId="77777777" w:rsidR="00FC7007" w:rsidRPr="00FC7007" w:rsidRDefault="00FC7007" w:rsidP="00FC7007">
            <w:pPr>
              <w:jc w:val="center"/>
              <w:rPr>
                <w:color w:val="000000"/>
                <w:sz w:val="16"/>
                <w:szCs w:val="16"/>
              </w:rPr>
            </w:pPr>
            <w:r w:rsidRPr="00FC7007">
              <w:rPr>
                <w:color w:val="000000"/>
                <w:sz w:val="16"/>
                <w:szCs w:val="16"/>
              </w:rPr>
              <w:t>442,00</w:t>
            </w:r>
          </w:p>
        </w:tc>
      </w:tr>
      <w:tr w:rsidR="00FC7007" w:rsidRPr="00FC7007" w14:paraId="7FE89C8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97911CF"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14AD1149" w14:textId="77777777" w:rsidR="00FC7007" w:rsidRPr="00FC7007" w:rsidRDefault="00FC7007" w:rsidP="00FC7007">
            <w:pPr>
              <w:jc w:val="center"/>
              <w:rPr>
                <w:color w:val="000000"/>
                <w:sz w:val="16"/>
                <w:szCs w:val="16"/>
              </w:rPr>
            </w:pPr>
            <w:r w:rsidRPr="00FC7007">
              <w:rPr>
                <w:color w:val="000000"/>
                <w:sz w:val="16"/>
                <w:szCs w:val="16"/>
              </w:rPr>
              <w:t>707</w:t>
            </w:r>
          </w:p>
        </w:tc>
        <w:tc>
          <w:tcPr>
            <w:tcW w:w="469" w:type="dxa"/>
            <w:tcBorders>
              <w:top w:val="nil"/>
              <w:left w:val="nil"/>
              <w:bottom w:val="single" w:sz="4" w:space="0" w:color="000000"/>
              <w:right w:val="single" w:sz="4" w:space="0" w:color="000000"/>
            </w:tcBorders>
            <w:shd w:val="clear" w:color="auto" w:fill="auto"/>
            <w:hideMark/>
          </w:tcPr>
          <w:p w14:paraId="4E7CE440" w14:textId="77777777" w:rsidR="00FC7007" w:rsidRPr="00FC7007" w:rsidRDefault="00FC7007" w:rsidP="00FC7007">
            <w:pPr>
              <w:jc w:val="center"/>
              <w:rPr>
                <w:color w:val="000000"/>
                <w:sz w:val="16"/>
                <w:szCs w:val="16"/>
              </w:rPr>
            </w:pPr>
            <w:r w:rsidRPr="00FC7007">
              <w:rPr>
                <w:color w:val="000000"/>
                <w:sz w:val="16"/>
                <w:szCs w:val="16"/>
              </w:rPr>
              <w:t>08</w:t>
            </w:r>
          </w:p>
        </w:tc>
        <w:tc>
          <w:tcPr>
            <w:tcW w:w="471" w:type="dxa"/>
            <w:tcBorders>
              <w:top w:val="nil"/>
              <w:left w:val="nil"/>
              <w:bottom w:val="single" w:sz="4" w:space="0" w:color="000000"/>
              <w:right w:val="single" w:sz="4" w:space="0" w:color="000000"/>
            </w:tcBorders>
            <w:shd w:val="clear" w:color="auto" w:fill="auto"/>
            <w:hideMark/>
          </w:tcPr>
          <w:p w14:paraId="284D5713"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3A1235FD" w14:textId="77777777" w:rsidR="00FC7007" w:rsidRPr="00FC7007" w:rsidRDefault="00FC7007" w:rsidP="00FC7007">
            <w:pPr>
              <w:jc w:val="center"/>
              <w:rPr>
                <w:color w:val="000000"/>
                <w:sz w:val="16"/>
                <w:szCs w:val="16"/>
              </w:rPr>
            </w:pPr>
            <w:r w:rsidRPr="00FC7007">
              <w:rPr>
                <w:color w:val="000000"/>
                <w:sz w:val="16"/>
                <w:szCs w:val="16"/>
              </w:rPr>
              <w:t>03 5 01 11010</w:t>
            </w:r>
          </w:p>
        </w:tc>
        <w:tc>
          <w:tcPr>
            <w:tcW w:w="453" w:type="dxa"/>
            <w:tcBorders>
              <w:top w:val="nil"/>
              <w:left w:val="nil"/>
              <w:bottom w:val="single" w:sz="4" w:space="0" w:color="000000"/>
              <w:right w:val="single" w:sz="4" w:space="0" w:color="000000"/>
            </w:tcBorders>
            <w:shd w:val="clear" w:color="auto" w:fill="auto"/>
            <w:hideMark/>
          </w:tcPr>
          <w:p w14:paraId="67AE0CB1"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1B29BDB7" w14:textId="77777777" w:rsidR="00FC7007" w:rsidRPr="00FC7007" w:rsidRDefault="00FC7007" w:rsidP="00FC7007">
            <w:pPr>
              <w:jc w:val="center"/>
              <w:rPr>
                <w:color w:val="000000"/>
                <w:sz w:val="16"/>
                <w:szCs w:val="16"/>
              </w:rPr>
            </w:pPr>
            <w:r w:rsidRPr="00FC7007">
              <w:rPr>
                <w:color w:val="000000"/>
                <w:sz w:val="16"/>
                <w:szCs w:val="16"/>
              </w:rPr>
              <w:t>2,85</w:t>
            </w:r>
          </w:p>
        </w:tc>
        <w:tc>
          <w:tcPr>
            <w:tcW w:w="1212" w:type="dxa"/>
            <w:tcBorders>
              <w:top w:val="nil"/>
              <w:left w:val="nil"/>
              <w:bottom w:val="single" w:sz="4" w:space="0" w:color="000000"/>
              <w:right w:val="single" w:sz="4" w:space="0" w:color="000000"/>
            </w:tcBorders>
            <w:shd w:val="clear" w:color="auto" w:fill="auto"/>
            <w:hideMark/>
          </w:tcPr>
          <w:p w14:paraId="2B5FE009"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182288D9" w14:textId="77777777" w:rsidR="00FC7007" w:rsidRPr="00FC7007" w:rsidRDefault="00FC7007" w:rsidP="00FC7007">
            <w:pPr>
              <w:jc w:val="center"/>
              <w:rPr>
                <w:color w:val="000000"/>
                <w:sz w:val="16"/>
                <w:szCs w:val="16"/>
              </w:rPr>
            </w:pPr>
            <w:r w:rsidRPr="00FC7007">
              <w:rPr>
                <w:color w:val="000000"/>
                <w:sz w:val="16"/>
                <w:szCs w:val="16"/>
              </w:rPr>
              <w:t>1,59</w:t>
            </w:r>
          </w:p>
        </w:tc>
      </w:tr>
      <w:tr w:rsidR="00FC7007" w:rsidRPr="00FC7007" w14:paraId="2664F62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9CB0ED7" w14:textId="77777777" w:rsidR="00FC7007" w:rsidRPr="00FC7007" w:rsidRDefault="00FC7007" w:rsidP="00FC7007">
            <w:pPr>
              <w:rPr>
                <w:color w:val="000000"/>
                <w:sz w:val="16"/>
                <w:szCs w:val="16"/>
              </w:rPr>
            </w:pPr>
            <w:r w:rsidRPr="00FC7007">
              <w:rPr>
                <w:color w:val="000000"/>
                <w:sz w:val="16"/>
                <w:szCs w:val="16"/>
              </w:rPr>
              <w:t xml:space="preserve">Управление труда и социальной защиты населения администрации </w:t>
            </w:r>
            <w:r w:rsidRPr="00FC7007">
              <w:rPr>
                <w:color w:val="000000"/>
                <w:sz w:val="16"/>
                <w:szCs w:val="16"/>
              </w:rPr>
              <w:lastRenderedPageBreak/>
              <w:t>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1E050F5F" w14:textId="77777777" w:rsidR="00FC7007" w:rsidRPr="00FC7007" w:rsidRDefault="00FC7007" w:rsidP="00FC7007">
            <w:pPr>
              <w:jc w:val="center"/>
              <w:rPr>
                <w:color w:val="000000"/>
                <w:sz w:val="16"/>
                <w:szCs w:val="16"/>
              </w:rPr>
            </w:pPr>
            <w:r w:rsidRPr="00FC7007">
              <w:rPr>
                <w:color w:val="000000"/>
                <w:sz w:val="16"/>
                <w:szCs w:val="16"/>
              </w:rPr>
              <w:lastRenderedPageBreak/>
              <w:t>709</w:t>
            </w:r>
          </w:p>
        </w:tc>
        <w:tc>
          <w:tcPr>
            <w:tcW w:w="469" w:type="dxa"/>
            <w:tcBorders>
              <w:top w:val="nil"/>
              <w:left w:val="nil"/>
              <w:bottom w:val="single" w:sz="4" w:space="0" w:color="000000"/>
              <w:right w:val="single" w:sz="4" w:space="0" w:color="000000"/>
            </w:tcBorders>
            <w:shd w:val="clear" w:color="auto" w:fill="auto"/>
            <w:hideMark/>
          </w:tcPr>
          <w:p w14:paraId="432B6B01" w14:textId="77777777" w:rsidR="00FC7007" w:rsidRPr="00FC7007" w:rsidRDefault="00FC7007" w:rsidP="00FC7007">
            <w:pPr>
              <w:jc w:val="center"/>
              <w:rPr>
                <w:color w:val="000000"/>
                <w:sz w:val="16"/>
                <w:szCs w:val="16"/>
              </w:rPr>
            </w:pPr>
            <w:r w:rsidRPr="00FC7007">
              <w:rPr>
                <w:color w:val="000000"/>
                <w:sz w:val="16"/>
                <w:szCs w:val="16"/>
              </w:rPr>
              <w:t> </w:t>
            </w:r>
          </w:p>
        </w:tc>
        <w:tc>
          <w:tcPr>
            <w:tcW w:w="471" w:type="dxa"/>
            <w:tcBorders>
              <w:top w:val="nil"/>
              <w:left w:val="nil"/>
              <w:bottom w:val="single" w:sz="4" w:space="0" w:color="000000"/>
              <w:right w:val="single" w:sz="4" w:space="0" w:color="000000"/>
            </w:tcBorders>
            <w:shd w:val="clear" w:color="auto" w:fill="auto"/>
            <w:hideMark/>
          </w:tcPr>
          <w:p w14:paraId="73B4E7BE"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7E2B50D1"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5EC8583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6EDEECE" w14:textId="77777777" w:rsidR="00FC7007" w:rsidRPr="00FC7007" w:rsidRDefault="00FC7007" w:rsidP="00FC7007">
            <w:pPr>
              <w:jc w:val="center"/>
              <w:rPr>
                <w:color w:val="000000"/>
                <w:sz w:val="16"/>
                <w:szCs w:val="16"/>
              </w:rPr>
            </w:pPr>
            <w:r w:rsidRPr="00FC7007">
              <w:rPr>
                <w:color w:val="000000"/>
                <w:sz w:val="16"/>
                <w:szCs w:val="16"/>
              </w:rPr>
              <w:t>322 373,35</w:t>
            </w:r>
          </w:p>
        </w:tc>
        <w:tc>
          <w:tcPr>
            <w:tcW w:w="1212" w:type="dxa"/>
            <w:tcBorders>
              <w:top w:val="nil"/>
              <w:left w:val="nil"/>
              <w:bottom w:val="single" w:sz="4" w:space="0" w:color="000000"/>
              <w:right w:val="single" w:sz="4" w:space="0" w:color="000000"/>
            </w:tcBorders>
            <w:shd w:val="clear" w:color="auto" w:fill="auto"/>
            <w:hideMark/>
          </w:tcPr>
          <w:p w14:paraId="30EF3C17" w14:textId="77777777" w:rsidR="00FC7007" w:rsidRPr="00FC7007" w:rsidRDefault="00FC7007" w:rsidP="00FC7007">
            <w:pPr>
              <w:jc w:val="center"/>
              <w:rPr>
                <w:color w:val="000000"/>
                <w:sz w:val="16"/>
                <w:szCs w:val="16"/>
              </w:rPr>
            </w:pPr>
            <w:r w:rsidRPr="00FC7007">
              <w:rPr>
                <w:color w:val="000000"/>
                <w:sz w:val="16"/>
                <w:szCs w:val="16"/>
              </w:rPr>
              <w:t>317 522,56</w:t>
            </w:r>
          </w:p>
        </w:tc>
        <w:tc>
          <w:tcPr>
            <w:tcW w:w="1212" w:type="dxa"/>
            <w:tcBorders>
              <w:top w:val="nil"/>
              <w:left w:val="nil"/>
              <w:bottom w:val="single" w:sz="4" w:space="0" w:color="000000"/>
              <w:right w:val="single" w:sz="4" w:space="0" w:color="000000"/>
            </w:tcBorders>
            <w:shd w:val="clear" w:color="auto" w:fill="auto"/>
            <w:hideMark/>
          </w:tcPr>
          <w:p w14:paraId="64E0FD5E" w14:textId="77777777" w:rsidR="00FC7007" w:rsidRPr="00FC7007" w:rsidRDefault="00FC7007" w:rsidP="00FC7007">
            <w:pPr>
              <w:jc w:val="center"/>
              <w:rPr>
                <w:color w:val="000000"/>
                <w:sz w:val="16"/>
                <w:szCs w:val="16"/>
              </w:rPr>
            </w:pPr>
            <w:r w:rsidRPr="00FC7007">
              <w:rPr>
                <w:color w:val="000000"/>
                <w:sz w:val="16"/>
                <w:szCs w:val="16"/>
              </w:rPr>
              <w:t>317 327,08</w:t>
            </w:r>
          </w:p>
        </w:tc>
      </w:tr>
      <w:tr w:rsidR="00FC7007" w:rsidRPr="00FC7007" w14:paraId="1ED7885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A436147" w14:textId="77777777" w:rsidR="00FC7007" w:rsidRPr="00FC7007" w:rsidRDefault="00FC7007" w:rsidP="00FC7007">
            <w:pPr>
              <w:rPr>
                <w:color w:val="000000"/>
                <w:sz w:val="16"/>
                <w:szCs w:val="16"/>
              </w:rPr>
            </w:pPr>
            <w:r w:rsidRPr="00FC7007">
              <w:rPr>
                <w:color w:val="000000"/>
                <w:sz w:val="16"/>
                <w:szCs w:val="16"/>
              </w:rPr>
              <w:lastRenderedPageBreak/>
              <w:t>ОБЩЕГОСУДАРСТВЕННЫЕ ВОПРОСЫ</w:t>
            </w:r>
          </w:p>
        </w:tc>
        <w:tc>
          <w:tcPr>
            <w:tcW w:w="458" w:type="dxa"/>
            <w:tcBorders>
              <w:top w:val="nil"/>
              <w:left w:val="nil"/>
              <w:bottom w:val="single" w:sz="4" w:space="0" w:color="000000"/>
              <w:right w:val="single" w:sz="4" w:space="0" w:color="000000"/>
            </w:tcBorders>
            <w:shd w:val="clear" w:color="auto" w:fill="auto"/>
            <w:hideMark/>
          </w:tcPr>
          <w:p w14:paraId="55F79BFC"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1727FF6C"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47E82C9"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346C4DD5"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39F2C51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180B01E" w14:textId="77777777" w:rsidR="00FC7007" w:rsidRPr="00FC7007" w:rsidRDefault="00FC7007" w:rsidP="00FC7007">
            <w:pPr>
              <w:jc w:val="center"/>
              <w:rPr>
                <w:color w:val="000000"/>
                <w:sz w:val="16"/>
                <w:szCs w:val="16"/>
              </w:rPr>
            </w:pPr>
            <w:r w:rsidRPr="00FC7007">
              <w:rPr>
                <w:color w:val="000000"/>
                <w:sz w:val="16"/>
                <w:szCs w:val="16"/>
              </w:rPr>
              <w:t>100,00</w:t>
            </w:r>
          </w:p>
        </w:tc>
        <w:tc>
          <w:tcPr>
            <w:tcW w:w="1212" w:type="dxa"/>
            <w:tcBorders>
              <w:top w:val="nil"/>
              <w:left w:val="nil"/>
              <w:bottom w:val="single" w:sz="4" w:space="0" w:color="000000"/>
              <w:right w:val="single" w:sz="4" w:space="0" w:color="000000"/>
            </w:tcBorders>
            <w:shd w:val="clear" w:color="auto" w:fill="auto"/>
            <w:hideMark/>
          </w:tcPr>
          <w:p w14:paraId="30F14CC9" w14:textId="77777777" w:rsidR="00FC7007" w:rsidRPr="00FC7007" w:rsidRDefault="00FC7007" w:rsidP="00FC7007">
            <w:pPr>
              <w:jc w:val="center"/>
              <w:rPr>
                <w:color w:val="000000"/>
                <w:sz w:val="16"/>
                <w:szCs w:val="16"/>
              </w:rPr>
            </w:pPr>
            <w:r w:rsidRPr="00FC7007">
              <w:rPr>
                <w:color w:val="000000"/>
                <w:sz w:val="16"/>
                <w:szCs w:val="16"/>
              </w:rPr>
              <w:t>100,00</w:t>
            </w:r>
          </w:p>
        </w:tc>
        <w:tc>
          <w:tcPr>
            <w:tcW w:w="1212" w:type="dxa"/>
            <w:tcBorders>
              <w:top w:val="nil"/>
              <w:left w:val="nil"/>
              <w:bottom w:val="single" w:sz="4" w:space="0" w:color="000000"/>
              <w:right w:val="single" w:sz="4" w:space="0" w:color="000000"/>
            </w:tcBorders>
            <w:shd w:val="clear" w:color="auto" w:fill="auto"/>
            <w:hideMark/>
          </w:tcPr>
          <w:p w14:paraId="341B8559" w14:textId="77777777" w:rsidR="00FC7007" w:rsidRPr="00FC7007" w:rsidRDefault="00FC7007" w:rsidP="00FC7007">
            <w:pPr>
              <w:jc w:val="center"/>
              <w:rPr>
                <w:color w:val="000000"/>
                <w:sz w:val="16"/>
                <w:szCs w:val="16"/>
              </w:rPr>
            </w:pPr>
            <w:r w:rsidRPr="00FC7007">
              <w:rPr>
                <w:color w:val="000000"/>
                <w:sz w:val="16"/>
                <w:szCs w:val="16"/>
              </w:rPr>
              <w:t>100,00</w:t>
            </w:r>
          </w:p>
        </w:tc>
      </w:tr>
      <w:tr w:rsidR="00FC7007" w:rsidRPr="00FC7007" w14:paraId="6C056A7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D973A3E" w14:textId="77777777" w:rsidR="00FC7007" w:rsidRPr="00FC7007" w:rsidRDefault="00FC7007" w:rsidP="00FC7007">
            <w:pPr>
              <w:rPr>
                <w:color w:val="000000"/>
                <w:sz w:val="16"/>
                <w:szCs w:val="16"/>
              </w:rPr>
            </w:pPr>
            <w:r w:rsidRPr="00FC7007">
              <w:rPr>
                <w:color w:val="000000"/>
                <w:sz w:val="16"/>
                <w:szCs w:val="16"/>
              </w:rPr>
              <w:t>Другие общегосударственные вопросы</w:t>
            </w:r>
          </w:p>
        </w:tc>
        <w:tc>
          <w:tcPr>
            <w:tcW w:w="458" w:type="dxa"/>
            <w:tcBorders>
              <w:top w:val="nil"/>
              <w:left w:val="nil"/>
              <w:bottom w:val="single" w:sz="4" w:space="0" w:color="000000"/>
              <w:right w:val="single" w:sz="4" w:space="0" w:color="000000"/>
            </w:tcBorders>
            <w:shd w:val="clear" w:color="auto" w:fill="auto"/>
            <w:hideMark/>
          </w:tcPr>
          <w:p w14:paraId="3DA229ED"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112F34EE"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B0E3B0B"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4BFBF1C2"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1B76745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A5B32A3" w14:textId="77777777" w:rsidR="00FC7007" w:rsidRPr="00FC7007" w:rsidRDefault="00FC7007" w:rsidP="00FC7007">
            <w:pPr>
              <w:jc w:val="center"/>
              <w:rPr>
                <w:color w:val="000000"/>
                <w:sz w:val="16"/>
                <w:szCs w:val="16"/>
              </w:rPr>
            </w:pPr>
            <w:r w:rsidRPr="00FC7007">
              <w:rPr>
                <w:color w:val="000000"/>
                <w:sz w:val="16"/>
                <w:szCs w:val="16"/>
              </w:rPr>
              <w:t>100,00</w:t>
            </w:r>
          </w:p>
        </w:tc>
        <w:tc>
          <w:tcPr>
            <w:tcW w:w="1212" w:type="dxa"/>
            <w:tcBorders>
              <w:top w:val="nil"/>
              <w:left w:val="nil"/>
              <w:bottom w:val="single" w:sz="4" w:space="0" w:color="000000"/>
              <w:right w:val="single" w:sz="4" w:space="0" w:color="000000"/>
            </w:tcBorders>
            <w:shd w:val="clear" w:color="auto" w:fill="auto"/>
            <w:hideMark/>
          </w:tcPr>
          <w:p w14:paraId="07B24DB1" w14:textId="77777777" w:rsidR="00FC7007" w:rsidRPr="00FC7007" w:rsidRDefault="00FC7007" w:rsidP="00FC7007">
            <w:pPr>
              <w:jc w:val="center"/>
              <w:rPr>
                <w:color w:val="000000"/>
                <w:sz w:val="16"/>
                <w:szCs w:val="16"/>
              </w:rPr>
            </w:pPr>
            <w:r w:rsidRPr="00FC7007">
              <w:rPr>
                <w:color w:val="000000"/>
                <w:sz w:val="16"/>
                <w:szCs w:val="16"/>
              </w:rPr>
              <w:t>100,00</w:t>
            </w:r>
          </w:p>
        </w:tc>
        <w:tc>
          <w:tcPr>
            <w:tcW w:w="1212" w:type="dxa"/>
            <w:tcBorders>
              <w:top w:val="nil"/>
              <w:left w:val="nil"/>
              <w:bottom w:val="single" w:sz="4" w:space="0" w:color="000000"/>
              <w:right w:val="single" w:sz="4" w:space="0" w:color="000000"/>
            </w:tcBorders>
            <w:shd w:val="clear" w:color="auto" w:fill="auto"/>
            <w:hideMark/>
          </w:tcPr>
          <w:p w14:paraId="5E5B34CC" w14:textId="77777777" w:rsidR="00FC7007" w:rsidRPr="00FC7007" w:rsidRDefault="00FC7007" w:rsidP="00FC7007">
            <w:pPr>
              <w:jc w:val="center"/>
              <w:rPr>
                <w:color w:val="000000"/>
                <w:sz w:val="16"/>
                <w:szCs w:val="16"/>
              </w:rPr>
            </w:pPr>
            <w:r w:rsidRPr="00FC7007">
              <w:rPr>
                <w:color w:val="000000"/>
                <w:sz w:val="16"/>
                <w:szCs w:val="16"/>
              </w:rPr>
              <w:t>100,00</w:t>
            </w:r>
          </w:p>
        </w:tc>
      </w:tr>
      <w:tr w:rsidR="00FC7007" w:rsidRPr="00FC7007" w14:paraId="5D2BF60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6D2812B" w14:textId="77777777" w:rsidR="00FC7007" w:rsidRPr="00FC7007" w:rsidRDefault="00FC7007" w:rsidP="00FC7007">
            <w:pPr>
              <w:rPr>
                <w:color w:val="000000"/>
                <w:sz w:val="16"/>
                <w:szCs w:val="16"/>
              </w:rPr>
            </w:pPr>
            <w:r w:rsidRPr="00FC7007">
              <w:rPr>
                <w:color w:val="000000"/>
                <w:sz w:val="16"/>
                <w:szCs w:val="16"/>
              </w:rPr>
              <w:t>Муниципальная программа "Социальная поддержка граждан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74B226F5"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718D8B1F"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E1F29DB"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6C95B1AA" w14:textId="77777777" w:rsidR="00FC7007" w:rsidRPr="00FC7007" w:rsidRDefault="00FC7007" w:rsidP="00FC7007">
            <w:pPr>
              <w:jc w:val="center"/>
              <w:rPr>
                <w:color w:val="000000"/>
                <w:sz w:val="16"/>
                <w:szCs w:val="16"/>
              </w:rPr>
            </w:pPr>
            <w:r w:rsidRPr="00FC7007">
              <w:rPr>
                <w:color w:val="000000"/>
                <w:sz w:val="16"/>
                <w:szCs w:val="16"/>
              </w:rPr>
              <w:t>02 0 00 00000</w:t>
            </w:r>
          </w:p>
        </w:tc>
        <w:tc>
          <w:tcPr>
            <w:tcW w:w="453" w:type="dxa"/>
            <w:tcBorders>
              <w:top w:val="nil"/>
              <w:left w:val="nil"/>
              <w:bottom w:val="single" w:sz="4" w:space="0" w:color="000000"/>
              <w:right w:val="single" w:sz="4" w:space="0" w:color="000000"/>
            </w:tcBorders>
            <w:shd w:val="clear" w:color="auto" w:fill="auto"/>
            <w:hideMark/>
          </w:tcPr>
          <w:p w14:paraId="45CDB14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F17E28F" w14:textId="77777777" w:rsidR="00FC7007" w:rsidRPr="00FC7007" w:rsidRDefault="00FC7007" w:rsidP="00FC7007">
            <w:pPr>
              <w:jc w:val="center"/>
              <w:rPr>
                <w:color w:val="000000"/>
                <w:sz w:val="16"/>
                <w:szCs w:val="16"/>
              </w:rPr>
            </w:pPr>
            <w:r w:rsidRPr="00FC7007">
              <w:rPr>
                <w:color w:val="000000"/>
                <w:sz w:val="16"/>
                <w:szCs w:val="16"/>
              </w:rPr>
              <w:t>100,00</w:t>
            </w:r>
          </w:p>
        </w:tc>
        <w:tc>
          <w:tcPr>
            <w:tcW w:w="1212" w:type="dxa"/>
            <w:tcBorders>
              <w:top w:val="nil"/>
              <w:left w:val="nil"/>
              <w:bottom w:val="single" w:sz="4" w:space="0" w:color="000000"/>
              <w:right w:val="single" w:sz="4" w:space="0" w:color="000000"/>
            </w:tcBorders>
            <w:shd w:val="clear" w:color="auto" w:fill="auto"/>
            <w:hideMark/>
          </w:tcPr>
          <w:p w14:paraId="525B975C" w14:textId="77777777" w:rsidR="00FC7007" w:rsidRPr="00FC7007" w:rsidRDefault="00FC7007" w:rsidP="00FC7007">
            <w:pPr>
              <w:jc w:val="center"/>
              <w:rPr>
                <w:color w:val="000000"/>
                <w:sz w:val="16"/>
                <w:szCs w:val="16"/>
              </w:rPr>
            </w:pPr>
            <w:r w:rsidRPr="00FC7007">
              <w:rPr>
                <w:color w:val="000000"/>
                <w:sz w:val="16"/>
                <w:szCs w:val="16"/>
              </w:rPr>
              <w:t>100,00</w:t>
            </w:r>
          </w:p>
        </w:tc>
        <w:tc>
          <w:tcPr>
            <w:tcW w:w="1212" w:type="dxa"/>
            <w:tcBorders>
              <w:top w:val="nil"/>
              <w:left w:val="nil"/>
              <w:bottom w:val="single" w:sz="4" w:space="0" w:color="000000"/>
              <w:right w:val="single" w:sz="4" w:space="0" w:color="000000"/>
            </w:tcBorders>
            <w:shd w:val="clear" w:color="auto" w:fill="auto"/>
            <w:hideMark/>
          </w:tcPr>
          <w:p w14:paraId="1ECA97BD" w14:textId="77777777" w:rsidR="00FC7007" w:rsidRPr="00FC7007" w:rsidRDefault="00FC7007" w:rsidP="00FC7007">
            <w:pPr>
              <w:jc w:val="center"/>
              <w:rPr>
                <w:color w:val="000000"/>
                <w:sz w:val="16"/>
                <w:szCs w:val="16"/>
              </w:rPr>
            </w:pPr>
            <w:r w:rsidRPr="00FC7007">
              <w:rPr>
                <w:color w:val="000000"/>
                <w:sz w:val="16"/>
                <w:szCs w:val="16"/>
              </w:rPr>
              <w:t>100,00</w:t>
            </w:r>
          </w:p>
        </w:tc>
      </w:tr>
      <w:tr w:rsidR="00FC7007" w:rsidRPr="00FC7007" w14:paraId="135B45C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A8AC94D" w14:textId="77777777" w:rsidR="00FC7007" w:rsidRPr="00FC7007" w:rsidRDefault="00FC7007" w:rsidP="00FC7007">
            <w:pPr>
              <w:rPr>
                <w:color w:val="000000"/>
                <w:sz w:val="16"/>
                <w:szCs w:val="16"/>
              </w:rPr>
            </w:pPr>
            <w:r w:rsidRPr="00FC7007">
              <w:rPr>
                <w:color w:val="000000"/>
                <w:sz w:val="16"/>
                <w:szCs w:val="16"/>
              </w:rPr>
              <w:t>Подпрограмма "Поддержка социально-ориентированных некоммерческих организаций"</w:t>
            </w:r>
          </w:p>
        </w:tc>
        <w:tc>
          <w:tcPr>
            <w:tcW w:w="458" w:type="dxa"/>
            <w:tcBorders>
              <w:top w:val="nil"/>
              <w:left w:val="nil"/>
              <w:bottom w:val="single" w:sz="4" w:space="0" w:color="000000"/>
              <w:right w:val="single" w:sz="4" w:space="0" w:color="000000"/>
            </w:tcBorders>
            <w:shd w:val="clear" w:color="auto" w:fill="auto"/>
            <w:hideMark/>
          </w:tcPr>
          <w:p w14:paraId="39598FDA"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3BF061DB"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FE6E93A"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288E014E" w14:textId="77777777" w:rsidR="00FC7007" w:rsidRPr="00FC7007" w:rsidRDefault="00FC7007" w:rsidP="00FC7007">
            <w:pPr>
              <w:jc w:val="center"/>
              <w:rPr>
                <w:color w:val="000000"/>
                <w:sz w:val="16"/>
                <w:szCs w:val="16"/>
              </w:rPr>
            </w:pPr>
            <w:r w:rsidRPr="00FC7007">
              <w:rPr>
                <w:color w:val="000000"/>
                <w:sz w:val="16"/>
                <w:szCs w:val="16"/>
              </w:rPr>
              <w:t>02 4 00 00000</w:t>
            </w:r>
          </w:p>
        </w:tc>
        <w:tc>
          <w:tcPr>
            <w:tcW w:w="453" w:type="dxa"/>
            <w:tcBorders>
              <w:top w:val="nil"/>
              <w:left w:val="nil"/>
              <w:bottom w:val="single" w:sz="4" w:space="0" w:color="000000"/>
              <w:right w:val="single" w:sz="4" w:space="0" w:color="000000"/>
            </w:tcBorders>
            <w:shd w:val="clear" w:color="auto" w:fill="auto"/>
            <w:hideMark/>
          </w:tcPr>
          <w:p w14:paraId="6AD4DFC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398E7D4" w14:textId="77777777" w:rsidR="00FC7007" w:rsidRPr="00FC7007" w:rsidRDefault="00FC7007" w:rsidP="00FC7007">
            <w:pPr>
              <w:jc w:val="center"/>
              <w:rPr>
                <w:color w:val="000000"/>
                <w:sz w:val="16"/>
                <w:szCs w:val="16"/>
              </w:rPr>
            </w:pPr>
            <w:r w:rsidRPr="00FC7007">
              <w:rPr>
                <w:color w:val="000000"/>
                <w:sz w:val="16"/>
                <w:szCs w:val="16"/>
              </w:rPr>
              <w:t>100,00</w:t>
            </w:r>
          </w:p>
        </w:tc>
        <w:tc>
          <w:tcPr>
            <w:tcW w:w="1212" w:type="dxa"/>
            <w:tcBorders>
              <w:top w:val="nil"/>
              <w:left w:val="nil"/>
              <w:bottom w:val="single" w:sz="4" w:space="0" w:color="000000"/>
              <w:right w:val="single" w:sz="4" w:space="0" w:color="000000"/>
            </w:tcBorders>
            <w:shd w:val="clear" w:color="auto" w:fill="auto"/>
            <w:hideMark/>
          </w:tcPr>
          <w:p w14:paraId="1C02551C" w14:textId="77777777" w:rsidR="00FC7007" w:rsidRPr="00FC7007" w:rsidRDefault="00FC7007" w:rsidP="00FC7007">
            <w:pPr>
              <w:jc w:val="center"/>
              <w:rPr>
                <w:color w:val="000000"/>
                <w:sz w:val="16"/>
                <w:szCs w:val="16"/>
              </w:rPr>
            </w:pPr>
            <w:r w:rsidRPr="00FC7007">
              <w:rPr>
                <w:color w:val="000000"/>
                <w:sz w:val="16"/>
                <w:szCs w:val="16"/>
              </w:rPr>
              <w:t>100,00</w:t>
            </w:r>
          </w:p>
        </w:tc>
        <w:tc>
          <w:tcPr>
            <w:tcW w:w="1212" w:type="dxa"/>
            <w:tcBorders>
              <w:top w:val="nil"/>
              <w:left w:val="nil"/>
              <w:bottom w:val="single" w:sz="4" w:space="0" w:color="000000"/>
              <w:right w:val="single" w:sz="4" w:space="0" w:color="000000"/>
            </w:tcBorders>
            <w:shd w:val="clear" w:color="auto" w:fill="auto"/>
            <w:hideMark/>
          </w:tcPr>
          <w:p w14:paraId="2087C347" w14:textId="77777777" w:rsidR="00FC7007" w:rsidRPr="00FC7007" w:rsidRDefault="00FC7007" w:rsidP="00FC7007">
            <w:pPr>
              <w:jc w:val="center"/>
              <w:rPr>
                <w:color w:val="000000"/>
                <w:sz w:val="16"/>
                <w:szCs w:val="16"/>
              </w:rPr>
            </w:pPr>
            <w:r w:rsidRPr="00FC7007">
              <w:rPr>
                <w:color w:val="000000"/>
                <w:sz w:val="16"/>
                <w:szCs w:val="16"/>
              </w:rPr>
              <w:t>100,00</w:t>
            </w:r>
          </w:p>
        </w:tc>
      </w:tr>
      <w:tr w:rsidR="00FC7007" w:rsidRPr="00FC7007" w14:paraId="3111706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F917622" w14:textId="77777777" w:rsidR="00FC7007" w:rsidRPr="00FC7007" w:rsidRDefault="00FC7007" w:rsidP="00FC7007">
            <w:pPr>
              <w:rPr>
                <w:color w:val="000000"/>
                <w:sz w:val="16"/>
                <w:szCs w:val="16"/>
              </w:rPr>
            </w:pPr>
            <w:r w:rsidRPr="00FC7007">
              <w:rPr>
                <w:color w:val="000000"/>
                <w:sz w:val="16"/>
                <w:szCs w:val="16"/>
              </w:rPr>
              <w:t xml:space="preserve">Основное мероприятие "Реализация мероприятий по поддержке социально-ориентированных </w:t>
            </w:r>
            <w:proofErr w:type="spellStart"/>
            <w:r w:rsidRPr="00FC7007">
              <w:rPr>
                <w:color w:val="000000"/>
                <w:sz w:val="16"/>
                <w:szCs w:val="16"/>
              </w:rPr>
              <w:t>некомерческих</w:t>
            </w:r>
            <w:proofErr w:type="spellEnd"/>
            <w:r w:rsidRPr="00FC7007">
              <w:rPr>
                <w:color w:val="000000"/>
                <w:sz w:val="16"/>
                <w:szCs w:val="16"/>
              </w:rPr>
              <w:t xml:space="preserve"> организаций"</w:t>
            </w:r>
          </w:p>
        </w:tc>
        <w:tc>
          <w:tcPr>
            <w:tcW w:w="458" w:type="dxa"/>
            <w:tcBorders>
              <w:top w:val="nil"/>
              <w:left w:val="nil"/>
              <w:bottom w:val="single" w:sz="4" w:space="0" w:color="000000"/>
              <w:right w:val="single" w:sz="4" w:space="0" w:color="000000"/>
            </w:tcBorders>
            <w:shd w:val="clear" w:color="auto" w:fill="auto"/>
            <w:hideMark/>
          </w:tcPr>
          <w:p w14:paraId="7A6DB3B7"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5D946A9D"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1CB020C"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041A4740" w14:textId="77777777" w:rsidR="00FC7007" w:rsidRPr="00FC7007" w:rsidRDefault="00FC7007" w:rsidP="00FC7007">
            <w:pPr>
              <w:jc w:val="center"/>
              <w:rPr>
                <w:color w:val="000000"/>
                <w:sz w:val="16"/>
                <w:szCs w:val="16"/>
              </w:rPr>
            </w:pPr>
            <w:r w:rsidRPr="00FC7007">
              <w:rPr>
                <w:color w:val="000000"/>
                <w:sz w:val="16"/>
                <w:szCs w:val="16"/>
              </w:rPr>
              <w:t>02 4 01 00000</w:t>
            </w:r>
          </w:p>
        </w:tc>
        <w:tc>
          <w:tcPr>
            <w:tcW w:w="453" w:type="dxa"/>
            <w:tcBorders>
              <w:top w:val="nil"/>
              <w:left w:val="nil"/>
              <w:bottom w:val="single" w:sz="4" w:space="0" w:color="000000"/>
              <w:right w:val="single" w:sz="4" w:space="0" w:color="000000"/>
            </w:tcBorders>
            <w:shd w:val="clear" w:color="auto" w:fill="auto"/>
            <w:hideMark/>
          </w:tcPr>
          <w:p w14:paraId="7F2C214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B04FE53" w14:textId="77777777" w:rsidR="00FC7007" w:rsidRPr="00FC7007" w:rsidRDefault="00FC7007" w:rsidP="00FC7007">
            <w:pPr>
              <w:jc w:val="center"/>
              <w:rPr>
                <w:color w:val="000000"/>
                <w:sz w:val="16"/>
                <w:szCs w:val="16"/>
              </w:rPr>
            </w:pPr>
            <w:r w:rsidRPr="00FC7007">
              <w:rPr>
                <w:color w:val="000000"/>
                <w:sz w:val="16"/>
                <w:szCs w:val="16"/>
              </w:rPr>
              <w:t>100,00</w:t>
            </w:r>
          </w:p>
        </w:tc>
        <w:tc>
          <w:tcPr>
            <w:tcW w:w="1212" w:type="dxa"/>
            <w:tcBorders>
              <w:top w:val="nil"/>
              <w:left w:val="nil"/>
              <w:bottom w:val="single" w:sz="4" w:space="0" w:color="000000"/>
              <w:right w:val="single" w:sz="4" w:space="0" w:color="000000"/>
            </w:tcBorders>
            <w:shd w:val="clear" w:color="auto" w:fill="auto"/>
            <w:hideMark/>
          </w:tcPr>
          <w:p w14:paraId="699DA113" w14:textId="77777777" w:rsidR="00FC7007" w:rsidRPr="00FC7007" w:rsidRDefault="00FC7007" w:rsidP="00FC7007">
            <w:pPr>
              <w:jc w:val="center"/>
              <w:rPr>
                <w:color w:val="000000"/>
                <w:sz w:val="16"/>
                <w:szCs w:val="16"/>
              </w:rPr>
            </w:pPr>
            <w:r w:rsidRPr="00FC7007">
              <w:rPr>
                <w:color w:val="000000"/>
                <w:sz w:val="16"/>
                <w:szCs w:val="16"/>
              </w:rPr>
              <w:t>100,00</w:t>
            </w:r>
          </w:p>
        </w:tc>
        <w:tc>
          <w:tcPr>
            <w:tcW w:w="1212" w:type="dxa"/>
            <w:tcBorders>
              <w:top w:val="nil"/>
              <w:left w:val="nil"/>
              <w:bottom w:val="single" w:sz="4" w:space="0" w:color="000000"/>
              <w:right w:val="single" w:sz="4" w:space="0" w:color="000000"/>
            </w:tcBorders>
            <w:shd w:val="clear" w:color="auto" w:fill="auto"/>
            <w:hideMark/>
          </w:tcPr>
          <w:p w14:paraId="5F393775" w14:textId="77777777" w:rsidR="00FC7007" w:rsidRPr="00FC7007" w:rsidRDefault="00FC7007" w:rsidP="00FC7007">
            <w:pPr>
              <w:jc w:val="center"/>
              <w:rPr>
                <w:color w:val="000000"/>
                <w:sz w:val="16"/>
                <w:szCs w:val="16"/>
              </w:rPr>
            </w:pPr>
            <w:r w:rsidRPr="00FC7007">
              <w:rPr>
                <w:color w:val="000000"/>
                <w:sz w:val="16"/>
                <w:szCs w:val="16"/>
              </w:rPr>
              <w:t>100,00</w:t>
            </w:r>
          </w:p>
        </w:tc>
      </w:tr>
      <w:tr w:rsidR="00FC7007" w:rsidRPr="00FC7007" w14:paraId="27B8FA3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510E9CC" w14:textId="77777777" w:rsidR="00FC7007" w:rsidRPr="00FC7007" w:rsidRDefault="00FC7007" w:rsidP="00FC7007">
            <w:pPr>
              <w:rPr>
                <w:color w:val="000000"/>
                <w:sz w:val="16"/>
                <w:szCs w:val="16"/>
              </w:rPr>
            </w:pPr>
            <w:r w:rsidRPr="00FC7007">
              <w:rPr>
                <w:color w:val="000000"/>
                <w:sz w:val="16"/>
                <w:szCs w:val="16"/>
              </w:rPr>
              <w:t>Расходы на мероприятия по поддержке социально-ориентированных некоммерческих организаций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74E5DF31"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31B061D3"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6A59B6A"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2A482174" w14:textId="77777777" w:rsidR="00FC7007" w:rsidRPr="00FC7007" w:rsidRDefault="00FC7007" w:rsidP="00FC7007">
            <w:pPr>
              <w:jc w:val="center"/>
              <w:rPr>
                <w:color w:val="000000"/>
                <w:sz w:val="16"/>
                <w:szCs w:val="16"/>
              </w:rPr>
            </w:pPr>
            <w:r w:rsidRPr="00FC7007">
              <w:rPr>
                <w:color w:val="000000"/>
                <w:sz w:val="16"/>
                <w:szCs w:val="16"/>
              </w:rPr>
              <w:t>02 4 01 20410</w:t>
            </w:r>
          </w:p>
        </w:tc>
        <w:tc>
          <w:tcPr>
            <w:tcW w:w="453" w:type="dxa"/>
            <w:tcBorders>
              <w:top w:val="nil"/>
              <w:left w:val="nil"/>
              <w:bottom w:val="single" w:sz="4" w:space="0" w:color="000000"/>
              <w:right w:val="single" w:sz="4" w:space="0" w:color="000000"/>
            </w:tcBorders>
            <w:shd w:val="clear" w:color="auto" w:fill="auto"/>
            <w:hideMark/>
          </w:tcPr>
          <w:p w14:paraId="2C3820D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0513081" w14:textId="77777777" w:rsidR="00FC7007" w:rsidRPr="00FC7007" w:rsidRDefault="00FC7007" w:rsidP="00FC7007">
            <w:pPr>
              <w:jc w:val="center"/>
              <w:rPr>
                <w:color w:val="000000"/>
                <w:sz w:val="16"/>
                <w:szCs w:val="16"/>
              </w:rPr>
            </w:pPr>
            <w:r w:rsidRPr="00FC7007">
              <w:rPr>
                <w:color w:val="000000"/>
                <w:sz w:val="16"/>
                <w:szCs w:val="16"/>
              </w:rPr>
              <w:t>100,00</w:t>
            </w:r>
          </w:p>
        </w:tc>
        <w:tc>
          <w:tcPr>
            <w:tcW w:w="1212" w:type="dxa"/>
            <w:tcBorders>
              <w:top w:val="nil"/>
              <w:left w:val="nil"/>
              <w:bottom w:val="single" w:sz="4" w:space="0" w:color="000000"/>
              <w:right w:val="single" w:sz="4" w:space="0" w:color="000000"/>
            </w:tcBorders>
            <w:shd w:val="clear" w:color="auto" w:fill="auto"/>
            <w:hideMark/>
          </w:tcPr>
          <w:p w14:paraId="45BE6828" w14:textId="77777777" w:rsidR="00FC7007" w:rsidRPr="00FC7007" w:rsidRDefault="00FC7007" w:rsidP="00FC7007">
            <w:pPr>
              <w:jc w:val="center"/>
              <w:rPr>
                <w:color w:val="000000"/>
                <w:sz w:val="16"/>
                <w:szCs w:val="16"/>
              </w:rPr>
            </w:pPr>
            <w:r w:rsidRPr="00FC7007">
              <w:rPr>
                <w:color w:val="000000"/>
                <w:sz w:val="16"/>
                <w:szCs w:val="16"/>
              </w:rPr>
              <w:t>100,00</w:t>
            </w:r>
          </w:p>
        </w:tc>
        <w:tc>
          <w:tcPr>
            <w:tcW w:w="1212" w:type="dxa"/>
            <w:tcBorders>
              <w:top w:val="nil"/>
              <w:left w:val="nil"/>
              <w:bottom w:val="single" w:sz="4" w:space="0" w:color="000000"/>
              <w:right w:val="single" w:sz="4" w:space="0" w:color="000000"/>
            </w:tcBorders>
            <w:shd w:val="clear" w:color="auto" w:fill="auto"/>
            <w:hideMark/>
          </w:tcPr>
          <w:p w14:paraId="34AE8F37" w14:textId="77777777" w:rsidR="00FC7007" w:rsidRPr="00FC7007" w:rsidRDefault="00FC7007" w:rsidP="00FC7007">
            <w:pPr>
              <w:jc w:val="center"/>
              <w:rPr>
                <w:color w:val="000000"/>
                <w:sz w:val="16"/>
                <w:szCs w:val="16"/>
              </w:rPr>
            </w:pPr>
            <w:r w:rsidRPr="00FC7007">
              <w:rPr>
                <w:color w:val="000000"/>
                <w:sz w:val="16"/>
                <w:szCs w:val="16"/>
              </w:rPr>
              <w:t>100,00</w:t>
            </w:r>
          </w:p>
        </w:tc>
      </w:tr>
      <w:tr w:rsidR="00FC7007" w:rsidRPr="00FC7007" w14:paraId="24068E8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E62C8AB"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458" w:type="dxa"/>
            <w:tcBorders>
              <w:top w:val="nil"/>
              <w:left w:val="nil"/>
              <w:bottom w:val="single" w:sz="4" w:space="0" w:color="000000"/>
              <w:right w:val="single" w:sz="4" w:space="0" w:color="000000"/>
            </w:tcBorders>
            <w:shd w:val="clear" w:color="auto" w:fill="auto"/>
            <w:hideMark/>
          </w:tcPr>
          <w:p w14:paraId="2EB94208"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1426F4C4"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588BE19"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59F19614" w14:textId="77777777" w:rsidR="00FC7007" w:rsidRPr="00FC7007" w:rsidRDefault="00FC7007" w:rsidP="00FC7007">
            <w:pPr>
              <w:jc w:val="center"/>
              <w:rPr>
                <w:color w:val="000000"/>
                <w:sz w:val="16"/>
                <w:szCs w:val="16"/>
              </w:rPr>
            </w:pPr>
            <w:r w:rsidRPr="00FC7007">
              <w:rPr>
                <w:color w:val="000000"/>
                <w:sz w:val="16"/>
                <w:szCs w:val="16"/>
              </w:rPr>
              <w:t>02 4 01 20410</w:t>
            </w:r>
          </w:p>
        </w:tc>
        <w:tc>
          <w:tcPr>
            <w:tcW w:w="453" w:type="dxa"/>
            <w:tcBorders>
              <w:top w:val="nil"/>
              <w:left w:val="nil"/>
              <w:bottom w:val="single" w:sz="4" w:space="0" w:color="000000"/>
              <w:right w:val="single" w:sz="4" w:space="0" w:color="000000"/>
            </w:tcBorders>
            <w:shd w:val="clear" w:color="auto" w:fill="auto"/>
            <w:hideMark/>
          </w:tcPr>
          <w:p w14:paraId="241764AB" w14:textId="77777777" w:rsidR="00FC7007" w:rsidRPr="00FC7007" w:rsidRDefault="00FC7007" w:rsidP="00FC7007">
            <w:pPr>
              <w:jc w:val="center"/>
              <w:rPr>
                <w:color w:val="000000"/>
                <w:sz w:val="16"/>
                <w:szCs w:val="16"/>
              </w:rPr>
            </w:pPr>
            <w:r w:rsidRPr="00FC7007">
              <w:rPr>
                <w:color w:val="000000"/>
                <w:sz w:val="16"/>
                <w:szCs w:val="16"/>
              </w:rPr>
              <w:t>600</w:t>
            </w:r>
          </w:p>
        </w:tc>
        <w:tc>
          <w:tcPr>
            <w:tcW w:w="1212" w:type="dxa"/>
            <w:tcBorders>
              <w:top w:val="nil"/>
              <w:left w:val="nil"/>
              <w:bottom w:val="single" w:sz="4" w:space="0" w:color="000000"/>
              <w:right w:val="single" w:sz="4" w:space="0" w:color="000000"/>
            </w:tcBorders>
            <w:shd w:val="clear" w:color="auto" w:fill="auto"/>
            <w:hideMark/>
          </w:tcPr>
          <w:p w14:paraId="307DC113" w14:textId="77777777" w:rsidR="00FC7007" w:rsidRPr="00FC7007" w:rsidRDefault="00FC7007" w:rsidP="00FC7007">
            <w:pPr>
              <w:jc w:val="center"/>
              <w:rPr>
                <w:color w:val="000000"/>
                <w:sz w:val="16"/>
                <w:szCs w:val="16"/>
              </w:rPr>
            </w:pPr>
            <w:r w:rsidRPr="00FC7007">
              <w:rPr>
                <w:color w:val="000000"/>
                <w:sz w:val="16"/>
                <w:szCs w:val="16"/>
              </w:rPr>
              <w:t>100,00</w:t>
            </w:r>
          </w:p>
        </w:tc>
        <w:tc>
          <w:tcPr>
            <w:tcW w:w="1212" w:type="dxa"/>
            <w:tcBorders>
              <w:top w:val="nil"/>
              <w:left w:val="nil"/>
              <w:bottom w:val="single" w:sz="4" w:space="0" w:color="000000"/>
              <w:right w:val="single" w:sz="4" w:space="0" w:color="000000"/>
            </w:tcBorders>
            <w:shd w:val="clear" w:color="auto" w:fill="auto"/>
            <w:hideMark/>
          </w:tcPr>
          <w:p w14:paraId="6364BE48" w14:textId="77777777" w:rsidR="00FC7007" w:rsidRPr="00FC7007" w:rsidRDefault="00FC7007" w:rsidP="00FC7007">
            <w:pPr>
              <w:jc w:val="center"/>
              <w:rPr>
                <w:color w:val="000000"/>
                <w:sz w:val="16"/>
                <w:szCs w:val="16"/>
              </w:rPr>
            </w:pPr>
            <w:r w:rsidRPr="00FC7007">
              <w:rPr>
                <w:color w:val="000000"/>
                <w:sz w:val="16"/>
                <w:szCs w:val="16"/>
              </w:rPr>
              <w:t>100,00</w:t>
            </w:r>
          </w:p>
        </w:tc>
        <w:tc>
          <w:tcPr>
            <w:tcW w:w="1212" w:type="dxa"/>
            <w:tcBorders>
              <w:top w:val="nil"/>
              <w:left w:val="nil"/>
              <w:bottom w:val="single" w:sz="4" w:space="0" w:color="000000"/>
              <w:right w:val="single" w:sz="4" w:space="0" w:color="000000"/>
            </w:tcBorders>
            <w:shd w:val="clear" w:color="auto" w:fill="auto"/>
            <w:hideMark/>
          </w:tcPr>
          <w:p w14:paraId="2AE4BBD4" w14:textId="77777777" w:rsidR="00FC7007" w:rsidRPr="00FC7007" w:rsidRDefault="00FC7007" w:rsidP="00FC7007">
            <w:pPr>
              <w:jc w:val="center"/>
              <w:rPr>
                <w:color w:val="000000"/>
                <w:sz w:val="16"/>
                <w:szCs w:val="16"/>
              </w:rPr>
            </w:pPr>
            <w:r w:rsidRPr="00FC7007">
              <w:rPr>
                <w:color w:val="000000"/>
                <w:sz w:val="16"/>
                <w:szCs w:val="16"/>
              </w:rPr>
              <w:t>100,00</w:t>
            </w:r>
          </w:p>
        </w:tc>
      </w:tr>
      <w:tr w:rsidR="00FC7007" w:rsidRPr="00FC7007" w14:paraId="3591E8A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A96BB11" w14:textId="77777777" w:rsidR="00FC7007" w:rsidRPr="00FC7007" w:rsidRDefault="00FC7007" w:rsidP="00FC7007">
            <w:pPr>
              <w:rPr>
                <w:color w:val="000000"/>
                <w:sz w:val="16"/>
                <w:szCs w:val="16"/>
              </w:rPr>
            </w:pPr>
            <w:r w:rsidRPr="00FC7007">
              <w:rPr>
                <w:color w:val="000000"/>
                <w:sz w:val="16"/>
                <w:szCs w:val="16"/>
              </w:rPr>
              <w:t>СОЦИАЛЬНАЯ ПОЛИТИКА</w:t>
            </w:r>
          </w:p>
        </w:tc>
        <w:tc>
          <w:tcPr>
            <w:tcW w:w="458" w:type="dxa"/>
            <w:tcBorders>
              <w:top w:val="nil"/>
              <w:left w:val="nil"/>
              <w:bottom w:val="single" w:sz="4" w:space="0" w:color="000000"/>
              <w:right w:val="single" w:sz="4" w:space="0" w:color="000000"/>
            </w:tcBorders>
            <w:shd w:val="clear" w:color="auto" w:fill="auto"/>
            <w:hideMark/>
          </w:tcPr>
          <w:p w14:paraId="739355D6"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7650EAB3"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1948CDE4"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190F56DB"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7C83DDC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9E033C5" w14:textId="77777777" w:rsidR="00FC7007" w:rsidRPr="00FC7007" w:rsidRDefault="00FC7007" w:rsidP="00FC7007">
            <w:pPr>
              <w:jc w:val="center"/>
              <w:rPr>
                <w:color w:val="000000"/>
                <w:sz w:val="16"/>
                <w:szCs w:val="16"/>
              </w:rPr>
            </w:pPr>
            <w:r w:rsidRPr="00FC7007">
              <w:rPr>
                <w:color w:val="000000"/>
                <w:sz w:val="16"/>
                <w:szCs w:val="16"/>
              </w:rPr>
              <w:t>322 273,35</w:t>
            </w:r>
          </w:p>
        </w:tc>
        <w:tc>
          <w:tcPr>
            <w:tcW w:w="1212" w:type="dxa"/>
            <w:tcBorders>
              <w:top w:val="nil"/>
              <w:left w:val="nil"/>
              <w:bottom w:val="single" w:sz="4" w:space="0" w:color="000000"/>
              <w:right w:val="single" w:sz="4" w:space="0" w:color="000000"/>
            </w:tcBorders>
            <w:shd w:val="clear" w:color="auto" w:fill="auto"/>
            <w:hideMark/>
          </w:tcPr>
          <w:p w14:paraId="592EFEFB" w14:textId="77777777" w:rsidR="00FC7007" w:rsidRPr="00FC7007" w:rsidRDefault="00FC7007" w:rsidP="00FC7007">
            <w:pPr>
              <w:jc w:val="center"/>
              <w:rPr>
                <w:color w:val="000000"/>
                <w:sz w:val="16"/>
                <w:szCs w:val="16"/>
              </w:rPr>
            </w:pPr>
            <w:r w:rsidRPr="00FC7007">
              <w:rPr>
                <w:color w:val="000000"/>
                <w:sz w:val="16"/>
                <w:szCs w:val="16"/>
              </w:rPr>
              <w:t>317 422,56</w:t>
            </w:r>
          </w:p>
        </w:tc>
        <w:tc>
          <w:tcPr>
            <w:tcW w:w="1212" w:type="dxa"/>
            <w:tcBorders>
              <w:top w:val="nil"/>
              <w:left w:val="nil"/>
              <w:bottom w:val="single" w:sz="4" w:space="0" w:color="000000"/>
              <w:right w:val="single" w:sz="4" w:space="0" w:color="000000"/>
            </w:tcBorders>
            <w:shd w:val="clear" w:color="auto" w:fill="auto"/>
            <w:hideMark/>
          </w:tcPr>
          <w:p w14:paraId="7AF8CB08" w14:textId="77777777" w:rsidR="00FC7007" w:rsidRPr="00FC7007" w:rsidRDefault="00FC7007" w:rsidP="00FC7007">
            <w:pPr>
              <w:jc w:val="center"/>
              <w:rPr>
                <w:color w:val="000000"/>
                <w:sz w:val="16"/>
                <w:szCs w:val="16"/>
              </w:rPr>
            </w:pPr>
            <w:r w:rsidRPr="00FC7007">
              <w:rPr>
                <w:color w:val="000000"/>
                <w:sz w:val="16"/>
                <w:szCs w:val="16"/>
              </w:rPr>
              <w:t>317 227,08</w:t>
            </w:r>
          </w:p>
        </w:tc>
      </w:tr>
      <w:tr w:rsidR="00FC7007" w:rsidRPr="00FC7007" w14:paraId="7B862A0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997BE37" w14:textId="77777777" w:rsidR="00FC7007" w:rsidRPr="00FC7007" w:rsidRDefault="00FC7007" w:rsidP="00FC7007">
            <w:pPr>
              <w:rPr>
                <w:color w:val="000000"/>
                <w:sz w:val="16"/>
                <w:szCs w:val="16"/>
              </w:rPr>
            </w:pPr>
            <w:r w:rsidRPr="00FC7007">
              <w:rPr>
                <w:color w:val="000000"/>
                <w:sz w:val="16"/>
                <w:szCs w:val="16"/>
              </w:rPr>
              <w:t>Социальное обеспечение населения</w:t>
            </w:r>
          </w:p>
        </w:tc>
        <w:tc>
          <w:tcPr>
            <w:tcW w:w="458" w:type="dxa"/>
            <w:tcBorders>
              <w:top w:val="nil"/>
              <w:left w:val="nil"/>
              <w:bottom w:val="single" w:sz="4" w:space="0" w:color="000000"/>
              <w:right w:val="single" w:sz="4" w:space="0" w:color="000000"/>
            </w:tcBorders>
            <w:shd w:val="clear" w:color="auto" w:fill="auto"/>
            <w:hideMark/>
          </w:tcPr>
          <w:p w14:paraId="0D691282"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12F7C67E"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46868B44"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2999216"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48861C6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BFD518B" w14:textId="77777777" w:rsidR="00FC7007" w:rsidRPr="00FC7007" w:rsidRDefault="00FC7007" w:rsidP="00FC7007">
            <w:pPr>
              <w:jc w:val="center"/>
              <w:rPr>
                <w:color w:val="000000"/>
                <w:sz w:val="16"/>
                <w:szCs w:val="16"/>
              </w:rPr>
            </w:pPr>
            <w:r w:rsidRPr="00FC7007">
              <w:rPr>
                <w:color w:val="000000"/>
                <w:sz w:val="16"/>
                <w:szCs w:val="16"/>
              </w:rPr>
              <w:t>216 110,56</w:t>
            </w:r>
          </w:p>
        </w:tc>
        <w:tc>
          <w:tcPr>
            <w:tcW w:w="1212" w:type="dxa"/>
            <w:tcBorders>
              <w:top w:val="nil"/>
              <w:left w:val="nil"/>
              <w:bottom w:val="single" w:sz="4" w:space="0" w:color="000000"/>
              <w:right w:val="single" w:sz="4" w:space="0" w:color="000000"/>
            </w:tcBorders>
            <w:shd w:val="clear" w:color="auto" w:fill="auto"/>
            <w:hideMark/>
          </w:tcPr>
          <w:p w14:paraId="202E3A6F" w14:textId="77777777" w:rsidR="00FC7007" w:rsidRPr="00FC7007" w:rsidRDefault="00FC7007" w:rsidP="00FC7007">
            <w:pPr>
              <w:jc w:val="center"/>
              <w:rPr>
                <w:color w:val="000000"/>
                <w:sz w:val="16"/>
                <w:szCs w:val="16"/>
              </w:rPr>
            </w:pPr>
            <w:r w:rsidRPr="00FC7007">
              <w:rPr>
                <w:color w:val="000000"/>
                <w:sz w:val="16"/>
                <w:szCs w:val="16"/>
              </w:rPr>
              <w:t>192 302,51</w:t>
            </w:r>
          </w:p>
        </w:tc>
        <w:tc>
          <w:tcPr>
            <w:tcW w:w="1212" w:type="dxa"/>
            <w:tcBorders>
              <w:top w:val="nil"/>
              <w:left w:val="nil"/>
              <w:bottom w:val="single" w:sz="4" w:space="0" w:color="000000"/>
              <w:right w:val="single" w:sz="4" w:space="0" w:color="000000"/>
            </w:tcBorders>
            <w:shd w:val="clear" w:color="auto" w:fill="auto"/>
            <w:hideMark/>
          </w:tcPr>
          <w:p w14:paraId="28846E3F" w14:textId="77777777" w:rsidR="00FC7007" w:rsidRPr="00FC7007" w:rsidRDefault="00FC7007" w:rsidP="00FC7007">
            <w:pPr>
              <w:jc w:val="center"/>
              <w:rPr>
                <w:color w:val="000000"/>
                <w:sz w:val="16"/>
                <w:szCs w:val="16"/>
              </w:rPr>
            </w:pPr>
            <w:r w:rsidRPr="00FC7007">
              <w:rPr>
                <w:color w:val="000000"/>
                <w:sz w:val="16"/>
                <w:szCs w:val="16"/>
              </w:rPr>
              <w:t>186 307,13</w:t>
            </w:r>
          </w:p>
        </w:tc>
      </w:tr>
      <w:tr w:rsidR="00FC7007" w:rsidRPr="00FC7007" w14:paraId="109D3C6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506F86D" w14:textId="77777777" w:rsidR="00FC7007" w:rsidRPr="00FC7007" w:rsidRDefault="00FC7007" w:rsidP="00FC7007">
            <w:pPr>
              <w:rPr>
                <w:color w:val="000000"/>
                <w:sz w:val="16"/>
                <w:szCs w:val="16"/>
              </w:rPr>
            </w:pPr>
            <w:r w:rsidRPr="00FC7007">
              <w:rPr>
                <w:color w:val="000000"/>
                <w:sz w:val="16"/>
                <w:szCs w:val="16"/>
              </w:rPr>
              <w:t>Муниципальная программа "Социальная поддержка граждан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57755C1E"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4C5BC1AA"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77217DA2"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ADD98C0" w14:textId="77777777" w:rsidR="00FC7007" w:rsidRPr="00FC7007" w:rsidRDefault="00FC7007" w:rsidP="00FC7007">
            <w:pPr>
              <w:jc w:val="center"/>
              <w:rPr>
                <w:color w:val="000000"/>
                <w:sz w:val="16"/>
                <w:szCs w:val="16"/>
              </w:rPr>
            </w:pPr>
            <w:r w:rsidRPr="00FC7007">
              <w:rPr>
                <w:color w:val="000000"/>
                <w:sz w:val="16"/>
                <w:szCs w:val="16"/>
              </w:rPr>
              <w:t>02 0 00 00000</w:t>
            </w:r>
          </w:p>
        </w:tc>
        <w:tc>
          <w:tcPr>
            <w:tcW w:w="453" w:type="dxa"/>
            <w:tcBorders>
              <w:top w:val="nil"/>
              <w:left w:val="nil"/>
              <w:bottom w:val="single" w:sz="4" w:space="0" w:color="000000"/>
              <w:right w:val="single" w:sz="4" w:space="0" w:color="000000"/>
            </w:tcBorders>
            <w:shd w:val="clear" w:color="auto" w:fill="auto"/>
            <w:hideMark/>
          </w:tcPr>
          <w:p w14:paraId="0239E2F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1C579E0" w14:textId="77777777" w:rsidR="00FC7007" w:rsidRPr="00FC7007" w:rsidRDefault="00FC7007" w:rsidP="00FC7007">
            <w:pPr>
              <w:jc w:val="center"/>
              <w:rPr>
                <w:color w:val="000000"/>
                <w:sz w:val="16"/>
                <w:szCs w:val="16"/>
              </w:rPr>
            </w:pPr>
            <w:r w:rsidRPr="00FC7007">
              <w:rPr>
                <w:color w:val="000000"/>
                <w:sz w:val="16"/>
                <w:szCs w:val="16"/>
              </w:rPr>
              <w:t>201 710,56</w:t>
            </w:r>
          </w:p>
        </w:tc>
        <w:tc>
          <w:tcPr>
            <w:tcW w:w="1212" w:type="dxa"/>
            <w:tcBorders>
              <w:top w:val="nil"/>
              <w:left w:val="nil"/>
              <w:bottom w:val="single" w:sz="4" w:space="0" w:color="000000"/>
              <w:right w:val="single" w:sz="4" w:space="0" w:color="000000"/>
            </w:tcBorders>
            <w:shd w:val="clear" w:color="auto" w:fill="auto"/>
            <w:hideMark/>
          </w:tcPr>
          <w:p w14:paraId="0FE12CD2" w14:textId="77777777" w:rsidR="00FC7007" w:rsidRPr="00FC7007" w:rsidRDefault="00FC7007" w:rsidP="00FC7007">
            <w:pPr>
              <w:jc w:val="center"/>
              <w:rPr>
                <w:color w:val="000000"/>
                <w:sz w:val="16"/>
                <w:szCs w:val="16"/>
              </w:rPr>
            </w:pPr>
            <w:r w:rsidRPr="00FC7007">
              <w:rPr>
                <w:color w:val="000000"/>
                <w:sz w:val="16"/>
                <w:szCs w:val="16"/>
              </w:rPr>
              <w:t>192 302,51</w:t>
            </w:r>
          </w:p>
        </w:tc>
        <w:tc>
          <w:tcPr>
            <w:tcW w:w="1212" w:type="dxa"/>
            <w:tcBorders>
              <w:top w:val="nil"/>
              <w:left w:val="nil"/>
              <w:bottom w:val="single" w:sz="4" w:space="0" w:color="000000"/>
              <w:right w:val="single" w:sz="4" w:space="0" w:color="000000"/>
            </w:tcBorders>
            <w:shd w:val="clear" w:color="auto" w:fill="auto"/>
            <w:hideMark/>
          </w:tcPr>
          <w:p w14:paraId="4C811F5E" w14:textId="77777777" w:rsidR="00FC7007" w:rsidRPr="00FC7007" w:rsidRDefault="00FC7007" w:rsidP="00FC7007">
            <w:pPr>
              <w:jc w:val="center"/>
              <w:rPr>
                <w:color w:val="000000"/>
                <w:sz w:val="16"/>
                <w:szCs w:val="16"/>
              </w:rPr>
            </w:pPr>
            <w:r w:rsidRPr="00FC7007">
              <w:rPr>
                <w:color w:val="000000"/>
                <w:sz w:val="16"/>
                <w:szCs w:val="16"/>
              </w:rPr>
              <w:t>186 307,13</w:t>
            </w:r>
          </w:p>
        </w:tc>
      </w:tr>
      <w:tr w:rsidR="00FC7007" w:rsidRPr="00FC7007" w14:paraId="5C4C01D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B21ED5D" w14:textId="77777777" w:rsidR="00FC7007" w:rsidRPr="00FC7007" w:rsidRDefault="00FC7007" w:rsidP="00FC7007">
            <w:pPr>
              <w:rPr>
                <w:color w:val="000000"/>
                <w:sz w:val="16"/>
                <w:szCs w:val="16"/>
              </w:rPr>
            </w:pPr>
            <w:r w:rsidRPr="00FC7007">
              <w:rPr>
                <w:color w:val="000000"/>
                <w:sz w:val="16"/>
                <w:szCs w:val="16"/>
              </w:rPr>
              <w:t>Подпрограмма "Предоставление мер социальной поддержки граждан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5F9BF55B"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7D208589"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63AFE509"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DF2654E" w14:textId="77777777" w:rsidR="00FC7007" w:rsidRPr="00FC7007" w:rsidRDefault="00FC7007" w:rsidP="00FC7007">
            <w:pPr>
              <w:jc w:val="center"/>
              <w:rPr>
                <w:color w:val="000000"/>
                <w:sz w:val="16"/>
                <w:szCs w:val="16"/>
              </w:rPr>
            </w:pPr>
            <w:r w:rsidRPr="00FC7007">
              <w:rPr>
                <w:color w:val="000000"/>
                <w:sz w:val="16"/>
                <w:szCs w:val="16"/>
              </w:rPr>
              <w:t>02 3 00 00000</w:t>
            </w:r>
          </w:p>
        </w:tc>
        <w:tc>
          <w:tcPr>
            <w:tcW w:w="453" w:type="dxa"/>
            <w:tcBorders>
              <w:top w:val="nil"/>
              <w:left w:val="nil"/>
              <w:bottom w:val="single" w:sz="4" w:space="0" w:color="000000"/>
              <w:right w:val="single" w:sz="4" w:space="0" w:color="000000"/>
            </w:tcBorders>
            <w:shd w:val="clear" w:color="auto" w:fill="auto"/>
            <w:hideMark/>
          </w:tcPr>
          <w:p w14:paraId="072555C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E587142" w14:textId="77777777" w:rsidR="00FC7007" w:rsidRPr="00FC7007" w:rsidRDefault="00FC7007" w:rsidP="00FC7007">
            <w:pPr>
              <w:jc w:val="center"/>
              <w:rPr>
                <w:color w:val="000000"/>
                <w:sz w:val="16"/>
                <w:szCs w:val="16"/>
              </w:rPr>
            </w:pPr>
            <w:r w:rsidRPr="00FC7007">
              <w:rPr>
                <w:color w:val="000000"/>
                <w:sz w:val="16"/>
                <w:szCs w:val="16"/>
              </w:rPr>
              <w:t>201 710,56</w:t>
            </w:r>
          </w:p>
        </w:tc>
        <w:tc>
          <w:tcPr>
            <w:tcW w:w="1212" w:type="dxa"/>
            <w:tcBorders>
              <w:top w:val="nil"/>
              <w:left w:val="nil"/>
              <w:bottom w:val="single" w:sz="4" w:space="0" w:color="000000"/>
              <w:right w:val="single" w:sz="4" w:space="0" w:color="000000"/>
            </w:tcBorders>
            <w:shd w:val="clear" w:color="auto" w:fill="auto"/>
            <w:hideMark/>
          </w:tcPr>
          <w:p w14:paraId="61FDD322" w14:textId="77777777" w:rsidR="00FC7007" w:rsidRPr="00FC7007" w:rsidRDefault="00FC7007" w:rsidP="00FC7007">
            <w:pPr>
              <w:jc w:val="center"/>
              <w:rPr>
                <w:color w:val="000000"/>
                <w:sz w:val="16"/>
                <w:szCs w:val="16"/>
              </w:rPr>
            </w:pPr>
            <w:r w:rsidRPr="00FC7007">
              <w:rPr>
                <w:color w:val="000000"/>
                <w:sz w:val="16"/>
                <w:szCs w:val="16"/>
              </w:rPr>
              <w:t>192 302,51</w:t>
            </w:r>
          </w:p>
        </w:tc>
        <w:tc>
          <w:tcPr>
            <w:tcW w:w="1212" w:type="dxa"/>
            <w:tcBorders>
              <w:top w:val="nil"/>
              <w:left w:val="nil"/>
              <w:bottom w:val="single" w:sz="4" w:space="0" w:color="000000"/>
              <w:right w:val="single" w:sz="4" w:space="0" w:color="000000"/>
            </w:tcBorders>
            <w:shd w:val="clear" w:color="auto" w:fill="auto"/>
            <w:hideMark/>
          </w:tcPr>
          <w:p w14:paraId="6199973E" w14:textId="77777777" w:rsidR="00FC7007" w:rsidRPr="00FC7007" w:rsidRDefault="00FC7007" w:rsidP="00FC7007">
            <w:pPr>
              <w:jc w:val="center"/>
              <w:rPr>
                <w:color w:val="000000"/>
                <w:sz w:val="16"/>
                <w:szCs w:val="16"/>
              </w:rPr>
            </w:pPr>
            <w:r w:rsidRPr="00FC7007">
              <w:rPr>
                <w:color w:val="000000"/>
                <w:sz w:val="16"/>
                <w:szCs w:val="16"/>
              </w:rPr>
              <w:t>186 307,13</w:t>
            </w:r>
          </w:p>
        </w:tc>
      </w:tr>
      <w:tr w:rsidR="00FC7007" w:rsidRPr="00FC7007" w14:paraId="178B326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AEF4030" w14:textId="77777777" w:rsidR="00FC7007" w:rsidRPr="00FC7007" w:rsidRDefault="00FC7007" w:rsidP="00FC7007">
            <w:pPr>
              <w:rPr>
                <w:color w:val="000000"/>
                <w:sz w:val="16"/>
                <w:szCs w:val="16"/>
              </w:rPr>
            </w:pPr>
            <w:r w:rsidRPr="00FC7007">
              <w:rPr>
                <w:color w:val="000000"/>
                <w:sz w:val="16"/>
                <w:szCs w:val="16"/>
              </w:rPr>
              <w:t>Основное мероприятие "Предоставление мер социальной поддержки отдельным категориям граждан"</w:t>
            </w:r>
          </w:p>
        </w:tc>
        <w:tc>
          <w:tcPr>
            <w:tcW w:w="458" w:type="dxa"/>
            <w:tcBorders>
              <w:top w:val="nil"/>
              <w:left w:val="nil"/>
              <w:bottom w:val="single" w:sz="4" w:space="0" w:color="000000"/>
              <w:right w:val="single" w:sz="4" w:space="0" w:color="000000"/>
            </w:tcBorders>
            <w:shd w:val="clear" w:color="auto" w:fill="auto"/>
            <w:hideMark/>
          </w:tcPr>
          <w:p w14:paraId="777E5C48"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45A73742"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3AFFB79E"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F33FDAA" w14:textId="77777777" w:rsidR="00FC7007" w:rsidRPr="00FC7007" w:rsidRDefault="00FC7007" w:rsidP="00FC7007">
            <w:pPr>
              <w:jc w:val="center"/>
              <w:rPr>
                <w:color w:val="000000"/>
                <w:sz w:val="16"/>
                <w:szCs w:val="16"/>
              </w:rPr>
            </w:pPr>
            <w:r w:rsidRPr="00FC7007">
              <w:rPr>
                <w:color w:val="000000"/>
                <w:sz w:val="16"/>
                <w:szCs w:val="16"/>
              </w:rPr>
              <w:t>02 3 01 00000</w:t>
            </w:r>
          </w:p>
        </w:tc>
        <w:tc>
          <w:tcPr>
            <w:tcW w:w="453" w:type="dxa"/>
            <w:tcBorders>
              <w:top w:val="nil"/>
              <w:left w:val="nil"/>
              <w:bottom w:val="single" w:sz="4" w:space="0" w:color="000000"/>
              <w:right w:val="single" w:sz="4" w:space="0" w:color="000000"/>
            </w:tcBorders>
            <w:shd w:val="clear" w:color="auto" w:fill="auto"/>
            <w:hideMark/>
          </w:tcPr>
          <w:p w14:paraId="089757B9"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10D1C84" w14:textId="77777777" w:rsidR="00FC7007" w:rsidRPr="00FC7007" w:rsidRDefault="00FC7007" w:rsidP="00FC7007">
            <w:pPr>
              <w:jc w:val="center"/>
              <w:rPr>
                <w:color w:val="000000"/>
                <w:sz w:val="16"/>
                <w:szCs w:val="16"/>
              </w:rPr>
            </w:pPr>
            <w:r w:rsidRPr="00FC7007">
              <w:rPr>
                <w:color w:val="000000"/>
                <w:sz w:val="16"/>
                <w:szCs w:val="16"/>
              </w:rPr>
              <w:t>173 941,24</w:t>
            </w:r>
          </w:p>
        </w:tc>
        <w:tc>
          <w:tcPr>
            <w:tcW w:w="1212" w:type="dxa"/>
            <w:tcBorders>
              <w:top w:val="nil"/>
              <w:left w:val="nil"/>
              <w:bottom w:val="single" w:sz="4" w:space="0" w:color="000000"/>
              <w:right w:val="single" w:sz="4" w:space="0" w:color="000000"/>
            </w:tcBorders>
            <w:shd w:val="clear" w:color="auto" w:fill="auto"/>
            <w:hideMark/>
          </w:tcPr>
          <w:p w14:paraId="5F0BB24B" w14:textId="77777777" w:rsidR="00FC7007" w:rsidRPr="00FC7007" w:rsidRDefault="00FC7007" w:rsidP="00FC7007">
            <w:pPr>
              <w:jc w:val="center"/>
              <w:rPr>
                <w:color w:val="000000"/>
                <w:sz w:val="16"/>
                <w:szCs w:val="16"/>
              </w:rPr>
            </w:pPr>
            <w:r w:rsidRPr="00FC7007">
              <w:rPr>
                <w:color w:val="000000"/>
                <w:sz w:val="16"/>
                <w:szCs w:val="16"/>
              </w:rPr>
              <w:t>163 035,75</w:t>
            </w:r>
          </w:p>
        </w:tc>
        <w:tc>
          <w:tcPr>
            <w:tcW w:w="1212" w:type="dxa"/>
            <w:tcBorders>
              <w:top w:val="nil"/>
              <w:left w:val="nil"/>
              <w:bottom w:val="single" w:sz="4" w:space="0" w:color="000000"/>
              <w:right w:val="single" w:sz="4" w:space="0" w:color="000000"/>
            </w:tcBorders>
            <w:shd w:val="clear" w:color="auto" w:fill="auto"/>
            <w:hideMark/>
          </w:tcPr>
          <w:p w14:paraId="5EC3C5E1" w14:textId="77777777" w:rsidR="00FC7007" w:rsidRPr="00FC7007" w:rsidRDefault="00FC7007" w:rsidP="00FC7007">
            <w:pPr>
              <w:jc w:val="center"/>
              <w:rPr>
                <w:color w:val="000000"/>
                <w:sz w:val="16"/>
                <w:szCs w:val="16"/>
              </w:rPr>
            </w:pPr>
            <w:r w:rsidRPr="00FC7007">
              <w:rPr>
                <w:color w:val="000000"/>
                <w:sz w:val="16"/>
                <w:szCs w:val="16"/>
              </w:rPr>
              <w:t>155 410,84</w:t>
            </w:r>
          </w:p>
        </w:tc>
      </w:tr>
      <w:tr w:rsidR="00FC7007" w:rsidRPr="00FC7007" w14:paraId="39B951D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218DE26" w14:textId="77777777" w:rsidR="00FC7007" w:rsidRPr="00FC7007" w:rsidRDefault="00FC7007" w:rsidP="00FC7007">
            <w:pPr>
              <w:rPr>
                <w:color w:val="000000"/>
                <w:sz w:val="16"/>
                <w:szCs w:val="16"/>
              </w:rPr>
            </w:pPr>
            <w:r w:rsidRPr="00FC7007">
              <w:rPr>
                <w:color w:val="000000"/>
                <w:sz w:val="16"/>
                <w:szCs w:val="16"/>
              </w:rPr>
              <w:t>Осуществление ежегодной денежной выплаты лицам, награжденным нагрудным знаком "Почетный донор России"</w:t>
            </w:r>
          </w:p>
        </w:tc>
        <w:tc>
          <w:tcPr>
            <w:tcW w:w="458" w:type="dxa"/>
            <w:tcBorders>
              <w:top w:val="nil"/>
              <w:left w:val="nil"/>
              <w:bottom w:val="single" w:sz="4" w:space="0" w:color="000000"/>
              <w:right w:val="single" w:sz="4" w:space="0" w:color="000000"/>
            </w:tcBorders>
            <w:shd w:val="clear" w:color="auto" w:fill="auto"/>
            <w:hideMark/>
          </w:tcPr>
          <w:p w14:paraId="1F0F3E02"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26CAA347"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46E69862"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770CD48" w14:textId="77777777" w:rsidR="00FC7007" w:rsidRPr="00FC7007" w:rsidRDefault="00FC7007" w:rsidP="00FC7007">
            <w:pPr>
              <w:jc w:val="center"/>
              <w:rPr>
                <w:color w:val="000000"/>
                <w:sz w:val="16"/>
                <w:szCs w:val="16"/>
              </w:rPr>
            </w:pPr>
            <w:r w:rsidRPr="00FC7007">
              <w:rPr>
                <w:color w:val="000000"/>
                <w:sz w:val="16"/>
                <w:szCs w:val="16"/>
              </w:rPr>
              <w:t>02 3 01 52200</w:t>
            </w:r>
          </w:p>
        </w:tc>
        <w:tc>
          <w:tcPr>
            <w:tcW w:w="453" w:type="dxa"/>
            <w:tcBorders>
              <w:top w:val="nil"/>
              <w:left w:val="nil"/>
              <w:bottom w:val="single" w:sz="4" w:space="0" w:color="000000"/>
              <w:right w:val="single" w:sz="4" w:space="0" w:color="000000"/>
            </w:tcBorders>
            <w:shd w:val="clear" w:color="auto" w:fill="auto"/>
            <w:hideMark/>
          </w:tcPr>
          <w:p w14:paraId="5D80094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3F13653" w14:textId="77777777" w:rsidR="00FC7007" w:rsidRPr="00FC7007" w:rsidRDefault="00FC7007" w:rsidP="00FC7007">
            <w:pPr>
              <w:jc w:val="center"/>
              <w:rPr>
                <w:color w:val="000000"/>
                <w:sz w:val="16"/>
                <w:szCs w:val="16"/>
              </w:rPr>
            </w:pPr>
            <w:r w:rsidRPr="00FC7007">
              <w:rPr>
                <w:color w:val="000000"/>
                <w:sz w:val="16"/>
                <w:szCs w:val="16"/>
              </w:rPr>
              <w:t>3 325,96</w:t>
            </w:r>
          </w:p>
        </w:tc>
        <w:tc>
          <w:tcPr>
            <w:tcW w:w="1212" w:type="dxa"/>
            <w:tcBorders>
              <w:top w:val="nil"/>
              <w:left w:val="nil"/>
              <w:bottom w:val="single" w:sz="4" w:space="0" w:color="000000"/>
              <w:right w:val="single" w:sz="4" w:space="0" w:color="000000"/>
            </w:tcBorders>
            <w:shd w:val="clear" w:color="auto" w:fill="auto"/>
            <w:hideMark/>
          </w:tcPr>
          <w:p w14:paraId="27BDCAD9" w14:textId="77777777" w:rsidR="00FC7007" w:rsidRPr="00FC7007" w:rsidRDefault="00FC7007" w:rsidP="00FC7007">
            <w:pPr>
              <w:jc w:val="center"/>
              <w:rPr>
                <w:color w:val="000000"/>
                <w:sz w:val="16"/>
                <w:szCs w:val="16"/>
              </w:rPr>
            </w:pPr>
            <w:r w:rsidRPr="00FC7007">
              <w:rPr>
                <w:color w:val="000000"/>
                <w:sz w:val="16"/>
                <w:szCs w:val="16"/>
              </w:rPr>
              <w:t>3 452,30</w:t>
            </w:r>
          </w:p>
        </w:tc>
        <w:tc>
          <w:tcPr>
            <w:tcW w:w="1212" w:type="dxa"/>
            <w:tcBorders>
              <w:top w:val="nil"/>
              <w:left w:val="nil"/>
              <w:bottom w:val="single" w:sz="4" w:space="0" w:color="000000"/>
              <w:right w:val="single" w:sz="4" w:space="0" w:color="000000"/>
            </w:tcBorders>
            <w:shd w:val="clear" w:color="auto" w:fill="auto"/>
            <w:hideMark/>
          </w:tcPr>
          <w:p w14:paraId="371B9F41" w14:textId="77777777" w:rsidR="00FC7007" w:rsidRPr="00FC7007" w:rsidRDefault="00FC7007" w:rsidP="00FC7007">
            <w:pPr>
              <w:jc w:val="center"/>
              <w:rPr>
                <w:color w:val="000000"/>
                <w:sz w:val="16"/>
                <w:szCs w:val="16"/>
              </w:rPr>
            </w:pPr>
            <w:r w:rsidRPr="00FC7007">
              <w:rPr>
                <w:color w:val="000000"/>
                <w:sz w:val="16"/>
                <w:szCs w:val="16"/>
              </w:rPr>
              <w:t>3 590,97</w:t>
            </w:r>
          </w:p>
        </w:tc>
      </w:tr>
      <w:tr w:rsidR="00FC7007" w:rsidRPr="00FC7007" w14:paraId="7F5484B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58554B0"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370EA487"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47CA988C"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424B13F7"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549D427" w14:textId="77777777" w:rsidR="00FC7007" w:rsidRPr="00FC7007" w:rsidRDefault="00FC7007" w:rsidP="00FC7007">
            <w:pPr>
              <w:jc w:val="center"/>
              <w:rPr>
                <w:color w:val="000000"/>
                <w:sz w:val="16"/>
                <w:szCs w:val="16"/>
              </w:rPr>
            </w:pPr>
            <w:r w:rsidRPr="00FC7007">
              <w:rPr>
                <w:color w:val="000000"/>
                <w:sz w:val="16"/>
                <w:szCs w:val="16"/>
              </w:rPr>
              <w:t>02 3 01 52200</w:t>
            </w:r>
          </w:p>
        </w:tc>
        <w:tc>
          <w:tcPr>
            <w:tcW w:w="453" w:type="dxa"/>
            <w:tcBorders>
              <w:top w:val="nil"/>
              <w:left w:val="nil"/>
              <w:bottom w:val="single" w:sz="4" w:space="0" w:color="000000"/>
              <w:right w:val="single" w:sz="4" w:space="0" w:color="000000"/>
            </w:tcBorders>
            <w:shd w:val="clear" w:color="auto" w:fill="auto"/>
            <w:hideMark/>
          </w:tcPr>
          <w:p w14:paraId="0C5CCBD1"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5F03B6C3" w14:textId="77777777" w:rsidR="00FC7007" w:rsidRPr="00FC7007" w:rsidRDefault="00FC7007" w:rsidP="00FC7007">
            <w:pPr>
              <w:jc w:val="center"/>
              <w:rPr>
                <w:color w:val="000000"/>
                <w:sz w:val="16"/>
                <w:szCs w:val="16"/>
              </w:rPr>
            </w:pPr>
            <w:r w:rsidRPr="00FC7007">
              <w:rPr>
                <w:color w:val="000000"/>
                <w:sz w:val="16"/>
                <w:szCs w:val="16"/>
              </w:rPr>
              <w:t>16,11</w:t>
            </w:r>
          </w:p>
        </w:tc>
        <w:tc>
          <w:tcPr>
            <w:tcW w:w="1212" w:type="dxa"/>
            <w:tcBorders>
              <w:top w:val="nil"/>
              <w:left w:val="nil"/>
              <w:bottom w:val="single" w:sz="4" w:space="0" w:color="000000"/>
              <w:right w:val="single" w:sz="4" w:space="0" w:color="000000"/>
            </w:tcBorders>
            <w:shd w:val="clear" w:color="auto" w:fill="auto"/>
            <w:hideMark/>
          </w:tcPr>
          <w:p w14:paraId="2C874CA1" w14:textId="77777777" w:rsidR="00FC7007" w:rsidRPr="00FC7007" w:rsidRDefault="00FC7007" w:rsidP="00FC7007">
            <w:pPr>
              <w:jc w:val="center"/>
              <w:rPr>
                <w:color w:val="000000"/>
                <w:sz w:val="16"/>
                <w:szCs w:val="16"/>
              </w:rPr>
            </w:pPr>
            <w:r w:rsidRPr="00FC7007">
              <w:rPr>
                <w:color w:val="000000"/>
                <w:sz w:val="16"/>
                <w:szCs w:val="16"/>
              </w:rPr>
              <w:t>18,43</w:t>
            </w:r>
          </w:p>
        </w:tc>
        <w:tc>
          <w:tcPr>
            <w:tcW w:w="1212" w:type="dxa"/>
            <w:tcBorders>
              <w:top w:val="nil"/>
              <w:left w:val="nil"/>
              <w:bottom w:val="single" w:sz="4" w:space="0" w:color="000000"/>
              <w:right w:val="single" w:sz="4" w:space="0" w:color="000000"/>
            </w:tcBorders>
            <w:shd w:val="clear" w:color="auto" w:fill="auto"/>
            <w:hideMark/>
          </w:tcPr>
          <w:p w14:paraId="5D9384A5" w14:textId="77777777" w:rsidR="00FC7007" w:rsidRPr="00FC7007" w:rsidRDefault="00FC7007" w:rsidP="00FC7007">
            <w:pPr>
              <w:jc w:val="center"/>
              <w:rPr>
                <w:color w:val="000000"/>
                <w:sz w:val="16"/>
                <w:szCs w:val="16"/>
              </w:rPr>
            </w:pPr>
            <w:r w:rsidRPr="00FC7007">
              <w:rPr>
                <w:color w:val="000000"/>
                <w:sz w:val="16"/>
                <w:szCs w:val="16"/>
              </w:rPr>
              <w:t>18,43</w:t>
            </w:r>
          </w:p>
        </w:tc>
      </w:tr>
      <w:tr w:rsidR="00FC7007" w:rsidRPr="00FC7007" w14:paraId="3B15786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873FAA1"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458" w:type="dxa"/>
            <w:tcBorders>
              <w:top w:val="nil"/>
              <w:left w:val="nil"/>
              <w:bottom w:val="single" w:sz="4" w:space="0" w:color="000000"/>
              <w:right w:val="single" w:sz="4" w:space="0" w:color="000000"/>
            </w:tcBorders>
            <w:shd w:val="clear" w:color="auto" w:fill="auto"/>
            <w:hideMark/>
          </w:tcPr>
          <w:p w14:paraId="4462DB76"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1F8A2A11"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127C8CBE"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F302233" w14:textId="77777777" w:rsidR="00FC7007" w:rsidRPr="00FC7007" w:rsidRDefault="00FC7007" w:rsidP="00FC7007">
            <w:pPr>
              <w:jc w:val="center"/>
              <w:rPr>
                <w:color w:val="000000"/>
                <w:sz w:val="16"/>
                <w:szCs w:val="16"/>
              </w:rPr>
            </w:pPr>
            <w:r w:rsidRPr="00FC7007">
              <w:rPr>
                <w:color w:val="000000"/>
                <w:sz w:val="16"/>
                <w:szCs w:val="16"/>
              </w:rPr>
              <w:t>02 3 01 52200</w:t>
            </w:r>
          </w:p>
        </w:tc>
        <w:tc>
          <w:tcPr>
            <w:tcW w:w="453" w:type="dxa"/>
            <w:tcBorders>
              <w:top w:val="nil"/>
              <w:left w:val="nil"/>
              <w:bottom w:val="single" w:sz="4" w:space="0" w:color="000000"/>
              <w:right w:val="single" w:sz="4" w:space="0" w:color="000000"/>
            </w:tcBorders>
            <w:shd w:val="clear" w:color="auto" w:fill="auto"/>
            <w:hideMark/>
          </w:tcPr>
          <w:p w14:paraId="049CDBD1"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10A999E0" w14:textId="77777777" w:rsidR="00FC7007" w:rsidRPr="00FC7007" w:rsidRDefault="00FC7007" w:rsidP="00FC7007">
            <w:pPr>
              <w:jc w:val="center"/>
              <w:rPr>
                <w:color w:val="000000"/>
                <w:sz w:val="16"/>
                <w:szCs w:val="16"/>
              </w:rPr>
            </w:pPr>
            <w:r w:rsidRPr="00FC7007">
              <w:rPr>
                <w:color w:val="000000"/>
                <w:sz w:val="16"/>
                <w:szCs w:val="16"/>
              </w:rPr>
              <w:t>3 309,85</w:t>
            </w:r>
          </w:p>
        </w:tc>
        <w:tc>
          <w:tcPr>
            <w:tcW w:w="1212" w:type="dxa"/>
            <w:tcBorders>
              <w:top w:val="nil"/>
              <w:left w:val="nil"/>
              <w:bottom w:val="single" w:sz="4" w:space="0" w:color="000000"/>
              <w:right w:val="single" w:sz="4" w:space="0" w:color="000000"/>
            </w:tcBorders>
            <w:shd w:val="clear" w:color="auto" w:fill="auto"/>
            <w:hideMark/>
          </w:tcPr>
          <w:p w14:paraId="5580DBA6" w14:textId="77777777" w:rsidR="00FC7007" w:rsidRPr="00FC7007" w:rsidRDefault="00FC7007" w:rsidP="00FC7007">
            <w:pPr>
              <w:jc w:val="center"/>
              <w:rPr>
                <w:color w:val="000000"/>
                <w:sz w:val="16"/>
                <w:szCs w:val="16"/>
              </w:rPr>
            </w:pPr>
            <w:r w:rsidRPr="00FC7007">
              <w:rPr>
                <w:color w:val="000000"/>
                <w:sz w:val="16"/>
                <w:szCs w:val="16"/>
              </w:rPr>
              <w:t>3 433,87</w:t>
            </w:r>
          </w:p>
        </w:tc>
        <w:tc>
          <w:tcPr>
            <w:tcW w:w="1212" w:type="dxa"/>
            <w:tcBorders>
              <w:top w:val="nil"/>
              <w:left w:val="nil"/>
              <w:bottom w:val="single" w:sz="4" w:space="0" w:color="000000"/>
              <w:right w:val="single" w:sz="4" w:space="0" w:color="000000"/>
            </w:tcBorders>
            <w:shd w:val="clear" w:color="auto" w:fill="auto"/>
            <w:hideMark/>
          </w:tcPr>
          <w:p w14:paraId="4B774EC3" w14:textId="77777777" w:rsidR="00FC7007" w:rsidRPr="00FC7007" w:rsidRDefault="00FC7007" w:rsidP="00FC7007">
            <w:pPr>
              <w:jc w:val="center"/>
              <w:rPr>
                <w:color w:val="000000"/>
                <w:sz w:val="16"/>
                <w:szCs w:val="16"/>
              </w:rPr>
            </w:pPr>
            <w:r w:rsidRPr="00FC7007">
              <w:rPr>
                <w:color w:val="000000"/>
                <w:sz w:val="16"/>
                <w:szCs w:val="16"/>
              </w:rPr>
              <w:t>3 572,54</w:t>
            </w:r>
          </w:p>
        </w:tc>
      </w:tr>
      <w:tr w:rsidR="00FC7007" w:rsidRPr="00FC7007" w14:paraId="3199660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1B951B9" w14:textId="77777777" w:rsidR="00FC7007" w:rsidRPr="00FC7007" w:rsidRDefault="00FC7007" w:rsidP="00FC7007">
            <w:pPr>
              <w:rPr>
                <w:color w:val="000000"/>
                <w:sz w:val="16"/>
                <w:szCs w:val="16"/>
              </w:rPr>
            </w:pPr>
            <w:r w:rsidRPr="00FC7007">
              <w:rPr>
                <w:color w:val="000000"/>
                <w:sz w:val="16"/>
                <w:szCs w:val="16"/>
              </w:rPr>
              <w:t>Оплата жилищно-коммунальных услуг отдельным категориям граждан</w:t>
            </w:r>
          </w:p>
        </w:tc>
        <w:tc>
          <w:tcPr>
            <w:tcW w:w="458" w:type="dxa"/>
            <w:tcBorders>
              <w:top w:val="nil"/>
              <w:left w:val="nil"/>
              <w:bottom w:val="single" w:sz="4" w:space="0" w:color="000000"/>
              <w:right w:val="single" w:sz="4" w:space="0" w:color="000000"/>
            </w:tcBorders>
            <w:shd w:val="clear" w:color="auto" w:fill="auto"/>
            <w:hideMark/>
          </w:tcPr>
          <w:p w14:paraId="7D811087"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5B640194"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269D7265"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13A4830" w14:textId="77777777" w:rsidR="00FC7007" w:rsidRPr="00FC7007" w:rsidRDefault="00FC7007" w:rsidP="00FC7007">
            <w:pPr>
              <w:jc w:val="center"/>
              <w:rPr>
                <w:color w:val="000000"/>
                <w:sz w:val="16"/>
                <w:szCs w:val="16"/>
              </w:rPr>
            </w:pPr>
            <w:r w:rsidRPr="00FC7007">
              <w:rPr>
                <w:color w:val="000000"/>
                <w:sz w:val="16"/>
                <w:szCs w:val="16"/>
              </w:rPr>
              <w:t>02 3 01 52500</w:t>
            </w:r>
          </w:p>
        </w:tc>
        <w:tc>
          <w:tcPr>
            <w:tcW w:w="453" w:type="dxa"/>
            <w:tcBorders>
              <w:top w:val="nil"/>
              <w:left w:val="nil"/>
              <w:bottom w:val="single" w:sz="4" w:space="0" w:color="000000"/>
              <w:right w:val="single" w:sz="4" w:space="0" w:color="000000"/>
            </w:tcBorders>
            <w:shd w:val="clear" w:color="auto" w:fill="auto"/>
            <w:hideMark/>
          </w:tcPr>
          <w:p w14:paraId="33F0157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C73EFF1" w14:textId="77777777" w:rsidR="00FC7007" w:rsidRPr="00FC7007" w:rsidRDefault="00FC7007" w:rsidP="00FC7007">
            <w:pPr>
              <w:jc w:val="center"/>
              <w:rPr>
                <w:color w:val="000000"/>
                <w:sz w:val="16"/>
                <w:szCs w:val="16"/>
              </w:rPr>
            </w:pPr>
            <w:r w:rsidRPr="00FC7007">
              <w:rPr>
                <w:color w:val="000000"/>
                <w:sz w:val="16"/>
                <w:szCs w:val="16"/>
              </w:rPr>
              <w:t>32 936,95</w:t>
            </w:r>
          </w:p>
        </w:tc>
        <w:tc>
          <w:tcPr>
            <w:tcW w:w="1212" w:type="dxa"/>
            <w:tcBorders>
              <w:top w:val="nil"/>
              <w:left w:val="nil"/>
              <w:bottom w:val="single" w:sz="4" w:space="0" w:color="000000"/>
              <w:right w:val="single" w:sz="4" w:space="0" w:color="000000"/>
            </w:tcBorders>
            <w:shd w:val="clear" w:color="auto" w:fill="auto"/>
            <w:hideMark/>
          </w:tcPr>
          <w:p w14:paraId="26C8A5A4" w14:textId="77777777" w:rsidR="00FC7007" w:rsidRPr="00FC7007" w:rsidRDefault="00FC7007" w:rsidP="00FC7007">
            <w:pPr>
              <w:jc w:val="center"/>
              <w:rPr>
                <w:color w:val="000000"/>
                <w:sz w:val="16"/>
                <w:szCs w:val="16"/>
              </w:rPr>
            </w:pPr>
            <w:r w:rsidRPr="00FC7007">
              <w:rPr>
                <w:color w:val="000000"/>
                <w:sz w:val="16"/>
                <w:szCs w:val="16"/>
              </w:rPr>
              <w:t>32 412,29</w:t>
            </w:r>
          </w:p>
        </w:tc>
        <w:tc>
          <w:tcPr>
            <w:tcW w:w="1212" w:type="dxa"/>
            <w:tcBorders>
              <w:top w:val="nil"/>
              <w:left w:val="nil"/>
              <w:bottom w:val="single" w:sz="4" w:space="0" w:color="000000"/>
              <w:right w:val="single" w:sz="4" w:space="0" w:color="000000"/>
            </w:tcBorders>
            <w:shd w:val="clear" w:color="auto" w:fill="auto"/>
            <w:hideMark/>
          </w:tcPr>
          <w:p w14:paraId="7A873F6E" w14:textId="77777777" w:rsidR="00FC7007" w:rsidRPr="00FC7007" w:rsidRDefault="00FC7007" w:rsidP="00FC7007">
            <w:pPr>
              <w:jc w:val="center"/>
              <w:rPr>
                <w:color w:val="000000"/>
                <w:sz w:val="16"/>
                <w:szCs w:val="16"/>
              </w:rPr>
            </w:pPr>
            <w:r w:rsidRPr="00FC7007">
              <w:rPr>
                <w:color w:val="000000"/>
                <w:sz w:val="16"/>
                <w:szCs w:val="16"/>
              </w:rPr>
              <w:t>32 412,29</w:t>
            </w:r>
          </w:p>
        </w:tc>
      </w:tr>
      <w:tr w:rsidR="00FC7007" w:rsidRPr="00FC7007" w14:paraId="37BA9DB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4EBA435"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3F076FA7"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1B5330D0"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6184588D"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D4613E2" w14:textId="77777777" w:rsidR="00FC7007" w:rsidRPr="00FC7007" w:rsidRDefault="00FC7007" w:rsidP="00FC7007">
            <w:pPr>
              <w:jc w:val="center"/>
              <w:rPr>
                <w:color w:val="000000"/>
                <w:sz w:val="16"/>
                <w:szCs w:val="16"/>
              </w:rPr>
            </w:pPr>
            <w:r w:rsidRPr="00FC7007">
              <w:rPr>
                <w:color w:val="000000"/>
                <w:sz w:val="16"/>
                <w:szCs w:val="16"/>
              </w:rPr>
              <w:t>02 3 01 52500</w:t>
            </w:r>
          </w:p>
        </w:tc>
        <w:tc>
          <w:tcPr>
            <w:tcW w:w="453" w:type="dxa"/>
            <w:tcBorders>
              <w:top w:val="nil"/>
              <w:left w:val="nil"/>
              <w:bottom w:val="single" w:sz="4" w:space="0" w:color="000000"/>
              <w:right w:val="single" w:sz="4" w:space="0" w:color="000000"/>
            </w:tcBorders>
            <w:shd w:val="clear" w:color="auto" w:fill="auto"/>
            <w:hideMark/>
          </w:tcPr>
          <w:p w14:paraId="747585D6"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5B9C608C" w14:textId="77777777" w:rsidR="00FC7007" w:rsidRPr="00FC7007" w:rsidRDefault="00FC7007" w:rsidP="00FC7007">
            <w:pPr>
              <w:jc w:val="center"/>
              <w:rPr>
                <w:color w:val="000000"/>
                <w:sz w:val="16"/>
                <w:szCs w:val="16"/>
              </w:rPr>
            </w:pPr>
            <w:r w:rsidRPr="00FC7007">
              <w:rPr>
                <w:color w:val="000000"/>
                <w:sz w:val="16"/>
                <w:szCs w:val="16"/>
              </w:rPr>
              <w:t>185,00</w:t>
            </w:r>
          </w:p>
        </w:tc>
        <w:tc>
          <w:tcPr>
            <w:tcW w:w="1212" w:type="dxa"/>
            <w:tcBorders>
              <w:top w:val="nil"/>
              <w:left w:val="nil"/>
              <w:bottom w:val="single" w:sz="4" w:space="0" w:color="000000"/>
              <w:right w:val="single" w:sz="4" w:space="0" w:color="000000"/>
            </w:tcBorders>
            <w:shd w:val="clear" w:color="auto" w:fill="auto"/>
            <w:hideMark/>
          </w:tcPr>
          <w:p w14:paraId="1930B3CD" w14:textId="77777777" w:rsidR="00FC7007" w:rsidRPr="00FC7007" w:rsidRDefault="00FC7007" w:rsidP="00FC7007">
            <w:pPr>
              <w:jc w:val="center"/>
              <w:rPr>
                <w:color w:val="000000"/>
                <w:sz w:val="16"/>
                <w:szCs w:val="16"/>
              </w:rPr>
            </w:pPr>
            <w:r w:rsidRPr="00FC7007">
              <w:rPr>
                <w:color w:val="000000"/>
                <w:sz w:val="16"/>
                <w:szCs w:val="16"/>
              </w:rPr>
              <w:t>185,00</w:t>
            </w:r>
          </w:p>
        </w:tc>
        <w:tc>
          <w:tcPr>
            <w:tcW w:w="1212" w:type="dxa"/>
            <w:tcBorders>
              <w:top w:val="nil"/>
              <w:left w:val="nil"/>
              <w:bottom w:val="single" w:sz="4" w:space="0" w:color="000000"/>
              <w:right w:val="single" w:sz="4" w:space="0" w:color="000000"/>
            </w:tcBorders>
            <w:shd w:val="clear" w:color="auto" w:fill="auto"/>
            <w:hideMark/>
          </w:tcPr>
          <w:p w14:paraId="7C6E8A3F" w14:textId="77777777" w:rsidR="00FC7007" w:rsidRPr="00FC7007" w:rsidRDefault="00FC7007" w:rsidP="00FC7007">
            <w:pPr>
              <w:jc w:val="center"/>
              <w:rPr>
                <w:color w:val="000000"/>
                <w:sz w:val="16"/>
                <w:szCs w:val="16"/>
              </w:rPr>
            </w:pPr>
            <w:r w:rsidRPr="00FC7007">
              <w:rPr>
                <w:color w:val="000000"/>
                <w:sz w:val="16"/>
                <w:szCs w:val="16"/>
              </w:rPr>
              <w:t>185,00</w:t>
            </w:r>
          </w:p>
        </w:tc>
      </w:tr>
      <w:tr w:rsidR="00FC7007" w:rsidRPr="00FC7007" w14:paraId="066C936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D41D8BE"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458" w:type="dxa"/>
            <w:tcBorders>
              <w:top w:val="nil"/>
              <w:left w:val="nil"/>
              <w:bottom w:val="single" w:sz="4" w:space="0" w:color="000000"/>
              <w:right w:val="single" w:sz="4" w:space="0" w:color="000000"/>
            </w:tcBorders>
            <w:shd w:val="clear" w:color="auto" w:fill="auto"/>
            <w:hideMark/>
          </w:tcPr>
          <w:p w14:paraId="3224A147"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424BF9BC"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77B86C12"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916F961" w14:textId="77777777" w:rsidR="00FC7007" w:rsidRPr="00FC7007" w:rsidRDefault="00FC7007" w:rsidP="00FC7007">
            <w:pPr>
              <w:jc w:val="center"/>
              <w:rPr>
                <w:color w:val="000000"/>
                <w:sz w:val="16"/>
                <w:szCs w:val="16"/>
              </w:rPr>
            </w:pPr>
            <w:r w:rsidRPr="00FC7007">
              <w:rPr>
                <w:color w:val="000000"/>
                <w:sz w:val="16"/>
                <w:szCs w:val="16"/>
              </w:rPr>
              <w:t>02 3 01 52500</w:t>
            </w:r>
          </w:p>
        </w:tc>
        <w:tc>
          <w:tcPr>
            <w:tcW w:w="453" w:type="dxa"/>
            <w:tcBorders>
              <w:top w:val="nil"/>
              <w:left w:val="nil"/>
              <w:bottom w:val="single" w:sz="4" w:space="0" w:color="000000"/>
              <w:right w:val="single" w:sz="4" w:space="0" w:color="000000"/>
            </w:tcBorders>
            <w:shd w:val="clear" w:color="auto" w:fill="auto"/>
            <w:hideMark/>
          </w:tcPr>
          <w:p w14:paraId="0169EE69"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57EBE279" w14:textId="77777777" w:rsidR="00FC7007" w:rsidRPr="00FC7007" w:rsidRDefault="00FC7007" w:rsidP="00FC7007">
            <w:pPr>
              <w:jc w:val="center"/>
              <w:rPr>
                <w:color w:val="000000"/>
                <w:sz w:val="16"/>
                <w:szCs w:val="16"/>
              </w:rPr>
            </w:pPr>
            <w:r w:rsidRPr="00FC7007">
              <w:rPr>
                <w:color w:val="000000"/>
                <w:sz w:val="16"/>
                <w:szCs w:val="16"/>
              </w:rPr>
              <w:t>32 751,95</w:t>
            </w:r>
          </w:p>
        </w:tc>
        <w:tc>
          <w:tcPr>
            <w:tcW w:w="1212" w:type="dxa"/>
            <w:tcBorders>
              <w:top w:val="nil"/>
              <w:left w:val="nil"/>
              <w:bottom w:val="single" w:sz="4" w:space="0" w:color="000000"/>
              <w:right w:val="single" w:sz="4" w:space="0" w:color="000000"/>
            </w:tcBorders>
            <w:shd w:val="clear" w:color="auto" w:fill="auto"/>
            <w:hideMark/>
          </w:tcPr>
          <w:p w14:paraId="0F5C1BDF" w14:textId="77777777" w:rsidR="00FC7007" w:rsidRPr="00FC7007" w:rsidRDefault="00FC7007" w:rsidP="00FC7007">
            <w:pPr>
              <w:jc w:val="center"/>
              <w:rPr>
                <w:color w:val="000000"/>
                <w:sz w:val="16"/>
                <w:szCs w:val="16"/>
              </w:rPr>
            </w:pPr>
            <w:r w:rsidRPr="00FC7007">
              <w:rPr>
                <w:color w:val="000000"/>
                <w:sz w:val="16"/>
                <w:szCs w:val="16"/>
              </w:rPr>
              <w:t>32 227,29</w:t>
            </w:r>
          </w:p>
        </w:tc>
        <w:tc>
          <w:tcPr>
            <w:tcW w:w="1212" w:type="dxa"/>
            <w:tcBorders>
              <w:top w:val="nil"/>
              <w:left w:val="nil"/>
              <w:bottom w:val="single" w:sz="4" w:space="0" w:color="000000"/>
              <w:right w:val="single" w:sz="4" w:space="0" w:color="000000"/>
            </w:tcBorders>
            <w:shd w:val="clear" w:color="auto" w:fill="auto"/>
            <w:hideMark/>
          </w:tcPr>
          <w:p w14:paraId="5BA5E5C5" w14:textId="77777777" w:rsidR="00FC7007" w:rsidRPr="00FC7007" w:rsidRDefault="00FC7007" w:rsidP="00FC7007">
            <w:pPr>
              <w:jc w:val="center"/>
              <w:rPr>
                <w:color w:val="000000"/>
                <w:sz w:val="16"/>
                <w:szCs w:val="16"/>
              </w:rPr>
            </w:pPr>
            <w:r w:rsidRPr="00FC7007">
              <w:rPr>
                <w:color w:val="000000"/>
                <w:sz w:val="16"/>
                <w:szCs w:val="16"/>
              </w:rPr>
              <w:t>32 227,29</w:t>
            </w:r>
          </w:p>
        </w:tc>
      </w:tr>
      <w:tr w:rsidR="00FC7007" w:rsidRPr="00FC7007" w14:paraId="4206059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E5FB249" w14:textId="77777777" w:rsidR="00FC7007" w:rsidRPr="00FC7007" w:rsidRDefault="00FC7007" w:rsidP="00FC7007">
            <w:pPr>
              <w:rPr>
                <w:color w:val="000000"/>
                <w:sz w:val="16"/>
                <w:szCs w:val="16"/>
              </w:rPr>
            </w:pPr>
            <w:r w:rsidRPr="00FC7007">
              <w:rPr>
                <w:color w:val="000000"/>
                <w:sz w:val="16"/>
                <w:szCs w:val="16"/>
              </w:rPr>
              <w:t>Предоставление государственной социальной помощи малоимущим семьям, малоимущим одиноко проживающим гражданам</w:t>
            </w:r>
          </w:p>
        </w:tc>
        <w:tc>
          <w:tcPr>
            <w:tcW w:w="458" w:type="dxa"/>
            <w:tcBorders>
              <w:top w:val="nil"/>
              <w:left w:val="nil"/>
              <w:bottom w:val="single" w:sz="4" w:space="0" w:color="000000"/>
              <w:right w:val="single" w:sz="4" w:space="0" w:color="000000"/>
            </w:tcBorders>
            <w:shd w:val="clear" w:color="auto" w:fill="auto"/>
            <w:hideMark/>
          </w:tcPr>
          <w:p w14:paraId="08474229"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30C1D5BE"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1731B25E"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894798B" w14:textId="77777777" w:rsidR="00FC7007" w:rsidRPr="00FC7007" w:rsidRDefault="00FC7007" w:rsidP="00FC7007">
            <w:pPr>
              <w:jc w:val="center"/>
              <w:rPr>
                <w:color w:val="000000"/>
                <w:sz w:val="16"/>
                <w:szCs w:val="16"/>
              </w:rPr>
            </w:pPr>
            <w:r w:rsidRPr="00FC7007">
              <w:rPr>
                <w:color w:val="000000"/>
                <w:sz w:val="16"/>
                <w:szCs w:val="16"/>
              </w:rPr>
              <w:t>02 3 01 76240</w:t>
            </w:r>
          </w:p>
        </w:tc>
        <w:tc>
          <w:tcPr>
            <w:tcW w:w="453" w:type="dxa"/>
            <w:tcBorders>
              <w:top w:val="nil"/>
              <w:left w:val="nil"/>
              <w:bottom w:val="single" w:sz="4" w:space="0" w:color="000000"/>
              <w:right w:val="single" w:sz="4" w:space="0" w:color="000000"/>
            </w:tcBorders>
            <w:shd w:val="clear" w:color="auto" w:fill="auto"/>
            <w:hideMark/>
          </w:tcPr>
          <w:p w14:paraId="2307A89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7DB22DC" w14:textId="77777777" w:rsidR="00FC7007" w:rsidRPr="00FC7007" w:rsidRDefault="00FC7007" w:rsidP="00FC7007">
            <w:pPr>
              <w:jc w:val="center"/>
              <w:rPr>
                <w:color w:val="000000"/>
                <w:sz w:val="16"/>
                <w:szCs w:val="16"/>
              </w:rPr>
            </w:pPr>
            <w:r w:rsidRPr="00FC7007">
              <w:rPr>
                <w:color w:val="000000"/>
                <w:sz w:val="16"/>
                <w:szCs w:val="16"/>
              </w:rPr>
              <w:t>1 551,68</w:t>
            </w:r>
          </w:p>
        </w:tc>
        <w:tc>
          <w:tcPr>
            <w:tcW w:w="1212" w:type="dxa"/>
            <w:tcBorders>
              <w:top w:val="nil"/>
              <w:left w:val="nil"/>
              <w:bottom w:val="single" w:sz="4" w:space="0" w:color="000000"/>
              <w:right w:val="single" w:sz="4" w:space="0" w:color="000000"/>
            </w:tcBorders>
            <w:shd w:val="clear" w:color="auto" w:fill="auto"/>
            <w:hideMark/>
          </w:tcPr>
          <w:p w14:paraId="2CD53DBF" w14:textId="77777777" w:rsidR="00FC7007" w:rsidRPr="00FC7007" w:rsidRDefault="00FC7007" w:rsidP="00FC7007">
            <w:pPr>
              <w:jc w:val="center"/>
              <w:rPr>
                <w:color w:val="000000"/>
                <w:sz w:val="16"/>
                <w:szCs w:val="16"/>
              </w:rPr>
            </w:pPr>
            <w:r w:rsidRPr="00FC7007">
              <w:rPr>
                <w:color w:val="000000"/>
                <w:sz w:val="16"/>
                <w:szCs w:val="16"/>
              </w:rPr>
              <w:t>1 551,68</w:t>
            </w:r>
          </w:p>
        </w:tc>
        <w:tc>
          <w:tcPr>
            <w:tcW w:w="1212" w:type="dxa"/>
            <w:tcBorders>
              <w:top w:val="nil"/>
              <w:left w:val="nil"/>
              <w:bottom w:val="single" w:sz="4" w:space="0" w:color="000000"/>
              <w:right w:val="single" w:sz="4" w:space="0" w:color="000000"/>
            </w:tcBorders>
            <w:shd w:val="clear" w:color="auto" w:fill="auto"/>
            <w:hideMark/>
          </w:tcPr>
          <w:p w14:paraId="0BAE8A8D" w14:textId="77777777" w:rsidR="00FC7007" w:rsidRPr="00FC7007" w:rsidRDefault="00FC7007" w:rsidP="00FC7007">
            <w:pPr>
              <w:jc w:val="center"/>
              <w:rPr>
                <w:color w:val="000000"/>
                <w:sz w:val="16"/>
                <w:szCs w:val="16"/>
              </w:rPr>
            </w:pPr>
            <w:r w:rsidRPr="00FC7007">
              <w:rPr>
                <w:color w:val="000000"/>
                <w:sz w:val="16"/>
                <w:szCs w:val="16"/>
              </w:rPr>
              <w:t>1 551,68</w:t>
            </w:r>
          </w:p>
        </w:tc>
      </w:tr>
      <w:tr w:rsidR="00FC7007" w:rsidRPr="00FC7007" w14:paraId="70BCDD3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C1208F6"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458" w:type="dxa"/>
            <w:tcBorders>
              <w:top w:val="nil"/>
              <w:left w:val="nil"/>
              <w:bottom w:val="single" w:sz="4" w:space="0" w:color="000000"/>
              <w:right w:val="single" w:sz="4" w:space="0" w:color="000000"/>
            </w:tcBorders>
            <w:shd w:val="clear" w:color="auto" w:fill="auto"/>
            <w:hideMark/>
          </w:tcPr>
          <w:p w14:paraId="5AEEB6A8"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12E23D73"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0C5C2645"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634CF1A" w14:textId="77777777" w:rsidR="00FC7007" w:rsidRPr="00FC7007" w:rsidRDefault="00FC7007" w:rsidP="00FC7007">
            <w:pPr>
              <w:jc w:val="center"/>
              <w:rPr>
                <w:color w:val="000000"/>
                <w:sz w:val="16"/>
                <w:szCs w:val="16"/>
              </w:rPr>
            </w:pPr>
            <w:r w:rsidRPr="00FC7007">
              <w:rPr>
                <w:color w:val="000000"/>
                <w:sz w:val="16"/>
                <w:szCs w:val="16"/>
              </w:rPr>
              <w:t>02 3 01 76240</w:t>
            </w:r>
          </w:p>
        </w:tc>
        <w:tc>
          <w:tcPr>
            <w:tcW w:w="453" w:type="dxa"/>
            <w:tcBorders>
              <w:top w:val="nil"/>
              <w:left w:val="nil"/>
              <w:bottom w:val="single" w:sz="4" w:space="0" w:color="000000"/>
              <w:right w:val="single" w:sz="4" w:space="0" w:color="000000"/>
            </w:tcBorders>
            <w:shd w:val="clear" w:color="auto" w:fill="auto"/>
            <w:hideMark/>
          </w:tcPr>
          <w:p w14:paraId="72F9EE76"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793E12C9" w14:textId="77777777" w:rsidR="00FC7007" w:rsidRPr="00FC7007" w:rsidRDefault="00FC7007" w:rsidP="00FC7007">
            <w:pPr>
              <w:jc w:val="center"/>
              <w:rPr>
                <w:color w:val="000000"/>
                <w:sz w:val="16"/>
                <w:szCs w:val="16"/>
              </w:rPr>
            </w:pPr>
            <w:r w:rsidRPr="00FC7007">
              <w:rPr>
                <w:color w:val="000000"/>
                <w:sz w:val="16"/>
                <w:szCs w:val="16"/>
              </w:rPr>
              <w:t>1 551,68</w:t>
            </w:r>
          </w:p>
        </w:tc>
        <w:tc>
          <w:tcPr>
            <w:tcW w:w="1212" w:type="dxa"/>
            <w:tcBorders>
              <w:top w:val="nil"/>
              <w:left w:val="nil"/>
              <w:bottom w:val="single" w:sz="4" w:space="0" w:color="000000"/>
              <w:right w:val="single" w:sz="4" w:space="0" w:color="000000"/>
            </w:tcBorders>
            <w:shd w:val="clear" w:color="auto" w:fill="auto"/>
            <w:hideMark/>
          </w:tcPr>
          <w:p w14:paraId="5D6394D7" w14:textId="77777777" w:rsidR="00FC7007" w:rsidRPr="00FC7007" w:rsidRDefault="00FC7007" w:rsidP="00FC7007">
            <w:pPr>
              <w:jc w:val="center"/>
              <w:rPr>
                <w:color w:val="000000"/>
                <w:sz w:val="16"/>
                <w:szCs w:val="16"/>
              </w:rPr>
            </w:pPr>
            <w:r w:rsidRPr="00FC7007">
              <w:rPr>
                <w:color w:val="000000"/>
                <w:sz w:val="16"/>
                <w:szCs w:val="16"/>
              </w:rPr>
              <w:t>1 551,68</w:t>
            </w:r>
          </w:p>
        </w:tc>
        <w:tc>
          <w:tcPr>
            <w:tcW w:w="1212" w:type="dxa"/>
            <w:tcBorders>
              <w:top w:val="nil"/>
              <w:left w:val="nil"/>
              <w:bottom w:val="single" w:sz="4" w:space="0" w:color="000000"/>
              <w:right w:val="single" w:sz="4" w:space="0" w:color="000000"/>
            </w:tcBorders>
            <w:shd w:val="clear" w:color="auto" w:fill="auto"/>
            <w:hideMark/>
          </w:tcPr>
          <w:p w14:paraId="5051E4A1" w14:textId="77777777" w:rsidR="00FC7007" w:rsidRPr="00FC7007" w:rsidRDefault="00FC7007" w:rsidP="00FC7007">
            <w:pPr>
              <w:jc w:val="center"/>
              <w:rPr>
                <w:color w:val="000000"/>
                <w:sz w:val="16"/>
                <w:szCs w:val="16"/>
              </w:rPr>
            </w:pPr>
            <w:r w:rsidRPr="00FC7007">
              <w:rPr>
                <w:color w:val="000000"/>
                <w:sz w:val="16"/>
                <w:szCs w:val="16"/>
              </w:rPr>
              <w:t>1 551,68</w:t>
            </w:r>
          </w:p>
        </w:tc>
      </w:tr>
      <w:tr w:rsidR="00FC7007" w:rsidRPr="00FC7007" w14:paraId="7114BD7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8804474" w14:textId="77777777" w:rsidR="00FC7007" w:rsidRPr="00FC7007" w:rsidRDefault="00FC7007" w:rsidP="00FC7007">
            <w:pPr>
              <w:rPr>
                <w:color w:val="000000"/>
                <w:sz w:val="16"/>
                <w:szCs w:val="16"/>
              </w:rPr>
            </w:pPr>
            <w:r w:rsidRPr="00FC7007">
              <w:rPr>
                <w:color w:val="000000"/>
                <w:sz w:val="16"/>
                <w:szCs w:val="16"/>
              </w:rPr>
              <w:t>Выплата ежегодного социального пособия на проезд учащимся (студентам)</w:t>
            </w:r>
          </w:p>
        </w:tc>
        <w:tc>
          <w:tcPr>
            <w:tcW w:w="458" w:type="dxa"/>
            <w:tcBorders>
              <w:top w:val="nil"/>
              <w:left w:val="nil"/>
              <w:bottom w:val="single" w:sz="4" w:space="0" w:color="000000"/>
              <w:right w:val="single" w:sz="4" w:space="0" w:color="000000"/>
            </w:tcBorders>
            <w:shd w:val="clear" w:color="auto" w:fill="auto"/>
            <w:hideMark/>
          </w:tcPr>
          <w:p w14:paraId="0BCEE126"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1AA01B77"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0B4A619A"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F8EFB5B" w14:textId="77777777" w:rsidR="00FC7007" w:rsidRPr="00FC7007" w:rsidRDefault="00FC7007" w:rsidP="00FC7007">
            <w:pPr>
              <w:jc w:val="center"/>
              <w:rPr>
                <w:color w:val="000000"/>
                <w:sz w:val="16"/>
                <w:szCs w:val="16"/>
              </w:rPr>
            </w:pPr>
            <w:r w:rsidRPr="00FC7007">
              <w:rPr>
                <w:color w:val="000000"/>
                <w:sz w:val="16"/>
                <w:szCs w:val="16"/>
              </w:rPr>
              <w:t>02 3 01 76260</w:t>
            </w:r>
          </w:p>
        </w:tc>
        <w:tc>
          <w:tcPr>
            <w:tcW w:w="453" w:type="dxa"/>
            <w:tcBorders>
              <w:top w:val="nil"/>
              <w:left w:val="nil"/>
              <w:bottom w:val="single" w:sz="4" w:space="0" w:color="000000"/>
              <w:right w:val="single" w:sz="4" w:space="0" w:color="000000"/>
            </w:tcBorders>
            <w:shd w:val="clear" w:color="auto" w:fill="auto"/>
            <w:hideMark/>
          </w:tcPr>
          <w:p w14:paraId="6B4DA48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CAEB4E7" w14:textId="77777777" w:rsidR="00FC7007" w:rsidRPr="00FC7007" w:rsidRDefault="00FC7007" w:rsidP="00FC7007">
            <w:pPr>
              <w:jc w:val="center"/>
              <w:rPr>
                <w:color w:val="000000"/>
                <w:sz w:val="16"/>
                <w:szCs w:val="16"/>
              </w:rPr>
            </w:pPr>
            <w:r w:rsidRPr="00FC7007">
              <w:rPr>
                <w:color w:val="000000"/>
                <w:sz w:val="16"/>
                <w:szCs w:val="16"/>
              </w:rPr>
              <w:t>112,88</w:t>
            </w:r>
          </w:p>
        </w:tc>
        <w:tc>
          <w:tcPr>
            <w:tcW w:w="1212" w:type="dxa"/>
            <w:tcBorders>
              <w:top w:val="nil"/>
              <w:left w:val="nil"/>
              <w:bottom w:val="single" w:sz="4" w:space="0" w:color="000000"/>
              <w:right w:val="single" w:sz="4" w:space="0" w:color="000000"/>
            </w:tcBorders>
            <w:shd w:val="clear" w:color="auto" w:fill="auto"/>
            <w:hideMark/>
          </w:tcPr>
          <w:p w14:paraId="755EC92C" w14:textId="77777777" w:rsidR="00FC7007" w:rsidRPr="00FC7007" w:rsidRDefault="00FC7007" w:rsidP="00FC7007">
            <w:pPr>
              <w:jc w:val="center"/>
              <w:rPr>
                <w:color w:val="000000"/>
                <w:sz w:val="16"/>
                <w:szCs w:val="16"/>
              </w:rPr>
            </w:pPr>
            <w:r w:rsidRPr="00FC7007">
              <w:rPr>
                <w:color w:val="000000"/>
                <w:sz w:val="16"/>
                <w:szCs w:val="16"/>
              </w:rPr>
              <w:t>117,40</w:t>
            </w:r>
          </w:p>
        </w:tc>
        <w:tc>
          <w:tcPr>
            <w:tcW w:w="1212" w:type="dxa"/>
            <w:tcBorders>
              <w:top w:val="nil"/>
              <w:left w:val="nil"/>
              <w:bottom w:val="single" w:sz="4" w:space="0" w:color="000000"/>
              <w:right w:val="single" w:sz="4" w:space="0" w:color="000000"/>
            </w:tcBorders>
            <w:shd w:val="clear" w:color="auto" w:fill="auto"/>
            <w:hideMark/>
          </w:tcPr>
          <w:p w14:paraId="50589338" w14:textId="77777777" w:rsidR="00FC7007" w:rsidRPr="00FC7007" w:rsidRDefault="00FC7007" w:rsidP="00FC7007">
            <w:pPr>
              <w:jc w:val="center"/>
              <w:rPr>
                <w:color w:val="000000"/>
                <w:sz w:val="16"/>
                <w:szCs w:val="16"/>
              </w:rPr>
            </w:pPr>
            <w:r w:rsidRPr="00FC7007">
              <w:rPr>
                <w:color w:val="000000"/>
                <w:sz w:val="16"/>
                <w:szCs w:val="16"/>
              </w:rPr>
              <w:t>122,10</w:t>
            </w:r>
          </w:p>
        </w:tc>
      </w:tr>
      <w:tr w:rsidR="00FC7007" w:rsidRPr="00FC7007" w14:paraId="518519B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3B523D8"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172CF681"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32F96EF5"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26227A68"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3BEB39D" w14:textId="77777777" w:rsidR="00FC7007" w:rsidRPr="00FC7007" w:rsidRDefault="00FC7007" w:rsidP="00FC7007">
            <w:pPr>
              <w:jc w:val="center"/>
              <w:rPr>
                <w:color w:val="000000"/>
                <w:sz w:val="16"/>
                <w:szCs w:val="16"/>
              </w:rPr>
            </w:pPr>
            <w:r w:rsidRPr="00FC7007">
              <w:rPr>
                <w:color w:val="000000"/>
                <w:sz w:val="16"/>
                <w:szCs w:val="16"/>
              </w:rPr>
              <w:t>02 3 01 76260</w:t>
            </w:r>
          </w:p>
        </w:tc>
        <w:tc>
          <w:tcPr>
            <w:tcW w:w="453" w:type="dxa"/>
            <w:tcBorders>
              <w:top w:val="nil"/>
              <w:left w:val="nil"/>
              <w:bottom w:val="single" w:sz="4" w:space="0" w:color="000000"/>
              <w:right w:val="single" w:sz="4" w:space="0" w:color="000000"/>
            </w:tcBorders>
            <w:shd w:val="clear" w:color="auto" w:fill="auto"/>
            <w:hideMark/>
          </w:tcPr>
          <w:p w14:paraId="15FD3A9F"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2EBE9C29" w14:textId="77777777" w:rsidR="00FC7007" w:rsidRPr="00FC7007" w:rsidRDefault="00FC7007" w:rsidP="00FC7007">
            <w:pPr>
              <w:jc w:val="center"/>
              <w:rPr>
                <w:color w:val="000000"/>
                <w:sz w:val="16"/>
                <w:szCs w:val="16"/>
              </w:rPr>
            </w:pPr>
            <w:r w:rsidRPr="00FC7007">
              <w:rPr>
                <w:color w:val="000000"/>
                <w:sz w:val="16"/>
                <w:szCs w:val="16"/>
              </w:rPr>
              <w:t>1,52</w:t>
            </w:r>
          </w:p>
        </w:tc>
        <w:tc>
          <w:tcPr>
            <w:tcW w:w="1212" w:type="dxa"/>
            <w:tcBorders>
              <w:top w:val="nil"/>
              <w:left w:val="nil"/>
              <w:bottom w:val="single" w:sz="4" w:space="0" w:color="000000"/>
              <w:right w:val="single" w:sz="4" w:space="0" w:color="000000"/>
            </w:tcBorders>
            <w:shd w:val="clear" w:color="auto" w:fill="auto"/>
            <w:hideMark/>
          </w:tcPr>
          <w:p w14:paraId="6179A5C9" w14:textId="77777777" w:rsidR="00FC7007" w:rsidRPr="00FC7007" w:rsidRDefault="00FC7007" w:rsidP="00FC7007">
            <w:pPr>
              <w:jc w:val="center"/>
              <w:rPr>
                <w:color w:val="000000"/>
                <w:sz w:val="16"/>
                <w:szCs w:val="16"/>
              </w:rPr>
            </w:pPr>
            <w:r w:rsidRPr="00FC7007">
              <w:rPr>
                <w:color w:val="000000"/>
                <w:sz w:val="16"/>
                <w:szCs w:val="16"/>
              </w:rPr>
              <w:t>1,52</w:t>
            </w:r>
          </w:p>
        </w:tc>
        <w:tc>
          <w:tcPr>
            <w:tcW w:w="1212" w:type="dxa"/>
            <w:tcBorders>
              <w:top w:val="nil"/>
              <w:left w:val="nil"/>
              <w:bottom w:val="single" w:sz="4" w:space="0" w:color="000000"/>
              <w:right w:val="single" w:sz="4" w:space="0" w:color="000000"/>
            </w:tcBorders>
            <w:shd w:val="clear" w:color="auto" w:fill="auto"/>
            <w:hideMark/>
          </w:tcPr>
          <w:p w14:paraId="12DA0882" w14:textId="77777777" w:rsidR="00FC7007" w:rsidRPr="00FC7007" w:rsidRDefault="00FC7007" w:rsidP="00FC7007">
            <w:pPr>
              <w:jc w:val="center"/>
              <w:rPr>
                <w:color w:val="000000"/>
                <w:sz w:val="16"/>
                <w:szCs w:val="16"/>
              </w:rPr>
            </w:pPr>
            <w:r w:rsidRPr="00FC7007">
              <w:rPr>
                <w:color w:val="000000"/>
                <w:sz w:val="16"/>
                <w:szCs w:val="16"/>
              </w:rPr>
              <w:t>1,52</w:t>
            </w:r>
          </w:p>
        </w:tc>
      </w:tr>
      <w:tr w:rsidR="00FC7007" w:rsidRPr="00FC7007" w14:paraId="3954AC3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A37C3E3"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458" w:type="dxa"/>
            <w:tcBorders>
              <w:top w:val="nil"/>
              <w:left w:val="nil"/>
              <w:bottom w:val="single" w:sz="4" w:space="0" w:color="000000"/>
              <w:right w:val="single" w:sz="4" w:space="0" w:color="000000"/>
            </w:tcBorders>
            <w:shd w:val="clear" w:color="auto" w:fill="auto"/>
            <w:hideMark/>
          </w:tcPr>
          <w:p w14:paraId="4862CFD4"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11CBD54E"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53C2CA48"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2D707CA" w14:textId="77777777" w:rsidR="00FC7007" w:rsidRPr="00FC7007" w:rsidRDefault="00FC7007" w:rsidP="00FC7007">
            <w:pPr>
              <w:jc w:val="center"/>
              <w:rPr>
                <w:color w:val="000000"/>
                <w:sz w:val="16"/>
                <w:szCs w:val="16"/>
              </w:rPr>
            </w:pPr>
            <w:r w:rsidRPr="00FC7007">
              <w:rPr>
                <w:color w:val="000000"/>
                <w:sz w:val="16"/>
                <w:szCs w:val="16"/>
              </w:rPr>
              <w:t>02 3 01 76260</w:t>
            </w:r>
          </w:p>
        </w:tc>
        <w:tc>
          <w:tcPr>
            <w:tcW w:w="453" w:type="dxa"/>
            <w:tcBorders>
              <w:top w:val="nil"/>
              <w:left w:val="nil"/>
              <w:bottom w:val="single" w:sz="4" w:space="0" w:color="000000"/>
              <w:right w:val="single" w:sz="4" w:space="0" w:color="000000"/>
            </w:tcBorders>
            <w:shd w:val="clear" w:color="auto" w:fill="auto"/>
            <w:hideMark/>
          </w:tcPr>
          <w:p w14:paraId="3E52D635"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0AF0729E" w14:textId="77777777" w:rsidR="00FC7007" w:rsidRPr="00FC7007" w:rsidRDefault="00FC7007" w:rsidP="00FC7007">
            <w:pPr>
              <w:jc w:val="center"/>
              <w:rPr>
                <w:color w:val="000000"/>
                <w:sz w:val="16"/>
                <w:szCs w:val="16"/>
              </w:rPr>
            </w:pPr>
            <w:r w:rsidRPr="00FC7007">
              <w:rPr>
                <w:color w:val="000000"/>
                <w:sz w:val="16"/>
                <w:szCs w:val="16"/>
              </w:rPr>
              <w:t>111,36</w:t>
            </w:r>
          </w:p>
        </w:tc>
        <w:tc>
          <w:tcPr>
            <w:tcW w:w="1212" w:type="dxa"/>
            <w:tcBorders>
              <w:top w:val="nil"/>
              <w:left w:val="nil"/>
              <w:bottom w:val="single" w:sz="4" w:space="0" w:color="000000"/>
              <w:right w:val="single" w:sz="4" w:space="0" w:color="000000"/>
            </w:tcBorders>
            <w:shd w:val="clear" w:color="auto" w:fill="auto"/>
            <w:hideMark/>
          </w:tcPr>
          <w:p w14:paraId="4569D630" w14:textId="77777777" w:rsidR="00FC7007" w:rsidRPr="00FC7007" w:rsidRDefault="00FC7007" w:rsidP="00FC7007">
            <w:pPr>
              <w:jc w:val="center"/>
              <w:rPr>
                <w:color w:val="000000"/>
                <w:sz w:val="16"/>
                <w:szCs w:val="16"/>
              </w:rPr>
            </w:pPr>
            <w:r w:rsidRPr="00FC7007">
              <w:rPr>
                <w:color w:val="000000"/>
                <w:sz w:val="16"/>
                <w:szCs w:val="16"/>
              </w:rPr>
              <w:t>115,88</w:t>
            </w:r>
          </w:p>
        </w:tc>
        <w:tc>
          <w:tcPr>
            <w:tcW w:w="1212" w:type="dxa"/>
            <w:tcBorders>
              <w:top w:val="nil"/>
              <w:left w:val="nil"/>
              <w:bottom w:val="single" w:sz="4" w:space="0" w:color="000000"/>
              <w:right w:val="single" w:sz="4" w:space="0" w:color="000000"/>
            </w:tcBorders>
            <w:shd w:val="clear" w:color="auto" w:fill="auto"/>
            <w:hideMark/>
          </w:tcPr>
          <w:p w14:paraId="084AD186" w14:textId="77777777" w:rsidR="00FC7007" w:rsidRPr="00FC7007" w:rsidRDefault="00FC7007" w:rsidP="00FC7007">
            <w:pPr>
              <w:jc w:val="center"/>
              <w:rPr>
                <w:color w:val="000000"/>
                <w:sz w:val="16"/>
                <w:szCs w:val="16"/>
              </w:rPr>
            </w:pPr>
            <w:r w:rsidRPr="00FC7007">
              <w:rPr>
                <w:color w:val="000000"/>
                <w:sz w:val="16"/>
                <w:szCs w:val="16"/>
              </w:rPr>
              <w:t>120,58</w:t>
            </w:r>
          </w:p>
        </w:tc>
      </w:tr>
      <w:tr w:rsidR="00FC7007" w:rsidRPr="00FC7007" w14:paraId="16A982A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0608099" w14:textId="77777777" w:rsidR="00FC7007" w:rsidRPr="00FC7007" w:rsidRDefault="00FC7007" w:rsidP="00FC7007">
            <w:pPr>
              <w:rPr>
                <w:color w:val="000000"/>
                <w:sz w:val="16"/>
                <w:szCs w:val="16"/>
              </w:rPr>
            </w:pPr>
            <w:r w:rsidRPr="00FC7007">
              <w:rPr>
                <w:color w:val="000000"/>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458" w:type="dxa"/>
            <w:tcBorders>
              <w:top w:val="nil"/>
              <w:left w:val="nil"/>
              <w:bottom w:val="single" w:sz="4" w:space="0" w:color="000000"/>
              <w:right w:val="single" w:sz="4" w:space="0" w:color="000000"/>
            </w:tcBorders>
            <w:shd w:val="clear" w:color="auto" w:fill="auto"/>
            <w:hideMark/>
          </w:tcPr>
          <w:p w14:paraId="1132184B"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49DABD41"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679B3DCF"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99F2064" w14:textId="77777777" w:rsidR="00FC7007" w:rsidRPr="00FC7007" w:rsidRDefault="00FC7007" w:rsidP="00FC7007">
            <w:pPr>
              <w:jc w:val="center"/>
              <w:rPr>
                <w:color w:val="000000"/>
                <w:sz w:val="16"/>
                <w:szCs w:val="16"/>
              </w:rPr>
            </w:pPr>
            <w:r w:rsidRPr="00FC7007">
              <w:rPr>
                <w:color w:val="000000"/>
                <w:sz w:val="16"/>
                <w:szCs w:val="16"/>
              </w:rPr>
              <w:t>02 3 01 77220</w:t>
            </w:r>
          </w:p>
        </w:tc>
        <w:tc>
          <w:tcPr>
            <w:tcW w:w="453" w:type="dxa"/>
            <w:tcBorders>
              <w:top w:val="nil"/>
              <w:left w:val="nil"/>
              <w:bottom w:val="single" w:sz="4" w:space="0" w:color="000000"/>
              <w:right w:val="single" w:sz="4" w:space="0" w:color="000000"/>
            </w:tcBorders>
            <w:shd w:val="clear" w:color="auto" w:fill="auto"/>
            <w:hideMark/>
          </w:tcPr>
          <w:p w14:paraId="78AA6F4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D7BAD31" w14:textId="77777777" w:rsidR="00FC7007" w:rsidRPr="00FC7007" w:rsidRDefault="00FC7007" w:rsidP="00FC7007">
            <w:pPr>
              <w:jc w:val="center"/>
              <w:rPr>
                <w:color w:val="000000"/>
                <w:sz w:val="16"/>
                <w:szCs w:val="16"/>
              </w:rPr>
            </w:pPr>
            <w:r w:rsidRPr="00FC7007">
              <w:rPr>
                <w:color w:val="000000"/>
                <w:sz w:val="16"/>
                <w:szCs w:val="16"/>
              </w:rPr>
              <w:t>453,74</w:t>
            </w:r>
          </w:p>
        </w:tc>
        <w:tc>
          <w:tcPr>
            <w:tcW w:w="1212" w:type="dxa"/>
            <w:tcBorders>
              <w:top w:val="nil"/>
              <w:left w:val="nil"/>
              <w:bottom w:val="single" w:sz="4" w:space="0" w:color="000000"/>
              <w:right w:val="single" w:sz="4" w:space="0" w:color="000000"/>
            </w:tcBorders>
            <w:shd w:val="clear" w:color="auto" w:fill="auto"/>
            <w:hideMark/>
          </w:tcPr>
          <w:p w14:paraId="4CB005D8" w14:textId="77777777" w:rsidR="00FC7007" w:rsidRPr="00FC7007" w:rsidRDefault="00FC7007" w:rsidP="00FC7007">
            <w:pPr>
              <w:jc w:val="center"/>
              <w:rPr>
                <w:color w:val="000000"/>
                <w:sz w:val="16"/>
                <w:szCs w:val="16"/>
              </w:rPr>
            </w:pPr>
            <w:r w:rsidRPr="00FC7007">
              <w:rPr>
                <w:color w:val="000000"/>
                <w:sz w:val="16"/>
                <w:szCs w:val="16"/>
              </w:rPr>
              <w:t>453,74</w:t>
            </w:r>
          </w:p>
        </w:tc>
        <w:tc>
          <w:tcPr>
            <w:tcW w:w="1212" w:type="dxa"/>
            <w:tcBorders>
              <w:top w:val="nil"/>
              <w:left w:val="nil"/>
              <w:bottom w:val="single" w:sz="4" w:space="0" w:color="000000"/>
              <w:right w:val="single" w:sz="4" w:space="0" w:color="000000"/>
            </w:tcBorders>
            <w:shd w:val="clear" w:color="auto" w:fill="auto"/>
            <w:hideMark/>
          </w:tcPr>
          <w:p w14:paraId="17DD0F88" w14:textId="77777777" w:rsidR="00FC7007" w:rsidRPr="00FC7007" w:rsidRDefault="00FC7007" w:rsidP="00FC7007">
            <w:pPr>
              <w:jc w:val="center"/>
              <w:rPr>
                <w:color w:val="000000"/>
                <w:sz w:val="16"/>
                <w:szCs w:val="16"/>
              </w:rPr>
            </w:pPr>
            <w:r w:rsidRPr="00FC7007">
              <w:rPr>
                <w:color w:val="000000"/>
                <w:sz w:val="16"/>
                <w:szCs w:val="16"/>
              </w:rPr>
              <w:t>453,74</w:t>
            </w:r>
          </w:p>
        </w:tc>
      </w:tr>
      <w:tr w:rsidR="00FC7007" w:rsidRPr="00FC7007" w14:paraId="0560D2F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00583D5" w14:textId="77777777" w:rsidR="00FC7007" w:rsidRPr="00FC7007" w:rsidRDefault="00FC7007" w:rsidP="00FC7007">
            <w:pPr>
              <w:rPr>
                <w:color w:val="000000"/>
                <w:sz w:val="16"/>
                <w:szCs w:val="16"/>
              </w:rPr>
            </w:pPr>
            <w:r w:rsidRPr="00FC7007">
              <w:rPr>
                <w:color w:val="000000"/>
                <w:sz w:val="16"/>
                <w:szCs w:val="16"/>
              </w:rPr>
              <w:lastRenderedPageBreak/>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6E9F22F8"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6A0D84D2"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23AD5651"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BD515BA" w14:textId="77777777" w:rsidR="00FC7007" w:rsidRPr="00FC7007" w:rsidRDefault="00FC7007" w:rsidP="00FC7007">
            <w:pPr>
              <w:jc w:val="center"/>
              <w:rPr>
                <w:color w:val="000000"/>
                <w:sz w:val="16"/>
                <w:szCs w:val="16"/>
              </w:rPr>
            </w:pPr>
            <w:r w:rsidRPr="00FC7007">
              <w:rPr>
                <w:color w:val="000000"/>
                <w:sz w:val="16"/>
                <w:szCs w:val="16"/>
              </w:rPr>
              <w:t>02 3 01 77220</w:t>
            </w:r>
          </w:p>
        </w:tc>
        <w:tc>
          <w:tcPr>
            <w:tcW w:w="453" w:type="dxa"/>
            <w:tcBorders>
              <w:top w:val="nil"/>
              <w:left w:val="nil"/>
              <w:bottom w:val="single" w:sz="4" w:space="0" w:color="000000"/>
              <w:right w:val="single" w:sz="4" w:space="0" w:color="000000"/>
            </w:tcBorders>
            <w:shd w:val="clear" w:color="auto" w:fill="auto"/>
            <w:hideMark/>
          </w:tcPr>
          <w:p w14:paraId="48AF522B"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08F00E0C" w14:textId="77777777" w:rsidR="00FC7007" w:rsidRPr="00FC7007" w:rsidRDefault="00FC7007" w:rsidP="00FC7007">
            <w:pPr>
              <w:jc w:val="center"/>
              <w:rPr>
                <w:color w:val="000000"/>
                <w:sz w:val="16"/>
                <w:szCs w:val="16"/>
              </w:rPr>
            </w:pPr>
            <w:r w:rsidRPr="00FC7007">
              <w:rPr>
                <w:color w:val="000000"/>
                <w:sz w:val="16"/>
                <w:szCs w:val="16"/>
              </w:rPr>
              <w:t>6,00</w:t>
            </w:r>
          </w:p>
        </w:tc>
        <w:tc>
          <w:tcPr>
            <w:tcW w:w="1212" w:type="dxa"/>
            <w:tcBorders>
              <w:top w:val="nil"/>
              <w:left w:val="nil"/>
              <w:bottom w:val="single" w:sz="4" w:space="0" w:color="000000"/>
              <w:right w:val="single" w:sz="4" w:space="0" w:color="000000"/>
            </w:tcBorders>
            <w:shd w:val="clear" w:color="auto" w:fill="auto"/>
            <w:hideMark/>
          </w:tcPr>
          <w:p w14:paraId="7C578E57" w14:textId="77777777" w:rsidR="00FC7007" w:rsidRPr="00FC7007" w:rsidRDefault="00FC7007" w:rsidP="00FC7007">
            <w:pPr>
              <w:jc w:val="center"/>
              <w:rPr>
                <w:color w:val="000000"/>
                <w:sz w:val="16"/>
                <w:szCs w:val="16"/>
              </w:rPr>
            </w:pPr>
            <w:r w:rsidRPr="00FC7007">
              <w:rPr>
                <w:color w:val="000000"/>
                <w:sz w:val="16"/>
                <w:szCs w:val="16"/>
              </w:rPr>
              <w:t>6,00</w:t>
            </w:r>
          </w:p>
        </w:tc>
        <w:tc>
          <w:tcPr>
            <w:tcW w:w="1212" w:type="dxa"/>
            <w:tcBorders>
              <w:top w:val="nil"/>
              <w:left w:val="nil"/>
              <w:bottom w:val="single" w:sz="4" w:space="0" w:color="000000"/>
              <w:right w:val="single" w:sz="4" w:space="0" w:color="000000"/>
            </w:tcBorders>
            <w:shd w:val="clear" w:color="auto" w:fill="auto"/>
            <w:hideMark/>
          </w:tcPr>
          <w:p w14:paraId="45FC9159" w14:textId="77777777" w:rsidR="00FC7007" w:rsidRPr="00FC7007" w:rsidRDefault="00FC7007" w:rsidP="00FC7007">
            <w:pPr>
              <w:jc w:val="center"/>
              <w:rPr>
                <w:color w:val="000000"/>
                <w:sz w:val="16"/>
                <w:szCs w:val="16"/>
              </w:rPr>
            </w:pPr>
            <w:r w:rsidRPr="00FC7007">
              <w:rPr>
                <w:color w:val="000000"/>
                <w:sz w:val="16"/>
                <w:szCs w:val="16"/>
              </w:rPr>
              <w:t>6,00</w:t>
            </w:r>
          </w:p>
        </w:tc>
      </w:tr>
      <w:tr w:rsidR="00FC7007" w:rsidRPr="00FC7007" w14:paraId="3619142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E8AC43E"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458" w:type="dxa"/>
            <w:tcBorders>
              <w:top w:val="nil"/>
              <w:left w:val="nil"/>
              <w:bottom w:val="single" w:sz="4" w:space="0" w:color="000000"/>
              <w:right w:val="single" w:sz="4" w:space="0" w:color="000000"/>
            </w:tcBorders>
            <w:shd w:val="clear" w:color="auto" w:fill="auto"/>
            <w:hideMark/>
          </w:tcPr>
          <w:p w14:paraId="5C976F4A"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389551F6"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5376094E"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24FE55A" w14:textId="77777777" w:rsidR="00FC7007" w:rsidRPr="00FC7007" w:rsidRDefault="00FC7007" w:rsidP="00FC7007">
            <w:pPr>
              <w:jc w:val="center"/>
              <w:rPr>
                <w:color w:val="000000"/>
                <w:sz w:val="16"/>
                <w:szCs w:val="16"/>
              </w:rPr>
            </w:pPr>
            <w:r w:rsidRPr="00FC7007">
              <w:rPr>
                <w:color w:val="000000"/>
                <w:sz w:val="16"/>
                <w:szCs w:val="16"/>
              </w:rPr>
              <w:t>02 3 01 77220</w:t>
            </w:r>
          </w:p>
        </w:tc>
        <w:tc>
          <w:tcPr>
            <w:tcW w:w="453" w:type="dxa"/>
            <w:tcBorders>
              <w:top w:val="nil"/>
              <w:left w:val="nil"/>
              <w:bottom w:val="single" w:sz="4" w:space="0" w:color="000000"/>
              <w:right w:val="single" w:sz="4" w:space="0" w:color="000000"/>
            </w:tcBorders>
            <w:shd w:val="clear" w:color="auto" w:fill="auto"/>
            <w:hideMark/>
          </w:tcPr>
          <w:p w14:paraId="7E1E9CBC"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776FDFFD" w14:textId="77777777" w:rsidR="00FC7007" w:rsidRPr="00FC7007" w:rsidRDefault="00FC7007" w:rsidP="00FC7007">
            <w:pPr>
              <w:jc w:val="center"/>
              <w:rPr>
                <w:color w:val="000000"/>
                <w:sz w:val="16"/>
                <w:szCs w:val="16"/>
              </w:rPr>
            </w:pPr>
            <w:r w:rsidRPr="00FC7007">
              <w:rPr>
                <w:color w:val="000000"/>
                <w:sz w:val="16"/>
                <w:szCs w:val="16"/>
              </w:rPr>
              <w:t>447,74</w:t>
            </w:r>
          </w:p>
        </w:tc>
        <w:tc>
          <w:tcPr>
            <w:tcW w:w="1212" w:type="dxa"/>
            <w:tcBorders>
              <w:top w:val="nil"/>
              <w:left w:val="nil"/>
              <w:bottom w:val="single" w:sz="4" w:space="0" w:color="000000"/>
              <w:right w:val="single" w:sz="4" w:space="0" w:color="000000"/>
            </w:tcBorders>
            <w:shd w:val="clear" w:color="auto" w:fill="auto"/>
            <w:hideMark/>
          </w:tcPr>
          <w:p w14:paraId="19F0EB51" w14:textId="77777777" w:rsidR="00FC7007" w:rsidRPr="00FC7007" w:rsidRDefault="00FC7007" w:rsidP="00FC7007">
            <w:pPr>
              <w:jc w:val="center"/>
              <w:rPr>
                <w:color w:val="000000"/>
                <w:sz w:val="16"/>
                <w:szCs w:val="16"/>
              </w:rPr>
            </w:pPr>
            <w:r w:rsidRPr="00FC7007">
              <w:rPr>
                <w:color w:val="000000"/>
                <w:sz w:val="16"/>
                <w:szCs w:val="16"/>
              </w:rPr>
              <w:t>447,74</w:t>
            </w:r>
          </w:p>
        </w:tc>
        <w:tc>
          <w:tcPr>
            <w:tcW w:w="1212" w:type="dxa"/>
            <w:tcBorders>
              <w:top w:val="nil"/>
              <w:left w:val="nil"/>
              <w:bottom w:val="single" w:sz="4" w:space="0" w:color="000000"/>
              <w:right w:val="single" w:sz="4" w:space="0" w:color="000000"/>
            </w:tcBorders>
            <w:shd w:val="clear" w:color="auto" w:fill="auto"/>
            <w:hideMark/>
          </w:tcPr>
          <w:p w14:paraId="4A804663" w14:textId="77777777" w:rsidR="00FC7007" w:rsidRPr="00FC7007" w:rsidRDefault="00FC7007" w:rsidP="00FC7007">
            <w:pPr>
              <w:jc w:val="center"/>
              <w:rPr>
                <w:color w:val="000000"/>
                <w:sz w:val="16"/>
                <w:szCs w:val="16"/>
              </w:rPr>
            </w:pPr>
            <w:r w:rsidRPr="00FC7007">
              <w:rPr>
                <w:color w:val="000000"/>
                <w:sz w:val="16"/>
                <w:szCs w:val="16"/>
              </w:rPr>
              <w:t>447,74</w:t>
            </w:r>
          </w:p>
        </w:tc>
      </w:tr>
      <w:tr w:rsidR="00FC7007" w:rsidRPr="00FC7007" w14:paraId="0FDEC60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B266A30" w14:textId="77777777" w:rsidR="00FC7007" w:rsidRPr="00FC7007" w:rsidRDefault="00FC7007" w:rsidP="00FC7007">
            <w:pPr>
              <w:rPr>
                <w:color w:val="000000"/>
                <w:sz w:val="16"/>
                <w:szCs w:val="16"/>
              </w:rPr>
            </w:pPr>
            <w:r w:rsidRPr="00FC7007">
              <w:rPr>
                <w:color w:val="000000"/>
                <w:sz w:val="16"/>
                <w:szCs w:val="16"/>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0BC4ADB9"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13495678"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7F86FF46"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8FC1DC8" w14:textId="77777777" w:rsidR="00FC7007" w:rsidRPr="00FC7007" w:rsidRDefault="00FC7007" w:rsidP="00FC7007">
            <w:pPr>
              <w:jc w:val="center"/>
              <w:rPr>
                <w:color w:val="000000"/>
                <w:sz w:val="16"/>
                <w:szCs w:val="16"/>
              </w:rPr>
            </w:pPr>
            <w:r w:rsidRPr="00FC7007">
              <w:rPr>
                <w:color w:val="000000"/>
                <w:sz w:val="16"/>
                <w:szCs w:val="16"/>
              </w:rPr>
              <w:t>02 3 01 77820</w:t>
            </w:r>
          </w:p>
        </w:tc>
        <w:tc>
          <w:tcPr>
            <w:tcW w:w="453" w:type="dxa"/>
            <w:tcBorders>
              <w:top w:val="nil"/>
              <w:left w:val="nil"/>
              <w:bottom w:val="single" w:sz="4" w:space="0" w:color="000000"/>
              <w:right w:val="single" w:sz="4" w:space="0" w:color="000000"/>
            </w:tcBorders>
            <w:shd w:val="clear" w:color="auto" w:fill="auto"/>
            <w:hideMark/>
          </w:tcPr>
          <w:p w14:paraId="7B0F7D8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C4EEE2C" w14:textId="77777777" w:rsidR="00FC7007" w:rsidRPr="00FC7007" w:rsidRDefault="00FC7007" w:rsidP="00FC7007">
            <w:pPr>
              <w:jc w:val="center"/>
              <w:rPr>
                <w:color w:val="000000"/>
                <w:sz w:val="16"/>
                <w:szCs w:val="16"/>
              </w:rPr>
            </w:pPr>
            <w:r w:rsidRPr="00FC7007">
              <w:rPr>
                <w:color w:val="000000"/>
                <w:sz w:val="16"/>
                <w:szCs w:val="16"/>
              </w:rPr>
              <w:t>16 792,44</w:t>
            </w:r>
          </w:p>
        </w:tc>
        <w:tc>
          <w:tcPr>
            <w:tcW w:w="1212" w:type="dxa"/>
            <w:tcBorders>
              <w:top w:val="nil"/>
              <w:left w:val="nil"/>
              <w:bottom w:val="single" w:sz="4" w:space="0" w:color="000000"/>
              <w:right w:val="single" w:sz="4" w:space="0" w:color="000000"/>
            </w:tcBorders>
            <w:shd w:val="clear" w:color="auto" w:fill="auto"/>
            <w:hideMark/>
          </w:tcPr>
          <w:p w14:paraId="1B13D0E6" w14:textId="77777777" w:rsidR="00FC7007" w:rsidRPr="00FC7007" w:rsidRDefault="00FC7007" w:rsidP="00FC7007">
            <w:pPr>
              <w:jc w:val="center"/>
              <w:rPr>
                <w:color w:val="000000"/>
                <w:sz w:val="16"/>
                <w:szCs w:val="16"/>
              </w:rPr>
            </w:pPr>
            <w:r w:rsidRPr="00FC7007">
              <w:rPr>
                <w:color w:val="000000"/>
                <w:sz w:val="16"/>
                <w:szCs w:val="16"/>
              </w:rPr>
              <w:t>9 658,38</w:t>
            </w:r>
          </w:p>
        </w:tc>
        <w:tc>
          <w:tcPr>
            <w:tcW w:w="1212" w:type="dxa"/>
            <w:tcBorders>
              <w:top w:val="nil"/>
              <w:left w:val="nil"/>
              <w:bottom w:val="single" w:sz="4" w:space="0" w:color="000000"/>
              <w:right w:val="single" w:sz="4" w:space="0" w:color="000000"/>
            </w:tcBorders>
            <w:shd w:val="clear" w:color="auto" w:fill="auto"/>
            <w:hideMark/>
          </w:tcPr>
          <w:p w14:paraId="6241C2E5" w14:textId="77777777" w:rsidR="00FC7007" w:rsidRPr="00FC7007" w:rsidRDefault="00FC7007" w:rsidP="00FC7007">
            <w:pPr>
              <w:jc w:val="center"/>
              <w:rPr>
                <w:color w:val="000000"/>
                <w:sz w:val="16"/>
                <w:szCs w:val="16"/>
              </w:rPr>
            </w:pPr>
            <w:r w:rsidRPr="00FC7007">
              <w:rPr>
                <w:color w:val="000000"/>
                <w:sz w:val="16"/>
                <w:szCs w:val="16"/>
              </w:rPr>
              <w:t>5 859,42</w:t>
            </w:r>
          </w:p>
        </w:tc>
      </w:tr>
      <w:tr w:rsidR="00FC7007" w:rsidRPr="00FC7007" w14:paraId="10C0FAE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05EBCAC"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7D79080B"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27368E0D"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72F44C88"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128E602" w14:textId="77777777" w:rsidR="00FC7007" w:rsidRPr="00FC7007" w:rsidRDefault="00FC7007" w:rsidP="00FC7007">
            <w:pPr>
              <w:jc w:val="center"/>
              <w:rPr>
                <w:color w:val="000000"/>
                <w:sz w:val="16"/>
                <w:szCs w:val="16"/>
              </w:rPr>
            </w:pPr>
            <w:r w:rsidRPr="00FC7007">
              <w:rPr>
                <w:color w:val="000000"/>
                <w:sz w:val="16"/>
                <w:szCs w:val="16"/>
              </w:rPr>
              <w:t>02 3 01 77820</w:t>
            </w:r>
          </w:p>
        </w:tc>
        <w:tc>
          <w:tcPr>
            <w:tcW w:w="453" w:type="dxa"/>
            <w:tcBorders>
              <w:top w:val="nil"/>
              <w:left w:val="nil"/>
              <w:bottom w:val="single" w:sz="4" w:space="0" w:color="000000"/>
              <w:right w:val="single" w:sz="4" w:space="0" w:color="000000"/>
            </w:tcBorders>
            <w:shd w:val="clear" w:color="auto" w:fill="auto"/>
            <w:hideMark/>
          </w:tcPr>
          <w:p w14:paraId="390CA415"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34FF8CCD" w14:textId="77777777" w:rsidR="00FC7007" w:rsidRPr="00FC7007" w:rsidRDefault="00FC7007" w:rsidP="00FC7007">
            <w:pPr>
              <w:jc w:val="center"/>
              <w:rPr>
                <w:color w:val="000000"/>
                <w:sz w:val="16"/>
                <w:szCs w:val="16"/>
              </w:rPr>
            </w:pPr>
            <w:r w:rsidRPr="00FC7007">
              <w:rPr>
                <w:color w:val="000000"/>
                <w:sz w:val="16"/>
                <w:szCs w:val="16"/>
              </w:rPr>
              <w:t>178,58</w:t>
            </w:r>
          </w:p>
        </w:tc>
        <w:tc>
          <w:tcPr>
            <w:tcW w:w="1212" w:type="dxa"/>
            <w:tcBorders>
              <w:top w:val="nil"/>
              <w:left w:val="nil"/>
              <w:bottom w:val="single" w:sz="4" w:space="0" w:color="000000"/>
              <w:right w:val="single" w:sz="4" w:space="0" w:color="000000"/>
            </w:tcBorders>
            <w:shd w:val="clear" w:color="auto" w:fill="auto"/>
            <w:hideMark/>
          </w:tcPr>
          <w:p w14:paraId="4AC95FC6"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2A6C1DD3"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16F4D70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6661BD3"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458" w:type="dxa"/>
            <w:tcBorders>
              <w:top w:val="nil"/>
              <w:left w:val="nil"/>
              <w:bottom w:val="single" w:sz="4" w:space="0" w:color="000000"/>
              <w:right w:val="single" w:sz="4" w:space="0" w:color="000000"/>
            </w:tcBorders>
            <w:shd w:val="clear" w:color="auto" w:fill="auto"/>
            <w:hideMark/>
          </w:tcPr>
          <w:p w14:paraId="2646586D"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73BB2137"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6CF63017"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B9FDEF6" w14:textId="77777777" w:rsidR="00FC7007" w:rsidRPr="00FC7007" w:rsidRDefault="00FC7007" w:rsidP="00FC7007">
            <w:pPr>
              <w:jc w:val="center"/>
              <w:rPr>
                <w:color w:val="000000"/>
                <w:sz w:val="16"/>
                <w:szCs w:val="16"/>
              </w:rPr>
            </w:pPr>
            <w:r w:rsidRPr="00FC7007">
              <w:rPr>
                <w:color w:val="000000"/>
                <w:sz w:val="16"/>
                <w:szCs w:val="16"/>
              </w:rPr>
              <w:t>02 3 01 77820</w:t>
            </w:r>
          </w:p>
        </w:tc>
        <w:tc>
          <w:tcPr>
            <w:tcW w:w="453" w:type="dxa"/>
            <w:tcBorders>
              <w:top w:val="nil"/>
              <w:left w:val="nil"/>
              <w:bottom w:val="single" w:sz="4" w:space="0" w:color="000000"/>
              <w:right w:val="single" w:sz="4" w:space="0" w:color="000000"/>
            </w:tcBorders>
            <w:shd w:val="clear" w:color="auto" w:fill="auto"/>
            <w:hideMark/>
          </w:tcPr>
          <w:p w14:paraId="7F395FE6"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57210745" w14:textId="77777777" w:rsidR="00FC7007" w:rsidRPr="00FC7007" w:rsidRDefault="00FC7007" w:rsidP="00FC7007">
            <w:pPr>
              <w:jc w:val="center"/>
              <w:rPr>
                <w:color w:val="000000"/>
                <w:sz w:val="16"/>
                <w:szCs w:val="16"/>
              </w:rPr>
            </w:pPr>
            <w:r w:rsidRPr="00FC7007">
              <w:rPr>
                <w:color w:val="000000"/>
                <w:sz w:val="16"/>
                <w:szCs w:val="16"/>
              </w:rPr>
              <w:t>16 613,86</w:t>
            </w:r>
          </w:p>
        </w:tc>
        <w:tc>
          <w:tcPr>
            <w:tcW w:w="1212" w:type="dxa"/>
            <w:tcBorders>
              <w:top w:val="nil"/>
              <w:left w:val="nil"/>
              <w:bottom w:val="single" w:sz="4" w:space="0" w:color="000000"/>
              <w:right w:val="single" w:sz="4" w:space="0" w:color="000000"/>
            </w:tcBorders>
            <w:shd w:val="clear" w:color="auto" w:fill="auto"/>
            <w:hideMark/>
          </w:tcPr>
          <w:p w14:paraId="2920C0B4" w14:textId="77777777" w:rsidR="00FC7007" w:rsidRPr="00FC7007" w:rsidRDefault="00FC7007" w:rsidP="00FC7007">
            <w:pPr>
              <w:jc w:val="center"/>
              <w:rPr>
                <w:color w:val="000000"/>
                <w:sz w:val="16"/>
                <w:szCs w:val="16"/>
              </w:rPr>
            </w:pPr>
            <w:r w:rsidRPr="00FC7007">
              <w:rPr>
                <w:color w:val="000000"/>
                <w:sz w:val="16"/>
                <w:szCs w:val="16"/>
              </w:rPr>
              <w:t>9 658,38</w:t>
            </w:r>
          </w:p>
        </w:tc>
        <w:tc>
          <w:tcPr>
            <w:tcW w:w="1212" w:type="dxa"/>
            <w:tcBorders>
              <w:top w:val="nil"/>
              <w:left w:val="nil"/>
              <w:bottom w:val="single" w:sz="4" w:space="0" w:color="000000"/>
              <w:right w:val="single" w:sz="4" w:space="0" w:color="000000"/>
            </w:tcBorders>
            <w:shd w:val="clear" w:color="auto" w:fill="auto"/>
            <w:hideMark/>
          </w:tcPr>
          <w:p w14:paraId="688D7CAD" w14:textId="77777777" w:rsidR="00FC7007" w:rsidRPr="00FC7007" w:rsidRDefault="00FC7007" w:rsidP="00FC7007">
            <w:pPr>
              <w:jc w:val="center"/>
              <w:rPr>
                <w:color w:val="000000"/>
                <w:sz w:val="16"/>
                <w:szCs w:val="16"/>
              </w:rPr>
            </w:pPr>
            <w:r w:rsidRPr="00FC7007">
              <w:rPr>
                <w:color w:val="000000"/>
                <w:sz w:val="16"/>
                <w:szCs w:val="16"/>
              </w:rPr>
              <w:t>5 859,42</w:t>
            </w:r>
          </w:p>
        </w:tc>
      </w:tr>
      <w:tr w:rsidR="00FC7007" w:rsidRPr="00FC7007" w14:paraId="51B9C32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9EA341C" w14:textId="77777777" w:rsidR="00FC7007" w:rsidRPr="00FC7007" w:rsidRDefault="00FC7007" w:rsidP="00FC7007">
            <w:pPr>
              <w:rPr>
                <w:color w:val="000000"/>
                <w:sz w:val="16"/>
                <w:szCs w:val="16"/>
              </w:rPr>
            </w:pPr>
            <w:r w:rsidRPr="00FC7007">
              <w:rPr>
                <w:color w:val="000000"/>
                <w:sz w:val="16"/>
                <w:szCs w:val="16"/>
              </w:rPr>
              <w:t>Обеспечение мер социальной поддержки ветеранов труда и тружеников тыла</w:t>
            </w:r>
          </w:p>
        </w:tc>
        <w:tc>
          <w:tcPr>
            <w:tcW w:w="458" w:type="dxa"/>
            <w:tcBorders>
              <w:top w:val="nil"/>
              <w:left w:val="nil"/>
              <w:bottom w:val="single" w:sz="4" w:space="0" w:color="000000"/>
              <w:right w:val="single" w:sz="4" w:space="0" w:color="000000"/>
            </w:tcBorders>
            <w:shd w:val="clear" w:color="auto" w:fill="auto"/>
            <w:hideMark/>
          </w:tcPr>
          <w:p w14:paraId="38DDE6B8"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33E904CD"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0D69EBCA"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3876A84" w14:textId="77777777" w:rsidR="00FC7007" w:rsidRPr="00FC7007" w:rsidRDefault="00FC7007" w:rsidP="00FC7007">
            <w:pPr>
              <w:jc w:val="center"/>
              <w:rPr>
                <w:color w:val="000000"/>
                <w:sz w:val="16"/>
                <w:szCs w:val="16"/>
              </w:rPr>
            </w:pPr>
            <w:r w:rsidRPr="00FC7007">
              <w:rPr>
                <w:color w:val="000000"/>
                <w:sz w:val="16"/>
                <w:szCs w:val="16"/>
              </w:rPr>
              <w:t>02 3 01 78210</w:t>
            </w:r>
          </w:p>
        </w:tc>
        <w:tc>
          <w:tcPr>
            <w:tcW w:w="453" w:type="dxa"/>
            <w:tcBorders>
              <w:top w:val="nil"/>
              <w:left w:val="nil"/>
              <w:bottom w:val="single" w:sz="4" w:space="0" w:color="000000"/>
              <w:right w:val="single" w:sz="4" w:space="0" w:color="000000"/>
            </w:tcBorders>
            <w:shd w:val="clear" w:color="auto" w:fill="auto"/>
            <w:hideMark/>
          </w:tcPr>
          <w:p w14:paraId="6D0E246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296F362" w14:textId="77777777" w:rsidR="00FC7007" w:rsidRPr="00FC7007" w:rsidRDefault="00FC7007" w:rsidP="00FC7007">
            <w:pPr>
              <w:jc w:val="center"/>
              <w:rPr>
                <w:color w:val="000000"/>
                <w:sz w:val="16"/>
                <w:szCs w:val="16"/>
              </w:rPr>
            </w:pPr>
            <w:r w:rsidRPr="00FC7007">
              <w:rPr>
                <w:color w:val="000000"/>
                <w:sz w:val="16"/>
                <w:szCs w:val="16"/>
              </w:rPr>
              <w:t>41 986,26</w:t>
            </w:r>
          </w:p>
        </w:tc>
        <w:tc>
          <w:tcPr>
            <w:tcW w:w="1212" w:type="dxa"/>
            <w:tcBorders>
              <w:top w:val="nil"/>
              <w:left w:val="nil"/>
              <w:bottom w:val="single" w:sz="4" w:space="0" w:color="000000"/>
              <w:right w:val="single" w:sz="4" w:space="0" w:color="000000"/>
            </w:tcBorders>
            <w:shd w:val="clear" w:color="auto" w:fill="auto"/>
            <w:hideMark/>
          </w:tcPr>
          <w:p w14:paraId="0403D58A" w14:textId="77777777" w:rsidR="00FC7007" w:rsidRPr="00FC7007" w:rsidRDefault="00FC7007" w:rsidP="00FC7007">
            <w:pPr>
              <w:jc w:val="center"/>
              <w:rPr>
                <w:color w:val="000000"/>
                <w:sz w:val="16"/>
                <w:szCs w:val="16"/>
              </w:rPr>
            </w:pPr>
            <w:r w:rsidRPr="00FC7007">
              <w:rPr>
                <w:color w:val="000000"/>
                <w:sz w:val="16"/>
                <w:szCs w:val="16"/>
              </w:rPr>
              <w:t>37 791,16</w:t>
            </w:r>
          </w:p>
        </w:tc>
        <w:tc>
          <w:tcPr>
            <w:tcW w:w="1212" w:type="dxa"/>
            <w:tcBorders>
              <w:top w:val="nil"/>
              <w:left w:val="nil"/>
              <w:bottom w:val="single" w:sz="4" w:space="0" w:color="000000"/>
              <w:right w:val="single" w:sz="4" w:space="0" w:color="000000"/>
            </w:tcBorders>
            <w:shd w:val="clear" w:color="auto" w:fill="auto"/>
            <w:hideMark/>
          </w:tcPr>
          <w:p w14:paraId="2223C7EE" w14:textId="77777777" w:rsidR="00FC7007" w:rsidRPr="00FC7007" w:rsidRDefault="00FC7007" w:rsidP="00FC7007">
            <w:pPr>
              <w:jc w:val="center"/>
              <w:rPr>
                <w:color w:val="000000"/>
                <w:sz w:val="16"/>
                <w:szCs w:val="16"/>
              </w:rPr>
            </w:pPr>
            <w:r w:rsidRPr="00FC7007">
              <w:rPr>
                <w:color w:val="000000"/>
                <w:sz w:val="16"/>
                <w:szCs w:val="16"/>
              </w:rPr>
              <w:t>35 451,41</w:t>
            </w:r>
          </w:p>
        </w:tc>
      </w:tr>
      <w:tr w:rsidR="00FC7007" w:rsidRPr="00FC7007" w14:paraId="5C3F585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E80E398"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11A8270C"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7AEEAF41"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31C63DC9"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D3D1486" w14:textId="77777777" w:rsidR="00FC7007" w:rsidRPr="00FC7007" w:rsidRDefault="00FC7007" w:rsidP="00FC7007">
            <w:pPr>
              <w:jc w:val="center"/>
              <w:rPr>
                <w:color w:val="000000"/>
                <w:sz w:val="16"/>
                <w:szCs w:val="16"/>
              </w:rPr>
            </w:pPr>
            <w:r w:rsidRPr="00FC7007">
              <w:rPr>
                <w:color w:val="000000"/>
                <w:sz w:val="16"/>
                <w:szCs w:val="16"/>
              </w:rPr>
              <w:t>02 3 01 78210</w:t>
            </w:r>
          </w:p>
        </w:tc>
        <w:tc>
          <w:tcPr>
            <w:tcW w:w="453" w:type="dxa"/>
            <w:tcBorders>
              <w:top w:val="nil"/>
              <w:left w:val="nil"/>
              <w:bottom w:val="single" w:sz="4" w:space="0" w:color="000000"/>
              <w:right w:val="single" w:sz="4" w:space="0" w:color="000000"/>
            </w:tcBorders>
            <w:shd w:val="clear" w:color="auto" w:fill="auto"/>
            <w:hideMark/>
          </w:tcPr>
          <w:p w14:paraId="4B491D9D"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4F01EE12" w14:textId="77777777" w:rsidR="00FC7007" w:rsidRPr="00FC7007" w:rsidRDefault="00FC7007" w:rsidP="00FC7007">
            <w:pPr>
              <w:jc w:val="center"/>
              <w:rPr>
                <w:color w:val="000000"/>
                <w:sz w:val="16"/>
                <w:szCs w:val="16"/>
              </w:rPr>
            </w:pPr>
            <w:r w:rsidRPr="00FC7007">
              <w:rPr>
                <w:color w:val="000000"/>
                <w:sz w:val="16"/>
                <w:szCs w:val="16"/>
              </w:rPr>
              <w:t>530,00</w:t>
            </w:r>
          </w:p>
        </w:tc>
        <w:tc>
          <w:tcPr>
            <w:tcW w:w="1212" w:type="dxa"/>
            <w:tcBorders>
              <w:top w:val="nil"/>
              <w:left w:val="nil"/>
              <w:bottom w:val="single" w:sz="4" w:space="0" w:color="000000"/>
              <w:right w:val="single" w:sz="4" w:space="0" w:color="000000"/>
            </w:tcBorders>
            <w:shd w:val="clear" w:color="auto" w:fill="auto"/>
            <w:hideMark/>
          </w:tcPr>
          <w:p w14:paraId="181700CF" w14:textId="77777777" w:rsidR="00FC7007" w:rsidRPr="00FC7007" w:rsidRDefault="00FC7007" w:rsidP="00FC7007">
            <w:pPr>
              <w:jc w:val="center"/>
              <w:rPr>
                <w:color w:val="000000"/>
                <w:sz w:val="16"/>
                <w:szCs w:val="16"/>
              </w:rPr>
            </w:pPr>
            <w:r w:rsidRPr="00FC7007">
              <w:rPr>
                <w:color w:val="000000"/>
                <w:sz w:val="16"/>
                <w:szCs w:val="16"/>
              </w:rPr>
              <w:t>530,00</w:t>
            </w:r>
          </w:p>
        </w:tc>
        <w:tc>
          <w:tcPr>
            <w:tcW w:w="1212" w:type="dxa"/>
            <w:tcBorders>
              <w:top w:val="nil"/>
              <w:left w:val="nil"/>
              <w:bottom w:val="single" w:sz="4" w:space="0" w:color="000000"/>
              <w:right w:val="single" w:sz="4" w:space="0" w:color="000000"/>
            </w:tcBorders>
            <w:shd w:val="clear" w:color="auto" w:fill="auto"/>
            <w:hideMark/>
          </w:tcPr>
          <w:p w14:paraId="4586B7A0" w14:textId="77777777" w:rsidR="00FC7007" w:rsidRPr="00FC7007" w:rsidRDefault="00FC7007" w:rsidP="00FC7007">
            <w:pPr>
              <w:jc w:val="center"/>
              <w:rPr>
                <w:color w:val="000000"/>
                <w:sz w:val="16"/>
                <w:szCs w:val="16"/>
              </w:rPr>
            </w:pPr>
            <w:r w:rsidRPr="00FC7007">
              <w:rPr>
                <w:color w:val="000000"/>
                <w:sz w:val="16"/>
                <w:szCs w:val="16"/>
              </w:rPr>
              <w:t>530,00</w:t>
            </w:r>
          </w:p>
        </w:tc>
      </w:tr>
      <w:tr w:rsidR="00FC7007" w:rsidRPr="00FC7007" w14:paraId="68E2395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52C7B3E"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458" w:type="dxa"/>
            <w:tcBorders>
              <w:top w:val="nil"/>
              <w:left w:val="nil"/>
              <w:bottom w:val="single" w:sz="4" w:space="0" w:color="000000"/>
              <w:right w:val="single" w:sz="4" w:space="0" w:color="000000"/>
            </w:tcBorders>
            <w:shd w:val="clear" w:color="auto" w:fill="auto"/>
            <w:hideMark/>
          </w:tcPr>
          <w:p w14:paraId="16809C25"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5EF2E7C5"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27B2507A"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EC61EF9" w14:textId="77777777" w:rsidR="00FC7007" w:rsidRPr="00FC7007" w:rsidRDefault="00FC7007" w:rsidP="00FC7007">
            <w:pPr>
              <w:jc w:val="center"/>
              <w:rPr>
                <w:color w:val="000000"/>
                <w:sz w:val="16"/>
                <w:szCs w:val="16"/>
              </w:rPr>
            </w:pPr>
            <w:r w:rsidRPr="00FC7007">
              <w:rPr>
                <w:color w:val="000000"/>
                <w:sz w:val="16"/>
                <w:szCs w:val="16"/>
              </w:rPr>
              <w:t>02 3 01 78210</w:t>
            </w:r>
          </w:p>
        </w:tc>
        <w:tc>
          <w:tcPr>
            <w:tcW w:w="453" w:type="dxa"/>
            <w:tcBorders>
              <w:top w:val="nil"/>
              <w:left w:val="nil"/>
              <w:bottom w:val="single" w:sz="4" w:space="0" w:color="000000"/>
              <w:right w:val="single" w:sz="4" w:space="0" w:color="000000"/>
            </w:tcBorders>
            <w:shd w:val="clear" w:color="auto" w:fill="auto"/>
            <w:hideMark/>
          </w:tcPr>
          <w:p w14:paraId="119F41AD"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25A75035" w14:textId="77777777" w:rsidR="00FC7007" w:rsidRPr="00FC7007" w:rsidRDefault="00FC7007" w:rsidP="00FC7007">
            <w:pPr>
              <w:jc w:val="center"/>
              <w:rPr>
                <w:color w:val="000000"/>
                <w:sz w:val="16"/>
                <w:szCs w:val="16"/>
              </w:rPr>
            </w:pPr>
            <w:r w:rsidRPr="00FC7007">
              <w:rPr>
                <w:color w:val="000000"/>
                <w:sz w:val="16"/>
                <w:szCs w:val="16"/>
              </w:rPr>
              <w:t>41 456,26</w:t>
            </w:r>
          </w:p>
        </w:tc>
        <w:tc>
          <w:tcPr>
            <w:tcW w:w="1212" w:type="dxa"/>
            <w:tcBorders>
              <w:top w:val="nil"/>
              <w:left w:val="nil"/>
              <w:bottom w:val="single" w:sz="4" w:space="0" w:color="000000"/>
              <w:right w:val="single" w:sz="4" w:space="0" w:color="000000"/>
            </w:tcBorders>
            <w:shd w:val="clear" w:color="auto" w:fill="auto"/>
            <w:hideMark/>
          </w:tcPr>
          <w:p w14:paraId="1EBCCA3D" w14:textId="77777777" w:rsidR="00FC7007" w:rsidRPr="00FC7007" w:rsidRDefault="00FC7007" w:rsidP="00FC7007">
            <w:pPr>
              <w:jc w:val="center"/>
              <w:rPr>
                <w:color w:val="000000"/>
                <w:sz w:val="16"/>
                <w:szCs w:val="16"/>
              </w:rPr>
            </w:pPr>
            <w:r w:rsidRPr="00FC7007">
              <w:rPr>
                <w:color w:val="000000"/>
                <w:sz w:val="16"/>
                <w:szCs w:val="16"/>
              </w:rPr>
              <w:t>37 261,16</w:t>
            </w:r>
          </w:p>
        </w:tc>
        <w:tc>
          <w:tcPr>
            <w:tcW w:w="1212" w:type="dxa"/>
            <w:tcBorders>
              <w:top w:val="nil"/>
              <w:left w:val="nil"/>
              <w:bottom w:val="single" w:sz="4" w:space="0" w:color="000000"/>
              <w:right w:val="single" w:sz="4" w:space="0" w:color="000000"/>
            </w:tcBorders>
            <w:shd w:val="clear" w:color="auto" w:fill="auto"/>
            <w:hideMark/>
          </w:tcPr>
          <w:p w14:paraId="4BA7367D" w14:textId="77777777" w:rsidR="00FC7007" w:rsidRPr="00FC7007" w:rsidRDefault="00FC7007" w:rsidP="00FC7007">
            <w:pPr>
              <w:jc w:val="center"/>
              <w:rPr>
                <w:color w:val="000000"/>
                <w:sz w:val="16"/>
                <w:szCs w:val="16"/>
              </w:rPr>
            </w:pPr>
            <w:r w:rsidRPr="00FC7007">
              <w:rPr>
                <w:color w:val="000000"/>
                <w:sz w:val="16"/>
                <w:szCs w:val="16"/>
              </w:rPr>
              <w:t>34 921,41</w:t>
            </w:r>
          </w:p>
        </w:tc>
      </w:tr>
      <w:tr w:rsidR="00FC7007" w:rsidRPr="00FC7007" w14:paraId="2D4F399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9BDC572" w14:textId="77777777" w:rsidR="00FC7007" w:rsidRPr="00FC7007" w:rsidRDefault="00FC7007" w:rsidP="00FC7007">
            <w:pPr>
              <w:rPr>
                <w:color w:val="000000"/>
                <w:sz w:val="16"/>
                <w:szCs w:val="16"/>
              </w:rPr>
            </w:pPr>
            <w:r w:rsidRPr="00FC7007">
              <w:rPr>
                <w:color w:val="000000"/>
                <w:sz w:val="16"/>
                <w:szCs w:val="16"/>
              </w:rPr>
              <w:t xml:space="preserve">Обеспечение </w:t>
            </w:r>
            <w:proofErr w:type="gramStart"/>
            <w:r w:rsidRPr="00FC7007">
              <w:rPr>
                <w:color w:val="000000"/>
                <w:sz w:val="16"/>
                <w:szCs w:val="16"/>
              </w:rPr>
              <w:t>мер социальной поддержки ветеранов труда Ставропольского края</w:t>
            </w:r>
            <w:proofErr w:type="gramEnd"/>
          </w:p>
        </w:tc>
        <w:tc>
          <w:tcPr>
            <w:tcW w:w="458" w:type="dxa"/>
            <w:tcBorders>
              <w:top w:val="nil"/>
              <w:left w:val="nil"/>
              <w:bottom w:val="single" w:sz="4" w:space="0" w:color="000000"/>
              <w:right w:val="single" w:sz="4" w:space="0" w:color="000000"/>
            </w:tcBorders>
            <w:shd w:val="clear" w:color="auto" w:fill="auto"/>
            <w:hideMark/>
          </w:tcPr>
          <w:p w14:paraId="104C8B45"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63879C46"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64830AD6"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24392AE" w14:textId="77777777" w:rsidR="00FC7007" w:rsidRPr="00FC7007" w:rsidRDefault="00FC7007" w:rsidP="00FC7007">
            <w:pPr>
              <w:jc w:val="center"/>
              <w:rPr>
                <w:color w:val="000000"/>
                <w:sz w:val="16"/>
                <w:szCs w:val="16"/>
              </w:rPr>
            </w:pPr>
            <w:r w:rsidRPr="00FC7007">
              <w:rPr>
                <w:color w:val="000000"/>
                <w:sz w:val="16"/>
                <w:szCs w:val="16"/>
              </w:rPr>
              <w:t>02 3 01 78220</w:t>
            </w:r>
          </w:p>
        </w:tc>
        <w:tc>
          <w:tcPr>
            <w:tcW w:w="453" w:type="dxa"/>
            <w:tcBorders>
              <w:top w:val="nil"/>
              <w:left w:val="nil"/>
              <w:bottom w:val="single" w:sz="4" w:space="0" w:color="000000"/>
              <w:right w:val="single" w:sz="4" w:space="0" w:color="000000"/>
            </w:tcBorders>
            <w:shd w:val="clear" w:color="auto" w:fill="auto"/>
            <w:hideMark/>
          </w:tcPr>
          <w:p w14:paraId="455ED60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244D86D" w14:textId="77777777" w:rsidR="00FC7007" w:rsidRPr="00FC7007" w:rsidRDefault="00FC7007" w:rsidP="00FC7007">
            <w:pPr>
              <w:jc w:val="center"/>
              <w:rPr>
                <w:color w:val="000000"/>
                <w:sz w:val="16"/>
                <w:szCs w:val="16"/>
              </w:rPr>
            </w:pPr>
            <w:r w:rsidRPr="00FC7007">
              <w:rPr>
                <w:color w:val="000000"/>
                <w:sz w:val="16"/>
                <w:szCs w:val="16"/>
              </w:rPr>
              <w:t>49 531,16</w:t>
            </w:r>
          </w:p>
        </w:tc>
        <w:tc>
          <w:tcPr>
            <w:tcW w:w="1212" w:type="dxa"/>
            <w:tcBorders>
              <w:top w:val="nil"/>
              <w:left w:val="nil"/>
              <w:bottom w:val="single" w:sz="4" w:space="0" w:color="000000"/>
              <w:right w:val="single" w:sz="4" w:space="0" w:color="000000"/>
            </w:tcBorders>
            <w:shd w:val="clear" w:color="auto" w:fill="auto"/>
            <w:hideMark/>
          </w:tcPr>
          <w:p w14:paraId="062FB54D" w14:textId="77777777" w:rsidR="00FC7007" w:rsidRPr="00FC7007" w:rsidRDefault="00FC7007" w:rsidP="00FC7007">
            <w:pPr>
              <w:jc w:val="center"/>
              <w:rPr>
                <w:color w:val="000000"/>
                <w:sz w:val="16"/>
                <w:szCs w:val="16"/>
              </w:rPr>
            </w:pPr>
            <w:r w:rsidRPr="00FC7007">
              <w:rPr>
                <w:color w:val="000000"/>
                <w:sz w:val="16"/>
                <w:szCs w:val="16"/>
              </w:rPr>
              <w:t>49 869,76</w:t>
            </w:r>
          </w:p>
        </w:tc>
        <w:tc>
          <w:tcPr>
            <w:tcW w:w="1212" w:type="dxa"/>
            <w:tcBorders>
              <w:top w:val="nil"/>
              <w:left w:val="nil"/>
              <w:bottom w:val="single" w:sz="4" w:space="0" w:color="000000"/>
              <w:right w:val="single" w:sz="4" w:space="0" w:color="000000"/>
            </w:tcBorders>
            <w:shd w:val="clear" w:color="auto" w:fill="auto"/>
            <w:hideMark/>
          </w:tcPr>
          <w:p w14:paraId="6F4B0D6E" w14:textId="77777777" w:rsidR="00FC7007" w:rsidRPr="00FC7007" w:rsidRDefault="00FC7007" w:rsidP="00FC7007">
            <w:pPr>
              <w:jc w:val="center"/>
              <w:rPr>
                <w:color w:val="000000"/>
                <w:sz w:val="16"/>
                <w:szCs w:val="16"/>
              </w:rPr>
            </w:pPr>
            <w:r w:rsidRPr="00FC7007">
              <w:rPr>
                <w:color w:val="000000"/>
                <w:sz w:val="16"/>
                <w:szCs w:val="16"/>
              </w:rPr>
              <w:t>48 783,39</w:t>
            </w:r>
          </w:p>
        </w:tc>
      </w:tr>
      <w:tr w:rsidR="00FC7007" w:rsidRPr="00FC7007" w14:paraId="7BF659A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360F673"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49DB7424"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0303652B"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344CDF2A"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41A1F1D" w14:textId="77777777" w:rsidR="00FC7007" w:rsidRPr="00FC7007" w:rsidRDefault="00FC7007" w:rsidP="00FC7007">
            <w:pPr>
              <w:jc w:val="center"/>
              <w:rPr>
                <w:color w:val="000000"/>
                <w:sz w:val="16"/>
                <w:szCs w:val="16"/>
              </w:rPr>
            </w:pPr>
            <w:r w:rsidRPr="00FC7007">
              <w:rPr>
                <w:color w:val="000000"/>
                <w:sz w:val="16"/>
                <w:szCs w:val="16"/>
              </w:rPr>
              <w:t>02 3 01 78220</w:t>
            </w:r>
          </w:p>
        </w:tc>
        <w:tc>
          <w:tcPr>
            <w:tcW w:w="453" w:type="dxa"/>
            <w:tcBorders>
              <w:top w:val="nil"/>
              <w:left w:val="nil"/>
              <w:bottom w:val="single" w:sz="4" w:space="0" w:color="000000"/>
              <w:right w:val="single" w:sz="4" w:space="0" w:color="000000"/>
            </w:tcBorders>
            <w:shd w:val="clear" w:color="auto" w:fill="auto"/>
            <w:hideMark/>
          </w:tcPr>
          <w:p w14:paraId="79283F46"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181052EC" w14:textId="77777777" w:rsidR="00FC7007" w:rsidRPr="00FC7007" w:rsidRDefault="00FC7007" w:rsidP="00FC7007">
            <w:pPr>
              <w:jc w:val="center"/>
              <w:rPr>
                <w:color w:val="000000"/>
                <w:sz w:val="16"/>
                <w:szCs w:val="16"/>
              </w:rPr>
            </w:pPr>
            <w:r w:rsidRPr="00FC7007">
              <w:rPr>
                <w:color w:val="000000"/>
                <w:sz w:val="16"/>
                <w:szCs w:val="16"/>
              </w:rPr>
              <w:t>730,00</w:t>
            </w:r>
          </w:p>
        </w:tc>
        <w:tc>
          <w:tcPr>
            <w:tcW w:w="1212" w:type="dxa"/>
            <w:tcBorders>
              <w:top w:val="nil"/>
              <w:left w:val="nil"/>
              <w:bottom w:val="single" w:sz="4" w:space="0" w:color="000000"/>
              <w:right w:val="single" w:sz="4" w:space="0" w:color="000000"/>
            </w:tcBorders>
            <w:shd w:val="clear" w:color="auto" w:fill="auto"/>
            <w:hideMark/>
          </w:tcPr>
          <w:p w14:paraId="4549F031" w14:textId="77777777" w:rsidR="00FC7007" w:rsidRPr="00FC7007" w:rsidRDefault="00FC7007" w:rsidP="00FC7007">
            <w:pPr>
              <w:jc w:val="center"/>
              <w:rPr>
                <w:color w:val="000000"/>
                <w:sz w:val="16"/>
                <w:szCs w:val="16"/>
              </w:rPr>
            </w:pPr>
            <w:r w:rsidRPr="00FC7007">
              <w:rPr>
                <w:color w:val="000000"/>
                <w:sz w:val="16"/>
                <w:szCs w:val="16"/>
              </w:rPr>
              <w:t>730,00</w:t>
            </w:r>
          </w:p>
        </w:tc>
        <w:tc>
          <w:tcPr>
            <w:tcW w:w="1212" w:type="dxa"/>
            <w:tcBorders>
              <w:top w:val="nil"/>
              <w:left w:val="nil"/>
              <w:bottom w:val="single" w:sz="4" w:space="0" w:color="000000"/>
              <w:right w:val="single" w:sz="4" w:space="0" w:color="000000"/>
            </w:tcBorders>
            <w:shd w:val="clear" w:color="auto" w:fill="auto"/>
            <w:hideMark/>
          </w:tcPr>
          <w:p w14:paraId="40905414" w14:textId="77777777" w:rsidR="00FC7007" w:rsidRPr="00FC7007" w:rsidRDefault="00FC7007" w:rsidP="00FC7007">
            <w:pPr>
              <w:jc w:val="center"/>
              <w:rPr>
                <w:color w:val="000000"/>
                <w:sz w:val="16"/>
                <w:szCs w:val="16"/>
              </w:rPr>
            </w:pPr>
            <w:r w:rsidRPr="00FC7007">
              <w:rPr>
                <w:color w:val="000000"/>
                <w:sz w:val="16"/>
                <w:szCs w:val="16"/>
              </w:rPr>
              <w:t>730,00</w:t>
            </w:r>
          </w:p>
        </w:tc>
      </w:tr>
      <w:tr w:rsidR="00FC7007" w:rsidRPr="00FC7007" w14:paraId="18E0FD8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4DA6C6E"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458" w:type="dxa"/>
            <w:tcBorders>
              <w:top w:val="nil"/>
              <w:left w:val="nil"/>
              <w:bottom w:val="single" w:sz="4" w:space="0" w:color="000000"/>
              <w:right w:val="single" w:sz="4" w:space="0" w:color="000000"/>
            </w:tcBorders>
            <w:shd w:val="clear" w:color="auto" w:fill="auto"/>
            <w:hideMark/>
          </w:tcPr>
          <w:p w14:paraId="3A7E8F1A"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2444BBCD"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7BE57BC3"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DC9F54E" w14:textId="77777777" w:rsidR="00FC7007" w:rsidRPr="00FC7007" w:rsidRDefault="00FC7007" w:rsidP="00FC7007">
            <w:pPr>
              <w:jc w:val="center"/>
              <w:rPr>
                <w:color w:val="000000"/>
                <w:sz w:val="16"/>
                <w:szCs w:val="16"/>
              </w:rPr>
            </w:pPr>
            <w:r w:rsidRPr="00FC7007">
              <w:rPr>
                <w:color w:val="000000"/>
                <w:sz w:val="16"/>
                <w:szCs w:val="16"/>
              </w:rPr>
              <w:t>02 3 01 78220</w:t>
            </w:r>
          </w:p>
        </w:tc>
        <w:tc>
          <w:tcPr>
            <w:tcW w:w="453" w:type="dxa"/>
            <w:tcBorders>
              <w:top w:val="nil"/>
              <w:left w:val="nil"/>
              <w:bottom w:val="single" w:sz="4" w:space="0" w:color="000000"/>
              <w:right w:val="single" w:sz="4" w:space="0" w:color="000000"/>
            </w:tcBorders>
            <w:shd w:val="clear" w:color="auto" w:fill="auto"/>
            <w:hideMark/>
          </w:tcPr>
          <w:p w14:paraId="37D488C7"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6F901328" w14:textId="77777777" w:rsidR="00FC7007" w:rsidRPr="00FC7007" w:rsidRDefault="00FC7007" w:rsidP="00FC7007">
            <w:pPr>
              <w:jc w:val="center"/>
              <w:rPr>
                <w:color w:val="000000"/>
                <w:sz w:val="16"/>
                <w:szCs w:val="16"/>
              </w:rPr>
            </w:pPr>
            <w:r w:rsidRPr="00FC7007">
              <w:rPr>
                <w:color w:val="000000"/>
                <w:sz w:val="16"/>
                <w:szCs w:val="16"/>
              </w:rPr>
              <w:t>48 801,16</w:t>
            </w:r>
          </w:p>
        </w:tc>
        <w:tc>
          <w:tcPr>
            <w:tcW w:w="1212" w:type="dxa"/>
            <w:tcBorders>
              <w:top w:val="nil"/>
              <w:left w:val="nil"/>
              <w:bottom w:val="single" w:sz="4" w:space="0" w:color="000000"/>
              <w:right w:val="single" w:sz="4" w:space="0" w:color="000000"/>
            </w:tcBorders>
            <w:shd w:val="clear" w:color="auto" w:fill="auto"/>
            <w:hideMark/>
          </w:tcPr>
          <w:p w14:paraId="053BCFB5" w14:textId="77777777" w:rsidR="00FC7007" w:rsidRPr="00FC7007" w:rsidRDefault="00FC7007" w:rsidP="00FC7007">
            <w:pPr>
              <w:jc w:val="center"/>
              <w:rPr>
                <w:color w:val="000000"/>
                <w:sz w:val="16"/>
                <w:szCs w:val="16"/>
              </w:rPr>
            </w:pPr>
            <w:r w:rsidRPr="00FC7007">
              <w:rPr>
                <w:color w:val="000000"/>
                <w:sz w:val="16"/>
                <w:szCs w:val="16"/>
              </w:rPr>
              <w:t>49 139,76</w:t>
            </w:r>
          </w:p>
        </w:tc>
        <w:tc>
          <w:tcPr>
            <w:tcW w:w="1212" w:type="dxa"/>
            <w:tcBorders>
              <w:top w:val="nil"/>
              <w:left w:val="nil"/>
              <w:bottom w:val="single" w:sz="4" w:space="0" w:color="000000"/>
              <w:right w:val="single" w:sz="4" w:space="0" w:color="000000"/>
            </w:tcBorders>
            <w:shd w:val="clear" w:color="auto" w:fill="auto"/>
            <w:hideMark/>
          </w:tcPr>
          <w:p w14:paraId="629C1510" w14:textId="77777777" w:rsidR="00FC7007" w:rsidRPr="00FC7007" w:rsidRDefault="00FC7007" w:rsidP="00FC7007">
            <w:pPr>
              <w:jc w:val="center"/>
              <w:rPr>
                <w:color w:val="000000"/>
                <w:sz w:val="16"/>
                <w:szCs w:val="16"/>
              </w:rPr>
            </w:pPr>
            <w:r w:rsidRPr="00FC7007">
              <w:rPr>
                <w:color w:val="000000"/>
                <w:sz w:val="16"/>
                <w:szCs w:val="16"/>
              </w:rPr>
              <w:t>48 053,39</w:t>
            </w:r>
          </w:p>
        </w:tc>
      </w:tr>
      <w:tr w:rsidR="00FC7007" w:rsidRPr="00FC7007" w14:paraId="451FA71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A69E68E" w14:textId="77777777" w:rsidR="00FC7007" w:rsidRPr="00FC7007" w:rsidRDefault="00FC7007" w:rsidP="00FC7007">
            <w:pPr>
              <w:rPr>
                <w:color w:val="000000"/>
                <w:sz w:val="16"/>
                <w:szCs w:val="16"/>
              </w:rPr>
            </w:pPr>
            <w:r w:rsidRPr="00FC7007">
              <w:rPr>
                <w:color w:val="000000"/>
                <w:sz w:val="16"/>
                <w:szCs w:val="16"/>
              </w:rPr>
              <w:t>Обеспечение мер социальной поддержки реабилитированных лиц и лиц, признанных пострадавшими от политических репрессий</w:t>
            </w:r>
          </w:p>
        </w:tc>
        <w:tc>
          <w:tcPr>
            <w:tcW w:w="458" w:type="dxa"/>
            <w:tcBorders>
              <w:top w:val="nil"/>
              <w:left w:val="nil"/>
              <w:bottom w:val="single" w:sz="4" w:space="0" w:color="000000"/>
              <w:right w:val="single" w:sz="4" w:space="0" w:color="000000"/>
            </w:tcBorders>
            <w:shd w:val="clear" w:color="auto" w:fill="auto"/>
            <w:hideMark/>
          </w:tcPr>
          <w:p w14:paraId="1BBE7AE7"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757DB4ED"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7292CD19"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4D33298" w14:textId="77777777" w:rsidR="00FC7007" w:rsidRPr="00FC7007" w:rsidRDefault="00FC7007" w:rsidP="00FC7007">
            <w:pPr>
              <w:jc w:val="center"/>
              <w:rPr>
                <w:color w:val="000000"/>
                <w:sz w:val="16"/>
                <w:szCs w:val="16"/>
              </w:rPr>
            </w:pPr>
            <w:r w:rsidRPr="00FC7007">
              <w:rPr>
                <w:color w:val="000000"/>
                <w:sz w:val="16"/>
                <w:szCs w:val="16"/>
              </w:rPr>
              <w:t>02 3 01 78230</w:t>
            </w:r>
          </w:p>
        </w:tc>
        <w:tc>
          <w:tcPr>
            <w:tcW w:w="453" w:type="dxa"/>
            <w:tcBorders>
              <w:top w:val="nil"/>
              <w:left w:val="nil"/>
              <w:bottom w:val="single" w:sz="4" w:space="0" w:color="000000"/>
              <w:right w:val="single" w:sz="4" w:space="0" w:color="000000"/>
            </w:tcBorders>
            <w:shd w:val="clear" w:color="auto" w:fill="auto"/>
            <w:hideMark/>
          </w:tcPr>
          <w:p w14:paraId="3548A419"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ECC135F" w14:textId="77777777" w:rsidR="00FC7007" w:rsidRPr="00FC7007" w:rsidRDefault="00FC7007" w:rsidP="00FC7007">
            <w:pPr>
              <w:jc w:val="center"/>
              <w:rPr>
                <w:color w:val="000000"/>
                <w:sz w:val="16"/>
                <w:szCs w:val="16"/>
              </w:rPr>
            </w:pPr>
            <w:r w:rsidRPr="00FC7007">
              <w:rPr>
                <w:color w:val="000000"/>
                <w:sz w:val="16"/>
                <w:szCs w:val="16"/>
              </w:rPr>
              <w:t>1 597,78</w:t>
            </w:r>
          </w:p>
        </w:tc>
        <w:tc>
          <w:tcPr>
            <w:tcW w:w="1212" w:type="dxa"/>
            <w:tcBorders>
              <w:top w:val="nil"/>
              <w:left w:val="nil"/>
              <w:bottom w:val="single" w:sz="4" w:space="0" w:color="000000"/>
              <w:right w:val="single" w:sz="4" w:space="0" w:color="000000"/>
            </w:tcBorders>
            <w:shd w:val="clear" w:color="auto" w:fill="auto"/>
            <w:hideMark/>
          </w:tcPr>
          <w:p w14:paraId="360FF782" w14:textId="77777777" w:rsidR="00FC7007" w:rsidRPr="00FC7007" w:rsidRDefault="00FC7007" w:rsidP="00FC7007">
            <w:pPr>
              <w:jc w:val="center"/>
              <w:rPr>
                <w:color w:val="000000"/>
                <w:sz w:val="16"/>
                <w:szCs w:val="16"/>
              </w:rPr>
            </w:pPr>
            <w:r w:rsidRPr="00FC7007">
              <w:rPr>
                <w:color w:val="000000"/>
                <w:sz w:val="16"/>
                <w:szCs w:val="16"/>
              </w:rPr>
              <w:t>1 481,28</w:t>
            </w:r>
          </w:p>
        </w:tc>
        <w:tc>
          <w:tcPr>
            <w:tcW w:w="1212" w:type="dxa"/>
            <w:tcBorders>
              <w:top w:val="nil"/>
              <w:left w:val="nil"/>
              <w:bottom w:val="single" w:sz="4" w:space="0" w:color="000000"/>
              <w:right w:val="single" w:sz="4" w:space="0" w:color="000000"/>
            </w:tcBorders>
            <w:shd w:val="clear" w:color="auto" w:fill="auto"/>
            <w:hideMark/>
          </w:tcPr>
          <w:p w14:paraId="1D970175" w14:textId="77777777" w:rsidR="00FC7007" w:rsidRPr="00FC7007" w:rsidRDefault="00FC7007" w:rsidP="00FC7007">
            <w:pPr>
              <w:jc w:val="center"/>
              <w:rPr>
                <w:color w:val="000000"/>
                <w:sz w:val="16"/>
                <w:szCs w:val="16"/>
              </w:rPr>
            </w:pPr>
            <w:r w:rsidRPr="00FC7007">
              <w:rPr>
                <w:color w:val="000000"/>
                <w:sz w:val="16"/>
                <w:szCs w:val="16"/>
              </w:rPr>
              <w:t>1 283,77</w:t>
            </w:r>
          </w:p>
        </w:tc>
      </w:tr>
      <w:tr w:rsidR="00FC7007" w:rsidRPr="00FC7007" w14:paraId="321F620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A590E8A"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758FBC64"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263B36A0"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48AB59FD"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0A80BC9" w14:textId="77777777" w:rsidR="00FC7007" w:rsidRPr="00FC7007" w:rsidRDefault="00FC7007" w:rsidP="00FC7007">
            <w:pPr>
              <w:jc w:val="center"/>
              <w:rPr>
                <w:color w:val="000000"/>
                <w:sz w:val="16"/>
                <w:szCs w:val="16"/>
              </w:rPr>
            </w:pPr>
            <w:r w:rsidRPr="00FC7007">
              <w:rPr>
                <w:color w:val="000000"/>
                <w:sz w:val="16"/>
                <w:szCs w:val="16"/>
              </w:rPr>
              <w:t>02 3 01 78230</w:t>
            </w:r>
          </w:p>
        </w:tc>
        <w:tc>
          <w:tcPr>
            <w:tcW w:w="453" w:type="dxa"/>
            <w:tcBorders>
              <w:top w:val="nil"/>
              <w:left w:val="nil"/>
              <w:bottom w:val="single" w:sz="4" w:space="0" w:color="000000"/>
              <w:right w:val="single" w:sz="4" w:space="0" w:color="000000"/>
            </w:tcBorders>
            <w:shd w:val="clear" w:color="auto" w:fill="auto"/>
            <w:hideMark/>
          </w:tcPr>
          <w:p w14:paraId="79D905CB"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15C02C9E" w14:textId="77777777" w:rsidR="00FC7007" w:rsidRPr="00FC7007" w:rsidRDefault="00FC7007" w:rsidP="00FC7007">
            <w:pPr>
              <w:jc w:val="center"/>
              <w:rPr>
                <w:color w:val="000000"/>
                <w:sz w:val="16"/>
                <w:szCs w:val="16"/>
              </w:rPr>
            </w:pPr>
            <w:r w:rsidRPr="00FC7007">
              <w:rPr>
                <w:color w:val="000000"/>
                <w:sz w:val="16"/>
                <w:szCs w:val="16"/>
              </w:rPr>
              <w:t>23,00</w:t>
            </w:r>
          </w:p>
        </w:tc>
        <w:tc>
          <w:tcPr>
            <w:tcW w:w="1212" w:type="dxa"/>
            <w:tcBorders>
              <w:top w:val="nil"/>
              <w:left w:val="nil"/>
              <w:bottom w:val="single" w:sz="4" w:space="0" w:color="000000"/>
              <w:right w:val="single" w:sz="4" w:space="0" w:color="000000"/>
            </w:tcBorders>
            <w:shd w:val="clear" w:color="auto" w:fill="auto"/>
            <w:hideMark/>
          </w:tcPr>
          <w:p w14:paraId="087C6439" w14:textId="77777777" w:rsidR="00FC7007" w:rsidRPr="00FC7007" w:rsidRDefault="00FC7007" w:rsidP="00FC7007">
            <w:pPr>
              <w:jc w:val="center"/>
              <w:rPr>
                <w:color w:val="000000"/>
                <w:sz w:val="16"/>
                <w:szCs w:val="16"/>
              </w:rPr>
            </w:pPr>
            <w:r w:rsidRPr="00FC7007">
              <w:rPr>
                <w:color w:val="000000"/>
                <w:sz w:val="16"/>
                <w:szCs w:val="16"/>
              </w:rPr>
              <w:t>5,00</w:t>
            </w:r>
          </w:p>
        </w:tc>
        <w:tc>
          <w:tcPr>
            <w:tcW w:w="1212" w:type="dxa"/>
            <w:tcBorders>
              <w:top w:val="nil"/>
              <w:left w:val="nil"/>
              <w:bottom w:val="single" w:sz="4" w:space="0" w:color="000000"/>
              <w:right w:val="single" w:sz="4" w:space="0" w:color="000000"/>
            </w:tcBorders>
            <w:shd w:val="clear" w:color="auto" w:fill="auto"/>
            <w:hideMark/>
          </w:tcPr>
          <w:p w14:paraId="271D8260" w14:textId="77777777" w:rsidR="00FC7007" w:rsidRPr="00FC7007" w:rsidRDefault="00FC7007" w:rsidP="00FC7007">
            <w:pPr>
              <w:jc w:val="center"/>
              <w:rPr>
                <w:color w:val="000000"/>
                <w:sz w:val="16"/>
                <w:szCs w:val="16"/>
              </w:rPr>
            </w:pPr>
            <w:r w:rsidRPr="00FC7007">
              <w:rPr>
                <w:color w:val="000000"/>
                <w:sz w:val="16"/>
                <w:szCs w:val="16"/>
              </w:rPr>
              <w:t>5,00</w:t>
            </w:r>
          </w:p>
        </w:tc>
      </w:tr>
      <w:tr w:rsidR="00FC7007" w:rsidRPr="00FC7007" w14:paraId="0CDFB1F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900BFD8"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458" w:type="dxa"/>
            <w:tcBorders>
              <w:top w:val="nil"/>
              <w:left w:val="nil"/>
              <w:bottom w:val="single" w:sz="4" w:space="0" w:color="000000"/>
              <w:right w:val="single" w:sz="4" w:space="0" w:color="000000"/>
            </w:tcBorders>
            <w:shd w:val="clear" w:color="auto" w:fill="auto"/>
            <w:hideMark/>
          </w:tcPr>
          <w:p w14:paraId="2CCCB3BC"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44180D49"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69C28920"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7138822" w14:textId="77777777" w:rsidR="00FC7007" w:rsidRPr="00FC7007" w:rsidRDefault="00FC7007" w:rsidP="00FC7007">
            <w:pPr>
              <w:jc w:val="center"/>
              <w:rPr>
                <w:color w:val="000000"/>
                <w:sz w:val="16"/>
                <w:szCs w:val="16"/>
              </w:rPr>
            </w:pPr>
            <w:r w:rsidRPr="00FC7007">
              <w:rPr>
                <w:color w:val="000000"/>
                <w:sz w:val="16"/>
                <w:szCs w:val="16"/>
              </w:rPr>
              <w:t>02 3 01 78230</w:t>
            </w:r>
          </w:p>
        </w:tc>
        <w:tc>
          <w:tcPr>
            <w:tcW w:w="453" w:type="dxa"/>
            <w:tcBorders>
              <w:top w:val="nil"/>
              <w:left w:val="nil"/>
              <w:bottom w:val="single" w:sz="4" w:space="0" w:color="000000"/>
              <w:right w:val="single" w:sz="4" w:space="0" w:color="000000"/>
            </w:tcBorders>
            <w:shd w:val="clear" w:color="auto" w:fill="auto"/>
            <w:hideMark/>
          </w:tcPr>
          <w:p w14:paraId="735A75B0"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7061CC02" w14:textId="77777777" w:rsidR="00FC7007" w:rsidRPr="00FC7007" w:rsidRDefault="00FC7007" w:rsidP="00FC7007">
            <w:pPr>
              <w:jc w:val="center"/>
              <w:rPr>
                <w:color w:val="000000"/>
                <w:sz w:val="16"/>
                <w:szCs w:val="16"/>
              </w:rPr>
            </w:pPr>
            <w:r w:rsidRPr="00FC7007">
              <w:rPr>
                <w:color w:val="000000"/>
                <w:sz w:val="16"/>
                <w:szCs w:val="16"/>
              </w:rPr>
              <w:t>1 574,78</w:t>
            </w:r>
          </w:p>
        </w:tc>
        <w:tc>
          <w:tcPr>
            <w:tcW w:w="1212" w:type="dxa"/>
            <w:tcBorders>
              <w:top w:val="nil"/>
              <w:left w:val="nil"/>
              <w:bottom w:val="single" w:sz="4" w:space="0" w:color="000000"/>
              <w:right w:val="single" w:sz="4" w:space="0" w:color="000000"/>
            </w:tcBorders>
            <w:shd w:val="clear" w:color="auto" w:fill="auto"/>
            <w:hideMark/>
          </w:tcPr>
          <w:p w14:paraId="72DC584B" w14:textId="77777777" w:rsidR="00FC7007" w:rsidRPr="00FC7007" w:rsidRDefault="00FC7007" w:rsidP="00FC7007">
            <w:pPr>
              <w:jc w:val="center"/>
              <w:rPr>
                <w:color w:val="000000"/>
                <w:sz w:val="16"/>
                <w:szCs w:val="16"/>
              </w:rPr>
            </w:pPr>
            <w:r w:rsidRPr="00FC7007">
              <w:rPr>
                <w:color w:val="000000"/>
                <w:sz w:val="16"/>
                <w:szCs w:val="16"/>
              </w:rPr>
              <w:t>1 476,28</w:t>
            </w:r>
          </w:p>
        </w:tc>
        <w:tc>
          <w:tcPr>
            <w:tcW w:w="1212" w:type="dxa"/>
            <w:tcBorders>
              <w:top w:val="nil"/>
              <w:left w:val="nil"/>
              <w:bottom w:val="single" w:sz="4" w:space="0" w:color="000000"/>
              <w:right w:val="single" w:sz="4" w:space="0" w:color="000000"/>
            </w:tcBorders>
            <w:shd w:val="clear" w:color="auto" w:fill="auto"/>
            <w:hideMark/>
          </w:tcPr>
          <w:p w14:paraId="0A3420EC" w14:textId="77777777" w:rsidR="00FC7007" w:rsidRPr="00FC7007" w:rsidRDefault="00FC7007" w:rsidP="00FC7007">
            <w:pPr>
              <w:jc w:val="center"/>
              <w:rPr>
                <w:color w:val="000000"/>
                <w:sz w:val="16"/>
                <w:szCs w:val="16"/>
              </w:rPr>
            </w:pPr>
            <w:r w:rsidRPr="00FC7007">
              <w:rPr>
                <w:color w:val="000000"/>
                <w:sz w:val="16"/>
                <w:szCs w:val="16"/>
              </w:rPr>
              <w:t>1 278,77</w:t>
            </w:r>
          </w:p>
        </w:tc>
      </w:tr>
      <w:tr w:rsidR="00FC7007" w:rsidRPr="00FC7007" w14:paraId="1EBA62F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CBAF4FE" w14:textId="77777777" w:rsidR="00FC7007" w:rsidRPr="00FC7007" w:rsidRDefault="00FC7007" w:rsidP="00FC7007">
            <w:pPr>
              <w:rPr>
                <w:color w:val="000000"/>
                <w:sz w:val="16"/>
                <w:szCs w:val="16"/>
              </w:rPr>
            </w:pPr>
            <w:r w:rsidRPr="00FC7007">
              <w:rPr>
                <w:color w:val="000000"/>
                <w:sz w:val="16"/>
                <w:szCs w:val="16"/>
              </w:rPr>
              <w:t>Ежемесячная доплата к пенсии гражданам, ставшим инвалидами при исполнении служебных обязанностей в округах боевых действий</w:t>
            </w:r>
          </w:p>
        </w:tc>
        <w:tc>
          <w:tcPr>
            <w:tcW w:w="458" w:type="dxa"/>
            <w:tcBorders>
              <w:top w:val="nil"/>
              <w:left w:val="nil"/>
              <w:bottom w:val="single" w:sz="4" w:space="0" w:color="000000"/>
              <w:right w:val="single" w:sz="4" w:space="0" w:color="000000"/>
            </w:tcBorders>
            <w:shd w:val="clear" w:color="auto" w:fill="auto"/>
            <w:hideMark/>
          </w:tcPr>
          <w:p w14:paraId="2B55B12E"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117B03C3"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374BFF58"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98FB2F3" w14:textId="77777777" w:rsidR="00FC7007" w:rsidRPr="00FC7007" w:rsidRDefault="00FC7007" w:rsidP="00FC7007">
            <w:pPr>
              <w:jc w:val="center"/>
              <w:rPr>
                <w:color w:val="000000"/>
                <w:sz w:val="16"/>
                <w:szCs w:val="16"/>
              </w:rPr>
            </w:pPr>
            <w:r w:rsidRPr="00FC7007">
              <w:rPr>
                <w:color w:val="000000"/>
                <w:sz w:val="16"/>
                <w:szCs w:val="16"/>
              </w:rPr>
              <w:t>02 3 01 78240</w:t>
            </w:r>
          </w:p>
        </w:tc>
        <w:tc>
          <w:tcPr>
            <w:tcW w:w="453" w:type="dxa"/>
            <w:tcBorders>
              <w:top w:val="nil"/>
              <w:left w:val="nil"/>
              <w:bottom w:val="single" w:sz="4" w:space="0" w:color="000000"/>
              <w:right w:val="single" w:sz="4" w:space="0" w:color="000000"/>
            </w:tcBorders>
            <w:shd w:val="clear" w:color="auto" w:fill="auto"/>
            <w:hideMark/>
          </w:tcPr>
          <w:p w14:paraId="18D1084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636F970" w14:textId="77777777" w:rsidR="00FC7007" w:rsidRPr="00FC7007" w:rsidRDefault="00FC7007" w:rsidP="00FC7007">
            <w:pPr>
              <w:jc w:val="center"/>
              <w:rPr>
                <w:color w:val="000000"/>
                <w:sz w:val="16"/>
                <w:szCs w:val="16"/>
              </w:rPr>
            </w:pPr>
            <w:r w:rsidRPr="00FC7007">
              <w:rPr>
                <w:color w:val="000000"/>
                <w:sz w:val="16"/>
                <w:szCs w:val="16"/>
              </w:rPr>
              <w:t>35,45</w:t>
            </w:r>
          </w:p>
        </w:tc>
        <w:tc>
          <w:tcPr>
            <w:tcW w:w="1212" w:type="dxa"/>
            <w:tcBorders>
              <w:top w:val="nil"/>
              <w:left w:val="nil"/>
              <w:bottom w:val="single" w:sz="4" w:space="0" w:color="000000"/>
              <w:right w:val="single" w:sz="4" w:space="0" w:color="000000"/>
            </w:tcBorders>
            <w:shd w:val="clear" w:color="auto" w:fill="auto"/>
            <w:hideMark/>
          </w:tcPr>
          <w:p w14:paraId="260C0446" w14:textId="77777777" w:rsidR="00FC7007" w:rsidRPr="00FC7007" w:rsidRDefault="00FC7007" w:rsidP="00FC7007">
            <w:pPr>
              <w:jc w:val="center"/>
              <w:rPr>
                <w:color w:val="000000"/>
                <w:sz w:val="16"/>
                <w:szCs w:val="16"/>
              </w:rPr>
            </w:pPr>
            <w:r w:rsidRPr="00FC7007">
              <w:rPr>
                <w:color w:val="000000"/>
                <w:sz w:val="16"/>
                <w:szCs w:val="16"/>
              </w:rPr>
              <w:t>38,34</w:t>
            </w:r>
          </w:p>
        </w:tc>
        <w:tc>
          <w:tcPr>
            <w:tcW w:w="1212" w:type="dxa"/>
            <w:tcBorders>
              <w:top w:val="nil"/>
              <w:left w:val="nil"/>
              <w:bottom w:val="single" w:sz="4" w:space="0" w:color="000000"/>
              <w:right w:val="single" w:sz="4" w:space="0" w:color="000000"/>
            </w:tcBorders>
            <w:shd w:val="clear" w:color="auto" w:fill="auto"/>
            <w:hideMark/>
          </w:tcPr>
          <w:p w14:paraId="360CA8F4" w14:textId="77777777" w:rsidR="00FC7007" w:rsidRPr="00FC7007" w:rsidRDefault="00FC7007" w:rsidP="00FC7007">
            <w:pPr>
              <w:jc w:val="center"/>
              <w:rPr>
                <w:color w:val="000000"/>
                <w:sz w:val="16"/>
                <w:szCs w:val="16"/>
              </w:rPr>
            </w:pPr>
            <w:r w:rsidRPr="00FC7007">
              <w:rPr>
                <w:color w:val="000000"/>
                <w:sz w:val="16"/>
                <w:szCs w:val="16"/>
              </w:rPr>
              <w:t>39,87</w:t>
            </w:r>
          </w:p>
        </w:tc>
      </w:tr>
      <w:tr w:rsidR="00FC7007" w:rsidRPr="00FC7007" w14:paraId="420A393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F73A520"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42929F15"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0DEDB62F"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7372DC79"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880FF07" w14:textId="77777777" w:rsidR="00FC7007" w:rsidRPr="00FC7007" w:rsidRDefault="00FC7007" w:rsidP="00FC7007">
            <w:pPr>
              <w:jc w:val="center"/>
              <w:rPr>
                <w:color w:val="000000"/>
                <w:sz w:val="16"/>
                <w:szCs w:val="16"/>
              </w:rPr>
            </w:pPr>
            <w:r w:rsidRPr="00FC7007">
              <w:rPr>
                <w:color w:val="000000"/>
                <w:sz w:val="16"/>
                <w:szCs w:val="16"/>
              </w:rPr>
              <w:t>02 3 01 78240</w:t>
            </w:r>
          </w:p>
        </w:tc>
        <w:tc>
          <w:tcPr>
            <w:tcW w:w="453" w:type="dxa"/>
            <w:tcBorders>
              <w:top w:val="nil"/>
              <w:left w:val="nil"/>
              <w:bottom w:val="single" w:sz="4" w:space="0" w:color="000000"/>
              <w:right w:val="single" w:sz="4" w:space="0" w:color="000000"/>
            </w:tcBorders>
            <w:shd w:val="clear" w:color="auto" w:fill="auto"/>
            <w:hideMark/>
          </w:tcPr>
          <w:p w14:paraId="27C466C4"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34A74206" w14:textId="77777777" w:rsidR="00FC7007" w:rsidRPr="00FC7007" w:rsidRDefault="00FC7007" w:rsidP="00FC7007">
            <w:pPr>
              <w:jc w:val="center"/>
              <w:rPr>
                <w:color w:val="000000"/>
                <w:sz w:val="16"/>
                <w:szCs w:val="16"/>
              </w:rPr>
            </w:pPr>
            <w:r w:rsidRPr="00FC7007">
              <w:rPr>
                <w:color w:val="000000"/>
                <w:sz w:val="16"/>
                <w:szCs w:val="16"/>
              </w:rPr>
              <w:t>0,20</w:t>
            </w:r>
          </w:p>
        </w:tc>
        <w:tc>
          <w:tcPr>
            <w:tcW w:w="1212" w:type="dxa"/>
            <w:tcBorders>
              <w:top w:val="nil"/>
              <w:left w:val="nil"/>
              <w:bottom w:val="single" w:sz="4" w:space="0" w:color="000000"/>
              <w:right w:val="single" w:sz="4" w:space="0" w:color="000000"/>
            </w:tcBorders>
            <w:shd w:val="clear" w:color="auto" w:fill="auto"/>
            <w:hideMark/>
          </w:tcPr>
          <w:p w14:paraId="0F9CAB56" w14:textId="77777777" w:rsidR="00FC7007" w:rsidRPr="00FC7007" w:rsidRDefault="00FC7007" w:rsidP="00FC7007">
            <w:pPr>
              <w:jc w:val="center"/>
              <w:rPr>
                <w:color w:val="000000"/>
                <w:sz w:val="16"/>
                <w:szCs w:val="16"/>
              </w:rPr>
            </w:pPr>
            <w:r w:rsidRPr="00FC7007">
              <w:rPr>
                <w:color w:val="000000"/>
                <w:sz w:val="16"/>
                <w:szCs w:val="16"/>
              </w:rPr>
              <w:t>0,20</w:t>
            </w:r>
          </w:p>
        </w:tc>
        <w:tc>
          <w:tcPr>
            <w:tcW w:w="1212" w:type="dxa"/>
            <w:tcBorders>
              <w:top w:val="nil"/>
              <w:left w:val="nil"/>
              <w:bottom w:val="single" w:sz="4" w:space="0" w:color="000000"/>
              <w:right w:val="single" w:sz="4" w:space="0" w:color="000000"/>
            </w:tcBorders>
            <w:shd w:val="clear" w:color="auto" w:fill="auto"/>
            <w:hideMark/>
          </w:tcPr>
          <w:p w14:paraId="0865BCD7" w14:textId="77777777" w:rsidR="00FC7007" w:rsidRPr="00FC7007" w:rsidRDefault="00FC7007" w:rsidP="00FC7007">
            <w:pPr>
              <w:jc w:val="center"/>
              <w:rPr>
                <w:color w:val="000000"/>
                <w:sz w:val="16"/>
                <w:szCs w:val="16"/>
              </w:rPr>
            </w:pPr>
            <w:r w:rsidRPr="00FC7007">
              <w:rPr>
                <w:color w:val="000000"/>
                <w:sz w:val="16"/>
                <w:szCs w:val="16"/>
              </w:rPr>
              <w:t>0,20</w:t>
            </w:r>
          </w:p>
        </w:tc>
      </w:tr>
      <w:tr w:rsidR="00FC7007" w:rsidRPr="00FC7007" w14:paraId="07782C1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D425DF5"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458" w:type="dxa"/>
            <w:tcBorders>
              <w:top w:val="nil"/>
              <w:left w:val="nil"/>
              <w:bottom w:val="single" w:sz="4" w:space="0" w:color="000000"/>
              <w:right w:val="single" w:sz="4" w:space="0" w:color="000000"/>
            </w:tcBorders>
            <w:shd w:val="clear" w:color="auto" w:fill="auto"/>
            <w:hideMark/>
          </w:tcPr>
          <w:p w14:paraId="161B4B76"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302A9DF9"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6DFB2475"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6B295E3" w14:textId="77777777" w:rsidR="00FC7007" w:rsidRPr="00FC7007" w:rsidRDefault="00FC7007" w:rsidP="00FC7007">
            <w:pPr>
              <w:jc w:val="center"/>
              <w:rPr>
                <w:color w:val="000000"/>
                <w:sz w:val="16"/>
                <w:szCs w:val="16"/>
              </w:rPr>
            </w:pPr>
            <w:r w:rsidRPr="00FC7007">
              <w:rPr>
                <w:color w:val="000000"/>
                <w:sz w:val="16"/>
                <w:szCs w:val="16"/>
              </w:rPr>
              <w:t>02 3 01 78240</w:t>
            </w:r>
          </w:p>
        </w:tc>
        <w:tc>
          <w:tcPr>
            <w:tcW w:w="453" w:type="dxa"/>
            <w:tcBorders>
              <w:top w:val="nil"/>
              <w:left w:val="nil"/>
              <w:bottom w:val="single" w:sz="4" w:space="0" w:color="000000"/>
              <w:right w:val="single" w:sz="4" w:space="0" w:color="000000"/>
            </w:tcBorders>
            <w:shd w:val="clear" w:color="auto" w:fill="auto"/>
            <w:hideMark/>
          </w:tcPr>
          <w:p w14:paraId="1C2D0932"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06C693F1" w14:textId="77777777" w:rsidR="00FC7007" w:rsidRPr="00FC7007" w:rsidRDefault="00FC7007" w:rsidP="00FC7007">
            <w:pPr>
              <w:jc w:val="center"/>
              <w:rPr>
                <w:color w:val="000000"/>
                <w:sz w:val="16"/>
                <w:szCs w:val="16"/>
              </w:rPr>
            </w:pPr>
            <w:r w:rsidRPr="00FC7007">
              <w:rPr>
                <w:color w:val="000000"/>
                <w:sz w:val="16"/>
                <w:szCs w:val="16"/>
              </w:rPr>
              <w:t>35,25</w:t>
            </w:r>
          </w:p>
        </w:tc>
        <w:tc>
          <w:tcPr>
            <w:tcW w:w="1212" w:type="dxa"/>
            <w:tcBorders>
              <w:top w:val="nil"/>
              <w:left w:val="nil"/>
              <w:bottom w:val="single" w:sz="4" w:space="0" w:color="000000"/>
              <w:right w:val="single" w:sz="4" w:space="0" w:color="000000"/>
            </w:tcBorders>
            <w:shd w:val="clear" w:color="auto" w:fill="auto"/>
            <w:hideMark/>
          </w:tcPr>
          <w:p w14:paraId="0B2630B0" w14:textId="77777777" w:rsidR="00FC7007" w:rsidRPr="00FC7007" w:rsidRDefault="00FC7007" w:rsidP="00FC7007">
            <w:pPr>
              <w:jc w:val="center"/>
              <w:rPr>
                <w:color w:val="000000"/>
                <w:sz w:val="16"/>
                <w:szCs w:val="16"/>
              </w:rPr>
            </w:pPr>
            <w:r w:rsidRPr="00FC7007">
              <w:rPr>
                <w:color w:val="000000"/>
                <w:sz w:val="16"/>
                <w:szCs w:val="16"/>
              </w:rPr>
              <w:t>38,14</w:t>
            </w:r>
          </w:p>
        </w:tc>
        <w:tc>
          <w:tcPr>
            <w:tcW w:w="1212" w:type="dxa"/>
            <w:tcBorders>
              <w:top w:val="nil"/>
              <w:left w:val="nil"/>
              <w:bottom w:val="single" w:sz="4" w:space="0" w:color="000000"/>
              <w:right w:val="single" w:sz="4" w:space="0" w:color="000000"/>
            </w:tcBorders>
            <w:shd w:val="clear" w:color="auto" w:fill="auto"/>
            <w:hideMark/>
          </w:tcPr>
          <w:p w14:paraId="532682E3" w14:textId="77777777" w:rsidR="00FC7007" w:rsidRPr="00FC7007" w:rsidRDefault="00FC7007" w:rsidP="00FC7007">
            <w:pPr>
              <w:jc w:val="center"/>
              <w:rPr>
                <w:color w:val="000000"/>
                <w:sz w:val="16"/>
                <w:szCs w:val="16"/>
              </w:rPr>
            </w:pPr>
            <w:r w:rsidRPr="00FC7007">
              <w:rPr>
                <w:color w:val="000000"/>
                <w:sz w:val="16"/>
                <w:szCs w:val="16"/>
              </w:rPr>
              <w:t>39,67</w:t>
            </w:r>
          </w:p>
        </w:tc>
      </w:tr>
      <w:tr w:rsidR="00FC7007" w:rsidRPr="00FC7007" w14:paraId="0C8766B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84017DE" w14:textId="77777777" w:rsidR="00FC7007" w:rsidRPr="00FC7007" w:rsidRDefault="00FC7007" w:rsidP="00FC7007">
            <w:pPr>
              <w:rPr>
                <w:color w:val="000000"/>
                <w:sz w:val="16"/>
                <w:szCs w:val="16"/>
              </w:rPr>
            </w:pPr>
            <w:r w:rsidRPr="00FC7007">
              <w:rPr>
                <w:color w:val="000000"/>
                <w:sz w:val="16"/>
                <w:szCs w:val="16"/>
              </w:rPr>
              <w:t>Ежемесячная денежная выплата семьям погибших ветеранов боевых действий</w:t>
            </w:r>
          </w:p>
        </w:tc>
        <w:tc>
          <w:tcPr>
            <w:tcW w:w="458" w:type="dxa"/>
            <w:tcBorders>
              <w:top w:val="nil"/>
              <w:left w:val="nil"/>
              <w:bottom w:val="single" w:sz="4" w:space="0" w:color="000000"/>
              <w:right w:val="single" w:sz="4" w:space="0" w:color="000000"/>
            </w:tcBorders>
            <w:shd w:val="clear" w:color="auto" w:fill="auto"/>
            <w:hideMark/>
          </w:tcPr>
          <w:p w14:paraId="3DE06B40"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657F5AA7"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61C5A1CA"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5DCBC83" w14:textId="77777777" w:rsidR="00FC7007" w:rsidRPr="00FC7007" w:rsidRDefault="00FC7007" w:rsidP="00FC7007">
            <w:pPr>
              <w:jc w:val="center"/>
              <w:rPr>
                <w:color w:val="000000"/>
                <w:sz w:val="16"/>
                <w:szCs w:val="16"/>
              </w:rPr>
            </w:pPr>
            <w:r w:rsidRPr="00FC7007">
              <w:rPr>
                <w:color w:val="000000"/>
                <w:sz w:val="16"/>
                <w:szCs w:val="16"/>
              </w:rPr>
              <w:t>02 3 01 78250</w:t>
            </w:r>
          </w:p>
        </w:tc>
        <w:tc>
          <w:tcPr>
            <w:tcW w:w="453" w:type="dxa"/>
            <w:tcBorders>
              <w:top w:val="nil"/>
              <w:left w:val="nil"/>
              <w:bottom w:val="single" w:sz="4" w:space="0" w:color="000000"/>
              <w:right w:val="single" w:sz="4" w:space="0" w:color="000000"/>
            </w:tcBorders>
            <w:shd w:val="clear" w:color="auto" w:fill="auto"/>
            <w:hideMark/>
          </w:tcPr>
          <w:p w14:paraId="3038F0A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3749195" w14:textId="77777777" w:rsidR="00FC7007" w:rsidRPr="00FC7007" w:rsidRDefault="00FC7007" w:rsidP="00FC7007">
            <w:pPr>
              <w:jc w:val="center"/>
              <w:rPr>
                <w:color w:val="000000"/>
                <w:sz w:val="16"/>
                <w:szCs w:val="16"/>
              </w:rPr>
            </w:pPr>
            <w:r w:rsidRPr="00FC7007">
              <w:rPr>
                <w:color w:val="000000"/>
                <w:sz w:val="16"/>
                <w:szCs w:val="16"/>
              </w:rPr>
              <w:t>1 027,89</w:t>
            </w:r>
          </w:p>
        </w:tc>
        <w:tc>
          <w:tcPr>
            <w:tcW w:w="1212" w:type="dxa"/>
            <w:tcBorders>
              <w:top w:val="nil"/>
              <w:left w:val="nil"/>
              <w:bottom w:val="single" w:sz="4" w:space="0" w:color="000000"/>
              <w:right w:val="single" w:sz="4" w:space="0" w:color="000000"/>
            </w:tcBorders>
            <w:shd w:val="clear" w:color="auto" w:fill="auto"/>
            <w:hideMark/>
          </w:tcPr>
          <w:p w14:paraId="7A01B7F9" w14:textId="77777777" w:rsidR="00FC7007" w:rsidRPr="00FC7007" w:rsidRDefault="00FC7007" w:rsidP="00FC7007">
            <w:pPr>
              <w:jc w:val="center"/>
              <w:rPr>
                <w:color w:val="000000"/>
                <w:sz w:val="16"/>
                <w:szCs w:val="16"/>
              </w:rPr>
            </w:pPr>
            <w:r w:rsidRPr="00FC7007">
              <w:rPr>
                <w:color w:val="000000"/>
                <w:sz w:val="16"/>
                <w:szCs w:val="16"/>
              </w:rPr>
              <w:t>1 111,77</w:t>
            </w:r>
          </w:p>
        </w:tc>
        <w:tc>
          <w:tcPr>
            <w:tcW w:w="1212" w:type="dxa"/>
            <w:tcBorders>
              <w:top w:val="nil"/>
              <w:left w:val="nil"/>
              <w:bottom w:val="single" w:sz="4" w:space="0" w:color="000000"/>
              <w:right w:val="single" w:sz="4" w:space="0" w:color="000000"/>
            </w:tcBorders>
            <w:shd w:val="clear" w:color="auto" w:fill="auto"/>
            <w:hideMark/>
          </w:tcPr>
          <w:p w14:paraId="2EFBCA2A" w14:textId="77777777" w:rsidR="00FC7007" w:rsidRPr="00FC7007" w:rsidRDefault="00FC7007" w:rsidP="00FC7007">
            <w:pPr>
              <w:jc w:val="center"/>
              <w:rPr>
                <w:color w:val="000000"/>
                <w:sz w:val="16"/>
                <w:szCs w:val="16"/>
              </w:rPr>
            </w:pPr>
            <w:r w:rsidRPr="00FC7007">
              <w:rPr>
                <w:color w:val="000000"/>
                <w:sz w:val="16"/>
                <w:szCs w:val="16"/>
              </w:rPr>
              <w:t>1 156,24</w:t>
            </w:r>
          </w:p>
        </w:tc>
      </w:tr>
      <w:tr w:rsidR="00FC7007" w:rsidRPr="00FC7007" w14:paraId="554210F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17CD39F"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6CCF63BC"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6B320F7E"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7A8939B3"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D777BA3" w14:textId="77777777" w:rsidR="00FC7007" w:rsidRPr="00FC7007" w:rsidRDefault="00FC7007" w:rsidP="00FC7007">
            <w:pPr>
              <w:jc w:val="center"/>
              <w:rPr>
                <w:color w:val="000000"/>
                <w:sz w:val="16"/>
                <w:szCs w:val="16"/>
              </w:rPr>
            </w:pPr>
            <w:r w:rsidRPr="00FC7007">
              <w:rPr>
                <w:color w:val="000000"/>
                <w:sz w:val="16"/>
                <w:szCs w:val="16"/>
              </w:rPr>
              <w:t>02 3 01 78250</w:t>
            </w:r>
          </w:p>
        </w:tc>
        <w:tc>
          <w:tcPr>
            <w:tcW w:w="453" w:type="dxa"/>
            <w:tcBorders>
              <w:top w:val="nil"/>
              <w:left w:val="nil"/>
              <w:bottom w:val="single" w:sz="4" w:space="0" w:color="000000"/>
              <w:right w:val="single" w:sz="4" w:space="0" w:color="000000"/>
            </w:tcBorders>
            <w:shd w:val="clear" w:color="auto" w:fill="auto"/>
            <w:hideMark/>
          </w:tcPr>
          <w:p w14:paraId="6BCF26E8"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05147484" w14:textId="77777777" w:rsidR="00FC7007" w:rsidRPr="00FC7007" w:rsidRDefault="00FC7007" w:rsidP="00FC7007">
            <w:pPr>
              <w:jc w:val="center"/>
              <w:rPr>
                <w:color w:val="000000"/>
                <w:sz w:val="16"/>
                <w:szCs w:val="16"/>
              </w:rPr>
            </w:pPr>
            <w:r w:rsidRPr="00FC7007">
              <w:rPr>
                <w:color w:val="000000"/>
                <w:sz w:val="16"/>
                <w:szCs w:val="16"/>
              </w:rPr>
              <w:t>10,10</w:t>
            </w:r>
          </w:p>
        </w:tc>
        <w:tc>
          <w:tcPr>
            <w:tcW w:w="1212" w:type="dxa"/>
            <w:tcBorders>
              <w:top w:val="nil"/>
              <w:left w:val="nil"/>
              <w:bottom w:val="single" w:sz="4" w:space="0" w:color="000000"/>
              <w:right w:val="single" w:sz="4" w:space="0" w:color="000000"/>
            </w:tcBorders>
            <w:shd w:val="clear" w:color="auto" w:fill="auto"/>
            <w:hideMark/>
          </w:tcPr>
          <w:p w14:paraId="7CC6A485" w14:textId="77777777" w:rsidR="00FC7007" w:rsidRPr="00FC7007" w:rsidRDefault="00FC7007" w:rsidP="00FC7007">
            <w:pPr>
              <w:jc w:val="center"/>
              <w:rPr>
                <w:color w:val="000000"/>
                <w:sz w:val="16"/>
                <w:szCs w:val="16"/>
              </w:rPr>
            </w:pPr>
            <w:r w:rsidRPr="00FC7007">
              <w:rPr>
                <w:color w:val="000000"/>
                <w:sz w:val="16"/>
                <w:szCs w:val="16"/>
              </w:rPr>
              <w:t>10,10</w:t>
            </w:r>
          </w:p>
        </w:tc>
        <w:tc>
          <w:tcPr>
            <w:tcW w:w="1212" w:type="dxa"/>
            <w:tcBorders>
              <w:top w:val="nil"/>
              <w:left w:val="nil"/>
              <w:bottom w:val="single" w:sz="4" w:space="0" w:color="000000"/>
              <w:right w:val="single" w:sz="4" w:space="0" w:color="000000"/>
            </w:tcBorders>
            <w:shd w:val="clear" w:color="auto" w:fill="auto"/>
            <w:hideMark/>
          </w:tcPr>
          <w:p w14:paraId="6BA287D6" w14:textId="77777777" w:rsidR="00FC7007" w:rsidRPr="00FC7007" w:rsidRDefault="00FC7007" w:rsidP="00FC7007">
            <w:pPr>
              <w:jc w:val="center"/>
              <w:rPr>
                <w:color w:val="000000"/>
                <w:sz w:val="16"/>
                <w:szCs w:val="16"/>
              </w:rPr>
            </w:pPr>
            <w:r w:rsidRPr="00FC7007">
              <w:rPr>
                <w:color w:val="000000"/>
                <w:sz w:val="16"/>
                <w:szCs w:val="16"/>
              </w:rPr>
              <w:t>10,10</w:t>
            </w:r>
          </w:p>
        </w:tc>
      </w:tr>
      <w:tr w:rsidR="00FC7007" w:rsidRPr="00FC7007" w14:paraId="62C3CBB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291565A"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458" w:type="dxa"/>
            <w:tcBorders>
              <w:top w:val="nil"/>
              <w:left w:val="nil"/>
              <w:bottom w:val="single" w:sz="4" w:space="0" w:color="000000"/>
              <w:right w:val="single" w:sz="4" w:space="0" w:color="000000"/>
            </w:tcBorders>
            <w:shd w:val="clear" w:color="auto" w:fill="auto"/>
            <w:hideMark/>
          </w:tcPr>
          <w:p w14:paraId="7CAAA23E"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391F25C7"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7AF90381"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E085F41" w14:textId="77777777" w:rsidR="00FC7007" w:rsidRPr="00FC7007" w:rsidRDefault="00FC7007" w:rsidP="00FC7007">
            <w:pPr>
              <w:jc w:val="center"/>
              <w:rPr>
                <w:color w:val="000000"/>
                <w:sz w:val="16"/>
                <w:szCs w:val="16"/>
              </w:rPr>
            </w:pPr>
            <w:r w:rsidRPr="00FC7007">
              <w:rPr>
                <w:color w:val="000000"/>
                <w:sz w:val="16"/>
                <w:szCs w:val="16"/>
              </w:rPr>
              <w:t>02 3 01 78250</w:t>
            </w:r>
          </w:p>
        </w:tc>
        <w:tc>
          <w:tcPr>
            <w:tcW w:w="453" w:type="dxa"/>
            <w:tcBorders>
              <w:top w:val="nil"/>
              <w:left w:val="nil"/>
              <w:bottom w:val="single" w:sz="4" w:space="0" w:color="000000"/>
              <w:right w:val="single" w:sz="4" w:space="0" w:color="000000"/>
            </w:tcBorders>
            <w:shd w:val="clear" w:color="auto" w:fill="auto"/>
            <w:hideMark/>
          </w:tcPr>
          <w:p w14:paraId="623B0FF6"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0EE037EC" w14:textId="77777777" w:rsidR="00FC7007" w:rsidRPr="00FC7007" w:rsidRDefault="00FC7007" w:rsidP="00FC7007">
            <w:pPr>
              <w:jc w:val="center"/>
              <w:rPr>
                <w:color w:val="000000"/>
                <w:sz w:val="16"/>
                <w:szCs w:val="16"/>
              </w:rPr>
            </w:pPr>
            <w:r w:rsidRPr="00FC7007">
              <w:rPr>
                <w:color w:val="000000"/>
                <w:sz w:val="16"/>
                <w:szCs w:val="16"/>
              </w:rPr>
              <w:t>1 017,79</w:t>
            </w:r>
          </w:p>
        </w:tc>
        <w:tc>
          <w:tcPr>
            <w:tcW w:w="1212" w:type="dxa"/>
            <w:tcBorders>
              <w:top w:val="nil"/>
              <w:left w:val="nil"/>
              <w:bottom w:val="single" w:sz="4" w:space="0" w:color="000000"/>
              <w:right w:val="single" w:sz="4" w:space="0" w:color="000000"/>
            </w:tcBorders>
            <w:shd w:val="clear" w:color="auto" w:fill="auto"/>
            <w:hideMark/>
          </w:tcPr>
          <w:p w14:paraId="4ACE0D42" w14:textId="77777777" w:rsidR="00FC7007" w:rsidRPr="00FC7007" w:rsidRDefault="00FC7007" w:rsidP="00FC7007">
            <w:pPr>
              <w:jc w:val="center"/>
              <w:rPr>
                <w:color w:val="000000"/>
                <w:sz w:val="16"/>
                <w:szCs w:val="16"/>
              </w:rPr>
            </w:pPr>
            <w:r w:rsidRPr="00FC7007">
              <w:rPr>
                <w:color w:val="000000"/>
                <w:sz w:val="16"/>
                <w:szCs w:val="16"/>
              </w:rPr>
              <w:t>1 101,67</w:t>
            </w:r>
          </w:p>
        </w:tc>
        <w:tc>
          <w:tcPr>
            <w:tcW w:w="1212" w:type="dxa"/>
            <w:tcBorders>
              <w:top w:val="nil"/>
              <w:left w:val="nil"/>
              <w:bottom w:val="single" w:sz="4" w:space="0" w:color="000000"/>
              <w:right w:val="single" w:sz="4" w:space="0" w:color="000000"/>
            </w:tcBorders>
            <w:shd w:val="clear" w:color="auto" w:fill="auto"/>
            <w:hideMark/>
          </w:tcPr>
          <w:p w14:paraId="5DDF837A" w14:textId="77777777" w:rsidR="00FC7007" w:rsidRPr="00FC7007" w:rsidRDefault="00FC7007" w:rsidP="00FC7007">
            <w:pPr>
              <w:jc w:val="center"/>
              <w:rPr>
                <w:color w:val="000000"/>
                <w:sz w:val="16"/>
                <w:szCs w:val="16"/>
              </w:rPr>
            </w:pPr>
            <w:r w:rsidRPr="00FC7007">
              <w:rPr>
                <w:color w:val="000000"/>
                <w:sz w:val="16"/>
                <w:szCs w:val="16"/>
              </w:rPr>
              <w:t>1 146,14</w:t>
            </w:r>
          </w:p>
        </w:tc>
      </w:tr>
      <w:tr w:rsidR="00FC7007" w:rsidRPr="00FC7007" w14:paraId="5F96CA2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C6C0B7F" w14:textId="77777777" w:rsidR="00FC7007" w:rsidRPr="00FC7007" w:rsidRDefault="00FC7007" w:rsidP="00FC7007">
            <w:pPr>
              <w:rPr>
                <w:color w:val="000000"/>
                <w:sz w:val="16"/>
                <w:szCs w:val="16"/>
              </w:rPr>
            </w:pPr>
            <w:r w:rsidRPr="00FC7007">
              <w:rPr>
                <w:color w:val="000000"/>
                <w:sz w:val="16"/>
                <w:szCs w:val="16"/>
              </w:rPr>
              <w:t>Предоставление гражданам субсидий на оплату жилого помещения и коммунальных услуг</w:t>
            </w:r>
          </w:p>
        </w:tc>
        <w:tc>
          <w:tcPr>
            <w:tcW w:w="458" w:type="dxa"/>
            <w:tcBorders>
              <w:top w:val="nil"/>
              <w:left w:val="nil"/>
              <w:bottom w:val="single" w:sz="4" w:space="0" w:color="000000"/>
              <w:right w:val="single" w:sz="4" w:space="0" w:color="000000"/>
            </w:tcBorders>
            <w:shd w:val="clear" w:color="auto" w:fill="auto"/>
            <w:hideMark/>
          </w:tcPr>
          <w:p w14:paraId="2801C7F4"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676093AF"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7F0E9BAE"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E774CC2" w14:textId="77777777" w:rsidR="00FC7007" w:rsidRPr="00FC7007" w:rsidRDefault="00FC7007" w:rsidP="00FC7007">
            <w:pPr>
              <w:jc w:val="center"/>
              <w:rPr>
                <w:color w:val="000000"/>
                <w:sz w:val="16"/>
                <w:szCs w:val="16"/>
              </w:rPr>
            </w:pPr>
            <w:r w:rsidRPr="00FC7007">
              <w:rPr>
                <w:color w:val="000000"/>
                <w:sz w:val="16"/>
                <w:szCs w:val="16"/>
              </w:rPr>
              <w:t>02 3 01 78260</w:t>
            </w:r>
          </w:p>
        </w:tc>
        <w:tc>
          <w:tcPr>
            <w:tcW w:w="453" w:type="dxa"/>
            <w:tcBorders>
              <w:top w:val="nil"/>
              <w:left w:val="nil"/>
              <w:bottom w:val="single" w:sz="4" w:space="0" w:color="000000"/>
              <w:right w:val="single" w:sz="4" w:space="0" w:color="000000"/>
            </w:tcBorders>
            <w:shd w:val="clear" w:color="auto" w:fill="auto"/>
            <w:hideMark/>
          </w:tcPr>
          <w:p w14:paraId="71C893B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6D74984" w14:textId="77777777" w:rsidR="00FC7007" w:rsidRPr="00FC7007" w:rsidRDefault="00FC7007" w:rsidP="00FC7007">
            <w:pPr>
              <w:jc w:val="center"/>
              <w:rPr>
                <w:color w:val="000000"/>
                <w:sz w:val="16"/>
                <w:szCs w:val="16"/>
              </w:rPr>
            </w:pPr>
            <w:r w:rsidRPr="00FC7007">
              <w:rPr>
                <w:color w:val="000000"/>
                <w:sz w:val="16"/>
                <w:szCs w:val="16"/>
              </w:rPr>
              <w:t>23 295,82</w:t>
            </w:r>
          </w:p>
        </w:tc>
        <w:tc>
          <w:tcPr>
            <w:tcW w:w="1212" w:type="dxa"/>
            <w:tcBorders>
              <w:top w:val="nil"/>
              <w:left w:val="nil"/>
              <w:bottom w:val="single" w:sz="4" w:space="0" w:color="000000"/>
              <w:right w:val="single" w:sz="4" w:space="0" w:color="000000"/>
            </w:tcBorders>
            <w:shd w:val="clear" w:color="auto" w:fill="auto"/>
            <w:hideMark/>
          </w:tcPr>
          <w:p w14:paraId="7C2C20CB" w14:textId="77777777" w:rsidR="00FC7007" w:rsidRPr="00FC7007" w:rsidRDefault="00FC7007" w:rsidP="00FC7007">
            <w:pPr>
              <w:jc w:val="center"/>
              <w:rPr>
                <w:color w:val="000000"/>
                <w:sz w:val="16"/>
                <w:szCs w:val="16"/>
              </w:rPr>
            </w:pPr>
            <w:r w:rsidRPr="00FC7007">
              <w:rPr>
                <w:color w:val="000000"/>
                <w:sz w:val="16"/>
                <w:szCs w:val="16"/>
              </w:rPr>
              <w:t>23 825,21</w:t>
            </w:r>
          </w:p>
        </w:tc>
        <w:tc>
          <w:tcPr>
            <w:tcW w:w="1212" w:type="dxa"/>
            <w:tcBorders>
              <w:top w:val="nil"/>
              <w:left w:val="nil"/>
              <w:bottom w:val="single" w:sz="4" w:space="0" w:color="000000"/>
              <w:right w:val="single" w:sz="4" w:space="0" w:color="000000"/>
            </w:tcBorders>
            <w:shd w:val="clear" w:color="auto" w:fill="auto"/>
            <w:hideMark/>
          </w:tcPr>
          <w:p w14:paraId="43F315C4" w14:textId="77777777" w:rsidR="00FC7007" w:rsidRPr="00FC7007" w:rsidRDefault="00FC7007" w:rsidP="00FC7007">
            <w:pPr>
              <w:jc w:val="center"/>
              <w:rPr>
                <w:color w:val="000000"/>
                <w:sz w:val="16"/>
                <w:szCs w:val="16"/>
              </w:rPr>
            </w:pPr>
            <w:r w:rsidRPr="00FC7007">
              <w:rPr>
                <w:color w:val="000000"/>
                <w:sz w:val="16"/>
                <w:szCs w:val="16"/>
              </w:rPr>
              <w:t>23 433,52</w:t>
            </w:r>
          </w:p>
        </w:tc>
      </w:tr>
      <w:tr w:rsidR="00FC7007" w:rsidRPr="00FC7007" w14:paraId="1F7D750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6D64516"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55252DB0"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0E56AAD5"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2DE46474"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DEE7D06" w14:textId="77777777" w:rsidR="00FC7007" w:rsidRPr="00FC7007" w:rsidRDefault="00FC7007" w:rsidP="00FC7007">
            <w:pPr>
              <w:jc w:val="center"/>
              <w:rPr>
                <w:color w:val="000000"/>
                <w:sz w:val="16"/>
                <w:szCs w:val="16"/>
              </w:rPr>
            </w:pPr>
            <w:r w:rsidRPr="00FC7007">
              <w:rPr>
                <w:color w:val="000000"/>
                <w:sz w:val="16"/>
                <w:szCs w:val="16"/>
              </w:rPr>
              <w:t>02 3 01 78260</w:t>
            </w:r>
          </w:p>
        </w:tc>
        <w:tc>
          <w:tcPr>
            <w:tcW w:w="453" w:type="dxa"/>
            <w:tcBorders>
              <w:top w:val="nil"/>
              <w:left w:val="nil"/>
              <w:bottom w:val="single" w:sz="4" w:space="0" w:color="000000"/>
              <w:right w:val="single" w:sz="4" w:space="0" w:color="000000"/>
            </w:tcBorders>
            <w:shd w:val="clear" w:color="auto" w:fill="auto"/>
            <w:hideMark/>
          </w:tcPr>
          <w:p w14:paraId="313F2293"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5E1E419C" w14:textId="77777777" w:rsidR="00FC7007" w:rsidRPr="00FC7007" w:rsidRDefault="00FC7007" w:rsidP="00FC7007">
            <w:pPr>
              <w:jc w:val="center"/>
              <w:rPr>
                <w:color w:val="000000"/>
                <w:sz w:val="16"/>
                <w:szCs w:val="16"/>
              </w:rPr>
            </w:pPr>
            <w:r w:rsidRPr="00FC7007">
              <w:rPr>
                <w:color w:val="000000"/>
                <w:sz w:val="16"/>
                <w:szCs w:val="16"/>
              </w:rPr>
              <w:t>270,00</w:t>
            </w:r>
          </w:p>
        </w:tc>
        <w:tc>
          <w:tcPr>
            <w:tcW w:w="1212" w:type="dxa"/>
            <w:tcBorders>
              <w:top w:val="nil"/>
              <w:left w:val="nil"/>
              <w:bottom w:val="single" w:sz="4" w:space="0" w:color="000000"/>
              <w:right w:val="single" w:sz="4" w:space="0" w:color="000000"/>
            </w:tcBorders>
            <w:shd w:val="clear" w:color="auto" w:fill="auto"/>
            <w:hideMark/>
          </w:tcPr>
          <w:p w14:paraId="49C7E034" w14:textId="77777777" w:rsidR="00FC7007" w:rsidRPr="00FC7007" w:rsidRDefault="00FC7007" w:rsidP="00FC7007">
            <w:pPr>
              <w:jc w:val="center"/>
              <w:rPr>
                <w:color w:val="000000"/>
                <w:sz w:val="16"/>
                <w:szCs w:val="16"/>
              </w:rPr>
            </w:pPr>
            <w:r w:rsidRPr="00FC7007">
              <w:rPr>
                <w:color w:val="000000"/>
                <w:sz w:val="16"/>
                <w:szCs w:val="16"/>
              </w:rPr>
              <w:t>270,00</w:t>
            </w:r>
          </w:p>
        </w:tc>
        <w:tc>
          <w:tcPr>
            <w:tcW w:w="1212" w:type="dxa"/>
            <w:tcBorders>
              <w:top w:val="nil"/>
              <w:left w:val="nil"/>
              <w:bottom w:val="single" w:sz="4" w:space="0" w:color="000000"/>
              <w:right w:val="single" w:sz="4" w:space="0" w:color="000000"/>
            </w:tcBorders>
            <w:shd w:val="clear" w:color="auto" w:fill="auto"/>
            <w:hideMark/>
          </w:tcPr>
          <w:p w14:paraId="13F0FF43" w14:textId="77777777" w:rsidR="00FC7007" w:rsidRPr="00FC7007" w:rsidRDefault="00FC7007" w:rsidP="00FC7007">
            <w:pPr>
              <w:jc w:val="center"/>
              <w:rPr>
                <w:color w:val="000000"/>
                <w:sz w:val="16"/>
                <w:szCs w:val="16"/>
              </w:rPr>
            </w:pPr>
            <w:r w:rsidRPr="00FC7007">
              <w:rPr>
                <w:color w:val="000000"/>
                <w:sz w:val="16"/>
                <w:szCs w:val="16"/>
              </w:rPr>
              <w:t>270,00</w:t>
            </w:r>
          </w:p>
        </w:tc>
      </w:tr>
      <w:tr w:rsidR="00FC7007" w:rsidRPr="00FC7007" w14:paraId="4D9C862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B0020AE"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458" w:type="dxa"/>
            <w:tcBorders>
              <w:top w:val="nil"/>
              <w:left w:val="nil"/>
              <w:bottom w:val="single" w:sz="4" w:space="0" w:color="000000"/>
              <w:right w:val="single" w:sz="4" w:space="0" w:color="000000"/>
            </w:tcBorders>
            <w:shd w:val="clear" w:color="auto" w:fill="auto"/>
            <w:hideMark/>
          </w:tcPr>
          <w:p w14:paraId="3EF28C73"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7A02FE6D"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5FE795F4"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270A34E" w14:textId="77777777" w:rsidR="00FC7007" w:rsidRPr="00FC7007" w:rsidRDefault="00FC7007" w:rsidP="00FC7007">
            <w:pPr>
              <w:jc w:val="center"/>
              <w:rPr>
                <w:color w:val="000000"/>
                <w:sz w:val="16"/>
                <w:szCs w:val="16"/>
              </w:rPr>
            </w:pPr>
            <w:r w:rsidRPr="00FC7007">
              <w:rPr>
                <w:color w:val="000000"/>
                <w:sz w:val="16"/>
                <w:szCs w:val="16"/>
              </w:rPr>
              <w:t>02 3 01 78260</w:t>
            </w:r>
          </w:p>
        </w:tc>
        <w:tc>
          <w:tcPr>
            <w:tcW w:w="453" w:type="dxa"/>
            <w:tcBorders>
              <w:top w:val="nil"/>
              <w:left w:val="nil"/>
              <w:bottom w:val="single" w:sz="4" w:space="0" w:color="000000"/>
              <w:right w:val="single" w:sz="4" w:space="0" w:color="000000"/>
            </w:tcBorders>
            <w:shd w:val="clear" w:color="auto" w:fill="auto"/>
            <w:hideMark/>
          </w:tcPr>
          <w:p w14:paraId="4635D63B"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1A6868AE" w14:textId="77777777" w:rsidR="00FC7007" w:rsidRPr="00FC7007" w:rsidRDefault="00FC7007" w:rsidP="00FC7007">
            <w:pPr>
              <w:jc w:val="center"/>
              <w:rPr>
                <w:color w:val="000000"/>
                <w:sz w:val="16"/>
                <w:szCs w:val="16"/>
              </w:rPr>
            </w:pPr>
            <w:r w:rsidRPr="00FC7007">
              <w:rPr>
                <w:color w:val="000000"/>
                <w:sz w:val="16"/>
                <w:szCs w:val="16"/>
              </w:rPr>
              <w:t>23 025,82</w:t>
            </w:r>
          </w:p>
        </w:tc>
        <w:tc>
          <w:tcPr>
            <w:tcW w:w="1212" w:type="dxa"/>
            <w:tcBorders>
              <w:top w:val="nil"/>
              <w:left w:val="nil"/>
              <w:bottom w:val="single" w:sz="4" w:space="0" w:color="000000"/>
              <w:right w:val="single" w:sz="4" w:space="0" w:color="000000"/>
            </w:tcBorders>
            <w:shd w:val="clear" w:color="auto" w:fill="auto"/>
            <w:hideMark/>
          </w:tcPr>
          <w:p w14:paraId="3284AD7C" w14:textId="77777777" w:rsidR="00FC7007" w:rsidRPr="00FC7007" w:rsidRDefault="00FC7007" w:rsidP="00FC7007">
            <w:pPr>
              <w:jc w:val="center"/>
              <w:rPr>
                <w:color w:val="000000"/>
                <w:sz w:val="16"/>
                <w:szCs w:val="16"/>
              </w:rPr>
            </w:pPr>
            <w:r w:rsidRPr="00FC7007">
              <w:rPr>
                <w:color w:val="000000"/>
                <w:sz w:val="16"/>
                <w:szCs w:val="16"/>
              </w:rPr>
              <w:t>23 555,21</w:t>
            </w:r>
          </w:p>
        </w:tc>
        <w:tc>
          <w:tcPr>
            <w:tcW w:w="1212" w:type="dxa"/>
            <w:tcBorders>
              <w:top w:val="nil"/>
              <w:left w:val="nil"/>
              <w:bottom w:val="single" w:sz="4" w:space="0" w:color="000000"/>
              <w:right w:val="single" w:sz="4" w:space="0" w:color="000000"/>
            </w:tcBorders>
            <w:shd w:val="clear" w:color="auto" w:fill="auto"/>
            <w:hideMark/>
          </w:tcPr>
          <w:p w14:paraId="27003275" w14:textId="77777777" w:rsidR="00FC7007" w:rsidRPr="00FC7007" w:rsidRDefault="00FC7007" w:rsidP="00FC7007">
            <w:pPr>
              <w:jc w:val="center"/>
              <w:rPr>
                <w:color w:val="000000"/>
                <w:sz w:val="16"/>
                <w:szCs w:val="16"/>
              </w:rPr>
            </w:pPr>
            <w:r w:rsidRPr="00FC7007">
              <w:rPr>
                <w:color w:val="000000"/>
                <w:sz w:val="16"/>
                <w:szCs w:val="16"/>
              </w:rPr>
              <w:t>23 163,52</w:t>
            </w:r>
          </w:p>
        </w:tc>
      </w:tr>
      <w:tr w:rsidR="00FC7007" w:rsidRPr="00FC7007" w14:paraId="5848E79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8D24861" w14:textId="77777777" w:rsidR="00FC7007" w:rsidRPr="00FC7007" w:rsidRDefault="00FC7007" w:rsidP="00FC7007">
            <w:pPr>
              <w:rPr>
                <w:color w:val="000000"/>
                <w:sz w:val="16"/>
                <w:szCs w:val="16"/>
              </w:rPr>
            </w:pPr>
            <w:r w:rsidRPr="00FC7007">
              <w:rPr>
                <w:color w:val="000000"/>
                <w:sz w:val="16"/>
                <w:szCs w:val="16"/>
              </w:rPr>
              <w:t>Дополнительные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458" w:type="dxa"/>
            <w:tcBorders>
              <w:top w:val="nil"/>
              <w:left w:val="nil"/>
              <w:bottom w:val="single" w:sz="4" w:space="0" w:color="000000"/>
              <w:right w:val="single" w:sz="4" w:space="0" w:color="000000"/>
            </w:tcBorders>
            <w:shd w:val="clear" w:color="auto" w:fill="auto"/>
            <w:hideMark/>
          </w:tcPr>
          <w:p w14:paraId="062F610C"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62AAB87D"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4A7476EA"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102D13C" w14:textId="77777777" w:rsidR="00FC7007" w:rsidRPr="00FC7007" w:rsidRDefault="00FC7007" w:rsidP="00FC7007">
            <w:pPr>
              <w:jc w:val="center"/>
              <w:rPr>
                <w:color w:val="000000"/>
                <w:sz w:val="16"/>
                <w:szCs w:val="16"/>
              </w:rPr>
            </w:pPr>
            <w:r w:rsidRPr="00FC7007">
              <w:rPr>
                <w:color w:val="000000"/>
                <w:sz w:val="16"/>
                <w:szCs w:val="16"/>
              </w:rPr>
              <w:t>02 3 01 78270</w:t>
            </w:r>
          </w:p>
        </w:tc>
        <w:tc>
          <w:tcPr>
            <w:tcW w:w="453" w:type="dxa"/>
            <w:tcBorders>
              <w:top w:val="nil"/>
              <w:left w:val="nil"/>
              <w:bottom w:val="single" w:sz="4" w:space="0" w:color="000000"/>
              <w:right w:val="single" w:sz="4" w:space="0" w:color="000000"/>
            </w:tcBorders>
            <w:shd w:val="clear" w:color="auto" w:fill="auto"/>
            <w:hideMark/>
          </w:tcPr>
          <w:p w14:paraId="1421F00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501C827" w14:textId="77777777" w:rsidR="00FC7007" w:rsidRPr="00FC7007" w:rsidRDefault="00FC7007" w:rsidP="00FC7007">
            <w:pPr>
              <w:jc w:val="center"/>
              <w:rPr>
                <w:color w:val="000000"/>
                <w:sz w:val="16"/>
                <w:szCs w:val="16"/>
              </w:rPr>
            </w:pPr>
            <w:r w:rsidRPr="00FC7007">
              <w:rPr>
                <w:color w:val="000000"/>
                <w:sz w:val="16"/>
                <w:szCs w:val="16"/>
              </w:rPr>
              <w:t>78,05</w:t>
            </w:r>
          </w:p>
        </w:tc>
        <w:tc>
          <w:tcPr>
            <w:tcW w:w="1212" w:type="dxa"/>
            <w:tcBorders>
              <w:top w:val="nil"/>
              <w:left w:val="nil"/>
              <w:bottom w:val="single" w:sz="4" w:space="0" w:color="000000"/>
              <w:right w:val="single" w:sz="4" w:space="0" w:color="000000"/>
            </w:tcBorders>
            <w:shd w:val="clear" w:color="auto" w:fill="auto"/>
            <w:hideMark/>
          </w:tcPr>
          <w:p w14:paraId="6068864A" w14:textId="77777777" w:rsidR="00FC7007" w:rsidRPr="00FC7007" w:rsidRDefault="00FC7007" w:rsidP="00FC7007">
            <w:pPr>
              <w:jc w:val="center"/>
              <w:rPr>
                <w:color w:val="000000"/>
                <w:sz w:val="16"/>
                <w:szCs w:val="16"/>
              </w:rPr>
            </w:pPr>
            <w:r w:rsidRPr="00FC7007">
              <w:rPr>
                <w:color w:val="000000"/>
                <w:sz w:val="16"/>
                <w:szCs w:val="16"/>
              </w:rPr>
              <w:t>78,05</w:t>
            </w:r>
          </w:p>
        </w:tc>
        <w:tc>
          <w:tcPr>
            <w:tcW w:w="1212" w:type="dxa"/>
            <w:tcBorders>
              <w:top w:val="nil"/>
              <w:left w:val="nil"/>
              <w:bottom w:val="single" w:sz="4" w:space="0" w:color="000000"/>
              <w:right w:val="single" w:sz="4" w:space="0" w:color="000000"/>
            </w:tcBorders>
            <w:shd w:val="clear" w:color="auto" w:fill="auto"/>
            <w:hideMark/>
          </w:tcPr>
          <w:p w14:paraId="24F4A41E" w14:textId="77777777" w:rsidR="00FC7007" w:rsidRPr="00FC7007" w:rsidRDefault="00FC7007" w:rsidP="00FC7007">
            <w:pPr>
              <w:jc w:val="center"/>
              <w:rPr>
                <w:color w:val="000000"/>
                <w:sz w:val="16"/>
                <w:szCs w:val="16"/>
              </w:rPr>
            </w:pPr>
            <w:r w:rsidRPr="00FC7007">
              <w:rPr>
                <w:color w:val="000000"/>
                <w:sz w:val="16"/>
                <w:szCs w:val="16"/>
              </w:rPr>
              <w:t>78,05</w:t>
            </w:r>
          </w:p>
        </w:tc>
      </w:tr>
      <w:tr w:rsidR="00FC7007" w:rsidRPr="00FC7007" w14:paraId="6C45B0C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FE88940"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16E66BD1"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20C2E54E"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6FE39389"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89FE370" w14:textId="77777777" w:rsidR="00FC7007" w:rsidRPr="00FC7007" w:rsidRDefault="00FC7007" w:rsidP="00FC7007">
            <w:pPr>
              <w:jc w:val="center"/>
              <w:rPr>
                <w:color w:val="000000"/>
                <w:sz w:val="16"/>
                <w:szCs w:val="16"/>
              </w:rPr>
            </w:pPr>
            <w:r w:rsidRPr="00FC7007">
              <w:rPr>
                <w:color w:val="000000"/>
                <w:sz w:val="16"/>
                <w:szCs w:val="16"/>
              </w:rPr>
              <w:t>02 3 01 78270</w:t>
            </w:r>
          </w:p>
        </w:tc>
        <w:tc>
          <w:tcPr>
            <w:tcW w:w="453" w:type="dxa"/>
            <w:tcBorders>
              <w:top w:val="nil"/>
              <w:left w:val="nil"/>
              <w:bottom w:val="single" w:sz="4" w:space="0" w:color="000000"/>
              <w:right w:val="single" w:sz="4" w:space="0" w:color="000000"/>
            </w:tcBorders>
            <w:shd w:val="clear" w:color="auto" w:fill="auto"/>
            <w:hideMark/>
          </w:tcPr>
          <w:p w14:paraId="78E4EC1E"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01433017"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09989922"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3E37585D" w14:textId="77777777" w:rsidR="00FC7007" w:rsidRPr="00FC7007" w:rsidRDefault="00FC7007" w:rsidP="00FC7007">
            <w:pPr>
              <w:jc w:val="center"/>
              <w:rPr>
                <w:color w:val="000000"/>
                <w:sz w:val="16"/>
                <w:szCs w:val="16"/>
              </w:rPr>
            </w:pPr>
            <w:r w:rsidRPr="00FC7007">
              <w:rPr>
                <w:color w:val="000000"/>
                <w:sz w:val="16"/>
                <w:szCs w:val="16"/>
              </w:rPr>
              <w:t>1,00</w:t>
            </w:r>
          </w:p>
        </w:tc>
      </w:tr>
      <w:tr w:rsidR="00FC7007" w:rsidRPr="00FC7007" w14:paraId="4470EDD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89C95DE" w14:textId="77777777" w:rsidR="00FC7007" w:rsidRPr="00FC7007" w:rsidRDefault="00FC7007" w:rsidP="00FC7007">
            <w:pPr>
              <w:rPr>
                <w:color w:val="000000"/>
                <w:sz w:val="16"/>
                <w:szCs w:val="16"/>
              </w:rPr>
            </w:pPr>
            <w:r w:rsidRPr="00FC7007">
              <w:rPr>
                <w:color w:val="000000"/>
                <w:sz w:val="16"/>
                <w:szCs w:val="16"/>
              </w:rPr>
              <w:lastRenderedPageBreak/>
              <w:t>Социальное обеспечение и иные выплаты населению</w:t>
            </w:r>
          </w:p>
        </w:tc>
        <w:tc>
          <w:tcPr>
            <w:tcW w:w="458" w:type="dxa"/>
            <w:tcBorders>
              <w:top w:val="nil"/>
              <w:left w:val="nil"/>
              <w:bottom w:val="single" w:sz="4" w:space="0" w:color="000000"/>
              <w:right w:val="single" w:sz="4" w:space="0" w:color="000000"/>
            </w:tcBorders>
            <w:shd w:val="clear" w:color="auto" w:fill="auto"/>
            <w:hideMark/>
          </w:tcPr>
          <w:p w14:paraId="3A2E46FB"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1C65E327"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0BC80C17"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4847552" w14:textId="77777777" w:rsidR="00FC7007" w:rsidRPr="00FC7007" w:rsidRDefault="00FC7007" w:rsidP="00FC7007">
            <w:pPr>
              <w:jc w:val="center"/>
              <w:rPr>
                <w:color w:val="000000"/>
                <w:sz w:val="16"/>
                <w:szCs w:val="16"/>
              </w:rPr>
            </w:pPr>
            <w:r w:rsidRPr="00FC7007">
              <w:rPr>
                <w:color w:val="000000"/>
                <w:sz w:val="16"/>
                <w:szCs w:val="16"/>
              </w:rPr>
              <w:t>02 3 01 78270</w:t>
            </w:r>
          </w:p>
        </w:tc>
        <w:tc>
          <w:tcPr>
            <w:tcW w:w="453" w:type="dxa"/>
            <w:tcBorders>
              <w:top w:val="nil"/>
              <w:left w:val="nil"/>
              <w:bottom w:val="single" w:sz="4" w:space="0" w:color="000000"/>
              <w:right w:val="single" w:sz="4" w:space="0" w:color="000000"/>
            </w:tcBorders>
            <w:shd w:val="clear" w:color="auto" w:fill="auto"/>
            <w:hideMark/>
          </w:tcPr>
          <w:p w14:paraId="38958FA6"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5CB4AA5F" w14:textId="77777777" w:rsidR="00FC7007" w:rsidRPr="00FC7007" w:rsidRDefault="00FC7007" w:rsidP="00FC7007">
            <w:pPr>
              <w:jc w:val="center"/>
              <w:rPr>
                <w:color w:val="000000"/>
                <w:sz w:val="16"/>
                <w:szCs w:val="16"/>
              </w:rPr>
            </w:pPr>
            <w:r w:rsidRPr="00FC7007">
              <w:rPr>
                <w:color w:val="000000"/>
                <w:sz w:val="16"/>
                <w:szCs w:val="16"/>
              </w:rPr>
              <w:t>77,05</w:t>
            </w:r>
          </w:p>
        </w:tc>
        <w:tc>
          <w:tcPr>
            <w:tcW w:w="1212" w:type="dxa"/>
            <w:tcBorders>
              <w:top w:val="nil"/>
              <w:left w:val="nil"/>
              <w:bottom w:val="single" w:sz="4" w:space="0" w:color="000000"/>
              <w:right w:val="single" w:sz="4" w:space="0" w:color="000000"/>
            </w:tcBorders>
            <w:shd w:val="clear" w:color="auto" w:fill="auto"/>
            <w:hideMark/>
          </w:tcPr>
          <w:p w14:paraId="19F8DAE7" w14:textId="77777777" w:rsidR="00FC7007" w:rsidRPr="00FC7007" w:rsidRDefault="00FC7007" w:rsidP="00FC7007">
            <w:pPr>
              <w:jc w:val="center"/>
              <w:rPr>
                <w:color w:val="000000"/>
                <w:sz w:val="16"/>
                <w:szCs w:val="16"/>
              </w:rPr>
            </w:pPr>
            <w:r w:rsidRPr="00FC7007">
              <w:rPr>
                <w:color w:val="000000"/>
                <w:sz w:val="16"/>
                <w:szCs w:val="16"/>
              </w:rPr>
              <w:t>77,05</w:t>
            </w:r>
          </w:p>
        </w:tc>
        <w:tc>
          <w:tcPr>
            <w:tcW w:w="1212" w:type="dxa"/>
            <w:tcBorders>
              <w:top w:val="nil"/>
              <w:left w:val="nil"/>
              <w:bottom w:val="single" w:sz="4" w:space="0" w:color="000000"/>
              <w:right w:val="single" w:sz="4" w:space="0" w:color="000000"/>
            </w:tcBorders>
            <w:shd w:val="clear" w:color="auto" w:fill="auto"/>
            <w:hideMark/>
          </w:tcPr>
          <w:p w14:paraId="7AF281F8" w14:textId="77777777" w:rsidR="00FC7007" w:rsidRPr="00FC7007" w:rsidRDefault="00FC7007" w:rsidP="00FC7007">
            <w:pPr>
              <w:jc w:val="center"/>
              <w:rPr>
                <w:color w:val="000000"/>
                <w:sz w:val="16"/>
                <w:szCs w:val="16"/>
              </w:rPr>
            </w:pPr>
            <w:r w:rsidRPr="00FC7007">
              <w:rPr>
                <w:color w:val="000000"/>
                <w:sz w:val="16"/>
                <w:szCs w:val="16"/>
              </w:rPr>
              <w:t>77,05</w:t>
            </w:r>
          </w:p>
        </w:tc>
      </w:tr>
      <w:tr w:rsidR="00FC7007" w:rsidRPr="00FC7007" w14:paraId="70CDA36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B606C54" w14:textId="77777777" w:rsidR="00FC7007" w:rsidRPr="00FC7007" w:rsidRDefault="00FC7007" w:rsidP="00FC7007">
            <w:pPr>
              <w:rPr>
                <w:color w:val="000000"/>
                <w:sz w:val="16"/>
                <w:szCs w:val="16"/>
              </w:rPr>
            </w:pPr>
            <w:r w:rsidRPr="00FC7007">
              <w:rPr>
                <w:color w:val="000000"/>
                <w:sz w:val="16"/>
                <w:szCs w:val="16"/>
              </w:rPr>
              <w:t>Осуществление выплаты социального пособия на погребение</w:t>
            </w:r>
          </w:p>
        </w:tc>
        <w:tc>
          <w:tcPr>
            <w:tcW w:w="458" w:type="dxa"/>
            <w:tcBorders>
              <w:top w:val="nil"/>
              <w:left w:val="nil"/>
              <w:bottom w:val="single" w:sz="4" w:space="0" w:color="000000"/>
              <w:right w:val="single" w:sz="4" w:space="0" w:color="000000"/>
            </w:tcBorders>
            <w:shd w:val="clear" w:color="auto" w:fill="auto"/>
            <w:hideMark/>
          </w:tcPr>
          <w:p w14:paraId="7D28A096"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1AA5A50A"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5FB91E90"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BD6616A" w14:textId="77777777" w:rsidR="00FC7007" w:rsidRPr="00FC7007" w:rsidRDefault="00FC7007" w:rsidP="00FC7007">
            <w:pPr>
              <w:jc w:val="center"/>
              <w:rPr>
                <w:color w:val="000000"/>
                <w:sz w:val="16"/>
                <w:szCs w:val="16"/>
              </w:rPr>
            </w:pPr>
            <w:r w:rsidRPr="00FC7007">
              <w:rPr>
                <w:color w:val="000000"/>
                <w:sz w:val="16"/>
                <w:szCs w:val="16"/>
              </w:rPr>
              <w:t>02 3 01 78730</w:t>
            </w:r>
          </w:p>
        </w:tc>
        <w:tc>
          <w:tcPr>
            <w:tcW w:w="453" w:type="dxa"/>
            <w:tcBorders>
              <w:top w:val="nil"/>
              <w:left w:val="nil"/>
              <w:bottom w:val="single" w:sz="4" w:space="0" w:color="000000"/>
              <w:right w:val="single" w:sz="4" w:space="0" w:color="000000"/>
            </w:tcBorders>
            <w:shd w:val="clear" w:color="auto" w:fill="auto"/>
            <w:hideMark/>
          </w:tcPr>
          <w:p w14:paraId="4A63F6F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805A124" w14:textId="77777777" w:rsidR="00FC7007" w:rsidRPr="00FC7007" w:rsidRDefault="00FC7007" w:rsidP="00FC7007">
            <w:pPr>
              <w:jc w:val="center"/>
              <w:rPr>
                <w:color w:val="000000"/>
                <w:sz w:val="16"/>
                <w:szCs w:val="16"/>
              </w:rPr>
            </w:pPr>
            <w:r w:rsidRPr="00FC7007">
              <w:rPr>
                <w:color w:val="000000"/>
                <w:sz w:val="16"/>
                <w:szCs w:val="16"/>
              </w:rPr>
              <w:t>1 089,58</w:t>
            </w:r>
          </w:p>
        </w:tc>
        <w:tc>
          <w:tcPr>
            <w:tcW w:w="1212" w:type="dxa"/>
            <w:tcBorders>
              <w:top w:val="nil"/>
              <w:left w:val="nil"/>
              <w:bottom w:val="single" w:sz="4" w:space="0" w:color="000000"/>
              <w:right w:val="single" w:sz="4" w:space="0" w:color="000000"/>
            </w:tcBorders>
            <w:shd w:val="clear" w:color="auto" w:fill="auto"/>
            <w:hideMark/>
          </w:tcPr>
          <w:p w14:paraId="0B03CC41" w14:textId="77777777" w:rsidR="00FC7007" w:rsidRPr="00FC7007" w:rsidRDefault="00FC7007" w:rsidP="00FC7007">
            <w:pPr>
              <w:jc w:val="center"/>
              <w:rPr>
                <w:color w:val="000000"/>
                <w:sz w:val="16"/>
                <w:szCs w:val="16"/>
              </w:rPr>
            </w:pPr>
            <w:r w:rsidRPr="00FC7007">
              <w:rPr>
                <w:color w:val="000000"/>
                <w:sz w:val="16"/>
                <w:szCs w:val="16"/>
              </w:rPr>
              <w:t>1 089,58</w:t>
            </w:r>
          </w:p>
        </w:tc>
        <w:tc>
          <w:tcPr>
            <w:tcW w:w="1212" w:type="dxa"/>
            <w:tcBorders>
              <w:top w:val="nil"/>
              <w:left w:val="nil"/>
              <w:bottom w:val="single" w:sz="4" w:space="0" w:color="000000"/>
              <w:right w:val="single" w:sz="4" w:space="0" w:color="000000"/>
            </w:tcBorders>
            <w:shd w:val="clear" w:color="auto" w:fill="auto"/>
            <w:hideMark/>
          </w:tcPr>
          <w:p w14:paraId="2BBF9BED" w14:textId="77777777" w:rsidR="00FC7007" w:rsidRPr="00FC7007" w:rsidRDefault="00FC7007" w:rsidP="00FC7007">
            <w:pPr>
              <w:jc w:val="center"/>
              <w:rPr>
                <w:color w:val="000000"/>
                <w:sz w:val="16"/>
                <w:szCs w:val="16"/>
              </w:rPr>
            </w:pPr>
            <w:r w:rsidRPr="00FC7007">
              <w:rPr>
                <w:color w:val="000000"/>
                <w:sz w:val="16"/>
                <w:szCs w:val="16"/>
              </w:rPr>
              <w:t>1 089,58</w:t>
            </w:r>
          </w:p>
        </w:tc>
      </w:tr>
      <w:tr w:rsidR="00FC7007" w:rsidRPr="00FC7007" w14:paraId="408AC74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C033549"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421FFD46"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60443268"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334EA0AA"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A766E46" w14:textId="77777777" w:rsidR="00FC7007" w:rsidRPr="00FC7007" w:rsidRDefault="00FC7007" w:rsidP="00FC7007">
            <w:pPr>
              <w:jc w:val="center"/>
              <w:rPr>
                <w:color w:val="000000"/>
                <w:sz w:val="16"/>
                <w:szCs w:val="16"/>
              </w:rPr>
            </w:pPr>
            <w:r w:rsidRPr="00FC7007">
              <w:rPr>
                <w:color w:val="000000"/>
                <w:sz w:val="16"/>
                <w:szCs w:val="16"/>
              </w:rPr>
              <w:t>02 3 01 78730</w:t>
            </w:r>
          </w:p>
        </w:tc>
        <w:tc>
          <w:tcPr>
            <w:tcW w:w="453" w:type="dxa"/>
            <w:tcBorders>
              <w:top w:val="nil"/>
              <w:left w:val="nil"/>
              <w:bottom w:val="single" w:sz="4" w:space="0" w:color="000000"/>
              <w:right w:val="single" w:sz="4" w:space="0" w:color="000000"/>
            </w:tcBorders>
            <w:shd w:val="clear" w:color="auto" w:fill="auto"/>
            <w:hideMark/>
          </w:tcPr>
          <w:p w14:paraId="5C716F6F"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06CCE6C5" w14:textId="77777777" w:rsidR="00FC7007" w:rsidRPr="00FC7007" w:rsidRDefault="00FC7007" w:rsidP="00FC7007">
            <w:pPr>
              <w:jc w:val="center"/>
              <w:rPr>
                <w:color w:val="000000"/>
                <w:sz w:val="16"/>
                <w:szCs w:val="16"/>
              </w:rPr>
            </w:pPr>
            <w:r w:rsidRPr="00FC7007">
              <w:rPr>
                <w:color w:val="000000"/>
                <w:sz w:val="16"/>
                <w:szCs w:val="16"/>
              </w:rPr>
              <w:t>0,70</w:t>
            </w:r>
          </w:p>
        </w:tc>
        <w:tc>
          <w:tcPr>
            <w:tcW w:w="1212" w:type="dxa"/>
            <w:tcBorders>
              <w:top w:val="nil"/>
              <w:left w:val="nil"/>
              <w:bottom w:val="single" w:sz="4" w:space="0" w:color="000000"/>
              <w:right w:val="single" w:sz="4" w:space="0" w:color="000000"/>
            </w:tcBorders>
            <w:shd w:val="clear" w:color="auto" w:fill="auto"/>
            <w:hideMark/>
          </w:tcPr>
          <w:p w14:paraId="7DBDC730" w14:textId="77777777" w:rsidR="00FC7007" w:rsidRPr="00FC7007" w:rsidRDefault="00FC7007" w:rsidP="00FC7007">
            <w:pPr>
              <w:jc w:val="center"/>
              <w:rPr>
                <w:color w:val="000000"/>
                <w:sz w:val="16"/>
                <w:szCs w:val="16"/>
              </w:rPr>
            </w:pPr>
            <w:r w:rsidRPr="00FC7007">
              <w:rPr>
                <w:color w:val="000000"/>
                <w:sz w:val="16"/>
                <w:szCs w:val="16"/>
              </w:rPr>
              <w:t>0,70</w:t>
            </w:r>
          </w:p>
        </w:tc>
        <w:tc>
          <w:tcPr>
            <w:tcW w:w="1212" w:type="dxa"/>
            <w:tcBorders>
              <w:top w:val="nil"/>
              <w:left w:val="nil"/>
              <w:bottom w:val="single" w:sz="4" w:space="0" w:color="000000"/>
              <w:right w:val="single" w:sz="4" w:space="0" w:color="000000"/>
            </w:tcBorders>
            <w:shd w:val="clear" w:color="auto" w:fill="auto"/>
            <w:hideMark/>
          </w:tcPr>
          <w:p w14:paraId="748F8268" w14:textId="77777777" w:rsidR="00FC7007" w:rsidRPr="00FC7007" w:rsidRDefault="00FC7007" w:rsidP="00FC7007">
            <w:pPr>
              <w:jc w:val="center"/>
              <w:rPr>
                <w:color w:val="000000"/>
                <w:sz w:val="16"/>
                <w:szCs w:val="16"/>
              </w:rPr>
            </w:pPr>
            <w:r w:rsidRPr="00FC7007">
              <w:rPr>
                <w:color w:val="000000"/>
                <w:sz w:val="16"/>
                <w:szCs w:val="16"/>
              </w:rPr>
              <w:t>0,70</w:t>
            </w:r>
          </w:p>
        </w:tc>
      </w:tr>
      <w:tr w:rsidR="00FC7007" w:rsidRPr="00FC7007" w14:paraId="1B3644F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70C574C"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458" w:type="dxa"/>
            <w:tcBorders>
              <w:top w:val="nil"/>
              <w:left w:val="nil"/>
              <w:bottom w:val="single" w:sz="4" w:space="0" w:color="000000"/>
              <w:right w:val="single" w:sz="4" w:space="0" w:color="000000"/>
            </w:tcBorders>
            <w:shd w:val="clear" w:color="auto" w:fill="auto"/>
            <w:hideMark/>
          </w:tcPr>
          <w:p w14:paraId="1F7DCA4A"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37C63DE5"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4B4138D5"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02E1787" w14:textId="77777777" w:rsidR="00FC7007" w:rsidRPr="00FC7007" w:rsidRDefault="00FC7007" w:rsidP="00FC7007">
            <w:pPr>
              <w:jc w:val="center"/>
              <w:rPr>
                <w:color w:val="000000"/>
                <w:sz w:val="16"/>
                <w:szCs w:val="16"/>
              </w:rPr>
            </w:pPr>
            <w:r w:rsidRPr="00FC7007">
              <w:rPr>
                <w:color w:val="000000"/>
                <w:sz w:val="16"/>
                <w:szCs w:val="16"/>
              </w:rPr>
              <w:t>02 3 01 78730</w:t>
            </w:r>
          </w:p>
        </w:tc>
        <w:tc>
          <w:tcPr>
            <w:tcW w:w="453" w:type="dxa"/>
            <w:tcBorders>
              <w:top w:val="nil"/>
              <w:left w:val="nil"/>
              <w:bottom w:val="single" w:sz="4" w:space="0" w:color="000000"/>
              <w:right w:val="single" w:sz="4" w:space="0" w:color="000000"/>
            </w:tcBorders>
            <w:shd w:val="clear" w:color="auto" w:fill="auto"/>
            <w:hideMark/>
          </w:tcPr>
          <w:p w14:paraId="234948D9"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4D7C6627" w14:textId="77777777" w:rsidR="00FC7007" w:rsidRPr="00FC7007" w:rsidRDefault="00FC7007" w:rsidP="00FC7007">
            <w:pPr>
              <w:jc w:val="center"/>
              <w:rPr>
                <w:color w:val="000000"/>
                <w:sz w:val="16"/>
                <w:szCs w:val="16"/>
              </w:rPr>
            </w:pPr>
            <w:r w:rsidRPr="00FC7007">
              <w:rPr>
                <w:color w:val="000000"/>
                <w:sz w:val="16"/>
                <w:szCs w:val="16"/>
              </w:rPr>
              <w:t>1 088,88</w:t>
            </w:r>
          </w:p>
        </w:tc>
        <w:tc>
          <w:tcPr>
            <w:tcW w:w="1212" w:type="dxa"/>
            <w:tcBorders>
              <w:top w:val="nil"/>
              <w:left w:val="nil"/>
              <w:bottom w:val="single" w:sz="4" w:space="0" w:color="000000"/>
              <w:right w:val="single" w:sz="4" w:space="0" w:color="000000"/>
            </w:tcBorders>
            <w:shd w:val="clear" w:color="auto" w:fill="auto"/>
            <w:hideMark/>
          </w:tcPr>
          <w:p w14:paraId="3867BE49" w14:textId="77777777" w:rsidR="00FC7007" w:rsidRPr="00FC7007" w:rsidRDefault="00FC7007" w:rsidP="00FC7007">
            <w:pPr>
              <w:jc w:val="center"/>
              <w:rPr>
                <w:color w:val="000000"/>
                <w:sz w:val="16"/>
                <w:szCs w:val="16"/>
              </w:rPr>
            </w:pPr>
            <w:r w:rsidRPr="00FC7007">
              <w:rPr>
                <w:color w:val="000000"/>
                <w:sz w:val="16"/>
                <w:szCs w:val="16"/>
              </w:rPr>
              <w:t>1 088,88</w:t>
            </w:r>
          </w:p>
        </w:tc>
        <w:tc>
          <w:tcPr>
            <w:tcW w:w="1212" w:type="dxa"/>
            <w:tcBorders>
              <w:top w:val="nil"/>
              <w:left w:val="nil"/>
              <w:bottom w:val="single" w:sz="4" w:space="0" w:color="000000"/>
              <w:right w:val="single" w:sz="4" w:space="0" w:color="000000"/>
            </w:tcBorders>
            <w:shd w:val="clear" w:color="auto" w:fill="auto"/>
            <w:hideMark/>
          </w:tcPr>
          <w:p w14:paraId="7EFBC15F" w14:textId="77777777" w:rsidR="00FC7007" w:rsidRPr="00FC7007" w:rsidRDefault="00FC7007" w:rsidP="00FC7007">
            <w:pPr>
              <w:jc w:val="center"/>
              <w:rPr>
                <w:color w:val="000000"/>
                <w:sz w:val="16"/>
                <w:szCs w:val="16"/>
              </w:rPr>
            </w:pPr>
            <w:r w:rsidRPr="00FC7007">
              <w:rPr>
                <w:color w:val="000000"/>
                <w:sz w:val="16"/>
                <w:szCs w:val="16"/>
              </w:rPr>
              <w:t>1 088,88</w:t>
            </w:r>
          </w:p>
        </w:tc>
      </w:tr>
      <w:tr w:rsidR="00FC7007" w:rsidRPr="00FC7007" w14:paraId="0FE7163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C005721" w14:textId="77777777" w:rsidR="00FC7007" w:rsidRPr="00FC7007" w:rsidRDefault="00FC7007" w:rsidP="00FC7007">
            <w:pPr>
              <w:rPr>
                <w:color w:val="000000"/>
                <w:sz w:val="16"/>
                <w:szCs w:val="16"/>
              </w:rPr>
            </w:pPr>
            <w:r w:rsidRPr="00FC7007">
              <w:rPr>
                <w:color w:val="000000"/>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458" w:type="dxa"/>
            <w:tcBorders>
              <w:top w:val="nil"/>
              <w:left w:val="nil"/>
              <w:bottom w:val="single" w:sz="4" w:space="0" w:color="000000"/>
              <w:right w:val="single" w:sz="4" w:space="0" w:color="000000"/>
            </w:tcBorders>
            <w:shd w:val="clear" w:color="auto" w:fill="auto"/>
            <w:hideMark/>
          </w:tcPr>
          <w:p w14:paraId="041B4497"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2522FFCB"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4ABBC54B"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08CB114" w14:textId="77777777" w:rsidR="00FC7007" w:rsidRPr="00FC7007" w:rsidRDefault="00FC7007" w:rsidP="00FC7007">
            <w:pPr>
              <w:jc w:val="center"/>
              <w:rPr>
                <w:color w:val="000000"/>
                <w:sz w:val="16"/>
                <w:szCs w:val="16"/>
              </w:rPr>
            </w:pPr>
            <w:r w:rsidRPr="00FC7007">
              <w:rPr>
                <w:color w:val="000000"/>
                <w:sz w:val="16"/>
                <w:szCs w:val="16"/>
              </w:rPr>
              <w:t>02 3 01 R4620</w:t>
            </w:r>
          </w:p>
        </w:tc>
        <w:tc>
          <w:tcPr>
            <w:tcW w:w="453" w:type="dxa"/>
            <w:tcBorders>
              <w:top w:val="nil"/>
              <w:left w:val="nil"/>
              <w:bottom w:val="single" w:sz="4" w:space="0" w:color="000000"/>
              <w:right w:val="single" w:sz="4" w:space="0" w:color="000000"/>
            </w:tcBorders>
            <w:shd w:val="clear" w:color="auto" w:fill="auto"/>
            <w:hideMark/>
          </w:tcPr>
          <w:p w14:paraId="5072162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3C86707" w14:textId="77777777" w:rsidR="00FC7007" w:rsidRPr="00FC7007" w:rsidRDefault="00FC7007" w:rsidP="00FC7007">
            <w:pPr>
              <w:jc w:val="center"/>
              <w:rPr>
                <w:color w:val="000000"/>
                <w:sz w:val="16"/>
                <w:szCs w:val="16"/>
              </w:rPr>
            </w:pPr>
            <w:r w:rsidRPr="00FC7007">
              <w:rPr>
                <w:color w:val="000000"/>
                <w:sz w:val="16"/>
                <w:szCs w:val="16"/>
              </w:rPr>
              <w:t>125,60</w:t>
            </w:r>
          </w:p>
        </w:tc>
        <w:tc>
          <w:tcPr>
            <w:tcW w:w="1212" w:type="dxa"/>
            <w:tcBorders>
              <w:top w:val="nil"/>
              <w:left w:val="nil"/>
              <w:bottom w:val="single" w:sz="4" w:space="0" w:color="000000"/>
              <w:right w:val="single" w:sz="4" w:space="0" w:color="000000"/>
            </w:tcBorders>
            <w:shd w:val="clear" w:color="auto" w:fill="auto"/>
            <w:hideMark/>
          </w:tcPr>
          <w:p w14:paraId="7A254C5C" w14:textId="77777777" w:rsidR="00FC7007" w:rsidRPr="00FC7007" w:rsidRDefault="00FC7007" w:rsidP="00FC7007">
            <w:pPr>
              <w:jc w:val="center"/>
              <w:rPr>
                <w:color w:val="000000"/>
                <w:sz w:val="16"/>
                <w:szCs w:val="16"/>
              </w:rPr>
            </w:pPr>
            <w:r w:rsidRPr="00FC7007">
              <w:rPr>
                <w:color w:val="000000"/>
                <w:sz w:val="16"/>
                <w:szCs w:val="16"/>
              </w:rPr>
              <w:t>104,81</w:t>
            </w:r>
          </w:p>
        </w:tc>
        <w:tc>
          <w:tcPr>
            <w:tcW w:w="1212" w:type="dxa"/>
            <w:tcBorders>
              <w:top w:val="nil"/>
              <w:left w:val="nil"/>
              <w:bottom w:val="single" w:sz="4" w:space="0" w:color="000000"/>
              <w:right w:val="single" w:sz="4" w:space="0" w:color="000000"/>
            </w:tcBorders>
            <w:shd w:val="clear" w:color="auto" w:fill="auto"/>
            <w:hideMark/>
          </w:tcPr>
          <w:p w14:paraId="03EF56F1" w14:textId="77777777" w:rsidR="00FC7007" w:rsidRPr="00FC7007" w:rsidRDefault="00FC7007" w:rsidP="00FC7007">
            <w:pPr>
              <w:jc w:val="center"/>
              <w:rPr>
                <w:color w:val="000000"/>
                <w:sz w:val="16"/>
                <w:szCs w:val="16"/>
              </w:rPr>
            </w:pPr>
            <w:r w:rsidRPr="00FC7007">
              <w:rPr>
                <w:color w:val="000000"/>
                <w:sz w:val="16"/>
                <w:szCs w:val="16"/>
              </w:rPr>
              <w:t>104,81</w:t>
            </w:r>
          </w:p>
        </w:tc>
      </w:tr>
      <w:tr w:rsidR="00FC7007" w:rsidRPr="00FC7007" w14:paraId="5829425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F4C44CD"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458" w:type="dxa"/>
            <w:tcBorders>
              <w:top w:val="nil"/>
              <w:left w:val="nil"/>
              <w:bottom w:val="single" w:sz="4" w:space="0" w:color="000000"/>
              <w:right w:val="single" w:sz="4" w:space="0" w:color="000000"/>
            </w:tcBorders>
            <w:shd w:val="clear" w:color="auto" w:fill="auto"/>
            <w:hideMark/>
          </w:tcPr>
          <w:p w14:paraId="1BF839E0"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1CD11234"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1BB427D7"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9691980" w14:textId="77777777" w:rsidR="00FC7007" w:rsidRPr="00FC7007" w:rsidRDefault="00FC7007" w:rsidP="00FC7007">
            <w:pPr>
              <w:jc w:val="center"/>
              <w:rPr>
                <w:color w:val="000000"/>
                <w:sz w:val="16"/>
                <w:szCs w:val="16"/>
              </w:rPr>
            </w:pPr>
            <w:r w:rsidRPr="00FC7007">
              <w:rPr>
                <w:color w:val="000000"/>
                <w:sz w:val="16"/>
                <w:szCs w:val="16"/>
              </w:rPr>
              <w:t>02 3 01 R4620</w:t>
            </w:r>
          </w:p>
        </w:tc>
        <w:tc>
          <w:tcPr>
            <w:tcW w:w="453" w:type="dxa"/>
            <w:tcBorders>
              <w:top w:val="nil"/>
              <w:left w:val="nil"/>
              <w:bottom w:val="single" w:sz="4" w:space="0" w:color="000000"/>
              <w:right w:val="single" w:sz="4" w:space="0" w:color="000000"/>
            </w:tcBorders>
            <w:shd w:val="clear" w:color="auto" w:fill="auto"/>
            <w:hideMark/>
          </w:tcPr>
          <w:p w14:paraId="00043EC3"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3DE86A99" w14:textId="77777777" w:rsidR="00FC7007" w:rsidRPr="00FC7007" w:rsidRDefault="00FC7007" w:rsidP="00FC7007">
            <w:pPr>
              <w:jc w:val="center"/>
              <w:rPr>
                <w:color w:val="000000"/>
                <w:sz w:val="16"/>
                <w:szCs w:val="16"/>
              </w:rPr>
            </w:pPr>
            <w:r w:rsidRPr="00FC7007">
              <w:rPr>
                <w:color w:val="000000"/>
                <w:sz w:val="16"/>
                <w:szCs w:val="16"/>
              </w:rPr>
              <w:t>125,60</w:t>
            </w:r>
          </w:p>
        </w:tc>
        <w:tc>
          <w:tcPr>
            <w:tcW w:w="1212" w:type="dxa"/>
            <w:tcBorders>
              <w:top w:val="nil"/>
              <w:left w:val="nil"/>
              <w:bottom w:val="single" w:sz="4" w:space="0" w:color="000000"/>
              <w:right w:val="single" w:sz="4" w:space="0" w:color="000000"/>
            </w:tcBorders>
            <w:shd w:val="clear" w:color="auto" w:fill="auto"/>
            <w:hideMark/>
          </w:tcPr>
          <w:p w14:paraId="184E4C6C" w14:textId="77777777" w:rsidR="00FC7007" w:rsidRPr="00FC7007" w:rsidRDefault="00FC7007" w:rsidP="00FC7007">
            <w:pPr>
              <w:jc w:val="center"/>
              <w:rPr>
                <w:color w:val="000000"/>
                <w:sz w:val="16"/>
                <w:szCs w:val="16"/>
              </w:rPr>
            </w:pPr>
            <w:r w:rsidRPr="00FC7007">
              <w:rPr>
                <w:color w:val="000000"/>
                <w:sz w:val="16"/>
                <w:szCs w:val="16"/>
              </w:rPr>
              <w:t>104,81</w:t>
            </w:r>
          </w:p>
        </w:tc>
        <w:tc>
          <w:tcPr>
            <w:tcW w:w="1212" w:type="dxa"/>
            <w:tcBorders>
              <w:top w:val="nil"/>
              <w:left w:val="nil"/>
              <w:bottom w:val="single" w:sz="4" w:space="0" w:color="000000"/>
              <w:right w:val="single" w:sz="4" w:space="0" w:color="000000"/>
            </w:tcBorders>
            <w:shd w:val="clear" w:color="auto" w:fill="auto"/>
            <w:hideMark/>
          </w:tcPr>
          <w:p w14:paraId="0ED68E99" w14:textId="77777777" w:rsidR="00FC7007" w:rsidRPr="00FC7007" w:rsidRDefault="00FC7007" w:rsidP="00FC7007">
            <w:pPr>
              <w:jc w:val="center"/>
              <w:rPr>
                <w:color w:val="000000"/>
                <w:sz w:val="16"/>
                <w:szCs w:val="16"/>
              </w:rPr>
            </w:pPr>
            <w:r w:rsidRPr="00FC7007">
              <w:rPr>
                <w:color w:val="000000"/>
                <w:sz w:val="16"/>
                <w:szCs w:val="16"/>
              </w:rPr>
              <w:t>104,81</w:t>
            </w:r>
          </w:p>
        </w:tc>
      </w:tr>
      <w:tr w:rsidR="00FC7007" w:rsidRPr="00FC7007" w14:paraId="1C461DE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1E41898" w14:textId="77777777" w:rsidR="00FC7007" w:rsidRPr="00FC7007" w:rsidRDefault="00FC7007" w:rsidP="00FC7007">
            <w:pPr>
              <w:rPr>
                <w:color w:val="000000"/>
                <w:sz w:val="16"/>
                <w:szCs w:val="16"/>
              </w:rPr>
            </w:pPr>
            <w:r w:rsidRPr="00FC7007">
              <w:rPr>
                <w:color w:val="000000"/>
                <w:sz w:val="16"/>
                <w:szCs w:val="16"/>
              </w:rPr>
              <w:t>Реализация регионального проекта "Многодетная семья"</w:t>
            </w:r>
          </w:p>
        </w:tc>
        <w:tc>
          <w:tcPr>
            <w:tcW w:w="458" w:type="dxa"/>
            <w:tcBorders>
              <w:top w:val="nil"/>
              <w:left w:val="nil"/>
              <w:bottom w:val="single" w:sz="4" w:space="0" w:color="000000"/>
              <w:right w:val="single" w:sz="4" w:space="0" w:color="000000"/>
            </w:tcBorders>
            <w:shd w:val="clear" w:color="auto" w:fill="auto"/>
            <w:hideMark/>
          </w:tcPr>
          <w:p w14:paraId="66905024"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495F5583"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696053A9"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F7668C4" w14:textId="77777777" w:rsidR="00FC7007" w:rsidRPr="00FC7007" w:rsidRDefault="00FC7007" w:rsidP="00FC7007">
            <w:pPr>
              <w:jc w:val="center"/>
              <w:rPr>
                <w:color w:val="000000"/>
                <w:sz w:val="16"/>
                <w:szCs w:val="16"/>
              </w:rPr>
            </w:pPr>
            <w:r w:rsidRPr="00FC7007">
              <w:rPr>
                <w:color w:val="000000"/>
                <w:sz w:val="16"/>
                <w:szCs w:val="16"/>
              </w:rPr>
              <w:t>02 3 Я</w:t>
            </w:r>
            <w:proofErr w:type="gramStart"/>
            <w:r w:rsidRPr="00FC7007">
              <w:rPr>
                <w:color w:val="000000"/>
                <w:sz w:val="16"/>
                <w:szCs w:val="16"/>
              </w:rPr>
              <w:t>2</w:t>
            </w:r>
            <w:proofErr w:type="gramEnd"/>
            <w:r w:rsidRPr="00FC7007">
              <w:rPr>
                <w:color w:val="000000"/>
                <w:sz w:val="16"/>
                <w:szCs w:val="16"/>
              </w:rPr>
              <w:t xml:space="preserve"> 00000</w:t>
            </w:r>
          </w:p>
        </w:tc>
        <w:tc>
          <w:tcPr>
            <w:tcW w:w="453" w:type="dxa"/>
            <w:tcBorders>
              <w:top w:val="nil"/>
              <w:left w:val="nil"/>
              <w:bottom w:val="single" w:sz="4" w:space="0" w:color="000000"/>
              <w:right w:val="single" w:sz="4" w:space="0" w:color="000000"/>
            </w:tcBorders>
            <w:shd w:val="clear" w:color="auto" w:fill="auto"/>
            <w:hideMark/>
          </w:tcPr>
          <w:p w14:paraId="6C9DF00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20E5207" w14:textId="77777777" w:rsidR="00FC7007" w:rsidRPr="00FC7007" w:rsidRDefault="00FC7007" w:rsidP="00FC7007">
            <w:pPr>
              <w:jc w:val="center"/>
              <w:rPr>
                <w:color w:val="000000"/>
                <w:sz w:val="16"/>
                <w:szCs w:val="16"/>
              </w:rPr>
            </w:pPr>
            <w:r w:rsidRPr="00FC7007">
              <w:rPr>
                <w:color w:val="000000"/>
                <w:sz w:val="16"/>
                <w:szCs w:val="16"/>
              </w:rPr>
              <w:t>27 769,32</w:t>
            </w:r>
          </w:p>
        </w:tc>
        <w:tc>
          <w:tcPr>
            <w:tcW w:w="1212" w:type="dxa"/>
            <w:tcBorders>
              <w:top w:val="nil"/>
              <w:left w:val="nil"/>
              <w:bottom w:val="single" w:sz="4" w:space="0" w:color="000000"/>
              <w:right w:val="single" w:sz="4" w:space="0" w:color="000000"/>
            </w:tcBorders>
            <w:shd w:val="clear" w:color="auto" w:fill="auto"/>
            <w:hideMark/>
          </w:tcPr>
          <w:p w14:paraId="7A6D9867" w14:textId="77777777" w:rsidR="00FC7007" w:rsidRPr="00FC7007" w:rsidRDefault="00FC7007" w:rsidP="00FC7007">
            <w:pPr>
              <w:jc w:val="center"/>
              <w:rPr>
                <w:color w:val="000000"/>
                <w:sz w:val="16"/>
                <w:szCs w:val="16"/>
              </w:rPr>
            </w:pPr>
            <w:r w:rsidRPr="00FC7007">
              <w:rPr>
                <w:color w:val="000000"/>
                <w:sz w:val="16"/>
                <w:szCs w:val="16"/>
              </w:rPr>
              <w:t>29 266,76</w:t>
            </w:r>
          </w:p>
        </w:tc>
        <w:tc>
          <w:tcPr>
            <w:tcW w:w="1212" w:type="dxa"/>
            <w:tcBorders>
              <w:top w:val="nil"/>
              <w:left w:val="nil"/>
              <w:bottom w:val="single" w:sz="4" w:space="0" w:color="000000"/>
              <w:right w:val="single" w:sz="4" w:space="0" w:color="000000"/>
            </w:tcBorders>
            <w:shd w:val="clear" w:color="auto" w:fill="auto"/>
            <w:hideMark/>
          </w:tcPr>
          <w:p w14:paraId="597C9AA9" w14:textId="77777777" w:rsidR="00FC7007" w:rsidRPr="00FC7007" w:rsidRDefault="00FC7007" w:rsidP="00FC7007">
            <w:pPr>
              <w:jc w:val="center"/>
              <w:rPr>
                <w:color w:val="000000"/>
                <w:sz w:val="16"/>
                <w:szCs w:val="16"/>
              </w:rPr>
            </w:pPr>
            <w:r w:rsidRPr="00FC7007">
              <w:rPr>
                <w:color w:val="000000"/>
                <w:sz w:val="16"/>
                <w:szCs w:val="16"/>
              </w:rPr>
              <w:t>30 896,29</w:t>
            </w:r>
          </w:p>
        </w:tc>
      </w:tr>
      <w:tr w:rsidR="00FC7007" w:rsidRPr="00FC7007" w14:paraId="7B760F3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8F554CC" w14:textId="77777777" w:rsidR="00FC7007" w:rsidRPr="00FC7007" w:rsidRDefault="00FC7007" w:rsidP="00FC7007">
            <w:pPr>
              <w:rPr>
                <w:color w:val="000000"/>
                <w:sz w:val="16"/>
                <w:szCs w:val="16"/>
              </w:rPr>
            </w:pPr>
            <w:r w:rsidRPr="00FC7007">
              <w:rPr>
                <w:color w:val="000000"/>
                <w:sz w:val="16"/>
                <w:szCs w:val="16"/>
              </w:rPr>
              <w:t>Оказание государственной социальной помощи на основании социального контракта отдельным категориям граждан</w:t>
            </w:r>
          </w:p>
        </w:tc>
        <w:tc>
          <w:tcPr>
            <w:tcW w:w="458" w:type="dxa"/>
            <w:tcBorders>
              <w:top w:val="nil"/>
              <w:left w:val="nil"/>
              <w:bottom w:val="single" w:sz="4" w:space="0" w:color="000000"/>
              <w:right w:val="single" w:sz="4" w:space="0" w:color="000000"/>
            </w:tcBorders>
            <w:shd w:val="clear" w:color="auto" w:fill="auto"/>
            <w:hideMark/>
          </w:tcPr>
          <w:p w14:paraId="06C2ECF5"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7F09141E"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1A55CE0B"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8CE3B4F" w14:textId="77777777" w:rsidR="00FC7007" w:rsidRPr="00FC7007" w:rsidRDefault="00FC7007" w:rsidP="00FC7007">
            <w:pPr>
              <w:jc w:val="center"/>
              <w:rPr>
                <w:color w:val="000000"/>
                <w:sz w:val="16"/>
                <w:szCs w:val="16"/>
              </w:rPr>
            </w:pPr>
            <w:r w:rsidRPr="00FC7007">
              <w:rPr>
                <w:color w:val="000000"/>
                <w:sz w:val="16"/>
                <w:szCs w:val="16"/>
              </w:rPr>
              <w:t>02 3 Я</w:t>
            </w:r>
            <w:proofErr w:type="gramStart"/>
            <w:r w:rsidRPr="00FC7007">
              <w:rPr>
                <w:color w:val="000000"/>
                <w:sz w:val="16"/>
                <w:szCs w:val="16"/>
              </w:rPr>
              <w:t>2</w:t>
            </w:r>
            <w:proofErr w:type="gramEnd"/>
            <w:r w:rsidRPr="00FC7007">
              <w:rPr>
                <w:color w:val="000000"/>
                <w:sz w:val="16"/>
                <w:szCs w:val="16"/>
              </w:rPr>
              <w:t xml:space="preserve"> 54040</w:t>
            </w:r>
          </w:p>
        </w:tc>
        <w:tc>
          <w:tcPr>
            <w:tcW w:w="453" w:type="dxa"/>
            <w:tcBorders>
              <w:top w:val="nil"/>
              <w:left w:val="nil"/>
              <w:bottom w:val="single" w:sz="4" w:space="0" w:color="000000"/>
              <w:right w:val="single" w:sz="4" w:space="0" w:color="000000"/>
            </w:tcBorders>
            <w:shd w:val="clear" w:color="auto" w:fill="auto"/>
            <w:hideMark/>
          </w:tcPr>
          <w:p w14:paraId="4AC6323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080829B" w14:textId="77777777" w:rsidR="00FC7007" w:rsidRPr="00FC7007" w:rsidRDefault="00FC7007" w:rsidP="00FC7007">
            <w:pPr>
              <w:jc w:val="center"/>
              <w:rPr>
                <w:color w:val="000000"/>
                <w:sz w:val="16"/>
                <w:szCs w:val="16"/>
              </w:rPr>
            </w:pPr>
            <w:r w:rsidRPr="00FC7007">
              <w:rPr>
                <w:color w:val="000000"/>
                <w:sz w:val="16"/>
                <w:szCs w:val="16"/>
              </w:rPr>
              <w:t>27 769,32</w:t>
            </w:r>
          </w:p>
        </w:tc>
        <w:tc>
          <w:tcPr>
            <w:tcW w:w="1212" w:type="dxa"/>
            <w:tcBorders>
              <w:top w:val="nil"/>
              <w:left w:val="nil"/>
              <w:bottom w:val="single" w:sz="4" w:space="0" w:color="000000"/>
              <w:right w:val="single" w:sz="4" w:space="0" w:color="000000"/>
            </w:tcBorders>
            <w:shd w:val="clear" w:color="auto" w:fill="auto"/>
            <w:hideMark/>
          </w:tcPr>
          <w:p w14:paraId="4D1F3100" w14:textId="77777777" w:rsidR="00FC7007" w:rsidRPr="00FC7007" w:rsidRDefault="00FC7007" w:rsidP="00FC7007">
            <w:pPr>
              <w:jc w:val="center"/>
              <w:rPr>
                <w:color w:val="000000"/>
                <w:sz w:val="16"/>
                <w:szCs w:val="16"/>
              </w:rPr>
            </w:pPr>
            <w:r w:rsidRPr="00FC7007">
              <w:rPr>
                <w:color w:val="000000"/>
                <w:sz w:val="16"/>
                <w:szCs w:val="16"/>
              </w:rPr>
              <w:t>29 266,76</w:t>
            </w:r>
          </w:p>
        </w:tc>
        <w:tc>
          <w:tcPr>
            <w:tcW w:w="1212" w:type="dxa"/>
            <w:tcBorders>
              <w:top w:val="nil"/>
              <w:left w:val="nil"/>
              <w:bottom w:val="single" w:sz="4" w:space="0" w:color="000000"/>
              <w:right w:val="single" w:sz="4" w:space="0" w:color="000000"/>
            </w:tcBorders>
            <w:shd w:val="clear" w:color="auto" w:fill="auto"/>
            <w:hideMark/>
          </w:tcPr>
          <w:p w14:paraId="40A7ABC9" w14:textId="77777777" w:rsidR="00FC7007" w:rsidRPr="00FC7007" w:rsidRDefault="00FC7007" w:rsidP="00FC7007">
            <w:pPr>
              <w:jc w:val="center"/>
              <w:rPr>
                <w:color w:val="000000"/>
                <w:sz w:val="16"/>
                <w:szCs w:val="16"/>
              </w:rPr>
            </w:pPr>
            <w:r w:rsidRPr="00FC7007">
              <w:rPr>
                <w:color w:val="000000"/>
                <w:sz w:val="16"/>
                <w:szCs w:val="16"/>
              </w:rPr>
              <w:t>30 896,29</w:t>
            </w:r>
          </w:p>
        </w:tc>
      </w:tr>
      <w:tr w:rsidR="00FC7007" w:rsidRPr="00FC7007" w14:paraId="5216E54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B339377"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458" w:type="dxa"/>
            <w:tcBorders>
              <w:top w:val="nil"/>
              <w:left w:val="nil"/>
              <w:bottom w:val="single" w:sz="4" w:space="0" w:color="000000"/>
              <w:right w:val="single" w:sz="4" w:space="0" w:color="000000"/>
            </w:tcBorders>
            <w:shd w:val="clear" w:color="auto" w:fill="auto"/>
            <w:hideMark/>
          </w:tcPr>
          <w:p w14:paraId="04AD2343"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012E6B87"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6CDFD7A2"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2604787" w14:textId="77777777" w:rsidR="00FC7007" w:rsidRPr="00FC7007" w:rsidRDefault="00FC7007" w:rsidP="00FC7007">
            <w:pPr>
              <w:jc w:val="center"/>
              <w:rPr>
                <w:color w:val="000000"/>
                <w:sz w:val="16"/>
                <w:szCs w:val="16"/>
              </w:rPr>
            </w:pPr>
            <w:r w:rsidRPr="00FC7007">
              <w:rPr>
                <w:color w:val="000000"/>
                <w:sz w:val="16"/>
                <w:szCs w:val="16"/>
              </w:rPr>
              <w:t>02 3 Я</w:t>
            </w:r>
            <w:proofErr w:type="gramStart"/>
            <w:r w:rsidRPr="00FC7007">
              <w:rPr>
                <w:color w:val="000000"/>
                <w:sz w:val="16"/>
                <w:szCs w:val="16"/>
              </w:rPr>
              <w:t>2</w:t>
            </w:r>
            <w:proofErr w:type="gramEnd"/>
            <w:r w:rsidRPr="00FC7007">
              <w:rPr>
                <w:color w:val="000000"/>
                <w:sz w:val="16"/>
                <w:szCs w:val="16"/>
              </w:rPr>
              <w:t xml:space="preserve"> 54040</w:t>
            </w:r>
          </w:p>
        </w:tc>
        <w:tc>
          <w:tcPr>
            <w:tcW w:w="453" w:type="dxa"/>
            <w:tcBorders>
              <w:top w:val="nil"/>
              <w:left w:val="nil"/>
              <w:bottom w:val="single" w:sz="4" w:space="0" w:color="000000"/>
              <w:right w:val="single" w:sz="4" w:space="0" w:color="000000"/>
            </w:tcBorders>
            <w:shd w:val="clear" w:color="auto" w:fill="auto"/>
            <w:hideMark/>
          </w:tcPr>
          <w:p w14:paraId="22A4FE28"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2EB6FE87" w14:textId="77777777" w:rsidR="00FC7007" w:rsidRPr="00FC7007" w:rsidRDefault="00FC7007" w:rsidP="00FC7007">
            <w:pPr>
              <w:jc w:val="center"/>
              <w:rPr>
                <w:color w:val="000000"/>
                <w:sz w:val="16"/>
                <w:szCs w:val="16"/>
              </w:rPr>
            </w:pPr>
            <w:r w:rsidRPr="00FC7007">
              <w:rPr>
                <w:color w:val="000000"/>
                <w:sz w:val="16"/>
                <w:szCs w:val="16"/>
              </w:rPr>
              <w:t>27 769,32</w:t>
            </w:r>
          </w:p>
        </w:tc>
        <w:tc>
          <w:tcPr>
            <w:tcW w:w="1212" w:type="dxa"/>
            <w:tcBorders>
              <w:top w:val="nil"/>
              <w:left w:val="nil"/>
              <w:bottom w:val="single" w:sz="4" w:space="0" w:color="000000"/>
              <w:right w:val="single" w:sz="4" w:space="0" w:color="000000"/>
            </w:tcBorders>
            <w:shd w:val="clear" w:color="auto" w:fill="auto"/>
            <w:hideMark/>
          </w:tcPr>
          <w:p w14:paraId="3D4F4B26" w14:textId="77777777" w:rsidR="00FC7007" w:rsidRPr="00FC7007" w:rsidRDefault="00FC7007" w:rsidP="00FC7007">
            <w:pPr>
              <w:jc w:val="center"/>
              <w:rPr>
                <w:color w:val="000000"/>
                <w:sz w:val="16"/>
                <w:szCs w:val="16"/>
              </w:rPr>
            </w:pPr>
            <w:r w:rsidRPr="00FC7007">
              <w:rPr>
                <w:color w:val="000000"/>
                <w:sz w:val="16"/>
                <w:szCs w:val="16"/>
              </w:rPr>
              <w:t>29 266,76</w:t>
            </w:r>
          </w:p>
        </w:tc>
        <w:tc>
          <w:tcPr>
            <w:tcW w:w="1212" w:type="dxa"/>
            <w:tcBorders>
              <w:top w:val="nil"/>
              <w:left w:val="nil"/>
              <w:bottom w:val="single" w:sz="4" w:space="0" w:color="000000"/>
              <w:right w:val="single" w:sz="4" w:space="0" w:color="000000"/>
            </w:tcBorders>
            <w:shd w:val="clear" w:color="auto" w:fill="auto"/>
            <w:hideMark/>
          </w:tcPr>
          <w:p w14:paraId="2602BCEF" w14:textId="77777777" w:rsidR="00FC7007" w:rsidRPr="00FC7007" w:rsidRDefault="00FC7007" w:rsidP="00FC7007">
            <w:pPr>
              <w:jc w:val="center"/>
              <w:rPr>
                <w:color w:val="000000"/>
                <w:sz w:val="16"/>
                <w:szCs w:val="16"/>
              </w:rPr>
            </w:pPr>
            <w:r w:rsidRPr="00FC7007">
              <w:rPr>
                <w:color w:val="000000"/>
                <w:sz w:val="16"/>
                <w:szCs w:val="16"/>
              </w:rPr>
              <w:t>30 896,29</w:t>
            </w:r>
          </w:p>
        </w:tc>
      </w:tr>
      <w:tr w:rsidR="00FC7007" w:rsidRPr="00FC7007" w14:paraId="476D93F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366C76F" w14:textId="77777777" w:rsidR="00FC7007" w:rsidRPr="00FC7007" w:rsidRDefault="00FC7007" w:rsidP="00FC7007">
            <w:pPr>
              <w:rPr>
                <w:color w:val="000000"/>
                <w:sz w:val="16"/>
                <w:szCs w:val="16"/>
              </w:rPr>
            </w:pPr>
            <w:r w:rsidRPr="00FC7007">
              <w:rPr>
                <w:color w:val="000000"/>
                <w:sz w:val="16"/>
                <w:szCs w:val="16"/>
              </w:rPr>
              <w:t>Непрограммные расходы на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28FDC3B8"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2A4A2DE1"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7ACEE7E0"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EA28617" w14:textId="77777777" w:rsidR="00FC7007" w:rsidRPr="00FC7007" w:rsidRDefault="00FC7007" w:rsidP="00FC7007">
            <w:pPr>
              <w:jc w:val="center"/>
              <w:rPr>
                <w:color w:val="000000"/>
                <w:sz w:val="16"/>
                <w:szCs w:val="16"/>
              </w:rPr>
            </w:pPr>
            <w:r w:rsidRPr="00FC7007">
              <w:rPr>
                <w:color w:val="000000"/>
                <w:sz w:val="16"/>
                <w:szCs w:val="16"/>
              </w:rPr>
              <w:t>51 0 00 00000</w:t>
            </w:r>
          </w:p>
        </w:tc>
        <w:tc>
          <w:tcPr>
            <w:tcW w:w="453" w:type="dxa"/>
            <w:tcBorders>
              <w:top w:val="nil"/>
              <w:left w:val="nil"/>
              <w:bottom w:val="single" w:sz="4" w:space="0" w:color="000000"/>
              <w:right w:val="single" w:sz="4" w:space="0" w:color="000000"/>
            </w:tcBorders>
            <w:shd w:val="clear" w:color="auto" w:fill="auto"/>
            <w:hideMark/>
          </w:tcPr>
          <w:p w14:paraId="6BFF1B29"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4C1E902" w14:textId="77777777" w:rsidR="00FC7007" w:rsidRPr="00FC7007" w:rsidRDefault="00FC7007" w:rsidP="00FC7007">
            <w:pPr>
              <w:jc w:val="center"/>
              <w:rPr>
                <w:color w:val="000000"/>
                <w:sz w:val="16"/>
                <w:szCs w:val="16"/>
              </w:rPr>
            </w:pPr>
            <w:r w:rsidRPr="00FC7007">
              <w:rPr>
                <w:color w:val="000000"/>
                <w:sz w:val="16"/>
                <w:szCs w:val="16"/>
              </w:rPr>
              <w:t>14 400,00</w:t>
            </w:r>
          </w:p>
        </w:tc>
        <w:tc>
          <w:tcPr>
            <w:tcW w:w="1212" w:type="dxa"/>
            <w:tcBorders>
              <w:top w:val="nil"/>
              <w:left w:val="nil"/>
              <w:bottom w:val="single" w:sz="4" w:space="0" w:color="000000"/>
              <w:right w:val="single" w:sz="4" w:space="0" w:color="000000"/>
            </w:tcBorders>
            <w:shd w:val="clear" w:color="auto" w:fill="auto"/>
            <w:hideMark/>
          </w:tcPr>
          <w:p w14:paraId="0E14C7F9"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4E48518E"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753E6F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1D273B3" w14:textId="77777777" w:rsidR="00FC7007" w:rsidRPr="00FC7007" w:rsidRDefault="00FC7007" w:rsidP="00FC7007">
            <w:pPr>
              <w:rPr>
                <w:color w:val="000000"/>
                <w:sz w:val="16"/>
                <w:szCs w:val="16"/>
              </w:rPr>
            </w:pPr>
            <w:r w:rsidRPr="00FC7007">
              <w:rPr>
                <w:color w:val="000000"/>
                <w:sz w:val="16"/>
                <w:szCs w:val="16"/>
              </w:rPr>
              <w:t>Непрограммные расходы в рамках направлений деятельности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11AD755E"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467C5ABC"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2BB1B1FE"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B0632FD" w14:textId="77777777" w:rsidR="00FC7007" w:rsidRPr="00FC7007" w:rsidRDefault="00FC7007" w:rsidP="00FC7007">
            <w:pPr>
              <w:jc w:val="center"/>
              <w:rPr>
                <w:color w:val="000000"/>
                <w:sz w:val="16"/>
                <w:szCs w:val="16"/>
              </w:rPr>
            </w:pPr>
            <w:r w:rsidRPr="00FC7007">
              <w:rPr>
                <w:color w:val="000000"/>
                <w:sz w:val="16"/>
                <w:szCs w:val="16"/>
              </w:rPr>
              <w:t>51 1 00 00000</w:t>
            </w:r>
          </w:p>
        </w:tc>
        <w:tc>
          <w:tcPr>
            <w:tcW w:w="453" w:type="dxa"/>
            <w:tcBorders>
              <w:top w:val="nil"/>
              <w:left w:val="nil"/>
              <w:bottom w:val="single" w:sz="4" w:space="0" w:color="000000"/>
              <w:right w:val="single" w:sz="4" w:space="0" w:color="000000"/>
            </w:tcBorders>
            <w:shd w:val="clear" w:color="auto" w:fill="auto"/>
            <w:hideMark/>
          </w:tcPr>
          <w:p w14:paraId="17DF0C5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2E87BA8" w14:textId="77777777" w:rsidR="00FC7007" w:rsidRPr="00FC7007" w:rsidRDefault="00FC7007" w:rsidP="00FC7007">
            <w:pPr>
              <w:jc w:val="center"/>
              <w:rPr>
                <w:color w:val="000000"/>
                <w:sz w:val="16"/>
                <w:szCs w:val="16"/>
              </w:rPr>
            </w:pPr>
            <w:r w:rsidRPr="00FC7007">
              <w:rPr>
                <w:color w:val="000000"/>
                <w:sz w:val="16"/>
                <w:szCs w:val="16"/>
              </w:rPr>
              <w:t>14 400,00</w:t>
            </w:r>
          </w:p>
        </w:tc>
        <w:tc>
          <w:tcPr>
            <w:tcW w:w="1212" w:type="dxa"/>
            <w:tcBorders>
              <w:top w:val="nil"/>
              <w:left w:val="nil"/>
              <w:bottom w:val="single" w:sz="4" w:space="0" w:color="000000"/>
              <w:right w:val="single" w:sz="4" w:space="0" w:color="000000"/>
            </w:tcBorders>
            <w:shd w:val="clear" w:color="auto" w:fill="auto"/>
            <w:hideMark/>
          </w:tcPr>
          <w:p w14:paraId="0BDCBC05"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2E25B315"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0FFC7EF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8D1B195" w14:textId="77777777" w:rsidR="00FC7007" w:rsidRPr="00FC7007" w:rsidRDefault="00FC7007" w:rsidP="00FC7007">
            <w:pPr>
              <w:rPr>
                <w:color w:val="000000"/>
                <w:sz w:val="16"/>
                <w:szCs w:val="16"/>
              </w:rPr>
            </w:pPr>
            <w:r w:rsidRPr="00FC7007">
              <w:rPr>
                <w:color w:val="000000"/>
                <w:sz w:val="16"/>
                <w:szCs w:val="16"/>
              </w:rPr>
              <w:t>Выплата единовременной социальной выплаты членам семей военнослужащих на территории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4F967F2A"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5B994686"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22335B79"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748EDCD" w14:textId="77777777" w:rsidR="00FC7007" w:rsidRPr="00FC7007" w:rsidRDefault="00FC7007" w:rsidP="00FC7007">
            <w:pPr>
              <w:jc w:val="center"/>
              <w:rPr>
                <w:color w:val="000000"/>
                <w:sz w:val="16"/>
                <w:szCs w:val="16"/>
              </w:rPr>
            </w:pPr>
            <w:r w:rsidRPr="00FC7007">
              <w:rPr>
                <w:color w:val="000000"/>
                <w:sz w:val="16"/>
                <w:szCs w:val="16"/>
              </w:rPr>
              <w:t>51 1 00 28500</w:t>
            </w:r>
          </w:p>
        </w:tc>
        <w:tc>
          <w:tcPr>
            <w:tcW w:w="453" w:type="dxa"/>
            <w:tcBorders>
              <w:top w:val="nil"/>
              <w:left w:val="nil"/>
              <w:bottom w:val="single" w:sz="4" w:space="0" w:color="000000"/>
              <w:right w:val="single" w:sz="4" w:space="0" w:color="000000"/>
            </w:tcBorders>
            <w:shd w:val="clear" w:color="auto" w:fill="auto"/>
            <w:hideMark/>
          </w:tcPr>
          <w:p w14:paraId="33D797D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0E88F5B" w14:textId="77777777" w:rsidR="00FC7007" w:rsidRPr="00FC7007" w:rsidRDefault="00FC7007" w:rsidP="00FC7007">
            <w:pPr>
              <w:jc w:val="center"/>
              <w:rPr>
                <w:color w:val="000000"/>
                <w:sz w:val="16"/>
                <w:szCs w:val="16"/>
              </w:rPr>
            </w:pPr>
            <w:r w:rsidRPr="00FC7007">
              <w:rPr>
                <w:color w:val="000000"/>
                <w:sz w:val="16"/>
                <w:szCs w:val="16"/>
              </w:rPr>
              <w:t>1 000,00</w:t>
            </w:r>
          </w:p>
        </w:tc>
        <w:tc>
          <w:tcPr>
            <w:tcW w:w="1212" w:type="dxa"/>
            <w:tcBorders>
              <w:top w:val="nil"/>
              <w:left w:val="nil"/>
              <w:bottom w:val="single" w:sz="4" w:space="0" w:color="000000"/>
              <w:right w:val="single" w:sz="4" w:space="0" w:color="000000"/>
            </w:tcBorders>
            <w:shd w:val="clear" w:color="auto" w:fill="auto"/>
            <w:hideMark/>
          </w:tcPr>
          <w:p w14:paraId="24D0931E"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70A89F84"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55DAA3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49EC448"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458" w:type="dxa"/>
            <w:tcBorders>
              <w:top w:val="nil"/>
              <w:left w:val="nil"/>
              <w:bottom w:val="single" w:sz="4" w:space="0" w:color="000000"/>
              <w:right w:val="single" w:sz="4" w:space="0" w:color="000000"/>
            </w:tcBorders>
            <w:shd w:val="clear" w:color="auto" w:fill="auto"/>
            <w:hideMark/>
          </w:tcPr>
          <w:p w14:paraId="39DCEB1A"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6B342254"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4A15E135"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46D8F49" w14:textId="77777777" w:rsidR="00FC7007" w:rsidRPr="00FC7007" w:rsidRDefault="00FC7007" w:rsidP="00FC7007">
            <w:pPr>
              <w:jc w:val="center"/>
              <w:rPr>
                <w:color w:val="000000"/>
                <w:sz w:val="16"/>
                <w:szCs w:val="16"/>
              </w:rPr>
            </w:pPr>
            <w:r w:rsidRPr="00FC7007">
              <w:rPr>
                <w:color w:val="000000"/>
                <w:sz w:val="16"/>
                <w:szCs w:val="16"/>
              </w:rPr>
              <w:t>51 1 00 28500</w:t>
            </w:r>
          </w:p>
        </w:tc>
        <w:tc>
          <w:tcPr>
            <w:tcW w:w="453" w:type="dxa"/>
            <w:tcBorders>
              <w:top w:val="nil"/>
              <w:left w:val="nil"/>
              <w:bottom w:val="single" w:sz="4" w:space="0" w:color="000000"/>
              <w:right w:val="single" w:sz="4" w:space="0" w:color="000000"/>
            </w:tcBorders>
            <w:shd w:val="clear" w:color="auto" w:fill="auto"/>
            <w:hideMark/>
          </w:tcPr>
          <w:p w14:paraId="3A1EC5FA"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499DD539" w14:textId="77777777" w:rsidR="00FC7007" w:rsidRPr="00FC7007" w:rsidRDefault="00FC7007" w:rsidP="00FC7007">
            <w:pPr>
              <w:jc w:val="center"/>
              <w:rPr>
                <w:color w:val="000000"/>
                <w:sz w:val="16"/>
                <w:szCs w:val="16"/>
              </w:rPr>
            </w:pPr>
            <w:r w:rsidRPr="00FC7007">
              <w:rPr>
                <w:color w:val="000000"/>
                <w:sz w:val="16"/>
                <w:szCs w:val="16"/>
              </w:rPr>
              <w:t>1 000,00</w:t>
            </w:r>
          </w:p>
        </w:tc>
        <w:tc>
          <w:tcPr>
            <w:tcW w:w="1212" w:type="dxa"/>
            <w:tcBorders>
              <w:top w:val="nil"/>
              <w:left w:val="nil"/>
              <w:bottom w:val="single" w:sz="4" w:space="0" w:color="000000"/>
              <w:right w:val="single" w:sz="4" w:space="0" w:color="000000"/>
            </w:tcBorders>
            <w:shd w:val="clear" w:color="auto" w:fill="auto"/>
            <w:hideMark/>
          </w:tcPr>
          <w:p w14:paraId="4709B789"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5AD2D5B7"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456250B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558E16B" w14:textId="77777777" w:rsidR="00FC7007" w:rsidRPr="00FC7007" w:rsidRDefault="00FC7007" w:rsidP="00FC7007">
            <w:pPr>
              <w:rPr>
                <w:color w:val="000000"/>
                <w:sz w:val="16"/>
                <w:szCs w:val="16"/>
              </w:rPr>
            </w:pPr>
            <w:r w:rsidRPr="00FC7007">
              <w:rPr>
                <w:color w:val="000000"/>
                <w:sz w:val="16"/>
                <w:szCs w:val="16"/>
              </w:rPr>
              <w:t>Единовременная денежная выплата гражданам, заключившим контракт о прохождении военной службы с Министерством обороны Российской Федерации в 2025 году за счет средств местного бюджета</w:t>
            </w:r>
          </w:p>
        </w:tc>
        <w:tc>
          <w:tcPr>
            <w:tcW w:w="458" w:type="dxa"/>
            <w:tcBorders>
              <w:top w:val="nil"/>
              <w:left w:val="nil"/>
              <w:bottom w:val="single" w:sz="4" w:space="0" w:color="000000"/>
              <w:right w:val="single" w:sz="4" w:space="0" w:color="000000"/>
            </w:tcBorders>
            <w:shd w:val="clear" w:color="auto" w:fill="auto"/>
            <w:hideMark/>
          </w:tcPr>
          <w:p w14:paraId="4DCC97FE"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3CEFC81C"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55DCB608"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F404546" w14:textId="77777777" w:rsidR="00FC7007" w:rsidRPr="00FC7007" w:rsidRDefault="00FC7007" w:rsidP="00FC7007">
            <w:pPr>
              <w:jc w:val="center"/>
              <w:rPr>
                <w:color w:val="000000"/>
                <w:sz w:val="16"/>
                <w:szCs w:val="16"/>
              </w:rPr>
            </w:pPr>
            <w:r w:rsidRPr="00FC7007">
              <w:rPr>
                <w:color w:val="000000"/>
                <w:sz w:val="16"/>
                <w:szCs w:val="16"/>
              </w:rPr>
              <w:t>51 1 00 80030</w:t>
            </w:r>
          </w:p>
        </w:tc>
        <w:tc>
          <w:tcPr>
            <w:tcW w:w="453" w:type="dxa"/>
            <w:tcBorders>
              <w:top w:val="nil"/>
              <w:left w:val="nil"/>
              <w:bottom w:val="single" w:sz="4" w:space="0" w:color="000000"/>
              <w:right w:val="single" w:sz="4" w:space="0" w:color="000000"/>
            </w:tcBorders>
            <w:shd w:val="clear" w:color="auto" w:fill="auto"/>
            <w:hideMark/>
          </w:tcPr>
          <w:p w14:paraId="2FAE454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BA48D22" w14:textId="77777777" w:rsidR="00FC7007" w:rsidRPr="00FC7007" w:rsidRDefault="00FC7007" w:rsidP="00FC7007">
            <w:pPr>
              <w:jc w:val="center"/>
              <w:rPr>
                <w:color w:val="000000"/>
                <w:sz w:val="16"/>
                <w:szCs w:val="16"/>
              </w:rPr>
            </w:pPr>
            <w:r w:rsidRPr="00FC7007">
              <w:rPr>
                <w:color w:val="000000"/>
                <w:sz w:val="16"/>
                <w:szCs w:val="16"/>
              </w:rPr>
              <w:t>13 400,00</w:t>
            </w:r>
          </w:p>
        </w:tc>
        <w:tc>
          <w:tcPr>
            <w:tcW w:w="1212" w:type="dxa"/>
            <w:tcBorders>
              <w:top w:val="nil"/>
              <w:left w:val="nil"/>
              <w:bottom w:val="single" w:sz="4" w:space="0" w:color="000000"/>
              <w:right w:val="single" w:sz="4" w:space="0" w:color="000000"/>
            </w:tcBorders>
            <w:shd w:val="clear" w:color="auto" w:fill="auto"/>
            <w:hideMark/>
          </w:tcPr>
          <w:p w14:paraId="02C7311D"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2EB3DE42"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56462BF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7BF3294"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458" w:type="dxa"/>
            <w:tcBorders>
              <w:top w:val="nil"/>
              <w:left w:val="nil"/>
              <w:bottom w:val="single" w:sz="4" w:space="0" w:color="000000"/>
              <w:right w:val="single" w:sz="4" w:space="0" w:color="000000"/>
            </w:tcBorders>
            <w:shd w:val="clear" w:color="auto" w:fill="auto"/>
            <w:hideMark/>
          </w:tcPr>
          <w:p w14:paraId="2D043727"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15C48F6A"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30BE8A7C"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8D37AA3" w14:textId="77777777" w:rsidR="00FC7007" w:rsidRPr="00FC7007" w:rsidRDefault="00FC7007" w:rsidP="00FC7007">
            <w:pPr>
              <w:jc w:val="center"/>
              <w:rPr>
                <w:color w:val="000000"/>
                <w:sz w:val="16"/>
                <w:szCs w:val="16"/>
              </w:rPr>
            </w:pPr>
            <w:r w:rsidRPr="00FC7007">
              <w:rPr>
                <w:color w:val="000000"/>
                <w:sz w:val="16"/>
                <w:szCs w:val="16"/>
              </w:rPr>
              <w:t>51 1 00 80030</w:t>
            </w:r>
          </w:p>
        </w:tc>
        <w:tc>
          <w:tcPr>
            <w:tcW w:w="453" w:type="dxa"/>
            <w:tcBorders>
              <w:top w:val="nil"/>
              <w:left w:val="nil"/>
              <w:bottom w:val="single" w:sz="4" w:space="0" w:color="000000"/>
              <w:right w:val="single" w:sz="4" w:space="0" w:color="000000"/>
            </w:tcBorders>
            <w:shd w:val="clear" w:color="auto" w:fill="auto"/>
            <w:hideMark/>
          </w:tcPr>
          <w:p w14:paraId="04146C8D"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1E950C94" w14:textId="77777777" w:rsidR="00FC7007" w:rsidRPr="00FC7007" w:rsidRDefault="00FC7007" w:rsidP="00FC7007">
            <w:pPr>
              <w:jc w:val="center"/>
              <w:rPr>
                <w:color w:val="000000"/>
                <w:sz w:val="16"/>
                <w:szCs w:val="16"/>
              </w:rPr>
            </w:pPr>
            <w:r w:rsidRPr="00FC7007">
              <w:rPr>
                <w:color w:val="000000"/>
                <w:sz w:val="16"/>
                <w:szCs w:val="16"/>
              </w:rPr>
              <w:t>13 400,00</w:t>
            </w:r>
          </w:p>
        </w:tc>
        <w:tc>
          <w:tcPr>
            <w:tcW w:w="1212" w:type="dxa"/>
            <w:tcBorders>
              <w:top w:val="nil"/>
              <w:left w:val="nil"/>
              <w:bottom w:val="single" w:sz="4" w:space="0" w:color="000000"/>
              <w:right w:val="single" w:sz="4" w:space="0" w:color="000000"/>
            </w:tcBorders>
            <w:shd w:val="clear" w:color="auto" w:fill="auto"/>
            <w:hideMark/>
          </w:tcPr>
          <w:p w14:paraId="57105BD0"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299F106F"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074E56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D10B08A" w14:textId="77777777" w:rsidR="00FC7007" w:rsidRPr="00FC7007" w:rsidRDefault="00FC7007" w:rsidP="00FC7007">
            <w:pPr>
              <w:rPr>
                <w:color w:val="000000"/>
                <w:sz w:val="16"/>
                <w:szCs w:val="16"/>
              </w:rPr>
            </w:pPr>
            <w:r w:rsidRPr="00FC7007">
              <w:rPr>
                <w:color w:val="000000"/>
                <w:sz w:val="16"/>
                <w:szCs w:val="16"/>
              </w:rPr>
              <w:t>Охрана семьи и детства</w:t>
            </w:r>
          </w:p>
        </w:tc>
        <w:tc>
          <w:tcPr>
            <w:tcW w:w="458" w:type="dxa"/>
            <w:tcBorders>
              <w:top w:val="nil"/>
              <w:left w:val="nil"/>
              <w:bottom w:val="single" w:sz="4" w:space="0" w:color="000000"/>
              <w:right w:val="single" w:sz="4" w:space="0" w:color="000000"/>
            </w:tcBorders>
            <w:shd w:val="clear" w:color="auto" w:fill="auto"/>
            <w:hideMark/>
          </w:tcPr>
          <w:p w14:paraId="64517EDD"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257CD13C"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4073A252"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2F26EE1F"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0389D5E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9E0EDEA" w14:textId="77777777" w:rsidR="00FC7007" w:rsidRPr="00FC7007" w:rsidRDefault="00FC7007" w:rsidP="00FC7007">
            <w:pPr>
              <w:jc w:val="center"/>
              <w:rPr>
                <w:color w:val="000000"/>
                <w:sz w:val="16"/>
                <w:szCs w:val="16"/>
              </w:rPr>
            </w:pPr>
            <w:r w:rsidRPr="00FC7007">
              <w:rPr>
                <w:color w:val="000000"/>
                <w:sz w:val="16"/>
                <w:szCs w:val="16"/>
              </w:rPr>
              <w:t>72 422,20</w:t>
            </w:r>
          </w:p>
        </w:tc>
        <w:tc>
          <w:tcPr>
            <w:tcW w:w="1212" w:type="dxa"/>
            <w:tcBorders>
              <w:top w:val="nil"/>
              <w:left w:val="nil"/>
              <w:bottom w:val="single" w:sz="4" w:space="0" w:color="000000"/>
              <w:right w:val="single" w:sz="4" w:space="0" w:color="000000"/>
            </w:tcBorders>
            <w:shd w:val="clear" w:color="auto" w:fill="auto"/>
            <w:hideMark/>
          </w:tcPr>
          <w:p w14:paraId="25141DC6" w14:textId="77777777" w:rsidR="00FC7007" w:rsidRPr="00FC7007" w:rsidRDefault="00FC7007" w:rsidP="00FC7007">
            <w:pPr>
              <w:jc w:val="center"/>
              <w:rPr>
                <w:color w:val="000000"/>
                <w:sz w:val="16"/>
                <w:szCs w:val="16"/>
              </w:rPr>
            </w:pPr>
            <w:r w:rsidRPr="00FC7007">
              <w:rPr>
                <w:color w:val="000000"/>
                <w:sz w:val="16"/>
                <w:szCs w:val="16"/>
              </w:rPr>
              <w:t>91 910,26</w:t>
            </w:r>
          </w:p>
        </w:tc>
        <w:tc>
          <w:tcPr>
            <w:tcW w:w="1212" w:type="dxa"/>
            <w:tcBorders>
              <w:top w:val="nil"/>
              <w:left w:val="nil"/>
              <w:bottom w:val="single" w:sz="4" w:space="0" w:color="000000"/>
              <w:right w:val="single" w:sz="4" w:space="0" w:color="000000"/>
            </w:tcBorders>
            <w:shd w:val="clear" w:color="auto" w:fill="auto"/>
            <w:hideMark/>
          </w:tcPr>
          <w:p w14:paraId="0FC700C3" w14:textId="77777777" w:rsidR="00FC7007" w:rsidRPr="00FC7007" w:rsidRDefault="00FC7007" w:rsidP="00FC7007">
            <w:pPr>
              <w:jc w:val="center"/>
              <w:rPr>
                <w:color w:val="000000"/>
                <w:sz w:val="16"/>
                <w:szCs w:val="16"/>
              </w:rPr>
            </w:pPr>
            <w:r w:rsidRPr="00FC7007">
              <w:rPr>
                <w:color w:val="000000"/>
                <w:sz w:val="16"/>
                <w:szCs w:val="16"/>
              </w:rPr>
              <w:t>97 709,87</w:t>
            </w:r>
          </w:p>
        </w:tc>
      </w:tr>
      <w:tr w:rsidR="00FC7007" w:rsidRPr="00FC7007" w14:paraId="549CCB6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F923CFE" w14:textId="77777777" w:rsidR="00FC7007" w:rsidRPr="00FC7007" w:rsidRDefault="00FC7007" w:rsidP="00FC7007">
            <w:pPr>
              <w:rPr>
                <w:color w:val="000000"/>
                <w:sz w:val="16"/>
                <w:szCs w:val="16"/>
              </w:rPr>
            </w:pPr>
            <w:r w:rsidRPr="00FC7007">
              <w:rPr>
                <w:color w:val="000000"/>
                <w:sz w:val="16"/>
                <w:szCs w:val="16"/>
              </w:rPr>
              <w:t>Муниципальная программа "Социальная поддержка граждан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283AD788"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746B4E9A"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53B34DC0"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20BA967E" w14:textId="77777777" w:rsidR="00FC7007" w:rsidRPr="00FC7007" w:rsidRDefault="00FC7007" w:rsidP="00FC7007">
            <w:pPr>
              <w:jc w:val="center"/>
              <w:rPr>
                <w:color w:val="000000"/>
                <w:sz w:val="16"/>
                <w:szCs w:val="16"/>
              </w:rPr>
            </w:pPr>
            <w:r w:rsidRPr="00FC7007">
              <w:rPr>
                <w:color w:val="000000"/>
                <w:sz w:val="16"/>
                <w:szCs w:val="16"/>
              </w:rPr>
              <w:t>02 0 00 00000</w:t>
            </w:r>
          </w:p>
        </w:tc>
        <w:tc>
          <w:tcPr>
            <w:tcW w:w="453" w:type="dxa"/>
            <w:tcBorders>
              <w:top w:val="nil"/>
              <w:left w:val="nil"/>
              <w:bottom w:val="single" w:sz="4" w:space="0" w:color="000000"/>
              <w:right w:val="single" w:sz="4" w:space="0" w:color="000000"/>
            </w:tcBorders>
            <w:shd w:val="clear" w:color="auto" w:fill="auto"/>
            <w:hideMark/>
          </w:tcPr>
          <w:p w14:paraId="312C2E2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6F3417F" w14:textId="77777777" w:rsidR="00FC7007" w:rsidRPr="00FC7007" w:rsidRDefault="00FC7007" w:rsidP="00FC7007">
            <w:pPr>
              <w:jc w:val="center"/>
              <w:rPr>
                <w:color w:val="000000"/>
                <w:sz w:val="16"/>
                <w:szCs w:val="16"/>
              </w:rPr>
            </w:pPr>
            <w:r w:rsidRPr="00FC7007">
              <w:rPr>
                <w:color w:val="000000"/>
                <w:sz w:val="16"/>
                <w:szCs w:val="16"/>
              </w:rPr>
              <w:t>72 422,20</w:t>
            </w:r>
          </w:p>
        </w:tc>
        <w:tc>
          <w:tcPr>
            <w:tcW w:w="1212" w:type="dxa"/>
            <w:tcBorders>
              <w:top w:val="nil"/>
              <w:left w:val="nil"/>
              <w:bottom w:val="single" w:sz="4" w:space="0" w:color="000000"/>
              <w:right w:val="single" w:sz="4" w:space="0" w:color="000000"/>
            </w:tcBorders>
            <w:shd w:val="clear" w:color="auto" w:fill="auto"/>
            <w:hideMark/>
          </w:tcPr>
          <w:p w14:paraId="3D2468DF" w14:textId="77777777" w:rsidR="00FC7007" w:rsidRPr="00FC7007" w:rsidRDefault="00FC7007" w:rsidP="00FC7007">
            <w:pPr>
              <w:jc w:val="center"/>
              <w:rPr>
                <w:color w:val="000000"/>
                <w:sz w:val="16"/>
                <w:szCs w:val="16"/>
              </w:rPr>
            </w:pPr>
            <w:r w:rsidRPr="00FC7007">
              <w:rPr>
                <w:color w:val="000000"/>
                <w:sz w:val="16"/>
                <w:szCs w:val="16"/>
              </w:rPr>
              <w:t>91 910,26</w:t>
            </w:r>
          </w:p>
        </w:tc>
        <w:tc>
          <w:tcPr>
            <w:tcW w:w="1212" w:type="dxa"/>
            <w:tcBorders>
              <w:top w:val="nil"/>
              <w:left w:val="nil"/>
              <w:bottom w:val="single" w:sz="4" w:space="0" w:color="000000"/>
              <w:right w:val="single" w:sz="4" w:space="0" w:color="000000"/>
            </w:tcBorders>
            <w:shd w:val="clear" w:color="auto" w:fill="auto"/>
            <w:hideMark/>
          </w:tcPr>
          <w:p w14:paraId="38D814A5" w14:textId="77777777" w:rsidR="00FC7007" w:rsidRPr="00FC7007" w:rsidRDefault="00FC7007" w:rsidP="00FC7007">
            <w:pPr>
              <w:jc w:val="center"/>
              <w:rPr>
                <w:color w:val="000000"/>
                <w:sz w:val="16"/>
                <w:szCs w:val="16"/>
              </w:rPr>
            </w:pPr>
            <w:r w:rsidRPr="00FC7007">
              <w:rPr>
                <w:color w:val="000000"/>
                <w:sz w:val="16"/>
                <w:szCs w:val="16"/>
              </w:rPr>
              <w:t>97 709,87</w:t>
            </w:r>
          </w:p>
        </w:tc>
      </w:tr>
      <w:tr w:rsidR="00FC7007" w:rsidRPr="00FC7007" w14:paraId="447245D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E349AAB" w14:textId="77777777" w:rsidR="00FC7007" w:rsidRPr="00FC7007" w:rsidRDefault="00FC7007" w:rsidP="00FC7007">
            <w:pPr>
              <w:rPr>
                <w:color w:val="000000"/>
                <w:sz w:val="16"/>
                <w:szCs w:val="16"/>
              </w:rPr>
            </w:pPr>
            <w:r w:rsidRPr="00FC7007">
              <w:rPr>
                <w:color w:val="000000"/>
                <w:sz w:val="16"/>
                <w:szCs w:val="16"/>
              </w:rPr>
              <w:t>Подпрограмма "Предоставление мер социальной поддержки граждан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631E60F2"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1F7A010D"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26872119"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290D799A" w14:textId="77777777" w:rsidR="00FC7007" w:rsidRPr="00FC7007" w:rsidRDefault="00FC7007" w:rsidP="00FC7007">
            <w:pPr>
              <w:jc w:val="center"/>
              <w:rPr>
                <w:color w:val="000000"/>
                <w:sz w:val="16"/>
                <w:szCs w:val="16"/>
              </w:rPr>
            </w:pPr>
            <w:r w:rsidRPr="00FC7007">
              <w:rPr>
                <w:color w:val="000000"/>
                <w:sz w:val="16"/>
                <w:szCs w:val="16"/>
              </w:rPr>
              <w:t>02 3 00 00000</w:t>
            </w:r>
          </w:p>
        </w:tc>
        <w:tc>
          <w:tcPr>
            <w:tcW w:w="453" w:type="dxa"/>
            <w:tcBorders>
              <w:top w:val="nil"/>
              <w:left w:val="nil"/>
              <w:bottom w:val="single" w:sz="4" w:space="0" w:color="000000"/>
              <w:right w:val="single" w:sz="4" w:space="0" w:color="000000"/>
            </w:tcBorders>
            <w:shd w:val="clear" w:color="auto" w:fill="auto"/>
            <w:hideMark/>
          </w:tcPr>
          <w:p w14:paraId="04FEC14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C4A2480" w14:textId="77777777" w:rsidR="00FC7007" w:rsidRPr="00FC7007" w:rsidRDefault="00FC7007" w:rsidP="00FC7007">
            <w:pPr>
              <w:jc w:val="center"/>
              <w:rPr>
                <w:color w:val="000000"/>
                <w:sz w:val="16"/>
                <w:szCs w:val="16"/>
              </w:rPr>
            </w:pPr>
            <w:r w:rsidRPr="00FC7007">
              <w:rPr>
                <w:color w:val="000000"/>
                <w:sz w:val="16"/>
                <w:szCs w:val="16"/>
              </w:rPr>
              <w:t>72 422,20</w:t>
            </w:r>
          </w:p>
        </w:tc>
        <w:tc>
          <w:tcPr>
            <w:tcW w:w="1212" w:type="dxa"/>
            <w:tcBorders>
              <w:top w:val="nil"/>
              <w:left w:val="nil"/>
              <w:bottom w:val="single" w:sz="4" w:space="0" w:color="000000"/>
              <w:right w:val="single" w:sz="4" w:space="0" w:color="000000"/>
            </w:tcBorders>
            <w:shd w:val="clear" w:color="auto" w:fill="auto"/>
            <w:hideMark/>
          </w:tcPr>
          <w:p w14:paraId="03671C91" w14:textId="77777777" w:rsidR="00FC7007" w:rsidRPr="00FC7007" w:rsidRDefault="00FC7007" w:rsidP="00FC7007">
            <w:pPr>
              <w:jc w:val="center"/>
              <w:rPr>
                <w:color w:val="000000"/>
                <w:sz w:val="16"/>
                <w:szCs w:val="16"/>
              </w:rPr>
            </w:pPr>
            <w:r w:rsidRPr="00FC7007">
              <w:rPr>
                <w:color w:val="000000"/>
                <w:sz w:val="16"/>
                <w:szCs w:val="16"/>
              </w:rPr>
              <w:t>91 910,26</w:t>
            </w:r>
          </w:p>
        </w:tc>
        <w:tc>
          <w:tcPr>
            <w:tcW w:w="1212" w:type="dxa"/>
            <w:tcBorders>
              <w:top w:val="nil"/>
              <w:left w:val="nil"/>
              <w:bottom w:val="single" w:sz="4" w:space="0" w:color="000000"/>
              <w:right w:val="single" w:sz="4" w:space="0" w:color="000000"/>
            </w:tcBorders>
            <w:shd w:val="clear" w:color="auto" w:fill="auto"/>
            <w:hideMark/>
          </w:tcPr>
          <w:p w14:paraId="25BFA6E4" w14:textId="77777777" w:rsidR="00FC7007" w:rsidRPr="00FC7007" w:rsidRDefault="00FC7007" w:rsidP="00FC7007">
            <w:pPr>
              <w:jc w:val="center"/>
              <w:rPr>
                <w:color w:val="000000"/>
                <w:sz w:val="16"/>
                <w:szCs w:val="16"/>
              </w:rPr>
            </w:pPr>
            <w:r w:rsidRPr="00FC7007">
              <w:rPr>
                <w:color w:val="000000"/>
                <w:sz w:val="16"/>
                <w:szCs w:val="16"/>
              </w:rPr>
              <w:t>97 709,87</w:t>
            </w:r>
          </w:p>
        </w:tc>
      </w:tr>
      <w:tr w:rsidR="00FC7007" w:rsidRPr="00FC7007" w14:paraId="3E26EF9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EEEB1E8" w14:textId="77777777" w:rsidR="00FC7007" w:rsidRPr="00FC7007" w:rsidRDefault="00FC7007" w:rsidP="00FC7007">
            <w:pPr>
              <w:rPr>
                <w:color w:val="000000"/>
                <w:sz w:val="16"/>
                <w:szCs w:val="16"/>
              </w:rPr>
            </w:pPr>
            <w:r w:rsidRPr="00FC7007">
              <w:rPr>
                <w:color w:val="000000"/>
                <w:sz w:val="16"/>
                <w:szCs w:val="16"/>
              </w:rPr>
              <w:t>Основное мероприятие "Предоставление мер социальной поддержки отдельным категориям граждан"</w:t>
            </w:r>
          </w:p>
        </w:tc>
        <w:tc>
          <w:tcPr>
            <w:tcW w:w="458" w:type="dxa"/>
            <w:tcBorders>
              <w:top w:val="nil"/>
              <w:left w:val="nil"/>
              <w:bottom w:val="single" w:sz="4" w:space="0" w:color="000000"/>
              <w:right w:val="single" w:sz="4" w:space="0" w:color="000000"/>
            </w:tcBorders>
            <w:shd w:val="clear" w:color="auto" w:fill="auto"/>
            <w:hideMark/>
          </w:tcPr>
          <w:p w14:paraId="562BF8D5"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6FF5DE6A"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46627CF2"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4B60343E" w14:textId="77777777" w:rsidR="00FC7007" w:rsidRPr="00FC7007" w:rsidRDefault="00FC7007" w:rsidP="00FC7007">
            <w:pPr>
              <w:jc w:val="center"/>
              <w:rPr>
                <w:color w:val="000000"/>
                <w:sz w:val="16"/>
                <w:szCs w:val="16"/>
              </w:rPr>
            </w:pPr>
            <w:r w:rsidRPr="00FC7007">
              <w:rPr>
                <w:color w:val="000000"/>
                <w:sz w:val="16"/>
                <w:szCs w:val="16"/>
              </w:rPr>
              <w:t>02 3 01 00000</w:t>
            </w:r>
          </w:p>
        </w:tc>
        <w:tc>
          <w:tcPr>
            <w:tcW w:w="453" w:type="dxa"/>
            <w:tcBorders>
              <w:top w:val="nil"/>
              <w:left w:val="nil"/>
              <w:bottom w:val="single" w:sz="4" w:space="0" w:color="000000"/>
              <w:right w:val="single" w:sz="4" w:space="0" w:color="000000"/>
            </w:tcBorders>
            <w:shd w:val="clear" w:color="auto" w:fill="auto"/>
            <w:hideMark/>
          </w:tcPr>
          <w:p w14:paraId="44C110A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DA9BB1A" w14:textId="77777777" w:rsidR="00FC7007" w:rsidRPr="00FC7007" w:rsidRDefault="00FC7007" w:rsidP="00FC7007">
            <w:pPr>
              <w:jc w:val="center"/>
              <w:rPr>
                <w:color w:val="000000"/>
                <w:sz w:val="16"/>
                <w:szCs w:val="16"/>
              </w:rPr>
            </w:pPr>
            <w:r w:rsidRPr="00FC7007">
              <w:rPr>
                <w:color w:val="000000"/>
                <w:sz w:val="16"/>
                <w:szCs w:val="16"/>
              </w:rPr>
              <w:t>72 422,20</w:t>
            </w:r>
          </w:p>
        </w:tc>
        <w:tc>
          <w:tcPr>
            <w:tcW w:w="1212" w:type="dxa"/>
            <w:tcBorders>
              <w:top w:val="nil"/>
              <w:left w:val="nil"/>
              <w:bottom w:val="single" w:sz="4" w:space="0" w:color="000000"/>
              <w:right w:val="single" w:sz="4" w:space="0" w:color="000000"/>
            </w:tcBorders>
            <w:shd w:val="clear" w:color="auto" w:fill="auto"/>
            <w:hideMark/>
          </w:tcPr>
          <w:p w14:paraId="337BB0C2" w14:textId="77777777" w:rsidR="00FC7007" w:rsidRPr="00FC7007" w:rsidRDefault="00FC7007" w:rsidP="00FC7007">
            <w:pPr>
              <w:jc w:val="center"/>
              <w:rPr>
                <w:color w:val="000000"/>
                <w:sz w:val="16"/>
                <w:szCs w:val="16"/>
              </w:rPr>
            </w:pPr>
            <w:r w:rsidRPr="00FC7007">
              <w:rPr>
                <w:color w:val="000000"/>
                <w:sz w:val="16"/>
                <w:szCs w:val="16"/>
              </w:rPr>
              <w:t>91 910,26</w:t>
            </w:r>
          </w:p>
        </w:tc>
        <w:tc>
          <w:tcPr>
            <w:tcW w:w="1212" w:type="dxa"/>
            <w:tcBorders>
              <w:top w:val="nil"/>
              <w:left w:val="nil"/>
              <w:bottom w:val="single" w:sz="4" w:space="0" w:color="000000"/>
              <w:right w:val="single" w:sz="4" w:space="0" w:color="000000"/>
            </w:tcBorders>
            <w:shd w:val="clear" w:color="auto" w:fill="auto"/>
            <w:hideMark/>
          </w:tcPr>
          <w:p w14:paraId="2B38D3ED" w14:textId="77777777" w:rsidR="00FC7007" w:rsidRPr="00FC7007" w:rsidRDefault="00FC7007" w:rsidP="00FC7007">
            <w:pPr>
              <w:jc w:val="center"/>
              <w:rPr>
                <w:color w:val="000000"/>
                <w:sz w:val="16"/>
                <w:szCs w:val="16"/>
              </w:rPr>
            </w:pPr>
            <w:r w:rsidRPr="00FC7007">
              <w:rPr>
                <w:color w:val="000000"/>
                <w:sz w:val="16"/>
                <w:szCs w:val="16"/>
              </w:rPr>
              <w:t>97 709,87</w:t>
            </w:r>
          </w:p>
        </w:tc>
      </w:tr>
      <w:tr w:rsidR="00FC7007" w:rsidRPr="00FC7007" w14:paraId="3EAA0A8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6C201B7" w14:textId="77777777" w:rsidR="00FC7007" w:rsidRPr="00FC7007" w:rsidRDefault="00FC7007" w:rsidP="00FC7007">
            <w:pPr>
              <w:rPr>
                <w:color w:val="000000"/>
                <w:sz w:val="16"/>
                <w:szCs w:val="16"/>
              </w:rPr>
            </w:pPr>
            <w:r w:rsidRPr="00FC7007">
              <w:rPr>
                <w:color w:val="000000"/>
                <w:sz w:val="16"/>
                <w:szCs w:val="16"/>
              </w:rPr>
              <w:t>Выплата ежемесячной денежной компенсации на каждого ребенка в возрасте до 18 лет многодетным семьям</w:t>
            </w:r>
          </w:p>
        </w:tc>
        <w:tc>
          <w:tcPr>
            <w:tcW w:w="458" w:type="dxa"/>
            <w:tcBorders>
              <w:top w:val="nil"/>
              <w:left w:val="nil"/>
              <w:bottom w:val="single" w:sz="4" w:space="0" w:color="000000"/>
              <w:right w:val="single" w:sz="4" w:space="0" w:color="000000"/>
            </w:tcBorders>
            <w:shd w:val="clear" w:color="auto" w:fill="auto"/>
            <w:hideMark/>
          </w:tcPr>
          <w:p w14:paraId="0BC8BA7A"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2EA68A80"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461C2279"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40634ADB" w14:textId="77777777" w:rsidR="00FC7007" w:rsidRPr="00FC7007" w:rsidRDefault="00FC7007" w:rsidP="00FC7007">
            <w:pPr>
              <w:jc w:val="center"/>
              <w:rPr>
                <w:color w:val="000000"/>
                <w:sz w:val="16"/>
                <w:szCs w:val="16"/>
              </w:rPr>
            </w:pPr>
            <w:r w:rsidRPr="00FC7007">
              <w:rPr>
                <w:color w:val="000000"/>
                <w:sz w:val="16"/>
                <w:szCs w:val="16"/>
              </w:rPr>
              <w:t>02 3 01 76280</w:t>
            </w:r>
          </w:p>
        </w:tc>
        <w:tc>
          <w:tcPr>
            <w:tcW w:w="453" w:type="dxa"/>
            <w:tcBorders>
              <w:top w:val="nil"/>
              <w:left w:val="nil"/>
              <w:bottom w:val="single" w:sz="4" w:space="0" w:color="000000"/>
              <w:right w:val="single" w:sz="4" w:space="0" w:color="000000"/>
            </w:tcBorders>
            <w:shd w:val="clear" w:color="auto" w:fill="auto"/>
            <w:hideMark/>
          </w:tcPr>
          <w:p w14:paraId="3C3B97A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5362202" w14:textId="77777777" w:rsidR="00FC7007" w:rsidRPr="00FC7007" w:rsidRDefault="00FC7007" w:rsidP="00FC7007">
            <w:pPr>
              <w:jc w:val="center"/>
              <w:rPr>
                <w:color w:val="000000"/>
                <w:sz w:val="16"/>
                <w:szCs w:val="16"/>
              </w:rPr>
            </w:pPr>
            <w:r w:rsidRPr="00FC7007">
              <w:rPr>
                <w:color w:val="000000"/>
                <w:sz w:val="16"/>
                <w:szCs w:val="16"/>
              </w:rPr>
              <w:t>49 559,25</w:t>
            </w:r>
          </w:p>
        </w:tc>
        <w:tc>
          <w:tcPr>
            <w:tcW w:w="1212" w:type="dxa"/>
            <w:tcBorders>
              <w:top w:val="nil"/>
              <w:left w:val="nil"/>
              <w:bottom w:val="single" w:sz="4" w:space="0" w:color="000000"/>
              <w:right w:val="single" w:sz="4" w:space="0" w:color="000000"/>
            </w:tcBorders>
            <w:shd w:val="clear" w:color="auto" w:fill="auto"/>
            <w:hideMark/>
          </w:tcPr>
          <w:p w14:paraId="18C38AFC"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20B79A60"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276E453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C62929F"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0C9F8C5F"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5FD8CB3D"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1AF9BBE1"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79A95C9C" w14:textId="77777777" w:rsidR="00FC7007" w:rsidRPr="00FC7007" w:rsidRDefault="00FC7007" w:rsidP="00FC7007">
            <w:pPr>
              <w:jc w:val="center"/>
              <w:rPr>
                <w:color w:val="000000"/>
                <w:sz w:val="16"/>
                <w:szCs w:val="16"/>
              </w:rPr>
            </w:pPr>
            <w:r w:rsidRPr="00FC7007">
              <w:rPr>
                <w:color w:val="000000"/>
                <w:sz w:val="16"/>
                <w:szCs w:val="16"/>
              </w:rPr>
              <w:t>02 3 01 76280</w:t>
            </w:r>
          </w:p>
        </w:tc>
        <w:tc>
          <w:tcPr>
            <w:tcW w:w="453" w:type="dxa"/>
            <w:tcBorders>
              <w:top w:val="nil"/>
              <w:left w:val="nil"/>
              <w:bottom w:val="single" w:sz="4" w:space="0" w:color="000000"/>
              <w:right w:val="single" w:sz="4" w:space="0" w:color="000000"/>
            </w:tcBorders>
            <w:shd w:val="clear" w:color="auto" w:fill="auto"/>
            <w:hideMark/>
          </w:tcPr>
          <w:p w14:paraId="7152BD83"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0E3D39B6" w14:textId="77777777" w:rsidR="00FC7007" w:rsidRPr="00FC7007" w:rsidRDefault="00FC7007" w:rsidP="00FC7007">
            <w:pPr>
              <w:jc w:val="center"/>
              <w:rPr>
                <w:color w:val="000000"/>
                <w:sz w:val="16"/>
                <w:szCs w:val="16"/>
              </w:rPr>
            </w:pPr>
            <w:r w:rsidRPr="00FC7007">
              <w:rPr>
                <w:color w:val="000000"/>
                <w:sz w:val="16"/>
                <w:szCs w:val="16"/>
              </w:rPr>
              <w:t>510,00</w:t>
            </w:r>
          </w:p>
        </w:tc>
        <w:tc>
          <w:tcPr>
            <w:tcW w:w="1212" w:type="dxa"/>
            <w:tcBorders>
              <w:top w:val="nil"/>
              <w:left w:val="nil"/>
              <w:bottom w:val="single" w:sz="4" w:space="0" w:color="000000"/>
              <w:right w:val="single" w:sz="4" w:space="0" w:color="000000"/>
            </w:tcBorders>
            <w:shd w:val="clear" w:color="auto" w:fill="auto"/>
            <w:hideMark/>
          </w:tcPr>
          <w:p w14:paraId="5DDBBCFA"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51EDB60F"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5FFD106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C628B80"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458" w:type="dxa"/>
            <w:tcBorders>
              <w:top w:val="nil"/>
              <w:left w:val="nil"/>
              <w:bottom w:val="single" w:sz="4" w:space="0" w:color="000000"/>
              <w:right w:val="single" w:sz="4" w:space="0" w:color="000000"/>
            </w:tcBorders>
            <w:shd w:val="clear" w:color="auto" w:fill="auto"/>
            <w:hideMark/>
          </w:tcPr>
          <w:p w14:paraId="7B8E87A3"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25F665C3"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78AAB2E4"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479DD8DA" w14:textId="77777777" w:rsidR="00FC7007" w:rsidRPr="00FC7007" w:rsidRDefault="00FC7007" w:rsidP="00FC7007">
            <w:pPr>
              <w:jc w:val="center"/>
              <w:rPr>
                <w:color w:val="000000"/>
                <w:sz w:val="16"/>
                <w:szCs w:val="16"/>
              </w:rPr>
            </w:pPr>
            <w:r w:rsidRPr="00FC7007">
              <w:rPr>
                <w:color w:val="000000"/>
                <w:sz w:val="16"/>
                <w:szCs w:val="16"/>
              </w:rPr>
              <w:t>02 3 01 76280</w:t>
            </w:r>
          </w:p>
        </w:tc>
        <w:tc>
          <w:tcPr>
            <w:tcW w:w="453" w:type="dxa"/>
            <w:tcBorders>
              <w:top w:val="nil"/>
              <w:left w:val="nil"/>
              <w:bottom w:val="single" w:sz="4" w:space="0" w:color="000000"/>
              <w:right w:val="single" w:sz="4" w:space="0" w:color="000000"/>
            </w:tcBorders>
            <w:shd w:val="clear" w:color="auto" w:fill="auto"/>
            <w:hideMark/>
          </w:tcPr>
          <w:p w14:paraId="0D94FF23"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280C9052" w14:textId="77777777" w:rsidR="00FC7007" w:rsidRPr="00FC7007" w:rsidRDefault="00FC7007" w:rsidP="00FC7007">
            <w:pPr>
              <w:jc w:val="center"/>
              <w:rPr>
                <w:color w:val="000000"/>
                <w:sz w:val="16"/>
                <w:szCs w:val="16"/>
              </w:rPr>
            </w:pPr>
            <w:r w:rsidRPr="00FC7007">
              <w:rPr>
                <w:color w:val="000000"/>
                <w:sz w:val="16"/>
                <w:szCs w:val="16"/>
              </w:rPr>
              <w:t>49 049,25</w:t>
            </w:r>
          </w:p>
        </w:tc>
        <w:tc>
          <w:tcPr>
            <w:tcW w:w="1212" w:type="dxa"/>
            <w:tcBorders>
              <w:top w:val="nil"/>
              <w:left w:val="nil"/>
              <w:bottom w:val="single" w:sz="4" w:space="0" w:color="000000"/>
              <w:right w:val="single" w:sz="4" w:space="0" w:color="000000"/>
            </w:tcBorders>
            <w:shd w:val="clear" w:color="auto" w:fill="auto"/>
            <w:hideMark/>
          </w:tcPr>
          <w:p w14:paraId="050972E2"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5688FA74"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102667F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A6A23B8" w14:textId="77777777" w:rsidR="00FC7007" w:rsidRPr="00FC7007" w:rsidRDefault="00FC7007" w:rsidP="00FC7007">
            <w:pPr>
              <w:rPr>
                <w:color w:val="000000"/>
                <w:sz w:val="16"/>
                <w:szCs w:val="16"/>
              </w:rPr>
            </w:pPr>
            <w:r w:rsidRPr="00FC7007">
              <w:rPr>
                <w:color w:val="000000"/>
                <w:sz w:val="16"/>
                <w:szCs w:val="16"/>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w:t>
            </w:r>
            <w:r w:rsidRPr="00FC7007">
              <w:rPr>
                <w:color w:val="000000"/>
                <w:sz w:val="16"/>
                <w:szCs w:val="16"/>
              </w:rPr>
              <w:lastRenderedPageBreak/>
              <w:t>принадлежностей</w:t>
            </w:r>
          </w:p>
        </w:tc>
        <w:tc>
          <w:tcPr>
            <w:tcW w:w="458" w:type="dxa"/>
            <w:tcBorders>
              <w:top w:val="nil"/>
              <w:left w:val="nil"/>
              <w:bottom w:val="single" w:sz="4" w:space="0" w:color="000000"/>
              <w:right w:val="single" w:sz="4" w:space="0" w:color="000000"/>
            </w:tcBorders>
            <w:shd w:val="clear" w:color="auto" w:fill="auto"/>
            <w:hideMark/>
          </w:tcPr>
          <w:p w14:paraId="24E91274" w14:textId="77777777" w:rsidR="00FC7007" w:rsidRPr="00FC7007" w:rsidRDefault="00FC7007" w:rsidP="00FC7007">
            <w:pPr>
              <w:jc w:val="center"/>
              <w:rPr>
                <w:color w:val="000000"/>
                <w:sz w:val="16"/>
                <w:szCs w:val="16"/>
              </w:rPr>
            </w:pPr>
            <w:r w:rsidRPr="00FC7007">
              <w:rPr>
                <w:color w:val="000000"/>
                <w:sz w:val="16"/>
                <w:szCs w:val="16"/>
              </w:rPr>
              <w:lastRenderedPageBreak/>
              <w:t>709</w:t>
            </w:r>
          </w:p>
        </w:tc>
        <w:tc>
          <w:tcPr>
            <w:tcW w:w="469" w:type="dxa"/>
            <w:tcBorders>
              <w:top w:val="nil"/>
              <w:left w:val="nil"/>
              <w:bottom w:val="single" w:sz="4" w:space="0" w:color="000000"/>
              <w:right w:val="single" w:sz="4" w:space="0" w:color="000000"/>
            </w:tcBorders>
            <w:shd w:val="clear" w:color="auto" w:fill="auto"/>
            <w:hideMark/>
          </w:tcPr>
          <w:p w14:paraId="1C759FFE"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6787A16C"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59489761" w14:textId="77777777" w:rsidR="00FC7007" w:rsidRPr="00FC7007" w:rsidRDefault="00FC7007" w:rsidP="00FC7007">
            <w:pPr>
              <w:jc w:val="center"/>
              <w:rPr>
                <w:color w:val="000000"/>
                <w:sz w:val="16"/>
                <w:szCs w:val="16"/>
              </w:rPr>
            </w:pPr>
            <w:r w:rsidRPr="00FC7007">
              <w:rPr>
                <w:color w:val="000000"/>
                <w:sz w:val="16"/>
                <w:szCs w:val="16"/>
              </w:rPr>
              <w:t>02 3 01 77190</w:t>
            </w:r>
          </w:p>
        </w:tc>
        <w:tc>
          <w:tcPr>
            <w:tcW w:w="453" w:type="dxa"/>
            <w:tcBorders>
              <w:top w:val="nil"/>
              <w:left w:val="nil"/>
              <w:bottom w:val="single" w:sz="4" w:space="0" w:color="000000"/>
              <w:right w:val="single" w:sz="4" w:space="0" w:color="000000"/>
            </w:tcBorders>
            <w:shd w:val="clear" w:color="auto" w:fill="auto"/>
            <w:hideMark/>
          </w:tcPr>
          <w:p w14:paraId="50E45AB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3786588" w14:textId="77777777" w:rsidR="00FC7007" w:rsidRPr="00FC7007" w:rsidRDefault="00FC7007" w:rsidP="00FC7007">
            <w:pPr>
              <w:jc w:val="center"/>
              <w:rPr>
                <w:color w:val="000000"/>
                <w:sz w:val="16"/>
                <w:szCs w:val="16"/>
              </w:rPr>
            </w:pPr>
            <w:r w:rsidRPr="00FC7007">
              <w:rPr>
                <w:color w:val="000000"/>
                <w:sz w:val="16"/>
                <w:szCs w:val="16"/>
              </w:rPr>
              <w:t>15 085,69</w:t>
            </w:r>
          </w:p>
        </w:tc>
        <w:tc>
          <w:tcPr>
            <w:tcW w:w="1212" w:type="dxa"/>
            <w:tcBorders>
              <w:top w:val="nil"/>
              <w:left w:val="nil"/>
              <w:bottom w:val="single" w:sz="4" w:space="0" w:color="000000"/>
              <w:right w:val="single" w:sz="4" w:space="0" w:color="000000"/>
            </w:tcBorders>
            <w:shd w:val="clear" w:color="auto" w:fill="auto"/>
            <w:hideMark/>
          </w:tcPr>
          <w:p w14:paraId="1CDC10D0"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417DBF73"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12318E4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C6FF3C8" w14:textId="77777777" w:rsidR="00FC7007" w:rsidRPr="00FC7007" w:rsidRDefault="00FC7007" w:rsidP="00FC7007">
            <w:pPr>
              <w:rPr>
                <w:color w:val="000000"/>
                <w:sz w:val="16"/>
                <w:szCs w:val="16"/>
              </w:rPr>
            </w:pPr>
            <w:r w:rsidRPr="00FC7007">
              <w:rPr>
                <w:color w:val="000000"/>
                <w:sz w:val="16"/>
                <w:szCs w:val="16"/>
              </w:rPr>
              <w:lastRenderedPageBreak/>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5DE81333"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2B3579AC"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3D8995C6"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6243A20C" w14:textId="77777777" w:rsidR="00FC7007" w:rsidRPr="00FC7007" w:rsidRDefault="00FC7007" w:rsidP="00FC7007">
            <w:pPr>
              <w:jc w:val="center"/>
              <w:rPr>
                <w:color w:val="000000"/>
                <w:sz w:val="16"/>
                <w:szCs w:val="16"/>
              </w:rPr>
            </w:pPr>
            <w:r w:rsidRPr="00FC7007">
              <w:rPr>
                <w:color w:val="000000"/>
                <w:sz w:val="16"/>
                <w:szCs w:val="16"/>
              </w:rPr>
              <w:t>02 3 01 77190</w:t>
            </w:r>
          </w:p>
        </w:tc>
        <w:tc>
          <w:tcPr>
            <w:tcW w:w="453" w:type="dxa"/>
            <w:tcBorders>
              <w:top w:val="nil"/>
              <w:left w:val="nil"/>
              <w:bottom w:val="single" w:sz="4" w:space="0" w:color="000000"/>
              <w:right w:val="single" w:sz="4" w:space="0" w:color="000000"/>
            </w:tcBorders>
            <w:shd w:val="clear" w:color="auto" w:fill="auto"/>
            <w:hideMark/>
          </w:tcPr>
          <w:p w14:paraId="57AC8D62"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11B8DF71" w14:textId="77777777" w:rsidR="00FC7007" w:rsidRPr="00FC7007" w:rsidRDefault="00FC7007" w:rsidP="00FC7007">
            <w:pPr>
              <w:jc w:val="center"/>
              <w:rPr>
                <w:color w:val="000000"/>
                <w:sz w:val="16"/>
                <w:szCs w:val="16"/>
              </w:rPr>
            </w:pPr>
            <w:r w:rsidRPr="00FC7007">
              <w:rPr>
                <w:color w:val="000000"/>
                <w:sz w:val="16"/>
                <w:szCs w:val="16"/>
              </w:rPr>
              <w:t>133,70</w:t>
            </w:r>
          </w:p>
        </w:tc>
        <w:tc>
          <w:tcPr>
            <w:tcW w:w="1212" w:type="dxa"/>
            <w:tcBorders>
              <w:top w:val="nil"/>
              <w:left w:val="nil"/>
              <w:bottom w:val="single" w:sz="4" w:space="0" w:color="000000"/>
              <w:right w:val="single" w:sz="4" w:space="0" w:color="000000"/>
            </w:tcBorders>
            <w:shd w:val="clear" w:color="auto" w:fill="auto"/>
            <w:hideMark/>
          </w:tcPr>
          <w:p w14:paraId="7C60A8AC"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2333B849"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10FDE8C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22C17C2"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458" w:type="dxa"/>
            <w:tcBorders>
              <w:top w:val="nil"/>
              <w:left w:val="nil"/>
              <w:bottom w:val="single" w:sz="4" w:space="0" w:color="000000"/>
              <w:right w:val="single" w:sz="4" w:space="0" w:color="000000"/>
            </w:tcBorders>
            <w:shd w:val="clear" w:color="auto" w:fill="auto"/>
            <w:hideMark/>
          </w:tcPr>
          <w:p w14:paraId="40981869"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25ED510F"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1C4B68EB"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1404C941" w14:textId="77777777" w:rsidR="00FC7007" w:rsidRPr="00FC7007" w:rsidRDefault="00FC7007" w:rsidP="00FC7007">
            <w:pPr>
              <w:jc w:val="center"/>
              <w:rPr>
                <w:color w:val="000000"/>
                <w:sz w:val="16"/>
                <w:szCs w:val="16"/>
              </w:rPr>
            </w:pPr>
            <w:r w:rsidRPr="00FC7007">
              <w:rPr>
                <w:color w:val="000000"/>
                <w:sz w:val="16"/>
                <w:szCs w:val="16"/>
              </w:rPr>
              <w:t>02 3 01 77190</w:t>
            </w:r>
          </w:p>
        </w:tc>
        <w:tc>
          <w:tcPr>
            <w:tcW w:w="453" w:type="dxa"/>
            <w:tcBorders>
              <w:top w:val="nil"/>
              <w:left w:val="nil"/>
              <w:bottom w:val="single" w:sz="4" w:space="0" w:color="000000"/>
              <w:right w:val="single" w:sz="4" w:space="0" w:color="000000"/>
            </w:tcBorders>
            <w:shd w:val="clear" w:color="auto" w:fill="auto"/>
            <w:hideMark/>
          </w:tcPr>
          <w:p w14:paraId="16A979D7"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7EB3DB8F" w14:textId="77777777" w:rsidR="00FC7007" w:rsidRPr="00FC7007" w:rsidRDefault="00FC7007" w:rsidP="00FC7007">
            <w:pPr>
              <w:jc w:val="center"/>
              <w:rPr>
                <w:color w:val="000000"/>
                <w:sz w:val="16"/>
                <w:szCs w:val="16"/>
              </w:rPr>
            </w:pPr>
            <w:r w:rsidRPr="00FC7007">
              <w:rPr>
                <w:color w:val="000000"/>
                <w:sz w:val="16"/>
                <w:szCs w:val="16"/>
              </w:rPr>
              <w:t>14 951,99</w:t>
            </w:r>
          </w:p>
        </w:tc>
        <w:tc>
          <w:tcPr>
            <w:tcW w:w="1212" w:type="dxa"/>
            <w:tcBorders>
              <w:top w:val="nil"/>
              <w:left w:val="nil"/>
              <w:bottom w:val="single" w:sz="4" w:space="0" w:color="000000"/>
              <w:right w:val="single" w:sz="4" w:space="0" w:color="000000"/>
            </w:tcBorders>
            <w:shd w:val="clear" w:color="auto" w:fill="auto"/>
            <w:hideMark/>
          </w:tcPr>
          <w:p w14:paraId="54FAEE77"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399B2C43"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ABD693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7D8A782" w14:textId="77777777" w:rsidR="00FC7007" w:rsidRPr="00FC7007" w:rsidRDefault="00FC7007" w:rsidP="00FC7007">
            <w:pPr>
              <w:rPr>
                <w:color w:val="000000"/>
                <w:sz w:val="16"/>
                <w:szCs w:val="16"/>
              </w:rPr>
            </w:pPr>
            <w:r w:rsidRPr="00FC7007">
              <w:rPr>
                <w:color w:val="000000"/>
                <w:sz w:val="16"/>
                <w:szCs w:val="16"/>
              </w:rPr>
              <w:t>Ежемесячная денежная компенсация на каждого ребенка на оплату жилья и коммунальных услуг</w:t>
            </w:r>
          </w:p>
        </w:tc>
        <w:tc>
          <w:tcPr>
            <w:tcW w:w="458" w:type="dxa"/>
            <w:tcBorders>
              <w:top w:val="nil"/>
              <w:left w:val="nil"/>
              <w:bottom w:val="single" w:sz="4" w:space="0" w:color="000000"/>
              <w:right w:val="single" w:sz="4" w:space="0" w:color="000000"/>
            </w:tcBorders>
            <w:shd w:val="clear" w:color="auto" w:fill="auto"/>
            <w:hideMark/>
          </w:tcPr>
          <w:p w14:paraId="4D9F186B"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6B7893D0"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0BCB95B1"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1C3A55FC" w14:textId="77777777" w:rsidR="00FC7007" w:rsidRPr="00FC7007" w:rsidRDefault="00FC7007" w:rsidP="00FC7007">
            <w:pPr>
              <w:jc w:val="center"/>
              <w:rPr>
                <w:color w:val="000000"/>
                <w:sz w:val="16"/>
                <w:szCs w:val="16"/>
              </w:rPr>
            </w:pPr>
            <w:r w:rsidRPr="00FC7007">
              <w:rPr>
                <w:color w:val="000000"/>
                <w:sz w:val="16"/>
                <w:szCs w:val="16"/>
              </w:rPr>
              <w:t>02 3 01 78301</w:t>
            </w:r>
          </w:p>
        </w:tc>
        <w:tc>
          <w:tcPr>
            <w:tcW w:w="453" w:type="dxa"/>
            <w:tcBorders>
              <w:top w:val="nil"/>
              <w:left w:val="nil"/>
              <w:bottom w:val="single" w:sz="4" w:space="0" w:color="000000"/>
              <w:right w:val="single" w:sz="4" w:space="0" w:color="000000"/>
            </w:tcBorders>
            <w:shd w:val="clear" w:color="auto" w:fill="auto"/>
            <w:hideMark/>
          </w:tcPr>
          <w:p w14:paraId="05015E3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089451F"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4D2D6C82" w14:textId="77777777" w:rsidR="00FC7007" w:rsidRPr="00FC7007" w:rsidRDefault="00FC7007" w:rsidP="00FC7007">
            <w:pPr>
              <w:jc w:val="center"/>
              <w:rPr>
                <w:color w:val="000000"/>
                <w:sz w:val="16"/>
                <w:szCs w:val="16"/>
              </w:rPr>
            </w:pPr>
            <w:r w:rsidRPr="00FC7007">
              <w:rPr>
                <w:color w:val="000000"/>
                <w:sz w:val="16"/>
                <w:szCs w:val="16"/>
              </w:rPr>
              <w:t>25 586,66</w:t>
            </w:r>
          </w:p>
        </w:tc>
        <w:tc>
          <w:tcPr>
            <w:tcW w:w="1212" w:type="dxa"/>
            <w:tcBorders>
              <w:top w:val="nil"/>
              <w:left w:val="nil"/>
              <w:bottom w:val="single" w:sz="4" w:space="0" w:color="000000"/>
              <w:right w:val="single" w:sz="4" w:space="0" w:color="000000"/>
            </w:tcBorders>
            <w:shd w:val="clear" w:color="auto" w:fill="auto"/>
            <w:hideMark/>
          </w:tcPr>
          <w:p w14:paraId="62A8A48C" w14:textId="77777777" w:rsidR="00FC7007" w:rsidRPr="00FC7007" w:rsidRDefault="00FC7007" w:rsidP="00FC7007">
            <w:pPr>
              <w:jc w:val="center"/>
              <w:rPr>
                <w:color w:val="000000"/>
                <w:sz w:val="16"/>
                <w:szCs w:val="16"/>
              </w:rPr>
            </w:pPr>
            <w:r w:rsidRPr="00FC7007">
              <w:rPr>
                <w:color w:val="000000"/>
                <w:sz w:val="16"/>
                <w:szCs w:val="16"/>
              </w:rPr>
              <w:t>31 618,25</w:t>
            </w:r>
          </w:p>
        </w:tc>
      </w:tr>
      <w:tr w:rsidR="00FC7007" w:rsidRPr="00FC7007" w14:paraId="7F6E26E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F7A8BCB"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458" w:type="dxa"/>
            <w:tcBorders>
              <w:top w:val="nil"/>
              <w:left w:val="nil"/>
              <w:bottom w:val="single" w:sz="4" w:space="0" w:color="000000"/>
              <w:right w:val="single" w:sz="4" w:space="0" w:color="000000"/>
            </w:tcBorders>
            <w:shd w:val="clear" w:color="auto" w:fill="auto"/>
            <w:hideMark/>
          </w:tcPr>
          <w:p w14:paraId="2B51CDBA"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7C4E3062"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5EA31B4E"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325B7B58" w14:textId="77777777" w:rsidR="00FC7007" w:rsidRPr="00FC7007" w:rsidRDefault="00FC7007" w:rsidP="00FC7007">
            <w:pPr>
              <w:jc w:val="center"/>
              <w:rPr>
                <w:color w:val="000000"/>
                <w:sz w:val="16"/>
                <w:szCs w:val="16"/>
              </w:rPr>
            </w:pPr>
            <w:r w:rsidRPr="00FC7007">
              <w:rPr>
                <w:color w:val="000000"/>
                <w:sz w:val="16"/>
                <w:szCs w:val="16"/>
              </w:rPr>
              <w:t>02 3 01 78301</w:t>
            </w:r>
          </w:p>
        </w:tc>
        <w:tc>
          <w:tcPr>
            <w:tcW w:w="453" w:type="dxa"/>
            <w:tcBorders>
              <w:top w:val="nil"/>
              <w:left w:val="nil"/>
              <w:bottom w:val="single" w:sz="4" w:space="0" w:color="000000"/>
              <w:right w:val="single" w:sz="4" w:space="0" w:color="000000"/>
            </w:tcBorders>
            <w:shd w:val="clear" w:color="auto" w:fill="auto"/>
            <w:hideMark/>
          </w:tcPr>
          <w:p w14:paraId="7A97AA0B"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2763685A"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2BA6FE04" w14:textId="77777777" w:rsidR="00FC7007" w:rsidRPr="00FC7007" w:rsidRDefault="00FC7007" w:rsidP="00FC7007">
            <w:pPr>
              <w:jc w:val="center"/>
              <w:rPr>
                <w:color w:val="000000"/>
                <w:sz w:val="16"/>
                <w:szCs w:val="16"/>
              </w:rPr>
            </w:pPr>
            <w:r w:rsidRPr="00FC7007">
              <w:rPr>
                <w:color w:val="000000"/>
                <w:sz w:val="16"/>
                <w:szCs w:val="16"/>
              </w:rPr>
              <w:t>25 586,66</w:t>
            </w:r>
          </w:p>
        </w:tc>
        <w:tc>
          <w:tcPr>
            <w:tcW w:w="1212" w:type="dxa"/>
            <w:tcBorders>
              <w:top w:val="nil"/>
              <w:left w:val="nil"/>
              <w:bottom w:val="single" w:sz="4" w:space="0" w:color="000000"/>
              <w:right w:val="single" w:sz="4" w:space="0" w:color="000000"/>
            </w:tcBorders>
            <w:shd w:val="clear" w:color="auto" w:fill="auto"/>
            <w:hideMark/>
          </w:tcPr>
          <w:p w14:paraId="406BB792" w14:textId="77777777" w:rsidR="00FC7007" w:rsidRPr="00FC7007" w:rsidRDefault="00FC7007" w:rsidP="00FC7007">
            <w:pPr>
              <w:jc w:val="center"/>
              <w:rPr>
                <w:color w:val="000000"/>
                <w:sz w:val="16"/>
                <w:szCs w:val="16"/>
              </w:rPr>
            </w:pPr>
            <w:r w:rsidRPr="00FC7007">
              <w:rPr>
                <w:color w:val="000000"/>
                <w:sz w:val="16"/>
                <w:szCs w:val="16"/>
              </w:rPr>
              <w:t>31 618,25</w:t>
            </w:r>
          </w:p>
        </w:tc>
      </w:tr>
      <w:tr w:rsidR="00FC7007" w:rsidRPr="00FC7007" w14:paraId="267C89C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FD6E447" w14:textId="77777777" w:rsidR="00FC7007" w:rsidRPr="00FC7007" w:rsidRDefault="00FC7007" w:rsidP="00FC7007">
            <w:pPr>
              <w:rPr>
                <w:color w:val="000000"/>
                <w:sz w:val="16"/>
                <w:szCs w:val="16"/>
              </w:rPr>
            </w:pPr>
            <w:r w:rsidRPr="00FC7007">
              <w:rPr>
                <w:color w:val="000000"/>
                <w:sz w:val="16"/>
                <w:szCs w:val="16"/>
              </w:rPr>
              <w:t>Ежегодная денежная компенсация на каждого из детей, обучающихся в общеобразовательных организациях, в целях их обеспечения одеждой для посещения учебных занятий, а также спортивной формой на весь период обучения</w:t>
            </w:r>
          </w:p>
        </w:tc>
        <w:tc>
          <w:tcPr>
            <w:tcW w:w="458" w:type="dxa"/>
            <w:tcBorders>
              <w:top w:val="nil"/>
              <w:left w:val="nil"/>
              <w:bottom w:val="single" w:sz="4" w:space="0" w:color="000000"/>
              <w:right w:val="single" w:sz="4" w:space="0" w:color="000000"/>
            </w:tcBorders>
            <w:shd w:val="clear" w:color="auto" w:fill="auto"/>
            <w:hideMark/>
          </w:tcPr>
          <w:p w14:paraId="32003D8D"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4E46282F"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7480645E"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7C976D6B" w14:textId="77777777" w:rsidR="00FC7007" w:rsidRPr="00FC7007" w:rsidRDefault="00FC7007" w:rsidP="00FC7007">
            <w:pPr>
              <w:jc w:val="center"/>
              <w:rPr>
                <w:color w:val="000000"/>
                <w:sz w:val="16"/>
                <w:szCs w:val="16"/>
              </w:rPr>
            </w:pPr>
            <w:r w:rsidRPr="00FC7007">
              <w:rPr>
                <w:color w:val="000000"/>
                <w:sz w:val="16"/>
                <w:szCs w:val="16"/>
              </w:rPr>
              <w:t>02 3 01 78302</w:t>
            </w:r>
          </w:p>
        </w:tc>
        <w:tc>
          <w:tcPr>
            <w:tcW w:w="453" w:type="dxa"/>
            <w:tcBorders>
              <w:top w:val="nil"/>
              <w:left w:val="nil"/>
              <w:bottom w:val="single" w:sz="4" w:space="0" w:color="000000"/>
              <w:right w:val="single" w:sz="4" w:space="0" w:color="000000"/>
            </w:tcBorders>
            <w:shd w:val="clear" w:color="auto" w:fill="auto"/>
            <w:hideMark/>
          </w:tcPr>
          <w:p w14:paraId="584DAB1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6A87522"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77A2578A" w14:textId="77777777" w:rsidR="00FC7007" w:rsidRPr="00FC7007" w:rsidRDefault="00FC7007" w:rsidP="00FC7007">
            <w:pPr>
              <w:jc w:val="center"/>
              <w:rPr>
                <w:color w:val="000000"/>
                <w:sz w:val="16"/>
                <w:szCs w:val="16"/>
              </w:rPr>
            </w:pPr>
            <w:r w:rsidRPr="00FC7007">
              <w:rPr>
                <w:color w:val="000000"/>
                <w:sz w:val="16"/>
                <w:szCs w:val="16"/>
              </w:rPr>
              <w:t>20 000,00</w:t>
            </w:r>
          </w:p>
        </w:tc>
        <w:tc>
          <w:tcPr>
            <w:tcW w:w="1212" w:type="dxa"/>
            <w:tcBorders>
              <w:top w:val="nil"/>
              <w:left w:val="nil"/>
              <w:bottom w:val="single" w:sz="4" w:space="0" w:color="000000"/>
              <w:right w:val="single" w:sz="4" w:space="0" w:color="000000"/>
            </w:tcBorders>
            <w:shd w:val="clear" w:color="auto" w:fill="auto"/>
            <w:hideMark/>
          </w:tcPr>
          <w:p w14:paraId="2A054032" w14:textId="77777777" w:rsidR="00FC7007" w:rsidRPr="00FC7007" w:rsidRDefault="00FC7007" w:rsidP="00FC7007">
            <w:pPr>
              <w:jc w:val="center"/>
              <w:rPr>
                <w:color w:val="000000"/>
                <w:sz w:val="16"/>
                <w:szCs w:val="16"/>
              </w:rPr>
            </w:pPr>
            <w:r w:rsidRPr="00FC7007">
              <w:rPr>
                <w:color w:val="000000"/>
                <w:sz w:val="16"/>
                <w:szCs w:val="16"/>
              </w:rPr>
              <w:t>20 000,00</w:t>
            </w:r>
          </w:p>
        </w:tc>
      </w:tr>
      <w:tr w:rsidR="00FC7007" w:rsidRPr="00FC7007" w14:paraId="4982871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2BE089C"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458" w:type="dxa"/>
            <w:tcBorders>
              <w:top w:val="nil"/>
              <w:left w:val="nil"/>
              <w:bottom w:val="single" w:sz="4" w:space="0" w:color="000000"/>
              <w:right w:val="single" w:sz="4" w:space="0" w:color="000000"/>
            </w:tcBorders>
            <w:shd w:val="clear" w:color="auto" w:fill="auto"/>
            <w:hideMark/>
          </w:tcPr>
          <w:p w14:paraId="1F5D0B6F"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4F8C7518"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5A74F667"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541DC1B5" w14:textId="77777777" w:rsidR="00FC7007" w:rsidRPr="00FC7007" w:rsidRDefault="00FC7007" w:rsidP="00FC7007">
            <w:pPr>
              <w:jc w:val="center"/>
              <w:rPr>
                <w:color w:val="000000"/>
                <w:sz w:val="16"/>
                <w:szCs w:val="16"/>
              </w:rPr>
            </w:pPr>
            <w:r w:rsidRPr="00FC7007">
              <w:rPr>
                <w:color w:val="000000"/>
                <w:sz w:val="16"/>
                <w:szCs w:val="16"/>
              </w:rPr>
              <w:t>02 3 01 78302</w:t>
            </w:r>
          </w:p>
        </w:tc>
        <w:tc>
          <w:tcPr>
            <w:tcW w:w="453" w:type="dxa"/>
            <w:tcBorders>
              <w:top w:val="nil"/>
              <w:left w:val="nil"/>
              <w:bottom w:val="single" w:sz="4" w:space="0" w:color="000000"/>
              <w:right w:val="single" w:sz="4" w:space="0" w:color="000000"/>
            </w:tcBorders>
            <w:shd w:val="clear" w:color="auto" w:fill="auto"/>
            <w:hideMark/>
          </w:tcPr>
          <w:p w14:paraId="149D1300"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68EE9D19"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250DA778" w14:textId="77777777" w:rsidR="00FC7007" w:rsidRPr="00FC7007" w:rsidRDefault="00FC7007" w:rsidP="00FC7007">
            <w:pPr>
              <w:jc w:val="center"/>
              <w:rPr>
                <w:color w:val="000000"/>
                <w:sz w:val="16"/>
                <w:szCs w:val="16"/>
              </w:rPr>
            </w:pPr>
            <w:r w:rsidRPr="00FC7007">
              <w:rPr>
                <w:color w:val="000000"/>
                <w:sz w:val="16"/>
                <w:szCs w:val="16"/>
              </w:rPr>
              <w:t>20 000,00</w:t>
            </w:r>
          </w:p>
        </w:tc>
        <w:tc>
          <w:tcPr>
            <w:tcW w:w="1212" w:type="dxa"/>
            <w:tcBorders>
              <w:top w:val="nil"/>
              <w:left w:val="nil"/>
              <w:bottom w:val="single" w:sz="4" w:space="0" w:color="000000"/>
              <w:right w:val="single" w:sz="4" w:space="0" w:color="000000"/>
            </w:tcBorders>
            <w:shd w:val="clear" w:color="auto" w:fill="auto"/>
            <w:hideMark/>
          </w:tcPr>
          <w:p w14:paraId="17DE62D7" w14:textId="77777777" w:rsidR="00FC7007" w:rsidRPr="00FC7007" w:rsidRDefault="00FC7007" w:rsidP="00FC7007">
            <w:pPr>
              <w:jc w:val="center"/>
              <w:rPr>
                <w:color w:val="000000"/>
                <w:sz w:val="16"/>
                <w:szCs w:val="16"/>
              </w:rPr>
            </w:pPr>
            <w:r w:rsidRPr="00FC7007">
              <w:rPr>
                <w:color w:val="000000"/>
                <w:sz w:val="16"/>
                <w:szCs w:val="16"/>
              </w:rPr>
              <w:t>20 000,00</w:t>
            </w:r>
          </w:p>
        </w:tc>
      </w:tr>
      <w:tr w:rsidR="00FC7007" w:rsidRPr="00FC7007" w14:paraId="4B73781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F84F437" w14:textId="0E572C20" w:rsidR="00FC7007" w:rsidRPr="00FC7007" w:rsidRDefault="00FC7007" w:rsidP="00FC7007">
            <w:pPr>
              <w:rPr>
                <w:color w:val="000000"/>
                <w:sz w:val="16"/>
                <w:szCs w:val="16"/>
              </w:rPr>
            </w:pPr>
            <w:r w:rsidRPr="00FC7007">
              <w:rPr>
                <w:color w:val="000000"/>
                <w:sz w:val="16"/>
                <w:szCs w:val="16"/>
              </w:rPr>
              <w:t>Ежемесячная денежная компенсация на каждого из детей, обучающихся в 5 - 11 классах общеобразовательных организаций и (или) обучающихся в профессиональных образовательных организациях по очной форме обучения, расположенных на территории Ставропольского края, в рамках предоставления им одноразового бесплатного питания на весь период обучения,</w:t>
            </w:r>
            <w:r w:rsidR="00DF70F6">
              <w:rPr>
                <w:color w:val="000000"/>
                <w:sz w:val="16"/>
                <w:szCs w:val="16"/>
              </w:rPr>
              <w:t xml:space="preserve"> </w:t>
            </w:r>
            <w:r w:rsidRPr="00FC7007">
              <w:rPr>
                <w:color w:val="000000"/>
                <w:sz w:val="16"/>
                <w:szCs w:val="16"/>
              </w:rPr>
              <w:t>за исключением каникулярного времени в летние месяцы</w:t>
            </w:r>
          </w:p>
        </w:tc>
        <w:tc>
          <w:tcPr>
            <w:tcW w:w="458" w:type="dxa"/>
            <w:tcBorders>
              <w:top w:val="nil"/>
              <w:left w:val="nil"/>
              <w:bottom w:val="single" w:sz="4" w:space="0" w:color="000000"/>
              <w:right w:val="single" w:sz="4" w:space="0" w:color="000000"/>
            </w:tcBorders>
            <w:shd w:val="clear" w:color="auto" w:fill="auto"/>
            <w:hideMark/>
          </w:tcPr>
          <w:p w14:paraId="1A99B5AE"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15DB8392"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215323B9"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0D8E4614" w14:textId="77777777" w:rsidR="00FC7007" w:rsidRPr="00FC7007" w:rsidRDefault="00FC7007" w:rsidP="00FC7007">
            <w:pPr>
              <w:jc w:val="center"/>
              <w:rPr>
                <w:color w:val="000000"/>
                <w:sz w:val="16"/>
                <w:szCs w:val="16"/>
              </w:rPr>
            </w:pPr>
            <w:r w:rsidRPr="00FC7007">
              <w:rPr>
                <w:color w:val="000000"/>
                <w:sz w:val="16"/>
                <w:szCs w:val="16"/>
              </w:rPr>
              <w:t>02 3 01 78303</w:t>
            </w:r>
          </w:p>
        </w:tc>
        <w:tc>
          <w:tcPr>
            <w:tcW w:w="453" w:type="dxa"/>
            <w:tcBorders>
              <w:top w:val="nil"/>
              <w:left w:val="nil"/>
              <w:bottom w:val="single" w:sz="4" w:space="0" w:color="000000"/>
              <w:right w:val="single" w:sz="4" w:space="0" w:color="000000"/>
            </w:tcBorders>
            <w:shd w:val="clear" w:color="auto" w:fill="auto"/>
            <w:hideMark/>
          </w:tcPr>
          <w:p w14:paraId="262326E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D97A018"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2CE57317" w14:textId="77777777" w:rsidR="00FC7007" w:rsidRPr="00FC7007" w:rsidRDefault="00FC7007" w:rsidP="00FC7007">
            <w:pPr>
              <w:jc w:val="center"/>
              <w:rPr>
                <w:color w:val="000000"/>
                <w:sz w:val="16"/>
                <w:szCs w:val="16"/>
              </w:rPr>
            </w:pPr>
            <w:r w:rsidRPr="00FC7007">
              <w:rPr>
                <w:color w:val="000000"/>
                <w:sz w:val="16"/>
                <w:szCs w:val="16"/>
              </w:rPr>
              <w:t>20 000,00</w:t>
            </w:r>
          </w:p>
        </w:tc>
        <w:tc>
          <w:tcPr>
            <w:tcW w:w="1212" w:type="dxa"/>
            <w:tcBorders>
              <w:top w:val="nil"/>
              <w:left w:val="nil"/>
              <w:bottom w:val="single" w:sz="4" w:space="0" w:color="000000"/>
              <w:right w:val="single" w:sz="4" w:space="0" w:color="000000"/>
            </w:tcBorders>
            <w:shd w:val="clear" w:color="auto" w:fill="auto"/>
            <w:hideMark/>
          </w:tcPr>
          <w:p w14:paraId="797CFFEF" w14:textId="77777777" w:rsidR="00FC7007" w:rsidRPr="00FC7007" w:rsidRDefault="00FC7007" w:rsidP="00FC7007">
            <w:pPr>
              <w:jc w:val="center"/>
              <w:rPr>
                <w:color w:val="000000"/>
                <w:sz w:val="16"/>
                <w:szCs w:val="16"/>
              </w:rPr>
            </w:pPr>
            <w:r w:rsidRPr="00FC7007">
              <w:rPr>
                <w:color w:val="000000"/>
                <w:sz w:val="16"/>
                <w:szCs w:val="16"/>
              </w:rPr>
              <w:t>20 000,00</w:t>
            </w:r>
          </w:p>
        </w:tc>
      </w:tr>
      <w:tr w:rsidR="00FC7007" w:rsidRPr="00FC7007" w14:paraId="223F836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7D23B4F"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458" w:type="dxa"/>
            <w:tcBorders>
              <w:top w:val="nil"/>
              <w:left w:val="nil"/>
              <w:bottom w:val="single" w:sz="4" w:space="0" w:color="000000"/>
              <w:right w:val="single" w:sz="4" w:space="0" w:color="000000"/>
            </w:tcBorders>
            <w:shd w:val="clear" w:color="auto" w:fill="auto"/>
            <w:hideMark/>
          </w:tcPr>
          <w:p w14:paraId="473A0756"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18384C94"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42DE978B"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706877CD" w14:textId="77777777" w:rsidR="00FC7007" w:rsidRPr="00FC7007" w:rsidRDefault="00FC7007" w:rsidP="00FC7007">
            <w:pPr>
              <w:jc w:val="center"/>
              <w:rPr>
                <w:color w:val="000000"/>
                <w:sz w:val="16"/>
                <w:szCs w:val="16"/>
              </w:rPr>
            </w:pPr>
            <w:r w:rsidRPr="00FC7007">
              <w:rPr>
                <w:color w:val="000000"/>
                <w:sz w:val="16"/>
                <w:szCs w:val="16"/>
              </w:rPr>
              <w:t>02 3 01 78303</w:t>
            </w:r>
          </w:p>
        </w:tc>
        <w:tc>
          <w:tcPr>
            <w:tcW w:w="453" w:type="dxa"/>
            <w:tcBorders>
              <w:top w:val="nil"/>
              <w:left w:val="nil"/>
              <w:bottom w:val="single" w:sz="4" w:space="0" w:color="000000"/>
              <w:right w:val="single" w:sz="4" w:space="0" w:color="000000"/>
            </w:tcBorders>
            <w:shd w:val="clear" w:color="auto" w:fill="auto"/>
            <w:hideMark/>
          </w:tcPr>
          <w:p w14:paraId="72C8D82C"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1E1A14FC"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69A3CAE8" w14:textId="77777777" w:rsidR="00FC7007" w:rsidRPr="00FC7007" w:rsidRDefault="00FC7007" w:rsidP="00FC7007">
            <w:pPr>
              <w:jc w:val="center"/>
              <w:rPr>
                <w:color w:val="000000"/>
                <w:sz w:val="16"/>
                <w:szCs w:val="16"/>
              </w:rPr>
            </w:pPr>
            <w:r w:rsidRPr="00FC7007">
              <w:rPr>
                <w:color w:val="000000"/>
                <w:sz w:val="16"/>
                <w:szCs w:val="16"/>
              </w:rPr>
              <w:t>20 000,00</w:t>
            </w:r>
          </w:p>
        </w:tc>
        <w:tc>
          <w:tcPr>
            <w:tcW w:w="1212" w:type="dxa"/>
            <w:tcBorders>
              <w:top w:val="nil"/>
              <w:left w:val="nil"/>
              <w:bottom w:val="single" w:sz="4" w:space="0" w:color="000000"/>
              <w:right w:val="single" w:sz="4" w:space="0" w:color="000000"/>
            </w:tcBorders>
            <w:shd w:val="clear" w:color="auto" w:fill="auto"/>
            <w:hideMark/>
          </w:tcPr>
          <w:p w14:paraId="4BAC0B6F" w14:textId="77777777" w:rsidR="00FC7007" w:rsidRPr="00FC7007" w:rsidRDefault="00FC7007" w:rsidP="00FC7007">
            <w:pPr>
              <w:jc w:val="center"/>
              <w:rPr>
                <w:color w:val="000000"/>
                <w:sz w:val="16"/>
                <w:szCs w:val="16"/>
              </w:rPr>
            </w:pPr>
            <w:r w:rsidRPr="00FC7007">
              <w:rPr>
                <w:color w:val="000000"/>
                <w:sz w:val="16"/>
                <w:szCs w:val="16"/>
              </w:rPr>
              <w:t>20 000,00</w:t>
            </w:r>
          </w:p>
        </w:tc>
      </w:tr>
      <w:tr w:rsidR="00FC7007" w:rsidRPr="00FC7007" w14:paraId="19451FB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9A0FDB3" w14:textId="77777777" w:rsidR="00FC7007" w:rsidRPr="00FC7007" w:rsidRDefault="00FC7007" w:rsidP="00FC7007">
            <w:pPr>
              <w:rPr>
                <w:color w:val="000000"/>
                <w:sz w:val="16"/>
                <w:szCs w:val="16"/>
              </w:rPr>
            </w:pPr>
            <w:r w:rsidRPr="00FC7007">
              <w:rPr>
                <w:color w:val="000000"/>
                <w:sz w:val="16"/>
                <w:szCs w:val="16"/>
              </w:rPr>
              <w:t>Ежемесячная денежная компенсация на каждого из детей, обучающихся в общеобразовательных организациях, на оплату проезда автомобильным транспортом (за исключением такси) в городском и пригородном сообщении, городским наземным электрическим транспортом</w:t>
            </w:r>
          </w:p>
        </w:tc>
        <w:tc>
          <w:tcPr>
            <w:tcW w:w="458" w:type="dxa"/>
            <w:tcBorders>
              <w:top w:val="nil"/>
              <w:left w:val="nil"/>
              <w:bottom w:val="single" w:sz="4" w:space="0" w:color="000000"/>
              <w:right w:val="single" w:sz="4" w:space="0" w:color="000000"/>
            </w:tcBorders>
            <w:shd w:val="clear" w:color="auto" w:fill="auto"/>
            <w:hideMark/>
          </w:tcPr>
          <w:p w14:paraId="3031C2D3"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000BE9CE"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64152C72"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1B56FC7E" w14:textId="77777777" w:rsidR="00FC7007" w:rsidRPr="00FC7007" w:rsidRDefault="00FC7007" w:rsidP="00FC7007">
            <w:pPr>
              <w:jc w:val="center"/>
              <w:rPr>
                <w:color w:val="000000"/>
                <w:sz w:val="16"/>
                <w:szCs w:val="16"/>
              </w:rPr>
            </w:pPr>
            <w:r w:rsidRPr="00FC7007">
              <w:rPr>
                <w:color w:val="000000"/>
                <w:sz w:val="16"/>
                <w:szCs w:val="16"/>
              </w:rPr>
              <w:t>02 3 01 78304</w:t>
            </w:r>
          </w:p>
        </w:tc>
        <w:tc>
          <w:tcPr>
            <w:tcW w:w="453" w:type="dxa"/>
            <w:tcBorders>
              <w:top w:val="nil"/>
              <w:left w:val="nil"/>
              <w:bottom w:val="single" w:sz="4" w:space="0" w:color="000000"/>
              <w:right w:val="single" w:sz="4" w:space="0" w:color="000000"/>
            </w:tcBorders>
            <w:shd w:val="clear" w:color="auto" w:fill="auto"/>
            <w:hideMark/>
          </w:tcPr>
          <w:p w14:paraId="73211E2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88F8B39"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15DCF2AF" w14:textId="77777777" w:rsidR="00FC7007" w:rsidRPr="00FC7007" w:rsidRDefault="00FC7007" w:rsidP="00FC7007">
            <w:pPr>
              <w:jc w:val="center"/>
              <w:rPr>
                <w:color w:val="000000"/>
                <w:sz w:val="16"/>
                <w:szCs w:val="16"/>
              </w:rPr>
            </w:pPr>
            <w:r w:rsidRPr="00FC7007">
              <w:rPr>
                <w:color w:val="000000"/>
                <w:sz w:val="16"/>
                <w:szCs w:val="16"/>
              </w:rPr>
              <w:t>26 323,60</w:t>
            </w:r>
          </w:p>
        </w:tc>
        <w:tc>
          <w:tcPr>
            <w:tcW w:w="1212" w:type="dxa"/>
            <w:tcBorders>
              <w:top w:val="nil"/>
              <w:left w:val="nil"/>
              <w:bottom w:val="single" w:sz="4" w:space="0" w:color="000000"/>
              <w:right w:val="single" w:sz="4" w:space="0" w:color="000000"/>
            </w:tcBorders>
            <w:shd w:val="clear" w:color="auto" w:fill="auto"/>
            <w:hideMark/>
          </w:tcPr>
          <w:p w14:paraId="5856E968" w14:textId="77777777" w:rsidR="00FC7007" w:rsidRPr="00FC7007" w:rsidRDefault="00FC7007" w:rsidP="00FC7007">
            <w:pPr>
              <w:jc w:val="center"/>
              <w:rPr>
                <w:color w:val="000000"/>
                <w:sz w:val="16"/>
                <w:szCs w:val="16"/>
              </w:rPr>
            </w:pPr>
            <w:r w:rsidRPr="00FC7007">
              <w:rPr>
                <w:color w:val="000000"/>
                <w:sz w:val="16"/>
                <w:szCs w:val="16"/>
              </w:rPr>
              <w:t>26 091,62</w:t>
            </w:r>
          </w:p>
        </w:tc>
      </w:tr>
      <w:tr w:rsidR="00FC7007" w:rsidRPr="00FC7007" w14:paraId="5DA321F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BDE564C"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458" w:type="dxa"/>
            <w:tcBorders>
              <w:top w:val="nil"/>
              <w:left w:val="nil"/>
              <w:bottom w:val="single" w:sz="4" w:space="0" w:color="000000"/>
              <w:right w:val="single" w:sz="4" w:space="0" w:color="000000"/>
            </w:tcBorders>
            <w:shd w:val="clear" w:color="auto" w:fill="auto"/>
            <w:hideMark/>
          </w:tcPr>
          <w:p w14:paraId="6BA15888"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27CE38B8"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2D62A01F"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3BA57E5C" w14:textId="77777777" w:rsidR="00FC7007" w:rsidRPr="00FC7007" w:rsidRDefault="00FC7007" w:rsidP="00FC7007">
            <w:pPr>
              <w:jc w:val="center"/>
              <w:rPr>
                <w:color w:val="000000"/>
                <w:sz w:val="16"/>
                <w:szCs w:val="16"/>
              </w:rPr>
            </w:pPr>
            <w:r w:rsidRPr="00FC7007">
              <w:rPr>
                <w:color w:val="000000"/>
                <w:sz w:val="16"/>
                <w:szCs w:val="16"/>
              </w:rPr>
              <w:t>02 3 01 78304</w:t>
            </w:r>
          </w:p>
        </w:tc>
        <w:tc>
          <w:tcPr>
            <w:tcW w:w="453" w:type="dxa"/>
            <w:tcBorders>
              <w:top w:val="nil"/>
              <w:left w:val="nil"/>
              <w:bottom w:val="single" w:sz="4" w:space="0" w:color="000000"/>
              <w:right w:val="single" w:sz="4" w:space="0" w:color="000000"/>
            </w:tcBorders>
            <w:shd w:val="clear" w:color="auto" w:fill="auto"/>
            <w:hideMark/>
          </w:tcPr>
          <w:p w14:paraId="56ED52A2"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6987E811"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1DDEBE80" w14:textId="77777777" w:rsidR="00FC7007" w:rsidRPr="00FC7007" w:rsidRDefault="00FC7007" w:rsidP="00FC7007">
            <w:pPr>
              <w:jc w:val="center"/>
              <w:rPr>
                <w:color w:val="000000"/>
                <w:sz w:val="16"/>
                <w:szCs w:val="16"/>
              </w:rPr>
            </w:pPr>
            <w:r w:rsidRPr="00FC7007">
              <w:rPr>
                <w:color w:val="000000"/>
                <w:sz w:val="16"/>
                <w:szCs w:val="16"/>
              </w:rPr>
              <w:t>26 323,60</w:t>
            </w:r>
          </w:p>
        </w:tc>
        <w:tc>
          <w:tcPr>
            <w:tcW w:w="1212" w:type="dxa"/>
            <w:tcBorders>
              <w:top w:val="nil"/>
              <w:left w:val="nil"/>
              <w:bottom w:val="single" w:sz="4" w:space="0" w:color="000000"/>
              <w:right w:val="single" w:sz="4" w:space="0" w:color="000000"/>
            </w:tcBorders>
            <w:shd w:val="clear" w:color="auto" w:fill="auto"/>
            <w:hideMark/>
          </w:tcPr>
          <w:p w14:paraId="053F04AD" w14:textId="77777777" w:rsidR="00FC7007" w:rsidRPr="00FC7007" w:rsidRDefault="00FC7007" w:rsidP="00FC7007">
            <w:pPr>
              <w:jc w:val="center"/>
              <w:rPr>
                <w:color w:val="000000"/>
                <w:sz w:val="16"/>
                <w:szCs w:val="16"/>
              </w:rPr>
            </w:pPr>
            <w:r w:rsidRPr="00FC7007">
              <w:rPr>
                <w:color w:val="000000"/>
                <w:sz w:val="16"/>
                <w:szCs w:val="16"/>
              </w:rPr>
              <w:t>26 091,62</w:t>
            </w:r>
          </w:p>
        </w:tc>
      </w:tr>
      <w:tr w:rsidR="00FC7007" w:rsidRPr="00FC7007" w14:paraId="4BC4314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65AAE49" w14:textId="77777777" w:rsidR="00FC7007" w:rsidRPr="00FC7007" w:rsidRDefault="00FC7007" w:rsidP="00FC7007">
            <w:pPr>
              <w:rPr>
                <w:color w:val="000000"/>
                <w:sz w:val="16"/>
                <w:szCs w:val="16"/>
              </w:rPr>
            </w:pPr>
            <w:r w:rsidRPr="00FC7007">
              <w:rPr>
                <w:color w:val="000000"/>
                <w:sz w:val="16"/>
                <w:szCs w:val="16"/>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458" w:type="dxa"/>
            <w:tcBorders>
              <w:top w:val="nil"/>
              <w:left w:val="nil"/>
              <w:bottom w:val="single" w:sz="4" w:space="0" w:color="000000"/>
              <w:right w:val="single" w:sz="4" w:space="0" w:color="000000"/>
            </w:tcBorders>
            <w:shd w:val="clear" w:color="auto" w:fill="auto"/>
            <w:hideMark/>
          </w:tcPr>
          <w:p w14:paraId="6FDD1124"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0EE77E21"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61DE68C4"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2C660A8F" w14:textId="77777777" w:rsidR="00FC7007" w:rsidRPr="00FC7007" w:rsidRDefault="00FC7007" w:rsidP="00FC7007">
            <w:pPr>
              <w:jc w:val="center"/>
              <w:rPr>
                <w:color w:val="000000"/>
                <w:sz w:val="16"/>
                <w:szCs w:val="16"/>
              </w:rPr>
            </w:pPr>
            <w:r w:rsidRPr="00FC7007">
              <w:rPr>
                <w:color w:val="000000"/>
                <w:sz w:val="16"/>
                <w:szCs w:val="16"/>
              </w:rPr>
              <w:t>02 3 01 R0840</w:t>
            </w:r>
          </w:p>
        </w:tc>
        <w:tc>
          <w:tcPr>
            <w:tcW w:w="453" w:type="dxa"/>
            <w:tcBorders>
              <w:top w:val="nil"/>
              <w:left w:val="nil"/>
              <w:bottom w:val="single" w:sz="4" w:space="0" w:color="000000"/>
              <w:right w:val="single" w:sz="4" w:space="0" w:color="000000"/>
            </w:tcBorders>
            <w:shd w:val="clear" w:color="auto" w:fill="auto"/>
            <w:hideMark/>
          </w:tcPr>
          <w:p w14:paraId="61AFE43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3D405A0" w14:textId="77777777" w:rsidR="00FC7007" w:rsidRPr="00FC7007" w:rsidRDefault="00FC7007" w:rsidP="00FC7007">
            <w:pPr>
              <w:jc w:val="center"/>
              <w:rPr>
                <w:color w:val="000000"/>
                <w:sz w:val="16"/>
                <w:szCs w:val="16"/>
              </w:rPr>
            </w:pPr>
            <w:r w:rsidRPr="00FC7007">
              <w:rPr>
                <w:color w:val="000000"/>
                <w:sz w:val="16"/>
                <w:szCs w:val="16"/>
              </w:rPr>
              <w:t>7 777,26</w:t>
            </w:r>
          </w:p>
        </w:tc>
        <w:tc>
          <w:tcPr>
            <w:tcW w:w="1212" w:type="dxa"/>
            <w:tcBorders>
              <w:top w:val="nil"/>
              <w:left w:val="nil"/>
              <w:bottom w:val="single" w:sz="4" w:space="0" w:color="000000"/>
              <w:right w:val="single" w:sz="4" w:space="0" w:color="000000"/>
            </w:tcBorders>
            <w:shd w:val="clear" w:color="auto" w:fill="auto"/>
            <w:hideMark/>
          </w:tcPr>
          <w:p w14:paraId="67E8A290"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62B16D8A"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135E265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0A465F0"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458" w:type="dxa"/>
            <w:tcBorders>
              <w:top w:val="nil"/>
              <w:left w:val="nil"/>
              <w:bottom w:val="single" w:sz="4" w:space="0" w:color="000000"/>
              <w:right w:val="single" w:sz="4" w:space="0" w:color="000000"/>
            </w:tcBorders>
            <w:shd w:val="clear" w:color="auto" w:fill="auto"/>
            <w:hideMark/>
          </w:tcPr>
          <w:p w14:paraId="7DE7718A"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32FBB4AB"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7D4ECF92"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537E10DE" w14:textId="77777777" w:rsidR="00FC7007" w:rsidRPr="00FC7007" w:rsidRDefault="00FC7007" w:rsidP="00FC7007">
            <w:pPr>
              <w:jc w:val="center"/>
              <w:rPr>
                <w:color w:val="000000"/>
                <w:sz w:val="16"/>
                <w:szCs w:val="16"/>
              </w:rPr>
            </w:pPr>
            <w:r w:rsidRPr="00FC7007">
              <w:rPr>
                <w:color w:val="000000"/>
                <w:sz w:val="16"/>
                <w:szCs w:val="16"/>
              </w:rPr>
              <w:t>02 3 01 R0840</w:t>
            </w:r>
          </w:p>
        </w:tc>
        <w:tc>
          <w:tcPr>
            <w:tcW w:w="453" w:type="dxa"/>
            <w:tcBorders>
              <w:top w:val="nil"/>
              <w:left w:val="nil"/>
              <w:bottom w:val="single" w:sz="4" w:space="0" w:color="000000"/>
              <w:right w:val="single" w:sz="4" w:space="0" w:color="000000"/>
            </w:tcBorders>
            <w:shd w:val="clear" w:color="auto" w:fill="auto"/>
            <w:hideMark/>
          </w:tcPr>
          <w:p w14:paraId="265A062B"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66AB5A37" w14:textId="77777777" w:rsidR="00FC7007" w:rsidRPr="00FC7007" w:rsidRDefault="00FC7007" w:rsidP="00FC7007">
            <w:pPr>
              <w:jc w:val="center"/>
              <w:rPr>
                <w:color w:val="000000"/>
                <w:sz w:val="16"/>
                <w:szCs w:val="16"/>
              </w:rPr>
            </w:pPr>
            <w:r w:rsidRPr="00FC7007">
              <w:rPr>
                <w:color w:val="000000"/>
                <w:sz w:val="16"/>
                <w:szCs w:val="16"/>
              </w:rPr>
              <w:t>7 777,26</w:t>
            </w:r>
          </w:p>
        </w:tc>
        <w:tc>
          <w:tcPr>
            <w:tcW w:w="1212" w:type="dxa"/>
            <w:tcBorders>
              <w:top w:val="nil"/>
              <w:left w:val="nil"/>
              <w:bottom w:val="single" w:sz="4" w:space="0" w:color="000000"/>
              <w:right w:val="single" w:sz="4" w:space="0" w:color="000000"/>
            </w:tcBorders>
            <w:shd w:val="clear" w:color="auto" w:fill="auto"/>
            <w:hideMark/>
          </w:tcPr>
          <w:p w14:paraId="56B0CB78"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577A8C1D"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D7C8E9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DF2212A" w14:textId="77777777" w:rsidR="00FC7007" w:rsidRPr="00FC7007" w:rsidRDefault="00FC7007" w:rsidP="00FC7007">
            <w:pPr>
              <w:rPr>
                <w:color w:val="000000"/>
                <w:sz w:val="16"/>
                <w:szCs w:val="16"/>
              </w:rPr>
            </w:pPr>
            <w:r w:rsidRPr="00FC7007">
              <w:rPr>
                <w:color w:val="000000"/>
                <w:sz w:val="16"/>
                <w:szCs w:val="16"/>
              </w:rPr>
              <w:t>Другие вопросы в области социальной политики</w:t>
            </w:r>
          </w:p>
        </w:tc>
        <w:tc>
          <w:tcPr>
            <w:tcW w:w="458" w:type="dxa"/>
            <w:tcBorders>
              <w:top w:val="nil"/>
              <w:left w:val="nil"/>
              <w:bottom w:val="single" w:sz="4" w:space="0" w:color="000000"/>
              <w:right w:val="single" w:sz="4" w:space="0" w:color="000000"/>
            </w:tcBorders>
            <w:shd w:val="clear" w:color="auto" w:fill="auto"/>
            <w:hideMark/>
          </w:tcPr>
          <w:p w14:paraId="6CEF1342"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2AC2C45D"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0CF3E128" w14:textId="77777777" w:rsidR="00FC7007" w:rsidRPr="00FC7007" w:rsidRDefault="00FC7007" w:rsidP="00FC7007">
            <w:pPr>
              <w:jc w:val="center"/>
              <w:rPr>
                <w:color w:val="000000"/>
                <w:sz w:val="16"/>
                <w:szCs w:val="16"/>
              </w:rPr>
            </w:pPr>
            <w:r w:rsidRPr="00FC7007">
              <w:rPr>
                <w:color w:val="000000"/>
                <w:sz w:val="16"/>
                <w:szCs w:val="16"/>
              </w:rPr>
              <w:t>06</w:t>
            </w:r>
          </w:p>
        </w:tc>
        <w:tc>
          <w:tcPr>
            <w:tcW w:w="1425" w:type="dxa"/>
            <w:tcBorders>
              <w:top w:val="nil"/>
              <w:left w:val="nil"/>
              <w:bottom w:val="single" w:sz="4" w:space="0" w:color="000000"/>
              <w:right w:val="single" w:sz="4" w:space="0" w:color="000000"/>
            </w:tcBorders>
            <w:shd w:val="clear" w:color="auto" w:fill="auto"/>
            <w:hideMark/>
          </w:tcPr>
          <w:p w14:paraId="031165F2"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4D80A10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AAF22AD" w14:textId="77777777" w:rsidR="00FC7007" w:rsidRPr="00FC7007" w:rsidRDefault="00FC7007" w:rsidP="00FC7007">
            <w:pPr>
              <w:jc w:val="center"/>
              <w:rPr>
                <w:color w:val="000000"/>
                <w:sz w:val="16"/>
                <w:szCs w:val="16"/>
              </w:rPr>
            </w:pPr>
            <w:r w:rsidRPr="00FC7007">
              <w:rPr>
                <w:color w:val="000000"/>
                <w:sz w:val="16"/>
                <w:szCs w:val="16"/>
              </w:rPr>
              <w:t>33 740,59</w:t>
            </w:r>
          </w:p>
        </w:tc>
        <w:tc>
          <w:tcPr>
            <w:tcW w:w="1212" w:type="dxa"/>
            <w:tcBorders>
              <w:top w:val="nil"/>
              <w:left w:val="nil"/>
              <w:bottom w:val="single" w:sz="4" w:space="0" w:color="000000"/>
              <w:right w:val="single" w:sz="4" w:space="0" w:color="000000"/>
            </w:tcBorders>
            <w:shd w:val="clear" w:color="auto" w:fill="auto"/>
            <w:hideMark/>
          </w:tcPr>
          <w:p w14:paraId="0BD2251C" w14:textId="77777777" w:rsidR="00FC7007" w:rsidRPr="00FC7007" w:rsidRDefault="00FC7007" w:rsidP="00FC7007">
            <w:pPr>
              <w:jc w:val="center"/>
              <w:rPr>
                <w:color w:val="000000"/>
                <w:sz w:val="16"/>
                <w:szCs w:val="16"/>
              </w:rPr>
            </w:pPr>
            <w:r w:rsidRPr="00FC7007">
              <w:rPr>
                <w:color w:val="000000"/>
                <w:sz w:val="16"/>
                <w:szCs w:val="16"/>
              </w:rPr>
              <w:t>33 209,79</w:t>
            </w:r>
          </w:p>
        </w:tc>
        <w:tc>
          <w:tcPr>
            <w:tcW w:w="1212" w:type="dxa"/>
            <w:tcBorders>
              <w:top w:val="nil"/>
              <w:left w:val="nil"/>
              <w:bottom w:val="single" w:sz="4" w:space="0" w:color="000000"/>
              <w:right w:val="single" w:sz="4" w:space="0" w:color="000000"/>
            </w:tcBorders>
            <w:shd w:val="clear" w:color="auto" w:fill="auto"/>
            <w:hideMark/>
          </w:tcPr>
          <w:p w14:paraId="17E669FB" w14:textId="77777777" w:rsidR="00FC7007" w:rsidRPr="00FC7007" w:rsidRDefault="00FC7007" w:rsidP="00FC7007">
            <w:pPr>
              <w:jc w:val="center"/>
              <w:rPr>
                <w:color w:val="000000"/>
                <w:sz w:val="16"/>
                <w:szCs w:val="16"/>
              </w:rPr>
            </w:pPr>
            <w:r w:rsidRPr="00FC7007">
              <w:rPr>
                <w:color w:val="000000"/>
                <w:sz w:val="16"/>
                <w:szCs w:val="16"/>
              </w:rPr>
              <w:t>33 210,08</w:t>
            </w:r>
          </w:p>
        </w:tc>
      </w:tr>
      <w:tr w:rsidR="00FC7007" w:rsidRPr="00FC7007" w14:paraId="66960B5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E77DB01" w14:textId="77777777" w:rsidR="00FC7007" w:rsidRPr="00FC7007" w:rsidRDefault="00FC7007" w:rsidP="00FC7007">
            <w:pPr>
              <w:rPr>
                <w:color w:val="000000"/>
                <w:sz w:val="16"/>
                <w:szCs w:val="16"/>
              </w:rPr>
            </w:pPr>
            <w:r w:rsidRPr="00FC7007">
              <w:rPr>
                <w:color w:val="000000"/>
                <w:sz w:val="16"/>
                <w:szCs w:val="16"/>
              </w:rPr>
              <w:t>Муниципальная программа "Социальная поддержка граждан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4719713B"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3619C34B"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1565EC71" w14:textId="77777777" w:rsidR="00FC7007" w:rsidRPr="00FC7007" w:rsidRDefault="00FC7007" w:rsidP="00FC7007">
            <w:pPr>
              <w:jc w:val="center"/>
              <w:rPr>
                <w:color w:val="000000"/>
                <w:sz w:val="16"/>
                <w:szCs w:val="16"/>
              </w:rPr>
            </w:pPr>
            <w:r w:rsidRPr="00FC7007">
              <w:rPr>
                <w:color w:val="000000"/>
                <w:sz w:val="16"/>
                <w:szCs w:val="16"/>
              </w:rPr>
              <w:t>06</w:t>
            </w:r>
          </w:p>
        </w:tc>
        <w:tc>
          <w:tcPr>
            <w:tcW w:w="1425" w:type="dxa"/>
            <w:tcBorders>
              <w:top w:val="nil"/>
              <w:left w:val="nil"/>
              <w:bottom w:val="single" w:sz="4" w:space="0" w:color="000000"/>
              <w:right w:val="single" w:sz="4" w:space="0" w:color="000000"/>
            </w:tcBorders>
            <w:shd w:val="clear" w:color="auto" w:fill="auto"/>
            <w:hideMark/>
          </w:tcPr>
          <w:p w14:paraId="022C5683" w14:textId="77777777" w:rsidR="00FC7007" w:rsidRPr="00FC7007" w:rsidRDefault="00FC7007" w:rsidP="00FC7007">
            <w:pPr>
              <w:jc w:val="center"/>
              <w:rPr>
                <w:color w:val="000000"/>
                <w:sz w:val="16"/>
                <w:szCs w:val="16"/>
              </w:rPr>
            </w:pPr>
            <w:r w:rsidRPr="00FC7007">
              <w:rPr>
                <w:color w:val="000000"/>
                <w:sz w:val="16"/>
                <w:szCs w:val="16"/>
              </w:rPr>
              <w:t>02 0 00 00000</w:t>
            </w:r>
          </w:p>
        </w:tc>
        <w:tc>
          <w:tcPr>
            <w:tcW w:w="453" w:type="dxa"/>
            <w:tcBorders>
              <w:top w:val="nil"/>
              <w:left w:val="nil"/>
              <w:bottom w:val="single" w:sz="4" w:space="0" w:color="000000"/>
              <w:right w:val="single" w:sz="4" w:space="0" w:color="000000"/>
            </w:tcBorders>
            <w:shd w:val="clear" w:color="auto" w:fill="auto"/>
            <w:hideMark/>
          </w:tcPr>
          <w:p w14:paraId="79FFA08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EBF2D92" w14:textId="77777777" w:rsidR="00FC7007" w:rsidRPr="00FC7007" w:rsidRDefault="00FC7007" w:rsidP="00FC7007">
            <w:pPr>
              <w:jc w:val="center"/>
              <w:rPr>
                <w:color w:val="000000"/>
                <w:sz w:val="16"/>
                <w:szCs w:val="16"/>
              </w:rPr>
            </w:pPr>
            <w:r w:rsidRPr="00FC7007">
              <w:rPr>
                <w:color w:val="000000"/>
                <w:sz w:val="16"/>
                <w:szCs w:val="16"/>
              </w:rPr>
              <w:t>33 046,95</w:t>
            </w:r>
          </w:p>
        </w:tc>
        <w:tc>
          <w:tcPr>
            <w:tcW w:w="1212" w:type="dxa"/>
            <w:tcBorders>
              <w:top w:val="nil"/>
              <w:left w:val="nil"/>
              <w:bottom w:val="single" w:sz="4" w:space="0" w:color="000000"/>
              <w:right w:val="single" w:sz="4" w:space="0" w:color="000000"/>
            </w:tcBorders>
            <w:shd w:val="clear" w:color="auto" w:fill="auto"/>
            <w:hideMark/>
          </w:tcPr>
          <w:p w14:paraId="67441D9E" w14:textId="77777777" w:rsidR="00FC7007" w:rsidRPr="00FC7007" w:rsidRDefault="00FC7007" w:rsidP="00FC7007">
            <w:pPr>
              <w:jc w:val="center"/>
              <w:rPr>
                <w:color w:val="000000"/>
                <w:sz w:val="16"/>
                <w:szCs w:val="16"/>
              </w:rPr>
            </w:pPr>
            <w:r w:rsidRPr="00FC7007">
              <w:rPr>
                <w:color w:val="000000"/>
                <w:sz w:val="16"/>
                <w:szCs w:val="16"/>
              </w:rPr>
              <w:t>32 516,15</w:t>
            </w:r>
          </w:p>
        </w:tc>
        <w:tc>
          <w:tcPr>
            <w:tcW w:w="1212" w:type="dxa"/>
            <w:tcBorders>
              <w:top w:val="nil"/>
              <w:left w:val="nil"/>
              <w:bottom w:val="single" w:sz="4" w:space="0" w:color="000000"/>
              <w:right w:val="single" w:sz="4" w:space="0" w:color="000000"/>
            </w:tcBorders>
            <w:shd w:val="clear" w:color="auto" w:fill="auto"/>
            <w:hideMark/>
          </w:tcPr>
          <w:p w14:paraId="3B311F99" w14:textId="77777777" w:rsidR="00FC7007" w:rsidRPr="00FC7007" w:rsidRDefault="00FC7007" w:rsidP="00FC7007">
            <w:pPr>
              <w:jc w:val="center"/>
              <w:rPr>
                <w:color w:val="000000"/>
                <w:sz w:val="16"/>
                <w:szCs w:val="16"/>
              </w:rPr>
            </w:pPr>
            <w:r w:rsidRPr="00FC7007">
              <w:rPr>
                <w:color w:val="000000"/>
                <w:sz w:val="16"/>
                <w:szCs w:val="16"/>
              </w:rPr>
              <w:t>32 516,45</w:t>
            </w:r>
          </w:p>
        </w:tc>
      </w:tr>
      <w:tr w:rsidR="00FC7007" w:rsidRPr="00FC7007" w14:paraId="19E6916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53D215B" w14:textId="77777777" w:rsidR="00FC7007" w:rsidRPr="00FC7007" w:rsidRDefault="00FC7007" w:rsidP="00FC7007">
            <w:pPr>
              <w:rPr>
                <w:color w:val="000000"/>
                <w:sz w:val="16"/>
                <w:szCs w:val="16"/>
              </w:rPr>
            </w:pPr>
            <w:r w:rsidRPr="00FC7007">
              <w:rPr>
                <w:color w:val="000000"/>
                <w:sz w:val="16"/>
                <w:szCs w:val="16"/>
              </w:rPr>
              <w:t>Подпрограмма "Предоставление мер социальной поддержки граждан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35356E5C"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5DD79224"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320E5D4C" w14:textId="77777777" w:rsidR="00FC7007" w:rsidRPr="00FC7007" w:rsidRDefault="00FC7007" w:rsidP="00FC7007">
            <w:pPr>
              <w:jc w:val="center"/>
              <w:rPr>
                <w:color w:val="000000"/>
                <w:sz w:val="16"/>
                <w:szCs w:val="16"/>
              </w:rPr>
            </w:pPr>
            <w:r w:rsidRPr="00FC7007">
              <w:rPr>
                <w:color w:val="000000"/>
                <w:sz w:val="16"/>
                <w:szCs w:val="16"/>
              </w:rPr>
              <w:t>06</w:t>
            </w:r>
          </w:p>
        </w:tc>
        <w:tc>
          <w:tcPr>
            <w:tcW w:w="1425" w:type="dxa"/>
            <w:tcBorders>
              <w:top w:val="nil"/>
              <w:left w:val="nil"/>
              <w:bottom w:val="single" w:sz="4" w:space="0" w:color="000000"/>
              <w:right w:val="single" w:sz="4" w:space="0" w:color="000000"/>
            </w:tcBorders>
            <w:shd w:val="clear" w:color="auto" w:fill="auto"/>
            <w:hideMark/>
          </w:tcPr>
          <w:p w14:paraId="6C1E0DDD" w14:textId="77777777" w:rsidR="00FC7007" w:rsidRPr="00FC7007" w:rsidRDefault="00FC7007" w:rsidP="00FC7007">
            <w:pPr>
              <w:jc w:val="center"/>
              <w:rPr>
                <w:color w:val="000000"/>
                <w:sz w:val="16"/>
                <w:szCs w:val="16"/>
              </w:rPr>
            </w:pPr>
            <w:r w:rsidRPr="00FC7007">
              <w:rPr>
                <w:color w:val="000000"/>
                <w:sz w:val="16"/>
                <w:szCs w:val="16"/>
              </w:rPr>
              <w:t>02 3 00 00000</w:t>
            </w:r>
          </w:p>
        </w:tc>
        <w:tc>
          <w:tcPr>
            <w:tcW w:w="453" w:type="dxa"/>
            <w:tcBorders>
              <w:top w:val="nil"/>
              <w:left w:val="nil"/>
              <w:bottom w:val="single" w:sz="4" w:space="0" w:color="000000"/>
              <w:right w:val="single" w:sz="4" w:space="0" w:color="000000"/>
            </w:tcBorders>
            <w:shd w:val="clear" w:color="auto" w:fill="auto"/>
            <w:hideMark/>
          </w:tcPr>
          <w:p w14:paraId="5806CEA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832776C" w14:textId="77777777" w:rsidR="00FC7007" w:rsidRPr="00FC7007" w:rsidRDefault="00FC7007" w:rsidP="00FC7007">
            <w:pPr>
              <w:jc w:val="center"/>
              <w:rPr>
                <w:color w:val="000000"/>
                <w:sz w:val="16"/>
                <w:szCs w:val="16"/>
              </w:rPr>
            </w:pPr>
            <w:r w:rsidRPr="00FC7007">
              <w:rPr>
                <w:color w:val="000000"/>
                <w:sz w:val="16"/>
                <w:szCs w:val="16"/>
              </w:rPr>
              <w:t>338,08</w:t>
            </w:r>
          </w:p>
        </w:tc>
        <w:tc>
          <w:tcPr>
            <w:tcW w:w="1212" w:type="dxa"/>
            <w:tcBorders>
              <w:top w:val="nil"/>
              <w:left w:val="nil"/>
              <w:bottom w:val="single" w:sz="4" w:space="0" w:color="000000"/>
              <w:right w:val="single" w:sz="4" w:space="0" w:color="000000"/>
            </w:tcBorders>
            <w:shd w:val="clear" w:color="auto" w:fill="auto"/>
            <w:hideMark/>
          </w:tcPr>
          <w:p w14:paraId="631C17CA" w14:textId="77777777" w:rsidR="00FC7007" w:rsidRPr="00FC7007" w:rsidRDefault="00FC7007" w:rsidP="00FC7007">
            <w:pPr>
              <w:jc w:val="center"/>
              <w:rPr>
                <w:color w:val="000000"/>
                <w:sz w:val="16"/>
                <w:szCs w:val="16"/>
              </w:rPr>
            </w:pPr>
            <w:r w:rsidRPr="00FC7007">
              <w:rPr>
                <w:color w:val="000000"/>
                <w:sz w:val="16"/>
                <w:szCs w:val="16"/>
              </w:rPr>
              <w:t>338,08</w:t>
            </w:r>
          </w:p>
        </w:tc>
        <w:tc>
          <w:tcPr>
            <w:tcW w:w="1212" w:type="dxa"/>
            <w:tcBorders>
              <w:top w:val="nil"/>
              <w:left w:val="nil"/>
              <w:bottom w:val="single" w:sz="4" w:space="0" w:color="000000"/>
              <w:right w:val="single" w:sz="4" w:space="0" w:color="000000"/>
            </w:tcBorders>
            <w:shd w:val="clear" w:color="auto" w:fill="auto"/>
            <w:hideMark/>
          </w:tcPr>
          <w:p w14:paraId="47C98B01" w14:textId="77777777" w:rsidR="00FC7007" w:rsidRPr="00FC7007" w:rsidRDefault="00FC7007" w:rsidP="00FC7007">
            <w:pPr>
              <w:jc w:val="center"/>
              <w:rPr>
                <w:color w:val="000000"/>
                <w:sz w:val="16"/>
                <w:szCs w:val="16"/>
              </w:rPr>
            </w:pPr>
            <w:r w:rsidRPr="00FC7007">
              <w:rPr>
                <w:color w:val="000000"/>
                <w:sz w:val="16"/>
                <w:szCs w:val="16"/>
              </w:rPr>
              <w:t>338,08</w:t>
            </w:r>
          </w:p>
        </w:tc>
      </w:tr>
      <w:tr w:rsidR="00FC7007" w:rsidRPr="00FC7007" w14:paraId="2DEA600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D654023" w14:textId="77777777" w:rsidR="00FC7007" w:rsidRPr="00FC7007" w:rsidRDefault="00FC7007" w:rsidP="00FC7007">
            <w:pPr>
              <w:rPr>
                <w:color w:val="000000"/>
                <w:sz w:val="16"/>
                <w:szCs w:val="16"/>
              </w:rPr>
            </w:pPr>
            <w:r w:rsidRPr="00FC7007">
              <w:rPr>
                <w:color w:val="000000"/>
                <w:sz w:val="16"/>
                <w:szCs w:val="16"/>
              </w:rPr>
              <w:t>Основное мероприятие "Предоставление мер социальной поддержки отдельным категориям граждан"</w:t>
            </w:r>
          </w:p>
        </w:tc>
        <w:tc>
          <w:tcPr>
            <w:tcW w:w="458" w:type="dxa"/>
            <w:tcBorders>
              <w:top w:val="nil"/>
              <w:left w:val="nil"/>
              <w:bottom w:val="single" w:sz="4" w:space="0" w:color="000000"/>
              <w:right w:val="single" w:sz="4" w:space="0" w:color="000000"/>
            </w:tcBorders>
            <w:shd w:val="clear" w:color="auto" w:fill="auto"/>
            <w:hideMark/>
          </w:tcPr>
          <w:p w14:paraId="705A5421"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545A78E3"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2DDC82E5" w14:textId="77777777" w:rsidR="00FC7007" w:rsidRPr="00FC7007" w:rsidRDefault="00FC7007" w:rsidP="00FC7007">
            <w:pPr>
              <w:jc w:val="center"/>
              <w:rPr>
                <w:color w:val="000000"/>
                <w:sz w:val="16"/>
                <w:szCs w:val="16"/>
              </w:rPr>
            </w:pPr>
            <w:r w:rsidRPr="00FC7007">
              <w:rPr>
                <w:color w:val="000000"/>
                <w:sz w:val="16"/>
                <w:szCs w:val="16"/>
              </w:rPr>
              <w:t>06</w:t>
            </w:r>
          </w:p>
        </w:tc>
        <w:tc>
          <w:tcPr>
            <w:tcW w:w="1425" w:type="dxa"/>
            <w:tcBorders>
              <w:top w:val="nil"/>
              <w:left w:val="nil"/>
              <w:bottom w:val="single" w:sz="4" w:space="0" w:color="000000"/>
              <w:right w:val="single" w:sz="4" w:space="0" w:color="000000"/>
            </w:tcBorders>
            <w:shd w:val="clear" w:color="auto" w:fill="auto"/>
            <w:hideMark/>
          </w:tcPr>
          <w:p w14:paraId="7F964A47" w14:textId="77777777" w:rsidR="00FC7007" w:rsidRPr="00FC7007" w:rsidRDefault="00FC7007" w:rsidP="00FC7007">
            <w:pPr>
              <w:jc w:val="center"/>
              <w:rPr>
                <w:color w:val="000000"/>
                <w:sz w:val="16"/>
                <w:szCs w:val="16"/>
              </w:rPr>
            </w:pPr>
            <w:r w:rsidRPr="00FC7007">
              <w:rPr>
                <w:color w:val="000000"/>
                <w:sz w:val="16"/>
                <w:szCs w:val="16"/>
              </w:rPr>
              <w:t>02 3 01 00000</w:t>
            </w:r>
          </w:p>
        </w:tc>
        <w:tc>
          <w:tcPr>
            <w:tcW w:w="453" w:type="dxa"/>
            <w:tcBorders>
              <w:top w:val="nil"/>
              <w:left w:val="nil"/>
              <w:bottom w:val="single" w:sz="4" w:space="0" w:color="000000"/>
              <w:right w:val="single" w:sz="4" w:space="0" w:color="000000"/>
            </w:tcBorders>
            <w:shd w:val="clear" w:color="auto" w:fill="auto"/>
            <w:hideMark/>
          </w:tcPr>
          <w:p w14:paraId="43AC83B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C471D43" w14:textId="77777777" w:rsidR="00FC7007" w:rsidRPr="00FC7007" w:rsidRDefault="00FC7007" w:rsidP="00FC7007">
            <w:pPr>
              <w:jc w:val="center"/>
              <w:rPr>
                <w:color w:val="000000"/>
                <w:sz w:val="16"/>
                <w:szCs w:val="16"/>
              </w:rPr>
            </w:pPr>
            <w:r w:rsidRPr="00FC7007">
              <w:rPr>
                <w:color w:val="000000"/>
                <w:sz w:val="16"/>
                <w:szCs w:val="16"/>
              </w:rPr>
              <w:t>338,08</w:t>
            </w:r>
          </w:p>
        </w:tc>
        <w:tc>
          <w:tcPr>
            <w:tcW w:w="1212" w:type="dxa"/>
            <w:tcBorders>
              <w:top w:val="nil"/>
              <w:left w:val="nil"/>
              <w:bottom w:val="single" w:sz="4" w:space="0" w:color="000000"/>
              <w:right w:val="single" w:sz="4" w:space="0" w:color="000000"/>
            </w:tcBorders>
            <w:shd w:val="clear" w:color="auto" w:fill="auto"/>
            <w:hideMark/>
          </w:tcPr>
          <w:p w14:paraId="5F3A7C3D" w14:textId="77777777" w:rsidR="00FC7007" w:rsidRPr="00FC7007" w:rsidRDefault="00FC7007" w:rsidP="00FC7007">
            <w:pPr>
              <w:jc w:val="center"/>
              <w:rPr>
                <w:color w:val="000000"/>
                <w:sz w:val="16"/>
                <w:szCs w:val="16"/>
              </w:rPr>
            </w:pPr>
            <w:r w:rsidRPr="00FC7007">
              <w:rPr>
                <w:color w:val="000000"/>
                <w:sz w:val="16"/>
                <w:szCs w:val="16"/>
              </w:rPr>
              <w:t>338,08</w:t>
            </w:r>
          </w:p>
        </w:tc>
        <w:tc>
          <w:tcPr>
            <w:tcW w:w="1212" w:type="dxa"/>
            <w:tcBorders>
              <w:top w:val="nil"/>
              <w:left w:val="nil"/>
              <w:bottom w:val="single" w:sz="4" w:space="0" w:color="000000"/>
              <w:right w:val="single" w:sz="4" w:space="0" w:color="000000"/>
            </w:tcBorders>
            <w:shd w:val="clear" w:color="auto" w:fill="auto"/>
            <w:hideMark/>
          </w:tcPr>
          <w:p w14:paraId="61BD1563" w14:textId="77777777" w:rsidR="00FC7007" w:rsidRPr="00FC7007" w:rsidRDefault="00FC7007" w:rsidP="00FC7007">
            <w:pPr>
              <w:jc w:val="center"/>
              <w:rPr>
                <w:color w:val="000000"/>
                <w:sz w:val="16"/>
                <w:szCs w:val="16"/>
              </w:rPr>
            </w:pPr>
            <w:r w:rsidRPr="00FC7007">
              <w:rPr>
                <w:color w:val="000000"/>
                <w:sz w:val="16"/>
                <w:szCs w:val="16"/>
              </w:rPr>
              <w:t>338,08</w:t>
            </w:r>
          </w:p>
        </w:tc>
      </w:tr>
      <w:tr w:rsidR="00FC7007" w:rsidRPr="00FC7007" w14:paraId="751A64F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3724642" w14:textId="77777777" w:rsidR="00FC7007" w:rsidRPr="00FC7007" w:rsidRDefault="00FC7007" w:rsidP="00FC7007">
            <w:pPr>
              <w:rPr>
                <w:color w:val="000000"/>
                <w:sz w:val="16"/>
                <w:szCs w:val="16"/>
              </w:rPr>
            </w:pPr>
            <w:r w:rsidRPr="00FC7007">
              <w:rPr>
                <w:color w:val="000000"/>
                <w:sz w:val="16"/>
                <w:szCs w:val="16"/>
              </w:rPr>
              <w:t>Осуществление ежегодной денежной выплаты лицам, награжденным нагрудным знаком "Почетный донор России"</w:t>
            </w:r>
          </w:p>
        </w:tc>
        <w:tc>
          <w:tcPr>
            <w:tcW w:w="458" w:type="dxa"/>
            <w:tcBorders>
              <w:top w:val="nil"/>
              <w:left w:val="nil"/>
              <w:bottom w:val="single" w:sz="4" w:space="0" w:color="000000"/>
              <w:right w:val="single" w:sz="4" w:space="0" w:color="000000"/>
            </w:tcBorders>
            <w:shd w:val="clear" w:color="auto" w:fill="auto"/>
            <w:hideMark/>
          </w:tcPr>
          <w:p w14:paraId="21FE0C6C"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2A2F58C9"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756DF0C8" w14:textId="77777777" w:rsidR="00FC7007" w:rsidRPr="00FC7007" w:rsidRDefault="00FC7007" w:rsidP="00FC7007">
            <w:pPr>
              <w:jc w:val="center"/>
              <w:rPr>
                <w:color w:val="000000"/>
                <w:sz w:val="16"/>
                <w:szCs w:val="16"/>
              </w:rPr>
            </w:pPr>
            <w:r w:rsidRPr="00FC7007">
              <w:rPr>
                <w:color w:val="000000"/>
                <w:sz w:val="16"/>
                <w:szCs w:val="16"/>
              </w:rPr>
              <w:t>06</w:t>
            </w:r>
          </w:p>
        </w:tc>
        <w:tc>
          <w:tcPr>
            <w:tcW w:w="1425" w:type="dxa"/>
            <w:tcBorders>
              <w:top w:val="nil"/>
              <w:left w:val="nil"/>
              <w:bottom w:val="single" w:sz="4" w:space="0" w:color="000000"/>
              <w:right w:val="single" w:sz="4" w:space="0" w:color="000000"/>
            </w:tcBorders>
            <w:shd w:val="clear" w:color="auto" w:fill="auto"/>
            <w:hideMark/>
          </w:tcPr>
          <w:p w14:paraId="15BB19BA" w14:textId="77777777" w:rsidR="00FC7007" w:rsidRPr="00FC7007" w:rsidRDefault="00FC7007" w:rsidP="00FC7007">
            <w:pPr>
              <w:jc w:val="center"/>
              <w:rPr>
                <w:color w:val="000000"/>
                <w:sz w:val="16"/>
                <w:szCs w:val="16"/>
              </w:rPr>
            </w:pPr>
            <w:r w:rsidRPr="00FC7007">
              <w:rPr>
                <w:color w:val="000000"/>
                <w:sz w:val="16"/>
                <w:szCs w:val="16"/>
              </w:rPr>
              <w:t>02 3 01 52200</w:t>
            </w:r>
          </w:p>
        </w:tc>
        <w:tc>
          <w:tcPr>
            <w:tcW w:w="453" w:type="dxa"/>
            <w:tcBorders>
              <w:top w:val="nil"/>
              <w:left w:val="nil"/>
              <w:bottom w:val="single" w:sz="4" w:space="0" w:color="000000"/>
              <w:right w:val="single" w:sz="4" w:space="0" w:color="000000"/>
            </w:tcBorders>
            <w:shd w:val="clear" w:color="auto" w:fill="auto"/>
            <w:hideMark/>
          </w:tcPr>
          <w:p w14:paraId="45D6ABC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7895F90" w14:textId="77777777" w:rsidR="00FC7007" w:rsidRPr="00FC7007" w:rsidRDefault="00FC7007" w:rsidP="00FC7007">
            <w:pPr>
              <w:jc w:val="center"/>
              <w:rPr>
                <w:color w:val="000000"/>
                <w:sz w:val="16"/>
                <w:szCs w:val="16"/>
              </w:rPr>
            </w:pPr>
            <w:r w:rsidRPr="00FC7007">
              <w:rPr>
                <w:color w:val="000000"/>
                <w:sz w:val="16"/>
                <w:szCs w:val="16"/>
              </w:rPr>
              <w:t>31,80</w:t>
            </w:r>
          </w:p>
        </w:tc>
        <w:tc>
          <w:tcPr>
            <w:tcW w:w="1212" w:type="dxa"/>
            <w:tcBorders>
              <w:top w:val="nil"/>
              <w:left w:val="nil"/>
              <w:bottom w:val="single" w:sz="4" w:space="0" w:color="000000"/>
              <w:right w:val="single" w:sz="4" w:space="0" w:color="000000"/>
            </w:tcBorders>
            <w:shd w:val="clear" w:color="auto" w:fill="auto"/>
            <w:hideMark/>
          </w:tcPr>
          <w:p w14:paraId="4C2408D4" w14:textId="77777777" w:rsidR="00FC7007" w:rsidRPr="00FC7007" w:rsidRDefault="00FC7007" w:rsidP="00FC7007">
            <w:pPr>
              <w:jc w:val="center"/>
              <w:rPr>
                <w:color w:val="000000"/>
                <w:sz w:val="16"/>
                <w:szCs w:val="16"/>
              </w:rPr>
            </w:pPr>
            <w:r w:rsidRPr="00FC7007">
              <w:rPr>
                <w:color w:val="000000"/>
                <w:sz w:val="16"/>
                <w:szCs w:val="16"/>
              </w:rPr>
              <w:t>31,80</w:t>
            </w:r>
          </w:p>
        </w:tc>
        <w:tc>
          <w:tcPr>
            <w:tcW w:w="1212" w:type="dxa"/>
            <w:tcBorders>
              <w:top w:val="nil"/>
              <w:left w:val="nil"/>
              <w:bottom w:val="single" w:sz="4" w:space="0" w:color="000000"/>
              <w:right w:val="single" w:sz="4" w:space="0" w:color="000000"/>
            </w:tcBorders>
            <w:shd w:val="clear" w:color="auto" w:fill="auto"/>
            <w:hideMark/>
          </w:tcPr>
          <w:p w14:paraId="1D738DFA" w14:textId="77777777" w:rsidR="00FC7007" w:rsidRPr="00FC7007" w:rsidRDefault="00FC7007" w:rsidP="00FC7007">
            <w:pPr>
              <w:jc w:val="center"/>
              <w:rPr>
                <w:color w:val="000000"/>
                <w:sz w:val="16"/>
                <w:szCs w:val="16"/>
              </w:rPr>
            </w:pPr>
            <w:r w:rsidRPr="00FC7007">
              <w:rPr>
                <w:color w:val="000000"/>
                <w:sz w:val="16"/>
                <w:szCs w:val="16"/>
              </w:rPr>
              <w:t>31,80</w:t>
            </w:r>
          </w:p>
        </w:tc>
      </w:tr>
      <w:tr w:rsidR="00FC7007" w:rsidRPr="00FC7007" w14:paraId="60A7120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09F6970" w14:textId="77777777" w:rsidR="00FC7007" w:rsidRPr="00FC7007" w:rsidRDefault="00FC7007" w:rsidP="00FC7007">
            <w:pPr>
              <w:rPr>
                <w:color w:val="000000"/>
                <w:sz w:val="16"/>
                <w:szCs w:val="16"/>
              </w:rPr>
            </w:pPr>
            <w:r w:rsidRPr="00FC7007">
              <w:rPr>
                <w:color w:val="000000"/>
                <w:sz w:val="16"/>
                <w:szCs w:val="16"/>
              </w:rPr>
              <w:t xml:space="preserve">Закупка товаров, работ и услуг для обеспечения государственных </w:t>
            </w:r>
            <w:r w:rsidRPr="00FC7007">
              <w:rPr>
                <w:color w:val="000000"/>
                <w:sz w:val="16"/>
                <w:szCs w:val="16"/>
              </w:rPr>
              <w:lastRenderedPageBreak/>
              <w:t>(муниципальных)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4E9CB924" w14:textId="77777777" w:rsidR="00FC7007" w:rsidRPr="00FC7007" w:rsidRDefault="00FC7007" w:rsidP="00FC7007">
            <w:pPr>
              <w:jc w:val="center"/>
              <w:rPr>
                <w:color w:val="000000"/>
                <w:sz w:val="16"/>
                <w:szCs w:val="16"/>
              </w:rPr>
            </w:pPr>
            <w:r w:rsidRPr="00FC7007">
              <w:rPr>
                <w:color w:val="000000"/>
                <w:sz w:val="16"/>
                <w:szCs w:val="16"/>
              </w:rPr>
              <w:lastRenderedPageBreak/>
              <w:t>709</w:t>
            </w:r>
          </w:p>
        </w:tc>
        <w:tc>
          <w:tcPr>
            <w:tcW w:w="469" w:type="dxa"/>
            <w:tcBorders>
              <w:top w:val="nil"/>
              <w:left w:val="nil"/>
              <w:bottom w:val="single" w:sz="4" w:space="0" w:color="000000"/>
              <w:right w:val="single" w:sz="4" w:space="0" w:color="000000"/>
            </w:tcBorders>
            <w:shd w:val="clear" w:color="auto" w:fill="auto"/>
            <w:hideMark/>
          </w:tcPr>
          <w:p w14:paraId="6D77708B"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1A2575DE" w14:textId="77777777" w:rsidR="00FC7007" w:rsidRPr="00FC7007" w:rsidRDefault="00FC7007" w:rsidP="00FC7007">
            <w:pPr>
              <w:jc w:val="center"/>
              <w:rPr>
                <w:color w:val="000000"/>
                <w:sz w:val="16"/>
                <w:szCs w:val="16"/>
              </w:rPr>
            </w:pPr>
            <w:r w:rsidRPr="00FC7007">
              <w:rPr>
                <w:color w:val="000000"/>
                <w:sz w:val="16"/>
                <w:szCs w:val="16"/>
              </w:rPr>
              <w:t>06</w:t>
            </w:r>
          </w:p>
        </w:tc>
        <w:tc>
          <w:tcPr>
            <w:tcW w:w="1425" w:type="dxa"/>
            <w:tcBorders>
              <w:top w:val="nil"/>
              <w:left w:val="nil"/>
              <w:bottom w:val="single" w:sz="4" w:space="0" w:color="000000"/>
              <w:right w:val="single" w:sz="4" w:space="0" w:color="000000"/>
            </w:tcBorders>
            <w:shd w:val="clear" w:color="auto" w:fill="auto"/>
            <w:hideMark/>
          </w:tcPr>
          <w:p w14:paraId="2A277262" w14:textId="77777777" w:rsidR="00FC7007" w:rsidRPr="00FC7007" w:rsidRDefault="00FC7007" w:rsidP="00FC7007">
            <w:pPr>
              <w:jc w:val="center"/>
              <w:rPr>
                <w:color w:val="000000"/>
                <w:sz w:val="16"/>
                <w:szCs w:val="16"/>
              </w:rPr>
            </w:pPr>
            <w:r w:rsidRPr="00FC7007">
              <w:rPr>
                <w:color w:val="000000"/>
                <w:sz w:val="16"/>
                <w:szCs w:val="16"/>
              </w:rPr>
              <w:t>02 3 01 52200</w:t>
            </w:r>
          </w:p>
        </w:tc>
        <w:tc>
          <w:tcPr>
            <w:tcW w:w="453" w:type="dxa"/>
            <w:tcBorders>
              <w:top w:val="nil"/>
              <w:left w:val="nil"/>
              <w:bottom w:val="single" w:sz="4" w:space="0" w:color="000000"/>
              <w:right w:val="single" w:sz="4" w:space="0" w:color="000000"/>
            </w:tcBorders>
            <w:shd w:val="clear" w:color="auto" w:fill="auto"/>
            <w:hideMark/>
          </w:tcPr>
          <w:p w14:paraId="465BDDF0"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4D5E0CD7" w14:textId="77777777" w:rsidR="00FC7007" w:rsidRPr="00FC7007" w:rsidRDefault="00FC7007" w:rsidP="00FC7007">
            <w:pPr>
              <w:jc w:val="center"/>
              <w:rPr>
                <w:color w:val="000000"/>
                <w:sz w:val="16"/>
                <w:szCs w:val="16"/>
              </w:rPr>
            </w:pPr>
            <w:r w:rsidRPr="00FC7007">
              <w:rPr>
                <w:color w:val="000000"/>
                <w:sz w:val="16"/>
                <w:szCs w:val="16"/>
              </w:rPr>
              <w:t>31,80</w:t>
            </w:r>
          </w:p>
        </w:tc>
        <w:tc>
          <w:tcPr>
            <w:tcW w:w="1212" w:type="dxa"/>
            <w:tcBorders>
              <w:top w:val="nil"/>
              <w:left w:val="nil"/>
              <w:bottom w:val="single" w:sz="4" w:space="0" w:color="000000"/>
              <w:right w:val="single" w:sz="4" w:space="0" w:color="000000"/>
            </w:tcBorders>
            <w:shd w:val="clear" w:color="auto" w:fill="auto"/>
            <w:hideMark/>
          </w:tcPr>
          <w:p w14:paraId="2C1F66FA" w14:textId="77777777" w:rsidR="00FC7007" w:rsidRPr="00FC7007" w:rsidRDefault="00FC7007" w:rsidP="00FC7007">
            <w:pPr>
              <w:jc w:val="center"/>
              <w:rPr>
                <w:color w:val="000000"/>
                <w:sz w:val="16"/>
                <w:szCs w:val="16"/>
              </w:rPr>
            </w:pPr>
            <w:r w:rsidRPr="00FC7007">
              <w:rPr>
                <w:color w:val="000000"/>
                <w:sz w:val="16"/>
                <w:szCs w:val="16"/>
              </w:rPr>
              <w:t>31,80</w:t>
            </w:r>
          </w:p>
        </w:tc>
        <w:tc>
          <w:tcPr>
            <w:tcW w:w="1212" w:type="dxa"/>
            <w:tcBorders>
              <w:top w:val="nil"/>
              <w:left w:val="nil"/>
              <w:bottom w:val="single" w:sz="4" w:space="0" w:color="000000"/>
              <w:right w:val="single" w:sz="4" w:space="0" w:color="000000"/>
            </w:tcBorders>
            <w:shd w:val="clear" w:color="auto" w:fill="auto"/>
            <w:hideMark/>
          </w:tcPr>
          <w:p w14:paraId="4BBE5A9D" w14:textId="77777777" w:rsidR="00FC7007" w:rsidRPr="00FC7007" w:rsidRDefault="00FC7007" w:rsidP="00FC7007">
            <w:pPr>
              <w:jc w:val="center"/>
              <w:rPr>
                <w:color w:val="000000"/>
                <w:sz w:val="16"/>
                <w:szCs w:val="16"/>
              </w:rPr>
            </w:pPr>
            <w:r w:rsidRPr="00FC7007">
              <w:rPr>
                <w:color w:val="000000"/>
                <w:sz w:val="16"/>
                <w:szCs w:val="16"/>
              </w:rPr>
              <w:t>31,80</w:t>
            </w:r>
          </w:p>
        </w:tc>
      </w:tr>
      <w:tr w:rsidR="00FC7007" w:rsidRPr="00FC7007" w14:paraId="3DDFD5A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46C4E79" w14:textId="77777777" w:rsidR="00FC7007" w:rsidRPr="00FC7007" w:rsidRDefault="00FC7007" w:rsidP="00FC7007">
            <w:pPr>
              <w:rPr>
                <w:color w:val="000000"/>
                <w:sz w:val="16"/>
                <w:szCs w:val="16"/>
              </w:rPr>
            </w:pPr>
            <w:r w:rsidRPr="00FC7007">
              <w:rPr>
                <w:color w:val="000000"/>
                <w:sz w:val="16"/>
                <w:szCs w:val="16"/>
              </w:rPr>
              <w:lastRenderedPageBreak/>
              <w:t>Оплата жилищно-коммунальных услуг отдельным категориям граждан</w:t>
            </w:r>
          </w:p>
        </w:tc>
        <w:tc>
          <w:tcPr>
            <w:tcW w:w="458" w:type="dxa"/>
            <w:tcBorders>
              <w:top w:val="nil"/>
              <w:left w:val="nil"/>
              <w:bottom w:val="single" w:sz="4" w:space="0" w:color="000000"/>
              <w:right w:val="single" w:sz="4" w:space="0" w:color="000000"/>
            </w:tcBorders>
            <w:shd w:val="clear" w:color="auto" w:fill="auto"/>
            <w:hideMark/>
          </w:tcPr>
          <w:p w14:paraId="4A0B31F4"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2A8827BF"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44699684" w14:textId="77777777" w:rsidR="00FC7007" w:rsidRPr="00FC7007" w:rsidRDefault="00FC7007" w:rsidP="00FC7007">
            <w:pPr>
              <w:jc w:val="center"/>
              <w:rPr>
                <w:color w:val="000000"/>
                <w:sz w:val="16"/>
                <w:szCs w:val="16"/>
              </w:rPr>
            </w:pPr>
            <w:r w:rsidRPr="00FC7007">
              <w:rPr>
                <w:color w:val="000000"/>
                <w:sz w:val="16"/>
                <w:szCs w:val="16"/>
              </w:rPr>
              <w:t>06</w:t>
            </w:r>
          </w:p>
        </w:tc>
        <w:tc>
          <w:tcPr>
            <w:tcW w:w="1425" w:type="dxa"/>
            <w:tcBorders>
              <w:top w:val="nil"/>
              <w:left w:val="nil"/>
              <w:bottom w:val="single" w:sz="4" w:space="0" w:color="000000"/>
              <w:right w:val="single" w:sz="4" w:space="0" w:color="000000"/>
            </w:tcBorders>
            <w:shd w:val="clear" w:color="auto" w:fill="auto"/>
            <w:hideMark/>
          </w:tcPr>
          <w:p w14:paraId="21C00E69" w14:textId="77777777" w:rsidR="00FC7007" w:rsidRPr="00FC7007" w:rsidRDefault="00FC7007" w:rsidP="00FC7007">
            <w:pPr>
              <w:jc w:val="center"/>
              <w:rPr>
                <w:color w:val="000000"/>
                <w:sz w:val="16"/>
                <w:szCs w:val="16"/>
              </w:rPr>
            </w:pPr>
            <w:r w:rsidRPr="00FC7007">
              <w:rPr>
                <w:color w:val="000000"/>
                <w:sz w:val="16"/>
                <w:szCs w:val="16"/>
              </w:rPr>
              <w:t>02 3 01 52500</w:t>
            </w:r>
          </w:p>
        </w:tc>
        <w:tc>
          <w:tcPr>
            <w:tcW w:w="453" w:type="dxa"/>
            <w:tcBorders>
              <w:top w:val="nil"/>
              <w:left w:val="nil"/>
              <w:bottom w:val="single" w:sz="4" w:space="0" w:color="000000"/>
              <w:right w:val="single" w:sz="4" w:space="0" w:color="000000"/>
            </w:tcBorders>
            <w:shd w:val="clear" w:color="auto" w:fill="auto"/>
            <w:hideMark/>
          </w:tcPr>
          <w:p w14:paraId="5FF59E6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CCB6BA0" w14:textId="77777777" w:rsidR="00FC7007" w:rsidRPr="00FC7007" w:rsidRDefault="00FC7007" w:rsidP="00FC7007">
            <w:pPr>
              <w:jc w:val="center"/>
              <w:rPr>
                <w:color w:val="000000"/>
                <w:sz w:val="16"/>
                <w:szCs w:val="16"/>
              </w:rPr>
            </w:pPr>
            <w:r w:rsidRPr="00FC7007">
              <w:rPr>
                <w:color w:val="000000"/>
                <w:sz w:val="16"/>
                <w:szCs w:val="16"/>
              </w:rPr>
              <w:t>306,28</w:t>
            </w:r>
          </w:p>
        </w:tc>
        <w:tc>
          <w:tcPr>
            <w:tcW w:w="1212" w:type="dxa"/>
            <w:tcBorders>
              <w:top w:val="nil"/>
              <w:left w:val="nil"/>
              <w:bottom w:val="single" w:sz="4" w:space="0" w:color="000000"/>
              <w:right w:val="single" w:sz="4" w:space="0" w:color="000000"/>
            </w:tcBorders>
            <w:shd w:val="clear" w:color="auto" w:fill="auto"/>
            <w:hideMark/>
          </w:tcPr>
          <w:p w14:paraId="52ECC386" w14:textId="77777777" w:rsidR="00FC7007" w:rsidRPr="00FC7007" w:rsidRDefault="00FC7007" w:rsidP="00FC7007">
            <w:pPr>
              <w:jc w:val="center"/>
              <w:rPr>
                <w:color w:val="000000"/>
                <w:sz w:val="16"/>
                <w:szCs w:val="16"/>
              </w:rPr>
            </w:pPr>
            <w:r w:rsidRPr="00FC7007">
              <w:rPr>
                <w:color w:val="000000"/>
                <w:sz w:val="16"/>
                <w:szCs w:val="16"/>
              </w:rPr>
              <w:t>306,28</w:t>
            </w:r>
          </w:p>
        </w:tc>
        <w:tc>
          <w:tcPr>
            <w:tcW w:w="1212" w:type="dxa"/>
            <w:tcBorders>
              <w:top w:val="nil"/>
              <w:left w:val="nil"/>
              <w:bottom w:val="single" w:sz="4" w:space="0" w:color="000000"/>
              <w:right w:val="single" w:sz="4" w:space="0" w:color="000000"/>
            </w:tcBorders>
            <w:shd w:val="clear" w:color="auto" w:fill="auto"/>
            <w:hideMark/>
          </w:tcPr>
          <w:p w14:paraId="6015C2D2" w14:textId="77777777" w:rsidR="00FC7007" w:rsidRPr="00FC7007" w:rsidRDefault="00FC7007" w:rsidP="00FC7007">
            <w:pPr>
              <w:jc w:val="center"/>
              <w:rPr>
                <w:color w:val="000000"/>
                <w:sz w:val="16"/>
                <w:szCs w:val="16"/>
              </w:rPr>
            </w:pPr>
            <w:r w:rsidRPr="00FC7007">
              <w:rPr>
                <w:color w:val="000000"/>
                <w:sz w:val="16"/>
                <w:szCs w:val="16"/>
              </w:rPr>
              <w:t>306,28</w:t>
            </w:r>
          </w:p>
        </w:tc>
      </w:tr>
      <w:tr w:rsidR="00FC7007" w:rsidRPr="00FC7007" w14:paraId="5788E90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F13EF3C"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4ACDB7E6"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5114C9FF"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25961481" w14:textId="77777777" w:rsidR="00FC7007" w:rsidRPr="00FC7007" w:rsidRDefault="00FC7007" w:rsidP="00FC7007">
            <w:pPr>
              <w:jc w:val="center"/>
              <w:rPr>
                <w:color w:val="000000"/>
                <w:sz w:val="16"/>
                <w:szCs w:val="16"/>
              </w:rPr>
            </w:pPr>
            <w:r w:rsidRPr="00FC7007">
              <w:rPr>
                <w:color w:val="000000"/>
                <w:sz w:val="16"/>
                <w:szCs w:val="16"/>
              </w:rPr>
              <w:t>06</w:t>
            </w:r>
          </w:p>
        </w:tc>
        <w:tc>
          <w:tcPr>
            <w:tcW w:w="1425" w:type="dxa"/>
            <w:tcBorders>
              <w:top w:val="nil"/>
              <w:left w:val="nil"/>
              <w:bottom w:val="single" w:sz="4" w:space="0" w:color="000000"/>
              <w:right w:val="single" w:sz="4" w:space="0" w:color="000000"/>
            </w:tcBorders>
            <w:shd w:val="clear" w:color="auto" w:fill="auto"/>
            <w:hideMark/>
          </w:tcPr>
          <w:p w14:paraId="099D5CAD" w14:textId="77777777" w:rsidR="00FC7007" w:rsidRPr="00FC7007" w:rsidRDefault="00FC7007" w:rsidP="00FC7007">
            <w:pPr>
              <w:jc w:val="center"/>
              <w:rPr>
                <w:color w:val="000000"/>
                <w:sz w:val="16"/>
                <w:szCs w:val="16"/>
              </w:rPr>
            </w:pPr>
            <w:r w:rsidRPr="00FC7007">
              <w:rPr>
                <w:color w:val="000000"/>
                <w:sz w:val="16"/>
                <w:szCs w:val="16"/>
              </w:rPr>
              <w:t>02 3 01 52500</w:t>
            </w:r>
          </w:p>
        </w:tc>
        <w:tc>
          <w:tcPr>
            <w:tcW w:w="453" w:type="dxa"/>
            <w:tcBorders>
              <w:top w:val="nil"/>
              <w:left w:val="nil"/>
              <w:bottom w:val="single" w:sz="4" w:space="0" w:color="000000"/>
              <w:right w:val="single" w:sz="4" w:space="0" w:color="000000"/>
            </w:tcBorders>
            <w:shd w:val="clear" w:color="auto" w:fill="auto"/>
            <w:hideMark/>
          </w:tcPr>
          <w:p w14:paraId="74F91B15"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1390E45A" w14:textId="77777777" w:rsidR="00FC7007" w:rsidRPr="00FC7007" w:rsidRDefault="00FC7007" w:rsidP="00FC7007">
            <w:pPr>
              <w:jc w:val="center"/>
              <w:rPr>
                <w:color w:val="000000"/>
                <w:sz w:val="16"/>
                <w:szCs w:val="16"/>
              </w:rPr>
            </w:pPr>
            <w:r w:rsidRPr="00FC7007">
              <w:rPr>
                <w:color w:val="000000"/>
                <w:sz w:val="16"/>
                <w:szCs w:val="16"/>
              </w:rPr>
              <w:t>306,28</w:t>
            </w:r>
          </w:p>
        </w:tc>
        <w:tc>
          <w:tcPr>
            <w:tcW w:w="1212" w:type="dxa"/>
            <w:tcBorders>
              <w:top w:val="nil"/>
              <w:left w:val="nil"/>
              <w:bottom w:val="single" w:sz="4" w:space="0" w:color="000000"/>
              <w:right w:val="single" w:sz="4" w:space="0" w:color="000000"/>
            </w:tcBorders>
            <w:shd w:val="clear" w:color="auto" w:fill="auto"/>
            <w:hideMark/>
          </w:tcPr>
          <w:p w14:paraId="3894FD94" w14:textId="77777777" w:rsidR="00FC7007" w:rsidRPr="00FC7007" w:rsidRDefault="00FC7007" w:rsidP="00FC7007">
            <w:pPr>
              <w:jc w:val="center"/>
              <w:rPr>
                <w:color w:val="000000"/>
                <w:sz w:val="16"/>
                <w:szCs w:val="16"/>
              </w:rPr>
            </w:pPr>
            <w:r w:rsidRPr="00FC7007">
              <w:rPr>
                <w:color w:val="000000"/>
                <w:sz w:val="16"/>
                <w:szCs w:val="16"/>
              </w:rPr>
              <w:t>306,28</w:t>
            </w:r>
          </w:p>
        </w:tc>
        <w:tc>
          <w:tcPr>
            <w:tcW w:w="1212" w:type="dxa"/>
            <w:tcBorders>
              <w:top w:val="nil"/>
              <w:left w:val="nil"/>
              <w:bottom w:val="single" w:sz="4" w:space="0" w:color="000000"/>
              <w:right w:val="single" w:sz="4" w:space="0" w:color="000000"/>
            </w:tcBorders>
            <w:shd w:val="clear" w:color="auto" w:fill="auto"/>
            <w:hideMark/>
          </w:tcPr>
          <w:p w14:paraId="46D0E909" w14:textId="77777777" w:rsidR="00FC7007" w:rsidRPr="00FC7007" w:rsidRDefault="00FC7007" w:rsidP="00FC7007">
            <w:pPr>
              <w:jc w:val="center"/>
              <w:rPr>
                <w:color w:val="000000"/>
                <w:sz w:val="16"/>
                <w:szCs w:val="16"/>
              </w:rPr>
            </w:pPr>
            <w:r w:rsidRPr="00FC7007">
              <w:rPr>
                <w:color w:val="000000"/>
                <w:sz w:val="16"/>
                <w:szCs w:val="16"/>
              </w:rPr>
              <w:t>306,28</w:t>
            </w:r>
          </w:p>
        </w:tc>
      </w:tr>
      <w:tr w:rsidR="00FC7007" w:rsidRPr="00FC7007" w14:paraId="18DB15B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A611E9E" w14:textId="77777777" w:rsidR="00FC7007" w:rsidRPr="00FC7007" w:rsidRDefault="00FC7007" w:rsidP="00FC7007">
            <w:pPr>
              <w:rPr>
                <w:color w:val="000000"/>
                <w:sz w:val="16"/>
                <w:szCs w:val="16"/>
              </w:rPr>
            </w:pPr>
            <w:r w:rsidRPr="00FC7007">
              <w:rPr>
                <w:color w:val="000000"/>
                <w:sz w:val="16"/>
                <w:szCs w:val="16"/>
              </w:rPr>
              <w:t xml:space="preserve">Подпрограмма "Обеспечение реализации муниципальной программы "Социальная поддержка граждан в Кочубеевском муниципальном округе Ставропольского края " и </w:t>
            </w:r>
            <w:proofErr w:type="spellStart"/>
            <w:r w:rsidRPr="00FC7007">
              <w:rPr>
                <w:color w:val="000000"/>
                <w:sz w:val="16"/>
                <w:szCs w:val="16"/>
              </w:rPr>
              <w:t>общепрограммные</w:t>
            </w:r>
            <w:proofErr w:type="spellEnd"/>
            <w:r w:rsidRPr="00FC7007">
              <w:rPr>
                <w:color w:val="000000"/>
                <w:sz w:val="16"/>
                <w:szCs w:val="16"/>
              </w:rPr>
              <w:t xml:space="preserve"> мероприятия"</w:t>
            </w:r>
          </w:p>
        </w:tc>
        <w:tc>
          <w:tcPr>
            <w:tcW w:w="458" w:type="dxa"/>
            <w:tcBorders>
              <w:top w:val="nil"/>
              <w:left w:val="nil"/>
              <w:bottom w:val="single" w:sz="4" w:space="0" w:color="000000"/>
              <w:right w:val="single" w:sz="4" w:space="0" w:color="000000"/>
            </w:tcBorders>
            <w:shd w:val="clear" w:color="auto" w:fill="auto"/>
            <w:hideMark/>
          </w:tcPr>
          <w:p w14:paraId="3AE06226"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4D2221F9"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317E22F4" w14:textId="77777777" w:rsidR="00FC7007" w:rsidRPr="00FC7007" w:rsidRDefault="00FC7007" w:rsidP="00FC7007">
            <w:pPr>
              <w:jc w:val="center"/>
              <w:rPr>
                <w:color w:val="000000"/>
                <w:sz w:val="16"/>
                <w:szCs w:val="16"/>
              </w:rPr>
            </w:pPr>
            <w:r w:rsidRPr="00FC7007">
              <w:rPr>
                <w:color w:val="000000"/>
                <w:sz w:val="16"/>
                <w:szCs w:val="16"/>
              </w:rPr>
              <w:t>06</w:t>
            </w:r>
          </w:p>
        </w:tc>
        <w:tc>
          <w:tcPr>
            <w:tcW w:w="1425" w:type="dxa"/>
            <w:tcBorders>
              <w:top w:val="nil"/>
              <w:left w:val="nil"/>
              <w:bottom w:val="single" w:sz="4" w:space="0" w:color="000000"/>
              <w:right w:val="single" w:sz="4" w:space="0" w:color="000000"/>
            </w:tcBorders>
            <w:shd w:val="clear" w:color="auto" w:fill="auto"/>
            <w:hideMark/>
          </w:tcPr>
          <w:p w14:paraId="4F0FA7C8" w14:textId="77777777" w:rsidR="00FC7007" w:rsidRPr="00FC7007" w:rsidRDefault="00FC7007" w:rsidP="00FC7007">
            <w:pPr>
              <w:jc w:val="center"/>
              <w:rPr>
                <w:color w:val="000000"/>
                <w:sz w:val="16"/>
                <w:szCs w:val="16"/>
              </w:rPr>
            </w:pPr>
            <w:r w:rsidRPr="00FC7007">
              <w:rPr>
                <w:color w:val="000000"/>
                <w:sz w:val="16"/>
                <w:szCs w:val="16"/>
              </w:rPr>
              <w:t>02 5 00 00000</w:t>
            </w:r>
          </w:p>
        </w:tc>
        <w:tc>
          <w:tcPr>
            <w:tcW w:w="453" w:type="dxa"/>
            <w:tcBorders>
              <w:top w:val="nil"/>
              <w:left w:val="nil"/>
              <w:bottom w:val="single" w:sz="4" w:space="0" w:color="000000"/>
              <w:right w:val="single" w:sz="4" w:space="0" w:color="000000"/>
            </w:tcBorders>
            <w:shd w:val="clear" w:color="auto" w:fill="auto"/>
            <w:hideMark/>
          </w:tcPr>
          <w:p w14:paraId="26A485E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0B13454" w14:textId="77777777" w:rsidR="00FC7007" w:rsidRPr="00FC7007" w:rsidRDefault="00FC7007" w:rsidP="00FC7007">
            <w:pPr>
              <w:jc w:val="center"/>
              <w:rPr>
                <w:color w:val="000000"/>
                <w:sz w:val="16"/>
                <w:szCs w:val="16"/>
              </w:rPr>
            </w:pPr>
            <w:r w:rsidRPr="00FC7007">
              <w:rPr>
                <w:color w:val="000000"/>
                <w:sz w:val="16"/>
                <w:szCs w:val="16"/>
              </w:rPr>
              <w:t>32 708,87</w:t>
            </w:r>
          </w:p>
        </w:tc>
        <w:tc>
          <w:tcPr>
            <w:tcW w:w="1212" w:type="dxa"/>
            <w:tcBorders>
              <w:top w:val="nil"/>
              <w:left w:val="nil"/>
              <w:bottom w:val="single" w:sz="4" w:space="0" w:color="000000"/>
              <w:right w:val="single" w:sz="4" w:space="0" w:color="000000"/>
            </w:tcBorders>
            <w:shd w:val="clear" w:color="auto" w:fill="auto"/>
            <w:hideMark/>
          </w:tcPr>
          <w:p w14:paraId="79312C57" w14:textId="77777777" w:rsidR="00FC7007" w:rsidRPr="00FC7007" w:rsidRDefault="00FC7007" w:rsidP="00FC7007">
            <w:pPr>
              <w:jc w:val="center"/>
              <w:rPr>
                <w:color w:val="000000"/>
                <w:sz w:val="16"/>
                <w:szCs w:val="16"/>
              </w:rPr>
            </w:pPr>
            <w:r w:rsidRPr="00FC7007">
              <w:rPr>
                <w:color w:val="000000"/>
                <w:sz w:val="16"/>
                <w:szCs w:val="16"/>
              </w:rPr>
              <w:t>32 178,07</w:t>
            </w:r>
          </w:p>
        </w:tc>
        <w:tc>
          <w:tcPr>
            <w:tcW w:w="1212" w:type="dxa"/>
            <w:tcBorders>
              <w:top w:val="nil"/>
              <w:left w:val="nil"/>
              <w:bottom w:val="single" w:sz="4" w:space="0" w:color="000000"/>
              <w:right w:val="single" w:sz="4" w:space="0" w:color="000000"/>
            </w:tcBorders>
            <w:shd w:val="clear" w:color="auto" w:fill="auto"/>
            <w:hideMark/>
          </w:tcPr>
          <w:p w14:paraId="6E7EFDCA" w14:textId="77777777" w:rsidR="00FC7007" w:rsidRPr="00FC7007" w:rsidRDefault="00FC7007" w:rsidP="00FC7007">
            <w:pPr>
              <w:jc w:val="center"/>
              <w:rPr>
                <w:color w:val="000000"/>
                <w:sz w:val="16"/>
                <w:szCs w:val="16"/>
              </w:rPr>
            </w:pPr>
            <w:r w:rsidRPr="00FC7007">
              <w:rPr>
                <w:color w:val="000000"/>
                <w:sz w:val="16"/>
                <w:szCs w:val="16"/>
              </w:rPr>
              <w:t>32 178,37</w:t>
            </w:r>
          </w:p>
        </w:tc>
      </w:tr>
      <w:tr w:rsidR="00FC7007" w:rsidRPr="00FC7007" w14:paraId="4C1626C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7DCAD2D" w14:textId="77777777" w:rsidR="00FC7007" w:rsidRPr="00FC7007" w:rsidRDefault="00FC7007" w:rsidP="00FC7007">
            <w:pPr>
              <w:rPr>
                <w:color w:val="000000"/>
                <w:sz w:val="16"/>
                <w:szCs w:val="16"/>
              </w:rPr>
            </w:pPr>
            <w:r w:rsidRPr="00FC7007">
              <w:rPr>
                <w:color w:val="000000"/>
                <w:sz w:val="16"/>
                <w:szCs w:val="16"/>
              </w:rPr>
              <w:t>Основное мероприятие "Обеспечение реализации Программы"</w:t>
            </w:r>
          </w:p>
        </w:tc>
        <w:tc>
          <w:tcPr>
            <w:tcW w:w="458" w:type="dxa"/>
            <w:tcBorders>
              <w:top w:val="nil"/>
              <w:left w:val="nil"/>
              <w:bottom w:val="single" w:sz="4" w:space="0" w:color="000000"/>
              <w:right w:val="single" w:sz="4" w:space="0" w:color="000000"/>
            </w:tcBorders>
            <w:shd w:val="clear" w:color="auto" w:fill="auto"/>
            <w:hideMark/>
          </w:tcPr>
          <w:p w14:paraId="57EC6AD1"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23CABB1B"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3378B2DB" w14:textId="77777777" w:rsidR="00FC7007" w:rsidRPr="00FC7007" w:rsidRDefault="00FC7007" w:rsidP="00FC7007">
            <w:pPr>
              <w:jc w:val="center"/>
              <w:rPr>
                <w:color w:val="000000"/>
                <w:sz w:val="16"/>
                <w:szCs w:val="16"/>
              </w:rPr>
            </w:pPr>
            <w:r w:rsidRPr="00FC7007">
              <w:rPr>
                <w:color w:val="000000"/>
                <w:sz w:val="16"/>
                <w:szCs w:val="16"/>
              </w:rPr>
              <w:t>06</w:t>
            </w:r>
          </w:p>
        </w:tc>
        <w:tc>
          <w:tcPr>
            <w:tcW w:w="1425" w:type="dxa"/>
            <w:tcBorders>
              <w:top w:val="nil"/>
              <w:left w:val="nil"/>
              <w:bottom w:val="single" w:sz="4" w:space="0" w:color="000000"/>
              <w:right w:val="single" w:sz="4" w:space="0" w:color="000000"/>
            </w:tcBorders>
            <w:shd w:val="clear" w:color="auto" w:fill="auto"/>
            <w:hideMark/>
          </w:tcPr>
          <w:p w14:paraId="3872504E" w14:textId="77777777" w:rsidR="00FC7007" w:rsidRPr="00FC7007" w:rsidRDefault="00FC7007" w:rsidP="00FC7007">
            <w:pPr>
              <w:jc w:val="center"/>
              <w:rPr>
                <w:color w:val="000000"/>
                <w:sz w:val="16"/>
                <w:szCs w:val="16"/>
              </w:rPr>
            </w:pPr>
            <w:r w:rsidRPr="00FC7007">
              <w:rPr>
                <w:color w:val="000000"/>
                <w:sz w:val="16"/>
                <w:szCs w:val="16"/>
              </w:rPr>
              <w:t>02 5 01 00000</w:t>
            </w:r>
          </w:p>
        </w:tc>
        <w:tc>
          <w:tcPr>
            <w:tcW w:w="453" w:type="dxa"/>
            <w:tcBorders>
              <w:top w:val="nil"/>
              <w:left w:val="nil"/>
              <w:bottom w:val="single" w:sz="4" w:space="0" w:color="000000"/>
              <w:right w:val="single" w:sz="4" w:space="0" w:color="000000"/>
            </w:tcBorders>
            <w:shd w:val="clear" w:color="auto" w:fill="auto"/>
            <w:hideMark/>
          </w:tcPr>
          <w:p w14:paraId="147F848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B0BC764" w14:textId="77777777" w:rsidR="00FC7007" w:rsidRPr="00FC7007" w:rsidRDefault="00FC7007" w:rsidP="00FC7007">
            <w:pPr>
              <w:jc w:val="center"/>
              <w:rPr>
                <w:color w:val="000000"/>
                <w:sz w:val="16"/>
                <w:szCs w:val="16"/>
              </w:rPr>
            </w:pPr>
            <w:r w:rsidRPr="00FC7007">
              <w:rPr>
                <w:color w:val="000000"/>
                <w:sz w:val="16"/>
                <w:szCs w:val="16"/>
              </w:rPr>
              <w:t>32 708,87</w:t>
            </w:r>
          </w:p>
        </w:tc>
        <w:tc>
          <w:tcPr>
            <w:tcW w:w="1212" w:type="dxa"/>
            <w:tcBorders>
              <w:top w:val="nil"/>
              <w:left w:val="nil"/>
              <w:bottom w:val="single" w:sz="4" w:space="0" w:color="000000"/>
              <w:right w:val="single" w:sz="4" w:space="0" w:color="000000"/>
            </w:tcBorders>
            <w:shd w:val="clear" w:color="auto" w:fill="auto"/>
            <w:hideMark/>
          </w:tcPr>
          <w:p w14:paraId="0DED48CF" w14:textId="77777777" w:rsidR="00FC7007" w:rsidRPr="00FC7007" w:rsidRDefault="00FC7007" w:rsidP="00FC7007">
            <w:pPr>
              <w:jc w:val="center"/>
              <w:rPr>
                <w:color w:val="000000"/>
                <w:sz w:val="16"/>
                <w:szCs w:val="16"/>
              </w:rPr>
            </w:pPr>
            <w:r w:rsidRPr="00FC7007">
              <w:rPr>
                <w:color w:val="000000"/>
                <w:sz w:val="16"/>
                <w:szCs w:val="16"/>
              </w:rPr>
              <w:t>32 178,07</w:t>
            </w:r>
          </w:p>
        </w:tc>
        <w:tc>
          <w:tcPr>
            <w:tcW w:w="1212" w:type="dxa"/>
            <w:tcBorders>
              <w:top w:val="nil"/>
              <w:left w:val="nil"/>
              <w:bottom w:val="single" w:sz="4" w:space="0" w:color="000000"/>
              <w:right w:val="single" w:sz="4" w:space="0" w:color="000000"/>
            </w:tcBorders>
            <w:shd w:val="clear" w:color="auto" w:fill="auto"/>
            <w:hideMark/>
          </w:tcPr>
          <w:p w14:paraId="630EDBE1" w14:textId="77777777" w:rsidR="00FC7007" w:rsidRPr="00FC7007" w:rsidRDefault="00FC7007" w:rsidP="00FC7007">
            <w:pPr>
              <w:jc w:val="center"/>
              <w:rPr>
                <w:color w:val="000000"/>
                <w:sz w:val="16"/>
                <w:szCs w:val="16"/>
              </w:rPr>
            </w:pPr>
            <w:r w:rsidRPr="00FC7007">
              <w:rPr>
                <w:color w:val="000000"/>
                <w:sz w:val="16"/>
                <w:szCs w:val="16"/>
              </w:rPr>
              <w:t>32 178,37</w:t>
            </w:r>
          </w:p>
        </w:tc>
      </w:tr>
      <w:tr w:rsidR="00FC7007" w:rsidRPr="00FC7007" w14:paraId="7CF584D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8DB34B5" w14:textId="77777777" w:rsidR="00FC7007" w:rsidRPr="00FC7007" w:rsidRDefault="00FC7007" w:rsidP="00FC7007">
            <w:pPr>
              <w:rPr>
                <w:color w:val="000000"/>
                <w:sz w:val="16"/>
                <w:szCs w:val="16"/>
              </w:rPr>
            </w:pPr>
            <w:r w:rsidRPr="00FC7007">
              <w:rPr>
                <w:color w:val="000000"/>
                <w:sz w:val="16"/>
                <w:szCs w:val="16"/>
              </w:rPr>
              <w:t>Расходы на обеспечение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5C81BA00"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77C97F51"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08264728" w14:textId="77777777" w:rsidR="00FC7007" w:rsidRPr="00FC7007" w:rsidRDefault="00FC7007" w:rsidP="00FC7007">
            <w:pPr>
              <w:jc w:val="center"/>
              <w:rPr>
                <w:color w:val="000000"/>
                <w:sz w:val="16"/>
                <w:szCs w:val="16"/>
              </w:rPr>
            </w:pPr>
            <w:r w:rsidRPr="00FC7007">
              <w:rPr>
                <w:color w:val="000000"/>
                <w:sz w:val="16"/>
                <w:szCs w:val="16"/>
              </w:rPr>
              <w:t>06</w:t>
            </w:r>
          </w:p>
        </w:tc>
        <w:tc>
          <w:tcPr>
            <w:tcW w:w="1425" w:type="dxa"/>
            <w:tcBorders>
              <w:top w:val="nil"/>
              <w:left w:val="nil"/>
              <w:bottom w:val="single" w:sz="4" w:space="0" w:color="000000"/>
              <w:right w:val="single" w:sz="4" w:space="0" w:color="000000"/>
            </w:tcBorders>
            <w:shd w:val="clear" w:color="auto" w:fill="auto"/>
            <w:hideMark/>
          </w:tcPr>
          <w:p w14:paraId="3F847F68" w14:textId="77777777" w:rsidR="00FC7007" w:rsidRPr="00FC7007" w:rsidRDefault="00FC7007" w:rsidP="00FC7007">
            <w:pPr>
              <w:jc w:val="center"/>
              <w:rPr>
                <w:color w:val="000000"/>
                <w:sz w:val="16"/>
                <w:szCs w:val="16"/>
              </w:rPr>
            </w:pPr>
            <w:r w:rsidRPr="00FC7007">
              <w:rPr>
                <w:color w:val="000000"/>
                <w:sz w:val="16"/>
                <w:szCs w:val="16"/>
              </w:rPr>
              <w:t>02 5 01 10010</w:t>
            </w:r>
          </w:p>
        </w:tc>
        <w:tc>
          <w:tcPr>
            <w:tcW w:w="453" w:type="dxa"/>
            <w:tcBorders>
              <w:top w:val="nil"/>
              <w:left w:val="nil"/>
              <w:bottom w:val="single" w:sz="4" w:space="0" w:color="000000"/>
              <w:right w:val="single" w:sz="4" w:space="0" w:color="000000"/>
            </w:tcBorders>
            <w:shd w:val="clear" w:color="auto" w:fill="auto"/>
            <w:hideMark/>
          </w:tcPr>
          <w:p w14:paraId="5918834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C7069F3" w14:textId="77777777" w:rsidR="00FC7007" w:rsidRPr="00FC7007" w:rsidRDefault="00FC7007" w:rsidP="00FC7007">
            <w:pPr>
              <w:jc w:val="center"/>
              <w:rPr>
                <w:color w:val="000000"/>
                <w:sz w:val="16"/>
                <w:szCs w:val="16"/>
              </w:rPr>
            </w:pPr>
            <w:r w:rsidRPr="00FC7007">
              <w:rPr>
                <w:color w:val="000000"/>
                <w:sz w:val="16"/>
                <w:szCs w:val="16"/>
              </w:rPr>
              <w:t>617,62</w:t>
            </w:r>
          </w:p>
        </w:tc>
        <w:tc>
          <w:tcPr>
            <w:tcW w:w="1212" w:type="dxa"/>
            <w:tcBorders>
              <w:top w:val="nil"/>
              <w:left w:val="nil"/>
              <w:bottom w:val="single" w:sz="4" w:space="0" w:color="000000"/>
              <w:right w:val="single" w:sz="4" w:space="0" w:color="000000"/>
            </w:tcBorders>
            <w:shd w:val="clear" w:color="auto" w:fill="auto"/>
            <w:hideMark/>
          </w:tcPr>
          <w:p w14:paraId="1F9D4321" w14:textId="77777777" w:rsidR="00FC7007" w:rsidRPr="00FC7007" w:rsidRDefault="00FC7007" w:rsidP="00FC7007">
            <w:pPr>
              <w:jc w:val="center"/>
              <w:rPr>
                <w:color w:val="000000"/>
                <w:sz w:val="16"/>
                <w:szCs w:val="16"/>
              </w:rPr>
            </w:pPr>
            <w:r w:rsidRPr="00FC7007">
              <w:rPr>
                <w:color w:val="000000"/>
                <w:sz w:val="16"/>
                <w:szCs w:val="16"/>
              </w:rPr>
              <w:t>86,79</w:t>
            </w:r>
          </w:p>
        </w:tc>
        <w:tc>
          <w:tcPr>
            <w:tcW w:w="1212" w:type="dxa"/>
            <w:tcBorders>
              <w:top w:val="nil"/>
              <w:left w:val="nil"/>
              <w:bottom w:val="single" w:sz="4" w:space="0" w:color="000000"/>
              <w:right w:val="single" w:sz="4" w:space="0" w:color="000000"/>
            </w:tcBorders>
            <w:shd w:val="clear" w:color="auto" w:fill="auto"/>
            <w:hideMark/>
          </w:tcPr>
          <w:p w14:paraId="6F251723" w14:textId="77777777" w:rsidR="00FC7007" w:rsidRPr="00FC7007" w:rsidRDefault="00FC7007" w:rsidP="00FC7007">
            <w:pPr>
              <w:jc w:val="center"/>
              <w:rPr>
                <w:color w:val="000000"/>
                <w:sz w:val="16"/>
                <w:szCs w:val="16"/>
              </w:rPr>
            </w:pPr>
            <w:r w:rsidRPr="00FC7007">
              <w:rPr>
                <w:color w:val="000000"/>
                <w:sz w:val="16"/>
                <w:szCs w:val="16"/>
              </w:rPr>
              <w:t>87,00</w:t>
            </w:r>
          </w:p>
        </w:tc>
      </w:tr>
      <w:tr w:rsidR="00FC7007" w:rsidRPr="00FC7007" w14:paraId="42C8F62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1F6E288"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275D69ED"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45B57FF1"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5EFA0808" w14:textId="77777777" w:rsidR="00FC7007" w:rsidRPr="00FC7007" w:rsidRDefault="00FC7007" w:rsidP="00FC7007">
            <w:pPr>
              <w:jc w:val="center"/>
              <w:rPr>
                <w:color w:val="000000"/>
                <w:sz w:val="16"/>
                <w:szCs w:val="16"/>
              </w:rPr>
            </w:pPr>
            <w:r w:rsidRPr="00FC7007">
              <w:rPr>
                <w:color w:val="000000"/>
                <w:sz w:val="16"/>
                <w:szCs w:val="16"/>
              </w:rPr>
              <w:t>06</w:t>
            </w:r>
          </w:p>
        </w:tc>
        <w:tc>
          <w:tcPr>
            <w:tcW w:w="1425" w:type="dxa"/>
            <w:tcBorders>
              <w:top w:val="nil"/>
              <w:left w:val="nil"/>
              <w:bottom w:val="single" w:sz="4" w:space="0" w:color="000000"/>
              <w:right w:val="single" w:sz="4" w:space="0" w:color="000000"/>
            </w:tcBorders>
            <w:shd w:val="clear" w:color="auto" w:fill="auto"/>
            <w:hideMark/>
          </w:tcPr>
          <w:p w14:paraId="3912FFB0" w14:textId="77777777" w:rsidR="00FC7007" w:rsidRPr="00FC7007" w:rsidRDefault="00FC7007" w:rsidP="00FC7007">
            <w:pPr>
              <w:jc w:val="center"/>
              <w:rPr>
                <w:color w:val="000000"/>
                <w:sz w:val="16"/>
                <w:szCs w:val="16"/>
              </w:rPr>
            </w:pPr>
            <w:r w:rsidRPr="00FC7007">
              <w:rPr>
                <w:color w:val="000000"/>
                <w:sz w:val="16"/>
                <w:szCs w:val="16"/>
              </w:rPr>
              <w:t>02 5 01 10010</w:t>
            </w:r>
          </w:p>
        </w:tc>
        <w:tc>
          <w:tcPr>
            <w:tcW w:w="453" w:type="dxa"/>
            <w:tcBorders>
              <w:top w:val="nil"/>
              <w:left w:val="nil"/>
              <w:bottom w:val="single" w:sz="4" w:space="0" w:color="000000"/>
              <w:right w:val="single" w:sz="4" w:space="0" w:color="000000"/>
            </w:tcBorders>
            <w:shd w:val="clear" w:color="auto" w:fill="auto"/>
            <w:hideMark/>
          </w:tcPr>
          <w:p w14:paraId="28E7C22E"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5E111DE0" w14:textId="77777777" w:rsidR="00FC7007" w:rsidRPr="00FC7007" w:rsidRDefault="00FC7007" w:rsidP="00FC7007">
            <w:pPr>
              <w:jc w:val="center"/>
              <w:rPr>
                <w:color w:val="000000"/>
                <w:sz w:val="16"/>
                <w:szCs w:val="16"/>
              </w:rPr>
            </w:pPr>
            <w:r w:rsidRPr="00FC7007">
              <w:rPr>
                <w:color w:val="000000"/>
                <w:sz w:val="16"/>
                <w:szCs w:val="16"/>
              </w:rPr>
              <w:t>617,62</w:t>
            </w:r>
          </w:p>
        </w:tc>
        <w:tc>
          <w:tcPr>
            <w:tcW w:w="1212" w:type="dxa"/>
            <w:tcBorders>
              <w:top w:val="nil"/>
              <w:left w:val="nil"/>
              <w:bottom w:val="single" w:sz="4" w:space="0" w:color="000000"/>
              <w:right w:val="single" w:sz="4" w:space="0" w:color="000000"/>
            </w:tcBorders>
            <w:shd w:val="clear" w:color="auto" w:fill="auto"/>
            <w:hideMark/>
          </w:tcPr>
          <w:p w14:paraId="51B3F8EF" w14:textId="77777777" w:rsidR="00FC7007" w:rsidRPr="00FC7007" w:rsidRDefault="00FC7007" w:rsidP="00FC7007">
            <w:pPr>
              <w:jc w:val="center"/>
              <w:rPr>
                <w:color w:val="000000"/>
                <w:sz w:val="16"/>
                <w:szCs w:val="16"/>
              </w:rPr>
            </w:pPr>
            <w:r w:rsidRPr="00FC7007">
              <w:rPr>
                <w:color w:val="000000"/>
                <w:sz w:val="16"/>
                <w:szCs w:val="16"/>
              </w:rPr>
              <w:t>86,79</w:t>
            </w:r>
          </w:p>
        </w:tc>
        <w:tc>
          <w:tcPr>
            <w:tcW w:w="1212" w:type="dxa"/>
            <w:tcBorders>
              <w:top w:val="nil"/>
              <w:left w:val="nil"/>
              <w:bottom w:val="single" w:sz="4" w:space="0" w:color="000000"/>
              <w:right w:val="single" w:sz="4" w:space="0" w:color="000000"/>
            </w:tcBorders>
            <w:shd w:val="clear" w:color="auto" w:fill="auto"/>
            <w:hideMark/>
          </w:tcPr>
          <w:p w14:paraId="0061CB82" w14:textId="77777777" w:rsidR="00FC7007" w:rsidRPr="00FC7007" w:rsidRDefault="00FC7007" w:rsidP="00FC7007">
            <w:pPr>
              <w:jc w:val="center"/>
              <w:rPr>
                <w:color w:val="000000"/>
                <w:sz w:val="16"/>
                <w:szCs w:val="16"/>
              </w:rPr>
            </w:pPr>
            <w:r w:rsidRPr="00FC7007">
              <w:rPr>
                <w:color w:val="000000"/>
                <w:sz w:val="16"/>
                <w:szCs w:val="16"/>
              </w:rPr>
              <w:t>87,00</w:t>
            </w:r>
          </w:p>
        </w:tc>
      </w:tr>
      <w:tr w:rsidR="00FC7007" w:rsidRPr="00FC7007" w14:paraId="6383A8C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298B574" w14:textId="77777777" w:rsidR="00FC7007" w:rsidRPr="00FC7007" w:rsidRDefault="00FC7007" w:rsidP="00FC7007">
            <w:pPr>
              <w:rPr>
                <w:color w:val="000000"/>
                <w:sz w:val="16"/>
                <w:szCs w:val="16"/>
              </w:rPr>
            </w:pPr>
            <w:r w:rsidRPr="00FC7007">
              <w:rPr>
                <w:color w:val="000000"/>
                <w:sz w:val="16"/>
                <w:szCs w:val="16"/>
              </w:rPr>
              <w:t>Осуществление отдельных государственных полномочий в области труда и социальной защиты отдельных категорий граждан</w:t>
            </w:r>
          </w:p>
        </w:tc>
        <w:tc>
          <w:tcPr>
            <w:tcW w:w="458" w:type="dxa"/>
            <w:tcBorders>
              <w:top w:val="nil"/>
              <w:left w:val="nil"/>
              <w:bottom w:val="single" w:sz="4" w:space="0" w:color="000000"/>
              <w:right w:val="single" w:sz="4" w:space="0" w:color="000000"/>
            </w:tcBorders>
            <w:shd w:val="clear" w:color="auto" w:fill="auto"/>
            <w:hideMark/>
          </w:tcPr>
          <w:p w14:paraId="2775DF3C"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7001CE32"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1050465C" w14:textId="77777777" w:rsidR="00FC7007" w:rsidRPr="00FC7007" w:rsidRDefault="00FC7007" w:rsidP="00FC7007">
            <w:pPr>
              <w:jc w:val="center"/>
              <w:rPr>
                <w:color w:val="000000"/>
                <w:sz w:val="16"/>
                <w:szCs w:val="16"/>
              </w:rPr>
            </w:pPr>
            <w:r w:rsidRPr="00FC7007">
              <w:rPr>
                <w:color w:val="000000"/>
                <w:sz w:val="16"/>
                <w:szCs w:val="16"/>
              </w:rPr>
              <w:t>06</w:t>
            </w:r>
          </w:p>
        </w:tc>
        <w:tc>
          <w:tcPr>
            <w:tcW w:w="1425" w:type="dxa"/>
            <w:tcBorders>
              <w:top w:val="nil"/>
              <w:left w:val="nil"/>
              <w:bottom w:val="single" w:sz="4" w:space="0" w:color="000000"/>
              <w:right w:val="single" w:sz="4" w:space="0" w:color="000000"/>
            </w:tcBorders>
            <w:shd w:val="clear" w:color="auto" w:fill="auto"/>
            <w:hideMark/>
          </w:tcPr>
          <w:p w14:paraId="72A7E400" w14:textId="77777777" w:rsidR="00FC7007" w:rsidRPr="00FC7007" w:rsidRDefault="00FC7007" w:rsidP="00FC7007">
            <w:pPr>
              <w:jc w:val="center"/>
              <w:rPr>
                <w:color w:val="000000"/>
                <w:sz w:val="16"/>
                <w:szCs w:val="16"/>
              </w:rPr>
            </w:pPr>
            <w:r w:rsidRPr="00FC7007">
              <w:rPr>
                <w:color w:val="000000"/>
                <w:sz w:val="16"/>
                <w:szCs w:val="16"/>
              </w:rPr>
              <w:t>02 5 01 76210</w:t>
            </w:r>
          </w:p>
        </w:tc>
        <w:tc>
          <w:tcPr>
            <w:tcW w:w="453" w:type="dxa"/>
            <w:tcBorders>
              <w:top w:val="nil"/>
              <w:left w:val="nil"/>
              <w:bottom w:val="single" w:sz="4" w:space="0" w:color="000000"/>
              <w:right w:val="single" w:sz="4" w:space="0" w:color="000000"/>
            </w:tcBorders>
            <w:shd w:val="clear" w:color="auto" w:fill="auto"/>
            <w:hideMark/>
          </w:tcPr>
          <w:p w14:paraId="2DE2D72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263BBAA" w14:textId="77777777" w:rsidR="00FC7007" w:rsidRPr="00FC7007" w:rsidRDefault="00FC7007" w:rsidP="00FC7007">
            <w:pPr>
              <w:jc w:val="center"/>
              <w:rPr>
                <w:color w:val="000000"/>
                <w:sz w:val="16"/>
                <w:szCs w:val="16"/>
              </w:rPr>
            </w:pPr>
            <w:r w:rsidRPr="00FC7007">
              <w:rPr>
                <w:color w:val="000000"/>
                <w:sz w:val="16"/>
                <w:szCs w:val="16"/>
              </w:rPr>
              <w:t>32 091,25</w:t>
            </w:r>
          </w:p>
        </w:tc>
        <w:tc>
          <w:tcPr>
            <w:tcW w:w="1212" w:type="dxa"/>
            <w:tcBorders>
              <w:top w:val="nil"/>
              <w:left w:val="nil"/>
              <w:bottom w:val="single" w:sz="4" w:space="0" w:color="000000"/>
              <w:right w:val="single" w:sz="4" w:space="0" w:color="000000"/>
            </w:tcBorders>
            <w:shd w:val="clear" w:color="auto" w:fill="auto"/>
            <w:hideMark/>
          </w:tcPr>
          <w:p w14:paraId="77236F2D" w14:textId="77777777" w:rsidR="00FC7007" w:rsidRPr="00FC7007" w:rsidRDefault="00FC7007" w:rsidP="00FC7007">
            <w:pPr>
              <w:jc w:val="center"/>
              <w:rPr>
                <w:color w:val="000000"/>
                <w:sz w:val="16"/>
                <w:szCs w:val="16"/>
              </w:rPr>
            </w:pPr>
            <w:r w:rsidRPr="00FC7007">
              <w:rPr>
                <w:color w:val="000000"/>
                <w:sz w:val="16"/>
                <w:szCs w:val="16"/>
              </w:rPr>
              <w:t>32 091,28</w:t>
            </w:r>
          </w:p>
        </w:tc>
        <w:tc>
          <w:tcPr>
            <w:tcW w:w="1212" w:type="dxa"/>
            <w:tcBorders>
              <w:top w:val="nil"/>
              <w:left w:val="nil"/>
              <w:bottom w:val="single" w:sz="4" w:space="0" w:color="000000"/>
              <w:right w:val="single" w:sz="4" w:space="0" w:color="000000"/>
            </w:tcBorders>
            <w:shd w:val="clear" w:color="auto" w:fill="auto"/>
            <w:hideMark/>
          </w:tcPr>
          <w:p w14:paraId="256D0C75" w14:textId="77777777" w:rsidR="00FC7007" w:rsidRPr="00FC7007" w:rsidRDefault="00FC7007" w:rsidP="00FC7007">
            <w:pPr>
              <w:jc w:val="center"/>
              <w:rPr>
                <w:color w:val="000000"/>
                <w:sz w:val="16"/>
                <w:szCs w:val="16"/>
              </w:rPr>
            </w:pPr>
            <w:r w:rsidRPr="00FC7007">
              <w:rPr>
                <w:color w:val="000000"/>
                <w:sz w:val="16"/>
                <w:szCs w:val="16"/>
              </w:rPr>
              <w:t>32 091,37</w:t>
            </w:r>
          </w:p>
        </w:tc>
      </w:tr>
      <w:tr w:rsidR="00FC7007" w:rsidRPr="00FC7007" w14:paraId="6B24617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CEE2CE3"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683CD774"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012278ED"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2285D246" w14:textId="77777777" w:rsidR="00FC7007" w:rsidRPr="00FC7007" w:rsidRDefault="00FC7007" w:rsidP="00FC7007">
            <w:pPr>
              <w:jc w:val="center"/>
              <w:rPr>
                <w:color w:val="000000"/>
                <w:sz w:val="16"/>
                <w:szCs w:val="16"/>
              </w:rPr>
            </w:pPr>
            <w:r w:rsidRPr="00FC7007">
              <w:rPr>
                <w:color w:val="000000"/>
                <w:sz w:val="16"/>
                <w:szCs w:val="16"/>
              </w:rPr>
              <w:t>06</w:t>
            </w:r>
          </w:p>
        </w:tc>
        <w:tc>
          <w:tcPr>
            <w:tcW w:w="1425" w:type="dxa"/>
            <w:tcBorders>
              <w:top w:val="nil"/>
              <w:left w:val="nil"/>
              <w:bottom w:val="single" w:sz="4" w:space="0" w:color="000000"/>
              <w:right w:val="single" w:sz="4" w:space="0" w:color="000000"/>
            </w:tcBorders>
            <w:shd w:val="clear" w:color="auto" w:fill="auto"/>
            <w:hideMark/>
          </w:tcPr>
          <w:p w14:paraId="02E0876C" w14:textId="77777777" w:rsidR="00FC7007" w:rsidRPr="00FC7007" w:rsidRDefault="00FC7007" w:rsidP="00FC7007">
            <w:pPr>
              <w:jc w:val="center"/>
              <w:rPr>
                <w:color w:val="000000"/>
                <w:sz w:val="16"/>
                <w:szCs w:val="16"/>
              </w:rPr>
            </w:pPr>
            <w:r w:rsidRPr="00FC7007">
              <w:rPr>
                <w:color w:val="000000"/>
                <w:sz w:val="16"/>
                <w:szCs w:val="16"/>
              </w:rPr>
              <w:t>02 5 01 76210</w:t>
            </w:r>
          </w:p>
        </w:tc>
        <w:tc>
          <w:tcPr>
            <w:tcW w:w="453" w:type="dxa"/>
            <w:tcBorders>
              <w:top w:val="nil"/>
              <w:left w:val="nil"/>
              <w:bottom w:val="single" w:sz="4" w:space="0" w:color="000000"/>
              <w:right w:val="single" w:sz="4" w:space="0" w:color="000000"/>
            </w:tcBorders>
            <w:shd w:val="clear" w:color="auto" w:fill="auto"/>
            <w:hideMark/>
          </w:tcPr>
          <w:p w14:paraId="7AB7FDDB"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7F92A4EB" w14:textId="77777777" w:rsidR="00FC7007" w:rsidRPr="00FC7007" w:rsidRDefault="00FC7007" w:rsidP="00FC7007">
            <w:pPr>
              <w:jc w:val="center"/>
              <w:rPr>
                <w:color w:val="000000"/>
                <w:sz w:val="16"/>
                <w:szCs w:val="16"/>
              </w:rPr>
            </w:pPr>
            <w:r w:rsidRPr="00FC7007">
              <w:rPr>
                <w:color w:val="000000"/>
                <w:sz w:val="16"/>
                <w:szCs w:val="16"/>
              </w:rPr>
              <w:t>30 100,64</w:t>
            </w:r>
          </w:p>
        </w:tc>
        <w:tc>
          <w:tcPr>
            <w:tcW w:w="1212" w:type="dxa"/>
            <w:tcBorders>
              <w:top w:val="nil"/>
              <w:left w:val="nil"/>
              <w:bottom w:val="single" w:sz="4" w:space="0" w:color="000000"/>
              <w:right w:val="single" w:sz="4" w:space="0" w:color="000000"/>
            </w:tcBorders>
            <w:shd w:val="clear" w:color="auto" w:fill="auto"/>
            <w:hideMark/>
          </w:tcPr>
          <w:p w14:paraId="37CDC954" w14:textId="77777777" w:rsidR="00FC7007" w:rsidRPr="00FC7007" w:rsidRDefault="00FC7007" w:rsidP="00FC7007">
            <w:pPr>
              <w:jc w:val="center"/>
              <w:rPr>
                <w:color w:val="000000"/>
                <w:sz w:val="16"/>
                <w:szCs w:val="16"/>
              </w:rPr>
            </w:pPr>
            <w:r w:rsidRPr="00FC7007">
              <w:rPr>
                <w:color w:val="000000"/>
                <w:sz w:val="16"/>
                <w:szCs w:val="16"/>
              </w:rPr>
              <w:t>30 100,64</w:t>
            </w:r>
          </w:p>
        </w:tc>
        <w:tc>
          <w:tcPr>
            <w:tcW w:w="1212" w:type="dxa"/>
            <w:tcBorders>
              <w:top w:val="nil"/>
              <w:left w:val="nil"/>
              <w:bottom w:val="single" w:sz="4" w:space="0" w:color="000000"/>
              <w:right w:val="single" w:sz="4" w:space="0" w:color="000000"/>
            </w:tcBorders>
            <w:shd w:val="clear" w:color="auto" w:fill="auto"/>
            <w:hideMark/>
          </w:tcPr>
          <w:p w14:paraId="6CB15C07" w14:textId="77777777" w:rsidR="00FC7007" w:rsidRPr="00FC7007" w:rsidRDefault="00FC7007" w:rsidP="00FC7007">
            <w:pPr>
              <w:jc w:val="center"/>
              <w:rPr>
                <w:color w:val="000000"/>
                <w:sz w:val="16"/>
                <w:szCs w:val="16"/>
              </w:rPr>
            </w:pPr>
            <w:r w:rsidRPr="00FC7007">
              <w:rPr>
                <w:color w:val="000000"/>
                <w:sz w:val="16"/>
                <w:szCs w:val="16"/>
              </w:rPr>
              <w:t>30 100,64</w:t>
            </w:r>
          </w:p>
        </w:tc>
      </w:tr>
      <w:tr w:rsidR="00FC7007" w:rsidRPr="00FC7007" w14:paraId="6BAF4FB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DBB1147"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3C92B9EB"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63F34037"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05F361A4" w14:textId="77777777" w:rsidR="00FC7007" w:rsidRPr="00FC7007" w:rsidRDefault="00FC7007" w:rsidP="00FC7007">
            <w:pPr>
              <w:jc w:val="center"/>
              <w:rPr>
                <w:color w:val="000000"/>
                <w:sz w:val="16"/>
                <w:szCs w:val="16"/>
              </w:rPr>
            </w:pPr>
            <w:r w:rsidRPr="00FC7007">
              <w:rPr>
                <w:color w:val="000000"/>
                <w:sz w:val="16"/>
                <w:szCs w:val="16"/>
              </w:rPr>
              <w:t>06</w:t>
            </w:r>
          </w:p>
        </w:tc>
        <w:tc>
          <w:tcPr>
            <w:tcW w:w="1425" w:type="dxa"/>
            <w:tcBorders>
              <w:top w:val="nil"/>
              <w:left w:val="nil"/>
              <w:bottom w:val="single" w:sz="4" w:space="0" w:color="000000"/>
              <w:right w:val="single" w:sz="4" w:space="0" w:color="000000"/>
            </w:tcBorders>
            <w:shd w:val="clear" w:color="auto" w:fill="auto"/>
            <w:hideMark/>
          </w:tcPr>
          <w:p w14:paraId="64F57404" w14:textId="77777777" w:rsidR="00FC7007" w:rsidRPr="00FC7007" w:rsidRDefault="00FC7007" w:rsidP="00FC7007">
            <w:pPr>
              <w:jc w:val="center"/>
              <w:rPr>
                <w:color w:val="000000"/>
                <w:sz w:val="16"/>
                <w:szCs w:val="16"/>
              </w:rPr>
            </w:pPr>
            <w:r w:rsidRPr="00FC7007">
              <w:rPr>
                <w:color w:val="000000"/>
                <w:sz w:val="16"/>
                <w:szCs w:val="16"/>
              </w:rPr>
              <w:t>02 5 01 76210</w:t>
            </w:r>
          </w:p>
        </w:tc>
        <w:tc>
          <w:tcPr>
            <w:tcW w:w="453" w:type="dxa"/>
            <w:tcBorders>
              <w:top w:val="nil"/>
              <w:left w:val="nil"/>
              <w:bottom w:val="single" w:sz="4" w:space="0" w:color="000000"/>
              <w:right w:val="single" w:sz="4" w:space="0" w:color="000000"/>
            </w:tcBorders>
            <w:shd w:val="clear" w:color="auto" w:fill="auto"/>
            <w:hideMark/>
          </w:tcPr>
          <w:p w14:paraId="3770BA6F"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7AAD0D43" w14:textId="77777777" w:rsidR="00FC7007" w:rsidRPr="00FC7007" w:rsidRDefault="00FC7007" w:rsidP="00FC7007">
            <w:pPr>
              <w:jc w:val="center"/>
              <w:rPr>
                <w:color w:val="000000"/>
                <w:sz w:val="16"/>
                <w:szCs w:val="16"/>
              </w:rPr>
            </w:pPr>
            <w:r w:rsidRPr="00FC7007">
              <w:rPr>
                <w:color w:val="000000"/>
                <w:sz w:val="16"/>
                <w:szCs w:val="16"/>
              </w:rPr>
              <w:t>1 617,74</w:t>
            </w:r>
          </w:p>
        </w:tc>
        <w:tc>
          <w:tcPr>
            <w:tcW w:w="1212" w:type="dxa"/>
            <w:tcBorders>
              <w:top w:val="nil"/>
              <w:left w:val="nil"/>
              <w:bottom w:val="single" w:sz="4" w:space="0" w:color="000000"/>
              <w:right w:val="single" w:sz="4" w:space="0" w:color="000000"/>
            </w:tcBorders>
            <w:shd w:val="clear" w:color="auto" w:fill="auto"/>
            <w:hideMark/>
          </w:tcPr>
          <w:p w14:paraId="5BE2B47B" w14:textId="77777777" w:rsidR="00FC7007" w:rsidRPr="00FC7007" w:rsidRDefault="00FC7007" w:rsidP="00FC7007">
            <w:pPr>
              <w:jc w:val="center"/>
              <w:rPr>
                <w:color w:val="000000"/>
                <w:sz w:val="16"/>
                <w:szCs w:val="16"/>
              </w:rPr>
            </w:pPr>
            <w:r w:rsidRPr="00FC7007">
              <w:rPr>
                <w:color w:val="000000"/>
                <w:sz w:val="16"/>
                <w:szCs w:val="16"/>
              </w:rPr>
              <w:t>1 617,77</w:t>
            </w:r>
          </w:p>
        </w:tc>
        <w:tc>
          <w:tcPr>
            <w:tcW w:w="1212" w:type="dxa"/>
            <w:tcBorders>
              <w:top w:val="nil"/>
              <w:left w:val="nil"/>
              <w:bottom w:val="single" w:sz="4" w:space="0" w:color="000000"/>
              <w:right w:val="single" w:sz="4" w:space="0" w:color="000000"/>
            </w:tcBorders>
            <w:shd w:val="clear" w:color="auto" w:fill="auto"/>
            <w:hideMark/>
          </w:tcPr>
          <w:p w14:paraId="2332B750" w14:textId="77777777" w:rsidR="00FC7007" w:rsidRPr="00FC7007" w:rsidRDefault="00FC7007" w:rsidP="00FC7007">
            <w:pPr>
              <w:jc w:val="center"/>
              <w:rPr>
                <w:color w:val="000000"/>
                <w:sz w:val="16"/>
                <w:szCs w:val="16"/>
              </w:rPr>
            </w:pPr>
            <w:r w:rsidRPr="00FC7007">
              <w:rPr>
                <w:color w:val="000000"/>
                <w:sz w:val="16"/>
                <w:szCs w:val="16"/>
              </w:rPr>
              <w:t>1 617,86</w:t>
            </w:r>
          </w:p>
        </w:tc>
      </w:tr>
      <w:tr w:rsidR="00FC7007" w:rsidRPr="00FC7007" w14:paraId="5F4A486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F928057"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7252677D"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5E59171A"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1AD8217B" w14:textId="77777777" w:rsidR="00FC7007" w:rsidRPr="00FC7007" w:rsidRDefault="00FC7007" w:rsidP="00FC7007">
            <w:pPr>
              <w:jc w:val="center"/>
              <w:rPr>
                <w:color w:val="000000"/>
                <w:sz w:val="16"/>
                <w:szCs w:val="16"/>
              </w:rPr>
            </w:pPr>
            <w:r w:rsidRPr="00FC7007">
              <w:rPr>
                <w:color w:val="000000"/>
                <w:sz w:val="16"/>
                <w:szCs w:val="16"/>
              </w:rPr>
              <w:t>06</w:t>
            </w:r>
          </w:p>
        </w:tc>
        <w:tc>
          <w:tcPr>
            <w:tcW w:w="1425" w:type="dxa"/>
            <w:tcBorders>
              <w:top w:val="nil"/>
              <w:left w:val="nil"/>
              <w:bottom w:val="single" w:sz="4" w:space="0" w:color="000000"/>
              <w:right w:val="single" w:sz="4" w:space="0" w:color="000000"/>
            </w:tcBorders>
            <w:shd w:val="clear" w:color="auto" w:fill="auto"/>
            <w:hideMark/>
          </w:tcPr>
          <w:p w14:paraId="708927C6" w14:textId="77777777" w:rsidR="00FC7007" w:rsidRPr="00FC7007" w:rsidRDefault="00FC7007" w:rsidP="00FC7007">
            <w:pPr>
              <w:jc w:val="center"/>
              <w:rPr>
                <w:color w:val="000000"/>
                <w:sz w:val="16"/>
                <w:szCs w:val="16"/>
              </w:rPr>
            </w:pPr>
            <w:r w:rsidRPr="00FC7007">
              <w:rPr>
                <w:color w:val="000000"/>
                <w:sz w:val="16"/>
                <w:szCs w:val="16"/>
              </w:rPr>
              <w:t>02 5 01 76210</w:t>
            </w:r>
          </w:p>
        </w:tc>
        <w:tc>
          <w:tcPr>
            <w:tcW w:w="453" w:type="dxa"/>
            <w:tcBorders>
              <w:top w:val="nil"/>
              <w:left w:val="nil"/>
              <w:bottom w:val="single" w:sz="4" w:space="0" w:color="000000"/>
              <w:right w:val="single" w:sz="4" w:space="0" w:color="000000"/>
            </w:tcBorders>
            <w:shd w:val="clear" w:color="auto" w:fill="auto"/>
            <w:hideMark/>
          </w:tcPr>
          <w:p w14:paraId="58C7CAB1"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03B7DA92" w14:textId="77777777" w:rsidR="00FC7007" w:rsidRPr="00FC7007" w:rsidRDefault="00FC7007" w:rsidP="00FC7007">
            <w:pPr>
              <w:jc w:val="center"/>
              <w:rPr>
                <w:color w:val="000000"/>
                <w:sz w:val="16"/>
                <w:szCs w:val="16"/>
              </w:rPr>
            </w:pPr>
            <w:r w:rsidRPr="00FC7007">
              <w:rPr>
                <w:color w:val="000000"/>
                <w:sz w:val="16"/>
                <w:szCs w:val="16"/>
              </w:rPr>
              <w:t>372,87</w:t>
            </w:r>
          </w:p>
        </w:tc>
        <w:tc>
          <w:tcPr>
            <w:tcW w:w="1212" w:type="dxa"/>
            <w:tcBorders>
              <w:top w:val="nil"/>
              <w:left w:val="nil"/>
              <w:bottom w:val="single" w:sz="4" w:space="0" w:color="000000"/>
              <w:right w:val="single" w:sz="4" w:space="0" w:color="000000"/>
            </w:tcBorders>
            <w:shd w:val="clear" w:color="auto" w:fill="auto"/>
            <w:hideMark/>
          </w:tcPr>
          <w:p w14:paraId="3F48C697" w14:textId="77777777" w:rsidR="00FC7007" w:rsidRPr="00FC7007" w:rsidRDefault="00FC7007" w:rsidP="00FC7007">
            <w:pPr>
              <w:jc w:val="center"/>
              <w:rPr>
                <w:color w:val="000000"/>
                <w:sz w:val="16"/>
                <w:szCs w:val="16"/>
              </w:rPr>
            </w:pPr>
            <w:r w:rsidRPr="00FC7007">
              <w:rPr>
                <w:color w:val="000000"/>
                <w:sz w:val="16"/>
                <w:szCs w:val="16"/>
              </w:rPr>
              <w:t>372,87</w:t>
            </w:r>
          </w:p>
        </w:tc>
        <w:tc>
          <w:tcPr>
            <w:tcW w:w="1212" w:type="dxa"/>
            <w:tcBorders>
              <w:top w:val="nil"/>
              <w:left w:val="nil"/>
              <w:bottom w:val="single" w:sz="4" w:space="0" w:color="000000"/>
              <w:right w:val="single" w:sz="4" w:space="0" w:color="000000"/>
            </w:tcBorders>
            <w:shd w:val="clear" w:color="auto" w:fill="auto"/>
            <w:hideMark/>
          </w:tcPr>
          <w:p w14:paraId="65F7677E" w14:textId="77777777" w:rsidR="00FC7007" w:rsidRPr="00FC7007" w:rsidRDefault="00FC7007" w:rsidP="00FC7007">
            <w:pPr>
              <w:jc w:val="center"/>
              <w:rPr>
                <w:color w:val="000000"/>
                <w:sz w:val="16"/>
                <w:szCs w:val="16"/>
              </w:rPr>
            </w:pPr>
            <w:r w:rsidRPr="00FC7007">
              <w:rPr>
                <w:color w:val="000000"/>
                <w:sz w:val="16"/>
                <w:szCs w:val="16"/>
              </w:rPr>
              <w:t>372,87</w:t>
            </w:r>
          </w:p>
        </w:tc>
      </w:tr>
      <w:tr w:rsidR="00FC7007" w:rsidRPr="00FC7007" w14:paraId="0C61F60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FC88C62" w14:textId="77777777" w:rsidR="00FC7007" w:rsidRPr="00FC7007" w:rsidRDefault="00FC7007" w:rsidP="00FC7007">
            <w:pPr>
              <w:rPr>
                <w:color w:val="000000"/>
                <w:sz w:val="16"/>
                <w:szCs w:val="16"/>
              </w:rPr>
            </w:pPr>
            <w:r w:rsidRPr="00FC7007">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0BBE53D6"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1FA2F01E"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48E26B4A" w14:textId="77777777" w:rsidR="00FC7007" w:rsidRPr="00FC7007" w:rsidRDefault="00FC7007" w:rsidP="00FC7007">
            <w:pPr>
              <w:jc w:val="center"/>
              <w:rPr>
                <w:color w:val="000000"/>
                <w:sz w:val="16"/>
                <w:szCs w:val="16"/>
              </w:rPr>
            </w:pPr>
            <w:r w:rsidRPr="00FC7007">
              <w:rPr>
                <w:color w:val="000000"/>
                <w:sz w:val="16"/>
                <w:szCs w:val="16"/>
              </w:rPr>
              <w:t>06</w:t>
            </w:r>
          </w:p>
        </w:tc>
        <w:tc>
          <w:tcPr>
            <w:tcW w:w="1425" w:type="dxa"/>
            <w:tcBorders>
              <w:top w:val="nil"/>
              <w:left w:val="nil"/>
              <w:bottom w:val="single" w:sz="4" w:space="0" w:color="000000"/>
              <w:right w:val="single" w:sz="4" w:space="0" w:color="000000"/>
            </w:tcBorders>
            <w:shd w:val="clear" w:color="auto" w:fill="auto"/>
            <w:hideMark/>
          </w:tcPr>
          <w:p w14:paraId="313ADF29" w14:textId="77777777" w:rsidR="00FC7007" w:rsidRPr="00FC7007" w:rsidRDefault="00FC7007" w:rsidP="00FC7007">
            <w:pPr>
              <w:jc w:val="center"/>
              <w:rPr>
                <w:color w:val="000000"/>
                <w:sz w:val="16"/>
                <w:szCs w:val="16"/>
              </w:rPr>
            </w:pPr>
            <w:r w:rsidRPr="00FC7007">
              <w:rPr>
                <w:color w:val="000000"/>
                <w:sz w:val="16"/>
                <w:szCs w:val="16"/>
              </w:rPr>
              <w:t>50 0 00 00000</w:t>
            </w:r>
          </w:p>
        </w:tc>
        <w:tc>
          <w:tcPr>
            <w:tcW w:w="453" w:type="dxa"/>
            <w:tcBorders>
              <w:top w:val="nil"/>
              <w:left w:val="nil"/>
              <w:bottom w:val="single" w:sz="4" w:space="0" w:color="000000"/>
              <w:right w:val="single" w:sz="4" w:space="0" w:color="000000"/>
            </w:tcBorders>
            <w:shd w:val="clear" w:color="auto" w:fill="auto"/>
            <w:hideMark/>
          </w:tcPr>
          <w:p w14:paraId="3A8FE33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D0D6F9B" w14:textId="77777777" w:rsidR="00FC7007" w:rsidRPr="00FC7007" w:rsidRDefault="00FC7007" w:rsidP="00FC7007">
            <w:pPr>
              <w:jc w:val="center"/>
              <w:rPr>
                <w:color w:val="000000"/>
                <w:sz w:val="16"/>
                <w:szCs w:val="16"/>
              </w:rPr>
            </w:pPr>
            <w:r w:rsidRPr="00FC7007">
              <w:rPr>
                <w:color w:val="000000"/>
                <w:sz w:val="16"/>
                <w:szCs w:val="16"/>
              </w:rPr>
              <w:t>693,64</w:t>
            </w:r>
          </w:p>
        </w:tc>
        <w:tc>
          <w:tcPr>
            <w:tcW w:w="1212" w:type="dxa"/>
            <w:tcBorders>
              <w:top w:val="nil"/>
              <w:left w:val="nil"/>
              <w:bottom w:val="single" w:sz="4" w:space="0" w:color="000000"/>
              <w:right w:val="single" w:sz="4" w:space="0" w:color="000000"/>
            </w:tcBorders>
            <w:shd w:val="clear" w:color="auto" w:fill="auto"/>
            <w:hideMark/>
          </w:tcPr>
          <w:p w14:paraId="477F5BFC" w14:textId="77777777" w:rsidR="00FC7007" w:rsidRPr="00FC7007" w:rsidRDefault="00FC7007" w:rsidP="00FC7007">
            <w:pPr>
              <w:jc w:val="center"/>
              <w:rPr>
                <w:color w:val="000000"/>
                <w:sz w:val="16"/>
                <w:szCs w:val="16"/>
              </w:rPr>
            </w:pPr>
            <w:r w:rsidRPr="00FC7007">
              <w:rPr>
                <w:color w:val="000000"/>
                <w:sz w:val="16"/>
                <w:szCs w:val="16"/>
              </w:rPr>
              <w:t>693,64</w:t>
            </w:r>
          </w:p>
        </w:tc>
        <w:tc>
          <w:tcPr>
            <w:tcW w:w="1212" w:type="dxa"/>
            <w:tcBorders>
              <w:top w:val="nil"/>
              <w:left w:val="nil"/>
              <w:bottom w:val="single" w:sz="4" w:space="0" w:color="000000"/>
              <w:right w:val="single" w:sz="4" w:space="0" w:color="000000"/>
            </w:tcBorders>
            <w:shd w:val="clear" w:color="auto" w:fill="auto"/>
            <w:hideMark/>
          </w:tcPr>
          <w:p w14:paraId="7BF8A1BE" w14:textId="77777777" w:rsidR="00FC7007" w:rsidRPr="00FC7007" w:rsidRDefault="00FC7007" w:rsidP="00FC7007">
            <w:pPr>
              <w:jc w:val="center"/>
              <w:rPr>
                <w:color w:val="000000"/>
                <w:sz w:val="16"/>
                <w:szCs w:val="16"/>
              </w:rPr>
            </w:pPr>
            <w:r w:rsidRPr="00FC7007">
              <w:rPr>
                <w:color w:val="000000"/>
                <w:sz w:val="16"/>
                <w:szCs w:val="16"/>
              </w:rPr>
              <w:t>693,63</w:t>
            </w:r>
          </w:p>
        </w:tc>
      </w:tr>
      <w:tr w:rsidR="00FC7007" w:rsidRPr="00FC7007" w14:paraId="3AAD89F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5274122" w14:textId="77777777" w:rsidR="00FC7007" w:rsidRPr="00FC7007" w:rsidRDefault="00FC7007" w:rsidP="00FC7007">
            <w:pPr>
              <w:rPr>
                <w:color w:val="000000"/>
                <w:sz w:val="16"/>
                <w:szCs w:val="16"/>
              </w:rPr>
            </w:pPr>
            <w:r w:rsidRPr="00FC7007">
              <w:rPr>
                <w:color w:val="000000"/>
                <w:sz w:val="16"/>
                <w:szCs w:val="16"/>
              </w:rPr>
              <w:t>Центральный аппарат</w:t>
            </w:r>
          </w:p>
        </w:tc>
        <w:tc>
          <w:tcPr>
            <w:tcW w:w="458" w:type="dxa"/>
            <w:tcBorders>
              <w:top w:val="nil"/>
              <w:left w:val="nil"/>
              <w:bottom w:val="single" w:sz="4" w:space="0" w:color="000000"/>
              <w:right w:val="single" w:sz="4" w:space="0" w:color="000000"/>
            </w:tcBorders>
            <w:shd w:val="clear" w:color="auto" w:fill="auto"/>
            <w:hideMark/>
          </w:tcPr>
          <w:p w14:paraId="6DFA74BD"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3C5D6A20"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66BD2404" w14:textId="77777777" w:rsidR="00FC7007" w:rsidRPr="00FC7007" w:rsidRDefault="00FC7007" w:rsidP="00FC7007">
            <w:pPr>
              <w:jc w:val="center"/>
              <w:rPr>
                <w:color w:val="000000"/>
                <w:sz w:val="16"/>
                <w:szCs w:val="16"/>
              </w:rPr>
            </w:pPr>
            <w:r w:rsidRPr="00FC7007">
              <w:rPr>
                <w:color w:val="000000"/>
                <w:sz w:val="16"/>
                <w:szCs w:val="16"/>
              </w:rPr>
              <w:t>06</w:t>
            </w:r>
          </w:p>
        </w:tc>
        <w:tc>
          <w:tcPr>
            <w:tcW w:w="1425" w:type="dxa"/>
            <w:tcBorders>
              <w:top w:val="nil"/>
              <w:left w:val="nil"/>
              <w:bottom w:val="single" w:sz="4" w:space="0" w:color="000000"/>
              <w:right w:val="single" w:sz="4" w:space="0" w:color="000000"/>
            </w:tcBorders>
            <w:shd w:val="clear" w:color="auto" w:fill="auto"/>
            <w:hideMark/>
          </w:tcPr>
          <w:p w14:paraId="011B97DB" w14:textId="77777777" w:rsidR="00FC7007" w:rsidRPr="00FC7007" w:rsidRDefault="00FC7007" w:rsidP="00FC7007">
            <w:pPr>
              <w:jc w:val="center"/>
              <w:rPr>
                <w:color w:val="000000"/>
                <w:sz w:val="16"/>
                <w:szCs w:val="16"/>
              </w:rPr>
            </w:pPr>
            <w:r w:rsidRPr="00FC7007">
              <w:rPr>
                <w:color w:val="000000"/>
                <w:sz w:val="16"/>
                <w:szCs w:val="16"/>
              </w:rPr>
              <w:t>50 4 00 00000</w:t>
            </w:r>
          </w:p>
        </w:tc>
        <w:tc>
          <w:tcPr>
            <w:tcW w:w="453" w:type="dxa"/>
            <w:tcBorders>
              <w:top w:val="nil"/>
              <w:left w:val="nil"/>
              <w:bottom w:val="single" w:sz="4" w:space="0" w:color="000000"/>
              <w:right w:val="single" w:sz="4" w:space="0" w:color="000000"/>
            </w:tcBorders>
            <w:shd w:val="clear" w:color="auto" w:fill="auto"/>
            <w:hideMark/>
          </w:tcPr>
          <w:p w14:paraId="1A9D5D5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2128F9A" w14:textId="77777777" w:rsidR="00FC7007" w:rsidRPr="00FC7007" w:rsidRDefault="00FC7007" w:rsidP="00FC7007">
            <w:pPr>
              <w:jc w:val="center"/>
              <w:rPr>
                <w:color w:val="000000"/>
                <w:sz w:val="16"/>
                <w:szCs w:val="16"/>
              </w:rPr>
            </w:pPr>
            <w:r w:rsidRPr="00FC7007">
              <w:rPr>
                <w:color w:val="000000"/>
                <w:sz w:val="16"/>
                <w:szCs w:val="16"/>
              </w:rPr>
              <w:t>693,64</w:t>
            </w:r>
          </w:p>
        </w:tc>
        <w:tc>
          <w:tcPr>
            <w:tcW w:w="1212" w:type="dxa"/>
            <w:tcBorders>
              <w:top w:val="nil"/>
              <w:left w:val="nil"/>
              <w:bottom w:val="single" w:sz="4" w:space="0" w:color="000000"/>
              <w:right w:val="single" w:sz="4" w:space="0" w:color="000000"/>
            </w:tcBorders>
            <w:shd w:val="clear" w:color="auto" w:fill="auto"/>
            <w:hideMark/>
          </w:tcPr>
          <w:p w14:paraId="3D1BC061" w14:textId="77777777" w:rsidR="00FC7007" w:rsidRPr="00FC7007" w:rsidRDefault="00FC7007" w:rsidP="00FC7007">
            <w:pPr>
              <w:jc w:val="center"/>
              <w:rPr>
                <w:color w:val="000000"/>
                <w:sz w:val="16"/>
                <w:szCs w:val="16"/>
              </w:rPr>
            </w:pPr>
            <w:r w:rsidRPr="00FC7007">
              <w:rPr>
                <w:color w:val="000000"/>
                <w:sz w:val="16"/>
                <w:szCs w:val="16"/>
              </w:rPr>
              <w:t>693,64</w:t>
            </w:r>
          </w:p>
        </w:tc>
        <w:tc>
          <w:tcPr>
            <w:tcW w:w="1212" w:type="dxa"/>
            <w:tcBorders>
              <w:top w:val="nil"/>
              <w:left w:val="nil"/>
              <w:bottom w:val="single" w:sz="4" w:space="0" w:color="000000"/>
              <w:right w:val="single" w:sz="4" w:space="0" w:color="000000"/>
            </w:tcBorders>
            <w:shd w:val="clear" w:color="auto" w:fill="auto"/>
            <w:hideMark/>
          </w:tcPr>
          <w:p w14:paraId="6CB0189F" w14:textId="77777777" w:rsidR="00FC7007" w:rsidRPr="00FC7007" w:rsidRDefault="00FC7007" w:rsidP="00FC7007">
            <w:pPr>
              <w:jc w:val="center"/>
              <w:rPr>
                <w:color w:val="000000"/>
                <w:sz w:val="16"/>
                <w:szCs w:val="16"/>
              </w:rPr>
            </w:pPr>
            <w:r w:rsidRPr="00FC7007">
              <w:rPr>
                <w:color w:val="000000"/>
                <w:sz w:val="16"/>
                <w:szCs w:val="16"/>
              </w:rPr>
              <w:t>693,63</w:t>
            </w:r>
          </w:p>
        </w:tc>
      </w:tr>
      <w:tr w:rsidR="00FC7007" w:rsidRPr="00FC7007" w14:paraId="21312ED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E91B7E5" w14:textId="77777777" w:rsidR="00FC7007" w:rsidRPr="00FC7007" w:rsidRDefault="00FC7007" w:rsidP="00FC7007">
            <w:pPr>
              <w:rPr>
                <w:color w:val="000000"/>
                <w:sz w:val="16"/>
                <w:szCs w:val="16"/>
              </w:rPr>
            </w:pPr>
            <w:r w:rsidRPr="00FC7007">
              <w:rPr>
                <w:color w:val="000000"/>
                <w:sz w:val="16"/>
                <w:szCs w:val="16"/>
              </w:rPr>
              <w:t>Организация и осуществление деятельности по опеке и попечительству в области здравоохранения</w:t>
            </w:r>
          </w:p>
        </w:tc>
        <w:tc>
          <w:tcPr>
            <w:tcW w:w="458" w:type="dxa"/>
            <w:tcBorders>
              <w:top w:val="nil"/>
              <w:left w:val="nil"/>
              <w:bottom w:val="single" w:sz="4" w:space="0" w:color="000000"/>
              <w:right w:val="single" w:sz="4" w:space="0" w:color="000000"/>
            </w:tcBorders>
            <w:shd w:val="clear" w:color="auto" w:fill="auto"/>
            <w:hideMark/>
          </w:tcPr>
          <w:p w14:paraId="2748A1C3"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287279F4"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4ABD3D63" w14:textId="77777777" w:rsidR="00FC7007" w:rsidRPr="00FC7007" w:rsidRDefault="00FC7007" w:rsidP="00FC7007">
            <w:pPr>
              <w:jc w:val="center"/>
              <w:rPr>
                <w:color w:val="000000"/>
                <w:sz w:val="16"/>
                <w:szCs w:val="16"/>
              </w:rPr>
            </w:pPr>
            <w:r w:rsidRPr="00FC7007">
              <w:rPr>
                <w:color w:val="000000"/>
                <w:sz w:val="16"/>
                <w:szCs w:val="16"/>
              </w:rPr>
              <w:t>06</w:t>
            </w:r>
          </w:p>
        </w:tc>
        <w:tc>
          <w:tcPr>
            <w:tcW w:w="1425" w:type="dxa"/>
            <w:tcBorders>
              <w:top w:val="nil"/>
              <w:left w:val="nil"/>
              <w:bottom w:val="single" w:sz="4" w:space="0" w:color="000000"/>
              <w:right w:val="single" w:sz="4" w:space="0" w:color="000000"/>
            </w:tcBorders>
            <w:shd w:val="clear" w:color="auto" w:fill="auto"/>
            <w:hideMark/>
          </w:tcPr>
          <w:p w14:paraId="58E8DE33" w14:textId="77777777" w:rsidR="00FC7007" w:rsidRPr="00FC7007" w:rsidRDefault="00FC7007" w:rsidP="00FC7007">
            <w:pPr>
              <w:jc w:val="center"/>
              <w:rPr>
                <w:color w:val="000000"/>
                <w:sz w:val="16"/>
                <w:szCs w:val="16"/>
              </w:rPr>
            </w:pPr>
            <w:r w:rsidRPr="00FC7007">
              <w:rPr>
                <w:color w:val="000000"/>
                <w:sz w:val="16"/>
                <w:szCs w:val="16"/>
              </w:rPr>
              <w:t>50 4 00 76100</w:t>
            </w:r>
          </w:p>
        </w:tc>
        <w:tc>
          <w:tcPr>
            <w:tcW w:w="453" w:type="dxa"/>
            <w:tcBorders>
              <w:top w:val="nil"/>
              <w:left w:val="nil"/>
              <w:bottom w:val="single" w:sz="4" w:space="0" w:color="000000"/>
              <w:right w:val="single" w:sz="4" w:space="0" w:color="000000"/>
            </w:tcBorders>
            <w:shd w:val="clear" w:color="auto" w:fill="auto"/>
            <w:hideMark/>
          </w:tcPr>
          <w:p w14:paraId="78A11F3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836A4BE" w14:textId="77777777" w:rsidR="00FC7007" w:rsidRPr="00FC7007" w:rsidRDefault="00FC7007" w:rsidP="00FC7007">
            <w:pPr>
              <w:jc w:val="center"/>
              <w:rPr>
                <w:color w:val="000000"/>
                <w:sz w:val="16"/>
                <w:szCs w:val="16"/>
              </w:rPr>
            </w:pPr>
            <w:r w:rsidRPr="00FC7007">
              <w:rPr>
                <w:color w:val="000000"/>
                <w:sz w:val="16"/>
                <w:szCs w:val="16"/>
              </w:rPr>
              <w:t>693,64</w:t>
            </w:r>
          </w:p>
        </w:tc>
        <w:tc>
          <w:tcPr>
            <w:tcW w:w="1212" w:type="dxa"/>
            <w:tcBorders>
              <w:top w:val="nil"/>
              <w:left w:val="nil"/>
              <w:bottom w:val="single" w:sz="4" w:space="0" w:color="000000"/>
              <w:right w:val="single" w:sz="4" w:space="0" w:color="000000"/>
            </w:tcBorders>
            <w:shd w:val="clear" w:color="auto" w:fill="auto"/>
            <w:hideMark/>
          </w:tcPr>
          <w:p w14:paraId="435AF64C" w14:textId="77777777" w:rsidR="00FC7007" w:rsidRPr="00FC7007" w:rsidRDefault="00FC7007" w:rsidP="00FC7007">
            <w:pPr>
              <w:jc w:val="center"/>
              <w:rPr>
                <w:color w:val="000000"/>
                <w:sz w:val="16"/>
                <w:szCs w:val="16"/>
              </w:rPr>
            </w:pPr>
            <w:r w:rsidRPr="00FC7007">
              <w:rPr>
                <w:color w:val="000000"/>
                <w:sz w:val="16"/>
                <w:szCs w:val="16"/>
              </w:rPr>
              <w:t>693,64</w:t>
            </w:r>
          </w:p>
        </w:tc>
        <w:tc>
          <w:tcPr>
            <w:tcW w:w="1212" w:type="dxa"/>
            <w:tcBorders>
              <w:top w:val="nil"/>
              <w:left w:val="nil"/>
              <w:bottom w:val="single" w:sz="4" w:space="0" w:color="000000"/>
              <w:right w:val="single" w:sz="4" w:space="0" w:color="000000"/>
            </w:tcBorders>
            <w:shd w:val="clear" w:color="auto" w:fill="auto"/>
            <w:hideMark/>
          </w:tcPr>
          <w:p w14:paraId="13A7A352" w14:textId="77777777" w:rsidR="00FC7007" w:rsidRPr="00FC7007" w:rsidRDefault="00FC7007" w:rsidP="00FC7007">
            <w:pPr>
              <w:jc w:val="center"/>
              <w:rPr>
                <w:color w:val="000000"/>
                <w:sz w:val="16"/>
                <w:szCs w:val="16"/>
              </w:rPr>
            </w:pPr>
            <w:r w:rsidRPr="00FC7007">
              <w:rPr>
                <w:color w:val="000000"/>
                <w:sz w:val="16"/>
                <w:szCs w:val="16"/>
              </w:rPr>
              <w:t>693,63</w:t>
            </w:r>
          </w:p>
        </w:tc>
      </w:tr>
      <w:tr w:rsidR="00FC7007" w:rsidRPr="00FC7007" w14:paraId="176CEB3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6DFEFAF"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07FB0224"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438DD267"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32CDA384" w14:textId="77777777" w:rsidR="00FC7007" w:rsidRPr="00FC7007" w:rsidRDefault="00FC7007" w:rsidP="00FC7007">
            <w:pPr>
              <w:jc w:val="center"/>
              <w:rPr>
                <w:color w:val="000000"/>
                <w:sz w:val="16"/>
                <w:szCs w:val="16"/>
              </w:rPr>
            </w:pPr>
            <w:r w:rsidRPr="00FC7007">
              <w:rPr>
                <w:color w:val="000000"/>
                <w:sz w:val="16"/>
                <w:szCs w:val="16"/>
              </w:rPr>
              <w:t>06</w:t>
            </w:r>
          </w:p>
        </w:tc>
        <w:tc>
          <w:tcPr>
            <w:tcW w:w="1425" w:type="dxa"/>
            <w:tcBorders>
              <w:top w:val="nil"/>
              <w:left w:val="nil"/>
              <w:bottom w:val="single" w:sz="4" w:space="0" w:color="000000"/>
              <w:right w:val="single" w:sz="4" w:space="0" w:color="000000"/>
            </w:tcBorders>
            <w:shd w:val="clear" w:color="auto" w:fill="auto"/>
            <w:hideMark/>
          </w:tcPr>
          <w:p w14:paraId="1606E096" w14:textId="77777777" w:rsidR="00FC7007" w:rsidRPr="00FC7007" w:rsidRDefault="00FC7007" w:rsidP="00FC7007">
            <w:pPr>
              <w:jc w:val="center"/>
              <w:rPr>
                <w:color w:val="000000"/>
                <w:sz w:val="16"/>
                <w:szCs w:val="16"/>
              </w:rPr>
            </w:pPr>
            <w:r w:rsidRPr="00FC7007">
              <w:rPr>
                <w:color w:val="000000"/>
                <w:sz w:val="16"/>
                <w:szCs w:val="16"/>
              </w:rPr>
              <w:t>50 4 00 76100</w:t>
            </w:r>
          </w:p>
        </w:tc>
        <w:tc>
          <w:tcPr>
            <w:tcW w:w="453" w:type="dxa"/>
            <w:tcBorders>
              <w:top w:val="nil"/>
              <w:left w:val="nil"/>
              <w:bottom w:val="single" w:sz="4" w:space="0" w:color="000000"/>
              <w:right w:val="single" w:sz="4" w:space="0" w:color="000000"/>
            </w:tcBorders>
            <w:shd w:val="clear" w:color="auto" w:fill="auto"/>
            <w:hideMark/>
          </w:tcPr>
          <w:p w14:paraId="20E2A7F8"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3252A7E4" w14:textId="77777777" w:rsidR="00FC7007" w:rsidRPr="00FC7007" w:rsidRDefault="00FC7007" w:rsidP="00FC7007">
            <w:pPr>
              <w:jc w:val="center"/>
              <w:rPr>
                <w:color w:val="000000"/>
                <w:sz w:val="16"/>
                <w:szCs w:val="16"/>
              </w:rPr>
            </w:pPr>
            <w:r w:rsidRPr="00FC7007">
              <w:rPr>
                <w:color w:val="000000"/>
                <w:sz w:val="16"/>
                <w:szCs w:val="16"/>
              </w:rPr>
              <w:t>652,02</w:t>
            </w:r>
          </w:p>
        </w:tc>
        <w:tc>
          <w:tcPr>
            <w:tcW w:w="1212" w:type="dxa"/>
            <w:tcBorders>
              <w:top w:val="nil"/>
              <w:left w:val="nil"/>
              <w:bottom w:val="single" w:sz="4" w:space="0" w:color="000000"/>
              <w:right w:val="single" w:sz="4" w:space="0" w:color="000000"/>
            </w:tcBorders>
            <w:shd w:val="clear" w:color="auto" w:fill="auto"/>
            <w:hideMark/>
          </w:tcPr>
          <w:p w14:paraId="27FFA4A8" w14:textId="77777777" w:rsidR="00FC7007" w:rsidRPr="00FC7007" w:rsidRDefault="00FC7007" w:rsidP="00FC7007">
            <w:pPr>
              <w:jc w:val="center"/>
              <w:rPr>
                <w:color w:val="000000"/>
                <w:sz w:val="16"/>
                <w:szCs w:val="16"/>
              </w:rPr>
            </w:pPr>
            <w:r w:rsidRPr="00FC7007">
              <w:rPr>
                <w:color w:val="000000"/>
                <w:sz w:val="16"/>
                <w:szCs w:val="16"/>
              </w:rPr>
              <w:t>652,02</w:t>
            </w:r>
          </w:p>
        </w:tc>
        <w:tc>
          <w:tcPr>
            <w:tcW w:w="1212" w:type="dxa"/>
            <w:tcBorders>
              <w:top w:val="nil"/>
              <w:left w:val="nil"/>
              <w:bottom w:val="single" w:sz="4" w:space="0" w:color="000000"/>
              <w:right w:val="single" w:sz="4" w:space="0" w:color="000000"/>
            </w:tcBorders>
            <w:shd w:val="clear" w:color="auto" w:fill="auto"/>
            <w:hideMark/>
          </w:tcPr>
          <w:p w14:paraId="155C77CF" w14:textId="77777777" w:rsidR="00FC7007" w:rsidRPr="00FC7007" w:rsidRDefault="00FC7007" w:rsidP="00FC7007">
            <w:pPr>
              <w:jc w:val="center"/>
              <w:rPr>
                <w:color w:val="000000"/>
                <w:sz w:val="16"/>
                <w:szCs w:val="16"/>
              </w:rPr>
            </w:pPr>
            <w:r w:rsidRPr="00FC7007">
              <w:rPr>
                <w:color w:val="000000"/>
                <w:sz w:val="16"/>
                <w:szCs w:val="16"/>
              </w:rPr>
              <w:t>652,01</w:t>
            </w:r>
          </w:p>
        </w:tc>
      </w:tr>
      <w:tr w:rsidR="00FC7007" w:rsidRPr="00FC7007" w14:paraId="6FAE2A1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8883422"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2C44DB10" w14:textId="77777777" w:rsidR="00FC7007" w:rsidRPr="00FC7007" w:rsidRDefault="00FC7007" w:rsidP="00FC7007">
            <w:pPr>
              <w:jc w:val="center"/>
              <w:rPr>
                <w:color w:val="000000"/>
                <w:sz w:val="16"/>
                <w:szCs w:val="16"/>
              </w:rPr>
            </w:pPr>
            <w:r w:rsidRPr="00FC7007">
              <w:rPr>
                <w:color w:val="000000"/>
                <w:sz w:val="16"/>
                <w:szCs w:val="16"/>
              </w:rPr>
              <w:t>709</w:t>
            </w:r>
          </w:p>
        </w:tc>
        <w:tc>
          <w:tcPr>
            <w:tcW w:w="469" w:type="dxa"/>
            <w:tcBorders>
              <w:top w:val="nil"/>
              <w:left w:val="nil"/>
              <w:bottom w:val="single" w:sz="4" w:space="0" w:color="000000"/>
              <w:right w:val="single" w:sz="4" w:space="0" w:color="000000"/>
            </w:tcBorders>
            <w:shd w:val="clear" w:color="auto" w:fill="auto"/>
            <w:hideMark/>
          </w:tcPr>
          <w:p w14:paraId="6894BF10" w14:textId="77777777" w:rsidR="00FC7007" w:rsidRPr="00FC7007" w:rsidRDefault="00FC7007" w:rsidP="00FC7007">
            <w:pPr>
              <w:jc w:val="center"/>
              <w:rPr>
                <w:color w:val="000000"/>
                <w:sz w:val="16"/>
                <w:szCs w:val="16"/>
              </w:rPr>
            </w:pPr>
            <w:r w:rsidRPr="00FC7007">
              <w:rPr>
                <w:color w:val="000000"/>
                <w:sz w:val="16"/>
                <w:szCs w:val="16"/>
              </w:rPr>
              <w:t>10</w:t>
            </w:r>
          </w:p>
        </w:tc>
        <w:tc>
          <w:tcPr>
            <w:tcW w:w="471" w:type="dxa"/>
            <w:tcBorders>
              <w:top w:val="nil"/>
              <w:left w:val="nil"/>
              <w:bottom w:val="single" w:sz="4" w:space="0" w:color="000000"/>
              <w:right w:val="single" w:sz="4" w:space="0" w:color="000000"/>
            </w:tcBorders>
            <w:shd w:val="clear" w:color="auto" w:fill="auto"/>
            <w:hideMark/>
          </w:tcPr>
          <w:p w14:paraId="2D72C93E" w14:textId="77777777" w:rsidR="00FC7007" w:rsidRPr="00FC7007" w:rsidRDefault="00FC7007" w:rsidP="00FC7007">
            <w:pPr>
              <w:jc w:val="center"/>
              <w:rPr>
                <w:color w:val="000000"/>
                <w:sz w:val="16"/>
                <w:szCs w:val="16"/>
              </w:rPr>
            </w:pPr>
            <w:r w:rsidRPr="00FC7007">
              <w:rPr>
                <w:color w:val="000000"/>
                <w:sz w:val="16"/>
                <w:szCs w:val="16"/>
              </w:rPr>
              <w:t>06</w:t>
            </w:r>
          </w:p>
        </w:tc>
        <w:tc>
          <w:tcPr>
            <w:tcW w:w="1425" w:type="dxa"/>
            <w:tcBorders>
              <w:top w:val="nil"/>
              <w:left w:val="nil"/>
              <w:bottom w:val="single" w:sz="4" w:space="0" w:color="000000"/>
              <w:right w:val="single" w:sz="4" w:space="0" w:color="000000"/>
            </w:tcBorders>
            <w:shd w:val="clear" w:color="auto" w:fill="auto"/>
            <w:hideMark/>
          </w:tcPr>
          <w:p w14:paraId="279F0FBD" w14:textId="77777777" w:rsidR="00FC7007" w:rsidRPr="00FC7007" w:rsidRDefault="00FC7007" w:rsidP="00FC7007">
            <w:pPr>
              <w:jc w:val="center"/>
              <w:rPr>
                <w:color w:val="000000"/>
                <w:sz w:val="16"/>
                <w:szCs w:val="16"/>
              </w:rPr>
            </w:pPr>
            <w:r w:rsidRPr="00FC7007">
              <w:rPr>
                <w:color w:val="000000"/>
                <w:sz w:val="16"/>
                <w:szCs w:val="16"/>
              </w:rPr>
              <w:t>50 4 00 76100</w:t>
            </w:r>
          </w:p>
        </w:tc>
        <w:tc>
          <w:tcPr>
            <w:tcW w:w="453" w:type="dxa"/>
            <w:tcBorders>
              <w:top w:val="nil"/>
              <w:left w:val="nil"/>
              <w:bottom w:val="single" w:sz="4" w:space="0" w:color="000000"/>
              <w:right w:val="single" w:sz="4" w:space="0" w:color="000000"/>
            </w:tcBorders>
            <w:shd w:val="clear" w:color="auto" w:fill="auto"/>
            <w:hideMark/>
          </w:tcPr>
          <w:p w14:paraId="1C2B92B0"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4EA73949" w14:textId="77777777" w:rsidR="00FC7007" w:rsidRPr="00FC7007" w:rsidRDefault="00FC7007" w:rsidP="00FC7007">
            <w:pPr>
              <w:jc w:val="center"/>
              <w:rPr>
                <w:color w:val="000000"/>
                <w:sz w:val="16"/>
                <w:szCs w:val="16"/>
              </w:rPr>
            </w:pPr>
            <w:r w:rsidRPr="00FC7007">
              <w:rPr>
                <w:color w:val="000000"/>
                <w:sz w:val="16"/>
                <w:szCs w:val="16"/>
              </w:rPr>
              <w:t>41,62</w:t>
            </w:r>
          </w:p>
        </w:tc>
        <w:tc>
          <w:tcPr>
            <w:tcW w:w="1212" w:type="dxa"/>
            <w:tcBorders>
              <w:top w:val="nil"/>
              <w:left w:val="nil"/>
              <w:bottom w:val="single" w:sz="4" w:space="0" w:color="000000"/>
              <w:right w:val="single" w:sz="4" w:space="0" w:color="000000"/>
            </w:tcBorders>
            <w:shd w:val="clear" w:color="auto" w:fill="auto"/>
            <w:hideMark/>
          </w:tcPr>
          <w:p w14:paraId="004D8D13" w14:textId="77777777" w:rsidR="00FC7007" w:rsidRPr="00FC7007" w:rsidRDefault="00FC7007" w:rsidP="00FC7007">
            <w:pPr>
              <w:jc w:val="center"/>
              <w:rPr>
                <w:color w:val="000000"/>
                <w:sz w:val="16"/>
                <w:szCs w:val="16"/>
              </w:rPr>
            </w:pPr>
            <w:r w:rsidRPr="00FC7007">
              <w:rPr>
                <w:color w:val="000000"/>
                <w:sz w:val="16"/>
                <w:szCs w:val="16"/>
              </w:rPr>
              <w:t>41,62</w:t>
            </w:r>
          </w:p>
        </w:tc>
        <w:tc>
          <w:tcPr>
            <w:tcW w:w="1212" w:type="dxa"/>
            <w:tcBorders>
              <w:top w:val="nil"/>
              <w:left w:val="nil"/>
              <w:bottom w:val="single" w:sz="4" w:space="0" w:color="000000"/>
              <w:right w:val="single" w:sz="4" w:space="0" w:color="000000"/>
            </w:tcBorders>
            <w:shd w:val="clear" w:color="auto" w:fill="auto"/>
            <w:hideMark/>
          </w:tcPr>
          <w:p w14:paraId="3A29C66E" w14:textId="77777777" w:rsidR="00FC7007" w:rsidRPr="00FC7007" w:rsidRDefault="00FC7007" w:rsidP="00FC7007">
            <w:pPr>
              <w:jc w:val="center"/>
              <w:rPr>
                <w:color w:val="000000"/>
                <w:sz w:val="16"/>
                <w:szCs w:val="16"/>
              </w:rPr>
            </w:pPr>
            <w:r w:rsidRPr="00FC7007">
              <w:rPr>
                <w:color w:val="000000"/>
                <w:sz w:val="16"/>
                <w:szCs w:val="16"/>
              </w:rPr>
              <w:t>41,62</w:t>
            </w:r>
          </w:p>
        </w:tc>
      </w:tr>
      <w:tr w:rsidR="00FC7007" w:rsidRPr="00FC7007" w14:paraId="2206B38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791FBE5" w14:textId="77777777" w:rsidR="00FC7007" w:rsidRPr="00FC7007" w:rsidRDefault="00FC7007" w:rsidP="00FC7007">
            <w:pPr>
              <w:rPr>
                <w:color w:val="000000"/>
                <w:sz w:val="16"/>
                <w:szCs w:val="16"/>
              </w:rPr>
            </w:pPr>
            <w:r w:rsidRPr="00FC7007">
              <w:rPr>
                <w:color w:val="000000"/>
                <w:sz w:val="16"/>
                <w:szCs w:val="16"/>
              </w:rPr>
              <w:t>Комитет по физической культуре, спорту и туризму администрации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06792895" w14:textId="77777777" w:rsidR="00FC7007" w:rsidRPr="00FC7007" w:rsidRDefault="00FC7007" w:rsidP="00FC7007">
            <w:pPr>
              <w:jc w:val="center"/>
              <w:rPr>
                <w:color w:val="000000"/>
                <w:sz w:val="16"/>
                <w:szCs w:val="16"/>
              </w:rPr>
            </w:pPr>
            <w:r w:rsidRPr="00FC7007">
              <w:rPr>
                <w:color w:val="000000"/>
                <w:sz w:val="16"/>
                <w:szCs w:val="16"/>
              </w:rPr>
              <w:t>711</w:t>
            </w:r>
          </w:p>
        </w:tc>
        <w:tc>
          <w:tcPr>
            <w:tcW w:w="469" w:type="dxa"/>
            <w:tcBorders>
              <w:top w:val="nil"/>
              <w:left w:val="nil"/>
              <w:bottom w:val="single" w:sz="4" w:space="0" w:color="000000"/>
              <w:right w:val="single" w:sz="4" w:space="0" w:color="000000"/>
            </w:tcBorders>
            <w:shd w:val="clear" w:color="auto" w:fill="auto"/>
            <w:hideMark/>
          </w:tcPr>
          <w:p w14:paraId="71168BEE" w14:textId="77777777" w:rsidR="00FC7007" w:rsidRPr="00FC7007" w:rsidRDefault="00FC7007" w:rsidP="00FC7007">
            <w:pPr>
              <w:jc w:val="center"/>
              <w:rPr>
                <w:color w:val="000000"/>
                <w:sz w:val="16"/>
                <w:szCs w:val="16"/>
              </w:rPr>
            </w:pPr>
            <w:r w:rsidRPr="00FC7007">
              <w:rPr>
                <w:color w:val="000000"/>
                <w:sz w:val="16"/>
                <w:szCs w:val="16"/>
              </w:rPr>
              <w:t> </w:t>
            </w:r>
          </w:p>
        </w:tc>
        <w:tc>
          <w:tcPr>
            <w:tcW w:w="471" w:type="dxa"/>
            <w:tcBorders>
              <w:top w:val="nil"/>
              <w:left w:val="nil"/>
              <w:bottom w:val="single" w:sz="4" w:space="0" w:color="000000"/>
              <w:right w:val="single" w:sz="4" w:space="0" w:color="000000"/>
            </w:tcBorders>
            <w:shd w:val="clear" w:color="auto" w:fill="auto"/>
            <w:hideMark/>
          </w:tcPr>
          <w:p w14:paraId="09032552"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58BB7801"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2AF7A79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9E41A0C" w14:textId="77777777" w:rsidR="00FC7007" w:rsidRPr="00FC7007" w:rsidRDefault="00FC7007" w:rsidP="00FC7007">
            <w:pPr>
              <w:jc w:val="center"/>
              <w:rPr>
                <w:color w:val="000000"/>
                <w:sz w:val="16"/>
                <w:szCs w:val="16"/>
              </w:rPr>
            </w:pPr>
            <w:r w:rsidRPr="00FC7007">
              <w:rPr>
                <w:color w:val="000000"/>
                <w:sz w:val="16"/>
                <w:szCs w:val="16"/>
              </w:rPr>
              <w:t>41 851,01</w:t>
            </w:r>
          </w:p>
        </w:tc>
        <w:tc>
          <w:tcPr>
            <w:tcW w:w="1212" w:type="dxa"/>
            <w:tcBorders>
              <w:top w:val="nil"/>
              <w:left w:val="nil"/>
              <w:bottom w:val="single" w:sz="4" w:space="0" w:color="000000"/>
              <w:right w:val="single" w:sz="4" w:space="0" w:color="000000"/>
            </w:tcBorders>
            <w:shd w:val="clear" w:color="auto" w:fill="auto"/>
            <w:hideMark/>
          </w:tcPr>
          <w:p w14:paraId="3EC83D4A" w14:textId="77777777" w:rsidR="00FC7007" w:rsidRPr="00FC7007" w:rsidRDefault="00FC7007" w:rsidP="00FC7007">
            <w:pPr>
              <w:jc w:val="center"/>
              <w:rPr>
                <w:color w:val="000000"/>
                <w:sz w:val="16"/>
                <w:szCs w:val="16"/>
              </w:rPr>
            </w:pPr>
            <w:r w:rsidRPr="00FC7007">
              <w:rPr>
                <w:color w:val="000000"/>
                <w:sz w:val="16"/>
                <w:szCs w:val="16"/>
              </w:rPr>
              <w:t>37 587,82</w:t>
            </w:r>
          </w:p>
        </w:tc>
        <w:tc>
          <w:tcPr>
            <w:tcW w:w="1212" w:type="dxa"/>
            <w:tcBorders>
              <w:top w:val="nil"/>
              <w:left w:val="nil"/>
              <w:bottom w:val="single" w:sz="4" w:space="0" w:color="000000"/>
              <w:right w:val="single" w:sz="4" w:space="0" w:color="000000"/>
            </w:tcBorders>
            <w:shd w:val="clear" w:color="auto" w:fill="auto"/>
            <w:hideMark/>
          </w:tcPr>
          <w:p w14:paraId="22E40E56" w14:textId="77777777" w:rsidR="00FC7007" w:rsidRPr="00FC7007" w:rsidRDefault="00FC7007" w:rsidP="00FC7007">
            <w:pPr>
              <w:jc w:val="center"/>
              <w:rPr>
                <w:color w:val="000000"/>
                <w:sz w:val="16"/>
                <w:szCs w:val="16"/>
              </w:rPr>
            </w:pPr>
            <w:r w:rsidRPr="00FC7007">
              <w:rPr>
                <w:color w:val="000000"/>
                <w:sz w:val="16"/>
                <w:szCs w:val="16"/>
              </w:rPr>
              <w:t>37 650,22</w:t>
            </w:r>
          </w:p>
        </w:tc>
      </w:tr>
      <w:tr w:rsidR="00FC7007" w:rsidRPr="00FC7007" w14:paraId="2BD36DF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62274BE" w14:textId="77777777" w:rsidR="00FC7007" w:rsidRPr="00FC7007" w:rsidRDefault="00FC7007" w:rsidP="00FC7007">
            <w:pPr>
              <w:rPr>
                <w:color w:val="000000"/>
                <w:sz w:val="16"/>
                <w:szCs w:val="16"/>
              </w:rPr>
            </w:pPr>
            <w:r w:rsidRPr="00FC7007">
              <w:rPr>
                <w:color w:val="000000"/>
                <w:sz w:val="16"/>
                <w:szCs w:val="16"/>
              </w:rPr>
              <w:t>ФИЗИЧЕСКАЯ КУЛЬТУРА И СПОРТ</w:t>
            </w:r>
          </w:p>
        </w:tc>
        <w:tc>
          <w:tcPr>
            <w:tcW w:w="458" w:type="dxa"/>
            <w:tcBorders>
              <w:top w:val="nil"/>
              <w:left w:val="nil"/>
              <w:bottom w:val="single" w:sz="4" w:space="0" w:color="000000"/>
              <w:right w:val="single" w:sz="4" w:space="0" w:color="000000"/>
            </w:tcBorders>
            <w:shd w:val="clear" w:color="auto" w:fill="auto"/>
            <w:hideMark/>
          </w:tcPr>
          <w:p w14:paraId="22E5A565" w14:textId="77777777" w:rsidR="00FC7007" w:rsidRPr="00FC7007" w:rsidRDefault="00FC7007" w:rsidP="00FC7007">
            <w:pPr>
              <w:jc w:val="center"/>
              <w:rPr>
                <w:color w:val="000000"/>
                <w:sz w:val="16"/>
                <w:szCs w:val="16"/>
              </w:rPr>
            </w:pPr>
            <w:r w:rsidRPr="00FC7007">
              <w:rPr>
                <w:color w:val="000000"/>
                <w:sz w:val="16"/>
                <w:szCs w:val="16"/>
              </w:rPr>
              <w:t>711</w:t>
            </w:r>
          </w:p>
        </w:tc>
        <w:tc>
          <w:tcPr>
            <w:tcW w:w="469" w:type="dxa"/>
            <w:tcBorders>
              <w:top w:val="nil"/>
              <w:left w:val="nil"/>
              <w:bottom w:val="single" w:sz="4" w:space="0" w:color="000000"/>
              <w:right w:val="single" w:sz="4" w:space="0" w:color="000000"/>
            </w:tcBorders>
            <w:shd w:val="clear" w:color="auto" w:fill="auto"/>
            <w:hideMark/>
          </w:tcPr>
          <w:p w14:paraId="5F06DDA5"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2571E77F"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1DCAC3D6"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06C7B44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65B9881" w14:textId="77777777" w:rsidR="00FC7007" w:rsidRPr="00FC7007" w:rsidRDefault="00FC7007" w:rsidP="00FC7007">
            <w:pPr>
              <w:jc w:val="center"/>
              <w:rPr>
                <w:color w:val="000000"/>
                <w:sz w:val="16"/>
                <w:szCs w:val="16"/>
              </w:rPr>
            </w:pPr>
            <w:r w:rsidRPr="00FC7007">
              <w:rPr>
                <w:color w:val="000000"/>
                <w:sz w:val="16"/>
                <w:szCs w:val="16"/>
              </w:rPr>
              <w:t>41 851,01</w:t>
            </w:r>
          </w:p>
        </w:tc>
        <w:tc>
          <w:tcPr>
            <w:tcW w:w="1212" w:type="dxa"/>
            <w:tcBorders>
              <w:top w:val="nil"/>
              <w:left w:val="nil"/>
              <w:bottom w:val="single" w:sz="4" w:space="0" w:color="000000"/>
              <w:right w:val="single" w:sz="4" w:space="0" w:color="000000"/>
            </w:tcBorders>
            <w:shd w:val="clear" w:color="auto" w:fill="auto"/>
            <w:hideMark/>
          </w:tcPr>
          <w:p w14:paraId="72F653BE" w14:textId="77777777" w:rsidR="00FC7007" w:rsidRPr="00FC7007" w:rsidRDefault="00FC7007" w:rsidP="00FC7007">
            <w:pPr>
              <w:jc w:val="center"/>
              <w:rPr>
                <w:color w:val="000000"/>
                <w:sz w:val="16"/>
                <w:szCs w:val="16"/>
              </w:rPr>
            </w:pPr>
            <w:r w:rsidRPr="00FC7007">
              <w:rPr>
                <w:color w:val="000000"/>
                <w:sz w:val="16"/>
                <w:szCs w:val="16"/>
              </w:rPr>
              <w:t>37 587,82</w:t>
            </w:r>
          </w:p>
        </w:tc>
        <w:tc>
          <w:tcPr>
            <w:tcW w:w="1212" w:type="dxa"/>
            <w:tcBorders>
              <w:top w:val="nil"/>
              <w:left w:val="nil"/>
              <w:bottom w:val="single" w:sz="4" w:space="0" w:color="000000"/>
              <w:right w:val="single" w:sz="4" w:space="0" w:color="000000"/>
            </w:tcBorders>
            <w:shd w:val="clear" w:color="auto" w:fill="auto"/>
            <w:hideMark/>
          </w:tcPr>
          <w:p w14:paraId="6EF799C8" w14:textId="77777777" w:rsidR="00FC7007" w:rsidRPr="00FC7007" w:rsidRDefault="00FC7007" w:rsidP="00FC7007">
            <w:pPr>
              <w:jc w:val="center"/>
              <w:rPr>
                <w:color w:val="000000"/>
                <w:sz w:val="16"/>
                <w:szCs w:val="16"/>
              </w:rPr>
            </w:pPr>
            <w:r w:rsidRPr="00FC7007">
              <w:rPr>
                <w:color w:val="000000"/>
                <w:sz w:val="16"/>
                <w:szCs w:val="16"/>
              </w:rPr>
              <w:t>37 650,22</w:t>
            </w:r>
          </w:p>
        </w:tc>
      </w:tr>
      <w:tr w:rsidR="00FC7007" w:rsidRPr="00FC7007" w14:paraId="0D1FBDA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92D79C2" w14:textId="77777777" w:rsidR="00FC7007" w:rsidRPr="00FC7007" w:rsidRDefault="00FC7007" w:rsidP="00FC7007">
            <w:pPr>
              <w:rPr>
                <w:color w:val="000000"/>
                <w:sz w:val="16"/>
                <w:szCs w:val="16"/>
              </w:rPr>
            </w:pPr>
            <w:r w:rsidRPr="00FC7007">
              <w:rPr>
                <w:color w:val="000000"/>
                <w:sz w:val="16"/>
                <w:szCs w:val="16"/>
              </w:rPr>
              <w:t>Физическая культура</w:t>
            </w:r>
          </w:p>
        </w:tc>
        <w:tc>
          <w:tcPr>
            <w:tcW w:w="458" w:type="dxa"/>
            <w:tcBorders>
              <w:top w:val="nil"/>
              <w:left w:val="nil"/>
              <w:bottom w:val="single" w:sz="4" w:space="0" w:color="000000"/>
              <w:right w:val="single" w:sz="4" w:space="0" w:color="000000"/>
            </w:tcBorders>
            <w:shd w:val="clear" w:color="auto" w:fill="auto"/>
            <w:hideMark/>
          </w:tcPr>
          <w:p w14:paraId="10A5050F" w14:textId="77777777" w:rsidR="00FC7007" w:rsidRPr="00FC7007" w:rsidRDefault="00FC7007" w:rsidP="00FC7007">
            <w:pPr>
              <w:jc w:val="center"/>
              <w:rPr>
                <w:color w:val="000000"/>
                <w:sz w:val="16"/>
                <w:szCs w:val="16"/>
              </w:rPr>
            </w:pPr>
            <w:r w:rsidRPr="00FC7007">
              <w:rPr>
                <w:color w:val="000000"/>
                <w:sz w:val="16"/>
                <w:szCs w:val="16"/>
              </w:rPr>
              <w:t>711</w:t>
            </w:r>
          </w:p>
        </w:tc>
        <w:tc>
          <w:tcPr>
            <w:tcW w:w="469" w:type="dxa"/>
            <w:tcBorders>
              <w:top w:val="nil"/>
              <w:left w:val="nil"/>
              <w:bottom w:val="single" w:sz="4" w:space="0" w:color="000000"/>
              <w:right w:val="single" w:sz="4" w:space="0" w:color="000000"/>
            </w:tcBorders>
            <w:shd w:val="clear" w:color="auto" w:fill="auto"/>
            <w:hideMark/>
          </w:tcPr>
          <w:p w14:paraId="25BFD469"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4B449051"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20615AE7"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51E923D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810B35D" w14:textId="77777777" w:rsidR="00FC7007" w:rsidRPr="00FC7007" w:rsidRDefault="00FC7007" w:rsidP="00FC7007">
            <w:pPr>
              <w:jc w:val="center"/>
              <w:rPr>
                <w:color w:val="000000"/>
                <w:sz w:val="16"/>
                <w:szCs w:val="16"/>
              </w:rPr>
            </w:pPr>
            <w:r w:rsidRPr="00FC7007">
              <w:rPr>
                <w:color w:val="000000"/>
                <w:sz w:val="16"/>
                <w:szCs w:val="16"/>
              </w:rPr>
              <w:t>36 881,52</w:t>
            </w:r>
          </w:p>
        </w:tc>
        <w:tc>
          <w:tcPr>
            <w:tcW w:w="1212" w:type="dxa"/>
            <w:tcBorders>
              <w:top w:val="nil"/>
              <w:left w:val="nil"/>
              <w:bottom w:val="single" w:sz="4" w:space="0" w:color="000000"/>
              <w:right w:val="single" w:sz="4" w:space="0" w:color="000000"/>
            </w:tcBorders>
            <w:shd w:val="clear" w:color="auto" w:fill="auto"/>
            <w:hideMark/>
          </w:tcPr>
          <w:p w14:paraId="33BDE2D5" w14:textId="77777777" w:rsidR="00FC7007" w:rsidRPr="00FC7007" w:rsidRDefault="00FC7007" w:rsidP="00FC7007">
            <w:pPr>
              <w:jc w:val="center"/>
              <w:rPr>
                <w:color w:val="000000"/>
                <w:sz w:val="16"/>
                <w:szCs w:val="16"/>
              </w:rPr>
            </w:pPr>
            <w:r w:rsidRPr="00FC7007">
              <w:rPr>
                <w:color w:val="000000"/>
                <w:sz w:val="16"/>
                <w:szCs w:val="16"/>
              </w:rPr>
              <w:t>32 618,33</w:t>
            </w:r>
          </w:p>
        </w:tc>
        <w:tc>
          <w:tcPr>
            <w:tcW w:w="1212" w:type="dxa"/>
            <w:tcBorders>
              <w:top w:val="nil"/>
              <w:left w:val="nil"/>
              <w:bottom w:val="single" w:sz="4" w:space="0" w:color="000000"/>
              <w:right w:val="single" w:sz="4" w:space="0" w:color="000000"/>
            </w:tcBorders>
            <w:shd w:val="clear" w:color="auto" w:fill="auto"/>
            <w:hideMark/>
          </w:tcPr>
          <w:p w14:paraId="16B3DC86" w14:textId="77777777" w:rsidR="00FC7007" w:rsidRPr="00FC7007" w:rsidRDefault="00FC7007" w:rsidP="00FC7007">
            <w:pPr>
              <w:jc w:val="center"/>
              <w:rPr>
                <w:color w:val="000000"/>
                <w:sz w:val="16"/>
                <w:szCs w:val="16"/>
              </w:rPr>
            </w:pPr>
            <w:r w:rsidRPr="00FC7007">
              <w:rPr>
                <w:color w:val="000000"/>
                <w:sz w:val="16"/>
                <w:szCs w:val="16"/>
              </w:rPr>
              <w:t>32 680,73</w:t>
            </w:r>
          </w:p>
        </w:tc>
      </w:tr>
      <w:tr w:rsidR="00FC7007" w:rsidRPr="00FC7007" w14:paraId="53F6EF0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5BC43C8" w14:textId="77777777" w:rsidR="00FC7007" w:rsidRPr="00FC7007" w:rsidRDefault="00FC7007" w:rsidP="00FC7007">
            <w:pPr>
              <w:rPr>
                <w:color w:val="000000"/>
                <w:sz w:val="16"/>
                <w:szCs w:val="16"/>
              </w:rPr>
            </w:pPr>
            <w:r w:rsidRPr="00FC7007">
              <w:rPr>
                <w:color w:val="000000"/>
                <w:sz w:val="16"/>
                <w:szCs w:val="16"/>
              </w:rPr>
              <w:t>Муниципальная программа "Развитие физической культуры и массового спорта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72811064" w14:textId="77777777" w:rsidR="00FC7007" w:rsidRPr="00FC7007" w:rsidRDefault="00FC7007" w:rsidP="00FC7007">
            <w:pPr>
              <w:jc w:val="center"/>
              <w:rPr>
                <w:color w:val="000000"/>
                <w:sz w:val="16"/>
                <w:szCs w:val="16"/>
              </w:rPr>
            </w:pPr>
            <w:r w:rsidRPr="00FC7007">
              <w:rPr>
                <w:color w:val="000000"/>
                <w:sz w:val="16"/>
                <w:szCs w:val="16"/>
              </w:rPr>
              <w:t>711</w:t>
            </w:r>
          </w:p>
        </w:tc>
        <w:tc>
          <w:tcPr>
            <w:tcW w:w="469" w:type="dxa"/>
            <w:tcBorders>
              <w:top w:val="nil"/>
              <w:left w:val="nil"/>
              <w:bottom w:val="single" w:sz="4" w:space="0" w:color="000000"/>
              <w:right w:val="single" w:sz="4" w:space="0" w:color="000000"/>
            </w:tcBorders>
            <w:shd w:val="clear" w:color="auto" w:fill="auto"/>
            <w:hideMark/>
          </w:tcPr>
          <w:p w14:paraId="5C5ECA22"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3B7D534B"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51F12F06" w14:textId="77777777" w:rsidR="00FC7007" w:rsidRPr="00FC7007" w:rsidRDefault="00FC7007" w:rsidP="00FC7007">
            <w:pPr>
              <w:jc w:val="center"/>
              <w:rPr>
                <w:color w:val="000000"/>
                <w:sz w:val="16"/>
                <w:szCs w:val="16"/>
              </w:rPr>
            </w:pPr>
            <w:r w:rsidRPr="00FC7007">
              <w:rPr>
                <w:color w:val="000000"/>
                <w:sz w:val="16"/>
                <w:szCs w:val="16"/>
              </w:rPr>
              <w:t>09 0 00 00000</w:t>
            </w:r>
          </w:p>
        </w:tc>
        <w:tc>
          <w:tcPr>
            <w:tcW w:w="453" w:type="dxa"/>
            <w:tcBorders>
              <w:top w:val="nil"/>
              <w:left w:val="nil"/>
              <w:bottom w:val="single" w:sz="4" w:space="0" w:color="000000"/>
              <w:right w:val="single" w:sz="4" w:space="0" w:color="000000"/>
            </w:tcBorders>
            <w:shd w:val="clear" w:color="auto" w:fill="auto"/>
            <w:hideMark/>
          </w:tcPr>
          <w:p w14:paraId="2CA5DDA9"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235661F" w14:textId="77777777" w:rsidR="00FC7007" w:rsidRPr="00FC7007" w:rsidRDefault="00FC7007" w:rsidP="00FC7007">
            <w:pPr>
              <w:jc w:val="center"/>
              <w:rPr>
                <w:color w:val="000000"/>
                <w:sz w:val="16"/>
                <w:szCs w:val="16"/>
              </w:rPr>
            </w:pPr>
            <w:r w:rsidRPr="00FC7007">
              <w:rPr>
                <w:color w:val="000000"/>
                <w:sz w:val="16"/>
                <w:szCs w:val="16"/>
              </w:rPr>
              <w:t>36 881,52</w:t>
            </w:r>
          </w:p>
        </w:tc>
        <w:tc>
          <w:tcPr>
            <w:tcW w:w="1212" w:type="dxa"/>
            <w:tcBorders>
              <w:top w:val="nil"/>
              <w:left w:val="nil"/>
              <w:bottom w:val="single" w:sz="4" w:space="0" w:color="000000"/>
              <w:right w:val="single" w:sz="4" w:space="0" w:color="000000"/>
            </w:tcBorders>
            <w:shd w:val="clear" w:color="auto" w:fill="auto"/>
            <w:hideMark/>
          </w:tcPr>
          <w:p w14:paraId="059BA947" w14:textId="77777777" w:rsidR="00FC7007" w:rsidRPr="00FC7007" w:rsidRDefault="00FC7007" w:rsidP="00FC7007">
            <w:pPr>
              <w:jc w:val="center"/>
              <w:rPr>
                <w:color w:val="000000"/>
                <w:sz w:val="16"/>
                <w:szCs w:val="16"/>
              </w:rPr>
            </w:pPr>
            <w:r w:rsidRPr="00FC7007">
              <w:rPr>
                <w:color w:val="000000"/>
                <w:sz w:val="16"/>
                <w:szCs w:val="16"/>
              </w:rPr>
              <w:t>32 618,33</w:t>
            </w:r>
          </w:p>
        </w:tc>
        <w:tc>
          <w:tcPr>
            <w:tcW w:w="1212" w:type="dxa"/>
            <w:tcBorders>
              <w:top w:val="nil"/>
              <w:left w:val="nil"/>
              <w:bottom w:val="single" w:sz="4" w:space="0" w:color="000000"/>
              <w:right w:val="single" w:sz="4" w:space="0" w:color="000000"/>
            </w:tcBorders>
            <w:shd w:val="clear" w:color="auto" w:fill="auto"/>
            <w:hideMark/>
          </w:tcPr>
          <w:p w14:paraId="3FB9BF91" w14:textId="77777777" w:rsidR="00FC7007" w:rsidRPr="00FC7007" w:rsidRDefault="00FC7007" w:rsidP="00FC7007">
            <w:pPr>
              <w:jc w:val="center"/>
              <w:rPr>
                <w:color w:val="000000"/>
                <w:sz w:val="16"/>
                <w:szCs w:val="16"/>
              </w:rPr>
            </w:pPr>
            <w:r w:rsidRPr="00FC7007">
              <w:rPr>
                <w:color w:val="000000"/>
                <w:sz w:val="16"/>
                <w:szCs w:val="16"/>
              </w:rPr>
              <w:t>32 680,73</w:t>
            </w:r>
          </w:p>
        </w:tc>
      </w:tr>
      <w:tr w:rsidR="00FC7007" w:rsidRPr="00FC7007" w14:paraId="2CDD3C2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33D833D" w14:textId="77777777" w:rsidR="00FC7007" w:rsidRPr="00FC7007" w:rsidRDefault="00FC7007" w:rsidP="00FC7007">
            <w:pPr>
              <w:rPr>
                <w:color w:val="000000"/>
                <w:sz w:val="16"/>
                <w:szCs w:val="16"/>
              </w:rPr>
            </w:pPr>
            <w:r w:rsidRPr="00FC7007">
              <w:rPr>
                <w:color w:val="000000"/>
                <w:sz w:val="16"/>
                <w:szCs w:val="16"/>
              </w:rPr>
              <w:t>Подпрограмма "Организация и проведение официальных физкультурно-оздоровительных и спортивных мероприятий на территории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29E099DF" w14:textId="77777777" w:rsidR="00FC7007" w:rsidRPr="00FC7007" w:rsidRDefault="00FC7007" w:rsidP="00FC7007">
            <w:pPr>
              <w:jc w:val="center"/>
              <w:rPr>
                <w:color w:val="000000"/>
                <w:sz w:val="16"/>
                <w:szCs w:val="16"/>
              </w:rPr>
            </w:pPr>
            <w:r w:rsidRPr="00FC7007">
              <w:rPr>
                <w:color w:val="000000"/>
                <w:sz w:val="16"/>
                <w:szCs w:val="16"/>
              </w:rPr>
              <w:t>711</w:t>
            </w:r>
          </w:p>
        </w:tc>
        <w:tc>
          <w:tcPr>
            <w:tcW w:w="469" w:type="dxa"/>
            <w:tcBorders>
              <w:top w:val="nil"/>
              <w:left w:val="nil"/>
              <w:bottom w:val="single" w:sz="4" w:space="0" w:color="000000"/>
              <w:right w:val="single" w:sz="4" w:space="0" w:color="000000"/>
            </w:tcBorders>
            <w:shd w:val="clear" w:color="auto" w:fill="auto"/>
            <w:hideMark/>
          </w:tcPr>
          <w:p w14:paraId="287BCA44"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300B6CC5"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415881C8" w14:textId="77777777" w:rsidR="00FC7007" w:rsidRPr="00FC7007" w:rsidRDefault="00FC7007" w:rsidP="00FC7007">
            <w:pPr>
              <w:jc w:val="center"/>
              <w:rPr>
                <w:color w:val="000000"/>
                <w:sz w:val="16"/>
                <w:szCs w:val="16"/>
              </w:rPr>
            </w:pPr>
            <w:r w:rsidRPr="00FC7007">
              <w:rPr>
                <w:color w:val="000000"/>
                <w:sz w:val="16"/>
                <w:szCs w:val="16"/>
              </w:rPr>
              <w:t>09 1 00 00000</w:t>
            </w:r>
          </w:p>
        </w:tc>
        <w:tc>
          <w:tcPr>
            <w:tcW w:w="453" w:type="dxa"/>
            <w:tcBorders>
              <w:top w:val="nil"/>
              <w:left w:val="nil"/>
              <w:bottom w:val="single" w:sz="4" w:space="0" w:color="000000"/>
              <w:right w:val="single" w:sz="4" w:space="0" w:color="000000"/>
            </w:tcBorders>
            <w:shd w:val="clear" w:color="auto" w:fill="auto"/>
            <w:hideMark/>
          </w:tcPr>
          <w:p w14:paraId="7B77A2A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7A8E2ED" w14:textId="77777777" w:rsidR="00FC7007" w:rsidRPr="00FC7007" w:rsidRDefault="00FC7007" w:rsidP="00FC7007">
            <w:pPr>
              <w:jc w:val="center"/>
              <w:rPr>
                <w:color w:val="000000"/>
                <w:sz w:val="16"/>
                <w:szCs w:val="16"/>
              </w:rPr>
            </w:pPr>
            <w:r w:rsidRPr="00FC7007">
              <w:rPr>
                <w:color w:val="000000"/>
                <w:sz w:val="16"/>
                <w:szCs w:val="16"/>
              </w:rPr>
              <w:t>1 195,00</w:t>
            </w:r>
          </w:p>
        </w:tc>
        <w:tc>
          <w:tcPr>
            <w:tcW w:w="1212" w:type="dxa"/>
            <w:tcBorders>
              <w:top w:val="nil"/>
              <w:left w:val="nil"/>
              <w:bottom w:val="single" w:sz="4" w:space="0" w:color="000000"/>
              <w:right w:val="single" w:sz="4" w:space="0" w:color="000000"/>
            </w:tcBorders>
            <w:shd w:val="clear" w:color="auto" w:fill="auto"/>
            <w:hideMark/>
          </w:tcPr>
          <w:p w14:paraId="65165F5C" w14:textId="77777777" w:rsidR="00FC7007" w:rsidRPr="00FC7007" w:rsidRDefault="00FC7007" w:rsidP="00FC7007">
            <w:pPr>
              <w:jc w:val="center"/>
              <w:rPr>
                <w:color w:val="000000"/>
                <w:sz w:val="16"/>
                <w:szCs w:val="16"/>
              </w:rPr>
            </w:pPr>
            <w:r w:rsidRPr="00FC7007">
              <w:rPr>
                <w:color w:val="000000"/>
                <w:sz w:val="16"/>
                <w:szCs w:val="16"/>
              </w:rPr>
              <w:t>945,00</w:t>
            </w:r>
          </w:p>
        </w:tc>
        <w:tc>
          <w:tcPr>
            <w:tcW w:w="1212" w:type="dxa"/>
            <w:tcBorders>
              <w:top w:val="nil"/>
              <w:left w:val="nil"/>
              <w:bottom w:val="single" w:sz="4" w:space="0" w:color="000000"/>
              <w:right w:val="single" w:sz="4" w:space="0" w:color="000000"/>
            </w:tcBorders>
            <w:shd w:val="clear" w:color="auto" w:fill="auto"/>
            <w:hideMark/>
          </w:tcPr>
          <w:p w14:paraId="26552E48" w14:textId="77777777" w:rsidR="00FC7007" w:rsidRPr="00FC7007" w:rsidRDefault="00FC7007" w:rsidP="00FC7007">
            <w:pPr>
              <w:jc w:val="center"/>
              <w:rPr>
                <w:color w:val="000000"/>
                <w:sz w:val="16"/>
                <w:szCs w:val="16"/>
              </w:rPr>
            </w:pPr>
            <w:r w:rsidRPr="00FC7007">
              <w:rPr>
                <w:color w:val="000000"/>
                <w:sz w:val="16"/>
                <w:szCs w:val="16"/>
              </w:rPr>
              <w:t>945,00</w:t>
            </w:r>
          </w:p>
        </w:tc>
      </w:tr>
      <w:tr w:rsidR="00FC7007" w:rsidRPr="00FC7007" w14:paraId="29E0594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E5A50C8" w14:textId="77777777" w:rsidR="00FC7007" w:rsidRPr="00FC7007" w:rsidRDefault="00FC7007" w:rsidP="00FC7007">
            <w:pPr>
              <w:rPr>
                <w:color w:val="000000"/>
                <w:sz w:val="16"/>
                <w:szCs w:val="16"/>
              </w:rPr>
            </w:pPr>
            <w:r w:rsidRPr="00FC7007">
              <w:rPr>
                <w:color w:val="000000"/>
                <w:sz w:val="16"/>
                <w:szCs w:val="16"/>
              </w:rPr>
              <w:t xml:space="preserve">Основное мероприятие </w:t>
            </w:r>
            <w:r w:rsidRPr="00FC7007">
              <w:rPr>
                <w:color w:val="000000"/>
                <w:sz w:val="16"/>
                <w:szCs w:val="16"/>
              </w:rPr>
              <w:lastRenderedPageBreak/>
              <w:t>"Проведение мероприятий в области физической культуры и спорта"</w:t>
            </w:r>
          </w:p>
        </w:tc>
        <w:tc>
          <w:tcPr>
            <w:tcW w:w="458" w:type="dxa"/>
            <w:tcBorders>
              <w:top w:val="nil"/>
              <w:left w:val="nil"/>
              <w:bottom w:val="single" w:sz="4" w:space="0" w:color="000000"/>
              <w:right w:val="single" w:sz="4" w:space="0" w:color="000000"/>
            </w:tcBorders>
            <w:shd w:val="clear" w:color="auto" w:fill="auto"/>
            <w:hideMark/>
          </w:tcPr>
          <w:p w14:paraId="29D9D89B" w14:textId="77777777" w:rsidR="00FC7007" w:rsidRPr="00FC7007" w:rsidRDefault="00FC7007" w:rsidP="00FC7007">
            <w:pPr>
              <w:jc w:val="center"/>
              <w:rPr>
                <w:color w:val="000000"/>
                <w:sz w:val="16"/>
                <w:szCs w:val="16"/>
              </w:rPr>
            </w:pPr>
            <w:r w:rsidRPr="00FC7007">
              <w:rPr>
                <w:color w:val="000000"/>
                <w:sz w:val="16"/>
                <w:szCs w:val="16"/>
              </w:rPr>
              <w:lastRenderedPageBreak/>
              <w:t>711</w:t>
            </w:r>
          </w:p>
        </w:tc>
        <w:tc>
          <w:tcPr>
            <w:tcW w:w="469" w:type="dxa"/>
            <w:tcBorders>
              <w:top w:val="nil"/>
              <w:left w:val="nil"/>
              <w:bottom w:val="single" w:sz="4" w:space="0" w:color="000000"/>
              <w:right w:val="single" w:sz="4" w:space="0" w:color="000000"/>
            </w:tcBorders>
            <w:shd w:val="clear" w:color="auto" w:fill="auto"/>
            <w:hideMark/>
          </w:tcPr>
          <w:p w14:paraId="255784E2"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29918C06"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4FB58551" w14:textId="77777777" w:rsidR="00FC7007" w:rsidRPr="00FC7007" w:rsidRDefault="00FC7007" w:rsidP="00FC7007">
            <w:pPr>
              <w:jc w:val="center"/>
              <w:rPr>
                <w:color w:val="000000"/>
                <w:sz w:val="16"/>
                <w:szCs w:val="16"/>
              </w:rPr>
            </w:pPr>
            <w:r w:rsidRPr="00FC7007">
              <w:rPr>
                <w:color w:val="000000"/>
                <w:sz w:val="16"/>
                <w:szCs w:val="16"/>
              </w:rPr>
              <w:t>09 1 01 00000</w:t>
            </w:r>
          </w:p>
        </w:tc>
        <w:tc>
          <w:tcPr>
            <w:tcW w:w="453" w:type="dxa"/>
            <w:tcBorders>
              <w:top w:val="nil"/>
              <w:left w:val="nil"/>
              <w:bottom w:val="single" w:sz="4" w:space="0" w:color="000000"/>
              <w:right w:val="single" w:sz="4" w:space="0" w:color="000000"/>
            </w:tcBorders>
            <w:shd w:val="clear" w:color="auto" w:fill="auto"/>
            <w:hideMark/>
          </w:tcPr>
          <w:p w14:paraId="01C844A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AFF68ED" w14:textId="77777777" w:rsidR="00FC7007" w:rsidRPr="00FC7007" w:rsidRDefault="00FC7007" w:rsidP="00FC7007">
            <w:pPr>
              <w:jc w:val="center"/>
              <w:rPr>
                <w:color w:val="000000"/>
                <w:sz w:val="16"/>
                <w:szCs w:val="16"/>
              </w:rPr>
            </w:pPr>
            <w:r w:rsidRPr="00FC7007">
              <w:rPr>
                <w:color w:val="000000"/>
                <w:sz w:val="16"/>
                <w:szCs w:val="16"/>
              </w:rPr>
              <w:t>1 195,00</w:t>
            </w:r>
          </w:p>
        </w:tc>
        <w:tc>
          <w:tcPr>
            <w:tcW w:w="1212" w:type="dxa"/>
            <w:tcBorders>
              <w:top w:val="nil"/>
              <w:left w:val="nil"/>
              <w:bottom w:val="single" w:sz="4" w:space="0" w:color="000000"/>
              <w:right w:val="single" w:sz="4" w:space="0" w:color="000000"/>
            </w:tcBorders>
            <w:shd w:val="clear" w:color="auto" w:fill="auto"/>
            <w:hideMark/>
          </w:tcPr>
          <w:p w14:paraId="33694243" w14:textId="77777777" w:rsidR="00FC7007" w:rsidRPr="00FC7007" w:rsidRDefault="00FC7007" w:rsidP="00FC7007">
            <w:pPr>
              <w:jc w:val="center"/>
              <w:rPr>
                <w:color w:val="000000"/>
                <w:sz w:val="16"/>
                <w:szCs w:val="16"/>
              </w:rPr>
            </w:pPr>
            <w:r w:rsidRPr="00FC7007">
              <w:rPr>
                <w:color w:val="000000"/>
                <w:sz w:val="16"/>
                <w:szCs w:val="16"/>
              </w:rPr>
              <w:t>945,00</w:t>
            </w:r>
          </w:p>
        </w:tc>
        <w:tc>
          <w:tcPr>
            <w:tcW w:w="1212" w:type="dxa"/>
            <w:tcBorders>
              <w:top w:val="nil"/>
              <w:left w:val="nil"/>
              <w:bottom w:val="single" w:sz="4" w:space="0" w:color="000000"/>
              <w:right w:val="single" w:sz="4" w:space="0" w:color="000000"/>
            </w:tcBorders>
            <w:shd w:val="clear" w:color="auto" w:fill="auto"/>
            <w:hideMark/>
          </w:tcPr>
          <w:p w14:paraId="681FDFFA" w14:textId="77777777" w:rsidR="00FC7007" w:rsidRPr="00FC7007" w:rsidRDefault="00FC7007" w:rsidP="00FC7007">
            <w:pPr>
              <w:jc w:val="center"/>
              <w:rPr>
                <w:color w:val="000000"/>
                <w:sz w:val="16"/>
                <w:szCs w:val="16"/>
              </w:rPr>
            </w:pPr>
            <w:r w:rsidRPr="00FC7007">
              <w:rPr>
                <w:color w:val="000000"/>
                <w:sz w:val="16"/>
                <w:szCs w:val="16"/>
              </w:rPr>
              <w:t>945,00</w:t>
            </w:r>
          </w:p>
        </w:tc>
      </w:tr>
      <w:tr w:rsidR="00FC7007" w:rsidRPr="00FC7007" w14:paraId="7072199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ECDE25F" w14:textId="77777777" w:rsidR="00FC7007" w:rsidRPr="00FC7007" w:rsidRDefault="00FC7007" w:rsidP="00FC7007">
            <w:pPr>
              <w:rPr>
                <w:color w:val="000000"/>
                <w:sz w:val="16"/>
                <w:szCs w:val="16"/>
              </w:rPr>
            </w:pPr>
            <w:r w:rsidRPr="00FC7007">
              <w:rPr>
                <w:color w:val="000000"/>
                <w:sz w:val="16"/>
                <w:szCs w:val="16"/>
              </w:rPr>
              <w:lastRenderedPageBreak/>
              <w:t>Расходы на мероприятия по поддержке развития физической культуры и спорта в Кочубеевском округе</w:t>
            </w:r>
          </w:p>
        </w:tc>
        <w:tc>
          <w:tcPr>
            <w:tcW w:w="458" w:type="dxa"/>
            <w:tcBorders>
              <w:top w:val="nil"/>
              <w:left w:val="nil"/>
              <w:bottom w:val="single" w:sz="4" w:space="0" w:color="000000"/>
              <w:right w:val="single" w:sz="4" w:space="0" w:color="000000"/>
            </w:tcBorders>
            <w:shd w:val="clear" w:color="auto" w:fill="auto"/>
            <w:hideMark/>
          </w:tcPr>
          <w:p w14:paraId="5B72075D" w14:textId="77777777" w:rsidR="00FC7007" w:rsidRPr="00FC7007" w:rsidRDefault="00FC7007" w:rsidP="00FC7007">
            <w:pPr>
              <w:jc w:val="center"/>
              <w:rPr>
                <w:color w:val="000000"/>
                <w:sz w:val="16"/>
                <w:szCs w:val="16"/>
              </w:rPr>
            </w:pPr>
            <w:r w:rsidRPr="00FC7007">
              <w:rPr>
                <w:color w:val="000000"/>
                <w:sz w:val="16"/>
                <w:szCs w:val="16"/>
              </w:rPr>
              <w:t>711</w:t>
            </w:r>
          </w:p>
        </w:tc>
        <w:tc>
          <w:tcPr>
            <w:tcW w:w="469" w:type="dxa"/>
            <w:tcBorders>
              <w:top w:val="nil"/>
              <w:left w:val="nil"/>
              <w:bottom w:val="single" w:sz="4" w:space="0" w:color="000000"/>
              <w:right w:val="single" w:sz="4" w:space="0" w:color="000000"/>
            </w:tcBorders>
            <w:shd w:val="clear" w:color="auto" w:fill="auto"/>
            <w:hideMark/>
          </w:tcPr>
          <w:p w14:paraId="4091651C"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24E0B359"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5B4D1E72" w14:textId="77777777" w:rsidR="00FC7007" w:rsidRPr="00FC7007" w:rsidRDefault="00FC7007" w:rsidP="00FC7007">
            <w:pPr>
              <w:jc w:val="center"/>
              <w:rPr>
                <w:color w:val="000000"/>
                <w:sz w:val="16"/>
                <w:szCs w:val="16"/>
              </w:rPr>
            </w:pPr>
            <w:r w:rsidRPr="00FC7007">
              <w:rPr>
                <w:color w:val="000000"/>
                <w:sz w:val="16"/>
                <w:szCs w:val="16"/>
              </w:rPr>
              <w:t>09 1 01 20130</w:t>
            </w:r>
          </w:p>
        </w:tc>
        <w:tc>
          <w:tcPr>
            <w:tcW w:w="453" w:type="dxa"/>
            <w:tcBorders>
              <w:top w:val="nil"/>
              <w:left w:val="nil"/>
              <w:bottom w:val="single" w:sz="4" w:space="0" w:color="000000"/>
              <w:right w:val="single" w:sz="4" w:space="0" w:color="000000"/>
            </w:tcBorders>
            <w:shd w:val="clear" w:color="auto" w:fill="auto"/>
            <w:hideMark/>
          </w:tcPr>
          <w:p w14:paraId="3895CF5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63FDA80" w14:textId="77777777" w:rsidR="00FC7007" w:rsidRPr="00FC7007" w:rsidRDefault="00FC7007" w:rsidP="00FC7007">
            <w:pPr>
              <w:jc w:val="center"/>
              <w:rPr>
                <w:color w:val="000000"/>
                <w:sz w:val="16"/>
                <w:szCs w:val="16"/>
              </w:rPr>
            </w:pPr>
            <w:r w:rsidRPr="00FC7007">
              <w:rPr>
                <w:color w:val="000000"/>
                <w:sz w:val="16"/>
                <w:szCs w:val="16"/>
              </w:rPr>
              <w:t>1 195,00</w:t>
            </w:r>
          </w:p>
        </w:tc>
        <w:tc>
          <w:tcPr>
            <w:tcW w:w="1212" w:type="dxa"/>
            <w:tcBorders>
              <w:top w:val="nil"/>
              <w:left w:val="nil"/>
              <w:bottom w:val="single" w:sz="4" w:space="0" w:color="000000"/>
              <w:right w:val="single" w:sz="4" w:space="0" w:color="000000"/>
            </w:tcBorders>
            <w:shd w:val="clear" w:color="auto" w:fill="auto"/>
            <w:hideMark/>
          </w:tcPr>
          <w:p w14:paraId="3AAE4C8C" w14:textId="77777777" w:rsidR="00FC7007" w:rsidRPr="00FC7007" w:rsidRDefault="00FC7007" w:rsidP="00FC7007">
            <w:pPr>
              <w:jc w:val="center"/>
              <w:rPr>
                <w:color w:val="000000"/>
                <w:sz w:val="16"/>
                <w:szCs w:val="16"/>
              </w:rPr>
            </w:pPr>
            <w:r w:rsidRPr="00FC7007">
              <w:rPr>
                <w:color w:val="000000"/>
                <w:sz w:val="16"/>
                <w:szCs w:val="16"/>
              </w:rPr>
              <w:t>945,00</w:t>
            </w:r>
          </w:p>
        </w:tc>
        <w:tc>
          <w:tcPr>
            <w:tcW w:w="1212" w:type="dxa"/>
            <w:tcBorders>
              <w:top w:val="nil"/>
              <w:left w:val="nil"/>
              <w:bottom w:val="single" w:sz="4" w:space="0" w:color="000000"/>
              <w:right w:val="single" w:sz="4" w:space="0" w:color="000000"/>
            </w:tcBorders>
            <w:shd w:val="clear" w:color="auto" w:fill="auto"/>
            <w:hideMark/>
          </w:tcPr>
          <w:p w14:paraId="4BBB6DDA" w14:textId="77777777" w:rsidR="00FC7007" w:rsidRPr="00FC7007" w:rsidRDefault="00FC7007" w:rsidP="00FC7007">
            <w:pPr>
              <w:jc w:val="center"/>
              <w:rPr>
                <w:color w:val="000000"/>
                <w:sz w:val="16"/>
                <w:szCs w:val="16"/>
              </w:rPr>
            </w:pPr>
            <w:r w:rsidRPr="00FC7007">
              <w:rPr>
                <w:color w:val="000000"/>
                <w:sz w:val="16"/>
                <w:szCs w:val="16"/>
              </w:rPr>
              <w:t>945,00</w:t>
            </w:r>
          </w:p>
        </w:tc>
      </w:tr>
      <w:tr w:rsidR="00FC7007" w:rsidRPr="00FC7007" w14:paraId="21D389F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44D7892"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0B175F78" w14:textId="77777777" w:rsidR="00FC7007" w:rsidRPr="00FC7007" w:rsidRDefault="00FC7007" w:rsidP="00FC7007">
            <w:pPr>
              <w:jc w:val="center"/>
              <w:rPr>
                <w:color w:val="000000"/>
                <w:sz w:val="16"/>
                <w:szCs w:val="16"/>
              </w:rPr>
            </w:pPr>
            <w:r w:rsidRPr="00FC7007">
              <w:rPr>
                <w:color w:val="000000"/>
                <w:sz w:val="16"/>
                <w:szCs w:val="16"/>
              </w:rPr>
              <w:t>711</w:t>
            </w:r>
          </w:p>
        </w:tc>
        <w:tc>
          <w:tcPr>
            <w:tcW w:w="469" w:type="dxa"/>
            <w:tcBorders>
              <w:top w:val="nil"/>
              <w:left w:val="nil"/>
              <w:bottom w:val="single" w:sz="4" w:space="0" w:color="000000"/>
              <w:right w:val="single" w:sz="4" w:space="0" w:color="000000"/>
            </w:tcBorders>
            <w:shd w:val="clear" w:color="auto" w:fill="auto"/>
            <w:hideMark/>
          </w:tcPr>
          <w:p w14:paraId="1AB63DB0"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5C693A2A"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4BE9440F" w14:textId="77777777" w:rsidR="00FC7007" w:rsidRPr="00FC7007" w:rsidRDefault="00FC7007" w:rsidP="00FC7007">
            <w:pPr>
              <w:jc w:val="center"/>
              <w:rPr>
                <w:color w:val="000000"/>
                <w:sz w:val="16"/>
                <w:szCs w:val="16"/>
              </w:rPr>
            </w:pPr>
            <w:r w:rsidRPr="00FC7007">
              <w:rPr>
                <w:color w:val="000000"/>
                <w:sz w:val="16"/>
                <w:szCs w:val="16"/>
              </w:rPr>
              <w:t>09 1 01 20130</w:t>
            </w:r>
          </w:p>
        </w:tc>
        <w:tc>
          <w:tcPr>
            <w:tcW w:w="453" w:type="dxa"/>
            <w:tcBorders>
              <w:top w:val="nil"/>
              <w:left w:val="nil"/>
              <w:bottom w:val="single" w:sz="4" w:space="0" w:color="000000"/>
              <w:right w:val="single" w:sz="4" w:space="0" w:color="000000"/>
            </w:tcBorders>
            <w:shd w:val="clear" w:color="auto" w:fill="auto"/>
            <w:hideMark/>
          </w:tcPr>
          <w:p w14:paraId="4EE4D561"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3BDAD397" w14:textId="77777777" w:rsidR="00FC7007" w:rsidRPr="00FC7007" w:rsidRDefault="00FC7007" w:rsidP="00FC7007">
            <w:pPr>
              <w:jc w:val="center"/>
              <w:rPr>
                <w:color w:val="000000"/>
                <w:sz w:val="16"/>
                <w:szCs w:val="16"/>
              </w:rPr>
            </w:pPr>
            <w:r w:rsidRPr="00FC7007">
              <w:rPr>
                <w:color w:val="000000"/>
                <w:sz w:val="16"/>
                <w:szCs w:val="16"/>
              </w:rPr>
              <w:t>390,00</w:t>
            </w:r>
          </w:p>
        </w:tc>
        <w:tc>
          <w:tcPr>
            <w:tcW w:w="1212" w:type="dxa"/>
            <w:tcBorders>
              <w:top w:val="nil"/>
              <w:left w:val="nil"/>
              <w:bottom w:val="single" w:sz="4" w:space="0" w:color="000000"/>
              <w:right w:val="single" w:sz="4" w:space="0" w:color="000000"/>
            </w:tcBorders>
            <w:shd w:val="clear" w:color="auto" w:fill="auto"/>
            <w:hideMark/>
          </w:tcPr>
          <w:p w14:paraId="54F40A2B" w14:textId="77777777" w:rsidR="00FC7007" w:rsidRPr="00FC7007" w:rsidRDefault="00FC7007" w:rsidP="00FC7007">
            <w:pPr>
              <w:jc w:val="center"/>
              <w:rPr>
                <w:color w:val="000000"/>
                <w:sz w:val="16"/>
                <w:szCs w:val="16"/>
              </w:rPr>
            </w:pPr>
            <w:r w:rsidRPr="00FC7007">
              <w:rPr>
                <w:color w:val="000000"/>
                <w:sz w:val="16"/>
                <w:szCs w:val="16"/>
              </w:rPr>
              <w:t>390,00</w:t>
            </w:r>
          </w:p>
        </w:tc>
        <w:tc>
          <w:tcPr>
            <w:tcW w:w="1212" w:type="dxa"/>
            <w:tcBorders>
              <w:top w:val="nil"/>
              <w:left w:val="nil"/>
              <w:bottom w:val="single" w:sz="4" w:space="0" w:color="000000"/>
              <w:right w:val="single" w:sz="4" w:space="0" w:color="000000"/>
            </w:tcBorders>
            <w:shd w:val="clear" w:color="auto" w:fill="auto"/>
            <w:hideMark/>
          </w:tcPr>
          <w:p w14:paraId="3136E3F2" w14:textId="77777777" w:rsidR="00FC7007" w:rsidRPr="00FC7007" w:rsidRDefault="00FC7007" w:rsidP="00FC7007">
            <w:pPr>
              <w:jc w:val="center"/>
              <w:rPr>
                <w:color w:val="000000"/>
                <w:sz w:val="16"/>
                <w:szCs w:val="16"/>
              </w:rPr>
            </w:pPr>
            <w:r w:rsidRPr="00FC7007">
              <w:rPr>
                <w:color w:val="000000"/>
                <w:sz w:val="16"/>
                <w:szCs w:val="16"/>
              </w:rPr>
              <w:t>390,00</w:t>
            </w:r>
          </w:p>
        </w:tc>
      </w:tr>
      <w:tr w:rsidR="00FC7007" w:rsidRPr="00FC7007" w14:paraId="52A0C05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B609468"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532A4527" w14:textId="77777777" w:rsidR="00FC7007" w:rsidRPr="00FC7007" w:rsidRDefault="00FC7007" w:rsidP="00FC7007">
            <w:pPr>
              <w:jc w:val="center"/>
              <w:rPr>
                <w:color w:val="000000"/>
                <w:sz w:val="16"/>
                <w:szCs w:val="16"/>
              </w:rPr>
            </w:pPr>
            <w:r w:rsidRPr="00FC7007">
              <w:rPr>
                <w:color w:val="000000"/>
                <w:sz w:val="16"/>
                <w:szCs w:val="16"/>
              </w:rPr>
              <w:t>711</w:t>
            </w:r>
          </w:p>
        </w:tc>
        <w:tc>
          <w:tcPr>
            <w:tcW w:w="469" w:type="dxa"/>
            <w:tcBorders>
              <w:top w:val="nil"/>
              <w:left w:val="nil"/>
              <w:bottom w:val="single" w:sz="4" w:space="0" w:color="000000"/>
              <w:right w:val="single" w:sz="4" w:space="0" w:color="000000"/>
            </w:tcBorders>
            <w:shd w:val="clear" w:color="auto" w:fill="auto"/>
            <w:hideMark/>
          </w:tcPr>
          <w:p w14:paraId="17ABCE2D"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35114221"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7222C526" w14:textId="77777777" w:rsidR="00FC7007" w:rsidRPr="00FC7007" w:rsidRDefault="00FC7007" w:rsidP="00FC7007">
            <w:pPr>
              <w:jc w:val="center"/>
              <w:rPr>
                <w:color w:val="000000"/>
                <w:sz w:val="16"/>
                <w:szCs w:val="16"/>
              </w:rPr>
            </w:pPr>
            <w:r w:rsidRPr="00FC7007">
              <w:rPr>
                <w:color w:val="000000"/>
                <w:sz w:val="16"/>
                <w:szCs w:val="16"/>
              </w:rPr>
              <w:t>09 1 01 20130</w:t>
            </w:r>
          </w:p>
        </w:tc>
        <w:tc>
          <w:tcPr>
            <w:tcW w:w="453" w:type="dxa"/>
            <w:tcBorders>
              <w:top w:val="nil"/>
              <w:left w:val="nil"/>
              <w:bottom w:val="single" w:sz="4" w:space="0" w:color="000000"/>
              <w:right w:val="single" w:sz="4" w:space="0" w:color="000000"/>
            </w:tcBorders>
            <w:shd w:val="clear" w:color="auto" w:fill="auto"/>
            <w:hideMark/>
          </w:tcPr>
          <w:p w14:paraId="3AF248DA"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7BE1AB62" w14:textId="77777777" w:rsidR="00FC7007" w:rsidRPr="00FC7007" w:rsidRDefault="00FC7007" w:rsidP="00FC7007">
            <w:pPr>
              <w:jc w:val="center"/>
              <w:rPr>
                <w:color w:val="000000"/>
                <w:sz w:val="16"/>
                <w:szCs w:val="16"/>
              </w:rPr>
            </w:pPr>
            <w:r w:rsidRPr="00FC7007">
              <w:rPr>
                <w:color w:val="000000"/>
                <w:sz w:val="16"/>
                <w:szCs w:val="16"/>
              </w:rPr>
              <w:t>805,00</w:t>
            </w:r>
          </w:p>
        </w:tc>
        <w:tc>
          <w:tcPr>
            <w:tcW w:w="1212" w:type="dxa"/>
            <w:tcBorders>
              <w:top w:val="nil"/>
              <w:left w:val="nil"/>
              <w:bottom w:val="single" w:sz="4" w:space="0" w:color="000000"/>
              <w:right w:val="single" w:sz="4" w:space="0" w:color="000000"/>
            </w:tcBorders>
            <w:shd w:val="clear" w:color="auto" w:fill="auto"/>
            <w:hideMark/>
          </w:tcPr>
          <w:p w14:paraId="1B78C6CA" w14:textId="77777777" w:rsidR="00FC7007" w:rsidRPr="00FC7007" w:rsidRDefault="00FC7007" w:rsidP="00FC7007">
            <w:pPr>
              <w:jc w:val="center"/>
              <w:rPr>
                <w:color w:val="000000"/>
                <w:sz w:val="16"/>
                <w:szCs w:val="16"/>
              </w:rPr>
            </w:pPr>
            <w:r w:rsidRPr="00FC7007">
              <w:rPr>
                <w:color w:val="000000"/>
                <w:sz w:val="16"/>
                <w:szCs w:val="16"/>
              </w:rPr>
              <w:t>555,00</w:t>
            </w:r>
          </w:p>
        </w:tc>
        <w:tc>
          <w:tcPr>
            <w:tcW w:w="1212" w:type="dxa"/>
            <w:tcBorders>
              <w:top w:val="nil"/>
              <w:left w:val="nil"/>
              <w:bottom w:val="single" w:sz="4" w:space="0" w:color="000000"/>
              <w:right w:val="single" w:sz="4" w:space="0" w:color="000000"/>
            </w:tcBorders>
            <w:shd w:val="clear" w:color="auto" w:fill="auto"/>
            <w:hideMark/>
          </w:tcPr>
          <w:p w14:paraId="036EF45A" w14:textId="77777777" w:rsidR="00FC7007" w:rsidRPr="00FC7007" w:rsidRDefault="00FC7007" w:rsidP="00FC7007">
            <w:pPr>
              <w:jc w:val="center"/>
              <w:rPr>
                <w:color w:val="000000"/>
                <w:sz w:val="16"/>
                <w:szCs w:val="16"/>
              </w:rPr>
            </w:pPr>
            <w:r w:rsidRPr="00FC7007">
              <w:rPr>
                <w:color w:val="000000"/>
                <w:sz w:val="16"/>
                <w:szCs w:val="16"/>
              </w:rPr>
              <w:t>555,00</w:t>
            </w:r>
          </w:p>
        </w:tc>
      </w:tr>
      <w:tr w:rsidR="00FC7007" w:rsidRPr="00FC7007" w14:paraId="3F0DB29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BFEAFED" w14:textId="77777777" w:rsidR="00FC7007" w:rsidRPr="00FC7007" w:rsidRDefault="00FC7007" w:rsidP="00FC7007">
            <w:pPr>
              <w:rPr>
                <w:color w:val="000000"/>
                <w:sz w:val="16"/>
                <w:szCs w:val="16"/>
              </w:rPr>
            </w:pPr>
            <w:r w:rsidRPr="00FC7007">
              <w:rPr>
                <w:color w:val="000000"/>
                <w:sz w:val="16"/>
                <w:szCs w:val="16"/>
              </w:rPr>
              <w:t xml:space="preserve">Подпрограмма "Обеспечение реализации программы и </w:t>
            </w:r>
            <w:proofErr w:type="spellStart"/>
            <w:r w:rsidRPr="00FC7007">
              <w:rPr>
                <w:color w:val="000000"/>
                <w:sz w:val="16"/>
                <w:szCs w:val="16"/>
              </w:rPr>
              <w:t>общепрограммные</w:t>
            </w:r>
            <w:proofErr w:type="spellEnd"/>
            <w:r w:rsidRPr="00FC7007">
              <w:rPr>
                <w:color w:val="000000"/>
                <w:sz w:val="16"/>
                <w:szCs w:val="16"/>
              </w:rPr>
              <w:t xml:space="preserve"> мероприятия"</w:t>
            </w:r>
          </w:p>
        </w:tc>
        <w:tc>
          <w:tcPr>
            <w:tcW w:w="458" w:type="dxa"/>
            <w:tcBorders>
              <w:top w:val="nil"/>
              <w:left w:val="nil"/>
              <w:bottom w:val="single" w:sz="4" w:space="0" w:color="000000"/>
              <w:right w:val="single" w:sz="4" w:space="0" w:color="000000"/>
            </w:tcBorders>
            <w:shd w:val="clear" w:color="auto" w:fill="auto"/>
            <w:hideMark/>
          </w:tcPr>
          <w:p w14:paraId="74B00264" w14:textId="77777777" w:rsidR="00FC7007" w:rsidRPr="00FC7007" w:rsidRDefault="00FC7007" w:rsidP="00FC7007">
            <w:pPr>
              <w:jc w:val="center"/>
              <w:rPr>
                <w:color w:val="000000"/>
                <w:sz w:val="16"/>
                <w:szCs w:val="16"/>
              </w:rPr>
            </w:pPr>
            <w:r w:rsidRPr="00FC7007">
              <w:rPr>
                <w:color w:val="000000"/>
                <w:sz w:val="16"/>
                <w:szCs w:val="16"/>
              </w:rPr>
              <w:t>711</w:t>
            </w:r>
          </w:p>
        </w:tc>
        <w:tc>
          <w:tcPr>
            <w:tcW w:w="469" w:type="dxa"/>
            <w:tcBorders>
              <w:top w:val="nil"/>
              <w:left w:val="nil"/>
              <w:bottom w:val="single" w:sz="4" w:space="0" w:color="000000"/>
              <w:right w:val="single" w:sz="4" w:space="0" w:color="000000"/>
            </w:tcBorders>
            <w:shd w:val="clear" w:color="auto" w:fill="auto"/>
            <w:hideMark/>
          </w:tcPr>
          <w:p w14:paraId="1F58BABB"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2A0049EA"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68204F67" w14:textId="77777777" w:rsidR="00FC7007" w:rsidRPr="00FC7007" w:rsidRDefault="00FC7007" w:rsidP="00FC7007">
            <w:pPr>
              <w:jc w:val="center"/>
              <w:rPr>
                <w:color w:val="000000"/>
                <w:sz w:val="16"/>
                <w:szCs w:val="16"/>
              </w:rPr>
            </w:pPr>
            <w:r w:rsidRPr="00FC7007">
              <w:rPr>
                <w:color w:val="000000"/>
                <w:sz w:val="16"/>
                <w:szCs w:val="16"/>
              </w:rPr>
              <w:t>09 2 00 00000</w:t>
            </w:r>
          </w:p>
        </w:tc>
        <w:tc>
          <w:tcPr>
            <w:tcW w:w="453" w:type="dxa"/>
            <w:tcBorders>
              <w:top w:val="nil"/>
              <w:left w:val="nil"/>
              <w:bottom w:val="single" w:sz="4" w:space="0" w:color="000000"/>
              <w:right w:val="single" w:sz="4" w:space="0" w:color="000000"/>
            </w:tcBorders>
            <w:shd w:val="clear" w:color="auto" w:fill="auto"/>
            <w:hideMark/>
          </w:tcPr>
          <w:p w14:paraId="3A93018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4AD7899" w14:textId="77777777" w:rsidR="00FC7007" w:rsidRPr="00FC7007" w:rsidRDefault="00FC7007" w:rsidP="00FC7007">
            <w:pPr>
              <w:jc w:val="center"/>
              <w:rPr>
                <w:color w:val="000000"/>
                <w:sz w:val="16"/>
                <w:szCs w:val="16"/>
              </w:rPr>
            </w:pPr>
            <w:r w:rsidRPr="00FC7007">
              <w:rPr>
                <w:color w:val="000000"/>
                <w:sz w:val="16"/>
                <w:szCs w:val="16"/>
              </w:rPr>
              <w:t>31 893,91</w:t>
            </w:r>
          </w:p>
        </w:tc>
        <w:tc>
          <w:tcPr>
            <w:tcW w:w="1212" w:type="dxa"/>
            <w:tcBorders>
              <w:top w:val="nil"/>
              <w:left w:val="nil"/>
              <w:bottom w:val="single" w:sz="4" w:space="0" w:color="000000"/>
              <w:right w:val="single" w:sz="4" w:space="0" w:color="000000"/>
            </w:tcBorders>
            <w:shd w:val="clear" w:color="auto" w:fill="auto"/>
            <w:hideMark/>
          </w:tcPr>
          <w:p w14:paraId="7DF84B09" w14:textId="77777777" w:rsidR="00FC7007" w:rsidRPr="00FC7007" w:rsidRDefault="00FC7007" w:rsidP="00FC7007">
            <w:pPr>
              <w:jc w:val="center"/>
              <w:rPr>
                <w:color w:val="000000"/>
                <w:sz w:val="16"/>
                <w:szCs w:val="16"/>
              </w:rPr>
            </w:pPr>
            <w:r w:rsidRPr="00FC7007">
              <w:rPr>
                <w:color w:val="000000"/>
                <w:sz w:val="16"/>
                <w:szCs w:val="16"/>
              </w:rPr>
              <w:t>30 294,33</w:t>
            </w:r>
          </w:p>
        </w:tc>
        <w:tc>
          <w:tcPr>
            <w:tcW w:w="1212" w:type="dxa"/>
            <w:tcBorders>
              <w:top w:val="nil"/>
              <w:left w:val="nil"/>
              <w:bottom w:val="single" w:sz="4" w:space="0" w:color="000000"/>
              <w:right w:val="single" w:sz="4" w:space="0" w:color="000000"/>
            </w:tcBorders>
            <w:shd w:val="clear" w:color="auto" w:fill="auto"/>
            <w:hideMark/>
          </w:tcPr>
          <w:p w14:paraId="3963A715" w14:textId="77777777" w:rsidR="00FC7007" w:rsidRPr="00FC7007" w:rsidRDefault="00FC7007" w:rsidP="00FC7007">
            <w:pPr>
              <w:jc w:val="center"/>
              <w:rPr>
                <w:color w:val="000000"/>
                <w:sz w:val="16"/>
                <w:szCs w:val="16"/>
              </w:rPr>
            </w:pPr>
            <w:r w:rsidRPr="00FC7007">
              <w:rPr>
                <w:color w:val="000000"/>
                <w:sz w:val="16"/>
                <w:szCs w:val="16"/>
              </w:rPr>
              <w:t>30 350,73</w:t>
            </w:r>
          </w:p>
        </w:tc>
      </w:tr>
      <w:tr w:rsidR="00FC7007" w:rsidRPr="00FC7007" w14:paraId="3AF7AAB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B88014D" w14:textId="77777777" w:rsidR="00FC7007" w:rsidRPr="00FC7007" w:rsidRDefault="00FC7007" w:rsidP="00FC7007">
            <w:pPr>
              <w:rPr>
                <w:color w:val="000000"/>
                <w:sz w:val="16"/>
                <w:szCs w:val="16"/>
              </w:rPr>
            </w:pPr>
            <w:r w:rsidRPr="00FC7007">
              <w:rPr>
                <w:color w:val="000000"/>
                <w:sz w:val="16"/>
                <w:szCs w:val="16"/>
              </w:rPr>
              <w:t xml:space="preserve">Основное мероприятие "Обеспечение реализации программы и </w:t>
            </w:r>
            <w:proofErr w:type="spellStart"/>
            <w:r w:rsidRPr="00FC7007">
              <w:rPr>
                <w:color w:val="000000"/>
                <w:sz w:val="16"/>
                <w:szCs w:val="16"/>
              </w:rPr>
              <w:t>общепрограммные</w:t>
            </w:r>
            <w:proofErr w:type="spellEnd"/>
            <w:r w:rsidRPr="00FC7007">
              <w:rPr>
                <w:color w:val="000000"/>
                <w:sz w:val="16"/>
                <w:szCs w:val="16"/>
              </w:rPr>
              <w:t xml:space="preserve"> мероприятия"</w:t>
            </w:r>
          </w:p>
        </w:tc>
        <w:tc>
          <w:tcPr>
            <w:tcW w:w="458" w:type="dxa"/>
            <w:tcBorders>
              <w:top w:val="nil"/>
              <w:left w:val="nil"/>
              <w:bottom w:val="single" w:sz="4" w:space="0" w:color="000000"/>
              <w:right w:val="single" w:sz="4" w:space="0" w:color="000000"/>
            </w:tcBorders>
            <w:shd w:val="clear" w:color="auto" w:fill="auto"/>
            <w:hideMark/>
          </w:tcPr>
          <w:p w14:paraId="7BA6A948" w14:textId="77777777" w:rsidR="00FC7007" w:rsidRPr="00FC7007" w:rsidRDefault="00FC7007" w:rsidP="00FC7007">
            <w:pPr>
              <w:jc w:val="center"/>
              <w:rPr>
                <w:color w:val="000000"/>
                <w:sz w:val="16"/>
                <w:szCs w:val="16"/>
              </w:rPr>
            </w:pPr>
            <w:r w:rsidRPr="00FC7007">
              <w:rPr>
                <w:color w:val="000000"/>
                <w:sz w:val="16"/>
                <w:szCs w:val="16"/>
              </w:rPr>
              <w:t>711</w:t>
            </w:r>
          </w:p>
        </w:tc>
        <w:tc>
          <w:tcPr>
            <w:tcW w:w="469" w:type="dxa"/>
            <w:tcBorders>
              <w:top w:val="nil"/>
              <w:left w:val="nil"/>
              <w:bottom w:val="single" w:sz="4" w:space="0" w:color="000000"/>
              <w:right w:val="single" w:sz="4" w:space="0" w:color="000000"/>
            </w:tcBorders>
            <w:shd w:val="clear" w:color="auto" w:fill="auto"/>
            <w:hideMark/>
          </w:tcPr>
          <w:p w14:paraId="43B925D8"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30ED9E85"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26E71FFF" w14:textId="77777777" w:rsidR="00FC7007" w:rsidRPr="00FC7007" w:rsidRDefault="00FC7007" w:rsidP="00FC7007">
            <w:pPr>
              <w:jc w:val="center"/>
              <w:rPr>
                <w:color w:val="000000"/>
                <w:sz w:val="16"/>
                <w:szCs w:val="16"/>
              </w:rPr>
            </w:pPr>
            <w:r w:rsidRPr="00FC7007">
              <w:rPr>
                <w:color w:val="000000"/>
                <w:sz w:val="16"/>
                <w:szCs w:val="16"/>
              </w:rPr>
              <w:t>09 2 01 00000</w:t>
            </w:r>
          </w:p>
        </w:tc>
        <w:tc>
          <w:tcPr>
            <w:tcW w:w="453" w:type="dxa"/>
            <w:tcBorders>
              <w:top w:val="nil"/>
              <w:left w:val="nil"/>
              <w:bottom w:val="single" w:sz="4" w:space="0" w:color="000000"/>
              <w:right w:val="single" w:sz="4" w:space="0" w:color="000000"/>
            </w:tcBorders>
            <w:shd w:val="clear" w:color="auto" w:fill="auto"/>
            <w:hideMark/>
          </w:tcPr>
          <w:p w14:paraId="0BC33EA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C4724F1" w14:textId="77777777" w:rsidR="00FC7007" w:rsidRPr="00FC7007" w:rsidRDefault="00FC7007" w:rsidP="00FC7007">
            <w:pPr>
              <w:jc w:val="center"/>
              <w:rPr>
                <w:color w:val="000000"/>
                <w:sz w:val="16"/>
                <w:szCs w:val="16"/>
              </w:rPr>
            </w:pPr>
            <w:r w:rsidRPr="00FC7007">
              <w:rPr>
                <w:color w:val="000000"/>
                <w:sz w:val="16"/>
                <w:szCs w:val="16"/>
              </w:rPr>
              <w:t>11 471,16</w:t>
            </w:r>
          </w:p>
        </w:tc>
        <w:tc>
          <w:tcPr>
            <w:tcW w:w="1212" w:type="dxa"/>
            <w:tcBorders>
              <w:top w:val="nil"/>
              <w:left w:val="nil"/>
              <w:bottom w:val="single" w:sz="4" w:space="0" w:color="000000"/>
              <w:right w:val="single" w:sz="4" w:space="0" w:color="000000"/>
            </w:tcBorders>
            <w:shd w:val="clear" w:color="auto" w:fill="auto"/>
            <w:hideMark/>
          </w:tcPr>
          <w:p w14:paraId="30612C0F" w14:textId="77777777" w:rsidR="00FC7007" w:rsidRPr="00FC7007" w:rsidRDefault="00FC7007" w:rsidP="00FC7007">
            <w:pPr>
              <w:jc w:val="center"/>
              <w:rPr>
                <w:color w:val="000000"/>
                <w:sz w:val="16"/>
                <w:szCs w:val="16"/>
              </w:rPr>
            </w:pPr>
            <w:r w:rsidRPr="00FC7007">
              <w:rPr>
                <w:color w:val="000000"/>
                <w:sz w:val="16"/>
                <w:szCs w:val="16"/>
              </w:rPr>
              <w:t>10 068,17</w:t>
            </w:r>
          </w:p>
        </w:tc>
        <w:tc>
          <w:tcPr>
            <w:tcW w:w="1212" w:type="dxa"/>
            <w:tcBorders>
              <w:top w:val="nil"/>
              <w:left w:val="nil"/>
              <w:bottom w:val="single" w:sz="4" w:space="0" w:color="000000"/>
              <w:right w:val="single" w:sz="4" w:space="0" w:color="000000"/>
            </w:tcBorders>
            <w:shd w:val="clear" w:color="auto" w:fill="auto"/>
            <w:hideMark/>
          </w:tcPr>
          <w:p w14:paraId="1AE4149E" w14:textId="77777777" w:rsidR="00FC7007" w:rsidRPr="00FC7007" w:rsidRDefault="00FC7007" w:rsidP="00FC7007">
            <w:pPr>
              <w:jc w:val="center"/>
              <w:rPr>
                <w:color w:val="000000"/>
                <w:sz w:val="16"/>
                <w:szCs w:val="16"/>
              </w:rPr>
            </w:pPr>
            <w:r w:rsidRPr="00FC7007">
              <w:rPr>
                <w:color w:val="000000"/>
                <w:sz w:val="16"/>
                <w:szCs w:val="16"/>
              </w:rPr>
              <w:t>10 124,57</w:t>
            </w:r>
          </w:p>
        </w:tc>
      </w:tr>
      <w:tr w:rsidR="00FC7007" w:rsidRPr="00FC7007" w14:paraId="17C6D83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A5D2CF6" w14:textId="77777777" w:rsidR="00FC7007" w:rsidRPr="00FC7007" w:rsidRDefault="00FC7007" w:rsidP="00FC7007">
            <w:pPr>
              <w:rPr>
                <w:color w:val="000000"/>
                <w:sz w:val="16"/>
                <w:szCs w:val="16"/>
              </w:rPr>
            </w:pPr>
            <w:r w:rsidRPr="00FC7007">
              <w:rPr>
                <w:color w:val="000000"/>
                <w:sz w:val="16"/>
                <w:szCs w:val="16"/>
              </w:rPr>
              <w:t>Расходы на обеспечение деятельности (оказание услуг) муниципальных учреждений</w:t>
            </w:r>
          </w:p>
        </w:tc>
        <w:tc>
          <w:tcPr>
            <w:tcW w:w="458" w:type="dxa"/>
            <w:tcBorders>
              <w:top w:val="nil"/>
              <w:left w:val="nil"/>
              <w:bottom w:val="single" w:sz="4" w:space="0" w:color="000000"/>
              <w:right w:val="single" w:sz="4" w:space="0" w:color="000000"/>
            </w:tcBorders>
            <w:shd w:val="clear" w:color="auto" w:fill="auto"/>
            <w:hideMark/>
          </w:tcPr>
          <w:p w14:paraId="7392A438" w14:textId="77777777" w:rsidR="00FC7007" w:rsidRPr="00FC7007" w:rsidRDefault="00FC7007" w:rsidP="00FC7007">
            <w:pPr>
              <w:jc w:val="center"/>
              <w:rPr>
                <w:color w:val="000000"/>
                <w:sz w:val="16"/>
                <w:szCs w:val="16"/>
              </w:rPr>
            </w:pPr>
            <w:r w:rsidRPr="00FC7007">
              <w:rPr>
                <w:color w:val="000000"/>
                <w:sz w:val="16"/>
                <w:szCs w:val="16"/>
              </w:rPr>
              <w:t>711</w:t>
            </w:r>
          </w:p>
        </w:tc>
        <w:tc>
          <w:tcPr>
            <w:tcW w:w="469" w:type="dxa"/>
            <w:tcBorders>
              <w:top w:val="nil"/>
              <w:left w:val="nil"/>
              <w:bottom w:val="single" w:sz="4" w:space="0" w:color="000000"/>
              <w:right w:val="single" w:sz="4" w:space="0" w:color="000000"/>
            </w:tcBorders>
            <w:shd w:val="clear" w:color="auto" w:fill="auto"/>
            <w:hideMark/>
          </w:tcPr>
          <w:p w14:paraId="5BB2E3CA"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78D9A880"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51223AD3" w14:textId="77777777" w:rsidR="00FC7007" w:rsidRPr="00FC7007" w:rsidRDefault="00FC7007" w:rsidP="00FC7007">
            <w:pPr>
              <w:jc w:val="center"/>
              <w:rPr>
                <w:color w:val="000000"/>
                <w:sz w:val="16"/>
                <w:szCs w:val="16"/>
              </w:rPr>
            </w:pPr>
            <w:r w:rsidRPr="00FC7007">
              <w:rPr>
                <w:color w:val="000000"/>
                <w:sz w:val="16"/>
                <w:szCs w:val="16"/>
              </w:rPr>
              <w:t>09 2 01 11010</w:t>
            </w:r>
          </w:p>
        </w:tc>
        <w:tc>
          <w:tcPr>
            <w:tcW w:w="453" w:type="dxa"/>
            <w:tcBorders>
              <w:top w:val="nil"/>
              <w:left w:val="nil"/>
              <w:bottom w:val="single" w:sz="4" w:space="0" w:color="000000"/>
              <w:right w:val="single" w:sz="4" w:space="0" w:color="000000"/>
            </w:tcBorders>
            <w:shd w:val="clear" w:color="auto" w:fill="auto"/>
            <w:hideMark/>
          </w:tcPr>
          <w:p w14:paraId="2937821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186E3EE" w14:textId="77777777" w:rsidR="00FC7007" w:rsidRPr="00FC7007" w:rsidRDefault="00FC7007" w:rsidP="00FC7007">
            <w:pPr>
              <w:jc w:val="center"/>
              <w:rPr>
                <w:color w:val="000000"/>
                <w:sz w:val="16"/>
                <w:szCs w:val="16"/>
              </w:rPr>
            </w:pPr>
            <w:r w:rsidRPr="00FC7007">
              <w:rPr>
                <w:color w:val="000000"/>
                <w:sz w:val="16"/>
                <w:szCs w:val="16"/>
              </w:rPr>
              <w:t>11 471,16</w:t>
            </w:r>
          </w:p>
        </w:tc>
        <w:tc>
          <w:tcPr>
            <w:tcW w:w="1212" w:type="dxa"/>
            <w:tcBorders>
              <w:top w:val="nil"/>
              <w:left w:val="nil"/>
              <w:bottom w:val="single" w:sz="4" w:space="0" w:color="000000"/>
              <w:right w:val="single" w:sz="4" w:space="0" w:color="000000"/>
            </w:tcBorders>
            <w:shd w:val="clear" w:color="auto" w:fill="auto"/>
            <w:hideMark/>
          </w:tcPr>
          <w:p w14:paraId="3EE2FC0D" w14:textId="77777777" w:rsidR="00FC7007" w:rsidRPr="00FC7007" w:rsidRDefault="00FC7007" w:rsidP="00FC7007">
            <w:pPr>
              <w:jc w:val="center"/>
              <w:rPr>
                <w:color w:val="000000"/>
                <w:sz w:val="16"/>
                <w:szCs w:val="16"/>
              </w:rPr>
            </w:pPr>
            <w:r w:rsidRPr="00FC7007">
              <w:rPr>
                <w:color w:val="000000"/>
                <w:sz w:val="16"/>
                <w:szCs w:val="16"/>
              </w:rPr>
              <w:t>10 068,17</w:t>
            </w:r>
          </w:p>
        </w:tc>
        <w:tc>
          <w:tcPr>
            <w:tcW w:w="1212" w:type="dxa"/>
            <w:tcBorders>
              <w:top w:val="nil"/>
              <w:left w:val="nil"/>
              <w:bottom w:val="single" w:sz="4" w:space="0" w:color="000000"/>
              <w:right w:val="single" w:sz="4" w:space="0" w:color="000000"/>
            </w:tcBorders>
            <w:shd w:val="clear" w:color="auto" w:fill="auto"/>
            <w:hideMark/>
          </w:tcPr>
          <w:p w14:paraId="24EC495A" w14:textId="77777777" w:rsidR="00FC7007" w:rsidRPr="00FC7007" w:rsidRDefault="00FC7007" w:rsidP="00FC7007">
            <w:pPr>
              <w:jc w:val="center"/>
              <w:rPr>
                <w:color w:val="000000"/>
                <w:sz w:val="16"/>
                <w:szCs w:val="16"/>
              </w:rPr>
            </w:pPr>
            <w:r w:rsidRPr="00FC7007">
              <w:rPr>
                <w:color w:val="000000"/>
                <w:sz w:val="16"/>
                <w:szCs w:val="16"/>
              </w:rPr>
              <w:t>10 124,57</w:t>
            </w:r>
          </w:p>
        </w:tc>
      </w:tr>
      <w:tr w:rsidR="00FC7007" w:rsidRPr="00FC7007" w14:paraId="3D6E7F3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2626E22"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458" w:type="dxa"/>
            <w:tcBorders>
              <w:top w:val="nil"/>
              <w:left w:val="nil"/>
              <w:bottom w:val="single" w:sz="4" w:space="0" w:color="000000"/>
              <w:right w:val="single" w:sz="4" w:space="0" w:color="000000"/>
            </w:tcBorders>
            <w:shd w:val="clear" w:color="auto" w:fill="auto"/>
            <w:hideMark/>
          </w:tcPr>
          <w:p w14:paraId="5527DD40" w14:textId="77777777" w:rsidR="00FC7007" w:rsidRPr="00FC7007" w:rsidRDefault="00FC7007" w:rsidP="00FC7007">
            <w:pPr>
              <w:jc w:val="center"/>
              <w:rPr>
                <w:color w:val="000000"/>
                <w:sz w:val="16"/>
                <w:szCs w:val="16"/>
              </w:rPr>
            </w:pPr>
            <w:r w:rsidRPr="00FC7007">
              <w:rPr>
                <w:color w:val="000000"/>
                <w:sz w:val="16"/>
                <w:szCs w:val="16"/>
              </w:rPr>
              <w:t>711</w:t>
            </w:r>
          </w:p>
        </w:tc>
        <w:tc>
          <w:tcPr>
            <w:tcW w:w="469" w:type="dxa"/>
            <w:tcBorders>
              <w:top w:val="nil"/>
              <w:left w:val="nil"/>
              <w:bottom w:val="single" w:sz="4" w:space="0" w:color="000000"/>
              <w:right w:val="single" w:sz="4" w:space="0" w:color="000000"/>
            </w:tcBorders>
            <w:shd w:val="clear" w:color="auto" w:fill="auto"/>
            <w:hideMark/>
          </w:tcPr>
          <w:p w14:paraId="755FC45A"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75FCA44F"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78384F06" w14:textId="77777777" w:rsidR="00FC7007" w:rsidRPr="00FC7007" w:rsidRDefault="00FC7007" w:rsidP="00FC7007">
            <w:pPr>
              <w:jc w:val="center"/>
              <w:rPr>
                <w:color w:val="000000"/>
                <w:sz w:val="16"/>
                <w:szCs w:val="16"/>
              </w:rPr>
            </w:pPr>
            <w:r w:rsidRPr="00FC7007">
              <w:rPr>
                <w:color w:val="000000"/>
                <w:sz w:val="16"/>
                <w:szCs w:val="16"/>
              </w:rPr>
              <w:t>09 2 01 11010</w:t>
            </w:r>
          </w:p>
        </w:tc>
        <w:tc>
          <w:tcPr>
            <w:tcW w:w="453" w:type="dxa"/>
            <w:tcBorders>
              <w:top w:val="nil"/>
              <w:left w:val="nil"/>
              <w:bottom w:val="single" w:sz="4" w:space="0" w:color="000000"/>
              <w:right w:val="single" w:sz="4" w:space="0" w:color="000000"/>
            </w:tcBorders>
            <w:shd w:val="clear" w:color="auto" w:fill="auto"/>
            <w:hideMark/>
          </w:tcPr>
          <w:p w14:paraId="233CA1C7" w14:textId="77777777" w:rsidR="00FC7007" w:rsidRPr="00FC7007" w:rsidRDefault="00FC7007" w:rsidP="00FC7007">
            <w:pPr>
              <w:jc w:val="center"/>
              <w:rPr>
                <w:color w:val="000000"/>
                <w:sz w:val="16"/>
                <w:szCs w:val="16"/>
              </w:rPr>
            </w:pPr>
            <w:r w:rsidRPr="00FC7007">
              <w:rPr>
                <w:color w:val="000000"/>
                <w:sz w:val="16"/>
                <w:szCs w:val="16"/>
              </w:rPr>
              <w:t>600</w:t>
            </w:r>
          </w:p>
        </w:tc>
        <w:tc>
          <w:tcPr>
            <w:tcW w:w="1212" w:type="dxa"/>
            <w:tcBorders>
              <w:top w:val="nil"/>
              <w:left w:val="nil"/>
              <w:bottom w:val="single" w:sz="4" w:space="0" w:color="000000"/>
              <w:right w:val="single" w:sz="4" w:space="0" w:color="000000"/>
            </w:tcBorders>
            <w:shd w:val="clear" w:color="auto" w:fill="auto"/>
            <w:hideMark/>
          </w:tcPr>
          <w:p w14:paraId="681707DD" w14:textId="77777777" w:rsidR="00FC7007" w:rsidRPr="00FC7007" w:rsidRDefault="00FC7007" w:rsidP="00FC7007">
            <w:pPr>
              <w:jc w:val="center"/>
              <w:rPr>
                <w:color w:val="000000"/>
                <w:sz w:val="16"/>
                <w:szCs w:val="16"/>
              </w:rPr>
            </w:pPr>
            <w:r w:rsidRPr="00FC7007">
              <w:rPr>
                <w:color w:val="000000"/>
                <w:sz w:val="16"/>
                <w:szCs w:val="16"/>
              </w:rPr>
              <w:t>11 471,16</w:t>
            </w:r>
          </w:p>
        </w:tc>
        <w:tc>
          <w:tcPr>
            <w:tcW w:w="1212" w:type="dxa"/>
            <w:tcBorders>
              <w:top w:val="nil"/>
              <w:left w:val="nil"/>
              <w:bottom w:val="single" w:sz="4" w:space="0" w:color="000000"/>
              <w:right w:val="single" w:sz="4" w:space="0" w:color="000000"/>
            </w:tcBorders>
            <w:shd w:val="clear" w:color="auto" w:fill="auto"/>
            <w:hideMark/>
          </w:tcPr>
          <w:p w14:paraId="56958871" w14:textId="77777777" w:rsidR="00FC7007" w:rsidRPr="00FC7007" w:rsidRDefault="00FC7007" w:rsidP="00FC7007">
            <w:pPr>
              <w:jc w:val="center"/>
              <w:rPr>
                <w:color w:val="000000"/>
                <w:sz w:val="16"/>
                <w:szCs w:val="16"/>
              </w:rPr>
            </w:pPr>
            <w:r w:rsidRPr="00FC7007">
              <w:rPr>
                <w:color w:val="000000"/>
                <w:sz w:val="16"/>
                <w:szCs w:val="16"/>
              </w:rPr>
              <w:t>10 068,17</w:t>
            </w:r>
          </w:p>
        </w:tc>
        <w:tc>
          <w:tcPr>
            <w:tcW w:w="1212" w:type="dxa"/>
            <w:tcBorders>
              <w:top w:val="nil"/>
              <w:left w:val="nil"/>
              <w:bottom w:val="single" w:sz="4" w:space="0" w:color="000000"/>
              <w:right w:val="single" w:sz="4" w:space="0" w:color="000000"/>
            </w:tcBorders>
            <w:shd w:val="clear" w:color="auto" w:fill="auto"/>
            <w:hideMark/>
          </w:tcPr>
          <w:p w14:paraId="41A04B1D" w14:textId="77777777" w:rsidR="00FC7007" w:rsidRPr="00FC7007" w:rsidRDefault="00FC7007" w:rsidP="00FC7007">
            <w:pPr>
              <w:jc w:val="center"/>
              <w:rPr>
                <w:color w:val="000000"/>
                <w:sz w:val="16"/>
                <w:szCs w:val="16"/>
              </w:rPr>
            </w:pPr>
            <w:r w:rsidRPr="00FC7007">
              <w:rPr>
                <w:color w:val="000000"/>
                <w:sz w:val="16"/>
                <w:szCs w:val="16"/>
              </w:rPr>
              <w:t>10 124,57</w:t>
            </w:r>
          </w:p>
        </w:tc>
      </w:tr>
      <w:tr w:rsidR="00FC7007" w:rsidRPr="00FC7007" w14:paraId="29A93D5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314099F" w14:textId="77777777" w:rsidR="00FC7007" w:rsidRPr="00FC7007" w:rsidRDefault="00FC7007" w:rsidP="00FC7007">
            <w:pPr>
              <w:rPr>
                <w:color w:val="000000"/>
                <w:sz w:val="16"/>
                <w:szCs w:val="16"/>
              </w:rPr>
            </w:pPr>
            <w:r w:rsidRPr="00FC7007">
              <w:rPr>
                <w:color w:val="000000"/>
                <w:sz w:val="16"/>
                <w:szCs w:val="16"/>
              </w:rPr>
              <w:t>Основное мероприятие "Обеспечение деятельности по внедрению и развитию технического творчества, инновационных видов спорта и современных технологий"</w:t>
            </w:r>
          </w:p>
        </w:tc>
        <w:tc>
          <w:tcPr>
            <w:tcW w:w="458" w:type="dxa"/>
            <w:tcBorders>
              <w:top w:val="nil"/>
              <w:left w:val="nil"/>
              <w:bottom w:val="single" w:sz="4" w:space="0" w:color="000000"/>
              <w:right w:val="single" w:sz="4" w:space="0" w:color="000000"/>
            </w:tcBorders>
            <w:shd w:val="clear" w:color="auto" w:fill="auto"/>
            <w:hideMark/>
          </w:tcPr>
          <w:p w14:paraId="42C1F706" w14:textId="77777777" w:rsidR="00FC7007" w:rsidRPr="00FC7007" w:rsidRDefault="00FC7007" w:rsidP="00FC7007">
            <w:pPr>
              <w:jc w:val="center"/>
              <w:rPr>
                <w:color w:val="000000"/>
                <w:sz w:val="16"/>
                <w:szCs w:val="16"/>
              </w:rPr>
            </w:pPr>
            <w:r w:rsidRPr="00FC7007">
              <w:rPr>
                <w:color w:val="000000"/>
                <w:sz w:val="16"/>
                <w:szCs w:val="16"/>
              </w:rPr>
              <w:t>711</w:t>
            </w:r>
          </w:p>
        </w:tc>
        <w:tc>
          <w:tcPr>
            <w:tcW w:w="469" w:type="dxa"/>
            <w:tcBorders>
              <w:top w:val="nil"/>
              <w:left w:val="nil"/>
              <w:bottom w:val="single" w:sz="4" w:space="0" w:color="000000"/>
              <w:right w:val="single" w:sz="4" w:space="0" w:color="000000"/>
            </w:tcBorders>
            <w:shd w:val="clear" w:color="auto" w:fill="auto"/>
            <w:hideMark/>
          </w:tcPr>
          <w:p w14:paraId="262E67FD"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5D582156"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1903C493" w14:textId="77777777" w:rsidR="00FC7007" w:rsidRPr="00FC7007" w:rsidRDefault="00FC7007" w:rsidP="00FC7007">
            <w:pPr>
              <w:jc w:val="center"/>
              <w:rPr>
                <w:color w:val="000000"/>
                <w:sz w:val="16"/>
                <w:szCs w:val="16"/>
              </w:rPr>
            </w:pPr>
            <w:r w:rsidRPr="00FC7007">
              <w:rPr>
                <w:color w:val="000000"/>
                <w:sz w:val="16"/>
                <w:szCs w:val="16"/>
              </w:rPr>
              <w:t>09 2 02 00000</w:t>
            </w:r>
          </w:p>
        </w:tc>
        <w:tc>
          <w:tcPr>
            <w:tcW w:w="453" w:type="dxa"/>
            <w:tcBorders>
              <w:top w:val="nil"/>
              <w:left w:val="nil"/>
              <w:bottom w:val="single" w:sz="4" w:space="0" w:color="000000"/>
              <w:right w:val="single" w:sz="4" w:space="0" w:color="000000"/>
            </w:tcBorders>
            <w:shd w:val="clear" w:color="auto" w:fill="auto"/>
            <w:hideMark/>
          </w:tcPr>
          <w:p w14:paraId="4098F73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750110E" w14:textId="77777777" w:rsidR="00FC7007" w:rsidRPr="00FC7007" w:rsidRDefault="00FC7007" w:rsidP="00FC7007">
            <w:pPr>
              <w:jc w:val="center"/>
              <w:rPr>
                <w:color w:val="000000"/>
                <w:sz w:val="16"/>
                <w:szCs w:val="16"/>
              </w:rPr>
            </w:pPr>
            <w:r w:rsidRPr="00FC7007">
              <w:rPr>
                <w:color w:val="000000"/>
                <w:sz w:val="16"/>
                <w:szCs w:val="16"/>
              </w:rPr>
              <w:t>20 422,75</w:t>
            </w:r>
          </w:p>
        </w:tc>
        <w:tc>
          <w:tcPr>
            <w:tcW w:w="1212" w:type="dxa"/>
            <w:tcBorders>
              <w:top w:val="nil"/>
              <w:left w:val="nil"/>
              <w:bottom w:val="single" w:sz="4" w:space="0" w:color="000000"/>
              <w:right w:val="single" w:sz="4" w:space="0" w:color="000000"/>
            </w:tcBorders>
            <w:shd w:val="clear" w:color="auto" w:fill="auto"/>
            <w:hideMark/>
          </w:tcPr>
          <w:p w14:paraId="65AB2265" w14:textId="77777777" w:rsidR="00FC7007" w:rsidRPr="00FC7007" w:rsidRDefault="00FC7007" w:rsidP="00FC7007">
            <w:pPr>
              <w:jc w:val="center"/>
              <w:rPr>
                <w:color w:val="000000"/>
                <w:sz w:val="16"/>
                <w:szCs w:val="16"/>
              </w:rPr>
            </w:pPr>
            <w:r w:rsidRPr="00FC7007">
              <w:rPr>
                <w:color w:val="000000"/>
                <w:sz w:val="16"/>
                <w:szCs w:val="16"/>
              </w:rPr>
              <w:t>20 226,16</w:t>
            </w:r>
          </w:p>
        </w:tc>
        <w:tc>
          <w:tcPr>
            <w:tcW w:w="1212" w:type="dxa"/>
            <w:tcBorders>
              <w:top w:val="nil"/>
              <w:left w:val="nil"/>
              <w:bottom w:val="single" w:sz="4" w:space="0" w:color="000000"/>
              <w:right w:val="single" w:sz="4" w:space="0" w:color="000000"/>
            </w:tcBorders>
            <w:shd w:val="clear" w:color="auto" w:fill="auto"/>
            <w:hideMark/>
          </w:tcPr>
          <w:p w14:paraId="71537480" w14:textId="77777777" w:rsidR="00FC7007" w:rsidRPr="00FC7007" w:rsidRDefault="00FC7007" w:rsidP="00FC7007">
            <w:pPr>
              <w:jc w:val="center"/>
              <w:rPr>
                <w:color w:val="000000"/>
                <w:sz w:val="16"/>
                <w:szCs w:val="16"/>
              </w:rPr>
            </w:pPr>
            <w:r w:rsidRPr="00FC7007">
              <w:rPr>
                <w:color w:val="000000"/>
                <w:sz w:val="16"/>
                <w:szCs w:val="16"/>
              </w:rPr>
              <w:t>20 226,16</w:t>
            </w:r>
          </w:p>
        </w:tc>
      </w:tr>
      <w:tr w:rsidR="00FC7007" w:rsidRPr="00FC7007" w14:paraId="76E87FE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CA35A12" w14:textId="77777777" w:rsidR="00FC7007" w:rsidRPr="00FC7007" w:rsidRDefault="00FC7007" w:rsidP="00FC7007">
            <w:pPr>
              <w:rPr>
                <w:color w:val="000000"/>
                <w:sz w:val="16"/>
                <w:szCs w:val="16"/>
              </w:rPr>
            </w:pPr>
            <w:r w:rsidRPr="00FC7007">
              <w:rPr>
                <w:color w:val="000000"/>
                <w:sz w:val="16"/>
                <w:szCs w:val="16"/>
              </w:rPr>
              <w:t>Расходы на обеспечение деятельности (оказание услуг) муниципальных учреждений</w:t>
            </w:r>
          </w:p>
        </w:tc>
        <w:tc>
          <w:tcPr>
            <w:tcW w:w="458" w:type="dxa"/>
            <w:tcBorders>
              <w:top w:val="nil"/>
              <w:left w:val="nil"/>
              <w:bottom w:val="single" w:sz="4" w:space="0" w:color="000000"/>
              <w:right w:val="single" w:sz="4" w:space="0" w:color="000000"/>
            </w:tcBorders>
            <w:shd w:val="clear" w:color="auto" w:fill="auto"/>
            <w:hideMark/>
          </w:tcPr>
          <w:p w14:paraId="01C33D1C" w14:textId="77777777" w:rsidR="00FC7007" w:rsidRPr="00FC7007" w:rsidRDefault="00FC7007" w:rsidP="00FC7007">
            <w:pPr>
              <w:jc w:val="center"/>
              <w:rPr>
                <w:color w:val="000000"/>
                <w:sz w:val="16"/>
                <w:szCs w:val="16"/>
              </w:rPr>
            </w:pPr>
            <w:r w:rsidRPr="00FC7007">
              <w:rPr>
                <w:color w:val="000000"/>
                <w:sz w:val="16"/>
                <w:szCs w:val="16"/>
              </w:rPr>
              <w:t>711</w:t>
            </w:r>
          </w:p>
        </w:tc>
        <w:tc>
          <w:tcPr>
            <w:tcW w:w="469" w:type="dxa"/>
            <w:tcBorders>
              <w:top w:val="nil"/>
              <w:left w:val="nil"/>
              <w:bottom w:val="single" w:sz="4" w:space="0" w:color="000000"/>
              <w:right w:val="single" w:sz="4" w:space="0" w:color="000000"/>
            </w:tcBorders>
            <w:shd w:val="clear" w:color="auto" w:fill="auto"/>
            <w:hideMark/>
          </w:tcPr>
          <w:p w14:paraId="3A0C031C"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79E01BE4"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259AFF0D" w14:textId="77777777" w:rsidR="00FC7007" w:rsidRPr="00FC7007" w:rsidRDefault="00FC7007" w:rsidP="00FC7007">
            <w:pPr>
              <w:jc w:val="center"/>
              <w:rPr>
                <w:color w:val="000000"/>
                <w:sz w:val="16"/>
                <w:szCs w:val="16"/>
              </w:rPr>
            </w:pPr>
            <w:r w:rsidRPr="00FC7007">
              <w:rPr>
                <w:color w:val="000000"/>
                <w:sz w:val="16"/>
                <w:szCs w:val="16"/>
              </w:rPr>
              <w:t>09 2 02 11010</w:t>
            </w:r>
          </w:p>
        </w:tc>
        <w:tc>
          <w:tcPr>
            <w:tcW w:w="453" w:type="dxa"/>
            <w:tcBorders>
              <w:top w:val="nil"/>
              <w:left w:val="nil"/>
              <w:bottom w:val="single" w:sz="4" w:space="0" w:color="000000"/>
              <w:right w:val="single" w:sz="4" w:space="0" w:color="000000"/>
            </w:tcBorders>
            <w:shd w:val="clear" w:color="auto" w:fill="auto"/>
            <w:hideMark/>
          </w:tcPr>
          <w:p w14:paraId="46376E1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7863B92" w14:textId="77777777" w:rsidR="00FC7007" w:rsidRPr="00FC7007" w:rsidRDefault="00FC7007" w:rsidP="00FC7007">
            <w:pPr>
              <w:jc w:val="center"/>
              <w:rPr>
                <w:color w:val="000000"/>
                <w:sz w:val="16"/>
                <w:szCs w:val="16"/>
              </w:rPr>
            </w:pPr>
            <w:r w:rsidRPr="00FC7007">
              <w:rPr>
                <w:color w:val="000000"/>
                <w:sz w:val="16"/>
                <w:szCs w:val="16"/>
              </w:rPr>
              <w:t>20 422,75</w:t>
            </w:r>
          </w:p>
        </w:tc>
        <w:tc>
          <w:tcPr>
            <w:tcW w:w="1212" w:type="dxa"/>
            <w:tcBorders>
              <w:top w:val="nil"/>
              <w:left w:val="nil"/>
              <w:bottom w:val="single" w:sz="4" w:space="0" w:color="000000"/>
              <w:right w:val="single" w:sz="4" w:space="0" w:color="000000"/>
            </w:tcBorders>
            <w:shd w:val="clear" w:color="auto" w:fill="auto"/>
            <w:hideMark/>
          </w:tcPr>
          <w:p w14:paraId="53A82F1F" w14:textId="77777777" w:rsidR="00FC7007" w:rsidRPr="00FC7007" w:rsidRDefault="00FC7007" w:rsidP="00FC7007">
            <w:pPr>
              <w:jc w:val="center"/>
              <w:rPr>
                <w:color w:val="000000"/>
                <w:sz w:val="16"/>
                <w:szCs w:val="16"/>
              </w:rPr>
            </w:pPr>
            <w:r w:rsidRPr="00FC7007">
              <w:rPr>
                <w:color w:val="000000"/>
                <w:sz w:val="16"/>
                <w:szCs w:val="16"/>
              </w:rPr>
              <w:t>20 226,16</w:t>
            </w:r>
          </w:p>
        </w:tc>
        <w:tc>
          <w:tcPr>
            <w:tcW w:w="1212" w:type="dxa"/>
            <w:tcBorders>
              <w:top w:val="nil"/>
              <w:left w:val="nil"/>
              <w:bottom w:val="single" w:sz="4" w:space="0" w:color="000000"/>
              <w:right w:val="single" w:sz="4" w:space="0" w:color="000000"/>
            </w:tcBorders>
            <w:shd w:val="clear" w:color="auto" w:fill="auto"/>
            <w:hideMark/>
          </w:tcPr>
          <w:p w14:paraId="7624A55B" w14:textId="77777777" w:rsidR="00FC7007" w:rsidRPr="00FC7007" w:rsidRDefault="00FC7007" w:rsidP="00FC7007">
            <w:pPr>
              <w:jc w:val="center"/>
              <w:rPr>
                <w:color w:val="000000"/>
                <w:sz w:val="16"/>
                <w:szCs w:val="16"/>
              </w:rPr>
            </w:pPr>
            <w:r w:rsidRPr="00FC7007">
              <w:rPr>
                <w:color w:val="000000"/>
                <w:sz w:val="16"/>
                <w:szCs w:val="16"/>
              </w:rPr>
              <w:t>20 226,16</w:t>
            </w:r>
          </w:p>
        </w:tc>
      </w:tr>
      <w:tr w:rsidR="00FC7007" w:rsidRPr="00FC7007" w14:paraId="6935D3E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07EC343"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458" w:type="dxa"/>
            <w:tcBorders>
              <w:top w:val="nil"/>
              <w:left w:val="nil"/>
              <w:bottom w:val="single" w:sz="4" w:space="0" w:color="000000"/>
              <w:right w:val="single" w:sz="4" w:space="0" w:color="000000"/>
            </w:tcBorders>
            <w:shd w:val="clear" w:color="auto" w:fill="auto"/>
            <w:hideMark/>
          </w:tcPr>
          <w:p w14:paraId="2A15CA2B" w14:textId="77777777" w:rsidR="00FC7007" w:rsidRPr="00FC7007" w:rsidRDefault="00FC7007" w:rsidP="00FC7007">
            <w:pPr>
              <w:jc w:val="center"/>
              <w:rPr>
                <w:color w:val="000000"/>
                <w:sz w:val="16"/>
                <w:szCs w:val="16"/>
              </w:rPr>
            </w:pPr>
            <w:r w:rsidRPr="00FC7007">
              <w:rPr>
                <w:color w:val="000000"/>
                <w:sz w:val="16"/>
                <w:szCs w:val="16"/>
              </w:rPr>
              <w:t>711</w:t>
            </w:r>
          </w:p>
        </w:tc>
        <w:tc>
          <w:tcPr>
            <w:tcW w:w="469" w:type="dxa"/>
            <w:tcBorders>
              <w:top w:val="nil"/>
              <w:left w:val="nil"/>
              <w:bottom w:val="single" w:sz="4" w:space="0" w:color="000000"/>
              <w:right w:val="single" w:sz="4" w:space="0" w:color="000000"/>
            </w:tcBorders>
            <w:shd w:val="clear" w:color="auto" w:fill="auto"/>
            <w:hideMark/>
          </w:tcPr>
          <w:p w14:paraId="20F98B85"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206A3420"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255E7C0E" w14:textId="77777777" w:rsidR="00FC7007" w:rsidRPr="00FC7007" w:rsidRDefault="00FC7007" w:rsidP="00FC7007">
            <w:pPr>
              <w:jc w:val="center"/>
              <w:rPr>
                <w:color w:val="000000"/>
                <w:sz w:val="16"/>
                <w:szCs w:val="16"/>
              </w:rPr>
            </w:pPr>
            <w:r w:rsidRPr="00FC7007">
              <w:rPr>
                <w:color w:val="000000"/>
                <w:sz w:val="16"/>
                <w:szCs w:val="16"/>
              </w:rPr>
              <w:t>09 2 02 11010</w:t>
            </w:r>
          </w:p>
        </w:tc>
        <w:tc>
          <w:tcPr>
            <w:tcW w:w="453" w:type="dxa"/>
            <w:tcBorders>
              <w:top w:val="nil"/>
              <w:left w:val="nil"/>
              <w:bottom w:val="single" w:sz="4" w:space="0" w:color="000000"/>
              <w:right w:val="single" w:sz="4" w:space="0" w:color="000000"/>
            </w:tcBorders>
            <w:shd w:val="clear" w:color="auto" w:fill="auto"/>
            <w:hideMark/>
          </w:tcPr>
          <w:p w14:paraId="34C9E30D" w14:textId="77777777" w:rsidR="00FC7007" w:rsidRPr="00FC7007" w:rsidRDefault="00FC7007" w:rsidP="00FC7007">
            <w:pPr>
              <w:jc w:val="center"/>
              <w:rPr>
                <w:color w:val="000000"/>
                <w:sz w:val="16"/>
                <w:szCs w:val="16"/>
              </w:rPr>
            </w:pPr>
            <w:r w:rsidRPr="00FC7007">
              <w:rPr>
                <w:color w:val="000000"/>
                <w:sz w:val="16"/>
                <w:szCs w:val="16"/>
              </w:rPr>
              <w:t>600</w:t>
            </w:r>
          </w:p>
        </w:tc>
        <w:tc>
          <w:tcPr>
            <w:tcW w:w="1212" w:type="dxa"/>
            <w:tcBorders>
              <w:top w:val="nil"/>
              <w:left w:val="nil"/>
              <w:bottom w:val="single" w:sz="4" w:space="0" w:color="000000"/>
              <w:right w:val="single" w:sz="4" w:space="0" w:color="000000"/>
            </w:tcBorders>
            <w:shd w:val="clear" w:color="auto" w:fill="auto"/>
            <w:hideMark/>
          </w:tcPr>
          <w:p w14:paraId="40184BE1" w14:textId="77777777" w:rsidR="00FC7007" w:rsidRPr="00FC7007" w:rsidRDefault="00FC7007" w:rsidP="00FC7007">
            <w:pPr>
              <w:jc w:val="center"/>
              <w:rPr>
                <w:color w:val="000000"/>
                <w:sz w:val="16"/>
                <w:szCs w:val="16"/>
              </w:rPr>
            </w:pPr>
            <w:r w:rsidRPr="00FC7007">
              <w:rPr>
                <w:color w:val="000000"/>
                <w:sz w:val="16"/>
                <w:szCs w:val="16"/>
              </w:rPr>
              <w:t>20 422,75</w:t>
            </w:r>
          </w:p>
        </w:tc>
        <w:tc>
          <w:tcPr>
            <w:tcW w:w="1212" w:type="dxa"/>
            <w:tcBorders>
              <w:top w:val="nil"/>
              <w:left w:val="nil"/>
              <w:bottom w:val="single" w:sz="4" w:space="0" w:color="000000"/>
              <w:right w:val="single" w:sz="4" w:space="0" w:color="000000"/>
            </w:tcBorders>
            <w:shd w:val="clear" w:color="auto" w:fill="auto"/>
            <w:hideMark/>
          </w:tcPr>
          <w:p w14:paraId="7F23CEA0" w14:textId="77777777" w:rsidR="00FC7007" w:rsidRPr="00FC7007" w:rsidRDefault="00FC7007" w:rsidP="00FC7007">
            <w:pPr>
              <w:jc w:val="center"/>
              <w:rPr>
                <w:color w:val="000000"/>
                <w:sz w:val="16"/>
                <w:szCs w:val="16"/>
              </w:rPr>
            </w:pPr>
            <w:r w:rsidRPr="00FC7007">
              <w:rPr>
                <w:color w:val="000000"/>
                <w:sz w:val="16"/>
                <w:szCs w:val="16"/>
              </w:rPr>
              <w:t>20 226,16</w:t>
            </w:r>
          </w:p>
        </w:tc>
        <w:tc>
          <w:tcPr>
            <w:tcW w:w="1212" w:type="dxa"/>
            <w:tcBorders>
              <w:top w:val="nil"/>
              <w:left w:val="nil"/>
              <w:bottom w:val="single" w:sz="4" w:space="0" w:color="000000"/>
              <w:right w:val="single" w:sz="4" w:space="0" w:color="000000"/>
            </w:tcBorders>
            <w:shd w:val="clear" w:color="auto" w:fill="auto"/>
            <w:hideMark/>
          </w:tcPr>
          <w:p w14:paraId="1BBAD2CD" w14:textId="77777777" w:rsidR="00FC7007" w:rsidRPr="00FC7007" w:rsidRDefault="00FC7007" w:rsidP="00FC7007">
            <w:pPr>
              <w:jc w:val="center"/>
              <w:rPr>
                <w:color w:val="000000"/>
                <w:sz w:val="16"/>
                <w:szCs w:val="16"/>
              </w:rPr>
            </w:pPr>
            <w:r w:rsidRPr="00FC7007">
              <w:rPr>
                <w:color w:val="000000"/>
                <w:sz w:val="16"/>
                <w:szCs w:val="16"/>
              </w:rPr>
              <w:t>20 226,16</w:t>
            </w:r>
          </w:p>
        </w:tc>
      </w:tr>
      <w:tr w:rsidR="00FC7007" w:rsidRPr="00FC7007" w14:paraId="0A2555B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10FC938" w14:textId="77777777" w:rsidR="00FC7007" w:rsidRPr="00FC7007" w:rsidRDefault="00FC7007" w:rsidP="00FC7007">
            <w:pPr>
              <w:rPr>
                <w:color w:val="000000"/>
                <w:sz w:val="16"/>
                <w:szCs w:val="16"/>
              </w:rPr>
            </w:pPr>
            <w:r w:rsidRPr="00FC7007">
              <w:rPr>
                <w:color w:val="000000"/>
                <w:sz w:val="16"/>
                <w:szCs w:val="16"/>
              </w:rPr>
              <w:t>Подпрограмма "Создание условий для развития физической культуры и массового спорта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65A743EE" w14:textId="77777777" w:rsidR="00FC7007" w:rsidRPr="00FC7007" w:rsidRDefault="00FC7007" w:rsidP="00FC7007">
            <w:pPr>
              <w:jc w:val="center"/>
              <w:rPr>
                <w:color w:val="000000"/>
                <w:sz w:val="16"/>
                <w:szCs w:val="16"/>
              </w:rPr>
            </w:pPr>
            <w:r w:rsidRPr="00FC7007">
              <w:rPr>
                <w:color w:val="000000"/>
                <w:sz w:val="16"/>
                <w:szCs w:val="16"/>
              </w:rPr>
              <w:t>711</w:t>
            </w:r>
          </w:p>
        </w:tc>
        <w:tc>
          <w:tcPr>
            <w:tcW w:w="469" w:type="dxa"/>
            <w:tcBorders>
              <w:top w:val="nil"/>
              <w:left w:val="nil"/>
              <w:bottom w:val="single" w:sz="4" w:space="0" w:color="000000"/>
              <w:right w:val="single" w:sz="4" w:space="0" w:color="000000"/>
            </w:tcBorders>
            <w:shd w:val="clear" w:color="auto" w:fill="auto"/>
            <w:hideMark/>
          </w:tcPr>
          <w:p w14:paraId="5CE5F274"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7C9322AE"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33A6658C" w14:textId="77777777" w:rsidR="00FC7007" w:rsidRPr="00FC7007" w:rsidRDefault="00FC7007" w:rsidP="00FC7007">
            <w:pPr>
              <w:jc w:val="center"/>
              <w:rPr>
                <w:color w:val="000000"/>
                <w:sz w:val="16"/>
                <w:szCs w:val="16"/>
              </w:rPr>
            </w:pPr>
            <w:r w:rsidRPr="00FC7007">
              <w:rPr>
                <w:color w:val="000000"/>
                <w:sz w:val="16"/>
                <w:szCs w:val="16"/>
              </w:rPr>
              <w:t>09 3 00 00000</w:t>
            </w:r>
          </w:p>
        </w:tc>
        <w:tc>
          <w:tcPr>
            <w:tcW w:w="453" w:type="dxa"/>
            <w:tcBorders>
              <w:top w:val="nil"/>
              <w:left w:val="nil"/>
              <w:bottom w:val="single" w:sz="4" w:space="0" w:color="000000"/>
              <w:right w:val="single" w:sz="4" w:space="0" w:color="000000"/>
            </w:tcBorders>
            <w:shd w:val="clear" w:color="auto" w:fill="auto"/>
            <w:hideMark/>
          </w:tcPr>
          <w:p w14:paraId="11927AE9"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B820853" w14:textId="77777777" w:rsidR="00FC7007" w:rsidRPr="00FC7007" w:rsidRDefault="00FC7007" w:rsidP="00FC7007">
            <w:pPr>
              <w:jc w:val="center"/>
              <w:rPr>
                <w:color w:val="000000"/>
                <w:sz w:val="16"/>
                <w:szCs w:val="16"/>
              </w:rPr>
            </w:pPr>
            <w:r w:rsidRPr="00FC7007">
              <w:rPr>
                <w:color w:val="000000"/>
                <w:sz w:val="16"/>
                <w:szCs w:val="16"/>
              </w:rPr>
              <w:t>3 792,61</w:t>
            </w:r>
          </w:p>
        </w:tc>
        <w:tc>
          <w:tcPr>
            <w:tcW w:w="1212" w:type="dxa"/>
            <w:tcBorders>
              <w:top w:val="nil"/>
              <w:left w:val="nil"/>
              <w:bottom w:val="single" w:sz="4" w:space="0" w:color="000000"/>
              <w:right w:val="single" w:sz="4" w:space="0" w:color="000000"/>
            </w:tcBorders>
            <w:shd w:val="clear" w:color="auto" w:fill="auto"/>
            <w:hideMark/>
          </w:tcPr>
          <w:p w14:paraId="06861D2A" w14:textId="77777777" w:rsidR="00FC7007" w:rsidRPr="00FC7007" w:rsidRDefault="00FC7007" w:rsidP="00FC7007">
            <w:pPr>
              <w:jc w:val="center"/>
              <w:rPr>
                <w:color w:val="000000"/>
                <w:sz w:val="16"/>
                <w:szCs w:val="16"/>
              </w:rPr>
            </w:pPr>
            <w:r w:rsidRPr="00FC7007">
              <w:rPr>
                <w:color w:val="000000"/>
                <w:sz w:val="16"/>
                <w:szCs w:val="16"/>
              </w:rPr>
              <w:t>1 379,00</w:t>
            </w:r>
          </w:p>
        </w:tc>
        <w:tc>
          <w:tcPr>
            <w:tcW w:w="1212" w:type="dxa"/>
            <w:tcBorders>
              <w:top w:val="nil"/>
              <w:left w:val="nil"/>
              <w:bottom w:val="single" w:sz="4" w:space="0" w:color="000000"/>
              <w:right w:val="single" w:sz="4" w:space="0" w:color="000000"/>
            </w:tcBorders>
            <w:shd w:val="clear" w:color="auto" w:fill="auto"/>
            <w:hideMark/>
          </w:tcPr>
          <w:p w14:paraId="621992E5" w14:textId="77777777" w:rsidR="00FC7007" w:rsidRPr="00FC7007" w:rsidRDefault="00FC7007" w:rsidP="00FC7007">
            <w:pPr>
              <w:jc w:val="center"/>
              <w:rPr>
                <w:color w:val="000000"/>
                <w:sz w:val="16"/>
                <w:szCs w:val="16"/>
              </w:rPr>
            </w:pPr>
            <w:r w:rsidRPr="00FC7007">
              <w:rPr>
                <w:color w:val="000000"/>
                <w:sz w:val="16"/>
                <w:szCs w:val="16"/>
              </w:rPr>
              <w:t>1 385,00</w:t>
            </w:r>
          </w:p>
        </w:tc>
      </w:tr>
      <w:tr w:rsidR="00FC7007" w:rsidRPr="00FC7007" w14:paraId="4102F3E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5558D31" w14:textId="77777777" w:rsidR="00FC7007" w:rsidRPr="00FC7007" w:rsidRDefault="00FC7007" w:rsidP="00FC7007">
            <w:pPr>
              <w:rPr>
                <w:color w:val="000000"/>
                <w:sz w:val="16"/>
                <w:szCs w:val="16"/>
              </w:rPr>
            </w:pPr>
            <w:r w:rsidRPr="00FC7007">
              <w:rPr>
                <w:color w:val="000000"/>
                <w:sz w:val="16"/>
                <w:szCs w:val="16"/>
              </w:rPr>
              <w:t>Основное мероприятие "Обустройство и ремонт объектов физической культуры и спорта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4E16707C" w14:textId="77777777" w:rsidR="00FC7007" w:rsidRPr="00FC7007" w:rsidRDefault="00FC7007" w:rsidP="00FC7007">
            <w:pPr>
              <w:jc w:val="center"/>
              <w:rPr>
                <w:color w:val="000000"/>
                <w:sz w:val="16"/>
                <w:szCs w:val="16"/>
              </w:rPr>
            </w:pPr>
            <w:r w:rsidRPr="00FC7007">
              <w:rPr>
                <w:color w:val="000000"/>
                <w:sz w:val="16"/>
                <w:szCs w:val="16"/>
              </w:rPr>
              <w:t>711</w:t>
            </w:r>
          </w:p>
        </w:tc>
        <w:tc>
          <w:tcPr>
            <w:tcW w:w="469" w:type="dxa"/>
            <w:tcBorders>
              <w:top w:val="nil"/>
              <w:left w:val="nil"/>
              <w:bottom w:val="single" w:sz="4" w:space="0" w:color="000000"/>
              <w:right w:val="single" w:sz="4" w:space="0" w:color="000000"/>
            </w:tcBorders>
            <w:shd w:val="clear" w:color="auto" w:fill="auto"/>
            <w:hideMark/>
          </w:tcPr>
          <w:p w14:paraId="4DE61D29"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0FF99F1D"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7659E09E" w14:textId="77777777" w:rsidR="00FC7007" w:rsidRPr="00FC7007" w:rsidRDefault="00FC7007" w:rsidP="00FC7007">
            <w:pPr>
              <w:jc w:val="center"/>
              <w:rPr>
                <w:color w:val="000000"/>
                <w:sz w:val="16"/>
                <w:szCs w:val="16"/>
              </w:rPr>
            </w:pPr>
            <w:r w:rsidRPr="00FC7007">
              <w:rPr>
                <w:color w:val="000000"/>
                <w:sz w:val="16"/>
                <w:szCs w:val="16"/>
              </w:rPr>
              <w:t>09 3 03 00000</w:t>
            </w:r>
          </w:p>
        </w:tc>
        <w:tc>
          <w:tcPr>
            <w:tcW w:w="453" w:type="dxa"/>
            <w:tcBorders>
              <w:top w:val="nil"/>
              <w:left w:val="nil"/>
              <w:bottom w:val="single" w:sz="4" w:space="0" w:color="000000"/>
              <w:right w:val="single" w:sz="4" w:space="0" w:color="000000"/>
            </w:tcBorders>
            <w:shd w:val="clear" w:color="auto" w:fill="auto"/>
            <w:hideMark/>
          </w:tcPr>
          <w:p w14:paraId="710AF95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D0D819C" w14:textId="77777777" w:rsidR="00FC7007" w:rsidRPr="00FC7007" w:rsidRDefault="00FC7007" w:rsidP="00FC7007">
            <w:pPr>
              <w:jc w:val="center"/>
              <w:rPr>
                <w:color w:val="000000"/>
                <w:sz w:val="16"/>
                <w:szCs w:val="16"/>
              </w:rPr>
            </w:pPr>
            <w:r w:rsidRPr="00FC7007">
              <w:rPr>
                <w:color w:val="000000"/>
                <w:sz w:val="16"/>
                <w:szCs w:val="16"/>
              </w:rPr>
              <w:t>3 792,61</w:t>
            </w:r>
          </w:p>
        </w:tc>
        <w:tc>
          <w:tcPr>
            <w:tcW w:w="1212" w:type="dxa"/>
            <w:tcBorders>
              <w:top w:val="nil"/>
              <w:left w:val="nil"/>
              <w:bottom w:val="single" w:sz="4" w:space="0" w:color="000000"/>
              <w:right w:val="single" w:sz="4" w:space="0" w:color="000000"/>
            </w:tcBorders>
            <w:shd w:val="clear" w:color="auto" w:fill="auto"/>
            <w:hideMark/>
          </w:tcPr>
          <w:p w14:paraId="1A321E42" w14:textId="77777777" w:rsidR="00FC7007" w:rsidRPr="00FC7007" w:rsidRDefault="00FC7007" w:rsidP="00FC7007">
            <w:pPr>
              <w:jc w:val="center"/>
              <w:rPr>
                <w:color w:val="000000"/>
                <w:sz w:val="16"/>
                <w:szCs w:val="16"/>
              </w:rPr>
            </w:pPr>
            <w:r w:rsidRPr="00FC7007">
              <w:rPr>
                <w:color w:val="000000"/>
                <w:sz w:val="16"/>
                <w:szCs w:val="16"/>
              </w:rPr>
              <w:t>1 379,00</w:t>
            </w:r>
          </w:p>
        </w:tc>
        <w:tc>
          <w:tcPr>
            <w:tcW w:w="1212" w:type="dxa"/>
            <w:tcBorders>
              <w:top w:val="nil"/>
              <w:left w:val="nil"/>
              <w:bottom w:val="single" w:sz="4" w:space="0" w:color="000000"/>
              <w:right w:val="single" w:sz="4" w:space="0" w:color="000000"/>
            </w:tcBorders>
            <w:shd w:val="clear" w:color="auto" w:fill="auto"/>
            <w:hideMark/>
          </w:tcPr>
          <w:p w14:paraId="0FBF82A0" w14:textId="77777777" w:rsidR="00FC7007" w:rsidRPr="00FC7007" w:rsidRDefault="00FC7007" w:rsidP="00FC7007">
            <w:pPr>
              <w:jc w:val="center"/>
              <w:rPr>
                <w:color w:val="000000"/>
                <w:sz w:val="16"/>
                <w:szCs w:val="16"/>
              </w:rPr>
            </w:pPr>
            <w:r w:rsidRPr="00FC7007">
              <w:rPr>
                <w:color w:val="000000"/>
                <w:sz w:val="16"/>
                <w:szCs w:val="16"/>
              </w:rPr>
              <w:t>1 385,00</w:t>
            </w:r>
          </w:p>
        </w:tc>
      </w:tr>
      <w:tr w:rsidR="00FC7007" w:rsidRPr="00FC7007" w14:paraId="7F007C0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9533B69" w14:textId="77777777" w:rsidR="00FC7007" w:rsidRPr="00FC7007" w:rsidRDefault="00FC7007" w:rsidP="00FC7007">
            <w:pPr>
              <w:rPr>
                <w:color w:val="000000"/>
                <w:sz w:val="16"/>
                <w:szCs w:val="16"/>
              </w:rPr>
            </w:pPr>
            <w:r w:rsidRPr="00FC7007">
              <w:rPr>
                <w:color w:val="000000"/>
                <w:sz w:val="16"/>
                <w:szCs w:val="16"/>
              </w:rPr>
              <w:t>Расходы, связанные с обустройством, ремонтом и содержанием спортивных площадок</w:t>
            </w:r>
          </w:p>
        </w:tc>
        <w:tc>
          <w:tcPr>
            <w:tcW w:w="458" w:type="dxa"/>
            <w:tcBorders>
              <w:top w:val="nil"/>
              <w:left w:val="nil"/>
              <w:bottom w:val="single" w:sz="4" w:space="0" w:color="000000"/>
              <w:right w:val="single" w:sz="4" w:space="0" w:color="000000"/>
            </w:tcBorders>
            <w:shd w:val="clear" w:color="auto" w:fill="auto"/>
            <w:hideMark/>
          </w:tcPr>
          <w:p w14:paraId="791AECDA" w14:textId="77777777" w:rsidR="00FC7007" w:rsidRPr="00FC7007" w:rsidRDefault="00FC7007" w:rsidP="00FC7007">
            <w:pPr>
              <w:jc w:val="center"/>
              <w:rPr>
                <w:color w:val="000000"/>
                <w:sz w:val="16"/>
                <w:szCs w:val="16"/>
              </w:rPr>
            </w:pPr>
            <w:r w:rsidRPr="00FC7007">
              <w:rPr>
                <w:color w:val="000000"/>
                <w:sz w:val="16"/>
                <w:szCs w:val="16"/>
              </w:rPr>
              <w:t>711</w:t>
            </w:r>
          </w:p>
        </w:tc>
        <w:tc>
          <w:tcPr>
            <w:tcW w:w="469" w:type="dxa"/>
            <w:tcBorders>
              <w:top w:val="nil"/>
              <w:left w:val="nil"/>
              <w:bottom w:val="single" w:sz="4" w:space="0" w:color="000000"/>
              <w:right w:val="single" w:sz="4" w:space="0" w:color="000000"/>
            </w:tcBorders>
            <w:shd w:val="clear" w:color="auto" w:fill="auto"/>
            <w:hideMark/>
          </w:tcPr>
          <w:p w14:paraId="18FD72DD"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4E2C51F0"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1550533C" w14:textId="77777777" w:rsidR="00FC7007" w:rsidRPr="00FC7007" w:rsidRDefault="00FC7007" w:rsidP="00FC7007">
            <w:pPr>
              <w:jc w:val="center"/>
              <w:rPr>
                <w:color w:val="000000"/>
                <w:sz w:val="16"/>
                <w:szCs w:val="16"/>
              </w:rPr>
            </w:pPr>
            <w:r w:rsidRPr="00FC7007">
              <w:rPr>
                <w:color w:val="000000"/>
                <w:sz w:val="16"/>
                <w:szCs w:val="16"/>
              </w:rPr>
              <w:t>09 3 03 22290</w:t>
            </w:r>
          </w:p>
        </w:tc>
        <w:tc>
          <w:tcPr>
            <w:tcW w:w="453" w:type="dxa"/>
            <w:tcBorders>
              <w:top w:val="nil"/>
              <w:left w:val="nil"/>
              <w:bottom w:val="single" w:sz="4" w:space="0" w:color="000000"/>
              <w:right w:val="single" w:sz="4" w:space="0" w:color="000000"/>
            </w:tcBorders>
            <w:shd w:val="clear" w:color="auto" w:fill="auto"/>
            <w:hideMark/>
          </w:tcPr>
          <w:p w14:paraId="4595DF9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1B07A6E" w14:textId="77777777" w:rsidR="00FC7007" w:rsidRPr="00FC7007" w:rsidRDefault="00FC7007" w:rsidP="00FC7007">
            <w:pPr>
              <w:jc w:val="center"/>
              <w:rPr>
                <w:color w:val="000000"/>
                <w:sz w:val="16"/>
                <w:szCs w:val="16"/>
              </w:rPr>
            </w:pPr>
            <w:r w:rsidRPr="00FC7007">
              <w:rPr>
                <w:color w:val="000000"/>
                <w:sz w:val="16"/>
                <w:szCs w:val="16"/>
              </w:rPr>
              <w:t>3 792,61</w:t>
            </w:r>
          </w:p>
        </w:tc>
        <w:tc>
          <w:tcPr>
            <w:tcW w:w="1212" w:type="dxa"/>
            <w:tcBorders>
              <w:top w:val="nil"/>
              <w:left w:val="nil"/>
              <w:bottom w:val="single" w:sz="4" w:space="0" w:color="000000"/>
              <w:right w:val="single" w:sz="4" w:space="0" w:color="000000"/>
            </w:tcBorders>
            <w:shd w:val="clear" w:color="auto" w:fill="auto"/>
            <w:hideMark/>
          </w:tcPr>
          <w:p w14:paraId="0A559320" w14:textId="77777777" w:rsidR="00FC7007" w:rsidRPr="00FC7007" w:rsidRDefault="00FC7007" w:rsidP="00FC7007">
            <w:pPr>
              <w:jc w:val="center"/>
              <w:rPr>
                <w:color w:val="000000"/>
                <w:sz w:val="16"/>
                <w:szCs w:val="16"/>
              </w:rPr>
            </w:pPr>
            <w:r w:rsidRPr="00FC7007">
              <w:rPr>
                <w:color w:val="000000"/>
                <w:sz w:val="16"/>
                <w:szCs w:val="16"/>
              </w:rPr>
              <w:t>1 379,00</w:t>
            </w:r>
          </w:p>
        </w:tc>
        <w:tc>
          <w:tcPr>
            <w:tcW w:w="1212" w:type="dxa"/>
            <w:tcBorders>
              <w:top w:val="nil"/>
              <w:left w:val="nil"/>
              <w:bottom w:val="single" w:sz="4" w:space="0" w:color="000000"/>
              <w:right w:val="single" w:sz="4" w:space="0" w:color="000000"/>
            </w:tcBorders>
            <w:shd w:val="clear" w:color="auto" w:fill="auto"/>
            <w:hideMark/>
          </w:tcPr>
          <w:p w14:paraId="0FF9D8D7" w14:textId="77777777" w:rsidR="00FC7007" w:rsidRPr="00FC7007" w:rsidRDefault="00FC7007" w:rsidP="00FC7007">
            <w:pPr>
              <w:jc w:val="center"/>
              <w:rPr>
                <w:color w:val="000000"/>
                <w:sz w:val="16"/>
                <w:szCs w:val="16"/>
              </w:rPr>
            </w:pPr>
            <w:r w:rsidRPr="00FC7007">
              <w:rPr>
                <w:color w:val="000000"/>
                <w:sz w:val="16"/>
                <w:szCs w:val="16"/>
              </w:rPr>
              <w:t>1 385,00</w:t>
            </w:r>
          </w:p>
        </w:tc>
      </w:tr>
      <w:tr w:rsidR="00FC7007" w:rsidRPr="00FC7007" w14:paraId="48EA245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0A232A4"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458" w:type="dxa"/>
            <w:tcBorders>
              <w:top w:val="nil"/>
              <w:left w:val="nil"/>
              <w:bottom w:val="single" w:sz="4" w:space="0" w:color="000000"/>
              <w:right w:val="single" w:sz="4" w:space="0" w:color="000000"/>
            </w:tcBorders>
            <w:shd w:val="clear" w:color="auto" w:fill="auto"/>
            <w:hideMark/>
          </w:tcPr>
          <w:p w14:paraId="797D9637" w14:textId="77777777" w:rsidR="00FC7007" w:rsidRPr="00FC7007" w:rsidRDefault="00FC7007" w:rsidP="00FC7007">
            <w:pPr>
              <w:jc w:val="center"/>
              <w:rPr>
                <w:color w:val="000000"/>
                <w:sz w:val="16"/>
                <w:szCs w:val="16"/>
              </w:rPr>
            </w:pPr>
            <w:r w:rsidRPr="00FC7007">
              <w:rPr>
                <w:color w:val="000000"/>
                <w:sz w:val="16"/>
                <w:szCs w:val="16"/>
              </w:rPr>
              <w:t>711</w:t>
            </w:r>
          </w:p>
        </w:tc>
        <w:tc>
          <w:tcPr>
            <w:tcW w:w="469" w:type="dxa"/>
            <w:tcBorders>
              <w:top w:val="nil"/>
              <w:left w:val="nil"/>
              <w:bottom w:val="single" w:sz="4" w:space="0" w:color="000000"/>
              <w:right w:val="single" w:sz="4" w:space="0" w:color="000000"/>
            </w:tcBorders>
            <w:shd w:val="clear" w:color="auto" w:fill="auto"/>
            <w:hideMark/>
          </w:tcPr>
          <w:p w14:paraId="61F8B79C"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1DA8D0CA" w14:textId="77777777" w:rsidR="00FC7007" w:rsidRPr="00FC7007" w:rsidRDefault="00FC7007" w:rsidP="00FC7007">
            <w:pPr>
              <w:jc w:val="center"/>
              <w:rPr>
                <w:color w:val="000000"/>
                <w:sz w:val="16"/>
                <w:szCs w:val="16"/>
              </w:rPr>
            </w:pPr>
            <w:r w:rsidRPr="00FC7007">
              <w:rPr>
                <w:color w:val="000000"/>
                <w:sz w:val="16"/>
                <w:szCs w:val="16"/>
              </w:rPr>
              <w:t>01</w:t>
            </w:r>
          </w:p>
        </w:tc>
        <w:tc>
          <w:tcPr>
            <w:tcW w:w="1425" w:type="dxa"/>
            <w:tcBorders>
              <w:top w:val="nil"/>
              <w:left w:val="nil"/>
              <w:bottom w:val="single" w:sz="4" w:space="0" w:color="000000"/>
              <w:right w:val="single" w:sz="4" w:space="0" w:color="000000"/>
            </w:tcBorders>
            <w:shd w:val="clear" w:color="auto" w:fill="auto"/>
            <w:hideMark/>
          </w:tcPr>
          <w:p w14:paraId="705E852F" w14:textId="77777777" w:rsidR="00FC7007" w:rsidRPr="00FC7007" w:rsidRDefault="00FC7007" w:rsidP="00FC7007">
            <w:pPr>
              <w:jc w:val="center"/>
              <w:rPr>
                <w:color w:val="000000"/>
                <w:sz w:val="16"/>
                <w:szCs w:val="16"/>
              </w:rPr>
            </w:pPr>
            <w:r w:rsidRPr="00FC7007">
              <w:rPr>
                <w:color w:val="000000"/>
                <w:sz w:val="16"/>
                <w:szCs w:val="16"/>
              </w:rPr>
              <w:t>09 3 03 22290</w:t>
            </w:r>
          </w:p>
        </w:tc>
        <w:tc>
          <w:tcPr>
            <w:tcW w:w="453" w:type="dxa"/>
            <w:tcBorders>
              <w:top w:val="nil"/>
              <w:left w:val="nil"/>
              <w:bottom w:val="single" w:sz="4" w:space="0" w:color="000000"/>
              <w:right w:val="single" w:sz="4" w:space="0" w:color="000000"/>
            </w:tcBorders>
            <w:shd w:val="clear" w:color="auto" w:fill="auto"/>
            <w:hideMark/>
          </w:tcPr>
          <w:p w14:paraId="752857EE" w14:textId="77777777" w:rsidR="00FC7007" w:rsidRPr="00FC7007" w:rsidRDefault="00FC7007" w:rsidP="00FC7007">
            <w:pPr>
              <w:jc w:val="center"/>
              <w:rPr>
                <w:color w:val="000000"/>
                <w:sz w:val="16"/>
                <w:szCs w:val="16"/>
              </w:rPr>
            </w:pPr>
            <w:r w:rsidRPr="00FC7007">
              <w:rPr>
                <w:color w:val="000000"/>
                <w:sz w:val="16"/>
                <w:szCs w:val="16"/>
              </w:rPr>
              <w:t>600</w:t>
            </w:r>
          </w:p>
        </w:tc>
        <w:tc>
          <w:tcPr>
            <w:tcW w:w="1212" w:type="dxa"/>
            <w:tcBorders>
              <w:top w:val="nil"/>
              <w:left w:val="nil"/>
              <w:bottom w:val="single" w:sz="4" w:space="0" w:color="000000"/>
              <w:right w:val="single" w:sz="4" w:space="0" w:color="000000"/>
            </w:tcBorders>
            <w:shd w:val="clear" w:color="auto" w:fill="auto"/>
            <w:hideMark/>
          </w:tcPr>
          <w:p w14:paraId="27C2290B" w14:textId="77777777" w:rsidR="00FC7007" w:rsidRPr="00FC7007" w:rsidRDefault="00FC7007" w:rsidP="00FC7007">
            <w:pPr>
              <w:jc w:val="center"/>
              <w:rPr>
                <w:color w:val="000000"/>
                <w:sz w:val="16"/>
                <w:szCs w:val="16"/>
              </w:rPr>
            </w:pPr>
            <w:r w:rsidRPr="00FC7007">
              <w:rPr>
                <w:color w:val="000000"/>
                <w:sz w:val="16"/>
                <w:szCs w:val="16"/>
              </w:rPr>
              <w:t>3 792,61</w:t>
            </w:r>
          </w:p>
        </w:tc>
        <w:tc>
          <w:tcPr>
            <w:tcW w:w="1212" w:type="dxa"/>
            <w:tcBorders>
              <w:top w:val="nil"/>
              <w:left w:val="nil"/>
              <w:bottom w:val="single" w:sz="4" w:space="0" w:color="000000"/>
              <w:right w:val="single" w:sz="4" w:space="0" w:color="000000"/>
            </w:tcBorders>
            <w:shd w:val="clear" w:color="auto" w:fill="auto"/>
            <w:hideMark/>
          </w:tcPr>
          <w:p w14:paraId="5EAD4DE8" w14:textId="77777777" w:rsidR="00FC7007" w:rsidRPr="00FC7007" w:rsidRDefault="00FC7007" w:rsidP="00FC7007">
            <w:pPr>
              <w:jc w:val="center"/>
              <w:rPr>
                <w:color w:val="000000"/>
                <w:sz w:val="16"/>
                <w:szCs w:val="16"/>
              </w:rPr>
            </w:pPr>
            <w:r w:rsidRPr="00FC7007">
              <w:rPr>
                <w:color w:val="000000"/>
                <w:sz w:val="16"/>
                <w:szCs w:val="16"/>
              </w:rPr>
              <w:t>1 379,00</w:t>
            </w:r>
          </w:p>
        </w:tc>
        <w:tc>
          <w:tcPr>
            <w:tcW w:w="1212" w:type="dxa"/>
            <w:tcBorders>
              <w:top w:val="nil"/>
              <w:left w:val="nil"/>
              <w:bottom w:val="single" w:sz="4" w:space="0" w:color="000000"/>
              <w:right w:val="single" w:sz="4" w:space="0" w:color="000000"/>
            </w:tcBorders>
            <w:shd w:val="clear" w:color="auto" w:fill="auto"/>
            <w:hideMark/>
          </w:tcPr>
          <w:p w14:paraId="39929EFD" w14:textId="77777777" w:rsidR="00FC7007" w:rsidRPr="00FC7007" w:rsidRDefault="00FC7007" w:rsidP="00FC7007">
            <w:pPr>
              <w:jc w:val="center"/>
              <w:rPr>
                <w:color w:val="000000"/>
                <w:sz w:val="16"/>
                <w:szCs w:val="16"/>
              </w:rPr>
            </w:pPr>
            <w:r w:rsidRPr="00FC7007">
              <w:rPr>
                <w:color w:val="000000"/>
                <w:sz w:val="16"/>
                <w:szCs w:val="16"/>
              </w:rPr>
              <w:t>1 385,00</w:t>
            </w:r>
          </w:p>
        </w:tc>
      </w:tr>
      <w:tr w:rsidR="00FC7007" w:rsidRPr="00FC7007" w14:paraId="0DDEA22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98185BB" w14:textId="77777777" w:rsidR="00FC7007" w:rsidRPr="00FC7007" w:rsidRDefault="00FC7007" w:rsidP="00FC7007">
            <w:pPr>
              <w:rPr>
                <w:color w:val="000000"/>
                <w:sz w:val="16"/>
                <w:szCs w:val="16"/>
              </w:rPr>
            </w:pPr>
            <w:r w:rsidRPr="00FC7007">
              <w:rPr>
                <w:color w:val="000000"/>
                <w:sz w:val="16"/>
                <w:szCs w:val="16"/>
              </w:rPr>
              <w:t>Другие вопросы в области физической культуры и спорта</w:t>
            </w:r>
          </w:p>
        </w:tc>
        <w:tc>
          <w:tcPr>
            <w:tcW w:w="458" w:type="dxa"/>
            <w:tcBorders>
              <w:top w:val="nil"/>
              <w:left w:val="nil"/>
              <w:bottom w:val="single" w:sz="4" w:space="0" w:color="000000"/>
              <w:right w:val="single" w:sz="4" w:space="0" w:color="000000"/>
            </w:tcBorders>
            <w:shd w:val="clear" w:color="auto" w:fill="auto"/>
            <w:hideMark/>
          </w:tcPr>
          <w:p w14:paraId="58F44C7F" w14:textId="77777777" w:rsidR="00FC7007" w:rsidRPr="00FC7007" w:rsidRDefault="00FC7007" w:rsidP="00FC7007">
            <w:pPr>
              <w:jc w:val="center"/>
              <w:rPr>
                <w:color w:val="000000"/>
                <w:sz w:val="16"/>
                <w:szCs w:val="16"/>
              </w:rPr>
            </w:pPr>
            <w:r w:rsidRPr="00FC7007">
              <w:rPr>
                <w:color w:val="000000"/>
                <w:sz w:val="16"/>
                <w:szCs w:val="16"/>
              </w:rPr>
              <w:t>711</w:t>
            </w:r>
          </w:p>
        </w:tc>
        <w:tc>
          <w:tcPr>
            <w:tcW w:w="469" w:type="dxa"/>
            <w:tcBorders>
              <w:top w:val="nil"/>
              <w:left w:val="nil"/>
              <w:bottom w:val="single" w:sz="4" w:space="0" w:color="000000"/>
              <w:right w:val="single" w:sz="4" w:space="0" w:color="000000"/>
            </w:tcBorders>
            <w:shd w:val="clear" w:color="auto" w:fill="auto"/>
            <w:hideMark/>
          </w:tcPr>
          <w:p w14:paraId="2F277DC1"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191011E2"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188ACA7E"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1F8710E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B9F37B2" w14:textId="77777777" w:rsidR="00FC7007" w:rsidRPr="00FC7007" w:rsidRDefault="00FC7007" w:rsidP="00FC7007">
            <w:pPr>
              <w:jc w:val="center"/>
              <w:rPr>
                <w:color w:val="000000"/>
                <w:sz w:val="16"/>
                <w:szCs w:val="16"/>
              </w:rPr>
            </w:pPr>
            <w:r w:rsidRPr="00FC7007">
              <w:rPr>
                <w:color w:val="000000"/>
                <w:sz w:val="16"/>
                <w:szCs w:val="16"/>
              </w:rPr>
              <w:t>4 969,49</w:t>
            </w:r>
          </w:p>
        </w:tc>
        <w:tc>
          <w:tcPr>
            <w:tcW w:w="1212" w:type="dxa"/>
            <w:tcBorders>
              <w:top w:val="nil"/>
              <w:left w:val="nil"/>
              <w:bottom w:val="single" w:sz="4" w:space="0" w:color="000000"/>
              <w:right w:val="single" w:sz="4" w:space="0" w:color="000000"/>
            </w:tcBorders>
            <w:shd w:val="clear" w:color="auto" w:fill="auto"/>
            <w:hideMark/>
          </w:tcPr>
          <w:p w14:paraId="462864BB" w14:textId="77777777" w:rsidR="00FC7007" w:rsidRPr="00FC7007" w:rsidRDefault="00FC7007" w:rsidP="00FC7007">
            <w:pPr>
              <w:jc w:val="center"/>
              <w:rPr>
                <w:color w:val="000000"/>
                <w:sz w:val="16"/>
                <w:szCs w:val="16"/>
              </w:rPr>
            </w:pPr>
            <w:r w:rsidRPr="00FC7007">
              <w:rPr>
                <w:color w:val="000000"/>
                <w:sz w:val="16"/>
                <w:szCs w:val="16"/>
              </w:rPr>
              <w:t>4 969,49</w:t>
            </w:r>
          </w:p>
        </w:tc>
        <w:tc>
          <w:tcPr>
            <w:tcW w:w="1212" w:type="dxa"/>
            <w:tcBorders>
              <w:top w:val="nil"/>
              <w:left w:val="nil"/>
              <w:bottom w:val="single" w:sz="4" w:space="0" w:color="000000"/>
              <w:right w:val="single" w:sz="4" w:space="0" w:color="000000"/>
            </w:tcBorders>
            <w:shd w:val="clear" w:color="auto" w:fill="auto"/>
            <w:hideMark/>
          </w:tcPr>
          <w:p w14:paraId="16AD3533" w14:textId="77777777" w:rsidR="00FC7007" w:rsidRPr="00FC7007" w:rsidRDefault="00FC7007" w:rsidP="00FC7007">
            <w:pPr>
              <w:jc w:val="center"/>
              <w:rPr>
                <w:color w:val="000000"/>
                <w:sz w:val="16"/>
                <w:szCs w:val="16"/>
              </w:rPr>
            </w:pPr>
            <w:r w:rsidRPr="00FC7007">
              <w:rPr>
                <w:color w:val="000000"/>
                <w:sz w:val="16"/>
                <w:szCs w:val="16"/>
              </w:rPr>
              <w:t>4 969,49</w:t>
            </w:r>
          </w:p>
        </w:tc>
      </w:tr>
      <w:tr w:rsidR="00FC7007" w:rsidRPr="00FC7007" w14:paraId="1988BA3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0FF3D42" w14:textId="77777777" w:rsidR="00FC7007" w:rsidRPr="00FC7007" w:rsidRDefault="00FC7007" w:rsidP="00FC7007">
            <w:pPr>
              <w:rPr>
                <w:color w:val="000000"/>
                <w:sz w:val="16"/>
                <w:szCs w:val="16"/>
              </w:rPr>
            </w:pPr>
            <w:r w:rsidRPr="00FC7007">
              <w:rPr>
                <w:color w:val="000000"/>
                <w:sz w:val="16"/>
                <w:szCs w:val="16"/>
              </w:rPr>
              <w:t>Муниципальная программа "Развитие физической культуры и массового спорта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4ADDE252" w14:textId="77777777" w:rsidR="00FC7007" w:rsidRPr="00FC7007" w:rsidRDefault="00FC7007" w:rsidP="00FC7007">
            <w:pPr>
              <w:jc w:val="center"/>
              <w:rPr>
                <w:color w:val="000000"/>
                <w:sz w:val="16"/>
                <w:szCs w:val="16"/>
              </w:rPr>
            </w:pPr>
            <w:r w:rsidRPr="00FC7007">
              <w:rPr>
                <w:color w:val="000000"/>
                <w:sz w:val="16"/>
                <w:szCs w:val="16"/>
              </w:rPr>
              <w:t>711</w:t>
            </w:r>
          </w:p>
        </w:tc>
        <w:tc>
          <w:tcPr>
            <w:tcW w:w="469" w:type="dxa"/>
            <w:tcBorders>
              <w:top w:val="nil"/>
              <w:left w:val="nil"/>
              <w:bottom w:val="single" w:sz="4" w:space="0" w:color="000000"/>
              <w:right w:val="single" w:sz="4" w:space="0" w:color="000000"/>
            </w:tcBorders>
            <w:shd w:val="clear" w:color="auto" w:fill="auto"/>
            <w:hideMark/>
          </w:tcPr>
          <w:p w14:paraId="3D40395C"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63E54288"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6D363984" w14:textId="77777777" w:rsidR="00FC7007" w:rsidRPr="00FC7007" w:rsidRDefault="00FC7007" w:rsidP="00FC7007">
            <w:pPr>
              <w:jc w:val="center"/>
              <w:rPr>
                <w:color w:val="000000"/>
                <w:sz w:val="16"/>
                <w:szCs w:val="16"/>
              </w:rPr>
            </w:pPr>
            <w:r w:rsidRPr="00FC7007">
              <w:rPr>
                <w:color w:val="000000"/>
                <w:sz w:val="16"/>
                <w:szCs w:val="16"/>
              </w:rPr>
              <w:t>09 0 00 00000</w:t>
            </w:r>
          </w:p>
        </w:tc>
        <w:tc>
          <w:tcPr>
            <w:tcW w:w="453" w:type="dxa"/>
            <w:tcBorders>
              <w:top w:val="nil"/>
              <w:left w:val="nil"/>
              <w:bottom w:val="single" w:sz="4" w:space="0" w:color="000000"/>
              <w:right w:val="single" w:sz="4" w:space="0" w:color="000000"/>
            </w:tcBorders>
            <w:shd w:val="clear" w:color="auto" w:fill="auto"/>
            <w:hideMark/>
          </w:tcPr>
          <w:p w14:paraId="54495C3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D62722F" w14:textId="77777777" w:rsidR="00FC7007" w:rsidRPr="00FC7007" w:rsidRDefault="00FC7007" w:rsidP="00FC7007">
            <w:pPr>
              <w:jc w:val="center"/>
              <w:rPr>
                <w:color w:val="000000"/>
                <w:sz w:val="16"/>
                <w:szCs w:val="16"/>
              </w:rPr>
            </w:pPr>
            <w:r w:rsidRPr="00FC7007">
              <w:rPr>
                <w:color w:val="000000"/>
                <w:sz w:val="16"/>
                <w:szCs w:val="16"/>
              </w:rPr>
              <w:t>4 969,49</w:t>
            </w:r>
          </w:p>
        </w:tc>
        <w:tc>
          <w:tcPr>
            <w:tcW w:w="1212" w:type="dxa"/>
            <w:tcBorders>
              <w:top w:val="nil"/>
              <w:left w:val="nil"/>
              <w:bottom w:val="single" w:sz="4" w:space="0" w:color="000000"/>
              <w:right w:val="single" w:sz="4" w:space="0" w:color="000000"/>
            </w:tcBorders>
            <w:shd w:val="clear" w:color="auto" w:fill="auto"/>
            <w:hideMark/>
          </w:tcPr>
          <w:p w14:paraId="64C33942" w14:textId="77777777" w:rsidR="00FC7007" w:rsidRPr="00FC7007" w:rsidRDefault="00FC7007" w:rsidP="00FC7007">
            <w:pPr>
              <w:jc w:val="center"/>
              <w:rPr>
                <w:color w:val="000000"/>
                <w:sz w:val="16"/>
                <w:szCs w:val="16"/>
              </w:rPr>
            </w:pPr>
            <w:r w:rsidRPr="00FC7007">
              <w:rPr>
                <w:color w:val="000000"/>
                <w:sz w:val="16"/>
                <w:szCs w:val="16"/>
              </w:rPr>
              <w:t>4 969,49</w:t>
            </w:r>
          </w:p>
        </w:tc>
        <w:tc>
          <w:tcPr>
            <w:tcW w:w="1212" w:type="dxa"/>
            <w:tcBorders>
              <w:top w:val="nil"/>
              <w:left w:val="nil"/>
              <w:bottom w:val="single" w:sz="4" w:space="0" w:color="000000"/>
              <w:right w:val="single" w:sz="4" w:space="0" w:color="000000"/>
            </w:tcBorders>
            <w:shd w:val="clear" w:color="auto" w:fill="auto"/>
            <w:hideMark/>
          </w:tcPr>
          <w:p w14:paraId="30787E0E" w14:textId="77777777" w:rsidR="00FC7007" w:rsidRPr="00FC7007" w:rsidRDefault="00FC7007" w:rsidP="00FC7007">
            <w:pPr>
              <w:jc w:val="center"/>
              <w:rPr>
                <w:color w:val="000000"/>
                <w:sz w:val="16"/>
                <w:szCs w:val="16"/>
              </w:rPr>
            </w:pPr>
            <w:r w:rsidRPr="00FC7007">
              <w:rPr>
                <w:color w:val="000000"/>
                <w:sz w:val="16"/>
                <w:szCs w:val="16"/>
              </w:rPr>
              <w:t>4 969,49</w:t>
            </w:r>
          </w:p>
        </w:tc>
      </w:tr>
      <w:tr w:rsidR="00FC7007" w:rsidRPr="00FC7007" w14:paraId="6F61043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D5C0B93" w14:textId="77777777" w:rsidR="00FC7007" w:rsidRPr="00FC7007" w:rsidRDefault="00FC7007" w:rsidP="00FC7007">
            <w:pPr>
              <w:rPr>
                <w:color w:val="000000"/>
                <w:sz w:val="16"/>
                <w:szCs w:val="16"/>
              </w:rPr>
            </w:pPr>
            <w:r w:rsidRPr="00FC7007">
              <w:rPr>
                <w:color w:val="000000"/>
                <w:sz w:val="16"/>
                <w:szCs w:val="16"/>
              </w:rPr>
              <w:t xml:space="preserve">Подпрограмма "Обеспечение реализации программы и </w:t>
            </w:r>
            <w:proofErr w:type="spellStart"/>
            <w:r w:rsidRPr="00FC7007">
              <w:rPr>
                <w:color w:val="000000"/>
                <w:sz w:val="16"/>
                <w:szCs w:val="16"/>
              </w:rPr>
              <w:t>общепрограммные</w:t>
            </w:r>
            <w:proofErr w:type="spellEnd"/>
            <w:r w:rsidRPr="00FC7007">
              <w:rPr>
                <w:color w:val="000000"/>
                <w:sz w:val="16"/>
                <w:szCs w:val="16"/>
              </w:rPr>
              <w:t xml:space="preserve"> мероприятия"</w:t>
            </w:r>
          </w:p>
        </w:tc>
        <w:tc>
          <w:tcPr>
            <w:tcW w:w="458" w:type="dxa"/>
            <w:tcBorders>
              <w:top w:val="nil"/>
              <w:left w:val="nil"/>
              <w:bottom w:val="single" w:sz="4" w:space="0" w:color="000000"/>
              <w:right w:val="single" w:sz="4" w:space="0" w:color="000000"/>
            </w:tcBorders>
            <w:shd w:val="clear" w:color="auto" w:fill="auto"/>
            <w:hideMark/>
          </w:tcPr>
          <w:p w14:paraId="3F34C019" w14:textId="77777777" w:rsidR="00FC7007" w:rsidRPr="00FC7007" w:rsidRDefault="00FC7007" w:rsidP="00FC7007">
            <w:pPr>
              <w:jc w:val="center"/>
              <w:rPr>
                <w:color w:val="000000"/>
                <w:sz w:val="16"/>
                <w:szCs w:val="16"/>
              </w:rPr>
            </w:pPr>
            <w:r w:rsidRPr="00FC7007">
              <w:rPr>
                <w:color w:val="000000"/>
                <w:sz w:val="16"/>
                <w:szCs w:val="16"/>
              </w:rPr>
              <w:t>711</w:t>
            </w:r>
          </w:p>
        </w:tc>
        <w:tc>
          <w:tcPr>
            <w:tcW w:w="469" w:type="dxa"/>
            <w:tcBorders>
              <w:top w:val="nil"/>
              <w:left w:val="nil"/>
              <w:bottom w:val="single" w:sz="4" w:space="0" w:color="000000"/>
              <w:right w:val="single" w:sz="4" w:space="0" w:color="000000"/>
            </w:tcBorders>
            <w:shd w:val="clear" w:color="auto" w:fill="auto"/>
            <w:hideMark/>
          </w:tcPr>
          <w:p w14:paraId="65BA53AD"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3828F076"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159DA5D4" w14:textId="77777777" w:rsidR="00FC7007" w:rsidRPr="00FC7007" w:rsidRDefault="00FC7007" w:rsidP="00FC7007">
            <w:pPr>
              <w:jc w:val="center"/>
              <w:rPr>
                <w:color w:val="000000"/>
                <w:sz w:val="16"/>
                <w:szCs w:val="16"/>
              </w:rPr>
            </w:pPr>
            <w:r w:rsidRPr="00FC7007">
              <w:rPr>
                <w:color w:val="000000"/>
                <w:sz w:val="16"/>
                <w:szCs w:val="16"/>
              </w:rPr>
              <w:t>09 2 00 00000</w:t>
            </w:r>
          </w:p>
        </w:tc>
        <w:tc>
          <w:tcPr>
            <w:tcW w:w="453" w:type="dxa"/>
            <w:tcBorders>
              <w:top w:val="nil"/>
              <w:left w:val="nil"/>
              <w:bottom w:val="single" w:sz="4" w:space="0" w:color="000000"/>
              <w:right w:val="single" w:sz="4" w:space="0" w:color="000000"/>
            </w:tcBorders>
            <w:shd w:val="clear" w:color="auto" w:fill="auto"/>
            <w:hideMark/>
          </w:tcPr>
          <w:p w14:paraId="5BEF6A0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AC2F78B" w14:textId="77777777" w:rsidR="00FC7007" w:rsidRPr="00FC7007" w:rsidRDefault="00FC7007" w:rsidP="00FC7007">
            <w:pPr>
              <w:jc w:val="center"/>
              <w:rPr>
                <w:color w:val="000000"/>
                <w:sz w:val="16"/>
                <w:szCs w:val="16"/>
              </w:rPr>
            </w:pPr>
            <w:r w:rsidRPr="00FC7007">
              <w:rPr>
                <w:color w:val="000000"/>
                <w:sz w:val="16"/>
                <w:szCs w:val="16"/>
              </w:rPr>
              <w:t>4 969,49</w:t>
            </w:r>
          </w:p>
        </w:tc>
        <w:tc>
          <w:tcPr>
            <w:tcW w:w="1212" w:type="dxa"/>
            <w:tcBorders>
              <w:top w:val="nil"/>
              <w:left w:val="nil"/>
              <w:bottom w:val="single" w:sz="4" w:space="0" w:color="000000"/>
              <w:right w:val="single" w:sz="4" w:space="0" w:color="000000"/>
            </w:tcBorders>
            <w:shd w:val="clear" w:color="auto" w:fill="auto"/>
            <w:hideMark/>
          </w:tcPr>
          <w:p w14:paraId="749F4C09" w14:textId="77777777" w:rsidR="00FC7007" w:rsidRPr="00FC7007" w:rsidRDefault="00FC7007" w:rsidP="00FC7007">
            <w:pPr>
              <w:jc w:val="center"/>
              <w:rPr>
                <w:color w:val="000000"/>
                <w:sz w:val="16"/>
                <w:szCs w:val="16"/>
              </w:rPr>
            </w:pPr>
            <w:r w:rsidRPr="00FC7007">
              <w:rPr>
                <w:color w:val="000000"/>
                <w:sz w:val="16"/>
                <w:szCs w:val="16"/>
              </w:rPr>
              <w:t>4 969,49</w:t>
            </w:r>
          </w:p>
        </w:tc>
        <w:tc>
          <w:tcPr>
            <w:tcW w:w="1212" w:type="dxa"/>
            <w:tcBorders>
              <w:top w:val="nil"/>
              <w:left w:val="nil"/>
              <w:bottom w:val="single" w:sz="4" w:space="0" w:color="000000"/>
              <w:right w:val="single" w:sz="4" w:space="0" w:color="000000"/>
            </w:tcBorders>
            <w:shd w:val="clear" w:color="auto" w:fill="auto"/>
            <w:hideMark/>
          </w:tcPr>
          <w:p w14:paraId="1E34EC7C" w14:textId="77777777" w:rsidR="00FC7007" w:rsidRPr="00FC7007" w:rsidRDefault="00FC7007" w:rsidP="00FC7007">
            <w:pPr>
              <w:jc w:val="center"/>
              <w:rPr>
                <w:color w:val="000000"/>
                <w:sz w:val="16"/>
                <w:szCs w:val="16"/>
              </w:rPr>
            </w:pPr>
            <w:r w:rsidRPr="00FC7007">
              <w:rPr>
                <w:color w:val="000000"/>
                <w:sz w:val="16"/>
                <w:szCs w:val="16"/>
              </w:rPr>
              <w:t>4 969,49</w:t>
            </w:r>
          </w:p>
        </w:tc>
      </w:tr>
      <w:tr w:rsidR="00FC7007" w:rsidRPr="00FC7007" w14:paraId="7B456C5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7EBDADE" w14:textId="77777777" w:rsidR="00FC7007" w:rsidRPr="00FC7007" w:rsidRDefault="00FC7007" w:rsidP="00FC7007">
            <w:pPr>
              <w:rPr>
                <w:color w:val="000000"/>
                <w:sz w:val="16"/>
                <w:szCs w:val="16"/>
              </w:rPr>
            </w:pPr>
            <w:r w:rsidRPr="00FC7007">
              <w:rPr>
                <w:color w:val="000000"/>
                <w:sz w:val="16"/>
                <w:szCs w:val="16"/>
              </w:rPr>
              <w:t xml:space="preserve">Основное мероприятие "Обеспечение реализации программы и </w:t>
            </w:r>
            <w:proofErr w:type="spellStart"/>
            <w:r w:rsidRPr="00FC7007">
              <w:rPr>
                <w:color w:val="000000"/>
                <w:sz w:val="16"/>
                <w:szCs w:val="16"/>
              </w:rPr>
              <w:t>общепрограммные</w:t>
            </w:r>
            <w:proofErr w:type="spellEnd"/>
            <w:r w:rsidRPr="00FC7007">
              <w:rPr>
                <w:color w:val="000000"/>
                <w:sz w:val="16"/>
                <w:szCs w:val="16"/>
              </w:rPr>
              <w:t xml:space="preserve"> мероприятия"</w:t>
            </w:r>
          </w:p>
        </w:tc>
        <w:tc>
          <w:tcPr>
            <w:tcW w:w="458" w:type="dxa"/>
            <w:tcBorders>
              <w:top w:val="nil"/>
              <w:left w:val="nil"/>
              <w:bottom w:val="single" w:sz="4" w:space="0" w:color="000000"/>
              <w:right w:val="single" w:sz="4" w:space="0" w:color="000000"/>
            </w:tcBorders>
            <w:shd w:val="clear" w:color="auto" w:fill="auto"/>
            <w:hideMark/>
          </w:tcPr>
          <w:p w14:paraId="2E3860AC" w14:textId="77777777" w:rsidR="00FC7007" w:rsidRPr="00FC7007" w:rsidRDefault="00FC7007" w:rsidP="00FC7007">
            <w:pPr>
              <w:jc w:val="center"/>
              <w:rPr>
                <w:color w:val="000000"/>
                <w:sz w:val="16"/>
                <w:szCs w:val="16"/>
              </w:rPr>
            </w:pPr>
            <w:r w:rsidRPr="00FC7007">
              <w:rPr>
                <w:color w:val="000000"/>
                <w:sz w:val="16"/>
                <w:szCs w:val="16"/>
              </w:rPr>
              <w:t>711</w:t>
            </w:r>
          </w:p>
        </w:tc>
        <w:tc>
          <w:tcPr>
            <w:tcW w:w="469" w:type="dxa"/>
            <w:tcBorders>
              <w:top w:val="nil"/>
              <w:left w:val="nil"/>
              <w:bottom w:val="single" w:sz="4" w:space="0" w:color="000000"/>
              <w:right w:val="single" w:sz="4" w:space="0" w:color="000000"/>
            </w:tcBorders>
            <w:shd w:val="clear" w:color="auto" w:fill="auto"/>
            <w:hideMark/>
          </w:tcPr>
          <w:p w14:paraId="43E18139"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3D274046"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25D98BBB" w14:textId="77777777" w:rsidR="00FC7007" w:rsidRPr="00FC7007" w:rsidRDefault="00FC7007" w:rsidP="00FC7007">
            <w:pPr>
              <w:jc w:val="center"/>
              <w:rPr>
                <w:color w:val="000000"/>
                <w:sz w:val="16"/>
                <w:szCs w:val="16"/>
              </w:rPr>
            </w:pPr>
            <w:r w:rsidRPr="00FC7007">
              <w:rPr>
                <w:color w:val="000000"/>
                <w:sz w:val="16"/>
                <w:szCs w:val="16"/>
              </w:rPr>
              <w:t>09 2 01 00000</w:t>
            </w:r>
          </w:p>
        </w:tc>
        <w:tc>
          <w:tcPr>
            <w:tcW w:w="453" w:type="dxa"/>
            <w:tcBorders>
              <w:top w:val="nil"/>
              <w:left w:val="nil"/>
              <w:bottom w:val="single" w:sz="4" w:space="0" w:color="000000"/>
              <w:right w:val="single" w:sz="4" w:space="0" w:color="000000"/>
            </w:tcBorders>
            <w:shd w:val="clear" w:color="auto" w:fill="auto"/>
            <w:hideMark/>
          </w:tcPr>
          <w:p w14:paraId="25D257A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1798FE4" w14:textId="77777777" w:rsidR="00FC7007" w:rsidRPr="00FC7007" w:rsidRDefault="00FC7007" w:rsidP="00FC7007">
            <w:pPr>
              <w:jc w:val="center"/>
              <w:rPr>
                <w:color w:val="000000"/>
                <w:sz w:val="16"/>
                <w:szCs w:val="16"/>
              </w:rPr>
            </w:pPr>
            <w:r w:rsidRPr="00FC7007">
              <w:rPr>
                <w:color w:val="000000"/>
                <w:sz w:val="16"/>
                <w:szCs w:val="16"/>
              </w:rPr>
              <w:t>4 969,49</w:t>
            </w:r>
          </w:p>
        </w:tc>
        <w:tc>
          <w:tcPr>
            <w:tcW w:w="1212" w:type="dxa"/>
            <w:tcBorders>
              <w:top w:val="nil"/>
              <w:left w:val="nil"/>
              <w:bottom w:val="single" w:sz="4" w:space="0" w:color="000000"/>
              <w:right w:val="single" w:sz="4" w:space="0" w:color="000000"/>
            </w:tcBorders>
            <w:shd w:val="clear" w:color="auto" w:fill="auto"/>
            <w:hideMark/>
          </w:tcPr>
          <w:p w14:paraId="7F91D8B8" w14:textId="77777777" w:rsidR="00FC7007" w:rsidRPr="00FC7007" w:rsidRDefault="00FC7007" w:rsidP="00FC7007">
            <w:pPr>
              <w:jc w:val="center"/>
              <w:rPr>
                <w:color w:val="000000"/>
                <w:sz w:val="16"/>
                <w:szCs w:val="16"/>
              </w:rPr>
            </w:pPr>
            <w:r w:rsidRPr="00FC7007">
              <w:rPr>
                <w:color w:val="000000"/>
                <w:sz w:val="16"/>
                <w:szCs w:val="16"/>
              </w:rPr>
              <w:t>4 969,49</w:t>
            </w:r>
          </w:p>
        </w:tc>
        <w:tc>
          <w:tcPr>
            <w:tcW w:w="1212" w:type="dxa"/>
            <w:tcBorders>
              <w:top w:val="nil"/>
              <w:left w:val="nil"/>
              <w:bottom w:val="single" w:sz="4" w:space="0" w:color="000000"/>
              <w:right w:val="single" w:sz="4" w:space="0" w:color="000000"/>
            </w:tcBorders>
            <w:shd w:val="clear" w:color="auto" w:fill="auto"/>
            <w:hideMark/>
          </w:tcPr>
          <w:p w14:paraId="19340235" w14:textId="77777777" w:rsidR="00FC7007" w:rsidRPr="00FC7007" w:rsidRDefault="00FC7007" w:rsidP="00FC7007">
            <w:pPr>
              <w:jc w:val="center"/>
              <w:rPr>
                <w:color w:val="000000"/>
                <w:sz w:val="16"/>
                <w:szCs w:val="16"/>
              </w:rPr>
            </w:pPr>
            <w:r w:rsidRPr="00FC7007">
              <w:rPr>
                <w:color w:val="000000"/>
                <w:sz w:val="16"/>
                <w:szCs w:val="16"/>
              </w:rPr>
              <w:t>4 969,49</w:t>
            </w:r>
          </w:p>
        </w:tc>
      </w:tr>
      <w:tr w:rsidR="00FC7007" w:rsidRPr="00FC7007" w14:paraId="0F8BEDA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15B2612" w14:textId="77777777" w:rsidR="00FC7007" w:rsidRPr="00FC7007" w:rsidRDefault="00FC7007" w:rsidP="00FC7007">
            <w:pPr>
              <w:rPr>
                <w:color w:val="000000"/>
                <w:sz w:val="16"/>
                <w:szCs w:val="16"/>
              </w:rPr>
            </w:pPr>
            <w:r w:rsidRPr="00FC7007">
              <w:rPr>
                <w:color w:val="000000"/>
                <w:sz w:val="16"/>
                <w:szCs w:val="16"/>
              </w:rPr>
              <w:t>Расходы на обеспечение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10D044CD" w14:textId="77777777" w:rsidR="00FC7007" w:rsidRPr="00FC7007" w:rsidRDefault="00FC7007" w:rsidP="00FC7007">
            <w:pPr>
              <w:jc w:val="center"/>
              <w:rPr>
                <w:color w:val="000000"/>
                <w:sz w:val="16"/>
                <w:szCs w:val="16"/>
              </w:rPr>
            </w:pPr>
            <w:r w:rsidRPr="00FC7007">
              <w:rPr>
                <w:color w:val="000000"/>
                <w:sz w:val="16"/>
                <w:szCs w:val="16"/>
              </w:rPr>
              <w:t>711</w:t>
            </w:r>
          </w:p>
        </w:tc>
        <w:tc>
          <w:tcPr>
            <w:tcW w:w="469" w:type="dxa"/>
            <w:tcBorders>
              <w:top w:val="nil"/>
              <w:left w:val="nil"/>
              <w:bottom w:val="single" w:sz="4" w:space="0" w:color="000000"/>
              <w:right w:val="single" w:sz="4" w:space="0" w:color="000000"/>
            </w:tcBorders>
            <w:shd w:val="clear" w:color="auto" w:fill="auto"/>
            <w:hideMark/>
          </w:tcPr>
          <w:p w14:paraId="20EC3228"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204CFF86"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44F38D19" w14:textId="77777777" w:rsidR="00FC7007" w:rsidRPr="00FC7007" w:rsidRDefault="00FC7007" w:rsidP="00FC7007">
            <w:pPr>
              <w:jc w:val="center"/>
              <w:rPr>
                <w:color w:val="000000"/>
                <w:sz w:val="16"/>
                <w:szCs w:val="16"/>
              </w:rPr>
            </w:pPr>
            <w:r w:rsidRPr="00FC7007">
              <w:rPr>
                <w:color w:val="000000"/>
                <w:sz w:val="16"/>
                <w:szCs w:val="16"/>
              </w:rPr>
              <w:t>09 2 01 10010</w:t>
            </w:r>
          </w:p>
        </w:tc>
        <w:tc>
          <w:tcPr>
            <w:tcW w:w="453" w:type="dxa"/>
            <w:tcBorders>
              <w:top w:val="nil"/>
              <w:left w:val="nil"/>
              <w:bottom w:val="single" w:sz="4" w:space="0" w:color="000000"/>
              <w:right w:val="single" w:sz="4" w:space="0" w:color="000000"/>
            </w:tcBorders>
            <w:shd w:val="clear" w:color="auto" w:fill="auto"/>
            <w:hideMark/>
          </w:tcPr>
          <w:p w14:paraId="4E78D49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C8197C1" w14:textId="77777777" w:rsidR="00FC7007" w:rsidRPr="00FC7007" w:rsidRDefault="00FC7007" w:rsidP="00FC7007">
            <w:pPr>
              <w:jc w:val="center"/>
              <w:rPr>
                <w:color w:val="000000"/>
                <w:sz w:val="16"/>
                <w:szCs w:val="16"/>
              </w:rPr>
            </w:pPr>
            <w:r w:rsidRPr="00FC7007">
              <w:rPr>
                <w:color w:val="000000"/>
                <w:sz w:val="16"/>
                <w:szCs w:val="16"/>
              </w:rPr>
              <w:t>610,87</w:t>
            </w:r>
          </w:p>
        </w:tc>
        <w:tc>
          <w:tcPr>
            <w:tcW w:w="1212" w:type="dxa"/>
            <w:tcBorders>
              <w:top w:val="nil"/>
              <w:left w:val="nil"/>
              <w:bottom w:val="single" w:sz="4" w:space="0" w:color="000000"/>
              <w:right w:val="single" w:sz="4" w:space="0" w:color="000000"/>
            </w:tcBorders>
            <w:shd w:val="clear" w:color="auto" w:fill="auto"/>
            <w:hideMark/>
          </w:tcPr>
          <w:p w14:paraId="62A77F3C" w14:textId="77777777" w:rsidR="00FC7007" w:rsidRPr="00FC7007" w:rsidRDefault="00FC7007" w:rsidP="00FC7007">
            <w:pPr>
              <w:jc w:val="center"/>
              <w:rPr>
                <w:color w:val="000000"/>
                <w:sz w:val="16"/>
                <w:szCs w:val="16"/>
              </w:rPr>
            </w:pPr>
            <w:r w:rsidRPr="00FC7007">
              <w:rPr>
                <w:color w:val="000000"/>
                <w:sz w:val="16"/>
                <w:szCs w:val="16"/>
              </w:rPr>
              <w:t>610,87</w:t>
            </w:r>
          </w:p>
        </w:tc>
        <w:tc>
          <w:tcPr>
            <w:tcW w:w="1212" w:type="dxa"/>
            <w:tcBorders>
              <w:top w:val="nil"/>
              <w:left w:val="nil"/>
              <w:bottom w:val="single" w:sz="4" w:space="0" w:color="000000"/>
              <w:right w:val="single" w:sz="4" w:space="0" w:color="000000"/>
            </w:tcBorders>
            <w:shd w:val="clear" w:color="auto" w:fill="auto"/>
            <w:hideMark/>
          </w:tcPr>
          <w:p w14:paraId="4EC8FC82" w14:textId="77777777" w:rsidR="00FC7007" w:rsidRPr="00FC7007" w:rsidRDefault="00FC7007" w:rsidP="00FC7007">
            <w:pPr>
              <w:jc w:val="center"/>
              <w:rPr>
                <w:color w:val="000000"/>
                <w:sz w:val="16"/>
                <w:szCs w:val="16"/>
              </w:rPr>
            </w:pPr>
            <w:r w:rsidRPr="00FC7007">
              <w:rPr>
                <w:color w:val="000000"/>
                <w:sz w:val="16"/>
                <w:szCs w:val="16"/>
              </w:rPr>
              <w:t>610,87</w:t>
            </w:r>
          </w:p>
        </w:tc>
      </w:tr>
      <w:tr w:rsidR="00FC7007" w:rsidRPr="00FC7007" w14:paraId="067026D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6290520" w14:textId="77777777" w:rsidR="00FC7007" w:rsidRPr="00FC7007" w:rsidRDefault="00FC7007" w:rsidP="00FC7007">
            <w:pPr>
              <w:rPr>
                <w:color w:val="000000"/>
                <w:sz w:val="16"/>
                <w:szCs w:val="16"/>
              </w:rPr>
            </w:pPr>
            <w:r w:rsidRPr="00FC7007">
              <w:rPr>
                <w:color w:val="000000"/>
                <w:sz w:val="16"/>
                <w:szCs w:val="16"/>
              </w:rPr>
              <w:t xml:space="preserve">Расходы на выплаты персоналу в </w:t>
            </w:r>
            <w:r w:rsidRPr="00FC7007">
              <w:rPr>
                <w:color w:val="000000"/>
                <w:sz w:val="16"/>
                <w:szCs w:val="16"/>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6EB64DDA" w14:textId="77777777" w:rsidR="00FC7007" w:rsidRPr="00FC7007" w:rsidRDefault="00FC7007" w:rsidP="00FC7007">
            <w:pPr>
              <w:jc w:val="center"/>
              <w:rPr>
                <w:color w:val="000000"/>
                <w:sz w:val="16"/>
                <w:szCs w:val="16"/>
              </w:rPr>
            </w:pPr>
            <w:r w:rsidRPr="00FC7007">
              <w:rPr>
                <w:color w:val="000000"/>
                <w:sz w:val="16"/>
                <w:szCs w:val="16"/>
              </w:rPr>
              <w:lastRenderedPageBreak/>
              <w:t>711</w:t>
            </w:r>
          </w:p>
        </w:tc>
        <w:tc>
          <w:tcPr>
            <w:tcW w:w="469" w:type="dxa"/>
            <w:tcBorders>
              <w:top w:val="nil"/>
              <w:left w:val="nil"/>
              <w:bottom w:val="single" w:sz="4" w:space="0" w:color="000000"/>
              <w:right w:val="single" w:sz="4" w:space="0" w:color="000000"/>
            </w:tcBorders>
            <w:shd w:val="clear" w:color="auto" w:fill="auto"/>
            <w:hideMark/>
          </w:tcPr>
          <w:p w14:paraId="62D58AFF"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35423A92"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48CDB606" w14:textId="77777777" w:rsidR="00FC7007" w:rsidRPr="00FC7007" w:rsidRDefault="00FC7007" w:rsidP="00FC7007">
            <w:pPr>
              <w:jc w:val="center"/>
              <w:rPr>
                <w:color w:val="000000"/>
                <w:sz w:val="16"/>
                <w:szCs w:val="16"/>
              </w:rPr>
            </w:pPr>
            <w:r w:rsidRPr="00FC7007">
              <w:rPr>
                <w:color w:val="000000"/>
                <w:sz w:val="16"/>
                <w:szCs w:val="16"/>
              </w:rPr>
              <w:t>09 2 01 10010</w:t>
            </w:r>
          </w:p>
        </w:tc>
        <w:tc>
          <w:tcPr>
            <w:tcW w:w="453" w:type="dxa"/>
            <w:tcBorders>
              <w:top w:val="nil"/>
              <w:left w:val="nil"/>
              <w:bottom w:val="single" w:sz="4" w:space="0" w:color="000000"/>
              <w:right w:val="single" w:sz="4" w:space="0" w:color="000000"/>
            </w:tcBorders>
            <w:shd w:val="clear" w:color="auto" w:fill="auto"/>
            <w:hideMark/>
          </w:tcPr>
          <w:p w14:paraId="16CCECDB"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4EA75DE2" w14:textId="77777777" w:rsidR="00FC7007" w:rsidRPr="00FC7007" w:rsidRDefault="00FC7007" w:rsidP="00FC7007">
            <w:pPr>
              <w:jc w:val="center"/>
              <w:rPr>
                <w:color w:val="000000"/>
                <w:sz w:val="16"/>
                <w:szCs w:val="16"/>
              </w:rPr>
            </w:pPr>
            <w:r w:rsidRPr="00FC7007">
              <w:rPr>
                <w:color w:val="000000"/>
                <w:sz w:val="16"/>
                <w:szCs w:val="16"/>
              </w:rPr>
              <w:t>145,83</w:t>
            </w:r>
          </w:p>
        </w:tc>
        <w:tc>
          <w:tcPr>
            <w:tcW w:w="1212" w:type="dxa"/>
            <w:tcBorders>
              <w:top w:val="nil"/>
              <w:left w:val="nil"/>
              <w:bottom w:val="single" w:sz="4" w:space="0" w:color="000000"/>
              <w:right w:val="single" w:sz="4" w:space="0" w:color="000000"/>
            </w:tcBorders>
            <w:shd w:val="clear" w:color="auto" w:fill="auto"/>
            <w:hideMark/>
          </w:tcPr>
          <w:p w14:paraId="05C97628" w14:textId="77777777" w:rsidR="00FC7007" w:rsidRPr="00FC7007" w:rsidRDefault="00FC7007" w:rsidP="00FC7007">
            <w:pPr>
              <w:jc w:val="center"/>
              <w:rPr>
                <w:color w:val="000000"/>
                <w:sz w:val="16"/>
                <w:szCs w:val="16"/>
              </w:rPr>
            </w:pPr>
            <w:r w:rsidRPr="00FC7007">
              <w:rPr>
                <w:color w:val="000000"/>
                <w:sz w:val="16"/>
                <w:szCs w:val="16"/>
              </w:rPr>
              <w:t>145,83</w:t>
            </w:r>
          </w:p>
        </w:tc>
        <w:tc>
          <w:tcPr>
            <w:tcW w:w="1212" w:type="dxa"/>
            <w:tcBorders>
              <w:top w:val="nil"/>
              <w:left w:val="nil"/>
              <w:bottom w:val="single" w:sz="4" w:space="0" w:color="000000"/>
              <w:right w:val="single" w:sz="4" w:space="0" w:color="000000"/>
            </w:tcBorders>
            <w:shd w:val="clear" w:color="auto" w:fill="auto"/>
            <w:hideMark/>
          </w:tcPr>
          <w:p w14:paraId="1CC681D9" w14:textId="77777777" w:rsidR="00FC7007" w:rsidRPr="00FC7007" w:rsidRDefault="00FC7007" w:rsidP="00FC7007">
            <w:pPr>
              <w:jc w:val="center"/>
              <w:rPr>
                <w:color w:val="000000"/>
                <w:sz w:val="16"/>
                <w:szCs w:val="16"/>
              </w:rPr>
            </w:pPr>
            <w:r w:rsidRPr="00FC7007">
              <w:rPr>
                <w:color w:val="000000"/>
                <w:sz w:val="16"/>
                <w:szCs w:val="16"/>
              </w:rPr>
              <w:t>145,83</w:t>
            </w:r>
          </w:p>
        </w:tc>
      </w:tr>
      <w:tr w:rsidR="00FC7007" w:rsidRPr="00FC7007" w14:paraId="59AD60A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78EEB1D" w14:textId="77777777" w:rsidR="00FC7007" w:rsidRPr="00FC7007" w:rsidRDefault="00FC7007" w:rsidP="00FC7007">
            <w:pPr>
              <w:rPr>
                <w:color w:val="000000"/>
                <w:sz w:val="16"/>
                <w:szCs w:val="16"/>
              </w:rPr>
            </w:pPr>
            <w:r w:rsidRPr="00FC7007">
              <w:rPr>
                <w:color w:val="000000"/>
                <w:sz w:val="16"/>
                <w:szCs w:val="16"/>
              </w:rPr>
              <w:lastRenderedPageBreak/>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60DE6551" w14:textId="77777777" w:rsidR="00FC7007" w:rsidRPr="00FC7007" w:rsidRDefault="00FC7007" w:rsidP="00FC7007">
            <w:pPr>
              <w:jc w:val="center"/>
              <w:rPr>
                <w:color w:val="000000"/>
                <w:sz w:val="16"/>
                <w:szCs w:val="16"/>
              </w:rPr>
            </w:pPr>
            <w:r w:rsidRPr="00FC7007">
              <w:rPr>
                <w:color w:val="000000"/>
                <w:sz w:val="16"/>
                <w:szCs w:val="16"/>
              </w:rPr>
              <w:t>711</w:t>
            </w:r>
          </w:p>
        </w:tc>
        <w:tc>
          <w:tcPr>
            <w:tcW w:w="469" w:type="dxa"/>
            <w:tcBorders>
              <w:top w:val="nil"/>
              <w:left w:val="nil"/>
              <w:bottom w:val="single" w:sz="4" w:space="0" w:color="000000"/>
              <w:right w:val="single" w:sz="4" w:space="0" w:color="000000"/>
            </w:tcBorders>
            <w:shd w:val="clear" w:color="auto" w:fill="auto"/>
            <w:hideMark/>
          </w:tcPr>
          <w:p w14:paraId="4EE1AD97"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42CD598A"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5AF0DB3F" w14:textId="77777777" w:rsidR="00FC7007" w:rsidRPr="00FC7007" w:rsidRDefault="00FC7007" w:rsidP="00FC7007">
            <w:pPr>
              <w:jc w:val="center"/>
              <w:rPr>
                <w:color w:val="000000"/>
                <w:sz w:val="16"/>
                <w:szCs w:val="16"/>
              </w:rPr>
            </w:pPr>
            <w:r w:rsidRPr="00FC7007">
              <w:rPr>
                <w:color w:val="000000"/>
                <w:sz w:val="16"/>
                <w:szCs w:val="16"/>
              </w:rPr>
              <w:t>09 2 01 10010</w:t>
            </w:r>
          </w:p>
        </w:tc>
        <w:tc>
          <w:tcPr>
            <w:tcW w:w="453" w:type="dxa"/>
            <w:tcBorders>
              <w:top w:val="nil"/>
              <w:left w:val="nil"/>
              <w:bottom w:val="single" w:sz="4" w:space="0" w:color="000000"/>
              <w:right w:val="single" w:sz="4" w:space="0" w:color="000000"/>
            </w:tcBorders>
            <w:shd w:val="clear" w:color="auto" w:fill="auto"/>
            <w:hideMark/>
          </w:tcPr>
          <w:p w14:paraId="6517F11A"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62895DE4" w14:textId="77777777" w:rsidR="00FC7007" w:rsidRPr="00FC7007" w:rsidRDefault="00FC7007" w:rsidP="00FC7007">
            <w:pPr>
              <w:jc w:val="center"/>
              <w:rPr>
                <w:color w:val="000000"/>
                <w:sz w:val="16"/>
                <w:szCs w:val="16"/>
              </w:rPr>
            </w:pPr>
            <w:r w:rsidRPr="00FC7007">
              <w:rPr>
                <w:color w:val="000000"/>
                <w:sz w:val="16"/>
                <w:szCs w:val="16"/>
              </w:rPr>
              <w:t>463,04</w:t>
            </w:r>
          </w:p>
        </w:tc>
        <w:tc>
          <w:tcPr>
            <w:tcW w:w="1212" w:type="dxa"/>
            <w:tcBorders>
              <w:top w:val="nil"/>
              <w:left w:val="nil"/>
              <w:bottom w:val="single" w:sz="4" w:space="0" w:color="000000"/>
              <w:right w:val="single" w:sz="4" w:space="0" w:color="000000"/>
            </w:tcBorders>
            <w:shd w:val="clear" w:color="auto" w:fill="auto"/>
            <w:hideMark/>
          </w:tcPr>
          <w:p w14:paraId="4AE3DFCD" w14:textId="77777777" w:rsidR="00FC7007" w:rsidRPr="00FC7007" w:rsidRDefault="00FC7007" w:rsidP="00FC7007">
            <w:pPr>
              <w:jc w:val="center"/>
              <w:rPr>
                <w:color w:val="000000"/>
                <w:sz w:val="16"/>
                <w:szCs w:val="16"/>
              </w:rPr>
            </w:pPr>
            <w:r w:rsidRPr="00FC7007">
              <w:rPr>
                <w:color w:val="000000"/>
                <w:sz w:val="16"/>
                <w:szCs w:val="16"/>
              </w:rPr>
              <w:t>463,04</w:t>
            </w:r>
          </w:p>
        </w:tc>
        <w:tc>
          <w:tcPr>
            <w:tcW w:w="1212" w:type="dxa"/>
            <w:tcBorders>
              <w:top w:val="nil"/>
              <w:left w:val="nil"/>
              <w:bottom w:val="single" w:sz="4" w:space="0" w:color="000000"/>
              <w:right w:val="single" w:sz="4" w:space="0" w:color="000000"/>
            </w:tcBorders>
            <w:shd w:val="clear" w:color="auto" w:fill="auto"/>
            <w:hideMark/>
          </w:tcPr>
          <w:p w14:paraId="230D8B80" w14:textId="77777777" w:rsidR="00FC7007" w:rsidRPr="00FC7007" w:rsidRDefault="00FC7007" w:rsidP="00FC7007">
            <w:pPr>
              <w:jc w:val="center"/>
              <w:rPr>
                <w:color w:val="000000"/>
                <w:sz w:val="16"/>
                <w:szCs w:val="16"/>
              </w:rPr>
            </w:pPr>
            <w:r w:rsidRPr="00FC7007">
              <w:rPr>
                <w:color w:val="000000"/>
                <w:sz w:val="16"/>
                <w:szCs w:val="16"/>
              </w:rPr>
              <w:t>463,04</w:t>
            </w:r>
          </w:p>
        </w:tc>
      </w:tr>
      <w:tr w:rsidR="00FC7007" w:rsidRPr="00FC7007" w14:paraId="1EC6122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B62A902"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42FA9B9A" w14:textId="77777777" w:rsidR="00FC7007" w:rsidRPr="00FC7007" w:rsidRDefault="00FC7007" w:rsidP="00FC7007">
            <w:pPr>
              <w:jc w:val="center"/>
              <w:rPr>
                <w:color w:val="000000"/>
                <w:sz w:val="16"/>
                <w:szCs w:val="16"/>
              </w:rPr>
            </w:pPr>
            <w:r w:rsidRPr="00FC7007">
              <w:rPr>
                <w:color w:val="000000"/>
                <w:sz w:val="16"/>
                <w:szCs w:val="16"/>
              </w:rPr>
              <w:t>711</w:t>
            </w:r>
          </w:p>
        </w:tc>
        <w:tc>
          <w:tcPr>
            <w:tcW w:w="469" w:type="dxa"/>
            <w:tcBorders>
              <w:top w:val="nil"/>
              <w:left w:val="nil"/>
              <w:bottom w:val="single" w:sz="4" w:space="0" w:color="000000"/>
              <w:right w:val="single" w:sz="4" w:space="0" w:color="000000"/>
            </w:tcBorders>
            <w:shd w:val="clear" w:color="auto" w:fill="auto"/>
            <w:hideMark/>
          </w:tcPr>
          <w:p w14:paraId="23302FC0"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0AA49333"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66AFB2B6" w14:textId="77777777" w:rsidR="00FC7007" w:rsidRPr="00FC7007" w:rsidRDefault="00FC7007" w:rsidP="00FC7007">
            <w:pPr>
              <w:jc w:val="center"/>
              <w:rPr>
                <w:color w:val="000000"/>
                <w:sz w:val="16"/>
                <w:szCs w:val="16"/>
              </w:rPr>
            </w:pPr>
            <w:r w:rsidRPr="00FC7007">
              <w:rPr>
                <w:color w:val="000000"/>
                <w:sz w:val="16"/>
                <w:szCs w:val="16"/>
              </w:rPr>
              <w:t>09 2 01 10010</w:t>
            </w:r>
          </w:p>
        </w:tc>
        <w:tc>
          <w:tcPr>
            <w:tcW w:w="453" w:type="dxa"/>
            <w:tcBorders>
              <w:top w:val="nil"/>
              <w:left w:val="nil"/>
              <w:bottom w:val="single" w:sz="4" w:space="0" w:color="000000"/>
              <w:right w:val="single" w:sz="4" w:space="0" w:color="000000"/>
            </w:tcBorders>
            <w:shd w:val="clear" w:color="auto" w:fill="auto"/>
            <w:hideMark/>
          </w:tcPr>
          <w:p w14:paraId="7D67F03E"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17786B98"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01C45D72"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65418CDE" w14:textId="77777777" w:rsidR="00FC7007" w:rsidRPr="00FC7007" w:rsidRDefault="00FC7007" w:rsidP="00FC7007">
            <w:pPr>
              <w:jc w:val="center"/>
              <w:rPr>
                <w:color w:val="000000"/>
                <w:sz w:val="16"/>
                <w:szCs w:val="16"/>
              </w:rPr>
            </w:pPr>
            <w:r w:rsidRPr="00FC7007">
              <w:rPr>
                <w:color w:val="000000"/>
                <w:sz w:val="16"/>
                <w:szCs w:val="16"/>
              </w:rPr>
              <w:t>2,00</w:t>
            </w:r>
          </w:p>
        </w:tc>
      </w:tr>
      <w:tr w:rsidR="00FC7007" w:rsidRPr="00FC7007" w14:paraId="61D182B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FB3CD38" w14:textId="77777777" w:rsidR="00FC7007" w:rsidRPr="00FC7007" w:rsidRDefault="00FC7007" w:rsidP="00FC7007">
            <w:pPr>
              <w:rPr>
                <w:color w:val="000000"/>
                <w:sz w:val="16"/>
                <w:szCs w:val="16"/>
              </w:rPr>
            </w:pPr>
            <w:r w:rsidRPr="00FC7007">
              <w:rPr>
                <w:color w:val="000000"/>
                <w:sz w:val="16"/>
                <w:szCs w:val="16"/>
              </w:rPr>
              <w:t>Расходы на выплаты по оплате труда работников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1FD4AFC4" w14:textId="77777777" w:rsidR="00FC7007" w:rsidRPr="00FC7007" w:rsidRDefault="00FC7007" w:rsidP="00FC7007">
            <w:pPr>
              <w:jc w:val="center"/>
              <w:rPr>
                <w:color w:val="000000"/>
                <w:sz w:val="16"/>
                <w:szCs w:val="16"/>
              </w:rPr>
            </w:pPr>
            <w:r w:rsidRPr="00FC7007">
              <w:rPr>
                <w:color w:val="000000"/>
                <w:sz w:val="16"/>
                <w:szCs w:val="16"/>
              </w:rPr>
              <w:t>711</w:t>
            </w:r>
          </w:p>
        </w:tc>
        <w:tc>
          <w:tcPr>
            <w:tcW w:w="469" w:type="dxa"/>
            <w:tcBorders>
              <w:top w:val="nil"/>
              <w:left w:val="nil"/>
              <w:bottom w:val="single" w:sz="4" w:space="0" w:color="000000"/>
              <w:right w:val="single" w:sz="4" w:space="0" w:color="000000"/>
            </w:tcBorders>
            <w:shd w:val="clear" w:color="auto" w:fill="auto"/>
            <w:hideMark/>
          </w:tcPr>
          <w:p w14:paraId="3D67C48D"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50EC209A"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0DAB8373" w14:textId="77777777" w:rsidR="00FC7007" w:rsidRPr="00FC7007" w:rsidRDefault="00FC7007" w:rsidP="00FC7007">
            <w:pPr>
              <w:jc w:val="center"/>
              <w:rPr>
                <w:color w:val="000000"/>
                <w:sz w:val="16"/>
                <w:szCs w:val="16"/>
              </w:rPr>
            </w:pPr>
            <w:r w:rsidRPr="00FC7007">
              <w:rPr>
                <w:color w:val="000000"/>
                <w:sz w:val="16"/>
                <w:szCs w:val="16"/>
              </w:rPr>
              <w:t>09 2 01 10020</w:t>
            </w:r>
          </w:p>
        </w:tc>
        <w:tc>
          <w:tcPr>
            <w:tcW w:w="453" w:type="dxa"/>
            <w:tcBorders>
              <w:top w:val="nil"/>
              <w:left w:val="nil"/>
              <w:bottom w:val="single" w:sz="4" w:space="0" w:color="000000"/>
              <w:right w:val="single" w:sz="4" w:space="0" w:color="000000"/>
            </w:tcBorders>
            <w:shd w:val="clear" w:color="auto" w:fill="auto"/>
            <w:hideMark/>
          </w:tcPr>
          <w:p w14:paraId="07DE7B8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D362FC6" w14:textId="77777777" w:rsidR="00FC7007" w:rsidRPr="00FC7007" w:rsidRDefault="00FC7007" w:rsidP="00FC7007">
            <w:pPr>
              <w:jc w:val="center"/>
              <w:rPr>
                <w:color w:val="000000"/>
                <w:sz w:val="16"/>
                <w:szCs w:val="16"/>
              </w:rPr>
            </w:pPr>
            <w:r w:rsidRPr="00FC7007">
              <w:rPr>
                <w:color w:val="000000"/>
                <w:sz w:val="16"/>
                <w:szCs w:val="16"/>
              </w:rPr>
              <w:t>4 358,62</w:t>
            </w:r>
          </w:p>
        </w:tc>
        <w:tc>
          <w:tcPr>
            <w:tcW w:w="1212" w:type="dxa"/>
            <w:tcBorders>
              <w:top w:val="nil"/>
              <w:left w:val="nil"/>
              <w:bottom w:val="single" w:sz="4" w:space="0" w:color="000000"/>
              <w:right w:val="single" w:sz="4" w:space="0" w:color="000000"/>
            </w:tcBorders>
            <w:shd w:val="clear" w:color="auto" w:fill="auto"/>
            <w:hideMark/>
          </w:tcPr>
          <w:p w14:paraId="22D3CC8C" w14:textId="77777777" w:rsidR="00FC7007" w:rsidRPr="00FC7007" w:rsidRDefault="00FC7007" w:rsidP="00FC7007">
            <w:pPr>
              <w:jc w:val="center"/>
              <w:rPr>
                <w:color w:val="000000"/>
                <w:sz w:val="16"/>
                <w:szCs w:val="16"/>
              </w:rPr>
            </w:pPr>
            <w:r w:rsidRPr="00FC7007">
              <w:rPr>
                <w:color w:val="000000"/>
                <w:sz w:val="16"/>
                <w:szCs w:val="16"/>
              </w:rPr>
              <w:t>4 358,62</w:t>
            </w:r>
          </w:p>
        </w:tc>
        <w:tc>
          <w:tcPr>
            <w:tcW w:w="1212" w:type="dxa"/>
            <w:tcBorders>
              <w:top w:val="nil"/>
              <w:left w:val="nil"/>
              <w:bottom w:val="single" w:sz="4" w:space="0" w:color="000000"/>
              <w:right w:val="single" w:sz="4" w:space="0" w:color="000000"/>
            </w:tcBorders>
            <w:shd w:val="clear" w:color="auto" w:fill="auto"/>
            <w:hideMark/>
          </w:tcPr>
          <w:p w14:paraId="325AD606" w14:textId="77777777" w:rsidR="00FC7007" w:rsidRPr="00FC7007" w:rsidRDefault="00FC7007" w:rsidP="00FC7007">
            <w:pPr>
              <w:jc w:val="center"/>
              <w:rPr>
                <w:color w:val="000000"/>
                <w:sz w:val="16"/>
                <w:szCs w:val="16"/>
              </w:rPr>
            </w:pPr>
            <w:r w:rsidRPr="00FC7007">
              <w:rPr>
                <w:color w:val="000000"/>
                <w:sz w:val="16"/>
                <w:szCs w:val="16"/>
              </w:rPr>
              <w:t>4 358,62</w:t>
            </w:r>
          </w:p>
        </w:tc>
      </w:tr>
      <w:tr w:rsidR="00FC7007" w:rsidRPr="00FC7007" w14:paraId="203A9DB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D916F57"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0F693EEA" w14:textId="77777777" w:rsidR="00FC7007" w:rsidRPr="00FC7007" w:rsidRDefault="00FC7007" w:rsidP="00FC7007">
            <w:pPr>
              <w:jc w:val="center"/>
              <w:rPr>
                <w:color w:val="000000"/>
                <w:sz w:val="16"/>
                <w:szCs w:val="16"/>
              </w:rPr>
            </w:pPr>
            <w:r w:rsidRPr="00FC7007">
              <w:rPr>
                <w:color w:val="000000"/>
                <w:sz w:val="16"/>
                <w:szCs w:val="16"/>
              </w:rPr>
              <w:t>711</w:t>
            </w:r>
          </w:p>
        </w:tc>
        <w:tc>
          <w:tcPr>
            <w:tcW w:w="469" w:type="dxa"/>
            <w:tcBorders>
              <w:top w:val="nil"/>
              <w:left w:val="nil"/>
              <w:bottom w:val="single" w:sz="4" w:space="0" w:color="000000"/>
              <w:right w:val="single" w:sz="4" w:space="0" w:color="000000"/>
            </w:tcBorders>
            <w:shd w:val="clear" w:color="auto" w:fill="auto"/>
            <w:hideMark/>
          </w:tcPr>
          <w:p w14:paraId="539F5679" w14:textId="77777777" w:rsidR="00FC7007" w:rsidRPr="00FC7007" w:rsidRDefault="00FC7007" w:rsidP="00FC7007">
            <w:pPr>
              <w:jc w:val="center"/>
              <w:rPr>
                <w:color w:val="000000"/>
                <w:sz w:val="16"/>
                <w:szCs w:val="16"/>
              </w:rPr>
            </w:pPr>
            <w:r w:rsidRPr="00FC7007">
              <w:rPr>
                <w:color w:val="000000"/>
                <w:sz w:val="16"/>
                <w:szCs w:val="16"/>
              </w:rPr>
              <w:t>11</w:t>
            </w:r>
          </w:p>
        </w:tc>
        <w:tc>
          <w:tcPr>
            <w:tcW w:w="471" w:type="dxa"/>
            <w:tcBorders>
              <w:top w:val="nil"/>
              <w:left w:val="nil"/>
              <w:bottom w:val="single" w:sz="4" w:space="0" w:color="000000"/>
              <w:right w:val="single" w:sz="4" w:space="0" w:color="000000"/>
            </w:tcBorders>
            <w:shd w:val="clear" w:color="auto" w:fill="auto"/>
            <w:hideMark/>
          </w:tcPr>
          <w:p w14:paraId="22C53407"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0269C2BE" w14:textId="77777777" w:rsidR="00FC7007" w:rsidRPr="00FC7007" w:rsidRDefault="00FC7007" w:rsidP="00FC7007">
            <w:pPr>
              <w:jc w:val="center"/>
              <w:rPr>
                <w:color w:val="000000"/>
                <w:sz w:val="16"/>
                <w:szCs w:val="16"/>
              </w:rPr>
            </w:pPr>
            <w:r w:rsidRPr="00FC7007">
              <w:rPr>
                <w:color w:val="000000"/>
                <w:sz w:val="16"/>
                <w:szCs w:val="16"/>
              </w:rPr>
              <w:t>09 2 01 10020</w:t>
            </w:r>
          </w:p>
        </w:tc>
        <w:tc>
          <w:tcPr>
            <w:tcW w:w="453" w:type="dxa"/>
            <w:tcBorders>
              <w:top w:val="nil"/>
              <w:left w:val="nil"/>
              <w:bottom w:val="single" w:sz="4" w:space="0" w:color="000000"/>
              <w:right w:val="single" w:sz="4" w:space="0" w:color="000000"/>
            </w:tcBorders>
            <w:shd w:val="clear" w:color="auto" w:fill="auto"/>
            <w:hideMark/>
          </w:tcPr>
          <w:p w14:paraId="2E60B077"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4E5E9CF9" w14:textId="77777777" w:rsidR="00FC7007" w:rsidRPr="00FC7007" w:rsidRDefault="00FC7007" w:rsidP="00FC7007">
            <w:pPr>
              <w:jc w:val="center"/>
              <w:rPr>
                <w:color w:val="000000"/>
                <w:sz w:val="16"/>
                <w:szCs w:val="16"/>
              </w:rPr>
            </w:pPr>
            <w:r w:rsidRPr="00FC7007">
              <w:rPr>
                <w:color w:val="000000"/>
                <w:sz w:val="16"/>
                <w:szCs w:val="16"/>
              </w:rPr>
              <w:t>4 358,62</w:t>
            </w:r>
          </w:p>
        </w:tc>
        <w:tc>
          <w:tcPr>
            <w:tcW w:w="1212" w:type="dxa"/>
            <w:tcBorders>
              <w:top w:val="nil"/>
              <w:left w:val="nil"/>
              <w:bottom w:val="single" w:sz="4" w:space="0" w:color="000000"/>
              <w:right w:val="single" w:sz="4" w:space="0" w:color="000000"/>
            </w:tcBorders>
            <w:shd w:val="clear" w:color="auto" w:fill="auto"/>
            <w:hideMark/>
          </w:tcPr>
          <w:p w14:paraId="1EB8E1D6" w14:textId="77777777" w:rsidR="00FC7007" w:rsidRPr="00FC7007" w:rsidRDefault="00FC7007" w:rsidP="00FC7007">
            <w:pPr>
              <w:jc w:val="center"/>
              <w:rPr>
                <w:color w:val="000000"/>
                <w:sz w:val="16"/>
                <w:szCs w:val="16"/>
              </w:rPr>
            </w:pPr>
            <w:r w:rsidRPr="00FC7007">
              <w:rPr>
                <w:color w:val="000000"/>
                <w:sz w:val="16"/>
                <w:szCs w:val="16"/>
              </w:rPr>
              <w:t>4 358,62</w:t>
            </w:r>
          </w:p>
        </w:tc>
        <w:tc>
          <w:tcPr>
            <w:tcW w:w="1212" w:type="dxa"/>
            <w:tcBorders>
              <w:top w:val="nil"/>
              <w:left w:val="nil"/>
              <w:bottom w:val="single" w:sz="4" w:space="0" w:color="000000"/>
              <w:right w:val="single" w:sz="4" w:space="0" w:color="000000"/>
            </w:tcBorders>
            <w:shd w:val="clear" w:color="auto" w:fill="auto"/>
            <w:hideMark/>
          </w:tcPr>
          <w:p w14:paraId="35BC9F5E" w14:textId="77777777" w:rsidR="00FC7007" w:rsidRPr="00FC7007" w:rsidRDefault="00FC7007" w:rsidP="00FC7007">
            <w:pPr>
              <w:jc w:val="center"/>
              <w:rPr>
                <w:color w:val="000000"/>
                <w:sz w:val="16"/>
                <w:szCs w:val="16"/>
              </w:rPr>
            </w:pPr>
            <w:r w:rsidRPr="00FC7007">
              <w:rPr>
                <w:color w:val="000000"/>
                <w:sz w:val="16"/>
                <w:szCs w:val="16"/>
              </w:rPr>
              <w:t>4 358,62</w:t>
            </w:r>
          </w:p>
        </w:tc>
      </w:tr>
      <w:tr w:rsidR="00FC7007" w:rsidRPr="00FC7007" w14:paraId="70DE1DD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3C10A51" w14:textId="77777777" w:rsidR="00FC7007" w:rsidRPr="00FC7007" w:rsidRDefault="00FC7007" w:rsidP="00FC7007">
            <w:pPr>
              <w:rPr>
                <w:color w:val="000000"/>
                <w:sz w:val="16"/>
                <w:szCs w:val="16"/>
              </w:rPr>
            </w:pPr>
            <w:r w:rsidRPr="00FC7007">
              <w:rPr>
                <w:color w:val="000000"/>
                <w:sz w:val="16"/>
                <w:szCs w:val="16"/>
              </w:rPr>
              <w:t>Управление сельского хозяйства и охраны окружающей среды администрации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1FB56593" w14:textId="77777777" w:rsidR="00FC7007" w:rsidRPr="00FC7007" w:rsidRDefault="00FC7007" w:rsidP="00FC7007">
            <w:pPr>
              <w:jc w:val="center"/>
              <w:rPr>
                <w:color w:val="000000"/>
                <w:sz w:val="16"/>
                <w:szCs w:val="16"/>
              </w:rPr>
            </w:pPr>
            <w:r w:rsidRPr="00FC7007">
              <w:rPr>
                <w:color w:val="000000"/>
                <w:sz w:val="16"/>
                <w:szCs w:val="16"/>
              </w:rPr>
              <w:t>731</w:t>
            </w:r>
          </w:p>
        </w:tc>
        <w:tc>
          <w:tcPr>
            <w:tcW w:w="469" w:type="dxa"/>
            <w:tcBorders>
              <w:top w:val="nil"/>
              <w:left w:val="nil"/>
              <w:bottom w:val="single" w:sz="4" w:space="0" w:color="000000"/>
              <w:right w:val="single" w:sz="4" w:space="0" w:color="000000"/>
            </w:tcBorders>
            <w:shd w:val="clear" w:color="auto" w:fill="auto"/>
            <w:hideMark/>
          </w:tcPr>
          <w:p w14:paraId="0D0668F6" w14:textId="77777777" w:rsidR="00FC7007" w:rsidRPr="00FC7007" w:rsidRDefault="00FC7007" w:rsidP="00FC7007">
            <w:pPr>
              <w:jc w:val="center"/>
              <w:rPr>
                <w:color w:val="000000"/>
                <w:sz w:val="16"/>
                <w:szCs w:val="16"/>
              </w:rPr>
            </w:pPr>
            <w:r w:rsidRPr="00FC7007">
              <w:rPr>
                <w:color w:val="000000"/>
                <w:sz w:val="16"/>
                <w:szCs w:val="16"/>
              </w:rPr>
              <w:t> </w:t>
            </w:r>
          </w:p>
        </w:tc>
        <w:tc>
          <w:tcPr>
            <w:tcW w:w="471" w:type="dxa"/>
            <w:tcBorders>
              <w:top w:val="nil"/>
              <w:left w:val="nil"/>
              <w:bottom w:val="single" w:sz="4" w:space="0" w:color="000000"/>
              <w:right w:val="single" w:sz="4" w:space="0" w:color="000000"/>
            </w:tcBorders>
            <w:shd w:val="clear" w:color="auto" w:fill="auto"/>
            <w:hideMark/>
          </w:tcPr>
          <w:p w14:paraId="49F54D74"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62A93BCC"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1167E71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A1918FF" w14:textId="77777777" w:rsidR="00FC7007" w:rsidRPr="00FC7007" w:rsidRDefault="00FC7007" w:rsidP="00FC7007">
            <w:pPr>
              <w:jc w:val="center"/>
              <w:rPr>
                <w:color w:val="000000"/>
                <w:sz w:val="16"/>
                <w:szCs w:val="16"/>
              </w:rPr>
            </w:pPr>
            <w:r w:rsidRPr="00FC7007">
              <w:rPr>
                <w:color w:val="000000"/>
                <w:sz w:val="16"/>
                <w:szCs w:val="16"/>
              </w:rPr>
              <w:t>11 203,06</w:t>
            </w:r>
          </w:p>
        </w:tc>
        <w:tc>
          <w:tcPr>
            <w:tcW w:w="1212" w:type="dxa"/>
            <w:tcBorders>
              <w:top w:val="nil"/>
              <w:left w:val="nil"/>
              <w:bottom w:val="single" w:sz="4" w:space="0" w:color="000000"/>
              <w:right w:val="single" w:sz="4" w:space="0" w:color="000000"/>
            </w:tcBorders>
            <w:shd w:val="clear" w:color="auto" w:fill="auto"/>
            <w:hideMark/>
          </w:tcPr>
          <w:p w14:paraId="0FE0DEF5" w14:textId="77777777" w:rsidR="00FC7007" w:rsidRPr="00FC7007" w:rsidRDefault="00FC7007" w:rsidP="00FC7007">
            <w:pPr>
              <w:jc w:val="center"/>
              <w:rPr>
                <w:color w:val="000000"/>
                <w:sz w:val="16"/>
                <w:szCs w:val="16"/>
              </w:rPr>
            </w:pPr>
            <w:r w:rsidRPr="00FC7007">
              <w:rPr>
                <w:color w:val="000000"/>
                <w:sz w:val="16"/>
                <w:szCs w:val="16"/>
              </w:rPr>
              <w:t>11 204,30</w:t>
            </w:r>
          </w:p>
        </w:tc>
        <w:tc>
          <w:tcPr>
            <w:tcW w:w="1212" w:type="dxa"/>
            <w:tcBorders>
              <w:top w:val="nil"/>
              <w:left w:val="nil"/>
              <w:bottom w:val="single" w:sz="4" w:space="0" w:color="000000"/>
              <w:right w:val="single" w:sz="4" w:space="0" w:color="000000"/>
            </w:tcBorders>
            <w:shd w:val="clear" w:color="auto" w:fill="auto"/>
            <w:hideMark/>
          </w:tcPr>
          <w:p w14:paraId="40D61B32" w14:textId="77777777" w:rsidR="00FC7007" w:rsidRPr="00FC7007" w:rsidRDefault="00FC7007" w:rsidP="00FC7007">
            <w:pPr>
              <w:jc w:val="center"/>
              <w:rPr>
                <w:color w:val="000000"/>
                <w:sz w:val="16"/>
                <w:szCs w:val="16"/>
              </w:rPr>
            </w:pPr>
            <w:r w:rsidRPr="00FC7007">
              <w:rPr>
                <w:color w:val="000000"/>
                <w:sz w:val="16"/>
                <w:szCs w:val="16"/>
              </w:rPr>
              <w:t>11 205,62</w:t>
            </w:r>
          </w:p>
        </w:tc>
      </w:tr>
      <w:tr w:rsidR="00FC7007" w:rsidRPr="00FC7007" w14:paraId="37E6D28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42C72D1" w14:textId="77777777" w:rsidR="00FC7007" w:rsidRPr="00FC7007" w:rsidRDefault="00FC7007" w:rsidP="00FC7007">
            <w:pPr>
              <w:rPr>
                <w:color w:val="000000"/>
                <w:sz w:val="16"/>
                <w:szCs w:val="16"/>
              </w:rPr>
            </w:pPr>
            <w:r w:rsidRPr="00FC7007">
              <w:rPr>
                <w:color w:val="000000"/>
                <w:sz w:val="16"/>
                <w:szCs w:val="16"/>
              </w:rPr>
              <w:t>НАЦИОНАЛЬНАЯ ЭКОНОМИКА</w:t>
            </w:r>
          </w:p>
        </w:tc>
        <w:tc>
          <w:tcPr>
            <w:tcW w:w="458" w:type="dxa"/>
            <w:tcBorders>
              <w:top w:val="nil"/>
              <w:left w:val="nil"/>
              <w:bottom w:val="single" w:sz="4" w:space="0" w:color="000000"/>
              <w:right w:val="single" w:sz="4" w:space="0" w:color="000000"/>
            </w:tcBorders>
            <w:shd w:val="clear" w:color="auto" w:fill="auto"/>
            <w:hideMark/>
          </w:tcPr>
          <w:p w14:paraId="083D7300" w14:textId="77777777" w:rsidR="00FC7007" w:rsidRPr="00FC7007" w:rsidRDefault="00FC7007" w:rsidP="00FC7007">
            <w:pPr>
              <w:jc w:val="center"/>
              <w:rPr>
                <w:color w:val="000000"/>
                <w:sz w:val="16"/>
                <w:szCs w:val="16"/>
              </w:rPr>
            </w:pPr>
            <w:r w:rsidRPr="00FC7007">
              <w:rPr>
                <w:color w:val="000000"/>
                <w:sz w:val="16"/>
                <w:szCs w:val="16"/>
              </w:rPr>
              <w:t>731</w:t>
            </w:r>
          </w:p>
        </w:tc>
        <w:tc>
          <w:tcPr>
            <w:tcW w:w="469" w:type="dxa"/>
            <w:tcBorders>
              <w:top w:val="nil"/>
              <w:left w:val="nil"/>
              <w:bottom w:val="single" w:sz="4" w:space="0" w:color="000000"/>
              <w:right w:val="single" w:sz="4" w:space="0" w:color="000000"/>
            </w:tcBorders>
            <w:shd w:val="clear" w:color="auto" w:fill="auto"/>
            <w:hideMark/>
          </w:tcPr>
          <w:p w14:paraId="38718DE2"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775CEA7E"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429CEA58"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18D7148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E3A46DF" w14:textId="77777777" w:rsidR="00FC7007" w:rsidRPr="00FC7007" w:rsidRDefault="00FC7007" w:rsidP="00FC7007">
            <w:pPr>
              <w:jc w:val="center"/>
              <w:rPr>
                <w:color w:val="000000"/>
                <w:sz w:val="16"/>
                <w:szCs w:val="16"/>
              </w:rPr>
            </w:pPr>
            <w:r w:rsidRPr="00FC7007">
              <w:rPr>
                <w:color w:val="000000"/>
                <w:sz w:val="16"/>
                <w:szCs w:val="16"/>
              </w:rPr>
              <w:t>11 203,06</w:t>
            </w:r>
          </w:p>
        </w:tc>
        <w:tc>
          <w:tcPr>
            <w:tcW w:w="1212" w:type="dxa"/>
            <w:tcBorders>
              <w:top w:val="nil"/>
              <w:left w:val="nil"/>
              <w:bottom w:val="single" w:sz="4" w:space="0" w:color="000000"/>
              <w:right w:val="single" w:sz="4" w:space="0" w:color="000000"/>
            </w:tcBorders>
            <w:shd w:val="clear" w:color="auto" w:fill="auto"/>
            <w:hideMark/>
          </w:tcPr>
          <w:p w14:paraId="6CBDA0B7" w14:textId="77777777" w:rsidR="00FC7007" w:rsidRPr="00FC7007" w:rsidRDefault="00FC7007" w:rsidP="00FC7007">
            <w:pPr>
              <w:jc w:val="center"/>
              <w:rPr>
                <w:color w:val="000000"/>
                <w:sz w:val="16"/>
                <w:szCs w:val="16"/>
              </w:rPr>
            </w:pPr>
            <w:r w:rsidRPr="00FC7007">
              <w:rPr>
                <w:color w:val="000000"/>
                <w:sz w:val="16"/>
                <w:szCs w:val="16"/>
              </w:rPr>
              <w:t>11 204,30</w:t>
            </w:r>
          </w:p>
        </w:tc>
        <w:tc>
          <w:tcPr>
            <w:tcW w:w="1212" w:type="dxa"/>
            <w:tcBorders>
              <w:top w:val="nil"/>
              <w:left w:val="nil"/>
              <w:bottom w:val="single" w:sz="4" w:space="0" w:color="000000"/>
              <w:right w:val="single" w:sz="4" w:space="0" w:color="000000"/>
            </w:tcBorders>
            <w:shd w:val="clear" w:color="auto" w:fill="auto"/>
            <w:hideMark/>
          </w:tcPr>
          <w:p w14:paraId="41CB862A" w14:textId="77777777" w:rsidR="00FC7007" w:rsidRPr="00FC7007" w:rsidRDefault="00FC7007" w:rsidP="00FC7007">
            <w:pPr>
              <w:jc w:val="center"/>
              <w:rPr>
                <w:color w:val="000000"/>
                <w:sz w:val="16"/>
                <w:szCs w:val="16"/>
              </w:rPr>
            </w:pPr>
            <w:r w:rsidRPr="00FC7007">
              <w:rPr>
                <w:color w:val="000000"/>
                <w:sz w:val="16"/>
                <w:szCs w:val="16"/>
              </w:rPr>
              <w:t>11 205,62</w:t>
            </w:r>
          </w:p>
        </w:tc>
      </w:tr>
      <w:tr w:rsidR="00FC7007" w:rsidRPr="00FC7007" w14:paraId="60EDD30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D2638CA" w14:textId="77777777" w:rsidR="00FC7007" w:rsidRPr="00FC7007" w:rsidRDefault="00FC7007" w:rsidP="00FC7007">
            <w:pPr>
              <w:rPr>
                <w:color w:val="000000"/>
                <w:sz w:val="16"/>
                <w:szCs w:val="16"/>
              </w:rPr>
            </w:pPr>
            <w:r w:rsidRPr="00FC7007">
              <w:rPr>
                <w:color w:val="000000"/>
                <w:sz w:val="16"/>
                <w:szCs w:val="16"/>
              </w:rPr>
              <w:t>Сельское хозяйство и рыболовство</w:t>
            </w:r>
          </w:p>
        </w:tc>
        <w:tc>
          <w:tcPr>
            <w:tcW w:w="458" w:type="dxa"/>
            <w:tcBorders>
              <w:top w:val="nil"/>
              <w:left w:val="nil"/>
              <w:bottom w:val="single" w:sz="4" w:space="0" w:color="000000"/>
              <w:right w:val="single" w:sz="4" w:space="0" w:color="000000"/>
            </w:tcBorders>
            <w:shd w:val="clear" w:color="auto" w:fill="auto"/>
            <w:hideMark/>
          </w:tcPr>
          <w:p w14:paraId="2E5D7161" w14:textId="77777777" w:rsidR="00FC7007" w:rsidRPr="00FC7007" w:rsidRDefault="00FC7007" w:rsidP="00FC7007">
            <w:pPr>
              <w:jc w:val="center"/>
              <w:rPr>
                <w:color w:val="000000"/>
                <w:sz w:val="16"/>
                <w:szCs w:val="16"/>
              </w:rPr>
            </w:pPr>
            <w:r w:rsidRPr="00FC7007">
              <w:rPr>
                <w:color w:val="000000"/>
                <w:sz w:val="16"/>
                <w:szCs w:val="16"/>
              </w:rPr>
              <w:t>731</w:t>
            </w:r>
          </w:p>
        </w:tc>
        <w:tc>
          <w:tcPr>
            <w:tcW w:w="469" w:type="dxa"/>
            <w:tcBorders>
              <w:top w:val="nil"/>
              <w:left w:val="nil"/>
              <w:bottom w:val="single" w:sz="4" w:space="0" w:color="000000"/>
              <w:right w:val="single" w:sz="4" w:space="0" w:color="000000"/>
            </w:tcBorders>
            <w:shd w:val="clear" w:color="auto" w:fill="auto"/>
            <w:hideMark/>
          </w:tcPr>
          <w:p w14:paraId="51D36177"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354EFA28"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31DFA7E6"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6C38F47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006CE12" w14:textId="77777777" w:rsidR="00FC7007" w:rsidRPr="00FC7007" w:rsidRDefault="00FC7007" w:rsidP="00FC7007">
            <w:pPr>
              <w:jc w:val="center"/>
              <w:rPr>
                <w:color w:val="000000"/>
                <w:sz w:val="16"/>
                <w:szCs w:val="16"/>
              </w:rPr>
            </w:pPr>
            <w:r w:rsidRPr="00FC7007">
              <w:rPr>
                <w:color w:val="000000"/>
                <w:sz w:val="16"/>
                <w:szCs w:val="16"/>
              </w:rPr>
              <w:t>11 203,06</w:t>
            </w:r>
          </w:p>
        </w:tc>
        <w:tc>
          <w:tcPr>
            <w:tcW w:w="1212" w:type="dxa"/>
            <w:tcBorders>
              <w:top w:val="nil"/>
              <w:left w:val="nil"/>
              <w:bottom w:val="single" w:sz="4" w:space="0" w:color="000000"/>
              <w:right w:val="single" w:sz="4" w:space="0" w:color="000000"/>
            </w:tcBorders>
            <w:shd w:val="clear" w:color="auto" w:fill="auto"/>
            <w:hideMark/>
          </w:tcPr>
          <w:p w14:paraId="001C70C5" w14:textId="77777777" w:rsidR="00FC7007" w:rsidRPr="00FC7007" w:rsidRDefault="00FC7007" w:rsidP="00FC7007">
            <w:pPr>
              <w:jc w:val="center"/>
              <w:rPr>
                <w:color w:val="000000"/>
                <w:sz w:val="16"/>
                <w:szCs w:val="16"/>
              </w:rPr>
            </w:pPr>
            <w:r w:rsidRPr="00FC7007">
              <w:rPr>
                <w:color w:val="000000"/>
                <w:sz w:val="16"/>
                <w:szCs w:val="16"/>
              </w:rPr>
              <w:t>11 204,30</w:t>
            </w:r>
          </w:p>
        </w:tc>
        <w:tc>
          <w:tcPr>
            <w:tcW w:w="1212" w:type="dxa"/>
            <w:tcBorders>
              <w:top w:val="nil"/>
              <w:left w:val="nil"/>
              <w:bottom w:val="single" w:sz="4" w:space="0" w:color="000000"/>
              <w:right w:val="single" w:sz="4" w:space="0" w:color="000000"/>
            </w:tcBorders>
            <w:shd w:val="clear" w:color="auto" w:fill="auto"/>
            <w:hideMark/>
          </w:tcPr>
          <w:p w14:paraId="5E1EDC14" w14:textId="77777777" w:rsidR="00FC7007" w:rsidRPr="00FC7007" w:rsidRDefault="00FC7007" w:rsidP="00FC7007">
            <w:pPr>
              <w:jc w:val="center"/>
              <w:rPr>
                <w:color w:val="000000"/>
                <w:sz w:val="16"/>
                <w:szCs w:val="16"/>
              </w:rPr>
            </w:pPr>
            <w:r w:rsidRPr="00FC7007">
              <w:rPr>
                <w:color w:val="000000"/>
                <w:sz w:val="16"/>
                <w:szCs w:val="16"/>
              </w:rPr>
              <w:t>11 205,62</w:t>
            </w:r>
          </w:p>
        </w:tc>
      </w:tr>
      <w:tr w:rsidR="00FC7007" w:rsidRPr="00FC7007" w14:paraId="61FE9E1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EC624D0" w14:textId="77777777" w:rsidR="00FC7007" w:rsidRPr="00FC7007" w:rsidRDefault="00FC7007" w:rsidP="00FC7007">
            <w:pPr>
              <w:rPr>
                <w:color w:val="000000"/>
                <w:sz w:val="16"/>
                <w:szCs w:val="16"/>
              </w:rPr>
            </w:pPr>
            <w:r w:rsidRPr="00FC7007">
              <w:rPr>
                <w:color w:val="000000"/>
                <w:sz w:val="16"/>
                <w:szCs w:val="16"/>
              </w:rPr>
              <w:t>Муниципальная программа "Развитие сельского хозяйства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327F14E8" w14:textId="77777777" w:rsidR="00FC7007" w:rsidRPr="00FC7007" w:rsidRDefault="00FC7007" w:rsidP="00FC7007">
            <w:pPr>
              <w:jc w:val="center"/>
              <w:rPr>
                <w:color w:val="000000"/>
                <w:sz w:val="16"/>
                <w:szCs w:val="16"/>
              </w:rPr>
            </w:pPr>
            <w:r w:rsidRPr="00FC7007">
              <w:rPr>
                <w:color w:val="000000"/>
                <w:sz w:val="16"/>
                <w:szCs w:val="16"/>
              </w:rPr>
              <w:t>731</w:t>
            </w:r>
          </w:p>
        </w:tc>
        <w:tc>
          <w:tcPr>
            <w:tcW w:w="469" w:type="dxa"/>
            <w:tcBorders>
              <w:top w:val="nil"/>
              <w:left w:val="nil"/>
              <w:bottom w:val="single" w:sz="4" w:space="0" w:color="000000"/>
              <w:right w:val="single" w:sz="4" w:space="0" w:color="000000"/>
            </w:tcBorders>
            <w:shd w:val="clear" w:color="auto" w:fill="auto"/>
            <w:hideMark/>
          </w:tcPr>
          <w:p w14:paraId="5051DDD9"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6FB8B84D"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1C836673" w14:textId="77777777" w:rsidR="00FC7007" w:rsidRPr="00FC7007" w:rsidRDefault="00FC7007" w:rsidP="00FC7007">
            <w:pPr>
              <w:jc w:val="center"/>
              <w:rPr>
                <w:color w:val="000000"/>
                <w:sz w:val="16"/>
                <w:szCs w:val="16"/>
              </w:rPr>
            </w:pPr>
            <w:r w:rsidRPr="00FC7007">
              <w:rPr>
                <w:color w:val="000000"/>
                <w:sz w:val="16"/>
                <w:szCs w:val="16"/>
              </w:rPr>
              <w:t>10 0 00 00000</w:t>
            </w:r>
          </w:p>
        </w:tc>
        <w:tc>
          <w:tcPr>
            <w:tcW w:w="453" w:type="dxa"/>
            <w:tcBorders>
              <w:top w:val="nil"/>
              <w:left w:val="nil"/>
              <w:bottom w:val="single" w:sz="4" w:space="0" w:color="000000"/>
              <w:right w:val="single" w:sz="4" w:space="0" w:color="000000"/>
            </w:tcBorders>
            <w:shd w:val="clear" w:color="auto" w:fill="auto"/>
            <w:hideMark/>
          </w:tcPr>
          <w:p w14:paraId="77FE02A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6B86EF9" w14:textId="77777777" w:rsidR="00FC7007" w:rsidRPr="00FC7007" w:rsidRDefault="00FC7007" w:rsidP="00FC7007">
            <w:pPr>
              <w:jc w:val="center"/>
              <w:rPr>
                <w:color w:val="000000"/>
                <w:sz w:val="16"/>
                <w:szCs w:val="16"/>
              </w:rPr>
            </w:pPr>
            <w:r w:rsidRPr="00FC7007">
              <w:rPr>
                <w:color w:val="000000"/>
                <w:sz w:val="16"/>
                <w:szCs w:val="16"/>
              </w:rPr>
              <w:t>11 203,06</w:t>
            </w:r>
          </w:p>
        </w:tc>
        <w:tc>
          <w:tcPr>
            <w:tcW w:w="1212" w:type="dxa"/>
            <w:tcBorders>
              <w:top w:val="nil"/>
              <w:left w:val="nil"/>
              <w:bottom w:val="single" w:sz="4" w:space="0" w:color="000000"/>
              <w:right w:val="single" w:sz="4" w:space="0" w:color="000000"/>
            </w:tcBorders>
            <w:shd w:val="clear" w:color="auto" w:fill="auto"/>
            <w:hideMark/>
          </w:tcPr>
          <w:p w14:paraId="4C862A30" w14:textId="77777777" w:rsidR="00FC7007" w:rsidRPr="00FC7007" w:rsidRDefault="00FC7007" w:rsidP="00FC7007">
            <w:pPr>
              <w:jc w:val="center"/>
              <w:rPr>
                <w:color w:val="000000"/>
                <w:sz w:val="16"/>
                <w:szCs w:val="16"/>
              </w:rPr>
            </w:pPr>
            <w:r w:rsidRPr="00FC7007">
              <w:rPr>
                <w:color w:val="000000"/>
                <w:sz w:val="16"/>
                <w:szCs w:val="16"/>
              </w:rPr>
              <w:t>11 204,30</w:t>
            </w:r>
          </w:p>
        </w:tc>
        <w:tc>
          <w:tcPr>
            <w:tcW w:w="1212" w:type="dxa"/>
            <w:tcBorders>
              <w:top w:val="nil"/>
              <w:left w:val="nil"/>
              <w:bottom w:val="single" w:sz="4" w:space="0" w:color="000000"/>
              <w:right w:val="single" w:sz="4" w:space="0" w:color="000000"/>
            </w:tcBorders>
            <w:shd w:val="clear" w:color="auto" w:fill="auto"/>
            <w:hideMark/>
          </w:tcPr>
          <w:p w14:paraId="520D4436" w14:textId="77777777" w:rsidR="00FC7007" w:rsidRPr="00FC7007" w:rsidRDefault="00FC7007" w:rsidP="00FC7007">
            <w:pPr>
              <w:jc w:val="center"/>
              <w:rPr>
                <w:color w:val="000000"/>
                <w:sz w:val="16"/>
                <w:szCs w:val="16"/>
              </w:rPr>
            </w:pPr>
            <w:r w:rsidRPr="00FC7007">
              <w:rPr>
                <w:color w:val="000000"/>
                <w:sz w:val="16"/>
                <w:szCs w:val="16"/>
              </w:rPr>
              <w:t>11 205,62</w:t>
            </w:r>
          </w:p>
        </w:tc>
      </w:tr>
      <w:tr w:rsidR="00FC7007" w:rsidRPr="00FC7007" w14:paraId="1C92D82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00497DB" w14:textId="77777777" w:rsidR="00FC7007" w:rsidRPr="00FC7007" w:rsidRDefault="00FC7007" w:rsidP="00FC7007">
            <w:pPr>
              <w:rPr>
                <w:color w:val="000000"/>
                <w:sz w:val="16"/>
                <w:szCs w:val="16"/>
              </w:rPr>
            </w:pPr>
            <w:r w:rsidRPr="00FC7007">
              <w:rPr>
                <w:color w:val="000000"/>
                <w:sz w:val="16"/>
                <w:szCs w:val="16"/>
              </w:rPr>
              <w:t>Подпрограмма "Развитие растениеводства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4B424D74" w14:textId="77777777" w:rsidR="00FC7007" w:rsidRPr="00FC7007" w:rsidRDefault="00FC7007" w:rsidP="00FC7007">
            <w:pPr>
              <w:jc w:val="center"/>
              <w:rPr>
                <w:color w:val="000000"/>
                <w:sz w:val="16"/>
                <w:szCs w:val="16"/>
              </w:rPr>
            </w:pPr>
            <w:r w:rsidRPr="00FC7007">
              <w:rPr>
                <w:color w:val="000000"/>
                <w:sz w:val="16"/>
                <w:szCs w:val="16"/>
              </w:rPr>
              <w:t>731</w:t>
            </w:r>
          </w:p>
        </w:tc>
        <w:tc>
          <w:tcPr>
            <w:tcW w:w="469" w:type="dxa"/>
            <w:tcBorders>
              <w:top w:val="nil"/>
              <w:left w:val="nil"/>
              <w:bottom w:val="single" w:sz="4" w:space="0" w:color="000000"/>
              <w:right w:val="single" w:sz="4" w:space="0" w:color="000000"/>
            </w:tcBorders>
            <w:shd w:val="clear" w:color="auto" w:fill="auto"/>
            <w:hideMark/>
          </w:tcPr>
          <w:p w14:paraId="49A22B04"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6D5911EA"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0D113991" w14:textId="77777777" w:rsidR="00FC7007" w:rsidRPr="00FC7007" w:rsidRDefault="00FC7007" w:rsidP="00FC7007">
            <w:pPr>
              <w:jc w:val="center"/>
              <w:rPr>
                <w:color w:val="000000"/>
                <w:sz w:val="16"/>
                <w:szCs w:val="16"/>
              </w:rPr>
            </w:pPr>
            <w:r w:rsidRPr="00FC7007">
              <w:rPr>
                <w:color w:val="000000"/>
                <w:sz w:val="16"/>
                <w:szCs w:val="16"/>
              </w:rPr>
              <w:t>10 1 00 00000</w:t>
            </w:r>
          </w:p>
        </w:tc>
        <w:tc>
          <w:tcPr>
            <w:tcW w:w="453" w:type="dxa"/>
            <w:tcBorders>
              <w:top w:val="nil"/>
              <w:left w:val="nil"/>
              <w:bottom w:val="single" w:sz="4" w:space="0" w:color="000000"/>
              <w:right w:val="single" w:sz="4" w:space="0" w:color="000000"/>
            </w:tcBorders>
            <w:shd w:val="clear" w:color="auto" w:fill="auto"/>
            <w:hideMark/>
          </w:tcPr>
          <w:p w14:paraId="68DA376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68B7DED" w14:textId="77777777" w:rsidR="00FC7007" w:rsidRPr="00FC7007" w:rsidRDefault="00FC7007" w:rsidP="00FC7007">
            <w:pPr>
              <w:jc w:val="center"/>
              <w:rPr>
                <w:color w:val="000000"/>
                <w:sz w:val="16"/>
                <w:szCs w:val="16"/>
              </w:rPr>
            </w:pPr>
            <w:r w:rsidRPr="00FC7007">
              <w:rPr>
                <w:color w:val="000000"/>
                <w:sz w:val="16"/>
                <w:szCs w:val="16"/>
              </w:rPr>
              <w:t>150,00</w:t>
            </w:r>
          </w:p>
        </w:tc>
        <w:tc>
          <w:tcPr>
            <w:tcW w:w="1212" w:type="dxa"/>
            <w:tcBorders>
              <w:top w:val="nil"/>
              <w:left w:val="nil"/>
              <w:bottom w:val="single" w:sz="4" w:space="0" w:color="000000"/>
              <w:right w:val="single" w:sz="4" w:space="0" w:color="000000"/>
            </w:tcBorders>
            <w:shd w:val="clear" w:color="auto" w:fill="auto"/>
            <w:hideMark/>
          </w:tcPr>
          <w:p w14:paraId="006A9FFA" w14:textId="77777777" w:rsidR="00FC7007" w:rsidRPr="00FC7007" w:rsidRDefault="00FC7007" w:rsidP="00FC7007">
            <w:pPr>
              <w:jc w:val="center"/>
              <w:rPr>
                <w:color w:val="000000"/>
                <w:sz w:val="16"/>
                <w:szCs w:val="16"/>
              </w:rPr>
            </w:pPr>
            <w:r w:rsidRPr="00FC7007">
              <w:rPr>
                <w:color w:val="000000"/>
                <w:sz w:val="16"/>
                <w:szCs w:val="16"/>
              </w:rPr>
              <w:t>150,00</w:t>
            </w:r>
          </w:p>
        </w:tc>
        <w:tc>
          <w:tcPr>
            <w:tcW w:w="1212" w:type="dxa"/>
            <w:tcBorders>
              <w:top w:val="nil"/>
              <w:left w:val="nil"/>
              <w:bottom w:val="single" w:sz="4" w:space="0" w:color="000000"/>
              <w:right w:val="single" w:sz="4" w:space="0" w:color="000000"/>
            </w:tcBorders>
            <w:shd w:val="clear" w:color="auto" w:fill="auto"/>
            <w:hideMark/>
          </w:tcPr>
          <w:p w14:paraId="1587FA1D" w14:textId="77777777" w:rsidR="00FC7007" w:rsidRPr="00FC7007" w:rsidRDefault="00FC7007" w:rsidP="00FC7007">
            <w:pPr>
              <w:jc w:val="center"/>
              <w:rPr>
                <w:color w:val="000000"/>
                <w:sz w:val="16"/>
                <w:szCs w:val="16"/>
              </w:rPr>
            </w:pPr>
            <w:r w:rsidRPr="00FC7007">
              <w:rPr>
                <w:color w:val="000000"/>
                <w:sz w:val="16"/>
                <w:szCs w:val="16"/>
              </w:rPr>
              <w:t>150,00</w:t>
            </w:r>
          </w:p>
        </w:tc>
      </w:tr>
      <w:tr w:rsidR="00FC7007" w:rsidRPr="00FC7007" w14:paraId="2BDF563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87BC05A" w14:textId="77777777" w:rsidR="00FC7007" w:rsidRPr="00FC7007" w:rsidRDefault="00FC7007" w:rsidP="00FC7007">
            <w:pPr>
              <w:rPr>
                <w:color w:val="000000"/>
                <w:sz w:val="16"/>
                <w:szCs w:val="16"/>
              </w:rPr>
            </w:pPr>
            <w:r w:rsidRPr="00FC7007">
              <w:rPr>
                <w:color w:val="000000"/>
                <w:sz w:val="16"/>
                <w:szCs w:val="16"/>
              </w:rPr>
              <w:t>Основное мероприятие "Районное соревнование по организованному проведению уборки урожая зерновых культур среди коллективов сельскохозяйственных производителей"</w:t>
            </w:r>
          </w:p>
        </w:tc>
        <w:tc>
          <w:tcPr>
            <w:tcW w:w="458" w:type="dxa"/>
            <w:tcBorders>
              <w:top w:val="nil"/>
              <w:left w:val="nil"/>
              <w:bottom w:val="single" w:sz="4" w:space="0" w:color="000000"/>
              <w:right w:val="single" w:sz="4" w:space="0" w:color="000000"/>
            </w:tcBorders>
            <w:shd w:val="clear" w:color="auto" w:fill="auto"/>
            <w:hideMark/>
          </w:tcPr>
          <w:p w14:paraId="4E8F0CE8" w14:textId="77777777" w:rsidR="00FC7007" w:rsidRPr="00FC7007" w:rsidRDefault="00FC7007" w:rsidP="00FC7007">
            <w:pPr>
              <w:jc w:val="center"/>
              <w:rPr>
                <w:color w:val="000000"/>
                <w:sz w:val="16"/>
                <w:szCs w:val="16"/>
              </w:rPr>
            </w:pPr>
            <w:r w:rsidRPr="00FC7007">
              <w:rPr>
                <w:color w:val="000000"/>
                <w:sz w:val="16"/>
                <w:szCs w:val="16"/>
              </w:rPr>
              <w:t>731</w:t>
            </w:r>
          </w:p>
        </w:tc>
        <w:tc>
          <w:tcPr>
            <w:tcW w:w="469" w:type="dxa"/>
            <w:tcBorders>
              <w:top w:val="nil"/>
              <w:left w:val="nil"/>
              <w:bottom w:val="single" w:sz="4" w:space="0" w:color="000000"/>
              <w:right w:val="single" w:sz="4" w:space="0" w:color="000000"/>
            </w:tcBorders>
            <w:shd w:val="clear" w:color="auto" w:fill="auto"/>
            <w:hideMark/>
          </w:tcPr>
          <w:p w14:paraId="60EEF818"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4AB0AC6D"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76D3A72A" w14:textId="77777777" w:rsidR="00FC7007" w:rsidRPr="00FC7007" w:rsidRDefault="00FC7007" w:rsidP="00FC7007">
            <w:pPr>
              <w:jc w:val="center"/>
              <w:rPr>
                <w:color w:val="000000"/>
                <w:sz w:val="16"/>
                <w:szCs w:val="16"/>
              </w:rPr>
            </w:pPr>
            <w:r w:rsidRPr="00FC7007">
              <w:rPr>
                <w:color w:val="000000"/>
                <w:sz w:val="16"/>
                <w:szCs w:val="16"/>
              </w:rPr>
              <w:t>10 1 02 00000</w:t>
            </w:r>
          </w:p>
        </w:tc>
        <w:tc>
          <w:tcPr>
            <w:tcW w:w="453" w:type="dxa"/>
            <w:tcBorders>
              <w:top w:val="nil"/>
              <w:left w:val="nil"/>
              <w:bottom w:val="single" w:sz="4" w:space="0" w:color="000000"/>
              <w:right w:val="single" w:sz="4" w:space="0" w:color="000000"/>
            </w:tcBorders>
            <w:shd w:val="clear" w:color="auto" w:fill="auto"/>
            <w:hideMark/>
          </w:tcPr>
          <w:p w14:paraId="30C0E0B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27A441E" w14:textId="77777777" w:rsidR="00FC7007" w:rsidRPr="00FC7007" w:rsidRDefault="00FC7007" w:rsidP="00FC7007">
            <w:pPr>
              <w:jc w:val="center"/>
              <w:rPr>
                <w:color w:val="000000"/>
                <w:sz w:val="16"/>
                <w:szCs w:val="16"/>
              </w:rPr>
            </w:pPr>
            <w:r w:rsidRPr="00FC7007">
              <w:rPr>
                <w:color w:val="000000"/>
                <w:sz w:val="16"/>
                <w:szCs w:val="16"/>
              </w:rPr>
              <w:t>150,00</w:t>
            </w:r>
          </w:p>
        </w:tc>
        <w:tc>
          <w:tcPr>
            <w:tcW w:w="1212" w:type="dxa"/>
            <w:tcBorders>
              <w:top w:val="nil"/>
              <w:left w:val="nil"/>
              <w:bottom w:val="single" w:sz="4" w:space="0" w:color="000000"/>
              <w:right w:val="single" w:sz="4" w:space="0" w:color="000000"/>
            </w:tcBorders>
            <w:shd w:val="clear" w:color="auto" w:fill="auto"/>
            <w:hideMark/>
          </w:tcPr>
          <w:p w14:paraId="57941919" w14:textId="77777777" w:rsidR="00FC7007" w:rsidRPr="00FC7007" w:rsidRDefault="00FC7007" w:rsidP="00FC7007">
            <w:pPr>
              <w:jc w:val="center"/>
              <w:rPr>
                <w:color w:val="000000"/>
                <w:sz w:val="16"/>
                <w:szCs w:val="16"/>
              </w:rPr>
            </w:pPr>
            <w:r w:rsidRPr="00FC7007">
              <w:rPr>
                <w:color w:val="000000"/>
                <w:sz w:val="16"/>
                <w:szCs w:val="16"/>
              </w:rPr>
              <w:t>150,00</w:t>
            </w:r>
          </w:p>
        </w:tc>
        <w:tc>
          <w:tcPr>
            <w:tcW w:w="1212" w:type="dxa"/>
            <w:tcBorders>
              <w:top w:val="nil"/>
              <w:left w:val="nil"/>
              <w:bottom w:val="single" w:sz="4" w:space="0" w:color="000000"/>
              <w:right w:val="single" w:sz="4" w:space="0" w:color="000000"/>
            </w:tcBorders>
            <w:shd w:val="clear" w:color="auto" w:fill="auto"/>
            <w:hideMark/>
          </w:tcPr>
          <w:p w14:paraId="6793CAFE" w14:textId="77777777" w:rsidR="00FC7007" w:rsidRPr="00FC7007" w:rsidRDefault="00FC7007" w:rsidP="00FC7007">
            <w:pPr>
              <w:jc w:val="center"/>
              <w:rPr>
                <w:color w:val="000000"/>
                <w:sz w:val="16"/>
                <w:szCs w:val="16"/>
              </w:rPr>
            </w:pPr>
            <w:r w:rsidRPr="00FC7007">
              <w:rPr>
                <w:color w:val="000000"/>
                <w:sz w:val="16"/>
                <w:szCs w:val="16"/>
              </w:rPr>
              <w:t>150,00</w:t>
            </w:r>
          </w:p>
        </w:tc>
      </w:tr>
      <w:tr w:rsidR="00FC7007" w:rsidRPr="00FC7007" w14:paraId="67D7F4B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1FBD4C0"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связанные с проведением сельскохозяйственных соревнований</w:t>
            </w:r>
          </w:p>
        </w:tc>
        <w:tc>
          <w:tcPr>
            <w:tcW w:w="458" w:type="dxa"/>
            <w:tcBorders>
              <w:top w:val="nil"/>
              <w:left w:val="nil"/>
              <w:bottom w:val="single" w:sz="4" w:space="0" w:color="000000"/>
              <w:right w:val="single" w:sz="4" w:space="0" w:color="000000"/>
            </w:tcBorders>
            <w:shd w:val="clear" w:color="auto" w:fill="auto"/>
            <w:hideMark/>
          </w:tcPr>
          <w:p w14:paraId="251D8FE3" w14:textId="77777777" w:rsidR="00FC7007" w:rsidRPr="00FC7007" w:rsidRDefault="00FC7007" w:rsidP="00FC7007">
            <w:pPr>
              <w:jc w:val="center"/>
              <w:rPr>
                <w:color w:val="000000"/>
                <w:sz w:val="16"/>
                <w:szCs w:val="16"/>
              </w:rPr>
            </w:pPr>
            <w:r w:rsidRPr="00FC7007">
              <w:rPr>
                <w:color w:val="000000"/>
                <w:sz w:val="16"/>
                <w:szCs w:val="16"/>
              </w:rPr>
              <w:t>731</w:t>
            </w:r>
          </w:p>
        </w:tc>
        <w:tc>
          <w:tcPr>
            <w:tcW w:w="469" w:type="dxa"/>
            <w:tcBorders>
              <w:top w:val="nil"/>
              <w:left w:val="nil"/>
              <w:bottom w:val="single" w:sz="4" w:space="0" w:color="000000"/>
              <w:right w:val="single" w:sz="4" w:space="0" w:color="000000"/>
            </w:tcBorders>
            <w:shd w:val="clear" w:color="auto" w:fill="auto"/>
            <w:hideMark/>
          </w:tcPr>
          <w:p w14:paraId="7A25AB89"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1232B031"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3D9E005F" w14:textId="77777777" w:rsidR="00FC7007" w:rsidRPr="00FC7007" w:rsidRDefault="00FC7007" w:rsidP="00FC7007">
            <w:pPr>
              <w:jc w:val="center"/>
              <w:rPr>
                <w:color w:val="000000"/>
                <w:sz w:val="16"/>
                <w:szCs w:val="16"/>
              </w:rPr>
            </w:pPr>
            <w:r w:rsidRPr="00FC7007">
              <w:rPr>
                <w:color w:val="000000"/>
                <w:sz w:val="16"/>
                <w:szCs w:val="16"/>
              </w:rPr>
              <w:t>10 1 02 22160</w:t>
            </w:r>
          </w:p>
        </w:tc>
        <w:tc>
          <w:tcPr>
            <w:tcW w:w="453" w:type="dxa"/>
            <w:tcBorders>
              <w:top w:val="nil"/>
              <w:left w:val="nil"/>
              <w:bottom w:val="single" w:sz="4" w:space="0" w:color="000000"/>
              <w:right w:val="single" w:sz="4" w:space="0" w:color="000000"/>
            </w:tcBorders>
            <w:shd w:val="clear" w:color="auto" w:fill="auto"/>
            <w:hideMark/>
          </w:tcPr>
          <w:p w14:paraId="71811BA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10F6330" w14:textId="77777777" w:rsidR="00FC7007" w:rsidRPr="00FC7007" w:rsidRDefault="00FC7007" w:rsidP="00FC7007">
            <w:pPr>
              <w:jc w:val="center"/>
              <w:rPr>
                <w:color w:val="000000"/>
                <w:sz w:val="16"/>
                <w:szCs w:val="16"/>
              </w:rPr>
            </w:pPr>
            <w:r w:rsidRPr="00FC7007">
              <w:rPr>
                <w:color w:val="000000"/>
                <w:sz w:val="16"/>
                <w:szCs w:val="16"/>
              </w:rPr>
              <w:t>150,00</w:t>
            </w:r>
          </w:p>
        </w:tc>
        <w:tc>
          <w:tcPr>
            <w:tcW w:w="1212" w:type="dxa"/>
            <w:tcBorders>
              <w:top w:val="nil"/>
              <w:left w:val="nil"/>
              <w:bottom w:val="single" w:sz="4" w:space="0" w:color="000000"/>
              <w:right w:val="single" w:sz="4" w:space="0" w:color="000000"/>
            </w:tcBorders>
            <w:shd w:val="clear" w:color="auto" w:fill="auto"/>
            <w:hideMark/>
          </w:tcPr>
          <w:p w14:paraId="465CE9DA" w14:textId="77777777" w:rsidR="00FC7007" w:rsidRPr="00FC7007" w:rsidRDefault="00FC7007" w:rsidP="00FC7007">
            <w:pPr>
              <w:jc w:val="center"/>
              <w:rPr>
                <w:color w:val="000000"/>
                <w:sz w:val="16"/>
                <w:szCs w:val="16"/>
              </w:rPr>
            </w:pPr>
            <w:r w:rsidRPr="00FC7007">
              <w:rPr>
                <w:color w:val="000000"/>
                <w:sz w:val="16"/>
                <w:szCs w:val="16"/>
              </w:rPr>
              <w:t>150,00</w:t>
            </w:r>
          </w:p>
        </w:tc>
        <w:tc>
          <w:tcPr>
            <w:tcW w:w="1212" w:type="dxa"/>
            <w:tcBorders>
              <w:top w:val="nil"/>
              <w:left w:val="nil"/>
              <w:bottom w:val="single" w:sz="4" w:space="0" w:color="000000"/>
              <w:right w:val="single" w:sz="4" w:space="0" w:color="000000"/>
            </w:tcBorders>
            <w:shd w:val="clear" w:color="auto" w:fill="auto"/>
            <w:hideMark/>
          </w:tcPr>
          <w:p w14:paraId="758419A0" w14:textId="77777777" w:rsidR="00FC7007" w:rsidRPr="00FC7007" w:rsidRDefault="00FC7007" w:rsidP="00FC7007">
            <w:pPr>
              <w:jc w:val="center"/>
              <w:rPr>
                <w:color w:val="000000"/>
                <w:sz w:val="16"/>
                <w:szCs w:val="16"/>
              </w:rPr>
            </w:pPr>
            <w:r w:rsidRPr="00FC7007">
              <w:rPr>
                <w:color w:val="000000"/>
                <w:sz w:val="16"/>
                <w:szCs w:val="16"/>
              </w:rPr>
              <w:t>150,00</w:t>
            </w:r>
          </w:p>
        </w:tc>
      </w:tr>
      <w:tr w:rsidR="00FC7007" w:rsidRPr="00FC7007" w14:paraId="5479E31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2D46919"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458" w:type="dxa"/>
            <w:tcBorders>
              <w:top w:val="nil"/>
              <w:left w:val="nil"/>
              <w:bottom w:val="single" w:sz="4" w:space="0" w:color="000000"/>
              <w:right w:val="single" w:sz="4" w:space="0" w:color="000000"/>
            </w:tcBorders>
            <w:shd w:val="clear" w:color="auto" w:fill="auto"/>
            <w:hideMark/>
          </w:tcPr>
          <w:p w14:paraId="09D0C2A5" w14:textId="77777777" w:rsidR="00FC7007" w:rsidRPr="00FC7007" w:rsidRDefault="00FC7007" w:rsidP="00FC7007">
            <w:pPr>
              <w:jc w:val="center"/>
              <w:rPr>
                <w:color w:val="000000"/>
                <w:sz w:val="16"/>
                <w:szCs w:val="16"/>
              </w:rPr>
            </w:pPr>
            <w:r w:rsidRPr="00FC7007">
              <w:rPr>
                <w:color w:val="000000"/>
                <w:sz w:val="16"/>
                <w:szCs w:val="16"/>
              </w:rPr>
              <w:t>731</w:t>
            </w:r>
          </w:p>
        </w:tc>
        <w:tc>
          <w:tcPr>
            <w:tcW w:w="469" w:type="dxa"/>
            <w:tcBorders>
              <w:top w:val="nil"/>
              <w:left w:val="nil"/>
              <w:bottom w:val="single" w:sz="4" w:space="0" w:color="000000"/>
              <w:right w:val="single" w:sz="4" w:space="0" w:color="000000"/>
            </w:tcBorders>
            <w:shd w:val="clear" w:color="auto" w:fill="auto"/>
            <w:hideMark/>
          </w:tcPr>
          <w:p w14:paraId="28C7F043"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1958F649"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04ED0DFD" w14:textId="77777777" w:rsidR="00FC7007" w:rsidRPr="00FC7007" w:rsidRDefault="00FC7007" w:rsidP="00FC7007">
            <w:pPr>
              <w:jc w:val="center"/>
              <w:rPr>
                <w:color w:val="000000"/>
                <w:sz w:val="16"/>
                <w:szCs w:val="16"/>
              </w:rPr>
            </w:pPr>
            <w:r w:rsidRPr="00FC7007">
              <w:rPr>
                <w:color w:val="000000"/>
                <w:sz w:val="16"/>
                <w:szCs w:val="16"/>
              </w:rPr>
              <w:t>10 1 02 22160</w:t>
            </w:r>
          </w:p>
        </w:tc>
        <w:tc>
          <w:tcPr>
            <w:tcW w:w="453" w:type="dxa"/>
            <w:tcBorders>
              <w:top w:val="nil"/>
              <w:left w:val="nil"/>
              <w:bottom w:val="single" w:sz="4" w:space="0" w:color="000000"/>
              <w:right w:val="single" w:sz="4" w:space="0" w:color="000000"/>
            </w:tcBorders>
            <w:shd w:val="clear" w:color="auto" w:fill="auto"/>
            <w:hideMark/>
          </w:tcPr>
          <w:p w14:paraId="153E509F" w14:textId="77777777" w:rsidR="00FC7007" w:rsidRPr="00FC7007" w:rsidRDefault="00FC7007" w:rsidP="00FC7007">
            <w:pPr>
              <w:jc w:val="center"/>
              <w:rPr>
                <w:color w:val="000000"/>
                <w:sz w:val="16"/>
                <w:szCs w:val="16"/>
              </w:rPr>
            </w:pPr>
            <w:r w:rsidRPr="00FC7007">
              <w:rPr>
                <w:color w:val="000000"/>
                <w:sz w:val="16"/>
                <w:szCs w:val="16"/>
              </w:rPr>
              <w:t>300</w:t>
            </w:r>
          </w:p>
        </w:tc>
        <w:tc>
          <w:tcPr>
            <w:tcW w:w="1212" w:type="dxa"/>
            <w:tcBorders>
              <w:top w:val="nil"/>
              <w:left w:val="nil"/>
              <w:bottom w:val="single" w:sz="4" w:space="0" w:color="000000"/>
              <w:right w:val="single" w:sz="4" w:space="0" w:color="000000"/>
            </w:tcBorders>
            <w:shd w:val="clear" w:color="auto" w:fill="auto"/>
            <w:hideMark/>
          </w:tcPr>
          <w:p w14:paraId="12A78F99" w14:textId="77777777" w:rsidR="00FC7007" w:rsidRPr="00FC7007" w:rsidRDefault="00FC7007" w:rsidP="00FC7007">
            <w:pPr>
              <w:jc w:val="center"/>
              <w:rPr>
                <w:color w:val="000000"/>
                <w:sz w:val="16"/>
                <w:szCs w:val="16"/>
              </w:rPr>
            </w:pPr>
            <w:r w:rsidRPr="00FC7007">
              <w:rPr>
                <w:color w:val="000000"/>
                <w:sz w:val="16"/>
                <w:szCs w:val="16"/>
              </w:rPr>
              <w:t>150,00</w:t>
            </w:r>
          </w:p>
        </w:tc>
        <w:tc>
          <w:tcPr>
            <w:tcW w:w="1212" w:type="dxa"/>
            <w:tcBorders>
              <w:top w:val="nil"/>
              <w:left w:val="nil"/>
              <w:bottom w:val="single" w:sz="4" w:space="0" w:color="000000"/>
              <w:right w:val="single" w:sz="4" w:space="0" w:color="000000"/>
            </w:tcBorders>
            <w:shd w:val="clear" w:color="auto" w:fill="auto"/>
            <w:hideMark/>
          </w:tcPr>
          <w:p w14:paraId="413C9E06" w14:textId="77777777" w:rsidR="00FC7007" w:rsidRPr="00FC7007" w:rsidRDefault="00FC7007" w:rsidP="00FC7007">
            <w:pPr>
              <w:jc w:val="center"/>
              <w:rPr>
                <w:color w:val="000000"/>
                <w:sz w:val="16"/>
                <w:szCs w:val="16"/>
              </w:rPr>
            </w:pPr>
            <w:r w:rsidRPr="00FC7007">
              <w:rPr>
                <w:color w:val="000000"/>
                <w:sz w:val="16"/>
                <w:szCs w:val="16"/>
              </w:rPr>
              <w:t>150,00</w:t>
            </w:r>
          </w:p>
        </w:tc>
        <w:tc>
          <w:tcPr>
            <w:tcW w:w="1212" w:type="dxa"/>
            <w:tcBorders>
              <w:top w:val="nil"/>
              <w:left w:val="nil"/>
              <w:bottom w:val="single" w:sz="4" w:space="0" w:color="000000"/>
              <w:right w:val="single" w:sz="4" w:space="0" w:color="000000"/>
            </w:tcBorders>
            <w:shd w:val="clear" w:color="auto" w:fill="auto"/>
            <w:hideMark/>
          </w:tcPr>
          <w:p w14:paraId="4D8723EC" w14:textId="77777777" w:rsidR="00FC7007" w:rsidRPr="00FC7007" w:rsidRDefault="00FC7007" w:rsidP="00FC7007">
            <w:pPr>
              <w:jc w:val="center"/>
              <w:rPr>
                <w:color w:val="000000"/>
                <w:sz w:val="16"/>
                <w:szCs w:val="16"/>
              </w:rPr>
            </w:pPr>
            <w:r w:rsidRPr="00FC7007">
              <w:rPr>
                <w:color w:val="000000"/>
                <w:sz w:val="16"/>
                <w:szCs w:val="16"/>
              </w:rPr>
              <w:t>150,00</w:t>
            </w:r>
          </w:p>
        </w:tc>
      </w:tr>
      <w:tr w:rsidR="00FC7007" w:rsidRPr="00FC7007" w14:paraId="0EB37C3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30A82DC" w14:textId="77777777" w:rsidR="00FC7007" w:rsidRPr="00FC7007" w:rsidRDefault="00FC7007" w:rsidP="00FC7007">
            <w:pPr>
              <w:rPr>
                <w:color w:val="000000"/>
                <w:sz w:val="16"/>
                <w:szCs w:val="16"/>
              </w:rPr>
            </w:pPr>
            <w:r w:rsidRPr="00FC7007">
              <w:rPr>
                <w:color w:val="000000"/>
                <w:sz w:val="16"/>
                <w:szCs w:val="16"/>
              </w:rPr>
              <w:t>Подпрограмма "Развитие животноводства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254B1C06" w14:textId="77777777" w:rsidR="00FC7007" w:rsidRPr="00FC7007" w:rsidRDefault="00FC7007" w:rsidP="00FC7007">
            <w:pPr>
              <w:jc w:val="center"/>
              <w:rPr>
                <w:color w:val="000000"/>
                <w:sz w:val="16"/>
                <w:szCs w:val="16"/>
              </w:rPr>
            </w:pPr>
            <w:r w:rsidRPr="00FC7007">
              <w:rPr>
                <w:color w:val="000000"/>
                <w:sz w:val="16"/>
                <w:szCs w:val="16"/>
              </w:rPr>
              <w:t>731</w:t>
            </w:r>
          </w:p>
        </w:tc>
        <w:tc>
          <w:tcPr>
            <w:tcW w:w="469" w:type="dxa"/>
            <w:tcBorders>
              <w:top w:val="nil"/>
              <w:left w:val="nil"/>
              <w:bottom w:val="single" w:sz="4" w:space="0" w:color="000000"/>
              <w:right w:val="single" w:sz="4" w:space="0" w:color="000000"/>
            </w:tcBorders>
            <w:shd w:val="clear" w:color="auto" w:fill="auto"/>
            <w:hideMark/>
          </w:tcPr>
          <w:p w14:paraId="4D7ECD73"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149C8242"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533DCA68" w14:textId="77777777" w:rsidR="00FC7007" w:rsidRPr="00FC7007" w:rsidRDefault="00FC7007" w:rsidP="00FC7007">
            <w:pPr>
              <w:jc w:val="center"/>
              <w:rPr>
                <w:color w:val="000000"/>
                <w:sz w:val="16"/>
                <w:szCs w:val="16"/>
              </w:rPr>
            </w:pPr>
            <w:r w:rsidRPr="00FC7007">
              <w:rPr>
                <w:color w:val="000000"/>
                <w:sz w:val="16"/>
                <w:szCs w:val="16"/>
              </w:rPr>
              <w:t>10 2 00 00000</w:t>
            </w:r>
          </w:p>
        </w:tc>
        <w:tc>
          <w:tcPr>
            <w:tcW w:w="453" w:type="dxa"/>
            <w:tcBorders>
              <w:top w:val="nil"/>
              <w:left w:val="nil"/>
              <w:bottom w:val="single" w:sz="4" w:space="0" w:color="000000"/>
              <w:right w:val="single" w:sz="4" w:space="0" w:color="000000"/>
            </w:tcBorders>
            <w:shd w:val="clear" w:color="auto" w:fill="auto"/>
            <w:hideMark/>
          </w:tcPr>
          <w:p w14:paraId="048AECF9"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0B1C33A" w14:textId="77777777" w:rsidR="00FC7007" w:rsidRPr="00FC7007" w:rsidRDefault="00FC7007" w:rsidP="00FC7007">
            <w:pPr>
              <w:jc w:val="center"/>
              <w:rPr>
                <w:color w:val="000000"/>
                <w:sz w:val="16"/>
                <w:szCs w:val="16"/>
              </w:rPr>
            </w:pPr>
            <w:r w:rsidRPr="00FC7007">
              <w:rPr>
                <w:color w:val="000000"/>
                <w:sz w:val="16"/>
                <w:szCs w:val="16"/>
              </w:rPr>
              <w:t>673,24</w:t>
            </w:r>
          </w:p>
        </w:tc>
        <w:tc>
          <w:tcPr>
            <w:tcW w:w="1212" w:type="dxa"/>
            <w:tcBorders>
              <w:top w:val="nil"/>
              <w:left w:val="nil"/>
              <w:bottom w:val="single" w:sz="4" w:space="0" w:color="000000"/>
              <w:right w:val="single" w:sz="4" w:space="0" w:color="000000"/>
            </w:tcBorders>
            <w:shd w:val="clear" w:color="auto" w:fill="auto"/>
            <w:hideMark/>
          </w:tcPr>
          <w:p w14:paraId="1E9B7FCF" w14:textId="77777777" w:rsidR="00FC7007" w:rsidRPr="00FC7007" w:rsidRDefault="00FC7007" w:rsidP="00FC7007">
            <w:pPr>
              <w:jc w:val="center"/>
              <w:rPr>
                <w:color w:val="000000"/>
                <w:sz w:val="16"/>
                <w:szCs w:val="16"/>
              </w:rPr>
            </w:pPr>
            <w:r w:rsidRPr="00FC7007">
              <w:rPr>
                <w:color w:val="000000"/>
                <w:sz w:val="16"/>
                <w:szCs w:val="16"/>
              </w:rPr>
              <w:t>673,24</w:t>
            </w:r>
          </w:p>
        </w:tc>
        <w:tc>
          <w:tcPr>
            <w:tcW w:w="1212" w:type="dxa"/>
            <w:tcBorders>
              <w:top w:val="nil"/>
              <w:left w:val="nil"/>
              <w:bottom w:val="single" w:sz="4" w:space="0" w:color="000000"/>
              <w:right w:val="single" w:sz="4" w:space="0" w:color="000000"/>
            </w:tcBorders>
            <w:shd w:val="clear" w:color="auto" w:fill="auto"/>
            <w:hideMark/>
          </w:tcPr>
          <w:p w14:paraId="4E82E5B7" w14:textId="77777777" w:rsidR="00FC7007" w:rsidRPr="00FC7007" w:rsidRDefault="00FC7007" w:rsidP="00FC7007">
            <w:pPr>
              <w:jc w:val="center"/>
              <w:rPr>
                <w:color w:val="000000"/>
                <w:sz w:val="16"/>
                <w:szCs w:val="16"/>
              </w:rPr>
            </w:pPr>
            <w:r w:rsidRPr="00FC7007">
              <w:rPr>
                <w:color w:val="000000"/>
                <w:sz w:val="16"/>
                <w:szCs w:val="16"/>
              </w:rPr>
              <w:t>673,24</w:t>
            </w:r>
          </w:p>
        </w:tc>
      </w:tr>
      <w:tr w:rsidR="00FC7007" w:rsidRPr="00FC7007" w14:paraId="00DD3EC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6B02E0F" w14:textId="77777777" w:rsidR="00FC7007" w:rsidRPr="00FC7007" w:rsidRDefault="00FC7007" w:rsidP="00FC7007">
            <w:pPr>
              <w:rPr>
                <w:color w:val="000000"/>
                <w:sz w:val="16"/>
                <w:szCs w:val="16"/>
              </w:rPr>
            </w:pPr>
            <w:r w:rsidRPr="00FC7007">
              <w:rPr>
                <w:color w:val="000000"/>
                <w:sz w:val="16"/>
                <w:szCs w:val="16"/>
              </w:rPr>
              <w:t>Основное мероприятие "Развитие племенного, мясного и молочного животноводства"</w:t>
            </w:r>
          </w:p>
        </w:tc>
        <w:tc>
          <w:tcPr>
            <w:tcW w:w="458" w:type="dxa"/>
            <w:tcBorders>
              <w:top w:val="nil"/>
              <w:left w:val="nil"/>
              <w:bottom w:val="single" w:sz="4" w:space="0" w:color="000000"/>
              <w:right w:val="single" w:sz="4" w:space="0" w:color="000000"/>
            </w:tcBorders>
            <w:shd w:val="clear" w:color="auto" w:fill="auto"/>
            <w:hideMark/>
          </w:tcPr>
          <w:p w14:paraId="7FE3A925" w14:textId="77777777" w:rsidR="00FC7007" w:rsidRPr="00FC7007" w:rsidRDefault="00FC7007" w:rsidP="00FC7007">
            <w:pPr>
              <w:jc w:val="center"/>
              <w:rPr>
                <w:color w:val="000000"/>
                <w:sz w:val="16"/>
                <w:szCs w:val="16"/>
              </w:rPr>
            </w:pPr>
            <w:r w:rsidRPr="00FC7007">
              <w:rPr>
                <w:color w:val="000000"/>
                <w:sz w:val="16"/>
                <w:szCs w:val="16"/>
              </w:rPr>
              <w:t>731</w:t>
            </w:r>
          </w:p>
        </w:tc>
        <w:tc>
          <w:tcPr>
            <w:tcW w:w="469" w:type="dxa"/>
            <w:tcBorders>
              <w:top w:val="nil"/>
              <w:left w:val="nil"/>
              <w:bottom w:val="single" w:sz="4" w:space="0" w:color="000000"/>
              <w:right w:val="single" w:sz="4" w:space="0" w:color="000000"/>
            </w:tcBorders>
            <w:shd w:val="clear" w:color="auto" w:fill="auto"/>
            <w:hideMark/>
          </w:tcPr>
          <w:p w14:paraId="5BDCFD61"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47F165B4"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12D780B6" w14:textId="77777777" w:rsidR="00FC7007" w:rsidRPr="00FC7007" w:rsidRDefault="00FC7007" w:rsidP="00FC7007">
            <w:pPr>
              <w:jc w:val="center"/>
              <w:rPr>
                <w:color w:val="000000"/>
                <w:sz w:val="16"/>
                <w:szCs w:val="16"/>
              </w:rPr>
            </w:pPr>
            <w:r w:rsidRPr="00FC7007">
              <w:rPr>
                <w:color w:val="000000"/>
                <w:sz w:val="16"/>
                <w:szCs w:val="16"/>
              </w:rPr>
              <w:t>10 2 01 00000</w:t>
            </w:r>
          </w:p>
        </w:tc>
        <w:tc>
          <w:tcPr>
            <w:tcW w:w="453" w:type="dxa"/>
            <w:tcBorders>
              <w:top w:val="nil"/>
              <w:left w:val="nil"/>
              <w:bottom w:val="single" w:sz="4" w:space="0" w:color="000000"/>
              <w:right w:val="single" w:sz="4" w:space="0" w:color="000000"/>
            </w:tcBorders>
            <w:shd w:val="clear" w:color="auto" w:fill="auto"/>
            <w:hideMark/>
          </w:tcPr>
          <w:p w14:paraId="7071832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DC27D56" w14:textId="77777777" w:rsidR="00FC7007" w:rsidRPr="00FC7007" w:rsidRDefault="00FC7007" w:rsidP="00FC7007">
            <w:pPr>
              <w:jc w:val="center"/>
              <w:rPr>
                <w:color w:val="000000"/>
                <w:sz w:val="16"/>
                <w:szCs w:val="16"/>
              </w:rPr>
            </w:pPr>
            <w:r w:rsidRPr="00FC7007">
              <w:rPr>
                <w:color w:val="000000"/>
                <w:sz w:val="16"/>
                <w:szCs w:val="16"/>
              </w:rPr>
              <w:t>673,24</w:t>
            </w:r>
          </w:p>
        </w:tc>
        <w:tc>
          <w:tcPr>
            <w:tcW w:w="1212" w:type="dxa"/>
            <w:tcBorders>
              <w:top w:val="nil"/>
              <w:left w:val="nil"/>
              <w:bottom w:val="single" w:sz="4" w:space="0" w:color="000000"/>
              <w:right w:val="single" w:sz="4" w:space="0" w:color="000000"/>
            </w:tcBorders>
            <w:shd w:val="clear" w:color="auto" w:fill="auto"/>
            <w:hideMark/>
          </w:tcPr>
          <w:p w14:paraId="394F2F60" w14:textId="77777777" w:rsidR="00FC7007" w:rsidRPr="00FC7007" w:rsidRDefault="00FC7007" w:rsidP="00FC7007">
            <w:pPr>
              <w:jc w:val="center"/>
              <w:rPr>
                <w:color w:val="000000"/>
                <w:sz w:val="16"/>
                <w:szCs w:val="16"/>
              </w:rPr>
            </w:pPr>
            <w:r w:rsidRPr="00FC7007">
              <w:rPr>
                <w:color w:val="000000"/>
                <w:sz w:val="16"/>
                <w:szCs w:val="16"/>
              </w:rPr>
              <w:t>673,24</w:t>
            </w:r>
          </w:p>
        </w:tc>
        <w:tc>
          <w:tcPr>
            <w:tcW w:w="1212" w:type="dxa"/>
            <w:tcBorders>
              <w:top w:val="nil"/>
              <w:left w:val="nil"/>
              <w:bottom w:val="single" w:sz="4" w:space="0" w:color="000000"/>
              <w:right w:val="single" w:sz="4" w:space="0" w:color="000000"/>
            </w:tcBorders>
            <w:shd w:val="clear" w:color="auto" w:fill="auto"/>
            <w:hideMark/>
          </w:tcPr>
          <w:p w14:paraId="2DD93544" w14:textId="77777777" w:rsidR="00FC7007" w:rsidRPr="00FC7007" w:rsidRDefault="00FC7007" w:rsidP="00FC7007">
            <w:pPr>
              <w:jc w:val="center"/>
              <w:rPr>
                <w:color w:val="000000"/>
                <w:sz w:val="16"/>
                <w:szCs w:val="16"/>
              </w:rPr>
            </w:pPr>
            <w:r w:rsidRPr="00FC7007">
              <w:rPr>
                <w:color w:val="000000"/>
                <w:sz w:val="16"/>
                <w:szCs w:val="16"/>
              </w:rPr>
              <w:t>673,24</w:t>
            </w:r>
          </w:p>
        </w:tc>
      </w:tr>
      <w:tr w:rsidR="00FC7007" w:rsidRPr="00FC7007" w14:paraId="51E9760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2BF3B27" w14:textId="77777777" w:rsidR="00FC7007" w:rsidRPr="00FC7007" w:rsidRDefault="00FC7007" w:rsidP="00FC7007">
            <w:pPr>
              <w:rPr>
                <w:color w:val="000000"/>
                <w:sz w:val="16"/>
                <w:szCs w:val="16"/>
              </w:rPr>
            </w:pPr>
            <w:r w:rsidRPr="00FC7007">
              <w:rPr>
                <w:color w:val="000000"/>
                <w:sz w:val="16"/>
                <w:szCs w:val="16"/>
              </w:rPr>
              <w:t>Организация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458" w:type="dxa"/>
            <w:tcBorders>
              <w:top w:val="nil"/>
              <w:left w:val="nil"/>
              <w:bottom w:val="single" w:sz="4" w:space="0" w:color="000000"/>
              <w:right w:val="single" w:sz="4" w:space="0" w:color="000000"/>
            </w:tcBorders>
            <w:shd w:val="clear" w:color="auto" w:fill="auto"/>
            <w:hideMark/>
          </w:tcPr>
          <w:p w14:paraId="3D4D2A99" w14:textId="77777777" w:rsidR="00FC7007" w:rsidRPr="00FC7007" w:rsidRDefault="00FC7007" w:rsidP="00FC7007">
            <w:pPr>
              <w:jc w:val="center"/>
              <w:rPr>
                <w:color w:val="000000"/>
                <w:sz w:val="16"/>
                <w:szCs w:val="16"/>
              </w:rPr>
            </w:pPr>
            <w:r w:rsidRPr="00FC7007">
              <w:rPr>
                <w:color w:val="000000"/>
                <w:sz w:val="16"/>
                <w:szCs w:val="16"/>
              </w:rPr>
              <w:t>731</w:t>
            </w:r>
          </w:p>
        </w:tc>
        <w:tc>
          <w:tcPr>
            <w:tcW w:w="469" w:type="dxa"/>
            <w:tcBorders>
              <w:top w:val="nil"/>
              <w:left w:val="nil"/>
              <w:bottom w:val="single" w:sz="4" w:space="0" w:color="000000"/>
              <w:right w:val="single" w:sz="4" w:space="0" w:color="000000"/>
            </w:tcBorders>
            <w:shd w:val="clear" w:color="auto" w:fill="auto"/>
            <w:hideMark/>
          </w:tcPr>
          <w:p w14:paraId="5468164F"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382CAFAA"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255BD3DE" w14:textId="77777777" w:rsidR="00FC7007" w:rsidRPr="00FC7007" w:rsidRDefault="00FC7007" w:rsidP="00FC7007">
            <w:pPr>
              <w:jc w:val="center"/>
              <w:rPr>
                <w:color w:val="000000"/>
                <w:sz w:val="16"/>
                <w:szCs w:val="16"/>
              </w:rPr>
            </w:pPr>
            <w:r w:rsidRPr="00FC7007">
              <w:rPr>
                <w:color w:val="000000"/>
                <w:sz w:val="16"/>
                <w:szCs w:val="16"/>
              </w:rPr>
              <w:t>10 2 01 76540</w:t>
            </w:r>
          </w:p>
        </w:tc>
        <w:tc>
          <w:tcPr>
            <w:tcW w:w="453" w:type="dxa"/>
            <w:tcBorders>
              <w:top w:val="nil"/>
              <w:left w:val="nil"/>
              <w:bottom w:val="single" w:sz="4" w:space="0" w:color="000000"/>
              <w:right w:val="single" w:sz="4" w:space="0" w:color="000000"/>
            </w:tcBorders>
            <w:shd w:val="clear" w:color="auto" w:fill="auto"/>
            <w:hideMark/>
          </w:tcPr>
          <w:p w14:paraId="4EDBAD9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C9F2756" w14:textId="77777777" w:rsidR="00FC7007" w:rsidRPr="00FC7007" w:rsidRDefault="00FC7007" w:rsidP="00FC7007">
            <w:pPr>
              <w:jc w:val="center"/>
              <w:rPr>
                <w:color w:val="000000"/>
                <w:sz w:val="16"/>
                <w:szCs w:val="16"/>
              </w:rPr>
            </w:pPr>
            <w:r w:rsidRPr="00FC7007">
              <w:rPr>
                <w:color w:val="000000"/>
                <w:sz w:val="16"/>
                <w:szCs w:val="16"/>
              </w:rPr>
              <w:t>673,24</w:t>
            </w:r>
          </w:p>
        </w:tc>
        <w:tc>
          <w:tcPr>
            <w:tcW w:w="1212" w:type="dxa"/>
            <w:tcBorders>
              <w:top w:val="nil"/>
              <w:left w:val="nil"/>
              <w:bottom w:val="single" w:sz="4" w:space="0" w:color="000000"/>
              <w:right w:val="single" w:sz="4" w:space="0" w:color="000000"/>
            </w:tcBorders>
            <w:shd w:val="clear" w:color="auto" w:fill="auto"/>
            <w:hideMark/>
          </w:tcPr>
          <w:p w14:paraId="60B4F1E5" w14:textId="77777777" w:rsidR="00FC7007" w:rsidRPr="00FC7007" w:rsidRDefault="00FC7007" w:rsidP="00FC7007">
            <w:pPr>
              <w:jc w:val="center"/>
              <w:rPr>
                <w:color w:val="000000"/>
                <w:sz w:val="16"/>
                <w:szCs w:val="16"/>
              </w:rPr>
            </w:pPr>
            <w:r w:rsidRPr="00FC7007">
              <w:rPr>
                <w:color w:val="000000"/>
                <w:sz w:val="16"/>
                <w:szCs w:val="16"/>
              </w:rPr>
              <w:t>673,24</w:t>
            </w:r>
          </w:p>
        </w:tc>
        <w:tc>
          <w:tcPr>
            <w:tcW w:w="1212" w:type="dxa"/>
            <w:tcBorders>
              <w:top w:val="nil"/>
              <w:left w:val="nil"/>
              <w:bottom w:val="single" w:sz="4" w:space="0" w:color="000000"/>
              <w:right w:val="single" w:sz="4" w:space="0" w:color="000000"/>
            </w:tcBorders>
            <w:shd w:val="clear" w:color="auto" w:fill="auto"/>
            <w:hideMark/>
          </w:tcPr>
          <w:p w14:paraId="18B0CE5D" w14:textId="77777777" w:rsidR="00FC7007" w:rsidRPr="00FC7007" w:rsidRDefault="00FC7007" w:rsidP="00FC7007">
            <w:pPr>
              <w:jc w:val="center"/>
              <w:rPr>
                <w:color w:val="000000"/>
                <w:sz w:val="16"/>
                <w:szCs w:val="16"/>
              </w:rPr>
            </w:pPr>
            <w:r w:rsidRPr="00FC7007">
              <w:rPr>
                <w:color w:val="000000"/>
                <w:sz w:val="16"/>
                <w:szCs w:val="16"/>
              </w:rPr>
              <w:t>673,24</w:t>
            </w:r>
          </w:p>
        </w:tc>
      </w:tr>
      <w:tr w:rsidR="00FC7007" w:rsidRPr="00FC7007" w14:paraId="69414D7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4623694"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46D4702E" w14:textId="77777777" w:rsidR="00FC7007" w:rsidRPr="00FC7007" w:rsidRDefault="00FC7007" w:rsidP="00FC7007">
            <w:pPr>
              <w:jc w:val="center"/>
              <w:rPr>
                <w:color w:val="000000"/>
                <w:sz w:val="16"/>
                <w:szCs w:val="16"/>
              </w:rPr>
            </w:pPr>
            <w:r w:rsidRPr="00FC7007">
              <w:rPr>
                <w:color w:val="000000"/>
                <w:sz w:val="16"/>
                <w:szCs w:val="16"/>
              </w:rPr>
              <w:t>731</w:t>
            </w:r>
          </w:p>
        </w:tc>
        <w:tc>
          <w:tcPr>
            <w:tcW w:w="469" w:type="dxa"/>
            <w:tcBorders>
              <w:top w:val="nil"/>
              <w:left w:val="nil"/>
              <w:bottom w:val="single" w:sz="4" w:space="0" w:color="000000"/>
              <w:right w:val="single" w:sz="4" w:space="0" w:color="000000"/>
            </w:tcBorders>
            <w:shd w:val="clear" w:color="auto" w:fill="auto"/>
            <w:hideMark/>
          </w:tcPr>
          <w:p w14:paraId="5EE07930"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64961687"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6CEB2F0D" w14:textId="77777777" w:rsidR="00FC7007" w:rsidRPr="00FC7007" w:rsidRDefault="00FC7007" w:rsidP="00FC7007">
            <w:pPr>
              <w:jc w:val="center"/>
              <w:rPr>
                <w:color w:val="000000"/>
                <w:sz w:val="16"/>
                <w:szCs w:val="16"/>
              </w:rPr>
            </w:pPr>
            <w:r w:rsidRPr="00FC7007">
              <w:rPr>
                <w:color w:val="000000"/>
                <w:sz w:val="16"/>
                <w:szCs w:val="16"/>
              </w:rPr>
              <w:t>10 2 01 76540</w:t>
            </w:r>
          </w:p>
        </w:tc>
        <w:tc>
          <w:tcPr>
            <w:tcW w:w="453" w:type="dxa"/>
            <w:tcBorders>
              <w:top w:val="nil"/>
              <w:left w:val="nil"/>
              <w:bottom w:val="single" w:sz="4" w:space="0" w:color="000000"/>
              <w:right w:val="single" w:sz="4" w:space="0" w:color="000000"/>
            </w:tcBorders>
            <w:shd w:val="clear" w:color="auto" w:fill="auto"/>
            <w:hideMark/>
          </w:tcPr>
          <w:p w14:paraId="15790926"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5F60C15B" w14:textId="77777777" w:rsidR="00FC7007" w:rsidRPr="00FC7007" w:rsidRDefault="00FC7007" w:rsidP="00FC7007">
            <w:pPr>
              <w:jc w:val="center"/>
              <w:rPr>
                <w:color w:val="000000"/>
                <w:sz w:val="16"/>
                <w:szCs w:val="16"/>
              </w:rPr>
            </w:pPr>
            <w:r w:rsidRPr="00FC7007">
              <w:rPr>
                <w:color w:val="000000"/>
                <w:sz w:val="16"/>
                <w:szCs w:val="16"/>
              </w:rPr>
              <w:t>673,24</w:t>
            </w:r>
          </w:p>
        </w:tc>
        <w:tc>
          <w:tcPr>
            <w:tcW w:w="1212" w:type="dxa"/>
            <w:tcBorders>
              <w:top w:val="nil"/>
              <w:left w:val="nil"/>
              <w:bottom w:val="single" w:sz="4" w:space="0" w:color="000000"/>
              <w:right w:val="single" w:sz="4" w:space="0" w:color="000000"/>
            </w:tcBorders>
            <w:shd w:val="clear" w:color="auto" w:fill="auto"/>
            <w:hideMark/>
          </w:tcPr>
          <w:p w14:paraId="1DE6B600" w14:textId="77777777" w:rsidR="00FC7007" w:rsidRPr="00FC7007" w:rsidRDefault="00FC7007" w:rsidP="00FC7007">
            <w:pPr>
              <w:jc w:val="center"/>
              <w:rPr>
                <w:color w:val="000000"/>
                <w:sz w:val="16"/>
                <w:szCs w:val="16"/>
              </w:rPr>
            </w:pPr>
            <w:r w:rsidRPr="00FC7007">
              <w:rPr>
                <w:color w:val="000000"/>
                <w:sz w:val="16"/>
                <w:szCs w:val="16"/>
              </w:rPr>
              <w:t>673,24</w:t>
            </w:r>
          </w:p>
        </w:tc>
        <w:tc>
          <w:tcPr>
            <w:tcW w:w="1212" w:type="dxa"/>
            <w:tcBorders>
              <w:top w:val="nil"/>
              <w:left w:val="nil"/>
              <w:bottom w:val="single" w:sz="4" w:space="0" w:color="000000"/>
              <w:right w:val="single" w:sz="4" w:space="0" w:color="000000"/>
            </w:tcBorders>
            <w:shd w:val="clear" w:color="auto" w:fill="auto"/>
            <w:hideMark/>
          </w:tcPr>
          <w:p w14:paraId="36E0CDBB" w14:textId="77777777" w:rsidR="00FC7007" w:rsidRPr="00FC7007" w:rsidRDefault="00FC7007" w:rsidP="00FC7007">
            <w:pPr>
              <w:jc w:val="center"/>
              <w:rPr>
                <w:color w:val="000000"/>
                <w:sz w:val="16"/>
                <w:szCs w:val="16"/>
              </w:rPr>
            </w:pPr>
            <w:r w:rsidRPr="00FC7007">
              <w:rPr>
                <w:color w:val="000000"/>
                <w:sz w:val="16"/>
                <w:szCs w:val="16"/>
              </w:rPr>
              <w:t>673,24</w:t>
            </w:r>
          </w:p>
        </w:tc>
      </w:tr>
      <w:tr w:rsidR="00FC7007" w:rsidRPr="00FC7007" w14:paraId="369EDD5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9456922" w14:textId="77777777" w:rsidR="00FC7007" w:rsidRPr="00FC7007" w:rsidRDefault="00FC7007" w:rsidP="00FC7007">
            <w:pPr>
              <w:rPr>
                <w:color w:val="000000"/>
                <w:sz w:val="16"/>
                <w:szCs w:val="16"/>
              </w:rPr>
            </w:pPr>
            <w:r w:rsidRPr="00FC7007">
              <w:rPr>
                <w:color w:val="000000"/>
                <w:sz w:val="16"/>
                <w:szCs w:val="16"/>
              </w:rPr>
              <w:t>Подпрограмма "Развитие кадрового потенциала, информационное сопровождение развития отрасли, обеспечение реализации программных мероприятий"</w:t>
            </w:r>
          </w:p>
        </w:tc>
        <w:tc>
          <w:tcPr>
            <w:tcW w:w="458" w:type="dxa"/>
            <w:tcBorders>
              <w:top w:val="nil"/>
              <w:left w:val="nil"/>
              <w:bottom w:val="single" w:sz="4" w:space="0" w:color="000000"/>
              <w:right w:val="single" w:sz="4" w:space="0" w:color="000000"/>
            </w:tcBorders>
            <w:shd w:val="clear" w:color="auto" w:fill="auto"/>
            <w:hideMark/>
          </w:tcPr>
          <w:p w14:paraId="46DEF8D8" w14:textId="77777777" w:rsidR="00FC7007" w:rsidRPr="00FC7007" w:rsidRDefault="00FC7007" w:rsidP="00FC7007">
            <w:pPr>
              <w:jc w:val="center"/>
              <w:rPr>
                <w:color w:val="000000"/>
                <w:sz w:val="16"/>
                <w:szCs w:val="16"/>
              </w:rPr>
            </w:pPr>
            <w:r w:rsidRPr="00FC7007">
              <w:rPr>
                <w:color w:val="000000"/>
                <w:sz w:val="16"/>
                <w:szCs w:val="16"/>
              </w:rPr>
              <w:t>731</w:t>
            </w:r>
          </w:p>
        </w:tc>
        <w:tc>
          <w:tcPr>
            <w:tcW w:w="469" w:type="dxa"/>
            <w:tcBorders>
              <w:top w:val="nil"/>
              <w:left w:val="nil"/>
              <w:bottom w:val="single" w:sz="4" w:space="0" w:color="000000"/>
              <w:right w:val="single" w:sz="4" w:space="0" w:color="000000"/>
            </w:tcBorders>
            <w:shd w:val="clear" w:color="auto" w:fill="auto"/>
            <w:hideMark/>
          </w:tcPr>
          <w:p w14:paraId="72FD58D9"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7C4669A0"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344F1570" w14:textId="77777777" w:rsidR="00FC7007" w:rsidRPr="00FC7007" w:rsidRDefault="00FC7007" w:rsidP="00FC7007">
            <w:pPr>
              <w:jc w:val="center"/>
              <w:rPr>
                <w:color w:val="000000"/>
                <w:sz w:val="16"/>
                <w:szCs w:val="16"/>
              </w:rPr>
            </w:pPr>
            <w:r w:rsidRPr="00FC7007">
              <w:rPr>
                <w:color w:val="000000"/>
                <w:sz w:val="16"/>
                <w:szCs w:val="16"/>
              </w:rPr>
              <w:t>10 3 00 00000</w:t>
            </w:r>
          </w:p>
        </w:tc>
        <w:tc>
          <w:tcPr>
            <w:tcW w:w="453" w:type="dxa"/>
            <w:tcBorders>
              <w:top w:val="nil"/>
              <w:left w:val="nil"/>
              <w:bottom w:val="single" w:sz="4" w:space="0" w:color="000000"/>
              <w:right w:val="single" w:sz="4" w:space="0" w:color="000000"/>
            </w:tcBorders>
            <w:shd w:val="clear" w:color="auto" w:fill="auto"/>
            <w:hideMark/>
          </w:tcPr>
          <w:p w14:paraId="58F63C5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9757020" w14:textId="77777777" w:rsidR="00FC7007" w:rsidRPr="00FC7007" w:rsidRDefault="00FC7007" w:rsidP="00FC7007">
            <w:pPr>
              <w:jc w:val="center"/>
              <w:rPr>
                <w:color w:val="000000"/>
                <w:sz w:val="16"/>
                <w:szCs w:val="16"/>
              </w:rPr>
            </w:pPr>
            <w:r w:rsidRPr="00FC7007">
              <w:rPr>
                <w:color w:val="000000"/>
                <w:sz w:val="16"/>
                <w:szCs w:val="16"/>
              </w:rPr>
              <w:t>10 379,82</w:t>
            </w:r>
          </w:p>
        </w:tc>
        <w:tc>
          <w:tcPr>
            <w:tcW w:w="1212" w:type="dxa"/>
            <w:tcBorders>
              <w:top w:val="nil"/>
              <w:left w:val="nil"/>
              <w:bottom w:val="single" w:sz="4" w:space="0" w:color="000000"/>
              <w:right w:val="single" w:sz="4" w:space="0" w:color="000000"/>
            </w:tcBorders>
            <w:shd w:val="clear" w:color="auto" w:fill="auto"/>
            <w:hideMark/>
          </w:tcPr>
          <w:p w14:paraId="295B875E" w14:textId="77777777" w:rsidR="00FC7007" w:rsidRPr="00FC7007" w:rsidRDefault="00FC7007" w:rsidP="00FC7007">
            <w:pPr>
              <w:jc w:val="center"/>
              <w:rPr>
                <w:color w:val="000000"/>
                <w:sz w:val="16"/>
                <w:szCs w:val="16"/>
              </w:rPr>
            </w:pPr>
            <w:r w:rsidRPr="00FC7007">
              <w:rPr>
                <w:color w:val="000000"/>
                <w:sz w:val="16"/>
                <w:szCs w:val="16"/>
              </w:rPr>
              <w:t>10 381,06</w:t>
            </w:r>
          </w:p>
        </w:tc>
        <w:tc>
          <w:tcPr>
            <w:tcW w:w="1212" w:type="dxa"/>
            <w:tcBorders>
              <w:top w:val="nil"/>
              <w:left w:val="nil"/>
              <w:bottom w:val="single" w:sz="4" w:space="0" w:color="000000"/>
              <w:right w:val="single" w:sz="4" w:space="0" w:color="000000"/>
            </w:tcBorders>
            <w:shd w:val="clear" w:color="auto" w:fill="auto"/>
            <w:hideMark/>
          </w:tcPr>
          <w:p w14:paraId="3764F1D9" w14:textId="77777777" w:rsidR="00FC7007" w:rsidRPr="00FC7007" w:rsidRDefault="00FC7007" w:rsidP="00FC7007">
            <w:pPr>
              <w:jc w:val="center"/>
              <w:rPr>
                <w:color w:val="000000"/>
                <w:sz w:val="16"/>
                <w:szCs w:val="16"/>
              </w:rPr>
            </w:pPr>
            <w:r w:rsidRPr="00FC7007">
              <w:rPr>
                <w:color w:val="000000"/>
                <w:sz w:val="16"/>
                <w:szCs w:val="16"/>
              </w:rPr>
              <w:t>10 382,38</w:t>
            </w:r>
          </w:p>
        </w:tc>
      </w:tr>
      <w:tr w:rsidR="00FC7007" w:rsidRPr="00FC7007" w14:paraId="3EB7E0A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79EEFDC" w14:textId="77777777" w:rsidR="00FC7007" w:rsidRPr="00FC7007" w:rsidRDefault="00FC7007" w:rsidP="00FC7007">
            <w:pPr>
              <w:rPr>
                <w:color w:val="000000"/>
                <w:sz w:val="16"/>
                <w:szCs w:val="16"/>
              </w:rPr>
            </w:pPr>
            <w:r w:rsidRPr="00FC7007">
              <w:rPr>
                <w:color w:val="000000"/>
                <w:sz w:val="16"/>
                <w:szCs w:val="16"/>
              </w:rPr>
              <w:t xml:space="preserve">Основное мероприятие "Государственная поддержка научного потенциала в агропромышленном комплексе и информационно-консультационная поддержка сельскохозяйственных </w:t>
            </w:r>
            <w:r w:rsidRPr="00FC7007">
              <w:rPr>
                <w:color w:val="000000"/>
                <w:sz w:val="16"/>
                <w:szCs w:val="16"/>
              </w:rPr>
              <w:lastRenderedPageBreak/>
              <w:t>товаропроизводителей"</w:t>
            </w:r>
          </w:p>
        </w:tc>
        <w:tc>
          <w:tcPr>
            <w:tcW w:w="458" w:type="dxa"/>
            <w:tcBorders>
              <w:top w:val="nil"/>
              <w:left w:val="nil"/>
              <w:bottom w:val="single" w:sz="4" w:space="0" w:color="000000"/>
              <w:right w:val="single" w:sz="4" w:space="0" w:color="000000"/>
            </w:tcBorders>
            <w:shd w:val="clear" w:color="auto" w:fill="auto"/>
            <w:hideMark/>
          </w:tcPr>
          <w:p w14:paraId="776491CD" w14:textId="77777777" w:rsidR="00FC7007" w:rsidRPr="00FC7007" w:rsidRDefault="00FC7007" w:rsidP="00FC7007">
            <w:pPr>
              <w:jc w:val="center"/>
              <w:rPr>
                <w:color w:val="000000"/>
                <w:sz w:val="16"/>
                <w:szCs w:val="16"/>
              </w:rPr>
            </w:pPr>
            <w:r w:rsidRPr="00FC7007">
              <w:rPr>
                <w:color w:val="000000"/>
                <w:sz w:val="16"/>
                <w:szCs w:val="16"/>
              </w:rPr>
              <w:lastRenderedPageBreak/>
              <w:t>731</w:t>
            </w:r>
          </w:p>
        </w:tc>
        <w:tc>
          <w:tcPr>
            <w:tcW w:w="469" w:type="dxa"/>
            <w:tcBorders>
              <w:top w:val="nil"/>
              <w:left w:val="nil"/>
              <w:bottom w:val="single" w:sz="4" w:space="0" w:color="000000"/>
              <w:right w:val="single" w:sz="4" w:space="0" w:color="000000"/>
            </w:tcBorders>
            <w:shd w:val="clear" w:color="auto" w:fill="auto"/>
            <w:hideMark/>
          </w:tcPr>
          <w:p w14:paraId="683A5F3B"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22643AB8"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7A2D67FA" w14:textId="77777777" w:rsidR="00FC7007" w:rsidRPr="00FC7007" w:rsidRDefault="00FC7007" w:rsidP="00FC7007">
            <w:pPr>
              <w:jc w:val="center"/>
              <w:rPr>
                <w:color w:val="000000"/>
                <w:sz w:val="16"/>
                <w:szCs w:val="16"/>
              </w:rPr>
            </w:pPr>
            <w:r w:rsidRPr="00FC7007">
              <w:rPr>
                <w:color w:val="000000"/>
                <w:sz w:val="16"/>
                <w:szCs w:val="16"/>
              </w:rPr>
              <w:t>10 3 01 00000</w:t>
            </w:r>
          </w:p>
        </w:tc>
        <w:tc>
          <w:tcPr>
            <w:tcW w:w="453" w:type="dxa"/>
            <w:tcBorders>
              <w:top w:val="nil"/>
              <w:left w:val="nil"/>
              <w:bottom w:val="single" w:sz="4" w:space="0" w:color="000000"/>
              <w:right w:val="single" w:sz="4" w:space="0" w:color="000000"/>
            </w:tcBorders>
            <w:shd w:val="clear" w:color="auto" w:fill="auto"/>
            <w:hideMark/>
          </w:tcPr>
          <w:p w14:paraId="3AFAD86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44DE27B" w14:textId="77777777" w:rsidR="00FC7007" w:rsidRPr="00FC7007" w:rsidRDefault="00FC7007" w:rsidP="00FC7007">
            <w:pPr>
              <w:jc w:val="center"/>
              <w:rPr>
                <w:color w:val="000000"/>
                <w:sz w:val="16"/>
                <w:szCs w:val="16"/>
              </w:rPr>
            </w:pPr>
            <w:r w:rsidRPr="00FC7007">
              <w:rPr>
                <w:color w:val="000000"/>
                <w:sz w:val="16"/>
                <w:szCs w:val="16"/>
              </w:rPr>
              <w:t>10 379,82</w:t>
            </w:r>
          </w:p>
        </w:tc>
        <w:tc>
          <w:tcPr>
            <w:tcW w:w="1212" w:type="dxa"/>
            <w:tcBorders>
              <w:top w:val="nil"/>
              <w:left w:val="nil"/>
              <w:bottom w:val="single" w:sz="4" w:space="0" w:color="000000"/>
              <w:right w:val="single" w:sz="4" w:space="0" w:color="000000"/>
            </w:tcBorders>
            <w:shd w:val="clear" w:color="auto" w:fill="auto"/>
            <w:hideMark/>
          </w:tcPr>
          <w:p w14:paraId="7AF65F73" w14:textId="77777777" w:rsidR="00FC7007" w:rsidRPr="00FC7007" w:rsidRDefault="00FC7007" w:rsidP="00FC7007">
            <w:pPr>
              <w:jc w:val="center"/>
              <w:rPr>
                <w:color w:val="000000"/>
                <w:sz w:val="16"/>
                <w:szCs w:val="16"/>
              </w:rPr>
            </w:pPr>
            <w:r w:rsidRPr="00FC7007">
              <w:rPr>
                <w:color w:val="000000"/>
                <w:sz w:val="16"/>
                <w:szCs w:val="16"/>
              </w:rPr>
              <w:t>10 381,06</w:t>
            </w:r>
          </w:p>
        </w:tc>
        <w:tc>
          <w:tcPr>
            <w:tcW w:w="1212" w:type="dxa"/>
            <w:tcBorders>
              <w:top w:val="nil"/>
              <w:left w:val="nil"/>
              <w:bottom w:val="single" w:sz="4" w:space="0" w:color="000000"/>
              <w:right w:val="single" w:sz="4" w:space="0" w:color="000000"/>
            </w:tcBorders>
            <w:shd w:val="clear" w:color="auto" w:fill="auto"/>
            <w:hideMark/>
          </w:tcPr>
          <w:p w14:paraId="58B8A5A7" w14:textId="77777777" w:rsidR="00FC7007" w:rsidRPr="00FC7007" w:rsidRDefault="00FC7007" w:rsidP="00FC7007">
            <w:pPr>
              <w:jc w:val="center"/>
              <w:rPr>
                <w:color w:val="000000"/>
                <w:sz w:val="16"/>
                <w:szCs w:val="16"/>
              </w:rPr>
            </w:pPr>
            <w:r w:rsidRPr="00FC7007">
              <w:rPr>
                <w:color w:val="000000"/>
                <w:sz w:val="16"/>
                <w:szCs w:val="16"/>
              </w:rPr>
              <w:t>10 382,38</w:t>
            </w:r>
          </w:p>
        </w:tc>
      </w:tr>
      <w:tr w:rsidR="00FC7007" w:rsidRPr="00FC7007" w14:paraId="56E72A9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F31DFC7" w14:textId="77777777" w:rsidR="00FC7007" w:rsidRPr="00FC7007" w:rsidRDefault="00FC7007" w:rsidP="00FC7007">
            <w:pPr>
              <w:rPr>
                <w:color w:val="000000"/>
                <w:sz w:val="16"/>
                <w:szCs w:val="16"/>
              </w:rPr>
            </w:pPr>
            <w:r w:rsidRPr="00FC7007">
              <w:rPr>
                <w:color w:val="000000"/>
                <w:sz w:val="16"/>
                <w:szCs w:val="16"/>
              </w:rPr>
              <w:lastRenderedPageBreak/>
              <w:t>Расходы на обеспечение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276293DC" w14:textId="77777777" w:rsidR="00FC7007" w:rsidRPr="00FC7007" w:rsidRDefault="00FC7007" w:rsidP="00FC7007">
            <w:pPr>
              <w:jc w:val="center"/>
              <w:rPr>
                <w:color w:val="000000"/>
                <w:sz w:val="16"/>
                <w:szCs w:val="16"/>
              </w:rPr>
            </w:pPr>
            <w:r w:rsidRPr="00FC7007">
              <w:rPr>
                <w:color w:val="000000"/>
                <w:sz w:val="16"/>
                <w:szCs w:val="16"/>
              </w:rPr>
              <w:t>731</w:t>
            </w:r>
          </w:p>
        </w:tc>
        <w:tc>
          <w:tcPr>
            <w:tcW w:w="469" w:type="dxa"/>
            <w:tcBorders>
              <w:top w:val="nil"/>
              <w:left w:val="nil"/>
              <w:bottom w:val="single" w:sz="4" w:space="0" w:color="000000"/>
              <w:right w:val="single" w:sz="4" w:space="0" w:color="000000"/>
            </w:tcBorders>
            <w:shd w:val="clear" w:color="auto" w:fill="auto"/>
            <w:hideMark/>
          </w:tcPr>
          <w:p w14:paraId="0BCF2C1A"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25DB985F"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74712D74" w14:textId="77777777" w:rsidR="00FC7007" w:rsidRPr="00FC7007" w:rsidRDefault="00FC7007" w:rsidP="00FC7007">
            <w:pPr>
              <w:jc w:val="center"/>
              <w:rPr>
                <w:color w:val="000000"/>
                <w:sz w:val="16"/>
                <w:szCs w:val="16"/>
              </w:rPr>
            </w:pPr>
            <w:r w:rsidRPr="00FC7007">
              <w:rPr>
                <w:color w:val="000000"/>
                <w:sz w:val="16"/>
                <w:szCs w:val="16"/>
              </w:rPr>
              <w:t>10 3 01 10010</w:t>
            </w:r>
          </w:p>
        </w:tc>
        <w:tc>
          <w:tcPr>
            <w:tcW w:w="453" w:type="dxa"/>
            <w:tcBorders>
              <w:top w:val="nil"/>
              <w:left w:val="nil"/>
              <w:bottom w:val="single" w:sz="4" w:space="0" w:color="000000"/>
              <w:right w:val="single" w:sz="4" w:space="0" w:color="000000"/>
            </w:tcBorders>
            <w:shd w:val="clear" w:color="auto" w:fill="auto"/>
            <w:hideMark/>
          </w:tcPr>
          <w:p w14:paraId="34E9BD2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609ED9E" w14:textId="77777777" w:rsidR="00FC7007" w:rsidRPr="00FC7007" w:rsidRDefault="00FC7007" w:rsidP="00FC7007">
            <w:pPr>
              <w:jc w:val="center"/>
              <w:rPr>
                <w:color w:val="000000"/>
                <w:sz w:val="16"/>
                <w:szCs w:val="16"/>
              </w:rPr>
            </w:pPr>
            <w:r w:rsidRPr="00FC7007">
              <w:rPr>
                <w:color w:val="000000"/>
                <w:sz w:val="16"/>
                <w:szCs w:val="16"/>
              </w:rPr>
              <w:t>1 417,82</w:t>
            </w:r>
          </w:p>
        </w:tc>
        <w:tc>
          <w:tcPr>
            <w:tcW w:w="1212" w:type="dxa"/>
            <w:tcBorders>
              <w:top w:val="nil"/>
              <w:left w:val="nil"/>
              <w:bottom w:val="single" w:sz="4" w:space="0" w:color="000000"/>
              <w:right w:val="single" w:sz="4" w:space="0" w:color="000000"/>
            </w:tcBorders>
            <w:shd w:val="clear" w:color="auto" w:fill="auto"/>
            <w:hideMark/>
          </w:tcPr>
          <w:p w14:paraId="45ED6A37" w14:textId="77777777" w:rsidR="00FC7007" w:rsidRPr="00FC7007" w:rsidRDefault="00FC7007" w:rsidP="00FC7007">
            <w:pPr>
              <w:jc w:val="center"/>
              <w:rPr>
                <w:color w:val="000000"/>
                <w:sz w:val="16"/>
                <w:szCs w:val="16"/>
              </w:rPr>
            </w:pPr>
            <w:r w:rsidRPr="00FC7007">
              <w:rPr>
                <w:color w:val="000000"/>
                <w:sz w:val="16"/>
                <w:szCs w:val="16"/>
              </w:rPr>
              <w:t>1 419,06</w:t>
            </w:r>
          </w:p>
        </w:tc>
        <w:tc>
          <w:tcPr>
            <w:tcW w:w="1212" w:type="dxa"/>
            <w:tcBorders>
              <w:top w:val="nil"/>
              <w:left w:val="nil"/>
              <w:bottom w:val="single" w:sz="4" w:space="0" w:color="000000"/>
              <w:right w:val="single" w:sz="4" w:space="0" w:color="000000"/>
            </w:tcBorders>
            <w:shd w:val="clear" w:color="auto" w:fill="auto"/>
            <w:hideMark/>
          </w:tcPr>
          <w:p w14:paraId="40109314" w14:textId="77777777" w:rsidR="00FC7007" w:rsidRPr="00FC7007" w:rsidRDefault="00FC7007" w:rsidP="00FC7007">
            <w:pPr>
              <w:jc w:val="center"/>
              <w:rPr>
                <w:color w:val="000000"/>
                <w:sz w:val="16"/>
                <w:szCs w:val="16"/>
              </w:rPr>
            </w:pPr>
            <w:r w:rsidRPr="00FC7007">
              <w:rPr>
                <w:color w:val="000000"/>
                <w:sz w:val="16"/>
                <w:szCs w:val="16"/>
              </w:rPr>
              <w:t>1 420,35</w:t>
            </w:r>
          </w:p>
        </w:tc>
      </w:tr>
      <w:tr w:rsidR="00FC7007" w:rsidRPr="00FC7007" w14:paraId="03ECC80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D5A2298"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05EE1A75" w14:textId="77777777" w:rsidR="00FC7007" w:rsidRPr="00FC7007" w:rsidRDefault="00FC7007" w:rsidP="00FC7007">
            <w:pPr>
              <w:jc w:val="center"/>
              <w:rPr>
                <w:color w:val="000000"/>
                <w:sz w:val="16"/>
                <w:szCs w:val="16"/>
              </w:rPr>
            </w:pPr>
            <w:r w:rsidRPr="00FC7007">
              <w:rPr>
                <w:color w:val="000000"/>
                <w:sz w:val="16"/>
                <w:szCs w:val="16"/>
              </w:rPr>
              <w:t>731</w:t>
            </w:r>
          </w:p>
        </w:tc>
        <w:tc>
          <w:tcPr>
            <w:tcW w:w="469" w:type="dxa"/>
            <w:tcBorders>
              <w:top w:val="nil"/>
              <w:left w:val="nil"/>
              <w:bottom w:val="single" w:sz="4" w:space="0" w:color="000000"/>
              <w:right w:val="single" w:sz="4" w:space="0" w:color="000000"/>
            </w:tcBorders>
            <w:shd w:val="clear" w:color="auto" w:fill="auto"/>
            <w:hideMark/>
          </w:tcPr>
          <w:p w14:paraId="1A79AA16"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487ECE95"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43C7F3A2" w14:textId="77777777" w:rsidR="00FC7007" w:rsidRPr="00FC7007" w:rsidRDefault="00FC7007" w:rsidP="00FC7007">
            <w:pPr>
              <w:jc w:val="center"/>
              <w:rPr>
                <w:color w:val="000000"/>
                <w:sz w:val="16"/>
                <w:szCs w:val="16"/>
              </w:rPr>
            </w:pPr>
            <w:r w:rsidRPr="00FC7007">
              <w:rPr>
                <w:color w:val="000000"/>
                <w:sz w:val="16"/>
                <w:szCs w:val="16"/>
              </w:rPr>
              <w:t>10 3 01 10010</w:t>
            </w:r>
          </w:p>
        </w:tc>
        <w:tc>
          <w:tcPr>
            <w:tcW w:w="453" w:type="dxa"/>
            <w:tcBorders>
              <w:top w:val="nil"/>
              <w:left w:val="nil"/>
              <w:bottom w:val="single" w:sz="4" w:space="0" w:color="000000"/>
              <w:right w:val="single" w:sz="4" w:space="0" w:color="000000"/>
            </w:tcBorders>
            <w:shd w:val="clear" w:color="auto" w:fill="auto"/>
            <w:hideMark/>
          </w:tcPr>
          <w:p w14:paraId="68DA6EF5"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1EDF966E" w14:textId="77777777" w:rsidR="00FC7007" w:rsidRPr="00FC7007" w:rsidRDefault="00FC7007" w:rsidP="00FC7007">
            <w:pPr>
              <w:jc w:val="center"/>
              <w:rPr>
                <w:color w:val="000000"/>
                <w:sz w:val="16"/>
                <w:szCs w:val="16"/>
              </w:rPr>
            </w:pPr>
            <w:r w:rsidRPr="00FC7007">
              <w:rPr>
                <w:color w:val="000000"/>
                <w:sz w:val="16"/>
                <w:szCs w:val="16"/>
              </w:rPr>
              <w:t>239,57</w:t>
            </w:r>
          </w:p>
        </w:tc>
        <w:tc>
          <w:tcPr>
            <w:tcW w:w="1212" w:type="dxa"/>
            <w:tcBorders>
              <w:top w:val="nil"/>
              <w:left w:val="nil"/>
              <w:bottom w:val="single" w:sz="4" w:space="0" w:color="000000"/>
              <w:right w:val="single" w:sz="4" w:space="0" w:color="000000"/>
            </w:tcBorders>
            <w:shd w:val="clear" w:color="auto" w:fill="auto"/>
            <w:hideMark/>
          </w:tcPr>
          <w:p w14:paraId="029AC33F" w14:textId="77777777" w:rsidR="00FC7007" w:rsidRPr="00FC7007" w:rsidRDefault="00FC7007" w:rsidP="00FC7007">
            <w:pPr>
              <w:jc w:val="center"/>
              <w:rPr>
                <w:color w:val="000000"/>
                <w:sz w:val="16"/>
                <w:szCs w:val="16"/>
              </w:rPr>
            </w:pPr>
            <w:r w:rsidRPr="00FC7007">
              <w:rPr>
                <w:color w:val="000000"/>
                <w:sz w:val="16"/>
                <w:szCs w:val="16"/>
              </w:rPr>
              <w:t>239,57</w:t>
            </w:r>
          </w:p>
        </w:tc>
        <w:tc>
          <w:tcPr>
            <w:tcW w:w="1212" w:type="dxa"/>
            <w:tcBorders>
              <w:top w:val="nil"/>
              <w:left w:val="nil"/>
              <w:bottom w:val="single" w:sz="4" w:space="0" w:color="000000"/>
              <w:right w:val="single" w:sz="4" w:space="0" w:color="000000"/>
            </w:tcBorders>
            <w:shd w:val="clear" w:color="auto" w:fill="auto"/>
            <w:hideMark/>
          </w:tcPr>
          <w:p w14:paraId="0640EDBB" w14:textId="77777777" w:rsidR="00FC7007" w:rsidRPr="00FC7007" w:rsidRDefault="00FC7007" w:rsidP="00FC7007">
            <w:pPr>
              <w:jc w:val="center"/>
              <w:rPr>
                <w:color w:val="000000"/>
                <w:sz w:val="16"/>
                <w:szCs w:val="16"/>
              </w:rPr>
            </w:pPr>
            <w:r w:rsidRPr="00FC7007">
              <w:rPr>
                <w:color w:val="000000"/>
                <w:sz w:val="16"/>
                <w:szCs w:val="16"/>
              </w:rPr>
              <w:t>239,88</w:t>
            </w:r>
          </w:p>
        </w:tc>
      </w:tr>
      <w:tr w:rsidR="00FC7007" w:rsidRPr="00FC7007" w14:paraId="6E0B8F7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DC160CA"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6EAAE3D3" w14:textId="77777777" w:rsidR="00FC7007" w:rsidRPr="00FC7007" w:rsidRDefault="00FC7007" w:rsidP="00FC7007">
            <w:pPr>
              <w:jc w:val="center"/>
              <w:rPr>
                <w:color w:val="000000"/>
                <w:sz w:val="16"/>
                <w:szCs w:val="16"/>
              </w:rPr>
            </w:pPr>
            <w:r w:rsidRPr="00FC7007">
              <w:rPr>
                <w:color w:val="000000"/>
                <w:sz w:val="16"/>
                <w:szCs w:val="16"/>
              </w:rPr>
              <w:t>731</w:t>
            </w:r>
          </w:p>
        </w:tc>
        <w:tc>
          <w:tcPr>
            <w:tcW w:w="469" w:type="dxa"/>
            <w:tcBorders>
              <w:top w:val="nil"/>
              <w:left w:val="nil"/>
              <w:bottom w:val="single" w:sz="4" w:space="0" w:color="000000"/>
              <w:right w:val="single" w:sz="4" w:space="0" w:color="000000"/>
            </w:tcBorders>
            <w:shd w:val="clear" w:color="auto" w:fill="auto"/>
            <w:hideMark/>
          </w:tcPr>
          <w:p w14:paraId="2CF302AD"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01BA656B"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66D160AF" w14:textId="77777777" w:rsidR="00FC7007" w:rsidRPr="00FC7007" w:rsidRDefault="00FC7007" w:rsidP="00FC7007">
            <w:pPr>
              <w:jc w:val="center"/>
              <w:rPr>
                <w:color w:val="000000"/>
                <w:sz w:val="16"/>
                <w:szCs w:val="16"/>
              </w:rPr>
            </w:pPr>
            <w:r w:rsidRPr="00FC7007">
              <w:rPr>
                <w:color w:val="000000"/>
                <w:sz w:val="16"/>
                <w:szCs w:val="16"/>
              </w:rPr>
              <w:t>10 3 01 10010</w:t>
            </w:r>
          </w:p>
        </w:tc>
        <w:tc>
          <w:tcPr>
            <w:tcW w:w="453" w:type="dxa"/>
            <w:tcBorders>
              <w:top w:val="nil"/>
              <w:left w:val="nil"/>
              <w:bottom w:val="single" w:sz="4" w:space="0" w:color="000000"/>
              <w:right w:val="single" w:sz="4" w:space="0" w:color="000000"/>
            </w:tcBorders>
            <w:shd w:val="clear" w:color="auto" w:fill="auto"/>
            <w:hideMark/>
          </w:tcPr>
          <w:p w14:paraId="0976F6DE"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33E94C3C" w14:textId="77777777" w:rsidR="00FC7007" w:rsidRPr="00FC7007" w:rsidRDefault="00FC7007" w:rsidP="00FC7007">
            <w:pPr>
              <w:jc w:val="center"/>
              <w:rPr>
                <w:color w:val="000000"/>
                <w:sz w:val="16"/>
                <w:szCs w:val="16"/>
              </w:rPr>
            </w:pPr>
            <w:r w:rsidRPr="00FC7007">
              <w:rPr>
                <w:color w:val="000000"/>
                <w:sz w:val="16"/>
                <w:szCs w:val="16"/>
              </w:rPr>
              <w:t>1 163,25</w:t>
            </w:r>
          </w:p>
        </w:tc>
        <w:tc>
          <w:tcPr>
            <w:tcW w:w="1212" w:type="dxa"/>
            <w:tcBorders>
              <w:top w:val="nil"/>
              <w:left w:val="nil"/>
              <w:bottom w:val="single" w:sz="4" w:space="0" w:color="000000"/>
              <w:right w:val="single" w:sz="4" w:space="0" w:color="000000"/>
            </w:tcBorders>
            <w:shd w:val="clear" w:color="auto" w:fill="auto"/>
            <w:hideMark/>
          </w:tcPr>
          <w:p w14:paraId="181E6C5F" w14:textId="77777777" w:rsidR="00FC7007" w:rsidRPr="00FC7007" w:rsidRDefault="00FC7007" w:rsidP="00FC7007">
            <w:pPr>
              <w:jc w:val="center"/>
              <w:rPr>
                <w:color w:val="000000"/>
                <w:sz w:val="16"/>
                <w:szCs w:val="16"/>
              </w:rPr>
            </w:pPr>
            <w:r w:rsidRPr="00FC7007">
              <w:rPr>
                <w:color w:val="000000"/>
                <w:sz w:val="16"/>
                <w:szCs w:val="16"/>
              </w:rPr>
              <w:t>1 164,49</w:t>
            </w:r>
          </w:p>
        </w:tc>
        <w:tc>
          <w:tcPr>
            <w:tcW w:w="1212" w:type="dxa"/>
            <w:tcBorders>
              <w:top w:val="nil"/>
              <w:left w:val="nil"/>
              <w:bottom w:val="single" w:sz="4" w:space="0" w:color="000000"/>
              <w:right w:val="single" w:sz="4" w:space="0" w:color="000000"/>
            </w:tcBorders>
            <w:shd w:val="clear" w:color="auto" w:fill="auto"/>
            <w:hideMark/>
          </w:tcPr>
          <w:p w14:paraId="6230326E" w14:textId="77777777" w:rsidR="00FC7007" w:rsidRPr="00FC7007" w:rsidRDefault="00FC7007" w:rsidP="00FC7007">
            <w:pPr>
              <w:jc w:val="center"/>
              <w:rPr>
                <w:color w:val="000000"/>
                <w:sz w:val="16"/>
                <w:szCs w:val="16"/>
              </w:rPr>
            </w:pPr>
            <w:r w:rsidRPr="00FC7007">
              <w:rPr>
                <w:color w:val="000000"/>
                <w:sz w:val="16"/>
                <w:szCs w:val="16"/>
              </w:rPr>
              <w:t>1 165,47</w:t>
            </w:r>
          </w:p>
        </w:tc>
      </w:tr>
      <w:tr w:rsidR="00FC7007" w:rsidRPr="00FC7007" w14:paraId="6FAADCF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C8B721D"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1CA5B10F" w14:textId="77777777" w:rsidR="00FC7007" w:rsidRPr="00FC7007" w:rsidRDefault="00FC7007" w:rsidP="00FC7007">
            <w:pPr>
              <w:jc w:val="center"/>
              <w:rPr>
                <w:color w:val="000000"/>
                <w:sz w:val="16"/>
                <w:szCs w:val="16"/>
              </w:rPr>
            </w:pPr>
            <w:r w:rsidRPr="00FC7007">
              <w:rPr>
                <w:color w:val="000000"/>
                <w:sz w:val="16"/>
                <w:szCs w:val="16"/>
              </w:rPr>
              <w:t>731</w:t>
            </w:r>
          </w:p>
        </w:tc>
        <w:tc>
          <w:tcPr>
            <w:tcW w:w="469" w:type="dxa"/>
            <w:tcBorders>
              <w:top w:val="nil"/>
              <w:left w:val="nil"/>
              <w:bottom w:val="single" w:sz="4" w:space="0" w:color="000000"/>
              <w:right w:val="single" w:sz="4" w:space="0" w:color="000000"/>
            </w:tcBorders>
            <w:shd w:val="clear" w:color="auto" w:fill="auto"/>
            <w:hideMark/>
          </w:tcPr>
          <w:p w14:paraId="1B863CDB"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07D95E13"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38FAC170" w14:textId="77777777" w:rsidR="00FC7007" w:rsidRPr="00FC7007" w:rsidRDefault="00FC7007" w:rsidP="00FC7007">
            <w:pPr>
              <w:jc w:val="center"/>
              <w:rPr>
                <w:color w:val="000000"/>
                <w:sz w:val="16"/>
                <w:szCs w:val="16"/>
              </w:rPr>
            </w:pPr>
            <w:r w:rsidRPr="00FC7007">
              <w:rPr>
                <w:color w:val="000000"/>
                <w:sz w:val="16"/>
                <w:szCs w:val="16"/>
              </w:rPr>
              <w:t>10 3 01 10010</w:t>
            </w:r>
          </w:p>
        </w:tc>
        <w:tc>
          <w:tcPr>
            <w:tcW w:w="453" w:type="dxa"/>
            <w:tcBorders>
              <w:top w:val="nil"/>
              <w:left w:val="nil"/>
              <w:bottom w:val="single" w:sz="4" w:space="0" w:color="000000"/>
              <w:right w:val="single" w:sz="4" w:space="0" w:color="000000"/>
            </w:tcBorders>
            <w:shd w:val="clear" w:color="auto" w:fill="auto"/>
            <w:hideMark/>
          </w:tcPr>
          <w:p w14:paraId="06DBCAEB"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39045C0F" w14:textId="77777777" w:rsidR="00FC7007" w:rsidRPr="00FC7007" w:rsidRDefault="00FC7007" w:rsidP="00FC7007">
            <w:pPr>
              <w:jc w:val="center"/>
              <w:rPr>
                <w:color w:val="000000"/>
                <w:sz w:val="16"/>
                <w:szCs w:val="16"/>
              </w:rPr>
            </w:pPr>
            <w:r w:rsidRPr="00FC7007">
              <w:rPr>
                <w:color w:val="000000"/>
                <w:sz w:val="16"/>
                <w:szCs w:val="16"/>
              </w:rPr>
              <w:t>15,00</w:t>
            </w:r>
          </w:p>
        </w:tc>
        <w:tc>
          <w:tcPr>
            <w:tcW w:w="1212" w:type="dxa"/>
            <w:tcBorders>
              <w:top w:val="nil"/>
              <w:left w:val="nil"/>
              <w:bottom w:val="single" w:sz="4" w:space="0" w:color="000000"/>
              <w:right w:val="single" w:sz="4" w:space="0" w:color="000000"/>
            </w:tcBorders>
            <w:shd w:val="clear" w:color="auto" w:fill="auto"/>
            <w:hideMark/>
          </w:tcPr>
          <w:p w14:paraId="774C783F" w14:textId="77777777" w:rsidR="00FC7007" w:rsidRPr="00FC7007" w:rsidRDefault="00FC7007" w:rsidP="00FC7007">
            <w:pPr>
              <w:jc w:val="center"/>
              <w:rPr>
                <w:color w:val="000000"/>
                <w:sz w:val="16"/>
                <w:szCs w:val="16"/>
              </w:rPr>
            </w:pPr>
            <w:r w:rsidRPr="00FC7007">
              <w:rPr>
                <w:color w:val="000000"/>
                <w:sz w:val="16"/>
                <w:szCs w:val="16"/>
              </w:rPr>
              <w:t>15,00</w:t>
            </w:r>
          </w:p>
        </w:tc>
        <w:tc>
          <w:tcPr>
            <w:tcW w:w="1212" w:type="dxa"/>
            <w:tcBorders>
              <w:top w:val="nil"/>
              <w:left w:val="nil"/>
              <w:bottom w:val="single" w:sz="4" w:space="0" w:color="000000"/>
              <w:right w:val="single" w:sz="4" w:space="0" w:color="000000"/>
            </w:tcBorders>
            <w:shd w:val="clear" w:color="auto" w:fill="auto"/>
            <w:hideMark/>
          </w:tcPr>
          <w:p w14:paraId="4BAE100F" w14:textId="77777777" w:rsidR="00FC7007" w:rsidRPr="00FC7007" w:rsidRDefault="00FC7007" w:rsidP="00FC7007">
            <w:pPr>
              <w:jc w:val="center"/>
              <w:rPr>
                <w:color w:val="000000"/>
                <w:sz w:val="16"/>
                <w:szCs w:val="16"/>
              </w:rPr>
            </w:pPr>
            <w:r w:rsidRPr="00FC7007">
              <w:rPr>
                <w:color w:val="000000"/>
                <w:sz w:val="16"/>
                <w:szCs w:val="16"/>
              </w:rPr>
              <w:t>15,00</w:t>
            </w:r>
          </w:p>
        </w:tc>
      </w:tr>
      <w:tr w:rsidR="00FC7007" w:rsidRPr="00FC7007" w14:paraId="62F2FEC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8ED22C5" w14:textId="77777777" w:rsidR="00FC7007" w:rsidRPr="00FC7007" w:rsidRDefault="00FC7007" w:rsidP="00FC7007">
            <w:pPr>
              <w:rPr>
                <w:color w:val="000000"/>
                <w:sz w:val="16"/>
                <w:szCs w:val="16"/>
              </w:rPr>
            </w:pPr>
            <w:r w:rsidRPr="00FC7007">
              <w:rPr>
                <w:color w:val="000000"/>
                <w:sz w:val="16"/>
                <w:szCs w:val="16"/>
              </w:rPr>
              <w:t>Расходы на выплаты по оплате труда работников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0C5B840F" w14:textId="77777777" w:rsidR="00FC7007" w:rsidRPr="00FC7007" w:rsidRDefault="00FC7007" w:rsidP="00FC7007">
            <w:pPr>
              <w:jc w:val="center"/>
              <w:rPr>
                <w:color w:val="000000"/>
                <w:sz w:val="16"/>
                <w:szCs w:val="16"/>
              </w:rPr>
            </w:pPr>
            <w:r w:rsidRPr="00FC7007">
              <w:rPr>
                <w:color w:val="000000"/>
                <w:sz w:val="16"/>
                <w:szCs w:val="16"/>
              </w:rPr>
              <w:t>731</w:t>
            </w:r>
          </w:p>
        </w:tc>
        <w:tc>
          <w:tcPr>
            <w:tcW w:w="469" w:type="dxa"/>
            <w:tcBorders>
              <w:top w:val="nil"/>
              <w:left w:val="nil"/>
              <w:bottom w:val="single" w:sz="4" w:space="0" w:color="000000"/>
              <w:right w:val="single" w:sz="4" w:space="0" w:color="000000"/>
            </w:tcBorders>
            <w:shd w:val="clear" w:color="auto" w:fill="auto"/>
            <w:hideMark/>
          </w:tcPr>
          <w:p w14:paraId="2DE5F889"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6A7C6560"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414A0A43" w14:textId="77777777" w:rsidR="00FC7007" w:rsidRPr="00FC7007" w:rsidRDefault="00FC7007" w:rsidP="00FC7007">
            <w:pPr>
              <w:jc w:val="center"/>
              <w:rPr>
                <w:color w:val="000000"/>
                <w:sz w:val="16"/>
                <w:szCs w:val="16"/>
              </w:rPr>
            </w:pPr>
            <w:r w:rsidRPr="00FC7007">
              <w:rPr>
                <w:color w:val="000000"/>
                <w:sz w:val="16"/>
                <w:szCs w:val="16"/>
              </w:rPr>
              <w:t>10 3 01 10020</w:t>
            </w:r>
          </w:p>
        </w:tc>
        <w:tc>
          <w:tcPr>
            <w:tcW w:w="453" w:type="dxa"/>
            <w:tcBorders>
              <w:top w:val="nil"/>
              <w:left w:val="nil"/>
              <w:bottom w:val="single" w:sz="4" w:space="0" w:color="000000"/>
              <w:right w:val="single" w:sz="4" w:space="0" w:color="000000"/>
            </w:tcBorders>
            <w:shd w:val="clear" w:color="auto" w:fill="auto"/>
            <w:hideMark/>
          </w:tcPr>
          <w:p w14:paraId="507885E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AB4E4E7" w14:textId="77777777" w:rsidR="00FC7007" w:rsidRPr="00FC7007" w:rsidRDefault="00FC7007" w:rsidP="00FC7007">
            <w:pPr>
              <w:jc w:val="center"/>
              <w:rPr>
                <w:color w:val="000000"/>
                <w:sz w:val="16"/>
                <w:szCs w:val="16"/>
              </w:rPr>
            </w:pPr>
            <w:r w:rsidRPr="00FC7007">
              <w:rPr>
                <w:color w:val="000000"/>
                <w:sz w:val="16"/>
                <w:szCs w:val="16"/>
              </w:rPr>
              <w:t>6 121,01</w:t>
            </w:r>
          </w:p>
        </w:tc>
        <w:tc>
          <w:tcPr>
            <w:tcW w:w="1212" w:type="dxa"/>
            <w:tcBorders>
              <w:top w:val="nil"/>
              <w:left w:val="nil"/>
              <w:bottom w:val="single" w:sz="4" w:space="0" w:color="000000"/>
              <w:right w:val="single" w:sz="4" w:space="0" w:color="000000"/>
            </w:tcBorders>
            <w:shd w:val="clear" w:color="auto" w:fill="auto"/>
            <w:hideMark/>
          </w:tcPr>
          <w:p w14:paraId="48BE356E" w14:textId="77777777" w:rsidR="00FC7007" w:rsidRPr="00FC7007" w:rsidRDefault="00FC7007" w:rsidP="00FC7007">
            <w:pPr>
              <w:jc w:val="center"/>
              <w:rPr>
                <w:color w:val="000000"/>
                <w:sz w:val="16"/>
                <w:szCs w:val="16"/>
              </w:rPr>
            </w:pPr>
            <w:r w:rsidRPr="00FC7007">
              <w:rPr>
                <w:color w:val="000000"/>
                <w:sz w:val="16"/>
                <w:szCs w:val="16"/>
              </w:rPr>
              <w:t>6 121,01</w:t>
            </w:r>
          </w:p>
        </w:tc>
        <w:tc>
          <w:tcPr>
            <w:tcW w:w="1212" w:type="dxa"/>
            <w:tcBorders>
              <w:top w:val="nil"/>
              <w:left w:val="nil"/>
              <w:bottom w:val="single" w:sz="4" w:space="0" w:color="000000"/>
              <w:right w:val="single" w:sz="4" w:space="0" w:color="000000"/>
            </w:tcBorders>
            <w:shd w:val="clear" w:color="auto" w:fill="auto"/>
            <w:hideMark/>
          </w:tcPr>
          <w:p w14:paraId="441489B0" w14:textId="77777777" w:rsidR="00FC7007" w:rsidRPr="00FC7007" w:rsidRDefault="00FC7007" w:rsidP="00FC7007">
            <w:pPr>
              <w:jc w:val="center"/>
              <w:rPr>
                <w:color w:val="000000"/>
                <w:sz w:val="16"/>
                <w:szCs w:val="16"/>
              </w:rPr>
            </w:pPr>
            <w:r w:rsidRPr="00FC7007">
              <w:rPr>
                <w:color w:val="000000"/>
                <w:sz w:val="16"/>
                <w:szCs w:val="16"/>
              </w:rPr>
              <w:t>6 121,04</w:t>
            </w:r>
          </w:p>
        </w:tc>
      </w:tr>
      <w:tr w:rsidR="00FC7007" w:rsidRPr="00FC7007" w14:paraId="69B2F25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F24E9F8"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6630821E" w14:textId="77777777" w:rsidR="00FC7007" w:rsidRPr="00FC7007" w:rsidRDefault="00FC7007" w:rsidP="00FC7007">
            <w:pPr>
              <w:jc w:val="center"/>
              <w:rPr>
                <w:color w:val="000000"/>
                <w:sz w:val="16"/>
                <w:szCs w:val="16"/>
              </w:rPr>
            </w:pPr>
            <w:r w:rsidRPr="00FC7007">
              <w:rPr>
                <w:color w:val="000000"/>
                <w:sz w:val="16"/>
                <w:szCs w:val="16"/>
              </w:rPr>
              <w:t>731</w:t>
            </w:r>
          </w:p>
        </w:tc>
        <w:tc>
          <w:tcPr>
            <w:tcW w:w="469" w:type="dxa"/>
            <w:tcBorders>
              <w:top w:val="nil"/>
              <w:left w:val="nil"/>
              <w:bottom w:val="single" w:sz="4" w:space="0" w:color="000000"/>
              <w:right w:val="single" w:sz="4" w:space="0" w:color="000000"/>
            </w:tcBorders>
            <w:shd w:val="clear" w:color="auto" w:fill="auto"/>
            <w:hideMark/>
          </w:tcPr>
          <w:p w14:paraId="6DFCAD7C"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1198602A"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1DADF750" w14:textId="77777777" w:rsidR="00FC7007" w:rsidRPr="00FC7007" w:rsidRDefault="00FC7007" w:rsidP="00FC7007">
            <w:pPr>
              <w:jc w:val="center"/>
              <w:rPr>
                <w:color w:val="000000"/>
                <w:sz w:val="16"/>
                <w:szCs w:val="16"/>
              </w:rPr>
            </w:pPr>
            <w:r w:rsidRPr="00FC7007">
              <w:rPr>
                <w:color w:val="000000"/>
                <w:sz w:val="16"/>
                <w:szCs w:val="16"/>
              </w:rPr>
              <w:t>10 3 01 10020</w:t>
            </w:r>
          </w:p>
        </w:tc>
        <w:tc>
          <w:tcPr>
            <w:tcW w:w="453" w:type="dxa"/>
            <w:tcBorders>
              <w:top w:val="nil"/>
              <w:left w:val="nil"/>
              <w:bottom w:val="single" w:sz="4" w:space="0" w:color="000000"/>
              <w:right w:val="single" w:sz="4" w:space="0" w:color="000000"/>
            </w:tcBorders>
            <w:shd w:val="clear" w:color="auto" w:fill="auto"/>
            <w:hideMark/>
          </w:tcPr>
          <w:p w14:paraId="35F5798D"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2544E69F" w14:textId="77777777" w:rsidR="00FC7007" w:rsidRPr="00FC7007" w:rsidRDefault="00FC7007" w:rsidP="00FC7007">
            <w:pPr>
              <w:jc w:val="center"/>
              <w:rPr>
                <w:color w:val="000000"/>
                <w:sz w:val="16"/>
                <w:szCs w:val="16"/>
              </w:rPr>
            </w:pPr>
            <w:r w:rsidRPr="00FC7007">
              <w:rPr>
                <w:color w:val="000000"/>
                <w:sz w:val="16"/>
                <w:szCs w:val="16"/>
              </w:rPr>
              <w:t>6 121,01</w:t>
            </w:r>
          </w:p>
        </w:tc>
        <w:tc>
          <w:tcPr>
            <w:tcW w:w="1212" w:type="dxa"/>
            <w:tcBorders>
              <w:top w:val="nil"/>
              <w:left w:val="nil"/>
              <w:bottom w:val="single" w:sz="4" w:space="0" w:color="000000"/>
              <w:right w:val="single" w:sz="4" w:space="0" w:color="000000"/>
            </w:tcBorders>
            <w:shd w:val="clear" w:color="auto" w:fill="auto"/>
            <w:hideMark/>
          </w:tcPr>
          <w:p w14:paraId="5F5037C7" w14:textId="77777777" w:rsidR="00FC7007" w:rsidRPr="00FC7007" w:rsidRDefault="00FC7007" w:rsidP="00FC7007">
            <w:pPr>
              <w:jc w:val="center"/>
              <w:rPr>
                <w:color w:val="000000"/>
                <w:sz w:val="16"/>
                <w:szCs w:val="16"/>
              </w:rPr>
            </w:pPr>
            <w:r w:rsidRPr="00FC7007">
              <w:rPr>
                <w:color w:val="000000"/>
                <w:sz w:val="16"/>
                <w:szCs w:val="16"/>
              </w:rPr>
              <w:t>6 121,01</w:t>
            </w:r>
          </w:p>
        </w:tc>
        <w:tc>
          <w:tcPr>
            <w:tcW w:w="1212" w:type="dxa"/>
            <w:tcBorders>
              <w:top w:val="nil"/>
              <w:left w:val="nil"/>
              <w:bottom w:val="single" w:sz="4" w:space="0" w:color="000000"/>
              <w:right w:val="single" w:sz="4" w:space="0" w:color="000000"/>
            </w:tcBorders>
            <w:shd w:val="clear" w:color="auto" w:fill="auto"/>
            <w:hideMark/>
          </w:tcPr>
          <w:p w14:paraId="2378BB37" w14:textId="77777777" w:rsidR="00FC7007" w:rsidRPr="00FC7007" w:rsidRDefault="00FC7007" w:rsidP="00FC7007">
            <w:pPr>
              <w:jc w:val="center"/>
              <w:rPr>
                <w:color w:val="000000"/>
                <w:sz w:val="16"/>
                <w:szCs w:val="16"/>
              </w:rPr>
            </w:pPr>
            <w:r w:rsidRPr="00FC7007">
              <w:rPr>
                <w:color w:val="000000"/>
                <w:sz w:val="16"/>
                <w:szCs w:val="16"/>
              </w:rPr>
              <w:t>6 121,04</w:t>
            </w:r>
          </w:p>
        </w:tc>
      </w:tr>
      <w:tr w:rsidR="00FC7007" w:rsidRPr="00FC7007" w14:paraId="0378824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108BB45" w14:textId="77777777" w:rsidR="00FC7007" w:rsidRPr="00FC7007" w:rsidRDefault="00FC7007" w:rsidP="00FC7007">
            <w:pPr>
              <w:rPr>
                <w:color w:val="000000"/>
                <w:sz w:val="16"/>
                <w:szCs w:val="16"/>
              </w:rPr>
            </w:pPr>
            <w:r w:rsidRPr="00FC7007">
              <w:rPr>
                <w:color w:val="000000"/>
                <w:sz w:val="16"/>
                <w:szCs w:val="16"/>
              </w:rPr>
              <w:t>Осуществление управленческих функций по реализации отдельных государственных полномочий в области сельского хозяйства</w:t>
            </w:r>
          </w:p>
        </w:tc>
        <w:tc>
          <w:tcPr>
            <w:tcW w:w="458" w:type="dxa"/>
            <w:tcBorders>
              <w:top w:val="nil"/>
              <w:left w:val="nil"/>
              <w:bottom w:val="single" w:sz="4" w:space="0" w:color="000000"/>
              <w:right w:val="single" w:sz="4" w:space="0" w:color="000000"/>
            </w:tcBorders>
            <w:shd w:val="clear" w:color="auto" w:fill="auto"/>
            <w:hideMark/>
          </w:tcPr>
          <w:p w14:paraId="1705059C" w14:textId="77777777" w:rsidR="00FC7007" w:rsidRPr="00FC7007" w:rsidRDefault="00FC7007" w:rsidP="00FC7007">
            <w:pPr>
              <w:jc w:val="center"/>
              <w:rPr>
                <w:color w:val="000000"/>
                <w:sz w:val="16"/>
                <w:szCs w:val="16"/>
              </w:rPr>
            </w:pPr>
            <w:r w:rsidRPr="00FC7007">
              <w:rPr>
                <w:color w:val="000000"/>
                <w:sz w:val="16"/>
                <w:szCs w:val="16"/>
              </w:rPr>
              <w:t>731</w:t>
            </w:r>
          </w:p>
        </w:tc>
        <w:tc>
          <w:tcPr>
            <w:tcW w:w="469" w:type="dxa"/>
            <w:tcBorders>
              <w:top w:val="nil"/>
              <w:left w:val="nil"/>
              <w:bottom w:val="single" w:sz="4" w:space="0" w:color="000000"/>
              <w:right w:val="single" w:sz="4" w:space="0" w:color="000000"/>
            </w:tcBorders>
            <w:shd w:val="clear" w:color="auto" w:fill="auto"/>
            <w:hideMark/>
          </w:tcPr>
          <w:p w14:paraId="36B4E659"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54F5B268"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70CA23F5" w14:textId="77777777" w:rsidR="00FC7007" w:rsidRPr="00FC7007" w:rsidRDefault="00FC7007" w:rsidP="00FC7007">
            <w:pPr>
              <w:jc w:val="center"/>
              <w:rPr>
                <w:color w:val="000000"/>
                <w:sz w:val="16"/>
                <w:szCs w:val="16"/>
              </w:rPr>
            </w:pPr>
            <w:r w:rsidRPr="00FC7007">
              <w:rPr>
                <w:color w:val="000000"/>
                <w:sz w:val="16"/>
                <w:szCs w:val="16"/>
              </w:rPr>
              <w:t>10 3 01 76530</w:t>
            </w:r>
          </w:p>
        </w:tc>
        <w:tc>
          <w:tcPr>
            <w:tcW w:w="453" w:type="dxa"/>
            <w:tcBorders>
              <w:top w:val="nil"/>
              <w:left w:val="nil"/>
              <w:bottom w:val="single" w:sz="4" w:space="0" w:color="000000"/>
              <w:right w:val="single" w:sz="4" w:space="0" w:color="000000"/>
            </w:tcBorders>
            <w:shd w:val="clear" w:color="auto" w:fill="auto"/>
            <w:hideMark/>
          </w:tcPr>
          <w:p w14:paraId="15D2689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40322A0" w14:textId="77777777" w:rsidR="00FC7007" w:rsidRPr="00FC7007" w:rsidRDefault="00FC7007" w:rsidP="00FC7007">
            <w:pPr>
              <w:jc w:val="center"/>
              <w:rPr>
                <w:color w:val="000000"/>
                <w:sz w:val="16"/>
                <w:szCs w:val="16"/>
              </w:rPr>
            </w:pPr>
            <w:r w:rsidRPr="00FC7007">
              <w:rPr>
                <w:color w:val="000000"/>
                <w:sz w:val="16"/>
                <w:szCs w:val="16"/>
              </w:rPr>
              <w:t>2 840,99</w:t>
            </w:r>
          </w:p>
        </w:tc>
        <w:tc>
          <w:tcPr>
            <w:tcW w:w="1212" w:type="dxa"/>
            <w:tcBorders>
              <w:top w:val="nil"/>
              <w:left w:val="nil"/>
              <w:bottom w:val="single" w:sz="4" w:space="0" w:color="000000"/>
              <w:right w:val="single" w:sz="4" w:space="0" w:color="000000"/>
            </w:tcBorders>
            <w:shd w:val="clear" w:color="auto" w:fill="auto"/>
            <w:hideMark/>
          </w:tcPr>
          <w:p w14:paraId="47542FB0" w14:textId="77777777" w:rsidR="00FC7007" w:rsidRPr="00FC7007" w:rsidRDefault="00FC7007" w:rsidP="00FC7007">
            <w:pPr>
              <w:jc w:val="center"/>
              <w:rPr>
                <w:color w:val="000000"/>
                <w:sz w:val="16"/>
                <w:szCs w:val="16"/>
              </w:rPr>
            </w:pPr>
            <w:r w:rsidRPr="00FC7007">
              <w:rPr>
                <w:color w:val="000000"/>
                <w:sz w:val="16"/>
                <w:szCs w:val="16"/>
              </w:rPr>
              <w:t>2 840,99</w:t>
            </w:r>
          </w:p>
        </w:tc>
        <w:tc>
          <w:tcPr>
            <w:tcW w:w="1212" w:type="dxa"/>
            <w:tcBorders>
              <w:top w:val="nil"/>
              <w:left w:val="nil"/>
              <w:bottom w:val="single" w:sz="4" w:space="0" w:color="000000"/>
              <w:right w:val="single" w:sz="4" w:space="0" w:color="000000"/>
            </w:tcBorders>
            <w:shd w:val="clear" w:color="auto" w:fill="auto"/>
            <w:hideMark/>
          </w:tcPr>
          <w:p w14:paraId="03B64B6F" w14:textId="77777777" w:rsidR="00FC7007" w:rsidRPr="00FC7007" w:rsidRDefault="00FC7007" w:rsidP="00FC7007">
            <w:pPr>
              <w:jc w:val="center"/>
              <w:rPr>
                <w:color w:val="000000"/>
                <w:sz w:val="16"/>
                <w:szCs w:val="16"/>
              </w:rPr>
            </w:pPr>
            <w:r w:rsidRPr="00FC7007">
              <w:rPr>
                <w:color w:val="000000"/>
                <w:sz w:val="16"/>
                <w:szCs w:val="16"/>
              </w:rPr>
              <w:t>2 840,99</w:t>
            </w:r>
          </w:p>
        </w:tc>
      </w:tr>
      <w:tr w:rsidR="00FC7007" w:rsidRPr="00FC7007" w14:paraId="571CA9C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12B4E17"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355F8FD7" w14:textId="77777777" w:rsidR="00FC7007" w:rsidRPr="00FC7007" w:rsidRDefault="00FC7007" w:rsidP="00FC7007">
            <w:pPr>
              <w:jc w:val="center"/>
              <w:rPr>
                <w:color w:val="000000"/>
                <w:sz w:val="16"/>
                <w:szCs w:val="16"/>
              </w:rPr>
            </w:pPr>
            <w:r w:rsidRPr="00FC7007">
              <w:rPr>
                <w:color w:val="000000"/>
                <w:sz w:val="16"/>
                <w:szCs w:val="16"/>
              </w:rPr>
              <w:t>731</w:t>
            </w:r>
          </w:p>
        </w:tc>
        <w:tc>
          <w:tcPr>
            <w:tcW w:w="469" w:type="dxa"/>
            <w:tcBorders>
              <w:top w:val="nil"/>
              <w:left w:val="nil"/>
              <w:bottom w:val="single" w:sz="4" w:space="0" w:color="000000"/>
              <w:right w:val="single" w:sz="4" w:space="0" w:color="000000"/>
            </w:tcBorders>
            <w:shd w:val="clear" w:color="auto" w:fill="auto"/>
            <w:hideMark/>
          </w:tcPr>
          <w:p w14:paraId="2E1DE986"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4C9478EB"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76EFB4E5" w14:textId="77777777" w:rsidR="00FC7007" w:rsidRPr="00FC7007" w:rsidRDefault="00FC7007" w:rsidP="00FC7007">
            <w:pPr>
              <w:jc w:val="center"/>
              <w:rPr>
                <w:color w:val="000000"/>
                <w:sz w:val="16"/>
                <w:szCs w:val="16"/>
              </w:rPr>
            </w:pPr>
            <w:r w:rsidRPr="00FC7007">
              <w:rPr>
                <w:color w:val="000000"/>
                <w:sz w:val="16"/>
                <w:szCs w:val="16"/>
              </w:rPr>
              <w:t>10 3 01 76530</w:t>
            </w:r>
          </w:p>
        </w:tc>
        <w:tc>
          <w:tcPr>
            <w:tcW w:w="453" w:type="dxa"/>
            <w:tcBorders>
              <w:top w:val="nil"/>
              <w:left w:val="nil"/>
              <w:bottom w:val="single" w:sz="4" w:space="0" w:color="000000"/>
              <w:right w:val="single" w:sz="4" w:space="0" w:color="000000"/>
            </w:tcBorders>
            <w:shd w:val="clear" w:color="auto" w:fill="auto"/>
            <w:hideMark/>
          </w:tcPr>
          <w:p w14:paraId="64FBBA1D"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281FCD5E" w14:textId="77777777" w:rsidR="00FC7007" w:rsidRPr="00FC7007" w:rsidRDefault="00FC7007" w:rsidP="00FC7007">
            <w:pPr>
              <w:jc w:val="center"/>
              <w:rPr>
                <w:color w:val="000000"/>
                <w:sz w:val="16"/>
                <w:szCs w:val="16"/>
              </w:rPr>
            </w:pPr>
            <w:r w:rsidRPr="00FC7007">
              <w:rPr>
                <w:color w:val="000000"/>
                <w:sz w:val="16"/>
                <w:szCs w:val="16"/>
              </w:rPr>
              <w:t>2 716,59</w:t>
            </w:r>
          </w:p>
        </w:tc>
        <w:tc>
          <w:tcPr>
            <w:tcW w:w="1212" w:type="dxa"/>
            <w:tcBorders>
              <w:top w:val="nil"/>
              <w:left w:val="nil"/>
              <w:bottom w:val="single" w:sz="4" w:space="0" w:color="000000"/>
              <w:right w:val="single" w:sz="4" w:space="0" w:color="000000"/>
            </w:tcBorders>
            <w:shd w:val="clear" w:color="auto" w:fill="auto"/>
            <w:hideMark/>
          </w:tcPr>
          <w:p w14:paraId="67165907" w14:textId="77777777" w:rsidR="00FC7007" w:rsidRPr="00FC7007" w:rsidRDefault="00FC7007" w:rsidP="00FC7007">
            <w:pPr>
              <w:jc w:val="center"/>
              <w:rPr>
                <w:color w:val="000000"/>
                <w:sz w:val="16"/>
                <w:szCs w:val="16"/>
              </w:rPr>
            </w:pPr>
            <w:r w:rsidRPr="00FC7007">
              <w:rPr>
                <w:color w:val="000000"/>
                <w:sz w:val="16"/>
                <w:szCs w:val="16"/>
              </w:rPr>
              <w:t>2 716,59</w:t>
            </w:r>
          </w:p>
        </w:tc>
        <w:tc>
          <w:tcPr>
            <w:tcW w:w="1212" w:type="dxa"/>
            <w:tcBorders>
              <w:top w:val="nil"/>
              <w:left w:val="nil"/>
              <w:bottom w:val="single" w:sz="4" w:space="0" w:color="000000"/>
              <w:right w:val="single" w:sz="4" w:space="0" w:color="000000"/>
            </w:tcBorders>
            <w:shd w:val="clear" w:color="auto" w:fill="auto"/>
            <w:hideMark/>
          </w:tcPr>
          <w:p w14:paraId="5F623F20" w14:textId="77777777" w:rsidR="00FC7007" w:rsidRPr="00FC7007" w:rsidRDefault="00FC7007" w:rsidP="00FC7007">
            <w:pPr>
              <w:jc w:val="center"/>
              <w:rPr>
                <w:color w:val="000000"/>
                <w:sz w:val="16"/>
                <w:szCs w:val="16"/>
              </w:rPr>
            </w:pPr>
            <w:r w:rsidRPr="00FC7007">
              <w:rPr>
                <w:color w:val="000000"/>
                <w:sz w:val="16"/>
                <w:szCs w:val="16"/>
              </w:rPr>
              <w:t>2 716,59</w:t>
            </w:r>
          </w:p>
        </w:tc>
      </w:tr>
      <w:tr w:rsidR="00FC7007" w:rsidRPr="00FC7007" w14:paraId="02AC5FF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1AB355B"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202A9EA8" w14:textId="77777777" w:rsidR="00FC7007" w:rsidRPr="00FC7007" w:rsidRDefault="00FC7007" w:rsidP="00FC7007">
            <w:pPr>
              <w:jc w:val="center"/>
              <w:rPr>
                <w:color w:val="000000"/>
                <w:sz w:val="16"/>
                <w:szCs w:val="16"/>
              </w:rPr>
            </w:pPr>
            <w:r w:rsidRPr="00FC7007">
              <w:rPr>
                <w:color w:val="000000"/>
                <w:sz w:val="16"/>
                <w:szCs w:val="16"/>
              </w:rPr>
              <w:t>731</w:t>
            </w:r>
          </w:p>
        </w:tc>
        <w:tc>
          <w:tcPr>
            <w:tcW w:w="469" w:type="dxa"/>
            <w:tcBorders>
              <w:top w:val="nil"/>
              <w:left w:val="nil"/>
              <w:bottom w:val="single" w:sz="4" w:space="0" w:color="000000"/>
              <w:right w:val="single" w:sz="4" w:space="0" w:color="000000"/>
            </w:tcBorders>
            <w:shd w:val="clear" w:color="auto" w:fill="auto"/>
            <w:hideMark/>
          </w:tcPr>
          <w:p w14:paraId="1E154829"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317E0F0F" w14:textId="77777777" w:rsidR="00FC7007" w:rsidRPr="00FC7007" w:rsidRDefault="00FC7007" w:rsidP="00FC7007">
            <w:pPr>
              <w:jc w:val="center"/>
              <w:rPr>
                <w:color w:val="000000"/>
                <w:sz w:val="16"/>
                <w:szCs w:val="16"/>
              </w:rPr>
            </w:pPr>
            <w:r w:rsidRPr="00FC7007">
              <w:rPr>
                <w:color w:val="000000"/>
                <w:sz w:val="16"/>
                <w:szCs w:val="16"/>
              </w:rPr>
              <w:t>05</w:t>
            </w:r>
          </w:p>
        </w:tc>
        <w:tc>
          <w:tcPr>
            <w:tcW w:w="1425" w:type="dxa"/>
            <w:tcBorders>
              <w:top w:val="nil"/>
              <w:left w:val="nil"/>
              <w:bottom w:val="single" w:sz="4" w:space="0" w:color="000000"/>
              <w:right w:val="single" w:sz="4" w:space="0" w:color="000000"/>
            </w:tcBorders>
            <w:shd w:val="clear" w:color="auto" w:fill="auto"/>
            <w:hideMark/>
          </w:tcPr>
          <w:p w14:paraId="4C1474D6" w14:textId="77777777" w:rsidR="00FC7007" w:rsidRPr="00FC7007" w:rsidRDefault="00FC7007" w:rsidP="00FC7007">
            <w:pPr>
              <w:jc w:val="center"/>
              <w:rPr>
                <w:color w:val="000000"/>
                <w:sz w:val="16"/>
                <w:szCs w:val="16"/>
              </w:rPr>
            </w:pPr>
            <w:r w:rsidRPr="00FC7007">
              <w:rPr>
                <w:color w:val="000000"/>
                <w:sz w:val="16"/>
                <w:szCs w:val="16"/>
              </w:rPr>
              <w:t>10 3 01 76530</w:t>
            </w:r>
          </w:p>
        </w:tc>
        <w:tc>
          <w:tcPr>
            <w:tcW w:w="453" w:type="dxa"/>
            <w:tcBorders>
              <w:top w:val="nil"/>
              <w:left w:val="nil"/>
              <w:bottom w:val="single" w:sz="4" w:space="0" w:color="000000"/>
              <w:right w:val="single" w:sz="4" w:space="0" w:color="000000"/>
            </w:tcBorders>
            <w:shd w:val="clear" w:color="auto" w:fill="auto"/>
            <w:hideMark/>
          </w:tcPr>
          <w:p w14:paraId="47D30D09"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06A7DD34" w14:textId="77777777" w:rsidR="00FC7007" w:rsidRPr="00FC7007" w:rsidRDefault="00FC7007" w:rsidP="00FC7007">
            <w:pPr>
              <w:jc w:val="center"/>
              <w:rPr>
                <w:color w:val="000000"/>
                <w:sz w:val="16"/>
                <w:szCs w:val="16"/>
              </w:rPr>
            </w:pPr>
            <w:r w:rsidRPr="00FC7007">
              <w:rPr>
                <w:color w:val="000000"/>
                <w:sz w:val="16"/>
                <w:szCs w:val="16"/>
              </w:rPr>
              <w:t>124,40</w:t>
            </w:r>
          </w:p>
        </w:tc>
        <w:tc>
          <w:tcPr>
            <w:tcW w:w="1212" w:type="dxa"/>
            <w:tcBorders>
              <w:top w:val="nil"/>
              <w:left w:val="nil"/>
              <w:bottom w:val="single" w:sz="4" w:space="0" w:color="000000"/>
              <w:right w:val="single" w:sz="4" w:space="0" w:color="000000"/>
            </w:tcBorders>
            <w:shd w:val="clear" w:color="auto" w:fill="auto"/>
            <w:hideMark/>
          </w:tcPr>
          <w:p w14:paraId="70DDB994" w14:textId="77777777" w:rsidR="00FC7007" w:rsidRPr="00FC7007" w:rsidRDefault="00FC7007" w:rsidP="00FC7007">
            <w:pPr>
              <w:jc w:val="center"/>
              <w:rPr>
                <w:color w:val="000000"/>
                <w:sz w:val="16"/>
                <w:szCs w:val="16"/>
              </w:rPr>
            </w:pPr>
            <w:r w:rsidRPr="00FC7007">
              <w:rPr>
                <w:color w:val="000000"/>
                <w:sz w:val="16"/>
                <w:szCs w:val="16"/>
              </w:rPr>
              <w:t>124,40</w:t>
            </w:r>
          </w:p>
        </w:tc>
        <w:tc>
          <w:tcPr>
            <w:tcW w:w="1212" w:type="dxa"/>
            <w:tcBorders>
              <w:top w:val="nil"/>
              <w:left w:val="nil"/>
              <w:bottom w:val="single" w:sz="4" w:space="0" w:color="000000"/>
              <w:right w:val="single" w:sz="4" w:space="0" w:color="000000"/>
            </w:tcBorders>
            <w:shd w:val="clear" w:color="auto" w:fill="auto"/>
            <w:hideMark/>
          </w:tcPr>
          <w:p w14:paraId="05254A9F" w14:textId="77777777" w:rsidR="00FC7007" w:rsidRPr="00FC7007" w:rsidRDefault="00FC7007" w:rsidP="00FC7007">
            <w:pPr>
              <w:jc w:val="center"/>
              <w:rPr>
                <w:color w:val="000000"/>
                <w:sz w:val="16"/>
                <w:szCs w:val="16"/>
              </w:rPr>
            </w:pPr>
            <w:r w:rsidRPr="00FC7007">
              <w:rPr>
                <w:color w:val="000000"/>
                <w:sz w:val="16"/>
                <w:szCs w:val="16"/>
              </w:rPr>
              <w:t>124,40</w:t>
            </w:r>
          </w:p>
        </w:tc>
      </w:tr>
      <w:tr w:rsidR="00FC7007" w:rsidRPr="00FC7007" w14:paraId="420575D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9E9AADF" w14:textId="77777777" w:rsidR="00FC7007" w:rsidRPr="00FC7007" w:rsidRDefault="00FC7007" w:rsidP="00FC7007">
            <w:pPr>
              <w:rPr>
                <w:color w:val="000000"/>
                <w:sz w:val="16"/>
                <w:szCs w:val="16"/>
              </w:rPr>
            </w:pPr>
            <w:r w:rsidRPr="00FC7007">
              <w:rPr>
                <w:color w:val="000000"/>
                <w:sz w:val="16"/>
                <w:szCs w:val="16"/>
              </w:rPr>
              <w:t>Контрольно-счетная палата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044CEC55" w14:textId="77777777" w:rsidR="00FC7007" w:rsidRPr="00FC7007" w:rsidRDefault="00FC7007" w:rsidP="00FC7007">
            <w:pPr>
              <w:jc w:val="center"/>
              <w:rPr>
                <w:color w:val="000000"/>
                <w:sz w:val="16"/>
                <w:szCs w:val="16"/>
              </w:rPr>
            </w:pPr>
            <w:r w:rsidRPr="00FC7007">
              <w:rPr>
                <w:color w:val="000000"/>
                <w:sz w:val="16"/>
                <w:szCs w:val="16"/>
              </w:rPr>
              <w:t>745</w:t>
            </w:r>
          </w:p>
        </w:tc>
        <w:tc>
          <w:tcPr>
            <w:tcW w:w="469" w:type="dxa"/>
            <w:tcBorders>
              <w:top w:val="nil"/>
              <w:left w:val="nil"/>
              <w:bottom w:val="single" w:sz="4" w:space="0" w:color="000000"/>
              <w:right w:val="single" w:sz="4" w:space="0" w:color="000000"/>
            </w:tcBorders>
            <w:shd w:val="clear" w:color="auto" w:fill="auto"/>
            <w:hideMark/>
          </w:tcPr>
          <w:p w14:paraId="16132FA8" w14:textId="77777777" w:rsidR="00FC7007" w:rsidRPr="00FC7007" w:rsidRDefault="00FC7007" w:rsidP="00FC7007">
            <w:pPr>
              <w:jc w:val="center"/>
              <w:rPr>
                <w:color w:val="000000"/>
                <w:sz w:val="16"/>
                <w:szCs w:val="16"/>
              </w:rPr>
            </w:pPr>
            <w:r w:rsidRPr="00FC7007">
              <w:rPr>
                <w:color w:val="000000"/>
                <w:sz w:val="16"/>
                <w:szCs w:val="16"/>
              </w:rPr>
              <w:t> </w:t>
            </w:r>
          </w:p>
        </w:tc>
        <w:tc>
          <w:tcPr>
            <w:tcW w:w="471" w:type="dxa"/>
            <w:tcBorders>
              <w:top w:val="nil"/>
              <w:left w:val="nil"/>
              <w:bottom w:val="single" w:sz="4" w:space="0" w:color="000000"/>
              <w:right w:val="single" w:sz="4" w:space="0" w:color="000000"/>
            </w:tcBorders>
            <w:shd w:val="clear" w:color="auto" w:fill="auto"/>
            <w:hideMark/>
          </w:tcPr>
          <w:p w14:paraId="7917EB09"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25A0C284"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2352FA6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15C0619" w14:textId="77777777" w:rsidR="00FC7007" w:rsidRPr="00FC7007" w:rsidRDefault="00FC7007" w:rsidP="00FC7007">
            <w:pPr>
              <w:jc w:val="center"/>
              <w:rPr>
                <w:color w:val="000000"/>
                <w:sz w:val="16"/>
                <w:szCs w:val="16"/>
              </w:rPr>
            </w:pPr>
            <w:r w:rsidRPr="00FC7007">
              <w:rPr>
                <w:color w:val="000000"/>
                <w:sz w:val="16"/>
                <w:szCs w:val="16"/>
              </w:rPr>
              <w:t>5 139,54</w:t>
            </w:r>
          </w:p>
        </w:tc>
        <w:tc>
          <w:tcPr>
            <w:tcW w:w="1212" w:type="dxa"/>
            <w:tcBorders>
              <w:top w:val="nil"/>
              <w:left w:val="nil"/>
              <w:bottom w:val="single" w:sz="4" w:space="0" w:color="000000"/>
              <w:right w:val="single" w:sz="4" w:space="0" w:color="000000"/>
            </w:tcBorders>
            <w:shd w:val="clear" w:color="auto" w:fill="auto"/>
            <w:hideMark/>
          </w:tcPr>
          <w:p w14:paraId="0262C307" w14:textId="77777777" w:rsidR="00FC7007" w:rsidRPr="00FC7007" w:rsidRDefault="00FC7007" w:rsidP="00FC7007">
            <w:pPr>
              <w:jc w:val="center"/>
              <w:rPr>
                <w:color w:val="000000"/>
                <w:sz w:val="16"/>
                <w:szCs w:val="16"/>
              </w:rPr>
            </w:pPr>
            <w:r w:rsidRPr="00FC7007">
              <w:rPr>
                <w:color w:val="000000"/>
                <w:sz w:val="16"/>
                <w:szCs w:val="16"/>
              </w:rPr>
              <w:t>5 139,73</w:t>
            </w:r>
          </w:p>
        </w:tc>
        <w:tc>
          <w:tcPr>
            <w:tcW w:w="1212" w:type="dxa"/>
            <w:tcBorders>
              <w:top w:val="nil"/>
              <w:left w:val="nil"/>
              <w:bottom w:val="single" w:sz="4" w:space="0" w:color="000000"/>
              <w:right w:val="single" w:sz="4" w:space="0" w:color="000000"/>
            </w:tcBorders>
            <w:shd w:val="clear" w:color="auto" w:fill="auto"/>
            <w:hideMark/>
          </w:tcPr>
          <w:p w14:paraId="21E0A422" w14:textId="77777777" w:rsidR="00FC7007" w:rsidRPr="00FC7007" w:rsidRDefault="00FC7007" w:rsidP="00FC7007">
            <w:pPr>
              <w:jc w:val="center"/>
              <w:rPr>
                <w:color w:val="000000"/>
                <w:sz w:val="16"/>
                <w:szCs w:val="16"/>
              </w:rPr>
            </w:pPr>
            <w:r w:rsidRPr="00FC7007">
              <w:rPr>
                <w:color w:val="000000"/>
                <w:sz w:val="16"/>
                <w:szCs w:val="16"/>
              </w:rPr>
              <w:t>5 139,93</w:t>
            </w:r>
          </w:p>
        </w:tc>
      </w:tr>
      <w:tr w:rsidR="00FC7007" w:rsidRPr="00FC7007" w14:paraId="009D52F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6874AAB" w14:textId="77777777" w:rsidR="00FC7007" w:rsidRPr="00FC7007" w:rsidRDefault="00FC7007" w:rsidP="00FC7007">
            <w:pPr>
              <w:rPr>
                <w:color w:val="000000"/>
                <w:sz w:val="16"/>
                <w:szCs w:val="16"/>
              </w:rPr>
            </w:pPr>
            <w:r w:rsidRPr="00FC7007">
              <w:rPr>
                <w:color w:val="000000"/>
                <w:sz w:val="16"/>
                <w:szCs w:val="16"/>
              </w:rPr>
              <w:t>ОБЩЕГОСУДАРСТВЕННЫЕ ВОПРОСЫ</w:t>
            </w:r>
          </w:p>
        </w:tc>
        <w:tc>
          <w:tcPr>
            <w:tcW w:w="458" w:type="dxa"/>
            <w:tcBorders>
              <w:top w:val="nil"/>
              <w:left w:val="nil"/>
              <w:bottom w:val="single" w:sz="4" w:space="0" w:color="000000"/>
              <w:right w:val="single" w:sz="4" w:space="0" w:color="000000"/>
            </w:tcBorders>
            <w:shd w:val="clear" w:color="auto" w:fill="auto"/>
            <w:hideMark/>
          </w:tcPr>
          <w:p w14:paraId="6F48627A" w14:textId="77777777" w:rsidR="00FC7007" w:rsidRPr="00FC7007" w:rsidRDefault="00FC7007" w:rsidP="00FC7007">
            <w:pPr>
              <w:jc w:val="center"/>
              <w:rPr>
                <w:color w:val="000000"/>
                <w:sz w:val="16"/>
                <w:szCs w:val="16"/>
              </w:rPr>
            </w:pPr>
            <w:r w:rsidRPr="00FC7007">
              <w:rPr>
                <w:color w:val="000000"/>
                <w:sz w:val="16"/>
                <w:szCs w:val="16"/>
              </w:rPr>
              <w:t>745</w:t>
            </w:r>
          </w:p>
        </w:tc>
        <w:tc>
          <w:tcPr>
            <w:tcW w:w="469" w:type="dxa"/>
            <w:tcBorders>
              <w:top w:val="nil"/>
              <w:left w:val="nil"/>
              <w:bottom w:val="single" w:sz="4" w:space="0" w:color="000000"/>
              <w:right w:val="single" w:sz="4" w:space="0" w:color="000000"/>
            </w:tcBorders>
            <w:shd w:val="clear" w:color="auto" w:fill="auto"/>
            <w:hideMark/>
          </w:tcPr>
          <w:p w14:paraId="46F6D2CA"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6015B97"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7D2358EA"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5016F78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C22CCE3" w14:textId="77777777" w:rsidR="00FC7007" w:rsidRPr="00FC7007" w:rsidRDefault="00FC7007" w:rsidP="00FC7007">
            <w:pPr>
              <w:jc w:val="center"/>
              <w:rPr>
                <w:color w:val="000000"/>
                <w:sz w:val="16"/>
                <w:szCs w:val="16"/>
              </w:rPr>
            </w:pPr>
            <w:r w:rsidRPr="00FC7007">
              <w:rPr>
                <w:color w:val="000000"/>
                <w:sz w:val="16"/>
                <w:szCs w:val="16"/>
              </w:rPr>
              <w:t>5 139,54</w:t>
            </w:r>
          </w:p>
        </w:tc>
        <w:tc>
          <w:tcPr>
            <w:tcW w:w="1212" w:type="dxa"/>
            <w:tcBorders>
              <w:top w:val="nil"/>
              <w:left w:val="nil"/>
              <w:bottom w:val="single" w:sz="4" w:space="0" w:color="000000"/>
              <w:right w:val="single" w:sz="4" w:space="0" w:color="000000"/>
            </w:tcBorders>
            <w:shd w:val="clear" w:color="auto" w:fill="auto"/>
            <w:hideMark/>
          </w:tcPr>
          <w:p w14:paraId="7E1AE7F1" w14:textId="77777777" w:rsidR="00FC7007" w:rsidRPr="00FC7007" w:rsidRDefault="00FC7007" w:rsidP="00FC7007">
            <w:pPr>
              <w:jc w:val="center"/>
              <w:rPr>
                <w:color w:val="000000"/>
                <w:sz w:val="16"/>
                <w:szCs w:val="16"/>
              </w:rPr>
            </w:pPr>
            <w:r w:rsidRPr="00FC7007">
              <w:rPr>
                <w:color w:val="000000"/>
                <w:sz w:val="16"/>
                <w:szCs w:val="16"/>
              </w:rPr>
              <w:t>5 139,73</w:t>
            </w:r>
          </w:p>
        </w:tc>
        <w:tc>
          <w:tcPr>
            <w:tcW w:w="1212" w:type="dxa"/>
            <w:tcBorders>
              <w:top w:val="nil"/>
              <w:left w:val="nil"/>
              <w:bottom w:val="single" w:sz="4" w:space="0" w:color="000000"/>
              <w:right w:val="single" w:sz="4" w:space="0" w:color="000000"/>
            </w:tcBorders>
            <w:shd w:val="clear" w:color="auto" w:fill="auto"/>
            <w:hideMark/>
          </w:tcPr>
          <w:p w14:paraId="694113B1" w14:textId="77777777" w:rsidR="00FC7007" w:rsidRPr="00FC7007" w:rsidRDefault="00FC7007" w:rsidP="00FC7007">
            <w:pPr>
              <w:jc w:val="center"/>
              <w:rPr>
                <w:color w:val="000000"/>
                <w:sz w:val="16"/>
                <w:szCs w:val="16"/>
              </w:rPr>
            </w:pPr>
            <w:r w:rsidRPr="00FC7007">
              <w:rPr>
                <w:color w:val="000000"/>
                <w:sz w:val="16"/>
                <w:szCs w:val="16"/>
              </w:rPr>
              <w:t>5 139,93</w:t>
            </w:r>
          </w:p>
        </w:tc>
      </w:tr>
      <w:tr w:rsidR="00FC7007" w:rsidRPr="00FC7007" w14:paraId="1719633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E852D51" w14:textId="77777777" w:rsidR="00FC7007" w:rsidRPr="00FC7007" w:rsidRDefault="00FC7007" w:rsidP="00FC7007">
            <w:pPr>
              <w:rPr>
                <w:color w:val="000000"/>
                <w:sz w:val="16"/>
                <w:szCs w:val="16"/>
              </w:rPr>
            </w:pPr>
            <w:r w:rsidRPr="00FC7007">
              <w:rP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58" w:type="dxa"/>
            <w:tcBorders>
              <w:top w:val="nil"/>
              <w:left w:val="nil"/>
              <w:bottom w:val="single" w:sz="4" w:space="0" w:color="000000"/>
              <w:right w:val="single" w:sz="4" w:space="0" w:color="000000"/>
            </w:tcBorders>
            <w:shd w:val="clear" w:color="auto" w:fill="auto"/>
            <w:hideMark/>
          </w:tcPr>
          <w:p w14:paraId="462856DE" w14:textId="77777777" w:rsidR="00FC7007" w:rsidRPr="00FC7007" w:rsidRDefault="00FC7007" w:rsidP="00FC7007">
            <w:pPr>
              <w:jc w:val="center"/>
              <w:rPr>
                <w:color w:val="000000"/>
                <w:sz w:val="16"/>
                <w:szCs w:val="16"/>
              </w:rPr>
            </w:pPr>
            <w:r w:rsidRPr="00FC7007">
              <w:rPr>
                <w:color w:val="000000"/>
                <w:sz w:val="16"/>
                <w:szCs w:val="16"/>
              </w:rPr>
              <w:t>745</w:t>
            </w:r>
          </w:p>
        </w:tc>
        <w:tc>
          <w:tcPr>
            <w:tcW w:w="469" w:type="dxa"/>
            <w:tcBorders>
              <w:top w:val="nil"/>
              <w:left w:val="nil"/>
              <w:bottom w:val="single" w:sz="4" w:space="0" w:color="000000"/>
              <w:right w:val="single" w:sz="4" w:space="0" w:color="000000"/>
            </w:tcBorders>
            <w:shd w:val="clear" w:color="auto" w:fill="auto"/>
            <w:hideMark/>
          </w:tcPr>
          <w:p w14:paraId="14994AD8"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7D90780" w14:textId="77777777" w:rsidR="00FC7007" w:rsidRPr="00FC7007" w:rsidRDefault="00FC7007" w:rsidP="00FC7007">
            <w:pPr>
              <w:jc w:val="center"/>
              <w:rPr>
                <w:color w:val="000000"/>
                <w:sz w:val="16"/>
                <w:szCs w:val="16"/>
              </w:rPr>
            </w:pPr>
            <w:r w:rsidRPr="00FC7007">
              <w:rPr>
                <w:color w:val="000000"/>
                <w:sz w:val="16"/>
                <w:szCs w:val="16"/>
              </w:rPr>
              <w:t>06</w:t>
            </w:r>
          </w:p>
        </w:tc>
        <w:tc>
          <w:tcPr>
            <w:tcW w:w="1425" w:type="dxa"/>
            <w:tcBorders>
              <w:top w:val="nil"/>
              <w:left w:val="nil"/>
              <w:bottom w:val="single" w:sz="4" w:space="0" w:color="000000"/>
              <w:right w:val="single" w:sz="4" w:space="0" w:color="000000"/>
            </w:tcBorders>
            <w:shd w:val="clear" w:color="auto" w:fill="auto"/>
            <w:hideMark/>
          </w:tcPr>
          <w:p w14:paraId="3C019AD5"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249DB559"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142D43F" w14:textId="77777777" w:rsidR="00FC7007" w:rsidRPr="00FC7007" w:rsidRDefault="00FC7007" w:rsidP="00FC7007">
            <w:pPr>
              <w:jc w:val="center"/>
              <w:rPr>
                <w:color w:val="000000"/>
                <w:sz w:val="16"/>
                <w:szCs w:val="16"/>
              </w:rPr>
            </w:pPr>
            <w:r w:rsidRPr="00FC7007">
              <w:rPr>
                <w:color w:val="000000"/>
                <w:sz w:val="16"/>
                <w:szCs w:val="16"/>
              </w:rPr>
              <w:t>5 139,54</w:t>
            </w:r>
          </w:p>
        </w:tc>
        <w:tc>
          <w:tcPr>
            <w:tcW w:w="1212" w:type="dxa"/>
            <w:tcBorders>
              <w:top w:val="nil"/>
              <w:left w:val="nil"/>
              <w:bottom w:val="single" w:sz="4" w:space="0" w:color="000000"/>
              <w:right w:val="single" w:sz="4" w:space="0" w:color="000000"/>
            </w:tcBorders>
            <w:shd w:val="clear" w:color="auto" w:fill="auto"/>
            <w:hideMark/>
          </w:tcPr>
          <w:p w14:paraId="0BD56894" w14:textId="77777777" w:rsidR="00FC7007" w:rsidRPr="00FC7007" w:rsidRDefault="00FC7007" w:rsidP="00FC7007">
            <w:pPr>
              <w:jc w:val="center"/>
              <w:rPr>
                <w:color w:val="000000"/>
                <w:sz w:val="16"/>
                <w:szCs w:val="16"/>
              </w:rPr>
            </w:pPr>
            <w:r w:rsidRPr="00FC7007">
              <w:rPr>
                <w:color w:val="000000"/>
                <w:sz w:val="16"/>
                <w:szCs w:val="16"/>
              </w:rPr>
              <w:t>5 139,73</w:t>
            </w:r>
          </w:p>
        </w:tc>
        <w:tc>
          <w:tcPr>
            <w:tcW w:w="1212" w:type="dxa"/>
            <w:tcBorders>
              <w:top w:val="nil"/>
              <w:left w:val="nil"/>
              <w:bottom w:val="single" w:sz="4" w:space="0" w:color="000000"/>
              <w:right w:val="single" w:sz="4" w:space="0" w:color="000000"/>
            </w:tcBorders>
            <w:shd w:val="clear" w:color="auto" w:fill="auto"/>
            <w:hideMark/>
          </w:tcPr>
          <w:p w14:paraId="1519BAA1" w14:textId="77777777" w:rsidR="00FC7007" w:rsidRPr="00FC7007" w:rsidRDefault="00FC7007" w:rsidP="00FC7007">
            <w:pPr>
              <w:jc w:val="center"/>
              <w:rPr>
                <w:color w:val="000000"/>
                <w:sz w:val="16"/>
                <w:szCs w:val="16"/>
              </w:rPr>
            </w:pPr>
            <w:r w:rsidRPr="00FC7007">
              <w:rPr>
                <w:color w:val="000000"/>
                <w:sz w:val="16"/>
                <w:szCs w:val="16"/>
              </w:rPr>
              <w:t>5 139,93</w:t>
            </w:r>
          </w:p>
        </w:tc>
      </w:tr>
      <w:tr w:rsidR="00FC7007" w:rsidRPr="00FC7007" w14:paraId="6313B4E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3FF2B30" w14:textId="77777777" w:rsidR="00FC7007" w:rsidRPr="00FC7007" w:rsidRDefault="00FC7007" w:rsidP="00FC7007">
            <w:pPr>
              <w:rPr>
                <w:color w:val="000000"/>
                <w:sz w:val="16"/>
                <w:szCs w:val="16"/>
              </w:rPr>
            </w:pPr>
            <w:r w:rsidRPr="00FC7007">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2F28A8DB" w14:textId="77777777" w:rsidR="00FC7007" w:rsidRPr="00FC7007" w:rsidRDefault="00FC7007" w:rsidP="00FC7007">
            <w:pPr>
              <w:jc w:val="center"/>
              <w:rPr>
                <w:color w:val="000000"/>
                <w:sz w:val="16"/>
                <w:szCs w:val="16"/>
              </w:rPr>
            </w:pPr>
            <w:r w:rsidRPr="00FC7007">
              <w:rPr>
                <w:color w:val="000000"/>
                <w:sz w:val="16"/>
                <w:szCs w:val="16"/>
              </w:rPr>
              <w:t>745</w:t>
            </w:r>
          </w:p>
        </w:tc>
        <w:tc>
          <w:tcPr>
            <w:tcW w:w="469" w:type="dxa"/>
            <w:tcBorders>
              <w:top w:val="nil"/>
              <w:left w:val="nil"/>
              <w:bottom w:val="single" w:sz="4" w:space="0" w:color="000000"/>
              <w:right w:val="single" w:sz="4" w:space="0" w:color="000000"/>
            </w:tcBorders>
            <w:shd w:val="clear" w:color="auto" w:fill="auto"/>
            <w:hideMark/>
          </w:tcPr>
          <w:p w14:paraId="45E299EC"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137CDB3" w14:textId="77777777" w:rsidR="00FC7007" w:rsidRPr="00FC7007" w:rsidRDefault="00FC7007" w:rsidP="00FC7007">
            <w:pPr>
              <w:jc w:val="center"/>
              <w:rPr>
                <w:color w:val="000000"/>
                <w:sz w:val="16"/>
                <w:szCs w:val="16"/>
              </w:rPr>
            </w:pPr>
            <w:r w:rsidRPr="00FC7007">
              <w:rPr>
                <w:color w:val="000000"/>
                <w:sz w:val="16"/>
                <w:szCs w:val="16"/>
              </w:rPr>
              <w:t>06</w:t>
            </w:r>
          </w:p>
        </w:tc>
        <w:tc>
          <w:tcPr>
            <w:tcW w:w="1425" w:type="dxa"/>
            <w:tcBorders>
              <w:top w:val="nil"/>
              <w:left w:val="nil"/>
              <w:bottom w:val="single" w:sz="4" w:space="0" w:color="000000"/>
              <w:right w:val="single" w:sz="4" w:space="0" w:color="000000"/>
            </w:tcBorders>
            <w:shd w:val="clear" w:color="auto" w:fill="auto"/>
            <w:hideMark/>
          </w:tcPr>
          <w:p w14:paraId="74DB1322" w14:textId="77777777" w:rsidR="00FC7007" w:rsidRPr="00FC7007" w:rsidRDefault="00FC7007" w:rsidP="00FC7007">
            <w:pPr>
              <w:jc w:val="center"/>
              <w:rPr>
                <w:color w:val="000000"/>
                <w:sz w:val="16"/>
                <w:szCs w:val="16"/>
              </w:rPr>
            </w:pPr>
            <w:r w:rsidRPr="00FC7007">
              <w:rPr>
                <w:color w:val="000000"/>
                <w:sz w:val="16"/>
                <w:szCs w:val="16"/>
              </w:rPr>
              <w:t>50 0 00 00000</w:t>
            </w:r>
          </w:p>
        </w:tc>
        <w:tc>
          <w:tcPr>
            <w:tcW w:w="453" w:type="dxa"/>
            <w:tcBorders>
              <w:top w:val="nil"/>
              <w:left w:val="nil"/>
              <w:bottom w:val="single" w:sz="4" w:space="0" w:color="000000"/>
              <w:right w:val="single" w:sz="4" w:space="0" w:color="000000"/>
            </w:tcBorders>
            <w:shd w:val="clear" w:color="auto" w:fill="auto"/>
            <w:hideMark/>
          </w:tcPr>
          <w:p w14:paraId="1379E7A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6B8C583" w14:textId="77777777" w:rsidR="00FC7007" w:rsidRPr="00FC7007" w:rsidRDefault="00FC7007" w:rsidP="00FC7007">
            <w:pPr>
              <w:jc w:val="center"/>
              <w:rPr>
                <w:color w:val="000000"/>
                <w:sz w:val="16"/>
                <w:szCs w:val="16"/>
              </w:rPr>
            </w:pPr>
            <w:r w:rsidRPr="00FC7007">
              <w:rPr>
                <w:color w:val="000000"/>
                <w:sz w:val="16"/>
                <w:szCs w:val="16"/>
              </w:rPr>
              <w:t>5 139,54</w:t>
            </w:r>
          </w:p>
        </w:tc>
        <w:tc>
          <w:tcPr>
            <w:tcW w:w="1212" w:type="dxa"/>
            <w:tcBorders>
              <w:top w:val="nil"/>
              <w:left w:val="nil"/>
              <w:bottom w:val="single" w:sz="4" w:space="0" w:color="000000"/>
              <w:right w:val="single" w:sz="4" w:space="0" w:color="000000"/>
            </w:tcBorders>
            <w:shd w:val="clear" w:color="auto" w:fill="auto"/>
            <w:hideMark/>
          </w:tcPr>
          <w:p w14:paraId="397E163F" w14:textId="77777777" w:rsidR="00FC7007" w:rsidRPr="00FC7007" w:rsidRDefault="00FC7007" w:rsidP="00FC7007">
            <w:pPr>
              <w:jc w:val="center"/>
              <w:rPr>
                <w:color w:val="000000"/>
                <w:sz w:val="16"/>
                <w:szCs w:val="16"/>
              </w:rPr>
            </w:pPr>
            <w:r w:rsidRPr="00FC7007">
              <w:rPr>
                <w:color w:val="000000"/>
                <w:sz w:val="16"/>
                <w:szCs w:val="16"/>
              </w:rPr>
              <w:t>5 139,73</w:t>
            </w:r>
          </w:p>
        </w:tc>
        <w:tc>
          <w:tcPr>
            <w:tcW w:w="1212" w:type="dxa"/>
            <w:tcBorders>
              <w:top w:val="nil"/>
              <w:left w:val="nil"/>
              <w:bottom w:val="single" w:sz="4" w:space="0" w:color="000000"/>
              <w:right w:val="single" w:sz="4" w:space="0" w:color="000000"/>
            </w:tcBorders>
            <w:shd w:val="clear" w:color="auto" w:fill="auto"/>
            <w:hideMark/>
          </w:tcPr>
          <w:p w14:paraId="352838B1" w14:textId="77777777" w:rsidR="00FC7007" w:rsidRPr="00FC7007" w:rsidRDefault="00FC7007" w:rsidP="00FC7007">
            <w:pPr>
              <w:jc w:val="center"/>
              <w:rPr>
                <w:color w:val="000000"/>
                <w:sz w:val="16"/>
                <w:szCs w:val="16"/>
              </w:rPr>
            </w:pPr>
            <w:r w:rsidRPr="00FC7007">
              <w:rPr>
                <w:color w:val="000000"/>
                <w:sz w:val="16"/>
                <w:szCs w:val="16"/>
              </w:rPr>
              <w:t>5 139,93</w:t>
            </w:r>
          </w:p>
        </w:tc>
      </w:tr>
      <w:tr w:rsidR="00FC7007" w:rsidRPr="00FC7007" w14:paraId="33440A5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6107451" w14:textId="77777777" w:rsidR="00FC7007" w:rsidRPr="00FC7007" w:rsidRDefault="00FC7007" w:rsidP="00FC7007">
            <w:pPr>
              <w:rPr>
                <w:color w:val="000000"/>
                <w:sz w:val="16"/>
                <w:szCs w:val="16"/>
              </w:rPr>
            </w:pPr>
            <w:r w:rsidRPr="00FC7007">
              <w:rPr>
                <w:color w:val="000000"/>
                <w:sz w:val="16"/>
                <w:szCs w:val="16"/>
              </w:rPr>
              <w:t>Центральный аппарат</w:t>
            </w:r>
          </w:p>
        </w:tc>
        <w:tc>
          <w:tcPr>
            <w:tcW w:w="458" w:type="dxa"/>
            <w:tcBorders>
              <w:top w:val="nil"/>
              <w:left w:val="nil"/>
              <w:bottom w:val="single" w:sz="4" w:space="0" w:color="000000"/>
              <w:right w:val="single" w:sz="4" w:space="0" w:color="000000"/>
            </w:tcBorders>
            <w:shd w:val="clear" w:color="auto" w:fill="auto"/>
            <w:hideMark/>
          </w:tcPr>
          <w:p w14:paraId="404AEBD7" w14:textId="77777777" w:rsidR="00FC7007" w:rsidRPr="00FC7007" w:rsidRDefault="00FC7007" w:rsidP="00FC7007">
            <w:pPr>
              <w:jc w:val="center"/>
              <w:rPr>
                <w:color w:val="000000"/>
                <w:sz w:val="16"/>
                <w:szCs w:val="16"/>
              </w:rPr>
            </w:pPr>
            <w:r w:rsidRPr="00FC7007">
              <w:rPr>
                <w:color w:val="000000"/>
                <w:sz w:val="16"/>
                <w:szCs w:val="16"/>
              </w:rPr>
              <w:t>745</w:t>
            </w:r>
          </w:p>
        </w:tc>
        <w:tc>
          <w:tcPr>
            <w:tcW w:w="469" w:type="dxa"/>
            <w:tcBorders>
              <w:top w:val="nil"/>
              <w:left w:val="nil"/>
              <w:bottom w:val="single" w:sz="4" w:space="0" w:color="000000"/>
              <w:right w:val="single" w:sz="4" w:space="0" w:color="000000"/>
            </w:tcBorders>
            <w:shd w:val="clear" w:color="auto" w:fill="auto"/>
            <w:hideMark/>
          </w:tcPr>
          <w:p w14:paraId="15467B96"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BFFF339" w14:textId="77777777" w:rsidR="00FC7007" w:rsidRPr="00FC7007" w:rsidRDefault="00FC7007" w:rsidP="00FC7007">
            <w:pPr>
              <w:jc w:val="center"/>
              <w:rPr>
                <w:color w:val="000000"/>
                <w:sz w:val="16"/>
                <w:szCs w:val="16"/>
              </w:rPr>
            </w:pPr>
            <w:r w:rsidRPr="00FC7007">
              <w:rPr>
                <w:color w:val="000000"/>
                <w:sz w:val="16"/>
                <w:szCs w:val="16"/>
              </w:rPr>
              <w:t>06</w:t>
            </w:r>
          </w:p>
        </w:tc>
        <w:tc>
          <w:tcPr>
            <w:tcW w:w="1425" w:type="dxa"/>
            <w:tcBorders>
              <w:top w:val="nil"/>
              <w:left w:val="nil"/>
              <w:bottom w:val="single" w:sz="4" w:space="0" w:color="000000"/>
              <w:right w:val="single" w:sz="4" w:space="0" w:color="000000"/>
            </w:tcBorders>
            <w:shd w:val="clear" w:color="auto" w:fill="auto"/>
            <w:hideMark/>
          </w:tcPr>
          <w:p w14:paraId="3522A15B" w14:textId="77777777" w:rsidR="00FC7007" w:rsidRPr="00FC7007" w:rsidRDefault="00FC7007" w:rsidP="00FC7007">
            <w:pPr>
              <w:jc w:val="center"/>
              <w:rPr>
                <w:color w:val="000000"/>
                <w:sz w:val="16"/>
                <w:szCs w:val="16"/>
              </w:rPr>
            </w:pPr>
            <w:r w:rsidRPr="00FC7007">
              <w:rPr>
                <w:color w:val="000000"/>
                <w:sz w:val="16"/>
                <w:szCs w:val="16"/>
              </w:rPr>
              <w:t>50 4 00 00000</w:t>
            </w:r>
          </w:p>
        </w:tc>
        <w:tc>
          <w:tcPr>
            <w:tcW w:w="453" w:type="dxa"/>
            <w:tcBorders>
              <w:top w:val="nil"/>
              <w:left w:val="nil"/>
              <w:bottom w:val="single" w:sz="4" w:space="0" w:color="000000"/>
              <w:right w:val="single" w:sz="4" w:space="0" w:color="000000"/>
            </w:tcBorders>
            <w:shd w:val="clear" w:color="auto" w:fill="auto"/>
            <w:hideMark/>
          </w:tcPr>
          <w:p w14:paraId="0C94FD1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ABF58AA" w14:textId="77777777" w:rsidR="00FC7007" w:rsidRPr="00FC7007" w:rsidRDefault="00FC7007" w:rsidP="00FC7007">
            <w:pPr>
              <w:jc w:val="center"/>
              <w:rPr>
                <w:color w:val="000000"/>
                <w:sz w:val="16"/>
                <w:szCs w:val="16"/>
              </w:rPr>
            </w:pPr>
            <w:r w:rsidRPr="00FC7007">
              <w:rPr>
                <w:color w:val="000000"/>
                <w:sz w:val="16"/>
                <w:szCs w:val="16"/>
              </w:rPr>
              <w:t>5 139,54</w:t>
            </w:r>
          </w:p>
        </w:tc>
        <w:tc>
          <w:tcPr>
            <w:tcW w:w="1212" w:type="dxa"/>
            <w:tcBorders>
              <w:top w:val="nil"/>
              <w:left w:val="nil"/>
              <w:bottom w:val="single" w:sz="4" w:space="0" w:color="000000"/>
              <w:right w:val="single" w:sz="4" w:space="0" w:color="000000"/>
            </w:tcBorders>
            <w:shd w:val="clear" w:color="auto" w:fill="auto"/>
            <w:hideMark/>
          </w:tcPr>
          <w:p w14:paraId="29B959C3" w14:textId="77777777" w:rsidR="00FC7007" w:rsidRPr="00FC7007" w:rsidRDefault="00FC7007" w:rsidP="00FC7007">
            <w:pPr>
              <w:jc w:val="center"/>
              <w:rPr>
                <w:color w:val="000000"/>
                <w:sz w:val="16"/>
                <w:szCs w:val="16"/>
              </w:rPr>
            </w:pPr>
            <w:r w:rsidRPr="00FC7007">
              <w:rPr>
                <w:color w:val="000000"/>
                <w:sz w:val="16"/>
                <w:szCs w:val="16"/>
              </w:rPr>
              <w:t>5 139,73</w:t>
            </w:r>
          </w:p>
        </w:tc>
        <w:tc>
          <w:tcPr>
            <w:tcW w:w="1212" w:type="dxa"/>
            <w:tcBorders>
              <w:top w:val="nil"/>
              <w:left w:val="nil"/>
              <w:bottom w:val="single" w:sz="4" w:space="0" w:color="000000"/>
              <w:right w:val="single" w:sz="4" w:space="0" w:color="000000"/>
            </w:tcBorders>
            <w:shd w:val="clear" w:color="auto" w:fill="auto"/>
            <w:hideMark/>
          </w:tcPr>
          <w:p w14:paraId="46B545D0" w14:textId="77777777" w:rsidR="00FC7007" w:rsidRPr="00FC7007" w:rsidRDefault="00FC7007" w:rsidP="00FC7007">
            <w:pPr>
              <w:jc w:val="center"/>
              <w:rPr>
                <w:color w:val="000000"/>
                <w:sz w:val="16"/>
                <w:szCs w:val="16"/>
              </w:rPr>
            </w:pPr>
            <w:r w:rsidRPr="00FC7007">
              <w:rPr>
                <w:color w:val="000000"/>
                <w:sz w:val="16"/>
                <w:szCs w:val="16"/>
              </w:rPr>
              <w:t>5 139,93</w:t>
            </w:r>
          </w:p>
        </w:tc>
      </w:tr>
      <w:tr w:rsidR="00FC7007" w:rsidRPr="00FC7007" w14:paraId="4BB1461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44D73E9" w14:textId="77777777" w:rsidR="00FC7007" w:rsidRPr="00FC7007" w:rsidRDefault="00FC7007" w:rsidP="00FC7007">
            <w:pPr>
              <w:rPr>
                <w:color w:val="000000"/>
                <w:sz w:val="16"/>
                <w:szCs w:val="16"/>
              </w:rPr>
            </w:pPr>
            <w:r w:rsidRPr="00FC7007">
              <w:rPr>
                <w:color w:val="000000"/>
                <w:sz w:val="16"/>
                <w:szCs w:val="16"/>
              </w:rPr>
              <w:t>Расходы на обеспечение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3A649659" w14:textId="77777777" w:rsidR="00FC7007" w:rsidRPr="00FC7007" w:rsidRDefault="00FC7007" w:rsidP="00FC7007">
            <w:pPr>
              <w:jc w:val="center"/>
              <w:rPr>
                <w:color w:val="000000"/>
                <w:sz w:val="16"/>
                <w:szCs w:val="16"/>
              </w:rPr>
            </w:pPr>
            <w:r w:rsidRPr="00FC7007">
              <w:rPr>
                <w:color w:val="000000"/>
                <w:sz w:val="16"/>
                <w:szCs w:val="16"/>
              </w:rPr>
              <w:t>745</w:t>
            </w:r>
          </w:p>
        </w:tc>
        <w:tc>
          <w:tcPr>
            <w:tcW w:w="469" w:type="dxa"/>
            <w:tcBorders>
              <w:top w:val="nil"/>
              <w:left w:val="nil"/>
              <w:bottom w:val="single" w:sz="4" w:space="0" w:color="000000"/>
              <w:right w:val="single" w:sz="4" w:space="0" w:color="000000"/>
            </w:tcBorders>
            <w:shd w:val="clear" w:color="auto" w:fill="auto"/>
            <w:hideMark/>
          </w:tcPr>
          <w:p w14:paraId="3FE8B2F7"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D269761" w14:textId="77777777" w:rsidR="00FC7007" w:rsidRPr="00FC7007" w:rsidRDefault="00FC7007" w:rsidP="00FC7007">
            <w:pPr>
              <w:jc w:val="center"/>
              <w:rPr>
                <w:color w:val="000000"/>
                <w:sz w:val="16"/>
                <w:szCs w:val="16"/>
              </w:rPr>
            </w:pPr>
            <w:r w:rsidRPr="00FC7007">
              <w:rPr>
                <w:color w:val="000000"/>
                <w:sz w:val="16"/>
                <w:szCs w:val="16"/>
              </w:rPr>
              <w:t>06</w:t>
            </w:r>
          </w:p>
        </w:tc>
        <w:tc>
          <w:tcPr>
            <w:tcW w:w="1425" w:type="dxa"/>
            <w:tcBorders>
              <w:top w:val="nil"/>
              <w:left w:val="nil"/>
              <w:bottom w:val="single" w:sz="4" w:space="0" w:color="000000"/>
              <w:right w:val="single" w:sz="4" w:space="0" w:color="000000"/>
            </w:tcBorders>
            <w:shd w:val="clear" w:color="auto" w:fill="auto"/>
            <w:hideMark/>
          </w:tcPr>
          <w:p w14:paraId="2C8A426D"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4F230F7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F140C3D" w14:textId="77777777" w:rsidR="00FC7007" w:rsidRPr="00FC7007" w:rsidRDefault="00FC7007" w:rsidP="00FC7007">
            <w:pPr>
              <w:jc w:val="center"/>
              <w:rPr>
                <w:color w:val="000000"/>
                <w:sz w:val="16"/>
                <w:szCs w:val="16"/>
              </w:rPr>
            </w:pPr>
            <w:r w:rsidRPr="00FC7007">
              <w:rPr>
                <w:color w:val="000000"/>
                <w:sz w:val="16"/>
                <w:szCs w:val="16"/>
              </w:rPr>
              <w:t>1 327,16</w:t>
            </w:r>
          </w:p>
        </w:tc>
        <w:tc>
          <w:tcPr>
            <w:tcW w:w="1212" w:type="dxa"/>
            <w:tcBorders>
              <w:top w:val="nil"/>
              <w:left w:val="nil"/>
              <w:bottom w:val="single" w:sz="4" w:space="0" w:color="000000"/>
              <w:right w:val="single" w:sz="4" w:space="0" w:color="000000"/>
            </w:tcBorders>
            <w:shd w:val="clear" w:color="auto" w:fill="auto"/>
            <w:hideMark/>
          </w:tcPr>
          <w:p w14:paraId="0F263DC1" w14:textId="77777777" w:rsidR="00FC7007" w:rsidRPr="00FC7007" w:rsidRDefault="00FC7007" w:rsidP="00FC7007">
            <w:pPr>
              <w:jc w:val="center"/>
              <w:rPr>
                <w:color w:val="000000"/>
                <w:sz w:val="16"/>
                <w:szCs w:val="16"/>
              </w:rPr>
            </w:pPr>
            <w:r w:rsidRPr="00FC7007">
              <w:rPr>
                <w:color w:val="000000"/>
                <w:sz w:val="16"/>
                <w:szCs w:val="16"/>
              </w:rPr>
              <w:t>1 327,35</w:t>
            </w:r>
          </w:p>
        </w:tc>
        <w:tc>
          <w:tcPr>
            <w:tcW w:w="1212" w:type="dxa"/>
            <w:tcBorders>
              <w:top w:val="nil"/>
              <w:left w:val="nil"/>
              <w:bottom w:val="single" w:sz="4" w:space="0" w:color="000000"/>
              <w:right w:val="single" w:sz="4" w:space="0" w:color="000000"/>
            </w:tcBorders>
            <w:shd w:val="clear" w:color="auto" w:fill="auto"/>
            <w:hideMark/>
          </w:tcPr>
          <w:p w14:paraId="491BD46D" w14:textId="77777777" w:rsidR="00FC7007" w:rsidRPr="00FC7007" w:rsidRDefault="00FC7007" w:rsidP="00FC7007">
            <w:pPr>
              <w:jc w:val="center"/>
              <w:rPr>
                <w:color w:val="000000"/>
                <w:sz w:val="16"/>
                <w:szCs w:val="16"/>
              </w:rPr>
            </w:pPr>
            <w:r w:rsidRPr="00FC7007">
              <w:rPr>
                <w:color w:val="000000"/>
                <w:sz w:val="16"/>
                <w:szCs w:val="16"/>
              </w:rPr>
              <w:t>1 327,55</w:t>
            </w:r>
          </w:p>
        </w:tc>
      </w:tr>
      <w:tr w:rsidR="00FC7007" w:rsidRPr="00FC7007" w14:paraId="6DBB5FE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ADAE128"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69FC9E96" w14:textId="77777777" w:rsidR="00FC7007" w:rsidRPr="00FC7007" w:rsidRDefault="00FC7007" w:rsidP="00FC7007">
            <w:pPr>
              <w:jc w:val="center"/>
              <w:rPr>
                <w:color w:val="000000"/>
                <w:sz w:val="16"/>
                <w:szCs w:val="16"/>
              </w:rPr>
            </w:pPr>
            <w:r w:rsidRPr="00FC7007">
              <w:rPr>
                <w:color w:val="000000"/>
                <w:sz w:val="16"/>
                <w:szCs w:val="16"/>
              </w:rPr>
              <w:t>745</w:t>
            </w:r>
          </w:p>
        </w:tc>
        <w:tc>
          <w:tcPr>
            <w:tcW w:w="469" w:type="dxa"/>
            <w:tcBorders>
              <w:top w:val="nil"/>
              <w:left w:val="nil"/>
              <w:bottom w:val="single" w:sz="4" w:space="0" w:color="000000"/>
              <w:right w:val="single" w:sz="4" w:space="0" w:color="000000"/>
            </w:tcBorders>
            <w:shd w:val="clear" w:color="auto" w:fill="auto"/>
            <w:hideMark/>
          </w:tcPr>
          <w:p w14:paraId="1B5CBF6E"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02897C2" w14:textId="77777777" w:rsidR="00FC7007" w:rsidRPr="00FC7007" w:rsidRDefault="00FC7007" w:rsidP="00FC7007">
            <w:pPr>
              <w:jc w:val="center"/>
              <w:rPr>
                <w:color w:val="000000"/>
                <w:sz w:val="16"/>
                <w:szCs w:val="16"/>
              </w:rPr>
            </w:pPr>
            <w:r w:rsidRPr="00FC7007">
              <w:rPr>
                <w:color w:val="000000"/>
                <w:sz w:val="16"/>
                <w:szCs w:val="16"/>
              </w:rPr>
              <w:t>06</w:t>
            </w:r>
          </w:p>
        </w:tc>
        <w:tc>
          <w:tcPr>
            <w:tcW w:w="1425" w:type="dxa"/>
            <w:tcBorders>
              <w:top w:val="nil"/>
              <w:left w:val="nil"/>
              <w:bottom w:val="single" w:sz="4" w:space="0" w:color="000000"/>
              <w:right w:val="single" w:sz="4" w:space="0" w:color="000000"/>
            </w:tcBorders>
            <w:shd w:val="clear" w:color="auto" w:fill="auto"/>
            <w:hideMark/>
          </w:tcPr>
          <w:p w14:paraId="4052BB2D"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40E3950C"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75D9D62E" w14:textId="77777777" w:rsidR="00FC7007" w:rsidRPr="00FC7007" w:rsidRDefault="00FC7007" w:rsidP="00FC7007">
            <w:pPr>
              <w:jc w:val="center"/>
              <w:rPr>
                <w:color w:val="000000"/>
                <w:sz w:val="16"/>
                <w:szCs w:val="16"/>
              </w:rPr>
            </w:pPr>
            <w:r w:rsidRPr="00FC7007">
              <w:rPr>
                <w:color w:val="000000"/>
                <w:sz w:val="16"/>
                <w:szCs w:val="16"/>
              </w:rPr>
              <w:t>431,86</w:t>
            </w:r>
          </w:p>
        </w:tc>
        <w:tc>
          <w:tcPr>
            <w:tcW w:w="1212" w:type="dxa"/>
            <w:tcBorders>
              <w:top w:val="nil"/>
              <w:left w:val="nil"/>
              <w:bottom w:val="single" w:sz="4" w:space="0" w:color="000000"/>
              <w:right w:val="single" w:sz="4" w:space="0" w:color="000000"/>
            </w:tcBorders>
            <w:shd w:val="clear" w:color="auto" w:fill="auto"/>
            <w:hideMark/>
          </w:tcPr>
          <w:p w14:paraId="40FAA756" w14:textId="77777777" w:rsidR="00FC7007" w:rsidRPr="00FC7007" w:rsidRDefault="00FC7007" w:rsidP="00FC7007">
            <w:pPr>
              <w:jc w:val="center"/>
              <w:rPr>
                <w:color w:val="000000"/>
                <w:sz w:val="16"/>
                <w:szCs w:val="16"/>
              </w:rPr>
            </w:pPr>
            <w:r w:rsidRPr="00FC7007">
              <w:rPr>
                <w:color w:val="000000"/>
                <w:sz w:val="16"/>
                <w:szCs w:val="16"/>
              </w:rPr>
              <w:t>431,86</w:t>
            </w:r>
          </w:p>
        </w:tc>
        <w:tc>
          <w:tcPr>
            <w:tcW w:w="1212" w:type="dxa"/>
            <w:tcBorders>
              <w:top w:val="nil"/>
              <w:left w:val="nil"/>
              <w:bottom w:val="single" w:sz="4" w:space="0" w:color="000000"/>
              <w:right w:val="single" w:sz="4" w:space="0" w:color="000000"/>
            </w:tcBorders>
            <w:shd w:val="clear" w:color="auto" w:fill="auto"/>
            <w:hideMark/>
          </w:tcPr>
          <w:p w14:paraId="6AF25532" w14:textId="77777777" w:rsidR="00FC7007" w:rsidRPr="00FC7007" w:rsidRDefault="00FC7007" w:rsidP="00FC7007">
            <w:pPr>
              <w:jc w:val="center"/>
              <w:rPr>
                <w:color w:val="000000"/>
                <w:sz w:val="16"/>
                <w:szCs w:val="16"/>
              </w:rPr>
            </w:pPr>
            <w:r w:rsidRPr="00FC7007">
              <w:rPr>
                <w:color w:val="000000"/>
                <w:sz w:val="16"/>
                <w:szCs w:val="16"/>
              </w:rPr>
              <w:t>431,86</w:t>
            </w:r>
          </w:p>
        </w:tc>
      </w:tr>
      <w:tr w:rsidR="00FC7007" w:rsidRPr="00FC7007" w14:paraId="7E4F902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85A8A11"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546F78BA" w14:textId="77777777" w:rsidR="00FC7007" w:rsidRPr="00FC7007" w:rsidRDefault="00FC7007" w:rsidP="00FC7007">
            <w:pPr>
              <w:jc w:val="center"/>
              <w:rPr>
                <w:color w:val="000000"/>
                <w:sz w:val="16"/>
                <w:szCs w:val="16"/>
              </w:rPr>
            </w:pPr>
            <w:r w:rsidRPr="00FC7007">
              <w:rPr>
                <w:color w:val="000000"/>
                <w:sz w:val="16"/>
                <w:szCs w:val="16"/>
              </w:rPr>
              <w:t>745</w:t>
            </w:r>
          </w:p>
        </w:tc>
        <w:tc>
          <w:tcPr>
            <w:tcW w:w="469" w:type="dxa"/>
            <w:tcBorders>
              <w:top w:val="nil"/>
              <w:left w:val="nil"/>
              <w:bottom w:val="single" w:sz="4" w:space="0" w:color="000000"/>
              <w:right w:val="single" w:sz="4" w:space="0" w:color="000000"/>
            </w:tcBorders>
            <w:shd w:val="clear" w:color="auto" w:fill="auto"/>
            <w:hideMark/>
          </w:tcPr>
          <w:p w14:paraId="53776D82"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7B0EA52" w14:textId="77777777" w:rsidR="00FC7007" w:rsidRPr="00FC7007" w:rsidRDefault="00FC7007" w:rsidP="00FC7007">
            <w:pPr>
              <w:jc w:val="center"/>
              <w:rPr>
                <w:color w:val="000000"/>
                <w:sz w:val="16"/>
                <w:szCs w:val="16"/>
              </w:rPr>
            </w:pPr>
            <w:r w:rsidRPr="00FC7007">
              <w:rPr>
                <w:color w:val="000000"/>
                <w:sz w:val="16"/>
                <w:szCs w:val="16"/>
              </w:rPr>
              <w:t>06</w:t>
            </w:r>
          </w:p>
        </w:tc>
        <w:tc>
          <w:tcPr>
            <w:tcW w:w="1425" w:type="dxa"/>
            <w:tcBorders>
              <w:top w:val="nil"/>
              <w:left w:val="nil"/>
              <w:bottom w:val="single" w:sz="4" w:space="0" w:color="000000"/>
              <w:right w:val="single" w:sz="4" w:space="0" w:color="000000"/>
            </w:tcBorders>
            <w:shd w:val="clear" w:color="auto" w:fill="auto"/>
            <w:hideMark/>
          </w:tcPr>
          <w:p w14:paraId="491A1A50"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097056B1"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35BA7FCB" w14:textId="77777777" w:rsidR="00FC7007" w:rsidRPr="00FC7007" w:rsidRDefault="00FC7007" w:rsidP="00FC7007">
            <w:pPr>
              <w:jc w:val="center"/>
              <w:rPr>
                <w:color w:val="000000"/>
                <w:sz w:val="16"/>
                <w:szCs w:val="16"/>
              </w:rPr>
            </w:pPr>
            <w:r w:rsidRPr="00FC7007">
              <w:rPr>
                <w:color w:val="000000"/>
                <w:sz w:val="16"/>
                <w:szCs w:val="16"/>
              </w:rPr>
              <w:t>877,20</w:t>
            </w:r>
          </w:p>
        </w:tc>
        <w:tc>
          <w:tcPr>
            <w:tcW w:w="1212" w:type="dxa"/>
            <w:tcBorders>
              <w:top w:val="nil"/>
              <w:left w:val="nil"/>
              <w:bottom w:val="single" w:sz="4" w:space="0" w:color="000000"/>
              <w:right w:val="single" w:sz="4" w:space="0" w:color="000000"/>
            </w:tcBorders>
            <w:shd w:val="clear" w:color="auto" w:fill="auto"/>
            <w:hideMark/>
          </w:tcPr>
          <w:p w14:paraId="4EC57120" w14:textId="77777777" w:rsidR="00FC7007" w:rsidRPr="00FC7007" w:rsidRDefault="00FC7007" w:rsidP="00FC7007">
            <w:pPr>
              <w:jc w:val="center"/>
              <w:rPr>
                <w:color w:val="000000"/>
                <w:sz w:val="16"/>
                <w:szCs w:val="16"/>
              </w:rPr>
            </w:pPr>
            <w:r w:rsidRPr="00FC7007">
              <w:rPr>
                <w:color w:val="000000"/>
                <w:sz w:val="16"/>
                <w:szCs w:val="16"/>
              </w:rPr>
              <w:t>877,39</w:t>
            </w:r>
          </w:p>
        </w:tc>
        <w:tc>
          <w:tcPr>
            <w:tcW w:w="1212" w:type="dxa"/>
            <w:tcBorders>
              <w:top w:val="nil"/>
              <w:left w:val="nil"/>
              <w:bottom w:val="single" w:sz="4" w:space="0" w:color="000000"/>
              <w:right w:val="single" w:sz="4" w:space="0" w:color="000000"/>
            </w:tcBorders>
            <w:shd w:val="clear" w:color="auto" w:fill="auto"/>
            <w:hideMark/>
          </w:tcPr>
          <w:p w14:paraId="0791C56D" w14:textId="77777777" w:rsidR="00FC7007" w:rsidRPr="00FC7007" w:rsidRDefault="00FC7007" w:rsidP="00FC7007">
            <w:pPr>
              <w:jc w:val="center"/>
              <w:rPr>
                <w:color w:val="000000"/>
                <w:sz w:val="16"/>
                <w:szCs w:val="16"/>
              </w:rPr>
            </w:pPr>
            <w:r w:rsidRPr="00FC7007">
              <w:rPr>
                <w:color w:val="000000"/>
                <w:sz w:val="16"/>
                <w:szCs w:val="16"/>
              </w:rPr>
              <w:t>877,59</w:t>
            </w:r>
          </w:p>
        </w:tc>
      </w:tr>
      <w:tr w:rsidR="00FC7007" w:rsidRPr="00FC7007" w14:paraId="36A4268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D5B2DA5"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3DF2F360" w14:textId="77777777" w:rsidR="00FC7007" w:rsidRPr="00FC7007" w:rsidRDefault="00FC7007" w:rsidP="00FC7007">
            <w:pPr>
              <w:jc w:val="center"/>
              <w:rPr>
                <w:color w:val="000000"/>
                <w:sz w:val="16"/>
                <w:szCs w:val="16"/>
              </w:rPr>
            </w:pPr>
            <w:r w:rsidRPr="00FC7007">
              <w:rPr>
                <w:color w:val="000000"/>
                <w:sz w:val="16"/>
                <w:szCs w:val="16"/>
              </w:rPr>
              <w:t>745</w:t>
            </w:r>
          </w:p>
        </w:tc>
        <w:tc>
          <w:tcPr>
            <w:tcW w:w="469" w:type="dxa"/>
            <w:tcBorders>
              <w:top w:val="nil"/>
              <w:left w:val="nil"/>
              <w:bottom w:val="single" w:sz="4" w:space="0" w:color="000000"/>
              <w:right w:val="single" w:sz="4" w:space="0" w:color="000000"/>
            </w:tcBorders>
            <w:shd w:val="clear" w:color="auto" w:fill="auto"/>
            <w:hideMark/>
          </w:tcPr>
          <w:p w14:paraId="2C6F7AF3"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BCC8448" w14:textId="77777777" w:rsidR="00FC7007" w:rsidRPr="00FC7007" w:rsidRDefault="00FC7007" w:rsidP="00FC7007">
            <w:pPr>
              <w:jc w:val="center"/>
              <w:rPr>
                <w:color w:val="000000"/>
                <w:sz w:val="16"/>
                <w:szCs w:val="16"/>
              </w:rPr>
            </w:pPr>
            <w:r w:rsidRPr="00FC7007">
              <w:rPr>
                <w:color w:val="000000"/>
                <w:sz w:val="16"/>
                <w:szCs w:val="16"/>
              </w:rPr>
              <w:t>06</w:t>
            </w:r>
          </w:p>
        </w:tc>
        <w:tc>
          <w:tcPr>
            <w:tcW w:w="1425" w:type="dxa"/>
            <w:tcBorders>
              <w:top w:val="nil"/>
              <w:left w:val="nil"/>
              <w:bottom w:val="single" w:sz="4" w:space="0" w:color="000000"/>
              <w:right w:val="single" w:sz="4" w:space="0" w:color="000000"/>
            </w:tcBorders>
            <w:shd w:val="clear" w:color="auto" w:fill="auto"/>
            <w:hideMark/>
          </w:tcPr>
          <w:p w14:paraId="7FFBAD59"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75361E73"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383B0A01" w14:textId="77777777" w:rsidR="00FC7007" w:rsidRPr="00FC7007" w:rsidRDefault="00FC7007" w:rsidP="00FC7007">
            <w:pPr>
              <w:jc w:val="center"/>
              <w:rPr>
                <w:color w:val="000000"/>
                <w:sz w:val="16"/>
                <w:szCs w:val="16"/>
              </w:rPr>
            </w:pPr>
            <w:r w:rsidRPr="00FC7007">
              <w:rPr>
                <w:color w:val="000000"/>
                <w:sz w:val="16"/>
                <w:szCs w:val="16"/>
              </w:rPr>
              <w:t>18,10</w:t>
            </w:r>
          </w:p>
        </w:tc>
        <w:tc>
          <w:tcPr>
            <w:tcW w:w="1212" w:type="dxa"/>
            <w:tcBorders>
              <w:top w:val="nil"/>
              <w:left w:val="nil"/>
              <w:bottom w:val="single" w:sz="4" w:space="0" w:color="000000"/>
              <w:right w:val="single" w:sz="4" w:space="0" w:color="000000"/>
            </w:tcBorders>
            <w:shd w:val="clear" w:color="auto" w:fill="auto"/>
            <w:hideMark/>
          </w:tcPr>
          <w:p w14:paraId="4BFB9550" w14:textId="77777777" w:rsidR="00FC7007" w:rsidRPr="00FC7007" w:rsidRDefault="00FC7007" w:rsidP="00FC7007">
            <w:pPr>
              <w:jc w:val="center"/>
              <w:rPr>
                <w:color w:val="000000"/>
                <w:sz w:val="16"/>
                <w:szCs w:val="16"/>
              </w:rPr>
            </w:pPr>
            <w:r w:rsidRPr="00FC7007">
              <w:rPr>
                <w:color w:val="000000"/>
                <w:sz w:val="16"/>
                <w:szCs w:val="16"/>
              </w:rPr>
              <w:t>18,10</w:t>
            </w:r>
          </w:p>
        </w:tc>
        <w:tc>
          <w:tcPr>
            <w:tcW w:w="1212" w:type="dxa"/>
            <w:tcBorders>
              <w:top w:val="nil"/>
              <w:left w:val="nil"/>
              <w:bottom w:val="single" w:sz="4" w:space="0" w:color="000000"/>
              <w:right w:val="single" w:sz="4" w:space="0" w:color="000000"/>
            </w:tcBorders>
            <w:shd w:val="clear" w:color="auto" w:fill="auto"/>
            <w:hideMark/>
          </w:tcPr>
          <w:p w14:paraId="0D9C0CCF" w14:textId="77777777" w:rsidR="00FC7007" w:rsidRPr="00FC7007" w:rsidRDefault="00FC7007" w:rsidP="00FC7007">
            <w:pPr>
              <w:jc w:val="center"/>
              <w:rPr>
                <w:color w:val="000000"/>
                <w:sz w:val="16"/>
                <w:szCs w:val="16"/>
              </w:rPr>
            </w:pPr>
            <w:r w:rsidRPr="00FC7007">
              <w:rPr>
                <w:color w:val="000000"/>
                <w:sz w:val="16"/>
                <w:szCs w:val="16"/>
              </w:rPr>
              <w:t>18,10</w:t>
            </w:r>
          </w:p>
        </w:tc>
      </w:tr>
      <w:tr w:rsidR="00FC7007" w:rsidRPr="00FC7007" w14:paraId="6904BC4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26623BD" w14:textId="77777777" w:rsidR="00FC7007" w:rsidRPr="00FC7007" w:rsidRDefault="00FC7007" w:rsidP="00FC7007">
            <w:pPr>
              <w:rPr>
                <w:color w:val="000000"/>
                <w:sz w:val="16"/>
                <w:szCs w:val="16"/>
              </w:rPr>
            </w:pPr>
            <w:r w:rsidRPr="00FC7007">
              <w:rPr>
                <w:color w:val="000000"/>
                <w:sz w:val="16"/>
                <w:szCs w:val="16"/>
              </w:rPr>
              <w:t>Расходы на выплаты по оплате труда работников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3375F3AF" w14:textId="77777777" w:rsidR="00FC7007" w:rsidRPr="00FC7007" w:rsidRDefault="00FC7007" w:rsidP="00FC7007">
            <w:pPr>
              <w:jc w:val="center"/>
              <w:rPr>
                <w:color w:val="000000"/>
                <w:sz w:val="16"/>
                <w:szCs w:val="16"/>
              </w:rPr>
            </w:pPr>
            <w:r w:rsidRPr="00FC7007">
              <w:rPr>
                <w:color w:val="000000"/>
                <w:sz w:val="16"/>
                <w:szCs w:val="16"/>
              </w:rPr>
              <w:t>745</w:t>
            </w:r>
          </w:p>
        </w:tc>
        <w:tc>
          <w:tcPr>
            <w:tcW w:w="469" w:type="dxa"/>
            <w:tcBorders>
              <w:top w:val="nil"/>
              <w:left w:val="nil"/>
              <w:bottom w:val="single" w:sz="4" w:space="0" w:color="000000"/>
              <w:right w:val="single" w:sz="4" w:space="0" w:color="000000"/>
            </w:tcBorders>
            <w:shd w:val="clear" w:color="auto" w:fill="auto"/>
            <w:hideMark/>
          </w:tcPr>
          <w:p w14:paraId="4F125B3D"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E4304C3" w14:textId="77777777" w:rsidR="00FC7007" w:rsidRPr="00FC7007" w:rsidRDefault="00FC7007" w:rsidP="00FC7007">
            <w:pPr>
              <w:jc w:val="center"/>
              <w:rPr>
                <w:color w:val="000000"/>
                <w:sz w:val="16"/>
                <w:szCs w:val="16"/>
              </w:rPr>
            </w:pPr>
            <w:r w:rsidRPr="00FC7007">
              <w:rPr>
                <w:color w:val="000000"/>
                <w:sz w:val="16"/>
                <w:szCs w:val="16"/>
              </w:rPr>
              <w:t>06</w:t>
            </w:r>
          </w:p>
        </w:tc>
        <w:tc>
          <w:tcPr>
            <w:tcW w:w="1425" w:type="dxa"/>
            <w:tcBorders>
              <w:top w:val="nil"/>
              <w:left w:val="nil"/>
              <w:bottom w:val="single" w:sz="4" w:space="0" w:color="000000"/>
              <w:right w:val="single" w:sz="4" w:space="0" w:color="000000"/>
            </w:tcBorders>
            <w:shd w:val="clear" w:color="auto" w:fill="auto"/>
            <w:hideMark/>
          </w:tcPr>
          <w:p w14:paraId="3C1A58E6" w14:textId="77777777" w:rsidR="00FC7007" w:rsidRPr="00FC7007" w:rsidRDefault="00FC7007" w:rsidP="00FC7007">
            <w:pPr>
              <w:jc w:val="center"/>
              <w:rPr>
                <w:color w:val="000000"/>
                <w:sz w:val="16"/>
                <w:szCs w:val="16"/>
              </w:rPr>
            </w:pPr>
            <w:r w:rsidRPr="00FC7007">
              <w:rPr>
                <w:color w:val="000000"/>
                <w:sz w:val="16"/>
                <w:szCs w:val="16"/>
              </w:rPr>
              <w:t>50 4 00 10020</w:t>
            </w:r>
          </w:p>
        </w:tc>
        <w:tc>
          <w:tcPr>
            <w:tcW w:w="453" w:type="dxa"/>
            <w:tcBorders>
              <w:top w:val="nil"/>
              <w:left w:val="nil"/>
              <w:bottom w:val="single" w:sz="4" w:space="0" w:color="000000"/>
              <w:right w:val="single" w:sz="4" w:space="0" w:color="000000"/>
            </w:tcBorders>
            <w:shd w:val="clear" w:color="auto" w:fill="auto"/>
            <w:hideMark/>
          </w:tcPr>
          <w:p w14:paraId="59D141E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BDA064C" w14:textId="77777777" w:rsidR="00FC7007" w:rsidRPr="00FC7007" w:rsidRDefault="00FC7007" w:rsidP="00FC7007">
            <w:pPr>
              <w:jc w:val="center"/>
              <w:rPr>
                <w:color w:val="000000"/>
                <w:sz w:val="16"/>
                <w:szCs w:val="16"/>
              </w:rPr>
            </w:pPr>
            <w:r w:rsidRPr="00FC7007">
              <w:rPr>
                <w:color w:val="000000"/>
                <w:sz w:val="16"/>
                <w:szCs w:val="16"/>
              </w:rPr>
              <w:t>3 812,38</w:t>
            </w:r>
          </w:p>
        </w:tc>
        <w:tc>
          <w:tcPr>
            <w:tcW w:w="1212" w:type="dxa"/>
            <w:tcBorders>
              <w:top w:val="nil"/>
              <w:left w:val="nil"/>
              <w:bottom w:val="single" w:sz="4" w:space="0" w:color="000000"/>
              <w:right w:val="single" w:sz="4" w:space="0" w:color="000000"/>
            </w:tcBorders>
            <w:shd w:val="clear" w:color="auto" w:fill="auto"/>
            <w:hideMark/>
          </w:tcPr>
          <w:p w14:paraId="0630611D" w14:textId="77777777" w:rsidR="00FC7007" w:rsidRPr="00FC7007" w:rsidRDefault="00FC7007" w:rsidP="00FC7007">
            <w:pPr>
              <w:jc w:val="center"/>
              <w:rPr>
                <w:color w:val="000000"/>
                <w:sz w:val="16"/>
                <w:szCs w:val="16"/>
              </w:rPr>
            </w:pPr>
            <w:r w:rsidRPr="00FC7007">
              <w:rPr>
                <w:color w:val="000000"/>
                <w:sz w:val="16"/>
                <w:szCs w:val="16"/>
              </w:rPr>
              <w:t>3 812,38</w:t>
            </w:r>
          </w:p>
        </w:tc>
        <w:tc>
          <w:tcPr>
            <w:tcW w:w="1212" w:type="dxa"/>
            <w:tcBorders>
              <w:top w:val="nil"/>
              <w:left w:val="nil"/>
              <w:bottom w:val="single" w:sz="4" w:space="0" w:color="000000"/>
              <w:right w:val="single" w:sz="4" w:space="0" w:color="000000"/>
            </w:tcBorders>
            <w:shd w:val="clear" w:color="auto" w:fill="auto"/>
            <w:hideMark/>
          </w:tcPr>
          <w:p w14:paraId="090A3E4D" w14:textId="77777777" w:rsidR="00FC7007" w:rsidRPr="00FC7007" w:rsidRDefault="00FC7007" w:rsidP="00FC7007">
            <w:pPr>
              <w:jc w:val="center"/>
              <w:rPr>
                <w:color w:val="000000"/>
                <w:sz w:val="16"/>
                <w:szCs w:val="16"/>
              </w:rPr>
            </w:pPr>
            <w:r w:rsidRPr="00FC7007">
              <w:rPr>
                <w:color w:val="000000"/>
                <w:sz w:val="16"/>
                <w:szCs w:val="16"/>
              </w:rPr>
              <w:t>3 812,38</w:t>
            </w:r>
          </w:p>
        </w:tc>
      </w:tr>
      <w:tr w:rsidR="00FC7007" w:rsidRPr="00FC7007" w14:paraId="4E33EA5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5B6F0DD" w14:textId="77777777" w:rsidR="00FC7007" w:rsidRPr="00FC7007" w:rsidRDefault="00FC7007" w:rsidP="00FC7007">
            <w:pPr>
              <w:rPr>
                <w:color w:val="000000"/>
                <w:sz w:val="16"/>
                <w:szCs w:val="16"/>
              </w:rPr>
            </w:pPr>
            <w:r w:rsidRPr="00FC7007">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C7007">
              <w:rPr>
                <w:color w:val="000000"/>
                <w:sz w:val="16"/>
                <w:szCs w:val="16"/>
              </w:rPr>
              <w:lastRenderedPageBreak/>
              <w:t>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064333AB" w14:textId="77777777" w:rsidR="00FC7007" w:rsidRPr="00FC7007" w:rsidRDefault="00FC7007" w:rsidP="00FC7007">
            <w:pPr>
              <w:jc w:val="center"/>
              <w:rPr>
                <w:color w:val="000000"/>
                <w:sz w:val="16"/>
                <w:szCs w:val="16"/>
              </w:rPr>
            </w:pPr>
            <w:r w:rsidRPr="00FC7007">
              <w:rPr>
                <w:color w:val="000000"/>
                <w:sz w:val="16"/>
                <w:szCs w:val="16"/>
              </w:rPr>
              <w:lastRenderedPageBreak/>
              <w:t>745</w:t>
            </w:r>
          </w:p>
        </w:tc>
        <w:tc>
          <w:tcPr>
            <w:tcW w:w="469" w:type="dxa"/>
            <w:tcBorders>
              <w:top w:val="nil"/>
              <w:left w:val="nil"/>
              <w:bottom w:val="single" w:sz="4" w:space="0" w:color="000000"/>
              <w:right w:val="single" w:sz="4" w:space="0" w:color="000000"/>
            </w:tcBorders>
            <w:shd w:val="clear" w:color="auto" w:fill="auto"/>
            <w:hideMark/>
          </w:tcPr>
          <w:p w14:paraId="5B21D174"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B6D4108" w14:textId="77777777" w:rsidR="00FC7007" w:rsidRPr="00FC7007" w:rsidRDefault="00FC7007" w:rsidP="00FC7007">
            <w:pPr>
              <w:jc w:val="center"/>
              <w:rPr>
                <w:color w:val="000000"/>
                <w:sz w:val="16"/>
                <w:szCs w:val="16"/>
              </w:rPr>
            </w:pPr>
            <w:r w:rsidRPr="00FC7007">
              <w:rPr>
                <w:color w:val="000000"/>
                <w:sz w:val="16"/>
                <w:szCs w:val="16"/>
              </w:rPr>
              <w:t>06</w:t>
            </w:r>
          </w:p>
        </w:tc>
        <w:tc>
          <w:tcPr>
            <w:tcW w:w="1425" w:type="dxa"/>
            <w:tcBorders>
              <w:top w:val="nil"/>
              <w:left w:val="nil"/>
              <w:bottom w:val="single" w:sz="4" w:space="0" w:color="000000"/>
              <w:right w:val="single" w:sz="4" w:space="0" w:color="000000"/>
            </w:tcBorders>
            <w:shd w:val="clear" w:color="auto" w:fill="auto"/>
            <w:hideMark/>
          </w:tcPr>
          <w:p w14:paraId="6964AD57" w14:textId="77777777" w:rsidR="00FC7007" w:rsidRPr="00FC7007" w:rsidRDefault="00FC7007" w:rsidP="00FC7007">
            <w:pPr>
              <w:jc w:val="center"/>
              <w:rPr>
                <w:color w:val="000000"/>
                <w:sz w:val="16"/>
                <w:szCs w:val="16"/>
              </w:rPr>
            </w:pPr>
            <w:r w:rsidRPr="00FC7007">
              <w:rPr>
                <w:color w:val="000000"/>
                <w:sz w:val="16"/>
                <w:szCs w:val="16"/>
              </w:rPr>
              <w:t>50 4 00 10020</w:t>
            </w:r>
          </w:p>
        </w:tc>
        <w:tc>
          <w:tcPr>
            <w:tcW w:w="453" w:type="dxa"/>
            <w:tcBorders>
              <w:top w:val="nil"/>
              <w:left w:val="nil"/>
              <w:bottom w:val="single" w:sz="4" w:space="0" w:color="000000"/>
              <w:right w:val="single" w:sz="4" w:space="0" w:color="000000"/>
            </w:tcBorders>
            <w:shd w:val="clear" w:color="auto" w:fill="auto"/>
            <w:hideMark/>
          </w:tcPr>
          <w:p w14:paraId="565ACFDA"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74E4B196" w14:textId="77777777" w:rsidR="00FC7007" w:rsidRPr="00FC7007" w:rsidRDefault="00FC7007" w:rsidP="00FC7007">
            <w:pPr>
              <w:jc w:val="center"/>
              <w:rPr>
                <w:color w:val="000000"/>
                <w:sz w:val="16"/>
                <w:szCs w:val="16"/>
              </w:rPr>
            </w:pPr>
            <w:r w:rsidRPr="00FC7007">
              <w:rPr>
                <w:color w:val="000000"/>
                <w:sz w:val="16"/>
                <w:szCs w:val="16"/>
              </w:rPr>
              <w:t>3 812,38</w:t>
            </w:r>
          </w:p>
        </w:tc>
        <w:tc>
          <w:tcPr>
            <w:tcW w:w="1212" w:type="dxa"/>
            <w:tcBorders>
              <w:top w:val="nil"/>
              <w:left w:val="nil"/>
              <w:bottom w:val="single" w:sz="4" w:space="0" w:color="000000"/>
              <w:right w:val="single" w:sz="4" w:space="0" w:color="000000"/>
            </w:tcBorders>
            <w:shd w:val="clear" w:color="auto" w:fill="auto"/>
            <w:hideMark/>
          </w:tcPr>
          <w:p w14:paraId="047DCE11" w14:textId="77777777" w:rsidR="00FC7007" w:rsidRPr="00FC7007" w:rsidRDefault="00FC7007" w:rsidP="00FC7007">
            <w:pPr>
              <w:jc w:val="center"/>
              <w:rPr>
                <w:color w:val="000000"/>
                <w:sz w:val="16"/>
                <w:szCs w:val="16"/>
              </w:rPr>
            </w:pPr>
            <w:r w:rsidRPr="00FC7007">
              <w:rPr>
                <w:color w:val="000000"/>
                <w:sz w:val="16"/>
                <w:szCs w:val="16"/>
              </w:rPr>
              <w:t>3 812,38</w:t>
            </w:r>
          </w:p>
        </w:tc>
        <w:tc>
          <w:tcPr>
            <w:tcW w:w="1212" w:type="dxa"/>
            <w:tcBorders>
              <w:top w:val="nil"/>
              <w:left w:val="nil"/>
              <w:bottom w:val="single" w:sz="4" w:space="0" w:color="000000"/>
              <w:right w:val="single" w:sz="4" w:space="0" w:color="000000"/>
            </w:tcBorders>
            <w:shd w:val="clear" w:color="auto" w:fill="auto"/>
            <w:hideMark/>
          </w:tcPr>
          <w:p w14:paraId="69571E57" w14:textId="77777777" w:rsidR="00FC7007" w:rsidRPr="00FC7007" w:rsidRDefault="00FC7007" w:rsidP="00FC7007">
            <w:pPr>
              <w:jc w:val="center"/>
              <w:rPr>
                <w:color w:val="000000"/>
                <w:sz w:val="16"/>
                <w:szCs w:val="16"/>
              </w:rPr>
            </w:pPr>
            <w:r w:rsidRPr="00FC7007">
              <w:rPr>
                <w:color w:val="000000"/>
                <w:sz w:val="16"/>
                <w:szCs w:val="16"/>
              </w:rPr>
              <w:t>3 812,38</w:t>
            </w:r>
          </w:p>
        </w:tc>
      </w:tr>
      <w:tr w:rsidR="00FC7007" w:rsidRPr="00FC7007" w14:paraId="591F0C2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8B1D350" w14:textId="77777777" w:rsidR="00FC7007" w:rsidRPr="00FC7007" w:rsidRDefault="00FC7007" w:rsidP="00FC7007">
            <w:pPr>
              <w:rPr>
                <w:color w:val="000000"/>
                <w:sz w:val="16"/>
                <w:szCs w:val="16"/>
              </w:rPr>
            </w:pPr>
            <w:proofErr w:type="spellStart"/>
            <w:r w:rsidRPr="00FC7007">
              <w:rPr>
                <w:color w:val="000000"/>
                <w:sz w:val="16"/>
                <w:szCs w:val="16"/>
              </w:rPr>
              <w:lastRenderedPageBreak/>
              <w:t>Кочубеевский</w:t>
            </w:r>
            <w:proofErr w:type="spellEnd"/>
            <w:r w:rsidRPr="00FC7007">
              <w:rPr>
                <w:color w:val="000000"/>
                <w:sz w:val="16"/>
                <w:szCs w:val="16"/>
              </w:rPr>
              <w:t xml:space="preserve"> территориальный отдел администрации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19047763"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5B64C3D7" w14:textId="77777777" w:rsidR="00FC7007" w:rsidRPr="00FC7007" w:rsidRDefault="00FC7007" w:rsidP="00FC7007">
            <w:pPr>
              <w:jc w:val="center"/>
              <w:rPr>
                <w:color w:val="000000"/>
                <w:sz w:val="16"/>
                <w:szCs w:val="16"/>
              </w:rPr>
            </w:pPr>
            <w:r w:rsidRPr="00FC7007">
              <w:rPr>
                <w:color w:val="000000"/>
                <w:sz w:val="16"/>
                <w:szCs w:val="16"/>
              </w:rPr>
              <w:t> </w:t>
            </w:r>
          </w:p>
        </w:tc>
        <w:tc>
          <w:tcPr>
            <w:tcW w:w="471" w:type="dxa"/>
            <w:tcBorders>
              <w:top w:val="nil"/>
              <w:left w:val="nil"/>
              <w:bottom w:val="single" w:sz="4" w:space="0" w:color="000000"/>
              <w:right w:val="single" w:sz="4" w:space="0" w:color="000000"/>
            </w:tcBorders>
            <w:shd w:val="clear" w:color="auto" w:fill="auto"/>
            <w:hideMark/>
          </w:tcPr>
          <w:p w14:paraId="43B9F5C2"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5015E778"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735DD82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23B6AFF" w14:textId="77777777" w:rsidR="00FC7007" w:rsidRPr="00FC7007" w:rsidRDefault="00FC7007" w:rsidP="00FC7007">
            <w:pPr>
              <w:jc w:val="center"/>
              <w:rPr>
                <w:color w:val="000000"/>
                <w:sz w:val="16"/>
                <w:szCs w:val="16"/>
              </w:rPr>
            </w:pPr>
            <w:r w:rsidRPr="00FC7007">
              <w:rPr>
                <w:color w:val="000000"/>
                <w:sz w:val="16"/>
                <w:szCs w:val="16"/>
              </w:rPr>
              <w:t>112 166,57</w:t>
            </w:r>
          </w:p>
        </w:tc>
        <w:tc>
          <w:tcPr>
            <w:tcW w:w="1212" w:type="dxa"/>
            <w:tcBorders>
              <w:top w:val="nil"/>
              <w:left w:val="nil"/>
              <w:bottom w:val="single" w:sz="4" w:space="0" w:color="000000"/>
              <w:right w:val="single" w:sz="4" w:space="0" w:color="000000"/>
            </w:tcBorders>
            <w:shd w:val="clear" w:color="auto" w:fill="auto"/>
            <w:hideMark/>
          </w:tcPr>
          <w:p w14:paraId="6C84B670" w14:textId="77777777" w:rsidR="00FC7007" w:rsidRPr="00FC7007" w:rsidRDefault="00FC7007" w:rsidP="00FC7007">
            <w:pPr>
              <w:jc w:val="center"/>
              <w:rPr>
                <w:color w:val="000000"/>
                <w:sz w:val="16"/>
                <w:szCs w:val="16"/>
              </w:rPr>
            </w:pPr>
            <w:r w:rsidRPr="00FC7007">
              <w:rPr>
                <w:color w:val="000000"/>
                <w:sz w:val="16"/>
                <w:szCs w:val="16"/>
              </w:rPr>
              <w:t>50 912,93</w:t>
            </w:r>
          </w:p>
        </w:tc>
        <w:tc>
          <w:tcPr>
            <w:tcW w:w="1212" w:type="dxa"/>
            <w:tcBorders>
              <w:top w:val="nil"/>
              <w:left w:val="nil"/>
              <w:bottom w:val="single" w:sz="4" w:space="0" w:color="000000"/>
              <w:right w:val="single" w:sz="4" w:space="0" w:color="000000"/>
            </w:tcBorders>
            <w:shd w:val="clear" w:color="auto" w:fill="auto"/>
            <w:hideMark/>
          </w:tcPr>
          <w:p w14:paraId="3A57E5FE" w14:textId="77777777" w:rsidR="00FC7007" w:rsidRPr="00FC7007" w:rsidRDefault="00FC7007" w:rsidP="00FC7007">
            <w:pPr>
              <w:jc w:val="center"/>
              <w:rPr>
                <w:color w:val="000000"/>
                <w:sz w:val="16"/>
                <w:szCs w:val="16"/>
              </w:rPr>
            </w:pPr>
            <w:r w:rsidRPr="00FC7007">
              <w:rPr>
                <w:color w:val="000000"/>
                <w:sz w:val="16"/>
                <w:szCs w:val="16"/>
              </w:rPr>
              <w:t>51 733,30</w:t>
            </w:r>
          </w:p>
        </w:tc>
      </w:tr>
      <w:tr w:rsidR="00FC7007" w:rsidRPr="00FC7007" w14:paraId="181EADC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7211313" w14:textId="77777777" w:rsidR="00FC7007" w:rsidRPr="00FC7007" w:rsidRDefault="00FC7007" w:rsidP="00FC7007">
            <w:pPr>
              <w:rPr>
                <w:color w:val="000000"/>
                <w:sz w:val="16"/>
                <w:szCs w:val="16"/>
              </w:rPr>
            </w:pPr>
            <w:r w:rsidRPr="00FC7007">
              <w:rPr>
                <w:color w:val="000000"/>
                <w:sz w:val="16"/>
                <w:szCs w:val="16"/>
              </w:rPr>
              <w:t>ОБЩЕГОСУДАРСТВЕННЫЕ ВОПРОСЫ</w:t>
            </w:r>
          </w:p>
        </w:tc>
        <w:tc>
          <w:tcPr>
            <w:tcW w:w="458" w:type="dxa"/>
            <w:tcBorders>
              <w:top w:val="nil"/>
              <w:left w:val="nil"/>
              <w:bottom w:val="single" w:sz="4" w:space="0" w:color="000000"/>
              <w:right w:val="single" w:sz="4" w:space="0" w:color="000000"/>
            </w:tcBorders>
            <w:shd w:val="clear" w:color="auto" w:fill="auto"/>
            <w:hideMark/>
          </w:tcPr>
          <w:p w14:paraId="6AE58582"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023FC29E"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319DA93"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71E31590"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2FBF363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58EB976" w14:textId="77777777" w:rsidR="00FC7007" w:rsidRPr="00FC7007" w:rsidRDefault="00FC7007" w:rsidP="00FC7007">
            <w:pPr>
              <w:jc w:val="center"/>
              <w:rPr>
                <w:color w:val="000000"/>
                <w:sz w:val="16"/>
                <w:szCs w:val="16"/>
              </w:rPr>
            </w:pPr>
            <w:r w:rsidRPr="00FC7007">
              <w:rPr>
                <w:color w:val="000000"/>
                <w:sz w:val="16"/>
                <w:szCs w:val="16"/>
              </w:rPr>
              <w:t>9 110,64</w:t>
            </w:r>
          </w:p>
        </w:tc>
        <w:tc>
          <w:tcPr>
            <w:tcW w:w="1212" w:type="dxa"/>
            <w:tcBorders>
              <w:top w:val="nil"/>
              <w:left w:val="nil"/>
              <w:bottom w:val="single" w:sz="4" w:space="0" w:color="000000"/>
              <w:right w:val="single" w:sz="4" w:space="0" w:color="000000"/>
            </w:tcBorders>
            <w:shd w:val="clear" w:color="auto" w:fill="auto"/>
            <w:hideMark/>
          </w:tcPr>
          <w:p w14:paraId="5F6DBE87" w14:textId="77777777" w:rsidR="00FC7007" w:rsidRPr="00FC7007" w:rsidRDefault="00FC7007" w:rsidP="00FC7007">
            <w:pPr>
              <w:jc w:val="center"/>
              <w:rPr>
                <w:color w:val="000000"/>
                <w:sz w:val="16"/>
                <w:szCs w:val="16"/>
              </w:rPr>
            </w:pPr>
            <w:r w:rsidRPr="00FC7007">
              <w:rPr>
                <w:color w:val="000000"/>
                <w:sz w:val="16"/>
                <w:szCs w:val="16"/>
              </w:rPr>
              <w:t>9 104,72</w:t>
            </w:r>
          </w:p>
        </w:tc>
        <w:tc>
          <w:tcPr>
            <w:tcW w:w="1212" w:type="dxa"/>
            <w:tcBorders>
              <w:top w:val="nil"/>
              <w:left w:val="nil"/>
              <w:bottom w:val="single" w:sz="4" w:space="0" w:color="000000"/>
              <w:right w:val="single" w:sz="4" w:space="0" w:color="000000"/>
            </w:tcBorders>
            <w:shd w:val="clear" w:color="auto" w:fill="auto"/>
            <w:hideMark/>
          </w:tcPr>
          <w:p w14:paraId="10333902" w14:textId="77777777" w:rsidR="00FC7007" w:rsidRPr="00FC7007" w:rsidRDefault="00FC7007" w:rsidP="00FC7007">
            <w:pPr>
              <w:jc w:val="center"/>
              <w:rPr>
                <w:color w:val="000000"/>
                <w:sz w:val="16"/>
                <w:szCs w:val="16"/>
              </w:rPr>
            </w:pPr>
            <w:r w:rsidRPr="00FC7007">
              <w:rPr>
                <w:color w:val="000000"/>
                <w:sz w:val="16"/>
                <w:szCs w:val="16"/>
              </w:rPr>
              <w:t>9 133,00</w:t>
            </w:r>
          </w:p>
        </w:tc>
      </w:tr>
      <w:tr w:rsidR="00FC7007" w:rsidRPr="00FC7007" w14:paraId="5B94E93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BFDCA5D" w14:textId="77777777" w:rsidR="00FC7007" w:rsidRPr="00FC7007" w:rsidRDefault="00FC7007" w:rsidP="00FC7007">
            <w:pPr>
              <w:rPr>
                <w:color w:val="000000"/>
                <w:sz w:val="16"/>
                <w:szCs w:val="16"/>
              </w:rPr>
            </w:pPr>
            <w:r w:rsidRPr="00FC7007">
              <w:rPr>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8" w:type="dxa"/>
            <w:tcBorders>
              <w:top w:val="nil"/>
              <w:left w:val="nil"/>
              <w:bottom w:val="single" w:sz="4" w:space="0" w:color="000000"/>
              <w:right w:val="single" w:sz="4" w:space="0" w:color="000000"/>
            </w:tcBorders>
            <w:shd w:val="clear" w:color="auto" w:fill="auto"/>
            <w:hideMark/>
          </w:tcPr>
          <w:p w14:paraId="02494388"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4FB061B1"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CA0A05D"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7934F130"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7F15C3B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102E289" w14:textId="77777777" w:rsidR="00FC7007" w:rsidRPr="00FC7007" w:rsidRDefault="00FC7007" w:rsidP="00FC7007">
            <w:pPr>
              <w:jc w:val="center"/>
              <w:rPr>
                <w:color w:val="000000"/>
                <w:sz w:val="16"/>
                <w:szCs w:val="16"/>
              </w:rPr>
            </w:pPr>
            <w:r w:rsidRPr="00FC7007">
              <w:rPr>
                <w:color w:val="000000"/>
                <w:sz w:val="16"/>
                <w:szCs w:val="16"/>
              </w:rPr>
              <w:t>9 019,06</w:t>
            </w:r>
          </w:p>
        </w:tc>
        <w:tc>
          <w:tcPr>
            <w:tcW w:w="1212" w:type="dxa"/>
            <w:tcBorders>
              <w:top w:val="nil"/>
              <w:left w:val="nil"/>
              <w:bottom w:val="single" w:sz="4" w:space="0" w:color="000000"/>
              <w:right w:val="single" w:sz="4" w:space="0" w:color="000000"/>
            </w:tcBorders>
            <w:shd w:val="clear" w:color="auto" w:fill="auto"/>
            <w:hideMark/>
          </w:tcPr>
          <w:p w14:paraId="66B95026" w14:textId="77777777" w:rsidR="00FC7007" w:rsidRPr="00FC7007" w:rsidRDefault="00FC7007" w:rsidP="00FC7007">
            <w:pPr>
              <w:jc w:val="center"/>
              <w:rPr>
                <w:color w:val="000000"/>
                <w:sz w:val="16"/>
                <w:szCs w:val="16"/>
              </w:rPr>
            </w:pPr>
            <w:r w:rsidRPr="00FC7007">
              <w:rPr>
                <w:color w:val="000000"/>
                <w:sz w:val="16"/>
                <w:szCs w:val="16"/>
              </w:rPr>
              <w:t>9 054,72</w:t>
            </w:r>
          </w:p>
        </w:tc>
        <w:tc>
          <w:tcPr>
            <w:tcW w:w="1212" w:type="dxa"/>
            <w:tcBorders>
              <w:top w:val="nil"/>
              <w:left w:val="nil"/>
              <w:bottom w:val="single" w:sz="4" w:space="0" w:color="000000"/>
              <w:right w:val="single" w:sz="4" w:space="0" w:color="000000"/>
            </w:tcBorders>
            <w:shd w:val="clear" w:color="auto" w:fill="auto"/>
            <w:hideMark/>
          </w:tcPr>
          <w:p w14:paraId="6E44AC5A" w14:textId="77777777" w:rsidR="00FC7007" w:rsidRPr="00FC7007" w:rsidRDefault="00FC7007" w:rsidP="00FC7007">
            <w:pPr>
              <w:jc w:val="center"/>
              <w:rPr>
                <w:color w:val="000000"/>
                <w:sz w:val="16"/>
                <w:szCs w:val="16"/>
              </w:rPr>
            </w:pPr>
            <w:r w:rsidRPr="00FC7007">
              <w:rPr>
                <w:color w:val="000000"/>
                <w:sz w:val="16"/>
                <w:szCs w:val="16"/>
              </w:rPr>
              <w:t>9 083,00</w:t>
            </w:r>
          </w:p>
        </w:tc>
      </w:tr>
      <w:tr w:rsidR="00FC7007" w:rsidRPr="00FC7007" w14:paraId="647AFBA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AC49C67" w14:textId="77777777" w:rsidR="00FC7007" w:rsidRPr="00FC7007" w:rsidRDefault="00FC7007" w:rsidP="00FC7007">
            <w:pPr>
              <w:rPr>
                <w:color w:val="000000"/>
                <w:sz w:val="16"/>
                <w:szCs w:val="16"/>
              </w:rPr>
            </w:pPr>
            <w:r w:rsidRPr="00FC7007">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63B1140D"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1B5B21A6"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2269880"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6DB52D01" w14:textId="77777777" w:rsidR="00FC7007" w:rsidRPr="00FC7007" w:rsidRDefault="00FC7007" w:rsidP="00FC7007">
            <w:pPr>
              <w:jc w:val="center"/>
              <w:rPr>
                <w:color w:val="000000"/>
                <w:sz w:val="16"/>
                <w:szCs w:val="16"/>
              </w:rPr>
            </w:pPr>
            <w:r w:rsidRPr="00FC7007">
              <w:rPr>
                <w:color w:val="000000"/>
                <w:sz w:val="16"/>
                <w:szCs w:val="16"/>
              </w:rPr>
              <w:t>50 0 00 00000</w:t>
            </w:r>
          </w:p>
        </w:tc>
        <w:tc>
          <w:tcPr>
            <w:tcW w:w="453" w:type="dxa"/>
            <w:tcBorders>
              <w:top w:val="nil"/>
              <w:left w:val="nil"/>
              <w:bottom w:val="single" w:sz="4" w:space="0" w:color="000000"/>
              <w:right w:val="single" w:sz="4" w:space="0" w:color="000000"/>
            </w:tcBorders>
            <w:shd w:val="clear" w:color="auto" w:fill="auto"/>
            <w:hideMark/>
          </w:tcPr>
          <w:p w14:paraId="5A8C7CA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A969464" w14:textId="77777777" w:rsidR="00FC7007" w:rsidRPr="00FC7007" w:rsidRDefault="00FC7007" w:rsidP="00FC7007">
            <w:pPr>
              <w:jc w:val="center"/>
              <w:rPr>
                <w:color w:val="000000"/>
                <w:sz w:val="16"/>
                <w:szCs w:val="16"/>
              </w:rPr>
            </w:pPr>
            <w:r w:rsidRPr="00FC7007">
              <w:rPr>
                <w:color w:val="000000"/>
                <w:sz w:val="16"/>
                <w:szCs w:val="16"/>
              </w:rPr>
              <w:t>9 019,06</w:t>
            </w:r>
          </w:p>
        </w:tc>
        <w:tc>
          <w:tcPr>
            <w:tcW w:w="1212" w:type="dxa"/>
            <w:tcBorders>
              <w:top w:val="nil"/>
              <w:left w:val="nil"/>
              <w:bottom w:val="single" w:sz="4" w:space="0" w:color="000000"/>
              <w:right w:val="single" w:sz="4" w:space="0" w:color="000000"/>
            </w:tcBorders>
            <w:shd w:val="clear" w:color="auto" w:fill="auto"/>
            <w:hideMark/>
          </w:tcPr>
          <w:p w14:paraId="5DC7A0FC" w14:textId="77777777" w:rsidR="00FC7007" w:rsidRPr="00FC7007" w:rsidRDefault="00FC7007" w:rsidP="00FC7007">
            <w:pPr>
              <w:jc w:val="center"/>
              <w:rPr>
                <w:color w:val="000000"/>
                <w:sz w:val="16"/>
                <w:szCs w:val="16"/>
              </w:rPr>
            </w:pPr>
            <w:r w:rsidRPr="00FC7007">
              <w:rPr>
                <w:color w:val="000000"/>
                <w:sz w:val="16"/>
                <w:szCs w:val="16"/>
              </w:rPr>
              <w:t>9 054,72</w:t>
            </w:r>
          </w:p>
        </w:tc>
        <w:tc>
          <w:tcPr>
            <w:tcW w:w="1212" w:type="dxa"/>
            <w:tcBorders>
              <w:top w:val="nil"/>
              <w:left w:val="nil"/>
              <w:bottom w:val="single" w:sz="4" w:space="0" w:color="000000"/>
              <w:right w:val="single" w:sz="4" w:space="0" w:color="000000"/>
            </w:tcBorders>
            <w:shd w:val="clear" w:color="auto" w:fill="auto"/>
            <w:hideMark/>
          </w:tcPr>
          <w:p w14:paraId="4E77C986" w14:textId="77777777" w:rsidR="00FC7007" w:rsidRPr="00FC7007" w:rsidRDefault="00FC7007" w:rsidP="00FC7007">
            <w:pPr>
              <w:jc w:val="center"/>
              <w:rPr>
                <w:color w:val="000000"/>
                <w:sz w:val="16"/>
                <w:szCs w:val="16"/>
              </w:rPr>
            </w:pPr>
            <w:r w:rsidRPr="00FC7007">
              <w:rPr>
                <w:color w:val="000000"/>
                <w:sz w:val="16"/>
                <w:szCs w:val="16"/>
              </w:rPr>
              <w:t>9 083,00</w:t>
            </w:r>
          </w:p>
        </w:tc>
      </w:tr>
      <w:tr w:rsidR="00FC7007" w:rsidRPr="00FC7007" w14:paraId="230D510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D1658E4" w14:textId="77777777" w:rsidR="00FC7007" w:rsidRPr="00FC7007" w:rsidRDefault="00FC7007" w:rsidP="00FC7007">
            <w:pPr>
              <w:rPr>
                <w:color w:val="000000"/>
                <w:sz w:val="16"/>
                <w:szCs w:val="16"/>
              </w:rPr>
            </w:pPr>
            <w:r w:rsidRPr="00FC7007">
              <w:rPr>
                <w:color w:val="000000"/>
                <w:sz w:val="16"/>
                <w:szCs w:val="16"/>
              </w:rPr>
              <w:t>Центральный аппарат</w:t>
            </w:r>
          </w:p>
        </w:tc>
        <w:tc>
          <w:tcPr>
            <w:tcW w:w="458" w:type="dxa"/>
            <w:tcBorders>
              <w:top w:val="nil"/>
              <w:left w:val="nil"/>
              <w:bottom w:val="single" w:sz="4" w:space="0" w:color="000000"/>
              <w:right w:val="single" w:sz="4" w:space="0" w:color="000000"/>
            </w:tcBorders>
            <w:shd w:val="clear" w:color="auto" w:fill="auto"/>
            <w:hideMark/>
          </w:tcPr>
          <w:p w14:paraId="3D5D0762"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34F10B4D"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E4B5481"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4AF58FEF" w14:textId="77777777" w:rsidR="00FC7007" w:rsidRPr="00FC7007" w:rsidRDefault="00FC7007" w:rsidP="00FC7007">
            <w:pPr>
              <w:jc w:val="center"/>
              <w:rPr>
                <w:color w:val="000000"/>
                <w:sz w:val="16"/>
                <w:szCs w:val="16"/>
              </w:rPr>
            </w:pPr>
            <w:r w:rsidRPr="00FC7007">
              <w:rPr>
                <w:color w:val="000000"/>
                <w:sz w:val="16"/>
                <w:szCs w:val="16"/>
              </w:rPr>
              <w:t>50 4 00 00000</w:t>
            </w:r>
          </w:p>
        </w:tc>
        <w:tc>
          <w:tcPr>
            <w:tcW w:w="453" w:type="dxa"/>
            <w:tcBorders>
              <w:top w:val="nil"/>
              <w:left w:val="nil"/>
              <w:bottom w:val="single" w:sz="4" w:space="0" w:color="000000"/>
              <w:right w:val="single" w:sz="4" w:space="0" w:color="000000"/>
            </w:tcBorders>
            <w:shd w:val="clear" w:color="auto" w:fill="auto"/>
            <w:hideMark/>
          </w:tcPr>
          <w:p w14:paraId="499FB11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E58D2F0" w14:textId="77777777" w:rsidR="00FC7007" w:rsidRPr="00FC7007" w:rsidRDefault="00FC7007" w:rsidP="00FC7007">
            <w:pPr>
              <w:jc w:val="center"/>
              <w:rPr>
                <w:color w:val="000000"/>
                <w:sz w:val="16"/>
                <w:szCs w:val="16"/>
              </w:rPr>
            </w:pPr>
            <w:r w:rsidRPr="00FC7007">
              <w:rPr>
                <w:color w:val="000000"/>
                <w:sz w:val="16"/>
                <w:szCs w:val="16"/>
              </w:rPr>
              <w:t>9 019,06</w:t>
            </w:r>
          </w:p>
        </w:tc>
        <w:tc>
          <w:tcPr>
            <w:tcW w:w="1212" w:type="dxa"/>
            <w:tcBorders>
              <w:top w:val="nil"/>
              <w:left w:val="nil"/>
              <w:bottom w:val="single" w:sz="4" w:space="0" w:color="000000"/>
              <w:right w:val="single" w:sz="4" w:space="0" w:color="000000"/>
            </w:tcBorders>
            <w:shd w:val="clear" w:color="auto" w:fill="auto"/>
            <w:hideMark/>
          </w:tcPr>
          <w:p w14:paraId="00A0FB09" w14:textId="77777777" w:rsidR="00FC7007" w:rsidRPr="00FC7007" w:rsidRDefault="00FC7007" w:rsidP="00FC7007">
            <w:pPr>
              <w:jc w:val="center"/>
              <w:rPr>
                <w:color w:val="000000"/>
                <w:sz w:val="16"/>
                <w:szCs w:val="16"/>
              </w:rPr>
            </w:pPr>
            <w:r w:rsidRPr="00FC7007">
              <w:rPr>
                <w:color w:val="000000"/>
                <w:sz w:val="16"/>
                <w:szCs w:val="16"/>
              </w:rPr>
              <w:t>9 054,72</w:t>
            </w:r>
          </w:p>
        </w:tc>
        <w:tc>
          <w:tcPr>
            <w:tcW w:w="1212" w:type="dxa"/>
            <w:tcBorders>
              <w:top w:val="nil"/>
              <w:left w:val="nil"/>
              <w:bottom w:val="single" w:sz="4" w:space="0" w:color="000000"/>
              <w:right w:val="single" w:sz="4" w:space="0" w:color="000000"/>
            </w:tcBorders>
            <w:shd w:val="clear" w:color="auto" w:fill="auto"/>
            <w:hideMark/>
          </w:tcPr>
          <w:p w14:paraId="3ACB4470" w14:textId="77777777" w:rsidR="00FC7007" w:rsidRPr="00FC7007" w:rsidRDefault="00FC7007" w:rsidP="00FC7007">
            <w:pPr>
              <w:jc w:val="center"/>
              <w:rPr>
                <w:color w:val="000000"/>
                <w:sz w:val="16"/>
                <w:szCs w:val="16"/>
              </w:rPr>
            </w:pPr>
            <w:r w:rsidRPr="00FC7007">
              <w:rPr>
                <w:color w:val="000000"/>
                <w:sz w:val="16"/>
                <w:szCs w:val="16"/>
              </w:rPr>
              <w:t>9 083,00</w:t>
            </w:r>
          </w:p>
        </w:tc>
      </w:tr>
      <w:tr w:rsidR="00FC7007" w:rsidRPr="00FC7007" w14:paraId="15606F3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0EB7F9E" w14:textId="77777777" w:rsidR="00FC7007" w:rsidRPr="00FC7007" w:rsidRDefault="00FC7007" w:rsidP="00FC7007">
            <w:pPr>
              <w:rPr>
                <w:color w:val="000000"/>
                <w:sz w:val="16"/>
                <w:szCs w:val="16"/>
              </w:rPr>
            </w:pPr>
            <w:r w:rsidRPr="00FC7007">
              <w:rPr>
                <w:color w:val="000000"/>
                <w:sz w:val="16"/>
                <w:szCs w:val="16"/>
              </w:rPr>
              <w:t>Расходы на обеспечение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758BC210"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0DA0CEB6"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D26C8FF"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03F9D746"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22C45CF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2303777" w14:textId="77777777" w:rsidR="00FC7007" w:rsidRPr="00FC7007" w:rsidRDefault="00FC7007" w:rsidP="00FC7007">
            <w:pPr>
              <w:jc w:val="center"/>
              <w:rPr>
                <w:color w:val="000000"/>
                <w:sz w:val="16"/>
                <w:szCs w:val="16"/>
              </w:rPr>
            </w:pPr>
            <w:r w:rsidRPr="00FC7007">
              <w:rPr>
                <w:color w:val="000000"/>
                <w:sz w:val="16"/>
                <w:szCs w:val="16"/>
              </w:rPr>
              <w:t>1 751,30</w:t>
            </w:r>
          </w:p>
        </w:tc>
        <w:tc>
          <w:tcPr>
            <w:tcW w:w="1212" w:type="dxa"/>
            <w:tcBorders>
              <w:top w:val="nil"/>
              <w:left w:val="nil"/>
              <w:bottom w:val="single" w:sz="4" w:space="0" w:color="000000"/>
              <w:right w:val="single" w:sz="4" w:space="0" w:color="000000"/>
            </w:tcBorders>
            <w:shd w:val="clear" w:color="auto" w:fill="auto"/>
            <w:hideMark/>
          </w:tcPr>
          <w:p w14:paraId="6ECCBD19" w14:textId="77777777" w:rsidR="00FC7007" w:rsidRPr="00FC7007" w:rsidRDefault="00FC7007" w:rsidP="00FC7007">
            <w:pPr>
              <w:jc w:val="center"/>
              <w:rPr>
                <w:color w:val="000000"/>
                <w:sz w:val="16"/>
                <w:szCs w:val="16"/>
              </w:rPr>
            </w:pPr>
            <w:r w:rsidRPr="00FC7007">
              <w:rPr>
                <w:color w:val="000000"/>
                <w:sz w:val="16"/>
                <w:szCs w:val="16"/>
              </w:rPr>
              <w:t>1 777,97</w:t>
            </w:r>
          </w:p>
        </w:tc>
        <w:tc>
          <w:tcPr>
            <w:tcW w:w="1212" w:type="dxa"/>
            <w:tcBorders>
              <w:top w:val="nil"/>
              <w:left w:val="nil"/>
              <w:bottom w:val="single" w:sz="4" w:space="0" w:color="000000"/>
              <w:right w:val="single" w:sz="4" w:space="0" w:color="000000"/>
            </w:tcBorders>
            <w:shd w:val="clear" w:color="auto" w:fill="auto"/>
            <w:hideMark/>
          </w:tcPr>
          <w:p w14:paraId="3F7F655D" w14:textId="77777777" w:rsidR="00FC7007" w:rsidRPr="00FC7007" w:rsidRDefault="00FC7007" w:rsidP="00FC7007">
            <w:pPr>
              <w:jc w:val="center"/>
              <w:rPr>
                <w:color w:val="000000"/>
                <w:sz w:val="16"/>
                <w:szCs w:val="16"/>
              </w:rPr>
            </w:pPr>
            <w:r w:rsidRPr="00FC7007">
              <w:rPr>
                <w:color w:val="000000"/>
                <w:sz w:val="16"/>
                <w:szCs w:val="16"/>
              </w:rPr>
              <w:t>1 806,25</w:t>
            </w:r>
          </w:p>
        </w:tc>
      </w:tr>
      <w:tr w:rsidR="00FC7007" w:rsidRPr="00FC7007" w14:paraId="216AEDB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F983175"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7CAE151D"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3D6D01E8"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9EEEB3D"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7DC34159"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46AEEA65"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3F62F04B" w14:textId="77777777" w:rsidR="00FC7007" w:rsidRPr="00FC7007" w:rsidRDefault="00FC7007" w:rsidP="00FC7007">
            <w:pPr>
              <w:jc w:val="center"/>
              <w:rPr>
                <w:color w:val="000000"/>
                <w:sz w:val="16"/>
                <w:szCs w:val="16"/>
              </w:rPr>
            </w:pPr>
            <w:r w:rsidRPr="00FC7007">
              <w:rPr>
                <w:color w:val="000000"/>
                <w:sz w:val="16"/>
                <w:szCs w:val="16"/>
              </w:rPr>
              <w:t>302,06</w:t>
            </w:r>
          </w:p>
        </w:tc>
        <w:tc>
          <w:tcPr>
            <w:tcW w:w="1212" w:type="dxa"/>
            <w:tcBorders>
              <w:top w:val="nil"/>
              <w:left w:val="nil"/>
              <w:bottom w:val="single" w:sz="4" w:space="0" w:color="000000"/>
              <w:right w:val="single" w:sz="4" w:space="0" w:color="000000"/>
            </w:tcBorders>
            <w:shd w:val="clear" w:color="auto" w:fill="auto"/>
            <w:hideMark/>
          </w:tcPr>
          <w:p w14:paraId="51A951A6" w14:textId="77777777" w:rsidR="00FC7007" w:rsidRPr="00FC7007" w:rsidRDefault="00FC7007" w:rsidP="00FC7007">
            <w:pPr>
              <w:jc w:val="center"/>
              <w:rPr>
                <w:color w:val="000000"/>
                <w:sz w:val="16"/>
                <w:szCs w:val="16"/>
              </w:rPr>
            </w:pPr>
            <w:r w:rsidRPr="00FC7007">
              <w:rPr>
                <w:color w:val="000000"/>
                <w:sz w:val="16"/>
                <w:szCs w:val="16"/>
              </w:rPr>
              <w:t>302,06</w:t>
            </w:r>
          </w:p>
        </w:tc>
        <w:tc>
          <w:tcPr>
            <w:tcW w:w="1212" w:type="dxa"/>
            <w:tcBorders>
              <w:top w:val="nil"/>
              <w:left w:val="nil"/>
              <w:bottom w:val="single" w:sz="4" w:space="0" w:color="000000"/>
              <w:right w:val="single" w:sz="4" w:space="0" w:color="000000"/>
            </w:tcBorders>
            <w:shd w:val="clear" w:color="auto" w:fill="auto"/>
            <w:hideMark/>
          </w:tcPr>
          <w:p w14:paraId="67AE366D" w14:textId="77777777" w:rsidR="00FC7007" w:rsidRPr="00FC7007" w:rsidRDefault="00FC7007" w:rsidP="00FC7007">
            <w:pPr>
              <w:jc w:val="center"/>
              <w:rPr>
                <w:color w:val="000000"/>
                <w:sz w:val="16"/>
                <w:szCs w:val="16"/>
              </w:rPr>
            </w:pPr>
            <w:r w:rsidRPr="00FC7007">
              <w:rPr>
                <w:color w:val="000000"/>
                <w:sz w:val="16"/>
                <w:szCs w:val="16"/>
              </w:rPr>
              <w:t>302,06</w:t>
            </w:r>
          </w:p>
        </w:tc>
      </w:tr>
      <w:tr w:rsidR="00FC7007" w:rsidRPr="00FC7007" w14:paraId="03068EF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E2EFB9F"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0B77D0B1"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0E8DC62F"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FF8AF2B"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32650A5F"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694B9AD4"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147F9953" w14:textId="77777777" w:rsidR="00FC7007" w:rsidRPr="00FC7007" w:rsidRDefault="00FC7007" w:rsidP="00FC7007">
            <w:pPr>
              <w:jc w:val="center"/>
              <w:rPr>
                <w:color w:val="000000"/>
                <w:sz w:val="16"/>
                <w:szCs w:val="16"/>
              </w:rPr>
            </w:pPr>
            <w:r w:rsidRPr="00FC7007">
              <w:rPr>
                <w:color w:val="000000"/>
                <w:sz w:val="16"/>
                <w:szCs w:val="16"/>
              </w:rPr>
              <w:t>1 434,24</w:t>
            </w:r>
          </w:p>
        </w:tc>
        <w:tc>
          <w:tcPr>
            <w:tcW w:w="1212" w:type="dxa"/>
            <w:tcBorders>
              <w:top w:val="nil"/>
              <w:left w:val="nil"/>
              <w:bottom w:val="single" w:sz="4" w:space="0" w:color="000000"/>
              <w:right w:val="single" w:sz="4" w:space="0" w:color="000000"/>
            </w:tcBorders>
            <w:shd w:val="clear" w:color="auto" w:fill="auto"/>
            <w:hideMark/>
          </w:tcPr>
          <w:p w14:paraId="7E29C49D" w14:textId="77777777" w:rsidR="00FC7007" w:rsidRPr="00FC7007" w:rsidRDefault="00FC7007" w:rsidP="00FC7007">
            <w:pPr>
              <w:jc w:val="center"/>
              <w:rPr>
                <w:color w:val="000000"/>
                <w:sz w:val="16"/>
                <w:szCs w:val="16"/>
              </w:rPr>
            </w:pPr>
            <w:r w:rsidRPr="00FC7007">
              <w:rPr>
                <w:color w:val="000000"/>
                <w:sz w:val="16"/>
                <w:szCs w:val="16"/>
              </w:rPr>
              <w:t>1 460,91</w:t>
            </w:r>
          </w:p>
        </w:tc>
        <w:tc>
          <w:tcPr>
            <w:tcW w:w="1212" w:type="dxa"/>
            <w:tcBorders>
              <w:top w:val="nil"/>
              <w:left w:val="nil"/>
              <w:bottom w:val="single" w:sz="4" w:space="0" w:color="000000"/>
              <w:right w:val="single" w:sz="4" w:space="0" w:color="000000"/>
            </w:tcBorders>
            <w:shd w:val="clear" w:color="auto" w:fill="auto"/>
            <w:hideMark/>
          </w:tcPr>
          <w:p w14:paraId="2368B578" w14:textId="77777777" w:rsidR="00FC7007" w:rsidRPr="00FC7007" w:rsidRDefault="00FC7007" w:rsidP="00FC7007">
            <w:pPr>
              <w:jc w:val="center"/>
              <w:rPr>
                <w:color w:val="000000"/>
                <w:sz w:val="16"/>
                <w:szCs w:val="16"/>
              </w:rPr>
            </w:pPr>
            <w:r w:rsidRPr="00FC7007">
              <w:rPr>
                <w:color w:val="000000"/>
                <w:sz w:val="16"/>
                <w:szCs w:val="16"/>
              </w:rPr>
              <w:t>1 489,19</w:t>
            </w:r>
          </w:p>
        </w:tc>
      </w:tr>
      <w:tr w:rsidR="00FC7007" w:rsidRPr="00FC7007" w14:paraId="4A947C0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DA67EEE"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67603FF6"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7282A67E"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93A1FB8"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65DF97B4"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4DCBC7A1"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1DB65344" w14:textId="77777777" w:rsidR="00FC7007" w:rsidRPr="00FC7007" w:rsidRDefault="00FC7007" w:rsidP="00FC7007">
            <w:pPr>
              <w:jc w:val="center"/>
              <w:rPr>
                <w:color w:val="000000"/>
                <w:sz w:val="16"/>
                <w:szCs w:val="16"/>
              </w:rPr>
            </w:pPr>
            <w:r w:rsidRPr="00FC7007">
              <w:rPr>
                <w:color w:val="000000"/>
                <w:sz w:val="16"/>
                <w:szCs w:val="16"/>
              </w:rPr>
              <w:t>15,00</w:t>
            </w:r>
          </w:p>
        </w:tc>
        <w:tc>
          <w:tcPr>
            <w:tcW w:w="1212" w:type="dxa"/>
            <w:tcBorders>
              <w:top w:val="nil"/>
              <w:left w:val="nil"/>
              <w:bottom w:val="single" w:sz="4" w:space="0" w:color="000000"/>
              <w:right w:val="single" w:sz="4" w:space="0" w:color="000000"/>
            </w:tcBorders>
            <w:shd w:val="clear" w:color="auto" w:fill="auto"/>
            <w:hideMark/>
          </w:tcPr>
          <w:p w14:paraId="76A52121" w14:textId="77777777" w:rsidR="00FC7007" w:rsidRPr="00FC7007" w:rsidRDefault="00FC7007" w:rsidP="00FC7007">
            <w:pPr>
              <w:jc w:val="center"/>
              <w:rPr>
                <w:color w:val="000000"/>
                <w:sz w:val="16"/>
                <w:szCs w:val="16"/>
              </w:rPr>
            </w:pPr>
            <w:r w:rsidRPr="00FC7007">
              <w:rPr>
                <w:color w:val="000000"/>
                <w:sz w:val="16"/>
                <w:szCs w:val="16"/>
              </w:rPr>
              <w:t>15,00</w:t>
            </w:r>
          </w:p>
        </w:tc>
        <w:tc>
          <w:tcPr>
            <w:tcW w:w="1212" w:type="dxa"/>
            <w:tcBorders>
              <w:top w:val="nil"/>
              <w:left w:val="nil"/>
              <w:bottom w:val="single" w:sz="4" w:space="0" w:color="000000"/>
              <w:right w:val="single" w:sz="4" w:space="0" w:color="000000"/>
            </w:tcBorders>
            <w:shd w:val="clear" w:color="auto" w:fill="auto"/>
            <w:hideMark/>
          </w:tcPr>
          <w:p w14:paraId="37F4EF7E" w14:textId="77777777" w:rsidR="00FC7007" w:rsidRPr="00FC7007" w:rsidRDefault="00FC7007" w:rsidP="00FC7007">
            <w:pPr>
              <w:jc w:val="center"/>
              <w:rPr>
                <w:color w:val="000000"/>
                <w:sz w:val="16"/>
                <w:szCs w:val="16"/>
              </w:rPr>
            </w:pPr>
            <w:r w:rsidRPr="00FC7007">
              <w:rPr>
                <w:color w:val="000000"/>
                <w:sz w:val="16"/>
                <w:szCs w:val="16"/>
              </w:rPr>
              <w:t>15,00</w:t>
            </w:r>
          </w:p>
        </w:tc>
      </w:tr>
      <w:tr w:rsidR="00FC7007" w:rsidRPr="00FC7007" w14:paraId="656A96B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D670EC8" w14:textId="77777777" w:rsidR="00FC7007" w:rsidRPr="00FC7007" w:rsidRDefault="00FC7007" w:rsidP="00FC7007">
            <w:pPr>
              <w:rPr>
                <w:color w:val="000000"/>
                <w:sz w:val="16"/>
                <w:szCs w:val="16"/>
              </w:rPr>
            </w:pPr>
            <w:r w:rsidRPr="00FC7007">
              <w:rPr>
                <w:color w:val="000000"/>
                <w:sz w:val="16"/>
                <w:szCs w:val="16"/>
              </w:rPr>
              <w:t>Расходы на выплаты по оплате труда работников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35AEDA43"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0FF7FA62"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74D445D"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2A44778E" w14:textId="77777777" w:rsidR="00FC7007" w:rsidRPr="00FC7007" w:rsidRDefault="00FC7007" w:rsidP="00FC7007">
            <w:pPr>
              <w:jc w:val="center"/>
              <w:rPr>
                <w:color w:val="000000"/>
                <w:sz w:val="16"/>
                <w:szCs w:val="16"/>
              </w:rPr>
            </w:pPr>
            <w:r w:rsidRPr="00FC7007">
              <w:rPr>
                <w:color w:val="000000"/>
                <w:sz w:val="16"/>
                <w:szCs w:val="16"/>
              </w:rPr>
              <w:t>50 4 00 10020</w:t>
            </w:r>
          </w:p>
        </w:tc>
        <w:tc>
          <w:tcPr>
            <w:tcW w:w="453" w:type="dxa"/>
            <w:tcBorders>
              <w:top w:val="nil"/>
              <w:left w:val="nil"/>
              <w:bottom w:val="single" w:sz="4" w:space="0" w:color="000000"/>
              <w:right w:val="single" w:sz="4" w:space="0" w:color="000000"/>
            </w:tcBorders>
            <w:shd w:val="clear" w:color="auto" w:fill="auto"/>
            <w:hideMark/>
          </w:tcPr>
          <w:p w14:paraId="1FAB5F4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C72CE5C" w14:textId="77777777" w:rsidR="00FC7007" w:rsidRPr="00FC7007" w:rsidRDefault="00FC7007" w:rsidP="00FC7007">
            <w:pPr>
              <w:jc w:val="center"/>
              <w:rPr>
                <w:color w:val="000000"/>
                <w:sz w:val="16"/>
                <w:szCs w:val="16"/>
              </w:rPr>
            </w:pPr>
            <w:r w:rsidRPr="00FC7007">
              <w:rPr>
                <w:color w:val="000000"/>
                <w:sz w:val="16"/>
                <w:szCs w:val="16"/>
              </w:rPr>
              <w:t>7 267,76</w:t>
            </w:r>
          </w:p>
        </w:tc>
        <w:tc>
          <w:tcPr>
            <w:tcW w:w="1212" w:type="dxa"/>
            <w:tcBorders>
              <w:top w:val="nil"/>
              <w:left w:val="nil"/>
              <w:bottom w:val="single" w:sz="4" w:space="0" w:color="000000"/>
              <w:right w:val="single" w:sz="4" w:space="0" w:color="000000"/>
            </w:tcBorders>
            <w:shd w:val="clear" w:color="auto" w:fill="auto"/>
            <w:hideMark/>
          </w:tcPr>
          <w:p w14:paraId="2B634F4D" w14:textId="77777777" w:rsidR="00FC7007" w:rsidRPr="00FC7007" w:rsidRDefault="00FC7007" w:rsidP="00FC7007">
            <w:pPr>
              <w:jc w:val="center"/>
              <w:rPr>
                <w:color w:val="000000"/>
                <w:sz w:val="16"/>
                <w:szCs w:val="16"/>
              </w:rPr>
            </w:pPr>
            <w:r w:rsidRPr="00FC7007">
              <w:rPr>
                <w:color w:val="000000"/>
                <w:sz w:val="16"/>
                <w:szCs w:val="16"/>
              </w:rPr>
              <w:t>7 276,75</w:t>
            </w:r>
          </w:p>
        </w:tc>
        <w:tc>
          <w:tcPr>
            <w:tcW w:w="1212" w:type="dxa"/>
            <w:tcBorders>
              <w:top w:val="nil"/>
              <w:left w:val="nil"/>
              <w:bottom w:val="single" w:sz="4" w:space="0" w:color="000000"/>
              <w:right w:val="single" w:sz="4" w:space="0" w:color="000000"/>
            </w:tcBorders>
            <w:shd w:val="clear" w:color="auto" w:fill="auto"/>
            <w:hideMark/>
          </w:tcPr>
          <w:p w14:paraId="1BE61970" w14:textId="77777777" w:rsidR="00FC7007" w:rsidRPr="00FC7007" w:rsidRDefault="00FC7007" w:rsidP="00FC7007">
            <w:pPr>
              <w:jc w:val="center"/>
              <w:rPr>
                <w:color w:val="000000"/>
                <w:sz w:val="16"/>
                <w:szCs w:val="16"/>
              </w:rPr>
            </w:pPr>
            <w:r w:rsidRPr="00FC7007">
              <w:rPr>
                <w:color w:val="000000"/>
                <w:sz w:val="16"/>
                <w:szCs w:val="16"/>
              </w:rPr>
              <w:t>7 276,75</w:t>
            </w:r>
          </w:p>
        </w:tc>
      </w:tr>
      <w:tr w:rsidR="00FC7007" w:rsidRPr="00FC7007" w14:paraId="28EB6D8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524805C"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245D24C3"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2458106D"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17AF94A"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45BA87F7" w14:textId="77777777" w:rsidR="00FC7007" w:rsidRPr="00FC7007" w:rsidRDefault="00FC7007" w:rsidP="00FC7007">
            <w:pPr>
              <w:jc w:val="center"/>
              <w:rPr>
                <w:color w:val="000000"/>
                <w:sz w:val="16"/>
                <w:szCs w:val="16"/>
              </w:rPr>
            </w:pPr>
            <w:r w:rsidRPr="00FC7007">
              <w:rPr>
                <w:color w:val="000000"/>
                <w:sz w:val="16"/>
                <w:szCs w:val="16"/>
              </w:rPr>
              <w:t>50 4 00 10020</w:t>
            </w:r>
          </w:p>
        </w:tc>
        <w:tc>
          <w:tcPr>
            <w:tcW w:w="453" w:type="dxa"/>
            <w:tcBorders>
              <w:top w:val="nil"/>
              <w:left w:val="nil"/>
              <w:bottom w:val="single" w:sz="4" w:space="0" w:color="000000"/>
              <w:right w:val="single" w:sz="4" w:space="0" w:color="000000"/>
            </w:tcBorders>
            <w:shd w:val="clear" w:color="auto" w:fill="auto"/>
            <w:hideMark/>
          </w:tcPr>
          <w:p w14:paraId="1FFEE0C7"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1002082A" w14:textId="77777777" w:rsidR="00FC7007" w:rsidRPr="00FC7007" w:rsidRDefault="00FC7007" w:rsidP="00FC7007">
            <w:pPr>
              <w:jc w:val="center"/>
              <w:rPr>
                <w:color w:val="000000"/>
                <w:sz w:val="16"/>
                <w:szCs w:val="16"/>
              </w:rPr>
            </w:pPr>
            <w:r w:rsidRPr="00FC7007">
              <w:rPr>
                <w:color w:val="000000"/>
                <w:sz w:val="16"/>
                <w:szCs w:val="16"/>
              </w:rPr>
              <w:t>7 267,76</w:t>
            </w:r>
          </w:p>
        </w:tc>
        <w:tc>
          <w:tcPr>
            <w:tcW w:w="1212" w:type="dxa"/>
            <w:tcBorders>
              <w:top w:val="nil"/>
              <w:left w:val="nil"/>
              <w:bottom w:val="single" w:sz="4" w:space="0" w:color="000000"/>
              <w:right w:val="single" w:sz="4" w:space="0" w:color="000000"/>
            </w:tcBorders>
            <w:shd w:val="clear" w:color="auto" w:fill="auto"/>
            <w:hideMark/>
          </w:tcPr>
          <w:p w14:paraId="38FFECE1" w14:textId="77777777" w:rsidR="00FC7007" w:rsidRPr="00FC7007" w:rsidRDefault="00FC7007" w:rsidP="00FC7007">
            <w:pPr>
              <w:jc w:val="center"/>
              <w:rPr>
                <w:color w:val="000000"/>
                <w:sz w:val="16"/>
                <w:szCs w:val="16"/>
              </w:rPr>
            </w:pPr>
            <w:r w:rsidRPr="00FC7007">
              <w:rPr>
                <w:color w:val="000000"/>
                <w:sz w:val="16"/>
                <w:szCs w:val="16"/>
              </w:rPr>
              <w:t>7 276,75</w:t>
            </w:r>
          </w:p>
        </w:tc>
        <w:tc>
          <w:tcPr>
            <w:tcW w:w="1212" w:type="dxa"/>
            <w:tcBorders>
              <w:top w:val="nil"/>
              <w:left w:val="nil"/>
              <w:bottom w:val="single" w:sz="4" w:space="0" w:color="000000"/>
              <w:right w:val="single" w:sz="4" w:space="0" w:color="000000"/>
            </w:tcBorders>
            <w:shd w:val="clear" w:color="auto" w:fill="auto"/>
            <w:hideMark/>
          </w:tcPr>
          <w:p w14:paraId="4D2F415D" w14:textId="77777777" w:rsidR="00FC7007" w:rsidRPr="00FC7007" w:rsidRDefault="00FC7007" w:rsidP="00FC7007">
            <w:pPr>
              <w:jc w:val="center"/>
              <w:rPr>
                <w:color w:val="000000"/>
                <w:sz w:val="16"/>
                <w:szCs w:val="16"/>
              </w:rPr>
            </w:pPr>
            <w:r w:rsidRPr="00FC7007">
              <w:rPr>
                <w:color w:val="000000"/>
                <w:sz w:val="16"/>
                <w:szCs w:val="16"/>
              </w:rPr>
              <w:t>7 276,75</w:t>
            </w:r>
          </w:p>
        </w:tc>
      </w:tr>
      <w:tr w:rsidR="00FC7007" w:rsidRPr="00FC7007" w14:paraId="3CFCF63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AD54DE6" w14:textId="77777777" w:rsidR="00FC7007" w:rsidRPr="00FC7007" w:rsidRDefault="00FC7007" w:rsidP="00FC7007">
            <w:pPr>
              <w:rPr>
                <w:color w:val="000000"/>
                <w:sz w:val="16"/>
                <w:szCs w:val="16"/>
              </w:rPr>
            </w:pPr>
            <w:r w:rsidRPr="00FC7007">
              <w:rPr>
                <w:color w:val="000000"/>
                <w:sz w:val="16"/>
                <w:szCs w:val="16"/>
              </w:rPr>
              <w:t>Другие общегосударственные вопросы</w:t>
            </w:r>
          </w:p>
        </w:tc>
        <w:tc>
          <w:tcPr>
            <w:tcW w:w="458" w:type="dxa"/>
            <w:tcBorders>
              <w:top w:val="nil"/>
              <w:left w:val="nil"/>
              <w:bottom w:val="single" w:sz="4" w:space="0" w:color="000000"/>
              <w:right w:val="single" w:sz="4" w:space="0" w:color="000000"/>
            </w:tcBorders>
            <w:shd w:val="clear" w:color="auto" w:fill="auto"/>
            <w:hideMark/>
          </w:tcPr>
          <w:p w14:paraId="141A4E71"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50400F74"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49DBD24"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726DEC69"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7E136C4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A2DF4FA" w14:textId="77777777" w:rsidR="00FC7007" w:rsidRPr="00FC7007" w:rsidRDefault="00FC7007" w:rsidP="00FC7007">
            <w:pPr>
              <w:jc w:val="center"/>
              <w:rPr>
                <w:color w:val="000000"/>
                <w:sz w:val="16"/>
                <w:szCs w:val="16"/>
              </w:rPr>
            </w:pPr>
            <w:r w:rsidRPr="00FC7007">
              <w:rPr>
                <w:color w:val="000000"/>
                <w:sz w:val="16"/>
                <w:szCs w:val="16"/>
              </w:rPr>
              <w:t>91,58</w:t>
            </w:r>
          </w:p>
        </w:tc>
        <w:tc>
          <w:tcPr>
            <w:tcW w:w="1212" w:type="dxa"/>
            <w:tcBorders>
              <w:top w:val="nil"/>
              <w:left w:val="nil"/>
              <w:bottom w:val="single" w:sz="4" w:space="0" w:color="000000"/>
              <w:right w:val="single" w:sz="4" w:space="0" w:color="000000"/>
            </w:tcBorders>
            <w:shd w:val="clear" w:color="auto" w:fill="auto"/>
            <w:hideMark/>
          </w:tcPr>
          <w:p w14:paraId="601BE72C" w14:textId="77777777" w:rsidR="00FC7007" w:rsidRPr="00FC7007" w:rsidRDefault="00FC7007" w:rsidP="00FC7007">
            <w:pPr>
              <w:jc w:val="center"/>
              <w:rPr>
                <w:color w:val="000000"/>
                <w:sz w:val="16"/>
                <w:szCs w:val="16"/>
              </w:rPr>
            </w:pPr>
            <w:r w:rsidRPr="00FC7007">
              <w:rPr>
                <w:color w:val="000000"/>
                <w:sz w:val="16"/>
                <w:szCs w:val="16"/>
              </w:rPr>
              <w:t>50,00</w:t>
            </w:r>
          </w:p>
        </w:tc>
        <w:tc>
          <w:tcPr>
            <w:tcW w:w="1212" w:type="dxa"/>
            <w:tcBorders>
              <w:top w:val="nil"/>
              <w:left w:val="nil"/>
              <w:bottom w:val="single" w:sz="4" w:space="0" w:color="000000"/>
              <w:right w:val="single" w:sz="4" w:space="0" w:color="000000"/>
            </w:tcBorders>
            <w:shd w:val="clear" w:color="auto" w:fill="auto"/>
            <w:hideMark/>
          </w:tcPr>
          <w:p w14:paraId="29806059" w14:textId="77777777" w:rsidR="00FC7007" w:rsidRPr="00FC7007" w:rsidRDefault="00FC7007" w:rsidP="00FC7007">
            <w:pPr>
              <w:jc w:val="center"/>
              <w:rPr>
                <w:color w:val="000000"/>
                <w:sz w:val="16"/>
                <w:szCs w:val="16"/>
              </w:rPr>
            </w:pPr>
            <w:r w:rsidRPr="00FC7007">
              <w:rPr>
                <w:color w:val="000000"/>
                <w:sz w:val="16"/>
                <w:szCs w:val="16"/>
              </w:rPr>
              <w:t>50,00</w:t>
            </w:r>
          </w:p>
        </w:tc>
      </w:tr>
      <w:tr w:rsidR="00FC7007" w:rsidRPr="00FC7007" w14:paraId="1430135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F7FA667" w14:textId="77777777" w:rsidR="00FC7007" w:rsidRPr="00FC7007" w:rsidRDefault="00FC7007" w:rsidP="00FC7007">
            <w:pPr>
              <w:rPr>
                <w:color w:val="000000"/>
                <w:sz w:val="16"/>
                <w:szCs w:val="16"/>
              </w:rPr>
            </w:pPr>
            <w:r w:rsidRPr="00FC7007">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6F1F9D40"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2AE0864E"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28D211A"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7B3B8FD9" w14:textId="77777777" w:rsidR="00FC7007" w:rsidRPr="00FC7007" w:rsidRDefault="00FC7007" w:rsidP="00FC7007">
            <w:pPr>
              <w:jc w:val="center"/>
              <w:rPr>
                <w:color w:val="000000"/>
                <w:sz w:val="16"/>
                <w:szCs w:val="16"/>
              </w:rPr>
            </w:pPr>
            <w:r w:rsidRPr="00FC7007">
              <w:rPr>
                <w:color w:val="000000"/>
                <w:sz w:val="16"/>
                <w:szCs w:val="16"/>
              </w:rPr>
              <w:t>50 0 00 00000</w:t>
            </w:r>
          </w:p>
        </w:tc>
        <w:tc>
          <w:tcPr>
            <w:tcW w:w="453" w:type="dxa"/>
            <w:tcBorders>
              <w:top w:val="nil"/>
              <w:left w:val="nil"/>
              <w:bottom w:val="single" w:sz="4" w:space="0" w:color="000000"/>
              <w:right w:val="single" w:sz="4" w:space="0" w:color="000000"/>
            </w:tcBorders>
            <w:shd w:val="clear" w:color="auto" w:fill="auto"/>
            <w:hideMark/>
          </w:tcPr>
          <w:p w14:paraId="370A7AE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8191508" w14:textId="77777777" w:rsidR="00FC7007" w:rsidRPr="00FC7007" w:rsidRDefault="00FC7007" w:rsidP="00FC7007">
            <w:pPr>
              <w:jc w:val="center"/>
              <w:rPr>
                <w:color w:val="000000"/>
                <w:sz w:val="16"/>
                <w:szCs w:val="16"/>
              </w:rPr>
            </w:pPr>
            <w:r w:rsidRPr="00FC7007">
              <w:rPr>
                <w:color w:val="000000"/>
                <w:sz w:val="16"/>
                <w:szCs w:val="16"/>
              </w:rPr>
              <w:t>91,58</w:t>
            </w:r>
          </w:p>
        </w:tc>
        <w:tc>
          <w:tcPr>
            <w:tcW w:w="1212" w:type="dxa"/>
            <w:tcBorders>
              <w:top w:val="nil"/>
              <w:left w:val="nil"/>
              <w:bottom w:val="single" w:sz="4" w:space="0" w:color="000000"/>
              <w:right w:val="single" w:sz="4" w:space="0" w:color="000000"/>
            </w:tcBorders>
            <w:shd w:val="clear" w:color="auto" w:fill="auto"/>
            <w:hideMark/>
          </w:tcPr>
          <w:p w14:paraId="6548A115" w14:textId="77777777" w:rsidR="00FC7007" w:rsidRPr="00FC7007" w:rsidRDefault="00FC7007" w:rsidP="00FC7007">
            <w:pPr>
              <w:jc w:val="center"/>
              <w:rPr>
                <w:color w:val="000000"/>
                <w:sz w:val="16"/>
                <w:szCs w:val="16"/>
              </w:rPr>
            </w:pPr>
            <w:r w:rsidRPr="00FC7007">
              <w:rPr>
                <w:color w:val="000000"/>
                <w:sz w:val="16"/>
                <w:szCs w:val="16"/>
              </w:rPr>
              <w:t>50,00</w:t>
            </w:r>
          </w:p>
        </w:tc>
        <w:tc>
          <w:tcPr>
            <w:tcW w:w="1212" w:type="dxa"/>
            <w:tcBorders>
              <w:top w:val="nil"/>
              <w:left w:val="nil"/>
              <w:bottom w:val="single" w:sz="4" w:space="0" w:color="000000"/>
              <w:right w:val="single" w:sz="4" w:space="0" w:color="000000"/>
            </w:tcBorders>
            <w:shd w:val="clear" w:color="auto" w:fill="auto"/>
            <w:hideMark/>
          </w:tcPr>
          <w:p w14:paraId="2E587FEB" w14:textId="77777777" w:rsidR="00FC7007" w:rsidRPr="00FC7007" w:rsidRDefault="00FC7007" w:rsidP="00FC7007">
            <w:pPr>
              <w:jc w:val="center"/>
              <w:rPr>
                <w:color w:val="000000"/>
                <w:sz w:val="16"/>
                <w:szCs w:val="16"/>
              </w:rPr>
            </w:pPr>
            <w:r w:rsidRPr="00FC7007">
              <w:rPr>
                <w:color w:val="000000"/>
                <w:sz w:val="16"/>
                <w:szCs w:val="16"/>
              </w:rPr>
              <w:t>50,00</w:t>
            </w:r>
          </w:p>
        </w:tc>
      </w:tr>
      <w:tr w:rsidR="00FC7007" w:rsidRPr="00FC7007" w14:paraId="4D98B56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361E611" w14:textId="77777777" w:rsidR="00FC7007" w:rsidRPr="00FC7007" w:rsidRDefault="00FC7007" w:rsidP="00FC7007">
            <w:pPr>
              <w:rPr>
                <w:color w:val="000000"/>
                <w:sz w:val="16"/>
                <w:szCs w:val="16"/>
              </w:rPr>
            </w:pPr>
            <w:r w:rsidRPr="00FC7007">
              <w:rPr>
                <w:color w:val="000000"/>
                <w:sz w:val="16"/>
                <w:szCs w:val="16"/>
              </w:rPr>
              <w:t xml:space="preserve">Непрограммные </w:t>
            </w:r>
            <w:proofErr w:type="gramStart"/>
            <w:r w:rsidRPr="00FC7007">
              <w:rPr>
                <w:color w:val="000000"/>
                <w:sz w:val="16"/>
                <w:szCs w:val="16"/>
              </w:rPr>
              <w:t>расходы</w:t>
            </w:r>
            <w:proofErr w:type="gramEnd"/>
            <w:r w:rsidRPr="00FC7007">
              <w:rPr>
                <w:color w:val="000000"/>
                <w:sz w:val="16"/>
                <w:szCs w:val="16"/>
              </w:rPr>
              <w:t xml:space="preserve"> связанные с общегосударственным управлением непрограммных направлений</w:t>
            </w:r>
          </w:p>
        </w:tc>
        <w:tc>
          <w:tcPr>
            <w:tcW w:w="458" w:type="dxa"/>
            <w:tcBorders>
              <w:top w:val="nil"/>
              <w:left w:val="nil"/>
              <w:bottom w:val="single" w:sz="4" w:space="0" w:color="000000"/>
              <w:right w:val="single" w:sz="4" w:space="0" w:color="000000"/>
            </w:tcBorders>
            <w:shd w:val="clear" w:color="auto" w:fill="auto"/>
            <w:hideMark/>
          </w:tcPr>
          <w:p w14:paraId="2DC3D346"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4C8CE7A4"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49F55CB"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7FAB3711" w14:textId="77777777" w:rsidR="00FC7007" w:rsidRPr="00FC7007" w:rsidRDefault="00FC7007" w:rsidP="00FC7007">
            <w:pPr>
              <w:jc w:val="center"/>
              <w:rPr>
                <w:color w:val="000000"/>
                <w:sz w:val="16"/>
                <w:szCs w:val="16"/>
              </w:rPr>
            </w:pPr>
            <w:r w:rsidRPr="00FC7007">
              <w:rPr>
                <w:color w:val="000000"/>
                <w:sz w:val="16"/>
                <w:szCs w:val="16"/>
              </w:rPr>
              <w:t>50 6 00 00000</w:t>
            </w:r>
          </w:p>
        </w:tc>
        <w:tc>
          <w:tcPr>
            <w:tcW w:w="453" w:type="dxa"/>
            <w:tcBorders>
              <w:top w:val="nil"/>
              <w:left w:val="nil"/>
              <w:bottom w:val="single" w:sz="4" w:space="0" w:color="000000"/>
              <w:right w:val="single" w:sz="4" w:space="0" w:color="000000"/>
            </w:tcBorders>
            <w:shd w:val="clear" w:color="auto" w:fill="auto"/>
            <w:hideMark/>
          </w:tcPr>
          <w:p w14:paraId="666C7DB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B1F96BE" w14:textId="77777777" w:rsidR="00FC7007" w:rsidRPr="00FC7007" w:rsidRDefault="00FC7007" w:rsidP="00FC7007">
            <w:pPr>
              <w:jc w:val="center"/>
              <w:rPr>
                <w:color w:val="000000"/>
                <w:sz w:val="16"/>
                <w:szCs w:val="16"/>
              </w:rPr>
            </w:pPr>
            <w:r w:rsidRPr="00FC7007">
              <w:rPr>
                <w:color w:val="000000"/>
                <w:sz w:val="16"/>
                <w:szCs w:val="16"/>
              </w:rPr>
              <w:t>91,58</w:t>
            </w:r>
          </w:p>
        </w:tc>
        <w:tc>
          <w:tcPr>
            <w:tcW w:w="1212" w:type="dxa"/>
            <w:tcBorders>
              <w:top w:val="nil"/>
              <w:left w:val="nil"/>
              <w:bottom w:val="single" w:sz="4" w:space="0" w:color="000000"/>
              <w:right w:val="single" w:sz="4" w:space="0" w:color="000000"/>
            </w:tcBorders>
            <w:shd w:val="clear" w:color="auto" w:fill="auto"/>
            <w:hideMark/>
          </w:tcPr>
          <w:p w14:paraId="35E6D8E1" w14:textId="77777777" w:rsidR="00FC7007" w:rsidRPr="00FC7007" w:rsidRDefault="00FC7007" w:rsidP="00FC7007">
            <w:pPr>
              <w:jc w:val="center"/>
              <w:rPr>
                <w:color w:val="000000"/>
                <w:sz w:val="16"/>
                <w:szCs w:val="16"/>
              </w:rPr>
            </w:pPr>
            <w:r w:rsidRPr="00FC7007">
              <w:rPr>
                <w:color w:val="000000"/>
                <w:sz w:val="16"/>
                <w:szCs w:val="16"/>
              </w:rPr>
              <w:t>50,00</w:t>
            </w:r>
          </w:p>
        </w:tc>
        <w:tc>
          <w:tcPr>
            <w:tcW w:w="1212" w:type="dxa"/>
            <w:tcBorders>
              <w:top w:val="nil"/>
              <w:left w:val="nil"/>
              <w:bottom w:val="single" w:sz="4" w:space="0" w:color="000000"/>
              <w:right w:val="single" w:sz="4" w:space="0" w:color="000000"/>
            </w:tcBorders>
            <w:shd w:val="clear" w:color="auto" w:fill="auto"/>
            <w:hideMark/>
          </w:tcPr>
          <w:p w14:paraId="741B1244" w14:textId="77777777" w:rsidR="00FC7007" w:rsidRPr="00FC7007" w:rsidRDefault="00FC7007" w:rsidP="00FC7007">
            <w:pPr>
              <w:jc w:val="center"/>
              <w:rPr>
                <w:color w:val="000000"/>
                <w:sz w:val="16"/>
                <w:szCs w:val="16"/>
              </w:rPr>
            </w:pPr>
            <w:r w:rsidRPr="00FC7007">
              <w:rPr>
                <w:color w:val="000000"/>
                <w:sz w:val="16"/>
                <w:szCs w:val="16"/>
              </w:rPr>
              <w:t>50,00</w:t>
            </w:r>
          </w:p>
        </w:tc>
      </w:tr>
      <w:tr w:rsidR="00FC7007" w:rsidRPr="00FC7007" w14:paraId="2BA4BD5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675518A" w14:textId="77777777" w:rsidR="00FC7007" w:rsidRPr="00FC7007" w:rsidRDefault="00FC7007" w:rsidP="00FC7007">
            <w:pPr>
              <w:rPr>
                <w:color w:val="000000"/>
                <w:sz w:val="16"/>
                <w:szCs w:val="16"/>
              </w:rPr>
            </w:pPr>
            <w:r w:rsidRPr="00FC7007">
              <w:rPr>
                <w:color w:val="000000"/>
                <w:sz w:val="16"/>
                <w:szCs w:val="16"/>
              </w:rPr>
              <w:t>Расходы за счет средств местного бюджета на выполнение других обязательств государства</w:t>
            </w:r>
          </w:p>
        </w:tc>
        <w:tc>
          <w:tcPr>
            <w:tcW w:w="458" w:type="dxa"/>
            <w:tcBorders>
              <w:top w:val="nil"/>
              <w:left w:val="nil"/>
              <w:bottom w:val="single" w:sz="4" w:space="0" w:color="000000"/>
              <w:right w:val="single" w:sz="4" w:space="0" w:color="000000"/>
            </w:tcBorders>
            <w:shd w:val="clear" w:color="auto" w:fill="auto"/>
            <w:hideMark/>
          </w:tcPr>
          <w:p w14:paraId="0DC622C2"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05301744"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0F93451"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1358CC23" w14:textId="77777777" w:rsidR="00FC7007" w:rsidRPr="00FC7007" w:rsidRDefault="00FC7007" w:rsidP="00FC7007">
            <w:pPr>
              <w:jc w:val="center"/>
              <w:rPr>
                <w:color w:val="000000"/>
                <w:sz w:val="16"/>
                <w:szCs w:val="16"/>
              </w:rPr>
            </w:pPr>
            <w:r w:rsidRPr="00FC7007">
              <w:rPr>
                <w:color w:val="000000"/>
                <w:sz w:val="16"/>
                <w:szCs w:val="16"/>
              </w:rPr>
              <w:t>50 6 00 10040</w:t>
            </w:r>
          </w:p>
        </w:tc>
        <w:tc>
          <w:tcPr>
            <w:tcW w:w="453" w:type="dxa"/>
            <w:tcBorders>
              <w:top w:val="nil"/>
              <w:left w:val="nil"/>
              <w:bottom w:val="single" w:sz="4" w:space="0" w:color="000000"/>
              <w:right w:val="single" w:sz="4" w:space="0" w:color="000000"/>
            </w:tcBorders>
            <w:shd w:val="clear" w:color="auto" w:fill="auto"/>
            <w:hideMark/>
          </w:tcPr>
          <w:p w14:paraId="509C23D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117FA1A" w14:textId="77777777" w:rsidR="00FC7007" w:rsidRPr="00FC7007" w:rsidRDefault="00FC7007" w:rsidP="00FC7007">
            <w:pPr>
              <w:jc w:val="center"/>
              <w:rPr>
                <w:color w:val="000000"/>
                <w:sz w:val="16"/>
                <w:szCs w:val="16"/>
              </w:rPr>
            </w:pPr>
            <w:r w:rsidRPr="00FC7007">
              <w:rPr>
                <w:color w:val="000000"/>
                <w:sz w:val="16"/>
                <w:szCs w:val="16"/>
              </w:rPr>
              <w:t>91,58</w:t>
            </w:r>
          </w:p>
        </w:tc>
        <w:tc>
          <w:tcPr>
            <w:tcW w:w="1212" w:type="dxa"/>
            <w:tcBorders>
              <w:top w:val="nil"/>
              <w:left w:val="nil"/>
              <w:bottom w:val="single" w:sz="4" w:space="0" w:color="000000"/>
              <w:right w:val="single" w:sz="4" w:space="0" w:color="000000"/>
            </w:tcBorders>
            <w:shd w:val="clear" w:color="auto" w:fill="auto"/>
            <w:hideMark/>
          </w:tcPr>
          <w:p w14:paraId="5FE268BF" w14:textId="77777777" w:rsidR="00FC7007" w:rsidRPr="00FC7007" w:rsidRDefault="00FC7007" w:rsidP="00FC7007">
            <w:pPr>
              <w:jc w:val="center"/>
              <w:rPr>
                <w:color w:val="000000"/>
                <w:sz w:val="16"/>
                <w:szCs w:val="16"/>
              </w:rPr>
            </w:pPr>
            <w:r w:rsidRPr="00FC7007">
              <w:rPr>
                <w:color w:val="000000"/>
                <w:sz w:val="16"/>
                <w:szCs w:val="16"/>
              </w:rPr>
              <w:t>50,00</w:t>
            </w:r>
          </w:p>
        </w:tc>
        <w:tc>
          <w:tcPr>
            <w:tcW w:w="1212" w:type="dxa"/>
            <w:tcBorders>
              <w:top w:val="nil"/>
              <w:left w:val="nil"/>
              <w:bottom w:val="single" w:sz="4" w:space="0" w:color="000000"/>
              <w:right w:val="single" w:sz="4" w:space="0" w:color="000000"/>
            </w:tcBorders>
            <w:shd w:val="clear" w:color="auto" w:fill="auto"/>
            <w:hideMark/>
          </w:tcPr>
          <w:p w14:paraId="0BD95529" w14:textId="77777777" w:rsidR="00FC7007" w:rsidRPr="00FC7007" w:rsidRDefault="00FC7007" w:rsidP="00FC7007">
            <w:pPr>
              <w:jc w:val="center"/>
              <w:rPr>
                <w:color w:val="000000"/>
                <w:sz w:val="16"/>
                <w:szCs w:val="16"/>
              </w:rPr>
            </w:pPr>
            <w:r w:rsidRPr="00FC7007">
              <w:rPr>
                <w:color w:val="000000"/>
                <w:sz w:val="16"/>
                <w:szCs w:val="16"/>
              </w:rPr>
              <w:t>50,00</w:t>
            </w:r>
          </w:p>
        </w:tc>
      </w:tr>
      <w:tr w:rsidR="00FC7007" w:rsidRPr="00FC7007" w14:paraId="3631ED2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A009C54"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347A27AB"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4D50AD34"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B1174D1"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57BB2FFE" w14:textId="77777777" w:rsidR="00FC7007" w:rsidRPr="00FC7007" w:rsidRDefault="00FC7007" w:rsidP="00FC7007">
            <w:pPr>
              <w:jc w:val="center"/>
              <w:rPr>
                <w:color w:val="000000"/>
                <w:sz w:val="16"/>
                <w:szCs w:val="16"/>
              </w:rPr>
            </w:pPr>
            <w:r w:rsidRPr="00FC7007">
              <w:rPr>
                <w:color w:val="000000"/>
                <w:sz w:val="16"/>
                <w:szCs w:val="16"/>
              </w:rPr>
              <w:t>50 6 00 10040</w:t>
            </w:r>
          </w:p>
        </w:tc>
        <w:tc>
          <w:tcPr>
            <w:tcW w:w="453" w:type="dxa"/>
            <w:tcBorders>
              <w:top w:val="nil"/>
              <w:left w:val="nil"/>
              <w:bottom w:val="single" w:sz="4" w:space="0" w:color="000000"/>
              <w:right w:val="single" w:sz="4" w:space="0" w:color="000000"/>
            </w:tcBorders>
            <w:shd w:val="clear" w:color="auto" w:fill="auto"/>
            <w:hideMark/>
          </w:tcPr>
          <w:p w14:paraId="432D1AB6"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34668020" w14:textId="77777777" w:rsidR="00FC7007" w:rsidRPr="00FC7007" w:rsidRDefault="00FC7007" w:rsidP="00FC7007">
            <w:pPr>
              <w:jc w:val="center"/>
              <w:rPr>
                <w:color w:val="000000"/>
                <w:sz w:val="16"/>
                <w:szCs w:val="16"/>
              </w:rPr>
            </w:pPr>
            <w:r w:rsidRPr="00FC7007">
              <w:rPr>
                <w:color w:val="000000"/>
                <w:sz w:val="16"/>
                <w:szCs w:val="16"/>
              </w:rPr>
              <w:t>91,58</w:t>
            </w:r>
          </w:p>
        </w:tc>
        <w:tc>
          <w:tcPr>
            <w:tcW w:w="1212" w:type="dxa"/>
            <w:tcBorders>
              <w:top w:val="nil"/>
              <w:left w:val="nil"/>
              <w:bottom w:val="single" w:sz="4" w:space="0" w:color="000000"/>
              <w:right w:val="single" w:sz="4" w:space="0" w:color="000000"/>
            </w:tcBorders>
            <w:shd w:val="clear" w:color="auto" w:fill="auto"/>
            <w:hideMark/>
          </w:tcPr>
          <w:p w14:paraId="5B4E1474" w14:textId="77777777" w:rsidR="00FC7007" w:rsidRPr="00FC7007" w:rsidRDefault="00FC7007" w:rsidP="00FC7007">
            <w:pPr>
              <w:jc w:val="center"/>
              <w:rPr>
                <w:color w:val="000000"/>
                <w:sz w:val="16"/>
                <w:szCs w:val="16"/>
              </w:rPr>
            </w:pPr>
            <w:r w:rsidRPr="00FC7007">
              <w:rPr>
                <w:color w:val="000000"/>
                <w:sz w:val="16"/>
                <w:szCs w:val="16"/>
              </w:rPr>
              <w:t>50,00</w:t>
            </w:r>
          </w:p>
        </w:tc>
        <w:tc>
          <w:tcPr>
            <w:tcW w:w="1212" w:type="dxa"/>
            <w:tcBorders>
              <w:top w:val="nil"/>
              <w:left w:val="nil"/>
              <w:bottom w:val="single" w:sz="4" w:space="0" w:color="000000"/>
              <w:right w:val="single" w:sz="4" w:space="0" w:color="000000"/>
            </w:tcBorders>
            <w:shd w:val="clear" w:color="auto" w:fill="auto"/>
            <w:hideMark/>
          </w:tcPr>
          <w:p w14:paraId="5D739542" w14:textId="77777777" w:rsidR="00FC7007" w:rsidRPr="00FC7007" w:rsidRDefault="00FC7007" w:rsidP="00FC7007">
            <w:pPr>
              <w:jc w:val="center"/>
              <w:rPr>
                <w:color w:val="000000"/>
                <w:sz w:val="16"/>
                <w:szCs w:val="16"/>
              </w:rPr>
            </w:pPr>
            <w:r w:rsidRPr="00FC7007">
              <w:rPr>
                <w:color w:val="000000"/>
                <w:sz w:val="16"/>
                <w:szCs w:val="16"/>
              </w:rPr>
              <w:t>50,00</w:t>
            </w:r>
          </w:p>
        </w:tc>
      </w:tr>
      <w:tr w:rsidR="00FC7007" w:rsidRPr="00FC7007" w14:paraId="5FFF79B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462D0E6" w14:textId="77777777" w:rsidR="00FC7007" w:rsidRPr="00FC7007" w:rsidRDefault="00FC7007" w:rsidP="00FC7007">
            <w:pPr>
              <w:rPr>
                <w:color w:val="000000"/>
                <w:sz w:val="16"/>
                <w:szCs w:val="16"/>
              </w:rPr>
            </w:pPr>
            <w:r w:rsidRPr="00FC7007">
              <w:rPr>
                <w:color w:val="000000"/>
                <w:sz w:val="16"/>
                <w:szCs w:val="16"/>
              </w:rPr>
              <w:t>НАЦИОНАЛЬНАЯ ОБОРОНА</w:t>
            </w:r>
          </w:p>
        </w:tc>
        <w:tc>
          <w:tcPr>
            <w:tcW w:w="458" w:type="dxa"/>
            <w:tcBorders>
              <w:top w:val="nil"/>
              <w:left w:val="nil"/>
              <w:bottom w:val="single" w:sz="4" w:space="0" w:color="000000"/>
              <w:right w:val="single" w:sz="4" w:space="0" w:color="000000"/>
            </w:tcBorders>
            <w:shd w:val="clear" w:color="auto" w:fill="auto"/>
            <w:hideMark/>
          </w:tcPr>
          <w:p w14:paraId="4DF4CD16"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436CB469"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3C51FDCE"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3082A3A0"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1ECBF829"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1FBF7DE" w14:textId="77777777" w:rsidR="00FC7007" w:rsidRPr="00FC7007" w:rsidRDefault="00FC7007" w:rsidP="00FC7007">
            <w:pPr>
              <w:jc w:val="center"/>
              <w:rPr>
                <w:color w:val="000000"/>
                <w:sz w:val="16"/>
                <w:szCs w:val="16"/>
              </w:rPr>
            </w:pPr>
            <w:r w:rsidRPr="00FC7007">
              <w:rPr>
                <w:color w:val="000000"/>
                <w:sz w:val="16"/>
                <w:szCs w:val="16"/>
              </w:rPr>
              <w:t>2 091,61</w:t>
            </w:r>
          </w:p>
        </w:tc>
        <w:tc>
          <w:tcPr>
            <w:tcW w:w="1212" w:type="dxa"/>
            <w:tcBorders>
              <w:top w:val="nil"/>
              <w:left w:val="nil"/>
              <w:bottom w:val="single" w:sz="4" w:space="0" w:color="000000"/>
              <w:right w:val="single" w:sz="4" w:space="0" w:color="000000"/>
            </w:tcBorders>
            <w:shd w:val="clear" w:color="auto" w:fill="auto"/>
            <w:hideMark/>
          </w:tcPr>
          <w:p w14:paraId="0A60B141" w14:textId="77777777" w:rsidR="00FC7007" w:rsidRPr="00FC7007" w:rsidRDefault="00FC7007" w:rsidP="00FC7007">
            <w:pPr>
              <w:jc w:val="center"/>
              <w:rPr>
                <w:color w:val="000000"/>
                <w:sz w:val="16"/>
                <w:szCs w:val="16"/>
              </w:rPr>
            </w:pPr>
            <w:r w:rsidRPr="00FC7007">
              <w:rPr>
                <w:color w:val="000000"/>
                <w:sz w:val="16"/>
                <w:szCs w:val="16"/>
              </w:rPr>
              <w:t>2 278,02</w:t>
            </w:r>
          </w:p>
        </w:tc>
        <w:tc>
          <w:tcPr>
            <w:tcW w:w="1212" w:type="dxa"/>
            <w:tcBorders>
              <w:top w:val="nil"/>
              <w:left w:val="nil"/>
              <w:bottom w:val="single" w:sz="4" w:space="0" w:color="000000"/>
              <w:right w:val="single" w:sz="4" w:space="0" w:color="000000"/>
            </w:tcBorders>
            <w:shd w:val="clear" w:color="auto" w:fill="auto"/>
            <w:hideMark/>
          </w:tcPr>
          <w:p w14:paraId="3A7CC788" w14:textId="77777777" w:rsidR="00FC7007" w:rsidRPr="00FC7007" w:rsidRDefault="00FC7007" w:rsidP="00FC7007">
            <w:pPr>
              <w:jc w:val="center"/>
              <w:rPr>
                <w:color w:val="000000"/>
                <w:sz w:val="16"/>
                <w:szCs w:val="16"/>
              </w:rPr>
            </w:pPr>
            <w:r w:rsidRPr="00FC7007">
              <w:rPr>
                <w:color w:val="000000"/>
                <w:sz w:val="16"/>
                <w:szCs w:val="16"/>
              </w:rPr>
              <w:t>2 356,06</w:t>
            </w:r>
          </w:p>
        </w:tc>
      </w:tr>
      <w:tr w:rsidR="00FC7007" w:rsidRPr="00FC7007" w14:paraId="74C817A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6EDE627" w14:textId="77777777" w:rsidR="00FC7007" w:rsidRPr="00FC7007" w:rsidRDefault="00FC7007" w:rsidP="00FC7007">
            <w:pPr>
              <w:rPr>
                <w:color w:val="000000"/>
                <w:sz w:val="16"/>
                <w:szCs w:val="16"/>
              </w:rPr>
            </w:pPr>
            <w:r w:rsidRPr="00FC7007">
              <w:rPr>
                <w:color w:val="000000"/>
                <w:sz w:val="16"/>
                <w:szCs w:val="16"/>
              </w:rPr>
              <w:t>Мобилизационная и вневойсковая подготовка</w:t>
            </w:r>
          </w:p>
        </w:tc>
        <w:tc>
          <w:tcPr>
            <w:tcW w:w="458" w:type="dxa"/>
            <w:tcBorders>
              <w:top w:val="nil"/>
              <w:left w:val="nil"/>
              <w:bottom w:val="single" w:sz="4" w:space="0" w:color="000000"/>
              <w:right w:val="single" w:sz="4" w:space="0" w:color="000000"/>
            </w:tcBorders>
            <w:shd w:val="clear" w:color="auto" w:fill="auto"/>
            <w:hideMark/>
          </w:tcPr>
          <w:p w14:paraId="4FA36399"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4A30C0F8"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4B67C282"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69DDBF4"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510BFA9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399D36A" w14:textId="77777777" w:rsidR="00FC7007" w:rsidRPr="00FC7007" w:rsidRDefault="00FC7007" w:rsidP="00FC7007">
            <w:pPr>
              <w:jc w:val="center"/>
              <w:rPr>
                <w:color w:val="000000"/>
                <w:sz w:val="16"/>
                <w:szCs w:val="16"/>
              </w:rPr>
            </w:pPr>
            <w:r w:rsidRPr="00FC7007">
              <w:rPr>
                <w:color w:val="000000"/>
                <w:sz w:val="16"/>
                <w:szCs w:val="16"/>
              </w:rPr>
              <w:t>2 091,61</w:t>
            </w:r>
          </w:p>
        </w:tc>
        <w:tc>
          <w:tcPr>
            <w:tcW w:w="1212" w:type="dxa"/>
            <w:tcBorders>
              <w:top w:val="nil"/>
              <w:left w:val="nil"/>
              <w:bottom w:val="single" w:sz="4" w:space="0" w:color="000000"/>
              <w:right w:val="single" w:sz="4" w:space="0" w:color="000000"/>
            </w:tcBorders>
            <w:shd w:val="clear" w:color="auto" w:fill="auto"/>
            <w:hideMark/>
          </w:tcPr>
          <w:p w14:paraId="4F5071CF" w14:textId="77777777" w:rsidR="00FC7007" w:rsidRPr="00FC7007" w:rsidRDefault="00FC7007" w:rsidP="00FC7007">
            <w:pPr>
              <w:jc w:val="center"/>
              <w:rPr>
                <w:color w:val="000000"/>
                <w:sz w:val="16"/>
                <w:szCs w:val="16"/>
              </w:rPr>
            </w:pPr>
            <w:r w:rsidRPr="00FC7007">
              <w:rPr>
                <w:color w:val="000000"/>
                <w:sz w:val="16"/>
                <w:szCs w:val="16"/>
              </w:rPr>
              <w:t>2 278,02</w:t>
            </w:r>
          </w:p>
        </w:tc>
        <w:tc>
          <w:tcPr>
            <w:tcW w:w="1212" w:type="dxa"/>
            <w:tcBorders>
              <w:top w:val="nil"/>
              <w:left w:val="nil"/>
              <w:bottom w:val="single" w:sz="4" w:space="0" w:color="000000"/>
              <w:right w:val="single" w:sz="4" w:space="0" w:color="000000"/>
            </w:tcBorders>
            <w:shd w:val="clear" w:color="auto" w:fill="auto"/>
            <w:hideMark/>
          </w:tcPr>
          <w:p w14:paraId="5C2AE60B" w14:textId="77777777" w:rsidR="00FC7007" w:rsidRPr="00FC7007" w:rsidRDefault="00FC7007" w:rsidP="00FC7007">
            <w:pPr>
              <w:jc w:val="center"/>
              <w:rPr>
                <w:color w:val="000000"/>
                <w:sz w:val="16"/>
                <w:szCs w:val="16"/>
              </w:rPr>
            </w:pPr>
            <w:r w:rsidRPr="00FC7007">
              <w:rPr>
                <w:color w:val="000000"/>
                <w:sz w:val="16"/>
                <w:szCs w:val="16"/>
              </w:rPr>
              <w:t>2 356,06</w:t>
            </w:r>
          </w:p>
        </w:tc>
      </w:tr>
      <w:tr w:rsidR="00FC7007" w:rsidRPr="00FC7007" w14:paraId="0DC839F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B402B79" w14:textId="77777777" w:rsidR="00FC7007" w:rsidRPr="00FC7007" w:rsidRDefault="00FC7007" w:rsidP="00FC7007">
            <w:pPr>
              <w:rPr>
                <w:color w:val="000000"/>
                <w:sz w:val="16"/>
                <w:szCs w:val="16"/>
              </w:rPr>
            </w:pPr>
            <w:r w:rsidRPr="00FC7007">
              <w:rPr>
                <w:color w:val="000000"/>
                <w:sz w:val="16"/>
                <w:szCs w:val="16"/>
              </w:rPr>
              <w:t>Непрограммные расходы на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27D097A7"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08569B37"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7D8D53A2"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1CE7912" w14:textId="77777777" w:rsidR="00FC7007" w:rsidRPr="00FC7007" w:rsidRDefault="00FC7007" w:rsidP="00FC7007">
            <w:pPr>
              <w:jc w:val="center"/>
              <w:rPr>
                <w:color w:val="000000"/>
                <w:sz w:val="16"/>
                <w:szCs w:val="16"/>
              </w:rPr>
            </w:pPr>
            <w:r w:rsidRPr="00FC7007">
              <w:rPr>
                <w:color w:val="000000"/>
                <w:sz w:val="16"/>
                <w:szCs w:val="16"/>
              </w:rPr>
              <w:t>51 0 00 00000</w:t>
            </w:r>
          </w:p>
        </w:tc>
        <w:tc>
          <w:tcPr>
            <w:tcW w:w="453" w:type="dxa"/>
            <w:tcBorders>
              <w:top w:val="nil"/>
              <w:left w:val="nil"/>
              <w:bottom w:val="single" w:sz="4" w:space="0" w:color="000000"/>
              <w:right w:val="single" w:sz="4" w:space="0" w:color="000000"/>
            </w:tcBorders>
            <w:shd w:val="clear" w:color="auto" w:fill="auto"/>
            <w:hideMark/>
          </w:tcPr>
          <w:p w14:paraId="59076DE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D0FD98A" w14:textId="77777777" w:rsidR="00FC7007" w:rsidRPr="00FC7007" w:rsidRDefault="00FC7007" w:rsidP="00FC7007">
            <w:pPr>
              <w:jc w:val="center"/>
              <w:rPr>
                <w:color w:val="000000"/>
                <w:sz w:val="16"/>
                <w:szCs w:val="16"/>
              </w:rPr>
            </w:pPr>
            <w:r w:rsidRPr="00FC7007">
              <w:rPr>
                <w:color w:val="000000"/>
                <w:sz w:val="16"/>
                <w:szCs w:val="16"/>
              </w:rPr>
              <w:t>2 091,61</w:t>
            </w:r>
          </w:p>
        </w:tc>
        <w:tc>
          <w:tcPr>
            <w:tcW w:w="1212" w:type="dxa"/>
            <w:tcBorders>
              <w:top w:val="nil"/>
              <w:left w:val="nil"/>
              <w:bottom w:val="single" w:sz="4" w:space="0" w:color="000000"/>
              <w:right w:val="single" w:sz="4" w:space="0" w:color="000000"/>
            </w:tcBorders>
            <w:shd w:val="clear" w:color="auto" w:fill="auto"/>
            <w:hideMark/>
          </w:tcPr>
          <w:p w14:paraId="34193376" w14:textId="77777777" w:rsidR="00FC7007" w:rsidRPr="00FC7007" w:rsidRDefault="00FC7007" w:rsidP="00FC7007">
            <w:pPr>
              <w:jc w:val="center"/>
              <w:rPr>
                <w:color w:val="000000"/>
                <w:sz w:val="16"/>
                <w:szCs w:val="16"/>
              </w:rPr>
            </w:pPr>
            <w:r w:rsidRPr="00FC7007">
              <w:rPr>
                <w:color w:val="000000"/>
                <w:sz w:val="16"/>
                <w:szCs w:val="16"/>
              </w:rPr>
              <w:t>2 278,02</w:t>
            </w:r>
          </w:p>
        </w:tc>
        <w:tc>
          <w:tcPr>
            <w:tcW w:w="1212" w:type="dxa"/>
            <w:tcBorders>
              <w:top w:val="nil"/>
              <w:left w:val="nil"/>
              <w:bottom w:val="single" w:sz="4" w:space="0" w:color="000000"/>
              <w:right w:val="single" w:sz="4" w:space="0" w:color="000000"/>
            </w:tcBorders>
            <w:shd w:val="clear" w:color="auto" w:fill="auto"/>
            <w:hideMark/>
          </w:tcPr>
          <w:p w14:paraId="45D815C6" w14:textId="77777777" w:rsidR="00FC7007" w:rsidRPr="00FC7007" w:rsidRDefault="00FC7007" w:rsidP="00FC7007">
            <w:pPr>
              <w:jc w:val="center"/>
              <w:rPr>
                <w:color w:val="000000"/>
                <w:sz w:val="16"/>
                <w:szCs w:val="16"/>
              </w:rPr>
            </w:pPr>
            <w:r w:rsidRPr="00FC7007">
              <w:rPr>
                <w:color w:val="000000"/>
                <w:sz w:val="16"/>
                <w:szCs w:val="16"/>
              </w:rPr>
              <w:t>2 356,06</w:t>
            </w:r>
          </w:p>
        </w:tc>
      </w:tr>
      <w:tr w:rsidR="00FC7007" w:rsidRPr="00FC7007" w14:paraId="543F751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5640421" w14:textId="77777777" w:rsidR="00FC7007" w:rsidRPr="00FC7007" w:rsidRDefault="00FC7007" w:rsidP="00FC7007">
            <w:pPr>
              <w:rPr>
                <w:color w:val="000000"/>
                <w:sz w:val="16"/>
                <w:szCs w:val="16"/>
              </w:rPr>
            </w:pPr>
            <w:r w:rsidRPr="00FC7007">
              <w:rPr>
                <w:color w:val="000000"/>
                <w:sz w:val="16"/>
                <w:szCs w:val="16"/>
              </w:rPr>
              <w:t>Непрограммные расходы в рамках направлений деятельности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78FF528E"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760F195A"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3C4C96FE"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1496D81" w14:textId="77777777" w:rsidR="00FC7007" w:rsidRPr="00FC7007" w:rsidRDefault="00FC7007" w:rsidP="00FC7007">
            <w:pPr>
              <w:jc w:val="center"/>
              <w:rPr>
                <w:color w:val="000000"/>
                <w:sz w:val="16"/>
                <w:szCs w:val="16"/>
              </w:rPr>
            </w:pPr>
            <w:r w:rsidRPr="00FC7007">
              <w:rPr>
                <w:color w:val="000000"/>
                <w:sz w:val="16"/>
                <w:szCs w:val="16"/>
              </w:rPr>
              <w:t>51 1 00 00000</w:t>
            </w:r>
          </w:p>
        </w:tc>
        <w:tc>
          <w:tcPr>
            <w:tcW w:w="453" w:type="dxa"/>
            <w:tcBorders>
              <w:top w:val="nil"/>
              <w:left w:val="nil"/>
              <w:bottom w:val="single" w:sz="4" w:space="0" w:color="000000"/>
              <w:right w:val="single" w:sz="4" w:space="0" w:color="000000"/>
            </w:tcBorders>
            <w:shd w:val="clear" w:color="auto" w:fill="auto"/>
            <w:hideMark/>
          </w:tcPr>
          <w:p w14:paraId="58FAE8E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CC57CC6" w14:textId="77777777" w:rsidR="00FC7007" w:rsidRPr="00FC7007" w:rsidRDefault="00FC7007" w:rsidP="00FC7007">
            <w:pPr>
              <w:jc w:val="center"/>
              <w:rPr>
                <w:color w:val="000000"/>
                <w:sz w:val="16"/>
                <w:szCs w:val="16"/>
              </w:rPr>
            </w:pPr>
            <w:r w:rsidRPr="00FC7007">
              <w:rPr>
                <w:color w:val="000000"/>
                <w:sz w:val="16"/>
                <w:szCs w:val="16"/>
              </w:rPr>
              <w:t>2 091,61</w:t>
            </w:r>
          </w:p>
        </w:tc>
        <w:tc>
          <w:tcPr>
            <w:tcW w:w="1212" w:type="dxa"/>
            <w:tcBorders>
              <w:top w:val="nil"/>
              <w:left w:val="nil"/>
              <w:bottom w:val="single" w:sz="4" w:space="0" w:color="000000"/>
              <w:right w:val="single" w:sz="4" w:space="0" w:color="000000"/>
            </w:tcBorders>
            <w:shd w:val="clear" w:color="auto" w:fill="auto"/>
            <w:hideMark/>
          </w:tcPr>
          <w:p w14:paraId="2F507AC4" w14:textId="77777777" w:rsidR="00FC7007" w:rsidRPr="00FC7007" w:rsidRDefault="00FC7007" w:rsidP="00FC7007">
            <w:pPr>
              <w:jc w:val="center"/>
              <w:rPr>
                <w:color w:val="000000"/>
                <w:sz w:val="16"/>
                <w:szCs w:val="16"/>
              </w:rPr>
            </w:pPr>
            <w:r w:rsidRPr="00FC7007">
              <w:rPr>
                <w:color w:val="000000"/>
                <w:sz w:val="16"/>
                <w:szCs w:val="16"/>
              </w:rPr>
              <w:t>2 278,02</w:t>
            </w:r>
          </w:p>
        </w:tc>
        <w:tc>
          <w:tcPr>
            <w:tcW w:w="1212" w:type="dxa"/>
            <w:tcBorders>
              <w:top w:val="nil"/>
              <w:left w:val="nil"/>
              <w:bottom w:val="single" w:sz="4" w:space="0" w:color="000000"/>
              <w:right w:val="single" w:sz="4" w:space="0" w:color="000000"/>
            </w:tcBorders>
            <w:shd w:val="clear" w:color="auto" w:fill="auto"/>
            <w:hideMark/>
          </w:tcPr>
          <w:p w14:paraId="3D828BF1" w14:textId="77777777" w:rsidR="00FC7007" w:rsidRPr="00FC7007" w:rsidRDefault="00FC7007" w:rsidP="00FC7007">
            <w:pPr>
              <w:jc w:val="center"/>
              <w:rPr>
                <w:color w:val="000000"/>
                <w:sz w:val="16"/>
                <w:szCs w:val="16"/>
              </w:rPr>
            </w:pPr>
            <w:r w:rsidRPr="00FC7007">
              <w:rPr>
                <w:color w:val="000000"/>
                <w:sz w:val="16"/>
                <w:szCs w:val="16"/>
              </w:rPr>
              <w:t>2 356,06</w:t>
            </w:r>
          </w:p>
        </w:tc>
      </w:tr>
      <w:tr w:rsidR="00FC7007" w:rsidRPr="00FC7007" w14:paraId="434946A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17CCE33" w14:textId="77777777" w:rsidR="00FC7007" w:rsidRPr="00FC7007" w:rsidRDefault="00FC7007" w:rsidP="00FC7007">
            <w:pPr>
              <w:rPr>
                <w:color w:val="000000"/>
                <w:sz w:val="16"/>
                <w:szCs w:val="16"/>
              </w:rPr>
            </w:pPr>
            <w:r w:rsidRPr="00FC7007">
              <w:rPr>
                <w:color w:val="000000"/>
                <w:sz w:val="16"/>
                <w:szCs w:val="16"/>
              </w:rPr>
              <w:t>Осуществление первичного воинского учета на территориях, где отсутствуют военные комиссариаты</w:t>
            </w:r>
          </w:p>
        </w:tc>
        <w:tc>
          <w:tcPr>
            <w:tcW w:w="458" w:type="dxa"/>
            <w:tcBorders>
              <w:top w:val="nil"/>
              <w:left w:val="nil"/>
              <w:bottom w:val="single" w:sz="4" w:space="0" w:color="000000"/>
              <w:right w:val="single" w:sz="4" w:space="0" w:color="000000"/>
            </w:tcBorders>
            <w:shd w:val="clear" w:color="auto" w:fill="auto"/>
            <w:hideMark/>
          </w:tcPr>
          <w:p w14:paraId="4BFF4D3F"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1C43581C"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5E97E510"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43B8E2D" w14:textId="77777777" w:rsidR="00FC7007" w:rsidRPr="00FC7007" w:rsidRDefault="00FC7007" w:rsidP="00FC7007">
            <w:pPr>
              <w:jc w:val="center"/>
              <w:rPr>
                <w:color w:val="000000"/>
                <w:sz w:val="16"/>
                <w:szCs w:val="16"/>
              </w:rPr>
            </w:pPr>
            <w:r w:rsidRPr="00FC7007">
              <w:rPr>
                <w:color w:val="000000"/>
                <w:sz w:val="16"/>
                <w:szCs w:val="16"/>
              </w:rPr>
              <w:t>51 1 00 51180</w:t>
            </w:r>
          </w:p>
        </w:tc>
        <w:tc>
          <w:tcPr>
            <w:tcW w:w="453" w:type="dxa"/>
            <w:tcBorders>
              <w:top w:val="nil"/>
              <w:left w:val="nil"/>
              <w:bottom w:val="single" w:sz="4" w:space="0" w:color="000000"/>
              <w:right w:val="single" w:sz="4" w:space="0" w:color="000000"/>
            </w:tcBorders>
            <w:shd w:val="clear" w:color="auto" w:fill="auto"/>
            <w:hideMark/>
          </w:tcPr>
          <w:p w14:paraId="7BCA156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2A343EB" w14:textId="77777777" w:rsidR="00FC7007" w:rsidRPr="00FC7007" w:rsidRDefault="00FC7007" w:rsidP="00FC7007">
            <w:pPr>
              <w:jc w:val="center"/>
              <w:rPr>
                <w:color w:val="000000"/>
                <w:sz w:val="16"/>
                <w:szCs w:val="16"/>
              </w:rPr>
            </w:pPr>
            <w:r w:rsidRPr="00FC7007">
              <w:rPr>
                <w:color w:val="000000"/>
                <w:sz w:val="16"/>
                <w:szCs w:val="16"/>
              </w:rPr>
              <w:t>2 091,61</w:t>
            </w:r>
          </w:p>
        </w:tc>
        <w:tc>
          <w:tcPr>
            <w:tcW w:w="1212" w:type="dxa"/>
            <w:tcBorders>
              <w:top w:val="nil"/>
              <w:left w:val="nil"/>
              <w:bottom w:val="single" w:sz="4" w:space="0" w:color="000000"/>
              <w:right w:val="single" w:sz="4" w:space="0" w:color="000000"/>
            </w:tcBorders>
            <w:shd w:val="clear" w:color="auto" w:fill="auto"/>
            <w:hideMark/>
          </w:tcPr>
          <w:p w14:paraId="1C7156D4" w14:textId="77777777" w:rsidR="00FC7007" w:rsidRPr="00FC7007" w:rsidRDefault="00FC7007" w:rsidP="00FC7007">
            <w:pPr>
              <w:jc w:val="center"/>
              <w:rPr>
                <w:color w:val="000000"/>
                <w:sz w:val="16"/>
                <w:szCs w:val="16"/>
              </w:rPr>
            </w:pPr>
            <w:r w:rsidRPr="00FC7007">
              <w:rPr>
                <w:color w:val="000000"/>
                <w:sz w:val="16"/>
                <w:szCs w:val="16"/>
              </w:rPr>
              <w:t>2 278,02</w:t>
            </w:r>
          </w:p>
        </w:tc>
        <w:tc>
          <w:tcPr>
            <w:tcW w:w="1212" w:type="dxa"/>
            <w:tcBorders>
              <w:top w:val="nil"/>
              <w:left w:val="nil"/>
              <w:bottom w:val="single" w:sz="4" w:space="0" w:color="000000"/>
              <w:right w:val="single" w:sz="4" w:space="0" w:color="000000"/>
            </w:tcBorders>
            <w:shd w:val="clear" w:color="auto" w:fill="auto"/>
            <w:hideMark/>
          </w:tcPr>
          <w:p w14:paraId="431CCF4B" w14:textId="77777777" w:rsidR="00FC7007" w:rsidRPr="00FC7007" w:rsidRDefault="00FC7007" w:rsidP="00FC7007">
            <w:pPr>
              <w:jc w:val="center"/>
              <w:rPr>
                <w:color w:val="000000"/>
                <w:sz w:val="16"/>
                <w:szCs w:val="16"/>
              </w:rPr>
            </w:pPr>
            <w:r w:rsidRPr="00FC7007">
              <w:rPr>
                <w:color w:val="000000"/>
                <w:sz w:val="16"/>
                <w:szCs w:val="16"/>
              </w:rPr>
              <w:t>2 356,06</w:t>
            </w:r>
          </w:p>
        </w:tc>
      </w:tr>
      <w:tr w:rsidR="00FC7007" w:rsidRPr="00FC7007" w14:paraId="7DEB3E7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D27C59C" w14:textId="77777777" w:rsidR="00FC7007" w:rsidRPr="00FC7007" w:rsidRDefault="00FC7007" w:rsidP="00FC7007">
            <w:pPr>
              <w:rPr>
                <w:color w:val="000000"/>
                <w:sz w:val="16"/>
                <w:szCs w:val="16"/>
              </w:rPr>
            </w:pPr>
            <w:r w:rsidRPr="00FC7007">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C7007">
              <w:rPr>
                <w:color w:val="000000"/>
                <w:sz w:val="16"/>
                <w:szCs w:val="16"/>
              </w:rPr>
              <w:lastRenderedPageBreak/>
              <w:t>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29D4EF2E" w14:textId="77777777" w:rsidR="00FC7007" w:rsidRPr="00FC7007" w:rsidRDefault="00FC7007" w:rsidP="00FC7007">
            <w:pPr>
              <w:jc w:val="center"/>
              <w:rPr>
                <w:color w:val="000000"/>
                <w:sz w:val="16"/>
                <w:szCs w:val="16"/>
              </w:rPr>
            </w:pPr>
            <w:r w:rsidRPr="00FC7007">
              <w:rPr>
                <w:color w:val="000000"/>
                <w:sz w:val="16"/>
                <w:szCs w:val="16"/>
              </w:rPr>
              <w:lastRenderedPageBreak/>
              <w:t>770</w:t>
            </w:r>
          </w:p>
        </w:tc>
        <w:tc>
          <w:tcPr>
            <w:tcW w:w="469" w:type="dxa"/>
            <w:tcBorders>
              <w:top w:val="nil"/>
              <w:left w:val="nil"/>
              <w:bottom w:val="single" w:sz="4" w:space="0" w:color="000000"/>
              <w:right w:val="single" w:sz="4" w:space="0" w:color="000000"/>
            </w:tcBorders>
            <w:shd w:val="clear" w:color="auto" w:fill="auto"/>
            <w:hideMark/>
          </w:tcPr>
          <w:p w14:paraId="68E874C6"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38D4D18E"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7781791" w14:textId="77777777" w:rsidR="00FC7007" w:rsidRPr="00FC7007" w:rsidRDefault="00FC7007" w:rsidP="00FC7007">
            <w:pPr>
              <w:jc w:val="center"/>
              <w:rPr>
                <w:color w:val="000000"/>
                <w:sz w:val="16"/>
                <w:szCs w:val="16"/>
              </w:rPr>
            </w:pPr>
            <w:r w:rsidRPr="00FC7007">
              <w:rPr>
                <w:color w:val="000000"/>
                <w:sz w:val="16"/>
                <w:szCs w:val="16"/>
              </w:rPr>
              <w:t>51 1 00 51180</w:t>
            </w:r>
          </w:p>
        </w:tc>
        <w:tc>
          <w:tcPr>
            <w:tcW w:w="453" w:type="dxa"/>
            <w:tcBorders>
              <w:top w:val="nil"/>
              <w:left w:val="nil"/>
              <w:bottom w:val="single" w:sz="4" w:space="0" w:color="000000"/>
              <w:right w:val="single" w:sz="4" w:space="0" w:color="000000"/>
            </w:tcBorders>
            <w:shd w:val="clear" w:color="auto" w:fill="auto"/>
            <w:hideMark/>
          </w:tcPr>
          <w:p w14:paraId="352CED7E"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179FD01F" w14:textId="77777777" w:rsidR="00FC7007" w:rsidRPr="00FC7007" w:rsidRDefault="00FC7007" w:rsidP="00FC7007">
            <w:pPr>
              <w:jc w:val="center"/>
              <w:rPr>
                <w:color w:val="000000"/>
                <w:sz w:val="16"/>
                <w:szCs w:val="16"/>
              </w:rPr>
            </w:pPr>
            <w:r w:rsidRPr="00FC7007">
              <w:rPr>
                <w:color w:val="000000"/>
                <w:sz w:val="16"/>
                <w:szCs w:val="16"/>
              </w:rPr>
              <w:t>1 990,29</w:t>
            </w:r>
          </w:p>
        </w:tc>
        <w:tc>
          <w:tcPr>
            <w:tcW w:w="1212" w:type="dxa"/>
            <w:tcBorders>
              <w:top w:val="nil"/>
              <w:left w:val="nil"/>
              <w:bottom w:val="single" w:sz="4" w:space="0" w:color="000000"/>
              <w:right w:val="single" w:sz="4" w:space="0" w:color="000000"/>
            </w:tcBorders>
            <w:shd w:val="clear" w:color="auto" w:fill="auto"/>
            <w:hideMark/>
          </w:tcPr>
          <w:p w14:paraId="68FFE477" w14:textId="77777777" w:rsidR="00FC7007" w:rsidRPr="00FC7007" w:rsidRDefault="00FC7007" w:rsidP="00FC7007">
            <w:pPr>
              <w:jc w:val="center"/>
              <w:rPr>
                <w:color w:val="000000"/>
                <w:sz w:val="16"/>
                <w:szCs w:val="16"/>
              </w:rPr>
            </w:pPr>
            <w:r w:rsidRPr="00FC7007">
              <w:rPr>
                <w:color w:val="000000"/>
                <w:sz w:val="16"/>
                <w:szCs w:val="16"/>
              </w:rPr>
              <w:t>2 177,29</w:t>
            </w:r>
          </w:p>
        </w:tc>
        <w:tc>
          <w:tcPr>
            <w:tcW w:w="1212" w:type="dxa"/>
            <w:tcBorders>
              <w:top w:val="nil"/>
              <w:left w:val="nil"/>
              <w:bottom w:val="single" w:sz="4" w:space="0" w:color="000000"/>
              <w:right w:val="single" w:sz="4" w:space="0" w:color="000000"/>
            </w:tcBorders>
            <w:shd w:val="clear" w:color="auto" w:fill="auto"/>
            <w:hideMark/>
          </w:tcPr>
          <w:p w14:paraId="3BEC93B4" w14:textId="77777777" w:rsidR="00FC7007" w:rsidRPr="00FC7007" w:rsidRDefault="00FC7007" w:rsidP="00FC7007">
            <w:pPr>
              <w:jc w:val="center"/>
              <w:rPr>
                <w:color w:val="000000"/>
                <w:sz w:val="16"/>
                <w:szCs w:val="16"/>
              </w:rPr>
            </w:pPr>
            <w:r w:rsidRPr="00FC7007">
              <w:rPr>
                <w:color w:val="000000"/>
                <w:sz w:val="16"/>
                <w:szCs w:val="16"/>
              </w:rPr>
              <w:t>2 254,65</w:t>
            </w:r>
          </w:p>
        </w:tc>
      </w:tr>
      <w:tr w:rsidR="00FC7007" w:rsidRPr="00FC7007" w14:paraId="5D37E52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4C993BC" w14:textId="77777777" w:rsidR="00FC7007" w:rsidRPr="00FC7007" w:rsidRDefault="00FC7007" w:rsidP="00FC7007">
            <w:pPr>
              <w:rPr>
                <w:color w:val="000000"/>
                <w:sz w:val="16"/>
                <w:szCs w:val="16"/>
              </w:rPr>
            </w:pPr>
            <w:r w:rsidRPr="00FC7007">
              <w:rPr>
                <w:color w:val="000000"/>
                <w:sz w:val="16"/>
                <w:szCs w:val="16"/>
              </w:rPr>
              <w:lastRenderedPageBreak/>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0435680B"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0FE5322F"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66C2F3CA"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00F677E" w14:textId="77777777" w:rsidR="00FC7007" w:rsidRPr="00FC7007" w:rsidRDefault="00FC7007" w:rsidP="00FC7007">
            <w:pPr>
              <w:jc w:val="center"/>
              <w:rPr>
                <w:color w:val="000000"/>
                <w:sz w:val="16"/>
                <w:szCs w:val="16"/>
              </w:rPr>
            </w:pPr>
            <w:r w:rsidRPr="00FC7007">
              <w:rPr>
                <w:color w:val="000000"/>
                <w:sz w:val="16"/>
                <w:szCs w:val="16"/>
              </w:rPr>
              <w:t>51 1 00 51180</w:t>
            </w:r>
          </w:p>
        </w:tc>
        <w:tc>
          <w:tcPr>
            <w:tcW w:w="453" w:type="dxa"/>
            <w:tcBorders>
              <w:top w:val="nil"/>
              <w:left w:val="nil"/>
              <w:bottom w:val="single" w:sz="4" w:space="0" w:color="000000"/>
              <w:right w:val="single" w:sz="4" w:space="0" w:color="000000"/>
            </w:tcBorders>
            <w:shd w:val="clear" w:color="auto" w:fill="auto"/>
            <w:hideMark/>
          </w:tcPr>
          <w:p w14:paraId="4A02482E"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5497ECC5" w14:textId="77777777" w:rsidR="00FC7007" w:rsidRPr="00FC7007" w:rsidRDefault="00FC7007" w:rsidP="00FC7007">
            <w:pPr>
              <w:jc w:val="center"/>
              <w:rPr>
                <w:color w:val="000000"/>
                <w:sz w:val="16"/>
                <w:szCs w:val="16"/>
              </w:rPr>
            </w:pPr>
            <w:r w:rsidRPr="00FC7007">
              <w:rPr>
                <w:color w:val="000000"/>
                <w:sz w:val="16"/>
                <w:szCs w:val="16"/>
              </w:rPr>
              <w:t>101,32</w:t>
            </w:r>
          </w:p>
        </w:tc>
        <w:tc>
          <w:tcPr>
            <w:tcW w:w="1212" w:type="dxa"/>
            <w:tcBorders>
              <w:top w:val="nil"/>
              <w:left w:val="nil"/>
              <w:bottom w:val="single" w:sz="4" w:space="0" w:color="000000"/>
              <w:right w:val="single" w:sz="4" w:space="0" w:color="000000"/>
            </w:tcBorders>
            <w:shd w:val="clear" w:color="auto" w:fill="auto"/>
            <w:hideMark/>
          </w:tcPr>
          <w:p w14:paraId="63631629" w14:textId="77777777" w:rsidR="00FC7007" w:rsidRPr="00FC7007" w:rsidRDefault="00FC7007" w:rsidP="00FC7007">
            <w:pPr>
              <w:jc w:val="center"/>
              <w:rPr>
                <w:color w:val="000000"/>
                <w:sz w:val="16"/>
                <w:szCs w:val="16"/>
              </w:rPr>
            </w:pPr>
            <w:r w:rsidRPr="00FC7007">
              <w:rPr>
                <w:color w:val="000000"/>
                <w:sz w:val="16"/>
                <w:szCs w:val="16"/>
              </w:rPr>
              <w:t>100,73</w:t>
            </w:r>
          </w:p>
        </w:tc>
        <w:tc>
          <w:tcPr>
            <w:tcW w:w="1212" w:type="dxa"/>
            <w:tcBorders>
              <w:top w:val="nil"/>
              <w:left w:val="nil"/>
              <w:bottom w:val="single" w:sz="4" w:space="0" w:color="000000"/>
              <w:right w:val="single" w:sz="4" w:space="0" w:color="000000"/>
            </w:tcBorders>
            <w:shd w:val="clear" w:color="auto" w:fill="auto"/>
            <w:hideMark/>
          </w:tcPr>
          <w:p w14:paraId="6B55FF81" w14:textId="77777777" w:rsidR="00FC7007" w:rsidRPr="00FC7007" w:rsidRDefault="00FC7007" w:rsidP="00FC7007">
            <w:pPr>
              <w:jc w:val="center"/>
              <w:rPr>
                <w:color w:val="000000"/>
                <w:sz w:val="16"/>
                <w:szCs w:val="16"/>
              </w:rPr>
            </w:pPr>
            <w:r w:rsidRPr="00FC7007">
              <w:rPr>
                <w:color w:val="000000"/>
                <w:sz w:val="16"/>
                <w:szCs w:val="16"/>
              </w:rPr>
              <w:t>101,41</w:t>
            </w:r>
          </w:p>
        </w:tc>
      </w:tr>
      <w:tr w:rsidR="00FC7007" w:rsidRPr="00FC7007" w14:paraId="3E10FC2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4601683" w14:textId="77777777" w:rsidR="00FC7007" w:rsidRPr="00FC7007" w:rsidRDefault="00FC7007" w:rsidP="00FC7007">
            <w:pPr>
              <w:rPr>
                <w:color w:val="000000"/>
                <w:sz w:val="16"/>
                <w:szCs w:val="16"/>
              </w:rPr>
            </w:pPr>
            <w:r w:rsidRPr="00FC7007">
              <w:rPr>
                <w:color w:val="000000"/>
                <w:sz w:val="16"/>
                <w:szCs w:val="16"/>
              </w:rPr>
              <w:t>НАЦИОНАЛЬНАЯ ЭКОНОМИКА</w:t>
            </w:r>
          </w:p>
        </w:tc>
        <w:tc>
          <w:tcPr>
            <w:tcW w:w="458" w:type="dxa"/>
            <w:tcBorders>
              <w:top w:val="nil"/>
              <w:left w:val="nil"/>
              <w:bottom w:val="single" w:sz="4" w:space="0" w:color="000000"/>
              <w:right w:val="single" w:sz="4" w:space="0" w:color="000000"/>
            </w:tcBorders>
            <w:shd w:val="clear" w:color="auto" w:fill="auto"/>
            <w:hideMark/>
          </w:tcPr>
          <w:p w14:paraId="354C82A5"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533CD2BA"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5F6CFACA"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72DE13B0"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4CA62DE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E3B4D7C" w14:textId="77777777" w:rsidR="00FC7007" w:rsidRPr="00FC7007" w:rsidRDefault="00FC7007" w:rsidP="00FC7007">
            <w:pPr>
              <w:jc w:val="center"/>
              <w:rPr>
                <w:color w:val="000000"/>
                <w:sz w:val="16"/>
                <w:szCs w:val="16"/>
              </w:rPr>
            </w:pPr>
            <w:r w:rsidRPr="00FC7007">
              <w:rPr>
                <w:color w:val="000000"/>
                <w:sz w:val="16"/>
                <w:szCs w:val="16"/>
              </w:rPr>
              <w:t>15 842,22</w:t>
            </w:r>
          </w:p>
        </w:tc>
        <w:tc>
          <w:tcPr>
            <w:tcW w:w="1212" w:type="dxa"/>
            <w:tcBorders>
              <w:top w:val="nil"/>
              <w:left w:val="nil"/>
              <w:bottom w:val="single" w:sz="4" w:space="0" w:color="000000"/>
              <w:right w:val="single" w:sz="4" w:space="0" w:color="000000"/>
            </w:tcBorders>
            <w:shd w:val="clear" w:color="auto" w:fill="auto"/>
            <w:hideMark/>
          </w:tcPr>
          <w:p w14:paraId="641856BA" w14:textId="77777777" w:rsidR="00FC7007" w:rsidRPr="00FC7007" w:rsidRDefault="00FC7007" w:rsidP="00FC7007">
            <w:pPr>
              <w:jc w:val="center"/>
              <w:rPr>
                <w:color w:val="000000"/>
                <w:sz w:val="16"/>
                <w:szCs w:val="16"/>
              </w:rPr>
            </w:pPr>
            <w:r w:rsidRPr="00FC7007">
              <w:rPr>
                <w:color w:val="000000"/>
                <w:sz w:val="16"/>
                <w:szCs w:val="16"/>
              </w:rPr>
              <w:t>7 930,31</w:t>
            </w:r>
          </w:p>
        </w:tc>
        <w:tc>
          <w:tcPr>
            <w:tcW w:w="1212" w:type="dxa"/>
            <w:tcBorders>
              <w:top w:val="nil"/>
              <w:left w:val="nil"/>
              <w:bottom w:val="single" w:sz="4" w:space="0" w:color="000000"/>
              <w:right w:val="single" w:sz="4" w:space="0" w:color="000000"/>
            </w:tcBorders>
            <w:shd w:val="clear" w:color="auto" w:fill="auto"/>
            <w:hideMark/>
          </w:tcPr>
          <w:p w14:paraId="14C3FEC1" w14:textId="77777777" w:rsidR="00FC7007" w:rsidRPr="00FC7007" w:rsidRDefault="00FC7007" w:rsidP="00FC7007">
            <w:pPr>
              <w:jc w:val="center"/>
              <w:rPr>
                <w:color w:val="000000"/>
                <w:sz w:val="16"/>
                <w:szCs w:val="16"/>
              </w:rPr>
            </w:pPr>
            <w:r w:rsidRPr="00FC7007">
              <w:rPr>
                <w:color w:val="000000"/>
                <w:sz w:val="16"/>
                <w:szCs w:val="16"/>
              </w:rPr>
              <w:t>7 930,31</w:t>
            </w:r>
          </w:p>
        </w:tc>
      </w:tr>
      <w:tr w:rsidR="00FC7007" w:rsidRPr="00FC7007" w14:paraId="790274A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CA5DC9A" w14:textId="77777777" w:rsidR="00FC7007" w:rsidRPr="00FC7007" w:rsidRDefault="00FC7007" w:rsidP="00FC7007">
            <w:pPr>
              <w:rPr>
                <w:color w:val="000000"/>
                <w:sz w:val="16"/>
                <w:szCs w:val="16"/>
              </w:rPr>
            </w:pPr>
            <w:r w:rsidRPr="00FC7007">
              <w:rPr>
                <w:color w:val="000000"/>
                <w:sz w:val="16"/>
                <w:szCs w:val="16"/>
              </w:rPr>
              <w:t>Дорожное хозяйство (дорожные фонды)</w:t>
            </w:r>
          </w:p>
        </w:tc>
        <w:tc>
          <w:tcPr>
            <w:tcW w:w="458" w:type="dxa"/>
            <w:tcBorders>
              <w:top w:val="nil"/>
              <w:left w:val="nil"/>
              <w:bottom w:val="single" w:sz="4" w:space="0" w:color="000000"/>
              <w:right w:val="single" w:sz="4" w:space="0" w:color="000000"/>
            </w:tcBorders>
            <w:shd w:val="clear" w:color="auto" w:fill="auto"/>
            <w:hideMark/>
          </w:tcPr>
          <w:p w14:paraId="720CCC85"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700EFC94"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09FCBA1F"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3F7CF095"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37265C3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5ADA7BD" w14:textId="77777777" w:rsidR="00FC7007" w:rsidRPr="00FC7007" w:rsidRDefault="00FC7007" w:rsidP="00FC7007">
            <w:pPr>
              <w:jc w:val="center"/>
              <w:rPr>
                <w:color w:val="000000"/>
                <w:sz w:val="16"/>
                <w:szCs w:val="16"/>
              </w:rPr>
            </w:pPr>
            <w:r w:rsidRPr="00FC7007">
              <w:rPr>
                <w:color w:val="000000"/>
                <w:sz w:val="16"/>
                <w:szCs w:val="16"/>
              </w:rPr>
              <w:t>15 842,22</w:t>
            </w:r>
          </w:p>
        </w:tc>
        <w:tc>
          <w:tcPr>
            <w:tcW w:w="1212" w:type="dxa"/>
            <w:tcBorders>
              <w:top w:val="nil"/>
              <w:left w:val="nil"/>
              <w:bottom w:val="single" w:sz="4" w:space="0" w:color="000000"/>
              <w:right w:val="single" w:sz="4" w:space="0" w:color="000000"/>
            </w:tcBorders>
            <w:shd w:val="clear" w:color="auto" w:fill="auto"/>
            <w:hideMark/>
          </w:tcPr>
          <w:p w14:paraId="0208E91D" w14:textId="77777777" w:rsidR="00FC7007" w:rsidRPr="00FC7007" w:rsidRDefault="00FC7007" w:rsidP="00FC7007">
            <w:pPr>
              <w:jc w:val="center"/>
              <w:rPr>
                <w:color w:val="000000"/>
                <w:sz w:val="16"/>
                <w:szCs w:val="16"/>
              </w:rPr>
            </w:pPr>
            <w:r w:rsidRPr="00FC7007">
              <w:rPr>
                <w:color w:val="000000"/>
                <w:sz w:val="16"/>
                <w:szCs w:val="16"/>
              </w:rPr>
              <w:t>7 930,31</w:t>
            </w:r>
          </w:p>
        </w:tc>
        <w:tc>
          <w:tcPr>
            <w:tcW w:w="1212" w:type="dxa"/>
            <w:tcBorders>
              <w:top w:val="nil"/>
              <w:left w:val="nil"/>
              <w:bottom w:val="single" w:sz="4" w:space="0" w:color="000000"/>
              <w:right w:val="single" w:sz="4" w:space="0" w:color="000000"/>
            </w:tcBorders>
            <w:shd w:val="clear" w:color="auto" w:fill="auto"/>
            <w:hideMark/>
          </w:tcPr>
          <w:p w14:paraId="2AE39CC8" w14:textId="77777777" w:rsidR="00FC7007" w:rsidRPr="00FC7007" w:rsidRDefault="00FC7007" w:rsidP="00FC7007">
            <w:pPr>
              <w:jc w:val="center"/>
              <w:rPr>
                <w:color w:val="000000"/>
                <w:sz w:val="16"/>
                <w:szCs w:val="16"/>
              </w:rPr>
            </w:pPr>
            <w:r w:rsidRPr="00FC7007">
              <w:rPr>
                <w:color w:val="000000"/>
                <w:sz w:val="16"/>
                <w:szCs w:val="16"/>
              </w:rPr>
              <w:t>7 930,31</w:t>
            </w:r>
          </w:p>
        </w:tc>
      </w:tr>
      <w:tr w:rsidR="00FC7007" w:rsidRPr="00FC7007" w14:paraId="3F09626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E4327C0" w14:textId="77777777" w:rsidR="00FC7007" w:rsidRPr="00FC7007" w:rsidRDefault="00FC7007" w:rsidP="00FC7007">
            <w:pPr>
              <w:rPr>
                <w:color w:val="000000"/>
                <w:sz w:val="16"/>
                <w:szCs w:val="16"/>
              </w:rPr>
            </w:pPr>
            <w:r w:rsidRPr="00FC7007">
              <w:rPr>
                <w:color w:val="000000"/>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458" w:type="dxa"/>
            <w:tcBorders>
              <w:top w:val="nil"/>
              <w:left w:val="nil"/>
              <w:bottom w:val="single" w:sz="4" w:space="0" w:color="000000"/>
              <w:right w:val="single" w:sz="4" w:space="0" w:color="000000"/>
            </w:tcBorders>
            <w:shd w:val="clear" w:color="auto" w:fill="auto"/>
            <w:hideMark/>
          </w:tcPr>
          <w:p w14:paraId="2158EA5C"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6B239DC4"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506859F2"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4E4F6890" w14:textId="77777777" w:rsidR="00FC7007" w:rsidRPr="00FC7007" w:rsidRDefault="00FC7007" w:rsidP="00FC7007">
            <w:pPr>
              <w:jc w:val="center"/>
              <w:rPr>
                <w:color w:val="000000"/>
                <w:sz w:val="16"/>
                <w:szCs w:val="16"/>
              </w:rPr>
            </w:pPr>
            <w:r w:rsidRPr="00FC7007">
              <w:rPr>
                <w:color w:val="000000"/>
                <w:sz w:val="16"/>
                <w:szCs w:val="16"/>
              </w:rPr>
              <w:t>05 0 00 00000</w:t>
            </w:r>
          </w:p>
        </w:tc>
        <w:tc>
          <w:tcPr>
            <w:tcW w:w="453" w:type="dxa"/>
            <w:tcBorders>
              <w:top w:val="nil"/>
              <w:left w:val="nil"/>
              <w:bottom w:val="single" w:sz="4" w:space="0" w:color="000000"/>
              <w:right w:val="single" w:sz="4" w:space="0" w:color="000000"/>
            </w:tcBorders>
            <w:shd w:val="clear" w:color="auto" w:fill="auto"/>
            <w:hideMark/>
          </w:tcPr>
          <w:p w14:paraId="576B395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784E247" w14:textId="77777777" w:rsidR="00FC7007" w:rsidRPr="00FC7007" w:rsidRDefault="00FC7007" w:rsidP="00FC7007">
            <w:pPr>
              <w:jc w:val="center"/>
              <w:rPr>
                <w:color w:val="000000"/>
                <w:sz w:val="16"/>
                <w:szCs w:val="16"/>
              </w:rPr>
            </w:pPr>
            <w:r w:rsidRPr="00FC7007">
              <w:rPr>
                <w:color w:val="000000"/>
                <w:sz w:val="16"/>
                <w:szCs w:val="16"/>
              </w:rPr>
              <w:t>15 842,22</w:t>
            </w:r>
          </w:p>
        </w:tc>
        <w:tc>
          <w:tcPr>
            <w:tcW w:w="1212" w:type="dxa"/>
            <w:tcBorders>
              <w:top w:val="nil"/>
              <w:left w:val="nil"/>
              <w:bottom w:val="single" w:sz="4" w:space="0" w:color="000000"/>
              <w:right w:val="single" w:sz="4" w:space="0" w:color="000000"/>
            </w:tcBorders>
            <w:shd w:val="clear" w:color="auto" w:fill="auto"/>
            <w:hideMark/>
          </w:tcPr>
          <w:p w14:paraId="4FE9A5CB" w14:textId="77777777" w:rsidR="00FC7007" w:rsidRPr="00FC7007" w:rsidRDefault="00FC7007" w:rsidP="00FC7007">
            <w:pPr>
              <w:jc w:val="center"/>
              <w:rPr>
                <w:color w:val="000000"/>
                <w:sz w:val="16"/>
                <w:szCs w:val="16"/>
              </w:rPr>
            </w:pPr>
            <w:r w:rsidRPr="00FC7007">
              <w:rPr>
                <w:color w:val="000000"/>
                <w:sz w:val="16"/>
                <w:szCs w:val="16"/>
              </w:rPr>
              <w:t>7 930,31</w:t>
            </w:r>
          </w:p>
        </w:tc>
        <w:tc>
          <w:tcPr>
            <w:tcW w:w="1212" w:type="dxa"/>
            <w:tcBorders>
              <w:top w:val="nil"/>
              <w:left w:val="nil"/>
              <w:bottom w:val="single" w:sz="4" w:space="0" w:color="000000"/>
              <w:right w:val="single" w:sz="4" w:space="0" w:color="000000"/>
            </w:tcBorders>
            <w:shd w:val="clear" w:color="auto" w:fill="auto"/>
            <w:hideMark/>
          </w:tcPr>
          <w:p w14:paraId="518A3B14" w14:textId="77777777" w:rsidR="00FC7007" w:rsidRPr="00FC7007" w:rsidRDefault="00FC7007" w:rsidP="00FC7007">
            <w:pPr>
              <w:jc w:val="center"/>
              <w:rPr>
                <w:color w:val="000000"/>
                <w:sz w:val="16"/>
                <w:szCs w:val="16"/>
              </w:rPr>
            </w:pPr>
            <w:r w:rsidRPr="00FC7007">
              <w:rPr>
                <w:color w:val="000000"/>
                <w:sz w:val="16"/>
                <w:szCs w:val="16"/>
              </w:rPr>
              <w:t>7 930,31</w:t>
            </w:r>
          </w:p>
        </w:tc>
      </w:tr>
      <w:tr w:rsidR="00FC7007" w:rsidRPr="00FC7007" w14:paraId="57D6B65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610F816" w14:textId="77777777" w:rsidR="00FC7007" w:rsidRPr="00FC7007" w:rsidRDefault="00FC7007" w:rsidP="00FC7007">
            <w:pPr>
              <w:rPr>
                <w:color w:val="000000"/>
                <w:sz w:val="16"/>
                <w:szCs w:val="16"/>
              </w:rPr>
            </w:pPr>
            <w:r w:rsidRPr="00FC7007">
              <w:rPr>
                <w:color w:val="000000"/>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340A48B2"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0993B34D"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02525443"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2B77462A" w14:textId="77777777" w:rsidR="00FC7007" w:rsidRPr="00FC7007" w:rsidRDefault="00FC7007" w:rsidP="00FC7007">
            <w:pPr>
              <w:jc w:val="center"/>
              <w:rPr>
                <w:color w:val="000000"/>
                <w:sz w:val="16"/>
                <w:szCs w:val="16"/>
              </w:rPr>
            </w:pPr>
            <w:r w:rsidRPr="00FC7007">
              <w:rPr>
                <w:color w:val="000000"/>
                <w:sz w:val="16"/>
                <w:szCs w:val="16"/>
              </w:rPr>
              <w:t>05 1 00 00000</w:t>
            </w:r>
          </w:p>
        </w:tc>
        <w:tc>
          <w:tcPr>
            <w:tcW w:w="453" w:type="dxa"/>
            <w:tcBorders>
              <w:top w:val="nil"/>
              <w:left w:val="nil"/>
              <w:bottom w:val="single" w:sz="4" w:space="0" w:color="000000"/>
              <w:right w:val="single" w:sz="4" w:space="0" w:color="000000"/>
            </w:tcBorders>
            <w:shd w:val="clear" w:color="auto" w:fill="auto"/>
            <w:hideMark/>
          </w:tcPr>
          <w:p w14:paraId="19CB791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DF19BA2" w14:textId="77777777" w:rsidR="00FC7007" w:rsidRPr="00FC7007" w:rsidRDefault="00FC7007" w:rsidP="00FC7007">
            <w:pPr>
              <w:jc w:val="center"/>
              <w:rPr>
                <w:color w:val="000000"/>
                <w:sz w:val="16"/>
                <w:szCs w:val="16"/>
              </w:rPr>
            </w:pPr>
            <w:r w:rsidRPr="00FC7007">
              <w:rPr>
                <w:color w:val="000000"/>
                <w:sz w:val="16"/>
                <w:szCs w:val="16"/>
              </w:rPr>
              <w:t>15 842,22</w:t>
            </w:r>
          </w:p>
        </w:tc>
        <w:tc>
          <w:tcPr>
            <w:tcW w:w="1212" w:type="dxa"/>
            <w:tcBorders>
              <w:top w:val="nil"/>
              <w:left w:val="nil"/>
              <w:bottom w:val="single" w:sz="4" w:space="0" w:color="000000"/>
              <w:right w:val="single" w:sz="4" w:space="0" w:color="000000"/>
            </w:tcBorders>
            <w:shd w:val="clear" w:color="auto" w:fill="auto"/>
            <w:hideMark/>
          </w:tcPr>
          <w:p w14:paraId="28EC70BE" w14:textId="77777777" w:rsidR="00FC7007" w:rsidRPr="00FC7007" w:rsidRDefault="00FC7007" w:rsidP="00FC7007">
            <w:pPr>
              <w:jc w:val="center"/>
              <w:rPr>
                <w:color w:val="000000"/>
                <w:sz w:val="16"/>
                <w:szCs w:val="16"/>
              </w:rPr>
            </w:pPr>
            <w:r w:rsidRPr="00FC7007">
              <w:rPr>
                <w:color w:val="000000"/>
                <w:sz w:val="16"/>
                <w:szCs w:val="16"/>
              </w:rPr>
              <w:t>7 930,31</w:t>
            </w:r>
          </w:p>
        </w:tc>
        <w:tc>
          <w:tcPr>
            <w:tcW w:w="1212" w:type="dxa"/>
            <w:tcBorders>
              <w:top w:val="nil"/>
              <w:left w:val="nil"/>
              <w:bottom w:val="single" w:sz="4" w:space="0" w:color="000000"/>
              <w:right w:val="single" w:sz="4" w:space="0" w:color="000000"/>
            </w:tcBorders>
            <w:shd w:val="clear" w:color="auto" w:fill="auto"/>
            <w:hideMark/>
          </w:tcPr>
          <w:p w14:paraId="11ADE92A" w14:textId="77777777" w:rsidR="00FC7007" w:rsidRPr="00FC7007" w:rsidRDefault="00FC7007" w:rsidP="00FC7007">
            <w:pPr>
              <w:jc w:val="center"/>
              <w:rPr>
                <w:color w:val="000000"/>
                <w:sz w:val="16"/>
                <w:szCs w:val="16"/>
              </w:rPr>
            </w:pPr>
            <w:r w:rsidRPr="00FC7007">
              <w:rPr>
                <w:color w:val="000000"/>
                <w:sz w:val="16"/>
                <w:szCs w:val="16"/>
              </w:rPr>
              <w:t>7 930,31</w:t>
            </w:r>
          </w:p>
        </w:tc>
      </w:tr>
      <w:tr w:rsidR="00FC7007" w:rsidRPr="00FC7007" w14:paraId="39C270A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31D14E5" w14:textId="77777777" w:rsidR="00FC7007" w:rsidRPr="00FC7007" w:rsidRDefault="00FC7007" w:rsidP="00FC7007">
            <w:pPr>
              <w:rPr>
                <w:color w:val="000000"/>
                <w:sz w:val="16"/>
                <w:szCs w:val="16"/>
              </w:rPr>
            </w:pPr>
            <w:r w:rsidRPr="00FC7007">
              <w:rPr>
                <w:color w:val="000000"/>
                <w:sz w:val="16"/>
                <w:szCs w:val="16"/>
              </w:rPr>
              <w:t>Основное мероприятие "Содержание автомобильных дорог общего пользования местного значения и сооружений на них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6DB77C5D"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332B008F"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13C142B2"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78286AD9" w14:textId="77777777" w:rsidR="00FC7007" w:rsidRPr="00FC7007" w:rsidRDefault="00FC7007" w:rsidP="00FC7007">
            <w:pPr>
              <w:jc w:val="center"/>
              <w:rPr>
                <w:color w:val="000000"/>
                <w:sz w:val="16"/>
                <w:szCs w:val="16"/>
              </w:rPr>
            </w:pPr>
            <w:r w:rsidRPr="00FC7007">
              <w:rPr>
                <w:color w:val="000000"/>
                <w:sz w:val="16"/>
                <w:szCs w:val="16"/>
              </w:rPr>
              <w:t>05 1 01 00000</w:t>
            </w:r>
          </w:p>
        </w:tc>
        <w:tc>
          <w:tcPr>
            <w:tcW w:w="453" w:type="dxa"/>
            <w:tcBorders>
              <w:top w:val="nil"/>
              <w:left w:val="nil"/>
              <w:bottom w:val="single" w:sz="4" w:space="0" w:color="000000"/>
              <w:right w:val="single" w:sz="4" w:space="0" w:color="000000"/>
            </w:tcBorders>
            <w:shd w:val="clear" w:color="auto" w:fill="auto"/>
            <w:hideMark/>
          </w:tcPr>
          <w:p w14:paraId="4197EBE9"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C4224D4" w14:textId="77777777" w:rsidR="00FC7007" w:rsidRPr="00FC7007" w:rsidRDefault="00FC7007" w:rsidP="00FC7007">
            <w:pPr>
              <w:jc w:val="center"/>
              <w:rPr>
                <w:color w:val="000000"/>
                <w:sz w:val="16"/>
                <w:szCs w:val="16"/>
              </w:rPr>
            </w:pPr>
            <w:r w:rsidRPr="00FC7007">
              <w:rPr>
                <w:color w:val="000000"/>
                <w:sz w:val="16"/>
                <w:szCs w:val="16"/>
              </w:rPr>
              <w:t>15 842,22</w:t>
            </w:r>
          </w:p>
        </w:tc>
        <w:tc>
          <w:tcPr>
            <w:tcW w:w="1212" w:type="dxa"/>
            <w:tcBorders>
              <w:top w:val="nil"/>
              <w:left w:val="nil"/>
              <w:bottom w:val="single" w:sz="4" w:space="0" w:color="000000"/>
              <w:right w:val="single" w:sz="4" w:space="0" w:color="000000"/>
            </w:tcBorders>
            <w:shd w:val="clear" w:color="auto" w:fill="auto"/>
            <w:hideMark/>
          </w:tcPr>
          <w:p w14:paraId="108BDB65" w14:textId="77777777" w:rsidR="00FC7007" w:rsidRPr="00FC7007" w:rsidRDefault="00FC7007" w:rsidP="00FC7007">
            <w:pPr>
              <w:jc w:val="center"/>
              <w:rPr>
                <w:color w:val="000000"/>
                <w:sz w:val="16"/>
                <w:szCs w:val="16"/>
              </w:rPr>
            </w:pPr>
            <w:r w:rsidRPr="00FC7007">
              <w:rPr>
                <w:color w:val="000000"/>
                <w:sz w:val="16"/>
                <w:szCs w:val="16"/>
              </w:rPr>
              <w:t>7 930,31</w:t>
            </w:r>
          </w:p>
        </w:tc>
        <w:tc>
          <w:tcPr>
            <w:tcW w:w="1212" w:type="dxa"/>
            <w:tcBorders>
              <w:top w:val="nil"/>
              <w:left w:val="nil"/>
              <w:bottom w:val="single" w:sz="4" w:space="0" w:color="000000"/>
              <w:right w:val="single" w:sz="4" w:space="0" w:color="000000"/>
            </w:tcBorders>
            <w:shd w:val="clear" w:color="auto" w:fill="auto"/>
            <w:hideMark/>
          </w:tcPr>
          <w:p w14:paraId="606C6743" w14:textId="77777777" w:rsidR="00FC7007" w:rsidRPr="00FC7007" w:rsidRDefault="00FC7007" w:rsidP="00FC7007">
            <w:pPr>
              <w:jc w:val="center"/>
              <w:rPr>
                <w:color w:val="000000"/>
                <w:sz w:val="16"/>
                <w:szCs w:val="16"/>
              </w:rPr>
            </w:pPr>
            <w:r w:rsidRPr="00FC7007">
              <w:rPr>
                <w:color w:val="000000"/>
                <w:sz w:val="16"/>
                <w:szCs w:val="16"/>
              </w:rPr>
              <w:t>7 930,31</w:t>
            </w:r>
          </w:p>
        </w:tc>
      </w:tr>
      <w:tr w:rsidR="00FC7007" w:rsidRPr="00FC7007" w14:paraId="6DE1BE6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3694F92" w14:textId="77777777" w:rsidR="00FC7007" w:rsidRPr="00FC7007" w:rsidRDefault="00FC7007" w:rsidP="00FC7007">
            <w:pPr>
              <w:rPr>
                <w:color w:val="000000"/>
                <w:sz w:val="16"/>
                <w:szCs w:val="16"/>
              </w:rPr>
            </w:pPr>
            <w:r w:rsidRPr="00FC7007">
              <w:rPr>
                <w:color w:val="000000"/>
                <w:sz w:val="16"/>
                <w:szCs w:val="16"/>
              </w:rPr>
              <w:t>Расходы на мероприятия по поддержке дорожного хозяйства</w:t>
            </w:r>
          </w:p>
        </w:tc>
        <w:tc>
          <w:tcPr>
            <w:tcW w:w="458" w:type="dxa"/>
            <w:tcBorders>
              <w:top w:val="nil"/>
              <w:left w:val="nil"/>
              <w:bottom w:val="single" w:sz="4" w:space="0" w:color="000000"/>
              <w:right w:val="single" w:sz="4" w:space="0" w:color="000000"/>
            </w:tcBorders>
            <w:shd w:val="clear" w:color="auto" w:fill="auto"/>
            <w:hideMark/>
          </w:tcPr>
          <w:p w14:paraId="2A1E931E"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71FEC222"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556A8331"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7237DDEB" w14:textId="77777777" w:rsidR="00FC7007" w:rsidRPr="00FC7007" w:rsidRDefault="00FC7007" w:rsidP="00FC7007">
            <w:pPr>
              <w:jc w:val="center"/>
              <w:rPr>
                <w:color w:val="000000"/>
                <w:sz w:val="16"/>
                <w:szCs w:val="16"/>
              </w:rPr>
            </w:pPr>
            <w:r w:rsidRPr="00FC7007">
              <w:rPr>
                <w:color w:val="000000"/>
                <w:sz w:val="16"/>
                <w:szCs w:val="16"/>
              </w:rPr>
              <w:t>05 1 01 9Д101</w:t>
            </w:r>
          </w:p>
        </w:tc>
        <w:tc>
          <w:tcPr>
            <w:tcW w:w="453" w:type="dxa"/>
            <w:tcBorders>
              <w:top w:val="nil"/>
              <w:left w:val="nil"/>
              <w:bottom w:val="single" w:sz="4" w:space="0" w:color="000000"/>
              <w:right w:val="single" w:sz="4" w:space="0" w:color="000000"/>
            </w:tcBorders>
            <w:shd w:val="clear" w:color="auto" w:fill="auto"/>
            <w:hideMark/>
          </w:tcPr>
          <w:p w14:paraId="6449688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F3BA2BC" w14:textId="77777777" w:rsidR="00FC7007" w:rsidRPr="00FC7007" w:rsidRDefault="00FC7007" w:rsidP="00FC7007">
            <w:pPr>
              <w:jc w:val="center"/>
              <w:rPr>
                <w:color w:val="000000"/>
                <w:sz w:val="16"/>
                <w:szCs w:val="16"/>
              </w:rPr>
            </w:pPr>
            <w:r w:rsidRPr="00FC7007">
              <w:rPr>
                <w:color w:val="000000"/>
                <w:sz w:val="16"/>
                <w:szCs w:val="16"/>
              </w:rPr>
              <w:t>15 842,22</w:t>
            </w:r>
          </w:p>
        </w:tc>
        <w:tc>
          <w:tcPr>
            <w:tcW w:w="1212" w:type="dxa"/>
            <w:tcBorders>
              <w:top w:val="nil"/>
              <w:left w:val="nil"/>
              <w:bottom w:val="single" w:sz="4" w:space="0" w:color="000000"/>
              <w:right w:val="single" w:sz="4" w:space="0" w:color="000000"/>
            </w:tcBorders>
            <w:shd w:val="clear" w:color="auto" w:fill="auto"/>
            <w:hideMark/>
          </w:tcPr>
          <w:p w14:paraId="5DDF0021" w14:textId="77777777" w:rsidR="00FC7007" w:rsidRPr="00FC7007" w:rsidRDefault="00FC7007" w:rsidP="00FC7007">
            <w:pPr>
              <w:jc w:val="center"/>
              <w:rPr>
                <w:color w:val="000000"/>
                <w:sz w:val="16"/>
                <w:szCs w:val="16"/>
              </w:rPr>
            </w:pPr>
            <w:r w:rsidRPr="00FC7007">
              <w:rPr>
                <w:color w:val="000000"/>
                <w:sz w:val="16"/>
                <w:szCs w:val="16"/>
              </w:rPr>
              <w:t>7 930,31</w:t>
            </w:r>
          </w:p>
        </w:tc>
        <w:tc>
          <w:tcPr>
            <w:tcW w:w="1212" w:type="dxa"/>
            <w:tcBorders>
              <w:top w:val="nil"/>
              <w:left w:val="nil"/>
              <w:bottom w:val="single" w:sz="4" w:space="0" w:color="000000"/>
              <w:right w:val="single" w:sz="4" w:space="0" w:color="000000"/>
            </w:tcBorders>
            <w:shd w:val="clear" w:color="auto" w:fill="auto"/>
            <w:hideMark/>
          </w:tcPr>
          <w:p w14:paraId="4F14D950" w14:textId="77777777" w:rsidR="00FC7007" w:rsidRPr="00FC7007" w:rsidRDefault="00FC7007" w:rsidP="00FC7007">
            <w:pPr>
              <w:jc w:val="center"/>
              <w:rPr>
                <w:color w:val="000000"/>
                <w:sz w:val="16"/>
                <w:szCs w:val="16"/>
              </w:rPr>
            </w:pPr>
            <w:r w:rsidRPr="00FC7007">
              <w:rPr>
                <w:color w:val="000000"/>
                <w:sz w:val="16"/>
                <w:szCs w:val="16"/>
              </w:rPr>
              <w:t>7 930,31</w:t>
            </w:r>
          </w:p>
        </w:tc>
      </w:tr>
      <w:tr w:rsidR="00FC7007" w:rsidRPr="00FC7007" w14:paraId="781B84B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8528EA6"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62373B50"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7BEB5110"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0D91CD53"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2D7E9C08" w14:textId="77777777" w:rsidR="00FC7007" w:rsidRPr="00FC7007" w:rsidRDefault="00FC7007" w:rsidP="00FC7007">
            <w:pPr>
              <w:jc w:val="center"/>
              <w:rPr>
                <w:color w:val="000000"/>
                <w:sz w:val="16"/>
                <w:szCs w:val="16"/>
              </w:rPr>
            </w:pPr>
            <w:r w:rsidRPr="00FC7007">
              <w:rPr>
                <w:color w:val="000000"/>
                <w:sz w:val="16"/>
                <w:szCs w:val="16"/>
              </w:rPr>
              <w:t>05 1 01 9Д101</w:t>
            </w:r>
          </w:p>
        </w:tc>
        <w:tc>
          <w:tcPr>
            <w:tcW w:w="453" w:type="dxa"/>
            <w:tcBorders>
              <w:top w:val="nil"/>
              <w:left w:val="nil"/>
              <w:bottom w:val="single" w:sz="4" w:space="0" w:color="000000"/>
              <w:right w:val="single" w:sz="4" w:space="0" w:color="000000"/>
            </w:tcBorders>
            <w:shd w:val="clear" w:color="auto" w:fill="auto"/>
            <w:hideMark/>
          </w:tcPr>
          <w:p w14:paraId="6D349F31"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16CC1529" w14:textId="77777777" w:rsidR="00FC7007" w:rsidRPr="00FC7007" w:rsidRDefault="00FC7007" w:rsidP="00FC7007">
            <w:pPr>
              <w:jc w:val="center"/>
              <w:rPr>
                <w:color w:val="000000"/>
                <w:sz w:val="16"/>
                <w:szCs w:val="16"/>
              </w:rPr>
            </w:pPr>
            <w:r w:rsidRPr="00FC7007">
              <w:rPr>
                <w:color w:val="000000"/>
                <w:sz w:val="16"/>
                <w:szCs w:val="16"/>
              </w:rPr>
              <w:t>15 842,22</w:t>
            </w:r>
          </w:p>
        </w:tc>
        <w:tc>
          <w:tcPr>
            <w:tcW w:w="1212" w:type="dxa"/>
            <w:tcBorders>
              <w:top w:val="nil"/>
              <w:left w:val="nil"/>
              <w:bottom w:val="single" w:sz="4" w:space="0" w:color="000000"/>
              <w:right w:val="single" w:sz="4" w:space="0" w:color="000000"/>
            </w:tcBorders>
            <w:shd w:val="clear" w:color="auto" w:fill="auto"/>
            <w:hideMark/>
          </w:tcPr>
          <w:p w14:paraId="2E549133" w14:textId="77777777" w:rsidR="00FC7007" w:rsidRPr="00FC7007" w:rsidRDefault="00FC7007" w:rsidP="00FC7007">
            <w:pPr>
              <w:jc w:val="center"/>
              <w:rPr>
                <w:color w:val="000000"/>
                <w:sz w:val="16"/>
                <w:szCs w:val="16"/>
              </w:rPr>
            </w:pPr>
            <w:r w:rsidRPr="00FC7007">
              <w:rPr>
                <w:color w:val="000000"/>
                <w:sz w:val="16"/>
                <w:szCs w:val="16"/>
              </w:rPr>
              <w:t>7 930,31</w:t>
            </w:r>
          </w:p>
        </w:tc>
        <w:tc>
          <w:tcPr>
            <w:tcW w:w="1212" w:type="dxa"/>
            <w:tcBorders>
              <w:top w:val="nil"/>
              <w:left w:val="nil"/>
              <w:bottom w:val="single" w:sz="4" w:space="0" w:color="000000"/>
              <w:right w:val="single" w:sz="4" w:space="0" w:color="000000"/>
            </w:tcBorders>
            <w:shd w:val="clear" w:color="auto" w:fill="auto"/>
            <w:hideMark/>
          </w:tcPr>
          <w:p w14:paraId="7D531A0E" w14:textId="77777777" w:rsidR="00FC7007" w:rsidRPr="00FC7007" w:rsidRDefault="00FC7007" w:rsidP="00FC7007">
            <w:pPr>
              <w:jc w:val="center"/>
              <w:rPr>
                <w:color w:val="000000"/>
                <w:sz w:val="16"/>
                <w:szCs w:val="16"/>
              </w:rPr>
            </w:pPr>
            <w:r w:rsidRPr="00FC7007">
              <w:rPr>
                <w:color w:val="000000"/>
                <w:sz w:val="16"/>
                <w:szCs w:val="16"/>
              </w:rPr>
              <w:t>7 930,31</w:t>
            </w:r>
          </w:p>
        </w:tc>
      </w:tr>
      <w:tr w:rsidR="00FC7007" w:rsidRPr="00FC7007" w14:paraId="01A0C6C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2BE7302" w14:textId="77777777" w:rsidR="00FC7007" w:rsidRPr="00FC7007" w:rsidRDefault="00FC7007" w:rsidP="00FC7007">
            <w:pPr>
              <w:rPr>
                <w:color w:val="000000"/>
                <w:sz w:val="16"/>
                <w:szCs w:val="16"/>
              </w:rPr>
            </w:pPr>
            <w:r w:rsidRPr="00FC7007">
              <w:rPr>
                <w:color w:val="000000"/>
                <w:sz w:val="16"/>
                <w:szCs w:val="16"/>
              </w:rPr>
              <w:t>ЖИЛИЩНО-КОММУНАЛЬНОЕ ХОЗЯЙСТВО</w:t>
            </w:r>
          </w:p>
        </w:tc>
        <w:tc>
          <w:tcPr>
            <w:tcW w:w="458" w:type="dxa"/>
            <w:tcBorders>
              <w:top w:val="nil"/>
              <w:left w:val="nil"/>
              <w:bottom w:val="single" w:sz="4" w:space="0" w:color="000000"/>
              <w:right w:val="single" w:sz="4" w:space="0" w:color="000000"/>
            </w:tcBorders>
            <w:shd w:val="clear" w:color="auto" w:fill="auto"/>
            <w:hideMark/>
          </w:tcPr>
          <w:p w14:paraId="6F4F058A"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45947BF7"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C647DE2"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663E280F"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7993A31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FE46274" w14:textId="77777777" w:rsidR="00FC7007" w:rsidRPr="00FC7007" w:rsidRDefault="00FC7007" w:rsidP="00FC7007">
            <w:pPr>
              <w:jc w:val="center"/>
              <w:rPr>
                <w:color w:val="000000"/>
                <w:sz w:val="16"/>
                <w:szCs w:val="16"/>
              </w:rPr>
            </w:pPr>
            <w:r w:rsidRPr="00FC7007">
              <w:rPr>
                <w:color w:val="000000"/>
                <w:sz w:val="16"/>
                <w:szCs w:val="16"/>
              </w:rPr>
              <w:t>85 122,10</w:t>
            </w:r>
          </w:p>
        </w:tc>
        <w:tc>
          <w:tcPr>
            <w:tcW w:w="1212" w:type="dxa"/>
            <w:tcBorders>
              <w:top w:val="nil"/>
              <w:left w:val="nil"/>
              <w:bottom w:val="single" w:sz="4" w:space="0" w:color="000000"/>
              <w:right w:val="single" w:sz="4" w:space="0" w:color="000000"/>
            </w:tcBorders>
            <w:shd w:val="clear" w:color="auto" w:fill="auto"/>
            <w:hideMark/>
          </w:tcPr>
          <w:p w14:paraId="67A1BF80" w14:textId="77777777" w:rsidR="00FC7007" w:rsidRPr="00FC7007" w:rsidRDefault="00FC7007" w:rsidP="00FC7007">
            <w:pPr>
              <w:jc w:val="center"/>
              <w:rPr>
                <w:color w:val="000000"/>
                <w:sz w:val="16"/>
                <w:szCs w:val="16"/>
              </w:rPr>
            </w:pPr>
            <w:r w:rsidRPr="00FC7007">
              <w:rPr>
                <w:color w:val="000000"/>
                <w:sz w:val="16"/>
                <w:szCs w:val="16"/>
              </w:rPr>
              <w:t>31 599,88</w:t>
            </w:r>
          </w:p>
        </w:tc>
        <w:tc>
          <w:tcPr>
            <w:tcW w:w="1212" w:type="dxa"/>
            <w:tcBorders>
              <w:top w:val="nil"/>
              <w:left w:val="nil"/>
              <w:bottom w:val="single" w:sz="4" w:space="0" w:color="000000"/>
              <w:right w:val="single" w:sz="4" w:space="0" w:color="000000"/>
            </w:tcBorders>
            <w:shd w:val="clear" w:color="auto" w:fill="auto"/>
            <w:hideMark/>
          </w:tcPr>
          <w:p w14:paraId="433C76A7" w14:textId="77777777" w:rsidR="00FC7007" w:rsidRPr="00FC7007" w:rsidRDefault="00FC7007" w:rsidP="00FC7007">
            <w:pPr>
              <w:jc w:val="center"/>
              <w:rPr>
                <w:color w:val="000000"/>
                <w:sz w:val="16"/>
                <w:szCs w:val="16"/>
              </w:rPr>
            </w:pPr>
            <w:r w:rsidRPr="00FC7007">
              <w:rPr>
                <w:color w:val="000000"/>
                <w:sz w:val="16"/>
                <w:szCs w:val="16"/>
              </w:rPr>
              <w:t>32 313,93</w:t>
            </w:r>
          </w:p>
        </w:tc>
      </w:tr>
      <w:tr w:rsidR="00FC7007" w:rsidRPr="00FC7007" w14:paraId="0402E28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FF584AD" w14:textId="77777777" w:rsidR="00FC7007" w:rsidRPr="00FC7007" w:rsidRDefault="00FC7007" w:rsidP="00FC7007">
            <w:pPr>
              <w:rPr>
                <w:color w:val="000000"/>
                <w:sz w:val="16"/>
                <w:szCs w:val="16"/>
              </w:rPr>
            </w:pPr>
            <w:r w:rsidRPr="00FC7007">
              <w:rPr>
                <w:color w:val="000000"/>
                <w:sz w:val="16"/>
                <w:szCs w:val="16"/>
              </w:rPr>
              <w:t>Коммунальное хозяйство</w:t>
            </w:r>
          </w:p>
        </w:tc>
        <w:tc>
          <w:tcPr>
            <w:tcW w:w="458" w:type="dxa"/>
            <w:tcBorders>
              <w:top w:val="nil"/>
              <w:left w:val="nil"/>
              <w:bottom w:val="single" w:sz="4" w:space="0" w:color="000000"/>
              <w:right w:val="single" w:sz="4" w:space="0" w:color="000000"/>
            </w:tcBorders>
            <w:shd w:val="clear" w:color="auto" w:fill="auto"/>
            <w:hideMark/>
          </w:tcPr>
          <w:p w14:paraId="58EF9AEB"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7B1705F1"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3D4BEB88"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24979959"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66E2B61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27134A7" w14:textId="77777777" w:rsidR="00FC7007" w:rsidRPr="00FC7007" w:rsidRDefault="00FC7007" w:rsidP="00FC7007">
            <w:pPr>
              <w:jc w:val="center"/>
              <w:rPr>
                <w:color w:val="000000"/>
                <w:sz w:val="16"/>
                <w:szCs w:val="16"/>
              </w:rPr>
            </w:pPr>
            <w:r w:rsidRPr="00FC7007">
              <w:rPr>
                <w:color w:val="000000"/>
                <w:sz w:val="16"/>
                <w:szCs w:val="16"/>
              </w:rPr>
              <w:t>189,96</w:t>
            </w:r>
          </w:p>
        </w:tc>
        <w:tc>
          <w:tcPr>
            <w:tcW w:w="1212" w:type="dxa"/>
            <w:tcBorders>
              <w:top w:val="nil"/>
              <w:left w:val="nil"/>
              <w:bottom w:val="single" w:sz="4" w:space="0" w:color="000000"/>
              <w:right w:val="single" w:sz="4" w:space="0" w:color="000000"/>
            </w:tcBorders>
            <w:shd w:val="clear" w:color="auto" w:fill="auto"/>
            <w:hideMark/>
          </w:tcPr>
          <w:p w14:paraId="6BFDB465"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7EFE7CB3"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A8C4DA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DB9267D" w14:textId="77777777" w:rsidR="00FC7007" w:rsidRPr="00FC7007" w:rsidRDefault="00FC7007" w:rsidP="00FC7007">
            <w:pPr>
              <w:rPr>
                <w:color w:val="000000"/>
                <w:sz w:val="16"/>
                <w:szCs w:val="16"/>
              </w:rPr>
            </w:pPr>
            <w:r w:rsidRPr="00FC7007">
              <w:rPr>
                <w:color w:val="000000"/>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43067442"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69A6E2B6"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42545F0C"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39CF1DA9" w14:textId="77777777" w:rsidR="00FC7007" w:rsidRPr="00FC7007" w:rsidRDefault="00FC7007" w:rsidP="00FC7007">
            <w:pPr>
              <w:jc w:val="center"/>
              <w:rPr>
                <w:color w:val="000000"/>
                <w:sz w:val="16"/>
                <w:szCs w:val="16"/>
              </w:rPr>
            </w:pPr>
            <w:r w:rsidRPr="00FC7007">
              <w:rPr>
                <w:color w:val="000000"/>
                <w:sz w:val="16"/>
                <w:szCs w:val="16"/>
              </w:rPr>
              <w:t>14 0 00 00000</w:t>
            </w:r>
          </w:p>
        </w:tc>
        <w:tc>
          <w:tcPr>
            <w:tcW w:w="453" w:type="dxa"/>
            <w:tcBorders>
              <w:top w:val="nil"/>
              <w:left w:val="nil"/>
              <w:bottom w:val="single" w:sz="4" w:space="0" w:color="000000"/>
              <w:right w:val="single" w:sz="4" w:space="0" w:color="000000"/>
            </w:tcBorders>
            <w:shd w:val="clear" w:color="auto" w:fill="auto"/>
            <w:hideMark/>
          </w:tcPr>
          <w:p w14:paraId="59B1AF1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097D9C2" w14:textId="77777777" w:rsidR="00FC7007" w:rsidRPr="00FC7007" w:rsidRDefault="00FC7007" w:rsidP="00FC7007">
            <w:pPr>
              <w:jc w:val="center"/>
              <w:rPr>
                <w:color w:val="000000"/>
                <w:sz w:val="16"/>
                <w:szCs w:val="16"/>
              </w:rPr>
            </w:pPr>
            <w:r w:rsidRPr="00FC7007">
              <w:rPr>
                <w:color w:val="000000"/>
                <w:sz w:val="16"/>
                <w:szCs w:val="16"/>
              </w:rPr>
              <w:t>189,96</w:t>
            </w:r>
          </w:p>
        </w:tc>
        <w:tc>
          <w:tcPr>
            <w:tcW w:w="1212" w:type="dxa"/>
            <w:tcBorders>
              <w:top w:val="nil"/>
              <w:left w:val="nil"/>
              <w:bottom w:val="single" w:sz="4" w:space="0" w:color="000000"/>
              <w:right w:val="single" w:sz="4" w:space="0" w:color="000000"/>
            </w:tcBorders>
            <w:shd w:val="clear" w:color="auto" w:fill="auto"/>
            <w:hideMark/>
          </w:tcPr>
          <w:p w14:paraId="2C89A25F"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3726E783"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195FA2E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38AE671" w14:textId="77777777" w:rsidR="00FC7007" w:rsidRPr="00FC7007" w:rsidRDefault="00FC7007" w:rsidP="00FC7007">
            <w:pPr>
              <w:rPr>
                <w:color w:val="000000"/>
                <w:sz w:val="16"/>
                <w:szCs w:val="16"/>
              </w:rPr>
            </w:pPr>
            <w:r w:rsidRPr="00FC7007">
              <w:rPr>
                <w:color w:val="000000"/>
                <w:sz w:val="16"/>
                <w:szCs w:val="16"/>
              </w:rPr>
              <w:t>Подпрограмма "Развитие благоустройства территорий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22B7456F"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6BEF78A1"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5CF3B95D"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0D1B0ED0" w14:textId="77777777" w:rsidR="00FC7007" w:rsidRPr="00FC7007" w:rsidRDefault="00FC7007" w:rsidP="00FC7007">
            <w:pPr>
              <w:jc w:val="center"/>
              <w:rPr>
                <w:color w:val="000000"/>
                <w:sz w:val="16"/>
                <w:szCs w:val="16"/>
              </w:rPr>
            </w:pPr>
            <w:r w:rsidRPr="00FC7007">
              <w:rPr>
                <w:color w:val="000000"/>
                <w:sz w:val="16"/>
                <w:szCs w:val="16"/>
              </w:rPr>
              <w:t>14 1 00 00000</w:t>
            </w:r>
          </w:p>
        </w:tc>
        <w:tc>
          <w:tcPr>
            <w:tcW w:w="453" w:type="dxa"/>
            <w:tcBorders>
              <w:top w:val="nil"/>
              <w:left w:val="nil"/>
              <w:bottom w:val="single" w:sz="4" w:space="0" w:color="000000"/>
              <w:right w:val="single" w:sz="4" w:space="0" w:color="000000"/>
            </w:tcBorders>
            <w:shd w:val="clear" w:color="auto" w:fill="auto"/>
            <w:hideMark/>
          </w:tcPr>
          <w:p w14:paraId="6213F5D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2CBF0E2" w14:textId="77777777" w:rsidR="00FC7007" w:rsidRPr="00FC7007" w:rsidRDefault="00FC7007" w:rsidP="00FC7007">
            <w:pPr>
              <w:jc w:val="center"/>
              <w:rPr>
                <w:color w:val="000000"/>
                <w:sz w:val="16"/>
                <w:szCs w:val="16"/>
              </w:rPr>
            </w:pPr>
            <w:r w:rsidRPr="00FC7007">
              <w:rPr>
                <w:color w:val="000000"/>
                <w:sz w:val="16"/>
                <w:szCs w:val="16"/>
              </w:rPr>
              <w:t>189,96</w:t>
            </w:r>
          </w:p>
        </w:tc>
        <w:tc>
          <w:tcPr>
            <w:tcW w:w="1212" w:type="dxa"/>
            <w:tcBorders>
              <w:top w:val="nil"/>
              <w:left w:val="nil"/>
              <w:bottom w:val="single" w:sz="4" w:space="0" w:color="000000"/>
              <w:right w:val="single" w:sz="4" w:space="0" w:color="000000"/>
            </w:tcBorders>
            <w:shd w:val="clear" w:color="auto" w:fill="auto"/>
            <w:hideMark/>
          </w:tcPr>
          <w:p w14:paraId="54E4E086"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6B864706"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17A23BF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4FA0763" w14:textId="77777777" w:rsidR="00FC7007" w:rsidRPr="00FC7007" w:rsidRDefault="00FC7007" w:rsidP="00FC7007">
            <w:pPr>
              <w:rPr>
                <w:color w:val="000000"/>
                <w:sz w:val="16"/>
                <w:szCs w:val="16"/>
              </w:rPr>
            </w:pPr>
            <w:r w:rsidRPr="00FC7007">
              <w:rPr>
                <w:color w:val="000000"/>
                <w:sz w:val="16"/>
                <w:szCs w:val="16"/>
              </w:rPr>
              <w:t>Основное мероприятие "Поддержка жилищного и коммунального хозяйства"</w:t>
            </w:r>
          </w:p>
        </w:tc>
        <w:tc>
          <w:tcPr>
            <w:tcW w:w="458" w:type="dxa"/>
            <w:tcBorders>
              <w:top w:val="nil"/>
              <w:left w:val="nil"/>
              <w:bottom w:val="single" w:sz="4" w:space="0" w:color="000000"/>
              <w:right w:val="single" w:sz="4" w:space="0" w:color="000000"/>
            </w:tcBorders>
            <w:shd w:val="clear" w:color="auto" w:fill="auto"/>
            <w:hideMark/>
          </w:tcPr>
          <w:p w14:paraId="06FA17AB"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436A9F29"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C68CFE5"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0BFC6288" w14:textId="77777777" w:rsidR="00FC7007" w:rsidRPr="00FC7007" w:rsidRDefault="00FC7007" w:rsidP="00FC7007">
            <w:pPr>
              <w:jc w:val="center"/>
              <w:rPr>
                <w:color w:val="000000"/>
                <w:sz w:val="16"/>
                <w:szCs w:val="16"/>
              </w:rPr>
            </w:pPr>
            <w:r w:rsidRPr="00FC7007">
              <w:rPr>
                <w:color w:val="000000"/>
                <w:sz w:val="16"/>
                <w:szCs w:val="16"/>
              </w:rPr>
              <w:t>14 1 02 00000</w:t>
            </w:r>
          </w:p>
        </w:tc>
        <w:tc>
          <w:tcPr>
            <w:tcW w:w="453" w:type="dxa"/>
            <w:tcBorders>
              <w:top w:val="nil"/>
              <w:left w:val="nil"/>
              <w:bottom w:val="single" w:sz="4" w:space="0" w:color="000000"/>
              <w:right w:val="single" w:sz="4" w:space="0" w:color="000000"/>
            </w:tcBorders>
            <w:shd w:val="clear" w:color="auto" w:fill="auto"/>
            <w:hideMark/>
          </w:tcPr>
          <w:p w14:paraId="6C5CA2E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8E1FA77" w14:textId="77777777" w:rsidR="00FC7007" w:rsidRPr="00FC7007" w:rsidRDefault="00FC7007" w:rsidP="00FC7007">
            <w:pPr>
              <w:jc w:val="center"/>
              <w:rPr>
                <w:color w:val="000000"/>
                <w:sz w:val="16"/>
                <w:szCs w:val="16"/>
              </w:rPr>
            </w:pPr>
            <w:r w:rsidRPr="00FC7007">
              <w:rPr>
                <w:color w:val="000000"/>
                <w:sz w:val="16"/>
                <w:szCs w:val="16"/>
              </w:rPr>
              <w:t>189,96</w:t>
            </w:r>
          </w:p>
        </w:tc>
        <w:tc>
          <w:tcPr>
            <w:tcW w:w="1212" w:type="dxa"/>
            <w:tcBorders>
              <w:top w:val="nil"/>
              <w:left w:val="nil"/>
              <w:bottom w:val="single" w:sz="4" w:space="0" w:color="000000"/>
              <w:right w:val="single" w:sz="4" w:space="0" w:color="000000"/>
            </w:tcBorders>
            <w:shd w:val="clear" w:color="auto" w:fill="auto"/>
            <w:hideMark/>
          </w:tcPr>
          <w:p w14:paraId="505287F6"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0936D551"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203943E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5E2A39B" w14:textId="77777777" w:rsidR="00FC7007" w:rsidRPr="00FC7007" w:rsidRDefault="00FC7007" w:rsidP="00FC7007">
            <w:pPr>
              <w:rPr>
                <w:color w:val="000000"/>
                <w:sz w:val="16"/>
                <w:szCs w:val="16"/>
              </w:rPr>
            </w:pPr>
            <w:r w:rsidRPr="00FC7007">
              <w:rPr>
                <w:color w:val="000000"/>
                <w:sz w:val="16"/>
                <w:szCs w:val="16"/>
              </w:rPr>
              <w:t>Расходы на мероприятия по поддержке коммунального хозяйства</w:t>
            </w:r>
          </w:p>
        </w:tc>
        <w:tc>
          <w:tcPr>
            <w:tcW w:w="458" w:type="dxa"/>
            <w:tcBorders>
              <w:top w:val="nil"/>
              <w:left w:val="nil"/>
              <w:bottom w:val="single" w:sz="4" w:space="0" w:color="000000"/>
              <w:right w:val="single" w:sz="4" w:space="0" w:color="000000"/>
            </w:tcBorders>
            <w:shd w:val="clear" w:color="auto" w:fill="auto"/>
            <w:hideMark/>
          </w:tcPr>
          <w:p w14:paraId="22AB5258"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2182B610"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2E8F5137"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4B2B76CF" w14:textId="77777777" w:rsidR="00FC7007" w:rsidRPr="00FC7007" w:rsidRDefault="00FC7007" w:rsidP="00FC7007">
            <w:pPr>
              <w:jc w:val="center"/>
              <w:rPr>
                <w:color w:val="000000"/>
                <w:sz w:val="16"/>
                <w:szCs w:val="16"/>
              </w:rPr>
            </w:pPr>
            <w:r w:rsidRPr="00FC7007">
              <w:rPr>
                <w:color w:val="000000"/>
                <w:sz w:val="16"/>
                <w:szCs w:val="16"/>
              </w:rPr>
              <w:t>14 1 02 22250</w:t>
            </w:r>
          </w:p>
        </w:tc>
        <w:tc>
          <w:tcPr>
            <w:tcW w:w="453" w:type="dxa"/>
            <w:tcBorders>
              <w:top w:val="nil"/>
              <w:left w:val="nil"/>
              <w:bottom w:val="single" w:sz="4" w:space="0" w:color="000000"/>
              <w:right w:val="single" w:sz="4" w:space="0" w:color="000000"/>
            </w:tcBorders>
            <w:shd w:val="clear" w:color="auto" w:fill="auto"/>
            <w:hideMark/>
          </w:tcPr>
          <w:p w14:paraId="5D79B62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14D8634" w14:textId="77777777" w:rsidR="00FC7007" w:rsidRPr="00FC7007" w:rsidRDefault="00FC7007" w:rsidP="00FC7007">
            <w:pPr>
              <w:jc w:val="center"/>
              <w:rPr>
                <w:color w:val="000000"/>
                <w:sz w:val="16"/>
                <w:szCs w:val="16"/>
              </w:rPr>
            </w:pPr>
            <w:r w:rsidRPr="00FC7007">
              <w:rPr>
                <w:color w:val="000000"/>
                <w:sz w:val="16"/>
                <w:szCs w:val="16"/>
              </w:rPr>
              <w:t>189,96</w:t>
            </w:r>
          </w:p>
        </w:tc>
        <w:tc>
          <w:tcPr>
            <w:tcW w:w="1212" w:type="dxa"/>
            <w:tcBorders>
              <w:top w:val="nil"/>
              <w:left w:val="nil"/>
              <w:bottom w:val="single" w:sz="4" w:space="0" w:color="000000"/>
              <w:right w:val="single" w:sz="4" w:space="0" w:color="000000"/>
            </w:tcBorders>
            <w:shd w:val="clear" w:color="auto" w:fill="auto"/>
            <w:hideMark/>
          </w:tcPr>
          <w:p w14:paraId="36224DC9"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5D0EEA24"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154EC45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FEF43DF"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290B9004"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3BA0A04D"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1C328251"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58BE16D2" w14:textId="77777777" w:rsidR="00FC7007" w:rsidRPr="00FC7007" w:rsidRDefault="00FC7007" w:rsidP="00FC7007">
            <w:pPr>
              <w:jc w:val="center"/>
              <w:rPr>
                <w:color w:val="000000"/>
                <w:sz w:val="16"/>
                <w:szCs w:val="16"/>
              </w:rPr>
            </w:pPr>
            <w:r w:rsidRPr="00FC7007">
              <w:rPr>
                <w:color w:val="000000"/>
                <w:sz w:val="16"/>
                <w:szCs w:val="16"/>
              </w:rPr>
              <w:t>14 1 02 22250</w:t>
            </w:r>
          </w:p>
        </w:tc>
        <w:tc>
          <w:tcPr>
            <w:tcW w:w="453" w:type="dxa"/>
            <w:tcBorders>
              <w:top w:val="nil"/>
              <w:left w:val="nil"/>
              <w:bottom w:val="single" w:sz="4" w:space="0" w:color="000000"/>
              <w:right w:val="single" w:sz="4" w:space="0" w:color="000000"/>
            </w:tcBorders>
            <w:shd w:val="clear" w:color="auto" w:fill="auto"/>
            <w:hideMark/>
          </w:tcPr>
          <w:p w14:paraId="0F7E5560"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7C9E0A9B" w14:textId="77777777" w:rsidR="00FC7007" w:rsidRPr="00FC7007" w:rsidRDefault="00FC7007" w:rsidP="00FC7007">
            <w:pPr>
              <w:jc w:val="center"/>
              <w:rPr>
                <w:color w:val="000000"/>
                <w:sz w:val="16"/>
                <w:szCs w:val="16"/>
              </w:rPr>
            </w:pPr>
            <w:r w:rsidRPr="00FC7007">
              <w:rPr>
                <w:color w:val="000000"/>
                <w:sz w:val="16"/>
                <w:szCs w:val="16"/>
              </w:rPr>
              <w:t>189,96</w:t>
            </w:r>
          </w:p>
        </w:tc>
        <w:tc>
          <w:tcPr>
            <w:tcW w:w="1212" w:type="dxa"/>
            <w:tcBorders>
              <w:top w:val="nil"/>
              <w:left w:val="nil"/>
              <w:bottom w:val="single" w:sz="4" w:space="0" w:color="000000"/>
              <w:right w:val="single" w:sz="4" w:space="0" w:color="000000"/>
            </w:tcBorders>
            <w:shd w:val="clear" w:color="auto" w:fill="auto"/>
            <w:hideMark/>
          </w:tcPr>
          <w:p w14:paraId="5609C821"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504F8283"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5C284A3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9CF14E7" w14:textId="77777777" w:rsidR="00FC7007" w:rsidRPr="00FC7007" w:rsidRDefault="00FC7007" w:rsidP="00FC7007">
            <w:pPr>
              <w:rPr>
                <w:color w:val="000000"/>
                <w:sz w:val="16"/>
                <w:szCs w:val="16"/>
              </w:rPr>
            </w:pPr>
            <w:r w:rsidRPr="00FC7007">
              <w:rPr>
                <w:color w:val="000000"/>
                <w:sz w:val="16"/>
                <w:szCs w:val="16"/>
              </w:rPr>
              <w:t>Благоустройство</w:t>
            </w:r>
          </w:p>
        </w:tc>
        <w:tc>
          <w:tcPr>
            <w:tcW w:w="458" w:type="dxa"/>
            <w:tcBorders>
              <w:top w:val="nil"/>
              <w:left w:val="nil"/>
              <w:bottom w:val="single" w:sz="4" w:space="0" w:color="000000"/>
              <w:right w:val="single" w:sz="4" w:space="0" w:color="000000"/>
            </w:tcBorders>
            <w:shd w:val="clear" w:color="auto" w:fill="auto"/>
            <w:hideMark/>
          </w:tcPr>
          <w:p w14:paraId="6861867B"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00710F1A"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0C5D19F0"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AB8B639"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4B338A3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34AA93E" w14:textId="77777777" w:rsidR="00FC7007" w:rsidRPr="00FC7007" w:rsidRDefault="00FC7007" w:rsidP="00FC7007">
            <w:pPr>
              <w:jc w:val="center"/>
              <w:rPr>
                <w:color w:val="000000"/>
                <w:sz w:val="16"/>
                <w:szCs w:val="16"/>
              </w:rPr>
            </w:pPr>
            <w:r w:rsidRPr="00FC7007">
              <w:rPr>
                <w:color w:val="000000"/>
                <w:sz w:val="16"/>
                <w:szCs w:val="16"/>
              </w:rPr>
              <w:t>84 932,14</w:t>
            </w:r>
          </w:p>
        </w:tc>
        <w:tc>
          <w:tcPr>
            <w:tcW w:w="1212" w:type="dxa"/>
            <w:tcBorders>
              <w:top w:val="nil"/>
              <w:left w:val="nil"/>
              <w:bottom w:val="single" w:sz="4" w:space="0" w:color="000000"/>
              <w:right w:val="single" w:sz="4" w:space="0" w:color="000000"/>
            </w:tcBorders>
            <w:shd w:val="clear" w:color="auto" w:fill="auto"/>
            <w:hideMark/>
          </w:tcPr>
          <w:p w14:paraId="324B5EA8" w14:textId="77777777" w:rsidR="00FC7007" w:rsidRPr="00FC7007" w:rsidRDefault="00FC7007" w:rsidP="00FC7007">
            <w:pPr>
              <w:jc w:val="center"/>
              <w:rPr>
                <w:color w:val="000000"/>
                <w:sz w:val="16"/>
                <w:szCs w:val="16"/>
              </w:rPr>
            </w:pPr>
            <w:r w:rsidRPr="00FC7007">
              <w:rPr>
                <w:color w:val="000000"/>
                <w:sz w:val="16"/>
                <w:szCs w:val="16"/>
              </w:rPr>
              <w:t>31 599,88</w:t>
            </w:r>
          </w:p>
        </w:tc>
        <w:tc>
          <w:tcPr>
            <w:tcW w:w="1212" w:type="dxa"/>
            <w:tcBorders>
              <w:top w:val="nil"/>
              <w:left w:val="nil"/>
              <w:bottom w:val="single" w:sz="4" w:space="0" w:color="000000"/>
              <w:right w:val="single" w:sz="4" w:space="0" w:color="000000"/>
            </w:tcBorders>
            <w:shd w:val="clear" w:color="auto" w:fill="auto"/>
            <w:hideMark/>
          </w:tcPr>
          <w:p w14:paraId="107B102D" w14:textId="77777777" w:rsidR="00FC7007" w:rsidRPr="00FC7007" w:rsidRDefault="00FC7007" w:rsidP="00FC7007">
            <w:pPr>
              <w:jc w:val="center"/>
              <w:rPr>
                <w:color w:val="000000"/>
                <w:sz w:val="16"/>
                <w:szCs w:val="16"/>
              </w:rPr>
            </w:pPr>
            <w:r w:rsidRPr="00FC7007">
              <w:rPr>
                <w:color w:val="000000"/>
                <w:sz w:val="16"/>
                <w:szCs w:val="16"/>
              </w:rPr>
              <w:t>32 313,93</w:t>
            </w:r>
          </w:p>
        </w:tc>
      </w:tr>
      <w:tr w:rsidR="00FC7007" w:rsidRPr="00FC7007" w14:paraId="7060843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0B3FED8" w14:textId="77777777" w:rsidR="00FC7007" w:rsidRPr="00FC7007" w:rsidRDefault="00FC7007" w:rsidP="00FC7007">
            <w:pPr>
              <w:rPr>
                <w:color w:val="000000"/>
                <w:sz w:val="16"/>
                <w:szCs w:val="16"/>
              </w:rPr>
            </w:pPr>
            <w:r w:rsidRPr="00FC7007">
              <w:rPr>
                <w:color w:val="000000"/>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6444564B"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2CAF736F"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1EC2A49"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C1F1EDE" w14:textId="77777777" w:rsidR="00FC7007" w:rsidRPr="00FC7007" w:rsidRDefault="00FC7007" w:rsidP="00FC7007">
            <w:pPr>
              <w:jc w:val="center"/>
              <w:rPr>
                <w:color w:val="000000"/>
                <w:sz w:val="16"/>
                <w:szCs w:val="16"/>
              </w:rPr>
            </w:pPr>
            <w:r w:rsidRPr="00FC7007">
              <w:rPr>
                <w:color w:val="000000"/>
                <w:sz w:val="16"/>
                <w:szCs w:val="16"/>
              </w:rPr>
              <w:t>14 0 00 00000</w:t>
            </w:r>
          </w:p>
        </w:tc>
        <w:tc>
          <w:tcPr>
            <w:tcW w:w="453" w:type="dxa"/>
            <w:tcBorders>
              <w:top w:val="nil"/>
              <w:left w:val="nil"/>
              <w:bottom w:val="single" w:sz="4" w:space="0" w:color="000000"/>
              <w:right w:val="single" w:sz="4" w:space="0" w:color="000000"/>
            </w:tcBorders>
            <w:shd w:val="clear" w:color="auto" w:fill="auto"/>
            <w:hideMark/>
          </w:tcPr>
          <w:p w14:paraId="10EFF72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0E9581A" w14:textId="77777777" w:rsidR="00FC7007" w:rsidRPr="00FC7007" w:rsidRDefault="00FC7007" w:rsidP="00FC7007">
            <w:pPr>
              <w:jc w:val="center"/>
              <w:rPr>
                <w:color w:val="000000"/>
                <w:sz w:val="16"/>
                <w:szCs w:val="16"/>
              </w:rPr>
            </w:pPr>
            <w:r w:rsidRPr="00FC7007">
              <w:rPr>
                <w:color w:val="000000"/>
                <w:sz w:val="16"/>
                <w:szCs w:val="16"/>
              </w:rPr>
              <w:t>49 540,43</w:t>
            </w:r>
          </w:p>
        </w:tc>
        <w:tc>
          <w:tcPr>
            <w:tcW w:w="1212" w:type="dxa"/>
            <w:tcBorders>
              <w:top w:val="nil"/>
              <w:left w:val="nil"/>
              <w:bottom w:val="single" w:sz="4" w:space="0" w:color="000000"/>
              <w:right w:val="single" w:sz="4" w:space="0" w:color="000000"/>
            </w:tcBorders>
            <w:shd w:val="clear" w:color="auto" w:fill="auto"/>
            <w:hideMark/>
          </w:tcPr>
          <w:p w14:paraId="72E5BB7A" w14:textId="77777777" w:rsidR="00FC7007" w:rsidRPr="00FC7007" w:rsidRDefault="00FC7007" w:rsidP="00FC7007">
            <w:pPr>
              <w:jc w:val="center"/>
              <w:rPr>
                <w:color w:val="000000"/>
                <w:sz w:val="16"/>
                <w:szCs w:val="16"/>
              </w:rPr>
            </w:pPr>
            <w:r w:rsidRPr="00FC7007">
              <w:rPr>
                <w:color w:val="000000"/>
                <w:sz w:val="16"/>
                <w:szCs w:val="16"/>
              </w:rPr>
              <w:t>31 599,88</w:t>
            </w:r>
          </w:p>
        </w:tc>
        <w:tc>
          <w:tcPr>
            <w:tcW w:w="1212" w:type="dxa"/>
            <w:tcBorders>
              <w:top w:val="nil"/>
              <w:left w:val="nil"/>
              <w:bottom w:val="single" w:sz="4" w:space="0" w:color="000000"/>
              <w:right w:val="single" w:sz="4" w:space="0" w:color="000000"/>
            </w:tcBorders>
            <w:shd w:val="clear" w:color="auto" w:fill="auto"/>
            <w:hideMark/>
          </w:tcPr>
          <w:p w14:paraId="725635F2" w14:textId="77777777" w:rsidR="00FC7007" w:rsidRPr="00FC7007" w:rsidRDefault="00FC7007" w:rsidP="00FC7007">
            <w:pPr>
              <w:jc w:val="center"/>
              <w:rPr>
                <w:color w:val="000000"/>
                <w:sz w:val="16"/>
                <w:szCs w:val="16"/>
              </w:rPr>
            </w:pPr>
            <w:r w:rsidRPr="00FC7007">
              <w:rPr>
                <w:color w:val="000000"/>
                <w:sz w:val="16"/>
                <w:szCs w:val="16"/>
              </w:rPr>
              <w:t>32 313,93</w:t>
            </w:r>
          </w:p>
        </w:tc>
      </w:tr>
      <w:tr w:rsidR="00FC7007" w:rsidRPr="00FC7007" w14:paraId="7438C43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1BD2333" w14:textId="77777777" w:rsidR="00FC7007" w:rsidRPr="00FC7007" w:rsidRDefault="00FC7007" w:rsidP="00FC7007">
            <w:pPr>
              <w:rPr>
                <w:color w:val="000000"/>
                <w:sz w:val="16"/>
                <w:szCs w:val="16"/>
              </w:rPr>
            </w:pPr>
            <w:r w:rsidRPr="00FC7007">
              <w:rPr>
                <w:color w:val="000000"/>
                <w:sz w:val="16"/>
                <w:szCs w:val="16"/>
              </w:rPr>
              <w:t>Подпрограмма "Развитие благоустройства территорий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0FFC20B0"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567ECC83"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5978AFDB"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5FF3E7A" w14:textId="77777777" w:rsidR="00FC7007" w:rsidRPr="00FC7007" w:rsidRDefault="00FC7007" w:rsidP="00FC7007">
            <w:pPr>
              <w:jc w:val="center"/>
              <w:rPr>
                <w:color w:val="000000"/>
                <w:sz w:val="16"/>
                <w:szCs w:val="16"/>
              </w:rPr>
            </w:pPr>
            <w:r w:rsidRPr="00FC7007">
              <w:rPr>
                <w:color w:val="000000"/>
                <w:sz w:val="16"/>
                <w:szCs w:val="16"/>
              </w:rPr>
              <w:t>14 1 00 00000</w:t>
            </w:r>
          </w:p>
        </w:tc>
        <w:tc>
          <w:tcPr>
            <w:tcW w:w="453" w:type="dxa"/>
            <w:tcBorders>
              <w:top w:val="nil"/>
              <w:left w:val="nil"/>
              <w:bottom w:val="single" w:sz="4" w:space="0" w:color="000000"/>
              <w:right w:val="single" w:sz="4" w:space="0" w:color="000000"/>
            </w:tcBorders>
            <w:shd w:val="clear" w:color="auto" w:fill="auto"/>
            <w:hideMark/>
          </w:tcPr>
          <w:p w14:paraId="2C0C8099"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6AE42D9" w14:textId="77777777" w:rsidR="00FC7007" w:rsidRPr="00FC7007" w:rsidRDefault="00FC7007" w:rsidP="00FC7007">
            <w:pPr>
              <w:jc w:val="center"/>
              <w:rPr>
                <w:color w:val="000000"/>
                <w:sz w:val="16"/>
                <w:szCs w:val="16"/>
              </w:rPr>
            </w:pPr>
            <w:r w:rsidRPr="00FC7007">
              <w:rPr>
                <w:color w:val="000000"/>
                <w:sz w:val="16"/>
                <w:szCs w:val="16"/>
              </w:rPr>
              <w:t>49 540,43</w:t>
            </w:r>
          </w:p>
        </w:tc>
        <w:tc>
          <w:tcPr>
            <w:tcW w:w="1212" w:type="dxa"/>
            <w:tcBorders>
              <w:top w:val="nil"/>
              <w:left w:val="nil"/>
              <w:bottom w:val="single" w:sz="4" w:space="0" w:color="000000"/>
              <w:right w:val="single" w:sz="4" w:space="0" w:color="000000"/>
            </w:tcBorders>
            <w:shd w:val="clear" w:color="auto" w:fill="auto"/>
            <w:hideMark/>
          </w:tcPr>
          <w:p w14:paraId="164773CC" w14:textId="77777777" w:rsidR="00FC7007" w:rsidRPr="00FC7007" w:rsidRDefault="00FC7007" w:rsidP="00FC7007">
            <w:pPr>
              <w:jc w:val="center"/>
              <w:rPr>
                <w:color w:val="000000"/>
                <w:sz w:val="16"/>
                <w:szCs w:val="16"/>
              </w:rPr>
            </w:pPr>
            <w:r w:rsidRPr="00FC7007">
              <w:rPr>
                <w:color w:val="000000"/>
                <w:sz w:val="16"/>
                <w:szCs w:val="16"/>
              </w:rPr>
              <w:t>31 599,88</w:t>
            </w:r>
          </w:p>
        </w:tc>
        <w:tc>
          <w:tcPr>
            <w:tcW w:w="1212" w:type="dxa"/>
            <w:tcBorders>
              <w:top w:val="nil"/>
              <w:left w:val="nil"/>
              <w:bottom w:val="single" w:sz="4" w:space="0" w:color="000000"/>
              <w:right w:val="single" w:sz="4" w:space="0" w:color="000000"/>
            </w:tcBorders>
            <w:shd w:val="clear" w:color="auto" w:fill="auto"/>
            <w:hideMark/>
          </w:tcPr>
          <w:p w14:paraId="4E32216A" w14:textId="77777777" w:rsidR="00FC7007" w:rsidRPr="00FC7007" w:rsidRDefault="00FC7007" w:rsidP="00FC7007">
            <w:pPr>
              <w:jc w:val="center"/>
              <w:rPr>
                <w:color w:val="000000"/>
                <w:sz w:val="16"/>
                <w:szCs w:val="16"/>
              </w:rPr>
            </w:pPr>
            <w:r w:rsidRPr="00FC7007">
              <w:rPr>
                <w:color w:val="000000"/>
                <w:sz w:val="16"/>
                <w:szCs w:val="16"/>
              </w:rPr>
              <w:t>32 313,93</w:t>
            </w:r>
          </w:p>
        </w:tc>
      </w:tr>
      <w:tr w:rsidR="00FC7007" w:rsidRPr="00FC7007" w14:paraId="4E4A9B7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0CC2A40" w14:textId="77777777" w:rsidR="00FC7007" w:rsidRPr="00FC7007" w:rsidRDefault="00FC7007" w:rsidP="00FC7007">
            <w:pPr>
              <w:rPr>
                <w:color w:val="000000"/>
                <w:sz w:val="16"/>
                <w:szCs w:val="16"/>
              </w:rPr>
            </w:pPr>
            <w:r w:rsidRPr="00FC7007">
              <w:rPr>
                <w:color w:val="000000"/>
                <w:sz w:val="16"/>
                <w:szCs w:val="16"/>
              </w:rPr>
              <w:t>Основное мероприятие "Благоустройство населенных пунктов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737DC2F9"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3AADAF9C"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3436D5E7"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6B8DDC7" w14:textId="77777777" w:rsidR="00FC7007" w:rsidRPr="00FC7007" w:rsidRDefault="00FC7007" w:rsidP="00FC7007">
            <w:pPr>
              <w:jc w:val="center"/>
              <w:rPr>
                <w:color w:val="000000"/>
                <w:sz w:val="16"/>
                <w:szCs w:val="16"/>
              </w:rPr>
            </w:pPr>
            <w:r w:rsidRPr="00FC7007">
              <w:rPr>
                <w:color w:val="000000"/>
                <w:sz w:val="16"/>
                <w:szCs w:val="16"/>
              </w:rPr>
              <w:t>14 1 01 00000</w:t>
            </w:r>
          </w:p>
        </w:tc>
        <w:tc>
          <w:tcPr>
            <w:tcW w:w="453" w:type="dxa"/>
            <w:tcBorders>
              <w:top w:val="nil"/>
              <w:left w:val="nil"/>
              <w:bottom w:val="single" w:sz="4" w:space="0" w:color="000000"/>
              <w:right w:val="single" w:sz="4" w:space="0" w:color="000000"/>
            </w:tcBorders>
            <w:shd w:val="clear" w:color="auto" w:fill="auto"/>
            <w:hideMark/>
          </w:tcPr>
          <w:p w14:paraId="6D20F37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429ADDF" w14:textId="77777777" w:rsidR="00FC7007" w:rsidRPr="00FC7007" w:rsidRDefault="00FC7007" w:rsidP="00FC7007">
            <w:pPr>
              <w:jc w:val="center"/>
              <w:rPr>
                <w:color w:val="000000"/>
                <w:sz w:val="16"/>
                <w:szCs w:val="16"/>
              </w:rPr>
            </w:pPr>
            <w:r w:rsidRPr="00FC7007">
              <w:rPr>
                <w:color w:val="000000"/>
                <w:sz w:val="16"/>
                <w:szCs w:val="16"/>
              </w:rPr>
              <w:t>49 396,43</w:t>
            </w:r>
          </w:p>
        </w:tc>
        <w:tc>
          <w:tcPr>
            <w:tcW w:w="1212" w:type="dxa"/>
            <w:tcBorders>
              <w:top w:val="nil"/>
              <w:left w:val="nil"/>
              <w:bottom w:val="single" w:sz="4" w:space="0" w:color="000000"/>
              <w:right w:val="single" w:sz="4" w:space="0" w:color="000000"/>
            </w:tcBorders>
            <w:shd w:val="clear" w:color="auto" w:fill="auto"/>
            <w:hideMark/>
          </w:tcPr>
          <w:p w14:paraId="6E0004F9" w14:textId="77777777" w:rsidR="00FC7007" w:rsidRPr="00FC7007" w:rsidRDefault="00FC7007" w:rsidP="00FC7007">
            <w:pPr>
              <w:jc w:val="center"/>
              <w:rPr>
                <w:color w:val="000000"/>
                <w:sz w:val="16"/>
                <w:szCs w:val="16"/>
              </w:rPr>
            </w:pPr>
            <w:r w:rsidRPr="00FC7007">
              <w:rPr>
                <w:color w:val="000000"/>
                <w:sz w:val="16"/>
                <w:szCs w:val="16"/>
              </w:rPr>
              <w:t>31 495,88</w:t>
            </w:r>
          </w:p>
        </w:tc>
        <w:tc>
          <w:tcPr>
            <w:tcW w:w="1212" w:type="dxa"/>
            <w:tcBorders>
              <w:top w:val="nil"/>
              <w:left w:val="nil"/>
              <w:bottom w:val="single" w:sz="4" w:space="0" w:color="000000"/>
              <w:right w:val="single" w:sz="4" w:space="0" w:color="000000"/>
            </w:tcBorders>
            <w:shd w:val="clear" w:color="auto" w:fill="auto"/>
            <w:hideMark/>
          </w:tcPr>
          <w:p w14:paraId="11CBB0CE" w14:textId="77777777" w:rsidR="00FC7007" w:rsidRPr="00FC7007" w:rsidRDefault="00FC7007" w:rsidP="00FC7007">
            <w:pPr>
              <w:jc w:val="center"/>
              <w:rPr>
                <w:color w:val="000000"/>
                <w:sz w:val="16"/>
                <w:szCs w:val="16"/>
              </w:rPr>
            </w:pPr>
            <w:r w:rsidRPr="00FC7007">
              <w:rPr>
                <w:color w:val="000000"/>
                <w:sz w:val="16"/>
                <w:szCs w:val="16"/>
              </w:rPr>
              <w:t>32 209,93</w:t>
            </w:r>
          </w:p>
        </w:tc>
      </w:tr>
      <w:tr w:rsidR="00FC7007" w:rsidRPr="00FC7007" w14:paraId="3915CFE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F3BDD48" w14:textId="77777777" w:rsidR="00FC7007" w:rsidRPr="00FC7007" w:rsidRDefault="00FC7007" w:rsidP="00FC7007">
            <w:pPr>
              <w:rPr>
                <w:color w:val="000000"/>
                <w:sz w:val="16"/>
                <w:szCs w:val="16"/>
              </w:rPr>
            </w:pPr>
            <w:r w:rsidRPr="00FC7007">
              <w:rPr>
                <w:color w:val="000000"/>
                <w:sz w:val="16"/>
                <w:szCs w:val="16"/>
              </w:rPr>
              <w:t>Расходы по уличному освещению</w:t>
            </w:r>
          </w:p>
        </w:tc>
        <w:tc>
          <w:tcPr>
            <w:tcW w:w="458" w:type="dxa"/>
            <w:tcBorders>
              <w:top w:val="nil"/>
              <w:left w:val="nil"/>
              <w:bottom w:val="single" w:sz="4" w:space="0" w:color="000000"/>
              <w:right w:val="single" w:sz="4" w:space="0" w:color="000000"/>
            </w:tcBorders>
            <w:shd w:val="clear" w:color="auto" w:fill="auto"/>
            <w:hideMark/>
          </w:tcPr>
          <w:p w14:paraId="56A4E8F3"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0F898B4C"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2AB18DFF"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8A129A1" w14:textId="77777777" w:rsidR="00FC7007" w:rsidRPr="00FC7007" w:rsidRDefault="00FC7007" w:rsidP="00FC7007">
            <w:pPr>
              <w:jc w:val="center"/>
              <w:rPr>
                <w:color w:val="000000"/>
                <w:sz w:val="16"/>
                <w:szCs w:val="16"/>
              </w:rPr>
            </w:pPr>
            <w:r w:rsidRPr="00FC7007">
              <w:rPr>
                <w:color w:val="000000"/>
                <w:sz w:val="16"/>
                <w:szCs w:val="16"/>
              </w:rPr>
              <w:t>14 1 01 22200</w:t>
            </w:r>
          </w:p>
        </w:tc>
        <w:tc>
          <w:tcPr>
            <w:tcW w:w="453" w:type="dxa"/>
            <w:tcBorders>
              <w:top w:val="nil"/>
              <w:left w:val="nil"/>
              <w:bottom w:val="single" w:sz="4" w:space="0" w:color="000000"/>
              <w:right w:val="single" w:sz="4" w:space="0" w:color="000000"/>
            </w:tcBorders>
            <w:shd w:val="clear" w:color="auto" w:fill="auto"/>
            <w:hideMark/>
          </w:tcPr>
          <w:p w14:paraId="59C6F5F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0D68435" w14:textId="77777777" w:rsidR="00FC7007" w:rsidRPr="00FC7007" w:rsidRDefault="00FC7007" w:rsidP="00FC7007">
            <w:pPr>
              <w:jc w:val="center"/>
              <w:rPr>
                <w:color w:val="000000"/>
                <w:sz w:val="16"/>
                <w:szCs w:val="16"/>
              </w:rPr>
            </w:pPr>
            <w:r w:rsidRPr="00FC7007">
              <w:rPr>
                <w:color w:val="000000"/>
                <w:sz w:val="16"/>
                <w:szCs w:val="16"/>
              </w:rPr>
              <w:t>23 903,36</w:t>
            </w:r>
          </w:p>
        </w:tc>
        <w:tc>
          <w:tcPr>
            <w:tcW w:w="1212" w:type="dxa"/>
            <w:tcBorders>
              <w:top w:val="nil"/>
              <w:left w:val="nil"/>
              <w:bottom w:val="single" w:sz="4" w:space="0" w:color="000000"/>
              <w:right w:val="single" w:sz="4" w:space="0" w:color="000000"/>
            </w:tcBorders>
            <w:shd w:val="clear" w:color="auto" w:fill="auto"/>
            <w:hideMark/>
          </w:tcPr>
          <w:p w14:paraId="009AB4AF" w14:textId="77777777" w:rsidR="00FC7007" w:rsidRPr="00FC7007" w:rsidRDefault="00FC7007" w:rsidP="00FC7007">
            <w:pPr>
              <w:jc w:val="center"/>
              <w:rPr>
                <w:color w:val="000000"/>
                <w:sz w:val="16"/>
                <w:szCs w:val="16"/>
              </w:rPr>
            </w:pPr>
            <w:r w:rsidRPr="00FC7007">
              <w:rPr>
                <w:color w:val="000000"/>
                <w:sz w:val="16"/>
                <w:szCs w:val="16"/>
              </w:rPr>
              <w:t>24 013,88</w:t>
            </w:r>
          </w:p>
        </w:tc>
        <w:tc>
          <w:tcPr>
            <w:tcW w:w="1212" w:type="dxa"/>
            <w:tcBorders>
              <w:top w:val="nil"/>
              <w:left w:val="nil"/>
              <w:bottom w:val="single" w:sz="4" w:space="0" w:color="000000"/>
              <w:right w:val="single" w:sz="4" w:space="0" w:color="000000"/>
            </w:tcBorders>
            <w:shd w:val="clear" w:color="auto" w:fill="auto"/>
            <w:hideMark/>
          </w:tcPr>
          <w:p w14:paraId="4A123F5E" w14:textId="77777777" w:rsidR="00FC7007" w:rsidRPr="00FC7007" w:rsidRDefault="00FC7007" w:rsidP="00FC7007">
            <w:pPr>
              <w:jc w:val="center"/>
              <w:rPr>
                <w:color w:val="000000"/>
                <w:sz w:val="16"/>
                <w:szCs w:val="16"/>
              </w:rPr>
            </w:pPr>
            <w:r w:rsidRPr="00FC7007">
              <w:rPr>
                <w:color w:val="000000"/>
                <w:sz w:val="16"/>
                <w:szCs w:val="16"/>
              </w:rPr>
              <w:t>24 727,93</w:t>
            </w:r>
          </w:p>
        </w:tc>
      </w:tr>
      <w:tr w:rsidR="00FC7007" w:rsidRPr="00FC7007" w14:paraId="3ABD1D5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4D6365A"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78EFD536"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23D37380"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0202CB26"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0381585" w14:textId="77777777" w:rsidR="00FC7007" w:rsidRPr="00FC7007" w:rsidRDefault="00FC7007" w:rsidP="00FC7007">
            <w:pPr>
              <w:jc w:val="center"/>
              <w:rPr>
                <w:color w:val="000000"/>
                <w:sz w:val="16"/>
                <w:szCs w:val="16"/>
              </w:rPr>
            </w:pPr>
            <w:r w:rsidRPr="00FC7007">
              <w:rPr>
                <w:color w:val="000000"/>
                <w:sz w:val="16"/>
                <w:szCs w:val="16"/>
              </w:rPr>
              <w:t>14 1 01 22200</w:t>
            </w:r>
          </w:p>
        </w:tc>
        <w:tc>
          <w:tcPr>
            <w:tcW w:w="453" w:type="dxa"/>
            <w:tcBorders>
              <w:top w:val="nil"/>
              <w:left w:val="nil"/>
              <w:bottom w:val="single" w:sz="4" w:space="0" w:color="000000"/>
              <w:right w:val="single" w:sz="4" w:space="0" w:color="000000"/>
            </w:tcBorders>
            <w:shd w:val="clear" w:color="auto" w:fill="auto"/>
            <w:hideMark/>
          </w:tcPr>
          <w:p w14:paraId="429E694F"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523ACBF2" w14:textId="77777777" w:rsidR="00FC7007" w:rsidRPr="00FC7007" w:rsidRDefault="00FC7007" w:rsidP="00FC7007">
            <w:pPr>
              <w:jc w:val="center"/>
              <w:rPr>
                <w:color w:val="000000"/>
                <w:sz w:val="16"/>
                <w:szCs w:val="16"/>
              </w:rPr>
            </w:pPr>
            <w:r w:rsidRPr="00FC7007">
              <w:rPr>
                <w:color w:val="000000"/>
                <w:sz w:val="16"/>
                <w:szCs w:val="16"/>
              </w:rPr>
              <w:t>23 902,08</w:t>
            </w:r>
          </w:p>
        </w:tc>
        <w:tc>
          <w:tcPr>
            <w:tcW w:w="1212" w:type="dxa"/>
            <w:tcBorders>
              <w:top w:val="nil"/>
              <w:left w:val="nil"/>
              <w:bottom w:val="single" w:sz="4" w:space="0" w:color="000000"/>
              <w:right w:val="single" w:sz="4" w:space="0" w:color="000000"/>
            </w:tcBorders>
            <w:shd w:val="clear" w:color="auto" w:fill="auto"/>
            <w:hideMark/>
          </w:tcPr>
          <w:p w14:paraId="34AEF15C" w14:textId="77777777" w:rsidR="00FC7007" w:rsidRPr="00FC7007" w:rsidRDefault="00FC7007" w:rsidP="00FC7007">
            <w:pPr>
              <w:jc w:val="center"/>
              <w:rPr>
                <w:color w:val="000000"/>
                <w:sz w:val="16"/>
                <w:szCs w:val="16"/>
              </w:rPr>
            </w:pPr>
            <w:r w:rsidRPr="00FC7007">
              <w:rPr>
                <w:color w:val="000000"/>
                <w:sz w:val="16"/>
                <w:szCs w:val="16"/>
              </w:rPr>
              <w:t>24 013,88</w:t>
            </w:r>
          </w:p>
        </w:tc>
        <w:tc>
          <w:tcPr>
            <w:tcW w:w="1212" w:type="dxa"/>
            <w:tcBorders>
              <w:top w:val="nil"/>
              <w:left w:val="nil"/>
              <w:bottom w:val="single" w:sz="4" w:space="0" w:color="000000"/>
              <w:right w:val="single" w:sz="4" w:space="0" w:color="000000"/>
            </w:tcBorders>
            <w:shd w:val="clear" w:color="auto" w:fill="auto"/>
            <w:hideMark/>
          </w:tcPr>
          <w:p w14:paraId="366E2639" w14:textId="77777777" w:rsidR="00FC7007" w:rsidRPr="00FC7007" w:rsidRDefault="00FC7007" w:rsidP="00FC7007">
            <w:pPr>
              <w:jc w:val="center"/>
              <w:rPr>
                <w:color w:val="000000"/>
                <w:sz w:val="16"/>
                <w:szCs w:val="16"/>
              </w:rPr>
            </w:pPr>
            <w:r w:rsidRPr="00FC7007">
              <w:rPr>
                <w:color w:val="000000"/>
                <w:sz w:val="16"/>
                <w:szCs w:val="16"/>
              </w:rPr>
              <w:t>24 727,93</w:t>
            </w:r>
          </w:p>
        </w:tc>
      </w:tr>
      <w:tr w:rsidR="00FC7007" w:rsidRPr="00FC7007" w14:paraId="4C94858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41B7B22"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2D4F89BD"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5F63EEF3"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17D2D192"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DBE9A18" w14:textId="77777777" w:rsidR="00FC7007" w:rsidRPr="00FC7007" w:rsidRDefault="00FC7007" w:rsidP="00FC7007">
            <w:pPr>
              <w:jc w:val="center"/>
              <w:rPr>
                <w:color w:val="000000"/>
                <w:sz w:val="16"/>
                <w:szCs w:val="16"/>
              </w:rPr>
            </w:pPr>
            <w:r w:rsidRPr="00FC7007">
              <w:rPr>
                <w:color w:val="000000"/>
                <w:sz w:val="16"/>
                <w:szCs w:val="16"/>
              </w:rPr>
              <w:t>14 1 01 22200</w:t>
            </w:r>
          </w:p>
        </w:tc>
        <w:tc>
          <w:tcPr>
            <w:tcW w:w="453" w:type="dxa"/>
            <w:tcBorders>
              <w:top w:val="nil"/>
              <w:left w:val="nil"/>
              <w:bottom w:val="single" w:sz="4" w:space="0" w:color="000000"/>
              <w:right w:val="single" w:sz="4" w:space="0" w:color="000000"/>
            </w:tcBorders>
            <w:shd w:val="clear" w:color="auto" w:fill="auto"/>
            <w:hideMark/>
          </w:tcPr>
          <w:p w14:paraId="642A4C34"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45BA5DA7" w14:textId="77777777" w:rsidR="00FC7007" w:rsidRPr="00FC7007" w:rsidRDefault="00FC7007" w:rsidP="00FC7007">
            <w:pPr>
              <w:jc w:val="center"/>
              <w:rPr>
                <w:color w:val="000000"/>
                <w:sz w:val="16"/>
                <w:szCs w:val="16"/>
              </w:rPr>
            </w:pPr>
            <w:r w:rsidRPr="00FC7007">
              <w:rPr>
                <w:color w:val="000000"/>
                <w:sz w:val="16"/>
                <w:szCs w:val="16"/>
              </w:rPr>
              <w:t>1,28</w:t>
            </w:r>
          </w:p>
        </w:tc>
        <w:tc>
          <w:tcPr>
            <w:tcW w:w="1212" w:type="dxa"/>
            <w:tcBorders>
              <w:top w:val="nil"/>
              <w:left w:val="nil"/>
              <w:bottom w:val="single" w:sz="4" w:space="0" w:color="000000"/>
              <w:right w:val="single" w:sz="4" w:space="0" w:color="000000"/>
            </w:tcBorders>
            <w:shd w:val="clear" w:color="auto" w:fill="auto"/>
            <w:hideMark/>
          </w:tcPr>
          <w:p w14:paraId="19A7A5B0"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4F8C187E"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2872957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8D320CC" w14:textId="77777777" w:rsidR="00FC7007" w:rsidRPr="00FC7007" w:rsidRDefault="00FC7007" w:rsidP="00FC7007">
            <w:pPr>
              <w:rPr>
                <w:color w:val="000000"/>
                <w:sz w:val="16"/>
                <w:szCs w:val="16"/>
              </w:rPr>
            </w:pPr>
            <w:r w:rsidRPr="00FC7007">
              <w:rPr>
                <w:color w:val="000000"/>
                <w:sz w:val="16"/>
                <w:szCs w:val="16"/>
              </w:rPr>
              <w:t>Расходы по озеленению</w:t>
            </w:r>
          </w:p>
        </w:tc>
        <w:tc>
          <w:tcPr>
            <w:tcW w:w="458" w:type="dxa"/>
            <w:tcBorders>
              <w:top w:val="nil"/>
              <w:left w:val="nil"/>
              <w:bottom w:val="single" w:sz="4" w:space="0" w:color="000000"/>
              <w:right w:val="single" w:sz="4" w:space="0" w:color="000000"/>
            </w:tcBorders>
            <w:shd w:val="clear" w:color="auto" w:fill="auto"/>
            <w:hideMark/>
          </w:tcPr>
          <w:p w14:paraId="569E1803"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0A0C0622"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0A53EE11"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0E0BFFE" w14:textId="77777777" w:rsidR="00FC7007" w:rsidRPr="00FC7007" w:rsidRDefault="00FC7007" w:rsidP="00FC7007">
            <w:pPr>
              <w:jc w:val="center"/>
              <w:rPr>
                <w:color w:val="000000"/>
                <w:sz w:val="16"/>
                <w:szCs w:val="16"/>
              </w:rPr>
            </w:pPr>
            <w:r w:rsidRPr="00FC7007">
              <w:rPr>
                <w:color w:val="000000"/>
                <w:sz w:val="16"/>
                <w:szCs w:val="16"/>
              </w:rPr>
              <w:t>14 1 01 22210</w:t>
            </w:r>
          </w:p>
        </w:tc>
        <w:tc>
          <w:tcPr>
            <w:tcW w:w="453" w:type="dxa"/>
            <w:tcBorders>
              <w:top w:val="nil"/>
              <w:left w:val="nil"/>
              <w:bottom w:val="single" w:sz="4" w:space="0" w:color="000000"/>
              <w:right w:val="single" w:sz="4" w:space="0" w:color="000000"/>
            </w:tcBorders>
            <w:shd w:val="clear" w:color="auto" w:fill="auto"/>
            <w:hideMark/>
          </w:tcPr>
          <w:p w14:paraId="5932477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8ED8CE7" w14:textId="77777777" w:rsidR="00FC7007" w:rsidRPr="00FC7007" w:rsidRDefault="00FC7007" w:rsidP="00FC7007">
            <w:pPr>
              <w:jc w:val="center"/>
              <w:rPr>
                <w:color w:val="000000"/>
                <w:sz w:val="16"/>
                <w:szCs w:val="16"/>
              </w:rPr>
            </w:pPr>
            <w:r w:rsidRPr="00FC7007">
              <w:rPr>
                <w:color w:val="000000"/>
                <w:sz w:val="16"/>
                <w:szCs w:val="16"/>
              </w:rPr>
              <w:t>208,00</w:t>
            </w:r>
          </w:p>
        </w:tc>
        <w:tc>
          <w:tcPr>
            <w:tcW w:w="1212" w:type="dxa"/>
            <w:tcBorders>
              <w:top w:val="nil"/>
              <w:left w:val="nil"/>
              <w:bottom w:val="single" w:sz="4" w:space="0" w:color="000000"/>
              <w:right w:val="single" w:sz="4" w:space="0" w:color="000000"/>
            </w:tcBorders>
            <w:shd w:val="clear" w:color="auto" w:fill="auto"/>
            <w:hideMark/>
          </w:tcPr>
          <w:p w14:paraId="4C437BD8" w14:textId="77777777" w:rsidR="00FC7007" w:rsidRPr="00FC7007" w:rsidRDefault="00FC7007" w:rsidP="00FC7007">
            <w:pPr>
              <w:jc w:val="center"/>
              <w:rPr>
                <w:color w:val="000000"/>
                <w:sz w:val="16"/>
                <w:szCs w:val="16"/>
              </w:rPr>
            </w:pPr>
            <w:r w:rsidRPr="00FC7007">
              <w:rPr>
                <w:color w:val="000000"/>
                <w:sz w:val="16"/>
                <w:szCs w:val="16"/>
              </w:rPr>
              <w:t>208,00</w:t>
            </w:r>
          </w:p>
        </w:tc>
        <w:tc>
          <w:tcPr>
            <w:tcW w:w="1212" w:type="dxa"/>
            <w:tcBorders>
              <w:top w:val="nil"/>
              <w:left w:val="nil"/>
              <w:bottom w:val="single" w:sz="4" w:space="0" w:color="000000"/>
              <w:right w:val="single" w:sz="4" w:space="0" w:color="000000"/>
            </w:tcBorders>
            <w:shd w:val="clear" w:color="auto" w:fill="auto"/>
            <w:hideMark/>
          </w:tcPr>
          <w:p w14:paraId="53F2E61C" w14:textId="77777777" w:rsidR="00FC7007" w:rsidRPr="00FC7007" w:rsidRDefault="00FC7007" w:rsidP="00FC7007">
            <w:pPr>
              <w:jc w:val="center"/>
              <w:rPr>
                <w:color w:val="000000"/>
                <w:sz w:val="16"/>
                <w:szCs w:val="16"/>
              </w:rPr>
            </w:pPr>
            <w:r w:rsidRPr="00FC7007">
              <w:rPr>
                <w:color w:val="000000"/>
                <w:sz w:val="16"/>
                <w:szCs w:val="16"/>
              </w:rPr>
              <w:t>208,00</w:t>
            </w:r>
          </w:p>
        </w:tc>
      </w:tr>
      <w:tr w:rsidR="00FC7007" w:rsidRPr="00FC7007" w14:paraId="0C2D9F8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EDBDEA6"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63F974E6"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7406794A"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3767EEA4"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93ACCA4" w14:textId="77777777" w:rsidR="00FC7007" w:rsidRPr="00FC7007" w:rsidRDefault="00FC7007" w:rsidP="00FC7007">
            <w:pPr>
              <w:jc w:val="center"/>
              <w:rPr>
                <w:color w:val="000000"/>
                <w:sz w:val="16"/>
                <w:szCs w:val="16"/>
              </w:rPr>
            </w:pPr>
            <w:r w:rsidRPr="00FC7007">
              <w:rPr>
                <w:color w:val="000000"/>
                <w:sz w:val="16"/>
                <w:szCs w:val="16"/>
              </w:rPr>
              <w:t>14 1 01 22210</w:t>
            </w:r>
          </w:p>
        </w:tc>
        <w:tc>
          <w:tcPr>
            <w:tcW w:w="453" w:type="dxa"/>
            <w:tcBorders>
              <w:top w:val="nil"/>
              <w:left w:val="nil"/>
              <w:bottom w:val="single" w:sz="4" w:space="0" w:color="000000"/>
              <w:right w:val="single" w:sz="4" w:space="0" w:color="000000"/>
            </w:tcBorders>
            <w:shd w:val="clear" w:color="auto" w:fill="auto"/>
            <w:hideMark/>
          </w:tcPr>
          <w:p w14:paraId="4FC978DB"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7F2E5C1F" w14:textId="77777777" w:rsidR="00FC7007" w:rsidRPr="00FC7007" w:rsidRDefault="00FC7007" w:rsidP="00FC7007">
            <w:pPr>
              <w:jc w:val="center"/>
              <w:rPr>
                <w:color w:val="000000"/>
                <w:sz w:val="16"/>
                <w:szCs w:val="16"/>
              </w:rPr>
            </w:pPr>
            <w:r w:rsidRPr="00FC7007">
              <w:rPr>
                <w:color w:val="000000"/>
                <w:sz w:val="16"/>
                <w:szCs w:val="16"/>
              </w:rPr>
              <w:t>208,00</w:t>
            </w:r>
          </w:p>
        </w:tc>
        <w:tc>
          <w:tcPr>
            <w:tcW w:w="1212" w:type="dxa"/>
            <w:tcBorders>
              <w:top w:val="nil"/>
              <w:left w:val="nil"/>
              <w:bottom w:val="single" w:sz="4" w:space="0" w:color="000000"/>
              <w:right w:val="single" w:sz="4" w:space="0" w:color="000000"/>
            </w:tcBorders>
            <w:shd w:val="clear" w:color="auto" w:fill="auto"/>
            <w:hideMark/>
          </w:tcPr>
          <w:p w14:paraId="3091070D" w14:textId="77777777" w:rsidR="00FC7007" w:rsidRPr="00FC7007" w:rsidRDefault="00FC7007" w:rsidP="00FC7007">
            <w:pPr>
              <w:jc w:val="center"/>
              <w:rPr>
                <w:color w:val="000000"/>
                <w:sz w:val="16"/>
                <w:szCs w:val="16"/>
              </w:rPr>
            </w:pPr>
            <w:r w:rsidRPr="00FC7007">
              <w:rPr>
                <w:color w:val="000000"/>
                <w:sz w:val="16"/>
                <w:szCs w:val="16"/>
              </w:rPr>
              <w:t>208,00</w:t>
            </w:r>
          </w:p>
        </w:tc>
        <w:tc>
          <w:tcPr>
            <w:tcW w:w="1212" w:type="dxa"/>
            <w:tcBorders>
              <w:top w:val="nil"/>
              <w:left w:val="nil"/>
              <w:bottom w:val="single" w:sz="4" w:space="0" w:color="000000"/>
              <w:right w:val="single" w:sz="4" w:space="0" w:color="000000"/>
            </w:tcBorders>
            <w:shd w:val="clear" w:color="auto" w:fill="auto"/>
            <w:hideMark/>
          </w:tcPr>
          <w:p w14:paraId="46C845E1" w14:textId="77777777" w:rsidR="00FC7007" w:rsidRPr="00FC7007" w:rsidRDefault="00FC7007" w:rsidP="00FC7007">
            <w:pPr>
              <w:jc w:val="center"/>
              <w:rPr>
                <w:color w:val="000000"/>
                <w:sz w:val="16"/>
                <w:szCs w:val="16"/>
              </w:rPr>
            </w:pPr>
            <w:r w:rsidRPr="00FC7007">
              <w:rPr>
                <w:color w:val="000000"/>
                <w:sz w:val="16"/>
                <w:szCs w:val="16"/>
              </w:rPr>
              <w:t>208,00</w:t>
            </w:r>
          </w:p>
        </w:tc>
      </w:tr>
      <w:tr w:rsidR="00FC7007" w:rsidRPr="00FC7007" w14:paraId="3954344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D4CFEBD" w14:textId="77777777" w:rsidR="00FC7007" w:rsidRPr="00FC7007" w:rsidRDefault="00FC7007" w:rsidP="00FC7007">
            <w:pPr>
              <w:rPr>
                <w:color w:val="000000"/>
                <w:sz w:val="16"/>
                <w:szCs w:val="16"/>
              </w:rPr>
            </w:pPr>
            <w:r w:rsidRPr="00FC7007">
              <w:rPr>
                <w:color w:val="000000"/>
                <w:sz w:val="16"/>
                <w:szCs w:val="16"/>
              </w:rPr>
              <w:t>Расходы по организации и содержанию мест захоронения</w:t>
            </w:r>
          </w:p>
        </w:tc>
        <w:tc>
          <w:tcPr>
            <w:tcW w:w="458" w:type="dxa"/>
            <w:tcBorders>
              <w:top w:val="nil"/>
              <w:left w:val="nil"/>
              <w:bottom w:val="single" w:sz="4" w:space="0" w:color="000000"/>
              <w:right w:val="single" w:sz="4" w:space="0" w:color="000000"/>
            </w:tcBorders>
            <w:shd w:val="clear" w:color="auto" w:fill="auto"/>
            <w:hideMark/>
          </w:tcPr>
          <w:p w14:paraId="1DD58190"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22D8302E"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5ABD1765"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33770DC" w14:textId="77777777" w:rsidR="00FC7007" w:rsidRPr="00FC7007" w:rsidRDefault="00FC7007" w:rsidP="00FC7007">
            <w:pPr>
              <w:jc w:val="center"/>
              <w:rPr>
                <w:color w:val="000000"/>
                <w:sz w:val="16"/>
                <w:szCs w:val="16"/>
              </w:rPr>
            </w:pPr>
            <w:r w:rsidRPr="00FC7007">
              <w:rPr>
                <w:color w:val="000000"/>
                <w:sz w:val="16"/>
                <w:szCs w:val="16"/>
              </w:rPr>
              <w:t>14 1 01 22220</w:t>
            </w:r>
          </w:p>
        </w:tc>
        <w:tc>
          <w:tcPr>
            <w:tcW w:w="453" w:type="dxa"/>
            <w:tcBorders>
              <w:top w:val="nil"/>
              <w:left w:val="nil"/>
              <w:bottom w:val="single" w:sz="4" w:space="0" w:color="000000"/>
              <w:right w:val="single" w:sz="4" w:space="0" w:color="000000"/>
            </w:tcBorders>
            <w:shd w:val="clear" w:color="auto" w:fill="auto"/>
            <w:hideMark/>
          </w:tcPr>
          <w:p w14:paraId="20F1625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7577DB2" w14:textId="77777777" w:rsidR="00FC7007" w:rsidRPr="00FC7007" w:rsidRDefault="00FC7007" w:rsidP="00FC7007">
            <w:pPr>
              <w:jc w:val="center"/>
              <w:rPr>
                <w:color w:val="000000"/>
                <w:sz w:val="16"/>
                <w:szCs w:val="16"/>
              </w:rPr>
            </w:pPr>
            <w:r w:rsidRPr="00FC7007">
              <w:rPr>
                <w:color w:val="000000"/>
                <w:sz w:val="16"/>
                <w:szCs w:val="16"/>
              </w:rPr>
              <w:t>364,00</w:t>
            </w:r>
          </w:p>
        </w:tc>
        <w:tc>
          <w:tcPr>
            <w:tcW w:w="1212" w:type="dxa"/>
            <w:tcBorders>
              <w:top w:val="nil"/>
              <w:left w:val="nil"/>
              <w:bottom w:val="single" w:sz="4" w:space="0" w:color="000000"/>
              <w:right w:val="single" w:sz="4" w:space="0" w:color="000000"/>
            </w:tcBorders>
            <w:shd w:val="clear" w:color="auto" w:fill="auto"/>
            <w:hideMark/>
          </w:tcPr>
          <w:p w14:paraId="227E15CB" w14:textId="77777777" w:rsidR="00FC7007" w:rsidRPr="00FC7007" w:rsidRDefault="00FC7007" w:rsidP="00FC7007">
            <w:pPr>
              <w:jc w:val="center"/>
              <w:rPr>
                <w:color w:val="000000"/>
                <w:sz w:val="16"/>
                <w:szCs w:val="16"/>
              </w:rPr>
            </w:pPr>
            <w:r w:rsidRPr="00FC7007">
              <w:rPr>
                <w:color w:val="000000"/>
                <w:sz w:val="16"/>
                <w:szCs w:val="16"/>
              </w:rPr>
              <w:t>364,00</w:t>
            </w:r>
          </w:p>
        </w:tc>
        <w:tc>
          <w:tcPr>
            <w:tcW w:w="1212" w:type="dxa"/>
            <w:tcBorders>
              <w:top w:val="nil"/>
              <w:left w:val="nil"/>
              <w:bottom w:val="single" w:sz="4" w:space="0" w:color="000000"/>
              <w:right w:val="single" w:sz="4" w:space="0" w:color="000000"/>
            </w:tcBorders>
            <w:shd w:val="clear" w:color="auto" w:fill="auto"/>
            <w:hideMark/>
          </w:tcPr>
          <w:p w14:paraId="5A16D773" w14:textId="77777777" w:rsidR="00FC7007" w:rsidRPr="00FC7007" w:rsidRDefault="00FC7007" w:rsidP="00FC7007">
            <w:pPr>
              <w:jc w:val="center"/>
              <w:rPr>
                <w:color w:val="000000"/>
                <w:sz w:val="16"/>
                <w:szCs w:val="16"/>
              </w:rPr>
            </w:pPr>
            <w:r w:rsidRPr="00FC7007">
              <w:rPr>
                <w:color w:val="000000"/>
                <w:sz w:val="16"/>
                <w:szCs w:val="16"/>
              </w:rPr>
              <w:t>364,00</w:t>
            </w:r>
          </w:p>
        </w:tc>
      </w:tr>
      <w:tr w:rsidR="00FC7007" w:rsidRPr="00FC7007" w14:paraId="2C2958F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E66C8BB" w14:textId="77777777" w:rsidR="00FC7007" w:rsidRPr="00FC7007" w:rsidRDefault="00FC7007" w:rsidP="00FC7007">
            <w:pPr>
              <w:rPr>
                <w:color w:val="000000"/>
                <w:sz w:val="16"/>
                <w:szCs w:val="16"/>
              </w:rPr>
            </w:pPr>
            <w:r w:rsidRPr="00FC7007">
              <w:rPr>
                <w:color w:val="000000"/>
                <w:sz w:val="16"/>
                <w:szCs w:val="16"/>
              </w:rPr>
              <w:lastRenderedPageBreak/>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782FA391"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56A2F8C5"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452E8A96"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5878159" w14:textId="77777777" w:rsidR="00FC7007" w:rsidRPr="00FC7007" w:rsidRDefault="00FC7007" w:rsidP="00FC7007">
            <w:pPr>
              <w:jc w:val="center"/>
              <w:rPr>
                <w:color w:val="000000"/>
                <w:sz w:val="16"/>
                <w:szCs w:val="16"/>
              </w:rPr>
            </w:pPr>
            <w:r w:rsidRPr="00FC7007">
              <w:rPr>
                <w:color w:val="000000"/>
                <w:sz w:val="16"/>
                <w:szCs w:val="16"/>
              </w:rPr>
              <w:t>14 1 01 22220</w:t>
            </w:r>
          </w:p>
        </w:tc>
        <w:tc>
          <w:tcPr>
            <w:tcW w:w="453" w:type="dxa"/>
            <w:tcBorders>
              <w:top w:val="nil"/>
              <w:left w:val="nil"/>
              <w:bottom w:val="single" w:sz="4" w:space="0" w:color="000000"/>
              <w:right w:val="single" w:sz="4" w:space="0" w:color="000000"/>
            </w:tcBorders>
            <w:shd w:val="clear" w:color="auto" w:fill="auto"/>
            <w:hideMark/>
          </w:tcPr>
          <w:p w14:paraId="5A79F98A"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1467048B" w14:textId="77777777" w:rsidR="00FC7007" w:rsidRPr="00FC7007" w:rsidRDefault="00FC7007" w:rsidP="00FC7007">
            <w:pPr>
              <w:jc w:val="center"/>
              <w:rPr>
                <w:color w:val="000000"/>
                <w:sz w:val="16"/>
                <w:szCs w:val="16"/>
              </w:rPr>
            </w:pPr>
            <w:r w:rsidRPr="00FC7007">
              <w:rPr>
                <w:color w:val="000000"/>
                <w:sz w:val="16"/>
                <w:szCs w:val="16"/>
              </w:rPr>
              <w:t>364,00</w:t>
            </w:r>
          </w:p>
        </w:tc>
        <w:tc>
          <w:tcPr>
            <w:tcW w:w="1212" w:type="dxa"/>
            <w:tcBorders>
              <w:top w:val="nil"/>
              <w:left w:val="nil"/>
              <w:bottom w:val="single" w:sz="4" w:space="0" w:color="000000"/>
              <w:right w:val="single" w:sz="4" w:space="0" w:color="000000"/>
            </w:tcBorders>
            <w:shd w:val="clear" w:color="auto" w:fill="auto"/>
            <w:hideMark/>
          </w:tcPr>
          <w:p w14:paraId="4F260111" w14:textId="77777777" w:rsidR="00FC7007" w:rsidRPr="00FC7007" w:rsidRDefault="00FC7007" w:rsidP="00FC7007">
            <w:pPr>
              <w:jc w:val="center"/>
              <w:rPr>
                <w:color w:val="000000"/>
                <w:sz w:val="16"/>
                <w:szCs w:val="16"/>
              </w:rPr>
            </w:pPr>
            <w:r w:rsidRPr="00FC7007">
              <w:rPr>
                <w:color w:val="000000"/>
                <w:sz w:val="16"/>
                <w:szCs w:val="16"/>
              </w:rPr>
              <w:t>364,00</w:t>
            </w:r>
          </w:p>
        </w:tc>
        <w:tc>
          <w:tcPr>
            <w:tcW w:w="1212" w:type="dxa"/>
            <w:tcBorders>
              <w:top w:val="nil"/>
              <w:left w:val="nil"/>
              <w:bottom w:val="single" w:sz="4" w:space="0" w:color="000000"/>
              <w:right w:val="single" w:sz="4" w:space="0" w:color="000000"/>
            </w:tcBorders>
            <w:shd w:val="clear" w:color="auto" w:fill="auto"/>
            <w:hideMark/>
          </w:tcPr>
          <w:p w14:paraId="0003C857" w14:textId="77777777" w:rsidR="00FC7007" w:rsidRPr="00FC7007" w:rsidRDefault="00FC7007" w:rsidP="00FC7007">
            <w:pPr>
              <w:jc w:val="center"/>
              <w:rPr>
                <w:color w:val="000000"/>
                <w:sz w:val="16"/>
                <w:szCs w:val="16"/>
              </w:rPr>
            </w:pPr>
            <w:r w:rsidRPr="00FC7007">
              <w:rPr>
                <w:color w:val="000000"/>
                <w:sz w:val="16"/>
                <w:szCs w:val="16"/>
              </w:rPr>
              <w:t>364,00</w:t>
            </w:r>
          </w:p>
        </w:tc>
      </w:tr>
      <w:tr w:rsidR="00FC7007" w:rsidRPr="00FC7007" w14:paraId="29014C2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945FD41" w14:textId="77777777" w:rsidR="00FC7007" w:rsidRPr="00FC7007" w:rsidRDefault="00FC7007" w:rsidP="00FC7007">
            <w:pPr>
              <w:rPr>
                <w:color w:val="000000"/>
                <w:sz w:val="16"/>
                <w:szCs w:val="16"/>
              </w:rPr>
            </w:pPr>
            <w:r w:rsidRPr="00FC7007">
              <w:rPr>
                <w:color w:val="000000"/>
                <w:sz w:val="16"/>
                <w:szCs w:val="16"/>
              </w:rPr>
              <w:t>Расходы по прочим мероприятиям благоустройства территории</w:t>
            </w:r>
          </w:p>
        </w:tc>
        <w:tc>
          <w:tcPr>
            <w:tcW w:w="458" w:type="dxa"/>
            <w:tcBorders>
              <w:top w:val="nil"/>
              <w:left w:val="nil"/>
              <w:bottom w:val="single" w:sz="4" w:space="0" w:color="000000"/>
              <w:right w:val="single" w:sz="4" w:space="0" w:color="000000"/>
            </w:tcBorders>
            <w:shd w:val="clear" w:color="auto" w:fill="auto"/>
            <w:hideMark/>
          </w:tcPr>
          <w:p w14:paraId="1D1176E7"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420B3444"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42E0DEF5"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7D63711" w14:textId="77777777" w:rsidR="00FC7007" w:rsidRPr="00FC7007" w:rsidRDefault="00FC7007" w:rsidP="00FC7007">
            <w:pPr>
              <w:jc w:val="center"/>
              <w:rPr>
                <w:color w:val="000000"/>
                <w:sz w:val="16"/>
                <w:szCs w:val="16"/>
              </w:rPr>
            </w:pPr>
            <w:r w:rsidRPr="00FC7007">
              <w:rPr>
                <w:color w:val="000000"/>
                <w:sz w:val="16"/>
                <w:szCs w:val="16"/>
              </w:rPr>
              <w:t>14 1 01 22230</w:t>
            </w:r>
          </w:p>
        </w:tc>
        <w:tc>
          <w:tcPr>
            <w:tcW w:w="453" w:type="dxa"/>
            <w:tcBorders>
              <w:top w:val="nil"/>
              <w:left w:val="nil"/>
              <w:bottom w:val="single" w:sz="4" w:space="0" w:color="000000"/>
              <w:right w:val="single" w:sz="4" w:space="0" w:color="000000"/>
            </w:tcBorders>
            <w:shd w:val="clear" w:color="auto" w:fill="auto"/>
            <w:hideMark/>
          </w:tcPr>
          <w:p w14:paraId="000B6DC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17E5224" w14:textId="77777777" w:rsidR="00FC7007" w:rsidRPr="00FC7007" w:rsidRDefault="00FC7007" w:rsidP="00FC7007">
            <w:pPr>
              <w:jc w:val="center"/>
              <w:rPr>
                <w:color w:val="000000"/>
                <w:sz w:val="16"/>
                <w:szCs w:val="16"/>
              </w:rPr>
            </w:pPr>
            <w:r w:rsidRPr="00FC7007">
              <w:rPr>
                <w:color w:val="000000"/>
                <w:sz w:val="16"/>
                <w:szCs w:val="16"/>
              </w:rPr>
              <w:t>24 186,65</w:t>
            </w:r>
          </w:p>
        </w:tc>
        <w:tc>
          <w:tcPr>
            <w:tcW w:w="1212" w:type="dxa"/>
            <w:tcBorders>
              <w:top w:val="nil"/>
              <w:left w:val="nil"/>
              <w:bottom w:val="single" w:sz="4" w:space="0" w:color="000000"/>
              <w:right w:val="single" w:sz="4" w:space="0" w:color="000000"/>
            </w:tcBorders>
            <w:shd w:val="clear" w:color="auto" w:fill="auto"/>
            <w:hideMark/>
          </w:tcPr>
          <w:p w14:paraId="7621FE6D" w14:textId="77777777" w:rsidR="00FC7007" w:rsidRPr="00FC7007" w:rsidRDefault="00FC7007" w:rsidP="00FC7007">
            <w:pPr>
              <w:jc w:val="center"/>
              <w:rPr>
                <w:color w:val="000000"/>
                <w:sz w:val="16"/>
                <w:szCs w:val="16"/>
              </w:rPr>
            </w:pPr>
            <w:r w:rsidRPr="00FC7007">
              <w:rPr>
                <w:color w:val="000000"/>
                <w:sz w:val="16"/>
                <w:szCs w:val="16"/>
              </w:rPr>
              <w:t>6 510,00</w:t>
            </w:r>
          </w:p>
        </w:tc>
        <w:tc>
          <w:tcPr>
            <w:tcW w:w="1212" w:type="dxa"/>
            <w:tcBorders>
              <w:top w:val="nil"/>
              <w:left w:val="nil"/>
              <w:bottom w:val="single" w:sz="4" w:space="0" w:color="000000"/>
              <w:right w:val="single" w:sz="4" w:space="0" w:color="000000"/>
            </w:tcBorders>
            <w:shd w:val="clear" w:color="auto" w:fill="auto"/>
            <w:hideMark/>
          </w:tcPr>
          <w:p w14:paraId="112A90CA" w14:textId="77777777" w:rsidR="00FC7007" w:rsidRPr="00FC7007" w:rsidRDefault="00FC7007" w:rsidP="00FC7007">
            <w:pPr>
              <w:jc w:val="center"/>
              <w:rPr>
                <w:color w:val="000000"/>
                <w:sz w:val="16"/>
                <w:szCs w:val="16"/>
              </w:rPr>
            </w:pPr>
            <w:r w:rsidRPr="00FC7007">
              <w:rPr>
                <w:color w:val="000000"/>
                <w:sz w:val="16"/>
                <w:szCs w:val="16"/>
              </w:rPr>
              <w:t>6 510,00</w:t>
            </w:r>
          </w:p>
        </w:tc>
      </w:tr>
      <w:tr w:rsidR="00FC7007" w:rsidRPr="00FC7007" w14:paraId="3707FC1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1D36BE8"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16DF60CD"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129150D2"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BD6528A"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8297890" w14:textId="77777777" w:rsidR="00FC7007" w:rsidRPr="00FC7007" w:rsidRDefault="00FC7007" w:rsidP="00FC7007">
            <w:pPr>
              <w:jc w:val="center"/>
              <w:rPr>
                <w:color w:val="000000"/>
                <w:sz w:val="16"/>
                <w:szCs w:val="16"/>
              </w:rPr>
            </w:pPr>
            <w:r w:rsidRPr="00FC7007">
              <w:rPr>
                <w:color w:val="000000"/>
                <w:sz w:val="16"/>
                <w:szCs w:val="16"/>
              </w:rPr>
              <w:t>14 1 01 22230</w:t>
            </w:r>
          </w:p>
        </w:tc>
        <w:tc>
          <w:tcPr>
            <w:tcW w:w="453" w:type="dxa"/>
            <w:tcBorders>
              <w:top w:val="nil"/>
              <w:left w:val="nil"/>
              <w:bottom w:val="single" w:sz="4" w:space="0" w:color="000000"/>
              <w:right w:val="single" w:sz="4" w:space="0" w:color="000000"/>
            </w:tcBorders>
            <w:shd w:val="clear" w:color="auto" w:fill="auto"/>
            <w:hideMark/>
          </w:tcPr>
          <w:p w14:paraId="0A02ECAE"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2D3E83D0" w14:textId="77777777" w:rsidR="00FC7007" w:rsidRPr="00FC7007" w:rsidRDefault="00FC7007" w:rsidP="00FC7007">
            <w:pPr>
              <w:jc w:val="center"/>
              <w:rPr>
                <w:color w:val="000000"/>
                <w:sz w:val="16"/>
                <w:szCs w:val="16"/>
              </w:rPr>
            </w:pPr>
            <w:r w:rsidRPr="00FC7007">
              <w:rPr>
                <w:color w:val="000000"/>
                <w:sz w:val="16"/>
                <w:szCs w:val="16"/>
              </w:rPr>
              <w:t>24 086,49</w:t>
            </w:r>
          </w:p>
        </w:tc>
        <w:tc>
          <w:tcPr>
            <w:tcW w:w="1212" w:type="dxa"/>
            <w:tcBorders>
              <w:top w:val="nil"/>
              <w:left w:val="nil"/>
              <w:bottom w:val="single" w:sz="4" w:space="0" w:color="000000"/>
              <w:right w:val="single" w:sz="4" w:space="0" w:color="000000"/>
            </w:tcBorders>
            <w:shd w:val="clear" w:color="auto" w:fill="auto"/>
            <w:hideMark/>
          </w:tcPr>
          <w:p w14:paraId="525389AB" w14:textId="77777777" w:rsidR="00FC7007" w:rsidRPr="00FC7007" w:rsidRDefault="00FC7007" w:rsidP="00FC7007">
            <w:pPr>
              <w:jc w:val="center"/>
              <w:rPr>
                <w:color w:val="000000"/>
                <w:sz w:val="16"/>
                <w:szCs w:val="16"/>
              </w:rPr>
            </w:pPr>
            <w:r w:rsidRPr="00FC7007">
              <w:rPr>
                <w:color w:val="000000"/>
                <w:sz w:val="16"/>
                <w:szCs w:val="16"/>
              </w:rPr>
              <w:t>6 510,00</w:t>
            </w:r>
          </w:p>
        </w:tc>
        <w:tc>
          <w:tcPr>
            <w:tcW w:w="1212" w:type="dxa"/>
            <w:tcBorders>
              <w:top w:val="nil"/>
              <w:left w:val="nil"/>
              <w:bottom w:val="single" w:sz="4" w:space="0" w:color="000000"/>
              <w:right w:val="single" w:sz="4" w:space="0" w:color="000000"/>
            </w:tcBorders>
            <w:shd w:val="clear" w:color="auto" w:fill="auto"/>
            <w:hideMark/>
          </w:tcPr>
          <w:p w14:paraId="69D54D6B" w14:textId="77777777" w:rsidR="00FC7007" w:rsidRPr="00FC7007" w:rsidRDefault="00FC7007" w:rsidP="00FC7007">
            <w:pPr>
              <w:jc w:val="center"/>
              <w:rPr>
                <w:color w:val="000000"/>
                <w:sz w:val="16"/>
                <w:szCs w:val="16"/>
              </w:rPr>
            </w:pPr>
            <w:r w:rsidRPr="00FC7007">
              <w:rPr>
                <w:color w:val="000000"/>
                <w:sz w:val="16"/>
                <w:szCs w:val="16"/>
              </w:rPr>
              <w:t>6 510,00</w:t>
            </w:r>
          </w:p>
        </w:tc>
      </w:tr>
      <w:tr w:rsidR="00FC7007" w:rsidRPr="00FC7007" w14:paraId="19233D0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85E6EEC"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69D21D89"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3CC40DC0"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485057B1"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D40EC14" w14:textId="77777777" w:rsidR="00FC7007" w:rsidRPr="00FC7007" w:rsidRDefault="00FC7007" w:rsidP="00FC7007">
            <w:pPr>
              <w:jc w:val="center"/>
              <w:rPr>
                <w:color w:val="000000"/>
                <w:sz w:val="16"/>
                <w:szCs w:val="16"/>
              </w:rPr>
            </w:pPr>
            <w:r w:rsidRPr="00FC7007">
              <w:rPr>
                <w:color w:val="000000"/>
                <w:sz w:val="16"/>
                <w:szCs w:val="16"/>
              </w:rPr>
              <w:t>14 1 01 22230</w:t>
            </w:r>
          </w:p>
        </w:tc>
        <w:tc>
          <w:tcPr>
            <w:tcW w:w="453" w:type="dxa"/>
            <w:tcBorders>
              <w:top w:val="nil"/>
              <w:left w:val="nil"/>
              <w:bottom w:val="single" w:sz="4" w:space="0" w:color="000000"/>
              <w:right w:val="single" w:sz="4" w:space="0" w:color="000000"/>
            </w:tcBorders>
            <w:shd w:val="clear" w:color="auto" w:fill="auto"/>
            <w:hideMark/>
          </w:tcPr>
          <w:p w14:paraId="4EAD9FBE"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75D62C1D" w14:textId="77777777" w:rsidR="00FC7007" w:rsidRPr="00FC7007" w:rsidRDefault="00FC7007" w:rsidP="00FC7007">
            <w:pPr>
              <w:jc w:val="center"/>
              <w:rPr>
                <w:color w:val="000000"/>
                <w:sz w:val="16"/>
                <w:szCs w:val="16"/>
              </w:rPr>
            </w:pPr>
            <w:r w:rsidRPr="00FC7007">
              <w:rPr>
                <w:color w:val="000000"/>
                <w:sz w:val="16"/>
                <w:szCs w:val="16"/>
              </w:rPr>
              <w:t>100,16</w:t>
            </w:r>
          </w:p>
        </w:tc>
        <w:tc>
          <w:tcPr>
            <w:tcW w:w="1212" w:type="dxa"/>
            <w:tcBorders>
              <w:top w:val="nil"/>
              <w:left w:val="nil"/>
              <w:bottom w:val="single" w:sz="4" w:space="0" w:color="000000"/>
              <w:right w:val="single" w:sz="4" w:space="0" w:color="000000"/>
            </w:tcBorders>
            <w:shd w:val="clear" w:color="auto" w:fill="auto"/>
            <w:hideMark/>
          </w:tcPr>
          <w:p w14:paraId="34674A8C"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79A3B9FE"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2DB000B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7E859C1"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осуществляемые за счет поступления платных услуг за предоставление участка под семейные захоронения</w:t>
            </w:r>
          </w:p>
        </w:tc>
        <w:tc>
          <w:tcPr>
            <w:tcW w:w="458" w:type="dxa"/>
            <w:tcBorders>
              <w:top w:val="nil"/>
              <w:left w:val="nil"/>
              <w:bottom w:val="single" w:sz="4" w:space="0" w:color="000000"/>
              <w:right w:val="single" w:sz="4" w:space="0" w:color="000000"/>
            </w:tcBorders>
            <w:shd w:val="clear" w:color="auto" w:fill="auto"/>
            <w:hideMark/>
          </w:tcPr>
          <w:p w14:paraId="27C82DC3"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45905400"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4CF36CC0"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19FD90B" w14:textId="77777777" w:rsidR="00FC7007" w:rsidRPr="00FC7007" w:rsidRDefault="00FC7007" w:rsidP="00FC7007">
            <w:pPr>
              <w:jc w:val="center"/>
              <w:rPr>
                <w:color w:val="000000"/>
                <w:sz w:val="16"/>
                <w:szCs w:val="16"/>
              </w:rPr>
            </w:pPr>
            <w:r w:rsidRPr="00FC7007">
              <w:rPr>
                <w:color w:val="000000"/>
                <w:sz w:val="16"/>
                <w:szCs w:val="16"/>
              </w:rPr>
              <w:t>14 1 01 25060</w:t>
            </w:r>
          </w:p>
        </w:tc>
        <w:tc>
          <w:tcPr>
            <w:tcW w:w="453" w:type="dxa"/>
            <w:tcBorders>
              <w:top w:val="nil"/>
              <w:left w:val="nil"/>
              <w:bottom w:val="single" w:sz="4" w:space="0" w:color="000000"/>
              <w:right w:val="single" w:sz="4" w:space="0" w:color="000000"/>
            </w:tcBorders>
            <w:shd w:val="clear" w:color="auto" w:fill="auto"/>
            <w:hideMark/>
          </w:tcPr>
          <w:p w14:paraId="5C5645E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4C56126" w14:textId="77777777" w:rsidR="00FC7007" w:rsidRPr="00FC7007" w:rsidRDefault="00FC7007" w:rsidP="00FC7007">
            <w:pPr>
              <w:jc w:val="center"/>
              <w:rPr>
                <w:color w:val="000000"/>
                <w:sz w:val="16"/>
                <w:szCs w:val="16"/>
              </w:rPr>
            </w:pPr>
            <w:r w:rsidRPr="00FC7007">
              <w:rPr>
                <w:color w:val="000000"/>
                <w:sz w:val="16"/>
                <w:szCs w:val="16"/>
              </w:rPr>
              <w:t>734,42</w:t>
            </w:r>
          </w:p>
        </w:tc>
        <w:tc>
          <w:tcPr>
            <w:tcW w:w="1212" w:type="dxa"/>
            <w:tcBorders>
              <w:top w:val="nil"/>
              <w:left w:val="nil"/>
              <w:bottom w:val="single" w:sz="4" w:space="0" w:color="000000"/>
              <w:right w:val="single" w:sz="4" w:space="0" w:color="000000"/>
            </w:tcBorders>
            <w:shd w:val="clear" w:color="auto" w:fill="auto"/>
            <w:hideMark/>
          </w:tcPr>
          <w:p w14:paraId="532CD6A8" w14:textId="77777777" w:rsidR="00FC7007" w:rsidRPr="00FC7007" w:rsidRDefault="00FC7007" w:rsidP="00FC7007">
            <w:pPr>
              <w:jc w:val="center"/>
              <w:rPr>
                <w:color w:val="000000"/>
                <w:sz w:val="16"/>
                <w:szCs w:val="16"/>
              </w:rPr>
            </w:pPr>
            <w:r w:rsidRPr="00FC7007">
              <w:rPr>
                <w:color w:val="000000"/>
                <w:sz w:val="16"/>
                <w:szCs w:val="16"/>
              </w:rPr>
              <w:t>400,00</w:t>
            </w:r>
          </w:p>
        </w:tc>
        <w:tc>
          <w:tcPr>
            <w:tcW w:w="1212" w:type="dxa"/>
            <w:tcBorders>
              <w:top w:val="nil"/>
              <w:left w:val="nil"/>
              <w:bottom w:val="single" w:sz="4" w:space="0" w:color="000000"/>
              <w:right w:val="single" w:sz="4" w:space="0" w:color="000000"/>
            </w:tcBorders>
            <w:shd w:val="clear" w:color="auto" w:fill="auto"/>
            <w:hideMark/>
          </w:tcPr>
          <w:p w14:paraId="7A33BB93" w14:textId="77777777" w:rsidR="00FC7007" w:rsidRPr="00FC7007" w:rsidRDefault="00FC7007" w:rsidP="00FC7007">
            <w:pPr>
              <w:jc w:val="center"/>
              <w:rPr>
                <w:color w:val="000000"/>
                <w:sz w:val="16"/>
                <w:szCs w:val="16"/>
              </w:rPr>
            </w:pPr>
            <w:r w:rsidRPr="00FC7007">
              <w:rPr>
                <w:color w:val="000000"/>
                <w:sz w:val="16"/>
                <w:szCs w:val="16"/>
              </w:rPr>
              <w:t>400,00</w:t>
            </w:r>
          </w:p>
        </w:tc>
      </w:tr>
      <w:tr w:rsidR="00FC7007" w:rsidRPr="00FC7007" w14:paraId="4DB81A3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41878AC"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49DA328E"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52D243C8"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77F3375"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5E60D9C" w14:textId="77777777" w:rsidR="00FC7007" w:rsidRPr="00FC7007" w:rsidRDefault="00FC7007" w:rsidP="00FC7007">
            <w:pPr>
              <w:jc w:val="center"/>
              <w:rPr>
                <w:color w:val="000000"/>
                <w:sz w:val="16"/>
                <w:szCs w:val="16"/>
              </w:rPr>
            </w:pPr>
            <w:r w:rsidRPr="00FC7007">
              <w:rPr>
                <w:color w:val="000000"/>
                <w:sz w:val="16"/>
                <w:szCs w:val="16"/>
              </w:rPr>
              <w:t>14 1 01 25060</w:t>
            </w:r>
          </w:p>
        </w:tc>
        <w:tc>
          <w:tcPr>
            <w:tcW w:w="453" w:type="dxa"/>
            <w:tcBorders>
              <w:top w:val="nil"/>
              <w:left w:val="nil"/>
              <w:bottom w:val="single" w:sz="4" w:space="0" w:color="000000"/>
              <w:right w:val="single" w:sz="4" w:space="0" w:color="000000"/>
            </w:tcBorders>
            <w:shd w:val="clear" w:color="auto" w:fill="auto"/>
            <w:hideMark/>
          </w:tcPr>
          <w:p w14:paraId="35A4E80C"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1266EE0D" w14:textId="77777777" w:rsidR="00FC7007" w:rsidRPr="00FC7007" w:rsidRDefault="00FC7007" w:rsidP="00FC7007">
            <w:pPr>
              <w:jc w:val="center"/>
              <w:rPr>
                <w:color w:val="000000"/>
                <w:sz w:val="16"/>
                <w:szCs w:val="16"/>
              </w:rPr>
            </w:pPr>
            <w:r w:rsidRPr="00FC7007">
              <w:rPr>
                <w:color w:val="000000"/>
                <w:sz w:val="16"/>
                <w:szCs w:val="16"/>
              </w:rPr>
              <w:t>734,42</w:t>
            </w:r>
          </w:p>
        </w:tc>
        <w:tc>
          <w:tcPr>
            <w:tcW w:w="1212" w:type="dxa"/>
            <w:tcBorders>
              <w:top w:val="nil"/>
              <w:left w:val="nil"/>
              <w:bottom w:val="single" w:sz="4" w:space="0" w:color="000000"/>
              <w:right w:val="single" w:sz="4" w:space="0" w:color="000000"/>
            </w:tcBorders>
            <w:shd w:val="clear" w:color="auto" w:fill="auto"/>
            <w:hideMark/>
          </w:tcPr>
          <w:p w14:paraId="11C72C76" w14:textId="77777777" w:rsidR="00FC7007" w:rsidRPr="00FC7007" w:rsidRDefault="00FC7007" w:rsidP="00FC7007">
            <w:pPr>
              <w:jc w:val="center"/>
              <w:rPr>
                <w:color w:val="000000"/>
                <w:sz w:val="16"/>
                <w:szCs w:val="16"/>
              </w:rPr>
            </w:pPr>
            <w:r w:rsidRPr="00FC7007">
              <w:rPr>
                <w:color w:val="000000"/>
                <w:sz w:val="16"/>
                <w:szCs w:val="16"/>
              </w:rPr>
              <w:t>400,00</w:t>
            </w:r>
          </w:p>
        </w:tc>
        <w:tc>
          <w:tcPr>
            <w:tcW w:w="1212" w:type="dxa"/>
            <w:tcBorders>
              <w:top w:val="nil"/>
              <w:left w:val="nil"/>
              <w:bottom w:val="single" w:sz="4" w:space="0" w:color="000000"/>
              <w:right w:val="single" w:sz="4" w:space="0" w:color="000000"/>
            </w:tcBorders>
            <w:shd w:val="clear" w:color="auto" w:fill="auto"/>
            <w:hideMark/>
          </w:tcPr>
          <w:p w14:paraId="21016623" w14:textId="77777777" w:rsidR="00FC7007" w:rsidRPr="00FC7007" w:rsidRDefault="00FC7007" w:rsidP="00FC7007">
            <w:pPr>
              <w:jc w:val="center"/>
              <w:rPr>
                <w:color w:val="000000"/>
                <w:sz w:val="16"/>
                <w:szCs w:val="16"/>
              </w:rPr>
            </w:pPr>
            <w:r w:rsidRPr="00FC7007">
              <w:rPr>
                <w:color w:val="000000"/>
                <w:sz w:val="16"/>
                <w:szCs w:val="16"/>
              </w:rPr>
              <w:t>400,00</w:t>
            </w:r>
          </w:p>
        </w:tc>
      </w:tr>
      <w:tr w:rsidR="00FC7007" w:rsidRPr="00FC7007" w14:paraId="2BFB871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AD19C99" w14:textId="77777777" w:rsidR="00FC7007" w:rsidRPr="00FC7007" w:rsidRDefault="00FC7007" w:rsidP="00FC7007">
            <w:pPr>
              <w:rPr>
                <w:color w:val="000000"/>
                <w:sz w:val="16"/>
                <w:szCs w:val="16"/>
              </w:rPr>
            </w:pPr>
            <w:r w:rsidRPr="00FC7007">
              <w:rPr>
                <w:color w:val="000000"/>
                <w:sz w:val="16"/>
                <w:szCs w:val="16"/>
              </w:rPr>
              <w:t>Основное мероприятие "Реализация мероприятий по содержанию, обслуживанию и ремонту детских площадок"</w:t>
            </w:r>
          </w:p>
        </w:tc>
        <w:tc>
          <w:tcPr>
            <w:tcW w:w="458" w:type="dxa"/>
            <w:tcBorders>
              <w:top w:val="nil"/>
              <w:left w:val="nil"/>
              <w:bottom w:val="single" w:sz="4" w:space="0" w:color="000000"/>
              <w:right w:val="single" w:sz="4" w:space="0" w:color="000000"/>
            </w:tcBorders>
            <w:shd w:val="clear" w:color="auto" w:fill="auto"/>
            <w:hideMark/>
          </w:tcPr>
          <w:p w14:paraId="46716868"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07BF3AEC"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4E441ABE"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5C2CEE8" w14:textId="77777777" w:rsidR="00FC7007" w:rsidRPr="00FC7007" w:rsidRDefault="00FC7007" w:rsidP="00FC7007">
            <w:pPr>
              <w:jc w:val="center"/>
              <w:rPr>
                <w:color w:val="000000"/>
                <w:sz w:val="16"/>
                <w:szCs w:val="16"/>
              </w:rPr>
            </w:pPr>
            <w:r w:rsidRPr="00FC7007">
              <w:rPr>
                <w:color w:val="000000"/>
                <w:sz w:val="16"/>
                <w:szCs w:val="16"/>
              </w:rPr>
              <w:t>14 1 06 00000</w:t>
            </w:r>
          </w:p>
        </w:tc>
        <w:tc>
          <w:tcPr>
            <w:tcW w:w="453" w:type="dxa"/>
            <w:tcBorders>
              <w:top w:val="nil"/>
              <w:left w:val="nil"/>
              <w:bottom w:val="single" w:sz="4" w:space="0" w:color="000000"/>
              <w:right w:val="single" w:sz="4" w:space="0" w:color="000000"/>
            </w:tcBorders>
            <w:shd w:val="clear" w:color="auto" w:fill="auto"/>
            <w:hideMark/>
          </w:tcPr>
          <w:p w14:paraId="3D8852A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1D6B4BE" w14:textId="77777777" w:rsidR="00FC7007" w:rsidRPr="00FC7007" w:rsidRDefault="00FC7007" w:rsidP="00FC7007">
            <w:pPr>
              <w:jc w:val="center"/>
              <w:rPr>
                <w:color w:val="000000"/>
                <w:sz w:val="16"/>
                <w:szCs w:val="16"/>
              </w:rPr>
            </w:pPr>
            <w:r w:rsidRPr="00FC7007">
              <w:rPr>
                <w:color w:val="000000"/>
                <w:sz w:val="16"/>
                <w:szCs w:val="16"/>
              </w:rPr>
              <w:t>144,00</w:t>
            </w:r>
          </w:p>
        </w:tc>
        <w:tc>
          <w:tcPr>
            <w:tcW w:w="1212" w:type="dxa"/>
            <w:tcBorders>
              <w:top w:val="nil"/>
              <w:left w:val="nil"/>
              <w:bottom w:val="single" w:sz="4" w:space="0" w:color="000000"/>
              <w:right w:val="single" w:sz="4" w:space="0" w:color="000000"/>
            </w:tcBorders>
            <w:shd w:val="clear" w:color="auto" w:fill="auto"/>
            <w:hideMark/>
          </w:tcPr>
          <w:p w14:paraId="14E0B717" w14:textId="77777777" w:rsidR="00FC7007" w:rsidRPr="00FC7007" w:rsidRDefault="00FC7007" w:rsidP="00FC7007">
            <w:pPr>
              <w:jc w:val="center"/>
              <w:rPr>
                <w:color w:val="000000"/>
                <w:sz w:val="16"/>
                <w:szCs w:val="16"/>
              </w:rPr>
            </w:pPr>
            <w:r w:rsidRPr="00FC7007">
              <w:rPr>
                <w:color w:val="000000"/>
                <w:sz w:val="16"/>
                <w:szCs w:val="16"/>
              </w:rPr>
              <w:t>104,00</w:t>
            </w:r>
          </w:p>
        </w:tc>
        <w:tc>
          <w:tcPr>
            <w:tcW w:w="1212" w:type="dxa"/>
            <w:tcBorders>
              <w:top w:val="nil"/>
              <w:left w:val="nil"/>
              <w:bottom w:val="single" w:sz="4" w:space="0" w:color="000000"/>
              <w:right w:val="single" w:sz="4" w:space="0" w:color="000000"/>
            </w:tcBorders>
            <w:shd w:val="clear" w:color="auto" w:fill="auto"/>
            <w:hideMark/>
          </w:tcPr>
          <w:p w14:paraId="0BDCAD93" w14:textId="77777777" w:rsidR="00FC7007" w:rsidRPr="00FC7007" w:rsidRDefault="00FC7007" w:rsidP="00FC7007">
            <w:pPr>
              <w:jc w:val="center"/>
              <w:rPr>
                <w:color w:val="000000"/>
                <w:sz w:val="16"/>
                <w:szCs w:val="16"/>
              </w:rPr>
            </w:pPr>
            <w:r w:rsidRPr="00FC7007">
              <w:rPr>
                <w:color w:val="000000"/>
                <w:sz w:val="16"/>
                <w:szCs w:val="16"/>
              </w:rPr>
              <w:t>104,00</w:t>
            </w:r>
          </w:p>
        </w:tc>
      </w:tr>
      <w:tr w:rsidR="00FC7007" w:rsidRPr="00FC7007" w14:paraId="5701912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B796686"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связанные с обслуживанием детских площадок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2B5F0A3B"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78185478"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586D7408"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A093B3B" w14:textId="77777777" w:rsidR="00FC7007" w:rsidRPr="00FC7007" w:rsidRDefault="00FC7007" w:rsidP="00FC7007">
            <w:pPr>
              <w:jc w:val="center"/>
              <w:rPr>
                <w:color w:val="000000"/>
                <w:sz w:val="16"/>
                <w:szCs w:val="16"/>
              </w:rPr>
            </w:pPr>
            <w:r w:rsidRPr="00FC7007">
              <w:rPr>
                <w:color w:val="000000"/>
                <w:sz w:val="16"/>
                <w:szCs w:val="16"/>
              </w:rPr>
              <w:t>14 1 06 22232</w:t>
            </w:r>
          </w:p>
        </w:tc>
        <w:tc>
          <w:tcPr>
            <w:tcW w:w="453" w:type="dxa"/>
            <w:tcBorders>
              <w:top w:val="nil"/>
              <w:left w:val="nil"/>
              <w:bottom w:val="single" w:sz="4" w:space="0" w:color="000000"/>
              <w:right w:val="single" w:sz="4" w:space="0" w:color="000000"/>
            </w:tcBorders>
            <w:shd w:val="clear" w:color="auto" w:fill="auto"/>
            <w:hideMark/>
          </w:tcPr>
          <w:p w14:paraId="4F324EF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80BBEAE" w14:textId="77777777" w:rsidR="00FC7007" w:rsidRPr="00FC7007" w:rsidRDefault="00FC7007" w:rsidP="00FC7007">
            <w:pPr>
              <w:jc w:val="center"/>
              <w:rPr>
                <w:color w:val="000000"/>
                <w:sz w:val="16"/>
                <w:szCs w:val="16"/>
              </w:rPr>
            </w:pPr>
            <w:r w:rsidRPr="00FC7007">
              <w:rPr>
                <w:color w:val="000000"/>
                <w:sz w:val="16"/>
                <w:szCs w:val="16"/>
              </w:rPr>
              <w:t>144,00</w:t>
            </w:r>
          </w:p>
        </w:tc>
        <w:tc>
          <w:tcPr>
            <w:tcW w:w="1212" w:type="dxa"/>
            <w:tcBorders>
              <w:top w:val="nil"/>
              <w:left w:val="nil"/>
              <w:bottom w:val="single" w:sz="4" w:space="0" w:color="000000"/>
              <w:right w:val="single" w:sz="4" w:space="0" w:color="000000"/>
            </w:tcBorders>
            <w:shd w:val="clear" w:color="auto" w:fill="auto"/>
            <w:hideMark/>
          </w:tcPr>
          <w:p w14:paraId="559F0375" w14:textId="77777777" w:rsidR="00FC7007" w:rsidRPr="00FC7007" w:rsidRDefault="00FC7007" w:rsidP="00FC7007">
            <w:pPr>
              <w:jc w:val="center"/>
              <w:rPr>
                <w:color w:val="000000"/>
                <w:sz w:val="16"/>
                <w:szCs w:val="16"/>
              </w:rPr>
            </w:pPr>
            <w:r w:rsidRPr="00FC7007">
              <w:rPr>
                <w:color w:val="000000"/>
                <w:sz w:val="16"/>
                <w:szCs w:val="16"/>
              </w:rPr>
              <w:t>104,00</w:t>
            </w:r>
          </w:p>
        </w:tc>
        <w:tc>
          <w:tcPr>
            <w:tcW w:w="1212" w:type="dxa"/>
            <w:tcBorders>
              <w:top w:val="nil"/>
              <w:left w:val="nil"/>
              <w:bottom w:val="single" w:sz="4" w:space="0" w:color="000000"/>
              <w:right w:val="single" w:sz="4" w:space="0" w:color="000000"/>
            </w:tcBorders>
            <w:shd w:val="clear" w:color="auto" w:fill="auto"/>
            <w:hideMark/>
          </w:tcPr>
          <w:p w14:paraId="50548F12" w14:textId="77777777" w:rsidR="00FC7007" w:rsidRPr="00FC7007" w:rsidRDefault="00FC7007" w:rsidP="00FC7007">
            <w:pPr>
              <w:jc w:val="center"/>
              <w:rPr>
                <w:color w:val="000000"/>
                <w:sz w:val="16"/>
                <w:szCs w:val="16"/>
              </w:rPr>
            </w:pPr>
            <w:r w:rsidRPr="00FC7007">
              <w:rPr>
                <w:color w:val="000000"/>
                <w:sz w:val="16"/>
                <w:szCs w:val="16"/>
              </w:rPr>
              <w:t>104,00</w:t>
            </w:r>
          </w:p>
        </w:tc>
      </w:tr>
      <w:tr w:rsidR="00FC7007" w:rsidRPr="00FC7007" w14:paraId="516A5CE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229BF42"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469B351F"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4B51C0B3"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1A5A7616"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B70E26A" w14:textId="77777777" w:rsidR="00FC7007" w:rsidRPr="00FC7007" w:rsidRDefault="00FC7007" w:rsidP="00FC7007">
            <w:pPr>
              <w:jc w:val="center"/>
              <w:rPr>
                <w:color w:val="000000"/>
                <w:sz w:val="16"/>
                <w:szCs w:val="16"/>
              </w:rPr>
            </w:pPr>
            <w:r w:rsidRPr="00FC7007">
              <w:rPr>
                <w:color w:val="000000"/>
                <w:sz w:val="16"/>
                <w:szCs w:val="16"/>
              </w:rPr>
              <w:t>14 1 06 22232</w:t>
            </w:r>
          </w:p>
        </w:tc>
        <w:tc>
          <w:tcPr>
            <w:tcW w:w="453" w:type="dxa"/>
            <w:tcBorders>
              <w:top w:val="nil"/>
              <w:left w:val="nil"/>
              <w:bottom w:val="single" w:sz="4" w:space="0" w:color="000000"/>
              <w:right w:val="single" w:sz="4" w:space="0" w:color="000000"/>
            </w:tcBorders>
            <w:shd w:val="clear" w:color="auto" w:fill="auto"/>
            <w:hideMark/>
          </w:tcPr>
          <w:p w14:paraId="54AACDBB"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37A354E1" w14:textId="77777777" w:rsidR="00FC7007" w:rsidRPr="00FC7007" w:rsidRDefault="00FC7007" w:rsidP="00FC7007">
            <w:pPr>
              <w:jc w:val="center"/>
              <w:rPr>
                <w:color w:val="000000"/>
                <w:sz w:val="16"/>
                <w:szCs w:val="16"/>
              </w:rPr>
            </w:pPr>
            <w:r w:rsidRPr="00FC7007">
              <w:rPr>
                <w:color w:val="000000"/>
                <w:sz w:val="16"/>
                <w:szCs w:val="16"/>
              </w:rPr>
              <w:t>144,00</w:t>
            </w:r>
          </w:p>
        </w:tc>
        <w:tc>
          <w:tcPr>
            <w:tcW w:w="1212" w:type="dxa"/>
            <w:tcBorders>
              <w:top w:val="nil"/>
              <w:left w:val="nil"/>
              <w:bottom w:val="single" w:sz="4" w:space="0" w:color="000000"/>
              <w:right w:val="single" w:sz="4" w:space="0" w:color="000000"/>
            </w:tcBorders>
            <w:shd w:val="clear" w:color="auto" w:fill="auto"/>
            <w:hideMark/>
          </w:tcPr>
          <w:p w14:paraId="0FFBFC54" w14:textId="77777777" w:rsidR="00FC7007" w:rsidRPr="00FC7007" w:rsidRDefault="00FC7007" w:rsidP="00FC7007">
            <w:pPr>
              <w:jc w:val="center"/>
              <w:rPr>
                <w:color w:val="000000"/>
                <w:sz w:val="16"/>
                <w:szCs w:val="16"/>
              </w:rPr>
            </w:pPr>
            <w:r w:rsidRPr="00FC7007">
              <w:rPr>
                <w:color w:val="000000"/>
                <w:sz w:val="16"/>
                <w:szCs w:val="16"/>
              </w:rPr>
              <w:t>104,00</w:t>
            </w:r>
          </w:p>
        </w:tc>
        <w:tc>
          <w:tcPr>
            <w:tcW w:w="1212" w:type="dxa"/>
            <w:tcBorders>
              <w:top w:val="nil"/>
              <w:left w:val="nil"/>
              <w:bottom w:val="single" w:sz="4" w:space="0" w:color="000000"/>
              <w:right w:val="single" w:sz="4" w:space="0" w:color="000000"/>
            </w:tcBorders>
            <w:shd w:val="clear" w:color="auto" w:fill="auto"/>
            <w:hideMark/>
          </w:tcPr>
          <w:p w14:paraId="510BEC05" w14:textId="77777777" w:rsidR="00FC7007" w:rsidRPr="00FC7007" w:rsidRDefault="00FC7007" w:rsidP="00FC7007">
            <w:pPr>
              <w:jc w:val="center"/>
              <w:rPr>
                <w:color w:val="000000"/>
                <w:sz w:val="16"/>
                <w:szCs w:val="16"/>
              </w:rPr>
            </w:pPr>
            <w:r w:rsidRPr="00FC7007">
              <w:rPr>
                <w:color w:val="000000"/>
                <w:sz w:val="16"/>
                <w:szCs w:val="16"/>
              </w:rPr>
              <w:t>104,00</w:t>
            </w:r>
          </w:p>
        </w:tc>
      </w:tr>
      <w:tr w:rsidR="00FC7007" w:rsidRPr="00FC7007" w14:paraId="14E2F83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87BB328" w14:textId="77777777" w:rsidR="00FC7007" w:rsidRPr="00FC7007" w:rsidRDefault="00FC7007" w:rsidP="00FC7007">
            <w:pPr>
              <w:rPr>
                <w:color w:val="000000"/>
                <w:sz w:val="16"/>
                <w:szCs w:val="16"/>
              </w:rPr>
            </w:pPr>
            <w:r w:rsidRPr="00FC7007">
              <w:rPr>
                <w:color w:val="000000"/>
                <w:sz w:val="16"/>
                <w:szCs w:val="16"/>
              </w:rPr>
              <w:t>Муниципальная программа "Формирование современной городской среды"</w:t>
            </w:r>
          </w:p>
        </w:tc>
        <w:tc>
          <w:tcPr>
            <w:tcW w:w="458" w:type="dxa"/>
            <w:tcBorders>
              <w:top w:val="nil"/>
              <w:left w:val="nil"/>
              <w:bottom w:val="single" w:sz="4" w:space="0" w:color="000000"/>
              <w:right w:val="single" w:sz="4" w:space="0" w:color="000000"/>
            </w:tcBorders>
            <w:shd w:val="clear" w:color="auto" w:fill="auto"/>
            <w:hideMark/>
          </w:tcPr>
          <w:p w14:paraId="3C94F52D"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398E8BB3"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2C922F64"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F30CF3D" w14:textId="77777777" w:rsidR="00FC7007" w:rsidRPr="00FC7007" w:rsidRDefault="00FC7007" w:rsidP="00FC7007">
            <w:pPr>
              <w:jc w:val="center"/>
              <w:rPr>
                <w:color w:val="000000"/>
                <w:sz w:val="16"/>
                <w:szCs w:val="16"/>
              </w:rPr>
            </w:pPr>
            <w:r w:rsidRPr="00FC7007">
              <w:rPr>
                <w:color w:val="000000"/>
                <w:sz w:val="16"/>
                <w:szCs w:val="16"/>
              </w:rPr>
              <w:t>16 0 00 00000</w:t>
            </w:r>
          </w:p>
        </w:tc>
        <w:tc>
          <w:tcPr>
            <w:tcW w:w="453" w:type="dxa"/>
            <w:tcBorders>
              <w:top w:val="nil"/>
              <w:left w:val="nil"/>
              <w:bottom w:val="single" w:sz="4" w:space="0" w:color="000000"/>
              <w:right w:val="single" w:sz="4" w:space="0" w:color="000000"/>
            </w:tcBorders>
            <w:shd w:val="clear" w:color="auto" w:fill="auto"/>
            <w:hideMark/>
          </w:tcPr>
          <w:p w14:paraId="0E8B550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24A4078" w14:textId="77777777" w:rsidR="00FC7007" w:rsidRPr="00FC7007" w:rsidRDefault="00FC7007" w:rsidP="00FC7007">
            <w:pPr>
              <w:jc w:val="center"/>
              <w:rPr>
                <w:color w:val="000000"/>
                <w:sz w:val="16"/>
                <w:szCs w:val="16"/>
              </w:rPr>
            </w:pPr>
            <w:r w:rsidRPr="00FC7007">
              <w:rPr>
                <w:color w:val="000000"/>
                <w:sz w:val="16"/>
                <w:szCs w:val="16"/>
              </w:rPr>
              <w:t>35 391,71</w:t>
            </w:r>
          </w:p>
        </w:tc>
        <w:tc>
          <w:tcPr>
            <w:tcW w:w="1212" w:type="dxa"/>
            <w:tcBorders>
              <w:top w:val="nil"/>
              <w:left w:val="nil"/>
              <w:bottom w:val="single" w:sz="4" w:space="0" w:color="000000"/>
              <w:right w:val="single" w:sz="4" w:space="0" w:color="000000"/>
            </w:tcBorders>
            <w:shd w:val="clear" w:color="auto" w:fill="auto"/>
            <w:hideMark/>
          </w:tcPr>
          <w:p w14:paraId="4597FB48"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728FE221"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53DFF94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2580800" w14:textId="77777777" w:rsidR="00FC7007" w:rsidRPr="00FC7007" w:rsidRDefault="00FC7007" w:rsidP="00FC7007">
            <w:pPr>
              <w:rPr>
                <w:color w:val="000000"/>
                <w:sz w:val="16"/>
                <w:szCs w:val="16"/>
              </w:rPr>
            </w:pPr>
            <w:r w:rsidRPr="00FC7007">
              <w:rPr>
                <w:color w:val="000000"/>
                <w:sz w:val="16"/>
                <w:szCs w:val="16"/>
              </w:rPr>
              <w:t>Подпрограмма "Формирование и развитие комфортной городской среды на территории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6637DB8A"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07EE1A6C"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54785A2E"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828725A" w14:textId="77777777" w:rsidR="00FC7007" w:rsidRPr="00FC7007" w:rsidRDefault="00FC7007" w:rsidP="00FC7007">
            <w:pPr>
              <w:jc w:val="center"/>
              <w:rPr>
                <w:color w:val="000000"/>
                <w:sz w:val="16"/>
                <w:szCs w:val="16"/>
              </w:rPr>
            </w:pPr>
            <w:r w:rsidRPr="00FC7007">
              <w:rPr>
                <w:color w:val="000000"/>
                <w:sz w:val="16"/>
                <w:szCs w:val="16"/>
              </w:rPr>
              <w:t>16 1 00 00000</w:t>
            </w:r>
          </w:p>
        </w:tc>
        <w:tc>
          <w:tcPr>
            <w:tcW w:w="453" w:type="dxa"/>
            <w:tcBorders>
              <w:top w:val="nil"/>
              <w:left w:val="nil"/>
              <w:bottom w:val="single" w:sz="4" w:space="0" w:color="000000"/>
              <w:right w:val="single" w:sz="4" w:space="0" w:color="000000"/>
            </w:tcBorders>
            <w:shd w:val="clear" w:color="auto" w:fill="auto"/>
            <w:hideMark/>
          </w:tcPr>
          <w:p w14:paraId="32B79FC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979F1F5" w14:textId="77777777" w:rsidR="00FC7007" w:rsidRPr="00FC7007" w:rsidRDefault="00FC7007" w:rsidP="00FC7007">
            <w:pPr>
              <w:jc w:val="center"/>
              <w:rPr>
                <w:color w:val="000000"/>
                <w:sz w:val="16"/>
                <w:szCs w:val="16"/>
              </w:rPr>
            </w:pPr>
            <w:r w:rsidRPr="00FC7007">
              <w:rPr>
                <w:color w:val="000000"/>
                <w:sz w:val="16"/>
                <w:szCs w:val="16"/>
              </w:rPr>
              <w:t>35 391,71</w:t>
            </w:r>
          </w:p>
        </w:tc>
        <w:tc>
          <w:tcPr>
            <w:tcW w:w="1212" w:type="dxa"/>
            <w:tcBorders>
              <w:top w:val="nil"/>
              <w:left w:val="nil"/>
              <w:bottom w:val="single" w:sz="4" w:space="0" w:color="000000"/>
              <w:right w:val="single" w:sz="4" w:space="0" w:color="000000"/>
            </w:tcBorders>
            <w:shd w:val="clear" w:color="auto" w:fill="auto"/>
            <w:hideMark/>
          </w:tcPr>
          <w:p w14:paraId="66441B38"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5DD51DAA"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2FCA93D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26B99B9" w14:textId="77777777" w:rsidR="00FC7007" w:rsidRPr="00FC7007" w:rsidRDefault="00FC7007" w:rsidP="00FC7007">
            <w:pPr>
              <w:rPr>
                <w:color w:val="000000"/>
                <w:sz w:val="16"/>
                <w:szCs w:val="16"/>
              </w:rPr>
            </w:pPr>
            <w:r w:rsidRPr="00FC7007">
              <w:rPr>
                <w:color w:val="000000"/>
                <w:sz w:val="16"/>
                <w:szCs w:val="16"/>
              </w:rPr>
              <w:t>Реализация регионального проекта "Формирование комфортной городской среды"</w:t>
            </w:r>
          </w:p>
        </w:tc>
        <w:tc>
          <w:tcPr>
            <w:tcW w:w="458" w:type="dxa"/>
            <w:tcBorders>
              <w:top w:val="nil"/>
              <w:left w:val="nil"/>
              <w:bottom w:val="single" w:sz="4" w:space="0" w:color="000000"/>
              <w:right w:val="single" w:sz="4" w:space="0" w:color="000000"/>
            </w:tcBorders>
            <w:shd w:val="clear" w:color="auto" w:fill="auto"/>
            <w:hideMark/>
          </w:tcPr>
          <w:p w14:paraId="04F52221"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4B2B103F"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4E1B2CEF"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397A3D2" w14:textId="77777777" w:rsidR="00FC7007" w:rsidRPr="00FC7007" w:rsidRDefault="00FC7007" w:rsidP="00FC7007">
            <w:pPr>
              <w:jc w:val="center"/>
              <w:rPr>
                <w:color w:val="000000"/>
                <w:sz w:val="16"/>
                <w:szCs w:val="16"/>
              </w:rPr>
            </w:pPr>
            <w:r w:rsidRPr="00FC7007">
              <w:rPr>
                <w:color w:val="000000"/>
                <w:sz w:val="16"/>
                <w:szCs w:val="16"/>
              </w:rPr>
              <w:t>16 1 И</w:t>
            </w:r>
            <w:proofErr w:type="gramStart"/>
            <w:r w:rsidRPr="00FC7007">
              <w:rPr>
                <w:color w:val="000000"/>
                <w:sz w:val="16"/>
                <w:szCs w:val="16"/>
              </w:rPr>
              <w:t>4</w:t>
            </w:r>
            <w:proofErr w:type="gramEnd"/>
            <w:r w:rsidRPr="00FC7007">
              <w:rPr>
                <w:color w:val="000000"/>
                <w:sz w:val="16"/>
                <w:szCs w:val="16"/>
              </w:rPr>
              <w:t xml:space="preserve"> 00000</w:t>
            </w:r>
          </w:p>
        </w:tc>
        <w:tc>
          <w:tcPr>
            <w:tcW w:w="453" w:type="dxa"/>
            <w:tcBorders>
              <w:top w:val="nil"/>
              <w:left w:val="nil"/>
              <w:bottom w:val="single" w:sz="4" w:space="0" w:color="000000"/>
              <w:right w:val="single" w:sz="4" w:space="0" w:color="000000"/>
            </w:tcBorders>
            <w:shd w:val="clear" w:color="auto" w:fill="auto"/>
            <w:hideMark/>
          </w:tcPr>
          <w:p w14:paraId="6B745E5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A543281" w14:textId="77777777" w:rsidR="00FC7007" w:rsidRPr="00FC7007" w:rsidRDefault="00FC7007" w:rsidP="00FC7007">
            <w:pPr>
              <w:jc w:val="center"/>
              <w:rPr>
                <w:color w:val="000000"/>
                <w:sz w:val="16"/>
                <w:szCs w:val="16"/>
              </w:rPr>
            </w:pPr>
            <w:r w:rsidRPr="00FC7007">
              <w:rPr>
                <w:color w:val="000000"/>
                <w:sz w:val="16"/>
                <w:szCs w:val="16"/>
              </w:rPr>
              <w:t>35 391,71</w:t>
            </w:r>
          </w:p>
        </w:tc>
        <w:tc>
          <w:tcPr>
            <w:tcW w:w="1212" w:type="dxa"/>
            <w:tcBorders>
              <w:top w:val="nil"/>
              <w:left w:val="nil"/>
              <w:bottom w:val="single" w:sz="4" w:space="0" w:color="000000"/>
              <w:right w:val="single" w:sz="4" w:space="0" w:color="000000"/>
            </w:tcBorders>
            <w:shd w:val="clear" w:color="auto" w:fill="auto"/>
            <w:hideMark/>
          </w:tcPr>
          <w:p w14:paraId="3B22654A"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3194AD56"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4AA45A4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996392F" w14:textId="77777777" w:rsidR="00FC7007" w:rsidRPr="00FC7007" w:rsidRDefault="00FC7007" w:rsidP="00FC7007">
            <w:pPr>
              <w:rPr>
                <w:color w:val="000000"/>
                <w:sz w:val="16"/>
                <w:szCs w:val="16"/>
              </w:rPr>
            </w:pPr>
            <w:r w:rsidRPr="00FC7007">
              <w:rPr>
                <w:color w:val="000000"/>
                <w:sz w:val="16"/>
                <w:szCs w:val="16"/>
              </w:rPr>
              <w:t>Реализация программ формирования современной городской среды</w:t>
            </w:r>
          </w:p>
        </w:tc>
        <w:tc>
          <w:tcPr>
            <w:tcW w:w="458" w:type="dxa"/>
            <w:tcBorders>
              <w:top w:val="nil"/>
              <w:left w:val="nil"/>
              <w:bottom w:val="single" w:sz="4" w:space="0" w:color="000000"/>
              <w:right w:val="single" w:sz="4" w:space="0" w:color="000000"/>
            </w:tcBorders>
            <w:shd w:val="clear" w:color="auto" w:fill="auto"/>
            <w:hideMark/>
          </w:tcPr>
          <w:p w14:paraId="631C7BA4"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56C02BED"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25620BC6"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D6A7B41" w14:textId="77777777" w:rsidR="00FC7007" w:rsidRPr="00FC7007" w:rsidRDefault="00FC7007" w:rsidP="00FC7007">
            <w:pPr>
              <w:jc w:val="center"/>
              <w:rPr>
                <w:color w:val="000000"/>
                <w:sz w:val="16"/>
                <w:szCs w:val="16"/>
              </w:rPr>
            </w:pPr>
            <w:r w:rsidRPr="00FC7007">
              <w:rPr>
                <w:color w:val="000000"/>
                <w:sz w:val="16"/>
                <w:szCs w:val="16"/>
              </w:rPr>
              <w:t>16 1 И</w:t>
            </w:r>
            <w:proofErr w:type="gramStart"/>
            <w:r w:rsidRPr="00FC7007">
              <w:rPr>
                <w:color w:val="000000"/>
                <w:sz w:val="16"/>
                <w:szCs w:val="16"/>
              </w:rPr>
              <w:t>4</w:t>
            </w:r>
            <w:proofErr w:type="gramEnd"/>
            <w:r w:rsidRPr="00FC7007">
              <w:rPr>
                <w:color w:val="000000"/>
                <w:sz w:val="16"/>
                <w:szCs w:val="16"/>
              </w:rPr>
              <w:t xml:space="preserve"> 55550</w:t>
            </w:r>
          </w:p>
        </w:tc>
        <w:tc>
          <w:tcPr>
            <w:tcW w:w="453" w:type="dxa"/>
            <w:tcBorders>
              <w:top w:val="nil"/>
              <w:left w:val="nil"/>
              <w:bottom w:val="single" w:sz="4" w:space="0" w:color="000000"/>
              <w:right w:val="single" w:sz="4" w:space="0" w:color="000000"/>
            </w:tcBorders>
            <w:shd w:val="clear" w:color="auto" w:fill="auto"/>
            <w:hideMark/>
          </w:tcPr>
          <w:p w14:paraId="39073BA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588B46F" w14:textId="77777777" w:rsidR="00FC7007" w:rsidRPr="00FC7007" w:rsidRDefault="00FC7007" w:rsidP="00FC7007">
            <w:pPr>
              <w:jc w:val="center"/>
              <w:rPr>
                <w:color w:val="000000"/>
                <w:sz w:val="16"/>
                <w:szCs w:val="16"/>
              </w:rPr>
            </w:pPr>
            <w:r w:rsidRPr="00FC7007">
              <w:rPr>
                <w:color w:val="000000"/>
                <w:sz w:val="16"/>
                <w:szCs w:val="16"/>
              </w:rPr>
              <w:t>35 391,71</w:t>
            </w:r>
          </w:p>
        </w:tc>
        <w:tc>
          <w:tcPr>
            <w:tcW w:w="1212" w:type="dxa"/>
            <w:tcBorders>
              <w:top w:val="nil"/>
              <w:left w:val="nil"/>
              <w:bottom w:val="single" w:sz="4" w:space="0" w:color="000000"/>
              <w:right w:val="single" w:sz="4" w:space="0" w:color="000000"/>
            </w:tcBorders>
            <w:shd w:val="clear" w:color="auto" w:fill="auto"/>
            <w:hideMark/>
          </w:tcPr>
          <w:p w14:paraId="487EF1B2"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490B1EAB"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31F6BC6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E27BBDF"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755F1354" w14:textId="77777777" w:rsidR="00FC7007" w:rsidRPr="00FC7007" w:rsidRDefault="00FC7007" w:rsidP="00FC7007">
            <w:pPr>
              <w:jc w:val="center"/>
              <w:rPr>
                <w:color w:val="000000"/>
                <w:sz w:val="16"/>
                <w:szCs w:val="16"/>
              </w:rPr>
            </w:pPr>
            <w:r w:rsidRPr="00FC7007">
              <w:rPr>
                <w:color w:val="000000"/>
                <w:sz w:val="16"/>
                <w:szCs w:val="16"/>
              </w:rPr>
              <w:t>770</w:t>
            </w:r>
          </w:p>
        </w:tc>
        <w:tc>
          <w:tcPr>
            <w:tcW w:w="469" w:type="dxa"/>
            <w:tcBorders>
              <w:top w:val="nil"/>
              <w:left w:val="nil"/>
              <w:bottom w:val="single" w:sz="4" w:space="0" w:color="000000"/>
              <w:right w:val="single" w:sz="4" w:space="0" w:color="000000"/>
            </w:tcBorders>
            <w:shd w:val="clear" w:color="auto" w:fill="auto"/>
            <w:hideMark/>
          </w:tcPr>
          <w:p w14:paraId="5B757BFE"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4522B07D"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ED996DB" w14:textId="77777777" w:rsidR="00FC7007" w:rsidRPr="00FC7007" w:rsidRDefault="00FC7007" w:rsidP="00FC7007">
            <w:pPr>
              <w:jc w:val="center"/>
              <w:rPr>
                <w:color w:val="000000"/>
                <w:sz w:val="16"/>
                <w:szCs w:val="16"/>
              </w:rPr>
            </w:pPr>
            <w:r w:rsidRPr="00FC7007">
              <w:rPr>
                <w:color w:val="000000"/>
                <w:sz w:val="16"/>
                <w:szCs w:val="16"/>
              </w:rPr>
              <w:t>16 1 И</w:t>
            </w:r>
            <w:proofErr w:type="gramStart"/>
            <w:r w:rsidRPr="00FC7007">
              <w:rPr>
                <w:color w:val="000000"/>
                <w:sz w:val="16"/>
                <w:szCs w:val="16"/>
              </w:rPr>
              <w:t>4</w:t>
            </w:r>
            <w:proofErr w:type="gramEnd"/>
            <w:r w:rsidRPr="00FC7007">
              <w:rPr>
                <w:color w:val="000000"/>
                <w:sz w:val="16"/>
                <w:szCs w:val="16"/>
              </w:rPr>
              <w:t xml:space="preserve"> 55550</w:t>
            </w:r>
          </w:p>
        </w:tc>
        <w:tc>
          <w:tcPr>
            <w:tcW w:w="453" w:type="dxa"/>
            <w:tcBorders>
              <w:top w:val="nil"/>
              <w:left w:val="nil"/>
              <w:bottom w:val="single" w:sz="4" w:space="0" w:color="000000"/>
              <w:right w:val="single" w:sz="4" w:space="0" w:color="000000"/>
            </w:tcBorders>
            <w:shd w:val="clear" w:color="auto" w:fill="auto"/>
            <w:hideMark/>
          </w:tcPr>
          <w:p w14:paraId="5C7D3B87"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4B61A06E" w14:textId="77777777" w:rsidR="00FC7007" w:rsidRPr="00FC7007" w:rsidRDefault="00FC7007" w:rsidP="00FC7007">
            <w:pPr>
              <w:jc w:val="center"/>
              <w:rPr>
                <w:color w:val="000000"/>
                <w:sz w:val="16"/>
                <w:szCs w:val="16"/>
              </w:rPr>
            </w:pPr>
            <w:r w:rsidRPr="00FC7007">
              <w:rPr>
                <w:color w:val="000000"/>
                <w:sz w:val="16"/>
                <w:szCs w:val="16"/>
              </w:rPr>
              <w:t>35 391,71</w:t>
            </w:r>
          </w:p>
        </w:tc>
        <w:tc>
          <w:tcPr>
            <w:tcW w:w="1212" w:type="dxa"/>
            <w:tcBorders>
              <w:top w:val="nil"/>
              <w:left w:val="nil"/>
              <w:bottom w:val="single" w:sz="4" w:space="0" w:color="000000"/>
              <w:right w:val="single" w:sz="4" w:space="0" w:color="000000"/>
            </w:tcBorders>
            <w:shd w:val="clear" w:color="auto" w:fill="auto"/>
            <w:hideMark/>
          </w:tcPr>
          <w:p w14:paraId="7B54757F"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722C8BA9"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8B6B39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1A72F9C" w14:textId="77777777" w:rsidR="00FC7007" w:rsidRPr="00FC7007" w:rsidRDefault="00FC7007" w:rsidP="00FC7007">
            <w:pPr>
              <w:rPr>
                <w:color w:val="000000"/>
                <w:sz w:val="16"/>
                <w:szCs w:val="16"/>
              </w:rPr>
            </w:pPr>
            <w:proofErr w:type="spellStart"/>
            <w:r w:rsidRPr="00FC7007">
              <w:rPr>
                <w:color w:val="000000"/>
                <w:sz w:val="16"/>
                <w:szCs w:val="16"/>
              </w:rPr>
              <w:t>Балахоновский</w:t>
            </w:r>
            <w:proofErr w:type="spellEnd"/>
            <w:r w:rsidRPr="00FC7007">
              <w:rPr>
                <w:color w:val="000000"/>
                <w:sz w:val="16"/>
                <w:szCs w:val="16"/>
              </w:rPr>
              <w:t xml:space="preserve"> территориальный отдел администрации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65DA4C3C" w14:textId="77777777" w:rsidR="00FC7007" w:rsidRPr="00FC7007" w:rsidRDefault="00FC7007" w:rsidP="00FC7007">
            <w:pPr>
              <w:jc w:val="center"/>
              <w:rPr>
                <w:color w:val="000000"/>
                <w:sz w:val="16"/>
                <w:szCs w:val="16"/>
              </w:rPr>
            </w:pPr>
            <w:r w:rsidRPr="00FC7007">
              <w:rPr>
                <w:color w:val="000000"/>
                <w:sz w:val="16"/>
                <w:szCs w:val="16"/>
              </w:rPr>
              <w:t>771</w:t>
            </w:r>
          </w:p>
        </w:tc>
        <w:tc>
          <w:tcPr>
            <w:tcW w:w="469" w:type="dxa"/>
            <w:tcBorders>
              <w:top w:val="nil"/>
              <w:left w:val="nil"/>
              <w:bottom w:val="single" w:sz="4" w:space="0" w:color="000000"/>
              <w:right w:val="single" w:sz="4" w:space="0" w:color="000000"/>
            </w:tcBorders>
            <w:shd w:val="clear" w:color="auto" w:fill="auto"/>
            <w:hideMark/>
          </w:tcPr>
          <w:p w14:paraId="02AB8E77" w14:textId="77777777" w:rsidR="00FC7007" w:rsidRPr="00FC7007" w:rsidRDefault="00FC7007" w:rsidP="00FC7007">
            <w:pPr>
              <w:jc w:val="center"/>
              <w:rPr>
                <w:color w:val="000000"/>
                <w:sz w:val="16"/>
                <w:szCs w:val="16"/>
              </w:rPr>
            </w:pPr>
            <w:r w:rsidRPr="00FC7007">
              <w:rPr>
                <w:color w:val="000000"/>
                <w:sz w:val="16"/>
                <w:szCs w:val="16"/>
              </w:rPr>
              <w:t> </w:t>
            </w:r>
          </w:p>
        </w:tc>
        <w:tc>
          <w:tcPr>
            <w:tcW w:w="471" w:type="dxa"/>
            <w:tcBorders>
              <w:top w:val="nil"/>
              <w:left w:val="nil"/>
              <w:bottom w:val="single" w:sz="4" w:space="0" w:color="000000"/>
              <w:right w:val="single" w:sz="4" w:space="0" w:color="000000"/>
            </w:tcBorders>
            <w:shd w:val="clear" w:color="auto" w:fill="auto"/>
            <w:hideMark/>
          </w:tcPr>
          <w:p w14:paraId="0A851797"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2EE6C3B7"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65EF155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0139632" w14:textId="77777777" w:rsidR="00FC7007" w:rsidRPr="00FC7007" w:rsidRDefault="00FC7007" w:rsidP="00FC7007">
            <w:pPr>
              <w:jc w:val="center"/>
              <w:rPr>
                <w:color w:val="000000"/>
                <w:sz w:val="16"/>
                <w:szCs w:val="16"/>
              </w:rPr>
            </w:pPr>
            <w:r w:rsidRPr="00FC7007">
              <w:rPr>
                <w:color w:val="000000"/>
                <w:sz w:val="16"/>
                <w:szCs w:val="16"/>
              </w:rPr>
              <w:t>18 892,10</w:t>
            </w:r>
          </w:p>
        </w:tc>
        <w:tc>
          <w:tcPr>
            <w:tcW w:w="1212" w:type="dxa"/>
            <w:tcBorders>
              <w:top w:val="nil"/>
              <w:left w:val="nil"/>
              <w:bottom w:val="single" w:sz="4" w:space="0" w:color="000000"/>
              <w:right w:val="single" w:sz="4" w:space="0" w:color="000000"/>
            </w:tcBorders>
            <w:shd w:val="clear" w:color="auto" w:fill="auto"/>
            <w:hideMark/>
          </w:tcPr>
          <w:p w14:paraId="2A75D2A2" w14:textId="77777777" w:rsidR="00FC7007" w:rsidRPr="00FC7007" w:rsidRDefault="00FC7007" w:rsidP="00FC7007">
            <w:pPr>
              <w:jc w:val="center"/>
              <w:rPr>
                <w:color w:val="000000"/>
                <w:sz w:val="16"/>
                <w:szCs w:val="16"/>
              </w:rPr>
            </w:pPr>
            <w:r w:rsidRPr="00FC7007">
              <w:rPr>
                <w:color w:val="000000"/>
                <w:sz w:val="16"/>
                <w:szCs w:val="16"/>
              </w:rPr>
              <w:t>11 400,14</w:t>
            </w:r>
          </w:p>
        </w:tc>
        <w:tc>
          <w:tcPr>
            <w:tcW w:w="1212" w:type="dxa"/>
            <w:tcBorders>
              <w:top w:val="nil"/>
              <w:left w:val="nil"/>
              <w:bottom w:val="single" w:sz="4" w:space="0" w:color="000000"/>
              <w:right w:val="single" w:sz="4" w:space="0" w:color="000000"/>
            </w:tcBorders>
            <w:shd w:val="clear" w:color="auto" w:fill="auto"/>
            <w:hideMark/>
          </w:tcPr>
          <w:p w14:paraId="051E5BDC" w14:textId="77777777" w:rsidR="00FC7007" w:rsidRPr="00FC7007" w:rsidRDefault="00FC7007" w:rsidP="00FC7007">
            <w:pPr>
              <w:jc w:val="center"/>
              <w:rPr>
                <w:color w:val="000000"/>
                <w:sz w:val="16"/>
                <w:szCs w:val="16"/>
              </w:rPr>
            </w:pPr>
            <w:r w:rsidRPr="00FC7007">
              <w:rPr>
                <w:color w:val="000000"/>
                <w:sz w:val="16"/>
                <w:szCs w:val="16"/>
              </w:rPr>
              <w:t>11 422,63</w:t>
            </w:r>
          </w:p>
        </w:tc>
      </w:tr>
      <w:tr w:rsidR="00FC7007" w:rsidRPr="00FC7007" w14:paraId="1230D2E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4141880" w14:textId="77777777" w:rsidR="00FC7007" w:rsidRPr="00FC7007" w:rsidRDefault="00FC7007" w:rsidP="00FC7007">
            <w:pPr>
              <w:rPr>
                <w:color w:val="000000"/>
                <w:sz w:val="16"/>
                <w:szCs w:val="16"/>
              </w:rPr>
            </w:pPr>
            <w:r w:rsidRPr="00FC7007">
              <w:rPr>
                <w:color w:val="000000"/>
                <w:sz w:val="16"/>
                <w:szCs w:val="16"/>
              </w:rPr>
              <w:t>ОБЩЕГОСУДАРСТВЕННЫЕ ВОПРОСЫ</w:t>
            </w:r>
          </w:p>
        </w:tc>
        <w:tc>
          <w:tcPr>
            <w:tcW w:w="458" w:type="dxa"/>
            <w:tcBorders>
              <w:top w:val="nil"/>
              <w:left w:val="nil"/>
              <w:bottom w:val="single" w:sz="4" w:space="0" w:color="000000"/>
              <w:right w:val="single" w:sz="4" w:space="0" w:color="000000"/>
            </w:tcBorders>
            <w:shd w:val="clear" w:color="auto" w:fill="auto"/>
            <w:hideMark/>
          </w:tcPr>
          <w:p w14:paraId="61FC90FC" w14:textId="77777777" w:rsidR="00FC7007" w:rsidRPr="00FC7007" w:rsidRDefault="00FC7007" w:rsidP="00FC7007">
            <w:pPr>
              <w:jc w:val="center"/>
              <w:rPr>
                <w:color w:val="000000"/>
                <w:sz w:val="16"/>
                <w:szCs w:val="16"/>
              </w:rPr>
            </w:pPr>
            <w:r w:rsidRPr="00FC7007">
              <w:rPr>
                <w:color w:val="000000"/>
                <w:sz w:val="16"/>
                <w:szCs w:val="16"/>
              </w:rPr>
              <w:t>771</w:t>
            </w:r>
          </w:p>
        </w:tc>
        <w:tc>
          <w:tcPr>
            <w:tcW w:w="469" w:type="dxa"/>
            <w:tcBorders>
              <w:top w:val="nil"/>
              <w:left w:val="nil"/>
              <w:bottom w:val="single" w:sz="4" w:space="0" w:color="000000"/>
              <w:right w:val="single" w:sz="4" w:space="0" w:color="000000"/>
            </w:tcBorders>
            <w:shd w:val="clear" w:color="auto" w:fill="auto"/>
            <w:hideMark/>
          </w:tcPr>
          <w:p w14:paraId="3152ED03"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55B6148"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2DAFF527"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525CA58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746BCAD" w14:textId="77777777" w:rsidR="00FC7007" w:rsidRPr="00FC7007" w:rsidRDefault="00FC7007" w:rsidP="00FC7007">
            <w:pPr>
              <w:jc w:val="center"/>
              <w:rPr>
                <w:color w:val="000000"/>
                <w:sz w:val="16"/>
                <w:szCs w:val="16"/>
              </w:rPr>
            </w:pPr>
            <w:r w:rsidRPr="00FC7007">
              <w:rPr>
                <w:color w:val="000000"/>
                <w:sz w:val="16"/>
                <w:szCs w:val="16"/>
              </w:rPr>
              <w:t>5 261,12</w:t>
            </w:r>
          </w:p>
        </w:tc>
        <w:tc>
          <w:tcPr>
            <w:tcW w:w="1212" w:type="dxa"/>
            <w:tcBorders>
              <w:top w:val="nil"/>
              <w:left w:val="nil"/>
              <w:bottom w:val="single" w:sz="4" w:space="0" w:color="000000"/>
              <w:right w:val="single" w:sz="4" w:space="0" w:color="000000"/>
            </w:tcBorders>
            <w:shd w:val="clear" w:color="auto" w:fill="auto"/>
            <w:hideMark/>
          </w:tcPr>
          <w:p w14:paraId="7FC11F1F" w14:textId="77777777" w:rsidR="00FC7007" w:rsidRPr="00FC7007" w:rsidRDefault="00FC7007" w:rsidP="00FC7007">
            <w:pPr>
              <w:jc w:val="center"/>
              <w:rPr>
                <w:color w:val="000000"/>
                <w:sz w:val="16"/>
                <w:szCs w:val="16"/>
              </w:rPr>
            </w:pPr>
            <w:r w:rsidRPr="00FC7007">
              <w:rPr>
                <w:color w:val="000000"/>
                <w:sz w:val="16"/>
                <w:szCs w:val="16"/>
              </w:rPr>
              <w:t>5 267,61</w:t>
            </w:r>
          </w:p>
        </w:tc>
        <w:tc>
          <w:tcPr>
            <w:tcW w:w="1212" w:type="dxa"/>
            <w:tcBorders>
              <w:top w:val="nil"/>
              <w:left w:val="nil"/>
              <w:bottom w:val="single" w:sz="4" w:space="0" w:color="000000"/>
              <w:right w:val="single" w:sz="4" w:space="0" w:color="000000"/>
            </w:tcBorders>
            <w:shd w:val="clear" w:color="auto" w:fill="auto"/>
            <w:hideMark/>
          </w:tcPr>
          <w:p w14:paraId="2ED3E625" w14:textId="77777777" w:rsidR="00FC7007" w:rsidRPr="00FC7007" w:rsidRDefault="00FC7007" w:rsidP="00FC7007">
            <w:pPr>
              <w:jc w:val="center"/>
              <w:rPr>
                <w:color w:val="000000"/>
                <w:sz w:val="16"/>
                <w:szCs w:val="16"/>
              </w:rPr>
            </w:pPr>
            <w:r w:rsidRPr="00FC7007">
              <w:rPr>
                <w:color w:val="000000"/>
                <w:sz w:val="16"/>
                <w:szCs w:val="16"/>
              </w:rPr>
              <w:t>5 274,49</w:t>
            </w:r>
          </w:p>
        </w:tc>
      </w:tr>
      <w:tr w:rsidR="00FC7007" w:rsidRPr="00FC7007" w14:paraId="58CDE5A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6181AB2" w14:textId="77777777" w:rsidR="00FC7007" w:rsidRPr="00FC7007" w:rsidRDefault="00FC7007" w:rsidP="00FC7007">
            <w:pPr>
              <w:rPr>
                <w:color w:val="000000"/>
                <w:sz w:val="16"/>
                <w:szCs w:val="16"/>
              </w:rPr>
            </w:pPr>
            <w:r w:rsidRPr="00FC7007">
              <w:rPr>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8" w:type="dxa"/>
            <w:tcBorders>
              <w:top w:val="nil"/>
              <w:left w:val="nil"/>
              <w:bottom w:val="single" w:sz="4" w:space="0" w:color="000000"/>
              <w:right w:val="single" w:sz="4" w:space="0" w:color="000000"/>
            </w:tcBorders>
            <w:shd w:val="clear" w:color="auto" w:fill="auto"/>
            <w:hideMark/>
          </w:tcPr>
          <w:p w14:paraId="15C507A4" w14:textId="77777777" w:rsidR="00FC7007" w:rsidRPr="00FC7007" w:rsidRDefault="00FC7007" w:rsidP="00FC7007">
            <w:pPr>
              <w:jc w:val="center"/>
              <w:rPr>
                <w:color w:val="000000"/>
                <w:sz w:val="16"/>
                <w:szCs w:val="16"/>
              </w:rPr>
            </w:pPr>
            <w:r w:rsidRPr="00FC7007">
              <w:rPr>
                <w:color w:val="000000"/>
                <w:sz w:val="16"/>
                <w:szCs w:val="16"/>
              </w:rPr>
              <w:t>771</w:t>
            </w:r>
          </w:p>
        </w:tc>
        <w:tc>
          <w:tcPr>
            <w:tcW w:w="469" w:type="dxa"/>
            <w:tcBorders>
              <w:top w:val="nil"/>
              <w:left w:val="nil"/>
              <w:bottom w:val="single" w:sz="4" w:space="0" w:color="000000"/>
              <w:right w:val="single" w:sz="4" w:space="0" w:color="000000"/>
            </w:tcBorders>
            <w:shd w:val="clear" w:color="auto" w:fill="auto"/>
            <w:hideMark/>
          </w:tcPr>
          <w:p w14:paraId="42C2E47D"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9C454F1"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0BFB90F9"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4CF557C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B3462E6" w14:textId="77777777" w:rsidR="00FC7007" w:rsidRPr="00FC7007" w:rsidRDefault="00FC7007" w:rsidP="00FC7007">
            <w:pPr>
              <w:jc w:val="center"/>
              <w:rPr>
                <w:color w:val="000000"/>
                <w:sz w:val="16"/>
                <w:szCs w:val="16"/>
              </w:rPr>
            </w:pPr>
            <w:r w:rsidRPr="00FC7007">
              <w:rPr>
                <w:color w:val="000000"/>
                <w:sz w:val="16"/>
                <w:szCs w:val="16"/>
              </w:rPr>
              <w:t>5 251,12</w:t>
            </w:r>
          </w:p>
        </w:tc>
        <w:tc>
          <w:tcPr>
            <w:tcW w:w="1212" w:type="dxa"/>
            <w:tcBorders>
              <w:top w:val="nil"/>
              <w:left w:val="nil"/>
              <w:bottom w:val="single" w:sz="4" w:space="0" w:color="000000"/>
              <w:right w:val="single" w:sz="4" w:space="0" w:color="000000"/>
            </w:tcBorders>
            <w:shd w:val="clear" w:color="auto" w:fill="auto"/>
            <w:hideMark/>
          </w:tcPr>
          <w:p w14:paraId="23C2FEF4" w14:textId="77777777" w:rsidR="00FC7007" w:rsidRPr="00FC7007" w:rsidRDefault="00FC7007" w:rsidP="00FC7007">
            <w:pPr>
              <w:jc w:val="center"/>
              <w:rPr>
                <w:color w:val="000000"/>
                <w:sz w:val="16"/>
                <w:szCs w:val="16"/>
              </w:rPr>
            </w:pPr>
            <w:r w:rsidRPr="00FC7007">
              <w:rPr>
                <w:color w:val="000000"/>
                <w:sz w:val="16"/>
                <w:szCs w:val="16"/>
              </w:rPr>
              <w:t>5 257,61</w:t>
            </w:r>
          </w:p>
        </w:tc>
        <w:tc>
          <w:tcPr>
            <w:tcW w:w="1212" w:type="dxa"/>
            <w:tcBorders>
              <w:top w:val="nil"/>
              <w:left w:val="nil"/>
              <w:bottom w:val="single" w:sz="4" w:space="0" w:color="000000"/>
              <w:right w:val="single" w:sz="4" w:space="0" w:color="000000"/>
            </w:tcBorders>
            <w:shd w:val="clear" w:color="auto" w:fill="auto"/>
            <w:hideMark/>
          </w:tcPr>
          <w:p w14:paraId="0ABB919D" w14:textId="77777777" w:rsidR="00FC7007" w:rsidRPr="00FC7007" w:rsidRDefault="00FC7007" w:rsidP="00FC7007">
            <w:pPr>
              <w:jc w:val="center"/>
              <w:rPr>
                <w:color w:val="000000"/>
                <w:sz w:val="16"/>
                <w:szCs w:val="16"/>
              </w:rPr>
            </w:pPr>
            <w:r w:rsidRPr="00FC7007">
              <w:rPr>
                <w:color w:val="000000"/>
                <w:sz w:val="16"/>
                <w:szCs w:val="16"/>
              </w:rPr>
              <w:t>5 264,49</w:t>
            </w:r>
          </w:p>
        </w:tc>
      </w:tr>
      <w:tr w:rsidR="00FC7007" w:rsidRPr="00FC7007" w14:paraId="029CE77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DEF817E" w14:textId="77777777" w:rsidR="00FC7007" w:rsidRPr="00FC7007" w:rsidRDefault="00FC7007" w:rsidP="00FC7007">
            <w:pPr>
              <w:rPr>
                <w:color w:val="000000"/>
                <w:sz w:val="16"/>
                <w:szCs w:val="16"/>
              </w:rPr>
            </w:pPr>
            <w:r w:rsidRPr="00FC7007">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1847B277" w14:textId="77777777" w:rsidR="00FC7007" w:rsidRPr="00FC7007" w:rsidRDefault="00FC7007" w:rsidP="00FC7007">
            <w:pPr>
              <w:jc w:val="center"/>
              <w:rPr>
                <w:color w:val="000000"/>
                <w:sz w:val="16"/>
                <w:szCs w:val="16"/>
              </w:rPr>
            </w:pPr>
            <w:r w:rsidRPr="00FC7007">
              <w:rPr>
                <w:color w:val="000000"/>
                <w:sz w:val="16"/>
                <w:szCs w:val="16"/>
              </w:rPr>
              <w:t>771</w:t>
            </w:r>
          </w:p>
        </w:tc>
        <w:tc>
          <w:tcPr>
            <w:tcW w:w="469" w:type="dxa"/>
            <w:tcBorders>
              <w:top w:val="nil"/>
              <w:left w:val="nil"/>
              <w:bottom w:val="single" w:sz="4" w:space="0" w:color="000000"/>
              <w:right w:val="single" w:sz="4" w:space="0" w:color="000000"/>
            </w:tcBorders>
            <w:shd w:val="clear" w:color="auto" w:fill="auto"/>
            <w:hideMark/>
          </w:tcPr>
          <w:p w14:paraId="11964418"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CBEFD6C"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560CF49F" w14:textId="77777777" w:rsidR="00FC7007" w:rsidRPr="00FC7007" w:rsidRDefault="00FC7007" w:rsidP="00FC7007">
            <w:pPr>
              <w:jc w:val="center"/>
              <w:rPr>
                <w:color w:val="000000"/>
                <w:sz w:val="16"/>
                <w:szCs w:val="16"/>
              </w:rPr>
            </w:pPr>
            <w:r w:rsidRPr="00FC7007">
              <w:rPr>
                <w:color w:val="000000"/>
                <w:sz w:val="16"/>
                <w:szCs w:val="16"/>
              </w:rPr>
              <w:t>50 0 00 00000</w:t>
            </w:r>
          </w:p>
        </w:tc>
        <w:tc>
          <w:tcPr>
            <w:tcW w:w="453" w:type="dxa"/>
            <w:tcBorders>
              <w:top w:val="nil"/>
              <w:left w:val="nil"/>
              <w:bottom w:val="single" w:sz="4" w:space="0" w:color="000000"/>
              <w:right w:val="single" w:sz="4" w:space="0" w:color="000000"/>
            </w:tcBorders>
            <w:shd w:val="clear" w:color="auto" w:fill="auto"/>
            <w:hideMark/>
          </w:tcPr>
          <w:p w14:paraId="4A11502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53DB514" w14:textId="77777777" w:rsidR="00FC7007" w:rsidRPr="00FC7007" w:rsidRDefault="00FC7007" w:rsidP="00FC7007">
            <w:pPr>
              <w:jc w:val="center"/>
              <w:rPr>
                <w:color w:val="000000"/>
                <w:sz w:val="16"/>
                <w:szCs w:val="16"/>
              </w:rPr>
            </w:pPr>
            <w:r w:rsidRPr="00FC7007">
              <w:rPr>
                <w:color w:val="000000"/>
                <w:sz w:val="16"/>
                <w:szCs w:val="16"/>
              </w:rPr>
              <w:t>5 251,12</w:t>
            </w:r>
          </w:p>
        </w:tc>
        <w:tc>
          <w:tcPr>
            <w:tcW w:w="1212" w:type="dxa"/>
            <w:tcBorders>
              <w:top w:val="nil"/>
              <w:left w:val="nil"/>
              <w:bottom w:val="single" w:sz="4" w:space="0" w:color="000000"/>
              <w:right w:val="single" w:sz="4" w:space="0" w:color="000000"/>
            </w:tcBorders>
            <w:shd w:val="clear" w:color="auto" w:fill="auto"/>
            <w:hideMark/>
          </w:tcPr>
          <w:p w14:paraId="7B5874DD" w14:textId="77777777" w:rsidR="00FC7007" w:rsidRPr="00FC7007" w:rsidRDefault="00FC7007" w:rsidP="00FC7007">
            <w:pPr>
              <w:jc w:val="center"/>
              <w:rPr>
                <w:color w:val="000000"/>
                <w:sz w:val="16"/>
                <w:szCs w:val="16"/>
              </w:rPr>
            </w:pPr>
            <w:r w:rsidRPr="00FC7007">
              <w:rPr>
                <w:color w:val="000000"/>
                <w:sz w:val="16"/>
                <w:szCs w:val="16"/>
              </w:rPr>
              <w:t>5 257,61</w:t>
            </w:r>
          </w:p>
        </w:tc>
        <w:tc>
          <w:tcPr>
            <w:tcW w:w="1212" w:type="dxa"/>
            <w:tcBorders>
              <w:top w:val="nil"/>
              <w:left w:val="nil"/>
              <w:bottom w:val="single" w:sz="4" w:space="0" w:color="000000"/>
              <w:right w:val="single" w:sz="4" w:space="0" w:color="000000"/>
            </w:tcBorders>
            <w:shd w:val="clear" w:color="auto" w:fill="auto"/>
            <w:hideMark/>
          </w:tcPr>
          <w:p w14:paraId="0B882FC2" w14:textId="77777777" w:rsidR="00FC7007" w:rsidRPr="00FC7007" w:rsidRDefault="00FC7007" w:rsidP="00FC7007">
            <w:pPr>
              <w:jc w:val="center"/>
              <w:rPr>
                <w:color w:val="000000"/>
                <w:sz w:val="16"/>
                <w:szCs w:val="16"/>
              </w:rPr>
            </w:pPr>
            <w:r w:rsidRPr="00FC7007">
              <w:rPr>
                <w:color w:val="000000"/>
                <w:sz w:val="16"/>
                <w:szCs w:val="16"/>
              </w:rPr>
              <w:t>5 264,49</w:t>
            </w:r>
          </w:p>
        </w:tc>
      </w:tr>
      <w:tr w:rsidR="00FC7007" w:rsidRPr="00FC7007" w14:paraId="4D1655E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8698139" w14:textId="77777777" w:rsidR="00FC7007" w:rsidRPr="00FC7007" w:rsidRDefault="00FC7007" w:rsidP="00FC7007">
            <w:pPr>
              <w:rPr>
                <w:color w:val="000000"/>
                <w:sz w:val="16"/>
                <w:szCs w:val="16"/>
              </w:rPr>
            </w:pPr>
            <w:r w:rsidRPr="00FC7007">
              <w:rPr>
                <w:color w:val="000000"/>
                <w:sz w:val="16"/>
                <w:szCs w:val="16"/>
              </w:rPr>
              <w:t>Центральный аппарат</w:t>
            </w:r>
          </w:p>
        </w:tc>
        <w:tc>
          <w:tcPr>
            <w:tcW w:w="458" w:type="dxa"/>
            <w:tcBorders>
              <w:top w:val="nil"/>
              <w:left w:val="nil"/>
              <w:bottom w:val="single" w:sz="4" w:space="0" w:color="000000"/>
              <w:right w:val="single" w:sz="4" w:space="0" w:color="000000"/>
            </w:tcBorders>
            <w:shd w:val="clear" w:color="auto" w:fill="auto"/>
            <w:hideMark/>
          </w:tcPr>
          <w:p w14:paraId="628F473E" w14:textId="77777777" w:rsidR="00FC7007" w:rsidRPr="00FC7007" w:rsidRDefault="00FC7007" w:rsidP="00FC7007">
            <w:pPr>
              <w:jc w:val="center"/>
              <w:rPr>
                <w:color w:val="000000"/>
                <w:sz w:val="16"/>
                <w:szCs w:val="16"/>
              </w:rPr>
            </w:pPr>
            <w:r w:rsidRPr="00FC7007">
              <w:rPr>
                <w:color w:val="000000"/>
                <w:sz w:val="16"/>
                <w:szCs w:val="16"/>
              </w:rPr>
              <w:t>771</w:t>
            </w:r>
          </w:p>
        </w:tc>
        <w:tc>
          <w:tcPr>
            <w:tcW w:w="469" w:type="dxa"/>
            <w:tcBorders>
              <w:top w:val="nil"/>
              <w:left w:val="nil"/>
              <w:bottom w:val="single" w:sz="4" w:space="0" w:color="000000"/>
              <w:right w:val="single" w:sz="4" w:space="0" w:color="000000"/>
            </w:tcBorders>
            <w:shd w:val="clear" w:color="auto" w:fill="auto"/>
            <w:hideMark/>
          </w:tcPr>
          <w:p w14:paraId="2DACF6B5"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F8147C8"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7DABAF2D" w14:textId="77777777" w:rsidR="00FC7007" w:rsidRPr="00FC7007" w:rsidRDefault="00FC7007" w:rsidP="00FC7007">
            <w:pPr>
              <w:jc w:val="center"/>
              <w:rPr>
                <w:color w:val="000000"/>
                <w:sz w:val="16"/>
                <w:szCs w:val="16"/>
              </w:rPr>
            </w:pPr>
            <w:r w:rsidRPr="00FC7007">
              <w:rPr>
                <w:color w:val="000000"/>
                <w:sz w:val="16"/>
                <w:szCs w:val="16"/>
              </w:rPr>
              <w:t>50 4 00 00000</w:t>
            </w:r>
          </w:p>
        </w:tc>
        <w:tc>
          <w:tcPr>
            <w:tcW w:w="453" w:type="dxa"/>
            <w:tcBorders>
              <w:top w:val="nil"/>
              <w:left w:val="nil"/>
              <w:bottom w:val="single" w:sz="4" w:space="0" w:color="000000"/>
              <w:right w:val="single" w:sz="4" w:space="0" w:color="000000"/>
            </w:tcBorders>
            <w:shd w:val="clear" w:color="auto" w:fill="auto"/>
            <w:hideMark/>
          </w:tcPr>
          <w:p w14:paraId="3E6C444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A8496EF" w14:textId="77777777" w:rsidR="00FC7007" w:rsidRPr="00FC7007" w:rsidRDefault="00FC7007" w:rsidP="00FC7007">
            <w:pPr>
              <w:jc w:val="center"/>
              <w:rPr>
                <w:color w:val="000000"/>
                <w:sz w:val="16"/>
                <w:szCs w:val="16"/>
              </w:rPr>
            </w:pPr>
            <w:r w:rsidRPr="00FC7007">
              <w:rPr>
                <w:color w:val="000000"/>
                <w:sz w:val="16"/>
                <w:szCs w:val="16"/>
              </w:rPr>
              <w:t>5 251,12</w:t>
            </w:r>
          </w:p>
        </w:tc>
        <w:tc>
          <w:tcPr>
            <w:tcW w:w="1212" w:type="dxa"/>
            <w:tcBorders>
              <w:top w:val="nil"/>
              <w:left w:val="nil"/>
              <w:bottom w:val="single" w:sz="4" w:space="0" w:color="000000"/>
              <w:right w:val="single" w:sz="4" w:space="0" w:color="000000"/>
            </w:tcBorders>
            <w:shd w:val="clear" w:color="auto" w:fill="auto"/>
            <w:hideMark/>
          </w:tcPr>
          <w:p w14:paraId="2B9F36AD" w14:textId="77777777" w:rsidR="00FC7007" w:rsidRPr="00FC7007" w:rsidRDefault="00FC7007" w:rsidP="00FC7007">
            <w:pPr>
              <w:jc w:val="center"/>
              <w:rPr>
                <w:color w:val="000000"/>
                <w:sz w:val="16"/>
                <w:szCs w:val="16"/>
              </w:rPr>
            </w:pPr>
            <w:r w:rsidRPr="00FC7007">
              <w:rPr>
                <w:color w:val="000000"/>
                <w:sz w:val="16"/>
                <w:szCs w:val="16"/>
              </w:rPr>
              <w:t>5 257,61</w:t>
            </w:r>
          </w:p>
        </w:tc>
        <w:tc>
          <w:tcPr>
            <w:tcW w:w="1212" w:type="dxa"/>
            <w:tcBorders>
              <w:top w:val="nil"/>
              <w:left w:val="nil"/>
              <w:bottom w:val="single" w:sz="4" w:space="0" w:color="000000"/>
              <w:right w:val="single" w:sz="4" w:space="0" w:color="000000"/>
            </w:tcBorders>
            <w:shd w:val="clear" w:color="auto" w:fill="auto"/>
            <w:hideMark/>
          </w:tcPr>
          <w:p w14:paraId="16015B40" w14:textId="77777777" w:rsidR="00FC7007" w:rsidRPr="00FC7007" w:rsidRDefault="00FC7007" w:rsidP="00FC7007">
            <w:pPr>
              <w:jc w:val="center"/>
              <w:rPr>
                <w:color w:val="000000"/>
                <w:sz w:val="16"/>
                <w:szCs w:val="16"/>
              </w:rPr>
            </w:pPr>
            <w:r w:rsidRPr="00FC7007">
              <w:rPr>
                <w:color w:val="000000"/>
                <w:sz w:val="16"/>
                <w:szCs w:val="16"/>
              </w:rPr>
              <w:t>5 264,49</w:t>
            </w:r>
          </w:p>
        </w:tc>
      </w:tr>
      <w:tr w:rsidR="00FC7007" w:rsidRPr="00FC7007" w14:paraId="306304D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CEA6CD6" w14:textId="77777777" w:rsidR="00FC7007" w:rsidRPr="00FC7007" w:rsidRDefault="00FC7007" w:rsidP="00FC7007">
            <w:pPr>
              <w:rPr>
                <w:color w:val="000000"/>
                <w:sz w:val="16"/>
                <w:szCs w:val="16"/>
              </w:rPr>
            </w:pPr>
            <w:r w:rsidRPr="00FC7007">
              <w:rPr>
                <w:color w:val="000000"/>
                <w:sz w:val="16"/>
                <w:szCs w:val="16"/>
              </w:rPr>
              <w:t>Расходы на обеспечение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785E397C" w14:textId="77777777" w:rsidR="00FC7007" w:rsidRPr="00FC7007" w:rsidRDefault="00FC7007" w:rsidP="00FC7007">
            <w:pPr>
              <w:jc w:val="center"/>
              <w:rPr>
                <w:color w:val="000000"/>
                <w:sz w:val="16"/>
                <w:szCs w:val="16"/>
              </w:rPr>
            </w:pPr>
            <w:r w:rsidRPr="00FC7007">
              <w:rPr>
                <w:color w:val="000000"/>
                <w:sz w:val="16"/>
                <w:szCs w:val="16"/>
              </w:rPr>
              <w:t>771</w:t>
            </w:r>
          </w:p>
        </w:tc>
        <w:tc>
          <w:tcPr>
            <w:tcW w:w="469" w:type="dxa"/>
            <w:tcBorders>
              <w:top w:val="nil"/>
              <w:left w:val="nil"/>
              <w:bottom w:val="single" w:sz="4" w:space="0" w:color="000000"/>
              <w:right w:val="single" w:sz="4" w:space="0" w:color="000000"/>
            </w:tcBorders>
            <w:shd w:val="clear" w:color="auto" w:fill="auto"/>
            <w:hideMark/>
          </w:tcPr>
          <w:p w14:paraId="51D0520A"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FE83D8C"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4B8DFDA0"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2147ADD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5E47B86" w14:textId="77777777" w:rsidR="00FC7007" w:rsidRPr="00FC7007" w:rsidRDefault="00FC7007" w:rsidP="00FC7007">
            <w:pPr>
              <w:jc w:val="center"/>
              <w:rPr>
                <w:color w:val="000000"/>
                <w:sz w:val="16"/>
                <w:szCs w:val="16"/>
              </w:rPr>
            </w:pPr>
            <w:r w:rsidRPr="00FC7007">
              <w:rPr>
                <w:color w:val="000000"/>
                <w:sz w:val="16"/>
                <w:szCs w:val="16"/>
              </w:rPr>
              <w:t>797,01</w:t>
            </w:r>
          </w:p>
        </w:tc>
        <w:tc>
          <w:tcPr>
            <w:tcW w:w="1212" w:type="dxa"/>
            <w:tcBorders>
              <w:top w:val="nil"/>
              <w:left w:val="nil"/>
              <w:bottom w:val="single" w:sz="4" w:space="0" w:color="000000"/>
              <w:right w:val="single" w:sz="4" w:space="0" w:color="000000"/>
            </w:tcBorders>
            <w:shd w:val="clear" w:color="auto" w:fill="auto"/>
            <w:hideMark/>
          </w:tcPr>
          <w:p w14:paraId="3963B7E5" w14:textId="77777777" w:rsidR="00FC7007" w:rsidRPr="00FC7007" w:rsidRDefault="00FC7007" w:rsidP="00FC7007">
            <w:pPr>
              <w:jc w:val="center"/>
              <w:rPr>
                <w:color w:val="000000"/>
                <w:sz w:val="16"/>
                <w:szCs w:val="16"/>
              </w:rPr>
            </w:pPr>
            <w:r w:rsidRPr="00FC7007">
              <w:rPr>
                <w:color w:val="000000"/>
                <w:sz w:val="16"/>
                <w:szCs w:val="16"/>
              </w:rPr>
              <w:t>803,50</w:t>
            </w:r>
          </w:p>
        </w:tc>
        <w:tc>
          <w:tcPr>
            <w:tcW w:w="1212" w:type="dxa"/>
            <w:tcBorders>
              <w:top w:val="nil"/>
              <w:left w:val="nil"/>
              <w:bottom w:val="single" w:sz="4" w:space="0" w:color="000000"/>
              <w:right w:val="single" w:sz="4" w:space="0" w:color="000000"/>
            </w:tcBorders>
            <w:shd w:val="clear" w:color="auto" w:fill="auto"/>
            <w:hideMark/>
          </w:tcPr>
          <w:p w14:paraId="41929B77" w14:textId="77777777" w:rsidR="00FC7007" w:rsidRPr="00FC7007" w:rsidRDefault="00FC7007" w:rsidP="00FC7007">
            <w:pPr>
              <w:jc w:val="center"/>
              <w:rPr>
                <w:color w:val="000000"/>
                <w:sz w:val="16"/>
                <w:szCs w:val="16"/>
              </w:rPr>
            </w:pPr>
            <w:r w:rsidRPr="00FC7007">
              <w:rPr>
                <w:color w:val="000000"/>
                <w:sz w:val="16"/>
                <w:szCs w:val="16"/>
              </w:rPr>
              <w:t>810,38</w:t>
            </w:r>
          </w:p>
        </w:tc>
      </w:tr>
      <w:tr w:rsidR="00FC7007" w:rsidRPr="00FC7007" w14:paraId="09B2B4B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1BC7E92"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17508D2B" w14:textId="77777777" w:rsidR="00FC7007" w:rsidRPr="00FC7007" w:rsidRDefault="00FC7007" w:rsidP="00FC7007">
            <w:pPr>
              <w:jc w:val="center"/>
              <w:rPr>
                <w:color w:val="000000"/>
                <w:sz w:val="16"/>
                <w:szCs w:val="16"/>
              </w:rPr>
            </w:pPr>
            <w:r w:rsidRPr="00FC7007">
              <w:rPr>
                <w:color w:val="000000"/>
                <w:sz w:val="16"/>
                <w:szCs w:val="16"/>
              </w:rPr>
              <w:t>771</w:t>
            </w:r>
          </w:p>
        </w:tc>
        <w:tc>
          <w:tcPr>
            <w:tcW w:w="469" w:type="dxa"/>
            <w:tcBorders>
              <w:top w:val="nil"/>
              <w:left w:val="nil"/>
              <w:bottom w:val="single" w:sz="4" w:space="0" w:color="000000"/>
              <w:right w:val="single" w:sz="4" w:space="0" w:color="000000"/>
            </w:tcBorders>
            <w:shd w:val="clear" w:color="auto" w:fill="auto"/>
            <w:hideMark/>
          </w:tcPr>
          <w:p w14:paraId="08447434"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52AB09A"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11C5E940"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709205E7"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2CF95DF7" w14:textId="77777777" w:rsidR="00FC7007" w:rsidRPr="00FC7007" w:rsidRDefault="00FC7007" w:rsidP="00FC7007">
            <w:pPr>
              <w:jc w:val="center"/>
              <w:rPr>
                <w:color w:val="000000"/>
                <w:sz w:val="16"/>
                <w:szCs w:val="16"/>
              </w:rPr>
            </w:pPr>
            <w:r w:rsidRPr="00FC7007">
              <w:rPr>
                <w:color w:val="000000"/>
                <w:sz w:val="16"/>
                <w:szCs w:val="16"/>
              </w:rPr>
              <w:t>177,07</w:t>
            </w:r>
          </w:p>
        </w:tc>
        <w:tc>
          <w:tcPr>
            <w:tcW w:w="1212" w:type="dxa"/>
            <w:tcBorders>
              <w:top w:val="nil"/>
              <w:left w:val="nil"/>
              <w:bottom w:val="single" w:sz="4" w:space="0" w:color="000000"/>
              <w:right w:val="single" w:sz="4" w:space="0" w:color="000000"/>
            </w:tcBorders>
            <w:shd w:val="clear" w:color="auto" w:fill="auto"/>
            <w:hideMark/>
          </w:tcPr>
          <w:p w14:paraId="759687B2" w14:textId="77777777" w:rsidR="00FC7007" w:rsidRPr="00FC7007" w:rsidRDefault="00FC7007" w:rsidP="00FC7007">
            <w:pPr>
              <w:jc w:val="center"/>
              <w:rPr>
                <w:color w:val="000000"/>
                <w:sz w:val="16"/>
                <w:szCs w:val="16"/>
              </w:rPr>
            </w:pPr>
            <w:r w:rsidRPr="00FC7007">
              <w:rPr>
                <w:color w:val="000000"/>
                <w:sz w:val="16"/>
                <w:szCs w:val="16"/>
              </w:rPr>
              <w:t>177,07</w:t>
            </w:r>
          </w:p>
        </w:tc>
        <w:tc>
          <w:tcPr>
            <w:tcW w:w="1212" w:type="dxa"/>
            <w:tcBorders>
              <w:top w:val="nil"/>
              <w:left w:val="nil"/>
              <w:bottom w:val="single" w:sz="4" w:space="0" w:color="000000"/>
              <w:right w:val="single" w:sz="4" w:space="0" w:color="000000"/>
            </w:tcBorders>
            <w:shd w:val="clear" w:color="auto" w:fill="auto"/>
            <w:hideMark/>
          </w:tcPr>
          <w:p w14:paraId="2AE0B5FF" w14:textId="77777777" w:rsidR="00FC7007" w:rsidRPr="00FC7007" w:rsidRDefault="00FC7007" w:rsidP="00FC7007">
            <w:pPr>
              <w:jc w:val="center"/>
              <w:rPr>
                <w:color w:val="000000"/>
                <w:sz w:val="16"/>
                <w:szCs w:val="16"/>
              </w:rPr>
            </w:pPr>
            <w:r w:rsidRPr="00FC7007">
              <w:rPr>
                <w:color w:val="000000"/>
                <w:sz w:val="16"/>
                <w:szCs w:val="16"/>
              </w:rPr>
              <w:t>177,07</w:t>
            </w:r>
          </w:p>
        </w:tc>
      </w:tr>
      <w:tr w:rsidR="00FC7007" w:rsidRPr="00FC7007" w14:paraId="6088D1C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7CB38A8"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3A4941A6" w14:textId="77777777" w:rsidR="00FC7007" w:rsidRPr="00FC7007" w:rsidRDefault="00FC7007" w:rsidP="00FC7007">
            <w:pPr>
              <w:jc w:val="center"/>
              <w:rPr>
                <w:color w:val="000000"/>
                <w:sz w:val="16"/>
                <w:szCs w:val="16"/>
              </w:rPr>
            </w:pPr>
            <w:r w:rsidRPr="00FC7007">
              <w:rPr>
                <w:color w:val="000000"/>
                <w:sz w:val="16"/>
                <w:szCs w:val="16"/>
              </w:rPr>
              <w:t>771</w:t>
            </w:r>
          </w:p>
        </w:tc>
        <w:tc>
          <w:tcPr>
            <w:tcW w:w="469" w:type="dxa"/>
            <w:tcBorders>
              <w:top w:val="nil"/>
              <w:left w:val="nil"/>
              <w:bottom w:val="single" w:sz="4" w:space="0" w:color="000000"/>
              <w:right w:val="single" w:sz="4" w:space="0" w:color="000000"/>
            </w:tcBorders>
            <w:shd w:val="clear" w:color="auto" w:fill="auto"/>
            <w:hideMark/>
          </w:tcPr>
          <w:p w14:paraId="2768551F"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8965B9A"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6B451EE0"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55BE61D9"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03BCA005" w14:textId="77777777" w:rsidR="00FC7007" w:rsidRPr="00FC7007" w:rsidRDefault="00FC7007" w:rsidP="00FC7007">
            <w:pPr>
              <w:jc w:val="center"/>
              <w:rPr>
                <w:color w:val="000000"/>
                <w:sz w:val="16"/>
                <w:szCs w:val="16"/>
              </w:rPr>
            </w:pPr>
            <w:r w:rsidRPr="00FC7007">
              <w:rPr>
                <w:color w:val="000000"/>
                <w:sz w:val="16"/>
                <w:szCs w:val="16"/>
              </w:rPr>
              <w:t>614,94</w:t>
            </w:r>
          </w:p>
        </w:tc>
        <w:tc>
          <w:tcPr>
            <w:tcW w:w="1212" w:type="dxa"/>
            <w:tcBorders>
              <w:top w:val="nil"/>
              <w:left w:val="nil"/>
              <w:bottom w:val="single" w:sz="4" w:space="0" w:color="000000"/>
              <w:right w:val="single" w:sz="4" w:space="0" w:color="000000"/>
            </w:tcBorders>
            <w:shd w:val="clear" w:color="auto" w:fill="auto"/>
            <w:hideMark/>
          </w:tcPr>
          <w:p w14:paraId="76539FA7" w14:textId="77777777" w:rsidR="00FC7007" w:rsidRPr="00FC7007" w:rsidRDefault="00FC7007" w:rsidP="00FC7007">
            <w:pPr>
              <w:jc w:val="center"/>
              <w:rPr>
                <w:color w:val="000000"/>
                <w:sz w:val="16"/>
                <w:szCs w:val="16"/>
              </w:rPr>
            </w:pPr>
            <w:r w:rsidRPr="00FC7007">
              <w:rPr>
                <w:color w:val="000000"/>
                <w:sz w:val="16"/>
                <w:szCs w:val="16"/>
              </w:rPr>
              <w:t>621,43</w:t>
            </w:r>
          </w:p>
        </w:tc>
        <w:tc>
          <w:tcPr>
            <w:tcW w:w="1212" w:type="dxa"/>
            <w:tcBorders>
              <w:top w:val="nil"/>
              <w:left w:val="nil"/>
              <w:bottom w:val="single" w:sz="4" w:space="0" w:color="000000"/>
              <w:right w:val="single" w:sz="4" w:space="0" w:color="000000"/>
            </w:tcBorders>
            <w:shd w:val="clear" w:color="auto" w:fill="auto"/>
            <w:hideMark/>
          </w:tcPr>
          <w:p w14:paraId="0120C095" w14:textId="77777777" w:rsidR="00FC7007" w:rsidRPr="00FC7007" w:rsidRDefault="00FC7007" w:rsidP="00FC7007">
            <w:pPr>
              <w:jc w:val="center"/>
              <w:rPr>
                <w:color w:val="000000"/>
                <w:sz w:val="16"/>
                <w:szCs w:val="16"/>
              </w:rPr>
            </w:pPr>
            <w:r w:rsidRPr="00FC7007">
              <w:rPr>
                <w:color w:val="000000"/>
                <w:sz w:val="16"/>
                <w:szCs w:val="16"/>
              </w:rPr>
              <w:t>628,31</w:t>
            </w:r>
          </w:p>
        </w:tc>
      </w:tr>
      <w:tr w:rsidR="00FC7007" w:rsidRPr="00FC7007" w14:paraId="48F8AF2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BE54564"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25A4012B" w14:textId="77777777" w:rsidR="00FC7007" w:rsidRPr="00FC7007" w:rsidRDefault="00FC7007" w:rsidP="00FC7007">
            <w:pPr>
              <w:jc w:val="center"/>
              <w:rPr>
                <w:color w:val="000000"/>
                <w:sz w:val="16"/>
                <w:szCs w:val="16"/>
              </w:rPr>
            </w:pPr>
            <w:r w:rsidRPr="00FC7007">
              <w:rPr>
                <w:color w:val="000000"/>
                <w:sz w:val="16"/>
                <w:szCs w:val="16"/>
              </w:rPr>
              <w:t>771</w:t>
            </w:r>
          </w:p>
        </w:tc>
        <w:tc>
          <w:tcPr>
            <w:tcW w:w="469" w:type="dxa"/>
            <w:tcBorders>
              <w:top w:val="nil"/>
              <w:left w:val="nil"/>
              <w:bottom w:val="single" w:sz="4" w:space="0" w:color="000000"/>
              <w:right w:val="single" w:sz="4" w:space="0" w:color="000000"/>
            </w:tcBorders>
            <w:shd w:val="clear" w:color="auto" w:fill="auto"/>
            <w:hideMark/>
          </w:tcPr>
          <w:p w14:paraId="1FCDA192"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EBC1470"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0068E196"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52A2E340"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4DF4EB16" w14:textId="77777777" w:rsidR="00FC7007" w:rsidRPr="00FC7007" w:rsidRDefault="00FC7007" w:rsidP="00FC7007">
            <w:pPr>
              <w:jc w:val="center"/>
              <w:rPr>
                <w:color w:val="000000"/>
                <w:sz w:val="16"/>
                <w:szCs w:val="16"/>
              </w:rPr>
            </w:pPr>
            <w:r w:rsidRPr="00FC7007">
              <w:rPr>
                <w:color w:val="000000"/>
                <w:sz w:val="16"/>
                <w:szCs w:val="16"/>
              </w:rPr>
              <w:t>5,00</w:t>
            </w:r>
          </w:p>
        </w:tc>
        <w:tc>
          <w:tcPr>
            <w:tcW w:w="1212" w:type="dxa"/>
            <w:tcBorders>
              <w:top w:val="nil"/>
              <w:left w:val="nil"/>
              <w:bottom w:val="single" w:sz="4" w:space="0" w:color="000000"/>
              <w:right w:val="single" w:sz="4" w:space="0" w:color="000000"/>
            </w:tcBorders>
            <w:shd w:val="clear" w:color="auto" w:fill="auto"/>
            <w:hideMark/>
          </w:tcPr>
          <w:p w14:paraId="47EB953E" w14:textId="77777777" w:rsidR="00FC7007" w:rsidRPr="00FC7007" w:rsidRDefault="00FC7007" w:rsidP="00FC7007">
            <w:pPr>
              <w:jc w:val="center"/>
              <w:rPr>
                <w:color w:val="000000"/>
                <w:sz w:val="16"/>
                <w:szCs w:val="16"/>
              </w:rPr>
            </w:pPr>
            <w:r w:rsidRPr="00FC7007">
              <w:rPr>
                <w:color w:val="000000"/>
                <w:sz w:val="16"/>
                <w:szCs w:val="16"/>
              </w:rPr>
              <w:t>5,00</w:t>
            </w:r>
          </w:p>
        </w:tc>
        <w:tc>
          <w:tcPr>
            <w:tcW w:w="1212" w:type="dxa"/>
            <w:tcBorders>
              <w:top w:val="nil"/>
              <w:left w:val="nil"/>
              <w:bottom w:val="single" w:sz="4" w:space="0" w:color="000000"/>
              <w:right w:val="single" w:sz="4" w:space="0" w:color="000000"/>
            </w:tcBorders>
            <w:shd w:val="clear" w:color="auto" w:fill="auto"/>
            <w:hideMark/>
          </w:tcPr>
          <w:p w14:paraId="33C934BB" w14:textId="77777777" w:rsidR="00FC7007" w:rsidRPr="00FC7007" w:rsidRDefault="00FC7007" w:rsidP="00FC7007">
            <w:pPr>
              <w:jc w:val="center"/>
              <w:rPr>
                <w:color w:val="000000"/>
                <w:sz w:val="16"/>
                <w:szCs w:val="16"/>
              </w:rPr>
            </w:pPr>
            <w:r w:rsidRPr="00FC7007">
              <w:rPr>
                <w:color w:val="000000"/>
                <w:sz w:val="16"/>
                <w:szCs w:val="16"/>
              </w:rPr>
              <w:t>5,00</w:t>
            </w:r>
          </w:p>
        </w:tc>
      </w:tr>
      <w:tr w:rsidR="00FC7007" w:rsidRPr="00FC7007" w14:paraId="17E7EC5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764D82B" w14:textId="77777777" w:rsidR="00FC7007" w:rsidRPr="00FC7007" w:rsidRDefault="00FC7007" w:rsidP="00FC7007">
            <w:pPr>
              <w:rPr>
                <w:color w:val="000000"/>
                <w:sz w:val="16"/>
                <w:szCs w:val="16"/>
              </w:rPr>
            </w:pPr>
            <w:r w:rsidRPr="00FC7007">
              <w:rPr>
                <w:color w:val="000000"/>
                <w:sz w:val="16"/>
                <w:szCs w:val="16"/>
              </w:rPr>
              <w:t>Расходы на выплаты по оплате труда работников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42C5B167" w14:textId="77777777" w:rsidR="00FC7007" w:rsidRPr="00FC7007" w:rsidRDefault="00FC7007" w:rsidP="00FC7007">
            <w:pPr>
              <w:jc w:val="center"/>
              <w:rPr>
                <w:color w:val="000000"/>
                <w:sz w:val="16"/>
                <w:szCs w:val="16"/>
              </w:rPr>
            </w:pPr>
            <w:r w:rsidRPr="00FC7007">
              <w:rPr>
                <w:color w:val="000000"/>
                <w:sz w:val="16"/>
                <w:szCs w:val="16"/>
              </w:rPr>
              <w:t>771</w:t>
            </w:r>
          </w:p>
        </w:tc>
        <w:tc>
          <w:tcPr>
            <w:tcW w:w="469" w:type="dxa"/>
            <w:tcBorders>
              <w:top w:val="nil"/>
              <w:left w:val="nil"/>
              <w:bottom w:val="single" w:sz="4" w:space="0" w:color="000000"/>
              <w:right w:val="single" w:sz="4" w:space="0" w:color="000000"/>
            </w:tcBorders>
            <w:shd w:val="clear" w:color="auto" w:fill="auto"/>
            <w:hideMark/>
          </w:tcPr>
          <w:p w14:paraId="353396B5"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72972E0"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2C28BC0A" w14:textId="77777777" w:rsidR="00FC7007" w:rsidRPr="00FC7007" w:rsidRDefault="00FC7007" w:rsidP="00FC7007">
            <w:pPr>
              <w:jc w:val="center"/>
              <w:rPr>
                <w:color w:val="000000"/>
                <w:sz w:val="16"/>
                <w:szCs w:val="16"/>
              </w:rPr>
            </w:pPr>
            <w:r w:rsidRPr="00FC7007">
              <w:rPr>
                <w:color w:val="000000"/>
                <w:sz w:val="16"/>
                <w:szCs w:val="16"/>
              </w:rPr>
              <w:t>50 4 00 10020</w:t>
            </w:r>
          </w:p>
        </w:tc>
        <w:tc>
          <w:tcPr>
            <w:tcW w:w="453" w:type="dxa"/>
            <w:tcBorders>
              <w:top w:val="nil"/>
              <w:left w:val="nil"/>
              <w:bottom w:val="single" w:sz="4" w:space="0" w:color="000000"/>
              <w:right w:val="single" w:sz="4" w:space="0" w:color="000000"/>
            </w:tcBorders>
            <w:shd w:val="clear" w:color="auto" w:fill="auto"/>
            <w:hideMark/>
          </w:tcPr>
          <w:p w14:paraId="31C29C1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1EB94CC" w14:textId="77777777" w:rsidR="00FC7007" w:rsidRPr="00FC7007" w:rsidRDefault="00FC7007" w:rsidP="00FC7007">
            <w:pPr>
              <w:jc w:val="center"/>
              <w:rPr>
                <w:color w:val="000000"/>
                <w:sz w:val="16"/>
                <w:szCs w:val="16"/>
              </w:rPr>
            </w:pPr>
            <w:r w:rsidRPr="00FC7007">
              <w:rPr>
                <w:color w:val="000000"/>
                <w:sz w:val="16"/>
                <w:szCs w:val="16"/>
              </w:rPr>
              <w:t>4 454,11</w:t>
            </w:r>
          </w:p>
        </w:tc>
        <w:tc>
          <w:tcPr>
            <w:tcW w:w="1212" w:type="dxa"/>
            <w:tcBorders>
              <w:top w:val="nil"/>
              <w:left w:val="nil"/>
              <w:bottom w:val="single" w:sz="4" w:space="0" w:color="000000"/>
              <w:right w:val="single" w:sz="4" w:space="0" w:color="000000"/>
            </w:tcBorders>
            <w:shd w:val="clear" w:color="auto" w:fill="auto"/>
            <w:hideMark/>
          </w:tcPr>
          <w:p w14:paraId="15B8198C" w14:textId="77777777" w:rsidR="00FC7007" w:rsidRPr="00FC7007" w:rsidRDefault="00FC7007" w:rsidP="00FC7007">
            <w:pPr>
              <w:jc w:val="center"/>
              <w:rPr>
                <w:color w:val="000000"/>
                <w:sz w:val="16"/>
                <w:szCs w:val="16"/>
              </w:rPr>
            </w:pPr>
            <w:r w:rsidRPr="00FC7007">
              <w:rPr>
                <w:color w:val="000000"/>
                <w:sz w:val="16"/>
                <w:szCs w:val="16"/>
              </w:rPr>
              <w:t>4 454,11</w:t>
            </w:r>
          </w:p>
        </w:tc>
        <w:tc>
          <w:tcPr>
            <w:tcW w:w="1212" w:type="dxa"/>
            <w:tcBorders>
              <w:top w:val="nil"/>
              <w:left w:val="nil"/>
              <w:bottom w:val="single" w:sz="4" w:space="0" w:color="000000"/>
              <w:right w:val="single" w:sz="4" w:space="0" w:color="000000"/>
            </w:tcBorders>
            <w:shd w:val="clear" w:color="auto" w:fill="auto"/>
            <w:hideMark/>
          </w:tcPr>
          <w:p w14:paraId="52B8D59E" w14:textId="77777777" w:rsidR="00FC7007" w:rsidRPr="00FC7007" w:rsidRDefault="00FC7007" w:rsidP="00FC7007">
            <w:pPr>
              <w:jc w:val="center"/>
              <w:rPr>
                <w:color w:val="000000"/>
                <w:sz w:val="16"/>
                <w:szCs w:val="16"/>
              </w:rPr>
            </w:pPr>
            <w:r w:rsidRPr="00FC7007">
              <w:rPr>
                <w:color w:val="000000"/>
                <w:sz w:val="16"/>
                <w:szCs w:val="16"/>
              </w:rPr>
              <w:t>4 454,11</w:t>
            </w:r>
          </w:p>
        </w:tc>
      </w:tr>
      <w:tr w:rsidR="00FC7007" w:rsidRPr="00FC7007" w14:paraId="7AEE954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76356B8" w14:textId="77777777" w:rsidR="00FC7007" w:rsidRPr="00FC7007" w:rsidRDefault="00FC7007" w:rsidP="00FC7007">
            <w:pPr>
              <w:rPr>
                <w:color w:val="000000"/>
                <w:sz w:val="16"/>
                <w:szCs w:val="16"/>
              </w:rPr>
            </w:pPr>
            <w:r w:rsidRPr="00FC7007">
              <w:rPr>
                <w:color w:val="000000"/>
                <w:sz w:val="16"/>
                <w:szCs w:val="16"/>
              </w:rPr>
              <w:t xml:space="preserve">Расходы на выплаты персоналу в целях обеспечения выполнения </w:t>
            </w:r>
            <w:r w:rsidRPr="00FC7007">
              <w:rPr>
                <w:color w:val="000000"/>
                <w:sz w:val="16"/>
                <w:szCs w:val="16"/>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7902ADC0" w14:textId="77777777" w:rsidR="00FC7007" w:rsidRPr="00FC7007" w:rsidRDefault="00FC7007" w:rsidP="00FC7007">
            <w:pPr>
              <w:jc w:val="center"/>
              <w:rPr>
                <w:color w:val="000000"/>
                <w:sz w:val="16"/>
                <w:szCs w:val="16"/>
              </w:rPr>
            </w:pPr>
            <w:r w:rsidRPr="00FC7007">
              <w:rPr>
                <w:color w:val="000000"/>
                <w:sz w:val="16"/>
                <w:szCs w:val="16"/>
              </w:rPr>
              <w:lastRenderedPageBreak/>
              <w:t>771</w:t>
            </w:r>
          </w:p>
        </w:tc>
        <w:tc>
          <w:tcPr>
            <w:tcW w:w="469" w:type="dxa"/>
            <w:tcBorders>
              <w:top w:val="nil"/>
              <w:left w:val="nil"/>
              <w:bottom w:val="single" w:sz="4" w:space="0" w:color="000000"/>
              <w:right w:val="single" w:sz="4" w:space="0" w:color="000000"/>
            </w:tcBorders>
            <w:shd w:val="clear" w:color="auto" w:fill="auto"/>
            <w:hideMark/>
          </w:tcPr>
          <w:p w14:paraId="76D0A7F1"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DC7B8DE"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320C0147" w14:textId="77777777" w:rsidR="00FC7007" w:rsidRPr="00FC7007" w:rsidRDefault="00FC7007" w:rsidP="00FC7007">
            <w:pPr>
              <w:jc w:val="center"/>
              <w:rPr>
                <w:color w:val="000000"/>
                <w:sz w:val="16"/>
                <w:szCs w:val="16"/>
              </w:rPr>
            </w:pPr>
            <w:r w:rsidRPr="00FC7007">
              <w:rPr>
                <w:color w:val="000000"/>
                <w:sz w:val="16"/>
                <w:szCs w:val="16"/>
              </w:rPr>
              <w:t>50 4 00 10020</w:t>
            </w:r>
          </w:p>
        </w:tc>
        <w:tc>
          <w:tcPr>
            <w:tcW w:w="453" w:type="dxa"/>
            <w:tcBorders>
              <w:top w:val="nil"/>
              <w:left w:val="nil"/>
              <w:bottom w:val="single" w:sz="4" w:space="0" w:color="000000"/>
              <w:right w:val="single" w:sz="4" w:space="0" w:color="000000"/>
            </w:tcBorders>
            <w:shd w:val="clear" w:color="auto" w:fill="auto"/>
            <w:hideMark/>
          </w:tcPr>
          <w:p w14:paraId="1199D876"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5611EE46" w14:textId="77777777" w:rsidR="00FC7007" w:rsidRPr="00FC7007" w:rsidRDefault="00FC7007" w:rsidP="00FC7007">
            <w:pPr>
              <w:jc w:val="center"/>
              <w:rPr>
                <w:color w:val="000000"/>
                <w:sz w:val="16"/>
                <w:szCs w:val="16"/>
              </w:rPr>
            </w:pPr>
            <w:r w:rsidRPr="00FC7007">
              <w:rPr>
                <w:color w:val="000000"/>
                <w:sz w:val="16"/>
                <w:szCs w:val="16"/>
              </w:rPr>
              <w:t>4 454,11</w:t>
            </w:r>
          </w:p>
        </w:tc>
        <w:tc>
          <w:tcPr>
            <w:tcW w:w="1212" w:type="dxa"/>
            <w:tcBorders>
              <w:top w:val="nil"/>
              <w:left w:val="nil"/>
              <w:bottom w:val="single" w:sz="4" w:space="0" w:color="000000"/>
              <w:right w:val="single" w:sz="4" w:space="0" w:color="000000"/>
            </w:tcBorders>
            <w:shd w:val="clear" w:color="auto" w:fill="auto"/>
            <w:hideMark/>
          </w:tcPr>
          <w:p w14:paraId="08EED13E" w14:textId="77777777" w:rsidR="00FC7007" w:rsidRPr="00FC7007" w:rsidRDefault="00FC7007" w:rsidP="00FC7007">
            <w:pPr>
              <w:jc w:val="center"/>
              <w:rPr>
                <w:color w:val="000000"/>
                <w:sz w:val="16"/>
                <w:szCs w:val="16"/>
              </w:rPr>
            </w:pPr>
            <w:r w:rsidRPr="00FC7007">
              <w:rPr>
                <w:color w:val="000000"/>
                <w:sz w:val="16"/>
                <w:szCs w:val="16"/>
              </w:rPr>
              <w:t>4 454,11</w:t>
            </w:r>
          </w:p>
        </w:tc>
        <w:tc>
          <w:tcPr>
            <w:tcW w:w="1212" w:type="dxa"/>
            <w:tcBorders>
              <w:top w:val="nil"/>
              <w:left w:val="nil"/>
              <w:bottom w:val="single" w:sz="4" w:space="0" w:color="000000"/>
              <w:right w:val="single" w:sz="4" w:space="0" w:color="000000"/>
            </w:tcBorders>
            <w:shd w:val="clear" w:color="auto" w:fill="auto"/>
            <w:hideMark/>
          </w:tcPr>
          <w:p w14:paraId="4CDDFAE2" w14:textId="77777777" w:rsidR="00FC7007" w:rsidRPr="00FC7007" w:rsidRDefault="00FC7007" w:rsidP="00FC7007">
            <w:pPr>
              <w:jc w:val="center"/>
              <w:rPr>
                <w:color w:val="000000"/>
                <w:sz w:val="16"/>
                <w:szCs w:val="16"/>
              </w:rPr>
            </w:pPr>
            <w:r w:rsidRPr="00FC7007">
              <w:rPr>
                <w:color w:val="000000"/>
                <w:sz w:val="16"/>
                <w:szCs w:val="16"/>
              </w:rPr>
              <w:t>4 454,11</w:t>
            </w:r>
          </w:p>
        </w:tc>
      </w:tr>
      <w:tr w:rsidR="00FC7007" w:rsidRPr="00FC7007" w14:paraId="1B28076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DE0C0B2" w14:textId="77777777" w:rsidR="00FC7007" w:rsidRPr="00FC7007" w:rsidRDefault="00FC7007" w:rsidP="00FC7007">
            <w:pPr>
              <w:rPr>
                <w:color w:val="000000"/>
                <w:sz w:val="16"/>
                <w:szCs w:val="16"/>
              </w:rPr>
            </w:pPr>
            <w:r w:rsidRPr="00FC7007">
              <w:rPr>
                <w:color w:val="000000"/>
                <w:sz w:val="16"/>
                <w:szCs w:val="16"/>
              </w:rPr>
              <w:lastRenderedPageBreak/>
              <w:t>Другие общегосударственные вопросы</w:t>
            </w:r>
          </w:p>
        </w:tc>
        <w:tc>
          <w:tcPr>
            <w:tcW w:w="458" w:type="dxa"/>
            <w:tcBorders>
              <w:top w:val="nil"/>
              <w:left w:val="nil"/>
              <w:bottom w:val="single" w:sz="4" w:space="0" w:color="000000"/>
              <w:right w:val="single" w:sz="4" w:space="0" w:color="000000"/>
            </w:tcBorders>
            <w:shd w:val="clear" w:color="auto" w:fill="auto"/>
            <w:hideMark/>
          </w:tcPr>
          <w:p w14:paraId="224D3DAA" w14:textId="77777777" w:rsidR="00FC7007" w:rsidRPr="00FC7007" w:rsidRDefault="00FC7007" w:rsidP="00FC7007">
            <w:pPr>
              <w:jc w:val="center"/>
              <w:rPr>
                <w:color w:val="000000"/>
                <w:sz w:val="16"/>
                <w:szCs w:val="16"/>
              </w:rPr>
            </w:pPr>
            <w:r w:rsidRPr="00FC7007">
              <w:rPr>
                <w:color w:val="000000"/>
                <w:sz w:val="16"/>
                <w:szCs w:val="16"/>
              </w:rPr>
              <w:t>771</w:t>
            </w:r>
          </w:p>
        </w:tc>
        <w:tc>
          <w:tcPr>
            <w:tcW w:w="469" w:type="dxa"/>
            <w:tcBorders>
              <w:top w:val="nil"/>
              <w:left w:val="nil"/>
              <w:bottom w:val="single" w:sz="4" w:space="0" w:color="000000"/>
              <w:right w:val="single" w:sz="4" w:space="0" w:color="000000"/>
            </w:tcBorders>
            <w:shd w:val="clear" w:color="auto" w:fill="auto"/>
            <w:hideMark/>
          </w:tcPr>
          <w:p w14:paraId="084363CD"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C585610"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03EA6C32"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53457F79"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C381F79"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001C289F"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534F1010"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1C6B2BB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9B127F3" w14:textId="77777777" w:rsidR="00FC7007" w:rsidRPr="00FC7007" w:rsidRDefault="00FC7007" w:rsidP="00FC7007">
            <w:pPr>
              <w:rPr>
                <w:color w:val="000000"/>
                <w:sz w:val="16"/>
                <w:szCs w:val="16"/>
              </w:rPr>
            </w:pPr>
            <w:r w:rsidRPr="00FC7007">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4C568931" w14:textId="77777777" w:rsidR="00FC7007" w:rsidRPr="00FC7007" w:rsidRDefault="00FC7007" w:rsidP="00FC7007">
            <w:pPr>
              <w:jc w:val="center"/>
              <w:rPr>
                <w:color w:val="000000"/>
                <w:sz w:val="16"/>
                <w:szCs w:val="16"/>
              </w:rPr>
            </w:pPr>
            <w:r w:rsidRPr="00FC7007">
              <w:rPr>
                <w:color w:val="000000"/>
                <w:sz w:val="16"/>
                <w:szCs w:val="16"/>
              </w:rPr>
              <w:t>771</w:t>
            </w:r>
          </w:p>
        </w:tc>
        <w:tc>
          <w:tcPr>
            <w:tcW w:w="469" w:type="dxa"/>
            <w:tcBorders>
              <w:top w:val="nil"/>
              <w:left w:val="nil"/>
              <w:bottom w:val="single" w:sz="4" w:space="0" w:color="000000"/>
              <w:right w:val="single" w:sz="4" w:space="0" w:color="000000"/>
            </w:tcBorders>
            <w:shd w:val="clear" w:color="auto" w:fill="auto"/>
            <w:hideMark/>
          </w:tcPr>
          <w:p w14:paraId="2ED9F691"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AD4E360"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5423DDBF" w14:textId="77777777" w:rsidR="00FC7007" w:rsidRPr="00FC7007" w:rsidRDefault="00FC7007" w:rsidP="00FC7007">
            <w:pPr>
              <w:jc w:val="center"/>
              <w:rPr>
                <w:color w:val="000000"/>
                <w:sz w:val="16"/>
                <w:szCs w:val="16"/>
              </w:rPr>
            </w:pPr>
            <w:r w:rsidRPr="00FC7007">
              <w:rPr>
                <w:color w:val="000000"/>
                <w:sz w:val="16"/>
                <w:szCs w:val="16"/>
              </w:rPr>
              <w:t>50 0 00 00000</w:t>
            </w:r>
          </w:p>
        </w:tc>
        <w:tc>
          <w:tcPr>
            <w:tcW w:w="453" w:type="dxa"/>
            <w:tcBorders>
              <w:top w:val="nil"/>
              <w:left w:val="nil"/>
              <w:bottom w:val="single" w:sz="4" w:space="0" w:color="000000"/>
              <w:right w:val="single" w:sz="4" w:space="0" w:color="000000"/>
            </w:tcBorders>
            <w:shd w:val="clear" w:color="auto" w:fill="auto"/>
            <w:hideMark/>
          </w:tcPr>
          <w:p w14:paraId="7EFEDC99"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261CF39"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4D577813"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2FA65DD9"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7BCF935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678FC2C" w14:textId="77777777" w:rsidR="00FC7007" w:rsidRPr="00FC7007" w:rsidRDefault="00FC7007" w:rsidP="00FC7007">
            <w:pPr>
              <w:rPr>
                <w:color w:val="000000"/>
                <w:sz w:val="16"/>
                <w:szCs w:val="16"/>
              </w:rPr>
            </w:pPr>
            <w:r w:rsidRPr="00FC7007">
              <w:rPr>
                <w:color w:val="000000"/>
                <w:sz w:val="16"/>
                <w:szCs w:val="16"/>
              </w:rPr>
              <w:t xml:space="preserve">Непрограммные </w:t>
            </w:r>
            <w:proofErr w:type="gramStart"/>
            <w:r w:rsidRPr="00FC7007">
              <w:rPr>
                <w:color w:val="000000"/>
                <w:sz w:val="16"/>
                <w:szCs w:val="16"/>
              </w:rPr>
              <w:t>расходы</w:t>
            </w:r>
            <w:proofErr w:type="gramEnd"/>
            <w:r w:rsidRPr="00FC7007">
              <w:rPr>
                <w:color w:val="000000"/>
                <w:sz w:val="16"/>
                <w:szCs w:val="16"/>
              </w:rPr>
              <w:t xml:space="preserve"> связанные с общегосударственным управлением непрограммных направлений</w:t>
            </w:r>
          </w:p>
        </w:tc>
        <w:tc>
          <w:tcPr>
            <w:tcW w:w="458" w:type="dxa"/>
            <w:tcBorders>
              <w:top w:val="nil"/>
              <w:left w:val="nil"/>
              <w:bottom w:val="single" w:sz="4" w:space="0" w:color="000000"/>
              <w:right w:val="single" w:sz="4" w:space="0" w:color="000000"/>
            </w:tcBorders>
            <w:shd w:val="clear" w:color="auto" w:fill="auto"/>
            <w:hideMark/>
          </w:tcPr>
          <w:p w14:paraId="7A6F0503" w14:textId="77777777" w:rsidR="00FC7007" w:rsidRPr="00FC7007" w:rsidRDefault="00FC7007" w:rsidP="00FC7007">
            <w:pPr>
              <w:jc w:val="center"/>
              <w:rPr>
                <w:color w:val="000000"/>
                <w:sz w:val="16"/>
                <w:szCs w:val="16"/>
              </w:rPr>
            </w:pPr>
            <w:r w:rsidRPr="00FC7007">
              <w:rPr>
                <w:color w:val="000000"/>
                <w:sz w:val="16"/>
                <w:szCs w:val="16"/>
              </w:rPr>
              <w:t>771</w:t>
            </w:r>
          </w:p>
        </w:tc>
        <w:tc>
          <w:tcPr>
            <w:tcW w:w="469" w:type="dxa"/>
            <w:tcBorders>
              <w:top w:val="nil"/>
              <w:left w:val="nil"/>
              <w:bottom w:val="single" w:sz="4" w:space="0" w:color="000000"/>
              <w:right w:val="single" w:sz="4" w:space="0" w:color="000000"/>
            </w:tcBorders>
            <w:shd w:val="clear" w:color="auto" w:fill="auto"/>
            <w:hideMark/>
          </w:tcPr>
          <w:p w14:paraId="10204CEA"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2335432"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4631DBEE" w14:textId="77777777" w:rsidR="00FC7007" w:rsidRPr="00FC7007" w:rsidRDefault="00FC7007" w:rsidP="00FC7007">
            <w:pPr>
              <w:jc w:val="center"/>
              <w:rPr>
                <w:color w:val="000000"/>
                <w:sz w:val="16"/>
                <w:szCs w:val="16"/>
              </w:rPr>
            </w:pPr>
            <w:r w:rsidRPr="00FC7007">
              <w:rPr>
                <w:color w:val="000000"/>
                <w:sz w:val="16"/>
                <w:szCs w:val="16"/>
              </w:rPr>
              <w:t>50 6 00 00000</w:t>
            </w:r>
          </w:p>
        </w:tc>
        <w:tc>
          <w:tcPr>
            <w:tcW w:w="453" w:type="dxa"/>
            <w:tcBorders>
              <w:top w:val="nil"/>
              <w:left w:val="nil"/>
              <w:bottom w:val="single" w:sz="4" w:space="0" w:color="000000"/>
              <w:right w:val="single" w:sz="4" w:space="0" w:color="000000"/>
            </w:tcBorders>
            <w:shd w:val="clear" w:color="auto" w:fill="auto"/>
            <w:hideMark/>
          </w:tcPr>
          <w:p w14:paraId="01CF042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DDF9CC4"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068DFF6C"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108C9227"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55F0803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553909F" w14:textId="77777777" w:rsidR="00FC7007" w:rsidRPr="00FC7007" w:rsidRDefault="00FC7007" w:rsidP="00FC7007">
            <w:pPr>
              <w:rPr>
                <w:color w:val="000000"/>
                <w:sz w:val="16"/>
                <w:szCs w:val="16"/>
              </w:rPr>
            </w:pPr>
            <w:r w:rsidRPr="00FC7007">
              <w:rPr>
                <w:color w:val="000000"/>
                <w:sz w:val="16"/>
                <w:szCs w:val="16"/>
              </w:rPr>
              <w:t>Расходы за счет средств местного бюджета на выполнение других обязательств государства</w:t>
            </w:r>
          </w:p>
        </w:tc>
        <w:tc>
          <w:tcPr>
            <w:tcW w:w="458" w:type="dxa"/>
            <w:tcBorders>
              <w:top w:val="nil"/>
              <w:left w:val="nil"/>
              <w:bottom w:val="single" w:sz="4" w:space="0" w:color="000000"/>
              <w:right w:val="single" w:sz="4" w:space="0" w:color="000000"/>
            </w:tcBorders>
            <w:shd w:val="clear" w:color="auto" w:fill="auto"/>
            <w:hideMark/>
          </w:tcPr>
          <w:p w14:paraId="51E009E3" w14:textId="77777777" w:rsidR="00FC7007" w:rsidRPr="00FC7007" w:rsidRDefault="00FC7007" w:rsidP="00FC7007">
            <w:pPr>
              <w:jc w:val="center"/>
              <w:rPr>
                <w:color w:val="000000"/>
                <w:sz w:val="16"/>
                <w:szCs w:val="16"/>
              </w:rPr>
            </w:pPr>
            <w:r w:rsidRPr="00FC7007">
              <w:rPr>
                <w:color w:val="000000"/>
                <w:sz w:val="16"/>
                <w:szCs w:val="16"/>
              </w:rPr>
              <w:t>771</w:t>
            </w:r>
          </w:p>
        </w:tc>
        <w:tc>
          <w:tcPr>
            <w:tcW w:w="469" w:type="dxa"/>
            <w:tcBorders>
              <w:top w:val="nil"/>
              <w:left w:val="nil"/>
              <w:bottom w:val="single" w:sz="4" w:space="0" w:color="000000"/>
              <w:right w:val="single" w:sz="4" w:space="0" w:color="000000"/>
            </w:tcBorders>
            <w:shd w:val="clear" w:color="auto" w:fill="auto"/>
            <w:hideMark/>
          </w:tcPr>
          <w:p w14:paraId="1AE83969"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9EF32DB"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487EE0DD" w14:textId="77777777" w:rsidR="00FC7007" w:rsidRPr="00FC7007" w:rsidRDefault="00FC7007" w:rsidP="00FC7007">
            <w:pPr>
              <w:jc w:val="center"/>
              <w:rPr>
                <w:color w:val="000000"/>
                <w:sz w:val="16"/>
                <w:szCs w:val="16"/>
              </w:rPr>
            </w:pPr>
            <w:r w:rsidRPr="00FC7007">
              <w:rPr>
                <w:color w:val="000000"/>
                <w:sz w:val="16"/>
                <w:szCs w:val="16"/>
              </w:rPr>
              <w:t>50 6 00 10040</w:t>
            </w:r>
          </w:p>
        </w:tc>
        <w:tc>
          <w:tcPr>
            <w:tcW w:w="453" w:type="dxa"/>
            <w:tcBorders>
              <w:top w:val="nil"/>
              <w:left w:val="nil"/>
              <w:bottom w:val="single" w:sz="4" w:space="0" w:color="000000"/>
              <w:right w:val="single" w:sz="4" w:space="0" w:color="000000"/>
            </w:tcBorders>
            <w:shd w:val="clear" w:color="auto" w:fill="auto"/>
            <w:hideMark/>
          </w:tcPr>
          <w:p w14:paraId="468547F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225B13C"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7B0D059D"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3D9D486E"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597B973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672EF03"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0247E856" w14:textId="77777777" w:rsidR="00FC7007" w:rsidRPr="00FC7007" w:rsidRDefault="00FC7007" w:rsidP="00FC7007">
            <w:pPr>
              <w:jc w:val="center"/>
              <w:rPr>
                <w:color w:val="000000"/>
                <w:sz w:val="16"/>
                <w:szCs w:val="16"/>
              </w:rPr>
            </w:pPr>
            <w:r w:rsidRPr="00FC7007">
              <w:rPr>
                <w:color w:val="000000"/>
                <w:sz w:val="16"/>
                <w:szCs w:val="16"/>
              </w:rPr>
              <w:t>771</w:t>
            </w:r>
          </w:p>
        </w:tc>
        <w:tc>
          <w:tcPr>
            <w:tcW w:w="469" w:type="dxa"/>
            <w:tcBorders>
              <w:top w:val="nil"/>
              <w:left w:val="nil"/>
              <w:bottom w:val="single" w:sz="4" w:space="0" w:color="000000"/>
              <w:right w:val="single" w:sz="4" w:space="0" w:color="000000"/>
            </w:tcBorders>
            <w:shd w:val="clear" w:color="auto" w:fill="auto"/>
            <w:hideMark/>
          </w:tcPr>
          <w:p w14:paraId="1BA8DF18"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88369DF"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24816BCD" w14:textId="77777777" w:rsidR="00FC7007" w:rsidRPr="00FC7007" w:rsidRDefault="00FC7007" w:rsidP="00FC7007">
            <w:pPr>
              <w:jc w:val="center"/>
              <w:rPr>
                <w:color w:val="000000"/>
                <w:sz w:val="16"/>
                <w:szCs w:val="16"/>
              </w:rPr>
            </w:pPr>
            <w:r w:rsidRPr="00FC7007">
              <w:rPr>
                <w:color w:val="000000"/>
                <w:sz w:val="16"/>
                <w:szCs w:val="16"/>
              </w:rPr>
              <w:t>50 6 00 10040</w:t>
            </w:r>
          </w:p>
        </w:tc>
        <w:tc>
          <w:tcPr>
            <w:tcW w:w="453" w:type="dxa"/>
            <w:tcBorders>
              <w:top w:val="nil"/>
              <w:left w:val="nil"/>
              <w:bottom w:val="single" w:sz="4" w:space="0" w:color="000000"/>
              <w:right w:val="single" w:sz="4" w:space="0" w:color="000000"/>
            </w:tcBorders>
            <w:shd w:val="clear" w:color="auto" w:fill="auto"/>
            <w:hideMark/>
          </w:tcPr>
          <w:p w14:paraId="14115E82"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79635C31"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73D4C221"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44284F6B"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3892158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564B633" w14:textId="77777777" w:rsidR="00FC7007" w:rsidRPr="00FC7007" w:rsidRDefault="00FC7007" w:rsidP="00FC7007">
            <w:pPr>
              <w:rPr>
                <w:color w:val="000000"/>
                <w:sz w:val="16"/>
                <w:szCs w:val="16"/>
              </w:rPr>
            </w:pPr>
            <w:r w:rsidRPr="00FC7007">
              <w:rPr>
                <w:color w:val="000000"/>
                <w:sz w:val="16"/>
                <w:szCs w:val="16"/>
              </w:rPr>
              <w:t>НАЦИОНАЛЬНАЯ ОБОРОНА</w:t>
            </w:r>
          </w:p>
        </w:tc>
        <w:tc>
          <w:tcPr>
            <w:tcW w:w="458" w:type="dxa"/>
            <w:tcBorders>
              <w:top w:val="nil"/>
              <w:left w:val="nil"/>
              <w:bottom w:val="single" w:sz="4" w:space="0" w:color="000000"/>
              <w:right w:val="single" w:sz="4" w:space="0" w:color="000000"/>
            </w:tcBorders>
            <w:shd w:val="clear" w:color="auto" w:fill="auto"/>
            <w:hideMark/>
          </w:tcPr>
          <w:p w14:paraId="33AEBC96" w14:textId="77777777" w:rsidR="00FC7007" w:rsidRPr="00FC7007" w:rsidRDefault="00FC7007" w:rsidP="00FC7007">
            <w:pPr>
              <w:jc w:val="center"/>
              <w:rPr>
                <w:color w:val="000000"/>
                <w:sz w:val="16"/>
                <w:szCs w:val="16"/>
              </w:rPr>
            </w:pPr>
            <w:r w:rsidRPr="00FC7007">
              <w:rPr>
                <w:color w:val="000000"/>
                <w:sz w:val="16"/>
                <w:szCs w:val="16"/>
              </w:rPr>
              <w:t>771</w:t>
            </w:r>
          </w:p>
        </w:tc>
        <w:tc>
          <w:tcPr>
            <w:tcW w:w="469" w:type="dxa"/>
            <w:tcBorders>
              <w:top w:val="nil"/>
              <w:left w:val="nil"/>
              <w:bottom w:val="single" w:sz="4" w:space="0" w:color="000000"/>
              <w:right w:val="single" w:sz="4" w:space="0" w:color="000000"/>
            </w:tcBorders>
            <w:shd w:val="clear" w:color="auto" w:fill="auto"/>
            <w:hideMark/>
          </w:tcPr>
          <w:p w14:paraId="51859C49"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0DC9758A"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04AEDA85"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4301DA5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920F92B" w14:textId="77777777" w:rsidR="00FC7007" w:rsidRPr="00FC7007" w:rsidRDefault="00FC7007" w:rsidP="00FC7007">
            <w:pPr>
              <w:jc w:val="center"/>
              <w:rPr>
                <w:color w:val="000000"/>
                <w:sz w:val="16"/>
                <w:szCs w:val="16"/>
              </w:rPr>
            </w:pPr>
            <w:r w:rsidRPr="00FC7007">
              <w:rPr>
                <w:color w:val="000000"/>
                <w:sz w:val="16"/>
                <w:szCs w:val="16"/>
              </w:rPr>
              <w:t>418,32</w:t>
            </w:r>
          </w:p>
        </w:tc>
        <w:tc>
          <w:tcPr>
            <w:tcW w:w="1212" w:type="dxa"/>
            <w:tcBorders>
              <w:top w:val="nil"/>
              <w:left w:val="nil"/>
              <w:bottom w:val="single" w:sz="4" w:space="0" w:color="000000"/>
              <w:right w:val="single" w:sz="4" w:space="0" w:color="000000"/>
            </w:tcBorders>
            <w:shd w:val="clear" w:color="auto" w:fill="auto"/>
            <w:hideMark/>
          </w:tcPr>
          <w:p w14:paraId="4103B2C0" w14:textId="77777777" w:rsidR="00FC7007" w:rsidRPr="00FC7007" w:rsidRDefault="00FC7007" w:rsidP="00FC7007">
            <w:pPr>
              <w:jc w:val="center"/>
              <w:rPr>
                <w:color w:val="000000"/>
                <w:sz w:val="16"/>
                <w:szCs w:val="16"/>
              </w:rPr>
            </w:pPr>
            <w:r w:rsidRPr="00FC7007">
              <w:rPr>
                <w:color w:val="000000"/>
                <w:sz w:val="16"/>
                <w:szCs w:val="16"/>
              </w:rPr>
              <w:t>455,60</w:t>
            </w:r>
          </w:p>
        </w:tc>
        <w:tc>
          <w:tcPr>
            <w:tcW w:w="1212" w:type="dxa"/>
            <w:tcBorders>
              <w:top w:val="nil"/>
              <w:left w:val="nil"/>
              <w:bottom w:val="single" w:sz="4" w:space="0" w:color="000000"/>
              <w:right w:val="single" w:sz="4" w:space="0" w:color="000000"/>
            </w:tcBorders>
            <w:shd w:val="clear" w:color="auto" w:fill="auto"/>
            <w:hideMark/>
          </w:tcPr>
          <w:p w14:paraId="45ED3835" w14:textId="77777777" w:rsidR="00FC7007" w:rsidRPr="00FC7007" w:rsidRDefault="00FC7007" w:rsidP="00FC7007">
            <w:pPr>
              <w:jc w:val="center"/>
              <w:rPr>
                <w:color w:val="000000"/>
                <w:sz w:val="16"/>
                <w:szCs w:val="16"/>
              </w:rPr>
            </w:pPr>
            <w:r w:rsidRPr="00FC7007">
              <w:rPr>
                <w:color w:val="000000"/>
                <w:sz w:val="16"/>
                <w:szCs w:val="16"/>
              </w:rPr>
              <w:t>471,21</w:t>
            </w:r>
          </w:p>
        </w:tc>
      </w:tr>
      <w:tr w:rsidR="00FC7007" w:rsidRPr="00FC7007" w14:paraId="0ED5899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750D8CC" w14:textId="77777777" w:rsidR="00FC7007" w:rsidRPr="00FC7007" w:rsidRDefault="00FC7007" w:rsidP="00FC7007">
            <w:pPr>
              <w:rPr>
                <w:color w:val="000000"/>
                <w:sz w:val="16"/>
                <w:szCs w:val="16"/>
              </w:rPr>
            </w:pPr>
            <w:r w:rsidRPr="00FC7007">
              <w:rPr>
                <w:color w:val="000000"/>
                <w:sz w:val="16"/>
                <w:szCs w:val="16"/>
              </w:rPr>
              <w:t>Мобилизационная и вневойсковая подготовка</w:t>
            </w:r>
          </w:p>
        </w:tc>
        <w:tc>
          <w:tcPr>
            <w:tcW w:w="458" w:type="dxa"/>
            <w:tcBorders>
              <w:top w:val="nil"/>
              <w:left w:val="nil"/>
              <w:bottom w:val="single" w:sz="4" w:space="0" w:color="000000"/>
              <w:right w:val="single" w:sz="4" w:space="0" w:color="000000"/>
            </w:tcBorders>
            <w:shd w:val="clear" w:color="auto" w:fill="auto"/>
            <w:hideMark/>
          </w:tcPr>
          <w:p w14:paraId="5399F482" w14:textId="77777777" w:rsidR="00FC7007" w:rsidRPr="00FC7007" w:rsidRDefault="00FC7007" w:rsidP="00FC7007">
            <w:pPr>
              <w:jc w:val="center"/>
              <w:rPr>
                <w:color w:val="000000"/>
                <w:sz w:val="16"/>
                <w:szCs w:val="16"/>
              </w:rPr>
            </w:pPr>
            <w:r w:rsidRPr="00FC7007">
              <w:rPr>
                <w:color w:val="000000"/>
                <w:sz w:val="16"/>
                <w:szCs w:val="16"/>
              </w:rPr>
              <w:t>771</w:t>
            </w:r>
          </w:p>
        </w:tc>
        <w:tc>
          <w:tcPr>
            <w:tcW w:w="469" w:type="dxa"/>
            <w:tcBorders>
              <w:top w:val="nil"/>
              <w:left w:val="nil"/>
              <w:bottom w:val="single" w:sz="4" w:space="0" w:color="000000"/>
              <w:right w:val="single" w:sz="4" w:space="0" w:color="000000"/>
            </w:tcBorders>
            <w:shd w:val="clear" w:color="auto" w:fill="auto"/>
            <w:hideMark/>
          </w:tcPr>
          <w:p w14:paraId="5445F65E"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1B095782"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06EC428"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446819A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8AC334A" w14:textId="77777777" w:rsidR="00FC7007" w:rsidRPr="00FC7007" w:rsidRDefault="00FC7007" w:rsidP="00FC7007">
            <w:pPr>
              <w:jc w:val="center"/>
              <w:rPr>
                <w:color w:val="000000"/>
                <w:sz w:val="16"/>
                <w:szCs w:val="16"/>
              </w:rPr>
            </w:pPr>
            <w:r w:rsidRPr="00FC7007">
              <w:rPr>
                <w:color w:val="000000"/>
                <w:sz w:val="16"/>
                <w:szCs w:val="16"/>
              </w:rPr>
              <w:t>418,32</w:t>
            </w:r>
          </w:p>
        </w:tc>
        <w:tc>
          <w:tcPr>
            <w:tcW w:w="1212" w:type="dxa"/>
            <w:tcBorders>
              <w:top w:val="nil"/>
              <w:left w:val="nil"/>
              <w:bottom w:val="single" w:sz="4" w:space="0" w:color="000000"/>
              <w:right w:val="single" w:sz="4" w:space="0" w:color="000000"/>
            </w:tcBorders>
            <w:shd w:val="clear" w:color="auto" w:fill="auto"/>
            <w:hideMark/>
          </w:tcPr>
          <w:p w14:paraId="31389D1D" w14:textId="77777777" w:rsidR="00FC7007" w:rsidRPr="00FC7007" w:rsidRDefault="00FC7007" w:rsidP="00FC7007">
            <w:pPr>
              <w:jc w:val="center"/>
              <w:rPr>
                <w:color w:val="000000"/>
                <w:sz w:val="16"/>
                <w:szCs w:val="16"/>
              </w:rPr>
            </w:pPr>
            <w:r w:rsidRPr="00FC7007">
              <w:rPr>
                <w:color w:val="000000"/>
                <w:sz w:val="16"/>
                <w:szCs w:val="16"/>
              </w:rPr>
              <w:t>455,60</w:t>
            </w:r>
          </w:p>
        </w:tc>
        <w:tc>
          <w:tcPr>
            <w:tcW w:w="1212" w:type="dxa"/>
            <w:tcBorders>
              <w:top w:val="nil"/>
              <w:left w:val="nil"/>
              <w:bottom w:val="single" w:sz="4" w:space="0" w:color="000000"/>
              <w:right w:val="single" w:sz="4" w:space="0" w:color="000000"/>
            </w:tcBorders>
            <w:shd w:val="clear" w:color="auto" w:fill="auto"/>
            <w:hideMark/>
          </w:tcPr>
          <w:p w14:paraId="63F02558" w14:textId="77777777" w:rsidR="00FC7007" w:rsidRPr="00FC7007" w:rsidRDefault="00FC7007" w:rsidP="00FC7007">
            <w:pPr>
              <w:jc w:val="center"/>
              <w:rPr>
                <w:color w:val="000000"/>
                <w:sz w:val="16"/>
                <w:szCs w:val="16"/>
              </w:rPr>
            </w:pPr>
            <w:r w:rsidRPr="00FC7007">
              <w:rPr>
                <w:color w:val="000000"/>
                <w:sz w:val="16"/>
                <w:szCs w:val="16"/>
              </w:rPr>
              <w:t>471,21</w:t>
            </w:r>
          </w:p>
        </w:tc>
      </w:tr>
      <w:tr w:rsidR="00FC7007" w:rsidRPr="00FC7007" w14:paraId="2430A4F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10B6F65" w14:textId="77777777" w:rsidR="00FC7007" w:rsidRPr="00FC7007" w:rsidRDefault="00FC7007" w:rsidP="00FC7007">
            <w:pPr>
              <w:rPr>
                <w:color w:val="000000"/>
                <w:sz w:val="16"/>
                <w:szCs w:val="16"/>
              </w:rPr>
            </w:pPr>
            <w:r w:rsidRPr="00FC7007">
              <w:rPr>
                <w:color w:val="000000"/>
                <w:sz w:val="16"/>
                <w:szCs w:val="16"/>
              </w:rPr>
              <w:t>Непрограммные расходы на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1EBD48DD" w14:textId="77777777" w:rsidR="00FC7007" w:rsidRPr="00FC7007" w:rsidRDefault="00FC7007" w:rsidP="00FC7007">
            <w:pPr>
              <w:jc w:val="center"/>
              <w:rPr>
                <w:color w:val="000000"/>
                <w:sz w:val="16"/>
                <w:szCs w:val="16"/>
              </w:rPr>
            </w:pPr>
            <w:r w:rsidRPr="00FC7007">
              <w:rPr>
                <w:color w:val="000000"/>
                <w:sz w:val="16"/>
                <w:szCs w:val="16"/>
              </w:rPr>
              <w:t>771</w:t>
            </w:r>
          </w:p>
        </w:tc>
        <w:tc>
          <w:tcPr>
            <w:tcW w:w="469" w:type="dxa"/>
            <w:tcBorders>
              <w:top w:val="nil"/>
              <w:left w:val="nil"/>
              <w:bottom w:val="single" w:sz="4" w:space="0" w:color="000000"/>
              <w:right w:val="single" w:sz="4" w:space="0" w:color="000000"/>
            </w:tcBorders>
            <w:shd w:val="clear" w:color="auto" w:fill="auto"/>
            <w:hideMark/>
          </w:tcPr>
          <w:p w14:paraId="5EA11196"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642C9662"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D922736" w14:textId="77777777" w:rsidR="00FC7007" w:rsidRPr="00FC7007" w:rsidRDefault="00FC7007" w:rsidP="00FC7007">
            <w:pPr>
              <w:jc w:val="center"/>
              <w:rPr>
                <w:color w:val="000000"/>
                <w:sz w:val="16"/>
                <w:szCs w:val="16"/>
              </w:rPr>
            </w:pPr>
            <w:r w:rsidRPr="00FC7007">
              <w:rPr>
                <w:color w:val="000000"/>
                <w:sz w:val="16"/>
                <w:szCs w:val="16"/>
              </w:rPr>
              <w:t>51 0 00 00000</w:t>
            </w:r>
          </w:p>
        </w:tc>
        <w:tc>
          <w:tcPr>
            <w:tcW w:w="453" w:type="dxa"/>
            <w:tcBorders>
              <w:top w:val="nil"/>
              <w:left w:val="nil"/>
              <w:bottom w:val="single" w:sz="4" w:space="0" w:color="000000"/>
              <w:right w:val="single" w:sz="4" w:space="0" w:color="000000"/>
            </w:tcBorders>
            <w:shd w:val="clear" w:color="auto" w:fill="auto"/>
            <w:hideMark/>
          </w:tcPr>
          <w:p w14:paraId="0AF714E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3E9333D" w14:textId="77777777" w:rsidR="00FC7007" w:rsidRPr="00FC7007" w:rsidRDefault="00FC7007" w:rsidP="00FC7007">
            <w:pPr>
              <w:jc w:val="center"/>
              <w:rPr>
                <w:color w:val="000000"/>
                <w:sz w:val="16"/>
                <w:szCs w:val="16"/>
              </w:rPr>
            </w:pPr>
            <w:r w:rsidRPr="00FC7007">
              <w:rPr>
                <w:color w:val="000000"/>
                <w:sz w:val="16"/>
                <w:szCs w:val="16"/>
              </w:rPr>
              <w:t>418,32</w:t>
            </w:r>
          </w:p>
        </w:tc>
        <w:tc>
          <w:tcPr>
            <w:tcW w:w="1212" w:type="dxa"/>
            <w:tcBorders>
              <w:top w:val="nil"/>
              <w:left w:val="nil"/>
              <w:bottom w:val="single" w:sz="4" w:space="0" w:color="000000"/>
              <w:right w:val="single" w:sz="4" w:space="0" w:color="000000"/>
            </w:tcBorders>
            <w:shd w:val="clear" w:color="auto" w:fill="auto"/>
            <w:hideMark/>
          </w:tcPr>
          <w:p w14:paraId="645F7EC7" w14:textId="77777777" w:rsidR="00FC7007" w:rsidRPr="00FC7007" w:rsidRDefault="00FC7007" w:rsidP="00FC7007">
            <w:pPr>
              <w:jc w:val="center"/>
              <w:rPr>
                <w:color w:val="000000"/>
                <w:sz w:val="16"/>
                <w:szCs w:val="16"/>
              </w:rPr>
            </w:pPr>
            <w:r w:rsidRPr="00FC7007">
              <w:rPr>
                <w:color w:val="000000"/>
                <w:sz w:val="16"/>
                <w:szCs w:val="16"/>
              </w:rPr>
              <w:t>455,60</w:t>
            </w:r>
          </w:p>
        </w:tc>
        <w:tc>
          <w:tcPr>
            <w:tcW w:w="1212" w:type="dxa"/>
            <w:tcBorders>
              <w:top w:val="nil"/>
              <w:left w:val="nil"/>
              <w:bottom w:val="single" w:sz="4" w:space="0" w:color="000000"/>
              <w:right w:val="single" w:sz="4" w:space="0" w:color="000000"/>
            </w:tcBorders>
            <w:shd w:val="clear" w:color="auto" w:fill="auto"/>
            <w:hideMark/>
          </w:tcPr>
          <w:p w14:paraId="3E8F8D68" w14:textId="77777777" w:rsidR="00FC7007" w:rsidRPr="00FC7007" w:rsidRDefault="00FC7007" w:rsidP="00FC7007">
            <w:pPr>
              <w:jc w:val="center"/>
              <w:rPr>
                <w:color w:val="000000"/>
                <w:sz w:val="16"/>
                <w:szCs w:val="16"/>
              </w:rPr>
            </w:pPr>
            <w:r w:rsidRPr="00FC7007">
              <w:rPr>
                <w:color w:val="000000"/>
                <w:sz w:val="16"/>
                <w:szCs w:val="16"/>
              </w:rPr>
              <w:t>471,21</w:t>
            </w:r>
          </w:p>
        </w:tc>
      </w:tr>
      <w:tr w:rsidR="00FC7007" w:rsidRPr="00FC7007" w14:paraId="2650180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934D3C4" w14:textId="77777777" w:rsidR="00FC7007" w:rsidRPr="00FC7007" w:rsidRDefault="00FC7007" w:rsidP="00FC7007">
            <w:pPr>
              <w:rPr>
                <w:color w:val="000000"/>
                <w:sz w:val="16"/>
                <w:szCs w:val="16"/>
              </w:rPr>
            </w:pPr>
            <w:r w:rsidRPr="00FC7007">
              <w:rPr>
                <w:color w:val="000000"/>
                <w:sz w:val="16"/>
                <w:szCs w:val="16"/>
              </w:rPr>
              <w:t>Непрограммные расходы в рамках направлений деятельности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7AAD1011" w14:textId="77777777" w:rsidR="00FC7007" w:rsidRPr="00FC7007" w:rsidRDefault="00FC7007" w:rsidP="00FC7007">
            <w:pPr>
              <w:jc w:val="center"/>
              <w:rPr>
                <w:color w:val="000000"/>
                <w:sz w:val="16"/>
                <w:szCs w:val="16"/>
              </w:rPr>
            </w:pPr>
            <w:r w:rsidRPr="00FC7007">
              <w:rPr>
                <w:color w:val="000000"/>
                <w:sz w:val="16"/>
                <w:szCs w:val="16"/>
              </w:rPr>
              <w:t>771</w:t>
            </w:r>
          </w:p>
        </w:tc>
        <w:tc>
          <w:tcPr>
            <w:tcW w:w="469" w:type="dxa"/>
            <w:tcBorders>
              <w:top w:val="nil"/>
              <w:left w:val="nil"/>
              <w:bottom w:val="single" w:sz="4" w:space="0" w:color="000000"/>
              <w:right w:val="single" w:sz="4" w:space="0" w:color="000000"/>
            </w:tcBorders>
            <w:shd w:val="clear" w:color="auto" w:fill="auto"/>
            <w:hideMark/>
          </w:tcPr>
          <w:p w14:paraId="5C4E64C5"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467CB880"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9BEE5A9" w14:textId="77777777" w:rsidR="00FC7007" w:rsidRPr="00FC7007" w:rsidRDefault="00FC7007" w:rsidP="00FC7007">
            <w:pPr>
              <w:jc w:val="center"/>
              <w:rPr>
                <w:color w:val="000000"/>
                <w:sz w:val="16"/>
                <w:szCs w:val="16"/>
              </w:rPr>
            </w:pPr>
            <w:r w:rsidRPr="00FC7007">
              <w:rPr>
                <w:color w:val="000000"/>
                <w:sz w:val="16"/>
                <w:szCs w:val="16"/>
              </w:rPr>
              <w:t>51 1 00 00000</w:t>
            </w:r>
          </w:p>
        </w:tc>
        <w:tc>
          <w:tcPr>
            <w:tcW w:w="453" w:type="dxa"/>
            <w:tcBorders>
              <w:top w:val="nil"/>
              <w:left w:val="nil"/>
              <w:bottom w:val="single" w:sz="4" w:space="0" w:color="000000"/>
              <w:right w:val="single" w:sz="4" w:space="0" w:color="000000"/>
            </w:tcBorders>
            <w:shd w:val="clear" w:color="auto" w:fill="auto"/>
            <w:hideMark/>
          </w:tcPr>
          <w:p w14:paraId="6B7D521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1C34A6B" w14:textId="77777777" w:rsidR="00FC7007" w:rsidRPr="00FC7007" w:rsidRDefault="00FC7007" w:rsidP="00FC7007">
            <w:pPr>
              <w:jc w:val="center"/>
              <w:rPr>
                <w:color w:val="000000"/>
                <w:sz w:val="16"/>
                <w:szCs w:val="16"/>
              </w:rPr>
            </w:pPr>
            <w:r w:rsidRPr="00FC7007">
              <w:rPr>
                <w:color w:val="000000"/>
                <w:sz w:val="16"/>
                <w:szCs w:val="16"/>
              </w:rPr>
              <w:t>418,32</w:t>
            </w:r>
          </w:p>
        </w:tc>
        <w:tc>
          <w:tcPr>
            <w:tcW w:w="1212" w:type="dxa"/>
            <w:tcBorders>
              <w:top w:val="nil"/>
              <w:left w:val="nil"/>
              <w:bottom w:val="single" w:sz="4" w:space="0" w:color="000000"/>
              <w:right w:val="single" w:sz="4" w:space="0" w:color="000000"/>
            </w:tcBorders>
            <w:shd w:val="clear" w:color="auto" w:fill="auto"/>
            <w:hideMark/>
          </w:tcPr>
          <w:p w14:paraId="7C0AD3B1" w14:textId="77777777" w:rsidR="00FC7007" w:rsidRPr="00FC7007" w:rsidRDefault="00FC7007" w:rsidP="00FC7007">
            <w:pPr>
              <w:jc w:val="center"/>
              <w:rPr>
                <w:color w:val="000000"/>
                <w:sz w:val="16"/>
                <w:szCs w:val="16"/>
              </w:rPr>
            </w:pPr>
            <w:r w:rsidRPr="00FC7007">
              <w:rPr>
                <w:color w:val="000000"/>
                <w:sz w:val="16"/>
                <w:szCs w:val="16"/>
              </w:rPr>
              <w:t>455,60</w:t>
            </w:r>
          </w:p>
        </w:tc>
        <w:tc>
          <w:tcPr>
            <w:tcW w:w="1212" w:type="dxa"/>
            <w:tcBorders>
              <w:top w:val="nil"/>
              <w:left w:val="nil"/>
              <w:bottom w:val="single" w:sz="4" w:space="0" w:color="000000"/>
              <w:right w:val="single" w:sz="4" w:space="0" w:color="000000"/>
            </w:tcBorders>
            <w:shd w:val="clear" w:color="auto" w:fill="auto"/>
            <w:hideMark/>
          </w:tcPr>
          <w:p w14:paraId="466831EC" w14:textId="77777777" w:rsidR="00FC7007" w:rsidRPr="00FC7007" w:rsidRDefault="00FC7007" w:rsidP="00FC7007">
            <w:pPr>
              <w:jc w:val="center"/>
              <w:rPr>
                <w:color w:val="000000"/>
                <w:sz w:val="16"/>
                <w:szCs w:val="16"/>
              </w:rPr>
            </w:pPr>
            <w:r w:rsidRPr="00FC7007">
              <w:rPr>
                <w:color w:val="000000"/>
                <w:sz w:val="16"/>
                <w:szCs w:val="16"/>
              </w:rPr>
              <w:t>471,21</w:t>
            </w:r>
          </w:p>
        </w:tc>
      </w:tr>
      <w:tr w:rsidR="00FC7007" w:rsidRPr="00FC7007" w14:paraId="0E099C4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9B7AB72" w14:textId="77777777" w:rsidR="00FC7007" w:rsidRPr="00FC7007" w:rsidRDefault="00FC7007" w:rsidP="00FC7007">
            <w:pPr>
              <w:rPr>
                <w:color w:val="000000"/>
                <w:sz w:val="16"/>
                <w:szCs w:val="16"/>
              </w:rPr>
            </w:pPr>
            <w:r w:rsidRPr="00FC7007">
              <w:rPr>
                <w:color w:val="000000"/>
                <w:sz w:val="16"/>
                <w:szCs w:val="16"/>
              </w:rPr>
              <w:t>Осуществление первичного воинского учета на территориях, где отсутствуют военные комиссариаты</w:t>
            </w:r>
          </w:p>
        </w:tc>
        <w:tc>
          <w:tcPr>
            <w:tcW w:w="458" w:type="dxa"/>
            <w:tcBorders>
              <w:top w:val="nil"/>
              <w:left w:val="nil"/>
              <w:bottom w:val="single" w:sz="4" w:space="0" w:color="000000"/>
              <w:right w:val="single" w:sz="4" w:space="0" w:color="000000"/>
            </w:tcBorders>
            <w:shd w:val="clear" w:color="auto" w:fill="auto"/>
            <w:hideMark/>
          </w:tcPr>
          <w:p w14:paraId="463936DD" w14:textId="77777777" w:rsidR="00FC7007" w:rsidRPr="00FC7007" w:rsidRDefault="00FC7007" w:rsidP="00FC7007">
            <w:pPr>
              <w:jc w:val="center"/>
              <w:rPr>
                <w:color w:val="000000"/>
                <w:sz w:val="16"/>
                <w:szCs w:val="16"/>
              </w:rPr>
            </w:pPr>
            <w:r w:rsidRPr="00FC7007">
              <w:rPr>
                <w:color w:val="000000"/>
                <w:sz w:val="16"/>
                <w:szCs w:val="16"/>
              </w:rPr>
              <w:t>771</w:t>
            </w:r>
          </w:p>
        </w:tc>
        <w:tc>
          <w:tcPr>
            <w:tcW w:w="469" w:type="dxa"/>
            <w:tcBorders>
              <w:top w:val="nil"/>
              <w:left w:val="nil"/>
              <w:bottom w:val="single" w:sz="4" w:space="0" w:color="000000"/>
              <w:right w:val="single" w:sz="4" w:space="0" w:color="000000"/>
            </w:tcBorders>
            <w:shd w:val="clear" w:color="auto" w:fill="auto"/>
            <w:hideMark/>
          </w:tcPr>
          <w:p w14:paraId="1BFA9F31"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78B9EBA5"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F9218C6" w14:textId="77777777" w:rsidR="00FC7007" w:rsidRPr="00FC7007" w:rsidRDefault="00FC7007" w:rsidP="00FC7007">
            <w:pPr>
              <w:jc w:val="center"/>
              <w:rPr>
                <w:color w:val="000000"/>
                <w:sz w:val="16"/>
                <w:szCs w:val="16"/>
              </w:rPr>
            </w:pPr>
            <w:r w:rsidRPr="00FC7007">
              <w:rPr>
                <w:color w:val="000000"/>
                <w:sz w:val="16"/>
                <w:szCs w:val="16"/>
              </w:rPr>
              <w:t>51 1 00 51180</w:t>
            </w:r>
          </w:p>
        </w:tc>
        <w:tc>
          <w:tcPr>
            <w:tcW w:w="453" w:type="dxa"/>
            <w:tcBorders>
              <w:top w:val="nil"/>
              <w:left w:val="nil"/>
              <w:bottom w:val="single" w:sz="4" w:space="0" w:color="000000"/>
              <w:right w:val="single" w:sz="4" w:space="0" w:color="000000"/>
            </w:tcBorders>
            <w:shd w:val="clear" w:color="auto" w:fill="auto"/>
            <w:hideMark/>
          </w:tcPr>
          <w:p w14:paraId="72CD12E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05B4A37" w14:textId="77777777" w:rsidR="00FC7007" w:rsidRPr="00FC7007" w:rsidRDefault="00FC7007" w:rsidP="00FC7007">
            <w:pPr>
              <w:jc w:val="center"/>
              <w:rPr>
                <w:color w:val="000000"/>
                <w:sz w:val="16"/>
                <w:szCs w:val="16"/>
              </w:rPr>
            </w:pPr>
            <w:r w:rsidRPr="00FC7007">
              <w:rPr>
                <w:color w:val="000000"/>
                <w:sz w:val="16"/>
                <w:szCs w:val="16"/>
              </w:rPr>
              <w:t>418,32</w:t>
            </w:r>
          </w:p>
        </w:tc>
        <w:tc>
          <w:tcPr>
            <w:tcW w:w="1212" w:type="dxa"/>
            <w:tcBorders>
              <w:top w:val="nil"/>
              <w:left w:val="nil"/>
              <w:bottom w:val="single" w:sz="4" w:space="0" w:color="000000"/>
              <w:right w:val="single" w:sz="4" w:space="0" w:color="000000"/>
            </w:tcBorders>
            <w:shd w:val="clear" w:color="auto" w:fill="auto"/>
            <w:hideMark/>
          </w:tcPr>
          <w:p w14:paraId="093AE43E" w14:textId="77777777" w:rsidR="00FC7007" w:rsidRPr="00FC7007" w:rsidRDefault="00FC7007" w:rsidP="00FC7007">
            <w:pPr>
              <w:jc w:val="center"/>
              <w:rPr>
                <w:color w:val="000000"/>
                <w:sz w:val="16"/>
                <w:szCs w:val="16"/>
              </w:rPr>
            </w:pPr>
            <w:r w:rsidRPr="00FC7007">
              <w:rPr>
                <w:color w:val="000000"/>
                <w:sz w:val="16"/>
                <w:szCs w:val="16"/>
              </w:rPr>
              <w:t>455,60</w:t>
            </w:r>
          </w:p>
        </w:tc>
        <w:tc>
          <w:tcPr>
            <w:tcW w:w="1212" w:type="dxa"/>
            <w:tcBorders>
              <w:top w:val="nil"/>
              <w:left w:val="nil"/>
              <w:bottom w:val="single" w:sz="4" w:space="0" w:color="000000"/>
              <w:right w:val="single" w:sz="4" w:space="0" w:color="000000"/>
            </w:tcBorders>
            <w:shd w:val="clear" w:color="auto" w:fill="auto"/>
            <w:hideMark/>
          </w:tcPr>
          <w:p w14:paraId="3352E435" w14:textId="77777777" w:rsidR="00FC7007" w:rsidRPr="00FC7007" w:rsidRDefault="00FC7007" w:rsidP="00FC7007">
            <w:pPr>
              <w:jc w:val="center"/>
              <w:rPr>
                <w:color w:val="000000"/>
                <w:sz w:val="16"/>
                <w:szCs w:val="16"/>
              </w:rPr>
            </w:pPr>
            <w:r w:rsidRPr="00FC7007">
              <w:rPr>
                <w:color w:val="000000"/>
                <w:sz w:val="16"/>
                <w:szCs w:val="16"/>
              </w:rPr>
              <w:t>471,21</w:t>
            </w:r>
          </w:p>
        </w:tc>
      </w:tr>
      <w:tr w:rsidR="00FC7007" w:rsidRPr="00FC7007" w14:paraId="0D3A1D7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1BBF24F"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424B76DF" w14:textId="77777777" w:rsidR="00FC7007" w:rsidRPr="00FC7007" w:rsidRDefault="00FC7007" w:rsidP="00FC7007">
            <w:pPr>
              <w:jc w:val="center"/>
              <w:rPr>
                <w:color w:val="000000"/>
                <w:sz w:val="16"/>
                <w:szCs w:val="16"/>
              </w:rPr>
            </w:pPr>
            <w:r w:rsidRPr="00FC7007">
              <w:rPr>
                <w:color w:val="000000"/>
                <w:sz w:val="16"/>
                <w:szCs w:val="16"/>
              </w:rPr>
              <w:t>771</w:t>
            </w:r>
          </w:p>
        </w:tc>
        <w:tc>
          <w:tcPr>
            <w:tcW w:w="469" w:type="dxa"/>
            <w:tcBorders>
              <w:top w:val="nil"/>
              <w:left w:val="nil"/>
              <w:bottom w:val="single" w:sz="4" w:space="0" w:color="000000"/>
              <w:right w:val="single" w:sz="4" w:space="0" w:color="000000"/>
            </w:tcBorders>
            <w:shd w:val="clear" w:color="auto" w:fill="auto"/>
            <w:hideMark/>
          </w:tcPr>
          <w:p w14:paraId="641C2F5D"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2851E146"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83BEFC7" w14:textId="77777777" w:rsidR="00FC7007" w:rsidRPr="00FC7007" w:rsidRDefault="00FC7007" w:rsidP="00FC7007">
            <w:pPr>
              <w:jc w:val="center"/>
              <w:rPr>
                <w:color w:val="000000"/>
                <w:sz w:val="16"/>
                <w:szCs w:val="16"/>
              </w:rPr>
            </w:pPr>
            <w:r w:rsidRPr="00FC7007">
              <w:rPr>
                <w:color w:val="000000"/>
                <w:sz w:val="16"/>
                <w:szCs w:val="16"/>
              </w:rPr>
              <w:t>51 1 00 51180</w:t>
            </w:r>
          </w:p>
        </w:tc>
        <w:tc>
          <w:tcPr>
            <w:tcW w:w="453" w:type="dxa"/>
            <w:tcBorders>
              <w:top w:val="nil"/>
              <w:left w:val="nil"/>
              <w:bottom w:val="single" w:sz="4" w:space="0" w:color="000000"/>
              <w:right w:val="single" w:sz="4" w:space="0" w:color="000000"/>
            </w:tcBorders>
            <w:shd w:val="clear" w:color="auto" w:fill="auto"/>
            <w:hideMark/>
          </w:tcPr>
          <w:p w14:paraId="5E6A8BB8"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387EF74C" w14:textId="77777777" w:rsidR="00FC7007" w:rsidRPr="00FC7007" w:rsidRDefault="00FC7007" w:rsidP="00FC7007">
            <w:pPr>
              <w:jc w:val="center"/>
              <w:rPr>
                <w:color w:val="000000"/>
                <w:sz w:val="16"/>
                <w:szCs w:val="16"/>
              </w:rPr>
            </w:pPr>
            <w:r w:rsidRPr="00FC7007">
              <w:rPr>
                <w:color w:val="000000"/>
                <w:sz w:val="16"/>
                <w:szCs w:val="16"/>
              </w:rPr>
              <w:t>398,06</w:t>
            </w:r>
          </w:p>
        </w:tc>
        <w:tc>
          <w:tcPr>
            <w:tcW w:w="1212" w:type="dxa"/>
            <w:tcBorders>
              <w:top w:val="nil"/>
              <w:left w:val="nil"/>
              <w:bottom w:val="single" w:sz="4" w:space="0" w:color="000000"/>
              <w:right w:val="single" w:sz="4" w:space="0" w:color="000000"/>
            </w:tcBorders>
            <w:shd w:val="clear" w:color="auto" w:fill="auto"/>
            <w:hideMark/>
          </w:tcPr>
          <w:p w14:paraId="79E1F633" w14:textId="77777777" w:rsidR="00FC7007" w:rsidRPr="00FC7007" w:rsidRDefault="00FC7007" w:rsidP="00FC7007">
            <w:pPr>
              <w:jc w:val="center"/>
              <w:rPr>
                <w:color w:val="000000"/>
                <w:sz w:val="16"/>
                <w:szCs w:val="16"/>
              </w:rPr>
            </w:pPr>
            <w:r w:rsidRPr="00FC7007">
              <w:rPr>
                <w:color w:val="000000"/>
                <w:sz w:val="16"/>
                <w:szCs w:val="16"/>
              </w:rPr>
              <w:t>435,46</w:t>
            </w:r>
          </w:p>
        </w:tc>
        <w:tc>
          <w:tcPr>
            <w:tcW w:w="1212" w:type="dxa"/>
            <w:tcBorders>
              <w:top w:val="nil"/>
              <w:left w:val="nil"/>
              <w:bottom w:val="single" w:sz="4" w:space="0" w:color="000000"/>
              <w:right w:val="single" w:sz="4" w:space="0" w:color="000000"/>
            </w:tcBorders>
            <w:shd w:val="clear" w:color="auto" w:fill="auto"/>
            <w:hideMark/>
          </w:tcPr>
          <w:p w14:paraId="6CAEE954" w14:textId="77777777" w:rsidR="00FC7007" w:rsidRPr="00FC7007" w:rsidRDefault="00FC7007" w:rsidP="00FC7007">
            <w:pPr>
              <w:jc w:val="center"/>
              <w:rPr>
                <w:color w:val="000000"/>
                <w:sz w:val="16"/>
                <w:szCs w:val="16"/>
              </w:rPr>
            </w:pPr>
            <w:r w:rsidRPr="00FC7007">
              <w:rPr>
                <w:color w:val="000000"/>
                <w:sz w:val="16"/>
                <w:szCs w:val="16"/>
              </w:rPr>
              <w:t>450,93</w:t>
            </w:r>
          </w:p>
        </w:tc>
      </w:tr>
      <w:tr w:rsidR="00FC7007" w:rsidRPr="00FC7007" w14:paraId="4C7C58C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98887D8"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55D00C62" w14:textId="77777777" w:rsidR="00FC7007" w:rsidRPr="00FC7007" w:rsidRDefault="00FC7007" w:rsidP="00FC7007">
            <w:pPr>
              <w:jc w:val="center"/>
              <w:rPr>
                <w:color w:val="000000"/>
                <w:sz w:val="16"/>
                <w:szCs w:val="16"/>
              </w:rPr>
            </w:pPr>
            <w:r w:rsidRPr="00FC7007">
              <w:rPr>
                <w:color w:val="000000"/>
                <w:sz w:val="16"/>
                <w:szCs w:val="16"/>
              </w:rPr>
              <w:t>771</w:t>
            </w:r>
          </w:p>
        </w:tc>
        <w:tc>
          <w:tcPr>
            <w:tcW w:w="469" w:type="dxa"/>
            <w:tcBorders>
              <w:top w:val="nil"/>
              <w:left w:val="nil"/>
              <w:bottom w:val="single" w:sz="4" w:space="0" w:color="000000"/>
              <w:right w:val="single" w:sz="4" w:space="0" w:color="000000"/>
            </w:tcBorders>
            <w:shd w:val="clear" w:color="auto" w:fill="auto"/>
            <w:hideMark/>
          </w:tcPr>
          <w:p w14:paraId="2977FE2B"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7B5E870B"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46F9F83" w14:textId="77777777" w:rsidR="00FC7007" w:rsidRPr="00FC7007" w:rsidRDefault="00FC7007" w:rsidP="00FC7007">
            <w:pPr>
              <w:jc w:val="center"/>
              <w:rPr>
                <w:color w:val="000000"/>
                <w:sz w:val="16"/>
                <w:szCs w:val="16"/>
              </w:rPr>
            </w:pPr>
            <w:r w:rsidRPr="00FC7007">
              <w:rPr>
                <w:color w:val="000000"/>
                <w:sz w:val="16"/>
                <w:szCs w:val="16"/>
              </w:rPr>
              <w:t>51 1 00 51180</w:t>
            </w:r>
          </w:p>
        </w:tc>
        <w:tc>
          <w:tcPr>
            <w:tcW w:w="453" w:type="dxa"/>
            <w:tcBorders>
              <w:top w:val="nil"/>
              <w:left w:val="nil"/>
              <w:bottom w:val="single" w:sz="4" w:space="0" w:color="000000"/>
              <w:right w:val="single" w:sz="4" w:space="0" w:color="000000"/>
            </w:tcBorders>
            <w:shd w:val="clear" w:color="auto" w:fill="auto"/>
            <w:hideMark/>
          </w:tcPr>
          <w:p w14:paraId="794761CB"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427F96AB" w14:textId="77777777" w:rsidR="00FC7007" w:rsidRPr="00FC7007" w:rsidRDefault="00FC7007" w:rsidP="00FC7007">
            <w:pPr>
              <w:jc w:val="center"/>
              <w:rPr>
                <w:color w:val="000000"/>
                <w:sz w:val="16"/>
                <w:szCs w:val="16"/>
              </w:rPr>
            </w:pPr>
            <w:r w:rsidRPr="00FC7007">
              <w:rPr>
                <w:color w:val="000000"/>
                <w:sz w:val="16"/>
                <w:szCs w:val="16"/>
              </w:rPr>
              <w:t>20,26</w:t>
            </w:r>
          </w:p>
        </w:tc>
        <w:tc>
          <w:tcPr>
            <w:tcW w:w="1212" w:type="dxa"/>
            <w:tcBorders>
              <w:top w:val="nil"/>
              <w:left w:val="nil"/>
              <w:bottom w:val="single" w:sz="4" w:space="0" w:color="000000"/>
              <w:right w:val="single" w:sz="4" w:space="0" w:color="000000"/>
            </w:tcBorders>
            <w:shd w:val="clear" w:color="auto" w:fill="auto"/>
            <w:hideMark/>
          </w:tcPr>
          <w:p w14:paraId="33C3E395" w14:textId="77777777" w:rsidR="00FC7007" w:rsidRPr="00FC7007" w:rsidRDefault="00FC7007" w:rsidP="00FC7007">
            <w:pPr>
              <w:jc w:val="center"/>
              <w:rPr>
                <w:color w:val="000000"/>
                <w:sz w:val="16"/>
                <w:szCs w:val="16"/>
              </w:rPr>
            </w:pPr>
            <w:r w:rsidRPr="00FC7007">
              <w:rPr>
                <w:color w:val="000000"/>
                <w:sz w:val="16"/>
                <w:szCs w:val="16"/>
              </w:rPr>
              <w:t>20,14</w:t>
            </w:r>
          </w:p>
        </w:tc>
        <w:tc>
          <w:tcPr>
            <w:tcW w:w="1212" w:type="dxa"/>
            <w:tcBorders>
              <w:top w:val="nil"/>
              <w:left w:val="nil"/>
              <w:bottom w:val="single" w:sz="4" w:space="0" w:color="000000"/>
              <w:right w:val="single" w:sz="4" w:space="0" w:color="000000"/>
            </w:tcBorders>
            <w:shd w:val="clear" w:color="auto" w:fill="auto"/>
            <w:hideMark/>
          </w:tcPr>
          <w:p w14:paraId="7CFE8D36" w14:textId="77777777" w:rsidR="00FC7007" w:rsidRPr="00FC7007" w:rsidRDefault="00FC7007" w:rsidP="00FC7007">
            <w:pPr>
              <w:jc w:val="center"/>
              <w:rPr>
                <w:color w:val="000000"/>
                <w:sz w:val="16"/>
                <w:szCs w:val="16"/>
              </w:rPr>
            </w:pPr>
            <w:r w:rsidRPr="00FC7007">
              <w:rPr>
                <w:color w:val="000000"/>
                <w:sz w:val="16"/>
                <w:szCs w:val="16"/>
              </w:rPr>
              <w:t>20,28</w:t>
            </w:r>
          </w:p>
        </w:tc>
      </w:tr>
      <w:tr w:rsidR="00FC7007" w:rsidRPr="00FC7007" w14:paraId="36266E1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9660C53" w14:textId="77777777" w:rsidR="00FC7007" w:rsidRPr="00FC7007" w:rsidRDefault="00FC7007" w:rsidP="00FC7007">
            <w:pPr>
              <w:rPr>
                <w:color w:val="000000"/>
                <w:sz w:val="16"/>
                <w:szCs w:val="16"/>
              </w:rPr>
            </w:pPr>
            <w:r w:rsidRPr="00FC7007">
              <w:rPr>
                <w:color w:val="000000"/>
                <w:sz w:val="16"/>
                <w:szCs w:val="16"/>
              </w:rPr>
              <w:t>НАЦИОНАЛЬНАЯ ЭКОНОМИКА</w:t>
            </w:r>
          </w:p>
        </w:tc>
        <w:tc>
          <w:tcPr>
            <w:tcW w:w="458" w:type="dxa"/>
            <w:tcBorders>
              <w:top w:val="nil"/>
              <w:left w:val="nil"/>
              <w:bottom w:val="single" w:sz="4" w:space="0" w:color="000000"/>
              <w:right w:val="single" w:sz="4" w:space="0" w:color="000000"/>
            </w:tcBorders>
            <w:shd w:val="clear" w:color="auto" w:fill="auto"/>
            <w:hideMark/>
          </w:tcPr>
          <w:p w14:paraId="3AF3C40A" w14:textId="77777777" w:rsidR="00FC7007" w:rsidRPr="00FC7007" w:rsidRDefault="00FC7007" w:rsidP="00FC7007">
            <w:pPr>
              <w:jc w:val="center"/>
              <w:rPr>
                <w:color w:val="000000"/>
                <w:sz w:val="16"/>
                <w:szCs w:val="16"/>
              </w:rPr>
            </w:pPr>
            <w:r w:rsidRPr="00FC7007">
              <w:rPr>
                <w:color w:val="000000"/>
                <w:sz w:val="16"/>
                <w:szCs w:val="16"/>
              </w:rPr>
              <w:t>771</w:t>
            </w:r>
          </w:p>
        </w:tc>
        <w:tc>
          <w:tcPr>
            <w:tcW w:w="469" w:type="dxa"/>
            <w:tcBorders>
              <w:top w:val="nil"/>
              <w:left w:val="nil"/>
              <w:bottom w:val="single" w:sz="4" w:space="0" w:color="000000"/>
              <w:right w:val="single" w:sz="4" w:space="0" w:color="000000"/>
            </w:tcBorders>
            <w:shd w:val="clear" w:color="auto" w:fill="auto"/>
            <w:hideMark/>
          </w:tcPr>
          <w:p w14:paraId="34B47F16"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0B7C4577"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39818ADF"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39B9600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7A5F6A3" w14:textId="77777777" w:rsidR="00FC7007" w:rsidRPr="00FC7007" w:rsidRDefault="00FC7007" w:rsidP="00FC7007">
            <w:pPr>
              <w:jc w:val="center"/>
              <w:rPr>
                <w:color w:val="000000"/>
                <w:sz w:val="16"/>
                <w:szCs w:val="16"/>
              </w:rPr>
            </w:pPr>
            <w:r w:rsidRPr="00FC7007">
              <w:rPr>
                <w:color w:val="000000"/>
                <w:sz w:val="16"/>
                <w:szCs w:val="16"/>
              </w:rPr>
              <w:t>4 605,33</w:t>
            </w:r>
          </w:p>
        </w:tc>
        <w:tc>
          <w:tcPr>
            <w:tcW w:w="1212" w:type="dxa"/>
            <w:tcBorders>
              <w:top w:val="nil"/>
              <w:left w:val="nil"/>
              <w:bottom w:val="single" w:sz="4" w:space="0" w:color="000000"/>
              <w:right w:val="single" w:sz="4" w:space="0" w:color="000000"/>
            </w:tcBorders>
            <w:shd w:val="clear" w:color="auto" w:fill="auto"/>
            <w:hideMark/>
          </w:tcPr>
          <w:p w14:paraId="54F39BFD" w14:textId="77777777" w:rsidR="00FC7007" w:rsidRPr="00FC7007" w:rsidRDefault="00FC7007" w:rsidP="00FC7007">
            <w:pPr>
              <w:jc w:val="center"/>
              <w:rPr>
                <w:color w:val="000000"/>
                <w:sz w:val="16"/>
                <w:szCs w:val="16"/>
              </w:rPr>
            </w:pPr>
            <w:r w:rsidRPr="00FC7007">
              <w:rPr>
                <w:color w:val="000000"/>
                <w:sz w:val="16"/>
                <w:szCs w:val="16"/>
              </w:rPr>
              <w:t>4 605,33</w:t>
            </w:r>
          </w:p>
        </w:tc>
        <w:tc>
          <w:tcPr>
            <w:tcW w:w="1212" w:type="dxa"/>
            <w:tcBorders>
              <w:top w:val="nil"/>
              <w:left w:val="nil"/>
              <w:bottom w:val="single" w:sz="4" w:space="0" w:color="000000"/>
              <w:right w:val="single" w:sz="4" w:space="0" w:color="000000"/>
            </w:tcBorders>
            <w:shd w:val="clear" w:color="auto" w:fill="auto"/>
            <w:hideMark/>
          </w:tcPr>
          <w:p w14:paraId="20B40B69" w14:textId="77777777" w:rsidR="00FC7007" w:rsidRPr="00FC7007" w:rsidRDefault="00FC7007" w:rsidP="00FC7007">
            <w:pPr>
              <w:jc w:val="center"/>
              <w:rPr>
                <w:color w:val="000000"/>
                <w:sz w:val="16"/>
                <w:szCs w:val="16"/>
              </w:rPr>
            </w:pPr>
            <w:r w:rsidRPr="00FC7007">
              <w:rPr>
                <w:color w:val="000000"/>
                <w:sz w:val="16"/>
                <w:szCs w:val="16"/>
              </w:rPr>
              <w:t>4 605,33</w:t>
            </w:r>
          </w:p>
        </w:tc>
      </w:tr>
      <w:tr w:rsidR="00FC7007" w:rsidRPr="00FC7007" w14:paraId="795407A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B5A7C56" w14:textId="77777777" w:rsidR="00FC7007" w:rsidRPr="00FC7007" w:rsidRDefault="00FC7007" w:rsidP="00FC7007">
            <w:pPr>
              <w:rPr>
                <w:color w:val="000000"/>
                <w:sz w:val="16"/>
                <w:szCs w:val="16"/>
              </w:rPr>
            </w:pPr>
            <w:r w:rsidRPr="00FC7007">
              <w:rPr>
                <w:color w:val="000000"/>
                <w:sz w:val="16"/>
                <w:szCs w:val="16"/>
              </w:rPr>
              <w:t>Дорожное хозяйство (дорожные фонды)</w:t>
            </w:r>
          </w:p>
        </w:tc>
        <w:tc>
          <w:tcPr>
            <w:tcW w:w="458" w:type="dxa"/>
            <w:tcBorders>
              <w:top w:val="nil"/>
              <w:left w:val="nil"/>
              <w:bottom w:val="single" w:sz="4" w:space="0" w:color="000000"/>
              <w:right w:val="single" w:sz="4" w:space="0" w:color="000000"/>
            </w:tcBorders>
            <w:shd w:val="clear" w:color="auto" w:fill="auto"/>
            <w:hideMark/>
          </w:tcPr>
          <w:p w14:paraId="5960E57A" w14:textId="77777777" w:rsidR="00FC7007" w:rsidRPr="00FC7007" w:rsidRDefault="00FC7007" w:rsidP="00FC7007">
            <w:pPr>
              <w:jc w:val="center"/>
              <w:rPr>
                <w:color w:val="000000"/>
                <w:sz w:val="16"/>
                <w:szCs w:val="16"/>
              </w:rPr>
            </w:pPr>
            <w:r w:rsidRPr="00FC7007">
              <w:rPr>
                <w:color w:val="000000"/>
                <w:sz w:val="16"/>
                <w:szCs w:val="16"/>
              </w:rPr>
              <w:t>771</w:t>
            </w:r>
          </w:p>
        </w:tc>
        <w:tc>
          <w:tcPr>
            <w:tcW w:w="469" w:type="dxa"/>
            <w:tcBorders>
              <w:top w:val="nil"/>
              <w:left w:val="nil"/>
              <w:bottom w:val="single" w:sz="4" w:space="0" w:color="000000"/>
              <w:right w:val="single" w:sz="4" w:space="0" w:color="000000"/>
            </w:tcBorders>
            <w:shd w:val="clear" w:color="auto" w:fill="auto"/>
            <w:hideMark/>
          </w:tcPr>
          <w:p w14:paraId="75506B6F"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293673AB"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290021CB"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051D24D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A1B1982" w14:textId="77777777" w:rsidR="00FC7007" w:rsidRPr="00FC7007" w:rsidRDefault="00FC7007" w:rsidP="00FC7007">
            <w:pPr>
              <w:jc w:val="center"/>
              <w:rPr>
                <w:color w:val="000000"/>
                <w:sz w:val="16"/>
                <w:szCs w:val="16"/>
              </w:rPr>
            </w:pPr>
            <w:r w:rsidRPr="00FC7007">
              <w:rPr>
                <w:color w:val="000000"/>
                <w:sz w:val="16"/>
                <w:szCs w:val="16"/>
              </w:rPr>
              <w:t>4 605,33</w:t>
            </w:r>
          </w:p>
        </w:tc>
        <w:tc>
          <w:tcPr>
            <w:tcW w:w="1212" w:type="dxa"/>
            <w:tcBorders>
              <w:top w:val="nil"/>
              <w:left w:val="nil"/>
              <w:bottom w:val="single" w:sz="4" w:space="0" w:color="000000"/>
              <w:right w:val="single" w:sz="4" w:space="0" w:color="000000"/>
            </w:tcBorders>
            <w:shd w:val="clear" w:color="auto" w:fill="auto"/>
            <w:hideMark/>
          </w:tcPr>
          <w:p w14:paraId="0CAE5C0F" w14:textId="77777777" w:rsidR="00FC7007" w:rsidRPr="00FC7007" w:rsidRDefault="00FC7007" w:rsidP="00FC7007">
            <w:pPr>
              <w:jc w:val="center"/>
              <w:rPr>
                <w:color w:val="000000"/>
                <w:sz w:val="16"/>
                <w:szCs w:val="16"/>
              </w:rPr>
            </w:pPr>
            <w:r w:rsidRPr="00FC7007">
              <w:rPr>
                <w:color w:val="000000"/>
                <w:sz w:val="16"/>
                <w:szCs w:val="16"/>
              </w:rPr>
              <w:t>4 605,33</w:t>
            </w:r>
          </w:p>
        </w:tc>
        <w:tc>
          <w:tcPr>
            <w:tcW w:w="1212" w:type="dxa"/>
            <w:tcBorders>
              <w:top w:val="nil"/>
              <w:left w:val="nil"/>
              <w:bottom w:val="single" w:sz="4" w:space="0" w:color="000000"/>
              <w:right w:val="single" w:sz="4" w:space="0" w:color="000000"/>
            </w:tcBorders>
            <w:shd w:val="clear" w:color="auto" w:fill="auto"/>
            <w:hideMark/>
          </w:tcPr>
          <w:p w14:paraId="180E5809" w14:textId="77777777" w:rsidR="00FC7007" w:rsidRPr="00FC7007" w:rsidRDefault="00FC7007" w:rsidP="00FC7007">
            <w:pPr>
              <w:jc w:val="center"/>
              <w:rPr>
                <w:color w:val="000000"/>
                <w:sz w:val="16"/>
                <w:szCs w:val="16"/>
              </w:rPr>
            </w:pPr>
            <w:r w:rsidRPr="00FC7007">
              <w:rPr>
                <w:color w:val="000000"/>
                <w:sz w:val="16"/>
                <w:szCs w:val="16"/>
              </w:rPr>
              <w:t>4 605,33</w:t>
            </w:r>
          </w:p>
        </w:tc>
      </w:tr>
      <w:tr w:rsidR="00FC7007" w:rsidRPr="00FC7007" w14:paraId="4C31FF3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7B70004" w14:textId="77777777" w:rsidR="00FC7007" w:rsidRPr="00FC7007" w:rsidRDefault="00FC7007" w:rsidP="00FC7007">
            <w:pPr>
              <w:rPr>
                <w:color w:val="000000"/>
                <w:sz w:val="16"/>
                <w:szCs w:val="16"/>
              </w:rPr>
            </w:pPr>
            <w:r w:rsidRPr="00FC7007">
              <w:rPr>
                <w:color w:val="000000"/>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458" w:type="dxa"/>
            <w:tcBorders>
              <w:top w:val="nil"/>
              <w:left w:val="nil"/>
              <w:bottom w:val="single" w:sz="4" w:space="0" w:color="000000"/>
              <w:right w:val="single" w:sz="4" w:space="0" w:color="000000"/>
            </w:tcBorders>
            <w:shd w:val="clear" w:color="auto" w:fill="auto"/>
            <w:hideMark/>
          </w:tcPr>
          <w:p w14:paraId="32886BA7" w14:textId="77777777" w:rsidR="00FC7007" w:rsidRPr="00FC7007" w:rsidRDefault="00FC7007" w:rsidP="00FC7007">
            <w:pPr>
              <w:jc w:val="center"/>
              <w:rPr>
                <w:color w:val="000000"/>
                <w:sz w:val="16"/>
                <w:szCs w:val="16"/>
              </w:rPr>
            </w:pPr>
            <w:r w:rsidRPr="00FC7007">
              <w:rPr>
                <w:color w:val="000000"/>
                <w:sz w:val="16"/>
                <w:szCs w:val="16"/>
              </w:rPr>
              <w:t>771</w:t>
            </w:r>
          </w:p>
        </w:tc>
        <w:tc>
          <w:tcPr>
            <w:tcW w:w="469" w:type="dxa"/>
            <w:tcBorders>
              <w:top w:val="nil"/>
              <w:left w:val="nil"/>
              <w:bottom w:val="single" w:sz="4" w:space="0" w:color="000000"/>
              <w:right w:val="single" w:sz="4" w:space="0" w:color="000000"/>
            </w:tcBorders>
            <w:shd w:val="clear" w:color="auto" w:fill="auto"/>
            <w:hideMark/>
          </w:tcPr>
          <w:p w14:paraId="3696A31C"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4BFC40EA"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27531F62" w14:textId="77777777" w:rsidR="00FC7007" w:rsidRPr="00FC7007" w:rsidRDefault="00FC7007" w:rsidP="00FC7007">
            <w:pPr>
              <w:jc w:val="center"/>
              <w:rPr>
                <w:color w:val="000000"/>
                <w:sz w:val="16"/>
                <w:szCs w:val="16"/>
              </w:rPr>
            </w:pPr>
            <w:r w:rsidRPr="00FC7007">
              <w:rPr>
                <w:color w:val="000000"/>
                <w:sz w:val="16"/>
                <w:szCs w:val="16"/>
              </w:rPr>
              <w:t>05 0 00 00000</w:t>
            </w:r>
          </w:p>
        </w:tc>
        <w:tc>
          <w:tcPr>
            <w:tcW w:w="453" w:type="dxa"/>
            <w:tcBorders>
              <w:top w:val="nil"/>
              <w:left w:val="nil"/>
              <w:bottom w:val="single" w:sz="4" w:space="0" w:color="000000"/>
              <w:right w:val="single" w:sz="4" w:space="0" w:color="000000"/>
            </w:tcBorders>
            <w:shd w:val="clear" w:color="auto" w:fill="auto"/>
            <w:hideMark/>
          </w:tcPr>
          <w:p w14:paraId="3AE7CC4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9951CFB" w14:textId="77777777" w:rsidR="00FC7007" w:rsidRPr="00FC7007" w:rsidRDefault="00FC7007" w:rsidP="00FC7007">
            <w:pPr>
              <w:jc w:val="center"/>
              <w:rPr>
                <w:color w:val="000000"/>
                <w:sz w:val="16"/>
                <w:szCs w:val="16"/>
              </w:rPr>
            </w:pPr>
            <w:r w:rsidRPr="00FC7007">
              <w:rPr>
                <w:color w:val="000000"/>
                <w:sz w:val="16"/>
                <w:szCs w:val="16"/>
              </w:rPr>
              <w:t>4 605,33</w:t>
            </w:r>
          </w:p>
        </w:tc>
        <w:tc>
          <w:tcPr>
            <w:tcW w:w="1212" w:type="dxa"/>
            <w:tcBorders>
              <w:top w:val="nil"/>
              <w:left w:val="nil"/>
              <w:bottom w:val="single" w:sz="4" w:space="0" w:color="000000"/>
              <w:right w:val="single" w:sz="4" w:space="0" w:color="000000"/>
            </w:tcBorders>
            <w:shd w:val="clear" w:color="auto" w:fill="auto"/>
            <w:hideMark/>
          </w:tcPr>
          <w:p w14:paraId="1885AAD1" w14:textId="77777777" w:rsidR="00FC7007" w:rsidRPr="00FC7007" w:rsidRDefault="00FC7007" w:rsidP="00FC7007">
            <w:pPr>
              <w:jc w:val="center"/>
              <w:rPr>
                <w:color w:val="000000"/>
                <w:sz w:val="16"/>
                <w:szCs w:val="16"/>
              </w:rPr>
            </w:pPr>
            <w:r w:rsidRPr="00FC7007">
              <w:rPr>
                <w:color w:val="000000"/>
                <w:sz w:val="16"/>
                <w:szCs w:val="16"/>
              </w:rPr>
              <w:t>4 605,33</w:t>
            </w:r>
          </w:p>
        </w:tc>
        <w:tc>
          <w:tcPr>
            <w:tcW w:w="1212" w:type="dxa"/>
            <w:tcBorders>
              <w:top w:val="nil"/>
              <w:left w:val="nil"/>
              <w:bottom w:val="single" w:sz="4" w:space="0" w:color="000000"/>
              <w:right w:val="single" w:sz="4" w:space="0" w:color="000000"/>
            </w:tcBorders>
            <w:shd w:val="clear" w:color="auto" w:fill="auto"/>
            <w:hideMark/>
          </w:tcPr>
          <w:p w14:paraId="5AF6E166" w14:textId="77777777" w:rsidR="00FC7007" w:rsidRPr="00FC7007" w:rsidRDefault="00FC7007" w:rsidP="00FC7007">
            <w:pPr>
              <w:jc w:val="center"/>
              <w:rPr>
                <w:color w:val="000000"/>
                <w:sz w:val="16"/>
                <w:szCs w:val="16"/>
              </w:rPr>
            </w:pPr>
            <w:r w:rsidRPr="00FC7007">
              <w:rPr>
                <w:color w:val="000000"/>
                <w:sz w:val="16"/>
                <w:szCs w:val="16"/>
              </w:rPr>
              <w:t>4 605,33</w:t>
            </w:r>
          </w:p>
        </w:tc>
      </w:tr>
      <w:tr w:rsidR="00FC7007" w:rsidRPr="00FC7007" w14:paraId="61D4163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518AFCE" w14:textId="77777777" w:rsidR="00FC7007" w:rsidRPr="00FC7007" w:rsidRDefault="00FC7007" w:rsidP="00FC7007">
            <w:pPr>
              <w:rPr>
                <w:color w:val="000000"/>
                <w:sz w:val="16"/>
                <w:szCs w:val="16"/>
              </w:rPr>
            </w:pPr>
            <w:r w:rsidRPr="00FC7007">
              <w:rPr>
                <w:color w:val="000000"/>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0F1D4EFA" w14:textId="77777777" w:rsidR="00FC7007" w:rsidRPr="00FC7007" w:rsidRDefault="00FC7007" w:rsidP="00FC7007">
            <w:pPr>
              <w:jc w:val="center"/>
              <w:rPr>
                <w:color w:val="000000"/>
                <w:sz w:val="16"/>
                <w:szCs w:val="16"/>
              </w:rPr>
            </w:pPr>
            <w:r w:rsidRPr="00FC7007">
              <w:rPr>
                <w:color w:val="000000"/>
                <w:sz w:val="16"/>
                <w:szCs w:val="16"/>
              </w:rPr>
              <w:t>771</w:t>
            </w:r>
          </w:p>
        </w:tc>
        <w:tc>
          <w:tcPr>
            <w:tcW w:w="469" w:type="dxa"/>
            <w:tcBorders>
              <w:top w:val="nil"/>
              <w:left w:val="nil"/>
              <w:bottom w:val="single" w:sz="4" w:space="0" w:color="000000"/>
              <w:right w:val="single" w:sz="4" w:space="0" w:color="000000"/>
            </w:tcBorders>
            <w:shd w:val="clear" w:color="auto" w:fill="auto"/>
            <w:hideMark/>
          </w:tcPr>
          <w:p w14:paraId="726B77D4"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1FE0E3E6"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1193A6FB" w14:textId="77777777" w:rsidR="00FC7007" w:rsidRPr="00FC7007" w:rsidRDefault="00FC7007" w:rsidP="00FC7007">
            <w:pPr>
              <w:jc w:val="center"/>
              <w:rPr>
                <w:color w:val="000000"/>
                <w:sz w:val="16"/>
                <w:szCs w:val="16"/>
              </w:rPr>
            </w:pPr>
            <w:r w:rsidRPr="00FC7007">
              <w:rPr>
                <w:color w:val="000000"/>
                <w:sz w:val="16"/>
                <w:szCs w:val="16"/>
              </w:rPr>
              <w:t>05 1 00 00000</w:t>
            </w:r>
          </w:p>
        </w:tc>
        <w:tc>
          <w:tcPr>
            <w:tcW w:w="453" w:type="dxa"/>
            <w:tcBorders>
              <w:top w:val="nil"/>
              <w:left w:val="nil"/>
              <w:bottom w:val="single" w:sz="4" w:space="0" w:color="000000"/>
              <w:right w:val="single" w:sz="4" w:space="0" w:color="000000"/>
            </w:tcBorders>
            <w:shd w:val="clear" w:color="auto" w:fill="auto"/>
            <w:hideMark/>
          </w:tcPr>
          <w:p w14:paraId="6879960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B7DF9F1" w14:textId="77777777" w:rsidR="00FC7007" w:rsidRPr="00FC7007" w:rsidRDefault="00FC7007" w:rsidP="00FC7007">
            <w:pPr>
              <w:jc w:val="center"/>
              <w:rPr>
                <w:color w:val="000000"/>
                <w:sz w:val="16"/>
                <w:szCs w:val="16"/>
              </w:rPr>
            </w:pPr>
            <w:r w:rsidRPr="00FC7007">
              <w:rPr>
                <w:color w:val="000000"/>
                <w:sz w:val="16"/>
                <w:szCs w:val="16"/>
              </w:rPr>
              <w:t>4 605,33</w:t>
            </w:r>
          </w:p>
        </w:tc>
        <w:tc>
          <w:tcPr>
            <w:tcW w:w="1212" w:type="dxa"/>
            <w:tcBorders>
              <w:top w:val="nil"/>
              <w:left w:val="nil"/>
              <w:bottom w:val="single" w:sz="4" w:space="0" w:color="000000"/>
              <w:right w:val="single" w:sz="4" w:space="0" w:color="000000"/>
            </w:tcBorders>
            <w:shd w:val="clear" w:color="auto" w:fill="auto"/>
            <w:hideMark/>
          </w:tcPr>
          <w:p w14:paraId="4AEA5323" w14:textId="77777777" w:rsidR="00FC7007" w:rsidRPr="00FC7007" w:rsidRDefault="00FC7007" w:rsidP="00FC7007">
            <w:pPr>
              <w:jc w:val="center"/>
              <w:rPr>
                <w:color w:val="000000"/>
                <w:sz w:val="16"/>
                <w:szCs w:val="16"/>
              </w:rPr>
            </w:pPr>
            <w:r w:rsidRPr="00FC7007">
              <w:rPr>
                <w:color w:val="000000"/>
                <w:sz w:val="16"/>
                <w:szCs w:val="16"/>
              </w:rPr>
              <w:t>4 605,33</w:t>
            </w:r>
          </w:p>
        </w:tc>
        <w:tc>
          <w:tcPr>
            <w:tcW w:w="1212" w:type="dxa"/>
            <w:tcBorders>
              <w:top w:val="nil"/>
              <w:left w:val="nil"/>
              <w:bottom w:val="single" w:sz="4" w:space="0" w:color="000000"/>
              <w:right w:val="single" w:sz="4" w:space="0" w:color="000000"/>
            </w:tcBorders>
            <w:shd w:val="clear" w:color="auto" w:fill="auto"/>
            <w:hideMark/>
          </w:tcPr>
          <w:p w14:paraId="1A845596" w14:textId="77777777" w:rsidR="00FC7007" w:rsidRPr="00FC7007" w:rsidRDefault="00FC7007" w:rsidP="00FC7007">
            <w:pPr>
              <w:jc w:val="center"/>
              <w:rPr>
                <w:color w:val="000000"/>
                <w:sz w:val="16"/>
                <w:szCs w:val="16"/>
              </w:rPr>
            </w:pPr>
            <w:r w:rsidRPr="00FC7007">
              <w:rPr>
                <w:color w:val="000000"/>
                <w:sz w:val="16"/>
                <w:szCs w:val="16"/>
              </w:rPr>
              <w:t>4 605,33</w:t>
            </w:r>
          </w:p>
        </w:tc>
      </w:tr>
      <w:tr w:rsidR="00FC7007" w:rsidRPr="00FC7007" w14:paraId="4BDBF87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065E539" w14:textId="77777777" w:rsidR="00FC7007" w:rsidRPr="00FC7007" w:rsidRDefault="00FC7007" w:rsidP="00FC7007">
            <w:pPr>
              <w:rPr>
                <w:color w:val="000000"/>
                <w:sz w:val="16"/>
                <w:szCs w:val="16"/>
              </w:rPr>
            </w:pPr>
            <w:r w:rsidRPr="00FC7007">
              <w:rPr>
                <w:color w:val="000000"/>
                <w:sz w:val="16"/>
                <w:szCs w:val="16"/>
              </w:rPr>
              <w:t>Основное мероприятие "Содержание автомобильных дорог общего пользования местного значения и сооружений на них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001784FE" w14:textId="77777777" w:rsidR="00FC7007" w:rsidRPr="00FC7007" w:rsidRDefault="00FC7007" w:rsidP="00FC7007">
            <w:pPr>
              <w:jc w:val="center"/>
              <w:rPr>
                <w:color w:val="000000"/>
                <w:sz w:val="16"/>
                <w:szCs w:val="16"/>
              </w:rPr>
            </w:pPr>
            <w:r w:rsidRPr="00FC7007">
              <w:rPr>
                <w:color w:val="000000"/>
                <w:sz w:val="16"/>
                <w:szCs w:val="16"/>
              </w:rPr>
              <w:t>771</w:t>
            </w:r>
          </w:p>
        </w:tc>
        <w:tc>
          <w:tcPr>
            <w:tcW w:w="469" w:type="dxa"/>
            <w:tcBorders>
              <w:top w:val="nil"/>
              <w:left w:val="nil"/>
              <w:bottom w:val="single" w:sz="4" w:space="0" w:color="000000"/>
              <w:right w:val="single" w:sz="4" w:space="0" w:color="000000"/>
            </w:tcBorders>
            <w:shd w:val="clear" w:color="auto" w:fill="auto"/>
            <w:hideMark/>
          </w:tcPr>
          <w:p w14:paraId="2155AA1D"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6E6BE9F5"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3CFB5829" w14:textId="77777777" w:rsidR="00FC7007" w:rsidRPr="00FC7007" w:rsidRDefault="00FC7007" w:rsidP="00FC7007">
            <w:pPr>
              <w:jc w:val="center"/>
              <w:rPr>
                <w:color w:val="000000"/>
                <w:sz w:val="16"/>
                <w:szCs w:val="16"/>
              </w:rPr>
            </w:pPr>
            <w:r w:rsidRPr="00FC7007">
              <w:rPr>
                <w:color w:val="000000"/>
                <w:sz w:val="16"/>
                <w:szCs w:val="16"/>
              </w:rPr>
              <w:t>05 1 01 00000</w:t>
            </w:r>
          </w:p>
        </w:tc>
        <w:tc>
          <w:tcPr>
            <w:tcW w:w="453" w:type="dxa"/>
            <w:tcBorders>
              <w:top w:val="nil"/>
              <w:left w:val="nil"/>
              <w:bottom w:val="single" w:sz="4" w:space="0" w:color="000000"/>
              <w:right w:val="single" w:sz="4" w:space="0" w:color="000000"/>
            </w:tcBorders>
            <w:shd w:val="clear" w:color="auto" w:fill="auto"/>
            <w:hideMark/>
          </w:tcPr>
          <w:p w14:paraId="1171F5F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BF69D43" w14:textId="77777777" w:rsidR="00FC7007" w:rsidRPr="00FC7007" w:rsidRDefault="00FC7007" w:rsidP="00FC7007">
            <w:pPr>
              <w:jc w:val="center"/>
              <w:rPr>
                <w:color w:val="000000"/>
                <w:sz w:val="16"/>
                <w:szCs w:val="16"/>
              </w:rPr>
            </w:pPr>
            <w:r w:rsidRPr="00FC7007">
              <w:rPr>
                <w:color w:val="000000"/>
                <w:sz w:val="16"/>
                <w:szCs w:val="16"/>
              </w:rPr>
              <w:t>4 605,33</w:t>
            </w:r>
          </w:p>
        </w:tc>
        <w:tc>
          <w:tcPr>
            <w:tcW w:w="1212" w:type="dxa"/>
            <w:tcBorders>
              <w:top w:val="nil"/>
              <w:left w:val="nil"/>
              <w:bottom w:val="single" w:sz="4" w:space="0" w:color="000000"/>
              <w:right w:val="single" w:sz="4" w:space="0" w:color="000000"/>
            </w:tcBorders>
            <w:shd w:val="clear" w:color="auto" w:fill="auto"/>
            <w:hideMark/>
          </w:tcPr>
          <w:p w14:paraId="1EFBEF94" w14:textId="77777777" w:rsidR="00FC7007" w:rsidRPr="00FC7007" w:rsidRDefault="00FC7007" w:rsidP="00FC7007">
            <w:pPr>
              <w:jc w:val="center"/>
              <w:rPr>
                <w:color w:val="000000"/>
                <w:sz w:val="16"/>
                <w:szCs w:val="16"/>
              </w:rPr>
            </w:pPr>
            <w:r w:rsidRPr="00FC7007">
              <w:rPr>
                <w:color w:val="000000"/>
                <w:sz w:val="16"/>
                <w:szCs w:val="16"/>
              </w:rPr>
              <w:t>4 605,33</w:t>
            </w:r>
          </w:p>
        </w:tc>
        <w:tc>
          <w:tcPr>
            <w:tcW w:w="1212" w:type="dxa"/>
            <w:tcBorders>
              <w:top w:val="nil"/>
              <w:left w:val="nil"/>
              <w:bottom w:val="single" w:sz="4" w:space="0" w:color="000000"/>
              <w:right w:val="single" w:sz="4" w:space="0" w:color="000000"/>
            </w:tcBorders>
            <w:shd w:val="clear" w:color="auto" w:fill="auto"/>
            <w:hideMark/>
          </w:tcPr>
          <w:p w14:paraId="4222CB3F" w14:textId="77777777" w:rsidR="00FC7007" w:rsidRPr="00FC7007" w:rsidRDefault="00FC7007" w:rsidP="00FC7007">
            <w:pPr>
              <w:jc w:val="center"/>
              <w:rPr>
                <w:color w:val="000000"/>
                <w:sz w:val="16"/>
                <w:szCs w:val="16"/>
              </w:rPr>
            </w:pPr>
            <w:r w:rsidRPr="00FC7007">
              <w:rPr>
                <w:color w:val="000000"/>
                <w:sz w:val="16"/>
                <w:szCs w:val="16"/>
              </w:rPr>
              <w:t>4 605,33</w:t>
            </w:r>
          </w:p>
        </w:tc>
      </w:tr>
      <w:tr w:rsidR="00FC7007" w:rsidRPr="00FC7007" w14:paraId="23D3219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0D8D3FD" w14:textId="77777777" w:rsidR="00FC7007" w:rsidRPr="00FC7007" w:rsidRDefault="00FC7007" w:rsidP="00FC7007">
            <w:pPr>
              <w:rPr>
                <w:color w:val="000000"/>
                <w:sz w:val="16"/>
                <w:szCs w:val="16"/>
              </w:rPr>
            </w:pPr>
            <w:r w:rsidRPr="00FC7007">
              <w:rPr>
                <w:color w:val="000000"/>
                <w:sz w:val="16"/>
                <w:szCs w:val="16"/>
              </w:rPr>
              <w:t>Расходы на мероприятия по поддержке дорожного хозяйства</w:t>
            </w:r>
          </w:p>
        </w:tc>
        <w:tc>
          <w:tcPr>
            <w:tcW w:w="458" w:type="dxa"/>
            <w:tcBorders>
              <w:top w:val="nil"/>
              <w:left w:val="nil"/>
              <w:bottom w:val="single" w:sz="4" w:space="0" w:color="000000"/>
              <w:right w:val="single" w:sz="4" w:space="0" w:color="000000"/>
            </w:tcBorders>
            <w:shd w:val="clear" w:color="auto" w:fill="auto"/>
            <w:hideMark/>
          </w:tcPr>
          <w:p w14:paraId="29495F10" w14:textId="77777777" w:rsidR="00FC7007" w:rsidRPr="00FC7007" w:rsidRDefault="00FC7007" w:rsidP="00FC7007">
            <w:pPr>
              <w:jc w:val="center"/>
              <w:rPr>
                <w:color w:val="000000"/>
                <w:sz w:val="16"/>
                <w:szCs w:val="16"/>
              </w:rPr>
            </w:pPr>
            <w:r w:rsidRPr="00FC7007">
              <w:rPr>
                <w:color w:val="000000"/>
                <w:sz w:val="16"/>
                <w:szCs w:val="16"/>
              </w:rPr>
              <w:t>771</w:t>
            </w:r>
          </w:p>
        </w:tc>
        <w:tc>
          <w:tcPr>
            <w:tcW w:w="469" w:type="dxa"/>
            <w:tcBorders>
              <w:top w:val="nil"/>
              <w:left w:val="nil"/>
              <w:bottom w:val="single" w:sz="4" w:space="0" w:color="000000"/>
              <w:right w:val="single" w:sz="4" w:space="0" w:color="000000"/>
            </w:tcBorders>
            <w:shd w:val="clear" w:color="auto" w:fill="auto"/>
            <w:hideMark/>
          </w:tcPr>
          <w:p w14:paraId="7ED0AD98"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26A096AF"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79C171CA" w14:textId="77777777" w:rsidR="00FC7007" w:rsidRPr="00FC7007" w:rsidRDefault="00FC7007" w:rsidP="00FC7007">
            <w:pPr>
              <w:jc w:val="center"/>
              <w:rPr>
                <w:color w:val="000000"/>
                <w:sz w:val="16"/>
                <w:szCs w:val="16"/>
              </w:rPr>
            </w:pPr>
            <w:r w:rsidRPr="00FC7007">
              <w:rPr>
                <w:color w:val="000000"/>
                <w:sz w:val="16"/>
                <w:szCs w:val="16"/>
              </w:rPr>
              <w:t>05 1 01 9Д101</w:t>
            </w:r>
          </w:p>
        </w:tc>
        <w:tc>
          <w:tcPr>
            <w:tcW w:w="453" w:type="dxa"/>
            <w:tcBorders>
              <w:top w:val="nil"/>
              <w:left w:val="nil"/>
              <w:bottom w:val="single" w:sz="4" w:space="0" w:color="000000"/>
              <w:right w:val="single" w:sz="4" w:space="0" w:color="000000"/>
            </w:tcBorders>
            <w:shd w:val="clear" w:color="auto" w:fill="auto"/>
            <w:hideMark/>
          </w:tcPr>
          <w:p w14:paraId="0D3757C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F2E6D3E" w14:textId="77777777" w:rsidR="00FC7007" w:rsidRPr="00FC7007" w:rsidRDefault="00FC7007" w:rsidP="00FC7007">
            <w:pPr>
              <w:jc w:val="center"/>
              <w:rPr>
                <w:color w:val="000000"/>
                <w:sz w:val="16"/>
                <w:szCs w:val="16"/>
              </w:rPr>
            </w:pPr>
            <w:r w:rsidRPr="00FC7007">
              <w:rPr>
                <w:color w:val="000000"/>
                <w:sz w:val="16"/>
                <w:szCs w:val="16"/>
              </w:rPr>
              <w:t>4 605,33</w:t>
            </w:r>
          </w:p>
        </w:tc>
        <w:tc>
          <w:tcPr>
            <w:tcW w:w="1212" w:type="dxa"/>
            <w:tcBorders>
              <w:top w:val="nil"/>
              <w:left w:val="nil"/>
              <w:bottom w:val="single" w:sz="4" w:space="0" w:color="000000"/>
              <w:right w:val="single" w:sz="4" w:space="0" w:color="000000"/>
            </w:tcBorders>
            <w:shd w:val="clear" w:color="auto" w:fill="auto"/>
            <w:hideMark/>
          </w:tcPr>
          <w:p w14:paraId="5321AD1A" w14:textId="77777777" w:rsidR="00FC7007" w:rsidRPr="00FC7007" w:rsidRDefault="00FC7007" w:rsidP="00FC7007">
            <w:pPr>
              <w:jc w:val="center"/>
              <w:rPr>
                <w:color w:val="000000"/>
                <w:sz w:val="16"/>
                <w:szCs w:val="16"/>
              </w:rPr>
            </w:pPr>
            <w:r w:rsidRPr="00FC7007">
              <w:rPr>
                <w:color w:val="000000"/>
                <w:sz w:val="16"/>
                <w:szCs w:val="16"/>
              </w:rPr>
              <w:t>4 605,33</w:t>
            </w:r>
          </w:p>
        </w:tc>
        <w:tc>
          <w:tcPr>
            <w:tcW w:w="1212" w:type="dxa"/>
            <w:tcBorders>
              <w:top w:val="nil"/>
              <w:left w:val="nil"/>
              <w:bottom w:val="single" w:sz="4" w:space="0" w:color="000000"/>
              <w:right w:val="single" w:sz="4" w:space="0" w:color="000000"/>
            </w:tcBorders>
            <w:shd w:val="clear" w:color="auto" w:fill="auto"/>
            <w:hideMark/>
          </w:tcPr>
          <w:p w14:paraId="4DFAA685" w14:textId="77777777" w:rsidR="00FC7007" w:rsidRPr="00FC7007" w:rsidRDefault="00FC7007" w:rsidP="00FC7007">
            <w:pPr>
              <w:jc w:val="center"/>
              <w:rPr>
                <w:color w:val="000000"/>
                <w:sz w:val="16"/>
                <w:szCs w:val="16"/>
              </w:rPr>
            </w:pPr>
            <w:r w:rsidRPr="00FC7007">
              <w:rPr>
                <w:color w:val="000000"/>
                <w:sz w:val="16"/>
                <w:szCs w:val="16"/>
              </w:rPr>
              <w:t>4 605,33</w:t>
            </w:r>
          </w:p>
        </w:tc>
      </w:tr>
      <w:tr w:rsidR="00FC7007" w:rsidRPr="00FC7007" w14:paraId="2FCEE50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5BD9A6A"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05D9C38E" w14:textId="77777777" w:rsidR="00FC7007" w:rsidRPr="00FC7007" w:rsidRDefault="00FC7007" w:rsidP="00FC7007">
            <w:pPr>
              <w:jc w:val="center"/>
              <w:rPr>
                <w:color w:val="000000"/>
                <w:sz w:val="16"/>
                <w:szCs w:val="16"/>
              </w:rPr>
            </w:pPr>
            <w:r w:rsidRPr="00FC7007">
              <w:rPr>
                <w:color w:val="000000"/>
                <w:sz w:val="16"/>
                <w:szCs w:val="16"/>
              </w:rPr>
              <w:t>771</w:t>
            </w:r>
          </w:p>
        </w:tc>
        <w:tc>
          <w:tcPr>
            <w:tcW w:w="469" w:type="dxa"/>
            <w:tcBorders>
              <w:top w:val="nil"/>
              <w:left w:val="nil"/>
              <w:bottom w:val="single" w:sz="4" w:space="0" w:color="000000"/>
              <w:right w:val="single" w:sz="4" w:space="0" w:color="000000"/>
            </w:tcBorders>
            <w:shd w:val="clear" w:color="auto" w:fill="auto"/>
            <w:hideMark/>
          </w:tcPr>
          <w:p w14:paraId="0E2FD98F"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5CB9F48D"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64E7A880" w14:textId="77777777" w:rsidR="00FC7007" w:rsidRPr="00FC7007" w:rsidRDefault="00FC7007" w:rsidP="00FC7007">
            <w:pPr>
              <w:jc w:val="center"/>
              <w:rPr>
                <w:color w:val="000000"/>
                <w:sz w:val="16"/>
                <w:szCs w:val="16"/>
              </w:rPr>
            </w:pPr>
            <w:r w:rsidRPr="00FC7007">
              <w:rPr>
                <w:color w:val="000000"/>
                <w:sz w:val="16"/>
                <w:szCs w:val="16"/>
              </w:rPr>
              <w:t>05 1 01 9Д101</w:t>
            </w:r>
          </w:p>
        </w:tc>
        <w:tc>
          <w:tcPr>
            <w:tcW w:w="453" w:type="dxa"/>
            <w:tcBorders>
              <w:top w:val="nil"/>
              <w:left w:val="nil"/>
              <w:bottom w:val="single" w:sz="4" w:space="0" w:color="000000"/>
              <w:right w:val="single" w:sz="4" w:space="0" w:color="000000"/>
            </w:tcBorders>
            <w:shd w:val="clear" w:color="auto" w:fill="auto"/>
            <w:hideMark/>
          </w:tcPr>
          <w:p w14:paraId="26382A31"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53B75EA9" w14:textId="77777777" w:rsidR="00FC7007" w:rsidRPr="00FC7007" w:rsidRDefault="00FC7007" w:rsidP="00FC7007">
            <w:pPr>
              <w:jc w:val="center"/>
              <w:rPr>
                <w:color w:val="000000"/>
                <w:sz w:val="16"/>
                <w:szCs w:val="16"/>
              </w:rPr>
            </w:pPr>
            <w:r w:rsidRPr="00FC7007">
              <w:rPr>
                <w:color w:val="000000"/>
                <w:sz w:val="16"/>
                <w:szCs w:val="16"/>
              </w:rPr>
              <w:t>4 605,33</w:t>
            </w:r>
          </w:p>
        </w:tc>
        <w:tc>
          <w:tcPr>
            <w:tcW w:w="1212" w:type="dxa"/>
            <w:tcBorders>
              <w:top w:val="nil"/>
              <w:left w:val="nil"/>
              <w:bottom w:val="single" w:sz="4" w:space="0" w:color="000000"/>
              <w:right w:val="single" w:sz="4" w:space="0" w:color="000000"/>
            </w:tcBorders>
            <w:shd w:val="clear" w:color="auto" w:fill="auto"/>
            <w:hideMark/>
          </w:tcPr>
          <w:p w14:paraId="3CB75076" w14:textId="77777777" w:rsidR="00FC7007" w:rsidRPr="00FC7007" w:rsidRDefault="00FC7007" w:rsidP="00FC7007">
            <w:pPr>
              <w:jc w:val="center"/>
              <w:rPr>
                <w:color w:val="000000"/>
                <w:sz w:val="16"/>
                <w:szCs w:val="16"/>
              </w:rPr>
            </w:pPr>
            <w:r w:rsidRPr="00FC7007">
              <w:rPr>
                <w:color w:val="000000"/>
                <w:sz w:val="16"/>
                <w:szCs w:val="16"/>
              </w:rPr>
              <w:t>4 605,33</w:t>
            </w:r>
          </w:p>
        </w:tc>
        <w:tc>
          <w:tcPr>
            <w:tcW w:w="1212" w:type="dxa"/>
            <w:tcBorders>
              <w:top w:val="nil"/>
              <w:left w:val="nil"/>
              <w:bottom w:val="single" w:sz="4" w:space="0" w:color="000000"/>
              <w:right w:val="single" w:sz="4" w:space="0" w:color="000000"/>
            </w:tcBorders>
            <w:shd w:val="clear" w:color="auto" w:fill="auto"/>
            <w:hideMark/>
          </w:tcPr>
          <w:p w14:paraId="5F969B41" w14:textId="77777777" w:rsidR="00FC7007" w:rsidRPr="00FC7007" w:rsidRDefault="00FC7007" w:rsidP="00FC7007">
            <w:pPr>
              <w:jc w:val="center"/>
              <w:rPr>
                <w:color w:val="000000"/>
                <w:sz w:val="16"/>
                <w:szCs w:val="16"/>
              </w:rPr>
            </w:pPr>
            <w:r w:rsidRPr="00FC7007">
              <w:rPr>
                <w:color w:val="000000"/>
                <w:sz w:val="16"/>
                <w:szCs w:val="16"/>
              </w:rPr>
              <w:t>4 605,33</w:t>
            </w:r>
          </w:p>
        </w:tc>
      </w:tr>
      <w:tr w:rsidR="00FC7007" w:rsidRPr="00FC7007" w14:paraId="2396BB3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F352445" w14:textId="77777777" w:rsidR="00FC7007" w:rsidRPr="00FC7007" w:rsidRDefault="00FC7007" w:rsidP="00FC7007">
            <w:pPr>
              <w:rPr>
                <w:color w:val="000000"/>
                <w:sz w:val="16"/>
                <w:szCs w:val="16"/>
              </w:rPr>
            </w:pPr>
            <w:r w:rsidRPr="00FC7007">
              <w:rPr>
                <w:color w:val="000000"/>
                <w:sz w:val="16"/>
                <w:szCs w:val="16"/>
              </w:rPr>
              <w:t>ЖИЛИЩНО-КОММУНАЛЬНОЕ ХОЗЯЙСТВО</w:t>
            </w:r>
          </w:p>
        </w:tc>
        <w:tc>
          <w:tcPr>
            <w:tcW w:w="458" w:type="dxa"/>
            <w:tcBorders>
              <w:top w:val="nil"/>
              <w:left w:val="nil"/>
              <w:bottom w:val="single" w:sz="4" w:space="0" w:color="000000"/>
              <w:right w:val="single" w:sz="4" w:space="0" w:color="000000"/>
            </w:tcBorders>
            <w:shd w:val="clear" w:color="auto" w:fill="auto"/>
            <w:hideMark/>
          </w:tcPr>
          <w:p w14:paraId="24BD4608" w14:textId="77777777" w:rsidR="00FC7007" w:rsidRPr="00FC7007" w:rsidRDefault="00FC7007" w:rsidP="00FC7007">
            <w:pPr>
              <w:jc w:val="center"/>
              <w:rPr>
                <w:color w:val="000000"/>
                <w:sz w:val="16"/>
                <w:szCs w:val="16"/>
              </w:rPr>
            </w:pPr>
            <w:r w:rsidRPr="00FC7007">
              <w:rPr>
                <w:color w:val="000000"/>
                <w:sz w:val="16"/>
                <w:szCs w:val="16"/>
              </w:rPr>
              <w:t>771</w:t>
            </w:r>
          </w:p>
        </w:tc>
        <w:tc>
          <w:tcPr>
            <w:tcW w:w="469" w:type="dxa"/>
            <w:tcBorders>
              <w:top w:val="nil"/>
              <w:left w:val="nil"/>
              <w:bottom w:val="single" w:sz="4" w:space="0" w:color="000000"/>
              <w:right w:val="single" w:sz="4" w:space="0" w:color="000000"/>
            </w:tcBorders>
            <w:shd w:val="clear" w:color="auto" w:fill="auto"/>
            <w:hideMark/>
          </w:tcPr>
          <w:p w14:paraId="0C346804"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51872364"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4865872C"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79FF86A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ADD0B62" w14:textId="77777777" w:rsidR="00FC7007" w:rsidRPr="00FC7007" w:rsidRDefault="00FC7007" w:rsidP="00FC7007">
            <w:pPr>
              <w:jc w:val="center"/>
              <w:rPr>
                <w:color w:val="000000"/>
                <w:sz w:val="16"/>
                <w:szCs w:val="16"/>
              </w:rPr>
            </w:pPr>
            <w:r w:rsidRPr="00FC7007">
              <w:rPr>
                <w:color w:val="000000"/>
                <w:sz w:val="16"/>
                <w:szCs w:val="16"/>
              </w:rPr>
              <w:t>8 607,33</w:t>
            </w:r>
          </w:p>
        </w:tc>
        <w:tc>
          <w:tcPr>
            <w:tcW w:w="1212" w:type="dxa"/>
            <w:tcBorders>
              <w:top w:val="nil"/>
              <w:left w:val="nil"/>
              <w:bottom w:val="single" w:sz="4" w:space="0" w:color="000000"/>
              <w:right w:val="single" w:sz="4" w:space="0" w:color="000000"/>
            </w:tcBorders>
            <w:shd w:val="clear" w:color="auto" w:fill="auto"/>
            <w:hideMark/>
          </w:tcPr>
          <w:p w14:paraId="6D0A854B" w14:textId="77777777" w:rsidR="00FC7007" w:rsidRPr="00FC7007" w:rsidRDefault="00FC7007" w:rsidP="00FC7007">
            <w:pPr>
              <w:jc w:val="center"/>
              <w:rPr>
                <w:color w:val="000000"/>
                <w:sz w:val="16"/>
                <w:szCs w:val="16"/>
              </w:rPr>
            </w:pPr>
            <w:r w:rsidRPr="00FC7007">
              <w:rPr>
                <w:color w:val="000000"/>
                <w:sz w:val="16"/>
                <w:szCs w:val="16"/>
              </w:rPr>
              <w:t>1 071,60</w:t>
            </w:r>
          </w:p>
        </w:tc>
        <w:tc>
          <w:tcPr>
            <w:tcW w:w="1212" w:type="dxa"/>
            <w:tcBorders>
              <w:top w:val="nil"/>
              <w:left w:val="nil"/>
              <w:bottom w:val="single" w:sz="4" w:space="0" w:color="000000"/>
              <w:right w:val="single" w:sz="4" w:space="0" w:color="000000"/>
            </w:tcBorders>
            <w:shd w:val="clear" w:color="auto" w:fill="auto"/>
            <w:hideMark/>
          </w:tcPr>
          <w:p w14:paraId="47A86E27" w14:textId="77777777" w:rsidR="00FC7007" w:rsidRPr="00FC7007" w:rsidRDefault="00FC7007" w:rsidP="00FC7007">
            <w:pPr>
              <w:jc w:val="center"/>
              <w:rPr>
                <w:color w:val="000000"/>
                <w:sz w:val="16"/>
                <w:szCs w:val="16"/>
              </w:rPr>
            </w:pPr>
            <w:r w:rsidRPr="00FC7007">
              <w:rPr>
                <w:color w:val="000000"/>
                <w:sz w:val="16"/>
                <w:szCs w:val="16"/>
              </w:rPr>
              <w:t>1 071,60</w:t>
            </w:r>
          </w:p>
        </w:tc>
      </w:tr>
      <w:tr w:rsidR="00FC7007" w:rsidRPr="00FC7007" w14:paraId="59711B6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898054A" w14:textId="77777777" w:rsidR="00FC7007" w:rsidRPr="00FC7007" w:rsidRDefault="00FC7007" w:rsidP="00FC7007">
            <w:pPr>
              <w:rPr>
                <w:color w:val="000000"/>
                <w:sz w:val="16"/>
                <w:szCs w:val="16"/>
              </w:rPr>
            </w:pPr>
            <w:r w:rsidRPr="00FC7007">
              <w:rPr>
                <w:color w:val="000000"/>
                <w:sz w:val="16"/>
                <w:szCs w:val="16"/>
              </w:rPr>
              <w:t>Благоустройство</w:t>
            </w:r>
          </w:p>
        </w:tc>
        <w:tc>
          <w:tcPr>
            <w:tcW w:w="458" w:type="dxa"/>
            <w:tcBorders>
              <w:top w:val="nil"/>
              <w:left w:val="nil"/>
              <w:bottom w:val="single" w:sz="4" w:space="0" w:color="000000"/>
              <w:right w:val="single" w:sz="4" w:space="0" w:color="000000"/>
            </w:tcBorders>
            <w:shd w:val="clear" w:color="auto" w:fill="auto"/>
            <w:hideMark/>
          </w:tcPr>
          <w:p w14:paraId="2B0FD475" w14:textId="77777777" w:rsidR="00FC7007" w:rsidRPr="00FC7007" w:rsidRDefault="00FC7007" w:rsidP="00FC7007">
            <w:pPr>
              <w:jc w:val="center"/>
              <w:rPr>
                <w:color w:val="000000"/>
                <w:sz w:val="16"/>
                <w:szCs w:val="16"/>
              </w:rPr>
            </w:pPr>
            <w:r w:rsidRPr="00FC7007">
              <w:rPr>
                <w:color w:val="000000"/>
                <w:sz w:val="16"/>
                <w:szCs w:val="16"/>
              </w:rPr>
              <w:t>771</w:t>
            </w:r>
          </w:p>
        </w:tc>
        <w:tc>
          <w:tcPr>
            <w:tcW w:w="469" w:type="dxa"/>
            <w:tcBorders>
              <w:top w:val="nil"/>
              <w:left w:val="nil"/>
              <w:bottom w:val="single" w:sz="4" w:space="0" w:color="000000"/>
              <w:right w:val="single" w:sz="4" w:space="0" w:color="000000"/>
            </w:tcBorders>
            <w:shd w:val="clear" w:color="auto" w:fill="auto"/>
            <w:hideMark/>
          </w:tcPr>
          <w:p w14:paraId="1956478D"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1E03A4CC"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CD5DEE9"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03D537F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5D17FE3" w14:textId="77777777" w:rsidR="00FC7007" w:rsidRPr="00FC7007" w:rsidRDefault="00FC7007" w:rsidP="00FC7007">
            <w:pPr>
              <w:jc w:val="center"/>
              <w:rPr>
                <w:color w:val="000000"/>
                <w:sz w:val="16"/>
                <w:szCs w:val="16"/>
              </w:rPr>
            </w:pPr>
            <w:r w:rsidRPr="00FC7007">
              <w:rPr>
                <w:color w:val="000000"/>
                <w:sz w:val="16"/>
                <w:szCs w:val="16"/>
              </w:rPr>
              <w:t>8 607,33</w:t>
            </w:r>
          </w:p>
        </w:tc>
        <w:tc>
          <w:tcPr>
            <w:tcW w:w="1212" w:type="dxa"/>
            <w:tcBorders>
              <w:top w:val="nil"/>
              <w:left w:val="nil"/>
              <w:bottom w:val="single" w:sz="4" w:space="0" w:color="000000"/>
              <w:right w:val="single" w:sz="4" w:space="0" w:color="000000"/>
            </w:tcBorders>
            <w:shd w:val="clear" w:color="auto" w:fill="auto"/>
            <w:hideMark/>
          </w:tcPr>
          <w:p w14:paraId="7123E9EC" w14:textId="77777777" w:rsidR="00FC7007" w:rsidRPr="00FC7007" w:rsidRDefault="00FC7007" w:rsidP="00FC7007">
            <w:pPr>
              <w:jc w:val="center"/>
              <w:rPr>
                <w:color w:val="000000"/>
                <w:sz w:val="16"/>
                <w:szCs w:val="16"/>
              </w:rPr>
            </w:pPr>
            <w:r w:rsidRPr="00FC7007">
              <w:rPr>
                <w:color w:val="000000"/>
                <w:sz w:val="16"/>
                <w:szCs w:val="16"/>
              </w:rPr>
              <w:t>1 071,60</w:t>
            </w:r>
          </w:p>
        </w:tc>
        <w:tc>
          <w:tcPr>
            <w:tcW w:w="1212" w:type="dxa"/>
            <w:tcBorders>
              <w:top w:val="nil"/>
              <w:left w:val="nil"/>
              <w:bottom w:val="single" w:sz="4" w:space="0" w:color="000000"/>
              <w:right w:val="single" w:sz="4" w:space="0" w:color="000000"/>
            </w:tcBorders>
            <w:shd w:val="clear" w:color="auto" w:fill="auto"/>
            <w:hideMark/>
          </w:tcPr>
          <w:p w14:paraId="09D2075C" w14:textId="77777777" w:rsidR="00FC7007" w:rsidRPr="00FC7007" w:rsidRDefault="00FC7007" w:rsidP="00FC7007">
            <w:pPr>
              <w:jc w:val="center"/>
              <w:rPr>
                <w:color w:val="000000"/>
                <w:sz w:val="16"/>
                <w:szCs w:val="16"/>
              </w:rPr>
            </w:pPr>
            <w:r w:rsidRPr="00FC7007">
              <w:rPr>
                <w:color w:val="000000"/>
                <w:sz w:val="16"/>
                <w:szCs w:val="16"/>
              </w:rPr>
              <w:t>1 071,60</w:t>
            </w:r>
          </w:p>
        </w:tc>
      </w:tr>
      <w:tr w:rsidR="00FC7007" w:rsidRPr="00FC7007" w14:paraId="44818FF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334329A" w14:textId="77777777" w:rsidR="00FC7007" w:rsidRPr="00FC7007" w:rsidRDefault="00FC7007" w:rsidP="00FC7007">
            <w:pPr>
              <w:rPr>
                <w:color w:val="000000"/>
                <w:sz w:val="16"/>
                <w:szCs w:val="16"/>
              </w:rPr>
            </w:pPr>
            <w:r w:rsidRPr="00FC7007">
              <w:rPr>
                <w:color w:val="000000"/>
                <w:sz w:val="16"/>
                <w:szCs w:val="16"/>
              </w:rPr>
              <w:lastRenderedPageBreak/>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64861A08" w14:textId="77777777" w:rsidR="00FC7007" w:rsidRPr="00FC7007" w:rsidRDefault="00FC7007" w:rsidP="00FC7007">
            <w:pPr>
              <w:jc w:val="center"/>
              <w:rPr>
                <w:color w:val="000000"/>
                <w:sz w:val="16"/>
                <w:szCs w:val="16"/>
              </w:rPr>
            </w:pPr>
            <w:r w:rsidRPr="00FC7007">
              <w:rPr>
                <w:color w:val="000000"/>
                <w:sz w:val="16"/>
                <w:szCs w:val="16"/>
              </w:rPr>
              <w:t>771</w:t>
            </w:r>
          </w:p>
        </w:tc>
        <w:tc>
          <w:tcPr>
            <w:tcW w:w="469" w:type="dxa"/>
            <w:tcBorders>
              <w:top w:val="nil"/>
              <w:left w:val="nil"/>
              <w:bottom w:val="single" w:sz="4" w:space="0" w:color="000000"/>
              <w:right w:val="single" w:sz="4" w:space="0" w:color="000000"/>
            </w:tcBorders>
            <w:shd w:val="clear" w:color="auto" w:fill="auto"/>
            <w:hideMark/>
          </w:tcPr>
          <w:p w14:paraId="07A187D1"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5AE40769"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8FD209B" w14:textId="77777777" w:rsidR="00FC7007" w:rsidRPr="00FC7007" w:rsidRDefault="00FC7007" w:rsidP="00FC7007">
            <w:pPr>
              <w:jc w:val="center"/>
              <w:rPr>
                <w:color w:val="000000"/>
                <w:sz w:val="16"/>
                <w:szCs w:val="16"/>
              </w:rPr>
            </w:pPr>
            <w:r w:rsidRPr="00FC7007">
              <w:rPr>
                <w:color w:val="000000"/>
                <w:sz w:val="16"/>
                <w:szCs w:val="16"/>
              </w:rPr>
              <w:t>14 0 00 00000</w:t>
            </w:r>
          </w:p>
        </w:tc>
        <w:tc>
          <w:tcPr>
            <w:tcW w:w="453" w:type="dxa"/>
            <w:tcBorders>
              <w:top w:val="nil"/>
              <w:left w:val="nil"/>
              <w:bottom w:val="single" w:sz="4" w:space="0" w:color="000000"/>
              <w:right w:val="single" w:sz="4" w:space="0" w:color="000000"/>
            </w:tcBorders>
            <w:shd w:val="clear" w:color="auto" w:fill="auto"/>
            <w:hideMark/>
          </w:tcPr>
          <w:p w14:paraId="21D8D5D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6916D5C" w14:textId="77777777" w:rsidR="00FC7007" w:rsidRPr="00FC7007" w:rsidRDefault="00FC7007" w:rsidP="00FC7007">
            <w:pPr>
              <w:jc w:val="center"/>
              <w:rPr>
                <w:color w:val="000000"/>
                <w:sz w:val="16"/>
                <w:szCs w:val="16"/>
              </w:rPr>
            </w:pPr>
            <w:r w:rsidRPr="00FC7007">
              <w:rPr>
                <w:color w:val="000000"/>
                <w:sz w:val="16"/>
                <w:szCs w:val="16"/>
              </w:rPr>
              <w:t>8 607,33</w:t>
            </w:r>
          </w:p>
        </w:tc>
        <w:tc>
          <w:tcPr>
            <w:tcW w:w="1212" w:type="dxa"/>
            <w:tcBorders>
              <w:top w:val="nil"/>
              <w:left w:val="nil"/>
              <w:bottom w:val="single" w:sz="4" w:space="0" w:color="000000"/>
              <w:right w:val="single" w:sz="4" w:space="0" w:color="000000"/>
            </w:tcBorders>
            <w:shd w:val="clear" w:color="auto" w:fill="auto"/>
            <w:hideMark/>
          </w:tcPr>
          <w:p w14:paraId="641D0F61" w14:textId="77777777" w:rsidR="00FC7007" w:rsidRPr="00FC7007" w:rsidRDefault="00FC7007" w:rsidP="00FC7007">
            <w:pPr>
              <w:jc w:val="center"/>
              <w:rPr>
                <w:color w:val="000000"/>
                <w:sz w:val="16"/>
                <w:szCs w:val="16"/>
              </w:rPr>
            </w:pPr>
            <w:r w:rsidRPr="00FC7007">
              <w:rPr>
                <w:color w:val="000000"/>
                <w:sz w:val="16"/>
                <w:szCs w:val="16"/>
              </w:rPr>
              <w:t>1 071,60</w:t>
            </w:r>
          </w:p>
        </w:tc>
        <w:tc>
          <w:tcPr>
            <w:tcW w:w="1212" w:type="dxa"/>
            <w:tcBorders>
              <w:top w:val="nil"/>
              <w:left w:val="nil"/>
              <w:bottom w:val="single" w:sz="4" w:space="0" w:color="000000"/>
              <w:right w:val="single" w:sz="4" w:space="0" w:color="000000"/>
            </w:tcBorders>
            <w:shd w:val="clear" w:color="auto" w:fill="auto"/>
            <w:hideMark/>
          </w:tcPr>
          <w:p w14:paraId="49E3D57A" w14:textId="77777777" w:rsidR="00FC7007" w:rsidRPr="00FC7007" w:rsidRDefault="00FC7007" w:rsidP="00FC7007">
            <w:pPr>
              <w:jc w:val="center"/>
              <w:rPr>
                <w:color w:val="000000"/>
                <w:sz w:val="16"/>
                <w:szCs w:val="16"/>
              </w:rPr>
            </w:pPr>
            <w:r w:rsidRPr="00FC7007">
              <w:rPr>
                <w:color w:val="000000"/>
                <w:sz w:val="16"/>
                <w:szCs w:val="16"/>
              </w:rPr>
              <w:t>1 071,60</w:t>
            </w:r>
          </w:p>
        </w:tc>
      </w:tr>
      <w:tr w:rsidR="00FC7007" w:rsidRPr="00FC7007" w14:paraId="43E675B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97D1774" w14:textId="77777777" w:rsidR="00FC7007" w:rsidRPr="00FC7007" w:rsidRDefault="00FC7007" w:rsidP="00FC7007">
            <w:pPr>
              <w:rPr>
                <w:color w:val="000000"/>
                <w:sz w:val="16"/>
                <w:szCs w:val="16"/>
              </w:rPr>
            </w:pPr>
            <w:r w:rsidRPr="00FC7007">
              <w:rPr>
                <w:color w:val="000000"/>
                <w:sz w:val="16"/>
                <w:szCs w:val="16"/>
              </w:rPr>
              <w:t>Подпрограмма "Развитие благоустройства территорий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0EF9885F" w14:textId="77777777" w:rsidR="00FC7007" w:rsidRPr="00FC7007" w:rsidRDefault="00FC7007" w:rsidP="00FC7007">
            <w:pPr>
              <w:jc w:val="center"/>
              <w:rPr>
                <w:color w:val="000000"/>
                <w:sz w:val="16"/>
                <w:szCs w:val="16"/>
              </w:rPr>
            </w:pPr>
            <w:r w:rsidRPr="00FC7007">
              <w:rPr>
                <w:color w:val="000000"/>
                <w:sz w:val="16"/>
                <w:szCs w:val="16"/>
              </w:rPr>
              <w:t>771</w:t>
            </w:r>
          </w:p>
        </w:tc>
        <w:tc>
          <w:tcPr>
            <w:tcW w:w="469" w:type="dxa"/>
            <w:tcBorders>
              <w:top w:val="nil"/>
              <w:left w:val="nil"/>
              <w:bottom w:val="single" w:sz="4" w:space="0" w:color="000000"/>
              <w:right w:val="single" w:sz="4" w:space="0" w:color="000000"/>
            </w:tcBorders>
            <w:shd w:val="clear" w:color="auto" w:fill="auto"/>
            <w:hideMark/>
          </w:tcPr>
          <w:p w14:paraId="15F16614"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8E5BE44"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0C12EF6" w14:textId="77777777" w:rsidR="00FC7007" w:rsidRPr="00FC7007" w:rsidRDefault="00FC7007" w:rsidP="00FC7007">
            <w:pPr>
              <w:jc w:val="center"/>
              <w:rPr>
                <w:color w:val="000000"/>
                <w:sz w:val="16"/>
                <w:szCs w:val="16"/>
              </w:rPr>
            </w:pPr>
            <w:r w:rsidRPr="00FC7007">
              <w:rPr>
                <w:color w:val="000000"/>
                <w:sz w:val="16"/>
                <w:szCs w:val="16"/>
              </w:rPr>
              <w:t>14 1 00 00000</w:t>
            </w:r>
          </w:p>
        </w:tc>
        <w:tc>
          <w:tcPr>
            <w:tcW w:w="453" w:type="dxa"/>
            <w:tcBorders>
              <w:top w:val="nil"/>
              <w:left w:val="nil"/>
              <w:bottom w:val="single" w:sz="4" w:space="0" w:color="000000"/>
              <w:right w:val="single" w:sz="4" w:space="0" w:color="000000"/>
            </w:tcBorders>
            <w:shd w:val="clear" w:color="auto" w:fill="auto"/>
            <w:hideMark/>
          </w:tcPr>
          <w:p w14:paraId="1E3381A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902189F" w14:textId="77777777" w:rsidR="00FC7007" w:rsidRPr="00FC7007" w:rsidRDefault="00FC7007" w:rsidP="00FC7007">
            <w:pPr>
              <w:jc w:val="center"/>
              <w:rPr>
                <w:color w:val="000000"/>
                <w:sz w:val="16"/>
                <w:szCs w:val="16"/>
              </w:rPr>
            </w:pPr>
            <w:r w:rsidRPr="00FC7007">
              <w:rPr>
                <w:color w:val="000000"/>
                <w:sz w:val="16"/>
                <w:szCs w:val="16"/>
              </w:rPr>
              <w:t>8 607,33</w:t>
            </w:r>
          </w:p>
        </w:tc>
        <w:tc>
          <w:tcPr>
            <w:tcW w:w="1212" w:type="dxa"/>
            <w:tcBorders>
              <w:top w:val="nil"/>
              <w:left w:val="nil"/>
              <w:bottom w:val="single" w:sz="4" w:space="0" w:color="000000"/>
              <w:right w:val="single" w:sz="4" w:space="0" w:color="000000"/>
            </w:tcBorders>
            <w:shd w:val="clear" w:color="auto" w:fill="auto"/>
            <w:hideMark/>
          </w:tcPr>
          <w:p w14:paraId="207758A4" w14:textId="77777777" w:rsidR="00FC7007" w:rsidRPr="00FC7007" w:rsidRDefault="00FC7007" w:rsidP="00FC7007">
            <w:pPr>
              <w:jc w:val="center"/>
              <w:rPr>
                <w:color w:val="000000"/>
                <w:sz w:val="16"/>
                <w:szCs w:val="16"/>
              </w:rPr>
            </w:pPr>
            <w:r w:rsidRPr="00FC7007">
              <w:rPr>
                <w:color w:val="000000"/>
                <w:sz w:val="16"/>
                <w:szCs w:val="16"/>
              </w:rPr>
              <w:t>1 071,60</w:t>
            </w:r>
          </w:p>
        </w:tc>
        <w:tc>
          <w:tcPr>
            <w:tcW w:w="1212" w:type="dxa"/>
            <w:tcBorders>
              <w:top w:val="nil"/>
              <w:left w:val="nil"/>
              <w:bottom w:val="single" w:sz="4" w:space="0" w:color="000000"/>
              <w:right w:val="single" w:sz="4" w:space="0" w:color="000000"/>
            </w:tcBorders>
            <w:shd w:val="clear" w:color="auto" w:fill="auto"/>
            <w:hideMark/>
          </w:tcPr>
          <w:p w14:paraId="1D904CFE" w14:textId="77777777" w:rsidR="00FC7007" w:rsidRPr="00FC7007" w:rsidRDefault="00FC7007" w:rsidP="00FC7007">
            <w:pPr>
              <w:jc w:val="center"/>
              <w:rPr>
                <w:color w:val="000000"/>
                <w:sz w:val="16"/>
                <w:szCs w:val="16"/>
              </w:rPr>
            </w:pPr>
            <w:r w:rsidRPr="00FC7007">
              <w:rPr>
                <w:color w:val="000000"/>
                <w:sz w:val="16"/>
                <w:szCs w:val="16"/>
              </w:rPr>
              <w:t>1 071,60</w:t>
            </w:r>
          </w:p>
        </w:tc>
      </w:tr>
      <w:tr w:rsidR="00FC7007" w:rsidRPr="00FC7007" w14:paraId="70E8094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B3E5487" w14:textId="77777777" w:rsidR="00FC7007" w:rsidRPr="00FC7007" w:rsidRDefault="00FC7007" w:rsidP="00FC7007">
            <w:pPr>
              <w:rPr>
                <w:color w:val="000000"/>
                <w:sz w:val="16"/>
                <w:szCs w:val="16"/>
              </w:rPr>
            </w:pPr>
            <w:r w:rsidRPr="00FC7007">
              <w:rPr>
                <w:color w:val="000000"/>
                <w:sz w:val="16"/>
                <w:szCs w:val="16"/>
              </w:rPr>
              <w:t>Основное мероприятие "Благоустройство населенных пунктов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213DAC97" w14:textId="77777777" w:rsidR="00FC7007" w:rsidRPr="00FC7007" w:rsidRDefault="00FC7007" w:rsidP="00FC7007">
            <w:pPr>
              <w:jc w:val="center"/>
              <w:rPr>
                <w:color w:val="000000"/>
                <w:sz w:val="16"/>
                <w:szCs w:val="16"/>
              </w:rPr>
            </w:pPr>
            <w:r w:rsidRPr="00FC7007">
              <w:rPr>
                <w:color w:val="000000"/>
                <w:sz w:val="16"/>
                <w:szCs w:val="16"/>
              </w:rPr>
              <w:t>771</w:t>
            </w:r>
          </w:p>
        </w:tc>
        <w:tc>
          <w:tcPr>
            <w:tcW w:w="469" w:type="dxa"/>
            <w:tcBorders>
              <w:top w:val="nil"/>
              <w:left w:val="nil"/>
              <w:bottom w:val="single" w:sz="4" w:space="0" w:color="000000"/>
              <w:right w:val="single" w:sz="4" w:space="0" w:color="000000"/>
            </w:tcBorders>
            <w:shd w:val="clear" w:color="auto" w:fill="auto"/>
            <w:hideMark/>
          </w:tcPr>
          <w:p w14:paraId="5612E5E9"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2E0AF94E"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60B011F" w14:textId="77777777" w:rsidR="00FC7007" w:rsidRPr="00FC7007" w:rsidRDefault="00FC7007" w:rsidP="00FC7007">
            <w:pPr>
              <w:jc w:val="center"/>
              <w:rPr>
                <w:color w:val="000000"/>
                <w:sz w:val="16"/>
                <w:szCs w:val="16"/>
              </w:rPr>
            </w:pPr>
            <w:r w:rsidRPr="00FC7007">
              <w:rPr>
                <w:color w:val="000000"/>
                <w:sz w:val="16"/>
                <w:szCs w:val="16"/>
              </w:rPr>
              <w:t>14 1 01 00000</w:t>
            </w:r>
          </w:p>
        </w:tc>
        <w:tc>
          <w:tcPr>
            <w:tcW w:w="453" w:type="dxa"/>
            <w:tcBorders>
              <w:top w:val="nil"/>
              <w:left w:val="nil"/>
              <w:bottom w:val="single" w:sz="4" w:space="0" w:color="000000"/>
              <w:right w:val="single" w:sz="4" w:space="0" w:color="000000"/>
            </w:tcBorders>
            <w:shd w:val="clear" w:color="auto" w:fill="auto"/>
            <w:hideMark/>
          </w:tcPr>
          <w:p w14:paraId="1F36EFA9"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994E15E" w14:textId="77777777" w:rsidR="00FC7007" w:rsidRPr="00FC7007" w:rsidRDefault="00FC7007" w:rsidP="00FC7007">
            <w:pPr>
              <w:jc w:val="center"/>
              <w:rPr>
                <w:color w:val="000000"/>
                <w:sz w:val="16"/>
                <w:szCs w:val="16"/>
              </w:rPr>
            </w:pPr>
            <w:r w:rsidRPr="00FC7007">
              <w:rPr>
                <w:color w:val="000000"/>
                <w:sz w:val="16"/>
                <w:szCs w:val="16"/>
              </w:rPr>
              <w:t>1 019,60</w:t>
            </w:r>
          </w:p>
        </w:tc>
        <w:tc>
          <w:tcPr>
            <w:tcW w:w="1212" w:type="dxa"/>
            <w:tcBorders>
              <w:top w:val="nil"/>
              <w:left w:val="nil"/>
              <w:bottom w:val="single" w:sz="4" w:space="0" w:color="000000"/>
              <w:right w:val="single" w:sz="4" w:space="0" w:color="000000"/>
            </w:tcBorders>
            <w:shd w:val="clear" w:color="auto" w:fill="auto"/>
            <w:hideMark/>
          </w:tcPr>
          <w:p w14:paraId="7F9684BF" w14:textId="77777777" w:rsidR="00FC7007" w:rsidRPr="00FC7007" w:rsidRDefault="00FC7007" w:rsidP="00FC7007">
            <w:pPr>
              <w:jc w:val="center"/>
              <w:rPr>
                <w:color w:val="000000"/>
                <w:sz w:val="16"/>
                <w:szCs w:val="16"/>
              </w:rPr>
            </w:pPr>
            <w:r w:rsidRPr="00FC7007">
              <w:rPr>
                <w:color w:val="000000"/>
                <w:sz w:val="16"/>
                <w:szCs w:val="16"/>
              </w:rPr>
              <w:t>1 019,60</w:t>
            </w:r>
          </w:p>
        </w:tc>
        <w:tc>
          <w:tcPr>
            <w:tcW w:w="1212" w:type="dxa"/>
            <w:tcBorders>
              <w:top w:val="nil"/>
              <w:left w:val="nil"/>
              <w:bottom w:val="single" w:sz="4" w:space="0" w:color="000000"/>
              <w:right w:val="single" w:sz="4" w:space="0" w:color="000000"/>
            </w:tcBorders>
            <w:shd w:val="clear" w:color="auto" w:fill="auto"/>
            <w:hideMark/>
          </w:tcPr>
          <w:p w14:paraId="4C6F9D08" w14:textId="77777777" w:rsidR="00FC7007" w:rsidRPr="00FC7007" w:rsidRDefault="00FC7007" w:rsidP="00FC7007">
            <w:pPr>
              <w:jc w:val="center"/>
              <w:rPr>
                <w:color w:val="000000"/>
                <w:sz w:val="16"/>
                <w:szCs w:val="16"/>
              </w:rPr>
            </w:pPr>
            <w:r w:rsidRPr="00FC7007">
              <w:rPr>
                <w:color w:val="000000"/>
                <w:sz w:val="16"/>
                <w:szCs w:val="16"/>
              </w:rPr>
              <w:t>1 019,60</w:t>
            </w:r>
          </w:p>
        </w:tc>
      </w:tr>
      <w:tr w:rsidR="00FC7007" w:rsidRPr="00FC7007" w14:paraId="5C219FF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0B9E788" w14:textId="77777777" w:rsidR="00FC7007" w:rsidRPr="00FC7007" w:rsidRDefault="00FC7007" w:rsidP="00FC7007">
            <w:pPr>
              <w:rPr>
                <w:color w:val="000000"/>
                <w:sz w:val="16"/>
                <w:szCs w:val="16"/>
              </w:rPr>
            </w:pPr>
            <w:r w:rsidRPr="00FC7007">
              <w:rPr>
                <w:color w:val="000000"/>
                <w:sz w:val="16"/>
                <w:szCs w:val="16"/>
              </w:rPr>
              <w:t>Расходы по озеленению</w:t>
            </w:r>
          </w:p>
        </w:tc>
        <w:tc>
          <w:tcPr>
            <w:tcW w:w="458" w:type="dxa"/>
            <w:tcBorders>
              <w:top w:val="nil"/>
              <w:left w:val="nil"/>
              <w:bottom w:val="single" w:sz="4" w:space="0" w:color="000000"/>
              <w:right w:val="single" w:sz="4" w:space="0" w:color="000000"/>
            </w:tcBorders>
            <w:shd w:val="clear" w:color="auto" w:fill="auto"/>
            <w:hideMark/>
          </w:tcPr>
          <w:p w14:paraId="46F3F8FD" w14:textId="77777777" w:rsidR="00FC7007" w:rsidRPr="00FC7007" w:rsidRDefault="00FC7007" w:rsidP="00FC7007">
            <w:pPr>
              <w:jc w:val="center"/>
              <w:rPr>
                <w:color w:val="000000"/>
                <w:sz w:val="16"/>
                <w:szCs w:val="16"/>
              </w:rPr>
            </w:pPr>
            <w:r w:rsidRPr="00FC7007">
              <w:rPr>
                <w:color w:val="000000"/>
                <w:sz w:val="16"/>
                <w:szCs w:val="16"/>
              </w:rPr>
              <w:t>771</w:t>
            </w:r>
          </w:p>
        </w:tc>
        <w:tc>
          <w:tcPr>
            <w:tcW w:w="469" w:type="dxa"/>
            <w:tcBorders>
              <w:top w:val="nil"/>
              <w:left w:val="nil"/>
              <w:bottom w:val="single" w:sz="4" w:space="0" w:color="000000"/>
              <w:right w:val="single" w:sz="4" w:space="0" w:color="000000"/>
            </w:tcBorders>
            <w:shd w:val="clear" w:color="auto" w:fill="auto"/>
            <w:hideMark/>
          </w:tcPr>
          <w:p w14:paraId="18A3DEAD"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1A24160"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8B2F85D" w14:textId="77777777" w:rsidR="00FC7007" w:rsidRPr="00FC7007" w:rsidRDefault="00FC7007" w:rsidP="00FC7007">
            <w:pPr>
              <w:jc w:val="center"/>
              <w:rPr>
                <w:color w:val="000000"/>
                <w:sz w:val="16"/>
                <w:szCs w:val="16"/>
              </w:rPr>
            </w:pPr>
            <w:r w:rsidRPr="00FC7007">
              <w:rPr>
                <w:color w:val="000000"/>
                <w:sz w:val="16"/>
                <w:szCs w:val="16"/>
              </w:rPr>
              <w:t>14 1 01 22210</w:t>
            </w:r>
          </w:p>
        </w:tc>
        <w:tc>
          <w:tcPr>
            <w:tcW w:w="453" w:type="dxa"/>
            <w:tcBorders>
              <w:top w:val="nil"/>
              <w:left w:val="nil"/>
              <w:bottom w:val="single" w:sz="4" w:space="0" w:color="000000"/>
              <w:right w:val="single" w:sz="4" w:space="0" w:color="000000"/>
            </w:tcBorders>
            <w:shd w:val="clear" w:color="auto" w:fill="auto"/>
            <w:hideMark/>
          </w:tcPr>
          <w:p w14:paraId="74EEBE4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605C5D8" w14:textId="77777777" w:rsidR="00FC7007" w:rsidRPr="00FC7007" w:rsidRDefault="00FC7007" w:rsidP="00FC7007">
            <w:pPr>
              <w:jc w:val="center"/>
              <w:rPr>
                <w:color w:val="000000"/>
                <w:sz w:val="16"/>
                <w:szCs w:val="16"/>
              </w:rPr>
            </w:pPr>
            <w:r w:rsidRPr="00FC7007">
              <w:rPr>
                <w:color w:val="000000"/>
                <w:sz w:val="16"/>
                <w:szCs w:val="16"/>
              </w:rPr>
              <w:t>41,60</w:t>
            </w:r>
          </w:p>
        </w:tc>
        <w:tc>
          <w:tcPr>
            <w:tcW w:w="1212" w:type="dxa"/>
            <w:tcBorders>
              <w:top w:val="nil"/>
              <w:left w:val="nil"/>
              <w:bottom w:val="single" w:sz="4" w:space="0" w:color="000000"/>
              <w:right w:val="single" w:sz="4" w:space="0" w:color="000000"/>
            </w:tcBorders>
            <w:shd w:val="clear" w:color="auto" w:fill="auto"/>
            <w:hideMark/>
          </w:tcPr>
          <w:p w14:paraId="26839742" w14:textId="77777777" w:rsidR="00FC7007" w:rsidRPr="00FC7007" w:rsidRDefault="00FC7007" w:rsidP="00FC7007">
            <w:pPr>
              <w:jc w:val="center"/>
              <w:rPr>
                <w:color w:val="000000"/>
                <w:sz w:val="16"/>
                <w:szCs w:val="16"/>
              </w:rPr>
            </w:pPr>
            <w:r w:rsidRPr="00FC7007">
              <w:rPr>
                <w:color w:val="000000"/>
                <w:sz w:val="16"/>
                <w:szCs w:val="16"/>
              </w:rPr>
              <w:t>41,60</w:t>
            </w:r>
          </w:p>
        </w:tc>
        <w:tc>
          <w:tcPr>
            <w:tcW w:w="1212" w:type="dxa"/>
            <w:tcBorders>
              <w:top w:val="nil"/>
              <w:left w:val="nil"/>
              <w:bottom w:val="single" w:sz="4" w:space="0" w:color="000000"/>
              <w:right w:val="single" w:sz="4" w:space="0" w:color="000000"/>
            </w:tcBorders>
            <w:shd w:val="clear" w:color="auto" w:fill="auto"/>
            <w:hideMark/>
          </w:tcPr>
          <w:p w14:paraId="214E83C3" w14:textId="77777777" w:rsidR="00FC7007" w:rsidRPr="00FC7007" w:rsidRDefault="00FC7007" w:rsidP="00FC7007">
            <w:pPr>
              <w:jc w:val="center"/>
              <w:rPr>
                <w:color w:val="000000"/>
                <w:sz w:val="16"/>
                <w:szCs w:val="16"/>
              </w:rPr>
            </w:pPr>
            <w:r w:rsidRPr="00FC7007">
              <w:rPr>
                <w:color w:val="000000"/>
                <w:sz w:val="16"/>
                <w:szCs w:val="16"/>
              </w:rPr>
              <w:t>41,60</w:t>
            </w:r>
          </w:p>
        </w:tc>
      </w:tr>
      <w:tr w:rsidR="00FC7007" w:rsidRPr="00FC7007" w14:paraId="53BEDA6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1019AB3"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059876B5" w14:textId="77777777" w:rsidR="00FC7007" w:rsidRPr="00FC7007" w:rsidRDefault="00FC7007" w:rsidP="00FC7007">
            <w:pPr>
              <w:jc w:val="center"/>
              <w:rPr>
                <w:color w:val="000000"/>
                <w:sz w:val="16"/>
                <w:szCs w:val="16"/>
              </w:rPr>
            </w:pPr>
            <w:r w:rsidRPr="00FC7007">
              <w:rPr>
                <w:color w:val="000000"/>
                <w:sz w:val="16"/>
                <w:szCs w:val="16"/>
              </w:rPr>
              <w:t>771</w:t>
            </w:r>
          </w:p>
        </w:tc>
        <w:tc>
          <w:tcPr>
            <w:tcW w:w="469" w:type="dxa"/>
            <w:tcBorders>
              <w:top w:val="nil"/>
              <w:left w:val="nil"/>
              <w:bottom w:val="single" w:sz="4" w:space="0" w:color="000000"/>
              <w:right w:val="single" w:sz="4" w:space="0" w:color="000000"/>
            </w:tcBorders>
            <w:shd w:val="clear" w:color="auto" w:fill="auto"/>
            <w:hideMark/>
          </w:tcPr>
          <w:p w14:paraId="450EC1A4"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22779C8"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F77D941" w14:textId="77777777" w:rsidR="00FC7007" w:rsidRPr="00FC7007" w:rsidRDefault="00FC7007" w:rsidP="00FC7007">
            <w:pPr>
              <w:jc w:val="center"/>
              <w:rPr>
                <w:color w:val="000000"/>
                <w:sz w:val="16"/>
                <w:szCs w:val="16"/>
              </w:rPr>
            </w:pPr>
            <w:r w:rsidRPr="00FC7007">
              <w:rPr>
                <w:color w:val="000000"/>
                <w:sz w:val="16"/>
                <w:szCs w:val="16"/>
              </w:rPr>
              <w:t>14 1 01 22210</w:t>
            </w:r>
          </w:p>
        </w:tc>
        <w:tc>
          <w:tcPr>
            <w:tcW w:w="453" w:type="dxa"/>
            <w:tcBorders>
              <w:top w:val="nil"/>
              <w:left w:val="nil"/>
              <w:bottom w:val="single" w:sz="4" w:space="0" w:color="000000"/>
              <w:right w:val="single" w:sz="4" w:space="0" w:color="000000"/>
            </w:tcBorders>
            <w:shd w:val="clear" w:color="auto" w:fill="auto"/>
            <w:hideMark/>
          </w:tcPr>
          <w:p w14:paraId="53D66628"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6319FAAD" w14:textId="77777777" w:rsidR="00FC7007" w:rsidRPr="00FC7007" w:rsidRDefault="00FC7007" w:rsidP="00FC7007">
            <w:pPr>
              <w:jc w:val="center"/>
              <w:rPr>
                <w:color w:val="000000"/>
                <w:sz w:val="16"/>
                <w:szCs w:val="16"/>
              </w:rPr>
            </w:pPr>
            <w:r w:rsidRPr="00FC7007">
              <w:rPr>
                <w:color w:val="000000"/>
                <w:sz w:val="16"/>
                <w:szCs w:val="16"/>
              </w:rPr>
              <w:t>41,60</w:t>
            </w:r>
          </w:p>
        </w:tc>
        <w:tc>
          <w:tcPr>
            <w:tcW w:w="1212" w:type="dxa"/>
            <w:tcBorders>
              <w:top w:val="nil"/>
              <w:left w:val="nil"/>
              <w:bottom w:val="single" w:sz="4" w:space="0" w:color="000000"/>
              <w:right w:val="single" w:sz="4" w:space="0" w:color="000000"/>
            </w:tcBorders>
            <w:shd w:val="clear" w:color="auto" w:fill="auto"/>
            <w:hideMark/>
          </w:tcPr>
          <w:p w14:paraId="76B29922" w14:textId="77777777" w:rsidR="00FC7007" w:rsidRPr="00FC7007" w:rsidRDefault="00FC7007" w:rsidP="00FC7007">
            <w:pPr>
              <w:jc w:val="center"/>
              <w:rPr>
                <w:color w:val="000000"/>
                <w:sz w:val="16"/>
                <w:szCs w:val="16"/>
              </w:rPr>
            </w:pPr>
            <w:r w:rsidRPr="00FC7007">
              <w:rPr>
                <w:color w:val="000000"/>
                <w:sz w:val="16"/>
                <w:szCs w:val="16"/>
              </w:rPr>
              <w:t>41,60</w:t>
            </w:r>
          </w:p>
        </w:tc>
        <w:tc>
          <w:tcPr>
            <w:tcW w:w="1212" w:type="dxa"/>
            <w:tcBorders>
              <w:top w:val="nil"/>
              <w:left w:val="nil"/>
              <w:bottom w:val="single" w:sz="4" w:space="0" w:color="000000"/>
              <w:right w:val="single" w:sz="4" w:space="0" w:color="000000"/>
            </w:tcBorders>
            <w:shd w:val="clear" w:color="auto" w:fill="auto"/>
            <w:hideMark/>
          </w:tcPr>
          <w:p w14:paraId="3CA9A8D5" w14:textId="77777777" w:rsidR="00FC7007" w:rsidRPr="00FC7007" w:rsidRDefault="00FC7007" w:rsidP="00FC7007">
            <w:pPr>
              <w:jc w:val="center"/>
              <w:rPr>
                <w:color w:val="000000"/>
                <w:sz w:val="16"/>
                <w:szCs w:val="16"/>
              </w:rPr>
            </w:pPr>
            <w:r w:rsidRPr="00FC7007">
              <w:rPr>
                <w:color w:val="000000"/>
                <w:sz w:val="16"/>
                <w:szCs w:val="16"/>
              </w:rPr>
              <w:t>41,60</w:t>
            </w:r>
          </w:p>
        </w:tc>
      </w:tr>
      <w:tr w:rsidR="00FC7007" w:rsidRPr="00FC7007" w14:paraId="2A8B202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BCD9841" w14:textId="77777777" w:rsidR="00FC7007" w:rsidRPr="00FC7007" w:rsidRDefault="00FC7007" w:rsidP="00FC7007">
            <w:pPr>
              <w:rPr>
                <w:color w:val="000000"/>
                <w:sz w:val="16"/>
                <w:szCs w:val="16"/>
              </w:rPr>
            </w:pPr>
            <w:r w:rsidRPr="00FC7007">
              <w:rPr>
                <w:color w:val="000000"/>
                <w:sz w:val="16"/>
                <w:szCs w:val="16"/>
              </w:rPr>
              <w:t>Расходы по организации и содержанию мест захоронения</w:t>
            </w:r>
          </w:p>
        </w:tc>
        <w:tc>
          <w:tcPr>
            <w:tcW w:w="458" w:type="dxa"/>
            <w:tcBorders>
              <w:top w:val="nil"/>
              <w:left w:val="nil"/>
              <w:bottom w:val="single" w:sz="4" w:space="0" w:color="000000"/>
              <w:right w:val="single" w:sz="4" w:space="0" w:color="000000"/>
            </w:tcBorders>
            <w:shd w:val="clear" w:color="auto" w:fill="auto"/>
            <w:hideMark/>
          </w:tcPr>
          <w:p w14:paraId="7956D299" w14:textId="77777777" w:rsidR="00FC7007" w:rsidRPr="00FC7007" w:rsidRDefault="00FC7007" w:rsidP="00FC7007">
            <w:pPr>
              <w:jc w:val="center"/>
              <w:rPr>
                <w:color w:val="000000"/>
                <w:sz w:val="16"/>
                <w:szCs w:val="16"/>
              </w:rPr>
            </w:pPr>
            <w:r w:rsidRPr="00FC7007">
              <w:rPr>
                <w:color w:val="000000"/>
                <w:sz w:val="16"/>
                <w:szCs w:val="16"/>
              </w:rPr>
              <w:t>771</w:t>
            </w:r>
          </w:p>
        </w:tc>
        <w:tc>
          <w:tcPr>
            <w:tcW w:w="469" w:type="dxa"/>
            <w:tcBorders>
              <w:top w:val="nil"/>
              <w:left w:val="nil"/>
              <w:bottom w:val="single" w:sz="4" w:space="0" w:color="000000"/>
              <w:right w:val="single" w:sz="4" w:space="0" w:color="000000"/>
            </w:tcBorders>
            <w:shd w:val="clear" w:color="auto" w:fill="auto"/>
            <w:hideMark/>
          </w:tcPr>
          <w:p w14:paraId="12DA2162"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553F725C"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E131161" w14:textId="77777777" w:rsidR="00FC7007" w:rsidRPr="00FC7007" w:rsidRDefault="00FC7007" w:rsidP="00FC7007">
            <w:pPr>
              <w:jc w:val="center"/>
              <w:rPr>
                <w:color w:val="000000"/>
                <w:sz w:val="16"/>
                <w:szCs w:val="16"/>
              </w:rPr>
            </w:pPr>
            <w:r w:rsidRPr="00FC7007">
              <w:rPr>
                <w:color w:val="000000"/>
                <w:sz w:val="16"/>
                <w:szCs w:val="16"/>
              </w:rPr>
              <w:t>14 1 01 22220</w:t>
            </w:r>
          </w:p>
        </w:tc>
        <w:tc>
          <w:tcPr>
            <w:tcW w:w="453" w:type="dxa"/>
            <w:tcBorders>
              <w:top w:val="nil"/>
              <w:left w:val="nil"/>
              <w:bottom w:val="single" w:sz="4" w:space="0" w:color="000000"/>
              <w:right w:val="single" w:sz="4" w:space="0" w:color="000000"/>
            </w:tcBorders>
            <w:shd w:val="clear" w:color="auto" w:fill="auto"/>
            <w:hideMark/>
          </w:tcPr>
          <w:p w14:paraId="3C8EADE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8B22D8A" w14:textId="77777777" w:rsidR="00FC7007" w:rsidRPr="00FC7007" w:rsidRDefault="00FC7007" w:rsidP="00FC7007">
            <w:pPr>
              <w:jc w:val="center"/>
              <w:rPr>
                <w:color w:val="000000"/>
                <w:sz w:val="16"/>
                <w:szCs w:val="16"/>
              </w:rPr>
            </w:pPr>
            <w:r w:rsidRPr="00FC7007">
              <w:rPr>
                <w:color w:val="000000"/>
                <w:sz w:val="16"/>
                <w:szCs w:val="16"/>
              </w:rPr>
              <w:t>146,00</w:t>
            </w:r>
          </w:p>
        </w:tc>
        <w:tc>
          <w:tcPr>
            <w:tcW w:w="1212" w:type="dxa"/>
            <w:tcBorders>
              <w:top w:val="nil"/>
              <w:left w:val="nil"/>
              <w:bottom w:val="single" w:sz="4" w:space="0" w:color="000000"/>
              <w:right w:val="single" w:sz="4" w:space="0" w:color="000000"/>
            </w:tcBorders>
            <w:shd w:val="clear" w:color="auto" w:fill="auto"/>
            <w:hideMark/>
          </w:tcPr>
          <w:p w14:paraId="7689F0EE" w14:textId="77777777" w:rsidR="00FC7007" w:rsidRPr="00FC7007" w:rsidRDefault="00FC7007" w:rsidP="00FC7007">
            <w:pPr>
              <w:jc w:val="center"/>
              <w:rPr>
                <w:color w:val="000000"/>
                <w:sz w:val="16"/>
                <w:szCs w:val="16"/>
              </w:rPr>
            </w:pPr>
            <w:r w:rsidRPr="00FC7007">
              <w:rPr>
                <w:color w:val="000000"/>
                <w:sz w:val="16"/>
                <w:szCs w:val="16"/>
              </w:rPr>
              <w:t>146,00</w:t>
            </w:r>
          </w:p>
        </w:tc>
        <w:tc>
          <w:tcPr>
            <w:tcW w:w="1212" w:type="dxa"/>
            <w:tcBorders>
              <w:top w:val="nil"/>
              <w:left w:val="nil"/>
              <w:bottom w:val="single" w:sz="4" w:space="0" w:color="000000"/>
              <w:right w:val="single" w:sz="4" w:space="0" w:color="000000"/>
            </w:tcBorders>
            <w:shd w:val="clear" w:color="auto" w:fill="auto"/>
            <w:hideMark/>
          </w:tcPr>
          <w:p w14:paraId="24ECC696" w14:textId="77777777" w:rsidR="00FC7007" w:rsidRPr="00FC7007" w:rsidRDefault="00FC7007" w:rsidP="00FC7007">
            <w:pPr>
              <w:jc w:val="center"/>
              <w:rPr>
                <w:color w:val="000000"/>
                <w:sz w:val="16"/>
                <w:szCs w:val="16"/>
              </w:rPr>
            </w:pPr>
            <w:r w:rsidRPr="00FC7007">
              <w:rPr>
                <w:color w:val="000000"/>
                <w:sz w:val="16"/>
                <w:szCs w:val="16"/>
              </w:rPr>
              <w:t>146,00</w:t>
            </w:r>
          </w:p>
        </w:tc>
      </w:tr>
      <w:tr w:rsidR="00FC7007" w:rsidRPr="00FC7007" w14:paraId="34843C0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65DC386"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4622C478" w14:textId="77777777" w:rsidR="00FC7007" w:rsidRPr="00FC7007" w:rsidRDefault="00FC7007" w:rsidP="00FC7007">
            <w:pPr>
              <w:jc w:val="center"/>
              <w:rPr>
                <w:color w:val="000000"/>
                <w:sz w:val="16"/>
                <w:szCs w:val="16"/>
              </w:rPr>
            </w:pPr>
            <w:r w:rsidRPr="00FC7007">
              <w:rPr>
                <w:color w:val="000000"/>
                <w:sz w:val="16"/>
                <w:szCs w:val="16"/>
              </w:rPr>
              <w:t>771</w:t>
            </w:r>
          </w:p>
        </w:tc>
        <w:tc>
          <w:tcPr>
            <w:tcW w:w="469" w:type="dxa"/>
            <w:tcBorders>
              <w:top w:val="nil"/>
              <w:left w:val="nil"/>
              <w:bottom w:val="single" w:sz="4" w:space="0" w:color="000000"/>
              <w:right w:val="single" w:sz="4" w:space="0" w:color="000000"/>
            </w:tcBorders>
            <w:shd w:val="clear" w:color="auto" w:fill="auto"/>
            <w:hideMark/>
          </w:tcPr>
          <w:p w14:paraId="3ED812CD"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025608D6"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99D9C5C" w14:textId="77777777" w:rsidR="00FC7007" w:rsidRPr="00FC7007" w:rsidRDefault="00FC7007" w:rsidP="00FC7007">
            <w:pPr>
              <w:jc w:val="center"/>
              <w:rPr>
                <w:color w:val="000000"/>
                <w:sz w:val="16"/>
                <w:szCs w:val="16"/>
              </w:rPr>
            </w:pPr>
            <w:r w:rsidRPr="00FC7007">
              <w:rPr>
                <w:color w:val="000000"/>
                <w:sz w:val="16"/>
                <w:szCs w:val="16"/>
              </w:rPr>
              <w:t>14 1 01 22220</w:t>
            </w:r>
          </w:p>
        </w:tc>
        <w:tc>
          <w:tcPr>
            <w:tcW w:w="453" w:type="dxa"/>
            <w:tcBorders>
              <w:top w:val="nil"/>
              <w:left w:val="nil"/>
              <w:bottom w:val="single" w:sz="4" w:space="0" w:color="000000"/>
              <w:right w:val="single" w:sz="4" w:space="0" w:color="000000"/>
            </w:tcBorders>
            <w:shd w:val="clear" w:color="auto" w:fill="auto"/>
            <w:hideMark/>
          </w:tcPr>
          <w:p w14:paraId="6E844C1D"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6468EB72" w14:textId="77777777" w:rsidR="00FC7007" w:rsidRPr="00FC7007" w:rsidRDefault="00FC7007" w:rsidP="00FC7007">
            <w:pPr>
              <w:jc w:val="center"/>
              <w:rPr>
                <w:color w:val="000000"/>
                <w:sz w:val="16"/>
                <w:szCs w:val="16"/>
              </w:rPr>
            </w:pPr>
            <w:r w:rsidRPr="00FC7007">
              <w:rPr>
                <w:color w:val="000000"/>
                <w:sz w:val="16"/>
                <w:szCs w:val="16"/>
              </w:rPr>
              <w:t>146,00</w:t>
            </w:r>
          </w:p>
        </w:tc>
        <w:tc>
          <w:tcPr>
            <w:tcW w:w="1212" w:type="dxa"/>
            <w:tcBorders>
              <w:top w:val="nil"/>
              <w:left w:val="nil"/>
              <w:bottom w:val="single" w:sz="4" w:space="0" w:color="000000"/>
              <w:right w:val="single" w:sz="4" w:space="0" w:color="000000"/>
            </w:tcBorders>
            <w:shd w:val="clear" w:color="auto" w:fill="auto"/>
            <w:hideMark/>
          </w:tcPr>
          <w:p w14:paraId="281D5872" w14:textId="77777777" w:rsidR="00FC7007" w:rsidRPr="00FC7007" w:rsidRDefault="00FC7007" w:rsidP="00FC7007">
            <w:pPr>
              <w:jc w:val="center"/>
              <w:rPr>
                <w:color w:val="000000"/>
                <w:sz w:val="16"/>
                <w:szCs w:val="16"/>
              </w:rPr>
            </w:pPr>
            <w:r w:rsidRPr="00FC7007">
              <w:rPr>
                <w:color w:val="000000"/>
                <w:sz w:val="16"/>
                <w:szCs w:val="16"/>
              </w:rPr>
              <w:t>146,00</w:t>
            </w:r>
          </w:p>
        </w:tc>
        <w:tc>
          <w:tcPr>
            <w:tcW w:w="1212" w:type="dxa"/>
            <w:tcBorders>
              <w:top w:val="nil"/>
              <w:left w:val="nil"/>
              <w:bottom w:val="single" w:sz="4" w:space="0" w:color="000000"/>
              <w:right w:val="single" w:sz="4" w:space="0" w:color="000000"/>
            </w:tcBorders>
            <w:shd w:val="clear" w:color="auto" w:fill="auto"/>
            <w:hideMark/>
          </w:tcPr>
          <w:p w14:paraId="08D6D3B3" w14:textId="77777777" w:rsidR="00FC7007" w:rsidRPr="00FC7007" w:rsidRDefault="00FC7007" w:rsidP="00FC7007">
            <w:pPr>
              <w:jc w:val="center"/>
              <w:rPr>
                <w:color w:val="000000"/>
                <w:sz w:val="16"/>
                <w:szCs w:val="16"/>
              </w:rPr>
            </w:pPr>
            <w:r w:rsidRPr="00FC7007">
              <w:rPr>
                <w:color w:val="000000"/>
                <w:sz w:val="16"/>
                <w:szCs w:val="16"/>
              </w:rPr>
              <w:t>146,00</w:t>
            </w:r>
          </w:p>
        </w:tc>
      </w:tr>
      <w:tr w:rsidR="00FC7007" w:rsidRPr="00FC7007" w14:paraId="4E8CDAF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0002672" w14:textId="77777777" w:rsidR="00FC7007" w:rsidRPr="00FC7007" w:rsidRDefault="00FC7007" w:rsidP="00FC7007">
            <w:pPr>
              <w:rPr>
                <w:color w:val="000000"/>
                <w:sz w:val="16"/>
                <w:szCs w:val="16"/>
              </w:rPr>
            </w:pPr>
            <w:r w:rsidRPr="00FC7007">
              <w:rPr>
                <w:color w:val="000000"/>
                <w:sz w:val="16"/>
                <w:szCs w:val="16"/>
              </w:rPr>
              <w:t>Расходы по прочим мероприятиям благоустройства территории</w:t>
            </w:r>
          </w:p>
        </w:tc>
        <w:tc>
          <w:tcPr>
            <w:tcW w:w="458" w:type="dxa"/>
            <w:tcBorders>
              <w:top w:val="nil"/>
              <w:left w:val="nil"/>
              <w:bottom w:val="single" w:sz="4" w:space="0" w:color="000000"/>
              <w:right w:val="single" w:sz="4" w:space="0" w:color="000000"/>
            </w:tcBorders>
            <w:shd w:val="clear" w:color="auto" w:fill="auto"/>
            <w:hideMark/>
          </w:tcPr>
          <w:p w14:paraId="30CFC2F3" w14:textId="77777777" w:rsidR="00FC7007" w:rsidRPr="00FC7007" w:rsidRDefault="00FC7007" w:rsidP="00FC7007">
            <w:pPr>
              <w:jc w:val="center"/>
              <w:rPr>
                <w:color w:val="000000"/>
                <w:sz w:val="16"/>
                <w:szCs w:val="16"/>
              </w:rPr>
            </w:pPr>
            <w:r w:rsidRPr="00FC7007">
              <w:rPr>
                <w:color w:val="000000"/>
                <w:sz w:val="16"/>
                <w:szCs w:val="16"/>
              </w:rPr>
              <w:t>771</w:t>
            </w:r>
          </w:p>
        </w:tc>
        <w:tc>
          <w:tcPr>
            <w:tcW w:w="469" w:type="dxa"/>
            <w:tcBorders>
              <w:top w:val="nil"/>
              <w:left w:val="nil"/>
              <w:bottom w:val="single" w:sz="4" w:space="0" w:color="000000"/>
              <w:right w:val="single" w:sz="4" w:space="0" w:color="000000"/>
            </w:tcBorders>
            <w:shd w:val="clear" w:color="auto" w:fill="auto"/>
            <w:hideMark/>
          </w:tcPr>
          <w:p w14:paraId="2D76AE75"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3D0F919A"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9518548" w14:textId="77777777" w:rsidR="00FC7007" w:rsidRPr="00FC7007" w:rsidRDefault="00FC7007" w:rsidP="00FC7007">
            <w:pPr>
              <w:jc w:val="center"/>
              <w:rPr>
                <w:color w:val="000000"/>
                <w:sz w:val="16"/>
                <w:szCs w:val="16"/>
              </w:rPr>
            </w:pPr>
            <w:r w:rsidRPr="00FC7007">
              <w:rPr>
                <w:color w:val="000000"/>
                <w:sz w:val="16"/>
                <w:szCs w:val="16"/>
              </w:rPr>
              <w:t>14 1 01 22230</w:t>
            </w:r>
          </w:p>
        </w:tc>
        <w:tc>
          <w:tcPr>
            <w:tcW w:w="453" w:type="dxa"/>
            <w:tcBorders>
              <w:top w:val="nil"/>
              <w:left w:val="nil"/>
              <w:bottom w:val="single" w:sz="4" w:space="0" w:color="000000"/>
              <w:right w:val="single" w:sz="4" w:space="0" w:color="000000"/>
            </w:tcBorders>
            <w:shd w:val="clear" w:color="auto" w:fill="auto"/>
            <w:hideMark/>
          </w:tcPr>
          <w:p w14:paraId="6772E7C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E33C312" w14:textId="77777777" w:rsidR="00FC7007" w:rsidRPr="00FC7007" w:rsidRDefault="00FC7007" w:rsidP="00FC7007">
            <w:pPr>
              <w:jc w:val="center"/>
              <w:rPr>
                <w:color w:val="000000"/>
                <w:sz w:val="16"/>
                <w:szCs w:val="16"/>
              </w:rPr>
            </w:pPr>
            <w:r w:rsidRPr="00FC7007">
              <w:rPr>
                <w:color w:val="000000"/>
                <w:sz w:val="16"/>
                <w:szCs w:val="16"/>
              </w:rPr>
              <w:t>832,00</w:t>
            </w:r>
          </w:p>
        </w:tc>
        <w:tc>
          <w:tcPr>
            <w:tcW w:w="1212" w:type="dxa"/>
            <w:tcBorders>
              <w:top w:val="nil"/>
              <w:left w:val="nil"/>
              <w:bottom w:val="single" w:sz="4" w:space="0" w:color="000000"/>
              <w:right w:val="single" w:sz="4" w:space="0" w:color="000000"/>
            </w:tcBorders>
            <w:shd w:val="clear" w:color="auto" w:fill="auto"/>
            <w:hideMark/>
          </w:tcPr>
          <w:p w14:paraId="62CF5F55" w14:textId="77777777" w:rsidR="00FC7007" w:rsidRPr="00FC7007" w:rsidRDefault="00FC7007" w:rsidP="00FC7007">
            <w:pPr>
              <w:jc w:val="center"/>
              <w:rPr>
                <w:color w:val="000000"/>
                <w:sz w:val="16"/>
                <w:szCs w:val="16"/>
              </w:rPr>
            </w:pPr>
            <w:r w:rsidRPr="00FC7007">
              <w:rPr>
                <w:color w:val="000000"/>
                <w:sz w:val="16"/>
                <w:szCs w:val="16"/>
              </w:rPr>
              <w:t>832,00</w:t>
            </w:r>
          </w:p>
        </w:tc>
        <w:tc>
          <w:tcPr>
            <w:tcW w:w="1212" w:type="dxa"/>
            <w:tcBorders>
              <w:top w:val="nil"/>
              <w:left w:val="nil"/>
              <w:bottom w:val="single" w:sz="4" w:space="0" w:color="000000"/>
              <w:right w:val="single" w:sz="4" w:space="0" w:color="000000"/>
            </w:tcBorders>
            <w:shd w:val="clear" w:color="auto" w:fill="auto"/>
            <w:hideMark/>
          </w:tcPr>
          <w:p w14:paraId="488918E5" w14:textId="77777777" w:rsidR="00FC7007" w:rsidRPr="00FC7007" w:rsidRDefault="00FC7007" w:rsidP="00FC7007">
            <w:pPr>
              <w:jc w:val="center"/>
              <w:rPr>
                <w:color w:val="000000"/>
                <w:sz w:val="16"/>
                <w:szCs w:val="16"/>
              </w:rPr>
            </w:pPr>
            <w:r w:rsidRPr="00FC7007">
              <w:rPr>
                <w:color w:val="000000"/>
                <w:sz w:val="16"/>
                <w:szCs w:val="16"/>
              </w:rPr>
              <w:t>832,00</w:t>
            </w:r>
          </w:p>
        </w:tc>
      </w:tr>
      <w:tr w:rsidR="00FC7007" w:rsidRPr="00FC7007" w14:paraId="4B03747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CB8098C"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0B5309F8" w14:textId="77777777" w:rsidR="00FC7007" w:rsidRPr="00FC7007" w:rsidRDefault="00FC7007" w:rsidP="00FC7007">
            <w:pPr>
              <w:jc w:val="center"/>
              <w:rPr>
                <w:color w:val="000000"/>
                <w:sz w:val="16"/>
                <w:szCs w:val="16"/>
              </w:rPr>
            </w:pPr>
            <w:r w:rsidRPr="00FC7007">
              <w:rPr>
                <w:color w:val="000000"/>
                <w:sz w:val="16"/>
                <w:szCs w:val="16"/>
              </w:rPr>
              <w:t>771</w:t>
            </w:r>
          </w:p>
        </w:tc>
        <w:tc>
          <w:tcPr>
            <w:tcW w:w="469" w:type="dxa"/>
            <w:tcBorders>
              <w:top w:val="nil"/>
              <w:left w:val="nil"/>
              <w:bottom w:val="single" w:sz="4" w:space="0" w:color="000000"/>
              <w:right w:val="single" w:sz="4" w:space="0" w:color="000000"/>
            </w:tcBorders>
            <w:shd w:val="clear" w:color="auto" w:fill="auto"/>
            <w:hideMark/>
          </w:tcPr>
          <w:p w14:paraId="0BB214DC"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49D70461"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8CFC984" w14:textId="77777777" w:rsidR="00FC7007" w:rsidRPr="00FC7007" w:rsidRDefault="00FC7007" w:rsidP="00FC7007">
            <w:pPr>
              <w:jc w:val="center"/>
              <w:rPr>
                <w:color w:val="000000"/>
                <w:sz w:val="16"/>
                <w:szCs w:val="16"/>
              </w:rPr>
            </w:pPr>
            <w:r w:rsidRPr="00FC7007">
              <w:rPr>
                <w:color w:val="000000"/>
                <w:sz w:val="16"/>
                <w:szCs w:val="16"/>
              </w:rPr>
              <w:t>14 1 01 22230</w:t>
            </w:r>
          </w:p>
        </w:tc>
        <w:tc>
          <w:tcPr>
            <w:tcW w:w="453" w:type="dxa"/>
            <w:tcBorders>
              <w:top w:val="nil"/>
              <w:left w:val="nil"/>
              <w:bottom w:val="single" w:sz="4" w:space="0" w:color="000000"/>
              <w:right w:val="single" w:sz="4" w:space="0" w:color="000000"/>
            </w:tcBorders>
            <w:shd w:val="clear" w:color="auto" w:fill="auto"/>
            <w:hideMark/>
          </w:tcPr>
          <w:p w14:paraId="3672A359"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66F1515D" w14:textId="77777777" w:rsidR="00FC7007" w:rsidRPr="00FC7007" w:rsidRDefault="00FC7007" w:rsidP="00FC7007">
            <w:pPr>
              <w:jc w:val="center"/>
              <w:rPr>
                <w:color w:val="000000"/>
                <w:sz w:val="16"/>
                <w:szCs w:val="16"/>
              </w:rPr>
            </w:pPr>
            <w:r w:rsidRPr="00FC7007">
              <w:rPr>
                <w:color w:val="000000"/>
                <w:sz w:val="16"/>
                <w:szCs w:val="16"/>
              </w:rPr>
              <w:t>832,00</w:t>
            </w:r>
          </w:p>
        </w:tc>
        <w:tc>
          <w:tcPr>
            <w:tcW w:w="1212" w:type="dxa"/>
            <w:tcBorders>
              <w:top w:val="nil"/>
              <w:left w:val="nil"/>
              <w:bottom w:val="single" w:sz="4" w:space="0" w:color="000000"/>
              <w:right w:val="single" w:sz="4" w:space="0" w:color="000000"/>
            </w:tcBorders>
            <w:shd w:val="clear" w:color="auto" w:fill="auto"/>
            <w:hideMark/>
          </w:tcPr>
          <w:p w14:paraId="52CB5A4A" w14:textId="77777777" w:rsidR="00FC7007" w:rsidRPr="00FC7007" w:rsidRDefault="00FC7007" w:rsidP="00FC7007">
            <w:pPr>
              <w:jc w:val="center"/>
              <w:rPr>
                <w:color w:val="000000"/>
                <w:sz w:val="16"/>
                <w:szCs w:val="16"/>
              </w:rPr>
            </w:pPr>
            <w:r w:rsidRPr="00FC7007">
              <w:rPr>
                <w:color w:val="000000"/>
                <w:sz w:val="16"/>
                <w:szCs w:val="16"/>
              </w:rPr>
              <w:t>832,00</w:t>
            </w:r>
          </w:p>
        </w:tc>
        <w:tc>
          <w:tcPr>
            <w:tcW w:w="1212" w:type="dxa"/>
            <w:tcBorders>
              <w:top w:val="nil"/>
              <w:left w:val="nil"/>
              <w:bottom w:val="single" w:sz="4" w:space="0" w:color="000000"/>
              <w:right w:val="single" w:sz="4" w:space="0" w:color="000000"/>
            </w:tcBorders>
            <w:shd w:val="clear" w:color="auto" w:fill="auto"/>
            <w:hideMark/>
          </w:tcPr>
          <w:p w14:paraId="5E53AC3C" w14:textId="77777777" w:rsidR="00FC7007" w:rsidRPr="00FC7007" w:rsidRDefault="00FC7007" w:rsidP="00FC7007">
            <w:pPr>
              <w:jc w:val="center"/>
              <w:rPr>
                <w:color w:val="000000"/>
                <w:sz w:val="16"/>
                <w:szCs w:val="16"/>
              </w:rPr>
            </w:pPr>
            <w:r w:rsidRPr="00FC7007">
              <w:rPr>
                <w:color w:val="000000"/>
                <w:sz w:val="16"/>
                <w:szCs w:val="16"/>
              </w:rPr>
              <w:t>832,00</w:t>
            </w:r>
          </w:p>
        </w:tc>
      </w:tr>
      <w:tr w:rsidR="00FC7007" w:rsidRPr="00FC7007" w14:paraId="7F301AD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E976D3E" w14:textId="77777777" w:rsidR="00FC7007" w:rsidRPr="00FC7007" w:rsidRDefault="00FC7007" w:rsidP="00FC7007">
            <w:pPr>
              <w:rPr>
                <w:color w:val="000000"/>
                <w:sz w:val="16"/>
                <w:szCs w:val="16"/>
              </w:rPr>
            </w:pPr>
            <w:r w:rsidRPr="00FC7007">
              <w:rPr>
                <w:color w:val="000000"/>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7246BAF6" w14:textId="77777777" w:rsidR="00FC7007" w:rsidRPr="00FC7007" w:rsidRDefault="00FC7007" w:rsidP="00FC7007">
            <w:pPr>
              <w:jc w:val="center"/>
              <w:rPr>
                <w:color w:val="000000"/>
                <w:sz w:val="16"/>
                <w:szCs w:val="16"/>
              </w:rPr>
            </w:pPr>
            <w:r w:rsidRPr="00FC7007">
              <w:rPr>
                <w:color w:val="000000"/>
                <w:sz w:val="16"/>
                <w:szCs w:val="16"/>
              </w:rPr>
              <w:t>771</w:t>
            </w:r>
          </w:p>
        </w:tc>
        <w:tc>
          <w:tcPr>
            <w:tcW w:w="469" w:type="dxa"/>
            <w:tcBorders>
              <w:top w:val="nil"/>
              <w:left w:val="nil"/>
              <w:bottom w:val="single" w:sz="4" w:space="0" w:color="000000"/>
              <w:right w:val="single" w:sz="4" w:space="0" w:color="000000"/>
            </w:tcBorders>
            <w:shd w:val="clear" w:color="auto" w:fill="auto"/>
            <w:hideMark/>
          </w:tcPr>
          <w:p w14:paraId="1E7F6E99"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19C2A78B"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BA24FAB" w14:textId="77777777" w:rsidR="00FC7007" w:rsidRPr="00FC7007" w:rsidRDefault="00FC7007" w:rsidP="00FC7007">
            <w:pPr>
              <w:jc w:val="center"/>
              <w:rPr>
                <w:color w:val="000000"/>
                <w:sz w:val="16"/>
                <w:szCs w:val="16"/>
              </w:rPr>
            </w:pPr>
            <w:r w:rsidRPr="00FC7007">
              <w:rPr>
                <w:color w:val="000000"/>
                <w:sz w:val="16"/>
                <w:szCs w:val="16"/>
              </w:rPr>
              <w:t>14 1 05 00000</w:t>
            </w:r>
          </w:p>
        </w:tc>
        <w:tc>
          <w:tcPr>
            <w:tcW w:w="453" w:type="dxa"/>
            <w:tcBorders>
              <w:top w:val="nil"/>
              <w:left w:val="nil"/>
              <w:bottom w:val="single" w:sz="4" w:space="0" w:color="000000"/>
              <w:right w:val="single" w:sz="4" w:space="0" w:color="000000"/>
            </w:tcBorders>
            <w:shd w:val="clear" w:color="auto" w:fill="auto"/>
            <w:hideMark/>
          </w:tcPr>
          <w:p w14:paraId="7CD73A9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7EFD380" w14:textId="77777777" w:rsidR="00FC7007" w:rsidRPr="00FC7007" w:rsidRDefault="00FC7007" w:rsidP="00FC7007">
            <w:pPr>
              <w:jc w:val="center"/>
              <w:rPr>
                <w:color w:val="000000"/>
                <w:sz w:val="16"/>
                <w:szCs w:val="16"/>
              </w:rPr>
            </w:pPr>
            <w:r w:rsidRPr="00FC7007">
              <w:rPr>
                <w:color w:val="000000"/>
                <w:sz w:val="16"/>
                <w:szCs w:val="16"/>
              </w:rPr>
              <w:t>7 515,73</w:t>
            </w:r>
          </w:p>
        </w:tc>
        <w:tc>
          <w:tcPr>
            <w:tcW w:w="1212" w:type="dxa"/>
            <w:tcBorders>
              <w:top w:val="nil"/>
              <w:left w:val="nil"/>
              <w:bottom w:val="single" w:sz="4" w:space="0" w:color="000000"/>
              <w:right w:val="single" w:sz="4" w:space="0" w:color="000000"/>
            </w:tcBorders>
            <w:shd w:val="clear" w:color="auto" w:fill="auto"/>
            <w:hideMark/>
          </w:tcPr>
          <w:p w14:paraId="7691C01F"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5084514F"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56FF1AE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3828D75" w14:textId="77777777" w:rsidR="00FC7007" w:rsidRPr="00FC7007" w:rsidRDefault="00FC7007" w:rsidP="00FC7007">
            <w:pPr>
              <w:rPr>
                <w:color w:val="000000"/>
                <w:sz w:val="16"/>
                <w:szCs w:val="16"/>
              </w:rPr>
            </w:pPr>
            <w:r w:rsidRPr="00FC7007">
              <w:rPr>
                <w:color w:val="000000"/>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458" w:type="dxa"/>
            <w:tcBorders>
              <w:top w:val="nil"/>
              <w:left w:val="nil"/>
              <w:bottom w:val="single" w:sz="4" w:space="0" w:color="000000"/>
              <w:right w:val="single" w:sz="4" w:space="0" w:color="000000"/>
            </w:tcBorders>
            <w:shd w:val="clear" w:color="auto" w:fill="auto"/>
            <w:hideMark/>
          </w:tcPr>
          <w:p w14:paraId="7279BC4F" w14:textId="77777777" w:rsidR="00FC7007" w:rsidRPr="00FC7007" w:rsidRDefault="00FC7007" w:rsidP="00FC7007">
            <w:pPr>
              <w:jc w:val="center"/>
              <w:rPr>
                <w:color w:val="000000"/>
                <w:sz w:val="16"/>
                <w:szCs w:val="16"/>
              </w:rPr>
            </w:pPr>
            <w:r w:rsidRPr="00FC7007">
              <w:rPr>
                <w:color w:val="000000"/>
                <w:sz w:val="16"/>
                <w:szCs w:val="16"/>
              </w:rPr>
              <w:t>771</w:t>
            </w:r>
          </w:p>
        </w:tc>
        <w:tc>
          <w:tcPr>
            <w:tcW w:w="469" w:type="dxa"/>
            <w:tcBorders>
              <w:top w:val="nil"/>
              <w:left w:val="nil"/>
              <w:bottom w:val="single" w:sz="4" w:space="0" w:color="000000"/>
              <w:right w:val="single" w:sz="4" w:space="0" w:color="000000"/>
            </w:tcBorders>
            <w:shd w:val="clear" w:color="auto" w:fill="auto"/>
            <w:hideMark/>
          </w:tcPr>
          <w:p w14:paraId="433A17D0"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26B05CCF"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6E5274C" w14:textId="77777777" w:rsidR="00FC7007" w:rsidRPr="00FC7007" w:rsidRDefault="00FC7007" w:rsidP="00FC7007">
            <w:pPr>
              <w:jc w:val="center"/>
              <w:rPr>
                <w:color w:val="000000"/>
                <w:sz w:val="16"/>
                <w:szCs w:val="16"/>
              </w:rPr>
            </w:pPr>
            <w:r w:rsidRPr="00FC7007">
              <w:rPr>
                <w:color w:val="000000"/>
                <w:sz w:val="16"/>
                <w:szCs w:val="16"/>
              </w:rPr>
              <w:t>14 1 05 28400</w:t>
            </w:r>
          </w:p>
        </w:tc>
        <w:tc>
          <w:tcPr>
            <w:tcW w:w="453" w:type="dxa"/>
            <w:tcBorders>
              <w:top w:val="nil"/>
              <w:left w:val="nil"/>
              <w:bottom w:val="single" w:sz="4" w:space="0" w:color="000000"/>
              <w:right w:val="single" w:sz="4" w:space="0" w:color="000000"/>
            </w:tcBorders>
            <w:shd w:val="clear" w:color="auto" w:fill="auto"/>
            <w:hideMark/>
          </w:tcPr>
          <w:p w14:paraId="30216DF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D858BE2" w14:textId="77777777" w:rsidR="00FC7007" w:rsidRPr="00FC7007" w:rsidRDefault="00FC7007" w:rsidP="00FC7007">
            <w:pPr>
              <w:jc w:val="center"/>
              <w:rPr>
                <w:color w:val="000000"/>
                <w:sz w:val="16"/>
                <w:szCs w:val="16"/>
              </w:rPr>
            </w:pPr>
            <w:r w:rsidRPr="00FC7007">
              <w:rPr>
                <w:color w:val="000000"/>
                <w:sz w:val="16"/>
                <w:szCs w:val="16"/>
              </w:rPr>
              <w:t>148,18</w:t>
            </w:r>
          </w:p>
        </w:tc>
        <w:tc>
          <w:tcPr>
            <w:tcW w:w="1212" w:type="dxa"/>
            <w:tcBorders>
              <w:top w:val="nil"/>
              <w:left w:val="nil"/>
              <w:bottom w:val="single" w:sz="4" w:space="0" w:color="000000"/>
              <w:right w:val="single" w:sz="4" w:space="0" w:color="000000"/>
            </w:tcBorders>
            <w:shd w:val="clear" w:color="auto" w:fill="auto"/>
            <w:hideMark/>
          </w:tcPr>
          <w:p w14:paraId="57541213"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4F464CDA"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418A33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3B7728D"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7FB236E7" w14:textId="77777777" w:rsidR="00FC7007" w:rsidRPr="00FC7007" w:rsidRDefault="00FC7007" w:rsidP="00FC7007">
            <w:pPr>
              <w:jc w:val="center"/>
              <w:rPr>
                <w:color w:val="000000"/>
                <w:sz w:val="16"/>
                <w:szCs w:val="16"/>
              </w:rPr>
            </w:pPr>
            <w:r w:rsidRPr="00FC7007">
              <w:rPr>
                <w:color w:val="000000"/>
                <w:sz w:val="16"/>
                <w:szCs w:val="16"/>
              </w:rPr>
              <w:t>771</w:t>
            </w:r>
          </w:p>
        </w:tc>
        <w:tc>
          <w:tcPr>
            <w:tcW w:w="469" w:type="dxa"/>
            <w:tcBorders>
              <w:top w:val="nil"/>
              <w:left w:val="nil"/>
              <w:bottom w:val="single" w:sz="4" w:space="0" w:color="000000"/>
              <w:right w:val="single" w:sz="4" w:space="0" w:color="000000"/>
            </w:tcBorders>
            <w:shd w:val="clear" w:color="auto" w:fill="auto"/>
            <w:hideMark/>
          </w:tcPr>
          <w:p w14:paraId="72F13825"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2B03E9F0"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03277D3" w14:textId="77777777" w:rsidR="00FC7007" w:rsidRPr="00FC7007" w:rsidRDefault="00FC7007" w:rsidP="00FC7007">
            <w:pPr>
              <w:jc w:val="center"/>
              <w:rPr>
                <w:color w:val="000000"/>
                <w:sz w:val="16"/>
                <w:szCs w:val="16"/>
              </w:rPr>
            </w:pPr>
            <w:r w:rsidRPr="00FC7007">
              <w:rPr>
                <w:color w:val="000000"/>
                <w:sz w:val="16"/>
                <w:szCs w:val="16"/>
              </w:rPr>
              <w:t>14 1 05 28400</w:t>
            </w:r>
          </w:p>
        </w:tc>
        <w:tc>
          <w:tcPr>
            <w:tcW w:w="453" w:type="dxa"/>
            <w:tcBorders>
              <w:top w:val="nil"/>
              <w:left w:val="nil"/>
              <w:bottom w:val="single" w:sz="4" w:space="0" w:color="000000"/>
              <w:right w:val="single" w:sz="4" w:space="0" w:color="000000"/>
            </w:tcBorders>
            <w:shd w:val="clear" w:color="auto" w:fill="auto"/>
            <w:hideMark/>
          </w:tcPr>
          <w:p w14:paraId="3B2BB91D"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176950C0" w14:textId="77777777" w:rsidR="00FC7007" w:rsidRPr="00FC7007" w:rsidRDefault="00FC7007" w:rsidP="00FC7007">
            <w:pPr>
              <w:jc w:val="center"/>
              <w:rPr>
                <w:color w:val="000000"/>
                <w:sz w:val="16"/>
                <w:szCs w:val="16"/>
              </w:rPr>
            </w:pPr>
            <w:r w:rsidRPr="00FC7007">
              <w:rPr>
                <w:color w:val="000000"/>
                <w:sz w:val="16"/>
                <w:szCs w:val="16"/>
              </w:rPr>
              <w:t>148,18</w:t>
            </w:r>
          </w:p>
        </w:tc>
        <w:tc>
          <w:tcPr>
            <w:tcW w:w="1212" w:type="dxa"/>
            <w:tcBorders>
              <w:top w:val="nil"/>
              <w:left w:val="nil"/>
              <w:bottom w:val="single" w:sz="4" w:space="0" w:color="000000"/>
              <w:right w:val="single" w:sz="4" w:space="0" w:color="000000"/>
            </w:tcBorders>
            <w:shd w:val="clear" w:color="auto" w:fill="auto"/>
            <w:hideMark/>
          </w:tcPr>
          <w:p w14:paraId="3E4B869B"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7277AC44"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3B345A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03B42C9" w14:textId="77777777" w:rsidR="00FC7007" w:rsidRPr="00FC7007" w:rsidRDefault="00FC7007" w:rsidP="00FC7007">
            <w:pPr>
              <w:rPr>
                <w:color w:val="000000"/>
                <w:sz w:val="16"/>
                <w:szCs w:val="16"/>
              </w:rPr>
            </w:pPr>
            <w:r w:rsidRPr="00FC7007">
              <w:rPr>
                <w:color w:val="000000"/>
                <w:sz w:val="16"/>
                <w:szCs w:val="16"/>
              </w:rPr>
              <w:t xml:space="preserve">Реализация инициативного проекта за счет внебюджетных источников (Создание и обустройство зоны спортивной игровой площадки на пл. </w:t>
            </w:r>
            <w:proofErr w:type="spellStart"/>
            <w:r w:rsidRPr="00FC7007">
              <w:rPr>
                <w:color w:val="000000"/>
                <w:sz w:val="16"/>
                <w:szCs w:val="16"/>
              </w:rPr>
              <w:t>Гетало</w:t>
            </w:r>
            <w:proofErr w:type="spellEnd"/>
            <w:r w:rsidRPr="00FC7007">
              <w:rPr>
                <w:color w:val="000000"/>
                <w:sz w:val="16"/>
                <w:szCs w:val="16"/>
              </w:rPr>
              <w:t xml:space="preserve">, 3 "Д" </w:t>
            </w:r>
            <w:proofErr w:type="gramStart"/>
            <w:r w:rsidRPr="00FC7007">
              <w:rPr>
                <w:color w:val="000000"/>
                <w:sz w:val="16"/>
                <w:szCs w:val="16"/>
              </w:rPr>
              <w:t>в</w:t>
            </w:r>
            <w:proofErr w:type="gramEnd"/>
            <w:r w:rsidRPr="00FC7007">
              <w:rPr>
                <w:color w:val="000000"/>
                <w:sz w:val="16"/>
                <w:szCs w:val="16"/>
              </w:rPr>
              <w:t xml:space="preserve"> с. </w:t>
            </w:r>
            <w:proofErr w:type="spellStart"/>
            <w:r w:rsidRPr="00FC7007">
              <w:rPr>
                <w:color w:val="000000"/>
                <w:sz w:val="16"/>
                <w:szCs w:val="16"/>
              </w:rPr>
              <w:t>Балахоновское</w:t>
            </w:r>
            <w:proofErr w:type="spellEnd"/>
            <w:r w:rsidRPr="00FC7007">
              <w:rPr>
                <w:color w:val="000000"/>
                <w:sz w:val="16"/>
                <w:szCs w:val="16"/>
              </w:rPr>
              <w:t xml:space="preserve"> </w:t>
            </w:r>
            <w:proofErr w:type="gramStart"/>
            <w:r w:rsidRPr="00FC7007">
              <w:rPr>
                <w:color w:val="000000"/>
                <w:sz w:val="16"/>
                <w:szCs w:val="16"/>
              </w:rPr>
              <w:t>Кочубеевского</w:t>
            </w:r>
            <w:proofErr w:type="gramEnd"/>
            <w:r w:rsidRPr="00FC7007">
              <w:rPr>
                <w:color w:val="000000"/>
                <w:sz w:val="16"/>
                <w:szCs w:val="16"/>
              </w:rPr>
              <w:t xml:space="preserve">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2C7DFAF4" w14:textId="77777777" w:rsidR="00FC7007" w:rsidRPr="00FC7007" w:rsidRDefault="00FC7007" w:rsidP="00FC7007">
            <w:pPr>
              <w:jc w:val="center"/>
              <w:rPr>
                <w:color w:val="000000"/>
                <w:sz w:val="16"/>
                <w:szCs w:val="16"/>
              </w:rPr>
            </w:pPr>
            <w:r w:rsidRPr="00FC7007">
              <w:rPr>
                <w:color w:val="000000"/>
                <w:sz w:val="16"/>
                <w:szCs w:val="16"/>
              </w:rPr>
              <w:t>771</w:t>
            </w:r>
          </w:p>
        </w:tc>
        <w:tc>
          <w:tcPr>
            <w:tcW w:w="469" w:type="dxa"/>
            <w:tcBorders>
              <w:top w:val="nil"/>
              <w:left w:val="nil"/>
              <w:bottom w:val="single" w:sz="4" w:space="0" w:color="000000"/>
              <w:right w:val="single" w:sz="4" w:space="0" w:color="000000"/>
            </w:tcBorders>
            <w:shd w:val="clear" w:color="auto" w:fill="auto"/>
            <w:hideMark/>
          </w:tcPr>
          <w:p w14:paraId="781125B3"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44E033AC"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82B19D6" w14:textId="77777777" w:rsidR="00FC7007" w:rsidRPr="00FC7007" w:rsidRDefault="00FC7007" w:rsidP="00FC7007">
            <w:pPr>
              <w:jc w:val="center"/>
              <w:rPr>
                <w:color w:val="000000"/>
                <w:sz w:val="16"/>
                <w:szCs w:val="16"/>
              </w:rPr>
            </w:pPr>
            <w:r w:rsidRPr="00FC7007">
              <w:rPr>
                <w:color w:val="000000"/>
                <w:sz w:val="16"/>
                <w:szCs w:val="16"/>
              </w:rPr>
              <w:t>14 1 05 2ИП11</w:t>
            </w:r>
          </w:p>
        </w:tc>
        <w:tc>
          <w:tcPr>
            <w:tcW w:w="453" w:type="dxa"/>
            <w:tcBorders>
              <w:top w:val="nil"/>
              <w:left w:val="nil"/>
              <w:bottom w:val="single" w:sz="4" w:space="0" w:color="000000"/>
              <w:right w:val="single" w:sz="4" w:space="0" w:color="000000"/>
            </w:tcBorders>
            <w:shd w:val="clear" w:color="auto" w:fill="auto"/>
            <w:hideMark/>
          </w:tcPr>
          <w:p w14:paraId="588B041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8293FB8" w14:textId="77777777" w:rsidR="00FC7007" w:rsidRPr="00FC7007" w:rsidRDefault="00FC7007" w:rsidP="00FC7007">
            <w:pPr>
              <w:jc w:val="center"/>
              <w:rPr>
                <w:color w:val="000000"/>
                <w:sz w:val="16"/>
                <w:szCs w:val="16"/>
              </w:rPr>
            </w:pPr>
            <w:r w:rsidRPr="00FC7007">
              <w:rPr>
                <w:color w:val="000000"/>
                <w:sz w:val="16"/>
                <w:szCs w:val="16"/>
              </w:rPr>
              <w:t>615,00</w:t>
            </w:r>
          </w:p>
        </w:tc>
        <w:tc>
          <w:tcPr>
            <w:tcW w:w="1212" w:type="dxa"/>
            <w:tcBorders>
              <w:top w:val="nil"/>
              <w:left w:val="nil"/>
              <w:bottom w:val="single" w:sz="4" w:space="0" w:color="000000"/>
              <w:right w:val="single" w:sz="4" w:space="0" w:color="000000"/>
            </w:tcBorders>
            <w:shd w:val="clear" w:color="auto" w:fill="auto"/>
            <w:hideMark/>
          </w:tcPr>
          <w:p w14:paraId="117E73BA"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3B2A600A"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0609EA4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F85338C"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64176E0E" w14:textId="77777777" w:rsidR="00FC7007" w:rsidRPr="00FC7007" w:rsidRDefault="00FC7007" w:rsidP="00FC7007">
            <w:pPr>
              <w:jc w:val="center"/>
              <w:rPr>
                <w:color w:val="000000"/>
                <w:sz w:val="16"/>
                <w:szCs w:val="16"/>
              </w:rPr>
            </w:pPr>
            <w:r w:rsidRPr="00FC7007">
              <w:rPr>
                <w:color w:val="000000"/>
                <w:sz w:val="16"/>
                <w:szCs w:val="16"/>
              </w:rPr>
              <w:t>771</w:t>
            </w:r>
          </w:p>
        </w:tc>
        <w:tc>
          <w:tcPr>
            <w:tcW w:w="469" w:type="dxa"/>
            <w:tcBorders>
              <w:top w:val="nil"/>
              <w:left w:val="nil"/>
              <w:bottom w:val="single" w:sz="4" w:space="0" w:color="000000"/>
              <w:right w:val="single" w:sz="4" w:space="0" w:color="000000"/>
            </w:tcBorders>
            <w:shd w:val="clear" w:color="auto" w:fill="auto"/>
            <w:hideMark/>
          </w:tcPr>
          <w:p w14:paraId="71E5F403"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1DCF0AA2"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AD79FED" w14:textId="77777777" w:rsidR="00FC7007" w:rsidRPr="00FC7007" w:rsidRDefault="00FC7007" w:rsidP="00FC7007">
            <w:pPr>
              <w:jc w:val="center"/>
              <w:rPr>
                <w:color w:val="000000"/>
                <w:sz w:val="16"/>
                <w:szCs w:val="16"/>
              </w:rPr>
            </w:pPr>
            <w:r w:rsidRPr="00FC7007">
              <w:rPr>
                <w:color w:val="000000"/>
                <w:sz w:val="16"/>
                <w:szCs w:val="16"/>
              </w:rPr>
              <w:t>14 1 05 2ИП11</w:t>
            </w:r>
          </w:p>
        </w:tc>
        <w:tc>
          <w:tcPr>
            <w:tcW w:w="453" w:type="dxa"/>
            <w:tcBorders>
              <w:top w:val="nil"/>
              <w:left w:val="nil"/>
              <w:bottom w:val="single" w:sz="4" w:space="0" w:color="000000"/>
              <w:right w:val="single" w:sz="4" w:space="0" w:color="000000"/>
            </w:tcBorders>
            <w:shd w:val="clear" w:color="auto" w:fill="auto"/>
            <w:hideMark/>
          </w:tcPr>
          <w:p w14:paraId="2D1F0DFB"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1B682995" w14:textId="77777777" w:rsidR="00FC7007" w:rsidRPr="00FC7007" w:rsidRDefault="00FC7007" w:rsidP="00FC7007">
            <w:pPr>
              <w:jc w:val="center"/>
              <w:rPr>
                <w:color w:val="000000"/>
                <w:sz w:val="16"/>
                <w:szCs w:val="16"/>
              </w:rPr>
            </w:pPr>
            <w:r w:rsidRPr="00FC7007">
              <w:rPr>
                <w:color w:val="000000"/>
                <w:sz w:val="16"/>
                <w:szCs w:val="16"/>
              </w:rPr>
              <w:t>615,00</w:t>
            </w:r>
          </w:p>
        </w:tc>
        <w:tc>
          <w:tcPr>
            <w:tcW w:w="1212" w:type="dxa"/>
            <w:tcBorders>
              <w:top w:val="nil"/>
              <w:left w:val="nil"/>
              <w:bottom w:val="single" w:sz="4" w:space="0" w:color="000000"/>
              <w:right w:val="single" w:sz="4" w:space="0" w:color="000000"/>
            </w:tcBorders>
            <w:shd w:val="clear" w:color="auto" w:fill="auto"/>
            <w:hideMark/>
          </w:tcPr>
          <w:p w14:paraId="060FF2FA"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2CE91CFD"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2629AD6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56D93DD" w14:textId="77777777" w:rsidR="00FC7007" w:rsidRPr="00FC7007" w:rsidRDefault="00FC7007" w:rsidP="00FC7007">
            <w:pPr>
              <w:rPr>
                <w:color w:val="000000"/>
                <w:sz w:val="16"/>
                <w:szCs w:val="16"/>
              </w:rPr>
            </w:pPr>
            <w:proofErr w:type="gramStart"/>
            <w:r w:rsidRPr="00FC7007">
              <w:rPr>
                <w:color w:val="000000"/>
                <w:sz w:val="16"/>
                <w:szCs w:val="16"/>
              </w:rPr>
              <w:t xml:space="preserve">Реализация инициативного проекта (Благоустройство объекта Парковая зона села </w:t>
            </w:r>
            <w:proofErr w:type="spellStart"/>
            <w:r w:rsidRPr="00FC7007">
              <w:rPr>
                <w:color w:val="000000"/>
                <w:sz w:val="16"/>
                <w:szCs w:val="16"/>
              </w:rPr>
              <w:t>Балахоновского</w:t>
            </w:r>
            <w:proofErr w:type="spellEnd"/>
            <w:r w:rsidRPr="00FC7007">
              <w:rPr>
                <w:color w:val="000000"/>
                <w:sz w:val="16"/>
                <w:szCs w:val="16"/>
              </w:rPr>
              <w:t>, расположенного по адресу:</w:t>
            </w:r>
            <w:proofErr w:type="gramEnd"/>
            <w:r w:rsidRPr="00FC7007">
              <w:rPr>
                <w:color w:val="000000"/>
                <w:sz w:val="16"/>
                <w:szCs w:val="16"/>
              </w:rPr>
              <w:t xml:space="preserve"> Российская Федерация, Ставропольский край, </w:t>
            </w:r>
            <w:proofErr w:type="spellStart"/>
            <w:r w:rsidRPr="00FC7007">
              <w:rPr>
                <w:color w:val="000000"/>
                <w:sz w:val="16"/>
                <w:szCs w:val="16"/>
              </w:rPr>
              <w:t>Кочубеевский</w:t>
            </w:r>
            <w:proofErr w:type="spellEnd"/>
            <w:r w:rsidRPr="00FC7007">
              <w:rPr>
                <w:color w:val="000000"/>
                <w:sz w:val="16"/>
                <w:szCs w:val="16"/>
              </w:rPr>
              <w:t xml:space="preserve"> район, село </w:t>
            </w:r>
            <w:proofErr w:type="spellStart"/>
            <w:r w:rsidRPr="00FC7007">
              <w:rPr>
                <w:color w:val="000000"/>
                <w:sz w:val="16"/>
                <w:szCs w:val="16"/>
              </w:rPr>
              <w:t>Балахоновское</w:t>
            </w:r>
            <w:proofErr w:type="spellEnd"/>
            <w:r w:rsidRPr="00FC7007">
              <w:rPr>
                <w:color w:val="000000"/>
                <w:sz w:val="16"/>
                <w:szCs w:val="16"/>
              </w:rPr>
              <w:t xml:space="preserve">, площадь </w:t>
            </w:r>
            <w:proofErr w:type="spellStart"/>
            <w:r w:rsidRPr="00FC7007">
              <w:rPr>
                <w:color w:val="000000"/>
                <w:sz w:val="16"/>
                <w:szCs w:val="16"/>
              </w:rPr>
              <w:t>Гетало</w:t>
            </w:r>
            <w:proofErr w:type="spellEnd"/>
            <w:r w:rsidRPr="00FC7007">
              <w:rPr>
                <w:color w:val="000000"/>
                <w:sz w:val="16"/>
                <w:szCs w:val="16"/>
              </w:rPr>
              <w:t>, № 3 Д)</w:t>
            </w:r>
          </w:p>
        </w:tc>
        <w:tc>
          <w:tcPr>
            <w:tcW w:w="458" w:type="dxa"/>
            <w:tcBorders>
              <w:top w:val="nil"/>
              <w:left w:val="nil"/>
              <w:bottom w:val="single" w:sz="4" w:space="0" w:color="000000"/>
              <w:right w:val="single" w:sz="4" w:space="0" w:color="000000"/>
            </w:tcBorders>
            <w:shd w:val="clear" w:color="auto" w:fill="auto"/>
            <w:hideMark/>
          </w:tcPr>
          <w:p w14:paraId="17CE589C" w14:textId="77777777" w:rsidR="00FC7007" w:rsidRPr="00FC7007" w:rsidRDefault="00FC7007" w:rsidP="00FC7007">
            <w:pPr>
              <w:jc w:val="center"/>
              <w:rPr>
                <w:color w:val="000000"/>
                <w:sz w:val="16"/>
                <w:szCs w:val="16"/>
              </w:rPr>
            </w:pPr>
            <w:r w:rsidRPr="00FC7007">
              <w:rPr>
                <w:color w:val="000000"/>
                <w:sz w:val="16"/>
                <w:szCs w:val="16"/>
              </w:rPr>
              <w:t>771</w:t>
            </w:r>
          </w:p>
        </w:tc>
        <w:tc>
          <w:tcPr>
            <w:tcW w:w="469" w:type="dxa"/>
            <w:tcBorders>
              <w:top w:val="nil"/>
              <w:left w:val="nil"/>
              <w:bottom w:val="single" w:sz="4" w:space="0" w:color="000000"/>
              <w:right w:val="single" w:sz="4" w:space="0" w:color="000000"/>
            </w:tcBorders>
            <w:shd w:val="clear" w:color="auto" w:fill="auto"/>
            <w:hideMark/>
          </w:tcPr>
          <w:p w14:paraId="622A0B8C"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0209E084"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FF6D595" w14:textId="77777777" w:rsidR="00FC7007" w:rsidRPr="00FC7007" w:rsidRDefault="00FC7007" w:rsidP="00FC7007">
            <w:pPr>
              <w:jc w:val="center"/>
              <w:rPr>
                <w:color w:val="000000"/>
                <w:sz w:val="16"/>
                <w:szCs w:val="16"/>
              </w:rPr>
            </w:pPr>
            <w:r w:rsidRPr="00FC7007">
              <w:rPr>
                <w:color w:val="000000"/>
                <w:sz w:val="16"/>
                <w:szCs w:val="16"/>
              </w:rPr>
              <w:t>14 1 05 2ИП16</w:t>
            </w:r>
          </w:p>
        </w:tc>
        <w:tc>
          <w:tcPr>
            <w:tcW w:w="453" w:type="dxa"/>
            <w:tcBorders>
              <w:top w:val="nil"/>
              <w:left w:val="nil"/>
              <w:bottom w:val="single" w:sz="4" w:space="0" w:color="000000"/>
              <w:right w:val="single" w:sz="4" w:space="0" w:color="000000"/>
            </w:tcBorders>
            <w:shd w:val="clear" w:color="auto" w:fill="auto"/>
            <w:hideMark/>
          </w:tcPr>
          <w:p w14:paraId="4B6CA6B9"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244DFC6" w14:textId="77777777" w:rsidR="00FC7007" w:rsidRPr="00FC7007" w:rsidRDefault="00FC7007" w:rsidP="00FC7007">
            <w:pPr>
              <w:jc w:val="center"/>
              <w:rPr>
                <w:color w:val="000000"/>
                <w:sz w:val="16"/>
                <w:szCs w:val="16"/>
              </w:rPr>
            </w:pPr>
            <w:r w:rsidRPr="00FC7007">
              <w:rPr>
                <w:color w:val="000000"/>
                <w:sz w:val="16"/>
                <w:szCs w:val="16"/>
              </w:rPr>
              <w:t>443,30</w:t>
            </w:r>
          </w:p>
        </w:tc>
        <w:tc>
          <w:tcPr>
            <w:tcW w:w="1212" w:type="dxa"/>
            <w:tcBorders>
              <w:top w:val="nil"/>
              <w:left w:val="nil"/>
              <w:bottom w:val="single" w:sz="4" w:space="0" w:color="000000"/>
              <w:right w:val="single" w:sz="4" w:space="0" w:color="000000"/>
            </w:tcBorders>
            <w:shd w:val="clear" w:color="auto" w:fill="auto"/>
            <w:hideMark/>
          </w:tcPr>
          <w:p w14:paraId="47497D3B"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69561327"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DAE845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7ED9039"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5FC2ABB4" w14:textId="77777777" w:rsidR="00FC7007" w:rsidRPr="00FC7007" w:rsidRDefault="00FC7007" w:rsidP="00FC7007">
            <w:pPr>
              <w:jc w:val="center"/>
              <w:rPr>
                <w:color w:val="000000"/>
                <w:sz w:val="16"/>
                <w:szCs w:val="16"/>
              </w:rPr>
            </w:pPr>
            <w:r w:rsidRPr="00FC7007">
              <w:rPr>
                <w:color w:val="000000"/>
                <w:sz w:val="16"/>
                <w:szCs w:val="16"/>
              </w:rPr>
              <w:t>771</w:t>
            </w:r>
          </w:p>
        </w:tc>
        <w:tc>
          <w:tcPr>
            <w:tcW w:w="469" w:type="dxa"/>
            <w:tcBorders>
              <w:top w:val="nil"/>
              <w:left w:val="nil"/>
              <w:bottom w:val="single" w:sz="4" w:space="0" w:color="000000"/>
              <w:right w:val="single" w:sz="4" w:space="0" w:color="000000"/>
            </w:tcBorders>
            <w:shd w:val="clear" w:color="auto" w:fill="auto"/>
            <w:hideMark/>
          </w:tcPr>
          <w:p w14:paraId="4A41FFCB"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0FEDBB2"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C3F2A69" w14:textId="77777777" w:rsidR="00FC7007" w:rsidRPr="00FC7007" w:rsidRDefault="00FC7007" w:rsidP="00FC7007">
            <w:pPr>
              <w:jc w:val="center"/>
              <w:rPr>
                <w:color w:val="000000"/>
                <w:sz w:val="16"/>
                <w:szCs w:val="16"/>
              </w:rPr>
            </w:pPr>
            <w:r w:rsidRPr="00FC7007">
              <w:rPr>
                <w:color w:val="000000"/>
                <w:sz w:val="16"/>
                <w:szCs w:val="16"/>
              </w:rPr>
              <w:t>14 1 05 2ИП16</w:t>
            </w:r>
          </w:p>
        </w:tc>
        <w:tc>
          <w:tcPr>
            <w:tcW w:w="453" w:type="dxa"/>
            <w:tcBorders>
              <w:top w:val="nil"/>
              <w:left w:val="nil"/>
              <w:bottom w:val="single" w:sz="4" w:space="0" w:color="000000"/>
              <w:right w:val="single" w:sz="4" w:space="0" w:color="000000"/>
            </w:tcBorders>
            <w:shd w:val="clear" w:color="auto" w:fill="auto"/>
            <w:hideMark/>
          </w:tcPr>
          <w:p w14:paraId="0E4AC375"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653913A7" w14:textId="77777777" w:rsidR="00FC7007" w:rsidRPr="00FC7007" w:rsidRDefault="00FC7007" w:rsidP="00FC7007">
            <w:pPr>
              <w:jc w:val="center"/>
              <w:rPr>
                <w:color w:val="000000"/>
                <w:sz w:val="16"/>
                <w:szCs w:val="16"/>
              </w:rPr>
            </w:pPr>
            <w:r w:rsidRPr="00FC7007">
              <w:rPr>
                <w:color w:val="000000"/>
                <w:sz w:val="16"/>
                <w:szCs w:val="16"/>
              </w:rPr>
              <w:t>443,30</w:t>
            </w:r>
          </w:p>
        </w:tc>
        <w:tc>
          <w:tcPr>
            <w:tcW w:w="1212" w:type="dxa"/>
            <w:tcBorders>
              <w:top w:val="nil"/>
              <w:left w:val="nil"/>
              <w:bottom w:val="single" w:sz="4" w:space="0" w:color="000000"/>
              <w:right w:val="single" w:sz="4" w:space="0" w:color="000000"/>
            </w:tcBorders>
            <w:shd w:val="clear" w:color="auto" w:fill="auto"/>
            <w:hideMark/>
          </w:tcPr>
          <w:p w14:paraId="59B3D7B1"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63667BF6"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05494A0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B175CEF" w14:textId="77777777" w:rsidR="00FC7007" w:rsidRPr="00FC7007" w:rsidRDefault="00FC7007" w:rsidP="00FC7007">
            <w:pPr>
              <w:rPr>
                <w:color w:val="000000"/>
                <w:sz w:val="16"/>
                <w:szCs w:val="16"/>
              </w:rPr>
            </w:pPr>
            <w:r w:rsidRPr="00FC7007">
              <w:rPr>
                <w:color w:val="000000"/>
                <w:sz w:val="16"/>
                <w:szCs w:val="16"/>
              </w:rPr>
              <w:t xml:space="preserve">Реализация инициативного проекта (Создание и обустройство зоны спортивной игровой площадки на пл. </w:t>
            </w:r>
            <w:proofErr w:type="spellStart"/>
            <w:r w:rsidRPr="00FC7007">
              <w:rPr>
                <w:color w:val="000000"/>
                <w:sz w:val="16"/>
                <w:szCs w:val="16"/>
              </w:rPr>
              <w:t>Гетало</w:t>
            </w:r>
            <w:proofErr w:type="spellEnd"/>
            <w:r w:rsidRPr="00FC7007">
              <w:rPr>
                <w:color w:val="000000"/>
                <w:sz w:val="16"/>
                <w:szCs w:val="16"/>
              </w:rPr>
              <w:t xml:space="preserve">, 3 "Д" </w:t>
            </w:r>
            <w:proofErr w:type="gramStart"/>
            <w:r w:rsidRPr="00FC7007">
              <w:rPr>
                <w:color w:val="000000"/>
                <w:sz w:val="16"/>
                <w:szCs w:val="16"/>
              </w:rPr>
              <w:t>в</w:t>
            </w:r>
            <w:proofErr w:type="gramEnd"/>
            <w:r w:rsidRPr="00FC7007">
              <w:rPr>
                <w:color w:val="000000"/>
                <w:sz w:val="16"/>
                <w:szCs w:val="16"/>
              </w:rPr>
              <w:t xml:space="preserve"> с. </w:t>
            </w:r>
            <w:proofErr w:type="spellStart"/>
            <w:r w:rsidRPr="00FC7007">
              <w:rPr>
                <w:color w:val="000000"/>
                <w:sz w:val="16"/>
                <w:szCs w:val="16"/>
              </w:rPr>
              <w:t>Балахоновское</w:t>
            </w:r>
            <w:proofErr w:type="spellEnd"/>
            <w:r w:rsidRPr="00FC7007">
              <w:rPr>
                <w:color w:val="000000"/>
                <w:sz w:val="16"/>
                <w:szCs w:val="16"/>
              </w:rPr>
              <w:t xml:space="preserve"> </w:t>
            </w:r>
            <w:proofErr w:type="gramStart"/>
            <w:r w:rsidRPr="00FC7007">
              <w:rPr>
                <w:color w:val="000000"/>
                <w:sz w:val="16"/>
                <w:szCs w:val="16"/>
              </w:rPr>
              <w:t>Кочубеевского</w:t>
            </w:r>
            <w:proofErr w:type="gramEnd"/>
            <w:r w:rsidRPr="00FC7007">
              <w:rPr>
                <w:color w:val="000000"/>
                <w:sz w:val="16"/>
                <w:szCs w:val="16"/>
              </w:rPr>
              <w:t xml:space="preserve">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2A553589" w14:textId="77777777" w:rsidR="00FC7007" w:rsidRPr="00FC7007" w:rsidRDefault="00FC7007" w:rsidP="00FC7007">
            <w:pPr>
              <w:jc w:val="center"/>
              <w:rPr>
                <w:color w:val="000000"/>
                <w:sz w:val="16"/>
                <w:szCs w:val="16"/>
              </w:rPr>
            </w:pPr>
            <w:r w:rsidRPr="00FC7007">
              <w:rPr>
                <w:color w:val="000000"/>
                <w:sz w:val="16"/>
                <w:szCs w:val="16"/>
              </w:rPr>
              <w:t>771</w:t>
            </w:r>
          </w:p>
        </w:tc>
        <w:tc>
          <w:tcPr>
            <w:tcW w:w="469" w:type="dxa"/>
            <w:tcBorders>
              <w:top w:val="nil"/>
              <w:left w:val="nil"/>
              <w:bottom w:val="single" w:sz="4" w:space="0" w:color="000000"/>
              <w:right w:val="single" w:sz="4" w:space="0" w:color="000000"/>
            </w:tcBorders>
            <w:shd w:val="clear" w:color="auto" w:fill="auto"/>
            <w:hideMark/>
          </w:tcPr>
          <w:p w14:paraId="21F39426"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1887454E"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87A9077" w14:textId="77777777" w:rsidR="00FC7007" w:rsidRPr="00FC7007" w:rsidRDefault="00FC7007" w:rsidP="00FC7007">
            <w:pPr>
              <w:jc w:val="center"/>
              <w:rPr>
                <w:color w:val="000000"/>
                <w:sz w:val="16"/>
                <w:szCs w:val="16"/>
              </w:rPr>
            </w:pPr>
            <w:r w:rsidRPr="00FC7007">
              <w:rPr>
                <w:color w:val="000000"/>
                <w:sz w:val="16"/>
                <w:szCs w:val="16"/>
              </w:rPr>
              <w:t>14 1 05 SИП11</w:t>
            </w:r>
          </w:p>
        </w:tc>
        <w:tc>
          <w:tcPr>
            <w:tcW w:w="453" w:type="dxa"/>
            <w:tcBorders>
              <w:top w:val="nil"/>
              <w:left w:val="nil"/>
              <w:bottom w:val="single" w:sz="4" w:space="0" w:color="000000"/>
              <w:right w:val="single" w:sz="4" w:space="0" w:color="000000"/>
            </w:tcBorders>
            <w:shd w:val="clear" w:color="auto" w:fill="auto"/>
            <w:hideMark/>
          </w:tcPr>
          <w:p w14:paraId="3104D18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0E675D8" w14:textId="77777777" w:rsidR="00FC7007" w:rsidRPr="00FC7007" w:rsidRDefault="00FC7007" w:rsidP="00FC7007">
            <w:pPr>
              <w:jc w:val="center"/>
              <w:rPr>
                <w:color w:val="000000"/>
                <w:sz w:val="16"/>
                <w:szCs w:val="16"/>
              </w:rPr>
            </w:pPr>
            <w:r w:rsidRPr="00FC7007">
              <w:rPr>
                <w:color w:val="000000"/>
                <w:sz w:val="16"/>
                <w:szCs w:val="16"/>
              </w:rPr>
              <w:t>6 309,25</w:t>
            </w:r>
          </w:p>
        </w:tc>
        <w:tc>
          <w:tcPr>
            <w:tcW w:w="1212" w:type="dxa"/>
            <w:tcBorders>
              <w:top w:val="nil"/>
              <w:left w:val="nil"/>
              <w:bottom w:val="single" w:sz="4" w:space="0" w:color="000000"/>
              <w:right w:val="single" w:sz="4" w:space="0" w:color="000000"/>
            </w:tcBorders>
            <w:shd w:val="clear" w:color="auto" w:fill="auto"/>
            <w:hideMark/>
          </w:tcPr>
          <w:p w14:paraId="44439E7C"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7123CBAB"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490512F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7AA69A0"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0FA312F8" w14:textId="77777777" w:rsidR="00FC7007" w:rsidRPr="00FC7007" w:rsidRDefault="00FC7007" w:rsidP="00FC7007">
            <w:pPr>
              <w:jc w:val="center"/>
              <w:rPr>
                <w:color w:val="000000"/>
                <w:sz w:val="16"/>
                <w:szCs w:val="16"/>
              </w:rPr>
            </w:pPr>
            <w:r w:rsidRPr="00FC7007">
              <w:rPr>
                <w:color w:val="000000"/>
                <w:sz w:val="16"/>
                <w:szCs w:val="16"/>
              </w:rPr>
              <w:t>771</w:t>
            </w:r>
          </w:p>
        </w:tc>
        <w:tc>
          <w:tcPr>
            <w:tcW w:w="469" w:type="dxa"/>
            <w:tcBorders>
              <w:top w:val="nil"/>
              <w:left w:val="nil"/>
              <w:bottom w:val="single" w:sz="4" w:space="0" w:color="000000"/>
              <w:right w:val="single" w:sz="4" w:space="0" w:color="000000"/>
            </w:tcBorders>
            <w:shd w:val="clear" w:color="auto" w:fill="auto"/>
            <w:hideMark/>
          </w:tcPr>
          <w:p w14:paraId="7E1B6086"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7B52E9DD"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6E2C6C9" w14:textId="77777777" w:rsidR="00FC7007" w:rsidRPr="00FC7007" w:rsidRDefault="00FC7007" w:rsidP="00FC7007">
            <w:pPr>
              <w:jc w:val="center"/>
              <w:rPr>
                <w:color w:val="000000"/>
                <w:sz w:val="16"/>
                <w:szCs w:val="16"/>
              </w:rPr>
            </w:pPr>
            <w:r w:rsidRPr="00FC7007">
              <w:rPr>
                <w:color w:val="000000"/>
                <w:sz w:val="16"/>
                <w:szCs w:val="16"/>
              </w:rPr>
              <w:t>14 1 05 SИП11</w:t>
            </w:r>
          </w:p>
        </w:tc>
        <w:tc>
          <w:tcPr>
            <w:tcW w:w="453" w:type="dxa"/>
            <w:tcBorders>
              <w:top w:val="nil"/>
              <w:left w:val="nil"/>
              <w:bottom w:val="single" w:sz="4" w:space="0" w:color="000000"/>
              <w:right w:val="single" w:sz="4" w:space="0" w:color="000000"/>
            </w:tcBorders>
            <w:shd w:val="clear" w:color="auto" w:fill="auto"/>
            <w:hideMark/>
          </w:tcPr>
          <w:p w14:paraId="34F0DE78"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17936615" w14:textId="77777777" w:rsidR="00FC7007" w:rsidRPr="00FC7007" w:rsidRDefault="00FC7007" w:rsidP="00FC7007">
            <w:pPr>
              <w:jc w:val="center"/>
              <w:rPr>
                <w:color w:val="000000"/>
                <w:sz w:val="16"/>
                <w:szCs w:val="16"/>
              </w:rPr>
            </w:pPr>
            <w:r w:rsidRPr="00FC7007">
              <w:rPr>
                <w:color w:val="000000"/>
                <w:sz w:val="16"/>
                <w:szCs w:val="16"/>
              </w:rPr>
              <w:t>6 309,25</w:t>
            </w:r>
          </w:p>
        </w:tc>
        <w:tc>
          <w:tcPr>
            <w:tcW w:w="1212" w:type="dxa"/>
            <w:tcBorders>
              <w:top w:val="nil"/>
              <w:left w:val="nil"/>
              <w:bottom w:val="single" w:sz="4" w:space="0" w:color="000000"/>
              <w:right w:val="single" w:sz="4" w:space="0" w:color="000000"/>
            </w:tcBorders>
            <w:shd w:val="clear" w:color="auto" w:fill="auto"/>
            <w:hideMark/>
          </w:tcPr>
          <w:p w14:paraId="0CBFE7DB"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392E8730"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53C640C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2B5F927" w14:textId="77777777" w:rsidR="00FC7007" w:rsidRPr="00FC7007" w:rsidRDefault="00FC7007" w:rsidP="00FC7007">
            <w:pPr>
              <w:rPr>
                <w:color w:val="000000"/>
                <w:sz w:val="16"/>
                <w:szCs w:val="16"/>
              </w:rPr>
            </w:pPr>
            <w:r w:rsidRPr="00FC7007">
              <w:rPr>
                <w:color w:val="000000"/>
                <w:sz w:val="16"/>
                <w:szCs w:val="16"/>
              </w:rPr>
              <w:t>Основное мероприятие "Реализация мероприятий по содержанию, обслуживанию и ремонту детских площадок"</w:t>
            </w:r>
          </w:p>
        </w:tc>
        <w:tc>
          <w:tcPr>
            <w:tcW w:w="458" w:type="dxa"/>
            <w:tcBorders>
              <w:top w:val="nil"/>
              <w:left w:val="nil"/>
              <w:bottom w:val="single" w:sz="4" w:space="0" w:color="000000"/>
              <w:right w:val="single" w:sz="4" w:space="0" w:color="000000"/>
            </w:tcBorders>
            <w:shd w:val="clear" w:color="auto" w:fill="auto"/>
            <w:hideMark/>
          </w:tcPr>
          <w:p w14:paraId="7A24426D" w14:textId="77777777" w:rsidR="00FC7007" w:rsidRPr="00FC7007" w:rsidRDefault="00FC7007" w:rsidP="00FC7007">
            <w:pPr>
              <w:jc w:val="center"/>
              <w:rPr>
                <w:color w:val="000000"/>
                <w:sz w:val="16"/>
                <w:szCs w:val="16"/>
              </w:rPr>
            </w:pPr>
            <w:r w:rsidRPr="00FC7007">
              <w:rPr>
                <w:color w:val="000000"/>
                <w:sz w:val="16"/>
                <w:szCs w:val="16"/>
              </w:rPr>
              <w:t>771</w:t>
            </w:r>
          </w:p>
        </w:tc>
        <w:tc>
          <w:tcPr>
            <w:tcW w:w="469" w:type="dxa"/>
            <w:tcBorders>
              <w:top w:val="nil"/>
              <w:left w:val="nil"/>
              <w:bottom w:val="single" w:sz="4" w:space="0" w:color="000000"/>
              <w:right w:val="single" w:sz="4" w:space="0" w:color="000000"/>
            </w:tcBorders>
            <w:shd w:val="clear" w:color="auto" w:fill="auto"/>
            <w:hideMark/>
          </w:tcPr>
          <w:p w14:paraId="5C155A10"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3A2D0B6D"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D1C38D9" w14:textId="77777777" w:rsidR="00FC7007" w:rsidRPr="00FC7007" w:rsidRDefault="00FC7007" w:rsidP="00FC7007">
            <w:pPr>
              <w:jc w:val="center"/>
              <w:rPr>
                <w:color w:val="000000"/>
                <w:sz w:val="16"/>
                <w:szCs w:val="16"/>
              </w:rPr>
            </w:pPr>
            <w:r w:rsidRPr="00FC7007">
              <w:rPr>
                <w:color w:val="000000"/>
                <w:sz w:val="16"/>
                <w:szCs w:val="16"/>
              </w:rPr>
              <w:t>14 1 06 00000</w:t>
            </w:r>
          </w:p>
        </w:tc>
        <w:tc>
          <w:tcPr>
            <w:tcW w:w="453" w:type="dxa"/>
            <w:tcBorders>
              <w:top w:val="nil"/>
              <w:left w:val="nil"/>
              <w:bottom w:val="single" w:sz="4" w:space="0" w:color="000000"/>
              <w:right w:val="single" w:sz="4" w:space="0" w:color="000000"/>
            </w:tcBorders>
            <w:shd w:val="clear" w:color="auto" w:fill="auto"/>
            <w:hideMark/>
          </w:tcPr>
          <w:p w14:paraId="6EBDDE6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50931B1" w14:textId="77777777" w:rsidR="00FC7007" w:rsidRPr="00FC7007" w:rsidRDefault="00FC7007" w:rsidP="00FC7007">
            <w:pPr>
              <w:jc w:val="center"/>
              <w:rPr>
                <w:color w:val="000000"/>
                <w:sz w:val="16"/>
                <w:szCs w:val="16"/>
              </w:rPr>
            </w:pPr>
            <w:r w:rsidRPr="00FC7007">
              <w:rPr>
                <w:color w:val="000000"/>
                <w:sz w:val="16"/>
                <w:szCs w:val="16"/>
              </w:rPr>
              <w:t>72,00</w:t>
            </w:r>
          </w:p>
        </w:tc>
        <w:tc>
          <w:tcPr>
            <w:tcW w:w="1212" w:type="dxa"/>
            <w:tcBorders>
              <w:top w:val="nil"/>
              <w:left w:val="nil"/>
              <w:bottom w:val="single" w:sz="4" w:space="0" w:color="000000"/>
              <w:right w:val="single" w:sz="4" w:space="0" w:color="000000"/>
            </w:tcBorders>
            <w:shd w:val="clear" w:color="auto" w:fill="auto"/>
            <w:hideMark/>
          </w:tcPr>
          <w:p w14:paraId="4CC40FEB" w14:textId="77777777" w:rsidR="00FC7007" w:rsidRPr="00FC7007" w:rsidRDefault="00FC7007" w:rsidP="00FC7007">
            <w:pPr>
              <w:jc w:val="center"/>
              <w:rPr>
                <w:color w:val="000000"/>
                <w:sz w:val="16"/>
                <w:szCs w:val="16"/>
              </w:rPr>
            </w:pPr>
            <w:r w:rsidRPr="00FC7007">
              <w:rPr>
                <w:color w:val="000000"/>
                <w:sz w:val="16"/>
                <w:szCs w:val="16"/>
              </w:rPr>
              <w:t>52,00</w:t>
            </w:r>
          </w:p>
        </w:tc>
        <w:tc>
          <w:tcPr>
            <w:tcW w:w="1212" w:type="dxa"/>
            <w:tcBorders>
              <w:top w:val="nil"/>
              <w:left w:val="nil"/>
              <w:bottom w:val="single" w:sz="4" w:space="0" w:color="000000"/>
              <w:right w:val="single" w:sz="4" w:space="0" w:color="000000"/>
            </w:tcBorders>
            <w:shd w:val="clear" w:color="auto" w:fill="auto"/>
            <w:hideMark/>
          </w:tcPr>
          <w:p w14:paraId="18A38231" w14:textId="77777777" w:rsidR="00FC7007" w:rsidRPr="00FC7007" w:rsidRDefault="00FC7007" w:rsidP="00FC7007">
            <w:pPr>
              <w:jc w:val="center"/>
              <w:rPr>
                <w:color w:val="000000"/>
                <w:sz w:val="16"/>
                <w:szCs w:val="16"/>
              </w:rPr>
            </w:pPr>
            <w:r w:rsidRPr="00FC7007">
              <w:rPr>
                <w:color w:val="000000"/>
                <w:sz w:val="16"/>
                <w:szCs w:val="16"/>
              </w:rPr>
              <w:t>52,00</w:t>
            </w:r>
          </w:p>
        </w:tc>
      </w:tr>
      <w:tr w:rsidR="00FC7007" w:rsidRPr="00FC7007" w14:paraId="6AE6EA8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7B00E39"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связанные с </w:t>
            </w:r>
            <w:r w:rsidRPr="00FC7007">
              <w:rPr>
                <w:color w:val="000000"/>
                <w:sz w:val="16"/>
                <w:szCs w:val="16"/>
              </w:rPr>
              <w:lastRenderedPageBreak/>
              <w:t>обслуживанием детских площадок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381E8B2E" w14:textId="77777777" w:rsidR="00FC7007" w:rsidRPr="00FC7007" w:rsidRDefault="00FC7007" w:rsidP="00FC7007">
            <w:pPr>
              <w:jc w:val="center"/>
              <w:rPr>
                <w:color w:val="000000"/>
                <w:sz w:val="16"/>
                <w:szCs w:val="16"/>
              </w:rPr>
            </w:pPr>
            <w:r w:rsidRPr="00FC7007">
              <w:rPr>
                <w:color w:val="000000"/>
                <w:sz w:val="16"/>
                <w:szCs w:val="16"/>
              </w:rPr>
              <w:lastRenderedPageBreak/>
              <w:t>771</w:t>
            </w:r>
          </w:p>
        </w:tc>
        <w:tc>
          <w:tcPr>
            <w:tcW w:w="469" w:type="dxa"/>
            <w:tcBorders>
              <w:top w:val="nil"/>
              <w:left w:val="nil"/>
              <w:bottom w:val="single" w:sz="4" w:space="0" w:color="000000"/>
              <w:right w:val="single" w:sz="4" w:space="0" w:color="000000"/>
            </w:tcBorders>
            <w:shd w:val="clear" w:color="auto" w:fill="auto"/>
            <w:hideMark/>
          </w:tcPr>
          <w:p w14:paraId="06CE41E6"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31C2D465"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A5AF73E" w14:textId="77777777" w:rsidR="00FC7007" w:rsidRPr="00FC7007" w:rsidRDefault="00FC7007" w:rsidP="00FC7007">
            <w:pPr>
              <w:jc w:val="center"/>
              <w:rPr>
                <w:color w:val="000000"/>
                <w:sz w:val="16"/>
                <w:szCs w:val="16"/>
              </w:rPr>
            </w:pPr>
            <w:r w:rsidRPr="00FC7007">
              <w:rPr>
                <w:color w:val="000000"/>
                <w:sz w:val="16"/>
                <w:szCs w:val="16"/>
              </w:rPr>
              <w:t>14 1 06 22232</w:t>
            </w:r>
          </w:p>
        </w:tc>
        <w:tc>
          <w:tcPr>
            <w:tcW w:w="453" w:type="dxa"/>
            <w:tcBorders>
              <w:top w:val="nil"/>
              <w:left w:val="nil"/>
              <w:bottom w:val="single" w:sz="4" w:space="0" w:color="000000"/>
              <w:right w:val="single" w:sz="4" w:space="0" w:color="000000"/>
            </w:tcBorders>
            <w:shd w:val="clear" w:color="auto" w:fill="auto"/>
            <w:hideMark/>
          </w:tcPr>
          <w:p w14:paraId="2ECBC31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A091536" w14:textId="77777777" w:rsidR="00FC7007" w:rsidRPr="00FC7007" w:rsidRDefault="00FC7007" w:rsidP="00FC7007">
            <w:pPr>
              <w:jc w:val="center"/>
              <w:rPr>
                <w:color w:val="000000"/>
                <w:sz w:val="16"/>
                <w:szCs w:val="16"/>
              </w:rPr>
            </w:pPr>
            <w:r w:rsidRPr="00FC7007">
              <w:rPr>
                <w:color w:val="000000"/>
                <w:sz w:val="16"/>
                <w:szCs w:val="16"/>
              </w:rPr>
              <w:t>72,00</w:t>
            </w:r>
          </w:p>
        </w:tc>
        <w:tc>
          <w:tcPr>
            <w:tcW w:w="1212" w:type="dxa"/>
            <w:tcBorders>
              <w:top w:val="nil"/>
              <w:left w:val="nil"/>
              <w:bottom w:val="single" w:sz="4" w:space="0" w:color="000000"/>
              <w:right w:val="single" w:sz="4" w:space="0" w:color="000000"/>
            </w:tcBorders>
            <w:shd w:val="clear" w:color="auto" w:fill="auto"/>
            <w:hideMark/>
          </w:tcPr>
          <w:p w14:paraId="297FA51D" w14:textId="77777777" w:rsidR="00FC7007" w:rsidRPr="00FC7007" w:rsidRDefault="00FC7007" w:rsidP="00FC7007">
            <w:pPr>
              <w:jc w:val="center"/>
              <w:rPr>
                <w:color w:val="000000"/>
                <w:sz w:val="16"/>
                <w:szCs w:val="16"/>
              </w:rPr>
            </w:pPr>
            <w:r w:rsidRPr="00FC7007">
              <w:rPr>
                <w:color w:val="000000"/>
                <w:sz w:val="16"/>
                <w:szCs w:val="16"/>
              </w:rPr>
              <w:t>52,00</w:t>
            </w:r>
          </w:p>
        </w:tc>
        <w:tc>
          <w:tcPr>
            <w:tcW w:w="1212" w:type="dxa"/>
            <w:tcBorders>
              <w:top w:val="nil"/>
              <w:left w:val="nil"/>
              <w:bottom w:val="single" w:sz="4" w:space="0" w:color="000000"/>
              <w:right w:val="single" w:sz="4" w:space="0" w:color="000000"/>
            </w:tcBorders>
            <w:shd w:val="clear" w:color="auto" w:fill="auto"/>
            <w:hideMark/>
          </w:tcPr>
          <w:p w14:paraId="20EE23FA" w14:textId="77777777" w:rsidR="00FC7007" w:rsidRPr="00FC7007" w:rsidRDefault="00FC7007" w:rsidP="00FC7007">
            <w:pPr>
              <w:jc w:val="center"/>
              <w:rPr>
                <w:color w:val="000000"/>
                <w:sz w:val="16"/>
                <w:szCs w:val="16"/>
              </w:rPr>
            </w:pPr>
            <w:r w:rsidRPr="00FC7007">
              <w:rPr>
                <w:color w:val="000000"/>
                <w:sz w:val="16"/>
                <w:szCs w:val="16"/>
              </w:rPr>
              <w:t>52,00</w:t>
            </w:r>
          </w:p>
        </w:tc>
      </w:tr>
      <w:tr w:rsidR="00FC7007" w:rsidRPr="00FC7007" w14:paraId="6459808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7BF8260" w14:textId="77777777" w:rsidR="00FC7007" w:rsidRPr="00FC7007" w:rsidRDefault="00FC7007" w:rsidP="00FC7007">
            <w:pPr>
              <w:rPr>
                <w:color w:val="000000"/>
                <w:sz w:val="16"/>
                <w:szCs w:val="16"/>
              </w:rPr>
            </w:pPr>
            <w:r w:rsidRPr="00FC7007">
              <w:rPr>
                <w:color w:val="000000"/>
                <w:sz w:val="16"/>
                <w:szCs w:val="16"/>
              </w:rPr>
              <w:lastRenderedPageBreak/>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48F96E2C" w14:textId="77777777" w:rsidR="00FC7007" w:rsidRPr="00FC7007" w:rsidRDefault="00FC7007" w:rsidP="00FC7007">
            <w:pPr>
              <w:jc w:val="center"/>
              <w:rPr>
                <w:color w:val="000000"/>
                <w:sz w:val="16"/>
                <w:szCs w:val="16"/>
              </w:rPr>
            </w:pPr>
            <w:r w:rsidRPr="00FC7007">
              <w:rPr>
                <w:color w:val="000000"/>
                <w:sz w:val="16"/>
                <w:szCs w:val="16"/>
              </w:rPr>
              <w:t>771</w:t>
            </w:r>
          </w:p>
        </w:tc>
        <w:tc>
          <w:tcPr>
            <w:tcW w:w="469" w:type="dxa"/>
            <w:tcBorders>
              <w:top w:val="nil"/>
              <w:left w:val="nil"/>
              <w:bottom w:val="single" w:sz="4" w:space="0" w:color="000000"/>
              <w:right w:val="single" w:sz="4" w:space="0" w:color="000000"/>
            </w:tcBorders>
            <w:shd w:val="clear" w:color="auto" w:fill="auto"/>
            <w:hideMark/>
          </w:tcPr>
          <w:p w14:paraId="24046AE6"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5885B605"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CA4CE10" w14:textId="77777777" w:rsidR="00FC7007" w:rsidRPr="00FC7007" w:rsidRDefault="00FC7007" w:rsidP="00FC7007">
            <w:pPr>
              <w:jc w:val="center"/>
              <w:rPr>
                <w:color w:val="000000"/>
                <w:sz w:val="16"/>
                <w:szCs w:val="16"/>
              </w:rPr>
            </w:pPr>
            <w:r w:rsidRPr="00FC7007">
              <w:rPr>
                <w:color w:val="000000"/>
                <w:sz w:val="16"/>
                <w:szCs w:val="16"/>
              </w:rPr>
              <w:t>14 1 06 22232</w:t>
            </w:r>
          </w:p>
        </w:tc>
        <w:tc>
          <w:tcPr>
            <w:tcW w:w="453" w:type="dxa"/>
            <w:tcBorders>
              <w:top w:val="nil"/>
              <w:left w:val="nil"/>
              <w:bottom w:val="single" w:sz="4" w:space="0" w:color="000000"/>
              <w:right w:val="single" w:sz="4" w:space="0" w:color="000000"/>
            </w:tcBorders>
            <w:shd w:val="clear" w:color="auto" w:fill="auto"/>
            <w:hideMark/>
          </w:tcPr>
          <w:p w14:paraId="7981F308"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09557518" w14:textId="77777777" w:rsidR="00FC7007" w:rsidRPr="00FC7007" w:rsidRDefault="00FC7007" w:rsidP="00FC7007">
            <w:pPr>
              <w:jc w:val="center"/>
              <w:rPr>
                <w:color w:val="000000"/>
                <w:sz w:val="16"/>
                <w:szCs w:val="16"/>
              </w:rPr>
            </w:pPr>
            <w:r w:rsidRPr="00FC7007">
              <w:rPr>
                <w:color w:val="000000"/>
                <w:sz w:val="16"/>
                <w:szCs w:val="16"/>
              </w:rPr>
              <w:t>72,00</w:t>
            </w:r>
          </w:p>
        </w:tc>
        <w:tc>
          <w:tcPr>
            <w:tcW w:w="1212" w:type="dxa"/>
            <w:tcBorders>
              <w:top w:val="nil"/>
              <w:left w:val="nil"/>
              <w:bottom w:val="single" w:sz="4" w:space="0" w:color="000000"/>
              <w:right w:val="single" w:sz="4" w:space="0" w:color="000000"/>
            </w:tcBorders>
            <w:shd w:val="clear" w:color="auto" w:fill="auto"/>
            <w:hideMark/>
          </w:tcPr>
          <w:p w14:paraId="2E79BE83" w14:textId="77777777" w:rsidR="00FC7007" w:rsidRPr="00FC7007" w:rsidRDefault="00FC7007" w:rsidP="00FC7007">
            <w:pPr>
              <w:jc w:val="center"/>
              <w:rPr>
                <w:color w:val="000000"/>
                <w:sz w:val="16"/>
                <w:szCs w:val="16"/>
              </w:rPr>
            </w:pPr>
            <w:r w:rsidRPr="00FC7007">
              <w:rPr>
                <w:color w:val="000000"/>
                <w:sz w:val="16"/>
                <w:szCs w:val="16"/>
              </w:rPr>
              <w:t>52,00</w:t>
            </w:r>
          </w:p>
        </w:tc>
        <w:tc>
          <w:tcPr>
            <w:tcW w:w="1212" w:type="dxa"/>
            <w:tcBorders>
              <w:top w:val="nil"/>
              <w:left w:val="nil"/>
              <w:bottom w:val="single" w:sz="4" w:space="0" w:color="000000"/>
              <w:right w:val="single" w:sz="4" w:space="0" w:color="000000"/>
            </w:tcBorders>
            <w:shd w:val="clear" w:color="auto" w:fill="auto"/>
            <w:hideMark/>
          </w:tcPr>
          <w:p w14:paraId="0F8E6230" w14:textId="77777777" w:rsidR="00FC7007" w:rsidRPr="00FC7007" w:rsidRDefault="00FC7007" w:rsidP="00FC7007">
            <w:pPr>
              <w:jc w:val="center"/>
              <w:rPr>
                <w:color w:val="000000"/>
                <w:sz w:val="16"/>
                <w:szCs w:val="16"/>
              </w:rPr>
            </w:pPr>
            <w:r w:rsidRPr="00FC7007">
              <w:rPr>
                <w:color w:val="000000"/>
                <w:sz w:val="16"/>
                <w:szCs w:val="16"/>
              </w:rPr>
              <w:t>52,00</w:t>
            </w:r>
          </w:p>
        </w:tc>
      </w:tr>
      <w:tr w:rsidR="00FC7007" w:rsidRPr="00FC7007" w14:paraId="6E539D4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8A5E5D5" w14:textId="77777777" w:rsidR="00FC7007" w:rsidRPr="00FC7007" w:rsidRDefault="00FC7007" w:rsidP="00FC7007">
            <w:pPr>
              <w:rPr>
                <w:color w:val="000000"/>
                <w:sz w:val="16"/>
                <w:szCs w:val="16"/>
              </w:rPr>
            </w:pPr>
            <w:proofErr w:type="spellStart"/>
            <w:r w:rsidRPr="00FC7007">
              <w:rPr>
                <w:color w:val="000000"/>
                <w:sz w:val="16"/>
                <w:szCs w:val="16"/>
              </w:rPr>
              <w:t>Барсуковский</w:t>
            </w:r>
            <w:proofErr w:type="spellEnd"/>
            <w:r w:rsidRPr="00FC7007">
              <w:rPr>
                <w:color w:val="000000"/>
                <w:sz w:val="16"/>
                <w:szCs w:val="16"/>
              </w:rPr>
              <w:t xml:space="preserve"> территориальный отдел администрации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6F6F0E31" w14:textId="77777777" w:rsidR="00FC7007" w:rsidRPr="00FC7007" w:rsidRDefault="00FC7007" w:rsidP="00FC7007">
            <w:pPr>
              <w:jc w:val="center"/>
              <w:rPr>
                <w:color w:val="000000"/>
                <w:sz w:val="16"/>
                <w:szCs w:val="16"/>
              </w:rPr>
            </w:pPr>
            <w:r w:rsidRPr="00FC7007">
              <w:rPr>
                <w:color w:val="000000"/>
                <w:sz w:val="16"/>
                <w:szCs w:val="16"/>
              </w:rPr>
              <w:t>772</w:t>
            </w:r>
          </w:p>
        </w:tc>
        <w:tc>
          <w:tcPr>
            <w:tcW w:w="469" w:type="dxa"/>
            <w:tcBorders>
              <w:top w:val="nil"/>
              <w:left w:val="nil"/>
              <w:bottom w:val="single" w:sz="4" w:space="0" w:color="000000"/>
              <w:right w:val="single" w:sz="4" w:space="0" w:color="000000"/>
            </w:tcBorders>
            <w:shd w:val="clear" w:color="auto" w:fill="auto"/>
            <w:hideMark/>
          </w:tcPr>
          <w:p w14:paraId="12806AA2" w14:textId="77777777" w:rsidR="00FC7007" w:rsidRPr="00FC7007" w:rsidRDefault="00FC7007" w:rsidP="00FC7007">
            <w:pPr>
              <w:jc w:val="center"/>
              <w:rPr>
                <w:color w:val="000000"/>
                <w:sz w:val="16"/>
                <w:szCs w:val="16"/>
              </w:rPr>
            </w:pPr>
            <w:r w:rsidRPr="00FC7007">
              <w:rPr>
                <w:color w:val="000000"/>
                <w:sz w:val="16"/>
                <w:szCs w:val="16"/>
              </w:rPr>
              <w:t> </w:t>
            </w:r>
          </w:p>
        </w:tc>
        <w:tc>
          <w:tcPr>
            <w:tcW w:w="471" w:type="dxa"/>
            <w:tcBorders>
              <w:top w:val="nil"/>
              <w:left w:val="nil"/>
              <w:bottom w:val="single" w:sz="4" w:space="0" w:color="000000"/>
              <w:right w:val="single" w:sz="4" w:space="0" w:color="000000"/>
            </w:tcBorders>
            <w:shd w:val="clear" w:color="auto" w:fill="auto"/>
            <w:hideMark/>
          </w:tcPr>
          <w:p w14:paraId="63879401"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6345CB52"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0795E44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C634951" w14:textId="77777777" w:rsidR="00FC7007" w:rsidRPr="00FC7007" w:rsidRDefault="00FC7007" w:rsidP="00FC7007">
            <w:pPr>
              <w:jc w:val="center"/>
              <w:rPr>
                <w:color w:val="000000"/>
                <w:sz w:val="16"/>
                <w:szCs w:val="16"/>
              </w:rPr>
            </w:pPr>
            <w:r w:rsidRPr="00FC7007">
              <w:rPr>
                <w:color w:val="000000"/>
                <w:sz w:val="16"/>
                <w:szCs w:val="16"/>
              </w:rPr>
              <w:t>9 354,77</w:t>
            </w:r>
          </w:p>
        </w:tc>
        <w:tc>
          <w:tcPr>
            <w:tcW w:w="1212" w:type="dxa"/>
            <w:tcBorders>
              <w:top w:val="nil"/>
              <w:left w:val="nil"/>
              <w:bottom w:val="single" w:sz="4" w:space="0" w:color="000000"/>
              <w:right w:val="single" w:sz="4" w:space="0" w:color="000000"/>
            </w:tcBorders>
            <w:shd w:val="clear" w:color="auto" w:fill="auto"/>
            <w:hideMark/>
          </w:tcPr>
          <w:p w14:paraId="280073E1" w14:textId="77777777" w:rsidR="00FC7007" w:rsidRPr="00FC7007" w:rsidRDefault="00FC7007" w:rsidP="00FC7007">
            <w:pPr>
              <w:jc w:val="center"/>
              <w:rPr>
                <w:color w:val="000000"/>
                <w:sz w:val="16"/>
                <w:szCs w:val="16"/>
              </w:rPr>
            </w:pPr>
            <w:r w:rsidRPr="00FC7007">
              <w:rPr>
                <w:color w:val="000000"/>
                <w:sz w:val="16"/>
                <w:szCs w:val="16"/>
              </w:rPr>
              <w:t>9 345,29</w:t>
            </w:r>
          </w:p>
        </w:tc>
        <w:tc>
          <w:tcPr>
            <w:tcW w:w="1212" w:type="dxa"/>
            <w:tcBorders>
              <w:top w:val="nil"/>
              <w:left w:val="nil"/>
              <w:bottom w:val="single" w:sz="4" w:space="0" w:color="000000"/>
              <w:right w:val="single" w:sz="4" w:space="0" w:color="000000"/>
            </w:tcBorders>
            <w:shd w:val="clear" w:color="auto" w:fill="auto"/>
            <w:hideMark/>
          </w:tcPr>
          <w:p w14:paraId="346A5535" w14:textId="77777777" w:rsidR="00FC7007" w:rsidRPr="00FC7007" w:rsidRDefault="00FC7007" w:rsidP="00FC7007">
            <w:pPr>
              <w:jc w:val="center"/>
              <w:rPr>
                <w:color w:val="000000"/>
                <w:sz w:val="16"/>
                <w:szCs w:val="16"/>
              </w:rPr>
            </w:pPr>
            <w:r w:rsidRPr="00FC7007">
              <w:rPr>
                <w:color w:val="000000"/>
                <w:sz w:val="16"/>
                <w:szCs w:val="16"/>
              </w:rPr>
              <w:t>9 374,93</w:t>
            </w:r>
          </w:p>
        </w:tc>
      </w:tr>
      <w:tr w:rsidR="00FC7007" w:rsidRPr="00FC7007" w14:paraId="0DD8D17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8C4C000" w14:textId="77777777" w:rsidR="00FC7007" w:rsidRPr="00FC7007" w:rsidRDefault="00FC7007" w:rsidP="00FC7007">
            <w:pPr>
              <w:rPr>
                <w:color w:val="000000"/>
                <w:sz w:val="16"/>
                <w:szCs w:val="16"/>
              </w:rPr>
            </w:pPr>
            <w:r w:rsidRPr="00FC7007">
              <w:rPr>
                <w:color w:val="000000"/>
                <w:sz w:val="16"/>
                <w:szCs w:val="16"/>
              </w:rPr>
              <w:t>ОБЩЕГОСУДАРСТВЕННЫЕ ВОПРОСЫ</w:t>
            </w:r>
          </w:p>
        </w:tc>
        <w:tc>
          <w:tcPr>
            <w:tcW w:w="458" w:type="dxa"/>
            <w:tcBorders>
              <w:top w:val="nil"/>
              <w:left w:val="nil"/>
              <w:bottom w:val="single" w:sz="4" w:space="0" w:color="000000"/>
              <w:right w:val="single" w:sz="4" w:space="0" w:color="000000"/>
            </w:tcBorders>
            <w:shd w:val="clear" w:color="auto" w:fill="auto"/>
            <w:hideMark/>
          </w:tcPr>
          <w:p w14:paraId="4F067D5E" w14:textId="77777777" w:rsidR="00FC7007" w:rsidRPr="00FC7007" w:rsidRDefault="00FC7007" w:rsidP="00FC7007">
            <w:pPr>
              <w:jc w:val="center"/>
              <w:rPr>
                <w:color w:val="000000"/>
                <w:sz w:val="16"/>
                <w:szCs w:val="16"/>
              </w:rPr>
            </w:pPr>
            <w:r w:rsidRPr="00FC7007">
              <w:rPr>
                <w:color w:val="000000"/>
                <w:sz w:val="16"/>
                <w:szCs w:val="16"/>
              </w:rPr>
              <w:t>772</w:t>
            </w:r>
          </w:p>
        </w:tc>
        <w:tc>
          <w:tcPr>
            <w:tcW w:w="469" w:type="dxa"/>
            <w:tcBorders>
              <w:top w:val="nil"/>
              <w:left w:val="nil"/>
              <w:bottom w:val="single" w:sz="4" w:space="0" w:color="000000"/>
              <w:right w:val="single" w:sz="4" w:space="0" w:color="000000"/>
            </w:tcBorders>
            <w:shd w:val="clear" w:color="auto" w:fill="auto"/>
            <w:hideMark/>
          </w:tcPr>
          <w:p w14:paraId="47044FEC"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B7AE33C"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046C27C1"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443DB80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EC8F49A" w14:textId="77777777" w:rsidR="00FC7007" w:rsidRPr="00FC7007" w:rsidRDefault="00FC7007" w:rsidP="00FC7007">
            <w:pPr>
              <w:jc w:val="center"/>
              <w:rPr>
                <w:color w:val="000000"/>
                <w:sz w:val="16"/>
                <w:szCs w:val="16"/>
              </w:rPr>
            </w:pPr>
            <w:r w:rsidRPr="00FC7007">
              <w:rPr>
                <w:color w:val="000000"/>
                <w:sz w:val="16"/>
                <w:szCs w:val="16"/>
              </w:rPr>
              <w:t>4 625,79</w:t>
            </w:r>
          </w:p>
        </w:tc>
        <w:tc>
          <w:tcPr>
            <w:tcW w:w="1212" w:type="dxa"/>
            <w:tcBorders>
              <w:top w:val="nil"/>
              <w:left w:val="nil"/>
              <w:bottom w:val="single" w:sz="4" w:space="0" w:color="000000"/>
              <w:right w:val="single" w:sz="4" w:space="0" w:color="000000"/>
            </w:tcBorders>
            <w:shd w:val="clear" w:color="auto" w:fill="auto"/>
            <w:hideMark/>
          </w:tcPr>
          <w:p w14:paraId="4E5C838C" w14:textId="77777777" w:rsidR="00FC7007" w:rsidRPr="00FC7007" w:rsidRDefault="00FC7007" w:rsidP="00FC7007">
            <w:pPr>
              <w:jc w:val="center"/>
              <w:rPr>
                <w:color w:val="000000"/>
                <w:sz w:val="16"/>
                <w:szCs w:val="16"/>
              </w:rPr>
            </w:pPr>
            <w:r w:rsidRPr="00FC7007">
              <w:rPr>
                <w:color w:val="000000"/>
                <w:sz w:val="16"/>
                <w:szCs w:val="16"/>
              </w:rPr>
              <w:t>4 639,03</w:t>
            </w:r>
          </w:p>
        </w:tc>
        <w:tc>
          <w:tcPr>
            <w:tcW w:w="1212" w:type="dxa"/>
            <w:tcBorders>
              <w:top w:val="nil"/>
              <w:left w:val="nil"/>
              <w:bottom w:val="single" w:sz="4" w:space="0" w:color="000000"/>
              <w:right w:val="single" w:sz="4" w:space="0" w:color="000000"/>
            </w:tcBorders>
            <w:shd w:val="clear" w:color="auto" w:fill="auto"/>
            <w:hideMark/>
          </w:tcPr>
          <w:p w14:paraId="4E2F7643" w14:textId="77777777" w:rsidR="00FC7007" w:rsidRPr="00FC7007" w:rsidRDefault="00FC7007" w:rsidP="00FC7007">
            <w:pPr>
              <w:jc w:val="center"/>
              <w:rPr>
                <w:color w:val="000000"/>
                <w:sz w:val="16"/>
                <w:szCs w:val="16"/>
              </w:rPr>
            </w:pPr>
            <w:r w:rsidRPr="00FC7007">
              <w:rPr>
                <w:color w:val="000000"/>
                <w:sz w:val="16"/>
                <w:szCs w:val="16"/>
              </w:rPr>
              <w:t>4 653,06</w:t>
            </w:r>
          </w:p>
        </w:tc>
      </w:tr>
      <w:tr w:rsidR="00FC7007" w:rsidRPr="00FC7007" w14:paraId="351786F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1E89600" w14:textId="77777777" w:rsidR="00FC7007" w:rsidRPr="00FC7007" w:rsidRDefault="00FC7007" w:rsidP="00FC7007">
            <w:pPr>
              <w:rPr>
                <w:color w:val="000000"/>
                <w:sz w:val="16"/>
                <w:szCs w:val="16"/>
              </w:rPr>
            </w:pPr>
            <w:r w:rsidRPr="00FC7007">
              <w:rPr>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8" w:type="dxa"/>
            <w:tcBorders>
              <w:top w:val="nil"/>
              <w:left w:val="nil"/>
              <w:bottom w:val="single" w:sz="4" w:space="0" w:color="000000"/>
              <w:right w:val="single" w:sz="4" w:space="0" w:color="000000"/>
            </w:tcBorders>
            <w:shd w:val="clear" w:color="auto" w:fill="auto"/>
            <w:hideMark/>
          </w:tcPr>
          <w:p w14:paraId="62CF5AAF" w14:textId="77777777" w:rsidR="00FC7007" w:rsidRPr="00FC7007" w:rsidRDefault="00FC7007" w:rsidP="00FC7007">
            <w:pPr>
              <w:jc w:val="center"/>
              <w:rPr>
                <w:color w:val="000000"/>
                <w:sz w:val="16"/>
                <w:szCs w:val="16"/>
              </w:rPr>
            </w:pPr>
            <w:r w:rsidRPr="00FC7007">
              <w:rPr>
                <w:color w:val="000000"/>
                <w:sz w:val="16"/>
                <w:szCs w:val="16"/>
              </w:rPr>
              <w:t>772</w:t>
            </w:r>
          </w:p>
        </w:tc>
        <w:tc>
          <w:tcPr>
            <w:tcW w:w="469" w:type="dxa"/>
            <w:tcBorders>
              <w:top w:val="nil"/>
              <w:left w:val="nil"/>
              <w:bottom w:val="single" w:sz="4" w:space="0" w:color="000000"/>
              <w:right w:val="single" w:sz="4" w:space="0" w:color="000000"/>
            </w:tcBorders>
            <w:shd w:val="clear" w:color="auto" w:fill="auto"/>
            <w:hideMark/>
          </w:tcPr>
          <w:p w14:paraId="47D6DFDD"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956F788"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3862D281"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42327E3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622197F" w14:textId="77777777" w:rsidR="00FC7007" w:rsidRPr="00FC7007" w:rsidRDefault="00FC7007" w:rsidP="00FC7007">
            <w:pPr>
              <w:jc w:val="center"/>
              <w:rPr>
                <w:color w:val="000000"/>
                <w:sz w:val="16"/>
                <w:szCs w:val="16"/>
              </w:rPr>
            </w:pPr>
            <w:r w:rsidRPr="00FC7007">
              <w:rPr>
                <w:color w:val="000000"/>
                <w:sz w:val="16"/>
                <w:szCs w:val="16"/>
              </w:rPr>
              <w:t>4 615,79</w:t>
            </w:r>
          </w:p>
        </w:tc>
        <w:tc>
          <w:tcPr>
            <w:tcW w:w="1212" w:type="dxa"/>
            <w:tcBorders>
              <w:top w:val="nil"/>
              <w:left w:val="nil"/>
              <w:bottom w:val="single" w:sz="4" w:space="0" w:color="000000"/>
              <w:right w:val="single" w:sz="4" w:space="0" w:color="000000"/>
            </w:tcBorders>
            <w:shd w:val="clear" w:color="auto" w:fill="auto"/>
            <w:hideMark/>
          </w:tcPr>
          <w:p w14:paraId="0538D21D" w14:textId="77777777" w:rsidR="00FC7007" w:rsidRPr="00FC7007" w:rsidRDefault="00FC7007" w:rsidP="00FC7007">
            <w:pPr>
              <w:jc w:val="center"/>
              <w:rPr>
                <w:color w:val="000000"/>
                <w:sz w:val="16"/>
                <w:szCs w:val="16"/>
              </w:rPr>
            </w:pPr>
            <w:r w:rsidRPr="00FC7007">
              <w:rPr>
                <w:color w:val="000000"/>
                <w:sz w:val="16"/>
                <w:szCs w:val="16"/>
              </w:rPr>
              <w:t>4 629,03</w:t>
            </w:r>
          </w:p>
        </w:tc>
        <w:tc>
          <w:tcPr>
            <w:tcW w:w="1212" w:type="dxa"/>
            <w:tcBorders>
              <w:top w:val="nil"/>
              <w:left w:val="nil"/>
              <w:bottom w:val="single" w:sz="4" w:space="0" w:color="000000"/>
              <w:right w:val="single" w:sz="4" w:space="0" w:color="000000"/>
            </w:tcBorders>
            <w:shd w:val="clear" w:color="auto" w:fill="auto"/>
            <w:hideMark/>
          </w:tcPr>
          <w:p w14:paraId="6FE1661E" w14:textId="77777777" w:rsidR="00FC7007" w:rsidRPr="00FC7007" w:rsidRDefault="00FC7007" w:rsidP="00FC7007">
            <w:pPr>
              <w:jc w:val="center"/>
              <w:rPr>
                <w:color w:val="000000"/>
                <w:sz w:val="16"/>
                <w:szCs w:val="16"/>
              </w:rPr>
            </w:pPr>
            <w:r w:rsidRPr="00FC7007">
              <w:rPr>
                <w:color w:val="000000"/>
                <w:sz w:val="16"/>
                <w:szCs w:val="16"/>
              </w:rPr>
              <w:t>4 643,06</w:t>
            </w:r>
          </w:p>
        </w:tc>
      </w:tr>
      <w:tr w:rsidR="00FC7007" w:rsidRPr="00FC7007" w14:paraId="77B5F9D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2A13ACC" w14:textId="77777777" w:rsidR="00FC7007" w:rsidRPr="00FC7007" w:rsidRDefault="00FC7007" w:rsidP="00FC7007">
            <w:pPr>
              <w:rPr>
                <w:color w:val="000000"/>
                <w:sz w:val="16"/>
                <w:szCs w:val="16"/>
              </w:rPr>
            </w:pPr>
            <w:r w:rsidRPr="00FC7007">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5E597D1F" w14:textId="77777777" w:rsidR="00FC7007" w:rsidRPr="00FC7007" w:rsidRDefault="00FC7007" w:rsidP="00FC7007">
            <w:pPr>
              <w:jc w:val="center"/>
              <w:rPr>
                <w:color w:val="000000"/>
                <w:sz w:val="16"/>
                <w:szCs w:val="16"/>
              </w:rPr>
            </w:pPr>
            <w:r w:rsidRPr="00FC7007">
              <w:rPr>
                <w:color w:val="000000"/>
                <w:sz w:val="16"/>
                <w:szCs w:val="16"/>
              </w:rPr>
              <w:t>772</w:t>
            </w:r>
          </w:p>
        </w:tc>
        <w:tc>
          <w:tcPr>
            <w:tcW w:w="469" w:type="dxa"/>
            <w:tcBorders>
              <w:top w:val="nil"/>
              <w:left w:val="nil"/>
              <w:bottom w:val="single" w:sz="4" w:space="0" w:color="000000"/>
              <w:right w:val="single" w:sz="4" w:space="0" w:color="000000"/>
            </w:tcBorders>
            <w:shd w:val="clear" w:color="auto" w:fill="auto"/>
            <w:hideMark/>
          </w:tcPr>
          <w:p w14:paraId="2A220660"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65B4ADE"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2754171E" w14:textId="77777777" w:rsidR="00FC7007" w:rsidRPr="00FC7007" w:rsidRDefault="00FC7007" w:rsidP="00FC7007">
            <w:pPr>
              <w:jc w:val="center"/>
              <w:rPr>
                <w:color w:val="000000"/>
                <w:sz w:val="16"/>
                <w:szCs w:val="16"/>
              </w:rPr>
            </w:pPr>
            <w:r w:rsidRPr="00FC7007">
              <w:rPr>
                <w:color w:val="000000"/>
                <w:sz w:val="16"/>
                <w:szCs w:val="16"/>
              </w:rPr>
              <w:t>50 0 00 00000</w:t>
            </w:r>
          </w:p>
        </w:tc>
        <w:tc>
          <w:tcPr>
            <w:tcW w:w="453" w:type="dxa"/>
            <w:tcBorders>
              <w:top w:val="nil"/>
              <w:left w:val="nil"/>
              <w:bottom w:val="single" w:sz="4" w:space="0" w:color="000000"/>
              <w:right w:val="single" w:sz="4" w:space="0" w:color="000000"/>
            </w:tcBorders>
            <w:shd w:val="clear" w:color="auto" w:fill="auto"/>
            <w:hideMark/>
          </w:tcPr>
          <w:p w14:paraId="6007A619"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07C02DF" w14:textId="77777777" w:rsidR="00FC7007" w:rsidRPr="00FC7007" w:rsidRDefault="00FC7007" w:rsidP="00FC7007">
            <w:pPr>
              <w:jc w:val="center"/>
              <w:rPr>
                <w:color w:val="000000"/>
                <w:sz w:val="16"/>
                <w:szCs w:val="16"/>
              </w:rPr>
            </w:pPr>
            <w:r w:rsidRPr="00FC7007">
              <w:rPr>
                <w:color w:val="000000"/>
                <w:sz w:val="16"/>
                <w:szCs w:val="16"/>
              </w:rPr>
              <w:t>4 615,79</w:t>
            </w:r>
          </w:p>
        </w:tc>
        <w:tc>
          <w:tcPr>
            <w:tcW w:w="1212" w:type="dxa"/>
            <w:tcBorders>
              <w:top w:val="nil"/>
              <w:left w:val="nil"/>
              <w:bottom w:val="single" w:sz="4" w:space="0" w:color="000000"/>
              <w:right w:val="single" w:sz="4" w:space="0" w:color="000000"/>
            </w:tcBorders>
            <w:shd w:val="clear" w:color="auto" w:fill="auto"/>
            <w:hideMark/>
          </w:tcPr>
          <w:p w14:paraId="5086ED2B" w14:textId="77777777" w:rsidR="00FC7007" w:rsidRPr="00FC7007" w:rsidRDefault="00FC7007" w:rsidP="00FC7007">
            <w:pPr>
              <w:jc w:val="center"/>
              <w:rPr>
                <w:color w:val="000000"/>
                <w:sz w:val="16"/>
                <w:szCs w:val="16"/>
              </w:rPr>
            </w:pPr>
            <w:r w:rsidRPr="00FC7007">
              <w:rPr>
                <w:color w:val="000000"/>
                <w:sz w:val="16"/>
                <w:szCs w:val="16"/>
              </w:rPr>
              <w:t>4 629,03</w:t>
            </w:r>
          </w:p>
        </w:tc>
        <w:tc>
          <w:tcPr>
            <w:tcW w:w="1212" w:type="dxa"/>
            <w:tcBorders>
              <w:top w:val="nil"/>
              <w:left w:val="nil"/>
              <w:bottom w:val="single" w:sz="4" w:space="0" w:color="000000"/>
              <w:right w:val="single" w:sz="4" w:space="0" w:color="000000"/>
            </w:tcBorders>
            <w:shd w:val="clear" w:color="auto" w:fill="auto"/>
            <w:hideMark/>
          </w:tcPr>
          <w:p w14:paraId="63456163" w14:textId="77777777" w:rsidR="00FC7007" w:rsidRPr="00FC7007" w:rsidRDefault="00FC7007" w:rsidP="00FC7007">
            <w:pPr>
              <w:jc w:val="center"/>
              <w:rPr>
                <w:color w:val="000000"/>
                <w:sz w:val="16"/>
                <w:szCs w:val="16"/>
              </w:rPr>
            </w:pPr>
            <w:r w:rsidRPr="00FC7007">
              <w:rPr>
                <w:color w:val="000000"/>
                <w:sz w:val="16"/>
                <w:szCs w:val="16"/>
              </w:rPr>
              <w:t>4 643,06</w:t>
            </w:r>
          </w:p>
        </w:tc>
      </w:tr>
      <w:tr w:rsidR="00FC7007" w:rsidRPr="00FC7007" w14:paraId="273F746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B3E9602" w14:textId="77777777" w:rsidR="00FC7007" w:rsidRPr="00FC7007" w:rsidRDefault="00FC7007" w:rsidP="00FC7007">
            <w:pPr>
              <w:rPr>
                <w:color w:val="000000"/>
                <w:sz w:val="16"/>
                <w:szCs w:val="16"/>
              </w:rPr>
            </w:pPr>
            <w:r w:rsidRPr="00FC7007">
              <w:rPr>
                <w:color w:val="000000"/>
                <w:sz w:val="16"/>
                <w:szCs w:val="16"/>
              </w:rPr>
              <w:t>Центральный аппарат</w:t>
            </w:r>
          </w:p>
        </w:tc>
        <w:tc>
          <w:tcPr>
            <w:tcW w:w="458" w:type="dxa"/>
            <w:tcBorders>
              <w:top w:val="nil"/>
              <w:left w:val="nil"/>
              <w:bottom w:val="single" w:sz="4" w:space="0" w:color="000000"/>
              <w:right w:val="single" w:sz="4" w:space="0" w:color="000000"/>
            </w:tcBorders>
            <w:shd w:val="clear" w:color="auto" w:fill="auto"/>
            <w:hideMark/>
          </w:tcPr>
          <w:p w14:paraId="4B0D8997" w14:textId="77777777" w:rsidR="00FC7007" w:rsidRPr="00FC7007" w:rsidRDefault="00FC7007" w:rsidP="00FC7007">
            <w:pPr>
              <w:jc w:val="center"/>
              <w:rPr>
                <w:color w:val="000000"/>
                <w:sz w:val="16"/>
                <w:szCs w:val="16"/>
              </w:rPr>
            </w:pPr>
            <w:r w:rsidRPr="00FC7007">
              <w:rPr>
                <w:color w:val="000000"/>
                <w:sz w:val="16"/>
                <w:szCs w:val="16"/>
              </w:rPr>
              <w:t>772</w:t>
            </w:r>
          </w:p>
        </w:tc>
        <w:tc>
          <w:tcPr>
            <w:tcW w:w="469" w:type="dxa"/>
            <w:tcBorders>
              <w:top w:val="nil"/>
              <w:left w:val="nil"/>
              <w:bottom w:val="single" w:sz="4" w:space="0" w:color="000000"/>
              <w:right w:val="single" w:sz="4" w:space="0" w:color="000000"/>
            </w:tcBorders>
            <w:shd w:val="clear" w:color="auto" w:fill="auto"/>
            <w:hideMark/>
          </w:tcPr>
          <w:p w14:paraId="61644EE7"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033E715"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4234F170" w14:textId="77777777" w:rsidR="00FC7007" w:rsidRPr="00FC7007" w:rsidRDefault="00FC7007" w:rsidP="00FC7007">
            <w:pPr>
              <w:jc w:val="center"/>
              <w:rPr>
                <w:color w:val="000000"/>
                <w:sz w:val="16"/>
                <w:szCs w:val="16"/>
              </w:rPr>
            </w:pPr>
            <w:r w:rsidRPr="00FC7007">
              <w:rPr>
                <w:color w:val="000000"/>
                <w:sz w:val="16"/>
                <w:szCs w:val="16"/>
              </w:rPr>
              <w:t>50 4 00 00000</w:t>
            </w:r>
          </w:p>
        </w:tc>
        <w:tc>
          <w:tcPr>
            <w:tcW w:w="453" w:type="dxa"/>
            <w:tcBorders>
              <w:top w:val="nil"/>
              <w:left w:val="nil"/>
              <w:bottom w:val="single" w:sz="4" w:space="0" w:color="000000"/>
              <w:right w:val="single" w:sz="4" w:space="0" w:color="000000"/>
            </w:tcBorders>
            <w:shd w:val="clear" w:color="auto" w:fill="auto"/>
            <w:hideMark/>
          </w:tcPr>
          <w:p w14:paraId="041F233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997B4ED" w14:textId="77777777" w:rsidR="00FC7007" w:rsidRPr="00FC7007" w:rsidRDefault="00FC7007" w:rsidP="00FC7007">
            <w:pPr>
              <w:jc w:val="center"/>
              <w:rPr>
                <w:color w:val="000000"/>
                <w:sz w:val="16"/>
                <w:szCs w:val="16"/>
              </w:rPr>
            </w:pPr>
            <w:r w:rsidRPr="00FC7007">
              <w:rPr>
                <w:color w:val="000000"/>
                <w:sz w:val="16"/>
                <w:szCs w:val="16"/>
              </w:rPr>
              <w:t>4 615,79</w:t>
            </w:r>
          </w:p>
        </w:tc>
        <w:tc>
          <w:tcPr>
            <w:tcW w:w="1212" w:type="dxa"/>
            <w:tcBorders>
              <w:top w:val="nil"/>
              <w:left w:val="nil"/>
              <w:bottom w:val="single" w:sz="4" w:space="0" w:color="000000"/>
              <w:right w:val="single" w:sz="4" w:space="0" w:color="000000"/>
            </w:tcBorders>
            <w:shd w:val="clear" w:color="auto" w:fill="auto"/>
            <w:hideMark/>
          </w:tcPr>
          <w:p w14:paraId="0C04B2CE" w14:textId="77777777" w:rsidR="00FC7007" w:rsidRPr="00FC7007" w:rsidRDefault="00FC7007" w:rsidP="00FC7007">
            <w:pPr>
              <w:jc w:val="center"/>
              <w:rPr>
                <w:color w:val="000000"/>
                <w:sz w:val="16"/>
                <w:szCs w:val="16"/>
              </w:rPr>
            </w:pPr>
            <w:r w:rsidRPr="00FC7007">
              <w:rPr>
                <w:color w:val="000000"/>
                <w:sz w:val="16"/>
                <w:szCs w:val="16"/>
              </w:rPr>
              <w:t>4 629,03</w:t>
            </w:r>
          </w:p>
        </w:tc>
        <w:tc>
          <w:tcPr>
            <w:tcW w:w="1212" w:type="dxa"/>
            <w:tcBorders>
              <w:top w:val="nil"/>
              <w:left w:val="nil"/>
              <w:bottom w:val="single" w:sz="4" w:space="0" w:color="000000"/>
              <w:right w:val="single" w:sz="4" w:space="0" w:color="000000"/>
            </w:tcBorders>
            <w:shd w:val="clear" w:color="auto" w:fill="auto"/>
            <w:hideMark/>
          </w:tcPr>
          <w:p w14:paraId="2B4C3FFC" w14:textId="77777777" w:rsidR="00FC7007" w:rsidRPr="00FC7007" w:rsidRDefault="00FC7007" w:rsidP="00FC7007">
            <w:pPr>
              <w:jc w:val="center"/>
              <w:rPr>
                <w:color w:val="000000"/>
                <w:sz w:val="16"/>
                <w:szCs w:val="16"/>
              </w:rPr>
            </w:pPr>
            <w:r w:rsidRPr="00FC7007">
              <w:rPr>
                <w:color w:val="000000"/>
                <w:sz w:val="16"/>
                <w:szCs w:val="16"/>
              </w:rPr>
              <w:t>4 643,06</w:t>
            </w:r>
          </w:p>
        </w:tc>
      </w:tr>
      <w:tr w:rsidR="00FC7007" w:rsidRPr="00FC7007" w14:paraId="3F899BA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8613C54" w14:textId="77777777" w:rsidR="00FC7007" w:rsidRPr="00FC7007" w:rsidRDefault="00FC7007" w:rsidP="00FC7007">
            <w:pPr>
              <w:rPr>
                <w:color w:val="000000"/>
                <w:sz w:val="16"/>
                <w:szCs w:val="16"/>
              </w:rPr>
            </w:pPr>
            <w:r w:rsidRPr="00FC7007">
              <w:rPr>
                <w:color w:val="000000"/>
                <w:sz w:val="16"/>
                <w:szCs w:val="16"/>
              </w:rPr>
              <w:t>Расходы на обеспечение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55544319" w14:textId="77777777" w:rsidR="00FC7007" w:rsidRPr="00FC7007" w:rsidRDefault="00FC7007" w:rsidP="00FC7007">
            <w:pPr>
              <w:jc w:val="center"/>
              <w:rPr>
                <w:color w:val="000000"/>
                <w:sz w:val="16"/>
                <w:szCs w:val="16"/>
              </w:rPr>
            </w:pPr>
            <w:r w:rsidRPr="00FC7007">
              <w:rPr>
                <w:color w:val="000000"/>
                <w:sz w:val="16"/>
                <w:szCs w:val="16"/>
              </w:rPr>
              <w:t>772</w:t>
            </w:r>
          </w:p>
        </w:tc>
        <w:tc>
          <w:tcPr>
            <w:tcW w:w="469" w:type="dxa"/>
            <w:tcBorders>
              <w:top w:val="nil"/>
              <w:left w:val="nil"/>
              <w:bottom w:val="single" w:sz="4" w:space="0" w:color="000000"/>
              <w:right w:val="single" w:sz="4" w:space="0" w:color="000000"/>
            </w:tcBorders>
            <w:shd w:val="clear" w:color="auto" w:fill="auto"/>
            <w:hideMark/>
          </w:tcPr>
          <w:p w14:paraId="1C9EF518"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92D597C"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7BCEB3A0"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43CDE93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D782EE8" w14:textId="77777777" w:rsidR="00FC7007" w:rsidRPr="00FC7007" w:rsidRDefault="00FC7007" w:rsidP="00FC7007">
            <w:pPr>
              <w:jc w:val="center"/>
              <w:rPr>
                <w:color w:val="000000"/>
                <w:sz w:val="16"/>
                <w:szCs w:val="16"/>
              </w:rPr>
            </w:pPr>
            <w:r w:rsidRPr="00FC7007">
              <w:rPr>
                <w:color w:val="000000"/>
                <w:sz w:val="16"/>
                <w:szCs w:val="16"/>
              </w:rPr>
              <w:t>802,10</w:t>
            </w:r>
          </w:p>
        </w:tc>
        <w:tc>
          <w:tcPr>
            <w:tcW w:w="1212" w:type="dxa"/>
            <w:tcBorders>
              <w:top w:val="nil"/>
              <w:left w:val="nil"/>
              <w:bottom w:val="single" w:sz="4" w:space="0" w:color="000000"/>
              <w:right w:val="single" w:sz="4" w:space="0" w:color="000000"/>
            </w:tcBorders>
            <w:shd w:val="clear" w:color="auto" w:fill="auto"/>
            <w:hideMark/>
          </w:tcPr>
          <w:p w14:paraId="16AC4AE8" w14:textId="77777777" w:rsidR="00FC7007" w:rsidRPr="00FC7007" w:rsidRDefault="00FC7007" w:rsidP="00FC7007">
            <w:pPr>
              <w:jc w:val="center"/>
              <w:rPr>
                <w:color w:val="000000"/>
                <w:sz w:val="16"/>
                <w:szCs w:val="16"/>
              </w:rPr>
            </w:pPr>
            <w:r w:rsidRPr="00FC7007">
              <w:rPr>
                <w:color w:val="000000"/>
                <w:sz w:val="16"/>
                <w:szCs w:val="16"/>
              </w:rPr>
              <w:t>815,34</w:t>
            </w:r>
          </w:p>
        </w:tc>
        <w:tc>
          <w:tcPr>
            <w:tcW w:w="1212" w:type="dxa"/>
            <w:tcBorders>
              <w:top w:val="nil"/>
              <w:left w:val="nil"/>
              <w:bottom w:val="single" w:sz="4" w:space="0" w:color="000000"/>
              <w:right w:val="single" w:sz="4" w:space="0" w:color="000000"/>
            </w:tcBorders>
            <w:shd w:val="clear" w:color="auto" w:fill="auto"/>
            <w:hideMark/>
          </w:tcPr>
          <w:p w14:paraId="6AC26AD7" w14:textId="77777777" w:rsidR="00FC7007" w:rsidRPr="00FC7007" w:rsidRDefault="00FC7007" w:rsidP="00FC7007">
            <w:pPr>
              <w:jc w:val="center"/>
              <w:rPr>
                <w:color w:val="000000"/>
                <w:sz w:val="16"/>
                <w:szCs w:val="16"/>
              </w:rPr>
            </w:pPr>
            <w:r w:rsidRPr="00FC7007">
              <w:rPr>
                <w:color w:val="000000"/>
                <w:sz w:val="16"/>
                <w:szCs w:val="16"/>
              </w:rPr>
              <w:t>829,37</w:t>
            </w:r>
          </w:p>
        </w:tc>
      </w:tr>
      <w:tr w:rsidR="00FC7007" w:rsidRPr="00FC7007" w14:paraId="1EDE3E7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D258F45"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44F5FA9F" w14:textId="77777777" w:rsidR="00FC7007" w:rsidRPr="00FC7007" w:rsidRDefault="00FC7007" w:rsidP="00FC7007">
            <w:pPr>
              <w:jc w:val="center"/>
              <w:rPr>
                <w:color w:val="000000"/>
                <w:sz w:val="16"/>
                <w:szCs w:val="16"/>
              </w:rPr>
            </w:pPr>
            <w:r w:rsidRPr="00FC7007">
              <w:rPr>
                <w:color w:val="000000"/>
                <w:sz w:val="16"/>
                <w:szCs w:val="16"/>
              </w:rPr>
              <w:t>772</w:t>
            </w:r>
          </w:p>
        </w:tc>
        <w:tc>
          <w:tcPr>
            <w:tcW w:w="469" w:type="dxa"/>
            <w:tcBorders>
              <w:top w:val="nil"/>
              <w:left w:val="nil"/>
              <w:bottom w:val="single" w:sz="4" w:space="0" w:color="000000"/>
              <w:right w:val="single" w:sz="4" w:space="0" w:color="000000"/>
            </w:tcBorders>
            <w:shd w:val="clear" w:color="auto" w:fill="auto"/>
            <w:hideMark/>
          </w:tcPr>
          <w:p w14:paraId="2B9C7437"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C231C47"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5A008F68"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628A6AC9"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732F9156" w14:textId="77777777" w:rsidR="00FC7007" w:rsidRPr="00FC7007" w:rsidRDefault="00FC7007" w:rsidP="00FC7007">
            <w:pPr>
              <w:jc w:val="center"/>
              <w:rPr>
                <w:color w:val="000000"/>
                <w:sz w:val="16"/>
                <w:szCs w:val="16"/>
              </w:rPr>
            </w:pPr>
            <w:r w:rsidRPr="00FC7007">
              <w:rPr>
                <w:color w:val="000000"/>
                <w:sz w:val="16"/>
                <w:szCs w:val="16"/>
              </w:rPr>
              <w:t>145,82</w:t>
            </w:r>
          </w:p>
        </w:tc>
        <w:tc>
          <w:tcPr>
            <w:tcW w:w="1212" w:type="dxa"/>
            <w:tcBorders>
              <w:top w:val="nil"/>
              <w:left w:val="nil"/>
              <w:bottom w:val="single" w:sz="4" w:space="0" w:color="000000"/>
              <w:right w:val="single" w:sz="4" w:space="0" w:color="000000"/>
            </w:tcBorders>
            <w:shd w:val="clear" w:color="auto" w:fill="auto"/>
            <w:hideMark/>
          </w:tcPr>
          <w:p w14:paraId="02E774CD" w14:textId="77777777" w:rsidR="00FC7007" w:rsidRPr="00FC7007" w:rsidRDefault="00FC7007" w:rsidP="00FC7007">
            <w:pPr>
              <w:jc w:val="center"/>
              <w:rPr>
                <w:color w:val="000000"/>
                <w:sz w:val="16"/>
                <w:szCs w:val="16"/>
              </w:rPr>
            </w:pPr>
            <w:r w:rsidRPr="00FC7007">
              <w:rPr>
                <w:color w:val="000000"/>
                <w:sz w:val="16"/>
                <w:szCs w:val="16"/>
              </w:rPr>
              <w:t>145,82</w:t>
            </w:r>
          </w:p>
        </w:tc>
        <w:tc>
          <w:tcPr>
            <w:tcW w:w="1212" w:type="dxa"/>
            <w:tcBorders>
              <w:top w:val="nil"/>
              <w:left w:val="nil"/>
              <w:bottom w:val="single" w:sz="4" w:space="0" w:color="000000"/>
              <w:right w:val="single" w:sz="4" w:space="0" w:color="000000"/>
            </w:tcBorders>
            <w:shd w:val="clear" w:color="auto" w:fill="auto"/>
            <w:hideMark/>
          </w:tcPr>
          <w:p w14:paraId="047886F6" w14:textId="77777777" w:rsidR="00FC7007" w:rsidRPr="00FC7007" w:rsidRDefault="00FC7007" w:rsidP="00FC7007">
            <w:pPr>
              <w:jc w:val="center"/>
              <w:rPr>
                <w:color w:val="000000"/>
                <w:sz w:val="16"/>
                <w:szCs w:val="16"/>
              </w:rPr>
            </w:pPr>
            <w:r w:rsidRPr="00FC7007">
              <w:rPr>
                <w:color w:val="000000"/>
                <w:sz w:val="16"/>
                <w:szCs w:val="16"/>
              </w:rPr>
              <w:t>145,82</w:t>
            </w:r>
          </w:p>
        </w:tc>
      </w:tr>
      <w:tr w:rsidR="00FC7007" w:rsidRPr="00FC7007" w14:paraId="3C9C2F4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F0F6DC8"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1DF36757" w14:textId="77777777" w:rsidR="00FC7007" w:rsidRPr="00FC7007" w:rsidRDefault="00FC7007" w:rsidP="00FC7007">
            <w:pPr>
              <w:jc w:val="center"/>
              <w:rPr>
                <w:color w:val="000000"/>
                <w:sz w:val="16"/>
                <w:szCs w:val="16"/>
              </w:rPr>
            </w:pPr>
            <w:r w:rsidRPr="00FC7007">
              <w:rPr>
                <w:color w:val="000000"/>
                <w:sz w:val="16"/>
                <w:szCs w:val="16"/>
              </w:rPr>
              <w:t>772</w:t>
            </w:r>
          </w:p>
        </w:tc>
        <w:tc>
          <w:tcPr>
            <w:tcW w:w="469" w:type="dxa"/>
            <w:tcBorders>
              <w:top w:val="nil"/>
              <w:left w:val="nil"/>
              <w:bottom w:val="single" w:sz="4" w:space="0" w:color="000000"/>
              <w:right w:val="single" w:sz="4" w:space="0" w:color="000000"/>
            </w:tcBorders>
            <w:shd w:val="clear" w:color="auto" w:fill="auto"/>
            <w:hideMark/>
          </w:tcPr>
          <w:p w14:paraId="1DD02FF3"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6CC51B8"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7767F4E1"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6A2A514C"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747DD0A9" w14:textId="77777777" w:rsidR="00FC7007" w:rsidRPr="00FC7007" w:rsidRDefault="00FC7007" w:rsidP="00FC7007">
            <w:pPr>
              <w:jc w:val="center"/>
              <w:rPr>
                <w:color w:val="000000"/>
                <w:sz w:val="16"/>
                <w:szCs w:val="16"/>
              </w:rPr>
            </w:pPr>
            <w:r w:rsidRPr="00FC7007">
              <w:rPr>
                <w:color w:val="000000"/>
                <w:sz w:val="16"/>
                <w:szCs w:val="16"/>
              </w:rPr>
              <w:t>651,28</w:t>
            </w:r>
          </w:p>
        </w:tc>
        <w:tc>
          <w:tcPr>
            <w:tcW w:w="1212" w:type="dxa"/>
            <w:tcBorders>
              <w:top w:val="nil"/>
              <w:left w:val="nil"/>
              <w:bottom w:val="single" w:sz="4" w:space="0" w:color="000000"/>
              <w:right w:val="single" w:sz="4" w:space="0" w:color="000000"/>
            </w:tcBorders>
            <w:shd w:val="clear" w:color="auto" w:fill="auto"/>
            <w:hideMark/>
          </w:tcPr>
          <w:p w14:paraId="19BACD7F" w14:textId="77777777" w:rsidR="00FC7007" w:rsidRPr="00FC7007" w:rsidRDefault="00FC7007" w:rsidP="00FC7007">
            <w:pPr>
              <w:jc w:val="center"/>
              <w:rPr>
                <w:color w:val="000000"/>
                <w:sz w:val="16"/>
                <w:szCs w:val="16"/>
              </w:rPr>
            </w:pPr>
            <w:r w:rsidRPr="00FC7007">
              <w:rPr>
                <w:color w:val="000000"/>
                <w:sz w:val="16"/>
                <w:szCs w:val="16"/>
              </w:rPr>
              <w:t>664,52</w:t>
            </w:r>
          </w:p>
        </w:tc>
        <w:tc>
          <w:tcPr>
            <w:tcW w:w="1212" w:type="dxa"/>
            <w:tcBorders>
              <w:top w:val="nil"/>
              <w:left w:val="nil"/>
              <w:bottom w:val="single" w:sz="4" w:space="0" w:color="000000"/>
              <w:right w:val="single" w:sz="4" w:space="0" w:color="000000"/>
            </w:tcBorders>
            <w:shd w:val="clear" w:color="auto" w:fill="auto"/>
            <w:hideMark/>
          </w:tcPr>
          <w:p w14:paraId="2E6A3C68" w14:textId="77777777" w:rsidR="00FC7007" w:rsidRPr="00FC7007" w:rsidRDefault="00FC7007" w:rsidP="00FC7007">
            <w:pPr>
              <w:jc w:val="center"/>
              <w:rPr>
                <w:color w:val="000000"/>
                <w:sz w:val="16"/>
                <w:szCs w:val="16"/>
              </w:rPr>
            </w:pPr>
            <w:r w:rsidRPr="00FC7007">
              <w:rPr>
                <w:color w:val="000000"/>
                <w:sz w:val="16"/>
                <w:szCs w:val="16"/>
              </w:rPr>
              <w:t>678,55</w:t>
            </w:r>
          </w:p>
        </w:tc>
      </w:tr>
      <w:tr w:rsidR="00FC7007" w:rsidRPr="00FC7007" w14:paraId="50A50DC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ECDC9C6"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47C27FC1" w14:textId="77777777" w:rsidR="00FC7007" w:rsidRPr="00FC7007" w:rsidRDefault="00FC7007" w:rsidP="00FC7007">
            <w:pPr>
              <w:jc w:val="center"/>
              <w:rPr>
                <w:color w:val="000000"/>
                <w:sz w:val="16"/>
                <w:szCs w:val="16"/>
              </w:rPr>
            </w:pPr>
            <w:r w:rsidRPr="00FC7007">
              <w:rPr>
                <w:color w:val="000000"/>
                <w:sz w:val="16"/>
                <w:szCs w:val="16"/>
              </w:rPr>
              <w:t>772</w:t>
            </w:r>
          </w:p>
        </w:tc>
        <w:tc>
          <w:tcPr>
            <w:tcW w:w="469" w:type="dxa"/>
            <w:tcBorders>
              <w:top w:val="nil"/>
              <w:left w:val="nil"/>
              <w:bottom w:val="single" w:sz="4" w:space="0" w:color="000000"/>
              <w:right w:val="single" w:sz="4" w:space="0" w:color="000000"/>
            </w:tcBorders>
            <w:shd w:val="clear" w:color="auto" w:fill="auto"/>
            <w:hideMark/>
          </w:tcPr>
          <w:p w14:paraId="0BABEC41"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D93249F"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70F0CBA3"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60C13149"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6E8CAE22" w14:textId="77777777" w:rsidR="00FC7007" w:rsidRPr="00FC7007" w:rsidRDefault="00FC7007" w:rsidP="00FC7007">
            <w:pPr>
              <w:jc w:val="center"/>
              <w:rPr>
                <w:color w:val="000000"/>
                <w:sz w:val="16"/>
                <w:szCs w:val="16"/>
              </w:rPr>
            </w:pPr>
            <w:r w:rsidRPr="00FC7007">
              <w:rPr>
                <w:color w:val="000000"/>
                <w:sz w:val="16"/>
                <w:szCs w:val="16"/>
              </w:rPr>
              <w:t>5,00</w:t>
            </w:r>
          </w:p>
        </w:tc>
        <w:tc>
          <w:tcPr>
            <w:tcW w:w="1212" w:type="dxa"/>
            <w:tcBorders>
              <w:top w:val="nil"/>
              <w:left w:val="nil"/>
              <w:bottom w:val="single" w:sz="4" w:space="0" w:color="000000"/>
              <w:right w:val="single" w:sz="4" w:space="0" w:color="000000"/>
            </w:tcBorders>
            <w:shd w:val="clear" w:color="auto" w:fill="auto"/>
            <w:hideMark/>
          </w:tcPr>
          <w:p w14:paraId="26014EC8" w14:textId="77777777" w:rsidR="00FC7007" w:rsidRPr="00FC7007" w:rsidRDefault="00FC7007" w:rsidP="00FC7007">
            <w:pPr>
              <w:jc w:val="center"/>
              <w:rPr>
                <w:color w:val="000000"/>
                <w:sz w:val="16"/>
                <w:szCs w:val="16"/>
              </w:rPr>
            </w:pPr>
            <w:r w:rsidRPr="00FC7007">
              <w:rPr>
                <w:color w:val="000000"/>
                <w:sz w:val="16"/>
                <w:szCs w:val="16"/>
              </w:rPr>
              <w:t>5,00</w:t>
            </w:r>
          </w:p>
        </w:tc>
        <w:tc>
          <w:tcPr>
            <w:tcW w:w="1212" w:type="dxa"/>
            <w:tcBorders>
              <w:top w:val="nil"/>
              <w:left w:val="nil"/>
              <w:bottom w:val="single" w:sz="4" w:space="0" w:color="000000"/>
              <w:right w:val="single" w:sz="4" w:space="0" w:color="000000"/>
            </w:tcBorders>
            <w:shd w:val="clear" w:color="auto" w:fill="auto"/>
            <w:hideMark/>
          </w:tcPr>
          <w:p w14:paraId="1B380F06" w14:textId="77777777" w:rsidR="00FC7007" w:rsidRPr="00FC7007" w:rsidRDefault="00FC7007" w:rsidP="00FC7007">
            <w:pPr>
              <w:jc w:val="center"/>
              <w:rPr>
                <w:color w:val="000000"/>
                <w:sz w:val="16"/>
                <w:szCs w:val="16"/>
              </w:rPr>
            </w:pPr>
            <w:r w:rsidRPr="00FC7007">
              <w:rPr>
                <w:color w:val="000000"/>
                <w:sz w:val="16"/>
                <w:szCs w:val="16"/>
              </w:rPr>
              <w:t>5,00</w:t>
            </w:r>
          </w:p>
        </w:tc>
      </w:tr>
      <w:tr w:rsidR="00FC7007" w:rsidRPr="00FC7007" w14:paraId="09BC023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70E78C3" w14:textId="77777777" w:rsidR="00FC7007" w:rsidRPr="00FC7007" w:rsidRDefault="00FC7007" w:rsidP="00FC7007">
            <w:pPr>
              <w:rPr>
                <w:color w:val="000000"/>
                <w:sz w:val="16"/>
                <w:szCs w:val="16"/>
              </w:rPr>
            </w:pPr>
            <w:r w:rsidRPr="00FC7007">
              <w:rPr>
                <w:color w:val="000000"/>
                <w:sz w:val="16"/>
                <w:szCs w:val="16"/>
              </w:rPr>
              <w:t>Расходы на выплаты по оплате труда работников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313BB924" w14:textId="77777777" w:rsidR="00FC7007" w:rsidRPr="00FC7007" w:rsidRDefault="00FC7007" w:rsidP="00FC7007">
            <w:pPr>
              <w:jc w:val="center"/>
              <w:rPr>
                <w:color w:val="000000"/>
                <w:sz w:val="16"/>
                <w:szCs w:val="16"/>
              </w:rPr>
            </w:pPr>
            <w:r w:rsidRPr="00FC7007">
              <w:rPr>
                <w:color w:val="000000"/>
                <w:sz w:val="16"/>
                <w:szCs w:val="16"/>
              </w:rPr>
              <w:t>772</w:t>
            </w:r>
          </w:p>
        </w:tc>
        <w:tc>
          <w:tcPr>
            <w:tcW w:w="469" w:type="dxa"/>
            <w:tcBorders>
              <w:top w:val="nil"/>
              <w:left w:val="nil"/>
              <w:bottom w:val="single" w:sz="4" w:space="0" w:color="000000"/>
              <w:right w:val="single" w:sz="4" w:space="0" w:color="000000"/>
            </w:tcBorders>
            <w:shd w:val="clear" w:color="auto" w:fill="auto"/>
            <w:hideMark/>
          </w:tcPr>
          <w:p w14:paraId="5B3A6DEC"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B97DA63"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3BA1F822" w14:textId="77777777" w:rsidR="00FC7007" w:rsidRPr="00FC7007" w:rsidRDefault="00FC7007" w:rsidP="00FC7007">
            <w:pPr>
              <w:jc w:val="center"/>
              <w:rPr>
                <w:color w:val="000000"/>
                <w:sz w:val="16"/>
                <w:szCs w:val="16"/>
              </w:rPr>
            </w:pPr>
            <w:r w:rsidRPr="00FC7007">
              <w:rPr>
                <w:color w:val="000000"/>
                <w:sz w:val="16"/>
                <w:szCs w:val="16"/>
              </w:rPr>
              <w:t>50 4 00 10020</w:t>
            </w:r>
          </w:p>
        </w:tc>
        <w:tc>
          <w:tcPr>
            <w:tcW w:w="453" w:type="dxa"/>
            <w:tcBorders>
              <w:top w:val="nil"/>
              <w:left w:val="nil"/>
              <w:bottom w:val="single" w:sz="4" w:space="0" w:color="000000"/>
              <w:right w:val="single" w:sz="4" w:space="0" w:color="000000"/>
            </w:tcBorders>
            <w:shd w:val="clear" w:color="auto" w:fill="auto"/>
            <w:hideMark/>
          </w:tcPr>
          <w:p w14:paraId="4FB9070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85010E8" w14:textId="77777777" w:rsidR="00FC7007" w:rsidRPr="00FC7007" w:rsidRDefault="00FC7007" w:rsidP="00FC7007">
            <w:pPr>
              <w:jc w:val="center"/>
              <w:rPr>
                <w:color w:val="000000"/>
                <w:sz w:val="16"/>
                <w:szCs w:val="16"/>
              </w:rPr>
            </w:pPr>
            <w:r w:rsidRPr="00FC7007">
              <w:rPr>
                <w:color w:val="000000"/>
                <w:sz w:val="16"/>
                <w:szCs w:val="16"/>
              </w:rPr>
              <w:t>3 813,69</w:t>
            </w:r>
          </w:p>
        </w:tc>
        <w:tc>
          <w:tcPr>
            <w:tcW w:w="1212" w:type="dxa"/>
            <w:tcBorders>
              <w:top w:val="nil"/>
              <w:left w:val="nil"/>
              <w:bottom w:val="single" w:sz="4" w:space="0" w:color="000000"/>
              <w:right w:val="single" w:sz="4" w:space="0" w:color="000000"/>
            </w:tcBorders>
            <w:shd w:val="clear" w:color="auto" w:fill="auto"/>
            <w:hideMark/>
          </w:tcPr>
          <w:p w14:paraId="02A55AF1" w14:textId="77777777" w:rsidR="00FC7007" w:rsidRPr="00FC7007" w:rsidRDefault="00FC7007" w:rsidP="00FC7007">
            <w:pPr>
              <w:jc w:val="center"/>
              <w:rPr>
                <w:color w:val="000000"/>
                <w:sz w:val="16"/>
                <w:szCs w:val="16"/>
              </w:rPr>
            </w:pPr>
            <w:r w:rsidRPr="00FC7007">
              <w:rPr>
                <w:color w:val="000000"/>
                <w:sz w:val="16"/>
                <w:szCs w:val="16"/>
              </w:rPr>
              <w:t>3 813,69</w:t>
            </w:r>
          </w:p>
        </w:tc>
        <w:tc>
          <w:tcPr>
            <w:tcW w:w="1212" w:type="dxa"/>
            <w:tcBorders>
              <w:top w:val="nil"/>
              <w:left w:val="nil"/>
              <w:bottom w:val="single" w:sz="4" w:space="0" w:color="000000"/>
              <w:right w:val="single" w:sz="4" w:space="0" w:color="000000"/>
            </w:tcBorders>
            <w:shd w:val="clear" w:color="auto" w:fill="auto"/>
            <w:hideMark/>
          </w:tcPr>
          <w:p w14:paraId="1C9E8E0B" w14:textId="77777777" w:rsidR="00FC7007" w:rsidRPr="00FC7007" w:rsidRDefault="00FC7007" w:rsidP="00FC7007">
            <w:pPr>
              <w:jc w:val="center"/>
              <w:rPr>
                <w:color w:val="000000"/>
                <w:sz w:val="16"/>
                <w:szCs w:val="16"/>
              </w:rPr>
            </w:pPr>
            <w:r w:rsidRPr="00FC7007">
              <w:rPr>
                <w:color w:val="000000"/>
                <w:sz w:val="16"/>
                <w:szCs w:val="16"/>
              </w:rPr>
              <w:t>3 813,69</w:t>
            </w:r>
          </w:p>
        </w:tc>
      </w:tr>
      <w:tr w:rsidR="00FC7007" w:rsidRPr="00FC7007" w14:paraId="31B0401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CAD7D4E"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76ACC8D6" w14:textId="77777777" w:rsidR="00FC7007" w:rsidRPr="00FC7007" w:rsidRDefault="00FC7007" w:rsidP="00FC7007">
            <w:pPr>
              <w:jc w:val="center"/>
              <w:rPr>
                <w:color w:val="000000"/>
                <w:sz w:val="16"/>
                <w:szCs w:val="16"/>
              </w:rPr>
            </w:pPr>
            <w:r w:rsidRPr="00FC7007">
              <w:rPr>
                <w:color w:val="000000"/>
                <w:sz w:val="16"/>
                <w:szCs w:val="16"/>
              </w:rPr>
              <w:t>772</w:t>
            </w:r>
          </w:p>
        </w:tc>
        <w:tc>
          <w:tcPr>
            <w:tcW w:w="469" w:type="dxa"/>
            <w:tcBorders>
              <w:top w:val="nil"/>
              <w:left w:val="nil"/>
              <w:bottom w:val="single" w:sz="4" w:space="0" w:color="000000"/>
              <w:right w:val="single" w:sz="4" w:space="0" w:color="000000"/>
            </w:tcBorders>
            <w:shd w:val="clear" w:color="auto" w:fill="auto"/>
            <w:hideMark/>
          </w:tcPr>
          <w:p w14:paraId="5DA1C016"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153000F"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083600CA" w14:textId="77777777" w:rsidR="00FC7007" w:rsidRPr="00FC7007" w:rsidRDefault="00FC7007" w:rsidP="00FC7007">
            <w:pPr>
              <w:jc w:val="center"/>
              <w:rPr>
                <w:color w:val="000000"/>
                <w:sz w:val="16"/>
                <w:szCs w:val="16"/>
              </w:rPr>
            </w:pPr>
            <w:r w:rsidRPr="00FC7007">
              <w:rPr>
                <w:color w:val="000000"/>
                <w:sz w:val="16"/>
                <w:szCs w:val="16"/>
              </w:rPr>
              <w:t>50 4 00 10020</w:t>
            </w:r>
          </w:p>
        </w:tc>
        <w:tc>
          <w:tcPr>
            <w:tcW w:w="453" w:type="dxa"/>
            <w:tcBorders>
              <w:top w:val="nil"/>
              <w:left w:val="nil"/>
              <w:bottom w:val="single" w:sz="4" w:space="0" w:color="000000"/>
              <w:right w:val="single" w:sz="4" w:space="0" w:color="000000"/>
            </w:tcBorders>
            <w:shd w:val="clear" w:color="auto" w:fill="auto"/>
            <w:hideMark/>
          </w:tcPr>
          <w:p w14:paraId="1AC907D9"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2D3EC7BB" w14:textId="77777777" w:rsidR="00FC7007" w:rsidRPr="00FC7007" w:rsidRDefault="00FC7007" w:rsidP="00FC7007">
            <w:pPr>
              <w:jc w:val="center"/>
              <w:rPr>
                <w:color w:val="000000"/>
                <w:sz w:val="16"/>
                <w:szCs w:val="16"/>
              </w:rPr>
            </w:pPr>
            <w:r w:rsidRPr="00FC7007">
              <w:rPr>
                <w:color w:val="000000"/>
                <w:sz w:val="16"/>
                <w:szCs w:val="16"/>
              </w:rPr>
              <w:t>3 813,69</w:t>
            </w:r>
          </w:p>
        </w:tc>
        <w:tc>
          <w:tcPr>
            <w:tcW w:w="1212" w:type="dxa"/>
            <w:tcBorders>
              <w:top w:val="nil"/>
              <w:left w:val="nil"/>
              <w:bottom w:val="single" w:sz="4" w:space="0" w:color="000000"/>
              <w:right w:val="single" w:sz="4" w:space="0" w:color="000000"/>
            </w:tcBorders>
            <w:shd w:val="clear" w:color="auto" w:fill="auto"/>
            <w:hideMark/>
          </w:tcPr>
          <w:p w14:paraId="5C8117BD" w14:textId="77777777" w:rsidR="00FC7007" w:rsidRPr="00FC7007" w:rsidRDefault="00FC7007" w:rsidP="00FC7007">
            <w:pPr>
              <w:jc w:val="center"/>
              <w:rPr>
                <w:color w:val="000000"/>
                <w:sz w:val="16"/>
                <w:szCs w:val="16"/>
              </w:rPr>
            </w:pPr>
            <w:r w:rsidRPr="00FC7007">
              <w:rPr>
                <w:color w:val="000000"/>
                <w:sz w:val="16"/>
                <w:szCs w:val="16"/>
              </w:rPr>
              <w:t>3 813,69</w:t>
            </w:r>
          </w:p>
        </w:tc>
        <w:tc>
          <w:tcPr>
            <w:tcW w:w="1212" w:type="dxa"/>
            <w:tcBorders>
              <w:top w:val="nil"/>
              <w:left w:val="nil"/>
              <w:bottom w:val="single" w:sz="4" w:space="0" w:color="000000"/>
              <w:right w:val="single" w:sz="4" w:space="0" w:color="000000"/>
            </w:tcBorders>
            <w:shd w:val="clear" w:color="auto" w:fill="auto"/>
            <w:hideMark/>
          </w:tcPr>
          <w:p w14:paraId="5F78A073" w14:textId="77777777" w:rsidR="00FC7007" w:rsidRPr="00FC7007" w:rsidRDefault="00FC7007" w:rsidP="00FC7007">
            <w:pPr>
              <w:jc w:val="center"/>
              <w:rPr>
                <w:color w:val="000000"/>
                <w:sz w:val="16"/>
                <w:szCs w:val="16"/>
              </w:rPr>
            </w:pPr>
            <w:r w:rsidRPr="00FC7007">
              <w:rPr>
                <w:color w:val="000000"/>
                <w:sz w:val="16"/>
                <w:szCs w:val="16"/>
              </w:rPr>
              <w:t>3 813,69</w:t>
            </w:r>
          </w:p>
        </w:tc>
      </w:tr>
      <w:tr w:rsidR="00FC7007" w:rsidRPr="00FC7007" w14:paraId="3BFF3FC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1982DF7" w14:textId="77777777" w:rsidR="00FC7007" w:rsidRPr="00FC7007" w:rsidRDefault="00FC7007" w:rsidP="00FC7007">
            <w:pPr>
              <w:rPr>
                <w:color w:val="000000"/>
                <w:sz w:val="16"/>
                <w:szCs w:val="16"/>
              </w:rPr>
            </w:pPr>
            <w:r w:rsidRPr="00FC7007">
              <w:rPr>
                <w:color w:val="000000"/>
                <w:sz w:val="16"/>
                <w:szCs w:val="16"/>
              </w:rPr>
              <w:t>Другие общегосударственные вопросы</w:t>
            </w:r>
          </w:p>
        </w:tc>
        <w:tc>
          <w:tcPr>
            <w:tcW w:w="458" w:type="dxa"/>
            <w:tcBorders>
              <w:top w:val="nil"/>
              <w:left w:val="nil"/>
              <w:bottom w:val="single" w:sz="4" w:space="0" w:color="000000"/>
              <w:right w:val="single" w:sz="4" w:space="0" w:color="000000"/>
            </w:tcBorders>
            <w:shd w:val="clear" w:color="auto" w:fill="auto"/>
            <w:hideMark/>
          </w:tcPr>
          <w:p w14:paraId="5628349F" w14:textId="77777777" w:rsidR="00FC7007" w:rsidRPr="00FC7007" w:rsidRDefault="00FC7007" w:rsidP="00FC7007">
            <w:pPr>
              <w:jc w:val="center"/>
              <w:rPr>
                <w:color w:val="000000"/>
                <w:sz w:val="16"/>
                <w:szCs w:val="16"/>
              </w:rPr>
            </w:pPr>
            <w:r w:rsidRPr="00FC7007">
              <w:rPr>
                <w:color w:val="000000"/>
                <w:sz w:val="16"/>
                <w:szCs w:val="16"/>
              </w:rPr>
              <w:t>772</w:t>
            </w:r>
          </w:p>
        </w:tc>
        <w:tc>
          <w:tcPr>
            <w:tcW w:w="469" w:type="dxa"/>
            <w:tcBorders>
              <w:top w:val="nil"/>
              <w:left w:val="nil"/>
              <w:bottom w:val="single" w:sz="4" w:space="0" w:color="000000"/>
              <w:right w:val="single" w:sz="4" w:space="0" w:color="000000"/>
            </w:tcBorders>
            <w:shd w:val="clear" w:color="auto" w:fill="auto"/>
            <w:hideMark/>
          </w:tcPr>
          <w:p w14:paraId="5F779412"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9786E5A"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6C2E372D"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4407BA4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782E6AC"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73D8585B"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4DC28F46"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47BB934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A3E9CD8" w14:textId="77777777" w:rsidR="00FC7007" w:rsidRPr="00FC7007" w:rsidRDefault="00FC7007" w:rsidP="00FC7007">
            <w:pPr>
              <w:rPr>
                <w:color w:val="000000"/>
                <w:sz w:val="16"/>
                <w:szCs w:val="16"/>
              </w:rPr>
            </w:pPr>
            <w:r w:rsidRPr="00FC7007">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5F13E55B" w14:textId="77777777" w:rsidR="00FC7007" w:rsidRPr="00FC7007" w:rsidRDefault="00FC7007" w:rsidP="00FC7007">
            <w:pPr>
              <w:jc w:val="center"/>
              <w:rPr>
                <w:color w:val="000000"/>
                <w:sz w:val="16"/>
                <w:szCs w:val="16"/>
              </w:rPr>
            </w:pPr>
            <w:r w:rsidRPr="00FC7007">
              <w:rPr>
                <w:color w:val="000000"/>
                <w:sz w:val="16"/>
                <w:szCs w:val="16"/>
              </w:rPr>
              <w:t>772</w:t>
            </w:r>
          </w:p>
        </w:tc>
        <w:tc>
          <w:tcPr>
            <w:tcW w:w="469" w:type="dxa"/>
            <w:tcBorders>
              <w:top w:val="nil"/>
              <w:left w:val="nil"/>
              <w:bottom w:val="single" w:sz="4" w:space="0" w:color="000000"/>
              <w:right w:val="single" w:sz="4" w:space="0" w:color="000000"/>
            </w:tcBorders>
            <w:shd w:val="clear" w:color="auto" w:fill="auto"/>
            <w:hideMark/>
          </w:tcPr>
          <w:p w14:paraId="1952BA90"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5CBEC60"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4B37CBFB" w14:textId="77777777" w:rsidR="00FC7007" w:rsidRPr="00FC7007" w:rsidRDefault="00FC7007" w:rsidP="00FC7007">
            <w:pPr>
              <w:jc w:val="center"/>
              <w:rPr>
                <w:color w:val="000000"/>
                <w:sz w:val="16"/>
                <w:szCs w:val="16"/>
              </w:rPr>
            </w:pPr>
            <w:r w:rsidRPr="00FC7007">
              <w:rPr>
                <w:color w:val="000000"/>
                <w:sz w:val="16"/>
                <w:szCs w:val="16"/>
              </w:rPr>
              <w:t>50 0 00 00000</w:t>
            </w:r>
          </w:p>
        </w:tc>
        <w:tc>
          <w:tcPr>
            <w:tcW w:w="453" w:type="dxa"/>
            <w:tcBorders>
              <w:top w:val="nil"/>
              <w:left w:val="nil"/>
              <w:bottom w:val="single" w:sz="4" w:space="0" w:color="000000"/>
              <w:right w:val="single" w:sz="4" w:space="0" w:color="000000"/>
            </w:tcBorders>
            <w:shd w:val="clear" w:color="auto" w:fill="auto"/>
            <w:hideMark/>
          </w:tcPr>
          <w:p w14:paraId="3699435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0B9FED5"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6A72061F"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3361BDD0"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528552E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20DE5E9" w14:textId="77777777" w:rsidR="00FC7007" w:rsidRPr="00FC7007" w:rsidRDefault="00FC7007" w:rsidP="00FC7007">
            <w:pPr>
              <w:rPr>
                <w:color w:val="000000"/>
                <w:sz w:val="16"/>
                <w:szCs w:val="16"/>
              </w:rPr>
            </w:pPr>
            <w:r w:rsidRPr="00FC7007">
              <w:rPr>
                <w:color w:val="000000"/>
                <w:sz w:val="16"/>
                <w:szCs w:val="16"/>
              </w:rPr>
              <w:t xml:space="preserve">Непрограммные </w:t>
            </w:r>
            <w:proofErr w:type="gramStart"/>
            <w:r w:rsidRPr="00FC7007">
              <w:rPr>
                <w:color w:val="000000"/>
                <w:sz w:val="16"/>
                <w:szCs w:val="16"/>
              </w:rPr>
              <w:t>расходы</w:t>
            </w:r>
            <w:proofErr w:type="gramEnd"/>
            <w:r w:rsidRPr="00FC7007">
              <w:rPr>
                <w:color w:val="000000"/>
                <w:sz w:val="16"/>
                <w:szCs w:val="16"/>
              </w:rPr>
              <w:t xml:space="preserve"> связанные с общегосударственным управлением непрограммных направлений</w:t>
            </w:r>
          </w:p>
        </w:tc>
        <w:tc>
          <w:tcPr>
            <w:tcW w:w="458" w:type="dxa"/>
            <w:tcBorders>
              <w:top w:val="nil"/>
              <w:left w:val="nil"/>
              <w:bottom w:val="single" w:sz="4" w:space="0" w:color="000000"/>
              <w:right w:val="single" w:sz="4" w:space="0" w:color="000000"/>
            </w:tcBorders>
            <w:shd w:val="clear" w:color="auto" w:fill="auto"/>
            <w:hideMark/>
          </w:tcPr>
          <w:p w14:paraId="6A39CA53" w14:textId="77777777" w:rsidR="00FC7007" w:rsidRPr="00FC7007" w:rsidRDefault="00FC7007" w:rsidP="00FC7007">
            <w:pPr>
              <w:jc w:val="center"/>
              <w:rPr>
                <w:color w:val="000000"/>
                <w:sz w:val="16"/>
                <w:szCs w:val="16"/>
              </w:rPr>
            </w:pPr>
            <w:r w:rsidRPr="00FC7007">
              <w:rPr>
                <w:color w:val="000000"/>
                <w:sz w:val="16"/>
                <w:szCs w:val="16"/>
              </w:rPr>
              <w:t>772</w:t>
            </w:r>
          </w:p>
        </w:tc>
        <w:tc>
          <w:tcPr>
            <w:tcW w:w="469" w:type="dxa"/>
            <w:tcBorders>
              <w:top w:val="nil"/>
              <w:left w:val="nil"/>
              <w:bottom w:val="single" w:sz="4" w:space="0" w:color="000000"/>
              <w:right w:val="single" w:sz="4" w:space="0" w:color="000000"/>
            </w:tcBorders>
            <w:shd w:val="clear" w:color="auto" w:fill="auto"/>
            <w:hideMark/>
          </w:tcPr>
          <w:p w14:paraId="4613B236"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CA8AD36"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6E09EA86" w14:textId="77777777" w:rsidR="00FC7007" w:rsidRPr="00FC7007" w:rsidRDefault="00FC7007" w:rsidP="00FC7007">
            <w:pPr>
              <w:jc w:val="center"/>
              <w:rPr>
                <w:color w:val="000000"/>
                <w:sz w:val="16"/>
                <w:szCs w:val="16"/>
              </w:rPr>
            </w:pPr>
            <w:r w:rsidRPr="00FC7007">
              <w:rPr>
                <w:color w:val="000000"/>
                <w:sz w:val="16"/>
                <w:szCs w:val="16"/>
              </w:rPr>
              <w:t>50 6 00 00000</w:t>
            </w:r>
          </w:p>
        </w:tc>
        <w:tc>
          <w:tcPr>
            <w:tcW w:w="453" w:type="dxa"/>
            <w:tcBorders>
              <w:top w:val="nil"/>
              <w:left w:val="nil"/>
              <w:bottom w:val="single" w:sz="4" w:space="0" w:color="000000"/>
              <w:right w:val="single" w:sz="4" w:space="0" w:color="000000"/>
            </w:tcBorders>
            <w:shd w:val="clear" w:color="auto" w:fill="auto"/>
            <w:hideMark/>
          </w:tcPr>
          <w:p w14:paraId="0D7704E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A03CCE3"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6ED7F86E"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6E62773D"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21A4C47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FCB1A00" w14:textId="77777777" w:rsidR="00FC7007" w:rsidRPr="00FC7007" w:rsidRDefault="00FC7007" w:rsidP="00FC7007">
            <w:pPr>
              <w:rPr>
                <w:color w:val="000000"/>
                <w:sz w:val="16"/>
                <w:szCs w:val="16"/>
              </w:rPr>
            </w:pPr>
            <w:r w:rsidRPr="00FC7007">
              <w:rPr>
                <w:color w:val="000000"/>
                <w:sz w:val="16"/>
                <w:szCs w:val="16"/>
              </w:rPr>
              <w:t>Расходы за счет средств местного бюджета на выполнение других обязательств государства</w:t>
            </w:r>
          </w:p>
        </w:tc>
        <w:tc>
          <w:tcPr>
            <w:tcW w:w="458" w:type="dxa"/>
            <w:tcBorders>
              <w:top w:val="nil"/>
              <w:left w:val="nil"/>
              <w:bottom w:val="single" w:sz="4" w:space="0" w:color="000000"/>
              <w:right w:val="single" w:sz="4" w:space="0" w:color="000000"/>
            </w:tcBorders>
            <w:shd w:val="clear" w:color="auto" w:fill="auto"/>
            <w:hideMark/>
          </w:tcPr>
          <w:p w14:paraId="0DB14BEB" w14:textId="77777777" w:rsidR="00FC7007" w:rsidRPr="00FC7007" w:rsidRDefault="00FC7007" w:rsidP="00FC7007">
            <w:pPr>
              <w:jc w:val="center"/>
              <w:rPr>
                <w:color w:val="000000"/>
                <w:sz w:val="16"/>
                <w:szCs w:val="16"/>
              </w:rPr>
            </w:pPr>
            <w:r w:rsidRPr="00FC7007">
              <w:rPr>
                <w:color w:val="000000"/>
                <w:sz w:val="16"/>
                <w:szCs w:val="16"/>
              </w:rPr>
              <w:t>772</w:t>
            </w:r>
          </w:p>
        </w:tc>
        <w:tc>
          <w:tcPr>
            <w:tcW w:w="469" w:type="dxa"/>
            <w:tcBorders>
              <w:top w:val="nil"/>
              <w:left w:val="nil"/>
              <w:bottom w:val="single" w:sz="4" w:space="0" w:color="000000"/>
              <w:right w:val="single" w:sz="4" w:space="0" w:color="000000"/>
            </w:tcBorders>
            <w:shd w:val="clear" w:color="auto" w:fill="auto"/>
            <w:hideMark/>
          </w:tcPr>
          <w:p w14:paraId="65BA28A5"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1B63D93"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3764FF01" w14:textId="77777777" w:rsidR="00FC7007" w:rsidRPr="00FC7007" w:rsidRDefault="00FC7007" w:rsidP="00FC7007">
            <w:pPr>
              <w:jc w:val="center"/>
              <w:rPr>
                <w:color w:val="000000"/>
                <w:sz w:val="16"/>
                <w:szCs w:val="16"/>
              </w:rPr>
            </w:pPr>
            <w:r w:rsidRPr="00FC7007">
              <w:rPr>
                <w:color w:val="000000"/>
                <w:sz w:val="16"/>
                <w:szCs w:val="16"/>
              </w:rPr>
              <w:t>50 6 00 10040</w:t>
            </w:r>
          </w:p>
        </w:tc>
        <w:tc>
          <w:tcPr>
            <w:tcW w:w="453" w:type="dxa"/>
            <w:tcBorders>
              <w:top w:val="nil"/>
              <w:left w:val="nil"/>
              <w:bottom w:val="single" w:sz="4" w:space="0" w:color="000000"/>
              <w:right w:val="single" w:sz="4" w:space="0" w:color="000000"/>
            </w:tcBorders>
            <w:shd w:val="clear" w:color="auto" w:fill="auto"/>
            <w:hideMark/>
          </w:tcPr>
          <w:p w14:paraId="3897919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9B951F5"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4589E065"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55726BF7"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778B5AC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910D122"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2533D407" w14:textId="77777777" w:rsidR="00FC7007" w:rsidRPr="00FC7007" w:rsidRDefault="00FC7007" w:rsidP="00FC7007">
            <w:pPr>
              <w:jc w:val="center"/>
              <w:rPr>
                <w:color w:val="000000"/>
                <w:sz w:val="16"/>
                <w:szCs w:val="16"/>
              </w:rPr>
            </w:pPr>
            <w:r w:rsidRPr="00FC7007">
              <w:rPr>
                <w:color w:val="000000"/>
                <w:sz w:val="16"/>
                <w:szCs w:val="16"/>
              </w:rPr>
              <w:t>772</w:t>
            </w:r>
          </w:p>
        </w:tc>
        <w:tc>
          <w:tcPr>
            <w:tcW w:w="469" w:type="dxa"/>
            <w:tcBorders>
              <w:top w:val="nil"/>
              <w:left w:val="nil"/>
              <w:bottom w:val="single" w:sz="4" w:space="0" w:color="000000"/>
              <w:right w:val="single" w:sz="4" w:space="0" w:color="000000"/>
            </w:tcBorders>
            <w:shd w:val="clear" w:color="auto" w:fill="auto"/>
            <w:hideMark/>
          </w:tcPr>
          <w:p w14:paraId="5059DFBE"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2E955A4"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6C873158" w14:textId="77777777" w:rsidR="00FC7007" w:rsidRPr="00FC7007" w:rsidRDefault="00FC7007" w:rsidP="00FC7007">
            <w:pPr>
              <w:jc w:val="center"/>
              <w:rPr>
                <w:color w:val="000000"/>
                <w:sz w:val="16"/>
                <w:szCs w:val="16"/>
              </w:rPr>
            </w:pPr>
            <w:r w:rsidRPr="00FC7007">
              <w:rPr>
                <w:color w:val="000000"/>
                <w:sz w:val="16"/>
                <w:szCs w:val="16"/>
              </w:rPr>
              <w:t>50 6 00 10040</w:t>
            </w:r>
          </w:p>
        </w:tc>
        <w:tc>
          <w:tcPr>
            <w:tcW w:w="453" w:type="dxa"/>
            <w:tcBorders>
              <w:top w:val="nil"/>
              <w:left w:val="nil"/>
              <w:bottom w:val="single" w:sz="4" w:space="0" w:color="000000"/>
              <w:right w:val="single" w:sz="4" w:space="0" w:color="000000"/>
            </w:tcBorders>
            <w:shd w:val="clear" w:color="auto" w:fill="auto"/>
            <w:hideMark/>
          </w:tcPr>
          <w:p w14:paraId="197CE2B9"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6712A075"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50A28CC2"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06FEC9AB"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0976AB5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8261381" w14:textId="77777777" w:rsidR="00FC7007" w:rsidRPr="00FC7007" w:rsidRDefault="00FC7007" w:rsidP="00FC7007">
            <w:pPr>
              <w:rPr>
                <w:color w:val="000000"/>
                <w:sz w:val="16"/>
                <w:szCs w:val="16"/>
              </w:rPr>
            </w:pPr>
            <w:r w:rsidRPr="00FC7007">
              <w:rPr>
                <w:color w:val="000000"/>
                <w:sz w:val="16"/>
                <w:szCs w:val="16"/>
              </w:rPr>
              <w:t>НАЦИОНАЛЬНАЯ ОБОРОНА</w:t>
            </w:r>
          </w:p>
        </w:tc>
        <w:tc>
          <w:tcPr>
            <w:tcW w:w="458" w:type="dxa"/>
            <w:tcBorders>
              <w:top w:val="nil"/>
              <w:left w:val="nil"/>
              <w:bottom w:val="single" w:sz="4" w:space="0" w:color="000000"/>
              <w:right w:val="single" w:sz="4" w:space="0" w:color="000000"/>
            </w:tcBorders>
            <w:shd w:val="clear" w:color="auto" w:fill="auto"/>
            <w:hideMark/>
          </w:tcPr>
          <w:p w14:paraId="27C710E9" w14:textId="77777777" w:rsidR="00FC7007" w:rsidRPr="00FC7007" w:rsidRDefault="00FC7007" w:rsidP="00FC7007">
            <w:pPr>
              <w:jc w:val="center"/>
              <w:rPr>
                <w:color w:val="000000"/>
                <w:sz w:val="16"/>
                <w:szCs w:val="16"/>
              </w:rPr>
            </w:pPr>
            <w:r w:rsidRPr="00FC7007">
              <w:rPr>
                <w:color w:val="000000"/>
                <w:sz w:val="16"/>
                <w:szCs w:val="16"/>
              </w:rPr>
              <w:t>772</w:t>
            </w:r>
          </w:p>
        </w:tc>
        <w:tc>
          <w:tcPr>
            <w:tcW w:w="469" w:type="dxa"/>
            <w:tcBorders>
              <w:top w:val="nil"/>
              <w:left w:val="nil"/>
              <w:bottom w:val="single" w:sz="4" w:space="0" w:color="000000"/>
              <w:right w:val="single" w:sz="4" w:space="0" w:color="000000"/>
            </w:tcBorders>
            <w:shd w:val="clear" w:color="auto" w:fill="auto"/>
            <w:hideMark/>
          </w:tcPr>
          <w:p w14:paraId="1AE07458"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2FDC0233"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264D3B24"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7BE29B0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F6282A2" w14:textId="77777777" w:rsidR="00FC7007" w:rsidRPr="00FC7007" w:rsidRDefault="00FC7007" w:rsidP="00FC7007">
            <w:pPr>
              <w:jc w:val="center"/>
              <w:rPr>
                <w:color w:val="000000"/>
                <w:sz w:val="16"/>
                <w:szCs w:val="16"/>
              </w:rPr>
            </w:pPr>
            <w:r w:rsidRPr="00FC7007">
              <w:rPr>
                <w:color w:val="000000"/>
                <w:sz w:val="16"/>
                <w:szCs w:val="16"/>
              </w:rPr>
              <w:t>418,32</w:t>
            </w:r>
          </w:p>
        </w:tc>
        <w:tc>
          <w:tcPr>
            <w:tcW w:w="1212" w:type="dxa"/>
            <w:tcBorders>
              <w:top w:val="nil"/>
              <w:left w:val="nil"/>
              <w:bottom w:val="single" w:sz="4" w:space="0" w:color="000000"/>
              <w:right w:val="single" w:sz="4" w:space="0" w:color="000000"/>
            </w:tcBorders>
            <w:shd w:val="clear" w:color="auto" w:fill="auto"/>
            <w:hideMark/>
          </w:tcPr>
          <w:p w14:paraId="413A5D17" w14:textId="77777777" w:rsidR="00FC7007" w:rsidRPr="00FC7007" w:rsidRDefault="00FC7007" w:rsidP="00FC7007">
            <w:pPr>
              <w:jc w:val="center"/>
              <w:rPr>
                <w:color w:val="000000"/>
                <w:sz w:val="16"/>
                <w:szCs w:val="16"/>
              </w:rPr>
            </w:pPr>
            <w:r w:rsidRPr="00FC7007">
              <w:rPr>
                <w:color w:val="000000"/>
                <w:sz w:val="16"/>
                <w:szCs w:val="16"/>
              </w:rPr>
              <w:t>455,60</w:t>
            </w:r>
          </w:p>
        </w:tc>
        <w:tc>
          <w:tcPr>
            <w:tcW w:w="1212" w:type="dxa"/>
            <w:tcBorders>
              <w:top w:val="nil"/>
              <w:left w:val="nil"/>
              <w:bottom w:val="single" w:sz="4" w:space="0" w:color="000000"/>
              <w:right w:val="single" w:sz="4" w:space="0" w:color="000000"/>
            </w:tcBorders>
            <w:shd w:val="clear" w:color="auto" w:fill="auto"/>
            <w:hideMark/>
          </w:tcPr>
          <w:p w14:paraId="771205D5" w14:textId="77777777" w:rsidR="00FC7007" w:rsidRPr="00FC7007" w:rsidRDefault="00FC7007" w:rsidP="00FC7007">
            <w:pPr>
              <w:jc w:val="center"/>
              <w:rPr>
                <w:color w:val="000000"/>
                <w:sz w:val="16"/>
                <w:szCs w:val="16"/>
              </w:rPr>
            </w:pPr>
            <w:r w:rsidRPr="00FC7007">
              <w:rPr>
                <w:color w:val="000000"/>
                <w:sz w:val="16"/>
                <w:szCs w:val="16"/>
              </w:rPr>
              <w:t>471,21</w:t>
            </w:r>
          </w:p>
        </w:tc>
      </w:tr>
      <w:tr w:rsidR="00FC7007" w:rsidRPr="00FC7007" w14:paraId="55A1880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8984F9F" w14:textId="77777777" w:rsidR="00FC7007" w:rsidRPr="00FC7007" w:rsidRDefault="00FC7007" w:rsidP="00FC7007">
            <w:pPr>
              <w:rPr>
                <w:color w:val="000000"/>
                <w:sz w:val="16"/>
                <w:szCs w:val="16"/>
              </w:rPr>
            </w:pPr>
            <w:r w:rsidRPr="00FC7007">
              <w:rPr>
                <w:color w:val="000000"/>
                <w:sz w:val="16"/>
                <w:szCs w:val="16"/>
              </w:rPr>
              <w:t>Мобилизационная и вневойсковая подготовка</w:t>
            </w:r>
          </w:p>
        </w:tc>
        <w:tc>
          <w:tcPr>
            <w:tcW w:w="458" w:type="dxa"/>
            <w:tcBorders>
              <w:top w:val="nil"/>
              <w:left w:val="nil"/>
              <w:bottom w:val="single" w:sz="4" w:space="0" w:color="000000"/>
              <w:right w:val="single" w:sz="4" w:space="0" w:color="000000"/>
            </w:tcBorders>
            <w:shd w:val="clear" w:color="auto" w:fill="auto"/>
            <w:hideMark/>
          </w:tcPr>
          <w:p w14:paraId="76335BE1" w14:textId="77777777" w:rsidR="00FC7007" w:rsidRPr="00FC7007" w:rsidRDefault="00FC7007" w:rsidP="00FC7007">
            <w:pPr>
              <w:jc w:val="center"/>
              <w:rPr>
                <w:color w:val="000000"/>
                <w:sz w:val="16"/>
                <w:szCs w:val="16"/>
              </w:rPr>
            </w:pPr>
            <w:r w:rsidRPr="00FC7007">
              <w:rPr>
                <w:color w:val="000000"/>
                <w:sz w:val="16"/>
                <w:szCs w:val="16"/>
              </w:rPr>
              <w:t>772</w:t>
            </w:r>
          </w:p>
        </w:tc>
        <w:tc>
          <w:tcPr>
            <w:tcW w:w="469" w:type="dxa"/>
            <w:tcBorders>
              <w:top w:val="nil"/>
              <w:left w:val="nil"/>
              <w:bottom w:val="single" w:sz="4" w:space="0" w:color="000000"/>
              <w:right w:val="single" w:sz="4" w:space="0" w:color="000000"/>
            </w:tcBorders>
            <w:shd w:val="clear" w:color="auto" w:fill="auto"/>
            <w:hideMark/>
          </w:tcPr>
          <w:p w14:paraId="2B58ADC4"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040F08C1"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FCF91B4"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69158C1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AAB54AB" w14:textId="77777777" w:rsidR="00FC7007" w:rsidRPr="00FC7007" w:rsidRDefault="00FC7007" w:rsidP="00FC7007">
            <w:pPr>
              <w:jc w:val="center"/>
              <w:rPr>
                <w:color w:val="000000"/>
                <w:sz w:val="16"/>
                <w:szCs w:val="16"/>
              </w:rPr>
            </w:pPr>
            <w:r w:rsidRPr="00FC7007">
              <w:rPr>
                <w:color w:val="000000"/>
                <w:sz w:val="16"/>
                <w:szCs w:val="16"/>
              </w:rPr>
              <w:t>418,32</w:t>
            </w:r>
          </w:p>
        </w:tc>
        <w:tc>
          <w:tcPr>
            <w:tcW w:w="1212" w:type="dxa"/>
            <w:tcBorders>
              <w:top w:val="nil"/>
              <w:left w:val="nil"/>
              <w:bottom w:val="single" w:sz="4" w:space="0" w:color="000000"/>
              <w:right w:val="single" w:sz="4" w:space="0" w:color="000000"/>
            </w:tcBorders>
            <w:shd w:val="clear" w:color="auto" w:fill="auto"/>
            <w:hideMark/>
          </w:tcPr>
          <w:p w14:paraId="19DC24ED" w14:textId="77777777" w:rsidR="00FC7007" w:rsidRPr="00FC7007" w:rsidRDefault="00FC7007" w:rsidP="00FC7007">
            <w:pPr>
              <w:jc w:val="center"/>
              <w:rPr>
                <w:color w:val="000000"/>
                <w:sz w:val="16"/>
                <w:szCs w:val="16"/>
              </w:rPr>
            </w:pPr>
            <w:r w:rsidRPr="00FC7007">
              <w:rPr>
                <w:color w:val="000000"/>
                <w:sz w:val="16"/>
                <w:szCs w:val="16"/>
              </w:rPr>
              <w:t>455,60</w:t>
            </w:r>
          </w:p>
        </w:tc>
        <w:tc>
          <w:tcPr>
            <w:tcW w:w="1212" w:type="dxa"/>
            <w:tcBorders>
              <w:top w:val="nil"/>
              <w:left w:val="nil"/>
              <w:bottom w:val="single" w:sz="4" w:space="0" w:color="000000"/>
              <w:right w:val="single" w:sz="4" w:space="0" w:color="000000"/>
            </w:tcBorders>
            <w:shd w:val="clear" w:color="auto" w:fill="auto"/>
            <w:hideMark/>
          </w:tcPr>
          <w:p w14:paraId="2D8154DE" w14:textId="77777777" w:rsidR="00FC7007" w:rsidRPr="00FC7007" w:rsidRDefault="00FC7007" w:rsidP="00FC7007">
            <w:pPr>
              <w:jc w:val="center"/>
              <w:rPr>
                <w:color w:val="000000"/>
                <w:sz w:val="16"/>
                <w:szCs w:val="16"/>
              </w:rPr>
            </w:pPr>
            <w:r w:rsidRPr="00FC7007">
              <w:rPr>
                <w:color w:val="000000"/>
                <w:sz w:val="16"/>
                <w:szCs w:val="16"/>
              </w:rPr>
              <w:t>471,21</w:t>
            </w:r>
          </w:p>
        </w:tc>
      </w:tr>
      <w:tr w:rsidR="00FC7007" w:rsidRPr="00FC7007" w14:paraId="3095DBF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0ECB4BC" w14:textId="77777777" w:rsidR="00FC7007" w:rsidRPr="00FC7007" w:rsidRDefault="00FC7007" w:rsidP="00FC7007">
            <w:pPr>
              <w:rPr>
                <w:color w:val="000000"/>
                <w:sz w:val="16"/>
                <w:szCs w:val="16"/>
              </w:rPr>
            </w:pPr>
            <w:r w:rsidRPr="00FC7007">
              <w:rPr>
                <w:color w:val="000000"/>
                <w:sz w:val="16"/>
                <w:szCs w:val="16"/>
              </w:rPr>
              <w:t>Непрограммные расходы на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03DE669E" w14:textId="77777777" w:rsidR="00FC7007" w:rsidRPr="00FC7007" w:rsidRDefault="00FC7007" w:rsidP="00FC7007">
            <w:pPr>
              <w:jc w:val="center"/>
              <w:rPr>
                <w:color w:val="000000"/>
                <w:sz w:val="16"/>
                <w:szCs w:val="16"/>
              </w:rPr>
            </w:pPr>
            <w:r w:rsidRPr="00FC7007">
              <w:rPr>
                <w:color w:val="000000"/>
                <w:sz w:val="16"/>
                <w:szCs w:val="16"/>
              </w:rPr>
              <w:t>772</w:t>
            </w:r>
          </w:p>
        </w:tc>
        <w:tc>
          <w:tcPr>
            <w:tcW w:w="469" w:type="dxa"/>
            <w:tcBorders>
              <w:top w:val="nil"/>
              <w:left w:val="nil"/>
              <w:bottom w:val="single" w:sz="4" w:space="0" w:color="000000"/>
              <w:right w:val="single" w:sz="4" w:space="0" w:color="000000"/>
            </w:tcBorders>
            <w:shd w:val="clear" w:color="auto" w:fill="auto"/>
            <w:hideMark/>
          </w:tcPr>
          <w:p w14:paraId="06137878"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3401487F"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046ECC1" w14:textId="77777777" w:rsidR="00FC7007" w:rsidRPr="00FC7007" w:rsidRDefault="00FC7007" w:rsidP="00FC7007">
            <w:pPr>
              <w:jc w:val="center"/>
              <w:rPr>
                <w:color w:val="000000"/>
                <w:sz w:val="16"/>
                <w:szCs w:val="16"/>
              </w:rPr>
            </w:pPr>
            <w:r w:rsidRPr="00FC7007">
              <w:rPr>
                <w:color w:val="000000"/>
                <w:sz w:val="16"/>
                <w:szCs w:val="16"/>
              </w:rPr>
              <w:t>51 0 00 00000</w:t>
            </w:r>
          </w:p>
        </w:tc>
        <w:tc>
          <w:tcPr>
            <w:tcW w:w="453" w:type="dxa"/>
            <w:tcBorders>
              <w:top w:val="nil"/>
              <w:left w:val="nil"/>
              <w:bottom w:val="single" w:sz="4" w:space="0" w:color="000000"/>
              <w:right w:val="single" w:sz="4" w:space="0" w:color="000000"/>
            </w:tcBorders>
            <w:shd w:val="clear" w:color="auto" w:fill="auto"/>
            <w:hideMark/>
          </w:tcPr>
          <w:p w14:paraId="2BF57FE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439A2CF" w14:textId="77777777" w:rsidR="00FC7007" w:rsidRPr="00FC7007" w:rsidRDefault="00FC7007" w:rsidP="00FC7007">
            <w:pPr>
              <w:jc w:val="center"/>
              <w:rPr>
                <w:color w:val="000000"/>
                <w:sz w:val="16"/>
                <w:szCs w:val="16"/>
              </w:rPr>
            </w:pPr>
            <w:r w:rsidRPr="00FC7007">
              <w:rPr>
                <w:color w:val="000000"/>
                <w:sz w:val="16"/>
                <w:szCs w:val="16"/>
              </w:rPr>
              <w:t>418,32</w:t>
            </w:r>
          </w:p>
        </w:tc>
        <w:tc>
          <w:tcPr>
            <w:tcW w:w="1212" w:type="dxa"/>
            <w:tcBorders>
              <w:top w:val="nil"/>
              <w:left w:val="nil"/>
              <w:bottom w:val="single" w:sz="4" w:space="0" w:color="000000"/>
              <w:right w:val="single" w:sz="4" w:space="0" w:color="000000"/>
            </w:tcBorders>
            <w:shd w:val="clear" w:color="auto" w:fill="auto"/>
            <w:hideMark/>
          </w:tcPr>
          <w:p w14:paraId="32278E68" w14:textId="77777777" w:rsidR="00FC7007" w:rsidRPr="00FC7007" w:rsidRDefault="00FC7007" w:rsidP="00FC7007">
            <w:pPr>
              <w:jc w:val="center"/>
              <w:rPr>
                <w:color w:val="000000"/>
                <w:sz w:val="16"/>
                <w:szCs w:val="16"/>
              </w:rPr>
            </w:pPr>
            <w:r w:rsidRPr="00FC7007">
              <w:rPr>
                <w:color w:val="000000"/>
                <w:sz w:val="16"/>
                <w:szCs w:val="16"/>
              </w:rPr>
              <w:t>455,60</w:t>
            </w:r>
          </w:p>
        </w:tc>
        <w:tc>
          <w:tcPr>
            <w:tcW w:w="1212" w:type="dxa"/>
            <w:tcBorders>
              <w:top w:val="nil"/>
              <w:left w:val="nil"/>
              <w:bottom w:val="single" w:sz="4" w:space="0" w:color="000000"/>
              <w:right w:val="single" w:sz="4" w:space="0" w:color="000000"/>
            </w:tcBorders>
            <w:shd w:val="clear" w:color="auto" w:fill="auto"/>
            <w:hideMark/>
          </w:tcPr>
          <w:p w14:paraId="328EEFE4" w14:textId="77777777" w:rsidR="00FC7007" w:rsidRPr="00FC7007" w:rsidRDefault="00FC7007" w:rsidP="00FC7007">
            <w:pPr>
              <w:jc w:val="center"/>
              <w:rPr>
                <w:color w:val="000000"/>
                <w:sz w:val="16"/>
                <w:szCs w:val="16"/>
              </w:rPr>
            </w:pPr>
            <w:r w:rsidRPr="00FC7007">
              <w:rPr>
                <w:color w:val="000000"/>
                <w:sz w:val="16"/>
                <w:szCs w:val="16"/>
              </w:rPr>
              <w:t>471,21</w:t>
            </w:r>
          </w:p>
        </w:tc>
      </w:tr>
      <w:tr w:rsidR="00FC7007" w:rsidRPr="00FC7007" w14:paraId="5A57000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023656D" w14:textId="77777777" w:rsidR="00FC7007" w:rsidRPr="00FC7007" w:rsidRDefault="00FC7007" w:rsidP="00FC7007">
            <w:pPr>
              <w:rPr>
                <w:color w:val="000000"/>
                <w:sz w:val="16"/>
                <w:szCs w:val="16"/>
              </w:rPr>
            </w:pPr>
            <w:r w:rsidRPr="00FC7007">
              <w:rPr>
                <w:color w:val="000000"/>
                <w:sz w:val="16"/>
                <w:szCs w:val="16"/>
              </w:rPr>
              <w:t>Непрограммные расходы в рамках направлений деятельности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68F6B4E7" w14:textId="77777777" w:rsidR="00FC7007" w:rsidRPr="00FC7007" w:rsidRDefault="00FC7007" w:rsidP="00FC7007">
            <w:pPr>
              <w:jc w:val="center"/>
              <w:rPr>
                <w:color w:val="000000"/>
                <w:sz w:val="16"/>
                <w:szCs w:val="16"/>
              </w:rPr>
            </w:pPr>
            <w:r w:rsidRPr="00FC7007">
              <w:rPr>
                <w:color w:val="000000"/>
                <w:sz w:val="16"/>
                <w:szCs w:val="16"/>
              </w:rPr>
              <w:t>772</w:t>
            </w:r>
          </w:p>
        </w:tc>
        <w:tc>
          <w:tcPr>
            <w:tcW w:w="469" w:type="dxa"/>
            <w:tcBorders>
              <w:top w:val="nil"/>
              <w:left w:val="nil"/>
              <w:bottom w:val="single" w:sz="4" w:space="0" w:color="000000"/>
              <w:right w:val="single" w:sz="4" w:space="0" w:color="000000"/>
            </w:tcBorders>
            <w:shd w:val="clear" w:color="auto" w:fill="auto"/>
            <w:hideMark/>
          </w:tcPr>
          <w:p w14:paraId="5B86E57F"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611F30B8"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49CFF27" w14:textId="77777777" w:rsidR="00FC7007" w:rsidRPr="00FC7007" w:rsidRDefault="00FC7007" w:rsidP="00FC7007">
            <w:pPr>
              <w:jc w:val="center"/>
              <w:rPr>
                <w:color w:val="000000"/>
                <w:sz w:val="16"/>
                <w:szCs w:val="16"/>
              </w:rPr>
            </w:pPr>
            <w:r w:rsidRPr="00FC7007">
              <w:rPr>
                <w:color w:val="000000"/>
                <w:sz w:val="16"/>
                <w:szCs w:val="16"/>
              </w:rPr>
              <w:t>51 1 00 00000</w:t>
            </w:r>
          </w:p>
        </w:tc>
        <w:tc>
          <w:tcPr>
            <w:tcW w:w="453" w:type="dxa"/>
            <w:tcBorders>
              <w:top w:val="nil"/>
              <w:left w:val="nil"/>
              <w:bottom w:val="single" w:sz="4" w:space="0" w:color="000000"/>
              <w:right w:val="single" w:sz="4" w:space="0" w:color="000000"/>
            </w:tcBorders>
            <w:shd w:val="clear" w:color="auto" w:fill="auto"/>
            <w:hideMark/>
          </w:tcPr>
          <w:p w14:paraId="15F53BC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C024AFA" w14:textId="77777777" w:rsidR="00FC7007" w:rsidRPr="00FC7007" w:rsidRDefault="00FC7007" w:rsidP="00FC7007">
            <w:pPr>
              <w:jc w:val="center"/>
              <w:rPr>
                <w:color w:val="000000"/>
                <w:sz w:val="16"/>
                <w:szCs w:val="16"/>
              </w:rPr>
            </w:pPr>
            <w:r w:rsidRPr="00FC7007">
              <w:rPr>
                <w:color w:val="000000"/>
                <w:sz w:val="16"/>
                <w:szCs w:val="16"/>
              </w:rPr>
              <w:t>418,32</w:t>
            </w:r>
          </w:p>
        </w:tc>
        <w:tc>
          <w:tcPr>
            <w:tcW w:w="1212" w:type="dxa"/>
            <w:tcBorders>
              <w:top w:val="nil"/>
              <w:left w:val="nil"/>
              <w:bottom w:val="single" w:sz="4" w:space="0" w:color="000000"/>
              <w:right w:val="single" w:sz="4" w:space="0" w:color="000000"/>
            </w:tcBorders>
            <w:shd w:val="clear" w:color="auto" w:fill="auto"/>
            <w:hideMark/>
          </w:tcPr>
          <w:p w14:paraId="7F03604A" w14:textId="77777777" w:rsidR="00FC7007" w:rsidRPr="00FC7007" w:rsidRDefault="00FC7007" w:rsidP="00FC7007">
            <w:pPr>
              <w:jc w:val="center"/>
              <w:rPr>
                <w:color w:val="000000"/>
                <w:sz w:val="16"/>
                <w:szCs w:val="16"/>
              </w:rPr>
            </w:pPr>
            <w:r w:rsidRPr="00FC7007">
              <w:rPr>
                <w:color w:val="000000"/>
                <w:sz w:val="16"/>
                <w:szCs w:val="16"/>
              </w:rPr>
              <w:t>455,60</w:t>
            </w:r>
          </w:p>
        </w:tc>
        <w:tc>
          <w:tcPr>
            <w:tcW w:w="1212" w:type="dxa"/>
            <w:tcBorders>
              <w:top w:val="nil"/>
              <w:left w:val="nil"/>
              <w:bottom w:val="single" w:sz="4" w:space="0" w:color="000000"/>
              <w:right w:val="single" w:sz="4" w:space="0" w:color="000000"/>
            </w:tcBorders>
            <w:shd w:val="clear" w:color="auto" w:fill="auto"/>
            <w:hideMark/>
          </w:tcPr>
          <w:p w14:paraId="3F91E04F" w14:textId="77777777" w:rsidR="00FC7007" w:rsidRPr="00FC7007" w:rsidRDefault="00FC7007" w:rsidP="00FC7007">
            <w:pPr>
              <w:jc w:val="center"/>
              <w:rPr>
                <w:color w:val="000000"/>
                <w:sz w:val="16"/>
                <w:szCs w:val="16"/>
              </w:rPr>
            </w:pPr>
            <w:r w:rsidRPr="00FC7007">
              <w:rPr>
                <w:color w:val="000000"/>
                <w:sz w:val="16"/>
                <w:szCs w:val="16"/>
              </w:rPr>
              <w:t>471,21</w:t>
            </w:r>
          </w:p>
        </w:tc>
      </w:tr>
      <w:tr w:rsidR="00FC7007" w:rsidRPr="00FC7007" w14:paraId="65C32D2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6A9EC41" w14:textId="77777777" w:rsidR="00FC7007" w:rsidRPr="00FC7007" w:rsidRDefault="00FC7007" w:rsidP="00FC7007">
            <w:pPr>
              <w:rPr>
                <w:color w:val="000000"/>
                <w:sz w:val="16"/>
                <w:szCs w:val="16"/>
              </w:rPr>
            </w:pPr>
            <w:r w:rsidRPr="00FC7007">
              <w:rPr>
                <w:color w:val="000000"/>
                <w:sz w:val="16"/>
                <w:szCs w:val="16"/>
              </w:rPr>
              <w:t>Осуществление первичного воинского учета на территориях, где отсутствуют военные комиссариаты</w:t>
            </w:r>
          </w:p>
        </w:tc>
        <w:tc>
          <w:tcPr>
            <w:tcW w:w="458" w:type="dxa"/>
            <w:tcBorders>
              <w:top w:val="nil"/>
              <w:left w:val="nil"/>
              <w:bottom w:val="single" w:sz="4" w:space="0" w:color="000000"/>
              <w:right w:val="single" w:sz="4" w:space="0" w:color="000000"/>
            </w:tcBorders>
            <w:shd w:val="clear" w:color="auto" w:fill="auto"/>
            <w:hideMark/>
          </w:tcPr>
          <w:p w14:paraId="4FD96B47" w14:textId="77777777" w:rsidR="00FC7007" w:rsidRPr="00FC7007" w:rsidRDefault="00FC7007" w:rsidP="00FC7007">
            <w:pPr>
              <w:jc w:val="center"/>
              <w:rPr>
                <w:color w:val="000000"/>
                <w:sz w:val="16"/>
                <w:szCs w:val="16"/>
              </w:rPr>
            </w:pPr>
            <w:r w:rsidRPr="00FC7007">
              <w:rPr>
                <w:color w:val="000000"/>
                <w:sz w:val="16"/>
                <w:szCs w:val="16"/>
              </w:rPr>
              <w:t>772</w:t>
            </w:r>
          </w:p>
        </w:tc>
        <w:tc>
          <w:tcPr>
            <w:tcW w:w="469" w:type="dxa"/>
            <w:tcBorders>
              <w:top w:val="nil"/>
              <w:left w:val="nil"/>
              <w:bottom w:val="single" w:sz="4" w:space="0" w:color="000000"/>
              <w:right w:val="single" w:sz="4" w:space="0" w:color="000000"/>
            </w:tcBorders>
            <w:shd w:val="clear" w:color="auto" w:fill="auto"/>
            <w:hideMark/>
          </w:tcPr>
          <w:p w14:paraId="62F571AF"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7D17402E"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0061D5A" w14:textId="77777777" w:rsidR="00FC7007" w:rsidRPr="00FC7007" w:rsidRDefault="00FC7007" w:rsidP="00FC7007">
            <w:pPr>
              <w:jc w:val="center"/>
              <w:rPr>
                <w:color w:val="000000"/>
                <w:sz w:val="16"/>
                <w:szCs w:val="16"/>
              </w:rPr>
            </w:pPr>
            <w:r w:rsidRPr="00FC7007">
              <w:rPr>
                <w:color w:val="000000"/>
                <w:sz w:val="16"/>
                <w:szCs w:val="16"/>
              </w:rPr>
              <w:t>51 1 00 51180</w:t>
            </w:r>
          </w:p>
        </w:tc>
        <w:tc>
          <w:tcPr>
            <w:tcW w:w="453" w:type="dxa"/>
            <w:tcBorders>
              <w:top w:val="nil"/>
              <w:left w:val="nil"/>
              <w:bottom w:val="single" w:sz="4" w:space="0" w:color="000000"/>
              <w:right w:val="single" w:sz="4" w:space="0" w:color="000000"/>
            </w:tcBorders>
            <w:shd w:val="clear" w:color="auto" w:fill="auto"/>
            <w:hideMark/>
          </w:tcPr>
          <w:p w14:paraId="05A0A3E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EBC4362" w14:textId="77777777" w:rsidR="00FC7007" w:rsidRPr="00FC7007" w:rsidRDefault="00FC7007" w:rsidP="00FC7007">
            <w:pPr>
              <w:jc w:val="center"/>
              <w:rPr>
                <w:color w:val="000000"/>
                <w:sz w:val="16"/>
                <w:szCs w:val="16"/>
              </w:rPr>
            </w:pPr>
            <w:r w:rsidRPr="00FC7007">
              <w:rPr>
                <w:color w:val="000000"/>
                <w:sz w:val="16"/>
                <w:szCs w:val="16"/>
              </w:rPr>
              <w:t>418,32</w:t>
            </w:r>
          </w:p>
        </w:tc>
        <w:tc>
          <w:tcPr>
            <w:tcW w:w="1212" w:type="dxa"/>
            <w:tcBorders>
              <w:top w:val="nil"/>
              <w:left w:val="nil"/>
              <w:bottom w:val="single" w:sz="4" w:space="0" w:color="000000"/>
              <w:right w:val="single" w:sz="4" w:space="0" w:color="000000"/>
            </w:tcBorders>
            <w:shd w:val="clear" w:color="auto" w:fill="auto"/>
            <w:hideMark/>
          </w:tcPr>
          <w:p w14:paraId="17720122" w14:textId="77777777" w:rsidR="00FC7007" w:rsidRPr="00FC7007" w:rsidRDefault="00FC7007" w:rsidP="00FC7007">
            <w:pPr>
              <w:jc w:val="center"/>
              <w:rPr>
                <w:color w:val="000000"/>
                <w:sz w:val="16"/>
                <w:szCs w:val="16"/>
              </w:rPr>
            </w:pPr>
            <w:r w:rsidRPr="00FC7007">
              <w:rPr>
                <w:color w:val="000000"/>
                <w:sz w:val="16"/>
                <w:szCs w:val="16"/>
              </w:rPr>
              <w:t>455,60</w:t>
            </w:r>
          </w:p>
        </w:tc>
        <w:tc>
          <w:tcPr>
            <w:tcW w:w="1212" w:type="dxa"/>
            <w:tcBorders>
              <w:top w:val="nil"/>
              <w:left w:val="nil"/>
              <w:bottom w:val="single" w:sz="4" w:space="0" w:color="000000"/>
              <w:right w:val="single" w:sz="4" w:space="0" w:color="000000"/>
            </w:tcBorders>
            <w:shd w:val="clear" w:color="auto" w:fill="auto"/>
            <w:hideMark/>
          </w:tcPr>
          <w:p w14:paraId="0BA22070" w14:textId="77777777" w:rsidR="00FC7007" w:rsidRPr="00FC7007" w:rsidRDefault="00FC7007" w:rsidP="00FC7007">
            <w:pPr>
              <w:jc w:val="center"/>
              <w:rPr>
                <w:color w:val="000000"/>
                <w:sz w:val="16"/>
                <w:szCs w:val="16"/>
              </w:rPr>
            </w:pPr>
            <w:r w:rsidRPr="00FC7007">
              <w:rPr>
                <w:color w:val="000000"/>
                <w:sz w:val="16"/>
                <w:szCs w:val="16"/>
              </w:rPr>
              <w:t>471,21</w:t>
            </w:r>
          </w:p>
        </w:tc>
      </w:tr>
      <w:tr w:rsidR="00FC7007" w:rsidRPr="00FC7007" w14:paraId="4EDDA27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BA8CB94" w14:textId="77777777" w:rsidR="00FC7007" w:rsidRPr="00FC7007" w:rsidRDefault="00FC7007" w:rsidP="00FC7007">
            <w:pPr>
              <w:rPr>
                <w:color w:val="000000"/>
                <w:sz w:val="16"/>
                <w:szCs w:val="16"/>
              </w:rPr>
            </w:pPr>
            <w:r w:rsidRPr="00FC7007">
              <w:rPr>
                <w:color w:val="000000"/>
                <w:sz w:val="16"/>
                <w:szCs w:val="16"/>
              </w:rPr>
              <w:t xml:space="preserve">Расходы на выплаты персоналу в целях обеспечения выполнения функций государственными </w:t>
            </w:r>
            <w:r w:rsidRPr="00FC7007">
              <w:rPr>
                <w:color w:val="000000"/>
                <w:sz w:val="16"/>
                <w:szCs w:val="16"/>
              </w:rPr>
              <w:lastRenderedPageBreak/>
              <w:t>(муниципальными)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65969107" w14:textId="77777777" w:rsidR="00FC7007" w:rsidRPr="00FC7007" w:rsidRDefault="00FC7007" w:rsidP="00FC7007">
            <w:pPr>
              <w:jc w:val="center"/>
              <w:rPr>
                <w:color w:val="000000"/>
                <w:sz w:val="16"/>
                <w:szCs w:val="16"/>
              </w:rPr>
            </w:pPr>
            <w:r w:rsidRPr="00FC7007">
              <w:rPr>
                <w:color w:val="000000"/>
                <w:sz w:val="16"/>
                <w:szCs w:val="16"/>
              </w:rPr>
              <w:lastRenderedPageBreak/>
              <w:t>772</w:t>
            </w:r>
          </w:p>
        </w:tc>
        <w:tc>
          <w:tcPr>
            <w:tcW w:w="469" w:type="dxa"/>
            <w:tcBorders>
              <w:top w:val="nil"/>
              <w:left w:val="nil"/>
              <w:bottom w:val="single" w:sz="4" w:space="0" w:color="000000"/>
              <w:right w:val="single" w:sz="4" w:space="0" w:color="000000"/>
            </w:tcBorders>
            <w:shd w:val="clear" w:color="auto" w:fill="auto"/>
            <w:hideMark/>
          </w:tcPr>
          <w:p w14:paraId="5C46B672"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1FD22BC0"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CE533A6" w14:textId="77777777" w:rsidR="00FC7007" w:rsidRPr="00FC7007" w:rsidRDefault="00FC7007" w:rsidP="00FC7007">
            <w:pPr>
              <w:jc w:val="center"/>
              <w:rPr>
                <w:color w:val="000000"/>
                <w:sz w:val="16"/>
                <w:szCs w:val="16"/>
              </w:rPr>
            </w:pPr>
            <w:r w:rsidRPr="00FC7007">
              <w:rPr>
                <w:color w:val="000000"/>
                <w:sz w:val="16"/>
                <w:szCs w:val="16"/>
              </w:rPr>
              <w:t>51 1 00 51180</w:t>
            </w:r>
          </w:p>
        </w:tc>
        <w:tc>
          <w:tcPr>
            <w:tcW w:w="453" w:type="dxa"/>
            <w:tcBorders>
              <w:top w:val="nil"/>
              <w:left w:val="nil"/>
              <w:bottom w:val="single" w:sz="4" w:space="0" w:color="000000"/>
              <w:right w:val="single" w:sz="4" w:space="0" w:color="000000"/>
            </w:tcBorders>
            <w:shd w:val="clear" w:color="auto" w:fill="auto"/>
            <w:hideMark/>
          </w:tcPr>
          <w:p w14:paraId="5FFB4B68"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4688C865" w14:textId="77777777" w:rsidR="00FC7007" w:rsidRPr="00FC7007" w:rsidRDefault="00FC7007" w:rsidP="00FC7007">
            <w:pPr>
              <w:jc w:val="center"/>
              <w:rPr>
                <w:color w:val="000000"/>
                <w:sz w:val="16"/>
                <w:szCs w:val="16"/>
              </w:rPr>
            </w:pPr>
            <w:r w:rsidRPr="00FC7007">
              <w:rPr>
                <w:color w:val="000000"/>
                <w:sz w:val="16"/>
                <w:szCs w:val="16"/>
              </w:rPr>
              <w:t>398,06</w:t>
            </w:r>
          </w:p>
        </w:tc>
        <w:tc>
          <w:tcPr>
            <w:tcW w:w="1212" w:type="dxa"/>
            <w:tcBorders>
              <w:top w:val="nil"/>
              <w:left w:val="nil"/>
              <w:bottom w:val="single" w:sz="4" w:space="0" w:color="000000"/>
              <w:right w:val="single" w:sz="4" w:space="0" w:color="000000"/>
            </w:tcBorders>
            <w:shd w:val="clear" w:color="auto" w:fill="auto"/>
            <w:hideMark/>
          </w:tcPr>
          <w:p w14:paraId="087CAEF3" w14:textId="77777777" w:rsidR="00FC7007" w:rsidRPr="00FC7007" w:rsidRDefault="00FC7007" w:rsidP="00FC7007">
            <w:pPr>
              <w:jc w:val="center"/>
              <w:rPr>
                <w:color w:val="000000"/>
                <w:sz w:val="16"/>
                <w:szCs w:val="16"/>
              </w:rPr>
            </w:pPr>
            <w:r w:rsidRPr="00FC7007">
              <w:rPr>
                <w:color w:val="000000"/>
                <w:sz w:val="16"/>
                <w:szCs w:val="16"/>
              </w:rPr>
              <w:t>435,46</w:t>
            </w:r>
          </w:p>
        </w:tc>
        <w:tc>
          <w:tcPr>
            <w:tcW w:w="1212" w:type="dxa"/>
            <w:tcBorders>
              <w:top w:val="nil"/>
              <w:left w:val="nil"/>
              <w:bottom w:val="single" w:sz="4" w:space="0" w:color="000000"/>
              <w:right w:val="single" w:sz="4" w:space="0" w:color="000000"/>
            </w:tcBorders>
            <w:shd w:val="clear" w:color="auto" w:fill="auto"/>
            <w:hideMark/>
          </w:tcPr>
          <w:p w14:paraId="3250551A" w14:textId="77777777" w:rsidR="00FC7007" w:rsidRPr="00FC7007" w:rsidRDefault="00FC7007" w:rsidP="00FC7007">
            <w:pPr>
              <w:jc w:val="center"/>
              <w:rPr>
                <w:color w:val="000000"/>
                <w:sz w:val="16"/>
                <w:szCs w:val="16"/>
              </w:rPr>
            </w:pPr>
            <w:r w:rsidRPr="00FC7007">
              <w:rPr>
                <w:color w:val="000000"/>
                <w:sz w:val="16"/>
                <w:szCs w:val="16"/>
              </w:rPr>
              <w:t>450,93</w:t>
            </w:r>
          </w:p>
        </w:tc>
      </w:tr>
      <w:tr w:rsidR="00FC7007" w:rsidRPr="00FC7007" w14:paraId="6679405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7AE3E71" w14:textId="77777777" w:rsidR="00FC7007" w:rsidRPr="00FC7007" w:rsidRDefault="00FC7007" w:rsidP="00FC7007">
            <w:pPr>
              <w:rPr>
                <w:color w:val="000000"/>
                <w:sz w:val="16"/>
                <w:szCs w:val="16"/>
              </w:rPr>
            </w:pPr>
            <w:r w:rsidRPr="00FC7007">
              <w:rPr>
                <w:color w:val="000000"/>
                <w:sz w:val="16"/>
                <w:szCs w:val="16"/>
              </w:rPr>
              <w:lastRenderedPageBreak/>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629E4A05" w14:textId="77777777" w:rsidR="00FC7007" w:rsidRPr="00FC7007" w:rsidRDefault="00FC7007" w:rsidP="00FC7007">
            <w:pPr>
              <w:jc w:val="center"/>
              <w:rPr>
                <w:color w:val="000000"/>
                <w:sz w:val="16"/>
                <w:szCs w:val="16"/>
              </w:rPr>
            </w:pPr>
            <w:r w:rsidRPr="00FC7007">
              <w:rPr>
                <w:color w:val="000000"/>
                <w:sz w:val="16"/>
                <w:szCs w:val="16"/>
              </w:rPr>
              <w:t>772</w:t>
            </w:r>
          </w:p>
        </w:tc>
        <w:tc>
          <w:tcPr>
            <w:tcW w:w="469" w:type="dxa"/>
            <w:tcBorders>
              <w:top w:val="nil"/>
              <w:left w:val="nil"/>
              <w:bottom w:val="single" w:sz="4" w:space="0" w:color="000000"/>
              <w:right w:val="single" w:sz="4" w:space="0" w:color="000000"/>
            </w:tcBorders>
            <w:shd w:val="clear" w:color="auto" w:fill="auto"/>
            <w:hideMark/>
          </w:tcPr>
          <w:p w14:paraId="6D8A7AE7"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7499EEFE"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07288DF" w14:textId="77777777" w:rsidR="00FC7007" w:rsidRPr="00FC7007" w:rsidRDefault="00FC7007" w:rsidP="00FC7007">
            <w:pPr>
              <w:jc w:val="center"/>
              <w:rPr>
                <w:color w:val="000000"/>
                <w:sz w:val="16"/>
                <w:szCs w:val="16"/>
              </w:rPr>
            </w:pPr>
            <w:r w:rsidRPr="00FC7007">
              <w:rPr>
                <w:color w:val="000000"/>
                <w:sz w:val="16"/>
                <w:szCs w:val="16"/>
              </w:rPr>
              <w:t>51 1 00 51180</w:t>
            </w:r>
          </w:p>
        </w:tc>
        <w:tc>
          <w:tcPr>
            <w:tcW w:w="453" w:type="dxa"/>
            <w:tcBorders>
              <w:top w:val="nil"/>
              <w:left w:val="nil"/>
              <w:bottom w:val="single" w:sz="4" w:space="0" w:color="000000"/>
              <w:right w:val="single" w:sz="4" w:space="0" w:color="000000"/>
            </w:tcBorders>
            <w:shd w:val="clear" w:color="auto" w:fill="auto"/>
            <w:hideMark/>
          </w:tcPr>
          <w:p w14:paraId="54F9C3ED"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0CDE510A" w14:textId="77777777" w:rsidR="00FC7007" w:rsidRPr="00FC7007" w:rsidRDefault="00FC7007" w:rsidP="00FC7007">
            <w:pPr>
              <w:jc w:val="center"/>
              <w:rPr>
                <w:color w:val="000000"/>
                <w:sz w:val="16"/>
                <w:szCs w:val="16"/>
              </w:rPr>
            </w:pPr>
            <w:r w:rsidRPr="00FC7007">
              <w:rPr>
                <w:color w:val="000000"/>
                <w:sz w:val="16"/>
                <w:szCs w:val="16"/>
              </w:rPr>
              <w:t>20,26</w:t>
            </w:r>
          </w:p>
        </w:tc>
        <w:tc>
          <w:tcPr>
            <w:tcW w:w="1212" w:type="dxa"/>
            <w:tcBorders>
              <w:top w:val="nil"/>
              <w:left w:val="nil"/>
              <w:bottom w:val="single" w:sz="4" w:space="0" w:color="000000"/>
              <w:right w:val="single" w:sz="4" w:space="0" w:color="000000"/>
            </w:tcBorders>
            <w:shd w:val="clear" w:color="auto" w:fill="auto"/>
            <w:hideMark/>
          </w:tcPr>
          <w:p w14:paraId="47D79C5D" w14:textId="77777777" w:rsidR="00FC7007" w:rsidRPr="00FC7007" w:rsidRDefault="00FC7007" w:rsidP="00FC7007">
            <w:pPr>
              <w:jc w:val="center"/>
              <w:rPr>
                <w:color w:val="000000"/>
                <w:sz w:val="16"/>
                <w:szCs w:val="16"/>
              </w:rPr>
            </w:pPr>
            <w:r w:rsidRPr="00FC7007">
              <w:rPr>
                <w:color w:val="000000"/>
                <w:sz w:val="16"/>
                <w:szCs w:val="16"/>
              </w:rPr>
              <w:t>20,14</w:t>
            </w:r>
          </w:p>
        </w:tc>
        <w:tc>
          <w:tcPr>
            <w:tcW w:w="1212" w:type="dxa"/>
            <w:tcBorders>
              <w:top w:val="nil"/>
              <w:left w:val="nil"/>
              <w:bottom w:val="single" w:sz="4" w:space="0" w:color="000000"/>
              <w:right w:val="single" w:sz="4" w:space="0" w:color="000000"/>
            </w:tcBorders>
            <w:shd w:val="clear" w:color="auto" w:fill="auto"/>
            <w:hideMark/>
          </w:tcPr>
          <w:p w14:paraId="35966A50" w14:textId="77777777" w:rsidR="00FC7007" w:rsidRPr="00FC7007" w:rsidRDefault="00FC7007" w:rsidP="00FC7007">
            <w:pPr>
              <w:jc w:val="center"/>
              <w:rPr>
                <w:color w:val="000000"/>
                <w:sz w:val="16"/>
                <w:szCs w:val="16"/>
              </w:rPr>
            </w:pPr>
            <w:r w:rsidRPr="00FC7007">
              <w:rPr>
                <w:color w:val="000000"/>
                <w:sz w:val="16"/>
                <w:szCs w:val="16"/>
              </w:rPr>
              <w:t>20,28</w:t>
            </w:r>
          </w:p>
        </w:tc>
      </w:tr>
      <w:tr w:rsidR="00FC7007" w:rsidRPr="00FC7007" w14:paraId="442CDC8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4A59202" w14:textId="77777777" w:rsidR="00FC7007" w:rsidRPr="00FC7007" w:rsidRDefault="00FC7007" w:rsidP="00FC7007">
            <w:pPr>
              <w:rPr>
                <w:color w:val="000000"/>
                <w:sz w:val="16"/>
                <w:szCs w:val="16"/>
              </w:rPr>
            </w:pPr>
            <w:r w:rsidRPr="00FC7007">
              <w:rPr>
                <w:color w:val="000000"/>
                <w:sz w:val="16"/>
                <w:szCs w:val="16"/>
              </w:rPr>
              <w:t>НАЦИОНАЛЬНАЯ ЭКОНОМИКА</w:t>
            </w:r>
          </w:p>
        </w:tc>
        <w:tc>
          <w:tcPr>
            <w:tcW w:w="458" w:type="dxa"/>
            <w:tcBorders>
              <w:top w:val="nil"/>
              <w:left w:val="nil"/>
              <w:bottom w:val="single" w:sz="4" w:space="0" w:color="000000"/>
              <w:right w:val="single" w:sz="4" w:space="0" w:color="000000"/>
            </w:tcBorders>
            <w:shd w:val="clear" w:color="auto" w:fill="auto"/>
            <w:hideMark/>
          </w:tcPr>
          <w:p w14:paraId="6EDF391B" w14:textId="77777777" w:rsidR="00FC7007" w:rsidRPr="00FC7007" w:rsidRDefault="00FC7007" w:rsidP="00FC7007">
            <w:pPr>
              <w:jc w:val="center"/>
              <w:rPr>
                <w:color w:val="000000"/>
                <w:sz w:val="16"/>
                <w:szCs w:val="16"/>
              </w:rPr>
            </w:pPr>
            <w:r w:rsidRPr="00FC7007">
              <w:rPr>
                <w:color w:val="000000"/>
                <w:sz w:val="16"/>
                <w:szCs w:val="16"/>
              </w:rPr>
              <w:t>772</w:t>
            </w:r>
          </w:p>
        </w:tc>
        <w:tc>
          <w:tcPr>
            <w:tcW w:w="469" w:type="dxa"/>
            <w:tcBorders>
              <w:top w:val="nil"/>
              <w:left w:val="nil"/>
              <w:bottom w:val="single" w:sz="4" w:space="0" w:color="000000"/>
              <w:right w:val="single" w:sz="4" w:space="0" w:color="000000"/>
            </w:tcBorders>
            <w:shd w:val="clear" w:color="auto" w:fill="auto"/>
            <w:hideMark/>
          </w:tcPr>
          <w:p w14:paraId="049EAD9C"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5676E342"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29F92D8D"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5755342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ABE3293" w14:textId="77777777" w:rsidR="00FC7007" w:rsidRPr="00FC7007" w:rsidRDefault="00FC7007" w:rsidP="00FC7007">
            <w:pPr>
              <w:jc w:val="center"/>
              <w:rPr>
                <w:color w:val="000000"/>
                <w:sz w:val="16"/>
                <w:szCs w:val="16"/>
              </w:rPr>
            </w:pPr>
            <w:r w:rsidRPr="00FC7007">
              <w:rPr>
                <w:color w:val="000000"/>
                <w:sz w:val="16"/>
                <w:szCs w:val="16"/>
              </w:rPr>
              <w:t>3 240,06</w:t>
            </w:r>
          </w:p>
        </w:tc>
        <w:tc>
          <w:tcPr>
            <w:tcW w:w="1212" w:type="dxa"/>
            <w:tcBorders>
              <w:top w:val="nil"/>
              <w:left w:val="nil"/>
              <w:bottom w:val="single" w:sz="4" w:space="0" w:color="000000"/>
              <w:right w:val="single" w:sz="4" w:space="0" w:color="000000"/>
            </w:tcBorders>
            <w:shd w:val="clear" w:color="auto" w:fill="auto"/>
            <w:hideMark/>
          </w:tcPr>
          <w:p w14:paraId="6DA72803" w14:textId="77777777" w:rsidR="00FC7007" w:rsidRPr="00FC7007" w:rsidRDefault="00FC7007" w:rsidP="00FC7007">
            <w:pPr>
              <w:jc w:val="center"/>
              <w:rPr>
                <w:color w:val="000000"/>
                <w:sz w:val="16"/>
                <w:szCs w:val="16"/>
              </w:rPr>
            </w:pPr>
            <w:r w:rsidRPr="00FC7007">
              <w:rPr>
                <w:color w:val="000000"/>
                <w:sz w:val="16"/>
                <w:szCs w:val="16"/>
              </w:rPr>
              <w:t>3 240,06</w:t>
            </w:r>
          </w:p>
        </w:tc>
        <w:tc>
          <w:tcPr>
            <w:tcW w:w="1212" w:type="dxa"/>
            <w:tcBorders>
              <w:top w:val="nil"/>
              <w:left w:val="nil"/>
              <w:bottom w:val="single" w:sz="4" w:space="0" w:color="000000"/>
              <w:right w:val="single" w:sz="4" w:space="0" w:color="000000"/>
            </w:tcBorders>
            <w:shd w:val="clear" w:color="auto" w:fill="auto"/>
            <w:hideMark/>
          </w:tcPr>
          <w:p w14:paraId="40B6E99C" w14:textId="77777777" w:rsidR="00FC7007" w:rsidRPr="00FC7007" w:rsidRDefault="00FC7007" w:rsidP="00FC7007">
            <w:pPr>
              <w:jc w:val="center"/>
              <w:rPr>
                <w:color w:val="000000"/>
                <w:sz w:val="16"/>
                <w:szCs w:val="16"/>
              </w:rPr>
            </w:pPr>
            <w:r w:rsidRPr="00FC7007">
              <w:rPr>
                <w:color w:val="000000"/>
                <w:sz w:val="16"/>
                <w:szCs w:val="16"/>
              </w:rPr>
              <w:t>3 240,06</w:t>
            </w:r>
          </w:p>
        </w:tc>
      </w:tr>
      <w:tr w:rsidR="00FC7007" w:rsidRPr="00FC7007" w14:paraId="25F6687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8147B70" w14:textId="77777777" w:rsidR="00FC7007" w:rsidRPr="00FC7007" w:rsidRDefault="00FC7007" w:rsidP="00FC7007">
            <w:pPr>
              <w:rPr>
                <w:color w:val="000000"/>
                <w:sz w:val="16"/>
                <w:szCs w:val="16"/>
              </w:rPr>
            </w:pPr>
            <w:r w:rsidRPr="00FC7007">
              <w:rPr>
                <w:color w:val="000000"/>
                <w:sz w:val="16"/>
                <w:szCs w:val="16"/>
              </w:rPr>
              <w:t>Дорожное хозяйство (дорожные фонды)</w:t>
            </w:r>
          </w:p>
        </w:tc>
        <w:tc>
          <w:tcPr>
            <w:tcW w:w="458" w:type="dxa"/>
            <w:tcBorders>
              <w:top w:val="nil"/>
              <w:left w:val="nil"/>
              <w:bottom w:val="single" w:sz="4" w:space="0" w:color="000000"/>
              <w:right w:val="single" w:sz="4" w:space="0" w:color="000000"/>
            </w:tcBorders>
            <w:shd w:val="clear" w:color="auto" w:fill="auto"/>
            <w:hideMark/>
          </w:tcPr>
          <w:p w14:paraId="14D0361B" w14:textId="77777777" w:rsidR="00FC7007" w:rsidRPr="00FC7007" w:rsidRDefault="00FC7007" w:rsidP="00FC7007">
            <w:pPr>
              <w:jc w:val="center"/>
              <w:rPr>
                <w:color w:val="000000"/>
                <w:sz w:val="16"/>
                <w:szCs w:val="16"/>
              </w:rPr>
            </w:pPr>
            <w:r w:rsidRPr="00FC7007">
              <w:rPr>
                <w:color w:val="000000"/>
                <w:sz w:val="16"/>
                <w:szCs w:val="16"/>
              </w:rPr>
              <w:t>772</w:t>
            </w:r>
          </w:p>
        </w:tc>
        <w:tc>
          <w:tcPr>
            <w:tcW w:w="469" w:type="dxa"/>
            <w:tcBorders>
              <w:top w:val="nil"/>
              <w:left w:val="nil"/>
              <w:bottom w:val="single" w:sz="4" w:space="0" w:color="000000"/>
              <w:right w:val="single" w:sz="4" w:space="0" w:color="000000"/>
            </w:tcBorders>
            <w:shd w:val="clear" w:color="auto" w:fill="auto"/>
            <w:hideMark/>
          </w:tcPr>
          <w:p w14:paraId="12B8690D"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47A2D6E3"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4D1AA106"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11A045D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CA4EB3A" w14:textId="77777777" w:rsidR="00FC7007" w:rsidRPr="00FC7007" w:rsidRDefault="00FC7007" w:rsidP="00FC7007">
            <w:pPr>
              <w:jc w:val="center"/>
              <w:rPr>
                <w:color w:val="000000"/>
                <w:sz w:val="16"/>
                <w:szCs w:val="16"/>
              </w:rPr>
            </w:pPr>
            <w:r w:rsidRPr="00FC7007">
              <w:rPr>
                <w:color w:val="000000"/>
                <w:sz w:val="16"/>
                <w:szCs w:val="16"/>
              </w:rPr>
              <w:t>3 240,06</w:t>
            </w:r>
          </w:p>
        </w:tc>
        <w:tc>
          <w:tcPr>
            <w:tcW w:w="1212" w:type="dxa"/>
            <w:tcBorders>
              <w:top w:val="nil"/>
              <w:left w:val="nil"/>
              <w:bottom w:val="single" w:sz="4" w:space="0" w:color="000000"/>
              <w:right w:val="single" w:sz="4" w:space="0" w:color="000000"/>
            </w:tcBorders>
            <w:shd w:val="clear" w:color="auto" w:fill="auto"/>
            <w:hideMark/>
          </w:tcPr>
          <w:p w14:paraId="6DE0F5E5" w14:textId="77777777" w:rsidR="00FC7007" w:rsidRPr="00FC7007" w:rsidRDefault="00FC7007" w:rsidP="00FC7007">
            <w:pPr>
              <w:jc w:val="center"/>
              <w:rPr>
                <w:color w:val="000000"/>
                <w:sz w:val="16"/>
                <w:szCs w:val="16"/>
              </w:rPr>
            </w:pPr>
            <w:r w:rsidRPr="00FC7007">
              <w:rPr>
                <w:color w:val="000000"/>
                <w:sz w:val="16"/>
                <w:szCs w:val="16"/>
              </w:rPr>
              <w:t>3 240,06</w:t>
            </w:r>
          </w:p>
        </w:tc>
        <w:tc>
          <w:tcPr>
            <w:tcW w:w="1212" w:type="dxa"/>
            <w:tcBorders>
              <w:top w:val="nil"/>
              <w:left w:val="nil"/>
              <w:bottom w:val="single" w:sz="4" w:space="0" w:color="000000"/>
              <w:right w:val="single" w:sz="4" w:space="0" w:color="000000"/>
            </w:tcBorders>
            <w:shd w:val="clear" w:color="auto" w:fill="auto"/>
            <w:hideMark/>
          </w:tcPr>
          <w:p w14:paraId="6A464C9F" w14:textId="77777777" w:rsidR="00FC7007" w:rsidRPr="00FC7007" w:rsidRDefault="00FC7007" w:rsidP="00FC7007">
            <w:pPr>
              <w:jc w:val="center"/>
              <w:rPr>
                <w:color w:val="000000"/>
                <w:sz w:val="16"/>
                <w:szCs w:val="16"/>
              </w:rPr>
            </w:pPr>
            <w:r w:rsidRPr="00FC7007">
              <w:rPr>
                <w:color w:val="000000"/>
                <w:sz w:val="16"/>
                <w:szCs w:val="16"/>
              </w:rPr>
              <w:t>3 240,06</w:t>
            </w:r>
          </w:p>
        </w:tc>
      </w:tr>
      <w:tr w:rsidR="00FC7007" w:rsidRPr="00FC7007" w14:paraId="684034D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912B555" w14:textId="77777777" w:rsidR="00FC7007" w:rsidRPr="00FC7007" w:rsidRDefault="00FC7007" w:rsidP="00FC7007">
            <w:pPr>
              <w:rPr>
                <w:color w:val="000000"/>
                <w:sz w:val="16"/>
                <w:szCs w:val="16"/>
              </w:rPr>
            </w:pPr>
            <w:r w:rsidRPr="00FC7007">
              <w:rPr>
                <w:color w:val="000000"/>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458" w:type="dxa"/>
            <w:tcBorders>
              <w:top w:val="nil"/>
              <w:left w:val="nil"/>
              <w:bottom w:val="single" w:sz="4" w:space="0" w:color="000000"/>
              <w:right w:val="single" w:sz="4" w:space="0" w:color="000000"/>
            </w:tcBorders>
            <w:shd w:val="clear" w:color="auto" w:fill="auto"/>
            <w:hideMark/>
          </w:tcPr>
          <w:p w14:paraId="5DC373BD" w14:textId="77777777" w:rsidR="00FC7007" w:rsidRPr="00FC7007" w:rsidRDefault="00FC7007" w:rsidP="00FC7007">
            <w:pPr>
              <w:jc w:val="center"/>
              <w:rPr>
                <w:color w:val="000000"/>
                <w:sz w:val="16"/>
                <w:szCs w:val="16"/>
              </w:rPr>
            </w:pPr>
            <w:r w:rsidRPr="00FC7007">
              <w:rPr>
                <w:color w:val="000000"/>
                <w:sz w:val="16"/>
                <w:szCs w:val="16"/>
              </w:rPr>
              <w:t>772</w:t>
            </w:r>
          </w:p>
        </w:tc>
        <w:tc>
          <w:tcPr>
            <w:tcW w:w="469" w:type="dxa"/>
            <w:tcBorders>
              <w:top w:val="nil"/>
              <w:left w:val="nil"/>
              <w:bottom w:val="single" w:sz="4" w:space="0" w:color="000000"/>
              <w:right w:val="single" w:sz="4" w:space="0" w:color="000000"/>
            </w:tcBorders>
            <w:shd w:val="clear" w:color="auto" w:fill="auto"/>
            <w:hideMark/>
          </w:tcPr>
          <w:p w14:paraId="2E3C0F39"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5120D752"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73F147EB" w14:textId="77777777" w:rsidR="00FC7007" w:rsidRPr="00FC7007" w:rsidRDefault="00FC7007" w:rsidP="00FC7007">
            <w:pPr>
              <w:jc w:val="center"/>
              <w:rPr>
                <w:color w:val="000000"/>
                <w:sz w:val="16"/>
                <w:szCs w:val="16"/>
              </w:rPr>
            </w:pPr>
            <w:r w:rsidRPr="00FC7007">
              <w:rPr>
                <w:color w:val="000000"/>
                <w:sz w:val="16"/>
                <w:szCs w:val="16"/>
              </w:rPr>
              <w:t>05 0 00 00000</w:t>
            </w:r>
          </w:p>
        </w:tc>
        <w:tc>
          <w:tcPr>
            <w:tcW w:w="453" w:type="dxa"/>
            <w:tcBorders>
              <w:top w:val="nil"/>
              <w:left w:val="nil"/>
              <w:bottom w:val="single" w:sz="4" w:space="0" w:color="000000"/>
              <w:right w:val="single" w:sz="4" w:space="0" w:color="000000"/>
            </w:tcBorders>
            <w:shd w:val="clear" w:color="auto" w:fill="auto"/>
            <w:hideMark/>
          </w:tcPr>
          <w:p w14:paraId="0A60E82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2B5E0E0" w14:textId="77777777" w:rsidR="00FC7007" w:rsidRPr="00FC7007" w:rsidRDefault="00FC7007" w:rsidP="00FC7007">
            <w:pPr>
              <w:jc w:val="center"/>
              <w:rPr>
                <w:color w:val="000000"/>
                <w:sz w:val="16"/>
                <w:szCs w:val="16"/>
              </w:rPr>
            </w:pPr>
            <w:r w:rsidRPr="00FC7007">
              <w:rPr>
                <w:color w:val="000000"/>
                <w:sz w:val="16"/>
                <w:szCs w:val="16"/>
              </w:rPr>
              <w:t>3 240,06</w:t>
            </w:r>
          </w:p>
        </w:tc>
        <w:tc>
          <w:tcPr>
            <w:tcW w:w="1212" w:type="dxa"/>
            <w:tcBorders>
              <w:top w:val="nil"/>
              <w:left w:val="nil"/>
              <w:bottom w:val="single" w:sz="4" w:space="0" w:color="000000"/>
              <w:right w:val="single" w:sz="4" w:space="0" w:color="000000"/>
            </w:tcBorders>
            <w:shd w:val="clear" w:color="auto" w:fill="auto"/>
            <w:hideMark/>
          </w:tcPr>
          <w:p w14:paraId="5680D5A1" w14:textId="77777777" w:rsidR="00FC7007" w:rsidRPr="00FC7007" w:rsidRDefault="00FC7007" w:rsidP="00FC7007">
            <w:pPr>
              <w:jc w:val="center"/>
              <w:rPr>
                <w:color w:val="000000"/>
                <w:sz w:val="16"/>
                <w:szCs w:val="16"/>
              </w:rPr>
            </w:pPr>
            <w:r w:rsidRPr="00FC7007">
              <w:rPr>
                <w:color w:val="000000"/>
                <w:sz w:val="16"/>
                <w:szCs w:val="16"/>
              </w:rPr>
              <w:t>3 240,06</w:t>
            </w:r>
          </w:p>
        </w:tc>
        <w:tc>
          <w:tcPr>
            <w:tcW w:w="1212" w:type="dxa"/>
            <w:tcBorders>
              <w:top w:val="nil"/>
              <w:left w:val="nil"/>
              <w:bottom w:val="single" w:sz="4" w:space="0" w:color="000000"/>
              <w:right w:val="single" w:sz="4" w:space="0" w:color="000000"/>
            </w:tcBorders>
            <w:shd w:val="clear" w:color="auto" w:fill="auto"/>
            <w:hideMark/>
          </w:tcPr>
          <w:p w14:paraId="27905CAE" w14:textId="77777777" w:rsidR="00FC7007" w:rsidRPr="00FC7007" w:rsidRDefault="00FC7007" w:rsidP="00FC7007">
            <w:pPr>
              <w:jc w:val="center"/>
              <w:rPr>
                <w:color w:val="000000"/>
                <w:sz w:val="16"/>
                <w:szCs w:val="16"/>
              </w:rPr>
            </w:pPr>
            <w:r w:rsidRPr="00FC7007">
              <w:rPr>
                <w:color w:val="000000"/>
                <w:sz w:val="16"/>
                <w:szCs w:val="16"/>
              </w:rPr>
              <w:t>3 240,06</w:t>
            </w:r>
          </w:p>
        </w:tc>
      </w:tr>
      <w:tr w:rsidR="00FC7007" w:rsidRPr="00FC7007" w14:paraId="514FC3E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238B7DD" w14:textId="77777777" w:rsidR="00FC7007" w:rsidRPr="00FC7007" w:rsidRDefault="00FC7007" w:rsidP="00FC7007">
            <w:pPr>
              <w:rPr>
                <w:color w:val="000000"/>
                <w:sz w:val="16"/>
                <w:szCs w:val="16"/>
              </w:rPr>
            </w:pPr>
            <w:r w:rsidRPr="00FC7007">
              <w:rPr>
                <w:color w:val="000000"/>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54F247E4" w14:textId="77777777" w:rsidR="00FC7007" w:rsidRPr="00FC7007" w:rsidRDefault="00FC7007" w:rsidP="00FC7007">
            <w:pPr>
              <w:jc w:val="center"/>
              <w:rPr>
                <w:color w:val="000000"/>
                <w:sz w:val="16"/>
                <w:szCs w:val="16"/>
              </w:rPr>
            </w:pPr>
            <w:r w:rsidRPr="00FC7007">
              <w:rPr>
                <w:color w:val="000000"/>
                <w:sz w:val="16"/>
                <w:szCs w:val="16"/>
              </w:rPr>
              <w:t>772</w:t>
            </w:r>
          </w:p>
        </w:tc>
        <w:tc>
          <w:tcPr>
            <w:tcW w:w="469" w:type="dxa"/>
            <w:tcBorders>
              <w:top w:val="nil"/>
              <w:left w:val="nil"/>
              <w:bottom w:val="single" w:sz="4" w:space="0" w:color="000000"/>
              <w:right w:val="single" w:sz="4" w:space="0" w:color="000000"/>
            </w:tcBorders>
            <w:shd w:val="clear" w:color="auto" w:fill="auto"/>
            <w:hideMark/>
          </w:tcPr>
          <w:p w14:paraId="6DBCCEEB"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7F5AFD16"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60AC2E99" w14:textId="77777777" w:rsidR="00FC7007" w:rsidRPr="00FC7007" w:rsidRDefault="00FC7007" w:rsidP="00FC7007">
            <w:pPr>
              <w:jc w:val="center"/>
              <w:rPr>
                <w:color w:val="000000"/>
                <w:sz w:val="16"/>
                <w:szCs w:val="16"/>
              </w:rPr>
            </w:pPr>
            <w:r w:rsidRPr="00FC7007">
              <w:rPr>
                <w:color w:val="000000"/>
                <w:sz w:val="16"/>
                <w:szCs w:val="16"/>
              </w:rPr>
              <w:t>05 1 00 00000</w:t>
            </w:r>
          </w:p>
        </w:tc>
        <w:tc>
          <w:tcPr>
            <w:tcW w:w="453" w:type="dxa"/>
            <w:tcBorders>
              <w:top w:val="nil"/>
              <w:left w:val="nil"/>
              <w:bottom w:val="single" w:sz="4" w:space="0" w:color="000000"/>
              <w:right w:val="single" w:sz="4" w:space="0" w:color="000000"/>
            </w:tcBorders>
            <w:shd w:val="clear" w:color="auto" w:fill="auto"/>
            <w:hideMark/>
          </w:tcPr>
          <w:p w14:paraId="48849C4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26CB4A0" w14:textId="77777777" w:rsidR="00FC7007" w:rsidRPr="00FC7007" w:rsidRDefault="00FC7007" w:rsidP="00FC7007">
            <w:pPr>
              <w:jc w:val="center"/>
              <w:rPr>
                <w:color w:val="000000"/>
                <w:sz w:val="16"/>
                <w:szCs w:val="16"/>
              </w:rPr>
            </w:pPr>
            <w:r w:rsidRPr="00FC7007">
              <w:rPr>
                <w:color w:val="000000"/>
                <w:sz w:val="16"/>
                <w:szCs w:val="16"/>
              </w:rPr>
              <w:t>3 240,06</w:t>
            </w:r>
          </w:p>
        </w:tc>
        <w:tc>
          <w:tcPr>
            <w:tcW w:w="1212" w:type="dxa"/>
            <w:tcBorders>
              <w:top w:val="nil"/>
              <w:left w:val="nil"/>
              <w:bottom w:val="single" w:sz="4" w:space="0" w:color="000000"/>
              <w:right w:val="single" w:sz="4" w:space="0" w:color="000000"/>
            </w:tcBorders>
            <w:shd w:val="clear" w:color="auto" w:fill="auto"/>
            <w:hideMark/>
          </w:tcPr>
          <w:p w14:paraId="3F5A2DA0" w14:textId="77777777" w:rsidR="00FC7007" w:rsidRPr="00FC7007" w:rsidRDefault="00FC7007" w:rsidP="00FC7007">
            <w:pPr>
              <w:jc w:val="center"/>
              <w:rPr>
                <w:color w:val="000000"/>
                <w:sz w:val="16"/>
                <w:szCs w:val="16"/>
              </w:rPr>
            </w:pPr>
            <w:r w:rsidRPr="00FC7007">
              <w:rPr>
                <w:color w:val="000000"/>
                <w:sz w:val="16"/>
                <w:szCs w:val="16"/>
              </w:rPr>
              <w:t>3 240,06</w:t>
            </w:r>
          </w:p>
        </w:tc>
        <w:tc>
          <w:tcPr>
            <w:tcW w:w="1212" w:type="dxa"/>
            <w:tcBorders>
              <w:top w:val="nil"/>
              <w:left w:val="nil"/>
              <w:bottom w:val="single" w:sz="4" w:space="0" w:color="000000"/>
              <w:right w:val="single" w:sz="4" w:space="0" w:color="000000"/>
            </w:tcBorders>
            <w:shd w:val="clear" w:color="auto" w:fill="auto"/>
            <w:hideMark/>
          </w:tcPr>
          <w:p w14:paraId="01952241" w14:textId="77777777" w:rsidR="00FC7007" w:rsidRPr="00FC7007" w:rsidRDefault="00FC7007" w:rsidP="00FC7007">
            <w:pPr>
              <w:jc w:val="center"/>
              <w:rPr>
                <w:color w:val="000000"/>
                <w:sz w:val="16"/>
                <w:szCs w:val="16"/>
              </w:rPr>
            </w:pPr>
            <w:r w:rsidRPr="00FC7007">
              <w:rPr>
                <w:color w:val="000000"/>
                <w:sz w:val="16"/>
                <w:szCs w:val="16"/>
              </w:rPr>
              <w:t>3 240,06</w:t>
            </w:r>
          </w:p>
        </w:tc>
      </w:tr>
      <w:tr w:rsidR="00FC7007" w:rsidRPr="00FC7007" w14:paraId="24FAB7A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C1B0F71" w14:textId="77777777" w:rsidR="00FC7007" w:rsidRPr="00FC7007" w:rsidRDefault="00FC7007" w:rsidP="00FC7007">
            <w:pPr>
              <w:rPr>
                <w:color w:val="000000"/>
                <w:sz w:val="16"/>
                <w:szCs w:val="16"/>
              </w:rPr>
            </w:pPr>
            <w:r w:rsidRPr="00FC7007">
              <w:rPr>
                <w:color w:val="000000"/>
                <w:sz w:val="16"/>
                <w:szCs w:val="16"/>
              </w:rPr>
              <w:t>Основное мероприятие "Содержание автомобильных дорог общего пользования местного значения и сооружений на них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352C52E5" w14:textId="77777777" w:rsidR="00FC7007" w:rsidRPr="00FC7007" w:rsidRDefault="00FC7007" w:rsidP="00FC7007">
            <w:pPr>
              <w:jc w:val="center"/>
              <w:rPr>
                <w:color w:val="000000"/>
                <w:sz w:val="16"/>
                <w:szCs w:val="16"/>
              </w:rPr>
            </w:pPr>
            <w:r w:rsidRPr="00FC7007">
              <w:rPr>
                <w:color w:val="000000"/>
                <w:sz w:val="16"/>
                <w:szCs w:val="16"/>
              </w:rPr>
              <w:t>772</w:t>
            </w:r>
          </w:p>
        </w:tc>
        <w:tc>
          <w:tcPr>
            <w:tcW w:w="469" w:type="dxa"/>
            <w:tcBorders>
              <w:top w:val="nil"/>
              <w:left w:val="nil"/>
              <w:bottom w:val="single" w:sz="4" w:space="0" w:color="000000"/>
              <w:right w:val="single" w:sz="4" w:space="0" w:color="000000"/>
            </w:tcBorders>
            <w:shd w:val="clear" w:color="auto" w:fill="auto"/>
            <w:hideMark/>
          </w:tcPr>
          <w:p w14:paraId="0074E3F3"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1F59A311"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4CD18916" w14:textId="77777777" w:rsidR="00FC7007" w:rsidRPr="00FC7007" w:rsidRDefault="00FC7007" w:rsidP="00FC7007">
            <w:pPr>
              <w:jc w:val="center"/>
              <w:rPr>
                <w:color w:val="000000"/>
                <w:sz w:val="16"/>
                <w:szCs w:val="16"/>
              </w:rPr>
            </w:pPr>
            <w:r w:rsidRPr="00FC7007">
              <w:rPr>
                <w:color w:val="000000"/>
                <w:sz w:val="16"/>
                <w:szCs w:val="16"/>
              </w:rPr>
              <w:t>05 1 01 00000</w:t>
            </w:r>
          </w:p>
        </w:tc>
        <w:tc>
          <w:tcPr>
            <w:tcW w:w="453" w:type="dxa"/>
            <w:tcBorders>
              <w:top w:val="nil"/>
              <w:left w:val="nil"/>
              <w:bottom w:val="single" w:sz="4" w:space="0" w:color="000000"/>
              <w:right w:val="single" w:sz="4" w:space="0" w:color="000000"/>
            </w:tcBorders>
            <w:shd w:val="clear" w:color="auto" w:fill="auto"/>
            <w:hideMark/>
          </w:tcPr>
          <w:p w14:paraId="1D84E20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DDFFE36" w14:textId="77777777" w:rsidR="00FC7007" w:rsidRPr="00FC7007" w:rsidRDefault="00FC7007" w:rsidP="00FC7007">
            <w:pPr>
              <w:jc w:val="center"/>
              <w:rPr>
                <w:color w:val="000000"/>
                <w:sz w:val="16"/>
                <w:szCs w:val="16"/>
              </w:rPr>
            </w:pPr>
            <w:r w:rsidRPr="00FC7007">
              <w:rPr>
                <w:color w:val="000000"/>
                <w:sz w:val="16"/>
                <w:szCs w:val="16"/>
              </w:rPr>
              <w:t>3 240,06</w:t>
            </w:r>
          </w:p>
        </w:tc>
        <w:tc>
          <w:tcPr>
            <w:tcW w:w="1212" w:type="dxa"/>
            <w:tcBorders>
              <w:top w:val="nil"/>
              <w:left w:val="nil"/>
              <w:bottom w:val="single" w:sz="4" w:space="0" w:color="000000"/>
              <w:right w:val="single" w:sz="4" w:space="0" w:color="000000"/>
            </w:tcBorders>
            <w:shd w:val="clear" w:color="auto" w:fill="auto"/>
            <w:hideMark/>
          </w:tcPr>
          <w:p w14:paraId="65282506" w14:textId="77777777" w:rsidR="00FC7007" w:rsidRPr="00FC7007" w:rsidRDefault="00FC7007" w:rsidP="00FC7007">
            <w:pPr>
              <w:jc w:val="center"/>
              <w:rPr>
                <w:color w:val="000000"/>
                <w:sz w:val="16"/>
                <w:szCs w:val="16"/>
              </w:rPr>
            </w:pPr>
            <w:r w:rsidRPr="00FC7007">
              <w:rPr>
                <w:color w:val="000000"/>
                <w:sz w:val="16"/>
                <w:szCs w:val="16"/>
              </w:rPr>
              <w:t>3 240,06</w:t>
            </w:r>
          </w:p>
        </w:tc>
        <w:tc>
          <w:tcPr>
            <w:tcW w:w="1212" w:type="dxa"/>
            <w:tcBorders>
              <w:top w:val="nil"/>
              <w:left w:val="nil"/>
              <w:bottom w:val="single" w:sz="4" w:space="0" w:color="000000"/>
              <w:right w:val="single" w:sz="4" w:space="0" w:color="000000"/>
            </w:tcBorders>
            <w:shd w:val="clear" w:color="auto" w:fill="auto"/>
            <w:hideMark/>
          </w:tcPr>
          <w:p w14:paraId="502134FD" w14:textId="77777777" w:rsidR="00FC7007" w:rsidRPr="00FC7007" w:rsidRDefault="00FC7007" w:rsidP="00FC7007">
            <w:pPr>
              <w:jc w:val="center"/>
              <w:rPr>
                <w:color w:val="000000"/>
                <w:sz w:val="16"/>
                <w:szCs w:val="16"/>
              </w:rPr>
            </w:pPr>
            <w:r w:rsidRPr="00FC7007">
              <w:rPr>
                <w:color w:val="000000"/>
                <w:sz w:val="16"/>
                <w:szCs w:val="16"/>
              </w:rPr>
              <w:t>3 240,06</w:t>
            </w:r>
          </w:p>
        </w:tc>
      </w:tr>
      <w:tr w:rsidR="00FC7007" w:rsidRPr="00FC7007" w14:paraId="5274BCA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163A701" w14:textId="77777777" w:rsidR="00FC7007" w:rsidRPr="00FC7007" w:rsidRDefault="00FC7007" w:rsidP="00FC7007">
            <w:pPr>
              <w:rPr>
                <w:color w:val="000000"/>
                <w:sz w:val="16"/>
                <w:szCs w:val="16"/>
              </w:rPr>
            </w:pPr>
            <w:r w:rsidRPr="00FC7007">
              <w:rPr>
                <w:color w:val="000000"/>
                <w:sz w:val="16"/>
                <w:szCs w:val="16"/>
              </w:rPr>
              <w:t>Расходы на мероприятия по поддержке дорожного хозяйства</w:t>
            </w:r>
          </w:p>
        </w:tc>
        <w:tc>
          <w:tcPr>
            <w:tcW w:w="458" w:type="dxa"/>
            <w:tcBorders>
              <w:top w:val="nil"/>
              <w:left w:val="nil"/>
              <w:bottom w:val="single" w:sz="4" w:space="0" w:color="000000"/>
              <w:right w:val="single" w:sz="4" w:space="0" w:color="000000"/>
            </w:tcBorders>
            <w:shd w:val="clear" w:color="auto" w:fill="auto"/>
            <w:hideMark/>
          </w:tcPr>
          <w:p w14:paraId="270AB372" w14:textId="77777777" w:rsidR="00FC7007" w:rsidRPr="00FC7007" w:rsidRDefault="00FC7007" w:rsidP="00FC7007">
            <w:pPr>
              <w:jc w:val="center"/>
              <w:rPr>
                <w:color w:val="000000"/>
                <w:sz w:val="16"/>
                <w:szCs w:val="16"/>
              </w:rPr>
            </w:pPr>
            <w:r w:rsidRPr="00FC7007">
              <w:rPr>
                <w:color w:val="000000"/>
                <w:sz w:val="16"/>
                <w:szCs w:val="16"/>
              </w:rPr>
              <w:t>772</w:t>
            </w:r>
          </w:p>
        </w:tc>
        <w:tc>
          <w:tcPr>
            <w:tcW w:w="469" w:type="dxa"/>
            <w:tcBorders>
              <w:top w:val="nil"/>
              <w:left w:val="nil"/>
              <w:bottom w:val="single" w:sz="4" w:space="0" w:color="000000"/>
              <w:right w:val="single" w:sz="4" w:space="0" w:color="000000"/>
            </w:tcBorders>
            <w:shd w:val="clear" w:color="auto" w:fill="auto"/>
            <w:hideMark/>
          </w:tcPr>
          <w:p w14:paraId="6092ED56"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7FA7DCAC"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65C9A9EB" w14:textId="77777777" w:rsidR="00FC7007" w:rsidRPr="00FC7007" w:rsidRDefault="00FC7007" w:rsidP="00FC7007">
            <w:pPr>
              <w:jc w:val="center"/>
              <w:rPr>
                <w:color w:val="000000"/>
                <w:sz w:val="16"/>
                <w:szCs w:val="16"/>
              </w:rPr>
            </w:pPr>
            <w:r w:rsidRPr="00FC7007">
              <w:rPr>
                <w:color w:val="000000"/>
                <w:sz w:val="16"/>
                <w:szCs w:val="16"/>
              </w:rPr>
              <w:t>05 1 01 9Д101</w:t>
            </w:r>
          </w:p>
        </w:tc>
        <w:tc>
          <w:tcPr>
            <w:tcW w:w="453" w:type="dxa"/>
            <w:tcBorders>
              <w:top w:val="nil"/>
              <w:left w:val="nil"/>
              <w:bottom w:val="single" w:sz="4" w:space="0" w:color="000000"/>
              <w:right w:val="single" w:sz="4" w:space="0" w:color="000000"/>
            </w:tcBorders>
            <w:shd w:val="clear" w:color="auto" w:fill="auto"/>
            <w:hideMark/>
          </w:tcPr>
          <w:p w14:paraId="04888AE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5452399" w14:textId="77777777" w:rsidR="00FC7007" w:rsidRPr="00FC7007" w:rsidRDefault="00FC7007" w:rsidP="00FC7007">
            <w:pPr>
              <w:jc w:val="center"/>
              <w:rPr>
                <w:color w:val="000000"/>
                <w:sz w:val="16"/>
                <w:szCs w:val="16"/>
              </w:rPr>
            </w:pPr>
            <w:r w:rsidRPr="00FC7007">
              <w:rPr>
                <w:color w:val="000000"/>
                <w:sz w:val="16"/>
                <w:szCs w:val="16"/>
              </w:rPr>
              <w:t>3 240,06</w:t>
            </w:r>
          </w:p>
        </w:tc>
        <w:tc>
          <w:tcPr>
            <w:tcW w:w="1212" w:type="dxa"/>
            <w:tcBorders>
              <w:top w:val="nil"/>
              <w:left w:val="nil"/>
              <w:bottom w:val="single" w:sz="4" w:space="0" w:color="000000"/>
              <w:right w:val="single" w:sz="4" w:space="0" w:color="000000"/>
            </w:tcBorders>
            <w:shd w:val="clear" w:color="auto" w:fill="auto"/>
            <w:hideMark/>
          </w:tcPr>
          <w:p w14:paraId="48736518" w14:textId="77777777" w:rsidR="00FC7007" w:rsidRPr="00FC7007" w:rsidRDefault="00FC7007" w:rsidP="00FC7007">
            <w:pPr>
              <w:jc w:val="center"/>
              <w:rPr>
                <w:color w:val="000000"/>
                <w:sz w:val="16"/>
                <w:szCs w:val="16"/>
              </w:rPr>
            </w:pPr>
            <w:r w:rsidRPr="00FC7007">
              <w:rPr>
                <w:color w:val="000000"/>
                <w:sz w:val="16"/>
                <w:szCs w:val="16"/>
              </w:rPr>
              <w:t>3 240,06</w:t>
            </w:r>
          </w:p>
        </w:tc>
        <w:tc>
          <w:tcPr>
            <w:tcW w:w="1212" w:type="dxa"/>
            <w:tcBorders>
              <w:top w:val="nil"/>
              <w:left w:val="nil"/>
              <w:bottom w:val="single" w:sz="4" w:space="0" w:color="000000"/>
              <w:right w:val="single" w:sz="4" w:space="0" w:color="000000"/>
            </w:tcBorders>
            <w:shd w:val="clear" w:color="auto" w:fill="auto"/>
            <w:hideMark/>
          </w:tcPr>
          <w:p w14:paraId="0DFA329F" w14:textId="77777777" w:rsidR="00FC7007" w:rsidRPr="00FC7007" w:rsidRDefault="00FC7007" w:rsidP="00FC7007">
            <w:pPr>
              <w:jc w:val="center"/>
              <w:rPr>
                <w:color w:val="000000"/>
                <w:sz w:val="16"/>
                <w:szCs w:val="16"/>
              </w:rPr>
            </w:pPr>
            <w:r w:rsidRPr="00FC7007">
              <w:rPr>
                <w:color w:val="000000"/>
                <w:sz w:val="16"/>
                <w:szCs w:val="16"/>
              </w:rPr>
              <w:t>3 240,06</w:t>
            </w:r>
          </w:p>
        </w:tc>
      </w:tr>
      <w:tr w:rsidR="00FC7007" w:rsidRPr="00FC7007" w14:paraId="1071BCC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3752F2C"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219F9E27" w14:textId="77777777" w:rsidR="00FC7007" w:rsidRPr="00FC7007" w:rsidRDefault="00FC7007" w:rsidP="00FC7007">
            <w:pPr>
              <w:jc w:val="center"/>
              <w:rPr>
                <w:color w:val="000000"/>
                <w:sz w:val="16"/>
                <w:szCs w:val="16"/>
              </w:rPr>
            </w:pPr>
            <w:r w:rsidRPr="00FC7007">
              <w:rPr>
                <w:color w:val="000000"/>
                <w:sz w:val="16"/>
                <w:szCs w:val="16"/>
              </w:rPr>
              <w:t>772</w:t>
            </w:r>
          </w:p>
        </w:tc>
        <w:tc>
          <w:tcPr>
            <w:tcW w:w="469" w:type="dxa"/>
            <w:tcBorders>
              <w:top w:val="nil"/>
              <w:left w:val="nil"/>
              <w:bottom w:val="single" w:sz="4" w:space="0" w:color="000000"/>
              <w:right w:val="single" w:sz="4" w:space="0" w:color="000000"/>
            </w:tcBorders>
            <w:shd w:val="clear" w:color="auto" w:fill="auto"/>
            <w:hideMark/>
          </w:tcPr>
          <w:p w14:paraId="0382F89E"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52886C96"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56BA9041" w14:textId="77777777" w:rsidR="00FC7007" w:rsidRPr="00FC7007" w:rsidRDefault="00FC7007" w:rsidP="00FC7007">
            <w:pPr>
              <w:jc w:val="center"/>
              <w:rPr>
                <w:color w:val="000000"/>
                <w:sz w:val="16"/>
                <w:szCs w:val="16"/>
              </w:rPr>
            </w:pPr>
            <w:r w:rsidRPr="00FC7007">
              <w:rPr>
                <w:color w:val="000000"/>
                <w:sz w:val="16"/>
                <w:szCs w:val="16"/>
              </w:rPr>
              <w:t>05 1 01 9Д101</w:t>
            </w:r>
          </w:p>
        </w:tc>
        <w:tc>
          <w:tcPr>
            <w:tcW w:w="453" w:type="dxa"/>
            <w:tcBorders>
              <w:top w:val="nil"/>
              <w:left w:val="nil"/>
              <w:bottom w:val="single" w:sz="4" w:space="0" w:color="000000"/>
              <w:right w:val="single" w:sz="4" w:space="0" w:color="000000"/>
            </w:tcBorders>
            <w:shd w:val="clear" w:color="auto" w:fill="auto"/>
            <w:hideMark/>
          </w:tcPr>
          <w:p w14:paraId="4E3CFEAE"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150336B9" w14:textId="77777777" w:rsidR="00FC7007" w:rsidRPr="00FC7007" w:rsidRDefault="00FC7007" w:rsidP="00FC7007">
            <w:pPr>
              <w:jc w:val="center"/>
              <w:rPr>
                <w:color w:val="000000"/>
                <w:sz w:val="16"/>
                <w:szCs w:val="16"/>
              </w:rPr>
            </w:pPr>
            <w:r w:rsidRPr="00FC7007">
              <w:rPr>
                <w:color w:val="000000"/>
                <w:sz w:val="16"/>
                <w:szCs w:val="16"/>
              </w:rPr>
              <w:t>3 240,06</w:t>
            </w:r>
          </w:p>
        </w:tc>
        <w:tc>
          <w:tcPr>
            <w:tcW w:w="1212" w:type="dxa"/>
            <w:tcBorders>
              <w:top w:val="nil"/>
              <w:left w:val="nil"/>
              <w:bottom w:val="single" w:sz="4" w:space="0" w:color="000000"/>
              <w:right w:val="single" w:sz="4" w:space="0" w:color="000000"/>
            </w:tcBorders>
            <w:shd w:val="clear" w:color="auto" w:fill="auto"/>
            <w:hideMark/>
          </w:tcPr>
          <w:p w14:paraId="3757250F" w14:textId="77777777" w:rsidR="00FC7007" w:rsidRPr="00FC7007" w:rsidRDefault="00FC7007" w:rsidP="00FC7007">
            <w:pPr>
              <w:jc w:val="center"/>
              <w:rPr>
                <w:color w:val="000000"/>
                <w:sz w:val="16"/>
                <w:szCs w:val="16"/>
              </w:rPr>
            </w:pPr>
            <w:r w:rsidRPr="00FC7007">
              <w:rPr>
                <w:color w:val="000000"/>
                <w:sz w:val="16"/>
                <w:szCs w:val="16"/>
              </w:rPr>
              <w:t>3 240,06</w:t>
            </w:r>
          </w:p>
        </w:tc>
        <w:tc>
          <w:tcPr>
            <w:tcW w:w="1212" w:type="dxa"/>
            <w:tcBorders>
              <w:top w:val="nil"/>
              <w:left w:val="nil"/>
              <w:bottom w:val="single" w:sz="4" w:space="0" w:color="000000"/>
              <w:right w:val="single" w:sz="4" w:space="0" w:color="000000"/>
            </w:tcBorders>
            <w:shd w:val="clear" w:color="auto" w:fill="auto"/>
            <w:hideMark/>
          </w:tcPr>
          <w:p w14:paraId="25357FBA" w14:textId="77777777" w:rsidR="00FC7007" w:rsidRPr="00FC7007" w:rsidRDefault="00FC7007" w:rsidP="00FC7007">
            <w:pPr>
              <w:jc w:val="center"/>
              <w:rPr>
                <w:color w:val="000000"/>
                <w:sz w:val="16"/>
                <w:szCs w:val="16"/>
              </w:rPr>
            </w:pPr>
            <w:r w:rsidRPr="00FC7007">
              <w:rPr>
                <w:color w:val="000000"/>
                <w:sz w:val="16"/>
                <w:szCs w:val="16"/>
              </w:rPr>
              <w:t>3 240,06</w:t>
            </w:r>
          </w:p>
        </w:tc>
      </w:tr>
      <w:tr w:rsidR="00FC7007" w:rsidRPr="00FC7007" w14:paraId="4951513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6647064" w14:textId="77777777" w:rsidR="00FC7007" w:rsidRPr="00FC7007" w:rsidRDefault="00FC7007" w:rsidP="00FC7007">
            <w:pPr>
              <w:rPr>
                <w:color w:val="000000"/>
                <w:sz w:val="16"/>
                <w:szCs w:val="16"/>
              </w:rPr>
            </w:pPr>
            <w:r w:rsidRPr="00FC7007">
              <w:rPr>
                <w:color w:val="000000"/>
                <w:sz w:val="16"/>
                <w:szCs w:val="16"/>
              </w:rPr>
              <w:t>ЖИЛИЩНО-КОММУНАЛЬНОЕ ХОЗЯЙСТВО</w:t>
            </w:r>
          </w:p>
        </w:tc>
        <w:tc>
          <w:tcPr>
            <w:tcW w:w="458" w:type="dxa"/>
            <w:tcBorders>
              <w:top w:val="nil"/>
              <w:left w:val="nil"/>
              <w:bottom w:val="single" w:sz="4" w:space="0" w:color="000000"/>
              <w:right w:val="single" w:sz="4" w:space="0" w:color="000000"/>
            </w:tcBorders>
            <w:shd w:val="clear" w:color="auto" w:fill="auto"/>
            <w:hideMark/>
          </w:tcPr>
          <w:p w14:paraId="06389276" w14:textId="77777777" w:rsidR="00FC7007" w:rsidRPr="00FC7007" w:rsidRDefault="00FC7007" w:rsidP="00FC7007">
            <w:pPr>
              <w:jc w:val="center"/>
              <w:rPr>
                <w:color w:val="000000"/>
                <w:sz w:val="16"/>
                <w:szCs w:val="16"/>
              </w:rPr>
            </w:pPr>
            <w:r w:rsidRPr="00FC7007">
              <w:rPr>
                <w:color w:val="000000"/>
                <w:sz w:val="16"/>
                <w:szCs w:val="16"/>
              </w:rPr>
              <w:t>772</w:t>
            </w:r>
          </w:p>
        </w:tc>
        <w:tc>
          <w:tcPr>
            <w:tcW w:w="469" w:type="dxa"/>
            <w:tcBorders>
              <w:top w:val="nil"/>
              <w:left w:val="nil"/>
              <w:bottom w:val="single" w:sz="4" w:space="0" w:color="000000"/>
              <w:right w:val="single" w:sz="4" w:space="0" w:color="000000"/>
            </w:tcBorders>
            <w:shd w:val="clear" w:color="auto" w:fill="auto"/>
            <w:hideMark/>
          </w:tcPr>
          <w:p w14:paraId="43575C29"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09775994"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42B43D96"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17AB6D8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69572D7" w14:textId="77777777" w:rsidR="00FC7007" w:rsidRPr="00FC7007" w:rsidRDefault="00FC7007" w:rsidP="00FC7007">
            <w:pPr>
              <w:jc w:val="center"/>
              <w:rPr>
                <w:color w:val="000000"/>
                <w:sz w:val="16"/>
                <w:szCs w:val="16"/>
              </w:rPr>
            </w:pPr>
            <w:r w:rsidRPr="00FC7007">
              <w:rPr>
                <w:color w:val="000000"/>
                <w:sz w:val="16"/>
                <w:szCs w:val="16"/>
              </w:rPr>
              <w:t>1 070,60</w:t>
            </w:r>
          </w:p>
        </w:tc>
        <w:tc>
          <w:tcPr>
            <w:tcW w:w="1212" w:type="dxa"/>
            <w:tcBorders>
              <w:top w:val="nil"/>
              <w:left w:val="nil"/>
              <w:bottom w:val="single" w:sz="4" w:space="0" w:color="000000"/>
              <w:right w:val="single" w:sz="4" w:space="0" w:color="000000"/>
            </w:tcBorders>
            <w:shd w:val="clear" w:color="auto" w:fill="auto"/>
            <w:hideMark/>
          </w:tcPr>
          <w:p w14:paraId="4E636EAE" w14:textId="77777777" w:rsidR="00FC7007" w:rsidRPr="00FC7007" w:rsidRDefault="00FC7007" w:rsidP="00FC7007">
            <w:pPr>
              <w:jc w:val="center"/>
              <w:rPr>
                <w:color w:val="000000"/>
                <w:sz w:val="16"/>
                <w:szCs w:val="16"/>
              </w:rPr>
            </w:pPr>
            <w:r w:rsidRPr="00FC7007">
              <w:rPr>
                <w:color w:val="000000"/>
                <w:sz w:val="16"/>
                <w:szCs w:val="16"/>
              </w:rPr>
              <w:t>1 010,60</w:t>
            </w:r>
          </w:p>
        </w:tc>
        <w:tc>
          <w:tcPr>
            <w:tcW w:w="1212" w:type="dxa"/>
            <w:tcBorders>
              <w:top w:val="nil"/>
              <w:left w:val="nil"/>
              <w:bottom w:val="single" w:sz="4" w:space="0" w:color="000000"/>
              <w:right w:val="single" w:sz="4" w:space="0" w:color="000000"/>
            </w:tcBorders>
            <w:shd w:val="clear" w:color="auto" w:fill="auto"/>
            <w:hideMark/>
          </w:tcPr>
          <w:p w14:paraId="5799FB7A" w14:textId="77777777" w:rsidR="00FC7007" w:rsidRPr="00FC7007" w:rsidRDefault="00FC7007" w:rsidP="00FC7007">
            <w:pPr>
              <w:jc w:val="center"/>
              <w:rPr>
                <w:color w:val="000000"/>
                <w:sz w:val="16"/>
                <w:szCs w:val="16"/>
              </w:rPr>
            </w:pPr>
            <w:r w:rsidRPr="00FC7007">
              <w:rPr>
                <w:color w:val="000000"/>
                <w:sz w:val="16"/>
                <w:szCs w:val="16"/>
              </w:rPr>
              <w:t>1 010,60</w:t>
            </w:r>
          </w:p>
        </w:tc>
      </w:tr>
      <w:tr w:rsidR="00FC7007" w:rsidRPr="00FC7007" w14:paraId="4592D8B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FA64370" w14:textId="77777777" w:rsidR="00FC7007" w:rsidRPr="00FC7007" w:rsidRDefault="00FC7007" w:rsidP="00FC7007">
            <w:pPr>
              <w:rPr>
                <w:color w:val="000000"/>
                <w:sz w:val="16"/>
                <w:szCs w:val="16"/>
              </w:rPr>
            </w:pPr>
            <w:r w:rsidRPr="00FC7007">
              <w:rPr>
                <w:color w:val="000000"/>
                <w:sz w:val="16"/>
                <w:szCs w:val="16"/>
              </w:rPr>
              <w:t>Благоустройство</w:t>
            </w:r>
          </w:p>
        </w:tc>
        <w:tc>
          <w:tcPr>
            <w:tcW w:w="458" w:type="dxa"/>
            <w:tcBorders>
              <w:top w:val="nil"/>
              <w:left w:val="nil"/>
              <w:bottom w:val="single" w:sz="4" w:space="0" w:color="000000"/>
              <w:right w:val="single" w:sz="4" w:space="0" w:color="000000"/>
            </w:tcBorders>
            <w:shd w:val="clear" w:color="auto" w:fill="auto"/>
            <w:hideMark/>
          </w:tcPr>
          <w:p w14:paraId="3875F4F5" w14:textId="77777777" w:rsidR="00FC7007" w:rsidRPr="00FC7007" w:rsidRDefault="00FC7007" w:rsidP="00FC7007">
            <w:pPr>
              <w:jc w:val="center"/>
              <w:rPr>
                <w:color w:val="000000"/>
                <w:sz w:val="16"/>
                <w:szCs w:val="16"/>
              </w:rPr>
            </w:pPr>
            <w:r w:rsidRPr="00FC7007">
              <w:rPr>
                <w:color w:val="000000"/>
                <w:sz w:val="16"/>
                <w:szCs w:val="16"/>
              </w:rPr>
              <w:t>772</w:t>
            </w:r>
          </w:p>
        </w:tc>
        <w:tc>
          <w:tcPr>
            <w:tcW w:w="469" w:type="dxa"/>
            <w:tcBorders>
              <w:top w:val="nil"/>
              <w:left w:val="nil"/>
              <w:bottom w:val="single" w:sz="4" w:space="0" w:color="000000"/>
              <w:right w:val="single" w:sz="4" w:space="0" w:color="000000"/>
            </w:tcBorders>
            <w:shd w:val="clear" w:color="auto" w:fill="auto"/>
            <w:hideMark/>
          </w:tcPr>
          <w:p w14:paraId="2043299B"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4B9FE78A"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08276DE"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3817056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63729B1" w14:textId="77777777" w:rsidR="00FC7007" w:rsidRPr="00FC7007" w:rsidRDefault="00FC7007" w:rsidP="00FC7007">
            <w:pPr>
              <w:jc w:val="center"/>
              <w:rPr>
                <w:color w:val="000000"/>
                <w:sz w:val="16"/>
                <w:szCs w:val="16"/>
              </w:rPr>
            </w:pPr>
            <w:r w:rsidRPr="00FC7007">
              <w:rPr>
                <w:color w:val="000000"/>
                <w:sz w:val="16"/>
                <w:szCs w:val="16"/>
              </w:rPr>
              <w:t>1 070,60</w:t>
            </w:r>
          </w:p>
        </w:tc>
        <w:tc>
          <w:tcPr>
            <w:tcW w:w="1212" w:type="dxa"/>
            <w:tcBorders>
              <w:top w:val="nil"/>
              <w:left w:val="nil"/>
              <w:bottom w:val="single" w:sz="4" w:space="0" w:color="000000"/>
              <w:right w:val="single" w:sz="4" w:space="0" w:color="000000"/>
            </w:tcBorders>
            <w:shd w:val="clear" w:color="auto" w:fill="auto"/>
            <w:hideMark/>
          </w:tcPr>
          <w:p w14:paraId="6D474D01" w14:textId="77777777" w:rsidR="00FC7007" w:rsidRPr="00FC7007" w:rsidRDefault="00FC7007" w:rsidP="00FC7007">
            <w:pPr>
              <w:jc w:val="center"/>
              <w:rPr>
                <w:color w:val="000000"/>
                <w:sz w:val="16"/>
                <w:szCs w:val="16"/>
              </w:rPr>
            </w:pPr>
            <w:r w:rsidRPr="00FC7007">
              <w:rPr>
                <w:color w:val="000000"/>
                <w:sz w:val="16"/>
                <w:szCs w:val="16"/>
              </w:rPr>
              <w:t>1 010,60</w:t>
            </w:r>
          </w:p>
        </w:tc>
        <w:tc>
          <w:tcPr>
            <w:tcW w:w="1212" w:type="dxa"/>
            <w:tcBorders>
              <w:top w:val="nil"/>
              <w:left w:val="nil"/>
              <w:bottom w:val="single" w:sz="4" w:space="0" w:color="000000"/>
              <w:right w:val="single" w:sz="4" w:space="0" w:color="000000"/>
            </w:tcBorders>
            <w:shd w:val="clear" w:color="auto" w:fill="auto"/>
            <w:hideMark/>
          </w:tcPr>
          <w:p w14:paraId="63621A2B" w14:textId="77777777" w:rsidR="00FC7007" w:rsidRPr="00FC7007" w:rsidRDefault="00FC7007" w:rsidP="00FC7007">
            <w:pPr>
              <w:jc w:val="center"/>
              <w:rPr>
                <w:color w:val="000000"/>
                <w:sz w:val="16"/>
                <w:szCs w:val="16"/>
              </w:rPr>
            </w:pPr>
            <w:r w:rsidRPr="00FC7007">
              <w:rPr>
                <w:color w:val="000000"/>
                <w:sz w:val="16"/>
                <w:szCs w:val="16"/>
              </w:rPr>
              <w:t>1 010,60</w:t>
            </w:r>
          </w:p>
        </w:tc>
      </w:tr>
      <w:tr w:rsidR="00FC7007" w:rsidRPr="00FC7007" w14:paraId="44BC907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D917A77" w14:textId="77777777" w:rsidR="00FC7007" w:rsidRPr="00FC7007" w:rsidRDefault="00FC7007" w:rsidP="00FC7007">
            <w:pPr>
              <w:rPr>
                <w:color w:val="000000"/>
                <w:sz w:val="16"/>
                <w:szCs w:val="16"/>
              </w:rPr>
            </w:pPr>
            <w:r w:rsidRPr="00FC7007">
              <w:rPr>
                <w:color w:val="000000"/>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4113FCB9" w14:textId="77777777" w:rsidR="00FC7007" w:rsidRPr="00FC7007" w:rsidRDefault="00FC7007" w:rsidP="00FC7007">
            <w:pPr>
              <w:jc w:val="center"/>
              <w:rPr>
                <w:color w:val="000000"/>
                <w:sz w:val="16"/>
                <w:szCs w:val="16"/>
              </w:rPr>
            </w:pPr>
            <w:r w:rsidRPr="00FC7007">
              <w:rPr>
                <w:color w:val="000000"/>
                <w:sz w:val="16"/>
                <w:szCs w:val="16"/>
              </w:rPr>
              <w:t>772</w:t>
            </w:r>
          </w:p>
        </w:tc>
        <w:tc>
          <w:tcPr>
            <w:tcW w:w="469" w:type="dxa"/>
            <w:tcBorders>
              <w:top w:val="nil"/>
              <w:left w:val="nil"/>
              <w:bottom w:val="single" w:sz="4" w:space="0" w:color="000000"/>
              <w:right w:val="single" w:sz="4" w:space="0" w:color="000000"/>
            </w:tcBorders>
            <w:shd w:val="clear" w:color="auto" w:fill="auto"/>
            <w:hideMark/>
          </w:tcPr>
          <w:p w14:paraId="36D328B6"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5DCDB059"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6F32531" w14:textId="77777777" w:rsidR="00FC7007" w:rsidRPr="00FC7007" w:rsidRDefault="00FC7007" w:rsidP="00FC7007">
            <w:pPr>
              <w:jc w:val="center"/>
              <w:rPr>
                <w:color w:val="000000"/>
                <w:sz w:val="16"/>
                <w:szCs w:val="16"/>
              </w:rPr>
            </w:pPr>
            <w:r w:rsidRPr="00FC7007">
              <w:rPr>
                <w:color w:val="000000"/>
                <w:sz w:val="16"/>
                <w:szCs w:val="16"/>
              </w:rPr>
              <w:t>14 0 00 00000</w:t>
            </w:r>
          </w:p>
        </w:tc>
        <w:tc>
          <w:tcPr>
            <w:tcW w:w="453" w:type="dxa"/>
            <w:tcBorders>
              <w:top w:val="nil"/>
              <w:left w:val="nil"/>
              <w:bottom w:val="single" w:sz="4" w:space="0" w:color="000000"/>
              <w:right w:val="single" w:sz="4" w:space="0" w:color="000000"/>
            </w:tcBorders>
            <w:shd w:val="clear" w:color="auto" w:fill="auto"/>
            <w:hideMark/>
          </w:tcPr>
          <w:p w14:paraId="28E6A0F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2BB0219" w14:textId="77777777" w:rsidR="00FC7007" w:rsidRPr="00FC7007" w:rsidRDefault="00FC7007" w:rsidP="00FC7007">
            <w:pPr>
              <w:jc w:val="center"/>
              <w:rPr>
                <w:color w:val="000000"/>
                <w:sz w:val="16"/>
                <w:szCs w:val="16"/>
              </w:rPr>
            </w:pPr>
            <w:r w:rsidRPr="00FC7007">
              <w:rPr>
                <w:color w:val="000000"/>
                <w:sz w:val="16"/>
                <w:szCs w:val="16"/>
              </w:rPr>
              <w:t>1 070,60</w:t>
            </w:r>
          </w:p>
        </w:tc>
        <w:tc>
          <w:tcPr>
            <w:tcW w:w="1212" w:type="dxa"/>
            <w:tcBorders>
              <w:top w:val="nil"/>
              <w:left w:val="nil"/>
              <w:bottom w:val="single" w:sz="4" w:space="0" w:color="000000"/>
              <w:right w:val="single" w:sz="4" w:space="0" w:color="000000"/>
            </w:tcBorders>
            <w:shd w:val="clear" w:color="auto" w:fill="auto"/>
            <w:hideMark/>
          </w:tcPr>
          <w:p w14:paraId="4B4C3A0B" w14:textId="77777777" w:rsidR="00FC7007" w:rsidRPr="00FC7007" w:rsidRDefault="00FC7007" w:rsidP="00FC7007">
            <w:pPr>
              <w:jc w:val="center"/>
              <w:rPr>
                <w:color w:val="000000"/>
                <w:sz w:val="16"/>
                <w:szCs w:val="16"/>
              </w:rPr>
            </w:pPr>
            <w:r w:rsidRPr="00FC7007">
              <w:rPr>
                <w:color w:val="000000"/>
                <w:sz w:val="16"/>
                <w:szCs w:val="16"/>
              </w:rPr>
              <w:t>1 010,60</w:t>
            </w:r>
          </w:p>
        </w:tc>
        <w:tc>
          <w:tcPr>
            <w:tcW w:w="1212" w:type="dxa"/>
            <w:tcBorders>
              <w:top w:val="nil"/>
              <w:left w:val="nil"/>
              <w:bottom w:val="single" w:sz="4" w:space="0" w:color="000000"/>
              <w:right w:val="single" w:sz="4" w:space="0" w:color="000000"/>
            </w:tcBorders>
            <w:shd w:val="clear" w:color="auto" w:fill="auto"/>
            <w:hideMark/>
          </w:tcPr>
          <w:p w14:paraId="465BA458" w14:textId="77777777" w:rsidR="00FC7007" w:rsidRPr="00FC7007" w:rsidRDefault="00FC7007" w:rsidP="00FC7007">
            <w:pPr>
              <w:jc w:val="center"/>
              <w:rPr>
                <w:color w:val="000000"/>
                <w:sz w:val="16"/>
                <w:szCs w:val="16"/>
              </w:rPr>
            </w:pPr>
            <w:r w:rsidRPr="00FC7007">
              <w:rPr>
                <w:color w:val="000000"/>
                <w:sz w:val="16"/>
                <w:szCs w:val="16"/>
              </w:rPr>
              <w:t>1 010,60</w:t>
            </w:r>
          </w:p>
        </w:tc>
      </w:tr>
      <w:tr w:rsidR="00FC7007" w:rsidRPr="00FC7007" w14:paraId="739258B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0FF36E5" w14:textId="77777777" w:rsidR="00FC7007" w:rsidRPr="00FC7007" w:rsidRDefault="00FC7007" w:rsidP="00FC7007">
            <w:pPr>
              <w:rPr>
                <w:color w:val="000000"/>
                <w:sz w:val="16"/>
                <w:szCs w:val="16"/>
              </w:rPr>
            </w:pPr>
            <w:r w:rsidRPr="00FC7007">
              <w:rPr>
                <w:color w:val="000000"/>
                <w:sz w:val="16"/>
                <w:szCs w:val="16"/>
              </w:rPr>
              <w:t>Подпрограмма "Развитие благоустройства территорий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29E9A6DD" w14:textId="77777777" w:rsidR="00FC7007" w:rsidRPr="00FC7007" w:rsidRDefault="00FC7007" w:rsidP="00FC7007">
            <w:pPr>
              <w:jc w:val="center"/>
              <w:rPr>
                <w:color w:val="000000"/>
                <w:sz w:val="16"/>
                <w:szCs w:val="16"/>
              </w:rPr>
            </w:pPr>
            <w:r w:rsidRPr="00FC7007">
              <w:rPr>
                <w:color w:val="000000"/>
                <w:sz w:val="16"/>
                <w:szCs w:val="16"/>
              </w:rPr>
              <w:t>772</w:t>
            </w:r>
          </w:p>
        </w:tc>
        <w:tc>
          <w:tcPr>
            <w:tcW w:w="469" w:type="dxa"/>
            <w:tcBorders>
              <w:top w:val="nil"/>
              <w:left w:val="nil"/>
              <w:bottom w:val="single" w:sz="4" w:space="0" w:color="000000"/>
              <w:right w:val="single" w:sz="4" w:space="0" w:color="000000"/>
            </w:tcBorders>
            <w:shd w:val="clear" w:color="auto" w:fill="auto"/>
            <w:hideMark/>
          </w:tcPr>
          <w:p w14:paraId="03B3448E"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0F59AE04"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E758C4B" w14:textId="77777777" w:rsidR="00FC7007" w:rsidRPr="00FC7007" w:rsidRDefault="00FC7007" w:rsidP="00FC7007">
            <w:pPr>
              <w:jc w:val="center"/>
              <w:rPr>
                <w:color w:val="000000"/>
                <w:sz w:val="16"/>
                <w:szCs w:val="16"/>
              </w:rPr>
            </w:pPr>
            <w:r w:rsidRPr="00FC7007">
              <w:rPr>
                <w:color w:val="000000"/>
                <w:sz w:val="16"/>
                <w:szCs w:val="16"/>
              </w:rPr>
              <w:t>14 1 00 00000</w:t>
            </w:r>
          </w:p>
        </w:tc>
        <w:tc>
          <w:tcPr>
            <w:tcW w:w="453" w:type="dxa"/>
            <w:tcBorders>
              <w:top w:val="nil"/>
              <w:left w:val="nil"/>
              <w:bottom w:val="single" w:sz="4" w:space="0" w:color="000000"/>
              <w:right w:val="single" w:sz="4" w:space="0" w:color="000000"/>
            </w:tcBorders>
            <w:shd w:val="clear" w:color="auto" w:fill="auto"/>
            <w:hideMark/>
          </w:tcPr>
          <w:p w14:paraId="7E9405F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FB5C427" w14:textId="77777777" w:rsidR="00FC7007" w:rsidRPr="00FC7007" w:rsidRDefault="00FC7007" w:rsidP="00FC7007">
            <w:pPr>
              <w:jc w:val="center"/>
              <w:rPr>
                <w:color w:val="000000"/>
                <w:sz w:val="16"/>
                <w:szCs w:val="16"/>
              </w:rPr>
            </w:pPr>
            <w:r w:rsidRPr="00FC7007">
              <w:rPr>
                <w:color w:val="000000"/>
                <w:sz w:val="16"/>
                <w:szCs w:val="16"/>
              </w:rPr>
              <w:t>1 070,60</w:t>
            </w:r>
          </w:p>
        </w:tc>
        <w:tc>
          <w:tcPr>
            <w:tcW w:w="1212" w:type="dxa"/>
            <w:tcBorders>
              <w:top w:val="nil"/>
              <w:left w:val="nil"/>
              <w:bottom w:val="single" w:sz="4" w:space="0" w:color="000000"/>
              <w:right w:val="single" w:sz="4" w:space="0" w:color="000000"/>
            </w:tcBorders>
            <w:shd w:val="clear" w:color="auto" w:fill="auto"/>
            <w:hideMark/>
          </w:tcPr>
          <w:p w14:paraId="4B32C38A" w14:textId="77777777" w:rsidR="00FC7007" w:rsidRPr="00FC7007" w:rsidRDefault="00FC7007" w:rsidP="00FC7007">
            <w:pPr>
              <w:jc w:val="center"/>
              <w:rPr>
                <w:color w:val="000000"/>
                <w:sz w:val="16"/>
                <w:szCs w:val="16"/>
              </w:rPr>
            </w:pPr>
            <w:r w:rsidRPr="00FC7007">
              <w:rPr>
                <w:color w:val="000000"/>
                <w:sz w:val="16"/>
                <w:szCs w:val="16"/>
              </w:rPr>
              <w:t>1 010,60</w:t>
            </w:r>
          </w:p>
        </w:tc>
        <w:tc>
          <w:tcPr>
            <w:tcW w:w="1212" w:type="dxa"/>
            <w:tcBorders>
              <w:top w:val="nil"/>
              <w:left w:val="nil"/>
              <w:bottom w:val="single" w:sz="4" w:space="0" w:color="000000"/>
              <w:right w:val="single" w:sz="4" w:space="0" w:color="000000"/>
            </w:tcBorders>
            <w:shd w:val="clear" w:color="auto" w:fill="auto"/>
            <w:hideMark/>
          </w:tcPr>
          <w:p w14:paraId="758467E3" w14:textId="77777777" w:rsidR="00FC7007" w:rsidRPr="00FC7007" w:rsidRDefault="00FC7007" w:rsidP="00FC7007">
            <w:pPr>
              <w:jc w:val="center"/>
              <w:rPr>
                <w:color w:val="000000"/>
                <w:sz w:val="16"/>
                <w:szCs w:val="16"/>
              </w:rPr>
            </w:pPr>
            <w:r w:rsidRPr="00FC7007">
              <w:rPr>
                <w:color w:val="000000"/>
                <w:sz w:val="16"/>
                <w:szCs w:val="16"/>
              </w:rPr>
              <w:t>1 010,60</w:t>
            </w:r>
          </w:p>
        </w:tc>
      </w:tr>
      <w:tr w:rsidR="00FC7007" w:rsidRPr="00FC7007" w14:paraId="2F12B75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0632C71" w14:textId="77777777" w:rsidR="00FC7007" w:rsidRPr="00FC7007" w:rsidRDefault="00FC7007" w:rsidP="00FC7007">
            <w:pPr>
              <w:rPr>
                <w:color w:val="000000"/>
                <w:sz w:val="16"/>
                <w:szCs w:val="16"/>
              </w:rPr>
            </w:pPr>
            <w:r w:rsidRPr="00FC7007">
              <w:rPr>
                <w:color w:val="000000"/>
                <w:sz w:val="16"/>
                <w:szCs w:val="16"/>
              </w:rPr>
              <w:t>Основное мероприятие "Благоустройство населенных пунктов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07ACC68B" w14:textId="77777777" w:rsidR="00FC7007" w:rsidRPr="00FC7007" w:rsidRDefault="00FC7007" w:rsidP="00FC7007">
            <w:pPr>
              <w:jc w:val="center"/>
              <w:rPr>
                <w:color w:val="000000"/>
                <w:sz w:val="16"/>
                <w:szCs w:val="16"/>
              </w:rPr>
            </w:pPr>
            <w:r w:rsidRPr="00FC7007">
              <w:rPr>
                <w:color w:val="000000"/>
                <w:sz w:val="16"/>
                <w:szCs w:val="16"/>
              </w:rPr>
              <w:t>772</w:t>
            </w:r>
          </w:p>
        </w:tc>
        <w:tc>
          <w:tcPr>
            <w:tcW w:w="469" w:type="dxa"/>
            <w:tcBorders>
              <w:top w:val="nil"/>
              <w:left w:val="nil"/>
              <w:bottom w:val="single" w:sz="4" w:space="0" w:color="000000"/>
              <w:right w:val="single" w:sz="4" w:space="0" w:color="000000"/>
            </w:tcBorders>
            <w:shd w:val="clear" w:color="auto" w:fill="auto"/>
            <w:hideMark/>
          </w:tcPr>
          <w:p w14:paraId="0A496DA9"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3E00917C"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6DA1884" w14:textId="77777777" w:rsidR="00FC7007" w:rsidRPr="00FC7007" w:rsidRDefault="00FC7007" w:rsidP="00FC7007">
            <w:pPr>
              <w:jc w:val="center"/>
              <w:rPr>
                <w:color w:val="000000"/>
                <w:sz w:val="16"/>
                <w:szCs w:val="16"/>
              </w:rPr>
            </w:pPr>
            <w:r w:rsidRPr="00FC7007">
              <w:rPr>
                <w:color w:val="000000"/>
                <w:sz w:val="16"/>
                <w:szCs w:val="16"/>
              </w:rPr>
              <w:t>14 1 01 00000</w:t>
            </w:r>
          </w:p>
        </w:tc>
        <w:tc>
          <w:tcPr>
            <w:tcW w:w="453" w:type="dxa"/>
            <w:tcBorders>
              <w:top w:val="nil"/>
              <w:left w:val="nil"/>
              <w:bottom w:val="single" w:sz="4" w:space="0" w:color="000000"/>
              <w:right w:val="single" w:sz="4" w:space="0" w:color="000000"/>
            </w:tcBorders>
            <w:shd w:val="clear" w:color="auto" w:fill="auto"/>
            <w:hideMark/>
          </w:tcPr>
          <w:p w14:paraId="67EB4AF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8A76C06" w14:textId="77777777" w:rsidR="00FC7007" w:rsidRPr="00FC7007" w:rsidRDefault="00FC7007" w:rsidP="00FC7007">
            <w:pPr>
              <w:jc w:val="center"/>
              <w:rPr>
                <w:color w:val="000000"/>
                <w:sz w:val="16"/>
                <w:szCs w:val="16"/>
              </w:rPr>
            </w:pPr>
            <w:r w:rsidRPr="00FC7007">
              <w:rPr>
                <w:color w:val="000000"/>
                <w:sz w:val="16"/>
                <w:szCs w:val="16"/>
              </w:rPr>
              <w:t>998,60</w:t>
            </w:r>
          </w:p>
        </w:tc>
        <w:tc>
          <w:tcPr>
            <w:tcW w:w="1212" w:type="dxa"/>
            <w:tcBorders>
              <w:top w:val="nil"/>
              <w:left w:val="nil"/>
              <w:bottom w:val="single" w:sz="4" w:space="0" w:color="000000"/>
              <w:right w:val="single" w:sz="4" w:space="0" w:color="000000"/>
            </w:tcBorders>
            <w:shd w:val="clear" w:color="auto" w:fill="auto"/>
            <w:hideMark/>
          </w:tcPr>
          <w:p w14:paraId="59E805E8" w14:textId="77777777" w:rsidR="00FC7007" w:rsidRPr="00FC7007" w:rsidRDefault="00FC7007" w:rsidP="00FC7007">
            <w:pPr>
              <w:jc w:val="center"/>
              <w:rPr>
                <w:color w:val="000000"/>
                <w:sz w:val="16"/>
                <w:szCs w:val="16"/>
              </w:rPr>
            </w:pPr>
            <w:r w:rsidRPr="00FC7007">
              <w:rPr>
                <w:color w:val="000000"/>
                <w:sz w:val="16"/>
                <w:szCs w:val="16"/>
              </w:rPr>
              <w:t>958,60</w:t>
            </w:r>
          </w:p>
        </w:tc>
        <w:tc>
          <w:tcPr>
            <w:tcW w:w="1212" w:type="dxa"/>
            <w:tcBorders>
              <w:top w:val="nil"/>
              <w:left w:val="nil"/>
              <w:bottom w:val="single" w:sz="4" w:space="0" w:color="000000"/>
              <w:right w:val="single" w:sz="4" w:space="0" w:color="000000"/>
            </w:tcBorders>
            <w:shd w:val="clear" w:color="auto" w:fill="auto"/>
            <w:hideMark/>
          </w:tcPr>
          <w:p w14:paraId="35378C6B" w14:textId="77777777" w:rsidR="00FC7007" w:rsidRPr="00FC7007" w:rsidRDefault="00FC7007" w:rsidP="00FC7007">
            <w:pPr>
              <w:jc w:val="center"/>
              <w:rPr>
                <w:color w:val="000000"/>
                <w:sz w:val="16"/>
                <w:szCs w:val="16"/>
              </w:rPr>
            </w:pPr>
            <w:r w:rsidRPr="00FC7007">
              <w:rPr>
                <w:color w:val="000000"/>
                <w:sz w:val="16"/>
                <w:szCs w:val="16"/>
              </w:rPr>
              <w:t>958,60</w:t>
            </w:r>
          </w:p>
        </w:tc>
      </w:tr>
      <w:tr w:rsidR="00FC7007" w:rsidRPr="00FC7007" w14:paraId="1789AC0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C116A76" w14:textId="77777777" w:rsidR="00FC7007" w:rsidRPr="00FC7007" w:rsidRDefault="00FC7007" w:rsidP="00FC7007">
            <w:pPr>
              <w:rPr>
                <w:color w:val="000000"/>
                <w:sz w:val="16"/>
                <w:szCs w:val="16"/>
              </w:rPr>
            </w:pPr>
            <w:r w:rsidRPr="00FC7007">
              <w:rPr>
                <w:color w:val="000000"/>
                <w:sz w:val="16"/>
                <w:szCs w:val="16"/>
              </w:rPr>
              <w:t>Расходы по озеленению</w:t>
            </w:r>
          </w:p>
        </w:tc>
        <w:tc>
          <w:tcPr>
            <w:tcW w:w="458" w:type="dxa"/>
            <w:tcBorders>
              <w:top w:val="nil"/>
              <w:left w:val="nil"/>
              <w:bottom w:val="single" w:sz="4" w:space="0" w:color="000000"/>
              <w:right w:val="single" w:sz="4" w:space="0" w:color="000000"/>
            </w:tcBorders>
            <w:shd w:val="clear" w:color="auto" w:fill="auto"/>
            <w:hideMark/>
          </w:tcPr>
          <w:p w14:paraId="432E1E7D" w14:textId="77777777" w:rsidR="00FC7007" w:rsidRPr="00FC7007" w:rsidRDefault="00FC7007" w:rsidP="00FC7007">
            <w:pPr>
              <w:jc w:val="center"/>
              <w:rPr>
                <w:color w:val="000000"/>
                <w:sz w:val="16"/>
                <w:szCs w:val="16"/>
              </w:rPr>
            </w:pPr>
            <w:r w:rsidRPr="00FC7007">
              <w:rPr>
                <w:color w:val="000000"/>
                <w:sz w:val="16"/>
                <w:szCs w:val="16"/>
              </w:rPr>
              <w:t>772</w:t>
            </w:r>
          </w:p>
        </w:tc>
        <w:tc>
          <w:tcPr>
            <w:tcW w:w="469" w:type="dxa"/>
            <w:tcBorders>
              <w:top w:val="nil"/>
              <w:left w:val="nil"/>
              <w:bottom w:val="single" w:sz="4" w:space="0" w:color="000000"/>
              <w:right w:val="single" w:sz="4" w:space="0" w:color="000000"/>
            </w:tcBorders>
            <w:shd w:val="clear" w:color="auto" w:fill="auto"/>
            <w:hideMark/>
          </w:tcPr>
          <w:p w14:paraId="5B54715B"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518DA8FE"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298F88E" w14:textId="77777777" w:rsidR="00FC7007" w:rsidRPr="00FC7007" w:rsidRDefault="00FC7007" w:rsidP="00FC7007">
            <w:pPr>
              <w:jc w:val="center"/>
              <w:rPr>
                <w:color w:val="000000"/>
                <w:sz w:val="16"/>
                <w:szCs w:val="16"/>
              </w:rPr>
            </w:pPr>
            <w:r w:rsidRPr="00FC7007">
              <w:rPr>
                <w:color w:val="000000"/>
                <w:sz w:val="16"/>
                <w:szCs w:val="16"/>
              </w:rPr>
              <w:t>14 1 01 22210</w:t>
            </w:r>
          </w:p>
        </w:tc>
        <w:tc>
          <w:tcPr>
            <w:tcW w:w="453" w:type="dxa"/>
            <w:tcBorders>
              <w:top w:val="nil"/>
              <w:left w:val="nil"/>
              <w:bottom w:val="single" w:sz="4" w:space="0" w:color="000000"/>
              <w:right w:val="single" w:sz="4" w:space="0" w:color="000000"/>
            </w:tcBorders>
            <w:shd w:val="clear" w:color="auto" w:fill="auto"/>
            <w:hideMark/>
          </w:tcPr>
          <w:p w14:paraId="0184491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AF4A13D" w14:textId="77777777" w:rsidR="00FC7007" w:rsidRPr="00FC7007" w:rsidRDefault="00FC7007" w:rsidP="00FC7007">
            <w:pPr>
              <w:jc w:val="center"/>
              <w:rPr>
                <w:color w:val="000000"/>
                <w:sz w:val="16"/>
                <w:szCs w:val="16"/>
              </w:rPr>
            </w:pPr>
            <w:r w:rsidRPr="00FC7007">
              <w:rPr>
                <w:color w:val="000000"/>
                <w:sz w:val="16"/>
                <w:szCs w:val="16"/>
              </w:rPr>
              <w:t>41,60</w:t>
            </w:r>
          </w:p>
        </w:tc>
        <w:tc>
          <w:tcPr>
            <w:tcW w:w="1212" w:type="dxa"/>
            <w:tcBorders>
              <w:top w:val="nil"/>
              <w:left w:val="nil"/>
              <w:bottom w:val="single" w:sz="4" w:space="0" w:color="000000"/>
              <w:right w:val="single" w:sz="4" w:space="0" w:color="000000"/>
            </w:tcBorders>
            <w:shd w:val="clear" w:color="auto" w:fill="auto"/>
            <w:hideMark/>
          </w:tcPr>
          <w:p w14:paraId="25DA8F9C" w14:textId="77777777" w:rsidR="00FC7007" w:rsidRPr="00FC7007" w:rsidRDefault="00FC7007" w:rsidP="00FC7007">
            <w:pPr>
              <w:jc w:val="center"/>
              <w:rPr>
                <w:color w:val="000000"/>
                <w:sz w:val="16"/>
                <w:szCs w:val="16"/>
              </w:rPr>
            </w:pPr>
            <w:r w:rsidRPr="00FC7007">
              <w:rPr>
                <w:color w:val="000000"/>
                <w:sz w:val="16"/>
                <w:szCs w:val="16"/>
              </w:rPr>
              <w:t>1,60</w:t>
            </w:r>
          </w:p>
        </w:tc>
        <w:tc>
          <w:tcPr>
            <w:tcW w:w="1212" w:type="dxa"/>
            <w:tcBorders>
              <w:top w:val="nil"/>
              <w:left w:val="nil"/>
              <w:bottom w:val="single" w:sz="4" w:space="0" w:color="000000"/>
              <w:right w:val="single" w:sz="4" w:space="0" w:color="000000"/>
            </w:tcBorders>
            <w:shd w:val="clear" w:color="auto" w:fill="auto"/>
            <w:hideMark/>
          </w:tcPr>
          <w:p w14:paraId="4CC40892" w14:textId="77777777" w:rsidR="00FC7007" w:rsidRPr="00FC7007" w:rsidRDefault="00FC7007" w:rsidP="00FC7007">
            <w:pPr>
              <w:jc w:val="center"/>
              <w:rPr>
                <w:color w:val="000000"/>
                <w:sz w:val="16"/>
                <w:szCs w:val="16"/>
              </w:rPr>
            </w:pPr>
            <w:r w:rsidRPr="00FC7007">
              <w:rPr>
                <w:color w:val="000000"/>
                <w:sz w:val="16"/>
                <w:szCs w:val="16"/>
              </w:rPr>
              <w:t>1,60</w:t>
            </w:r>
          </w:p>
        </w:tc>
      </w:tr>
      <w:tr w:rsidR="00FC7007" w:rsidRPr="00FC7007" w14:paraId="64C3225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79913A3"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66930331" w14:textId="77777777" w:rsidR="00FC7007" w:rsidRPr="00FC7007" w:rsidRDefault="00FC7007" w:rsidP="00FC7007">
            <w:pPr>
              <w:jc w:val="center"/>
              <w:rPr>
                <w:color w:val="000000"/>
                <w:sz w:val="16"/>
                <w:szCs w:val="16"/>
              </w:rPr>
            </w:pPr>
            <w:r w:rsidRPr="00FC7007">
              <w:rPr>
                <w:color w:val="000000"/>
                <w:sz w:val="16"/>
                <w:szCs w:val="16"/>
              </w:rPr>
              <w:t>772</w:t>
            </w:r>
          </w:p>
        </w:tc>
        <w:tc>
          <w:tcPr>
            <w:tcW w:w="469" w:type="dxa"/>
            <w:tcBorders>
              <w:top w:val="nil"/>
              <w:left w:val="nil"/>
              <w:bottom w:val="single" w:sz="4" w:space="0" w:color="000000"/>
              <w:right w:val="single" w:sz="4" w:space="0" w:color="000000"/>
            </w:tcBorders>
            <w:shd w:val="clear" w:color="auto" w:fill="auto"/>
            <w:hideMark/>
          </w:tcPr>
          <w:p w14:paraId="30EE6ABC"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45817268"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20EDDE5" w14:textId="77777777" w:rsidR="00FC7007" w:rsidRPr="00FC7007" w:rsidRDefault="00FC7007" w:rsidP="00FC7007">
            <w:pPr>
              <w:jc w:val="center"/>
              <w:rPr>
                <w:color w:val="000000"/>
                <w:sz w:val="16"/>
                <w:szCs w:val="16"/>
              </w:rPr>
            </w:pPr>
            <w:r w:rsidRPr="00FC7007">
              <w:rPr>
                <w:color w:val="000000"/>
                <w:sz w:val="16"/>
                <w:szCs w:val="16"/>
              </w:rPr>
              <w:t>14 1 01 22210</w:t>
            </w:r>
          </w:p>
        </w:tc>
        <w:tc>
          <w:tcPr>
            <w:tcW w:w="453" w:type="dxa"/>
            <w:tcBorders>
              <w:top w:val="nil"/>
              <w:left w:val="nil"/>
              <w:bottom w:val="single" w:sz="4" w:space="0" w:color="000000"/>
              <w:right w:val="single" w:sz="4" w:space="0" w:color="000000"/>
            </w:tcBorders>
            <w:shd w:val="clear" w:color="auto" w:fill="auto"/>
            <w:hideMark/>
          </w:tcPr>
          <w:p w14:paraId="5F63530F"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0076617C" w14:textId="77777777" w:rsidR="00FC7007" w:rsidRPr="00FC7007" w:rsidRDefault="00FC7007" w:rsidP="00FC7007">
            <w:pPr>
              <w:jc w:val="center"/>
              <w:rPr>
                <w:color w:val="000000"/>
                <w:sz w:val="16"/>
                <w:szCs w:val="16"/>
              </w:rPr>
            </w:pPr>
            <w:r w:rsidRPr="00FC7007">
              <w:rPr>
                <w:color w:val="000000"/>
                <w:sz w:val="16"/>
                <w:szCs w:val="16"/>
              </w:rPr>
              <w:t>41,60</w:t>
            </w:r>
          </w:p>
        </w:tc>
        <w:tc>
          <w:tcPr>
            <w:tcW w:w="1212" w:type="dxa"/>
            <w:tcBorders>
              <w:top w:val="nil"/>
              <w:left w:val="nil"/>
              <w:bottom w:val="single" w:sz="4" w:space="0" w:color="000000"/>
              <w:right w:val="single" w:sz="4" w:space="0" w:color="000000"/>
            </w:tcBorders>
            <w:shd w:val="clear" w:color="auto" w:fill="auto"/>
            <w:hideMark/>
          </w:tcPr>
          <w:p w14:paraId="58868F43" w14:textId="77777777" w:rsidR="00FC7007" w:rsidRPr="00FC7007" w:rsidRDefault="00FC7007" w:rsidP="00FC7007">
            <w:pPr>
              <w:jc w:val="center"/>
              <w:rPr>
                <w:color w:val="000000"/>
                <w:sz w:val="16"/>
                <w:szCs w:val="16"/>
              </w:rPr>
            </w:pPr>
            <w:r w:rsidRPr="00FC7007">
              <w:rPr>
                <w:color w:val="000000"/>
                <w:sz w:val="16"/>
                <w:szCs w:val="16"/>
              </w:rPr>
              <w:t>1,60</w:t>
            </w:r>
          </w:p>
        </w:tc>
        <w:tc>
          <w:tcPr>
            <w:tcW w:w="1212" w:type="dxa"/>
            <w:tcBorders>
              <w:top w:val="nil"/>
              <w:left w:val="nil"/>
              <w:bottom w:val="single" w:sz="4" w:space="0" w:color="000000"/>
              <w:right w:val="single" w:sz="4" w:space="0" w:color="000000"/>
            </w:tcBorders>
            <w:shd w:val="clear" w:color="auto" w:fill="auto"/>
            <w:hideMark/>
          </w:tcPr>
          <w:p w14:paraId="3D32E68A" w14:textId="77777777" w:rsidR="00FC7007" w:rsidRPr="00FC7007" w:rsidRDefault="00FC7007" w:rsidP="00FC7007">
            <w:pPr>
              <w:jc w:val="center"/>
              <w:rPr>
                <w:color w:val="000000"/>
                <w:sz w:val="16"/>
                <w:szCs w:val="16"/>
              </w:rPr>
            </w:pPr>
            <w:r w:rsidRPr="00FC7007">
              <w:rPr>
                <w:color w:val="000000"/>
                <w:sz w:val="16"/>
                <w:szCs w:val="16"/>
              </w:rPr>
              <w:t>1,60</w:t>
            </w:r>
          </w:p>
        </w:tc>
      </w:tr>
      <w:tr w:rsidR="00FC7007" w:rsidRPr="00FC7007" w14:paraId="2D7306F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D090DCB" w14:textId="77777777" w:rsidR="00FC7007" w:rsidRPr="00FC7007" w:rsidRDefault="00FC7007" w:rsidP="00FC7007">
            <w:pPr>
              <w:rPr>
                <w:color w:val="000000"/>
                <w:sz w:val="16"/>
                <w:szCs w:val="16"/>
              </w:rPr>
            </w:pPr>
            <w:r w:rsidRPr="00FC7007">
              <w:rPr>
                <w:color w:val="000000"/>
                <w:sz w:val="16"/>
                <w:szCs w:val="16"/>
              </w:rPr>
              <w:t>Расходы по организации и содержанию мест захоронения</w:t>
            </w:r>
          </w:p>
        </w:tc>
        <w:tc>
          <w:tcPr>
            <w:tcW w:w="458" w:type="dxa"/>
            <w:tcBorders>
              <w:top w:val="nil"/>
              <w:left w:val="nil"/>
              <w:bottom w:val="single" w:sz="4" w:space="0" w:color="000000"/>
              <w:right w:val="single" w:sz="4" w:space="0" w:color="000000"/>
            </w:tcBorders>
            <w:shd w:val="clear" w:color="auto" w:fill="auto"/>
            <w:hideMark/>
          </w:tcPr>
          <w:p w14:paraId="4F62E256" w14:textId="77777777" w:rsidR="00FC7007" w:rsidRPr="00FC7007" w:rsidRDefault="00FC7007" w:rsidP="00FC7007">
            <w:pPr>
              <w:jc w:val="center"/>
              <w:rPr>
                <w:color w:val="000000"/>
                <w:sz w:val="16"/>
                <w:szCs w:val="16"/>
              </w:rPr>
            </w:pPr>
            <w:r w:rsidRPr="00FC7007">
              <w:rPr>
                <w:color w:val="000000"/>
                <w:sz w:val="16"/>
                <w:szCs w:val="16"/>
              </w:rPr>
              <w:t>772</w:t>
            </w:r>
          </w:p>
        </w:tc>
        <w:tc>
          <w:tcPr>
            <w:tcW w:w="469" w:type="dxa"/>
            <w:tcBorders>
              <w:top w:val="nil"/>
              <w:left w:val="nil"/>
              <w:bottom w:val="single" w:sz="4" w:space="0" w:color="000000"/>
              <w:right w:val="single" w:sz="4" w:space="0" w:color="000000"/>
            </w:tcBorders>
            <w:shd w:val="clear" w:color="auto" w:fill="auto"/>
            <w:hideMark/>
          </w:tcPr>
          <w:p w14:paraId="1F91E2EC"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3ABB3DDE"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C414816" w14:textId="77777777" w:rsidR="00FC7007" w:rsidRPr="00FC7007" w:rsidRDefault="00FC7007" w:rsidP="00FC7007">
            <w:pPr>
              <w:jc w:val="center"/>
              <w:rPr>
                <w:color w:val="000000"/>
                <w:sz w:val="16"/>
                <w:szCs w:val="16"/>
              </w:rPr>
            </w:pPr>
            <w:r w:rsidRPr="00FC7007">
              <w:rPr>
                <w:color w:val="000000"/>
                <w:sz w:val="16"/>
                <w:szCs w:val="16"/>
              </w:rPr>
              <w:t>14 1 01 22220</w:t>
            </w:r>
          </w:p>
        </w:tc>
        <w:tc>
          <w:tcPr>
            <w:tcW w:w="453" w:type="dxa"/>
            <w:tcBorders>
              <w:top w:val="nil"/>
              <w:left w:val="nil"/>
              <w:bottom w:val="single" w:sz="4" w:space="0" w:color="000000"/>
              <w:right w:val="single" w:sz="4" w:space="0" w:color="000000"/>
            </w:tcBorders>
            <w:shd w:val="clear" w:color="auto" w:fill="auto"/>
            <w:hideMark/>
          </w:tcPr>
          <w:p w14:paraId="2F77570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0534626" w14:textId="77777777" w:rsidR="00FC7007" w:rsidRPr="00FC7007" w:rsidRDefault="00FC7007" w:rsidP="00FC7007">
            <w:pPr>
              <w:jc w:val="center"/>
              <w:rPr>
                <w:color w:val="000000"/>
                <w:sz w:val="16"/>
                <w:szCs w:val="16"/>
              </w:rPr>
            </w:pPr>
            <w:r w:rsidRPr="00FC7007">
              <w:rPr>
                <w:color w:val="000000"/>
                <w:sz w:val="16"/>
                <w:szCs w:val="16"/>
              </w:rPr>
              <w:t>125,00</w:t>
            </w:r>
          </w:p>
        </w:tc>
        <w:tc>
          <w:tcPr>
            <w:tcW w:w="1212" w:type="dxa"/>
            <w:tcBorders>
              <w:top w:val="nil"/>
              <w:left w:val="nil"/>
              <w:bottom w:val="single" w:sz="4" w:space="0" w:color="000000"/>
              <w:right w:val="single" w:sz="4" w:space="0" w:color="000000"/>
            </w:tcBorders>
            <w:shd w:val="clear" w:color="auto" w:fill="auto"/>
            <w:hideMark/>
          </w:tcPr>
          <w:p w14:paraId="65B6CAA9" w14:textId="77777777" w:rsidR="00FC7007" w:rsidRPr="00FC7007" w:rsidRDefault="00FC7007" w:rsidP="00FC7007">
            <w:pPr>
              <w:jc w:val="center"/>
              <w:rPr>
                <w:color w:val="000000"/>
                <w:sz w:val="16"/>
                <w:szCs w:val="16"/>
              </w:rPr>
            </w:pPr>
            <w:r w:rsidRPr="00FC7007">
              <w:rPr>
                <w:color w:val="000000"/>
                <w:sz w:val="16"/>
                <w:szCs w:val="16"/>
              </w:rPr>
              <w:t>125,00</w:t>
            </w:r>
          </w:p>
        </w:tc>
        <w:tc>
          <w:tcPr>
            <w:tcW w:w="1212" w:type="dxa"/>
            <w:tcBorders>
              <w:top w:val="nil"/>
              <w:left w:val="nil"/>
              <w:bottom w:val="single" w:sz="4" w:space="0" w:color="000000"/>
              <w:right w:val="single" w:sz="4" w:space="0" w:color="000000"/>
            </w:tcBorders>
            <w:shd w:val="clear" w:color="auto" w:fill="auto"/>
            <w:hideMark/>
          </w:tcPr>
          <w:p w14:paraId="3089B1B4" w14:textId="77777777" w:rsidR="00FC7007" w:rsidRPr="00FC7007" w:rsidRDefault="00FC7007" w:rsidP="00FC7007">
            <w:pPr>
              <w:jc w:val="center"/>
              <w:rPr>
                <w:color w:val="000000"/>
                <w:sz w:val="16"/>
                <w:szCs w:val="16"/>
              </w:rPr>
            </w:pPr>
            <w:r w:rsidRPr="00FC7007">
              <w:rPr>
                <w:color w:val="000000"/>
                <w:sz w:val="16"/>
                <w:szCs w:val="16"/>
              </w:rPr>
              <w:t>125,00</w:t>
            </w:r>
          </w:p>
        </w:tc>
      </w:tr>
      <w:tr w:rsidR="00FC7007" w:rsidRPr="00FC7007" w14:paraId="6F48A51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0DF94B1"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0C58050C" w14:textId="77777777" w:rsidR="00FC7007" w:rsidRPr="00FC7007" w:rsidRDefault="00FC7007" w:rsidP="00FC7007">
            <w:pPr>
              <w:jc w:val="center"/>
              <w:rPr>
                <w:color w:val="000000"/>
                <w:sz w:val="16"/>
                <w:szCs w:val="16"/>
              </w:rPr>
            </w:pPr>
            <w:r w:rsidRPr="00FC7007">
              <w:rPr>
                <w:color w:val="000000"/>
                <w:sz w:val="16"/>
                <w:szCs w:val="16"/>
              </w:rPr>
              <w:t>772</w:t>
            </w:r>
          </w:p>
        </w:tc>
        <w:tc>
          <w:tcPr>
            <w:tcW w:w="469" w:type="dxa"/>
            <w:tcBorders>
              <w:top w:val="nil"/>
              <w:left w:val="nil"/>
              <w:bottom w:val="single" w:sz="4" w:space="0" w:color="000000"/>
              <w:right w:val="single" w:sz="4" w:space="0" w:color="000000"/>
            </w:tcBorders>
            <w:shd w:val="clear" w:color="auto" w:fill="auto"/>
            <w:hideMark/>
          </w:tcPr>
          <w:p w14:paraId="27C6606C"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006DD885"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1180C29" w14:textId="77777777" w:rsidR="00FC7007" w:rsidRPr="00FC7007" w:rsidRDefault="00FC7007" w:rsidP="00FC7007">
            <w:pPr>
              <w:jc w:val="center"/>
              <w:rPr>
                <w:color w:val="000000"/>
                <w:sz w:val="16"/>
                <w:szCs w:val="16"/>
              </w:rPr>
            </w:pPr>
            <w:r w:rsidRPr="00FC7007">
              <w:rPr>
                <w:color w:val="000000"/>
                <w:sz w:val="16"/>
                <w:szCs w:val="16"/>
              </w:rPr>
              <w:t>14 1 01 22220</w:t>
            </w:r>
          </w:p>
        </w:tc>
        <w:tc>
          <w:tcPr>
            <w:tcW w:w="453" w:type="dxa"/>
            <w:tcBorders>
              <w:top w:val="nil"/>
              <w:left w:val="nil"/>
              <w:bottom w:val="single" w:sz="4" w:space="0" w:color="000000"/>
              <w:right w:val="single" w:sz="4" w:space="0" w:color="000000"/>
            </w:tcBorders>
            <w:shd w:val="clear" w:color="auto" w:fill="auto"/>
            <w:hideMark/>
          </w:tcPr>
          <w:p w14:paraId="629729F4"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5C316FA9" w14:textId="77777777" w:rsidR="00FC7007" w:rsidRPr="00FC7007" w:rsidRDefault="00FC7007" w:rsidP="00FC7007">
            <w:pPr>
              <w:jc w:val="center"/>
              <w:rPr>
                <w:color w:val="000000"/>
                <w:sz w:val="16"/>
                <w:szCs w:val="16"/>
              </w:rPr>
            </w:pPr>
            <w:r w:rsidRPr="00FC7007">
              <w:rPr>
                <w:color w:val="000000"/>
                <w:sz w:val="16"/>
                <w:szCs w:val="16"/>
              </w:rPr>
              <w:t>125,00</w:t>
            </w:r>
          </w:p>
        </w:tc>
        <w:tc>
          <w:tcPr>
            <w:tcW w:w="1212" w:type="dxa"/>
            <w:tcBorders>
              <w:top w:val="nil"/>
              <w:left w:val="nil"/>
              <w:bottom w:val="single" w:sz="4" w:space="0" w:color="000000"/>
              <w:right w:val="single" w:sz="4" w:space="0" w:color="000000"/>
            </w:tcBorders>
            <w:shd w:val="clear" w:color="auto" w:fill="auto"/>
            <w:hideMark/>
          </w:tcPr>
          <w:p w14:paraId="6F958BD8" w14:textId="77777777" w:rsidR="00FC7007" w:rsidRPr="00FC7007" w:rsidRDefault="00FC7007" w:rsidP="00FC7007">
            <w:pPr>
              <w:jc w:val="center"/>
              <w:rPr>
                <w:color w:val="000000"/>
                <w:sz w:val="16"/>
                <w:szCs w:val="16"/>
              </w:rPr>
            </w:pPr>
            <w:r w:rsidRPr="00FC7007">
              <w:rPr>
                <w:color w:val="000000"/>
                <w:sz w:val="16"/>
                <w:szCs w:val="16"/>
              </w:rPr>
              <w:t>125,00</w:t>
            </w:r>
          </w:p>
        </w:tc>
        <w:tc>
          <w:tcPr>
            <w:tcW w:w="1212" w:type="dxa"/>
            <w:tcBorders>
              <w:top w:val="nil"/>
              <w:left w:val="nil"/>
              <w:bottom w:val="single" w:sz="4" w:space="0" w:color="000000"/>
              <w:right w:val="single" w:sz="4" w:space="0" w:color="000000"/>
            </w:tcBorders>
            <w:shd w:val="clear" w:color="auto" w:fill="auto"/>
            <w:hideMark/>
          </w:tcPr>
          <w:p w14:paraId="5722DB6C" w14:textId="77777777" w:rsidR="00FC7007" w:rsidRPr="00FC7007" w:rsidRDefault="00FC7007" w:rsidP="00FC7007">
            <w:pPr>
              <w:jc w:val="center"/>
              <w:rPr>
                <w:color w:val="000000"/>
                <w:sz w:val="16"/>
                <w:szCs w:val="16"/>
              </w:rPr>
            </w:pPr>
            <w:r w:rsidRPr="00FC7007">
              <w:rPr>
                <w:color w:val="000000"/>
                <w:sz w:val="16"/>
                <w:szCs w:val="16"/>
              </w:rPr>
              <w:t>125,00</w:t>
            </w:r>
          </w:p>
        </w:tc>
      </w:tr>
      <w:tr w:rsidR="00FC7007" w:rsidRPr="00FC7007" w14:paraId="6EF5129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0F30C12" w14:textId="77777777" w:rsidR="00FC7007" w:rsidRPr="00FC7007" w:rsidRDefault="00FC7007" w:rsidP="00FC7007">
            <w:pPr>
              <w:rPr>
                <w:color w:val="000000"/>
                <w:sz w:val="16"/>
                <w:szCs w:val="16"/>
              </w:rPr>
            </w:pPr>
            <w:r w:rsidRPr="00FC7007">
              <w:rPr>
                <w:color w:val="000000"/>
                <w:sz w:val="16"/>
                <w:szCs w:val="16"/>
              </w:rPr>
              <w:t>Расходы по прочим мероприятиям благоустройства территории</w:t>
            </w:r>
          </w:p>
        </w:tc>
        <w:tc>
          <w:tcPr>
            <w:tcW w:w="458" w:type="dxa"/>
            <w:tcBorders>
              <w:top w:val="nil"/>
              <w:left w:val="nil"/>
              <w:bottom w:val="single" w:sz="4" w:space="0" w:color="000000"/>
              <w:right w:val="single" w:sz="4" w:space="0" w:color="000000"/>
            </w:tcBorders>
            <w:shd w:val="clear" w:color="auto" w:fill="auto"/>
            <w:hideMark/>
          </w:tcPr>
          <w:p w14:paraId="1722F3C5" w14:textId="77777777" w:rsidR="00FC7007" w:rsidRPr="00FC7007" w:rsidRDefault="00FC7007" w:rsidP="00FC7007">
            <w:pPr>
              <w:jc w:val="center"/>
              <w:rPr>
                <w:color w:val="000000"/>
                <w:sz w:val="16"/>
                <w:szCs w:val="16"/>
              </w:rPr>
            </w:pPr>
            <w:r w:rsidRPr="00FC7007">
              <w:rPr>
                <w:color w:val="000000"/>
                <w:sz w:val="16"/>
                <w:szCs w:val="16"/>
              </w:rPr>
              <w:t>772</w:t>
            </w:r>
          </w:p>
        </w:tc>
        <w:tc>
          <w:tcPr>
            <w:tcW w:w="469" w:type="dxa"/>
            <w:tcBorders>
              <w:top w:val="nil"/>
              <w:left w:val="nil"/>
              <w:bottom w:val="single" w:sz="4" w:space="0" w:color="000000"/>
              <w:right w:val="single" w:sz="4" w:space="0" w:color="000000"/>
            </w:tcBorders>
            <w:shd w:val="clear" w:color="auto" w:fill="auto"/>
            <w:hideMark/>
          </w:tcPr>
          <w:p w14:paraId="32EE8F41"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04FA7D6B"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8AA2C51" w14:textId="77777777" w:rsidR="00FC7007" w:rsidRPr="00FC7007" w:rsidRDefault="00FC7007" w:rsidP="00FC7007">
            <w:pPr>
              <w:jc w:val="center"/>
              <w:rPr>
                <w:color w:val="000000"/>
                <w:sz w:val="16"/>
                <w:szCs w:val="16"/>
              </w:rPr>
            </w:pPr>
            <w:r w:rsidRPr="00FC7007">
              <w:rPr>
                <w:color w:val="000000"/>
                <w:sz w:val="16"/>
                <w:szCs w:val="16"/>
              </w:rPr>
              <w:t>14 1 01 22230</w:t>
            </w:r>
          </w:p>
        </w:tc>
        <w:tc>
          <w:tcPr>
            <w:tcW w:w="453" w:type="dxa"/>
            <w:tcBorders>
              <w:top w:val="nil"/>
              <w:left w:val="nil"/>
              <w:bottom w:val="single" w:sz="4" w:space="0" w:color="000000"/>
              <w:right w:val="single" w:sz="4" w:space="0" w:color="000000"/>
            </w:tcBorders>
            <w:shd w:val="clear" w:color="auto" w:fill="auto"/>
            <w:hideMark/>
          </w:tcPr>
          <w:p w14:paraId="5372ECF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AFA0C95" w14:textId="77777777" w:rsidR="00FC7007" w:rsidRPr="00FC7007" w:rsidRDefault="00FC7007" w:rsidP="00FC7007">
            <w:pPr>
              <w:jc w:val="center"/>
              <w:rPr>
                <w:color w:val="000000"/>
                <w:sz w:val="16"/>
                <w:szCs w:val="16"/>
              </w:rPr>
            </w:pPr>
            <w:r w:rsidRPr="00FC7007">
              <w:rPr>
                <w:color w:val="000000"/>
                <w:sz w:val="16"/>
                <w:szCs w:val="16"/>
              </w:rPr>
              <w:t>832,00</w:t>
            </w:r>
          </w:p>
        </w:tc>
        <w:tc>
          <w:tcPr>
            <w:tcW w:w="1212" w:type="dxa"/>
            <w:tcBorders>
              <w:top w:val="nil"/>
              <w:left w:val="nil"/>
              <w:bottom w:val="single" w:sz="4" w:space="0" w:color="000000"/>
              <w:right w:val="single" w:sz="4" w:space="0" w:color="000000"/>
            </w:tcBorders>
            <w:shd w:val="clear" w:color="auto" w:fill="auto"/>
            <w:hideMark/>
          </w:tcPr>
          <w:p w14:paraId="65C1A132" w14:textId="77777777" w:rsidR="00FC7007" w:rsidRPr="00FC7007" w:rsidRDefault="00FC7007" w:rsidP="00FC7007">
            <w:pPr>
              <w:jc w:val="center"/>
              <w:rPr>
                <w:color w:val="000000"/>
                <w:sz w:val="16"/>
                <w:szCs w:val="16"/>
              </w:rPr>
            </w:pPr>
            <w:r w:rsidRPr="00FC7007">
              <w:rPr>
                <w:color w:val="000000"/>
                <w:sz w:val="16"/>
                <w:szCs w:val="16"/>
              </w:rPr>
              <w:t>832,00</w:t>
            </w:r>
          </w:p>
        </w:tc>
        <w:tc>
          <w:tcPr>
            <w:tcW w:w="1212" w:type="dxa"/>
            <w:tcBorders>
              <w:top w:val="nil"/>
              <w:left w:val="nil"/>
              <w:bottom w:val="single" w:sz="4" w:space="0" w:color="000000"/>
              <w:right w:val="single" w:sz="4" w:space="0" w:color="000000"/>
            </w:tcBorders>
            <w:shd w:val="clear" w:color="auto" w:fill="auto"/>
            <w:hideMark/>
          </w:tcPr>
          <w:p w14:paraId="5051D8C0" w14:textId="77777777" w:rsidR="00FC7007" w:rsidRPr="00FC7007" w:rsidRDefault="00FC7007" w:rsidP="00FC7007">
            <w:pPr>
              <w:jc w:val="center"/>
              <w:rPr>
                <w:color w:val="000000"/>
                <w:sz w:val="16"/>
                <w:szCs w:val="16"/>
              </w:rPr>
            </w:pPr>
            <w:r w:rsidRPr="00FC7007">
              <w:rPr>
                <w:color w:val="000000"/>
                <w:sz w:val="16"/>
                <w:szCs w:val="16"/>
              </w:rPr>
              <w:t>832,00</w:t>
            </w:r>
          </w:p>
        </w:tc>
      </w:tr>
      <w:tr w:rsidR="00FC7007" w:rsidRPr="00FC7007" w14:paraId="4D22E72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AD63631"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16E9D6D6" w14:textId="77777777" w:rsidR="00FC7007" w:rsidRPr="00FC7007" w:rsidRDefault="00FC7007" w:rsidP="00FC7007">
            <w:pPr>
              <w:jc w:val="center"/>
              <w:rPr>
                <w:color w:val="000000"/>
                <w:sz w:val="16"/>
                <w:szCs w:val="16"/>
              </w:rPr>
            </w:pPr>
            <w:r w:rsidRPr="00FC7007">
              <w:rPr>
                <w:color w:val="000000"/>
                <w:sz w:val="16"/>
                <w:szCs w:val="16"/>
              </w:rPr>
              <w:t>772</w:t>
            </w:r>
          </w:p>
        </w:tc>
        <w:tc>
          <w:tcPr>
            <w:tcW w:w="469" w:type="dxa"/>
            <w:tcBorders>
              <w:top w:val="nil"/>
              <w:left w:val="nil"/>
              <w:bottom w:val="single" w:sz="4" w:space="0" w:color="000000"/>
              <w:right w:val="single" w:sz="4" w:space="0" w:color="000000"/>
            </w:tcBorders>
            <w:shd w:val="clear" w:color="auto" w:fill="auto"/>
            <w:hideMark/>
          </w:tcPr>
          <w:p w14:paraId="23E38BD6"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B785E24"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3C07D46" w14:textId="77777777" w:rsidR="00FC7007" w:rsidRPr="00FC7007" w:rsidRDefault="00FC7007" w:rsidP="00FC7007">
            <w:pPr>
              <w:jc w:val="center"/>
              <w:rPr>
                <w:color w:val="000000"/>
                <w:sz w:val="16"/>
                <w:szCs w:val="16"/>
              </w:rPr>
            </w:pPr>
            <w:r w:rsidRPr="00FC7007">
              <w:rPr>
                <w:color w:val="000000"/>
                <w:sz w:val="16"/>
                <w:szCs w:val="16"/>
              </w:rPr>
              <w:t>14 1 01 22230</w:t>
            </w:r>
          </w:p>
        </w:tc>
        <w:tc>
          <w:tcPr>
            <w:tcW w:w="453" w:type="dxa"/>
            <w:tcBorders>
              <w:top w:val="nil"/>
              <w:left w:val="nil"/>
              <w:bottom w:val="single" w:sz="4" w:space="0" w:color="000000"/>
              <w:right w:val="single" w:sz="4" w:space="0" w:color="000000"/>
            </w:tcBorders>
            <w:shd w:val="clear" w:color="auto" w:fill="auto"/>
            <w:hideMark/>
          </w:tcPr>
          <w:p w14:paraId="0A929304"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341EB6DA" w14:textId="77777777" w:rsidR="00FC7007" w:rsidRPr="00FC7007" w:rsidRDefault="00FC7007" w:rsidP="00FC7007">
            <w:pPr>
              <w:jc w:val="center"/>
              <w:rPr>
                <w:color w:val="000000"/>
                <w:sz w:val="16"/>
                <w:szCs w:val="16"/>
              </w:rPr>
            </w:pPr>
            <w:r w:rsidRPr="00FC7007">
              <w:rPr>
                <w:color w:val="000000"/>
                <w:sz w:val="16"/>
                <w:szCs w:val="16"/>
              </w:rPr>
              <w:t>832,00</w:t>
            </w:r>
          </w:p>
        </w:tc>
        <w:tc>
          <w:tcPr>
            <w:tcW w:w="1212" w:type="dxa"/>
            <w:tcBorders>
              <w:top w:val="nil"/>
              <w:left w:val="nil"/>
              <w:bottom w:val="single" w:sz="4" w:space="0" w:color="000000"/>
              <w:right w:val="single" w:sz="4" w:space="0" w:color="000000"/>
            </w:tcBorders>
            <w:shd w:val="clear" w:color="auto" w:fill="auto"/>
            <w:hideMark/>
          </w:tcPr>
          <w:p w14:paraId="19599E17" w14:textId="77777777" w:rsidR="00FC7007" w:rsidRPr="00FC7007" w:rsidRDefault="00FC7007" w:rsidP="00FC7007">
            <w:pPr>
              <w:jc w:val="center"/>
              <w:rPr>
                <w:color w:val="000000"/>
                <w:sz w:val="16"/>
                <w:szCs w:val="16"/>
              </w:rPr>
            </w:pPr>
            <w:r w:rsidRPr="00FC7007">
              <w:rPr>
                <w:color w:val="000000"/>
                <w:sz w:val="16"/>
                <w:szCs w:val="16"/>
              </w:rPr>
              <w:t>832,00</w:t>
            </w:r>
          </w:p>
        </w:tc>
        <w:tc>
          <w:tcPr>
            <w:tcW w:w="1212" w:type="dxa"/>
            <w:tcBorders>
              <w:top w:val="nil"/>
              <w:left w:val="nil"/>
              <w:bottom w:val="single" w:sz="4" w:space="0" w:color="000000"/>
              <w:right w:val="single" w:sz="4" w:space="0" w:color="000000"/>
            </w:tcBorders>
            <w:shd w:val="clear" w:color="auto" w:fill="auto"/>
            <w:hideMark/>
          </w:tcPr>
          <w:p w14:paraId="1E12AA7B" w14:textId="77777777" w:rsidR="00FC7007" w:rsidRPr="00FC7007" w:rsidRDefault="00FC7007" w:rsidP="00FC7007">
            <w:pPr>
              <w:jc w:val="center"/>
              <w:rPr>
                <w:color w:val="000000"/>
                <w:sz w:val="16"/>
                <w:szCs w:val="16"/>
              </w:rPr>
            </w:pPr>
            <w:r w:rsidRPr="00FC7007">
              <w:rPr>
                <w:color w:val="000000"/>
                <w:sz w:val="16"/>
                <w:szCs w:val="16"/>
              </w:rPr>
              <w:t>832,00</w:t>
            </w:r>
          </w:p>
        </w:tc>
      </w:tr>
      <w:tr w:rsidR="00FC7007" w:rsidRPr="00FC7007" w14:paraId="05E3B30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F0AC565" w14:textId="77777777" w:rsidR="00FC7007" w:rsidRPr="00FC7007" w:rsidRDefault="00FC7007" w:rsidP="00FC7007">
            <w:pPr>
              <w:rPr>
                <w:color w:val="000000"/>
                <w:sz w:val="16"/>
                <w:szCs w:val="16"/>
              </w:rPr>
            </w:pPr>
            <w:r w:rsidRPr="00FC7007">
              <w:rPr>
                <w:color w:val="000000"/>
                <w:sz w:val="16"/>
                <w:szCs w:val="16"/>
              </w:rPr>
              <w:t>Основное мероприятие "Реализация мероприятий по содержанию, обслуживанию и ремонту детских площадок"</w:t>
            </w:r>
          </w:p>
        </w:tc>
        <w:tc>
          <w:tcPr>
            <w:tcW w:w="458" w:type="dxa"/>
            <w:tcBorders>
              <w:top w:val="nil"/>
              <w:left w:val="nil"/>
              <w:bottom w:val="single" w:sz="4" w:space="0" w:color="000000"/>
              <w:right w:val="single" w:sz="4" w:space="0" w:color="000000"/>
            </w:tcBorders>
            <w:shd w:val="clear" w:color="auto" w:fill="auto"/>
            <w:hideMark/>
          </w:tcPr>
          <w:p w14:paraId="6B4381B0" w14:textId="77777777" w:rsidR="00FC7007" w:rsidRPr="00FC7007" w:rsidRDefault="00FC7007" w:rsidP="00FC7007">
            <w:pPr>
              <w:jc w:val="center"/>
              <w:rPr>
                <w:color w:val="000000"/>
                <w:sz w:val="16"/>
                <w:szCs w:val="16"/>
              </w:rPr>
            </w:pPr>
            <w:r w:rsidRPr="00FC7007">
              <w:rPr>
                <w:color w:val="000000"/>
                <w:sz w:val="16"/>
                <w:szCs w:val="16"/>
              </w:rPr>
              <w:t>772</w:t>
            </w:r>
          </w:p>
        </w:tc>
        <w:tc>
          <w:tcPr>
            <w:tcW w:w="469" w:type="dxa"/>
            <w:tcBorders>
              <w:top w:val="nil"/>
              <w:left w:val="nil"/>
              <w:bottom w:val="single" w:sz="4" w:space="0" w:color="000000"/>
              <w:right w:val="single" w:sz="4" w:space="0" w:color="000000"/>
            </w:tcBorders>
            <w:shd w:val="clear" w:color="auto" w:fill="auto"/>
            <w:hideMark/>
          </w:tcPr>
          <w:p w14:paraId="17D34084"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1E5EB9EF"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30FBF38" w14:textId="77777777" w:rsidR="00FC7007" w:rsidRPr="00FC7007" w:rsidRDefault="00FC7007" w:rsidP="00FC7007">
            <w:pPr>
              <w:jc w:val="center"/>
              <w:rPr>
                <w:color w:val="000000"/>
                <w:sz w:val="16"/>
                <w:szCs w:val="16"/>
              </w:rPr>
            </w:pPr>
            <w:r w:rsidRPr="00FC7007">
              <w:rPr>
                <w:color w:val="000000"/>
                <w:sz w:val="16"/>
                <w:szCs w:val="16"/>
              </w:rPr>
              <w:t>14 1 06 00000</w:t>
            </w:r>
          </w:p>
        </w:tc>
        <w:tc>
          <w:tcPr>
            <w:tcW w:w="453" w:type="dxa"/>
            <w:tcBorders>
              <w:top w:val="nil"/>
              <w:left w:val="nil"/>
              <w:bottom w:val="single" w:sz="4" w:space="0" w:color="000000"/>
              <w:right w:val="single" w:sz="4" w:space="0" w:color="000000"/>
            </w:tcBorders>
            <w:shd w:val="clear" w:color="auto" w:fill="auto"/>
            <w:hideMark/>
          </w:tcPr>
          <w:p w14:paraId="7E27A66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22890B1" w14:textId="77777777" w:rsidR="00FC7007" w:rsidRPr="00FC7007" w:rsidRDefault="00FC7007" w:rsidP="00FC7007">
            <w:pPr>
              <w:jc w:val="center"/>
              <w:rPr>
                <w:color w:val="000000"/>
                <w:sz w:val="16"/>
                <w:szCs w:val="16"/>
              </w:rPr>
            </w:pPr>
            <w:r w:rsidRPr="00FC7007">
              <w:rPr>
                <w:color w:val="000000"/>
                <w:sz w:val="16"/>
                <w:szCs w:val="16"/>
              </w:rPr>
              <w:t>72,00</w:t>
            </w:r>
          </w:p>
        </w:tc>
        <w:tc>
          <w:tcPr>
            <w:tcW w:w="1212" w:type="dxa"/>
            <w:tcBorders>
              <w:top w:val="nil"/>
              <w:left w:val="nil"/>
              <w:bottom w:val="single" w:sz="4" w:space="0" w:color="000000"/>
              <w:right w:val="single" w:sz="4" w:space="0" w:color="000000"/>
            </w:tcBorders>
            <w:shd w:val="clear" w:color="auto" w:fill="auto"/>
            <w:hideMark/>
          </w:tcPr>
          <w:p w14:paraId="7943C21F" w14:textId="77777777" w:rsidR="00FC7007" w:rsidRPr="00FC7007" w:rsidRDefault="00FC7007" w:rsidP="00FC7007">
            <w:pPr>
              <w:jc w:val="center"/>
              <w:rPr>
                <w:color w:val="000000"/>
                <w:sz w:val="16"/>
                <w:szCs w:val="16"/>
              </w:rPr>
            </w:pPr>
            <w:r w:rsidRPr="00FC7007">
              <w:rPr>
                <w:color w:val="000000"/>
                <w:sz w:val="16"/>
                <w:szCs w:val="16"/>
              </w:rPr>
              <w:t>52,00</w:t>
            </w:r>
          </w:p>
        </w:tc>
        <w:tc>
          <w:tcPr>
            <w:tcW w:w="1212" w:type="dxa"/>
            <w:tcBorders>
              <w:top w:val="nil"/>
              <w:left w:val="nil"/>
              <w:bottom w:val="single" w:sz="4" w:space="0" w:color="000000"/>
              <w:right w:val="single" w:sz="4" w:space="0" w:color="000000"/>
            </w:tcBorders>
            <w:shd w:val="clear" w:color="auto" w:fill="auto"/>
            <w:hideMark/>
          </w:tcPr>
          <w:p w14:paraId="377B07B6" w14:textId="77777777" w:rsidR="00FC7007" w:rsidRPr="00FC7007" w:rsidRDefault="00FC7007" w:rsidP="00FC7007">
            <w:pPr>
              <w:jc w:val="center"/>
              <w:rPr>
                <w:color w:val="000000"/>
                <w:sz w:val="16"/>
                <w:szCs w:val="16"/>
              </w:rPr>
            </w:pPr>
            <w:r w:rsidRPr="00FC7007">
              <w:rPr>
                <w:color w:val="000000"/>
                <w:sz w:val="16"/>
                <w:szCs w:val="16"/>
              </w:rPr>
              <w:t>52,00</w:t>
            </w:r>
          </w:p>
        </w:tc>
      </w:tr>
      <w:tr w:rsidR="00FC7007" w:rsidRPr="00FC7007" w14:paraId="13B8D53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B58BCB6"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связанные с обслуживанием детских площадок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664C546D" w14:textId="77777777" w:rsidR="00FC7007" w:rsidRPr="00FC7007" w:rsidRDefault="00FC7007" w:rsidP="00FC7007">
            <w:pPr>
              <w:jc w:val="center"/>
              <w:rPr>
                <w:color w:val="000000"/>
                <w:sz w:val="16"/>
                <w:szCs w:val="16"/>
              </w:rPr>
            </w:pPr>
            <w:r w:rsidRPr="00FC7007">
              <w:rPr>
                <w:color w:val="000000"/>
                <w:sz w:val="16"/>
                <w:szCs w:val="16"/>
              </w:rPr>
              <w:t>772</w:t>
            </w:r>
          </w:p>
        </w:tc>
        <w:tc>
          <w:tcPr>
            <w:tcW w:w="469" w:type="dxa"/>
            <w:tcBorders>
              <w:top w:val="nil"/>
              <w:left w:val="nil"/>
              <w:bottom w:val="single" w:sz="4" w:space="0" w:color="000000"/>
              <w:right w:val="single" w:sz="4" w:space="0" w:color="000000"/>
            </w:tcBorders>
            <w:shd w:val="clear" w:color="auto" w:fill="auto"/>
            <w:hideMark/>
          </w:tcPr>
          <w:p w14:paraId="194FD049"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25F64F92"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5575FB7" w14:textId="77777777" w:rsidR="00FC7007" w:rsidRPr="00FC7007" w:rsidRDefault="00FC7007" w:rsidP="00FC7007">
            <w:pPr>
              <w:jc w:val="center"/>
              <w:rPr>
                <w:color w:val="000000"/>
                <w:sz w:val="16"/>
                <w:szCs w:val="16"/>
              </w:rPr>
            </w:pPr>
            <w:r w:rsidRPr="00FC7007">
              <w:rPr>
                <w:color w:val="000000"/>
                <w:sz w:val="16"/>
                <w:szCs w:val="16"/>
              </w:rPr>
              <w:t>14 1 06 22232</w:t>
            </w:r>
          </w:p>
        </w:tc>
        <w:tc>
          <w:tcPr>
            <w:tcW w:w="453" w:type="dxa"/>
            <w:tcBorders>
              <w:top w:val="nil"/>
              <w:left w:val="nil"/>
              <w:bottom w:val="single" w:sz="4" w:space="0" w:color="000000"/>
              <w:right w:val="single" w:sz="4" w:space="0" w:color="000000"/>
            </w:tcBorders>
            <w:shd w:val="clear" w:color="auto" w:fill="auto"/>
            <w:hideMark/>
          </w:tcPr>
          <w:p w14:paraId="33FFDAD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97BC245" w14:textId="77777777" w:rsidR="00FC7007" w:rsidRPr="00FC7007" w:rsidRDefault="00FC7007" w:rsidP="00FC7007">
            <w:pPr>
              <w:jc w:val="center"/>
              <w:rPr>
                <w:color w:val="000000"/>
                <w:sz w:val="16"/>
                <w:szCs w:val="16"/>
              </w:rPr>
            </w:pPr>
            <w:r w:rsidRPr="00FC7007">
              <w:rPr>
                <w:color w:val="000000"/>
                <w:sz w:val="16"/>
                <w:szCs w:val="16"/>
              </w:rPr>
              <w:t>72,00</w:t>
            </w:r>
          </w:p>
        </w:tc>
        <w:tc>
          <w:tcPr>
            <w:tcW w:w="1212" w:type="dxa"/>
            <w:tcBorders>
              <w:top w:val="nil"/>
              <w:left w:val="nil"/>
              <w:bottom w:val="single" w:sz="4" w:space="0" w:color="000000"/>
              <w:right w:val="single" w:sz="4" w:space="0" w:color="000000"/>
            </w:tcBorders>
            <w:shd w:val="clear" w:color="auto" w:fill="auto"/>
            <w:hideMark/>
          </w:tcPr>
          <w:p w14:paraId="1BD8D28C" w14:textId="77777777" w:rsidR="00FC7007" w:rsidRPr="00FC7007" w:rsidRDefault="00FC7007" w:rsidP="00FC7007">
            <w:pPr>
              <w:jc w:val="center"/>
              <w:rPr>
                <w:color w:val="000000"/>
                <w:sz w:val="16"/>
                <w:szCs w:val="16"/>
              </w:rPr>
            </w:pPr>
            <w:r w:rsidRPr="00FC7007">
              <w:rPr>
                <w:color w:val="000000"/>
                <w:sz w:val="16"/>
                <w:szCs w:val="16"/>
              </w:rPr>
              <w:t>52,00</w:t>
            </w:r>
          </w:p>
        </w:tc>
        <w:tc>
          <w:tcPr>
            <w:tcW w:w="1212" w:type="dxa"/>
            <w:tcBorders>
              <w:top w:val="nil"/>
              <w:left w:val="nil"/>
              <w:bottom w:val="single" w:sz="4" w:space="0" w:color="000000"/>
              <w:right w:val="single" w:sz="4" w:space="0" w:color="000000"/>
            </w:tcBorders>
            <w:shd w:val="clear" w:color="auto" w:fill="auto"/>
            <w:hideMark/>
          </w:tcPr>
          <w:p w14:paraId="6811F38A" w14:textId="77777777" w:rsidR="00FC7007" w:rsidRPr="00FC7007" w:rsidRDefault="00FC7007" w:rsidP="00FC7007">
            <w:pPr>
              <w:jc w:val="center"/>
              <w:rPr>
                <w:color w:val="000000"/>
                <w:sz w:val="16"/>
                <w:szCs w:val="16"/>
              </w:rPr>
            </w:pPr>
            <w:r w:rsidRPr="00FC7007">
              <w:rPr>
                <w:color w:val="000000"/>
                <w:sz w:val="16"/>
                <w:szCs w:val="16"/>
              </w:rPr>
              <w:t>52,00</w:t>
            </w:r>
          </w:p>
        </w:tc>
      </w:tr>
      <w:tr w:rsidR="00FC7007" w:rsidRPr="00FC7007" w14:paraId="0FD1C2A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4D78D65" w14:textId="77777777" w:rsidR="00FC7007" w:rsidRPr="00FC7007" w:rsidRDefault="00FC7007" w:rsidP="00FC7007">
            <w:pPr>
              <w:rPr>
                <w:color w:val="000000"/>
                <w:sz w:val="16"/>
                <w:szCs w:val="16"/>
              </w:rPr>
            </w:pPr>
            <w:r w:rsidRPr="00FC7007">
              <w:rPr>
                <w:color w:val="000000"/>
                <w:sz w:val="16"/>
                <w:szCs w:val="16"/>
              </w:rPr>
              <w:t xml:space="preserve">Закупка товаров, работ и услуг для обеспечения государственных </w:t>
            </w:r>
            <w:r w:rsidRPr="00FC7007">
              <w:rPr>
                <w:color w:val="000000"/>
                <w:sz w:val="16"/>
                <w:szCs w:val="16"/>
              </w:rPr>
              <w:lastRenderedPageBreak/>
              <w:t>(муниципальных)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4C58384D" w14:textId="77777777" w:rsidR="00FC7007" w:rsidRPr="00FC7007" w:rsidRDefault="00FC7007" w:rsidP="00FC7007">
            <w:pPr>
              <w:jc w:val="center"/>
              <w:rPr>
                <w:color w:val="000000"/>
                <w:sz w:val="16"/>
                <w:szCs w:val="16"/>
              </w:rPr>
            </w:pPr>
            <w:r w:rsidRPr="00FC7007">
              <w:rPr>
                <w:color w:val="000000"/>
                <w:sz w:val="16"/>
                <w:szCs w:val="16"/>
              </w:rPr>
              <w:lastRenderedPageBreak/>
              <w:t>772</w:t>
            </w:r>
          </w:p>
        </w:tc>
        <w:tc>
          <w:tcPr>
            <w:tcW w:w="469" w:type="dxa"/>
            <w:tcBorders>
              <w:top w:val="nil"/>
              <w:left w:val="nil"/>
              <w:bottom w:val="single" w:sz="4" w:space="0" w:color="000000"/>
              <w:right w:val="single" w:sz="4" w:space="0" w:color="000000"/>
            </w:tcBorders>
            <w:shd w:val="clear" w:color="auto" w:fill="auto"/>
            <w:hideMark/>
          </w:tcPr>
          <w:p w14:paraId="6F74CF4A"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F414A9B"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6D81EE9" w14:textId="77777777" w:rsidR="00FC7007" w:rsidRPr="00FC7007" w:rsidRDefault="00FC7007" w:rsidP="00FC7007">
            <w:pPr>
              <w:jc w:val="center"/>
              <w:rPr>
                <w:color w:val="000000"/>
                <w:sz w:val="16"/>
                <w:szCs w:val="16"/>
              </w:rPr>
            </w:pPr>
            <w:r w:rsidRPr="00FC7007">
              <w:rPr>
                <w:color w:val="000000"/>
                <w:sz w:val="16"/>
                <w:szCs w:val="16"/>
              </w:rPr>
              <w:t>14 1 06 22232</w:t>
            </w:r>
          </w:p>
        </w:tc>
        <w:tc>
          <w:tcPr>
            <w:tcW w:w="453" w:type="dxa"/>
            <w:tcBorders>
              <w:top w:val="nil"/>
              <w:left w:val="nil"/>
              <w:bottom w:val="single" w:sz="4" w:space="0" w:color="000000"/>
              <w:right w:val="single" w:sz="4" w:space="0" w:color="000000"/>
            </w:tcBorders>
            <w:shd w:val="clear" w:color="auto" w:fill="auto"/>
            <w:hideMark/>
          </w:tcPr>
          <w:p w14:paraId="1C269B33"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101CC31B" w14:textId="77777777" w:rsidR="00FC7007" w:rsidRPr="00FC7007" w:rsidRDefault="00FC7007" w:rsidP="00FC7007">
            <w:pPr>
              <w:jc w:val="center"/>
              <w:rPr>
                <w:color w:val="000000"/>
                <w:sz w:val="16"/>
                <w:szCs w:val="16"/>
              </w:rPr>
            </w:pPr>
            <w:r w:rsidRPr="00FC7007">
              <w:rPr>
                <w:color w:val="000000"/>
                <w:sz w:val="16"/>
                <w:szCs w:val="16"/>
              </w:rPr>
              <w:t>72,00</w:t>
            </w:r>
          </w:p>
        </w:tc>
        <w:tc>
          <w:tcPr>
            <w:tcW w:w="1212" w:type="dxa"/>
            <w:tcBorders>
              <w:top w:val="nil"/>
              <w:left w:val="nil"/>
              <w:bottom w:val="single" w:sz="4" w:space="0" w:color="000000"/>
              <w:right w:val="single" w:sz="4" w:space="0" w:color="000000"/>
            </w:tcBorders>
            <w:shd w:val="clear" w:color="auto" w:fill="auto"/>
            <w:hideMark/>
          </w:tcPr>
          <w:p w14:paraId="3A75928A" w14:textId="77777777" w:rsidR="00FC7007" w:rsidRPr="00FC7007" w:rsidRDefault="00FC7007" w:rsidP="00FC7007">
            <w:pPr>
              <w:jc w:val="center"/>
              <w:rPr>
                <w:color w:val="000000"/>
                <w:sz w:val="16"/>
                <w:szCs w:val="16"/>
              </w:rPr>
            </w:pPr>
            <w:r w:rsidRPr="00FC7007">
              <w:rPr>
                <w:color w:val="000000"/>
                <w:sz w:val="16"/>
                <w:szCs w:val="16"/>
              </w:rPr>
              <w:t>52,00</w:t>
            </w:r>
          </w:p>
        </w:tc>
        <w:tc>
          <w:tcPr>
            <w:tcW w:w="1212" w:type="dxa"/>
            <w:tcBorders>
              <w:top w:val="nil"/>
              <w:left w:val="nil"/>
              <w:bottom w:val="single" w:sz="4" w:space="0" w:color="000000"/>
              <w:right w:val="single" w:sz="4" w:space="0" w:color="000000"/>
            </w:tcBorders>
            <w:shd w:val="clear" w:color="auto" w:fill="auto"/>
            <w:hideMark/>
          </w:tcPr>
          <w:p w14:paraId="4B8386A8" w14:textId="77777777" w:rsidR="00FC7007" w:rsidRPr="00FC7007" w:rsidRDefault="00FC7007" w:rsidP="00FC7007">
            <w:pPr>
              <w:jc w:val="center"/>
              <w:rPr>
                <w:color w:val="000000"/>
                <w:sz w:val="16"/>
                <w:szCs w:val="16"/>
              </w:rPr>
            </w:pPr>
            <w:r w:rsidRPr="00FC7007">
              <w:rPr>
                <w:color w:val="000000"/>
                <w:sz w:val="16"/>
                <w:szCs w:val="16"/>
              </w:rPr>
              <w:t>52,00</w:t>
            </w:r>
          </w:p>
        </w:tc>
      </w:tr>
      <w:tr w:rsidR="00FC7007" w:rsidRPr="00FC7007" w14:paraId="2DB5CD6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D2588E2" w14:textId="77777777" w:rsidR="00FC7007" w:rsidRPr="00FC7007" w:rsidRDefault="00FC7007" w:rsidP="00FC7007">
            <w:pPr>
              <w:rPr>
                <w:color w:val="000000"/>
                <w:sz w:val="16"/>
                <w:szCs w:val="16"/>
              </w:rPr>
            </w:pPr>
            <w:proofErr w:type="spellStart"/>
            <w:r w:rsidRPr="00FC7007">
              <w:rPr>
                <w:color w:val="000000"/>
                <w:sz w:val="16"/>
                <w:szCs w:val="16"/>
              </w:rPr>
              <w:lastRenderedPageBreak/>
              <w:t>Беломечетский</w:t>
            </w:r>
            <w:proofErr w:type="spellEnd"/>
            <w:r w:rsidRPr="00FC7007">
              <w:rPr>
                <w:color w:val="000000"/>
                <w:sz w:val="16"/>
                <w:szCs w:val="16"/>
              </w:rPr>
              <w:t xml:space="preserve"> территориальный отдел администрации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24014ED9" w14:textId="77777777" w:rsidR="00FC7007" w:rsidRPr="00FC7007" w:rsidRDefault="00FC7007" w:rsidP="00FC7007">
            <w:pPr>
              <w:jc w:val="center"/>
              <w:rPr>
                <w:color w:val="000000"/>
                <w:sz w:val="16"/>
                <w:szCs w:val="16"/>
              </w:rPr>
            </w:pPr>
            <w:r w:rsidRPr="00FC7007">
              <w:rPr>
                <w:color w:val="000000"/>
                <w:sz w:val="16"/>
                <w:szCs w:val="16"/>
              </w:rPr>
              <w:t>773</w:t>
            </w:r>
          </w:p>
        </w:tc>
        <w:tc>
          <w:tcPr>
            <w:tcW w:w="469" w:type="dxa"/>
            <w:tcBorders>
              <w:top w:val="nil"/>
              <w:left w:val="nil"/>
              <w:bottom w:val="single" w:sz="4" w:space="0" w:color="000000"/>
              <w:right w:val="single" w:sz="4" w:space="0" w:color="000000"/>
            </w:tcBorders>
            <w:shd w:val="clear" w:color="auto" w:fill="auto"/>
            <w:hideMark/>
          </w:tcPr>
          <w:p w14:paraId="613AA156" w14:textId="77777777" w:rsidR="00FC7007" w:rsidRPr="00FC7007" w:rsidRDefault="00FC7007" w:rsidP="00FC7007">
            <w:pPr>
              <w:jc w:val="center"/>
              <w:rPr>
                <w:color w:val="000000"/>
                <w:sz w:val="16"/>
                <w:szCs w:val="16"/>
              </w:rPr>
            </w:pPr>
            <w:r w:rsidRPr="00FC7007">
              <w:rPr>
                <w:color w:val="000000"/>
                <w:sz w:val="16"/>
                <w:szCs w:val="16"/>
              </w:rPr>
              <w:t> </w:t>
            </w:r>
          </w:p>
        </w:tc>
        <w:tc>
          <w:tcPr>
            <w:tcW w:w="471" w:type="dxa"/>
            <w:tcBorders>
              <w:top w:val="nil"/>
              <w:left w:val="nil"/>
              <w:bottom w:val="single" w:sz="4" w:space="0" w:color="000000"/>
              <w:right w:val="single" w:sz="4" w:space="0" w:color="000000"/>
            </w:tcBorders>
            <w:shd w:val="clear" w:color="auto" w:fill="auto"/>
            <w:hideMark/>
          </w:tcPr>
          <w:p w14:paraId="214C5D86"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09ACAC22"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40544EA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D59F5EA" w14:textId="77777777" w:rsidR="00FC7007" w:rsidRPr="00FC7007" w:rsidRDefault="00FC7007" w:rsidP="00FC7007">
            <w:pPr>
              <w:jc w:val="center"/>
              <w:rPr>
                <w:color w:val="000000"/>
                <w:sz w:val="16"/>
                <w:szCs w:val="16"/>
              </w:rPr>
            </w:pPr>
            <w:r w:rsidRPr="00FC7007">
              <w:rPr>
                <w:color w:val="000000"/>
                <w:sz w:val="16"/>
                <w:szCs w:val="16"/>
              </w:rPr>
              <w:t>8 662,70</w:t>
            </w:r>
          </w:p>
        </w:tc>
        <w:tc>
          <w:tcPr>
            <w:tcW w:w="1212" w:type="dxa"/>
            <w:tcBorders>
              <w:top w:val="nil"/>
              <w:left w:val="nil"/>
              <w:bottom w:val="single" w:sz="4" w:space="0" w:color="000000"/>
              <w:right w:val="single" w:sz="4" w:space="0" w:color="000000"/>
            </w:tcBorders>
            <w:shd w:val="clear" w:color="auto" w:fill="auto"/>
            <w:hideMark/>
          </w:tcPr>
          <w:p w14:paraId="7F3C1A60" w14:textId="77777777" w:rsidR="00FC7007" w:rsidRPr="00FC7007" w:rsidRDefault="00FC7007" w:rsidP="00FC7007">
            <w:pPr>
              <w:jc w:val="center"/>
              <w:rPr>
                <w:color w:val="000000"/>
                <w:sz w:val="16"/>
                <w:szCs w:val="16"/>
              </w:rPr>
            </w:pPr>
            <w:r w:rsidRPr="00FC7007">
              <w:rPr>
                <w:color w:val="000000"/>
                <w:sz w:val="16"/>
                <w:szCs w:val="16"/>
              </w:rPr>
              <w:t>7 807,13</w:t>
            </w:r>
          </w:p>
        </w:tc>
        <w:tc>
          <w:tcPr>
            <w:tcW w:w="1212" w:type="dxa"/>
            <w:tcBorders>
              <w:top w:val="nil"/>
              <w:left w:val="nil"/>
              <w:bottom w:val="single" w:sz="4" w:space="0" w:color="000000"/>
              <w:right w:val="single" w:sz="4" w:space="0" w:color="000000"/>
            </w:tcBorders>
            <w:shd w:val="clear" w:color="auto" w:fill="auto"/>
            <w:hideMark/>
          </w:tcPr>
          <w:p w14:paraId="3FCCC531" w14:textId="77777777" w:rsidR="00FC7007" w:rsidRPr="00FC7007" w:rsidRDefault="00FC7007" w:rsidP="00FC7007">
            <w:pPr>
              <w:jc w:val="center"/>
              <w:rPr>
                <w:color w:val="000000"/>
                <w:sz w:val="16"/>
                <w:szCs w:val="16"/>
              </w:rPr>
            </w:pPr>
            <w:r w:rsidRPr="00FC7007">
              <w:rPr>
                <w:color w:val="000000"/>
                <w:sz w:val="16"/>
                <w:szCs w:val="16"/>
              </w:rPr>
              <w:t>7 821,15</w:t>
            </w:r>
          </w:p>
        </w:tc>
      </w:tr>
      <w:tr w:rsidR="00FC7007" w:rsidRPr="00FC7007" w14:paraId="7E36BCD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296CCA1" w14:textId="77777777" w:rsidR="00FC7007" w:rsidRPr="00FC7007" w:rsidRDefault="00FC7007" w:rsidP="00FC7007">
            <w:pPr>
              <w:rPr>
                <w:color w:val="000000"/>
                <w:sz w:val="16"/>
                <w:szCs w:val="16"/>
              </w:rPr>
            </w:pPr>
            <w:r w:rsidRPr="00FC7007">
              <w:rPr>
                <w:color w:val="000000"/>
                <w:sz w:val="16"/>
                <w:szCs w:val="16"/>
              </w:rPr>
              <w:t>ОБЩЕГОСУДАРСТВЕННЫЕ ВОПРОСЫ</w:t>
            </w:r>
          </w:p>
        </w:tc>
        <w:tc>
          <w:tcPr>
            <w:tcW w:w="458" w:type="dxa"/>
            <w:tcBorders>
              <w:top w:val="nil"/>
              <w:left w:val="nil"/>
              <w:bottom w:val="single" w:sz="4" w:space="0" w:color="000000"/>
              <w:right w:val="single" w:sz="4" w:space="0" w:color="000000"/>
            </w:tcBorders>
            <w:shd w:val="clear" w:color="auto" w:fill="auto"/>
            <w:hideMark/>
          </w:tcPr>
          <w:p w14:paraId="5E3503E5" w14:textId="77777777" w:rsidR="00FC7007" w:rsidRPr="00FC7007" w:rsidRDefault="00FC7007" w:rsidP="00FC7007">
            <w:pPr>
              <w:jc w:val="center"/>
              <w:rPr>
                <w:color w:val="000000"/>
                <w:sz w:val="16"/>
                <w:szCs w:val="16"/>
              </w:rPr>
            </w:pPr>
            <w:r w:rsidRPr="00FC7007">
              <w:rPr>
                <w:color w:val="000000"/>
                <w:sz w:val="16"/>
                <w:szCs w:val="16"/>
              </w:rPr>
              <w:t>773</w:t>
            </w:r>
          </w:p>
        </w:tc>
        <w:tc>
          <w:tcPr>
            <w:tcW w:w="469" w:type="dxa"/>
            <w:tcBorders>
              <w:top w:val="nil"/>
              <w:left w:val="nil"/>
              <w:bottom w:val="single" w:sz="4" w:space="0" w:color="000000"/>
              <w:right w:val="single" w:sz="4" w:space="0" w:color="000000"/>
            </w:tcBorders>
            <w:shd w:val="clear" w:color="auto" w:fill="auto"/>
            <w:hideMark/>
          </w:tcPr>
          <w:p w14:paraId="32E34601"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40157B9"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528F395C"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5B98608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FBB05C8" w14:textId="77777777" w:rsidR="00FC7007" w:rsidRPr="00FC7007" w:rsidRDefault="00FC7007" w:rsidP="00FC7007">
            <w:pPr>
              <w:jc w:val="center"/>
              <w:rPr>
                <w:color w:val="000000"/>
                <w:sz w:val="16"/>
                <w:szCs w:val="16"/>
              </w:rPr>
            </w:pPr>
            <w:r w:rsidRPr="00FC7007">
              <w:rPr>
                <w:color w:val="000000"/>
                <w:sz w:val="16"/>
                <w:szCs w:val="16"/>
              </w:rPr>
              <w:t>4 488,73</w:t>
            </w:r>
          </w:p>
        </w:tc>
        <w:tc>
          <w:tcPr>
            <w:tcW w:w="1212" w:type="dxa"/>
            <w:tcBorders>
              <w:top w:val="nil"/>
              <w:left w:val="nil"/>
              <w:bottom w:val="single" w:sz="4" w:space="0" w:color="000000"/>
              <w:right w:val="single" w:sz="4" w:space="0" w:color="000000"/>
            </w:tcBorders>
            <w:shd w:val="clear" w:color="auto" w:fill="auto"/>
            <w:hideMark/>
          </w:tcPr>
          <w:p w14:paraId="44D9D074" w14:textId="77777777" w:rsidR="00FC7007" w:rsidRPr="00FC7007" w:rsidRDefault="00FC7007" w:rsidP="00FC7007">
            <w:pPr>
              <w:jc w:val="center"/>
              <w:rPr>
                <w:color w:val="000000"/>
                <w:sz w:val="16"/>
                <w:szCs w:val="16"/>
              </w:rPr>
            </w:pPr>
            <w:r w:rsidRPr="00FC7007">
              <w:rPr>
                <w:color w:val="000000"/>
                <w:sz w:val="16"/>
                <w:szCs w:val="16"/>
              </w:rPr>
              <w:t>4 494,60</w:t>
            </w:r>
          </w:p>
        </w:tc>
        <w:tc>
          <w:tcPr>
            <w:tcW w:w="1212" w:type="dxa"/>
            <w:tcBorders>
              <w:top w:val="nil"/>
              <w:left w:val="nil"/>
              <w:bottom w:val="single" w:sz="4" w:space="0" w:color="000000"/>
              <w:right w:val="single" w:sz="4" w:space="0" w:color="000000"/>
            </w:tcBorders>
            <w:shd w:val="clear" w:color="auto" w:fill="auto"/>
            <w:hideMark/>
          </w:tcPr>
          <w:p w14:paraId="731EC349" w14:textId="77777777" w:rsidR="00FC7007" w:rsidRPr="00FC7007" w:rsidRDefault="00FC7007" w:rsidP="00FC7007">
            <w:pPr>
              <w:jc w:val="center"/>
              <w:rPr>
                <w:color w:val="000000"/>
                <w:sz w:val="16"/>
                <w:szCs w:val="16"/>
              </w:rPr>
            </w:pPr>
            <w:r w:rsidRPr="00FC7007">
              <w:rPr>
                <w:color w:val="000000"/>
                <w:sz w:val="16"/>
                <w:szCs w:val="16"/>
              </w:rPr>
              <w:t>4 500,81</w:t>
            </w:r>
          </w:p>
        </w:tc>
      </w:tr>
      <w:tr w:rsidR="00FC7007" w:rsidRPr="00FC7007" w14:paraId="2186E59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4F808C9" w14:textId="77777777" w:rsidR="00FC7007" w:rsidRPr="00FC7007" w:rsidRDefault="00FC7007" w:rsidP="00FC7007">
            <w:pPr>
              <w:rPr>
                <w:color w:val="000000"/>
                <w:sz w:val="16"/>
                <w:szCs w:val="16"/>
              </w:rPr>
            </w:pPr>
            <w:r w:rsidRPr="00FC7007">
              <w:rPr>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8" w:type="dxa"/>
            <w:tcBorders>
              <w:top w:val="nil"/>
              <w:left w:val="nil"/>
              <w:bottom w:val="single" w:sz="4" w:space="0" w:color="000000"/>
              <w:right w:val="single" w:sz="4" w:space="0" w:color="000000"/>
            </w:tcBorders>
            <w:shd w:val="clear" w:color="auto" w:fill="auto"/>
            <w:hideMark/>
          </w:tcPr>
          <w:p w14:paraId="0A75B7CD" w14:textId="77777777" w:rsidR="00FC7007" w:rsidRPr="00FC7007" w:rsidRDefault="00FC7007" w:rsidP="00FC7007">
            <w:pPr>
              <w:jc w:val="center"/>
              <w:rPr>
                <w:color w:val="000000"/>
                <w:sz w:val="16"/>
                <w:szCs w:val="16"/>
              </w:rPr>
            </w:pPr>
            <w:r w:rsidRPr="00FC7007">
              <w:rPr>
                <w:color w:val="000000"/>
                <w:sz w:val="16"/>
                <w:szCs w:val="16"/>
              </w:rPr>
              <w:t>773</w:t>
            </w:r>
          </w:p>
        </w:tc>
        <w:tc>
          <w:tcPr>
            <w:tcW w:w="469" w:type="dxa"/>
            <w:tcBorders>
              <w:top w:val="nil"/>
              <w:left w:val="nil"/>
              <w:bottom w:val="single" w:sz="4" w:space="0" w:color="000000"/>
              <w:right w:val="single" w:sz="4" w:space="0" w:color="000000"/>
            </w:tcBorders>
            <w:shd w:val="clear" w:color="auto" w:fill="auto"/>
            <w:hideMark/>
          </w:tcPr>
          <w:p w14:paraId="6118F076"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4CDD987"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381ED0C8"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113C601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43F77F2" w14:textId="77777777" w:rsidR="00FC7007" w:rsidRPr="00FC7007" w:rsidRDefault="00FC7007" w:rsidP="00FC7007">
            <w:pPr>
              <w:jc w:val="center"/>
              <w:rPr>
                <w:color w:val="000000"/>
                <w:sz w:val="16"/>
                <w:szCs w:val="16"/>
              </w:rPr>
            </w:pPr>
            <w:r w:rsidRPr="00FC7007">
              <w:rPr>
                <w:color w:val="000000"/>
                <w:sz w:val="16"/>
                <w:szCs w:val="16"/>
              </w:rPr>
              <w:t>4 478,73</w:t>
            </w:r>
          </w:p>
        </w:tc>
        <w:tc>
          <w:tcPr>
            <w:tcW w:w="1212" w:type="dxa"/>
            <w:tcBorders>
              <w:top w:val="nil"/>
              <w:left w:val="nil"/>
              <w:bottom w:val="single" w:sz="4" w:space="0" w:color="000000"/>
              <w:right w:val="single" w:sz="4" w:space="0" w:color="000000"/>
            </w:tcBorders>
            <w:shd w:val="clear" w:color="auto" w:fill="auto"/>
            <w:hideMark/>
          </w:tcPr>
          <w:p w14:paraId="21E96917" w14:textId="77777777" w:rsidR="00FC7007" w:rsidRPr="00FC7007" w:rsidRDefault="00FC7007" w:rsidP="00FC7007">
            <w:pPr>
              <w:jc w:val="center"/>
              <w:rPr>
                <w:color w:val="000000"/>
                <w:sz w:val="16"/>
                <w:szCs w:val="16"/>
              </w:rPr>
            </w:pPr>
            <w:r w:rsidRPr="00FC7007">
              <w:rPr>
                <w:color w:val="000000"/>
                <w:sz w:val="16"/>
                <w:szCs w:val="16"/>
              </w:rPr>
              <w:t>4 484,60</w:t>
            </w:r>
          </w:p>
        </w:tc>
        <w:tc>
          <w:tcPr>
            <w:tcW w:w="1212" w:type="dxa"/>
            <w:tcBorders>
              <w:top w:val="nil"/>
              <w:left w:val="nil"/>
              <w:bottom w:val="single" w:sz="4" w:space="0" w:color="000000"/>
              <w:right w:val="single" w:sz="4" w:space="0" w:color="000000"/>
            </w:tcBorders>
            <w:shd w:val="clear" w:color="auto" w:fill="auto"/>
            <w:hideMark/>
          </w:tcPr>
          <w:p w14:paraId="12715998" w14:textId="77777777" w:rsidR="00FC7007" w:rsidRPr="00FC7007" w:rsidRDefault="00FC7007" w:rsidP="00FC7007">
            <w:pPr>
              <w:jc w:val="center"/>
              <w:rPr>
                <w:color w:val="000000"/>
                <w:sz w:val="16"/>
                <w:szCs w:val="16"/>
              </w:rPr>
            </w:pPr>
            <w:r w:rsidRPr="00FC7007">
              <w:rPr>
                <w:color w:val="000000"/>
                <w:sz w:val="16"/>
                <w:szCs w:val="16"/>
              </w:rPr>
              <w:t>4 490,81</w:t>
            </w:r>
          </w:p>
        </w:tc>
      </w:tr>
      <w:tr w:rsidR="00FC7007" w:rsidRPr="00FC7007" w14:paraId="5A55F6A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F220B92" w14:textId="77777777" w:rsidR="00FC7007" w:rsidRPr="00FC7007" w:rsidRDefault="00FC7007" w:rsidP="00FC7007">
            <w:pPr>
              <w:rPr>
                <w:color w:val="000000"/>
                <w:sz w:val="16"/>
                <w:szCs w:val="16"/>
              </w:rPr>
            </w:pPr>
            <w:r w:rsidRPr="00FC7007">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6822D1B4" w14:textId="77777777" w:rsidR="00FC7007" w:rsidRPr="00FC7007" w:rsidRDefault="00FC7007" w:rsidP="00FC7007">
            <w:pPr>
              <w:jc w:val="center"/>
              <w:rPr>
                <w:color w:val="000000"/>
                <w:sz w:val="16"/>
                <w:szCs w:val="16"/>
              </w:rPr>
            </w:pPr>
            <w:r w:rsidRPr="00FC7007">
              <w:rPr>
                <w:color w:val="000000"/>
                <w:sz w:val="16"/>
                <w:szCs w:val="16"/>
              </w:rPr>
              <w:t>773</w:t>
            </w:r>
          </w:p>
        </w:tc>
        <w:tc>
          <w:tcPr>
            <w:tcW w:w="469" w:type="dxa"/>
            <w:tcBorders>
              <w:top w:val="nil"/>
              <w:left w:val="nil"/>
              <w:bottom w:val="single" w:sz="4" w:space="0" w:color="000000"/>
              <w:right w:val="single" w:sz="4" w:space="0" w:color="000000"/>
            </w:tcBorders>
            <w:shd w:val="clear" w:color="auto" w:fill="auto"/>
            <w:hideMark/>
          </w:tcPr>
          <w:p w14:paraId="1AD3D549"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BAA24C4"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59514579" w14:textId="77777777" w:rsidR="00FC7007" w:rsidRPr="00FC7007" w:rsidRDefault="00FC7007" w:rsidP="00FC7007">
            <w:pPr>
              <w:jc w:val="center"/>
              <w:rPr>
                <w:color w:val="000000"/>
                <w:sz w:val="16"/>
                <w:szCs w:val="16"/>
              </w:rPr>
            </w:pPr>
            <w:r w:rsidRPr="00FC7007">
              <w:rPr>
                <w:color w:val="000000"/>
                <w:sz w:val="16"/>
                <w:szCs w:val="16"/>
              </w:rPr>
              <w:t>50 0 00 00000</w:t>
            </w:r>
          </w:p>
        </w:tc>
        <w:tc>
          <w:tcPr>
            <w:tcW w:w="453" w:type="dxa"/>
            <w:tcBorders>
              <w:top w:val="nil"/>
              <w:left w:val="nil"/>
              <w:bottom w:val="single" w:sz="4" w:space="0" w:color="000000"/>
              <w:right w:val="single" w:sz="4" w:space="0" w:color="000000"/>
            </w:tcBorders>
            <w:shd w:val="clear" w:color="auto" w:fill="auto"/>
            <w:hideMark/>
          </w:tcPr>
          <w:p w14:paraId="1DE31DB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CF8628E" w14:textId="77777777" w:rsidR="00FC7007" w:rsidRPr="00FC7007" w:rsidRDefault="00FC7007" w:rsidP="00FC7007">
            <w:pPr>
              <w:jc w:val="center"/>
              <w:rPr>
                <w:color w:val="000000"/>
                <w:sz w:val="16"/>
                <w:szCs w:val="16"/>
              </w:rPr>
            </w:pPr>
            <w:r w:rsidRPr="00FC7007">
              <w:rPr>
                <w:color w:val="000000"/>
                <w:sz w:val="16"/>
                <w:szCs w:val="16"/>
              </w:rPr>
              <w:t>4 478,73</w:t>
            </w:r>
          </w:p>
        </w:tc>
        <w:tc>
          <w:tcPr>
            <w:tcW w:w="1212" w:type="dxa"/>
            <w:tcBorders>
              <w:top w:val="nil"/>
              <w:left w:val="nil"/>
              <w:bottom w:val="single" w:sz="4" w:space="0" w:color="000000"/>
              <w:right w:val="single" w:sz="4" w:space="0" w:color="000000"/>
            </w:tcBorders>
            <w:shd w:val="clear" w:color="auto" w:fill="auto"/>
            <w:hideMark/>
          </w:tcPr>
          <w:p w14:paraId="4FE9B056" w14:textId="77777777" w:rsidR="00FC7007" w:rsidRPr="00FC7007" w:rsidRDefault="00FC7007" w:rsidP="00FC7007">
            <w:pPr>
              <w:jc w:val="center"/>
              <w:rPr>
                <w:color w:val="000000"/>
                <w:sz w:val="16"/>
                <w:szCs w:val="16"/>
              </w:rPr>
            </w:pPr>
            <w:r w:rsidRPr="00FC7007">
              <w:rPr>
                <w:color w:val="000000"/>
                <w:sz w:val="16"/>
                <w:szCs w:val="16"/>
              </w:rPr>
              <w:t>4 484,60</w:t>
            </w:r>
          </w:p>
        </w:tc>
        <w:tc>
          <w:tcPr>
            <w:tcW w:w="1212" w:type="dxa"/>
            <w:tcBorders>
              <w:top w:val="nil"/>
              <w:left w:val="nil"/>
              <w:bottom w:val="single" w:sz="4" w:space="0" w:color="000000"/>
              <w:right w:val="single" w:sz="4" w:space="0" w:color="000000"/>
            </w:tcBorders>
            <w:shd w:val="clear" w:color="auto" w:fill="auto"/>
            <w:hideMark/>
          </w:tcPr>
          <w:p w14:paraId="531EA969" w14:textId="77777777" w:rsidR="00FC7007" w:rsidRPr="00FC7007" w:rsidRDefault="00FC7007" w:rsidP="00FC7007">
            <w:pPr>
              <w:jc w:val="center"/>
              <w:rPr>
                <w:color w:val="000000"/>
                <w:sz w:val="16"/>
                <w:szCs w:val="16"/>
              </w:rPr>
            </w:pPr>
            <w:r w:rsidRPr="00FC7007">
              <w:rPr>
                <w:color w:val="000000"/>
                <w:sz w:val="16"/>
                <w:szCs w:val="16"/>
              </w:rPr>
              <w:t>4 490,81</w:t>
            </w:r>
          </w:p>
        </w:tc>
      </w:tr>
      <w:tr w:rsidR="00FC7007" w:rsidRPr="00FC7007" w14:paraId="528D74E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EE3AEB9" w14:textId="77777777" w:rsidR="00FC7007" w:rsidRPr="00FC7007" w:rsidRDefault="00FC7007" w:rsidP="00FC7007">
            <w:pPr>
              <w:rPr>
                <w:color w:val="000000"/>
                <w:sz w:val="16"/>
                <w:szCs w:val="16"/>
              </w:rPr>
            </w:pPr>
            <w:r w:rsidRPr="00FC7007">
              <w:rPr>
                <w:color w:val="000000"/>
                <w:sz w:val="16"/>
                <w:szCs w:val="16"/>
              </w:rPr>
              <w:t>Центральный аппарат</w:t>
            </w:r>
          </w:p>
        </w:tc>
        <w:tc>
          <w:tcPr>
            <w:tcW w:w="458" w:type="dxa"/>
            <w:tcBorders>
              <w:top w:val="nil"/>
              <w:left w:val="nil"/>
              <w:bottom w:val="single" w:sz="4" w:space="0" w:color="000000"/>
              <w:right w:val="single" w:sz="4" w:space="0" w:color="000000"/>
            </w:tcBorders>
            <w:shd w:val="clear" w:color="auto" w:fill="auto"/>
            <w:hideMark/>
          </w:tcPr>
          <w:p w14:paraId="6FB2AB12" w14:textId="77777777" w:rsidR="00FC7007" w:rsidRPr="00FC7007" w:rsidRDefault="00FC7007" w:rsidP="00FC7007">
            <w:pPr>
              <w:jc w:val="center"/>
              <w:rPr>
                <w:color w:val="000000"/>
                <w:sz w:val="16"/>
                <w:szCs w:val="16"/>
              </w:rPr>
            </w:pPr>
            <w:r w:rsidRPr="00FC7007">
              <w:rPr>
                <w:color w:val="000000"/>
                <w:sz w:val="16"/>
                <w:szCs w:val="16"/>
              </w:rPr>
              <w:t>773</w:t>
            </w:r>
          </w:p>
        </w:tc>
        <w:tc>
          <w:tcPr>
            <w:tcW w:w="469" w:type="dxa"/>
            <w:tcBorders>
              <w:top w:val="nil"/>
              <w:left w:val="nil"/>
              <w:bottom w:val="single" w:sz="4" w:space="0" w:color="000000"/>
              <w:right w:val="single" w:sz="4" w:space="0" w:color="000000"/>
            </w:tcBorders>
            <w:shd w:val="clear" w:color="auto" w:fill="auto"/>
            <w:hideMark/>
          </w:tcPr>
          <w:p w14:paraId="3459D6C3"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590CF2D"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4F68F778" w14:textId="77777777" w:rsidR="00FC7007" w:rsidRPr="00FC7007" w:rsidRDefault="00FC7007" w:rsidP="00FC7007">
            <w:pPr>
              <w:jc w:val="center"/>
              <w:rPr>
                <w:color w:val="000000"/>
                <w:sz w:val="16"/>
                <w:szCs w:val="16"/>
              </w:rPr>
            </w:pPr>
            <w:r w:rsidRPr="00FC7007">
              <w:rPr>
                <w:color w:val="000000"/>
                <w:sz w:val="16"/>
                <w:szCs w:val="16"/>
              </w:rPr>
              <w:t>50 4 00 00000</w:t>
            </w:r>
          </w:p>
        </w:tc>
        <w:tc>
          <w:tcPr>
            <w:tcW w:w="453" w:type="dxa"/>
            <w:tcBorders>
              <w:top w:val="nil"/>
              <w:left w:val="nil"/>
              <w:bottom w:val="single" w:sz="4" w:space="0" w:color="000000"/>
              <w:right w:val="single" w:sz="4" w:space="0" w:color="000000"/>
            </w:tcBorders>
            <w:shd w:val="clear" w:color="auto" w:fill="auto"/>
            <w:hideMark/>
          </w:tcPr>
          <w:p w14:paraId="08EA95D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A82BAB0" w14:textId="77777777" w:rsidR="00FC7007" w:rsidRPr="00FC7007" w:rsidRDefault="00FC7007" w:rsidP="00FC7007">
            <w:pPr>
              <w:jc w:val="center"/>
              <w:rPr>
                <w:color w:val="000000"/>
                <w:sz w:val="16"/>
                <w:szCs w:val="16"/>
              </w:rPr>
            </w:pPr>
            <w:r w:rsidRPr="00FC7007">
              <w:rPr>
                <w:color w:val="000000"/>
                <w:sz w:val="16"/>
                <w:szCs w:val="16"/>
              </w:rPr>
              <w:t>4 478,73</w:t>
            </w:r>
          </w:p>
        </w:tc>
        <w:tc>
          <w:tcPr>
            <w:tcW w:w="1212" w:type="dxa"/>
            <w:tcBorders>
              <w:top w:val="nil"/>
              <w:left w:val="nil"/>
              <w:bottom w:val="single" w:sz="4" w:space="0" w:color="000000"/>
              <w:right w:val="single" w:sz="4" w:space="0" w:color="000000"/>
            </w:tcBorders>
            <w:shd w:val="clear" w:color="auto" w:fill="auto"/>
            <w:hideMark/>
          </w:tcPr>
          <w:p w14:paraId="7440AF27" w14:textId="77777777" w:rsidR="00FC7007" w:rsidRPr="00FC7007" w:rsidRDefault="00FC7007" w:rsidP="00FC7007">
            <w:pPr>
              <w:jc w:val="center"/>
              <w:rPr>
                <w:color w:val="000000"/>
                <w:sz w:val="16"/>
                <w:szCs w:val="16"/>
              </w:rPr>
            </w:pPr>
            <w:r w:rsidRPr="00FC7007">
              <w:rPr>
                <w:color w:val="000000"/>
                <w:sz w:val="16"/>
                <w:szCs w:val="16"/>
              </w:rPr>
              <w:t>4 484,60</w:t>
            </w:r>
          </w:p>
        </w:tc>
        <w:tc>
          <w:tcPr>
            <w:tcW w:w="1212" w:type="dxa"/>
            <w:tcBorders>
              <w:top w:val="nil"/>
              <w:left w:val="nil"/>
              <w:bottom w:val="single" w:sz="4" w:space="0" w:color="000000"/>
              <w:right w:val="single" w:sz="4" w:space="0" w:color="000000"/>
            </w:tcBorders>
            <w:shd w:val="clear" w:color="auto" w:fill="auto"/>
            <w:hideMark/>
          </w:tcPr>
          <w:p w14:paraId="708C545D" w14:textId="77777777" w:rsidR="00FC7007" w:rsidRPr="00FC7007" w:rsidRDefault="00FC7007" w:rsidP="00FC7007">
            <w:pPr>
              <w:jc w:val="center"/>
              <w:rPr>
                <w:color w:val="000000"/>
                <w:sz w:val="16"/>
                <w:szCs w:val="16"/>
              </w:rPr>
            </w:pPr>
            <w:r w:rsidRPr="00FC7007">
              <w:rPr>
                <w:color w:val="000000"/>
                <w:sz w:val="16"/>
                <w:szCs w:val="16"/>
              </w:rPr>
              <w:t>4 490,81</w:t>
            </w:r>
          </w:p>
        </w:tc>
      </w:tr>
      <w:tr w:rsidR="00FC7007" w:rsidRPr="00FC7007" w14:paraId="349F635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7CA011C" w14:textId="77777777" w:rsidR="00FC7007" w:rsidRPr="00FC7007" w:rsidRDefault="00FC7007" w:rsidP="00FC7007">
            <w:pPr>
              <w:rPr>
                <w:color w:val="000000"/>
                <w:sz w:val="16"/>
                <w:szCs w:val="16"/>
              </w:rPr>
            </w:pPr>
            <w:r w:rsidRPr="00FC7007">
              <w:rPr>
                <w:color w:val="000000"/>
                <w:sz w:val="16"/>
                <w:szCs w:val="16"/>
              </w:rPr>
              <w:t>Расходы на обеспечение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3B993E14" w14:textId="77777777" w:rsidR="00FC7007" w:rsidRPr="00FC7007" w:rsidRDefault="00FC7007" w:rsidP="00FC7007">
            <w:pPr>
              <w:jc w:val="center"/>
              <w:rPr>
                <w:color w:val="000000"/>
                <w:sz w:val="16"/>
                <w:szCs w:val="16"/>
              </w:rPr>
            </w:pPr>
            <w:r w:rsidRPr="00FC7007">
              <w:rPr>
                <w:color w:val="000000"/>
                <w:sz w:val="16"/>
                <w:szCs w:val="16"/>
              </w:rPr>
              <w:t>773</w:t>
            </w:r>
          </w:p>
        </w:tc>
        <w:tc>
          <w:tcPr>
            <w:tcW w:w="469" w:type="dxa"/>
            <w:tcBorders>
              <w:top w:val="nil"/>
              <w:left w:val="nil"/>
              <w:bottom w:val="single" w:sz="4" w:space="0" w:color="000000"/>
              <w:right w:val="single" w:sz="4" w:space="0" w:color="000000"/>
            </w:tcBorders>
            <w:shd w:val="clear" w:color="auto" w:fill="auto"/>
            <w:hideMark/>
          </w:tcPr>
          <w:p w14:paraId="00EF53DF"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87133E0"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29E01C7A"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15B13C5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B642B58" w14:textId="77777777" w:rsidR="00FC7007" w:rsidRPr="00FC7007" w:rsidRDefault="00FC7007" w:rsidP="00FC7007">
            <w:pPr>
              <w:jc w:val="center"/>
              <w:rPr>
                <w:color w:val="000000"/>
                <w:sz w:val="16"/>
                <w:szCs w:val="16"/>
              </w:rPr>
            </w:pPr>
            <w:r w:rsidRPr="00FC7007">
              <w:rPr>
                <w:color w:val="000000"/>
                <w:sz w:val="16"/>
                <w:szCs w:val="16"/>
              </w:rPr>
              <w:t>685,87</w:t>
            </w:r>
          </w:p>
        </w:tc>
        <w:tc>
          <w:tcPr>
            <w:tcW w:w="1212" w:type="dxa"/>
            <w:tcBorders>
              <w:top w:val="nil"/>
              <w:left w:val="nil"/>
              <w:bottom w:val="single" w:sz="4" w:space="0" w:color="000000"/>
              <w:right w:val="single" w:sz="4" w:space="0" w:color="000000"/>
            </w:tcBorders>
            <w:shd w:val="clear" w:color="auto" w:fill="auto"/>
            <w:hideMark/>
          </w:tcPr>
          <w:p w14:paraId="5CDFBE16" w14:textId="77777777" w:rsidR="00FC7007" w:rsidRPr="00FC7007" w:rsidRDefault="00FC7007" w:rsidP="00FC7007">
            <w:pPr>
              <w:jc w:val="center"/>
              <w:rPr>
                <w:color w:val="000000"/>
                <w:sz w:val="16"/>
                <w:szCs w:val="16"/>
              </w:rPr>
            </w:pPr>
            <w:r w:rsidRPr="00FC7007">
              <w:rPr>
                <w:color w:val="000000"/>
                <w:sz w:val="16"/>
                <w:szCs w:val="16"/>
              </w:rPr>
              <w:t>691,74</w:t>
            </w:r>
          </w:p>
        </w:tc>
        <w:tc>
          <w:tcPr>
            <w:tcW w:w="1212" w:type="dxa"/>
            <w:tcBorders>
              <w:top w:val="nil"/>
              <w:left w:val="nil"/>
              <w:bottom w:val="single" w:sz="4" w:space="0" w:color="000000"/>
              <w:right w:val="single" w:sz="4" w:space="0" w:color="000000"/>
            </w:tcBorders>
            <w:shd w:val="clear" w:color="auto" w:fill="auto"/>
            <w:hideMark/>
          </w:tcPr>
          <w:p w14:paraId="0E8C3A25" w14:textId="77777777" w:rsidR="00FC7007" w:rsidRPr="00FC7007" w:rsidRDefault="00FC7007" w:rsidP="00FC7007">
            <w:pPr>
              <w:jc w:val="center"/>
              <w:rPr>
                <w:color w:val="000000"/>
                <w:sz w:val="16"/>
                <w:szCs w:val="16"/>
              </w:rPr>
            </w:pPr>
            <w:r w:rsidRPr="00FC7007">
              <w:rPr>
                <w:color w:val="000000"/>
                <w:sz w:val="16"/>
                <w:szCs w:val="16"/>
              </w:rPr>
              <w:t>697,95</w:t>
            </w:r>
          </w:p>
        </w:tc>
      </w:tr>
      <w:tr w:rsidR="00FC7007" w:rsidRPr="00FC7007" w14:paraId="5FAA13B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1B3393A"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33A7557D" w14:textId="77777777" w:rsidR="00FC7007" w:rsidRPr="00FC7007" w:rsidRDefault="00FC7007" w:rsidP="00FC7007">
            <w:pPr>
              <w:jc w:val="center"/>
              <w:rPr>
                <w:color w:val="000000"/>
                <w:sz w:val="16"/>
                <w:szCs w:val="16"/>
              </w:rPr>
            </w:pPr>
            <w:r w:rsidRPr="00FC7007">
              <w:rPr>
                <w:color w:val="000000"/>
                <w:sz w:val="16"/>
                <w:szCs w:val="16"/>
              </w:rPr>
              <w:t>773</w:t>
            </w:r>
          </w:p>
        </w:tc>
        <w:tc>
          <w:tcPr>
            <w:tcW w:w="469" w:type="dxa"/>
            <w:tcBorders>
              <w:top w:val="nil"/>
              <w:left w:val="nil"/>
              <w:bottom w:val="single" w:sz="4" w:space="0" w:color="000000"/>
              <w:right w:val="single" w:sz="4" w:space="0" w:color="000000"/>
            </w:tcBorders>
            <w:shd w:val="clear" w:color="auto" w:fill="auto"/>
            <w:hideMark/>
          </w:tcPr>
          <w:p w14:paraId="35877A12"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962E054"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5144BD8C"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55288531"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0E8A80C5" w14:textId="77777777" w:rsidR="00FC7007" w:rsidRPr="00FC7007" w:rsidRDefault="00FC7007" w:rsidP="00FC7007">
            <w:pPr>
              <w:jc w:val="center"/>
              <w:rPr>
                <w:color w:val="000000"/>
                <w:sz w:val="16"/>
                <w:szCs w:val="16"/>
              </w:rPr>
            </w:pPr>
            <w:r w:rsidRPr="00FC7007">
              <w:rPr>
                <w:color w:val="000000"/>
                <w:sz w:val="16"/>
                <w:szCs w:val="16"/>
              </w:rPr>
              <w:t>145,83</w:t>
            </w:r>
          </w:p>
        </w:tc>
        <w:tc>
          <w:tcPr>
            <w:tcW w:w="1212" w:type="dxa"/>
            <w:tcBorders>
              <w:top w:val="nil"/>
              <w:left w:val="nil"/>
              <w:bottom w:val="single" w:sz="4" w:space="0" w:color="000000"/>
              <w:right w:val="single" w:sz="4" w:space="0" w:color="000000"/>
            </w:tcBorders>
            <w:shd w:val="clear" w:color="auto" w:fill="auto"/>
            <w:hideMark/>
          </w:tcPr>
          <w:p w14:paraId="727AC27B" w14:textId="77777777" w:rsidR="00FC7007" w:rsidRPr="00FC7007" w:rsidRDefault="00FC7007" w:rsidP="00FC7007">
            <w:pPr>
              <w:jc w:val="center"/>
              <w:rPr>
                <w:color w:val="000000"/>
                <w:sz w:val="16"/>
                <w:szCs w:val="16"/>
              </w:rPr>
            </w:pPr>
            <w:r w:rsidRPr="00FC7007">
              <w:rPr>
                <w:color w:val="000000"/>
                <w:sz w:val="16"/>
                <w:szCs w:val="16"/>
              </w:rPr>
              <w:t>145,83</w:t>
            </w:r>
          </w:p>
        </w:tc>
        <w:tc>
          <w:tcPr>
            <w:tcW w:w="1212" w:type="dxa"/>
            <w:tcBorders>
              <w:top w:val="nil"/>
              <w:left w:val="nil"/>
              <w:bottom w:val="single" w:sz="4" w:space="0" w:color="000000"/>
              <w:right w:val="single" w:sz="4" w:space="0" w:color="000000"/>
            </w:tcBorders>
            <w:shd w:val="clear" w:color="auto" w:fill="auto"/>
            <w:hideMark/>
          </w:tcPr>
          <w:p w14:paraId="6A83DC5F" w14:textId="77777777" w:rsidR="00FC7007" w:rsidRPr="00FC7007" w:rsidRDefault="00FC7007" w:rsidP="00FC7007">
            <w:pPr>
              <w:jc w:val="center"/>
              <w:rPr>
                <w:color w:val="000000"/>
                <w:sz w:val="16"/>
                <w:szCs w:val="16"/>
              </w:rPr>
            </w:pPr>
            <w:r w:rsidRPr="00FC7007">
              <w:rPr>
                <w:color w:val="000000"/>
                <w:sz w:val="16"/>
                <w:szCs w:val="16"/>
              </w:rPr>
              <w:t>145,82</w:t>
            </w:r>
          </w:p>
        </w:tc>
      </w:tr>
      <w:tr w:rsidR="00FC7007" w:rsidRPr="00FC7007" w14:paraId="3B92592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AC3EA5E"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6902CE2B" w14:textId="77777777" w:rsidR="00FC7007" w:rsidRPr="00FC7007" w:rsidRDefault="00FC7007" w:rsidP="00FC7007">
            <w:pPr>
              <w:jc w:val="center"/>
              <w:rPr>
                <w:color w:val="000000"/>
                <w:sz w:val="16"/>
                <w:szCs w:val="16"/>
              </w:rPr>
            </w:pPr>
            <w:r w:rsidRPr="00FC7007">
              <w:rPr>
                <w:color w:val="000000"/>
                <w:sz w:val="16"/>
                <w:szCs w:val="16"/>
              </w:rPr>
              <w:t>773</w:t>
            </w:r>
          </w:p>
        </w:tc>
        <w:tc>
          <w:tcPr>
            <w:tcW w:w="469" w:type="dxa"/>
            <w:tcBorders>
              <w:top w:val="nil"/>
              <w:left w:val="nil"/>
              <w:bottom w:val="single" w:sz="4" w:space="0" w:color="000000"/>
              <w:right w:val="single" w:sz="4" w:space="0" w:color="000000"/>
            </w:tcBorders>
            <w:shd w:val="clear" w:color="auto" w:fill="auto"/>
            <w:hideMark/>
          </w:tcPr>
          <w:p w14:paraId="2BAC4667"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B159DC9"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5752DC9E"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20E686DF"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46D0DAF3" w14:textId="77777777" w:rsidR="00FC7007" w:rsidRPr="00FC7007" w:rsidRDefault="00FC7007" w:rsidP="00FC7007">
            <w:pPr>
              <w:jc w:val="center"/>
              <w:rPr>
                <w:color w:val="000000"/>
                <w:sz w:val="16"/>
                <w:szCs w:val="16"/>
              </w:rPr>
            </w:pPr>
            <w:r w:rsidRPr="00FC7007">
              <w:rPr>
                <w:color w:val="000000"/>
                <w:sz w:val="16"/>
                <w:szCs w:val="16"/>
              </w:rPr>
              <w:t>535,04</w:t>
            </w:r>
          </w:p>
        </w:tc>
        <w:tc>
          <w:tcPr>
            <w:tcW w:w="1212" w:type="dxa"/>
            <w:tcBorders>
              <w:top w:val="nil"/>
              <w:left w:val="nil"/>
              <w:bottom w:val="single" w:sz="4" w:space="0" w:color="000000"/>
              <w:right w:val="single" w:sz="4" w:space="0" w:color="000000"/>
            </w:tcBorders>
            <w:shd w:val="clear" w:color="auto" w:fill="auto"/>
            <w:hideMark/>
          </w:tcPr>
          <w:p w14:paraId="556C701F" w14:textId="77777777" w:rsidR="00FC7007" w:rsidRPr="00FC7007" w:rsidRDefault="00FC7007" w:rsidP="00FC7007">
            <w:pPr>
              <w:jc w:val="center"/>
              <w:rPr>
                <w:color w:val="000000"/>
                <w:sz w:val="16"/>
                <w:szCs w:val="16"/>
              </w:rPr>
            </w:pPr>
            <w:r w:rsidRPr="00FC7007">
              <w:rPr>
                <w:color w:val="000000"/>
                <w:sz w:val="16"/>
                <w:szCs w:val="16"/>
              </w:rPr>
              <w:t>540,91</w:t>
            </w:r>
          </w:p>
        </w:tc>
        <w:tc>
          <w:tcPr>
            <w:tcW w:w="1212" w:type="dxa"/>
            <w:tcBorders>
              <w:top w:val="nil"/>
              <w:left w:val="nil"/>
              <w:bottom w:val="single" w:sz="4" w:space="0" w:color="000000"/>
              <w:right w:val="single" w:sz="4" w:space="0" w:color="000000"/>
            </w:tcBorders>
            <w:shd w:val="clear" w:color="auto" w:fill="auto"/>
            <w:hideMark/>
          </w:tcPr>
          <w:p w14:paraId="3C1638EB" w14:textId="77777777" w:rsidR="00FC7007" w:rsidRPr="00FC7007" w:rsidRDefault="00FC7007" w:rsidP="00FC7007">
            <w:pPr>
              <w:jc w:val="center"/>
              <w:rPr>
                <w:color w:val="000000"/>
                <w:sz w:val="16"/>
                <w:szCs w:val="16"/>
              </w:rPr>
            </w:pPr>
            <w:r w:rsidRPr="00FC7007">
              <w:rPr>
                <w:color w:val="000000"/>
                <w:sz w:val="16"/>
                <w:szCs w:val="16"/>
              </w:rPr>
              <w:t>547,13</w:t>
            </w:r>
          </w:p>
        </w:tc>
      </w:tr>
      <w:tr w:rsidR="00FC7007" w:rsidRPr="00FC7007" w14:paraId="6465B0D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873E9F6"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11E381AC" w14:textId="77777777" w:rsidR="00FC7007" w:rsidRPr="00FC7007" w:rsidRDefault="00FC7007" w:rsidP="00FC7007">
            <w:pPr>
              <w:jc w:val="center"/>
              <w:rPr>
                <w:color w:val="000000"/>
                <w:sz w:val="16"/>
                <w:szCs w:val="16"/>
              </w:rPr>
            </w:pPr>
            <w:r w:rsidRPr="00FC7007">
              <w:rPr>
                <w:color w:val="000000"/>
                <w:sz w:val="16"/>
                <w:szCs w:val="16"/>
              </w:rPr>
              <w:t>773</w:t>
            </w:r>
          </w:p>
        </w:tc>
        <w:tc>
          <w:tcPr>
            <w:tcW w:w="469" w:type="dxa"/>
            <w:tcBorders>
              <w:top w:val="nil"/>
              <w:left w:val="nil"/>
              <w:bottom w:val="single" w:sz="4" w:space="0" w:color="000000"/>
              <w:right w:val="single" w:sz="4" w:space="0" w:color="000000"/>
            </w:tcBorders>
            <w:shd w:val="clear" w:color="auto" w:fill="auto"/>
            <w:hideMark/>
          </w:tcPr>
          <w:p w14:paraId="5FF26E56"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27FC4B0"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2AA97FE9"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439CDDBE"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73F3A287" w14:textId="77777777" w:rsidR="00FC7007" w:rsidRPr="00FC7007" w:rsidRDefault="00FC7007" w:rsidP="00FC7007">
            <w:pPr>
              <w:jc w:val="center"/>
              <w:rPr>
                <w:color w:val="000000"/>
                <w:sz w:val="16"/>
                <w:szCs w:val="16"/>
              </w:rPr>
            </w:pPr>
            <w:r w:rsidRPr="00FC7007">
              <w:rPr>
                <w:color w:val="000000"/>
                <w:sz w:val="16"/>
                <w:szCs w:val="16"/>
              </w:rPr>
              <w:t>5,00</w:t>
            </w:r>
          </w:p>
        </w:tc>
        <w:tc>
          <w:tcPr>
            <w:tcW w:w="1212" w:type="dxa"/>
            <w:tcBorders>
              <w:top w:val="nil"/>
              <w:left w:val="nil"/>
              <w:bottom w:val="single" w:sz="4" w:space="0" w:color="000000"/>
              <w:right w:val="single" w:sz="4" w:space="0" w:color="000000"/>
            </w:tcBorders>
            <w:shd w:val="clear" w:color="auto" w:fill="auto"/>
            <w:hideMark/>
          </w:tcPr>
          <w:p w14:paraId="64AF1372" w14:textId="77777777" w:rsidR="00FC7007" w:rsidRPr="00FC7007" w:rsidRDefault="00FC7007" w:rsidP="00FC7007">
            <w:pPr>
              <w:jc w:val="center"/>
              <w:rPr>
                <w:color w:val="000000"/>
                <w:sz w:val="16"/>
                <w:szCs w:val="16"/>
              </w:rPr>
            </w:pPr>
            <w:r w:rsidRPr="00FC7007">
              <w:rPr>
                <w:color w:val="000000"/>
                <w:sz w:val="16"/>
                <w:szCs w:val="16"/>
              </w:rPr>
              <w:t>5,00</w:t>
            </w:r>
          </w:p>
        </w:tc>
        <w:tc>
          <w:tcPr>
            <w:tcW w:w="1212" w:type="dxa"/>
            <w:tcBorders>
              <w:top w:val="nil"/>
              <w:left w:val="nil"/>
              <w:bottom w:val="single" w:sz="4" w:space="0" w:color="000000"/>
              <w:right w:val="single" w:sz="4" w:space="0" w:color="000000"/>
            </w:tcBorders>
            <w:shd w:val="clear" w:color="auto" w:fill="auto"/>
            <w:hideMark/>
          </w:tcPr>
          <w:p w14:paraId="2B89E6BD" w14:textId="77777777" w:rsidR="00FC7007" w:rsidRPr="00FC7007" w:rsidRDefault="00FC7007" w:rsidP="00FC7007">
            <w:pPr>
              <w:jc w:val="center"/>
              <w:rPr>
                <w:color w:val="000000"/>
                <w:sz w:val="16"/>
                <w:szCs w:val="16"/>
              </w:rPr>
            </w:pPr>
            <w:r w:rsidRPr="00FC7007">
              <w:rPr>
                <w:color w:val="000000"/>
                <w:sz w:val="16"/>
                <w:szCs w:val="16"/>
              </w:rPr>
              <w:t>5,00</w:t>
            </w:r>
          </w:p>
        </w:tc>
      </w:tr>
      <w:tr w:rsidR="00FC7007" w:rsidRPr="00FC7007" w14:paraId="17AC56C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C3DC2DB" w14:textId="77777777" w:rsidR="00FC7007" w:rsidRPr="00FC7007" w:rsidRDefault="00FC7007" w:rsidP="00FC7007">
            <w:pPr>
              <w:rPr>
                <w:color w:val="000000"/>
                <w:sz w:val="16"/>
                <w:szCs w:val="16"/>
              </w:rPr>
            </w:pPr>
            <w:r w:rsidRPr="00FC7007">
              <w:rPr>
                <w:color w:val="000000"/>
                <w:sz w:val="16"/>
                <w:szCs w:val="16"/>
              </w:rPr>
              <w:t>Расходы на выплаты по оплате труда работников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58691F7A" w14:textId="77777777" w:rsidR="00FC7007" w:rsidRPr="00FC7007" w:rsidRDefault="00FC7007" w:rsidP="00FC7007">
            <w:pPr>
              <w:jc w:val="center"/>
              <w:rPr>
                <w:color w:val="000000"/>
                <w:sz w:val="16"/>
                <w:szCs w:val="16"/>
              </w:rPr>
            </w:pPr>
            <w:r w:rsidRPr="00FC7007">
              <w:rPr>
                <w:color w:val="000000"/>
                <w:sz w:val="16"/>
                <w:szCs w:val="16"/>
              </w:rPr>
              <w:t>773</w:t>
            </w:r>
          </w:p>
        </w:tc>
        <w:tc>
          <w:tcPr>
            <w:tcW w:w="469" w:type="dxa"/>
            <w:tcBorders>
              <w:top w:val="nil"/>
              <w:left w:val="nil"/>
              <w:bottom w:val="single" w:sz="4" w:space="0" w:color="000000"/>
              <w:right w:val="single" w:sz="4" w:space="0" w:color="000000"/>
            </w:tcBorders>
            <w:shd w:val="clear" w:color="auto" w:fill="auto"/>
            <w:hideMark/>
          </w:tcPr>
          <w:p w14:paraId="53E975F1"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E5E8A99"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4BF7E693" w14:textId="77777777" w:rsidR="00FC7007" w:rsidRPr="00FC7007" w:rsidRDefault="00FC7007" w:rsidP="00FC7007">
            <w:pPr>
              <w:jc w:val="center"/>
              <w:rPr>
                <w:color w:val="000000"/>
                <w:sz w:val="16"/>
                <w:szCs w:val="16"/>
              </w:rPr>
            </w:pPr>
            <w:r w:rsidRPr="00FC7007">
              <w:rPr>
                <w:color w:val="000000"/>
                <w:sz w:val="16"/>
                <w:szCs w:val="16"/>
              </w:rPr>
              <w:t>50 4 00 10020</w:t>
            </w:r>
          </w:p>
        </w:tc>
        <w:tc>
          <w:tcPr>
            <w:tcW w:w="453" w:type="dxa"/>
            <w:tcBorders>
              <w:top w:val="nil"/>
              <w:left w:val="nil"/>
              <w:bottom w:val="single" w:sz="4" w:space="0" w:color="000000"/>
              <w:right w:val="single" w:sz="4" w:space="0" w:color="000000"/>
            </w:tcBorders>
            <w:shd w:val="clear" w:color="auto" w:fill="auto"/>
            <w:hideMark/>
          </w:tcPr>
          <w:p w14:paraId="00556AD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7EFD6D3" w14:textId="77777777" w:rsidR="00FC7007" w:rsidRPr="00FC7007" w:rsidRDefault="00FC7007" w:rsidP="00FC7007">
            <w:pPr>
              <w:jc w:val="center"/>
              <w:rPr>
                <w:color w:val="000000"/>
                <w:sz w:val="16"/>
                <w:szCs w:val="16"/>
              </w:rPr>
            </w:pPr>
            <w:r w:rsidRPr="00FC7007">
              <w:rPr>
                <w:color w:val="000000"/>
                <w:sz w:val="16"/>
                <w:szCs w:val="16"/>
              </w:rPr>
              <w:t>3 792,86</w:t>
            </w:r>
          </w:p>
        </w:tc>
        <w:tc>
          <w:tcPr>
            <w:tcW w:w="1212" w:type="dxa"/>
            <w:tcBorders>
              <w:top w:val="nil"/>
              <w:left w:val="nil"/>
              <w:bottom w:val="single" w:sz="4" w:space="0" w:color="000000"/>
              <w:right w:val="single" w:sz="4" w:space="0" w:color="000000"/>
            </w:tcBorders>
            <w:shd w:val="clear" w:color="auto" w:fill="auto"/>
            <w:hideMark/>
          </w:tcPr>
          <w:p w14:paraId="77114301" w14:textId="77777777" w:rsidR="00FC7007" w:rsidRPr="00FC7007" w:rsidRDefault="00FC7007" w:rsidP="00FC7007">
            <w:pPr>
              <w:jc w:val="center"/>
              <w:rPr>
                <w:color w:val="000000"/>
                <w:sz w:val="16"/>
                <w:szCs w:val="16"/>
              </w:rPr>
            </w:pPr>
            <w:r w:rsidRPr="00FC7007">
              <w:rPr>
                <w:color w:val="000000"/>
                <w:sz w:val="16"/>
                <w:szCs w:val="16"/>
              </w:rPr>
              <w:t>3 792,86</w:t>
            </w:r>
          </w:p>
        </w:tc>
        <w:tc>
          <w:tcPr>
            <w:tcW w:w="1212" w:type="dxa"/>
            <w:tcBorders>
              <w:top w:val="nil"/>
              <w:left w:val="nil"/>
              <w:bottom w:val="single" w:sz="4" w:space="0" w:color="000000"/>
              <w:right w:val="single" w:sz="4" w:space="0" w:color="000000"/>
            </w:tcBorders>
            <w:shd w:val="clear" w:color="auto" w:fill="auto"/>
            <w:hideMark/>
          </w:tcPr>
          <w:p w14:paraId="6C446A3B" w14:textId="77777777" w:rsidR="00FC7007" w:rsidRPr="00FC7007" w:rsidRDefault="00FC7007" w:rsidP="00FC7007">
            <w:pPr>
              <w:jc w:val="center"/>
              <w:rPr>
                <w:color w:val="000000"/>
                <w:sz w:val="16"/>
                <w:szCs w:val="16"/>
              </w:rPr>
            </w:pPr>
            <w:r w:rsidRPr="00FC7007">
              <w:rPr>
                <w:color w:val="000000"/>
                <w:sz w:val="16"/>
                <w:szCs w:val="16"/>
              </w:rPr>
              <w:t>3 792,86</w:t>
            </w:r>
          </w:p>
        </w:tc>
      </w:tr>
      <w:tr w:rsidR="00FC7007" w:rsidRPr="00FC7007" w14:paraId="29B4C7D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98A58E0"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5B806CE1" w14:textId="77777777" w:rsidR="00FC7007" w:rsidRPr="00FC7007" w:rsidRDefault="00FC7007" w:rsidP="00FC7007">
            <w:pPr>
              <w:jc w:val="center"/>
              <w:rPr>
                <w:color w:val="000000"/>
                <w:sz w:val="16"/>
                <w:szCs w:val="16"/>
              </w:rPr>
            </w:pPr>
            <w:r w:rsidRPr="00FC7007">
              <w:rPr>
                <w:color w:val="000000"/>
                <w:sz w:val="16"/>
                <w:szCs w:val="16"/>
              </w:rPr>
              <w:t>773</w:t>
            </w:r>
          </w:p>
        </w:tc>
        <w:tc>
          <w:tcPr>
            <w:tcW w:w="469" w:type="dxa"/>
            <w:tcBorders>
              <w:top w:val="nil"/>
              <w:left w:val="nil"/>
              <w:bottom w:val="single" w:sz="4" w:space="0" w:color="000000"/>
              <w:right w:val="single" w:sz="4" w:space="0" w:color="000000"/>
            </w:tcBorders>
            <w:shd w:val="clear" w:color="auto" w:fill="auto"/>
            <w:hideMark/>
          </w:tcPr>
          <w:p w14:paraId="68DDD5F8"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16669F5"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70FB8DD4" w14:textId="77777777" w:rsidR="00FC7007" w:rsidRPr="00FC7007" w:rsidRDefault="00FC7007" w:rsidP="00FC7007">
            <w:pPr>
              <w:jc w:val="center"/>
              <w:rPr>
                <w:color w:val="000000"/>
                <w:sz w:val="16"/>
                <w:szCs w:val="16"/>
              </w:rPr>
            </w:pPr>
            <w:r w:rsidRPr="00FC7007">
              <w:rPr>
                <w:color w:val="000000"/>
                <w:sz w:val="16"/>
                <w:szCs w:val="16"/>
              </w:rPr>
              <w:t>50 4 00 10020</w:t>
            </w:r>
          </w:p>
        </w:tc>
        <w:tc>
          <w:tcPr>
            <w:tcW w:w="453" w:type="dxa"/>
            <w:tcBorders>
              <w:top w:val="nil"/>
              <w:left w:val="nil"/>
              <w:bottom w:val="single" w:sz="4" w:space="0" w:color="000000"/>
              <w:right w:val="single" w:sz="4" w:space="0" w:color="000000"/>
            </w:tcBorders>
            <w:shd w:val="clear" w:color="auto" w:fill="auto"/>
            <w:hideMark/>
          </w:tcPr>
          <w:p w14:paraId="7D7CF632"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3DFDE9DB" w14:textId="77777777" w:rsidR="00FC7007" w:rsidRPr="00FC7007" w:rsidRDefault="00FC7007" w:rsidP="00FC7007">
            <w:pPr>
              <w:jc w:val="center"/>
              <w:rPr>
                <w:color w:val="000000"/>
                <w:sz w:val="16"/>
                <w:szCs w:val="16"/>
              </w:rPr>
            </w:pPr>
            <w:r w:rsidRPr="00FC7007">
              <w:rPr>
                <w:color w:val="000000"/>
                <w:sz w:val="16"/>
                <w:szCs w:val="16"/>
              </w:rPr>
              <w:t>3 792,86</w:t>
            </w:r>
          </w:p>
        </w:tc>
        <w:tc>
          <w:tcPr>
            <w:tcW w:w="1212" w:type="dxa"/>
            <w:tcBorders>
              <w:top w:val="nil"/>
              <w:left w:val="nil"/>
              <w:bottom w:val="single" w:sz="4" w:space="0" w:color="000000"/>
              <w:right w:val="single" w:sz="4" w:space="0" w:color="000000"/>
            </w:tcBorders>
            <w:shd w:val="clear" w:color="auto" w:fill="auto"/>
            <w:hideMark/>
          </w:tcPr>
          <w:p w14:paraId="51013C9E" w14:textId="77777777" w:rsidR="00FC7007" w:rsidRPr="00FC7007" w:rsidRDefault="00FC7007" w:rsidP="00FC7007">
            <w:pPr>
              <w:jc w:val="center"/>
              <w:rPr>
                <w:color w:val="000000"/>
                <w:sz w:val="16"/>
                <w:szCs w:val="16"/>
              </w:rPr>
            </w:pPr>
            <w:r w:rsidRPr="00FC7007">
              <w:rPr>
                <w:color w:val="000000"/>
                <w:sz w:val="16"/>
                <w:szCs w:val="16"/>
              </w:rPr>
              <w:t>3 792,86</w:t>
            </w:r>
          </w:p>
        </w:tc>
        <w:tc>
          <w:tcPr>
            <w:tcW w:w="1212" w:type="dxa"/>
            <w:tcBorders>
              <w:top w:val="nil"/>
              <w:left w:val="nil"/>
              <w:bottom w:val="single" w:sz="4" w:space="0" w:color="000000"/>
              <w:right w:val="single" w:sz="4" w:space="0" w:color="000000"/>
            </w:tcBorders>
            <w:shd w:val="clear" w:color="auto" w:fill="auto"/>
            <w:hideMark/>
          </w:tcPr>
          <w:p w14:paraId="377F4CDF" w14:textId="77777777" w:rsidR="00FC7007" w:rsidRPr="00FC7007" w:rsidRDefault="00FC7007" w:rsidP="00FC7007">
            <w:pPr>
              <w:jc w:val="center"/>
              <w:rPr>
                <w:color w:val="000000"/>
                <w:sz w:val="16"/>
                <w:szCs w:val="16"/>
              </w:rPr>
            </w:pPr>
            <w:r w:rsidRPr="00FC7007">
              <w:rPr>
                <w:color w:val="000000"/>
                <w:sz w:val="16"/>
                <w:szCs w:val="16"/>
              </w:rPr>
              <w:t>3 792,86</w:t>
            </w:r>
          </w:p>
        </w:tc>
      </w:tr>
      <w:tr w:rsidR="00FC7007" w:rsidRPr="00FC7007" w14:paraId="5BB7321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762C811" w14:textId="77777777" w:rsidR="00FC7007" w:rsidRPr="00FC7007" w:rsidRDefault="00FC7007" w:rsidP="00FC7007">
            <w:pPr>
              <w:rPr>
                <w:color w:val="000000"/>
                <w:sz w:val="16"/>
                <w:szCs w:val="16"/>
              </w:rPr>
            </w:pPr>
            <w:r w:rsidRPr="00FC7007">
              <w:rPr>
                <w:color w:val="000000"/>
                <w:sz w:val="16"/>
                <w:szCs w:val="16"/>
              </w:rPr>
              <w:t>Другие общегосударственные вопросы</w:t>
            </w:r>
          </w:p>
        </w:tc>
        <w:tc>
          <w:tcPr>
            <w:tcW w:w="458" w:type="dxa"/>
            <w:tcBorders>
              <w:top w:val="nil"/>
              <w:left w:val="nil"/>
              <w:bottom w:val="single" w:sz="4" w:space="0" w:color="000000"/>
              <w:right w:val="single" w:sz="4" w:space="0" w:color="000000"/>
            </w:tcBorders>
            <w:shd w:val="clear" w:color="auto" w:fill="auto"/>
            <w:hideMark/>
          </w:tcPr>
          <w:p w14:paraId="43A1E28E" w14:textId="77777777" w:rsidR="00FC7007" w:rsidRPr="00FC7007" w:rsidRDefault="00FC7007" w:rsidP="00FC7007">
            <w:pPr>
              <w:jc w:val="center"/>
              <w:rPr>
                <w:color w:val="000000"/>
                <w:sz w:val="16"/>
                <w:szCs w:val="16"/>
              </w:rPr>
            </w:pPr>
            <w:r w:rsidRPr="00FC7007">
              <w:rPr>
                <w:color w:val="000000"/>
                <w:sz w:val="16"/>
                <w:szCs w:val="16"/>
              </w:rPr>
              <w:t>773</w:t>
            </w:r>
          </w:p>
        </w:tc>
        <w:tc>
          <w:tcPr>
            <w:tcW w:w="469" w:type="dxa"/>
            <w:tcBorders>
              <w:top w:val="nil"/>
              <w:left w:val="nil"/>
              <w:bottom w:val="single" w:sz="4" w:space="0" w:color="000000"/>
              <w:right w:val="single" w:sz="4" w:space="0" w:color="000000"/>
            </w:tcBorders>
            <w:shd w:val="clear" w:color="auto" w:fill="auto"/>
            <w:hideMark/>
          </w:tcPr>
          <w:p w14:paraId="347D4C23"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5DE996E"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07B0EC14"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295D69F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FB648F8"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0F1A4D0E"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7F0AC868"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0D4ACAC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E08B2C9" w14:textId="77777777" w:rsidR="00FC7007" w:rsidRPr="00FC7007" w:rsidRDefault="00FC7007" w:rsidP="00FC7007">
            <w:pPr>
              <w:rPr>
                <w:color w:val="000000"/>
                <w:sz w:val="16"/>
                <w:szCs w:val="16"/>
              </w:rPr>
            </w:pPr>
            <w:r w:rsidRPr="00FC7007">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4EBF7F1E" w14:textId="77777777" w:rsidR="00FC7007" w:rsidRPr="00FC7007" w:rsidRDefault="00FC7007" w:rsidP="00FC7007">
            <w:pPr>
              <w:jc w:val="center"/>
              <w:rPr>
                <w:color w:val="000000"/>
                <w:sz w:val="16"/>
                <w:szCs w:val="16"/>
              </w:rPr>
            </w:pPr>
            <w:r w:rsidRPr="00FC7007">
              <w:rPr>
                <w:color w:val="000000"/>
                <w:sz w:val="16"/>
                <w:szCs w:val="16"/>
              </w:rPr>
              <w:t>773</w:t>
            </w:r>
          </w:p>
        </w:tc>
        <w:tc>
          <w:tcPr>
            <w:tcW w:w="469" w:type="dxa"/>
            <w:tcBorders>
              <w:top w:val="nil"/>
              <w:left w:val="nil"/>
              <w:bottom w:val="single" w:sz="4" w:space="0" w:color="000000"/>
              <w:right w:val="single" w:sz="4" w:space="0" w:color="000000"/>
            </w:tcBorders>
            <w:shd w:val="clear" w:color="auto" w:fill="auto"/>
            <w:hideMark/>
          </w:tcPr>
          <w:p w14:paraId="237C8149"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A7889C2"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7D49D92D" w14:textId="77777777" w:rsidR="00FC7007" w:rsidRPr="00FC7007" w:rsidRDefault="00FC7007" w:rsidP="00FC7007">
            <w:pPr>
              <w:jc w:val="center"/>
              <w:rPr>
                <w:color w:val="000000"/>
                <w:sz w:val="16"/>
                <w:szCs w:val="16"/>
              </w:rPr>
            </w:pPr>
            <w:r w:rsidRPr="00FC7007">
              <w:rPr>
                <w:color w:val="000000"/>
                <w:sz w:val="16"/>
                <w:szCs w:val="16"/>
              </w:rPr>
              <w:t>50 0 00 00000</w:t>
            </w:r>
          </w:p>
        </w:tc>
        <w:tc>
          <w:tcPr>
            <w:tcW w:w="453" w:type="dxa"/>
            <w:tcBorders>
              <w:top w:val="nil"/>
              <w:left w:val="nil"/>
              <w:bottom w:val="single" w:sz="4" w:space="0" w:color="000000"/>
              <w:right w:val="single" w:sz="4" w:space="0" w:color="000000"/>
            </w:tcBorders>
            <w:shd w:val="clear" w:color="auto" w:fill="auto"/>
            <w:hideMark/>
          </w:tcPr>
          <w:p w14:paraId="151D7D6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75F8040"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15C7EFD1"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3247F33A"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7ADD86D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952959B" w14:textId="77777777" w:rsidR="00FC7007" w:rsidRPr="00FC7007" w:rsidRDefault="00FC7007" w:rsidP="00FC7007">
            <w:pPr>
              <w:rPr>
                <w:color w:val="000000"/>
                <w:sz w:val="16"/>
                <w:szCs w:val="16"/>
              </w:rPr>
            </w:pPr>
            <w:r w:rsidRPr="00FC7007">
              <w:rPr>
                <w:color w:val="000000"/>
                <w:sz w:val="16"/>
                <w:szCs w:val="16"/>
              </w:rPr>
              <w:t xml:space="preserve">Непрограммные </w:t>
            </w:r>
            <w:proofErr w:type="gramStart"/>
            <w:r w:rsidRPr="00FC7007">
              <w:rPr>
                <w:color w:val="000000"/>
                <w:sz w:val="16"/>
                <w:szCs w:val="16"/>
              </w:rPr>
              <w:t>расходы</w:t>
            </w:r>
            <w:proofErr w:type="gramEnd"/>
            <w:r w:rsidRPr="00FC7007">
              <w:rPr>
                <w:color w:val="000000"/>
                <w:sz w:val="16"/>
                <w:szCs w:val="16"/>
              </w:rPr>
              <w:t xml:space="preserve"> связанные с общегосударственным управлением непрограммных направлений</w:t>
            </w:r>
          </w:p>
        </w:tc>
        <w:tc>
          <w:tcPr>
            <w:tcW w:w="458" w:type="dxa"/>
            <w:tcBorders>
              <w:top w:val="nil"/>
              <w:left w:val="nil"/>
              <w:bottom w:val="single" w:sz="4" w:space="0" w:color="000000"/>
              <w:right w:val="single" w:sz="4" w:space="0" w:color="000000"/>
            </w:tcBorders>
            <w:shd w:val="clear" w:color="auto" w:fill="auto"/>
            <w:hideMark/>
          </w:tcPr>
          <w:p w14:paraId="40421634" w14:textId="77777777" w:rsidR="00FC7007" w:rsidRPr="00FC7007" w:rsidRDefault="00FC7007" w:rsidP="00FC7007">
            <w:pPr>
              <w:jc w:val="center"/>
              <w:rPr>
                <w:color w:val="000000"/>
                <w:sz w:val="16"/>
                <w:szCs w:val="16"/>
              </w:rPr>
            </w:pPr>
            <w:r w:rsidRPr="00FC7007">
              <w:rPr>
                <w:color w:val="000000"/>
                <w:sz w:val="16"/>
                <w:szCs w:val="16"/>
              </w:rPr>
              <w:t>773</w:t>
            </w:r>
          </w:p>
        </w:tc>
        <w:tc>
          <w:tcPr>
            <w:tcW w:w="469" w:type="dxa"/>
            <w:tcBorders>
              <w:top w:val="nil"/>
              <w:left w:val="nil"/>
              <w:bottom w:val="single" w:sz="4" w:space="0" w:color="000000"/>
              <w:right w:val="single" w:sz="4" w:space="0" w:color="000000"/>
            </w:tcBorders>
            <w:shd w:val="clear" w:color="auto" w:fill="auto"/>
            <w:hideMark/>
          </w:tcPr>
          <w:p w14:paraId="425A99E3"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8CE80DE"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1532919A" w14:textId="77777777" w:rsidR="00FC7007" w:rsidRPr="00FC7007" w:rsidRDefault="00FC7007" w:rsidP="00FC7007">
            <w:pPr>
              <w:jc w:val="center"/>
              <w:rPr>
                <w:color w:val="000000"/>
                <w:sz w:val="16"/>
                <w:szCs w:val="16"/>
              </w:rPr>
            </w:pPr>
            <w:r w:rsidRPr="00FC7007">
              <w:rPr>
                <w:color w:val="000000"/>
                <w:sz w:val="16"/>
                <w:szCs w:val="16"/>
              </w:rPr>
              <w:t>50 6 00 00000</w:t>
            </w:r>
          </w:p>
        </w:tc>
        <w:tc>
          <w:tcPr>
            <w:tcW w:w="453" w:type="dxa"/>
            <w:tcBorders>
              <w:top w:val="nil"/>
              <w:left w:val="nil"/>
              <w:bottom w:val="single" w:sz="4" w:space="0" w:color="000000"/>
              <w:right w:val="single" w:sz="4" w:space="0" w:color="000000"/>
            </w:tcBorders>
            <w:shd w:val="clear" w:color="auto" w:fill="auto"/>
            <w:hideMark/>
          </w:tcPr>
          <w:p w14:paraId="5008895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28920D2"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11BD192B"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1E7B4A49"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34EBB50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F89F7E3" w14:textId="77777777" w:rsidR="00FC7007" w:rsidRPr="00FC7007" w:rsidRDefault="00FC7007" w:rsidP="00FC7007">
            <w:pPr>
              <w:rPr>
                <w:color w:val="000000"/>
                <w:sz w:val="16"/>
                <w:szCs w:val="16"/>
              </w:rPr>
            </w:pPr>
            <w:r w:rsidRPr="00FC7007">
              <w:rPr>
                <w:color w:val="000000"/>
                <w:sz w:val="16"/>
                <w:szCs w:val="16"/>
              </w:rPr>
              <w:t>Расходы за счет средств местного бюджета на выполнение других обязательств государства</w:t>
            </w:r>
          </w:p>
        </w:tc>
        <w:tc>
          <w:tcPr>
            <w:tcW w:w="458" w:type="dxa"/>
            <w:tcBorders>
              <w:top w:val="nil"/>
              <w:left w:val="nil"/>
              <w:bottom w:val="single" w:sz="4" w:space="0" w:color="000000"/>
              <w:right w:val="single" w:sz="4" w:space="0" w:color="000000"/>
            </w:tcBorders>
            <w:shd w:val="clear" w:color="auto" w:fill="auto"/>
            <w:hideMark/>
          </w:tcPr>
          <w:p w14:paraId="0AF791F7" w14:textId="77777777" w:rsidR="00FC7007" w:rsidRPr="00FC7007" w:rsidRDefault="00FC7007" w:rsidP="00FC7007">
            <w:pPr>
              <w:jc w:val="center"/>
              <w:rPr>
                <w:color w:val="000000"/>
                <w:sz w:val="16"/>
                <w:szCs w:val="16"/>
              </w:rPr>
            </w:pPr>
            <w:r w:rsidRPr="00FC7007">
              <w:rPr>
                <w:color w:val="000000"/>
                <w:sz w:val="16"/>
                <w:szCs w:val="16"/>
              </w:rPr>
              <w:t>773</w:t>
            </w:r>
          </w:p>
        </w:tc>
        <w:tc>
          <w:tcPr>
            <w:tcW w:w="469" w:type="dxa"/>
            <w:tcBorders>
              <w:top w:val="nil"/>
              <w:left w:val="nil"/>
              <w:bottom w:val="single" w:sz="4" w:space="0" w:color="000000"/>
              <w:right w:val="single" w:sz="4" w:space="0" w:color="000000"/>
            </w:tcBorders>
            <w:shd w:val="clear" w:color="auto" w:fill="auto"/>
            <w:hideMark/>
          </w:tcPr>
          <w:p w14:paraId="56A763AE"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EA7F7D4"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3CDB7641" w14:textId="77777777" w:rsidR="00FC7007" w:rsidRPr="00FC7007" w:rsidRDefault="00FC7007" w:rsidP="00FC7007">
            <w:pPr>
              <w:jc w:val="center"/>
              <w:rPr>
                <w:color w:val="000000"/>
                <w:sz w:val="16"/>
                <w:szCs w:val="16"/>
              </w:rPr>
            </w:pPr>
            <w:r w:rsidRPr="00FC7007">
              <w:rPr>
                <w:color w:val="000000"/>
                <w:sz w:val="16"/>
                <w:szCs w:val="16"/>
              </w:rPr>
              <w:t>50 6 00 10040</w:t>
            </w:r>
          </w:p>
        </w:tc>
        <w:tc>
          <w:tcPr>
            <w:tcW w:w="453" w:type="dxa"/>
            <w:tcBorders>
              <w:top w:val="nil"/>
              <w:left w:val="nil"/>
              <w:bottom w:val="single" w:sz="4" w:space="0" w:color="000000"/>
              <w:right w:val="single" w:sz="4" w:space="0" w:color="000000"/>
            </w:tcBorders>
            <w:shd w:val="clear" w:color="auto" w:fill="auto"/>
            <w:hideMark/>
          </w:tcPr>
          <w:p w14:paraId="4A54675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30E4D21"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76B1A581"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182740C0"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3C9D67E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18CBEFC"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1F87A38A" w14:textId="77777777" w:rsidR="00FC7007" w:rsidRPr="00FC7007" w:rsidRDefault="00FC7007" w:rsidP="00FC7007">
            <w:pPr>
              <w:jc w:val="center"/>
              <w:rPr>
                <w:color w:val="000000"/>
                <w:sz w:val="16"/>
                <w:szCs w:val="16"/>
              </w:rPr>
            </w:pPr>
            <w:r w:rsidRPr="00FC7007">
              <w:rPr>
                <w:color w:val="000000"/>
                <w:sz w:val="16"/>
                <w:szCs w:val="16"/>
              </w:rPr>
              <w:t>773</w:t>
            </w:r>
          </w:p>
        </w:tc>
        <w:tc>
          <w:tcPr>
            <w:tcW w:w="469" w:type="dxa"/>
            <w:tcBorders>
              <w:top w:val="nil"/>
              <w:left w:val="nil"/>
              <w:bottom w:val="single" w:sz="4" w:space="0" w:color="000000"/>
              <w:right w:val="single" w:sz="4" w:space="0" w:color="000000"/>
            </w:tcBorders>
            <w:shd w:val="clear" w:color="auto" w:fill="auto"/>
            <w:hideMark/>
          </w:tcPr>
          <w:p w14:paraId="31999E61"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D5DC062"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40AA64F1" w14:textId="77777777" w:rsidR="00FC7007" w:rsidRPr="00FC7007" w:rsidRDefault="00FC7007" w:rsidP="00FC7007">
            <w:pPr>
              <w:jc w:val="center"/>
              <w:rPr>
                <w:color w:val="000000"/>
                <w:sz w:val="16"/>
                <w:szCs w:val="16"/>
              </w:rPr>
            </w:pPr>
            <w:r w:rsidRPr="00FC7007">
              <w:rPr>
                <w:color w:val="000000"/>
                <w:sz w:val="16"/>
                <w:szCs w:val="16"/>
              </w:rPr>
              <w:t>50 6 00 10040</w:t>
            </w:r>
          </w:p>
        </w:tc>
        <w:tc>
          <w:tcPr>
            <w:tcW w:w="453" w:type="dxa"/>
            <w:tcBorders>
              <w:top w:val="nil"/>
              <w:left w:val="nil"/>
              <w:bottom w:val="single" w:sz="4" w:space="0" w:color="000000"/>
              <w:right w:val="single" w:sz="4" w:space="0" w:color="000000"/>
            </w:tcBorders>
            <w:shd w:val="clear" w:color="auto" w:fill="auto"/>
            <w:hideMark/>
          </w:tcPr>
          <w:p w14:paraId="63EF3668"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6B073135"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0DF7C102"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74B41BDA"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0E8DCA0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DA76CAB" w14:textId="77777777" w:rsidR="00FC7007" w:rsidRPr="00FC7007" w:rsidRDefault="00FC7007" w:rsidP="00FC7007">
            <w:pPr>
              <w:rPr>
                <w:color w:val="000000"/>
                <w:sz w:val="16"/>
                <w:szCs w:val="16"/>
              </w:rPr>
            </w:pPr>
            <w:r w:rsidRPr="00FC7007">
              <w:rPr>
                <w:color w:val="000000"/>
                <w:sz w:val="16"/>
                <w:szCs w:val="16"/>
              </w:rPr>
              <w:t>НАЦИОНАЛЬНАЯ ОБОРОНА</w:t>
            </w:r>
          </w:p>
        </w:tc>
        <w:tc>
          <w:tcPr>
            <w:tcW w:w="458" w:type="dxa"/>
            <w:tcBorders>
              <w:top w:val="nil"/>
              <w:left w:val="nil"/>
              <w:bottom w:val="single" w:sz="4" w:space="0" w:color="000000"/>
              <w:right w:val="single" w:sz="4" w:space="0" w:color="000000"/>
            </w:tcBorders>
            <w:shd w:val="clear" w:color="auto" w:fill="auto"/>
            <w:hideMark/>
          </w:tcPr>
          <w:p w14:paraId="1B00C9F8" w14:textId="77777777" w:rsidR="00FC7007" w:rsidRPr="00FC7007" w:rsidRDefault="00FC7007" w:rsidP="00FC7007">
            <w:pPr>
              <w:jc w:val="center"/>
              <w:rPr>
                <w:color w:val="000000"/>
                <w:sz w:val="16"/>
                <w:szCs w:val="16"/>
              </w:rPr>
            </w:pPr>
            <w:r w:rsidRPr="00FC7007">
              <w:rPr>
                <w:color w:val="000000"/>
                <w:sz w:val="16"/>
                <w:szCs w:val="16"/>
              </w:rPr>
              <w:t>773</w:t>
            </w:r>
          </w:p>
        </w:tc>
        <w:tc>
          <w:tcPr>
            <w:tcW w:w="469" w:type="dxa"/>
            <w:tcBorders>
              <w:top w:val="nil"/>
              <w:left w:val="nil"/>
              <w:bottom w:val="single" w:sz="4" w:space="0" w:color="000000"/>
              <w:right w:val="single" w:sz="4" w:space="0" w:color="000000"/>
            </w:tcBorders>
            <w:shd w:val="clear" w:color="auto" w:fill="auto"/>
            <w:hideMark/>
          </w:tcPr>
          <w:p w14:paraId="0850EDAA"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23BA3993"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3A3F7353"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2F38167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5C28882" w14:textId="77777777" w:rsidR="00FC7007" w:rsidRPr="00FC7007" w:rsidRDefault="00FC7007" w:rsidP="00FC7007">
            <w:pPr>
              <w:jc w:val="center"/>
              <w:rPr>
                <w:color w:val="000000"/>
                <w:sz w:val="16"/>
                <w:szCs w:val="16"/>
              </w:rPr>
            </w:pPr>
            <w:r w:rsidRPr="00FC7007">
              <w:rPr>
                <w:color w:val="000000"/>
                <w:sz w:val="16"/>
                <w:szCs w:val="16"/>
              </w:rPr>
              <w:t>209,16</w:t>
            </w:r>
          </w:p>
        </w:tc>
        <w:tc>
          <w:tcPr>
            <w:tcW w:w="1212" w:type="dxa"/>
            <w:tcBorders>
              <w:top w:val="nil"/>
              <w:left w:val="nil"/>
              <w:bottom w:val="single" w:sz="4" w:space="0" w:color="000000"/>
              <w:right w:val="single" w:sz="4" w:space="0" w:color="000000"/>
            </w:tcBorders>
            <w:shd w:val="clear" w:color="auto" w:fill="auto"/>
            <w:hideMark/>
          </w:tcPr>
          <w:p w14:paraId="62FB9C52" w14:textId="77777777" w:rsidR="00FC7007" w:rsidRPr="00FC7007" w:rsidRDefault="00FC7007" w:rsidP="00FC7007">
            <w:pPr>
              <w:jc w:val="center"/>
              <w:rPr>
                <w:color w:val="000000"/>
                <w:sz w:val="16"/>
                <w:szCs w:val="16"/>
              </w:rPr>
            </w:pPr>
            <w:r w:rsidRPr="00FC7007">
              <w:rPr>
                <w:color w:val="000000"/>
                <w:sz w:val="16"/>
                <w:szCs w:val="16"/>
              </w:rPr>
              <w:t>227,80</w:t>
            </w:r>
          </w:p>
        </w:tc>
        <w:tc>
          <w:tcPr>
            <w:tcW w:w="1212" w:type="dxa"/>
            <w:tcBorders>
              <w:top w:val="nil"/>
              <w:left w:val="nil"/>
              <w:bottom w:val="single" w:sz="4" w:space="0" w:color="000000"/>
              <w:right w:val="single" w:sz="4" w:space="0" w:color="000000"/>
            </w:tcBorders>
            <w:shd w:val="clear" w:color="auto" w:fill="auto"/>
            <w:hideMark/>
          </w:tcPr>
          <w:p w14:paraId="69A8DF5C" w14:textId="77777777" w:rsidR="00FC7007" w:rsidRPr="00FC7007" w:rsidRDefault="00FC7007" w:rsidP="00FC7007">
            <w:pPr>
              <w:jc w:val="center"/>
              <w:rPr>
                <w:color w:val="000000"/>
                <w:sz w:val="16"/>
                <w:szCs w:val="16"/>
              </w:rPr>
            </w:pPr>
            <w:r w:rsidRPr="00FC7007">
              <w:rPr>
                <w:color w:val="000000"/>
                <w:sz w:val="16"/>
                <w:szCs w:val="16"/>
              </w:rPr>
              <w:t>235,61</w:t>
            </w:r>
          </w:p>
        </w:tc>
      </w:tr>
      <w:tr w:rsidR="00FC7007" w:rsidRPr="00FC7007" w14:paraId="0722472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08B4C52" w14:textId="77777777" w:rsidR="00FC7007" w:rsidRPr="00FC7007" w:rsidRDefault="00FC7007" w:rsidP="00FC7007">
            <w:pPr>
              <w:rPr>
                <w:color w:val="000000"/>
                <w:sz w:val="16"/>
                <w:szCs w:val="16"/>
              </w:rPr>
            </w:pPr>
            <w:r w:rsidRPr="00FC7007">
              <w:rPr>
                <w:color w:val="000000"/>
                <w:sz w:val="16"/>
                <w:szCs w:val="16"/>
              </w:rPr>
              <w:t>Мобилизационная и вневойсковая подготовка</w:t>
            </w:r>
          </w:p>
        </w:tc>
        <w:tc>
          <w:tcPr>
            <w:tcW w:w="458" w:type="dxa"/>
            <w:tcBorders>
              <w:top w:val="nil"/>
              <w:left w:val="nil"/>
              <w:bottom w:val="single" w:sz="4" w:space="0" w:color="000000"/>
              <w:right w:val="single" w:sz="4" w:space="0" w:color="000000"/>
            </w:tcBorders>
            <w:shd w:val="clear" w:color="auto" w:fill="auto"/>
            <w:hideMark/>
          </w:tcPr>
          <w:p w14:paraId="2AFBDC54" w14:textId="77777777" w:rsidR="00FC7007" w:rsidRPr="00FC7007" w:rsidRDefault="00FC7007" w:rsidP="00FC7007">
            <w:pPr>
              <w:jc w:val="center"/>
              <w:rPr>
                <w:color w:val="000000"/>
                <w:sz w:val="16"/>
                <w:szCs w:val="16"/>
              </w:rPr>
            </w:pPr>
            <w:r w:rsidRPr="00FC7007">
              <w:rPr>
                <w:color w:val="000000"/>
                <w:sz w:val="16"/>
                <w:szCs w:val="16"/>
              </w:rPr>
              <w:t>773</w:t>
            </w:r>
          </w:p>
        </w:tc>
        <w:tc>
          <w:tcPr>
            <w:tcW w:w="469" w:type="dxa"/>
            <w:tcBorders>
              <w:top w:val="nil"/>
              <w:left w:val="nil"/>
              <w:bottom w:val="single" w:sz="4" w:space="0" w:color="000000"/>
              <w:right w:val="single" w:sz="4" w:space="0" w:color="000000"/>
            </w:tcBorders>
            <w:shd w:val="clear" w:color="auto" w:fill="auto"/>
            <w:hideMark/>
          </w:tcPr>
          <w:p w14:paraId="1B4043C8"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0B750B27"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4399330"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4FD05ED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7D460F7" w14:textId="77777777" w:rsidR="00FC7007" w:rsidRPr="00FC7007" w:rsidRDefault="00FC7007" w:rsidP="00FC7007">
            <w:pPr>
              <w:jc w:val="center"/>
              <w:rPr>
                <w:color w:val="000000"/>
                <w:sz w:val="16"/>
                <w:szCs w:val="16"/>
              </w:rPr>
            </w:pPr>
            <w:r w:rsidRPr="00FC7007">
              <w:rPr>
                <w:color w:val="000000"/>
                <w:sz w:val="16"/>
                <w:szCs w:val="16"/>
              </w:rPr>
              <w:t>209,16</w:t>
            </w:r>
          </w:p>
        </w:tc>
        <w:tc>
          <w:tcPr>
            <w:tcW w:w="1212" w:type="dxa"/>
            <w:tcBorders>
              <w:top w:val="nil"/>
              <w:left w:val="nil"/>
              <w:bottom w:val="single" w:sz="4" w:space="0" w:color="000000"/>
              <w:right w:val="single" w:sz="4" w:space="0" w:color="000000"/>
            </w:tcBorders>
            <w:shd w:val="clear" w:color="auto" w:fill="auto"/>
            <w:hideMark/>
          </w:tcPr>
          <w:p w14:paraId="79988FEF" w14:textId="77777777" w:rsidR="00FC7007" w:rsidRPr="00FC7007" w:rsidRDefault="00FC7007" w:rsidP="00FC7007">
            <w:pPr>
              <w:jc w:val="center"/>
              <w:rPr>
                <w:color w:val="000000"/>
                <w:sz w:val="16"/>
                <w:szCs w:val="16"/>
              </w:rPr>
            </w:pPr>
            <w:r w:rsidRPr="00FC7007">
              <w:rPr>
                <w:color w:val="000000"/>
                <w:sz w:val="16"/>
                <w:szCs w:val="16"/>
              </w:rPr>
              <w:t>227,80</w:t>
            </w:r>
          </w:p>
        </w:tc>
        <w:tc>
          <w:tcPr>
            <w:tcW w:w="1212" w:type="dxa"/>
            <w:tcBorders>
              <w:top w:val="nil"/>
              <w:left w:val="nil"/>
              <w:bottom w:val="single" w:sz="4" w:space="0" w:color="000000"/>
              <w:right w:val="single" w:sz="4" w:space="0" w:color="000000"/>
            </w:tcBorders>
            <w:shd w:val="clear" w:color="auto" w:fill="auto"/>
            <w:hideMark/>
          </w:tcPr>
          <w:p w14:paraId="6CD6CA78" w14:textId="77777777" w:rsidR="00FC7007" w:rsidRPr="00FC7007" w:rsidRDefault="00FC7007" w:rsidP="00FC7007">
            <w:pPr>
              <w:jc w:val="center"/>
              <w:rPr>
                <w:color w:val="000000"/>
                <w:sz w:val="16"/>
                <w:szCs w:val="16"/>
              </w:rPr>
            </w:pPr>
            <w:r w:rsidRPr="00FC7007">
              <w:rPr>
                <w:color w:val="000000"/>
                <w:sz w:val="16"/>
                <w:szCs w:val="16"/>
              </w:rPr>
              <w:t>235,61</w:t>
            </w:r>
          </w:p>
        </w:tc>
      </w:tr>
      <w:tr w:rsidR="00FC7007" w:rsidRPr="00FC7007" w14:paraId="532D342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91113EA" w14:textId="77777777" w:rsidR="00FC7007" w:rsidRPr="00FC7007" w:rsidRDefault="00FC7007" w:rsidP="00FC7007">
            <w:pPr>
              <w:rPr>
                <w:color w:val="000000"/>
                <w:sz w:val="16"/>
                <w:szCs w:val="16"/>
              </w:rPr>
            </w:pPr>
            <w:r w:rsidRPr="00FC7007">
              <w:rPr>
                <w:color w:val="000000"/>
                <w:sz w:val="16"/>
                <w:szCs w:val="16"/>
              </w:rPr>
              <w:t>Непрограммные расходы на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2F35C2F0" w14:textId="77777777" w:rsidR="00FC7007" w:rsidRPr="00FC7007" w:rsidRDefault="00FC7007" w:rsidP="00FC7007">
            <w:pPr>
              <w:jc w:val="center"/>
              <w:rPr>
                <w:color w:val="000000"/>
                <w:sz w:val="16"/>
                <w:szCs w:val="16"/>
              </w:rPr>
            </w:pPr>
            <w:r w:rsidRPr="00FC7007">
              <w:rPr>
                <w:color w:val="000000"/>
                <w:sz w:val="16"/>
                <w:szCs w:val="16"/>
              </w:rPr>
              <w:t>773</w:t>
            </w:r>
          </w:p>
        </w:tc>
        <w:tc>
          <w:tcPr>
            <w:tcW w:w="469" w:type="dxa"/>
            <w:tcBorders>
              <w:top w:val="nil"/>
              <w:left w:val="nil"/>
              <w:bottom w:val="single" w:sz="4" w:space="0" w:color="000000"/>
              <w:right w:val="single" w:sz="4" w:space="0" w:color="000000"/>
            </w:tcBorders>
            <w:shd w:val="clear" w:color="auto" w:fill="auto"/>
            <w:hideMark/>
          </w:tcPr>
          <w:p w14:paraId="3C843D3E"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382E3503"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FB4847C" w14:textId="77777777" w:rsidR="00FC7007" w:rsidRPr="00FC7007" w:rsidRDefault="00FC7007" w:rsidP="00FC7007">
            <w:pPr>
              <w:jc w:val="center"/>
              <w:rPr>
                <w:color w:val="000000"/>
                <w:sz w:val="16"/>
                <w:szCs w:val="16"/>
              </w:rPr>
            </w:pPr>
            <w:r w:rsidRPr="00FC7007">
              <w:rPr>
                <w:color w:val="000000"/>
                <w:sz w:val="16"/>
                <w:szCs w:val="16"/>
              </w:rPr>
              <w:t>51 0 00 00000</w:t>
            </w:r>
          </w:p>
        </w:tc>
        <w:tc>
          <w:tcPr>
            <w:tcW w:w="453" w:type="dxa"/>
            <w:tcBorders>
              <w:top w:val="nil"/>
              <w:left w:val="nil"/>
              <w:bottom w:val="single" w:sz="4" w:space="0" w:color="000000"/>
              <w:right w:val="single" w:sz="4" w:space="0" w:color="000000"/>
            </w:tcBorders>
            <w:shd w:val="clear" w:color="auto" w:fill="auto"/>
            <w:hideMark/>
          </w:tcPr>
          <w:p w14:paraId="2B4B856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B4A9485" w14:textId="77777777" w:rsidR="00FC7007" w:rsidRPr="00FC7007" w:rsidRDefault="00FC7007" w:rsidP="00FC7007">
            <w:pPr>
              <w:jc w:val="center"/>
              <w:rPr>
                <w:color w:val="000000"/>
                <w:sz w:val="16"/>
                <w:szCs w:val="16"/>
              </w:rPr>
            </w:pPr>
            <w:r w:rsidRPr="00FC7007">
              <w:rPr>
                <w:color w:val="000000"/>
                <w:sz w:val="16"/>
                <w:szCs w:val="16"/>
              </w:rPr>
              <w:t>209,16</w:t>
            </w:r>
          </w:p>
        </w:tc>
        <w:tc>
          <w:tcPr>
            <w:tcW w:w="1212" w:type="dxa"/>
            <w:tcBorders>
              <w:top w:val="nil"/>
              <w:left w:val="nil"/>
              <w:bottom w:val="single" w:sz="4" w:space="0" w:color="000000"/>
              <w:right w:val="single" w:sz="4" w:space="0" w:color="000000"/>
            </w:tcBorders>
            <w:shd w:val="clear" w:color="auto" w:fill="auto"/>
            <w:hideMark/>
          </w:tcPr>
          <w:p w14:paraId="473077B3" w14:textId="77777777" w:rsidR="00FC7007" w:rsidRPr="00FC7007" w:rsidRDefault="00FC7007" w:rsidP="00FC7007">
            <w:pPr>
              <w:jc w:val="center"/>
              <w:rPr>
                <w:color w:val="000000"/>
                <w:sz w:val="16"/>
                <w:szCs w:val="16"/>
              </w:rPr>
            </w:pPr>
            <w:r w:rsidRPr="00FC7007">
              <w:rPr>
                <w:color w:val="000000"/>
                <w:sz w:val="16"/>
                <w:szCs w:val="16"/>
              </w:rPr>
              <w:t>227,80</w:t>
            </w:r>
          </w:p>
        </w:tc>
        <w:tc>
          <w:tcPr>
            <w:tcW w:w="1212" w:type="dxa"/>
            <w:tcBorders>
              <w:top w:val="nil"/>
              <w:left w:val="nil"/>
              <w:bottom w:val="single" w:sz="4" w:space="0" w:color="000000"/>
              <w:right w:val="single" w:sz="4" w:space="0" w:color="000000"/>
            </w:tcBorders>
            <w:shd w:val="clear" w:color="auto" w:fill="auto"/>
            <w:hideMark/>
          </w:tcPr>
          <w:p w14:paraId="296CEF83" w14:textId="77777777" w:rsidR="00FC7007" w:rsidRPr="00FC7007" w:rsidRDefault="00FC7007" w:rsidP="00FC7007">
            <w:pPr>
              <w:jc w:val="center"/>
              <w:rPr>
                <w:color w:val="000000"/>
                <w:sz w:val="16"/>
                <w:szCs w:val="16"/>
              </w:rPr>
            </w:pPr>
            <w:r w:rsidRPr="00FC7007">
              <w:rPr>
                <w:color w:val="000000"/>
                <w:sz w:val="16"/>
                <w:szCs w:val="16"/>
              </w:rPr>
              <w:t>235,61</w:t>
            </w:r>
          </w:p>
        </w:tc>
      </w:tr>
      <w:tr w:rsidR="00FC7007" w:rsidRPr="00FC7007" w14:paraId="60F922D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835B108" w14:textId="77777777" w:rsidR="00FC7007" w:rsidRPr="00FC7007" w:rsidRDefault="00FC7007" w:rsidP="00FC7007">
            <w:pPr>
              <w:rPr>
                <w:color w:val="000000"/>
                <w:sz w:val="16"/>
                <w:szCs w:val="16"/>
              </w:rPr>
            </w:pPr>
            <w:r w:rsidRPr="00FC7007">
              <w:rPr>
                <w:color w:val="000000"/>
                <w:sz w:val="16"/>
                <w:szCs w:val="16"/>
              </w:rPr>
              <w:t>Непрограммные расходы в рамках направлений деятельности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0ED5279F" w14:textId="77777777" w:rsidR="00FC7007" w:rsidRPr="00FC7007" w:rsidRDefault="00FC7007" w:rsidP="00FC7007">
            <w:pPr>
              <w:jc w:val="center"/>
              <w:rPr>
                <w:color w:val="000000"/>
                <w:sz w:val="16"/>
                <w:szCs w:val="16"/>
              </w:rPr>
            </w:pPr>
            <w:r w:rsidRPr="00FC7007">
              <w:rPr>
                <w:color w:val="000000"/>
                <w:sz w:val="16"/>
                <w:szCs w:val="16"/>
              </w:rPr>
              <w:t>773</w:t>
            </w:r>
          </w:p>
        </w:tc>
        <w:tc>
          <w:tcPr>
            <w:tcW w:w="469" w:type="dxa"/>
            <w:tcBorders>
              <w:top w:val="nil"/>
              <w:left w:val="nil"/>
              <w:bottom w:val="single" w:sz="4" w:space="0" w:color="000000"/>
              <w:right w:val="single" w:sz="4" w:space="0" w:color="000000"/>
            </w:tcBorders>
            <w:shd w:val="clear" w:color="auto" w:fill="auto"/>
            <w:hideMark/>
          </w:tcPr>
          <w:p w14:paraId="225DBC94"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01184DFD"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C749CAF" w14:textId="77777777" w:rsidR="00FC7007" w:rsidRPr="00FC7007" w:rsidRDefault="00FC7007" w:rsidP="00FC7007">
            <w:pPr>
              <w:jc w:val="center"/>
              <w:rPr>
                <w:color w:val="000000"/>
                <w:sz w:val="16"/>
                <w:szCs w:val="16"/>
              </w:rPr>
            </w:pPr>
            <w:r w:rsidRPr="00FC7007">
              <w:rPr>
                <w:color w:val="000000"/>
                <w:sz w:val="16"/>
                <w:szCs w:val="16"/>
              </w:rPr>
              <w:t>51 1 00 00000</w:t>
            </w:r>
          </w:p>
        </w:tc>
        <w:tc>
          <w:tcPr>
            <w:tcW w:w="453" w:type="dxa"/>
            <w:tcBorders>
              <w:top w:val="nil"/>
              <w:left w:val="nil"/>
              <w:bottom w:val="single" w:sz="4" w:space="0" w:color="000000"/>
              <w:right w:val="single" w:sz="4" w:space="0" w:color="000000"/>
            </w:tcBorders>
            <w:shd w:val="clear" w:color="auto" w:fill="auto"/>
            <w:hideMark/>
          </w:tcPr>
          <w:p w14:paraId="40AB9AC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25D81ED" w14:textId="77777777" w:rsidR="00FC7007" w:rsidRPr="00FC7007" w:rsidRDefault="00FC7007" w:rsidP="00FC7007">
            <w:pPr>
              <w:jc w:val="center"/>
              <w:rPr>
                <w:color w:val="000000"/>
                <w:sz w:val="16"/>
                <w:szCs w:val="16"/>
              </w:rPr>
            </w:pPr>
            <w:r w:rsidRPr="00FC7007">
              <w:rPr>
                <w:color w:val="000000"/>
                <w:sz w:val="16"/>
                <w:szCs w:val="16"/>
              </w:rPr>
              <w:t>209,16</w:t>
            </w:r>
          </w:p>
        </w:tc>
        <w:tc>
          <w:tcPr>
            <w:tcW w:w="1212" w:type="dxa"/>
            <w:tcBorders>
              <w:top w:val="nil"/>
              <w:left w:val="nil"/>
              <w:bottom w:val="single" w:sz="4" w:space="0" w:color="000000"/>
              <w:right w:val="single" w:sz="4" w:space="0" w:color="000000"/>
            </w:tcBorders>
            <w:shd w:val="clear" w:color="auto" w:fill="auto"/>
            <w:hideMark/>
          </w:tcPr>
          <w:p w14:paraId="284E10C1" w14:textId="77777777" w:rsidR="00FC7007" w:rsidRPr="00FC7007" w:rsidRDefault="00FC7007" w:rsidP="00FC7007">
            <w:pPr>
              <w:jc w:val="center"/>
              <w:rPr>
                <w:color w:val="000000"/>
                <w:sz w:val="16"/>
                <w:szCs w:val="16"/>
              </w:rPr>
            </w:pPr>
            <w:r w:rsidRPr="00FC7007">
              <w:rPr>
                <w:color w:val="000000"/>
                <w:sz w:val="16"/>
                <w:szCs w:val="16"/>
              </w:rPr>
              <w:t>227,80</w:t>
            </w:r>
          </w:p>
        </w:tc>
        <w:tc>
          <w:tcPr>
            <w:tcW w:w="1212" w:type="dxa"/>
            <w:tcBorders>
              <w:top w:val="nil"/>
              <w:left w:val="nil"/>
              <w:bottom w:val="single" w:sz="4" w:space="0" w:color="000000"/>
              <w:right w:val="single" w:sz="4" w:space="0" w:color="000000"/>
            </w:tcBorders>
            <w:shd w:val="clear" w:color="auto" w:fill="auto"/>
            <w:hideMark/>
          </w:tcPr>
          <w:p w14:paraId="55E583AB" w14:textId="77777777" w:rsidR="00FC7007" w:rsidRPr="00FC7007" w:rsidRDefault="00FC7007" w:rsidP="00FC7007">
            <w:pPr>
              <w:jc w:val="center"/>
              <w:rPr>
                <w:color w:val="000000"/>
                <w:sz w:val="16"/>
                <w:szCs w:val="16"/>
              </w:rPr>
            </w:pPr>
            <w:r w:rsidRPr="00FC7007">
              <w:rPr>
                <w:color w:val="000000"/>
                <w:sz w:val="16"/>
                <w:szCs w:val="16"/>
              </w:rPr>
              <w:t>235,61</w:t>
            </w:r>
          </w:p>
        </w:tc>
      </w:tr>
      <w:tr w:rsidR="00FC7007" w:rsidRPr="00FC7007" w14:paraId="12E4DA4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0BB8021" w14:textId="77777777" w:rsidR="00FC7007" w:rsidRPr="00FC7007" w:rsidRDefault="00FC7007" w:rsidP="00FC7007">
            <w:pPr>
              <w:rPr>
                <w:color w:val="000000"/>
                <w:sz w:val="16"/>
                <w:szCs w:val="16"/>
              </w:rPr>
            </w:pPr>
            <w:r w:rsidRPr="00FC7007">
              <w:rPr>
                <w:color w:val="000000"/>
                <w:sz w:val="16"/>
                <w:szCs w:val="16"/>
              </w:rPr>
              <w:t>Осуществление первичного воинского учета на территориях, где отсутствуют военные комиссариаты</w:t>
            </w:r>
          </w:p>
        </w:tc>
        <w:tc>
          <w:tcPr>
            <w:tcW w:w="458" w:type="dxa"/>
            <w:tcBorders>
              <w:top w:val="nil"/>
              <w:left w:val="nil"/>
              <w:bottom w:val="single" w:sz="4" w:space="0" w:color="000000"/>
              <w:right w:val="single" w:sz="4" w:space="0" w:color="000000"/>
            </w:tcBorders>
            <w:shd w:val="clear" w:color="auto" w:fill="auto"/>
            <w:hideMark/>
          </w:tcPr>
          <w:p w14:paraId="442F57E4" w14:textId="77777777" w:rsidR="00FC7007" w:rsidRPr="00FC7007" w:rsidRDefault="00FC7007" w:rsidP="00FC7007">
            <w:pPr>
              <w:jc w:val="center"/>
              <w:rPr>
                <w:color w:val="000000"/>
                <w:sz w:val="16"/>
                <w:szCs w:val="16"/>
              </w:rPr>
            </w:pPr>
            <w:r w:rsidRPr="00FC7007">
              <w:rPr>
                <w:color w:val="000000"/>
                <w:sz w:val="16"/>
                <w:szCs w:val="16"/>
              </w:rPr>
              <w:t>773</w:t>
            </w:r>
          </w:p>
        </w:tc>
        <w:tc>
          <w:tcPr>
            <w:tcW w:w="469" w:type="dxa"/>
            <w:tcBorders>
              <w:top w:val="nil"/>
              <w:left w:val="nil"/>
              <w:bottom w:val="single" w:sz="4" w:space="0" w:color="000000"/>
              <w:right w:val="single" w:sz="4" w:space="0" w:color="000000"/>
            </w:tcBorders>
            <w:shd w:val="clear" w:color="auto" w:fill="auto"/>
            <w:hideMark/>
          </w:tcPr>
          <w:p w14:paraId="674BA0DD"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5B6732B9"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111C763" w14:textId="77777777" w:rsidR="00FC7007" w:rsidRPr="00FC7007" w:rsidRDefault="00FC7007" w:rsidP="00FC7007">
            <w:pPr>
              <w:jc w:val="center"/>
              <w:rPr>
                <w:color w:val="000000"/>
                <w:sz w:val="16"/>
                <w:szCs w:val="16"/>
              </w:rPr>
            </w:pPr>
            <w:r w:rsidRPr="00FC7007">
              <w:rPr>
                <w:color w:val="000000"/>
                <w:sz w:val="16"/>
                <w:szCs w:val="16"/>
              </w:rPr>
              <w:t>51 1 00 51180</w:t>
            </w:r>
          </w:p>
        </w:tc>
        <w:tc>
          <w:tcPr>
            <w:tcW w:w="453" w:type="dxa"/>
            <w:tcBorders>
              <w:top w:val="nil"/>
              <w:left w:val="nil"/>
              <w:bottom w:val="single" w:sz="4" w:space="0" w:color="000000"/>
              <w:right w:val="single" w:sz="4" w:space="0" w:color="000000"/>
            </w:tcBorders>
            <w:shd w:val="clear" w:color="auto" w:fill="auto"/>
            <w:hideMark/>
          </w:tcPr>
          <w:p w14:paraId="421AF52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F3CEC36" w14:textId="77777777" w:rsidR="00FC7007" w:rsidRPr="00FC7007" w:rsidRDefault="00FC7007" w:rsidP="00FC7007">
            <w:pPr>
              <w:jc w:val="center"/>
              <w:rPr>
                <w:color w:val="000000"/>
                <w:sz w:val="16"/>
                <w:szCs w:val="16"/>
              </w:rPr>
            </w:pPr>
            <w:r w:rsidRPr="00FC7007">
              <w:rPr>
                <w:color w:val="000000"/>
                <w:sz w:val="16"/>
                <w:szCs w:val="16"/>
              </w:rPr>
              <w:t>209,16</w:t>
            </w:r>
          </w:p>
        </w:tc>
        <w:tc>
          <w:tcPr>
            <w:tcW w:w="1212" w:type="dxa"/>
            <w:tcBorders>
              <w:top w:val="nil"/>
              <w:left w:val="nil"/>
              <w:bottom w:val="single" w:sz="4" w:space="0" w:color="000000"/>
              <w:right w:val="single" w:sz="4" w:space="0" w:color="000000"/>
            </w:tcBorders>
            <w:shd w:val="clear" w:color="auto" w:fill="auto"/>
            <w:hideMark/>
          </w:tcPr>
          <w:p w14:paraId="7F3E88D0" w14:textId="77777777" w:rsidR="00FC7007" w:rsidRPr="00FC7007" w:rsidRDefault="00FC7007" w:rsidP="00FC7007">
            <w:pPr>
              <w:jc w:val="center"/>
              <w:rPr>
                <w:color w:val="000000"/>
                <w:sz w:val="16"/>
                <w:szCs w:val="16"/>
              </w:rPr>
            </w:pPr>
            <w:r w:rsidRPr="00FC7007">
              <w:rPr>
                <w:color w:val="000000"/>
                <w:sz w:val="16"/>
                <w:szCs w:val="16"/>
              </w:rPr>
              <w:t>227,80</w:t>
            </w:r>
          </w:p>
        </w:tc>
        <w:tc>
          <w:tcPr>
            <w:tcW w:w="1212" w:type="dxa"/>
            <w:tcBorders>
              <w:top w:val="nil"/>
              <w:left w:val="nil"/>
              <w:bottom w:val="single" w:sz="4" w:space="0" w:color="000000"/>
              <w:right w:val="single" w:sz="4" w:space="0" w:color="000000"/>
            </w:tcBorders>
            <w:shd w:val="clear" w:color="auto" w:fill="auto"/>
            <w:hideMark/>
          </w:tcPr>
          <w:p w14:paraId="1D13926B" w14:textId="77777777" w:rsidR="00FC7007" w:rsidRPr="00FC7007" w:rsidRDefault="00FC7007" w:rsidP="00FC7007">
            <w:pPr>
              <w:jc w:val="center"/>
              <w:rPr>
                <w:color w:val="000000"/>
                <w:sz w:val="16"/>
                <w:szCs w:val="16"/>
              </w:rPr>
            </w:pPr>
            <w:r w:rsidRPr="00FC7007">
              <w:rPr>
                <w:color w:val="000000"/>
                <w:sz w:val="16"/>
                <w:szCs w:val="16"/>
              </w:rPr>
              <w:t>235,61</w:t>
            </w:r>
          </w:p>
        </w:tc>
      </w:tr>
      <w:tr w:rsidR="00FC7007" w:rsidRPr="00FC7007" w14:paraId="2F0708A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096B39A"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607504AB" w14:textId="77777777" w:rsidR="00FC7007" w:rsidRPr="00FC7007" w:rsidRDefault="00FC7007" w:rsidP="00FC7007">
            <w:pPr>
              <w:jc w:val="center"/>
              <w:rPr>
                <w:color w:val="000000"/>
                <w:sz w:val="16"/>
                <w:szCs w:val="16"/>
              </w:rPr>
            </w:pPr>
            <w:r w:rsidRPr="00FC7007">
              <w:rPr>
                <w:color w:val="000000"/>
                <w:sz w:val="16"/>
                <w:szCs w:val="16"/>
              </w:rPr>
              <w:t>773</w:t>
            </w:r>
          </w:p>
        </w:tc>
        <w:tc>
          <w:tcPr>
            <w:tcW w:w="469" w:type="dxa"/>
            <w:tcBorders>
              <w:top w:val="nil"/>
              <w:left w:val="nil"/>
              <w:bottom w:val="single" w:sz="4" w:space="0" w:color="000000"/>
              <w:right w:val="single" w:sz="4" w:space="0" w:color="000000"/>
            </w:tcBorders>
            <w:shd w:val="clear" w:color="auto" w:fill="auto"/>
            <w:hideMark/>
          </w:tcPr>
          <w:p w14:paraId="0440F95A"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4BAAB462"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ED6E067" w14:textId="77777777" w:rsidR="00FC7007" w:rsidRPr="00FC7007" w:rsidRDefault="00FC7007" w:rsidP="00FC7007">
            <w:pPr>
              <w:jc w:val="center"/>
              <w:rPr>
                <w:color w:val="000000"/>
                <w:sz w:val="16"/>
                <w:szCs w:val="16"/>
              </w:rPr>
            </w:pPr>
            <w:r w:rsidRPr="00FC7007">
              <w:rPr>
                <w:color w:val="000000"/>
                <w:sz w:val="16"/>
                <w:szCs w:val="16"/>
              </w:rPr>
              <w:t>51 1 00 51180</w:t>
            </w:r>
          </w:p>
        </w:tc>
        <w:tc>
          <w:tcPr>
            <w:tcW w:w="453" w:type="dxa"/>
            <w:tcBorders>
              <w:top w:val="nil"/>
              <w:left w:val="nil"/>
              <w:bottom w:val="single" w:sz="4" w:space="0" w:color="000000"/>
              <w:right w:val="single" w:sz="4" w:space="0" w:color="000000"/>
            </w:tcBorders>
            <w:shd w:val="clear" w:color="auto" w:fill="auto"/>
            <w:hideMark/>
          </w:tcPr>
          <w:p w14:paraId="446BB03A"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72546E9E" w14:textId="77777777" w:rsidR="00FC7007" w:rsidRPr="00FC7007" w:rsidRDefault="00FC7007" w:rsidP="00FC7007">
            <w:pPr>
              <w:jc w:val="center"/>
              <w:rPr>
                <w:color w:val="000000"/>
                <w:sz w:val="16"/>
                <w:szCs w:val="16"/>
              </w:rPr>
            </w:pPr>
            <w:r w:rsidRPr="00FC7007">
              <w:rPr>
                <w:color w:val="000000"/>
                <w:sz w:val="16"/>
                <w:szCs w:val="16"/>
              </w:rPr>
              <w:t>199,03</w:t>
            </w:r>
          </w:p>
        </w:tc>
        <w:tc>
          <w:tcPr>
            <w:tcW w:w="1212" w:type="dxa"/>
            <w:tcBorders>
              <w:top w:val="nil"/>
              <w:left w:val="nil"/>
              <w:bottom w:val="single" w:sz="4" w:space="0" w:color="000000"/>
              <w:right w:val="single" w:sz="4" w:space="0" w:color="000000"/>
            </w:tcBorders>
            <w:shd w:val="clear" w:color="auto" w:fill="auto"/>
            <w:hideMark/>
          </w:tcPr>
          <w:p w14:paraId="2C24A387" w14:textId="77777777" w:rsidR="00FC7007" w:rsidRPr="00FC7007" w:rsidRDefault="00FC7007" w:rsidP="00FC7007">
            <w:pPr>
              <w:jc w:val="center"/>
              <w:rPr>
                <w:color w:val="000000"/>
                <w:sz w:val="16"/>
                <w:szCs w:val="16"/>
              </w:rPr>
            </w:pPr>
            <w:r w:rsidRPr="00FC7007">
              <w:rPr>
                <w:color w:val="000000"/>
                <w:sz w:val="16"/>
                <w:szCs w:val="16"/>
              </w:rPr>
              <w:t>217,73</w:t>
            </w:r>
          </w:p>
        </w:tc>
        <w:tc>
          <w:tcPr>
            <w:tcW w:w="1212" w:type="dxa"/>
            <w:tcBorders>
              <w:top w:val="nil"/>
              <w:left w:val="nil"/>
              <w:bottom w:val="single" w:sz="4" w:space="0" w:color="000000"/>
              <w:right w:val="single" w:sz="4" w:space="0" w:color="000000"/>
            </w:tcBorders>
            <w:shd w:val="clear" w:color="auto" w:fill="auto"/>
            <w:hideMark/>
          </w:tcPr>
          <w:p w14:paraId="14A23CE6" w14:textId="77777777" w:rsidR="00FC7007" w:rsidRPr="00FC7007" w:rsidRDefault="00FC7007" w:rsidP="00FC7007">
            <w:pPr>
              <w:jc w:val="center"/>
              <w:rPr>
                <w:color w:val="000000"/>
                <w:sz w:val="16"/>
                <w:szCs w:val="16"/>
              </w:rPr>
            </w:pPr>
            <w:r w:rsidRPr="00FC7007">
              <w:rPr>
                <w:color w:val="000000"/>
                <w:sz w:val="16"/>
                <w:szCs w:val="16"/>
              </w:rPr>
              <w:t>225,47</w:t>
            </w:r>
          </w:p>
        </w:tc>
      </w:tr>
      <w:tr w:rsidR="00FC7007" w:rsidRPr="00FC7007" w14:paraId="23DDE99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BE34130" w14:textId="77777777" w:rsidR="00FC7007" w:rsidRPr="00FC7007" w:rsidRDefault="00FC7007" w:rsidP="00FC7007">
            <w:pPr>
              <w:rPr>
                <w:color w:val="000000"/>
                <w:sz w:val="16"/>
                <w:szCs w:val="16"/>
              </w:rPr>
            </w:pPr>
            <w:r w:rsidRPr="00FC7007">
              <w:rPr>
                <w:color w:val="000000"/>
                <w:sz w:val="16"/>
                <w:szCs w:val="16"/>
              </w:rPr>
              <w:lastRenderedPageBreak/>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18489E77" w14:textId="77777777" w:rsidR="00FC7007" w:rsidRPr="00FC7007" w:rsidRDefault="00FC7007" w:rsidP="00FC7007">
            <w:pPr>
              <w:jc w:val="center"/>
              <w:rPr>
                <w:color w:val="000000"/>
                <w:sz w:val="16"/>
                <w:szCs w:val="16"/>
              </w:rPr>
            </w:pPr>
            <w:r w:rsidRPr="00FC7007">
              <w:rPr>
                <w:color w:val="000000"/>
                <w:sz w:val="16"/>
                <w:szCs w:val="16"/>
              </w:rPr>
              <w:t>773</w:t>
            </w:r>
          </w:p>
        </w:tc>
        <w:tc>
          <w:tcPr>
            <w:tcW w:w="469" w:type="dxa"/>
            <w:tcBorders>
              <w:top w:val="nil"/>
              <w:left w:val="nil"/>
              <w:bottom w:val="single" w:sz="4" w:space="0" w:color="000000"/>
              <w:right w:val="single" w:sz="4" w:space="0" w:color="000000"/>
            </w:tcBorders>
            <w:shd w:val="clear" w:color="auto" w:fill="auto"/>
            <w:hideMark/>
          </w:tcPr>
          <w:p w14:paraId="34F3EE68"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0D0DE7F2"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987F26C" w14:textId="77777777" w:rsidR="00FC7007" w:rsidRPr="00FC7007" w:rsidRDefault="00FC7007" w:rsidP="00FC7007">
            <w:pPr>
              <w:jc w:val="center"/>
              <w:rPr>
                <w:color w:val="000000"/>
                <w:sz w:val="16"/>
                <w:szCs w:val="16"/>
              </w:rPr>
            </w:pPr>
            <w:r w:rsidRPr="00FC7007">
              <w:rPr>
                <w:color w:val="000000"/>
                <w:sz w:val="16"/>
                <w:szCs w:val="16"/>
              </w:rPr>
              <w:t>51 1 00 51180</w:t>
            </w:r>
          </w:p>
        </w:tc>
        <w:tc>
          <w:tcPr>
            <w:tcW w:w="453" w:type="dxa"/>
            <w:tcBorders>
              <w:top w:val="nil"/>
              <w:left w:val="nil"/>
              <w:bottom w:val="single" w:sz="4" w:space="0" w:color="000000"/>
              <w:right w:val="single" w:sz="4" w:space="0" w:color="000000"/>
            </w:tcBorders>
            <w:shd w:val="clear" w:color="auto" w:fill="auto"/>
            <w:hideMark/>
          </w:tcPr>
          <w:p w14:paraId="1F6C0C54"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0F21A5FF" w14:textId="77777777" w:rsidR="00FC7007" w:rsidRPr="00FC7007" w:rsidRDefault="00FC7007" w:rsidP="00FC7007">
            <w:pPr>
              <w:jc w:val="center"/>
              <w:rPr>
                <w:color w:val="000000"/>
                <w:sz w:val="16"/>
                <w:szCs w:val="16"/>
              </w:rPr>
            </w:pPr>
            <w:r w:rsidRPr="00FC7007">
              <w:rPr>
                <w:color w:val="000000"/>
                <w:sz w:val="16"/>
                <w:szCs w:val="16"/>
              </w:rPr>
              <w:t>10,13</w:t>
            </w:r>
          </w:p>
        </w:tc>
        <w:tc>
          <w:tcPr>
            <w:tcW w:w="1212" w:type="dxa"/>
            <w:tcBorders>
              <w:top w:val="nil"/>
              <w:left w:val="nil"/>
              <w:bottom w:val="single" w:sz="4" w:space="0" w:color="000000"/>
              <w:right w:val="single" w:sz="4" w:space="0" w:color="000000"/>
            </w:tcBorders>
            <w:shd w:val="clear" w:color="auto" w:fill="auto"/>
            <w:hideMark/>
          </w:tcPr>
          <w:p w14:paraId="18E9D2F3" w14:textId="77777777" w:rsidR="00FC7007" w:rsidRPr="00FC7007" w:rsidRDefault="00FC7007" w:rsidP="00FC7007">
            <w:pPr>
              <w:jc w:val="center"/>
              <w:rPr>
                <w:color w:val="000000"/>
                <w:sz w:val="16"/>
                <w:szCs w:val="16"/>
              </w:rPr>
            </w:pPr>
            <w:r w:rsidRPr="00FC7007">
              <w:rPr>
                <w:color w:val="000000"/>
                <w:sz w:val="16"/>
                <w:szCs w:val="16"/>
              </w:rPr>
              <w:t>10,07</w:t>
            </w:r>
          </w:p>
        </w:tc>
        <w:tc>
          <w:tcPr>
            <w:tcW w:w="1212" w:type="dxa"/>
            <w:tcBorders>
              <w:top w:val="nil"/>
              <w:left w:val="nil"/>
              <w:bottom w:val="single" w:sz="4" w:space="0" w:color="000000"/>
              <w:right w:val="single" w:sz="4" w:space="0" w:color="000000"/>
            </w:tcBorders>
            <w:shd w:val="clear" w:color="auto" w:fill="auto"/>
            <w:hideMark/>
          </w:tcPr>
          <w:p w14:paraId="5D4E674D" w14:textId="77777777" w:rsidR="00FC7007" w:rsidRPr="00FC7007" w:rsidRDefault="00FC7007" w:rsidP="00FC7007">
            <w:pPr>
              <w:jc w:val="center"/>
              <w:rPr>
                <w:color w:val="000000"/>
                <w:sz w:val="16"/>
                <w:szCs w:val="16"/>
              </w:rPr>
            </w:pPr>
            <w:r w:rsidRPr="00FC7007">
              <w:rPr>
                <w:color w:val="000000"/>
                <w:sz w:val="16"/>
                <w:szCs w:val="16"/>
              </w:rPr>
              <w:t>10,14</w:t>
            </w:r>
          </w:p>
        </w:tc>
      </w:tr>
      <w:tr w:rsidR="00FC7007" w:rsidRPr="00FC7007" w14:paraId="4407AD5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3560511" w14:textId="77777777" w:rsidR="00FC7007" w:rsidRPr="00FC7007" w:rsidRDefault="00FC7007" w:rsidP="00FC7007">
            <w:pPr>
              <w:rPr>
                <w:color w:val="000000"/>
                <w:sz w:val="16"/>
                <w:szCs w:val="16"/>
              </w:rPr>
            </w:pPr>
            <w:r w:rsidRPr="00FC7007">
              <w:rPr>
                <w:color w:val="000000"/>
                <w:sz w:val="16"/>
                <w:szCs w:val="16"/>
              </w:rPr>
              <w:t>НАЦИОНАЛЬНАЯ ЭКОНОМИКА</w:t>
            </w:r>
          </w:p>
        </w:tc>
        <w:tc>
          <w:tcPr>
            <w:tcW w:w="458" w:type="dxa"/>
            <w:tcBorders>
              <w:top w:val="nil"/>
              <w:left w:val="nil"/>
              <w:bottom w:val="single" w:sz="4" w:space="0" w:color="000000"/>
              <w:right w:val="single" w:sz="4" w:space="0" w:color="000000"/>
            </w:tcBorders>
            <w:shd w:val="clear" w:color="auto" w:fill="auto"/>
            <w:hideMark/>
          </w:tcPr>
          <w:p w14:paraId="660D2927" w14:textId="77777777" w:rsidR="00FC7007" w:rsidRPr="00FC7007" w:rsidRDefault="00FC7007" w:rsidP="00FC7007">
            <w:pPr>
              <w:jc w:val="center"/>
              <w:rPr>
                <w:color w:val="000000"/>
                <w:sz w:val="16"/>
                <w:szCs w:val="16"/>
              </w:rPr>
            </w:pPr>
            <w:r w:rsidRPr="00FC7007">
              <w:rPr>
                <w:color w:val="000000"/>
                <w:sz w:val="16"/>
                <w:szCs w:val="16"/>
              </w:rPr>
              <w:t>773</w:t>
            </w:r>
          </w:p>
        </w:tc>
        <w:tc>
          <w:tcPr>
            <w:tcW w:w="469" w:type="dxa"/>
            <w:tcBorders>
              <w:top w:val="nil"/>
              <w:left w:val="nil"/>
              <w:bottom w:val="single" w:sz="4" w:space="0" w:color="000000"/>
              <w:right w:val="single" w:sz="4" w:space="0" w:color="000000"/>
            </w:tcBorders>
            <w:shd w:val="clear" w:color="auto" w:fill="auto"/>
            <w:hideMark/>
          </w:tcPr>
          <w:p w14:paraId="21F09E0D"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26EC2D3E"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4D90792A"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3A8531B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2D07A05" w14:textId="77777777" w:rsidR="00FC7007" w:rsidRPr="00FC7007" w:rsidRDefault="00FC7007" w:rsidP="00FC7007">
            <w:pPr>
              <w:jc w:val="center"/>
              <w:rPr>
                <w:color w:val="000000"/>
                <w:sz w:val="16"/>
                <w:szCs w:val="16"/>
              </w:rPr>
            </w:pPr>
            <w:r w:rsidRPr="00FC7007">
              <w:rPr>
                <w:color w:val="000000"/>
                <w:sz w:val="16"/>
                <w:szCs w:val="16"/>
              </w:rPr>
              <w:t>2 325,53</w:t>
            </w:r>
          </w:p>
        </w:tc>
        <w:tc>
          <w:tcPr>
            <w:tcW w:w="1212" w:type="dxa"/>
            <w:tcBorders>
              <w:top w:val="nil"/>
              <w:left w:val="nil"/>
              <w:bottom w:val="single" w:sz="4" w:space="0" w:color="000000"/>
              <w:right w:val="single" w:sz="4" w:space="0" w:color="000000"/>
            </w:tcBorders>
            <w:shd w:val="clear" w:color="auto" w:fill="auto"/>
            <w:hideMark/>
          </w:tcPr>
          <w:p w14:paraId="32E5CB10" w14:textId="77777777" w:rsidR="00FC7007" w:rsidRPr="00FC7007" w:rsidRDefault="00FC7007" w:rsidP="00FC7007">
            <w:pPr>
              <w:jc w:val="center"/>
              <w:rPr>
                <w:color w:val="000000"/>
                <w:sz w:val="16"/>
                <w:szCs w:val="16"/>
              </w:rPr>
            </w:pPr>
            <w:r w:rsidRPr="00FC7007">
              <w:rPr>
                <w:color w:val="000000"/>
                <w:sz w:val="16"/>
                <w:szCs w:val="16"/>
              </w:rPr>
              <w:t>2 325,53</w:t>
            </w:r>
          </w:p>
        </w:tc>
        <w:tc>
          <w:tcPr>
            <w:tcW w:w="1212" w:type="dxa"/>
            <w:tcBorders>
              <w:top w:val="nil"/>
              <w:left w:val="nil"/>
              <w:bottom w:val="single" w:sz="4" w:space="0" w:color="000000"/>
              <w:right w:val="single" w:sz="4" w:space="0" w:color="000000"/>
            </w:tcBorders>
            <w:shd w:val="clear" w:color="auto" w:fill="auto"/>
            <w:hideMark/>
          </w:tcPr>
          <w:p w14:paraId="34ABF5F6" w14:textId="77777777" w:rsidR="00FC7007" w:rsidRPr="00FC7007" w:rsidRDefault="00FC7007" w:rsidP="00FC7007">
            <w:pPr>
              <w:jc w:val="center"/>
              <w:rPr>
                <w:color w:val="000000"/>
                <w:sz w:val="16"/>
                <w:szCs w:val="16"/>
              </w:rPr>
            </w:pPr>
            <w:r w:rsidRPr="00FC7007">
              <w:rPr>
                <w:color w:val="000000"/>
                <w:sz w:val="16"/>
                <w:szCs w:val="16"/>
              </w:rPr>
              <w:t>2 325,53</w:t>
            </w:r>
          </w:p>
        </w:tc>
      </w:tr>
      <w:tr w:rsidR="00FC7007" w:rsidRPr="00FC7007" w14:paraId="211F7DD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591CDAD" w14:textId="77777777" w:rsidR="00FC7007" w:rsidRPr="00FC7007" w:rsidRDefault="00FC7007" w:rsidP="00FC7007">
            <w:pPr>
              <w:rPr>
                <w:color w:val="000000"/>
                <w:sz w:val="16"/>
                <w:szCs w:val="16"/>
              </w:rPr>
            </w:pPr>
            <w:r w:rsidRPr="00FC7007">
              <w:rPr>
                <w:color w:val="000000"/>
                <w:sz w:val="16"/>
                <w:szCs w:val="16"/>
              </w:rPr>
              <w:t>Дорожное хозяйство (дорожные фонды)</w:t>
            </w:r>
          </w:p>
        </w:tc>
        <w:tc>
          <w:tcPr>
            <w:tcW w:w="458" w:type="dxa"/>
            <w:tcBorders>
              <w:top w:val="nil"/>
              <w:left w:val="nil"/>
              <w:bottom w:val="single" w:sz="4" w:space="0" w:color="000000"/>
              <w:right w:val="single" w:sz="4" w:space="0" w:color="000000"/>
            </w:tcBorders>
            <w:shd w:val="clear" w:color="auto" w:fill="auto"/>
            <w:hideMark/>
          </w:tcPr>
          <w:p w14:paraId="758C5557" w14:textId="77777777" w:rsidR="00FC7007" w:rsidRPr="00FC7007" w:rsidRDefault="00FC7007" w:rsidP="00FC7007">
            <w:pPr>
              <w:jc w:val="center"/>
              <w:rPr>
                <w:color w:val="000000"/>
                <w:sz w:val="16"/>
                <w:szCs w:val="16"/>
              </w:rPr>
            </w:pPr>
            <w:r w:rsidRPr="00FC7007">
              <w:rPr>
                <w:color w:val="000000"/>
                <w:sz w:val="16"/>
                <w:szCs w:val="16"/>
              </w:rPr>
              <w:t>773</w:t>
            </w:r>
          </w:p>
        </w:tc>
        <w:tc>
          <w:tcPr>
            <w:tcW w:w="469" w:type="dxa"/>
            <w:tcBorders>
              <w:top w:val="nil"/>
              <w:left w:val="nil"/>
              <w:bottom w:val="single" w:sz="4" w:space="0" w:color="000000"/>
              <w:right w:val="single" w:sz="4" w:space="0" w:color="000000"/>
            </w:tcBorders>
            <w:shd w:val="clear" w:color="auto" w:fill="auto"/>
            <w:hideMark/>
          </w:tcPr>
          <w:p w14:paraId="23B2CF3C"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1DC5088A"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2AE56482"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3D4DA8E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756031B" w14:textId="77777777" w:rsidR="00FC7007" w:rsidRPr="00FC7007" w:rsidRDefault="00FC7007" w:rsidP="00FC7007">
            <w:pPr>
              <w:jc w:val="center"/>
              <w:rPr>
                <w:color w:val="000000"/>
                <w:sz w:val="16"/>
                <w:szCs w:val="16"/>
              </w:rPr>
            </w:pPr>
            <w:r w:rsidRPr="00FC7007">
              <w:rPr>
                <w:color w:val="000000"/>
                <w:sz w:val="16"/>
                <w:szCs w:val="16"/>
              </w:rPr>
              <w:t>2 325,53</w:t>
            </w:r>
          </w:p>
        </w:tc>
        <w:tc>
          <w:tcPr>
            <w:tcW w:w="1212" w:type="dxa"/>
            <w:tcBorders>
              <w:top w:val="nil"/>
              <w:left w:val="nil"/>
              <w:bottom w:val="single" w:sz="4" w:space="0" w:color="000000"/>
              <w:right w:val="single" w:sz="4" w:space="0" w:color="000000"/>
            </w:tcBorders>
            <w:shd w:val="clear" w:color="auto" w:fill="auto"/>
            <w:hideMark/>
          </w:tcPr>
          <w:p w14:paraId="69C20470" w14:textId="77777777" w:rsidR="00FC7007" w:rsidRPr="00FC7007" w:rsidRDefault="00FC7007" w:rsidP="00FC7007">
            <w:pPr>
              <w:jc w:val="center"/>
              <w:rPr>
                <w:color w:val="000000"/>
                <w:sz w:val="16"/>
                <w:szCs w:val="16"/>
              </w:rPr>
            </w:pPr>
            <w:r w:rsidRPr="00FC7007">
              <w:rPr>
                <w:color w:val="000000"/>
                <w:sz w:val="16"/>
                <w:szCs w:val="16"/>
              </w:rPr>
              <w:t>2 325,53</w:t>
            </w:r>
          </w:p>
        </w:tc>
        <w:tc>
          <w:tcPr>
            <w:tcW w:w="1212" w:type="dxa"/>
            <w:tcBorders>
              <w:top w:val="nil"/>
              <w:left w:val="nil"/>
              <w:bottom w:val="single" w:sz="4" w:space="0" w:color="000000"/>
              <w:right w:val="single" w:sz="4" w:space="0" w:color="000000"/>
            </w:tcBorders>
            <w:shd w:val="clear" w:color="auto" w:fill="auto"/>
            <w:hideMark/>
          </w:tcPr>
          <w:p w14:paraId="53313087" w14:textId="77777777" w:rsidR="00FC7007" w:rsidRPr="00FC7007" w:rsidRDefault="00FC7007" w:rsidP="00FC7007">
            <w:pPr>
              <w:jc w:val="center"/>
              <w:rPr>
                <w:color w:val="000000"/>
                <w:sz w:val="16"/>
                <w:szCs w:val="16"/>
              </w:rPr>
            </w:pPr>
            <w:r w:rsidRPr="00FC7007">
              <w:rPr>
                <w:color w:val="000000"/>
                <w:sz w:val="16"/>
                <w:szCs w:val="16"/>
              </w:rPr>
              <w:t>2 325,53</w:t>
            </w:r>
          </w:p>
        </w:tc>
      </w:tr>
      <w:tr w:rsidR="00FC7007" w:rsidRPr="00FC7007" w14:paraId="499576E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02B6FEE" w14:textId="77777777" w:rsidR="00FC7007" w:rsidRPr="00FC7007" w:rsidRDefault="00FC7007" w:rsidP="00FC7007">
            <w:pPr>
              <w:rPr>
                <w:color w:val="000000"/>
                <w:sz w:val="16"/>
                <w:szCs w:val="16"/>
              </w:rPr>
            </w:pPr>
            <w:r w:rsidRPr="00FC7007">
              <w:rPr>
                <w:color w:val="000000"/>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458" w:type="dxa"/>
            <w:tcBorders>
              <w:top w:val="nil"/>
              <w:left w:val="nil"/>
              <w:bottom w:val="single" w:sz="4" w:space="0" w:color="000000"/>
              <w:right w:val="single" w:sz="4" w:space="0" w:color="000000"/>
            </w:tcBorders>
            <w:shd w:val="clear" w:color="auto" w:fill="auto"/>
            <w:hideMark/>
          </w:tcPr>
          <w:p w14:paraId="2D71DA99" w14:textId="77777777" w:rsidR="00FC7007" w:rsidRPr="00FC7007" w:rsidRDefault="00FC7007" w:rsidP="00FC7007">
            <w:pPr>
              <w:jc w:val="center"/>
              <w:rPr>
                <w:color w:val="000000"/>
                <w:sz w:val="16"/>
                <w:szCs w:val="16"/>
              </w:rPr>
            </w:pPr>
            <w:r w:rsidRPr="00FC7007">
              <w:rPr>
                <w:color w:val="000000"/>
                <w:sz w:val="16"/>
                <w:szCs w:val="16"/>
              </w:rPr>
              <w:t>773</w:t>
            </w:r>
          </w:p>
        </w:tc>
        <w:tc>
          <w:tcPr>
            <w:tcW w:w="469" w:type="dxa"/>
            <w:tcBorders>
              <w:top w:val="nil"/>
              <w:left w:val="nil"/>
              <w:bottom w:val="single" w:sz="4" w:space="0" w:color="000000"/>
              <w:right w:val="single" w:sz="4" w:space="0" w:color="000000"/>
            </w:tcBorders>
            <w:shd w:val="clear" w:color="auto" w:fill="auto"/>
            <w:hideMark/>
          </w:tcPr>
          <w:p w14:paraId="03DBF0F5"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27B7A486"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4B2F6107" w14:textId="77777777" w:rsidR="00FC7007" w:rsidRPr="00FC7007" w:rsidRDefault="00FC7007" w:rsidP="00FC7007">
            <w:pPr>
              <w:jc w:val="center"/>
              <w:rPr>
                <w:color w:val="000000"/>
                <w:sz w:val="16"/>
                <w:szCs w:val="16"/>
              </w:rPr>
            </w:pPr>
            <w:r w:rsidRPr="00FC7007">
              <w:rPr>
                <w:color w:val="000000"/>
                <w:sz w:val="16"/>
                <w:szCs w:val="16"/>
              </w:rPr>
              <w:t>05 0 00 00000</w:t>
            </w:r>
          </w:p>
        </w:tc>
        <w:tc>
          <w:tcPr>
            <w:tcW w:w="453" w:type="dxa"/>
            <w:tcBorders>
              <w:top w:val="nil"/>
              <w:left w:val="nil"/>
              <w:bottom w:val="single" w:sz="4" w:space="0" w:color="000000"/>
              <w:right w:val="single" w:sz="4" w:space="0" w:color="000000"/>
            </w:tcBorders>
            <w:shd w:val="clear" w:color="auto" w:fill="auto"/>
            <w:hideMark/>
          </w:tcPr>
          <w:p w14:paraId="73AA13C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EC6532C" w14:textId="77777777" w:rsidR="00FC7007" w:rsidRPr="00FC7007" w:rsidRDefault="00FC7007" w:rsidP="00FC7007">
            <w:pPr>
              <w:jc w:val="center"/>
              <w:rPr>
                <w:color w:val="000000"/>
                <w:sz w:val="16"/>
                <w:szCs w:val="16"/>
              </w:rPr>
            </w:pPr>
            <w:r w:rsidRPr="00FC7007">
              <w:rPr>
                <w:color w:val="000000"/>
                <w:sz w:val="16"/>
                <w:szCs w:val="16"/>
              </w:rPr>
              <w:t>2 325,53</w:t>
            </w:r>
          </w:p>
        </w:tc>
        <w:tc>
          <w:tcPr>
            <w:tcW w:w="1212" w:type="dxa"/>
            <w:tcBorders>
              <w:top w:val="nil"/>
              <w:left w:val="nil"/>
              <w:bottom w:val="single" w:sz="4" w:space="0" w:color="000000"/>
              <w:right w:val="single" w:sz="4" w:space="0" w:color="000000"/>
            </w:tcBorders>
            <w:shd w:val="clear" w:color="auto" w:fill="auto"/>
            <w:hideMark/>
          </w:tcPr>
          <w:p w14:paraId="7971A5B5" w14:textId="77777777" w:rsidR="00FC7007" w:rsidRPr="00FC7007" w:rsidRDefault="00FC7007" w:rsidP="00FC7007">
            <w:pPr>
              <w:jc w:val="center"/>
              <w:rPr>
                <w:color w:val="000000"/>
                <w:sz w:val="16"/>
                <w:szCs w:val="16"/>
              </w:rPr>
            </w:pPr>
            <w:r w:rsidRPr="00FC7007">
              <w:rPr>
                <w:color w:val="000000"/>
                <w:sz w:val="16"/>
                <w:szCs w:val="16"/>
              </w:rPr>
              <w:t>2 325,53</w:t>
            </w:r>
          </w:p>
        </w:tc>
        <w:tc>
          <w:tcPr>
            <w:tcW w:w="1212" w:type="dxa"/>
            <w:tcBorders>
              <w:top w:val="nil"/>
              <w:left w:val="nil"/>
              <w:bottom w:val="single" w:sz="4" w:space="0" w:color="000000"/>
              <w:right w:val="single" w:sz="4" w:space="0" w:color="000000"/>
            </w:tcBorders>
            <w:shd w:val="clear" w:color="auto" w:fill="auto"/>
            <w:hideMark/>
          </w:tcPr>
          <w:p w14:paraId="17EF1215" w14:textId="77777777" w:rsidR="00FC7007" w:rsidRPr="00FC7007" w:rsidRDefault="00FC7007" w:rsidP="00FC7007">
            <w:pPr>
              <w:jc w:val="center"/>
              <w:rPr>
                <w:color w:val="000000"/>
                <w:sz w:val="16"/>
                <w:szCs w:val="16"/>
              </w:rPr>
            </w:pPr>
            <w:r w:rsidRPr="00FC7007">
              <w:rPr>
                <w:color w:val="000000"/>
                <w:sz w:val="16"/>
                <w:szCs w:val="16"/>
              </w:rPr>
              <w:t>2 325,53</w:t>
            </w:r>
          </w:p>
        </w:tc>
      </w:tr>
      <w:tr w:rsidR="00FC7007" w:rsidRPr="00FC7007" w14:paraId="69F75B8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5FEB258" w14:textId="77777777" w:rsidR="00FC7007" w:rsidRPr="00FC7007" w:rsidRDefault="00FC7007" w:rsidP="00FC7007">
            <w:pPr>
              <w:rPr>
                <w:color w:val="000000"/>
                <w:sz w:val="16"/>
                <w:szCs w:val="16"/>
              </w:rPr>
            </w:pPr>
            <w:r w:rsidRPr="00FC7007">
              <w:rPr>
                <w:color w:val="000000"/>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170C7F36" w14:textId="77777777" w:rsidR="00FC7007" w:rsidRPr="00FC7007" w:rsidRDefault="00FC7007" w:rsidP="00FC7007">
            <w:pPr>
              <w:jc w:val="center"/>
              <w:rPr>
                <w:color w:val="000000"/>
                <w:sz w:val="16"/>
                <w:szCs w:val="16"/>
              </w:rPr>
            </w:pPr>
            <w:r w:rsidRPr="00FC7007">
              <w:rPr>
                <w:color w:val="000000"/>
                <w:sz w:val="16"/>
                <w:szCs w:val="16"/>
              </w:rPr>
              <w:t>773</w:t>
            </w:r>
          </w:p>
        </w:tc>
        <w:tc>
          <w:tcPr>
            <w:tcW w:w="469" w:type="dxa"/>
            <w:tcBorders>
              <w:top w:val="nil"/>
              <w:left w:val="nil"/>
              <w:bottom w:val="single" w:sz="4" w:space="0" w:color="000000"/>
              <w:right w:val="single" w:sz="4" w:space="0" w:color="000000"/>
            </w:tcBorders>
            <w:shd w:val="clear" w:color="auto" w:fill="auto"/>
            <w:hideMark/>
          </w:tcPr>
          <w:p w14:paraId="5578F8A8"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1CE82E28"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123F884E" w14:textId="77777777" w:rsidR="00FC7007" w:rsidRPr="00FC7007" w:rsidRDefault="00FC7007" w:rsidP="00FC7007">
            <w:pPr>
              <w:jc w:val="center"/>
              <w:rPr>
                <w:color w:val="000000"/>
                <w:sz w:val="16"/>
                <w:szCs w:val="16"/>
              </w:rPr>
            </w:pPr>
            <w:r w:rsidRPr="00FC7007">
              <w:rPr>
                <w:color w:val="000000"/>
                <w:sz w:val="16"/>
                <w:szCs w:val="16"/>
              </w:rPr>
              <w:t>05 1 00 00000</w:t>
            </w:r>
          </w:p>
        </w:tc>
        <w:tc>
          <w:tcPr>
            <w:tcW w:w="453" w:type="dxa"/>
            <w:tcBorders>
              <w:top w:val="nil"/>
              <w:left w:val="nil"/>
              <w:bottom w:val="single" w:sz="4" w:space="0" w:color="000000"/>
              <w:right w:val="single" w:sz="4" w:space="0" w:color="000000"/>
            </w:tcBorders>
            <w:shd w:val="clear" w:color="auto" w:fill="auto"/>
            <w:hideMark/>
          </w:tcPr>
          <w:p w14:paraId="2A5CCEA9"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570F752" w14:textId="77777777" w:rsidR="00FC7007" w:rsidRPr="00FC7007" w:rsidRDefault="00FC7007" w:rsidP="00FC7007">
            <w:pPr>
              <w:jc w:val="center"/>
              <w:rPr>
                <w:color w:val="000000"/>
                <w:sz w:val="16"/>
                <w:szCs w:val="16"/>
              </w:rPr>
            </w:pPr>
            <w:r w:rsidRPr="00FC7007">
              <w:rPr>
                <w:color w:val="000000"/>
                <w:sz w:val="16"/>
                <w:szCs w:val="16"/>
              </w:rPr>
              <w:t>2 325,53</w:t>
            </w:r>
          </w:p>
        </w:tc>
        <w:tc>
          <w:tcPr>
            <w:tcW w:w="1212" w:type="dxa"/>
            <w:tcBorders>
              <w:top w:val="nil"/>
              <w:left w:val="nil"/>
              <w:bottom w:val="single" w:sz="4" w:space="0" w:color="000000"/>
              <w:right w:val="single" w:sz="4" w:space="0" w:color="000000"/>
            </w:tcBorders>
            <w:shd w:val="clear" w:color="auto" w:fill="auto"/>
            <w:hideMark/>
          </w:tcPr>
          <w:p w14:paraId="19CCDB09" w14:textId="77777777" w:rsidR="00FC7007" w:rsidRPr="00FC7007" w:rsidRDefault="00FC7007" w:rsidP="00FC7007">
            <w:pPr>
              <w:jc w:val="center"/>
              <w:rPr>
                <w:color w:val="000000"/>
                <w:sz w:val="16"/>
                <w:szCs w:val="16"/>
              </w:rPr>
            </w:pPr>
            <w:r w:rsidRPr="00FC7007">
              <w:rPr>
                <w:color w:val="000000"/>
                <w:sz w:val="16"/>
                <w:szCs w:val="16"/>
              </w:rPr>
              <w:t>2 325,53</w:t>
            </w:r>
          </w:p>
        </w:tc>
        <w:tc>
          <w:tcPr>
            <w:tcW w:w="1212" w:type="dxa"/>
            <w:tcBorders>
              <w:top w:val="nil"/>
              <w:left w:val="nil"/>
              <w:bottom w:val="single" w:sz="4" w:space="0" w:color="000000"/>
              <w:right w:val="single" w:sz="4" w:space="0" w:color="000000"/>
            </w:tcBorders>
            <w:shd w:val="clear" w:color="auto" w:fill="auto"/>
            <w:hideMark/>
          </w:tcPr>
          <w:p w14:paraId="62FB9E5E" w14:textId="77777777" w:rsidR="00FC7007" w:rsidRPr="00FC7007" w:rsidRDefault="00FC7007" w:rsidP="00FC7007">
            <w:pPr>
              <w:jc w:val="center"/>
              <w:rPr>
                <w:color w:val="000000"/>
                <w:sz w:val="16"/>
                <w:szCs w:val="16"/>
              </w:rPr>
            </w:pPr>
            <w:r w:rsidRPr="00FC7007">
              <w:rPr>
                <w:color w:val="000000"/>
                <w:sz w:val="16"/>
                <w:szCs w:val="16"/>
              </w:rPr>
              <w:t>2 325,53</w:t>
            </w:r>
          </w:p>
        </w:tc>
      </w:tr>
      <w:tr w:rsidR="00FC7007" w:rsidRPr="00FC7007" w14:paraId="57C4710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17F5303" w14:textId="77777777" w:rsidR="00FC7007" w:rsidRPr="00FC7007" w:rsidRDefault="00FC7007" w:rsidP="00FC7007">
            <w:pPr>
              <w:rPr>
                <w:color w:val="000000"/>
                <w:sz w:val="16"/>
                <w:szCs w:val="16"/>
              </w:rPr>
            </w:pPr>
            <w:r w:rsidRPr="00FC7007">
              <w:rPr>
                <w:color w:val="000000"/>
                <w:sz w:val="16"/>
                <w:szCs w:val="16"/>
              </w:rPr>
              <w:t>Основное мероприятие "Содержание автомобильных дорог общего пользования местного значения и сооружений на них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1CA0756E" w14:textId="77777777" w:rsidR="00FC7007" w:rsidRPr="00FC7007" w:rsidRDefault="00FC7007" w:rsidP="00FC7007">
            <w:pPr>
              <w:jc w:val="center"/>
              <w:rPr>
                <w:color w:val="000000"/>
                <w:sz w:val="16"/>
                <w:szCs w:val="16"/>
              </w:rPr>
            </w:pPr>
            <w:r w:rsidRPr="00FC7007">
              <w:rPr>
                <w:color w:val="000000"/>
                <w:sz w:val="16"/>
                <w:szCs w:val="16"/>
              </w:rPr>
              <w:t>773</w:t>
            </w:r>
          </w:p>
        </w:tc>
        <w:tc>
          <w:tcPr>
            <w:tcW w:w="469" w:type="dxa"/>
            <w:tcBorders>
              <w:top w:val="nil"/>
              <w:left w:val="nil"/>
              <w:bottom w:val="single" w:sz="4" w:space="0" w:color="000000"/>
              <w:right w:val="single" w:sz="4" w:space="0" w:color="000000"/>
            </w:tcBorders>
            <w:shd w:val="clear" w:color="auto" w:fill="auto"/>
            <w:hideMark/>
          </w:tcPr>
          <w:p w14:paraId="52C5C08C"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07788E8F"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3701B34E" w14:textId="77777777" w:rsidR="00FC7007" w:rsidRPr="00FC7007" w:rsidRDefault="00FC7007" w:rsidP="00FC7007">
            <w:pPr>
              <w:jc w:val="center"/>
              <w:rPr>
                <w:color w:val="000000"/>
                <w:sz w:val="16"/>
                <w:szCs w:val="16"/>
              </w:rPr>
            </w:pPr>
            <w:r w:rsidRPr="00FC7007">
              <w:rPr>
                <w:color w:val="000000"/>
                <w:sz w:val="16"/>
                <w:szCs w:val="16"/>
              </w:rPr>
              <w:t>05 1 01 00000</w:t>
            </w:r>
          </w:p>
        </w:tc>
        <w:tc>
          <w:tcPr>
            <w:tcW w:w="453" w:type="dxa"/>
            <w:tcBorders>
              <w:top w:val="nil"/>
              <w:left w:val="nil"/>
              <w:bottom w:val="single" w:sz="4" w:space="0" w:color="000000"/>
              <w:right w:val="single" w:sz="4" w:space="0" w:color="000000"/>
            </w:tcBorders>
            <w:shd w:val="clear" w:color="auto" w:fill="auto"/>
            <w:hideMark/>
          </w:tcPr>
          <w:p w14:paraId="5748896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4CB4A79" w14:textId="77777777" w:rsidR="00FC7007" w:rsidRPr="00FC7007" w:rsidRDefault="00FC7007" w:rsidP="00FC7007">
            <w:pPr>
              <w:jc w:val="center"/>
              <w:rPr>
                <w:color w:val="000000"/>
                <w:sz w:val="16"/>
                <w:szCs w:val="16"/>
              </w:rPr>
            </w:pPr>
            <w:r w:rsidRPr="00FC7007">
              <w:rPr>
                <w:color w:val="000000"/>
                <w:sz w:val="16"/>
                <w:szCs w:val="16"/>
              </w:rPr>
              <w:t>2 325,53</w:t>
            </w:r>
          </w:p>
        </w:tc>
        <w:tc>
          <w:tcPr>
            <w:tcW w:w="1212" w:type="dxa"/>
            <w:tcBorders>
              <w:top w:val="nil"/>
              <w:left w:val="nil"/>
              <w:bottom w:val="single" w:sz="4" w:space="0" w:color="000000"/>
              <w:right w:val="single" w:sz="4" w:space="0" w:color="000000"/>
            </w:tcBorders>
            <w:shd w:val="clear" w:color="auto" w:fill="auto"/>
            <w:hideMark/>
          </w:tcPr>
          <w:p w14:paraId="55F4BD93" w14:textId="77777777" w:rsidR="00FC7007" w:rsidRPr="00FC7007" w:rsidRDefault="00FC7007" w:rsidP="00FC7007">
            <w:pPr>
              <w:jc w:val="center"/>
              <w:rPr>
                <w:color w:val="000000"/>
                <w:sz w:val="16"/>
                <w:szCs w:val="16"/>
              </w:rPr>
            </w:pPr>
            <w:r w:rsidRPr="00FC7007">
              <w:rPr>
                <w:color w:val="000000"/>
                <w:sz w:val="16"/>
                <w:szCs w:val="16"/>
              </w:rPr>
              <w:t>2 325,53</w:t>
            </w:r>
          </w:p>
        </w:tc>
        <w:tc>
          <w:tcPr>
            <w:tcW w:w="1212" w:type="dxa"/>
            <w:tcBorders>
              <w:top w:val="nil"/>
              <w:left w:val="nil"/>
              <w:bottom w:val="single" w:sz="4" w:space="0" w:color="000000"/>
              <w:right w:val="single" w:sz="4" w:space="0" w:color="000000"/>
            </w:tcBorders>
            <w:shd w:val="clear" w:color="auto" w:fill="auto"/>
            <w:hideMark/>
          </w:tcPr>
          <w:p w14:paraId="2919A465" w14:textId="77777777" w:rsidR="00FC7007" w:rsidRPr="00FC7007" w:rsidRDefault="00FC7007" w:rsidP="00FC7007">
            <w:pPr>
              <w:jc w:val="center"/>
              <w:rPr>
                <w:color w:val="000000"/>
                <w:sz w:val="16"/>
                <w:szCs w:val="16"/>
              </w:rPr>
            </w:pPr>
            <w:r w:rsidRPr="00FC7007">
              <w:rPr>
                <w:color w:val="000000"/>
                <w:sz w:val="16"/>
                <w:szCs w:val="16"/>
              </w:rPr>
              <w:t>2 325,53</w:t>
            </w:r>
          </w:p>
        </w:tc>
      </w:tr>
      <w:tr w:rsidR="00FC7007" w:rsidRPr="00FC7007" w14:paraId="1B885E2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6323966" w14:textId="77777777" w:rsidR="00FC7007" w:rsidRPr="00FC7007" w:rsidRDefault="00FC7007" w:rsidP="00FC7007">
            <w:pPr>
              <w:rPr>
                <w:color w:val="000000"/>
                <w:sz w:val="16"/>
                <w:szCs w:val="16"/>
              </w:rPr>
            </w:pPr>
            <w:r w:rsidRPr="00FC7007">
              <w:rPr>
                <w:color w:val="000000"/>
                <w:sz w:val="16"/>
                <w:szCs w:val="16"/>
              </w:rPr>
              <w:t>Расходы на мероприятия по поддержке дорожного хозяйства</w:t>
            </w:r>
          </w:p>
        </w:tc>
        <w:tc>
          <w:tcPr>
            <w:tcW w:w="458" w:type="dxa"/>
            <w:tcBorders>
              <w:top w:val="nil"/>
              <w:left w:val="nil"/>
              <w:bottom w:val="single" w:sz="4" w:space="0" w:color="000000"/>
              <w:right w:val="single" w:sz="4" w:space="0" w:color="000000"/>
            </w:tcBorders>
            <w:shd w:val="clear" w:color="auto" w:fill="auto"/>
            <w:hideMark/>
          </w:tcPr>
          <w:p w14:paraId="6FD0B593" w14:textId="77777777" w:rsidR="00FC7007" w:rsidRPr="00FC7007" w:rsidRDefault="00FC7007" w:rsidP="00FC7007">
            <w:pPr>
              <w:jc w:val="center"/>
              <w:rPr>
                <w:color w:val="000000"/>
                <w:sz w:val="16"/>
                <w:szCs w:val="16"/>
              </w:rPr>
            </w:pPr>
            <w:r w:rsidRPr="00FC7007">
              <w:rPr>
                <w:color w:val="000000"/>
                <w:sz w:val="16"/>
                <w:szCs w:val="16"/>
              </w:rPr>
              <w:t>773</w:t>
            </w:r>
          </w:p>
        </w:tc>
        <w:tc>
          <w:tcPr>
            <w:tcW w:w="469" w:type="dxa"/>
            <w:tcBorders>
              <w:top w:val="nil"/>
              <w:left w:val="nil"/>
              <w:bottom w:val="single" w:sz="4" w:space="0" w:color="000000"/>
              <w:right w:val="single" w:sz="4" w:space="0" w:color="000000"/>
            </w:tcBorders>
            <w:shd w:val="clear" w:color="auto" w:fill="auto"/>
            <w:hideMark/>
          </w:tcPr>
          <w:p w14:paraId="34D2B918"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1313AEC1"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7523DE34" w14:textId="77777777" w:rsidR="00FC7007" w:rsidRPr="00FC7007" w:rsidRDefault="00FC7007" w:rsidP="00FC7007">
            <w:pPr>
              <w:jc w:val="center"/>
              <w:rPr>
                <w:color w:val="000000"/>
                <w:sz w:val="16"/>
                <w:szCs w:val="16"/>
              </w:rPr>
            </w:pPr>
            <w:r w:rsidRPr="00FC7007">
              <w:rPr>
                <w:color w:val="000000"/>
                <w:sz w:val="16"/>
                <w:szCs w:val="16"/>
              </w:rPr>
              <w:t>05 1 01 9Д101</w:t>
            </w:r>
          </w:p>
        </w:tc>
        <w:tc>
          <w:tcPr>
            <w:tcW w:w="453" w:type="dxa"/>
            <w:tcBorders>
              <w:top w:val="nil"/>
              <w:left w:val="nil"/>
              <w:bottom w:val="single" w:sz="4" w:space="0" w:color="000000"/>
              <w:right w:val="single" w:sz="4" w:space="0" w:color="000000"/>
            </w:tcBorders>
            <w:shd w:val="clear" w:color="auto" w:fill="auto"/>
            <w:hideMark/>
          </w:tcPr>
          <w:p w14:paraId="7C1064A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BF24CF0" w14:textId="77777777" w:rsidR="00FC7007" w:rsidRPr="00FC7007" w:rsidRDefault="00FC7007" w:rsidP="00FC7007">
            <w:pPr>
              <w:jc w:val="center"/>
              <w:rPr>
                <w:color w:val="000000"/>
                <w:sz w:val="16"/>
                <w:szCs w:val="16"/>
              </w:rPr>
            </w:pPr>
            <w:r w:rsidRPr="00FC7007">
              <w:rPr>
                <w:color w:val="000000"/>
                <w:sz w:val="16"/>
                <w:szCs w:val="16"/>
              </w:rPr>
              <w:t>2 325,53</w:t>
            </w:r>
          </w:p>
        </w:tc>
        <w:tc>
          <w:tcPr>
            <w:tcW w:w="1212" w:type="dxa"/>
            <w:tcBorders>
              <w:top w:val="nil"/>
              <w:left w:val="nil"/>
              <w:bottom w:val="single" w:sz="4" w:space="0" w:color="000000"/>
              <w:right w:val="single" w:sz="4" w:space="0" w:color="000000"/>
            </w:tcBorders>
            <w:shd w:val="clear" w:color="auto" w:fill="auto"/>
            <w:hideMark/>
          </w:tcPr>
          <w:p w14:paraId="397E46D0" w14:textId="77777777" w:rsidR="00FC7007" w:rsidRPr="00FC7007" w:rsidRDefault="00FC7007" w:rsidP="00FC7007">
            <w:pPr>
              <w:jc w:val="center"/>
              <w:rPr>
                <w:color w:val="000000"/>
                <w:sz w:val="16"/>
                <w:szCs w:val="16"/>
              </w:rPr>
            </w:pPr>
            <w:r w:rsidRPr="00FC7007">
              <w:rPr>
                <w:color w:val="000000"/>
                <w:sz w:val="16"/>
                <w:szCs w:val="16"/>
              </w:rPr>
              <w:t>2 325,53</w:t>
            </w:r>
          </w:p>
        </w:tc>
        <w:tc>
          <w:tcPr>
            <w:tcW w:w="1212" w:type="dxa"/>
            <w:tcBorders>
              <w:top w:val="nil"/>
              <w:left w:val="nil"/>
              <w:bottom w:val="single" w:sz="4" w:space="0" w:color="000000"/>
              <w:right w:val="single" w:sz="4" w:space="0" w:color="000000"/>
            </w:tcBorders>
            <w:shd w:val="clear" w:color="auto" w:fill="auto"/>
            <w:hideMark/>
          </w:tcPr>
          <w:p w14:paraId="3C6F792C" w14:textId="77777777" w:rsidR="00FC7007" w:rsidRPr="00FC7007" w:rsidRDefault="00FC7007" w:rsidP="00FC7007">
            <w:pPr>
              <w:jc w:val="center"/>
              <w:rPr>
                <w:color w:val="000000"/>
                <w:sz w:val="16"/>
                <w:szCs w:val="16"/>
              </w:rPr>
            </w:pPr>
            <w:r w:rsidRPr="00FC7007">
              <w:rPr>
                <w:color w:val="000000"/>
                <w:sz w:val="16"/>
                <w:szCs w:val="16"/>
              </w:rPr>
              <w:t>2 325,53</w:t>
            </w:r>
          </w:p>
        </w:tc>
      </w:tr>
      <w:tr w:rsidR="00FC7007" w:rsidRPr="00FC7007" w14:paraId="40336BA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9900D53"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065C143B" w14:textId="77777777" w:rsidR="00FC7007" w:rsidRPr="00FC7007" w:rsidRDefault="00FC7007" w:rsidP="00FC7007">
            <w:pPr>
              <w:jc w:val="center"/>
              <w:rPr>
                <w:color w:val="000000"/>
                <w:sz w:val="16"/>
                <w:szCs w:val="16"/>
              </w:rPr>
            </w:pPr>
            <w:r w:rsidRPr="00FC7007">
              <w:rPr>
                <w:color w:val="000000"/>
                <w:sz w:val="16"/>
                <w:szCs w:val="16"/>
              </w:rPr>
              <w:t>773</w:t>
            </w:r>
          </w:p>
        </w:tc>
        <w:tc>
          <w:tcPr>
            <w:tcW w:w="469" w:type="dxa"/>
            <w:tcBorders>
              <w:top w:val="nil"/>
              <w:left w:val="nil"/>
              <w:bottom w:val="single" w:sz="4" w:space="0" w:color="000000"/>
              <w:right w:val="single" w:sz="4" w:space="0" w:color="000000"/>
            </w:tcBorders>
            <w:shd w:val="clear" w:color="auto" w:fill="auto"/>
            <w:hideMark/>
          </w:tcPr>
          <w:p w14:paraId="1580BE34"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070D8F29"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2E39C933" w14:textId="77777777" w:rsidR="00FC7007" w:rsidRPr="00FC7007" w:rsidRDefault="00FC7007" w:rsidP="00FC7007">
            <w:pPr>
              <w:jc w:val="center"/>
              <w:rPr>
                <w:color w:val="000000"/>
                <w:sz w:val="16"/>
                <w:szCs w:val="16"/>
              </w:rPr>
            </w:pPr>
            <w:r w:rsidRPr="00FC7007">
              <w:rPr>
                <w:color w:val="000000"/>
                <w:sz w:val="16"/>
                <w:szCs w:val="16"/>
              </w:rPr>
              <w:t>05 1 01 9Д101</w:t>
            </w:r>
          </w:p>
        </w:tc>
        <w:tc>
          <w:tcPr>
            <w:tcW w:w="453" w:type="dxa"/>
            <w:tcBorders>
              <w:top w:val="nil"/>
              <w:left w:val="nil"/>
              <w:bottom w:val="single" w:sz="4" w:space="0" w:color="000000"/>
              <w:right w:val="single" w:sz="4" w:space="0" w:color="000000"/>
            </w:tcBorders>
            <w:shd w:val="clear" w:color="auto" w:fill="auto"/>
            <w:hideMark/>
          </w:tcPr>
          <w:p w14:paraId="79E870EE"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65415EA2" w14:textId="77777777" w:rsidR="00FC7007" w:rsidRPr="00FC7007" w:rsidRDefault="00FC7007" w:rsidP="00FC7007">
            <w:pPr>
              <w:jc w:val="center"/>
              <w:rPr>
                <w:color w:val="000000"/>
                <w:sz w:val="16"/>
                <w:szCs w:val="16"/>
              </w:rPr>
            </w:pPr>
            <w:r w:rsidRPr="00FC7007">
              <w:rPr>
                <w:color w:val="000000"/>
                <w:sz w:val="16"/>
                <w:szCs w:val="16"/>
              </w:rPr>
              <w:t>2 325,53</w:t>
            </w:r>
          </w:p>
        </w:tc>
        <w:tc>
          <w:tcPr>
            <w:tcW w:w="1212" w:type="dxa"/>
            <w:tcBorders>
              <w:top w:val="nil"/>
              <w:left w:val="nil"/>
              <w:bottom w:val="single" w:sz="4" w:space="0" w:color="000000"/>
              <w:right w:val="single" w:sz="4" w:space="0" w:color="000000"/>
            </w:tcBorders>
            <w:shd w:val="clear" w:color="auto" w:fill="auto"/>
            <w:hideMark/>
          </w:tcPr>
          <w:p w14:paraId="17D85694" w14:textId="77777777" w:rsidR="00FC7007" w:rsidRPr="00FC7007" w:rsidRDefault="00FC7007" w:rsidP="00FC7007">
            <w:pPr>
              <w:jc w:val="center"/>
              <w:rPr>
                <w:color w:val="000000"/>
                <w:sz w:val="16"/>
                <w:szCs w:val="16"/>
              </w:rPr>
            </w:pPr>
            <w:r w:rsidRPr="00FC7007">
              <w:rPr>
                <w:color w:val="000000"/>
                <w:sz w:val="16"/>
                <w:szCs w:val="16"/>
              </w:rPr>
              <w:t>2 325,53</w:t>
            </w:r>
          </w:p>
        </w:tc>
        <w:tc>
          <w:tcPr>
            <w:tcW w:w="1212" w:type="dxa"/>
            <w:tcBorders>
              <w:top w:val="nil"/>
              <w:left w:val="nil"/>
              <w:bottom w:val="single" w:sz="4" w:space="0" w:color="000000"/>
              <w:right w:val="single" w:sz="4" w:space="0" w:color="000000"/>
            </w:tcBorders>
            <w:shd w:val="clear" w:color="auto" w:fill="auto"/>
            <w:hideMark/>
          </w:tcPr>
          <w:p w14:paraId="617E2A8E" w14:textId="77777777" w:rsidR="00FC7007" w:rsidRPr="00FC7007" w:rsidRDefault="00FC7007" w:rsidP="00FC7007">
            <w:pPr>
              <w:jc w:val="center"/>
              <w:rPr>
                <w:color w:val="000000"/>
                <w:sz w:val="16"/>
                <w:szCs w:val="16"/>
              </w:rPr>
            </w:pPr>
            <w:r w:rsidRPr="00FC7007">
              <w:rPr>
                <w:color w:val="000000"/>
                <w:sz w:val="16"/>
                <w:szCs w:val="16"/>
              </w:rPr>
              <w:t>2 325,53</w:t>
            </w:r>
          </w:p>
        </w:tc>
      </w:tr>
      <w:tr w:rsidR="00FC7007" w:rsidRPr="00FC7007" w14:paraId="44DFC83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FB6500C" w14:textId="77777777" w:rsidR="00FC7007" w:rsidRPr="00FC7007" w:rsidRDefault="00FC7007" w:rsidP="00FC7007">
            <w:pPr>
              <w:rPr>
                <w:color w:val="000000"/>
                <w:sz w:val="16"/>
                <w:szCs w:val="16"/>
              </w:rPr>
            </w:pPr>
            <w:r w:rsidRPr="00FC7007">
              <w:rPr>
                <w:color w:val="000000"/>
                <w:sz w:val="16"/>
                <w:szCs w:val="16"/>
              </w:rPr>
              <w:t>ЖИЛИЩНО-КОММУНАЛЬНОЕ ХОЗЯЙСТВО</w:t>
            </w:r>
          </w:p>
        </w:tc>
        <w:tc>
          <w:tcPr>
            <w:tcW w:w="458" w:type="dxa"/>
            <w:tcBorders>
              <w:top w:val="nil"/>
              <w:left w:val="nil"/>
              <w:bottom w:val="single" w:sz="4" w:space="0" w:color="000000"/>
              <w:right w:val="single" w:sz="4" w:space="0" w:color="000000"/>
            </w:tcBorders>
            <w:shd w:val="clear" w:color="auto" w:fill="auto"/>
            <w:hideMark/>
          </w:tcPr>
          <w:p w14:paraId="6029966D" w14:textId="77777777" w:rsidR="00FC7007" w:rsidRPr="00FC7007" w:rsidRDefault="00FC7007" w:rsidP="00FC7007">
            <w:pPr>
              <w:jc w:val="center"/>
              <w:rPr>
                <w:color w:val="000000"/>
                <w:sz w:val="16"/>
                <w:szCs w:val="16"/>
              </w:rPr>
            </w:pPr>
            <w:r w:rsidRPr="00FC7007">
              <w:rPr>
                <w:color w:val="000000"/>
                <w:sz w:val="16"/>
                <w:szCs w:val="16"/>
              </w:rPr>
              <w:t>773</w:t>
            </w:r>
          </w:p>
        </w:tc>
        <w:tc>
          <w:tcPr>
            <w:tcW w:w="469" w:type="dxa"/>
            <w:tcBorders>
              <w:top w:val="nil"/>
              <w:left w:val="nil"/>
              <w:bottom w:val="single" w:sz="4" w:space="0" w:color="000000"/>
              <w:right w:val="single" w:sz="4" w:space="0" w:color="000000"/>
            </w:tcBorders>
            <w:shd w:val="clear" w:color="auto" w:fill="auto"/>
            <w:hideMark/>
          </w:tcPr>
          <w:p w14:paraId="367CCB09"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C85E046"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66F9CC9F"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182BDEE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61245E3" w14:textId="77777777" w:rsidR="00FC7007" w:rsidRPr="00FC7007" w:rsidRDefault="00FC7007" w:rsidP="00FC7007">
            <w:pPr>
              <w:jc w:val="center"/>
              <w:rPr>
                <w:color w:val="000000"/>
                <w:sz w:val="16"/>
                <w:szCs w:val="16"/>
              </w:rPr>
            </w:pPr>
            <w:r w:rsidRPr="00FC7007">
              <w:rPr>
                <w:color w:val="000000"/>
                <w:sz w:val="16"/>
                <w:szCs w:val="16"/>
              </w:rPr>
              <w:t>1 639,28</w:t>
            </w:r>
          </w:p>
        </w:tc>
        <w:tc>
          <w:tcPr>
            <w:tcW w:w="1212" w:type="dxa"/>
            <w:tcBorders>
              <w:top w:val="nil"/>
              <w:left w:val="nil"/>
              <w:bottom w:val="single" w:sz="4" w:space="0" w:color="000000"/>
              <w:right w:val="single" w:sz="4" w:space="0" w:color="000000"/>
            </w:tcBorders>
            <w:shd w:val="clear" w:color="auto" w:fill="auto"/>
            <w:hideMark/>
          </w:tcPr>
          <w:p w14:paraId="661001BC" w14:textId="77777777" w:rsidR="00FC7007" w:rsidRPr="00FC7007" w:rsidRDefault="00FC7007" w:rsidP="00FC7007">
            <w:pPr>
              <w:jc w:val="center"/>
              <w:rPr>
                <w:color w:val="000000"/>
                <w:sz w:val="16"/>
                <w:szCs w:val="16"/>
              </w:rPr>
            </w:pPr>
            <w:r w:rsidRPr="00FC7007">
              <w:rPr>
                <w:color w:val="000000"/>
                <w:sz w:val="16"/>
                <w:szCs w:val="16"/>
              </w:rPr>
              <w:t>759,20</w:t>
            </w:r>
          </w:p>
        </w:tc>
        <w:tc>
          <w:tcPr>
            <w:tcW w:w="1212" w:type="dxa"/>
            <w:tcBorders>
              <w:top w:val="nil"/>
              <w:left w:val="nil"/>
              <w:bottom w:val="single" w:sz="4" w:space="0" w:color="000000"/>
              <w:right w:val="single" w:sz="4" w:space="0" w:color="000000"/>
            </w:tcBorders>
            <w:shd w:val="clear" w:color="auto" w:fill="auto"/>
            <w:hideMark/>
          </w:tcPr>
          <w:p w14:paraId="0F1F7532" w14:textId="77777777" w:rsidR="00FC7007" w:rsidRPr="00FC7007" w:rsidRDefault="00FC7007" w:rsidP="00FC7007">
            <w:pPr>
              <w:jc w:val="center"/>
              <w:rPr>
                <w:color w:val="000000"/>
                <w:sz w:val="16"/>
                <w:szCs w:val="16"/>
              </w:rPr>
            </w:pPr>
            <w:r w:rsidRPr="00FC7007">
              <w:rPr>
                <w:color w:val="000000"/>
                <w:sz w:val="16"/>
                <w:szCs w:val="16"/>
              </w:rPr>
              <w:t>759,20</w:t>
            </w:r>
          </w:p>
        </w:tc>
      </w:tr>
      <w:tr w:rsidR="00FC7007" w:rsidRPr="00FC7007" w14:paraId="5A195DD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810EA01" w14:textId="77777777" w:rsidR="00FC7007" w:rsidRPr="00FC7007" w:rsidRDefault="00FC7007" w:rsidP="00FC7007">
            <w:pPr>
              <w:rPr>
                <w:color w:val="000000"/>
                <w:sz w:val="16"/>
                <w:szCs w:val="16"/>
              </w:rPr>
            </w:pPr>
            <w:r w:rsidRPr="00FC7007">
              <w:rPr>
                <w:color w:val="000000"/>
                <w:sz w:val="16"/>
                <w:szCs w:val="16"/>
              </w:rPr>
              <w:t>Благоустройство</w:t>
            </w:r>
          </w:p>
        </w:tc>
        <w:tc>
          <w:tcPr>
            <w:tcW w:w="458" w:type="dxa"/>
            <w:tcBorders>
              <w:top w:val="nil"/>
              <w:left w:val="nil"/>
              <w:bottom w:val="single" w:sz="4" w:space="0" w:color="000000"/>
              <w:right w:val="single" w:sz="4" w:space="0" w:color="000000"/>
            </w:tcBorders>
            <w:shd w:val="clear" w:color="auto" w:fill="auto"/>
            <w:hideMark/>
          </w:tcPr>
          <w:p w14:paraId="1BEE0427" w14:textId="77777777" w:rsidR="00FC7007" w:rsidRPr="00FC7007" w:rsidRDefault="00FC7007" w:rsidP="00FC7007">
            <w:pPr>
              <w:jc w:val="center"/>
              <w:rPr>
                <w:color w:val="000000"/>
                <w:sz w:val="16"/>
                <w:szCs w:val="16"/>
              </w:rPr>
            </w:pPr>
            <w:r w:rsidRPr="00FC7007">
              <w:rPr>
                <w:color w:val="000000"/>
                <w:sz w:val="16"/>
                <w:szCs w:val="16"/>
              </w:rPr>
              <w:t>773</w:t>
            </w:r>
          </w:p>
        </w:tc>
        <w:tc>
          <w:tcPr>
            <w:tcW w:w="469" w:type="dxa"/>
            <w:tcBorders>
              <w:top w:val="nil"/>
              <w:left w:val="nil"/>
              <w:bottom w:val="single" w:sz="4" w:space="0" w:color="000000"/>
              <w:right w:val="single" w:sz="4" w:space="0" w:color="000000"/>
            </w:tcBorders>
            <w:shd w:val="clear" w:color="auto" w:fill="auto"/>
            <w:hideMark/>
          </w:tcPr>
          <w:p w14:paraId="15221334"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57476CDC"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A280BE3"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1D5CE6B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00CFAB7" w14:textId="77777777" w:rsidR="00FC7007" w:rsidRPr="00FC7007" w:rsidRDefault="00FC7007" w:rsidP="00FC7007">
            <w:pPr>
              <w:jc w:val="center"/>
              <w:rPr>
                <w:color w:val="000000"/>
                <w:sz w:val="16"/>
                <w:szCs w:val="16"/>
              </w:rPr>
            </w:pPr>
            <w:r w:rsidRPr="00FC7007">
              <w:rPr>
                <w:color w:val="000000"/>
                <w:sz w:val="16"/>
                <w:szCs w:val="16"/>
              </w:rPr>
              <w:t>1 639,28</w:t>
            </w:r>
          </w:p>
        </w:tc>
        <w:tc>
          <w:tcPr>
            <w:tcW w:w="1212" w:type="dxa"/>
            <w:tcBorders>
              <w:top w:val="nil"/>
              <w:left w:val="nil"/>
              <w:bottom w:val="single" w:sz="4" w:space="0" w:color="000000"/>
              <w:right w:val="single" w:sz="4" w:space="0" w:color="000000"/>
            </w:tcBorders>
            <w:shd w:val="clear" w:color="auto" w:fill="auto"/>
            <w:hideMark/>
          </w:tcPr>
          <w:p w14:paraId="5CFB0357" w14:textId="77777777" w:rsidR="00FC7007" w:rsidRPr="00FC7007" w:rsidRDefault="00FC7007" w:rsidP="00FC7007">
            <w:pPr>
              <w:jc w:val="center"/>
              <w:rPr>
                <w:color w:val="000000"/>
                <w:sz w:val="16"/>
                <w:szCs w:val="16"/>
              </w:rPr>
            </w:pPr>
            <w:r w:rsidRPr="00FC7007">
              <w:rPr>
                <w:color w:val="000000"/>
                <w:sz w:val="16"/>
                <w:szCs w:val="16"/>
              </w:rPr>
              <w:t>759,20</w:t>
            </w:r>
          </w:p>
        </w:tc>
        <w:tc>
          <w:tcPr>
            <w:tcW w:w="1212" w:type="dxa"/>
            <w:tcBorders>
              <w:top w:val="nil"/>
              <w:left w:val="nil"/>
              <w:bottom w:val="single" w:sz="4" w:space="0" w:color="000000"/>
              <w:right w:val="single" w:sz="4" w:space="0" w:color="000000"/>
            </w:tcBorders>
            <w:shd w:val="clear" w:color="auto" w:fill="auto"/>
            <w:hideMark/>
          </w:tcPr>
          <w:p w14:paraId="24BBF7AD" w14:textId="77777777" w:rsidR="00FC7007" w:rsidRPr="00FC7007" w:rsidRDefault="00FC7007" w:rsidP="00FC7007">
            <w:pPr>
              <w:jc w:val="center"/>
              <w:rPr>
                <w:color w:val="000000"/>
                <w:sz w:val="16"/>
                <w:szCs w:val="16"/>
              </w:rPr>
            </w:pPr>
            <w:r w:rsidRPr="00FC7007">
              <w:rPr>
                <w:color w:val="000000"/>
                <w:sz w:val="16"/>
                <w:szCs w:val="16"/>
              </w:rPr>
              <w:t>759,20</w:t>
            </w:r>
          </w:p>
        </w:tc>
      </w:tr>
      <w:tr w:rsidR="00FC7007" w:rsidRPr="00FC7007" w14:paraId="20FDBA6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A330C6E" w14:textId="77777777" w:rsidR="00FC7007" w:rsidRPr="00FC7007" w:rsidRDefault="00FC7007" w:rsidP="00FC7007">
            <w:pPr>
              <w:rPr>
                <w:color w:val="000000"/>
                <w:sz w:val="16"/>
                <w:szCs w:val="16"/>
              </w:rPr>
            </w:pPr>
            <w:r w:rsidRPr="00FC7007">
              <w:rPr>
                <w:color w:val="000000"/>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33709853" w14:textId="77777777" w:rsidR="00FC7007" w:rsidRPr="00FC7007" w:rsidRDefault="00FC7007" w:rsidP="00FC7007">
            <w:pPr>
              <w:jc w:val="center"/>
              <w:rPr>
                <w:color w:val="000000"/>
                <w:sz w:val="16"/>
                <w:szCs w:val="16"/>
              </w:rPr>
            </w:pPr>
            <w:r w:rsidRPr="00FC7007">
              <w:rPr>
                <w:color w:val="000000"/>
                <w:sz w:val="16"/>
                <w:szCs w:val="16"/>
              </w:rPr>
              <w:t>773</w:t>
            </w:r>
          </w:p>
        </w:tc>
        <w:tc>
          <w:tcPr>
            <w:tcW w:w="469" w:type="dxa"/>
            <w:tcBorders>
              <w:top w:val="nil"/>
              <w:left w:val="nil"/>
              <w:bottom w:val="single" w:sz="4" w:space="0" w:color="000000"/>
              <w:right w:val="single" w:sz="4" w:space="0" w:color="000000"/>
            </w:tcBorders>
            <w:shd w:val="clear" w:color="auto" w:fill="auto"/>
            <w:hideMark/>
          </w:tcPr>
          <w:p w14:paraId="0190831F"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2002DD02"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8E557AB" w14:textId="77777777" w:rsidR="00FC7007" w:rsidRPr="00FC7007" w:rsidRDefault="00FC7007" w:rsidP="00FC7007">
            <w:pPr>
              <w:jc w:val="center"/>
              <w:rPr>
                <w:color w:val="000000"/>
                <w:sz w:val="16"/>
                <w:szCs w:val="16"/>
              </w:rPr>
            </w:pPr>
            <w:r w:rsidRPr="00FC7007">
              <w:rPr>
                <w:color w:val="000000"/>
                <w:sz w:val="16"/>
                <w:szCs w:val="16"/>
              </w:rPr>
              <w:t>14 0 00 00000</w:t>
            </w:r>
          </w:p>
        </w:tc>
        <w:tc>
          <w:tcPr>
            <w:tcW w:w="453" w:type="dxa"/>
            <w:tcBorders>
              <w:top w:val="nil"/>
              <w:left w:val="nil"/>
              <w:bottom w:val="single" w:sz="4" w:space="0" w:color="000000"/>
              <w:right w:val="single" w:sz="4" w:space="0" w:color="000000"/>
            </w:tcBorders>
            <w:shd w:val="clear" w:color="auto" w:fill="auto"/>
            <w:hideMark/>
          </w:tcPr>
          <w:p w14:paraId="0160F41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F817BBF" w14:textId="77777777" w:rsidR="00FC7007" w:rsidRPr="00FC7007" w:rsidRDefault="00FC7007" w:rsidP="00FC7007">
            <w:pPr>
              <w:jc w:val="center"/>
              <w:rPr>
                <w:color w:val="000000"/>
                <w:sz w:val="16"/>
                <w:szCs w:val="16"/>
              </w:rPr>
            </w:pPr>
            <w:r w:rsidRPr="00FC7007">
              <w:rPr>
                <w:color w:val="000000"/>
                <w:sz w:val="16"/>
                <w:szCs w:val="16"/>
              </w:rPr>
              <w:t>1 639,28</w:t>
            </w:r>
          </w:p>
        </w:tc>
        <w:tc>
          <w:tcPr>
            <w:tcW w:w="1212" w:type="dxa"/>
            <w:tcBorders>
              <w:top w:val="nil"/>
              <w:left w:val="nil"/>
              <w:bottom w:val="single" w:sz="4" w:space="0" w:color="000000"/>
              <w:right w:val="single" w:sz="4" w:space="0" w:color="000000"/>
            </w:tcBorders>
            <w:shd w:val="clear" w:color="auto" w:fill="auto"/>
            <w:hideMark/>
          </w:tcPr>
          <w:p w14:paraId="25753EF8" w14:textId="77777777" w:rsidR="00FC7007" w:rsidRPr="00FC7007" w:rsidRDefault="00FC7007" w:rsidP="00FC7007">
            <w:pPr>
              <w:jc w:val="center"/>
              <w:rPr>
                <w:color w:val="000000"/>
                <w:sz w:val="16"/>
                <w:szCs w:val="16"/>
              </w:rPr>
            </w:pPr>
            <w:r w:rsidRPr="00FC7007">
              <w:rPr>
                <w:color w:val="000000"/>
                <w:sz w:val="16"/>
                <w:szCs w:val="16"/>
              </w:rPr>
              <w:t>759,20</w:t>
            </w:r>
          </w:p>
        </w:tc>
        <w:tc>
          <w:tcPr>
            <w:tcW w:w="1212" w:type="dxa"/>
            <w:tcBorders>
              <w:top w:val="nil"/>
              <w:left w:val="nil"/>
              <w:bottom w:val="single" w:sz="4" w:space="0" w:color="000000"/>
              <w:right w:val="single" w:sz="4" w:space="0" w:color="000000"/>
            </w:tcBorders>
            <w:shd w:val="clear" w:color="auto" w:fill="auto"/>
            <w:hideMark/>
          </w:tcPr>
          <w:p w14:paraId="1DFD7EFF" w14:textId="77777777" w:rsidR="00FC7007" w:rsidRPr="00FC7007" w:rsidRDefault="00FC7007" w:rsidP="00FC7007">
            <w:pPr>
              <w:jc w:val="center"/>
              <w:rPr>
                <w:color w:val="000000"/>
                <w:sz w:val="16"/>
                <w:szCs w:val="16"/>
              </w:rPr>
            </w:pPr>
            <w:r w:rsidRPr="00FC7007">
              <w:rPr>
                <w:color w:val="000000"/>
                <w:sz w:val="16"/>
                <w:szCs w:val="16"/>
              </w:rPr>
              <w:t>759,20</w:t>
            </w:r>
          </w:p>
        </w:tc>
      </w:tr>
      <w:tr w:rsidR="00FC7007" w:rsidRPr="00FC7007" w14:paraId="1D5FED4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0E3E87D" w14:textId="77777777" w:rsidR="00FC7007" w:rsidRPr="00FC7007" w:rsidRDefault="00FC7007" w:rsidP="00FC7007">
            <w:pPr>
              <w:rPr>
                <w:color w:val="000000"/>
                <w:sz w:val="16"/>
                <w:szCs w:val="16"/>
              </w:rPr>
            </w:pPr>
            <w:r w:rsidRPr="00FC7007">
              <w:rPr>
                <w:color w:val="000000"/>
                <w:sz w:val="16"/>
                <w:szCs w:val="16"/>
              </w:rPr>
              <w:t>Подпрограмма "Развитие благоустройства территорий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025AE7AB" w14:textId="77777777" w:rsidR="00FC7007" w:rsidRPr="00FC7007" w:rsidRDefault="00FC7007" w:rsidP="00FC7007">
            <w:pPr>
              <w:jc w:val="center"/>
              <w:rPr>
                <w:color w:val="000000"/>
                <w:sz w:val="16"/>
                <w:szCs w:val="16"/>
              </w:rPr>
            </w:pPr>
            <w:r w:rsidRPr="00FC7007">
              <w:rPr>
                <w:color w:val="000000"/>
                <w:sz w:val="16"/>
                <w:szCs w:val="16"/>
              </w:rPr>
              <w:t>773</w:t>
            </w:r>
          </w:p>
        </w:tc>
        <w:tc>
          <w:tcPr>
            <w:tcW w:w="469" w:type="dxa"/>
            <w:tcBorders>
              <w:top w:val="nil"/>
              <w:left w:val="nil"/>
              <w:bottom w:val="single" w:sz="4" w:space="0" w:color="000000"/>
              <w:right w:val="single" w:sz="4" w:space="0" w:color="000000"/>
            </w:tcBorders>
            <w:shd w:val="clear" w:color="auto" w:fill="auto"/>
            <w:hideMark/>
          </w:tcPr>
          <w:p w14:paraId="74763FF1"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778002ED"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4FD311E" w14:textId="77777777" w:rsidR="00FC7007" w:rsidRPr="00FC7007" w:rsidRDefault="00FC7007" w:rsidP="00FC7007">
            <w:pPr>
              <w:jc w:val="center"/>
              <w:rPr>
                <w:color w:val="000000"/>
                <w:sz w:val="16"/>
                <w:szCs w:val="16"/>
              </w:rPr>
            </w:pPr>
            <w:r w:rsidRPr="00FC7007">
              <w:rPr>
                <w:color w:val="000000"/>
                <w:sz w:val="16"/>
                <w:szCs w:val="16"/>
              </w:rPr>
              <w:t>14 1 00 00000</w:t>
            </w:r>
          </w:p>
        </w:tc>
        <w:tc>
          <w:tcPr>
            <w:tcW w:w="453" w:type="dxa"/>
            <w:tcBorders>
              <w:top w:val="nil"/>
              <w:left w:val="nil"/>
              <w:bottom w:val="single" w:sz="4" w:space="0" w:color="000000"/>
              <w:right w:val="single" w:sz="4" w:space="0" w:color="000000"/>
            </w:tcBorders>
            <w:shd w:val="clear" w:color="auto" w:fill="auto"/>
            <w:hideMark/>
          </w:tcPr>
          <w:p w14:paraId="0051F87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3B66371" w14:textId="77777777" w:rsidR="00FC7007" w:rsidRPr="00FC7007" w:rsidRDefault="00FC7007" w:rsidP="00FC7007">
            <w:pPr>
              <w:jc w:val="center"/>
              <w:rPr>
                <w:color w:val="000000"/>
                <w:sz w:val="16"/>
                <w:szCs w:val="16"/>
              </w:rPr>
            </w:pPr>
            <w:r w:rsidRPr="00FC7007">
              <w:rPr>
                <w:color w:val="000000"/>
                <w:sz w:val="16"/>
                <w:szCs w:val="16"/>
              </w:rPr>
              <w:t>1 639,28</w:t>
            </w:r>
          </w:p>
        </w:tc>
        <w:tc>
          <w:tcPr>
            <w:tcW w:w="1212" w:type="dxa"/>
            <w:tcBorders>
              <w:top w:val="nil"/>
              <w:left w:val="nil"/>
              <w:bottom w:val="single" w:sz="4" w:space="0" w:color="000000"/>
              <w:right w:val="single" w:sz="4" w:space="0" w:color="000000"/>
            </w:tcBorders>
            <w:shd w:val="clear" w:color="auto" w:fill="auto"/>
            <w:hideMark/>
          </w:tcPr>
          <w:p w14:paraId="6711E14F" w14:textId="77777777" w:rsidR="00FC7007" w:rsidRPr="00FC7007" w:rsidRDefault="00FC7007" w:rsidP="00FC7007">
            <w:pPr>
              <w:jc w:val="center"/>
              <w:rPr>
                <w:color w:val="000000"/>
                <w:sz w:val="16"/>
                <w:szCs w:val="16"/>
              </w:rPr>
            </w:pPr>
            <w:r w:rsidRPr="00FC7007">
              <w:rPr>
                <w:color w:val="000000"/>
                <w:sz w:val="16"/>
                <w:szCs w:val="16"/>
              </w:rPr>
              <w:t>759,20</w:t>
            </w:r>
          </w:p>
        </w:tc>
        <w:tc>
          <w:tcPr>
            <w:tcW w:w="1212" w:type="dxa"/>
            <w:tcBorders>
              <w:top w:val="nil"/>
              <w:left w:val="nil"/>
              <w:bottom w:val="single" w:sz="4" w:space="0" w:color="000000"/>
              <w:right w:val="single" w:sz="4" w:space="0" w:color="000000"/>
            </w:tcBorders>
            <w:shd w:val="clear" w:color="auto" w:fill="auto"/>
            <w:hideMark/>
          </w:tcPr>
          <w:p w14:paraId="33FD7435" w14:textId="77777777" w:rsidR="00FC7007" w:rsidRPr="00FC7007" w:rsidRDefault="00FC7007" w:rsidP="00FC7007">
            <w:pPr>
              <w:jc w:val="center"/>
              <w:rPr>
                <w:color w:val="000000"/>
                <w:sz w:val="16"/>
                <w:szCs w:val="16"/>
              </w:rPr>
            </w:pPr>
            <w:r w:rsidRPr="00FC7007">
              <w:rPr>
                <w:color w:val="000000"/>
                <w:sz w:val="16"/>
                <w:szCs w:val="16"/>
              </w:rPr>
              <w:t>759,20</w:t>
            </w:r>
          </w:p>
        </w:tc>
      </w:tr>
      <w:tr w:rsidR="00FC7007" w:rsidRPr="00FC7007" w14:paraId="6A5FCB8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41F4080" w14:textId="77777777" w:rsidR="00FC7007" w:rsidRPr="00FC7007" w:rsidRDefault="00FC7007" w:rsidP="00FC7007">
            <w:pPr>
              <w:rPr>
                <w:color w:val="000000"/>
                <w:sz w:val="16"/>
                <w:szCs w:val="16"/>
              </w:rPr>
            </w:pPr>
            <w:r w:rsidRPr="00FC7007">
              <w:rPr>
                <w:color w:val="000000"/>
                <w:sz w:val="16"/>
                <w:szCs w:val="16"/>
              </w:rPr>
              <w:t>Основное мероприятие "Благоустройство населенных пунктов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3DFA1158" w14:textId="77777777" w:rsidR="00FC7007" w:rsidRPr="00FC7007" w:rsidRDefault="00FC7007" w:rsidP="00FC7007">
            <w:pPr>
              <w:jc w:val="center"/>
              <w:rPr>
                <w:color w:val="000000"/>
                <w:sz w:val="16"/>
                <w:szCs w:val="16"/>
              </w:rPr>
            </w:pPr>
            <w:r w:rsidRPr="00FC7007">
              <w:rPr>
                <w:color w:val="000000"/>
                <w:sz w:val="16"/>
                <w:szCs w:val="16"/>
              </w:rPr>
              <w:t>773</w:t>
            </w:r>
          </w:p>
        </w:tc>
        <w:tc>
          <w:tcPr>
            <w:tcW w:w="469" w:type="dxa"/>
            <w:tcBorders>
              <w:top w:val="nil"/>
              <w:left w:val="nil"/>
              <w:bottom w:val="single" w:sz="4" w:space="0" w:color="000000"/>
              <w:right w:val="single" w:sz="4" w:space="0" w:color="000000"/>
            </w:tcBorders>
            <w:shd w:val="clear" w:color="auto" w:fill="auto"/>
            <w:hideMark/>
          </w:tcPr>
          <w:p w14:paraId="3D782234"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44C4F870"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37BA878" w14:textId="77777777" w:rsidR="00FC7007" w:rsidRPr="00FC7007" w:rsidRDefault="00FC7007" w:rsidP="00FC7007">
            <w:pPr>
              <w:jc w:val="center"/>
              <w:rPr>
                <w:color w:val="000000"/>
                <w:sz w:val="16"/>
                <w:szCs w:val="16"/>
              </w:rPr>
            </w:pPr>
            <w:r w:rsidRPr="00FC7007">
              <w:rPr>
                <w:color w:val="000000"/>
                <w:sz w:val="16"/>
                <w:szCs w:val="16"/>
              </w:rPr>
              <w:t>14 1 01 00000</w:t>
            </w:r>
          </w:p>
        </w:tc>
        <w:tc>
          <w:tcPr>
            <w:tcW w:w="453" w:type="dxa"/>
            <w:tcBorders>
              <w:top w:val="nil"/>
              <w:left w:val="nil"/>
              <w:bottom w:val="single" w:sz="4" w:space="0" w:color="000000"/>
              <w:right w:val="single" w:sz="4" w:space="0" w:color="000000"/>
            </w:tcBorders>
            <w:shd w:val="clear" w:color="auto" w:fill="auto"/>
            <w:hideMark/>
          </w:tcPr>
          <w:p w14:paraId="49FADDE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81EFC39" w14:textId="77777777" w:rsidR="00FC7007" w:rsidRPr="00FC7007" w:rsidRDefault="00FC7007" w:rsidP="00FC7007">
            <w:pPr>
              <w:jc w:val="center"/>
              <w:rPr>
                <w:color w:val="000000"/>
                <w:sz w:val="16"/>
                <w:szCs w:val="16"/>
              </w:rPr>
            </w:pPr>
            <w:r w:rsidRPr="00FC7007">
              <w:rPr>
                <w:color w:val="000000"/>
                <w:sz w:val="16"/>
                <w:szCs w:val="16"/>
              </w:rPr>
              <w:t>1 593,28</w:t>
            </w:r>
          </w:p>
        </w:tc>
        <w:tc>
          <w:tcPr>
            <w:tcW w:w="1212" w:type="dxa"/>
            <w:tcBorders>
              <w:top w:val="nil"/>
              <w:left w:val="nil"/>
              <w:bottom w:val="single" w:sz="4" w:space="0" w:color="000000"/>
              <w:right w:val="single" w:sz="4" w:space="0" w:color="000000"/>
            </w:tcBorders>
            <w:shd w:val="clear" w:color="auto" w:fill="auto"/>
            <w:hideMark/>
          </w:tcPr>
          <w:p w14:paraId="17BED75F" w14:textId="77777777" w:rsidR="00FC7007" w:rsidRPr="00FC7007" w:rsidRDefault="00FC7007" w:rsidP="00FC7007">
            <w:pPr>
              <w:jc w:val="center"/>
              <w:rPr>
                <w:color w:val="000000"/>
                <w:sz w:val="16"/>
                <w:szCs w:val="16"/>
              </w:rPr>
            </w:pPr>
            <w:r w:rsidRPr="00FC7007">
              <w:rPr>
                <w:color w:val="000000"/>
                <w:sz w:val="16"/>
                <w:szCs w:val="16"/>
              </w:rPr>
              <w:t>733,20</w:t>
            </w:r>
          </w:p>
        </w:tc>
        <w:tc>
          <w:tcPr>
            <w:tcW w:w="1212" w:type="dxa"/>
            <w:tcBorders>
              <w:top w:val="nil"/>
              <w:left w:val="nil"/>
              <w:bottom w:val="single" w:sz="4" w:space="0" w:color="000000"/>
              <w:right w:val="single" w:sz="4" w:space="0" w:color="000000"/>
            </w:tcBorders>
            <w:shd w:val="clear" w:color="auto" w:fill="auto"/>
            <w:hideMark/>
          </w:tcPr>
          <w:p w14:paraId="0F5927FD" w14:textId="77777777" w:rsidR="00FC7007" w:rsidRPr="00FC7007" w:rsidRDefault="00FC7007" w:rsidP="00FC7007">
            <w:pPr>
              <w:jc w:val="center"/>
              <w:rPr>
                <w:color w:val="000000"/>
                <w:sz w:val="16"/>
                <w:szCs w:val="16"/>
              </w:rPr>
            </w:pPr>
            <w:r w:rsidRPr="00FC7007">
              <w:rPr>
                <w:color w:val="000000"/>
                <w:sz w:val="16"/>
                <w:szCs w:val="16"/>
              </w:rPr>
              <w:t>733,20</w:t>
            </w:r>
          </w:p>
        </w:tc>
      </w:tr>
      <w:tr w:rsidR="00FC7007" w:rsidRPr="00FC7007" w14:paraId="6266BB9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8100A34" w14:textId="77777777" w:rsidR="00FC7007" w:rsidRPr="00FC7007" w:rsidRDefault="00FC7007" w:rsidP="00FC7007">
            <w:pPr>
              <w:rPr>
                <w:color w:val="000000"/>
                <w:sz w:val="16"/>
                <w:szCs w:val="16"/>
              </w:rPr>
            </w:pPr>
            <w:r w:rsidRPr="00FC7007">
              <w:rPr>
                <w:color w:val="000000"/>
                <w:sz w:val="16"/>
                <w:szCs w:val="16"/>
              </w:rPr>
              <w:t>Расходы по озеленению</w:t>
            </w:r>
          </w:p>
        </w:tc>
        <w:tc>
          <w:tcPr>
            <w:tcW w:w="458" w:type="dxa"/>
            <w:tcBorders>
              <w:top w:val="nil"/>
              <w:left w:val="nil"/>
              <w:bottom w:val="single" w:sz="4" w:space="0" w:color="000000"/>
              <w:right w:val="single" w:sz="4" w:space="0" w:color="000000"/>
            </w:tcBorders>
            <w:shd w:val="clear" w:color="auto" w:fill="auto"/>
            <w:hideMark/>
          </w:tcPr>
          <w:p w14:paraId="1A645904" w14:textId="77777777" w:rsidR="00FC7007" w:rsidRPr="00FC7007" w:rsidRDefault="00FC7007" w:rsidP="00FC7007">
            <w:pPr>
              <w:jc w:val="center"/>
              <w:rPr>
                <w:color w:val="000000"/>
                <w:sz w:val="16"/>
                <w:szCs w:val="16"/>
              </w:rPr>
            </w:pPr>
            <w:r w:rsidRPr="00FC7007">
              <w:rPr>
                <w:color w:val="000000"/>
                <w:sz w:val="16"/>
                <w:szCs w:val="16"/>
              </w:rPr>
              <w:t>773</w:t>
            </w:r>
          </w:p>
        </w:tc>
        <w:tc>
          <w:tcPr>
            <w:tcW w:w="469" w:type="dxa"/>
            <w:tcBorders>
              <w:top w:val="nil"/>
              <w:left w:val="nil"/>
              <w:bottom w:val="single" w:sz="4" w:space="0" w:color="000000"/>
              <w:right w:val="single" w:sz="4" w:space="0" w:color="000000"/>
            </w:tcBorders>
            <w:shd w:val="clear" w:color="auto" w:fill="auto"/>
            <w:hideMark/>
          </w:tcPr>
          <w:p w14:paraId="16B7A621"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1E6CF1E5"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488909E" w14:textId="77777777" w:rsidR="00FC7007" w:rsidRPr="00FC7007" w:rsidRDefault="00FC7007" w:rsidP="00FC7007">
            <w:pPr>
              <w:jc w:val="center"/>
              <w:rPr>
                <w:color w:val="000000"/>
                <w:sz w:val="16"/>
                <w:szCs w:val="16"/>
              </w:rPr>
            </w:pPr>
            <w:r w:rsidRPr="00FC7007">
              <w:rPr>
                <w:color w:val="000000"/>
                <w:sz w:val="16"/>
                <w:szCs w:val="16"/>
              </w:rPr>
              <w:t>14 1 01 22210</w:t>
            </w:r>
          </w:p>
        </w:tc>
        <w:tc>
          <w:tcPr>
            <w:tcW w:w="453" w:type="dxa"/>
            <w:tcBorders>
              <w:top w:val="nil"/>
              <w:left w:val="nil"/>
              <w:bottom w:val="single" w:sz="4" w:space="0" w:color="000000"/>
              <w:right w:val="single" w:sz="4" w:space="0" w:color="000000"/>
            </w:tcBorders>
            <w:shd w:val="clear" w:color="auto" w:fill="auto"/>
            <w:hideMark/>
          </w:tcPr>
          <w:p w14:paraId="1620E09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65560AC" w14:textId="77777777" w:rsidR="00FC7007" w:rsidRPr="00FC7007" w:rsidRDefault="00FC7007" w:rsidP="00FC7007">
            <w:pPr>
              <w:jc w:val="center"/>
              <w:rPr>
                <w:color w:val="000000"/>
                <w:sz w:val="16"/>
                <w:szCs w:val="16"/>
              </w:rPr>
            </w:pPr>
            <w:r w:rsidRPr="00FC7007">
              <w:rPr>
                <w:color w:val="000000"/>
                <w:sz w:val="16"/>
                <w:szCs w:val="16"/>
              </w:rPr>
              <w:t>31,20</w:t>
            </w:r>
          </w:p>
        </w:tc>
        <w:tc>
          <w:tcPr>
            <w:tcW w:w="1212" w:type="dxa"/>
            <w:tcBorders>
              <w:top w:val="nil"/>
              <w:left w:val="nil"/>
              <w:bottom w:val="single" w:sz="4" w:space="0" w:color="000000"/>
              <w:right w:val="single" w:sz="4" w:space="0" w:color="000000"/>
            </w:tcBorders>
            <w:shd w:val="clear" w:color="auto" w:fill="auto"/>
            <w:hideMark/>
          </w:tcPr>
          <w:p w14:paraId="146A491B" w14:textId="77777777" w:rsidR="00FC7007" w:rsidRPr="00FC7007" w:rsidRDefault="00FC7007" w:rsidP="00FC7007">
            <w:pPr>
              <w:jc w:val="center"/>
              <w:rPr>
                <w:color w:val="000000"/>
                <w:sz w:val="16"/>
                <w:szCs w:val="16"/>
              </w:rPr>
            </w:pPr>
            <w:r w:rsidRPr="00FC7007">
              <w:rPr>
                <w:color w:val="000000"/>
                <w:sz w:val="16"/>
                <w:szCs w:val="16"/>
              </w:rPr>
              <w:t>31,20</w:t>
            </w:r>
          </w:p>
        </w:tc>
        <w:tc>
          <w:tcPr>
            <w:tcW w:w="1212" w:type="dxa"/>
            <w:tcBorders>
              <w:top w:val="nil"/>
              <w:left w:val="nil"/>
              <w:bottom w:val="single" w:sz="4" w:space="0" w:color="000000"/>
              <w:right w:val="single" w:sz="4" w:space="0" w:color="000000"/>
            </w:tcBorders>
            <w:shd w:val="clear" w:color="auto" w:fill="auto"/>
            <w:hideMark/>
          </w:tcPr>
          <w:p w14:paraId="4C834123" w14:textId="77777777" w:rsidR="00FC7007" w:rsidRPr="00FC7007" w:rsidRDefault="00FC7007" w:rsidP="00FC7007">
            <w:pPr>
              <w:jc w:val="center"/>
              <w:rPr>
                <w:color w:val="000000"/>
                <w:sz w:val="16"/>
                <w:szCs w:val="16"/>
              </w:rPr>
            </w:pPr>
            <w:r w:rsidRPr="00FC7007">
              <w:rPr>
                <w:color w:val="000000"/>
                <w:sz w:val="16"/>
                <w:szCs w:val="16"/>
              </w:rPr>
              <w:t>31,20</w:t>
            </w:r>
          </w:p>
        </w:tc>
      </w:tr>
      <w:tr w:rsidR="00FC7007" w:rsidRPr="00FC7007" w14:paraId="6CA8B5A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A38AFC9"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0BBC7083" w14:textId="77777777" w:rsidR="00FC7007" w:rsidRPr="00FC7007" w:rsidRDefault="00FC7007" w:rsidP="00FC7007">
            <w:pPr>
              <w:jc w:val="center"/>
              <w:rPr>
                <w:color w:val="000000"/>
                <w:sz w:val="16"/>
                <w:szCs w:val="16"/>
              </w:rPr>
            </w:pPr>
            <w:r w:rsidRPr="00FC7007">
              <w:rPr>
                <w:color w:val="000000"/>
                <w:sz w:val="16"/>
                <w:szCs w:val="16"/>
              </w:rPr>
              <w:t>773</w:t>
            </w:r>
          </w:p>
        </w:tc>
        <w:tc>
          <w:tcPr>
            <w:tcW w:w="469" w:type="dxa"/>
            <w:tcBorders>
              <w:top w:val="nil"/>
              <w:left w:val="nil"/>
              <w:bottom w:val="single" w:sz="4" w:space="0" w:color="000000"/>
              <w:right w:val="single" w:sz="4" w:space="0" w:color="000000"/>
            </w:tcBorders>
            <w:shd w:val="clear" w:color="auto" w:fill="auto"/>
            <w:hideMark/>
          </w:tcPr>
          <w:p w14:paraId="573517CC"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2ADECE85"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0A57CE3" w14:textId="77777777" w:rsidR="00FC7007" w:rsidRPr="00FC7007" w:rsidRDefault="00FC7007" w:rsidP="00FC7007">
            <w:pPr>
              <w:jc w:val="center"/>
              <w:rPr>
                <w:color w:val="000000"/>
                <w:sz w:val="16"/>
                <w:szCs w:val="16"/>
              </w:rPr>
            </w:pPr>
            <w:r w:rsidRPr="00FC7007">
              <w:rPr>
                <w:color w:val="000000"/>
                <w:sz w:val="16"/>
                <w:szCs w:val="16"/>
              </w:rPr>
              <w:t>14 1 01 22210</w:t>
            </w:r>
          </w:p>
        </w:tc>
        <w:tc>
          <w:tcPr>
            <w:tcW w:w="453" w:type="dxa"/>
            <w:tcBorders>
              <w:top w:val="nil"/>
              <w:left w:val="nil"/>
              <w:bottom w:val="single" w:sz="4" w:space="0" w:color="000000"/>
              <w:right w:val="single" w:sz="4" w:space="0" w:color="000000"/>
            </w:tcBorders>
            <w:shd w:val="clear" w:color="auto" w:fill="auto"/>
            <w:hideMark/>
          </w:tcPr>
          <w:p w14:paraId="27B4EFA0"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63599AD3" w14:textId="77777777" w:rsidR="00FC7007" w:rsidRPr="00FC7007" w:rsidRDefault="00FC7007" w:rsidP="00FC7007">
            <w:pPr>
              <w:jc w:val="center"/>
              <w:rPr>
                <w:color w:val="000000"/>
                <w:sz w:val="16"/>
                <w:szCs w:val="16"/>
              </w:rPr>
            </w:pPr>
            <w:r w:rsidRPr="00FC7007">
              <w:rPr>
                <w:color w:val="000000"/>
                <w:sz w:val="16"/>
                <w:szCs w:val="16"/>
              </w:rPr>
              <w:t>31,20</w:t>
            </w:r>
          </w:p>
        </w:tc>
        <w:tc>
          <w:tcPr>
            <w:tcW w:w="1212" w:type="dxa"/>
            <w:tcBorders>
              <w:top w:val="nil"/>
              <w:left w:val="nil"/>
              <w:bottom w:val="single" w:sz="4" w:space="0" w:color="000000"/>
              <w:right w:val="single" w:sz="4" w:space="0" w:color="000000"/>
            </w:tcBorders>
            <w:shd w:val="clear" w:color="auto" w:fill="auto"/>
            <w:hideMark/>
          </w:tcPr>
          <w:p w14:paraId="7F957859" w14:textId="77777777" w:rsidR="00FC7007" w:rsidRPr="00FC7007" w:rsidRDefault="00FC7007" w:rsidP="00FC7007">
            <w:pPr>
              <w:jc w:val="center"/>
              <w:rPr>
                <w:color w:val="000000"/>
                <w:sz w:val="16"/>
                <w:szCs w:val="16"/>
              </w:rPr>
            </w:pPr>
            <w:r w:rsidRPr="00FC7007">
              <w:rPr>
                <w:color w:val="000000"/>
                <w:sz w:val="16"/>
                <w:szCs w:val="16"/>
              </w:rPr>
              <w:t>31,20</w:t>
            </w:r>
          </w:p>
        </w:tc>
        <w:tc>
          <w:tcPr>
            <w:tcW w:w="1212" w:type="dxa"/>
            <w:tcBorders>
              <w:top w:val="nil"/>
              <w:left w:val="nil"/>
              <w:bottom w:val="single" w:sz="4" w:space="0" w:color="000000"/>
              <w:right w:val="single" w:sz="4" w:space="0" w:color="000000"/>
            </w:tcBorders>
            <w:shd w:val="clear" w:color="auto" w:fill="auto"/>
            <w:hideMark/>
          </w:tcPr>
          <w:p w14:paraId="2436FD86" w14:textId="77777777" w:rsidR="00FC7007" w:rsidRPr="00FC7007" w:rsidRDefault="00FC7007" w:rsidP="00FC7007">
            <w:pPr>
              <w:jc w:val="center"/>
              <w:rPr>
                <w:color w:val="000000"/>
                <w:sz w:val="16"/>
                <w:szCs w:val="16"/>
              </w:rPr>
            </w:pPr>
            <w:r w:rsidRPr="00FC7007">
              <w:rPr>
                <w:color w:val="000000"/>
                <w:sz w:val="16"/>
                <w:szCs w:val="16"/>
              </w:rPr>
              <w:t>31,20</w:t>
            </w:r>
          </w:p>
        </w:tc>
      </w:tr>
      <w:tr w:rsidR="00FC7007" w:rsidRPr="00FC7007" w14:paraId="2CABF46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F4D9572" w14:textId="77777777" w:rsidR="00FC7007" w:rsidRPr="00FC7007" w:rsidRDefault="00FC7007" w:rsidP="00FC7007">
            <w:pPr>
              <w:rPr>
                <w:color w:val="000000"/>
                <w:sz w:val="16"/>
                <w:szCs w:val="16"/>
              </w:rPr>
            </w:pPr>
            <w:r w:rsidRPr="00FC7007">
              <w:rPr>
                <w:color w:val="000000"/>
                <w:sz w:val="16"/>
                <w:szCs w:val="16"/>
              </w:rPr>
              <w:t>Расходы по организации и содержанию мест захоронения</w:t>
            </w:r>
          </w:p>
        </w:tc>
        <w:tc>
          <w:tcPr>
            <w:tcW w:w="458" w:type="dxa"/>
            <w:tcBorders>
              <w:top w:val="nil"/>
              <w:left w:val="nil"/>
              <w:bottom w:val="single" w:sz="4" w:space="0" w:color="000000"/>
              <w:right w:val="single" w:sz="4" w:space="0" w:color="000000"/>
            </w:tcBorders>
            <w:shd w:val="clear" w:color="auto" w:fill="auto"/>
            <w:hideMark/>
          </w:tcPr>
          <w:p w14:paraId="7E6AFEDE" w14:textId="77777777" w:rsidR="00FC7007" w:rsidRPr="00FC7007" w:rsidRDefault="00FC7007" w:rsidP="00FC7007">
            <w:pPr>
              <w:jc w:val="center"/>
              <w:rPr>
                <w:color w:val="000000"/>
                <w:sz w:val="16"/>
                <w:szCs w:val="16"/>
              </w:rPr>
            </w:pPr>
            <w:r w:rsidRPr="00FC7007">
              <w:rPr>
                <w:color w:val="000000"/>
                <w:sz w:val="16"/>
                <w:szCs w:val="16"/>
              </w:rPr>
              <w:t>773</w:t>
            </w:r>
          </w:p>
        </w:tc>
        <w:tc>
          <w:tcPr>
            <w:tcW w:w="469" w:type="dxa"/>
            <w:tcBorders>
              <w:top w:val="nil"/>
              <w:left w:val="nil"/>
              <w:bottom w:val="single" w:sz="4" w:space="0" w:color="000000"/>
              <w:right w:val="single" w:sz="4" w:space="0" w:color="000000"/>
            </w:tcBorders>
            <w:shd w:val="clear" w:color="auto" w:fill="auto"/>
            <w:hideMark/>
          </w:tcPr>
          <w:p w14:paraId="69C07D49"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1893566D"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7676591" w14:textId="77777777" w:rsidR="00FC7007" w:rsidRPr="00FC7007" w:rsidRDefault="00FC7007" w:rsidP="00FC7007">
            <w:pPr>
              <w:jc w:val="center"/>
              <w:rPr>
                <w:color w:val="000000"/>
                <w:sz w:val="16"/>
                <w:szCs w:val="16"/>
              </w:rPr>
            </w:pPr>
            <w:r w:rsidRPr="00FC7007">
              <w:rPr>
                <w:color w:val="000000"/>
                <w:sz w:val="16"/>
                <w:szCs w:val="16"/>
              </w:rPr>
              <w:t>14 1 01 22220</w:t>
            </w:r>
          </w:p>
        </w:tc>
        <w:tc>
          <w:tcPr>
            <w:tcW w:w="453" w:type="dxa"/>
            <w:tcBorders>
              <w:top w:val="nil"/>
              <w:left w:val="nil"/>
              <w:bottom w:val="single" w:sz="4" w:space="0" w:color="000000"/>
              <w:right w:val="single" w:sz="4" w:space="0" w:color="000000"/>
            </w:tcBorders>
            <w:shd w:val="clear" w:color="auto" w:fill="auto"/>
            <w:hideMark/>
          </w:tcPr>
          <w:p w14:paraId="04B060F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D83BB4A" w14:textId="77777777" w:rsidR="00FC7007" w:rsidRPr="00FC7007" w:rsidRDefault="00FC7007" w:rsidP="00FC7007">
            <w:pPr>
              <w:jc w:val="center"/>
              <w:rPr>
                <w:color w:val="000000"/>
                <w:sz w:val="16"/>
                <w:szCs w:val="16"/>
              </w:rPr>
            </w:pPr>
            <w:r w:rsidRPr="00FC7007">
              <w:rPr>
                <w:color w:val="000000"/>
                <w:sz w:val="16"/>
                <w:szCs w:val="16"/>
              </w:rPr>
              <w:t>78,00</w:t>
            </w:r>
          </w:p>
        </w:tc>
        <w:tc>
          <w:tcPr>
            <w:tcW w:w="1212" w:type="dxa"/>
            <w:tcBorders>
              <w:top w:val="nil"/>
              <w:left w:val="nil"/>
              <w:bottom w:val="single" w:sz="4" w:space="0" w:color="000000"/>
              <w:right w:val="single" w:sz="4" w:space="0" w:color="000000"/>
            </w:tcBorders>
            <w:shd w:val="clear" w:color="auto" w:fill="auto"/>
            <w:hideMark/>
          </w:tcPr>
          <w:p w14:paraId="41B4F97F" w14:textId="77777777" w:rsidR="00FC7007" w:rsidRPr="00FC7007" w:rsidRDefault="00FC7007" w:rsidP="00FC7007">
            <w:pPr>
              <w:jc w:val="center"/>
              <w:rPr>
                <w:color w:val="000000"/>
                <w:sz w:val="16"/>
                <w:szCs w:val="16"/>
              </w:rPr>
            </w:pPr>
            <w:r w:rsidRPr="00FC7007">
              <w:rPr>
                <w:color w:val="000000"/>
                <w:sz w:val="16"/>
                <w:szCs w:val="16"/>
              </w:rPr>
              <w:t>78,00</w:t>
            </w:r>
          </w:p>
        </w:tc>
        <w:tc>
          <w:tcPr>
            <w:tcW w:w="1212" w:type="dxa"/>
            <w:tcBorders>
              <w:top w:val="nil"/>
              <w:left w:val="nil"/>
              <w:bottom w:val="single" w:sz="4" w:space="0" w:color="000000"/>
              <w:right w:val="single" w:sz="4" w:space="0" w:color="000000"/>
            </w:tcBorders>
            <w:shd w:val="clear" w:color="auto" w:fill="auto"/>
            <w:hideMark/>
          </w:tcPr>
          <w:p w14:paraId="56D46177" w14:textId="77777777" w:rsidR="00FC7007" w:rsidRPr="00FC7007" w:rsidRDefault="00FC7007" w:rsidP="00FC7007">
            <w:pPr>
              <w:jc w:val="center"/>
              <w:rPr>
                <w:color w:val="000000"/>
                <w:sz w:val="16"/>
                <w:szCs w:val="16"/>
              </w:rPr>
            </w:pPr>
            <w:r w:rsidRPr="00FC7007">
              <w:rPr>
                <w:color w:val="000000"/>
                <w:sz w:val="16"/>
                <w:szCs w:val="16"/>
              </w:rPr>
              <w:t>78,00</w:t>
            </w:r>
          </w:p>
        </w:tc>
      </w:tr>
      <w:tr w:rsidR="00FC7007" w:rsidRPr="00FC7007" w14:paraId="682FCBE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BCB51DB"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22101ADF" w14:textId="77777777" w:rsidR="00FC7007" w:rsidRPr="00FC7007" w:rsidRDefault="00FC7007" w:rsidP="00FC7007">
            <w:pPr>
              <w:jc w:val="center"/>
              <w:rPr>
                <w:color w:val="000000"/>
                <w:sz w:val="16"/>
                <w:szCs w:val="16"/>
              </w:rPr>
            </w:pPr>
            <w:r w:rsidRPr="00FC7007">
              <w:rPr>
                <w:color w:val="000000"/>
                <w:sz w:val="16"/>
                <w:szCs w:val="16"/>
              </w:rPr>
              <w:t>773</w:t>
            </w:r>
          </w:p>
        </w:tc>
        <w:tc>
          <w:tcPr>
            <w:tcW w:w="469" w:type="dxa"/>
            <w:tcBorders>
              <w:top w:val="nil"/>
              <w:left w:val="nil"/>
              <w:bottom w:val="single" w:sz="4" w:space="0" w:color="000000"/>
              <w:right w:val="single" w:sz="4" w:space="0" w:color="000000"/>
            </w:tcBorders>
            <w:shd w:val="clear" w:color="auto" w:fill="auto"/>
            <w:hideMark/>
          </w:tcPr>
          <w:p w14:paraId="5EE3AE75"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5FA8A95A"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475BC48" w14:textId="77777777" w:rsidR="00FC7007" w:rsidRPr="00FC7007" w:rsidRDefault="00FC7007" w:rsidP="00FC7007">
            <w:pPr>
              <w:jc w:val="center"/>
              <w:rPr>
                <w:color w:val="000000"/>
                <w:sz w:val="16"/>
                <w:szCs w:val="16"/>
              </w:rPr>
            </w:pPr>
            <w:r w:rsidRPr="00FC7007">
              <w:rPr>
                <w:color w:val="000000"/>
                <w:sz w:val="16"/>
                <w:szCs w:val="16"/>
              </w:rPr>
              <w:t>14 1 01 22220</w:t>
            </w:r>
          </w:p>
        </w:tc>
        <w:tc>
          <w:tcPr>
            <w:tcW w:w="453" w:type="dxa"/>
            <w:tcBorders>
              <w:top w:val="nil"/>
              <w:left w:val="nil"/>
              <w:bottom w:val="single" w:sz="4" w:space="0" w:color="000000"/>
              <w:right w:val="single" w:sz="4" w:space="0" w:color="000000"/>
            </w:tcBorders>
            <w:shd w:val="clear" w:color="auto" w:fill="auto"/>
            <w:hideMark/>
          </w:tcPr>
          <w:p w14:paraId="13C50727"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08B0135A" w14:textId="77777777" w:rsidR="00FC7007" w:rsidRPr="00FC7007" w:rsidRDefault="00FC7007" w:rsidP="00FC7007">
            <w:pPr>
              <w:jc w:val="center"/>
              <w:rPr>
                <w:color w:val="000000"/>
                <w:sz w:val="16"/>
                <w:szCs w:val="16"/>
              </w:rPr>
            </w:pPr>
            <w:r w:rsidRPr="00FC7007">
              <w:rPr>
                <w:color w:val="000000"/>
                <w:sz w:val="16"/>
                <w:szCs w:val="16"/>
              </w:rPr>
              <w:t>78,00</w:t>
            </w:r>
          </w:p>
        </w:tc>
        <w:tc>
          <w:tcPr>
            <w:tcW w:w="1212" w:type="dxa"/>
            <w:tcBorders>
              <w:top w:val="nil"/>
              <w:left w:val="nil"/>
              <w:bottom w:val="single" w:sz="4" w:space="0" w:color="000000"/>
              <w:right w:val="single" w:sz="4" w:space="0" w:color="000000"/>
            </w:tcBorders>
            <w:shd w:val="clear" w:color="auto" w:fill="auto"/>
            <w:hideMark/>
          </w:tcPr>
          <w:p w14:paraId="65E30F4D" w14:textId="77777777" w:rsidR="00FC7007" w:rsidRPr="00FC7007" w:rsidRDefault="00FC7007" w:rsidP="00FC7007">
            <w:pPr>
              <w:jc w:val="center"/>
              <w:rPr>
                <w:color w:val="000000"/>
                <w:sz w:val="16"/>
                <w:szCs w:val="16"/>
              </w:rPr>
            </w:pPr>
            <w:r w:rsidRPr="00FC7007">
              <w:rPr>
                <w:color w:val="000000"/>
                <w:sz w:val="16"/>
                <w:szCs w:val="16"/>
              </w:rPr>
              <w:t>78,00</w:t>
            </w:r>
          </w:p>
        </w:tc>
        <w:tc>
          <w:tcPr>
            <w:tcW w:w="1212" w:type="dxa"/>
            <w:tcBorders>
              <w:top w:val="nil"/>
              <w:left w:val="nil"/>
              <w:bottom w:val="single" w:sz="4" w:space="0" w:color="000000"/>
              <w:right w:val="single" w:sz="4" w:space="0" w:color="000000"/>
            </w:tcBorders>
            <w:shd w:val="clear" w:color="auto" w:fill="auto"/>
            <w:hideMark/>
          </w:tcPr>
          <w:p w14:paraId="52CEF23C" w14:textId="77777777" w:rsidR="00FC7007" w:rsidRPr="00FC7007" w:rsidRDefault="00FC7007" w:rsidP="00FC7007">
            <w:pPr>
              <w:jc w:val="center"/>
              <w:rPr>
                <w:color w:val="000000"/>
                <w:sz w:val="16"/>
                <w:szCs w:val="16"/>
              </w:rPr>
            </w:pPr>
            <w:r w:rsidRPr="00FC7007">
              <w:rPr>
                <w:color w:val="000000"/>
                <w:sz w:val="16"/>
                <w:szCs w:val="16"/>
              </w:rPr>
              <w:t>78,00</w:t>
            </w:r>
          </w:p>
        </w:tc>
      </w:tr>
      <w:tr w:rsidR="00FC7007" w:rsidRPr="00FC7007" w14:paraId="6701DDB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CAE2A2C" w14:textId="77777777" w:rsidR="00FC7007" w:rsidRPr="00FC7007" w:rsidRDefault="00FC7007" w:rsidP="00FC7007">
            <w:pPr>
              <w:rPr>
                <w:color w:val="000000"/>
                <w:sz w:val="16"/>
                <w:szCs w:val="16"/>
              </w:rPr>
            </w:pPr>
            <w:r w:rsidRPr="00FC7007">
              <w:rPr>
                <w:color w:val="000000"/>
                <w:sz w:val="16"/>
                <w:szCs w:val="16"/>
              </w:rPr>
              <w:t>Расходы по прочим мероприятиям благоустройства территории</w:t>
            </w:r>
          </w:p>
        </w:tc>
        <w:tc>
          <w:tcPr>
            <w:tcW w:w="458" w:type="dxa"/>
            <w:tcBorders>
              <w:top w:val="nil"/>
              <w:left w:val="nil"/>
              <w:bottom w:val="single" w:sz="4" w:space="0" w:color="000000"/>
              <w:right w:val="single" w:sz="4" w:space="0" w:color="000000"/>
            </w:tcBorders>
            <w:shd w:val="clear" w:color="auto" w:fill="auto"/>
            <w:hideMark/>
          </w:tcPr>
          <w:p w14:paraId="109497E1" w14:textId="77777777" w:rsidR="00FC7007" w:rsidRPr="00FC7007" w:rsidRDefault="00FC7007" w:rsidP="00FC7007">
            <w:pPr>
              <w:jc w:val="center"/>
              <w:rPr>
                <w:color w:val="000000"/>
                <w:sz w:val="16"/>
                <w:szCs w:val="16"/>
              </w:rPr>
            </w:pPr>
            <w:r w:rsidRPr="00FC7007">
              <w:rPr>
                <w:color w:val="000000"/>
                <w:sz w:val="16"/>
                <w:szCs w:val="16"/>
              </w:rPr>
              <w:t>773</w:t>
            </w:r>
          </w:p>
        </w:tc>
        <w:tc>
          <w:tcPr>
            <w:tcW w:w="469" w:type="dxa"/>
            <w:tcBorders>
              <w:top w:val="nil"/>
              <w:left w:val="nil"/>
              <w:bottom w:val="single" w:sz="4" w:space="0" w:color="000000"/>
              <w:right w:val="single" w:sz="4" w:space="0" w:color="000000"/>
            </w:tcBorders>
            <w:shd w:val="clear" w:color="auto" w:fill="auto"/>
            <w:hideMark/>
          </w:tcPr>
          <w:p w14:paraId="2F934790"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402D3B53"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249BB17" w14:textId="77777777" w:rsidR="00FC7007" w:rsidRPr="00FC7007" w:rsidRDefault="00FC7007" w:rsidP="00FC7007">
            <w:pPr>
              <w:jc w:val="center"/>
              <w:rPr>
                <w:color w:val="000000"/>
                <w:sz w:val="16"/>
                <w:szCs w:val="16"/>
              </w:rPr>
            </w:pPr>
            <w:r w:rsidRPr="00FC7007">
              <w:rPr>
                <w:color w:val="000000"/>
                <w:sz w:val="16"/>
                <w:szCs w:val="16"/>
              </w:rPr>
              <w:t>14 1 01 22230</w:t>
            </w:r>
          </w:p>
        </w:tc>
        <w:tc>
          <w:tcPr>
            <w:tcW w:w="453" w:type="dxa"/>
            <w:tcBorders>
              <w:top w:val="nil"/>
              <w:left w:val="nil"/>
              <w:bottom w:val="single" w:sz="4" w:space="0" w:color="000000"/>
              <w:right w:val="single" w:sz="4" w:space="0" w:color="000000"/>
            </w:tcBorders>
            <w:shd w:val="clear" w:color="auto" w:fill="auto"/>
            <w:hideMark/>
          </w:tcPr>
          <w:p w14:paraId="019B365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A7FE73E" w14:textId="77777777" w:rsidR="00FC7007" w:rsidRPr="00FC7007" w:rsidRDefault="00FC7007" w:rsidP="00FC7007">
            <w:pPr>
              <w:jc w:val="center"/>
              <w:rPr>
                <w:color w:val="000000"/>
                <w:sz w:val="16"/>
                <w:szCs w:val="16"/>
              </w:rPr>
            </w:pPr>
            <w:r w:rsidRPr="00FC7007">
              <w:rPr>
                <w:color w:val="000000"/>
                <w:sz w:val="16"/>
                <w:szCs w:val="16"/>
              </w:rPr>
              <w:t>1 484,08</w:t>
            </w:r>
          </w:p>
        </w:tc>
        <w:tc>
          <w:tcPr>
            <w:tcW w:w="1212" w:type="dxa"/>
            <w:tcBorders>
              <w:top w:val="nil"/>
              <w:left w:val="nil"/>
              <w:bottom w:val="single" w:sz="4" w:space="0" w:color="000000"/>
              <w:right w:val="single" w:sz="4" w:space="0" w:color="000000"/>
            </w:tcBorders>
            <w:shd w:val="clear" w:color="auto" w:fill="auto"/>
            <w:hideMark/>
          </w:tcPr>
          <w:p w14:paraId="57D70E3D" w14:textId="77777777" w:rsidR="00FC7007" w:rsidRPr="00FC7007" w:rsidRDefault="00FC7007" w:rsidP="00FC7007">
            <w:pPr>
              <w:jc w:val="center"/>
              <w:rPr>
                <w:color w:val="000000"/>
                <w:sz w:val="16"/>
                <w:szCs w:val="16"/>
              </w:rPr>
            </w:pPr>
            <w:r w:rsidRPr="00FC7007">
              <w:rPr>
                <w:color w:val="000000"/>
                <w:sz w:val="16"/>
                <w:szCs w:val="16"/>
              </w:rPr>
              <w:t>624,00</w:t>
            </w:r>
          </w:p>
        </w:tc>
        <w:tc>
          <w:tcPr>
            <w:tcW w:w="1212" w:type="dxa"/>
            <w:tcBorders>
              <w:top w:val="nil"/>
              <w:left w:val="nil"/>
              <w:bottom w:val="single" w:sz="4" w:space="0" w:color="000000"/>
              <w:right w:val="single" w:sz="4" w:space="0" w:color="000000"/>
            </w:tcBorders>
            <w:shd w:val="clear" w:color="auto" w:fill="auto"/>
            <w:hideMark/>
          </w:tcPr>
          <w:p w14:paraId="704A21DC" w14:textId="77777777" w:rsidR="00FC7007" w:rsidRPr="00FC7007" w:rsidRDefault="00FC7007" w:rsidP="00FC7007">
            <w:pPr>
              <w:jc w:val="center"/>
              <w:rPr>
                <w:color w:val="000000"/>
                <w:sz w:val="16"/>
                <w:szCs w:val="16"/>
              </w:rPr>
            </w:pPr>
            <w:r w:rsidRPr="00FC7007">
              <w:rPr>
                <w:color w:val="000000"/>
                <w:sz w:val="16"/>
                <w:szCs w:val="16"/>
              </w:rPr>
              <w:t>624,00</w:t>
            </w:r>
          </w:p>
        </w:tc>
      </w:tr>
      <w:tr w:rsidR="00FC7007" w:rsidRPr="00FC7007" w14:paraId="2EABF16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DA4C6B9"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456874FC" w14:textId="77777777" w:rsidR="00FC7007" w:rsidRPr="00FC7007" w:rsidRDefault="00FC7007" w:rsidP="00FC7007">
            <w:pPr>
              <w:jc w:val="center"/>
              <w:rPr>
                <w:color w:val="000000"/>
                <w:sz w:val="16"/>
                <w:szCs w:val="16"/>
              </w:rPr>
            </w:pPr>
            <w:r w:rsidRPr="00FC7007">
              <w:rPr>
                <w:color w:val="000000"/>
                <w:sz w:val="16"/>
                <w:szCs w:val="16"/>
              </w:rPr>
              <w:t>773</w:t>
            </w:r>
          </w:p>
        </w:tc>
        <w:tc>
          <w:tcPr>
            <w:tcW w:w="469" w:type="dxa"/>
            <w:tcBorders>
              <w:top w:val="nil"/>
              <w:left w:val="nil"/>
              <w:bottom w:val="single" w:sz="4" w:space="0" w:color="000000"/>
              <w:right w:val="single" w:sz="4" w:space="0" w:color="000000"/>
            </w:tcBorders>
            <w:shd w:val="clear" w:color="auto" w:fill="auto"/>
            <w:hideMark/>
          </w:tcPr>
          <w:p w14:paraId="535CAFDA"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25D322E7"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FEEB031" w14:textId="77777777" w:rsidR="00FC7007" w:rsidRPr="00FC7007" w:rsidRDefault="00FC7007" w:rsidP="00FC7007">
            <w:pPr>
              <w:jc w:val="center"/>
              <w:rPr>
                <w:color w:val="000000"/>
                <w:sz w:val="16"/>
                <w:szCs w:val="16"/>
              </w:rPr>
            </w:pPr>
            <w:r w:rsidRPr="00FC7007">
              <w:rPr>
                <w:color w:val="000000"/>
                <w:sz w:val="16"/>
                <w:szCs w:val="16"/>
              </w:rPr>
              <w:t>14 1 01 22230</w:t>
            </w:r>
          </w:p>
        </w:tc>
        <w:tc>
          <w:tcPr>
            <w:tcW w:w="453" w:type="dxa"/>
            <w:tcBorders>
              <w:top w:val="nil"/>
              <w:left w:val="nil"/>
              <w:bottom w:val="single" w:sz="4" w:space="0" w:color="000000"/>
              <w:right w:val="single" w:sz="4" w:space="0" w:color="000000"/>
            </w:tcBorders>
            <w:shd w:val="clear" w:color="auto" w:fill="auto"/>
            <w:hideMark/>
          </w:tcPr>
          <w:p w14:paraId="72EA0B15"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17B8292E" w14:textId="77777777" w:rsidR="00FC7007" w:rsidRPr="00FC7007" w:rsidRDefault="00FC7007" w:rsidP="00FC7007">
            <w:pPr>
              <w:jc w:val="center"/>
              <w:rPr>
                <w:color w:val="000000"/>
                <w:sz w:val="16"/>
                <w:szCs w:val="16"/>
              </w:rPr>
            </w:pPr>
            <w:r w:rsidRPr="00FC7007">
              <w:rPr>
                <w:color w:val="000000"/>
                <w:sz w:val="16"/>
                <w:szCs w:val="16"/>
              </w:rPr>
              <w:t>1 482,08</w:t>
            </w:r>
          </w:p>
        </w:tc>
        <w:tc>
          <w:tcPr>
            <w:tcW w:w="1212" w:type="dxa"/>
            <w:tcBorders>
              <w:top w:val="nil"/>
              <w:left w:val="nil"/>
              <w:bottom w:val="single" w:sz="4" w:space="0" w:color="000000"/>
              <w:right w:val="single" w:sz="4" w:space="0" w:color="000000"/>
            </w:tcBorders>
            <w:shd w:val="clear" w:color="auto" w:fill="auto"/>
            <w:hideMark/>
          </w:tcPr>
          <w:p w14:paraId="0F1089A1" w14:textId="77777777" w:rsidR="00FC7007" w:rsidRPr="00FC7007" w:rsidRDefault="00FC7007" w:rsidP="00FC7007">
            <w:pPr>
              <w:jc w:val="center"/>
              <w:rPr>
                <w:color w:val="000000"/>
                <w:sz w:val="16"/>
                <w:szCs w:val="16"/>
              </w:rPr>
            </w:pPr>
            <w:r w:rsidRPr="00FC7007">
              <w:rPr>
                <w:color w:val="000000"/>
                <w:sz w:val="16"/>
                <w:szCs w:val="16"/>
              </w:rPr>
              <w:t>624,00</w:t>
            </w:r>
          </w:p>
        </w:tc>
        <w:tc>
          <w:tcPr>
            <w:tcW w:w="1212" w:type="dxa"/>
            <w:tcBorders>
              <w:top w:val="nil"/>
              <w:left w:val="nil"/>
              <w:bottom w:val="single" w:sz="4" w:space="0" w:color="000000"/>
              <w:right w:val="single" w:sz="4" w:space="0" w:color="000000"/>
            </w:tcBorders>
            <w:shd w:val="clear" w:color="auto" w:fill="auto"/>
            <w:hideMark/>
          </w:tcPr>
          <w:p w14:paraId="087C96A5" w14:textId="77777777" w:rsidR="00FC7007" w:rsidRPr="00FC7007" w:rsidRDefault="00FC7007" w:rsidP="00FC7007">
            <w:pPr>
              <w:jc w:val="center"/>
              <w:rPr>
                <w:color w:val="000000"/>
                <w:sz w:val="16"/>
                <w:szCs w:val="16"/>
              </w:rPr>
            </w:pPr>
            <w:r w:rsidRPr="00FC7007">
              <w:rPr>
                <w:color w:val="000000"/>
                <w:sz w:val="16"/>
                <w:szCs w:val="16"/>
              </w:rPr>
              <w:t>624,00</w:t>
            </w:r>
          </w:p>
        </w:tc>
      </w:tr>
      <w:tr w:rsidR="00FC7007" w:rsidRPr="00FC7007" w14:paraId="36313B3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5592F33"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19747A24" w14:textId="77777777" w:rsidR="00FC7007" w:rsidRPr="00FC7007" w:rsidRDefault="00FC7007" w:rsidP="00FC7007">
            <w:pPr>
              <w:jc w:val="center"/>
              <w:rPr>
                <w:color w:val="000000"/>
                <w:sz w:val="16"/>
                <w:szCs w:val="16"/>
              </w:rPr>
            </w:pPr>
            <w:r w:rsidRPr="00FC7007">
              <w:rPr>
                <w:color w:val="000000"/>
                <w:sz w:val="16"/>
                <w:szCs w:val="16"/>
              </w:rPr>
              <w:t>773</w:t>
            </w:r>
          </w:p>
        </w:tc>
        <w:tc>
          <w:tcPr>
            <w:tcW w:w="469" w:type="dxa"/>
            <w:tcBorders>
              <w:top w:val="nil"/>
              <w:left w:val="nil"/>
              <w:bottom w:val="single" w:sz="4" w:space="0" w:color="000000"/>
              <w:right w:val="single" w:sz="4" w:space="0" w:color="000000"/>
            </w:tcBorders>
            <w:shd w:val="clear" w:color="auto" w:fill="auto"/>
            <w:hideMark/>
          </w:tcPr>
          <w:p w14:paraId="247E7CEA"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238ADB93"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1166395" w14:textId="77777777" w:rsidR="00FC7007" w:rsidRPr="00FC7007" w:rsidRDefault="00FC7007" w:rsidP="00FC7007">
            <w:pPr>
              <w:jc w:val="center"/>
              <w:rPr>
                <w:color w:val="000000"/>
                <w:sz w:val="16"/>
                <w:szCs w:val="16"/>
              </w:rPr>
            </w:pPr>
            <w:r w:rsidRPr="00FC7007">
              <w:rPr>
                <w:color w:val="000000"/>
                <w:sz w:val="16"/>
                <w:szCs w:val="16"/>
              </w:rPr>
              <w:t>14 1 01 22230</w:t>
            </w:r>
          </w:p>
        </w:tc>
        <w:tc>
          <w:tcPr>
            <w:tcW w:w="453" w:type="dxa"/>
            <w:tcBorders>
              <w:top w:val="nil"/>
              <w:left w:val="nil"/>
              <w:bottom w:val="single" w:sz="4" w:space="0" w:color="000000"/>
              <w:right w:val="single" w:sz="4" w:space="0" w:color="000000"/>
            </w:tcBorders>
            <w:shd w:val="clear" w:color="auto" w:fill="auto"/>
            <w:hideMark/>
          </w:tcPr>
          <w:p w14:paraId="72F7020C"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09168C09"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4106EA8B"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4160B5F4"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1F647BE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9B98433" w14:textId="77777777" w:rsidR="00FC7007" w:rsidRPr="00FC7007" w:rsidRDefault="00FC7007" w:rsidP="00FC7007">
            <w:pPr>
              <w:rPr>
                <w:color w:val="000000"/>
                <w:sz w:val="16"/>
                <w:szCs w:val="16"/>
              </w:rPr>
            </w:pPr>
            <w:r w:rsidRPr="00FC7007">
              <w:rPr>
                <w:color w:val="000000"/>
                <w:sz w:val="16"/>
                <w:szCs w:val="16"/>
              </w:rPr>
              <w:t>Основное мероприятие "Реализация мероприятий по содержанию, обслуживанию и ремонту детских площадок"</w:t>
            </w:r>
          </w:p>
        </w:tc>
        <w:tc>
          <w:tcPr>
            <w:tcW w:w="458" w:type="dxa"/>
            <w:tcBorders>
              <w:top w:val="nil"/>
              <w:left w:val="nil"/>
              <w:bottom w:val="single" w:sz="4" w:space="0" w:color="000000"/>
              <w:right w:val="single" w:sz="4" w:space="0" w:color="000000"/>
            </w:tcBorders>
            <w:shd w:val="clear" w:color="auto" w:fill="auto"/>
            <w:hideMark/>
          </w:tcPr>
          <w:p w14:paraId="7D115C7C" w14:textId="77777777" w:rsidR="00FC7007" w:rsidRPr="00FC7007" w:rsidRDefault="00FC7007" w:rsidP="00FC7007">
            <w:pPr>
              <w:jc w:val="center"/>
              <w:rPr>
                <w:color w:val="000000"/>
                <w:sz w:val="16"/>
                <w:szCs w:val="16"/>
              </w:rPr>
            </w:pPr>
            <w:r w:rsidRPr="00FC7007">
              <w:rPr>
                <w:color w:val="000000"/>
                <w:sz w:val="16"/>
                <w:szCs w:val="16"/>
              </w:rPr>
              <w:t>773</w:t>
            </w:r>
          </w:p>
        </w:tc>
        <w:tc>
          <w:tcPr>
            <w:tcW w:w="469" w:type="dxa"/>
            <w:tcBorders>
              <w:top w:val="nil"/>
              <w:left w:val="nil"/>
              <w:bottom w:val="single" w:sz="4" w:space="0" w:color="000000"/>
              <w:right w:val="single" w:sz="4" w:space="0" w:color="000000"/>
            </w:tcBorders>
            <w:shd w:val="clear" w:color="auto" w:fill="auto"/>
            <w:hideMark/>
          </w:tcPr>
          <w:p w14:paraId="1E15F796"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4BC7F6C1"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1522BF8" w14:textId="77777777" w:rsidR="00FC7007" w:rsidRPr="00FC7007" w:rsidRDefault="00FC7007" w:rsidP="00FC7007">
            <w:pPr>
              <w:jc w:val="center"/>
              <w:rPr>
                <w:color w:val="000000"/>
                <w:sz w:val="16"/>
                <w:szCs w:val="16"/>
              </w:rPr>
            </w:pPr>
            <w:r w:rsidRPr="00FC7007">
              <w:rPr>
                <w:color w:val="000000"/>
                <w:sz w:val="16"/>
                <w:szCs w:val="16"/>
              </w:rPr>
              <w:t>14 1 06 00000</w:t>
            </w:r>
          </w:p>
        </w:tc>
        <w:tc>
          <w:tcPr>
            <w:tcW w:w="453" w:type="dxa"/>
            <w:tcBorders>
              <w:top w:val="nil"/>
              <w:left w:val="nil"/>
              <w:bottom w:val="single" w:sz="4" w:space="0" w:color="000000"/>
              <w:right w:val="single" w:sz="4" w:space="0" w:color="000000"/>
            </w:tcBorders>
            <w:shd w:val="clear" w:color="auto" w:fill="auto"/>
            <w:hideMark/>
          </w:tcPr>
          <w:p w14:paraId="586DAB79"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2582DC2" w14:textId="77777777" w:rsidR="00FC7007" w:rsidRPr="00FC7007" w:rsidRDefault="00FC7007" w:rsidP="00FC7007">
            <w:pPr>
              <w:jc w:val="center"/>
              <w:rPr>
                <w:color w:val="000000"/>
                <w:sz w:val="16"/>
                <w:szCs w:val="16"/>
              </w:rPr>
            </w:pPr>
            <w:r w:rsidRPr="00FC7007">
              <w:rPr>
                <w:color w:val="000000"/>
                <w:sz w:val="16"/>
                <w:szCs w:val="16"/>
              </w:rPr>
              <w:t>46,00</w:t>
            </w:r>
          </w:p>
        </w:tc>
        <w:tc>
          <w:tcPr>
            <w:tcW w:w="1212" w:type="dxa"/>
            <w:tcBorders>
              <w:top w:val="nil"/>
              <w:left w:val="nil"/>
              <w:bottom w:val="single" w:sz="4" w:space="0" w:color="000000"/>
              <w:right w:val="single" w:sz="4" w:space="0" w:color="000000"/>
            </w:tcBorders>
            <w:shd w:val="clear" w:color="auto" w:fill="auto"/>
            <w:hideMark/>
          </w:tcPr>
          <w:p w14:paraId="0BE01511" w14:textId="77777777" w:rsidR="00FC7007" w:rsidRPr="00FC7007" w:rsidRDefault="00FC7007" w:rsidP="00FC7007">
            <w:pPr>
              <w:jc w:val="center"/>
              <w:rPr>
                <w:color w:val="000000"/>
                <w:sz w:val="16"/>
                <w:szCs w:val="16"/>
              </w:rPr>
            </w:pPr>
            <w:r w:rsidRPr="00FC7007">
              <w:rPr>
                <w:color w:val="000000"/>
                <w:sz w:val="16"/>
                <w:szCs w:val="16"/>
              </w:rPr>
              <w:t>26,00</w:t>
            </w:r>
          </w:p>
        </w:tc>
        <w:tc>
          <w:tcPr>
            <w:tcW w:w="1212" w:type="dxa"/>
            <w:tcBorders>
              <w:top w:val="nil"/>
              <w:left w:val="nil"/>
              <w:bottom w:val="single" w:sz="4" w:space="0" w:color="000000"/>
              <w:right w:val="single" w:sz="4" w:space="0" w:color="000000"/>
            </w:tcBorders>
            <w:shd w:val="clear" w:color="auto" w:fill="auto"/>
            <w:hideMark/>
          </w:tcPr>
          <w:p w14:paraId="2E94D963" w14:textId="77777777" w:rsidR="00FC7007" w:rsidRPr="00FC7007" w:rsidRDefault="00FC7007" w:rsidP="00FC7007">
            <w:pPr>
              <w:jc w:val="center"/>
              <w:rPr>
                <w:color w:val="000000"/>
                <w:sz w:val="16"/>
                <w:szCs w:val="16"/>
              </w:rPr>
            </w:pPr>
            <w:r w:rsidRPr="00FC7007">
              <w:rPr>
                <w:color w:val="000000"/>
                <w:sz w:val="16"/>
                <w:szCs w:val="16"/>
              </w:rPr>
              <w:t>26,00</w:t>
            </w:r>
          </w:p>
        </w:tc>
      </w:tr>
      <w:tr w:rsidR="00FC7007" w:rsidRPr="00FC7007" w14:paraId="05A03F9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CF137EC"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связанные с обслуживанием детских площадок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7CFB3E5F" w14:textId="77777777" w:rsidR="00FC7007" w:rsidRPr="00FC7007" w:rsidRDefault="00FC7007" w:rsidP="00FC7007">
            <w:pPr>
              <w:jc w:val="center"/>
              <w:rPr>
                <w:color w:val="000000"/>
                <w:sz w:val="16"/>
                <w:szCs w:val="16"/>
              </w:rPr>
            </w:pPr>
            <w:r w:rsidRPr="00FC7007">
              <w:rPr>
                <w:color w:val="000000"/>
                <w:sz w:val="16"/>
                <w:szCs w:val="16"/>
              </w:rPr>
              <w:t>773</w:t>
            </w:r>
          </w:p>
        </w:tc>
        <w:tc>
          <w:tcPr>
            <w:tcW w:w="469" w:type="dxa"/>
            <w:tcBorders>
              <w:top w:val="nil"/>
              <w:left w:val="nil"/>
              <w:bottom w:val="single" w:sz="4" w:space="0" w:color="000000"/>
              <w:right w:val="single" w:sz="4" w:space="0" w:color="000000"/>
            </w:tcBorders>
            <w:shd w:val="clear" w:color="auto" w:fill="auto"/>
            <w:hideMark/>
          </w:tcPr>
          <w:p w14:paraId="4D94BED1"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5E693EF3"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6A0E71E" w14:textId="77777777" w:rsidR="00FC7007" w:rsidRPr="00FC7007" w:rsidRDefault="00FC7007" w:rsidP="00FC7007">
            <w:pPr>
              <w:jc w:val="center"/>
              <w:rPr>
                <w:color w:val="000000"/>
                <w:sz w:val="16"/>
                <w:szCs w:val="16"/>
              </w:rPr>
            </w:pPr>
            <w:r w:rsidRPr="00FC7007">
              <w:rPr>
                <w:color w:val="000000"/>
                <w:sz w:val="16"/>
                <w:szCs w:val="16"/>
              </w:rPr>
              <w:t>14 1 06 22232</w:t>
            </w:r>
          </w:p>
        </w:tc>
        <w:tc>
          <w:tcPr>
            <w:tcW w:w="453" w:type="dxa"/>
            <w:tcBorders>
              <w:top w:val="nil"/>
              <w:left w:val="nil"/>
              <w:bottom w:val="single" w:sz="4" w:space="0" w:color="000000"/>
              <w:right w:val="single" w:sz="4" w:space="0" w:color="000000"/>
            </w:tcBorders>
            <w:shd w:val="clear" w:color="auto" w:fill="auto"/>
            <w:hideMark/>
          </w:tcPr>
          <w:p w14:paraId="65CF208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61F781D" w14:textId="77777777" w:rsidR="00FC7007" w:rsidRPr="00FC7007" w:rsidRDefault="00FC7007" w:rsidP="00FC7007">
            <w:pPr>
              <w:jc w:val="center"/>
              <w:rPr>
                <w:color w:val="000000"/>
                <w:sz w:val="16"/>
                <w:szCs w:val="16"/>
              </w:rPr>
            </w:pPr>
            <w:r w:rsidRPr="00FC7007">
              <w:rPr>
                <w:color w:val="000000"/>
                <w:sz w:val="16"/>
                <w:szCs w:val="16"/>
              </w:rPr>
              <w:t>46,00</w:t>
            </w:r>
          </w:p>
        </w:tc>
        <w:tc>
          <w:tcPr>
            <w:tcW w:w="1212" w:type="dxa"/>
            <w:tcBorders>
              <w:top w:val="nil"/>
              <w:left w:val="nil"/>
              <w:bottom w:val="single" w:sz="4" w:space="0" w:color="000000"/>
              <w:right w:val="single" w:sz="4" w:space="0" w:color="000000"/>
            </w:tcBorders>
            <w:shd w:val="clear" w:color="auto" w:fill="auto"/>
            <w:hideMark/>
          </w:tcPr>
          <w:p w14:paraId="104FDCA9" w14:textId="77777777" w:rsidR="00FC7007" w:rsidRPr="00FC7007" w:rsidRDefault="00FC7007" w:rsidP="00FC7007">
            <w:pPr>
              <w:jc w:val="center"/>
              <w:rPr>
                <w:color w:val="000000"/>
                <w:sz w:val="16"/>
                <w:szCs w:val="16"/>
              </w:rPr>
            </w:pPr>
            <w:r w:rsidRPr="00FC7007">
              <w:rPr>
                <w:color w:val="000000"/>
                <w:sz w:val="16"/>
                <w:szCs w:val="16"/>
              </w:rPr>
              <w:t>26,00</w:t>
            </w:r>
          </w:p>
        </w:tc>
        <w:tc>
          <w:tcPr>
            <w:tcW w:w="1212" w:type="dxa"/>
            <w:tcBorders>
              <w:top w:val="nil"/>
              <w:left w:val="nil"/>
              <w:bottom w:val="single" w:sz="4" w:space="0" w:color="000000"/>
              <w:right w:val="single" w:sz="4" w:space="0" w:color="000000"/>
            </w:tcBorders>
            <w:shd w:val="clear" w:color="auto" w:fill="auto"/>
            <w:hideMark/>
          </w:tcPr>
          <w:p w14:paraId="62D0F6FD" w14:textId="77777777" w:rsidR="00FC7007" w:rsidRPr="00FC7007" w:rsidRDefault="00FC7007" w:rsidP="00FC7007">
            <w:pPr>
              <w:jc w:val="center"/>
              <w:rPr>
                <w:color w:val="000000"/>
                <w:sz w:val="16"/>
                <w:szCs w:val="16"/>
              </w:rPr>
            </w:pPr>
            <w:r w:rsidRPr="00FC7007">
              <w:rPr>
                <w:color w:val="000000"/>
                <w:sz w:val="16"/>
                <w:szCs w:val="16"/>
              </w:rPr>
              <w:t>26,00</w:t>
            </w:r>
          </w:p>
        </w:tc>
      </w:tr>
      <w:tr w:rsidR="00FC7007" w:rsidRPr="00FC7007" w14:paraId="430AF5C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FB3A0F3"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59326D1B" w14:textId="77777777" w:rsidR="00FC7007" w:rsidRPr="00FC7007" w:rsidRDefault="00FC7007" w:rsidP="00FC7007">
            <w:pPr>
              <w:jc w:val="center"/>
              <w:rPr>
                <w:color w:val="000000"/>
                <w:sz w:val="16"/>
                <w:szCs w:val="16"/>
              </w:rPr>
            </w:pPr>
            <w:r w:rsidRPr="00FC7007">
              <w:rPr>
                <w:color w:val="000000"/>
                <w:sz w:val="16"/>
                <w:szCs w:val="16"/>
              </w:rPr>
              <w:t>773</w:t>
            </w:r>
          </w:p>
        </w:tc>
        <w:tc>
          <w:tcPr>
            <w:tcW w:w="469" w:type="dxa"/>
            <w:tcBorders>
              <w:top w:val="nil"/>
              <w:left w:val="nil"/>
              <w:bottom w:val="single" w:sz="4" w:space="0" w:color="000000"/>
              <w:right w:val="single" w:sz="4" w:space="0" w:color="000000"/>
            </w:tcBorders>
            <w:shd w:val="clear" w:color="auto" w:fill="auto"/>
            <w:hideMark/>
          </w:tcPr>
          <w:p w14:paraId="7E90951F"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0BB5D12F"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926A28F" w14:textId="77777777" w:rsidR="00FC7007" w:rsidRPr="00FC7007" w:rsidRDefault="00FC7007" w:rsidP="00FC7007">
            <w:pPr>
              <w:jc w:val="center"/>
              <w:rPr>
                <w:color w:val="000000"/>
                <w:sz w:val="16"/>
                <w:szCs w:val="16"/>
              </w:rPr>
            </w:pPr>
            <w:r w:rsidRPr="00FC7007">
              <w:rPr>
                <w:color w:val="000000"/>
                <w:sz w:val="16"/>
                <w:szCs w:val="16"/>
              </w:rPr>
              <w:t>14 1 06 22232</w:t>
            </w:r>
          </w:p>
        </w:tc>
        <w:tc>
          <w:tcPr>
            <w:tcW w:w="453" w:type="dxa"/>
            <w:tcBorders>
              <w:top w:val="nil"/>
              <w:left w:val="nil"/>
              <w:bottom w:val="single" w:sz="4" w:space="0" w:color="000000"/>
              <w:right w:val="single" w:sz="4" w:space="0" w:color="000000"/>
            </w:tcBorders>
            <w:shd w:val="clear" w:color="auto" w:fill="auto"/>
            <w:hideMark/>
          </w:tcPr>
          <w:p w14:paraId="3A37216A"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7009B4B3" w14:textId="77777777" w:rsidR="00FC7007" w:rsidRPr="00FC7007" w:rsidRDefault="00FC7007" w:rsidP="00FC7007">
            <w:pPr>
              <w:jc w:val="center"/>
              <w:rPr>
                <w:color w:val="000000"/>
                <w:sz w:val="16"/>
                <w:szCs w:val="16"/>
              </w:rPr>
            </w:pPr>
            <w:r w:rsidRPr="00FC7007">
              <w:rPr>
                <w:color w:val="000000"/>
                <w:sz w:val="16"/>
                <w:szCs w:val="16"/>
              </w:rPr>
              <w:t>46,00</w:t>
            </w:r>
          </w:p>
        </w:tc>
        <w:tc>
          <w:tcPr>
            <w:tcW w:w="1212" w:type="dxa"/>
            <w:tcBorders>
              <w:top w:val="nil"/>
              <w:left w:val="nil"/>
              <w:bottom w:val="single" w:sz="4" w:space="0" w:color="000000"/>
              <w:right w:val="single" w:sz="4" w:space="0" w:color="000000"/>
            </w:tcBorders>
            <w:shd w:val="clear" w:color="auto" w:fill="auto"/>
            <w:hideMark/>
          </w:tcPr>
          <w:p w14:paraId="3F662506" w14:textId="77777777" w:rsidR="00FC7007" w:rsidRPr="00FC7007" w:rsidRDefault="00FC7007" w:rsidP="00FC7007">
            <w:pPr>
              <w:jc w:val="center"/>
              <w:rPr>
                <w:color w:val="000000"/>
                <w:sz w:val="16"/>
                <w:szCs w:val="16"/>
              </w:rPr>
            </w:pPr>
            <w:r w:rsidRPr="00FC7007">
              <w:rPr>
                <w:color w:val="000000"/>
                <w:sz w:val="16"/>
                <w:szCs w:val="16"/>
              </w:rPr>
              <w:t>26,00</w:t>
            </w:r>
          </w:p>
        </w:tc>
        <w:tc>
          <w:tcPr>
            <w:tcW w:w="1212" w:type="dxa"/>
            <w:tcBorders>
              <w:top w:val="nil"/>
              <w:left w:val="nil"/>
              <w:bottom w:val="single" w:sz="4" w:space="0" w:color="000000"/>
              <w:right w:val="single" w:sz="4" w:space="0" w:color="000000"/>
            </w:tcBorders>
            <w:shd w:val="clear" w:color="auto" w:fill="auto"/>
            <w:hideMark/>
          </w:tcPr>
          <w:p w14:paraId="4CA72388" w14:textId="77777777" w:rsidR="00FC7007" w:rsidRPr="00FC7007" w:rsidRDefault="00FC7007" w:rsidP="00FC7007">
            <w:pPr>
              <w:jc w:val="center"/>
              <w:rPr>
                <w:color w:val="000000"/>
                <w:sz w:val="16"/>
                <w:szCs w:val="16"/>
              </w:rPr>
            </w:pPr>
            <w:r w:rsidRPr="00FC7007">
              <w:rPr>
                <w:color w:val="000000"/>
                <w:sz w:val="16"/>
                <w:szCs w:val="16"/>
              </w:rPr>
              <w:t>26,00</w:t>
            </w:r>
          </w:p>
        </w:tc>
      </w:tr>
      <w:tr w:rsidR="00FC7007" w:rsidRPr="00FC7007" w14:paraId="61B450C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683467C" w14:textId="77777777" w:rsidR="00FC7007" w:rsidRPr="00FC7007" w:rsidRDefault="00FC7007" w:rsidP="00FC7007">
            <w:pPr>
              <w:rPr>
                <w:color w:val="000000"/>
                <w:sz w:val="16"/>
                <w:szCs w:val="16"/>
              </w:rPr>
            </w:pPr>
            <w:r w:rsidRPr="00FC7007">
              <w:rPr>
                <w:color w:val="000000"/>
                <w:sz w:val="16"/>
                <w:szCs w:val="16"/>
              </w:rPr>
              <w:t xml:space="preserve">Васильевский территориальный отдел администрации Кочубеевского муниципального </w:t>
            </w:r>
            <w:r w:rsidRPr="00FC7007">
              <w:rPr>
                <w:color w:val="000000"/>
                <w:sz w:val="16"/>
                <w:szCs w:val="16"/>
              </w:rPr>
              <w:lastRenderedPageBreak/>
              <w:t>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4533B433" w14:textId="77777777" w:rsidR="00FC7007" w:rsidRPr="00FC7007" w:rsidRDefault="00FC7007" w:rsidP="00FC7007">
            <w:pPr>
              <w:jc w:val="center"/>
              <w:rPr>
                <w:color w:val="000000"/>
                <w:sz w:val="16"/>
                <w:szCs w:val="16"/>
              </w:rPr>
            </w:pPr>
            <w:r w:rsidRPr="00FC7007">
              <w:rPr>
                <w:color w:val="000000"/>
                <w:sz w:val="16"/>
                <w:szCs w:val="16"/>
              </w:rPr>
              <w:lastRenderedPageBreak/>
              <w:t>774</w:t>
            </w:r>
          </w:p>
        </w:tc>
        <w:tc>
          <w:tcPr>
            <w:tcW w:w="469" w:type="dxa"/>
            <w:tcBorders>
              <w:top w:val="nil"/>
              <w:left w:val="nil"/>
              <w:bottom w:val="single" w:sz="4" w:space="0" w:color="000000"/>
              <w:right w:val="single" w:sz="4" w:space="0" w:color="000000"/>
            </w:tcBorders>
            <w:shd w:val="clear" w:color="auto" w:fill="auto"/>
            <w:hideMark/>
          </w:tcPr>
          <w:p w14:paraId="6B94E85C" w14:textId="77777777" w:rsidR="00FC7007" w:rsidRPr="00FC7007" w:rsidRDefault="00FC7007" w:rsidP="00FC7007">
            <w:pPr>
              <w:jc w:val="center"/>
              <w:rPr>
                <w:color w:val="000000"/>
                <w:sz w:val="16"/>
                <w:szCs w:val="16"/>
              </w:rPr>
            </w:pPr>
            <w:r w:rsidRPr="00FC7007">
              <w:rPr>
                <w:color w:val="000000"/>
                <w:sz w:val="16"/>
                <w:szCs w:val="16"/>
              </w:rPr>
              <w:t> </w:t>
            </w:r>
          </w:p>
        </w:tc>
        <w:tc>
          <w:tcPr>
            <w:tcW w:w="471" w:type="dxa"/>
            <w:tcBorders>
              <w:top w:val="nil"/>
              <w:left w:val="nil"/>
              <w:bottom w:val="single" w:sz="4" w:space="0" w:color="000000"/>
              <w:right w:val="single" w:sz="4" w:space="0" w:color="000000"/>
            </w:tcBorders>
            <w:shd w:val="clear" w:color="auto" w:fill="auto"/>
            <w:hideMark/>
          </w:tcPr>
          <w:p w14:paraId="4AA2F779"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68FCC614"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4447E76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58510BE" w14:textId="77777777" w:rsidR="00FC7007" w:rsidRPr="00FC7007" w:rsidRDefault="00FC7007" w:rsidP="00FC7007">
            <w:pPr>
              <w:jc w:val="center"/>
              <w:rPr>
                <w:color w:val="000000"/>
                <w:sz w:val="16"/>
                <w:szCs w:val="16"/>
              </w:rPr>
            </w:pPr>
            <w:r w:rsidRPr="00FC7007">
              <w:rPr>
                <w:color w:val="000000"/>
                <w:sz w:val="16"/>
                <w:szCs w:val="16"/>
              </w:rPr>
              <w:t>12 758,53</w:t>
            </w:r>
          </w:p>
        </w:tc>
        <w:tc>
          <w:tcPr>
            <w:tcW w:w="1212" w:type="dxa"/>
            <w:tcBorders>
              <w:top w:val="nil"/>
              <w:left w:val="nil"/>
              <w:bottom w:val="single" w:sz="4" w:space="0" w:color="000000"/>
              <w:right w:val="single" w:sz="4" w:space="0" w:color="000000"/>
            </w:tcBorders>
            <w:shd w:val="clear" w:color="auto" w:fill="auto"/>
            <w:hideMark/>
          </w:tcPr>
          <w:p w14:paraId="2CE016F3" w14:textId="77777777" w:rsidR="00FC7007" w:rsidRPr="00FC7007" w:rsidRDefault="00FC7007" w:rsidP="00FC7007">
            <w:pPr>
              <w:jc w:val="center"/>
              <w:rPr>
                <w:color w:val="000000"/>
                <w:sz w:val="16"/>
                <w:szCs w:val="16"/>
              </w:rPr>
            </w:pPr>
            <w:r w:rsidRPr="00FC7007">
              <w:rPr>
                <w:color w:val="000000"/>
                <w:sz w:val="16"/>
                <w:szCs w:val="16"/>
              </w:rPr>
              <w:t>6 265,56</w:t>
            </w:r>
          </w:p>
        </w:tc>
        <w:tc>
          <w:tcPr>
            <w:tcW w:w="1212" w:type="dxa"/>
            <w:tcBorders>
              <w:top w:val="nil"/>
              <w:left w:val="nil"/>
              <w:bottom w:val="single" w:sz="4" w:space="0" w:color="000000"/>
              <w:right w:val="single" w:sz="4" w:space="0" w:color="000000"/>
            </w:tcBorders>
            <w:shd w:val="clear" w:color="auto" w:fill="auto"/>
            <w:hideMark/>
          </w:tcPr>
          <w:p w14:paraId="2BDD3E85" w14:textId="77777777" w:rsidR="00FC7007" w:rsidRPr="00FC7007" w:rsidRDefault="00FC7007" w:rsidP="00FC7007">
            <w:pPr>
              <w:jc w:val="center"/>
              <w:rPr>
                <w:color w:val="000000"/>
                <w:sz w:val="16"/>
                <w:szCs w:val="16"/>
              </w:rPr>
            </w:pPr>
            <w:r w:rsidRPr="00FC7007">
              <w:rPr>
                <w:color w:val="000000"/>
                <w:sz w:val="16"/>
                <w:szCs w:val="16"/>
              </w:rPr>
              <w:t>6 285,35</w:t>
            </w:r>
          </w:p>
        </w:tc>
      </w:tr>
      <w:tr w:rsidR="00FC7007" w:rsidRPr="00FC7007" w14:paraId="782D53D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D8BC1AD" w14:textId="77777777" w:rsidR="00FC7007" w:rsidRPr="00FC7007" w:rsidRDefault="00FC7007" w:rsidP="00FC7007">
            <w:pPr>
              <w:rPr>
                <w:color w:val="000000"/>
                <w:sz w:val="16"/>
                <w:szCs w:val="16"/>
              </w:rPr>
            </w:pPr>
            <w:r w:rsidRPr="00FC7007">
              <w:rPr>
                <w:color w:val="000000"/>
                <w:sz w:val="16"/>
                <w:szCs w:val="16"/>
              </w:rPr>
              <w:lastRenderedPageBreak/>
              <w:t>ОБЩЕГОСУДАРСТВЕННЫЕ ВОПРОСЫ</w:t>
            </w:r>
          </w:p>
        </w:tc>
        <w:tc>
          <w:tcPr>
            <w:tcW w:w="458" w:type="dxa"/>
            <w:tcBorders>
              <w:top w:val="nil"/>
              <w:left w:val="nil"/>
              <w:bottom w:val="single" w:sz="4" w:space="0" w:color="000000"/>
              <w:right w:val="single" w:sz="4" w:space="0" w:color="000000"/>
            </w:tcBorders>
            <w:shd w:val="clear" w:color="auto" w:fill="auto"/>
            <w:hideMark/>
          </w:tcPr>
          <w:p w14:paraId="5591EC74" w14:textId="77777777" w:rsidR="00FC7007" w:rsidRPr="00FC7007" w:rsidRDefault="00FC7007" w:rsidP="00FC7007">
            <w:pPr>
              <w:jc w:val="center"/>
              <w:rPr>
                <w:color w:val="000000"/>
                <w:sz w:val="16"/>
                <w:szCs w:val="16"/>
              </w:rPr>
            </w:pPr>
            <w:r w:rsidRPr="00FC7007">
              <w:rPr>
                <w:color w:val="000000"/>
                <w:sz w:val="16"/>
                <w:szCs w:val="16"/>
              </w:rPr>
              <w:t>774</w:t>
            </w:r>
          </w:p>
        </w:tc>
        <w:tc>
          <w:tcPr>
            <w:tcW w:w="469" w:type="dxa"/>
            <w:tcBorders>
              <w:top w:val="nil"/>
              <w:left w:val="nil"/>
              <w:bottom w:val="single" w:sz="4" w:space="0" w:color="000000"/>
              <w:right w:val="single" w:sz="4" w:space="0" w:color="000000"/>
            </w:tcBorders>
            <w:shd w:val="clear" w:color="auto" w:fill="auto"/>
            <w:hideMark/>
          </w:tcPr>
          <w:p w14:paraId="5A28F97A"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0F7A744"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67D8D5C2"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048D6FA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10072DE" w14:textId="77777777" w:rsidR="00FC7007" w:rsidRPr="00FC7007" w:rsidRDefault="00FC7007" w:rsidP="00FC7007">
            <w:pPr>
              <w:jc w:val="center"/>
              <w:rPr>
                <w:color w:val="000000"/>
                <w:sz w:val="16"/>
                <w:szCs w:val="16"/>
              </w:rPr>
            </w:pPr>
            <w:r w:rsidRPr="00FC7007">
              <w:rPr>
                <w:color w:val="000000"/>
                <w:sz w:val="16"/>
                <w:szCs w:val="16"/>
              </w:rPr>
              <w:t>4 575,56</w:t>
            </w:r>
          </w:p>
        </w:tc>
        <w:tc>
          <w:tcPr>
            <w:tcW w:w="1212" w:type="dxa"/>
            <w:tcBorders>
              <w:top w:val="nil"/>
              <w:left w:val="nil"/>
              <w:bottom w:val="single" w:sz="4" w:space="0" w:color="000000"/>
              <w:right w:val="single" w:sz="4" w:space="0" w:color="000000"/>
            </w:tcBorders>
            <w:shd w:val="clear" w:color="auto" w:fill="auto"/>
            <w:hideMark/>
          </w:tcPr>
          <w:p w14:paraId="49438065" w14:textId="77777777" w:rsidR="00FC7007" w:rsidRPr="00FC7007" w:rsidRDefault="00FC7007" w:rsidP="00FC7007">
            <w:pPr>
              <w:jc w:val="center"/>
              <w:rPr>
                <w:color w:val="000000"/>
                <w:sz w:val="16"/>
                <w:szCs w:val="16"/>
              </w:rPr>
            </w:pPr>
            <w:r w:rsidRPr="00FC7007">
              <w:rPr>
                <w:color w:val="000000"/>
                <w:sz w:val="16"/>
                <w:szCs w:val="16"/>
              </w:rPr>
              <w:t>4 588,35</w:t>
            </w:r>
          </w:p>
        </w:tc>
        <w:tc>
          <w:tcPr>
            <w:tcW w:w="1212" w:type="dxa"/>
            <w:tcBorders>
              <w:top w:val="nil"/>
              <w:left w:val="nil"/>
              <w:bottom w:val="single" w:sz="4" w:space="0" w:color="000000"/>
              <w:right w:val="single" w:sz="4" w:space="0" w:color="000000"/>
            </w:tcBorders>
            <w:shd w:val="clear" w:color="auto" w:fill="auto"/>
            <w:hideMark/>
          </w:tcPr>
          <w:p w14:paraId="3DA1830D" w14:textId="77777777" w:rsidR="00FC7007" w:rsidRPr="00FC7007" w:rsidRDefault="00FC7007" w:rsidP="00FC7007">
            <w:pPr>
              <w:jc w:val="center"/>
              <w:rPr>
                <w:color w:val="000000"/>
                <w:sz w:val="16"/>
                <w:szCs w:val="16"/>
              </w:rPr>
            </w:pPr>
            <w:r w:rsidRPr="00FC7007">
              <w:rPr>
                <w:color w:val="000000"/>
                <w:sz w:val="16"/>
                <w:szCs w:val="16"/>
              </w:rPr>
              <w:t>4 601,89</w:t>
            </w:r>
          </w:p>
        </w:tc>
      </w:tr>
      <w:tr w:rsidR="00FC7007" w:rsidRPr="00FC7007" w14:paraId="6D33918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DF5B824" w14:textId="77777777" w:rsidR="00FC7007" w:rsidRPr="00FC7007" w:rsidRDefault="00FC7007" w:rsidP="00FC7007">
            <w:pPr>
              <w:rPr>
                <w:color w:val="000000"/>
                <w:sz w:val="16"/>
                <w:szCs w:val="16"/>
              </w:rPr>
            </w:pPr>
            <w:r w:rsidRPr="00FC7007">
              <w:rPr>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8" w:type="dxa"/>
            <w:tcBorders>
              <w:top w:val="nil"/>
              <w:left w:val="nil"/>
              <w:bottom w:val="single" w:sz="4" w:space="0" w:color="000000"/>
              <w:right w:val="single" w:sz="4" w:space="0" w:color="000000"/>
            </w:tcBorders>
            <w:shd w:val="clear" w:color="auto" w:fill="auto"/>
            <w:hideMark/>
          </w:tcPr>
          <w:p w14:paraId="56A62BE5" w14:textId="77777777" w:rsidR="00FC7007" w:rsidRPr="00FC7007" w:rsidRDefault="00FC7007" w:rsidP="00FC7007">
            <w:pPr>
              <w:jc w:val="center"/>
              <w:rPr>
                <w:color w:val="000000"/>
                <w:sz w:val="16"/>
                <w:szCs w:val="16"/>
              </w:rPr>
            </w:pPr>
            <w:r w:rsidRPr="00FC7007">
              <w:rPr>
                <w:color w:val="000000"/>
                <w:sz w:val="16"/>
                <w:szCs w:val="16"/>
              </w:rPr>
              <w:t>774</w:t>
            </w:r>
          </w:p>
        </w:tc>
        <w:tc>
          <w:tcPr>
            <w:tcW w:w="469" w:type="dxa"/>
            <w:tcBorders>
              <w:top w:val="nil"/>
              <w:left w:val="nil"/>
              <w:bottom w:val="single" w:sz="4" w:space="0" w:color="000000"/>
              <w:right w:val="single" w:sz="4" w:space="0" w:color="000000"/>
            </w:tcBorders>
            <w:shd w:val="clear" w:color="auto" w:fill="auto"/>
            <w:hideMark/>
          </w:tcPr>
          <w:p w14:paraId="3FEEE2E8"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A83BBA4"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3AC268DB"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4F3D711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327C5BD" w14:textId="77777777" w:rsidR="00FC7007" w:rsidRPr="00FC7007" w:rsidRDefault="00FC7007" w:rsidP="00FC7007">
            <w:pPr>
              <w:jc w:val="center"/>
              <w:rPr>
                <w:color w:val="000000"/>
                <w:sz w:val="16"/>
                <w:szCs w:val="16"/>
              </w:rPr>
            </w:pPr>
            <w:r w:rsidRPr="00FC7007">
              <w:rPr>
                <w:color w:val="000000"/>
                <w:sz w:val="16"/>
                <w:szCs w:val="16"/>
              </w:rPr>
              <w:t>4 565,56</w:t>
            </w:r>
          </w:p>
        </w:tc>
        <w:tc>
          <w:tcPr>
            <w:tcW w:w="1212" w:type="dxa"/>
            <w:tcBorders>
              <w:top w:val="nil"/>
              <w:left w:val="nil"/>
              <w:bottom w:val="single" w:sz="4" w:space="0" w:color="000000"/>
              <w:right w:val="single" w:sz="4" w:space="0" w:color="000000"/>
            </w:tcBorders>
            <w:shd w:val="clear" w:color="auto" w:fill="auto"/>
            <w:hideMark/>
          </w:tcPr>
          <w:p w14:paraId="27D9A35A" w14:textId="77777777" w:rsidR="00FC7007" w:rsidRPr="00FC7007" w:rsidRDefault="00FC7007" w:rsidP="00FC7007">
            <w:pPr>
              <w:jc w:val="center"/>
              <w:rPr>
                <w:color w:val="000000"/>
                <w:sz w:val="16"/>
                <w:szCs w:val="16"/>
              </w:rPr>
            </w:pPr>
            <w:r w:rsidRPr="00FC7007">
              <w:rPr>
                <w:color w:val="000000"/>
                <w:sz w:val="16"/>
                <w:szCs w:val="16"/>
              </w:rPr>
              <w:t>4 578,35</w:t>
            </w:r>
          </w:p>
        </w:tc>
        <w:tc>
          <w:tcPr>
            <w:tcW w:w="1212" w:type="dxa"/>
            <w:tcBorders>
              <w:top w:val="nil"/>
              <w:left w:val="nil"/>
              <w:bottom w:val="single" w:sz="4" w:space="0" w:color="000000"/>
              <w:right w:val="single" w:sz="4" w:space="0" w:color="000000"/>
            </w:tcBorders>
            <w:shd w:val="clear" w:color="auto" w:fill="auto"/>
            <w:hideMark/>
          </w:tcPr>
          <w:p w14:paraId="635C764F" w14:textId="77777777" w:rsidR="00FC7007" w:rsidRPr="00FC7007" w:rsidRDefault="00FC7007" w:rsidP="00FC7007">
            <w:pPr>
              <w:jc w:val="center"/>
              <w:rPr>
                <w:color w:val="000000"/>
                <w:sz w:val="16"/>
                <w:szCs w:val="16"/>
              </w:rPr>
            </w:pPr>
            <w:r w:rsidRPr="00FC7007">
              <w:rPr>
                <w:color w:val="000000"/>
                <w:sz w:val="16"/>
                <w:szCs w:val="16"/>
              </w:rPr>
              <w:t>4 591,89</w:t>
            </w:r>
          </w:p>
        </w:tc>
      </w:tr>
      <w:tr w:rsidR="00FC7007" w:rsidRPr="00FC7007" w14:paraId="0175F79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E6310A1" w14:textId="77777777" w:rsidR="00FC7007" w:rsidRPr="00FC7007" w:rsidRDefault="00FC7007" w:rsidP="00FC7007">
            <w:pPr>
              <w:rPr>
                <w:color w:val="000000"/>
                <w:sz w:val="16"/>
                <w:szCs w:val="16"/>
              </w:rPr>
            </w:pPr>
            <w:r w:rsidRPr="00FC7007">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6981E500" w14:textId="77777777" w:rsidR="00FC7007" w:rsidRPr="00FC7007" w:rsidRDefault="00FC7007" w:rsidP="00FC7007">
            <w:pPr>
              <w:jc w:val="center"/>
              <w:rPr>
                <w:color w:val="000000"/>
                <w:sz w:val="16"/>
                <w:szCs w:val="16"/>
              </w:rPr>
            </w:pPr>
            <w:r w:rsidRPr="00FC7007">
              <w:rPr>
                <w:color w:val="000000"/>
                <w:sz w:val="16"/>
                <w:szCs w:val="16"/>
              </w:rPr>
              <w:t>774</w:t>
            </w:r>
          </w:p>
        </w:tc>
        <w:tc>
          <w:tcPr>
            <w:tcW w:w="469" w:type="dxa"/>
            <w:tcBorders>
              <w:top w:val="nil"/>
              <w:left w:val="nil"/>
              <w:bottom w:val="single" w:sz="4" w:space="0" w:color="000000"/>
              <w:right w:val="single" w:sz="4" w:space="0" w:color="000000"/>
            </w:tcBorders>
            <w:shd w:val="clear" w:color="auto" w:fill="auto"/>
            <w:hideMark/>
          </w:tcPr>
          <w:p w14:paraId="373B1C39"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1B68DC5"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0369C152" w14:textId="77777777" w:rsidR="00FC7007" w:rsidRPr="00FC7007" w:rsidRDefault="00FC7007" w:rsidP="00FC7007">
            <w:pPr>
              <w:jc w:val="center"/>
              <w:rPr>
                <w:color w:val="000000"/>
                <w:sz w:val="16"/>
                <w:szCs w:val="16"/>
              </w:rPr>
            </w:pPr>
            <w:r w:rsidRPr="00FC7007">
              <w:rPr>
                <w:color w:val="000000"/>
                <w:sz w:val="16"/>
                <w:szCs w:val="16"/>
              </w:rPr>
              <w:t>50 0 00 00000</w:t>
            </w:r>
          </w:p>
        </w:tc>
        <w:tc>
          <w:tcPr>
            <w:tcW w:w="453" w:type="dxa"/>
            <w:tcBorders>
              <w:top w:val="nil"/>
              <w:left w:val="nil"/>
              <w:bottom w:val="single" w:sz="4" w:space="0" w:color="000000"/>
              <w:right w:val="single" w:sz="4" w:space="0" w:color="000000"/>
            </w:tcBorders>
            <w:shd w:val="clear" w:color="auto" w:fill="auto"/>
            <w:hideMark/>
          </w:tcPr>
          <w:p w14:paraId="0B2A18E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90AB6B3" w14:textId="77777777" w:rsidR="00FC7007" w:rsidRPr="00FC7007" w:rsidRDefault="00FC7007" w:rsidP="00FC7007">
            <w:pPr>
              <w:jc w:val="center"/>
              <w:rPr>
                <w:color w:val="000000"/>
                <w:sz w:val="16"/>
                <w:szCs w:val="16"/>
              </w:rPr>
            </w:pPr>
            <w:r w:rsidRPr="00FC7007">
              <w:rPr>
                <w:color w:val="000000"/>
                <w:sz w:val="16"/>
                <w:szCs w:val="16"/>
              </w:rPr>
              <w:t>4 565,56</w:t>
            </w:r>
          </w:p>
        </w:tc>
        <w:tc>
          <w:tcPr>
            <w:tcW w:w="1212" w:type="dxa"/>
            <w:tcBorders>
              <w:top w:val="nil"/>
              <w:left w:val="nil"/>
              <w:bottom w:val="single" w:sz="4" w:space="0" w:color="000000"/>
              <w:right w:val="single" w:sz="4" w:space="0" w:color="000000"/>
            </w:tcBorders>
            <w:shd w:val="clear" w:color="auto" w:fill="auto"/>
            <w:hideMark/>
          </w:tcPr>
          <w:p w14:paraId="5B0FEE3B" w14:textId="77777777" w:rsidR="00FC7007" w:rsidRPr="00FC7007" w:rsidRDefault="00FC7007" w:rsidP="00FC7007">
            <w:pPr>
              <w:jc w:val="center"/>
              <w:rPr>
                <w:color w:val="000000"/>
                <w:sz w:val="16"/>
                <w:szCs w:val="16"/>
              </w:rPr>
            </w:pPr>
            <w:r w:rsidRPr="00FC7007">
              <w:rPr>
                <w:color w:val="000000"/>
                <w:sz w:val="16"/>
                <w:szCs w:val="16"/>
              </w:rPr>
              <w:t>4 578,35</w:t>
            </w:r>
          </w:p>
        </w:tc>
        <w:tc>
          <w:tcPr>
            <w:tcW w:w="1212" w:type="dxa"/>
            <w:tcBorders>
              <w:top w:val="nil"/>
              <w:left w:val="nil"/>
              <w:bottom w:val="single" w:sz="4" w:space="0" w:color="000000"/>
              <w:right w:val="single" w:sz="4" w:space="0" w:color="000000"/>
            </w:tcBorders>
            <w:shd w:val="clear" w:color="auto" w:fill="auto"/>
            <w:hideMark/>
          </w:tcPr>
          <w:p w14:paraId="0D333B48" w14:textId="77777777" w:rsidR="00FC7007" w:rsidRPr="00FC7007" w:rsidRDefault="00FC7007" w:rsidP="00FC7007">
            <w:pPr>
              <w:jc w:val="center"/>
              <w:rPr>
                <w:color w:val="000000"/>
                <w:sz w:val="16"/>
                <w:szCs w:val="16"/>
              </w:rPr>
            </w:pPr>
            <w:r w:rsidRPr="00FC7007">
              <w:rPr>
                <w:color w:val="000000"/>
                <w:sz w:val="16"/>
                <w:szCs w:val="16"/>
              </w:rPr>
              <w:t>4 591,89</w:t>
            </w:r>
          </w:p>
        </w:tc>
      </w:tr>
      <w:tr w:rsidR="00FC7007" w:rsidRPr="00FC7007" w14:paraId="4A6F350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5A781A5" w14:textId="77777777" w:rsidR="00FC7007" w:rsidRPr="00FC7007" w:rsidRDefault="00FC7007" w:rsidP="00FC7007">
            <w:pPr>
              <w:rPr>
                <w:color w:val="000000"/>
                <w:sz w:val="16"/>
                <w:szCs w:val="16"/>
              </w:rPr>
            </w:pPr>
            <w:r w:rsidRPr="00FC7007">
              <w:rPr>
                <w:color w:val="000000"/>
                <w:sz w:val="16"/>
                <w:szCs w:val="16"/>
              </w:rPr>
              <w:t>Центральный аппарат</w:t>
            </w:r>
          </w:p>
        </w:tc>
        <w:tc>
          <w:tcPr>
            <w:tcW w:w="458" w:type="dxa"/>
            <w:tcBorders>
              <w:top w:val="nil"/>
              <w:left w:val="nil"/>
              <w:bottom w:val="single" w:sz="4" w:space="0" w:color="000000"/>
              <w:right w:val="single" w:sz="4" w:space="0" w:color="000000"/>
            </w:tcBorders>
            <w:shd w:val="clear" w:color="auto" w:fill="auto"/>
            <w:hideMark/>
          </w:tcPr>
          <w:p w14:paraId="2625561C" w14:textId="77777777" w:rsidR="00FC7007" w:rsidRPr="00FC7007" w:rsidRDefault="00FC7007" w:rsidP="00FC7007">
            <w:pPr>
              <w:jc w:val="center"/>
              <w:rPr>
                <w:color w:val="000000"/>
                <w:sz w:val="16"/>
                <w:szCs w:val="16"/>
              </w:rPr>
            </w:pPr>
            <w:r w:rsidRPr="00FC7007">
              <w:rPr>
                <w:color w:val="000000"/>
                <w:sz w:val="16"/>
                <w:szCs w:val="16"/>
              </w:rPr>
              <w:t>774</w:t>
            </w:r>
          </w:p>
        </w:tc>
        <w:tc>
          <w:tcPr>
            <w:tcW w:w="469" w:type="dxa"/>
            <w:tcBorders>
              <w:top w:val="nil"/>
              <w:left w:val="nil"/>
              <w:bottom w:val="single" w:sz="4" w:space="0" w:color="000000"/>
              <w:right w:val="single" w:sz="4" w:space="0" w:color="000000"/>
            </w:tcBorders>
            <w:shd w:val="clear" w:color="auto" w:fill="auto"/>
            <w:hideMark/>
          </w:tcPr>
          <w:p w14:paraId="016533E0"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283BCFB"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32F5A58A" w14:textId="77777777" w:rsidR="00FC7007" w:rsidRPr="00FC7007" w:rsidRDefault="00FC7007" w:rsidP="00FC7007">
            <w:pPr>
              <w:jc w:val="center"/>
              <w:rPr>
                <w:color w:val="000000"/>
                <w:sz w:val="16"/>
                <w:szCs w:val="16"/>
              </w:rPr>
            </w:pPr>
            <w:r w:rsidRPr="00FC7007">
              <w:rPr>
                <w:color w:val="000000"/>
                <w:sz w:val="16"/>
                <w:szCs w:val="16"/>
              </w:rPr>
              <w:t>50 4 00 00000</w:t>
            </w:r>
          </w:p>
        </w:tc>
        <w:tc>
          <w:tcPr>
            <w:tcW w:w="453" w:type="dxa"/>
            <w:tcBorders>
              <w:top w:val="nil"/>
              <w:left w:val="nil"/>
              <w:bottom w:val="single" w:sz="4" w:space="0" w:color="000000"/>
              <w:right w:val="single" w:sz="4" w:space="0" w:color="000000"/>
            </w:tcBorders>
            <w:shd w:val="clear" w:color="auto" w:fill="auto"/>
            <w:hideMark/>
          </w:tcPr>
          <w:p w14:paraId="14DC7D3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9BD92C1" w14:textId="77777777" w:rsidR="00FC7007" w:rsidRPr="00FC7007" w:rsidRDefault="00FC7007" w:rsidP="00FC7007">
            <w:pPr>
              <w:jc w:val="center"/>
              <w:rPr>
                <w:color w:val="000000"/>
                <w:sz w:val="16"/>
                <w:szCs w:val="16"/>
              </w:rPr>
            </w:pPr>
            <w:r w:rsidRPr="00FC7007">
              <w:rPr>
                <w:color w:val="000000"/>
                <w:sz w:val="16"/>
                <w:szCs w:val="16"/>
              </w:rPr>
              <w:t>4 565,56</w:t>
            </w:r>
          </w:p>
        </w:tc>
        <w:tc>
          <w:tcPr>
            <w:tcW w:w="1212" w:type="dxa"/>
            <w:tcBorders>
              <w:top w:val="nil"/>
              <w:left w:val="nil"/>
              <w:bottom w:val="single" w:sz="4" w:space="0" w:color="000000"/>
              <w:right w:val="single" w:sz="4" w:space="0" w:color="000000"/>
            </w:tcBorders>
            <w:shd w:val="clear" w:color="auto" w:fill="auto"/>
            <w:hideMark/>
          </w:tcPr>
          <w:p w14:paraId="28B3F126" w14:textId="77777777" w:rsidR="00FC7007" w:rsidRPr="00FC7007" w:rsidRDefault="00FC7007" w:rsidP="00FC7007">
            <w:pPr>
              <w:jc w:val="center"/>
              <w:rPr>
                <w:color w:val="000000"/>
                <w:sz w:val="16"/>
                <w:szCs w:val="16"/>
              </w:rPr>
            </w:pPr>
            <w:r w:rsidRPr="00FC7007">
              <w:rPr>
                <w:color w:val="000000"/>
                <w:sz w:val="16"/>
                <w:szCs w:val="16"/>
              </w:rPr>
              <w:t>4 578,35</w:t>
            </w:r>
          </w:p>
        </w:tc>
        <w:tc>
          <w:tcPr>
            <w:tcW w:w="1212" w:type="dxa"/>
            <w:tcBorders>
              <w:top w:val="nil"/>
              <w:left w:val="nil"/>
              <w:bottom w:val="single" w:sz="4" w:space="0" w:color="000000"/>
              <w:right w:val="single" w:sz="4" w:space="0" w:color="000000"/>
            </w:tcBorders>
            <w:shd w:val="clear" w:color="auto" w:fill="auto"/>
            <w:hideMark/>
          </w:tcPr>
          <w:p w14:paraId="1A36FC06" w14:textId="77777777" w:rsidR="00FC7007" w:rsidRPr="00FC7007" w:rsidRDefault="00FC7007" w:rsidP="00FC7007">
            <w:pPr>
              <w:jc w:val="center"/>
              <w:rPr>
                <w:color w:val="000000"/>
                <w:sz w:val="16"/>
                <w:szCs w:val="16"/>
              </w:rPr>
            </w:pPr>
            <w:r w:rsidRPr="00FC7007">
              <w:rPr>
                <w:color w:val="000000"/>
                <w:sz w:val="16"/>
                <w:szCs w:val="16"/>
              </w:rPr>
              <w:t>4 591,89</w:t>
            </w:r>
          </w:p>
        </w:tc>
      </w:tr>
      <w:tr w:rsidR="00FC7007" w:rsidRPr="00FC7007" w14:paraId="3CD67B1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751B531" w14:textId="77777777" w:rsidR="00FC7007" w:rsidRPr="00FC7007" w:rsidRDefault="00FC7007" w:rsidP="00FC7007">
            <w:pPr>
              <w:rPr>
                <w:color w:val="000000"/>
                <w:sz w:val="16"/>
                <w:szCs w:val="16"/>
              </w:rPr>
            </w:pPr>
            <w:r w:rsidRPr="00FC7007">
              <w:rPr>
                <w:color w:val="000000"/>
                <w:sz w:val="16"/>
                <w:szCs w:val="16"/>
              </w:rPr>
              <w:t>Расходы на обеспечение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04A0F15F" w14:textId="77777777" w:rsidR="00FC7007" w:rsidRPr="00FC7007" w:rsidRDefault="00FC7007" w:rsidP="00FC7007">
            <w:pPr>
              <w:jc w:val="center"/>
              <w:rPr>
                <w:color w:val="000000"/>
                <w:sz w:val="16"/>
                <w:szCs w:val="16"/>
              </w:rPr>
            </w:pPr>
            <w:r w:rsidRPr="00FC7007">
              <w:rPr>
                <w:color w:val="000000"/>
                <w:sz w:val="16"/>
                <w:szCs w:val="16"/>
              </w:rPr>
              <w:t>774</w:t>
            </w:r>
          </w:p>
        </w:tc>
        <w:tc>
          <w:tcPr>
            <w:tcW w:w="469" w:type="dxa"/>
            <w:tcBorders>
              <w:top w:val="nil"/>
              <w:left w:val="nil"/>
              <w:bottom w:val="single" w:sz="4" w:space="0" w:color="000000"/>
              <w:right w:val="single" w:sz="4" w:space="0" w:color="000000"/>
            </w:tcBorders>
            <w:shd w:val="clear" w:color="auto" w:fill="auto"/>
            <w:hideMark/>
          </w:tcPr>
          <w:p w14:paraId="2D587173"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5051B80"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1FFCC55C"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3F2C155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93A956D" w14:textId="77777777" w:rsidR="00FC7007" w:rsidRPr="00FC7007" w:rsidRDefault="00FC7007" w:rsidP="00FC7007">
            <w:pPr>
              <w:jc w:val="center"/>
              <w:rPr>
                <w:color w:val="000000"/>
                <w:sz w:val="16"/>
                <w:szCs w:val="16"/>
              </w:rPr>
            </w:pPr>
            <w:r w:rsidRPr="00FC7007">
              <w:rPr>
                <w:color w:val="000000"/>
                <w:sz w:val="16"/>
                <w:szCs w:val="16"/>
              </w:rPr>
              <w:t>772,43</w:t>
            </w:r>
          </w:p>
        </w:tc>
        <w:tc>
          <w:tcPr>
            <w:tcW w:w="1212" w:type="dxa"/>
            <w:tcBorders>
              <w:top w:val="nil"/>
              <w:left w:val="nil"/>
              <w:bottom w:val="single" w:sz="4" w:space="0" w:color="000000"/>
              <w:right w:val="single" w:sz="4" w:space="0" w:color="000000"/>
            </w:tcBorders>
            <w:shd w:val="clear" w:color="auto" w:fill="auto"/>
            <w:hideMark/>
          </w:tcPr>
          <w:p w14:paraId="778337A2" w14:textId="77777777" w:rsidR="00FC7007" w:rsidRPr="00FC7007" w:rsidRDefault="00FC7007" w:rsidP="00FC7007">
            <w:pPr>
              <w:jc w:val="center"/>
              <w:rPr>
                <w:color w:val="000000"/>
                <w:sz w:val="16"/>
                <w:szCs w:val="16"/>
              </w:rPr>
            </w:pPr>
            <w:r w:rsidRPr="00FC7007">
              <w:rPr>
                <w:color w:val="000000"/>
                <w:sz w:val="16"/>
                <w:szCs w:val="16"/>
              </w:rPr>
              <w:t>785,22</w:t>
            </w:r>
          </w:p>
        </w:tc>
        <w:tc>
          <w:tcPr>
            <w:tcW w:w="1212" w:type="dxa"/>
            <w:tcBorders>
              <w:top w:val="nil"/>
              <w:left w:val="nil"/>
              <w:bottom w:val="single" w:sz="4" w:space="0" w:color="000000"/>
              <w:right w:val="single" w:sz="4" w:space="0" w:color="000000"/>
            </w:tcBorders>
            <w:shd w:val="clear" w:color="auto" w:fill="auto"/>
            <w:hideMark/>
          </w:tcPr>
          <w:p w14:paraId="7FFA352A" w14:textId="77777777" w:rsidR="00FC7007" w:rsidRPr="00FC7007" w:rsidRDefault="00FC7007" w:rsidP="00FC7007">
            <w:pPr>
              <w:jc w:val="center"/>
              <w:rPr>
                <w:color w:val="000000"/>
                <w:sz w:val="16"/>
                <w:szCs w:val="16"/>
              </w:rPr>
            </w:pPr>
            <w:r w:rsidRPr="00FC7007">
              <w:rPr>
                <w:color w:val="000000"/>
                <w:sz w:val="16"/>
                <w:szCs w:val="16"/>
              </w:rPr>
              <w:t>798,76</w:t>
            </w:r>
          </w:p>
        </w:tc>
      </w:tr>
      <w:tr w:rsidR="00FC7007" w:rsidRPr="00FC7007" w14:paraId="5BFAE3A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B3C7A9F"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2A38DCC3" w14:textId="77777777" w:rsidR="00FC7007" w:rsidRPr="00FC7007" w:rsidRDefault="00FC7007" w:rsidP="00FC7007">
            <w:pPr>
              <w:jc w:val="center"/>
              <w:rPr>
                <w:color w:val="000000"/>
                <w:sz w:val="16"/>
                <w:szCs w:val="16"/>
              </w:rPr>
            </w:pPr>
            <w:r w:rsidRPr="00FC7007">
              <w:rPr>
                <w:color w:val="000000"/>
                <w:sz w:val="16"/>
                <w:szCs w:val="16"/>
              </w:rPr>
              <w:t>774</w:t>
            </w:r>
          </w:p>
        </w:tc>
        <w:tc>
          <w:tcPr>
            <w:tcW w:w="469" w:type="dxa"/>
            <w:tcBorders>
              <w:top w:val="nil"/>
              <w:left w:val="nil"/>
              <w:bottom w:val="single" w:sz="4" w:space="0" w:color="000000"/>
              <w:right w:val="single" w:sz="4" w:space="0" w:color="000000"/>
            </w:tcBorders>
            <w:shd w:val="clear" w:color="auto" w:fill="auto"/>
            <w:hideMark/>
          </w:tcPr>
          <w:p w14:paraId="6279E4C0"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94997A0"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174ADB53"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2DCCBEEB"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22C506F4" w14:textId="77777777" w:rsidR="00FC7007" w:rsidRPr="00FC7007" w:rsidRDefault="00FC7007" w:rsidP="00FC7007">
            <w:pPr>
              <w:jc w:val="center"/>
              <w:rPr>
                <w:color w:val="000000"/>
                <w:sz w:val="16"/>
                <w:szCs w:val="16"/>
              </w:rPr>
            </w:pPr>
            <w:r w:rsidRPr="00FC7007">
              <w:rPr>
                <w:color w:val="000000"/>
                <w:sz w:val="16"/>
                <w:szCs w:val="16"/>
              </w:rPr>
              <w:t>145,82</w:t>
            </w:r>
          </w:p>
        </w:tc>
        <w:tc>
          <w:tcPr>
            <w:tcW w:w="1212" w:type="dxa"/>
            <w:tcBorders>
              <w:top w:val="nil"/>
              <w:left w:val="nil"/>
              <w:bottom w:val="single" w:sz="4" w:space="0" w:color="000000"/>
              <w:right w:val="single" w:sz="4" w:space="0" w:color="000000"/>
            </w:tcBorders>
            <w:shd w:val="clear" w:color="auto" w:fill="auto"/>
            <w:hideMark/>
          </w:tcPr>
          <w:p w14:paraId="7BA88059" w14:textId="77777777" w:rsidR="00FC7007" w:rsidRPr="00FC7007" w:rsidRDefault="00FC7007" w:rsidP="00FC7007">
            <w:pPr>
              <w:jc w:val="center"/>
              <w:rPr>
                <w:color w:val="000000"/>
                <w:sz w:val="16"/>
                <w:szCs w:val="16"/>
              </w:rPr>
            </w:pPr>
            <w:r w:rsidRPr="00FC7007">
              <w:rPr>
                <w:color w:val="000000"/>
                <w:sz w:val="16"/>
                <w:szCs w:val="16"/>
              </w:rPr>
              <w:t>145,82</w:t>
            </w:r>
          </w:p>
        </w:tc>
        <w:tc>
          <w:tcPr>
            <w:tcW w:w="1212" w:type="dxa"/>
            <w:tcBorders>
              <w:top w:val="nil"/>
              <w:left w:val="nil"/>
              <w:bottom w:val="single" w:sz="4" w:space="0" w:color="000000"/>
              <w:right w:val="single" w:sz="4" w:space="0" w:color="000000"/>
            </w:tcBorders>
            <w:shd w:val="clear" w:color="auto" w:fill="auto"/>
            <w:hideMark/>
          </w:tcPr>
          <w:p w14:paraId="0A50E201" w14:textId="77777777" w:rsidR="00FC7007" w:rsidRPr="00FC7007" w:rsidRDefault="00FC7007" w:rsidP="00FC7007">
            <w:pPr>
              <w:jc w:val="center"/>
              <w:rPr>
                <w:color w:val="000000"/>
                <w:sz w:val="16"/>
                <w:szCs w:val="16"/>
              </w:rPr>
            </w:pPr>
            <w:r w:rsidRPr="00FC7007">
              <w:rPr>
                <w:color w:val="000000"/>
                <w:sz w:val="16"/>
                <w:szCs w:val="16"/>
              </w:rPr>
              <w:t>145,82</w:t>
            </w:r>
          </w:p>
        </w:tc>
      </w:tr>
      <w:tr w:rsidR="00FC7007" w:rsidRPr="00FC7007" w14:paraId="79C18C9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2FC6CB6"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68E3634C" w14:textId="77777777" w:rsidR="00FC7007" w:rsidRPr="00FC7007" w:rsidRDefault="00FC7007" w:rsidP="00FC7007">
            <w:pPr>
              <w:jc w:val="center"/>
              <w:rPr>
                <w:color w:val="000000"/>
                <w:sz w:val="16"/>
                <w:szCs w:val="16"/>
              </w:rPr>
            </w:pPr>
            <w:r w:rsidRPr="00FC7007">
              <w:rPr>
                <w:color w:val="000000"/>
                <w:sz w:val="16"/>
                <w:szCs w:val="16"/>
              </w:rPr>
              <w:t>774</w:t>
            </w:r>
          </w:p>
        </w:tc>
        <w:tc>
          <w:tcPr>
            <w:tcW w:w="469" w:type="dxa"/>
            <w:tcBorders>
              <w:top w:val="nil"/>
              <w:left w:val="nil"/>
              <w:bottom w:val="single" w:sz="4" w:space="0" w:color="000000"/>
              <w:right w:val="single" w:sz="4" w:space="0" w:color="000000"/>
            </w:tcBorders>
            <w:shd w:val="clear" w:color="auto" w:fill="auto"/>
            <w:hideMark/>
          </w:tcPr>
          <w:p w14:paraId="76654B00"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6FB2A86"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0C9B2356"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36A746C0"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4A52098B" w14:textId="77777777" w:rsidR="00FC7007" w:rsidRPr="00FC7007" w:rsidRDefault="00FC7007" w:rsidP="00FC7007">
            <w:pPr>
              <w:jc w:val="center"/>
              <w:rPr>
                <w:color w:val="000000"/>
                <w:sz w:val="16"/>
                <w:szCs w:val="16"/>
              </w:rPr>
            </w:pPr>
            <w:r w:rsidRPr="00FC7007">
              <w:rPr>
                <w:color w:val="000000"/>
                <w:sz w:val="16"/>
                <w:szCs w:val="16"/>
              </w:rPr>
              <w:t>601,61</w:t>
            </w:r>
          </w:p>
        </w:tc>
        <w:tc>
          <w:tcPr>
            <w:tcW w:w="1212" w:type="dxa"/>
            <w:tcBorders>
              <w:top w:val="nil"/>
              <w:left w:val="nil"/>
              <w:bottom w:val="single" w:sz="4" w:space="0" w:color="000000"/>
              <w:right w:val="single" w:sz="4" w:space="0" w:color="000000"/>
            </w:tcBorders>
            <w:shd w:val="clear" w:color="auto" w:fill="auto"/>
            <w:hideMark/>
          </w:tcPr>
          <w:p w14:paraId="4844F283" w14:textId="77777777" w:rsidR="00FC7007" w:rsidRPr="00FC7007" w:rsidRDefault="00FC7007" w:rsidP="00FC7007">
            <w:pPr>
              <w:jc w:val="center"/>
              <w:rPr>
                <w:color w:val="000000"/>
                <w:sz w:val="16"/>
                <w:szCs w:val="16"/>
              </w:rPr>
            </w:pPr>
            <w:r w:rsidRPr="00FC7007">
              <w:rPr>
                <w:color w:val="000000"/>
                <w:sz w:val="16"/>
                <w:szCs w:val="16"/>
              </w:rPr>
              <w:t>614,40</w:t>
            </w:r>
          </w:p>
        </w:tc>
        <w:tc>
          <w:tcPr>
            <w:tcW w:w="1212" w:type="dxa"/>
            <w:tcBorders>
              <w:top w:val="nil"/>
              <w:left w:val="nil"/>
              <w:bottom w:val="single" w:sz="4" w:space="0" w:color="000000"/>
              <w:right w:val="single" w:sz="4" w:space="0" w:color="000000"/>
            </w:tcBorders>
            <w:shd w:val="clear" w:color="auto" w:fill="auto"/>
            <w:hideMark/>
          </w:tcPr>
          <w:p w14:paraId="18185D57" w14:textId="77777777" w:rsidR="00FC7007" w:rsidRPr="00FC7007" w:rsidRDefault="00FC7007" w:rsidP="00FC7007">
            <w:pPr>
              <w:jc w:val="center"/>
              <w:rPr>
                <w:color w:val="000000"/>
                <w:sz w:val="16"/>
                <w:szCs w:val="16"/>
              </w:rPr>
            </w:pPr>
            <w:r w:rsidRPr="00FC7007">
              <w:rPr>
                <w:color w:val="000000"/>
                <w:sz w:val="16"/>
                <w:szCs w:val="16"/>
              </w:rPr>
              <w:t>627,94</w:t>
            </w:r>
          </w:p>
        </w:tc>
      </w:tr>
      <w:tr w:rsidR="00FC7007" w:rsidRPr="00FC7007" w14:paraId="09915DC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13BBA0D"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3B5D50ED" w14:textId="77777777" w:rsidR="00FC7007" w:rsidRPr="00FC7007" w:rsidRDefault="00FC7007" w:rsidP="00FC7007">
            <w:pPr>
              <w:jc w:val="center"/>
              <w:rPr>
                <w:color w:val="000000"/>
                <w:sz w:val="16"/>
                <w:szCs w:val="16"/>
              </w:rPr>
            </w:pPr>
            <w:r w:rsidRPr="00FC7007">
              <w:rPr>
                <w:color w:val="000000"/>
                <w:sz w:val="16"/>
                <w:szCs w:val="16"/>
              </w:rPr>
              <w:t>774</w:t>
            </w:r>
          </w:p>
        </w:tc>
        <w:tc>
          <w:tcPr>
            <w:tcW w:w="469" w:type="dxa"/>
            <w:tcBorders>
              <w:top w:val="nil"/>
              <w:left w:val="nil"/>
              <w:bottom w:val="single" w:sz="4" w:space="0" w:color="000000"/>
              <w:right w:val="single" w:sz="4" w:space="0" w:color="000000"/>
            </w:tcBorders>
            <w:shd w:val="clear" w:color="auto" w:fill="auto"/>
            <w:hideMark/>
          </w:tcPr>
          <w:p w14:paraId="05F66387"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854D3D6"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494F8F82"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0C41551B"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416AAF58" w14:textId="77777777" w:rsidR="00FC7007" w:rsidRPr="00FC7007" w:rsidRDefault="00FC7007" w:rsidP="00FC7007">
            <w:pPr>
              <w:jc w:val="center"/>
              <w:rPr>
                <w:color w:val="000000"/>
                <w:sz w:val="16"/>
                <w:szCs w:val="16"/>
              </w:rPr>
            </w:pPr>
            <w:r w:rsidRPr="00FC7007">
              <w:rPr>
                <w:color w:val="000000"/>
                <w:sz w:val="16"/>
                <w:szCs w:val="16"/>
              </w:rPr>
              <w:t>25,00</w:t>
            </w:r>
          </w:p>
        </w:tc>
        <w:tc>
          <w:tcPr>
            <w:tcW w:w="1212" w:type="dxa"/>
            <w:tcBorders>
              <w:top w:val="nil"/>
              <w:left w:val="nil"/>
              <w:bottom w:val="single" w:sz="4" w:space="0" w:color="000000"/>
              <w:right w:val="single" w:sz="4" w:space="0" w:color="000000"/>
            </w:tcBorders>
            <w:shd w:val="clear" w:color="auto" w:fill="auto"/>
            <w:hideMark/>
          </w:tcPr>
          <w:p w14:paraId="34D5A833" w14:textId="77777777" w:rsidR="00FC7007" w:rsidRPr="00FC7007" w:rsidRDefault="00FC7007" w:rsidP="00FC7007">
            <w:pPr>
              <w:jc w:val="center"/>
              <w:rPr>
                <w:color w:val="000000"/>
                <w:sz w:val="16"/>
                <w:szCs w:val="16"/>
              </w:rPr>
            </w:pPr>
            <w:r w:rsidRPr="00FC7007">
              <w:rPr>
                <w:color w:val="000000"/>
                <w:sz w:val="16"/>
                <w:szCs w:val="16"/>
              </w:rPr>
              <w:t>25,00</w:t>
            </w:r>
          </w:p>
        </w:tc>
        <w:tc>
          <w:tcPr>
            <w:tcW w:w="1212" w:type="dxa"/>
            <w:tcBorders>
              <w:top w:val="nil"/>
              <w:left w:val="nil"/>
              <w:bottom w:val="single" w:sz="4" w:space="0" w:color="000000"/>
              <w:right w:val="single" w:sz="4" w:space="0" w:color="000000"/>
            </w:tcBorders>
            <w:shd w:val="clear" w:color="auto" w:fill="auto"/>
            <w:hideMark/>
          </w:tcPr>
          <w:p w14:paraId="03A26F38" w14:textId="77777777" w:rsidR="00FC7007" w:rsidRPr="00FC7007" w:rsidRDefault="00FC7007" w:rsidP="00FC7007">
            <w:pPr>
              <w:jc w:val="center"/>
              <w:rPr>
                <w:color w:val="000000"/>
                <w:sz w:val="16"/>
                <w:szCs w:val="16"/>
              </w:rPr>
            </w:pPr>
            <w:r w:rsidRPr="00FC7007">
              <w:rPr>
                <w:color w:val="000000"/>
                <w:sz w:val="16"/>
                <w:szCs w:val="16"/>
              </w:rPr>
              <w:t>25,00</w:t>
            </w:r>
          </w:p>
        </w:tc>
      </w:tr>
      <w:tr w:rsidR="00FC7007" w:rsidRPr="00FC7007" w14:paraId="1403C5A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8C7A277" w14:textId="77777777" w:rsidR="00FC7007" w:rsidRPr="00FC7007" w:rsidRDefault="00FC7007" w:rsidP="00FC7007">
            <w:pPr>
              <w:rPr>
                <w:color w:val="000000"/>
                <w:sz w:val="16"/>
                <w:szCs w:val="16"/>
              </w:rPr>
            </w:pPr>
            <w:r w:rsidRPr="00FC7007">
              <w:rPr>
                <w:color w:val="000000"/>
                <w:sz w:val="16"/>
                <w:szCs w:val="16"/>
              </w:rPr>
              <w:t>Расходы на выплаты по оплате труда работников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0DB07CC9" w14:textId="77777777" w:rsidR="00FC7007" w:rsidRPr="00FC7007" w:rsidRDefault="00FC7007" w:rsidP="00FC7007">
            <w:pPr>
              <w:jc w:val="center"/>
              <w:rPr>
                <w:color w:val="000000"/>
                <w:sz w:val="16"/>
                <w:szCs w:val="16"/>
              </w:rPr>
            </w:pPr>
            <w:r w:rsidRPr="00FC7007">
              <w:rPr>
                <w:color w:val="000000"/>
                <w:sz w:val="16"/>
                <w:szCs w:val="16"/>
              </w:rPr>
              <w:t>774</w:t>
            </w:r>
          </w:p>
        </w:tc>
        <w:tc>
          <w:tcPr>
            <w:tcW w:w="469" w:type="dxa"/>
            <w:tcBorders>
              <w:top w:val="nil"/>
              <w:left w:val="nil"/>
              <w:bottom w:val="single" w:sz="4" w:space="0" w:color="000000"/>
              <w:right w:val="single" w:sz="4" w:space="0" w:color="000000"/>
            </w:tcBorders>
            <w:shd w:val="clear" w:color="auto" w:fill="auto"/>
            <w:hideMark/>
          </w:tcPr>
          <w:p w14:paraId="46AFDE6C"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3F49FF0"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3AA897B3" w14:textId="77777777" w:rsidR="00FC7007" w:rsidRPr="00FC7007" w:rsidRDefault="00FC7007" w:rsidP="00FC7007">
            <w:pPr>
              <w:jc w:val="center"/>
              <w:rPr>
                <w:color w:val="000000"/>
                <w:sz w:val="16"/>
                <w:szCs w:val="16"/>
              </w:rPr>
            </w:pPr>
            <w:r w:rsidRPr="00FC7007">
              <w:rPr>
                <w:color w:val="000000"/>
                <w:sz w:val="16"/>
                <w:szCs w:val="16"/>
              </w:rPr>
              <w:t>50 4 00 10020</w:t>
            </w:r>
          </w:p>
        </w:tc>
        <w:tc>
          <w:tcPr>
            <w:tcW w:w="453" w:type="dxa"/>
            <w:tcBorders>
              <w:top w:val="nil"/>
              <w:left w:val="nil"/>
              <w:bottom w:val="single" w:sz="4" w:space="0" w:color="000000"/>
              <w:right w:val="single" w:sz="4" w:space="0" w:color="000000"/>
            </w:tcBorders>
            <w:shd w:val="clear" w:color="auto" w:fill="auto"/>
            <w:hideMark/>
          </w:tcPr>
          <w:p w14:paraId="70D07BE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92D3604" w14:textId="77777777" w:rsidR="00FC7007" w:rsidRPr="00FC7007" w:rsidRDefault="00FC7007" w:rsidP="00FC7007">
            <w:pPr>
              <w:jc w:val="center"/>
              <w:rPr>
                <w:color w:val="000000"/>
                <w:sz w:val="16"/>
                <w:szCs w:val="16"/>
              </w:rPr>
            </w:pPr>
            <w:r w:rsidRPr="00FC7007">
              <w:rPr>
                <w:color w:val="000000"/>
                <w:sz w:val="16"/>
                <w:szCs w:val="16"/>
              </w:rPr>
              <w:t>3 793,13</w:t>
            </w:r>
          </w:p>
        </w:tc>
        <w:tc>
          <w:tcPr>
            <w:tcW w:w="1212" w:type="dxa"/>
            <w:tcBorders>
              <w:top w:val="nil"/>
              <w:left w:val="nil"/>
              <w:bottom w:val="single" w:sz="4" w:space="0" w:color="000000"/>
              <w:right w:val="single" w:sz="4" w:space="0" w:color="000000"/>
            </w:tcBorders>
            <w:shd w:val="clear" w:color="auto" w:fill="auto"/>
            <w:hideMark/>
          </w:tcPr>
          <w:p w14:paraId="267DF1D3" w14:textId="77777777" w:rsidR="00FC7007" w:rsidRPr="00FC7007" w:rsidRDefault="00FC7007" w:rsidP="00FC7007">
            <w:pPr>
              <w:jc w:val="center"/>
              <w:rPr>
                <w:color w:val="000000"/>
                <w:sz w:val="16"/>
                <w:szCs w:val="16"/>
              </w:rPr>
            </w:pPr>
            <w:r w:rsidRPr="00FC7007">
              <w:rPr>
                <w:color w:val="000000"/>
                <w:sz w:val="16"/>
                <w:szCs w:val="16"/>
              </w:rPr>
              <w:t>3 793,13</w:t>
            </w:r>
          </w:p>
        </w:tc>
        <w:tc>
          <w:tcPr>
            <w:tcW w:w="1212" w:type="dxa"/>
            <w:tcBorders>
              <w:top w:val="nil"/>
              <w:left w:val="nil"/>
              <w:bottom w:val="single" w:sz="4" w:space="0" w:color="000000"/>
              <w:right w:val="single" w:sz="4" w:space="0" w:color="000000"/>
            </w:tcBorders>
            <w:shd w:val="clear" w:color="auto" w:fill="auto"/>
            <w:hideMark/>
          </w:tcPr>
          <w:p w14:paraId="48B2F23C" w14:textId="77777777" w:rsidR="00FC7007" w:rsidRPr="00FC7007" w:rsidRDefault="00FC7007" w:rsidP="00FC7007">
            <w:pPr>
              <w:jc w:val="center"/>
              <w:rPr>
                <w:color w:val="000000"/>
                <w:sz w:val="16"/>
                <w:szCs w:val="16"/>
              </w:rPr>
            </w:pPr>
            <w:r w:rsidRPr="00FC7007">
              <w:rPr>
                <w:color w:val="000000"/>
                <w:sz w:val="16"/>
                <w:szCs w:val="16"/>
              </w:rPr>
              <w:t>3 793,13</w:t>
            </w:r>
          </w:p>
        </w:tc>
      </w:tr>
      <w:tr w:rsidR="00FC7007" w:rsidRPr="00FC7007" w14:paraId="30ADA2B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FC394E7"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3D3442F3" w14:textId="77777777" w:rsidR="00FC7007" w:rsidRPr="00FC7007" w:rsidRDefault="00FC7007" w:rsidP="00FC7007">
            <w:pPr>
              <w:jc w:val="center"/>
              <w:rPr>
                <w:color w:val="000000"/>
                <w:sz w:val="16"/>
                <w:szCs w:val="16"/>
              </w:rPr>
            </w:pPr>
            <w:r w:rsidRPr="00FC7007">
              <w:rPr>
                <w:color w:val="000000"/>
                <w:sz w:val="16"/>
                <w:szCs w:val="16"/>
              </w:rPr>
              <w:t>774</w:t>
            </w:r>
          </w:p>
        </w:tc>
        <w:tc>
          <w:tcPr>
            <w:tcW w:w="469" w:type="dxa"/>
            <w:tcBorders>
              <w:top w:val="nil"/>
              <w:left w:val="nil"/>
              <w:bottom w:val="single" w:sz="4" w:space="0" w:color="000000"/>
              <w:right w:val="single" w:sz="4" w:space="0" w:color="000000"/>
            </w:tcBorders>
            <w:shd w:val="clear" w:color="auto" w:fill="auto"/>
            <w:hideMark/>
          </w:tcPr>
          <w:p w14:paraId="18F946D0"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E1E4792"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5AAC73BE" w14:textId="77777777" w:rsidR="00FC7007" w:rsidRPr="00FC7007" w:rsidRDefault="00FC7007" w:rsidP="00FC7007">
            <w:pPr>
              <w:jc w:val="center"/>
              <w:rPr>
                <w:color w:val="000000"/>
                <w:sz w:val="16"/>
                <w:szCs w:val="16"/>
              </w:rPr>
            </w:pPr>
            <w:r w:rsidRPr="00FC7007">
              <w:rPr>
                <w:color w:val="000000"/>
                <w:sz w:val="16"/>
                <w:szCs w:val="16"/>
              </w:rPr>
              <w:t>50 4 00 10020</w:t>
            </w:r>
          </w:p>
        </w:tc>
        <w:tc>
          <w:tcPr>
            <w:tcW w:w="453" w:type="dxa"/>
            <w:tcBorders>
              <w:top w:val="nil"/>
              <w:left w:val="nil"/>
              <w:bottom w:val="single" w:sz="4" w:space="0" w:color="000000"/>
              <w:right w:val="single" w:sz="4" w:space="0" w:color="000000"/>
            </w:tcBorders>
            <w:shd w:val="clear" w:color="auto" w:fill="auto"/>
            <w:hideMark/>
          </w:tcPr>
          <w:p w14:paraId="24E139B5"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6F6FADFE" w14:textId="77777777" w:rsidR="00FC7007" w:rsidRPr="00FC7007" w:rsidRDefault="00FC7007" w:rsidP="00FC7007">
            <w:pPr>
              <w:jc w:val="center"/>
              <w:rPr>
                <w:color w:val="000000"/>
                <w:sz w:val="16"/>
                <w:szCs w:val="16"/>
              </w:rPr>
            </w:pPr>
            <w:r w:rsidRPr="00FC7007">
              <w:rPr>
                <w:color w:val="000000"/>
                <w:sz w:val="16"/>
                <w:szCs w:val="16"/>
              </w:rPr>
              <w:t>3 793,13</w:t>
            </w:r>
          </w:p>
        </w:tc>
        <w:tc>
          <w:tcPr>
            <w:tcW w:w="1212" w:type="dxa"/>
            <w:tcBorders>
              <w:top w:val="nil"/>
              <w:left w:val="nil"/>
              <w:bottom w:val="single" w:sz="4" w:space="0" w:color="000000"/>
              <w:right w:val="single" w:sz="4" w:space="0" w:color="000000"/>
            </w:tcBorders>
            <w:shd w:val="clear" w:color="auto" w:fill="auto"/>
            <w:hideMark/>
          </w:tcPr>
          <w:p w14:paraId="2A72CFED" w14:textId="77777777" w:rsidR="00FC7007" w:rsidRPr="00FC7007" w:rsidRDefault="00FC7007" w:rsidP="00FC7007">
            <w:pPr>
              <w:jc w:val="center"/>
              <w:rPr>
                <w:color w:val="000000"/>
                <w:sz w:val="16"/>
                <w:szCs w:val="16"/>
              </w:rPr>
            </w:pPr>
            <w:r w:rsidRPr="00FC7007">
              <w:rPr>
                <w:color w:val="000000"/>
                <w:sz w:val="16"/>
                <w:szCs w:val="16"/>
              </w:rPr>
              <w:t>3 793,13</w:t>
            </w:r>
          </w:p>
        </w:tc>
        <w:tc>
          <w:tcPr>
            <w:tcW w:w="1212" w:type="dxa"/>
            <w:tcBorders>
              <w:top w:val="nil"/>
              <w:left w:val="nil"/>
              <w:bottom w:val="single" w:sz="4" w:space="0" w:color="000000"/>
              <w:right w:val="single" w:sz="4" w:space="0" w:color="000000"/>
            </w:tcBorders>
            <w:shd w:val="clear" w:color="auto" w:fill="auto"/>
            <w:hideMark/>
          </w:tcPr>
          <w:p w14:paraId="119F8B3F" w14:textId="77777777" w:rsidR="00FC7007" w:rsidRPr="00FC7007" w:rsidRDefault="00FC7007" w:rsidP="00FC7007">
            <w:pPr>
              <w:jc w:val="center"/>
              <w:rPr>
                <w:color w:val="000000"/>
                <w:sz w:val="16"/>
                <w:szCs w:val="16"/>
              </w:rPr>
            </w:pPr>
            <w:r w:rsidRPr="00FC7007">
              <w:rPr>
                <w:color w:val="000000"/>
                <w:sz w:val="16"/>
                <w:szCs w:val="16"/>
              </w:rPr>
              <w:t>3 793,13</w:t>
            </w:r>
          </w:p>
        </w:tc>
      </w:tr>
      <w:tr w:rsidR="00FC7007" w:rsidRPr="00FC7007" w14:paraId="3F5671E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04719A0" w14:textId="77777777" w:rsidR="00FC7007" w:rsidRPr="00FC7007" w:rsidRDefault="00FC7007" w:rsidP="00FC7007">
            <w:pPr>
              <w:rPr>
                <w:color w:val="000000"/>
                <w:sz w:val="16"/>
                <w:szCs w:val="16"/>
              </w:rPr>
            </w:pPr>
            <w:r w:rsidRPr="00FC7007">
              <w:rPr>
                <w:color w:val="000000"/>
                <w:sz w:val="16"/>
                <w:szCs w:val="16"/>
              </w:rPr>
              <w:t>Другие общегосударственные вопросы</w:t>
            </w:r>
          </w:p>
        </w:tc>
        <w:tc>
          <w:tcPr>
            <w:tcW w:w="458" w:type="dxa"/>
            <w:tcBorders>
              <w:top w:val="nil"/>
              <w:left w:val="nil"/>
              <w:bottom w:val="single" w:sz="4" w:space="0" w:color="000000"/>
              <w:right w:val="single" w:sz="4" w:space="0" w:color="000000"/>
            </w:tcBorders>
            <w:shd w:val="clear" w:color="auto" w:fill="auto"/>
            <w:hideMark/>
          </w:tcPr>
          <w:p w14:paraId="12AEC0E1" w14:textId="77777777" w:rsidR="00FC7007" w:rsidRPr="00FC7007" w:rsidRDefault="00FC7007" w:rsidP="00FC7007">
            <w:pPr>
              <w:jc w:val="center"/>
              <w:rPr>
                <w:color w:val="000000"/>
                <w:sz w:val="16"/>
                <w:szCs w:val="16"/>
              </w:rPr>
            </w:pPr>
            <w:r w:rsidRPr="00FC7007">
              <w:rPr>
                <w:color w:val="000000"/>
                <w:sz w:val="16"/>
                <w:szCs w:val="16"/>
              </w:rPr>
              <w:t>774</w:t>
            </w:r>
          </w:p>
        </w:tc>
        <w:tc>
          <w:tcPr>
            <w:tcW w:w="469" w:type="dxa"/>
            <w:tcBorders>
              <w:top w:val="nil"/>
              <w:left w:val="nil"/>
              <w:bottom w:val="single" w:sz="4" w:space="0" w:color="000000"/>
              <w:right w:val="single" w:sz="4" w:space="0" w:color="000000"/>
            </w:tcBorders>
            <w:shd w:val="clear" w:color="auto" w:fill="auto"/>
            <w:hideMark/>
          </w:tcPr>
          <w:p w14:paraId="552A4297"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149864D"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0CB223F3"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2919CAF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D8B32BA"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4025E5BC"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08EB20D0"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564A3D3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25D6AEF" w14:textId="77777777" w:rsidR="00FC7007" w:rsidRPr="00FC7007" w:rsidRDefault="00FC7007" w:rsidP="00FC7007">
            <w:pPr>
              <w:rPr>
                <w:color w:val="000000"/>
                <w:sz w:val="16"/>
                <w:szCs w:val="16"/>
              </w:rPr>
            </w:pPr>
            <w:r w:rsidRPr="00FC7007">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04DC4ADD" w14:textId="77777777" w:rsidR="00FC7007" w:rsidRPr="00FC7007" w:rsidRDefault="00FC7007" w:rsidP="00FC7007">
            <w:pPr>
              <w:jc w:val="center"/>
              <w:rPr>
                <w:color w:val="000000"/>
                <w:sz w:val="16"/>
                <w:szCs w:val="16"/>
              </w:rPr>
            </w:pPr>
            <w:r w:rsidRPr="00FC7007">
              <w:rPr>
                <w:color w:val="000000"/>
                <w:sz w:val="16"/>
                <w:szCs w:val="16"/>
              </w:rPr>
              <w:t>774</w:t>
            </w:r>
          </w:p>
        </w:tc>
        <w:tc>
          <w:tcPr>
            <w:tcW w:w="469" w:type="dxa"/>
            <w:tcBorders>
              <w:top w:val="nil"/>
              <w:left w:val="nil"/>
              <w:bottom w:val="single" w:sz="4" w:space="0" w:color="000000"/>
              <w:right w:val="single" w:sz="4" w:space="0" w:color="000000"/>
            </w:tcBorders>
            <w:shd w:val="clear" w:color="auto" w:fill="auto"/>
            <w:hideMark/>
          </w:tcPr>
          <w:p w14:paraId="1230B377"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1619207"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472C006B" w14:textId="77777777" w:rsidR="00FC7007" w:rsidRPr="00FC7007" w:rsidRDefault="00FC7007" w:rsidP="00FC7007">
            <w:pPr>
              <w:jc w:val="center"/>
              <w:rPr>
                <w:color w:val="000000"/>
                <w:sz w:val="16"/>
                <w:szCs w:val="16"/>
              </w:rPr>
            </w:pPr>
            <w:r w:rsidRPr="00FC7007">
              <w:rPr>
                <w:color w:val="000000"/>
                <w:sz w:val="16"/>
                <w:szCs w:val="16"/>
              </w:rPr>
              <w:t>50 0 00 00000</w:t>
            </w:r>
          </w:p>
        </w:tc>
        <w:tc>
          <w:tcPr>
            <w:tcW w:w="453" w:type="dxa"/>
            <w:tcBorders>
              <w:top w:val="nil"/>
              <w:left w:val="nil"/>
              <w:bottom w:val="single" w:sz="4" w:space="0" w:color="000000"/>
              <w:right w:val="single" w:sz="4" w:space="0" w:color="000000"/>
            </w:tcBorders>
            <w:shd w:val="clear" w:color="auto" w:fill="auto"/>
            <w:hideMark/>
          </w:tcPr>
          <w:p w14:paraId="7E18D5A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9CA084B"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76ACF2CB"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63EB55DF"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0AA7868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91BC584" w14:textId="77777777" w:rsidR="00FC7007" w:rsidRPr="00FC7007" w:rsidRDefault="00FC7007" w:rsidP="00FC7007">
            <w:pPr>
              <w:rPr>
                <w:color w:val="000000"/>
                <w:sz w:val="16"/>
                <w:szCs w:val="16"/>
              </w:rPr>
            </w:pPr>
            <w:r w:rsidRPr="00FC7007">
              <w:rPr>
                <w:color w:val="000000"/>
                <w:sz w:val="16"/>
                <w:szCs w:val="16"/>
              </w:rPr>
              <w:t xml:space="preserve">Непрограммные </w:t>
            </w:r>
            <w:proofErr w:type="gramStart"/>
            <w:r w:rsidRPr="00FC7007">
              <w:rPr>
                <w:color w:val="000000"/>
                <w:sz w:val="16"/>
                <w:szCs w:val="16"/>
              </w:rPr>
              <w:t>расходы</w:t>
            </w:r>
            <w:proofErr w:type="gramEnd"/>
            <w:r w:rsidRPr="00FC7007">
              <w:rPr>
                <w:color w:val="000000"/>
                <w:sz w:val="16"/>
                <w:szCs w:val="16"/>
              </w:rPr>
              <w:t xml:space="preserve"> связанные с общегосударственным управлением непрограммных направлений</w:t>
            </w:r>
          </w:p>
        </w:tc>
        <w:tc>
          <w:tcPr>
            <w:tcW w:w="458" w:type="dxa"/>
            <w:tcBorders>
              <w:top w:val="nil"/>
              <w:left w:val="nil"/>
              <w:bottom w:val="single" w:sz="4" w:space="0" w:color="000000"/>
              <w:right w:val="single" w:sz="4" w:space="0" w:color="000000"/>
            </w:tcBorders>
            <w:shd w:val="clear" w:color="auto" w:fill="auto"/>
            <w:hideMark/>
          </w:tcPr>
          <w:p w14:paraId="397544ED" w14:textId="77777777" w:rsidR="00FC7007" w:rsidRPr="00FC7007" w:rsidRDefault="00FC7007" w:rsidP="00FC7007">
            <w:pPr>
              <w:jc w:val="center"/>
              <w:rPr>
                <w:color w:val="000000"/>
                <w:sz w:val="16"/>
                <w:szCs w:val="16"/>
              </w:rPr>
            </w:pPr>
            <w:r w:rsidRPr="00FC7007">
              <w:rPr>
                <w:color w:val="000000"/>
                <w:sz w:val="16"/>
                <w:szCs w:val="16"/>
              </w:rPr>
              <w:t>774</w:t>
            </w:r>
          </w:p>
        </w:tc>
        <w:tc>
          <w:tcPr>
            <w:tcW w:w="469" w:type="dxa"/>
            <w:tcBorders>
              <w:top w:val="nil"/>
              <w:left w:val="nil"/>
              <w:bottom w:val="single" w:sz="4" w:space="0" w:color="000000"/>
              <w:right w:val="single" w:sz="4" w:space="0" w:color="000000"/>
            </w:tcBorders>
            <w:shd w:val="clear" w:color="auto" w:fill="auto"/>
            <w:hideMark/>
          </w:tcPr>
          <w:p w14:paraId="62E20832"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46146AD"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72E10C86" w14:textId="77777777" w:rsidR="00FC7007" w:rsidRPr="00FC7007" w:rsidRDefault="00FC7007" w:rsidP="00FC7007">
            <w:pPr>
              <w:jc w:val="center"/>
              <w:rPr>
                <w:color w:val="000000"/>
                <w:sz w:val="16"/>
                <w:szCs w:val="16"/>
              </w:rPr>
            </w:pPr>
            <w:r w:rsidRPr="00FC7007">
              <w:rPr>
                <w:color w:val="000000"/>
                <w:sz w:val="16"/>
                <w:szCs w:val="16"/>
              </w:rPr>
              <w:t>50 6 00 00000</w:t>
            </w:r>
          </w:p>
        </w:tc>
        <w:tc>
          <w:tcPr>
            <w:tcW w:w="453" w:type="dxa"/>
            <w:tcBorders>
              <w:top w:val="nil"/>
              <w:left w:val="nil"/>
              <w:bottom w:val="single" w:sz="4" w:space="0" w:color="000000"/>
              <w:right w:val="single" w:sz="4" w:space="0" w:color="000000"/>
            </w:tcBorders>
            <w:shd w:val="clear" w:color="auto" w:fill="auto"/>
            <w:hideMark/>
          </w:tcPr>
          <w:p w14:paraId="3EAA5AE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86F25D1"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4B0A9619"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702D0862"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5F60EF7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7DF8962" w14:textId="77777777" w:rsidR="00FC7007" w:rsidRPr="00FC7007" w:rsidRDefault="00FC7007" w:rsidP="00FC7007">
            <w:pPr>
              <w:rPr>
                <w:color w:val="000000"/>
                <w:sz w:val="16"/>
                <w:szCs w:val="16"/>
              </w:rPr>
            </w:pPr>
            <w:r w:rsidRPr="00FC7007">
              <w:rPr>
                <w:color w:val="000000"/>
                <w:sz w:val="16"/>
                <w:szCs w:val="16"/>
              </w:rPr>
              <w:t>Расходы за счет средств местного бюджета на выполнение других обязательств государства</w:t>
            </w:r>
          </w:p>
        </w:tc>
        <w:tc>
          <w:tcPr>
            <w:tcW w:w="458" w:type="dxa"/>
            <w:tcBorders>
              <w:top w:val="nil"/>
              <w:left w:val="nil"/>
              <w:bottom w:val="single" w:sz="4" w:space="0" w:color="000000"/>
              <w:right w:val="single" w:sz="4" w:space="0" w:color="000000"/>
            </w:tcBorders>
            <w:shd w:val="clear" w:color="auto" w:fill="auto"/>
            <w:hideMark/>
          </w:tcPr>
          <w:p w14:paraId="35A646E0" w14:textId="77777777" w:rsidR="00FC7007" w:rsidRPr="00FC7007" w:rsidRDefault="00FC7007" w:rsidP="00FC7007">
            <w:pPr>
              <w:jc w:val="center"/>
              <w:rPr>
                <w:color w:val="000000"/>
                <w:sz w:val="16"/>
                <w:szCs w:val="16"/>
              </w:rPr>
            </w:pPr>
            <w:r w:rsidRPr="00FC7007">
              <w:rPr>
                <w:color w:val="000000"/>
                <w:sz w:val="16"/>
                <w:szCs w:val="16"/>
              </w:rPr>
              <w:t>774</w:t>
            </w:r>
          </w:p>
        </w:tc>
        <w:tc>
          <w:tcPr>
            <w:tcW w:w="469" w:type="dxa"/>
            <w:tcBorders>
              <w:top w:val="nil"/>
              <w:left w:val="nil"/>
              <w:bottom w:val="single" w:sz="4" w:space="0" w:color="000000"/>
              <w:right w:val="single" w:sz="4" w:space="0" w:color="000000"/>
            </w:tcBorders>
            <w:shd w:val="clear" w:color="auto" w:fill="auto"/>
            <w:hideMark/>
          </w:tcPr>
          <w:p w14:paraId="46F9C3C9"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6D8C9A3"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75BC6753" w14:textId="77777777" w:rsidR="00FC7007" w:rsidRPr="00FC7007" w:rsidRDefault="00FC7007" w:rsidP="00FC7007">
            <w:pPr>
              <w:jc w:val="center"/>
              <w:rPr>
                <w:color w:val="000000"/>
                <w:sz w:val="16"/>
                <w:szCs w:val="16"/>
              </w:rPr>
            </w:pPr>
            <w:r w:rsidRPr="00FC7007">
              <w:rPr>
                <w:color w:val="000000"/>
                <w:sz w:val="16"/>
                <w:szCs w:val="16"/>
              </w:rPr>
              <w:t>50 6 00 10040</w:t>
            </w:r>
          </w:p>
        </w:tc>
        <w:tc>
          <w:tcPr>
            <w:tcW w:w="453" w:type="dxa"/>
            <w:tcBorders>
              <w:top w:val="nil"/>
              <w:left w:val="nil"/>
              <w:bottom w:val="single" w:sz="4" w:space="0" w:color="000000"/>
              <w:right w:val="single" w:sz="4" w:space="0" w:color="000000"/>
            </w:tcBorders>
            <w:shd w:val="clear" w:color="auto" w:fill="auto"/>
            <w:hideMark/>
          </w:tcPr>
          <w:p w14:paraId="57D4D7C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B660A04"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349AFB71"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38ACFC89"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699384F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4D0281D"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609F9FA0" w14:textId="77777777" w:rsidR="00FC7007" w:rsidRPr="00FC7007" w:rsidRDefault="00FC7007" w:rsidP="00FC7007">
            <w:pPr>
              <w:jc w:val="center"/>
              <w:rPr>
                <w:color w:val="000000"/>
                <w:sz w:val="16"/>
                <w:szCs w:val="16"/>
              </w:rPr>
            </w:pPr>
            <w:r w:rsidRPr="00FC7007">
              <w:rPr>
                <w:color w:val="000000"/>
                <w:sz w:val="16"/>
                <w:szCs w:val="16"/>
              </w:rPr>
              <w:t>774</w:t>
            </w:r>
          </w:p>
        </w:tc>
        <w:tc>
          <w:tcPr>
            <w:tcW w:w="469" w:type="dxa"/>
            <w:tcBorders>
              <w:top w:val="nil"/>
              <w:left w:val="nil"/>
              <w:bottom w:val="single" w:sz="4" w:space="0" w:color="000000"/>
              <w:right w:val="single" w:sz="4" w:space="0" w:color="000000"/>
            </w:tcBorders>
            <w:shd w:val="clear" w:color="auto" w:fill="auto"/>
            <w:hideMark/>
          </w:tcPr>
          <w:p w14:paraId="66BB94B7"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5451748"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069B0717" w14:textId="77777777" w:rsidR="00FC7007" w:rsidRPr="00FC7007" w:rsidRDefault="00FC7007" w:rsidP="00FC7007">
            <w:pPr>
              <w:jc w:val="center"/>
              <w:rPr>
                <w:color w:val="000000"/>
                <w:sz w:val="16"/>
                <w:szCs w:val="16"/>
              </w:rPr>
            </w:pPr>
            <w:r w:rsidRPr="00FC7007">
              <w:rPr>
                <w:color w:val="000000"/>
                <w:sz w:val="16"/>
                <w:szCs w:val="16"/>
              </w:rPr>
              <w:t>50 6 00 10040</w:t>
            </w:r>
          </w:p>
        </w:tc>
        <w:tc>
          <w:tcPr>
            <w:tcW w:w="453" w:type="dxa"/>
            <w:tcBorders>
              <w:top w:val="nil"/>
              <w:left w:val="nil"/>
              <w:bottom w:val="single" w:sz="4" w:space="0" w:color="000000"/>
              <w:right w:val="single" w:sz="4" w:space="0" w:color="000000"/>
            </w:tcBorders>
            <w:shd w:val="clear" w:color="auto" w:fill="auto"/>
            <w:hideMark/>
          </w:tcPr>
          <w:p w14:paraId="046BC058"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34BEB248"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12CA447C"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74B1F1BB"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7E04606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B612FFA" w14:textId="77777777" w:rsidR="00FC7007" w:rsidRPr="00FC7007" w:rsidRDefault="00FC7007" w:rsidP="00FC7007">
            <w:pPr>
              <w:rPr>
                <w:color w:val="000000"/>
                <w:sz w:val="16"/>
                <w:szCs w:val="16"/>
              </w:rPr>
            </w:pPr>
            <w:r w:rsidRPr="00FC7007">
              <w:rPr>
                <w:color w:val="000000"/>
                <w:sz w:val="16"/>
                <w:szCs w:val="16"/>
              </w:rPr>
              <w:t>НАЦИОНАЛЬНАЯ ОБОРОНА</w:t>
            </w:r>
          </w:p>
        </w:tc>
        <w:tc>
          <w:tcPr>
            <w:tcW w:w="458" w:type="dxa"/>
            <w:tcBorders>
              <w:top w:val="nil"/>
              <w:left w:val="nil"/>
              <w:bottom w:val="single" w:sz="4" w:space="0" w:color="000000"/>
              <w:right w:val="single" w:sz="4" w:space="0" w:color="000000"/>
            </w:tcBorders>
            <w:shd w:val="clear" w:color="auto" w:fill="auto"/>
            <w:hideMark/>
          </w:tcPr>
          <w:p w14:paraId="3A7A7CC3" w14:textId="77777777" w:rsidR="00FC7007" w:rsidRPr="00FC7007" w:rsidRDefault="00FC7007" w:rsidP="00FC7007">
            <w:pPr>
              <w:jc w:val="center"/>
              <w:rPr>
                <w:color w:val="000000"/>
                <w:sz w:val="16"/>
                <w:szCs w:val="16"/>
              </w:rPr>
            </w:pPr>
            <w:r w:rsidRPr="00FC7007">
              <w:rPr>
                <w:color w:val="000000"/>
                <w:sz w:val="16"/>
                <w:szCs w:val="16"/>
              </w:rPr>
              <w:t>774</w:t>
            </w:r>
          </w:p>
        </w:tc>
        <w:tc>
          <w:tcPr>
            <w:tcW w:w="469" w:type="dxa"/>
            <w:tcBorders>
              <w:top w:val="nil"/>
              <w:left w:val="nil"/>
              <w:bottom w:val="single" w:sz="4" w:space="0" w:color="000000"/>
              <w:right w:val="single" w:sz="4" w:space="0" w:color="000000"/>
            </w:tcBorders>
            <w:shd w:val="clear" w:color="auto" w:fill="auto"/>
            <w:hideMark/>
          </w:tcPr>
          <w:p w14:paraId="081110BF"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11BC22F1"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799529D3"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6A727F4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589E245" w14:textId="77777777" w:rsidR="00FC7007" w:rsidRPr="00FC7007" w:rsidRDefault="00FC7007" w:rsidP="00FC7007">
            <w:pPr>
              <w:jc w:val="center"/>
              <w:rPr>
                <w:color w:val="000000"/>
                <w:sz w:val="16"/>
                <w:szCs w:val="16"/>
              </w:rPr>
            </w:pPr>
            <w:r w:rsidRPr="00FC7007">
              <w:rPr>
                <w:color w:val="000000"/>
                <w:sz w:val="16"/>
                <w:szCs w:val="16"/>
              </w:rPr>
              <w:t>167,33</w:t>
            </w:r>
          </w:p>
        </w:tc>
        <w:tc>
          <w:tcPr>
            <w:tcW w:w="1212" w:type="dxa"/>
            <w:tcBorders>
              <w:top w:val="nil"/>
              <w:left w:val="nil"/>
              <w:bottom w:val="single" w:sz="4" w:space="0" w:color="000000"/>
              <w:right w:val="single" w:sz="4" w:space="0" w:color="000000"/>
            </w:tcBorders>
            <w:shd w:val="clear" w:color="auto" w:fill="auto"/>
            <w:hideMark/>
          </w:tcPr>
          <w:p w14:paraId="55BA473C" w14:textId="77777777" w:rsidR="00FC7007" w:rsidRPr="00FC7007" w:rsidRDefault="00FC7007" w:rsidP="00FC7007">
            <w:pPr>
              <w:jc w:val="center"/>
              <w:rPr>
                <w:color w:val="000000"/>
                <w:sz w:val="16"/>
                <w:szCs w:val="16"/>
              </w:rPr>
            </w:pPr>
            <w:r w:rsidRPr="00FC7007">
              <w:rPr>
                <w:color w:val="000000"/>
                <w:sz w:val="16"/>
                <w:szCs w:val="16"/>
              </w:rPr>
              <w:t>182,24</w:t>
            </w:r>
          </w:p>
        </w:tc>
        <w:tc>
          <w:tcPr>
            <w:tcW w:w="1212" w:type="dxa"/>
            <w:tcBorders>
              <w:top w:val="nil"/>
              <w:left w:val="nil"/>
              <w:bottom w:val="single" w:sz="4" w:space="0" w:color="000000"/>
              <w:right w:val="single" w:sz="4" w:space="0" w:color="000000"/>
            </w:tcBorders>
            <w:shd w:val="clear" w:color="auto" w:fill="auto"/>
            <w:hideMark/>
          </w:tcPr>
          <w:p w14:paraId="664B9E4A" w14:textId="77777777" w:rsidR="00FC7007" w:rsidRPr="00FC7007" w:rsidRDefault="00FC7007" w:rsidP="00FC7007">
            <w:pPr>
              <w:jc w:val="center"/>
              <w:rPr>
                <w:color w:val="000000"/>
                <w:sz w:val="16"/>
                <w:szCs w:val="16"/>
              </w:rPr>
            </w:pPr>
            <w:r w:rsidRPr="00FC7007">
              <w:rPr>
                <w:color w:val="000000"/>
                <w:sz w:val="16"/>
                <w:szCs w:val="16"/>
              </w:rPr>
              <w:t>188,49</w:t>
            </w:r>
          </w:p>
        </w:tc>
      </w:tr>
      <w:tr w:rsidR="00FC7007" w:rsidRPr="00FC7007" w14:paraId="09377A3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8F29833" w14:textId="77777777" w:rsidR="00FC7007" w:rsidRPr="00FC7007" w:rsidRDefault="00FC7007" w:rsidP="00FC7007">
            <w:pPr>
              <w:rPr>
                <w:color w:val="000000"/>
                <w:sz w:val="16"/>
                <w:szCs w:val="16"/>
              </w:rPr>
            </w:pPr>
            <w:r w:rsidRPr="00FC7007">
              <w:rPr>
                <w:color w:val="000000"/>
                <w:sz w:val="16"/>
                <w:szCs w:val="16"/>
              </w:rPr>
              <w:t>Мобилизационная и вневойсковая подготовка</w:t>
            </w:r>
          </w:p>
        </w:tc>
        <w:tc>
          <w:tcPr>
            <w:tcW w:w="458" w:type="dxa"/>
            <w:tcBorders>
              <w:top w:val="nil"/>
              <w:left w:val="nil"/>
              <w:bottom w:val="single" w:sz="4" w:space="0" w:color="000000"/>
              <w:right w:val="single" w:sz="4" w:space="0" w:color="000000"/>
            </w:tcBorders>
            <w:shd w:val="clear" w:color="auto" w:fill="auto"/>
            <w:hideMark/>
          </w:tcPr>
          <w:p w14:paraId="5DC59519" w14:textId="77777777" w:rsidR="00FC7007" w:rsidRPr="00FC7007" w:rsidRDefault="00FC7007" w:rsidP="00FC7007">
            <w:pPr>
              <w:jc w:val="center"/>
              <w:rPr>
                <w:color w:val="000000"/>
                <w:sz w:val="16"/>
                <w:szCs w:val="16"/>
              </w:rPr>
            </w:pPr>
            <w:r w:rsidRPr="00FC7007">
              <w:rPr>
                <w:color w:val="000000"/>
                <w:sz w:val="16"/>
                <w:szCs w:val="16"/>
              </w:rPr>
              <w:t>774</w:t>
            </w:r>
          </w:p>
        </w:tc>
        <w:tc>
          <w:tcPr>
            <w:tcW w:w="469" w:type="dxa"/>
            <w:tcBorders>
              <w:top w:val="nil"/>
              <w:left w:val="nil"/>
              <w:bottom w:val="single" w:sz="4" w:space="0" w:color="000000"/>
              <w:right w:val="single" w:sz="4" w:space="0" w:color="000000"/>
            </w:tcBorders>
            <w:shd w:val="clear" w:color="auto" w:fill="auto"/>
            <w:hideMark/>
          </w:tcPr>
          <w:p w14:paraId="7FF5BF3D"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11B67B3A"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0A2217C"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06EB5B7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E213176" w14:textId="77777777" w:rsidR="00FC7007" w:rsidRPr="00FC7007" w:rsidRDefault="00FC7007" w:rsidP="00FC7007">
            <w:pPr>
              <w:jc w:val="center"/>
              <w:rPr>
                <w:color w:val="000000"/>
                <w:sz w:val="16"/>
                <w:szCs w:val="16"/>
              </w:rPr>
            </w:pPr>
            <w:r w:rsidRPr="00FC7007">
              <w:rPr>
                <w:color w:val="000000"/>
                <w:sz w:val="16"/>
                <w:szCs w:val="16"/>
              </w:rPr>
              <w:t>167,33</w:t>
            </w:r>
          </w:p>
        </w:tc>
        <w:tc>
          <w:tcPr>
            <w:tcW w:w="1212" w:type="dxa"/>
            <w:tcBorders>
              <w:top w:val="nil"/>
              <w:left w:val="nil"/>
              <w:bottom w:val="single" w:sz="4" w:space="0" w:color="000000"/>
              <w:right w:val="single" w:sz="4" w:space="0" w:color="000000"/>
            </w:tcBorders>
            <w:shd w:val="clear" w:color="auto" w:fill="auto"/>
            <w:hideMark/>
          </w:tcPr>
          <w:p w14:paraId="2A73430D" w14:textId="77777777" w:rsidR="00FC7007" w:rsidRPr="00FC7007" w:rsidRDefault="00FC7007" w:rsidP="00FC7007">
            <w:pPr>
              <w:jc w:val="center"/>
              <w:rPr>
                <w:color w:val="000000"/>
                <w:sz w:val="16"/>
                <w:szCs w:val="16"/>
              </w:rPr>
            </w:pPr>
            <w:r w:rsidRPr="00FC7007">
              <w:rPr>
                <w:color w:val="000000"/>
                <w:sz w:val="16"/>
                <w:szCs w:val="16"/>
              </w:rPr>
              <w:t>182,24</w:t>
            </w:r>
          </w:p>
        </w:tc>
        <w:tc>
          <w:tcPr>
            <w:tcW w:w="1212" w:type="dxa"/>
            <w:tcBorders>
              <w:top w:val="nil"/>
              <w:left w:val="nil"/>
              <w:bottom w:val="single" w:sz="4" w:space="0" w:color="000000"/>
              <w:right w:val="single" w:sz="4" w:space="0" w:color="000000"/>
            </w:tcBorders>
            <w:shd w:val="clear" w:color="auto" w:fill="auto"/>
            <w:hideMark/>
          </w:tcPr>
          <w:p w14:paraId="22E012A1" w14:textId="77777777" w:rsidR="00FC7007" w:rsidRPr="00FC7007" w:rsidRDefault="00FC7007" w:rsidP="00FC7007">
            <w:pPr>
              <w:jc w:val="center"/>
              <w:rPr>
                <w:color w:val="000000"/>
                <w:sz w:val="16"/>
                <w:szCs w:val="16"/>
              </w:rPr>
            </w:pPr>
            <w:r w:rsidRPr="00FC7007">
              <w:rPr>
                <w:color w:val="000000"/>
                <w:sz w:val="16"/>
                <w:szCs w:val="16"/>
              </w:rPr>
              <w:t>188,49</w:t>
            </w:r>
          </w:p>
        </w:tc>
      </w:tr>
      <w:tr w:rsidR="00FC7007" w:rsidRPr="00FC7007" w14:paraId="3716C75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0584DA6" w14:textId="77777777" w:rsidR="00FC7007" w:rsidRPr="00FC7007" w:rsidRDefault="00FC7007" w:rsidP="00FC7007">
            <w:pPr>
              <w:rPr>
                <w:color w:val="000000"/>
                <w:sz w:val="16"/>
                <w:szCs w:val="16"/>
              </w:rPr>
            </w:pPr>
            <w:r w:rsidRPr="00FC7007">
              <w:rPr>
                <w:color w:val="000000"/>
                <w:sz w:val="16"/>
                <w:szCs w:val="16"/>
              </w:rPr>
              <w:t>Непрограммные расходы на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46A79F96" w14:textId="77777777" w:rsidR="00FC7007" w:rsidRPr="00FC7007" w:rsidRDefault="00FC7007" w:rsidP="00FC7007">
            <w:pPr>
              <w:jc w:val="center"/>
              <w:rPr>
                <w:color w:val="000000"/>
                <w:sz w:val="16"/>
                <w:szCs w:val="16"/>
              </w:rPr>
            </w:pPr>
            <w:r w:rsidRPr="00FC7007">
              <w:rPr>
                <w:color w:val="000000"/>
                <w:sz w:val="16"/>
                <w:szCs w:val="16"/>
              </w:rPr>
              <w:t>774</w:t>
            </w:r>
          </w:p>
        </w:tc>
        <w:tc>
          <w:tcPr>
            <w:tcW w:w="469" w:type="dxa"/>
            <w:tcBorders>
              <w:top w:val="nil"/>
              <w:left w:val="nil"/>
              <w:bottom w:val="single" w:sz="4" w:space="0" w:color="000000"/>
              <w:right w:val="single" w:sz="4" w:space="0" w:color="000000"/>
            </w:tcBorders>
            <w:shd w:val="clear" w:color="auto" w:fill="auto"/>
            <w:hideMark/>
          </w:tcPr>
          <w:p w14:paraId="27A225DE"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12939077"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219DE67" w14:textId="77777777" w:rsidR="00FC7007" w:rsidRPr="00FC7007" w:rsidRDefault="00FC7007" w:rsidP="00FC7007">
            <w:pPr>
              <w:jc w:val="center"/>
              <w:rPr>
                <w:color w:val="000000"/>
                <w:sz w:val="16"/>
                <w:szCs w:val="16"/>
              </w:rPr>
            </w:pPr>
            <w:r w:rsidRPr="00FC7007">
              <w:rPr>
                <w:color w:val="000000"/>
                <w:sz w:val="16"/>
                <w:szCs w:val="16"/>
              </w:rPr>
              <w:t>51 0 00 00000</w:t>
            </w:r>
          </w:p>
        </w:tc>
        <w:tc>
          <w:tcPr>
            <w:tcW w:w="453" w:type="dxa"/>
            <w:tcBorders>
              <w:top w:val="nil"/>
              <w:left w:val="nil"/>
              <w:bottom w:val="single" w:sz="4" w:space="0" w:color="000000"/>
              <w:right w:val="single" w:sz="4" w:space="0" w:color="000000"/>
            </w:tcBorders>
            <w:shd w:val="clear" w:color="auto" w:fill="auto"/>
            <w:hideMark/>
          </w:tcPr>
          <w:p w14:paraId="7575DF9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60FC3AD" w14:textId="77777777" w:rsidR="00FC7007" w:rsidRPr="00FC7007" w:rsidRDefault="00FC7007" w:rsidP="00FC7007">
            <w:pPr>
              <w:jc w:val="center"/>
              <w:rPr>
                <w:color w:val="000000"/>
                <w:sz w:val="16"/>
                <w:szCs w:val="16"/>
              </w:rPr>
            </w:pPr>
            <w:r w:rsidRPr="00FC7007">
              <w:rPr>
                <w:color w:val="000000"/>
                <w:sz w:val="16"/>
                <w:szCs w:val="16"/>
              </w:rPr>
              <w:t>167,33</w:t>
            </w:r>
          </w:p>
        </w:tc>
        <w:tc>
          <w:tcPr>
            <w:tcW w:w="1212" w:type="dxa"/>
            <w:tcBorders>
              <w:top w:val="nil"/>
              <w:left w:val="nil"/>
              <w:bottom w:val="single" w:sz="4" w:space="0" w:color="000000"/>
              <w:right w:val="single" w:sz="4" w:space="0" w:color="000000"/>
            </w:tcBorders>
            <w:shd w:val="clear" w:color="auto" w:fill="auto"/>
            <w:hideMark/>
          </w:tcPr>
          <w:p w14:paraId="65D2AE9E" w14:textId="77777777" w:rsidR="00FC7007" w:rsidRPr="00FC7007" w:rsidRDefault="00FC7007" w:rsidP="00FC7007">
            <w:pPr>
              <w:jc w:val="center"/>
              <w:rPr>
                <w:color w:val="000000"/>
                <w:sz w:val="16"/>
                <w:szCs w:val="16"/>
              </w:rPr>
            </w:pPr>
            <w:r w:rsidRPr="00FC7007">
              <w:rPr>
                <w:color w:val="000000"/>
                <w:sz w:val="16"/>
                <w:szCs w:val="16"/>
              </w:rPr>
              <w:t>182,24</w:t>
            </w:r>
          </w:p>
        </w:tc>
        <w:tc>
          <w:tcPr>
            <w:tcW w:w="1212" w:type="dxa"/>
            <w:tcBorders>
              <w:top w:val="nil"/>
              <w:left w:val="nil"/>
              <w:bottom w:val="single" w:sz="4" w:space="0" w:color="000000"/>
              <w:right w:val="single" w:sz="4" w:space="0" w:color="000000"/>
            </w:tcBorders>
            <w:shd w:val="clear" w:color="auto" w:fill="auto"/>
            <w:hideMark/>
          </w:tcPr>
          <w:p w14:paraId="5E81DD61" w14:textId="77777777" w:rsidR="00FC7007" w:rsidRPr="00FC7007" w:rsidRDefault="00FC7007" w:rsidP="00FC7007">
            <w:pPr>
              <w:jc w:val="center"/>
              <w:rPr>
                <w:color w:val="000000"/>
                <w:sz w:val="16"/>
                <w:szCs w:val="16"/>
              </w:rPr>
            </w:pPr>
            <w:r w:rsidRPr="00FC7007">
              <w:rPr>
                <w:color w:val="000000"/>
                <w:sz w:val="16"/>
                <w:szCs w:val="16"/>
              </w:rPr>
              <w:t>188,49</w:t>
            </w:r>
          </w:p>
        </w:tc>
      </w:tr>
      <w:tr w:rsidR="00FC7007" w:rsidRPr="00FC7007" w14:paraId="00D1B69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FEA9DDC" w14:textId="77777777" w:rsidR="00FC7007" w:rsidRPr="00FC7007" w:rsidRDefault="00FC7007" w:rsidP="00FC7007">
            <w:pPr>
              <w:rPr>
                <w:color w:val="000000"/>
                <w:sz w:val="16"/>
                <w:szCs w:val="16"/>
              </w:rPr>
            </w:pPr>
            <w:r w:rsidRPr="00FC7007">
              <w:rPr>
                <w:color w:val="000000"/>
                <w:sz w:val="16"/>
                <w:szCs w:val="16"/>
              </w:rPr>
              <w:t>Непрограммные расходы в рамках направлений деятельности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66B6FCC7" w14:textId="77777777" w:rsidR="00FC7007" w:rsidRPr="00FC7007" w:rsidRDefault="00FC7007" w:rsidP="00FC7007">
            <w:pPr>
              <w:jc w:val="center"/>
              <w:rPr>
                <w:color w:val="000000"/>
                <w:sz w:val="16"/>
                <w:szCs w:val="16"/>
              </w:rPr>
            </w:pPr>
            <w:r w:rsidRPr="00FC7007">
              <w:rPr>
                <w:color w:val="000000"/>
                <w:sz w:val="16"/>
                <w:szCs w:val="16"/>
              </w:rPr>
              <w:t>774</w:t>
            </w:r>
          </w:p>
        </w:tc>
        <w:tc>
          <w:tcPr>
            <w:tcW w:w="469" w:type="dxa"/>
            <w:tcBorders>
              <w:top w:val="nil"/>
              <w:left w:val="nil"/>
              <w:bottom w:val="single" w:sz="4" w:space="0" w:color="000000"/>
              <w:right w:val="single" w:sz="4" w:space="0" w:color="000000"/>
            </w:tcBorders>
            <w:shd w:val="clear" w:color="auto" w:fill="auto"/>
            <w:hideMark/>
          </w:tcPr>
          <w:p w14:paraId="150C41E0"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1247F137"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CFD7F5A" w14:textId="77777777" w:rsidR="00FC7007" w:rsidRPr="00FC7007" w:rsidRDefault="00FC7007" w:rsidP="00FC7007">
            <w:pPr>
              <w:jc w:val="center"/>
              <w:rPr>
                <w:color w:val="000000"/>
                <w:sz w:val="16"/>
                <w:szCs w:val="16"/>
              </w:rPr>
            </w:pPr>
            <w:r w:rsidRPr="00FC7007">
              <w:rPr>
                <w:color w:val="000000"/>
                <w:sz w:val="16"/>
                <w:szCs w:val="16"/>
              </w:rPr>
              <w:t>51 1 00 00000</w:t>
            </w:r>
          </w:p>
        </w:tc>
        <w:tc>
          <w:tcPr>
            <w:tcW w:w="453" w:type="dxa"/>
            <w:tcBorders>
              <w:top w:val="nil"/>
              <w:left w:val="nil"/>
              <w:bottom w:val="single" w:sz="4" w:space="0" w:color="000000"/>
              <w:right w:val="single" w:sz="4" w:space="0" w:color="000000"/>
            </w:tcBorders>
            <w:shd w:val="clear" w:color="auto" w:fill="auto"/>
            <w:hideMark/>
          </w:tcPr>
          <w:p w14:paraId="540B9E9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CD12E93" w14:textId="77777777" w:rsidR="00FC7007" w:rsidRPr="00FC7007" w:rsidRDefault="00FC7007" w:rsidP="00FC7007">
            <w:pPr>
              <w:jc w:val="center"/>
              <w:rPr>
                <w:color w:val="000000"/>
                <w:sz w:val="16"/>
                <w:szCs w:val="16"/>
              </w:rPr>
            </w:pPr>
            <w:r w:rsidRPr="00FC7007">
              <w:rPr>
                <w:color w:val="000000"/>
                <w:sz w:val="16"/>
                <w:szCs w:val="16"/>
              </w:rPr>
              <w:t>167,33</w:t>
            </w:r>
          </w:p>
        </w:tc>
        <w:tc>
          <w:tcPr>
            <w:tcW w:w="1212" w:type="dxa"/>
            <w:tcBorders>
              <w:top w:val="nil"/>
              <w:left w:val="nil"/>
              <w:bottom w:val="single" w:sz="4" w:space="0" w:color="000000"/>
              <w:right w:val="single" w:sz="4" w:space="0" w:color="000000"/>
            </w:tcBorders>
            <w:shd w:val="clear" w:color="auto" w:fill="auto"/>
            <w:hideMark/>
          </w:tcPr>
          <w:p w14:paraId="5FF49E0F" w14:textId="77777777" w:rsidR="00FC7007" w:rsidRPr="00FC7007" w:rsidRDefault="00FC7007" w:rsidP="00FC7007">
            <w:pPr>
              <w:jc w:val="center"/>
              <w:rPr>
                <w:color w:val="000000"/>
                <w:sz w:val="16"/>
                <w:szCs w:val="16"/>
              </w:rPr>
            </w:pPr>
            <w:r w:rsidRPr="00FC7007">
              <w:rPr>
                <w:color w:val="000000"/>
                <w:sz w:val="16"/>
                <w:szCs w:val="16"/>
              </w:rPr>
              <w:t>182,24</w:t>
            </w:r>
          </w:p>
        </w:tc>
        <w:tc>
          <w:tcPr>
            <w:tcW w:w="1212" w:type="dxa"/>
            <w:tcBorders>
              <w:top w:val="nil"/>
              <w:left w:val="nil"/>
              <w:bottom w:val="single" w:sz="4" w:space="0" w:color="000000"/>
              <w:right w:val="single" w:sz="4" w:space="0" w:color="000000"/>
            </w:tcBorders>
            <w:shd w:val="clear" w:color="auto" w:fill="auto"/>
            <w:hideMark/>
          </w:tcPr>
          <w:p w14:paraId="46608B6D" w14:textId="77777777" w:rsidR="00FC7007" w:rsidRPr="00FC7007" w:rsidRDefault="00FC7007" w:rsidP="00FC7007">
            <w:pPr>
              <w:jc w:val="center"/>
              <w:rPr>
                <w:color w:val="000000"/>
                <w:sz w:val="16"/>
                <w:szCs w:val="16"/>
              </w:rPr>
            </w:pPr>
            <w:r w:rsidRPr="00FC7007">
              <w:rPr>
                <w:color w:val="000000"/>
                <w:sz w:val="16"/>
                <w:szCs w:val="16"/>
              </w:rPr>
              <w:t>188,49</w:t>
            </w:r>
          </w:p>
        </w:tc>
      </w:tr>
      <w:tr w:rsidR="00FC7007" w:rsidRPr="00FC7007" w14:paraId="4500DA5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8572244" w14:textId="77777777" w:rsidR="00FC7007" w:rsidRPr="00FC7007" w:rsidRDefault="00FC7007" w:rsidP="00FC7007">
            <w:pPr>
              <w:rPr>
                <w:color w:val="000000"/>
                <w:sz w:val="16"/>
                <w:szCs w:val="16"/>
              </w:rPr>
            </w:pPr>
            <w:r w:rsidRPr="00FC7007">
              <w:rPr>
                <w:color w:val="000000"/>
                <w:sz w:val="16"/>
                <w:szCs w:val="16"/>
              </w:rPr>
              <w:t>Осуществление первичного воинского учета на территориях, где отсутствуют военные комиссариаты</w:t>
            </w:r>
          </w:p>
        </w:tc>
        <w:tc>
          <w:tcPr>
            <w:tcW w:w="458" w:type="dxa"/>
            <w:tcBorders>
              <w:top w:val="nil"/>
              <w:left w:val="nil"/>
              <w:bottom w:val="single" w:sz="4" w:space="0" w:color="000000"/>
              <w:right w:val="single" w:sz="4" w:space="0" w:color="000000"/>
            </w:tcBorders>
            <w:shd w:val="clear" w:color="auto" w:fill="auto"/>
            <w:hideMark/>
          </w:tcPr>
          <w:p w14:paraId="11CA48E6" w14:textId="77777777" w:rsidR="00FC7007" w:rsidRPr="00FC7007" w:rsidRDefault="00FC7007" w:rsidP="00FC7007">
            <w:pPr>
              <w:jc w:val="center"/>
              <w:rPr>
                <w:color w:val="000000"/>
                <w:sz w:val="16"/>
                <w:szCs w:val="16"/>
              </w:rPr>
            </w:pPr>
            <w:r w:rsidRPr="00FC7007">
              <w:rPr>
                <w:color w:val="000000"/>
                <w:sz w:val="16"/>
                <w:szCs w:val="16"/>
              </w:rPr>
              <w:t>774</w:t>
            </w:r>
          </w:p>
        </w:tc>
        <w:tc>
          <w:tcPr>
            <w:tcW w:w="469" w:type="dxa"/>
            <w:tcBorders>
              <w:top w:val="nil"/>
              <w:left w:val="nil"/>
              <w:bottom w:val="single" w:sz="4" w:space="0" w:color="000000"/>
              <w:right w:val="single" w:sz="4" w:space="0" w:color="000000"/>
            </w:tcBorders>
            <w:shd w:val="clear" w:color="auto" w:fill="auto"/>
            <w:hideMark/>
          </w:tcPr>
          <w:p w14:paraId="185B5565"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02E7B782"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E77ADB7" w14:textId="77777777" w:rsidR="00FC7007" w:rsidRPr="00FC7007" w:rsidRDefault="00FC7007" w:rsidP="00FC7007">
            <w:pPr>
              <w:jc w:val="center"/>
              <w:rPr>
                <w:color w:val="000000"/>
                <w:sz w:val="16"/>
                <w:szCs w:val="16"/>
              </w:rPr>
            </w:pPr>
            <w:r w:rsidRPr="00FC7007">
              <w:rPr>
                <w:color w:val="000000"/>
                <w:sz w:val="16"/>
                <w:szCs w:val="16"/>
              </w:rPr>
              <w:t>51 1 00 51180</w:t>
            </w:r>
          </w:p>
        </w:tc>
        <w:tc>
          <w:tcPr>
            <w:tcW w:w="453" w:type="dxa"/>
            <w:tcBorders>
              <w:top w:val="nil"/>
              <w:left w:val="nil"/>
              <w:bottom w:val="single" w:sz="4" w:space="0" w:color="000000"/>
              <w:right w:val="single" w:sz="4" w:space="0" w:color="000000"/>
            </w:tcBorders>
            <w:shd w:val="clear" w:color="auto" w:fill="auto"/>
            <w:hideMark/>
          </w:tcPr>
          <w:p w14:paraId="204FF92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715E75B" w14:textId="77777777" w:rsidR="00FC7007" w:rsidRPr="00FC7007" w:rsidRDefault="00FC7007" w:rsidP="00FC7007">
            <w:pPr>
              <w:jc w:val="center"/>
              <w:rPr>
                <w:color w:val="000000"/>
                <w:sz w:val="16"/>
                <w:szCs w:val="16"/>
              </w:rPr>
            </w:pPr>
            <w:r w:rsidRPr="00FC7007">
              <w:rPr>
                <w:color w:val="000000"/>
                <w:sz w:val="16"/>
                <w:szCs w:val="16"/>
              </w:rPr>
              <w:t>167,33</w:t>
            </w:r>
          </w:p>
        </w:tc>
        <w:tc>
          <w:tcPr>
            <w:tcW w:w="1212" w:type="dxa"/>
            <w:tcBorders>
              <w:top w:val="nil"/>
              <w:left w:val="nil"/>
              <w:bottom w:val="single" w:sz="4" w:space="0" w:color="000000"/>
              <w:right w:val="single" w:sz="4" w:space="0" w:color="000000"/>
            </w:tcBorders>
            <w:shd w:val="clear" w:color="auto" w:fill="auto"/>
            <w:hideMark/>
          </w:tcPr>
          <w:p w14:paraId="5E596742" w14:textId="77777777" w:rsidR="00FC7007" w:rsidRPr="00FC7007" w:rsidRDefault="00FC7007" w:rsidP="00FC7007">
            <w:pPr>
              <w:jc w:val="center"/>
              <w:rPr>
                <w:color w:val="000000"/>
                <w:sz w:val="16"/>
                <w:szCs w:val="16"/>
              </w:rPr>
            </w:pPr>
            <w:r w:rsidRPr="00FC7007">
              <w:rPr>
                <w:color w:val="000000"/>
                <w:sz w:val="16"/>
                <w:szCs w:val="16"/>
              </w:rPr>
              <w:t>182,24</w:t>
            </w:r>
          </w:p>
        </w:tc>
        <w:tc>
          <w:tcPr>
            <w:tcW w:w="1212" w:type="dxa"/>
            <w:tcBorders>
              <w:top w:val="nil"/>
              <w:left w:val="nil"/>
              <w:bottom w:val="single" w:sz="4" w:space="0" w:color="000000"/>
              <w:right w:val="single" w:sz="4" w:space="0" w:color="000000"/>
            </w:tcBorders>
            <w:shd w:val="clear" w:color="auto" w:fill="auto"/>
            <w:hideMark/>
          </w:tcPr>
          <w:p w14:paraId="26DB455D" w14:textId="77777777" w:rsidR="00FC7007" w:rsidRPr="00FC7007" w:rsidRDefault="00FC7007" w:rsidP="00FC7007">
            <w:pPr>
              <w:jc w:val="center"/>
              <w:rPr>
                <w:color w:val="000000"/>
                <w:sz w:val="16"/>
                <w:szCs w:val="16"/>
              </w:rPr>
            </w:pPr>
            <w:r w:rsidRPr="00FC7007">
              <w:rPr>
                <w:color w:val="000000"/>
                <w:sz w:val="16"/>
                <w:szCs w:val="16"/>
              </w:rPr>
              <w:t>188,49</w:t>
            </w:r>
          </w:p>
        </w:tc>
      </w:tr>
      <w:tr w:rsidR="00FC7007" w:rsidRPr="00FC7007" w14:paraId="5ABA157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CC47E50"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292EACF0" w14:textId="77777777" w:rsidR="00FC7007" w:rsidRPr="00FC7007" w:rsidRDefault="00FC7007" w:rsidP="00FC7007">
            <w:pPr>
              <w:jc w:val="center"/>
              <w:rPr>
                <w:color w:val="000000"/>
                <w:sz w:val="16"/>
                <w:szCs w:val="16"/>
              </w:rPr>
            </w:pPr>
            <w:r w:rsidRPr="00FC7007">
              <w:rPr>
                <w:color w:val="000000"/>
                <w:sz w:val="16"/>
                <w:szCs w:val="16"/>
              </w:rPr>
              <w:t>774</w:t>
            </w:r>
          </w:p>
        </w:tc>
        <w:tc>
          <w:tcPr>
            <w:tcW w:w="469" w:type="dxa"/>
            <w:tcBorders>
              <w:top w:val="nil"/>
              <w:left w:val="nil"/>
              <w:bottom w:val="single" w:sz="4" w:space="0" w:color="000000"/>
              <w:right w:val="single" w:sz="4" w:space="0" w:color="000000"/>
            </w:tcBorders>
            <w:shd w:val="clear" w:color="auto" w:fill="auto"/>
            <w:hideMark/>
          </w:tcPr>
          <w:p w14:paraId="7EAD3FE9"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5779CDD9"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6DACF93" w14:textId="77777777" w:rsidR="00FC7007" w:rsidRPr="00FC7007" w:rsidRDefault="00FC7007" w:rsidP="00FC7007">
            <w:pPr>
              <w:jc w:val="center"/>
              <w:rPr>
                <w:color w:val="000000"/>
                <w:sz w:val="16"/>
                <w:szCs w:val="16"/>
              </w:rPr>
            </w:pPr>
            <w:r w:rsidRPr="00FC7007">
              <w:rPr>
                <w:color w:val="000000"/>
                <w:sz w:val="16"/>
                <w:szCs w:val="16"/>
              </w:rPr>
              <w:t>51 1 00 51180</w:t>
            </w:r>
          </w:p>
        </w:tc>
        <w:tc>
          <w:tcPr>
            <w:tcW w:w="453" w:type="dxa"/>
            <w:tcBorders>
              <w:top w:val="nil"/>
              <w:left w:val="nil"/>
              <w:bottom w:val="single" w:sz="4" w:space="0" w:color="000000"/>
              <w:right w:val="single" w:sz="4" w:space="0" w:color="000000"/>
            </w:tcBorders>
            <w:shd w:val="clear" w:color="auto" w:fill="auto"/>
            <w:hideMark/>
          </w:tcPr>
          <w:p w14:paraId="435A4120"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788132E0" w14:textId="77777777" w:rsidR="00FC7007" w:rsidRPr="00FC7007" w:rsidRDefault="00FC7007" w:rsidP="00FC7007">
            <w:pPr>
              <w:jc w:val="center"/>
              <w:rPr>
                <w:color w:val="000000"/>
                <w:sz w:val="16"/>
                <w:szCs w:val="16"/>
              </w:rPr>
            </w:pPr>
            <w:r w:rsidRPr="00FC7007">
              <w:rPr>
                <w:color w:val="000000"/>
                <w:sz w:val="16"/>
                <w:szCs w:val="16"/>
              </w:rPr>
              <w:t>159,22</w:t>
            </w:r>
          </w:p>
        </w:tc>
        <w:tc>
          <w:tcPr>
            <w:tcW w:w="1212" w:type="dxa"/>
            <w:tcBorders>
              <w:top w:val="nil"/>
              <w:left w:val="nil"/>
              <w:bottom w:val="single" w:sz="4" w:space="0" w:color="000000"/>
              <w:right w:val="single" w:sz="4" w:space="0" w:color="000000"/>
            </w:tcBorders>
            <w:shd w:val="clear" w:color="auto" w:fill="auto"/>
            <w:hideMark/>
          </w:tcPr>
          <w:p w14:paraId="0F89BBCE" w14:textId="77777777" w:rsidR="00FC7007" w:rsidRPr="00FC7007" w:rsidRDefault="00FC7007" w:rsidP="00FC7007">
            <w:pPr>
              <w:jc w:val="center"/>
              <w:rPr>
                <w:color w:val="000000"/>
                <w:sz w:val="16"/>
                <w:szCs w:val="16"/>
              </w:rPr>
            </w:pPr>
            <w:r w:rsidRPr="00FC7007">
              <w:rPr>
                <w:color w:val="000000"/>
                <w:sz w:val="16"/>
                <w:szCs w:val="16"/>
              </w:rPr>
              <w:t>174,18</w:t>
            </w:r>
          </w:p>
        </w:tc>
        <w:tc>
          <w:tcPr>
            <w:tcW w:w="1212" w:type="dxa"/>
            <w:tcBorders>
              <w:top w:val="nil"/>
              <w:left w:val="nil"/>
              <w:bottom w:val="single" w:sz="4" w:space="0" w:color="000000"/>
              <w:right w:val="single" w:sz="4" w:space="0" w:color="000000"/>
            </w:tcBorders>
            <w:shd w:val="clear" w:color="auto" w:fill="auto"/>
            <w:hideMark/>
          </w:tcPr>
          <w:p w14:paraId="31F68E33" w14:textId="77777777" w:rsidR="00FC7007" w:rsidRPr="00FC7007" w:rsidRDefault="00FC7007" w:rsidP="00FC7007">
            <w:pPr>
              <w:jc w:val="center"/>
              <w:rPr>
                <w:color w:val="000000"/>
                <w:sz w:val="16"/>
                <w:szCs w:val="16"/>
              </w:rPr>
            </w:pPr>
            <w:r w:rsidRPr="00FC7007">
              <w:rPr>
                <w:color w:val="000000"/>
                <w:sz w:val="16"/>
                <w:szCs w:val="16"/>
              </w:rPr>
              <w:t>180,37</w:t>
            </w:r>
          </w:p>
        </w:tc>
      </w:tr>
      <w:tr w:rsidR="00FC7007" w:rsidRPr="00FC7007" w14:paraId="55BFD59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FD749E2"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713A2509" w14:textId="77777777" w:rsidR="00FC7007" w:rsidRPr="00FC7007" w:rsidRDefault="00FC7007" w:rsidP="00FC7007">
            <w:pPr>
              <w:jc w:val="center"/>
              <w:rPr>
                <w:color w:val="000000"/>
                <w:sz w:val="16"/>
                <w:szCs w:val="16"/>
              </w:rPr>
            </w:pPr>
            <w:r w:rsidRPr="00FC7007">
              <w:rPr>
                <w:color w:val="000000"/>
                <w:sz w:val="16"/>
                <w:szCs w:val="16"/>
              </w:rPr>
              <w:t>774</w:t>
            </w:r>
          </w:p>
        </w:tc>
        <w:tc>
          <w:tcPr>
            <w:tcW w:w="469" w:type="dxa"/>
            <w:tcBorders>
              <w:top w:val="nil"/>
              <w:left w:val="nil"/>
              <w:bottom w:val="single" w:sz="4" w:space="0" w:color="000000"/>
              <w:right w:val="single" w:sz="4" w:space="0" w:color="000000"/>
            </w:tcBorders>
            <w:shd w:val="clear" w:color="auto" w:fill="auto"/>
            <w:hideMark/>
          </w:tcPr>
          <w:p w14:paraId="5EABC47A"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7E9D600C"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67AA37E" w14:textId="77777777" w:rsidR="00FC7007" w:rsidRPr="00FC7007" w:rsidRDefault="00FC7007" w:rsidP="00FC7007">
            <w:pPr>
              <w:jc w:val="center"/>
              <w:rPr>
                <w:color w:val="000000"/>
                <w:sz w:val="16"/>
                <w:szCs w:val="16"/>
              </w:rPr>
            </w:pPr>
            <w:r w:rsidRPr="00FC7007">
              <w:rPr>
                <w:color w:val="000000"/>
                <w:sz w:val="16"/>
                <w:szCs w:val="16"/>
              </w:rPr>
              <w:t>51 1 00 51180</w:t>
            </w:r>
          </w:p>
        </w:tc>
        <w:tc>
          <w:tcPr>
            <w:tcW w:w="453" w:type="dxa"/>
            <w:tcBorders>
              <w:top w:val="nil"/>
              <w:left w:val="nil"/>
              <w:bottom w:val="single" w:sz="4" w:space="0" w:color="000000"/>
              <w:right w:val="single" w:sz="4" w:space="0" w:color="000000"/>
            </w:tcBorders>
            <w:shd w:val="clear" w:color="auto" w:fill="auto"/>
            <w:hideMark/>
          </w:tcPr>
          <w:p w14:paraId="59DF11C8"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5DBA0CFB" w14:textId="77777777" w:rsidR="00FC7007" w:rsidRPr="00FC7007" w:rsidRDefault="00FC7007" w:rsidP="00FC7007">
            <w:pPr>
              <w:jc w:val="center"/>
              <w:rPr>
                <w:color w:val="000000"/>
                <w:sz w:val="16"/>
                <w:szCs w:val="16"/>
              </w:rPr>
            </w:pPr>
            <w:r w:rsidRPr="00FC7007">
              <w:rPr>
                <w:color w:val="000000"/>
                <w:sz w:val="16"/>
                <w:szCs w:val="16"/>
              </w:rPr>
              <w:t>8,11</w:t>
            </w:r>
          </w:p>
        </w:tc>
        <w:tc>
          <w:tcPr>
            <w:tcW w:w="1212" w:type="dxa"/>
            <w:tcBorders>
              <w:top w:val="nil"/>
              <w:left w:val="nil"/>
              <w:bottom w:val="single" w:sz="4" w:space="0" w:color="000000"/>
              <w:right w:val="single" w:sz="4" w:space="0" w:color="000000"/>
            </w:tcBorders>
            <w:shd w:val="clear" w:color="auto" w:fill="auto"/>
            <w:hideMark/>
          </w:tcPr>
          <w:p w14:paraId="4590E588" w14:textId="77777777" w:rsidR="00FC7007" w:rsidRPr="00FC7007" w:rsidRDefault="00FC7007" w:rsidP="00FC7007">
            <w:pPr>
              <w:jc w:val="center"/>
              <w:rPr>
                <w:color w:val="000000"/>
                <w:sz w:val="16"/>
                <w:szCs w:val="16"/>
              </w:rPr>
            </w:pPr>
            <w:r w:rsidRPr="00FC7007">
              <w:rPr>
                <w:color w:val="000000"/>
                <w:sz w:val="16"/>
                <w:szCs w:val="16"/>
              </w:rPr>
              <w:t>8,06</w:t>
            </w:r>
          </w:p>
        </w:tc>
        <w:tc>
          <w:tcPr>
            <w:tcW w:w="1212" w:type="dxa"/>
            <w:tcBorders>
              <w:top w:val="nil"/>
              <w:left w:val="nil"/>
              <w:bottom w:val="single" w:sz="4" w:space="0" w:color="000000"/>
              <w:right w:val="single" w:sz="4" w:space="0" w:color="000000"/>
            </w:tcBorders>
            <w:shd w:val="clear" w:color="auto" w:fill="auto"/>
            <w:hideMark/>
          </w:tcPr>
          <w:p w14:paraId="62C25EE8" w14:textId="77777777" w:rsidR="00FC7007" w:rsidRPr="00FC7007" w:rsidRDefault="00FC7007" w:rsidP="00FC7007">
            <w:pPr>
              <w:jc w:val="center"/>
              <w:rPr>
                <w:color w:val="000000"/>
                <w:sz w:val="16"/>
                <w:szCs w:val="16"/>
              </w:rPr>
            </w:pPr>
            <w:r w:rsidRPr="00FC7007">
              <w:rPr>
                <w:color w:val="000000"/>
                <w:sz w:val="16"/>
                <w:szCs w:val="16"/>
              </w:rPr>
              <w:t>8,12</w:t>
            </w:r>
          </w:p>
        </w:tc>
      </w:tr>
      <w:tr w:rsidR="00FC7007" w:rsidRPr="00FC7007" w14:paraId="46DE94D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B716CCD" w14:textId="77777777" w:rsidR="00FC7007" w:rsidRPr="00FC7007" w:rsidRDefault="00FC7007" w:rsidP="00FC7007">
            <w:pPr>
              <w:rPr>
                <w:color w:val="000000"/>
                <w:sz w:val="16"/>
                <w:szCs w:val="16"/>
              </w:rPr>
            </w:pPr>
            <w:r w:rsidRPr="00FC7007">
              <w:rPr>
                <w:color w:val="000000"/>
                <w:sz w:val="16"/>
                <w:szCs w:val="16"/>
              </w:rPr>
              <w:t xml:space="preserve">НАЦИОНАЛЬНАЯ </w:t>
            </w:r>
            <w:r w:rsidRPr="00FC7007">
              <w:rPr>
                <w:color w:val="000000"/>
                <w:sz w:val="16"/>
                <w:szCs w:val="16"/>
              </w:rPr>
              <w:lastRenderedPageBreak/>
              <w:t>ЭКОНОМИКА</w:t>
            </w:r>
          </w:p>
        </w:tc>
        <w:tc>
          <w:tcPr>
            <w:tcW w:w="458" w:type="dxa"/>
            <w:tcBorders>
              <w:top w:val="nil"/>
              <w:left w:val="nil"/>
              <w:bottom w:val="single" w:sz="4" w:space="0" w:color="000000"/>
              <w:right w:val="single" w:sz="4" w:space="0" w:color="000000"/>
            </w:tcBorders>
            <w:shd w:val="clear" w:color="auto" w:fill="auto"/>
            <w:hideMark/>
          </w:tcPr>
          <w:p w14:paraId="0967CCBE" w14:textId="77777777" w:rsidR="00FC7007" w:rsidRPr="00FC7007" w:rsidRDefault="00FC7007" w:rsidP="00FC7007">
            <w:pPr>
              <w:jc w:val="center"/>
              <w:rPr>
                <w:color w:val="000000"/>
                <w:sz w:val="16"/>
                <w:szCs w:val="16"/>
              </w:rPr>
            </w:pPr>
            <w:r w:rsidRPr="00FC7007">
              <w:rPr>
                <w:color w:val="000000"/>
                <w:sz w:val="16"/>
                <w:szCs w:val="16"/>
              </w:rPr>
              <w:lastRenderedPageBreak/>
              <w:t>774</w:t>
            </w:r>
          </w:p>
        </w:tc>
        <w:tc>
          <w:tcPr>
            <w:tcW w:w="469" w:type="dxa"/>
            <w:tcBorders>
              <w:top w:val="nil"/>
              <w:left w:val="nil"/>
              <w:bottom w:val="single" w:sz="4" w:space="0" w:color="000000"/>
              <w:right w:val="single" w:sz="4" w:space="0" w:color="000000"/>
            </w:tcBorders>
            <w:shd w:val="clear" w:color="auto" w:fill="auto"/>
            <w:hideMark/>
          </w:tcPr>
          <w:p w14:paraId="6E264773"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4D8FE9FB"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25102EE8"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78E4434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7F53808" w14:textId="77777777" w:rsidR="00FC7007" w:rsidRPr="00FC7007" w:rsidRDefault="00FC7007" w:rsidP="00FC7007">
            <w:pPr>
              <w:jc w:val="center"/>
              <w:rPr>
                <w:color w:val="000000"/>
                <w:sz w:val="16"/>
                <w:szCs w:val="16"/>
              </w:rPr>
            </w:pPr>
            <w:r w:rsidRPr="00FC7007">
              <w:rPr>
                <w:color w:val="000000"/>
                <w:sz w:val="16"/>
                <w:szCs w:val="16"/>
              </w:rPr>
              <w:t>659,77</w:t>
            </w:r>
          </w:p>
        </w:tc>
        <w:tc>
          <w:tcPr>
            <w:tcW w:w="1212" w:type="dxa"/>
            <w:tcBorders>
              <w:top w:val="nil"/>
              <w:left w:val="nil"/>
              <w:bottom w:val="single" w:sz="4" w:space="0" w:color="000000"/>
              <w:right w:val="single" w:sz="4" w:space="0" w:color="000000"/>
            </w:tcBorders>
            <w:shd w:val="clear" w:color="auto" w:fill="auto"/>
            <w:hideMark/>
          </w:tcPr>
          <w:p w14:paraId="45736AE4" w14:textId="77777777" w:rsidR="00FC7007" w:rsidRPr="00FC7007" w:rsidRDefault="00FC7007" w:rsidP="00FC7007">
            <w:pPr>
              <w:jc w:val="center"/>
              <w:rPr>
                <w:color w:val="000000"/>
                <w:sz w:val="16"/>
                <w:szCs w:val="16"/>
              </w:rPr>
            </w:pPr>
            <w:r w:rsidRPr="00FC7007">
              <w:rPr>
                <w:color w:val="000000"/>
                <w:sz w:val="16"/>
                <w:szCs w:val="16"/>
              </w:rPr>
              <w:t>659,77</w:t>
            </w:r>
          </w:p>
        </w:tc>
        <w:tc>
          <w:tcPr>
            <w:tcW w:w="1212" w:type="dxa"/>
            <w:tcBorders>
              <w:top w:val="nil"/>
              <w:left w:val="nil"/>
              <w:bottom w:val="single" w:sz="4" w:space="0" w:color="000000"/>
              <w:right w:val="single" w:sz="4" w:space="0" w:color="000000"/>
            </w:tcBorders>
            <w:shd w:val="clear" w:color="auto" w:fill="auto"/>
            <w:hideMark/>
          </w:tcPr>
          <w:p w14:paraId="77D87A73" w14:textId="77777777" w:rsidR="00FC7007" w:rsidRPr="00FC7007" w:rsidRDefault="00FC7007" w:rsidP="00FC7007">
            <w:pPr>
              <w:jc w:val="center"/>
              <w:rPr>
                <w:color w:val="000000"/>
                <w:sz w:val="16"/>
                <w:szCs w:val="16"/>
              </w:rPr>
            </w:pPr>
            <w:r w:rsidRPr="00FC7007">
              <w:rPr>
                <w:color w:val="000000"/>
                <w:sz w:val="16"/>
                <w:szCs w:val="16"/>
              </w:rPr>
              <w:t>659,77</w:t>
            </w:r>
          </w:p>
        </w:tc>
      </w:tr>
      <w:tr w:rsidR="00FC7007" w:rsidRPr="00FC7007" w14:paraId="230890D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4021C08" w14:textId="77777777" w:rsidR="00FC7007" w:rsidRPr="00FC7007" w:rsidRDefault="00FC7007" w:rsidP="00FC7007">
            <w:pPr>
              <w:rPr>
                <w:color w:val="000000"/>
                <w:sz w:val="16"/>
                <w:szCs w:val="16"/>
              </w:rPr>
            </w:pPr>
            <w:r w:rsidRPr="00FC7007">
              <w:rPr>
                <w:color w:val="000000"/>
                <w:sz w:val="16"/>
                <w:szCs w:val="16"/>
              </w:rPr>
              <w:lastRenderedPageBreak/>
              <w:t>Дорожное хозяйство (дорожные фонды)</w:t>
            </w:r>
          </w:p>
        </w:tc>
        <w:tc>
          <w:tcPr>
            <w:tcW w:w="458" w:type="dxa"/>
            <w:tcBorders>
              <w:top w:val="nil"/>
              <w:left w:val="nil"/>
              <w:bottom w:val="single" w:sz="4" w:space="0" w:color="000000"/>
              <w:right w:val="single" w:sz="4" w:space="0" w:color="000000"/>
            </w:tcBorders>
            <w:shd w:val="clear" w:color="auto" w:fill="auto"/>
            <w:hideMark/>
          </w:tcPr>
          <w:p w14:paraId="3FFA43C3" w14:textId="77777777" w:rsidR="00FC7007" w:rsidRPr="00FC7007" w:rsidRDefault="00FC7007" w:rsidP="00FC7007">
            <w:pPr>
              <w:jc w:val="center"/>
              <w:rPr>
                <w:color w:val="000000"/>
                <w:sz w:val="16"/>
                <w:szCs w:val="16"/>
              </w:rPr>
            </w:pPr>
            <w:r w:rsidRPr="00FC7007">
              <w:rPr>
                <w:color w:val="000000"/>
                <w:sz w:val="16"/>
                <w:szCs w:val="16"/>
              </w:rPr>
              <w:t>774</w:t>
            </w:r>
          </w:p>
        </w:tc>
        <w:tc>
          <w:tcPr>
            <w:tcW w:w="469" w:type="dxa"/>
            <w:tcBorders>
              <w:top w:val="nil"/>
              <w:left w:val="nil"/>
              <w:bottom w:val="single" w:sz="4" w:space="0" w:color="000000"/>
              <w:right w:val="single" w:sz="4" w:space="0" w:color="000000"/>
            </w:tcBorders>
            <w:shd w:val="clear" w:color="auto" w:fill="auto"/>
            <w:hideMark/>
          </w:tcPr>
          <w:p w14:paraId="7F06560B"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311FEBC4"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30A49D23"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362D26E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D392D12" w14:textId="77777777" w:rsidR="00FC7007" w:rsidRPr="00FC7007" w:rsidRDefault="00FC7007" w:rsidP="00FC7007">
            <w:pPr>
              <w:jc w:val="center"/>
              <w:rPr>
                <w:color w:val="000000"/>
                <w:sz w:val="16"/>
                <w:szCs w:val="16"/>
              </w:rPr>
            </w:pPr>
            <w:r w:rsidRPr="00FC7007">
              <w:rPr>
                <w:color w:val="000000"/>
                <w:sz w:val="16"/>
                <w:szCs w:val="16"/>
              </w:rPr>
              <w:t>659,77</w:t>
            </w:r>
          </w:p>
        </w:tc>
        <w:tc>
          <w:tcPr>
            <w:tcW w:w="1212" w:type="dxa"/>
            <w:tcBorders>
              <w:top w:val="nil"/>
              <w:left w:val="nil"/>
              <w:bottom w:val="single" w:sz="4" w:space="0" w:color="000000"/>
              <w:right w:val="single" w:sz="4" w:space="0" w:color="000000"/>
            </w:tcBorders>
            <w:shd w:val="clear" w:color="auto" w:fill="auto"/>
            <w:hideMark/>
          </w:tcPr>
          <w:p w14:paraId="1583199B" w14:textId="77777777" w:rsidR="00FC7007" w:rsidRPr="00FC7007" w:rsidRDefault="00FC7007" w:rsidP="00FC7007">
            <w:pPr>
              <w:jc w:val="center"/>
              <w:rPr>
                <w:color w:val="000000"/>
                <w:sz w:val="16"/>
                <w:szCs w:val="16"/>
              </w:rPr>
            </w:pPr>
            <w:r w:rsidRPr="00FC7007">
              <w:rPr>
                <w:color w:val="000000"/>
                <w:sz w:val="16"/>
                <w:szCs w:val="16"/>
              </w:rPr>
              <w:t>659,77</w:t>
            </w:r>
          </w:p>
        </w:tc>
        <w:tc>
          <w:tcPr>
            <w:tcW w:w="1212" w:type="dxa"/>
            <w:tcBorders>
              <w:top w:val="nil"/>
              <w:left w:val="nil"/>
              <w:bottom w:val="single" w:sz="4" w:space="0" w:color="000000"/>
              <w:right w:val="single" w:sz="4" w:space="0" w:color="000000"/>
            </w:tcBorders>
            <w:shd w:val="clear" w:color="auto" w:fill="auto"/>
            <w:hideMark/>
          </w:tcPr>
          <w:p w14:paraId="617A11C5" w14:textId="77777777" w:rsidR="00FC7007" w:rsidRPr="00FC7007" w:rsidRDefault="00FC7007" w:rsidP="00FC7007">
            <w:pPr>
              <w:jc w:val="center"/>
              <w:rPr>
                <w:color w:val="000000"/>
                <w:sz w:val="16"/>
                <w:szCs w:val="16"/>
              </w:rPr>
            </w:pPr>
            <w:r w:rsidRPr="00FC7007">
              <w:rPr>
                <w:color w:val="000000"/>
                <w:sz w:val="16"/>
                <w:szCs w:val="16"/>
              </w:rPr>
              <w:t>659,77</w:t>
            </w:r>
          </w:p>
        </w:tc>
      </w:tr>
      <w:tr w:rsidR="00FC7007" w:rsidRPr="00FC7007" w14:paraId="17011CD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AA8DBD3" w14:textId="77777777" w:rsidR="00FC7007" w:rsidRPr="00FC7007" w:rsidRDefault="00FC7007" w:rsidP="00FC7007">
            <w:pPr>
              <w:rPr>
                <w:color w:val="000000"/>
                <w:sz w:val="16"/>
                <w:szCs w:val="16"/>
              </w:rPr>
            </w:pPr>
            <w:r w:rsidRPr="00FC7007">
              <w:rPr>
                <w:color w:val="000000"/>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458" w:type="dxa"/>
            <w:tcBorders>
              <w:top w:val="nil"/>
              <w:left w:val="nil"/>
              <w:bottom w:val="single" w:sz="4" w:space="0" w:color="000000"/>
              <w:right w:val="single" w:sz="4" w:space="0" w:color="000000"/>
            </w:tcBorders>
            <w:shd w:val="clear" w:color="auto" w:fill="auto"/>
            <w:hideMark/>
          </w:tcPr>
          <w:p w14:paraId="5B05FA14" w14:textId="77777777" w:rsidR="00FC7007" w:rsidRPr="00FC7007" w:rsidRDefault="00FC7007" w:rsidP="00FC7007">
            <w:pPr>
              <w:jc w:val="center"/>
              <w:rPr>
                <w:color w:val="000000"/>
                <w:sz w:val="16"/>
                <w:szCs w:val="16"/>
              </w:rPr>
            </w:pPr>
            <w:r w:rsidRPr="00FC7007">
              <w:rPr>
                <w:color w:val="000000"/>
                <w:sz w:val="16"/>
                <w:szCs w:val="16"/>
              </w:rPr>
              <w:t>774</w:t>
            </w:r>
          </w:p>
        </w:tc>
        <w:tc>
          <w:tcPr>
            <w:tcW w:w="469" w:type="dxa"/>
            <w:tcBorders>
              <w:top w:val="nil"/>
              <w:left w:val="nil"/>
              <w:bottom w:val="single" w:sz="4" w:space="0" w:color="000000"/>
              <w:right w:val="single" w:sz="4" w:space="0" w:color="000000"/>
            </w:tcBorders>
            <w:shd w:val="clear" w:color="auto" w:fill="auto"/>
            <w:hideMark/>
          </w:tcPr>
          <w:p w14:paraId="0F57B599"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32DE6A60"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19A3BCC5" w14:textId="77777777" w:rsidR="00FC7007" w:rsidRPr="00FC7007" w:rsidRDefault="00FC7007" w:rsidP="00FC7007">
            <w:pPr>
              <w:jc w:val="center"/>
              <w:rPr>
                <w:color w:val="000000"/>
                <w:sz w:val="16"/>
                <w:szCs w:val="16"/>
              </w:rPr>
            </w:pPr>
            <w:r w:rsidRPr="00FC7007">
              <w:rPr>
                <w:color w:val="000000"/>
                <w:sz w:val="16"/>
                <w:szCs w:val="16"/>
              </w:rPr>
              <w:t>05 0 00 00000</w:t>
            </w:r>
          </w:p>
        </w:tc>
        <w:tc>
          <w:tcPr>
            <w:tcW w:w="453" w:type="dxa"/>
            <w:tcBorders>
              <w:top w:val="nil"/>
              <w:left w:val="nil"/>
              <w:bottom w:val="single" w:sz="4" w:space="0" w:color="000000"/>
              <w:right w:val="single" w:sz="4" w:space="0" w:color="000000"/>
            </w:tcBorders>
            <w:shd w:val="clear" w:color="auto" w:fill="auto"/>
            <w:hideMark/>
          </w:tcPr>
          <w:p w14:paraId="398D878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594A467" w14:textId="77777777" w:rsidR="00FC7007" w:rsidRPr="00FC7007" w:rsidRDefault="00FC7007" w:rsidP="00FC7007">
            <w:pPr>
              <w:jc w:val="center"/>
              <w:rPr>
                <w:color w:val="000000"/>
                <w:sz w:val="16"/>
                <w:szCs w:val="16"/>
              </w:rPr>
            </w:pPr>
            <w:r w:rsidRPr="00FC7007">
              <w:rPr>
                <w:color w:val="000000"/>
                <w:sz w:val="16"/>
                <w:szCs w:val="16"/>
              </w:rPr>
              <w:t>659,77</w:t>
            </w:r>
          </w:p>
        </w:tc>
        <w:tc>
          <w:tcPr>
            <w:tcW w:w="1212" w:type="dxa"/>
            <w:tcBorders>
              <w:top w:val="nil"/>
              <w:left w:val="nil"/>
              <w:bottom w:val="single" w:sz="4" w:space="0" w:color="000000"/>
              <w:right w:val="single" w:sz="4" w:space="0" w:color="000000"/>
            </w:tcBorders>
            <w:shd w:val="clear" w:color="auto" w:fill="auto"/>
            <w:hideMark/>
          </w:tcPr>
          <w:p w14:paraId="3273C7E7" w14:textId="77777777" w:rsidR="00FC7007" w:rsidRPr="00FC7007" w:rsidRDefault="00FC7007" w:rsidP="00FC7007">
            <w:pPr>
              <w:jc w:val="center"/>
              <w:rPr>
                <w:color w:val="000000"/>
                <w:sz w:val="16"/>
                <w:szCs w:val="16"/>
              </w:rPr>
            </w:pPr>
            <w:r w:rsidRPr="00FC7007">
              <w:rPr>
                <w:color w:val="000000"/>
                <w:sz w:val="16"/>
                <w:szCs w:val="16"/>
              </w:rPr>
              <w:t>659,77</w:t>
            </w:r>
          </w:p>
        </w:tc>
        <w:tc>
          <w:tcPr>
            <w:tcW w:w="1212" w:type="dxa"/>
            <w:tcBorders>
              <w:top w:val="nil"/>
              <w:left w:val="nil"/>
              <w:bottom w:val="single" w:sz="4" w:space="0" w:color="000000"/>
              <w:right w:val="single" w:sz="4" w:space="0" w:color="000000"/>
            </w:tcBorders>
            <w:shd w:val="clear" w:color="auto" w:fill="auto"/>
            <w:hideMark/>
          </w:tcPr>
          <w:p w14:paraId="1EC8C382" w14:textId="77777777" w:rsidR="00FC7007" w:rsidRPr="00FC7007" w:rsidRDefault="00FC7007" w:rsidP="00FC7007">
            <w:pPr>
              <w:jc w:val="center"/>
              <w:rPr>
                <w:color w:val="000000"/>
                <w:sz w:val="16"/>
                <w:szCs w:val="16"/>
              </w:rPr>
            </w:pPr>
            <w:r w:rsidRPr="00FC7007">
              <w:rPr>
                <w:color w:val="000000"/>
                <w:sz w:val="16"/>
                <w:szCs w:val="16"/>
              </w:rPr>
              <w:t>659,77</w:t>
            </w:r>
          </w:p>
        </w:tc>
      </w:tr>
      <w:tr w:rsidR="00FC7007" w:rsidRPr="00FC7007" w14:paraId="2452ECA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0BCD41A" w14:textId="77777777" w:rsidR="00FC7007" w:rsidRPr="00FC7007" w:rsidRDefault="00FC7007" w:rsidP="00FC7007">
            <w:pPr>
              <w:rPr>
                <w:color w:val="000000"/>
                <w:sz w:val="16"/>
                <w:szCs w:val="16"/>
              </w:rPr>
            </w:pPr>
            <w:r w:rsidRPr="00FC7007">
              <w:rPr>
                <w:color w:val="000000"/>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0721BB6C" w14:textId="77777777" w:rsidR="00FC7007" w:rsidRPr="00FC7007" w:rsidRDefault="00FC7007" w:rsidP="00FC7007">
            <w:pPr>
              <w:jc w:val="center"/>
              <w:rPr>
                <w:color w:val="000000"/>
                <w:sz w:val="16"/>
                <w:szCs w:val="16"/>
              </w:rPr>
            </w:pPr>
            <w:r w:rsidRPr="00FC7007">
              <w:rPr>
                <w:color w:val="000000"/>
                <w:sz w:val="16"/>
                <w:szCs w:val="16"/>
              </w:rPr>
              <w:t>774</w:t>
            </w:r>
          </w:p>
        </w:tc>
        <w:tc>
          <w:tcPr>
            <w:tcW w:w="469" w:type="dxa"/>
            <w:tcBorders>
              <w:top w:val="nil"/>
              <w:left w:val="nil"/>
              <w:bottom w:val="single" w:sz="4" w:space="0" w:color="000000"/>
              <w:right w:val="single" w:sz="4" w:space="0" w:color="000000"/>
            </w:tcBorders>
            <w:shd w:val="clear" w:color="auto" w:fill="auto"/>
            <w:hideMark/>
          </w:tcPr>
          <w:p w14:paraId="341FC6C6"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421957AC"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61452EBC" w14:textId="77777777" w:rsidR="00FC7007" w:rsidRPr="00FC7007" w:rsidRDefault="00FC7007" w:rsidP="00FC7007">
            <w:pPr>
              <w:jc w:val="center"/>
              <w:rPr>
                <w:color w:val="000000"/>
                <w:sz w:val="16"/>
                <w:szCs w:val="16"/>
              </w:rPr>
            </w:pPr>
            <w:r w:rsidRPr="00FC7007">
              <w:rPr>
                <w:color w:val="000000"/>
                <w:sz w:val="16"/>
                <w:szCs w:val="16"/>
              </w:rPr>
              <w:t>05 1 00 00000</w:t>
            </w:r>
          </w:p>
        </w:tc>
        <w:tc>
          <w:tcPr>
            <w:tcW w:w="453" w:type="dxa"/>
            <w:tcBorders>
              <w:top w:val="nil"/>
              <w:left w:val="nil"/>
              <w:bottom w:val="single" w:sz="4" w:space="0" w:color="000000"/>
              <w:right w:val="single" w:sz="4" w:space="0" w:color="000000"/>
            </w:tcBorders>
            <w:shd w:val="clear" w:color="auto" w:fill="auto"/>
            <w:hideMark/>
          </w:tcPr>
          <w:p w14:paraId="361EC68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5B3EA69" w14:textId="77777777" w:rsidR="00FC7007" w:rsidRPr="00FC7007" w:rsidRDefault="00FC7007" w:rsidP="00FC7007">
            <w:pPr>
              <w:jc w:val="center"/>
              <w:rPr>
                <w:color w:val="000000"/>
                <w:sz w:val="16"/>
                <w:szCs w:val="16"/>
              </w:rPr>
            </w:pPr>
            <w:r w:rsidRPr="00FC7007">
              <w:rPr>
                <w:color w:val="000000"/>
                <w:sz w:val="16"/>
                <w:szCs w:val="16"/>
              </w:rPr>
              <w:t>659,77</w:t>
            </w:r>
          </w:p>
        </w:tc>
        <w:tc>
          <w:tcPr>
            <w:tcW w:w="1212" w:type="dxa"/>
            <w:tcBorders>
              <w:top w:val="nil"/>
              <w:left w:val="nil"/>
              <w:bottom w:val="single" w:sz="4" w:space="0" w:color="000000"/>
              <w:right w:val="single" w:sz="4" w:space="0" w:color="000000"/>
            </w:tcBorders>
            <w:shd w:val="clear" w:color="auto" w:fill="auto"/>
            <w:hideMark/>
          </w:tcPr>
          <w:p w14:paraId="72349A27" w14:textId="77777777" w:rsidR="00FC7007" w:rsidRPr="00FC7007" w:rsidRDefault="00FC7007" w:rsidP="00FC7007">
            <w:pPr>
              <w:jc w:val="center"/>
              <w:rPr>
                <w:color w:val="000000"/>
                <w:sz w:val="16"/>
                <w:szCs w:val="16"/>
              </w:rPr>
            </w:pPr>
            <w:r w:rsidRPr="00FC7007">
              <w:rPr>
                <w:color w:val="000000"/>
                <w:sz w:val="16"/>
                <w:szCs w:val="16"/>
              </w:rPr>
              <w:t>659,77</w:t>
            </w:r>
          </w:p>
        </w:tc>
        <w:tc>
          <w:tcPr>
            <w:tcW w:w="1212" w:type="dxa"/>
            <w:tcBorders>
              <w:top w:val="nil"/>
              <w:left w:val="nil"/>
              <w:bottom w:val="single" w:sz="4" w:space="0" w:color="000000"/>
              <w:right w:val="single" w:sz="4" w:space="0" w:color="000000"/>
            </w:tcBorders>
            <w:shd w:val="clear" w:color="auto" w:fill="auto"/>
            <w:hideMark/>
          </w:tcPr>
          <w:p w14:paraId="670ACC77" w14:textId="77777777" w:rsidR="00FC7007" w:rsidRPr="00FC7007" w:rsidRDefault="00FC7007" w:rsidP="00FC7007">
            <w:pPr>
              <w:jc w:val="center"/>
              <w:rPr>
                <w:color w:val="000000"/>
                <w:sz w:val="16"/>
                <w:szCs w:val="16"/>
              </w:rPr>
            </w:pPr>
            <w:r w:rsidRPr="00FC7007">
              <w:rPr>
                <w:color w:val="000000"/>
                <w:sz w:val="16"/>
                <w:szCs w:val="16"/>
              </w:rPr>
              <w:t>659,77</w:t>
            </w:r>
          </w:p>
        </w:tc>
      </w:tr>
      <w:tr w:rsidR="00FC7007" w:rsidRPr="00FC7007" w14:paraId="63E66DF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C4D0947" w14:textId="77777777" w:rsidR="00FC7007" w:rsidRPr="00FC7007" w:rsidRDefault="00FC7007" w:rsidP="00FC7007">
            <w:pPr>
              <w:rPr>
                <w:color w:val="000000"/>
                <w:sz w:val="16"/>
                <w:szCs w:val="16"/>
              </w:rPr>
            </w:pPr>
            <w:r w:rsidRPr="00FC7007">
              <w:rPr>
                <w:color w:val="000000"/>
                <w:sz w:val="16"/>
                <w:szCs w:val="16"/>
              </w:rPr>
              <w:t>Основное мероприятие "Содержание автомобильных дорог общего пользования местного значения и сооружений на них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52699706" w14:textId="77777777" w:rsidR="00FC7007" w:rsidRPr="00FC7007" w:rsidRDefault="00FC7007" w:rsidP="00FC7007">
            <w:pPr>
              <w:jc w:val="center"/>
              <w:rPr>
                <w:color w:val="000000"/>
                <w:sz w:val="16"/>
                <w:szCs w:val="16"/>
              </w:rPr>
            </w:pPr>
            <w:r w:rsidRPr="00FC7007">
              <w:rPr>
                <w:color w:val="000000"/>
                <w:sz w:val="16"/>
                <w:szCs w:val="16"/>
              </w:rPr>
              <w:t>774</w:t>
            </w:r>
          </w:p>
        </w:tc>
        <w:tc>
          <w:tcPr>
            <w:tcW w:w="469" w:type="dxa"/>
            <w:tcBorders>
              <w:top w:val="nil"/>
              <w:left w:val="nil"/>
              <w:bottom w:val="single" w:sz="4" w:space="0" w:color="000000"/>
              <w:right w:val="single" w:sz="4" w:space="0" w:color="000000"/>
            </w:tcBorders>
            <w:shd w:val="clear" w:color="auto" w:fill="auto"/>
            <w:hideMark/>
          </w:tcPr>
          <w:p w14:paraId="37D39DCB"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4C593BB4"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165442C2" w14:textId="77777777" w:rsidR="00FC7007" w:rsidRPr="00FC7007" w:rsidRDefault="00FC7007" w:rsidP="00FC7007">
            <w:pPr>
              <w:jc w:val="center"/>
              <w:rPr>
                <w:color w:val="000000"/>
                <w:sz w:val="16"/>
                <w:szCs w:val="16"/>
              </w:rPr>
            </w:pPr>
            <w:r w:rsidRPr="00FC7007">
              <w:rPr>
                <w:color w:val="000000"/>
                <w:sz w:val="16"/>
                <w:szCs w:val="16"/>
              </w:rPr>
              <w:t>05 1 01 00000</w:t>
            </w:r>
          </w:p>
        </w:tc>
        <w:tc>
          <w:tcPr>
            <w:tcW w:w="453" w:type="dxa"/>
            <w:tcBorders>
              <w:top w:val="nil"/>
              <w:left w:val="nil"/>
              <w:bottom w:val="single" w:sz="4" w:space="0" w:color="000000"/>
              <w:right w:val="single" w:sz="4" w:space="0" w:color="000000"/>
            </w:tcBorders>
            <w:shd w:val="clear" w:color="auto" w:fill="auto"/>
            <w:hideMark/>
          </w:tcPr>
          <w:p w14:paraId="3991C23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7D4016F" w14:textId="77777777" w:rsidR="00FC7007" w:rsidRPr="00FC7007" w:rsidRDefault="00FC7007" w:rsidP="00FC7007">
            <w:pPr>
              <w:jc w:val="center"/>
              <w:rPr>
                <w:color w:val="000000"/>
                <w:sz w:val="16"/>
                <w:szCs w:val="16"/>
              </w:rPr>
            </w:pPr>
            <w:r w:rsidRPr="00FC7007">
              <w:rPr>
                <w:color w:val="000000"/>
                <w:sz w:val="16"/>
                <w:szCs w:val="16"/>
              </w:rPr>
              <w:t>659,77</w:t>
            </w:r>
          </w:p>
        </w:tc>
        <w:tc>
          <w:tcPr>
            <w:tcW w:w="1212" w:type="dxa"/>
            <w:tcBorders>
              <w:top w:val="nil"/>
              <w:left w:val="nil"/>
              <w:bottom w:val="single" w:sz="4" w:space="0" w:color="000000"/>
              <w:right w:val="single" w:sz="4" w:space="0" w:color="000000"/>
            </w:tcBorders>
            <w:shd w:val="clear" w:color="auto" w:fill="auto"/>
            <w:hideMark/>
          </w:tcPr>
          <w:p w14:paraId="0B47D02D" w14:textId="77777777" w:rsidR="00FC7007" w:rsidRPr="00FC7007" w:rsidRDefault="00FC7007" w:rsidP="00FC7007">
            <w:pPr>
              <w:jc w:val="center"/>
              <w:rPr>
                <w:color w:val="000000"/>
                <w:sz w:val="16"/>
                <w:szCs w:val="16"/>
              </w:rPr>
            </w:pPr>
            <w:r w:rsidRPr="00FC7007">
              <w:rPr>
                <w:color w:val="000000"/>
                <w:sz w:val="16"/>
                <w:szCs w:val="16"/>
              </w:rPr>
              <w:t>659,77</w:t>
            </w:r>
          </w:p>
        </w:tc>
        <w:tc>
          <w:tcPr>
            <w:tcW w:w="1212" w:type="dxa"/>
            <w:tcBorders>
              <w:top w:val="nil"/>
              <w:left w:val="nil"/>
              <w:bottom w:val="single" w:sz="4" w:space="0" w:color="000000"/>
              <w:right w:val="single" w:sz="4" w:space="0" w:color="000000"/>
            </w:tcBorders>
            <w:shd w:val="clear" w:color="auto" w:fill="auto"/>
            <w:hideMark/>
          </w:tcPr>
          <w:p w14:paraId="5D0A0173" w14:textId="77777777" w:rsidR="00FC7007" w:rsidRPr="00FC7007" w:rsidRDefault="00FC7007" w:rsidP="00FC7007">
            <w:pPr>
              <w:jc w:val="center"/>
              <w:rPr>
                <w:color w:val="000000"/>
                <w:sz w:val="16"/>
                <w:szCs w:val="16"/>
              </w:rPr>
            </w:pPr>
            <w:r w:rsidRPr="00FC7007">
              <w:rPr>
                <w:color w:val="000000"/>
                <w:sz w:val="16"/>
                <w:szCs w:val="16"/>
              </w:rPr>
              <w:t>659,77</w:t>
            </w:r>
          </w:p>
        </w:tc>
      </w:tr>
      <w:tr w:rsidR="00FC7007" w:rsidRPr="00FC7007" w14:paraId="1654B94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A15B117" w14:textId="77777777" w:rsidR="00FC7007" w:rsidRPr="00FC7007" w:rsidRDefault="00FC7007" w:rsidP="00FC7007">
            <w:pPr>
              <w:rPr>
                <w:color w:val="000000"/>
                <w:sz w:val="16"/>
                <w:szCs w:val="16"/>
              </w:rPr>
            </w:pPr>
            <w:r w:rsidRPr="00FC7007">
              <w:rPr>
                <w:color w:val="000000"/>
                <w:sz w:val="16"/>
                <w:szCs w:val="16"/>
              </w:rPr>
              <w:t>Расходы на мероприятия по поддержке дорожного хозяйства</w:t>
            </w:r>
          </w:p>
        </w:tc>
        <w:tc>
          <w:tcPr>
            <w:tcW w:w="458" w:type="dxa"/>
            <w:tcBorders>
              <w:top w:val="nil"/>
              <w:left w:val="nil"/>
              <w:bottom w:val="single" w:sz="4" w:space="0" w:color="000000"/>
              <w:right w:val="single" w:sz="4" w:space="0" w:color="000000"/>
            </w:tcBorders>
            <w:shd w:val="clear" w:color="auto" w:fill="auto"/>
            <w:hideMark/>
          </w:tcPr>
          <w:p w14:paraId="4D378BB5" w14:textId="77777777" w:rsidR="00FC7007" w:rsidRPr="00FC7007" w:rsidRDefault="00FC7007" w:rsidP="00FC7007">
            <w:pPr>
              <w:jc w:val="center"/>
              <w:rPr>
                <w:color w:val="000000"/>
                <w:sz w:val="16"/>
                <w:szCs w:val="16"/>
              </w:rPr>
            </w:pPr>
            <w:r w:rsidRPr="00FC7007">
              <w:rPr>
                <w:color w:val="000000"/>
                <w:sz w:val="16"/>
                <w:szCs w:val="16"/>
              </w:rPr>
              <w:t>774</w:t>
            </w:r>
          </w:p>
        </w:tc>
        <w:tc>
          <w:tcPr>
            <w:tcW w:w="469" w:type="dxa"/>
            <w:tcBorders>
              <w:top w:val="nil"/>
              <w:left w:val="nil"/>
              <w:bottom w:val="single" w:sz="4" w:space="0" w:color="000000"/>
              <w:right w:val="single" w:sz="4" w:space="0" w:color="000000"/>
            </w:tcBorders>
            <w:shd w:val="clear" w:color="auto" w:fill="auto"/>
            <w:hideMark/>
          </w:tcPr>
          <w:p w14:paraId="66F77C1D"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3F614AD0"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127FE515" w14:textId="77777777" w:rsidR="00FC7007" w:rsidRPr="00FC7007" w:rsidRDefault="00FC7007" w:rsidP="00FC7007">
            <w:pPr>
              <w:jc w:val="center"/>
              <w:rPr>
                <w:color w:val="000000"/>
                <w:sz w:val="16"/>
                <w:szCs w:val="16"/>
              </w:rPr>
            </w:pPr>
            <w:r w:rsidRPr="00FC7007">
              <w:rPr>
                <w:color w:val="000000"/>
                <w:sz w:val="16"/>
                <w:szCs w:val="16"/>
              </w:rPr>
              <w:t>05 1 01 9Д101</w:t>
            </w:r>
          </w:p>
        </w:tc>
        <w:tc>
          <w:tcPr>
            <w:tcW w:w="453" w:type="dxa"/>
            <w:tcBorders>
              <w:top w:val="nil"/>
              <w:left w:val="nil"/>
              <w:bottom w:val="single" w:sz="4" w:space="0" w:color="000000"/>
              <w:right w:val="single" w:sz="4" w:space="0" w:color="000000"/>
            </w:tcBorders>
            <w:shd w:val="clear" w:color="auto" w:fill="auto"/>
            <w:hideMark/>
          </w:tcPr>
          <w:p w14:paraId="4F841019"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86A7523" w14:textId="77777777" w:rsidR="00FC7007" w:rsidRPr="00FC7007" w:rsidRDefault="00FC7007" w:rsidP="00FC7007">
            <w:pPr>
              <w:jc w:val="center"/>
              <w:rPr>
                <w:color w:val="000000"/>
                <w:sz w:val="16"/>
                <w:szCs w:val="16"/>
              </w:rPr>
            </w:pPr>
            <w:r w:rsidRPr="00FC7007">
              <w:rPr>
                <w:color w:val="000000"/>
                <w:sz w:val="16"/>
                <w:szCs w:val="16"/>
              </w:rPr>
              <w:t>659,77</w:t>
            </w:r>
          </w:p>
        </w:tc>
        <w:tc>
          <w:tcPr>
            <w:tcW w:w="1212" w:type="dxa"/>
            <w:tcBorders>
              <w:top w:val="nil"/>
              <w:left w:val="nil"/>
              <w:bottom w:val="single" w:sz="4" w:space="0" w:color="000000"/>
              <w:right w:val="single" w:sz="4" w:space="0" w:color="000000"/>
            </w:tcBorders>
            <w:shd w:val="clear" w:color="auto" w:fill="auto"/>
            <w:hideMark/>
          </w:tcPr>
          <w:p w14:paraId="471C8253" w14:textId="77777777" w:rsidR="00FC7007" w:rsidRPr="00FC7007" w:rsidRDefault="00FC7007" w:rsidP="00FC7007">
            <w:pPr>
              <w:jc w:val="center"/>
              <w:rPr>
                <w:color w:val="000000"/>
                <w:sz w:val="16"/>
                <w:szCs w:val="16"/>
              </w:rPr>
            </w:pPr>
            <w:r w:rsidRPr="00FC7007">
              <w:rPr>
                <w:color w:val="000000"/>
                <w:sz w:val="16"/>
                <w:szCs w:val="16"/>
              </w:rPr>
              <w:t>659,77</w:t>
            </w:r>
          </w:p>
        </w:tc>
        <w:tc>
          <w:tcPr>
            <w:tcW w:w="1212" w:type="dxa"/>
            <w:tcBorders>
              <w:top w:val="nil"/>
              <w:left w:val="nil"/>
              <w:bottom w:val="single" w:sz="4" w:space="0" w:color="000000"/>
              <w:right w:val="single" w:sz="4" w:space="0" w:color="000000"/>
            </w:tcBorders>
            <w:shd w:val="clear" w:color="auto" w:fill="auto"/>
            <w:hideMark/>
          </w:tcPr>
          <w:p w14:paraId="2BC0965A" w14:textId="77777777" w:rsidR="00FC7007" w:rsidRPr="00FC7007" w:rsidRDefault="00FC7007" w:rsidP="00FC7007">
            <w:pPr>
              <w:jc w:val="center"/>
              <w:rPr>
                <w:color w:val="000000"/>
                <w:sz w:val="16"/>
                <w:szCs w:val="16"/>
              </w:rPr>
            </w:pPr>
            <w:r w:rsidRPr="00FC7007">
              <w:rPr>
                <w:color w:val="000000"/>
                <w:sz w:val="16"/>
                <w:szCs w:val="16"/>
              </w:rPr>
              <w:t>659,77</w:t>
            </w:r>
          </w:p>
        </w:tc>
      </w:tr>
      <w:tr w:rsidR="00FC7007" w:rsidRPr="00FC7007" w14:paraId="36E836B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B540C84"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7271013C" w14:textId="77777777" w:rsidR="00FC7007" w:rsidRPr="00FC7007" w:rsidRDefault="00FC7007" w:rsidP="00FC7007">
            <w:pPr>
              <w:jc w:val="center"/>
              <w:rPr>
                <w:color w:val="000000"/>
                <w:sz w:val="16"/>
                <w:szCs w:val="16"/>
              </w:rPr>
            </w:pPr>
            <w:r w:rsidRPr="00FC7007">
              <w:rPr>
                <w:color w:val="000000"/>
                <w:sz w:val="16"/>
                <w:szCs w:val="16"/>
              </w:rPr>
              <w:t>774</w:t>
            </w:r>
          </w:p>
        </w:tc>
        <w:tc>
          <w:tcPr>
            <w:tcW w:w="469" w:type="dxa"/>
            <w:tcBorders>
              <w:top w:val="nil"/>
              <w:left w:val="nil"/>
              <w:bottom w:val="single" w:sz="4" w:space="0" w:color="000000"/>
              <w:right w:val="single" w:sz="4" w:space="0" w:color="000000"/>
            </w:tcBorders>
            <w:shd w:val="clear" w:color="auto" w:fill="auto"/>
            <w:hideMark/>
          </w:tcPr>
          <w:p w14:paraId="74496077"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3E06B73B"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22B031F8" w14:textId="77777777" w:rsidR="00FC7007" w:rsidRPr="00FC7007" w:rsidRDefault="00FC7007" w:rsidP="00FC7007">
            <w:pPr>
              <w:jc w:val="center"/>
              <w:rPr>
                <w:color w:val="000000"/>
                <w:sz w:val="16"/>
                <w:szCs w:val="16"/>
              </w:rPr>
            </w:pPr>
            <w:r w:rsidRPr="00FC7007">
              <w:rPr>
                <w:color w:val="000000"/>
                <w:sz w:val="16"/>
                <w:szCs w:val="16"/>
              </w:rPr>
              <w:t>05 1 01 9Д101</w:t>
            </w:r>
          </w:p>
        </w:tc>
        <w:tc>
          <w:tcPr>
            <w:tcW w:w="453" w:type="dxa"/>
            <w:tcBorders>
              <w:top w:val="nil"/>
              <w:left w:val="nil"/>
              <w:bottom w:val="single" w:sz="4" w:space="0" w:color="000000"/>
              <w:right w:val="single" w:sz="4" w:space="0" w:color="000000"/>
            </w:tcBorders>
            <w:shd w:val="clear" w:color="auto" w:fill="auto"/>
            <w:hideMark/>
          </w:tcPr>
          <w:p w14:paraId="5C79C145"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45F86D86" w14:textId="77777777" w:rsidR="00FC7007" w:rsidRPr="00FC7007" w:rsidRDefault="00FC7007" w:rsidP="00FC7007">
            <w:pPr>
              <w:jc w:val="center"/>
              <w:rPr>
                <w:color w:val="000000"/>
                <w:sz w:val="16"/>
                <w:szCs w:val="16"/>
              </w:rPr>
            </w:pPr>
            <w:r w:rsidRPr="00FC7007">
              <w:rPr>
                <w:color w:val="000000"/>
                <w:sz w:val="16"/>
                <w:szCs w:val="16"/>
              </w:rPr>
              <w:t>659,77</w:t>
            </w:r>
          </w:p>
        </w:tc>
        <w:tc>
          <w:tcPr>
            <w:tcW w:w="1212" w:type="dxa"/>
            <w:tcBorders>
              <w:top w:val="nil"/>
              <w:left w:val="nil"/>
              <w:bottom w:val="single" w:sz="4" w:space="0" w:color="000000"/>
              <w:right w:val="single" w:sz="4" w:space="0" w:color="000000"/>
            </w:tcBorders>
            <w:shd w:val="clear" w:color="auto" w:fill="auto"/>
            <w:hideMark/>
          </w:tcPr>
          <w:p w14:paraId="668E9860" w14:textId="77777777" w:rsidR="00FC7007" w:rsidRPr="00FC7007" w:rsidRDefault="00FC7007" w:rsidP="00FC7007">
            <w:pPr>
              <w:jc w:val="center"/>
              <w:rPr>
                <w:color w:val="000000"/>
                <w:sz w:val="16"/>
                <w:szCs w:val="16"/>
              </w:rPr>
            </w:pPr>
            <w:r w:rsidRPr="00FC7007">
              <w:rPr>
                <w:color w:val="000000"/>
                <w:sz w:val="16"/>
                <w:szCs w:val="16"/>
              </w:rPr>
              <w:t>659,77</w:t>
            </w:r>
          </w:p>
        </w:tc>
        <w:tc>
          <w:tcPr>
            <w:tcW w:w="1212" w:type="dxa"/>
            <w:tcBorders>
              <w:top w:val="nil"/>
              <w:left w:val="nil"/>
              <w:bottom w:val="single" w:sz="4" w:space="0" w:color="000000"/>
              <w:right w:val="single" w:sz="4" w:space="0" w:color="000000"/>
            </w:tcBorders>
            <w:shd w:val="clear" w:color="auto" w:fill="auto"/>
            <w:hideMark/>
          </w:tcPr>
          <w:p w14:paraId="07788DE5" w14:textId="77777777" w:rsidR="00FC7007" w:rsidRPr="00FC7007" w:rsidRDefault="00FC7007" w:rsidP="00FC7007">
            <w:pPr>
              <w:jc w:val="center"/>
              <w:rPr>
                <w:color w:val="000000"/>
                <w:sz w:val="16"/>
                <w:szCs w:val="16"/>
              </w:rPr>
            </w:pPr>
            <w:r w:rsidRPr="00FC7007">
              <w:rPr>
                <w:color w:val="000000"/>
                <w:sz w:val="16"/>
                <w:szCs w:val="16"/>
              </w:rPr>
              <w:t>659,77</w:t>
            </w:r>
          </w:p>
        </w:tc>
      </w:tr>
      <w:tr w:rsidR="00FC7007" w:rsidRPr="00FC7007" w14:paraId="021B173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58746D3" w14:textId="77777777" w:rsidR="00FC7007" w:rsidRPr="00FC7007" w:rsidRDefault="00FC7007" w:rsidP="00FC7007">
            <w:pPr>
              <w:rPr>
                <w:color w:val="000000"/>
                <w:sz w:val="16"/>
                <w:szCs w:val="16"/>
              </w:rPr>
            </w:pPr>
            <w:r w:rsidRPr="00FC7007">
              <w:rPr>
                <w:color w:val="000000"/>
                <w:sz w:val="16"/>
                <w:szCs w:val="16"/>
              </w:rPr>
              <w:t>ЖИЛИЩНО-КОММУНАЛЬНОЕ ХОЗЯЙСТВО</w:t>
            </w:r>
          </w:p>
        </w:tc>
        <w:tc>
          <w:tcPr>
            <w:tcW w:w="458" w:type="dxa"/>
            <w:tcBorders>
              <w:top w:val="nil"/>
              <w:left w:val="nil"/>
              <w:bottom w:val="single" w:sz="4" w:space="0" w:color="000000"/>
              <w:right w:val="single" w:sz="4" w:space="0" w:color="000000"/>
            </w:tcBorders>
            <w:shd w:val="clear" w:color="auto" w:fill="auto"/>
            <w:hideMark/>
          </w:tcPr>
          <w:p w14:paraId="31B4BF4E" w14:textId="77777777" w:rsidR="00FC7007" w:rsidRPr="00FC7007" w:rsidRDefault="00FC7007" w:rsidP="00FC7007">
            <w:pPr>
              <w:jc w:val="center"/>
              <w:rPr>
                <w:color w:val="000000"/>
                <w:sz w:val="16"/>
                <w:szCs w:val="16"/>
              </w:rPr>
            </w:pPr>
            <w:r w:rsidRPr="00FC7007">
              <w:rPr>
                <w:color w:val="000000"/>
                <w:sz w:val="16"/>
                <w:szCs w:val="16"/>
              </w:rPr>
              <w:t>774</w:t>
            </w:r>
          </w:p>
        </w:tc>
        <w:tc>
          <w:tcPr>
            <w:tcW w:w="469" w:type="dxa"/>
            <w:tcBorders>
              <w:top w:val="nil"/>
              <w:left w:val="nil"/>
              <w:bottom w:val="single" w:sz="4" w:space="0" w:color="000000"/>
              <w:right w:val="single" w:sz="4" w:space="0" w:color="000000"/>
            </w:tcBorders>
            <w:shd w:val="clear" w:color="auto" w:fill="auto"/>
            <w:hideMark/>
          </w:tcPr>
          <w:p w14:paraId="7E1BE514"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0F3036FD"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47BA522A"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51EEEF5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660035D" w14:textId="77777777" w:rsidR="00FC7007" w:rsidRPr="00FC7007" w:rsidRDefault="00FC7007" w:rsidP="00FC7007">
            <w:pPr>
              <w:jc w:val="center"/>
              <w:rPr>
                <w:color w:val="000000"/>
                <w:sz w:val="16"/>
                <w:szCs w:val="16"/>
              </w:rPr>
            </w:pPr>
            <w:r w:rsidRPr="00FC7007">
              <w:rPr>
                <w:color w:val="000000"/>
                <w:sz w:val="16"/>
                <w:szCs w:val="16"/>
              </w:rPr>
              <w:t>7 355,87</w:t>
            </w:r>
          </w:p>
        </w:tc>
        <w:tc>
          <w:tcPr>
            <w:tcW w:w="1212" w:type="dxa"/>
            <w:tcBorders>
              <w:top w:val="nil"/>
              <w:left w:val="nil"/>
              <w:bottom w:val="single" w:sz="4" w:space="0" w:color="000000"/>
              <w:right w:val="single" w:sz="4" w:space="0" w:color="000000"/>
            </w:tcBorders>
            <w:shd w:val="clear" w:color="auto" w:fill="auto"/>
            <w:hideMark/>
          </w:tcPr>
          <w:p w14:paraId="3C6DFA2D" w14:textId="77777777" w:rsidR="00FC7007" w:rsidRPr="00FC7007" w:rsidRDefault="00FC7007" w:rsidP="00FC7007">
            <w:pPr>
              <w:jc w:val="center"/>
              <w:rPr>
                <w:color w:val="000000"/>
                <w:sz w:val="16"/>
                <w:szCs w:val="16"/>
              </w:rPr>
            </w:pPr>
            <w:r w:rsidRPr="00FC7007">
              <w:rPr>
                <w:color w:val="000000"/>
                <w:sz w:val="16"/>
                <w:szCs w:val="16"/>
              </w:rPr>
              <w:t>835,20</w:t>
            </w:r>
          </w:p>
        </w:tc>
        <w:tc>
          <w:tcPr>
            <w:tcW w:w="1212" w:type="dxa"/>
            <w:tcBorders>
              <w:top w:val="nil"/>
              <w:left w:val="nil"/>
              <w:bottom w:val="single" w:sz="4" w:space="0" w:color="000000"/>
              <w:right w:val="single" w:sz="4" w:space="0" w:color="000000"/>
            </w:tcBorders>
            <w:shd w:val="clear" w:color="auto" w:fill="auto"/>
            <w:hideMark/>
          </w:tcPr>
          <w:p w14:paraId="62235FB2" w14:textId="77777777" w:rsidR="00FC7007" w:rsidRPr="00FC7007" w:rsidRDefault="00FC7007" w:rsidP="00FC7007">
            <w:pPr>
              <w:jc w:val="center"/>
              <w:rPr>
                <w:color w:val="000000"/>
                <w:sz w:val="16"/>
                <w:szCs w:val="16"/>
              </w:rPr>
            </w:pPr>
            <w:r w:rsidRPr="00FC7007">
              <w:rPr>
                <w:color w:val="000000"/>
                <w:sz w:val="16"/>
                <w:szCs w:val="16"/>
              </w:rPr>
              <w:t>835,20</w:t>
            </w:r>
          </w:p>
        </w:tc>
      </w:tr>
      <w:tr w:rsidR="00FC7007" w:rsidRPr="00FC7007" w14:paraId="3D5CD18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45673DE" w14:textId="77777777" w:rsidR="00FC7007" w:rsidRPr="00FC7007" w:rsidRDefault="00FC7007" w:rsidP="00FC7007">
            <w:pPr>
              <w:rPr>
                <w:color w:val="000000"/>
                <w:sz w:val="16"/>
                <w:szCs w:val="16"/>
              </w:rPr>
            </w:pPr>
            <w:r w:rsidRPr="00FC7007">
              <w:rPr>
                <w:color w:val="000000"/>
                <w:sz w:val="16"/>
                <w:szCs w:val="16"/>
              </w:rPr>
              <w:t>Благоустройство</w:t>
            </w:r>
          </w:p>
        </w:tc>
        <w:tc>
          <w:tcPr>
            <w:tcW w:w="458" w:type="dxa"/>
            <w:tcBorders>
              <w:top w:val="nil"/>
              <w:left w:val="nil"/>
              <w:bottom w:val="single" w:sz="4" w:space="0" w:color="000000"/>
              <w:right w:val="single" w:sz="4" w:space="0" w:color="000000"/>
            </w:tcBorders>
            <w:shd w:val="clear" w:color="auto" w:fill="auto"/>
            <w:hideMark/>
          </w:tcPr>
          <w:p w14:paraId="63A7F227" w14:textId="77777777" w:rsidR="00FC7007" w:rsidRPr="00FC7007" w:rsidRDefault="00FC7007" w:rsidP="00FC7007">
            <w:pPr>
              <w:jc w:val="center"/>
              <w:rPr>
                <w:color w:val="000000"/>
                <w:sz w:val="16"/>
                <w:szCs w:val="16"/>
              </w:rPr>
            </w:pPr>
            <w:r w:rsidRPr="00FC7007">
              <w:rPr>
                <w:color w:val="000000"/>
                <w:sz w:val="16"/>
                <w:szCs w:val="16"/>
              </w:rPr>
              <w:t>774</w:t>
            </w:r>
          </w:p>
        </w:tc>
        <w:tc>
          <w:tcPr>
            <w:tcW w:w="469" w:type="dxa"/>
            <w:tcBorders>
              <w:top w:val="nil"/>
              <w:left w:val="nil"/>
              <w:bottom w:val="single" w:sz="4" w:space="0" w:color="000000"/>
              <w:right w:val="single" w:sz="4" w:space="0" w:color="000000"/>
            </w:tcBorders>
            <w:shd w:val="clear" w:color="auto" w:fill="auto"/>
            <w:hideMark/>
          </w:tcPr>
          <w:p w14:paraId="3D019F3B"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024664D7"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1974DBE"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048E505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2ADBE33" w14:textId="77777777" w:rsidR="00FC7007" w:rsidRPr="00FC7007" w:rsidRDefault="00FC7007" w:rsidP="00FC7007">
            <w:pPr>
              <w:jc w:val="center"/>
              <w:rPr>
                <w:color w:val="000000"/>
                <w:sz w:val="16"/>
                <w:szCs w:val="16"/>
              </w:rPr>
            </w:pPr>
            <w:r w:rsidRPr="00FC7007">
              <w:rPr>
                <w:color w:val="000000"/>
                <w:sz w:val="16"/>
                <w:szCs w:val="16"/>
              </w:rPr>
              <w:t>7 355,87</w:t>
            </w:r>
          </w:p>
        </w:tc>
        <w:tc>
          <w:tcPr>
            <w:tcW w:w="1212" w:type="dxa"/>
            <w:tcBorders>
              <w:top w:val="nil"/>
              <w:left w:val="nil"/>
              <w:bottom w:val="single" w:sz="4" w:space="0" w:color="000000"/>
              <w:right w:val="single" w:sz="4" w:space="0" w:color="000000"/>
            </w:tcBorders>
            <w:shd w:val="clear" w:color="auto" w:fill="auto"/>
            <w:hideMark/>
          </w:tcPr>
          <w:p w14:paraId="3E669021" w14:textId="77777777" w:rsidR="00FC7007" w:rsidRPr="00FC7007" w:rsidRDefault="00FC7007" w:rsidP="00FC7007">
            <w:pPr>
              <w:jc w:val="center"/>
              <w:rPr>
                <w:color w:val="000000"/>
                <w:sz w:val="16"/>
                <w:szCs w:val="16"/>
              </w:rPr>
            </w:pPr>
            <w:r w:rsidRPr="00FC7007">
              <w:rPr>
                <w:color w:val="000000"/>
                <w:sz w:val="16"/>
                <w:szCs w:val="16"/>
              </w:rPr>
              <w:t>835,20</w:t>
            </w:r>
          </w:p>
        </w:tc>
        <w:tc>
          <w:tcPr>
            <w:tcW w:w="1212" w:type="dxa"/>
            <w:tcBorders>
              <w:top w:val="nil"/>
              <w:left w:val="nil"/>
              <w:bottom w:val="single" w:sz="4" w:space="0" w:color="000000"/>
              <w:right w:val="single" w:sz="4" w:space="0" w:color="000000"/>
            </w:tcBorders>
            <w:shd w:val="clear" w:color="auto" w:fill="auto"/>
            <w:hideMark/>
          </w:tcPr>
          <w:p w14:paraId="7FB42783" w14:textId="77777777" w:rsidR="00FC7007" w:rsidRPr="00FC7007" w:rsidRDefault="00FC7007" w:rsidP="00FC7007">
            <w:pPr>
              <w:jc w:val="center"/>
              <w:rPr>
                <w:color w:val="000000"/>
                <w:sz w:val="16"/>
                <w:szCs w:val="16"/>
              </w:rPr>
            </w:pPr>
            <w:r w:rsidRPr="00FC7007">
              <w:rPr>
                <w:color w:val="000000"/>
                <w:sz w:val="16"/>
                <w:szCs w:val="16"/>
              </w:rPr>
              <w:t>835,20</w:t>
            </w:r>
          </w:p>
        </w:tc>
      </w:tr>
      <w:tr w:rsidR="00FC7007" w:rsidRPr="00FC7007" w14:paraId="42CE041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CDE716C" w14:textId="77777777" w:rsidR="00FC7007" w:rsidRPr="00FC7007" w:rsidRDefault="00FC7007" w:rsidP="00FC7007">
            <w:pPr>
              <w:rPr>
                <w:color w:val="000000"/>
                <w:sz w:val="16"/>
                <w:szCs w:val="16"/>
              </w:rPr>
            </w:pPr>
            <w:r w:rsidRPr="00FC7007">
              <w:rPr>
                <w:color w:val="000000"/>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6CB2061C" w14:textId="77777777" w:rsidR="00FC7007" w:rsidRPr="00FC7007" w:rsidRDefault="00FC7007" w:rsidP="00FC7007">
            <w:pPr>
              <w:jc w:val="center"/>
              <w:rPr>
                <w:color w:val="000000"/>
                <w:sz w:val="16"/>
                <w:szCs w:val="16"/>
              </w:rPr>
            </w:pPr>
            <w:r w:rsidRPr="00FC7007">
              <w:rPr>
                <w:color w:val="000000"/>
                <w:sz w:val="16"/>
                <w:szCs w:val="16"/>
              </w:rPr>
              <w:t>774</w:t>
            </w:r>
          </w:p>
        </w:tc>
        <w:tc>
          <w:tcPr>
            <w:tcW w:w="469" w:type="dxa"/>
            <w:tcBorders>
              <w:top w:val="nil"/>
              <w:left w:val="nil"/>
              <w:bottom w:val="single" w:sz="4" w:space="0" w:color="000000"/>
              <w:right w:val="single" w:sz="4" w:space="0" w:color="000000"/>
            </w:tcBorders>
            <w:shd w:val="clear" w:color="auto" w:fill="auto"/>
            <w:hideMark/>
          </w:tcPr>
          <w:p w14:paraId="04A16420"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3E8ACE28"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E13A6A6" w14:textId="77777777" w:rsidR="00FC7007" w:rsidRPr="00FC7007" w:rsidRDefault="00FC7007" w:rsidP="00FC7007">
            <w:pPr>
              <w:jc w:val="center"/>
              <w:rPr>
                <w:color w:val="000000"/>
                <w:sz w:val="16"/>
                <w:szCs w:val="16"/>
              </w:rPr>
            </w:pPr>
            <w:r w:rsidRPr="00FC7007">
              <w:rPr>
                <w:color w:val="000000"/>
                <w:sz w:val="16"/>
                <w:szCs w:val="16"/>
              </w:rPr>
              <w:t>14 0 00 00000</w:t>
            </w:r>
          </w:p>
        </w:tc>
        <w:tc>
          <w:tcPr>
            <w:tcW w:w="453" w:type="dxa"/>
            <w:tcBorders>
              <w:top w:val="nil"/>
              <w:left w:val="nil"/>
              <w:bottom w:val="single" w:sz="4" w:space="0" w:color="000000"/>
              <w:right w:val="single" w:sz="4" w:space="0" w:color="000000"/>
            </w:tcBorders>
            <w:shd w:val="clear" w:color="auto" w:fill="auto"/>
            <w:hideMark/>
          </w:tcPr>
          <w:p w14:paraId="02ED318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090FDCC" w14:textId="77777777" w:rsidR="00FC7007" w:rsidRPr="00FC7007" w:rsidRDefault="00FC7007" w:rsidP="00FC7007">
            <w:pPr>
              <w:jc w:val="center"/>
              <w:rPr>
                <w:color w:val="000000"/>
                <w:sz w:val="16"/>
                <w:szCs w:val="16"/>
              </w:rPr>
            </w:pPr>
            <w:r w:rsidRPr="00FC7007">
              <w:rPr>
                <w:color w:val="000000"/>
                <w:sz w:val="16"/>
                <w:szCs w:val="16"/>
              </w:rPr>
              <w:t>7 355,87</w:t>
            </w:r>
          </w:p>
        </w:tc>
        <w:tc>
          <w:tcPr>
            <w:tcW w:w="1212" w:type="dxa"/>
            <w:tcBorders>
              <w:top w:val="nil"/>
              <w:left w:val="nil"/>
              <w:bottom w:val="single" w:sz="4" w:space="0" w:color="000000"/>
              <w:right w:val="single" w:sz="4" w:space="0" w:color="000000"/>
            </w:tcBorders>
            <w:shd w:val="clear" w:color="auto" w:fill="auto"/>
            <w:hideMark/>
          </w:tcPr>
          <w:p w14:paraId="35657672" w14:textId="77777777" w:rsidR="00FC7007" w:rsidRPr="00FC7007" w:rsidRDefault="00FC7007" w:rsidP="00FC7007">
            <w:pPr>
              <w:jc w:val="center"/>
              <w:rPr>
                <w:color w:val="000000"/>
                <w:sz w:val="16"/>
                <w:szCs w:val="16"/>
              </w:rPr>
            </w:pPr>
            <w:r w:rsidRPr="00FC7007">
              <w:rPr>
                <w:color w:val="000000"/>
                <w:sz w:val="16"/>
                <w:szCs w:val="16"/>
              </w:rPr>
              <w:t>835,20</w:t>
            </w:r>
          </w:p>
        </w:tc>
        <w:tc>
          <w:tcPr>
            <w:tcW w:w="1212" w:type="dxa"/>
            <w:tcBorders>
              <w:top w:val="nil"/>
              <w:left w:val="nil"/>
              <w:bottom w:val="single" w:sz="4" w:space="0" w:color="000000"/>
              <w:right w:val="single" w:sz="4" w:space="0" w:color="000000"/>
            </w:tcBorders>
            <w:shd w:val="clear" w:color="auto" w:fill="auto"/>
            <w:hideMark/>
          </w:tcPr>
          <w:p w14:paraId="107DBD26" w14:textId="77777777" w:rsidR="00FC7007" w:rsidRPr="00FC7007" w:rsidRDefault="00FC7007" w:rsidP="00FC7007">
            <w:pPr>
              <w:jc w:val="center"/>
              <w:rPr>
                <w:color w:val="000000"/>
                <w:sz w:val="16"/>
                <w:szCs w:val="16"/>
              </w:rPr>
            </w:pPr>
            <w:r w:rsidRPr="00FC7007">
              <w:rPr>
                <w:color w:val="000000"/>
                <w:sz w:val="16"/>
                <w:szCs w:val="16"/>
              </w:rPr>
              <w:t>835,20</w:t>
            </w:r>
          </w:p>
        </w:tc>
      </w:tr>
      <w:tr w:rsidR="00FC7007" w:rsidRPr="00FC7007" w14:paraId="4BD682D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47FC36A" w14:textId="77777777" w:rsidR="00FC7007" w:rsidRPr="00FC7007" w:rsidRDefault="00FC7007" w:rsidP="00FC7007">
            <w:pPr>
              <w:rPr>
                <w:color w:val="000000"/>
                <w:sz w:val="16"/>
                <w:szCs w:val="16"/>
              </w:rPr>
            </w:pPr>
            <w:r w:rsidRPr="00FC7007">
              <w:rPr>
                <w:color w:val="000000"/>
                <w:sz w:val="16"/>
                <w:szCs w:val="16"/>
              </w:rPr>
              <w:t>Подпрограмма "Развитие благоустройства территорий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6478AA46" w14:textId="77777777" w:rsidR="00FC7007" w:rsidRPr="00FC7007" w:rsidRDefault="00FC7007" w:rsidP="00FC7007">
            <w:pPr>
              <w:jc w:val="center"/>
              <w:rPr>
                <w:color w:val="000000"/>
                <w:sz w:val="16"/>
                <w:szCs w:val="16"/>
              </w:rPr>
            </w:pPr>
            <w:r w:rsidRPr="00FC7007">
              <w:rPr>
                <w:color w:val="000000"/>
                <w:sz w:val="16"/>
                <w:szCs w:val="16"/>
              </w:rPr>
              <w:t>774</w:t>
            </w:r>
          </w:p>
        </w:tc>
        <w:tc>
          <w:tcPr>
            <w:tcW w:w="469" w:type="dxa"/>
            <w:tcBorders>
              <w:top w:val="nil"/>
              <w:left w:val="nil"/>
              <w:bottom w:val="single" w:sz="4" w:space="0" w:color="000000"/>
              <w:right w:val="single" w:sz="4" w:space="0" w:color="000000"/>
            </w:tcBorders>
            <w:shd w:val="clear" w:color="auto" w:fill="auto"/>
            <w:hideMark/>
          </w:tcPr>
          <w:p w14:paraId="04292782"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39DD652B"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D7EEC46" w14:textId="77777777" w:rsidR="00FC7007" w:rsidRPr="00FC7007" w:rsidRDefault="00FC7007" w:rsidP="00FC7007">
            <w:pPr>
              <w:jc w:val="center"/>
              <w:rPr>
                <w:color w:val="000000"/>
                <w:sz w:val="16"/>
                <w:szCs w:val="16"/>
              </w:rPr>
            </w:pPr>
            <w:r w:rsidRPr="00FC7007">
              <w:rPr>
                <w:color w:val="000000"/>
                <w:sz w:val="16"/>
                <w:szCs w:val="16"/>
              </w:rPr>
              <w:t>14 1 00 00000</w:t>
            </w:r>
          </w:p>
        </w:tc>
        <w:tc>
          <w:tcPr>
            <w:tcW w:w="453" w:type="dxa"/>
            <w:tcBorders>
              <w:top w:val="nil"/>
              <w:left w:val="nil"/>
              <w:bottom w:val="single" w:sz="4" w:space="0" w:color="000000"/>
              <w:right w:val="single" w:sz="4" w:space="0" w:color="000000"/>
            </w:tcBorders>
            <w:shd w:val="clear" w:color="auto" w:fill="auto"/>
            <w:hideMark/>
          </w:tcPr>
          <w:p w14:paraId="093B287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D8C8B4A" w14:textId="77777777" w:rsidR="00FC7007" w:rsidRPr="00FC7007" w:rsidRDefault="00FC7007" w:rsidP="00FC7007">
            <w:pPr>
              <w:jc w:val="center"/>
              <w:rPr>
                <w:color w:val="000000"/>
                <w:sz w:val="16"/>
                <w:szCs w:val="16"/>
              </w:rPr>
            </w:pPr>
            <w:r w:rsidRPr="00FC7007">
              <w:rPr>
                <w:color w:val="000000"/>
                <w:sz w:val="16"/>
                <w:szCs w:val="16"/>
              </w:rPr>
              <w:t>7 355,87</w:t>
            </w:r>
          </w:p>
        </w:tc>
        <w:tc>
          <w:tcPr>
            <w:tcW w:w="1212" w:type="dxa"/>
            <w:tcBorders>
              <w:top w:val="nil"/>
              <w:left w:val="nil"/>
              <w:bottom w:val="single" w:sz="4" w:space="0" w:color="000000"/>
              <w:right w:val="single" w:sz="4" w:space="0" w:color="000000"/>
            </w:tcBorders>
            <w:shd w:val="clear" w:color="auto" w:fill="auto"/>
            <w:hideMark/>
          </w:tcPr>
          <w:p w14:paraId="53C86DD9" w14:textId="77777777" w:rsidR="00FC7007" w:rsidRPr="00FC7007" w:rsidRDefault="00FC7007" w:rsidP="00FC7007">
            <w:pPr>
              <w:jc w:val="center"/>
              <w:rPr>
                <w:color w:val="000000"/>
                <w:sz w:val="16"/>
                <w:szCs w:val="16"/>
              </w:rPr>
            </w:pPr>
            <w:r w:rsidRPr="00FC7007">
              <w:rPr>
                <w:color w:val="000000"/>
                <w:sz w:val="16"/>
                <w:szCs w:val="16"/>
              </w:rPr>
              <w:t>835,20</w:t>
            </w:r>
          </w:p>
        </w:tc>
        <w:tc>
          <w:tcPr>
            <w:tcW w:w="1212" w:type="dxa"/>
            <w:tcBorders>
              <w:top w:val="nil"/>
              <w:left w:val="nil"/>
              <w:bottom w:val="single" w:sz="4" w:space="0" w:color="000000"/>
              <w:right w:val="single" w:sz="4" w:space="0" w:color="000000"/>
            </w:tcBorders>
            <w:shd w:val="clear" w:color="auto" w:fill="auto"/>
            <w:hideMark/>
          </w:tcPr>
          <w:p w14:paraId="4B2B011D" w14:textId="77777777" w:rsidR="00FC7007" w:rsidRPr="00FC7007" w:rsidRDefault="00FC7007" w:rsidP="00FC7007">
            <w:pPr>
              <w:jc w:val="center"/>
              <w:rPr>
                <w:color w:val="000000"/>
                <w:sz w:val="16"/>
                <w:szCs w:val="16"/>
              </w:rPr>
            </w:pPr>
            <w:r w:rsidRPr="00FC7007">
              <w:rPr>
                <w:color w:val="000000"/>
                <w:sz w:val="16"/>
                <w:szCs w:val="16"/>
              </w:rPr>
              <w:t>835,20</w:t>
            </w:r>
          </w:p>
        </w:tc>
      </w:tr>
      <w:tr w:rsidR="00FC7007" w:rsidRPr="00FC7007" w14:paraId="772908D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F671D24" w14:textId="77777777" w:rsidR="00FC7007" w:rsidRPr="00FC7007" w:rsidRDefault="00FC7007" w:rsidP="00FC7007">
            <w:pPr>
              <w:rPr>
                <w:color w:val="000000"/>
                <w:sz w:val="16"/>
                <w:szCs w:val="16"/>
              </w:rPr>
            </w:pPr>
            <w:r w:rsidRPr="00FC7007">
              <w:rPr>
                <w:color w:val="000000"/>
                <w:sz w:val="16"/>
                <w:szCs w:val="16"/>
              </w:rPr>
              <w:t>Основное мероприятие "Благоустройство населенных пунктов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31D5EB82" w14:textId="77777777" w:rsidR="00FC7007" w:rsidRPr="00FC7007" w:rsidRDefault="00FC7007" w:rsidP="00FC7007">
            <w:pPr>
              <w:jc w:val="center"/>
              <w:rPr>
                <w:color w:val="000000"/>
                <w:sz w:val="16"/>
                <w:szCs w:val="16"/>
              </w:rPr>
            </w:pPr>
            <w:r w:rsidRPr="00FC7007">
              <w:rPr>
                <w:color w:val="000000"/>
                <w:sz w:val="16"/>
                <w:szCs w:val="16"/>
              </w:rPr>
              <w:t>774</w:t>
            </w:r>
          </w:p>
        </w:tc>
        <w:tc>
          <w:tcPr>
            <w:tcW w:w="469" w:type="dxa"/>
            <w:tcBorders>
              <w:top w:val="nil"/>
              <w:left w:val="nil"/>
              <w:bottom w:val="single" w:sz="4" w:space="0" w:color="000000"/>
              <w:right w:val="single" w:sz="4" w:space="0" w:color="000000"/>
            </w:tcBorders>
            <w:shd w:val="clear" w:color="auto" w:fill="auto"/>
            <w:hideMark/>
          </w:tcPr>
          <w:p w14:paraId="76B8B6C3"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27483D32"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9605F70" w14:textId="77777777" w:rsidR="00FC7007" w:rsidRPr="00FC7007" w:rsidRDefault="00FC7007" w:rsidP="00FC7007">
            <w:pPr>
              <w:jc w:val="center"/>
              <w:rPr>
                <w:color w:val="000000"/>
                <w:sz w:val="16"/>
                <w:szCs w:val="16"/>
              </w:rPr>
            </w:pPr>
            <w:r w:rsidRPr="00FC7007">
              <w:rPr>
                <w:color w:val="000000"/>
                <w:sz w:val="16"/>
                <w:szCs w:val="16"/>
              </w:rPr>
              <w:t>14 1 01 00000</w:t>
            </w:r>
          </w:p>
        </w:tc>
        <w:tc>
          <w:tcPr>
            <w:tcW w:w="453" w:type="dxa"/>
            <w:tcBorders>
              <w:top w:val="nil"/>
              <w:left w:val="nil"/>
              <w:bottom w:val="single" w:sz="4" w:space="0" w:color="000000"/>
              <w:right w:val="single" w:sz="4" w:space="0" w:color="000000"/>
            </w:tcBorders>
            <w:shd w:val="clear" w:color="auto" w:fill="auto"/>
            <w:hideMark/>
          </w:tcPr>
          <w:p w14:paraId="213A0EF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B5D44A4" w14:textId="77777777" w:rsidR="00FC7007" w:rsidRPr="00FC7007" w:rsidRDefault="00FC7007" w:rsidP="00FC7007">
            <w:pPr>
              <w:jc w:val="center"/>
              <w:rPr>
                <w:color w:val="000000"/>
                <w:sz w:val="16"/>
                <w:szCs w:val="16"/>
              </w:rPr>
            </w:pPr>
            <w:r w:rsidRPr="00FC7007">
              <w:rPr>
                <w:color w:val="000000"/>
                <w:sz w:val="16"/>
                <w:szCs w:val="16"/>
              </w:rPr>
              <w:t>2 229,78</w:t>
            </w:r>
          </w:p>
        </w:tc>
        <w:tc>
          <w:tcPr>
            <w:tcW w:w="1212" w:type="dxa"/>
            <w:tcBorders>
              <w:top w:val="nil"/>
              <w:left w:val="nil"/>
              <w:bottom w:val="single" w:sz="4" w:space="0" w:color="000000"/>
              <w:right w:val="single" w:sz="4" w:space="0" w:color="000000"/>
            </w:tcBorders>
            <w:shd w:val="clear" w:color="auto" w:fill="auto"/>
            <w:hideMark/>
          </w:tcPr>
          <w:p w14:paraId="541F2DC8" w14:textId="77777777" w:rsidR="00FC7007" w:rsidRPr="00FC7007" w:rsidRDefault="00FC7007" w:rsidP="00FC7007">
            <w:pPr>
              <w:jc w:val="center"/>
              <w:rPr>
                <w:color w:val="000000"/>
                <w:sz w:val="16"/>
                <w:szCs w:val="16"/>
              </w:rPr>
            </w:pPr>
            <w:r w:rsidRPr="00FC7007">
              <w:rPr>
                <w:color w:val="000000"/>
                <w:sz w:val="16"/>
                <w:szCs w:val="16"/>
              </w:rPr>
              <w:t>809,20</w:t>
            </w:r>
          </w:p>
        </w:tc>
        <w:tc>
          <w:tcPr>
            <w:tcW w:w="1212" w:type="dxa"/>
            <w:tcBorders>
              <w:top w:val="nil"/>
              <w:left w:val="nil"/>
              <w:bottom w:val="single" w:sz="4" w:space="0" w:color="000000"/>
              <w:right w:val="single" w:sz="4" w:space="0" w:color="000000"/>
            </w:tcBorders>
            <w:shd w:val="clear" w:color="auto" w:fill="auto"/>
            <w:hideMark/>
          </w:tcPr>
          <w:p w14:paraId="4B2C2234" w14:textId="77777777" w:rsidR="00FC7007" w:rsidRPr="00FC7007" w:rsidRDefault="00FC7007" w:rsidP="00FC7007">
            <w:pPr>
              <w:jc w:val="center"/>
              <w:rPr>
                <w:color w:val="000000"/>
                <w:sz w:val="16"/>
                <w:szCs w:val="16"/>
              </w:rPr>
            </w:pPr>
            <w:r w:rsidRPr="00FC7007">
              <w:rPr>
                <w:color w:val="000000"/>
                <w:sz w:val="16"/>
                <w:szCs w:val="16"/>
              </w:rPr>
              <w:t>809,20</w:t>
            </w:r>
          </w:p>
        </w:tc>
      </w:tr>
      <w:tr w:rsidR="00FC7007" w:rsidRPr="00FC7007" w14:paraId="101112D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C452C25" w14:textId="77777777" w:rsidR="00FC7007" w:rsidRPr="00FC7007" w:rsidRDefault="00FC7007" w:rsidP="00FC7007">
            <w:pPr>
              <w:rPr>
                <w:color w:val="000000"/>
                <w:sz w:val="16"/>
                <w:szCs w:val="16"/>
              </w:rPr>
            </w:pPr>
            <w:r w:rsidRPr="00FC7007">
              <w:rPr>
                <w:color w:val="000000"/>
                <w:sz w:val="16"/>
                <w:szCs w:val="16"/>
              </w:rPr>
              <w:t>Расходы по озеленению</w:t>
            </w:r>
          </w:p>
        </w:tc>
        <w:tc>
          <w:tcPr>
            <w:tcW w:w="458" w:type="dxa"/>
            <w:tcBorders>
              <w:top w:val="nil"/>
              <w:left w:val="nil"/>
              <w:bottom w:val="single" w:sz="4" w:space="0" w:color="000000"/>
              <w:right w:val="single" w:sz="4" w:space="0" w:color="000000"/>
            </w:tcBorders>
            <w:shd w:val="clear" w:color="auto" w:fill="auto"/>
            <w:hideMark/>
          </w:tcPr>
          <w:p w14:paraId="04BB7404" w14:textId="77777777" w:rsidR="00FC7007" w:rsidRPr="00FC7007" w:rsidRDefault="00FC7007" w:rsidP="00FC7007">
            <w:pPr>
              <w:jc w:val="center"/>
              <w:rPr>
                <w:color w:val="000000"/>
                <w:sz w:val="16"/>
                <w:szCs w:val="16"/>
              </w:rPr>
            </w:pPr>
            <w:r w:rsidRPr="00FC7007">
              <w:rPr>
                <w:color w:val="000000"/>
                <w:sz w:val="16"/>
                <w:szCs w:val="16"/>
              </w:rPr>
              <w:t>774</w:t>
            </w:r>
          </w:p>
        </w:tc>
        <w:tc>
          <w:tcPr>
            <w:tcW w:w="469" w:type="dxa"/>
            <w:tcBorders>
              <w:top w:val="nil"/>
              <w:left w:val="nil"/>
              <w:bottom w:val="single" w:sz="4" w:space="0" w:color="000000"/>
              <w:right w:val="single" w:sz="4" w:space="0" w:color="000000"/>
            </w:tcBorders>
            <w:shd w:val="clear" w:color="auto" w:fill="auto"/>
            <w:hideMark/>
          </w:tcPr>
          <w:p w14:paraId="265E7893"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11445EF2"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6FB1E98" w14:textId="77777777" w:rsidR="00FC7007" w:rsidRPr="00FC7007" w:rsidRDefault="00FC7007" w:rsidP="00FC7007">
            <w:pPr>
              <w:jc w:val="center"/>
              <w:rPr>
                <w:color w:val="000000"/>
                <w:sz w:val="16"/>
                <w:szCs w:val="16"/>
              </w:rPr>
            </w:pPr>
            <w:r w:rsidRPr="00FC7007">
              <w:rPr>
                <w:color w:val="000000"/>
                <w:sz w:val="16"/>
                <w:szCs w:val="16"/>
              </w:rPr>
              <w:t>14 1 01 22210</w:t>
            </w:r>
          </w:p>
        </w:tc>
        <w:tc>
          <w:tcPr>
            <w:tcW w:w="453" w:type="dxa"/>
            <w:tcBorders>
              <w:top w:val="nil"/>
              <w:left w:val="nil"/>
              <w:bottom w:val="single" w:sz="4" w:space="0" w:color="000000"/>
              <w:right w:val="single" w:sz="4" w:space="0" w:color="000000"/>
            </w:tcBorders>
            <w:shd w:val="clear" w:color="auto" w:fill="auto"/>
            <w:hideMark/>
          </w:tcPr>
          <w:p w14:paraId="6AD154E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BB412A3" w14:textId="77777777" w:rsidR="00FC7007" w:rsidRPr="00FC7007" w:rsidRDefault="00FC7007" w:rsidP="00FC7007">
            <w:pPr>
              <w:jc w:val="center"/>
              <w:rPr>
                <w:color w:val="000000"/>
                <w:sz w:val="16"/>
                <w:szCs w:val="16"/>
              </w:rPr>
            </w:pPr>
            <w:r w:rsidRPr="00FC7007">
              <w:rPr>
                <w:color w:val="000000"/>
                <w:sz w:val="16"/>
                <w:szCs w:val="16"/>
              </w:rPr>
              <w:t>31,20</w:t>
            </w:r>
          </w:p>
        </w:tc>
        <w:tc>
          <w:tcPr>
            <w:tcW w:w="1212" w:type="dxa"/>
            <w:tcBorders>
              <w:top w:val="nil"/>
              <w:left w:val="nil"/>
              <w:bottom w:val="single" w:sz="4" w:space="0" w:color="000000"/>
              <w:right w:val="single" w:sz="4" w:space="0" w:color="000000"/>
            </w:tcBorders>
            <w:shd w:val="clear" w:color="auto" w:fill="auto"/>
            <w:hideMark/>
          </w:tcPr>
          <w:p w14:paraId="463BF1DF" w14:textId="77777777" w:rsidR="00FC7007" w:rsidRPr="00FC7007" w:rsidRDefault="00FC7007" w:rsidP="00FC7007">
            <w:pPr>
              <w:jc w:val="center"/>
              <w:rPr>
                <w:color w:val="000000"/>
                <w:sz w:val="16"/>
                <w:szCs w:val="16"/>
              </w:rPr>
            </w:pPr>
            <w:r w:rsidRPr="00FC7007">
              <w:rPr>
                <w:color w:val="000000"/>
                <w:sz w:val="16"/>
                <w:szCs w:val="16"/>
              </w:rPr>
              <w:t>3,20</w:t>
            </w:r>
          </w:p>
        </w:tc>
        <w:tc>
          <w:tcPr>
            <w:tcW w:w="1212" w:type="dxa"/>
            <w:tcBorders>
              <w:top w:val="nil"/>
              <w:left w:val="nil"/>
              <w:bottom w:val="single" w:sz="4" w:space="0" w:color="000000"/>
              <w:right w:val="single" w:sz="4" w:space="0" w:color="000000"/>
            </w:tcBorders>
            <w:shd w:val="clear" w:color="auto" w:fill="auto"/>
            <w:hideMark/>
          </w:tcPr>
          <w:p w14:paraId="04BADF31" w14:textId="77777777" w:rsidR="00FC7007" w:rsidRPr="00FC7007" w:rsidRDefault="00FC7007" w:rsidP="00FC7007">
            <w:pPr>
              <w:jc w:val="center"/>
              <w:rPr>
                <w:color w:val="000000"/>
                <w:sz w:val="16"/>
                <w:szCs w:val="16"/>
              </w:rPr>
            </w:pPr>
            <w:r w:rsidRPr="00FC7007">
              <w:rPr>
                <w:color w:val="000000"/>
                <w:sz w:val="16"/>
                <w:szCs w:val="16"/>
              </w:rPr>
              <w:t>3,20</w:t>
            </w:r>
          </w:p>
        </w:tc>
      </w:tr>
      <w:tr w:rsidR="00FC7007" w:rsidRPr="00FC7007" w14:paraId="3AF9841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A0CE393"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5B8368F3" w14:textId="77777777" w:rsidR="00FC7007" w:rsidRPr="00FC7007" w:rsidRDefault="00FC7007" w:rsidP="00FC7007">
            <w:pPr>
              <w:jc w:val="center"/>
              <w:rPr>
                <w:color w:val="000000"/>
                <w:sz w:val="16"/>
                <w:szCs w:val="16"/>
              </w:rPr>
            </w:pPr>
            <w:r w:rsidRPr="00FC7007">
              <w:rPr>
                <w:color w:val="000000"/>
                <w:sz w:val="16"/>
                <w:szCs w:val="16"/>
              </w:rPr>
              <w:t>774</w:t>
            </w:r>
          </w:p>
        </w:tc>
        <w:tc>
          <w:tcPr>
            <w:tcW w:w="469" w:type="dxa"/>
            <w:tcBorders>
              <w:top w:val="nil"/>
              <w:left w:val="nil"/>
              <w:bottom w:val="single" w:sz="4" w:space="0" w:color="000000"/>
              <w:right w:val="single" w:sz="4" w:space="0" w:color="000000"/>
            </w:tcBorders>
            <w:shd w:val="clear" w:color="auto" w:fill="auto"/>
            <w:hideMark/>
          </w:tcPr>
          <w:p w14:paraId="5B5E1781"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43B898EA"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BCF15D0" w14:textId="77777777" w:rsidR="00FC7007" w:rsidRPr="00FC7007" w:rsidRDefault="00FC7007" w:rsidP="00FC7007">
            <w:pPr>
              <w:jc w:val="center"/>
              <w:rPr>
                <w:color w:val="000000"/>
                <w:sz w:val="16"/>
                <w:szCs w:val="16"/>
              </w:rPr>
            </w:pPr>
            <w:r w:rsidRPr="00FC7007">
              <w:rPr>
                <w:color w:val="000000"/>
                <w:sz w:val="16"/>
                <w:szCs w:val="16"/>
              </w:rPr>
              <w:t>14 1 01 22210</w:t>
            </w:r>
          </w:p>
        </w:tc>
        <w:tc>
          <w:tcPr>
            <w:tcW w:w="453" w:type="dxa"/>
            <w:tcBorders>
              <w:top w:val="nil"/>
              <w:left w:val="nil"/>
              <w:bottom w:val="single" w:sz="4" w:space="0" w:color="000000"/>
              <w:right w:val="single" w:sz="4" w:space="0" w:color="000000"/>
            </w:tcBorders>
            <w:shd w:val="clear" w:color="auto" w:fill="auto"/>
            <w:hideMark/>
          </w:tcPr>
          <w:p w14:paraId="72848701"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613C2547" w14:textId="77777777" w:rsidR="00FC7007" w:rsidRPr="00FC7007" w:rsidRDefault="00FC7007" w:rsidP="00FC7007">
            <w:pPr>
              <w:jc w:val="center"/>
              <w:rPr>
                <w:color w:val="000000"/>
                <w:sz w:val="16"/>
                <w:szCs w:val="16"/>
              </w:rPr>
            </w:pPr>
            <w:r w:rsidRPr="00FC7007">
              <w:rPr>
                <w:color w:val="000000"/>
                <w:sz w:val="16"/>
                <w:szCs w:val="16"/>
              </w:rPr>
              <w:t>31,20</w:t>
            </w:r>
          </w:p>
        </w:tc>
        <w:tc>
          <w:tcPr>
            <w:tcW w:w="1212" w:type="dxa"/>
            <w:tcBorders>
              <w:top w:val="nil"/>
              <w:left w:val="nil"/>
              <w:bottom w:val="single" w:sz="4" w:space="0" w:color="000000"/>
              <w:right w:val="single" w:sz="4" w:space="0" w:color="000000"/>
            </w:tcBorders>
            <w:shd w:val="clear" w:color="auto" w:fill="auto"/>
            <w:hideMark/>
          </w:tcPr>
          <w:p w14:paraId="5B6EEEA1" w14:textId="77777777" w:rsidR="00FC7007" w:rsidRPr="00FC7007" w:rsidRDefault="00FC7007" w:rsidP="00FC7007">
            <w:pPr>
              <w:jc w:val="center"/>
              <w:rPr>
                <w:color w:val="000000"/>
                <w:sz w:val="16"/>
                <w:szCs w:val="16"/>
              </w:rPr>
            </w:pPr>
            <w:r w:rsidRPr="00FC7007">
              <w:rPr>
                <w:color w:val="000000"/>
                <w:sz w:val="16"/>
                <w:szCs w:val="16"/>
              </w:rPr>
              <w:t>3,20</w:t>
            </w:r>
          </w:p>
        </w:tc>
        <w:tc>
          <w:tcPr>
            <w:tcW w:w="1212" w:type="dxa"/>
            <w:tcBorders>
              <w:top w:val="nil"/>
              <w:left w:val="nil"/>
              <w:bottom w:val="single" w:sz="4" w:space="0" w:color="000000"/>
              <w:right w:val="single" w:sz="4" w:space="0" w:color="000000"/>
            </w:tcBorders>
            <w:shd w:val="clear" w:color="auto" w:fill="auto"/>
            <w:hideMark/>
          </w:tcPr>
          <w:p w14:paraId="49C58E86" w14:textId="77777777" w:rsidR="00FC7007" w:rsidRPr="00FC7007" w:rsidRDefault="00FC7007" w:rsidP="00FC7007">
            <w:pPr>
              <w:jc w:val="center"/>
              <w:rPr>
                <w:color w:val="000000"/>
                <w:sz w:val="16"/>
                <w:szCs w:val="16"/>
              </w:rPr>
            </w:pPr>
            <w:r w:rsidRPr="00FC7007">
              <w:rPr>
                <w:color w:val="000000"/>
                <w:sz w:val="16"/>
                <w:szCs w:val="16"/>
              </w:rPr>
              <w:t>3,20</w:t>
            </w:r>
          </w:p>
        </w:tc>
      </w:tr>
      <w:tr w:rsidR="00FC7007" w:rsidRPr="00FC7007" w14:paraId="3C8BAE3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14C74C4" w14:textId="77777777" w:rsidR="00FC7007" w:rsidRPr="00FC7007" w:rsidRDefault="00FC7007" w:rsidP="00FC7007">
            <w:pPr>
              <w:rPr>
                <w:color w:val="000000"/>
                <w:sz w:val="16"/>
                <w:szCs w:val="16"/>
              </w:rPr>
            </w:pPr>
            <w:r w:rsidRPr="00FC7007">
              <w:rPr>
                <w:color w:val="000000"/>
                <w:sz w:val="16"/>
                <w:szCs w:val="16"/>
              </w:rPr>
              <w:t>Расходы по организации и содержанию мест захоронения</w:t>
            </w:r>
          </w:p>
        </w:tc>
        <w:tc>
          <w:tcPr>
            <w:tcW w:w="458" w:type="dxa"/>
            <w:tcBorders>
              <w:top w:val="nil"/>
              <w:left w:val="nil"/>
              <w:bottom w:val="single" w:sz="4" w:space="0" w:color="000000"/>
              <w:right w:val="single" w:sz="4" w:space="0" w:color="000000"/>
            </w:tcBorders>
            <w:shd w:val="clear" w:color="auto" w:fill="auto"/>
            <w:hideMark/>
          </w:tcPr>
          <w:p w14:paraId="3D284EF5" w14:textId="77777777" w:rsidR="00FC7007" w:rsidRPr="00FC7007" w:rsidRDefault="00FC7007" w:rsidP="00FC7007">
            <w:pPr>
              <w:jc w:val="center"/>
              <w:rPr>
                <w:color w:val="000000"/>
                <w:sz w:val="16"/>
                <w:szCs w:val="16"/>
              </w:rPr>
            </w:pPr>
            <w:r w:rsidRPr="00FC7007">
              <w:rPr>
                <w:color w:val="000000"/>
                <w:sz w:val="16"/>
                <w:szCs w:val="16"/>
              </w:rPr>
              <w:t>774</w:t>
            </w:r>
          </w:p>
        </w:tc>
        <w:tc>
          <w:tcPr>
            <w:tcW w:w="469" w:type="dxa"/>
            <w:tcBorders>
              <w:top w:val="nil"/>
              <w:left w:val="nil"/>
              <w:bottom w:val="single" w:sz="4" w:space="0" w:color="000000"/>
              <w:right w:val="single" w:sz="4" w:space="0" w:color="000000"/>
            </w:tcBorders>
            <w:shd w:val="clear" w:color="auto" w:fill="auto"/>
            <w:hideMark/>
          </w:tcPr>
          <w:p w14:paraId="4E69D8FB"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4DB5F611"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8ADBEB2" w14:textId="77777777" w:rsidR="00FC7007" w:rsidRPr="00FC7007" w:rsidRDefault="00FC7007" w:rsidP="00FC7007">
            <w:pPr>
              <w:jc w:val="center"/>
              <w:rPr>
                <w:color w:val="000000"/>
                <w:sz w:val="16"/>
                <w:szCs w:val="16"/>
              </w:rPr>
            </w:pPr>
            <w:r w:rsidRPr="00FC7007">
              <w:rPr>
                <w:color w:val="000000"/>
                <w:sz w:val="16"/>
                <w:szCs w:val="16"/>
              </w:rPr>
              <w:t>14 1 01 22220</w:t>
            </w:r>
          </w:p>
        </w:tc>
        <w:tc>
          <w:tcPr>
            <w:tcW w:w="453" w:type="dxa"/>
            <w:tcBorders>
              <w:top w:val="nil"/>
              <w:left w:val="nil"/>
              <w:bottom w:val="single" w:sz="4" w:space="0" w:color="000000"/>
              <w:right w:val="single" w:sz="4" w:space="0" w:color="000000"/>
            </w:tcBorders>
            <w:shd w:val="clear" w:color="auto" w:fill="auto"/>
            <w:hideMark/>
          </w:tcPr>
          <w:p w14:paraId="1C79884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D6F09C6" w14:textId="77777777" w:rsidR="00FC7007" w:rsidRPr="00FC7007" w:rsidRDefault="00FC7007" w:rsidP="00FC7007">
            <w:pPr>
              <w:jc w:val="center"/>
              <w:rPr>
                <w:color w:val="000000"/>
                <w:sz w:val="16"/>
                <w:szCs w:val="16"/>
              </w:rPr>
            </w:pPr>
            <w:r w:rsidRPr="00FC7007">
              <w:rPr>
                <w:color w:val="000000"/>
                <w:sz w:val="16"/>
                <w:szCs w:val="16"/>
              </w:rPr>
              <w:t>78,00</w:t>
            </w:r>
          </w:p>
        </w:tc>
        <w:tc>
          <w:tcPr>
            <w:tcW w:w="1212" w:type="dxa"/>
            <w:tcBorders>
              <w:top w:val="nil"/>
              <w:left w:val="nil"/>
              <w:bottom w:val="single" w:sz="4" w:space="0" w:color="000000"/>
              <w:right w:val="single" w:sz="4" w:space="0" w:color="000000"/>
            </w:tcBorders>
            <w:shd w:val="clear" w:color="auto" w:fill="auto"/>
            <w:hideMark/>
          </w:tcPr>
          <w:p w14:paraId="27D6F149" w14:textId="77777777" w:rsidR="00FC7007" w:rsidRPr="00FC7007" w:rsidRDefault="00FC7007" w:rsidP="00FC7007">
            <w:pPr>
              <w:jc w:val="center"/>
              <w:rPr>
                <w:color w:val="000000"/>
                <w:sz w:val="16"/>
                <w:szCs w:val="16"/>
              </w:rPr>
            </w:pPr>
            <w:r w:rsidRPr="00FC7007">
              <w:rPr>
                <w:color w:val="000000"/>
                <w:sz w:val="16"/>
                <w:szCs w:val="16"/>
              </w:rPr>
              <w:t>78,00</w:t>
            </w:r>
          </w:p>
        </w:tc>
        <w:tc>
          <w:tcPr>
            <w:tcW w:w="1212" w:type="dxa"/>
            <w:tcBorders>
              <w:top w:val="nil"/>
              <w:left w:val="nil"/>
              <w:bottom w:val="single" w:sz="4" w:space="0" w:color="000000"/>
              <w:right w:val="single" w:sz="4" w:space="0" w:color="000000"/>
            </w:tcBorders>
            <w:shd w:val="clear" w:color="auto" w:fill="auto"/>
            <w:hideMark/>
          </w:tcPr>
          <w:p w14:paraId="7BF336D6" w14:textId="77777777" w:rsidR="00FC7007" w:rsidRPr="00FC7007" w:rsidRDefault="00FC7007" w:rsidP="00FC7007">
            <w:pPr>
              <w:jc w:val="center"/>
              <w:rPr>
                <w:color w:val="000000"/>
                <w:sz w:val="16"/>
                <w:szCs w:val="16"/>
              </w:rPr>
            </w:pPr>
            <w:r w:rsidRPr="00FC7007">
              <w:rPr>
                <w:color w:val="000000"/>
                <w:sz w:val="16"/>
                <w:szCs w:val="16"/>
              </w:rPr>
              <w:t>78,00</w:t>
            </w:r>
          </w:p>
        </w:tc>
      </w:tr>
      <w:tr w:rsidR="00FC7007" w:rsidRPr="00FC7007" w14:paraId="3A042BF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5A78B8F"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17A1D866" w14:textId="77777777" w:rsidR="00FC7007" w:rsidRPr="00FC7007" w:rsidRDefault="00FC7007" w:rsidP="00FC7007">
            <w:pPr>
              <w:jc w:val="center"/>
              <w:rPr>
                <w:color w:val="000000"/>
                <w:sz w:val="16"/>
                <w:szCs w:val="16"/>
              </w:rPr>
            </w:pPr>
            <w:r w:rsidRPr="00FC7007">
              <w:rPr>
                <w:color w:val="000000"/>
                <w:sz w:val="16"/>
                <w:szCs w:val="16"/>
              </w:rPr>
              <w:t>774</w:t>
            </w:r>
          </w:p>
        </w:tc>
        <w:tc>
          <w:tcPr>
            <w:tcW w:w="469" w:type="dxa"/>
            <w:tcBorders>
              <w:top w:val="nil"/>
              <w:left w:val="nil"/>
              <w:bottom w:val="single" w:sz="4" w:space="0" w:color="000000"/>
              <w:right w:val="single" w:sz="4" w:space="0" w:color="000000"/>
            </w:tcBorders>
            <w:shd w:val="clear" w:color="auto" w:fill="auto"/>
            <w:hideMark/>
          </w:tcPr>
          <w:p w14:paraId="36F786AA"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50F5F7C8"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72F8D33" w14:textId="77777777" w:rsidR="00FC7007" w:rsidRPr="00FC7007" w:rsidRDefault="00FC7007" w:rsidP="00FC7007">
            <w:pPr>
              <w:jc w:val="center"/>
              <w:rPr>
                <w:color w:val="000000"/>
                <w:sz w:val="16"/>
                <w:szCs w:val="16"/>
              </w:rPr>
            </w:pPr>
            <w:r w:rsidRPr="00FC7007">
              <w:rPr>
                <w:color w:val="000000"/>
                <w:sz w:val="16"/>
                <w:szCs w:val="16"/>
              </w:rPr>
              <w:t>14 1 01 22220</w:t>
            </w:r>
          </w:p>
        </w:tc>
        <w:tc>
          <w:tcPr>
            <w:tcW w:w="453" w:type="dxa"/>
            <w:tcBorders>
              <w:top w:val="nil"/>
              <w:left w:val="nil"/>
              <w:bottom w:val="single" w:sz="4" w:space="0" w:color="000000"/>
              <w:right w:val="single" w:sz="4" w:space="0" w:color="000000"/>
            </w:tcBorders>
            <w:shd w:val="clear" w:color="auto" w:fill="auto"/>
            <w:hideMark/>
          </w:tcPr>
          <w:p w14:paraId="46489353"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6948C106" w14:textId="77777777" w:rsidR="00FC7007" w:rsidRPr="00FC7007" w:rsidRDefault="00FC7007" w:rsidP="00FC7007">
            <w:pPr>
              <w:jc w:val="center"/>
              <w:rPr>
                <w:color w:val="000000"/>
                <w:sz w:val="16"/>
                <w:szCs w:val="16"/>
              </w:rPr>
            </w:pPr>
            <w:r w:rsidRPr="00FC7007">
              <w:rPr>
                <w:color w:val="000000"/>
                <w:sz w:val="16"/>
                <w:szCs w:val="16"/>
              </w:rPr>
              <w:t>78,00</w:t>
            </w:r>
          </w:p>
        </w:tc>
        <w:tc>
          <w:tcPr>
            <w:tcW w:w="1212" w:type="dxa"/>
            <w:tcBorders>
              <w:top w:val="nil"/>
              <w:left w:val="nil"/>
              <w:bottom w:val="single" w:sz="4" w:space="0" w:color="000000"/>
              <w:right w:val="single" w:sz="4" w:space="0" w:color="000000"/>
            </w:tcBorders>
            <w:shd w:val="clear" w:color="auto" w:fill="auto"/>
            <w:hideMark/>
          </w:tcPr>
          <w:p w14:paraId="2721F645" w14:textId="77777777" w:rsidR="00FC7007" w:rsidRPr="00FC7007" w:rsidRDefault="00FC7007" w:rsidP="00FC7007">
            <w:pPr>
              <w:jc w:val="center"/>
              <w:rPr>
                <w:color w:val="000000"/>
                <w:sz w:val="16"/>
                <w:szCs w:val="16"/>
              </w:rPr>
            </w:pPr>
            <w:r w:rsidRPr="00FC7007">
              <w:rPr>
                <w:color w:val="000000"/>
                <w:sz w:val="16"/>
                <w:szCs w:val="16"/>
              </w:rPr>
              <w:t>78,00</w:t>
            </w:r>
          </w:p>
        </w:tc>
        <w:tc>
          <w:tcPr>
            <w:tcW w:w="1212" w:type="dxa"/>
            <w:tcBorders>
              <w:top w:val="nil"/>
              <w:left w:val="nil"/>
              <w:bottom w:val="single" w:sz="4" w:space="0" w:color="000000"/>
              <w:right w:val="single" w:sz="4" w:space="0" w:color="000000"/>
            </w:tcBorders>
            <w:shd w:val="clear" w:color="auto" w:fill="auto"/>
            <w:hideMark/>
          </w:tcPr>
          <w:p w14:paraId="5CF18EE7" w14:textId="77777777" w:rsidR="00FC7007" w:rsidRPr="00FC7007" w:rsidRDefault="00FC7007" w:rsidP="00FC7007">
            <w:pPr>
              <w:jc w:val="center"/>
              <w:rPr>
                <w:color w:val="000000"/>
                <w:sz w:val="16"/>
                <w:szCs w:val="16"/>
              </w:rPr>
            </w:pPr>
            <w:r w:rsidRPr="00FC7007">
              <w:rPr>
                <w:color w:val="000000"/>
                <w:sz w:val="16"/>
                <w:szCs w:val="16"/>
              </w:rPr>
              <w:t>78,00</w:t>
            </w:r>
          </w:p>
        </w:tc>
      </w:tr>
      <w:tr w:rsidR="00FC7007" w:rsidRPr="00FC7007" w14:paraId="1066F2B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D170908" w14:textId="77777777" w:rsidR="00FC7007" w:rsidRPr="00FC7007" w:rsidRDefault="00FC7007" w:rsidP="00FC7007">
            <w:pPr>
              <w:rPr>
                <w:color w:val="000000"/>
                <w:sz w:val="16"/>
                <w:szCs w:val="16"/>
              </w:rPr>
            </w:pPr>
            <w:r w:rsidRPr="00FC7007">
              <w:rPr>
                <w:color w:val="000000"/>
                <w:sz w:val="16"/>
                <w:szCs w:val="16"/>
              </w:rPr>
              <w:t>Расходы по прочим мероприятиям благоустройства территории</w:t>
            </w:r>
          </w:p>
        </w:tc>
        <w:tc>
          <w:tcPr>
            <w:tcW w:w="458" w:type="dxa"/>
            <w:tcBorders>
              <w:top w:val="nil"/>
              <w:left w:val="nil"/>
              <w:bottom w:val="single" w:sz="4" w:space="0" w:color="000000"/>
              <w:right w:val="single" w:sz="4" w:space="0" w:color="000000"/>
            </w:tcBorders>
            <w:shd w:val="clear" w:color="auto" w:fill="auto"/>
            <w:hideMark/>
          </w:tcPr>
          <w:p w14:paraId="07C24623" w14:textId="77777777" w:rsidR="00FC7007" w:rsidRPr="00FC7007" w:rsidRDefault="00FC7007" w:rsidP="00FC7007">
            <w:pPr>
              <w:jc w:val="center"/>
              <w:rPr>
                <w:color w:val="000000"/>
                <w:sz w:val="16"/>
                <w:szCs w:val="16"/>
              </w:rPr>
            </w:pPr>
            <w:r w:rsidRPr="00FC7007">
              <w:rPr>
                <w:color w:val="000000"/>
                <w:sz w:val="16"/>
                <w:szCs w:val="16"/>
              </w:rPr>
              <w:t>774</w:t>
            </w:r>
          </w:p>
        </w:tc>
        <w:tc>
          <w:tcPr>
            <w:tcW w:w="469" w:type="dxa"/>
            <w:tcBorders>
              <w:top w:val="nil"/>
              <w:left w:val="nil"/>
              <w:bottom w:val="single" w:sz="4" w:space="0" w:color="000000"/>
              <w:right w:val="single" w:sz="4" w:space="0" w:color="000000"/>
            </w:tcBorders>
            <w:shd w:val="clear" w:color="auto" w:fill="auto"/>
            <w:hideMark/>
          </w:tcPr>
          <w:p w14:paraId="4309521B"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579FA1C9"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20E7CE7" w14:textId="77777777" w:rsidR="00FC7007" w:rsidRPr="00FC7007" w:rsidRDefault="00FC7007" w:rsidP="00FC7007">
            <w:pPr>
              <w:jc w:val="center"/>
              <w:rPr>
                <w:color w:val="000000"/>
                <w:sz w:val="16"/>
                <w:szCs w:val="16"/>
              </w:rPr>
            </w:pPr>
            <w:r w:rsidRPr="00FC7007">
              <w:rPr>
                <w:color w:val="000000"/>
                <w:sz w:val="16"/>
                <w:szCs w:val="16"/>
              </w:rPr>
              <w:t>14 1 01 22230</w:t>
            </w:r>
          </w:p>
        </w:tc>
        <w:tc>
          <w:tcPr>
            <w:tcW w:w="453" w:type="dxa"/>
            <w:tcBorders>
              <w:top w:val="nil"/>
              <w:left w:val="nil"/>
              <w:bottom w:val="single" w:sz="4" w:space="0" w:color="000000"/>
              <w:right w:val="single" w:sz="4" w:space="0" w:color="000000"/>
            </w:tcBorders>
            <w:shd w:val="clear" w:color="auto" w:fill="auto"/>
            <w:hideMark/>
          </w:tcPr>
          <w:p w14:paraId="20DA7E7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9316454" w14:textId="77777777" w:rsidR="00FC7007" w:rsidRPr="00FC7007" w:rsidRDefault="00FC7007" w:rsidP="00FC7007">
            <w:pPr>
              <w:jc w:val="center"/>
              <w:rPr>
                <w:color w:val="000000"/>
                <w:sz w:val="16"/>
                <w:szCs w:val="16"/>
              </w:rPr>
            </w:pPr>
            <w:r w:rsidRPr="00FC7007">
              <w:rPr>
                <w:color w:val="000000"/>
                <w:sz w:val="16"/>
                <w:szCs w:val="16"/>
              </w:rPr>
              <w:t>2 120,58</w:t>
            </w:r>
          </w:p>
        </w:tc>
        <w:tc>
          <w:tcPr>
            <w:tcW w:w="1212" w:type="dxa"/>
            <w:tcBorders>
              <w:top w:val="nil"/>
              <w:left w:val="nil"/>
              <w:bottom w:val="single" w:sz="4" w:space="0" w:color="000000"/>
              <w:right w:val="single" w:sz="4" w:space="0" w:color="000000"/>
            </w:tcBorders>
            <w:shd w:val="clear" w:color="auto" w:fill="auto"/>
            <w:hideMark/>
          </w:tcPr>
          <w:p w14:paraId="76E2DBF4" w14:textId="77777777" w:rsidR="00FC7007" w:rsidRPr="00FC7007" w:rsidRDefault="00FC7007" w:rsidP="00FC7007">
            <w:pPr>
              <w:jc w:val="center"/>
              <w:rPr>
                <w:color w:val="000000"/>
                <w:sz w:val="16"/>
                <w:szCs w:val="16"/>
              </w:rPr>
            </w:pPr>
            <w:r w:rsidRPr="00FC7007">
              <w:rPr>
                <w:color w:val="000000"/>
                <w:sz w:val="16"/>
                <w:szCs w:val="16"/>
              </w:rPr>
              <w:t>728,00</w:t>
            </w:r>
          </w:p>
        </w:tc>
        <w:tc>
          <w:tcPr>
            <w:tcW w:w="1212" w:type="dxa"/>
            <w:tcBorders>
              <w:top w:val="nil"/>
              <w:left w:val="nil"/>
              <w:bottom w:val="single" w:sz="4" w:space="0" w:color="000000"/>
              <w:right w:val="single" w:sz="4" w:space="0" w:color="000000"/>
            </w:tcBorders>
            <w:shd w:val="clear" w:color="auto" w:fill="auto"/>
            <w:hideMark/>
          </w:tcPr>
          <w:p w14:paraId="781D2024" w14:textId="77777777" w:rsidR="00FC7007" w:rsidRPr="00FC7007" w:rsidRDefault="00FC7007" w:rsidP="00FC7007">
            <w:pPr>
              <w:jc w:val="center"/>
              <w:rPr>
                <w:color w:val="000000"/>
                <w:sz w:val="16"/>
                <w:szCs w:val="16"/>
              </w:rPr>
            </w:pPr>
            <w:r w:rsidRPr="00FC7007">
              <w:rPr>
                <w:color w:val="000000"/>
                <w:sz w:val="16"/>
                <w:szCs w:val="16"/>
              </w:rPr>
              <w:t>728,00</w:t>
            </w:r>
          </w:p>
        </w:tc>
      </w:tr>
      <w:tr w:rsidR="00FC7007" w:rsidRPr="00FC7007" w14:paraId="2C63C07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8798CFA"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4A222564" w14:textId="77777777" w:rsidR="00FC7007" w:rsidRPr="00FC7007" w:rsidRDefault="00FC7007" w:rsidP="00FC7007">
            <w:pPr>
              <w:jc w:val="center"/>
              <w:rPr>
                <w:color w:val="000000"/>
                <w:sz w:val="16"/>
                <w:szCs w:val="16"/>
              </w:rPr>
            </w:pPr>
            <w:r w:rsidRPr="00FC7007">
              <w:rPr>
                <w:color w:val="000000"/>
                <w:sz w:val="16"/>
                <w:szCs w:val="16"/>
              </w:rPr>
              <w:t>774</w:t>
            </w:r>
          </w:p>
        </w:tc>
        <w:tc>
          <w:tcPr>
            <w:tcW w:w="469" w:type="dxa"/>
            <w:tcBorders>
              <w:top w:val="nil"/>
              <w:left w:val="nil"/>
              <w:bottom w:val="single" w:sz="4" w:space="0" w:color="000000"/>
              <w:right w:val="single" w:sz="4" w:space="0" w:color="000000"/>
            </w:tcBorders>
            <w:shd w:val="clear" w:color="auto" w:fill="auto"/>
            <w:hideMark/>
          </w:tcPr>
          <w:p w14:paraId="1B014D9D"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1C0B432C"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71CBF3B" w14:textId="77777777" w:rsidR="00FC7007" w:rsidRPr="00FC7007" w:rsidRDefault="00FC7007" w:rsidP="00FC7007">
            <w:pPr>
              <w:jc w:val="center"/>
              <w:rPr>
                <w:color w:val="000000"/>
                <w:sz w:val="16"/>
                <w:szCs w:val="16"/>
              </w:rPr>
            </w:pPr>
            <w:r w:rsidRPr="00FC7007">
              <w:rPr>
                <w:color w:val="000000"/>
                <w:sz w:val="16"/>
                <w:szCs w:val="16"/>
              </w:rPr>
              <w:t>14 1 01 22230</w:t>
            </w:r>
          </w:p>
        </w:tc>
        <w:tc>
          <w:tcPr>
            <w:tcW w:w="453" w:type="dxa"/>
            <w:tcBorders>
              <w:top w:val="nil"/>
              <w:left w:val="nil"/>
              <w:bottom w:val="single" w:sz="4" w:space="0" w:color="000000"/>
              <w:right w:val="single" w:sz="4" w:space="0" w:color="000000"/>
            </w:tcBorders>
            <w:shd w:val="clear" w:color="auto" w:fill="auto"/>
            <w:hideMark/>
          </w:tcPr>
          <w:p w14:paraId="24E128E1"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6CEA0FAF" w14:textId="77777777" w:rsidR="00FC7007" w:rsidRPr="00FC7007" w:rsidRDefault="00FC7007" w:rsidP="00FC7007">
            <w:pPr>
              <w:jc w:val="center"/>
              <w:rPr>
                <w:color w:val="000000"/>
                <w:sz w:val="16"/>
                <w:szCs w:val="16"/>
              </w:rPr>
            </w:pPr>
            <w:r w:rsidRPr="00FC7007">
              <w:rPr>
                <w:color w:val="000000"/>
                <w:sz w:val="16"/>
                <w:szCs w:val="16"/>
              </w:rPr>
              <w:t>2 120,58</w:t>
            </w:r>
          </w:p>
        </w:tc>
        <w:tc>
          <w:tcPr>
            <w:tcW w:w="1212" w:type="dxa"/>
            <w:tcBorders>
              <w:top w:val="nil"/>
              <w:left w:val="nil"/>
              <w:bottom w:val="single" w:sz="4" w:space="0" w:color="000000"/>
              <w:right w:val="single" w:sz="4" w:space="0" w:color="000000"/>
            </w:tcBorders>
            <w:shd w:val="clear" w:color="auto" w:fill="auto"/>
            <w:hideMark/>
          </w:tcPr>
          <w:p w14:paraId="6A68A582" w14:textId="77777777" w:rsidR="00FC7007" w:rsidRPr="00FC7007" w:rsidRDefault="00FC7007" w:rsidP="00FC7007">
            <w:pPr>
              <w:jc w:val="center"/>
              <w:rPr>
                <w:color w:val="000000"/>
                <w:sz w:val="16"/>
                <w:szCs w:val="16"/>
              </w:rPr>
            </w:pPr>
            <w:r w:rsidRPr="00FC7007">
              <w:rPr>
                <w:color w:val="000000"/>
                <w:sz w:val="16"/>
                <w:szCs w:val="16"/>
              </w:rPr>
              <w:t>728,00</w:t>
            </w:r>
          </w:p>
        </w:tc>
        <w:tc>
          <w:tcPr>
            <w:tcW w:w="1212" w:type="dxa"/>
            <w:tcBorders>
              <w:top w:val="nil"/>
              <w:left w:val="nil"/>
              <w:bottom w:val="single" w:sz="4" w:space="0" w:color="000000"/>
              <w:right w:val="single" w:sz="4" w:space="0" w:color="000000"/>
            </w:tcBorders>
            <w:shd w:val="clear" w:color="auto" w:fill="auto"/>
            <w:hideMark/>
          </w:tcPr>
          <w:p w14:paraId="4BA24CA9" w14:textId="77777777" w:rsidR="00FC7007" w:rsidRPr="00FC7007" w:rsidRDefault="00FC7007" w:rsidP="00FC7007">
            <w:pPr>
              <w:jc w:val="center"/>
              <w:rPr>
                <w:color w:val="000000"/>
                <w:sz w:val="16"/>
                <w:szCs w:val="16"/>
              </w:rPr>
            </w:pPr>
            <w:r w:rsidRPr="00FC7007">
              <w:rPr>
                <w:color w:val="000000"/>
                <w:sz w:val="16"/>
                <w:szCs w:val="16"/>
              </w:rPr>
              <w:t>728,00</w:t>
            </w:r>
          </w:p>
        </w:tc>
      </w:tr>
      <w:tr w:rsidR="00FC7007" w:rsidRPr="00FC7007" w14:paraId="3EBD1AB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9DB839A" w14:textId="77777777" w:rsidR="00FC7007" w:rsidRPr="00FC7007" w:rsidRDefault="00FC7007" w:rsidP="00FC7007">
            <w:pPr>
              <w:rPr>
                <w:color w:val="000000"/>
                <w:sz w:val="16"/>
                <w:szCs w:val="16"/>
              </w:rPr>
            </w:pPr>
            <w:r w:rsidRPr="00FC7007">
              <w:rPr>
                <w:color w:val="000000"/>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455473C7" w14:textId="77777777" w:rsidR="00FC7007" w:rsidRPr="00FC7007" w:rsidRDefault="00FC7007" w:rsidP="00FC7007">
            <w:pPr>
              <w:jc w:val="center"/>
              <w:rPr>
                <w:color w:val="000000"/>
                <w:sz w:val="16"/>
                <w:szCs w:val="16"/>
              </w:rPr>
            </w:pPr>
            <w:r w:rsidRPr="00FC7007">
              <w:rPr>
                <w:color w:val="000000"/>
                <w:sz w:val="16"/>
                <w:szCs w:val="16"/>
              </w:rPr>
              <w:t>774</w:t>
            </w:r>
          </w:p>
        </w:tc>
        <w:tc>
          <w:tcPr>
            <w:tcW w:w="469" w:type="dxa"/>
            <w:tcBorders>
              <w:top w:val="nil"/>
              <w:left w:val="nil"/>
              <w:bottom w:val="single" w:sz="4" w:space="0" w:color="000000"/>
              <w:right w:val="single" w:sz="4" w:space="0" w:color="000000"/>
            </w:tcBorders>
            <w:shd w:val="clear" w:color="auto" w:fill="auto"/>
            <w:hideMark/>
          </w:tcPr>
          <w:p w14:paraId="53EA620C"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1C04E82"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990BD80" w14:textId="77777777" w:rsidR="00FC7007" w:rsidRPr="00FC7007" w:rsidRDefault="00FC7007" w:rsidP="00FC7007">
            <w:pPr>
              <w:jc w:val="center"/>
              <w:rPr>
                <w:color w:val="000000"/>
                <w:sz w:val="16"/>
                <w:szCs w:val="16"/>
              </w:rPr>
            </w:pPr>
            <w:r w:rsidRPr="00FC7007">
              <w:rPr>
                <w:color w:val="000000"/>
                <w:sz w:val="16"/>
                <w:szCs w:val="16"/>
              </w:rPr>
              <w:t>14 1 05 00000</w:t>
            </w:r>
          </w:p>
        </w:tc>
        <w:tc>
          <w:tcPr>
            <w:tcW w:w="453" w:type="dxa"/>
            <w:tcBorders>
              <w:top w:val="nil"/>
              <w:left w:val="nil"/>
              <w:bottom w:val="single" w:sz="4" w:space="0" w:color="000000"/>
              <w:right w:val="single" w:sz="4" w:space="0" w:color="000000"/>
            </w:tcBorders>
            <w:shd w:val="clear" w:color="auto" w:fill="auto"/>
            <w:hideMark/>
          </w:tcPr>
          <w:p w14:paraId="30C29D09"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50F2B53" w14:textId="77777777" w:rsidR="00FC7007" w:rsidRPr="00FC7007" w:rsidRDefault="00FC7007" w:rsidP="00FC7007">
            <w:pPr>
              <w:jc w:val="center"/>
              <w:rPr>
                <w:color w:val="000000"/>
                <w:sz w:val="16"/>
                <w:szCs w:val="16"/>
              </w:rPr>
            </w:pPr>
            <w:r w:rsidRPr="00FC7007">
              <w:rPr>
                <w:color w:val="000000"/>
                <w:sz w:val="16"/>
                <w:szCs w:val="16"/>
              </w:rPr>
              <w:t>5 080,09</w:t>
            </w:r>
          </w:p>
        </w:tc>
        <w:tc>
          <w:tcPr>
            <w:tcW w:w="1212" w:type="dxa"/>
            <w:tcBorders>
              <w:top w:val="nil"/>
              <w:left w:val="nil"/>
              <w:bottom w:val="single" w:sz="4" w:space="0" w:color="000000"/>
              <w:right w:val="single" w:sz="4" w:space="0" w:color="000000"/>
            </w:tcBorders>
            <w:shd w:val="clear" w:color="auto" w:fill="auto"/>
            <w:hideMark/>
          </w:tcPr>
          <w:p w14:paraId="21FDECD1"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2572C35A"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4993185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7B732E6" w14:textId="77777777" w:rsidR="00FC7007" w:rsidRPr="00FC7007" w:rsidRDefault="00FC7007" w:rsidP="00FC7007">
            <w:pPr>
              <w:rPr>
                <w:color w:val="000000"/>
                <w:sz w:val="16"/>
                <w:szCs w:val="16"/>
              </w:rPr>
            </w:pPr>
            <w:r w:rsidRPr="00FC7007">
              <w:rPr>
                <w:color w:val="000000"/>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458" w:type="dxa"/>
            <w:tcBorders>
              <w:top w:val="nil"/>
              <w:left w:val="nil"/>
              <w:bottom w:val="single" w:sz="4" w:space="0" w:color="000000"/>
              <w:right w:val="single" w:sz="4" w:space="0" w:color="000000"/>
            </w:tcBorders>
            <w:shd w:val="clear" w:color="auto" w:fill="auto"/>
            <w:hideMark/>
          </w:tcPr>
          <w:p w14:paraId="4A289FE2" w14:textId="77777777" w:rsidR="00FC7007" w:rsidRPr="00FC7007" w:rsidRDefault="00FC7007" w:rsidP="00FC7007">
            <w:pPr>
              <w:jc w:val="center"/>
              <w:rPr>
                <w:color w:val="000000"/>
                <w:sz w:val="16"/>
                <w:szCs w:val="16"/>
              </w:rPr>
            </w:pPr>
            <w:r w:rsidRPr="00FC7007">
              <w:rPr>
                <w:color w:val="000000"/>
                <w:sz w:val="16"/>
                <w:szCs w:val="16"/>
              </w:rPr>
              <w:t>774</w:t>
            </w:r>
          </w:p>
        </w:tc>
        <w:tc>
          <w:tcPr>
            <w:tcW w:w="469" w:type="dxa"/>
            <w:tcBorders>
              <w:top w:val="nil"/>
              <w:left w:val="nil"/>
              <w:bottom w:val="single" w:sz="4" w:space="0" w:color="000000"/>
              <w:right w:val="single" w:sz="4" w:space="0" w:color="000000"/>
            </w:tcBorders>
            <w:shd w:val="clear" w:color="auto" w:fill="auto"/>
            <w:hideMark/>
          </w:tcPr>
          <w:p w14:paraId="138A8489"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440B30AB"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C56F319" w14:textId="77777777" w:rsidR="00FC7007" w:rsidRPr="00FC7007" w:rsidRDefault="00FC7007" w:rsidP="00FC7007">
            <w:pPr>
              <w:jc w:val="center"/>
              <w:rPr>
                <w:color w:val="000000"/>
                <w:sz w:val="16"/>
                <w:szCs w:val="16"/>
              </w:rPr>
            </w:pPr>
            <w:r w:rsidRPr="00FC7007">
              <w:rPr>
                <w:color w:val="000000"/>
                <w:sz w:val="16"/>
                <w:szCs w:val="16"/>
              </w:rPr>
              <w:t>14 1 05 28400</w:t>
            </w:r>
          </w:p>
        </w:tc>
        <w:tc>
          <w:tcPr>
            <w:tcW w:w="453" w:type="dxa"/>
            <w:tcBorders>
              <w:top w:val="nil"/>
              <w:left w:val="nil"/>
              <w:bottom w:val="single" w:sz="4" w:space="0" w:color="000000"/>
              <w:right w:val="single" w:sz="4" w:space="0" w:color="000000"/>
            </w:tcBorders>
            <w:shd w:val="clear" w:color="auto" w:fill="auto"/>
            <w:hideMark/>
          </w:tcPr>
          <w:p w14:paraId="2EB9044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AE553B0" w14:textId="77777777" w:rsidR="00FC7007" w:rsidRPr="00FC7007" w:rsidRDefault="00FC7007" w:rsidP="00FC7007">
            <w:pPr>
              <w:jc w:val="center"/>
              <w:rPr>
                <w:color w:val="000000"/>
                <w:sz w:val="16"/>
                <w:szCs w:val="16"/>
              </w:rPr>
            </w:pPr>
            <w:r w:rsidRPr="00FC7007">
              <w:rPr>
                <w:color w:val="000000"/>
                <w:sz w:val="16"/>
                <w:szCs w:val="16"/>
              </w:rPr>
              <w:t>106,50</w:t>
            </w:r>
          </w:p>
        </w:tc>
        <w:tc>
          <w:tcPr>
            <w:tcW w:w="1212" w:type="dxa"/>
            <w:tcBorders>
              <w:top w:val="nil"/>
              <w:left w:val="nil"/>
              <w:bottom w:val="single" w:sz="4" w:space="0" w:color="000000"/>
              <w:right w:val="single" w:sz="4" w:space="0" w:color="000000"/>
            </w:tcBorders>
            <w:shd w:val="clear" w:color="auto" w:fill="auto"/>
            <w:hideMark/>
          </w:tcPr>
          <w:p w14:paraId="1AC83625"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0DD1ED8E"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2836F0A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B19541D"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05BCB135" w14:textId="77777777" w:rsidR="00FC7007" w:rsidRPr="00FC7007" w:rsidRDefault="00FC7007" w:rsidP="00FC7007">
            <w:pPr>
              <w:jc w:val="center"/>
              <w:rPr>
                <w:color w:val="000000"/>
                <w:sz w:val="16"/>
                <w:szCs w:val="16"/>
              </w:rPr>
            </w:pPr>
            <w:r w:rsidRPr="00FC7007">
              <w:rPr>
                <w:color w:val="000000"/>
                <w:sz w:val="16"/>
                <w:szCs w:val="16"/>
              </w:rPr>
              <w:t>774</w:t>
            </w:r>
          </w:p>
        </w:tc>
        <w:tc>
          <w:tcPr>
            <w:tcW w:w="469" w:type="dxa"/>
            <w:tcBorders>
              <w:top w:val="nil"/>
              <w:left w:val="nil"/>
              <w:bottom w:val="single" w:sz="4" w:space="0" w:color="000000"/>
              <w:right w:val="single" w:sz="4" w:space="0" w:color="000000"/>
            </w:tcBorders>
            <w:shd w:val="clear" w:color="auto" w:fill="auto"/>
            <w:hideMark/>
          </w:tcPr>
          <w:p w14:paraId="32E6FB79"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24A13CB"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EE62D7C" w14:textId="77777777" w:rsidR="00FC7007" w:rsidRPr="00FC7007" w:rsidRDefault="00FC7007" w:rsidP="00FC7007">
            <w:pPr>
              <w:jc w:val="center"/>
              <w:rPr>
                <w:color w:val="000000"/>
                <w:sz w:val="16"/>
                <w:szCs w:val="16"/>
              </w:rPr>
            </w:pPr>
            <w:r w:rsidRPr="00FC7007">
              <w:rPr>
                <w:color w:val="000000"/>
                <w:sz w:val="16"/>
                <w:szCs w:val="16"/>
              </w:rPr>
              <w:t>14 1 05 28400</w:t>
            </w:r>
          </w:p>
        </w:tc>
        <w:tc>
          <w:tcPr>
            <w:tcW w:w="453" w:type="dxa"/>
            <w:tcBorders>
              <w:top w:val="nil"/>
              <w:left w:val="nil"/>
              <w:bottom w:val="single" w:sz="4" w:space="0" w:color="000000"/>
              <w:right w:val="single" w:sz="4" w:space="0" w:color="000000"/>
            </w:tcBorders>
            <w:shd w:val="clear" w:color="auto" w:fill="auto"/>
            <w:hideMark/>
          </w:tcPr>
          <w:p w14:paraId="6F6BC69C"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14AF4357" w14:textId="77777777" w:rsidR="00FC7007" w:rsidRPr="00FC7007" w:rsidRDefault="00FC7007" w:rsidP="00FC7007">
            <w:pPr>
              <w:jc w:val="center"/>
              <w:rPr>
                <w:color w:val="000000"/>
                <w:sz w:val="16"/>
                <w:szCs w:val="16"/>
              </w:rPr>
            </w:pPr>
            <w:r w:rsidRPr="00FC7007">
              <w:rPr>
                <w:color w:val="000000"/>
                <w:sz w:val="16"/>
                <w:szCs w:val="16"/>
              </w:rPr>
              <w:t>106,50</w:t>
            </w:r>
          </w:p>
        </w:tc>
        <w:tc>
          <w:tcPr>
            <w:tcW w:w="1212" w:type="dxa"/>
            <w:tcBorders>
              <w:top w:val="nil"/>
              <w:left w:val="nil"/>
              <w:bottom w:val="single" w:sz="4" w:space="0" w:color="000000"/>
              <w:right w:val="single" w:sz="4" w:space="0" w:color="000000"/>
            </w:tcBorders>
            <w:shd w:val="clear" w:color="auto" w:fill="auto"/>
            <w:hideMark/>
          </w:tcPr>
          <w:p w14:paraId="22B70D0A"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637C0775"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0F88785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EBA94F3" w14:textId="77777777" w:rsidR="00FC7007" w:rsidRPr="00FC7007" w:rsidRDefault="00FC7007" w:rsidP="00FC7007">
            <w:pPr>
              <w:rPr>
                <w:color w:val="000000"/>
                <w:sz w:val="16"/>
                <w:szCs w:val="16"/>
              </w:rPr>
            </w:pPr>
            <w:r w:rsidRPr="00FC7007">
              <w:rPr>
                <w:color w:val="000000"/>
                <w:sz w:val="16"/>
                <w:szCs w:val="16"/>
              </w:rPr>
              <w:t xml:space="preserve">Реализация инициативного проекта за счет внебюджетных источников (Создание и обустройство зоны отдыха расположенной по </w:t>
            </w:r>
            <w:proofErr w:type="spellStart"/>
            <w:r w:rsidRPr="00FC7007">
              <w:rPr>
                <w:color w:val="000000"/>
                <w:sz w:val="16"/>
                <w:szCs w:val="16"/>
              </w:rPr>
              <w:lastRenderedPageBreak/>
              <w:t>ул</w:t>
            </w:r>
            <w:proofErr w:type="gramStart"/>
            <w:r w:rsidRPr="00FC7007">
              <w:rPr>
                <w:color w:val="000000"/>
                <w:sz w:val="16"/>
                <w:szCs w:val="16"/>
              </w:rPr>
              <w:t>.К</w:t>
            </w:r>
            <w:proofErr w:type="gramEnd"/>
            <w:r w:rsidRPr="00FC7007">
              <w:rPr>
                <w:color w:val="000000"/>
                <w:sz w:val="16"/>
                <w:szCs w:val="16"/>
              </w:rPr>
              <w:t>омсомольская</w:t>
            </w:r>
            <w:proofErr w:type="spellEnd"/>
            <w:r w:rsidRPr="00FC7007">
              <w:rPr>
                <w:color w:val="000000"/>
                <w:sz w:val="16"/>
                <w:szCs w:val="16"/>
              </w:rPr>
              <w:t xml:space="preserve"> 12А в </w:t>
            </w:r>
            <w:proofErr w:type="spellStart"/>
            <w:r w:rsidRPr="00FC7007">
              <w:rPr>
                <w:color w:val="000000"/>
                <w:sz w:val="16"/>
                <w:szCs w:val="16"/>
              </w:rPr>
              <w:t>х.Васильевском</w:t>
            </w:r>
            <w:proofErr w:type="spellEnd"/>
            <w:r w:rsidRPr="00FC7007">
              <w:rPr>
                <w:color w:val="000000"/>
                <w:sz w:val="16"/>
                <w:szCs w:val="16"/>
              </w:rPr>
              <w:t xml:space="preserve">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36F11228" w14:textId="77777777" w:rsidR="00FC7007" w:rsidRPr="00FC7007" w:rsidRDefault="00FC7007" w:rsidP="00FC7007">
            <w:pPr>
              <w:jc w:val="center"/>
              <w:rPr>
                <w:color w:val="000000"/>
                <w:sz w:val="16"/>
                <w:szCs w:val="16"/>
              </w:rPr>
            </w:pPr>
            <w:r w:rsidRPr="00FC7007">
              <w:rPr>
                <w:color w:val="000000"/>
                <w:sz w:val="16"/>
                <w:szCs w:val="16"/>
              </w:rPr>
              <w:lastRenderedPageBreak/>
              <w:t>774</w:t>
            </w:r>
          </w:p>
        </w:tc>
        <w:tc>
          <w:tcPr>
            <w:tcW w:w="469" w:type="dxa"/>
            <w:tcBorders>
              <w:top w:val="nil"/>
              <w:left w:val="nil"/>
              <w:bottom w:val="single" w:sz="4" w:space="0" w:color="000000"/>
              <w:right w:val="single" w:sz="4" w:space="0" w:color="000000"/>
            </w:tcBorders>
            <w:shd w:val="clear" w:color="auto" w:fill="auto"/>
            <w:hideMark/>
          </w:tcPr>
          <w:p w14:paraId="5952673D"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494F7FC7"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9E5CF5C" w14:textId="77777777" w:rsidR="00FC7007" w:rsidRPr="00FC7007" w:rsidRDefault="00FC7007" w:rsidP="00FC7007">
            <w:pPr>
              <w:jc w:val="center"/>
              <w:rPr>
                <w:color w:val="000000"/>
                <w:sz w:val="16"/>
                <w:szCs w:val="16"/>
              </w:rPr>
            </w:pPr>
            <w:r w:rsidRPr="00FC7007">
              <w:rPr>
                <w:color w:val="000000"/>
                <w:sz w:val="16"/>
                <w:szCs w:val="16"/>
              </w:rPr>
              <w:t>14 1 05 2ИП20</w:t>
            </w:r>
          </w:p>
        </w:tc>
        <w:tc>
          <w:tcPr>
            <w:tcW w:w="453" w:type="dxa"/>
            <w:tcBorders>
              <w:top w:val="nil"/>
              <w:left w:val="nil"/>
              <w:bottom w:val="single" w:sz="4" w:space="0" w:color="000000"/>
              <w:right w:val="single" w:sz="4" w:space="0" w:color="000000"/>
            </w:tcBorders>
            <w:shd w:val="clear" w:color="auto" w:fill="auto"/>
            <w:hideMark/>
          </w:tcPr>
          <w:p w14:paraId="5050BCA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461863E" w14:textId="77777777" w:rsidR="00FC7007" w:rsidRPr="00FC7007" w:rsidRDefault="00FC7007" w:rsidP="00FC7007">
            <w:pPr>
              <w:jc w:val="center"/>
              <w:rPr>
                <w:color w:val="000000"/>
                <w:sz w:val="16"/>
                <w:szCs w:val="16"/>
              </w:rPr>
            </w:pPr>
            <w:r w:rsidRPr="00FC7007">
              <w:rPr>
                <w:color w:val="000000"/>
                <w:sz w:val="16"/>
                <w:szCs w:val="16"/>
              </w:rPr>
              <w:t>473,59</w:t>
            </w:r>
          </w:p>
        </w:tc>
        <w:tc>
          <w:tcPr>
            <w:tcW w:w="1212" w:type="dxa"/>
            <w:tcBorders>
              <w:top w:val="nil"/>
              <w:left w:val="nil"/>
              <w:bottom w:val="single" w:sz="4" w:space="0" w:color="000000"/>
              <w:right w:val="single" w:sz="4" w:space="0" w:color="000000"/>
            </w:tcBorders>
            <w:shd w:val="clear" w:color="auto" w:fill="auto"/>
            <w:hideMark/>
          </w:tcPr>
          <w:p w14:paraId="6C67C7DF"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646B9D90"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77A96A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17DE2C6" w14:textId="77777777" w:rsidR="00FC7007" w:rsidRPr="00FC7007" w:rsidRDefault="00FC7007" w:rsidP="00FC7007">
            <w:pPr>
              <w:rPr>
                <w:color w:val="000000"/>
                <w:sz w:val="16"/>
                <w:szCs w:val="16"/>
              </w:rPr>
            </w:pPr>
            <w:r w:rsidRPr="00FC7007">
              <w:rPr>
                <w:color w:val="000000"/>
                <w:sz w:val="16"/>
                <w:szCs w:val="16"/>
              </w:rPr>
              <w:lastRenderedPageBreak/>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557183BF" w14:textId="77777777" w:rsidR="00FC7007" w:rsidRPr="00FC7007" w:rsidRDefault="00FC7007" w:rsidP="00FC7007">
            <w:pPr>
              <w:jc w:val="center"/>
              <w:rPr>
                <w:color w:val="000000"/>
                <w:sz w:val="16"/>
                <w:szCs w:val="16"/>
              </w:rPr>
            </w:pPr>
            <w:r w:rsidRPr="00FC7007">
              <w:rPr>
                <w:color w:val="000000"/>
                <w:sz w:val="16"/>
                <w:szCs w:val="16"/>
              </w:rPr>
              <w:t>774</w:t>
            </w:r>
          </w:p>
        </w:tc>
        <w:tc>
          <w:tcPr>
            <w:tcW w:w="469" w:type="dxa"/>
            <w:tcBorders>
              <w:top w:val="nil"/>
              <w:left w:val="nil"/>
              <w:bottom w:val="single" w:sz="4" w:space="0" w:color="000000"/>
              <w:right w:val="single" w:sz="4" w:space="0" w:color="000000"/>
            </w:tcBorders>
            <w:shd w:val="clear" w:color="auto" w:fill="auto"/>
            <w:hideMark/>
          </w:tcPr>
          <w:p w14:paraId="7ED80A9B"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411BC7E8"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1D0E2D3" w14:textId="77777777" w:rsidR="00FC7007" w:rsidRPr="00FC7007" w:rsidRDefault="00FC7007" w:rsidP="00FC7007">
            <w:pPr>
              <w:jc w:val="center"/>
              <w:rPr>
                <w:color w:val="000000"/>
                <w:sz w:val="16"/>
                <w:szCs w:val="16"/>
              </w:rPr>
            </w:pPr>
            <w:r w:rsidRPr="00FC7007">
              <w:rPr>
                <w:color w:val="000000"/>
                <w:sz w:val="16"/>
                <w:szCs w:val="16"/>
              </w:rPr>
              <w:t>14 1 05 2ИП20</w:t>
            </w:r>
          </w:p>
        </w:tc>
        <w:tc>
          <w:tcPr>
            <w:tcW w:w="453" w:type="dxa"/>
            <w:tcBorders>
              <w:top w:val="nil"/>
              <w:left w:val="nil"/>
              <w:bottom w:val="single" w:sz="4" w:space="0" w:color="000000"/>
              <w:right w:val="single" w:sz="4" w:space="0" w:color="000000"/>
            </w:tcBorders>
            <w:shd w:val="clear" w:color="auto" w:fill="auto"/>
            <w:hideMark/>
          </w:tcPr>
          <w:p w14:paraId="259AA6CD"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38FDBA66" w14:textId="77777777" w:rsidR="00FC7007" w:rsidRPr="00FC7007" w:rsidRDefault="00FC7007" w:rsidP="00FC7007">
            <w:pPr>
              <w:jc w:val="center"/>
              <w:rPr>
                <w:color w:val="000000"/>
                <w:sz w:val="16"/>
                <w:szCs w:val="16"/>
              </w:rPr>
            </w:pPr>
            <w:r w:rsidRPr="00FC7007">
              <w:rPr>
                <w:color w:val="000000"/>
                <w:sz w:val="16"/>
                <w:szCs w:val="16"/>
              </w:rPr>
              <w:t>473,59</w:t>
            </w:r>
          </w:p>
        </w:tc>
        <w:tc>
          <w:tcPr>
            <w:tcW w:w="1212" w:type="dxa"/>
            <w:tcBorders>
              <w:top w:val="nil"/>
              <w:left w:val="nil"/>
              <w:bottom w:val="single" w:sz="4" w:space="0" w:color="000000"/>
              <w:right w:val="single" w:sz="4" w:space="0" w:color="000000"/>
            </w:tcBorders>
            <w:shd w:val="clear" w:color="auto" w:fill="auto"/>
            <w:hideMark/>
          </w:tcPr>
          <w:p w14:paraId="78E4B02C"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78476F02"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20A7D2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4F1CF3E" w14:textId="77777777" w:rsidR="00FC7007" w:rsidRPr="00FC7007" w:rsidRDefault="00FC7007" w:rsidP="00FC7007">
            <w:pPr>
              <w:rPr>
                <w:color w:val="000000"/>
                <w:sz w:val="16"/>
                <w:szCs w:val="16"/>
              </w:rPr>
            </w:pPr>
            <w:r w:rsidRPr="00FC7007">
              <w:rPr>
                <w:color w:val="000000"/>
                <w:sz w:val="16"/>
                <w:szCs w:val="16"/>
              </w:rPr>
              <w:t xml:space="preserve">Реализация инициативного проекта(Создание и обустройство зоны отдыха расположенной по </w:t>
            </w:r>
            <w:proofErr w:type="spellStart"/>
            <w:r w:rsidRPr="00FC7007">
              <w:rPr>
                <w:color w:val="000000"/>
                <w:sz w:val="16"/>
                <w:szCs w:val="16"/>
              </w:rPr>
              <w:t>ул</w:t>
            </w:r>
            <w:proofErr w:type="gramStart"/>
            <w:r w:rsidRPr="00FC7007">
              <w:rPr>
                <w:color w:val="000000"/>
                <w:sz w:val="16"/>
                <w:szCs w:val="16"/>
              </w:rPr>
              <w:t>.К</w:t>
            </w:r>
            <w:proofErr w:type="gramEnd"/>
            <w:r w:rsidRPr="00FC7007">
              <w:rPr>
                <w:color w:val="000000"/>
                <w:sz w:val="16"/>
                <w:szCs w:val="16"/>
              </w:rPr>
              <w:t>омсомольская</w:t>
            </w:r>
            <w:proofErr w:type="spellEnd"/>
            <w:r w:rsidRPr="00FC7007">
              <w:rPr>
                <w:color w:val="000000"/>
                <w:sz w:val="16"/>
                <w:szCs w:val="16"/>
              </w:rPr>
              <w:t xml:space="preserve"> 12А в </w:t>
            </w:r>
            <w:proofErr w:type="spellStart"/>
            <w:r w:rsidRPr="00FC7007">
              <w:rPr>
                <w:color w:val="000000"/>
                <w:sz w:val="16"/>
                <w:szCs w:val="16"/>
              </w:rPr>
              <w:t>х.Васильевском</w:t>
            </w:r>
            <w:proofErr w:type="spellEnd"/>
            <w:r w:rsidRPr="00FC7007">
              <w:rPr>
                <w:color w:val="000000"/>
                <w:sz w:val="16"/>
                <w:szCs w:val="16"/>
              </w:rPr>
              <w:t xml:space="preserve">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2BA86A2C" w14:textId="77777777" w:rsidR="00FC7007" w:rsidRPr="00FC7007" w:rsidRDefault="00FC7007" w:rsidP="00FC7007">
            <w:pPr>
              <w:jc w:val="center"/>
              <w:rPr>
                <w:color w:val="000000"/>
                <w:sz w:val="16"/>
                <w:szCs w:val="16"/>
              </w:rPr>
            </w:pPr>
            <w:r w:rsidRPr="00FC7007">
              <w:rPr>
                <w:color w:val="000000"/>
                <w:sz w:val="16"/>
                <w:szCs w:val="16"/>
              </w:rPr>
              <w:t>774</w:t>
            </w:r>
          </w:p>
        </w:tc>
        <w:tc>
          <w:tcPr>
            <w:tcW w:w="469" w:type="dxa"/>
            <w:tcBorders>
              <w:top w:val="nil"/>
              <w:left w:val="nil"/>
              <w:bottom w:val="single" w:sz="4" w:space="0" w:color="000000"/>
              <w:right w:val="single" w:sz="4" w:space="0" w:color="000000"/>
            </w:tcBorders>
            <w:shd w:val="clear" w:color="auto" w:fill="auto"/>
            <w:hideMark/>
          </w:tcPr>
          <w:p w14:paraId="76FDDBFE"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03EDA074"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E313B4F" w14:textId="77777777" w:rsidR="00FC7007" w:rsidRPr="00FC7007" w:rsidRDefault="00FC7007" w:rsidP="00FC7007">
            <w:pPr>
              <w:jc w:val="center"/>
              <w:rPr>
                <w:color w:val="000000"/>
                <w:sz w:val="16"/>
                <w:szCs w:val="16"/>
              </w:rPr>
            </w:pPr>
            <w:r w:rsidRPr="00FC7007">
              <w:rPr>
                <w:color w:val="000000"/>
                <w:sz w:val="16"/>
                <w:szCs w:val="16"/>
              </w:rPr>
              <w:t>14 1 05 SИП20</w:t>
            </w:r>
          </w:p>
        </w:tc>
        <w:tc>
          <w:tcPr>
            <w:tcW w:w="453" w:type="dxa"/>
            <w:tcBorders>
              <w:top w:val="nil"/>
              <w:left w:val="nil"/>
              <w:bottom w:val="single" w:sz="4" w:space="0" w:color="000000"/>
              <w:right w:val="single" w:sz="4" w:space="0" w:color="000000"/>
            </w:tcBorders>
            <w:shd w:val="clear" w:color="auto" w:fill="auto"/>
            <w:hideMark/>
          </w:tcPr>
          <w:p w14:paraId="51BD363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2D6BB9E" w14:textId="77777777" w:rsidR="00FC7007" w:rsidRPr="00FC7007" w:rsidRDefault="00FC7007" w:rsidP="00FC7007">
            <w:pPr>
              <w:jc w:val="center"/>
              <w:rPr>
                <w:color w:val="000000"/>
                <w:sz w:val="16"/>
                <w:szCs w:val="16"/>
              </w:rPr>
            </w:pPr>
            <w:r w:rsidRPr="00FC7007">
              <w:rPr>
                <w:color w:val="000000"/>
                <w:sz w:val="16"/>
                <w:szCs w:val="16"/>
              </w:rPr>
              <w:t>4 500,00</w:t>
            </w:r>
          </w:p>
        </w:tc>
        <w:tc>
          <w:tcPr>
            <w:tcW w:w="1212" w:type="dxa"/>
            <w:tcBorders>
              <w:top w:val="nil"/>
              <w:left w:val="nil"/>
              <w:bottom w:val="single" w:sz="4" w:space="0" w:color="000000"/>
              <w:right w:val="single" w:sz="4" w:space="0" w:color="000000"/>
            </w:tcBorders>
            <w:shd w:val="clear" w:color="auto" w:fill="auto"/>
            <w:hideMark/>
          </w:tcPr>
          <w:p w14:paraId="62E88718"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0D9396BD"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2DE466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770B06B"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592CAB99" w14:textId="77777777" w:rsidR="00FC7007" w:rsidRPr="00FC7007" w:rsidRDefault="00FC7007" w:rsidP="00FC7007">
            <w:pPr>
              <w:jc w:val="center"/>
              <w:rPr>
                <w:color w:val="000000"/>
                <w:sz w:val="16"/>
                <w:szCs w:val="16"/>
              </w:rPr>
            </w:pPr>
            <w:r w:rsidRPr="00FC7007">
              <w:rPr>
                <w:color w:val="000000"/>
                <w:sz w:val="16"/>
                <w:szCs w:val="16"/>
              </w:rPr>
              <w:t>774</w:t>
            </w:r>
          </w:p>
        </w:tc>
        <w:tc>
          <w:tcPr>
            <w:tcW w:w="469" w:type="dxa"/>
            <w:tcBorders>
              <w:top w:val="nil"/>
              <w:left w:val="nil"/>
              <w:bottom w:val="single" w:sz="4" w:space="0" w:color="000000"/>
              <w:right w:val="single" w:sz="4" w:space="0" w:color="000000"/>
            </w:tcBorders>
            <w:shd w:val="clear" w:color="auto" w:fill="auto"/>
            <w:hideMark/>
          </w:tcPr>
          <w:p w14:paraId="21BFE54D"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59CC70D8"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311FF50" w14:textId="77777777" w:rsidR="00FC7007" w:rsidRPr="00FC7007" w:rsidRDefault="00FC7007" w:rsidP="00FC7007">
            <w:pPr>
              <w:jc w:val="center"/>
              <w:rPr>
                <w:color w:val="000000"/>
                <w:sz w:val="16"/>
                <w:szCs w:val="16"/>
              </w:rPr>
            </w:pPr>
            <w:r w:rsidRPr="00FC7007">
              <w:rPr>
                <w:color w:val="000000"/>
                <w:sz w:val="16"/>
                <w:szCs w:val="16"/>
              </w:rPr>
              <w:t>14 1 05 SИП20</w:t>
            </w:r>
          </w:p>
        </w:tc>
        <w:tc>
          <w:tcPr>
            <w:tcW w:w="453" w:type="dxa"/>
            <w:tcBorders>
              <w:top w:val="nil"/>
              <w:left w:val="nil"/>
              <w:bottom w:val="single" w:sz="4" w:space="0" w:color="000000"/>
              <w:right w:val="single" w:sz="4" w:space="0" w:color="000000"/>
            </w:tcBorders>
            <w:shd w:val="clear" w:color="auto" w:fill="auto"/>
            <w:hideMark/>
          </w:tcPr>
          <w:p w14:paraId="347C68AB"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23C84256" w14:textId="77777777" w:rsidR="00FC7007" w:rsidRPr="00FC7007" w:rsidRDefault="00FC7007" w:rsidP="00FC7007">
            <w:pPr>
              <w:jc w:val="center"/>
              <w:rPr>
                <w:color w:val="000000"/>
                <w:sz w:val="16"/>
                <w:szCs w:val="16"/>
              </w:rPr>
            </w:pPr>
            <w:r w:rsidRPr="00FC7007">
              <w:rPr>
                <w:color w:val="000000"/>
                <w:sz w:val="16"/>
                <w:szCs w:val="16"/>
              </w:rPr>
              <w:t>4 500,00</w:t>
            </w:r>
          </w:p>
        </w:tc>
        <w:tc>
          <w:tcPr>
            <w:tcW w:w="1212" w:type="dxa"/>
            <w:tcBorders>
              <w:top w:val="nil"/>
              <w:left w:val="nil"/>
              <w:bottom w:val="single" w:sz="4" w:space="0" w:color="000000"/>
              <w:right w:val="single" w:sz="4" w:space="0" w:color="000000"/>
            </w:tcBorders>
            <w:shd w:val="clear" w:color="auto" w:fill="auto"/>
            <w:hideMark/>
          </w:tcPr>
          <w:p w14:paraId="54A5AB64"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72AD0679"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2E48DC6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4405774" w14:textId="77777777" w:rsidR="00FC7007" w:rsidRPr="00FC7007" w:rsidRDefault="00FC7007" w:rsidP="00FC7007">
            <w:pPr>
              <w:rPr>
                <w:color w:val="000000"/>
                <w:sz w:val="16"/>
                <w:szCs w:val="16"/>
              </w:rPr>
            </w:pPr>
            <w:r w:rsidRPr="00FC7007">
              <w:rPr>
                <w:color w:val="000000"/>
                <w:sz w:val="16"/>
                <w:szCs w:val="16"/>
              </w:rPr>
              <w:t>Основное мероприятие "Реализация мероприятий по содержанию, обслуживанию и ремонту детских площадок"</w:t>
            </w:r>
          </w:p>
        </w:tc>
        <w:tc>
          <w:tcPr>
            <w:tcW w:w="458" w:type="dxa"/>
            <w:tcBorders>
              <w:top w:val="nil"/>
              <w:left w:val="nil"/>
              <w:bottom w:val="single" w:sz="4" w:space="0" w:color="000000"/>
              <w:right w:val="single" w:sz="4" w:space="0" w:color="000000"/>
            </w:tcBorders>
            <w:shd w:val="clear" w:color="auto" w:fill="auto"/>
            <w:hideMark/>
          </w:tcPr>
          <w:p w14:paraId="4367DC3A" w14:textId="77777777" w:rsidR="00FC7007" w:rsidRPr="00FC7007" w:rsidRDefault="00FC7007" w:rsidP="00FC7007">
            <w:pPr>
              <w:jc w:val="center"/>
              <w:rPr>
                <w:color w:val="000000"/>
                <w:sz w:val="16"/>
                <w:szCs w:val="16"/>
              </w:rPr>
            </w:pPr>
            <w:r w:rsidRPr="00FC7007">
              <w:rPr>
                <w:color w:val="000000"/>
                <w:sz w:val="16"/>
                <w:szCs w:val="16"/>
              </w:rPr>
              <w:t>774</w:t>
            </w:r>
          </w:p>
        </w:tc>
        <w:tc>
          <w:tcPr>
            <w:tcW w:w="469" w:type="dxa"/>
            <w:tcBorders>
              <w:top w:val="nil"/>
              <w:left w:val="nil"/>
              <w:bottom w:val="single" w:sz="4" w:space="0" w:color="000000"/>
              <w:right w:val="single" w:sz="4" w:space="0" w:color="000000"/>
            </w:tcBorders>
            <w:shd w:val="clear" w:color="auto" w:fill="auto"/>
            <w:hideMark/>
          </w:tcPr>
          <w:p w14:paraId="027863CF"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5F999B4B"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2E774B3" w14:textId="77777777" w:rsidR="00FC7007" w:rsidRPr="00FC7007" w:rsidRDefault="00FC7007" w:rsidP="00FC7007">
            <w:pPr>
              <w:jc w:val="center"/>
              <w:rPr>
                <w:color w:val="000000"/>
                <w:sz w:val="16"/>
                <w:szCs w:val="16"/>
              </w:rPr>
            </w:pPr>
            <w:r w:rsidRPr="00FC7007">
              <w:rPr>
                <w:color w:val="000000"/>
                <w:sz w:val="16"/>
                <w:szCs w:val="16"/>
              </w:rPr>
              <w:t>14 1 06 00000</w:t>
            </w:r>
          </w:p>
        </w:tc>
        <w:tc>
          <w:tcPr>
            <w:tcW w:w="453" w:type="dxa"/>
            <w:tcBorders>
              <w:top w:val="nil"/>
              <w:left w:val="nil"/>
              <w:bottom w:val="single" w:sz="4" w:space="0" w:color="000000"/>
              <w:right w:val="single" w:sz="4" w:space="0" w:color="000000"/>
            </w:tcBorders>
            <w:shd w:val="clear" w:color="auto" w:fill="auto"/>
            <w:hideMark/>
          </w:tcPr>
          <w:p w14:paraId="2474C97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F611320" w14:textId="77777777" w:rsidR="00FC7007" w:rsidRPr="00FC7007" w:rsidRDefault="00FC7007" w:rsidP="00FC7007">
            <w:pPr>
              <w:jc w:val="center"/>
              <w:rPr>
                <w:color w:val="000000"/>
                <w:sz w:val="16"/>
                <w:szCs w:val="16"/>
              </w:rPr>
            </w:pPr>
            <w:r w:rsidRPr="00FC7007">
              <w:rPr>
                <w:color w:val="000000"/>
                <w:sz w:val="16"/>
                <w:szCs w:val="16"/>
              </w:rPr>
              <w:t>46,00</w:t>
            </w:r>
          </w:p>
        </w:tc>
        <w:tc>
          <w:tcPr>
            <w:tcW w:w="1212" w:type="dxa"/>
            <w:tcBorders>
              <w:top w:val="nil"/>
              <w:left w:val="nil"/>
              <w:bottom w:val="single" w:sz="4" w:space="0" w:color="000000"/>
              <w:right w:val="single" w:sz="4" w:space="0" w:color="000000"/>
            </w:tcBorders>
            <w:shd w:val="clear" w:color="auto" w:fill="auto"/>
            <w:hideMark/>
          </w:tcPr>
          <w:p w14:paraId="3A277E01" w14:textId="77777777" w:rsidR="00FC7007" w:rsidRPr="00FC7007" w:rsidRDefault="00FC7007" w:rsidP="00FC7007">
            <w:pPr>
              <w:jc w:val="center"/>
              <w:rPr>
                <w:color w:val="000000"/>
                <w:sz w:val="16"/>
                <w:szCs w:val="16"/>
              </w:rPr>
            </w:pPr>
            <w:r w:rsidRPr="00FC7007">
              <w:rPr>
                <w:color w:val="000000"/>
                <w:sz w:val="16"/>
                <w:szCs w:val="16"/>
              </w:rPr>
              <w:t>26,00</w:t>
            </w:r>
          </w:p>
        </w:tc>
        <w:tc>
          <w:tcPr>
            <w:tcW w:w="1212" w:type="dxa"/>
            <w:tcBorders>
              <w:top w:val="nil"/>
              <w:left w:val="nil"/>
              <w:bottom w:val="single" w:sz="4" w:space="0" w:color="000000"/>
              <w:right w:val="single" w:sz="4" w:space="0" w:color="000000"/>
            </w:tcBorders>
            <w:shd w:val="clear" w:color="auto" w:fill="auto"/>
            <w:hideMark/>
          </w:tcPr>
          <w:p w14:paraId="1819BBDD" w14:textId="77777777" w:rsidR="00FC7007" w:rsidRPr="00FC7007" w:rsidRDefault="00FC7007" w:rsidP="00FC7007">
            <w:pPr>
              <w:jc w:val="center"/>
              <w:rPr>
                <w:color w:val="000000"/>
                <w:sz w:val="16"/>
                <w:szCs w:val="16"/>
              </w:rPr>
            </w:pPr>
            <w:r w:rsidRPr="00FC7007">
              <w:rPr>
                <w:color w:val="000000"/>
                <w:sz w:val="16"/>
                <w:szCs w:val="16"/>
              </w:rPr>
              <w:t>26,00</w:t>
            </w:r>
          </w:p>
        </w:tc>
      </w:tr>
      <w:tr w:rsidR="00FC7007" w:rsidRPr="00FC7007" w14:paraId="3C565F1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C3C7ACA"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связанные с обслуживанием детских площадок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773F7EA2" w14:textId="77777777" w:rsidR="00FC7007" w:rsidRPr="00FC7007" w:rsidRDefault="00FC7007" w:rsidP="00FC7007">
            <w:pPr>
              <w:jc w:val="center"/>
              <w:rPr>
                <w:color w:val="000000"/>
                <w:sz w:val="16"/>
                <w:szCs w:val="16"/>
              </w:rPr>
            </w:pPr>
            <w:r w:rsidRPr="00FC7007">
              <w:rPr>
                <w:color w:val="000000"/>
                <w:sz w:val="16"/>
                <w:szCs w:val="16"/>
              </w:rPr>
              <w:t>774</w:t>
            </w:r>
          </w:p>
        </w:tc>
        <w:tc>
          <w:tcPr>
            <w:tcW w:w="469" w:type="dxa"/>
            <w:tcBorders>
              <w:top w:val="nil"/>
              <w:left w:val="nil"/>
              <w:bottom w:val="single" w:sz="4" w:space="0" w:color="000000"/>
              <w:right w:val="single" w:sz="4" w:space="0" w:color="000000"/>
            </w:tcBorders>
            <w:shd w:val="clear" w:color="auto" w:fill="auto"/>
            <w:hideMark/>
          </w:tcPr>
          <w:p w14:paraId="59E9F23A"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7EFE9221"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738EDE2" w14:textId="77777777" w:rsidR="00FC7007" w:rsidRPr="00FC7007" w:rsidRDefault="00FC7007" w:rsidP="00FC7007">
            <w:pPr>
              <w:jc w:val="center"/>
              <w:rPr>
                <w:color w:val="000000"/>
                <w:sz w:val="16"/>
                <w:szCs w:val="16"/>
              </w:rPr>
            </w:pPr>
            <w:r w:rsidRPr="00FC7007">
              <w:rPr>
                <w:color w:val="000000"/>
                <w:sz w:val="16"/>
                <w:szCs w:val="16"/>
              </w:rPr>
              <w:t>14 1 06 22232</w:t>
            </w:r>
          </w:p>
        </w:tc>
        <w:tc>
          <w:tcPr>
            <w:tcW w:w="453" w:type="dxa"/>
            <w:tcBorders>
              <w:top w:val="nil"/>
              <w:left w:val="nil"/>
              <w:bottom w:val="single" w:sz="4" w:space="0" w:color="000000"/>
              <w:right w:val="single" w:sz="4" w:space="0" w:color="000000"/>
            </w:tcBorders>
            <w:shd w:val="clear" w:color="auto" w:fill="auto"/>
            <w:hideMark/>
          </w:tcPr>
          <w:p w14:paraId="2E0AAE2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AC8BB3A" w14:textId="77777777" w:rsidR="00FC7007" w:rsidRPr="00FC7007" w:rsidRDefault="00FC7007" w:rsidP="00FC7007">
            <w:pPr>
              <w:jc w:val="center"/>
              <w:rPr>
                <w:color w:val="000000"/>
                <w:sz w:val="16"/>
                <w:szCs w:val="16"/>
              </w:rPr>
            </w:pPr>
            <w:r w:rsidRPr="00FC7007">
              <w:rPr>
                <w:color w:val="000000"/>
                <w:sz w:val="16"/>
                <w:szCs w:val="16"/>
              </w:rPr>
              <w:t>46,00</w:t>
            </w:r>
          </w:p>
        </w:tc>
        <w:tc>
          <w:tcPr>
            <w:tcW w:w="1212" w:type="dxa"/>
            <w:tcBorders>
              <w:top w:val="nil"/>
              <w:left w:val="nil"/>
              <w:bottom w:val="single" w:sz="4" w:space="0" w:color="000000"/>
              <w:right w:val="single" w:sz="4" w:space="0" w:color="000000"/>
            </w:tcBorders>
            <w:shd w:val="clear" w:color="auto" w:fill="auto"/>
            <w:hideMark/>
          </w:tcPr>
          <w:p w14:paraId="31C399D4" w14:textId="77777777" w:rsidR="00FC7007" w:rsidRPr="00FC7007" w:rsidRDefault="00FC7007" w:rsidP="00FC7007">
            <w:pPr>
              <w:jc w:val="center"/>
              <w:rPr>
                <w:color w:val="000000"/>
                <w:sz w:val="16"/>
                <w:szCs w:val="16"/>
              </w:rPr>
            </w:pPr>
            <w:r w:rsidRPr="00FC7007">
              <w:rPr>
                <w:color w:val="000000"/>
                <w:sz w:val="16"/>
                <w:szCs w:val="16"/>
              </w:rPr>
              <w:t>26,00</w:t>
            </w:r>
          </w:p>
        </w:tc>
        <w:tc>
          <w:tcPr>
            <w:tcW w:w="1212" w:type="dxa"/>
            <w:tcBorders>
              <w:top w:val="nil"/>
              <w:left w:val="nil"/>
              <w:bottom w:val="single" w:sz="4" w:space="0" w:color="000000"/>
              <w:right w:val="single" w:sz="4" w:space="0" w:color="000000"/>
            </w:tcBorders>
            <w:shd w:val="clear" w:color="auto" w:fill="auto"/>
            <w:hideMark/>
          </w:tcPr>
          <w:p w14:paraId="37F13A4D" w14:textId="77777777" w:rsidR="00FC7007" w:rsidRPr="00FC7007" w:rsidRDefault="00FC7007" w:rsidP="00FC7007">
            <w:pPr>
              <w:jc w:val="center"/>
              <w:rPr>
                <w:color w:val="000000"/>
                <w:sz w:val="16"/>
                <w:szCs w:val="16"/>
              </w:rPr>
            </w:pPr>
            <w:r w:rsidRPr="00FC7007">
              <w:rPr>
                <w:color w:val="000000"/>
                <w:sz w:val="16"/>
                <w:szCs w:val="16"/>
              </w:rPr>
              <w:t>26,00</w:t>
            </w:r>
          </w:p>
        </w:tc>
      </w:tr>
      <w:tr w:rsidR="00FC7007" w:rsidRPr="00FC7007" w14:paraId="603F921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88B856B"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7B8A4850" w14:textId="77777777" w:rsidR="00FC7007" w:rsidRPr="00FC7007" w:rsidRDefault="00FC7007" w:rsidP="00FC7007">
            <w:pPr>
              <w:jc w:val="center"/>
              <w:rPr>
                <w:color w:val="000000"/>
                <w:sz w:val="16"/>
                <w:szCs w:val="16"/>
              </w:rPr>
            </w:pPr>
            <w:r w:rsidRPr="00FC7007">
              <w:rPr>
                <w:color w:val="000000"/>
                <w:sz w:val="16"/>
                <w:szCs w:val="16"/>
              </w:rPr>
              <w:t>774</w:t>
            </w:r>
          </w:p>
        </w:tc>
        <w:tc>
          <w:tcPr>
            <w:tcW w:w="469" w:type="dxa"/>
            <w:tcBorders>
              <w:top w:val="nil"/>
              <w:left w:val="nil"/>
              <w:bottom w:val="single" w:sz="4" w:space="0" w:color="000000"/>
              <w:right w:val="single" w:sz="4" w:space="0" w:color="000000"/>
            </w:tcBorders>
            <w:shd w:val="clear" w:color="auto" w:fill="auto"/>
            <w:hideMark/>
          </w:tcPr>
          <w:p w14:paraId="03051B3A"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75F244C7"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A4575C9" w14:textId="77777777" w:rsidR="00FC7007" w:rsidRPr="00FC7007" w:rsidRDefault="00FC7007" w:rsidP="00FC7007">
            <w:pPr>
              <w:jc w:val="center"/>
              <w:rPr>
                <w:color w:val="000000"/>
                <w:sz w:val="16"/>
                <w:szCs w:val="16"/>
              </w:rPr>
            </w:pPr>
            <w:r w:rsidRPr="00FC7007">
              <w:rPr>
                <w:color w:val="000000"/>
                <w:sz w:val="16"/>
                <w:szCs w:val="16"/>
              </w:rPr>
              <w:t>14 1 06 22232</w:t>
            </w:r>
          </w:p>
        </w:tc>
        <w:tc>
          <w:tcPr>
            <w:tcW w:w="453" w:type="dxa"/>
            <w:tcBorders>
              <w:top w:val="nil"/>
              <w:left w:val="nil"/>
              <w:bottom w:val="single" w:sz="4" w:space="0" w:color="000000"/>
              <w:right w:val="single" w:sz="4" w:space="0" w:color="000000"/>
            </w:tcBorders>
            <w:shd w:val="clear" w:color="auto" w:fill="auto"/>
            <w:hideMark/>
          </w:tcPr>
          <w:p w14:paraId="05C49BBB"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62970423" w14:textId="77777777" w:rsidR="00FC7007" w:rsidRPr="00FC7007" w:rsidRDefault="00FC7007" w:rsidP="00FC7007">
            <w:pPr>
              <w:jc w:val="center"/>
              <w:rPr>
                <w:color w:val="000000"/>
                <w:sz w:val="16"/>
                <w:szCs w:val="16"/>
              </w:rPr>
            </w:pPr>
            <w:r w:rsidRPr="00FC7007">
              <w:rPr>
                <w:color w:val="000000"/>
                <w:sz w:val="16"/>
                <w:szCs w:val="16"/>
              </w:rPr>
              <w:t>46,00</w:t>
            </w:r>
          </w:p>
        </w:tc>
        <w:tc>
          <w:tcPr>
            <w:tcW w:w="1212" w:type="dxa"/>
            <w:tcBorders>
              <w:top w:val="nil"/>
              <w:left w:val="nil"/>
              <w:bottom w:val="single" w:sz="4" w:space="0" w:color="000000"/>
              <w:right w:val="single" w:sz="4" w:space="0" w:color="000000"/>
            </w:tcBorders>
            <w:shd w:val="clear" w:color="auto" w:fill="auto"/>
            <w:hideMark/>
          </w:tcPr>
          <w:p w14:paraId="56869D30" w14:textId="77777777" w:rsidR="00FC7007" w:rsidRPr="00FC7007" w:rsidRDefault="00FC7007" w:rsidP="00FC7007">
            <w:pPr>
              <w:jc w:val="center"/>
              <w:rPr>
                <w:color w:val="000000"/>
                <w:sz w:val="16"/>
                <w:szCs w:val="16"/>
              </w:rPr>
            </w:pPr>
            <w:r w:rsidRPr="00FC7007">
              <w:rPr>
                <w:color w:val="000000"/>
                <w:sz w:val="16"/>
                <w:szCs w:val="16"/>
              </w:rPr>
              <w:t>26,00</w:t>
            </w:r>
          </w:p>
        </w:tc>
        <w:tc>
          <w:tcPr>
            <w:tcW w:w="1212" w:type="dxa"/>
            <w:tcBorders>
              <w:top w:val="nil"/>
              <w:left w:val="nil"/>
              <w:bottom w:val="single" w:sz="4" w:space="0" w:color="000000"/>
              <w:right w:val="single" w:sz="4" w:space="0" w:color="000000"/>
            </w:tcBorders>
            <w:shd w:val="clear" w:color="auto" w:fill="auto"/>
            <w:hideMark/>
          </w:tcPr>
          <w:p w14:paraId="0549188D" w14:textId="77777777" w:rsidR="00FC7007" w:rsidRPr="00FC7007" w:rsidRDefault="00FC7007" w:rsidP="00FC7007">
            <w:pPr>
              <w:jc w:val="center"/>
              <w:rPr>
                <w:color w:val="000000"/>
                <w:sz w:val="16"/>
                <w:szCs w:val="16"/>
              </w:rPr>
            </w:pPr>
            <w:r w:rsidRPr="00FC7007">
              <w:rPr>
                <w:color w:val="000000"/>
                <w:sz w:val="16"/>
                <w:szCs w:val="16"/>
              </w:rPr>
              <w:t>26,00</w:t>
            </w:r>
          </w:p>
        </w:tc>
      </w:tr>
      <w:tr w:rsidR="00FC7007" w:rsidRPr="00FC7007" w14:paraId="48E320E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1D47764" w14:textId="77777777" w:rsidR="00FC7007" w:rsidRPr="00FC7007" w:rsidRDefault="00FC7007" w:rsidP="00FC7007">
            <w:pPr>
              <w:rPr>
                <w:color w:val="000000"/>
                <w:sz w:val="16"/>
                <w:szCs w:val="16"/>
              </w:rPr>
            </w:pPr>
            <w:proofErr w:type="spellStart"/>
            <w:r w:rsidRPr="00FC7007">
              <w:rPr>
                <w:color w:val="000000"/>
                <w:sz w:val="16"/>
                <w:szCs w:val="16"/>
              </w:rPr>
              <w:t>Вревский</w:t>
            </w:r>
            <w:proofErr w:type="spellEnd"/>
            <w:r w:rsidRPr="00FC7007">
              <w:rPr>
                <w:color w:val="000000"/>
                <w:sz w:val="16"/>
                <w:szCs w:val="16"/>
              </w:rPr>
              <w:t xml:space="preserve"> территориальный отдел администрации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4EF4F48B" w14:textId="77777777" w:rsidR="00FC7007" w:rsidRPr="00FC7007" w:rsidRDefault="00FC7007" w:rsidP="00FC7007">
            <w:pPr>
              <w:jc w:val="center"/>
              <w:rPr>
                <w:color w:val="000000"/>
                <w:sz w:val="16"/>
                <w:szCs w:val="16"/>
              </w:rPr>
            </w:pPr>
            <w:r w:rsidRPr="00FC7007">
              <w:rPr>
                <w:color w:val="000000"/>
                <w:sz w:val="16"/>
                <w:szCs w:val="16"/>
              </w:rPr>
              <w:t>775</w:t>
            </w:r>
          </w:p>
        </w:tc>
        <w:tc>
          <w:tcPr>
            <w:tcW w:w="469" w:type="dxa"/>
            <w:tcBorders>
              <w:top w:val="nil"/>
              <w:left w:val="nil"/>
              <w:bottom w:val="single" w:sz="4" w:space="0" w:color="000000"/>
              <w:right w:val="single" w:sz="4" w:space="0" w:color="000000"/>
            </w:tcBorders>
            <w:shd w:val="clear" w:color="auto" w:fill="auto"/>
            <w:hideMark/>
          </w:tcPr>
          <w:p w14:paraId="265661B3" w14:textId="77777777" w:rsidR="00FC7007" w:rsidRPr="00FC7007" w:rsidRDefault="00FC7007" w:rsidP="00FC7007">
            <w:pPr>
              <w:jc w:val="center"/>
              <w:rPr>
                <w:color w:val="000000"/>
                <w:sz w:val="16"/>
                <w:szCs w:val="16"/>
              </w:rPr>
            </w:pPr>
            <w:r w:rsidRPr="00FC7007">
              <w:rPr>
                <w:color w:val="000000"/>
                <w:sz w:val="16"/>
                <w:szCs w:val="16"/>
              </w:rPr>
              <w:t> </w:t>
            </w:r>
          </w:p>
        </w:tc>
        <w:tc>
          <w:tcPr>
            <w:tcW w:w="471" w:type="dxa"/>
            <w:tcBorders>
              <w:top w:val="nil"/>
              <w:left w:val="nil"/>
              <w:bottom w:val="single" w:sz="4" w:space="0" w:color="000000"/>
              <w:right w:val="single" w:sz="4" w:space="0" w:color="000000"/>
            </w:tcBorders>
            <w:shd w:val="clear" w:color="auto" w:fill="auto"/>
            <w:hideMark/>
          </w:tcPr>
          <w:p w14:paraId="5AEEDB67"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1863F448"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4D9F3D4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0FEC5CD" w14:textId="77777777" w:rsidR="00FC7007" w:rsidRPr="00FC7007" w:rsidRDefault="00FC7007" w:rsidP="00FC7007">
            <w:pPr>
              <w:jc w:val="center"/>
              <w:rPr>
                <w:color w:val="000000"/>
                <w:sz w:val="16"/>
                <w:szCs w:val="16"/>
              </w:rPr>
            </w:pPr>
            <w:r w:rsidRPr="00FC7007">
              <w:rPr>
                <w:color w:val="000000"/>
                <w:sz w:val="16"/>
                <w:szCs w:val="16"/>
              </w:rPr>
              <w:t>6 219,31</w:t>
            </w:r>
          </w:p>
        </w:tc>
        <w:tc>
          <w:tcPr>
            <w:tcW w:w="1212" w:type="dxa"/>
            <w:tcBorders>
              <w:top w:val="nil"/>
              <w:left w:val="nil"/>
              <w:bottom w:val="single" w:sz="4" w:space="0" w:color="000000"/>
              <w:right w:val="single" w:sz="4" w:space="0" w:color="000000"/>
            </w:tcBorders>
            <w:shd w:val="clear" w:color="auto" w:fill="auto"/>
            <w:hideMark/>
          </w:tcPr>
          <w:p w14:paraId="78F730B9" w14:textId="77777777" w:rsidR="00FC7007" w:rsidRPr="00FC7007" w:rsidRDefault="00FC7007" w:rsidP="00FC7007">
            <w:pPr>
              <w:jc w:val="center"/>
              <w:rPr>
                <w:color w:val="000000"/>
                <w:sz w:val="16"/>
                <w:szCs w:val="16"/>
              </w:rPr>
            </w:pPr>
            <w:r w:rsidRPr="00FC7007">
              <w:rPr>
                <w:color w:val="000000"/>
                <w:sz w:val="16"/>
                <w:szCs w:val="16"/>
              </w:rPr>
              <w:t>6 225,10</w:t>
            </w:r>
          </w:p>
        </w:tc>
        <w:tc>
          <w:tcPr>
            <w:tcW w:w="1212" w:type="dxa"/>
            <w:tcBorders>
              <w:top w:val="nil"/>
              <w:left w:val="nil"/>
              <w:bottom w:val="single" w:sz="4" w:space="0" w:color="000000"/>
              <w:right w:val="single" w:sz="4" w:space="0" w:color="000000"/>
            </w:tcBorders>
            <w:shd w:val="clear" w:color="auto" w:fill="auto"/>
            <w:hideMark/>
          </w:tcPr>
          <w:p w14:paraId="3E150EBC" w14:textId="77777777" w:rsidR="00FC7007" w:rsidRPr="00FC7007" w:rsidRDefault="00FC7007" w:rsidP="00FC7007">
            <w:pPr>
              <w:jc w:val="center"/>
              <w:rPr>
                <w:color w:val="000000"/>
                <w:sz w:val="16"/>
                <w:szCs w:val="16"/>
              </w:rPr>
            </w:pPr>
            <w:r w:rsidRPr="00FC7007">
              <w:rPr>
                <w:color w:val="000000"/>
                <w:sz w:val="16"/>
                <w:szCs w:val="16"/>
              </w:rPr>
              <w:t>6 245,26</w:t>
            </w:r>
          </w:p>
        </w:tc>
      </w:tr>
      <w:tr w:rsidR="00FC7007" w:rsidRPr="00FC7007" w14:paraId="5C1D4E9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C73341C" w14:textId="77777777" w:rsidR="00FC7007" w:rsidRPr="00FC7007" w:rsidRDefault="00FC7007" w:rsidP="00FC7007">
            <w:pPr>
              <w:rPr>
                <w:color w:val="000000"/>
                <w:sz w:val="16"/>
                <w:szCs w:val="16"/>
              </w:rPr>
            </w:pPr>
            <w:r w:rsidRPr="00FC7007">
              <w:rPr>
                <w:color w:val="000000"/>
                <w:sz w:val="16"/>
                <w:szCs w:val="16"/>
              </w:rPr>
              <w:t>ОБЩЕГОСУДАРСТВЕННЫЕ ВОПРОСЫ</w:t>
            </w:r>
          </w:p>
        </w:tc>
        <w:tc>
          <w:tcPr>
            <w:tcW w:w="458" w:type="dxa"/>
            <w:tcBorders>
              <w:top w:val="nil"/>
              <w:left w:val="nil"/>
              <w:bottom w:val="single" w:sz="4" w:space="0" w:color="000000"/>
              <w:right w:val="single" w:sz="4" w:space="0" w:color="000000"/>
            </w:tcBorders>
            <w:shd w:val="clear" w:color="auto" w:fill="auto"/>
            <w:hideMark/>
          </w:tcPr>
          <w:p w14:paraId="7AA2F45A" w14:textId="77777777" w:rsidR="00FC7007" w:rsidRPr="00FC7007" w:rsidRDefault="00FC7007" w:rsidP="00FC7007">
            <w:pPr>
              <w:jc w:val="center"/>
              <w:rPr>
                <w:color w:val="000000"/>
                <w:sz w:val="16"/>
                <w:szCs w:val="16"/>
              </w:rPr>
            </w:pPr>
            <w:r w:rsidRPr="00FC7007">
              <w:rPr>
                <w:color w:val="000000"/>
                <w:sz w:val="16"/>
                <w:szCs w:val="16"/>
              </w:rPr>
              <w:t>775</w:t>
            </w:r>
          </w:p>
        </w:tc>
        <w:tc>
          <w:tcPr>
            <w:tcW w:w="469" w:type="dxa"/>
            <w:tcBorders>
              <w:top w:val="nil"/>
              <w:left w:val="nil"/>
              <w:bottom w:val="single" w:sz="4" w:space="0" w:color="000000"/>
              <w:right w:val="single" w:sz="4" w:space="0" w:color="000000"/>
            </w:tcBorders>
            <w:shd w:val="clear" w:color="auto" w:fill="auto"/>
            <w:hideMark/>
          </w:tcPr>
          <w:p w14:paraId="58852D42"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82633E4"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3CA16F6B"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183C418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AAB845B" w14:textId="77777777" w:rsidR="00FC7007" w:rsidRPr="00FC7007" w:rsidRDefault="00FC7007" w:rsidP="00FC7007">
            <w:pPr>
              <w:jc w:val="center"/>
              <w:rPr>
                <w:color w:val="000000"/>
                <w:sz w:val="16"/>
                <w:szCs w:val="16"/>
              </w:rPr>
            </w:pPr>
            <w:r w:rsidRPr="00FC7007">
              <w:rPr>
                <w:color w:val="000000"/>
                <w:sz w:val="16"/>
                <w:szCs w:val="16"/>
              </w:rPr>
              <w:t>4 543,79</w:t>
            </w:r>
          </w:p>
        </w:tc>
        <w:tc>
          <w:tcPr>
            <w:tcW w:w="1212" w:type="dxa"/>
            <w:tcBorders>
              <w:top w:val="nil"/>
              <w:left w:val="nil"/>
              <w:bottom w:val="single" w:sz="4" w:space="0" w:color="000000"/>
              <w:right w:val="single" w:sz="4" w:space="0" w:color="000000"/>
            </w:tcBorders>
            <w:shd w:val="clear" w:color="auto" w:fill="auto"/>
            <w:hideMark/>
          </w:tcPr>
          <w:p w14:paraId="01017180" w14:textId="77777777" w:rsidR="00FC7007" w:rsidRPr="00FC7007" w:rsidRDefault="00FC7007" w:rsidP="00FC7007">
            <w:pPr>
              <w:jc w:val="center"/>
              <w:rPr>
                <w:color w:val="000000"/>
                <w:sz w:val="16"/>
                <w:szCs w:val="16"/>
              </w:rPr>
            </w:pPr>
            <w:r w:rsidRPr="00FC7007">
              <w:rPr>
                <w:color w:val="000000"/>
                <w:sz w:val="16"/>
                <w:szCs w:val="16"/>
              </w:rPr>
              <w:t>4 558,40</w:t>
            </w:r>
          </w:p>
        </w:tc>
        <w:tc>
          <w:tcPr>
            <w:tcW w:w="1212" w:type="dxa"/>
            <w:tcBorders>
              <w:top w:val="nil"/>
              <w:left w:val="nil"/>
              <w:bottom w:val="single" w:sz="4" w:space="0" w:color="000000"/>
              <w:right w:val="single" w:sz="4" w:space="0" w:color="000000"/>
            </w:tcBorders>
            <w:shd w:val="clear" w:color="auto" w:fill="auto"/>
            <w:hideMark/>
          </w:tcPr>
          <w:p w14:paraId="2F6BF831" w14:textId="77777777" w:rsidR="00FC7007" w:rsidRPr="00FC7007" w:rsidRDefault="00FC7007" w:rsidP="00FC7007">
            <w:pPr>
              <w:jc w:val="center"/>
              <w:rPr>
                <w:color w:val="000000"/>
                <w:sz w:val="16"/>
                <w:szCs w:val="16"/>
              </w:rPr>
            </w:pPr>
            <w:r w:rsidRPr="00FC7007">
              <w:rPr>
                <w:color w:val="000000"/>
                <w:sz w:val="16"/>
                <w:szCs w:val="16"/>
              </w:rPr>
              <w:t>4 573,88</w:t>
            </w:r>
          </w:p>
        </w:tc>
      </w:tr>
      <w:tr w:rsidR="00FC7007" w:rsidRPr="00FC7007" w14:paraId="4C661F6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B5CAD37" w14:textId="77777777" w:rsidR="00FC7007" w:rsidRPr="00FC7007" w:rsidRDefault="00FC7007" w:rsidP="00FC7007">
            <w:pPr>
              <w:rPr>
                <w:color w:val="000000"/>
                <w:sz w:val="16"/>
                <w:szCs w:val="16"/>
              </w:rPr>
            </w:pPr>
            <w:r w:rsidRPr="00FC7007">
              <w:rPr>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8" w:type="dxa"/>
            <w:tcBorders>
              <w:top w:val="nil"/>
              <w:left w:val="nil"/>
              <w:bottom w:val="single" w:sz="4" w:space="0" w:color="000000"/>
              <w:right w:val="single" w:sz="4" w:space="0" w:color="000000"/>
            </w:tcBorders>
            <w:shd w:val="clear" w:color="auto" w:fill="auto"/>
            <w:hideMark/>
          </w:tcPr>
          <w:p w14:paraId="5D6DFB88" w14:textId="77777777" w:rsidR="00FC7007" w:rsidRPr="00FC7007" w:rsidRDefault="00FC7007" w:rsidP="00FC7007">
            <w:pPr>
              <w:jc w:val="center"/>
              <w:rPr>
                <w:color w:val="000000"/>
                <w:sz w:val="16"/>
                <w:szCs w:val="16"/>
              </w:rPr>
            </w:pPr>
            <w:r w:rsidRPr="00FC7007">
              <w:rPr>
                <w:color w:val="000000"/>
                <w:sz w:val="16"/>
                <w:szCs w:val="16"/>
              </w:rPr>
              <w:t>775</w:t>
            </w:r>
          </w:p>
        </w:tc>
        <w:tc>
          <w:tcPr>
            <w:tcW w:w="469" w:type="dxa"/>
            <w:tcBorders>
              <w:top w:val="nil"/>
              <w:left w:val="nil"/>
              <w:bottom w:val="single" w:sz="4" w:space="0" w:color="000000"/>
              <w:right w:val="single" w:sz="4" w:space="0" w:color="000000"/>
            </w:tcBorders>
            <w:shd w:val="clear" w:color="auto" w:fill="auto"/>
            <w:hideMark/>
          </w:tcPr>
          <w:p w14:paraId="5F57879E"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BFA91DD"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16BAA07B"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10AB565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81B2DC8" w14:textId="77777777" w:rsidR="00FC7007" w:rsidRPr="00FC7007" w:rsidRDefault="00FC7007" w:rsidP="00FC7007">
            <w:pPr>
              <w:jc w:val="center"/>
              <w:rPr>
                <w:color w:val="000000"/>
                <w:sz w:val="16"/>
                <w:szCs w:val="16"/>
              </w:rPr>
            </w:pPr>
            <w:r w:rsidRPr="00FC7007">
              <w:rPr>
                <w:color w:val="000000"/>
                <w:sz w:val="16"/>
                <w:szCs w:val="16"/>
              </w:rPr>
              <w:t>4 533,79</w:t>
            </w:r>
          </w:p>
        </w:tc>
        <w:tc>
          <w:tcPr>
            <w:tcW w:w="1212" w:type="dxa"/>
            <w:tcBorders>
              <w:top w:val="nil"/>
              <w:left w:val="nil"/>
              <w:bottom w:val="single" w:sz="4" w:space="0" w:color="000000"/>
              <w:right w:val="single" w:sz="4" w:space="0" w:color="000000"/>
            </w:tcBorders>
            <w:shd w:val="clear" w:color="auto" w:fill="auto"/>
            <w:hideMark/>
          </w:tcPr>
          <w:p w14:paraId="65B808A7" w14:textId="77777777" w:rsidR="00FC7007" w:rsidRPr="00FC7007" w:rsidRDefault="00FC7007" w:rsidP="00FC7007">
            <w:pPr>
              <w:jc w:val="center"/>
              <w:rPr>
                <w:color w:val="000000"/>
                <w:sz w:val="16"/>
                <w:szCs w:val="16"/>
              </w:rPr>
            </w:pPr>
            <w:r w:rsidRPr="00FC7007">
              <w:rPr>
                <w:color w:val="000000"/>
                <w:sz w:val="16"/>
                <w:szCs w:val="16"/>
              </w:rPr>
              <w:t>4 548,40</w:t>
            </w:r>
          </w:p>
        </w:tc>
        <w:tc>
          <w:tcPr>
            <w:tcW w:w="1212" w:type="dxa"/>
            <w:tcBorders>
              <w:top w:val="nil"/>
              <w:left w:val="nil"/>
              <w:bottom w:val="single" w:sz="4" w:space="0" w:color="000000"/>
              <w:right w:val="single" w:sz="4" w:space="0" w:color="000000"/>
            </w:tcBorders>
            <w:shd w:val="clear" w:color="auto" w:fill="auto"/>
            <w:hideMark/>
          </w:tcPr>
          <w:p w14:paraId="6030D4F2" w14:textId="77777777" w:rsidR="00FC7007" w:rsidRPr="00FC7007" w:rsidRDefault="00FC7007" w:rsidP="00FC7007">
            <w:pPr>
              <w:jc w:val="center"/>
              <w:rPr>
                <w:color w:val="000000"/>
                <w:sz w:val="16"/>
                <w:szCs w:val="16"/>
              </w:rPr>
            </w:pPr>
            <w:r w:rsidRPr="00FC7007">
              <w:rPr>
                <w:color w:val="000000"/>
                <w:sz w:val="16"/>
                <w:szCs w:val="16"/>
              </w:rPr>
              <w:t>4 563,88</w:t>
            </w:r>
          </w:p>
        </w:tc>
      </w:tr>
      <w:tr w:rsidR="00FC7007" w:rsidRPr="00FC7007" w14:paraId="6D92662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4D09ECC" w14:textId="77777777" w:rsidR="00FC7007" w:rsidRPr="00FC7007" w:rsidRDefault="00FC7007" w:rsidP="00FC7007">
            <w:pPr>
              <w:rPr>
                <w:color w:val="000000"/>
                <w:sz w:val="16"/>
                <w:szCs w:val="16"/>
              </w:rPr>
            </w:pPr>
            <w:r w:rsidRPr="00FC7007">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5268B7CC" w14:textId="77777777" w:rsidR="00FC7007" w:rsidRPr="00FC7007" w:rsidRDefault="00FC7007" w:rsidP="00FC7007">
            <w:pPr>
              <w:jc w:val="center"/>
              <w:rPr>
                <w:color w:val="000000"/>
                <w:sz w:val="16"/>
                <w:szCs w:val="16"/>
              </w:rPr>
            </w:pPr>
            <w:r w:rsidRPr="00FC7007">
              <w:rPr>
                <w:color w:val="000000"/>
                <w:sz w:val="16"/>
                <w:szCs w:val="16"/>
              </w:rPr>
              <w:t>775</w:t>
            </w:r>
          </w:p>
        </w:tc>
        <w:tc>
          <w:tcPr>
            <w:tcW w:w="469" w:type="dxa"/>
            <w:tcBorders>
              <w:top w:val="nil"/>
              <w:left w:val="nil"/>
              <w:bottom w:val="single" w:sz="4" w:space="0" w:color="000000"/>
              <w:right w:val="single" w:sz="4" w:space="0" w:color="000000"/>
            </w:tcBorders>
            <w:shd w:val="clear" w:color="auto" w:fill="auto"/>
            <w:hideMark/>
          </w:tcPr>
          <w:p w14:paraId="165FF616"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A706FD2"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467ED695" w14:textId="77777777" w:rsidR="00FC7007" w:rsidRPr="00FC7007" w:rsidRDefault="00FC7007" w:rsidP="00FC7007">
            <w:pPr>
              <w:jc w:val="center"/>
              <w:rPr>
                <w:color w:val="000000"/>
                <w:sz w:val="16"/>
                <w:szCs w:val="16"/>
              </w:rPr>
            </w:pPr>
            <w:r w:rsidRPr="00FC7007">
              <w:rPr>
                <w:color w:val="000000"/>
                <w:sz w:val="16"/>
                <w:szCs w:val="16"/>
              </w:rPr>
              <w:t>50 0 00 00000</w:t>
            </w:r>
          </w:p>
        </w:tc>
        <w:tc>
          <w:tcPr>
            <w:tcW w:w="453" w:type="dxa"/>
            <w:tcBorders>
              <w:top w:val="nil"/>
              <w:left w:val="nil"/>
              <w:bottom w:val="single" w:sz="4" w:space="0" w:color="000000"/>
              <w:right w:val="single" w:sz="4" w:space="0" w:color="000000"/>
            </w:tcBorders>
            <w:shd w:val="clear" w:color="auto" w:fill="auto"/>
            <w:hideMark/>
          </w:tcPr>
          <w:p w14:paraId="0AFADF6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558707E" w14:textId="77777777" w:rsidR="00FC7007" w:rsidRPr="00FC7007" w:rsidRDefault="00FC7007" w:rsidP="00FC7007">
            <w:pPr>
              <w:jc w:val="center"/>
              <w:rPr>
                <w:color w:val="000000"/>
                <w:sz w:val="16"/>
                <w:szCs w:val="16"/>
              </w:rPr>
            </w:pPr>
            <w:r w:rsidRPr="00FC7007">
              <w:rPr>
                <w:color w:val="000000"/>
                <w:sz w:val="16"/>
                <w:szCs w:val="16"/>
              </w:rPr>
              <w:t>4 533,79</w:t>
            </w:r>
          </w:p>
        </w:tc>
        <w:tc>
          <w:tcPr>
            <w:tcW w:w="1212" w:type="dxa"/>
            <w:tcBorders>
              <w:top w:val="nil"/>
              <w:left w:val="nil"/>
              <w:bottom w:val="single" w:sz="4" w:space="0" w:color="000000"/>
              <w:right w:val="single" w:sz="4" w:space="0" w:color="000000"/>
            </w:tcBorders>
            <w:shd w:val="clear" w:color="auto" w:fill="auto"/>
            <w:hideMark/>
          </w:tcPr>
          <w:p w14:paraId="3CE06CF6" w14:textId="77777777" w:rsidR="00FC7007" w:rsidRPr="00FC7007" w:rsidRDefault="00FC7007" w:rsidP="00FC7007">
            <w:pPr>
              <w:jc w:val="center"/>
              <w:rPr>
                <w:color w:val="000000"/>
                <w:sz w:val="16"/>
                <w:szCs w:val="16"/>
              </w:rPr>
            </w:pPr>
            <w:r w:rsidRPr="00FC7007">
              <w:rPr>
                <w:color w:val="000000"/>
                <w:sz w:val="16"/>
                <w:szCs w:val="16"/>
              </w:rPr>
              <w:t>4 548,40</w:t>
            </w:r>
          </w:p>
        </w:tc>
        <w:tc>
          <w:tcPr>
            <w:tcW w:w="1212" w:type="dxa"/>
            <w:tcBorders>
              <w:top w:val="nil"/>
              <w:left w:val="nil"/>
              <w:bottom w:val="single" w:sz="4" w:space="0" w:color="000000"/>
              <w:right w:val="single" w:sz="4" w:space="0" w:color="000000"/>
            </w:tcBorders>
            <w:shd w:val="clear" w:color="auto" w:fill="auto"/>
            <w:hideMark/>
          </w:tcPr>
          <w:p w14:paraId="08C0F562" w14:textId="77777777" w:rsidR="00FC7007" w:rsidRPr="00FC7007" w:rsidRDefault="00FC7007" w:rsidP="00FC7007">
            <w:pPr>
              <w:jc w:val="center"/>
              <w:rPr>
                <w:color w:val="000000"/>
                <w:sz w:val="16"/>
                <w:szCs w:val="16"/>
              </w:rPr>
            </w:pPr>
            <w:r w:rsidRPr="00FC7007">
              <w:rPr>
                <w:color w:val="000000"/>
                <w:sz w:val="16"/>
                <w:szCs w:val="16"/>
              </w:rPr>
              <w:t>4 563,88</w:t>
            </w:r>
          </w:p>
        </w:tc>
      </w:tr>
      <w:tr w:rsidR="00FC7007" w:rsidRPr="00FC7007" w14:paraId="74E4DAC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466A152" w14:textId="77777777" w:rsidR="00FC7007" w:rsidRPr="00FC7007" w:rsidRDefault="00FC7007" w:rsidP="00FC7007">
            <w:pPr>
              <w:rPr>
                <w:color w:val="000000"/>
                <w:sz w:val="16"/>
                <w:szCs w:val="16"/>
              </w:rPr>
            </w:pPr>
            <w:r w:rsidRPr="00FC7007">
              <w:rPr>
                <w:color w:val="000000"/>
                <w:sz w:val="16"/>
                <w:szCs w:val="16"/>
              </w:rPr>
              <w:t>Центральный аппарат</w:t>
            </w:r>
          </w:p>
        </w:tc>
        <w:tc>
          <w:tcPr>
            <w:tcW w:w="458" w:type="dxa"/>
            <w:tcBorders>
              <w:top w:val="nil"/>
              <w:left w:val="nil"/>
              <w:bottom w:val="single" w:sz="4" w:space="0" w:color="000000"/>
              <w:right w:val="single" w:sz="4" w:space="0" w:color="000000"/>
            </w:tcBorders>
            <w:shd w:val="clear" w:color="auto" w:fill="auto"/>
            <w:hideMark/>
          </w:tcPr>
          <w:p w14:paraId="104779AB" w14:textId="77777777" w:rsidR="00FC7007" w:rsidRPr="00FC7007" w:rsidRDefault="00FC7007" w:rsidP="00FC7007">
            <w:pPr>
              <w:jc w:val="center"/>
              <w:rPr>
                <w:color w:val="000000"/>
                <w:sz w:val="16"/>
                <w:szCs w:val="16"/>
              </w:rPr>
            </w:pPr>
            <w:r w:rsidRPr="00FC7007">
              <w:rPr>
                <w:color w:val="000000"/>
                <w:sz w:val="16"/>
                <w:szCs w:val="16"/>
              </w:rPr>
              <w:t>775</w:t>
            </w:r>
          </w:p>
        </w:tc>
        <w:tc>
          <w:tcPr>
            <w:tcW w:w="469" w:type="dxa"/>
            <w:tcBorders>
              <w:top w:val="nil"/>
              <w:left w:val="nil"/>
              <w:bottom w:val="single" w:sz="4" w:space="0" w:color="000000"/>
              <w:right w:val="single" w:sz="4" w:space="0" w:color="000000"/>
            </w:tcBorders>
            <w:shd w:val="clear" w:color="auto" w:fill="auto"/>
            <w:hideMark/>
          </w:tcPr>
          <w:p w14:paraId="21135569"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DC07123"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5AC13D4E" w14:textId="77777777" w:rsidR="00FC7007" w:rsidRPr="00FC7007" w:rsidRDefault="00FC7007" w:rsidP="00FC7007">
            <w:pPr>
              <w:jc w:val="center"/>
              <w:rPr>
                <w:color w:val="000000"/>
                <w:sz w:val="16"/>
                <w:szCs w:val="16"/>
              </w:rPr>
            </w:pPr>
            <w:r w:rsidRPr="00FC7007">
              <w:rPr>
                <w:color w:val="000000"/>
                <w:sz w:val="16"/>
                <w:szCs w:val="16"/>
              </w:rPr>
              <w:t>50 4 00 00000</w:t>
            </w:r>
          </w:p>
        </w:tc>
        <w:tc>
          <w:tcPr>
            <w:tcW w:w="453" w:type="dxa"/>
            <w:tcBorders>
              <w:top w:val="nil"/>
              <w:left w:val="nil"/>
              <w:bottom w:val="single" w:sz="4" w:space="0" w:color="000000"/>
              <w:right w:val="single" w:sz="4" w:space="0" w:color="000000"/>
            </w:tcBorders>
            <w:shd w:val="clear" w:color="auto" w:fill="auto"/>
            <w:hideMark/>
          </w:tcPr>
          <w:p w14:paraId="4259C14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857FEB6" w14:textId="77777777" w:rsidR="00FC7007" w:rsidRPr="00FC7007" w:rsidRDefault="00FC7007" w:rsidP="00FC7007">
            <w:pPr>
              <w:jc w:val="center"/>
              <w:rPr>
                <w:color w:val="000000"/>
                <w:sz w:val="16"/>
                <w:szCs w:val="16"/>
              </w:rPr>
            </w:pPr>
            <w:r w:rsidRPr="00FC7007">
              <w:rPr>
                <w:color w:val="000000"/>
                <w:sz w:val="16"/>
                <w:szCs w:val="16"/>
              </w:rPr>
              <w:t>4 533,79</w:t>
            </w:r>
          </w:p>
        </w:tc>
        <w:tc>
          <w:tcPr>
            <w:tcW w:w="1212" w:type="dxa"/>
            <w:tcBorders>
              <w:top w:val="nil"/>
              <w:left w:val="nil"/>
              <w:bottom w:val="single" w:sz="4" w:space="0" w:color="000000"/>
              <w:right w:val="single" w:sz="4" w:space="0" w:color="000000"/>
            </w:tcBorders>
            <w:shd w:val="clear" w:color="auto" w:fill="auto"/>
            <w:hideMark/>
          </w:tcPr>
          <w:p w14:paraId="32D337A7" w14:textId="77777777" w:rsidR="00FC7007" w:rsidRPr="00FC7007" w:rsidRDefault="00FC7007" w:rsidP="00FC7007">
            <w:pPr>
              <w:jc w:val="center"/>
              <w:rPr>
                <w:color w:val="000000"/>
                <w:sz w:val="16"/>
                <w:szCs w:val="16"/>
              </w:rPr>
            </w:pPr>
            <w:r w:rsidRPr="00FC7007">
              <w:rPr>
                <w:color w:val="000000"/>
                <w:sz w:val="16"/>
                <w:szCs w:val="16"/>
              </w:rPr>
              <w:t>4 548,40</w:t>
            </w:r>
          </w:p>
        </w:tc>
        <w:tc>
          <w:tcPr>
            <w:tcW w:w="1212" w:type="dxa"/>
            <w:tcBorders>
              <w:top w:val="nil"/>
              <w:left w:val="nil"/>
              <w:bottom w:val="single" w:sz="4" w:space="0" w:color="000000"/>
              <w:right w:val="single" w:sz="4" w:space="0" w:color="000000"/>
            </w:tcBorders>
            <w:shd w:val="clear" w:color="auto" w:fill="auto"/>
            <w:hideMark/>
          </w:tcPr>
          <w:p w14:paraId="6C0AC999" w14:textId="77777777" w:rsidR="00FC7007" w:rsidRPr="00FC7007" w:rsidRDefault="00FC7007" w:rsidP="00FC7007">
            <w:pPr>
              <w:jc w:val="center"/>
              <w:rPr>
                <w:color w:val="000000"/>
                <w:sz w:val="16"/>
                <w:szCs w:val="16"/>
              </w:rPr>
            </w:pPr>
            <w:r w:rsidRPr="00FC7007">
              <w:rPr>
                <w:color w:val="000000"/>
                <w:sz w:val="16"/>
                <w:szCs w:val="16"/>
              </w:rPr>
              <w:t>4 563,88</w:t>
            </w:r>
          </w:p>
        </w:tc>
      </w:tr>
      <w:tr w:rsidR="00FC7007" w:rsidRPr="00FC7007" w14:paraId="33611A9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AAB0427" w14:textId="77777777" w:rsidR="00FC7007" w:rsidRPr="00FC7007" w:rsidRDefault="00FC7007" w:rsidP="00FC7007">
            <w:pPr>
              <w:rPr>
                <w:color w:val="000000"/>
                <w:sz w:val="16"/>
                <w:szCs w:val="16"/>
              </w:rPr>
            </w:pPr>
            <w:r w:rsidRPr="00FC7007">
              <w:rPr>
                <w:color w:val="000000"/>
                <w:sz w:val="16"/>
                <w:szCs w:val="16"/>
              </w:rPr>
              <w:t>Расходы на обеспечение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5DCB149F" w14:textId="77777777" w:rsidR="00FC7007" w:rsidRPr="00FC7007" w:rsidRDefault="00FC7007" w:rsidP="00FC7007">
            <w:pPr>
              <w:jc w:val="center"/>
              <w:rPr>
                <w:color w:val="000000"/>
                <w:sz w:val="16"/>
                <w:szCs w:val="16"/>
              </w:rPr>
            </w:pPr>
            <w:r w:rsidRPr="00FC7007">
              <w:rPr>
                <w:color w:val="000000"/>
                <w:sz w:val="16"/>
                <w:szCs w:val="16"/>
              </w:rPr>
              <w:t>775</w:t>
            </w:r>
          </w:p>
        </w:tc>
        <w:tc>
          <w:tcPr>
            <w:tcW w:w="469" w:type="dxa"/>
            <w:tcBorders>
              <w:top w:val="nil"/>
              <w:left w:val="nil"/>
              <w:bottom w:val="single" w:sz="4" w:space="0" w:color="000000"/>
              <w:right w:val="single" w:sz="4" w:space="0" w:color="000000"/>
            </w:tcBorders>
            <w:shd w:val="clear" w:color="auto" w:fill="auto"/>
            <w:hideMark/>
          </w:tcPr>
          <w:p w14:paraId="52E30A67"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B12E7CF"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4F53DA99"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5EF5F6B9"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D06FA90" w14:textId="77777777" w:rsidR="00FC7007" w:rsidRPr="00FC7007" w:rsidRDefault="00FC7007" w:rsidP="00FC7007">
            <w:pPr>
              <w:jc w:val="center"/>
              <w:rPr>
                <w:color w:val="000000"/>
                <w:sz w:val="16"/>
                <w:szCs w:val="16"/>
              </w:rPr>
            </w:pPr>
            <w:r w:rsidRPr="00FC7007">
              <w:rPr>
                <w:color w:val="000000"/>
                <w:sz w:val="16"/>
                <w:szCs w:val="16"/>
              </w:rPr>
              <w:t>740,93</w:t>
            </w:r>
          </w:p>
        </w:tc>
        <w:tc>
          <w:tcPr>
            <w:tcW w:w="1212" w:type="dxa"/>
            <w:tcBorders>
              <w:top w:val="nil"/>
              <w:left w:val="nil"/>
              <w:bottom w:val="single" w:sz="4" w:space="0" w:color="000000"/>
              <w:right w:val="single" w:sz="4" w:space="0" w:color="000000"/>
            </w:tcBorders>
            <w:shd w:val="clear" w:color="auto" w:fill="auto"/>
            <w:hideMark/>
          </w:tcPr>
          <w:p w14:paraId="2FC73A9C" w14:textId="77777777" w:rsidR="00FC7007" w:rsidRPr="00FC7007" w:rsidRDefault="00FC7007" w:rsidP="00FC7007">
            <w:pPr>
              <w:jc w:val="center"/>
              <w:rPr>
                <w:color w:val="000000"/>
                <w:sz w:val="16"/>
                <w:szCs w:val="16"/>
              </w:rPr>
            </w:pPr>
            <w:r w:rsidRPr="00FC7007">
              <w:rPr>
                <w:color w:val="000000"/>
                <w:sz w:val="16"/>
                <w:szCs w:val="16"/>
              </w:rPr>
              <w:t>755,54</w:t>
            </w:r>
          </w:p>
        </w:tc>
        <w:tc>
          <w:tcPr>
            <w:tcW w:w="1212" w:type="dxa"/>
            <w:tcBorders>
              <w:top w:val="nil"/>
              <w:left w:val="nil"/>
              <w:bottom w:val="single" w:sz="4" w:space="0" w:color="000000"/>
              <w:right w:val="single" w:sz="4" w:space="0" w:color="000000"/>
            </w:tcBorders>
            <w:shd w:val="clear" w:color="auto" w:fill="auto"/>
            <w:hideMark/>
          </w:tcPr>
          <w:p w14:paraId="0920336A" w14:textId="77777777" w:rsidR="00FC7007" w:rsidRPr="00FC7007" w:rsidRDefault="00FC7007" w:rsidP="00FC7007">
            <w:pPr>
              <w:jc w:val="center"/>
              <w:rPr>
                <w:color w:val="000000"/>
                <w:sz w:val="16"/>
                <w:szCs w:val="16"/>
              </w:rPr>
            </w:pPr>
            <w:r w:rsidRPr="00FC7007">
              <w:rPr>
                <w:color w:val="000000"/>
                <w:sz w:val="16"/>
                <w:szCs w:val="16"/>
              </w:rPr>
              <w:t>771,02</w:t>
            </w:r>
          </w:p>
        </w:tc>
      </w:tr>
      <w:tr w:rsidR="00FC7007" w:rsidRPr="00FC7007" w14:paraId="599684E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F45C55C"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22B11E3C" w14:textId="77777777" w:rsidR="00FC7007" w:rsidRPr="00FC7007" w:rsidRDefault="00FC7007" w:rsidP="00FC7007">
            <w:pPr>
              <w:jc w:val="center"/>
              <w:rPr>
                <w:color w:val="000000"/>
                <w:sz w:val="16"/>
                <w:szCs w:val="16"/>
              </w:rPr>
            </w:pPr>
            <w:r w:rsidRPr="00FC7007">
              <w:rPr>
                <w:color w:val="000000"/>
                <w:sz w:val="16"/>
                <w:szCs w:val="16"/>
              </w:rPr>
              <w:t>775</w:t>
            </w:r>
          </w:p>
        </w:tc>
        <w:tc>
          <w:tcPr>
            <w:tcW w:w="469" w:type="dxa"/>
            <w:tcBorders>
              <w:top w:val="nil"/>
              <w:left w:val="nil"/>
              <w:bottom w:val="single" w:sz="4" w:space="0" w:color="000000"/>
              <w:right w:val="single" w:sz="4" w:space="0" w:color="000000"/>
            </w:tcBorders>
            <w:shd w:val="clear" w:color="auto" w:fill="auto"/>
            <w:hideMark/>
          </w:tcPr>
          <w:p w14:paraId="7FE1A608"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EAB70A1"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620C7D5E"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143277C9"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6F2A1E6D" w14:textId="77777777" w:rsidR="00FC7007" w:rsidRPr="00FC7007" w:rsidRDefault="00FC7007" w:rsidP="00FC7007">
            <w:pPr>
              <w:jc w:val="center"/>
              <w:rPr>
                <w:color w:val="000000"/>
                <w:sz w:val="16"/>
                <w:szCs w:val="16"/>
              </w:rPr>
            </w:pPr>
            <w:r w:rsidRPr="00FC7007">
              <w:rPr>
                <w:color w:val="000000"/>
                <w:sz w:val="16"/>
                <w:szCs w:val="16"/>
              </w:rPr>
              <w:t>145,83</w:t>
            </w:r>
          </w:p>
        </w:tc>
        <w:tc>
          <w:tcPr>
            <w:tcW w:w="1212" w:type="dxa"/>
            <w:tcBorders>
              <w:top w:val="nil"/>
              <w:left w:val="nil"/>
              <w:bottom w:val="single" w:sz="4" w:space="0" w:color="000000"/>
              <w:right w:val="single" w:sz="4" w:space="0" w:color="000000"/>
            </w:tcBorders>
            <w:shd w:val="clear" w:color="auto" w:fill="auto"/>
            <w:hideMark/>
          </w:tcPr>
          <w:p w14:paraId="3DDE3595" w14:textId="77777777" w:rsidR="00FC7007" w:rsidRPr="00FC7007" w:rsidRDefault="00FC7007" w:rsidP="00FC7007">
            <w:pPr>
              <w:jc w:val="center"/>
              <w:rPr>
                <w:color w:val="000000"/>
                <w:sz w:val="16"/>
                <w:szCs w:val="16"/>
              </w:rPr>
            </w:pPr>
            <w:r w:rsidRPr="00FC7007">
              <w:rPr>
                <w:color w:val="000000"/>
                <w:sz w:val="16"/>
                <w:szCs w:val="16"/>
              </w:rPr>
              <w:t>145,83</w:t>
            </w:r>
          </w:p>
        </w:tc>
        <w:tc>
          <w:tcPr>
            <w:tcW w:w="1212" w:type="dxa"/>
            <w:tcBorders>
              <w:top w:val="nil"/>
              <w:left w:val="nil"/>
              <w:bottom w:val="single" w:sz="4" w:space="0" w:color="000000"/>
              <w:right w:val="single" w:sz="4" w:space="0" w:color="000000"/>
            </w:tcBorders>
            <w:shd w:val="clear" w:color="auto" w:fill="auto"/>
            <w:hideMark/>
          </w:tcPr>
          <w:p w14:paraId="10BA63E2" w14:textId="77777777" w:rsidR="00FC7007" w:rsidRPr="00FC7007" w:rsidRDefault="00FC7007" w:rsidP="00FC7007">
            <w:pPr>
              <w:jc w:val="center"/>
              <w:rPr>
                <w:color w:val="000000"/>
                <w:sz w:val="16"/>
                <w:szCs w:val="16"/>
              </w:rPr>
            </w:pPr>
            <w:r w:rsidRPr="00FC7007">
              <w:rPr>
                <w:color w:val="000000"/>
                <w:sz w:val="16"/>
                <w:szCs w:val="16"/>
              </w:rPr>
              <w:t>145,83</w:t>
            </w:r>
          </w:p>
        </w:tc>
      </w:tr>
      <w:tr w:rsidR="00FC7007" w:rsidRPr="00FC7007" w14:paraId="5D26826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E758DC5"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7ECCC86E" w14:textId="77777777" w:rsidR="00FC7007" w:rsidRPr="00FC7007" w:rsidRDefault="00FC7007" w:rsidP="00FC7007">
            <w:pPr>
              <w:jc w:val="center"/>
              <w:rPr>
                <w:color w:val="000000"/>
                <w:sz w:val="16"/>
                <w:szCs w:val="16"/>
              </w:rPr>
            </w:pPr>
            <w:r w:rsidRPr="00FC7007">
              <w:rPr>
                <w:color w:val="000000"/>
                <w:sz w:val="16"/>
                <w:szCs w:val="16"/>
              </w:rPr>
              <w:t>775</w:t>
            </w:r>
          </w:p>
        </w:tc>
        <w:tc>
          <w:tcPr>
            <w:tcW w:w="469" w:type="dxa"/>
            <w:tcBorders>
              <w:top w:val="nil"/>
              <w:left w:val="nil"/>
              <w:bottom w:val="single" w:sz="4" w:space="0" w:color="000000"/>
              <w:right w:val="single" w:sz="4" w:space="0" w:color="000000"/>
            </w:tcBorders>
            <w:shd w:val="clear" w:color="auto" w:fill="auto"/>
            <w:hideMark/>
          </w:tcPr>
          <w:p w14:paraId="11322C8F"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CE42285"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670D2779"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7EB04104"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4ABB4484" w14:textId="77777777" w:rsidR="00FC7007" w:rsidRPr="00FC7007" w:rsidRDefault="00FC7007" w:rsidP="00FC7007">
            <w:pPr>
              <w:jc w:val="center"/>
              <w:rPr>
                <w:color w:val="000000"/>
                <w:sz w:val="16"/>
                <w:szCs w:val="16"/>
              </w:rPr>
            </w:pPr>
            <w:r w:rsidRPr="00FC7007">
              <w:rPr>
                <w:color w:val="000000"/>
                <w:sz w:val="16"/>
                <w:szCs w:val="16"/>
              </w:rPr>
              <w:t>590,10</w:t>
            </w:r>
          </w:p>
        </w:tc>
        <w:tc>
          <w:tcPr>
            <w:tcW w:w="1212" w:type="dxa"/>
            <w:tcBorders>
              <w:top w:val="nil"/>
              <w:left w:val="nil"/>
              <w:bottom w:val="single" w:sz="4" w:space="0" w:color="000000"/>
              <w:right w:val="single" w:sz="4" w:space="0" w:color="000000"/>
            </w:tcBorders>
            <w:shd w:val="clear" w:color="auto" w:fill="auto"/>
            <w:hideMark/>
          </w:tcPr>
          <w:p w14:paraId="0D4064C8" w14:textId="77777777" w:rsidR="00FC7007" w:rsidRPr="00FC7007" w:rsidRDefault="00FC7007" w:rsidP="00FC7007">
            <w:pPr>
              <w:jc w:val="center"/>
              <w:rPr>
                <w:color w:val="000000"/>
                <w:sz w:val="16"/>
                <w:szCs w:val="16"/>
              </w:rPr>
            </w:pPr>
            <w:r w:rsidRPr="00FC7007">
              <w:rPr>
                <w:color w:val="000000"/>
                <w:sz w:val="16"/>
                <w:szCs w:val="16"/>
              </w:rPr>
              <w:t>604,71</w:t>
            </w:r>
          </w:p>
        </w:tc>
        <w:tc>
          <w:tcPr>
            <w:tcW w:w="1212" w:type="dxa"/>
            <w:tcBorders>
              <w:top w:val="nil"/>
              <w:left w:val="nil"/>
              <w:bottom w:val="single" w:sz="4" w:space="0" w:color="000000"/>
              <w:right w:val="single" w:sz="4" w:space="0" w:color="000000"/>
            </w:tcBorders>
            <w:shd w:val="clear" w:color="auto" w:fill="auto"/>
            <w:hideMark/>
          </w:tcPr>
          <w:p w14:paraId="7A67048D" w14:textId="77777777" w:rsidR="00FC7007" w:rsidRPr="00FC7007" w:rsidRDefault="00FC7007" w:rsidP="00FC7007">
            <w:pPr>
              <w:jc w:val="center"/>
              <w:rPr>
                <w:color w:val="000000"/>
                <w:sz w:val="16"/>
                <w:szCs w:val="16"/>
              </w:rPr>
            </w:pPr>
            <w:r w:rsidRPr="00FC7007">
              <w:rPr>
                <w:color w:val="000000"/>
                <w:sz w:val="16"/>
                <w:szCs w:val="16"/>
              </w:rPr>
              <w:t>620,19</w:t>
            </w:r>
          </w:p>
        </w:tc>
      </w:tr>
      <w:tr w:rsidR="00FC7007" w:rsidRPr="00FC7007" w14:paraId="13EE887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9652932"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28EA281A" w14:textId="77777777" w:rsidR="00FC7007" w:rsidRPr="00FC7007" w:rsidRDefault="00FC7007" w:rsidP="00FC7007">
            <w:pPr>
              <w:jc w:val="center"/>
              <w:rPr>
                <w:color w:val="000000"/>
                <w:sz w:val="16"/>
                <w:szCs w:val="16"/>
              </w:rPr>
            </w:pPr>
            <w:r w:rsidRPr="00FC7007">
              <w:rPr>
                <w:color w:val="000000"/>
                <w:sz w:val="16"/>
                <w:szCs w:val="16"/>
              </w:rPr>
              <w:t>775</w:t>
            </w:r>
          </w:p>
        </w:tc>
        <w:tc>
          <w:tcPr>
            <w:tcW w:w="469" w:type="dxa"/>
            <w:tcBorders>
              <w:top w:val="nil"/>
              <w:left w:val="nil"/>
              <w:bottom w:val="single" w:sz="4" w:space="0" w:color="000000"/>
              <w:right w:val="single" w:sz="4" w:space="0" w:color="000000"/>
            </w:tcBorders>
            <w:shd w:val="clear" w:color="auto" w:fill="auto"/>
            <w:hideMark/>
          </w:tcPr>
          <w:p w14:paraId="3A11251E"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EC9C82A"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5E10CC0C"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4570CB90"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133E4009" w14:textId="77777777" w:rsidR="00FC7007" w:rsidRPr="00FC7007" w:rsidRDefault="00FC7007" w:rsidP="00FC7007">
            <w:pPr>
              <w:jc w:val="center"/>
              <w:rPr>
                <w:color w:val="000000"/>
                <w:sz w:val="16"/>
                <w:szCs w:val="16"/>
              </w:rPr>
            </w:pPr>
            <w:r w:rsidRPr="00FC7007">
              <w:rPr>
                <w:color w:val="000000"/>
                <w:sz w:val="16"/>
                <w:szCs w:val="16"/>
              </w:rPr>
              <w:t>5,00</w:t>
            </w:r>
          </w:p>
        </w:tc>
        <w:tc>
          <w:tcPr>
            <w:tcW w:w="1212" w:type="dxa"/>
            <w:tcBorders>
              <w:top w:val="nil"/>
              <w:left w:val="nil"/>
              <w:bottom w:val="single" w:sz="4" w:space="0" w:color="000000"/>
              <w:right w:val="single" w:sz="4" w:space="0" w:color="000000"/>
            </w:tcBorders>
            <w:shd w:val="clear" w:color="auto" w:fill="auto"/>
            <w:hideMark/>
          </w:tcPr>
          <w:p w14:paraId="562B6240" w14:textId="77777777" w:rsidR="00FC7007" w:rsidRPr="00FC7007" w:rsidRDefault="00FC7007" w:rsidP="00FC7007">
            <w:pPr>
              <w:jc w:val="center"/>
              <w:rPr>
                <w:color w:val="000000"/>
                <w:sz w:val="16"/>
                <w:szCs w:val="16"/>
              </w:rPr>
            </w:pPr>
            <w:r w:rsidRPr="00FC7007">
              <w:rPr>
                <w:color w:val="000000"/>
                <w:sz w:val="16"/>
                <w:szCs w:val="16"/>
              </w:rPr>
              <w:t>5,00</w:t>
            </w:r>
          </w:p>
        </w:tc>
        <w:tc>
          <w:tcPr>
            <w:tcW w:w="1212" w:type="dxa"/>
            <w:tcBorders>
              <w:top w:val="nil"/>
              <w:left w:val="nil"/>
              <w:bottom w:val="single" w:sz="4" w:space="0" w:color="000000"/>
              <w:right w:val="single" w:sz="4" w:space="0" w:color="000000"/>
            </w:tcBorders>
            <w:shd w:val="clear" w:color="auto" w:fill="auto"/>
            <w:hideMark/>
          </w:tcPr>
          <w:p w14:paraId="596507F1" w14:textId="77777777" w:rsidR="00FC7007" w:rsidRPr="00FC7007" w:rsidRDefault="00FC7007" w:rsidP="00FC7007">
            <w:pPr>
              <w:jc w:val="center"/>
              <w:rPr>
                <w:color w:val="000000"/>
                <w:sz w:val="16"/>
                <w:szCs w:val="16"/>
              </w:rPr>
            </w:pPr>
            <w:r w:rsidRPr="00FC7007">
              <w:rPr>
                <w:color w:val="000000"/>
                <w:sz w:val="16"/>
                <w:szCs w:val="16"/>
              </w:rPr>
              <w:t>5,00</w:t>
            </w:r>
          </w:p>
        </w:tc>
      </w:tr>
      <w:tr w:rsidR="00FC7007" w:rsidRPr="00FC7007" w14:paraId="3DDADB5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0F5DD86" w14:textId="77777777" w:rsidR="00FC7007" w:rsidRPr="00FC7007" w:rsidRDefault="00FC7007" w:rsidP="00FC7007">
            <w:pPr>
              <w:rPr>
                <w:color w:val="000000"/>
                <w:sz w:val="16"/>
                <w:szCs w:val="16"/>
              </w:rPr>
            </w:pPr>
            <w:r w:rsidRPr="00FC7007">
              <w:rPr>
                <w:color w:val="000000"/>
                <w:sz w:val="16"/>
                <w:szCs w:val="16"/>
              </w:rPr>
              <w:t>Расходы на выплаты по оплате труда работников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33404289" w14:textId="77777777" w:rsidR="00FC7007" w:rsidRPr="00FC7007" w:rsidRDefault="00FC7007" w:rsidP="00FC7007">
            <w:pPr>
              <w:jc w:val="center"/>
              <w:rPr>
                <w:color w:val="000000"/>
                <w:sz w:val="16"/>
                <w:szCs w:val="16"/>
              </w:rPr>
            </w:pPr>
            <w:r w:rsidRPr="00FC7007">
              <w:rPr>
                <w:color w:val="000000"/>
                <w:sz w:val="16"/>
                <w:szCs w:val="16"/>
              </w:rPr>
              <w:t>775</w:t>
            </w:r>
          </w:p>
        </w:tc>
        <w:tc>
          <w:tcPr>
            <w:tcW w:w="469" w:type="dxa"/>
            <w:tcBorders>
              <w:top w:val="nil"/>
              <w:left w:val="nil"/>
              <w:bottom w:val="single" w:sz="4" w:space="0" w:color="000000"/>
              <w:right w:val="single" w:sz="4" w:space="0" w:color="000000"/>
            </w:tcBorders>
            <w:shd w:val="clear" w:color="auto" w:fill="auto"/>
            <w:hideMark/>
          </w:tcPr>
          <w:p w14:paraId="434547FA"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3E7233A"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653F4701" w14:textId="77777777" w:rsidR="00FC7007" w:rsidRPr="00FC7007" w:rsidRDefault="00FC7007" w:rsidP="00FC7007">
            <w:pPr>
              <w:jc w:val="center"/>
              <w:rPr>
                <w:color w:val="000000"/>
                <w:sz w:val="16"/>
                <w:szCs w:val="16"/>
              </w:rPr>
            </w:pPr>
            <w:r w:rsidRPr="00FC7007">
              <w:rPr>
                <w:color w:val="000000"/>
                <w:sz w:val="16"/>
                <w:szCs w:val="16"/>
              </w:rPr>
              <w:t>50 4 00 10020</w:t>
            </w:r>
          </w:p>
        </w:tc>
        <w:tc>
          <w:tcPr>
            <w:tcW w:w="453" w:type="dxa"/>
            <w:tcBorders>
              <w:top w:val="nil"/>
              <w:left w:val="nil"/>
              <w:bottom w:val="single" w:sz="4" w:space="0" w:color="000000"/>
              <w:right w:val="single" w:sz="4" w:space="0" w:color="000000"/>
            </w:tcBorders>
            <w:shd w:val="clear" w:color="auto" w:fill="auto"/>
            <w:hideMark/>
          </w:tcPr>
          <w:p w14:paraId="4793D08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CB37262" w14:textId="77777777" w:rsidR="00FC7007" w:rsidRPr="00FC7007" w:rsidRDefault="00FC7007" w:rsidP="00FC7007">
            <w:pPr>
              <w:jc w:val="center"/>
              <w:rPr>
                <w:color w:val="000000"/>
                <w:sz w:val="16"/>
                <w:szCs w:val="16"/>
              </w:rPr>
            </w:pPr>
            <w:r w:rsidRPr="00FC7007">
              <w:rPr>
                <w:color w:val="000000"/>
                <w:sz w:val="16"/>
                <w:szCs w:val="16"/>
              </w:rPr>
              <w:t>3 792,86</w:t>
            </w:r>
          </w:p>
        </w:tc>
        <w:tc>
          <w:tcPr>
            <w:tcW w:w="1212" w:type="dxa"/>
            <w:tcBorders>
              <w:top w:val="nil"/>
              <w:left w:val="nil"/>
              <w:bottom w:val="single" w:sz="4" w:space="0" w:color="000000"/>
              <w:right w:val="single" w:sz="4" w:space="0" w:color="000000"/>
            </w:tcBorders>
            <w:shd w:val="clear" w:color="auto" w:fill="auto"/>
            <w:hideMark/>
          </w:tcPr>
          <w:p w14:paraId="5B37DAF0" w14:textId="77777777" w:rsidR="00FC7007" w:rsidRPr="00FC7007" w:rsidRDefault="00FC7007" w:rsidP="00FC7007">
            <w:pPr>
              <w:jc w:val="center"/>
              <w:rPr>
                <w:color w:val="000000"/>
                <w:sz w:val="16"/>
                <w:szCs w:val="16"/>
              </w:rPr>
            </w:pPr>
            <w:r w:rsidRPr="00FC7007">
              <w:rPr>
                <w:color w:val="000000"/>
                <w:sz w:val="16"/>
                <w:szCs w:val="16"/>
              </w:rPr>
              <w:t>3 792,86</w:t>
            </w:r>
          </w:p>
        </w:tc>
        <w:tc>
          <w:tcPr>
            <w:tcW w:w="1212" w:type="dxa"/>
            <w:tcBorders>
              <w:top w:val="nil"/>
              <w:left w:val="nil"/>
              <w:bottom w:val="single" w:sz="4" w:space="0" w:color="000000"/>
              <w:right w:val="single" w:sz="4" w:space="0" w:color="000000"/>
            </w:tcBorders>
            <w:shd w:val="clear" w:color="auto" w:fill="auto"/>
            <w:hideMark/>
          </w:tcPr>
          <w:p w14:paraId="08D71204" w14:textId="77777777" w:rsidR="00FC7007" w:rsidRPr="00FC7007" w:rsidRDefault="00FC7007" w:rsidP="00FC7007">
            <w:pPr>
              <w:jc w:val="center"/>
              <w:rPr>
                <w:color w:val="000000"/>
                <w:sz w:val="16"/>
                <w:szCs w:val="16"/>
              </w:rPr>
            </w:pPr>
            <w:r w:rsidRPr="00FC7007">
              <w:rPr>
                <w:color w:val="000000"/>
                <w:sz w:val="16"/>
                <w:szCs w:val="16"/>
              </w:rPr>
              <w:t>3 792,86</w:t>
            </w:r>
          </w:p>
        </w:tc>
      </w:tr>
      <w:tr w:rsidR="00FC7007" w:rsidRPr="00FC7007" w14:paraId="3D8EDFD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01DD281"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63216B4A" w14:textId="77777777" w:rsidR="00FC7007" w:rsidRPr="00FC7007" w:rsidRDefault="00FC7007" w:rsidP="00FC7007">
            <w:pPr>
              <w:jc w:val="center"/>
              <w:rPr>
                <w:color w:val="000000"/>
                <w:sz w:val="16"/>
                <w:szCs w:val="16"/>
              </w:rPr>
            </w:pPr>
            <w:r w:rsidRPr="00FC7007">
              <w:rPr>
                <w:color w:val="000000"/>
                <w:sz w:val="16"/>
                <w:szCs w:val="16"/>
              </w:rPr>
              <w:t>775</w:t>
            </w:r>
          </w:p>
        </w:tc>
        <w:tc>
          <w:tcPr>
            <w:tcW w:w="469" w:type="dxa"/>
            <w:tcBorders>
              <w:top w:val="nil"/>
              <w:left w:val="nil"/>
              <w:bottom w:val="single" w:sz="4" w:space="0" w:color="000000"/>
              <w:right w:val="single" w:sz="4" w:space="0" w:color="000000"/>
            </w:tcBorders>
            <w:shd w:val="clear" w:color="auto" w:fill="auto"/>
            <w:hideMark/>
          </w:tcPr>
          <w:p w14:paraId="141DDA37"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8492BC6"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0A2122D3" w14:textId="77777777" w:rsidR="00FC7007" w:rsidRPr="00FC7007" w:rsidRDefault="00FC7007" w:rsidP="00FC7007">
            <w:pPr>
              <w:jc w:val="center"/>
              <w:rPr>
                <w:color w:val="000000"/>
                <w:sz w:val="16"/>
                <w:szCs w:val="16"/>
              </w:rPr>
            </w:pPr>
            <w:r w:rsidRPr="00FC7007">
              <w:rPr>
                <w:color w:val="000000"/>
                <w:sz w:val="16"/>
                <w:szCs w:val="16"/>
              </w:rPr>
              <w:t>50 4 00 10020</w:t>
            </w:r>
          </w:p>
        </w:tc>
        <w:tc>
          <w:tcPr>
            <w:tcW w:w="453" w:type="dxa"/>
            <w:tcBorders>
              <w:top w:val="nil"/>
              <w:left w:val="nil"/>
              <w:bottom w:val="single" w:sz="4" w:space="0" w:color="000000"/>
              <w:right w:val="single" w:sz="4" w:space="0" w:color="000000"/>
            </w:tcBorders>
            <w:shd w:val="clear" w:color="auto" w:fill="auto"/>
            <w:hideMark/>
          </w:tcPr>
          <w:p w14:paraId="3441AE9A"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56D41B64" w14:textId="77777777" w:rsidR="00FC7007" w:rsidRPr="00FC7007" w:rsidRDefault="00FC7007" w:rsidP="00FC7007">
            <w:pPr>
              <w:jc w:val="center"/>
              <w:rPr>
                <w:color w:val="000000"/>
                <w:sz w:val="16"/>
                <w:szCs w:val="16"/>
              </w:rPr>
            </w:pPr>
            <w:r w:rsidRPr="00FC7007">
              <w:rPr>
                <w:color w:val="000000"/>
                <w:sz w:val="16"/>
                <w:szCs w:val="16"/>
              </w:rPr>
              <w:t>3 792,86</w:t>
            </w:r>
          </w:p>
        </w:tc>
        <w:tc>
          <w:tcPr>
            <w:tcW w:w="1212" w:type="dxa"/>
            <w:tcBorders>
              <w:top w:val="nil"/>
              <w:left w:val="nil"/>
              <w:bottom w:val="single" w:sz="4" w:space="0" w:color="000000"/>
              <w:right w:val="single" w:sz="4" w:space="0" w:color="000000"/>
            </w:tcBorders>
            <w:shd w:val="clear" w:color="auto" w:fill="auto"/>
            <w:hideMark/>
          </w:tcPr>
          <w:p w14:paraId="222BB62E" w14:textId="77777777" w:rsidR="00FC7007" w:rsidRPr="00FC7007" w:rsidRDefault="00FC7007" w:rsidP="00FC7007">
            <w:pPr>
              <w:jc w:val="center"/>
              <w:rPr>
                <w:color w:val="000000"/>
                <w:sz w:val="16"/>
                <w:szCs w:val="16"/>
              </w:rPr>
            </w:pPr>
            <w:r w:rsidRPr="00FC7007">
              <w:rPr>
                <w:color w:val="000000"/>
                <w:sz w:val="16"/>
                <w:szCs w:val="16"/>
              </w:rPr>
              <w:t>3 792,86</w:t>
            </w:r>
          </w:p>
        </w:tc>
        <w:tc>
          <w:tcPr>
            <w:tcW w:w="1212" w:type="dxa"/>
            <w:tcBorders>
              <w:top w:val="nil"/>
              <w:left w:val="nil"/>
              <w:bottom w:val="single" w:sz="4" w:space="0" w:color="000000"/>
              <w:right w:val="single" w:sz="4" w:space="0" w:color="000000"/>
            </w:tcBorders>
            <w:shd w:val="clear" w:color="auto" w:fill="auto"/>
            <w:hideMark/>
          </w:tcPr>
          <w:p w14:paraId="01F8B6F1" w14:textId="77777777" w:rsidR="00FC7007" w:rsidRPr="00FC7007" w:rsidRDefault="00FC7007" w:rsidP="00FC7007">
            <w:pPr>
              <w:jc w:val="center"/>
              <w:rPr>
                <w:color w:val="000000"/>
                <w:sz w:val="16"/>
                <w:szCs w:val="16"/>
              </w:rPr>
            </w:pPr>
            <w:r w:rsidRPr="00FC7007">
              <w:rPr>
                <w:color w:val="000000"/>
                <w:sz w:val="16"/>
                <w:szCs w:val="16"/>
              </w:rPr>
              <w:t>3 792,86</w:t>
            </w:r>
          </w:p>
        </w:tc>
      </w:tr>
      <w:tr w:rsidR="00FC7007" w:rsidRPr="00FC7007" w14:paraId="0392E79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D2D2B79" w14:textId="77777777" w:rsidR="00FC7007" w:rsidRPr="00FC7007" w:rsidRDefault="00FC7007" w:rsidP="00FC7007">
            <w:pPr>
              <w:rPr>
                <w:color w:val="000000"/>
                <w:sz w:val="16"/>
                <w:szCs w:val="16"/>
              </w:rPr>
            </w:pPr>
            <w:r w:rsidRPr="00FC7007">
              <w:rPr>
                <w:color w:val="000000"/>
                <w:sz w:val="16"/>
                <w:szCs w:val="16"/>
              </w:rPr>
              <w:t>Другие общегосударственные вопросы</w:t>
            </w:r>
          </w:p>
        </w:tc>
        <w:tc>
          <w:tcPr>
            <w:tcW w:w="458" w:type="dxa"/>
            <w:tcBorders>
              <w:top w:val="nil"/>
              <w:left w:val="nil"/>
              <w:bottom w:val="single" w:sz="4" w:space="0" w:color="000000"/>
              <w:right w:val="single" w:sz="4" w:space="0" w:color="000000"/>
            </w:tcBorders>
            <w:shd w:val="clear" w:color="auto" w:fill="auto"/>
            <w:hideMark/>
          </w:tcPr>
          <w:p w14:paraId="38E98392" w14:textId="77777777" w:rsidR="00FC7007" w:rsidRPr="00FC7007" w:rsidRDefault="00FC7007" w:rsidP="00FC7007">
            <w:pPr>
              <w:jc w:val="center"/>
              <w:rPr>
                <w:color w:val="000000"/>
                <w:sz w:val="16"/>
                <w:szCs w:val="16"/>
              </w:rPr>
            </w:pPr>
            <w:r w:rsidRPr="00FC7007">
              <w:rPr>
                <w:color w:val="000000"/>
                <w:sz w:val="16"/>
                <w:szCs w:val="16"/>
              </w:rPr>
              <w:t>775</w:t>
            </w:r>
          </w:p>
        </w:tc>
        <w:tc>
          <w:tcPr>
            <w:tcW w:w="469" w:type="dxa"/>
            <w:tcBorders>
              <w:top w:val="nil"/>
              <w:left w:val="nil"/>
              <w:bottom w:val="single" w:sz="4" w:space="0" w:color="000000"/>
              <w:right w:val="single" w:sz="4" w:space="0" w:color="000000"/>
            </w:tcBorders>
            <w:shd w:val="clear" w:color="auto" w:fill="auto"/>
            <w:hideMark/>
          </w:tcPr>
          <w:p w14:paraId="71693DDF"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D7778F0"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1B6782CE"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6D11D6C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06A58A1"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6AD6F087"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52D6554A"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2C57708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5CBD21E" w14:textId="77777777" w:rsidR="00FC7007" w:rsidRPr="00FC7007" w:rsidRDefault="00FC7007" w:rsidP="00FC7007">
            <w:pPr>
              <w:rPr>
                <w:color w:val="000000"/>
                <w:sz w:val="16"/>
                <w:szCs w:val="16"/>
              </w:rPr>
            </w:pPr>
            <w:r w:rsidRPr="00FC7007">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67489433" w14:textId="77777777" w:rsidR="00FC7007" w:rsidRPr="00FC7007" w:rsidRDefault="00FC7007" w:rsidP="00FC7007">
            <w:pPr>
              <w:jc w:val="center"/>
              <w:rPr>
                <w:color w:val="000000"/>
                <w:sz w:val="16"/>
                <w:szCs w:val="16"/>
              </w:rPr>
            </w:pPr>
            <w:r w:rsidRPr="00FC7007">
              <w:rPr>
                <w:color w:val="000000"/>
                <w:sz w:val="16"/>
                <w:szCs w:val="16"/>
              </w:rPr>
              <w:t>775</w:t>
            </w:r>
          </w:p>
        </w:tc>
        <w:tc>
          <w:tcPr>
            <w:tcW w:w="469" w:type="dxa"/>
            <w:tcBorders>
              <w:top w:val="nil"/>
              <w:left w:val="nil"/>
              <w:bottom w:val="single" w:sz="4" w:space="0" w:color="000000"/>
              <w:right w:val="single" w:sz="4" w:space="0" w:color="000000"/>
            </w:tcBorders>
            <w:shd w:val="clear" w:color="auto" w:fill="auto"/>
            <w:hideMark/>
          </w:tcPr>
          <w:p w14:paraId="666A576B"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8A89D7C"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17AE49F5" w14:textId="77777777" w:rsidR="00FC7007" w:rsidRPr="00FC7007" w:rsidRDefault="00FC7007" w:rsidP="00FC7007">
            <w:pPr>
              <w:jc w:val="center"/>
              <w:rPr>
                <w:color w:val="000000"/>
                <w:sz w:val="16"/>
                <w:szCs w:val="16"/>
              </w:rPr>
            </w:pPr>
            <w:r w:rsidRPr="00FC7007">
              <w:rPr>
                <w:color w:val="000000"/>
                <w:sz w:val="16"/>
                <w:szCs w:val="16"/>
              </w:rPr>
              <w:t>50 0 00 00000</w:t>
            </w:r>
          </w:p>
        </w:tc>
        <w:tc>
          <w:tcPr>
            <w:tcW w:w="453" w:type="dxa"/>
            <w:tcBorders>
              <w:top w:val="nil"/>
              <w:left w:val="nil"/>
              <w:bottom w:val="single" w:sz="4" w:space="0" w:color="000000"/>
              <w:right w:val="single" w:sz="4" w:space="0" w:color="000000"/>
            </w:tcBorders>
            <w:shd w:val="clear" w:color="auto" w:fill="auto"/>
            <w:hideMark/>
          </w:tcPr>
          <w:p w14:paraId="1458006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F14B622"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289BDEBD"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7EBCCED3"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41B57B8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1840ECF" w14:textId="77777777" w:rsidR="00FC7007" w:rsidRPr="00FC7007" w:rsidRDefault="00FC7007" w:rsidP="00FC7007">
            <w:pPr>
              <w:rPr>
                <w:color w:val="000000"/>
                <w:sz w:val="16"/>
                <w:szCs w:val="16"/>
              </w:rPr>
            </w:pPr>
            <w:r w:rsidRPr="00FC7007">
              <w:rPr>
                <w:color w:val="000000"/>
                <w:sz w:val="16"/>
                <w:szCs w:val="16"/>
              </w:rPr>
              <w:t xml:space="preserve">Непрограммные </w:t>
            </w:r>
            <w:proofErr w:type="gramStart"/>
            <w:r w:rsidRPr="00FC7007">
              <w:rPr>
                <w:color w:val="000000"/>
                <w:sz w:val="16"/>
                <w:szCs w:val="16"/>
              </w:rPr>
              <w:t>расходы</w:t>
            </w:r>
            <w:proofErr w:type="gramEnd"/>
            <w:r w:rsidRPr="00FC7007">
              <w:rPr>
                <w:color w:val="000000"/>
                <w:sz w:val="16"/>
                <w:szCs w:val="16"/>
              </w:rPr>
              <w:t xml:space="preserve"> связанные с общегосударственным управлением непрограммных </w:t>
            </w:r>
            <w:r w:rsidRPr="00FC7007">
              <w:rPr>
                <w:color w:val="000000"/>
                <w:sz w:val="16"/>
                <w:szCs w:val="16"/>
              </w:rPr>
              <w:lastRenderedPageBreak/>
              <w:t>направлений</w:t>
            </w:r>
          </w:p>
        </w:tc>
        <w:tc>
          <w:tcPr>
            <w:tcW w:w="458" w:type="dxa"/>
            <w:tcBorders>
              <w:top w:val="nil"/>
              <w:left w:val="nil"/>
              <w:bottom w:val="single" w:sz="4" w:space="0" w:color="000000"/>
              <w:right w:val="single" w:sz="4" w:space="0" w:color="000000"/>
            </w:tcBorders>
            <w:shd w:val="clear" w:color="auto" w:fill="auto"/>
            <w:hideMark/>
          </w:tcPr>
          <w:p w14:paraId="3238DE09" w14:textId="77777777" w:rsidR="00FC7007" w:rsidRPr="00FC7007" w:rsidRDefault="00FC7007" w:rsidP="00FC7007">
            <w:pPr>
              <w:jc w:val="center"/>
              <w:rPr>
                <w:color w:val="000000"/>
                <w:sz w:val="16"/>
                <w:szCs w:val="16"/>
              </w:rPr>
            </w:pPr>
            <w:r w:rsidRPr="00FC7007">
              <w:rPr>
                <w:color w:val="000000"/>
                <w:sz w:val="16"/>
                <w:szCs w:val="16"/>
              </w:rPr>
              <w:lastRenderedPageBreak/>
              <w:t>775</w:t>
            </w:r>
          </w:p>
        </w:tc>
        <w:tc>
          <w:tcPr>
            <w:tcW w:w="469" w:type="dxa"/>
            <w:tcBorders>
              <w:top w:val="nil"/>
              <w:left w:val="nil"/>
              <w:bottom w:val="single" w:sz="4" w:space="0" w:color="000000"/>
              <w:right w:val="single" w:sz="4" w:space="0" w:color="000000"/>
            </w:tcBorders>
            <w:shd w:val="clear" w:color="auto" w:fill="auto"/>
            <w:hideMark/>
          </w:tcPr>
          <w:p w14:paraId="4AAADA02"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77A574B"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4B73A68C" w14:textId="77777777" w:rsidR="00FC7007" w:rsidRPr="00FC7007" w:rsidRDefault="00FC7007" w:rsidP="00FC7007">
            <w:pPr>
              <w:jc w:val="center"/>
              <w:rPr>
                <w:color w:val="000000"/>
                <w:sz w:val="16"/>
                <w:szCs w:val="16"/>
              </w:rPr>
            </w:pPr>
            <w:r w:rsidRPr="00FC7007">
              <w:rPr>
                <w:color w:val="000000"/>
                <w:sz w:val="16"/>
                <w:szCs w:val="16"/>
              </w:rPr>
              <w:t>50 6 00 00000</w:t>
            </w:r>
          </w:p>
        </w:tc>
        <w:tc>
          <w:tcPr>
            <w:tcW w:w="453" w:type="dxa"/>
            <w:tcBorders>
              <w:top w:val="nil"/>
              <w:left w:val="nil"/>
              <w:bottom w:val="single" w:sz="4" w:space="0" w:color="000000"/>
              <w:right w:val="single" w:sz="4" w:space="0" w:color="000000"/>
            </w:tcBorders>
            <w:shd w:val="clear" w:color="auto" w:fill="auto"/>
            <w:hideMark/>
          </w:tcPr>
          <w:p w14:paraId="2EC91B9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433EAFB"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06CAA6CF"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276DFDFC"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11BF1EC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A508863" w14:textId="77777777" w:rsidR="00FC7007" w:rsidRPr="00FC7007" w:rsidRDefault="00FC7007" w:rsidP="00FC7007">
            <w:pPr>
              <w:rPr>
                <w:color w:val="000000"/>
                <w:sz w:val="16"/>
                <w:szCs w:val="16"/>
              </w:rPr>
            </w:pPr>
            <w:r w:rsidRPr="00FC7007">
              <w:rPr>
                <w:color w:val="000000"/>
                <w:sz w:val="16"/>
                <w:szCs w:val="16"/>
              </w:rPr>
              <w:lastRenderedPageBreak/>
              <w:t>Расходы за счет средств местного бюджета на выполнение других обязательств государства</w:t>
            </w:r>
          </w:p>
        </w:tc>
        <w:tc>
          <w:tcPr>
            <w:tcW w:w="458" w:type="dxa"/>
            <w:tcBorders>
              <w:top w:val="nil"/>
              <w:left w:val="nil"/>
              <w:bottom w:val="single" w:sz="4" w:space="0" w:color="000000"/>
              <w:right w:val="single" w:sz="4" w:space="0" w:color="000000"/>
            </w:tcBorders>
            <w:shd w:val="clear" w:color="auto" w:fill="auto"/>
            <w:hideMark/>
          </w:tcPr>
          <w:p w14:paraId="2E8D2D76" w14:textId="77777777" w:rsidR="00FC7007" w:rsidRPr="00FC7007" w:rsidRDefault="00FC7007" w:rsidP="00FC7007">
            <w:pPr>
              <w:jc w:val="center"/>
              <w:rPr>
                <w:color w:val="000000"/>
                <w:sz w:val="16"/>
                <w:szCs w:val="16"/>
              </w:rPr>
            </w:pPr>
            <w:r w:rsidRPr="00FC7007">
              <w:rPr>
                <w:color w:val="000000"/>
                <w:sz w:val="16"/>
                <w:szCs w:val="16"/>
              </w:rPr>
              <w:t>775</w:t>
            </w:r>
          </w:p>
        </w:tc>
        <w:tc>
          <w:tcPr>
            <w:tcW w:w="469" w:type="dxa"/>
            <w:tcBorders>
              <w:top w:val="nil"/>
              <w:left w:val="nil"/>
              <w:bottom w:val="single" w:sz="4" w:space="0" w:color="000000"/>
              <w:right w:val="single" w:sz="4" w:space="0" w:color="000000"/>
            </w:tcBorders>
            <w:shd w:val="clear" w:color="auto" w:fill="auto"/>
            <w:hideMark/>
          </w:tcPr>
          <w:p w14:paraId="7915C621"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35EDE04"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79782D5F" w14:textId="77777777" w:rsidR="00FC7007" w:rsidRPr="00FC7007" w:rsidRDefault="00FC7007" w:rsidP="00FC7007">
            <w:pPr>
              <w:jc w:val="center"/>
              <w:rPr>
                <w:color w:val="000000"/>
                <w:sz w:val="16"/>
                <w:szCs w:val="16"/>
              </w:rPr>
            </w:pPr>
            <w:r w:rsidRPr="00FC7007">
              <w:rPr>
                <w:color w:val="000000"/>
                <w:sz w:val="16"/>
                <w:szCs w:val="16"/>
              </w:rPr>
              <w:t>50 6 00 10040</w:t>
            </w:r>
          </w:p>
        </w:tc>
        <w:tc>
          <w:tcPr>
            <w:tcW w:w="453" w:type="dxa"/>
            <w:tcBorders>
              <w:top w:val="nil"/>
              <w:left w:val="nil"/>
              <w:bottom w:val="single" w:sz="4" w:space="0" w:color="000000"/>
              <w:right w:val="single" w:sz="4" w:space="0" w:color="000000"/>
            </w:tcBorders>
            <w:shd w:val="clear" w:color="auto" w:fill="auto"/>
            <w:hideMark/>
          </w:tcPr>
          <w:p w14:paraId="1271814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778A29C"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5A030825"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415C6C9A"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29C366E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C0C48B3"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2E4DF2C4" w14:textId="77777777" w:rsidR="00FC7007" w:rsidRPr="00FC7007" w:rsidRDefault="00FC7007" w:rsidP="00FC7007">
            <w:pPr>
              <w:jc w:val="center"/>
              <w:rPr>
                <w:color w:val="000000"/>
                <w:sz w:val="16"/>
                <w:szCs w:val="16"/>
              </w:rPr>
            </w:pPr>
            <w:r w:rsidRPr="00FC7007">
              <w:rPr>
                <w:color w:val="000000"/>
                <w:sz w:val="16"/>
                <w:szCs w:val="16"/>
              </w:rPr>
              <w:t>775</w:t>
            </w:r>
          </w:p>
        </w:tc>
        <w:tc>
          <w:tcPr>
            <w:tcW w:w="469" w:type="dxa"/>
            <w:tcBorders>
              <w:top w:val="nil"/>
              <w:left w:val="nil"/>
              <w:bottom w:val="single" w:sz="4" w:space="0" w:color="000000"/>
              <w:right w:val="single" w:sz="4" w:space="0" w:color="000000"/>
            </w:tcBorders>
            <w:shd w:val="clear" w:color="auto" w:fill="auto"/>
            <w:hideMark/>
          </w:tcPr>
          <w:p w14:paraId="7F6706DE"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E7F5F4C"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6777A8C5" w14:textId="77777777" w:rsidR="00FC7007" w:rsidRPr="00FC7007" w:rsidRDefault="00FC7007" w:rsidP="00FC7007">
            <w:pPr>
              <w:jc w:val="center"/>
              <w:rPr>
                <w:color w:val="000000"/>
                <w:sz w:val="16"/>
                <w:szCs w:val="16"/>
              </w:rPr>
            </w:pPr>
            <w:r w:rsidRPr="00FC7007">
              <w:rPr>
                <w:color w:val="000000"/>
                <w:sz w:val="16"/>
                <w:szCs w:val="16"/>
              </w:rPr>
              <w:t>50 6 00 10040</w:t>
            </w:r>
          </w:p>
        </w:tc>
        <w:tc>
          <w:tcPr>
            <w:tcW w:w="453" w:type="dxa"/>
            <w:tcBorders>
              <w:top w:val="nil"/>
              <w:left w:val="nil"/>
              <w:bottom w:val="single" w:sz="4" w:space="0" w:color="000000"/>
              <w:right w:val="single" w:sz="4" w:space="0" w:color="000000"/>
            </w:tcBorders>
            <w:shd w:val="clear" w:color="auto" w:fill="auto"/>
            <w:hideMark/>
          </w:tcPr>
          <w:p w14:paraId="74927650"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31D1D8B8"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5A73D5D8"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28DFB8DB"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51E5E35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85062DF" w14:textId="77777777" w:rsidR="00FC7007" w:rsidRPr="00FC7007" w:rsidRDefault="00FC7007" w:rsidP="00FC7007">
            <w:pPr>
              <w:rPr>
                <w:color w:val="000000"/>
                <w:sz w:val="16"/>
                <w:szCs w:val="16"/>
              </w:rPr>
            </w:pPr>
            <w:r w:rsidRPr="00FC7007">
              <w:rPr>
                <w:color w:val="000000"/>
                <w:sz w:val="16"/>
                <w:szCs w:val="16"/>
              </w:rPr>
              <w:t>НАЦИОНАЛЬНАЯ ОБОРОНА</w:t>
            </w:r>
          </w:p>
        </w:tc>
        <w:tc>
          <w:tcPr>
            <w:tcW w:w="458" w:type="dxa"/>
            <w:tcBorders>
              <w:top w:val="nil"/>
              <w:left w:val="nil"/>
              <w:bottom w:val="single" w:sz="4" w:space="0" w:color="000000"/>
              <w:right w:val="single" w:sz="4" w:space="0" w:color="000000"/>
            </w:tcBorders>
            <w:shd w:val="clear" w:color="auto" w:fill="auto"/>
            <w:hideMark/>
          </w:tcPr>
          <w:p w14:paraId="4EEDD782" w14:textId="77777777" w:rsidR="00FC7007" w:rsidRPr="00FC7007" w:rsidRDefault="00FC7007" w:rsidP="00FC7007">
            <w:pPr>
              <w:jc w:val="center"/>
              <w:rPr>
                <w:color w:val="000000"/>
                <w:sz w:val="16"/>
                <w:szCs w:val="16"/>
              </w:rPr>
            </w:pPr>
            <w:r w:rsidRPr="00FC7007">
              <w:rPr>
                <w:color w:val="000000"/>
                <w:sz w:val="16"/>
                <w:szCs w:val="16"/>
              </w:rPr>
              <w:t>775</w:t>
            </w:r>
          </w:p>
        </w:tc>
        <w:tc>
          <w:tcPr>
            <w:tcW w:w="469" w:type="dxa"/>
            <w:tcBorders>
              <w:top w:val="nil"/>
              <w:left w:val="nil"/>
              <w:bottom w:val="single" w:sz="4" w:space="0" w:color="000000"/>
              <w:right w:val="single" w:sz="4" w:space="0" w:color="000000"/>
            </w:tcBorders>
            <w:shd w:val="clear" w:color="auto" w:fill="auto"/>
            <w:hideMark/>
          </w:tcPr>
          <w:p w14:paraId="15716F8B"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3BD0EEC1"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596431FC"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73DE828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A41BFFF" w14:textId="77777777" w:rsidR="00FC7007" w:rsidRPr="00FC7007" w:rsidRDefault="00FC7007" w:rsidP="00FC7007">
            <w:pPr>
              <w:jc w:val="center"/>
              <w:rPr>
                <w:color w:val="000000"/>
                <w:sz w:val="16"/>
                <w:szCs w:val="16"/>
              </w:rPr>
            </w:pPr>
            <w:r w:rsidRPr="00FC7007">
              <w:rPr>
                <w:color w:val="000000"/>
                <w:sz w:val="16"/>
                <w:szCs w:val="16"/>
              </w:rPr>
              <w:t>125,50</w:t>
            </w:r>
          </w:p>
        </w:tc>
        <w:tc>
          <w:tcPr>
            <w:tcW w:w="1212" w:type="dxa"/>
            <w:tcBorders>
              <w:top w:val="nil"/>
              <w:left w:val="nil"/>
              <w:bottom w:val="single" w:sz="4" w:space="0" w:color="000000"/>
              <w:right w:val="single" w:sz="4" w:space="0" w:color="000000"/>
            </w:tcBorders>
            <w:shd w:val="clear" w:color="auto" w:fill="auto"/>
            <w:hideMark/>
          </w:tcPr>
          <w:p w14:paraId="076F5C67" w14:textId="77777777" w:rsidR="00FC7007" w:rsidRPr="00FC7007" w:rsidRDefault="00FC7007" w:rsidP="00FC7007">
            <w:pPr>
              <w:jc w:val="center"/>
              <w:rPr>
                <w:color w:val="000000"/>
                <w:sz w:val="16"/>
                <w:szCs w:val="16"/>
              </w:rPr>
            </w:pPr>
            <w:r w:rsidRPr="00FC7007">
              <w:rPr>
                <w:color w:val="000000"/>
                <w:sz w:val="16"/>
                <w:szCs w:val="16"/>
              </w:rPr>
              <w:t>136,68</w:t>
            </w:r>
          </w:p>
        </w:tc>
        <w:tc>
          <w:tcPr>
            <w:tcW w:w="1212" w:type="dxa"/>
            <w:tcBorders>
              <w:top w:val="nil"/>
              <w:left w:val="nil"/>
              <w:bottom w:val="single" w:sz="4" w:space="0" w:color="000000"/>
              <w:right w:val="single" w:sz="4" w:space="0" w:color="000000"/>
            </w:tcBorders>
            <w:shd w:val="clear" w:color="auto" w:fill="auto"/>
            <w:hideMark/>
          </w:tcPr>
          <w:p w14:paraId="563888D3" w14:textId="77777777" w:rsidR="00FC7007" w:rsidRPr="00FC7007" w:rsidRDefault="00FC7007" w:rsidP="00FC7007">
            <w:pPr>
              <w:jc w:val="center"/>
              <w:rPr>
                <w:color w:val="000000"/>
                <w:sz w:val="16"/>
                <w:szCs w:val="16"/>
              </w:rPr>
            </w:pPr>
            <w:r w:rsidRPr="00FC7007">
              <w:rPr>
                <w:color w:val="000000"/>
                <w:sz w:val="16"/>
                <w:szCs w:val="16"/>
              </w:rPr>
              <w:t>141,36</w:t>
            </w:r>
          </w:p>
        </w:tc>
      </w:tr>
      <w:tr w:rsidR="00FC7007" w:rsidRPr="00FC7007" w14:paraId="324F617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B4F4E87" w14:textId="77777777" w:rsidR="00FC7007" w:rsidRPr="00FC7007" w:rsidRDefault="00FC7007" w:rsidP="00FC7007">
            <w:pPr>
              <w:rPr>
                <w:color w:val="000000"/>
                <w:sz w:val="16"/>
                <w:szCs w:val="16"/>
              </w:rPr>
            </w:pPr>
            <w:r w:rsidRPr="00FC7007">
              <w:rPr>
                <w:color w:val="000000"/>
                <w:sz w:val="16"/>
                <w:szCs w:val="16"/>
              </w:rPr>
              <w:t>Мобилизационная и вневойсковая подготовка</w:t>
            </w:r>
          </w:p>
        </w:tc>
        <w:tc>
          <w:tcPr>
            <w:tcW w:w="458" w:type="dxa"/>
            <w:tcBorders>
              <w:top w:val="nil"/>
              <w:left w:val="nil"/>
              <w:bottom w:val="single" w:sz="4" w:space="0" w:color="000000"/>
              <w:right w:val="single" w:sz="4" w:space="0" w:color="000000"/>
            </w:tcBorders>
            <w:shd w:val="clear" w:color="auto" w:fill="auto"/>
            <w:hideMark/>
          </w:tcPr>
          <w:p w14:paraId="2C848DA6" w14:textId="77777777" w:rsidR="00FC7007" w:rsidRPr="00FC7007" w:rsidRDefault="00FC7007" w:rsidP="00FC7007">
            <w:pPr>
              <w:jc w:val="center"/>
              <w:rPr>
                <w:color w:val="000000"/>
                <w:sz w:val="16"/>
                <w:szCs w:val="16"/>
              </w:rPr>
            </w:pPr>
            <w:r w:rsidRPr="00FC7007">
              <w:rPr>
                <w:color w:val="000000"/>
                <w:sz w:val="16"/>
                <w:szCs w:val="16"/>
              </w:rPr>
              <w:t>775</w:t>
            </w:r>
          </w:p>
        </w:tc>
        <w:tc>
          <w:tcPr>
            <w:tcW w:w="469" w:type="dxa"/>
            <w:tcBorders>
              <w:top w:val="nil"/>
              <w:left w:val="nil"/>
              <w:bottom w:val="single" w:sz="4" w:space="0" w:color="000000"/>
              <w:right w:val="single" w:sz="4" w:space="0" w:color="000000"/>
            </w:tcBorders>
            <w:shd w:val="clear" w:color="auto" w:fill="auto"/>
            <w:hideMark/>
          </w:tcPr>
          <w:p w14:paraId="743AF5D7"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14F61F76"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121AA23"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4388EA5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693CFF8" w14:textId="77777777" w:rsidR="00FC7007" w:rsidRPr="00FC7007" w:rsidRDefault="00FC7007" w:rsidP="00FC7007">
            <w:pPr>
              <w:jc w:val="center"/>
              <w:rPr>
                <w:color w:val="000000"/>
                <w:sz w:val="16"/>
                <w:szCs w:val="16"/>
              </w:rPr>
            </w:pPr>
            <w:r w:rsidRPr="00FC7007">
              <w:rPr>
                <w:color w:val="000000"/>
                <w:sz w:val="16"/>
                <w:szCs w:val="16"/>
              </w:rPr>
              <w:t>125,50</w:t>
            </w:r>
          </w:p>
        </w:tc>
        <w:tc>
          <w:tcPr>
            <w:tcW w:w="1212" w:type="dxa"/>
            <w:tcBorders>
              <w:top w:val="nil"/>
              <w:left w:val="nil"/>
              <w:bottom w:val="single" w:sz="4" w:space="0" w:color="000000"/>
              <w:right w:val="single" w:sz="4" w:space="0" w:color="000000"/>
            </w:tcBorders>
            <w:shd w:val="clear" w:color="auto" w:fill="auto"/>
            <w:hideMark/>
          </w:tcPr>
          <w:p w14:paraId="1F9E434C" w14:textId="77777777" w:rsidR="00FC7007" w:rsidRPr="00FC7007" w:rsidRDefault="00FC7007" w:rsidP="00FC7007">
            <w:pPr>
              <w:jc w:val="center"/>
              <w:rPr>
                <w:color w:val="000000"/>
                <w:sz w:val="16"/>
                <w:szCs w:val="16"/>
              </w:rPr>
            </w:pPr>
            <w:r w:rsidRPr="00FC7007">
              <w:rPr>
                <w:color w:val="000000"/>
                <w:sz w:val="16"/>
                <w:szCs w:val="16"/>
              </w:rPr>
              <w:t>136,68</w:t>
            </w:r>
          </w:p>
        </w:tc>
        <w:tc>
          <w:tcPr>
            <w:tcW w:w="1212" w:type="dxa"/>
            <w:tcBorders>
              <w:top w:val="nil"/>
              <w:left w:val="nil"/>
              <w:bottom w:val="single" w:sz="4" w:space="0" w:color="000000"/>
              <w:right w:val="single" w:sz="4" w:space="0" w:color="000000"/>
            </w:tcBorders>
            <w:shd w:val="clear" w:color="auto" w:fill="auto"/>
            <w:hideMark/>
          </w:tcPr>
          <w:p w14:paraId="15888B29" w14:textId="77777777" w:rsidR="00FC7007" w:rsidRPr="00FC7007" w:rsidRDefault="00FC7007" w:rsidP="00FC7007">
            <w:pPr>
              <w:jc w:val="center"/>
              <w:rPr>
                <w:color w:val="000000"/>
                <w:sz w:val="16"/>
                <w:szCs w:val="16"/>
              </w:rPr>
            </w:pPr>
            <w:r w:rsidRPr="00FC7007">
              <w:rPr>
                <w:color w:val="000000"/>
                <w:sz w:val="16"/>
                <w:szCs w:val="16"/>
              </w:rPr>
              <w:t>141,36</w:t>
            </w:r>
          </w:p>
        </w:tc>
      </w:tr>
      <w:tr w:rsidR="00FC7007" w:rsidRPr="00FC7007" w14:paraId="377E63D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A5BB7BA" w14:textId="77777777" w:rsidR="00FC7007" w:rsidRPr="00FC7007" w:rsidRDefault="00FC7007" w:rsidP="00FC7007">
            <w:pPr>
              <w:rPr>
                <w:color w:val="000000"/>
                <w:sz w:val="16"/>
                <w:szCs w:val="16"/>
              </w:rPr>
            </w:pPr>
            <w:r w:rsidRPr="00FC7007">
              <w:rPr>
                <w:color w:val="000000"/>
                <w:sz w:val="16"/>
                <w:szCs w:val="16"/>
              </w:rPr>
              <w:t>Непрограммные расходы на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1BA420B5" w14:textId="77777777" w:rsidR="00FC7007" w:rsidRPr="00FC7007" w:rsidRDefault="00FC7007" w:rsidP="00FC7007">
            <w:pPr>
              <w:jc w:val="center"/>
              <w:rPr>
                <w:color w:val="000000"/>
                <w:sz w:val="16"/>
                <w:szCs w:val="16"/>
              </w:rPr>
            </w:pPr>
            <w:r w:rsidRPr="00FC7007">
              <w:rPr>
                <w:color w:val="000000"/>
                <w:sz w:val="16"/>
                <w:szCs w:val="16"/>
              </w:rPr>
              <w:t>775</w:t>
            </w:r>
          </w:p>
        </w:tc>
        <w:tc>
          <w:tcPr>
            <w:tcW w:w="469" w:type="dxa"/>
            <w:tcBorders>
              <w:top w:val="nil"/>
              <w:left w:val="nil"/>
              <w:bottom w:val="single" w:sz="4" w:space="0" w:color="000000"/>
              <w:right w:val="single" w:sz="4" w:space="0" w:color="000000"/>
            </w:tcBorders>
            <w:shd w:val="clear" w:color="auto" w:fill="auto"/>
            <w:hideMark/>
          </w:tcPr>
          <w:p w14:paraId="028773D5"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21736F13"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478E453" w14:textId="77777777" w:rsidR="00FC7007" w:rsidRPr="00FC7007" w:rsidRDefault="00FC7007" w:rsidP="00FC7007">
            <w:pPr>
              <w:jc w:val="center"/>
              <w:rPr>
                <w:color w:val="000000"/>
                <w:sz w:val="16"/>
                <w:szCs w:val="16"/>
              </w:rPr>
            </w:pPr>
            <w:r w:rsidRPr="00FC7007">
              <w:rPr>
                <w:color w:val="000000"/>
                <w:sz w:val="16"/>
                <w:szCs w:val="16"/>
              </w:rPr>
              <w:t>51 0 00 00000</w:t>
            </w:r>
          </w:p>
        </w:tc>
        <w:tc>
          <w:tcPr>
            <w:tcW w:w="453" w:type="dxa"/>
            <w:tcBorders>
              <w:top w:val="nil"/>
              <w:left w:val="nil"/>
              <w:bottom w:val="single" w:sz="4" w:space="0" w:color="000000"/>
              <w:right w:val="single" w:sz="4" w:space="0" w:color="000000"/>
            </w:tcBorders>
            <w:shd w:val="clear" w:color="auto" w:fill="auto"/>
            <w:hideMark/>
          </w:tcPr>
          <w:p w14:paraId="0CDC2C6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59F521D" w14:textId="77777777" w:rsidR="00FC7007" w:rsidRPr="00FC7007" w:rsidRDefault="00FC7007" w:rsidP="00FC7007">
            <w:pPr>
              <w:jc w:val="center"/>
              <w:rPr>
                <w:color w:val="000000"/>
                <w:sz w:val="16"/>
                <w:szCs w:val="16"/>
              </w:rPr>
            </w:pPr>
            <w:r w:rsidRPr="00FC7007">
              <w:rPr>
                <w:color w:val="000000"/>
                <w:sz w:val="16"/>
                <w:szCs w:val="16"/>
              </w:rPr>
              <w:t>125,50</w:t>
            </w:r>
          </w:p>
        </w:tc>
        <w:tc>
          <w:tcPr>
            <w:tcW w:w="1212" w:type="dxa"/>
            <w:tcBorders>
              <w:top w:val="nil"/>
              <w:left w:val="nil"/>
              <w:bottom w:val="single" w:sz="4" w:space="0" w:color="000000"/>
              <w:right w:val="single" w:sz="4" w:space="0" w:color="000000"/>
            </w:tcBorders>
            <w:shd w:val="clear" w:color="auto" w:fill="auto"/>
            <w:hideMark/>
          </w:tcPr>
          <w:p w14:paraId="7C1E0A4F" w14:textId="77777777" w:rsidR="00FC7007" w:rsidRPr="00FC7007" w:rsidRDefault="00FC7007" w:rsidP="00FC7007">
            <w:pPr>
              <w:jc w:val="center"/>
              <w:rPr>
                <w:color w:val="000000"/>
                <w:sz w:val="16"/>
                <w:szCs w:val="16"/>
              </w:rPr>
            </w:pPr>
            <w:r w:rsidRPr="00FC7007">
              <w:rPr>
                <w:color w:val="000000"/>
                <w:sz w:val="16"/>
                <w:szCs w:val="16"/>
              </w:rPr>
              <w:t>136,68</w:t>
            </w:r>
          </w:p>
        </w:tc>
        <w:tc>
          <w:tcPr>
            <w:tcW w:w="1212" w:type="dxa"/>
            <w:tcBorders>
              <w:top w:val="nil"/>
              <w:left w:val="nil"/>
              <w:bottom w:val="single" w:sz="4" w:space="0" w:color="000000"/>
              <w:right w:val="single" w:sz="4" w:space="0" w:color="000000"/>
            </w:tcBorders>
            <w:shd w:val="clear" w:color="auto" w:fill="auto"/>
            <w:hideMark/>
          </w:tcPr>
          <w:p w14:paraId="277E6892" w14:textId="77777777" w:rsidR="00FC7007" w:rsidRPr="00FC7007" w:rsidRDefault="00FC7007" w:rsidP="00FC7007">
            <w:pPr>
              <w:jc w:val="center"/>
              <w:rPr>
                <w:color w:val="000000"/>
                <w:sz w:val="16"/>
                <w:szCs w:val="16"/>
              </w:rPr>
            </w:pPr>
            <w:r w:rsidRPr="00FC7007">
              <w:rPr>
                <w:color w:val="000000"/>
                <w:sz w:val="16"/>
                <w:szCs w:val="16"/>
              </w:rPr>
              <w:t>141,36</w:t>
            </w:r>
          </w:p>
        </w:tc>
      </w:tr>
      <w:tr w:rsidR="00FC7007" w:rsidRPr="00FC7007" w14:paraId="51D4C9E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6C9B8F4" w14:textId="77777777" w:rsidR="00FC7007" w:rsidRPr="00FC7007" w:rsidRDefault="00FC7007" w:rsidP="00FC7007">
            <w:pPr>
              <w:rPr>
                <w:color w:val="000000"/>
                <w:sz w:val="16"/>
                <w:szCs w:val="16"/>
              </w:rPr>
            </w:pPr>
            <w:r w:rsidRPr="00FC7007">
              <w:rPr>
                <w:color w:val="000000"/>
                <w:sz w:val="16"/>
                <w:szCs w:val="16"/>
              </w:rPr>
              <w:t>Непрограммные расходы в рамках направлений деятельности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03C92DCE" w14:textId="77777777" w:rsidR="00FC7007" w:rsidRPr="00FC7007" w:rsidRDefault="00FC7007" w:rsidP="00FC7007">
            <w:pPr>
              <w:jc w:val="center"/>
              <w:rPr>
                <w:color w:val="000000"/>
                <w:sz w:val="16"/>
                <w:szCs w:val="16"/>
              </w:rPr>
            </w:pPr>
            <w:r w:rsidRPr="00FC7007">
              <w:rPr>
                <w:color w:val="000000"/>
                <w:sz w:val="16"/>
                <w:szCs w:val="16"/>
              </w:rPr>
              <w:t>775</w:t>
            </w:r>
          </w:p>
        </w:tc>
        <w:tc>
          <w:tcPr>
            <w:tcW w:w="469" w:type="dxa"/>
            <w:tcBorders>
              <w:top w:val="nil"/>
              <w:left w:val="nil"/>
              <w:bottom w:val="single" w:sz="4" w:space="0" w:color="000000"/>
              <w:right w:val="single" w:sz="4" w:space="0" w:color="000000"/>
            </w:tcBorders>
            <w:shd w:val="clear" w:color="auto" w:fill="auto"/>
            <w:hideMark/>
          </w:tcPr>
          <w:p w14:paraId="57EEDE0C"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01C964A1"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626280A" w14:textId="77777777" w:rsidR="00FC7007" w:rsidRPr="00FC7007" w:rsidRDefault="00FC7007" w:rsidP="00FC7007">
            <w:pPr>
              <w:jc w:val="center"/>
              <w:rPr>
                <w:color w:val="000000"/>
                <w:sz w:val="16"/>
                <w:szCs w:val="16"/>
              </w:rPr>
            </w:pPr>
            <w:r w:rsidRPr="00FC7007">
              <w:rPr>
                <w:color w:val="000000"/>
                <w:sz w:val="16"/>
                <w:szCs w:val="16"/>
              </w:rPr>
              <w:t>51 1 00 00000</w:t>
            </w:r>
          </w:p>
        </w:tc>
        <w:tc>
          <w:tcPr>
            <w:tcW w:w="453" w:type="dxa"/>
            <w:tcBorders>
              <w:top w:val="nil"/>
              <w:left w:val="nil"/>
              <w:bottom w:val="single" w:sz="4" w:space="0" w:color="000000"/>
              <w:right w:val="single" w:sz="4" w:space="0" w:color="000000"/>
            </w:tcBorders>
            <w:shd w:val="clear" w:color="auto" w:fill="auto"/>
            <w:hideMark/>
          </w:tcPr>
          <w:p w14:paraId="20DAE04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7DAC9B4" w14:textId="77777777" w:rsidR="00FC7007" w:rsidRPr="00FC7007" w:rsidRDefault="00FC7007" w:rsidP="00FC7007">
            <w:pPr>
              <w:jc w:val="center"/>
              <w:rPr>
                <w:color w:val="000000"/>
                <w:sz w:val="16"/>
                <w:szCs w:val="16"/>
              </w:rPr>
            </w:pPr>
            <w:r w:rsidRPr="00FC7007">
              <w:rPr>
                <w:color w:val="000000"/>
                <w:sz w:val="16"/>
                <w:szCs w:val="16"/>
              </w:rPr>
              <w:t>125,50</w:t>
            </w:r>
          </w:p>
        </w:tc>
        <w:tc>
          <w:tcPr>
            <w:tcW w:w="1212" w:type="dxa"/>
            <w:tcBorders>
              <w:top w:val="nil"/>
              <w:left w:val="nil"/>
              <w:bottom w:val="single" w:sz="4" w:space="0" w:color="000000"/>
              <w:right w:val="single" w:sz="4" w:space="0" w:color="000000"/>
            </w:tcBorders>
            <w:shd w:val="clear" w:color="auto" w:fill="auto"/>
            <w:hideMark/>
          </w:tcPr>
          <w:p w14:paraId="6F78C3EC" w14:textId="77777777" w:rsidR="00FC7007" w:rsidRPr="00FC7007" w:rsidRDefault="00FC7007" w:rsidP="00FC7007">
            <w:pPr>
              <w:jc w:val="center"/>
              <w:rPr>
                <w:color w:val="000000"/>
                <w:sz w:val="16"/>
                <w:szCs w:val="16"/>
              </w:rPr>
            </w:pPr>
            <w:r w:rsidRPr="00FC7007">
              <w:rPr>
                <w:color w:val="000000"/>
                <w:sz w:val="16"/>
                <w:szCs w:val="16"/>
              </w:rPr>
              <w:t>136,68</w:t>
            </w:r>
          </w:p>
        </w:tc>
        <w:tc>
          <w:tcPr>
            <w:tcW w:w="1212" w:type="dxa"/>
            <w:tcBorders>
              <w:top w:val="nil"/>
              <w:left w:val="nil"/>
              <w:bottom w:val="single" w:sz="4" w:space="0" w:color="000000"/>
              <w:right w:val="single" w:sz="4" w:space="0" w:color="000000"/>
            </w:tcBorders>
            <w:shd w:val="clear" w:color="auto" w:fill="auto"/>
            <w:hideMark/>
          </w:tcPr>
          <w:p w14:paraId="07012428" w14:textId="77777777" w:rsidR="00FC7007" w:rsidRPr="00FC7007" w:rsidRDefault="00FC7007" w:rsidP="00FC7007">
            <w:pPr>
              <w:jc w:val="center"/>
              <w:rPr>
                <w:color w:val="000000"/>
                <w:sz w:val="16"/>
                <w:szCs w:val="16"/>
              </w:rPr>
            </w:pPr>
            <w:r w:rsidRPr="00FC7007">
              <w:rPr>
                <w:color w:val="000000"/>
                <w:sz w:val="16"/>
                <w:szCs w:val="16"/>
              </w:rPr>
              <w:t>141,36</w:t>
            </w:r>
          </w:p>
        </w:tc>
      </w:tr>
      <w:tr w:rsidR="00FC7007" w:rsidRPr="00FC7007" w14:paraId="258A28E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B5285AC" w14:textId="77777777" w:rsidR="00FC7007" w:rsidRPr="00FC7007" w:rsidRDefault="00FC7007" w:rsidP="00FC7007">
            <w:pPr>
              <w:rPr>
                <w:color w:val="000000"/>
                <w:sz w:val="16"/>
                <w:szCs w:val="16"/>
              </w:rPr>
            </w:pPr>
            <w:r w:rsidRPr="00FC7007">
              <w:rPr>
                <w:color w:val="000000"/>
                <w:sz w:val="16"/>
                <w:szCs w:val="16"/>
              </w:rPr>
              <w:t>Осуществление первичного воинского учета на территориях, где отсутствуют военные комиссариаты</w:t>
            </w:r>
          </w:p>
        </w:tc>
        <w:tc>
          <w:tcPr>
            <w:tcW w:w="458" w:type="dxa"/>
            <w:tcBorders>
              <w:top w:val="nil"/>
              <w:left w:val="nil"/>
              <w:bottom w:val="single" w:sz="4" w:space="0" w:color="000000"/>
              <w:right w:val="single" w:sz="4" w:space="0" w:color="000000"/>
            </w:tcBorders>
            <w:shd w:val="clear" w:color="auto" w:fill="auto"/>
            <w:hideMark/>
          </w:tcPr>
          <w:p w14:paraId="57DF00C2" w14:textId="77777777" w:rsidR="00FC7007" w:rsidRPr="00FC7007" w:rsidRDefault="00FC7007" w:rsidP="00FC7007">
            <w:pPr>
              <w:jc w:val="center"/>
              <w:rPr>
                <w:color w:val="000000"/>
                <w:sz w:val="16"/>
                <w:szCs w:val="16"/>
              </w:rPr>
            </w:pPr>
            <w:r w:rsidRPr="00FC7007">
              <w:rPr>
                <w:color w:val="000000"/>
                <w:sz w:val="16"/>
                <w:szCs w:val="16"/>
              </w:rPr>
              <w:t>775</w:t>
            </w:r>
          </w:p>
        </w:tc>
        <w:tc>
          <w:tcPr>
            <w:tcW w:w="469" w:type="dxa"/>
            <w:tcBorders>
              <w:top w:val="nil"/>
              <w:left w:val="nil"/>
              <w:bottom w:val="single" w:sz="4" w:space="0" w:color="000000"/>
              <w:right w:val="single" w:sz="4" w:space="0" w:color="000000"/>
            </w:tcBorders>
            <w:shd w:val="clear" w:color="auto" w:fill="auto"/>
            <w:hideMark/>
          </w:tcPr>
          <w:p w14:paraId="212CF443"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54A36363"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B28BDE2" w14:textId="77777777" w:rsidR="00FC7007" w:rsidRPr="00FC7007" w:rsidRDefault="00FC7007" w:rsidP="00FC7007">
            <w:pPr>
              <w:jc w:val="center"/>
              <w:rPr>
                <w:color w:val="000000"/>
                <w:sz w:val="16"/>
                <w:szCs w:val="16"/>
              </w:rPr>
            </w:pPr>
            <w:r w:rsidRPr="00FC7007">
              <w:rPr>
                <w:color w:val="000000"/>
                <w:sz w:val="16"/>
                <w:szCs w:val="16"/>
              </w:rPr>
              <w:t>51 1 00 51180</w:t>
            </w:r>
          </w:p>
        </w:tc>
        <w:tc>
          <w:tcPr>
            <w:tcW w:w="453" w:type="dxa"/>
            <w:tcBorders>
              <w:top w:val="nil"/>
              <w:left w:val="nil"/>
              <w:bottom w:val="single" w:sz="4" w:space="0" w:color="000000"/>
              <w:right w:val="single" w:sz="4" w:space="0" w:color="000000"/>
            </w:tcBorders>
            <w:shd w:val="clear" w:color="auto" w:fill="auto"/>
            <w:hideMark/>
          </w:tcPr>
          <w:p w14:paraId="050956A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24F00F1" w14:textId="77777777" w:rsidR="00FC7007" w:rsidRPr="00FC7007" w:rsidRDefault="00FC7007" w:rsidP="00FC7007">
            <w:pPr>
              <w:jc w:val="center"/>
              <w:rPr>
                <w:color w:val="000000"/>
                <w:sz w:val="16"/>
                <w:szCs w:val="16"/>
              </w:rPr>
            </w:pPr>
            <w:r w:rsidRPr="00FC7007">
              <w:rPr>
                <w:color w:val="000000"/>
                <w:sz w:val="16"/>
                <w:szCs w:val="16"/>
              </w:rPr>
              <w:t>125,50</w:t>
            </w:r>
          </w:p>
        </w:tc>
        <w:tc>
          <w:tcPr>
            <w:tcW w:w="1212" w:type="dxa"/>
            <w:tcBorders>
              <w:top w:val="nil"/>
              <w:left w:val="nil"/>
              <w:bottom w:val="single" w:sz="4" w:space="0" w:color="000000"/>
              <w:right w:val="single" w:sz="4" w:space="0" w:color="000000"/>
            </w:tcBorders>
            <w:shd w:val="clear" w:color="auto" w:fill="auto"/>
            <w:hideMark/>
          </w:tcPr>
          <w:p w14:paraId="3BE3EC14" w14:textId="77777777" w:rsidR="00FC7007" w:rsidRPr="00FC7007" w:rsidRDefault="00FC7007" w:rsidP="00FC7007">
            <w:pPr>
              <w:jc w:val="center"/>
              <w:rPr>
                <w:color w:val="000000"/>
                <w:sz w:val="16"/>
                <w:szCs w:val="16"/>
              </w:rPr>
            </w:pPr>
            <w:r w:rsidRPr="00FC7007">
              <w:rPr>
                <w:color w:val="000000"/>
                <w:sz w:val="16"/>
                <w:szCs w:val="16"/>
              </w:rPr>
              <w:t>136,68</w:t>
            </w:r>
          </w:p>
        </w:tc>
        <w:tc>
          <w:tcPr>
            <w:tcW w:w="1212" w:type="dxa"/>
            <w:tcBorders>
              <w:top w:val="nil"/>
              <w:left w:val="nil"/>
              <w:bottom w:val="single" w:sz="4" w:space="0" w:color="000000"/>
              <w:right w:val="single" w:sz="4" w:space="0" w:color="000000"/>
            </w:tcBorders>
            <w:shd w:val="clear" w:color="auto" w:fill="auto"/>
            <w:hideMark/>
          </w:tcPr>
          <w:p w14:paraId="31E47C88" w14:textId="77777777" w:rsidR="00FC7007" w:rsidRPr="00FC7007" w:rsidRDefault="00FC7007" w:rsidP="00FC7007">
            <w:pPr>
              <w:jc w:val="center"/>
              <w:rPr>
                <w:color w:val="000000"/>
                <w:sz w:val="16"/>
                <w:szCs w:val="16"/>
              </w:rPr>
            </w:pPr>
            <w:r w:rsidRPr="00FC7007">
              <w:rPr>
                <w:color w:val="000000"/>
                <w:sz w:val="16"/>
                <w:szCs w:val="16"/>
              </w:rPr>
              <w:t>141,36</w:t>
            </w:r>
          </w:p>
        </w:tc>
      </w:tr>
      <w:tr w:rsidR="00FC7007" w:rsidRPr="00FC7007" w14:paraId="5627813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04FE1F0"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539B7A9F" w14:textId="77777777" w:rsidR="00FC7007" w:rsidRPr="00FC7007" w:rsidRDefault="00FC7007" w:rsidP="00FC7007">
            <w:pPr>
              <w:jc w:val="center"/>
              <w:rPr>
                <w:color w:val="000000"/>
                <w:sz w:val="16"/>
                <w:szCs w:val="16"/>
              </w:rPr>
            </w:pPr>
            <w:r w:rsidRPr="00FC7007">
              <w:rPr>
                <w:color w:val="000000"/>
                <w:sz w:val="16"/>
                <w:szCs w:val="16"/>
              </w:rPr>
              <w:t>775</w:t>
            </w:r>
          </w:p>
        </w:tc>
        <w:tc>
          <w:tcPr>
            <w:tcW w:w="469" w:type="dxa"/>
            <w:tcBorders>
              <w:top w:val="nil"/>
              <w:left w:val="nil"/>
              <w:bottom w:val="single" w:sz="4" w:space="0" w:color="000000"/>
              <w:right w:val="single" w:sz="4" w:space="0" w:color="000000"/>
            </w:tcBorders>
            <w:shd w:val="clear" w:color="auto" w:fill="auto"/>
            <w:hideMark/>
          </w:tcPr>
          <w:p w14:paraId="0EBBF5B7"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5BCE19B0"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CBC5539" w14:textId="77777777" w:rsidR="00FC7007" w:rsidRPr="00FC7007" w:rsidRDefault="00FC7007" w:rsidP="00FC7007">
            <w:pPr>
              <w:jc w:val="center"/>
              <w:rPr>
                <w:color w:val="000000"/>
                <w:sz w:val="16"/>
                <w:szCs w:val="16"/>
              </w:rPr>
            </w:pPr>
            <w:r w:rsidRPr="00FC7007">
              <w:rPr>
                <w:color w:val="000000"/>
                <w:sz w:val="16"/>
                <w:szCs w:val="16"/>
              </w:rPr>
              <w:t>51 1 00 51180</w:t>
            </w:r>
          </w:p>
        </w:tc>
        <w:tc>
          <w:tcPr>
            <w:tcW w:w="453" w:type="dxa"/>
            <w:tcBorders>
              <w:top w:val="nil"/>
              <w:left w:val="nil"/>
              <w:bottom w:val="single" w:sz="4" w:space="0" w:color="000000"/>
              <w:right w:val="single" w:sz="4" w:space="0" w:color="000000"/>
            </w:tcBorders>
            <w:shd w:val="clear" w:color="auto" w:fill="auto"/>
            <w:hideMark/>
          </w:tcPr>
          <w:p w14:paraId="301E2ED8"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10F7E4B8" w14:textId="77777777" w:rsidR="00FC7007" w:rsidRPr="00FC7007" w:rsidRDefault="00FC7007" w:rsidP="00FC7007">
            <w:pPr>
              <w:jc w:val="center"/>
              <w:rPr>
                <w:color w:val="000000"/>
                <w:sz w:val="16"/>
                <w:szCs w:val="16"/>
              </w:rPr>
            </w:pPr>
            <w:r w:rsidRPr="00FC7007">
              <w:rPr>
                <w:color w:val="000000"/>
                <w:sz w:val="16"/>
                <w:szCs w:val="16"/>
              </w:rPr>
              <w:t>119,42</w:t>
            </w:r>
          </w:p>
        </w:tc>
        <w:tc>
          <w:tcPr>
            <w:tcW w:w="1212" w:type="dxa"/>
            <w:tcBorders>
              <w:top w:val="nil"/>
              <w:left w:val="nil"/>
              <w:bottom w:val="single" w:sz="4" w:space="0" w:color="000000"/>
              <w:right w:val="single" w:sz="4" w:space="0" w:color="000000"/>
            </w:tcBorders>
            <w:shd w:val="clear" w:color="auto" w:fill="auto"/>
            <w:hideMark/>
          </w:tcPr>
          <w:p w14:paraId="110E2EEE" w14:textId="77777777" w:rsidR="00FC7007" w:rsidRPr="00FC7007" w:rsidRDefault="00FC7007" w:rsidP="00FC7007">
            <w:pPr>
              <w:jc w:val="center"/>
              <w:rPr>
                <w:color w:val="000000"/>
                <w:sz w:val="16"/>
                <w:szCs w:val="16"/>
              </w:rPr>
            </w:pPr>
            <w:r w:rsidRPr="00FC7007">
              <w:rPr>
                <w:color w:val="000000"/>
                <w:sz w:val="16"/>
                <w:szCs w:val="16"/>
              </w:rPr>
              <w:t>130,64</w:t>
            </w:r>
          </w:p>
        </w:tc>
        <w:tc>
          <w:tcPr>
            <w:tcW w:w="1212" w:type="dxa"/>
            <w:tcBorders>
              <w:top w:val="nil"/>
              <w:left w:val="nil"/>
              <w:bottom w:val="single" w:sz="4" w:space="0" w:color="000000"/>
              <w:right w:val="single" w:sz="4" w:space="0" w:color="000000"/>
            </w:tcBorders>
            <w:shd w:val="clear" w:color="auto" w:fill="auto"/>
            <w:hideMark/>
          </w:tcPr>
          <w:p w14:paraId="682B09E5" w14:textId="77777777" w:rsidR="00FC7007" w:rsidRPr="00FC7007" w:rsidRDefault="00FC7007" w:rsidP="00FC7007">
            <w:pPr>
              <w:jc w:val="center"/>
              <w:rPr>
                <w:color w:val="000000"/>
                <w:sz w:val="16"/>
                <w:szCs w:val="16"/>
              </w:rPr>
            </w:pPr>
            <w:r w:rsidRPr="00FC7007">
              <w:rPr>
                <w:color w:val="000000"/>
                <w:sz w:val="16"/>
                <w:szCs w:val="16"/>
              </w:rPr>
              <w:t>135,28</w:t>
            </w:r>
          </w:p>
        </w:tc>
      </w:tr>
      <w:tr w:rsidR="00FC7007" w:rsidRPr="00FC7007" w14:paraId="3357375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493F6F6"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7B76241D" w14:textId="77777777" w:rsidR="00FC7007" w:rsidRPr="00FC7007" w:rsidRDefault="00FC7007" w:rsidP="00FC7007">
            <w:pPr>
              <w:jc w:val="center"/>
              <w:rPr>
                <w:color w:val="000000"/>
                <w:sz w:val="16"/>
                <w:szCs w:val="16"/>
              </w:rPr>
            </w:pPr>
            <w:r w:rsidRPr="00FC7007">
              <w:rPr>
                <w:color w:val="000000"/>
                <w:sz w:val="16"/>
                <w:szCs w:val="16"/>
              </w:rPr>
              <w:t>775</w:t>
            </w:r>
          </w:p>
        </w:tc>
        <w:tc>
          <w:tcPr>
            <w:tcW w:w="469" w:type="dxa"/>
            <w:tcBorders>
              <w:top w:val="nil"/>
              <w:left w:val="nil"/>
              <w:bottom w:val="single" w:sz="4" w:space="0" w:color="000000"/>
              <w:right w:val="single" w:sz="4" w:space="0" w:color="000000"/>
            </w:tcBorders>
            <w:shd w:val="clear" w:color="auto" w:fill="auto"/>
            <w:hideMark/>
          </w:tcPr>
          <w:p w14:paraId="7E546A30"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077AA4CF"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71145EF" w14:textId="77777777" w:rsidR="00FC7007" w:rsidRPr="00FC7007" w:rsidRDefault="00FC7007" w:rsidP="00FC7007">
            <w:pPr>
              <w:jc w:val="center"/>
              <w:rPr>
                <w:color w:val="000000"/>
                <w:sz w:val="16"/>
                <w:szCs w:val="16"/>
              </w:rPr>
            </w:pPr>
            <w:r w:rsidRPr="00FC7007">
              <w:rPr>
                <w:color w:val="000000"/>
                <w:sz w:val="16"/>
                <w:szCs w:val="16"/>
              </w:rPr>
              <w:t>51 1 00 51180</w:t>
            </w:r>
          </w:p>
        </w:tc>
        <w:tc>
          <w:tcPr>
            <w:tcW w:w="453" w:type="dxa"/>
            <w:tcBorders>
              <w:top w:val="nil"/>
              <w:left w:val="nil"/>
              <w:bottom w:val="single" w:sz="4" w:space="0" w:color="000000"/>
              <w:right w:val="single" w:sz="4" w:space="0" w:color="000000"/>
            </w:tcBorders>
            <w:shd w:val="clear" w:color="auto" w:fill="auto"/>
            <w:hideMark/>
          </w:tcPr>
          <w:p w14:paraId="3CB4A629"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79573F8B" w14:textId="77777777" w:rsidR="00FC7007" w:rsidRPr="00FC7007" w:rsidRDefault="00FC7007" w:rsidP="00FC7007">
            <w:pPr>
              <w:jc w:val="center"/>
              <w:rPr>
                <w:color w:val="000000"/>
                <w:sz w:val="16"/>
                <w:szCs w:val="16"/>
              </w:rPr>
            </w:pPr>
            <w:r w:rsidRPr="00FC7007">
              <w:rPr>
                <w:color w:val="000000"/>
                <w:sz w:val="16"/>
                <w:szCs w:val="16"/>
              </w:rPr>
              <w:t>6,08</w:t>
            </w:r>
          </w:p>
        </w:tc>
        <w:tc>
          <w:tcPr>
            <w:tcW w:w="1212" w:type="dxa"/>
            <w:tcBorders>
              <w:top w:val="nil"/>
              <w:left w:val="nil"/>
              <w:bottom w:val="single" w:sz="4" w:space="0" w:color="000000"/>
              <w:right w:val="single" w:sz="4" w:space="0" w:color="000000"/>
            </w:tcBorders>
            <w:shd w:val="clear" w:color="auto" w:fill="auto"/>
            <w:hideMark/>
          </w:tcPr>
          <w:p w14:paraId="232DB0BB" w14:textId="77777777" w:rsidR="00FC7007" w:rsidRPr="00FC7007" w:rsidRDefault="00FC7007" w:rsidP="00FC7007">
            <w:pPr>
              <w:jc w:val="center"/>
              <w:rPr>
                <w:color w:val="000000"/>
                <w:sz w:val="16"/>
                <w:szCs w:val="16"/>
              </w:rPr>
            </w:pPr>
            <w:r w:rsidRPr="00FC7007">
              <w:rPr>
                <w:color w:val="000000"/>
                <w:sz w:val="16"/>
                <w:szCs w:val="16"/>
              </w:rPr>
              <w:t>6,04</w:t>
            </w:r>
          </w:p>
        </w:tc>
        <w:tc>
          <w:tcPr>
            <w:tcW w:w="1212" w:type="dxa"/>
            <w:tcBorders>
              <w:top w:val="nil"/>
              <w:left w:val="nil"/>
              <w:bottom w:val="single" w:sz="4" w:space="0" w:color="000000"/>
              <w:right w:val="single" w:sz="4" w:space="0" w:color="000000"/>
            </w:tcBorders>
            <w:shd w:val="clear" w:color="auto" w:fill="auto"/>
            <w:hideMark/>
          </w:tcPr>
          <w:p w14:paraId="2AE1CBE1" w14:textId="77777777" w:rsidR="00FC7007" w:rsidRPr="00FC7007" w:rsidRDefault="00FC7007" w:rsidP="00FC7007">
            <w:pPr>
              <w:jc w:val="center"/>
              <w:rPr>
                <w:color w:val="000000"/>
                <w:sz w:val="16"/>
                <w:szCs w:val="16"/>
              </w:rPr>
            </w:pPr>
            <w:r w:rsidRPr="00FC7007">
              <w:rPr>
                <w:color w:val="000000"/>
                <w:sz w:val="16"/>
                <w:szCs w:val="16"/>
              </w:rPr>
              <w:t>6,08</w:t>
            </w:r>
          </w:p>
        </w:tc>
      </w:tr>
      <w:tr w:rsidR="00FC7007" w:rsidRPr="00FC7007" w14:paraId="514C68A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3F25B05" w14:textId="77777777" w:rsidR="00FC7007" w:rsidRPr="00FC7007" w:rsidRDefault="00FC7007" w:rsidP="00FC7007">
            <w:pPr>
              <w:rPr>
                <w:color w:val="000000"/>
                <w:sz w:val="16"/>
                <w:szCs w:val="16"/>
              </w:rPr>
            </w:pPr>
            <w:r w:rsidRPr="00FC7007">
              <w:rPr>
                <w:color w:val="000000"/>
                <w:sz w:val="16"/>
                <w:szCs w:val="16"/>
              </w:rPr>
              <w:t>НАЦИОНАЛЬНАЯ ЭКОНОМИКА</w:t>
            </w:r>
          </w:p>
        </w:tc>
        <w:tc>
          <w:tcPr>
            <w:tcW w:w="458" w:type="dxa"/>
            <w:tcBorders>
              <w:top w:val="nil"/>
              <w:left w:val="nil"/>
              <w:bottom w:val="single" w:sz="4" w:space="0" w:color="000000"/>
              <w:right w:val="single" w:sz="4" w:space="0" w:color="000000"/>
            </w:tcBorders>
            <w:shd w:val="clear" w:color="auto" w:fill="auto"/>
            <w:hideMark/>
          </w:tcPr>
          <w:p w14:paraId="739AAFEC" w14:textId="77777777" w:rsidR="00FC7007" w:rsidRPr="00FC7007" w:rsidRDefault="00FC7007" w:rsidP="00FC7007">
            <w:pPr>
              <w:jc w:val="center"/>
              <w:rPr>
                <w:color w:val="000000"/>
                <w:sz w:val="16"/>
                <w:szCs w:val="16"/>
              </w:rPr>
            </w:pPr>
            <w:r w:rsidRPr="00FC7007">
              <w:rPr>
                <w:color w:val="000000"/>
                <w:sz w:val="16"/>
                <w:szCs w:val="16"/>
              </w:rPr>
              <w:t>775</w:t>
            </w:r>
          </w:p>
        </w:tc>
        <w:tc>
          <w:tcPr>
            <w:tcW w:w="469" w:type="dxa"/>
            <w:tcBorders>
              <w:top w:val="nil"/>
              <w:left w:val="nil"/>
              <w:bottom w:val="single" w:sz="4" w:space="0" w:color="000000"/>
              <w:right w:val="single" w:sz="4" w:space="0" w:color="000000"/>
            </w:tcBorders>
            <w:shd w:val="clear" w:color="auto" w:fill="auto"/>
            <w:hideMark/>
          </w:tcPr>
          <w:p w14:paraId="105BDA29"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2ECD2040"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0E5B0A6C"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55AB9C89"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3A122AA" w14:textId="77777777" w:rsidR="00FC7007" w:rsidRPr="00FC7007" w:rsidRDefault="00FC7007" w:rsidP="00FC7007">
            <w:pPr>
              <w:jc w:val="center"/>
              <w:rPr>
                <w:color w:val="000000"/>
                <w:sz w:val="16"/>
                <w:szCs w:val="16"/>
              </w:rPr>
            </w:pPr>
            <w:r w:rsidRPr="00FC7007">
              <w:rPr>
                <w:color w:val="000000"/>
                <w:sz w:val="16"/>
                <w:szCs w:val="16"/>
              </w:rPr>
              <w:t>770,82</w:t>
            </w:r>
          </w:p>
        </w:tc>
        <w:tc>
          <w:tcPr>
            <w:tcW w:w="1212" w:type="dxa"/>
            <w:tcBorders>
              <w:top w:val="nil"/>
              <w:left w:val="nil"/>
              <w:bottom w:val="single" w:sz="4" w:space="0" w:color="000000"/>
              <w:right w:val="single" w:sz="4" w:space="0" w:color="000000"/>
            </w:tcBorders>
            <w:shd w:val="clear" w:color="auto" w:fill="auto"/>
            <w:hideMark/>
          </w:tcPr>
          <w:p w14:paraId="47BBA701" w14:textId="77777777" w:rsidR="00FC7007" w:rsidRPr="00FC7007" w:rsidRDefault="00FC7007" w:rsidP="00FC7007">
            <w:pPr>
              <w:jc w:val="center"/>
              <w:rPr>
                <w:color w:val="000000"/>
                <w:sz w:val="16"/>
                <w:szCs w:val="16"/>
              </w:rPr>
            </w:pPr>
            <w:r w:rsidRPr="00FC7007">
              <w:rPr>
                <w:color w:val="000000"/>
                <w:sz w:val="16"/>
                <w:szCs w:val="16"/>
              </w:rPr>
              <w:t>770,82</w:t>
            </w:r>
          </w:p>
        </w:tc>
        <w:tc>
          <w:tcPr>
            <w:tcW w:w="1212" w:type="dxa"/>
            <w:tcBorders>
              <w:top w:val="nil"/>
              <w:left w:val="nil"/>
              <w:bottom w:val="single" w:sz="4" w:space="0" w:color="000000"/>
              <w:right w:val="single" w:sz="4" w:space="0" w:color="000000"/>
            </w:tcBorders>
            <w:shd w:val="clear" w:color="auto" w:fill="auto"/>
            <w:hideMark/>
          </w:tcPr>
          <w:p w14:paraId="0502A3A3" w14:textId="77777777" w:rsidR="00FC7007" w:rsidRPr="00FC7007" w:rsidRDefault="00FC7007" w:rsidP="00FC7007">
            <w:pPr>
              <w:jc w:val="center"/>
              <w:rPr>
                <w:color w:val="000000"/>
                <w:sz w:val="16"/>
                <w:szCs w:val="16"/>
              </w:rPr>
            </w:pPr>
            <w:r w:rsidRPr="00FC7007">
              <w:rPr>
                <w:color w:val="000000"/>
                <w:sz w:val="16"/>
                <w:szCs w:val="16"/>
              </w:rPr>
              <w:t>770,82</w:t>
            </w:r>
          </w:p>
        </w:tc>
      </w:tr>
      <w:tr w:rsidR="00FC7007" w:rsidRPr="00FC7007" w14:paraId="314D5D1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B5695BE" w14:textId="77777777" w:rsidR="00FC7007" w:rsidRPr="00FC7007" w:rsidRDefault="00FC7007" w:rsidP="00FC7007">
            <w:pPr>
              <w:rPr>
                <w:color w:val="000000"/>
                <w:sz w:val="16"/>
                <w:szCs w:val="16"/>
              </w:rPr>
            </w:pPr>
            <w:r w:rsidRPr="00FC7007">
              <w:rPr>
                <w:color w:val="000000"/>
                <w:sz w:val="16"/>
                <w:szCs w:val="16"/>
              </w:rPr>
              <w:t>Дорожное хозяйство (дорожные фонды)</w:t>
            </w:r>
          </w:p>
        </w:tc>
        <w:tc>
          <w:tcPr>
            <w:tcW w:w="458" w:type="dxa"/>
            <w:tcBorders>
              <w:top w:val="nil"/>
              <w:left w:val="nil"/>
              <w:bottom w:val="single" w:sz="4" w:space="0" w:color="000000"/>
              <w:right w:val="single" w:sz="4" w:space="0" w:color="000000"/>
            </w:tcBorders>
            <w:shd w:val="clear" w:color="auto" w:fill="auto"/>
            <w:hideMark/>
          </w:tcPr>
          <w:p w14:paraId="43BB8F23" w14:textId="77777777" w:rsidR="00FC7007" w:rsidRPr="00FC7007" w:rsidRDefault="00FC7007" w:rsidP="00FC7007">
            <w:pPr>
              <w:jc w:val="center"/>
              <w:rPr>
                <w:color w:val="000000"/>
                <w:sz w:val="16"/>
                <w:szCs w:val="16"/>
              </w:rPr>
            </w:pPr>
            <w:r w:rsidRPr="00FC7007">
              <w:rPr>
                <w:color w:val="000000"/>
                <w:sz w:val="16"/>
                <w:szCs w:val="16"/>
              </w:rPr>
              <w:t>775</w:t>
            </w:r>
          </w:p>
        </w:tc>
        <w:tc>
          <w:tcPr>
            <w:tcW w:w="469" w:type="dxa"/>
            <w:tcBorders>
              <w:top w:val="nil"/>
              <w:left w:val="nil"/>
              <w:bottom w:val="single" w:sz="4" w:space="0" w:color="000000"/>
              <w:right w:val="single" w:sz="4" w:space="0" w:color="000000"/>
            </w:tcBorders>
            <w:shd w:val="clear" w:color="auto" w:fill="auto"/>
            <w:hideMark/>
          </w:tcPr>
          <w:p w14:paraId="0D6F07F6"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77911E76"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154A9A9E"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6A1A5BB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03D5DCA" w14:textId="77777777" w:rsidR="00FC7007" w:rsidRPr="00FC7007" w:rsidRDefault="00FC7007" w:rsidP="00FC7007">
            <w:pPr>
              <w:jc w:val="center"/>
              <w:rPr>
                <w:color w:val="000000"/>
                <w:sz w:val="16"/>
                <w:szCs w:val="16"/>
              </w:rPr>
            </w:pPr>
            <w:r w:rsidRPr="00FC7007">
              <w:rPr>
                <w:color w:val="000000"/>
                <w:sz w:val="16"/>
                <w:szCs w:val="16"/>
              </w:rPr>
              <w:t>770,82</w:t>
            </w:r>
          </w:p>
        </w:tc>
        <w:tc>
          <w:tcPr>
            <w:tcW w:w="1212" w:type="dxa"/>
            <w:tcBorders>
              <w:top w:val="nil"/>
              <w:left w:val="nil"/>
              <w:bottom w:val="single" w:sz="4" w:space="0" w:color="000000"/>
              <w:right w:val="single" w:sz="4" w:space="0" w:color="000000"/>
            </w:tcBorders>
            <w:shd w:val="clear" w:color="auto" w:fill="auto"/>
            <w:hideMark/>
          </w:tcPr>
          <w:p w14:paraId="1D43CDD9" w14:textId="77777777" w:rsidR="00FC7007" w:rsidRPr="00FC7007" w:rsidRDefault="00FC7007" w:rsidP="00FC7007">
            <w:pPr>
              <w:jc w:val="center"/>
              <w:rPr>
                <w:color w:val="000000"/>
                <w:sz w:val="16"/>
                <w:szCs w:val="16"/>
              </w:rPr>
            </w:pPr>
            <w:r w:rsidRPr="00FC7007">
              <w:rPr>
                <w:color w:val="000000"/>
                <w:sz w:val="16"/>
                <w:szCs w:val="16"/>
              </w:rPr>
              <w:t>770,82</w:t>
            </w:r>
          </w:p>
        </w:tc>
        <w:tc>
          <w:tcPr>
            <w:tcW w:w="1212" w:type="dxa"/>
            <w:tcBorders>
              <w:top w:val="nil"/>
              <w:left w:val="nil"/>
              <w:bottom w:val="single" w:sz="4" w:space="0" w:color="000000"/>
              <w:right w:val="single" w:sz="4" w:space="0" w:color="000000"/>
            </w:tcBorders>
            <w:shd w:val="clear" w:color="auto" w:fill="auto"/>
            <w:hideMark/>
          </w:tcPr>
          <w:p w14:paraId="4D3CD1E7" w14:textId="77777777" w:rsidR="00FC7007" w:rsidRPr="00FC7007" w:rsidRDefault="00FC7007" w:rsidP="00FC7007">
            <w:pPr>
              <w:jc w:val="center"/>
              <w:rPr>
                <w:color w:val="000000"/>
                <w:sz w:val="16"/>
                <w:szCs w:val="16"/>
              </w:rPr>
            </w:pPr>
            <w:r w:rsidRPr="00FC7007">
              <w:rPr>
                <w:color w:val="000000"/>
                <w:sz w:val="16"/>
                <w:szCs w:val="16"/>
              </w:rPr>
              <w:t>770,82</w:t>
            </w:r>
          </w:p>
        </w:tc>
      </w:tr>
      <w:tr w:rsidR="00FC7007" w:rsidRPr="00FC7007" w14:paraId="39CFFAB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FFA0556" w14:textId="77777777" w:rsidR="00FC7007" w:rsidRPr="00FC7007" w:rsidRDefault="00FC7007" w:rsidP="00FC7007">
            <w:pPr>
              <w:rPr>
                <w:color w:val="000000"/>
                <w:sz w:val="16"/>
                <w:szCs w:val="16"/>
              </w:rPr>
            </w:pPr>
            <w:r w:rsidRPr="00FC7007">
              <w:rPr>
                <w:color w:val="000000"/>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458" w:type="dxa"/>
            <w:tcBorders>
              <w:top w:val="nil"/>
              <w:left w:val="nil"/>
              <w:bottom w:val="single" w:sz="4" w:space="0" w:color="000000"/>
              <w:right w:val="single" w:sz="4" w:space="0" w:color="000000"/>
            </w:tcBorders>
            <w:shd w:val="clear" w:color="auto" w:fill="auto"/>
            <w:hideMark/>
          </w:tcPr>
          <w:p w14:paraId="35ABB259" w14:textId="77777777" w:rsidR="00FC7007" w:rsidRPr="00FC7007" w:rsidRDefault="00FC7007" w:rsidP="00FC7007">
            <w:pPr>
              <w:jc w:val="center"/>
              <w:rPr>
                <w:color w:val="000000"/>
                <w:sz w:val="16"/>
                <w:szCs w:val="16"/>
              </w:rPr>
            </w:pPr>
            <w:r w:rsidRPr="00FC7007">
              <w:rPr>
                <w:color w:val="000000"/>
                <w:sz w:val="16"/>
                <w:szCs w:val="16"/>
              </w:rPr>
              <w:t>775</w:t>
            </w:r>
          </w:p>
        </w:tc>
        <w:tc>
          <w:tcPr>
            <w:tcW w:w="469" w:type="dxa"/>
            <w:tcBorders>
              <w:top w:val="nil"/>
              <w:left w:val="nil"/>
              <w:bottom w:val="single" w:sz="4" w:space="0" w:color="000000"/>
              <w:right w:val="single" w:sz="4" w:space="0" w:color="000000"/>
            </w:tcBorders>
            <w:shd w:val="clear" w:color="auto" w:fill="auto"/>
            <w:hideMark/>
          </w:tcPr>
          <w:p w14:paraId="16E5CEC9"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093AAF51"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2B64760B" w14:textId="77777777" w:rsidR="00FC7007" w:rsidRPr="00FC7007" w:rsidRDefault="00FC7007" w:rsidP="00FC7007">
            <w:pPr>
              <w:jc w:val="center"/>
              <w:rPr>
                <w:color w:val="000000"/>
                <w:sz w:val="16"/>
                <w:szCs w:val="16"/>
              </w:rPr>
            </w:pPr>
            <w:r w:rsidRPr="00FC7007">
              <w:rPr>
                <w:color w:val="000000"/>
                <w:sz w:val="16"/>
                <w:szCs w:val="16"/>
              </w:rPr>
              <w:t>05 0 00 00000</w:t>
            </w:r>
          </w:p>
        </w:tc>
        <w:tc>
          <w:tcPr>
            <w:tcW w:w="453" w:type="dxa"/>
            <w:tcBorders>
              <w:top w:val="nil"/>
              <w:left w:val="nil"/>
              <w:bottom w:val="single" w:sz="4" w:space="0" w:color="000000"/>
              <w:right w:val="single" w:sz="4" w:space="0" w:color="000000"/>
            </w:tcBorders>
            <w:shd w:val="clear" w:color="auto" w:fill="auto"/>
            <w:hideMark/>
          </w:tcPr>
          <w:p w14:paraId="48113FA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8C34088" w14:textId="77777777" w:rsidR="00FC7007" w:rsidRPr="00FC7007" w:rsidRDefault="00FC7007" w:rsidP="00FC7007">
            <w:pPr>
              <w:jc w:val="center"/>
              <w:rPr>
                <w:color w:val="000000"/>
                <w:sz w:val="16"/>
                <w:szCs w:val="16"/>
              </w:rPr>
            </w:pPr>
            <w:r w:rsidRPr="00FC7007">
              <w:rPr>
                <w:color w:val="000000"/>
                <w:sz w:val="16"/>
                <w:szCs w:val="16"/>
              </w:rPr>
              <w:t>770,82</w:t>
            </w:r>
          </w:p>
        </w:tc>
        <w:tc>
          <w:tcPr>
            <w:tcW w:w="1212" w:type="dxa"/>
            <w:tcBorders>
              <w:top w:val="nil"/>
              <w:left w:val="nil"/>
              <w:bottom w:val="single" w:sz="4" w:space="0" w:color="000000"/>
              <w:right w:val="single" w:sz="4" w:space="0" w:color="000000"/>
            </w:tcBorders>
            <w:shd w:val="clear" w:color="auto" w:fill="auto"/>
            <w:hideMark/>
          </w:tcPr>
          <w:p w14:paraId="558F85F6" w14:textId="77777777" w:rsidR="00FC7007" w:rsidRPr="00FC7007" w:rsidRDefault="00FC7007" w:rsidP="00FC7007">
            <w:pPr>
              <w:jc w:val="center"/>
              <w:rPr>
                <w:color w:val="000000"/>
                <w:sz w:val="16"/>
                <w:szCs w:val="16"/>
              </w:rPr>
            </w:pPr>
            <w:r w:rsidRPr="00FC7007">
              <w:rPr>
                <w:color w:val="000000"/>
                <w:sz w:val="16"/>
                <w:szCs w:val="16"/>
              </w:rPr>
              <w:t>770,82</w:t>
            </w:r>
          </w:p>
        </w:tc>
        <w:tc>
          <w:tcPr>
            <w:tcW w:w="1212" w:type="dxa"/>
            <w:tcBorders>
              <w:top w:val="nil"/>
              <w:left w:val="nil"/>
              <w:bottom w:val="single" w:sz="4" w:space="0" w:color="000000"/>
              <w:right w:val="single" w:sz="4" w:space="0" w:color="000000"/>
            </w:tcBorders>
            <w:shd w:val="clear" w:color="auto" w:fill="auto"/>
            <w:hideMark/>
          </w:tcPr>
          <w:p w14:paraId="7E12FF10" w14:textId="77777777" w:rsidR="00FC7007" w:rsidRPr="00FC7007" w:rsidRDefault="00FC7007" w:rsidP="00FC7007">
            <w:pPr>
              <w:jc w:val="center"/>
              <w:rPr>
                <w:color w:val="000000"/>
                <w:sz w:val="16"/>
                <w:szCs w:val="16"/>
              </w:rPr>
            </w:pPr>
            <w:r w:rsidRPr="00FC7007">
              <w:rPr>
                <w:color w:val="000000"/>
                <w:sz w:val="16"/>
                <w:szCs w:val="16"/>
              </w:rPr>
              <w:t>770,82</w:t>
            </w:r>
          </w:p>
        </w:tc>
      </w:tr>
      <w:tr w:rsidR="00FC7007" w:rsidRPr="00FC7007" w14:paraId="18BB7AE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AD1A8D3" w14:textId="77777777" w:rsidR="00FC7007" w:rsidRPr="00FC7007" w:rsidRDefault="00FC7007" w:rsidP="00FC7007">
            <w:pPr>
              <w:rPr>
                <w:color w:val="000000"/>
                <w:sz w:val="16"/>
                <w:szCs w:val="16"/>
              </w:rPr>
            </w:pPr>
            <w:r w:rsidRPr="00FC7007">
              <w:rPr>
                <w:color w:val="000000"/>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584693E6" w14:textId="77777777" w:rsidR="00FC7007" w:rsidRPr="00FC7007" w:rsidRDefault="00FC7007" w:rsidP="00FC7007">
            <w:pPr>
              <w:jc w:val="center"/>
              <w:rPr>
                <w:color w:val="000000"/>
                <w:sz w:val="16"/>
                <w:szCs w:val="16"/>
              </w:rPr>
            </w:pPr>
            <w:r w:rsidRPr="00FC7007">
              <w:rPr>
                <w:color w:val="000000"/>
                <w:sz w:val="16"/>
                <w:szCs w:val="16"/>
              </w:rPr>
              <w:t>775</w:t>
            </w:r>
          </w:p>
        </w:tc>
        <w:tc>
          <w:tcPr>
            <w:tcW w:w="469" w:type="dxa"/>
            <w:tcBorders>
              <w:top w:val="nil"/>
              <w:left w:val="nil"/>
              <w:bottom w:val="single" w:sz="4" w:space="0" w:color="000000"/>
              <w:right w:val="single" w:sz="4" w:space="0" w:color="000000"/>
            </w:tcBorders>
            <w:shd w:val="clear" w:color="auto" w:fill="auto"/>
            <w:hideMark/>
          </w:tcPr>
          <w:p w14:paraId="26A4B21A"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1751573B"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268C265C" w14:textId="77777777" w:rsidR="00FC7007" w:rsidRPr="00FC7007" w:rsidRDefault="00FC7007" w:rsidP="00FC7007">
            <w:pPr>
              <w:jc w:val="center"/>
              <w:rPr>
                <w:color w:val="000000"/>
                <w:sz w:val="16"/>
                <w:szCs w:val="16"/>
              </w:rPr>
            </w:pPr>
            <w:r w:rsidRPr="00FC7007">
              <w:rPr>
                <w:color w:val="000000"/>
                <w:sz w:val="16"/>
                <w:szCs w:val="16"/>
              </w:rPr>
              <w:t>05 1 00 00000</w:t>
            </w:r>
          </w:p>
        </w:tc>
        <w:tc>
          <w:tcPr>
            <w:tcW w:w="453" w:type="dxa"/>
            <w:tcBorders>
              <w:top w:val="nil"/>
              <w:left w:val="nil"/>
              <w:bottom w:val="single" w:sz="4" w:space="0" w:color="000000"/>
              <w:right w:val="single" w:sz="4" w:space="0" w:color="000000"/>
            </w:tcBorders>
            <w:shd w:val="clear" w:color="auto" w:fill="auto"/>
            <w:hideMark/>
          </w:tcPr>
          <w:p w14:paraId="69A86C8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D58D128" w14:textId="77777777" w:rsidR="00FC7007" w:rsidRPr="00FC7007" w:rsidRDefault="00FC7007" w:rsidP="00FC7007">
            <w:pPr>
              <w:jc w:val="center"/>
              <w:rPr>
                <w:color w:val="000000"/>
                <w:sz w:val="16"/>
                <w:szCs w:val="16"/>
              </w:rPr>
            </w:pPr>
            <w:r w:rsidRPr="00FC7007">
              <w:rPr>
                <w:color w:val="000000"/>
                <w:sz w:val="16"/>
                <w:szCs w:val="16"/>
              </w:rPr>
              <w:t>770,82</w:t>
            </w:r>
          </w:p>
        </w:tc>
        <w:tc>
          <w:tcPr>
            <w:tcW w:w="1212" w:type="dxa"/>
            <w:tcBorders>
              <w:top w:val="nil"/>
              <w:left w:val="nil"/>
              <w:bottom w:val="single" w:sz="4" w:space="0" w:color="000000"/>
              <w:right w:val="single" w:sz="4" w:space="0" w:color="000000"/>
            </w:tcBorders>
            <w:shd w:val="clear" w:color="auto" w:fill="auto"/>
            <w:hideMark/>
          </w:tcPr>
          <w:p w14:paraId="535CE25E" w14:textId="77777777" w:rsidR="00FC7007" w:rsidRPr="00FC7007" w:rsidRDefault="00FC7007" w:rsidP="00FC7007">
            <w:pPr>
              <w:jc w:val="center"/>
              <w:rPr>
                <w:color w:val="000000"/>
                <w:sz w:val="16"/>
                <w:szCs w:val="16"/>
              </w:rPr>
            </w:pPr>
            <w:r w:rsidRPr="00FC7007">
              <w:rPr>
                <w:color w:val="000000"/>
                <w:sz w:val="16"/>
                <w:szCs w:val="16"/>
              </w:rPr>
              <w:t>770,82</w:t>
            </w:r>
          </w:p>
        </w:tc>
        <w:tc>
          <w:tcPr>
            <w:tcW w:w="1212" w:type="dxa"/>
            <w:tcBorders>
              <w:top w:val="nil"/>
              <w:left w:val="nil"/>
              <w:bottom w:val="single" w:sz="4" w:space="0" w:color="000000"/>
              <w:right w:val="single" w:sz="4" w:space="0" w:color="000000"/>
            </w:tcBorders>
            <w:shd w:val="clear" w:color="auto" w:fill="auto"/>
            <w:hideMark/>
          </w:tcPr>
          <w:p w14:paraId="2D650D49" w14:textId="77777777" w:rsidR="00FC7007" w:rsidRPr="00FC7007" w:rsidRDefault="00FC7007" w:rsidP="00FC7007">
            <w:pPr>
              <w:jc w:val="center"/>
              <w:rPr>
                <w:color w:val="000000"/>
                <w:sz w:val="16"/>
                <w:szCs w:val="16"/>
              </w:rPr>
            </w:pPr>
            <w:r w:rsidRPr="00FC7007">
              <w:rPr>
                <w:color w:val="000000"/>
                <w:sz w:val="16"/>
                <w:szCs w:val="16"/>
              </w:rPr>
              <w:t>770,82</w:t>
            </w:r>
          </w:p>
        </w:tc>
      </w:tr>
      <w:tr w:rsidR="00FC7007" w:rsidRPr="00FC7007" w14:paraId="04FEBBB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B6660B5" w14:textId="77777777" w:rsidR="00FC7007" w:rsidRPr="00FC7007" w:rsidRDefault="00FC7007" w:rsidP="00FC7007">
            <w:pPr>
              <w:rPr>
                <w:color w:val="000000"/>
                <w:sz w:val="16"/>
                <w:szCs w:val="16"/>
              </w:rPr>
            </w:pPr>
            <w:r w:rsidRPr="00FC7007">
              <w:rPr>
                <w:color w:val="000000"/>
                <w:sz w:val="16"/>
                <w:szCs w:val="16"/>
              </w:rPr>
              <w:t>Основное мероприятие "Содержание автомобильных дорог общего пользования местного значения и сооружений на них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5198DE76" w14:textId="77777777" w:rsidR="00FC7007" w:rsidRPr="00FC7007" w:rsidRDefault="00FC7007" w:rsidP="00FC7007">
            <w:pPr>
              <w:jc w:val="center"/>
              <w:rPr>
                <w:color w:val="000000"/>
                <w:sz w:val="16"/>
                <w:szCs w:val="16"/>
              </w:rPr>
            </w:pPr>
            <w:r w:rsidRPr="00FC7007">
              <w:rPr>
                <w:color w:val="000000"/>
                <w:sz w:val="16"/>
                <w:szCs w:val="16"/>
              </w:rPr>
              <w:t>775</w:t>
            </w:r>
          </w:p>
        </w:tc>
        <w:tc>
          <w:tcPr>
            <w:tcW w:w="469" w:type="dxa"/>
            <w:tcBorders>
              <w:top w:val="nil"/>
              <w:left w:val="nil"/>
              <w:bottom w:val="single" w:sz="4" w:space="0" w:color="000000"/>
              <w:right w:val="single" w:sz="4" w:space="0" w:color="000000"/>
            </w:tcBorders>
            <w:shd w:val="clear" w:color="auto" w:fill="auto"/>
            <w:hideMark/>
          </w:tcPr>
          <w:p w14:paraId="709B457B"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0FC5801D"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26D098E7" w14:textId="77777777" w:rsidR="00FC7007" w:rsidRPr="00FC7007" w:rsidRDefault="00FC7007" w:rsidP="00FC7007">
            <w:pPr>
              <w:jc w:val="center"/>
              <w:rPr>
                <w:color w:val="000000"/>
                <w:sz w:val="16"/>
                <w:szCs w:val="16"/>
              </w:rPr>
            </w:pPr>
            <w:r w:rsidRPr="00FC7007">
              <w:rPr>
                <w:color w:val="000000"/>
                <w:sz w:val="16"/>
                <w:szCs w:val="16"/>
              </w:rPr>
              <w:t>05 1 01 00000</w:t>
            </w:r>
          </w:p>
        </w:tc>
        <w:tc>
          <w:tcPr>
            <w:tcW w:w="453" w:type="dxa"/>
            <w:tcBorders>
              <w:top w:val="nil"/>
              <w:left w:val="nil"/>
              <w:bottom w:val="single" w:sz="4" w:space="0" w:color="000000"/>
              <w:right w:val="single" w:sz="4" w:space="0" w:color="000000"/>
            </w:tcBorders>
            <w:shd w:val="clear" w:color="auto" w:fill="auto"/>
            <w:hideMark/>
          </w:tcPr>
          <w:p w14:paraId="2B868A8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37CD76C" w14:textId="77777777" w:rsidR="00FC7007" w:rsidRPr="00FC7007" w:rsidRDefault="00FC7007" w:rsidP="00FC7007">
            <w:pPr>
              <w:jc w:val="center"/>
              <w:rPr>
                <w:color w:val="000000"/>
                <w:sz w:val="16"/>
                <w:szCs w:val="16"/>
              </w:rPr>
            </w:pPr>
            <w:r w:rsidRPr="00FC7007">
              <w:rPr>
                <w:color w:val="000000"/>
                <w:sz w:val="16"/>
                <w:szCs w:val="16"/>
              </w:rPr>
              <w:t>770,82</w:t>
            </w:r>
          </w:p>
        </w:tc>
        <w:tc>
          <w:tcPr>
            <w:tcW w:w="1212" w:type="dxa"/>
            <w:tcBorders>
              <w:top w:val="nil"/>
              <w:left w:val="nil"/>
              <w:bottom w:val="single" w:sz="4" w:space="0" w:color="000000"/>
              <w:right w:val="single" w:sz="4" w:space="0" w:color="000000"/>
            </w:tcBorders>
            <w:shd w:val="clear" w:color="auto" w:fill="auto"/>
            <w:hideMark/>
          </w:tcPr>
          <w:p w14:paraId="47613289" w14:textId="77777777" w:rsidR="00FC7007" w:rsidRPr="00FC7007" w:rsidRDefault="00FC7007" w:rsidP="00FC7007">
            <w:pPr>
              <w:jc w:val="center"/>
              <w:rPr>
                <w:color w:val="000000"/>
                <w:sz w:val="16"/>
                <w:szCs w:val="16"/>
              </w:rPr>
            </w:pPr>
            <w:r w:rsidRPr="00FC7007">
              <w:rPr>
                <w:color w:val="000000"/>
                <w:sz w:val="16"/>
                <w:szCs w:val="16"/>
              </w:rPr>
              <w:t>770,82</w:t>
            </w:r>
          </w:p>
        </w:tc>
        <w:tc>
          <w:tcPr>
            <w:tcW w:w="1212" w:type="dxa"/>
            <w:tcBorders>
              <w:top w:val="nil"/>
              <w:left w:val="nil"/>
              <w:bottom w:val="single" w:sz="4" w:space="0" w:color="000000"/>
              <w:right w:val="single" w:sz="4" w:space="0" w:color="000000"/>
            </w:tcBorders>
            <w:shd w:val="clear" w:color="auto" w:fill="auto"/>
            <w:hideMark/>
          </w:tcPr>
          <w:p w14:paraId="76DC859C" w14:textId="77777777" w:rsidR="00FC7007" w:rsidRPr="00FC7007" w:rsidRDefault="00FC7007" w:rsidP="00FC7007">
            <w:pPr>
              <w:jc w:val="center"/>
              <w:rPr>
                <w:color w:val="000000"/>
                <w:sz w:val="16"/>
                <w:szCs w:val="16"/>
              </w:rPr>
            </w:pPr>
            <w:r w:rsidRPr="00FC7007">
              <w:rPr>
                <w:color w:val="000000"/>
                <w:sz w:val="16"/>
                <w:szCs w:val="16"/>
              </w:rPr>
              <w:t>770,82</w:t>
            </w:r>
          </w:p>
        </w:tc>
      </w:tr>
      <w:tr w:rsidR="00FC7007" w:rsidRPr="00FC7007" w14:paraId="3FF0048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B733F41" w14:textId="77777777" w:rsidR="00FC7007" w:rsidRPr="00FC7007" w:rsidRDefault="00FC7007" w:rsidP="00FC7007">
            <w:pPr>
              <w:rPr>
                <w:color w:val="000000"/>
                <w:sz w:val="16"/>
                <w:szCs w:val="16"/>
              </w:rPr>
            </w:pPr>
            <w:r w:rsidRPr="00FC7007">
              <w:rPr>
                <w:color w:val="000000"/>
                <w:sz w:val="16"/>
                <w:szCs w:val="16"/>
              </w:rPr>
              <w:t>Расходы на мероприятия по поддержке дорожного хозяйства</w:t>
            </w:r>
          </w:p>
        </w:tc>
        <w:tc>
          <w:tcPr>
            <w:tcW w:w="458" w:type="dxa"/>
            <w:tcBorders>
              <w:top w:val="nil"/>
              <w:left w:val="nil"/>
              <w:bottom w:val="single" w:sz="4" w:space="0" w:color="000000"/>
              <w:right w:val="single" w:sz="4" w:space="0" w:color="000000"/>
            </w:tcBorders>
            <w:shd w:val="clear" w:color="auto" w:fill="auto"/>
            <w:hideMark/>
          </w:tcPr>
          <w:p w14:paraId="4F4E852B" w14:textId="77777777" w:rsidR="00FC7007" w:rsidRPr="00FC7007" w:rsidRDefault="00FC7007" w:rsidP="00FC7007">
            <w:pPr>
              <w:jc w:val="center"/>
              <w:rPr>
                <w:color w:val="000000"/>
                <w:sz w:val="16"/>
                <w:szCs w:val="16"/>
              </w:rPr>
            </w:pPr>
            <w:r w:rsidRPr="00FC7007">
              <w:rPr>
                <w:color w:val="000000"/>
                <w:sz w:val="16"/>
                <w:szCs w:val="16"/>
              </w:rPr>
              <w:t>775</w:t>
            </w:r>
          </w:p>
        </w:tc>
        <w:tc>
          <w:tcPr>
            <w:tcW w:w="469" w:type="dxa"/>
            <w:tcBorders>
              <w:top w:val="nil"/>
              <w:left w:val="nil"/>
              <w:bottom w:val="single" w:sz="4" w:space="0" w:color="000000"/>
              <w:right w:val="single" w:sz="4" w:space="0" w:color="000000"/>
            </w:tcBorders>
            <w:shd w:val="clear" w:color="auto" w:fill="auto"/>
            <w:hideMark/>
          </w:tcPr>
          <w:p w14:paraId="12579352"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44BB7C51"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679D0CDC" w14:textId="77777777" w:rsidR="00FC7007" w:rsidRPr="00FC7007" w:rsidRDefault="00FC7007" w:rsidP="00FC7007">
            <w:pPr>
              <w:jc w:val="center"/>
              <w:rPr>
                <w:color w:val="000000"/>
                <w:sz w:val="16"/>
                <w:szCs w:val="16"/>
              </w:rPr>
            </w:pPr>
            <w:r w:rsidRPr="00FC7007">
              <w:rPr>
                <w:color w:val="000000"/>
                <w:sz w:val="16"/>
                <w:szCs w:val="16"/>
              </w:rPr>
              <w:t>05 1 01 9Д101</w:t>
            </w:r>
          </w:p>
        </w:tc>
        <w:tc>
          <w:tcPr>
            <w:tcW w:w="453" w:type="dxa"/>
            <w:tcBorders>
              <w:top w:val="nil"/>
              <w:left w:val="nil"/>
              <w:bottom w:val="single" w:sz="4" w:space="0" w:color="000000"/>
              <w:right w:val="single" w:sz="4" w:space="0" w:color="000000"/>
            </w:tcBorders>
            <w:shd w:val="clear" w:color="auto" w:fill="auto"/>
            <w:hideMark/>
          </w:tcPr>
          <w:p w14:paraId="0F03412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AE7E205" w14:textId="77777777" w:rsidR="00FC7007" w:rsidRPr="00FC7007" w:rsidRDefault="00FC7007" w:rsidP="00FC7007">
            <w:pPr>
              <w:jc w:val="center"/>
              <w:rPr>
                <w:color w:val="000000"/>
                <w:sz w:val="16"/>
                <w:szCs w:val="16"/>
              </w:rPr>
            </w:pPr>
            <w:r w:rsidRPr="00FC7007">
              <w:rPr>
                <w:color w:val="000000"/>
                <w:sz w:val="16"/>
                <w:szCs w:val="16"/>
              </w:rPr>
              <w:t>770,82</w:t>
            </w:r>
          </w:p>
        </w:tc>
        <w:tc>
          <w:tcPr>
            <w:tcW w:w="1212" w:type="dxa"/>
            <w:tcBorders>
              <w:top w:val="nil"/>
              <w:left w:val="nil"/>
              <w:bottom w:val="single" w:sz="4" w:space="0" w:color="000000"/>
              <w:right w:val="single" w:sz="4" w:space="0" w:color="000000"/>
            </w:tcBorders>
            <w:shd w:val="clear" w:color="auto" w:fill="auto"/>
            <w:hideMark/>
          </w:tcPr>
          <w:p w14:paraId="7CD693A8" w14:textId="77777777" w:rsidR="00FC7007" w:rsidRPr="00FC7007" w:rsidRDefault="00FC7007" w:rsidP="00FC7007">
            <w:pPr>
              <w:jc w:val="center"/>
              <w:rPr>
                <w:color w:val="000000"/>
                <w:sz w:val="16"/>
                <w:szCs w:val="16"/>
              </w:rPr>
            </w:pPr>
            <w:r w:rsidRPr="00FC7007">
              <w:rPr>
                <w:color w:val="000000"/>
                <w:sz w:val="16"/>
                <w:szCs w:val="16"/>
              </w:rPr>
              <w:t>770,82</w:t>
            </w:r>
          </w:p>
        </w:tc>
        <w:tc>
          <w:tcPr>
            <w:tcW w:w="1212" w:type="dxa"/>
            <w:tcBorders>
              <w:top w:val="nil"/>
              <w:left w:val="nil"/>
              <w:bottom w:val="single" w:sz="4" w:space="0" w:color="000000"/>
              <w:right w:val="single" w:sz="4" w:space="0" w:color="000000"/>
            </w:tcBorders>
            <w:shd w:val="clear" w:color="auto" w:fill="auto"/>
            <w:hideMark/>
          </w:tcPr>
          <w:p w14:paraId="4EEB9CED" w14:textId="77777777" w:rsidR="00FC7007" w:rsidRPr="00FC7007" w:rsidRDefault="00FC7007" w:rsidP="00FC7007">
            <w:pPr>
              <w:jc w:val="center"/>
              <w:rPr>
                <w:color w:val="000000"/>
                <w:sz w:val="16"/>
                <w:szCs w:val="16"/>
              </w:rPr>
            </w:pPr>
            <w:r w:rsidRPr="00FC7007">
              <w:rPr>
                <w:color w:val="000000"/>
                <w:sz w:val="16"/>
                <w:szCs w:val="16"/>
              </w:rPr>
              <w:t>770,82</w:t>
            </w:r>
          </w:p>
        </w:tc>
      </w:tr>
      <w:tr w:rsidR="00FC7007" w:rsidRPr="00FC7007" w14:paraId="2AA4D2C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5EB172B"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56E4C22F" w14:textId="77777777" w:rsidR="00FC7007" w:rsidRPr="00FC7007" w:rsidRDefault="00FC7007" w:rsidP="00FC7007">
            <w:pPr>
              <w:jc w:val="center"/>
              <w:rPr>
                <w:color w:val="000000"/>
                <w:sz w:val="16"/>
                <w:szCs w:val="16"/>
              </w:rPr>
            </w:pPr>
            <w:r w:rsidRPr="00FC7007">
              <w:rPr>
                <w:color w:val="000000"/>
                <w:sz w:val="16"/>
                <w:szCs w:val="16"/>
              </w:rPr>
              <w:t>775</w:t>
            </w:r>
          </w:p>
        </w:tc>
        <w:tc>
          <w:tcPr>
            <w:tcW w:w="469" w:type="dxa"/>
            <w:tcBorders>
              <w:top w:val="nil"/>
              <w:left w:val="nil"/>
              <w:bottom w:val="single" w:sz="4" w:space="0" w:color="000000"/>
              <w:right w:val="single" w:sz="4" w:space="0" w:color="000000"/>
            </w:tcBorders>
            <w:shd w:val="clear" w:color="auto" w:fill="auto"/>
            <w:hideMark/>
          </w:tcPr>
          <w:p w14:paraId="20FA5EC4"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401248F0"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188500D2" w14:textId="77777777" w:rsidR="00FC7007" w:rsidRPr="00FC7007" w:rsidRDefault="00FC7007" w:rsidP="00FC7007">
            <w:pPr>
              <w:jc w:val="center"/>
              <w:rPr>
                <w:color w:val="000000"/>
                <w:sz w:val="16"/>
                <w:szCs w:val="16"/>
              </w:rPr>
            </w:pPr>
            <w:r w:rsidRPr="00FC7007">
              <w:rPr>
                <w:color w:val="000000"/>
                <w:sz w:val="16"/>
                <w:szCs w:val="16"/>
              </w:rPr>
              <w:t>05 1 01 9Д101</w:t>
            </w:r>
          </w:p>
        </w:tc>
        <w:tc>
          <w:tcPr>
            <w:tcW w:w="453" w:type="dxa"/>
            <w:tcBorders>
              <w:top w:val="nil"/>
              <w:left w:val="nil"/>
              <w:bottom w:val="single" w:sz="4" w:space="0" w:color="000000"/>
              <w:right w:val="single" w:sz="4" w:space="0" w:color="000000"/>
            </w:tcBorders>
            <w:shd w:val="clear" w:color="auto" w:fill="auto"/>
            <w:hideMark/>
          </w:tcPr>
          <w:p w14:paraId="417D45C4"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7DEA42FF" w14:textId="77777777" w:rsidR="00FC7007" w:rsidRPr="00FC7007" w:rsidRDefault="00FC7007" w:rsidP="00FC7007">
            <w:pPr>
              <w:jc w:val="center"/>
              <w:rPr>
                <w:color w:val="000000"/>
                <w:sz w:val="16"/>
                <w:szCs w:val="16"/>
              </w:rPr>
            </w:pPr>
            <w:r w:rsidRPr="00FC7007">
              <w:rPr>
                <w:color w:val="000000"/>
                <w:sz w:val="16"/>
                <w:szCs w:val="16"/>
              </w:rPr>
              <w:t>770,82</w:t>
            </w:r>
          </w:p>
        </w:tc>
        <w:tc>
          <w:tcPr>
            <w:tcW w:w="1212" w:type="dxa"/>
            <w:tcBorders>
              <w:top w:val="nil"/>
              <w:left w:val="nil"/>
              <w:bottom w:val="single" w:sz="4" w:space="0" w:color="000000"/>
              <w:right w:val="single" w:sz="4" w:space="0" w:color="000000"/>
            </w:tcBorders>
            <w:shd w:val="clear" w:color="auto" w:fill="auto"/>
            <w:hideMark/>
          </w:tcPr>
          <w:p w14:paraId="1F1925D4" w14:textId="77777777" w:rsidR="00FC7007" w:rsidRPr="00FC7007" w:rsidRDefault="00FC7007" w:rsidP="00FC7007">
            <w:pPr>
              <w:jc w:val="center"/>
              <w:rPr>
                <w:color w:val="000000"/>
                <w:sz w:val="16"/>
                <w:szCs w:val="16"/>
              </w:rPr>
            </w:pPr>
            <w:r w:rsidRPr="00FC7007">
              <w:rPr>
                <w:color w:val="000000"/>
                <w:sz w:val="16"/>
                <w:szCs w:val="16"/>
              </w:rPr>
              <w:t>770,82</w:t>
            </w:r>
          </w:p>
        </w:tc>
        <w:tc>
          <w:tcPr>
            <w:tcW w:w="1212" w:type="dxa"/>
            <w:tcBorders>
              <w:top w:val="nil"/>
              <w:left w:val="nil"/>
              <w:bottom w:val="single" w:sz="4" w:space="0" w:color="000000"/>
              <w:right w:val="single" w:sz="4" w:space="0" w:color="000000"/>
            </w:tcBorders>
            <w:shd w:val="clear" w:color="auto" w:fill="auto"/>
            <w:hideMark/>
          </w:tcPr>
          <w:p w14:paraId="22CCECCA" w14:textId="77777777" w:rsidR="00FC7007" w:rsidRPr="00FC7007" w:rsidRDefault="00FC7007" w:rsidP="00FC7007">
            <w:pPr>
              <w:jc w:val="center"/>
              <w:rPr>
                <w:color w:val="000000"/>
                <w:sz w:val="16"/>
                <w:szCs w:val="16"/>
              </w:rPr>
            </w:pPr>
            <w:r w:rsidRPr="00FC7007">
              <w:rPr>
                <w:color w:val="000000"/>
                <w:sz w:val="16"/>
                <w:szCs w:val="16"/>
              </w:rPr>
              <w:t>770,82</w:t>
            </w:r>
          </w:p>
        </w:tc>
      </w:tr>
      <w:tr w:rsidR="00FC7007" w:rsidRPr="00FC7007" w14:paraId="7186068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03619FF" w14:textId="77777777" w:rsidR="00FC7007" w:rsidRPr="00FC7007" w:rsidRDefault="00FC7007" w:rsidP="00FC7007">
            <w:pPr>
              <w:rPr>
                <w:color w:val="000000"/>
                <w:sz w:val="16"/>
                <w:szCs w:val="16"/>
              </w:rPr>
            </w:pPr>
            <w:r w:rsidRPr="00FC7007">
              <w:rPr>
                <w:color w:val="000000"/>
                <w:sz w:val="16"/>
                <w:szCs w:val="16"/>
              </w:rPr>
              <w:t>ЖИЛИЩНО-КОММУНАЛЬНОЕ ХОЗЯЙСТВО</w:t>
            </w:r>
          </w:p>
        </w:tc>
        <w:tc>
          <w:tcPr>
            <w:tcW w:w="458" w:type="dxa"/>
            <w:tcBorders>
              <w:top w:val="nil"/>
              <w:left w:val="nil"/>
              <w:bottom w:val="single" w:sz="4" w:space="0" w:color="000000"/>
              <w:right w:val="single" w:sz="4" w:space="0" w:color="000000"/>
            </w:tcBorders>
            <w:shd w:val="clear" w:color="auto" w:fill="auto"/>
            <w:hideMark/>
          </w:tcPr>
          <w:p w14:paraId="069003FD" w14:textId="77777777" w:rsidR="00FC7007" w:rsidRPr="00FC7007" w:rsidRDefault="00FC7007" w:rsidP="00FC7007">
            <w:pPr>
              <w:jc w:val="center"/>
              <w:rPr>
                <w:color w:val="000000"/>
                <w:sz w:val="16"/>
                <w:szCs w:val="16"/>
              </w:rPr>
            </w:pPr>
            <w:r w:rsidRPr="00FC7007">
              <w:rPr>
                <w:color w:val="000000"/>
                <w:sz w:val="16"/>
                <w:szCs w:val="16"/>
              </w:rPr>
              <w:t>775</w:t>
            </w:r>
          </w:p>
        </w:tc>
        <w:tc>
          <w:tcPr>
            <w:tcW w:w="469" w:type="dxa"/>
            <w:tcBorders>
              <w:top w:val="nil"/>
              <w:left w:val="nil"/>
              <w:bottom w:val="single" w:sz="4" w:space="0" w:color="000000"/>
              <w:right w:val="single" w:sz="4" w:space="0" w:color="000000"/>
            </w:tcBorders>
            <w:shd w:val="clear" w:color="auto" w:fill="auto"/>
            <w:hideMark/>
          </w:tcPr>
          <w:p w14:paraId="5DF5A4CD"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33C0268A"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6D933C58"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447EEF5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4B16BC5" w14:textId="77777777" w:rsidR="00FC7007" w:rsidRPr="00FC7007" w:rsidRDefault="00FC7007" w:rsidP="00FC7007">
            <w:pPr>
              <w:jc w:val="center"/>
              <w:rPr>
                <w:color w:val="000000"/>
                <w:sz w:val="16"/>
                <w:szCs w:val="16"/>
              </w:rPr>
            </w:pPr>
            <w:r w:rsidRPr="00FC7007">
              <w:rPr>
                <w:color w:val="000000"/>
                <w:sz w:val="16"/>
                <w:szCs w:val="16"/>
              </w:rPr>
              <w:t>779,20</w:t>
            </w:r>
          </w:p>
        </w:tc>
        <w:tc>
          <w:tcPr>
            <w:tcW w:w="1212" w:type="dxa"/>
            <w:tcBorders>
              <w:top w:val="nil"/>
              <w:left w:val="nil"/>
              <w:bottom w:val="single" w:sz="4" w:space="0" w:color="000000"/>
              <w:right w:val="single" w:sz="4" w:space="0" w:color="000000"/>
            </w:tcBorders>
            <w:shd w:val="clear" w:color="auto" w:fill="auto"/>
            <w:hideMark/>
          </w:tcPr>
          <w:p w14:paraId="35804C1E" w14:textId="77777777" w:rsidR="00FC7007" w:rsidRPr="00FC7007" w:rsidRDefault="00FC7007" w:rsidP="00FC7007">
            <w:pPr>
              <w:jc w:val="center"/>
              <w:rPr>
                <w:color w:val="000000"/>
                <w:sz w:val="16"/>
                <w:szCs w:val="16"/>
              </w:rPr>
            </w:pPr>
            <w:r w:rsidRPr="00FC7007">
              <w:rPr>
                <w:color w:val="000000"/>
                <w:sz w:val="16"/>
                <w:szCs w:val="16"/>
              </w:rPr>
              <w:t>759,20</w:t>
            </w:r>
          </w:p>
        </w:tc>
        <w:tc>
          <w:tcPr>
            <w:tcW w:w="1212" w:type="dxa"/>
            <w:tcBorders>
              <w:top w:val="nil"/>
              <w:left w:val="nil"/>
              <w:bottom w:val="single" w:sz="4" w:space="0" w:color="000000"/>
              <w:right w:val="single" w:sz="4" w:space="0" w:color="000000"/>
            </w:tcBorders>
            <w:shd w:val="clear" w:color="auto" w:fill="auto"/>
            <w:hideMark/>
          </w:tcPr>
          <w:p w14:paraId="15F4F5CA" w14:textId="77777777" w:rsidR="00FC7007" w:rsidRPr="00FC7007" w:rsidRDefault="00FC7007" w:rsidP="00FC7007">
            <w:pPr>
              <w:jc w:val="center"/>
              <w:rPr>
                <w:color w:val="000000"/>
                <w:sz w:val="16"/>
                <w:szCs w:val="16"/>
              </w:rPr>
            </w:pPr>
            <w:r w:rsidRPr="00FC7007">
              <w:rPr>
                <w:color w:val="000000"/>
                <w:sz w:val="16"/>
                <w:szCs w:val="16"/>
              </w:rPr>
              <w:t>759,20</w:t>
            </w:r>
          </w:p>
        </w:tc>
      </w:tr>
      <w:tr w:rsidR="00FC7007" w:rsidRPr="00FC7007" w14:paraId="30A558F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DB508BD" w14:textId="77777777" w:rsidR="00FC7007" w:rsidRPr="00FC7007" w:rsidRDefault="00FC7007" w:rsidP="00FC7007">
            <w:pPr>
              <w:rPr>
                <w:color w:val="000000"/>
                <w:sz w:val="16"/>
                <w:szCs w:val="16"/>
              </w:rPr>
            </w:pPr>
            <w:r w:rsidRPr="00FC7007">
              <w:rPr>
                <w:color w:val="000000"/>
                <w:sz w:val="16"/>
                <w:szCs w:val="16"/>
              </w:rPr>
              <w:t>Благоустройство</w:t>
            </w:r>
          </w:p>
        </w:tc>
        <w:tc>
          <w:tcPr>
            <w:tcW w:w="458" w:type="dxa"/>
            <w:tcBorders>
              <w:top w:val="nil"/>
              <w:left w:val="nil"/>
              <w:bottom w:val="single" w:sz="4" w:space="0" w:color="000000"/>
              <w:right w:val="single" w:sz="4" w:space="0" w:color="000000"/>
            </w:tcBorders>
            <w:shd w:val="clear" w:color="auto" w:fill="auto"/>
            <w:hideMark/>
          </w:tcPr>
          <w:p w14:paraId="651D0E34" w14:textId="77777777" w:rsidR="00FC7007" w:rsidRPr="00FC7007" w:rsidRDefault="00FC7007" w:rsidP="00FC7007">
            <w:pPr>
              <w:jc w:val="center"/>
              <w:rPr>
                <w:color w:val="000000"/>
                <w:sz w:val="16"/>
                <w:szCs w:val="16"/>
              </w:rPr>
            </w:pPr>
            <w:r w:rsidRPr="00FC7007">
              <w:rPr>
                <w:color w:val="000000"/>
                <w:sz w:val="16"/>
                <w:szCs w:val="16"/>
              </w:rPr>
              <w:t>775</w:t>
            </w:r>
          </w:p>
        </w:tc>
        <w:tc>
          <w:tcPr>
            <w:tcW w:w="469" w:type="dxa"/>
            <w:tcBorders>
              <w:top w:val="nil"/>
              <w:left w:val="nil"/>
              <w:bottom w:val="single" w:sz="4" w:space="0" w:color="000000"/>
              <w:right w:val="single" w:sz="4" w:space="0" w:color="000000"/>
            </w:tcBorders>
            <w:shd w:val="clear" w:color="auto" w:fill="auto"/>
            <w:hideMark/>
          </w:tcPr>
          <w:p w14:paraId="26B6CF09"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4E31668F"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8385111"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038AE03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1C7FB5E" w14:textId="77777777" w:rsidR="00FC7007" w:rsidRPr="00FC7007" w:rsidRDefault="00FC7007" w:rsidP="00FC7007">
            <w:pPr>
              <w:jc w:val="center"/>
              <w:rPr>
                <w:color w:val="000000"/>
                <w:sz w:val="16"/>
                <w:szCs w:val="16"/>
              </w:rPr>
            </w:pPr>
            <w:r w:rsidRPr="00FC7007">
              <w:rPr>
                <w:color w:val="000000"/>
                <w:sz w:val="16"/>
                <w:szCs w:val="16"/>
              </w:rPr>
              <w:t>779,20</w:t>
            </w:r>
          </w:p>
        </w:tc>
        <w:tc>
          <w:tcPr>
            <w:tcW w:w="1212" w:type="dxa"/>
            <w:tcBorders>
              <w:top w:val="nil"/>
              <w:left w:val="nil"/>
              <w:bottom w:val="single" w:sz="4" w:space="0" w:color="000000"/>
              <w:right w:val="single" w:sz="4" w:space="0" w:color="000000"/>
            </w:tcBorders>
            <w:shd w:val="clear" w:color="auto" w:fill="auto"/>
            <w:hideMark/>
          </w:tcPr>
          <w:p w14:paraId="7002FBC5" w14:textId="77777777" w:rsidR="00FC7007" w:rsidRPr="00FC7007" w:rsidRDefault="00FC7007" w:rsidP="00FC7007">
            <w:pPr>
              <w:jc w:val="center"/>
              <w:rPr>
                <w:color w:val="000000"/>
                <w:sz w:val="16"/>
                <w:szCs w:val="16"/>
              </w:rPr>
            </w:pPr>
            <w:r w:rsidRPr="00FC7007">
              <w:rPr>
                <w:color w:val="000000"/>
                <w:sz w:val="16"/>
                <w:szCs w:val="16"/>
              </w:rPr>
              <w:t>759,20</w:t>
            </w:r>
          </w:p>
        </w:tc>
        <w:tc>
          <w:tcPr>
            <w:tcW w:w="1212" w:type="dxa"/>
            <w:tcBorders>
              <w:top w:val="nil"/>
              <w:left w:val="nil"/>
              <w:bottom w:val="single" w:sz="4" w:space="0" w:color="000000"/>
              <w:right w:val="single" w:sz="4" w:space="0" w:color="000000"/>
            </w:tcBorders>
            <w:shd w:val="clear" w:color="auto" w:fill="auto"/>
            <w:hideMark/>
          </w:tcPr>
          <w:p w14:paraId="3D819E5E" w14:textId="77777777" w:rsidR="00FC7007" w:rsidRPr="00FC7007" w:rsidRDefault="00FC7007" w:rsidP="00FC7007">
            <w:pPr>
              <w:jc w:val="center"/>
              <w:rPr>
                <w:color w:val="000000"/>
                <w:sz w:val="16"/>
                <w:szCs w:val="16"/>
              </w:rPr>
            </w:pPr>
            <w:r w:rsidRPr="00FC7007">
              <w:rPr>
                <w:color w:val="000000"/>
                <w:sz w:val="16"/>
                <w:szCs w:val="16"/>
              </w:rPr>
              <w:t>759,20</w:t>
            </w:r>
          </w:p>
        </w:tc>
      </w:tr>
      <w:tr w:rsidR="00FC7007" w:rsidRPr="00FC7007" w14:paraId="4A509ED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2539768" w14:textId="77777777" w:rsidR="00FC7007" w:rsidRPr="00FC7007" w:rsidRDefault="00FC7007" w:rsidP="00FC7007">
            <w:pPr>
              <w:rPr>
                <w:color w:val="000000"/>
                <w:sz w:val="16"/>
                <w:szCs w:val="16"/>
              </w:rPr>
            </w:pPr>
            <w:r w:rsidRPr="00FC7007">
              <w:rPr>
                <w:color w:val="000000"/>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6BE46524" w14:textId="77777777" w:rsidR="00FC7007" w:rsidRPr="00FC7007" w:rsidRDefault="00FC7007" w:rsidP="00FC7007">
            <w:pPr>
              <w:jc w:val="center"/>
              <w:rPr>
                <w:color w:val="000000"/>
                <w:sz w:val="16"/>
                <w:szCs w:val="16"/>
              </w:rPr>
            </w:pPr>
            <w:r w:rsidRPr="00FC7007">
              <w:rPr>
                <w:color w:val="000000"/>
                <w:sz w:val="16"/>
                <w:szCs w:val="16"/>
              </w:rPr>
              <w:t>775</w:t>
            </w:r>
          </w:p>
        </w:tc>
        <w:tc>
          <w:tcPr>
            <w:tcW w:w="469" w:type="dxa"/>
            <w:tcBorders>
              <w:top w:val="nil"/>
              <w:left w:val="nil"/>
              <w:bottom w:val="single" w:sz="4" w:space="0" w:color="000000"/>
              <w:right w:val="single" w:sz="4" w:space="0" w:color="000000"/>
            </w:tcBorders>
            <w:shd w:val="clear" w:color="auto" w:fill="auto"/>
            <w:hideMark/>
          </w:tcPr>
          <w:p w14:paraId="340919A7"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5C29F402"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082D07C" w14:textId="77777777" w:rsidR="00FC7007" w:rsidRPr="00FC7007" w:rsidRDefault="00FC7007" w:rsidP="00FC7007">
            <w:pPr>
              <w:jc w:val="center"/>
              <w:rPr>
                <w:color w:val="000000"/>
                <w:sz w:val="16"/>
                <w:szCs w:val="16"/>
              </w:rPr>
            </w:pPr>
            <w:r w:rsidRPr="00FC7007">
              <w:rPr>
                <w:color w:val="000000"/>
                <w:sz w:val="16"/>
                <w:szCs w:val="16"/>
              </w:rPr>
              <w:t>14 0 00 00000</w:t>
            </w:r>
          </w:p>
        </w:tc>
        <w:tc>
          <w:tcPr>
            <w:tcW w:w="453" w:type="dxa"/>
            <w:tcBorders>
              <w:top w:val="nil"/>
              <w:left w:val="nil"/>
              <w:bottom w:val="single" w:sz="4" w:space="0" w:color="000000"/>
              <w:right w:val="single" w:sz="4" w:space="0" w:color="000000"/>
            </w:tcBorders>
            <w:shd w:val="clear" w:color="auto" w:fill="auto"/>
            <w:hideMark/>
          </w:tcPr>
          <w:p w14:paraId="4585042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AFC5316" w14:textId="77777777" w:rsidR="00FC7007" w:rsidRPr="00FC7007" w:rsidRDefault="00FC7007" w:rsidP="00FC7007">
            <w:pPr>
              <w:jc w:val="center"/>
              <w:rPr>
                <w:color w:val="000000"/>
                <w:sz w:val="16"/>
                <w:szCs w:val="16"/>
              </w:rPr>
            </w:pPr>
            <w:r w:rsidRPr="00FC7007">
              <w:rPr>
                <w:color w:val="000000"/>
                <w:sz w:val="16"/>
                <w:szCs w:val="16"/>
              </w:rPr>
              <w:t>779,20</w:t>
            </w:r>
          </w:p>
        </w:tc>
        <w:tc>
          <w:tcPr>
            <w:tcW w:w="1212" w:type="dxa"/>
            <w:tcBorders>
              <w:top w:val="nil"/>
              <w:left w:val="nil"/>
              <w:bottom w:val="single" w:sz="4" w:space="0" w:color="000000"/>
              <w:right w:val="single" w:sz="4" w:space="0" w:color="000000"/>
            </w:tcBorders>
            <w:shd w:val="clear" w:color="auto" w:fill="auto"/>
            <w:hideMark/>
          </w:tcPr>
          <w:p w14:paraId="5D0C3873" w14:textId="77777777" w:rsidR="00FC7007" w:rsidRPr="00FC7007" w:rsidRDefault="00FC7007" w:rsidP="00FC7007">
            <w:pPr>
              <w:jc w:val="center"/>
              <w:rPr>
                <w:color w:val="000000"/>
                <w:sz w:val="16"/>
                <w:szCs w:val="16"/>
              </w:rPr>
            </w:pPr>
            <w:r w:rsidRPr="00FC7007">
              <w:rPr>
                <w:color w:val="000000"/>
                <w:sz w:val="16"/>
                <w:szCs w:val="16"/>
              </w:rPr>
              <w:t>759,20</w:t>
            </w:r>
          </w:p>
        </w:tc>
        <w:tc>
          <w:tcPr>
            <w:tcW w:w="1212" w:type="dxa"/>
            <w:tcBorders>
              <w:top w:val="nil"/>
              <w:left w:val="nil"/>
              <w:bottom w:val="single" w:sz="4" w:space="0" w:color="000000"/>
              <w:right w:val="single" w:sz="4" w:space="0" w:color="000000"/>
            </w:tcBorders>
            <w:shd w:val="clear" w:color="auto" w:fill="auto"/>
            <w:hideMark/>
          </w:tcPr>
          <w:p w14:paraId="38DE7C3A" w14:textId="77777777" w:rsidR="00FC7007" w:rsidRPr="00FC7007" w:rsidRDefault="00FC7007" w:rsidP="00FC7007">
            <w:pPr>
              <w:jc w:val="center"/>
              <w:rPr>
                <w:color w:val="000000"/>
                <w:sz w:val="16"/>
                <w:szCs w:val="16"/>
              </w:rPr>
            </w:pPr>
            <w:r w:rsidRPr="00FC7007">
              <w:rPr>
                <w:color w:val="000000"/>
                <w:sz w:val="16"/>
                <w:szCs w:val="16"/>
              </w:rPr>
              <w:t>759,20</w:t>
            </w:r>
          </w:p>
        </w:tc>
      </w:tr>
      <w:tr w:rsidR="00FC7007" w:rsidRPr="00FC7007" w14:paraId="7A1AF95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1EAEC9C" w14:textId="77777777" w:rsidR="00FC7007" w:rsidRPr="00FC7007" w:rsidRDefault="00FC7007" w:rsidP="00FC7007">
            <w:pPr>
              <w:rPr>
                <w:color w:val="000000"/>
                <w:sz w:val="16"/>
                <w:szCs w:val="16"/>
              </w:rPr>
            </w:pPr>
            <w:r w:rsidRPr="00FC7007">
              <w:rPr>
                <w:color w:val="000000"/>
                <w:sz w:val="16"/>
                <w:szCs w:val="16"/>
              </w:rPr>
              <w:t>Подпрограмма "Развитие благоустройства территорий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7C83E739" w14:textId="77777777" w:rsidR="00FC7007" w:rsidRPr="00FC7007" w:rsidRDefault="00FC7007" w:rsidP="00FC7007">
            <w:pPr>
              <w:jc w:val="center"/>
              <w:rPr>
                <w:color w:val="000000"/>
                <w:sz w:val="16"/>
                <w:szCs w:val="16"/>
              </w:rPr>
            </w:pPr>
            <w:r w:rsidRPr="00FC7007">
              <w:rPr>
                <w:color w:val="000000"/>
                <w:sz w:val="16"/>
                <w:szCs w:val="16"/>
              </w:rPr>
              <w:t>775</w:t>
            </w:r>
          </w:p>
        </w:tc>
        <w:tc>
          <w:tcPr>
            <w:tcW w:w="469" w:type="dxa"/>
            <w:tcBorders>
              <w:top w:val="nil"/>
              <w:left w:val="nil"/>
              <w:bottom w:val="single" w:sz="4" w:space="0" w:color="000000"/>
              <w:right w:val="single" w:sz="4" w:space="0" w:color="000000"/>
            </w:tcBorders>
            <w:shd w:val="clear" w:color="auto" w:fill="auto"/>
            <w:hideMark/>
          </w:tcPr>
          <w:p w14:paraId="6B4A6BA4"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21106F30"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E863A9D" w14:textId="77777777" w:rsidR="00FC7007" w:rsidRPr="00FC7007" w:rsidRDefault="00FC7007" w:rsidP="00FC7007">
            <w:pPr>
              <w:jc w:val="center"/>
              <w:rPr>
                <w:color w:val="000000"/>
                <w:sz w:val="16"/>
                <w:szCs w:val="16"/>
              </w:rPr>
            </w:pPr>
            <w:r w:rsidRPr="00FC7007">
              <w:rPr>
                <w:color w:val="000000"/>
                <w:sz w:val="16"/>
                <w:szCs w:val="16"/>
              </w:rPr>
              <w:t>14 1 00 00000</w:t>
            </w:r>
          </w:p>
        </w:tc>
        <w:tc>
          <w:tcPr>
            <w:tcW w:w="453" w:type="dxa"/>
            <w:tcBorders>
              <w:top w:val="nil"/>
              <w:left w:val="nil"/>
              <w:bottom w:val="single" w:sz="4" w:space="0" w:color="000000"/>
              <w:right w:val="single" w:sz="4" w:space="0" w:color="000000"/>
            </w:tcBorders>
            <w:shd w:val="clear" w:color="auto" w:fill="auto"/>
            <w:hideMark/>
          </w:tcPr>
          <w:p w14:paraId="4E83590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FFB19AB" w14:textId="77777777" w:rsidR="00FC7007" w:rsidRPr="00FC7007" w:rsidRDefault="00FC7007" w:rsidP="00FC7007">
            <w:pPr>
              <w:jc w:val="center"/>
              <w:rPr>
                <w:color w:val="000000"/>
                <w:sz w:val="16"/>
                <w:szCs w:val="16"/>
              </w:rPr>
            </w:pPr>
            <w:r w:rsidRPr="00FC7007">
              <w:rPr>
                <w:color w:val="000000"/>
                <w:sz w:val="16"/>
                <w:szCs w:val="16"/>
              </w:rPr>
              <w:t>779,20</w:t>
            </w:r>
          </w:p>
        </w:tc>
        <w:tc>
          <w:tcPr>
            <w:tcW w:w="1212" w:type="dxa"/>
            <w:tcBorders>
              <w:top w:val="nil"/>
              <w:left w:val="nil"/>
              <w:bottom w:val="single" w:sz="4" w:space="0" w:color="000000"/>
              <w:right w:val="single" w:sz="4" w:space="0" w:color="000000"/>
            </w:tcBorders>
            <w:shd w:val="clear" w:color="auto" w:fill="auto"/>
            <w:hideMark/>
          </w:tcPr>
          <w:p w14:paraId="7F146A77" w14:textId="77777777" w:rsidR="00FC7007" w:rsidRPr="00FC7007" w:rsidRDefault="00FC7007" w:rsidP="00FC7007">
            <w:pPr>
              <w:jc w:val="center"/>
              <w:rPr>
                <w:color w:val="000000"/>
                <w:sz w:val="16"/>
                <w:szCs w:val="16"/>
              </w:rPr>
            </w:pPr>
            <w:r w:rsidRPr="00FC7007">
              <w:rPr>
                <w:color w:val="000000"/>
                <w:sz w:val="16"/>
                <w:szCs w:val="16"/>
              </w:rPr>
              <w:t>759,20</w:t>
            </w:r>
          </w:p>
        </w:tc>
        <w:tc>
          <w:tcPr>
            <w:tcW w:w="1212" w:type="dxa"/>
            <w:tcBorders>
              <w:top w:val="nil"/>
              <w:left w:val="nil"/>
              <w:bottom w:val="single" w:sz="4" w:space="0" w:color="000000"/>
              <w:right w:val="single" w:sz="4" w:space="0" w:color="000000"/>
            </w:tcBorders>
            <w:shd w:val="clear" w:color="auto" w:fill="auto"/>
            <w:hideMark/>
          </w:tcPr>
          <w:p w14:paraId="4D456405" w14:textId="77777777" w:rsidR="00FC7007" w:rsidRPr="00FC7007" w:rsidRDefault="00FC7007" w:rsidP="00FC7007">
            <w:pPr>
              <w:jc w:val="center"/>
              <w:rPr>
                <w:color w:val="000000"/>
                <w:sz w:val="16"/>
                <w:szCs w:val="16"/>
              </w:rPr>
            </w:pPr>
            <w:r w:rsidRPr="00FC7007">
              <w:rPr>
                <w:color w:val="000000"/>
                <w:sz w:val="16"/>
                <w:szCs w:val="16"/>
              </w:rPr>
              <w:t>759,20</w:t>
            </w:r>
          </w:p>
        </w:tc>
      </w:tr>
      <w:tr w:rsidR="00FC7007" w:rsidRPr="00FC7007" w14:paraId="1418F23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7DC8386" w14:textId="77777777" w:rsidR="00FC7007" w:rsidRPr="00FC7007" w:rsidRDefault="00FC7007" w:rsidP="00FC7007">
            <w:pPr>
              <w:rPr>
                <w:color w:val="000000"/>
                <w:sz w:val="16"/>
                <w:szCs w:val="16"/>
              </w:rPr>
            </w:pPr>
            <w:r w:rsidRPr="00FC7007">
              <w:rPr>
                <w:color w:val="000000"/>
                <w:sz w:val="16"/>
                <w:szCs w:val="16"/>
              </w:rPr>
              <w:t>Основное мероприятие "Благоустройство населенных пунктов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61AEB4DF" w14:textId="77777777" w:rsidR="00FC7007" w:rsidRPr="00FC7007" w:rsidRDefault="00FC7007" w:rsidP="00FC7007">
            <w:pPr>
              <w:jc w:val="center"/>
              <w:rPr>
                <w:color w:val="000000"/>
                <w:sz w:val="16"/>
                <w:szCs w:val="16"/>
              </w:rPr>
            </w:pPr>
            <w:r w:rsidRPr="00FC7007">
              <w:rPr>
                <w:color w:val="000000"/>
                <w:sz w:val="16"/>
                <w:szCs w:val="16"/>
              </w:rPr>
              <w:t>775</w:t>
            </w:r>
          </w:p>
        </w:tc>
        <w:tc>
          <w:tcPr>
            <w:tcW w:w="469" w:type="dxa"/>
            <w:tcBorders>
              <w:top w:val="nil"/>
              <w:left w:val="nil"/>
              <w:bottom w:val="single" w:sz="4" w:space="0" w:color="000000"/>
              <w:right w:val="single" w:sz="4" w:space="0" w:color="000000"/>
            </w:tcBorders>
            <w:shd w:val="clear" w:color="auto" w:fill="auto"/>
            <w:hideMark/>
          </w:tcPr>
          <w:p w14:paraId="065DBF55"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5581DE12"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231293C" w14:textId="77777777" w:rsidR="00FC7007" w:rsidRPr="00FC7007" w:rsidRDefault="00FC7007" w:rsidP="00FC7007">
            <w:pPr>
              <w:jc w:val="center"/>
              <w:rPr>
                <w:color w:val="000000"/>
                <w:sz w:val="16"/>
                <w:szCs w:val="16"/>
              </w:rPr>
            </w:pPr>
            <w:r w:rsidRPr="00FC7007">
              <w:rPr>
                <w:color w:val="000000"/>
                <w:sz w:val="16"/>
                <w:szCs w:val="16"/>
              </w:rPr>
              <w:t>14 1 01 00000</w:t>
            </w:r>
          </w:p>
        </w:tc>
        <w:tc>
          <w:tcPr>
            <w:tcW w:w="453" w:type="dxa"/>
            <w:tcBorders>
              <w:top w:val="nil"/>
              <w:left w:val="nil"/>
              <w:bottom w:val="single" w:sz="4" w:space="0" w:color="000000"/>
              <w:right w:val="single" w:sz="4" w:space="0" w:color="000000"/>
            </w:tcBorders>
            <w:shd w:val="clear" w:color="auto" w:fill="auto"/>
            <w:hideMark/>
          </w:tcPr>
          <w:p w14:paraId="6307D4B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E774160" w14:textId="77777777" w:rsidR="00FC7007" w:rsidRPr="00FC7007" w:rsidRDefault="00FC7007" w:rsidP="00FC7007">
            <w:pPr>
              <w:jc w:val="center"/>
              <w:rPr>
                <w:color w:val="000000"/>
                <w:sz w:val="16"/>
                <w:szCs w:val="16"/>
              </w:rPr>
            </w:pPr>
            <w:r w:rsidRPr="00FC7007">
              <w:rPr>
                <w:color w:val="000000"/>
                <w:sz w:val="16"/>
                <w:szCs w:val="16"/>
              </w:rPr>
              <w:t>733,20</w:t>
            </w:r>
          </w:p>
        </w:tc>
        <w:tc>
          <w:tcPr>
            <w:tcW w:w="1212" w:type="dxa"/>
            <w:tcBorders>
              <w:top w:val="nil"/>
              <w:left w:val="nil"/>
              <w:bottom w:val="single" w:sz="4" w:space="0" w:color="000000"/>
              <w:right w:val="single" w:sz="4" w:space="0" w:color="000000"/>
            </w:tcBorders>
            <w:shd w:val="clear" w:color="auto" w:fill="auto"/>
            <w:hideMark/>
          </w:tcPr>
          <w:p w14:paraId="0013C6C3" w14:textId="77777777" w:rsidR="00FC7007" w:rsidRPr="00FC7007" w:rsidRDefault="00FC7007" w:rsidP="00FC7007">
            <w:pPr>
              <w:jc w:val="center"/>
              <w:rPr>
                <w:color w:val="000000"/>
                <w:sz w:val="16"/>
                <w:szCs w:val="16"/>
              </w:rPr>
            </w:pPr>
            <w:r w:rsidRPr="00FC7007">
              <w:rPr>
                <w:color w:val="000000"/>
                <w:sz w:val="16"/>
                <w:szCs w:val="16"/>
              </w:rPr>
              <w:t>733,20</w:t>
            </w:r>
          </w:p>
        </w:tc>
        <w:tc>
          <w:tcPr>
            <w:tcW w:w="1212" w:type="dxa"/>
            <w:tcBorders>
              <w:top w:val="nil"/>
              <w:left w:val="nil"/>
              <w:bottom w:val="single" w:sz="4" w:space="0" w:color="000000"/>
              <w:right w:val="single" w:sz="4" w:space="0" w:color="000000"/>
            </w:tcBorders>
            <w:shd w:val="clear" w:color="auto" w:fill="auto"/>
            <w:hideMark/>
          </w:tcPr>
          <w:p w14:paraId="11BCD3E0" w14:textId="77777777" w:rsidR="00FC7007" w:rsidRPr="00FC7007" w:rsidRDefault="00FC7007" w:rsidP="00FC7007">
            <w:pPr>
              <w:jc w:val="center"/>
              <w:rPr>
                <w:color w:val="000000"/>
                <w:sz w:val="16"/>
                <w:szCs w:val="16"/>
              </w:rPr>
            </w:pPr>
            <w:r w:rsidRPr="00FC7007">
              <w:rPr>
                <w:color w:val="000000"/>
                <w:sz w:val="16"/>
                <w:szCs w:val="16"/>
              </w:rPr>
              <w:t>733,20</w:t>
            </w:r>
          </w:p>
        </w:tc>
      </w:tr>
      <w:tr w:rsidR="00FC7007" w:rsidRPr="00FC7007" w14:paraId="1AAEE93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C113E88" w14:textId="77777777" w:rsidR="00FC7007" w:rsidRPr="00FC7007" w:rsidRDefault="00FC7007" w:rsidP="00FC7007">
            <w:pPr>
              <w:rPr>
                <w:color w:val="000000"/>
                <w:sz w:val="16"/>
                <w:szCs w:val="16"/>
              </w:rPr>
            </w:pPr>
            <w:r w:rsidRPr="00FC7007">
              <w:rPr>
                <w:color w:val="000000"/>
                <w:sz w:val="16"/>
                <w:szCs w:val="16"/>
              </w:rPr>
              <w:t>Расходы по озеленению</w:t>
            </w:r>
          </w:p>
        </w:tc>
        <w:tc>
          <w:tcPr>
            <w:tcW w:w="458" w:type="dxa"/>
            <w:tcBorders>
              <w:top w:val="nil"/>
              <w:left w:val="nil"/>
              <w:bottom w:val="single" w:sz="4" w:space="0" w:color="000000"/>
              <w:right w:val="single" w:sz="4" w:space="0" w:color="000000"/>
            </w:tcBorders>
            <w:shd w:val="clear" w:color="auto" w:fill="auto"/>
            <w:hideMark/>
          </w:tcPr>
          <w:p w14:paraId="5C98B62C" w14:textId="77777777" w:rsidR="00FC7007" w:rsidRPr="00FC7007" w:rsidRDefault="00FC7007" w:rsidP="00FC7007">
            <w:pPr>
              <w:jc w:val="center"/>
              <w:rPr>
                <w:color w:val="000000"/>
                <w:sz w:val="16"/>
                <w:szCs w:val="16"/>
              </w:rPr>
            </w:pPr>
            <w:r w:rsidRPr="00FC7007">
              <w:rPr>
                <w:color w:val="000000"/>
                <w:sz w:val="16"/>
                <w:szCs w:val="16"/>
              </w:rPr>
              <w:t>775</w:t>
            </w:r>
          </w:p>
        </w:tc>
        <w:tc>
          <w:tcPr>
            <w:tcW w:w="469" w:type="dxa"/>
            <w:tcBorders>
              <w:top w:val="nil"/>
              <w:left w:val="nil"/>
              <w:bottom w:val="single" w:sz="4" w:space="0" w:color="000000"/>
              <w:right w:val="single" w:sz="4" w:space="0" w:color="000000"/>
            </w:tcBorders>
            <w:shd w:val="clear" w:color="auto" w:fill="auto"/>
            <w:hideMark/>
          </w:tcPr>
          <w:p w14:paraId="6991AAA5"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144C7507"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4325566" w14:textId="77777777" w:rsidR="00FC7007" w:rsidRPr="00FC7007" w:rsidRDefault="00FC7007" w:rsidP="00FC7007">
            <w:pPr>
              <w:jc w:val="center"/>
              <w:rPr>
                <w:color w:val="000000"/>
                <w:sz w:val="16"/>
                <w:szCs w:val="16"/>
              </w:rPr>
            </w:pPr>
            <w:r w:rsidRPr="00FC7007">
              <w:rPr>
                <w:color w:val="000000"/>
                <w:sz w:val="16"/>
                <w:szCs w:val="16"/>
              </w:rPr>
              <w:t>14 1 01 22210</w:t>
            </w:r>
          </w:p>
        </w:tc>
        <w:tc>
          <w:tcPr>
            <w:tcW w:w="453" w:type="dxa"/>
            <w:tcBorders>
              <w:top w:val="nil"/>
              <w:left w:val="nil"/>
              <w:bottom w:val="single" w:sz="4" w:space="0" w:color="000000"/>
              <w:right w:val="single" w:sz="4" w:space="0" w:color="000000"/>
            </w:tcBorders>
            <w:shd w:val="clear" w:color="auto" w:fill="auto"/>
            <w:hideMark/>
          </w:tcPr>
          <w:p w14:paraId="2A030B5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1D5CD0F" w14:textId="77777777" w:rsidR="00FC7007" w:rsidRPr="00FC7007" w:rsidRDefault="00FC7007" w:rsidP="00FC7007">
            <w:pPr>
              <w:jc w:val="center"/>
              <w:rPr>
                <w:color w:val="000000"/>
                <w:sz w:val="16"/>
                <w:szCs w:val="16"/>
              </w:rPr>
            </w:pPr>
            <w:r w:rsidRPr="00FC7007">
              <w:rPr>
                <w:color w:val="000000"/>
                <w:sz w:val="16"/>
                <w:szCs w:val="16"/>
              </w:rPr>
              <w:t>31,20</w:t>
            </w:r>
          </w:p>
        </w:tc>
        <w:tc>
          <w:tcPr>
            <w:tcW w:w="1212" w:type="dxa"/>
            <w:tcBorders>
              <w:top w:val="nil"/>
              <w:left w:val="nil"/>
              <w:bottom w:val="single" w:sz="4" w:space="0" w:color="000000"/>
              <w:right w:val="single" w:sz="4" w:space="0" w:color="000000"/>
            </w:tcBorders>
            <w:shd w:val="clear" w:color="auto" w:fill="auto"/>
            <w:hideMark/>
          </w:tcPr>
          <w:p w14:paraId="12289FDA" w14:textId="77777777" w:rsidR="00FC7007" w:rsidRPr="00FC7007" w:rsidRDefault="00FC7007" w:rsidP="00FC7007">
            <w:pPr>
              <w:jc w:val="center"/>
              <w:rPr>
                <w:color w:val="000000"/>
                <w:sz w:val="16"/>
                <w:szCs w:val="16"/>
              </w:rPr>
            </w:pPr>
            <w:r w:rsidRPr="00FC7007">
              <w:rPr>
                <w:color w:val="000000"/>
                <w:sz w:val="16"/>
                <w:szCs w:val="16"/>
              </w:rPr>
              <w:t>31,20</w:t>
            </w:r>
          </w:p>
        </w:tc>
        <w:tc>
          <w:tcPr>
            <w:tcW w:w="1212" w:type="dxa"/>
            <w:tcBorders>
              <w:top w:val="nil"/>
              <w:left w:val="nil"/>
              <w:bottom w:val="single" w:sz="4" w:space="0" w:color="000000"/>
              <w:right w:val="single" w:sz="4" w:space="0" w:color="000000"/>
            </w:tcBorders>
            <w:shd w:val="clear" w:color="auto" w:fill="auto"/>
            <w:hideMark/>
          </w:tcPr>
          <w:p w14:paraId="3B893B26" w14:textId="77777777" w:rsidR="00FC7007" w:rsidRPr="00FC7007" w:rsidRDefault="00FC7007" w:rsidP="00FC7007">
            <w:pPr>
              <w:jc w:val="center"/>
              <w:rPr>
                <w:color w:val="000000"/>
                <w:sz w:val="16"/>
                <w:szCs w:val="16"/>
              </w:rPr>
            </w:pPr>
            <w:r w:rsidRPr="00FC7007">
              <w:rPr>
                <w:color w:val="000000"/>
                <w:sz w:val="16"/>
                <w:szCs w:val="16"/>
              </w:rPr>
              <w:t>31,20</w:t>
            </w:r>
          </w:p>
        </w:tc>
      </w:tr>
      <w:tr w:rsidR="00FC7007" w:rsidRPr="00FC7007" w14:paraId="7D9474D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3349BBF" w14:textId="77777777" w:rsidR="00FC7007" w:rsidRPr="00FC7007" w:rsidRDefault="00FC7007" w:rsidP="00FC7007">
            <w:pPr>
              <w:rPr>
                <w:color w:val="000000"/>
                <w:sz w:val="16"/>
                <w:szCs w:val="16"/>
              </w:rPr>
            </w:pPr>
            <w:r w:rsidRPr="00FC7007">
              <w:rPr>
                <w:color w:val="000000"/>
                <w:sz w:val="16"/>
                <w:szCs w:val="16"/>
              </w:rPr>
              <w:t xml:space="preserve">Закупка товаров, работ и услуг для </w:t>
            </w:r>
            <w:r w:rsidRPr="00FC7007">
              <w:rPr>
                <w:color w:val="000000"/>
                <w:sz w:val="16"/>
                <w:szCs w:val="16"/>
              </w:rPr>
              <w:lastRenderedPageBreak/>
              <w:t>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5447C8E6" w14:textId="77777777" w:rsidR="00FC7007" w:rsidRPr="00FC7007" w:rsidRDefault="00FC7007" w:rsidP="00FC7007">
            <w:pPr>
              <w:jc w:val="center"/>
              <w:rPr>
                <w:color w:val="000000"/>
                <w:sz w:val="16"/>
                <w:szCs w:val="16"/>
              </w:rPr>
            </w:pPr>
            <w:r w:rsidRPr="00FC7007">
              <w:rPr>
                <w:color w:val="000000"/>
                <w:sz w:val="16"/>
                <w:szCs w:val="16"/>
              </w:rPr>
              <w:lastRenderedPageBreak/>
              <w:t>775</w:t>
            </w:r>
          </w:p>
        </w:tc>
        <w:tc>
          <w:tcPr>
            <w:tcW w:w="469" w:type="dxa"/>
            <w:tcBorders>
              <w:top w:val="nil"/>
              <w:left w:val="nil"/>
              <w:bottom w:val="single" w:sz="4" w:space="0" w:color="000000"/>
              <w:right w:val="single" w:sz="4" w:space="0" w:color="000000"/>
            </w:tcBorders>
            <w:shd w:val="clear" w:color="auto" w:fill="auto"/>
            <w:hideMark/>
          </w:tcPr>
          <w:p w14:paraId="60F30994"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6C34D6D"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D7E468E" w14:textId="77777777" w:rsidR="00FC7007" w:rsidRPr="00FC7007" w:rsidRDefault="00FC7007" w:rsidP="00FC7007">
            <w:pPr>
              <w:jc w:val="center"/>
              <w:rPr>
                <w:color w:val="000000"/>
                <w:sz w:val="16"/>
                <w:szCs w:val="16"/>
              </w:rPr>
            </w:pPr>
            <w:r w:rsidRPr="00FC7007">
              <w:rPr>
                <w:color w:val="000000"/>
                <w:sz w:val="16"/>
                <w:szCs w:val="16"/>
              </w:rPr>
              <w:t>14 1 01 22210</w:t>
            </w:r>
          </w:p>
        </w:tc>
        <w:tc>
          <w:tcPr>
            <w:tcW w:w="453" w:type="dxa"/>
            <w:tcBorders>
              <w:top w:val="nil"/>
              <w:left w:val="nil"/>
              <w:bottom w:val="single" w:sz="4" w:space="0" w:color="000000"/>
              <w:right w:val="single" w:sz="4" w:space="0" w:color="000000"/>
            </w:tcBorders>
            <w:shd w:val="clear" w:color="auto" w:fill="auto"/>
            <w:hideMark/>
          </w:tcPr>
          <w:p w14:paraId="2065AE5F"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77DF44DB" w14:textId="77777777" w:rsidR="00FC7007" w:rsidRPr="00FC7007" w:rsidRDefault="00FC7007" w:rsidP="00FC7007">
            <w:pPr>
              <w:jc w:val="center"/>
              <w:rPr>
                <w:color w:val="000000"/>
                <w:sz w:val="16"/>
                <w:szCs w:val="16"/>
              </w:rPr>
            </w:pPr>
            <w:r w:rsidRPr="00FC7007">
              <w:rPr>
                <w:color w:val="000000"/>
                <w:sz w:val="16"/>
                <w:szCs w:val="16"/>
              </w:rPr>
              <w:t>31,20</w:t>
            </w:r>
          </w:p>
        </w:tc>
        <w:tc>
          <w:tcPr>
            <w:tcW w:w="1212" w:type="dxa"/>
            <w:tcBorders>
              <w:top w:val="nil"/>
              <w:left w:val="nil"/>
              <w:bottom w:val="single" w:sz="4" w:space="0" w:color="000000"/>
              <w:right w:val="single" w:sz="4" w:space="0" w:color="000000"/>
            </w:tcBorders>
            <w:shd w:val="clear" w:color="auto" w:fill="auto"/>
            <w:hideMark/>
          </w:tcPr>
          <w:p w14:paraId="4B61774D" w14:textId="77777777" w:rsidR="00FC7007" w:rsidRPr="00FC7007" w:rsidRDefault="00FC7007" w:rsidP="00FC7007">
            <w:pPr>
              <w:jc w:val="center"/>
              <w:rPr>
                <w:color w:val="000000"/>
                <w:sz w:val="16"/>
                <w:szCs w:val="16"/>
              </w:rPr>
            </w:pPr>
            <w:r w:rsidRPr="00FC7007">
              <w:rPr>
                <w:color w:val="000000"/>
                <w:sz w:val="16"/>
                <w:szCs w:val="16"/>
              </w:rPr>
              <w:t>31,20</w:t>
            </w:r>
          </w:p>
        </w:tc>
        <w:tc>
          <w:tcPr>
            <w:tcW w:w="1212" w:type="dxa"/>
            <w:tcBorders>
              <w:top w:val="nil"/>
              <w:left w:val="nil"/>
              <w:bottom w:val="single" w:sz="4" w:space="0" w:color="000000"/>
              <w:right w:val="single" w:sz="4" w:space="0" w:color="000000"/>
            </w:tcBorders>
            <w:shd w:val="clear" w:color="auto" w:fill="auto"/>
            <w:hideMark/>
          </w:tcPr>
          <w:p w14:paraId="752A949E" w14:textId="77777777" w:rsidR="00FC7007" w:rsidRPr="00FC7007" w:rsidRDefault="00FC7007" w:rsidP="00FC7007">
            <w:pPr>
              <w:jc w:val="center"/>
              <w:rPr>
                <w:color w:val="000000"/>
                <w:sz w:val="16"/>
                <w:szCs w:val="16"/>
              </w:rPr>
            </w:pPr>
            <w:r w:rsidRPr="00FC7007">
              <w:rPr>
                <w:color w:val="000000"/>
                <w:sz w:val="16"/>
                <w:szCs w:val="16"/>
              </w:rPr>
              <w:t>31,20</w:t>
            </w:r>
          </w:p>
        </w:tc>
      </w:tr>
      <w:tr w:rsidR="00FC7007" w:rsidRPr="00FC7007" w14:paraId="457F830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3528D35" w14:textId="77777777" w:rsidR="00FC7007" w:rsidRPr="00FC7007" w:rsidRDefault="00FC7007" w:rsidP="00FC7007">
            <w:pPr>
              <w:rPr>
                <w:color w:val="000000"/>
                <w:sz w:val="16"/>
                <w:szCs w:val="16"/>
              </w:rPr>
            </w:pPr>
            <w:r w:rsidRPr="00FC7007">
              <w:rPr>
                <w:color w:val="000000"/>
                <w:sz w:val="16"/>
                <w:szCs w:val="16"/>
              </w:rPr>
              <w:lastRenderedPageBreak/>
              <w:t>Расходы по организации и содержанию мест захоронения</w:t>
            </w:r>
          </w:p>
        </w:tc>
        <w:tc>
          <w:tcPr>
            <w:tcW w:w="458" w:type="dxa"/>
            <w:tcBorders>
              <w:top w:val="nil"/>
              <w:left w:val="nil"/>
              <w:bottom w:val="single" w:sz="4" w:space="0" w:color="000000"/>
              <w:right w:val="single" w:sz="4" w:space="0" w:color="000000"/>
            </w:tcBorders>
            <w:shd w:val="clear" w:color="auto" w:fill="auto"/>
            <w:hideMark/>
          </w:tcPr>
          <w:p w14:paraId="50FFF9E7" w14:textId="77777777" w:rsidR="00FC7007" w:rsidRPr="00FC7007" w:rsidRDefault="00FC7007" w:rsidP="00FC7007">
            <w:pPr>
              <w:jc w:val="center"/>
              <w:rPr>
                <w:color w:val="000000"/>
                <w:sz w:val="16"/>
                <w:szCs w:val="16"/>
              </w:rPr>
            </w:pPr>
            <w:r w:rsidRPr="00FC7007">
              <w:rPr>
                <w:color w:val="000000"/>
                <w:sz w:val="16"/>
                <w:szCs w:val="16"/>
              </w:rPr>
              <w:t>775</w:t>
            </w:r>
          </w:p>
        </w:tc>
        <w:tc>
          <w:tcPr>
            <w:tcW w:w="469" w:type="dxa"/>
            <w:tcBorders>
              <w:top w:val="nil"/>
              <w:left w:val="nil"/>
              <w:bottom w:val="single" w:sz="4" w:space="0" w:color="000000"/>
              <w:right w:val="single" w:sz="4" w:space="0" w:color="000000"/>
            </w:tcBorders>
            <w:shd w:val="clear" w:color="auto" w:fill="auto"/>
            <w:hideMark/>
          </w:tcPr>
          <w:p w14:paraId="0722EFFC"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25D3A96"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D9D747E" w14:textId="77777777" w:rsidR="00FC7007" w:rsidRPr="00FC7007" w:rsidRDefault="00FC7007" w:rsidP="00FC7007">
            <w:pPr>
              <w:jc w:val="center"/>
              <w:rPr>
                <w:color w:val="000000"/>
                <w:sz w:val="16"/>
                <w:szCs w:val="16"/>
              </w:rPr>
            </w:pPr>
            <w:r w:rsidRPr="00FC7007">
              <w:rPr>
                <w:color w:val="000000"/>
                <w:sz w:val="16"/>
                <w:szCs w:val="16"/>
              </w:rPr>
              <w:t>14 1 01 22220</w:t>
            </w:r>
          </w:p>
        </w:tc>
        <w:tc>
          <w:tcPr>
            <w:tcW w:w="453" w:type="dxa"/>
            <w:tcBorders>
              <w:top w:val="nil"/>
              <w:left w:val="nil"/>
              <w:bottom w:val="single" w:sz="4" w:space="0" w:color="000000"/>
              <w:right w:val="single" w:sz="4" w:space="0" w:color="000000"/>
            </w:tcBorders>
            <w:shd w:val="clear" w:color="auto" w:fill="auto"/>
            <w:hideMark/>
          </w:tcPr>
          <w:p w14:paraId="0C8AE41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75DD3F3" w14:textId="77777777" w:rsidR="00FC7007" w:rsidRPr="00FC7007" w:rsidRDefault="00FC7007" w:rsidP="00FC7007">
            <w:pPr>
              <w:jc w:val="center"/>
              <w:rPr>
                <w:color w:val="000000"/>
                <w:sz w:val="16"/>
                <w:szCs w:val="16"/>
              </w:rPr>
            </w:pPr>
            <w:r w:rsidRPr="00FC7007">
              <w:rPr>
                <w:color w:val="000000"/>
                <w:sz w:val="16"/>
                <w:szCs w:val="16"/>
              </w:rPr>
              <w:t>78,00</w:t>
            </w:r>
          </w:p>
        </w:tc>
        <w:tc>
          <w:tcPr>
            <w:tcW w:w="1212" w:type="dxa"/>
            <w:tcBorders>
              <w:top w:val="nil"/>
              <w:left w:val="nil"/>
              <w:bottom w:val="single" w:sz="4" w:space="0" w:color="000000"/>
              <w:right w:val="single" w:sz="4" w:space="0" w:color="000000"/>
            </w:tcBorders>
            <w:shd w:val="clear" w:color="auto" w:fill="auto"/>
            <w:hideMark/>
          </w:tcPr>
          <w:p w14:paraId="7598D995" w14:textId="77777777" w:rsidR="00FC7007" w:rsidRPr="00FC7007" w:rsidRDefault="00FC7007" w:rsidP="00FC7007">
            <w:pPr>
              <w:jc w:val="center"/>
              <w:rPr>
                <w:color w:val="000000"/>
                <w:sz w:val="16"/>
                <w:szCs w:val="16"/>
              </w:rPr>
            </w:pPr>
            <w:r w:rsidRPr="00FC7007">
              <w:rPr>
                <w:color w:val="000000"/>
                <w:sz w:val="16"/>
                <w:szCs w:val="16"/>
              </w:rPr>
              <w:t>78,00</w:t>
            </w:r>
          </w:p>
        </w:tc>
        <w:tc>
          <w:tcPr>
            <w:tcW w:w="1212" w:type="dxa"/>
            <w:tcBorders>
              <w:top w:val="nil"/>
              <w:left w:val="nil"/>
              <w:bottom w:val="single" w:sz="4" w:space="0" w:color="000000"/>
              <w:right w:val="single" w:sz="4" w:space="0" w:color="000000"/>
            </w:tcBorders>
            <w:shd w:val="clear" w:color="auto" w:fill="auto"/>
            <w:hideMark/>
          </w:tcPr>
          <w:p w14:paraId="03E00DD6" w14:textId="77777777" w:rsidR="00FC7007" w:rsidRPr="00FC7007" w:rsidRDefault="00FC7007" w:rsidP="00FC7007">
            <w:pPr>
              <w:jc w:val="center"/>
              <w:rPr>
                <w:color w:val="000000"/>
                <w:sz w:val="16"/>
                <w:szCs w:val="16"/>
              </w:rPr>
            </w:pPr>
            <w:r w:rsidRPr="00FC7007">
              <w:rPr>
                <w:color w:val="000000"/>
                <w:sz w:val="16"/>
                <w:szCs w:val="16"/>
              </w:rPr>
              <w:t>78,00</w:t>
            </w:r>
          </w:p>
        </w:tc>
      </w:tr>
      <w:tr w:rsidR="00FC7007" w:rsidRPr="00FC7007" w14:paraId="3961772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7D1F3BD"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5C8077D8" w14:textId="77777777" w:rsidR="00FC7007" w:rsidRPr="00FC7007" w:rsidRDefault="00FC7007" w:rsidP="00FC7007">
            <w:pPr>
              <w:jc w:val="center"/>
              <w:rPr>
                <w:color w:val="000000"/>
                <w:sz w:val="16"/>
                <w:szCs w:val="16"/>
              </w:rPr>
            </w:pPr>
            <w:r w:rsidRPr="00FC7007">
              <w:rPr>
                <w:color w:val="000000"/>
                <w:sz w:val="16"/>
                <w:szCs w:val="16"/>
              </w:rPr>
              <w:t>775</w:t>
            </w:r>
          </w:p>
        </w:tc>
        <w:tc>
          <w:tcPr>
            <w:tcW w:w="469" w:type="dxa"/>
            <w:tcBorders>
              <w:top w:val="nil"/>
              <w:left w:val="nil"/>
              <w:bottom w:val="single" w:sz="4" w:space="0" w:color="000000"/>
              <w:right w:val="single" w:sz="4" w:space="0" w:color="000000"/>
            </w:tcBorders>
            <w:shd w:val="clear" w:color="auto" w:fill="auto"/>
            <w:hideMark/>
          </w:tcPr>
          <w:p w14:paraId="47827FAC"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7468BA08"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0B5A8DC" w14:textId="77777777" w:rsidR="00FC7007" w:rsidRPr="00FC7007" w:rsidRDefault="00FC7007" w:rsidP="00FC7007">
            <w:pPr>
              <w:jc w:val="center"/>
              <w:rPr>
                <w:color w:val="000000"/>
                <w:sz w:val="16"/>
                <w:szCs w:val="16"/>
              </w:rPr>
            </w:pPr>
            <w:r w:rsidRPr="00FC7007">
              <w:rPr>
                <w:color w:val="000000"/>
                <w:sz w:val="16"/>
                <w:szCs w:val="16"/>
              </w:rPr>
              <w:t>14 1 01 22220</w:t>
            </w:r>
          </w:p>
        </w:tc>
        <w:tc>
          <w:tcPr>
            <w:tcW w:w="453" w:type="dxa"/>
            <w:tcBorders>
              <w:top w:val="nil"/>
              <w:left w:val="nil"/>
              <w:bottom w:val="single" w:sz="4" w:space="0" w:color="000000"/>
              <w:right w:val="single" w:sz="4" w:space="0" w:color="000000"/>
            </w:tcBorders>
            <w:shd w:val="clear" w:color="auto" w:fill="auto"/>
            <w:hideMark/>
          </w:tcPr>
          <w:p w14:paraId="041BE5C1"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3D49CAE5" w14:textId="77777777" w:rsidR="00FC7007" w:rsidRPr="00FC7007" w:rsidRDefault="00FC7007" w:rsidP="00FC7007">
            <w:pPr>
              <w:jc w:val="center"/>
              <w:rPr>
                <w:color w:val="000000"/>
                <w:sz w:val="16"/>
                <w:szCs w:val="16"/>
              </w:rPr>
            </w:pPr>
            <w:r w:rsidRPr="00FC7007">
              <w:rPr>
                <w:color w:val="000000"/>
                <w:sz w:val="16"/>
                <w:szCs w:val="16"/>
              </w:rPr>
              <w:t>78,00</w:t>
            </w:r>
          </w:p>
        </w:tc>
        <w:tc>
          <w:tcPr>
            <w:tcW w:w="1212" w:type="dxa"/>
            <w:tcBorders>
              <w:top w:val="nil"/>
              <w:left w:val="nil"/>
              <w:bottom w:val="single" w:sz="4" w:space="0" w:color="000000"/>
              <w:right w:val="single" w:sz="4" w:space="0" w:color="000000"/>
            </w:tcBorders>
            <w:shd w:val="clear" w:color="auto" w:fill="auto"/>
            <w:hideMark/>
          </w:tcPr>
          <w:p w14:paraId="52F98C5B" w14:textId="77777777" w:rsidR="00FC7007" w:rsidRPr="00FC7007" w:rsidRDefault="00FC7007" w:rsidP="00FC7007">
            <w:pPr>
              <w:jc w:val="center"/>
              <w:rPr>
                <w:color w:val="000000"/>
                <w:sz w:val="16"/>
                <w:szCs w:val="16"/>
              </w:rPr>
            </w:pPr>
            <w:r w:rsidRPr="00FC7007">
              <w:rPr>
                <w:color w:val="000000"/>
                <w:sz w:val="16"/>
                <w:szCs w:val="16"/>
              </w:rPr>
              <w:t>78,00</w:t>
            </w:r>
          </w:p>
        </w:tc>
        <w:tc>
          <w:tcPr>
            <w:tcW w:w="1212" w:type="dxa"/>
            <w:tcBorders>
              <w:top w:val="nil"/>
              <w:left w:val="nil"/>
              <w:bottom w:val="single" w:sz="4" w:space="0" w:color="000000"/>
              <w:right w:val="single" w:sz="4" w:space="0" w:color="000000"/>
            </w:tcBorders>
            <w:shd w:val="clear" w:color="auto" w:fill="auto"/>
            <w:hideMark/>
          </w:tcPr>
          <w:p w14:paraId="4A8A5EBE" w14:textId="77777777" w:rsidR="00FC7007" w:rsidRPr="00FC7007" w:rsidRDefault="00FC7007" w:rsidP="00FC7007">
            <w:pPr>
              <w:jc w:val="center"/>
              <w:rPr>
                <w:color w:val="000000"/>
                <w:sz w:val="16"/>
                <w:szCs w:val="16"/>
              </w:rPr>
            </w:pPr>
            <w:r w:rsidRPr="00FC7007">
              <w:rPr>
                <w:color w:val="000000"/>
                <w:sz w:val="16"/>
                <w:szCs w:val="16"/>
              </w:rPr>
              <w:t>78,00</w:t>
            </w:r>
          </w:p>
        </w:tc>
      </w:tr>
      <w:tr w:rsidR="00FC7007" w:rsidRPr="00FC7007" w14:paraId="3526BF7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B246AEE" w14:textId="77777777" w:rsidR="00FC7007" w:rsidRPr="00FC7007" w:rsidRDefault="00FC7007" w:rsidP="00FC7007">
            <w:pPr>
              <w:rPr>
                <w:color w:val="000000"/>
                <w:sz w:val="16"/>
                <w:szCs w:val="16"/>
              </w:rPr>
            </w:pPr>
            <w:r w:rsidRPr="00FC7007">
              <w:rPr>
                <w:color w:val="000000"/>
                <w:sz w:val="16"/>
                <w:szCs w:val="16"/>
              </w:rPr>
              <w:t>Расходы по прочим мероприятиям благоустройства территории</w:t>
            </w:r>
          </w:p>
        </w:tc>
        <w:tc>
          <w:tcPr>
            <w:tcW w:w="458" w:type="dxa"/>
            <w:tcBorders>
              <w:top w:val="nil"/>
              <w:left w:val="nil"/>
              <w:bottom w:val="single" w:sz="4" w:space="0" w:color="000000"/>
              <w:right w:val="single" w:sz="4" w:space="0" w:color="000000"/>
            </w:tcBorders>
            <w:shd w:val="clear" w:color="auto" w:fill="auto"/>
            <w:hideMark/>
          </w:tcPr>
          <w:p w14:paraId="6F2717E8" w14:textId="77777777" w:rsidR="00FC7007" w:rsidRPr="00FC7007" w:rsidRDefault="00FC7007" w:rsidP="00FC7007">
            <w:pPr>
              <w:jc w:val="center"/>
              <w:rPr>
                <w:color w:val="000000"/>
                <w:sz w:val="16"/>
                <w:szCs w:val="16"/>
              </w:rPr>
            </w:pPr>
            <w:r w:rsidRPr="00FC7007">
              <w:rPr>
                <w:color w:val="000000"/>
                <w:sz w:val="16"/>
                <w:szCs w:val="16"/>
              </w:rPr>
              <w:t>775</w:t>
            </w:r>
          </w:p>
        </w:tc>
        <w:tc>
          <w:tcPr>
            <w:tcW w:w="469" w:type="dxa"/>
            <w:tcBorders>
              <w:top w:val="nil"/>
              <w:left w:val="nil"/>
              <w:bottom w:val="single" w:sz="4" w:space="0" w:color="000000"/>
              <w:right w:val="single" w:sz="4" w:space="0" w:color="000000"/>
            </w:tcBorders>
            <w:shd w:val="clear" w:color="auto" w:fill="auto"/>
            <w:hideMark/>
          </w:tcPr>
          <w:p w14:paraId="49CD0B67"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5A3B4C74"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FF0D668" w14:textId="77777777" w:rsidR="00FC7007" w:rsidRPr="00FC7007" w:rsidRDefault="00FC7007" w:rsidP="00FC7007">
            <w:pPr>
              <w:jc w:val="center"/>
              <w:rPr>
                <w:color w:val="000000"/>
                <w:sz w:val="16"/>
                <w:szCs w:val="16"/>
              </w:rPr>
            </w:pPr>
            <w:r w:rsidRPr="00FC7007">
              <w:rPr>
                <w:color w:val="000000"/>
                <w:sz w:val="16"/>
                <w:szCs w:val="16"/>
              </w:rPr>
              <w:t>14 1 01 22230</w:t>
            </w:r>
          </w:p>
        </w:tc>
        <w:tc>
          <w:tcPr>
            <w:tcW w:w="453" w:type="dxa"/>
            <w:tcBorders>
              <w:top w:val="nil"/>
              <w:left w:val="nil"/>
              <w:bottom w:val="single" w:sz="4" w:space="0" w:color="000000"/>
              <w:right w:val="single" w:sz="4" w:space="0" w:color="000000"/>
            </w:tcBorders>
            <w:shd w:val="clear" w:color="auto" w:fill="auto"/>
            <w:hideMark/>
          </w:tcPr>
          <w:p w14:paraId="455E2C9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8E0C03E" w14:textId="77777777" w:rsidR="00FC7007" w:rsidRPr="00FC7007" w:rsidRDefault="00FC7007" w:rsidP="00FC7007">
            <w:pPr>
              <w:jc w:val="center"/>
              <w:rPr>
                <w:color w:val="000000"/>
                <w:sz w:val="16"/>
                <w:szCs w:val="16"/>
              </w:rPr>
            </w:pPr>
            <w:r w:rsidRPr="00FC7007">
              <w:rPr>
                <w:color w:val="000000"/>
                <w:sz w:val="16"/>
                <w:szCs w:val="16"/>
              </w:rPr>
              <w:t>624,00</w:t>
            </w:r>
          </w:p>
        </w:tc>
        <w:tc>
          <w:tcPr>
            <w:tcW w:w="1212" w:type="dxa"/>
            <w:tcBorders>
              <w:top w:val="nil"/>
              <w:left w:val="nil"/>
              <w:bottom w:val="single" w:sz="4" w:space="0" w:color="000000"/>
              <w:right w:val="single" w:sz="4" w:space="0" w:color="000000"/>
            </w:tcBorders>
            <w:shd w:val="clear" w:color="auto" w:fill="auto"/>
            <w:hideMark/>
          </w:tcPr>
          <w:p w14:paraId="713BF73E" w14:textId="77777777" w:rsidR="00FC7007" w:rsidRPr="00FC7007" w:rsidRDefault="00FC7007" w:rsidP="00FC7007">
            <w:pPr>
              <w:jc w:val="center"/>
              <w:rPr>
                <w:color w:val="000000"/>
                <w:sz w:val="16"/>
                <w:szCs w:val="16"/>
              </w:rPr>
            </w:pPr>
            <w:r w:rsidRPr="00FC7007">
              <w:rPr>
                <w:color w:val="000000"/>
                <w:sz w:val="16"/>
                <w:szCs w:val="16"/>
              </w:rPr>
              <w:t>624,00</w:t>
            </w:r>
          </w:p>
        </w:tc>
        <w:tc>
          <w:tcPr>
            <w:tcW w:w="1212" w:type="dxa"/>
            <w:tcBorders>
              <w:top w:val="nil"/>
              <w:left w:val="nil"/>
              <w:bottom w:val="single" w:sz="4" w:space="0" w:color="000000"/>
              <w:right w:val="single" w:sz="4" w:space="0" w:color="000000"/>
            </w:tcBorders>
            <w:shd w:val="clear" w:color="auto" w:fill="auto"/>
            <w:hideMark/>
          </w:tcPr>
          <w:p w14:paraId="2488F4DE" w14:textId="77777777" w:rsidR="00FC7007" w:rsidRPr="00FC7007" w:rsidRDefault="00FC7007" w:rsidP="00FC7007">
            <w:pPr>
              <w:jc w:val="center"/>
              <w:rPr>
                <w:color w:val="000000"/>
                <w:sz w:val="16"/>
                <w:szCs w:val="16"/>
              </w:rPr>
            </w:pPr>
            <w:r w:rsidRPr="00FC7007">
              <w:rPr>
                <w:color w:val="000000"/>
                <w:sz w:val="16"/>
                <w:szCs w:val="16"/>
              </w:rPr>
              <w:t>624,00</w:t>
            </w:r>
          </w:p>
        </w:tc>
      </w:tr>
      <w:tr w:rsidR="00FC7007" w:rsidRPr="00FC7007" w14:paraId="7609FD0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A8D0C42"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001BFE65" w14:textId="77777777" w:rsidR="00FC7007" w:rsidRPr="00FC7007" w:rsidRDefault="00FC7007" w:rsidP="00FC7007">
            <w:pPr>
              <w:jc w:val="center"/>
              <w:rPr>
                <w:color w:val="000000"/>
                <w:sz w:val="16"/>
                <w:szCs w:val="16"/>
              </w:rPr>
            </w:pPr>
            <w:r w:rsidRPr="00FC7007">
              <w:rPr>
                <w:color w:val="000000"/>
                <w:sz w:val="16"/>
                <w:szCs w:val="16"/>
              </w:rPr>
              <w:t>775</w:t>
            </w:r>
          </w:p>
        </w:tc>
        <w:tc>
          <w:tcPr>
            <w:tcW w:w="469" w:type="dxa"/>
            <w:tcBorders>
              <w:top w:val="nil"/>
              <w:left w:val="nil"/>
              <w:bottom w:val="single" w:sz="4" w:space="0" w:color="000000"/>
              <w:right w:val="single" w:sz="4" w:space="0" w:color="000000"/>
            </w:tcBorders>
            <w:shd w:val="clear" w:color="auto" w:fill="auto"/>
            <w:hideMark/>
          </w:tcPr>
          <w:p w14:paraId="4CFB27EE"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5A37BAFD"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70D68DC" w14:textId="77777777" w:rsidR="00FC7007" w:rsidRPr="00FC7007" w:rsidRDefault="00FC7007" w:rsidP="00FC7007">
            <w:pPr>
              <w:jc w:val="center"/>
              <w:rPr>
                <w:color w:val="000000"/>
                <w:sz w:val="16"/>
                <w:szCs w:val="16"/>
              </w:rPr>
            </w:pPr>
            <w:r w:rsidRPr="00FC7007">
              <w:rPr>
                <w:color w:val="000000"/>
                <w:sz w:val="16"/>
                <w:szCs w:val="16"/>
              </w:rPr>
              <w:t>14 1 01 22230</w:t>
            </w:r>
          </w:p>
        </w:tc>
        <w:tc>
          <w:tcPr>
            <w:tcW w:w="453" w:type="dxa"/>
            <w:tcBorders>
              <w:top w:val="nil"/>
              <w:left w:val="nil"/>
              <w:bottom w:val="single" w:sz="4" w:space="0" w:color="000000"/>
              <w:right w:val="single" w:sz="4" w:space="0" w:color="000000"/>
            </w:tcBorders>
            <w:shd w:val="clear" w:color="auto" w:fill="auto"/>
            <w:hideMark/>
          </w:tcPr>
          <w:p w14:paraId="487C7772"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69FF1ABE" w14:textId="77777777" w:rsidR="00FC7007" w:rsidRPr="00FC7007" w:rsidRDefault="00FC7007" w:rsidP="00FC7007">
            <w:pPr>
              <w:jc w:val="center"/>
              <w:rPr>
                <w:color w:val="000000"/>
                <w:sz w:val="16"/>
                <w:szCs w:val="16"/>
              </w:rPr>
            </w:pPr>
            <w:r w:rsidRPr="00FC7007">
              <w:rPr>
                <w:color w:val="000000"/>
                <w:sz w:val="16"/>
                <w:szCs w:val="16"/>
              </w:rPr>
              <w:t>624,00</w:t>
            </w:r>
          </w:p>
        </w:tc>
        <w:tc>
          <w:tcPr>
            <w:tcW w:w="1212" w:type="dxa"/>
            <w:tcBorders>
              <w:top w:val="nil"/>
              <w:left w:val="nil"/>
              <w:bottom w:val="single" w:sz="4" w:space="0" w:color="000000"/>
              <w:right w:val="single" w:sz="4" w:space="0" w:color="000000"/>
            </w:tcBorders>
            <w:shd w:val="clear" w:color="auto" w:fill="auto"/>
            <w:hideMark/>
          </w:tcPr>
          <w:p w14:paraId="7AB1CC0D" w14:textId="77777777" w:rsidR="00FC7007" w:rsidRPr="00FC7007" w:rsidRDefault="00FC7007" w:rsidP="00FC7007">
            <w:pPr>
              <w:jc w:val="center"/>
              <w:rPr>
                <w:color w:val="000000"/>
                <w:sz w:val="16"/>
                <w:szCs w:val="16"/>
              </w:rPr>
            </w:pPr>
            <w:r w:rsidRPr="00FC7007">
              <w:rPr>
                <w:color w:val="000000"/>
                <w:sz w:val="16"/>
                <w:szCs w:val="16"/>
              </w:rPr>
              <w:t>624,00</w:t>
            </w:r>
          </w:p>
        </w:tc>
        <w:tc>
          <w:tcPr>
            <w:tcW w:w="1212" w:type="dxa"/>
            <w:tcBorders>
              <w:top w:val="nil"/>
              <w:left w:val="nil"/>
              <w:bottom w:val="single" w:sz="4" w:space="0" w:color="000000"/>
              <w:right w:val="single" w:sz="4" w:space="0" w:color="000000"/>
            </w:tcBorders>
            <w:shd w:val="clear" w:color="auto" w:fill="auto"/>
            <w:hideMark/>
          </w:tcPr>
          <w:p w14:paraId="11EE178B" w14:textId="77777777" w:rsidR="00FC7007" w:rsidRPr="00FC7007" w:rsidRDefault="00FC7007" w:rsidP="00FC7007">
            <w:pPr>
              <w:jc w:val="center"/>
              <w:rPr>
                <w:color w:val="000000"/>
                <w:sz w:val="16"/>
                <w:szCs w:val="16"/>
              </w:rPr>
            </w:pPr>
            <w:r w:rsidRPr="00FC7007">
              <w:rPr>
                <w:color w:val="000000"/>
                <w:sz w:val="16"/>
                <w:szCs w:val="16"/>
              </w:rPr>
              <w:t>624,00</w:t>
            </w:r>
          </w:p>
        </w:tc>
      </w:tr>
      <w:tr w:rsidR="00FC7007" w:rsidRPr="00FC7007" w14:paraId="2CA6F4E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83D8F1F" w14:textId="77777777" w:rsidR="00FC7007" w:rsidRPr="00FC7007" w:rsidRDefault="00FC7007" w:rsidP="00FC7007">
            <w:pPr>
              <w:rPr>
                <w:color w:val="000000"/>
                <w:sz w:val="16"/>
                <w:szCs w:val="16"/>
              </w:rPr>
            </w:pPr>
            <w:r w:rsidRPr="00FC7007">
              <w:rPr>
                <w:color w:val="000000"/>
                <w:sz w:val="16"/>
                <w:szCs w:val="16"/>
              </w:rPr>
              <w:t>Основное мероприятие "Реализация мероприятий по содержанию, обслуживанию и ремонту детских площадок"</w:t>
            </w:r>
          </w:p>
        </w:tc>
        <w:tc>
          <w:tcPr>
            <w:tcW w:w="458" w:type="dxa"/>
            <w:tcBorders>
              <w:top w:val="nil"/>
              <w:left w:val="nil"/>
              <w:bottom w:val="single" w:sz="4" w:space="0" w:color="000000"/>
              <w:right w:val="single" w:sz="4" w:space="0" w:color="000000"/>
            </w:tcBorders>
            <w:shd w:val="clear" w:color="auto" w:fill="auto"/>
            <w:hideMark/>
          </w:tcPr>
          <w:p w14:paraId="6CA8897A" w14:textId="77777777" w:rsidR="00FC7007" w:rsidRPr="00FC7007" w:rsidRDefault="00FC7007" w:rsidP="00FC7007">
            <w:pPr>
              <w:jc w:val="center"/>
              <w:rPr>
                <w:color w:val="000000"/>
                <w:sz w:val="16"/>
                <w:szCs w:val="16"/>
              </w:rPr>
            </w:pPr>
            <w:r w:rsidRPr="00FC7007">
              <w:rPr>
                <w:color w:val="000000"/>
                <w:sz w:val="16"/>
                <w:szCs w:val="16"/>
              </w:rPr>
              <w:t>775</w:t>
            </w:r>
          </w:p>
        </w:tc>
        <w:tc>
          <w:tcPr>
            <w:tcW w:w="469" w:type="dxa"/>
            <w:tcBorders>
              <w:top w:val="nil"/>
              <w:left w:val="nil"/>
              <w:bottom w:val="single" w:sz="4" w:space="0" w:color="000000"/>
              <w:right w:val="single" w:sz="4" w:space="0" w:color="000000"/>
            </w:tcBorders>
            <w:shd w:val="clear" w:color="auto" w:fill="auto"/>
            <w:hideMark/>
          </w:tcPr>
          <w:p w14:paraId="18AEF8D8"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0B8D4320"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554CF22" w14:textId="77777777" w:rsidR="00FC7007" w:rsidRPr="00FC7007" w:rsidRDefault="00FC7007" w:rsidP="00FC7007">
            <w:pPr>
              <w:jc w:val="center"/>
              <w:rPr>
                <w:color w:val="000000"/>
                <w:sz w:val="16"/>
                <w:szCs w:val="16"/>
              </w:rPr>
            </w:pPr>
            <w:r w:rsidRPr="00FC7007">
              <w:rPr>
                <w:color w:val="000000"/>
                <w:sz w:val="16"/>
                <w:szCs w:val="16"/>
              </w:rPr>
              <w:t>14 1 06 00000</w:t>
            </w:r>
          </w:p>
        </w:tc>
        <w:tc>
          <w:tcPr>
            <w:tcW w:w="453" w:type="dxa"/>
            <w:tcBorders>
              <w:top w:val="nil"/>
              <w:left w:val="nil"/>
              <w:bottom w:val="single" w:sz="4" w:space="0" w:color="000000"/>
              <w:right w:val="single" w:sz="4" w:space="0" w:color="000000"/>
            </w:tcBorders>
            <w:shd w:val="clear" w:color="auto" w:fill="auto"/>
            <w:hideMark/>
          </w:tcPr>
          <w:p w14:paraId="619B212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7536176" w14:textId="77777777" w:rsidR="00FC7007" w:rsidRPr="00FC7007" w:rsidRDefault="00FC7007" w:rsidP="00FC7007">
            <w:pPr>
              <w:jc w:val="center"/>
              <w:rPr>
                <w:color w:val="000000"/>
                <w:sz w:val="16"/>
                <w:szCs w:val="16"/>
              </w:rPr>
            </w:pPr>
            <w:r w:rsidRPr="00FC7007">
              <w:rPr>
                <w:color w:val="000000"/>
                <w:sz w:val="16"/>
                <w:szCs w:val="16"/>
              </w:rPr>
              <w:t>46,00</w:t>
            </w:r>
          </w:p>
        </w:tc>
        <w:tc>
          <w:tcPr>
            <w:tcW w:w="1212" w:type="dxa"/>
            <w:tcBorders>
              <w:top w:val="nil"/>
              <w:left w:val="nil"/>
              <w:bottom w:val="single" w:sz="4" w:space="0" w:color="000000"/>
              <w:right w:val="single" w:sz="4" w:space="0" w:color="000000"/>
            </w:tcBorders>
            <w:shd w:val="clear" w:color="auto" w:fill="auto"/>
            <w:hideMark/>
          </w:tcPr>
          <w:p w14:paraId="74CE973F" w14:textId="77777777" w:rsidR="00FC7007" w:rsidRPr="00FC7007" w:rsidRDefault="00FC7007" w:rsidP="00FC7007">
            <w:pPr>
              <w:jc w:val="center"/>
              <w:rPr>
                <w:color w:val="000000"/>
                <w:sz w:val="16"/>
                <w:szCs w:val="16"/>
              </w:rPr>
            </w:pPr>
            <w:r w:rsidRPr="00FC7007">
              <w:rPr>
                <w:color w:val="000000"/>
                <w:sz w:val="16"/>
                <w:szCs w:val="16"/>
              </w:rPr>
              <w:t>26,00</w:t>
            </w:r>
          </w:p>
        </w:tc>
        <w:tc>
          <w:tcPr>
            <w:tcW w:w="1212" w:type="dxa"/>
            <w:tcBorders>
              <w:top w:val="nil"/>
              <w:left w:val="nil"/>
              <w:bottom w:val="single" w:sz="4" w:space="0" w:color="000000"/>
              <w:right w:val="single" w:sz="4" w:space="0" w:color="000000"/>
            </w:tcBorders>
            <w:shd w:val="clear" w:color="auto" w:fill="auto"/>
            <w:hideMark/>
          </w:tcPr>
          <w:p w14:paraId="348D529C" w14:textId="77777777" w:rsidR="00FC7007" w:rsidRPr="00FC7007" w:rsidRDefault="00FC7007" w:rsidP="00FC7007">
            <w:pPr>
              <w:jc w:val="center"/>
              <w:rPr>
                <w:color w:val="000000"/>
                <w:sz w:val="16"/>
                <w:szCs w:val="16"/>
              </w:rPr>
            </w:pPr>
            <w:r w:rsidRPr="00FC7007">
              <w:rPr>
                <w:color w:val="000000"/>
                <w:sz w:val="16"/>
                <w:szCs w:val="16"/>
              </w:rPr>
              <w:t>26,00</w:t>
            </w:r>
          </w:p>
        </w:tc>
      </w:tr>
      <w:tr w:rsidR="00FC7007" w:rsidRPr="00FC7007" w14:paraId="194AAEF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C0F022A"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связанные с обслуживанием детских площадок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06D2C57A" w14:textId="77777777" w:rsidR="00FC7007" w:rsidRPr="00FC7007" w:rsidRDefault="00FC7007" w:rsidP="00FC7007">
            <w:pPr>
              <w:jc w:val="center"/>
              <w:rPr>
                <w:color w:val="000000"/>
                <w:sz w:val="16"/>
                <w:szCs w:val="16"/>
              </w:rPr>
            </w:pPr>
            <w:r w:rsidRPr="00FC7007">
              <w:rPr>
                <w:color w:val="000000"/>
                <w:sz w:val="16"/>
                <w:szCs w:val="16"/>
              </w:rPr>
              <w:t>775</w:t>
            </w:r>
          </w:p>
        </w:tc>
        <w:tc>
          <w:tcPr>
            <w:tcW w:w="469" w:type="dxa"/>
            <w:tcBorders>
              <w:top w:val="nil"/>
              <w:left w:val="nil"/>
              <w:bottom w:val="single" w:sz="4" w:space="0" w:color="000000"/>
              <w:right w:val="single" w:sz="4" w:space="0" w:color="000000"/>
            </w:tcBorders>
            <w:shd w:val="clear" w:color="auto" w:fill="auto"/>
            <w:hideMark/>
          </w:tcPr>
          <w:p w14:paraId="5EEE7FFB"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7EB0B5E4"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C3EF9BE" w14:textId="77777777" w:rsidR="00FC7007" w:rsidRPr="00FC7007" w:rsidRDefault="00FC7007" w:rsidP="00FC7007">
            <w:pPr>
              <w:jc w:val="center"/>
              <w:rPr>
                <w:color w:val="000000"/>
                <w:sz w:val="16"/>
                <w:szCs w:val="16"/>
              </w:rPr>
            </w:pPr>
            <w:r w:rsidRPr="00FC7007">
              <w:rPr>
                <w:color w:val="000000"/>
                <w:sz w:val="16"/>
                <w:szCs w:val="16"/>
              </w:rPr>
              <w:t>14 1 06 22232</w:t>
            </w:r>
          </w:p>
        </w:tc>
        <w:tc>
          <w:tcPr>
            <w:tcW w:w="453" w:type="dxa"/>
            <w:tcBorders>
              <w:top w:val="nil"/>
              <w:left w:val="nil"/>
              <w:bottom w:val="single" w:sz="4" w:space="0" w:color="000000"/>
              <w:right w:val="single" w:sz="4" w:space="0" w:color="000000"/>
            </w:tcBorders>
            <w:shd w:val="clear" w:color="auto" w:fill="auto"/>
            <w:hideMark/>
          </w:tcPr>
          <w:p w14:paraId="76FFC90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DD138E3" w14:textId="77777777" w:rsidR="00FC7007" w:rsidRPr="00FC7007" w:rsidRDefault="00FC7007" w:rsidP="00FC7007">
            <w:pPr>
              <w:jc w:val="center"/>
              <w:rPr>
                <w:color w:val="000000"/>
                <w:sz w:val="16"/>
                <w:szCs w:val="16"/>
              </w:rPr>
            </w:pPr>
            <w:r w:rsidRPr="00FC7007">
              <w:rPr>
                <w:color w:val="000000"/>
                <w:sz w:val="16"/>
                <w:szCs w:val="16"/>
              </w:rPr>
              <w:t>46,00</w:t>
            </w:r>
          </w:p>
        </w:tc>
        <w:tc>
          <w:tcPr>
            <w:tcW w:w="1212" w:type="dxa"/>
            <w:tcBorders>
              <w:top w:val="nil"/>
              <w:left w:val="nil"/>
              <w:bottom w:val="single" w:sz="4" w:space="0" w:color="000000"/>
              <w:right w:val="single" w:sz="4" w:space="0" w:color="000000"/>
            </w:tcBorders>
            <w:shd w:val="clear" w:color="auto" w:fill="auto"/>
            <w:hideMark/>
          </w:tcPr>
          <w:p w14:paraId="6E8040CB" w14:textId="77777777" w:rsidR="00FC7007" w:rsidRPr="00FC7007" w:rsidRDefault="00FC7007" w:rsidP="00FC7007">
            <w:pPr>
              <w:jc w:val="center"/>
              <w:rPr>
                <w:color w:val="000000"/>
                <w:sz w:val="16"/>
                <w:szCs w:val="16"/>
              </w:rPr>
            </w:pPr>
            <w:r w:rsidRPr="00FC7007">
              <w:rPr>
                <w:color w:val="000000"/>
                <w:sz w:val="16"/>
                <w:szCs w:val="16"/>
              </w:rPr>
              <w:t>26,00</w:t>
            </w:r>
          </w:p>
        </w:tc>
        <w:tc>
          <w:tcPr>
            <w:tcW w:w="1212" w:type="dxa"/>
            <w:tcBorders>
              <w:top w:val="nil"/>
              <w:left w:val="nil"/>
              <w:bottom w:val="single" w:sz="4" w:space="0" w:color="000000"/>
              <w:right w:val="single" w:sz="4" w:space="0" w:color="000000"/>
            </w:tcBorders>
            <w:shd w:val="clear" w:color="auto" w:fill="auto"/>
            <w:hideMark/>
          </w:tcPr>
          <w:p w14:paraId="49428DE7" w14:textId="77777777" w:rsidR="00FC7007" w:rsidRPr="00FC7007" w:rsidRDefault="00FC7007" w:rsidP="00FC7007">
            <w:pPr>
              <w:jc w:val="center"/>
              <w:rPr>
                <w:color w:val="000000"/>
                <w:sz w:val="16"/>
                <w:szCs w:val="16"/>
              </w:rPr>
            </w:pPr>
            <w:r w:rsidRPr="00FC7007">
              <w:rPr>
                <w:color w:val="000000"/>
                <w:sz w:val="16"/>
                <w:szCs w:val="16"/>
              </w:rPr>
              <w:t>26,00</w:t>
            </w:r>
          </w:p>
        </w:tc>
      </w:tr>
      <w:tr w:rsidR="00FC7007" w:rsidRPr="00FC7007" w14:paraId="166D984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126D740"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2A1CA1D2" w14:textId="77777777" w:rsidR="00FC7007" w:rsidRPr="00FC7007" w:rsidRDefault="00FC7007" w:rsidP="00FC7007">
            <w:pPr>
              <w:jc w:val="center"/>
              <w:rPr>
                <w:color w:val="000000"/>
                <w:sz w:val="16"/>
                <w:szCs w:val="16"/>
              </w:rPr>
            </w:pPr>
            <w:r w:rsidRPr="00FC7007">
              <w:rPr>
                <w:color w:val="000000"/>
                <w:sz w:val="16"/>
                <w:szCs w:val="16"/>
              </w:rPr>
              <w:t>775</w:t>
            </w:r>
          </w:p>
        </w:tc>
        <w:tc>
          <w:tcPr>
            <w:tcW w:w="469" w:type="dxa"/>
            <w:tcBorders>
              <w:top w:val="nil"/>
              <w:left w:val="nil"/>
              <w:bottom w:val="single" w:sz="4" w:space="0" w:color="000000"/>
              <w:right w:val="single" w:sz="4" w:space="0" w:color="000000"/>
            </w:tcBorders>
            <w:shd w:val="clear" w:color="auto" w:fill="auto"/>
            <w:hideMark/>
          </w:tcPr>
          <w:p w14:paraId="2778BA86"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5D987A39"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D95CADA" w14:textId="77777777" w:rsidR="00FC7007" w:rsidRPr="00FC7007" w:rsidRDefault="00FC7007" w:rsidP="00FC7007">
            <w:pPr>
              <w:jc w:val="center"/>
              <w:rPr>
                <w:color w:val="000000"/>
                <w:sz w:val="16"/>
                <w:szCs w:val="16"/>
              </w:rPr>
            </w:pPr>
            <w:r w:rsidRPr="00FC7007">
              <w:rPr>
                <w:color w:val="000000"/>
                <w:sz w:val="16"/>
                <w:szCs w:val="16"/>
              </w:rPr>
              <w:t>14 1 06 22232</w:t>
            </w:r>
          </w:p>
        </w:tc>
        <w:tc>
          <w:tcPr>
            <w:tcW w:w="453" w:type="dxa"/>
            <w:tcBorders>
              <w:top w:val="nil"/>
              <w:left w:val="nil"/>
              <w:bottom w:val="single" w:sz="4" w:space="0" w:color="000000"/>
              <w:right w:val="single" w:sz="4" w:space="0" w:color="000000"/>
            </w:tcBorders>
            <w:shd w:val="clear" w:color="auto" w:fill="auto"/>
            <w:hideMark/>
          </w:tcPr>
          <w:p w14:paraId="3693E77C"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6324552A" w14:textId="77777777" w:rsidR="00FC7007" w:rsidRPr="00FC7007" w:rsidRDefault="00FC7007" w:rsidP="00FC7007">
            <w:pPr>
              <w:jc w:val="center"/>
              <w:rPr>
                <w:color w:val="000000"/>
                <w:sz w:val="16"/>
                <w:szCs w:val="16"/>
              </w:rPr>
            </w:pPr>
            <w:r w:rsidRPr="00FC7007">
              <w:rPr>
                <w:color w:val="000000"/>
                <w:sz w:val="16"/>
                <w:szCs w:val="16"/>
              </w:rPr>
              <w:t>46,00</w:t>
            </w:r>
          </w:p>
        </w:tc>
        <w:tc>
          <w:tcPr>
            <w:tcW w:w="1212" w:type="dxa"/>
            <w:tcBorders>
              <w:top w:val="nil"/>
              <w:left w:val="nil"/>
              <w:bottom w:val="single" w:sz="4" w:space="0" w:color="000000"/>
              <w:right w:val="single" w:sz="4" w:space="0" w:color="000000"/>
            </w:tcBorders>
            <w:shd w:val="clear" w:color="auto" w:fill="auto"/>
            <w:hideMark/>
          </w:tcPr>
          <w:p w14:paraId="03E4134A" w14:textId="77777777" w:rsidR="00FC7007" w:rsidRPr="00FC7007" w:rsidRDefault="00FC7007" w:rsidP="00FC7007">
            <w:pPr>
              <w:jc w:val="center"/>
              <w:rPr>
                <w:color w:val="000000"/>
                <w:sz w:val="16"/>
                <w:szCs w:val="16"/>
              </w:rPr>
            </w:pPr>
            <w:r w:rsidRPr="00FC7007">
              <w:rPr>
                <w:color w:val="000000"/>
                <w:sz w:val="16"/>
                <w:szCs w:val="16"/>
              </w:rPr>
              <w:t>26,00</w:t>
            </w:r>
          </w:p>
        </w:tc>
        <w:tc>
          <w:tcPr>
            <w:tcW w:w="1212" w:type="dxa"/>
            <w:tcBorders>
              <w:top w:val="nil"/>
              <w:left w:val="nil"/>
              <w:bottom w:val="single" w:sz="4" w:space="0" w:color="000000"/>
              <w:right w:val="single" w:sz="4" w:space="0" w:color="000000"/>
            </w:tcBorders>
            <w:shd w:val="clear" w:color="auto" w:fill="auto"/>
            <w:hideMark/>
          </w:tcPr>
          <w:p w14:paraId="5FC4A7FE" w14:textId="77777777" w:rsidR="00FC7007" w:rsidRPr="00FC7007" w:rsidRDefault="00FC7007" w:rsidP="00FC7007">
            <w:pPr>
              <w:jc w:val="center"/>
              <w:rPr>
                <w:color w:val="000000"/>
                <w:sz w:val="16"/>
                <w:szCs w:val="16"/>
              </w:rPr>
            </w:pPr>
            <w:r w:rsidRPr="00FC7007">
              <w:rPr>
                <w:color w:val="000000"/>
                <w:sz w:val="16"/>
                <w:szCs w:val="16"/>
              </w:rPr>
              <w:t>26,00</w:t>
            </w:r>
          </w:p>
        </w:tc>
      </w:tr>
      <w:tr w:rsidR="00FC7007" w:rsidRPr="00FC7007" w14:paraId="46C494F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57705C7" w14:textId="77777777" w:rsidR="00FC7007" w:rsidRPr="00FC7007" w:rsidRDefault="00FC7007" w:rsidP="00FC7007">
            <w:pPr>
              <w:rPr>
                <w:color w:val="000000"/>
                <w:sz w:val="16"/>
                <w:szCs w:val="16"/>
              </w:rPr>
            </w:pPr>
            <w:r w:rsidRPr="00FC7007">
              <w:rPr>
                <w:color w:val="000000"/>
                <w:sz w:val="16"/>
                <w:szCs w:val="16"/>
              </w:rPr>
              <w:t>Георгиевский территориальный отдел администрации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4225690D" w14:textId="77777777" w:rsidR="00FC7007" w:rsidRPr="00FC7007" w:rsidRDefault="00FC7007" w:rsidP="00FC7007">
            <w:pPr>
              <w:jc w:val="center"/>
              <w:rPr>
                <w:color w:val="000000"/>
                <w:sz w:val="16"/>
                <w:szCs w:val="16"/>
              </w:rPr>
            </w:pPr>
            <w:r w:rsidRPr="00FC7007">
              <w:rPr>
                <w:color w:val="000000"/>
                <w:sz w:val="16"/>
                <w:szCs w:val="16"/>
              </w:rPr>
              <w:t>776</w:t>
            </w:r>
          </w:p>
        </w:tc>
        <w:tc>
          <w:tcPr>
            <w:tcW w:w="469" w:type="dxa"/>
            <w:tcBorders>
              <w:top w:val="nil"/>
              <w:left w:val="nil"/>
              <w:bottom w:val="single" w:sz="4" w:space="0" w:color="000000"/>
              <w:right w:val="single" w:sz="4" w:space="0" w:color="000000"/>
            </w:tcBorders>
            <w:shd w:val="clear" w:color="auto" w:fill="auto"/>
            <w:hideMark/>
          </w:tcPr>
          <w:p w14:paraId="303BF5AF" w14:textId="77777777" w:rsidR="00FC7007" w:rsidRPr="00FC7007" w:rsidRDefault="00FC7007" w:rsidP="00FC7007">
            <w:pPr>
              <w:jc w:val="center"/>
              <w:rPr>
                <w:color w:val="000000"/>
                <w:sz w:val="16"/>
                <w:szCs w:val="16"/>
              </w:rPr>
            </w:pPr>
            <w:r w:rsidRPr="00FC7007">
              <w:rPr>
                <w:color w:val="000000"/>
                <w:sz w:val="16"/>
                <w:szCs w:val="16"/>
              </w:rPr>
              <w:t> </w:t>
            </w:r>
          </w:p>
        </w:tc>
        <w:tc>
          <w:tcPr>
            <w:tcW w:w="471" w:type="dxa"/>
            <w:tcBorders>
              <w:top w:val="nil"/>
              <w:left w:val="nil"/>
              <w:bottom w:val="single" w:sz="4" w:space="0" w:color="000000"/>
              <w:right w:val="single" w:sz="4" w:space="0" w:color="000000"/>
            </w:tcBorders>
            <w:shd w:val="clear" w:color="auto" w:fill="auto"/>
            <w:hideMark/>
          </w:tcPr>
          <w:p w14:paraId="074D0BE0"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31CD46ED"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2B26AE9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603BA8F" w14:textId="77777777" w:rsidR="00FC7007" w:rsidRPr="00FC7007" w:rsidRDefault="00FC7007" w:rsidP="00FC7007">
            <w:pPr>
              <w:jc w:val="center"/>
              <w:rPr>
                <w:color w:val="000000"/>
                <w:sz w:val="16"/>
                <w:szCs w:val="16"/>
              </w:rPr>
            </w:pPr>
            <w:r w:rsidRPr="00FC7007">
              <w:rPr>
                <w:color w:val="000000"/>
                <w:sz w:val="16"/>
                <w:szCs w:val="16"/>
              </w:rPr>
              <w:t>14 011,81</w:t>
            </w:r>
          </w:p>
        </w:tc>
        <w:tc>
          <w:tcPr>
            <w:tcW w:w="1212" w:type="dxa"/>
            <w:tcBorders>
              <w:top w:val="nil"/>
              <w:left w:val="nil"/>
              <w:bottom w:val="single" w:sz="4" w:space="0" w:color="000000"/>
              <w:right w:val="single" w:sz="4" w:space="0" w:color="000000"/>
            </w:tcBorders>
            <w:shd w:val="clear" w:color="auto" w:fill="auto"/>
            <w:hideMark/>
          </w:tcPr>
          <w:p w14:paraId="5818B72C" w14:textId="77777777" w:rsidR="00FC7007" w:rsidRPr="00FC7007" w:rsidRDefault="00FC7007" w:rsidP="00FC7007">
            <w:pPr>
              <w:jc w:val="center"/>
              <w:rPr>
                <w:color w:val="000000"/>
                <w:sz w:val="16"/>
                <w:szCs w:val="16"/>
              </w:rPr>
            </w:pPr>
            <w:r w:rsidRPr="00FC7007">
              <w:rPr>
                <w:color w:val="000000"/>
                <w:sz w:val="16"/>
                <w:szCs w:val="16"/>
              </w:rPr>
              <w:t>7 510,10</w:t>
            </w:r>
          </w:p>
        </w:tc>
        <w:tc>
          <w:tcPr>
            <w:tcW w:w="1212" w:type="dxa"/>
            <w:tcBorders>
              <w:top w:val="nil"/>
              <w:left w:val="nil"/>
              <w:bottom w:val="single" w:sz="4" w:space="0" w:color="000000"/>
              <w:right w:val="single" w:sz="4" w:space="0" w:color="000000"/>
            </w:tcBorders>
            <w:shd w:val="clear" w:color="auto" w:fill="auto"/>
            <w:hideMark/>
          </w:tcPr>
          <w:p w14:paraId="4737E7CE" w14:textId="77777777" w:rsidR="00FC7007" w:rsidRPr="00FC7007" w:rsidRDefault="00FC7007" w:rsidP="00FC7007">
            <w:pPr>
              <w:jc w:val="center"/>
              <w:rPr>
                <w:color w:val="000000"/>
                <w:sz w:val="16"/>
                <w:szCs w:val="16"/>
              </w:rPr>
            </w:pPr>
            <w:r w:rsidRPr="00FC7007">
              <w:rPr>
                <w:color w:val="000000"/>
                <w:sz w:val="16"/>
                <w:szCs w:val="16"/>
              </w:rPr>
              <w:t>7 526,66</w:t>
            </w:r>
          </w:p>
        </w:tc>
      </w:tr>
      <w:tr w:rsidR="00FC7007" w:rsidRPr="00FC7007" w14:paraId="361212D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E948EDD" w14:textId="77777777" w:rsidR="00FC7007" w:rsidRPr="00FC7007" w:rsidRDefault="00FC7007" w:rsidP="00FC7007">
            <w:pPr>
              <w:rPr>
                <w:color w:val="000000"/>
                <w:sz w:val="16"/>
                <w:szCs w:val="16"/>
              </w:rPr>
            </w:pPr>
            <w:r w:rsidRPr="00FC7007">
              <w:rPr>
                <w:color w:val="000000"/>
                <w:sz w:val="16"/>
                <w:szCs w:val="16"/>
              </w:rPr>
              <w:t>ОБЩЕГОСУДАРСТВЕННЫЕ ВОПРОСЫ</w:t>
            </w:r>
          </w:p>
        </w:tc>
        <w:tc>
          <w:tcPr>
            <w:tcW w:w="458" w:type="dxa"/>
            <w:tcBorders>
              <w:top w:val="nil"/>
              <w:left w:val="nil"/>
              <w:bottom w:val="single" w:sz="4" w:space="0" w:color="000000"/>
              <w:right w:val="single" w:sz="4" w:space="0" w:color="000000"/>
            </w:tcBorders>
            <w:shd w:val="clear" w:color="auto" w:fill="auto"/>
            <w:hideMark/>
          </w:tcPr>
          <w:p w14:paraId="2439B623" w14:textId="77777777" w:rsidR="00FC7007" w:rsidRPr="00FC7007" w:rsidRDefault="00FC7007" w:rsidP="00FC7007">
            <w:pPr>
              <w:jc w:val="center"/>
              <w:rPr>
                <w:color w:val="000000"/>
                <w:sz w:val="16"/>
                <w:szCs w:val="16"/>
              </w:rPr>
            </w:pPr>
            <w:r w:rsidRPr="00FC7007">
              <w:rPr>
                <w:color w:val="000000"/>
                <w:sz w:val="16"/>
                <w:szCs w:val="16"/>
              </w:rPr>
              <w:t>776</w:t>
            </w:r>
          </w:p>
        </w:tc>
        <w:tc>
          <w:tcPr>
            <w:tcW w:w="469" w:type="dxa"/>
            <w:tcBorders>
              <w:top w:val="nil"/>
              <w:left w:val="nil"/>
              <w:bottom w:val="single" w:sz="4" w:space="0" w:color="000000"/>
              <w:right w:val="single" w:sz="4" w:space="0" w:color="000000"/>
            </w:tcBorders>
            <w:shd w:val="clear" w:color="auto" w:fill="auto"/>
            <w:hideMark/>
          </w:tcPr>
          <w:p w14:paraId="550D2E50"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5B6857B"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762BB864"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064DC62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0B74FFB" w14:textId="77777777" w:rsidR="00FC7007" w:rsidRPr="00FC7007" w:rsidRDefault="00FC7007" w:rsidP="00FC7007">
            <w:pPr>
              <w:jc w:val="center"/>
              <w:rPr>
                <w:color w:val="000000"/>
                <w:sz w:val="16"/>
                <w:szCs w:val="16"/>
              </w:rPr>
            </w:pPr>
            <w:r w:rsidRPr="00FC7007">
              <w:rPr>
                <w:color w:val="000000"/>
                <w:sz w:val="16"/>
                <w:szCs w:val="16"/>
              </w:rPr>
              <w:t>4 751,23</w:t>
            </w:r>
          </w:p>
        </w:tc>
        <w:tc>
          <w:tcPr>
            <w:tcW w:w="1212" w:type="dxa"/>
            <w:tcBorders>
              <w:top w:val="nil"/>
              <w:left w:val="nil"/>
              <w:bottom w:val="single" w:sz="4" w:space="0" w:color="000000"/>
              <w:right w:val="single" w:sz="4" w:space="0" w:color="000000"/>
            </w:tcBorders>
            <w:shd w:val="clear" w:color="auto" w:fill="auto"/>
            <w:hideMark/>
          </w:tcPr>
          <w:p w14:paraId="43844885" w14:textId="77777777" w:rsidR="00FC7007" w:rsidRPr="00FC7007" w:rsidRDefault="00FC7007" w:rsidP="00FC7007">
            <w:pPr>
              <w:jc w:val="center"/>
              <w:rPr>
                <w:color w:val="000000"/>
                <w:sz w:val="16"/>
                <w:szCs w:val="16"/>
              </w:rPr>
            </w:pPr>
            <w:r w:rsidRPr="00FC7007">
              <w:rPr>
                <w:color w:val="000000"/>
                <w:sz w:val="16"/>
                <w:szCs w:val="16"/>
              </w:rPr>
              <w:t>4 510,96</w:t>
            </w:r>
          </w:p>
        </w:tc>
        <w:tc>
          <w:tcPr>
            <w:tcW w:w="1212" w:type="dxa"/>
            <w:tcBorders>
              <w:top w:val="nil"/>
              <w:left w:val="nil"/>
              <w:bottom w:val="single" w:sz="4" w:space="0" w:color="000000"/>
              <w:right w:val="single" w:sz="4" w:space="0" w:color="000000"/>
            </w:tcBorders>
            <w:shd w:val="clear" w:color="auto" w:fill="auto"/>
            <w:hideMark/>
          </w:tcPr>
          <w:p w14:paraId="44DEE55E" w14:textId="77777777" w:rsidR="00FC7007" w:rsidRPr="00FC7007" w:rsidRDefault="00FC7007" w:rsidP="00FC7007">
            <w:pPr>
              <w:jc w:val="center"/>
              <w:rPr>
                <w:color w:val="000000"/>
                <w:sz w:val="16"/>
                <w:szCs w:val="16"/>
              </w:rPr>
            </w:pPr>
            <w:r w:rsidRPr="00FC7007">
              <w:rPr>
                <w:color w:val="000000"/>
                <w:sz w:val="16"/>
                <w:szCs w:val="16"/>
              </w:rPr>
              <w:t>4 521,26</w:t>
            </w:r>
          </w:p>
        </w:tc>
      </w:tr>
      <w:tr w:rsidR="00FC7007" w:rsidRPr="00FC7007" w14:paraId="378881A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E691406" w14:textId="77777777" w:rsidR="00FC7007" w:rsidRPr="00FC7007" w:rsidRDefault="00FC7007" w:rsidP="00FC7007">
            <w:pPr>
              <w:rPr>
                <w:color w:val="000000"/>
                <w:sz w:val="16"/>
                <w:szCs w:val="16"/>
              </w:rPr>
            </w:pPr>
            <w:r w:rsidRPr="00FC7007">
              <w:rPr>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8" w:type="dxa"/>
            <w:tcBorders>
              <w:top w:val="nil"/>
              <w:left w:val="nil"/>
              <w:bottom w:val="single" w:sz="4" w:space="0" w:color="000000"/>
              <w:right w:val="single" w:sz="4" w:space="0" w:color="000000"/>
            </w:tcBorders>
            <w:shd w:val="clear" w:color="auto" w:fill="auto"/>
            <w:hideMark/>
          </w:tcPr>
          <w:p w14:paraId="50320F2F" w14:textId="77777777" w:rsidR="00FC7007" w:rsidRPr="00FC7007" w:rsidRDefault="00FC7007" w:rsidP="00FC7007">
            <w:pPr>
              <w:jc w:val="center"/>
              <w:rPr>
                <w:color w:val="000000"/>
                <w:sz w:val="16"/>
                <w:szCs w:val="16"/>
              </w:rPr>
            </w:pPr>
            <w:r w:rsidRPr="00FC7007">
              <w:rPr>
                <w:color w:val="000000"/>
                <w:sz w:val="16"/>
                <w:szCs w:val="16"/>
              </w:rPr>
              <w:t>776</w:t>
            </w:r>
          </w:p>
        </w:tc>
        <w:tc>
          <w:tcPr>
            <w:tcW w:w="469" w:type="dxa"/>
            <w:tcBorders>
              <w:top w:val="nil"/>
              <w:left w:val="nil"/>
              <w:bottom w:val="single" w:sz="4" w:space="0" w:color="000000"/>
              <w:right w:val="single" w:sz="4" w:space="0" w:color="000000"/>
            </w:tcBorders>
            <w:shd w:val="clear" w:color="auto" w:fill="auto"/>
            <w:hideMark/>
          </w:tcPr>
          <w:p w14:paraId="2B7D5238"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1C80783"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71D4E5E8"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0F84F3C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A8861C5" w14:textId="77777777" w:rsidR="00FC7007" w:rsidRPr="00FC7007" w:rsidRDefault="00FC7007" w:rsidP="00FC7007">
            <w:pPr>
              <w:jc w:val="center"/>
              <w:rPr>
                <w:color w:val="000000"/>
                <w:sz w:val="16"/>
                <w:szCs w:val="16"/>
              </w:rPr>
            </w:pPr>
            <w:r w:rsidRPr="00FC7007">
              <w:rPr>
                <w:color w:val="000000"/>
                <w:sz w:val="16"/>
                <w:szCs w:val="16"/>
              </w:rPr>
              <w:t>4 741,23</w:t>
            </w:r>
          </w:p>
        </w:tc>
        <w:tc>
          <w:tcPr>
            <w:tcW w:w="1212" w:type="dxa"/>
            <w:tcBorders>
              <w:top w:val="nil"/>
              <w:left w:val="nil"/>
              <w:bottom w:val="single" w:sz="4" w:space="0" w:color="000000"/>
              <w:right w:val="single" w:sz="4" w:space="0" w:color="000000"/>
            </w:tcBorders>
            <w:shd w:val="clear" w:color="auto" w:fill="auto"/>
            <w:hideMark/>
          </w:tcPr>
          <w:p w14:paraId="5D1BABEA" w14:textId="77777777" w:rsidR="00FC7007" w:rsidRPr="00FC7007" w:rsidRDefault="00FC7007" w:rsidP="00FC7007">
            <w:pPr>
              <w:jc w:val="center"/>
              <w:rPr>
                <w:color w:val="000000"/>
                <w:sz w:val="16"/>
                <w:szCs w:val="16"/>
              </w:rPr>
            </w:pPr>
            <w:r w:rsidRPr="00FC7007">
              <w:rPr>
                <w:color w:val="000000"/>
                <w:sz w:val="16"/>
                <w:szCs w:val="16"/>
              </w:rPr>
              <w:t>4 500,96</w:t>
            </w:r>
          </w:p>
        </w:tc>
        <w:tc>
          <w:tcPr>
            <w:tcW w:w="1212" w:type="dxa"/>
            <w:tcBorders>
              <w:top w:val="nil"/>
              <w:left w:val="nil"/>
              <w:bottom w:val="single" w:sz="4" w:space="0" w:color="000000"/>
              <w:right w:val="single" w:sz="4" w:space="0" w:color="000000"/>
            </w:tcBorders>
            <w:shd w:val="clear" w:color="auto" w:fill="auto"/>
            <w:hideMark/>
          </w:tcPr>
          <w:p w14:paraId="099F18D6" w14:textId="77777777" w:rsidR="00FC7007" w:rsidRPr="00FC7007" w:rsidRDefault="00FC7007" w:rsidP="00FC7007">
            <w:pPr>
              <w:jc w:val="center"/>
              <w:rPr>
                <w:color w:val="000000"/>
                <w:sz w:val="16"/>
                <w:szCs w:val="16"/>
              </w:rPr>
            </w:pPr>
            <w:r w:rsidRPr="00FC7007">
              <w:rPr>
                <w:color w:val="000000"/>
                <w:sz w:val="16"/>
                <w:szCs w:val="16"/>
              </w:rPr>
              <w:t>4 511,26</w:t>
            </w:r>
          </w:p>
        </w:tc>
      </w:tr>
      <w:tr w:rsidR="00FC7007" w:rsidRPr="00FC7007" w14:paraId="2331298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AE23764" w14:textId="77777777" w:rsidR="00FC7007" w:rsidRPr="00FC7007" w:rsidRDefault="00FC7007" w:rsidP="00FC7007">
            <w:pPr>
              <w:rPr>
                <w:color w:val="000000"/>
                <w:sz w:val="16"/>
                <w:szCs w:val="16"/>
              </w:rPr>
            </w:pPr>
            <w:r w:rsidRPr="00FC7007">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23739D65" w14:textId="77777777" w:rsidR="00FC7007" w:rsidRPr="00FC7007" w:rsidRDefault="00FC7007" w:rsidP="00FC7007">
            <w:pPr>
              <w:jc w:val="center"/>
              <w:rPr>
                <w:color w:val="000000"/>
                <w:sz w:val="16"/>
                <w:szCs w:val="16"/>
              </w:rPr>
            </w:pPr>
            <w:r w:rsidRPr="00FC7007">
              <w:rPr>
                <w:color w:val="000000"/>
                <w:sz w:val="16"/>
                <w:szCs w:val="16"/>
              </w:rPr>
              <w:t>776</w:t>
            </w:r>
          </w:p>
        </w:tc>
        <w:tc>
          <w:tcPr>
            <w:tcW w:w="469" w:type="dxa"/>
            <w:tcBorders>
              <w:top w:val="nil"/>
              <w:left w:val="nil"/>
              <w:bottom w:val="single" w:sz="4" w:space="0" w:color="000000"/>
              <w:right w:val="single" w:sz="4" w:space="0" w:color="000000"/>
            </w:tcBorders>
            <w:shd w:val="clear" w:color="auto" w:fill="auto"/>
            <w:hideMark/>
          </w:tcPr>
          <w:p w14:paraId="2569E9A9"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B35B42F"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064E6D55" w14:textId="77777777" w:rsidR="00FC7007" w:rsidRPr="00FC7007" w:rsidRDefault="00FC7007" w:rsidP="00FC7007">
            <w:pPr>
              <w:jc w:val="center"/>
              <w:rPr>
                <w:color w:val="000000"/>
                <w:sz w:val="16"/>
                <w:szCs w:val="16"/>
              </w:rPr>
            </w:pPr>
            <w:r w:rsidRPr="00FC7007">
              <w:rPr>
                <w:color w:val="000000"/>
                <w:sz w:val="16"/>
                <w:szCs w:val="16"/>
              </w:rPr>
              <w:t>50 0 00 00000</w:t>
            </w:r>
          </w:p>
        </w:tc>
        <w:tc>
          <w:tcPr>
            <w:tcW w:w="453" w:type="dxa"/>
            <w:tcBorders>
              <w:top w:val="nil"/>
              <w:left w:val="nil"/>
              <w:bottom w:val="single" w:sz="4" w:space="0" w:color="000000"/>
              <w:right w:val="single" w:sz="4" w:space="0" w:color="000000"/>
            </w:tcBorders>
            <w:shd w:val="clear" w:color="auto" w:fill="auto"/>
            <w:hideMark/>
          </w:tcPr>
          <w:p w14:paraId="09C50BE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7667555" w14:textId="77777777" w:rsidR="00FC7007" w:rsidRPr="00FC7007" w:rsidRDefault="00FC7007" w:rsidP="00FC7007">
            <w:pPr>
              <w:jc w:val="center"/>
              <w:rPr>
                <w:color w:val="000000"/>
                <w:sz w:val="16"/>
                <w:szCs w:val="16"/>
              </w:rPr>
            </w:pPr>
            <w:r w:rsidRPr="00FC7007">
              <w:rPr>
                <w:color w:val="000000"/>
                <w:sz w:val="16"/>
                <w:szCs w:val="16"/>
              </w:rPr>
              <w:t>4 741,23</w:t>
            </w:r>
          </w:p>
        </w:tc>
        <w:tc>
          <w:tcPr>
            <w:tcW w:w="1212" w:type="dxa"/>
            <w:tcBorders>
              <w:top w:val="nil"/>
              <w:left w:val="nil"/>
              <w:bottom w:val="single" w:sz="4" w:space="0" w:color="000000"/>
              <w:right w:val="single" w:sz="4" w:space="0" w:color="000000"/>
            </w:tcBorders>
            <w:shd w:val="clear" w:color="auto" w:fill="auto"/>
            <w:hideMark/>
          </w:tcPr>
          <w:p w14:paraId="60B0249B" w14:textId="77777777" w:rsidR="00FC7007" w:rsidRPr="00FC7007" w:rsidRDefault="00FC7007" w:rsidP="00FC7007">
            <w:pPr>
              <w:jc w:val="center"/>
              <w:rPr>
                <w:color w:val="000000"/>
                <w:sz w:val="16"/>
                <w:szCs w:val="16"/>
              </w:rPr>
            </w:pPr>
            <w:r w:rsidRPr="00FC7007">
              <w:rPr>
                <w:color w:val="000000"/>
                <w:sz w:val="16"/>
                <w:szCs w:val="16"/>
              </w:rPr>
              <w:t>4 500,96</w:t>
            </w:r>
          </w:p>
        </w:tc>
        <w:tc>
          <w:tcPr>
            <w:tcW w:w="1212" w:type="dxa"/>
            <w:tcBorders>
              <w:top w:val="nil"/>
              <w:left w:val="nil"/>
              <w:bottom w:val="single" w:sz="4" w:space="0" w:color="000000"/>
              <w:right w:val="single" w:sz="4" w:space="0" w:color="000000"/>
            </w:tcBorders>
            <w:shd w:val="clear" w:color="auto" w:fill="auto"/>
            <w:hideMark/>
          </w:tcPr>
          <w:p w14:paraId="60792945" w14:textId="77777777" w:rsidR="00FC7007" w:rsidRPr="00FC7007" w:rsidRDefault="00FC7007" w:rsidP="00FC7007">
            <w:pPr>
              <w:jc w:val="center"/>
              <w:rPr>
                <w:color w:val="000000"/>
                <w:sz w:val="16"/>
                <w:szCs w:val="16"/>
              </w:rPr>
            </w:pPr>
            <w:r w:rsidRPr="00FC7007">
              <w:rPr>
                <w:color w:val="000000"/>
                <w:sz w:val="16"/>
                <w:szCs w:val="16"/>
              </w:rPr>
              <w:t>4 511,26</w:t>
            </w:r>
          </w:p>
        </w:tc>
      </w:tr>
      <w:tr w:rsidR="00FC7007" w:rsidRPr="00FC7007" w14:paraId="520716E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0135512" w14:textId="77777777" w:rsidR="00FC7007" w:rsidRPr="00FC7007" w:rsidRDefault="00FC7007" w:rsidP="00FC7007">
            <w:pPr>
              <w:rPr>
                <w:color w:val="000000"/>
                <w:sz w:val="16"/>
                <w:szCs w:val="16"/>
              </w:rPr>
            </w:pPr>
            <w:r w:rsidRPr="00FC7007">
              <w:rPr>
                <w:color w:val="000000"/>
                <w:sz w:val="16"/>
                <w:szCs w:val="16"/>
              </w:rPr>
              <w:t>Центральный аппарат</w:t>
            </w:r>
          </w:p>
        </w:tc>
        <w:tc>
          <w:tcPr>
            <w:tcW w:w="458" w:type="dxa"/>
            <w:tcBorders>
              <w:top w:val="nil"/>
              <w:left w:val="nil"/>
              <w:bottom w:val="single" w:sz="4" w:space="0" w:color="000000"/>
              <w:right w:val="single" w:sz="4" w:space="0" w:color="000000"/>
            </w:tcBorders>
            <w:shd w:val="clear" w:color="auto" w:fill="auto"/>
            <w:hideMark/>
          </w:tcPr>
          <w:p w14:paraId="70B36762" w14:textId="77777777" w:rsidR="00FC7007" w:rsidRPr="00FC7007" w:rsidRDefault="00FC7007" w:rsidP="00FC7007">
            <w:pPr>
              <w:jc w:val="center"/>
              <w:rPr>
                <w:color w:val="000000"/>
                <w:sz w:val="16"/>
                <w:szCs w:val="16"/>
              </w:rPr>
            </w:pPr>
            <w:r w:rsidRPr="00FC7007">
              <w:rPr>
                <w:color w:val="000000"/>
                <w:sz w:val="16"/>
                <w:szCs w:val="16"/>
              </w:rPr>
              <w:t>776</w:t>
            </w:r>
          </w:p>
        </w:tc>
        <w:tc>
          <w:tcPr>
            <w:tcW w:w="469" w:type="dxa"/>
            <w:tcBorders>
              <w:top w:val="nil"/>
              <w:left w:val="nil"/>
              <w:bottom w:val="single" w:sz="4" w:space="0" w:color="000000"/>
              <w:right w:val="single" w:sz="4" w:space="0" w:color="000000"/>
            </w:tcBorders>
            <w:shd w:val="clear" w:color="auto" w:fill="auto"/>
            <w:hideMark/>
          </w:tcPr>
          <w:p w14:paraId="2D91FE42"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4D3F3EE"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6241D603" w14:textId="77777777" w:rsidR="00FC7007" w:rsidRPr="00FC7007" w:rsidRDefault="00FC7007" w:rsidP="00FC7007">
            <w:pPr>
              <w:jc w:val="center"/>
              <w:rPr>
                <w:color w:val="000000"/>
                <w:sz w:val="16"/>
                <w:szCs w:val="16"/>
              </w:rPr>
            </w:pPr>
            <w:r w:rsidRPr="00FC7007">
              <w:rPr>
                <w:color w:val="000000"/>
                <w:sz w:val="16"/>
                <w:szCs w:val="16"/>
              </w:rPr>
              <w:t>50 4 00 00000</w:t>
            </w:r>
          </w:p>
        </w:tc>
        <w:tc>
          <w:tcPr>
            <w:tcW w:w="453" w:type="dxa"/>
            <w:tcBorders>
              <w:top w:val="nil"/>
              <w:left w:val="nil"/>
              <w:bottom w:val="single" w:sz="4" w:space="0" w:color="000000"/>
              <w:right w:val="single" w:sz="4" w:space="0" w:color="000000"/>
            </w:tcBorders>
            <w:shd w:val="clear" w:color="auto" w:fill="auto"/>
            <w:hideMark/>
          </w:tcPr>
          <w:p w14:paraId="12BC282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75D2BB2" w14:textId="77777777" w:rsidR="00FC7007" w:rsidRPr="00FC7007" w:rsidRDefault="00FC7007" w:rsidP="00FC7007">
            <w:pPr>
              <w:jc w:val="center"/>
              <w:rPr>
                <w:color w:val="000000"/>
                <w:sz w:val="16"/>
                <w:szCs w:val="16"/>
              </w:rPr>
            </w:pPr>
            <w:r w:rsidRPr="00FC7007">
              <w:rPr>
                <w:color w:val="000000"/>
                <w:sz w:val="16"/>
                <w:szCs w:val="16"/>
              </w:rPr>
              <w:t>4 741,23</w:t>
            </w:r>
          </w:p>
        </w:tc>
        <w:tc>
          <w:tcPr>
            <w:tcW w:w="1212" w:type="dxa"/>
            <w:tcBorders>
              <w:top w:val="nil"/>
              <w:left w:val="nil"/>
              <w:bottom w:val="single" w:sz="4" w:space="0" w:color="000000"/>
              <w:right w:val="single" w:sz="4" w:space="0" w:color="000000"/>
            </w:tcBorders>
            <w:shd w:val="clear" w:color="auto" w:fill="auto"/>
            <w:hideMark/>
          </w:tcPr>
          <w:p w14:paraId="2C62291A" w14:textId="77777777" w:rsidR="00FC7007" w:rsidRPr="00FC7007" w:rsidRDefault="00FC7007" w:rsidP="00FC7007">
            <w:pPr>
              <w:jc w:val="center"/>
              <w:rPr>
                <w:color w:val="000000"/>
                <w:sz w:val="16"/>
                <w:szCs w:val="16"/>
              </w:rPr>
            </w:pPr>
            <w:r w:rsidRPr="00FC7007">
              <w:rPr>
                <w:color w:val="000000"/>
                <w:sz w:val="16"/>
                <w:szCs w:val="16"/>
              </w:rPr>
              <w:t>4 500,96</w:t>
            </w:r>
          </w:p>
        </w:tc>
        <w:tc>
          <w:tcPr>
            <w:tcW w:w="1212" w:type="dxa"/>
            <w:tcBorders>
              <w:top w:val="nil"/>
              <w:left w:val="nil"/>
              <w:bottom w:val="single" w:sz="4" w:space="0" w:color="000000"/>
              <w:right w:val="single" w:sz="4" w:space="0" w:color="000000"/>
            </w:tcBorders>
            <w:shd w:val="clear" w:color="auto" w:fill="auto"/>
            <w:hideMark/>
          </w:tcPr>
          <w:p w14:paraId="4CCF9154" w14:textId="77777777" w:rsidR="00FC7007" w:rsidRPr="00FC7007" w:rsidRDefault="00FC7007" w:rsidP="00FC7007">
            <w:pPr>
              <w:jc w:val="center"/>
              <w:rPr>
                <w:color w:val="000000"/>
                <w:sz w:val="16"/>
                <w:szCs w:val="16"/>
              </w:rPr>
            </w:pPr>
            <w:r w:rsidRPr="00FC7007">
              <w:rPr>
                <w:color w:val="000000"/>
                <w:sz w:val="16"/>
                <w:szCs w:val="16"/>
              </w:rPr>
              <w:t>4 511,26</w:t>
            </w:r>
          </w:p>
        </w:tc>
      </w:tr>
      <w:tr w:rsidR="00FC7007" w:rsidRPr="00FC7007" w14:paraId="5D437C8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506C8D9" w14:textId="77777777" w:rsidR="00FC7007" w:rsidRPr="00FC7007" w:rsidRDefault="00FC7007" w:rsidP="00FC7007">
            <w:pPr>
              <w:rPr>
                <w:color w:val="000000"/>
                <w:sz w:val="16"/>
                <w:szCs w:val="16"/>
              </w:rPr>
            </w:pPr>
            <w:r w:rsidRPr="00FC7007">
              <w:rPr>
                <w:color w:val="000000"/>
                <w:sz w:val="16"/>
                <w:szCs w:val="16"/>
              </w:rPr>
              <w:t>Расходы на обеспечение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205435BA" w14:textId="77777777" w:rsidR="00FC7007" w:rsidRPr="00FC7007" w:rsidRDefault="00FC7007" w:rsidP="00FC7007">
            <w:pPr>
              <w:jc w:val="center"/>
              <w:rPr>
                <w:color w:val="000000"/>
                <w:sz w:val="16"/>
                <w:szCs w:val="16"/>
              </w:rPr>
            </w:pPr>
            <w:r w:rsidRPr="00FC7007">
              <w:rPr>
                <w:color w:val="000000"/>
                <w:sz w:val="16"/>
                <w:szCs w:val="16"/>
              </w:rPr>
              <w:t>776</w:t>
            </w:r>
          </w:p>
        </w:tc>
        <w:tc>
          <w:tcPr>
            <w:tcW w:w="469" w:type="dxa"/>
            <w:tcBorders>
              <w:top w:val="nil"/>
              <w:left w:val="nil"/>
              <w:bottom w:val="single" w:sz="4" w:space="0" w:color="000000"/>
              <w:right w:val="single" w:sz="4" w:space="0" w:color="000000"/>
            </w:tcBorders>
            <w:shd w:val="clear" w:color="auto" w:fill="auto"/>
            <w:hideMark/>
          </w:tcPr>
          <w:p w14:paraId="599DF503"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BCD6921"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3246E630"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64F9990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6716ADA" w14:textId="77777777" w:rsidR="00FC7007" w:rsidRPr="00FC7007" w:rsidRDefault="00FC7007" w:rsidP="00FC7007">
            <w:pPr>
              <w:jc w:val="center"/>
              <w:rPr>
                <w:color w:val="000000"/>
                <w:sz w:val="16"/>
                <w:szCs w:val="16"/>
              </w:rPr>
            </w:pPr>
            <w:r w:rsidRPr="00FC7007">
              <w:rPr>
                <w:color w:val="000000"/>
                <w:sz w:val="16"/>
                <w:szCs w:val="16"/>
              </w:rPr>
              <w:t>948,10</w:t>
            </w:r>
          </w:p>
        </w:tc>
        <w:tc>
          <w:tcPr>
            <w:tcW w:w="1212" w:type="dxa"/>
            <w:tcBorders>
              <w:top w:val="nil"/>
              <w:left w:val="nil"/>
              <w:bottom w:val="single" w:sz="4" w:space="0" w:color="000000"/>
              <w:right w:val="single" w:sz="4" w:space="0" w:color="000000"/>
            </w:tcBorders>
            <w:shd w:val="clear" w:color="auto" w:fill="auto"/>
            <w:hideMark/>
          </w:tcPr>
          <w:p w14:paraId="581D12F2" w14:textId="77777777" w:rsidR="00FC7007" w:rsidRPr="00FC7007" w:rsidRDefault="00FC7007" w:rsidP="00FC7007">
            <w:pPr>
              <w:jc w:val="center"/>
              <w:rPr>
                <w:color w:val="000000"/>
                <w:sz w:val="16"/>
                <w:szCs w:val="16"/>
              </w:rPr>
            </w:pPr>
            <w:r w:rsidRPr="00FC7007">
              <w:rPr>
                <w:color w:val="000000"/>
                <w:sz w:val="16"/>
                <w:szCs w:val="16"/>
              </w:rPr>
              <w:t>707,83</w:t>
            </w:r>
          </w:p>
        </w:tc>
        <w:tc>
          <w:tcPr>
            <w:tcW w:w="1212" w:type="dxa"/>
            <w:tcBorders>
              <w:top w:val="nil"/>
              <w:left w:val="nil"/>
              <w:bottom w:val="single" w:sz="4" w:space="0" w:color="000000"/>
              <w:right w:val="single" w:sz="4" w:space="0" w:color="000000"/>
            </w:tcBorders>
            <w:shd w:val="clear" w:color="auto" w:fill="auto"/>
            <w:hideMark/>
          </w:tcPr>
          <w:p w14:paraId="6E6CC160" w14:textId="77777777" w:rsidR="00FC7007" w:rsidRPr="00FC7007" w:rsidRDefault="00FC7007" w:rsidP="00FC7007">
            <w:pPr>
              <w:jc w:val="center"/>
              <w:rPr>
                <w:color w:val="000000"/>
                <w:sz w:val="16"/>
                <w:szCs w:val="16"/>
              </w:rPr>
            </w:pPr>
            <w:r w:rsidRPr="00FC7007">
              <w:rPr>
                <w:color w:val="000000"/>
                <w:sz w:val="16"/>
                <w:szCs w:val="16"/>
              </w:rPr>
              <w:t>718,13</w:t>
            </w:r>
          </w:p>
        </w:tc>
      </w:tr>
      <w:tr w:rsidR="00FC7007" w:rsidRPr="00FC7007" w14:paraId="7E168E0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10E3705"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19616FB8" w14:textId="77777777" w:rsidR="00FC7007" w:rsidRPr="00FC7007" w:rsidRDefault="00FC7007" w:rsidP="00FC7007">
            <w:pPr>
              <w:jc w:val="center"/>
              <w:rPr>
                <w:color w:val="000000"/>
                <w:sz w:val="16"/>
                <w:szCs w:val="16"/>
              </w:rPr>
            </w:pPr>
            <w:r w:rsidRPr="00FC7007">
              <w:rPr>
                <w:color w:val="000000"/>
                <w:sz w:val="16"/>
                <w:szCs w:val="16"/>
              </w:rPr>
              <w:t>776</w:t>
            </w:r>
          </w:p>
        </w:tc>
        <w:tc>
          <w:tcPr>
            <w:tcW w:w="469" w:type="dxa"/>
            <w:tcBorders>
              <w:top w:val="nil"/>
              <w:left w:val="nil"/>
              <w:bottom w:val="single" w:sz="4" w:space="0" w:color="000000"/>
              <w:right w:val="single" w:sz="4" w:space="0" w:color="000000"/>
            </w:tcBorders>
            <w:shd w:val="clear" w:color="auto" w:fill="auto"/>
            <w:hideMark/>
          </w:tcPr>
          <w:p w14:paraId="4A07A276"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1F06C30"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1F732B08"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20469139"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4E3DFDD7" w14:textId="77777777" w:rsidR="00FC7007" w:rsidRPr="00FC7007" w:rsidRDefault="00FC7007" w:rsidP="00FC7007">
            <w:pPr>
              <w:jc w:val="center"/>
              <w:rPr>
                <w:color w:val="000000"/>
                <w:sz w:val="16"/>
                <w:szCs w:val="16"/>
              </w:rPr>
            </w:pPr>
            <w:r w:rsidRPr="00FC7007">
              <w:rPr>
                <w:color w:val="000000"/>
                <w:sz w:val="16"/>
                <w:szCs w:val="16"/>
              </w:rPr>
              <w:t>145,82</w:t>
            </w:r>
          </w:p>
        </w:tc>
        <w:tc>
          <w:tcPr>
            <w:tcW w:w="1212" w:type="dxa"/>
            <w:tcBorders>
              <w:top w:val="nil"/>
              <w:left w:val="nil"/>
              <w:bottom w:val="single" w:sz="4" w:space="0" w:color="000000"/>
              <w:right w:val="single" w:sz="4" w:space="0" w:color="000000"/>
            </w:tcBorders>
            <w:shd w:val="clear" w:color="auto" w:fill="auto"/>
            <w:hideMark/>
          </w:tcPr>
          <w:p w14:paraId="3B3FFB8B" w14:textId="77777777" w:rsidR="00FC7007" w:rsidRPr="00FC7007" w:rsidRDefault="00FC7007" w:rsidP="00FC7007">
            <w:pPr>
              <w:jc w:val="center"/>
              <w:rPr>
                <w:color w:val="000000"/>
                <w:sz w:val="16"/>
                <w:szCs w:val="16"/>
              </w:rPr>
            </w:pPr>
            <w:r w:rsidRPr="00FC7007">
              <w:rPr>
                <w:color w:val="000000"/>
                <w:sz w:val="16"/>
                <w:szCs w:val="16"/>
              </w:rPr>
              <w:t>145,82</w:t>
            </w:r>
          </w:p>
        </w:tc>
        <w:tc>
          <w:tcPr>
            <w:tcW w:w="1212" w:type="dxa"/>
            <w:tcBorders>
              <w:top w:val="nil"/>
              <w:left w:val="nil"/>
              <w:bottom w:val="single" w:sz="4" w:space="0" w:color="000000"/>
              <w:right w:val="single" w:sz="4" w:space="0" w:color="000000"/>
            </w:tcBorders>
            <w:shd w:val="clear" w:color="auto" w:fill="auto"/>
            <w:hideMark/>
          </w:tcPr>
          <w:p w14:paraId="20A1E68E" w14:textId="77777777" w:rsidR="00FC7007" w:rsidRPr="00FC7007" w:rsidRDefault="00FC7007" w:rsidP="00FC7007">
            <w:pPr>
              <w:jc w:val="center"/>
              <w:rPr>
                <w:color w:val="000000"/>
                <w:sz w:val="16"/>
                <w:szCs w:val="16"/>
              </w:rPr>
            </w:pPr>
            <w:r w:rsidRPr="00FC7007">
              <w:rPr>
                <w:color w:val="000000"/>
                <w:sz w:val="16"/>
                <w:szCs w:val="16"/>
              </w:rPr>
              <w:t>145,82</w:t>
            </w:r>
          </w:p>
        </w:tc>
      </w:tr>
      <w:tr w:rsidR="00FC7007" w:rsidRPr="00FC7007" w14:paraId="14ADB41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252B3F3"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79CE4738" w14:textId="77777777" w:rsidR="00FC7007" w:rsidRPr="00FC7007" w:rsidRDefault="00FC7007" w:rsidP="00FC7007">
            <w:pPr>
              <w:jc w:val="center"/>
              <w:rPr>
                <w:color w:val="000000"/>
                <w:sz w:val="16"/>
                <w:szCs w:val="16"/>
              </w:rPr>
            </w:pPr>
            <w:r w:rsidRPr="00FC7007">
              <w:rPr>
                <w:color w:val="000000"/>
                <w:sz w:val="16"/>
                <w:szCs w:val="16"/>
              </w:rPr>
              <w:t>776</w:t>
            </w:r>
          </w:p>
        </w:tc>
        <w:tc>
          <w:tcPr>
            <w:tcW w:w="469" w:type="dxa"/>
            <w:tcBorders>
              <w:top w:val="nil"/>
              <w:left w:val="nil"/>
              <w:bottom w:val="single" w:sz="4" w:space="0" w:color="000000"/>
              <w:right w:val="single" w:sz="4" w:space="0" w:color="000000"/>
            </w:tcBorders>
            <w:shd w:val="clear" w:color="auto" w:fill="auto"/>
            <w:hideMark/>
          </w:tcPr>
          <w:p w14:paraId="798F164B"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1572B45"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08239876"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589CA8A7"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0CFF0672" w14:textId="77777777" w:rsidR="00FC7007" w:rsidRPr="00FC7007" w:rsidRDefault="00FC7007" w:rsidP="00FC7007">
            <w:pPr>
              <w:jc w:val="center"/>
              <w:rPr>
                <w:color w:val="000000"/>
                <w:sz w:val="16"/>
                <w:szCs w:val="16"/>
              </w:rPr>
            </w:pPr>
            <w:r w:rsidRPr="00FC7007">
              <w:rPr>
                <w:color w:val="000000"/>
                <w:sz w:val="16"/>
                <w:szCs w:val="16"/>
              </w:rPr>
              <w:t>797,28</w:t>
            </w:r>
          </w:p>
        </w:tc>
        <w:tc>
          <w:tcPr>
            <w:tcW w:w="1212" w:type="dxa"/>
            <w:tcBorders>
              <w:top w:val="nil"/>
              <w:left w:val="nil"/>
              <w:bottom w:val="single" w:sz="4" w:space="0" w:color="000000"/>
              <w:right w:val="single" w:sz="4" w:space="0" w:color="000000"/>
            </w:tcBorders>
            <w:shd w:val="clear" w:color="auto" w:fill="auto"/>
            <w:hideMark/>
          </w:tcPr>
          <w:p w14:paraId="2EA6F146" w14:textId="77777777" w:rsidR="00FC7007" w:rsidRPr="00FC7007" w:rsidRDefault="00FC7007" w:rsidP="00FC7007">
            <w:pPr>
              <w:jc w:val="center"/>
              <w:rPr>
                <w:color w:val="000000"/>
                <w:sz w:val="16"/>
                <w:szCs w:val="16"/>
              </w:rPr>
            </w:pPr>
            <w:r w:rsidRPr="00FC7007">
              <w:rPr>
                <w:color w:val="000000"/>
                <w:sz w:val="16"/>
                <w:szCs w:val="16"/>
              </w:rPr>
              <w:t>557,01</w:t>
            </w:r>
          </w:p>
        </w:tc>
        <w:tc>
          <w:tcPr>
            <w:tcW w:w="1212" w:type="dxa"/>
            <w:tcBorders>
              <w:top w:val="nil"/>
              <w:left w:val="nil"/>
              <w:bottom w:val="single" w:sz="4" w:space="0" w:color="000000"/>
              <w:right w:val="single" w:sz="4" w:space="0" w:color="000000"/>
            </w:tcBorders>
            <w:shd w:val="clear" w:color="auto" w:fill="auto"/>
            <w:hideMark/>
          </w:tcPr>
          <w:p w14:paraId="5582C433" w14:textId="77777777" w:rsidR="00FC7007" w:rsidRPr="00FC7007" w:rsidRDefault="00FC7007" w:rsidP="00FC7007">
            <w:pPr>
              <w:jc w:val="center"/>
              <w:rPr>
                <w:color w:val="000000"/>
                <w:sz w:val="16"/>
                <w:szCs w:val="16"/>
              </w:rPr>
            </w:pPr>
            <w:r w:rsidRPr="00FC7007">
              <w:rPr>
                <w:color w:val="000000"/>
                <w:sz w:val="16"/>
                <w:szCs w:val="16"/>
              </w:rPr>
              <w:t>567,31</w:t>
            </w:r>
          </w:p>
        </w:tc>
      </w:tr>
      <w:tr w:rsidR="00FC7007" w:rsidRPr="00FC7007" w14:paraId="45E4166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6E2AED8"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215A822A" w14:textId="77777777" w:rsidR="00FC7007" w:rsidRPr="00FC7007" w:rsidRDefault="00FC7007" w:rsidP="00FC7007">
            <w:pPr>
              <w:jc w:val="center"/>
              <w:rPr>
                <w:color w:val="000000"/>
                <w:sz w:val="16"/>
                <w:szCs w:val="16"/>
              </w:rPr>
            </w:pPr>
            <w:r w:rsidRPr="00FC7007">
              <w:rPr>
                <w:color w:val="000000"/>
                <w:sz w:val="16"/>
                <w:szCs w:val="16"/>
              </w:rPr>
              <w:t>776</w:t>
            </w:r>
          </w:p>
        </w:tc>
        <w:tc>
          <w:tcPr>
            <w:tcW w:w="469" w:type="dxa"/>
            <w:tcBorders>
              <w:top w:val="nil"/>
              <w:left w:val="nil"/>
              <w:bottom w:val="single" w:sz="4" w:space="0" w:color="000000"/>
              <w:right w:val="single" w:sz="4" w:space="0" w:color="000000"/>
            </w:tcBorders>
            <w:shd w:val="clear" w:color="auto" w:fill="auto"/>
            <w:hideMark/>
          </w:tcPr>
          <w:p w14:paraId="28405C1A"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81A18ED"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2C3B20E1"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736916FA"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21A35A5A" w14:textId="77777777" w:rsidR="00FC7007" w:rsidRPr="00FC7007" w:rsidRDefault="00FC7007" w:rsidP="00FC7007">
            <w:pPr>
              <w:jc w:val="center"/>
              <w:rPr>
                <w:color w:val="000000"/>
                <w:sz w:val="16"/>
                <w:szCs w:val="16"/>
              </w:rPr>
            </w:pPr>
            <w:r w:rsidRPr="00FC7007">
              <w:rPr>
                <w:color w:val="000000"/>
                <w:sz w:val="16"/>
                <w:szCs w:val="16"/>
              </w:rPr>
              <w:t>5,00</w:t>
            </w:r>
          </w:p>
        </w:tc>
        <w:tc>
          <w:tcPr>
            <w:tcW w:w="1212" w:type="dxa"/>
            <w:tcBorders>
              <w:top w:val="nil"/>
              <w:left w:val="nil"/>
              <w:bottom w:val="single" w:sz="4" w:space="0" w:color="000000"/>
              <w:right w:val="single" w:sz="4" w:space="0" w:color="000000"/>
            </w:tcBorders>
            <w:shd w:val="clear" w:color="auto" w:fill="auto"/>
            <w:hideMark/>
          </w:tcPr>
          <w:p w14:paraId="12CDE6F8" w14:textId="77777777" w:rsidR="00FC7007" w:rsidRPr="00FC7007" w:rsidRDefault="00FC7007" w:rsidP="00FC7007">
            <w:pPr>
              <w:jc w:val="center"/>
              <w:rPr>
                <w:color w:val="000000"/>
                <w:sz w:val="16"/>
                <w:szCs w:val="16"/>
              </w:rPr>
            </w:pPr>
            <w:r w:rsidRPr="00FC7007">
              <w:rPr>
                <w:color w:val="000000"/>
                <w:sz w:val="16"/>
                <w:szCs w:val="16"/>
              </w:rPr>
              <w:t>5,00</w:t>
            </w:r>
          </w:p>
        </w:tc>
        <w:tc>
          <w:tcPr>
            <w:tcW w:w="1212" w:type="dxa"/>
            <w:tcBorders>
              <w:top w:val="nil"/>
              <w:left w:val="nil"/>
              <w:bottom w:val="single" w:sz="4" w:space="0" w:color="000000"/>
              <w:right w:val="single" w:sz="4" w:space="0" w:color="000000"/>
            </w:tcBorders>
            <w:shd w:val="clear" w:color="auto" w:fill="auto"/>
            <w:hideMark/>
          </w:tcPr>
          <w:p w14:paraId="00227B62" w14:textId="77777777" w:rsidR="00FC7007" w:rsidRPr="00FC7007" w:rsidRDefault="00FC7007" w:rsidP="00FC7007">
            <w:pPr>
              <w:jc w:val="center"/>
              <w:rPr>
                <w:color w:val="000000"/>
                <w:sz w:val="16"/>
                <w:szCs w:val="16"/>
              </w:rPr>
            </w:pPr>
            <w:r w:rsidRPr="00FC7007">
              <w:rPr>
                <w:color w:val="000000"/>
                <w:sz w:val="16"/>
                <w:szCs w:val="16"/>
              </w:rPr>
              <w:t>5,00</w:t>
            </w:r>
          </w:p>
        </w:tc>
      </w:tr>
      <w:tr w:rsidR="00FC7007" w:rsidRPr="00FC7007" w14:paraId="7215F7D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A3D1370" w14:textId="77777777" w:rsidR="00FC7007" w:rsidRPr="00FC7007" w:rsidRDefault="00FC7007" w:rsidP="00FC7007">
            <w:pPr>
              <w:rPr>
                <w:color w:val="000000"/>
                <w:sz w:val="16"/>
                <w:szCs w:val="16"/>
              </w:rPr>
            </w:pPr>
            <w:r w:rsidRPr="00FC7007">
              <w:rPr>
                <w:color w:val="000000"/>
                <w:sz w:val="16"/>
                <w:szCs w:val="16"/>
              </w:rPr>
              <w:t>Расходы на выплаты по оплате труда работников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741F8E9E" w14:textId="77777777" w:rsidR="00FC7007" w:rsidRPr="00FC7007" w:rsidRDefault="00FC7007" w:rsidP="00FC7007">
            <w:pPr>
              <w:jc w:val="center"/>
              <w:rPr>
                <w:color w:val="000000"/>
                <w:sz w:val="16"/>
                <w:szCs w:val="16"/>
              </w:rPr>
            </w:pPr>
            <w:r w:rsidRPr="00FC7007">
              <w:rPr>
                <w:color w:val="000000"/>
                <w:sz w:val="16"/>
                <w:szCs w:val="16"/>
              </w:rPr>
              <w:t>776</w:t>
            </w:r>
          </w:p>
        </w:tc>
        <w:tc>
          <w:tcPr>
            <w:tcW w:w="469" w:type="dxa"/>
            <w:tcBorders>
              <w:top w:val="nil"/>
              <w:left w:val="nil"/>
              <w:bottom w:val="single" w:sz="4" w:space="0" w:color="000000"/>
              <w:right w:val="single" w:sz="4" w:space="0" w:color="000000"/>
            </w:tcBorders>
            <w:shd w:val="clear" w:color="auto" w:fill="auto"/>
            <w:hideMark/>
          </w:tcPr>
          <w:p w14:paraId="79AF48EB"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48D5395"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4CCC70D7" w14:textId="77777777" w:rsidR="00FC7007" w:rsidRPr="00FC7007" w:rsidRDefault="00FC7007" w:rsidP="00FC7007">
            <w:pPr>
              <w:jc w:val="center"/>
              <w:rPr>
                <w:color w:val="000000"/>
                <w:sz w:val="16"/>
                <w:szCs w:val="16"/>
              </w:rPr>
            </w:pPr>
            <w:r w:rsidRPr="00FC7007">
              <w:rPr>
                <w:color w:val="000000"/>
                <w:sz w:val="16"/>
                <w:szCs w:val="16"/>
              </w:rPr>
              <w:t>50 4 00 10020</w:t>
            </w:r>
          </w:p>
        </w:tc>
        <w:tc>
          <w:tcPr>
            <w:tcW w:w="453" w:type="dxa"/>
            <w:tcBorders>
              <w:top w:val="nil"/>
              <w:left w:val="nil"/>
              <w:bottom w:val="single" w:sz="4" w:space="0" w:color="000000"/>
              <w:right w:val="single" w:sz="4" w:space="0" w:color="000000"/>
            </w:tcBorders>
            <w:shd w:val="clear" w:color="auto" w:fill="auto"/>
            <w:hideMark/>
          </w:tcPr>
          <w:p w14:paraId="5A11CFA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8583AEB" w14:textId="77777777" w:rsidR="00FC7007" w:rsidRPr="00FC7007" w:rsidRDefault="00FC7007" w:rsidP="00FC7007">
            <w:pPr>
              <w:jc w:val="center"/>
              <w:rPr>
                <w:color w:val="000000"/>
                <w:sz w:val="16"/>
                <w:szCs w:val="16"/>
              </w:rPr>
            </w:pPr>
            <w:r w:rsidRPr="00FC7007">
              <w:rPr>
                <w:color w:val="000000"/>
                <w:sz w:val="16"/>
                <w:szCs w:val="16"/>
              </w:rPr>
              <w:t>3 793,13</w:t>
            </w:r>
          </w:p>
        </w:tc>
        <w:tc>
          <w:tcPr>
            <w:tcW w:w="1212" w:type="dxa"/>
            <w:tcBorders>
              <w:top w:val="nil"/>
              <w:left w:val="nil"/>
              <w:bottom w:val="single" w:sz="4" w:space="0" w:color="000000"/>
              <w:right w:val="single" w:sz="4" w:space="0" w:color="000000"/>
            </w:tcBorders>
            <w:shd w:val="clear" w:color="auto" w:fill="auto"/>
            <w:hideMark/>
          </w:tcPr>
          <w:p w14:paraId="6BD92FDF" w14:textId="77777777" w:rsidR="00FC7007" w:rsidRPr="00FC7007" w:rsidRDefault="00FC7007" w:rsidP="00FC7007">
            <w:pPr>
              <w:jc w:val="center"/>
              <w:rPr>
                <w:color w:val="000000"/>
                <w:sz w:val="16"/>
                <w:szCs w:val="16"/>
              </w:rPr>
            </w:pPr>
            <w:r w:rsidRPr="00FC7007">
              <w:rPr>
                <w:color w:val="000000"/>
                <w:sz w:val="16"/>
                <w:szCs w:val="16"/>
              </w:rPr>
              <w:t>3 793,13</w:t>
            </w:r>
          </w:p>
        </w:tc>
        <w:tc>
          <w:tcPr>
            <w:tcW w:w="1212" w:type="dxa"/>
            <w:tcBorders>
              <w:top w:val="nil"/>
              <w:left w:val="nil"/>
              <w:bottom w:val="single" w:sz="4" w:space="0" w:color="000000"/>
              <w:right w:val="single" w:sz="4" w:space="0" w:color="000000"/>
            </w:tcBorders>
            <w:shd w:val="clear" w:color="auto" w:fill="auto"/>
            <w:hideMark/>
          </w:tcPr>
          <w:p w14:paraId="060E6A70" w14:textId="77777777" w:rsidR="00FC7007" w:rsidRPr="00FC7007" w:rsidRDefault="00FC7007" w:rsidP="00FC7007">
            <w:pPr>
              <w:jc w:val="center"/>
              <w:rPr>
                <w:color w:val="000000"/>
                <w:sz w:val="16"/>
                <w:szCs w:val="16"/>
              </w:rPr>
            </w:pPr>
            <w:r w:rsidRPr="00FC7007">
              <w:rPr>
                <w:color w:val="000000"/>
                <w:sz w:val="16"/>
                <w:szCs w:val="16"/>
              </w:rPr>
              <w:t>3 793,13</w:t>
            </w:r>
          </w:p>
        </w:tc>
      </w:tr>
      <w:tr w:rsidR="00FC7007" w:rsidRPr="00FC7007" w14:paraId="4ABAFF2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FD2EDCB"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69F95F2F" w14:textId="77777777" w:rsidR="00FC7007" w:rsidRPr="00FC7007" w:rsidRDefault="00FC7007" w:rsidP="00FC7007">
            <w:pPr>
              <w:jc w:val="center"/>
              <w:rPr>
                <w:color w:val="000000"/>
                <w:sz w:val="16"/>
                <w:szCs w:val="16"/>
              </w:rPr>
            </w:pPr>
            <w:r w:rsidRPr="00FC7007">
              <w:rPr>
                <w:color w:val="000000"/>
                <w:sz w:val="16"/>
                <w:szCs w:val="16"/>
              </w:rPr>
              <w:t>776</w:t>
            </w:r>
          </w:p>
        </w:tc>
        <w:tc>
          <w:tcPr>
            <w:tcW w:w="469" w:type="dxa"/>
            <w:tcBorders>
              <w:top w:val="nil"/>
              <w:left w:val="nil"/>
              <w:bottom w:val="single" w:sz="4" w:space="0" w:color="000000"/>
              <w:right w:val="single" w:sz="4" w:space="0" w:color="000000"/>
            </w:tcBorders>
            <w:shd w:val="clear" w:color="auto" w:fill="auto"/>
            <w:hideMark/>
          </w:tcPr>
          <w:p w14:paraId="1EC57122"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791DDC6"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51F5C627" w14:textId="77777777" w:rsidR="00FC7007" w:rsidRPr="00FC7007" w:rsidRDefault="00FC7007" w:rsidP="00FC7007">
            <w:pPr>
              <w:jc w:val="center"/>
              <w:rPr>
                <w:color w:val="000000"/>
                <w:sz w:val="16"/>
                <w:szCs w:val="16"/>
              </w:rPr>
            </w:pPr>
            <w:r w:rsidRPr="00FC7007">
              <w:rPr>
                <w:color w:val="000000"/>
                <w:sz w:val="16"/>
                <w:szCs w:val="16"/>
              </w:rPr>
              <w:t>50 4 00 10020</w:t>
            </w:r>
          </w:p>
        </w:tc>
        <w:tc>
          <w:tcPr>
            <w:tcW w:w="453" w:type="dxa"/>
            <w:tcBorders>
              <w:top w:val="nil"/>
              <w:left w:val="nil"/>
              <w:bottom w:val="single" w:sz="4" w:space="0" w:color="000000"/>
              <w:right w:val="single" w:sz="4" w:space="0" w:color="000000"/>
            </w:tcBorders>
            <w:shd w:val="clear" w:color="auto" w:fill="auto"/>
            <w:hideMark/>
          </w:tcPr>
          <w:p w14:paraId="5CBF9C1C"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3DD4C520" w14:textId="77777777" w:rsidR="00FC7007" w:rsidRPr="00FC7007" w:rsidRDefault="00FC7007" w:rsidP="00FC7007">
            <w:pPr>
              <w:jc w:val="center"/>
              <w:rPr>
                <w:color w:val="000000"/>
                <w:sz w:val="16"/>
                <w:szCs w:val="16"/>
              </w:rPr>
            </w:pPr>
            <w:r w:rsidRPr="00FC7007">
              <w:rPr>
                <w:color w:val="000000"/>
                <w:sz w:val="16"/>
                <w:szCs w:val="16"/>
              </w:rPr>
              <w:t>3 793,13</w:t>
            </w:r>
          </w:p>
        </w:tc>
        <w:tc>
          <w:tcPr>
            <w:tcW w:w="1212" w:type="dxa"/>
            <w:tcBorders>
              <w:top w:val="nil"/>
              <w:left w:val="nil"/>
              <w:bottom w:val="single" w:sz="4" w:space="0" w:color="000000"/>
              <w:right w:val="single" w:sz="4" w:space="0" w:color="000000"/>
            </w:tcBorders>
            <w:shd w:val="clear" w:color="auto" w:fill="auto"/>
            <w:hideMark/>
          </w:tcPr>
          <w:p w14:paraId="269B2622" w14:textId="77777777" w:rsidR="00FC7007" w:rsidRPr="00FC7007" w:rsidRDefault="00FC7007" w:rsidP="00FC7007">
            <w:pPr>
              <w:jc w:val="center"/>
              <w:rPr>
                <w:color w:val="000000"/>
                <w:sz w:val="16"/>
                <w:szCs w:val="16"/>
              </w:rPr>
            </w:pPr>
            <w:r w:rsidRPr="00FC7007">
              <w:rPr>
                <w:color w:val="000000"/>
                <w:sz w:val="16"/>
                <w:szCs w:val="16"/>
              </w:rPr>
              <w:t>3 793,13</w:t>
            </w:r>
          </w:p>
        </w:tc>
        <w:tc>
          <w:tcPr>
            <w:tcW w:w="1212" w:type="dxa"/>
            <w:tcBorders>
              <w:top w:val="nil"/>
              <w:left w:val="nil"/>
              <w:bottom w:val="single" w:sz="4" w:space="0" w:color="000000"/>
              <w:right w:val="single" w:sz="4" w:space="0" w:color="000000"/>
            </w:tcBorders>
            <w:shd w:val="clear" w:color="auto" w:fill="auto"/>
            <w:hideMark/>
          </w:tcPr>
          <w:p w14:paraId="2912A119" w14:textId="77777777" w:rsidR="00FC7007" w:rsidRPr="00FC7007" w:rsidRDefault="00FC7007" w:rsidP="00FC7007">
            <w:pPr>
              <w:jc w:val="center"/>
              <w:rPr>
                <w:color w:val="000000"/>
                <w:sz w:val="16"/>
                <w:szCs w:val="16"/>
              </w:rPr>
            </w:pPr>
            <w:r w:rsidRPr="00FC7007">
              <w:rPr>
                <w:color w:val="000000"/>
                <w:sz w:val="16"/>
                <w:szCs w:val="16"/>
              </w:rPr>
              <w:t>3 793,13</w:t>
            </w:r>
          </w:p>
        </w:tc>
      </w:tr>
      <w:tr w:rsidR="00FC7007" w:rsidRPr="00FC7007" w14:paraId="61A9827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2DAF7BA" w14:textId="77777777" w:rsidR="00FC7007" w:rsidRPr="00FC7007" w:rsidRDefault="00FC7007" w:rsidP="00FC7007">
            <w:pPr>
              <w:rPr>
                <w:color w:val="000000"/>
                <w:sz w:val="16"/>
                <w:szCs w:val="16"/>
              </w:rPr>
            </w:pPr>
            <w:r w:rsidRPr="00FC7007">
              <w:rPr>
                <w:color w:val="000000"/>
                <w:sz w:val="16"/>
                <w:szCs w:val="16"/>
              </w:rPr>
              <w:t>Другие общегосударственные вопросы</w:t>
            </w:r>
          </w:p>
        </w:tc>
        <w:tc>
          <w:tcPr>
            <w:tcW w:w="458" w:type="dxa"/>
            <w:tcBorders>
              <w:top w:val="nil"/>
              <w:left w:val="nil"/>
              <w:bottom w:val="single" w:sz="4" w:space="0" w:color="000000"/>
              <w:right w:val="single" w:sz="4" w:space="0" w:color="000000"/>
            </w:tcBorders>
            <w:shd w:val="clear" w:color="auto" w:fill="auto"/>
            <w:hideMark/>
          </w:tcPr>
          <w:p w14:paraId="255E4069" w14:textId="77777777" w:rsidR="00FC7007" w:rsidRPr="00FC7007" w:rsidRDefault="00FC7007" w:rsidP="00FC7007">
            <w:pPr>
              <w:jc w:val="center"/>
              <w:rPr>
                <w:color w:val="000000"/>
                <w:sz w:val="16"/>
                <w:szCs w:val="16"/>
              </w:rPr>
            </w:pPr>
            <w:r w:rsidRPr="00FC7007">
              <w:rPr>
                <w:color w:val="000000"/>
                <w:sz w:val="16"/>
                <w:szCs w:val="16"/>
              </w:rPr>
              <w:t>776</w:t>
            </w:r>
          </w:p>
        </w:tc>
        <w:tc>
          <w:tcPr>
            <w:tcW w:w="469" w:type="dxa"/>
            <w:tcBorders>
              <w:top w:val="nil"/>
              <w:left w:val="nil"/>
              <w:bottom w:val="single" w:sz="4" w:space="0" w:color="000000"/>
              <w:right w:val="single" w:sz="4" w:space="0" w:color="000000"/>
            </w:tcBorders>
            <w:shd w:val="clear" w:color="auto" w:fill="auto"/>
            <w:hideMark/>
          </w:tcPr>
          <w:p w14:paraId="2BD9CB93"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D637F32"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4D13953A"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0350B9C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AF3A364"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7FD01196"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6C3FABAA"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2FB3C1D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EFF8DE9" w14:textId="77777777" w:rsidR="00FC7007" w:rsidRPr="00FC7007" w:rsidRDefault="00FC7007" w:rsidP="00FC7007">
            <w:pPr>
              <w:rPr>
                <w:color w:val="000000"/>
                <w:sz w:val="16"/>
                <w:szCs w:val="16"/>
              </w:rPr>
            </w:pPr>
            <w:r w:rsidRPr="00FC7007">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6CF40CB1" w14:textId="77777777" w:rsidR="00FC7007" w:rsidRPr="00FC7007" w:rsidRDefault="00FC7007" w:rsidP="00FC7007">
            <w:pPr>
              <w:jc w:val="center"/>
              <w:rPr>
                <w:color w:val="000000"/>
                <w:sz w:val="16"/>
                <w:szCs w:val="16"/>
              </w:rPr>
            </w:pPr>
            <w:r w:rsidRPr="00FC7007">
              <w:rPr>
                <w:color w:val="000000"/>
                <w:sz w:val="16"/>
                <w:szCs w:val="16"/>
              </w:rPr>
              <w:t>776</w:t>
            </w:r>
          </w:p>
        </w:tc>
        <w:tc>
          <w:tcPr>
            <w:tcW w:w="469" w:type="dxa"/>
            <w:tcBorders>
              <w:top w:val="nil"/>
              <w:left w:val="nil"/>
              <w:bottom w:val="single" w:sz="4" w:space="0" w:color="000000"/>
              <w:right w:val="single" w:sz="4" w:space="0" w:color="000000"/>
            </w:tcBorders>
            <w:shd w:val="clear" w:color="auto" w:fill="auto"/>
            <w:hideMark/>
          </w:tcPr>
          <w:p w14:paraId="6997D577"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0E5171E"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6FB4880D" w14:textId="77777777" w:rsidR="00FC7007" w:rsidRPr="00FC7007" w:rsidRDefault="00FC7007" w:rsidP="00FC7007">
            <w:pPr>
              <w:jc w:val="center"/>
              <w:rPr>
                <w:color w:val="000000"/>
                <w:sz w:val="16"/>
                <w:szCs w:val="16"/>
              </w:rPr>
            </w:pPr>
            <w:r w:rsidRPr="00FC7007">
              <w:rPr>
                <w:color w:val="000000"/>
                <w:sz w:val="16"/>
                <w:szCs w:val="16"/>
              </w:rPr>
              <w:t>50 0 00 00000</w:t>
            </w:r>
          </w:p>
        </w:tc>
        <w:tc>
          <w:tcPr>
            <w:tcW w:w="453" w:type="dxa"/>
            <w:tcBorders>
              <w:top w:val="nil"/>
              <w:left w:val="nil"/>
              <w:bottom w:val="single" w:sz="4" w:space="0" w:color="000000"/>
              <w:right w:val="single" w:sz="4" w:space="0" w:color="000000"/>
            </w:tcBorders>
            <w:shd w:val="clear" w:color="auto" w:fill="auto"/>
            <w:hideMark/>
          </w:tcPr>
          <w:p w14:paraId="7BD456B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C101AA1"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30DA4C1C"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41A69BCC"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538B9E1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E20420E" w14:textId="77777777" w:rsidR="00FC7007" w:rsidRPr="00FC7007" w:rsidRDefault="00FC7007" w:rsidP="00FC7007">
            <w:pPr>
              <w:rPr>
                <w:color w:val="000000"/>
                <w:sz w:val="16"/>
                <w:szCs w:val="16"/>
              </w:rPr>
            </w:pPr>
            <w:r w:rsidRPr="00FC7007">
              <w:rPr>
                <w:color w:val="000000"/>
                <w:sz w:val="16"/>
                <w:szCs w:val="16"/>
              </w:rPr>
              <w:t xml:space="preserve">Непрограммные </w:t>
            </w:r>
            <w:proofErr w:type="gramStart"/>
            <w:r w:rsidRPr="00FC7007">
              <w:rPr>
                <w:color w:val="000000"/>
                <w:sz w:val="16"/>
                <w:szCs w:val="16"/>
              </w:rPr>
              <w:t>расходы</w:t>
            </w:r>
            <w:proofErr w:type="gramEnd"/>
            <w:r w:rsidRPr="00FC7007">
              <w:rPr>
                <w:color w:val="000000"/>
                <w:sz w:val="16"/>
                <w:szCs w:val="16"/>
              </w:rPr>
              <w:t xml:space="preserve"> связанные с общегосударственным управлением непрограммных направлений</w:t>
            </w:r>
          </w:p>
        </w:tc>
        <w:tc>
          <w:tcPr>
            <w:tcW w:w="458" w:type="dxa"/>
            <w:tcBorders>
              <w:top w:val="nil"/>
              <w:left w:val="nil"/>
              <w:bottom w:val="single" w:sz="4" w:space="0" w:color="000000"/>
              <w:right w:val="single" w:sz="4" w:space="0" w:color="000000"/>
            </w:tcBorders>
            <w:shd w:val="clear" w:color="auto" w:fill="auto"/>
            <w:hideMark/>
          </w:tcPr>
          <w:p w14:paraId="5692CA9B" w14:textId="77777777" w:rsidR="00FC7007" w:rsidRPr="00FC7007" w:rsidRDefault="00FC7007" w:rsidP="00FC7007">
            <w:pPr>
              <w:jc w:val="center"/>
              <w:rPr>
                <w:color w:val="000000"/>
                <w:sz w:val="16"/>
                <w:szCs w:val="16"/>
              </w:rPr>
            </w:pPr>
            <w:r w:rsidRPr="00FC7007">
              <w:rPr>
                <w:color w:val="000000"/>
                <w:sz w:val="16"/>
                <w:szCs w:val="16"/>
              </w:rPr>
              <w:t>776</w:t>
            </w:r>
          </w:p>
        </w:tc>
        <w:tc>
          <w:tcPr>
            <w:tcW w:w="469" w:type="dxa"/>
            <w:tcBorders>
              <w:top w:val="nil"/>
              <w:left w:val="nil"/>
              <w:bottom w:val="single" w:sz="4" w:space="0" w:color="000000"/>
              <w:right w:val="single" w:sz="4" w:space="0" w:color="000000"/>
            </w:tcBorders>
            <w:shd w:val="clear" w:color="auto" w:fill="auto"/>
            <w:hideMark/>
          </w:tcPr>
          <w:p w14:paraId="58738D00"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3F51A08"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4CF4875D" w14:textId="77777777" w:rsidR="00FC7007" w:rsidRPr="00FC7007" w:rsidRDefault="00FC7007" w:rsidP="00FC7007">
            <w:pPr>
              <w:jc w:val="center"/>
              <w:rPr>
                <w:color w:val="000000"/>
                <w:sz w:val="16"/>
                <w:szCs w:val="16"/>
              </w:rPr>
            </w:pPr>
            <w:r w:rsidRPr="00FC7007">
              <w:rPr>
                <w:color w:val="000000"/>
                <w:sz w:val="16"/>
                <w:szCs w:val="16"/>
              </w:rPr>
              <w:t>50 6 00 00000</w:t>
            </w:r>
          </w:p>
        </w:tc>
        <w:tc>
          <w:tcPr>
            <w:tcW w:w="453" w:type="dxa"/>
            <w:tcBorders>
              <w:top w:val="nil"/>
              <w:left w:val="nil"/>
              <w:bottom w:val="single" w:sz="4" w:space="0" w:color="000000"/>
              <w:right w:val="single" w:sz="4" w:space="0" w:color="000000"/>
            </w:tcBorders>
            <w:shd w:val="clear" w:color="auto" w:fill="auto"/>
            <w:hideMark/>
          </w:tcPr>
          <w:p w14:paraId="5BF9C82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881A545"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40ADF4A6"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6C8F6110"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5BA4CD9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E3BEABD" w14:textId="77777777" w:rsidR="00FC7007" w:rsidRPr="00FC7007" w:rsidRDefault="00FC7007" w:rsidP="00FC7007">
            <w:pPr>
              <w:rPr>
                <w:color w:val="000000"/>
                <w:sz w:val="16"/>
                <w:szCs w:val="16"/>
              </w:rPr>
            </w:pPr>
            <w:r w:rsidRPr="00FC7007">
              <w:rPr>
                <w:color w:val="000000"/>
                <w:sz w:val="16"/>
                <w:szCs w:val="16"/>
              </w:rPr>
              <w:t>Расходы за счет средств местного бюджета на выполнение других обязательств государства</w:t>
            </w:r>
          </w:p>
        </w:tc>
        <w:tc>
          <w:tcPr>
            <w:tcW w:w="458" w:type="dxa"/>
            <w:tcBorders>
              <w:top w:val="nil"/>
              <w:left w:val="nil"/>
              <w:bottom w:val="single" w:sz="4" w:space="0" w:color="000000"/>
              <w:right w:val="single" w:sz="4" w:space="0" w:color="000000"/>
            </w:tcBorders>
            <w:shd w:val="clear" w:color="auto" w:fill="auto"/>
            <w:hideMark/>
          </w:tcPr>
          <w:p w14:paraId="4BA9121A" w14:textId="77777777" w:rsidR="00FC7007" w:rsidRPr="00FC7007" w:rsidRDefault="00FC7007" w:rsidP="00FC7007">
            <w:pPr>
              <w:jc w:val="center"/>
              <w:rPr>
                <w:color w:val="000000"/>
                <w:sz w:val="16"/>
                <w:szCs w:val="16"/>
              </w:rPr>
            </w:pPr>
            <w:r w:rsidRPr="00FC7007">
              <w:rPr>
                <w:color w:val="000000"/>
                <w:sz w:val="16"/>
                <w:szCs w:val="16"/>
              </w:rPr>
              <w:t>776</w:t>
            </w:r>
          </w:p>
        </w:tc>
        <w:tc>
          <w:tcPr>
            <w:tcW w:w="469" w:type="dxa"/>
            <w:tcBorders>
              <w:top w:val="nil"/>
              <w:left w:val="nil"/>
              <w:bottom w:val="single" w:sz="4" w:space="0" w:color="000000"/>
              <w:right w:val="single" w:sz="4" w:space="0" w:color="000000"/>
            </w:tcBorders>
            <w:shd w:val="clear" w:color="auto" w:fill="auto"/>
            <w:hideMark/>
          </w:tcPr>
          <w:p w14:paraId="30284730"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43FCAD1"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6E546740" w14:textId="77777777" w:rsidR="00FC7007" w:rsidRPr="00FC7007" w:rsidRDefault="00FC7007" w:rsidP="00FC7007">
            <w:pPr>
              <w:jc w:val="center"/>
              <w:rPr>
                <w:color w:val="000000"/>
                <w:sz w:val="16"/>
                <w:szCs w:val="16"/>
              </w:rPr>
            </w:pPr>
            <w:r w:rsidRPr="00FC7007">
              <w:rPr>
                <w:color w:val="000000"/>
                <w:sz w:val="16"/>
                <w:szCs w:val="16"/>
              </w:rPr>
              <w:t>50 6 00 10040</w:t>
            </w:r>
          </w:p>
        </w:tc>
        <w:tc>
          <w:tcPr>
            <w:tcW w:w="453" w:type="dxa"/>
            <w:tcBorders>
              <w:top w:val="nil"/>
              <w:left w:val="nil"/>
              <w:bottom w:val="single" w:sz="4" w:space="0" w:color="000000"/>
              <w:right w:val="single" w:sz="4" w:space="0" w:color="000000"/>
            </w:tcBorders>
            <w:shd w:val="clear" w:color="auto" w:fill="auto"/>
            <w:hideMark/>
          </w:tcPr>
          <w:p w14:paraId="3709EC59"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2BCF3F7"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75E81834"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63F57C0C"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0D318B5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C7130DD"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7D6C81E5" w14:textId="77777777" w:rsidR="00FC7007" w:rsidRPr="00FC7007" w:rsidRDefault="00FC7007" w:rsidP="00FC7007">
            <w:pPr>
              <w:jc w:val="center"/>
              <w:rPr>
                <w:color w:val="000000"/>
                <w:sz w:val="16"/>
                <w:szCs w:val="16"/>
              </w:rPr>
            </w:pPr>
            <w:r w:rsidRPr="00FC7007">
              <w:rPr>
                <w:color w:val="000000"/>
                <w:sz w:val="16"/>
                <w:szCs w:val="16"/>
              </w:rPr>
              <w:t>776</w:t>
            </w:r>
          </w:p>
        </w:tc>
        <w:tc>
          <w:tcPr>
            <w:tcW w:w="469" w:type="dxa"/>
            <w:tcBorders>
              <w:top w:val="nil"/>
              <w:left w:val="nil"/>
              <w:bottom w:val="single" w:sz="4" w:space="0" w:color="000000"/>
              <w:right w:val="single" w:sz="4" w:space="0" w:color="000000"/>
            </w:tcBorders>
            <w:shd w:val="clear" w:color="auto" w:fill="auto"/>
            <w:hideMark/>
          </w:tcPr>
          <w:p w14:paraId="46C038CF"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7503889"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3B95C9B8" w14:textId="77777777" w:rsidR="00FC7007" w:rsidRPr="00FC7007" w:rsidRDefault="00FC7007" w:rsidP="00FC7007">
            <w:pPr>
              <w:jc w:val="center"/>
              <w:rPr>
                <w:color w:val="000000"/>
                <w:sz w:val="16"/>
                <w:szCs w:val="16"/>
              </w:rPr>
            </w:pPr>
            <w:r w:rsidRPr="00FC7007">
              <w:rPr>
                <w:color w:val="000000"/>
                <w:sz w:val="16"/>
                <w:szCs w:val="16"/>
              </w:rPr>
              <w:t>50 6 00 10040</w:t>
            </w:r>
          </w:p>
        </w:tc>
        <w:tc>
          <w:tcPr>
            <w:tcW w:w="453" w:type="dxa"/>
            <w:tcBorders>
              <w:top w:val="nil"/>
              <w:left w:val="nil"/>
              <w:bottom w:val="single" w:sz="4" w:space="0" w:color="000000"/>
              <w:right w:val="single" w:sz="4" w:space="0" w:color="000000"/>
            </w:tcBorders>
            <w:shd w:val="clear" w:color="auto" w:fill="auto"/>
            <w:hideMark/>
          </w:tcPr>
          <w:p w14:paraId="7C686B89"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4CF262DA"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09C7173F"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35D37B64"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24553CF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0BA49B0" w14:textId="77777777" w:rsidR="00FC7007" w:rsidRPr="00FC7007" w:rsidRDefault="00FC7007" w:rsidP="00FC7007">
            <w:pPr>
              <w:rPr>
                <w:color w:val="000000"/>
                <w:sz w:val="16"/>
                <w:szCs w:val="16"/>
              </w:rPr>
            </w:pPr>
            <w:r w:rsidRPr="00FC7007">
              <w:rPr>
                <w:color w:val="000000"/>
                <w:sz w:val="16"/>
                <w:szCs w:val="16"/>
              </w:rPr>
              <w:lastRenderedPageBreak/>
              <w:t>НАЦИОНАЛЬНАЯ ОБОРОНА</w:t>
            </w:r>
          </w:p>
        </w:tc>
        <w:tc>
          <w:tcPr>
            <w:tcW w:w="458" w:type="dxa"/>
            <w:tcBorders>
              <w:top w:val="nil"/>
              <w:left w:val="nil"/>
              <w:bottom w:val="single" w:sz="4" w:space="0" w:color="000000"/>
              <w:right w:val="single" w:sz="4" w:space="0" w:color="000000"/>
            </w:tcBorders>
            <w:shd w:val="clear" w:color="auto" w:fill="auto"/>
            <w:hideMark/>
          </w:tcPr>
          <w:p w14:paraId="45A9C5AB" w14:textId="77777777" w:rsidR="00FC7007" w:rsidRPr="00FC7007" w:rsidRDefault="00FC7007" w:rsidP="00FC7007">
            <w:pPr>
              <w:jc w:val="center"/>
              <w:rPr>
                <w:color w:val="000000"/>
                <w:sz w:val="16"/>
                <w:szCs w:val="16"/>
              </w:rPr>
            </w:pPr>
            <w:r w:rsidRPr="00FC7007">
              <w:rPr>
                <w:color w:val="000000"/>
                <w:sz w:val="16"/>
                <w:szCs w:val="16"/>
              </w:rPr>
              <w:t>776</w:t>
            </w:r>
          </w:p>
        </w:tc>
        <w:tc>
          <w:tcPr>
            <w:tcW w:w="469" w:type="dxa"/>
            <w:tcBorders>
              <w:top w:val="nil"/>
              <w:left w:val="nil"/>
              <w:bottom w:val="single" w:sz="4" w:space="0" w:color="000000"/>
              <w:right w:val="single" w:sz="4" w:space="0" w:color="000000"/>
            </w:tcBorders>
            <w:shd w:val="clear" w:color="auto" w:fill="auto"/>
            <w:hideMark/>
          </w:tcPr>
          <w:p w14:paraId="1D111E12"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34BB5010"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10FB4025"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11D8861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A9DC2A1" w14:textId="77777777" w:rsidR="00FC7007" w:rsidRPr="00FC7007" w:rsidRDefault="00FC7007" w:rsidP="00FC7007">
            <w:pPr>
              <w:jc w:val="center"/>
              <w:rPr>
                <w:color w:val="000000"/>
                <w:sz w:val="16"/>
                <w:szCs w:val="16"/>
              </w:rPr>
            </w:pPr>
            <w:r w:rsidRPr="00FC7007">
              <w:rPr>
                <w:color w:val="000000"/>
                <w:sz w:val="16"/>
                <w:szCs w:val="16"/>
              </w:rPr>
              <w:t>167,33</w:t>
            </w:r>
          </w:p>
        </w:tc>
        <w:tc>
          <w:tcPr>
            <w:tcW w:w="1212" w:type="dxa"/>
            <w:tcBorders>
              <w:top w:val="nil"/>
              <w:left w:val="nil"/>
              <w:bottom w:val="single" w:sz="4" w:space="0" w:color="000000"/>
              <w:right w:val="single" w:sz="4" w:space="0" w:color="000000"/>
            </w:tcBorders>
            <w:shd w:val="clear" w:color="auto" w:fill="auto"/>
            <w:hideMark/>
          </w:tcPr>
          <w:p w14:paraId="514067E3" w14:textId="77777777" w:rsidR="00FC7007" w:rsidRPr="00FC7007" w:rsidRDefault="00FC7007" w:rsidP="00FC7007">
            <w:pPr>
              <w:jc w:val="center"/>
              <w:rPr>
                <w:color w:val="000000"/>
                <w:sz w:val="16"/>
                <w:szCs w:val="16"/>
              </w:rPr>
            </w:pPr>
            <w:r w:rsidRPr="00FC7007">
              <w:rPr>
                <w:color w:val="000000"/>
                <w:sz w:val="16"/>
                <w:szCs w:val="16"/>
              </w:rPr>
              <w:t>182,24</w:t>
            </w:r>
          </w:p>
        </w:tc>
        <w:tc>
          <w:tcPr>
            <w:tcW w:w="1212" w:type="dxa"/>
            <w:tcBorders>
              <w:top w:val="nil"/>
              <w:left w:val="nil"/>
              <w:bottom w:val="single" w:sz="4" w:space="0" w:color="000000"/>
              <w:right w:val="single" w:sz="4" w:space="0" w:color="000000"/>
            </w:tcBorders>
            <w:shd w:val="clear" w:color="auto" w:fill="auto"/>
            <w:hideMark/>
          </w:tcPr>
          <w:p w14:paraId="2EDE61A8" w14:textId="77777777" w:rsidR="00FC7007" w:rsidRPr="00FC7007" w:rsidRDefault="00FC7007" w:rsidP="00FC7007">
            <w:pPr>
              <w:jc w:val="center"/>
              <w:rPr>
                <w:color w:val="000000"/>
                <w:sz w:val="16"/>
                <w:szCs w:val="16"/>
              </w:rPr>
            </w:pPr>
            <w:r w:rsidRPr="00FC7007">
              <w:rPr>
                <w:color w:val="000000"/>
                <w:sz w:val="16"/>
                <w:szCs w:val="16"/>
              </w:rPr>
              <w:t>188,49</w:t>
            </w:r>
          </w:p>
        </w:tc>
      </w:tr>
      <w:tr w:rsidR="00FC7007" w:rsidRPr="00FC7007" w14:paraId="1D0C7EA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5111F94" w14:textId="77777777" w:rsidR="00FC7007" w:rsidRPr="00FC7007" w:rsidRDefault="00FC7007" w:rsidP="00FC7007">
            <w:pPr>
              <w:rPr>
                <w:color w:val="000000"/>
                <w:sz w:val="16"/>
                <w:szCs w:val="16"/>
              </w:rPr>
            </w:pPr>
            <w:r w:rsidRPr="00FC7007">
              <w:rPr>
                <w:color w:val="000000"/>
                <w:sz w:val="16"/>
                <w:szCs w:val="16"/>
              </w:rPr>
              <w:t>Мобилизационная и вневойсковая подготовка</w:t>
            </w:r>
          </w:p>
        </w:tc>
        <w:tc>
          <w:tcPr>
            <w:tcW w:w="458" w:type="dxa"/>
            <w:tcBorders>
              <w:top w:val="nil"/>
              <w:left w:val="nil"/>
              <w:bottom w:val="single" w:sz="4" w:space="0" w:color="000000"/>
              <w:right w:val="single" w:sz="4" w:space="0" w:color="000000"/>
            </w:tcBorders>
            <w:shd w:val="clear" w:color="auto" w:fill="auto"/>
            <w:hideMark/>
          </w:tcPr>
          <w:p w14:paraId="2CF56C06" w14:textId="77777777" w:rsidR="00FC7007" w:rsidRPr="00FC7007" w:rsidRDefault="00FC7007" w:rsidP="00FC7007">
            <w:pPr>
              <w:jc w:val="center"/>
              <w:rPr>
                <w:color w:val="000000"/>
                <w:sz w:val="16"/>
                <w:szCs w:val="16"/>
              </w:rPr>
            </w:pPr>
            <w:r w:rsidRPr="00FC7007">
              <w:rPr>
                <w:color w:val="000000"/>
                <w:sz w:val="16"/>
                <w:szCs w:val="16"/>
              </w:rPr>
              <w:t>776</w:t>
            </w:r>
          </w:p>
        </w:tc>
        <w:tc>
          <w:tcPr>
            <w:tcW w:w="469" w:type="dxa"/>
            <w:tcBorders>
              <w:top w:val="nil"/>
              <w:left w:val="nil"/>
              <w:bottom w:val="single" w:sz="4" w:space="0" w:color="000000"/>
              <w:right w:val="single" w:sz="4" w:space="0" w:color="000000"/>
            </w:tcBorders>
            <w:shd w:val="clear" w:color="auto" w:fill="auto"/>
            <w:hideMark/>
          </w:tcPr>
          <w:p w14:paraId="5E3DF460"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09D4EAAF"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83BECF4"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3DFE1B0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85F4224" w14:textId="77777777" w:rsidR="00FC7007" w:rsidRPr="00FC7007" w:rsidRDefault="00FC7007" w:rsidP="00FC7007">
            <w:pPr>
              <w:jc w:val="center"/>
              <w:rPr>
                <w:color w:val="000000"/>
                <w:sz w:val="16"/>
                <w:szCs w:val="16"/>
              </w:rPr>
            </w:pPr>
            <w:r w:rsidRPr="00FC7007">
              <w:rPr>
                <w:color w:val="000000"/>
                <w:sz w:val="16"/>
                <w:szCs w:val="16"/>
              </w:rPr>
              <w:t>167,33</w:t>
            </w:r>
          </w:p>
        </w:tc>
        <w:tc>
          <w:tcPr>
            <w:tcW w:w="1212" w:type="dxa"/>
            <w:tcBorders>
              <w:top w:val="nil"/>
              <w:left w:val="nil"/>
              <w:bottom w:val="single" w:sz="4" w:space="0" w:color="000000"/>
              <w:right w:val="single" w:sz="4" w:space="0" w:color="000000"/>
            </w:tcBorders>
            <w:shd w:val="clear" w:color="auto" w:fill="auto"/>
            <w:hideMark/>
          </w:tcPr>
          <w:p w14:paraId="5979492D" w14:textId="77777777" w:rsidR="00FC7007" w:rsidRPr="00FC7007" w:rsidRDefault="00FC7007" w:rsidP="00FC7007">
            <w:pPr>
              <w:jc w:val="center"/>
              <w:rPr>
                <w:color w:val="000000"/>
                <w:sz w:val="16"/>
                <w:szCs w:val="16"/>
              </w:rPr>
            </w:pPr>
            <w:r w:rsidRPr="00FC7007">
              <w:rPr>
                <w:color w:val="000000"/>
                <w:sz w:val="16"/>
                <w:szCs w:val="16"/>
              </w:rPr>
              <w:t>182,24</w:t>
            </w:r>
          </w:p>
        </w:tc>
        <w:tc>
          <w:tcPr>
            <w:tcW w:w="1212" w:type="dxa"/>
            <w:tcBorders>
              <w:top w:val="nil"/>
              <w:left w:val="nil"/>
              <w:bottom w:val="single" w:sz="4" w:space="0" w:color="000000"/>
              <w:right w:val="single" w:sz="4" w:space="0" w:color="000000"/>
            </w:tcBorders>
            <w:shd w:val="clear" w:color="auto" w:fill="auto"/>
            <w:hideMark/>
          </w:tcPr>
          <w:p w14:paraId="1CF924FB" w14:textId="77777777" w:rsidR="00FC7007" w:rsidRPr="00FC7007" w:rsidRDefault="00FC7007" w:rsidP="00FC7007">
            <w:pPr>
              <w:jc w:val="center"/>
              <w:rPr>
                <w:color w:val="000000"/>
                <w:sz w:val="16"/>
                <w:szCs w:val="16"/>
              </w:rPr>
            </w:pPr>
            <w:r w:rsidRPr="00FC7007">
              <w:rPr>
                <w:color w:val="000000"/>
                <w:sz w:val="16"/>
                <w:szCs w:val="16"/>
              </w:rPr>
              <w:t>188,49</w:t>
            </w:r>
          </w:p>
        </w:tc>
      </w:tr>
      <w:tr w:rsidR="00FC7007" w:rsidRPr="00FC7007" w14:paraId="51032A1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363EC32" w14:textId="77777777" w:rsidR="00FC7007" w:rsidRPr="00FC7007" w:rsidRDefault="00FC7007" w:rsidP="00FC7007">
            <w:pPr>
              <w:rPr>
                <w:color w:val="000000"/>
                <w:sz w:val="16"/>
                <w:szCs w:val="16"/>
              </w:rPr>
            </w:pPr>
            <w:r w:rsidRPr="00FC7007">
              <w:rPr>
                <w:color w:val="000000"/>
                <w:sz w:val="16"/>
                <w:szCs w:val="16"/>
              </w:rPr>
              <w:t>Непрограммные расходы на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2B68E2A0" w14:textId="77777777" w:rsidR="00FC7007" w:rsidRPr="00FC7007" w:rsidRDefault="00FC7007" w:rsidP="00FC7007">
            <w:pPr>
              <w:jc w:val="center"/>
              <w:rPr>
                <w:color w:val="000000"/>
                <w:sz w:val="16"/>
                <w:szCs w:val="16"/>
              </w:rPr>
            </w:pPr>
            <w:r w:rsidRPr="00FC7007">
              <w:rPr>
                <w:color w:val="000000"/>
                <w:sz w:val="16"/>
                <w:szCs w:val="16"/>
              </w:rPr>
              <w:t>776</w:t>
            </w:r>
          </w:p>
        </w:tc>
        <w:tc>
          <w:tcPr>
            <w:tcW w:w="469" w:type="dxa"/>
            <w:tcBorders>
              <w:top w:val="nil"/>
              <w:left w:val="nil"/>
              <w:bottom w:val="single" w:sz="4" w:space="0" w:color="000000"/>
              <w:right w:val="single" w:sz="4" w:space="0" w:color="000000"/>
            </w:tcBorders>
            <w:shd w:val="clear" w:color="auto" w:fill="auto"/>
            <w:hideMark/>
          </w:tcPr>
          <w:p w14:paraId="71CAF142"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119668B7"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23BF225" w14:textId="77777777" w:rsidR="00FC7007" w:rsidRPr="00FC7007" w:rsidRDefault="00FC7007" w:rsidP="00FC7007">
            <w:pPr>
              <w:jc w:val="center"/>
              <w:rPr>
                <w:color w:val="000000"/>
                <w:sz w:val="16"/>
                <w:szCs w:val="16"/>
              </w:rPr>
            </w:pPr>
            <w:r w:rsidRPr="00FC7007">
              <w:rPr>
                <w:color w:val="000000"/>
                <w:sz w:val="16"/>
                <w:szCs w:val="16"/>
              </w:rPr>
              <w:t>51 0 00 00000</w:t>
            </w:r>
          </w:p>
        </w:tc>
        <w:tc>
          <w:tcPr>
            <w:tcW w:w="453" w:type="dxa"/>
            <w:tcBorders>
              <w:top w:val="nil"/>
              <w:left w:val="nil"/>
              <w:bottom w:val="single" w:sz="4" w:space="0" w:color="000000"/>
              <w:right w:val="single" w:sz="4" w:space="0" w:color="000000"/>
            </w:tcBorders>
            <w:shd w:val="clear" w:color="auto" w:fill="auto"/>
            <w:hideMark/>
          </w:tcPr>
          <w:p w14:paraId="60C5621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F50CE5F" w14:textId="77777777" w:rsidR="00FC7007" w:rsidRPr="00FC7007" w:rsidRDefault="00FC7007" w:rsidP="00FC7007">
            <w:pPr>
              <w:jc w:val="center"/>
              <w:rPr>
                <w:color w:val="000000"/>
                <w:sz w:val="16"/>
                <w:szCs w:val="16"/>
              </w:rPr>
            </w:pPr>
            <w:r w:rsidRPr="00FC7007">
              <w:rPr>
                <w:color w:val="000000"/>
                <w:sz w:val="16"/>
                <w:szCs w:val="16"/>
              </w:rPr>
              <w:t>167,33</w:t>
            </w:r>
          </w:p>
        </w:tc>
        <w:tc>
          <w:tcPr>
            <w:tcW w:w="1212" w:type="dxa"/>
            <w:tcBorders>
              <w:top w:val="nil"/>
              <w:left w:val="nil"/>
              <w:bottom w:val="single" w:sz="4" w:space="0" w:color="000000"/>
              <w:right w:val="single" w:sz="4" w:space="0" w:color="000000"/>
            </w:tcBorders>
            <w:shd w:val="clear" w:color="auto" w:fill="auto"/>
            <w:hideMark/>
          </w:tcPr>
          <w:p w14:paraId="2A09C6F7" w14:textId="77777777" w:rsidR="00FC7007" w:rsidRPr="00FC7007" w:rsidRDefault="00FC7007" w:rsidP="00FC7007">
            <w:pPr>
              <w:jc w:val="center"/>
              <w:rPr>
                <w:color w:val="000000"/>
                <w:sz w:val="16"/>
                <w:szCs w:val="16"/>
              </w:rPr>
            </w:pPr>
            <w:r w:rsidRPr="00FC7007">
              <w:rPr>
                <w:color w:val="000000"/>
                <w:sz w:val="16"/>
                <w:szCs w:val="16"/>
              </w:rPr>
              <w:t>182,24</w:t>
            </w:r>
          </w:p>
        </w:tc>
        <w:tc>
          <w:tcPr>
            <w:tcW w:w="1212" w:type="dxa"/>
            <w:tcBorders>
              <w:top w:val="nil"/>
              <w:left w:val="nil"/>
              <w:bottom w:val="single" w:sz="4" w:space="0" w:color="000000"/>
              <w:right w:val="single" w:sz="4" w:space="0" w:color="000000"/>
            </w:tcBorders>
            <w:shd w:val="clear" w:color="auto" w:fill="auto"/>
            <w:hideMark/>
          </w:tcPr>
          <w:p w14:paraId="5422AAE6" w14:textId="77777777" w:rsidR="00FC7007" w:rsidRPr="00FC7007" w:rsidRDefault="00FC7007" w:rsidP="00FC7007">
            <w:pPr>
              <w:jc w:val="center"/>
              <w:rPr>
                <w:color w:val="000000"/>
                <w:sz w:val="16"/>
                <w:szCs w:val="16"/>
              </w:rPr>
            </w:pPr>
            <w:r w:rsidRPr="00FC7007">
              <w:rPr>
                <w:color w:val="000000"/>
                <w:sz w:val="16"/>
                <w:szCs w:val="16"/>
              </w:rPr>
              <w:t>188,49</w:t>
            </w:r>
          </w:p>
        </w:tc>
      </w:tr>
      <w:tr w:rsidR="00FC7007" w:rsidRPr="00FC7007" w14:paraId="16D2A7C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172D42F" w14:textId="77777777" w:rsidR="00FC7007" w:rsidRPr="00FC7007" w:rsidRDefault="00FC7007" w:rsidP="00FC7007">
            <w:pPr>
              <w:rPr>
                <w:color w:val="000000"/>
                <w:sz w:val="16"/>
                <w:szCs w:val="16"/>
              </w:rPr>
            </w:pPr>
            <w:r w:rsidRPr="00FC7007">
              <w:rPr>
                <w:color w:val="000000"/>
                <w:sz w:val="16"/>
                <w:szCs w:val="16"/>
              </w:rPr>
              <w:t>Непрограммные расходы в рамках направлений деятельности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2D42AD0C" w14:textId="77777777" w:rsidR="00FC7007" w:rsidRPr="00FC7007" w:rsidRDefault="00FC7007" w:rsidP="00FC7007">
            <w:pPr>
              <w:jc w:val="center"/>
              <w:rPr>
                <w:color w:val="000000"/>
                <w:sz w:val="16"/>
                <w:szCs w:val="16"/>
              </w:rPr>
            </w:pPr>
            <w:r w:rsidRPr="00FC7007">
              <w:rPr>
                <w:color w:val="000000"/>
                <w:sz w:val="16"/>
                <w:szCs w:val="16"/>
              </w:rPr>
              <w:t>776</w:t>
            </w:r>
          </w:p>
        </w:tc>
        <w:tc>
          <w:tcPr>
            <w:tcW w:w="469" w:type="dxa"/>
            <w:tcBorders>
              <w:top w:val="nil"/>
              <w:left w:val="nil"/>
              <w:bottom w:val="single" w:sz="4" w:space="0" w:color="000000"/>
              <w:right w:val="single" w:sz="4" w:space="0" w:color="000000"/>
            </w:tcBorders>
            <w:shd w:val="clear" w:color="auto" w:fill="auto"/>
            <w:hideMark/>
          </w:tcPr>
          <w:p w14:paraId="71F57202"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7023BB76"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5DB8259" w14:textId="77777777" w:rsidR="00FC7007" w:rsidRPr="00FC7007" w:rsidRDefault="00FC7007" w:rsidP="00FC7007">
            <w:pPr>
              <w:jc w:val="center"/>
              <w:rPr>
                <w:color w:val="000000"/>
                <w:sz w:val="16"/>
                <w:szCs w:val="16"/>
              </w:rPr>
            </w:pPr>
            <w:r w:rsidRPr="00FC7007">
              <w:rPr>
                <w:color w:val="000000"/>
                <w:sz w:val="16"/>
                <w:szCs w:val="16"/>
              </w:rPr>
              <w:t>51 1 00 00000</w:t>
            </w:r>
          </w:p>
        </w:tc>
        <w:tc>
          <w:tcPr>
            <w:tcW w:w="453" w:type="dxa"/>
            <w:tcBorders>
              <w:top w:val="nil"/>
              <w:left w:val="nil"/>
              <w:bottom w:val="single" w:sz="4" w:space="0" w:color="000000"/>
              <w:right w:val="single" w:sz="4" w:space="0" w:color="000000"/>
            </w:tcBorders>
            <w:shd w:val="clear" w:color="auto" w:fill="auto"/>
            <w:hideMark/>
          </w:tcPr>
          <w:p w14:paraId="71245A2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AA2C756" w14:textId="77777777" w:rsidR="00FC7007" w:rsidRPr="00FC7007" w:rsidRDefault="00FC7007" w:rsidP="00FC7007">
            <w:pPr>
              <w:jc w:val="center"/>
              <w:rPr>
                <w:color w:val="000000"/>
                <w:sz w:val="16"/>
                <w:szCs w:val="16"/>
              </w:rPr>
            </w:pPr>
            <w:r w:rsidRPr="00FC7007">
              <w:rPr>
                <w:color w:val="000000"/>
                <w:sz w:val="16"/>
                <w:szCs w:val="16"/>
              </w:rPr>
              <w:t>167,33</w:t>
            </w:r>
          </w:p>
        </w:tc>
        <w:tc>
          <w:tcPr>
            <w:tcW w:w="1212" w:type="dxa"/>
            <w:tcBorders>
              <w:top w:val="nil"/>
              <w:left w:val="nil"/>
              <w:bottom w:val="single" w:sz="4" w:space="0" w:color="000000"/>
              <w:right w:val="single" w:sz="4" w:space="0" w:color="000000"/>
            </w:tcBorders>
            <w:shd w:val="clear" w:color="auto" w:fill="auto"/>
            <w:hideMark/>
          </w:tcPr>
          <w:p w14:paraId="71C5E0D1" w14:textId="77777777" w:rsidR="00FC7007" w:rsidRPr="00FC7007" w:rsidRDefault="00FC7007" w:rsidP="00FC7007">
            <w:pPr>
              <w:jc w:val="center"/>
              <w:rPr>
                <w:color w:val="000000"/>
                <w:sz w:val="16"/>
                <w:szCs w:val="16"/>
              </w:rPr>
            </w:pPr>
            <w:r w:rsidRPr="00FC7007">
              <w:rPr>
                <w:color w:val="000000"/>
                <w:sz w:val="16"/>
                <w:szCs w:val="16"/>
              </w:rPr>
              <w:t>182,24</w:t>
            </w:r>
          </w:p>
        </w:tc>
        <w:tc>
          <w:tcPr>
            <w:tcW w:w="1212" w:type="dxa"/>
            <w:tcBorders>
              <w:top w:val="nil"/>
              <w:left w:val="nil"/>
              <w:bottom w:val="single" w:sz="4" w:space="0" w:color="000000"/>
              <w:right w:val="single" w:sz="4" w:space="0" w:color="000000"/>
            </w:tcBorders>
            <w:shd w:val="clear" w:color="auto" w:fill="auto"/>
            <w:hideMark/>
          </w:tcPr>
          <w:p w14:paraId="4F4EA311" w14:textId="77777777" w:rsidR="00FC7007" w:rsidRPr="00FC7007" w:rsidRDefault="00FC7007" w:rsidP="00FC7007">
            <w:pPr>
              <w:jc w:val="center"/>
              <w:rPr>
                <w:color w:val="000000"/>
                <w:sz w:val="16"/>
                <w:szCs w:val="16"/>
              </w:rPr>
            </w:pPr>
            <w:r w:rsidRPr="00FC7007">
              <w:rPr>
                <w:color w:val="000000"/>
                <w:sz w:val="16"/>
                <w:szCs w:val="16"/>
              </w:rPr>
              <w:t>188,49</w:t>
            </w:r>
          </w:p>
        </w:tc>
      </w:tr>
      <w:tr w:rsidR="00FC7007" w:rsidRPr="00FC7007" w14:paraId="0C708B0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A7C6181" w14:textId="77777777" w:rsidR="00FC7007" w:rsidRPr="00FC7007" w:rsidRDefault="00FC7007" w:rsidP="00FC7007">
            <w:pPr>
              <w:rPr>
                <w:color w:val="000000"/>
                <w:sz w:val="16"/>
                <w:szCs w:val="16"/>
              </w:rPr>
            </w:pPr>
            <w:r w:rsidRPr="00FC7007">
              <w:rPr>
                <w:color w:val="000000"/>
                <w:sz w:val="16"/>
                <w:szCs w:val="16"/>
              </w:rPr>
              <w:t>Осуществление первичного воинского учета на территориях, где отсутствуют военные комиссариаты</w:t>
            </w:r>
          </w:p>
        </w:tc>
        <w:tc>
          <w:tcPr>
            <w:tcW w:w="458" w:type="dxa"/>
            <w:tcBorders>
              <w:top w:val="nil"/>
              <w:left w:val="nil"/>
              <w:bottom w:val="single" w:sz="4" w:space="0" w:color="000000"/>
              <w:right w:val="single" w:sz="4" w:space="0" w:color="000000"/>
            </w:tcBorders>
            <w:shd w:val="clear" w:color="auto" w:fill="auto"/>
            <w:hideMark/>
          </w:tcPr>
          <w:p w14:paraId="00B55946" w14:textId="77777777" w:rsidR="00FC7007" w:rsidRPr="00FC7007" w:rsidRDefault="00FC7007" w:rsidP="00FC7007">
            <w:pPr>
              <w:jc w:val="center"/>
              <w:rPr>
                <w:color w:val="000000"/>
                <w:sz w:val="16"/>
                <w:szCs w:val="16"/>
              </w:rPr>
            </w:pPr>
            <w:r w:rsidRPr="00FC7007">
              <w:rPr>
                <w:color w:val="000000"/>
                <w:sz w:val="16"/>
                <w:szCs w:val="16"/>
              </w:rPr>
              <w:t>776</w:t>
            </w:r>
          </w:p>
        </w:tc>
        <w:tc>
          <w:tcPr>
            <w:tcW w:w="469" w:type="dxa"/>
            <w:tcBorders>
              <w:top w:val="nil"/>
              <w:left w:val="nil"/>
              <w:bottom w:val="single" w:sz="4" w:space="0" w:color="000000"/>
              <w:right w:val="single" w:sz="4" w:space="0" w:color="000000"/>
            </w:tcBorders>
            <w:shd w:val="clear" w:color="auto" w:fill="auto"/>
            <w:hideMark/>
          </w:tcPr>
          <w:p w14:paraId="482E89E0"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3C6C401A"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FE3EFB4" w14:textId="77777777" w:rsidR="00FC7007" w:rsidRPr="00FC7007" w:rsidRDefault="00FC7007" w:rsidP="00FC7007">
            <w:pPr>
              <w:jc w:val="center"/>
              <w:rPr>
                <w:color w:val="000000"/>
                <w:sz w:val="16"/>
                <w:szCs w:val="16"/>
              </w:rPr>
            </w:pPr>
            <w:r w:rsidRPr="00FC7007">
              <w:rPr>
                <w:color w:val="000000"/>
                <w:sz w:val="16"/>
                <w:szCs w:val="16"/>
              </w:rPr>
              <w:t>51 1 00 51180</w:t>
            </w:r>
          </w:p>
        </w:tc>
        <w:tc>
          <w:tcPr>
            <w:tcW w:w="453" w:type="dxa"/>
            <w:tcBorders>
              <w:top w:val="nil"/>
              <w:left w:val="nil"/>
              <w:bottom w:val="single" w:sz="4" w:space="0" w:color="000000"/>
              <w:right w:val="single" w:sz="4" w:space="0" w:color="000000"/>
            </w:tcBorders>
            <w:shd w:val="clear" w:color="auto" w:fill="auto"/>
            <w:hideMark/>
          </w:tcPr>
          <w:p w14:paraId="066F801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E91D8EE" w14:textId="77777777" w:rsidR="00FC7007" w:rsidRPr="00FC7007" w:rsidRDefault="00FC7007" w:rsidP="00FC7007">
            <w:pPr>
              <w:jc w:val="center"/>
              <w:rPr>
                <w:color w:val="000000"/>
                <w:sz w:val="16"/>
                <w:szCs w:val="16"/>
              </w:rPr>
            </w:pPr>
            <w:r w:rsidRPr="00FC7007">
              <w:rPr>
                <w:color w:val="000000"/>
                <w:sz w:val="16"/>
                <w:szCs w:val="16"/>
              </w:rPr>
              <w:t>167,33</w:t>
            </w:r>
          </w:p>
        </w:tc>
        <w:tc>
          <w:tcPr>
            <w:tcW w:w="1212" w:type="dxa"/>
            <w:tcBorders>
              <w:top w:val="nil"/>
              <w:left w:val="nil"/>
              <w:bottom w:val="single" w:sz="4" w:space="0" w:color="000000"/>
              <w:right w:val="single" w:sz="4" w:space="0" w:color="000000"/>
            </w:tcBorders>
            <w:shd w:val="clear" w:color="auto" w:fill="auto"/>
            <w:hideMark/>
          </w:tcPr>
          <w:p w14:paraId="3C3C15DA" w14:textId="77777777" w:rsidR="00FC7007" w:rsidRPr="00FC7007" w:rsidRDefault="00FC7007" w:rsidP="00FC7007">
            <w:pPr>
              <w:jc w:val="center"/>
              <w:rPr>
                <w:color w:val="000000"/>
                <w:sz w:val="16"/>
                <w:szCs w:val="16"/>
              </w:rPr>
            </w:pPr>
            <w:r w:rsidRPr="00FC7007">
              <w:rPr>
                <w:color w:val="000000"/>
                <w:sz w:val="16"/>
                <w:szCs w:val="16"/>
              </w:rPr>
              <w:t>182,24</w:t>
            </w:r>
          </w:p>
        </w:tc>
        <w:tc>
          <w:tcPr>
            <w:tcW w:w="1212" w:type="dxa"/>
            <w:tcBorders>
              <w:top w:val="nil"/>
              <w:left w:val="nil"/>
              <w:bottom w:val="single" w:sz="4" w:space="0" w:color="000000"/>
              <w:right w:val="single" w:sz="4" w:space="0" w:color="000000"/>
            </w:tcBorders>
            <w:shd w:val="clear" w:color="auto" w:fill="auto"/>
            <w:hideMark/>
          </w:tcPr>
          <w:p w14:paraId="681F1B8B" w14:textId="77777777" w:rsidR="00FC7007" w:rsidRPr="00FC7007" w:rsidRDefault="00FC7007" w:rsidP="00FC7007">
            <w:pPr>
              <w:jc w:val="center"/>
              <w:rPr>
                <w:color w:val="000000"/>
                <w:sz w:val="16"/>
                <w:szCs w:val="16"/>
              </w:rPr>
            </w:pPr>
            <w:r w:rsidRPr="00FC7007">
              <w:rPr>
                <w:color w:val="000000"/>
                <w:sz w:val="16"/>
                <w:szCs w:val="16"/>
              </w:rPr>
              <w:t>188,49</w:t>
            </w:r>
          </w:p>
        </w:tc>
      </w:tr>
      <w:tr w:rsidR="00FC7007" w:rsidRPr="00FC7007" w14:paraId="2883F53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493263F"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2C2F2564" w14:textId="77777777" w:rsidR="00FC7007" w:rsidRPr="00FC7007" w:rsidRDefault="00FC7007" w:rsidP="00FC7007">
            <w:pPr>
              <w:jc w:val="center"/>
              <w:rPr>
                <w:color w:val="000000"/>
                <w:sz w:val="16"/>
                <w:szCs w:val="16"/>
              </w:rPr>
            </w:pPr>
            <w:r w:rsidRPr="00FC7007">
              <w:rPr>
                <w:color w:val="000000"/>
                <w:sz w:val="16"/>
                <w:szCs w:val="16"/>
              </w:rPr>
              <w:t>776</w:t>
            </w:r>
          </w:p>
        </w:tc>
        <w:tc>
          <w:tcPr>
            <w:tcW w:w="469" w:type="dxa"/>
            <w:tcBorders>
              <w:top w:val="nil"/>
              <w:left w:val="nil"/>
              <w:bottom w:val="single" w:sz="4" w:space="0" w:color="000000"/>
              <w:right w:val="single" w:sz="4" w:space="0" w:color="000000"/>
            </w:tcBorders>
            <w:shd w:val="clear" w:color="auto" w:fill="auto"/>
            <w:hideMark/>
          </w:tcPr>
          <w:p w14:paraId="27BA3363"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2D523070"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518F980" w14:textId="77777777" w:rsidR="00FC7007" w:rsidRPr="00FC7007" w:rsidRDefault="00FC7007" w:rsidP="00FC7007">
            <w:pPr>
              <w:jc w:val="center"/>
              <w:rPr>
                <w:color w:val="000000"/>
                <w:sz w:val="16"/>
                <w:szCs w:val="16"/>
              </w:rPr>
            </w:pPr>
            <w:r w:rsidRPr="00FC7007">
              <w:rPr>
                <w:color w:val="000000"/>
                <w:sz w:val="16"/>
                <w:szCs w:val="16"/>
              </w:rPr>
              <w:t>51 1 00 51180</w:t>
            </w:r>
          </w:p>
        </w:tc>
        <w:tc>
          <w:tcPr>
            <w:tcW w:w="453" w:type="dxa"/>
            <w:tcBorders>
              <w:top w:val="nil"/>
              <w:left w:val="nil"/>
              <w:bottom w:val="single" w:sz="4" w:space="0" w:color="000000"/>
              <w:right w:val="single" w:sz="4" w:space="0" w:color="000000"/>
            </w:tcBorders>
            <w:shd w:val="clear" w:color="auto" w:fill="auto"/>
            <w:hideMark/>
          </w:tcPr>
          <w:p w14:paraId="6A2881E8"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2F0C9C64" w14:textId="77777777" w:rsidR="00FC7007" w:rsidRPr="00FC7007" w:rsidRDefault="00FC7007" w:rsidP="00FC7007">
            <w:pPr>
              <w:jc w:val="center"/>
              <w:rPr>
                <w:color w:val="000000"/>
                <w:sz w:val="16"/>
                <w:szCs w:val="16"/>
              </w:rPr>
            </w:pPr>
            <w:r w:rsidRPr="00FC7007">
              <w:rPr>
                <w:color w:val="000000"/>
                <w:sz w:val="16"/>
                <w:szCs w:val="16"/>
              </w:rPr>
              <w:t>159,22</w:t>
            </w:r>
          </w:p>
        </w:tc>
        <w:tc>
          <w:tcPr>
            <w:tcW w:w="1212" w:type="dxa"/>
            <w:tcBorders>
              <w:top w:val="nil"/>
              <w:left w:val="nil"/>
              <w:bottom w:val="single" w:sz="4" w:space="0" w:color="000000"/>
              <w:right w:val="single" w:sz="4" w:space="0" w:color="000000"/>
            </w:tcBorders>
            <w:shd w:val="clear" w:color="auto" w:fill="auto"/>
            <w:hideMark/>
          </w:tcPr>
          <w:p w14:paraId="11D86C84" w14:textId="77777777" w:rsidR="00FC7007" w:rsidRPr="00FC7007" w:rsidRDefault="00FC7007" w:rsidP="00FC7007">
            <w:pPr>
              <w:jc w:val="center"/>
              <w:rPr>
                <w:color w:val="000000"/>
                <w:sz w:val="16"/>
                <w:szCs w:val="16"/>
              </w:rPr>
            </w:pPr>
            <w:r w:rsidRPr="00FC7007">
              <w:rPr>
                <w:color w:val="000000"/>
                <w:sz w:val="16"/>
                <w:szCs w:val="16"/>
              </w:rPr>
              <w:t>174,18</w:t>
            </w:r>
          </w:p>
        </w:tc>
        <w:tc>
          <w:tcPr>
            <w:tcW w:w="1212" w:type="dxa"/>
            <w:tcBorders>
              <w:top w:val="nil"/>
              <w:left w:val="nil"/>
              <w:bottom w:val="single" w:sz="4" w:space="0" w:color="000000"/>
              <w:right w:val="single" w:sz="4" w:space="0" w:color="000000"/>
            </w:tcBorders>
            <w:shd w:val="clear" w:color="auto" w:fill="auto"/>
            <w:hideMark/>
          </w:tcPr>
          <w:p w14:paraId="36C7C2AB" w14:textId="77777777" w:rsidR="00FC7007" w:rsidRPr="00FC7007" w:rsidRDefault="00FC7007" w:rsidP="00FC7007">
            <w:pPr>
              <w:jc w:val="center"/>
              <w:rPr>
                <w:color w:val="000000"/>
                <w:sz w:val="16"/>
                <w:szCs w:val="16"/>
              </w:rPr>
            </w:pPr>
            <w:r w:rsidRPr="00FC7007">
              <w:rPr>
                <w:color w:val="000000"/>
                <w:sz w:val="16"/>
                <w:szCs w:val="16"/>
              </w:rPr>
              <w:t>180,37</w:t>
            </w:r>
          </w:p>
        </w:tc>
      </w:tr>
      <w:tr w:rsidR="00FC7007" w:rsidRPr="00FC7007" w14:paraId="09CDC5E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963D3D7"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35C2BF2A" w14:textId="77777777" w:rsidR="00FC7007" w:rsidRPr="00FC7007" w:rsidRDefault="00FC7007" w:rsidP="00FC7007">
            <w:pPr>
              <w:jc w:val="center"/>
              <w:rPr>
                <w:color w:val="000000"/>
                <w:sz w:val="16"/>
                <w:szCs w:val="16"/>
              </w:rPr>
            </w:pPr>
            <w:r w:rsidRPr="00FC7007">
              <w:rPr>
                <w:color w:val="000000"/>
                <w:sz w:val="16"/>
                <w:szCs w:val="16"/>
              </w:rPr>
              <w:t>776</w:t>
            </w:r>
          </w:p>
        </w:tc>
        <w:tc>
          <w:tcPr>
            <w:tcW w:w="469" w:type="dxa"/>
            <w:tcBorders>
              <w:top w:val="nil"/>
              <w:left w:val="nil"/>
              <w:bottom w:val="single" w:sz="4" w:space="0" w:color="000000"/>
              <w:right w:val="single" w:sz="4" w:space="0" w:color="000000"/>
            </w:tcBorders>
            <w:shd w:val="clear" w:color="auto" w:fill="auto"/>
            <w:hideMark/>
          </w:tcPr>
          <w:p w14:paraId="0B2C82DB"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45A4C1CF"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CABE928" w14:textId="77777777" w:rsidR="00FC7007" w:rsidRPr="00FC7007" w:rsidRDefault="00FC7007" w:rsidP="00FC7007">
            <w:pPr>
              <w:jc w:val="center"/>
              <w:rPr>
                <w:color w:val="000000"/>
                <w:sz w:val="16"/>
                <w:szCs w:val="16"/>
              </w:rPr>
            </w:pPr>
            <w:r w:rsidRPr="00FC7007">
              <w:rPr>
                <w:color w:val="000000"/>
                <w:sz w:val="16"/>
                <w:szCs w:val="16"/>
              </w:rPr>
              <w:t>51 1 00 51180</w:t>
            </w:r>
          </w:p>
        </w:tc>
        <w:tc>
          <w:tcPr>
            <w:tcW w:w="453" w:type="dxa"/>
            <w:tcBorders>
              <w:top w:val="nil"/>
              <w:left w:val="nil"/>
              <w:bottom w:val="single" w:sz="4" w:space="0" w:color="000000"/>
              <w:right w:val="single" w:sz="4" w:space="0" w:color="000000"/>
            </w:tcBorders>
            <w:shd w:val="clear" w:color="auto" w:fill="auto"/>
            <w:hideMark/>
          </w:tcPr>
          <w:p w14:paraId="4A1C7DE5"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42169647" w14:textId="77777777" w:rsidR="00FC7007" w:rsidRPr="00FC7007" w:rsidRDefault="00FC7007" w:rsidP="00FC7007">
            <w:pPr>
              <w:jc w:val="center"/>
              <w:rPr>
                <w:color w:val="000000"/>
                <w:sz w:val="16"/>
                <w:szCs w:val="16"/>
              </w:rPr>
            </w:pPr>
            <w:r w:rsidRPr="00FC7007">
              <w:rPr>
                <w:color w:val="000000"/>
                <w:sz w:val="16"/>
                <w:szCs w:val="16"/>
              </w:rPr>
              <w:t>8,11</w:t>
            </w:r>
          </w:p>
        </w:tc>
        <w:tc>
          <w:tcPr>
            <w:tcW w:w="1212" w:type="dxa"/>
            <w:tcBorders>
              <w:top w:val="nil"/>
              <w:left w:val="nil"/>
              <w:bottom w:val="single" w:sz="4" w:space="0" w:color="000000"/>
              <w:right w:val="single" w:sz="4" w:space="0" w:color="000000"/>
            </w:tcBorders>
            <w:shd w:val="clear" w:color="auto" w:fill="auto"/>
            <w:hideMark/>
          </w:tcPr>
          <w:p w14:paraId="779004B2" w14:textId="77777777" w:rsidR="00FC7007" w:rsidRPr="00FC7007" w:rsidRDefault="00FC7007" w:rsidP="00FC7007">
            <w:pPr>
              <w:jc w:val="center"/>
              <w:rPr>
                <w:color w:val="000000"/>
                <w:sz w:val="16"/>
                <w:szCs w:val="16"/>
              </w:rPr>
            </w:pPr>
            <w:r w:rsidRPr="00FC7007">
              <w:rPr>
                <w:color w:val="000000"/>
                <w:sz w:val="16"/>
                <w:szCs w:val="16"/>
              </w:rPr>
              <w:t>8,06</w:t>
            </w:r>
          </w:p>
        </w:tc>
        <w:tc>
          <w:tcPr>
            <w:tcW w:w="1212" w:type="dxa"/>
            <w:tcBorders>
              <w:top w:val="nil"/>
              <w:left w:val="nil"/>
              <w:bottom w:val="single" w:sz="4" w:space="0" w:color="000000"/>
              <w:right w:val="single" w:sz="4" w:space="0" w:color="000000"/>
            </w:tcBorders>
            <w:shd w:val="clear" w:color="auto" w:fill="auto"/>
            <w:hideMark/>
          </w:tcPr>
          <w:p w14:paraId="6B1117DF" w14:textId="77777777" w:rsidR="00FC7007" w:rsidRPr="00FC7007" w:rsidRDefault="00FC7007" w:rsidP="00FC7007">
            <w:pPr>
              <w:jc w:val="center"/>
              <w:rPr>
                <w:color w:val="000000"/>
                <w:sz w:val="16"/>
                <w:szCs w:val="16"/>
              </w:rPr>
            </w:pPr>
            <w:r w:rsidRPr="00FC7007">
              <w:rPr>
                <w:color w:val="000000"/>
                <w:sz w:val="16"/>
                <w:szCs w:val="16"/>
              </w:rPr>
              <w:t>8,12</w:t>
            </w:r>
          </w:p>
        </w:tc>
      </w:tr>
      <w:tr w:rsidR="00FC7007" w:rsidRPr="00FC7007" w14:paraId="2C2C9EB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62E7E3F" w14:textId="77777777" w:rsidR="00FC7007" w:rsidRPr="00FC7007" w:rsidRDefault="00FC7007" w:rsidP="00FC7007">
            <w:pPr>
              <w:rPr>
                <w:color w:val="000000"/>
                <w:sz w:val="16"/>
                <w:szCs w:val="16"/>
              </w:rPr>
            </w:pPr>
            <w:r w:rsidRPr="00FC7007">
              <w:rPr>
                <w:color w:val="000000"/>
                <w:sz w:val="16"/>
                <w:szCs w:val="16"/>
              </w:rPr>
              <w:t>НАЦИОНАЛЬНАЯ ЭКОНОМИКА</w:t>
            </w:r>
          </w:p>
        </w:tc>
        <w:tc>
          <w:tcPr>
            <w:tcW w:w="458" w:type="dxa"/>
            <w:tcBorders>
              <w:top w:val="nil"/>
              <w:left w:val="nil"/>
              <w:bottom w:val="single" w:sz="4" w:space="0" w:color="000000"/>
              <w:right w:val="single" w:sz="4" w:space="0" w:color="000000"/>
            </w:tcBorders>
            <w:shd w:val="clear" w:color="auto" w:fill="auto"/>
            <w:hideMark/>
          </w:tcPr>
          <w:p w14:paraId="30AE015E" w14:textId="77777777" w:rsidR="00FC7007" w:rsidRPr="00FC7007" w:rsidRDefault="00FC7007" w:rsidP="00FC7007">
            <w:pPr>
              <w:jc w:val="center"/>
              <w:rPr>
                <w:color w:val="000000"/>
                <w:sz w:val="16"/>
                <w:szCs w:val="16"/>
              </w:rPr>
            </w:pPr>
            <w:r w:rsidRPr="00FC7007">
              <w:rPr>
                <w:color w:val="000000"/>
                <w:sz w:val="16"/>
                <w:szCs w:val="16"/>
              </w:rPr>
              <w:t>776</w:t>
            </w:r>
          </w:p>
        </w:tc>
        <w:tc>
          <w:tcPr>
            <w:tcW w:w="469" w:type="dxa"/>
            <w:tcBorders>
              <w:top w:val="nil"/>
              <w:left w:val="nil"/>
              <w:bottom w:val="single" w:sz="4" w:space="0" w:color="000000"/>
              <w:right w:val="single" w:sz="4" w:space="0" w:color="000000"/>
            </w:tcBorders>
            <w:shd w:val="clear" w:color="auto" w:fill="auto"/>
            <w:hideMark/>
          </w:tcPr>
          <w:p w14:paraId="1E773BC2"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5F3C3553"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23D6A5AB"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7C9E55E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1527561" w14:textId="77777777" w:rsidR="00FC7007" w:rsidRPr="00FC7007" w:rsidRDefault="00FC7007" w:rsidP="00FC7007">
            <w:pPr>
              <w:jc w:val="center"/>
              <w:rPr>
                <w:color w:val="000000"/>
                <w:sz w:val="16"/>
                <w:szCs w:val="16"/>
              </w:rPr>
            </w:pPr>
            <w:r w:rsidRPr="00FC7007">
              <w:rPr>
                <w:color w:val="000000"/>
                <w:sz w:val="16"/>
                <w:szCs w:val="16"/>
              </w:rPr>
              <w:t>2 057,70</w:t>
            </w:r>
          </w:p>
        </w:tc>
        <w:tc>
          <w:tcPr>
            <w:tcW w:w="1212" w:type="dxa"/>
            <w:tcBorders>
              <w:top w:val="nil"/>
              <w:left w:val="nil"/>
              <w:bottom w:val="single" w:sz="4" w:space="0" w:color="000000"/>
              <w:right w:val="single" w:sz="4" w:space="0" w:color="000000"/>
            </w:tcBorders>
            <w:shd w:val="clear" w:color="auto" w:fill="auto"/>
            <w:hideMark/>
          </w:tcPr>
          <w:p w14:paraId="336DEAD2" w14:textId="77777777" w:rsidR="00FC7007" w:rsidRPr="00FC7007" w:rsidRDefault="00FC7007" w:rsidP="00FC7007">
            <w:pPr>
              <w:jc w:val="center"/>
              <w:rPr>
                <w:color w:val="000000"/>
                <w:sz w:val="16"/>
                <w:szCs w:val="16"/>
              </w:rPr>
            </w:pPr>
            <w:r w:rsidRPr="00FC7007">
              <w:rPr>
                <w:color w:val="000000"/>
                <w:sz w:val="16"/>
                <w:szCs w:val="16"/>
              </w:rPr>
              <w:t>2 057,70</w:t>
            </w:r>
          </w:p>
        </w:tc>
        <w:tc>
          <w:tcPr>
            <w:tcW w:w="1212" w:type="dxa"/>
            <w:tcBorders>
              <w:top w:val="nil"/>
              <w:left w:val="nil"/>
              <w:bottom w:val="single" w:sz="4" w:space="0" w:color="000000"/>
              <w:right w:val="single" w:sz="4" w:space="0" w:color="000000"/>
            </w:tcBorders>
            <w:shd w:val="clear" w:color="auto" w:fill="auto"/>
            <w:hideMark/>
          </w:tcPr>
          <w:p w14:paraId="1AD6594D" w14:textId="77777777" w:rsidR="00FC7007" w:rsidRPr="00FC7007" w:rsidRDefault="00FC7007" w:rsidP="00FC7007">
            <w:pPr>
              <w:jc w:val="center"/>
              <w:rPr>
                <w:color w:val="000000"/>
                <w:sz w:val="16"/>
                <w:szCs w:val="16"/>
              </w:rPr>
            </w:pPr>
            <w:r w:rsidRPr="00FC7007">
              <w:rPr>
                <w:color w:val="000000"/>
                <w:sz w:val="16"/>
                <w:szCs w:val="16"/>
              </w:rPr>
              <w:t>2 057,70</w:t>
            </w:r>
          </w:p>
        </w:tc>
      </w:tr>
      <w:tr w:rsidR="00FC7007" w:rsidRPr="00FC7007" w14:paraId="101E69E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6D2823D" w14:textId="77777777" w:rsidR="00FC7007" w:rsidRPr="00FC7007" w:rsidRDefault="00FC7007" w:rsidP="00FC7007">
            <w:pPr>
              <w:rPr>
                <w:color w:val="000000"/>
                <w:sz w:val="16"/>
                <w:szCs w:val="16"/>
              </w:rPr>
            </w:pPr>
            <w:r w:rsidRPr="00FC7007">
              <w:rPr>
                <w:color w:val="000000"/>
                <w:sz w:val="16"/>
                <w:szCs w:val="16"/>
              </w:rPr>
              <w:t>Дорожное хозяйство (дорожные фонды)</w:t>
            </w:r>
          </w:p>
        </w:tc>
        <w:tc>
          <w:tcPr>
            <w:tcW w:w="458" w:type="dxa"/>
            <w:tcBorders>
              <w:top w:val="nil"/>
              <w:left w:val="nil"/>
              <w:bottom w:val="single" w:sz="4" w:space="0" w:color="000000"/>
              <w:right w:val="single" w:sz="4" w:space="0" w:color="000000"/>
            </w:tcBorders>
            <w:shd w:val="clear" w:color="auto" w:fill="auto"/>
            <w:hideMark/>
          </w:tcPr>
          <w:p w14:paraId="14DB463D" w14:textId="77777777" w:rsidR="00FC7007" w:rsidRPr="00FC7007" w:rsidRDefault="00FC7007" w:rsidP="00FC7007">
            <w:pPr>
              <w:jc w:val="center"/>
              <w:rPr>
                <w:color w:val="000000"/>
                <w:sz w:val="16"/>
                <w:szCs w:val="16"/>
              </w:rPr>
            </w:pPr>
            <w:r w:rsidRPr="00FC7007">
              <w:rPr>
                <w:color w:val="000000"/>
                <w:sz w:val="16"/>
                <w:szCs w:val="16"/>
              </w:rPr>
              <w:t>776</w:t>
            </w:r>
          </w:p>
        </w:tc>
        <w:tc>
          <w:tcPr>
            <w:tcW w:w="469" w:type="dxa"/>
            <w:tcBorders>
              <w:top w:val="nil"/>
              <w:left w:val="nil"/>
              <w:bottom w:val="single" w:sz="4" w:space="0" w:color="000000"/>
              <w:right w:val="single" w:sz="4" w:space="0" w:color="000000"/>
            </w:tcBorders>
            <w:shd w:val="clear" w:color="auto" w:fill="auto"/>
            <w:hideMark/>
          </w:tcPr>
          <w:p w14:paraId="3B22511A"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2E8E1C1A"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1CD8DA21"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4634DEC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554753A" w14:textId="77777777" w:rsidR="00FC7007" w:rsidRPr="00FC7007" w:rsidRDefault="00FC7007" w:rsidP="00FC7007">
            <w:pPr>
              <w:jc w:val="center"/>
              <w:rPr>
                <w:color w:val="000000"/>
                <w:sz w:val="16"/>
                <w:szCs w:val="16"/>
              </w:rPr>
            </w:pPr>
            <w:r w:rsidRPr="00FC7007">
              <w:rPr>
                <w:color w:val="000000"/>
                <w:sz w:val="16"/>
                <w:szCs w:val="16"/>
              </w:rPr>
              <w:t>2 057,70</w:t>
            </w:r>
          </w:p>
        </w:tc>
        <w:tc>
          <w:tcPr>
            <w:tcW w:w="1212" w:type="dxa"/>
            <w:tcBorders>
              <w:top w:val="nil"/>
              <w:left w:val="nil"/>
              <w:bottom w:val="single" w:sz="4" w:space="0" w:color="000000"/>
              <w:right w:val="single" w:sz="4" w:space="0" w:color="000000"/>
            </w:tcBorders>
            <w:shd w:val="clear" w:color="auto" w:fill="auto"/>
            <w:hideMark/>
          </w:tcPr>
          <w:p w14:paraId="44221D98" w14:textId="77777777" w:rsidR="00FC7007" w:rsidRPr="00FC7007" w:rsidRDefault="00FC7007" w:rsidP="00FC7007">
            <w:pPr>
              <w:jc w:val="center"/>
              <w:rPr>
                <w:color w:val="000000"/>
                <w:sz w:val="16"/>
                <w:szCs w:val="16"/>
              </w:rPr>
            </w:pPr>
            <w:r w:rsidRPr="00FC7007">
              <w:rPr>
                <w:color w:val="000000"/>
                <w:sz w:val="16"/>
                <w:szCs w:val="16"/>
              </w:rPr>
              <w:t>2 057,70</w:t>
            </w:r>
          </w:p>
        </w:tc>
        <w:tc>
          <w:tcPr>
            <w:tcW w:w="1212" w:type="dxa"/>
            <w:tcBorders>
              <w:top w:val="nil"/>
              <w:left w:val="nil"/>
              <w:bottom w:val="single" w:sz="4" w:space="0" w:color="000000"/>
              <w:right w:val="single" w:sz="4" w:space="0" w:color="000000"/>
            </w:tcBorders>
            <w:shd w:val="clear" w:color="auto" w:fill="auto"/>
            <w:hideMark/>
          </w:tcPr>
          <w:p w14:paraId="6BD61CDE" w14:textId="77777777" w:rsidR="00FC7007" w:rsidRPr="00FC7007" w:rsidRDefault="00FC7007" w:rsidP="00FC7007">
            <w:pPr>
              <w:jc w:val="center"/>
              <w:rPr>
                <w:color w:val="000000"/>
                <w:sz w:val="16"/>
                <w:szCs w:val="16"/>
              </w:rPr>
            </w:pPr>
            <w:r w:rsidRPr="00FC7007">
              <w:rPr>
                <w:color w:val="000000"/>
                <w:sz w:val="16"/>
                <w:szCs w:val="16"/>
              </w:rPr>
              <w:t>2 057,70</w:t>
            </w:r>
          </w:p>
        </w:tc>
      </w:tr>
      <w:tr w:rsidR="00FC7007" w:rsidRPr="00FC7007" w14:paraId="55DE1F7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9D0D90B" w14:textId="77777777" w:rsidR="00FC7007" w:rsidRPr="00FC7007" w:rsidRDefault="00FC7007" w:rsidP="00FC7007">
            <w:pPr>
              <w:rPr>
                <w:color w:val="000000"/>
                <w:sz w:val="16"/>
                <w:szCs w:val="16"/>
              </w:rPr>
            </w:pPr>
            <w:r w:rsidRPr="00FC7007">
              <w:rPr>
                <w:color w:val="000000"/>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458" w:type="dxa"/>
            <w:tcBorders>
              <w:top w:val="nil"/>
              <w:left w:val="nil"/>
              <w:bottom w:val="single" w:sz="4" w:space="0" w:color="000000"/>
              <w:right w:val="single" w:sz="4" w:space="0" w:color="000000"/>
            </w:tcBorders>
            <w:shd w:val="clear" w:color="auto" w:fill="auto"/>
            <w:hideMark/>
          </w:tcPr>
          <w:p w14:paraId="5C2361F2" w14:textId="77777777" w:rsidR="00FC7007" w:rsidRPr="00FC7007" w:rsidRDefault="00FC7007" w:rsidP="00FC7007">
            <w:pPr>
              <w:jc w:val="center"/>
              <w:rPr>
                <w:color w:val="000000"/>
                <w:sz w:val="16"/>
                <w:szCs w:val="16"/>
              </w:rPr>
            </w:pPr>
            <w:r w:rsidRPr="00FC7007">
              <w:rPr>
                <w:color w:val="000000"/>
                <w:sz w:val="16"/>
                <w:szCs w:val="16"/>
              </w:rPr>
              <w:t>776</w:t>
            </w:r>
          </w:p>
        </w:tc>
        <w:tc>
          <w:tcPr>
            <w:tcW w:w="469" w:type="dxa"/>
            <w:tcBorders>
              <w:top w:val="nil"/>
              <w:left w:val="nil"/>
              <w:bottom w:val="single" w:sz="4" w:space="0" w:color="000000"/>
              <w:right w:val="single" w:sz="4" w:space="0" w:color="000000"/>
            </w:tcBorders>
            <w:shd w:val="clear" w:color="auto" w:fill="auto"/>
            <w:hideMark/>
          </w:tcPr>
          <w:p w14:paraId="547170EE"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1F064982"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4F3EBB0B" w14:textId="77777777" w:rsidR="00FC7007" w:rsidRPr="00FC7007" w:rsidRDefault="00FC7007" w:rsidP="00FC7007">
            <w:pPr>
              <w:jc w:val="center"/>
              <w:rPr>
                <w:color w:val="000000"/>
                <w:sz w:val="16"/>
                <w:szCs w:val="16"/>
              </w:rPr>
            </w:pPr>
            <w:r w:rsidRPr="00FC7007">
              <w:rPr>
                <w:color w:val="000000"/>
                <w:sz w:val="16"/>
                <w:szCs w:val="16"/>
              </w:rPr>
              <w:t>05 0 00 00000</w:t>
            </w:r>
          </w:p>
        </w:tc>
        <w:tc>
          <w:tcPr>
            <w:tcW w:w="453" w:type="dxa"/>
            <w:tcBorders>
              <w:top w:val="nil"/>
              <w:left w:val="nil"/>
              <w:bottom w:val="single" w:sz="4" w:space="0" w:color="000000"/>
              <w:right w:val="single" w:sz="4" w:space="0" w:color="000000"/>
            </w:tcBorders>
            <w:shd w:val="clear" w:color="auto" w:fill="auto"/>
            <w:hideMark/>
          </w:tcPr>
          <w:p w14:paraId="349A856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6FC127D" w14:textId="77777777" w:rsidR="00FC7007" w:rsidRPr="00FC7007" w:rsidRDefault="00FC7007" w:rsidP="00FC7007">
            <w:pPr>
              <w:jc w:val="center"/>
              <w:rPr>
                <w:color w:val="000000"/>
                <w:sz w:val="16"/>
                <w:szCs w:val="16"/>
              </w:rPr>
            </w:pPr>
            <w:r w:rsidRPr="00FC7007">
              <w:rPr>
                <w:color w:val="000000"/>
                <w:sz w:val="16"/>
                <w:szCs w:val="16"/>
              </w:rPr>
              <w:t>2 057,70</w:t>
            </w:r>
          </w:p>
        </w:tc>
        <w:tc>
          <w:tcPr>
            <w:tcW w:w="1212" w:type="dxa"/>
            <w:tcBorders>
              <w:top w:val="nil"/>
              <w:left w:val="nil"/>
              <w:bottom w:val="single" w:sz="4" w:space="0" w:color="000000"/>
              <w:right w:val="single" w:sz="4" w:space="0" w:color="000000"/>
            </w:tcBorders>
            <w:shd w:val="clear" w:color="auto" w:fill="auto"/>
            <w:hideMark/>
          </w:tcPr>
          <w:p w14:paraId="2F5E11FD" w14:textId="77777777" w:rsidR="00FC7007" w:rsidRPr="00FC7007" w:rsidRDefault="00FC7007" w:rsidP="00FC7007">
            <w:pPr>
              <w:jc w:val="center"/>
              <w:rPr>
                <w:color w:val="000000"/>
                <w:sz w:val="16"/>
                <w:szCs w:val="16"/>
              </w:rPr>
            </w:pPr>
            <w:r w:rsidRPr="00FC7007">
              <w:rPr>
                <w:color w:val="000000"/>
                <w:sz w:val="16"/>
                <w:szCs w:val="16"/>
              </w:rPr>
              <w:t>2 057,70</w:t>
            </w:r>
          </w:p>
        </w:tc>
        <w:tc>
          <w:tcPr>
            <w:tcW w:w="1212" w:type="dxa"/>
            <w:tcBorders>
              <w:top w:val="nil"/>
              <w:left w:val="nil"/>
              <w:bottom w:val="single" w:sz="4" w:space="0" w:color="000000"/>
              <w:right w:val="single" w:sz="4" w:space="0" w:color="000000"/>
            </w:tcBorders>
            <w:shd w:val="clear" w:color="auto" w:fill="auto"/>
            <w:hideMark/>
          </w:tcPr>
          <w:p w14:paraId="46E4E2D0" w14:textId="77777777" w:rsidR="00FC7007" w:rsidRPr="00FC7007" w:rsidRDefault="00FC7007" w:rsidP="00FC7007">
            <w:pPr>
              <w:jc w:val="center"/>
              <w:rPr>
                <w:color w:val="000000"/>
                <w:sz w:val="16"/>
                <w:szCs w:val="16"/>
              </w:rPr>
            </w:pPr>
            <w:r w:rsidRPr="00FC7007">
              <w:rPr>
                <w:color w:val="000000"/>
                <w:sz w:val="16"/>
                <w:szCs w:val="16"/>
              </w:rPr>
              <w:t>2 057,70</w:t>
            </w:r>
          </w:p>
        </w:tc>
      </w:tr>
      <w:tr w:rsidR="00FC7007" w:rsidRPr="00FC7007" w14:paraId="59E84A1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56A63F6" w14:textId="77777777" w:rsidR="00FC7007" w:rsidRPr="00FC7007" w:rsidRDefault="00FC7007" w:rsidP="00FC7007">
            <w:pPr>
              <w:rPr>
                <w:color w:val="000000"/>
                <w:sz w:val="16"/>
                <w:szCs w:val="16"/>
              </w:rPr>
            </w:pPr>
            <w:r w:rsidRPr="00FC7007">
              <w:rPr>
                <w:color w:val="000000"/>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1D89A9A3" w14:textId="77777777" w:rsidR="00FC7007" w:rsidRPr="00FC7007" w:rsidRDefault="00FC7007" w:rsidP="00FC7007">
            <w:pPr>
              <w:jc w:val="center"/>
              <w:rPr>
                <w:color w:val="000000"/>
                <w:sz w:val="16"/>
                <w:szCs w:val="16"/>
              </w:rPr>
            </w:pPr>
            <w:r w:rsidRPr="00FC7007">
              <w:rPr>
                <w:color w:val="000000"/>
                <w:sz w:val="16"/>
                <w:szCs w:val="16"/>
              </w:rPr>
              <w:t>776</w:t>
            </w:r>
          </w:p>
        </w:tc>
        <w:tc>
          <w:tcPr>
            <w:tcW w:w="469" w:type="dxa"/>
            <w:tcBorders>
              <w:top w:val="nil"/>
              <w:left w:val="nil"/>
              <w:bottom w:val="single" w:sz="4" w:space="0" w:color="000000"/>
              <w:right w:val="single" w:sz="4" w:space="0" w:color="000000"/>
            </w:tcBorders>
            <w:shd w:val="clear" w:color="auto" w:fill="auto"/>
            <w:hideMark/>
          </w:tcPr>
          <w:p w14:paraId="453DA0D1"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684F3A28"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4276EE44" w14:textId="77777777" w:rsidR="00FC7007" w:rsidRPr="00FC7007" w:rsidRDefault="00FC7007" w:rsidP="00FC7007">
            <w:pPr>
              <w:jc w:val="center"/>
              <w:rPr>
                <w:color w:val="000000"/>
                <w:sz w:val="16"/>
                <w:szCs w:val="16"/>
              </w:rPr>
            </w:pPr>
            <w:r w:rsidRPr="00FC7007">
              <w:rPr>
                <w:color w:val="000000"/>
                <w:sz w:val="16"/>
                <w:szCs w:val="16"/>
              </w:rPr>
              <w:t>05 1 00 00000</w:t>
            </w:r>
          </w:p>
        </w:tc>
        <w:tc>
          <w:tcPr>
            <w:tcW w:w="453" w:type="dxa"/>
            <w:tcBorders>
              <w:top w:val="nil"/>
              <w:left w:val="nil"/>
              <w:bottom w:val="single" w:sz="4" w:space="0" w:color="000000"/>
              <w:right w:val="single" w:sz="4" w:space="0" w:color="000000"/>
            </w:tcBorders>
            <w:shd w:val="clear" w:color="auto" w:fill="auto"/>
            <w:hideMark/>
          </w:tcPr>
          <w:p w14:paraId="679F897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E6936C7" w14:textId="77777777" w:rsidR="00FC7007" w:rsidRPr="00FC7007" w:rsidRDefault="00FC7007" w:rsidP="00FC7007">
            <w:pPr>
              <w:jc w:val="center"/>
              <w:rPr>
                <w:color w:val="000000"/>
                <w:sz w:val="16"/>
                <w:szCs w:val="16"/>
              </w:rPr>
            </w:pPr>
            <w:r w:rsidRPr="00FC7007">
              <w:rPr>
                <w:color w:val="000000"/>
                <w:sz w:val="16"/>
                <w:szCs w:val="16"/>
              </w:rPr>
              <w:t>2 057,70</w:t>
            </w:r>
          </w:p>
        </w:tc>
        <w:tc>
          <w:tcPr>
            <w:tcW w:w="1212" w:type="dxa"/>
            <w:tcBorders>
              <w:top w:val="nil"/>
              <w:left w:val="nil"/>
              <w:bottom w:val="single" w:sz="4" w:space="0" w:color="000000"/>
              <w:right w:val="single" w:sz="4" w:space="0" w:color="000000"/>
            </w:tcBorders>
            <w:shd w:val="clear" w:color="auto" w:fill="auto"/>
            <w:hideMark/>
          </w:tcPr>
          <w:p w14:paraId="55675200" w14:textId="77777777" w:rsidR="00FC7007" w:rsidRPr="00FC7007" w:rsidRDefault="00FC7007" w:rsidP="00FC7007">
            <w:pPr>
              <w:jc w:val="center"/>
              <w:rPr>
                <w:color w:val="000000"/>
                <w:sz w:val="16"/>
                <w:szCs w:val="16"/>
              </w:rPr>
            </w:pPr>
            <w:r w:rsidRPr="00FC7007">
              <w:rPr>
                <w:color w:val="000000"/>
                <w:sz w:val="16"/>
                <w:szCs w:val="16"/>
              </w:rPr>
              <w:t>2 057,70</w:t>
            </w:r>
          </w:p>
        </w:tc>
        <w:tc>
          <w:tcPr>
            <w:tcW w:w="1212" w:type="dxa"/>
            <w:tcBorders>
              <w:top w:val="nil"/>
              <w:left w:val="nil"/>
              <w:bottom w:val="single" w:sz="4" w:space="0" w:color="000000"/>
              <w:right w:val="single" w:sz="4" w:space="0" w:color="000000"/>
            </w:tcBorders>
            <w:shd w:val="clear" w:color="auto" w:fill="auto"/>
            <w:hideMark/>
          </w:tcPr>
          <w:p w14:paraId="77C19E71" w14:textId="77777777" w:rsidR="00FC7007" w:rsidRPr="00FC7007" w:rsidRDefault="00FC7007" w:rsidP="00FC7007">
            <w:pPr>
              <w:jc w:val="center"/>
              <w:rPr>
                <w:color w:val="000000"/>
                <w:sz w:val="16"/>
                <w:szCs w:val="16"/>
              </w:rPr>
            </w:pPr>
            <w:r w:rsidRPr="00FC7007">
              <w:rPr>
                <w:color w:val="000000"/>
                <w:sz w:val="16"/>
                <w:szCs w:val="16"/>
              </w:rPr>
              <w:t>2 057,70</w:t>
            </w:r>
          </w:p>
        </w:tc>
      </w:tr>
      <w:tr w:rsidR="00FC7007" w:rsidRPr="00FC7007" w14:paraId="5247C09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F6F23B4" w14:textId="77777777" w:rsidR="00FC7007" w:rsidRPr="00FC7007" w:rsidRDefault="00FC7007" w:rsidP="00FC7007">
            <w:pPr>
              <w:rPr>
                <w:color w:val="000000"/>
                <w:sz w:val="16"/>
                <w:szCs w:val="16"/>
              </w:rPr>
            </w:pPr>
            <w:r w:rsidRPr="00FC7007">
              <w:rPr>
                <w:color w:val="000000"/>
                <w:sz w:val="16"/>
                <w:szCs w:val="16"/>
              </w:rPr>
              <w:t>Основное мероприятие "Содержание автомобильных дорог общего пользования местного значения и сооружений на них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25B997F2" w14:textId="77777777" w:rsidR="00FC7007" w:rsidRPr="00FC7007" w:rsidRDefault="00FC7007" w:rsidP="00FC7007">
            <w:pPr>
              <w:jc w:val="center"/>
              <w:rPr>
                <w:color w:val="000000"/>
                <w:sz w:val="16"/>
                <w:szCs w:val="16"/>
              </w:rPr>
            </w:pPr>
            <w:r w:rsidRPr="00FC7007">
              <w:rPr>
                <w:color w:val="000000"/>
                <w:sz w:val="16"/>
                <w:szCs w:val="16"/>
              </w:rPr>
              <w:t>776</w:t>
            </w:r>
          </w:p>
        </w:tc>
        <w:tc>
          <w:tcPr>
            <w:tcW w:w="469" w:type="dxa"/>
            <w:tcBorders>
              <w:top w:val="nil"/>
              <w:left w:val="nil"/>
              <w:bottom w:val="single" w:sz="4" w:space="0" w:color="000000"/>
              <w:right w:val="single" w:sz="4" w:space="0" w:color="000000"/>
            </w:tcBorders>
            <w:shd w:val="clear" w:color="auto" w:fill="auto"/>
            <w:hideMark/>
          </w:tcPr>
          <w:p w14:paraId="5C06D370"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0CEA5631"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14F95BDD" w14:textId="77777777" w:rsidR="00FC7007" w:rsidRPr="00FC7007" w:rsidRDefault="00FC7007" w:rsidP="00FC7007">
            <w:pPr>
              <w:jc w:val="center"/>
              <w:rPr>
                <w:color w:val="000000"/>
                <w:sz w:val="16"/>
                <w:szCs w:val="16"/>
              </w:rPr>
            </w:pPr>
            <w:r w:rsidRPr="00FC7007">
              <w:rPr>
                <w:color w:val="000000"/>
                <w:sz w:val="16"/>
                <w:szCs w:val="16"/>
              </w:rPr>
              <w:t>05 1 01 00000</w:t>
            </w:r>
          </w:p>
        </w:tc>
        <w:tc>
          <w:tcPr>
            <w:tcW w:w="453" w:type="dxa"/>
            <w:tcBorders>
              <w:top w:val="nil"/>
              <w:left w:val="nil"/>
              <w:bottom w:val="single" w:sz="4" w:space="0" w:color="000000"/>
              <w:right w:val="single" w:sz="4" w:space="0" w:color="000000"/>
            </w:tcBorders>
            <w:shd w:val="clear" w:color="auto" w:fill="auto"/>
            <w:hideMark/>
          </w:tcPr>
          <w:p w14:paraId="3D45DA6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BD81581" w14:textId="77777777" w:rsidR="00FC7007" w:rsidRPr="00FC7007" w:rsidRDefault="00FC7007" w:rsidP="00FC7007">
            <w:pPr>
              <w:jc w:val="center"/>
              <w:rPr>
                <w:color w:val="000000"/>
                <w:sz w:val="16"/>
                <w:szCs w:val="16"/>
              </w:rPr>
            </w:pPr>
            <w:r w:rsidRPr="00FC7007">
              <w:rPr>
                <w:color w:val="000000"/>
                <w:sz w:val="16"/>
                <w:szCs w:val="16"/>
              </w:rPr>
              <w:t>2 057,70</w:t>
            </w:r>
          </w:p>
        </w:tc>
        <w:tc>
          <w:tcPr>
            <w:tcW w:w="1212" w:type="dxa"/>
            <w:tcBorders>
              <w:top w:val="nil"/>
              <w:left w:val="nil"/>
              <w:bottom w:val="single" w:sz="4" w:space="0" w:color="000000"/>
              <w:right w:val="single" w:sz="4" w:space="0" w:color="000000"/>
            </w:tcBorders>
            <w:shd w:val="clear" w:color="auto" w:fill="auto"/>
            <w:hideMark/>
          </w:tcPr>
          <w:p w14:paraId="6BBDD445" w14:textId="77777777" w:rsidR="00FC7007" w:rsidRPr="00FC7007" w:rsidRDefault="00FC7007" w:rsidP="00FC7007">
            <w:pPr>
              <w:jc w:val="center"/>
              <w:rPr>
                <w:color w:val="000000"/>
                <w:sz w:val="16"/>
                <w:szCs w:val="16"/>
              </w:rPr>
            </w:pPr>
            <w:r w:rsidRPr="00FC7007">
              <w:rPr>
                <w:color w:val="000000"/>
                <w:sz w:val="16"/>
                <w:szCs w:val="16"/>
              </w:rPr>
              <w:t>2 057,70</w:t>
            </w:r>
          </w:p>
        </w:tc>
        <w:tc>
          <w:tcPr>
            <w:tcW w:w="1212" w:type="dxa"/>
            <w:tcBorders>
              <w:top w:val="nil"/>
              <w:left w:val="nil"/>
              <w:bottom w:val="single" w:sz="4" w:space="0" w:color="000000"/>
              <w:right w:val="single" w:sz="4" w:space="0" w:color="000000"/>
            </w:tcBorders>
            <w:shd w:val="clear" w:color="auto" w:fill="auto"/>
            <w:hideMark/>
          </w:tcPr>
          <w:p w14:paraId="6C85562C" w14:textId="77777777" w:rsidR="00FC7007" w:rsidRPr="00FC7007" w:rsidRDefault="00FC7007" w:rsidP="00FC7007">
            <w:pPr>
              <w:jc w:val="center"/>
              <w:rPr>
                <w:color w:val="000000"/>
                <w:sz w:val="16"/>
                <w:szCs w:val="16"/>
              </w:rPr>
            </w:pPr>
            <w:r w:rsidRPr="00FC7007">
              <w:rPr>
                <w:color w:val="000000"/>
                <w:sz w:val="16"/>
                <w:szCs w:val="16"/>
              </w:rPr>
              <w:t>2 057,70</w:t>
            </w:r>
          </w:p>
        </w:tc>
      </w:tr>
      <w:tr w:rsidR="00FC7007" w:rsidRPr="00FC7007" w14:paraId="4147C91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5B4E66F" w14:textId="77777777" w:rsidR="00FC7007" w:rsidRPr="00FC7007" w:rsidRDefault="00FC7007" w:rsidP="00FC7007">
            <w:pPr>
              <w:rPr>
                <w:color w:val="000000"/>
                <w:sz w:val="16"/>
                <w:szCs w:val="16"/>
              </w:rPr>
            </w:pPr>
            <w:r w:rsidRPr="00FC7007">
              <w:rPr>
                <w:color w:val="000000"/>
                <w:sz w:val="16"/>
                <w:szCs w:val="16"/>
              </w:rPr>
              <w:t>Расходы на мероприятия по поддержке дорожного хозяйства</w:t>
            </w:r>
          </w:p>
        </w:tc>
        <w:tc>
          <w:tcPr>
            <w:tcW w:w="458" w:type="dxa"/>
            <w:tcBorders>
              <w:top w:val="nil"/>
              <w:left w:val="nil"/>
              <w:bottom w:val="single" w:sz="4" w:space="0" w:color="000000"/>
              <w:right w:val="single" w:sz="4" w:space="0" w:color="000000"/>
            </w:tcBorders>
            <w:shd w:val="clear" w:color="auto" w:fill="auto"/>
            <w:hideMark/>
          </w:tcPr>
          <w:p w14:paraId="27F8E7EC" w14:textId="77777777" w:rsidR="00FC7007" w:rsidRPr="00FC7007" w:rsidRDefault="00FC7007" w:rsidP="00FC7007">
            <w:pPr>
              <w:jc w:val="center"/>
              <w:rPr>
                <w:color w:val="000000"/>
                <w:sz w:val="16"/>
                <w:szCs w:val="16"/>
              </w:rPr>
            </w:pPr>
            <w:r w:rsidRPr="00FC7007">
              <w:rPr>
                <w:color w:val="000000"/>
                <w:sz w:val="16"/>
                <w:szCs w:val="16"/>
              </w:rPr>
              <w:t>776</w:t>
            </w:r>
          </w:p>
        </w:tc>
        <w:tc>
          <w:tcPr>
            <w:tcW w:w="469" w:type="dxa"/>
            <w:tcBorders>
              <w:top w:val="nil"/>
              <w:left w:val="nil"/>
              <w:bottom w:val="single" w:sz="4" w:space="0" w:color="000000"/>
              <w:right w:val="single" w:sz="4" w:space="0" w:color="000000"/>
            </w:tcBorders>
            <w:shd w:val="clear" w:color="auto" w:fill="auto"/>
            <w:hideMark/>
          </w:tcPr>
          <w:p w14:paraId="12E61A09"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208181D2"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235E11C2" w14:textId="77777777" w:rsidR="00FC7007" w:rsidRPr="00FC7007" w:rsidRDefault="00FC7007" w:rsidP="00FC7007">
            <w:pPr>
              <w:jc w:val="center"/>
              <w:rPr>
                <w:color w:val="000000"/>
                <w:sz w:val="16"/>
                <w:szCs w:val="16"/>
              </w:rPr>
            </w:pPr>
            <w:r w:rsidRPr="00FC7007">
              <w:rPr>
                <w:color w:val="000000"/>
                <w:sz w:val="16"/>
                <w:szCs w:val="16"/>
              </w:rPr>
              <w:t>05 1 01 9Д101</w:t>
            </w:r>
          </w:p>
        </w:tc>
        <w:tc>
          <w:tcPr>
            <w:tcW w:w="453" w:type="dxa"/>
            <w:tcBorders>
              <w:top w:val="nil"/>
              <w:left w:val="nil"/>
              <w:bottom w:val="single" w:sz="4" w:space="0" w:color="000000"/>
              <w:right w:val="single" w:sz="4" w:space="0" w:color="000000"/>
            </w:tcBorders>
            <w:shd w:val="clear" w:color="auto" w:fill="auto"/>
            <w:hideMark/>
          </w:tcPr>
          <w:p w14:paraId="6ADC095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65FC5A6" w14:textId="77777777" w:rsidR="00FC7007" w:rsidRPr="00FC7007" w:rsidRDefault="00FC7007" w:rsidP="00FC7007">
            <w:pPr>
              <w:jc w:val="center"/>
              <w:rPr>
                <w:color w:val="000000"/>
                <w:sz w:val="16"/>
                <w:szCs w:val="16"/>
              </w:rPr>
            </w:pPr>
            <w:r w:rsidRPr="00FC7007">
              <w:rPr>
                <w:color w:val="000000"/>
                <w:sz w:val="16"/>
                <w:szCs w:val="16"/>
              </w:rPr>
              <w:t>2 057,70</w:t>
            </w:r>
          </w:p>
        </w:tc>
        <w:tc>
          <w:tcPr>
            <w:tcW w:w="1212" w:type="dxa"/>
            <w:tcBorders>
              <w:top w:val="nil"/>
              <w:left w:val="nil"/>
              <w:bottom w:val="single" w:sz="4" w:space="0" w:color="000000"/>
              <w:right w:val="single" w:sz="4" w:space="0" w:color="000000"/>
            </w:tcBorders>
            <w:shd w:val="clear" w:color="auto" w:fill="auto"/>
            <w:hideMark/>
          </w:tcPr>
          <w:p w14:paraId="732E1FD5" w14:textId="77777777" w:rsidR="00FC7007" w:rsidRPr="00FC7007" w:rsidRDefault="00FC7007" w:rsidP="00FC7007">
            <w:pPr>
              <w:jc w:val="center"/>
              <w:rPr>
                <w:color w:val="000000"/>
                <w:sz w:val="16"/>
                <w:szCs w:val="16"/>
              </w:rPr>
            </w:pPr>
            <w:r w:rsidRPr="00FC7007">
              <w:rPr>
                <w:color w:val="000000"/>
                <w:sz w:val="16"/>
                <w:szCs w:val="16"/>
              </w:rPr>
              <w:t>2 057,70</w:t>
            </w:r>
          </w:p>
        </w:tc>
        <w:tc>
          <w:tcPr>
            <w:tcW w:w="1212" w:type="dxa"/>
            <w:tcBorders>
              <w:top w:val="nil"/>
              <w:left w:val="nil"/>
              <w:bottom w:val="single" w:sz="4" w:space="0" w:color="000000"/>
              <w:right w:val="single" w:sz="4" w:space="0" w:color="000000"/>
            </w:tcBorders>
            <w:shd w:val="clear" w:color="auto" w:fill="auto"/>
            <w:hideMark/>
          </w:tcPr>
          <w:p w14:paraId="4B8826DD" w14:textId="77777777" w:rsidR="00FC7007" w:rsidRPr="00FC7007" w:rsidRDefault="00FC7007" w:rsidP="00FC7007">
            <w:pPr>
              <w:jc w:val="center"/>
              <w:rPr>
                <w:color w:val="000000"/>
                <w:sz w:val="16"/>
                <w:szCs w:val="16"/>
              </w:rPr>
            </w:pPr>
            <w:r w:rsidRPr="00FC7007">
              <w:rPr>
                <w:color w:val="000000"/>
                <w:sz w:val="16"/>
                <w:szCs w:val="16"/>
              </w:rPr>
              <w:t>2 057,70</w:t>
            </w:r>
          </w:p>
        </w:tc>
      </w:tr>
      <w:tr w:rsidR="00FC7007" w:rsidRPr="00FC7007" w14:paraId="3239832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9FB861F"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415547A0" w14:textId="77777777" w:rsidR="00FC7007" w:rsidRPr="00FC7007" w:rsidRDefault="00FC7007" w:rsidP="00FC7007">
            <w:pPr>
              <w:jc w:val="center"/>
              <w:rPr>
                <w:color w:val="000000"/>
                <w:sz w:val="16"/>
                <w:szCs w:val="16"/>
              </w:rPr>
            </w:pPr>
            <w:r w:rsidRPr="00FC7007">
              <w:rPr>
                <w:color w:val="000000"/>
                <w:sz w:val="16"/>
                <w:szCs w:val="16"/>
              </w:rPr>
              <w:t>776</w:t>
            </w:r>
          </w:p>
        </w:tc>
        <w:tc>
          <w:tcPr>
            <w:tcW w:w="469" w:type="dxa"/>
            <w:tcBorders>
              <w:top w:val="nil"/>
              <w:left w:val="nil"/>
              <w:bottom w:val="single" w:sz="4" w:space="0" w:color="000000"/>
              <w:right w:val="single" w:sz="4" w:space="0" w:color="000000"/>
            </w:tcBorders>
            <w:shd w:val="clear" w:color="auto" w:fill="auto"/>
            <w:hideMark/>
          </w:tcPr>
          <w:p w14:paraId="7FA9A268"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29C87574"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0A4EBEC8" w14:textId="77777777" w:rsidR="00FC7007" w:rsidRPr="00FC7007" w:rsidRDefault="00FC7007" w:rsidP="00FC7007">
            <w:pPr>
              <w:jc w:val="center"/>
              <w:rPr>
                <w:color w:val="000000"/>
                <w:sz w:val="16"/>
                <w:szCs w:val="16"/>
              </w:rPr>
            </w:pPr>
            <w:r w:rsidRPr="00FC7007">
              <w:rPr>
                <w:color w:val="000000"/>
                <w:sz w:val="16"/>
                <w:szCs w:val="16"/>
              </w:rPr>
              <w:t>05 1 01 9Д101</w:t>
            </w:r>
          </w:p>
        </w:tc>
        <w:tc>
          <w:tcPr>
            <w:tcW w:w="453" w:type="dxa"/>
            <w:tcBorders>
              <w:top w:val="nil"/>
              <w:left w:val="nil"/>
              <w:bottom w:val="single" w:sz="4" w:space="0" w:color="000000"/>
              <w:right w:val="single" w:sz="4" w:space="0" w:color="000000"/>
            </w:tcBorders>
            <w:shd w:val="clear" w:color="auto" w:fill="auto"/>
            <w:hideMark/>
          </w:tcPr>
          <w:p w14:paraId="09F9B7C1"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4C0B2A53" w14:textId="77777777" w:rsidR="00FC7007" w:rsidRPr="00FC7007" w:rsidRDefault="00FC7007" w:rsidP="00FC7007">
            <w:pPr>
              <w:jc w:val="center"/>
              <w:rPr>
                <w:color w:val="000000"/>
                <w:sz w:val="16"/>
                <w:szCs w:val="16"/>
              </w:rPr>
            </w:pPr>
            <w:r w:rsidRPr="00FC7007">
              <w:rPr>
                <w:color w:val="000000"/>
                <w:sz w:val="16"/>
                <w:szCs w:val="16"/>
              </w:rPr>
              <w:t>2 057,70</w:t>
            </w:r>
          </w:p>
        </w:tc>
        <w:tc>
          <w:tcPr>
            <w:tcW w:w="1212" w:type="dxa"/>
            <w:tcBorders>
              <w:top w:val="nil"/>
              <w:left w:val="nil"/>
              <w:bottom w:val="single" w:sz="4" w:space="0" w:color="000000"/>
              <w:right w:val="single" w:sz="4" w:space="0" w:color="000000"/>
            </w:tcBorders>
            <w:shd w:val="clear" w:color="auto" w:fill="auto"/>
            <w:hideMark/>
          </w:tcPr>
          <w:p w14:paraId="6363895E" w14:textId="77777777" w:rsidR="00FC7007" w:rsidRPr="00FC7007" w:rsidRDefault="00FC7007" w:rsidP="00FC7007">
            <w:pPr>
              <w:jc w:val="center"/>
              <w:rPr>
                <w:color w:val="000000"/>
                <w:sz w:val="16"/>
                <w:szCs w:val="16"/>
              </w:rPr>
            </w:pPr>
            <w:r w:rsidRPr="00FC7007">
              <w:rPr>
                <w:color w:val="000000"/>
                <w:sz w:val="16"/>
                <w:szCs w:val="16"/>
              </w:rPr>
              <w:t>2 057,70</w:t>
            </w:r>
          </w:p>
        </w:tc>
        <w:tc>
          <w:tcPr>
            <w:tcW w:w="1212" w:type="dxa"/>
            <w:tcBorders>
              <w:top w:val="nil"/>
              <w:left w:val="nil"/>
              <w:bottom w:val="single" w:sz="4" w:space="0" w:color="000000"/>
              <w:right w:val="single" w:sz="4" w:space="0" w:color="000000"/>
            </w:tcBorders>
            <w:shd w:val="clear" w:color="auto" w:fill="auto"/>
            <w:hideMark/>
          </w:tcPr>
          <w:p w14:paraId="7C99C578" w14:textId="77777777" w:rsidR="00FC7007" w:rsidRPr="00FC7007" w:rsidRDefault="00FC7007" w:rsidP="00FC7007">
            <w:pPr>
              <w:jc w:val="center"/>
              <w:rPr>
                <w:color w:val="000000"/>
                <w:sz w:val="16"/>
                <w:szCs w:val="16"/>
              </w:rPr>
            </w:pPr>
            <w:r w:rsidRPr="00FC7007">
              <w:rPr>
                <w:color w:val="000000"/>
                <w:sz w:val="16"/>
                <w:szCs w:val="16"/>
              </w:rPr>
              <w:t>2 057,70</w:t>
            </w:r>
          </w:p>
        </w:tc>
      </w:tr>
      <w:tr w:rsidR="00FC7007" w:rsidRPr="00FC7007" w14:paraId="0ADB6DA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368709D" w14:textId="77777777" w:rsidR="00FC7007" w:rsidRPr="00FC7007" w:rsidRDefault="00FC7007" w:rsidP="00FC7007">
            <w:pPr>
              <w:rPr>
                <w:color w:val="000000"/>
                <w:sz w:val="16"/>
                <w:szCs w:val="16"/>
              </w:rPr>
            </w:pPr>
            <w:r w:rsidRPr="00FC7007">
              <w:rPr>
                <w:color w:val="000000"/>
                <w:sz w:val="16"/>
                <w:szCs w:val="16"/>
              </w:rPr>
              <w:t>ЖИЛИЩНО-КОММУНАЛЬНОЕ ХОЗЯЙСТВО</w:t>
            </w:r>
          </w:p>
        </w:tc>
        <w:tc>
          <w:tcPr>
            <w:tcW w:w="458" w:type="dxa"/>
            <w:tcBorders>
              <w:top w:val="nil"/>
              <w:left w:val="nil"/>
              <w:bottom w:val="single" w:sz="4" w:space="0" w:color="000000"/>
              <w:right w:val="single" w:sz="4" w:space="0" w:color="000000"/>
            </w:tcBorders>
            <w:shd w:val="clear" w:color="auto" w:fill="auto"/>
            <w:hideMark/>
          </w:tcPr>
          <w:p w14:paraId="38B518E4" w14:textId="77777777" w:rsidR="00FC7007" w:rsidRPr="00FC7007" w:rsidRDefault="00FC7007" w:rsidP="00FC7007">
            <w:pPr>
              <w:jc w:val="center"/>
              <w:rPr>
                <w:color w:val="000000"/>
                <w:sz w:val="16"/>
                <w:szCs w:val="16"/>
              </w:rPr>
            </w:pPr>
            <w:r w:rsidRPr="00FC7007">
              <w:rPr>
                <w:color w:val="000000"/>
                <w:sz w:val="16"/>
                <w:szCs w:val="16"/>
              </w:rPr>
              <w:t>776</w:t>
            </w:r>
          </w:p>
        </w:tc>
        <w:tc>
          <w:tcPr>
            <w:tcW w:w="469" w:type="dxa"/>
            <w:tcBorders>
              <w:top w:val="nil"/>
              <w:left w:val="nil"/>
              <w:bottom w:val="single" w:sz="4" w:space="0" w:color="000000"/>
              <w:right w:val="single" w:sz="4" w:space="0" w:color="000000"/>
            </w:tcBorders>
            <w:shd w:val="clear" w:color="auto" w:fill="auto"/>
            <w:hideMark/>
          </w:tcPr>
          <w:p w14:paraId="1688C536"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18026F0D"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306B15AC"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172B3A0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05F0B5E" w14:textId="77777777" w:rsidR="00FC7007" w:rsidRPr="00FC7007" w:rsidRDefault="00FC7007" w:rsidP="00FC7007">
            <w:pPr>
              <w:jc w:val="center"/>
              <w:rPr>
                <w:color w:val="000000"/>
                <w:sz w:val="16"/>
                <w:szCs w:val="16"/>
              </w:rPr>
            </w:pPr>
            <w:r w:rsidRPr="00FC7007">
              <w:rPr>
                <w:color w:val="000000"/>
                <w:sz w:val="16"/>
                <w:szCs w:val="16"/>
              </w:rPr>
              <w:t>7 035,55</w:t>
            </w:r>
          </w:p>
        </w:tc>
        <w:tc>
          <w:tcPr>
            <w:tcW w:w="1212" w:type="dxa"/>
            <w:tcBorders>
              <w:top w:val="nil"/>
              <w:left w:val="nil"/>
              <w:bottom w:val="single" w:sz="4" w:space="0" w:color="000000"/>
              <w:right w:val="single" w:sz="4" w:space="0" w:color="000000"/>
            </w:tcBorders>
            <w:shd w:val="clear" w:color="auto" w:fill="auto"/>
            <w:hideMark/>
          </w:tcPr>
          <w:p w14:paraId="0943FEA7" w14:textId="77777777" w:rsidR="00FC7007" w:rsidRPr="00FC7007" w:rsidRDefault="00FC7007" w:rsidP="00FC7007">
            <w:pPr>
              <w:jc w:val="center"/>
              <w:rPr>
                <w:color w:val="000000"/>
                <w:sz w:val="16"/>
                <w:szCs w:val="16"/>
              </w:rPr>
            </w:pPr>
            <w:r w:rsidRPr="00FC7007">
              <w:rPr>
                <w:color w:val="000000"/>
                <w:sz w:val="16"/>
                <w:szCs w:val="16"/>
              </w:rPr>
              <w:t>759,20</w:t>
            </w:r>
          </w:p>
        </w:tc>
        <w:tc>
          <w:tcPr>
            <w:tcW w:w="1212" w:type="dxa"/>
            <w:tcBorders>
              <w:top w:val="nil"/>
              <w:left w:val="nil"/>
              <w:bottom w:val="single" w:sz="4" w:space="0" w:color="000000"/>
              <w:right w:val="single" w:sz="4" w:space="0" w:color="000000"/>
            </w:tcBorders>
            <w:shd w:val="clear" w:color="auto" w:fill="auto"/>
            <w:hideMark/>
          </w:tcPr>
          <w:p w14:paraId="108CF68E" w14:textId="77777777" w:rsidR="00FC7007" w:rsidRPr="00FC7007" w:rsidRDefault="00FC7007" w:rsidP="00FC7007">
            <w:pPr>
              <w:jc w:val="center"/>
              <w:rPr>
                <w:color w:val="000000"/>
                <w:sz w:val="16"/>
                <w:szCs w:val="16"/>
              </w:rPr>
            </w:pPr>
            <w:r w:rsidRPr="00FC7007">
              <w:rPr>
                <w:color w:val="000000"/>
                <w:sz w:val="16"/>
                <w:szCs w:val="16"/>
              </w:rPr>
              <w:t>759,21</w:t>
            </w:r>
          </w:p>
        </w:tc>
      </w:tr>
      <w:tr w:rsidR="00FC7007" w:rsidRPr="00FC7007" w14:paraId="73CD9F1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F0B08EC" w14:textId="77777777" w:rsidR="00FC7007" w:rsidRPr="00FC7007" w:rsidRDefault="00FC7007" w:rsidP="00FC7007">
            <w:pPr>
              <w:rPr>
                <w:color w:val="000000"/>
                <w:sz w:val="16"/>
                <w:szCs w:val="16"/>
              </w:rPr>
            </w:pPr>
            <w:r w:rsidRPr="00FC7007">
              <w:rPr>
                <w:color w:val="000000"/>
                <w:sz w:val="16"/>
                <w:szCs w:val="16"/>
              </w:rPr>
              <w:t>Благоустройство</w:t>
            </w:r>
          </w:p>
        </w:tc>
        <w:tc>
          <w:tcPr>
            <w:tcW w:w="458" w:type="dxa"/>
            <w:tcBorders>
              <w:top w:val="nil"/>
              <w:left w:val="nil"/>
              <w:bottom w:val="single" w:sz="4" w:space="0" w:color="000000"/>
              <w:right w:val="single" w:sz="4" w:space="0" w:color="000000"/>
            </w:tcBorders>
            <w:shd w:val="clear" w:color="auto" w:fill="auto"/>
            <w:hideMark/>
          </w:tcPr>
          <w:p w14:paraId="05620A5F" w14:textId="77777777" w:rsidR="00FC7007" w:rsidRPr="00FC7007" w:rsidRDefault="00FC7007" w:rsidP="00FC7007">
            <w:pPr>
              <w:jc w:val="center"/>
              <w:rPr>
                <w:color w:val="000000"/>
                <w:sz w:val="16"/>
                <w:szCs w:val="16"/>
              </w:rPr>
            </w:pPr>
            <w:r w:rsidRPr="00FC7007">
              <w:rPr>
                <w:color w:val="000000"/>
                <w:sz w:val="16"/>
                <w:szCs w:val="16"/>
              </w:rPr>
              <w:t>776</w:t>
            </w:r>
          </w:p>
        </w:tc>
        <w:tc>
          <w:tcPr>
            <w:tcW w:w="469" w:type="dxa"/>
            <w:tcBorders>
              <w:top w:val="nil"/>
              <w:left w:val="nil"/>
              <w:bottom w:val="single" w:sz="4" w:space="0" w:color="000000"/>
              <w:right w:val="single" w:sz="4" w:space="0" w:color="000000"/>
            </w:tcBorders>
            <w:shd w:val="clear" w:color="auto" w:fill="auto"/>
            <w:hideMark/>
          </w:tcPr>
          <w:p w14:paraId="1D34A0AD"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0704CF3D"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E8F0816"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30362549"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8412D93" w14:textId="77777777" w:rsidR="00FC7007" w:rsidRPr="00FC7007" w:rsidRDefault="00FC7007" w:rsidP="00FC7007">
            <w:pPr>
              <w:jc w:val="center"/>
              <w:rPr>
                <w:color w:val="000000"/>
                <w:sz w:val="16"/>
                <w:szCs w:val="16"/>
              </w:rPr>
            </w:pPr>
            <w:r w:rsidRPr="00FC7007">
              <w:rPr>
                <w:color w:val="000000"/>
                <w:sz w:val="16"/>
                <w:szCs w:val="16"/>
              </w:rPr>
              <w:t>7 035,55</w:t>
            </w:r>
          </w:p>
        </w:tc>
        <w:tc>
          <w:tcPr>
            <w:tcW w:w="1212" w:type="dxa"/>
            <w:tcBorders>
              <w:top w:val="nil"/>
              <w:left w:val="nil"/>
              <w:bottom w:val="single" w:sz="4" w:space="0" w:color="000000"/>
              <w:right w:val="single" w:sz="4" w:space="0" w:color="000000"/>
            </w:tcBorders>
            <w:shd w:val="clear" w:color="auto" w:fill="auto"/>
            <w:hideMark/>
          </w:tcPr>
          <w:p w14:paraId="677E21E3" w14:textId="77777777" w:rsidR="00FC7007" w:rsidRPr="00FC7007" w:rsidRDefault="00FC7007" w:rsidP="00FC7007">
            <w:pPr>
              <w:jc w:val="center"/>
              <w:rPr>
                <w:color w:val="000000"/>
                <w:sz w:val="16"/>
                <w:szCs w:val="16"/>
              </w:rPr>
            </w:pPr>
            <w:r w:rsidRPr="00FC7007">
              <w:rPr>
                <w:color w:val="000000"/>
                <w:sz w:val="16"/>
                <w:szCs w:val="16"/>
              </w:rPr>
              <w:t>759,20</w:t>
            </w:r>
          </w:p>
        </w:tc>
        <w:tc>
          <w:tcPr>
            <w:tcW w:w="1212" w:type="dxa"/>
            <w:tcBorders>
              <w:top w:val="nil"/>
              <w:left w:val="nil"/>
              <w:bottom w:val="single" w:sz="4" w:space="0" w:color="000000"/>
              <w:right w:val="single" w:sz="4" w:space="0" w:color="000000"/>
            </w:tcBorders>
            <w:shd w:val="clear" w:color="auto" w:fill="auto"/>
            <w:hideMark/>
          </w:tcPr>
          <w:p w14:paraId="6CE6F839" w14:textId="77777777" w:rsidR="00FC7007" w:rsidRPr="00FC7007" w:rsidRDefault="00FC7007" w:rsidP="00FC7007">
            <w:pPr>
              <w:jc w:val="center"/>
              <w:rPr>
                <w:color w:val="000000"/>
                <w:sz w:val="16"/>
                <w:szCs w:val="16"/>
              </w:rPr>
            </w:pPr>
            <w:r w:rsidRPr="00FC7007">
              <w:rPr>
                <w:color w:val="000000"/>
                <w:sz w:val="16"/>
                <w:szCs w:val="16"/>
              </w:rPr>
              <w:t>759,21</w:t>
            </w:r>
          </w:p>
        </w:tc>
      </w:tr>
      <w:tr w:rsidR="00FC7007" w:rsidRPr="00FC7007" w14:paraId="201871E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25CFCEA" w14:textId="77777777" w:rsidR="00FC7007" w:rsidRPr="00FC7007" w:rsidRDefault="00FC7007" w:rsidP="00FC7007">
            <w:pPr>
              <w:rPr>
                <w:color w:val="000000"/>
                <w:sz w:val="16"/>
                <w:szCs w:val="16"/>
              </w:rPr>
            </w:pPr>
            <w:r w:rsidRPr="00FC7007">
              <w:rPr>
                <w:color w:val="000000"/>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345F6278" w14:textId="77777777" w:rsidR="00FC7007" w:rsidRPr="00FC7007" w:rsidRDefault="00FC7007" w:rsidP="00FC7007">
            <w:pPr>
              <w:jc w:val="center"/>
              <w:rPr>
                <w:color w:val="000000"/>
                <w:sz w:val="16"/>
                <w:szCs w:val="16"/>
              </w:rPr>
            </w:pPr>
            <w:r w:rsidRPr="00FC7007">
              <w:rPr>
                <w:color w:val="000000"/>
                <w:sz w:val="16"/>
                <w:szCs w:val="16"/>
              </w:rPr>
              <w:t>776</w:t>
            </w:r>
          </w:p>
        </w:tc>
        <w:tc>
          <w:tcPr>
            <w:tcW w:w="469" w:type="dxa"/>
            <w:tcBorders>
              <w:top w:val="nil"/>
              <w:left w:val="nil"/>
              <w:bottom w:val="single" w:sz="4" w:space="0" w:color="000000"/>
              <w:right w:val="single" w:sz="4" w:space="0" w:color="000000"/>
            </w:tcBorders>
            <w:shd w:val="clear" w:color="auto" w:fill="auto"/>
            <w:hideMark/>
          </w:tcPr>
          <w:p w14:paraId="4A5157AE"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2D9D8FFE"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0A9DEB0" w14:textId="77777777" w:rsidR="00FC7007" w:rsidRPr="00FC7007" w:rsidRDefault="00FC7007" w:rsidP="00FC7007">
            <w:pPr>
              <w:jc w:val="center"/>
              <w:rPr>
                <w:color w:val="000000"/>
                <w:sz w:val="16"/>
                <w:szCs w:val="16"/>
              </w:rPr>
            </w:pPr>
            <w:r w:rsidRPr="00FC7007">
              <w:rPr>
                <w:color w:val="000000"/>
                <w:sz w:val="16"/>
                <w:szCs w:val="16"/>
              </w:rPr>
              <w:t>14 0 00 00000</w:t>
            </w:r>
          </w:p>
        </w:tc>
        <w:tc>
          <w:tcPr>
            <w:tcW w:w="453" w:type="dxa"/>
            <w:tcBorders>
              <w:top w:val="nil"/>
              <w:left w:val="nil"/>
              <w:bottom w:val="single" w:sz="4" w:space="0" w:color="000000"/>
              <w:right w:val="single" w:sz="4" w:space="0" w:color="000000"/>
            </w:tcBorders>
            <w:shd w:val="clear" w:color="auto" w:fill="auto"/>
            <w:hideMark/>
          </w:tcPr>
          <w:p w14:paraId="5FD0D07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8DB4158" w14:textId="77777777" w:rsidR="00FC7007" w:rsidRPr="00FC7007" w:rsidRDefault="00FC7007" w:rsidP="00FC7007">
            <w:pPr>
              <w:jc w:val="center"/>
              <w:rPr>
                <w:color w:val="000000"/>
                <w:sz w:val="16"/>
                <w:szCs w:val="16"/>
              </w:rPr>
            </w:pPr>
            <w:r w:rsidRPr="00FC7007">
              <w:rPr>
                <w:color w:val="000000"/>
                <w:sz w:val="16"/>
                <w:szCs w:val="16"/>
              </w:rPr>
              <w:t>7 035,55</w:t>
            </w:r>
          </w:p>
        </w:tc>
        <w:tc>
          <w:tcPr>
            <w:tcW w:w="1212" w:type="dxa"/>
            <w:tcBorders>
              <w:top w:val="nil"/>
              <w:left w:val="nil"/>
              <w:bottom w:val="single" w:sz="4" w:space="0" w:color="000000"/>
              <w:right w:val="single" w:sz="4" w:space="0" w:color="000000"/>
            </w:tcBorders>
            <w:shd w:val="clear" w:color="auto" w:fill="auto"/>
            <w:hideMark/>
          </w:tcPr>
          <w:p w14:paraId="3E66C96D" w14:textId="77777777" w:rsidR="00FC7007" w:rsidRPr="00FC7007" w:rsidRDefault="00FC7007" w:rsidP="00FC7007">
            <w:pPr>
              <w:jc w:val="center"/>
              <w:rPr>
                <w:color w:val="000000"/>
                <w:sz w:val="16"/>
                <w:szCs w:val="16"/>
              </w:rPr>
            </w:pPr>
            <w:r w:rsidRPr="00FC7007">
              <w:rPr>
                <w:color w:val="000000"/>
                <w:sz w:val="16"/>
                <w:szCs w:val="16"/>
              </w:rPr>
              <w:t>759,20</w:t>
            </w:r>
          </w:p>
        </w:tc>
        <w:tc>
          <w:tcPr>
            <w:tcW w:w="1212" w:type="dxa"/>
            <w:tcBorders>
              <w:top w:val="nil"/>
              <w:left w:val="nil"/>
              <w:bottom w:val="single" w:sz="4" w:space="0" w:color="000000"/>
              <w:right w:val="single" w:sz="4" w:space="0" w:color="000000"/>
            </w:tcBorders>
            <w:shd w:val="clear" w:color="auto" w:fill="auto"/>
            <w:hideMark/>
          </w:tcPr>
          <w:p w14:paraId="084A2920" w14:textId="77777777" w:rsidR="00FC7007" w:rsidRPr="00FC7007" w:rsidRDefault="00FC7007" w:rsidP="00FC7007">
            <w:pPr>
              <w:jc w:val="center"/>
              <w:rPr>
                <w:color w:val="000000"/>
                <w:sz w:val="16"/>
                <w:szCs w:val="16"/>
              </w:rPr>
            </w:pPr>
            <w:r w:rsidRPr="00FC7007">
              <w:rPr>
                <w:color w:val="000000"/>
                <w:sz w:val="16"/>
                <w:szCs w:val="16"/>
              </w:rPr>
              <w:t>759,21</w:t>
            </w:r>
          </w:p>
        </w:tc>
      </w:tr>
      <w:tr w:rsidR="00FC7007" w:rsidRPr="00FC7007" w14:paraId="600100A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4D5F352" w14:textId="77777777" w:rsidR="00FC7007" w:rsidRPr="00FC7007" w:rsidRDefault="00FC7007" w:rsidP="00FC7007">
            <w:pPr>
              <w:rPr>
                <w:color w:val="000000"/>
                <w:sz w:val="16"/>
                <w:szCs w:val="16"/>
              </w:rPr>
            </w:pPr>
            <w:r w:rsidRPr="00FC7007">
              <w:rPr>
                <w:color w:val="000000"/>
                <w:sz w:val="16"/>
                <w:szCs w:val="16"/>
              </w:rPr>
              <w:t>Подпрограмма "Развитие благоустройства территорий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7EE4732B" w14:textId="77777777" w:rsidR="00FC7007" w:rsidRPr="00FC7007" w:rsidRDefault="00FC7007" w:rsidP="00FC7007">
            <w:pPr>
              <w:jc w:val="center"/>
              <w:rPr>
                <w:color w:val="000000"/>
                <w:sz w:val="16"/>
                <w:szCs w:val="16"/>
              </w:rPr>
            </w:pPr>
            <w:r w:rsidRPr="00FC7007">
              <w:rPr>
                <w:color w:val="000000"/>
                <w:sz w:val="16"/>
                <w:szCs w:val="16"/>
              </w:rPr>
              <w:t>776</w:t>
            </w:r>
          </w:p>
        </w:tc>
        <w:tc>
          <w:tcPr>
            <w:tcW w:w="469" w:type="dxa"/>
            <w:tcBorders>
              <w:top w:val="nil"/>
              <w:left w:val="nil"/>
              <w:bottom w:val="single" w:sz="4" w:space="0" w:color="000000"/>
              <w:right w:val="single" w:sz="4" w:space="0" w:color="000000"/>
            </w:tcBorders>
            <w:shd w:val="clear" w:color="auto" w:fill="auto"/>
            <w:hideMark/>
          </w:tcPr>
          <w:p w14:paraId="1D23256B"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85F49D1"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A9FCFDD" w14:textId="77777777" w:rsidR="00FC7007" w:rsidRPr="00FC7007" w:rsidRDefault="00FC7007" w:rsidP="00FC7007">
            <w:pPr>
              <w:jc w:val="center"/>
              <w:rPr>
                <w:color w:val="000000"/>
                <w:sz w:val="16"/>
                <w:szCs w:val="16"/>
              </w:rPr>
            </w:pPr>
            <w:r w:rsidRPr="00FC7007">
              <w:rPr>
                <w:color w:val="000000"/>
                <w:sz w:val="16"/>
                <w:szCs w:val="16"/>
              </w:rPr>
              <w:t>14 1 00 00000</w:t>
            </w:r>
          </w:p>
        </w:tc>
        <w:tc>
          <w:tcPr>
            <w:tcW w:w="453" w:type="dxa"/>
            <w:tcBorders>
              <w:top w:val="nil"/>
              <w:left w:val="nil"/>
              <w:bottom w:val="single" w:sz="4" w:space="0" w:color="000000"/>
              <w:right w:val="single" w:sz="4" w:space="0" w:color="000000"/>
            </w:tcBorders>
            <w:shd w:val="clear" w:color="auto" w:fill="auto"/>
            <w:hideMark/>
          </w:tcPr>
          <w:p w14:paraId="4FF60B3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D18B364" w14:textId="77777777" w:rsidR="00FC7007" w:rsidRPr="00FC7007" w:rsidRDefault="00FC7007" w:rsidP="00FC7007">
            <w:pPr>
              <w:jc w:val="center"/>
              <w:rPr>
                <w:color w:val="000000"/>
                <w:sz w:val="16"/>
                <w:szCs w:val="16"/>
              </w:rPr>
            </w:pPr>
            <w:r w:rsidRPr="00FC7007">
              <w:rPr>
                <w:color w:val="000000"/>
                <w:sz w:val="16"/>
                <w:szCs w:val="16"/>
              </w:rPr>
              <w:t>7 035,55</w:t>
            </w:r>
          </w:p>
        </w:tc>
        <w:tc>
          <w:tcPr>
            <w:tcW w:w="1212" w:type="dxa"/>
            <w:tcBorders>
              <w:top w:val="nil"/>
              <w:left w:val="nil"/>
              <w:bottom w:val="single" w:sz="4" w:space="0" w:color="000000"/>
              <w:right w:val="single" w:sz="4" w:space="0" w:color="000000"/>
            </w:tcBorders>
            <w:shd w:val="clear" w:color="auto" w:fill="auto"/>
            <w:hideMark/>
          </w:tcPr>
          <w:p w14:paraId="27A6D394" w14:textId="77777777" w:rsidR="00FC7007" w:rsidRPr="00FC7007" w:rsidRDefault="00FC7007" w:rsidP="00FC7007">
            <w:pPr>
              <w:jc w:val="center"/>
              <w:rPr>
                <w:color w:val="000000"/>
                <w:sz w:val="16"/>
                <w:szCs w:val="16"/>
              </w:rPr>
            </w:pPr>
            <w:r w:rsidRPr="00FC7007">
              <w:rPr>
                <w:color w:val="000000"/>
                <w:sz w:val="16"/>
                <w:szCs w:val="16"/>
              </w:rPr>
              <w:t>759,20</w:t>
            </w:r>
          </w:p>
        </w:tc>
        <w:tc>
          <w:tcPr>
            <w:tcW w:w="1212" w:type="dxa"/>
            <w:tcBorders>
              <w:top w:val="nil"/>
              <w:left w:val="nil"/>
              <w:bottom w:val="single" w:sz="4" w:space="0" w:color="000000"/>
              <w:right w:val="single" w:sz="4" w:space="0" w:color="000000"/>
            </w:tcBorders>
            <w:shd w:val="clear" w:color="auto" w:fill="auto"/>
            <w:hideMark/>
          </w:tcPr>
          <w:p w14:paraId="460F9CD9" w14:textId="77777777" w:rsidR="00FC7007" w:rsidRPr="00FC7007" w:rsidRDefault="00FC7007" w:rsidP="00FC7007">
            <w:pPr>
              <w:jc w:val="center"/>
              <w:rPr>
                <w:color w:val="000000"/>
                <w:sz w:val="16"/>
                <w:szCs w:val="16"/>
              </w:rPr>
            </w:pPr>
            <w:r w:rsidRPr="00FC7007">
              <w:rPr>
                <w:color w:val="000000"/>
                <w:sz w:val="16"/>
                <w:szCs w:val="16"/>
              </w:rPr>
              <w:t>759,21</w:t>
            </w:r>
          </w:p>
        </w:tc>
      </w:tr>
      <w:tr w:rsidR="00FC7007" w:rsidRPr="00FC7007" w14:paraId="7F71588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1820B7D" w14:textId="77777777" w:rsidR="00FC7007" w:rsidRPr="00FC7007" w:rsidRDefault="00FC7007" w:rsidP="00FC7007">
            <w:pPr>
              <w:rPr>
                <w:color w:val="000000"/>
                <w:sz w:val="16"/>
                <w:szCs w:val="16"/>
              </w:rPr>
            </w:pPr>
            <w:r w:rsidRPr="00FC7007">
              <w:rPr>
                <w:color w:val="000000"/>
                <w:sz w:val="16"/>
                <w:szCs w:val="16"/>
              </w:rPr>
              <w:t>Основное мероприятие "Благоустройство населенных пунктов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14FF7C93" w14:textId="77777777" w:rsidR="00FC7007" w:rsidRPr="00FC7007" w:rsidRDefault="00FC7007" w:rsidP="00FC7007">
            <w:pPr>
              <w:jc w:val="center"/>
              <w:rPr>
                <w:color w:val="000000"/>
                <w:sz w:val="16"/>
                <w:szCs w:val="16"/>
              </w:rPr>
            </w:pPr>
            <w:r w:rsidRPr="00FC7007">
              <w:rPr>
                <w:color w:val="000000"/>
                <w:sz w:val="16"/>
                <w:szCs w:val="16"/>
              </w:rPr>
              <w:t>776</w:t>
            </w:r>
          </w:p>
        </w:tc>
        <w:tc>
          <w:tcPr>
            <w:tcW w:w="469" w:type="dxa"/>
            <w:tcBorders>
              <w:top w:val="nil"/>
              <w:left w:val="nil"/>
              <w:bottom w:val="single" w:sz="4" w:space="0" w:color="000000"/>
              <w:right w:val="single" w:sz="4" w:space="0" w:color="000000"/>
            </w:tcBorders>
            <w:shd w:val="clear" w:color="auto" w:fill="auto"/>
            <w:hideMark/>
          </w:tcPr>
          <w:p w14:paraId="285AD5CA"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3FC87DAD"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98A20C8" w14:textId="77777777" w:rsidR="00FC7007" w:rsidRPr="00FC7007" w:rsidRDefault="00FC7007" w:rsidP="00FC7007">
            <w:pPr>
              <w:jc w:val="center"/>
              <w:rPr>
                <w:color w:val="000000"/>
                <w:sz w:val="16"/>
                <w:szCs w:val="16"/>
              </w:rPr>
            </w:pPr>
            <w:r w:rsidRPr="00FC7007">
              <w:rPr>
                <w:color w:val="000000"/>
                <w:sz w:val="16"/>
                <w:szCs w:val="16"/>
              </w:rPr>
              <w:t>14 1 01 00000</w:t>
            </w:r>
          </w:p>
        </w:tc>
        <w:tc>
          <w:tcPr>
            <w:tcW w:w="453" w:type="dxa"/>
            <w:tcBorders>
              <w:top w:val="nil"/>
              <w:left w:val="nil"/>
              <w:bottom w:val="single" w:sz="4" w:space="0" w:color="000000"/>
              <w:right w:val="single" w:sz="4" w:space="0" w:color="000000"/>
            </w:tcBorders>
            <w:shd w:val="clear" w:color="auto" w:fill="auto"/>
            <w:hideMark/>
          </w:tcPr>
          <w:p w14:paraId="13183E59"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41C9DD2" w14:textId="77777777" w:rsidR="00FC7007" w:rsidRPr="00FC7007" w:rsidRDefault="00FC7007" w:rsidP="00FC7007">
            <w:pPr>
              <w:jc w:val="center"/>
              <w:rPr>
                <w:color w:val="000000"/>
                <w:sz w:val="16"/>
                <w:szCs w:val="16"/>
              </w:rPr>
            </w:pPr>
            <w:r w:rsidRPr="00FC7007">
              <w:rPr>
                <w:color w:val="000000"/>
                <w:sz w:val="16"/>
                <w:szCs w:val="16"/>
              </w:rPr>
              <w:t>1 033,20</w:t>
            </w:r>
          </w:p>
        </w:tc>
        <w:tc>
          <w:tcPr>
            <w:tcW w:w="1212" w:type="dxa"/>
            <w:tcBorders>
              <w:top w:val="nil"/>
              <w:left w:val="nil"/>
              <w:bottom w:val="single" w:sz="4" w:space="0" w:color="000000"/>
              <w:right w:val="single" w:sz="4" w:space="0" w:color="000000"/>
            </w:tcBorders>
            <w:shd w:val="clear" w:color="auto" w:fill="auto"/>
            <w:hideMark/>
          </w:tcPr>
          <w:p w14:paraId="78DF51AF" w14:textId="77777777" w:rsidR="00FC7007" w:rsidRPr="00FC7007" w:rsidRDefault="00FC7007" w:rsidP="00FC7007">
            <w:pPr>
              <w:jc w:val="center"/>
              <w:rPr>
                <w:color w:val="000000"/>
                <w:sz w:val="16"/>
                <w:szCs w:val="16"/>
              </w:rPr>
            </w:pPr>
            <w:r w:rsidRPr="00FC7007">
              <w:rPr>
                <w:color w:val="000000"/>
                <w:sz w:val="16"/>
                <w:szCs w:val="16"/>
              </w:rPr>
              <w:t>733,20</w:t>
            </w:r>
          </w:p>
        </w:tc>
        <w:tc>
          <w:tcPr>
            <w:tcW w:w="1212" w:type="dxa"/>
            <w:tcBorders>
              <w:top w:val="nil"/>
              <w:left w:val="nil"/>
              <w:bottom w:val="single" w:sz="4" w:space="0" w:color="000000"/>
              <w:right w:val="single" w:sz="4" w:space="0" w:color="000000"/>
            </w:tcBorders>
            <w:shd w:val="clear" w:color="auto" w:fill="auto"/>
            <w:hideMark/>
          </w:tcPr>
          <w:p w14:paraId="2A4DA2F5" w14:textId="77777777" w:rsidR="00FC7007" w:rsidRPr="00FC7007" w:rsidRDefault="00FC7007" w:rsidP="00FC7007">
            <w:pPr>
              <w:jc w:val="center"/>
              <w:rPr>
                <w:color w:val="000000"/>
                <w:sz w:val="16"/>
                <w:szCs w:val="16"/>
              </w:rPr>
            </w:pPr>
            <w:r w:rsidRPr="00FC7007">
              <w:rPr>
                <w:color w:val="000000"/>
                <w:sz w:val="16"/>
                <w:szCs w:val="16"/>
              </w:rPr>
              <w:t>733,21</w:t>
            </w:r>
          </w:p>
        </w:tc>
      </w:tr>
      <w:tr w:rsidR="00FC7007" w:rsidRPr="00FC7007" w14:paraId="36E3AAF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A5F51B2" w14:textId="77777777" w:rsidR="00FC7007" w:rsidRPr="00FC7007" w:rsidRDefault="00FC7007" w:rsidP="00FC7007">
            <w:pPr>
              <w:rPr>
                <w:color w:val="000000"/>
                <w:sz w:val="16"/>
                <w:szCs w:val="16"/>
              </w:rPr>
            </w:pPr>
            <w:r w:rsidRPr="00FC7007">
              <w:rPr>
                <w:color w:val="000000"/>
                <w:sz w:val="16"/>
                <w:szCs w:val="16"/>
              </w:rPr>
              <w:t>Расходы по озеленению</w:t>
            </w:r>
          </w:p>
        </w:tc>
        <w:tc>
          <w:tcPr>
            <w:tcW w:w="458" w:type="dxa"/>
            <w:tcBorders>
              <w:top w:val="nil"/>
              <w:left w:val="nil"/>
              <w:bottom w:val="single" w:sz="4" w:space="0" w:color="000000"/>
              <w:right w:val="single" w:sz="4" w:space="0" w:color="000000"/>
            </w:tcBorders>
            <w:shd w:val="clear" w:color="auto" w:fill="auto"/>
            <w:hideMark/>
          </w:tcPr>
          <w:p w14:paraId="75CDFB4B" w14:textId="77777777" w:rsidR="00FC7007" w:rsidRPr="00FC7007" w:rsidRDefault="00FC7007" w:rsidP="00FC7007">
            <w:pPr>
              <w:jc w:val="center"/>
              <w:rPr>
                <w:color w:val="000000"/>
                <w:sz w:val="16"/>
                <w:szCs w:val="16"/>
              </w:rPr>
            </w:pPr>
            <w:r w:rsidRPr="00FC7007">
              <w:rPr>
                <w:color w:val="000000"/>
                <w:sz w:val="16"/>
                <w:szCs w:val="16"/>
              </w:rPr>
              <w:t>776</w:t>
            </w:r>
          </w:p>
        </w:tc>
        <w:tc>
          <w:tcPr>
            <w:tcW w:w="469" w:type="dxa"/>
            <w:tcBorders>
              <w:top w:val="nil"/>
              <w:left w:val="nil"/>
              <w:bottom w:val="single" w:sz="4" w:space="0" w:color="000000"/>
              <w:right w:val="single" w:sz="4" w:space="0" w:color="000000"/>
            </w:tcBorders>
            <w:shd w:val="clear" w:color="auto" w:fill="auto"/>
            <w:hideMark/>
          </w:tcPr>
          <w:p w14:paraId="7A2E6015"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028FEF0"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FC91A07" w14:textId="77777777" w:rsidR="00FC7007" w:rsidRPr="00FC7007" w:rsidRDefault="00FC7007" w:rsidP="00FC7007">
            <w:pPr>
              <w:jc w:val="center"/>
              <w:rPr>
                <w:color w:val="000000"/>
                <w:sz w:val="16"/>
                <w:szCs w:val="16"/>
              </w:rPr>
            </w:pPr>
            <w:r w:rsidRPr="00FC7007">
              <w:rPr>
                <w:color w:val="000000"/>
                <w:sz w:val="16"/>
                <w:szCs w:val="16"/>
              </w:rPr>
              <w:t>14 1 01 22210</w:t>
            </w:r>
          </w:p>
        </w:tc>
        <w:tc>
          <w:tcPr>
            <w:tcW w:w="453" w:type="dxa"/>
            <w:tcBorders>
              <w:top w:val="nil"/>
              <w:left w:val="nil"/>
              <w:bottom w:val="single" w:sz="4" w:space="0" w:color="000000"/>
              <w:right w:val="single" w:sz="4" w:space="0" w:color="000000"/>
            </w:tcBorders>
            <w:shd w:val="clear" w:color="auto" w:fill="auto"/>
            <w:hideMark/>
          </w:tcPr>
          <w:p w14:paraId="00F8340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CF157FF" w14:textId="77777777" w:rsidR="00FC7007" w:rsidRPr="00FC7007" w:rsidRDefault="00FC7007" w:rsidP="00FC7007">
            <w:pPr>
              <w:jc w:val="center"/>
              <w:rPr>
                <w:color w:val="000000"/>
                <w:sz w:val="16"/>
                <w:szCs w:val="16"/>
              </w:rPr>
            </w:pPr>
            <w:r w:rsidRPr="00FC7007">
              <w:rPr>
                <w:color w:val="000000"/>
                <w:sz w:val="16"/>
                <w:szCs w:val="16"/>
              </w:rPr>
              <w:t>31,20</w:t>
            </w:r>
          </w:p>
        </w:tc>
        <w:tc>
          <w:tcPr>
            <w:tcW w:w="1212" w:type="dxa"/>
            <w:tcBorders>
              <w:top w:val="nil"/>
              <w:left w:val="nil"/>
              <w:bottom w:val="single" w:sz="4" w:space="0" w:color="000000"/>
              <w:right w:val="single" w:sz="4" w:space="0" w:color="000000"/>
            </w:tcBorders>
            <w:shd w:val="clear" w:color="auto" w:fill="auto"/>
            <w:hideMark/>
          </w:tcPr>
          <w:p w14:paraId="61C9AED9" w14:textId="77777777" w:rsidR="00FC7007" w:rsidRPr="00FC7007" w:rsidRDefault="00FC7007" w:rsidP="00FC7007">
            <w:pPr>
              <w:jc w:val="center"/>
              <w:rPr>
                <w:color w:val="000000"/>
                <w:sz w:val="16"/>
                <w:szCs w:val="16"/>
              </w:rPr>
            </w:pPr>
            <w:r w:rsidRPr="00FC7007">
              <w:rPr>
                <w:color w:val="000000"/>
                <w:sz w:val="16"/>
                <w:szCs w:val="16"/>
              </w:rPr>
              <w:t>31,20</w:t>
            </w:r>
          </w:p>
        </w:tc>
        <w:tc>
          <w:tcPr>
            <w:tcW w:w="1212" w:type="dxa"/>
            <w:tcBorders>
              <w:top w:val="nil"/>
              <w:left w:val="nil"/>
              <w:bottom w:val="single" w:sz="4" w:space="0" w:color="000000"/>
              <w:right w:val="single" w:sz="4" w:space="0" w:color="000000"/>
            </w:tcBorders>
            <w:shd w:val="clear" w:color="auto" w:fill="auto"/>
            <w:hideMark/>
          </w:tcPr>
          <w:p w14:paraId="11459EA4" w14:textId="77777777" w:rsidR="00FC7007" w:rsidRPr="00FC7007" w:rsidRDefault="00FC7007" w:rsidP="00FC7007">
            <w:pPr>
              <w:jc w:val="center"/>
              <w:rPr>
                <w:color w:val="000000"/>
                <w:sz w:val="16"/>
                <w:szCs w:val="16"/>
              </w:rPr>
            </w:pPr>
            <w:r w:rsidRPr="00FC7007">
              <w:rPr>
                <w:color w:val="000000"/>
                <w:sz w:val="16"/>
                <w:szCs w:val="16"/>
              </w:rPr>
              <w:t>31,20</w:t>
            </w:r>
          </w:p>
        </w:tc>
      </w:tr>
      <w:tr w:rsidR="00FC7007" w:rsidRPr="00FC7007" w14:paraId="75FBD36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7224761"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59192DED" w14:textId="77777777" w:rsidR="00FC7007" w:rsidRPr="00FC7007" w:rsidRDefault="00FC7007" w:rsidP="00FC7007">
            <w:pPr>
              <w:jc w:val="center"/>
              <w:rPr>
                <w:color w:val="000000"/>
                <w:sz w:val="16"/>
                <w:szCs w:val="16"/>
              </w:rPr>
            </w:pPr>
            <w:r w:rsidRPr="00FC7007">
              <w:rPr>
                <w:color w:val="000000"/>
                <w:sz w:val="16"/>
                <w:szCs w:val="16"/>
              </w:rPr>
              <w:t>776</w:t>
            </w:r>
          </w:p>
        </w:tc>
        <w:tc>
          <w:tcPr>
            <w:tcW w:w="469" w:type="dxa"/>
            <w:tcBorders>
              <w:top w:val="nil"/>
              <w:left w:val="nil"/>
              <w:bottom w:val="single" w:sz="4" w:space="0" w:color="000000"/>
              <w:right w:val="single" w:sz="4" w:space="0" w:color="000000"/>
            </w:tcBorders>
            <w:shd w:val="clear" w:color="auto" w:fill="auto"/>
            <w:hideMark/>
          </w:tcPr>
          <w:p w14:paraId="3603C732"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49FDAACC"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38E2196" w14:textId="77777777" w:rsidR="00FC7007" w:rsidRPr="00FC7007" w:rsidRDefault="00FC7007" w:rsidP="00FC7007">
            <w:pPr>
              <w:jc w:val="center"/>
              <w:rPr>
                <w:color w:val="000000"/>
                <w:sz w:val="16"/>
                <w:szCs w:val="16"/>
              </w:rPr>
            </w:pPr>
            <w:r w:rsidRPr="00FC7007">
              <w:rPr>
                <w:color w:val="000000"/>
                <w:sz w:val="16"/>
                <w:szCs w:val="16"/>
              </w:rPr>
              <w:t>14 1 01 22210</w:t>
            </w:r>
          </w:p>
        </w:tc>
        <w:tc>
          <w:tcPr>
            <w:tcW w:w="453" w:type="dxa"/>
            <w:tcBorders>
              <w:top w:val="nil"/>
              <w:left w:val="nil"/>
              <w:bottom w:val="single" w:sz="4" w:space="0" w:color="000000"/>
              <w:right w:val="single" w:sz="4" w:space="0" w:color="000000"/>
            </w:tcBorders>
            <w:shd w:val="clear" w:color="auto" w:fill="auto"/>
            <w:hideMark/>
          </w:tcPr>
          <w:p w14:paraId="1EAB4A4A"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2C4DC7B5" w14:textId="77777777" w:rsidR="00FC7007" w:rsidRPr="00FC7007" w:rsidRDefault="00FC7007" w:rsidP="00FC7007">
            <w:pPr>
              <w:jc w:val="center"/>
              <w:rPr>
                <w:color w:val="000000"/>
                <w:sz w:val="16"/>
                <w:szCs w:val="16"/>
              </w:rPr>
            </w:pPr>
            <w:r w:rsidRPr="00FC7007">
              <w:rPr>
                <w:color w:val="000000"/>
                <w:sz w:val="16"/>
                <w:szCs w:val="16"/>
              </w:rPr>
              <w:t>31,20</w:t>
            </w:r>
          </w:p>
        </w:tc>
        <w:tc>
          <w:tcPr>
            <w:tcW w:w="1212" w:type="dxa"/>
            <w:tcBorders>
              <w:top w:val="nil"/>
              <w:left w:val="nil"/>
              <w:bottom w:val="single" w:sz="4" w:space="0" w:color="000000"/>
              <w:right w:val="single" w:sz="4" w:space="0" w:color="000000"/>
            </w:tcBorders>
            <w:shd w:val="clear" w:color="auto" w:fill="auto"/>
            <w:hideMark/>
          </w:tcPr>
          <w:p w14:paraId="3EF347E4" w14:textId="77777777" w:rsidR="00FC7007" w:rsidRPr="00FC7007" w:rsidRDefault="00FC7007" w:rsidP="00FC7007">
            <w:pPr>
              <w:jc w:val="center"/>
              <w:rPr>
                <w:color w:val="000000"/>
                <w:sz w:val="16"/>
                <w:szCs w:val="16"/>
              </w:rPr>
            </w:pPr>
            <w:r w:rsidRPr="00FC7007">
              <w:rPr>
                <w:color w:val="000000"/>
                <w:sz w:val="16"/>
                <w:szCs w:val="16"/>
              </w:rPr>
              <w:t>31,20</w:t>
            </w:r>
          </w:p>
        </w:tc>
        <w:tc>
          <w:tcPr>
            <w:tcW w:w="1212" w:type="dxa"/>
            <w:tcBorders>
              <w:top w:val="nil"/>
              <w:left w:val="nil"/>
              <w:bottom w:val="single" w:sz="4" w:space="0" w:color="000000"/>
              <w:right w:val="single" w:sz="4" w:space="0" w:color="000000"/>
            </w:tcBorders>
            <w:shd w:val="clear" w:color="auto" w:fill="auto"/>
            <w:hideMark/>
          </w:tcPr>
          <w:p w14:paraId="1619C734" w14:textId="77777777" w:rsidR="00FC7007" w:rsidRPr="00FC7007" w:rsidRDefault="00FC7007" w:rsidP="00FC7007">
            <w:pPr>
              <w:jc w:val="center"/>
              <w:rPr>
                <w:color w:val="000000"/>
                <w:sz w:val="16"/>
                <w:szCs w:val="16"/>
              </w:rPr>
            </w:pPr>
            <w:r w:rsidRPr="00FC7007">
              <w:rPr>
                <w:color w:val="000000"/>
                <w:sz w:val="16"/>
                <w:szCs w:val="16"/>
              </w:rPr>
              <w:t>31,20</w:t>
            </w:r>
          </w:p>
        </w:tc>
      </w:tr>
      <w:tr w:rsidR="00FC7007" w:rsidRPr="00FC7007" w14:paraId="5023F61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8EA1B7D" w14:textId="77777777" w:rsidR="00FC7007" w:rsidRPr="00FC7007" w:rsidRDefault="00FC7007" w:rsidP="00FC7007">
            <w:pPr>
              <w:rPr>
                <w:color w:val="000000"/>
                <w:sz w:val="16"/>
                <w:szCs w:val="16"/>
              </w:rPr>
            </w:pPr>
            <w:r w:rsidRPr="00FC7007">
              <w:rPr>
                <w:color w:val="000000"/>
                <w:sz w:val="16"/>
                <w:szCs w:val="16"/>
              </w:rPr>
              <w:t>Расходы по организации и содержанию мест захоронения</w:t>
            </w:r>
          </w:p>
        </w:tc>
        <w:tc>
          <w:tcPr>
            <w:tcW w:w="458" w:type="dxa"/>
            <w:tcBorders>
              <w:top w:val="nil"/>
              <w:left w:val="nil"/>
              <w:bottom w:val="single" w:sz="4" w:space="0" w:color="000000"/>
              <w:right w:val="single" w:sz="4" w:space="0" w:color="000000"/>
            </w:tcBorders>
            <w:shd w:val="clear" w:color="auto" w:fill="auto"/>
            <w:hideMark/>
          </w:tcPr>
          <w:p w14:paraId="282D7B07" w14:textId="77777777" w:rsidR="00FC7007" w:rsidRPr="00FC7007" w:rsidRDefault="00FC7007" w:rsidP="00FC7007">
            <w:pPr>
              <w:jc w:val="center"/>
              <w:rPr>
                <w:color w:val="000000"/>
                <w:sz w:val="16"/>
                <w:szCs w:val="16"/>
              </w:rPr>
            </w:pPr>
            <w:r w:rsidRPr="00FC7007">
              <w:rPr>
                <w:color w:val="000000"/>
                <w:sz w:val="16"/>
                <w:szCs w:val="16"/>
              </w:rPr>
              <w:t>776</w:t>
            </w:r>
          </w:p>
        </w:tc>
        <w:tc>
          <w:tcPr>
            <w:tcW w:w="469" w:type="dxa"/>
            <w:tcBorders>
              <w:top w:val="nil"/>
              <w:left w:val="nil"/>
              <w:bottom w:val="single" w:sz="4" w:space="0" w:color="000000"/>
              <w:right w:val="single" w:sz="4" w:space="0" w:color="000000"/>
            </w:tcBorders>
            <w:shd w:val="clear" w:color="auto" w:fill="auto"/>
            <w:hideMark/>
          </w:tcPr>
          <w:p w14:paraId="73D5959B"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3D941E2"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0C16E91" w14:textId="77777777" w:rsidR="00FC7007" w:rsidRPr="00FC7007" w:rsidRDefault="00FC7007" w:rsidP="00FC7007">
            <w:pPr>
              <w:jc w:val="center"/>
              <w:rPr>
                <w:color w:val="000000"/>
                <w:sz w:val="16"/>
                <w:szCs w:val="16"/>
              </w:rPr>
            </w:pPr>
            <w:r w:rsidRPr="00FC7007">
              <w:rPr>
                <w:color w:val="000000"/>
                <w:sz w:val="16"/>
                <w:szCs w:val="16"/>
              </w:rPr>
              <w:t>14 1 01 22220</w:t>
            </w:r>
          </w:p>
        </w:tc>
        <w:tc>
          <w:tcPr>
            <w:tcW w:w="453" w:type="dxa"/>
            <w:tcBorders>
              <w:top w:val="nil"/>
              <w:left w:val="nil"/>
              <w:bottom w:val="single" w:sz="4" w:space="0" w:color="000000"/>
              <w:right w:val="single" w:sz="4" w:space="0" w:color="000000"/>
            </w:tcBorders>
            <w:shd w:val="clear" w:color="auto" w:fill="auto"/>
            <w:hideMark/>
          </w:tcPr>
          <w:p w14:paraId="37BB86F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036A1B4" w14:textId="77777777" w:rsidR="00FC7007" w:rsidRPr="00FC7007" w:rsidRDefault="00FC7007" w:rsidP="00FC7007">
            <w:pPr>
              <w:jc w:val="center"/>
              <w:rPr>
                <w:color w:val="000000"/>
                <w:sz w:val="16"/>
                <w:szCs w:val="16"/>
              </w:rPr>
            </w:pPr>
            <w:r w:rsidRPr="00FC7007">
              <w:rPr>
                <w:color w:val="000000"/>
                <w:sz w:val="16"/>
                <w:szCs w:val="16"/>
              </w:rPr>
              <w:t>78,00</w:t>
            </w:r>
          </w:p>
        </w:tc>
        <w:tc>
          <w:tcPr>
            <w:tcW w:w="1212" w:type="dxa"/>
            <w:tcBorders>
              <w:top w:val="nil"/>
              <w:left w:val="nil"/>
              <w:bottom w:val="single" w:sz="4" w:space="0" w:color="000000"/>
              <w:right w:val="single" w:sz="4" w:space="0" w:color="000000"/>
            </w:tcBorders>
            <w:shd w:val="clear" w:color="auto" w:fill="auto"/>
            <w:hideMark/>
          </w:tcPr>
          <w:p w14:paraId="3AE651A7" w14:textId="77777777" w:rsidR="00FC7007" w:rsidRPr="00FC7007" w:rsidRDefault="00FC7007" w:rsidP="00FC7007">
            <w:pPr>
              <w:jc w:val="center"/>
              <w:rPr>
                <w:color w:val="000000"/>
                <w:sz w:val="16"/>
                <w:szCs w:val="16"/>
              </w:rPr>
            </w:pPr>
            <w:r w:rsidRPr="00FC7007">
              <w:rPr>
                <w:color w:val="000000"/>
                <w:sz w:val="16"/>
                <w:szCs w:val="16"/>
              </w:rPr>
              <w:t>78,00</w:t>
            </w:r>
          </w:p>
        </w:tc>
        <w:tc>
          <w:tcPr>
            <w:tcW w:w="1212" w:type="dxa"/>
            <w:tcBorders>
              <w:top w:val="nil"/>
              <w:left w:val="nil"/>
              <w:bottom w:val="single" w:sz="4" w:space="0" w:color="000000"/>
              <w:right w:val="single" w:sz="4" w:space="0" w:color="000000"/>
            </w:tcBorders>
            <w:shd w:val="clear" w:color="auto" w:fill="auto"/>
            <w:hideMark/>
          </w:tcPr>
          <w:p w14:paraId="30D756A6" w14:textId="77777777" w:rsidR="00FC7007" w:rsidRPr="00FC7007" w:rsidRDefault="00FC7007" w:rsidP="00FC7007">
            <w:pPr>
              <w:jc w:val="center"/>
              <w:rPr>
                <w:color w:val="000000"/>
                <w:sz w:val="16"/>
                <w:szCs w:val="16"/>
              </w:rPr>
            </w:pPr>
            <w:r w:rsidRPr="00FC7007">
              <w:rPr>
                <w:color w:val="000000"/>
                <w:sz w:val="16"/>
                <w:szCs w:val="16"/>
              </w:rPr>
              <w:t>78,01</w:t>
            </w:r>
          </w:p>
        </w:tc>
      </w:tr>
      <w:tr w:rsidR="00FC7007" w:rsidRPr="00FC7007" w14:paraId="067CCDD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EA5D89C" w14:textId="77777777" w:rsidR="00FC7007" w:rsidRPr="00FC7007" w:rsidRDefault="00FC7007" w:rsidP="00FC7007">
            <w:pPr>
              <w:rPr>
                <w:color w:val="000000"/>
                <w:sz w:val="16"/>
                <w:szCs w:val="16"/>
              </w:rPr>
            </w:pPr>
            <w:r w:rsidRPr="00FC7007">
              <w:rPr>
                <w:color w:val="000000"/>
                <w:sz w:val="16"/>
                <w:szCs w:val="16"/>
              </w:rPr>
              <w:t xml:space="preserve">Закупка товаров, работ и услуг для </w:t>
            </w:r>
            <w:r w:rsidRPr="00FC7007">
              <w:rPr>
                <w:color w:val="000000"/>
                <w:sz w:val="16"/>
                <w:szCs w:val="16"/>
              </w:rPr>
              <w:lastRenderedPageBreak/>
              <w:t>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0B7387E1" w14:textId="77777777" w:rsidR="00FC7007" w:rsidRPr="00FC7007" w:rsidRDefault="00FC7007" w:rsidP="00FC7007">
            <w:pPr>
              <w:jc w:val="center"/>
              <w:rPr>
                <w:color w:val="000000"/>
                <w:sz w:val="16"/>
                <w:szCs w:val="16"/>
              </w:rPr>
            </w:pPr>
            <w:r w:rsidRPr="00FC7007">
              <w:rPr>
                <w:color w:val="000000"/>
                <w:sz w:val="16"/>
                <w:szCs w:val="16"/>
              </w:rPr>
              <w:lastRenderedPageBreak/>
              <w:t>776</w:t>
            </w:r>
          </w:p>
        </w:tc>
        <w:tc>
          <w:tcPr>
            <w:tcW w:w="469" w:type="dxa"/>
            <w:tcBorders>
              <w:top w:val="nil"/>
              <w:left w:val="nil"/>
              <w:bottom w:val="single" w:sz="4" w:space="0" w:color="000000"/>
              <w:right w:val="single" w:sz="4" w:space="0" w:color="000000"/>
            </w:tcBorders>
            <w:shd w:val="clear" w:color="auto" w:fill="auto"/>
            <w:hideMark/>
          </w:tcPr>
          <w:p w14:paraId="6A3086D9"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2B210F1"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440CCC8" w14:textId="77777777" w:rsidR="00FC7007" w:rsidRPr="00FC7007" w:rsidRDefault="00FC7007" w:rsidP="00FC7007">
            <w:pPr>
              <w:jc w:val="center"/>
              <w:rPr>
                <w:color w:val="000000"/>
                <w:sz w:val="16"/>
                <w:szCs w:val="16"/>
              </w:rPr>
            </w:pPr>
            <w:r w:rsidRPr="00FC7007">
              <w:rPr>
                <w:color w:val="000000"/>
                <w:sz w:val="16"/>
                <w:szCs w:val="16"/>
              </w:rPr>
              <w:t>14 1 01 22220</w:t>
            </w:r>
          </w:p>
        </w:tc>
        <w:tc>
          <w:tcPr>
            <w:tcW w:w="453" w:type="dxa"/>
            <w:tcBorders>
              <w:top w:val="nil"/>
              <w:left w:val="nil"/>
              <w:bottom w:val="single" w:sz="4" w:space="0" w:color="000000"/>
              <w:right w:val="single" w:sz="4" w:space="0" w:color="000000"/>
            </w:tcBorders>
            <w:shd w:val="clear" w:color="auto" w:fill="auto"/>
            <w:hideMark/>
          </w:tcPr>
          <w:p w14:paraId="24FD0FB1"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1B4FB685" w14:textId="77777777" w:rsidR="00FC7007" w:rsidRPr="00FC7007" w:rsidRDefault="00FC7007" w:rsidP="00FC7007">
            <w:pPr>
              <w:jc w:val="center"/>
              <w:rPr>
                <w:color w:val="000000"/>
                <w:sz w:val="16"/>
                <w:szCs w:val="16"/>
              </w:rPr>
            </w:pPr>
            <w:r w:rsidRPr="00FC7007">
              <w:rPr>
                <w:color w:val="000000"/>
                <w:sz w:val="16"/>
                <w:szCs w:val="16"/>
              </w:rPr>
              <w:t>78,00</w:t>
            </w:r>
          </w:p>
        </w:tc>
        <w:tc>
          <w:tcPr>
            <w:tcW w:w="1212" w:type="dxa"/>
            <w:tcBorders>
              <w:top w:val="nil"/>
              <w:left w:val="nil"/>
              <w:bottom w:val="single" w:sz="4" w:space="0" w:color="000000"/>
              <w:right w:val="single" w:sz="4" w:space="0" w:color="000000"/>
            </w:tcBorders>
            <w:shd w:val="clear" w:color="auto" w:fill="auto"/>
            <w:hideMark/>
          </w:tcPr>
          <w:p w14:paraId="5C19CF27" w14:textId="77777777" w:rsidR="00FC7007" w:rsidRPr="00FC7007" w:rsidRDefault="00FC7007" w:rsidP="00FC7007">
            <w:pPr>
              <w:jc w:val="center"/>
              <w:rPr>
                <w:color w:val="000000"/>
                <w:sz w:val="16"/>
                <w:szCs w:val="16"/>
              </w:rPr>
            </w:pPr>
            <w:r w:rsidRPr="00FC7007">
              <w:rPr>
                <w:color w:val="000000"/>
                <w:sz w:val="16"/>
                <w:szCs w:val="16"/>
              </w:rPr>
              <w:t>78,00</w:t>
            </w:r>
          </w:p>
        </w:tc>
        <w:tc>
          <w:tcPr>
            <w:tcW w:w="1212" w:type="dxa"/>
            <w:tcBorders>
              <w:top w:val="nil"/>
              <w:left w:val="nil"/>
              <w:bottom w:val="single" w:sz="4" w:space="0" w:color="000000"/>
              <w:right w:val="single" w:sz="4" w:space="0" w:color="000000"/>
            </w:tcBorders>
            <w:shd w:val="clear" w:color="auto" w:fill="auto"/>
            <w:hideMark/>
          </w:tcPr>
          <w:p w14:paraId="652CE5E7" w14:textId="77777777" w:rsidR="00FC7007" w:rsidRPr="00FC7007" w:rsidRDefault="00FC7007" w:rsidP="00FC7007">
            <w:pPr>
              <w:jc w:val="center"/>
              <w:rPr>
                <w:color w:val="000000"/>
                <w:sz w:val="16"/>
                <w:szCs w:val="16"/>
              </w:rPr>
            </w:pPr>
            <w:r w:rsidRPr="00FC7007">
              <w:rPr>
                <w:color w:val="000000"/>
                <w:sz w:val="16"/>
                <w:szCs w:val="16"/>
              </w:rPr>
              <w:t>78,01</w:t>
            </w:r>
          </w:p>
        </w:tc>
      </w:tr>
      <w:tr w:rsidR="00FC7007" w:rsidRPr="00FC7007" w14:paraId="183A485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CF1CC21" w14:textId="77777777" w:rsidR="00FC7007" w:rsidRPr="00FC7007" w:rsidRDefault="00FC7007" w:rsidP="00FC7007">
            <w:pPr>
              <w:rPr>
                <w:color w:val="000000"/>
                <w:sz w:val="16"/>
                <w:szCs w:val="16"/>
              </w:rPr>
            </w:pPr>
            <w:r w:rsidRPr="00FC7007">
              <w:rPr>
                <w:color w:val="000000"/>
                <w:sz w:val="16"/>
                <w:szCs w:val="16"/>
              </w:rPr>
              <w:lastRenderedPageBreak/>
              <w:t>Расходы по прочим мероприятиям благоустройства территории</w:t>
            </w:r>
          </w:p>
        </w:tc>
        <w:tc>
          <w:tcPr>
            <w:tcW w:w="458" w:type="dxa"/>
            <w:tcBorders>
              <w:top w:val="nil"/>
              <w:left w:val="nil"/>
              <w:bottom w:val="single" w:sz="4" w:space="0" w:color="000000"/>
              <w:right w:val="single" w:sz="4" w:space="0" w:color="000000"/>
            </w:tcBorders>
            <w:shd w:val="clear" w:color="auto" w:fill="auto"/>
            <w:hideMark/>
          </w:tcPr>
          <w:p w14:paraId="63310712" w14:textId="77777777" w:rsidR="00FC7007" w:rsidRPr="00FC7007" w:rsidRDefault="00FC7007" w:rsidP="00FC7007">
            <w:pPr>
              <w:jc w:val="center"/>
              <w:rPr>
                <w:color w:val="000000"/>
                <w:sz w:val="16"/>
                <w:szCs w:val="16"/>
              </w:rPr>
            </w:pPr>
            <w:r w:rsidRPr="00FC7007">
              <w:rPr>
                <w:color w:val="000000"/>
                <w:sz w:val="16"/>
                <w:szCs w:val="16"/>
              </w:rPr>
              <w:t>776</w:t>
            </w:r>
          </w:p>
        </w:tc>
        <w:tc>
          <w:tcPr>
            <w:tcW w:w="469" w:type="dxa"/>
            <w:tcBorders>
              <w:top w:val="nil"/>
              <w:left w:val="nil"/>
              <w:bottom w:val="single" w:sz="4" w:space="0" w:color="000000"/>
              <w:right w:val="single" w:sz="4" w:space="0" w:color="000000"/>
            </w:tcBorders>
            <w:shd w:val="clear" w:color="auto" w:fill="auto"/>
            <w:hideMark/>
          </w:tcPr>
          <w:p w14:paraId="6AE92BC2"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0E4092BD"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E4A0771" w14:textId="77777777" w:rsidR="00FC7007" w:rsidRPr="00FC7007" w:rsidRDefault="00FC7007" w:rsidP="00FC7007">
            <w:pPr>
              <w:jc w:val="center"/>
              <w:rPr>
                <w:color w:val="000000"/>
                <w:sz w:val="16"/>
                <w:szCs w:val="16"/>
              </w:rPr>
            </w:pPr>
            <w:r w:rsidRPr="00FC7007">
              <w:rPr>
                <w:color w:val="000000"/>
                <w:sz w:val="16"/>
                <w:szCs w:val="16"/>
              </w:rPr>
              <w:t>14 1 01 22230</w:t>
            </w:r>
          </w:p>
        </w:tc>
        <w:tc>
          <w:tcPr>
            <w:tcW w:w="453" w:type="dxa"/>
            <w:tcBorders>
              <w:top w:val="nil"/>
              <w:left w:val="nil"/>
              <w:bottom w:val="single" w:sz="4" w:space="0" w:color="000000"/>
              <w:right w:val="single" w:sz="4" w:space="0" w:color="000000"/>
            </w:tcBorders>
            <w:shd w:val="clear" w:color="auto" w:fill="auto"/>
            <w:hideMark/>
          </w:tcPr>
          <w:p w14:paraId="590C6F6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D1A1409" w14:textId="77777777" w:rsidR="00FC7007" w:rsidRPr="00FC7007" w:rsidRDefault="00FC7007" w:rsidP="00FC7007">
            <w:pPr>
              <w:jc w:val="center"/>
              <w:rPr>
                <w:color w:val="000000"/>
                <w:sz w:val="16"/>
                <w:szCs w:val="16"/>
              </w:rPr>
            </w:pPr>
            <w:r w:rsidRPr="00FC7007">
              <w:rPr>
                <w:color w:val="000000"/>
                <w:sz w:val="16"/>
                <w:szCs w:val="16"/>
              </w:rPr>
              <w:t>924,00</w:t>
            </w:r>
          </w:p>
        </w:tc>
        <w:tc>
          <w:tcPr>
            <w:tcW w:w="1212" w:type="dxa"/>
            <w:tcBorders>
              <w:top w:val="nil"/>
              <w:left w:val="nil"/>
              <w:bottom w:val="single" w:sz="4" w:space="0" w:color="000000"/>
              <w:right w:val="single" w:sz="4" w:space="0" w:color="000000"/>
            </w:tcBorders>
            <w:shd w:val="clear" w:color="auto" w:fill="auto"/>
            <w:hideMark/>
          </w:tcPr>
          <w:p w14:paraId="7C7F8CC2" w14:textId="77777777" w:rsidR="00FC7007" w:rsidRPr="00FC7007" w:rsidRDefault="00FC7007" w:rsidP="00FC7007">
            <w:pPr>
              <w:jc w:val="center"/>
              <w:rPr>
                <w:color w:val="000000"/>
                <w:sz w:val="16"/>
                <w:szCs w:val="16"/>
              </w:rPr>
            </w:pPr>
            <w:r w:rsidRPr="00FC7007">
              <w:rPr>
                <w:color w:val="000000"/>
                <w:sz w:val="16"/>
                <w:szCs w:val="16"/>
              </w:rPr>
              <w:t>624,00</w:t>
            </w:r>
          </w:p>
        </w:tc>
        <w:tc>
          <w:tcPr>
            <w:tcW w:w="1212" w:type="dxa"/>
            <w:tcBorders>
              <w:top w:val="nil"/>
              <w:left w:val="nil"/>
              <w:bottom w:val="single" w:sz="4" w:space="0" w:color="000000"/>
              <w:right w:val="single" w:sz="4" w:space="0" w:color="000000"/>
            </w:tcBorders>
            <w:shd w:val="clear" w:color="auto" w:fill="auto"/>
            <w:hideMark/>
          </w:tcPr>
          <w:p w14:paraId="4447F978" w14:textId="77777777" w:rsidR="00FC7007" w:rsidRPr="00FC7007" w:rsidRDefault="00FC7007" w:rsidP="00FC7007">
            <w:pPr>
              <w:jc w:val="center"/>
              <w:rPr>
                <w:color w:val="000000"/>
                <w:sz w:val="16"/>
                <w:szCs w:val="16"/>
              </w:rPr>
            </w:pPr>
            <w:r w:rsidRPr="00FC7007">
              <w:rPr>
                <w:color w:val="000000"/>
                <w:sz w:val="16"/>
                <w:szCs w:val="16"/>
              </w:rPr>
              <w:t>624,00</w:t>
            </w:r>
          </w:p>
        </w:tc>
      </w:tr>
      <w:tr w:rsidR="00FC7007" w:rsidRPr="00FC7007" w14:paraId="65C9C36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EF5D99F"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08AA5C17" w14:textId="77777777" w:rsidR="00FC7007" w:rsidRPr="00FC7007" w:rsidRDefault="00FC7007" w:rsidP="00FC7007">
            <w:pPr>
              <w:jc w:val="center"/>
              <w:rPr>
                <w:color w:val="000000"/>
                <w:sz w:val="16"/>
                <w:szCs w:val="16"/>
              </w:rPr>
            </w:pPr>
            <w:r w:rsidRPr="00FC7007">
              <w:rPr>
                <w:color w:val="000000"/>
                <w:sz w:val="16"/>
                <w:szCs w:val="16"/>
              </w:rPr>
              <w:t>776</w:t>
            </w:r>
          </w:p>
        </w:tc>
        <w:tc>
          <w:tcPr>
            <w:tcW w:w="469" w:type="dxa"/>
            <w:tcBorders>
              <w:top w:val="nil"/>
              <w:left w:val="nil"/>
              <w:bottom w:val="single" w:sz="4" w:space="0" w:color="000000"/>
              <w:right w:val="single" w:sz="4" w:space="0" w:color="000000"/>
            </w:tcBorders>
            <w:shd w:val="clear" w:color="auto" w:fill="auto"/>
            <w:hideMark/>
          </w:tcPr>
          <w:p w14:paraId="0A9BA218"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0FA62DFE"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53F1062" w14:textId="77777777" w:rsidR="00FC7007" w:rsidRPr="00FC7007" w:rsidRDefault="00FC7007" w:rsidP="00FC7007">
            <w:pPr>
              <w:jc w:val="center"/>
              <w:rPr>
                <w:color w:val="000000"/>
                <w:sz w:val="16"/>
                <w:szCs w:val="16"/>
              </w:rPr>
            </w:pPr>
            <w:r w:rsidRPr="00FC7007">
              <w:rPr>
                <w:color w:val="000000"/>
                <w:sz w:val="16"/>
                <w:szCs w:val="16"/>
              </w:rPr>
              <w:t>14 1 01 22230</w:t>
            </w:r>
          </w:p>
        </w:tc>
        <w:tc>
          <w:tcPr>
            <w:tcW w:w="453" w:type="dxa"/>
            <w:tcBorders>
              <w:top w:val="nil"/>
              <w:left w:val="nil"/>
              <w:bottom w:val="single" w:sz="4" w:space="0" w:color="000000"/>
              <w:right w:val="single" w:sz="4" w:space="0" w:color="000000"/>
            </w:tcBorders>
            <w:shd w:val="clear" w:color="auto" w:fill="auto"/>
            <w:hideMark/>
          </w:tcPr>
          <w:p w14:paraId="0F6478C4"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1C799FBE" w14:textId="77777777" w:rsidR="00FC7007" w:rsidRPr="00FC7007" w:rsidRDefault="00FC7007" w:rsidP="00FC7007">
            <w:pPr>
              <w:jc w:val="center"/>
              <w:rPr>
                <w:color w:val="000000"/>
                <w:sz w:val="16"/>
                <w:szCs w:val="16"/>
              </w:rPr>
            </w:pPr>
            <w:r w:rsidRPr="00FC7007">
              <w:rPr>
                <w:color w:val="000000"/>
                <w:sz w:val="16"/>
                <w:szCs w:val="16"/>
              </w:rPr>
              <w:t>924,00</w:t>
            </w:r>
          </w:p>
        </w:tc>
        <w:tc>
          <w:tcPr>
            <w:tcW w:w="1212" w:type="dxa"/>
            <w:tcBorders>
              <w:top w:val="nil"/>
              <w:left w:val="nil"/>
              <w:bottom w:val="single" w:sz="4" w:space="0" w:color="000000"/>
              <w:right w:val="single" w:sz="4" w:space="0" w:color="000000"/>
            </w:tcBorders>
            <w:shd w:val="clear" w:color="auto" w:fill="auto"/>
            <w:hideMark/>
          </w:tcPr>
          <w:p w14:paraId="00F1F9C5" w14:textId="77777777" w:rsidR="00FC7007" w:rsidRPr="00FC7007" w:rsidRDefault="00FC7007" w:rsidP="00FC7007">
            <w:pPr>
              <w:jc w:val="center"/>
              <w:rPr>
                <w:color w:val="000000"/>
                <w:sz w:val="16"/>
                <w:szCs w:val="16"/>
              </w:rPr>
            </w:pPr>
            <w:r w:rsidRPr="00FC7007">
              <w:rPr>
                <w:color w:val="000000"/>
                <w:sz w:val="16"/>
                <w:szCs w:val="16"/>
              </w:rPr>
              <w:t>624,00</w:t>
            </w:r>
          </w:p>
        </w:tc>
        <w:tc>
          <w:tcPr>
            <w:tcW w:w="1212" w:type="dxa"/>
            <w:tcBorders>
              <w:top w:val="nil"/>
              <w:left w:val="nil"/>
              <w:bottom w:val="single" w:sz="4" w:space="0" w:color="000000"/>
              <w:right w:val="single" w:sz="4" w:space="0" w:color="000000"/>
            </w:tcBorders>
            <w:shd w:val="clear" w:color="auto" w:fill="auto"/>
            <w:hideMark/>
          </w:tcPr>
          <w:p w14:paraId="5E07A174" w14:textId="77777777" w:rsidR="00FC7007" w:rsidRPr="00FC7007" w:rsidRDefault="00FC7007" w:rsidP="00FC7007">
            <w:pPr>
              <w:jc w:val="center"/>
              <w:rPr>
                <w:color w:val="000000"/>
                <w:sz w:val="16"/>
                <w:szCs w:val="16"/>
              </w:rPr>
            </w:pPr>
            <w:r w:rsidRPr="00FC7007">
              <w:rPr>
                <w:color w:val="000000"/>
                <w:sz w:val="16"/>
                <w:szCs w:val="16"/>
              </w:rPr>
              <w:t>624,00</w:t>
            </w:r>
          </w:p>
        </w:tc>
      </w:tr>
      <w:tr w:rsidR="00FC7007" w:rsidRPr="00FC7007" w14:paraId="138943A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859E059" w14:textId="77777777" w:rsidR="00FC7007" w:rsidRPr="00FC7007" w:rsidRDefault="00FC7007" w:rsidP="00FC7007">
            <w:pPr>
              <w:rPr>
                <w:color w:val="000000"/>
                <w:sz w:val="16"/>
                <w:szCs w:val="16"/>
              </w:rPr>
            </w:pPr>
            <w:r w:rsidRPr="00FC7007">
              <w:rPr>
                <w:color w:val="000000"/>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7B0063F6" w14:textId="77777777" w:rsidR="00FC7007" w:rsidRPr="00FC7007" w:rsidRDefault="00FC7007" w:rsidP="00FC7007">
            <w:pPr>
              <w:jc w:val="center"/>
              <w:rPr>
                <w:color w:val="000000"/>
                <w:sz w:val="16"/>
                <w:szCs w:val="16"/>
              </w:rPr>
            </w:pPr>
            <w:r w:rsidRPr="00FC7007">
              <w:rPr>
                <w:color w:val="000000"/>
                <w:sz w:val="16"/>
                <w:szCs w:val="16"/>
              </w:rPr>
              <w:t>776</w:t>
            </w:r>
          </w:p>
        </w:tc>
        <w:tc>
          <w:tcPr>
            <w:tcW w:w="469" w:type="dxa"/>
            <w:tcBorders>
              <w:top w:val="nil"/>
              <w:left w:val="nil"/>
              <w:bottom w:val="single" w:sz="4" w:space="0" w:color="000000"/>
              <w:right w:val="single" w:sz="4" w:space="0" w:color="000000"/>
            </w:tcBorders>
            <w:shd w:val="clear" w:color="auto" w:fill="auto"/>
            <w:hideMark/>
          </w:tcPr>
          <w:p w14:paraId="5907C5F5"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1A422FEF"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83594D3" w14:textId="77777777" w:rsidR="00FC7007" w:rsidRPr="00FC7007" w:rsidRDefault="00FC7007" w:rsidP="00FC7007">
            <w:pPr>
              <w:jc w:val="center"/>
              <w:rPr>
                <w:color w:val="000000"/>
                <w:sz w:val="16"/>
                <w:szCs w:val="16"/>
              </w:rPr>
            </w:pPr>
            <w:r w:rsidRPr="00FC7007">
              <w:rPr>
                <w:color w:val="000000"/>
                <w:sz w:val="16"/>
                <w:szCs w:val="16"/>
              </w:rPr>
              <w:t>14 1 05 00000</w:t>
            </w:r>
          </w:p>
        </w:tc>
        <w:tc>
          <w:tcPr>
            <w:tcW w:w="453" w:type="dxa"/>
            <w:tcBorders>
              <w:top w:val="nil"/>
              <w:left w:val="nil"/>
              <w:bottom w:val="single" w:sz="4" w:space="0" w:color="000000"/>
              <w:right w:val="single" w:sz="4" w:space="0" w:color="000000"/>
            </w:tcBorders>
            <w:shd w:val="clear" w:color="auto" w:fill="auto"/>
            <w:hideMark/>
          </w:tcPr>
          <w:p w14:paraId="3A9B5AE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4FB8B03" w14:textId="77777777" w:rsidR="00FC7007" w:rsidRPr="00FC7007" w:rsidRDefault="00FC7007" w:rsidP="00FC7007">
            <w:pPr>
              <w:jc w:val="center"/>
              <w:rPr>
                <w:color w:val="000000"/>
                <w:sz w:val="16"/>
                <w:szCs w:val="16"/>
              </w:rPr>
            </w:pPr>
            <w:r w:rsidRPr="00FC7007">
              <w:rPr>
                <w:color w:val="000000"/>
                <w:sz w:val="16"/>
                <w:szCs w:val="16"/>
              </w:rPr>
              <w:t>5 956,35</w:t>
            </w:r>
          </w:p>
        </w:tc>
        <w:tc>
          <w:tcPr>
            <w:tcW w:w="1212" w:type="dxa"/>
            <w:tcBorders>
              <w:top w:val="nil"/>
              <w:left w:val="nil"/>
              <w:bottom w:val="single" w:sz="4" w:space="0" w:color="000000"/>
              <w:right w:val="single" w:sz="4" w:space="0" w:color="000000"/>
            </w:tcBorders>
            <w:shd w:val="clear" w:color="auto" w:fill="auto"/>
            <w:hideMark/>
          </w:tcPr>
          <w:p w14:paraId="7110E148"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2F9F7647"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7F5645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3F550E9" w14:textId="77777777" w:rsidR="00FC7007" w:rsidRPr="00FC7007" w:rsidRDefault="00FC7007" w:rsidP="00FC7007">
            <w:pPr>
              <w:rPr>
                <w:color w:val="000000"/>
                <w:sz w:val="16"/>
                <w:szCs w:val="16"/>
              </w:rPr>
            </w:pPr>
            <w:r w:rsidRPr="00FC7007">
              <w:rPr>
                <w:color w:val="000000"/>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458" w:type="dxa"/>
            <w:tcBorders>
              <w:top w:val="nil"/>
              <w:left w:val="nil"/>
              <w:bottom w:val="single" w:sz="4" w:space="0" w:color="000000"/>
              <w:right w:val="single" w:sz="4" w:space="0" w:color="000000"/>
            </w:tcBorders>
            <w:shd w:val="clear" w:color="auto" w:fill="auto"/>
            <w:hideMark/>
          </w:tcPr>
          <w:p w14:paraId="452DBC0F" w14:textId="77777777" w:rsidR="00FC7007" w:rsidRPr="00FC7007" w:rsidRDefault="00FC7007" w:rsidP="00FC7007">
            <w:pPr>
              <w:jc w:val="center"/>
              <w:rPr>
                <w:color w:val="000000"/>
                <w:sz w:val="16"/>
                <w:szCs w:val="16"/>
              </w:rPr>
            </w:pPr>
            <w:r w:rsidRPr="00FC7007">
              <w:rPr>
                <w:color w:val="000000"/>
                <w:sz w:val="16"/>
                <w:szCs w:val="16"/>
              </w:rPr>
              <w:t>776</w:t>
            </w:r>
          </w:p>
        </w:tc>
        <w:tc>
          <w:tcPr>
            <w:tcW w:w="469" w:type="dxa"/>
            <w:tcBorders>
              <w:top w:val="nil"/>
              <w:left w:val="nil"/>
              <w:bottom w:val="single" w:sz="4" w:space="0" w:color="000000"/>
              <w:right w:val="single" w:sz="4" w:space="0" w:color="000000"/>
            </w:tcBorders>
            <w:shd w:val="clear" w:color="auto" w:fill="auto"/>
            <w:hideMark/>
          </w:tcPr>
          <w:p w14:paraId="069454E2"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038915E2"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D191FEC" w14:textId="77777777" w:rsidR="00FC7007" w:rsidRPr="00FC7007" w:rsidRDefault="00FC7007" w:rsidP="00FC7007">
            <w:pPr>
              <w:jc w:val="center"/>
              <w:rPr>
                <w:color w:val="000000"/>
                <w:sz w:val="16"/>
                <w:szCs w:val="16"/>
              </w:rPr>
            </w:pPr>
            <w:r w:rsidRPr="00FC7007">
              <w:rPr>
                <w:color w:val="000000"/>
                <w:sz w:val="16"/>
                <w:szCs w:val="16"/>
              </w:rPr>
              <w:t>14 1 05 28400</w:t>
            </w:r>
          </w:p>
        </w:tc>
        <w:tc>
          <w:tcPr>
            <w:tcW w:w="453" w:type="dxa"/>
            <w:tcBorders>
              <w:top w:val="nil"/>
              <w:left w:val="nil"/>
              <w:bottom w:val="single" w:sz="4" w:space="0" w:color="000000"/>
              <w:right w:val="single" w:sz="4" w:space="0" w:color="000000"/>
            </w:tcBorders>
            <w:shd w:val="clear" w:color="auto" w:fill="auto"/>
            <w:hideMark/>
          </w:tcPr>
          <w:p w14:paraId="07EA69A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6E3884D" w14:textId="77777777" w:rsidR="00FC7007" w:rsidRPr="00FC7007" w:rsidRDefault="00FC7007" w:rsidP="00FC7007">
            <w:pPr>
              <w:jc w:val="center"/>
              <w:rPr>
                <w:color w:val="000000"/>
                <w:sz w:val="16"/>
                <w:szCs w:val="16"/>
              </w:rPr>
            </w:pPr>
            <w:r w:rsidRPr="00FC7007">
              <w:rPr>
                <w:color w:val="000000"/>
                <w:sz w:val="16"/>
                <w:szCs w:val="16"/>
              </w:rPr>
              <w:t>124,80</w:t>
            </w:r>
          </w:p>
        </w:tc>
        <w:tc>
          <w:tcPr>
            <w:tcW w:w="1212" w:type="dxa"/>
            <w:tcBorders>
              <w:top w:val="nil"/>
              <w:left w:val="nil"/>
              <w:bottom w:val="single" w:sz="4" w:space="0" w:color="000000"/>
              <w:right w:val="single" w:sz="4" w:space="0" w:color="000000"/>
            </w:tcBorders>
            <w:shd w:val="clear" w:color="auto" w:fill="auto"/>
            <w:hideMark/>
          </w:tcPr>
          <w:p w14:paraId="21F0D601"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2F4EAAA6"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430671D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C16523E"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1F5DCDB2" w14:textId="77777777" w:rsidR="00FC7007" w:rsidRPr="00FC7007" w:rsidRDefault="00FC7007" w:rsidP="00FC7007">
            <w:pPr>
              <w:jc w:val="center"/>
              <w:rPr>
                <w:color w:val="000000"/>
                <w:sz w:val="16"/>
                <w:szCs w:val="16"/>
              </w:rPr>
            </w:pPr>
            <w:r w:rsidRPr="00FC7007">
              <w:rPr>
                <w:color w:val="000000"/>
                <w:sz w:val="16"/>
                <w:szCs w:val="16"/>
              </w:rPr>
              <w:t>776</w:t>
            </w:r>
          </w:p>
        </w:tc>
        <w:tc>
          <w:tcPr>
            <w:tcW w:w="469" w:type="dxa"/>
            <w:tcBorders>
              <w:top w:val="nil"/>
              <w:left w:val="nil"/>
              <w:bottom w:val="single" w:sz="4" w:space="0" w:color="000000"/>
              <w:right w:val="single" w:sz="4" w:space="0" w:color="000000"/>
            </w:tcBorders>
            <w:shd w:val="clear" w:color="auto" w:fill="auto"/>
            <w:hideMark/>
          </w:tcPr>
          <w:p w14:paraId="6CA8EFD7"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28060491"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9E9F317" w14:textId="77777777" w:rsidR="00FC7007" w:rsidRPr="00FC7007" w:rsidRDefault="00FC7007" w:rsidP="00FC7007">
            <w:pPr>
              <w:jc w:val="center"/>
              <w:rPr>
                <w:color w:val="000000"/>
                <w:sz w:val="16"/>
                <w:szCs w:val="16"/>
              </w:rPr>
            </w:pPr>
            <w:r w:rsidRPr="00FC7007">
              <w:rPr>
                <w:color w:val="000000"/>
                <w:sz w:val="16"/>
                <w:szCs w:val="16"/>
              </w:rPr>
              <w:t>14 1 05 28400</w:t>
            </w:r>
          </w:p>
        </w:tc>
        <w:tc>
          <w:tcPr>
            <w:tcW w:w="453" w:type="dxa"/>
            <w:tcBorders>
              <w:top w:val="nil"/>
              <w:left w:val="nil"/>
              <w:bottom w:val="single" w:sz="4" w:space="0" w:color="000000"/>
              <w:right w:val="single" w:sz="4" w:space="0" w:color="000000"/>
            </w:tcBorders>
            <w:shd w:val="clear" w:color="auto" w:fill="auto"/>
            <w:hideMark/>
          </w:tcPr>
          <w:p w14:paraId="6F1F669C"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22B063C9" w14:textId="77777777" w:rsidR="00FC7007" w:rsidRPr="00FC7007" w:rsidRDefault="00FC7007" w:rsidP="00FC7007">
            <w:pPr>
              <w:jc w:val="center"/>
              <w:rPr>
                <w:color w:val="000000"/>
                <w:sz w:val="16"/>
                <w:szCs w:val="16"/>
              </w:rPr>
            </w:pPr>
            <w:r w:rsidRPr="00FC7007">
              <w:rPr>
                <w:color w:val="000000"/>
                <w:sz w:val="16"/>
                <w:szCs w:val="16"/>
              </w:rPr>
              <w:t>124,80</w:t>
            </w:r>
          </w:p>
        </w:tc>
        <w:tc>
          <w:tcPr>
            <w:tcW w:w="1212" w:type="dxa"/>
            <w:tcBorders>
              <w:top w:val="nil"/>
              <w:left w:val="nil"/>
              <w:bottom w:val="single" w:sz="4" w:space="0" w:color="000000"/>
              <w:right w:val="single" w:sz="4" w:space="0" w:color="000000"/>
            </w:tcBorders>
            <w:shd w:val="clear" w:color="auto" w:fill="auto"/>
            <w:hideMark/>
          </w:tcPr>
          <w:p w14:paraId="63F0EC43"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2CA4A2CE"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40E332B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94AC129" w14:textId="77777777" w:rsidR="00FC7007" w:rsidRPr="00FC7007" w:rsidRDefault="00FC7007" w:rsidP="00FC7007">
            <w:pPr>
              <w:rPr>
                <w:color w:val="000000"/>
                <w:sz w:val="16"/>
                <w:szCs w:val="16"/>
              </w:rPr>
            </w:pPr>
            <w:r w:rsidRPr="00FC7007">
              <w:rPr>
                <w:color w:val="000000"/>
                <w:sz w:val="16"/>
                <w:szCs w:val="16"/>
              </w:rPr>
              <w:t>Реализация инициативного проекта за счет внебюджетных источников (Обустройство детской игровой площадки по ул. Советская, № 129А в станице Георгиевской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73E14398" w14:textId="77777777" w:rsidR="00FC7007" w:rsidRPr="00FC7007" w:rsidRDefault="00FC7007" w:rsidP="00FC7007">
            <w:pPr>
              <w:jc w:val="center"/>
              <w:rPr>
                <w:color w:val="000000"/>
                <w:sz w:val="16"/>
                <w:szCs w:val="16"/>
              </w:rPr>
            </w:pPr>
            <w:r w:rsidRPr="00FC7007">
              <w:rPr>
                <w:color w:val="000000"/>
                <w:sz w:val="16"/>
                <w:szCs w:val="16"/>
              </w:rPr>
              <w:t>776</w:t>
            </w:r>
          </w:p>
        </w:tc>
        <w:tc>
          <w:tcPr>
            <w:tcW w:w="469" w:type="dxa"/>
            <w:tcBorders>
              <w:top w:val="nil"/>
              <w:left w:val="nil"/>
              <w:bottom w:val="single" w:sz="4" w:space="0" w:color="000000"/>
              <w:right w:val="single" w:sz="4" w:space="0" w:color="000000"/>
            </w:tcBorders>
            <w:shd w:val="clear" w:color="auto" w:fill="auto"/>
            <w:hideMark/>
          </w:tcPr>
          <w:p w14:paraId="23EB082B"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0AA52D78"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DCE11E2" w14:textId="77777777" w:rsidR="00FC7007" w:rsidRPr="00FC7007" w:rsidRDefault="00FC7007" w:rsidP="00FC7007">
            <w:pPr>
              <w:jc w:val="center"/>
              <w:rPr>
                <w:color w:val="000000"/>
                <w:sz w:val="16"/>
                <w:szCs w:val="16"/>
              </w:rPr>
            </w:pPr>
            <w:r w:rsidRPr="00FC7007">
              <w:rPr>
                <w:color w:val="000000"/>
                <w:sz w:val="16"/>
                <w:szCs w:val="16"/>
              </w:rPr>
              <w:t>14 1 05 2ИП40</w:t>
            </w:r>
          </w:p>
        </w:tc>
        <w:tc>
          <w:tcPr>
            <w:tcW w:w="453" w:type="dxa"/>
            <w:tcBorders>
              <w:top w:val="nil"/>
              <w:left w:val="nil"/>
              <w:bottom w:val="single" w:sz="4" w:space="0" w:color="000000"/>
              <w:right w:val="single" w:sz="4" w:space="0" w:color="000000"/>
            </w:tcBorders>
            <w:shd w:val="clear" w:color="auto" w:fill="auto"/>
            <w:hideMark/>
          </w:tcPr>
          <w:p w14:paraId="6590FB4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6045CC3" w14:textId="77777777" w:rsidR="00FC7007" w:rsidRPr="00FC7007" w:rsidRDefault="00FC7007" w:rsidP="00FC7007">
            <w:pPr>
              <w:jc w:val="center"/>
              <w:rPr>
                <w:color w:val="000000"/>
                <w:sz w:val="16"/>
                <w:szCs w:val="16"/>
              </w:rPr>
            </w:pPr>
            <w:r w:rsidRPr="00FC7007">
              <w:rPr>
                <w:color w:val="000000"/>
                <w:sz w:val="16"/>
                <w:szCs w:val="16"/>
              </w:rPr>
              <w:t>418,50</w:t>
            </w:r>
          </w:p>
        </w:tc>
        <w:tc>
          <w:tcPr>
            <w:tcW w:w="1212" w:type="dxa"/>
            <w:tcBorders>
              <w:top w:val="nil"/>
              <w:left w:val="nil"/>
              <w:bottom w:val="single" w:sz="4" w:space="0" w:color="000000"/>
              <w:right w:val="single" w:sz="4" w:space="0" w:color="000000"/>
            </w:tcBorders>
            <w:shd w:val="clear" w:color="auto" w:fill="auto"/>
            <w:hideMark/>
          </w:tcPr>
          <w:p w14:paraId="70675E62"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489CC29F"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5B852BE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71C7D7A"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4B068E9B" w14:textId="77777777" w:rsidR="00FC7007" w:rsidRPr="00FC7007" w:rsidRDefault="00FC7007" w:rsidP="00FC7007">
            <w:pPr>
              <w:jc w:val="center"/>
              <w:rPr>
                <w:color w:val="000000"/>
                <w:sz w:val="16"/>
                <w:szCs w:val="16"/>
              </w:rPr>
            </w:pPr>
            <w:r w:rsidRPr="00FC7007">
              <w:rPr>
                <w:color w:val="000000"/>
                <w:sz w:val="16"/>
                <w:szCs w:val="16"/>
              </w:rPr>
              <w:t>776</w:t>
            </w:r>
          </w:p>
        </w:tc>
        <w:tc>
          <w:tcPr>
            <w:tcW w:w="469" w:type="dxa"/>
            <w:tcBorders>
              <w:top w:val="nil"/>
              <w:left w:val="nil"/>
              <w:bottom w:val="single" w:sz="4" w:space="0" w:color="000000"/>
              <w:right w:val="single" w:sz="4" w:space="0" w:color="000000"/>
            </w:tcBorders>
            <w:shd w:val="clear" w:color="auto" w:fill="auto"/>
            <w:hideMark/>
          </w:tcPr>
          <w:p w14:paraId="5599AF9E"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03F31C0A"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08764BB" w14:textId="77777777" w:rsidR="00FC7007" w:rsidRPr="00FC7007" w:rsidRDefault="00FC7007" w:rsidP="00FC7007">
            <w:pPr>
              <w:jc w:val="center"/>
              <w:rPr>
                <w:color w:val="000000"/>
                <w:sz w:val="16"/>
                <w:szCs w:val="16"/>
              </w:rPr>
            </w:pPr>
            <w:r w:rsidRPr="00FC7007">
              <w:rPr>
                <w:color w:val="000000"/>
                <w:sz w:val="16"/>
                <w:szCs w:val="16"/>
              </w:rPr>
              <w:t>14 1 05 2ИП40</w:t>
            </w:r>
          </w:p>
        </w:tc>
        <w:tc>
          <w:tcPr>
            <w:tcW w:w="453" w:type="dxa"/>
            <w:tcBorders>
              <w:top w:val="nil"/>
              <w:left w:val="nil"/>
              <w:bottom w:val="single" w:sz="4" w:space="0" w:color="000000"/>
              <w:right w:val="single" w:sz="4" w:space="0" w:color="000000"/>
            </w:tcBorders>
            <w:shd w:val="clear" w:color="auto" w:fill="auto"/>
            <w:hideMark/>
          </w:tcPr>
          <w:p w14:paraId="05301D26"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21DAEBA9" w14:textId="77777777" w:rsidR="00FC7007" w:rsidRPr="00FC7007" w:rsidRDefault="00FC7007" w:rsidP="00FC7007">
            <w:pPr>
              <w:jc w:val="center"/>
              <w:rPr>
                <w:color w:val="000000"/>
                <w:sz w:val="16"/>
                <w:szCs w:val="16"/>
              </w:rPr>
            </w:pPr>
            <w:r w:rsidRPr="00FC7007">
              <w:rPr>
                <w:color w:val="000000"/>
                <w:sz w:val="16"/>
                <w:szCs w:val="16"/>
              </w:rPr>
              <w:t>418,50</w:t>
            </w:r>
          </w:p>
        </w:tc>
        <w:tc>
          <w:tcPr>
            <w:tcW w:w="1212" w:type="dxa"/>
            <w:tcBorders>
              <w:top w:val="nil"/>
              <w:left w:val="nil"/>
              <w:bottom w:val="single" w:sz="4" w:space="0" w:color="000000"/>
              <w:right w:val="single" w:sz="4" w:space="0" w:color="000000"/>
            </w:tcBorders>
            <w:shd w:val="clear" w:color="auto" w:fill="auto"/>
            <w:hideMark/>
          </w:tcPr>
          <w:p w14:paraId="668F765A"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28BC513C"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240A6EA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EF25D91" w14:textId="77777777" w:rsidR="00FC7007" w:rsidRPr="00FC7007" w:rsidRDefault="00FC7007" w:rsidP="00FC7007">
            <w:pPr>
              <w:rPr>
                <w:color w:val="000000"/>
                <w:sz w:val="16"/>
                <w:szCs w:val="16"/>
              </w:rPr>
            </w:pPr>
            <w:r w:rsidRPr="00FC7007">
              <w:rPr>
                <w:color w:val="000000"/>
                <w:sz w:val="16"/>
                <w:szCs w:val="16"/>
              </w:rPr>
              <w:t>Реализация инициативного проекта (Обустройство детской игровой площадки по ул. Советская, № 129А в станице Георгиевской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52FC47EF" w14:textId="77777777" w:rsidR="00FC7007" w:rsidRPr="00FC7007" w:rsidRDefault="00FC7007" w:rsidP="00FC7007">
            <w:pPr>
              <w:jc w:val="center"/>
              <w:rPr>
                <w:color w:val="000000"/>
                <w:sz w:val="16"/>
                <w:szCs w:val="16"/>
              </w:rPr>
            </w:pPr>
            <w:r w:rsidRPr="00FC7007">
              <w:rPr>
                <w:color w:val="000000"/>
                <w:sz w:val="16"/>
                <w:szCs w:val="16"/>
              </w:rPr>
              <w:t>776</w:t>
            </w:r>
          </w:p>
        </w:tc>
        <w:tc>
          <w:tcPr>
            <w:tcW w:w="469" w:type="dxa"/>
            <w:tcBorders>
              <w:top w:val="nil"/>
              <w:left w:val="nil"/>
              <w:bottom w:val="single" w:sz="4" w:space="0" w:color="000000"/>
              <w:right w:val="single" w:sz="4" w:space="0" w:color="000000"/>
            </w:tcBorders>
            <w:shd w:val="clear" w:color="auto" w:fill="auto"/>
            <w:hideMark/>
          </w:tcPr>
          <w:p w14:paraId="336087DF"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19494D02"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C1BF4C8" w14:textId="77777777" w:rsidR="00FC7007" w:rsidRPr="00FC7007" w:rsidRDefault="00FC7007" w:rsidP="00FC7007">
            <w:pPr>
              <w:jc w:val="center"/>
              <w:rPr>
                <w:color w:val="000000"/>
                <w:sz w:val="16"/>
                <w:szCs w:val="16"/>
              </w:rPr>
            </w:pPr>
            <w:r w:rsidRPr="00FC7007">
              <w:rPr>
                <w:color w:val="000000"/>
                <w:sz w:val="16"/>
                <w:szCs w:val="16"/>
              </w:rPr>
              <w:t>14 1 05 SИП40</w:t>
            </w:r>
          </w:p>
        </w:tc>
        <w:tc>
          <w:tcPr>
            <w:tcW w:w="453" w:type="dxa"/>
            <w:tcBorders>
              <w:top w:val="nil"/>
              <w:left w:val="nil"/>
              <w:bottom w:val="single" w:sz="4" w:space="0" w:color="000000"/>
              <w:right w:val="single" w:sz="4" w:space="0" w:color="000000"/>
            </w:tcBorders>
            <w:shd w:val="clear" w:color="auto" w:fill="auto"/>
            <w:hideMark/>
          </w:tcPr>
          <w:p w14:paraId="478A793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6583328" w14:textId="77777777" w:rsidR="00FC7007" w:rsidRPr="00FC7007" w:rsidRDefault="00FC7007" w:rsidP="00FC7007">
            <w:pPr>
              <w:jc w:val="center"/>
              <w:rPr>
                <w:color w:val="000000"/>
                <w:sz w:val="16"/>
                <w:szCs w:val="16"/>
              </w:rPr>
            </w:pPr>
            <w:r w:rsidRPr="00FC7007">
              <w:rPr>
                <w:color w:val="000000"/>
                <w:sz w:val="16"/>
                <w:szCs w:val="16"/>
              </w:rPr>
              <w:t>5 413,05</w:t>
            </w:r>
          </w:p>
        </w:tc>
        <w:tc>
          <w:tcPr>
            <w:tcW w:w="1212" w:type="dxa"/>
            <w:tcBorders>
              <w:top w:val="nil"/>
              <w:left w:val="nil"/>
              <w:bottom w:val="single" w:sz="4" w:space="0" w:color="000000"/>
              <w:right w:val="single" w:sz="4" w:space="0" w:color="000000"/>
            </w:tcBorders>
            <w:shd w:val="clear" w:color="auto" w:fill="auto"/>
            <w:hideMark/>
          </w:tcPr>
          <w:p w14:paraId="20AF3DA8"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7DDD0B60"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56CB68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F445549"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3B88B014" w14:textId="77777777" w:rsidR="00FC7007" w:rsidRPr="00FC7007" w:rsidRDefault="00FC7007" w:rsidP="00FC7007">
            <w:pPr>
              <w:jc w:val="center"/>
              <w:rPr>
                <w:color w:val="000000"/>
                <w:sz w:val="16"/>
                <w:szCs w:val="16"/>
              </w:rPr>
            </w:pPr>
            <w:r w:rsidRPr="00FC7007">
              <w:rPr>
                <w:color w:val="000000"/>
                <w:sz w:val="16"/>
                <w:szCs w:val="16"/>
              </w:rPr>
              <w:t>776</w:t>
            </w:r>
          </w:p>
        </w:tc>
        <w:tc>
          <w:tcPr>
            <w:tcW w:w="469" w:type="dxa"/>
            <w:tcBorders>
              <w:top w:val="nil"/>
              <w:left w:val="nil"/>
              <w:bottom w:val="single" w:sz="4" w:space="0" w:color="000000"/>
              <w:right w:val="single" w:sz="4" w:space="0" w:color="000000"/>
            </w:tcBorders>
            <w:shd w:val="clear" w:color="auto" w:fill="auto"/>
            <w:hideMark/>
          </w:tcPr>
          <w:p w14:paraId="05D7D1F3"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439E1338"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254312C" w14:textId="77777777" w:rsidR="00FC7007" w:rsidRPr="00FC7007" w:rsidRDefault="00FC7007" w:rsidP="00FC7007">
            <w:pPr>
              <w:jc w:val="center"/>
              <w:rPr>
                <w:color w:val="000000"/>
                <w:sz w:val="16"/>
                <w:szCs w:val="16"/>
              </w:rPr>
            </w:pPr>
            <w:r w:rsidRPr="00FC7007">
              <w:rPr>
                <w:color w:val="000000"/>
                <w:sz w:val="16"/>
                <w:szCs w:val="16"/>
              </w:rPr>
              <w:t>14 1 05 SИП40</w:t>
            </w:r>
          </w:p>
        </w:tc>
        <w:tc>
          <w:tcPr>
            <w:tcW w:w="453" w:type="dxa"/>
            <w:tcBorders>
              <w:top w:val="nil"/>
              <w:left w:val="nil"/>
              <w:bottom w:val="single" w:sz="4" w:space="0" w:color="000000"/>
              <w:right w:val="single" w:sz="4" w:space="0" w:color="000000"/>
            </w:tcBorders>
            <w:shd w:val="clear" w:color="auto" w:fill="auto"/>
            <w:hideMark/>
          </w:tcPr>
          <w:p w14:paraId="12EF390F"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7E6CA047" w14:textId="77777777" w:rsidR="00FC7007" w:rsidRPr="00FC7007" w:rsidRDefault="00FC7007" w:rsidP="00FC7007">
            <w:pPr>
              <w:jc w:val="center"/>
              <w:rPr>
                <w:color w:val="000000"/>
                <w:sz w:val="16"/>
                <w:szCs w:val="16"/>
              </w:rPr>
            </w:pPr>
            <w:r w:rsidRPr="00FC7007">
              <w:rPr>
                <w:color w:val="000000"/>
                <w:sz w:val="16"/>
                <w:szCs w:val="16"/>
              </w:rPr>
              <w:t>5 413,05</w:t>
            </w:r>
          </w:p>
        </w:tc>
        <w:tc>
          <w:tcPr>
            <w:tcW w:w="1212" w:type="dxa"/>
            <w:tcBorders>
              <w:top w:val="nil"/>
              <w:left w:val="nil"/>
              <w:bottom w:val="single" w:sz="4" w:space="0" w:color="000000"/>
              <w:right w:val="single" w:sz="4" w:space="0" w:color="000000"/>
            </w:tcBorders>
            <w:shd w:val="clear" w:color="auto" w:fill="auto"/>
            <w:hideMark/>
          </w:tcPr>
          <w:p w14:paraId="284DCDF6"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4BE32E1C"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1B7F852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6A3F28D" w14:textId="77777777" w:rsidR="00FC7007" w:rsidRPr="00FC7007" w:rsidRDefault="00FC7007" w:rsidP="00FC7007">
            <w:pPr>
              <w:rPr>
                <w:color w:val="000000"/>
                <w:sz w:val="16"/>
                <w:szCs w:val="16"/>
              </w:rPr>
            </w:pPr>
            <w:r w:rsidRPr="00FC7007">
              <w:rPr>
                <w:color w:val="000000"/>
                <w:sz w:val="16"/>
                <w:szCs w:val="16"/>
              </w:rPr>
              <w:t>Основное мероприятие "Реализация мероприятий по содержанию, обслуживанию и ремонту детских площадок"</w:t>
            </w:r>
          </w:p>
        </w:tc>
        <w:tc>
          <w:tcPr>
            <w:tcW w:w="458" w:type="dxa"/>
            <w:tcBorders>
              <w:top w:val="nil"/>
              <w:left w:val="nil"/>
              <w:bottom w:val="single" w:sz="4" w:space="0" w:color="000000"/>
              <w:right w:val="single" w:sz="4" w:space="0" w:color="000000"/>
            </w:tcBorders>
            <w:shd w:val="clear" w:color="auto" w:fill="auto"/>
            <w:hideMark/>
          </w:tcPr>
          <w:p w14:paraId="2A9CCEF6" w14:textId="77777777" w:rsidR="00FC7007" w:rsidRPr="00FC7007" w:rsidRDefault="00FC7007" w:rsidP="00FC7007">
            <w:pPr>
              <w:jc w:val="center"/>
              <w:rPr>
                <w:color w:val="000000"/>
                <w:sz w:val="16"/>
                <w:szCs w:val="16"/>
              </w:rPr>
            </w:pPr>
            <w:r w:rsidRPr="00FC7007">
              <w:rPr>
                <w:color w:val="000000"/>
                <w:sz w:val="16"/>
                <w:szCs w:val="16"/>
              </w:rPr>
              <w:t>776</w:t>
            </w:r>
          </w:p>
        </w:tc>
        <w:tc>
          <w:tcPr>
            <w:tcW w:w="469" w:type="dxa"/>
            <w:tcBorders>
              <w:top w:val="nil"/>
              <w:left w:val="nil"/>
              <w:bottom w:val="single" w:sz="4" w:space="0" w:color="000000"/>
              <w:right w:val="single" w:sz="4" w:space="0" w:color="000000"/>
            </w:tcBorders>
            <w:shd w:val="clear" w:color="auto" w:fill="auto"/>
            <w:hideMark/>
          </w:tcPr>
          <w:p w14:paraId="5CBC6EA2"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43ED30B1"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D71C918" w14:textId="77777777" w:rsidR="00FC7007" w:rsidRPr="00FC7007" w:rsidRDefault="00FC7007" w:rsidP="00FC7007">
            <w:pPr>
              <w:jc w:val="center"/>
              <w:rPr>
                <w:color w:val="000000"/>
                <w:sz w:val="16"/>
                <w:szCs w:val="16"/>
              </w:rPr>
            </w:pPr>
            <w:r w:rsidRPr="00FC7007">
              <w:rPr>
                <w:color w:val="000000"/>
                <w:sz w:val="16"/>
                <w:szCs w:val="16"/>
              </w:rPr>
              <w:t>14 1 06 00000</w:t>
            </w:r>
          </w:p>
        </w:tc>
        <w:tc>
          <w:tcPr>
            <w:tcW w:w="453" w:type="dxa"/>
            <w:tcBorders>
              <w:top w:val="nil"/>
              <w:left w:val="nil"/>
              <w:bottom w:val="single" w:sz="4" w:space="0" w:color="000000"/>
              <w:right w:val="single" w:sz="4" w:space="0" w:color="000000"/>
            </w:tcBorders>
            <w:shd w:val="clear" w:color="auto" w:fill="auto"/>
            <w:hideMark/>
          </w:tcPr>
          <w:p w14:paraId="113C92E9"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BDCAB6A" w14:textId="77777777" w:rsidR="00FC7007" w:rsidRPr="00FC7007" w:rsidRDefault="00FC7007" w:rsidP="00FC7007">
            <w:pPr>
              <w:jc w:val="center"/>
              <w:rPr>
                <w:color w:val="000000"/>
                <w:sz w:val="16"/>
                <w:szCs w:val="16"/>
              </w:rPr>
            </w:pPr>
            <w:r w:rsidRPr="00FC7007">
              <w:rPr>
                <w:color w:val="000000"/>
                <w:sz w:val="16"/>
                <w:szCs w:val="16"/>
              </w:rPr>
              <w:t>46,00</w:t>
            </w:r>
          </w:p>
        </w:tc>
        <w:tc>
          <w:tcPr>
            <w:tcW w:w="1212" w:type="dxa"/>
            <w:tcBorders>
              <w:top w:val="nil"/>
              <w:left w:val="nil"/>
              <w:bottom w:val="single" w:sz="4" w:space="0" w:color="000000"/>
              <w:right w:val="single" w:sz="4" w:space="0" w:color="000000"/>
            </w:tcBorders>
            <w:shd w:val="clear" w:color="auto" w:fill="auto"/>
            <w:hideMark/>
          </w:tcPr>
          <w:p w14:paraId="3BA8F93E" w14:textId="77777777" w:rsidR="00FC7007" w:rsidRPr="00FC7007" w:rsidRDefault="00FC7007" w:rsidP="00FC7007">
            <w:pPr>
              <w:jc w:val="center"/>
              <w:rPr>
                <w:color w:val="000000"/>
                <w:sz w:val="16"/>
                <w:szCs w:val="16"/>
              </w:rPr>
            </w:pPr>
            <w:r w:rsidRPr="00FC7007">
              <w:rPr>
                <w:color w:val="000000"/>
                <w:sz w:val="16"/>
                <w:szCs w:val="16"/>
              </w:rPr>
              <w:t>26,00</w:t>
            </w:r>
          </w:p>
        </w:tc>
        <w:tc>
          <w:tcPr>
            <w:tcW w:w="1212" w:type="dxa"/>
            <w:tcBorders>
              <w:top w:val="nil"/>
              <w:left w:val="nil"/>
              <w:bottom w:val="single" w:sz="4" w:space="0" w:color="000000"/>
              <w:right w:val="single" w:sz="4" w:space="0" w:color="000000"/>
            </w:tcBorders>
            <w:shd w:val="clear" w:color="auto" w:fill="auto"/>
            <w:hideMark/>
          </w:tcPr>
          <w:p w14:paraId="5C6EA367" w14:textId="77777777" w:rsidR="00FC7007" w:rsidRPr="00FC7007" w:rsidRDefault="00FC7007" w:rsidP="00FC7007">
            <w:pPr>
              <w:jc w:val="center"/>
              <w:rPr>
                <w:color w:val="000000"/>
                <w:sz w:val="16"/>
                <w:szCs w:val="16"/>
              </w:rPr>
            </w:pPr>
            <w:r w:rsidRPr="00FC7007">
              <w:rPr>
                <w:color w:val="000000"/>
                <w:sz w:val="16"/>
                <w:szCs w:val="16"/>
              </w:rPr>
              <w:t>26,00</w:t>
            </w:r>
          </w:p>
        </w:tc>
      </w:tr>
      <w:tr w:rsidR="00FC7007" w:rsidRPr="00FC7007" w14:paraId="622D8F3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6230D3F"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связанные с обслуживанием детских площадок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09BFDD97" w14:textId="77777777" w:rsidR="00FC7007" w:rsidRPr="00FC7007" w:rsidRDefault="00FC7007" w:rsidP="00FC7007">
            <w:pPr>
              <w:jc w:val="center"/>
              <w:rPr>
                <w:color w:val="000000"/>
                <w:sz w:val="16"/>
                <w:szCs w:val="16"/>
              </w:rPr>
            </w:pPr>
            <w:r w:rsidRPr="00FC7007">
              <w:rPr>
                <w:color w:val="000000"/>
                <w:sz w:val="16"/>
                <w:szCs w:val="16"/>
              </w:rPr>
              <w:t>776</w:t>
            </w:r>
          </w:p>
        </w:tc>
        <w:tc>
          <w:tcPr>
            <w:tcW w:w="469" w:type="dxa"/>
            <w:tcBorders>
              <w:top w:val="nil"/>
              <w:left w:val="nil"/>
              <w:bottom w:val="single" w:sz="4" w:space="0" w:color="000000"/>
              <w:right w:val="single" w:sz="4" w:space="0" w:color="000000"/>
            </w:tcBorders>
            <w:shd w:val="clear" w:color="auto" w:fill="auto"/>
            <w:hideMark/>
          </w:tcPr>
          <w:p w14:paraId="20A4AA12"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81D4190"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5692706" w14:textId="77777777" w:rsidR="00FC7007" w:rsidRPr="00FC7007" w:rsidRDefault="00FC7007" w:rsidP="00FC7007">
            <w:pPr>
              <w:jc w:val="center"/>
              <w:rPr>
                <w:color w:val="000000"/>
                <w:sz w:val="16"/>
                <w:szCs w:val="16"/>
              </w:rPr>
            </w:pPr>
            <w:r w:rsidRPr="00FC7007">
              <w:rPr>
                <w:color w:val="000000"/>
                <w:sz w:val="16"/>
                <w:szCs w:val="16"/>
              </w:rPr>
              <w:t>14 1 06 22232</w:t>
            </w:r>
          </w:p>
        </w:tc>
        <w:tc>
          <w:tcPr>
            <w:tcW w:w="453" w:type="dxa"/>
            <w:tcBorders>
              <w:top w:val="nil"/>
              <w:left w:val="nil"/>
              <w:bottom w:val="single" w:sz="4" w:space="0" w:color="000000"/>
              <w:right w:val="single" w:sz="4" w:space="0" w:color="000000"/>
            </w:tcBorders>
            <w:shd w:val="clear" w:color="auto" w:fill="auto"/>
            <w:hideMark/>
          </w:tcPr>
          <w:p w14:paraId="6E0AF8B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5F4F8D3" w14:textId="77777777" w:rsidR="00FC7007" w:rsidRPr="00FC7007" w:rsidRDefault="00FC7007" w:rsidP="00FC7007">
            <w:pPr>
              <w:jc w:val="center"/>
              <w:rPr>
                <w:color w:val="000000"/>
                <w:sz w:val="16"/>
                <w:szCs w:val="16"/>
              </w:rPr>
            </w:pPr>
            <w:r w:rsidRPr="00FC7007">
              <w:rPr>
                <w:color w:val="000000"/>
                <w:sz w:val="16"/>
                <w:szCs w:val="16"/>
              </w:rPr>
              <w:t>46,00</w:t>
            </w:r>
          </w:p>
        </w:tc>
        <w:tc>
          <w:tcPr>
            <w:tcW w:w="1212" w:type="dxa"/>
            <w:tcBorders>
              <w:top w:val="nil"/>
              <w:left w:val="nil"/>
              <w:bottom w:val="single" w:sz="4" w:space="0" w:color="000000"/>
              <w:right w:val="single" w:sz="4" w:space="0" w:color="000000"/>
            </w:tcBorders>
            <w:shd w:val="clear" w:color="auto" w:fill="auto"/>
            <w:hideMark/>
          </w:tcPr>
          <w:p w14:paraId="11FA76DE" w14:textId="77777777" w:rsidR="00FC7007" w:rsidRPr="00FC7007" w:rsidRDefault="00FC7007" w:rsidP="00FC7007">
            <w:pPr>
              <w:jc w:val="center"/>
              <w:rPr>
                <w:color w:val="000000"/>
                <w:sz w:val="16"/>
                <w:szCs w:val="16"/>
              </w:rPr>
            </w:pPr>
            <w:r w:rsidRPr="00FC7007">
              <w:rPr>
                <w:color w:val="000000"/>
                <w:sz w:val="16"/>
                <w:szCs w:val="16"/>
              </w:rPr>
              <w:t>26,00</w:t>
            </w:r>
          </w:p>
        </w:tc>
        <w:tc>
          <w:tcPr>
            <w:tcW w:w="1212" w:type="dxa"/>
            <w:tcBorders>
              <w:top w:val="nil"/>
              <w:left w:val="nil"/>
              <w:bottom w:val="single" w:sz="4" w:space="0" w:color="000000"/>
              <w:right w:val="single" w:sz="4" w:space="0" w:color="000000"/>
            </w:tcBorders>
            <w:shd w:val="clear" w:color="auto" w:fill="auto"/>
            <w:hideMark/>
          </w:tcPr>
          <w:p w14:paraId="50AEEFAD" w14:textId="77777777" w:rsidR="00FC7007" w:rsidRPr="00FC7007" w:rsidRDefault="00FC7007" w:rsidP="00FC7007">
            <w:pPr>
              <w:jc w:val="center"/>
              <w:rPr>
                <w:color w:val="000000"/>
                <w:sz w:val="16"/>
                <w:szCs w:val="16"/>
              </w:rPr>
            </w:pPr>
            <w:r w:rsidRPr="00FC7007">
              <w:rPr>
                <w:color w:val="000000"/>
                <w:sz w:val="16"/>
                <w:szCs w:val="16"/>
              </w:rPr>
              <w:t>26,00</w:t>
            </w:r>
          </w:p>
        </w:tc>
      </w:tr>
      <w:tr w:rsidR="00FC7007" w:rsidRPr="00FC7007" w14:paraId="530AFA1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8DB58B8"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61E73F5E" w14:textId="77777777" w:rsidR="00FC7007" w:rsidRPr="00FC7007" w:rsidRDefault="00FC7007" w:rsidP="00FC7007">
            <w:pPr>
              <w:jc w:val="center"/>
              <w:rPr>
                <w:color w:val="000000"/>
                <w:sz w:val="16"/>
                <w:szCs w:val="16"/>
              </w:rPr>
            </w:pPr>
            <w:r w:rsidRPr="00FC7007">
              <w:rPr>
                <w:color w:val="000000"/>
                <w:sz w:val="16"/>
                <w:szCs w:val="16"/>
              </w:rPr>
              <w:t>776</w:t>
            </w:r>
          </w:p>
        </w:tc>
        <w:tc>
          <w:tcPr>
            <w:tcW w:w="469" w:type="dxa"/>
            <w:tcBorders>
              <w:top w:val="nil"/>
              <w:left w:val="nil"/>
              <w:bottom w:val="single" w:sz="4" w:space="0" w:color="000000"/>
              <w:right w:val="single" w:sz="4" w:space="0" w:color="000000"/>
            </w:tcBorders>
            <w:shd w:val="clear" w:color="auto" w:fill="auto"/>
            <w:hideMark/>
          </w:tcPr>
          <w:p w14:paraId="7F76DFA6"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0E6ECFBB"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C23E61D" w14:textId="77777777" w:rsidR="00FC7007" w:rsidRPr="00FC7007" w:rsidRDefault="00FC7007" w:rsidP="00FC7007">
            <w:pPr>
              <w:jc w:val="center"/>
              <w:rPr>
                <w:color w:val="000000"/>
                <w:sz w:val="16"/>
                <w:szCs w:val="16"/>
              </w:rPr>
            </w:pPr>
            <w:r w:rsidRPr="00FC7007">
              <w:rPr>
                <w:color w:val="000000"/>
                <w:sz w:val="16"/>
                <w:szCs w:val="16"/>
              </w:rPr>
              <w:t>14 1 06 22232</w:t>
            </w:r>
          </w:p>
        </w:tc>
        <w:tc>
          <w:tcPr>
            <w:tcW w:w="453" w:type="dxa"/>
            <w:tcBorders>
              <w:top w:val="nil"/>
              <w:left w:val="nil"/>
              <w:bottom w:val="single" w:sz="4" w:space="0" w:color="000000"/>
              <w:right w:val="single" w:sz="4" w:space="0" w:color="000000"/>
            </w:tcBorders>
            <w:shd w:val="clear" w:color="auto" w:fill="auto"/>
            <w:hideMark/>
          </w:tcPr>
          <w:p w14:paraId="183FD4AF"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63CEF17F" w14:textId="77777777" w:rsidR="00FC7007" w:rsidRPr="00FC7007" w:rsidRDefault="00FC7007" w:rsidP="00FC7007">
            <w:pPr>
              <w:jc w:val="center"/>
              <w:rPr>
                <w:color w:val="000000"/>
                <w:sz w:val="16"/>
                <w:szCs w:val="16"/>
              </w:rPr>
            </w:pPr>
            <w:r w:rsidRPr="00FC7007">
              <w:rPr>
                <w:color w:val="000000"/>
                <w:sz w:val="16"/>
                <w:szCs w:val="16"/>
              </w:rPr>
              <w:t>46,00</w:t>
            </w:r>
          </w:p>
        </w:tc>
        <w:tc>
          <w:tcPr>
            <w:tcW w:w="1212" w:type="dxa"/>
            <w:tcBorders>
              <w:top w:val="nil"/>
              <w:left w:val="nil"/>
              <w:bottom w:val="single" w:sz="4" w:space="0" w:color="000000"/>
              <w:right w:val="single" w:sz="4" w:space="0" w:color="000000"/>
            </w:tcBorders>
            <w:shd w:val="clear" w:color="auto" w:fill="auto"/>
            <w:hideMark/>
          </w:tcPr>
          <w:p w14:paraId="1513909F" w14:textId="77777777" w:rsidR="00FC7007" w:rsidRPr="00FC7007" w:rsidRDefault="00FC7007" w:rsidP="00FC7007">
            <w:pPr>
              <w:jc w:val="center"/>
              <w:rPr>
                <w:color w:val="000000"/>
                <w:sz w:val="16"/>
                <w:szCs w:val="16"/>
              </w:rPr>
            </w:pPr>
            <w:r w:rsidRPr="00FC7007">
              <w:rPr>
                <w:color w:val="000000"/>
                <w:sz w:val="16"/>
                <w:szCs w:val="16"/>
              </w:rPr>
              <w:t>26,00</w:t>
            </w:r>
          </w:p>
        </w:tc>
        <w:tc>
          <w:tcPr>
            <w:tcW w:w="1212" w:type="dxa"/>
            <w:tcBorders>
              <w:top w:val="nil"/>
              <w:left w:val="nil"/>
              <w:bottom w:val="single" w:sz="4" w:space="0" w:color="000000"/>
              <w:right w:val="single" w:sz="4" w:space="0" w:color="000000"/>
            </w:tcBorders>
            <w:shd w:val="clear" w:color="auto" w:fill="auto"/>
            <w:hideMark/>
          </w:tcPr>
          <w:p w14:paraId="2A9FE46D" w14:textId="77777777" w:rsidR="00FC7007" w:rsidRPr="00FC7007" w:rsidRDefault="00FC7007" w:rsidP="00FC7007">
            <w:pPr>
              <w:jc w:val="center"/>
              <w:rPr>
                <w:color w:val="000000"/>
                <w:sz w:val="16"/>
                <w:szCs w:val="16"/>
              </w:rPr>
            </w:pPr>
            <w:r w:rsidRPr="00FC7007">
              <w:rPr>
                <w:color w:val="000000"/>
                <w:sz w:val="16"/>
                <w:szCs w:val="16"/>
              </w:rPr>
              <w:t>26,00</w:t>
            </w:r>
          </w:p>
        </w:tc>
      </w:tr>
      <w:tr w:rsidR="00FC7007" w:rsidRPr="00FC7007" w14:paraId="56D88E0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7286186" w14:textId="77777777" w:rsidR="00FC7007" w:rsidRPr="00FC7007" w:rsidRDefault="00FC7007" w:rsidP="00FC7007">
            <w:pPr>
              <w:rPr>
                <w:color w:val="000000"/>
                <w:sz w:val="16"/>
                <w:szCs w:val="16"/>
              </w:rPr>
            </w:pPr>
            <w:proofErr w:type="spellStart"/>
            <w:r w:rsidRPr="00FC7007">
              <w:rPr>
                <w:color w:val="000000"/>
                <w:sz w:val="16"/>
                <w:szCs w:val="16"/>
              </w:rPr>
              <w:t>Заветненский</w:t>
            </w:r>
            <w:proofErr w:type="spellEnd"/>
            <w:r w:rsidRPr="00FC7007">
              <w:rPr>
                <w:color w:val="000000"/>
                <w:sz w:val="16"/>
                <w:szCs w:val="16"/>
              </w:rPr>
              <w:t xml:space="preserve"> территориальный отдел администрации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13323B7B" w14:textId="77777777" w:rsidR="00FC7007" w:rsidRPr="00FC7007" w:rsidRDefault="00FC7007" w:rsidP="00FC7007">
            <w:pPr>
              <w:jc w:val="center"/>
              <w:rPr>
                <w:color w:val="000000"/>
                <w:sz w:val="16"/>
                <w:szCs w:val="16"/>
              </w:rPr>
            </w:pPr>
            <w:r w:rsidRPr="00FC7007">
              <w:rPr>
                <w:color w:val="000000"/>
                <w:sz w:val="16"/>
                <w:szCs w:val="16"/>
              </w:rPr>
              <w:t>778</w:t>
            </w:r>
          </w:p>
        </w:tc>
        <w:tc>
          <w:tcPr>
            <w:tcW w:w="469" w:type="dxa"/>
            <w:tcBorders>
              <w:top w:val="nil"/>
              <w:left w:val="nil"/>
              <w:bottom w:val="single" w:sz="4" w:space="0" w:color="000000"/>
              <w:right w:val="single" w:sz="4" w:space="0" w:color="000000"/>
            </w:tcBorders>
            <w:shd w:val="clear" w:color="auto" w:fill="auto"/>
            <w:hideMark/>
          </w:tcPr>
          <w:p w14:paraId="0920A372" w14:textId="77777777" w:rsidR="00FC7007" w:rsidRPr="00FC7007" w:rsidRDefault="00FC7007" w:rsidP="00FC7007">
            <w:pPr>
              <w:jc w:val="center"/>
              <w:rPr>
                <w:color w:val="000000"/>
                <w:sz w:val="16"/>
                <w:szCs w:val="16"/>
              </w:rPr>
            </w:pPr>
            <w:r w:rsidRPr="00FC7007">
              <w:rPr>
                <w:color w:val="000000"/>
                <w:sz w:val="16"/>
                <w:szCs w:val="16"/>
              </w:rPr>
              <w:t> </w:t>
            </w:r>
          </w:p>
        </w:tc>
        <w:tc>
          <w:tcPr>
            <w:tcW w:w="471" w:type="dxa"/>
            <w:tcBorders>
              <w:top w:val="nil"/>
              <w:left w:val="nil"/>
              <w:bottom w:val="single" w:sz="4" w:space="0" w:color="000000"/>
              <w:right w:val="single" w:sz="4" w:space="0" w:color="000000"/>
            </w:tcBorders>
            <w:shd w:val="clear" w:color="auto" w:fill="auto"/>
            <w:hideMark/>
          </w:tcPr>
          <w:p w14:paraId="442B0403"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4145B863"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2ABF8AE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13F9635" w14:textId="77777777" w:rsidR="00FC7007" w:rsidRPr="00FC7007" w:rsidRDefault="00FC7007" w:rsidP="00FC7007">
            <w:pPr>
              <w:jc w:val="center"/>
              <w:rPr>
                <w:color w:val="000000"/>
                <w:sz w:val="16"/>
                <w:szCs w:val="16"/>
              </w:rPr>
            </w:pPr>
            <w:r w:rsidRPr="00FC7007">
              <w:rPr>
                <w:color w:val="000000"/>
                <w:sz w:val="16"/>
                <w:szCs w:val="16"/>
              </w:rPr>
              <w:t>7 918,73</w:t>
            </w:r>
          </w:p>
        </w:tc>
        <w:tc>
          <w:tcPr>
            <w:tcW w:w="1212" w:type="dxa"/>
            <w:tcBorders>
              <w:top w:val="nil"/>
              <w:left w:val="nil"/>
              <w:bottom w:val="single" w:sz="4" w:space="0" w:color="000000"/>
              <w:right w:val="single" w:sz="4" w:space="0" w:color="000000"/>
            </w:tcBorders>
            <w:shd w:val="clear" w:color="auto" w:fill="auto"/>
            <w:hideMark/>
          </w:tcPr>
          <w:p w14:paraId="4F723922" w14:textId="77777777" w:rsidR="00FC7007" w:rsidRPr="00FC7007" w:rsidRDefault="00FC7007" w:rsidP="00FC7007">
            <w:pPr>
              <w:jc w:val="center"/>
              <w:rPr>
                <w:color w:val="000000"/>
                <w:sz w:val="16"/>
                <w:szCs w:val="16"/>
              </w:rPr>
            </w:pPr>
            <w:r w:rsidRPr="00FC7007">
              <w:rPr>
                <w:color w:val="000000"/>
                <w:sz w:val="16"/>
                <w:szCs w:val="16"/>
              </w:rPr>
              <w:t>7 935,11</w:t>
            </w:r>
          </w:p>
        </w:tc>
        <w:tc>
          <w:tcPr>
            <w:tcW w:w="1212" w:type="dxa"/>
            <w:tcBorders>
              <w:top w:val="nil"/>
              <w:left w:val="nil"/>
              <w:bottom w:val="single" w:sz="4" w:space="0" w:color="000000"/>
              <w:right w:val="single" w:sz="4" w:space="0" w:color="000000"/>
            </w:tcBorders>
            <w:shd w:val="clear" w:color="auto" w:fill="auto"/>
            <w:hideMark/>
          </w:tcPr>
          <w:p w14:paraId="6C06AAEF" w14:textId="77777777" w:rsidR="00FC7007" w:rsidRPr="00FC7007" w:rsidRDefault="00FC7007" w:rsidP="00FC7007">
            <w:pPr>
              <w:jc w:val="center"/>
              <w:rPr>
                <w:color w:val="000000"/>
                <w:sz w:val="16"/>
                <w:szCs w:val="16"/>
              </w:rPr>
            </w:pPr>
            <w:r w:rsidRPr="00FC7007">
              <w:rPr>
                <w:color w:val="000000"/>
                <w:sz w:val="16"/>
                <w:szCs w:val="16"/>
              </w:rPr>
              <w:t>7 954,55</w:t>
            </w:r>
          </w:p>
        </w:tc>
      </w:tr>
      <w:tr w:rsidR="00FC7007" w:rsidRPr="00FC7007" w14:paraId="205FC9A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CCCADE1" w14:textId="77777777" w:rsidR="00FC7007" w:rsidRPr="00FC7007" w:rsidRDefault="00FC7007" w:rsidP="00FC7007">
            <w:pPr>
              <w:rPr>
                <w:color w:val="000000"/>
                <w:sz w:val="16"/>
                <w:szCs w:val="16"/>
              </w:rPr>
            </w:pPr>
            <w:r w:rsidRPr="00FC7007">
              <w:rPr>
                <w:color w:val="000000"/>
                <w:sz w:val="16"/>
                <w:szCs w:val="16"/>
              </w:rPr>
              <w:t>ОБЩЕГОСУДАРСТВЕННЫЕ ВОПРОСЫ</w:t>
            </w:r>
          </w:p>
        </w:tc>
        <w:tc>
          <w:tcPr>
            <w:tcW w:w="458" w:type="dxa"/>
            <w:tcBorders>
              <w:top w:val="nil"/>
              <w:left w:val="nil"/>
              <w:bottom w:val="single" w:sz="4" w:space="0" w:color="000000"/>
              <w:right w:val="single" w:sz="4" w:space="0" w:color="000000"/>
            </w:tcBorders>
            <w:shd w:val="clear" w:color="auto" w:fill="auto"/>
            <w:hideMark/>
          </w:tcPr>
          <w:p w14:paraId="633771B2" w14:textId="77777777" w:rsidR="00FC7007" w:rsidRPr="00FC7007" w:rsidRDefault="00FC7007" w:rsidP="00FC7007">
            <w:pPr>
              <w:jc w:val="center"/>
              <w:rPr>
                <w:color w:val="000000"/>
                <w:sz w:val="16"/>
                <w:szCs w:val="16"/>
              </w:rPr>
            </w:pPr>
            <w:r w:rsidRPr="00FC7007">
              <w:rPr>
                <w:color w:val="000000"/>
                <w:sz w:val="16"/>
                <w:szCs w:val="16"/>
              </w:rPr>
              <w:t>778</w:t>
            </w:r>
          </w:p>
        </w:tc>
        <w:tc>
          <w:tcPr>
            <w:tcW w:w="469" w:type="dxa"/>
            <w:tcBorders>
              <w:top w:val="nil"/>
              <w:left w:val="nil"/>
              <w:bottom w:val="single" w:sz="4" w:space="0" w:color="000000"/>
              <w:right w:val="single" w:sz="4" w:space="0" w:color="000000"/>
            </w:tcBorders>
            <w:shd w:val="clear" w:color="auto" w:fill="auto"/>
            <w:hideMark/>
          </w:tcPr>
          <w:p w14:paraId="61119526"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A93CAB0"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12D3B3C2"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5EA3C9A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C7C0401" w14:textId="77777777" w:rsidR="00FC7007" w:rsidRPr="00FC7007" w:rsidRDefault="00FC7007" w:rsidP="00FC7007">
            <w:pPr>
              <w:jc w:val="center"/>
              <w:rPr>
                <w:color w:val="000000"/>
                <w:sz w:val="16"/>
                <w:szCs w:val="16"/>
              </w:rPr>
            </w:pPr>
            <w:r w:rsidRPr="00FC7007">
              <w:rPr>
                <w:color w:val="000000"/>
                <w:sz w:val="16"/>
                <w:szCs w:val="16"/>
              </w:rPr>
              <w:t>4 497,10</w:t>
            </w:r>
          </w:p>
        </w:tc>
        <w:tc>
          <w:tcPr>
            <w:tcW w:w="1212" w:type="dxa"/>
            <w:tcBorders>
              <w:top w:val="nil"/>
              <w:left w:val="nil"/>
              <w:bottom w:val="single" w:sz="4" w:space="0" w:color="000000"/>
              <w:right w:val="single" w:sz="4" w:space="0" w:color="000000"/>
            </w:tcBorders>
            <w:shd w:val="clear" w:color="auto" w:fill="auto"/>
            <w:hideMark/>
          </w:tcPr>
          <w:p w14:paraId="4CB26943" w14:textId="77777777" w:rsidR="00FC7007" w:rsidRPr="00FC7007" w:rsidRDefault="00FC7007" w:rsidP="00FC7007">
            <w:pPr>
              <w:jc w:val="center"/>
              <w:rPr>
                <w:color w:val="000000"/>
                <w:sz w:val="16"/>
                <w:szCs w:val="16"/>
              </w:rPr>
            </w:pPr>
            <w:r w:rsidRPr="00FC7007">
              <w:rPr>
                <w:color w:val="000000"/>
                <w:sz w:val="16"/>
                <w:szCs w:val="16"/>
              </w:rPr>
              <w:t>4 503,66</w:t>
            </w:r>
          </w:p>
        </w:tc>
        <w:tc>
          <w:tcPr>
            <w:tcW w:w="1212" w:type="dxa"/>
            <w:tcBorders>
              <w:top w:val="nil"/>
              <w:left w:val="nil"/>
              <w:bottom w:val="single" w:sz="4" w:space="0" w:color="000000"/>
              <w:right w:val="single" w:sz="4" w:space="0" w:color="000000"/>
            </w:tcBorders>
            <w:shd w:val="clear" w:color="auto" w:fill="auto"/>
            <w:hideMark/>
          </w:tcPr>
          <w:p w14:paraId="737D1371" w14:textId="77777777" w:rsidR="00FC7007" w:rsidRPr="00FC7007" w:rsidRDefault="00FC7007" w:rsidP="00FC7007">
            <w:pPr>
              <w:jc w:val="center"/>
              <w:rPr>
                <w:color w:val="000000"/>
                <w:sz w:val="16"/>
                <w:szCs w:val="16"/>
              </w:rPr>
            </w:pPr>
            <w:r w:rsidRPr="00FC7007">
              <w:rPr>
                <w:color w:val="000000"/>
                <w:sz w:val="16"/>
                <w:szCs w:val="16"/>
              </w:rPr>
              <w:t>4 510,61</w:t>
            </w:r>
          </w:p>
        </w:tc>
      </w:tr>
      <w:tr w:rsidR="00FC7007" w:rsidRPr="00FC7007" w14:paraId="341341F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5C86317" w14:textId="77777777" w:rsidR="00FC7007" w:rsidRPr="00FC7007" w:rsidRDefault="00FC7007" w:rsidP="00FC7007">
            <w:pPr>
              <w:rPr>
                <w:color w:val="000000"/>
                <w:sz w:val="16"/>
                <w:szCs w:val="16"/>
              </w:rPr>
            </w:pPr>
            <w:r w:rsidRPr="00FC7007">
              <w:rPr>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8" w:type="dxa"/>
            <w:tcBorders>
              <w:top w:val="nil"/>
              <w:left w:val="nil"/>
              <w:bottom w:val="single" w:sz="4" w:space="0" w:color="000000"/>
              <w:right w:val="single" w:sz="4" w:space="0" w:color="000000"/>
            </w:tcBorders>
            <w:shd w:val="clear" w:color="auto" w:fill="auto"/>
            <w:hideMark/>
          </w:tcPr>
          <w:p w14:paraId="438E2526" w14:textId="77777777" w:rsidR="00FC7007" w:rsidRPr="00FC7007" w:rsidRDefault="00FC7007" w:rsidP="00FC7007">
            <w:pPr>
              <w:jc w:val="center"/>
              <w:rPr>
                <w:color w:val="000000"/>
                <w:sz w:val="16"/>
                <w:szCs w:val="16"/>
              </w:rPr>
            </w:pPr>
            <w:r w:rsidRPr="00FC7007">
              <w:rPr>
                <w:color w:val="000000"/>
                <w:sz w:val="16"/>
                <w:szCs w:val="16"/>
              </w:rPr>
              <w:t>778</w:t>
            </w:r>
          </w:p>
        </w:tc>
        <w:tc>
          <w:tcPr>
            <w:tcW w:w="469" w:type="dxa"/>
            <w:tcBorders>
              <w:top w:val="nil"/>
              <w:left w:val="nil"/>
              <w:bottom w:val="single" w:sz="4" w:space="0" w:color="000000"/>
              <w:right w:val="single" w:sz="4" w:space="0" w:color="000000"/>
            </w:tcBorders>
            <w:shd w:val="clear" w:color="auto" w:fill="auto"/>
            <w:hideMark/>
          </w:tcPr>
          <w:p w14:paraId="3F33FAB2"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8255AFA"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5C1FFA44"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51D0ED8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73614CF" w14:textId="77777777" w:rsidR="00FC7007" w:rsidRPr="00FC7007" w:rsidRDefault="00FC7007" w:rsidP="00FC7007">
            <w:pPr>
              <w:jc w:val="center"/>
              <w:rPr>
                <w:color w:val="000000"/>
                <w:sz w:val="16"/>
                <w:szCs w:val="16"/>
              </w:rPr>
            </w:pPr>
            <w:r w:rsidRPr="00FC7007">
              <w:rPr>
                <w:color w:val="000000"/>
                <w:sz w:val="16"/>
                <w:szCs w:val="16"/>
              </w:rPr>
              <w:t>4 487,10</w:t>
            </w:r>
          </w:p>
        </w:tc>
        <w:tc>
          <w:tcPr>
            <w:tcW w:w="1212" w:type="dxa"/>
            <w:tcBorders>
              <w:top w:val="nil"/>
              <w:left w:val="nil"/>
              <w:bottom w:val="single" w:sz="4" w:space="0" w:color="000000"/>
              <w:right w:val="single" w:sz="4" w:space="0" w:color="000000"/>
            </w:tcBorders>
            <w:shd w:val="clear" w:color="auto" w:fill="auto"/>
            <w:hideMark/>
          </w:tcPr>
          <w:p w14:paraId="50C93A31" w14:textId="77777777" w:rsidR="00FC7007" w:rsidRPr="00FC7007" w:rsidRDefault="00FC7007" w:rsidP="00FC7007">
            <w:pPr>
              <w:jc w:val="center"/>
              <w:rPr>
                <w:color w:val="000000"/>
                <w:sz w:val="16"/>
                <w:szCs w:val="16"/>
              </w:rPr>
            </w:pPr>
            <w:r w:rsidRPr="00FC7007">
              <w:rPr>
                <w:color w:val="000000"/>
                <w:sz w:val="16"/>
                <w:szCs w:val="16"/>
              </w:rPr>
              <w:t>4 493,66</w:t>
            </w:r>
          </w:p>
        </w:tc>
        <w:tc>
          <w:tcPr>
            <w:tcW w:w="1212" w:type="dxa"/>
            <w:tcBorders>
              <w:top w:val="nil"/>
              <w:left w:val="nil"/>
              <w:bottom w:val="single" w:sz="4" w:space="0" w:color="000000"/>
              <w:right w:val="single" w:sz="4" w:space="0" w:color="000000"/>
            </w:tcBorders>
            <w:shd w:val="clear" w:color="auto" w:fill="auto"/>
            <w:hideMark/>
          </w:tcPr>
          <w:p w14:paraId="52CA4058" w14:textId="77777777" w:rsidR="00FC7007" w:rsidRPr="00FC7007" w:rsidRDefault="00FC7007" w:rsidP="00FC7007">
            <w:pPr>
              <w:jc w:val="center"/>
              <w:rPr>
                <w:color w:val="000000"/>
                <w:sz w:val="16"/>
                <w:szCs w:val="16"/>
              </w:rPr>
            </w:pPr>
            <w:r w:rsidRPr="00FC7007">
              <w:rPr>
                <w:color w:val="000000"/>
                <w:sz w:val="16"/>
                <w:szCs w:val="16"/>
              </w:rPr>
              <w:t>4 500,61</w:t>
            </w:r>
          </w:p>
        </w:tc>
      </w:tr>
      <w:tr w:rsidR="00FC7007" w:rsidRPr="00FC7007" w14:paraId="3F748C1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1D58973" w14:textId="77777777" w:rsidR="00FC7007" w:rsidRPr="00FC7007" w:rsidRDefault="00FC7007" w:rsidP="00FC7007">
            <w:pPr>
              <w:rPr>
                <w:color w:val="000000"/>
                <w:sz w:val="16"/>
                <w:szCs w:val="16"/>
              </w:rPr>
            </w:pPr>
            <w:r w:rsidRPr="00FC7007">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5806E4E1" w14:textId="77777777" w:rsidR="00FC7007" w:rsidRPr="00FC7007" w:rsidRDefault="00FC7007" w:rsidP="00FC7007">
            <w:pPr>
              <w:jc w:val="center"/>
              <w:rPr>
                <w:color w:val="000000"/>
                <w:sz w:val="16"/>
                <w:szCs w:val="16"/>
              </w:rPr>
            </w:pPr>
            <w:r w:rsidRPr="00FC7007">
              <w:rPr>
                <w:color w:val="000000"/>
                <w:sz w:val="16"/>
                <w:szCs w:val="16"/>
              </w:rPr>
              <w:t>778</w:t>
            </w:r>
          </w:p>
        </w:tc>
        <w:tc>
          <w:tcPr>
            <w:tcW w:w="469" w:type="dxa"/>
            <w:tcBorders>
              <w:top w:val="nil"/>
              <w:left w:val="nil"/>
              <w:bottom w:val="single" w:sz="4" w:space="0" w:color="000000"/>
              <w:right w:val="single" w:sz="4" w:space="0" w:color="000000"/>
            </w:tcBorders>
            <w:shd w:val="clear" w:color="auto" w:fill="auto"/>
            <w:hideMark/>
          </w:tcPr>
          <w:p w14:paraId="1B877F5B"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82D83F3"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452BDC77" w14:textId="77777777" w:rsidR="00FC7007" w:rsidRPr="00FC7007" w:rsidRDefault="00FC7007" w:rsidP="00FC7007">
            <w:pPr>
              <w:jc w:val="center"/>
              <w:rPr>
                <w:color w:val="000000"/>
                <w:sz w:val="16"/>
                <w:szCs w:val="16"/>
              </w:rPr>
            </w:pPr>
            <w:r w:rsidRPr="00FC7007">
              <w:rPr>
                <w:color w:val="000000"/>
                <w:sz w:val="16"/>
                <w:szCs w:val="16"/>
              </w:rPr>
              <w:t>50 0 00 00000</w:t>
            </w:r>
          </w:p>
        </w:tc>
        <w:tc>
          <w:tcPr>
            <w:tcW w:w="453" w:type="dxa"/>
            <w:tcBorders>
              <w:top w:val="nil"/>
              <w:left w:val="nil"/>
              <w:bottom w:val="single" w:sz="4" w:space="0" w:color="000000"/>
              <w:right w:val="single" w:sz="4" w:space="0" w:color="000000"/>
            </w:tcBorders>
            <w:shd w:val="clear" w:color="auto" w:fill="auto"/>
            <w:hideMark/>
          </w:tcPr>
          <w:p w14:paraId="3EB59D3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85E2F76" w14:textId="77777777" w:rsidR="00FC7007" w:rsidRPr="00FC7007" w:rsidRDefault="00FC7007" w:rsidP="00FC7007">
            <w:pPr>
              <w:jc w:val="center"/>
              <w:rPr>
                <w:color w:val="000000"/>
                <w:sz w:val="16"/>
                <w:szCs w:val="16"/>
              </w:rPr>
            </w:pPr>
            <w:r w:rsidRPr="00FC7007">
              <w:rPr>
                <w:color w:val="000000"/>
                <w:sz w:val="16"/>
                <w:szCs w:val="16"/>
              </w:rPr>
              <w:t>4 487,10</w:t>
            </w:r>
          </w:p>
        </w:tc>
        <w:tc>
          <w:tcPr>
            <w:tcW w:w="1212" w:type="dxa"/>
            <w:tcBorders>
              <w:top w:val="nil"/>
              <w:left w:val="nil"/>
              <w:bottom w:val="single" w:sz="4" w:space="0" w:color="000000"/>
              <w:right w:val="single" w:sz="4" w:space="0" w:color="000000"/>
            </w:tcBorders>
            <w:shd w:val="clear" w:color="auto" w:fill="auto"/>
            <w:hideMark/>
          </w:tcPr>
          <w:p w14:paraId="304F96D6" w14:textId="77777777" w:rsidR="00FC7007" w:rsidRPr="00FC7007" w:rsidRDefault="00FC7007" w:rsidP="00FC7007">
            <w:pPr>
              <w:jc w:val="center"/>
              <w:rPr>
                <w:color w:val="000000"/>
                <w:sz w:val="16"/>
                <w:szCs w:val="16"/>
              </w:rPr>
            </w:pPr>
            <w:r w:rsidRPr="00FC7007">
              <w:rPr>
                <w:color w:val="000000"/>
                <w:sz w:val="16"/>
                <w:szCs w:val="16"/>
              </w:rPr>
              <w:t>4 493,66</w:t>
            </w:r>
          </w:p>
        </w:tc>
        <w:tc>
          <w:tcPr>
            <w:tcW w:w="1212" w:type="dxa"/>
            <w:tcBorders>
              <w:top w:val="nil"/>
              <w:left w:val="nil"/>
              <w:bottom w:val="single" w:sz="4" w:space="0" w:color="000000"/>
              <w:right w:val="single" w:sz="4" w:space="0" w:color="000000"/>
            </w:tcBorders>
            <w:shd w:val="clear" w:color="auto" w:fill="auto"/>
            <w:hideMark/>
          </w:tcPr>
          <w:p w14:paraId="785A68D4" w14:textId="77777777" w:rsidR="00FC7007" w:rsidRPr="00FC7007" w:rsidRDefault="00FC7007" w:rsidP="00FC7007">
            <w:pPr>
              <w:jc w:val="center"/>
              <w:rPr>
                <w:color w:val="000000"/>
                <w:sz w:val="16"/>
                <w:szCs w:val="16"/>
              </w:rPr>
            </w:pPr>
            <w:r w:rsidRPr="00FC7007">
              <w:rPr>
                <w:color w:val="000000"/>
                <w:sz w:val="16"/>
                <w:szCs w:val="16"/>
              </w:rPr>
              <w:t>4 500,61</w:t>
            </w:r>
          </w:p>
        </w:tc>
      </w:tr>
      <w:tr w:rsidR="00FC7007" w:rsidRPr="00FC7007" w14:paraId="4847DEB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52F50F4" w14:textId="77777777" w:rsidR="00FC7007" w:rsidRPr="00FC7007" w:rsidRDefault="00FC7007" w:rsidP="00FC7007">
            <w:pPr>
              <w:rPr>
                <w:color w:val="000000"/>
                <w:sz w:val="16"/>
                <w:szCs w:val="16"/>
              </w:rPr>
            </w:pPr>
            <w:r w:rsidRPr="00FC7007">
              <w:rPr>
                <w:color w:val="000000"/>
                <w:sz w:val="16"/>
                <w:szCs w:val="16"/>
              </w:rPr>
              <w:t>Центральный аппарат</w:t>
            </w:r>
          </w:p>
        </w:tc>
        <w:tc>
          <w:tcPr>
            <w:tcW w:w="458" w:type="dxa"/>
            <w:tcBorders>
              <w:top w:val="nil"/>
              <w:left w:val="nil"/>
              <w:bottom w:val="single" w:sz="4" w:space="0" w:color="000000"/>
              <w:right w:val="single" w:sz="4" w:space="0" w:color="000000"/>
            </w:tcBorders>
            <w:shd w:val="clear" w:color="auto" w:fill="auto"/>
            <w:hideMark/>
          </w:tcPr>
          <w:p w14:paraId="3341917C" w14:textId="77777777" w:rsidR="00FC7007" w:rsidRPr="00FC7007" w:rsidRDefault="00FC7007" w:rsidP="00FC7007">
            <w:pPr>
              <w:jc w:val="center"/>
              <w:rPr>
                <w:color w:val="000000"/>
                <w:sz w:val="16"/>
                <w:szCs w:val="16"/>
              </w:rPr>
            </w:pPr>
            <w:r w:rsidRPr="00FC7007">
              <w:rPr>
                <w:color w:val="000000"/>
                <w:sz w:val="16"/>
                <w:szCs w:val="16"/>
              </w:rPr>
              <w:t>778</w:t>
            </w:r>
          </w:p>
        </w:tc>
        <w:tc>
          <w:tcPr>
            <w:tcW w:w="469" w:type="dxa"/>
            <w:tcBorders>
              <w:top w:val="nil"/>
              <w:left w:val="nil"/>
              <w:bottom w:val="single" w:sz="4" w:space="0" w:color="000000"/>
              <w:right w:val="single" w:sz="4" w:space="0" w:color="000000"/>
            </w:tcBorders>
            <w:shd w:val="clear" w:color="auto" w:fill="auto"/>
            <w:hideMark/>
          </w:tcPr>
          <w:p w14:paraId="75770ACD"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2E6429F"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0696BA30" w14:textId="77777777" w:rsidR="00FC7007" w:rsidRPr="00FC7007" w:rsidRDefault="00FC7007" w:rsidP="00FC7007">
            <w:pPr>
              <w:jc w:val="center"/>
              <w:rPr>
                <w:color w:val="000000"/>
                <w:sz w:val="16"/>
                <w:szCs w:val="16"/>
              </w:rPr>
            </w:pPr>
            <w:r w:rsidRPr="00FC7007">
              <w:rPr>
                <w:color w:val="000000"/>
                <w:sz w:val="16"/>
                <w:szCs w:val="16"/>
              </w:rPr>
              <w:t>50 4 00 00000</w:t>
            </w:r>
          </w:p>
        </w:tc>
        <w:tc>
          <w:tcPr>
            <w:tcW w:w="453" w:type="dxa"/>
            <w:tcBorders>
              <w:top w:val="nil"/>
              <w:left w:val="nil"/>
              <w:bottom w:val="single" w:sz="4" w:space="0" w:color="000000"/>
              <w:right w:val="single" w:sz="4" w:space="0" w:color="000000"/>
            </w:tcBorders>
            <w:shd w:val="clear" w:color="auto" w:fill="auto"/>
            <w:hideMark/>
          </w:tcPr>
          <w:p w14:paraId="5F71709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DFA4B8C" w14:textId="77777777" w:rsidR="00FC7007" w:rsidRPr="00FC7007" w:rsidRDefault="00FC7007" w:rsidP="00FC7007">
            <w:pPr>
              <w:jc w:val="center"/>
              <w:rPr>
                <w:color w:val="000000"/>
                <w:sz w:val="16"/>
                <w:szCs w:val="16"/>
              </w:rPr>
            </w:pPr>
            <w:r w:rsidRPr="00FC7007">
              <w:rPr>
                <w:color w:val="000000"/>
                <w:sz w:val="16"/>
                <w:szCs w:val="16"/>
              </w:rPr>
              <w:t>4 487,10</w:t>
            </w:r>
          </w:p>
        </w:tc>
        <w:tc>
          <w:tcPr>
            <w:tcW w:w="1212" w:type="dxa"/>
            <w:tcBorders>
              <w:top w:val="nil"/>
              <w:left w:val="nil"/>
              <w:bottom w:val="single" w:sz="4" w:space="0" w:color="000000"/>
              <w:right w:val="single" w:sz="4" w:space="0" w:color="000000"/>
            </w:tcBorders>
            <w:shd w:val="clear" w:color="auto" w:fill="auto"/>
            <w:hideMark/>
          </w:tcPr>
          <w:p w14:paraId="2630EDC9" w14:textId="77777777" w:rsidR="00FC7007" w:rsidRPr="00FC7007" w:rsidRDefault="00FC7007" w:rsidP="00FC7007">
            <w:pPr>
              <w:jc w:val="center"/>
              <w:rPr>
                <w:color w:val="000000"/>
                <w:sz w:val="16"/>
                <w:szCs w:val="16"/>
              </w:rPr>
            </w:pPr>
            <w:r w:rsidRPr="00FC7007">
              <w:rPr>
                <w:color w:val="000000"/>
                <w:sz w:val="16"/>
                <w:szCs w:val="16"/>
              </w:rPr>
              <w:t>4 493,66</w:t>
            </w:r>
          </w:p>
        </w:tc>
        <w:tc>
          <w:tcPr>
            <w:tcW w:w="1212" w:type="dxa"/>
            <w:tcBorders>
              <w:top w:val="nil"/>
              <w:left w:val="nil"/>
              <w:bottom w:val="single" w:sz="4" w:space="0" w:color="000000"/>
              <w:right w:val="single" w:sz="4" w:space="0" w:color="000000"/>
            </w:tcBorders>
            <w:shd w:val="clear" w:color="auto" w:fill="auto"/>
            <w:hideMark/>
          </w:tcPr>
          <w:p w14:paraId="3E1F0D23" w14:textId="77777777" w:rsidR="00FC7007" w:rsidRPr="00FC7007" w:rsidRDefault="00FC7007" w:rsidP="00FC7007">
            <w:pPr>
              <w:jc w:val="center"/>
              <w:rPr>
                <w:color w:val="000000"/>
                <w:sz w:val="16"/>
                <w:szCs w:val="16"/>
              </w:rPr>
            </w:pPr>
            <w:r w:rsidRPr="00FC7007">
              <w:rPr>
                <w:color w:val="000000"/>
                <w:sz w:val="16"/>
                <w:szCs w:val="16"/>
              </w:rPr>
              <w:t>4 500,61</w:t>
            </w:r>
          </w:p>
        </w:tc>
      </w:tr>
      <w:tr w:rsidR="00FC7007" w:rsidRPr="00FC7007" w14:paraId="58057C1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838EF80" w14:textId="77777777" w:rsidR="00FC7007" w:rsidRPr="00FC7007" w:rsidRDefault="00FC7007" w:rsidP="00FC7007">
            <w:pPr>
              <w:rPr>
                <w:color w:val="000000"/>
                <w:sz w:val="16"/>
                <w:szCs w:val="16"/>
              </w:rPr>
            </w:pPr>
            <w:r w:rsidRPr="00FC7007">
              <w:rPr>
                <w:color w:val="000000"/>
                <w:sz w:val="16"/>
                <w:szCs w:val="16"/>
              </w:rPr>
              <w:t>Расходы на обеспечение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0B48B820" w14:textId="77777777" w:rsidR="00FC7007" w:rsidRPr="00FC7007" w:rsidRDefault="00FC7007" w:rsidP="00FC7007">
            <w:pPr>
              <w:jc w:val="center"/>
              <w:rPr>
                <w:color w:val="000000"/>
                <w:sz w:val="16"/>
                <w:szCs w:val="16"/>
              </w:rPr>
            </w:pPr>
            <w:r w:rsidRPr="00FC7007">
              <w:rPr>
                <w:color w:val="000000"/>
                <w:sz w:val="16"/>
                <w:szCs w:val="16"/>
              </w:rPr>
              <w:t>778</w:t>
            </w:r>
          </w:p>
        </w:tc>
        <w:tc>
          <w:tcPr>
            <w:tcW w:w="469" w:type="dxa"/>
            <w:tcBorders>
              <w:top w:val="nil"/>
              <w:left w:val="nil"/>
              <w:bottom w:val="single" w:sz="4" w:space="0" w:color="000000"/>
              <w:right w:val="single" w:sz="4" w:space="0" w:color="000000"/>
            </w:tcBorders>
            <w:shd w:val="clear" w:color="auto" w:fill="auto"/>
            <w:hideMark/>
          </w:tcPr>
          <w:p w14:paraId="7FCC670F"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F9A9692"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488F3D13"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3A26DA2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F8C7C68" w14:textId="77777777" w:rsidR="00FC7007" w:rsidRPr="00FC7007" w:rsidRDefault="00FC7007" w:rsidP="00FC7007">
            <w:pPr>
              <w:jc w:val="center"/>
              <w:rPr>
                <w:color w:val="000000"/>
                <w:sz w:val="16"/>
                <w:szCs w:val="16"/>
              </w:rPr>
            </w:pPr>
            <w:r w:rsidRPr="00FC7007">
              <w:rPr>
                <w:color w:val="000000"/>
                <w:sz w:val="16"/>
                <w:szCs w:val="16"/>
              </w:rPr>
              <w:t>673,15</w:t>
            </w:r>
          </w:p>
        </w:tc>
        <w:tc>
          <w:tcPr>
            <w:tcW w:w="1212" w:type="dxa"/>
            <w:tcBorders>
              <w:top w:val="nil"/>
              <w:left w:val="nil"/>
              <w:bottom w:val="single" w:sz="4" w:space="0" w:color="000000"/>
              <w:right w:val="single" w:sz="4" w:space="0" w:color="000000"/>
            </w:tcBorders>
            <w:shd w:val="clear" w:color="auto" w:fill="auto"/>
            <w:hideMark/>
          </w:tcPr>
          <w:p w14:paraId="4B8DAB59" w14:textId="77777777" w:rsidR="00FC7007" w:rsidRPr="00FC7007" w:rsidRDefault="00FC7007" w:rsidP="00FC7007">
            <w:pPr>
              <w:jc w:val="center"/>
              <w:rPr>
                <w:color w:val="000000"/>
                <w:sz w:val="16"/>
                <w:szCs w:val="16"/>
              </w:rPr>
            </w:pPr>
            <w:r w:rsidRPr="00FC7007">
              <w:rPr>
                <w:color w:val="000000"/>
                <w:sz w:val="16"/>
                <w:szCs w:val="16"/>
              </w:rPr>
              <w:t>679,70</w:t>
            </w:r>
          </w:p>
        </w:tc>
        <w:tc>
          <w:tcPr>
            <w:tcW w:w="1212" w:type="dxa"/>
            <w:tcBorders>
              <w:top w:val="nil"/>
              <w:left w:val="nil"/>
              <w:bottom w:val="single" w:sz="4" w:space="0" w:color="000000"/>
              <w:right w:val="single" w:sz="4" w:space="0" w:color="000000"/>
            </w:tcBorders>
            <w:shd w:val="clear" w:color="auto" w:fill="auto"/>
            <w:hideMark/>
          </w:tcPr>
          <w:p w14:paraId="14F3620E" w14:textId="77777777" w:rsidR="00FC7007" w:rsidRPr="00FC7007" w:rsidRDefault="00FC7007" w:rsidP="00FC7007">
            <w:pPr>
              <w:jc w:val="center"/>
              <w:rPr>
                <w:color w:val="000000"/>
                <w:sz w:val="16"/>
                <w:szCs w:val="16"/>
              </w:rPr>
            </w:pPr>
            <w:r w:rsidRPr="00FC7007">
              <w:rPr>
                <w:color w:val="000000"/>
                <w:sz w:val="16"/>
                <w:szCs w:val="16"/>
              </w:rPr>
              <w:t>686,66</w:t>
            </w:r>
          </w:p>
        </w:tc>
      </w:tr>
      <w:tr w:rsidR="00FC7007" w:rsidRPr="00FC7007" w14:paraId="5F45D4A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5756EDE"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652B1A8E" w14:textId="77777777" w:rsidR="00FC7007" w:rsidRPr="00FC7007" w:rsidRDefault="00FC7007" w:rsidP="00FC7007">
            <w:pPr>
              <w:jc w:val="center"/>
              <w:rPr>
                <w:color w:val="000000"/>
                <w:sz w:val="16"/>
                <w:szCs w:val="16"/>
              </w:rPr>
            </w:pPr>
            <w:r w:rsidRPr="00FC7007">
              <w:rPr>
                <w:color w:val="000000"/>
                <w:sz w:val="16"/>
                <w:szCs w:val="16"/>
              </w:rPr>
              <w:t>778</w:t>
            </w:r>
          </w:p>
        </w:tc>
        <w:tc>
          <w:tcPr>
            <w:tcW w:w="469" w:type="dxa"/>
            <w:tcBorders>
              <w:top w:val="nil"/>
              <w:left w:val="nil"/>
              <w:bottom w:val="single" w:sz="4" w:space="0" w:color="000000"/>
              <w:right w:val="single" w:sz="4" w:space="0" w:color="000000"/>
            </w:tcBorders>
            <w:shd w:val="clear" w:color="auto" w:fill="auto"/>
            <w:hideMark/>
          </w:tcPr>
          <w:p w14:paraId="41A6A69B"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1526D2A"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4232AA77"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2CC278A4"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3B9AE426" w14:textId="77777777" w:rsidR="00FC7007" w:rsidRPr="00FC7007" w:rsidRDefault="00FC7007" w:rsidP="00FC7007">
            <w:pPr>
              <w:jc w:val="center"/>
              <w:rPr>
                <w:color w:val="000000"/>
                <w:sz w:val="16"/>
                <w:szCs w:val="16"/>
              </w:rPr>
            </w:pPr>
            <w:r w:rsidRPr="00FC7007">
              <w:rPr>
                <w:color w:val="000000"/>
                <w:sz w:val="16"/>
                <w:szCs w:val="16"/>
              </w:rPr>
              <w:t>145,83</w:t>
            </w:r>
          </w:p>
        </w:tc>
        <w:tc>
          <w:tcPr>
            <w:tcW w:w="1212" w:type="dxa"/>
            <w:tcBorders>
              <w:top w:val="nil"/>
              <w:left w:val="nil"/>
              <w:bottom w:val="single" w:sz="4" w:space="0" w:color="000000"/>
              <w:right w:val="single" w:sz="4" w:space="0" w:color="000000"/>
            </w:tcBorders>
            <w:shd w:val="clear" w:color="auto" w:fill="auto"/>
            <w:hideMark/>
          </w:tcPr>
          <w:p w14:paraId="402F64F7" w14:textId="77777777" w:rsidR="00FC7007" w:rsidRPr="00FC7007" w:rsidRDefault="00FC7007" w:rsidP="00FC7007">
            <w:pPr>
              <w:jc w:val="center"/>
              <w:rPr>
                <w:color w:val="000000"/>
                <w:sz w:val="16"/>
                <w:szCs w:val="16"/>
              </w:rPr>
            </w:pPr>
            <w:r w:rsidRPr="00FC7007">
              <w:rPr>
                <w:color w:val="000000"/>
                <w:sz w:val="16"/>
                <w:szCs w:val="16"/>
              </w:rPr>
              <w:t>145,82</w:t>
            </w:r>
          </w:p>
        </w:tc>
        <w:tc>
          <w:tcPr>
            <w:tcW w:w="1212" w:type="dxa"/>
            <w:tcBorders>
              <w:top w:val="nil"/>
              <w:left w:val="nil"/>
              <w:bottom w:val="single" w:sz="4" w:space="0" w:color="000000"/>
              <w:right w:val="single" w:sz="4" w:space="0" w:color="000000"/>
            </w:tcBorders>
            <w:shd w:val="clear" w:color="auto" w:fill="auto"/>
            <w:hideMark/>
          </w:tcPr>
          <w:p w14:paraId="7541256E" w14:textId="77777777" w:rsidR="00FC7007" w:rsidRPr="00FC7007" w:rsidRDefault="00FC7007" w:rsidP="00FC7007">
            <w:pPr>
              <w:jc w:val="center"/>
              <w:rPr>
                <w:color w:val="000000"/>
                <w:sz w:val="16"/>
                <w:szCs w:val="16"/>
              </w:rPr>
            </w:pPr>
            <w:r w:rsidRPr="00FC7007">
              <w:rPr>
                <w:color w:val="000000"/>
                <w:sz w:val="16"/>
                <w:szCs w:val="16"/>
              </w:rPr>
              <w:t>145,83</w:t>
            </w:r>
          </w:p>
        </w:tc>
      </w:tr>
      <w:tr w:rsidR="00FC7007" w:rsidRPr="00FC7007" w14:paraId="14C9BE0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4FC4039" w14:textId="77777777" w:rsidR="00FC7007" w:rsidRPr="00FC7007" w:rsidRDefault="00FC7007" w:rsidP="00FC7007">
            <w:pPr>
              <w:rPr>
                <w:color w:val="000000"/>
                <w:sz w:val="16"/>
                <w:szCs w:val="16"/>
              </w:rPr>
            </w:pPr>
            <w:r w:rsidRPr="00FC7007">
              <w:rPr>
                <w:color w:val="000000"/>
                <w:sz w:val="16"/>
                <w:szCs w:val="16"/>
              </w:rPr>
              <w:lastRenderedPageBreak/>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2C38829B" w14:textId="77777777" w:rsidR="00FC7007" w:rsidRPr="00FC7007" w:rsidRDefault="00FC7007" w:rsidP="00FC7007">
            <w:pPr>
              <w:jc w:val="center"/>
              <w:rPr>
                <w:color w:val="000000"/>
                <w:sz w:val="16"/>
                <w:szCs w:val="16"/>
              </w:rPr>
            </w:pPr>
            <w:r w:rsidRPr="00FC7007">
              <w:rPr>
                <w:color w:val="000000"/>
                <w:sz w:val="16"/>
                <w:szCs w:val="16"/>
              </w:rPr>
              <w:t>778</w:t>
            </w:r>
          </w:p>
        </w:tc>
        <w:tc>
          <w:tcPr>
            <w:tcW w:w="469" w:type="dxa"/>
            <w:tcBorders>
              <w:top w:val="nil"/>
              <w:left w:val="nil"/>
              <w:bottom w:val="single" w:sz="4" w:space="0" w:color="000000"/>
              <w:right w:val="single" w:sz="4" w:space="0" w:color="000000"/>
            </w:tcBorders>
            <w:shd w:val="clear" w:color="auto" w:fill="auto"/>
            <w:hideMark/>
          </w:tcPr>
          <w:p w14:paraId="0EF73B1F"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DA3BA53"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4D2FE67B"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41A9DED7"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2CD6B5FF" w14:textId="77777777" w:rsidR="00FC7007" w:rsidRPr="00FC7007" w:rsidRDefault="00FC7007" w:rsidP="00FC7007">
            <w:pPr>
              <w:jc w:val="center"/>
              <w:rPr>
                <w:color w:val="000000"/>
                <w:sz w:val="16"/>
                <w:szCs w:val="16"/>
              </w:rPr>
            </w:pPr>
            <w:r w:rsidRPr="00FC7007">
              <w:rPr>
                <w:color w:val="000000"/>
                <w:sz w:val="16"/>
                <w:szCs w:val="16"/>
              </w:rPr>
              <w:t>525,73</w:t>
            </w:r>
          </w:p>
        </w:tc>
        <w:tc>
          <w:tcPr>
            <w:tcW w:w="1212" w:type="dxa"/>
            <w:tcBorders>
              <w:top w:val="nil"/>
              <w:left w:val="nil"/>
              <w:bottom w:val="single" w:sz="4" w:space="0" w:color="000000"/>
              <w:right w:val="single" w:sz="4" w:space="0" w:color="000000"/>
            </w:tcBorders>
            <w:shd w:val="clear" w:color="auto" w:fill="auto"/>
            <w:hideMark/>
          </w:tcPr>
          <w:p w14:paraId="4410D3F3" w14:textId="77777777" w:rsidR="00FC7007" w:rsidRPr="00FC7007" w:rsidRDefault="00FC7007" w:rsidP="00FC7007">
            <w:pPr>
              <w:jc w:val="center"/>
              <w:rPr>
                <w:color w:val="000000"/>
                <w:sz w:val="16"/>
                <w:szCs w:val="16"/>
              </w:rPr>
            </w:pPr>
            <w:r w:rsidRPr="00FC7007">
              <w:rPr>
                <w:color w:val="000000"/>
                <w:sz w:val="16"/>
                <w:szCs w:val="16"/>
              </w:rPr>
              <w:t>532,29</w:t>
            </w:r>
          </w:p>
        </w:tc>
        <w:tc>
          <w:tcPr>
            <w:tcW w:w="1212" w:type="dxa"/>
            <w:tcBorders>
              <w:top w:val="nil"/>
              <w:left w:val="nil"/>
              <w:bottom w:val="single" w:sz="4" w:space="0" w:color="000000"/>
              <w:right w:val="single" w:sz="4" w:space="0" w:color="000000"/>
            </w:tcBorders>
            <w:shd w:val="clear" w:color="auto" w:fill="auto"/>
            <w:hideMark/>
          </w:tcPr>
          <w:p w14:paraId="549FE2B9" w14:textId="77777777" w:rsidR="00FC7007" w:rsidRPr="00FC7007" w:rsidRDefault="00FC7007" w:rsidP="00FC7007">
            <w:pPr>
              <w:jc w:val="center"/>
              <w:rPr>
                <w:color w:val="000000"/>
                <w:sz w:val="16"/>
                <w:szCs w:val="16"/>
              </w:rPr>
            </w:pPr>
            <w:r w:rsidRPr="00FC7007">
              <w:rPr>
                <w:color w:val="000000"/>
                <w:sz w:val="16"/>
                <w:szCs w:val="16"/>
              </w:rPr>
              <w:t>539,24</w:t>
            </w:r>
          </w:p>
        </w:tc>
      </w:tr>
      <w:tr w:rsidR="00FC7007" w:rsidRPr="00FC7007" w14:paraId="79121AF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A8CF9AD"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2D532C7A" w14:textId="77777777" w:rsidR="00FC7007" w:rsidRPr="00FC7007" w:rsidRDefault="00FC7007" w:rsidP="00FC7007">
            <w:pPr>
              <w:jc w:val="center"/>
              <w:rPr>
                <w:color w:val="000000"/>
                <w:sz w:val="16"/>
                <w:szCs w:val="16"/>
              </w:rPr>
            </w:pPr>
            <w:r w:rsidRPr="00FC7007">
              <w:rPr>
                <w:color w:val="000000"/>
                <w:sz w:val="16"/>
                <w:szCs w:val="16"/>
              </w:rPr>
              <w:t>778</w:t>
            </w:r>
          </w:p>
        </w:tc>
        <w:tc>
          <w:tcPr>
            <w:tcW w:w="469" w:type="dxa"/>
            <w:tcBorders>
              <w:top w:val="nil"/>
              <w:left w:val="nil"/>
              <w:bottom w:val="single" w:sz="4" w:space="0" w:color="000000"/>
              <w:right w:val="single" w:sz="4" w:space="0" w:color="000000"/>
            </w:tcBorders>
            <w:shd w:val="clear" w:color="auto" w:fill="auto"/>
            <w:hideMark/>
          </w:tcPr>
          <w:p w14:paraId="6ADE1ADC"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5B96241"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13FB4D07"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2AC6D139"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28553CB8" w14:textId="77777777" w:rsidR="00FC7007" w:rsidRPr="00FC7007" w:rsidRDefault="00FC7007" w:rsidP="00FC7007">
            <w:pPr>
              <w:jc w:val="center"/>
              <w:rPr>
                <w:color w:val="000000"/>
                <w:sz w:val="16"/>
                <w:szCs w:val="16"/>
              </w:rPr>
            </w:pPr>
            <w:r w:rsidRPr="00FC7007">
              <w:rPr>
                <w:color w:val="000000"/>
                <w:sz w:val="16"/>
                <w:szCs w:val="16"/>
              </w:rPr>
              <w:t>1,59</w:t>
            </w:r>
          </w:p>
        </w:tc>
        <w:tc>
          <w:tcPr>
            <w:tcW w:w="1212" w:type="dxa"/>
            <w:tcBorders>
              <w:top w:val="nil"/>
              <w:left w:val="nil"/>
              <w:bottom w:val="single" w:sz="4" w:space="0" w:color="000000"/>
              <w:right w:val="single" w:sz="4" w:space="0" w:color="000000"/>
            </w:tcBorders>
            <w:shd w:val="clear" w:color="auto" w:fill="auto"/>
            <w:hideMark/>
          </w:tcPr>
          <w:p w14:paraId="69071D7B" w14:textId="77777777" w:rsidR="00FC7007" w:rsidRPr="00FC7007" w:rsidRDefault="00FC7007" w:rsidP="00FC7007">
            <w:pPr>
              <w:jc w:val="center"/>
              <w:rPr>
                <w:color w:val="000000"/>
                <w:sz w:val="16"/>
                <w:szCs w:val="16"/>
              </w:rPr>
            </w:pPr>
            <w:r w:rsidRPr="00FC7007">
              <w:rPr>
                <w:color w:val="000000"/>
                <w:sz w:val="16"/>
                <w:szCs w:val="16"/>
              </w:rPr>
              <w:t>1,59</w:t>
            </w:r>
          </w:p>
        </w:tc>
        <w:tc>
          <w:tcPr>
            <w:tcW w:w="1212" w:type="dxa"/>
            <w:tcBorders>
              <w:top w:val="nil"/>
              <w:left w:val="nil"/>
              <w:bottom w:val="single" w:sz="4" w:space="0" w:color="000000"/>
              <w:right w:val="single" w:sz="4" w:space="0" w:color="000000"/>
            </w:tcBorders>
            <w:shd w:val="clear" w:color="auto" w:fill="auto"/>
            <w:hideMark/>
          </w:tcPr>
          <w:p w14:paraId="5102F231" w14:textId="77777777" w:rsidR="00FC7007" w:rsidRPr="00FC7007" w:rsidRDefault="00FC7007" w:rsidP="00FC7007">
            <w:pPr>
              <w:jc w:val="center"/>
              <w:rPr>
                <w:color w:val="000000"/>
                <w:sz w:val="16"/>
                <w:szCs w:val="16"/>
              </w:rPr>
            </w:pPr>
            <w:r w:rsidRPr="00FC7007">
              <w:rPr>
                <w:color w:val="000000"/>
                <w:sz w:val="16"/>
                <w:szCs w:val="16"/>
              </w:rPr>
              <w:t>1,59</w:t>
            </w:r>
          </w:p>
        </w:tc>
      </w:tr>
      <w:tr w:rsidR="00FC7007" w:rsidRPr="00FC7007" w14:paraId="123C11F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6A1556A" w14:textId="77777777" w:rsidR="00FC7007" w:rsidRPr="00FC7007" w:rsidRDefault="00FC7007" w:rsidP="00FC7007">
            <w:pPr>
              <w:rPr>
                <w:color w:val="000000"/>
                <w:sz w:val="16"/>
                <w:szCs w:val="16"/>
              </w:rPr>
            </w:pPr>
            <w:r w:rsidRPr="00FC7007">
              <w:rPr>
                <w:color w:val="000000"/>
                <w:sz w:val="16"/>
                <w:szCs w:val="16"/>
              </w:rPr>
              <w:t>Расходы на выплаты по оплате труда работников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36569BB3" w14:textId="77777777" w:rsidR="00FC7007" w:rsidRPr="00FC7007" w:rsidRDefault="00FC7007" w:rsidP="00FC7007">
            <w:pPr>
              <w:jc w:val="center"/>
              <w:rPr>
                <w:color w:val="000000"/>
                <w:sz w:val="16"/>
                <w:szCs w:val="16"/>
              </w:rPr>
            </w:pPr>
            <w:r w:rsidRPr="00FC7007">
              <w:rPr>
                <w:color w:val="000000"/>
                <w:sz w:val="16"/>
                <w:szCs w:val="16"/>
              </w:rPr>
              <w:t>778</w:t>
            </w:r>
          </w:p>
        </w:tc>
        <w:tc>
          <w:tcPr>
            <w:tcW w:w="469" w:type="dxa"/>
            <w:tcBorders>
              <w:top w:val="nil"/>
              <w:left w:val="nil"/>
              <w:bottom w:val="single" w:sz="4" w:space="0" w:color="000000"/>
              <w:right w:val="single" w:sz="4" w:space="0" w:color="000000"/>
            </w:tcBorders>
            <w:shd w:val="clear" w:color="auto" w:fill="auto"/>
            <w:hideMark/>
          </w:tcPr>
          <w:p w14:paraId="339FF3DA"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A5AB329"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2497F1E1" w14:textId="77777777" w:rsidR="00FC7007" w:rsidRPr="00FC7007" w:rsidRDefault="00FC7007" w:rsidP="00FC7007">
            <w:pPr>
              <w:jc w:val="center"/>
              <w:rPr>
                <w:color w:val="000000"/>
                <w:sz w:val="16"/>
                <w:szCs w:val="16"/>
              </w:rPr>
            </w:pPr>
            <w:r w:rsidRPr="00FC7007">
              <w:rPr>
                <w:color w:val="000000"/>
                <w:sz w:val="16"/>
                <w:szCs w:val="16"/>
              </w:rPr>
              <w:t>50 4 00 10020</w:t>
            </w:r>
          </w:p>
        </w:tc>
        <w:tc>
          <w:tcPr>
            <w:tcW w:w="453" w:type="dxa"/>
            <w:tcBorders>
              <w:top w:val="nil"/>
              <w:left w:val="nil"/>
              <w:bottom w:val="single" w:sz="4" w:space="0" w:color="000000"/>
              <w:right w:val="single" w:sz="4" w:space="0" w:color="000000"/>
            </w:tcBorders>
            <w:shd w:val="clear" w:color="auto" w:fill="auto"/>
            <w:hideMark/>
          </w:tcPr>
          <w:p w14:paraId="7427113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9CD3C76" w14:textId="77777777" w:rsidR="00FC7007" w:rsidRPr="00FC7007" w:rsidRDefault="00FC7007" w:rsidP="00FC7007">
            <w:pPr>
              <w:jc w:val="center"/>
              <w:rPr>
                <w:color w:val="000000"/>
                <w:sz w:val="16"/>
                <w:szCs w:val="16"/>
              </w:rPr>
            </w:pPr>
            <w:r w:rsidRPr="00FC7007">
              <w:rPr>
                <w:color w:val="000000"/>
                <w:sz w:val="16"/>
                <w:szCs w:val="16"/>
              </w:rPr>
              <w:t>3 813,95</w:t>
            </w:r>
          </w:p>
        </w:tc>
        <w:tc>
          <w:tcPr>
            <w:tcW w:w="1212" w:type="dxa"/>
            <w:tcBorders>
              <w:top w:val="nil"/>
              <w:left w:val="nil"/>
              <w:bottom w:val="single" w:sz="4" w:space="0" w:color="000000"/>
              <w:right w:val="single" w:sz="4" w:space="0" w:color="000000"/>
            </w:tcBorders>
            <w:shd w:val="clear" w:color="auto" w:fill="auto"/>
            <w:hideMark/>
          </w:tcPr>
          <w:p w14:paraId="71953289" w14:textId="77777777" w:rsidR="00FC7007" w:rsidRPr="00FC7007" w:rsidRDefault="00FC7007" w:rsidP="00FC7007">
            <w:pPr>
              <w:jc w:val="center"/>
              <w:rPr>
                <w:color w:val="000000"/>
                <w:sz w:val="16"/>
                <w:szCs w:val="16"/>
              </w:rPr>
            </w:pPr>
            <w:r w:rsidRPr="00FC7007">
              <w:rPr>
                <w:color w:val="000000"/>
                <w:sz w:val="16"/>
                <w:szCs w:val="16"/>
              </w:rPr>
              <w:t>3 813,96</w:t>
            </w:r>
          </w:p>
        </w:tc>
        <w:tc>
          <w:tcPr>
            <w:tcW w:w="1212" w:type="dxa"/>
            <w:tcBorders>
              <w:top w:val="nil"/>
              <w:left w:val="nil"/>
              <w:bottom w:val="single" w:sz="4" w:space="0" w:color="000000"/>
              <w:right w:val="single" w:sz="4" w:space="0" w:color="000000"/>
            </w:tcBorders>
            <w:shd w:val="clear" w:color="auto" w:fill="auto"/>
            <w:hideMark/>
          </w:tcPr>
          <w:p w14:paraId="03C0B067" w14:textId="77777777" w:rsidR="00FC7007" w:rsidRPr="00FC7007" w:rsidRDefault="00FC7007" w:rsidP="00FC7007">
            <w:pPr>
              <w:jc w:val="center"/>
              <w:rPr>
                <w:color w:val="000000"/>
                <w:sz w:val="16"/>
                <w:szCs w:val="16"/>
              </w:rPr>
            </w:pPr>
            <w:r w:rsidRPr="00FC7007">
              <w:rPr>
                <w:color w:val="000000"/>
                <w:sz w:val="16"/>
                <w:szCs w:val="16"/>
              </w:rPr>
              <w:t>3 813,95</w:t>
            </w:r>
          </w:p>
        </w:tc>
      </w:tr>
      <w:tr w:rsidR="00FC7007" w:rsidRPr="00FC7007" w14:paraId="75128DE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58B2E6B"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67807CFC" w14:textId="77777777" w:rsidR="00FC7007" w:rsidRPr="00FC7007" w:rsidRDefault="00FC7007" w:rsidP="00FC7007">
            <w:pPr>
              <w:jc w:val="center"/>
              <w:rPr>
                <w:color w:val="000000"/>
                <w:sz w:val="16"/>
                <w:szCs w:val="16"/>
              </w:rPr>
            </w:pPr>
            <w:r w:rsidRPr="00FC7007">
              <w:rPr>
                <w:color w:val="000000"/>
                <w:sz w:val="16"/>
                <w:szCs w:val="16"/>
              </w:rPr>
              <w:t>778</w:t>
            </w:r>
          </w:p>
        </w:tc>
        <w:tc>
          <w:tcPr>
            <w:tcW w:w="469" w:type="dxa"/>
            <w:tcBorders>
              <w:top w:val="nil"/>
              <w:left w:val="nil"/>
              <w:bottom w:val="single" w:sz="4" w:space="0" w:color="000000"/>
              <w:right w:val="single" w:sz="4" w:space="0" w:color="000000"/>
            </w:tcBorders>
            <w:shd w:val="clear" w:color="auto" w:fill="auto"/>
            <w:hideMark/>
          </w:tcPr>
          <w:p w14:paraId="4747BFA4"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68FC63B"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74B47C21" w14:textId="77777777" w:rsidR="00FC7007" w:rsidRPr="00FC7007" w:rsidRDefault="00FC7007" w:rsidP="00FC7007">
            <w:pPr>
              <w:jc w:val="center"/>
              <w:rPr>
                <w:color w:val="000000"/>
                <w:sz w:val="16"/>
                <w:szCs w:val="16"/>
              </w:rPr>
            </w:pPr>
            <w:r w:rsidRPr="00FC7007">
              <w:rPr>
                <w:color w:val="000000"/>
                <w:sz w:val="16"/>
                <w:szCs w:val="16"/>
              </w:rPr>
              <w:t>50 4 00 10020</w:t>
            </w:r>
          </w:p>
        </w:tc>
        <w:tc>
          <w:tcPr>
            <w:tcW w:w="453" w:type="dxa"/>
            <w:tcBorders>
              <w:top w:val="nil"/>
              <w:left w:val="nil"/>
              <w:bottom w:val="single" w:sz="4" w:space="0" w:color="000000"/>
              <w:right w:val="single" w:sz="4" w:space="0" w:color="000000"/>
            </w:tcBorders>
            <w:shd w:val="clear" w:color="auto" w:fill="auto"/>
            <w:hideMark/>
          </w:tcPr>
          <w:p w14:paraId="4B0AEEC1"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7D764A2F" w14:textId="77777777" w:rsidR="00FC7007" w:rsidRPr="00FC7007" w:rsidRDefault="00FC7007" w:rsidP="00FC7007">
            <w:pPr>
              <w:jc w:val="center"/>
              <w:rPr>
                <w:color w:val="000000"/>
                <w:sz w:val="16"/>
                <w:szCs w:val="16"/>
              </w:rPr>
            </w:pPr>
            <w:r w:rsidRPr="00FC7007">
              <w:rPr>
                <w:color w:val="000000"/>
                <w:sz w:val="16"/>
                <w:szCs w:val="16"/>
              </w:rPr>
              <w:t>3 813,95</w:t>
            </w:r>
          </w:p>
        </w:tc>
        <w:tc>
          <w:tcPr>
            <w:tcW w:w="1212" w:type="dxa"/>
            <w:tcBorders>
              <w:top w:val="nil"/>
              <w:left w:val="nil"/>
              <w:bottom w:val="single" w:sz="4" w:space="0" w:color="000000"/>
              <w:right w:val="single" w:sz="4" w:space="0" w:color="000000"/>
            </w:tcBorders>
            <w:shd w:val="clear" w:color="auto" w:fill="auto"/>
            <w:hideMark/>
          </w:tcPr>
          <w:p w14:paraId="3E08F8BE" w14:textId="77777777" w:rsidR="00FC7007" w:rsidRPr="00FC7007" w:rsidRDefault="00FC7007" w:rsidP="00FC7007">
            <w:pPr>
              <w:jc w:val="center"/>
              <w:rPr>
                <w:color w:val="000000"/>
                <w:sz w:val="16"/>
                <w:szCs w:val="16"/>
              </w:rPr>
            </w:pPr>
            <w:r w:rsidRPr="00FC7007">
              <w:rPr>
                <w:color w:val="000000"/>
                <w:sz w:val="16"/>
                <w:szCs w:val="16"/>
              </w:rPr>
              <w:t>3 813,96</w:t>
            </w:r>
          </w:p>
        </w:tc>
        <w:tc>
          <w:tcPr>
            <w:tcW w:w="1212" w:type="dxa"/>
            <w:tcBorders>
              <w:top w:val="nil"/>
              <w:left w:val="nil"/>
              <w:bottom w:val="single" w:sz="4" w:space="0" w:color="000000"/>
              <w:right w:val="single" w:sz="4" w:space="0" w:color="000000"/>
            </w:tcBorders>
            <w:shd w:val="clear" w:color="auto" w:fill="auto"/>
            <w:hideMark/>
          </w:tcPr>
          <w:p w14:paraId="793B5AAD" w14:textId="77777777" w:rsidR="00FC7007" w:rsidRPr="00FC7007" w:rsidRDefault="00FC7007" w:rsidP="00FC7007">
            <w:pPr>
              <w:jc w:val="center"/>
              <w:rPr>
                <w:color w:val="000000"/>
                <w:sz w:val="16"/>
                <w:szCs w:val="16"/>
              </w:rPr>
            </w:pPr>
            <w:r w:rsidRPr="00FC7007">
              <w:rPr>
                <w:color w:val="000000"/>
                <w:sz w:val="16"/>
                <w:szCs w:val="16"/>
              </w:rPr>
              <w:t>3 813,95</w:t>
            </w:r>
          </w:p>
        </w:tc>
      </w:tr>
      <w:tr w:rsidR="00FC7007" w:rsidRPr="00FC7007" w14:paraId="181DBE8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3DA4528" w14:textId="77777777" w:rsidR="00FC7007" w:rsidRPr="00FC7007" w:rsidRDefault="00FC7007" w:rsidP="00FC7007">
            <w:pPr>
              <w:rPr>
                <w:color w:val="000000"/>
                <w:sz w:val="16"/>
                <w:szCs w:val="16"/>
              </w:rPr>
            </w:pPr>
            <w:r w:rsidRPr="00FC7007">
              <w:rPr>
                <w:color w:val="000000"/>
                <w:sz w:val="16"/>
                <w:szCs w:val="16"/>
              </w:rPr>
              <w:t>Другие общегосударственные вопросы</w:t>
            </w:r>
          </w:p>
        </w:tc>
        <w:tc>
          <w:tcPr>
            <w:tcW w:w="458" w:type="dxa"/>
            <w:tcBorders>
              <w:top w:val="nil"/>
              <w:left w:val="nil"/>
              <w:bottom w:val="single" w:sz="4" w:space="0" w:color="000000"/>
              <w:right w:val="single" w:sz="4" w:space="0" w:color="000000"/>
            </w:tcBorders>
            <w:shd w:val="clear" w:color="auto" w:fill="auto"/>
            <w:hideMark/>
          </w:tcPr>
          <w:p w14:paraId="479C0DEF" w14:textId="77777777" w:rsidR="00FC7007" w:rsidRPr="00FC7007" w:rsidRDefault="00FC7007" w:rsidP="00FC7007">
            <w:pPr>
              <w:jc w:val="center"/>
              <w:rPr>
                <w:color w:val="000000"/>
                <w:sz w:val="16"/>
                <w:szCs w:val="16"/>
              </w:rPr>
            </w:pPr>
            <w:r w:rsidRPr="00FC7007">
              <w:rPr>
                <w:color w:val="000000"/>
                <w:sz w:val="16"/>
                <w:szCs w:val="16"/>
              </w:rPr>
              <w:t>778</w:t>
            </w:r>
          </w:p>
        </w:tc>
        <w:tc>
          <w:tcPr>
            <w:tcW w:w="469" w:type="dxa"/>
            <w:tcBorders>
              <w:top w:val="nil"/>
              <w:left w:val="nil"/>
              <w:bottom w:val="single" w:sz="4" w:space="0" w:color="000000"/>
              <w:right w:val="single" w:sz="4" w:space="0" w:color="000000"/>
            </w:tcBorders>
            <w:shd w:val="clear" w:color="auto" w:fill="auto"/>
            <w:hideMark/>
          </w:tcPr>
          <w:p w14:paraId="48CF7413"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9A4C61B"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2150E568"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377D9A5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896504B"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69934DE5"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532045AC"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0EF9AEB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8227810" w14:textId="77777777" w:rsidR="00FC7007" w:rsidRPr="00FC7007" w:rsidRDefault="00FC7007" w:rsidP="00FC7007">
            <w:pPr>
              <w:rPr>
                <w:color w:val="000000"/>
                <w:sz w:val="16"/>
                <w:szCs w:val="16"/>
              </w:rPr>
            </w:pPr>
            <w:r w:rsidRPr="00FC7007">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6D64DACC" w14:textId="77777777" w:rsidR="00FC7007" w:rsidRPr="00FC7007" w:rsidRDefault="00FC7007" w:rsidP="00FC7007">
            <w:pPr>
              <w:jc w:val="center"/>
              <w:rPr>
                <w:color w:val="000000"/>
                <w:sz w:val="16"/>
                <w:szCs w:val="16"/>
              </w:rPr>
            </w:pPr>
            <w:r w:rsidRPr="00FC7007">
              <w:rPr>
                <w:color w:val="000000"/>
                <w:sz w:val="16"/>
                <w:szCs w:val="16"/>
              </w:rPr>
              <w:t>778</w:t>
            </w:r>
          </w:p>
        </w:tc>
        <w:tc>
          <w:tcPr>
            <w:tcW w:w="469" w:type="dxa"/>
            <w:tcBorders>
              <w:top w:val="nil"/>
              <w:left w:val="nil"/>
              <w:bottom w:val="single" w:sz="4" w:space="0" w:color="000000"/>
              <w:right w:val="single" w:sz="4" w:space="0" w:color="000000"/>
            </w:tcBorders>
            <w:shd w:val="clear" w:color="auto" w:fill="auto"/>
            <w:hideMark/>
          </w:tcPr>
          <w:p w14:paraId="512AADE8"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D5E8966"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5ECA1260" w14:textId="77777777" w:rsidR="00FC7007" w:rsidRPr="00FC7007" w:rsidRDefault="00FC7007" w:rsidP="00FC7007">
            <w:pPr>
              <w:jc w:val="center"/>
              <w:rPr>
                <w:color w:val="000000"/>
                <w:sz w:val="16"/>
                <w:szCs w:val="16"/>
              </w:rPr>
            </w:pPr>
            <w:r w:rsidRPr="00FC7007">
              <w:rPr>
                <w:color w:val="000000"/>
                <w:sz w:val="16"/>
                <w:szCs w:val="16"/>
              </w:rPr>
              <w:t>50 0 00 00000</w:t>
            </w:r>
          </w:p>
        </w:tc>
        <w:tc>
          <w:tcPr>
            <w:tcW w:w="453" w:type="dxa"/>
            <w:tcBorders>
              <w:top w:val="nil"/>
              <w:left w:val="nil"/>
              <w:bottom w:val="single" w:sz="4" w:space="0" w:color="000000"/>
              <w:right w:val="single" w:sz="4" w:space="0" w:color="000000"/>
            </w:tcBorders>
            <w:shd w:val="clear" w:color="auto" w:fill="auto"/>
            <w:hideMark/>
          </w:tcPr>
          <w:p w14:paraId="092FE4B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D64F86D"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759B21D2"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5B6D6648"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40970D2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BAFDB00" w14:textId="77777777" w:rsidR="00FC7007" w:rsidRPr="00FC7007" w:rsidRDefault="00FC7007" w:rsidP="00FC7007">
            <w:pPr>
              <w:rPr>
                <w:color w:val="000000"/>
                <w:sz w:val="16"/>
                <w:szCs w:val="16"/>
              </w:rPr>
            </w:pPr>
            <w:r w:rsidRPr="00FC7007">
              <w:rPr>
                <w:color w:val="000000"/>
                <w:sz w:val="16"/>
                <w:szCs w:val="16"/>
              </w:rPr>
              <w:t xml:space="preserve">Непрограммные </w:t>
            </w:r>
            <w:proofErr w:type="gramStart"/>
            <w:r w:rsidRPr="00FC7007">
              <w:rPr>
                <w:color w:val="000000"/>
                <w:sz w:val="16"/>
                <w:szCs w:val="16"/>
              </w:rPr>
              <w:t>расходы</w:t>
            </w:r>
            <w:proofErr w:type="gramEnd"/>
            <w:r w:rsidRPr="00FC7007">
              <w:rPr>
                <w:color w:val="000000"/>
                <w:sz w:val="16"/>
                <w:szCs w:val="16"/>
              </w:rPr>
              <w:t xml:space="preserve"> связанные с общегосударственным управлением непрограммных направлений</w:t>
            </w:r>
          </w:p>
        </w:tc>
        <w:tc>
          <w:tcPr>
            <w:tcW w:w="458" w:type="dxa"/>
            <w:tcBorders>
              <w:top w:val="nil"/>
              <w:left w:val="nil"/>
              <w:bottom w:val="single" w:sz="4" w:space="0" w:color="000000"/>
              <w:right w:val="single" w:sz="4" w:space="0" w:color="000000"/>
            </w:tcBorders>
            <w:shd w:val="clear" w:color="auto" w:fill="auto"/>
            <w:hideMark/>
          </w:tcPr>
          <w:p w14:paraId="44715DE6" w14:textId="77777777" w:rsidR="00FC7007" w:rsidRPr="00FC7007" w:rsidRDefault="00FC7007" w:rsidP="00FC7007">
            <w:pPr>
              <w:jc w:val="center"/>
              <w:rPr>
                <w:color w:val="000000"/>
                <w:sz w:val="16"/>
                <w:szCs w:val="16"/>
              </w:rPr>
            </w:pPr>
            <w:r w:rsidRPr="00FC7007">
              <w:rPr>
                <w:color w:val="000000"/>
                <w:sz w:val="16"/>
                <w:szCs w:val="16"/>
              </w:rPr>
              <w:t>778</w:t>
            </w:r>
          </w:p>
        </w:tc>
        <w:tc>
          <w:tcPr>
            <w:tcW w:w="469" w:type="dxa"/>
            <w:tcBorders>
              <w:top w:val="nil"/>
              <w:left w:val="nil"/>
              <w:bottom w:val="single" w:sz="4" w:space="0" w:color="000000"/>
              <w:right w:val="single" w:sz="4" w:space="0" w:color="000000"/>
            </w:tcBorders>
            <w:shd w:val="clear" w:color="auto" w:fill="auto"/>
            <w:hideMark/>
          </w:tcPr>
          <w:p w14:paraId="4C2C24A9"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48734A5"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61FB8232" w14:textId="77777777" w:rsidR="00FC7007" w:rsidRPr="00FC7007" w:rsidRDefault="00FC7007" w:rsidP="00FC7007">
            <w:pPr>
              <w:jc w:val="center"/>
              <w:rPr>
                <w:color w:val="000000"/>
                <w:sz w:val="16"/>
                <w:szCs w:val="16"/>
              </w:rPr>
            </w:pPr>
            <w:r w:rsidRPr="00FC7007">
              <w:rPr>
                <w:color w:val="000000"/>
                <w:sz w:val="16"/>
                <w:szCs w:val="16"/>
              </w:rPr>
              <w:t>50 6 00 00000</w:t>
            </w:r>
          </w:p>
        </w:tc>
        <w:tc>
          <w:tcPr>
            <w:tcW w:w="453" w:type="dxa"/>
            <w:tcBorders>
              <w:top w:val="nil"/>
              <w:left w:val="nil"/>
              <w:bottom w:val="single" w:sz="4" w:space="0" w:color="000000"/>
              <w:right w:val="single" w:sz="4" w:space="0" w:color="000000"/>
            </w:tcBorders>
            <w:shd w:val="clear" w:color="auto" w:fill="auto"/>
            <w:hideMark/>
          </w:tcPr>
          <w:p w14:paraId="08BE935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227BFB6"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19F25EB2"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02278146"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0A57149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DE0903F" w14:textId="77777777" w:rsidR="00FC7007" w:rsidRPr="00FC7007" w:rsidRDefault="00FC7007" w:rsidP="00FC7007">
            <w:pPr>
              <w:rPr>
                <w:color w:val="000000"/>
                <w:sz w:val="16"/>
                <w:szCs w:val="16"/>
              </w:rPr>
            </w:pPr>
            <w:r w:rsidRPr="00FC7007">
              <w:rPr>
                <w:color w:val="000000"/>
                <w:sz w:val="16"/>
                <w:szCs w:val="16"/>
              </w:rPr>
              <w:t>Расходы за счет средств местного бюджета на выполнение других обязательств государства</w:t>
            </w:r>
          </w:p>
        </w:tc>
        <w:tc>
          <w:tcPr>
            <w:tcW w:w="458" w:type="dxa"/>
            <w:tcBorders>
              <w:top w:val="nil"/>
              <w:left w:val="nil"/>
              <w:bottom w:val="single" w:sz="4" w:space="0" w:color="000000"/>
              <w:right w:val="single" w:sz="4" w:space="0" w:color="000000"/>
            </w:tcBorders>
            <w:shd w:val="clear" w:color="auto" w:fill="auto"/>
            <w:hideMark/>
          </w:tcPr>
          <w:p w14:paraId="2B0AB421" w14:textId="77777777" w:rsidR="00FC7007" w:rsidRPr="00FC7007" w:rsidRDefault="00FC7007" w:rsidP="00FC7007">
            <w:pPr>
              <w:jc w:val="center"/>
              <w:rPr>
                <w:color w:val="000000"/>
                <w:sz w:val="16"/>
                <w:szCs w:val="16"/>
              </w:rPr>
            </w:pPr>
            <w:r w:rsidRPr="00FC7007">
              <w:rPr>
                <w:color w:val="000000"/>
                <w:sz w:val="16"/>
                <w:szCs w:val="16"/>
              </w:rPr>
              <w:t>778</w:t>
            </w:r>
          </w:p>
        </w:tc>
        <w:tc>
          <w:tcPr>
            <w:tcW w:w="469" w:type="dxa"/>
            <w:tcBorders>
              <w:top w:val="nil"/>
              <w:left w:val="nil"/>
              <w:bottom w:val="single" w:sz="4" w:space="0" w:color="000000"/>
              <w:right w:val="single" w:sz="4" w:space="0" w:color="000000"/>
            </w:tcBorders>
            <w:shd w:val="clear" w:color="auto" w:fill="auto"/>
            <w:hideMark/>
          </w:tcPr>
          <w:p w14:paraId="54AD178D"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F6D5398"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702C99C0" w14:textId="77777777" w:rsidR="00FC7007" w:rsidRPr="00FC7007" w:rsidRDefault="00FC7007" w:rsidP="00FC7007">
            <w:pPr>
              <w:jc w:val="center"/>
              <w:rPr>
                <w:color w:val="000000"/>
                <w:sz w:val="16"/>
                <w:szCs w:val="16"/>
              </w:rPr>
            </w:pPr>
            <w:r w:rsidRPr="00FC7007">
              <w:rPr>
                <w:color w:val="000000"/>
                <w:sz w:val="16"/>
                <w:szCs w:val="16"/>
              </w:rPr>
              <w:t>50 6 00 10040</w:t>
            </w:r>
          </w:p>
        </w:tc>
        <w:tc>
          <w:tcPr>
            <w:tcW w:w="453" w:type="dxa"/>
            <w:tcBorders>
              <w:top w:val="nil"/>
              <w:left w:val="nil"/>
              <w:bottom w:val="single" w:sz="4" w:space="0" w:color="000000"/>
              <w:right w:val="single" w:sz="4" w:space="0" w:color="000000"/>
            </w:tcBorders>
            <w:shd w:val="clear" w:color="auto" w:fill="auto"/>
            <w:hideMark/>
          </w:tcPr>
          <w:p w14:paraId="7A13490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0E61338"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257C3EA9"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2A7CA1C7"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1BA92C1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9BE3275"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20A29C88" w14:textId="77777777" w:rsidR="00FC7007" w:rsidRPr="00FC7007" w:rsidRDefault="00FC7007" w:rsidP="00FC7007">
            <w:pPr>
              <w:jc w:val="center"/>
              <w:rPr>
                <w:color w:val="000000"/>
                <w:sz w:val="16"/>
                <w:szCs w:val="16"/>
              </w:rPr>
            </w:pPr>
            <w:r w:rsidRPr="00FC7007">
              <w:rPr>
                <w:color w:val="000000"/>
                <w:sz w:val="16"/>
                <w:szCs w:val="16"/>
              </w:rPr>
              <w:t>778</w:t>
            </w:r>
          </w:p>
        </w:tc>
        <w:tc>
          <w:tcPr>
            <w:tcW w:w="469" w:type="dxa"/>
            <w:tcBorders>
              <w:top w:val="nil"/>
              <w:left w:val="nil"/>
              <w:bottom w:val="single" w:sz="4" w:space="0" w:color="000000"/>
              <w:right w:val="single" w:sz="4" w:space="0" w:color="000000"/>
            </w:tcBorders>
            <w:shd w:val="clear" w:color="auto" w:fill="auto"/>
            <w:hideMark/>
          </w:tcPr>
          <w:p w14:paraId="195BC1B5"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0230E59"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0BEA651F" w14:textId="77777777" w:rsidR="00FC7007" w:rsidRPr="00FC7007" w:rsidRDefault="00FC7007" w:rsidP="00FC7007">
            <w:pPr>
              <w:jc w:val="center"/>
              <w:rPr>
                <w:color w:val="000000"/>
                <w:sz w:val="16"/>
                <w:szCs w:val="16"/>
              </w:rPr>
            </w:pPr>
            <w:r w:rsidRPr="00FC7007">
              <w:rPr>
                <w:color w:val="000000"/>
                <w:sz w:val="16"/>
                <w:szCs w:val="16"/>
              </w:rPr>
              <w:t>50 6 00 10040</w:t>
            </w:r>
          </w:p>
        </w:tc>
        <w:tc>
          <w:tcPr>
            <w:tcW w:w="453" w:type="dxa"/>
            <w:tcBorders>
              <w:top w:val="nil"/>
              <w:left w:val="nil"/>
              <w:bottom w:val="single" w:sz="4" w:space="0" w:color="000000"/>
              <w:right w:val="single" w:sz="4" w:space="0" w:color="000000"/>
            </w:tcBorders>
            <w:shd w:val="clear" w:color="auto" w:fill="auto"/>
            <w:hideMark/>
          </w:tcPr>
          <w:p w14:paraId="3A36023F"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4500F644"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50F45E34"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49CEC004"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324C753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40DA255" w14:textId="77777777" w:rsidR="00FC7007" w:rsidRPr="00FC7007" w:rsidRDefault="00FC7007" w:rsidP="00FC7007">
            <w:pPr>
              <w:rPr>
                <w:color w:val="000000"/>
                <w:sz w:val="16"/>
                <w:szCs w:val="16"/>
              </w:rPr>
            </w:pPr>
            <w:r w:rsidRPr="00FC7007">
              <w:rPr>
                <w:color w:val="000000"/>
                <w:sz w:val="16"/>
                <w:szCs w:val="16"/>
              </w:rPr>
              <w:t>НАЦИОНАЛЬНАЯ ОБОРОНА</w:t>
            </w:r>
          </w:p>
        </w:tc>
        <w:tc>
          <w:tcPr>
            <w:tcW w:w="458" w:type="dxa"/>
            <w:tcBorders>
              <w:top w:val="nil"/>
              <w:left w:val="nil"/>
              <w:bottom w:val="single" w:sz="4" w:space="0" w:color="000000"/>
              <w:right w:val="single" w:sz="4" w:space="0" w:color="000000"/>
            </w:tcBorders>
            <w:shd w:val="clear" w:color="auto" w:fill="auto"/>
            <w:hideMark/>
          </w:tcPr>
          <w:p w14:paraId="5A197C41" w14:textId="77777777" w:rsidR="00FC7007" w:rsidRPr="00FC7007" w:rsidRDefault="00FC7007" w:rsidP="00FC7007">
            <w:pPr>
              <w:jc w:val="center"/>
              <w:rPr>
                <w:color w:val="000000"/>
                <w:sz w:val="16"/>
                <w:szCs w:val="16"/>
              </w:rPr>
            </w:pPr>
            <w:r w:rsidRPr="00FC7007">
              <w:rPr>
                <w:color w:val="000000"/>
                <w:sz w:val="16"/>
                <w:szCs w:val="16"/>
              </w:rPr>
              <w:t>778</w:t>
            </w:r>
          </w:p>
        </w:tc>
        <w:tc>
          <w:tcPr>
            <w:tcW w:w="469" w:type="dxa"/>
            <w:tcBorders>
              <w:top w:val="nil"/>
              <w:left w:val="nil"/>
              <w:bottom w:val="single" w:sz="4" w:space="0" w:color="000000"/>
              <w:right w:val="single" w:sz="4" w:space="0" w:color="000000"/>
            </w:tcBorders>
            <w:shd w:val="clear" w:color="auto" w:fill="auto"/>
            <w:hideMark/>
          </w:tcPr>
          <w:p w14:paraId="1EC0C09A"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63A99881"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7C4C6E6B"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1B34EBB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844AF04" w14:textId="77777777" w:rsidR="00FC7007" w:rsidRPr="00FC7007" w:rsidRDefault="00FC7007" w:rsidP="00FC7007">
            <w:pPr>
              <w:jc w:val="center"/>
              <w:rPr>
                <w:color w:val="000000"/>
                <w:sz w:val="16"/>
                <w:szCs w:val="16"/>
              </w:rPr>
            </w:pPr>
            <w:r w:rsidRPr="00FC7007">
              <w:rPr>
                <w:color w:val="000000"/>
                <w:sz w:val="16"/>
                <w:szCs w:val="16"/>
              </w:rPr>
              <w:t>334,66</w:t>
            </w:r>
          </w:p>
        </w:tc>
        <w:tc>
          <w:tcPr>
            <w:tcW w:w="1212" w:type="dxa"/>
            <w:tcBorders>
              <w:top w:val="nil"/>
              <w:left w:val="nil"/>
              <w:bottom w:val="single" w:sz="4" w:space="0" w:color="000000"/>
              <w:right w:val="single" w:sz="4" w:space="0" w:color="000000"/>
            </w:tcBorders>
            <w:shd w:val="clear" w:color="auto" w:fill="auto"/>
            <w:hideMark/>
          </w:tcPr>
          <w:p w14:paraId="5DFB01DF" w14:textId="77777777" w:rsidR="00FC7007" w:rsidRPr="00FC7007" w:rsidRDefault="00FC7007" w:rsidP="00FC7007">
            <w:pPr>
              <w:jc w:val="center"/>
              <w:rPr>
                <w:color w:val="000000"/>
                <w:sz w:val="16"/>
                <w:szCs w:val="16"/>
              </w:rPr>
            </w:pPr>
            <w:r w:rsidRPr="00FC7007">
              <w:rPr>
                <w:color w:val="000000"/>
                <w:sz w:val="16"/>
                <w:szCs w:val="16"/>
              </w:rPr>
              <w:t>364,48</w:t>
            </w:r>
          </w:p>
        </w:tc>
        <w:tc>
          <w:tcPr>
            <w:tcW w:w="1212" w:type="dxa"/>
            <w:tcBorders>
              <w:top w:val="nil"/>
              <w:left w:val="nil"/>
              <w:bottom w:val="single" w:sz="4" w:space="0" w:color="000000"/>
              <w:right w:val="single" w:sz="4" w:space="0" w:color="000000"/>
            </w:tcBorders>
            <w:shd w:val="clear" w:color="auto" w:fill="auto"/>
            <w:hideMark/>
          </w:tcPr>
          <w:p w14:paraId="0183A48D" w14:textId="77777777" w:rsidR="00FC7007" w:rsidRPr="00FC7007" w:rsidRDefault="00FC7007" w:rsidP="00FC7007">
            <w:pPr>
              <w:jc w:val="center"/>
              <w:rPr>
                <w:color w:val="000000"/>
                <w:sz w:val="16"/>
                <w:szCs w:val="16"/>
              </w:rPr>
            </w:pPr>
            <w:r w:rsidRPr="00FC7007">
              <w:rPr>
                <w:color w:val="000000"/>
                <w:sz w:val="16"/>
                <w:szCs w:val="16"/>
              </w:rPr>
              <w:t>376,97</w:t>
            </w:r>
          </w:p>
        </w:tc>
      </w:tr>
      <w:tr w:rsidR="00FC7007" w:rsidRPr="00FC7007" w14:paraId="6D5208A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A39771B" w14:textId="77777777" w:rsidR="00FC7007" w:rsidRPr="00FC7007" w:rsidRDefault="00FC7007" w:rsidP="00FC7007">
            <w:pPr>
              <w:rPr>
                <w:color w:val="000000"/>
                <w:sz w:val="16"/>
                <w:szCs w:val="16"/>
              </w:rPr>
            </w:pPr>
            <w:r w:rsidRPr="00FC7007">
              <w:rPr>
                <w:color w:val="000000"/>
                <w:sz w:val="16"/>
                <w:szCs w:val="16"/>
              </w:rPr>
              <w:t>Мобилизационная и вневойсковая подготовка</w:t>
            </w:r>
          </w:p>
        </w:tc>
        <w:tc>
          <w:tcPr>
            <w:tcW w:w="458" w:type="dxa"/>
            <w:tcBorders>
              <w:top w:val="nil"/>
              <w:left w:val="nil"/>
              <w:bottom w:val="single" w:sz="4" w:space="0" w:color="000000"/>
              <w:right w:val="single" w:sz="4" w:space="0" w:color="000000"/>
            </w:tcBorders>
            <w:shd w:val="clear" w:color="auto" w:fill="auto"/>
            <w:hideMark/>
          </w:tcPr>
          <w:p w14:paraId="499B07A9" w14:textId="77777777" w:rsidR="00FC7007" w:rsidRPr="00FC7007" w:rsidRDefault="00FC7007" w:rsidP="00FC7007">
            <w:pPr>
              <w:jc w:val="center"/>
              <w:rPr>
                <w:color w:val="000000"/>
                <w:sz w:val="16"/>
                <w:szCs w:val="16"/>
              </w:rPr>
            </w:pPr>
            <w:r w:rsidRPr="00FC7007">
              <w:rPr>
                <w:color w:val="000000"/>
                <w:sz w:val="16"/>
                <w:szCs w:val="16"/>
              </w:rPr>
              <w:t>778</w:t>
            </w:r>
          </w:p>
        </w:tc>
        <w:tc>
          <w:tcPr>
            <w:tcW w:w="469" w:type="dxa"/>
            <w:tcBorders>
              <w:top w:val="nil"/>
              <w:left w:val="nil"/>
              <w:bottom w:val="single" w:sz="4" w:space="0" w:color="000000"/>
              <w:right w:val="single" w:sz="4" w:space="0" w:color="000000"/>
            </w:tcBorders>
            <w:shd w:val="clear" w:color="auto" w:fill="auto"/>
            <w:hideMark/>
          </w:tcPr>
          <w:p w14:paraId="5B81AD11"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18D95ABE"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57ADE46"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35AE069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03E81B3" w14:textId="77777777" w:rsidR="00FC7007" w:rsidRPr="00FC7007" w:rsidRDefault="00FC7007" w:rsidP="00FC7007">
            <w:pPr>
              <w:jc w:val="center"/>
              <w:rPr>
                <w:color w:val="000000"/>
                <w:sz w:val="16"/>
                <w:szCs w:val="16"/>
              </w:rPr>
            </w:pPr>
            <w:r w:rsidRPr="00FC7007">
              <w:rPr>
                <w:color w:val="000000"/>
                <w:sz w:val="16"/>
                <w:szCs w:val="16"/>
              </w:rPr>
              <w:t>334,66</w:t>
            </w:r>
          </w:p>
        </w:tc>
        <w:tc>
          <w:tcPr>
            <w:tcW w:w="1212" w:type="dxa"/>
            <w:tcBorders>
              <w:top w:val="nil"/>
              <w:left w:val="nil"/>
              <w:bottom w:val="single" w:sz="4" w:space="0" w:color="000000"/>
              <w:right w:val="single" w:sz="4" w:space="0" w:color="000000"/>
            </w:tcBorders>
            <w:shd w:val="clear" w:color="auto" w:fill="auto"/>
            <w:hideMark/>
          </w:tcPr>
          <w:p w14:paraId="2902A37E" w14:textId="77777777" w:rsidR="00FC7007" w:rsidRPr="00FC7007" w:rsidRDefault="00FC7007" w:rsidP="00FC7007">
            <w:pPr>
              <w:jc w:val="center"/>
              <w:rPr>
                <w:color w:val="000000"/>
                <w:sz w:val="16"/>
                <w:szCs w:val="16"/>
              </w:rPr>
            </w:pPr>
            <w:r w:rsidRPr="00FC7007">
              <w:rPr>
                <w:color w:val="000000"/>
                <w:sz w:val="16"/>
                <w:szCs w:val="16"/>
              </w:rPr>
              <w:t>364,48</w:t>
            </w:r>
          </w:p>
        </w:tc>
        <w:tc>
          <w:tcPr>
            <w:tcW w:w="1212" w:type="dxa"/>
            <w:tcBorders>
              <w:top w:val="nil"/>
              <w:left w:val="nil"/>
              <w:bottom w:val="single" w:sz="4" w:space="0" w:color="000000"/>
              <w:right w:val="single" w:sz="4" w:space="0" w:color="000000"/>
            </w:tcBorders>
            <w:shd w:val="clear" w:color="auto" w:fill="auto"/>
            <w:hideMark/>
          </w:tcPr>
          <w:p w14:paraId="6546EF2A" w14:textId="77777777" w:rsidR="00FC7007" w:rsidRPr="00FC7007" w:rsidRDefault="00FC7007" w:rsidP="00FC7007">
            <w:pPr>
              <w:jc w:val="center"/>
              <w:rPr>
                <w:color w:val="000000"/>
                <w:sz w:val="16"/>
                <w:szCs w:val="16"/>
              </w:rPr>
            </w:pPr>
            <w:r w:rsidRPr="00FC7007">
              <w:rPr>
                <w:color w:val="000000"/>
                <w:sz w:val="16"/>
                <w:szCs w:val="16"/>
              </w:rPr>
              <w:t>376,97</w:t>
            </w:r>
          </w:p>
        </w:tc>
      </w:tr>
      <w:tr w:rsidR="00FC7007" w:rsidRPr="00FC7007" w14:paraId="656EF17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F22EC2B" w14:textId="77777777" w:rsidR="00FC7007" w:rsidRPr="00FC7007" w:rsidRDefault="00FC7007" w:rsidP="00FC7007">
            <w:pPr>
              <w:rPr>
                <w:color w:val="000000"/>
                <w:sz w:val="16"/>
                <w:szCs w:val="16"/>
              </w:rPr>
            </w:pPr>
            <w:r w:rsidRPr="00FC7007">
              <w:rPr>
                <w:color w:val="000000"/>
                <w:sz w:val="16"/>
                <w:szCs w:val="16"/>
              </w:rPr>
              <w:t>Непрограммные расходы на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79CB3769" w14:textId="77777777" w:rsidR="00FC7007" w:rsidRPr="00FC7007" w:rsidRDefault="00FC7007" w:rsidP="00FC7007">
            <w:pPr>
              <w:jc w:val="center"/>
              <w:rPr>
                <w:color w:val="000000"/>
                <w:sz w:val="16"/>
                <w:szCs w:val="16"/>
              </w:rPr>
            </w:pPr>
            <w:r w:rsidRPr="00FC7007">
              <w:rPr>
                <w:color w:val="000000"/>
                <w:sz w:val="16"/>
                <w:szCs w:val="16"/>
              </w:rPr>
              <w:t>778</w:t>
            </w:r>
          </w:p>
        </w:tc>
        <w:tc>
          <w:tcPr>
            <w:tcW w:w="469" w:type="dxa"/>
            <w:tcBorders>
              <w:top w:val="nil"/>
              <w:left w:val="nil"/>
              <w:bottom w:val="single" w:sz="4" w:space="0" w:color="000000"/>
              <w:right w:val="single" w:sz="4" w:space="0" w:color="000000"/>
            </w:tcBorders>
            <w:shd w:val="clear" w:color="auto" w:fill="auto"/>
            <w:hideMark/>
          </w:tcPr>
          <w:p w14:paraId="0419B8D9"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69D5207D"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04C5C70" w14:textId="77777777" w:rsidR="00FC7007" w:rsidRPr="00FC7007" w:rsidRDefault="00FC7007" w:rsidP="00FC7007">
            <w:pPr>
              <w:jc w:val="center"/>
              <w:rPr>
                <w:color w:val="000000"/>
                <w:sz w:val="16"/>
                <w:szCs w:val="16"/>
              </w:rPr>
            </w:pPr>
            <w:r w:rsidRPr="00FC7007">
              <w:rPr>
                <w:color w:val="000000"/>
                <w:sz w:val="16"/>
                <w:szCs w:val="16"/>
              </w:rPr>
              <w:t>51 0 00 00000</w:t>
            </w:r>
          </w:p>
        </w:tc>
        <w:tc>
          <w:tcPr>
            <w:tcW w:w="453" w:type="dxa"/>
            <w:tcBorders>
              <w:top w:val="nil"/>
              <w:left w:val="nil"/>
              <w:bottom w:val="single" w:sz="4" w:space="0" w:color="000000"/>
              <w:right w:val="single" w:sz="4" w:space="0" w:color="000000"/>
            </w:tcBorders>
            <w:shd w:val="clear" w:color="auto" w:fill="auto"/>
            <w:hideMark/>
          </w:tcPr>
          <w:p w14:paraId="7C83064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994F0F1" w14:textId="77777777" w:rsidR="00FC7007" w:rsidRPr="00FC7007" w:rsidRDefault="00FC7007" w:rsidP="00FC7007">
            <w:pPr>
              <w:jc w:val="center"/>
              <w:rPr>
                <w:color w:val="000000"/>
                <w:sz w:val="16"/>
                <w:szCs w:val="16"/>
              </w:rPr>
            </w:pPr>
            <w:r w:rsidRPr="00FC7007">
              <w:rPr>
                <w:color w:val="000000"/>
                <w:sz w:val="16"/>
                <w:szCs w:val="16"/>
              </w:rPr>
              <w:t>334,66</w:t>
            </w:r>
          </w:p>
        </w:tc>
        <w:tc>
          <w:tcPr>
            <w:tcW w:w="1212" w:type="dxa"/>
            <w:tcBorders>
              <w:top w:val="nil"/>
              <w:left w:val="nil"/>
              <w:bottom w:val="single" w:sz="4" w:space="0" w:color="000000"/>
              <w:right w:val="single" w:sz="4" w:space="0" w:color="000000"/>
            </w:tcBorders>
            <w:shd w:val="clear" w:color="auto" w:fill="auto"/>
            <w:hideMark/>
          </w:tcPr>
          <w:p w14:paraId="71EC1FE5" w14:textId="77777777" w:rsidR="00FC7007" w:rsidRPr="00FC7007" w:rsidRDefault="00FC7007" w:rsidP="00FC7007">
            <w:pPr>
              <w:jc w:val="center"/>
              <w:rPr>
                <w:color w:val="000000"/>
                <w:sz w:val="16"/>
                <w:szCs w:val="16"/>
              </w:rPr>
            </w:pPr>
            <w:r w:rsidRPr="00FC7007">
              <w:rPr>
                <w:color w:val="000000"/>
                <w:sz w:val="16"/>
                <w:szCs w:val="16"/>
              </w:rPr>
              <w:t>364,48</w:t>
            </w:r>
          </w:p>
        </w:tc>
        <w:tc>
          <w:tcPr>
            <w:tcW w:w="1212" w:type="dxa"/>
            <w:tcBorders>
              <w:top w:val="nil"/>
              <w:left w:val="nil"/>
              <w:bottom w:val="single" w:sz="4" w:space="0" w:color="000000"/>
              <w:right w:val="single" w:sz="4" w:space="0" w:color="000000"/>
            </w:tcBorders>
            <w:shd w:val="clear" w:color="auto" w:fill="auto"/>
            <w:hideMark/>
          </w:tcPr>
          <w:p w14:paraId="0A9085F0" w14:textId="77777777" w:rsidR="00FC7007" w:rsidRPr="00FC7007" w:rsidRDefault="00FC7007" w:rsidP="00FC7007">
            <w:pPr>
              <w:jc w:val="center"/>
              <w:rPr>
                <w:color w:val="000000"/>
                <w:sz w:val="16"/>
                <w:szCs w:val="16"/>
              </w:rPr>
            </w:pPr>
            <w:r w:rsidRPr="00FC7007">
              <w:rPr>
                <w:color w:val="000000"/>
                <w:sz w:val="16"/>
                <w:szCs w:val="16"/>
              </w:rPr>
              <w:t>376,97</w:t>
            </w:r>
          </w:p>
        </w:tc>
      </w:tr>
      <w:tr w:rsidR="00FC7007" w:rsidRPr="00FC7007" w14:paraId="415BE60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C328C04" w14:textId="77777777" w:rsidR="00FC7007" w:rsidRPr="00FC7007" w:rsidRDefault="00FC7007" w:rsidP="00FC7007">
            <w:pPr>
              <w:rPr>
                <w:color w:val="000000"/>
                <w:sz w:val="16"/>
                <w:szCs w:val="16"/>
              </w:rPr>
            </w:pPr>
            <w:r w:rsidRPr="00FC7007">
              <w:rPr>
                <w:color w:val="000000"/>
                <w:sz w:val="16"/>
                <w:szCs w:val="16"/>
              </w:rPr>
              <w:t>Непрограммные расходы в рамках направлений деятельности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6A326638" w14:textId="77777777" w:rsidR="00FC7007" w:rsidRPr="00FC7007" w:rsidRDefault="00FC7007" w:rsidP="00FC7007">
            <w:pPr>
              <w:jc w:val="center"/>
              <w:rPr>
                <w:color w:val="000000"/>
                <w:sz w:val="16"/>
                <w:szCs w:val="16"/>
              </w:rPr>
            </w:pPr>
            <w:r w:rsidRPr="00FC7007">
              <w:rPr>
                <w:color w:val="000000"/>
                <w:sz w:val="16"/>
                <w:szCs w:val="16"/>
              </w:rPr>
              <w:t>778</w:t>
            </w:r>
          </w:p>
        </w:tc>
        <w:tc>
          <w:tcPr>
            <w:tcW w:w="469" w:type="dxa"/>
            <w:tcBorders>
              <w:top w:val="nil"/>
              <w:left w:val="nil"/>
              <w:bottom w:val="single" w:sz="4" w:space="0" w:color="000000"/>
              <w:right w:val="single" w:sz="4" w:space="0" w:color="000000"/>
            </w:tcBorders>
            <w:shd w:val="clear" w:color="auto" w:fill="auto"/>
            <w:hideMark/>
          </w:tcPr>
          <w:p w14:paraId="2A885A6C"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4C01A02C"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56AA800" w14:textId="77777777" w:rsidR="00FC7007" w:rsidRPr="00FC7007" w:rsidRDefault="00FC7007" w:rsidP="00FC7007">
            <w:pPr>
              <w:jc w:val="center"/>
              <w:rPr>
                <w:color w:val="000000"/>
                <w:sz w:val="16"/>
                <w:szCs w:val="16"/>
              </w:rPr>
            </w:pPr>
            <w:r w:rsidRPr="00FC7007">
              <w:rPr>
                <w:color w:val="000000"/>
                <w:sz w:val="16"/>
                <w:szCs w:val="16"/>
              </w:rPr>
              <w:t>51 1 00 00000</w:t>
            </w:r>
          </w:p>
        </w:tc>
        <w:tc>
          <w:tcPr>
            <w:tcW w:w="453" w:type="dxa"/>
            <w:tcBorders>
              <w:top w:val="nil"/>
              <w:left w:val="nil"/>
              <w:bottom w:val="single" w:sz="4" w:space="0" w:color="000000"/>
              <w:right w:val="single" w:sz="4" w:space="0" w:color="000000"/>
            </w:tcBorders>
            <w:shd w:val="clear" w:color="auto" w:fill="auto"/>
            <w:hideMark/>
          </w:tcPr>
          <w:p w14:paraId="17BBF70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1014255" w14:textId="77777777" w:rsidR="00FC7007" w:rsidRPr="00FC7007" w:rsidRDefault="00FC7007" w:rsidP="00FC7007">
            <w:pPr>
              <w:jc w:val="center"/>
              <w:rPr>
                <w:color w:val="000000"/>
                <w:sz w:val="16"/>
                <w:szCs w:val="16"/>
              </w:rPr>
            </w:pPr>
            <w:r w:rsidRPr="00FC7007">
              <w:rPr>
                <w:color w:val="000000"/>
                <w:sz w:val="16"/>
                <w:szCs w:val="16"/>
              </w:rPr>
              <w:t>334,66</w:t>
            </w:r>
          </w:p>
        </w:tc>
        <w:tc>
          <w:tcPr>
            <w:tcW w:w="1212" w:type="dxa"/>
            <w:tcBorders>
              <w:top w:val="nil"/>
              <w:left w:val="nil"/>
              <w:bottom w:val="single" w:sz="4" w:space="0" w:color="000000"/>
              <w:right w:val="single" w:sz="4" w:space="0" w:color="000000"/>
            </w:tcBorders>
            <w:shd w:val="clear" w:color="auto" w:fill="auto"/>
            <w:hideMark/>
          </w:tcPr>
          <w:p w14:paraId="485A687B" w14:textId="77777777" w:rsidR="00FC7007" w:rsidRPr="00FC7007" w:rsidRDefault="00FC7007" w:rsidP="00FC7007">
            <w:pPr>
              <w:jc w:val="center"/>
              <w:rPr>
                <w:color w:val="000000"/>
                <w:sz w:val="16"/>
                <w:szCs w:val="16"/>
              </w:rPr>
            </w:pPr>
            <w:r w:rsidRPr="00FC7007">
              <w:rPr>
                <w:color w:val="000000"/>
                <w:sz w:val="16"/>
                <w:szCs w:val="16"/>
              </w:rPr>
              <w:t>364,48</w:t>
            </w:r>
          </w:p>
        </w:tc>
        <w:tc>
          <w:tcPr>
            <w:tcW w:w="1212" w:type="dxa"/>
            <w:tcBorders>
              <w:top w:val="nil"/>
              <w:left w:val="nil"/>
              <w:bottom w:val="single" w:sz="4" w:space="0" w:color="000000"/>
              <w:right w:val="single" w:sz="4" w:space="0" w:color="000000"/>
            </w:tcBorders>
            <w:shd w:val="clear" w:color="auto" w:fill="auto"/>
            <w:hideMark/>
          </w:tcPr>
          <w:p w14:paraId="4F6719F7" w14:textId="77777777" w:rsidR="00FC7007" w:rsidRPr="00FC7007" w:rsidRDefault="00FC7007" w:rsidP="00FC7007">
            <w:pPr>
              <w:jc w:val="center"/>
              <w:rPr>
                <w:color w:val="000000"/>
                <w:sz w:val="16"/>
                <w:szCs w:val="16"/>
              </w:rPr>
            </w:pPr>
            <w:r w:rsidRPr="00FC7007">
              <w:rPr>
                <w:color w:val="000000"/>
                <w:sz w:val="16"/>
                <w:szCs w:val="16"/>
              </w:rPr>
              <w:t>376,97</w:t>
            </w:r>
          </w:p>
        </w:tc>
      </w:tr>
      <w:tr w:rsidR="00FC7007" w:rsidRPr="00FC7007" w14:paraId="668D67A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D95924E" w14:textId="77777777" w:rsidR="00FC7007" w:rsidRPr="00FC7007" w:rsidRDefault="00FC7007" w:rsidP="00FC7007">
            <w:pPr>
              <w:rPr>
                <w:color w:val="000000"/>
                <w:sz w:val="16"/>
                <w:szCs w:val="16"/>
              </w:rPr>
            </w:pPr>
            <w:r w:rsidRPr="00FC7007">
              <w:rPr>
                <w:color w:val="000000"/>
                <w:sz w:val="16"/>
                <w:szCs w:val="16"/>
              </w:rPr>
              <w:t>Осуществление первичного воинского учета на территориях, где отсутствуют военные комиссариаты</w:t>
            </w:r>
          </w:p>
        </w:tc>
        <w:tc>
          <w:tcPr>
            <w:tcW w:w="458" w:type="dxa"/>
            <w:tcBorders>
              <w:top w:val="nil"/>
              <w:left w:val="nil"/>
              <w:bottom w:val="single" w:sz="4" w:space="0" w:color="000000"/>
              <w:right w:val="single" w:sz="4" w:space="0" w:color="000000"/>
            </w:tcBorders>
            <w:shd w:val="clear" w:color="auto" w:fill="auto"/>
            <w:hideMark/>
          </w:tcPr>
          <w:p w14:paraId="6E1AB7C3" w14:textId="77777777" w:rsidR="00FC7007" w:rsidRPr="00FC7007" w:rsidRDefault="00FC7007" w:rsidP="00FC7007">
            <w:pPr>
              <w:jc w:val="center"/>
              <w:rPr>
                <w:color w:val="000000"/>
                <w:sz w:val="16"/>
                <w:szCs w:val="16"/>
              </w:rPr>
            </w:pPr>
            <w:r w:rsidRPr="00FC7007">
              <w:rPr>
                <w:color w:val="000000"/>
                <w:sz w:val="16"/>
                <w:szCs w:val="16"/>
              </w:rPr>
              <w:t>778</w:t>
            </w:r>
          </w:p>
        </w:tc>
        <w:tc>
          <w:tcPr>
            <w:tcW w:w="469" w:type="dxa"/>
            <w:tcBorders>
              <w:top w:val="nil"/>
              <w:left w:val="nil"/>
              <w:bottom w:val="single" w:sz="4" w:space="0" w:color="000000"/>
              <w:right w:val="single" w:sz="4" w:space="0" w:color="000000"/>
            </w:tcBorders>
            <w:shd w:val="clear" w:color="auto" w:fill="auto"/>
            <w:hideMark/>
          </w:tcPr>
          <w:p w14:paraId="1208B6BE"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73575716"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8B4CC71" w14:textId="77777777" w:rsidR="00FC7007" w:rsidRPr="00FC7007" w:rsidRDefault="00FC7007" w:rsidP="00FC7007">
            <w:pPr>
              <w:jc w:val="center"/>
              <w:rPr>
                <w:color w:val="000000"/>
                <w:sz w:val="16"/>
                <w:szCs w:val="16"/>
              </w:rPr>
            </w:pPr>
            <w:r w:rsidRPr="00FC7007">
              <w:rPr>
                <w:color w:val="000000"/>
                <w:sz w:val="16"/>
                <w:szCs w:val="16"/>
              </w:rPr>
              <w:t>51 1 00 51180</w:t>
            </w:r>
          </w:p>
        </w:tc>
        <w:tc>
          <w:tcPr>
            <w:tcW w:w="453" w:type="dxa"/>
            <w:tcBorders>
              <w:top w:val="nil"/>
              <w:left w:val="nil"/>
              <w:bottom w:val="single" w:sz="4" w:space="0" w:color="000000"/>
              <w:right w:val="single" w:sz="4" w:space="0" w:color="000000"/>
            </w:tcBorders>
            <w:shd w:val="clear" w:color="auto" w:fill="auto"/>
            <w:hideMark/>
          </w:tcPr>
          <w:p w14:paraId="4B14092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AB011FB" w14:textId="77777777" w:rsidR="00FC7007" w:rsidRPr="00FC7007" w:rsidRDefault="00FC7007" w:rsidP="00FC7007">
            <w:pPr>
              <w:jc w:val="center"/>
              <w:rPr>
                <w:color w:val="000000"/>
                <w:sz w:val="16"/>
                <w:szCs w:val="16"/>
              </w:rPr>
            </w:pPr>
            <w:r w:rsidRPr="00FC7007">
              <w:rPr>
                <w:color w:val="000000"/>
                <w:sz w:val="16"/>
                <w:szCs w:val="16"/>
              </w:rPr>
              <w:t>334,66</w:t>
            </w:r>
          </w:p>
        </w:tc>
        <w:tc>
          <w:tcPr>
            <w:tcW w:w="1212" w:type="dxa"/>
            <w:tcBorders>
              <w:top w:val="nil"/>
              <w:left w:val="nil"/>
              <w:bottom w:val="single" w:sz="4" w:space="0" w:color="000000"/>
              <w:right w:val="single" w:sz="4" w:space="0" w:color="000000"/>
            </w:tcBorders>
            <w:shd w:val="clear" w:color="auto" w:fill="auto"/>
            <w:hideMark/>
          </w:tcPr>
          <w:p w14:paraId="2FAEAAD8" w14:textId="77777777" w:rsidR="00FC7007" w:rsidRPr="00FC7007" w:rsidRDefault="00FC7007" w:rsidP="00FC7007">
            <w:pPr>
              <w:jc w:val="center"/>
              <w:rPr>
                <w:color w:val="000000"/>
                <w:sz w:val="16"/>
                <w:szCs w:val="16"/>
              </w:rPr>
            </w:pPr>
            <w:r w:rsidRPr="00FC7007">
              <w:rPr>
                <w:color w:val="000000"/>
                <w:sz w:val="16"/>
                <w:szCs w:val="16"/>
              </w:rPr>
              <w:t>364,48</w:t>
            </w:r>
          </w:p>
        </w:tc>
        <w:tc>
          <w:tcPr>
            <w:tcW w:w="1212" w:type="dxa"/>
            <w:tcBorders>
              <w:top w:val="nil"/>
              <w:left w:val="nil"/>
              <w:bottom w:val="single" w:sz="4" w:space="0" w:color="000000"/>
              <w:right w:val="single" w:sz="4" w:space="0" w:color="000000"/>
            </w:tcBorders>
            <w:shd w:val="clear" w:color="auto" w:fill="auto"/>
            <w:hideMark/>
          </w:tcPr>
          <w:p w14:paraId="5ADCE015" w14:textId="77777777" w:rsidR="00FC7007" w:rsidRPr="00FC7007" w:rsidRDefault="00FC7007" w:rsidP="00FC7007">
            <w:pPr>
              <w:jc w:val="center"/>
              <w:rPr>
                <w:color w:val="000000"/>
                <w:sz w:val="16"/>
                <w:szCs w:val="16"/>
              </w:rPr>
            </w:pPr>
            <w:r w:rsidRPr="00FC7007">
              <w:rPr>
                <w:color w:val="000000"/>
                <w:sz w:val="16"/>
                <w:szCs w:val="16"/>
              </w:rPr>
              <w:t>376,97</w:t>
            </w:r>
          </w:p>
        </w:tc>
      </w:tr>
      <w:tr w:rsidR="00FC7007" w:rsidRPr="00FC7007" w14:paraId="49BDA6E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9CDA22B"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40D3302D" w14:textId="77777777" w:rsidR="00FC7007" w:rsidRPr="00FC7007" w:rsidRDefault="00FC7007" w:rsidP="00FC7007">
            <w:pPr>
              <w:jc w:val="center"/>
              <w:rPr>
                <w:color w:val="000000"/>
                <w:sz w:val="16"/>
                <w:szCs w:val="16"/>
              </w:rPr>
            </w:pPr>
            <w:r w:rsidRPr="00FC7007">
              <w:rPr>
                <w:color w:val="000000"/>
                <w:sz w:val="16"/>
                <w:szCs w:val="16"/>
              </w:rPr>
              <w:t>778</w:t>
            </w:r>
          </w:p>
        </w:tc>
        <w:tc>
          <w:tcPr>
            <w:tcW w:w="469" w:type="dxa"/>
            <w:tcBorders>
              <w:top w:val="nil"/>
              <w:left w:val="nil"/>
              <w:bottom w:val="single" w:sz="4" w:space="0" w:color="000000"/>
              <w:right w:val="single" w:sz="4" w:space="0" w:color="000000"/>
            </w:tcBorders>
            <w:shd w:val="clear" w:color="auto" w:fill="auto"/>
            <w:hideMark/>
          </w:tcPr>
          <w:p w14:paraId="00EBFF0D"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78A43AE2"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F73F3E7" w14:textId="77777777" w:rsidR="00FC7007" w:rsidRPr="00FC7007" w:rsidRDefault="00FC7007" w:rsidP="00FC7007">
            <w:pPr>
              <w:jc w:val="center"/>
              <w:rPr>
                <w:color w:val="000000"/>
                <w:sz w:val="16"/>
                <w:szCs w:val="16"/>
              </w:rPr>
            </w:pPr>
            <w:r w:rsidRPr="00FC7007">
              <w:rPr>
                <w:color w:val="000000"/>
                <w:sz w:val="16"/>
                <w:szCs w:val="16"/>
              </w:rPr>
              <w:t>51 1 00 51180</w:t>
            </w:r>
          </w:p>
        </w:tc>
        <w:tc>
          <w:tcPr>
            <w:tcW w:w="453" w:type="dxa"/>
            <w:tcBorders>
              <w:top w:val="nil"/>
              <w:left w:val="nil"/>
              <w:bottom w:val="single" w:sz="4" w:space="0" w:color="000000"/>
              <w:right w:val="single" w:sz="4" w:space="0" w:color="000000"/>
            </w:tcBorders>
            <w:shd w:val="clear" w:color="auto" w:fill="auto"/>
            <w:hideMark/>
          </w:tcPr>
          <w:p w14:paraId="2E60B76A"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4F6936D2" w14:textId="77777777" w:rsidR="00FC7007" w:rsidRPr="00FC7007" w:rsidRDefault="00FC7007" w:rsidP="00FC7007">
            <w:pPr>
              <w:jc w:val="center"/>
              <w:rPr>
                <w:color w:val="000000"/>
                <w:sz w:val="16"/>
                <w:szCs w:val="16"/>
              </w:rPr>
            </w:pPr>
            <w:r w:rsidRPr="00FC7007">
              <w:rPr>
                <w:color w:val="000000"/>
                <w:sz w:val="16"/>
                <w:szCs w:val="16"/>
              </w:rPr>
              <w:t>318,45</w:t>
            </w:r>
          </w:p>
        </w:tc>
        <w:tc>
          <w:tcPr>
            <w:tcW w:w="1212" w:type="dxa"/>
            <w:tcBorders>
              <w:top w:val="nil"/>
              <w:left w:val="nil"/>
              <w:bottom w:val="single" w:sz="4" w:space="0" w:color="000000"/>
              <w:right w:val="single" w:sz="4" w:space="0" w:color="000000"/>
            </w:tcBorders>
            <w:shd w:val="clear" w:color="auto" w:fill="auto"/>
            <w:hideMark/>
          </w:tcPr>
          <w:p w14:paraId="126903EA" w14:textId="77777777" w:rsidR="00FC7007" w:rsidRPr="00FC7007" w:rsidRDefault="00FC7007" w:rsidP="00FC7007">
            <w:pPr>
              <w:jc w:val="center"/>
              <w:rPr>
                <w:color w:val="000000"/>
                <w:sz w:val="16"/>
                <w:szCs w:val="16"/>
              </w:rPr>
            </w:pPr>
            <w:r w:rsidRPr="00FC7007">
              <w:rPr>
                <w:color w:val="000000"/>
                <w:sz w:val="16"/>
                <w:szCs w:val="16"/>
              </w:rPr>
              <w:t>348,36</w:t>
            </w:r>
          </w:p>
        </w:tc>
        <w:tc>
          <w:tcPr>
            <w:tcW w:w="1212" w:type="dxa"/>
            <w:tcBorders>
              <w:top w:val="nil"/>
              <w:left w:val="nil"/>
              <w:bottom w:val="single" w:sz="4" w:space="0" w:color="000000"/>
              <w:right w:val="single" w:sz="4" w:space="0" w:color="000000"/>
            </w:tcBorders>
            <w:shd w:val="clear" w:color="auto" w:fill="auto"/>
            <w:hideMark/>
          </w:tcPr>
          <w:p w14:paraId="61C7D184" w14:textId="77777777" w:rsidR="00FC7007" w:rsidRPr="00FC7007" w:rsidRDefault="00FC7007" w:rsidP="00FC7007">
            <w:pPr>
              <w:jc w:val="center"/>
              <w:rPr>
                <w:color w:val="000000"/>
                <w:sz w:val="16"/>
                <w:szCs w:val="16"/>
              </w:rPr>
            </w:pPr>
            <w:r w:rsidRPr="00FC7007">
              <w:rPr>
                <w:color w:val="000000"/>
                <w:sz w:val="16"/>
                <w:szCs w:val="16"/>
              </w:rPr>
              <w:t>360,74</w:t>
            </w:r>
          </w:p>
        </w:tc>
      </w:tr>
      <w:tr w:rsidR="00FC7007" w:rsidRPr="00FC7007" w14:paraId="72DAEC1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BB969C7"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631BBA0D" w14:textId="77777777" w:rsidR="00FC7007" w:rsidRPr="00FC7007" w:rsidRDefault="00FC7007" w:rsidP="00FC7007">
            <w:pPr>
              <w:jc w:val="center"/>
              <w:rPr>
                <w:color w:val="000000"/>
                <w:sz w:val="16"/>
                <w:szCs w:val="16"/>
              </w:rPr>
            </w:pPr>
            <w:r w:rsidRPr="00FC7007">
              <w:rPr>
                <w:color w:val="000000"/>
                <w:sz w:val="16"/>
                <w:szCs w:val="16"/>
              </w:rPr>
              <w:t>778</w:t>
            </w:r>
          </w:p>
        </w:tc>
        <w:tc>
          <w:tcPr>
            <w:tcW w:w="469" w:type="dxa"/>
            <w:tcBorders>
              <w:top w:val="nil"/>
              <w:left w:val="nil"/>
              <w:bottom w:val="single" w:sz="4" w:space="0" w:color="000000"/>
              <w:right w:val="single" w:sz="4" w:space="0" w:color="000000"/>
            </w:tcBorders>
            <w:shd w:val="clear" w:color="auto" w:fill="auto"/>
            <w:hideMark/>
          </w:tcPr>
          <w:p w14:paraId="39BD7EDB"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35B8743F"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05062D1" w14:textId="77777777" w:rsidR="00FC7007" w:rsidRPr="00FC7007" w:rsidRDefault="00FC7007" w:rsidP="00FC7007">
            <w:pPr>
              <w:jc w:val="center"/>
              <w:rPr>
                <w:color w:val="000000"/>
                <w:sz w:val="16"/>
                <w:szCs w:val="16"/>
              </w:rPr>
            </w:pPr>
            <w:r w:rsidRPr="00FC7007">
              <w:rPr>
                <w:color w:val="000000"/>
                <w:sz w:val="16"/>
                <w:szCs w:val="16"/>
              </w:rPr>
              <w:t>51 1 00 51180</w:t>
            </w:r>
          </w:p>
        </w:tc>
        <w:tc>
          <w:tcPr>
            <w:tcW w:w="453" w:type="dxa"/>
            <w:tcBorders>
              <w:top w:val="nil"/>
              <w:left w:val="nil"/>
              <w:bottom w:val="single" w:sz="4" w:space="0" w:color="000000"/>
              <w:right w:val="single" w:sz="4" w:space="0" w:color="000000"/>
            </w:tcBorders>
            <w:shd w:val="clear" w:color="auto" w:fill="auto"/>
            <w:hideMark/>
          </w:tcPr>
          <w:p w14:paraId="26EB9BCF"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37C50A4D" w14:textId="77777777" w:rsidR="00FC7007" w:rsidRPr="00FC7007" w:rsidRDefault="00FC7007" w:rsidP="00FC7007">
            <w:pPr>
              <w:jc w:val="center"/>
              <w:rPr>
                <w:color w:val="000000"/>
                <w:sz w:val="16"/>
                <w:szCs w:val="16"/>
              </w:rPr>
            </w:pPr>
            <w:r w:rsidRPr="00FC7007">
              <w:rPr>
                <w:color w:val="000000"/>
                <w:sz w:val="16"/>
                <w:szCs w:val="16"/>
              </w:rPr>
              <w:t>16,21</w:t>
            </w:r>
          </w:p>
        </w:tc>
        <w:tc>
          <w:tcPr>
            <w:tcW w:w="1212" w:type="dxa"/>
            <w:tcBorders>
              <w:top w:val="nil"/>
              <w:left w:val="nil"/>
              <w:bottom w:val="single" w:sz="4" w:space="0" w:color="000000"/>
              <w:right w:val="single" w:sz="4" w:space="0" w:color="000000"/>
            </w:tcBorders>
            <w:shd w:val="clear" w:color="auto" w:fill="auto"/>
            <w:hideMark/>
          </w:tcPr>
          <w:p w14:paraId="1D28F362" w14:textId="77777777" w:rsidR="00FC7007" w:rsidRPr="00FC7007" w:rsidRDefault="00FC7007" w:rsidP="00FC7007">
            <w:pPr>
              <w:jc w:val="center"/>
              <w:rPr>
                <w:color w:val="000000"/>
                <w:sz w:val="16"/>
                <w:szCs w:val="16"/>
              </w:rPr>
            </w:pPr>
            <w:r w:rsidRPr="00FC7007">
              <w:rPr>
                <w:color w:val="000000"/>
                <w:sz w:val="16"/>
                <w:szCs w:val="16"/>
              </w:rPr>
              <w:t>16,12</w:t>
            </w:r>
          </w:p>
        </w:tc>
        <w:tc>
          <w:tcPr>
            <w:tcW w:w="1212" w:type="dxa"/>
            <w:tcBorders>
              <w:top w:val="nil"/>
              <w:left w:val="nil"/>
              <w:bottom w:val="single" w:sz="4" w:space="0" w:color="000000"/>
              <w:right w:val="single" w:sz="4" w:space="0" w:color="000000"/>
            </w:tcBorders>
            <w:shd w:val="clear" w:color="auto" w:fill="auto"/>
            <w:hideMark/>
          </w:tcPr>
          <w:p w14:paraId="470DAE0C" w14:textId="77777777" w:rsidR="00FC7007" w:rsidRPr="00FC7007" w:rsidRDefault="00FC7007" w:rsidP="00FC7007">
            <w:pPr>
              <w:jc w:val="center"/>
              <w:rPr>
                <w:color w:val="000000"/>
                <w:sz w:val="16"/>
                <w:szCs w:val="16"/>
              </w:rPr>
            </w:pPr>
            <w:r w:rsidRPr="00FC7007">
              <w:rPr>
                <w:color w:val="000000"/>
                <w:sz w:val="16"/>
                <w:szCs w:val="16"/>
              </w:rPr>
              <w:t>16,23</w:t>
            </w:r>
          </w:p>
        </w:tc>
      </w:tr>
      <w:tr w:rsidR="00FC7007" w:rsidRPr="00FC7007" w14:paraId="11F385A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39FC6C8" w14:textId="77777777" w:rsidR="00FC7007" w:rsidRPr="00FC7007" w:rsidRDefault="00FC7007" w:rsidP="00FC7007">
            <w:pPr>
              <w:rPr>
                <w:color w:val="000000"/>
                <w:sz w:val="16"/>
                <w:szCs w:val="16"/>
              </w:rPr>
            </w:pPr>
            <w:r w:rsidRPr="00FC7007">
              <w:rPr>
                <w:color w:val="000000"/>
                <w:sz w:val="16"/>
                <w:szCs w:val="16"/>
              </w:rPr>
              <w:t>НАЦИОНАЛЬНАЯ ЭКОНОМИКА</w:t>
            </w:r>
          </w:p>
        </w:tc>
        <w:tc>
          <w:tcPr>
            <w:tcW w:w="458" w:type="dxa"/>
            <w:tcBorders>
              <w:top w:val="nil"/>
              <w:left w:val="nil"/>
              <w:bottom w:val="single" w:sz="4" w:space="0" w:color="000000"/>
              <w:right w:val="single" w:sz="4" w:space="0" w:color="000000"/>
            </w:tcBorders>
            <w:shd w:val="clear" w:color="auto" w:fill="auto"/>
            <w:hideMark/>
          </w:tcPr>
          <w:p w14:paraId="3399C8E3" w14:textId="77777777" w:rsidR="00FC7007" w:rsidRPr="00FC7007" w:rsidRDefault="00FC7007" w:rsidP="00FC7007">
            <w:pPr>
              <w:jc w:val="center"/>
              <w:rPr>
                <w:color w:val="000000"/>
                <w:sz w:val="16"/>
                <w:szCs w:val="16"/>
              </w:rPr>
            </w:pPr>
            <w:r w:rsidRPr="00FC7007">
              <w:rPr>
                <w:color w:val="000000"/>
                <w:sz w:val="16"/>
                <w:szCs w:val="16"/>
              </w:rPr>
              <w:t>778</w:t>
            </w:r>
          </w:p>
        </w:tc>
        <w:tc>
          <w:tcPr>
            <w:tcW w:w="469" w:type="dxa"/>
            <w:tcBorders>
              <w:top w:val="nil"/>
              <w:left w:val="nil"/>
              <w:bottom w:val="single" w:sz="4" w:space="0" w:color="000000"/>
              <w:right w:val="single" w:sz="4" w:space="0" w:color="000000"/>
            </w:tcBorders>
            <w:shd w:val="clear" w:color="auto" w:fill="auto"/>
            <w:hideMark/>
          </w:tcPr>
          <w:p w14:paraId="2DBC8B53"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3539C758"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04A14CCB"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3B0BC8B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E1FB41A" w14:textId="77777777" w:rsidR="00FC7007" w:rsidRPr="00FC7007" w:rsidRDefault="00FC7007" w:rsidP="00FC7007">
            <w:pPr>
              <w:jc w:val="center"/>
              <w:rPr>
                <w:color w:val="000000"/>
                <w:sz w:val="16"/>
                <w:szCs w:val="16"/>
              </w:rPr>
            </w:pPr>
            <w:r w:rsidRPr="00FC7007">
              <w:rPr>
                <w:color w:val="000000"/>
                <w:sz w:val="16"/>
                <w:szCs w:val="16"/>
              </w:rPr>
              <w:t>2 070,77</w:t>
            </w:r>
          </w:p>
        </w:tc>
        <w:tc>
          <w:tcPr>
            <w:tcW w:w="1212" w:type="dxa"/>
            <w:tcBorders>
              <w:top w:val="nil"/>
              <w:left w:val="nil"/>
              <w:bottom w:val="single" w:sz="4" w:space="0" w:color="000000"/>
              <w:right w:val="single" w:sz="4" w:space="0" w:color="000000"/>
            </w:tcBorders>
            <w:shd w:val="clear" w:color="auto" w:fill="auto"/>
            <w:hideMark/>
          </w:tcPr>
          <w:p w14:paraId="314D15F3" w14:textId="77777777" w:rsidR="00FC7007" w:rsidRPr="00FC7007" w:rsidRDefault="00FC7007" w:rsidP="00FC7007">
            <w:pPr>
              <w:jc w:val="center"/>
              <w:rPr>
                <w:color w:val="000000"/>
                <w:sz w:val="16"/>
                <w:szCs w:val="16"/>
              </w:rPr>
            </w:pPr>
            <w:r w:rsidRPr="00FC7007">
              <w:rPr>
                <w:color w:val="000000"/>
                <w:sz w:val="16"/>
                <w:szCs w:val="16"/>
              </w:rPr>
              <w:t>2 070,77</w:t>
            </w:r>
          </w:p>
        </w:tc>
        <w:tc>
          <w:tcPr>
            <w:tcW w:w="1212" w:type="dxa"/>
            <w:tcBorders>
              <w:top w:val="nil"/>
              <w:left w:val="nil"/>
              <w:bottom w:val="single" w:sz="4" w:space="0" w:color="000000"/>
              <w:right w:val="single" w:sz="4" w:space="0" w:color="000000"/>
            </w:tcBorders>
            <w:shd w:val="clear" w:color="auto" w:fill="auto"/>
            <w:hideMark/>
          </w:tcPr>
          <w:p w14:paraId="754FD035" w14:textId="77777777" w:rsidR="00FC7007" w:rsidRPr="00FC7007" w:rsidRDefault="00FC7007" w:rsidP="00FC7007">
            <w:pPr>
              <w:jc w:val="center"/>
              <w:rPr>
                <w:color w:val="000000"/>
                <w:sz w:val="16"/>
                <w:szCs w:val="16"/>
              </w:rPr>
            </w:pPr>
            <w:r w:rsidRPr="00FC7007">
              <w:rPr>
                <w:color w:val="000000"/>
                <w:sz w:val="16"/>
                <w:szCs w:val="16"/>
              </w:rPr>
              <w:t>2 070,77</w:t>
            </w:r>
          </w:p>
        </w:tc>
      </w:tr>
      <w:tr w:rsidR="00FC7007" w:rsidRPr="00FC7007" w14:paraId="033B218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65B3002" w14:textId="77777777" w:rsidR="00FC7007" w:rsidRPr="00FC7007" w:rsidRDefault="00FC7007" w:rsidP="00FC7007">
            <w:pPr>
              <w:rPr>
                <w:color w:val="000000"/>
                <w:sz w:val="16"/>
                <w:szCs w:val="16"/>
              </w:rPr>
            </w:pPr>
            <w:r w:rsidRPr="00FC7007">
              <w:rPr>
                <w:color w:val="000000"/>
                <w:sz w:val="16"/>
                <w:szCs w:val="16"/>
              </w:rPr>
              <w:t>Дорожное хозяйство (дорожные фонды)</w:t>
            </w:r>
          </w:p>
        </w:tc>
        <w:tc>
          <w:tcPr>
            <w:tcW w:w="458" w:type="dxa"/>
            <w:tcBorders>
              <w:top w:val="nil"/>
              <w:left w:val="nil"/>
              <w:bottom w:val="single" w:sz="4" w:space="0" w:color="000000"/>
              <w:right w:val="single" w:sz="4" w:space="0" w:color="000000"/>
            </w:tcBorders>
            <w:shd w:val="clear" w:color="auto" w:fill="auto"/>
            <w:hideMark/>
          </w:tcPr>
          <w:p w14:paraId="334D9C7C" w14:textId="77777777" w:rsidR="00FC7007" w:rsidRPr="00FC7007" w:rsidRDefault="00FC7007" w:rsidP="00FC7007">
            <w:pPr>
              <w:jc w:val="center"/>
              <w:rPr>
                <w:color w:val="000000"/>
                <w:sz w:val="16"/>
                <w:szCs w:val="16"/>
              </w:rPr>
            </w:pPr>
            <w:r w:rsidRPr="00FC7007">
              <w:rPr>
                <w:color w:val="000000"/>
                <w:sz w:val="16"/>
                <w:szCs w:val="16"/>
              </w:rPr>
              <w:t>778</w:t>
            </w:r>
          </w:p>
        </w:tc>
        <w:tc>
          <w:tcPr>
            <w:tcW w:w="469" w:type="dxa"/>
            <w:tcBorders>
              <w:top w:val="nil"/>
              <w:left w:val="nil"/>
              <w:bottom w:val="single" w:sz="4" w:space="0" w:color="000000"/>
              <w:right w:val="single" w:sz="4" w:space="0" w:color="000000"/>
            </w:tcBorders>
            <w:shd w:val="clear" w:color="auto" w:fill="auto"/>
            <w:hideMark/>
          </w:tcPr>
          <w:p w14:paraId="43792022"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18D27F16"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5E623473"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78830839"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5DF7ADA" w14:textId="77777777" w:rsidR="00FC7007" w:rsidRPr="00FC7007" w:rsidRDefault="00FC7007" w:rsidP="00FC7007">
            <w:pPr>
              <w:jc w:val="center"/>
              <w:rPr>
                <w:color w:val="000000"/>
                <w:sz w:val="16"/>
                <w:szCs w:val="16"/>
              </w:rPr>
            </w:pPr>
            <w:r w:rsidRPr="00FC7007">
              <w:rPr>
                <w:color w:val="000000"/>
                <w:sz w:val="16"/>
                <w:szCs w:val="16"/>
              </w:rPr>
              <w:t>2 070,77</w:t>
            </w:r>
          </w:p>
        </w:tc>
        <w:tc>
          <w:tcPr>
            <w:tcW w:w="1212" w:type="dxa"/>
            <w:tcBorders>
              <w:top w:val="nil"/>
              <w:left w:val="nil"/>
              <w:bottom w:val="single" w:sz="4" w:space="0" w:color="000000"/>
              <w:right w:val="single" w:sz="4" w:space="0" w:color="000000"/>
            </w:tcBorders>
            <w:shd w:val="clear" w:color="auto" w:fill="auto"/>
            <w:hideMark/>
          </w:tcPr>
          <w:p w14:paraId="7978D8AE" w14:textId="77777777" w:rsidR="00FC7007" w:rsidRPr="00FC7007" w:rsidRDefault="00FC7007" w:rsidP="00FC7007">
            <w:pPr>
              <w:jc w:val="center"/>
              <w:rPr>
                <w:color w:val="000000"/>
                <w:sz w:val="16"/>
                <w:szCs w:val="16"/>
              </w:rPr>
            </w:pPr>
            <w:r w:rsidRPr="00FC7007">
              <w:rPr>
                <w:color w:val="000000"/>
                <w:sz w:val="16"/>
                <w:szCs w:val="16"/>
              </w:rPr>
              <w:t>2 070,77</w:t>
            </w:r>
          </w:p>
        </w:tc>
        <w:tc>
          <w:tcPr>
            <w:tcW w:w="1212" w:type="dxa"/>
            <w:tcBorders>
              <w:top w:val="nil"/>
              <w:left w:val="nil"/>
              <w:bottom w:val="single" w:sz="4" w:space="0" w:color="000000"/>
              <w:right w:val="single" w:sz="4" w:space="0" w:color="000000"/>
            </w:tcBorders>
            <w:shd w:val="clear" w:color="auto" w:fill="auto"/>
            <w:hideMark/>
          </w:tcPr>
          <w:p w14:paraId="2C1D8319" w14:textId="77777777" w:rsidR="00FC7007" w:rsidRPr="00FC7007" w:rsidRDefault="00FC7007" w:rsidP="00FC7007">
            <w:pPr>
              <w:jc w:val="center"/>
              <w:rPr>
                <w:color w:val="000000"/>
                <w:sz w:val="16"/>
                <w:szCs w:val="16"/>
              </w:rPr>
            </w:pPr>
            <w:r w:rsidRPr="00FC7007">
              <w:rPr>
                <w:color w:val="000000"/>
                <w:sz w:val="16"/>
                <w:szCs w:val="16"/>
              </w:rPr>
              <w:t>2 070,77</w:t>
            </w:r>
          </w:p>
        </w:tc>
      </w:tr>
      <w:tr w:rsidR="00FC7007" w:rsidRPr="00FC7007" w14:paraId="23D094D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E825B3D" w14:textId="77777777" w:rsidR="00FC7007" w:rsidRPr="00FC7007" w:rsidRDefault="00FC7007" w:rsidP="00FC7007">
            <w:pPr>
              <w:rPr>
                <w:color w:val="000000"/>
                <w:sz w:val="16"/>
                <w:szCs w:val="16"/>
              </w:rPr>
            </w:pPr>
            <w:r w:rsidRPr="00FC7007">
              <w:rPr>
                <w:color w:val="000000"/>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458" w:type="dxa"/>
            <w:tcBorders>
              <w:top w:val="nil"/>
              <w:left w:val="nil"/>
              <w:bottom w:val="single" w:sz="4" w:space="0" w:color="000000"/>
              <w:right w:val="single" w:sz="4" w:space="0" w:color="000000"/>
            </w:tcBorders>
            <w:shd w:val="clear" w:color="auto" w:fill="auto"/>
            <w:hideMark/>
          </w:tcPr>
          <w:p w14:paraId="39F2FE2B" w14:textId="77777777" w:rsidR="00FC7007" w:rsidRPr="00FC7007" w:rsidRDefault="00FC7007" w:rsidP="00FC7007">
            <w:pPr>
              <w:jc w:val="center"/>
              <w:rPr>
                <w:color w:val="000000"/>
                <w:sz w:val="16"/>
                <w:szCs w:val="16"/>
              </w:rPr>
            </w:pPr>
            <w:r w:rsidRPr="00FC7007">
              <w:rPr>
                <w:color w:val="000000"/>
                <w:sz w:val="16"/>
                <w:szCs w:val="16"/>
              </w:rPr>
              <w:t>778</w:t>
            </w:r>
          </w:p>
        </w:tc>
        <w:tc>
          <w:tcPr>
            <w:tcW w:w="469" w:type="dxa"/>
            <w:tcBorders>
              <w:top w:val="nil"/>
              <w:left w:val="nil"/>
              <w:bottom w:val="single" w:sz="4" w:space="0" w:color="000000"/>
              <w:right w:val="single" w:sz="4" w:space="0" w:color="000000"/>
            </w:tcBorders>
            <w:shd w:val="clear" w:color="auto" w:fill="auto"/>
            <w:hideMark/>
          </w:tcPr>
          <w:p w14:paraId="3A0D7B48"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323F53D2"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427F70E3" w14:textId="77777777" w:rsidR="00FC7007" w:rsidRPr="00FC7007" w:rsidRDefault="00FC7007" w:rsidP="00FC7007">
            <w:pPr>
              <w:jc w:val="center"/>
              <w:rPr>
                <w:color w:val="000000"/>
                <w:sz w:val="16"/>
                <w:szCs w:val="16"/>
              </w:rPr>
            </w:pPr>
            <w:r w:rsidRPr="00FC7007">
              <w:rPr>
                <w:color w:val="000000"/>
                <w:sz w:val="16"/>
                <w:szCs w:val="16"/>
              </w:rPr>
              <w:t>05 0 00 00000</w:t>
            </w:r>
          </w:p>
        </w:tc>
        <w:tc>
          <w:tcPr>
            <w:tcW w:w="453" w:type="dxa"/>
            <w:tcBorders>
              <w:top w:val="nil"/>
              <w:left w:val="nil"/>
              <w:bottom w:val="single" w:sz="4" w:space="0" w:color="000000"/>
              <w:right w:val="single" w:sz="4" w:space="0" w:color="000000"/>
            </w:tcBorders>
            <w:shd w:val="clear" w:color="auto" w:fill="auto"/>
            <w:hideMark/>
          </w:tcPr>
          <w:p w14:paraId="2E1A86E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AB584D0" w14:textId="77777777" w:rsidR="00FC7007" w:rsidRPr="00FC7007" w:rsidRDefault="00FC7007" w:rsidP="00FC7007">
            <w:pPr>
              <w:jc w:val="center"/>
              <w:rPr>
                <w:color w:val="000000"/>
                <w:sz w:val="16"/>
                <w:szCs w:val="16"/>
              </w:rPr>
            </w:pPr>
            <w:r w:rsidRPr="00FC7007">
              <w:rPr>
                <w:color w:val="000000"/>
                <w:sz w:val="16"/>
                <w:szCs w:val="16"/>
              </w:rPr>
              <w:t>2 070,77</w:t>
            </w:r>
          </w:p>
        </w:tc>
        <w:tc>
          <w:tcPr>
            <w:tcW w:w="1212" w:type="dxa"/>
            <w:tcBorders>
              <w:top w:val="nil"/>
              <w:left w:val="nil"/>
              <w:bottom w:val="single" w:sz="4" w:space="0" w:color="000000"/>
              <w:right w:val="single" w:sz="4" w:space="0" w:color="000000"/>
            </w:tcBorders>
            <w:shd w:val="clear" w:color="auto" w:fill="auto"/>
            <w:hideMark/>
          </w:tcPr>
          <w:p w14:paraId="30B4EAF1" w14:textId="77777777" w:rsidR="00FC7007" w:rsidRPr="00FC7007" w:rsidRDefault="00FC7007" w:rsidP="00FC7007">
            <w:pPr>
              <w:jc w:val="center"/>
              <w:rPr>
                <w:color w:val="000000"/>
                <w:sz w:val="16"/>
                <w:szCs w:val="16"/>
              </w:rPr>
            </w:pPr>
            <w:r w:rsidRPr="00FC7007">
              <w:rPr>
                <w:color w:val="000000"/>
                <w:sz w:val="16"/>
                <w:szCs w:val="16"/>
              </w:rPr>
              <w:t>2 070,77</w:t>
            </w:r>
          </w:p>
        </w:tc>
        <w:tc>
          <w:tcPr>
            <w:tcW w:w="1212" w:type="dxa"/>
            <w:tcBorders>
              <w:top w:val="nil"/>
              <w:left w:val="nil"/>
              <w:bottom w:val="single" w:sz="4" w:space="0" w:color="000000"/>
              <w:right w:val="single" w:sz="4" w:space="0" w:color="000000"/>
            </w:tcBorders>
            <w:shd w:val="clear" w:color="auto" w:fill="auto"/>
            <w:hideMark/>
          </w:tcPr>
          <w:p w14:paraId="27A5EF0D" w14:textId="77777777" w:rsidR="00FC7007" w:rsidRPr="00FC7007" w:rsidRDefault="00FC7007" w:rsidP="00FC7007">
            <w:pPr>
              <w:jc w:val="center"/>
              <w:rPr>
                <w:color w:val="000000"/>
                <w:sz w:val="16"/>
                <w:szCs w:val="16"/>
              </w:rPr>
            </w:pPr>
            <w:r w:rsidRPr="00FC7007">
              <w:rPr>
                <w:color w:val="000000"/>
                <w:sz w:val="16"/>
                <w:szCs w:val="16"/>
              </w:rPr>
              <w:t>2 070,77</w:t>
            </w:r>
          </w:p>
        </w:tc>
      </w:tr>
      <w:tr w:rsidR="00FC7007" w:rsidRPr="00FC7007" w14:paraId="5C7BB50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3EB1B7B" w14:textId="77777777" w:rsidR="00FC7007" w:rsidRPr="00FC7007" w:rsidRDefault="00FC7007" w:rsidP="00FC7007">
            <w:pPr>
              <w:rPr>
                <w:color w:val="000000"/>
                <w:sz w:val="16"/>
                <w:szCs w:val="16"/>
              </w:rPr>
            </w:pPr>
            <w:r w:rsidRPr="00FC7007">
              <w:rPr>
                <w:color w:val="000000"/>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3D89FE92" w14:textId="77777777" w:rsidR="00FC7007" w:rsidRPr="00FC7007" w:rsidRDefault="00FC7007" w:rsidP="00FC7007">
            <w:pPr>
              <w:jc w:val="center"/>
              <w:rPr>
                <w:color w:val="000000"/>
                <w:sz w:val="16"/>
                <w:szCs w:val="16"/>
              </w:rPr>
            </w:pPr>
            <w:r w:rsidRPr="00FC7007">
              <w:rPr>
                <w:color w:val="000000"/>
                <w:sz w:val="16"/>
                <w:szCs w:val="16"/>
              </w:rPr>
              <w:t>778</w:t>
            </w:r>
          </w:p>
        </w:tc>
        <w:tc>
          <w:tcPr>
            <w:tcW w:w="469" w:type="dxa"/>
            <w:tcBorders>
              <w:top w:val="nil"/>
              <w:left w:val="nil"/>
              <w:bottom w:val="single" w:sz="4" w:space="0" w:color="000000"/>
              <w:right w:val="single" w:sz="4" w:space="0" w:color="000000"/>
            </w:tcBorders>
            <w:shd w:val="clear" w:color="auto" w:fill="auto"/>
            <w:hideMark/>
          </w:tcPr>
          <w:p w14:paraId="71F80C6A"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5401357E"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4D6E0DB2" w14:textId="77777777" w:rsidR="00FC7007" w:rsidRPr="00FC7007" w:rsidRDefault="00FC7007" w:rsidP="00FC7007">
            <w:pPr>
              <w:jc w:val="center"/>
              <w:rPr>
                <w:color w:val="000000"/>
                <w:sz w:val="16"/>
                <w:szCs w:val="16"/>
              </w:rPr>
            </w:pPr>
            <w:r w:rsidRPr="00FC7007">
              <w:rPr>
                <w:color w:val="000000"/>
                <w:sz w:val="16"/>
                <w:szCs w:val="16"/>
              </w:rPr>
              <w:t>05 1 00 00000</w:t>
            </w:r>
          </w:p>
        </w:tc>
        <w:tc>
          <w:tcPr>
            <w:tcW w:w="453" w:type="dxa"/>
            <w:tcBorders>
              <w:top w:val="nil"/>
              <w:left w:val="nil"/>
              <w:bottom w:val="single" w:sz="4" w:space="0" w:color="000000"/>
              <w:right w:val="single" w:sz="4" w:space="0" w:color="000000"/>
            </w:tcBorders>
            <w:shd w:val="clear" w:color="auto" w:fill="auto"/>
            <w:hideMark/>
          </w:tcPr>
          <w:p w14:paraId="12104739"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5891C38" w14:textId="77777777" w:rsidR="00FC7007" w:rsidRPr="00FC7007" w:rsidRDefault="00FC7007" w:rsidP="00FC7007">
            <w:pPr>
              <w:jc w:val="center"/>
              <w:rPr>
                <w:color w:val="000000"/>
                <w:sz w:val="16"/>
                <w:szCs w:val="16"/>
              </w:rPr>
            </w:pPr>
            <w:r w:rsidRPr="00FC7007">
              <w:rPr>
                <w:color w:val="000000"/>
                <w:sz w:val="16"/>
                <w:szCs w:val="16"/>
              </w:rPr>
              <w:t>2 070,77</w:t>
            </w:r>
          </w:p>
        </w:tc>
        <w:tc>
          <w:tcPr>
            <w:tcW w:w="1212" w:type="dxa"/>
            <w:tcBorders>
              <w:top w:val="nil"/>
              <w:left w:val="nil"/>
              <w:bottom w:val="single" w:sz="4" w:space="0" w:color="000000"/>
              <w:right w:val="single" w:sz="4" w:space="0" w:color="000000"/>
            </w:tcBorders>
            <w:shd w:val="clear" w:color="auto" w:fill="auto"/>
            <w:hideMark/>
          </w:tcPr>
          <w:p w14:paraId="480C40E6" w14:textId="77777777" w:rsidR="00FC7007" w:rsidRPr="00FC7007" w:rsidRDefault="00FC7007" w:rsidP="00FC7007">
            <w:pPr>
              <w:jc w:val="center"/>
              <w:rPr>
                <w:color w:val="000000"/>
                <w:sz w:val="16"/>
                <w:szCs w:val="16"/>
              </w:rPr>
            </w:pPr>
            <w:r w:rsidRPr="00FC7007">
              <w:rPr>
                <w:color w:val="000000"/>
                <w:sz w:val="16"/>
                <w:szCs w:val="16"/>
              </w:rPr>
              <w:t>2 070,77</w:t>
            </w:r>
          </w:p>
        </w:tc>
        <w:tc>
          <w:tcPr>
            <w:tcW w:w="1212" w:type="dxa"/>
            <w:tcBorders>
              <w:top w:val="nil"/>
              <w:left w:val="nil"/>
              <w:bottom w:val="single" w:sz="4" w:space="0" w:color="000000"/>
              <w:right w:val="single" w:sz="4" w:space="0" w:color="000000"/>
            </w:tcBorders>
            <w:shd w:val="clear" w:color="auto" w:fill="auto"/>
            <w:hideMark/>
          </w:tcPr>
          <w:p w14:paraId="19228602" w14:textId="77777777" w:rsidR="00FC7007" w:rsidRPr="00FC7007" w:rsidRDefault="00FC7007" w:rsidP="00FC7007">
            <w:pPr>
              <w:jc w:val="center"/>
              <w:rPr>
                <w:color w:val="000000"/>
                <w:sz w:val="16"/>
                <w:szCs w:val="16"/>
              </w:rPr>
            </w:pPr>
            <w:r w:rsidRPr="00FC7007">
              <w:rPr>
                <w:color w:val="000000"/>
                <w:sz w:val="16"/>
                <w:szCs w:val="16"/>
              </w:rPr>
              <w:t>2 070,77</w:t>
            </w:r>
          </w:p>
        </w:tc>
      </w:tr>
      <w:tr w:rsidR="00FC7007" w:rsidRPr="00FC7007" w14:paraId="5795C5B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0DC66CC" w14:textId="77777777" w:rsidR="00FC7007" w:rsidRPr="00FC7007" w:rsidRDefault="00FC7007" w:rsidP="00FC7007">
            <w:pPr>
              <w:rPr>
                <w:color w:val="000000"/>
                <w:sz w:val="16"/>
                <w:szCs w:val="16"/>
              </w:rPr>
            </w:pPr>
            <w:r w:rsidRPr="00FC7007">
              <w:rPr>
                <w:color w:val="000000"/>
                <w:sz w:val="16"/>
                <w:szCs w:val="16"/>
              </w:rPr>
              <w:t xml:space="preserve">Основное мероприятие "Содержание автомобильных дорог общего пользования местного значения и сооружений на них Кочубеевского муниципального округа </w:t>
            </w:r>
            <w:r w:rsidRPr="00FC7007">
              <w:rPr>
                <w:color w:val="000000"/>
                <w:sz w:val="16"/>
                <w:szCs w:val="16"/>
              </w:rPr>
              <w:lastRenderedPageBreak/>
              <w:t>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72605BC0" w14:textId="77777777" w:rsidR="00FC7007" w:rsidRPr="00FC7007" w:rsidRDefault="00FC7007" w:rsidP="00FC7007">
            <w:pPr>
              <w:jc w:val="center"/>
              <w:rPr>
                <w:color w:val="000000"/>
                <w:sz w:val="16"/>
                <w:szCs w:val="16"/>
              </w:rPr>
            </w:pPr>
            <w:r w:rsidRPr="00FC7007">
              <w:rPr>
                <w:color w:val="000000"/>
                <w:sz w:val="16"/>
                <w:szCs w:val="16"/>
              </w:rPr>
              <w:lastRenderedPageBreak/>
              <w:t>778</w:t>
            </w:r>
          </w:p>
        </w:tc>
        <w:tc>
          <w:tcPr>
            <w:tcW w:w="469" w:type="dxa"/>
            <w:tcBorders>
              <w:top w:val="nil"/>
              <w:left w:val="nil"/>
              <w:bottom w:val="single" w:sz="4" w:space="0" w:color="000000"/>
              <w:right w:val="single" w:sz="4" w:space="0" w:color="000000"/>
            </w:tcBorders>
            <w:shd w:val="clear" w:color="auto" w:fill="auto"/>
            <w:hideMark/>
          </w:tcPr>
          <w:p w14:paraId="75ACC511"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001101CF"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277F1394" w14:textId="77777777" w:rsidR="00FC7007" w:rsidRPr="00FC7007" w:rsidRDefault="00FC7007" w:rsidP="00FC7007">
            <w:pPr>
              <w:jc w:val="center"/>
              <w:rPr>
                <w:color w:val="000000"/>
                <w:sz w:val="16"/>
                <w:szCs w:val="16"/>
              </w:rPr>
            </w:pPr>
            <w:r w:rsidRPr="00FC7007">
              <w:rPr>
                <w:color w:val="000000"/>
                <w:sz w:val="16"/>
                <w:szCs w:val="16"/>
              </w:rPr>
              <w:t>05 1 01 00000</w:t>
            </w:r>
          </w:p>
        </w:tc>
        <w:tc>
          <w:tcPr>
            <w:tcW w:w="453" w:type="dxa"/>
            <w:tcBorders>
              <w:top w:val="nil"/>
              <w:left w:val="nil"/>
              <w:bottom w:val="single" w:sz="4" w:space="0" w:color="000000"/>
              <w:right w:val="single" w:sz="4" w:space="0" w:color="000000"/>
            </w:tcBorders>
            <w:shd w:val="clear" w:color="auto" w:fill="auto"/>
            <w:hideMark/>
          </w:tcPr>
          <w:p w14:paraId="511EE32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8FCC368" w14:textId="77777777" w:rsidR="00FC7007" w:rsidRPr="00FC7007" w:rsidRDefault="00FC7007" w:rsidP="00FC7007">
            <w:pPr>
              <w:jc w:val="center"/>
              <w:rPr>
                <w:color w:val="000000"/>
                <w:sz w:val="16"/>
                <w:szCs w:val="16"/>
              </w:rPr>
            </w:pPr>
            <w:r w:rsidRPr="00FC7007">
              <w:rPr>
                <w:color w:val="000000"/>
                <w:sz w:val="16"/>
                <w:szCs w:val="16"/>
              </w:rPr>
              <w:t>2 070,77</w:t>
            </w:r>
          </w:p>
        </w:tc>
        <w:tc>
          <w:tcPr>
            <w:tcW w:w="1212" w:type="dxa"/>
            <w:tcBorders>
              <w:top w:val="nil"/>
              <w:left w:val="nil"/>
              <w:bottom w:val="single" w:sz="4" w:space="0" w:color="000000"/>
              <w:right w:val="single" w:sz="4" w:space="0" w:color="000000"/>
            </w:tcBorders>
            <w:shd w:val="clear" w:color="auto" w:fill="auto"/>
            <w:hideMark/>
          </w:tcPr>
          <w:p w14:paraId="03E132C5" w14:textId="77777777" w:rsidR="00FC7007" w:rsidRPr="00FC7007" w:rsidRDefault="00FC7007" w:rsidP="00FC7007">
            <w:pPr>
              <w:jc w:val="center"/>
              <w:rPr>
                <w:color w:val="000000"/>
                <w:sz w:val="16"/>
                <w:szCs w:val="16"/>
              </w:rPr>
            </w:pPr>
            <w:r w:rsidRPr="00FC7007">
              <w:rPr>
                <w:color w:val="000000"/>
                <w:sz w:val="16"/>
                <w:szCs w:val="16"/>
              </w:rPr>
              <w:t>2 070,77</w:t>
            </w:r>
          </w:p>
        </w:tc>
        <w:tc>
          <w:tcPr>
            <w:tcW w:w="1212" w:type="dxa"/>
            <w:tcBorders>
              <w:top w:val="nil"/>
              <w:left w:val="nil"/>
              <w:bottom w:val="single" w:sz="4" w:space="0" w:color="000000"/>
              <w:right w:val="single" w:sz="4" w:space="0" w:color="000000"/>
            </w:tcBorders>
            <w:shd w:val="clear" w:color="auto" w:fill="auto"/>
            <w:hideMark/>
          </w:tcPr>
          <w:p w14:paraId="716555B4" w14:textId="77777777" w:rsidR="00FC7007" w:rsidRPr="00FC7007" w:rsidRDefault="00FC7007" w:rsidP="00FC7007">
            <w:pPr>
              <w:jc w:val="center"/>
              <w:rPr>
                <w:color w:val="000000"/>
                <w:sz w:val="16"/>
                <w:szCs w:val="16"/>
              </w:rPr>
            </w:pPr>
            <w:r w:rsidRPr="00FC7007">
              <w:rPr>
                <w:color w:val="000000"/>
                <w:sz w:val="16"/>
                <w:szCs w:val="16"/>
              </w:rPr>
              <w:t>2 070,77</w:t>
            </w:r>
          </w:p>
        </w:tc>
      </w:tr>
      <w:tr w:rsidR="00FC7007" w:rsidRPr="00FC7007" w14:paraId="40E23A7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7CDCEF9" w14:textId="77777777" w:rsidR="00FC7007" w:rsidRPr="00FC7007" w:rsidRDefault="00FC7007" w:rsidP="00FC7007">
            <w:pPr>
              <w:rPr>
                <w:color w:val="000000"/>
                <w:sz w:val="16"/>
                <w:szCs w:val="16"/>
              </w:rPr>
            </w:pPr>
            <w:r w:rsidRPr="00FC7007">
              <w:rPr>
                <w:color w:val="000000"/>
                <w:sz w:val="16"/>
                <w:szCs w:val="16"/>
              </w:rPr>
              <w:lastRenderedPageBreak/>
              <w:t>Расходы на мероприятия по поддержке дорожного хозяйства</w:t>
            </w:r>
          </w:p>
        </w:tc>
        <w:tc>
          <w:tcPr>
            <w:tcW w:w="458" w:type="dxa"/>
            <w:tcBorders>
              <w:top w:val="nil"/>
              <w:left w:val="nil"/>
              <w:bottom w:val="single" w:sz="4" w:space="0" w:color="000000"/>
              <w:right w:val="single" w:sz="4" w:space="0" w:color="000000"/>
            </w:tcBorders>
            <w:shd w:val="clear" w:color="auto" w:fill="auto"/>
            <w:hideMark/>
          </w:tcPr>
          <w:p w14:paraId="1D89FEBA" w14:textId="77777777" w:rsidR="00FC7007" w:rsidRPr="00FC7007" w:rsidRDefault="00FC7007" w:rsidP="00FC7007">
            <w:pPr>
              <w:jc w:val="center"/>
              <w:rPr>
                <w:color w:val="000000"/>
                <w:sz w:val="16"/>
                <w:szCs w:val="16"/>
              </w:rPr>
            </w:pPr>
            <w:r w:rsidRPr="00FC7007">
              <w:rPr>
                <w:color w:val="000000"/>
                <w:sz w:val="16"/>
                <w:szCs w:val="16"/>
              </w:rPr>
              <w:t>778</w:t>
            </w:r>
          </w:p>
        </w:tc>
        <w:tc>
          <w:tcPr>
            <w:tcW w:w="469" w:type="dxa"/>
            <w:tcBorders>
              <w:top w:val="nil"/>
              <w:left w:val="nil"/>
              <w:bottom w:val="single" w:sz="4" w:space="0" w:color="000000"/>
              <w:right w:val="single" w:sz="4" w:space="0" w:color="000000"/>
            </w:tcBorders>
            <w:shd w:val="clear" w:color="auto" w:fill="auto"/>
            <w:hideMark/>
          </w:tcPr>
          <w:p w14:paraId="51FDD7FF"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125434D8"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437C08D4" w14:textId="77777777" w:rsidR="00FC7007" w:rsidRPr="00FC7007" w:rsidRDefault="00FC7007" w:rsidP="00FC7007">
            <w:pPr>
              <w:jc w:val="center"/>
              <w:rPr>
                <w:color w:val="000000"/>
                <w:sz w:val="16"/>
                <w:szCs w:val="16"/>
              </w:rPr>
            </w:pPr>
            <w:r w:rsidRPr="00FC7007">
              <w:rPr>
                <w:color w:val="000000"/>
                <w:sz w:val="16"/>
                <w:szCs w:val="16"/>
              </w:rPr>
              <w:t>05 1 01 9Д101</w:t>
            </w:r>
          </w:p>
        </w:tc>
        <w:tc>
          <w:tcPr>
            <w:tcW w:w="453" w:type="dxa"/>
            <w:tcBorders>
              <w:top w:val="nil"/>
              <w:left w:val="nil"/>
              <w:bottom w:val="single" w:sz="4" w:space="0" w:color="000000"/>
              <w:right w:val="single" w:sz="4" w:space="0" w:color="000000"/>
            </w:tcBorders>
            <w:shd w:val="clear" w:color="auto" w:fill="auto"/>
            <w:hideMark/>
          </w:tcPr>
          <w:p w14:paraId="086B760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D9A8E55" w14:textId="77777777" w:rsidR="00FC7007" w:rsidRPr="00FC7007" w:rsidRDefault="00FC7007" w:rsidP="00FC7007">
            <w:pPr>
              <w:jc w:val="center"/>
              <w:rPr>
                <w:color w:val="000000"/>
                <w:sz w:val="16"/>
                <w:szCs w:val="16"/>
              </w:rPr>
            </w:pPr>
            <w:r w:rsidRPr="00FC7007">
              <w:rPr>
                <w:color w:val="000000"/>
                <w:sz w:val="16"/>
                <w:szCs w:val="16"/>
              </w:rPr>
              <w:t>2 070,77</w:t>
            </w:r>
          </w:p>
        </w:tc>
        <w:tc>
          <w:tcPr>
            <w:tcW w:w="1212" w:type="dxa"/>
            <w:tcBorders>
              <w:top w:val="nil"/>
              <w:left w:val="nil"/>
              <w:bottom w:val="single" w:sz="4" w:space="0" w:color="000000"/>
              <w:right w:val="single" w:sz="4" w:space="0" w:color="000000"/>
            </w:tcBorders>
            <w:shd w:val="clear" w:color="auto" w:fill="auto"/>
            <w:hideMark/>
          </w:tcPr>
          <w:p w14:paraId="4D530C6C" w14:textId="77777777" w:rsidR="00FC7007" w:rsidRPr="00FC7007" w:rsidRDefault="00FC7007" w:rsidP="00FC7007">
            <w:pPr>
              <w:jc w:val="center"/>
              <w:rPr>
                <w:color w:val="000000"/>
                <w:sz w:val="16"/>
                <w:szCs w:val="16"/>
              </w:rPr>
            </w:pPr>
            <w:r w:rsidRPr="00FC7007">
              <w:rPr>
                <w:color w:val="000000"/>
                <w:sz w:val="16"/>
                <w:szCs w:val="16"/>
              </w:rPr>
              <w:t>2 070,77</w:t>
            </w:r>
          </w:p>
        </w:tc>
        <w:tc>
          <w:tcPr>
            <w:tcW w:w="1212" w:type="dxa"/>
            <w:tcBorders>
              <w:top w:val="nil"/>
              <w:left w:val="nil"/>
              <w:bottom w:val="single" w:sz="4" w:space="0" w:color="000000"/>
              <w:right w:val="single" w:sz="4" w:space="0" w:color="000000"/>
            </w:tcBorders>
            <w:shd w:val="clear" w:color="auto" w:fill="auto"/>
            <w:hideMark/>
          </w:tcPr>
          <w:p w14:paraId="06107842" w14:textId="77777777" w:rsidR="00FC7007" w:rsidRPr="00FC7007" w:rsidRDefault="00FC7007" w:rsidP="00FC7007">
            <w:pPr>
              <w:jc w:val="center"/>
              <w:rPr>
                <w:color w:val="000000"/>
                <w:sz w:val="16"/>
                <w:szCs w:val="16"/>
              </w:rPr>
            </w:pPr>
            <w:r w:rsidRPr="00FC7007">
              <w:rPr>
                <w:color w:val="000000"/>
                <w:sz w:val="16"/>
                <w:szCs w:val="16"/>
              </w:rPr>
              <w:t>2 070,77</w:t>
            </w:r>
          </w:p>
        </w:tc>
      </w:tr>
      <w:tr w:rsidR="00FC7007" w:rsidRPr="00FC7007" w14:paraId="4E70D0B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1E9D3CD"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426F40E1" w14:textId="77777777" w:rsidR="00FC7007" w:rsidRPr="00FC7007" w:rsidRDefault="00FC7007" w:rsidP="00FC7007">
            <w:pPr>
              <w:jc w:val="center"/>
              <w:rPr>
                <w:color w:val="000000"/>
                <w:sz w:val="16"/>
                <w:szCs w:val="16"/>
              </w:rPr>
            </w:pPr>
            <w:r w:rsidRPr="00FC7007">
              <w:rPr>
                <w:color w:val="000000"/>
                <w:sz w:val="16"/>
                <w:szCs w:val="16"/>
              </w:rPr>
              <w:t>778</w:t>
            </w:r>
          </w:p>
        </w:tc>
        <w:tc>
          <w:tcPr>
            <w:tcW w:w="469" w:type="dxa"/>
            <w:tcBorders>
              <w:top w:val="nil"/>
              <w:left w:val="nil"/>
              <w:bottom w:val="single" w:sz="4" w:space="0" w:color="000000"/>
              <w:right w:val="single" w:sz="4" w:space="0" w:color="000000"/>
            </w:tcBorders>
            <w:shd w:val="clear" w:color="auto" w:fill="auto"/>
            <w:hideMark/>
          </w:tcPr>
          <w:p w14:paraId="4118D6AC"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70F063A4"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512B7EA4" w14:textId="77777777" w:rsidR="00FC7007" w:rsidRPr="00FC7007" w:rsidRDefault="00FC7007" w:rsidP="00FC7007">
            <w:pPr>
              <w:jc w:val="center"/>
              <w:rPr>
                <w:color w:val="000000"/>
                <w:sz w:val="16"/>
                <w:szCs w:val="16"/>
              </w:rPr>
            </w:pPr>
            <w:r w:rsidRPr="00FC7007">
              <w:rPr>
                <w:color w:val="000000"/>
                <w:sz w:val="16"/>
                <w:szCs w:val="16"/>
              </w:rPr>
              <w:t>05 1 01 9Д101</w:t>
            </w:r>
          </w:p>
        </w:tc>
        <w:tc>
          <w:tcPr>
            <w:tcW w:w="453" w:type="dxa"/>
            <w:tcBorders>
              <w:top w:val="nil"/>
              <w:left w:val="nil"/>
              <w:bottom w:val="single" w:sz="4" w:space="0" w:color="000000"/>
              <w:right w:val="single" w:sz="4" w:space="0" w:color="000000"/>
            </w:tcBorders>
            <w:shd w:val="clear" w:color="auto" w:fill="auto"/>
            <w:hideMark/>
          </w:tcPr>
          <w:p w14:paraId="0CA6415B"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6126097D" w14:textId="77777777" w:rsidR="00FC7007" w:rsidRPr="00FC7007" w:rsidRDefault="00FC7007" w:rsidP="00FC7007">
            <w:pPr>
              <w:jc w:val="center"/>
              <w:rPr>
                <w:color w:val="000000"/>
                <w:sz w:val="16"/>
                <w:szCs w:val="16"/>
              </w:rPr>
            </w:pPr>
            <w:r w:rsidRPr="00FC7007">
              <w:rPr>
                <w:color w:val="000000"/>
                <w:sz w:val="16"/>
                <w:szCs w:val="16"/>
              </w:rPr>
              <w:t>2 070,77</w:t>
            </w:r>
          </w:p>
        </w:tc>
        <w:tc>
          <w:tcPr>
            <w:tcW w:w="1212" w:type="dxa"/>
            <w:tcBorders>
              <w:top w:val="nil"/>
              <w:left w:val="nil"/>
              <w:bottom w:val="single" w:sz="4" w:space="0" w:color="000000"/>
              <w:right w:val="single" w:sz="4" w:space="0" w:color="000000"/>
            </w:tcBorders>
            <w:shd w:val="clear" w:color="auto" w:fill="auto"/>
            <w:hideMark/>
          </w:tcPr>
          <w:p w14:paraId="0B46DA8D" w14:textId="77777777" w:rsidR="00FC7007" w:rsidRPr="00FC7007" w:rsidRDefault="00FC7007" w:rsidP="00FC7007">
            <w:pPr>
              <w:jc w:val="center"/>
              <w:rPr>
                <w:color w:val="000000"/>
                <w:sz w:val="16"/>
                <w:szCs w:val="16"/>
              </w:rPr>
            </w:pPr>
            <w:r w:rsidRPr="00FC7007">
              <w:rPr>
                <w:color w:val="000000"/>
                <w:sz w:val="16"/>
                <w:szCs w:val="16"/>
              </w:rPr>
              <w:t>2 070,77</w:t>
            </w:r>
          </w:p>
        </w:tc>
        <w:tc>
          <w:tcPr>
            <w:tcW w:w="1212" w:type="dxa"/>
            <w:tcBorders>
              <w:top w:val="nil"/>
              <w:left w:val="nil"/>
              <w:bottom w:val="single" w:sz="4" w:space="0" w:color="000000"/>
              <w:right w:val="single" w:sz="4" w:space="0" w:color="000000"/>
            </w:tcBorders>
            <w:shd w:val="clear" w:color="auto" w:fill="auto"/>
            <w:hideMark/>
          </w:tcPr>
          <w:p w14:paraId="383B1A68" w14:textId="77777777" w:rsidR="00FC7007" w:rsidRPr="00FC7007" w:rsidRDefault="00FC7007" w:rsidP="00FC7007">
            <w:pPr>
              <w:jc w:val="center"/>
              <w:rPr>
                <w:color w:val="000000"/>
                <w:sz w:val="16"/>
                <w:szCs w:val="16"/>
              </w:rPr>
            </w:pPr>
            <w:r w:rsidRPr="00FC7007">
              <w:rPr>
                <w:color w:val="000000"/>
                <w:sz w:val="16"/>
                <w:szCs w:val="16"/>
              </w:rPr>
              <w:t>2 070,77</w:t>
            </w:r>
          </w:p>
        </w:tc>
      </w:tr>
      <w:tr w:rsidR="00FC7007" w:rsidRPr="00FC7007" w14:paraId="332D2EA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902BFA9" w14:textId="77777777" w:rsidR="00FC7007" w:rsidRPr="00FC7007" w:rsidRDefault="00FC7007" w:rsidP="00FC7007">
            <w:pPr>
              <w:rPr>
                <w:color w:val="000000"/>
                <w:sz w:val="16"/>
                <w:szCs w:val="16"/>
              </w:rPr>
            </w:pPr>
            <w:r w:rsidRPr="00FC7007">
              <w:rPr>
                <w:color w:val="000000"/>
                <w:sz w:val="16"/>
                <w:szCs w:val="16"/>
              </w:rPr>
              <w:t>ЖИЛИЩНО-КОММУНАЛЬНОЕ ХОЗЯЙСТВО</w:t>
            </w:r>
          </w:p>
        </w:tc>
        <w:tc>
          <w:tcPr>
            <w:tcW w:w="458" w:type="dxa"/>
            <w:tcBorders>
              <w:top w:val="nil"/>
              <w:left w:val="nil"/>
              <w:bottom w:val="single" w:sz="4" w:space="0" w:color="000000"/>
              <w:right w:val="single" w:sz="4" w:space="0" w:color="000000"/>
            </w:tcBorders>
            <w:shd w:val="clear" w:color="auto" w:fill="auto"/>
            <w:hideMark/>
          </w:tcPr>
          <w:p w14:paraId="597F9A6C" w14:textId="77777777" w:rsidR="00FC7007" w:rsidRPr="00FC7007" w:rsidRDefault="00FC7007" w:rsidP="00FC7007">
            <w:pPr>
              <w:jc w:val="center"/>
              <w:rPr>
                <w:color w:val="000000"/>
                <w:sz w:val="16"/>
                <w:szCs w:val="16"/>
              </w:rPr>
            </w:pPr>
            <w:r w:rsidRPr="00FC7007">
              <w:rPr>
                <w:color w:val="000000"/>
                <w:sz w:val="16"/>
                <w:szCs w:val="16"/>
              </w:rPr>
              <w:t>778</w:t>
            </w:r>
          </w:p>
        </w:tc>
        <w:tc>
          <w:tcPr>
            <w:tcW w:w="469" w:type="dxa"/>
            <w:tcBorders>
              <w:top w:val="nil"/>
              <w:left w:val="nil"/>
              <w:bottom w:val="single" w:sz="4" w:space="0" w:color="000000"/>
              <w:right w:val="single" w:sz="4" w:space="0" w:color="000000"/>
            </w:tcBorders>
            <w:shd w:val="clear" w:color="auto" w:fill="auto"/>
            <w:hideMark/>
          </w:tcPr>
          <w:p w14:paraId="0F540DE2"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26A5591E"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30588859"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4F739DD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17C17D4" w14:textId="77777777" w:rsidR="00FC7007" w:rsidRPr="00FC7007" w:rsidRDefault="00FC7007" w:rsidP="00FC7007">
            <w:pPr>
              <w:jc w:val="center"/>
              <w:rPr>
                <w:color w:val="000000"/>
                <w:sz w:val="16"/>
                <w:szCs w:val="16"/>
              </w:rPr>
            </w:pPr>
            <w:r w:rsidRPr="00FC7007">
              <w:rPr>
                <w:color w:val="000000"/>
                <w:sz w:val="16"/>
                <w:szCs w:val="16"/>
              </w:rPr>
              <w:t>1 016,20</w:t>
            </w:r>
          </w:p>
        </w:tc>
        <w:tc>
          <w:tcPr>
            <w:tcW w:w="1212" w:type="dxa"/>
            <w:tcBorders>
              <w:top w:val="nil"/>
              <w:left w:val="nil"/>
              <w:bottom w:val="single" w:sz="4" w:space="0" w:color="000000"/>
              <w:right w:val="single" w:sz="4" w:space="0" w:color="000000"/>
            </w:tcBorders>
            <w:shd w:val="clear" w:color="auto" w:fill="auto"/>
            <w:hideMark/>
          </w:tcPr>
          <w:p w14:paraId="30AAF31D" w14:textId="77777777" w:rsidR="00FC7007" w:rsidRPr="00FC7007" w:rsidRDefault="00FC7007" w:rsidP="00FC7007">
            <w:pPr>
              <w:jc w:val="center"/>
              <w:rPr>
                <w:color w:val="000000"/>
                <w:sz w:val="16"/>
                <w:szCs w:val="16"/>
              </w:rPr>
            </w:pPr>
            <w:r w:rsidRPr="00FC7007">
              <w:rPr>
                <w:color w:val="000000"/>
                <w:sz w:val="16"/>
                <w:szCs w:val="16"/>
              </w:rPr>
              <w:t>996,20</w:t>
            </w:r>
          </w:p>
        </w:tc>
        <w:tc>
          <w:tcPr>
            <w:tcW w:w="1212" w:type="dxa"/>
            <w:tcBorders>
              <w:top w:val="nil"/>
              <w:left w:val="nil"/>
              <w:bottom w:val="single" w:sz="4" w:space="0" w:color="000000"/>
              <w:right w:val="single" w:sz="4" w:space="0" w:color="000000"/>
            </w:tcBorders>
            <w:shd w:val="clear" w:color="auto" w:fill="auto"/>
            <w:hideMark/>
          </w:tcPr>
          <w:p w14:paraId="293D63DF" w14:textId="77777777" w:rsidR="00FC7007" w:rsidRPr="00FC7007" w:rsidRDefault="00FC7007" w:rsidP="00FC7007">
            <w:pPr>
              <w:jc w:val="center"/>
              <w:rPr>
                <w:color w:val="000000"/>
                <w:sz w:val="16"/>
                <w:szCs w:val="16"/>
              </w:rPr>
            </w:pPr>
            <w:r w:rsidRPr="00FC7007">
              <w:rPr>
                <w:color w:val="000000"/>
                <w:sz w:val="16"/>
                <w:szCs w:val="16"/>
              </w:rPr>
              <w:t>996,20</w:t>
            </w:r>
          </w:p>
        </w:tc>
      </w:tr>
      <w:tr w:rsidR="00FC7007" w:rsidRPr="00FC7007" w14:paraId="08CB903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76402A0" w14:textId="77777777" w:rsidR="00FC7007" w:rsidRPr="00FC7007" w:rsidRDefault="00FC7007" w:rsidP="00FC7007">
            <w:pPr>
              <w:rPr>
                <w:color w:val="000000"/>
                <w:sz w:val="16"/>
                <w:szCs w:val="16"/>
              </w:rPr>
            </w:pPr>
            <w:r w:rsidRPr="00FC7007">
              <w:rPr>
                <w:color w:val="000000"/>
                <w:sz w:val="16"/>
                <w:szCs w:val="16"/>
              </w:rPr>
              <w:t>Коммунальное хозяйство</w:t>
            </w:r>
          </w:p>
        </w:tc>
        <w:tc>
          <w:tcPr>
            <w:tcW w:w="458" w:type="dxa"/>
            <w:tcBorders>
              <w:top w:val="nil"/>
              <w:left w:val="nil"/>
              <w:bottom w:val="single" w:sz="4" w:space="0" w:color="000000"/>
              <w:right w:val="single" w:sz="4" w:space="0" w:color="000000"/>
            </w:tcBorders>
            <w:shd w:val="clear" w:color="auto" w:fill="auto"/>
            <w:hideMark/>
          </w:tcPr>
          <w:p w14:paraId="02C5B049" w14:textId="77777777" w:rsidR="00FC7007" w:rsidRPr="00FC7007" w:rsidRDefault="00FC7007" w:rsidP="00FC7007">
            <w:pPr>
              <w:jc w:val="center"/>
              <w:rPr>
                <w:color w:val="000000"/>
                <w:sz w:val="16"/>
                <w:szCs w:val="16"/>
              </w:rPr>
            </w:pPr>
            <w:r w:rsidRPr="00FC7007">
              <w:rPr>
                <w:color w:val="000000"/>
                <w:sz w:val="16"/>
                <w:szCs w:val="16"/>
              </w:rPr>
              <w:t>778</w:t>
            </w:r>
          </w:p>
        </w:tc>
        <w:tc>
          <w:tcPr>
            <w:tcW w:w="469" w:type="dxa"/>
            <w:tcBorders>
              <w:top w:val="nil"/>
              <w:left w:val="nil"/>
              <w:bottom w:val="single" w:sz="4" w:space="0" w:color="000000"/>
              <w:right w:val="single" w:sz="4" w:space="0" w:color="000000"/>
            </w:tcBorders>
            <w:shd w:val="clear" w:color="auto" w:fill="auto"/>
            <w:hideMark/>
          </w:tcPr>
          <w:p w14:paraId="7508932B"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502D0BB"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380E8D4C"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214F5DA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CC87641"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316D8A5C"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5261B0E1" w14:textId="77777777" w:rsidR="00FC7007" w:rsidRPr="00FC7007" w:rsidRDefault="00FC7007" w:rsidP="00FC7007">
            <w:pPr>
              <w:jc w:val="center"/>
              <w:rPr>
                <w:color w:val="000000"/>
                <w:sz w:val="16"/>
                <w:szCs w:val="16"/>
              </w:rPr>
            </w:pPr>
            <w:r w:rsidRPr="00FC7007">
              <w:rPr>
                <w:color w:val="000000"/>
                <w:sz w:val="16"/>
                <w:szCs w:val="16"/>
              </w:rPr>
              <w:t>1,00</w:t>
            </w:r>
          </w:p>
        </w:tc>
      </w:tr>
      <w:tr w:rsidR="00FC7007" w:rsidRPr="00FC7007" w14:paraId="3C17B8B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4676339" w14:textId="77777777" w:rsidR="00FC7007" w:rsidRPr="00FC7007" w:rsidRDefault="00FC7007" w:rsidP="00FC7007">
            <w:pPr>
              <w:rPr>
                <w:color w:val="000000"/>
                <w:sz w:val="16"/>
                <w:szCs w:val="16"/>
              </w:rPr>
            </w:pPr>
            <w:r w:rsidRPr="00FC7007">
              <w:rPr>
                <w:color w:val="000000"/>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0D5636C2" w14:textId="77777777" w:rsidR="00FC7007" w:rsidRPr="00FC7007" w:rsidRDefault="00FC7007" w:rsidP="00FC7007">
            <w:pPr>
              <w:jc w:val="center"/>
              <w:rPr>
                <w:color w:val="000000"/>
                <w:sz w:val="16"/>
                <w:szCs w:val="16"/>
              </w:rPr>
            </w:pPr>
            <w:r w:rsidRPr="00FC7007">
              <w:rPr>
                <w:color w:val="000000"/>
                <w:sz w:val="16"/>
                <w:szCs w:val="16"/>
              </w:rPr>
              <w:t>778</w:t>
            </w:r>
          </w:p>
        </w:tc>
        <w:tc>
          <w:tcPr>
            <w:tcW w:w="469" w:type="dxa"/>
            <w:tcBorders>
              <w:top w:val="nil"/>
              <w:left w:val="nil"/>
              <w:bottom w:val="single" w:sz="4" w:space="0" w:color="000000"/>
              <w:right w:val="single" w:sz="4" w:space="0" w:color="000000"/>
            </w:tcBorders>
            <w:shd w:val="clear" w:color="auto" w:fill="auto"/>
            <w:hideMark/>
          </w:tcPr>
          <w:p w14:paraId="3F7F7B08"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189FB17C"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416891C7" w14:textId="77777777" w:rsidR="00FC7007" w:rsidRPr="00FC7007" w:rsidRDefault="00FC7007" w:rsidP="00FC7007">
            <w:pPr>
              <w:jc w:val="center"/>
              <w:rPr>
                <w:color w:val="000000"/>
                <w:sz w:val="16"/>
                <w:szCs w:val="16"/>
              </w:rPr>
            </w:pPr>
            <w:r w:rsidRPr="00FC7007">
              <w:rPr>
                <w:color w:val="000000"/>
                <w:sz w:val="16"/>
                <w:szCs w:val="16"/>
              </w:rPr>
              <w:t>14 0 00 00000</w:t>
            </w:r>
          </w:p>
        </w:tc>
        <w:tc>
          <w:tcPr>
            <w:tcW w:w="453" w:type="dxa"/>
            <w:tcBorders>
              <w:top w:val="nil"/>
              <w:left w:val="nil"/>
              <w:bottom w:val="single" w:sz="4" w:space="0" w:color="000000"/>
              <w:right w:val="single" w:sz="4" w:space="0" w:color="000000"/>
            </w:tcBorders>
            <w:shd w:val="clear" w:color="auto" w:fill="auto"/>
            <w:hideMark/>
          </w:tcPr>
          <w:p w14:paraId="63AD4DD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A8F328E"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32932D15"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53353AA5" w14:textId="77777777" w:rsidR="00FC7007" w:rsidRPr="00FC7007" w:rsidRDefault="00FC7007" w:rsidP="00FC7007">
            <w:pPr>
              <w:jc w:val="center"/>
              <w:rPr>
                <w:color w:val="000000"/>
                <w:sz w:val="16"/>
                <w:szCs w:val="16"/>
              </w:rPr>
            </w:pPr>
            <w:r w:rsidRPr="00FC7007">
              <w:rPr>
                <w:color w:val="000000"/>
                <w:sz w:val="16"/>
                <w:szCs w:val="16"/>
              </w:rPr>
              <w:t>1,00</w:t>
            </w:r>
          </w:p>
        </w:tc>
      </w:tr>
      <w:tr w:rsidR="00FC7007" w:rsidRPr="00FC7007" w14:paraId="1D97DC2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516FA9B" w14:textId="77777777" w:rsidR="00FC7007" w:rsidRPr="00FC7007" w:rsidRDefault="00FC7007" w:rsidP="00FC7007">
            <w:pPr>
              <w:rPr>
                <w:color w:val="000000"/>
                <w:sz w:val="16"/>
                <w:szCs w:val="16"/>
              </w:rPr>
            </w:pPr>
            <w:r w:rsidRPr="00FC7007">
              <w:rPr>
                <w:color w:val="000000"/>
                <w:sz w:val="16"/>
                <w:szCs w:val="16"/>
              </w:rPr>
              <w:t>Подпрограмма "Развитие благоустройства территорий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0D99053F" w14:textId="77777777" w:rsidR="00FC7007" w:rsidRPr="00FC7007" w:rsidRDefault="00FC7007" w:rsidP="00FC7007">
            <w:pPr>
              <w:jc w:val="center"/>
              <w:rPr>
                <w:color w:val="000000"/>
                <w:sz w:val="16"/>
                <w:szCs w:val="16"/>
              </w:rPr>
            </w:pPr>
            <w:r w:rsidRPr="00FC7007">
              <w:rPr>
                <w:color w:val="000000"/>
                <w:sz w:val="16"/>
                <w:szCs w:val="16"/>
              </w:rPr>
              <w:t>778</w:t>
            </w:r>
          </w:p>
        </w:tc>
        <w:tc>
          <w:tcPr>
            <w:tcW w:w="469" w:type="dxa"/>
            <w:tcBorders>
              <w:top w:val="nil"/>
              <w:left w:val="nil"/>
              <w:bottom w:val="single" w:sz="4" w:space="0" w:color="000000"/>
              <w:right w:val="single" w:sz="4" w:space="0" w:color="000000"/>
            </w:tcBorders>
            <w:shd w:val="clear" w:color="auto" w:fill="auto"/>
            <w:hideMark/>
          </w:tcPr>
          <w:p w14:paraId="426AFBF5"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1D50B714"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3C8C4246" w14:textId="77777777" w:rsidR="00FC7007" w:rsidRPr="00FC7007" w:rsidRDefault="00FC7007" w:rsidP="00FC7007">
            <w:pPr>
              <w:jc w:val="center"/>
              <w:rPr>
                <w:color w:val="000000"/>
                <w:sz w:val="16"/>
                <w:szCs w:val="16"/>
              </w:rPr>
            </w:pPr>
            <w:r w:rsidRPr="00FC7007">
              <w:rPr>
                <w:color w:val="000000"/>
                <w:sz w:val="16"/>
                <w:szCs w:val="16"/>
              </w:rPr>
              <w:t>14 1 00 00000</w:t>
            </w:r>
          </w:p>
        </w:tc>
        <w:tc>
          <w:tcPr>
            <w:tcW w:w="453" w:type="dxa"/>
            <w:tcBorders>
              <w:top w:val="nil"/>
              <w:left w:val="nil"/>
              <w:bottom w:val="single" w:sz="4" w:space="0" w:color="000000"/>
              <w:right w:val="single" w:sz="4" w:space="0" w:color="000000"/>
            </w:tcBorders>
            <w:shd w:val="clear" w:color="auto" w:fill="auto"/>
            <w:hideMark/>
          </w:tcPr>
          <w:p w14:paraId="6BD7404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BC91319"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2BEE67F2"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74167BCA" w14:textId="77777777" w:rsidR="00FC7007" w:rsidRPr="00FC7007" w:rsidRDefault="00FC7007" w:rsidP="00FC7007">
            <w:pPr>
              <w:jc w:val="center"/>
              <w:rPr>
                <w:color w:val="000000"/>
                <w:sz w:val="16"/>
                <w:szCs w:val="16"/>
              </w:rPr>
            </w:pPr>
            <w:r w:rsidRPr="00FC7007">
              <w:rPr>
                <w:color w:val="000000"/>
                <w:sz w:val="16"/>
                <w:szCs w:val="16"/>
              </w:rPr>
              <w:t>1,00</w:t>
            </w:r>
          </w:p>
        </w:tc>
      </w:tr>
      <w:tr w:rsidR="00FC7007" w:rsidRPr="00FC7007" w14:paraId="3E87CC7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5E5DA66" w14:textId="77777777" w:rsidR="00FC7007" w:rsidRPr="00FC7007" w:rsidRDefault="00FC7007" w:rsidP="00FC7007">
            <w:pPr>
              <w:rPr>
                <w:color w:val="000000"/>
                <w:sz w:val="16"/>
                <w:szCs w:val="16"/>
              </w:rPr>
            </w:pPr>
            <w:r w:rsidRPr="00FC7007">
              <w:rPr>
                <w:color w:val="000000"/>
                <w:sz w:val="16"/>
                <w:szCs w:val="16"/>
              </w:rPr>
              <w:t>Основное мероприятие "Поддержка жилищного и коммунального хозяйства"</w:t>
            </w:r>
          </w:p>
        </w:tc>
        <w:tc>
          <w:tcPr>
            <w:tcW w:w="458" w:type="dxa"/>
            <w:tcBorders>
              <w:top w:val="nil"/>
              <w:left w:val="nil"/>
              <w:bottom w:val="single" w:sz="4" w:space="0" w:color="000000"/>
              <w:right w:val="single" w:sz="4" w:space="0" w:color="000000"/>
            </w:tcBorders>
            <w:shd w:val="clear" w:color="auto" w:fill="auto"/>
            <w:hideMark/>
          </w:tcPr>
          <w:p w14:paraId="3DF85C2A" w14:textId="77777777" w:rsidR="00FC7007" w:rsidRPr="00FC7007" w:rsidRDefault="00FC7007" w:rsidP="00FC7007">
            <w:pPr>
              <w:jc w:val="center"/>
              <w:rPr>
                <w:color w:val="000000"/>
                <w:sz w:val="16"/>
                <w:szCs w:val="16"/>
              </w:rPr>
            </w:pPr>
            <w:r w:rsidRPr="00FC7007">
              <w:rPr>
                <w:color w:val="000000"/>
                <w:sz w:val="16"/>
                <w:szCs w:val="16"/>
              </w:rPr>
              <w:t>778</w:t>
            </w:r>
          </w:p>
        </w:tc>
        <w:tc>
          <w:tcPr>
            <w:tcW w:w="469" w:type="dxa"/>
            <w:tcBorders>
              <w:top w:val="nil"/>
              <w:left w:val="nil"/>
              <w:bottom w:val="single" w:sz="4" w:space="0" w:color="000000"/>
              <w:right w:val="single" w:sz="4" w:space="0" w:color="000000"/>
            </w:tcBorders>
            <w:shd w:val="clear" w:color="auto" w:fill="auto"/>
            <w:hideMark/>
          </w:tcPr>
          <w:p w14:paraId="7BF47A51"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D056511"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03032FE5" w14:textId="77777777" w:rsidR="00FC7007" w:rsidRPr="00FC7007" w:rsidRDefault="00FC7007" w:rsidP="00FC7007">
            <w:pPr>
              <w:jc w:val="center"/>
              <w:rPr>
                <w:color w:val="000000"/>
                <w:sz w:val="16"/>
                <w:szCs w:val="16"/>
              </w:rPr>
            </w:pPr>
            <w:r w:rsidRPr="00FC7007">
              <w:rPr>
                <w:color w:val="000000"/>
                <w:sz w:val="16"/>
                <w:szCs w:val="16"/>
              </w:rPr>
              <w:t>14 1 02 00000</w:t>
            </w:r>
          </w:p>
        </w:tc>
        <w:tc>
          <w:tcPr>
            <w:tcW w:w="453" w:type="dxa"/>
            <w:tcBorders>
              <w:top w:val="nil"/>
              <w:left w:val="nil"/>
              <w:bottom w:val="single" w:sz="4" w:space="0" w:color="000000"/>
              <w:right w:val="single" w:sz="4" w:space="0" w:color="000000"/>
            </w:tcBorders>
            <w:shd w:val="clear" w:color="auto" w:fill="auto"/>
            <w:hideMark/>
          </w:tcPr>
          <w:p w14:paraId="2C511B4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E8FC697"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2CC252E4"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35F2CBF8" w14:textId="77777777" w:rsidR="00FC7007" w:rsidRPr="00FC7007" w:rsidRDefault="00FC7007" w:rsidP="00FC7007">
            <w:pPr>
              <w:jc w:val="center"/>
              <w:rPr>
                <w:color w:val="000000"/>
                <w:sz w:val="16"/>
                <w:szCs w:val="16"/>
              </w:rPr>
            </w:pPr>
            <w:r w:rsidRPr="00FC7007">
              <w:rPr>
                <w:color w:val="000000"/>
                <w:sz w:val="16"/>
                <w:szCs w:val="16"/>
              </w:rPr>
              <w:t>1,00</w:t>
            </w:r>
          </w:p>
        </w:tc>
      </w:tr>
      <w:tr w:rsidR="00FC7007" w:rsidRPr="00FC7007" w14:paraId="64D103C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ABB2C12" w14:textId="77777777" w:rsidR="00FC7007" w:rsidRPr="00FC7007" w:rsidRDefault="00FC7007" w:rsidP="00FC7007">
            <w:pPr>
              <w:rPr>
                <w:color w:val="000000"/>
                <w:sz w:val="16"/>
                <w:szCs w:val="16"/>
              </w:rPr>
            </w:pPr>
            <w:r w:rsidRPr="00FC7007">
              <w:rPr>
                <w:color w:val="000000"/>
                <w:sz w:val="16"/>
                <w:szCs w:val="16"/>
              </w:rPr>
              <w:t>Расходы на мероприятия по поддержке коммунального хозяйства</w:t>
            </w:r>
          </w:p>
        </w:tc>
        <w:tc>
          <w:tcPr>
            <w:tcW w:w="458" w:type="dxa"/>
            <w:tcBorders>
              <w:top w:val="nil"/>
              <w:left w:val="nil"/>
              <w:bottom w:val="single" w:sz="4" w:space="0" w:color="000000"/>
              <w:right w:val="single" w:sz="4" w:space="0" w:color="000000"/>
            </w:tcBorders>
            <w:shd w:val="clear" w:color="auto" w:fill="auto"/>
            <w:hideMark/>
          </w:tcPr>
          <w:p w14:paraId="799695A3" w14:textId="77777777" w:rsidR="00FC7007" w:rsidRPr="00FC7007" w:rsidRDefault="00FC7007" w:rsidP="00FC7007">
            <w:pPr>
              <w:jc w:val="center"/>
              <w:rPr>
                <w:color w:val="000000"/>
                <w:sz w:val="16"/>
                <w:szCs w:val="16"/>
              </w:rPr>
            </w:pPr>
            <w:r w:rsidRPr="00FC7007">
              <w:rPr>
                <w:color w:val="000000"/>
                <w:sz w:val="16"/>
                <w:szCs w:val="16"/>
              </w:rPr>
              <w:t>778</w:t>
            </w:r>
          </w:p>
        </w:tc>
        <w:tc>
          <w:tcPr>
            <w:tcW w:w="469" w:type="dxa"/>
            <w:tcBorders>
              <w:top w:val="nil"/>
              <w:left w:val="nil"/>
              <w:bottom w:val="single" w:sz="4" w:space="0" w:color="000000"/>
              <w:right w:val="single" w:sz="4" w:space="0" w:color="000000"/>
            </w:tcBorders>
            <w:shd w:val="clear" w:color="auto" w:fill="auto"/>
            <w:hideMark/>
          </w:tcPr>
          <w:p w14:paraId="20F78C06"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53C374C1"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0C630142" w14:textId="77777777" w:rsidR="00FC7007" w:rsidRPr="00FC7007" w:rsidRDefault="00FC7007" w:rsidP="00FC7007">
            <w:pPr>
              <w:jc w:val="center"/>
              <w:rPr>
                <w:color w:val="000000"/>
                <w:sz w:val="16"/>
                <w:szCs w:val="16"/>
              </w:rPr>
            </w:pPr>
            <w:r w:rsidRPr="00FC7007">
              <w:rPr>
                <w:color w:val="000000"/>
                <w:sz w:val="16"/>
                <w:szCs w:val="16"/>
              </w:rPr>
              <w:t>14 1 02 22250</w:t>
            </w:r>
          </w:p>
        </w:tc>
        <w:tc>
          <w:tcPr>
            <w:tcW w:w="453" w:type="dxa"/>
            <w:tcBorders>
              <w:top w:val="nil"/>
              <w:left w:val="nil"/>
              <w:bottom w:val="single" w:sz="4" w:space="0" w:color="000000"/>
              <w:right w:val="single" w:sz="4" w:space="0" w:color="000000"/>
            </w:tcBorders>
            <w:shd w:val="clear" w:color="auto" w:fill="auto"/>
            <w:hideMark/>
          </w:tcPr>
          <w:p w14:paraId="4D33FF1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ECE0572"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20B3DC6E"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2F1C1EA9" w14:textId="77777777" w:rsidR="00FC7007" w:rsidRPr="00FC7007" w:rsidRDefault="00FC7007" w:rsidP="00FC7007">
            <w:pPr>
              <w:jc w:val="center"/>
              <w:rPr>
                <w:color w:val="000000"/>
                <w:sz w:val="16"/>
                <w:szCs w:val="16"/>
              </w:rPr>
            </w:pPr>
            <w:r w:rsidRPr="00FC7007">
              <w:rPr>
                <w:color w:val="000000"/>
                <w:sz w:val="16"/>
                <w:szCs w:val="16"/>
              </w:rPr>
              <w:t>1,00</w:t>
            </w:r>
          </w:p>
        </w:tc>
      </w:tr>
      <w:tr w:rsidR="00FC7007" w:rsidRPr="00FC7007" w14:paraId="6FF7630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18B911C"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224ABD82" w14:textId="77777777" w:rsidR="00FC7007" w:rsidRPr="00FC7007" w:rsidRDefault="00FC7007" w:rsidP="00FC7007">
            <w:pPr>
              <w:jc w:val="center"/>
              <w:rPr>
                <w:color w:val="000000"/>
                <w:sz w:val="16"/>
                <w:szCs w:val="16"/>
              </w:rPr>
            </w:pPr>
            <w:r w:rsidRPr="00FC7007">
              <w:rPr>
                <w:color w:val="000000"/>
                <w:sz w:val="16"/>
                <w:szCs w:val="16"/>
              </w:rPr>
              <w:t>778</w:t>
            </w:r>
          </w:p>
        </w:tc>
        <w:tc>
          <w:tcPr>
            <w:tcW w:w="469" w:type="dxa"/>
            <w:tcBorders>
              <w:top w:val="nil"/>
              <w:left w:val="nil"/>
              <w:bottom w:val="single" w:sz="4" w:space="0" w:color="000000"/>
              <w:right w:val="single" w:sz="4" w:space="0" w:color="000000"/>
            </w:tcBorders>
            <w:shd w:val="clear" w:color="auto" w:fill="auto"/>
            <w:hideMark/>
          </w:tcPr>
          <w:p w14:paraId="2854F201"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5DD4D8AB" w14:textId="77777777" w:rsidR="00FC7007" w:rsidRPr="00FC7007" w:rsidRDefault="00FC7007" w:rsidP="00FC7007">
            <w:pPr>
              <w:jc w:val="center"/>
              <w:rPr>
                <w:color w:val="000000"/>
                <w:sz w:val="16"/>
                <w:szCs w:val="16"/>
              </w:rPr>
            </w:pPr>
            <w:r w:rsidRPr="00FC7007">
              <w:rPr>
                <w:color w:val="000000"/>
                <w:sz w:val="16"/>
                <w:szCs w:val="16"/>
              </w:rPr>
              <w:t>02</w:t>
            </w:r>
          </w:p>
        </w:tc>
        <w:tc>
          <w:tcPr>
            <w:tcW w:w="1425" w:type="dxa"/>
            <w:tcBorders>
              <w:top w:val="nil"/>
              <w:left w:val="nil"/>
              <w:bottom w:val="single" w:sz="4" w:space="0" w:color="000000"/>
              <w:right w:val="single" w:sz="4" w:space="0" w:color="000000"/>
            </w:tcBorders>
            <w:shd w:val="clear" w:color="auto" w:fill="auto"/>
            <w:hideMark/>
          </w:tcPr>
          <w:p w14:paraId="4988FCD3" w14:textId="77777777" w:rsidR="00FC7007" w:rsidRPr="00FC7007" w:rsidRDefault="00FC7007" w:rsidP="00FC7007">
            <w:pPr>
              <w:jc w:val="center"/>
              <w:rPr>
                <w:color w:val="000000"/>
                <w:sz w:val="16"/>
                <w:szCs w:val="16"/>
              </w:rPr>
            </w:pPr>
            <w:r w:rsidRPr="00FC7007">
              <w:rPr>
                <w:color w:val="000000"/>
                <w:sz w:val="16"/>
                <w:szCs w:val="16"/>
              </w:rPr>
              <w:t>14 1 02 22250</w:t>
            </w:r>
          </w:p>
        </w:tc>
        <w:tc>
          <w:tcPr>
            <w:tcW w:w="453" w:type="dxa"/>
            <w:tcBorders>
              <w:top w:val="nil"/>
              <w:left w:val="nil"/>
              <w:bottom w:val="single" w:sz="4" w:space="0" w:color="000000"/>
              <w:right w:val="single" w:sz="4" w:space="0" w:color="000000"/>
            </w:tcBorders>
            <w:shd w:val="clear" w:color="auto" w:fill="auto"/>
            <w:hideMark/>
          </w:tcPr>
          <w:p w14:paraId="2758094A"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77691F2A"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16DD92CF"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4D55CF1D" w14:textId="77777777" w:rsidR="00FC7007" w:rsidRPr="00FC7007" w:rsidRDefault="00FC7007" w:rsidP="00FC7007">
            <w:pPr>
              <w:jc w:val="center"/>
              <w:rPr>
                <w:color w:val="000000"/>
                <w:sz w:val="16"/>
                <w:szCs w:val="16"/>
              </w:rPr>
            </w:pPr>
            <w:r w:rsidRPr="00FC7007">
              <w:rPr>
                <w:color w:val="000000"/>
                <w:sz w:val="16"/>
                <w:szCs w:val="16"/>
              </w:rPr>
              <w:t>1,00</w:t>
            </w:r>
          </w:p>
        </w:tc>
      </w:tr>
      <w:tr w:rsidR="00FC7007" w:rsidRPr="00FC7007" w14:paraId="0205D0E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09FC98F" w14:textId="77777777" w:rsidR="00FC7007" w:rsidRPr="00FC7007" w:rsidRDefault="00FC7007" w:rsidP="00FC7007">
            <w:pPr>
              <w:rPr>
                <w:color w:val="000000"/>
                <w:sz w:val="16"/>
                <w:szCs w:val="16"/>
              </w:rPr>
            </w:pPr>
            <w:r w:rsidRPr="00FC7007">
              <w:rPr>
                <w:color w:val="000000"/>
                <w:sz w:val="16"/>
                <w:szCs w:val="16"/>
              </w:rPr>
              <w:t>Благоустройство</w:t>
            </w:r>
          </w:p>
        </w:tc>
        <w:tc>
          <w:tcPr>
            <w:tcW w:w="458" w:type="dxa"/>
            <w:tcBorders>
              <w:top w:val="nil"/>
              <w:left w:val="nil"/>
              <w:bottom w:val="single" w:sz="4" w:space="0" w:color="000000"/>
              <w:right w:val="single" w:sz="4" w:space="0" w:color="000000"/>
            </w:tcBorders>
            <w:shd w:val="clear" w:color="auto" w:fill="auto"/>
            <w:hideMark/>
          </w:tcPr>
          <w:p w14:paraId="0D0432B7" w14:textId="77777777" w:rsidR="00FC7007" w:rsidRPr="00FC7007" w:rsidRDefault="00FC7007" w:rsidP="00FC7007">
            <w:pPr>
              <w:jc w:val="center"/>
              <w:rPr>
                <w:color w:val="000000"/>
                <w:sz w:val="16"/>
                <w:szCs w:val="16"/>
              </w:rPr>
            </w:pPr>
            <w:r w:rsidRPr="00FC7007">
              <w:rPr>
                <w:color w:val="000000"/>
                <w:sz w:val="16"/>
                <w:szCs w:val="16"/>
              </w:rPr>
              <w:t>778</w:t>
            </w:r>
          </w:p>
        </w:tc>
        <w:tc>
          <w:tcPr>
            <w:tcW w:w="469" w:type="dxa"/>
            <w:tcBorders>
              <w:top w:val="nil"/>
              <w:left w:val="nil"/>
              <w:bottom w:val="single" w:sz="4" w:space="0" w:color="000000"/>
              <w:right w:val="single" w:sz="4" w:space="0" w:color="000000"/>
            </w:tcBorders>
            <w:shd w:val="clear" w:color="auto" w:fill="auto"/>
            <w:hideMark/>
          </w:tcPr>
          <w:p w14:paraId="751A600F"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0FE41308"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BBAC13F"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06944F3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2B02689" w14:textId="77777777" w:rsidR="00FC7007" w:rsidRPr="00FC7007" w:rsidRDefault="00FC7007" w:rsidP="00FC7007">
            <w:pPr>
              <w:jc w:val="center"/>
              <w:rPr>
                <w:color w:val="000000"/>
                <w:sz w:val="16"/>
                <w:szCs w:val="16"/>
              </w:rPr>
            </w:pPr>
            <w:r w:rsidRPr="00FC7007">
              <w:rPr>
                <w:color w:val="000000"/>
                <w:sz w:val="16"/>
                <w:szCs w:val="16"/>
              </w:rPr>
              <w:t>1 015,20</w:t>
            </w:r>
          </w:p>
        </w:tc>
        <w:tc>
          <w:tcPr>
            <w:tcW w:w="1212" w:type="dxa"/>
            <w:tcBorders>
              <w:top w:val="nil"/>
              <w:left w:val="nil"/>
              <w:bottom w:val="single" w:sz="4" w:space="0" w:color="000000"/>
              <w:right w:val="single" w:sz="4" w:space="0" w:color="000000"/>
            </w:tcBorders>
            <w:shd w:val="clear" w:color="auto" w:fill="auto"/>
            <w:hideMark/>
          </w:tcPr>
          <w:p w14:paraId="3AC30DAB" w14:textId="77777777" w:rsidR="00FC7007" w:rsidRPr="00FC7007" w:rsidRDefault="00FC7007" w:rsidP="00FC7007">
            <w:pPr>
              <w:jc w:val="center"/>
              <w:rPr>
                <w:color w:val="000000"/>
                <w:sz w:val="16"/>
                <w:szCs w:val="16"/>
              </w:rPr>
            </w:pPr>
            <w:r w:rsidRPr="00FC7007">
              <w:rPr>
                <w:color w:val="000000"/>
                <w:sz w:val="16"/>
                <w:szCs w:val="16"/>
              </w:rPr>
              <w:t>995,20</w:t>
            </w:r>
          </w:p>
        </w:tc>
        <w:tc>
          <w:tcPr>
            <w:tcW w:w="1212" w:type="dxa"/>
            <w:tcBorders>
              <w:top w:val="nil"/>
              <w:left w:val="nil"/>
              <w:bottom w:val="single" w:sz="4" w:space="0" w:color="000000"/>
              <w:right w:val="single" w:sz="4" w:space="0" w:color="000000"/>
            </w:tcBorders>
            <w:shd w:val="clear" w:color="auto" w:fill="auto"/>
            <w:hideMark/>
          </w:tcPr>
          <w:p w14:paraId="67F01FEE" w14:textId="77777777" w:rsidR="00FC7007" w:rsidRPr="00FC7007" w:rsidRDefault="00FC7007" w:rsidP="00FC7007">
            <w:pPr>
              <w:jc w:val="center"/>
              <w:rPr>
                <w:color w:val="000000"/>
                <w:sz w:val="16"/>
                <w:szCs w:val="16"/>
              </w:rPr>
            </w:pPr>
            <w:r w:rsidRPr="00FC7007">
              <w:rPr>
                <w:color w:val="000000"/>
                <w:sz w:val="16"/>
                <w:szCs w:val="16"/>
              </w:rPr>
              <w:t>995,20</w:t>
            </w:r>
          </w:p>
        </w:tc>
      </w:tr>
      <w:tr w:rsidR="00FC7007" w:rsidRPr="00FC7007" w14:paraId="19A76A7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42B9618" w14:textId="77777777" w:rsidR="00FC7007" w:rsidRPr="00FC7007" w:rsidRDefault="00FC7007" w:rsidP="00FC7007">
            <w:pPr>
              <w:rPr>
                <w:color w:val="000000"/>
                <w:sz w:val="16"/>
                <w:szCs w:val="16"/>
              </w:rPr>
            </w:pPr>
            <w:r w:rsidRPr="00FC7007">
              <w:rPr>
                <w:color w:val="000000"/>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0729D358" w14:textId="77777777" w:rsidR="00FC7007" w:rsidRPr="00FC7007" w:rsidRDefault="00FC7007" w:rsidP="00FC7007">
            <w:pPr>
              <w:jc w:val="center"/>
              <w:rPr>
                <w:color w:val="000000"/>
                <w:sz w:val="16"/>
                <w:szCs w:val="16"/>
              </w:rPr>
            </w:pPr>
            <w:r w:rsidRPr="00FC7007">
              <w:rPr>
                <w:color w:val="000000"/>
                <w:sz w:val="16"/>
                <w:szCs w:val="16"/>
              </w:rPr>
              <w:t>778</w:t>
            </w:r>
          </w:p>
        </w:tc>
        <w:tc>
          <w:tcPr>
            <w:tcW w:w="469" w:type="dxa"/>
            <w:tcBorders>
              <w:top w:val="nil"/>
              <w:left w:val="nil"/>
              <w:bottom w:val="single" w:sz="4" w:space="0" w:color="000000"/>
              <w:right w:val="single" w:sz="4" w:space="0" w:color="000000"/>
            </w:tcBorders>
            <w:shd w:val="clear" w:color="auto" w:fill="auto"/>
            <w:hideMark/>
          </w:tcPr>
          <w:p w14:paraId="6A9D790F"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363A2717"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FFA73BF" w14:textId="77777777" w:rsidR="00FC7007" w:rsidRPr="00FC7007" w:rsidRDefault="00FC7007" w:rsidP="00FC7007">
            <w:pPr>
              <w:jc w:val="center"/>
              <w:rPr>
                <w:color w:val="000000"/>
                <w:sz w:val="16"/>
                <w:szCs w:val="16"/>
              </w:rPr>
            </w:pPr>
            <w:r w:rsidRPr="00FC7007">
              <w:rPr>
                <w:color w:val="000000"/>
                <w:sz w:val="16"/>
                <w:szCs w:val="16"/>
              </w:rPr>
              <w:t>14 0 00 00000</w:t>
            </w:r>
          </w:p>
        </w:tc>
        <w:tc>
          <w:tcPr>
            <w:tcW w:w="453" w:type="dxa"/>
            <w:tcBorders>
              <w:top w:val="nil"/>
              <w:left w:val="nil"/>
              <w:bottom w:val="single" w:sz="4" w:space="0" w:color="000000"/>
              <w:right w:val="single" w:sz="4" w:space="0" w:color="000000"/>
            </w:tcBorders>
            <w:shd w:val="clear" w:color="auto" w:fill="auto"/>
            <w:hideMark/>
          </w:tcPr>
          <w:p w14:paraId="763750C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3230629" w14:textId="77777777" w:rsidR="00FC7007" w:rsidRPr="00FC7007" w:rsidRDefault="00FC7007" w:rsidP="00FC7007">
            <w:pPr>
              <w:jc w:val="center"/>
              <w:rPr>
                <w:color w:val="000000"/>
                <w:sz w:val="16"/>
                <w:szCs w:val="16"/>
              </w:rPr>
            </w:pPr>
            <w:r w:rsidRPr="00FC7007">
              <w:rPr>
                <w:color w:val="000000"/>
                <w:sz w:val="16"/>
                <w:szCs w:val="16"/>
              </w:rPr>
              <w:t>1 015,20</w:t>
            </w:r>
          </w:p>
        </w:tc>
        <w:tc>
          <w:tcPr>
            <w:tcW w:w="1212" w:type="dxa"/>
            <w:tcBorders>
              <w:top w:val="nil"/>
              <w:left w:val="nil"/>
              <w:bottom w:val="single" w:sz="4" w:space="0" w:color="000000"/>
              <w:right w:val="single" w:sz="4" w:space="0" w:color="000000"/>
            </w:tcBorders>
            <w:shd w:val="clear" w:color="auto" w:fill="auto"/>
            <w:hideMark/>
          </w:tcPr>
          <w:p w14:paraId="31B03653" w14:textId="77777777" w:rsidR="00FC7007" w:rsidRPr="00FC7007" w:rsidRDefault="00FC7007" w:rsidP="00FC7007">
            <w:pPr>
              <w:jc w:val="center"/>
              <w:rPr>
                <w:color w:val="000000"/>
                <w:sz w:val="16"/>
                <w:szCs w:val="16"/>
              </w:rPr>
            </w:pPr>
            <w:r w:rsidRPr="00FC7007">
              <w:rPr>
                <w:color w:val="000000"/>
                <w:sz w:val="16"/>
                <w:szCs w:val="16"/>
              </w:rPr>
              <w:t>995,20</w:t>
            </w:r>
          </w:p>
        </w:tc>
        <w:tc>
          <w:tcPr>
            <w:tcW w:w="1212" w:type="dxa"/>
            <w:tcBorders>
              <w:top w:val="nil"/>
              <w:left w:val="nil"/>
              <w:bottom w:val="single" w:sz="4" w:space="0" w:color="000000"/>
              <w:right w:val="single" w:sz="4" w:space="0" w:color="000000"/>
            </w:tcBorders>
            <w:shd w:val="clear" w:color="auto" w:fill="auto"/>
            <w:hideMark/>
          </w:tcPr>
          <w:p w14:paraId="5020E96A" w14:textId="77777777" w:rsidR="00FC7007" w:rsidRPr="00FC7007" w:rsidRDefault="00FC7007" w:rsidP="00FC7007">
            <w:pPr>
              <w:jc w:val="center"/>
              <w:rPr>
                <w:color w:val="000000"/>
                <w:sz w:val="16"/>
                <w:szCs w:val="16"/>
              </w:rPr>
            </w:pPr>
            <w:r w:rsidRPr="00FC7007">
              <w:rPr>
                <w:color w:val="000000"/>
                <w:sz w:val="16"/>
                <w:szCs w:val="16"/>
              </w:rPr>
              <w:t>995,20</w:t>
            </w:r>
          </w:p>
        </w:tc>
      </w:tr>
      <w:tr w:rsidR="00FC7007" w:rsidRPr="00FC7007" w14:paraId="542B9E6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6AD153A" w14:textId="77777777" w:rsidR="00FC7007" w:rsidRPr="00FC7007" w:rsidRDefault="00FC7007" w:rsidP="00FC7007">
            <w:pPr>
              <w:rPr>
                <w:color w:val="000000"/>
                <w:sz w:val="16"/>
                <w:szCs w:val="16"/>
              </w:rPr>
            </w:pPr>
            <w:r w:rsidRPr="00FC7007">
              <w:rPr>
                <w:color w:val="000000"/>
                <w:sz w:val="16"/>
                <w:szCs w:val="16"/>
              </w:rPr>
              <w:t>Подпрограмма "Развитие благоустройства территорий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79142769" w14:textId="77777777" w:rsidR="00FC7007" w:rsidRPr="00FC7007" w:rsidRDefault="00FC7007" w:rsidP="00FC7007">
            <w:pPr>
              <w:jc w:val="center"/>
              <w:rPr>
                <w:color w:val="000000"/>
                <w:sz w:val="16"/>
                <w:szCs w:val="16"/>
              </w:rPr>
            </w:pPr>
            <w:r w:rsidRPr="00FC7007">
              <w:rPr>
                <w:color w:val="000000"/>
                <w:sz w:val="16"/>
                <w:szCs w:val="16"/>
              </w:rPr>
              <w:t>778</w:t>
            </w:r>
          </w:p>
        </w:tc>
        <w:tc>
          <w:tcPr>
            <w:tcW w:w="469" w:type="dxa"/>
            <w:tcBorders>
              <w:top w:val="nil"/>
              <w:left w:val="nil"/>
              <w:bottom w:val="single" w:sz="4" w:space="0" w:color="000000"/>
              <w:right w:val="single" w:sz="4" w:space="0" w:color="000000"/>
            </w:tcBorders>
            <w:shd w:val="clear" w:color="auto" w:fill="auto"/>
            <w:hideMark/>
          </w:tcPr>
          <w:p w14:paraId="1538E314"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426C3A87"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D0E12BA" w14:textId="77777777" w:rsidR="00FC7007" w:rsidRPr="00FC7007" w:rsidRDefault="00FC7007" w:rsidP="00FC7007">
            <w:pPr>
              <w:jc w:val="center"/>
              <w:rPr>
                <w:color w:val="000000"/>
                <w:sz w:val="16"/>
                <w:szCs w:val="16"/>
              </w:rPr>
            </w:pPr>
            <w:r w:rsidRPr="00FC7007">
              <w:rPr>
                <w:color w:val="000000"/>
                <w:sz w:val="16"/>
                <w:szCs w:val="16"/>
              </w:rPr>
              <w:t>14 1 00 00000</w:t>
            </w:r>
          </w:p>
        </w:tc>
        <w:tc>
          <w:tcPr>
            <w:tcW w:w="453" w:type="dxa"/>
            <w:tcBorders>
              <w:top w:val="nil"/>
              <w:left w:val="nil"/>
              <w:bottom w:val="single" w:sz="4" w:space="0" w:color="000000"/>
              <w:right w:val="single" w:sz="4" w:space="0" w:color="000000"/>
            </w:tcBorders>
            <w:shd w:val="clear" w:color="auto" w:fill="auto"/>
            <w:hideMark/>
          </w:tcPr>
          <w:p w14:paraId="2FF1409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546A9BB" w14:textId="77777777" w:rsidR="00FC7007" w:rsidRPr="00FC7007" w:rsidRDefault="00FC7007" w:rsidP="00FC7007">
            <w:pPr>
              <w:jc w:val="center"/>
              <w:rPr>
                <w:color w:val="000000"/>
                <w:sz w:val="16"/>
                <w:szCs w:val="16"/>
              </w:rPr>
            </w:pPr>
            <w:r w:rsidRPr="00FC7007">
              <w:rPr>
                <w:color w:val="000000"/>
                <w:sz w:val="16"/>
                <w:szCs w:val="16"/>
              </w:rPr>
              <w:t>1 015,20</w:t>
            </w:r>
          </w:p>
        </w:tc>
        <w:tc>
          <w:tcPr>
            <w:tcW w:w="1212" w:type="dxa"/>
            <w:tcBorders>
              <w:top w:val="nil"/>
              <w:left w:val="nil"/>
              <w:bottom w:val="single" w:sz="4" w:space="0" w:color="000000"/>
              <w:right w:val="single" w:sz="4" w:space="0" w:color="000000"/>
            </w:tcBorders>
            <w:shd w:val="clear" w:color="auto" w:fill="auto"/>
            <w:hideMark/>
          </w:tcPr>
          <w:p w14:paraId="12EA4779" w14:textId="77777777" w:rsidR="00FC7007" w:rsidRPr="00FC7007" w:rsidRDefault="00FC7007" w:rsidP="00FC7007">
            <w:pPr>
              <w:jc w:val="center"/>
              <w:rPr>
                <w:color w:val="000000"/>
                <w:sz w:val="16"/>
                <w:szCs w:val="16"/>
              </w:rPr>
            </w:pPr>
            <w:r w:rsidRPr="00FC7007">
              <w:rPr>
                <w:color w:val="000000"/>
                <w:sz w:val="16"/>
                <w:szCs w:val="16"/>
              </w:rPr>
              <w:t>995,20</w:t>
            </w:r>
          </w:p>
        </w:tc>
        <w:tc>
          <w:tcPr>
            <w:tcW w:w="1212" w:type="dxa"/>
            <w:tcBorders>
              <w:top w:val="nil"/>
              <w:left w:val="nil"/>
              <w:bottom w:val="single" w:sz="4" w:space="0" w:color="000000"/>
              <w:right w:val="single" w:sz="4" w:space="0" w:color="000000"/>
            </w:tcBorders>
            <w:shd w:val="clear" w:color="auto" w:fill="auto"/>
            <w:hideMark/>
          </w:tcPr>
          <w:p w14:paraId="40C4ACF2" w14:textId="77777777" w:rsidR="00FC7007" w:rsidRPr="00FC7007" w:rsidRDefault="00FC7007" w:rsidP="00FC7007">
            <w:pPr>
              <w:jc w:val="center"/>
              <w:rPr>
                <w:color w:val="000000"/>
                <w:sz w:val="16"/>
                <w:szCs w:val="16"/>
              </w:rPr>
            </w:pPr>
            <w:r w:rsidRPr="00FC7007">
              <w:rPr>
                <w:color w:val="000000"/>
                <w:sz w:val="16"/>
                <w:szCs w:val="16"/>
              </w:rPr>
              <w:t>995,20</w:t>
            </w:r>
          </w:p>
        </w:tc>
      </w:tr>
      <w:tr w:rsidR="00FC7007" w:rsidRPr="00FC7007" w14:paraId="057F1C6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8688AC5" w14:textId="77777777" w:rsidR="00FC7007" w:rsidRPr="00FC7007" w:rsidRDefault="00FC7007" w:rsidP="00FC7007">
            <w:pPr>
              <w:rPr>
                <w:color w:val="000000"/>
                <w:sz w:val="16"/>
                <w:szCs w:val="16"/>
              </w:rPr>
            </w:pPr>
            <w:r w:rsidRPr="00FC7007">
              <w:rPr>
                <w:color w:val="000000"/>
                <w:sz w:val="16"/>
                <w:szCs w:val="16"/>
              </w:rPr>
              <w:t>Основное мероприятие "Благоустройство населенных пунктов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4DA067A1" w14:textId="77777777" w:rsidR="00FC7007" w:rsidRPr="00FC7007" w:rsidRDefault="00FC7007" w:rsidP="00FC7007">
            <w:pPr>
              <w:jc w:val="center"/>
              <w:rPr>
                <w:color w:val="000000"/>
                <w:sz w:val="16"/>
                <w:szCs w:val="16"/>
              </w:rPr>
            </w:pPr>
            <w:r w:rsidRPr="00FC7007">
              <w:rPr>
                <w:color w:val="000000"/>
                <w:sz w:val="16"/>
                <w:szCs w:val="16"/>
              </w:rPr>
              <w:t>778</w:t>
            </w:r>
          </w:p>
        </w:tc>
        <w:tc>
          <w:tcPr>
            <w:tcW w:w="469" w:type="dxa"/>
            <w:tcBorders>
              <w:top w:val="nil"/>
              <w:left w:val="nil"/>
              <w:bottom w:val="single" w:sz="4" w:space="0" w:color="000000"/>
              <w:right w:val="single" w:sz="4" w:space="0" w:color="000000"/>
            </w:tcBorders>
            <w:shd w:val="clear" w:color="auto" w:fill="auto"/>
            <w:hideMark/>
          </w:tcPr>
          <w:p w14:paraId="1DB470F2"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2E5DA525"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9953CE1" w14:textId="77777777" w:rsidR="00FC7007" w:rsidRPr="00FC7007" w:rsidRDefault="00FC7007" w:rsidP="00FC7007">
            <w:pPr>
              <w:jc w:val="center"/>
              <w:rPr>
                <w:color w:val="000000"/>
                <w:sz w:val="16"/>
                <w:szCs w:val="16"/>
              </w:rPr>
            </w:pPr>
            <w:r w:rsidRPr="00FC7007">
              <w:rPr>
                <w:color w:val="000000"/>
                <w:sz w:val="16"/>
                <w:szCs w:val="16"/>
              </w:rPr>
              <w:t>14 1 01 00000</w:t>
            </w:r>
          </w:p>
        </w:tc>
        <w:tc>
          <w:tcPr>
            <w:tcW w:w="453" w:type="dxa"/>
            <w:tcBorders>
              <w:top w:val="nil"/>
              <w:left w:val="nil"/>
              <w:bottom w:val="single" w:sz="4" w:space="0" w:color="000000"/>
              <w:right w:val="single" w:sz="4" w:space="0" w:color="000000"/>
            </w:tcBorders>
            <w:shd w:val="clear" w:color="auto" w:fill="auto"/>
            <w:hideMark/>
          </w:tcPr>
          <w:p w14:paraId="4D4D65A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D423A79" w14:textId="77777777" w:rsidR="00FC7007" w:rsidRPr="00FC7007" w:rsidRDefault="00FC7007" w:rsidP="00FC7007">
            <w:pPr>
              <w:jc w:val="center"/>
              <w:rPr>
                <w:color w:val="000000"/>
                <w:sz w:val="16"/>
                <w:szCs w:val="16"/>
              </w:rPr>
            </w:pPr>
            <w:r w:rsidRPr="00FC7007">
              <w:rPr>
                <w:color w:val="000000"/>
                <w:sz w:val="16"/>
                <w:szCs w:val="16"/>
              </w:rPr>
              <w:t>969,20</w:t>
            </w:r>
          </w:p>
        </w:tc>
        <w:tc>
          <w:tcPr>
            <w:tcW w:w="1212" w:type="dxa"/>
            <w:tcBorders>
              <w:top w:val="nil"/>
              <w:left w:val="nil"/>
              <w:bottom w:val="single" w:sz="4" w:space="0" w:color="000000"/>
              <w:right w:val="single" w:sz="4" w:space="0" w:color="000000"/>
            </w:tcBorders>
            <w:shd w:val="clear" w:color="auto" w:fill="auto"/>
            <w:hideMark/>
          </w:tcPr>
          <w:p w14:paraId="60C9F644" w14:textId="77777777" w:rsidR="00FC7007" w:rsidRPr="00FC7007" w:rsidRDefault="00FC7007" w:rsidP="00FC7007">
            <w:pPr>
              <w:jc w:val="center"/>
              <w:rPr>
                <w:color w:val="000000"/>
                <w:sz w:val="16"/>
                <w:szCs w:val="16"/>
              </w:rPr>
            </w:pPr>
            <w:r w:rsidRPr="00FC7007">
              <w:rPr>
                <w:color w:val="000000"/>
                <w:sz w:val="16"/>
                <w:szCs w:val="16"/>
              </w:rPr>
              <w:t>969,20</w:t>
            </w:r>
          </w:p>
        </w:tc>
        <w:tc>
          <w:tcPr>
            <w:tcW w:w="1212" w:type="dxa"/>
            <w:tcBorders>
              <w:top w:val="nil"/>
              <w:left w:val="nil"/>
              <w:bottom w:val="single" w:sz="4" w:space="0" w:color="000000"/>
              <w:right w:val="single" w:sz="4" w:space="0" w:color="000000"/>
            </w:tcBorders>
            <w:shd w:val="clear" w:color="auto" w:fill="auto"/>
            <w:hideMark/>
          </w:tcPr>
          <w:p w14:paraId="3EF98564" w14:textId="77777777" w:rsidR="00FC7007" w:rsidRPr="00FC7007" w:rsidRDefault="00FC7007" w:rsidP="00FC7007">
            <w:pPr>
              <w:jc w:val="center"/>
              <w:rPr>
                <w:color w:val="000000"/>
                <w:sz w:val="16"/>
                <w:szCs w:val="16"/>
              </w:rPr>
            </w:pPr>
            <w:r w:rsidRPr="00FC7007">
              <w:rPr>
                <w:color w:val="000000"/>
                <w:sz w:val="16"/>
                <w:szCs w:val="16"/>
              </w:rPr>
              <w:t>969,20</w:t>
            </w:r>
          </w:p>
        </w:tc>
      </w:tr>
      <w:tr w:rsidR="00FC7007" w:rsidRPr="00FC7007" w14:paraId="0CADC88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87080EA" w14:textId="77777777" w:rsidR="00FC7007" w:rsidRPr="00FC7007" w:rsidRDefault="00FC7007" w:rsidP="00FC7007">
            <w:pPr>
              <w:rPr>
                <w:color w:val="000000"/>
                <w:sz w:val="16"/>
                <w:szCs w:val="16"/>
              </w:rPr>
            </w:pPr>
            <w:r w:rsidRPr="00FC7007">
              <w:rPr>
                <w:color w:val="000000"/>
                <w:sz w:val="16"/>
                <w:szCs w:val="16"/>
              </w:rPr>
              <w:t>Расходы по озеленению</w:t>
            </w:r>
          </w:p>
        </w:tc>
        <w:tc>
          <w:tcPr>
            <w:tcW w:w="458" w:type="dxa"/>
            <w:tcBorders>
              <w:top w:val="nil"/>
              <w:left w:val="nil"/>
              <w:bottom w:val="single" w:sz="4" w:space="0" w:color="000000"/>
              <w:right w:val="single" w:sz="4" w:space="0" w:color="000000"/>
            </w:tcBorders>
            <w:shd w:val="clear" w:color="auto" w:fill="auto"/>
            <w:hideMark/>
          </w:tcPr>
          <w:p w14:paraId="0F0E7C62" w14:textId="77777777" w:rsidR="00FC7007" w:rsidRPr="00FC7007" w:rsidRDefault="00FC7007" w:rsidP="00FC7007">
            <w:pPr>
              <w:jc w:val="center"/>
              <w:rPr>
                <w:color w:val="000000"/>
                <w:sz w:val="16"/>
                <w:szCs w:val="16"/>
              </w:rPr>
            </w:pPr>
            <w:r w:rsidRPr="00FC7007">
              <w:rPr>
                <w:color w:val="000000"/>
                <w:sz w:val="16"/>
                <w:szCs w:val="16"/>
              </w:rPr>
              <w:t>778</w:t>
            </w:r>
          </w:p>
        </w:tc>
        <w:tc>
          <w:tcPr>
            <w:tcW w:w="469" w:type="dxa"/>
            <w:tcBorders>
              <w:top w:val="nil"/>
              <w:left w:val="nil"/>
              <w:bottom w:val="single" w:sz="4" w:space="0" w:color="000000"/>
              <w:right w:val="single" w:sz="4" w:space="0" w:color="000000"/>
            </w:tcBorders>
            <w:shd w:val="clear" w:color="auto" w:fill="auto"/>
            <w:hideMark/>
          </w:tcPr>
          <w:p w14:paraId="39C67A51"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0E4F508B"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3D1932E" w14:textId="77777777" w:rsidR="00FC7007" w:rsidRPr="00FC7007" w:rsidRDefault="00FC7007" w:rsidP="00FC7007">
            <w:pPr>
              <w:jc w:val="center"/>
              <w:rPr>
                <w:color w:val="000000"/>
                <w:sz w:val="16"/>
                <w:szCs w:val="16"/>
              </w:rPr>
            </w:pPr>
            <w:r w:rsidRPr="00FC7007">
              <w:rPr>
                <w:color w:val="000000"/>
                <w:sz w:val="16"/>
                <w:szCs w:val="16"/>
              </w:rPr>
              <w:t>14 1 01 22210</w:t>
            </w:r>
          </w:p>
        </w:tc>
        <w:tc>
          <w:tcPr>
            <w:tcW w:w="453" w:type="dxa"/>
            <w:tcBorders>
              <w:top w:val="nil"/>
              <w:left w:val="nil"/>
              <w:bottom w:val="single" w:sz="4" w:space="0" w:color="000000"/>
              <w:right w:val="single" w:sz="4" w:space="0" w:color="000000"/>
            </w:tcBorders>
            <w:shd w:val="clear" w:color="auto" w:fill="auto"/>
            <w:hideMark/>
          </w:tcPr>
          <w:p w14:paraId="6A08056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0C43B60" w14:textId="77777777" w:rsidR="00FC7007" w:rsidRPr="00FC7007" w:rsidRDefault="00FC7007" w:rsidP="00FC7007">
            <w:pPr>
              <w:jc w:val="center"/>
              <w:rPr>
                <w:color w:val="000000"/>
                <w:sz w:val="16"/>
                <w:szCs w:val="16"/>
              </w:rPr>
            </w:pPr>
            <w:r w:rsidRPr="00FC7007">
              <w:rPr>
                <w:color w:val="000000"/>
                <w:sz w:val="16"/>
                <w:szCs w:val="16"/>
              </w:rPr>
              <w:t>31,20</w:t>
            </w:r>
          </w:p>
        </w:tc>
        <w:tc>
          <w:tcPr>
            <w:tcW w:w="1212" w:type="dxa"/>
            <w:tcBorders>
              <w:top w:val="nil"/>
              <w:left w:val="nil"/>
              <w:bottom w:val="single" w:sz="4" w:space="0" w:color="000000"/>
              <w:right w:val="single" w:sz="4" w:space="0" w:color="000000"/>
            </w:tcBorders>
            <w:shd w:val="clear" w:color="auto" w:fill="auto"/>
            <w:hideMark/>
          </w:tcPr>
          <w:p w14:paraId="1326AE7D" w14:textId="77777777" w:rsidR="00FC7007" w:rsidRPr="00FC7007" w:rsidRDefault="00FC7007" w:rsidP="00FC7007">
            <w:pPr>
              <w:jc w:val="center"/>
              <w:rPr>
                <w:color w:val="000000"/>
                <w:sz w:val="16"/>
                <w:szCs w:val="16"/>
              </w:rPr>
            </w:pPr>
            <w:r w:rsidRPr="00FC7007">
              <w:rPr>
                <w:color w:val="000000"/>
                <w:sz w:val="16"/>
                <w:szCs w:val="16"/>
              </w:rPr>
              <w:t>31,20</w:t>
            </w:r>
          </w:p>
        </w:tc>
        <w:tc>
          <w:tcPr>
            <w:tcW w:w="1212" w:type="dxa"/>
            <w:tcBorders>
              <w:top w:val="nil"/>
              <w:left w:val="nil"/>
              <w:bottom w:val="single" w:sz="4" w:space="0" w:color="000000"/>
              <w:right w:val="single" w:sz="4" w:space="0" w:color="000000"/>
            </w:tcBorders>
            <w:shd w:val="clear" w:color="auto" w:fill="auto"/>
            <w:hideMark/>
          </w:tcPr>
          <w:p w14:paraId="4E00B85E" w14:textId="77777777" w:rsidR="00FC7007" w:rsidRPr="00FC7007" w:rsidRDefault="00FC7007" w:rsidP="00FC7007">
            <w:pPr>
              <w:jc w:val="center"/>
              <w:rPr>
                <w:color w:val="000000"/>
                <w:sz w:val="16"/>
                <w:szCs w:val="16"/>
              </w:rPr>
            </w:pPr>
            <w:r w:rsidRPr="00FC7007">
              <w:rPr>
                <w:color w:val="000000"/>
                <w:sz w:val="16"/>
                <w:szCs w:val="16"/>
              </w:rPr>
              <w:t>31,20</w:t>
            </w:r>
          </w:p>
        </w:tc>
      </w:tr>
      <w:tr w:rsidR="00FC7007" w:rsidRPr="00FC7007" w14:paraId="4A41571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1F225AE"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419C40C1" w14:textId="77777777" w:rsidR="00FC7007" w:rsidRPr="00FC7007" w:rsidRDefault="00FC7007" w:rsidP="00FC7007">
            <w:pPr>
              <w:jc w:val="center"/>
              <w:rPr>
                <w:color w:val="000000"/>
                <w:sz w:val="16"/>
                <w:szCs w:val="16"/>
              </w:rPr>
            </w:pPr>
            <w:r w:rsidRPr="00FC7007">
              <w:rPr>
                <w:color w:val="000000"/>
                <w:sz w:val="16"/>
                <w:szCs w:val="16"/>
              </w:rPr>
              <w:t>778</w:t>
            </w:r>
          </w:p>
        </w:tc>
        <w:tc>
          <w:tcPr>
            <w:tcW w:w="469" w:type="dxa"/>
            <w:tcBorders>
              <w:top w:val="nil"/>
              <w:left w:val="nil"/>
              <w:bottom w:val="single" w:sz="4" w:space="0" w:color="000000"/>
              <w:right w:val="single" w:sz="4" w:space="0" w:color="000000"/>
            </w:tcBorders>
            <w:shd w:val="clear" w:color="auto" w:fill="auto"/>
            <w:hideMark/>
          </w:tcPr>
          <w:p w14:paraId="226CFCF7"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4A3159D6"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25032DE" w14:textId="77777777" w:rsidR="00FC7007" w:rsidRPr="00FC7007" w:rsidRDefault="00FC7007" w:rsidP="00FC7007">
            <w:pPr>
              <w:jc w:val="center"/>
              <w:rPr>
                <w:color w:val="000000"/>
                <w:sz w:val="16"/>
                <w:szCs w:val="16"/>
              </w:rPr>
            </w:pPr>
            <w:r w:rsidRPr="00FC7007">
              <w:rPr>
                <w:color w:val="000000"/>
                <w:sz w:val="16"/>
                <w:szCs w:val="16"/>
              </w:rPr>
              <w:t>14 1 01 22210</w:t>
            </w:r>
          </w:p>
        </w:tc>
        <w:tc>
          <w:tcPr>
            <w:tcW w:w="453" w:type="dxa"/>
            <w:tcBorders>
              <w:top w:val="nil"/>
              <w:left w:val="nil"/>
              <w:bottom w:val="single" w:sz="4" w:space="0" w:color="000000"/>
              <w:right w:val="single" w:sz="4" w:space="0" w:color="000000"/>
            </w:tcBorders>
            <w:shd w:val="clear" w:color="auto" w:fill="auto"/>
            <w:hideMark/>
          </w:tcPr>
          <w:p w14:paraId="39BC5D78"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0A5A90E0" w14:textId="77777777" w:rsidR="00FC7007" w:rsidRPr="00FC7007" w:rsidRDefault="00FC7007" w:rsidP="00FC7007">
            <w:pPr>
              <w:jc w:val="center"/>
              <w:rPr>
                <w:color w:val="000000"/>
                <w:sz w:val="16"/>
                <w:szCs w:val="16"/>
              </w:rPr>
            </w:pPr>
            <w:r w:rsidRPr="00FC7007">
              <w:rPr>
                <w:color w:val="000000"/>
                <w:sz w:val="16"/>
                <w:szCs w:val="16"/>
              </w:rPr>
              <w:t>31,20</w:t>
            </w:r>
          </w:p>
        </w:tc>
        <w:tc>
          <w:tcPr>
            <w:tcW w:w="1212" w:type="dxa"/>
            <w:tcBorders>
              <w:top w:val="nil"/>
              <w:left w:val="nil"/>
              <w:bottom w:val="single" w:sz="4" w:space="0" w:color="000000"/>
              <w:right w:val="single" w:sz="4" w:space="0" w:color="000000"/>
            </w:tcBorders>
            <w:shd w:val="clear" w:color="auto" w:fill="auto"/>
            <w:hideMark/>
          </w:tcPr>
          <w:p w14:paraId="4F749167" w14:textId="77777777" w:rsidR="00FC7007" w:rsidRPr="00FC7007" w:rsidRDefault="00FC7007" w:rsidP="00FC7007">
            <w:pPr>
              <w:jc w:val="center"/>
              <w:rPr>
                <w:color w:val="000000"/>
                <w:sz w:val="16"/>
                <w:szCs w:val="16"/>
              </w:rPr>
            </w:pPr>
            <w:r w:rsidRPr="00FC7007">
              <w:rPr>
                <w:color w:val="000000"/>
                <w:sz w:val="16"/>
                <w:szCs w:val="16"/>
              </w:rPr>
              <w:t>31,20</w:t>
            </w:r>
          </w:p>
        </w:tc>
        <w:tc>
          <w:tcPr>
            <w:tcW w:w="1212" w:type="dxa"/>
            <w:tcBorders>
              <w:top w:val="nil"/>
              <w:left w:val="nil"/>
              <w:bottom w:val="single" w:sz="4" w:space="0" w:color="000000"/>
              <w:right w:val="single" w:sz="4" w:space="0" w:color="000000"/>
            </w:tcBorders>
            <w:shd w:val="clear" w:color="auto" w:fill="auto"/>
            <w:hideMark/>
          </w:tcPr>
          <w:p w14:paraId="45FB06D1" w14:textId="77777777" w:rsidR="00FC7007" w:rsidRPr="00FC7007" w:rsidRDefault="00FC7007" w:rsidP="00FC7007">
            <w:pPr>
              <w:jc w:val="center"/>
              <w:rPr>
                <w:color w:val="000000"/>
                <w:sz w:val="16"/>
                <w:szCs w:val="16"/>
              </w:rPr>
            </w:pPr>
            <w:r w:rsidRPr="00FC7007">
              <w:rPr>
                <w:color w:val="000000"/>
                <w:sz w:val="16"/>
                <w:szCs w:val="16"/>
              </w:rPr>
              <w:t>31,20</w:t>
            </w:r>
          </w:p>
        </w:tc>
      </w:tr>
      <w:tr w:rsidR="00FC7007" w:rsidRPr="00FC7007" w14:paraId="3ECDA40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7B60A88" w14:textId="77777777" w:rsidR="00FC7007" w:rsidRPr="00FC7007" w:rsidRDefault="00FC7007" w:rsidP="00FC7007">
            <w:pPr>
              <w:rPr>
                <w:color w:val="000000"/>
                <w:sz w:val="16"/>
                <w:szCs w:val="16"/>
              </w:rPr>
            </w:pPr>
            <w:r w:rsidRPr="00FC7007">
              <w:rPr>
                <w:color w:val="000000"/>
                <w:sz w:val="16"/>
                <w:szCs w:val="16"/>
              </w:rPr>
              <w:t>Расходы по организации и содержанию мест захоронения</w:t>
            </w:r>
          </w:p>
        </w:tc>
        <w:tc>
          <w:tcPr>
            <w:tcW w:w="458" w:type="dxa"/>
            <w:tcBorders>
              <w:top w:val="nil"/>
              <w:left w:val="nil"/>
              <w:bottom w:val="single" w:sz="4" w:space="0" w:color="000000"/>
              <w:right w:val="single" w:sz="4" w:space="0" w:color="000000"/>
            </w:tcBorders>
            <w:shd w:val="clear" w:color="auto" w:fill="auto"/>
            <w:hideMark/>
          </w:tcPr>
          <w:p w14:paraId="2DBED7B4" w14:textId="77777777" w:rsidR="00FC7007" w:rsidRPr="00FC7007" w:rsidRDefault="00FC7007" w:rsidP="00FC7007">
            <w:pPr>
              <w:jc w:val="center"/>
              <w:rPr>
                <w:color w:val="000000"/>
                <w:sz w:val="16"/>
                <w:szCs w:val="16"/>
              </w:rPr>
            </w:pPr>
            <w:r w:rsidRPr="00FC7007">
              <w:rPr>
                <w:color w:val="000000"/>
                <w:sz w:val="16"/>
                <w:szCs w:val="16"/>
              </w:rPr>
              <w:t>778</w:t>
            </w:r>
          </w:p>
        </w:tc>
        <w:tc>
          <w:tcPr>
            <w:tcW w:w="469" w:type="dxa"/>
            <w:tcBorders>
              <w:top w:val="nil"/>
              <w:left w:val="nil"/>
              <w:bottom w:val="single" w:sz="4" w:space="0" w:color="000000"/>
              <w:right w:val="single" w:sz="4" w:space="0" w:color="000000"/>
            </w:tcBorders>
            <w:shd w:val="clear" w:color="auto" w:fill="auto"/>
            <w:hideMark/>
          </w:tcPr>
          <w:p w14:paraId="0D65D522"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16AE2A6F"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29E96D4" w14:textId="77777777" w:rsidR="00FC7007" w:rsidRPr="00FC7007" w:rsidRDefault="00FC7007" w:rsidP="00FC7007">
            <w:pPr>
              <w:jc w:val="center"/>
              <w:rPr>
                <w:color w:val="000000"/>
                <w:sz w:val="16"/>
                <w:szCs w:val="16"/>
              </w:rPr>
            </w:pPr>
            <w:r w:rsidRPr="00FC7007">
              <w:rPr>
                <w:color w:val="000000"/>
                <w:sz w:val="16"/>
                <w:szCs w:val="16"/>
              </w:rPr>
              <w:t>14 1 01 22220</w:t>
            </w:r>
          </w:p>
        </w:tc>
        <w:tc>
          <w:tcPr>
            <w:tcW w:w="453" w:type="dxa"/>
            <w:tcBorders>
              <w:top w:val="nil"/>
              <w:left w:val="nil"/>
              <w:bottom w:val="single" w:sz="4" w:space="0" w:color="000000"/>
              <w:right w:val="single" w:sz="4" w:space="0" w:color="000000"/>
            </w:tcBorders>
            <w:shd w:val="clear" w:color="auto" w:fill="auto"/>
            <w:hideMark/>
          </w:tcPr>
          <w:p w14:paraId="090D06D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3CBB540" w14:textId="77777777" w:rsidR="00FC7007" w:rsidRPr="00FC7007" w:rsidRDefault="00FC7007" w:rsidP="00FC7007">
            <w:pPr>
              <w:jc w:val="center"/>
              <w:rPr>
                <w:color w:val="000000"/>
                <w:sz w:val="16"/>
                <w:szCs w:val="16"/>
              </w:rPr>
            </w:pPr>
            <w:r w:rsidRPr="00FC7007">
              <w:rPr>
                <w:color w:val="000000"/>
                <w:sz w:val="16"/>
                <w:szCs w:val="16"/>
              </w:rPr>
              <w:t>107,00</w:t>
            </w:r>
          </w:p>
        </w:tc>
        <w:tc>
          <w:tcPr>
            <w:tcW w:w="1212" w:type="dxa"/>
            <w:tcBorders>
              <w:top w:val="nil"/>
              <w:left w:val="nil"/>
              <w:bottom w:val="single" w:sz="4" w:space="0" w:color="000000"/>
              <w:right w:val="single" w:sz="4" w:space="0" w:color="000000"/>
            </w:tcBorders>
            <w:shd w:val="clear" w:color="auto" w:fill="auto"/>
            <w:hideMark/>
          </w:tcPr>
          <w:p w14:paraId="48F547F8" w14:textId="77777777" w:rsidR="00FC7007" w:rsidRPr="00FC7007" w:rsidRDefault="00FC7007" w:rsidP="00FC7007">
            <w:pPr>
              <w:jc w:val="center"/>
              <w:rPr>
                <w:color w:val="000000"/>
                <w:sz w:val="16"/>
                <w:szCs w:val="16"/>
              </w:rPr>
            </w:pPr>
            <w:r w:rsidRPr="00FC7007">
              <w:rPr>
                <w:color w:val="000000"/>
                <w:sz w:val="16"/>
                <w:szCs w:val="16"/>
              </w:rPr>
              <w:t>107,00</w:t>
            </w:r>
          </w:p>
        </w:tc>
        <w:tc>
          <w:tcPr>
            <w:tcW w:w="1212" w:type="dxa"/>
            <w:tcBorders>
              <w:top w:val="nil"/>
              <w:left w:val="nil"/>
              <w:bottom w:val="single" w:sz="4" w:space="0" w:color="000000"/>
              <w:right w:val="single" w:sz="4" w:space="0" w:color="000000"/>
            </w:tcBorders>
            <w:shd w:val="clear" w:color="auto" w:fill="auto"/>
            <w:hideMark/>
          </w:tcPr>
          <w:p w14:paraId="04D6C845" w14:textId="77777777" w:rsidR="00FC7007" w:rsidRPr="00FC7007" w:rsidRDefault="00FC7007" w:rsidP="00FC7007">
            <w:pPr>
              <w:jc w:val="center"/>
              <w:rPr>
                <w:color w:val="000000"/>
                <w:sz w:val="16"/>
                <w:szCs w:val="16"/>
              </w:rPr>
            </w:pPr>
            <w:r w:rsidRPr="00FC7007">
              <w:rPr>
                <w:color w:val="000000"/>
                <w:sz w:val="16"/>
                <w:szCs w:val="16"/>
              </w:rPr>
              <w:t>107,00</w:t>
            </w:r>
          </w:p>
        </w:tc>
      </w:tr>
      <w:tr w:rsidR="00FC7007" w:rsidRPr="00FC7007" w14:paraId="65F6366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219A941"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5D7F1C38" w14:textId="77777777" w:rsidR="00FC7007" w:rsidRPr="00FC7007" w:rsidRDefault="00FC7007" w:rsidP="00FC7007">
            <w:pPr>
              <w:jc w:val="center"/>
              <w:rPr>
                <w:color w:val="000000"/>
                <w:sz w:val="16"/>
                <w:szCs w:val="16"/>
              </w:rPr>
            </w:pPr>
            <w:r w:rsidRPr="00FC7007">
              <w:rPr>
                <w:color w:val="000000"/>
                <w:sz w:val="16"/>
                <w:szCs w:val="16"/>
              </w:rPr>
              <w:t>778</w:t>
            </w:r>
          </w:p>
        </w:tc>
        <w:tc>
          <w:tcPr>
            <w:tcW w:w="469" w:type="dxa"/>
            <w:tcBorders>
              <w:top w:val="nil"/>
              <w:left w:val="nil"/>
              <w:bottom w:val="single" w:sz="4" w:space="0" w:color="000000"/>
              <w:right w:val="single" w:sz="4" w:space="0" w:color="000000"/>
            </w:tcBorders>
            <w:shd w:val="clear" w:color="auto" w:fill="auto"/>
            <w:hideMark/>
          </w:tcPr>
          <w:p w14:paraId="706A890D"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4218A977"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72A09E1" w14:textId="77777777" w:rsidR="00FC7007" w:rsidRPr="00FC7007" w:rsidRDefault="00FC7007" w:rsidP="00FC7007">
            <w:pPr>
              <w:jc w:val="center"/>
              <w:rPr>
                <w:color w:val="000000"/>
                <w:sz w:val="16"/>
                <w:szCs w:val="16"/>
              </w:rPr>
            </w:pPr>
            <w:r w:rsidRPr="00FC7007">
              <w:rPr>
                <w:color w:val="000000"/>
                <w:sz w:val="16"/>
                <w:szCs w:val="16"/>
              </w:rPr>
              <w:t>14 1 01 22220</w:t>
            </w:r>
          </w:p>
        </w:tc>
        <w:tc>
          <w:tcPr>
            <w:tcW w:w="453" w:type="dxa"/>
            <w:tcBorders>
              <w:top w:val="nil"/>
              <w:left w:val="nil"/>
              <w:bottom w:val="single" w:sz="4" w:space="0" w:color="000000"/>
              <w:right w:val="single" w:sz="4" w:space="0" w:color="000000"/>
            </w:tcBorders>
            <w:shd w:val="clear" w:color="auto" w:fill="auto"/>
            <w:hideMark/>
          </w:tcPr>
          <w:p w14:paraId="32C9D9CD"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04B557E1" w14:textId="77777777" w:rsidR="00FC7007" w:rsidRPr="00FC7007" w:rsidRDefault="00FC7007" w:rsidP="00FC7007">
            <w:pPr>
              <w:jc w:val="center"/>
              <w:rPr>
                <w:color w:val="000000"/>
                <w:sz w:val="16"/>
                <w:szCs w:val="16"/>
              </w:rPr>
            </w:pPr>
            <w:r w:rsidRPr="00FC7007">
              <w:rPr>
                <w:color w:val="000000"/>
                <w:sz w:val="16"/>
                <w:szCs w:val="16"/>
              </w:rPr>
              <w:t>107,00</w:t>
            </w:r>
          </w:p>
        </w:tc>
        <w:tc>
          <w:tcPr>
            <w:tcW w:w="1212" w:type="dxa"/>
            <w:tcBorders>
              <w:top w:val="nil"/>
              <w:left w:val="nil"/>
              <w:bottom w:val="single" w:sz="4" w:space="0" w:color="000000"/>
              <w:right w:val="single" w:sz="4" w:space="0" w:color="000000"/>
            </w:tcBorders>
            <w:shd w:val="clear" w:color="auto" w:fill="auto"/>
            <w:hideMark/>
          </w:tcPr>
          <w:p w14:paraId="3BF91460" w14:textId="77777777" w:rsidR="00FC7007" w:rsidRPr="00FC7007" w:rsidRDefault="00FC7007" w:rsidP="00FC7007">
            <w:pPr>
              <w:jc w:val="center"/>
              <w:rPr>
                <w:color w:val="000000"/>
                <w:sz w:val="16"/>
                <w:szCs w:val="16"/>
              </w:rPr>
            </w:pPr>
            <w:r w:rsidRPr="00FC7007">
              <w:rPr>
                <w:color w:val="000000"/>
                <w:sz w:val="16"/>
                <w:szCs w:val="16"/>
              </w:rPr>
              <w:t>107,00</w:t>
            </w:r>
          </w:p>
        </w:tc>
        <w:tc>
          <w:tcPr>
            <w:tcW w:w="1212" w:type="dxa"/>
            <w:tcBorders>
              <w:top w:val="nil"/>
              <w:left w:val="nil"/>
              <w:bottom w:val="single" w:sz="4" w:space="0" w:color="000000"/>
              <w:right w:val="single" w:sz="4" w:space="0" w:color="000000"/>
            </w:tcBorders>
            <w:shd w:val="clear" w:color="auto" w:fill="auto"/>
            <w:hideMark/>
          </w:tcPr>
          <w:p w14:paraId="5D8F8535" w14:textId="77777777" w:rsidR="00FC7007" w:rsidRPr="00FC7007" w:rsidRDefault="00FC7007" w:rsidP="00FC7007">
            <w:pPr>
              <w:jc w:val="center"/>
              <w:rPr>
                <w:color w:val="000000"/>
                <w:sz w:val="16"/>
                <w:szCs w:val="16"/>
              </w:rPr>
            </w:pPr>
            <w:r w:rsidRPr="00FC7007">
              <w:rPr>
                <w:color w:val="000000"/>
                <w:sz w:val="16"/>
                <w:szCs w:val="16"/>
              </w:rPr>
              <w:t>107,00</w:t>
            </w:r>
          </w:p>
        </w:tc>
      </w:tr>
      <w:tr w:rsidR="00FC7007" w:rsidRPr="00FC7007" w14:paraId="60EC619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1918900" w14:textId="77777777" w:rsidR="00FC7007" w:rsidRPr="00FC7007" w:rsidRDefault="00FC7007" w:rsidP="00FC7007">
            <w:pPr>
              <w:rPr>
                <w:color w:val="000000"/>
                <w:sz w:val="16"/>
                <w:szCs w:val="16"/>
              </w:rPr>
            </w:pPr>
            <w:r w:rsidRPr="00FC7007">
              <w:rPr>
                <w:color w:val="000000"/>
                <w:sz w:val="16"/>
                <w:szCs w:val="16"/>
              </w:rPr>
              <w:t>Расходы по прочим мероприятиям благоустройства территории</w:t>
            </w:r>
          </w:p>
        </w:tc>
        <w:tc>
          <w:tcPr>
            <w:tcW w:w="458" w:type="dxa"/>
            <w:tcBorders>
              <w:top w:val="nil"/>
              <w:left w:val="nil"/>
              <w:bottom w:val="single" w:sz="4" w:space="0" w:color="000000"/>
              <w:right w:val="single" w:sz="4" w:space="0" w:color="000000"/>
            </w:tcBorders>
            <w:shd w:val="clear" w:color="auto" w:fill="auto"/>
            <w:hideMark/>
          </w:tcPr>
          <w:p w14:paraId="37418357" w14:textId="77777777" w:rsidR="00FC7007" w:rsidRPr="00FC7007" w:rsidRDefault="00FC7007" w:rsidP="00FC7007">
            <w:pPr>
              <w:jc w:val="center"/>
              <w:rPr>
                <w:color w:val="000000"/>
                <w:sz w:val="16"/>
                <w:szCs w:val="16"/>
              </w:rPr>
            </w:pPr>
            <w:r w:rsidRPr="00FC7007">
              <w:rPr>
                <w:color w:val="000000"/>
                <w:sz w:val="16"/>
                <w:szCs w:val="16"/>
              </w:rPr>
              <w:t>778</w:t>
            </w:r>
          </w:p>
        </w:tc>
        <w:tc>
          <w:tcPr>
            <w:tcW w:w="469" w:type="dxa"/>
            <w:tcBorders>
              <w:top w:val="nil"/>
              <w:left w:val="nil"/>
              <w:bottom w:val="single" w:sz="4" w:space="0" w:color="000000"/>
              <w:right w:val="single" w:sz="4" w:space="0" w:color="000000"/>
            </w:tcBorders>
            <w:shd w:val="clear" w:color="auto" w:fill="auto"/>
            <w:hideMark/>
          </w:tcPr>
          <w:p w14:paraId="67587F3D"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491630CF"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35B5362" w14:textId="77777777" w:rsidR="00FC7007" w:rsidRPr="00FC7007" w:rsidRDefault="00FC7007" w:rsidP="00FC7007">
            <w:pPr>
              <w:jc w:val="center"/>
              <w:rPr>
                <w:color w:val="000000"/>
                <w:sz w:val="16"/>
                <w:szCs w:val="16"/>
              </w:rPr>
            </w:pPr>
            <w:r w:rsidRPr="00FC7007">
              <w:rPr>
                <w:color w:val="000000"/>
                <w:sz w:val="16"/>
                <w:szCs w:val="16"/>
              </w:rPr>
              <w:t>14 1 01 22230</w:t>
            </w:r>
          </w:p>
        </w:tc>
        <w:tc>
          <w:tcPr>
            <w:tcW w:w="453" w:type="dxa"/>
            <w:tcBorders>
              <w:top w:val="nil"/>
              <w:left w:val="nil"/>
              <w:bottom w:val="single" w:sz="4" w:space="0" w:color="000000"/>
              <w:right w:val="single" w:sz="4" w:space="0" w:color="000000"/>
            </w:tcBorders>
            <w:shd w:val="clear" w:color="auto" w:fill="auto"/>
            <w:hideMark/>
          </w:tcPr>
          <w:p w14:paraId="119ABCC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849FB61" w14:textId="77777777" w:rsidR="00FC7007" w:rsidRPr="00FC7007" w:rsidRDefault="00FC7007" w:rsidP="00FC7007">
            <w:pPr>
              <w:jc w:val="center"/>
              <w:rPr>
                <w:color w:val="000000"/>
                <w:sz w:val="16"/>
                <w:szCs w:val="16"/>
              </w:rPr>
            </w:pPr>
            <w:r w:rsidRPr="00FC7007">
              <w:rPr>
                <w:color w:val="000000"/>
                <w:sz w:val="16"/>
                <w:szCs w:val="16"/>
              </w:rPr>
              <w:t>831,00</w:t>
            </w:r>
          </w:p>
        </w:tc>
        <w:tc>
          <w:tcPr>
            <w:tcW w:w="1212" w:type="dxa"/>
            <w:tcBorders>
              <w:top w:val="nil"/>
              <w:left w:val="nil"/>
              <w:bottom w:val="single" w:sz="4" w:space="0" w:color="000000"/>
              <w:right w:val="single" w:sz="4" w:space="0" w:color="000000"/>
            </w:tcBorders>
            <w:shd w:val="clear" w:color="auto" w:fill="auto"/>
            <w:hideMark/>
          </w:tcPr>
          <w:p w14:paraId="493DC28E" w14:textId="77777777" w:rsidR="00FC7007" w:rsidRPr="00FC7007" w:rsidRDefault="00FC7007" w:rsidP="00FC7007">
            <w:pPr>
              <w:jc w:val="center"/>
              <w:rPr>
                <w:color w:val="000000"/>
                <w:sz w:val="16"/>
                <w:szCs w:val="16"/>
              </w:rPr>
            </w:pPr>
            <w:r w:rsidRPr="00FC7007">
              <w:rPr>
                <w:color w:val="000000"/>
                <w:sz w:val="16"/>
                <w:szCs w:val="16"/>
              </w:rPr>
              <w:t>831,00</w:t>
            </w:r>
          </w:p>
        </w:tc>
        <w:tc>
          <w:tcPr>
            <w:tcW w:w="1212" w:type="dxa"/>
            <w:tcBorders>
              <w:top w:val="nil"/>
              <w:left w:val="nil"/>
              <w:bottom w:val="single" w:sz="4" w:space="0" w:color="000000"/>
              <w:right w:val="single" w:sz="4" w:space="0" w:color="000000"/>
            </w:tcBorders>
            <w:shd w:val="clear" w:color="auto" w:fill="auto"/>
            <w:hideMark/>
          </w:tcPr>
          <w:p w14:paraId="615DA769" w14:textId="77777777" w:rsidR="00FC7007" w:rsidRPr="00FC7007" w:rsidRDefault="00FC7007" w:rsidP="00FC7007">
            <w:pPr>
              <w:jc w:val="center"/>
              <w:rPr>
                <w:color w:val="000000"/>
                <w:sz w:val="16"/>
                <w:szCs w:val="16"/>
              </w:rPr>
            </w:pPr>
            <w:r w:rsidRPr="00FC7007">
              <w:rPr>
                <w:color w:val="000000"/>
                <w:sz w:val="16"/>
                <w:szCs w:val="16"/>
              </w:rPr>
              <w:t>831,00</w:t>
            </w:r>
          </w:p>
        </w:tc>
      </w:tr>
      <w:tr w:rsidR="00FC7007" w:rsidRPr="00FC7007" w14:paraId="351963D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7683CF6"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24F78D2C" w14:textId="77777777" w:rsidR="00FC7007" w:rsidRPr="00FC7007" w:rsidRDefault="00FC7007" w:rsidP="00FC7007">
            <w:pPr>
              <w:jc w:val="center"/>
              <w:rPr>
                <w:color w:val="000000"/>
                <w:sz w:val="16"/>
                <w:szCs w:val="16"/>
              </w:rPr>
            </w:pPr>
            <w:r w:rsidRPr="00FC7007">
              <w:rPr>
                <w:color w:val="000000"/>
                <w:sz w:val="16"/>
                <w:szCs w:val="16"/>
              </w:rPr>
              <w:t>778</w:t>
            </w:r>
          </w:p>
        </w:tc>
        <w:tc>
          <w:tcPr>
            <w:tcW w:w="469" w:type="dxa"/>
            <w:tcBorders>
              <w:top w:val="nil"/>
              <w:left w:val="nil"/>
              <w:bottom w:val="single" w:sz="4" w:space="0" w:color="000000"/>
              <w:right w:val="single" w:sz="4" w:space="0" w:color="000000"/>
            </w:tcBorders>
            <w:shd w:val="clear" w:color="auto" w:fill="auto"/>
            <w:hideMark/>
          </w:tcPr>
          <w:p w14:paraId="47EFA8BA"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5028B5F2"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4D8DE9A" w14:textId="77777777" w:rsidR="00FC7007" w:rsidRPr="00FC7007" w:rsidRDefault="00FC7007" w:rsidP="00FC7007">
            <w:pPr>
              <w:jc w:val="center"/>
              <w:rPr>
                <w:color w:val="000000"/>
                <w:sz w:val="16"/>
                <w:szCs w:val="16"/>
              </w:rPr>
            </w:pPr>
            <w:r w:rsidRPr="00FC7007">
              <w:rPr>
                <w:color w:val="000000"/>
                <w:sz w:val="16"/>
                <w:szCs w:val="16"/>
              </w:rPr>
              <w:t>14 1 01 22230</w:t>
            </w:r>
          </w:p>
        </w:tc>
        <w:tc>
          <w:tcPr>
            <w:tcW w:w="453" w:type="dxa"/>
            <w:tcBorders>
              <w:top w:val="nil"/>
              <w:left w:val="nil"/>
              <w:bottom w:val="single" w:sz="4" w:space="0" w:color="000000"/>
              <w:right w:val="single" w:sz="4" w:space="0" w:color="000000"/>
            </w:tcBorders>
            <w:shd w:val="clear" w:color="auto" w:fill="auto"/>
            <w:hideMark/>
          </w:tcPr>
          <w:p w14:paraId="4EE0A40B"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1B021BA1" w14:textId="77777777" w:rsidR="00FC7007" w:rsidRPr="00FC7007" w:rsidRDefault="00FC7007" w:rsidP="00FC7007">
            <w:pPr>
              <w:jc w:val="center"/>
              <w:rPr>
                <w:color w:val="000000"/>
                <w:sz w:val="16"/>
                <w:szCs w:val="16"/>
              </w:rPr>
            </w:pPr>
            <w:r w:rsidRPr="00FC7007">
              <w:rPr>
                <w:color w:val="000000"/>
                <w:sz w:val="16"/>
                <w:szCs w:val="16"/>
              </w:rPr>
              <w:t>831,00</w:t>
            </w:r>
          </w:p>
        </w:tc>
        <w:tc>
          <w:tcPr>
            <w:tcW w:w="1212" w:type="dxa"/>
            <w:tcBorders>
              <w:top w:val="nil"/>
              <w:left w:val="nil"/>
              <w:bottom w:val="single" w:sz="4" w:space="0" w:color="000000"/>
              <w:right w:val="single" w:sz="4" w:space="0" w:color="000000"/>
            </w:tcBorders>
            <w:shd w:val="clear" w:color="auto" w:fill="auto"/>
            <w:hideMark/>
          </w:tcPr>
          <w:p w14:paraId="3AEABCF7" w14:textId="77777777" w:rsidR="00FC7007" w:rsidRPr="00FC7007" w:rsidRDefault="00FC7007" w:rsidP="00FC7007">
            <w:pPr>
              <w:jc w:val="center"/>
              <w:rPr>
                <w:color w:val="000000"/>
                <w:sz w:val="16"/>
                <w:szCs w:val="16"/>
              </w:rPr>
            </w:pPr>
            <w:r w:rsidRPr="00FC7007">
              <w:rPr>
                <w:color w:val="000000"/>
                <w:sz w:val="16"/>
                <w:szCs w:val="16"/>
              </w:rPr>
              <w:t>831,00</w:t>
            </w:r>
          </w:p>
        </w:tc>
        <w:tc>
          <w:tcPr>
            <w:tcW w:w="1212" w:type="dxa"/>
            <w:tcBorders>
              <w:top w:val="nil"/>
              <w:left w:val="nil"/>
              <w:bottom w:val="single" w:sz="4" w:space="0" w:color="000000"/>
              <w:right w:val="single" w:sz="4" w:space="0" w:color="000000"/>
            </w:tcBorders>
            <w:shd w:val="clear" w:color="auto" w:fill="auto"/>
            <w:hideMark/>
          </w:tcPr>
          <w:p w14:paraId="5A602286" w14:textId="77777777" w:rsidR="00FC7007" w:rsidRPr="00FC7007" w:rsidRDefault="00FC7007" w:rsidP="00FC7007">
            <w:pPr>
              <w:jc w:val="center"/>
              <w:rPr>
                <w:color w:val="000000"/>
                <w:sz w:val="16"/>
                <w:szCs w:val="16"/>
              </w:rPr>
            </w:pPr>
            <w:r w:rsidRPr="00FC7007">
              <w:rPr>
                <w:color w:val="000000"/>
                <w:sz w:val="16"/>
                <w:szCs w:val="16"/>
              </w:rPr>
              <w:t>831,00</w:t>
            </w:r>
          </w:p>
        </w:tc>
      </w:tr>
      <w:tr w:rsidR="00FC7007" w:rsidRPr="00FC7007" w14:paraId="2A062FA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A1918C9" w14:textId="77777777" w:rsidR="00FC7007" w:rsidRPr="00FC7007" w:rsidRDefault="00FC7007" w:rsidP="00FC7007">
            <w:pPr>
              <w:rPr>
                <w:color w:val="000000"/>
                <w:sz w:val="16"/>
                <w:szCs w:val="16"/>
              </w:rPr>
            </w:pPr>
            <w:r w:rsidRPr="00FC7007">
              <w:rPr>
                <w:color w:val="000000"/>
                <w:sz w:val="16"/>
                <w:szCs w:val="16"/>
              </w:rPr>
              <w:t>Основное мероприятие "Реализация мероприятий по содержанию, обслуживанию и ремонту детских площадок"</w:t>
            </w:r>
          </w:p>
        </w:tc>
        <w:tc>
          <w:tcPr>
            <w:tcW w:w="458" w:type="dxa"/>
            <w:tcBorders>
              <w:top w:val="nil"/>
              <w:left w:val="nil"/>
              <w:bottom w:val="single" w:sz="4" w:space="0" w:color="000000"/>
              <w:right w:val="single" w:sz="4" w:space="0" w:color="000000"/>
            </w:tcBorders>
            <w:shd w:val="clear" w:color="auto" w:fill="auto"/>
            <w:hideMark/>
          </w:tcPr>
          <w:p w14:paraId="1FD8A865" w14:textId="77777777" w:rsidR="00FC7007" w:rsidRPr="00FC7007" w:rsidRDefault="00FC7007" w:rsidP="00FC7007">
            <w:pPr>
              <w:jc w:val="center"/>
              <w:rPr>
                <w:color w:val="000000"/>
                <w:sz w:val="16"/>
                <w:szCs w:val="16"/>
              </w:rPr>
            </w:pPr>
            <w:r w:rsidRPr="00FC7007">
              <w:rPr>
                <w:color w:val="000000"/>
                <w:sz w:val="16"/>
                <w:szCs w:val="16"/>
              </w:rPr>
              <w:t>778</w:t>
            </w:r>
          </w:p>
        </w:tc>
        <w:tc>
          <w:tcPr>
            <w:tcW w:w="469" w:type="dxa"/>
            <w:tcBorders>
              <w:top w:val="nil"/>
              <w:left w:val="nil"/>
              <w:bottom w:val="single" w:sz="4" w:space="0" w:color="000000"/>
              <w:right w:val="single" w:sz="4" w:space="0" w:color="000000"/>
            </w:tcBorders>
            <w:shd w:val="clear" w:color="auto" w:fill="auto"/>
            <w:hideMark/>
          </w:tcPr>
          <w:p w14:paraId="55C0E835"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49917F6"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03928FC" w14:textId="77777777" w:rsidR="00FC7007" w:rsidRPr="00FC7007" w:rsidRDefault="00FC7007" w:rsidP="00FC7007">
            <w:pPr>
              <w:jc w:val="center"/>
              <w:rPr>
                <w:color w:val="000000"/>
                <w:sz w:val="16"/>
                <w:szCs w:val="16"/>
              </w:rPr>
            </w:pPr>
            <w:r w:rsidRPr="00FC7007">
              <w:rPr>
                <w:color w:val="000000"/>
                <w:sz w:val="16"/>
                <w:szCs w:val="16"/>
              </w:rPr>
              <w:t>14 1 06 00000</w:t>
            </w:r>
          </w:p>
        </w:tc>
        <w:tc>
          <w:tcPr>
            <w:tcW w:w="453" w:type="dxa"/>
            <w:tcBorders>
              <w:top w:val="nil"/>
              <w:left w:val="nil"/>
              <w:bottom w:val="single" w:sz="4" w:space="0" w:color="000000"/>
              <w:right w:val="single" w:sz="4" w:space="0" w:color="000000"/>
            </w:tcBorders>
            <w:shd w:val="clear" w:color="auto" w:fill="auto"/>
            <w:hideMark/>
          </w:tcPr>
          <w:p w14:paraId="0BE6259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73DB840" w14:textId="77777777" w:rsidR="00FC7007" w:rsidRPr="00FC7007" w:rsidRDefault="00FC7007" w:rsidP="00FC7007">
            <w:pPr>
              <w:jc w:val="center"/>
              <w:rPr>
                <w:color w:val="000000"/>
                <w:sz w:val="16"/>
                <w:szCs w:val="16"/>
              </w:rPr>
            </w:pPr>
            <w:r w:rsidRPr="00FC7007">
              <w:rPr>
                <w:color w:val="000000"/>
                <w:sz w:val="16"/>
                <w:szCs w:val="16"/>
              </w:rPr>
              <w:t>46,00</w:t>
            </w:r>
          </w:p>
        </w:tc>
        <w:tc>
          <w:tcPr>
            <w:tcW w:w="1212" w:type="dxa"/>
            <w:tcBorders>
              <w:top w:val="nil"/>
              <w:left w:val="nil"/>
              <w:bottom w:val="single" w:sz="4" w:space="0" w:color="000000"/>
              <w:right w:val="single" w:sz="4" w:space="0" w:color="000000"/>
            </w:tcBorders>
            <w:shd w:val="clear" w:color="auto" w:fill="auto"/>
            <w:hideMark/>
          </w:tcPr>
          <w:p w14:paraId="35D23C47" w14:textId="77777777" w:rsidR="00FC7007" w:rsidRPr="00FC7007" w:rsidRDefault="00FC7007" w:rsidP="00FC7007">
            <w:pPr>
              <w:jc w:val="center"/>
              <w:rPr>
                <w:color w:val="000000"/>
                <w:sz w:val="16"/>
                <w:szCs w:val="16"/>
              </w:rPr>
            </w:pPr>
            <w:r w:rsidRPr="00FC7007">
              <w:rPr>
                <w:color w:val="000000"/>
                <w:sz w:val="16"/>
                <w:szCs w:val="16"/>
              </w:rPr>
              <w:t>26,00</w:t>
            </w:r>
          </w:p>
        </w:tc>
        <w:tc>
          <w:tcPr>
            <w:tcW w:w="1212" w:type="dxa"/>
            <w:tcBorders>
              <w:top w:val="nil"/>
              <w:left w:val="nil"/>
              <w:bottom w:val="single" w:sz="4" w:space="0" w:color="000000"/>
              <w:right w:val="single" w:sz="4" w:space="0" w:color="000000"/>
            </w:tcBorders>
            <w:shd w:val="clear" w:color="auto" w:fill="auto"/>
            <w:hideMark/>
          </w:tcPr>
          <w:p w14:paraId="5D5F3F24" w14:textId="77777777" w:rsidR="00FC7007" w:rsidRPr="00FC7007" w:rsidRDefault="00FC7007" w:rsidP="00FC7007">
            <w:pPr>
              <w:jc w:val="center"/>
              <w:rPr>
                <w:color w:val="000000"/>
                <w:sz w:val="16"/>
                <w:szCs w:val="16"/>
              </w:rPr>
            </w:pPr>
            <w:r w:rsidRPr="00FC7007">
              <w:rPr>
                <w:color w:val="000000"/>
                <w:sz w:val="16"/>
                <w:szCs w:val="16"/>
              </w:rPr>
              <w:t>26,00</w:t>
            </w:r>
          </w:p>
        </w:tc>
      </w:tr>
      <w:tr w:rsidR="00FC7007" w:rsidRPr="00FC7007" w14:paraId="119BA51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A5E0E60"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связанные с обслуживанием детских площадок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155A5F61" w14:textId="77777777" w:rsidR="00FC7007" w:rsidRPr="00FC7007" w:rsidRDefault="00FC7007" w:rsidP="00FC7007">
            <w:pPr>
              <w:jc w:val="center"/>
              <w:rPr>
                <w:color w:val="000000"/>
                <w:sz w:val="16"/>
                <w:szCs w:val="16"/>
              </w:rPr>
            </w:pPr>
            <w:r w:rsidRPr="00FC7007">
              <w:rPr>
                <w:color w:val="000000"/>
                <w:sz w:val="16"/>
                <w:szCs w:val="16"/>
              </w:rPr>
              <w:t>778</w:t>
            </w:r>
          </w:p>
        </w:tc>
        <w:tc>
          <w:tcPr>
            <w:tcW w:w="469" w:type="dxa"/>
            <w:tcBorders>
              <w:top w:val="nil"/>
              <w:left w:val="nil"/>
              <w:bottom w:val="single" w:sz="4" w:space="0" w:color="000000"/>
              <w:right w:val="single" w:sz="4" w:space="0" w:color="000000"/>
            </w:tcBorders>
            <w:shd w:val="clear" w:color="auto" w:fill="auto"/>
            <w:hideMark/>
          </w:tcPr>
          <w:p w14:paraId="4709D24C"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5ED58114"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FC5C371" w14:textId="77777777" w:rsidR="00FC7007" w:rsidRPr="00FC7007" w:rsidRDefault="00FC7007" w:rsidP="00FC7007">
            <w:pPr>
              <w:jc w:val="center"/>
              <w:rPr>
                <w:color w:val="000000"/>
                <w:sz w:val="16"/>
                <w:szCs w:val="16"/>
              </w:rPr>
            </w:pPr>
            <w:r w:rsidRPr="00FC7007">
              <w:rPr>
                <w:color w:val="000000"/>
                <w:sz w:val="16"/>
                <w:szCs w:val="16"/>
              </w:rPr>
              <w:t>14 1 06 22232</w:t>
            </w:r>
          </w:p>
        </w:tc>
        <w:tc>
          <w:tcPr>
            <w:tcW w:w="453" w:type="dxa"/>
            <w:tcBorders>
              <w:top w:val="nil"/>
              <w:left w:val="nil"/>
              <w:bottom w:val="single" w:sz="4" w:space="0" w:color="000000"/>
              <w:right w:val="single" w:sz="4" w:space="0" w:color="000000"/>
            </w:tcBorders>
            <w:shd w:val="clear" w:color="auto" w:fill="auto"/>
            <w:hideMark/>
          </w:tcPr>
          <w:p w14:paraId="20E7A47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19D179C" w14:textId="77777777" w:rsidR="00FC7007" w:rsidRPr="00FC7007" w:rsidRDefault="00FC7007" w:rsidP="00FC7007">
            <w:pPr>
              <w:jc w:val="center"/>
              <w:rPr>
                <w:color w:val="000000"/>
                <w:sz w:val="16"/>
                <w:szCs w:val="16"/>
              </w:rPr>
            </w:pPr>
            <w:r w:rsidRPr="00FC7007">
              <w:rPr>
                <w:color w:val="000000"/>
                <w:sz w:val="16"/>
                <w:szCs w:val="16"/>
              </w:rPr>
              <w:t>46,00</w:t>
            </w:r>
          </w:p>
        </w:tc>
        <w:tc>
          <w:tcPr>
            <w:tcW w:w="1212" w:type="dxa"/>
            <w:tcBorders>
              <w:top w:val="nil"/>
              <w:left w:val="nil"/>
              <w:bottom w:val="single" w:sz="4" w:space="0" w:color="000000"/>
              <w:right w:val="single" w:sz="4" w:space="0" w:color="000000"/>
            </w:tcBorders>
            <w:shd w:val="clear" w:color="auto" w:fill="auto"/>
            <w:hideMark/>
          </w:tcPr>
          <w:p w14:paraId="329FA639" w14:textId="77777777" w:rsidR="00FC7007" w:rsidRPr="00FC7007" w:rsidRDefault="00FC7007" w:rsidP="00FC7007">
            <w:pPr>
              <w:jc w:val="center"/>
              <w:rPr>
                <w:color w:val="000000"/>
                <w:sz w:val="16"/>
                <w:szCs w:val="16"/>
              </w:rPr>
            </w:pPr>
            <w:r w:rsidRPr="00FC7007">
              <w:rPr>
                <w:color w:val="000000"/>
                <w:sz w:val="16"/>
                <w:szCs w:val="16"/>
              </w:rPr>
              <w:t>26,00</w:t>
            </w:r>
          </w:p>
        </w:tc>
        <w:tc>
          <w:tcPr>
            <w:tcW w:w="1212" w:type="dxa"/>
            <w:tcBorders>
              <w:top w:val="nil"/>
              <w:left w:val="nil"/>
              <w:bottom w:val="single" w:sz="4" w:space="0" w:color="000000"/>
              <w:right w:val="single" w:sz="4" w:space="0" w:color="000000"/>
            </w:tcBorders>
            <w:shd w:val="clear" w:color="auto" w:fill="auto"/>
            <w:hideMark/>
          </w:tcPr>
          <w:p w14:paraId="31B89793" w14:textId="77777777" w:rsidR="00FC7007" w:rsidRPr="00FC7007" w:rsidRDefault="00FC7007" w:rsidP="00FC7007">
            <w:pPr>
              <w:jc w:val="center"/>
              <w:rPr>
                <w:color w:val="000000"/>
                <w:sz w:val="16"/>
                <w:szCs w:val="16"/>
              </w:rPr>
            </w:pPr>
            <w:r w:rsidRPr="00FC7007">
              <w:rPr>
                <w:color w:val="000000"/>
                <w:sz w:val="16"/>
                <w:szCs w:val="16"/>
              </w:rPr>
              <w:t>26,00</w:t>
            </w:r>
          </w:p>
        </w:tc>
      </w:tr>
      <w:tr w:rsidR="00FC7007" w:rsidRPr="00FC7007" w14:paraId="3FD4714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B193029"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30594F57" w14:textId="77777777" w:rsidR="00FC7007" w:rsidRPr="00FC7007" w:rsidRDefault="00FC7007" w:rsidP="00FC7007">
            <w:pPr>
              <w:jc w:val="center"/>
              <w:rPr>
                <w:color w:val="000000"/>
                <w:sz w:val="16"/>
                <w:szCs w:val="16"/>
              </w:rPr>
            </w:pPr>
            <w:r w:rsidRPr="00FC7007">
              <w:rPr>
                <w:color w:val="000000"/>
                <w:sz w:val="16"/>
                <w:szCs w:val="16"/>
              </w:rPr>
              <w:t>778</w:t>
            </w:r>
          </w:p>
        </w:tc>
        <w:tc>
          <w:tcPr>
            <w:tcW w:w="469" w:type="dxa"/>
            <w:tcBorders>
              <w:top w:val="nil"/>
              <w:left w:val="nil"/>
              <w:bottom w:val="single" w:sz="4" w:space="0" w:color="000000"/>
              <w:right w:val="single" w:sz="4" w:space="0" w:color="000000"/>
            </w:tcBorders>
            <w:shd w:val="clear" w:color="auto" w:fill="auto"/>
            <w:hideMark/>
          </w:tcPr>
          <w:p w14:paraId="6D458A27"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1FD1FA4C"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57C0076" w14:textId="77777777" w:rsidR="00FC7007" w:rsidRPr="00FC7007" w:rsidRDefault="00FC7007" w:rsidP="00FC7007">
            <w:pPr>
              <w:jc w:val="center"/>
              <w:rPr>
                <w:color w:val="000000"/>
                <w:sz w:val="16"/>
                <w:szCs w:val="16"/>
              </w:rPr>
            </w:pPr>
            <w:r w:rsidRPr="00FC7007">
              <w:rPr>
                <w:color w:val="000000"/>
                <w:sz w:val="16"/>
                <w:szCs w:val="16"/>
              </w:rPr>
              <w:t>14 1 06 22232</w:t>
            </w:r>
          </w:p>
        </w:tc>
        <w:tc>
          <w:tcPr>
            <w:tcW w:w="453" w:type="dxa"/>
            <w:tcBorders>
              <w:top w:val="nil"/>
              <w:left w:val="nil"/>
              <w:bottom w:val="single" w:sz="4" w:space="0" w:color="000000"/>
              <w:right w:val="single" w:sz="4" w:space="0" w:color="000000"/>
            </w:tcBorders>
            <w:shd w:val="clear" w:color="auto" w:fill="auto"/>
            <w:hideMark/>
          </w:tcPr>
          <w:p w14:paraId="112A9A51"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2A6EDB09" w14:textId="77777777" w:rsidR="00FC7007" w:rsidRPr="00FC7007" w:rsidRDefault="00FC7007" w:rsidP="00FC7007">
            <w:pPr>
              <w:jc w:val="center"/>
              <w:rPr>
                <w:color w:val="000000"/>
                <w:sz w:val="16"/>
                <w:szCs w:val="16"/>
              </w:rPr>
            </w:pPr>
            <w:r w:rsidRPr="00FC7007">
              <w:rPr>
                <w:color w:val="000000"/>
                <w:sz w:val="16"/>
                <w:szCs w:val="16"/>
              </w:rPr>
              <w:t>46,00</w:t>
            </w:r>
          </w:p>
        </w:tc>
        <w:tc>
          <w:tcPr>
            <w:tcW w:w="1212" w:type="dxa"/>
            <w:tcBorders>
              <w:top w:val="nil"/>
              <w:left w:val="nil"/>
              <w:bottom w:val="single" w:sz="4" w:space="0" w:color="000000"/>
              <w:right w:val="single" w:sz="4" w:space="0" w:color="000000"/>
            </w:tcBorders>
            <w:shd w:val="clear" w:color="auto" w:fill="auto"/>
            <w:hideMark/>
          </w:tcPr>
          <w:p w14:paraId="79D5B84A" w14:textId="77777777" w:rsidR="00FC7007" w:rsidRPr="00FC7007" w:rsidRDefault="00FC7007" w:rsidP="00FC7007">
            <w:pPr>
              <w:jc w:val="center"/>
              <w:rPr>
                <w:color w:val="000000"/>
                <w:sz w:val="16"/>
                <w:szCs w:val="16"/>
              </w:rPr>
            </w:pPr>
            <w:r w:rsidRPr="00FC7007">
              <w:rPr>
                <w:color w:val="000000"/>
                <w:sz w:val="16"/>
                <w:szCs w:val="16"/>
              </w:rPr>
              <w:t>26,00</w:t>
            </w:r>
          </w:p>
        </w:tc>
        <w:tc>
          <w:tcPr>
            <w:tcW w:w="1212" w:type="dxa"/>
            <w:tcBorders>
              <w:top w:val="nil"/>
              <w:left w:val="nil"/>
              <w:bottom w:val="single" w:sz="4" w:space="0" w:color="000000"/>
              <w:right w:val="single" w:sz="4" w:space="0" w:color="000000"/>
            </w:tcBorders>
            <w:shd w:val="clear" w:color="auto" w:fill="auto"/>
            <w:hideMark/>
          </w:tcPr>
          <w:p w14:paraId="170BEECA" w14:textId="77777777" w:rsidR="00FC7007" w:rsidRPr="00FC7007" w:rsidRDefault="00FC7007" w:rsidP="00FC7007">
            <w:pPr>
              <w:jc w:val="center"/>
              <w:rPr>
                <w:color w:val="000000"/>
                <w:sz w:val="16"/>
                <w:szCs w:val="16"/>
              </w:rPr>
            </w:pPr>
            <w:r w:rsidRPr="00FC7007">
              <w:rPr>
                <w:color w:val="000000"/>
                <w:sz w:val="16"/>
                <w:szCs w:val="16"/>
              </w:rPr>
              <w:t>26,00</w:t>
            </w:r>
          </w:p>
        </w:tc>
      </w:tr>
      <w:tr w:rsidR="00FC7007" w:rsidRPr="00FC7007" w14:paraId="3A4C660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409BB74" w14:textId="77777777" w:rsidR="00FC7007" w:rsidRPr="00FC7007" w:rsidRDefault="00FC7007" w:rsidP="00FC7007">
            <w:pPr>
              <w:rPr>
                <w:color w:val="000000"/>
                <w:sz w:val="16"/>
                <w:szCs w:val="16"/>
              </w:rPr>
            </w:pPr>
            <w:r w:rsidRPr="00FC7007">
              <w:rPr>
                <w:color w:val="000000"/>
                <w:sz w:val="16"/>
                <w:szCs w:val="16"/>
              </w:rPr>
              <w:t>Ивановский территориальный отдел администрации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1469401D" w14:textId="77777777" w:rsidR="00FC7007" w:rsidRPr="00FC7007" w:rsidRDefault="00FC7007" w:rsidP="00FC7007">
            <w:pPr>
              <w:jc w:val="center"/>
              <w:rPr>
                <w:color w:val="000000"/>
                <w:sz w:val="16"/>
                <w:szCs w:val="16"/>
              </w:rPr>
            </w:pPr>
            <w:r w:rsidRPr="00FC7007">
              <w:rPr>
                <w:color w:val="000000"/>
                <w:sz w:val="16"/>
                <w:szCs w:val="16"/>
              </w:rPr>
              <w:t>779</w:t>
            </w:r>
          </w:p>
        </w:tc>
        <w:tc>
          <w:tcPr>
            <w:tcW w:w="469" w:type="dxa"/>
            <w:tcBorders>
              <w:top w:val="nil"/>
              <w:left w:val="nil"/>
              <w:bottom w:val="single" w:sz="4" w:space="0" w:color="000000"/>
              <w:right w:val="single" w:sz="4" w:space="0" w:color="000000"/>
            </w:tcBorders>
            <w:shd w:val="clear" w:color="auto" w:fill="auto"/>
            <w:hideMark/>
          </w:tcPr>
          <w:p w14:paraId="24CD4C63" w14:textId="77777777" w:rsidR="00FC7007" w:rsidRPr="00FC7007" w:rsidRDefault="00FC7007" w:rsidP="00FC7007">
            <w:pPr>
              <w:jc w:val="center"/>
              <w:rPr>
                <w:color w:val="000000"/>
                <w:sz w:val="16"/>
                <w:szCs w:val="16"/>
              </w:rPr>
            </w:pPr>
            <w:r w:rsidRPr="00FC7007">
              <w:rPr>
                <w:color w:val="000000"/>
                <w:sz w:val="16"/>
                <w:szCs w:val="16"/>
              </w:rPr>
              <w:t> </w:t>
            </w:r>
          </w:p>
        </w:tc>
        <w:tc>
          <w:tcPr>
            <w:tcW w:w="471" w:type="dxa"/>
            <w:tcBorders>
              <w:top w:val="nil"/>
              <w:left w:val="nil"/>
              <w:bottom w:val="single" w:sz="4" w:space="0" w:color="000000"/>
              <w:right w:val="single" w:sz="4" w:space="0" w:color="000000"/>
            </w:tcBorders>
            <w:shd w:val="clear" w:color="auto" w:fill="auto"/>
            <w:hideMark/>
          </w:tcPr>
          <w:p w14:paraId="72F8401D"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38C083AF"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4C88A0D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08E86BC" w14:textId="77777777" w:rsidR="00FC7007" w:rsidRPr="00FC7007" w:rsidRDefault="00FC7007" w:rsidP="00FC7007">
            <w:pPr>
              <w:jc w:val="center"/>
              <w:rPr>
                <w:color w:val="000000"/>
                <w:sz w:val="16"/>
                <w:szCs w:val="16"/>
              </w:rPr>
            </w:pPr>
            <w:r w:rsidRPr="00FC7007">
              <w:rPr>
                <w:color w:val="000000"/>
                <w:sz w:val="16"/>
                <w:szCs w:val="16"/>
              </w:rPr>
              <w:t>24 220,06</w:t>
            </w:r>
          </w:p>
        </w:tc>
        <w:tc>
          <w:tcPr>
            <w:tcW w:w="1212" w:type="dxa"/>
            <w:tcBorders>
              <w:top w:val="nil"/>
              <w:left w:val="nil"/>
              <w:bottom w:val="single" w:sz="4" w:space="0" w:color="000000"/>
              <w:right w:val="single" w:sz="4" w:space="0" w:color="000000"/>
            </w:tcBorders>
            <w:shd w:val="clear" w:color="auto" w:fill="auto"/>
            <w:hideMark/>
          </w:tcPr>
          <w:p w14:paraId="66D3AA18" w14:textId="77777777" w:rsidR="00FC7007" w:rsidRPr="00FC7007" w:rsidRDefault="00FC7007" w:rsidP="00FC7007">
            <w:pPr>
              <w:jc w:val="center"/>
              <w:rPr>
                <w:color w:val="000000"/>
                <w:sz w:val="16"/>
                <w:szCs w:val="16"/>
              </w:rPr>
            </w:pPr>
            <w:r w:rsidRPr="00FC7007">
              <w:rPr>
                <w:color w:val="000000"/>
                <w:sz w:val="16"/>
                <w:szCs w:val="16"/>
              </w:rPr>
              <w:t>12 394,14</w:t>
            </w:r>
          </w:p>
        </w:tc>
        <w:tc>
          <w:tcPr>
            <w:tcW w:w="1212" w:type="dxa"/>
            <w:tcBorders>
              <w:top w:val="nil"/>
              <w:left w:val="nil"/>
              <w:bottom w:val="single" w:sz="4" w:space="0" w:color="000000"/>
              <w:right w:val="single" w:sz="4" w:space="0" w:color="000000"/>
            </w:tcBorders>
            <w:shd w:val="clear" w:color="auto" w:fill="auto"/>
            <w:hideMark/>
          </w:tcPr>
          <w:p w14:paraId="613145B7" w14:textId="77777777" w:rsidR="00FC7007" w:rsidRPr="00FC7007" w:rsidRDefault="00FC7007" w:rsidP="00FC7007">
            <w:pPr>
              <w:jc w:val="center"/>
              <w:rPr>
                <w:color w:val="000000"/>
                <w:sz w:val="16"/>
                <w:szCs w:val="16"/>
              </w:rPr>
            </w:pPr>
            <w:r w:rsidRPr="00FC7007">
              <w:rPr>
                <w:color w:val="000000"/>
                <w:sz w:val="16"/>
                <w:szCs w:val="16"/>
              </w:rPr>
              <w:t>12 443,18</w:t>
            </w:r>
          </w:p>
        </w:tc>
      </w:tr>
      <w:tr w:rsidR="00FC7007" w:rsidRPr="00FC7007" w14:paraId="340BC4A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FF21D1E" w14:textId="77777777" w:rsidR="00FC7007" w:rsidRPr="00FC7007" w:rsidRDefault="00FC7007" w:rsidP="00FC7007">
            <w:pPr>
              <w:rPr>
                <w:color w:val="000000"/>
                <w:sz w:val="16"/>
                <w:szCs w:val="16"/>
              </w:rPr>
            </w:pPr>
            <w:r w:rsidRPr="00FC7007">
              <w:rPr>
                <w:color w:val="000000"/>
                <w:sz w:val="16"/>
                <w:szCs w:val="16"/>
              </w:rPr>
              <w:t>ОБЩЕГОСУДАРСТВЕННЫЕ ВОПРОСЫ</w:t>
            </w:r>
          </w:p>
        </w:tc>
        <w:tc>
          <w:tcPr>
            <w:tcW w:w="458" w:type="dxa"/>
            <w:tcBorders>
              <w:top w:val="nil"/>
              <w:left w:val="nil"/>
              <w:bottom w:val="single" w:sz="4" w:space="0" w:color="000000"/>
              <w:right w:val="single" w:sz="4" w:space="0" w:color="000000"/>
            </w:tcBorders>
            <w:shd w:val="clear" w:color="auto" w:fill="auto"/>
            <w:hideMark/>
          </w:tcPr>
          <w:p w14:paraId="2653B8D4" w14:textId="77777777" w:rsidR="00FC7007" w:rsidRPr="00FC7007" w:rsidRDefault="00FC7007" w:rsidP="00FC7007">
            <w:pPr>
              <w:jc w:val="center"/>
              <w:rPr>
                <w:color w:val="000000"/>
                <w:sz w:val="16"/>
                <w:szCs w:val="16"/>
              </w:rPr>
            </w:pPr>
            <w:r w:rsidRPr="00FC7007">
              <w:rPr>
                <w:color w:val="000000"/>
                <w:sz w:val="16"/>
                <w:szCs w:val="16"/>
              </w:rPr>
              <w:t>779</w:t>
            </w:r>
          </w:p>
        </w:tc>
        <w:tc>
          <w:tcPr>
            <w:tcW w:w="469" w:type="dxa"/>
            <w:tcBorders>
              <w:top w:val="nil"/>
              <w:left w:val="nil"/>
              <w:bottom w:val="single" w:sz="4" w:space="0" w:color="000000"/>
              <w:right w:val="single" w:sz="4" w:space="0" w:color="000000"/>
            </w:tcBorders>
            <w:shd w:val="clear" w:color="auto" w:fill="auto"/>
            <w:hideMark/>
          </w:tcPr>
          <w:p w14:paraId="74E667F1"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62E7AF7"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00303DA9"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55BA2D6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26C73F3" w14:textId="77777777" w:rsidR="00FC7007" w:rsidRPr="00FC7007" w:rsidRDefault="00FC7007" w:rsidP="00FC7007">
            <w:pPr>
              <w:jc w:val="center"/>
              <w:rPr>
                <w:color w:val="000000"/>
                <w:sz w:val="16"/>
                <w:szCs w:val="16"/>
              </w:rPr>
            </w:pPr>
            <w:r w:rsidRPr="00FC7007">
              <w:rPr>
                <w:color w:val="000000"/>
                <w:sz w:val="16"/>
                <w:szCs w:val="16"/>
              </w:rPr>
              <w:t>6 178,27</w:t>
            </w:r>
          </w:p>
        </w:tc>
        <w:tc>
          <w:tcPr>
            <w:tcW w:w="1212" w:type="dxa"/>
            <w:tcBorders>
              <w:top w:val="nil"/>
              <w:left w:val="nil"/>
              <w:bottom w:val="single" w:sz="4" w:space="0" w:color="000000"/>
              <w:right w:val="single" w:sz="4" w:space="0" w:color="000000"/>
            </w:tcBorders>
            <w:shd w:val="clear" w:color="auto" w:fill="auto"/>
            <w:hideMark/>
          </w:tcPr>
          <w:p w14:paraId="75A92DF4" w14:textId="77777777" w:rsidR="00FC7007" w:rsidRPr="00FC7007" w:rsidRDefault="00FC7007" w:rsidP="00FC7007">
            <w:pPr>
              <w:jc w:val="center"/>
              <w:rPr>
                <w:color w:val="000000"/>
                <w:sz w:val="16"/>
                <w:szCs w:val="16"/>
              </w:rPr>
            </w:pPr>
            <w:r w:rsidRPr="00FC7007">
              <w:rPr>
                <w:color w:val="000000"/>
                <w:sz w:val="16"/>
                <w:szCs w:val="16"/>
              </w:rPr>
              <w:t>6 107,14</w:t>
            </w:r>
          </w:p>
        </w:tc>
        <w:tc>
          <w:tcPr>
            <w:tcW w:w="1212" w:type="dxa"/>
            <w:tcBorders>
              <w:top w:val="nil"/>
              <w:left w:val="nil"/>
              <w:bottom w:val="single" w:sz="4" w:space="0" w:color="000000"/>
              <w:right w:val="single" w:sz="4" w:space="0" w:color="000000"/>
            </w:tcBorders>
            <w:shd w:val="clear" w:color="auto" w:fill="auto"/>
            <w:hideMark/>
          </w:tcPr>
          <w:p w14:paraId="7654F36E" w14:textId="77777777" w:rsidR="00FC7007" w:rsidRPr="00FC7007" w:rsidRDefault="00FC7007" w:rsidP="00FC7007">
            <w:pPr>
              <w:jc w:val="center"/>
              <w:rPr>
                <w:color w:val="000000"/>
                <w:sz w:val="16"/>
                <w:szCs w:val="16"/>
              </w:rPr>
            </w:pPr>
            <w:r w:rsidRPr="00FC7007">
              <w:rPr>
                <w:color w:val="000000"/>
                <w:sz w:val="16"/>
                <w:szCs w:val="16"/>
              </w:rPr>
              <w:t>6 124,96</w:t>
            </w:r>
          </w:p>
        </w:tc>
      </w:tr>
      <w:tr w:rsidR="00FC7007" w:rsidRPr="00FC7007" w14:paraId="7752820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284716B" w14:textId="77777777" w:rsidR="00FC7007" w:rsidRPr="00FC7007" w:rsidRDefault="00FC7007" w:rsidP="00FC7007">
            <w:pPr>
              <w:rPr>
                <w:color w:val="000000"/>
                <w:sz w:val="16"/>
                <w:szCs w:val="16"/>
              </w:rPr>
            </w:pPr>
            <w:r w:rsidRPr="00FC7007">
              <w:rPr>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8" w:type="dxa"/>
            <w:tcBorders>
              <w:top w:val="nil"/>
              <w:left w:val="nil"/>
              <w:bottom w:val="single" w:sz="4" w:space="0" w:color="000000"/>
              <w:right w:val="single" w:sz="4" w:space="0" w:color="000000"/>
            </w:tcBorders>
            <w:shd w:val="clear" w:color="auto" w:fill="auto"/>
            <w:hideMark/>
          </w:tcPr>
          <w:p w14:paraId="6DFFF088" w14:textId="77777777" w:rsidR="00FC7007" w:rsidRPr="00FC7007" w:rsidRDefault="00FC7007" w:rsidP="00FC7007">
            <w:pPr>
              <w:jc w:val="center"/>
              <w:rPr>
                <w:color w:val="000000"/>
                <w:sz w:val="16"/>
                <w:szCs w:val="16"/>
              </w:rPr>
            </w:pPr>
            <w:r w:rsidRPr="00FC7007">
              <w:rPr>
                <w:color w:val="000000"/>
                <w:sz w:val="16"/>
                <w:szCs w:val="16"/>
              </w:rPr>
              <w:t>779</w:t>
            </w:r>
          </w:p>
        </w:tc>
        <w:tc>
          <w:tcPr>
            <w:tcW w:w="469" w:type="dxa"/>
            <w:tcBorders>
              <w:top w:val="nil"/>
              <w:left w:val="nil"/>
              <w:bottom w:val="single" w:sz="4" w:space="0" w:color="000000"/>
              <w:right w:val="single" w:sz="4" w:space="0" w:color="000000"/>
            </w:tcBorders>
            <w:shd w:val="clear" w:color="auto" w:fill="auto"/>
            <w:hideMark/>
          </w:tcPr>
          <w:p w14:paraId="0EBB895F"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B91ADA5"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2EBF6C42"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00A8E73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ABBB8AB" w14:textId="77777777" w:rsidR="00FC7007" w:rsidRPr="00FC7007" w:rsidRDefault="00FC7007" w:rsidP="00FC7007">
            <w:pPr>
              <w:jc w:val="center"/>
              <w:rPr>
                <w:color w:val="000000"/>
                <w:sz w:val="16"/>
                <w:szCs w:val="16"/>
              </w:rPr>
            </w:pPr>
            <w:r w:rsidRPr="00FC7007">
              <w:rPr>
                <w:color w:val="000000"/>
                <w:sz w:val="16"/>
                <w:szCs w:val="16"/>
              </w:rPr>
              <w:t>6 168,27</w:t>
            </w:r>
          </w:p>
        </w:tc>
        <w:tc>
          <w:tcPr>
            <w:tcW w:w="1212" w:type="dxa"/>
            <w:tcBorders>
              <w:top w:val="nil"/>
              <w:left w:val="nil"/>
              <w:bottom w:val="single" w:sz="4" w:space="0" w:color="000000"/>
              <w:right w:val="single" w:sz="4" w:space="0" w:color="000000"/>
            </w:tcBorders>
            <w:shd w:val="clear" w:color="auto" w:fill="auto"/>
            <w:hideMark/>
          </w:tcPr>
          <w:p w14:paraId="3EA86A17" w14:textId="77777777" w:rsidR="00FC7007" w:rsidRPr="00FC7007" w:rsidRDefault="00FC7007" w:rsidP="00FC7007">
            <w:pPr>
              <w:jc w:val="center"/>
              <w:rPr>
                <w:color w:val="000000"/>
                <w:sz w:val="16"/>
                <w:szCs w:val="16"/>
              </w:rPr>
            </w:pPr>
            <w:r w:rsidRPr="00FC7007">
              <w:rPr>
                <w:color w:val="000000"/>
                <w:sz w:val="16"/>
                <w:szCs w:val="16"/>
              </w:rPr>
              <w:t>6 097,14</w:t>
            </w:r>
          </w:p>
        </w:tc>
        <w:tc>
          <w:tcPr>
            <w:tcW w:w="1212" w:type="dxa"/>
            <w:tcBorders>
              <w:top w:val="nil"/>
              <w:left w:val="nil"/>
              <w:bottom w:val="single" w:sz="4" w:space="0" w:color="000000"/>
              <w:right w:val="single" w:sz="4" w:space="0" w:color="000000"/>
            </w:tcBorders>
            <w:shd w:val="clear" w:color="auto" w:fill="auto"/>
            <w:hideMark/>
          </w:tcPr>
          <w:p w14:paraId="5DFABDDC" w14:textId="77777777" w:rsidR="00FC7007" w:rsidRPr="00FC7007" w:rsidRDefault="00FC7007" w:rsidP="00FC7007">
            <w:pPr>
              <w:jc w:val="center"/>
              <w:rPr>
                <w:color w:val="000000"/>
                <w:sz w:val="16"/>
                <w:szCs w:val="16"/>
              </w:rPr>
            </w:pPr>
            <w:r w:rsidRPr="00FC7007">
              <w:rPr>
                <w:color w:val="000000"/>
                <w:sz w:val="16"/>
                <w:szCs w:val="16"/>
              </w:rPr>
              <w:t>6 114,96</w:t>
            </w:r>
          </w:p>
        </w:tc>
      </w:tr>
      <w:tr w:rsidR="00FC7007" w:rsidRPr="00FC7007" w14:paraId="539B3D1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3532FF8" w14:textId="77777777" w:rsidR="00FC7007" w:rsidRPr="00FC7007" w:rsidRDefault="00FC7007" w:rsidP="00FC7007">
            <w:pPr>
              <w:rPr>
                <w:color w:val="000000"/>
                <w:sz w:val="16"/>
                <w:szCs w:val="16"/>
              </w:rPr>
            </w:pPr>
            <w:r w:rsidRPr="00FC7007">
              <w:rPr>
                <w:color w:val="000000"/>
                <w:sz w:val="16"/>
                <w:szCs w:val="16"/>
              </w:rPr>
              <w:t xml:space="preserve">Непрограммное направление расходов на руководство и </w:t>
            </w:r>
            <w:r w:rsidRPr="00FC7007">
              <w:rPr>
                <w:color w:val="000000"/>
                <w:sz w:val="16"/>
                <w:szCs w:val="16"/>
              </w:rPr>
              <w:lastRenderedPageBreak/>
              <w:t>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19640674" w14:textId="77777777" w:rsidR="00FC7007" w:rsidRPr="00FC7007" w:rsidRDefault="00FC7007" w:rsidP="00FC7007">
            <w:pPr>
              <w:jc w:val="center"/>
              <w:rPr>
                <w:color w:val="000000"/>
                <w:sz w:val="16"/>
                <w:szCs w:val="16"/>
              </w:rPr>
            </w:pPr>
            <w:r w:rsidRPr="00FC7007">
              <w:rPr>
                <w:color w:val="000000"/>
                <w:sz w:val="16"/>
                <w:szCs w:val="16"/>
              </w:rPr>
              <w:lastRenderedPageBreak/>
              <w:t>779</w:t>
            </w:r>
          </w:p>
        </w:tc>
        <w:tc>
          <w:tcPr>
            <w:tcW w:w="469" w:type="dxa"/>
            <w:tcBorders>
              <w:top w:val="nil"/>
              <w:left w:val="nil"/>
              <w:bottom w:val="single" w:sz="4" w:space="0" w:color="000000"/>
              <w:right w:val="single" w:sz="4" w:space="0" w:color="000000"/>
            </w:tcBorders>
            <w:shd w:val="clear" w:color="auto" w:fill="auto"/>
            <w:hideMark/>
          </w:tcPr>
          <w:p w14:paraId="2D583CF3"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D270195"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4C7479A9" w14:textId="77777777" w:rsidR="00FC7007" w:rsidRPr="00FC7007" w:rsidRDefault="00FC7007" w:rsidP="00FC7007">
            <w:pPr>
              <w:jc w:val="center"/>
              <w:rPr>
                <w:color w:val="000000"/>
                <w:sz w:val="16"/>
                <w:szCs w:val="16"/>
              </w:rPr>
            </w:pPr>
            <w:r w:rsidRPr="00FC7007">
              <w:rPr>
                <w:color w:val="000000"/>
                <w:sz w:val="16"/>
                <w:szCs w:val="16"/>
              </w:rPr>
              <w:t>50 0 00 00000</w:t>
            </w:r>
          </w:p>
        </w:tc>
        <w:tc>
          <w:tcPr>
            <w:tcW w:w="453" w:type="dxa"/>
            <w:tcBorders>
              <w:top w:val="nil"/>
              <w:left w:val="nil"/>
              <w:bottom w:val="single" w:sz="4" w:space="0" w:color="000000"/>
              <w:right w:val="single" w:sz="4" w:space="0" w:color="000000"/>
            </w:tcBorders>
            <w:shd w:val="clear" w:color="auto" w:fill="auto"/>
            <w:hideMark/>
          </w:tcPr>
          <w:p w14:paraId="2B6C1BA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D6D34D9" w14:textId="77777777" w:rsidR="00FC7007" w:rsidRPr="00FC7007" w:rsidRDefault="00FC7007" w:rsidP="00FC7007">
            <w:pPr>
              <w:jc w:val="center"/>
              <w:rPr>
                <w:color w:val="000000"/>
                <w:sz w:val="16"/>
                <w:szCs w:val="16"/>
              </w:rPr>
            </w:pPr>
            <w:r w:rsidRPr="00FC7007">
              <w:rPr>
                <w:color w:val="000000"/>
                <w:sz w:val="16"/>
                <w:szCs w:val="16"/>
              </w:rPr>
              <w:t>6 168,27</w:t>
            </w:r>
          </w:p>
        </w:tc>
        <w:tc>
          <w:tcPr>
            <w:tcW w:w="1212" w:type="dxa"/>
            <w:tcBorders>
              <w:top w:val="nil"/>
              <w:left w:val="nil"/>
              <w:bottom w:val="single" w:sz="4" w:space="0" w:color="000000"/>
              <w:right w:val="single" w:sz="4" w:space="0" w:color="000000"/>
            </w:tcBorders>
            <w:shd w:val="clear" w:color="auto" w:fill="auto"/>
            <w:hideMark/>
          </w:tcPr>
          <w:p w14:paraId="1191539C" w14:textId="77777777" w:rsidR="00FC7007" w:rsidRPr="00FC7007" w:rsidRDefault="00FC7007" w:rsidP="00FC7007">
            <w:pPr>
              <w:jc w:val="center"/>
              <w:rPr>
                <w:color w:val="000000"/>
                <w:sz w:val="16"/>
                <w:szCs w:val="16"/>
              </w:rPr>
            </w:pPr>
            <w:r w:rsidRPr="00FC7007">
              <w:rPr>
                <w:color w:val="000000"/>
                <w:sz w:val="16"/>
                <w:szCs w:val="16"/>
              </w:rPr>
              <w:t>6 097,14</w:t>
            </w:r>
          </w:p>
        </w:tc>
        <w:tc>
          <w:tcPr>
            <w:tcW w:w="1212" w:type="dxa"/>
            <w:tcBorders>
              <w:top w:val="nil"/>
              <w:left w:val="nil"/>
              <w:bottom w:val="single" w:sz="4" w:space="0" w:color="000000"/>
              <w:right w:val="single" w:sz="4" w:space="0" w:color="000000"/>
            </w:tcBorders>
            <w:shd w:val="clear" w:color="auto" w:fill="auto"/>
            <w:hideMark/>
          </w:tcPr>
          <w:p w14:paraId="0F413502" w14:textId="77777777" w:rsidR="00FC7007" w:rsidRPr="00FC7007" w:rsidRDefault="00FC7007" w:rsidP="00FC7007">
            <w:pPr>
              <w:jc w:val="center"/>
              <w:rPr>
                <w:color w:val="000000"/>
                <w:sz w:val="16"/>
                <w:szCs w:val="16"/>
              </w:rPr>
            </w:pPr>
            <w:r w:rsidRPr="00FC7007">
              <w:rPr>
                <w:color w:val="000000"/>
                <w:sz w:val="16"/>
                <w:szCs w:val="16"/>
              </w:rPr>
              <w:t>6 114,96</w:t>
            </w:r>
          </w:p>
        </w:tc>
      </w:tr>
      <w:tr w:rsidR="00FC7007" w:rsidRPr="00FC7007" w14:paraId="7D0D45D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58320AE" w14:textId="77777777" w:rsidR="00FC7007" w:rsidRPr="00FC7007" w:rsidRDefault="00FC7007" w:rsidP="00FC7007">
            <w:pPr>
              <w:rPr>
                <w:color w:val="000000"/>
                <w:sz w:val="16"/>
                <w:szCs w:val="16"/>
              </w:rPr>
            </w:pPr>
            <w:r w:rsidRPr="00FC7007">
              <w:rPr>
                <w:color w:val="000000"/>
                <w:sz w:val="16"/>
                <w:szCs w:val="16"/>
              </w:rPr>
              <w:lastRenderedPageBreak/>
              <w:t>Центральный аппарат</w:t>
            </w:r>
          </w:p>
        </w:tc>
        <w:tc>
          <w:tcPr>
            <w:tcW w:w="458" w:type="dxa"/>
            <w:tcBorders>
              <w:top w:val="nil"/>
              <w:left w:val="nil"/>
              <w:bottom w:val="single" w:sz="4" w:space="0" w:color="000000"/>
              <w:right w:val="single" w:sz="4" w:space="0" w:color="000000"/>
            </w:tcBorders>
            <w:shd w:val="clear" w:color="auto" w:fill="auto"/>
            <w:hideMark/>
          </w:tcPr>
          <w:p w14:paraId="128962B8" w14:textId="77777777" w:rsidR="00FC7007" w:rsidRPr="00FC7007" w:rsidRDefault="00FC7007" w:rsidP="00FC7007">
            <w:pPr>
              <w:jc w:val="center"/>
              <w:rPr>
                <w:color w:val="000000"/>
                <w:sz w:val="16"/>
                <w:szCs w:val="16"/>
              </w:rPr>
            </w:pPr>
            <w:r w:rsidRPr="00FC7007">
              <w:rPr>
                <w:color w:val="000000"/>
                <w:sz w:val="16"/>
                <w:szCs w:val="16"/>
              </w:rPr>
              <w:t>779</w:t>
            </w:r>
          </w:p>
        </w:tc>
        <w:tc>
          <w:tcPr>
            <w:tcW w:w="469" w:type="dxa"/>
            <w:tcBorders>
              <w:top w:val="nil"/>
              <w:left w:val="nil"/>
              <w:bottom w:val="single" w:sz="4" w:space="0" w:color="000000"/>
              <w:right w:val="single" w:sz="4" w:space="0" w:color="000000"/>
            </w:tcBorders>
            <w:shd w:val="clear" w:color="auto" w:fill="auto"/>
            <w:hideMark/>
          </w:tcPr>
          <w:p w14:paraId="3B9CE677"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D4230DC"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3F59224B" w14:textId="77777777" w:rsidR="00FC7007" w:rsidRPr="00FC7007" w:rsidRDefault="00FC7007" w:rsidP="00FC7007">
            <w:pPr>
              <w:jc w:val="center"/>
              <w:rPr>
                <w:color w:val="000000"/>
                <w:sz w:val="16"/>
                <w:szCs w:val="16"/>
              </w:rPr>
            </w:pPr>
            <w:r w:rsidRPr="00FC7007">
              <w:rPr>
                <w:color w:val="000000"/>
                <w:sz w:val="16"/>
                <w:szCs w:val="16"/>
              </w:rPr>
              <w:t>50 4 00 00000</w:t>
            </w:r>
          </w:p>
        </w:tc>
        <w:tc>
          <w:tcPr>
            <w:tcW w:w="453" w:type="dxa"/>
            <w:tcBorders>
              <w:top w:val="nil"/>
              <w:left w:val="nil"/>
              <w:bottom w:val="single" w:sz="4" w:space="0" w:color="000000"/>
              <w:right w:val="single" w:sz="4" w:space="0" w:color="000000"/>
            </w:tcBorders>
            <w:shd w:val="clear" w:color="auto" w:fill="auto"/>
            <w:hideMark/>
          </w:tcPr>
          <w:p w14:paraId="59855DD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C6D6BE6" w14:textId="77777777" w:rsidR="00FC7007" w:rsidRPr="00FC7007" w:rsidRDefault="00FC7007" w:rsidP="00FC7007">
            <w:pPr>
              <w:jc w:val="center"/>
              <w:rPr>
                <w:color w:val="000000"/>
                <w:sz w:val="16"/>
                <w:szCs w:val="16"/>
              </w:rPr>
            </w:pPr>
            <w:r w:rsidRPr="00FC7007">
              <w:rPr>
                <w:color w:val="000000"/>
                <w:sz w:val="16"/>
                <w:szCs w:val="16"/>
              </w:rPr>
              <w:t>6 168,27</w:t>
            </w:r>
          </w:p>
        </w:tc>
        <w:tc>
          <w:tcPr>
            <w:tcW w:w="1212" w:type="dxa"/>
            <w:tcBorders>
              <w:top w:val="nil"/>
              <w:left w:val="nil"/>
              <w:bottom w:val="single" w:sz="4" w:space="0" w:color="000000"/>
              <w:right w:val="single" w:sz="4" w:space="0" w:color="000000"/>
            </w:tcBorders>
            <w:shd w:val="clear" w:color="auto" w:fill="auto"/>
            <w:hideMark/>
          </w:tcPr>
          <w:p w14:paraId="3CD1473F" w14:textId="77777777" w:rsidR="00FC7007" w:rsidRPr="00FC7007" w:rsidRDefault="00FC7007" w:rsidP="00FC7007">
            <w:pPr>
              <w:jc w:val="center"/>
              <w:rPr>
                <w:color w:val="000000"/>
                <w:sz w:val="16"/>
                <w:szCs w:val="16"/>
              </w:rPr>
            </w:pPr>
            <w:r w:rsidRPr="00FC7007">
              <w:rPr>
                <w:color w:val="000000"/>
                <w:sz w:val="16"/>
                <w:szCs w:val="16"/>
              </w:rPr>
              <w:t>6 097,14</w:t>
            </w:r>
          </w:p>
        </w:tc>
        <w:tc>
          <w:tcPr>
            <w:tcW w:w="1212" w:type="dxa"/>
            <w:tcBorders>
              <w:top w:val="nil"/>
              <w:left w:val="nil"/>
              <w:bottom w:val="single" w:sz="4" w:space="0" w:color="000000"/>
              <w:right w:val="single" w:sz="4" w:space="0" w:color="000000"/>
            </w:tcBorders>
            <w:shd w:val="clear" w:color="auto" w:fill="auto"/>
            <w:hideMark/>
          </w:tcPr>
          <w:p w14:paraId="43A71CEB" w14:textId="77777777" w:rsidR="00FC7007" w:rsidRPr="00FC7007" w:rsidRDefault="00FC7007" w:rsidP="00FC7007">
            <w:pPr>
              <w:jc w:val="center"/>
              <w:rPr>
                <w:color w:val="000000"/>
                <w:sz w:val="16"/>
                <w:szCs w:val="16"/>
              </w:rPr>
            </w:pPr>
            <w:r w:rsidRPr="00FC7007">
              <w:rPr>
                <w:color w:val="000000"/>
                <w:sz w:val="16"/>
                <w:szCs w:val="16"/>
              </w:rPr>
              <w:t>6 114,96</w:t>
            </w:r>
          </w:p>
        </w:tc>
      </w:tr>
      <w:tr w:rsidR="00FC7007" w:rsidRPr="00FC7007" w14:paraId="284A558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13CA36C" w14:textId="77777777" w:rsidR="00FC7007" w:rsidRPr="00FC7007" w:rsidRDefault="00FC7007" w:rsidP="00FC7007">
            <w:pPr>
              <w:rPr>
                <w:color w:val="000000"/>
                <w:sz w:val="16"/>
                <w:szCs w:val="16"/>
              </w:rPr>
            </w:pPr>
            <w:r w:rsidRPr="00FC7007">
              <w:rPr>
                <w:color w:val="000000"/>
                <w:sz w:val="16"/>
                <w:szCs w:val="16"/>
              </w:rPr>
              <w:t>Расходы на обеспечение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0E560BC7" w14:textId="77777777" w:rsidR="00FC7007" w:rsidRPr="00FC7007" w:rsidRDefault="00FC7007" w:rsidP="00FC7007">
            <w:pPr>
              <w:jc w:val="center"/>
              <w:rPr>
                <w:color w:val="000000"/>
                <w:sz w:val="16"/>
                <w:szCs w:val="16"/>
              </w:rPr>
            </w:pPr>
            <w:r w:rsidRPr="00FC7007">
              <w:rPr>
                <w:color w:val="000000"/>
                <w:sz w:val="16"/>
                <w:szCs w:val="16"/>
              </w:rPr>
              <w:t>779</w:t>
            </w:r>
          </w:p>
        </w:tc>
        <w:tc>
          <w:tcPr>
            <w:tcW w:w="469" w:type="dxa"/>
            <w:tcBorders>
              <w:top w:val="nil"/>
              <w:left w:val="nil"/>
              <w:bottom w:val="single" w:sz="4" w:space="0" w:color="000000"/>
              <w:right w:val="single" w:sz="4" w:space="0" w:color="000000"/>
            </w:tcBorders>
            <w:shd w:val="clear" w:color="auto" w:fill="auto"/>
            <w:hideMark/>
          </w:tcPr>
          <w:p w14:paraId="160E84D9"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60B369C"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373AE297"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691389D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D9B7517" w14:textId="77777777" w:rsidR="00FC7007" w:rsidRPr="00FC7007" w:rsidRDefault="00FC7007" w:rsidP="00FC7007">
            <w:pPr>
              <w:jc w:val="center"/>
              <w:rPr>
                <w:color w:val="000000"/>
                <w:sz w:val="16"/>
                <w:szCs w:val="16"/>
              </w:rPr>
            </w:pPr>
            <w:r w:rsidRPr="00FC7007">
              <w:rPr>
                <w:color w:val="000000"/>
                <w:sz w:val="16"/>
                <w:szCs w:val="16"/>
              </w:rPr>
              <w:t>1 115,39</w:t>
            </w:r>
          </w:p>
        </w:tc>
        <w:tc>
          <w:tcPr>
            <w:tcW w:w="1212" w:type="dxa"/>
            <w:tcBorders>
              <w:top w:val="nil"/>
              <w:left w:val="nil"/>
              <w:bottom w:val="single" w:sz="4" w:space="0" w:color="000000"/>
              <w:right w:val="single" w:sz="4" w:space="0" w:color="000000"/>
            </w:tcBorders>
            <w:shd w:val="clear" w:color="auto" w:fill="auto"/>
            <w:hideMark/>
          </w:tcPr>
          <w:p w14:paraId="3FE7BC7C" w14:textId="77777777" w:rsidR="00FC7007" w:rsidRPr="00FC7007" w:rsidRDefault="00FC7007" w:rsidP="00FC7007">
            <w:pPr>
              <w:jc w:val="center"/>
              <w:rPr>
                <w:color w:val="000000"/>
                <w:sz w:val="16"/>
                <w:szCs w:val="16"/>
              </w:rPr>
            </w:pPr>
            <w:r w:rsidRPr="00FC7007">
              <w:rPr>
                <w:color w:val="000000"/>
                <w:sz w:val="16"/>
                <w:szCs w:val="16"/>
              </w:rPr>
              <w:t>1 044,27</w:t>
            </w:r>
          </w:p>
        </w:tc>
        <w:tc>
          <w:tcPr>
            <w:tcW w:w="1212" w:type="dxa"/>
            <w:tcBorders>
              <w:top w:val="nil"/>
              <w:left w:val="nil"/>
              <w:bottom w:val="single" w:sz="4" w:space="0" w:color="000000"/>
              <w:right w:val="single" w:sz="4" w:space="0" w:color="000000"/>
            </w:tcBorders>
            <w:shd w:val="clear" w:color="auto" w:fill="auto"/>
            <w:hideMark/>
          </w:tcPr>
          <w:p w14:paraId="3836C5AD" w14:textId="77777777" w:rsidR="00FC7007" w:rsidRPr="00FC7007" w:rsidRDefault="00FC7007" w:rsidP="00FC7007">
            <w:pPr>
              <w:jc w:val="center"/>
              <w:rPr>
                <w:color w:val="000000"/>
                <w:sz w:val="16"/>
                <w:szCs w:val="16"/>
              </w:rPr>
            </w:pPr>
            <w:r w:rsidRPr="00FC7007">
              <w:rPr>
                <w:color w:val="000000"/>
                <w:sz w:val="16"/>
                <w:szCs w:val="16"/>
              </w:rPr>
              <w:t>1 062,09</w:t>
            </w:r>
          </w:p>
        </w:tc>
      </w:tr>
      <w:tr w:rsidR="00FC7007" w:rsidRPr="00FC7007" w14:paraId="6AAD145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6BF705C"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3946573C" w14:textId="77777777" w:rsidR="00FC7007" w:rsidRPr="00FC7007" w:rsidRDefault="00FC7007" w:rsidP="00FC7007">
            <w:pPr>
              <w:jc w:val="center"/>
              <w:rPr>
                <w:color w:val="000000"/>
                <w:sz w:val="16"/>
                <w:szCs w:val="16"/>
              </w:rPr>
            </w:pPr>
            <w:r w:rsidRPr="00FC7007">
              <w:rPr>
                <w:color w:val="000000"/>
                <w:sz w:val="16"/>
                <w:szCs w:val="16"/>
              </w:rPr>
              <w:t>779</w:t>
            </w:r>
          </w:p>
        </w:tc>
        <w:tc>
          <w:tcPr>
            <w:tcW w:w="469" w:type="dxa"/>
            <w:tcBorders>
              <w:top w:val="nil"/>
              <w:left w:val="nil"/>
              <w:bottom w:val="single" w:sz="4" w:space="0" w:color="000000"/>
              <w:right w:val="single" w:sz="4" w:space="0" w:color="000000"/>
            </w:tcBorders>
            <w:shd w:val="clear" w:color="auto" w:fill="auto"/>
            <w:hideMark/>
          </w:tcPr>
          <w:p w14:paraId="5A8D5C28"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C154FAE"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589ECEA7"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5F6AD407"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2054F7F2" w14:textId="77777777" w:rsidR="00FC7007" w:rsidRPr="00FC7007" w:rsidRDefault="00FC7007" w:rsidP="00FC7007">
            <w:pPr>
              <w:jc w:val="center"/>
              <w:rPr>
                <w:color w:val="000000"/>
                <w:sz w:val="16"/>
                <w:szCs w:val="16"/>
              </w:rPr>
            </w:pPr>
            <w:r w:rsidRPr="00FC7007">
              <w:rPr>
                <w:color w:val="000000"/>
                <w:sz w:val="16"/>
                <w:szCs w:val="16"/>
              </w:rPr>
              <w:t>208,32</w:t>
            </w:r>
          </w:p>
        </w:tc>
        <w:tc>
          <w:tcPr>
            <w:tcW w:w="1212" w:type="dxa"/>
            <w:tcBorders>
              <w:top w:val="nil"/>
              <w:left w:val="nil"/>
              <w:bottom w:val="single" w:sz="4" w:space="0" w:color="000000"/>
              <w:right w:val="single" w:sz="4" w:space="0" w:color="000000"/>
            </w:tcBorders>
            <w:shd w:val="clear" w:color="auto" w:fill="auto"/>
            <w:hideMark/>
          </w:tcPr>
          <w:p w14:paraId="76B8CBDD" w14:textId="77777777" w:rsidR="00FC7007" w:rsidRPr="00FC7007" w:rsidRDefault="00FC7007" w:rsidP="00FC7007">
            <w:pPr>
              <w:jc w:val="center"/>
              <w:rPr>
                <w:color w:val="000000"/>
                <w:sz w:val="16"/>
                <w:szCs w:val="16"/>
              </w:rPr>
            </w:pPr>
            <w:r w:rsidRPr="00FC7007">
              <w:rPr>
                <w:color w:val="000000"/>
                <w:sz w:val="16"/>
                <w:szCs w:val="16"/>
              </w:rPr>
              <w:t>208,32</w:t>
            </w:r>
          </w:p>
        </w:tc>
        <w:tc>
          <w:tcPr>
            <w:tcW w:w="1212" w:type="dxa"/>
            <w:tcBorders>
              <w:top w:val="nil"/>
              <w:left w:val="nil"/>
              <w:bottom w:val="single" w:sz="4" w:space="0" w:color="000000"/>
              <w:right w:val="single" w:sz="4" w:space="0" w:color="000000"/>
            </w:tcBorders>
            <w:shd w:val="clear" w:color="auto" w:fill="auto"/>
            <w:hideMark/>
          </w:tcPr>
          <w:p w14:paraId="2A71CC08" w14:textId="77777777" w:rsidR="00FC7007" w:rsidRPr="00FC7007" w:rsidRDefault="00FC7007" w:rsidP="00FC7007">
            <w:pPr>
              <w:jc w:val="center"/>
              <w:rPr>
                <w:color w:val="000000"/>
                <w:sz w:val="16"/>
                <w:szCs w:val="16"/>
              </w:rPr>
            </w:pPr>
            <w:r w:rsidRPr="00FC7007">
              <w:rPr>
                <w:color w:val="000000"/>
                <w:sz w:val="16"/>
                <w:szCs w:val="16"/>
              </w:rPr>
              <w:t>208,32</w:t>
            </w:r>
          </w:p>
        </w:tc>
      </w:tr>
      <w:tr w:rsidR="00FC7007" w:rsidRPr="00FC7007" w14:paraId="0F2FBC8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CF31C3D"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658F0B94" w14:textId="77777777" w:rsidR="00FC7007" w:rsidRPr="00FC7007" w:rsidRDefault="00FC7007" w:rsidP="00FC7007">
            <w:pPr>
              <w:jc w:val="center"/>
              <w:rPr>
                <w:color w:val="000000"/>
                <w:sz w:val="16"/>
                <w:szCs w:val="16"/>
              </w:rPr>
            </w:pPr>
            <w:r w:rsidRPr="00FC7007">
              <w:rPr>
                <w:color w:val="000000"/>
                <w:sz w:val="16"/>
                <w:szCs w:val="16"/>
              </w:rPr>
              <w:t>779</w:t>
            </w:r>
          </w:p>
        </w:tc>
        <w:tc>
          <w:tcPr>
            <w:tcW w:w="469" w:type="dxa"/>
            <w:tcBorders>
              <w:top w:val="nil"/>
              <w:left w:val="nil"/>
              <w:bottom w:val="single" w:sz="4" w:space="0" w:color="000000"/>
              <w:right w:val="single" w:sz="4" w:space="0" w:color="000000"/>
            </w:tcBorders>
            <w:shd w:val="clear" w:color="auto" w:fill="auto"/>
            <w:hideMark/>
          </w:tcPr>
          <w:p w14:paraId="3BBC082E"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7929744"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0DC1DB48"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610608E2"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3F8FBAFD" w14:textId="77777777" w:rsidR="00FC7007" w:rsidRPr="00FC7007" w:rsidRDefault="00FC7007" w:rsidP="00FC7007">
            <w:pPr>
              <w:jc w:val="center"/>
              <w:rPr>
                <w:color w:val="000000"/>
                <w:sz w:val="16"/>
                <w:szCs w:val="16"/>
              </w:rPr>
            </w:pPr>
            <w:r w:rsidRPr="00FC7007">
              <w:rPr>
                <w:color w:val="000000"/>
                <w:sz w:val="16"/>
                <w:szCs w:val="16"/>
              </w:rPr>
              <w:t>814,16</w:t>
            </w:r>
          </w:p>
        </w:tc>
        <w:tc>
          <w:tcPr>
            <w:tcW w:w="1212" w:type="dxa"/>
            <w:tcBorders>
              <w:top w:val="nil"/>
              <w:left w:val="nil"/>
              <w:bottom w:val="single" w:sz="4" w:space="0" w:color="000000"/>
              <w:right w:val="single" w:sz="4" w:space="0" w:color="000000"/>
            </w:tcBorders>
            <w:shd w:val="clear" w:color="auto" w:fill="auto"/>
            <w:hideMark/>
          </w:tcPr>
          <w:p w14:paraId="0805638A" w14:textId="77777777" w:rsidR="00FC7007" w:rsidRPr="00FC7007" w:rsidRDefault="00FC7007" w:rsidP="00FC7007">
            <w:pPr>
              <w:jc w:val="center"/>
              <w:rPr>
                <w:color w:val="000000"/>
                <w:sz w:val="16"/>
                <w:szCs w:val="16"/>
              </w:rPr>
            </w:pPr>
            <w:r w:rsidRPr="00FC7007">
              <w:rPr>
                <w:color w:val="000000"/>
                <w:sz w:val="16"/>
                <w:szCs w:val="16"/>
              </w:rPr>
              <w:t>830,95</w:t>
            </w:r>
          </w:p>
        </w:tc>
        <w:tc>
          <w:tcPr>
            <w:tcW w:w="1212" w:type="dxa"/>
            <w:tcBorders>
              <w:top w:val="nil"/>
              <w:left w:val="nil"/>
              <w:bottom w:val="single" w:sz="4" w:space="0" w:color="000000"/>
              <w:right w:val="single" w:sz="4" w:space="0" w:color="000000"/>
            </w:tcBorders>
            <w:shd w:val="clear" w:color="auto" w:fill="auto"/>
            <w:hideMark/>
          </w:tcPr>
          <w:p w14:paraId="51C860A0" w14:textId="77777777" w:rsidR="00FC7007" w:rsidRPr="00FC7007" w:rsidRDefault="00FC7007" w:rsidP="00FC7007">
            <w:pPr>
              <w:jc w:val="center"/>
              <w:rPr>
                <w:color w:val="000000"/>
                <w:sz w:val="16"/>
                <w:szCs w:val="16"/>
              </w:rPr>
            </w:pPr>
            <w:r w:rsidRPr="00FC7007">
              <w:rPr>
                <w:color w:val="000000"/>
                <w:sz w:val="16"/>
                <w:szCs w:val="16"/>
              </w:rPr>
              <w:t>848,77</w:t>
            </w:r>
          </w:p>
        </w:tc>
      </w:tr>
      <w:tr w:rsidR="00FC7007" w:rsidRPr="00FC7007" w14:paraId="3F8D32D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55F8DA9"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2DCA5C58" w14:textId="77777777" w:rsidR="00FC7007" w:rsidRPr="00FC7007" w:rsidRDefault="00FC7007" w:rsidP="00FC7007">
            <w:pPr>
              <w:jc w:val="center"/>
              <w:rPr>
                <w:color w:val="000000"/>
                <w:sz w:val="16"/>
                <w:szCs w:val="16"/>
              </w:rPr>
            </w:pPr>
            <w:r w:rsidRPr="00FC7007">
              <w:rPr>
                <w:color w:val="000000"/>
                <w:sz w:val="16"/>
                <w:szCs w:val="16"/>
              </w:rPr>
              <w:t>779</w:t>
            </w:r>
          </w:p>
        </w:tc>
        <w:tc>
          <w:tcPr>
            <w:tcW w:w="469" w:type="dxa"/>
            <w:tcBorders>
              <w:top w:val="nil"/>
              <w:left w:val="nil"/>
              <w:bottom w:val="single" w:sz="4" w:space="0" w:color="000000"/>
              <w:right w:val="single" w:sz="4" w:space="0" w:color="000000"/>
            </w:tcBorders>
            <w:shd w:val="clear" w:color="auto" w:fill="auto"/>
            <w:hideMark/>
          </w:tcPr>
          <w:p w14:paraId="47456E8A"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DAE846A"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3B1AC002"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0C44DCFA"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48DE2AE7" w14:textId="77777777" w:rsidR="00FC7007" w:rsidRPr="00FC7007" w:rsidRDefault="00FC7007" w:rsidP="00FC7007">
            <w:pPr>
              <w:jc w:val="center"/>
              <w:rPr>
                <w:color w:val="000000"/>
                <w:sz w:val="16"/>
                <w:szCs w:val="16"/>
              </w:rPr>
            </w:pPr>
            <w:r w:rsidRPr="00FC7007">
              <w:rPr>
                <w:color w:val="000000"/>
                <w:sz w:val="16"/>
                <w:szCs w:val="16"/>
              </w:rPr>
              <w:t>92,91</w:t>
            </w:r>
          </w:p>
        </w:tc>
        <w:tc>
          <w:tcPr>
            <w:tcW w:w="1212" w:type="dxa"/>
            <w:tcBorders>
              <w:top w:val="nil"/>
              <w:left w:val="nil"/>
              <w:bottom w:val="single" w:sz="4" w:space="0" w:color="000000"/>
              <w:right w:val="single" w:sz="4" w:space="0" w:color="000000"/>
            </w:tcBorders>
            <w:shd w:val="clear" w:color="auto" w:fill="auto"/>
            <w:hideMark/>
          </w:tcPr>
          <w:p w14:paraId="0E20AFB8" w14:textId="77777777" w:rsidR="00FC7007" w:rsidRPr="00FC7007" w:rsidRDefault="00FC7007" w:rsidP="00FC7007">
            <w:pPr>
              <w:jc w:val="center"/>
              <w:rPr>
                <w:color w:val="000000"/>
                <w:sz w:val="16"/>
                <w:szCs w:val="16"/>
              </w:rPr>
            </w:pPr>
            <w:r w:rsidRPr="00FC7007">
              <w:rPr>
                <w:color w:val="000000"/>
                <w:sz w:val="16"/>
                <w:szCs w:val="16"/>
              </w:rPr>
              <w:t>5,00</w:t>
            </w:r>
          </w:p>
        </w:tc>
        <w:tc>
          <w:tcPr>
            <w:tcW w:w="1212" w:type="dxa"/>
            <w:tcBorders>
              <w:top w:val="nil"/>
              <w:left w:val="nil"/>
              <w:bottom w:val="single" w:sz="4" w:space="0" w:color="000000"/>
              <w:right w:val="single" w:sz="4" w:space="0" w:color="000000"/>
            </w:tcBorders>
            <w:shd w:val="clear" w:color="auto" w:fill="auto"/>
            <w:hideMark/>
          </w:tcPr>
          <w:p w14:paraId="1701EA7B" w14:textId="77777777" w:rsidR="00FC7007" w:rsidRPr="00FC7007" w:rsidRDefault="00FC7007" w:rsidP="00FC7007">
            <w:pPr>
              <w:jc w:val="center"/>
              <w:rPr>
                <w:color w:val="000000"/>
                <w:sz w:val="16"/>
                <w:szCs w:val="16"/>
              </w:rPr>
            </w:pPr>
            <w:r w:rsidRPr="00FC7007">
              <w:rPr>
                <w:color w:val="000000"/>
                <w:sz w:val="16"/>
                <w:szCs w:val="16"/>
              </w:rPr>
              <w:t>5,00</w:t>
            </w:r>
          </w:p>
        </w:tc>
      </w:tr>
      <w:tr w:rsidR="00FC7007" w:rsidRPr="00FC7007" w14:paraId="31822FD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6E47138" w14:textId="77777777" w:rsidR="00FC7007" w:rsidRPr="00FC7007" w:rsidRDefault="00FC7007" w:rsidP="00FC7007">
            <w:pPr>
              <w:rPr>
                <w:color w:val="000000"/>
                <w:sz w:val="16"/>
                <w:szCs w:val="16"/>
              </w:rPr>
            </w:pPr>
            <w:r w:rsidRPr="00FC7007">
              <w:rPr>
                <w:color w:val="000000"/>
                <w:sz w:val="16"/>
                <w:szCs w:val="16"/>
              </w:rPr>
              <w:t>Расходы на выплаты по оплате труда работников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24D848A3" w14:textId="77777777" w:rsidR="00FC7007" w:rsidRPr="00FC7007" w:rsidRDefault="00FC7007" w:rsidP="00FC7007">
            <w:pPr>
              <w:jc w:val="center"/>
              <w:rPr>
                <w:color w:val="000000"/>
                <w:sz w:val="16"/>
                <w:szCs w:val="16"/>
              </w:rPr>
            </w:pPr>
            <w:r w:rsidRPr="00FC7007">
              <w:rPr>
                <w:color w:val="000000"/>
                <w:sz w:val="16"/>
                <w:szCs w:val="16"/>
              </w:rPr>
              <w:t>779</w:t>
            </w:r>
          </w:p>
        </w:tc>
        <w:tc>
          <w:tcPr>
            <w:tcW w:w="469" w:type="dxa"/>
            <w:tcBorders>
              <w:top w:val="nil"/>
              <w:left w:val="nil"/>
              <w:bottom w:val="single" w:sz="4" w:space="0" w:color="000000"/>
              <w:right w:val="single" w:sz="4" w:space="0" w:color="000000"/>
            </w:tcBorders>
            <w:shd w:val="clear" w:color="auto" w:fill="auto"/>
            <w:hideMark/>
          </w:tcPr>
          <w:p w14:paraId="18676025"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0E0377E"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44BDC4A0" w14:textId="77777777" w:rsidR="00FC7007" w:rsidRPr="00FC7007" w:rsidRDefault="00FC7007" w:rsidP="00FC7007">
            <w:pPr>
              <w:jc w:val="center"/>
              <w:rPr>
                <w:color w:val="000000"/>
                <w:sz w:val="16"/>
                <w:szCs w:val="16"/>
              </w:rPr>
            </w:pPr>
            <w:r w:rsidRPr="00FC7007">
              <w:rPr>
                <w:color w:val="000000"/>
                <w:sz w:val="16"/>
                <w:szCs w:val="16"/>
              </w:rPr>
              <w:t>50 4 00 10020</w:t>
            </w:r>
          </w:p>
        </w:tc>
        <w:tc>
          <w:tcPr>
            <w:tcW w:w="453" w:type="dxa"/>
            <w:tcBorders>
              <w:top w:val="nil"/>
              <w:left w:val="nil"/>
              <w:bottom w:val="single" w:sz="4" w:space="0" w:color="000000"/>
              <w:right w:val="single" w:sz="4" w:space="0" w:color="000000"/>
            </w:tcBorders>
            <w:shd w:val="clear" w:color="auto" w:fill="auto"/>
            <w:hideMark/>
          </w:tcPr>
          <w:p w14:paraId="3F2CFE8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C2D30B3" w14:textId="77777777" w:rsidR="00FC7007" w:rsidRPr="00FC7007" w:rsidRDefault="00FC7007" w:rsidP="00FC7007">
            <w:pPr>
              <w:jc w:val="center"/>
              <w:rPr>
                <w:color w:val="000000"/>
                <w:sz w:val="16"/>
                <w:szCs w:val="16"/>
              </w:rPr>
            </w:pPr>
            <w:r w:rsidRPr="00FC7007">
              <w:rPr>
                <w:color w:val="000000"/>
                <w:sz w:val="16"/>
                <w:szCs w:val="16"/>
              </w:rPr>
              <w:t>5 052,88</w:t>
            </w:r>
          </w:p>
        </w:tc>
        <w:tc>
          <w:tcPr>
            <w:tcW w:w="1212" w:type="dxa"/>
            <w:tcBorders>
              <w:top w:val="nil"/>
              <w:left w:val="nil"/>
              <w:bottom w:val="single" w:sz="4" w:space="0" w:color="000000"/>
              <w:right w:val="single" w:sz="4" w:space="0" w:color="000000"/>
            </w:tcBorders>
            <w:shd w:val="clear" w:color="auto" w:fill="auto"/>
            <w:hideMark/>
          </w:tcPr>
          <w:p w14:paraId="2CB20A96" w14:textId="77777777" w:rsidR="00FC7007" w:rsidRPr="00FC7007" w:rsidRDefault="00FC7007" w:rsidP="00FC7007">
            <w:pPr>
              <w:jc w:val="center"/>
              <w:rPr>
                <w:color w:val="000000"/>
                <w:sz w:val="16"/>
                <w:szCs w:val="16"/>
              </w:rPr>
            </w:pPr>
            <w:r w:rsidRPr="00FC7007">
              <w:rPr>
                <w:color w:val="000000"/>
                <w:sz w:val="16"/>
                <w:szCs w:val="16"/>
              </w:rPr>
              <w:t>5 052,87</w:t>
            </w:r>
          </w:p>
        </w:tc>
        <w:tc>
          <w:tcPr>
            <w:tcW w:w="1212" w:type="dxa"/>
            <w:tcBorders>
              <w:top w:val="nil"/>
              <w:left w:val="nil"/>
              <w:bottom w:val="single" w:sz="4" w:space="0" w:color="000000"/>
              <w:right w:val="single" w:sz="4" w:space="0" w:color="000000"/>
            </w:tcBorders>
            <w:shd w:val="clear" w:color="auto" w:fill="auto"/>
            <w:hideMark/>
          </w:tcPr>
          <w:p w14:paraId="454CE1E0" w14:textId="77777777" w:rsidR="00FC7007" w:rsidRPr="00FC7007" w:rsidRDefault="00FC7007" w:rsidP="00FC7007">
            <w:pPr>
              <w:jc w:val="center"/>
              <w:rPr>
                <w:color w:val="000000"/>
                <w:sz w:val="16"/>
                <w:szCs w:val="16"/>
              </w:rPr>
            </w:pPr>
            <w:r w:rsidRPr="00FC7007">
              <w:rPr>
                <w:color w:val="000000"/>
                <w:sz w:val="16"/>
                <w:szCs w:val="16"/>
              </w:rPr>
              <w:t>5 052,87</w:t>
            </w:r>
          </w:p>
        </w:tc>
      </w:tr>
      <w:tr w:rsidR="00FC7007" w:rsidRPr="00FC7007" w14:paraId="0A9BC53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A72CA75"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50CDEBE8" w14:textId="77777777" w:rsidR="00FC7007" w:rsidRPr="00FC7007" w:rsidRDefault="00FC7007" w:rsidP="00FC7007">
            <w:pPr>
              <w:jc w:val="center"/>
              <w:rPr>
                <w:color w:val="000000"/>
                <w:sz w:val="16"/>
                <w:szCs w:val="16"/>
              </w:rPr>
            </w:pPr>
            <w:r w:rsidRPr="00FC7007">
              <w:rPr>
                <w:color w:val="000000"/>
                <w:sz w:val="16"/>
                <w:szCs w:val="16"/>
              </w:rPr>
              <w:t>779</w:t>
            </w:r>
          </w:p>
        </w:tc>
        <w:tc>
          <w:tcPr>
            <w:tcW w:w="469" w:type="dxa"/>
            <w:tcBorders>
              <w:top w:val="nil"/>
              <w:left w:val="nil"/>
              <w:bottom w:val="single" w:sz="4" w:space="0" w:color="000000"/>
              <w:right w:val="single" w:sz="4" w:space="0" w:color="000000"/>
            </w:tcBorders>
            <w:shd w:val="clear" w:color="auto" w:fill="auto"/>
            <w:hideMark/>
          </w:tcPr>
          <w:p w14:paraId="06DFF15C"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83B143D"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6D843C61" w14:textId="77777777" w:rsidR="00FC7007" w:rsidRPr="00FC7007" w:rsidRDefault="00FC7007" w:rsidP="00FC7007">
            <w:pPr>
              <w:jc w:val="center"/>
              <w:rPr>
                <w:color w:val="000000"/>
                <w:sz w:val="16"/>
                <w:szCs w:val="16"/>
              </w:rPr>
            </w:pPr>
            <w:r w:rsidRPr="00FC7007">
              <w:rPr>
                <w:color w:val="000000"/>
                <w:sz w:val="16"/>
                <w:szCs w:val="16"/>
              </w:rPr>
              <w:t>50 4 00 10020</w:t>
            </w:r>
          </w:p>
        </w:tc>
        <w:tc>
          <w:tcPr>
            <w:tcW w:w="453" w:type="dxa"/>
            <w:tcBorders>
              <w:top w:val="nil"/>
              <w:left w:val="nil"/>
              <w:bottom w:val="single" w:sz="4" w:space="0" w:color="000000"/>
              <w:right w:val="single" w:sz="4" w:space="0" w:color="000000"/>
            </w:tcBorders>
            <w:shd w:val="clear" w:color="auto" w:fill="auto"/>
            <w:hideMark/>
          </w:tcPr>
          <w:p w14:paraId="050D3560"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66C55926" w14:textId="77777777" w:rsidR="00FC7007" w:rsidRPr="00FC7007" w:rsidRDefault="00FC7007" w:rsidP="00FC7007">
            <w:pPr>
              <w:jc w:val="center"/>
              <w:rPr>
                <w:color w:val="000000"/>
                <w:sz w:val="16"/>
                <w:szCs w:val="16"/>
              </w:rPr>
            </w:pPr>
            <w:r w:rsidRPr="00FC7007">
              <w:rPr>
                <w:color w:val="000000"/>
                <w:sz w:val="16"/>
                <w:szCs w:val="16"/>
              </w:rPr>
              <w:t>5 052,88</w:t>
            </w:r>
          </w:p>
        </w:tc>
        <w:tc>
          <w:tcPr>
            <w:tcW w:w="1212" w:type="dxa"/>
            <w:tcBorders>
              <w:top w:val="nil"/>
              <w:left w:val="nil"/>
              <w:bottom w:val="single" w:sz="4" w:space="0" w:color="000000"/>
              <w:right w:val="single" w:sz="4" w:space="0" w:color="000000"/>
            </w:tcBorders>
            <w:shd w:val="clear" w:color="auto" w:fill="auto"/>
            <w:hideMark/>
          </w:tcPr>
          <w:p w14:paraId="3BF9E644" w14:textId="77777777" w:rsidR="00FC7007" w:rsidRPr="00FC7007" w:rsidRDefault="00FC7007" w:rsidP="00FC7007">
            <w:pPr>
              <w:jc w:val="center"/>
              <w:rPr>
                <w:color w:val="000000"/>
                <w:sz w:val="16"/>
                <w:szCs w:val="16"/>
              </w:rPr>
            </w:pPr>
            <w:r w:rsidRPr="00FC7007">
              <w:rPr>
                <w:color w:val="000000"/>
                <w:sz w:val="16"/>
                <w:szCs w:val="16"/>
              </w:rPr>
              <w:t>5 052,87</w:t>
            </w:r>
          </w:p>
        </w:tc>
        <w:tc>
          <w:tcPr>
            <w:tcW w:w="1212" w:type="dxa"/>
            <w:tcBorders>
              <w:top w:val="nil"/>
              <w:left w:val="nil"/>
              <w:bottom w:val="single" w:sz="4" w:space="0" w:color="000000"/>
              <w:right w:val="single" w:sz="4" w:space="0" w:color="000000"/>
            </w:tcBorders>
            <w:shd w:val="clear" w:color="auto" w:fill="auto"/>
            <w:hideMark/>
          </w:tcPr>
          <w:p w14:paraId="7D0381E9" w14:textId="77777777" w:rsidR="00FC7007" w:rsidRPr="00FC7007" w:rsidRDefault="00FC7007" w:rsidP="00FC7007">
            <w:pPr>
              <w:jc w:val="center"/>
              <w:rPr>
                <w:color w:val="000000"/>
                <w:sz w:val="16"/>
                <w:szCs w:val="16"/>
              </w:rPr>
            </w:pPr>
            <w:r w:rsidRPr="00FC7007">
              <w:rPr>
                <w:color w:val="000000"/>
                <w:sz w:val="16"/>
                <w:szCs w:val="16"/>
              </w:rPr>
              <w:t>5 052,87</w:t>
            </w:r>
          </w:p>
        </w:tc>
      </w:tr>
      <w:tr w:rsidR="00FC7007" w:rsidRPr="00FC7007" w14:paraId="7C22D2C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4EA0609" w14:textId="77777777" w:rsidR="00FC7007" w:rsidRPr="00FC7007" w:rsidRDefault="00FC7007" w:rsidP="00FC7007">
            <w:pPr>
              <w:rPr>
                <w:color w:val="000000"/>
                <w:sz w:val="16"/>
                <w:szCs w:val="16"/>
              </w:rPr>
            </w:pPr>
            <w:r w:rsidRPr="00FC7007">
              <w:rPr>
                <w:color w:val="000000"/>
                <w:sz w:val="16"/>
                <w:szCs w:val="16"/>
              </w:rPr>
              <w:t>Другие общегосударственные вопросы</w:t>
            </w:r>
          </w:p>
        </w:tc>
        <w:tc>
          <w:tcPr>
            <w:tcW w:w="458" w:type="dxa"/>
            <w:tcBorders>
              <w:top w:val="nil"/>
              <w:left w:val="nil"/>
              <w:bottom w:val="single" w:sz="4" w:space="0" w:color="000000"/>
              <w:right w:val="single" w:sz="4" w:space="0" w:color="000000"/>
            </w:tcBorders>
            <w:shd w:val="clear" w:color="auto" w:fill="auto"/>
            <w:hideMark/>
          </w:tcPr>
          <w:p w14:paraId="70F63114" w14:textId="77777777" w:rsidR="00FC7007" w:rsidRPr="00FC7007" w:rsidRDefault="00FC7007" w:rsidP="00FC7007">
            <w:pPr>
              <w:jc w:val="center"/>
              <w:rPr>
                <w:color w:val="000000"/>
                <w:sz w:val="16"/>
                <w:szCs w:val="16"/>
              </w:rPr>
            </w:pPr>
            <w:r w:rsidRPr="00FC7007">
              <w:rPr>
                <w:color w:val="000000"/>
                <w:sz w:val="16"/>
                <w:szCs w:val="16"/>
              </w:rPr>
              <w:t>779</w:t>
            </w:r>
          </w:p>
        </w:tc>
        <w:tc>
          <w:tcPr>
            <w:tcW w:w="469" w:type="dxa"/>
            <w:tcBorders>
              <w:top w:val="nil"/>
              <w:left w:val="nil"/>
              <w:bottom w:val="single" w:sz="4" w:space="0" w:color="000000"/>
              <w:right w:val="single" w:sz="4" w:space="0" w:color="000000"/>
            </w:tcBorders>
            <w:shd w:val="clear" w:color="auto" w:fill="auto"/>
            <w:hideMark/>
          </w:tcPr>
          <w:p w14:paraId="2FC5B3BE"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E8D5404"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1EDD0F0C"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219700E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90B351A"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7E00F857"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06440FE7"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625FD66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EFD0F88" w14:textId="77777777" w:rsidR="00FC7007" w:rsidRPr="00FC7007" w:rsidRDefault="00FC7007" w:rsidP="00FC7007">
            <w:pPr>
              <w:rPr>
                <w:color w:val="000000"/>
                <w:sz w:val="16"/>
                <w:szCs w:val="16"/>
              </w:rPr>
            </w:pPr>
            <w:r w:rsidRPr="00FC7007">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2D49BC55" w14:textId="77777777" w:rsidR="00FC7007" w:rsidRPr="00FC7007" w:rsidRDefault="00FC7007" w:rsidP="00FC7007">
            <w:pPr>
              <w:jc w:val="center"/>
              <w:rPr>
                <w:color w:val="000000"/>
                <w:sz w:val="16"/>
                <w:szCs w:val="16"/>
              </w:rPr>
            </w:pPr>
            <w:r w:rsidRPr="00FC7007">
              <w:rPr>
                <w:color w:val="000000"/>
                <w:sz w:val="16"/>
                <w:szCs w:val="16"/>
              </w:rPr>
              <w:t>779</w:t>
            </w:r>
          </w:p>
        </w:tc>
        <w:tc>
          <w:tcPr>
            <w:tcW w:w="469" w:type="dxa"/>
            <w:tcBorders>
              <w:top w:val="nil"/>
              <w:left w:val="nil"/>
              <w:bottom w:val="single" w:sz="4" w:space="0" w:color="000000"/>
              <w:right w:val="single" w:sz="4" w:space="0" w:color="000000"/>
            </w:tcBorders>
            <w:shd w:val="clear" w:color="auto" w:fill="auto"/>
            <w:hideMark/>
          </w:tcPr>
          <w:p w14:paraId="00CAE040"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209A2CA"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46B6C0F4" w14:textId="77777777" w:rsidR="00FC7007" w:rsidRPr="00FC7007" w:rsidRDefault="00FC7007" w:rsidP="00FC7007">
            <w:pPr>
              <w:jc w:val="center"/>
              <w:rPr>
                <w:color w:val="000000"/>
                <w:sz w:val="16"/>
                <w:szCs w:val="16"/>
              </w:rPr>
            </w:pPr>
            <w:r w:rsidRPr="00FC7007">
              <w:rPr>
                <w:color w:val="000000"/>
                <w:sz w:val="16"/>
                <w:szCs w:val="16"/>
              </w:rPr>
              <w:t>50 0 00 00000</w:t>
            </w:r>
          </w:p>
        </w:tc>
        <w:tc>
          <w:tcPr>
            <w:tcW w:w="453" w:type="dxa"/>
            <w:tcBorders>
              <w:top w:val="nil"/>
              <w:left w:val="nil"/>
              <w:bottom w:val="single" w:sz="4" w:space="0" w:color="000000"/>
              <w:right w:val="single" w:sz="4" w:space="0" w:color="000000"/>
            </w:tcBorders>
            <w:shd w:val="clear" w:color="auto" w:fill="auto"/>
            <w:hideMark/>
          </w:tcPr>
          <w:p w14:paraId="6C151E0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12CD0ED"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2F57CF5E"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56BB16A0"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12D2B77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1B1CABF" w14:textId="77777777" w:rsidR="00FC7007" w:rsidRPr="00FC7007" w:rsidRDefault="00FC7007" w:rsidP="00FC7007">
            <w:pPr>
              <w:rPr>
                <w:color w:val="000000"/>
                <w:sz w:val="16"/>
                <w:szCs w:val="16"/>
              </w:rPr>
            </w:pPr>
            <w:r w:rsidRPr="00FC7007">
              <w:rPr>
                <w:color w:val="000000"/>
                <w:sz w:val="16"/>
                <w:szCs w:val="16"/>
              </w:rPr>
              <w:t xml:space="preserve">Непрограммные </w:t>
            </w:r>
            <w:proofErr w:type="gramStart"/>
            <w:r w:rsidRPr="00FC7007">
              <w:rPr>
                <w:color w:val="000000"/>
                <w:sz w:val="16"/>
                <w:szCs w:val="16"/>
              </w:rPr>
              <w:t>расходы</w:t>
            </w:r>
            <w:proofErr w:type="gramEnd"/>
            <w:r w:rsidRPr="00FC7007">
              <w:rPr>
                <w:color w:val="000000"/>
                <w:sz w:val="16"/>
                <w:szCs w:val="16"/>
              </w:rPr>
              <w:t xml:space="preserve"> связанные с общегосударственным управлением непрограммных направлений</w:t>
            </w:r>
          </w:p>
        </w:tc>
        <w:tc>
          <w:tcPr>
            <w:tcW w:w="458" w:type="dxa"/>
            <w:tcBorders>
              <w:top w:val="nil"/>
              <w:left w:val="nil"/>
              <w:bottom w:val="single" w:sz="4" w:space="0" w:color="000000"/>
              <w:right w:val="single" w:sz="4" w:space="0" w:color="000000"/>
            </w:tcBorders>
            <w:shd w:val="clear" w:color="auto" w:fill="auto"/>
            <w:hideMark/>
          </w:tcPr>
          <w:p w14:paraId="6CBBCF3C" w14:textId="77777777" w:rsidR="00FC7007" w:rsidRPr="00FC7007" w:rsidRDefault="00FC7007" w:rsidP="00FC7007">
            <w:pPr>
              <w:jc w:val="center"/>
              <w:rPr>
                <w:color w:val="000000"/>
                <w:sz w:val="16"/>
                <w:szCs w:val="16"/>
              </w:rPr>
            </w:pPr>
            <w:r w:rsidRPr="00FC7007">
              <w:rPr>
                <w:color w:val="000000"/>
                <w:sz w:val="16"/>
                <w:szCs w:val="16"/>
              </w:rPr>
              <w:t>779</w:t>
            </w:r>
          </w:p>
        </w:tc>
        <w:tc>
          <w:tcPr>
            <w:tcW w:w="469" w:type="dxa"/>
            <w:tcBorders>
              <w:top w:val="nil"/>
              <w:left w:val="nil"/>
              <w:bottom w:val="single" w:sz="4" w:space="0" w:color="000000"/>
              <w:right w:val="single" w:sz="4" w:space="0" w:color="000000"/>
            </w:tcBorders>
            <w:shd w:val="clear" w:color="auto" w:fill="auto"/>
            <w:hideMark/>
          </w:tcPr>
          <w:p w14:paraId="7C0A266E"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C71510F"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123F731C" w14:textId="77777777" w:rsidR="00FC7007" w:rsidRPr="00FC7007" w:rsidRDefault="00FC7007" w:rsidP="00FC7007">
            <w:pPr>
              <w:jc w:val="center"/>
              <w:rPr>
                <w:color w:val="000000"/>
                <w:sz w:val="16"/>
                <w:szCs w:val="16"/>
              </w:rPr>
            </w:pPr>
            <w:r w:rsidRPr="00FC7007">
              <w:rPr>
                <w:color w:val="000000"/>
                <w:sz w:val="16"/>
                <w:szCs w:val="16"/>
              </w:rPr>
              <w:t>50 6 00 00000</w:t>
            </w:r>
          </w:p>
        </w:tc>
        <w:tc>
          <w:tcPr>
            <w:tcW w:w="453" w:type="dxa"/>
            <w:tcBorders>
              <w:top w:val="nil"/>
              <w:left w:val="nil"/>
              <w:bottom w:val="single" w:sz="4" w:space="0" w:color="000000"/>
              <w:right w:val="single" w:sz="4" w:space="0" w:color="000000"/>
            </w:tcBorders>
            <w:shd w:val="clear" w:color="auto" w:fill="auto"/>
            <w:hideMark/>
          </w:tcPr>
          <w:p w14:paraId="272FB7A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CA5BAF7"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2D027724"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52A158A6"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2C5D2A7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8D51DEF" w14:textId="77777777" w:rsidR="00FC7007" w:rsidRPr="00FC7007" w:rsidRDefault="00FC7007" w:rsidP="00FC7007">
            <w:pPr>
              <w:rPr>
                <w:color w:val="000000"/>
                <w:sz w:val="16"/>
                <w:szCs w:val="16"/>
              </w:rPr>
            </w:pPr>
            <w:r w:rsidRPr="00FC7007">
              <w:rPr>
                <w:color w:val="000000"/>
                <w:sz w:val="16"/>
                <w:szCs w:val="16"/>
              </w:rPr>
              <w:t>Расходы за счет средств местного бюджета на выполнение других обязательств государства</w:t>
            </w:r>
          </w:p>
        </w:tc>
        <w:tc>
          <w:tcPr>
            <w:tcW w:w="458" w:type="dxa"/>
            <w:tcBorders>
              <w:top w:val="nil"/>
              <w:left w:val="nil"/>
              <w:bottom w:val="single" w:sz="4" w:space="0" w:color="000000"/>
              <w:right w:val="single" w:sz="4" w:space="0" w:color="000000"/>
            </w:tcBorders>
            <w:shd w:val="clear" w:color="auto" w:fill="auto"/>
            <w:hideMark/>
          </w:tcPr>
          <w:p w14:paraId="62EA1B29" w14:textId="77777777" w:rsidR="00FC7007" w:rsidRPr="00FC7007" w:rsidRDefault="00FC7007" w:rsidP="00FC7007">
            <w:pPr>
              <w:jc w:val="center"/>
              <w:rPr>
                <w:color w:val="000000"/>
                <w:sz w:val="16"/>
                <w:szCs w:val="16"/>
              </w:rPr>
            </w:pPr>
            <w:r w:rsidRPr="00FC7007">
              <w:rPr>
                <w:color w:val="000000"/>
                <w:sz w:val="16"/>
                <w:szCs w:val="16"/>
              </w:rPr>
              <w:t>779</w:t>
            </w:r>
          </w:p>
        </w:tc>
        <w:tc>
          <w:tcPr>
            <w:tcW w:w="469" w:type="dxa"/>
            <w:tcBorders>
              <w:top w:val="nil"/>
              <w:left w:val="nil"/>
              <w:bottom w:val="single" w:sz="4" w:space="0" w:color="000000"/>
              <w:right w:val="single" w:sz="4" w:space="0" w:color="000000"/>
            </w:tcBorders>
            <w:shd w:val="clear" w:color="auto" w:fill="auto"/>
            <w:hideMark/>
          </w:tcPr>
          <w:p w14:paraId="4A20DCB8"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9C05D1A"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13C09B9E" w14:textId="77777777" w:rsidR="00FC7007" w:rsidRPr="00FC7007" w:rsidRDefault="00FC7007" w:rsidP="00FC7007">
            <w:pPr>
              <w:jc w:val="center"/>
              <w:rPr>
                <w:color w:val="000000"/>
                <w:sz w:val="16"/>
                <w:szCs w:val="16"/>
              </w:rPr>
            </w:pPr>
            <w:r w:rsidRPr="00FC7007">
              <w:rPr>
                <w:color w:val="000000"/>
                <w:sz w:val="16"/>
                <w:szCs w:val="16"/>
              </w:rPr>
              <w:t>50 6 00 10040</w:t>
            </w:r>
          </w:p>
        </w:tc>
        <w:tc>
          <w:tcPr>
            <w:tcW w:w="453" w:type="dxa"/>
            <w:tcBorders>
              <w:top w:val="nil"/>
              <w:left w:val="nil"/>
              <w:bottom w:val="single" w:sz="4" w:space="0" w:color="000000"/>
              <w:right w:val="single" w:sz="4" w:space="0" w:color="000000"/>
            </w:tcBorders>
            <w:shd w:val="clear" w:color="auto" w:fill="auto"/>
            <w:hideMark/>
          </w:tcPr>
          <w:p w14:paraId="5F1EC8D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B0B2AFB"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367CC157"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6B11FE7E"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7BD9779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D324F3A"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5E16288E" w14:textId="77777777" w:rsidR="00FC7007" w:rsidRPr="00FC7007" w:rsidRDefault="00FC7007" w:rsidP="00FC7007">
            <w:pPr>
              <w:jc w:val="center"/>
              <w:rPr>
                <w:color w:val="000000"/>
                <w:sz w:val="16"/>
                <w:szCs w:val="16"/>
              </w:rPr>
            </w:pPr>
            <w:r w:rsidRPr="00FC7007">
              <w:rPr>
                <w:color w:val="000000"/>
                <w:sz w:val="16"/>
                <w:szCs w:val="16"/>
              </w:rPr>
              <w:t>779</w:t>
            </w:r>
          </w:p>
        </w:tc>
        <w:tc>
          <w:tcPr>
            <w:tcW w:w="469" w:type="dxa"/>
            <w:tcBorders>
              <w:top w:val="nil"/>
              <w:left w:val="nil"/>
              <w:bottom w:val="single" w:sz="4" w:space="0" w:color="000000"/>
              <w:right w:val="single" w:sz="4" w:space="0" w:color="000000"/>
            </w:tcBorders>
            <w:shd w:val="clear" w:color="auto" w:fill="auto"/>
            <w:hideMark/>
          </w:tcPr>
          <w:p w14:paraId="131EAA2D"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A734AFB"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54102F5D" w14:textId="77777777" w:rsidR="00FC7007" w:rsidRPr="00FC7007" w:rsidRDefault="00FC7007" w:rsidP="00FC7007">
            <w:pPr>
              <w:jc w:val="center"/>
              <w:rPr>
                <w:color w:val="000000"/>
                <w:sz w:val="16"/>
                <w:szCs w:val="16"/>
              </w:rPr>
            </w:pPr>
            <w:r w:rsidRPr="00FC7007">
              <w:rPr>
                <w:color w:val="000000"/>
                <w:sz w:val="16"/>
                <w:szCs w:val="16"/>
              </w:rPr>
              <w:t>50 6 00 10040</w:t>
            </w:r>
          </w:p>
        </w:tc>
        <w:tc>
          <w:tcPr>
            <w:tcW w:w="453" w:type="dxa"/>
            <w:tcBorders>
              <w:top w:val="nil"/>
              <w:left w:val="nil"/>
              <w:bottom w:val="single" w:sz="4" w:space="0" w:color="000000"/>
              <w:right w:val="single" w:sz="4" w:space="0" w:color="000000"/>
            </w:tcBorders>
            <w:shd w:val="clear" w:color="auto" w:fill="auto"/>
            <w:hideMark/>
          </w:tcPr>
          <w:p w14:paraId="0BF5D4C3"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70EFE560"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3E3F77FB"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23EAA570"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43A1089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0CD43F4" w14:textId="77777777" w:rsidR="00FC7007" w:rsidRPr="00FC7007" w:rsidRDefault="00FC7007" w:rsidP="00FC7007">
            <w:pPr>
              <w:rPr>
                <w:color w:val="000000"/>
                <w:sz w:val="16"/>
                <w:szCs w:val="16"/>
              </w:rPr>
            </w:pPr>
            <w:r w:rsidRPr="00FC7007">
              <w:rPr>
                <w:color w:val="000000"/>
                <w:sz w:val="16"/>
                <w:szCs w:val="16"/>
              </w:rPr>
              <w:t>НАЦИОНАЛЬНАЯ ОБОРОНА</w:t>
            </w:r>
          </w:p>
        </w:tc>
        <w:tc>
          <w:tcPr>
            <w:tcW w:w="458" w:type="dxa"/>
            <w:tcBorders>
              <w:top w:val="nil"/>
              <w:left w:val="nil"/>
              <w:bottom w:val="single" w:sz="4" w:space="0" w:color="000000"/>
              <w:right w:val="single" w:sz="4" w:space="0" w:color="000000"/>
            </w:tcBorders>
            <w:shd w:val="clear" w:color="auto" w:fill="auto"/>
            <w:hideMark/>
          </w:tcPr>
          <w:p w14:paraId="3DB4C3BA" w14:textId="77777777" w:rsidR="00FC7007" w:rsidRPr="00FC7007" w:rsidRDefault="00FC7007" w:rsidP="00FC7007">
            <w:pPr>
              <w:jc w:val="center"/>
              <w:rPr>
                <w:color w:val="000000"/>
                <w:sz w:val="16"/>
                <w:szCs w:val="16"/>
              </w:rPr>
            </w:pPr>
            <w:r w:rsidRPr="00FC7007">
              <w:rPr>
                <w:color w:val="000000"/>
                <w:sz w:val="16"/>
                <w:szCs w:val="16"/>
              </w:rPr>
              <w:t>779</w:t>
            </w:r>
          </w:p>
        </w:tc>
        <w:tc>
          <w:tcPr>
            <w:tcW w:w="469" w:type="dxa"/>
            <w:tcBorders>
              <w:top w:val="nil"/>
              <w:left w:val="nil"/>
              <w:bottom w:val="single" w:sz="4" w:space="0" w:color="000000"/>
              <w:right w:val="single" w:sz="4" w:space="0" w:color="000000"/>
            </w:tcBorders>
            <w:shd w:val="clear" w:color="auto" w:fill="auto"/>
            <w:hideMark/>
          </w:tcPr>
          <w:p w14:paraId="5AC59979"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699DAE2A"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612F8115"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7677FE2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45F3F11" w14:textId="77777777" w:rsidR="00FC7007" w:rsidRPr="00FC7007" w:rsidRDefault="00FC7007" w:rsidP="00FC7007">
            <w:pPr>
              <w:jc w:val="center"/>
              <w:rPr>
                <w:color w:val="000000"/>
                <w:sz w:val="16"/>
                <w:szCs w:val="16"/>
              </w:rPr>
            </w:pPr>
            <w:r w:rsidRPr="00FC7007">
              <w:rPr>
                <w:color w:val="000000"/>
                <w:sz w:val="16"/>
                <w:szCs w:val="16"/>
              </w:rPr>
              <w:t>836,64</w:t>
            </w:r>
          </w:p>
        </w:tc>
        <w:tc>
          <w:tcPr>
            <w:tcW w:w="1212" w:type="dxa"/>
            <w:tcBorders>
              <w:top w:val="nil"/>
              <w:left w:val="nil"/>
              <w:bottom w:val="single" w:sz="4" w:space="0" w:color="000000"/>
              <w:right w:val="single" w:sz="4" w:space="0" w:color="000000"/>
            </w:tcBorders>
            <w:shd w:val="clear" w:color="auto" w:fill="auto"/>
            <w:hideMark/>
          </w:tcPr>
          <w:p w14:paraId="050361E5" w14:textId="77777777" w:rsidR="00FC7007" w:rsidRPr="00FC7007" w:rsidRDefault="00FC7007" w:rsidP="00FC7007">
            <w:pPr>
              <w:jc w:val="center"/>
              <w:rPr>
                <w:color w:val="000000"/>
                <w:sz w:val="16"/>
                <w:szCs w:val="16"/>
              </w:rPr>
            </w:pPr>
            <w:r w:rsidRPr="00FC7007">
              <w:rPr>
                <w:color w:val="000000"/>
                <w:sz w:val="16"/>
                <w:szCs w:val="16"/>
              </w:rPr>
              <w:t>911,21</w:t>
            </w:r>
          </w:p>
        </w:tc>
        <w:tc>
          <w:tcPr>
            <w:tcW w:w="1212" w:type="dxa"/>
            <w:tcBorders>
              <w:top w:val="nil"/>
              <w:left w:val="nil"/>
              <w:bottom w:val="single" w:sz="4" w:space="0" w:color="000000"/>
              <w:right w:val="single" w:sz="4" w:space="0" w:color="000000"/>
            </w:tcBorders>
            <w:shd w:val="clear" w:color="auto" w:fill="auto"/>
            <w:hideMark/>
          </w:tcPr>
          <w:p w14:paraId="6DCF4543" w14:textId="77777777" w:rsidR="00FC7007" w:rsidRPr="00FC7007" w:rsidRDefault="00FC7007" w:rsidP="00FC7007">
            <w:pPr>
              <w:jc w:val="center"/>
              <w:rPr>
                <w:color w:val="000000"/>
                <w:sz w:val="16"/>
                <w:szCs w:val="16"/>
              </w:rPr>
            </w:pPr>
            <w:r w:rsidRPr="00FC7007">
              <w:rPr>
                <w:color w:val="000000"/>
                <w:sz w:val="16"/>
                <w:szCs w:val="16"/>
              </w:rPr>
              <w:t>942,43</w:t>
            </w:r>
          </w:p>
        </w:tc>
      </w:tr>
      <w:tr w:rsidR="00FC7007" w:rsidRPr="00FC7007" w14:paraId="485D2A3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3D3360A" w14:textId="77777777" w:rsidR="00FC7007" w:rsidRPr="00FC7007" w:rsidRDefault="00FC7007" w:rsidP="00FC7007">
            <w:pPr>
              <w:rPr>
                <w:color w:val="000000"/>
                <w:sz w:val="16"/>
                <w:szCs w:val="16"/>
              </w:rPr>
            </w:pPr>
            <w:r w:rsidRPr="00FC7007">
              <w:rPr>
                <w:color w:val="000000"/>
                <w:sz w:val="16"/>
                <w:szCs w:val="16"/>
              </w:rPr>
              <w:t>Мобилизационная и вневойсковая подготовка</w:t>
            </w:r>
          </w:p>
        </w:tc>
        <w:tc>
          <w:tcPr>
            <w:tcW w:w="458" w:type="dxa"/>
            <w:tcBorders>
              <w:top w:val="nil"/>
              <w:left w:val="nil"/>
              <w:bottom w:val="single" w:sz="4" w:space="0" w:color="000000"/>
              <w:right w:val="single" w:sz="4" w:space="0" w:color="000000"/>
            </w:tcBorders>
            <w:shd w:val="clear" w:color="auto" w:fill="auto"/>
            <w:hideMark/>
          </w:tcPr>
          <w:p w14:paraId="28CCE56A" w14:textId="77777777" w:rsidR="00FC7007" w:rsidRPr="00FC7007" w:rsidRDefault="00FC7007" w:rsidP="00FC7007">
            <w:pPr>
              <w:jc w:val="center"/>
              <w:rPr>
                <w:color w:val="000000"/>
                <w:sz w:val="16"/>
                <w:szCs w:val="16"/>
              </w:rPr>
            </w:pPr>
            <w:r w:rsidRPr="00FC7007">
              <w:rPr>
                <w:color w:val="000000"/>
                <w:sz w:val="16"/>
                <w:szCs w:val="16"/>
              </w:rPr>
              <w:t>779</w:t>
            </w:r>
          </w:p>
        </w:tc>
        <w:tc>
          <w:tcPr>
            <w:tcW w:w="469" w:type="dxa"/>
            <w:tcBorders>
              <w:top w:val="nil"/>
              <w:left w:val="nil"/>
              <w:bottom w:val="single" w:sz="4" w:space="0" w:color="000000"/>
              <w:right w:val="single" w:sz="4" w:space="0" w:color="000000"/>
            </w:tcBorders>
            <w:shd w:val="clear" w:color="auto" w:fill="auto"/>
            <w:hideMark/>
          </w:tcPr>
          <w:p w14:paraId="5789EDCC"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6174803A"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D681819"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2D71478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DD2EF92" w14:textId="77777777" w:rsidR="00FC7007" w:rsidRPr="00FC7007" w:rsidRDefault="00FC7007" w:rsidP="00FC7007">
            <w:pPr>
              <w:jc w:val="center"/>
              <w:rPr>
                <w:color w:val="000000"/>
                <w:sz w:val="16"/>
                <w:szCs w:val="16"/>
              </w:rPr>
            </w:pPr>
            <w:r w:rsidRPr="00FC7007">
              <w:rPr>
                <w:color w:val="000000"/>
                <w:sz w:val="16"/>
                <w:szCs w:val="16"/>
              </w:rPr>
              <w:t>836,64</w:t>
            </w:r>
          </w:p>
        </w:tc>
        <w:tc>
          <w:tcPr>
            <w:tcW w:w="1212" w:type="dxa"/>
            <w:tcBorders>
              <w:top w:val="nil"/>
              <w:left w:val="nil"/>
              <w:bottom w:val="single" w:sz="4" w:space="0" w:color="000000"/>
              <w:right w:val="single" w:sz="4" w:space="0" w:color="000000"/>
            </w:tcBorders>
            <w:shd w:val="clear" w:color="auto" w:fill="auto"/>
            <w:hideMark/>
          </w:tcPr>
          <w:p w14:paraId="503D9DD6" w14:textId="77777777" w:rsidR="00FC7007" w:rsidRPr="00FC7007" w:rsidRDefault="00FC7007" w:rsidP="00FC7007">
            <w:pPr>
              <w:jc w:val="center"/>
              <w:rPr>
                <w:color w:val="000000"/>
                <w:sz w:val="16"/>
                <w:szCs w:val="16"/>
              </w:rPr>
            </w:pPr>
            <w:r w:rsidRPr="00FC7007">
              <w:rPr>
                <w:color w:val="000000"/>
                <w:sz w:val="16"/>
                <w:szCs w:val="16"/>
              </w:rPr>
              <w:t>911,21</w:t>
            </w:r>
          </w:p>
        </w:tc>
        <w:tc>
          <w:tcPr>
            <w:tcW w:w="1212" w:type="dxa"/>
            <w:tcBorders>
              <w:top w:val="nil"/>
              <w:left w:val="nil"/>
              <w:bottom w:val="single" w:sz="4" w:space="0" w:color="000000"/>
              <w:right w:val="single" w:sz="4" w:space="0" w:color="000000"/>
            </w:tcBorders>
            <w:shd w:val="clear" w:color="auto" w:fill="auto"/>
            <w:hideMark/>
          </w:tcPr>
          <w:p w14:paraId="66DD06DD" w14:textId="77777777" w:rsidR="00FC7007" w:rsidRPr="00FC7007" w:rsidRDefault="00FC7007" w:rsidP="00FC7007">
            <w:pPr>
              <w:jc w:val="center"/>
              <w:rPr>
                <w:color w:val="000000"/>
                <w:sz w:val="16"/>
                <w:szCs w:val="16"/>
              </w:rPr>
            </w:pPr>
            <w:r w:rsidRPr="00FC7007">
              <w:rPr>
                <w:color w:val="000000"/>
                <w:sz w:val="16"/>
                <w:szCs w:val="16"/>
              </w:rPr>
              <w:t>942,43</w:t>
            </w:r>
          </w:p>
        </w:tc>
      </w:tr>
      <w:tr w:rsidR="00FC7007" w:rsidRPr="00FC7007" w14:paraId="6BB144A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92A842F" w14:textId="77777777" w:rsidR="00FC7007" w:rsidRPr="00FC7007" w:rsidRDefault="00FC7007" w:rsidP="00FC7007">
            <w:pPr>
              <w:rPr>
                <w:color w:val="000000"/>
                <w:sz w:val="16"/>
                <w:szCs w:val="16"/>
              </w:rPr>
            </w:pPr>
            <w:r w:rsidRPr="00FC7007">
              <w:rPr>
                <w:color w:val="000000"/>
                <w:sz w:val="16"/>
                <w:szCs w:val="16"/>
              </w:rPr>
              <w:t>Непрограммные расходы на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2F1DDBFD" w14:textId="77777777" w:rsidR="00FC7007" w:rsidRPr="00FC7007" w:rsidRDefault="00FC7007" w:rsidP="00FC7007">
            <w:pPr>
              <w:jc w:val="center"/>
              <w:rPr>
                <w:color w:val="000000"/>
                <w:sz w:val="16"/>
                <w:szCs w:val="16"/>
              </w:rPr>
            </w:pPr>
            <w:r w:rsidRPr="00FC7007">
              <w:rPr>
                <w:color w:val="000000"/>
                <w:sz w:val="16"/>
                <w:szCs w:val="16"/>
              </w:rPr>
              <w:t>779</w:t>
            </w:r>
          </w:p>
        </w:tc>
        <w:tc>
          <w:tcPr>
            <w:tcW w:w="469" w:type="dxa"/>
            <w:tcBorders>
              <w:top w:val="nil"/>
              <w:left w:val="nil"/>
              <w:bottom w:val="single" w:sz="4" w:space="0" w:color="000000"/>
              <w:right w:val="single" w:sz="4" w:space="0" w:color="000000"/>
            </w:tcBorders>
            <w:shd w:val="clear" w:color="auto" w:fill="auto"/>
            <w:hideMark/>
          </w:tcPr>
          <w:p w14:paraId="278D3561"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6F45941D"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B50207C" w14:textId="77777777" w:rsidR="00FC7007" w:rsidRPr="00FC7007" w:rsidRDefault="00FC7007" w:rsidP="00FC7007">
            <w:pPr>
              <w:jc w:val="center"/>
              <w:rPr>
                <w:color w:val="000000"/>
                <w:sz w:val="16"/>
                <w:szCs w:val="16"/>
              </w:rPr>
            </w:pPr>
            <w:r w:rsidRPr="00FC7007">
              <w:rPr>
                <w:color w:val="000000"/>
                <w:sz w:val="16"/>
                <w:szCs w:val="16"/>
              </w:rPr>
              <w:t>51 0 00 00000</w:t>
            </w:r>
          </w:p>
        </w:tc>
        <w:tc>
          <w:tcPr>
            <w:tcW w:w="453" w:type="dxa"/>
            <w:tcBorders>
              <w:top w:val="nil"/>
              <w:left w:val="nil"/>
              <w:bottom w:val="single" w:sz="4" w:space="0" w:color="000000"/>
              <w:right w:val="single" w:sz="4" w:space="0" w:color="000000"/>
            </w:tcBorders>
            <w:shd w:val="clear" w:color="auto" w:fill="auto"/>
            <w:hideMark/>
          </w:tcPr>
          <w:p w14:paraId="2BFB09F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8B934AC" w14:textId="77777777" w:rsidR="00FC7007" w:rsidRPr="00FC7007" w:rsidRDefault="00FC7007" w:rsidP="00FC7007">
            <w:pPr>
              <w:jc w:val="center"/>
              <w:rPr>
                <w:color w:val="000000"/>
                <w:sz w:val="16"/>
                <w:szCs w:val="16"/>
              </w:rPr>
            </w:pPr>
            <w:r w:rsidRPr="00FC7007">
              <w:rPr>
                <w:color w:val="000000"/>
                <w:sz w:val="16"/>
                <w:szCs w:val="16"/>
              </w:rPr>
              <w:t>836,64</w:t>
            </w:r>
          </w:p>
        </w:tc>
        <w:tc>
          <w:tcPr>
            <w:tcW w:w="1212" w:type="dxa"/>
            <w:tcBorders>
              <w:top w:val="nil"/>
              <w:left w:val="nil"/>
              <w:bottom w:val="single" w:sz="4" w:space="0" w:color="000000"/>
              <w:right w:val="single" w:sz="4" w:space="0" w:color="000000"/>
            </w:tcBorders>
            <w:shd w:val="clear" w:color="auto" w:fill="auto"/>
            <w:hideMark/>
          </w:tcPr>
          <w:p w14:paraId="54268752" w14:textId="77777777" w:rsidR="00FC7007" w:rsidRPr="00FC7007" w:rsidRDefault="00FC7007" w:rsidP="00FC7007">
            <w:pPr>
              <w:jc w:val="center"/>
              <w:rPr>
                <w:color w:val="000000"/>
                <w:sz w:val="16"/>
                <w:szCs w:val="16"/>
              </w:rPr>
            </w:pPr>
            <w:r w:rsidRPr="00FC7007">
              <w:rPr>
                <w:color w:val="000000"/>
                <w:sz w:val="16"/>
                <w:szCs w:val="16"/>
              </w:rPr>
              <w:t>911,21</w:t>
            </w:r>
          </w:p>
        </w:tc>
        <w:tc>
          <w:tcPr>
            <w:tcW w:w="1212" w:type="dxa"/>
            <w:tcBorders>
              <w:top w:val="nil"/>
              <w:left w:val="nil"/>
              <w:bottom w:val="single" w:sz="4" w:space="0" w:color="000000"/>
              <w:right w:val="single" w:sz="4" w:space="0" w:color="000000"/>
            </w:tcBorders>
            <w:shd w:val="clear" w:color="auto" w:fill="auto"/>
            <w:hideMark/>
          </w:tcPr>
          <w:p w14:paraId="652230A6" w14:textId="77777777" w:rsidR="00FC7007" w:rsidRPr="00FC7007" w:rsidRDefault="00FC7007" w:rsidP="00FC7007">
            <w:pPr>
              <w:jc w:val="center"/>
              <w:rPr>
                <w:color w:val="000000"/>
                <w:sz w:val="16"/>
                <w:szCs w:val="16"/>
              </w:rPr>
            </w:pPr>
            <w:r w:rsidRPr="00FC7007">
              <w:rPr>
                <w:color w:val="000000"/>
                <w:sz w:val="16"/>
                <w:szCs w:val="16"/>
              </w:rPr>
              <w:t>942,43</w:t>
            </w:r>
          </w:p>
        </w:tc>
      </w:tr>
      <w:tr w:rsidR="00FC7007" w:rsidRPr="00FC7007" w14:paraId="6147C72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AA43156" w14:textId="77777777" w:rsidR="00FC7007" w:rsidRPr="00FC7007" w:rsidRDefault="00FC7007" w:rsidP="00FC7007">
            <w:pPr>
              <w:rPr>
                <w:color w:val="000000"/>
                <w:sz w:val="16"/>
                <w:szCs w:val="16"/>
              </w:rPr>
            </w:pPr>
            <w:r w:rsidRPr="00FC7007">
              <w:rPr>
                <w:color w:val="000000"/>
                <w:sz w:val="16"/>
                <w:szCs w:val="16"/>
              </w:rPr>
              <w:t>Непрограммные расходы в рамках направлений деятельности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58056238" w14:textId="77777777" w:rsidR="00FC7007" w:rsidRPr="00FC7007" w:rsidRDefault="00FC7007" w:rsidP="00FC7007">
            <w:pPr>
              <w:jc w:val="center"/>
              <w:rPr>
                <w:color w:val="000000"/>
                <w:sz w:val="16"/>
                <w:szCs w:val="16"/>
              </w:rPr>
            </w:pPr>
            <w:r w:rsidRPr="00FC7007">
              <w:rPr>
                <w:color w:val="000000"/>
                <w:sz w:val="16"/>
                <w:szCs w:val="16"/>
              </w:rPr>
              <w:t>779</w:t>
            </w:r>
          </w:p>
        </w:tc>
        <w:tc>
          <w:tcPr>
            <w:tcW w:w="469" w:type="dxa"/>
            <w:tcBorders>
              <w:top w:val="nil"/>
              <w:left w:val="nil"/>
              <w:bottom w:val="single" w:sz="4" w:space="0" w:color="000000"/>
              <w:right w:val="single" w:sz="4" w:space="0" w:color="000000"/>
            </w:tcBorders>
            <w:shd w:val="clear" w:color="auto" w:fill="auto"/>
            <w:hideMark/>
          </w:tcPr>
          <w:p w14:paraId="6195DE1A"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4D766A87"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2E1AA23" w14:textId="77777777" w:rsidR="00FC7007" w:rsidRPr="00FC7007" w:rsidRDefault="00FC7007" w:rsidP="00FC7007">
            <w:pPr>
              <w:jc w:val="center"/>
              <w:rPr>
                <w:color w:val="000000"/>
                <w:sz w:val="16"/>
                <w:szCs w:val="16"/>
              </w:rPr>
            </w:pPr>
            <w:r w:rsidRPr="00FC7007">
              <w:rPr>
                <w:color w:val="000000"/>
                <w:sz w:val="16"/>
                <w:szCs w:val="16"/>
              </w:rPr>
              <w:t>51 1 00 00000</w:t>
            </w:r>
          </w:p>
        </w:tc>
        <w:tc>
          <w:tcPr>
            <w:tcW w:w="453" w:type="dxa"/>
            <w:tcBorders>
              <w:top w:val="nil"/>
              <w:left w:val="nil"/>
              <w:bottom w:val="single" w:sz="4" w:space="0" w:color="000000"/>
              <w:right w:val="single" w:sz="4" w:space="0" w:color="000000"/>
            </w:tcBorders>
            <w:shd w:val="clear" w:color="auto" w:fill="auto"/>
            <w:hideMark/>
          </w:tcPr>
          <w:p w14:paraId="3648EC8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6A72C39" w14:textId="77777777" w:rsidR="00FC7007" w:rsidRPr="00FC7007" w:rsidRDefault="00FC7007" w:rsidP="00FC7007">
            <w:pPr>
              <w:jc w:val="center"/>
              <w:rPr>
                <w:color w:val="000000"/>
                <w:sz w:val="16"/>
                <w:szCs w:val="16"/>
              </w:rPr>
            </w:pPr>
            <w:r w:rsidRPr="00FC7007">
              <w:rPr>
                <w:color w:val="000000"/>
                <w:sz w:val="16"/>
                <w:szCs w:val="16"/>
              </w:rPr>
              <w:t>836,64</w:t>
            </w:r>
          </w:p>
        </w:tc>
        <w:tc>
          <w:tcPr>
            <w:tcW w:w="1212" w:type="dxa"/>
            <w:tcBorders>
              <w:top w:val="nil"/>
              <w:left w:val="nil"/>
              <w:bottom w:val="single" w:sz="4" w:space="0" w:color="000000"/>
              <w:right w:val="single" w:sz="4" w:space="0" w:color="000000"/>
            </w:tcBorders>
            <w:shd w:val="clear" w:color="auto" w:fill="auto"/>
            <w:hideMark/>
          </w:tcPr>
          <w:p w14:paraId="7658421F" w14:textId="77777777" w:rsidR="00FC7007" w:rsidRPr="00FC7007" w:rsidRDefault="00FC7007" w:rsidP="00FC7007">
            <w:pPr>
              <w:jc w:val="center"/>
              <w:rPr>
                <w:color w:val="000000"/>
                <w:sz w:val="16"/>
                <w:szCs w:val="16"/>
              </w:rPr>
            </w:pPr>
            <w:r w:rsidRPr="00FC7007">
              <w:rPr>
                <w:color w:val="000000"/>
                <w:sz w:val="16"/>
                <w:szCs w:val="16"/>
              </w:rPr>
              <w:t>911,21</w:t>
            </w:r>
          </w:p>
        </w:tc>
        <w:tc>
          <w:tcPr>
            <w:tcW w:w="1212" w:type="dxa"/>
            <w:tcBorders>
              <w:top w:val="nil"/>
              <w:left w:val="nil"/>
              <w:bottom w:val="single" w:sz="4" w:space="0" w:color="000000"/>
              <w:right w:val="single" w:sz="4" w:space="0" w:color="000000"/>
            </w:tcBorders>
            <w:shd w:val="clear" w:color="auto" w:fill="auto"/>
            <w:hideMark/>
          </w:tcPr>
          <w:p w14:paraId="32EDA10A" w14:textId="77777777" w:rsidR="00FC7007" w:rsidRPr="00FC7007" w:rsidRDefault="00FC7007" w:rsidP="00FC7007">
            <w:pPr>
              <w:jc w:val="center"/>
              <w:rPr>
                <w:color w:val="000000"/>
                <w:sz w:val="16"/>
                <w:szCs w:val="16"/>
              </w:rPr>
            </w:pPr>
            <w:r w:rsidRPr="00FC7007">
              <w:rPr>
                <w:color w:val="000000"/>
                <w:sz w:val="16"/>
                <w:szCs w:val="16"/>
              </w:rPr>
              <w:t>942,43</w:t>
            </w:r>
          </w:p>
        </w:tc>
      </w:tr>
      <w:tr w:rsidR="00FC7007" w:rsidRPr="00FC7007" w14:paraId="10E8806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9B14C04" w14:textId="77777777" w:rsidR="00FC7007" w:rsidRPr="00FC7007" w:rsidRDefault="00FC7007" w:rsidP="00FC7007">
            <w:pPr>
              <w:rPr>
                <w:color w:val="000000"/>
                <w:sz w:val="16"/>
                <w:szCs w:val="16"/>
              </w:rPr>
            </w:pPr>
            <w:r w:rsidRPr="00FC7007">
              <w:rPr>
                <w:color w:val="000000"/>
                <w:sz w:val="16"/>
                <w:szCs w:val="16"/>
              </w:rPr>
              <w:t>Осуществление первичного воинского учета на территориях, где отсутствуют военные комиссариаты</w:t>
            </w:r>
          </w:p>
        </w:tc>
        <w:tc>
          <w:tcPr>
            <w:tcW w:w="458" w:type="dxa"/>
            <w:tcBorders>
              <w:top w:val="nil"/>
              <w:left w:val="nil"/>
              <w:bottom w:val="single" w:sz="4" w:space="0" w:color="000000"/>
              <w:right w:val="single" w:sz="4" w:space="0" w:color="000000"/>
            </w:tcBorders>
            <w:shd w:val="clear" w:color="auto" w:fill="auto"/>
            <w:hideMark/>
          </w:tcPr>
          <w:p w14:paraId="41BDE52F" w14:textId="77777777" w:rsidR="00FC7007" w:rsidRPr="00FC7007" w:rsidRDefault="00FC7007" w:rsidP="00FC7007">
            <w:pPr>
              <w:jc w:val="center"/>
              <w:rPr>
                <w:color w:val="000000"/>
                <w:sz w:val="16"/>
                <w:szCs w:val="16"/>
              </w:rPr>
            </w:pPr>
            <w:r w:rsidRPr="00FC7007">
              <w:rPr>
                <w:color w:val="000000"/>
                <w:sz w:val="16"/>
                <w:szCs w:val="16"/>
              </w:rPr>
              <w:t>779</w:t>
            </w:r>
          </w:p>
        </w:tc>
        <w:tc>
          <w:tcPr>
            <w:tcW w:w="469" w:type="dxa"/>
            <w:tcBorders>
              <w:top w:val="nil"/>
              <w:left w:val="nil"/>
              <w:bottom w:val="single" w:sz="4" w:space="0" w:color="000000"/>
              <w:right w:val="single" w:sz="4" w:space="0" w:color="000000"/>
            </w:tcBorders>
            <w:shd w:val="clear" w:color="auto" w:fill="auto"/>
            <w:hideMark/>
          </w:tcPr>
          <w:p w14:paraId="2D0E0A9A"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0EB97736"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C1F0E1B" w14:textId="77777777" w:rsidR="00FC7007" w:rsidRPr="00FC7007" w:rsidRDefault="00FC7007" w:rsidP="00FC7007">
            <w:pPr>
              <w:jc w:val="center"/>
              <w:rPr>
                <w:color w:val="000000"/>
                <w:sz w:val="16"/>
                <w:szCs w:val="16"/>
              </w:rPr>
            </w:pPr>
            <w:r w:rsidRPr="00FC7007">
              <w:rPr>
                <w:color w:val="000000"/>
                <w:sz w:val="16"/>
                <w:szCs w:val="16"/>
              </w:rPr>
              <w:t>51 1 00 51180</w:t>
            </w:r>
          </w:p>
        </w:tc>
        <w:tc>
          <w:tcPr>
            <w:tcW w:w="453" w:type="dxa"/>
            <w:tcBorders>
              <w:top w:val="nil"/>
              <w:left w:val="nil"/>
              <w:bottom w:val="single" w:sz="4" w:space="0" w:color="000000"/>
              <w:right w:val="single" w:sz="4" w:space="0" w:color="000000"/>
            </w:tcBorders>
            <w:shd w:val="clear" w:color="auto" w:fill="auto"/>
            <w:hideMark/>
          </w:tcPr>
          <w:p w14:paraId="4E6D2A8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D065018" w14:textId="77777777" w:rsidR="00FC7007" w:rsidRPr="00FC7007" w:rsidRDefault="00FC7007" w:rsidP="00FC7007">
            <w:pPr>
              <w:jc w:val="center"/>
              <w:rPr>
                <w:color w:val="000000"/>
                <w:sz w:val="16"/>
                <w:szCs w:val="16"/>
              </w:rPr>
            </w:pPr>
            <w:r w:rsidRPr="00FC7007">
              <w:rPr>
                <w:color w:val="000000"/>
                <w:sz w:val="16"/>
                <w:szCs w:val="16"/>
              </w:rPr>
              <w:t>836,64</w:t>
            </w:r>
          </w:p>
        </w:tc>
        <w:tc>
          <w:tcPr>
            <w:tcW w:w="1212" w:type="dxa"/>
            <w:tcBorders>
              <w:top w:val="nil"/>
              <w:left w:val="nil"/>
              <w:bottom w:val="single" w:sz="4" w:space="0" w:color="000000"/>
              <w:right w:val="single" w:sz="4" w:space="0" w:color="000000"/>
            </w:tcBorders>
            <w:shd w:val="clear" w:color="auto" w:fill="auto"/>
            <w:hideMark/>
          </w:tcPr>
          <w:p w14:paraId="063B7FA4" w14:textId="77777777" w:rsidR="00FC7007" w:rsidRPr="00FC7007" w:rsidRDefault="00FC7007" w:rsidP="00FC7007">
            <w:pPr>
              <w:jc w:val="center"/>
              <w:rPr>
                <w:color w:val="000000"/>
                <w:sz w:val="16"/>
                <w:szCs w:val="16"/>
              </w:rPr>
            </w:pPr>
            <w:r w:rsidRPr="00FC7007">
              <w:rPr>
                <w:color w:val="000000"/>
                <w:sz w:val="16"/>
                <w:szCs w:val="16"/>
              </w:rPr>
              <w:t>911,21</w:t>
            </w:r>
          </w:p>
        </w:tc>
        <w:tc>
          <w:tcPr>
            <w:tcW w:w="1212" w:type="dxa"/>
            <w:tcBorders>
              <w:top w:val="nil"/>
              <w:left w:val="nil"/>
              <w:bottom w:val="single" w:sz="4" w:space="0" w:color="000000"/>
              <w:right w:val="single" w:sz="4" w:space="0" w:color="000000"/>
            </w:tcBorders>
            <w:shd w:val="clear" w:color="auto" w:fill="auto"/>
            <w:hideMark/>
          </w:tcPr>
          <w:p w14:paraId="339C5EAA" w14:textId="77777777" w:rsidR="00FC7007" w:rsidRPr="00FC7007" w:rsidRDefault="00FC7007" w:rsidP="00FC7007">
            <w:pPr>
              <w:jc w:val="center"/>
              <w:rPr>
                <w:color w:val="000000"/>
                <w:sz w:val="16"/>
                <w:szCs w:val="16"/>
              </w:rPr>
            </w:pPr>
            <w:r w:rsidRPr="00FC7007">
              <w:rPr>
                <w:color w:val="000000"/>
                <w:sz w:val="16"/>
                <w:szCs w:val="16"/>
              </w:rPr>
              <w:t>942,43</w:t>
            </w:r>
          </w:p>
        </w:tc>
      </w:tr>
      <w:tr w:rsidR="00FC7007" w:rsidRPr="00FC7007" w14:paraId="7887C8E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293487C"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27509F0E" w14:textId="77777777" w:rsidR="00FC7007" w:rsidRPr="00FC7007" w:rsidRDefault="00FC7007" w:rsidP="00FC7007">
            <w:pPr>
              <w:jc w:val="center"/>
              <w:rPr>
                <w:color w:val="000000"/>
                <w:sz w:val="16"/>
                <w:szCs w:val="16"/>
              </w:rPr>
            </w:pPr>
            <w:r w:rsidRPr="00FC7007">
              <w:rPr>
                <w:color w:val="000000"/>
                <w:sz w:val="16"/>
                <w:szCs w:val="16"/>
              </w:rPr>
              <w:t>779</w:t>
            </w:r>
          </w:p>
        </w:tc>
        <w:tc>
          <w:tcPr>
            <w:tcW w:w="469" w:type="dxa"/>
            <w:tcBorders>
              <w:top w:val="nil"/>
              <w:left w:val="nil"/>
              <w:bottom w:val="single" w:sz="4" w:space="0" w:color="000000"/>
              <w:right w:val="single" w:sz="4" w:space="0" w:color="000000"/>
            </w:tcBorders>
            <w:shd w:val="clear" w:color="auto" w:fill="auto"/>
            <w:hideMark/>
          </w:tcPr>
          <w:p w14:paraId="5AF2A60A"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29D8B230"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938AC22" w14:textId="77777777" w:rsidR="00FC7007" w:rsidRPr="00FC7007" w:rsidRDefault="00FC7007" w:rsidP="00FC7007">
            <w:pPr>
              <w:jc w:val="center"/>
              <w:rPr>
                <w:color w:val="000000"/>
                <w:sz w:val="16"/>
                <w:szCs w:val="16"/>
              </w:rPr>
            </w:pPr>
            <w:r w:rsidRPr="00FC7007">
              <w:rPr>
                <w:color w:val="000000"/>
                <w:sz w:val="16"/>
                <w:szCs w:val="16"/>
              </w:rPr>
              <w:t>51 1 00 51180</w:t>
            </w:r>
          </w:p>
        </w:tc>
        <w:tc>
          <w:tcPr>
            <w:tcW w:w="453" w:type="dxa"/>
            <w:tcBorders>
              <w:top w:val="nil"/>
              <w:left w:val="nil"/>
              <w:bottom w:val="single" w:sz="4" w:space="0" w:color="000000"/>
              <w:right w:val="single" w:sz="4" w:space="0" w:color="000000"/>
            </w:tcBorders>
            <w:shd w:val="clear" w:color="auto" w:fill="auto"/>
            <w:hideMark/>
          </w:tcPr>
          <w:p w14:paraId="0E30863F"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769AD5F5" w14:textId="77777777" w:rsidR="00FC7007" w:rsidRPr="00FC7007" w:rsidRDefault="00FC7007" w:rsidP="00FC7007">
            <w:pPr>
              <w:jc w:val="center"/>
              <w:rPr>
                <w:color w:val="000000"/>
                <w:sz w:val="16"/>
                <w:szCs w:val="16"/>
              </w:rPr>
            </w:pPr>
            <w:r w:rsidRPr="00FC7007">
              <w:rPr>
                <w:color w:val="000000"/>
                <w:sz w:val="16"/>
                <w:szCs w:val="16"/>
              </w:rPr>
              <w:t>796,12</w:t>
            </w:r>
          </w:p>
        </w:tc>
        <w:tc>
          <w:tcPr>
            <w:tcW w:w="1212" w:type="dxa"/>
            <w:tcBorders>
              <w:top w:val="nil"/>
              <w:left w:val="nil"/>
              <w:bottom w:val="single" w:sz="4" w:space="0" w:color="000000"/>
              <w:right w:val="single" w:sz="4" w:space="0" w:color="000000"/>
            </w:tcBorders>
            <w:shd w:val="clear" w:color="auto" w:fill="auto"/>
            <w:hideMark/>
          </w:tcPr>
          <w:p w14:paraId="2D0F0540" w14:textId="77777777" w:rsidR="00FC7007" w:rsidRPr="00FC7007" w:rsidRDefault="00FC7007" w:rsidP="00FC7007">
            <w:pPr>
              <w:jc w:val="center"/>
              <w:rPr>
                <w:color w:val="000000"/>
                <w:sz w:val="16"/>
                <w:szCs w:val="16"/>
              </w:rPr>
            </w:pPr>
            <w:r w:rsidRPr="00FC7007">
              <w:rPr>
                <w:color w:val="000000"/>
                <w:sz w:val="16"/>
                <w:szCs w:val="16"/>
              </w:rPr>
              <w:t>870,92</w:t>
            </w:r>
          </w:p>
        </w:tc>
        <w:tc>
          <w:tcPr>
            <w:tcW w:w="1212" w:type="dxa"/>
            <w:tcBorders>
              <w:top w:val="nil"/>
              <w:left w:val="nil"/>
              <w:bottom w:val="single" w:sz="4" w:space="0" w:color="000000"/>
              <w:right w:val="single" w:sz="4" w:space="0" w:color="000000"/>
            </w:tcBorders>
            <w:shd w:val="clear" w:color="auto" w:fill="auto"/>
            <w:hideMark/>
          </w:tcPr>
          <w:p w14:paraId="34493BCC" w14:textId="77777777" w:rsidR="00FC7007" w:rsidRPr="00FC7007" w:rsidRDefault="00FC7007" w:rsidP="00FC7007">
            <w:pPr>
              <w:jc w:val="center"/>
              <w:rPr>
                <w:color w:val="000000"/>
                <w:sz w:val="16"/>
                <w:szCs w:val="16"/>
              </w:rPr>
            </w:pPr>
            <w:r w:rsidRPr="00FC7007">
              <w:rPr>
                <w:color w:val="000000"/>
                <w:sz w:val="16"/>
                <w:szCs w:val="16"/>
              </w:rPr>
              <w:t>901,86</w:t>
            </w:r>
          </w:p>
        </w:tc>
      </w:tr>
      <w:tr w:rsidR="00FC7007" w:rsidRPr="00FC7007" w14:paraId="2A9DBF1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C32AD1F"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0F282D18" w14:textId="77777777" w:rsidR="00FC7007" w:rsidRPr="00FC7007" w:rsidRDefault="00FC7007" w:rsidP="00FC7007">
            <w:pPr>
              <w:jc w:val="center"/>
              <w:rPr>
                <w:color w:val="000000"/>
                <w:sz w:val="16"/>
                <w:szCs w:val="16"/>
              </w:rPr>
            </w:pPr>
            <w:r w:rsidRPr="00FC7007">
              <w:rPr>
                <w:color w:val="000000"/>
                <w:sz w:val="16"/>
                <w:szCs w:val="16"/>
              </w:rPr>
              <w:t>779</w:t>
            </w:r>
          </w:p>
        </w:tc>
        <w:tc>
          <w:tcPr>
            <w:tcW w:w="469" w:type="dxa"/>
            <w:tcBorders>
              <w:top w:val="nil"/>
              <w:left w:val="nil"/>
              <w:bottom w:val="single" w:sz="4" w:space="0" w:color="000000"/>
              <w:right w:val="single" w:sz="4" w:space="0" w:color="000000"/>
            </w:tcBorders>
            <w:shd w:val="clear" w:color="auto" w:fill="auto"/>
            <w:hideMark/>
          </w:tcPr>
          <w:p w14:paraId="1356B95A"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01117E0D"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71D6FB9" w14:textId="77777777" w:rsidR="00FC7007" w:rsidRPr="00FC7007" w:rsidRDefault="00FC7007" w:rsidP="00FC7007">
            <w:pPr>
              <w:jc w:val="center"/>
              <w:rPr>
                <w:color w:val="000000"/>
                <w:sz w:val="16"/>
                <w:szCs w:val="16"/>
              </w:rPr>
            </w:pPr>
            <w:r w:rsidRPr="00FC7007">
              <w:rPr>
                <w:color w:val="000000"/>
                <w:sz w:val="16"/>
                <w:szCs w:val="16"/>
              </w:rPr>
              <w:t>51 1 00 51180</w:t>
            </w:r>
          </w:p>
        </w:tc>
        <w:tc>
          <w:tcPr>
            <w:tcW w:w="453" w:type="dxa"/>
            <w:tcBorders>
              <w:top w:val="nil"/>
              <w:left w:val="nil"/>
              <w:bottom w:val="single" w:sz="4" w:space="0" w:color="000000"/>
              <w:right w:val="single" w:sz="4" w:space="0" w:color="000000"/>
            </w:tcBorders>
            <w:shd w:val="clear" w:color="auto" w:fill="auto"/>
            <w:hideMark/>
          </w:tcPr>
          <w:p w14:paraId="5F53CC1F"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2CCAA448" w14:textId="77777777" w:rsidR="00FC7007" w:rsidRPr="00FC7007" w:rsidRDefault="00FC7007" w:rsidP="00FC7007">
            <w:pPr>
              <w:jc w:val="center"/>
              <w:rPr>
                <w:color w:val="000000"/>
                <w:sz w:val="16"/>
                <w:szCs w:val="16"/>
              </w:rPr>
            </w:pPr>
            <w:r w:rsidRPr="00FC7007">
              <w:rPr>
                <w:color w:val="000000"/>
                <w:sz w:val="16"/>
                <w:szCs w:val="16"/>
              </w:rPr>
              <w:t>40,52</w:t>
            </w:r>
          </w:p>
        </w:tc>
        <w:tc>
          <w:tcPr>
            <w:tcW w:w="1212" w:type="dxa"/>
            <w:tcBorders>
              <w:top w:val="nil"/>
              <w:left w:val="nil"/>
              <w:bottom w:val="single" w:sz="4" w:space="0" w:color="000000"/>
              <w:right w:val="single" w:sz="4" w:space="0" w:color="000000"/>
            </w:tcBorders>
            <w:shd w:val="clear" w:color="auto" w:fill="auto"/>
            <w:hideMark/>
          </w:tcPr>
          <w:p w14:paraId="750D263C" w14:textId="77777777" w:rsidR="00FC7007" w:rsidRPr="00FC7007" w:rsidRDefault="00FC7007" w:rsidP="00FC7007">
            <w:pPr>
              <w:jc w:val="center"/>
              <w:rPr>
                <w:color w:val="000000"/>
                <w:sz w:val="16"/>
                <w:szCs w:val="16"/>
              </w:rPr>
            </w:pPr>
            <w:r w:rsidRPr="00FC7007">
              <w:rPr>
                <w:color w:val="000000"/>
                <w:sz w:val="16"/>
                <w:szCs w:val="16"/>
              </w:rPr>
              <w:t>40,29</w:t>
            </w:r>
          </w:p>
        </w:tc>
        <w:tc>
          <w:tcPr>
            <w:tcW w:w="1212" w:type="dxa"/>
            <w:tcBorders>
              <w:top w:val="nil"/>
              <w:left w:val="nil"/>
              <w:bottom w:val="single" w:sz="4" w:space="0" w:color="000000"/>
              <w:right w:val="single" w:sz="4" w:space="0" w:color="000000"/>
            </w:tcBorders>
            <w:shd w:val="clear" w:color="auto" w:fill="auto"/>
            <w:hideMark/>
          </w:tcPr>
          <w:p w14:paraId="1480C1F6" w14:textId="77777777" w:rsidR="00FC7007" w:rsidRPr="00FC7007" w:rsidRDefault="00FC7007" w:rsidP="00FC7007">
            <w:pPr>
              <w:jc w:val="center"/>
              <w:rPr>
                <w:color w:val="000000"/>
                <w:sz w:val="16"/>
                <w:szCs w:val="16"/>
              </w:rPr>
            </w:pPr>
            <w:r w:rsidRPr="00FC7007">
              <w:rPr>
                <w:color w:val="000000"/>
                <w:sz w:val="16"/>
                <w:szCs w:val="16"/>
              </w:rPr>
              <w:t>40,57</w:t>
            </w:r>
          </w:p>
        </w:tc>
      </w:tr>
      <w:tr w:rsidR="00FC7007" w:rsidRPr="00FC7007" w14:paraId="4CD9F10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0B82B66" w14:textId="77777777" w:rsidR="00FC7007" w:rsidRPr="00FC7007" w:rsidRDefault="00FC7007" w:rsidP="00FC7007">
            <w:pPr>
              <w:rPr>
                <w:color w:val="000000"/>
                <w:sz w:val="16"/>
                <w:szCs w:val="16"/>
              </w:rPr>
            </w:pPr>
            <w:r w:rsidRPr="00FC7007">
              <w:rPr>
                <w:color w:val="000000"/>
                <w:sz w:val="16"/>
                <w:szCs w:val="16"/>
              </w:rPr>
              <w:t>НАЦИОНАЛЬНАЯ ЭКОНОМИКА</w:t>
            </w:r>
          </w:p>
        </w:tc>
        <w:tc>
          <w:tcPr>
            <w:tcW w:w="458" w:type="dxa"/>
            <w:tcBorders>
              <w:top w:val="nil"/>
              <w:left w:val="nil"/>
              <w:bottom w:val="single" w:sz="4" w:space="0" w:color="000000"/>
              <w:right w:val="single" w:sz="4" w:space="0" w:color="000000"/>
            </w:tcBorders>
            <w:shd w:val="clear" w:color="auto" w:fill="auto"/>
            <w:hideMark/>
          </w:tcPr>
          <w:p w14:paraId="3465A652" w14:textId="77777777" w:rsidR="00FC7007" w:rsidRPr="00FC7007" w:rsidRDefault="00FC7007" w:rsidP="00FC7007">
            <w:pPr>
              <w:jc w:val="center"/>
              <w:rPr>
                <w:color w:val="000000"/>
                <w:sz w:val="16"/>
                <w:szCs w:val="16"/>
              </w:rPr>
            </w:pPr>
            <w:r w:rsidRPr="00FC7007">
              <w:rPr>
                <w:color w:val="000000"/>
                <w:sz w:val="16"/>
                <w:szCs w:val="16"/>
              </w:rPr>
              <w:t>779</w:t>
            </w:r>
          </w:p>
        </w:tc>
        <w:tc>
          <w:tcPr>
            <w:tcW w:w="469" w:type="dxa"/>
            <w:tcBorders>
              <w:top w:val="nil"/>
              <w:left w:val="nil"/>
              <w:bottom w:val="single" w:sz="4" w:space="0" w:color="000000"/>
              <w:right w:val="single" w:sz="4" w:space="0" w:color="000000"/>
            </w:tcBorders>
            <w:shd w:val="clear" w:color="auto" w:fill="auto"/>
            <w:hideMark/>
          </w:tcPr>
          <w:p w14:paraId="3AAA6F75"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3782AE6A"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2B69DEA4"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178F140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6FFC082" w14:textId="77777777" w:rsidR="00FC7007" w:rsidRPr="00FC7007" w:rsidRDefault="00FC7007" w:rsidP="00FC7007">
            <w:pPr>
              <w:jc w:val="center"/>
              <w:rPr>
                <w:color w:val="000000"/>
                <w:sz w:val="16"/>
                <w:szCs w:val="16"/>
              </w:rPr>
            </w:pPr>
            <w:r w:rsidRPr="00FC7007">
              <w:rPr>
                <w:color w:val="000000"/>
                <w:sz w:val="16"/>
                <w:szCs w:val="16"/>
              </w:rPr>
              <w:t>3 364,18</w:t>
            </w:r>
          </w:p>
        </w:tc>
        <w:tc>
          <w:tcPr>
            <w:tcW w:w="1212" w:type="dxa"/>
            <w:tcBorders>
              <w:top w:val="nil"/>
              <w:left w:val="nil"/>
              <w:bottom w:val="single" w:sz="4" w:space="0" w:color="000000"/>
              <w:right w:val="single" w:sz="4" w:space="0" w:color="000000"/>
            </w:tcBorders>
            <w:shd w:val="clear" w:color="auto" w:fill="auto"/>
            <w:hideMark/>
          </w:tcPr>
          <w:p w14:paraId="7C891A02" w14:textId="77777777" w:rsidR="00FC7007" w:rsidRPr="00FC7007" w:rsidRDefault="00FC7007" w:rsidP="00FC7007">
            <w:pPr>
              <w:jc w:val="center"/>
              <w:rPr>
                <w:color w:val="000000"/>
                <w:sz w:val="16"/>
                <w:szCs w:val="16"/>
              </w:rPr>
            </w:pPr>
            <w:r w:rsidRPr="00FC7007">
              <w:rPr>
                <w:color w:val="000000"/>
                <w:sz w:val="16"/>
                <w:szCs w:val="16"/>
              </w:rPr>
              <w:t>3 364,18</w:t>
            </w:r>
          </w:p>
        </w:tc>
        <w:tc>
          <w:tcPr>
            <w:tcW w:w="1212" w:type="dxa"/>
            <w:tcBorders>
              <w:top w:val="nil"/>
              <w:left w:val="nil"/>
              <w:bottom w:val="single" w:sz="4" w:space="0" w:color="000000"/>
              <w:right w:val="single" w:sz="4" w:space="0" w:color="000000"/>
            </w:tcBorders>
            <w:shd w:val="clear" w:color="auto" w:fill="auto"/>
            <w:hideMark/>
          </w:tcPr>
          <w:p w14:paraId="32B7B650" w14:textId="77777777" w:rsidR="00FC7007" w:rsidRPr="00FC7007" w:rsidRDefault="00FC7007" w:rsidP="00FC7007">
            <w:pPr>
              <w:jc w:val="center"/>
              <w:rPr>
                <w:color w:val="000000"/>
                <w:sz w:val="16"/>
                <w:szCs w:val="16"/>
              </w:rPr>
            </w:pPr>
            <w:r w:rsidRPr="00FC7007">
              <w:rPr>
                <w:color w:val="000000"/>
                <w:sz w:val="16"/>
                <w:szCs w:val="16"/>
              </w:rPr>
              <w:t>3 364,18</w:t>
            </w:r>
          </w:p>
        </w:tc>
      </w:tr>
      <w:tr w:rsidR="00FC7007" w:rsidRPr="00FC7007" w14:paraId="69C7ED3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FFF9A50" w14:textId="77777777" w:rsidR="00FC7007" w:rsidRPr="00FC7007" w:rsidRDefault="00FC7007" w:rsidP="00FC7007">
            <w:pPr>
              <w:rPr>
                <w:color w:val="000000"/>
                <w:sz w:val="16"/>
                <w:szCs w:val="16"/>
              </w:rPr>
            </w:pPr>
            <w:r w:rsidRPr="00FC7007">
              <w:rPr>
                <w:color w:val="000000"/>
                <w:sz w:val="16"/>
                <w:szCs w:val="16"/>
              </w:rPr>
              <w:t>Дорожное хозяйство (дорожные фонды)</w:t>
            </w:r>
          </w:p>
        </w:tc>
        <w:tc>
          <w:tcPr>
            <w:tcW w:w="458" w:type="dxa"/>
            <w:tcBorders>
              <w:top w:val="nil"/>
              <w:left w:val="nil"/>
              <w:bottom w:val="single" w:sz="4" w:space="0" w:color="000000"/>
              <w:right w:val="single" w:sz="4" w:space="0" w:color="000000"/>
            </w:tcBorders>
            <w:shd w:val="clear" w:color="auto" w:fill="auto"/>
            <w:hideMark/>
          </w:tcPr>
          <w:p w14:paraId="6BCFDEEE" w14:textId="77777777" w:rsidR="00FC7007" w:rsidRPr="00FC7007" w:rsidRDefault="00FC7007" w:rsidP="00FC7007">
            <w:pPr>
              <w:jc w:val="center"/>
              <w:rPr>
                <w:color w:val="000000"/>
                <w:sz w:val="16"/>
                <w:szCs w:val="16"/>
              </w:rPr>
            </w:pPr>
            <w:r w:rsidRPr="00FC7007">
              <w:rPr>
                <w:color w:val="000000"/>
                <w:sz w:val="16"/>
                <w:szCs w:val="16"/>
              </w:rPr>
              <w:t>779</w:t>
            </w:r>
          </w:p>
        </w:tc>
        <w:tc>
          <w:tcPr>
            <w:tcW w:w="469" w:type="dxa"/>
            <w:tcBorders>
              <w:top w:val="nil"/>
              <w:left w:val="nil"/>
              <w:bottom w:val="single" w:sz="4" w:space="0" w:color="000000"/>
              <w:right w:val="single" w:sz="4" w:space="0" w:color="000000"/>
            </w:tcBorders>
            <w:shd w:val="clear" w:color="auto" w:fill="auto"/>
            <w:hideMark/>
          </w:tcPr>
          <w:p w14:paraId="20A83192"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6F827119"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7A39BBB9"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13E39AE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DBB2D2C" w14:textId="77777777" w:rsidR="00FC7007" w:rsidRPr="00FC7007" w:rsidRDefault="00FC7007" w:rsidP="00FC7007">
            <w:pPr>
              <w:jc w:val="center"/>
              <w:rPr>
                <w:color w:val="000000"/>
                <w:sz w:val="16"/>
                <w:szCs w:val="16"/>
              </w:rPr>
            </w:pPr>
            <w:r w:rsidRPr="00FC7007">
              <w:rPr>
                <w:color w:val="000000"/>
                <w:sz w:val="16"/>
                <w:szCs w:val="16"/>
              </w:rPr>
              <w:t>3 364,18</w:t>
            </w:r>
          </w:p>
        </w:tc>
        <w:tc>
          <w:tcPr>
            <w:tcW w:w="1212" w:type="dxa"/>
            <w:tcBorders>
              <w:top w:val="nil"/>
              <w:left w:val="nil"/>
              <w:bottom w:val="single" w:sz="4" w:space="0" w:color="000000"/>
              <w:right w:val="single" w:sz="4" w:space="0" w:color="000000"/>
            </w:tcBorders>
            <w:shd w:val="clear" w:color="auto" w:fill="auto"/>
            <w:hideMark/>
          </w:tcPr>
          <w:p w14:paraId="30C0B7DE" w14:textId="77777777" w:rsidR="00FC7007" w:rsidRPr="00FC7007" w:rsidRDefault="00FC7007" w:rsidP="00FC7007">
            <w:pPr>
              <w:jc w:val="center"/>
              <w:rPr>
                <w:color w:val="000000"/>
                <w:sz w:val="16"/>
                <w:szCs w:val="16"/>
              </w:rPr>
            </w:pPr>
            <w:r w:rsidRPr="00FC7007">
              <w:rPr>
                <w:color w:val="000000"/>
                <w:sz w:val="16"/>
                <w:szCs w:val="16"/>
              </w:rPr>
              <w:t>3 364,18</w:t>
            </w:r>
          </w:p>
        </w:tc>
        <w:tc>
          <w:tcPr>
            <w:tcW w:w="1212" w:type="dxa"/>
            <w:tcBorders>
              <w:top w:val="nil"/>
              <w:left w:val="nil"/>
              <w:bottom w:val="single" w:sz="4" w:space="0" w:color="000000"/>
              <w:right w:val="single" w:sz="4" w:space="0" w:color="000000"/>
            </w:tcBorders>
            <w:shd w:val="clear" w:color="auto" w:fill="auto"/>
            <w:hideMark/>
          </w:tcPr>
          <w:p w14:paraId="6C5A930B" w14:textId="77777777" w:rsidR="00FC7007" w:rsidRPr="00FC7007" w:rsidRDefault="00FC7007" w:rsidP="00FC7007">
            <w:pPr>
              <w:jc w:val="center"/>
              <w:rPr>
                <w:color w:val="000000"/>
                <w:sz w:val="16"/>
                <w:szCs w:val="16"/>
              </w:rPr>
            </w:pPr>
            <w:r w:rsidRPr="00FC7007">
              <w:rPr>
                <w:color w:val="000000"/>
                <w:sz w:val="16"/>
                <w:szCs w:val="16"/>
              </w:rPr>
              <w:t>3 364,18</w:t>
            </w:r>
          </w:p>
        </w:tc>
      </w:tr>
      <w:tr w:rsidR="00FC7007" w:rsidRPr="00FC7007" w14:paraId="56F6829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5E3C66C" w14:textId="77777777" w:rsidR="00FC7007" w:rsidRPr="00FC7007" w:rsidRDefault="00FC7007" w:rsidP="00FC7007">
            <w:pPr>
              <w:rPr>
                <w:color w:val="000000"/>
                <w:sz w:val="16"/>
                <w:szCs w:val="16"/>
              </w:rPr>
            </w:pPr>
            <w:r w:rsidRPr="00FC7007">
              <w:rPr>
                <w:color w:val="000000"/>
                <w:sz w:val="16"/>
                <w:szCs w:val="16"/>
              </w:rPr>
              <w:t xml:space="preserve">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w:t>
            </w:r>
            <w:r w:rsidRPr="00FC7007">
              <w:rPr>
                <w:color w:val="000000"/>
                <w:sz w:val="16"/>
                <w:szCs w:val="16"/>
              </w:rPr>
              <w:lastRenderedPageBreak/>
              <w:t>территории Кочубеевского муниципального округа Ставропольского края "</w:t>
            </w:r>
          </w:p>
        </w:tc>
        <w:tc>
          <w:tcPr>
            <w:tcW w:w="458" w:type="dxa"/>
            <w:tcBorders>
              <w:top w:val="nil"/>
              <w:left w:val="nil"/>
              <w:bottom w:val="single" w:sz="4" w:space="0" w:color="000000"/>
              <w:right w:val="single" w:sz="4" w:space="0" w:color="000000"/>
            </w:tcBorders>
            <w:shd w:val="clear" w:color="auto" w:fill="auto"/>
            <w:hideMark/>
          </w:tcPr>
          <w:p w14:paraId="7E3FF19A" w14:textId="77777777" w:rsidR="00FC7007" w:rsidRPr="00FC7007" w:rsidRDefault="00FC7007" w:rsidP="00FC7007">
            <w:pPr>
              <w:jc w:val="center"/>
              <w:rPr>
                <w:color w:val="000000"/>
                <w:sz w:val="16"/>
                <w:szCs w:val="16"/>
              </w:rPr>
            </w:pPr>
            <w:r w:rsidRPr="00FC7007">
              <w:rPr>
                <w:color w:val="000000"/>
                <w:sz w:val="16"/>
                <w:szCs w:val="16"/>
              </w:rPr>
              <w:lastRenderedPageBreak/>
              <w:t>779</w:t>
            </w:r>
          </w:p>
        </w:tc>
        <w:tc>
          <w:tcPr>
            <w:tcW w:w="469" w:type="dxa"/>
            <w:tcBorders>
              <w:top w:val="nil"/>
              <w:left w:val="nil"/>
              <w:bottom w:val="single" w:sz="4" w:space="0" w:color="000000"/>
              <w:right w:val="single" w:sz="4" w:space="0" w:color="000000"/>
            </w:tcBorders>
            <w:shd w:val="clear" w:color="auto" w:fill="auto"/>
            <w:hideMark/>
          </w:tcPr>
          <w:p w14:paraId="76248F03"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738F5FD8"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5E5CE81D" w14:textId="77777777" w:rsidR="00FC7007" w:rsidRPr="00FC7007" w:rsidRDefault="00FC7007" w:rsidP="00FC7007">
            <w:pPr>
              <w:jc w:val="center"/>
              <w:rPr>
                <w:color w:val="000000"/>
                <w:sz w:val="16"/>
                <w:szCs w:val="16"/>
              </w:rPr>
            </w:pPr>
            <w:r w:rsidRPr="00FC7007">
              <w:rPr>
                <w:color w:val="000000"/>
                <w:sz w:val="16"/>
                <w:szCs w:val="16"/>
              </w:rPr>
              <w:t>05 0 00 00000</w:t>
            </w:r>
          </w:p>
        </w:tc>
        <w:tc>
          <w:tcPr>
            <w:tcW w:w="453" w:type="dxa"/>
            <w:tcBorders>
              <w:top w:val="nil"/>
              <w:left w:val="nil"/>
              <w:bottom w:val="single" w:sz="4" w:space="0" w:color="000000"/>
              <w:right w:val="single" w:sz="4" w:space="0" w:color="000000"/>
            </w:tcBorders>
            <w:shd w:val="clear" w:color="auto" w:fill="auto"/>
            <w:hideMark/>
          </w:tcPr>
          <w:p w14:paraId="2D418A1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65C2B63" w14:textId="77777777" w:rsidR="00FC7007" w:rsidRPr="00FC7007" w:rsidRDefault="00FC7007" w:rsidP="00FC7007">
            <w:pPr>
              <w:jc w:val="center"/>
              <w:rPr>
                <w:color w:val="000000"/>
                <w:sz w:val="16"/>
                <w:szCs w:val="16"/>
              </w:rPr>
            </w:pPr>
            <w:r w:rsidRPr="00FC7007">
              <w:rPr>
                <w:color w:val="000000"/>
                <w:sz w:val="16"/>
                <w:szCs w:val="16"/>
              </w:rPr>
              <w:t>3 364,18</w:t>
            </w:r>
          </w:p>
        </w:tc>
        <w:tc>
          <w:tcPr>
            <w:tcW w:w="1212" w:type="dxa"/>
            <w:tcBorders>
              <w:top w:val="nil"/>
              <w:left w:val="nil"/>
              <w:bottom w:val="single" w:sz="4" w:space="0" w:color="000000"/>
              <w:right w:val="single" w:sz="4" w:space="0" w:color="000000"/>
            </w:tcBorders>
            <w:shd w:val="clear" w:color="auto" w:fill="auto"/>
            <w:hideMark/>
          </w:tcPr>
          <w:p w14:paraId="58F95F49" w14:textId="77777777" w:rsidR="00FC7007" w:rsidRPr="00FC7007" w:rsidRDefault="00FC7007" w:rsidP="00FC7007">
            <w:pPr>
              <w:jc w:val="center"/>
              <w:rPr>
                <w:color w:val="000000"/>
                <w:sz w:val="16"/>
                <w:szCs w:val="16"/>
              </w:rPr>
            </w:pPr>
            <w:r w:rsidRPr="00FC7007">
              <w:rPr>
                <w:color w:val="000000"/>
                <w:sz w:val="16"/>
                <w:szCs w:val="16"/>
              </w:rPr>
              <w:t>3 364,18</w:t>
            </w:r>
          </w:p>
        </w:tc>
        <w:tc>
          <w:tcPr>
            <w:tcW w:w="1212" w:type="dxa"/>
            <w:tcBorders>
              <w:top w:val="nil"/>
              <w:left w:val="nil"/>
              <w:bottom w:val="single" w:sz="4" w:space="0" w:color="000000"/>
              <w:right w:val="single" w:sz="4" w:space="0" w:color="000000"/>
            </w:tcBorders>
            <w:shd w:val="clear" w:color="auto" w:fill="auto"/>
            <w:hideMark/>
          </w:tcPr>
          <w:p w14:paraId="71C96A0E" w14:textId="77777777" w:rsidR="00FC7007" w:rsidRPr="00FC7007" w:rsidRDefault="00FC7007" w:rsidP="00FC7007">
            <w:pPr>
              <w:jc w:val="center"/>
              <w:rPr>
                <w:color w:val="000000"/>
                <w:sz w:val="16"/>
                <w:szCs w:val="16"/>
              </w:rPr>
            </w:pPr>
            <w:r w:rsidRPr="00FC7007">
              <w:rPr>
                <w:color w:val="000000"/>
                <w:sz w:val="16"/>
                <w:szCs w:val="16"/>
              </w:rPr>
              <w:t>3 364,18</w:t>
            </w:r>
          </w:p>
        </w:tc>
      </w:tr>
      <w:tr w:rsidR="00FC7007" w:rsidRPr="00FC7007" w14:paraId="113C471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9FBA24F" w14:textId="77777777" w:rsidR="00FC7007" w:rsidRPr="00FC7007" w:rsidRDefault="00FC7007" w:rsidP="00FC7007">
            <w:pPr>
              <w:rPr>
                <w:color w:val="000000"/>
                <w:sz w:val="16"/>
                <w:szCs w:val="16"/>
              </w:rPr>
            </w:pPr>
            <w:r w:rsidRPr="00FC7007">
              <w:rPr>
                <w:color w:val="000000"/>
                <w:sz w:val="16"/>
                <w:szCs w:val="16"/>
              </w:rPr>
              <w:lastRenderedPageBreak/>
              <w:t>Подпрограмма "Развитие сети муниципальных автомобильных дорог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558E7BED" w14:textId="77777777" w:rsidR="00FC7007" w:rsidRPr="00FC7007" w:rsidRDefault="00FC7007" w:rsidP="00FC7007">
            <w:pPr>
              <w:jc w:val="center"/>
              <w:rPr>
                <w:color w:val="000000"/>
                <w:sz w:val="16"/>
                <w:szCs w:val="16"/>
              </w:rPr>
            </w:pPr>
            <w:r w:rsidRPr="00FC7007">
              <w:rPr>
                <w:color w:val="000000"/>
                <w:sz w:val="16"/>
                <w:szCs w:val="16"/>
              </w:rPr>
              <w:t>779</w:t>
            </w:r>
          </w:p>
        </w:tc>
        <w:tc>
          <w:tcPr>
            <w:tcW w:w="469" w:type="dxa"/>
            <w:tcBorders>
              <w:top w:val="nil"/>
              <w:left w:val="nil"/>
              <w:bottom w:val="single" w:sz="4" w:space="0" w:color="000000"/>
              <w:right w:val="single" w:sz="4" w:space="0" w:color="000000"/>
            </w:tcBorders>
            <w:shd w:val="clear" w:color="auto" w:fill="auto"/>
            <w:hideMark/>
          </w:tcPr>
          <w:p w14:paraId="56351B06"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4E5A8C8C"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02CEA8C3" w14:textId="77777777" w:rsidR="00FC7007" w:rsidRPr="00FC7007" w:rsidRDefault="00FC7007" w:rsidP="00FC7007">
            <w:pPr>
              <w:jc w:val="center"/>
              <w:rPr>
                <w:color w:val="000000"/>
                <w:sz w:val="16"/>
                <w:szCs w:val="16"/>
              </w:rPr>
            </w:pPr>
            <w:r w:rsidRPr="00FC7007">
              <w:rPr>
                <w:color w:val="000000"/>
                <w:sz w:val="16"/>
                <w:szCs w:val="16"/>
              </w:rPr>
              <w:t>05 1 00 00000</w:t>
            </w:r>
          </w:p>
        </w:tc>
        <w:tc>
          <w:tcPr>
            <w:tcW w:w="453" w:type="dxa"/>
            <w:tcBorders>
              <w:top w:val="nil"/>
              <w:left w:val="nil"/>
              <w:bottom w:val="single" w:sz="4" w:space="0" w:color="000000"/>
              <w:right w:val="single" w:sz="4" w:space="0" w:color="000000"/>
            </w:tcBorders>
            <w:shd w:val="clear" w:color="auto" w:fill="auto"/>
            <w:hideMark/>
          </w:tcPr>
          <w:p w14:paraId="4D2CE26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DF69802" w14:textId="77777777" w:rsidR="00FC7007" w:rsidRPr="00FC7007" w:rsidRDefault="00FC7007" w:rsidP="00FC7007">
            <w:pPr>
              <w:jc w:val="center"/>
              <w:rPr>
                <w:color w:val="000000"/>
                <w:sz w:val="16"/>
                <w:szCs w:val="16"/>
              </w:rPr>
            </w:pPr>
            <w:r w:rsidRPr="00FC7007">
              <w:rPr>
                <w:color w:val="000000"/>
                <w:sz w:val="16"/>
                <w:szCs w:val="16"/>
              </w:rPr>
              <w:t>3 364,18</w:t>
            </w:r>
          </w:p>
        </w:tc>
        <w:tc>
          <w:tcPr>
            <w:tcW w:w="1212" w:type="dxa"/>
            <w:tcBorders>
              <w:top w:val="nil"/>
              <w:left w:val="nil"/>
              <w:bottom w:val="single" w:sz="4" w:space="0" w:color="000000"/>
              <w:right w:val="single" w:sz="4" w:space="0" w:color="000000"/>
            </w:tcBorders>
            <w:shd w:val="clear" w:color="auto" w:fill="auto"/>
            <w:hideMark/>
          </w:tcPr>
          <w:p w14:paraId="0832689C" w14:textId="77777777" w:rsidR="00FC7007" w:rsidRPr="00FC7007" w:rsidRDefault="00FC7007" w:rsidP="00FC7007">
            <w:pPr>
              <w:jc w:val="center"/>
              <w:rPr>
                <w:color w:val="000000"/>
                <w:sz w:val="16"/>
                <w:szCs w:val="16"/>
              </w:rPr>
            </w:pPr>
            <w:r w:rsidRPr="00FC7007">
              <w:rPr>
                <w:color w:val="000000"/>
                <w:sz w:val="16"/>
                <w:szCs w:val="16"/>
              </w:rPr>
              <w:t>3 364,18</w:t>
            </w:r>
          </w:p>
        </w:tc>
        <w:tc>
          <w:tcPr>
            <w:tcW w:w="1212" w:type="dxa"/>
            <w:tcBorders>
              <w:top w:val="nil"/>
              <w:left w:val="nil"/>
              <w:bottom w:val="single" w:sz="4" w:space="0" w:color="000000"/>
              <w:right w:val="single" w:sz="4" w:space="0" w:color="000000"/>
            </w:tcBorders>
            <w:shd w:val="clear" w:color="auto" w:fill="auto"/>
            <w:hideMark/>
          </w:tcPr>
          <w:p w14:paraId="10E3E105" w14:textId="77777777" w:rsidR="00FC7007" w:rsidRPr="00FC7007" w:rsidRDefault="00FC7007" w:rsidP="00FC7007">
            <w:pPr>
              <w:jc w:val="center"/>
              <w:rPr>
                <w:color w:val="000000"/>
                <w:sz w:val="16"/>
                <w:szCs w:val="16"/>
              </w:rPr>
            </w:pPr>
            <w:r w:rsidRPr="00FC7007">
              <w:rPr>
                <w:color w:val="000000"/>
                <w:sz w:val="16"/>
                <w:szCs w:val="16"/>
              </w:rPr>
              <w:t>3 364,18</w:t>
            </w:r>
          </w:p>
        </w:tc>
      </w:tr>
      <w:tr w:rsidR="00FC7007" w:rsidRPr="00FC7007" w14:paraId="35B316B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07F579A" w14:textId="77777777" w:rsidR="00FC7007" w:rsidRPr="00FC7007" w:rsidRDefault="00FC7007" w:rsidP="00FC7007">
            <w:pPr>
              <w:rPr>
                <w:color w:val="000000"/>
                <w:sz w:val="16"/>
                <w:szCs w:val="16"/>
              </w:rPr>
            </w:pPr>
            <w:r w:rsidRPr="00FC7007">
              <w:rPr>
                <w:color w:val="000000"/>
                <w:sz w:val="16"/>
                <w:szCs w:val="16"/>
              </w:rPr>
              <w:t>Основное мероприятие "Содержание автомобильных дорог общего пользования местного значения и сооружений на них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40509586" w14:textId="77777777" w:rsidR="00FC7007" w:rsidRPr="00FC7007" w:rsidRDefault="00FC7007" w:rsidP="00FC7007">
            <w:pPr>
              <w:jc w:val="center"/>
              <w:rPr>
                <w:color w:val="000000"/>
                <w:sz w:val="16"/>
                <w:szCs w:val="16"/>
              </w:rPr>
            </w:pPr>
            <w:r w:rsidRPr="00FC7007">
              <w:rPr>
                <w:color w:val="000000"/>
                <w:sz w:val="16"/>
                <w:szCs w:val="16"/>
              </w:rPr>
              <w:t>779</w:t>
            </w:r>
          </w:p>
        </w:tc>
        <w:tc>
          <w:tcPr>
            <w:tcW w:w="469" w:type="dxa"/>
            <w:tcBorders>
              <w:top w:val="nil"/>
              <w:left w:val="nil"/>
              <w:bottom w:val="single" w:sz="4" w:space="0" w:color="000000"/>
              <w:right w:val="single" w:sz="4" w:space="0" w:color="000000"/>
            </w:tcBorders>
            <w:shd w:val="clear" w:color="auto" w:fill="auto"/>
            <w:hideMark/>
          </w:tcPr>
          <w:p w14:paraId="6E8502B4"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7FC5A919"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5CF53212" w14:textId="77777777" w:rsidR="00FC7007" w:rsidRPr="00FC7007" w:rsidRDefault="00FC7007" w:rsidP="00FC7007">
            <w:pPr>
              <w:jc w:val="center"/>
              <w:rPr>
                <w:color w:val="000000"/>
                <w:sz w:val="16"/>
                <w:szCs w:val="16"/>
              </w:rPr>
            </w:pPr>
            <w:r w:rsidRPr="00FC7007">
              <w:rPr>
                <w:color w:val="000000"/>
                <w:sz w:val="16"/>
                <w:szCs w:val="16"/>
              </w:rPr>
              <w:t>05 1 01 00000</w:t>
            </w:r>
          </w:p>
        </w:tc>
        <w:tc>
          <w:tcPr>
            <w:tcW w:w="453" w:type="dxa"/>
            <w:tcBorders>
              <w:top w:val="nil"/>
              <w:left w:val="nil"/>
              <w:bottom w:val="single" w:sz="4" w:space="0" w:color="000000"/>
              <w:right w:val="single" w:sz="4" w:space="0" w:color="000000"/>
            </w:tcBorders>
            <w:shd w:val="clear" w:color="auto" w:fill="auto"/>
            <w:hideMark/>
          </w:tcPr>
          <w:p w14:paraId="458EBE7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02DEAF2" w14:textId="77777777" w:rsidR="00FC7007" w:rsidRPr="00FC7007" w:rsidRDefault="00FC7007" w:rsidP="00FC7007">
            <w:pPr>
              <w:jc w:val="center"/>
              <w:rPr>
                <w:color w:val="000000"/>
                <w:sz w:val="16"/>
                <w:szCs w:val="16"/>
              </w:rPr>
            </w:pPr>
            <w:r w:rsidRPr="00FC7007">
              <w:rPr>
                <w:color w:val="000000"/>
                <w:sz w:val="16"/>
                <w:szCs w:val="16"/>
              </w:rPr>
              <w:t>3 364,18</w:t>
            </w:r>
          </w:p>
        </w:tc>
        <w:tc>
          <w:tcPr>
            <w:tcW w:w="1212" w:type="dxa"/>
            <w:tcBorders>
              <w:top w:val="nil"/>
              <w:left w:val="nil"/>
              <w:bottom w:val="single" w:sz="4" w:space="0" w:color="000000"/>
              <w:right w:val="single" w:sz="4" w:space="0" w:color="000000"/>
            </w:tcBorders>
            <w:shd w:val="clear" w:color="auto" w:fill="auto"/>
            <w:hideMark/>
          </w:tcPr>
          <w:p w14:paraId="4C9B083A" w14:textId="77777777" w:rsidR="00FC7007" w:rsidRPr="00FC7007" w:rsidRDefault="00FC7007" w:rsidP="00FC7007">
            <w:pPr>
              <w:jc w:val="center"/>
              <w:rPr>
                <w:color w:val="000000"/>
                <w:sz w:val="16"/>
                <w:szCs w:val="16"/>
              </w:rPr>
            </w:pPr>
            <w:r w:rsidRPr="00FC7007">
              <w:rPr>
                <w:color w:val="000000"/>
                <w:sz w:val="16"/>
                <w:szCs w:val="16"/>
              </w:rPr>
              <w:t>3 364,18</w:t>
            </w:r>
          </w:p>
        </w:tc>
        <w:tc>
          <w:tcPr>
            <w:tcW w:w="1212" w:type="dxa"/>
            <w:tcBorders>
              <w:top w:val="nil"/>
              <w:left w:val="nil"/>
              <w:bottom w:val="single" w:sz="4" w:space="0" w:color="000000"/>
              <w:right w:val="single" w:sz="4" w:space="0" w:color="000000"/>
            </w:tcBorders>
            <w:shd w:val="clear" w:color="auto" w:fill="auto"/>
            <w:hideMark/>
          </w:tcPr>
          <w:p w14:paraId="72976964" w14:textId="77777777" w:rsidR="00FC7007" w:rsidRPr="00FC7007" w:rsidRDefault="00FC7007" w:rsidP="00FC7007">
            <w:pPr>
              <w:jc w:val="center"/>
              <w:rPr>
                <w:color w:val="000000"/>
                <w:sz w:val="16"/>
                <w:szCs w:val="16"/>
              </w:rPr>
            </w:pPr>
            <w:r w:rsidRPr="00FC7007">
              <w:rPr>
                <w:color w:val="000000"/>
                <w:sz w:val="16"/>
                <w:szCs w:val="16"/>
              </w:rPr>
              <w:t>3 364,18</w:t>
            </w:r>
          </w:p>
        </w:tc>
      </w:tr>
      <w:tr w:rsidR="00FC7007" w:rsidRPr="00FC7007" w14:paraId="23A9DF3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27C42C7" w14:textId="77777777" w:rsidR="00FC7007" w:rsidRPr="00FC7007" w:rsidRDefault="00FC7007" w:rsidP="00FC7007">
            <w:pPr>
              <w:rPr>
                <w:color w:val="000000"/>
                <w:sz w:val="16"/>
                <w:szCs w:val="16"/>
              </w:rPr>
            </w:pPr>
            <w:r w:rsidRPr="00FC7007">
              <w:rPr>
                <w:color w:val="000000"/>
                <w:sz w:val="16"/>
                <w:szCs w:val="16"/>
              </w:rPr>
              <w:t>Расходы на мероприятия по поддержке дорожного хозяйства</w:t>
            </w:r>
          </w:p>
        </w:tc>
        <w:tc>
          <w:tcPr>
            <w:tcW w:w="458" w:type="dxa"/>
            <w:tcBorders>
              <w:top w:val="nil"/>
              <w:left w:val="nil"/>
              <w:bottom w:val="single" w:sz="4" w:space="0" w:color="000000"/>
              <w:right w:val="single" w:sz="4" w:space="0" w:color="000000"/>
            </w:tcBorders>
            <w:shd w:val="clear" w:color="auto" w:fill="auto"/>
            <w:hideMark/>
          </w:tcPr>
          <w:p w14:paraId="641A9845" w14:textId="77777777" w:rsidR="00FC7007" w:rsidRPr="00FC7007" w:rsidRDefault="00FC7007" w:rsidP="00FC7007">
            <w:pPr>
              <w:jc w:val="center"/>
              <w:rPr>
                <w:color w:val="000000"/>
                <w:sz w:val="16"/>
                <w:szCs w:val="16"/>
              </w:rPr>
            </w:pPr>
            <w:r w:rsidRPr="00FC7007">
              <w:rPr>
                <w:color w:val="000000"/>
                <w:sz w:val="16"/>
                <w:szCs w:val="16"/>
              </w:rPr>
              <w:t>779</w:t>
            </w:r>
          </w:p>
        </w:tc>
        <w:tc>
          <w:tcPr>
            <w:tcW w:w="469" w:type="dxa"/>
            <w:tcBorders>
              <w:top w:val="nil"/>
              <w:left w:val="nil"/>
              <w:bottom w:val="single" w:sz="4" w:space="0" w:color="000000"/>
              <w:right w:val="single" w:sz="4" w:space="0" w:color="000000"/>
            </w:tcBorders>
            <w:shd w:val="clear" w:color="auto" w:fill="auto"/>
            <w:hideMark/>
          </w:tcPr>
          <w:p w14:paraId="6B506FF2"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07E391CD"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405D14C1" w14:textId="77777777" w:rsidR="00FC7007" w:rsidRPr="00FC7007" w:rsidRDefault="00FC7007" w:rsidP="00FC7007">
            <w:pPr>
              <w:jc w:val="center"/>
              <w:rPr>
                <w:color w:val="000000"/>
                <w:sz w:val="16"/>
                <w:szCs w:val="16"/>
              </w:rPr>
            </w:pPr>
            <w:r w:rsidRPr="00FC7007">
              <w:rPr>
                <w:color w:val="000000"/>
                <w:sz w:val="16"/>
                <w:szCs w:val="16"/>
              </w:rPr>
              <w:t>05 1 01 9Д101</w:t>
            </w:r>
          </w:p>
        </w:tc>
        <w:tc>
          <w:tcPr>
            <w:tcW w:w="453" w:type="dxa"/>
            <w:tcBorders>
              <w:top w:val="nil"/>
              <w:left w:val="nil"/>
              <w:bottom w:val="single" w:sz="4" w:space="0" w:color="000000"/>
              <w:right w:val="single" w:sz="4" w:space="0" w:color="000000"/>
            </w:tcBorders>
            <w:shd w:val="clear" w:color="auto" w:fill="auto"/>
            <w:hideMark/>
          </w:tcPr>
          <w:p w14:paraId="4DF1FB3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73E60CA" w14:textId="77777777" w:rsidR="00FC7007" w:rsidRPr="00FC7007" w:rsidRDefault="00FC7007" w:rsidP="00FC7007">
            <w:pPr>
              <w:jc w:val="center"/>
              <w:rPr>
                <w:color w:val="000000"/>
                <w:sz w:val="16"/>
                <w:szCs w:val="16"/>
              </w:rPr>
            </w:pPr>
            <w:r w:rsidRPr="00FC7007">
              <w:rPr>
                <w:color w:val="000000"/>
                <w:sz w:val="16"/>
                <w:szCs w:val="16"/>
              </w:rPr>
              <w:t>3 364,18</w:t>
            </w:r>
          </w:p>
        </w:tc>
        <w:tc>
          <w:tcPr>
            <w:tcW w:w="1212" w:type="dxa"/>
            <w:tcBorders>
              <w:top w:val="nil"/>
              <w:left w:val="nil"/>
              <w:bottom w:val="single" w:sz="4" w:space="0" w:color="000000"/>
              <w:right w:val="single" w:sz="4" w:space="0" w:color="000000"/>
            </w:tcBorders>
            <w:shd w:val="clear" w:color="auto" w:fill="auto"/>
            <w:hideMark/>
          </w:tcPr>
          <w:p w14:paraId="0F1404FF" w14:textId="77777777" w:rsidR="00FC7007" w:rsidRPr="00FC7007" w:rsidRDefault="00FC7007" w:rsidP="00FC7007">
            <w:pPr>
              <w:jc w:val="center"/>
              <w:rPr>
                <w:color w:val="000000"/>
                <w:sz w:val="16"/>
                <w:szCs w:val="16"/>
              </w:rPr>
            </w:pPr>
            <w:r w:rsidRPr="00FC7007">
              <w:rPr>
                <w:color w:val="000000"/>
                <w:sz w:val="16"/>
                <w:szCs w:val="16"/>
              </w:rPr>
              <w:t>3 364,18</w:t>
            </w:r>
          </w:p>
        </w:tc>
        <w:tc>
          <w:tcPr>
            <w:tcW w:w="1212" w:type="dxa"/>
            <w:tcBorders>
              <w:top w:val="nil"/>
              <w:left w:val="nil"/>
              <w:bottom w:val="single" w:sz="4" w:space="0" w:color="000000"/>
              <w:right w:val="single" w:sz="4" w:space="0" w:color="000000"/>
            </w:tcBorders>
            <w:shd w:val="clear" w:color="auto" w:fill="auto"/>
            <w:hideMark/>
          </w:tcPr>
          <w:p w14:paraId="0E10556D" w14:textId="77777777" w:rsidR="00FC7007" w:rsidRPr="00FC7007" w:rsidRDefault="00FC7007" w:rsidP="00FC7007">
            <w:pPr>
              <w:jc w:val="center"/>
              <w:rPr>
                <w:color w:val="000000"/>
                <w:sz w:val="16"/>
                <w:szCs w:val="16"/>
              </w:rPr>
            </w:pPr>
            <w:r w:rsidRPr="00FC7007">
              <w:rPr>
                <w:color w:val="000000"/>
                <w:sz w:val="16"/>
                <w:szCs w:val="16"/>
              </w:rPr>
              <w:t>3 364,18</w:t>
            </w:r>
          </w:p>
        </w:tc>
      </w:tr>
      <w:tr w:rsidR="00FC7007" w:rsidRPr="00FC7007" w14:paraId="2957C31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6E4DF54"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555862A5" w14:textId="77777777" w:rsidR="00FC7007" w:rsidRPr="00FC7007" w:rsidRDefault="00FC7007" w:rsidP="00FC7007">
            <w:pPr>
              <w:jc w:val="center"/>
              <w:rPr>
                <w:color w:val="000000"/>
                <w:sz w:val="16"/>
                <w:szCs w:val="16"/>
              </w:rPr>
            </w:pPr>
            <w:r w:rsidRPr="00FC7007">
              <w:rPr>
                <w:color w:val="000000"/>
                <w:sz w:val="16"/>
                <w:szCs w:val="16"/>
              </w:rPr>
              <w:t>779</w:t>
            </w:r>
          </w:p>
        </w:tc>
        <w:tc>
          <w:tcPr>
            <w:tcW w:w="469" w:type="dxa"/>
            <w:tcBorders>
              <w:top w:val="nil"/>
              <w:left w:val="nil"/>
              <w:bottom w:val="single" w:sz="4" w:space="0" w:color="000000"/>
              <w:right w:val="single" w:sz="4" w:space="0" w:color="000000"/>
            </w:tcBorders>
            <w:shd w:val="clear" w:color="auto" w:fill="auto"/>
            <w:hideMark/>
          </w:tcPr>
          <w:p w14:paraId="3ACD3892"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6E0010B4"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138DB72A" w14:textId="77777777" w:rsidR="00FC7007" w:rsidRPr="00FC7007" w:rsidRDefault="00FC7007" w:rsidP="00FC7007">
            <w:pPr>
              <w:jc w:val="center"/>
              <w:rPr>
                <w:color w:val="000000"/>
                <w:sz w:val="16"/>
                <w:szCs w:val="16"/>
              </w:rPr>
            </w:pPr>
            <w:r w:rsidRPr="00FC7007">
              <w:rPr>
                <w:color w:val="000000"/>
                <w:sz w:val="16"/>
                <w:szCs w:val="16"/>
              </w:rPr>
              <w:t>05 1 01 9Д101</w:t>
            </w:r>
          </w:p>
        </w:tc>
        <w:tc>
          <w:tcPr>
            <w:tcW w:w="453" w:type="dxa"/>
            <w:tcBorders>
              <w:top w:val="nil"/>
              <w:left w:val="nil"/>
              <w:bottom w:val="single" w:sz="4" w:space="0" w:color="000000"/>
              <w:right w:val="single" w:sz="4" w:space="0" w:color="000000"/>
            </w:tcBorders>
            <w:shd w:val="clear" w:color="auto" w:fill="auto"/>
            <w:hideMark/>
          </w:tcPr>
          <w:p w14:paraId="3EB87DC8"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46BE2BFC" w14:textId="77777777" w:rsidR="00FC7007" w:rsidRPr="00FC7007" w:rsidRDefault="00FC7007" w:rsidP="00FC7007">
            <w:pPr>
              <w:jc w:val="center"/>
              <w:rPr>
                <w:color w:val="000000"/>
                <w:sz w:val="16"/>
                <w:szCs w:val="16"/>
              </w:rPr>
            </w:pPr>
            <w:r w:rsidRPr="00FC7007">
              <w:rPr>
                <w:color w:val="000000"/>
                <w:sz w:val="16"/>
                <w:szCs w:val="16"/>
              </w:rPr>
              <w:t>3 364,18</w:t>
            </w:r>
          </w:p>
        </w:tc>
        <w:tc>
          <w:tcPr>
            <w:tcW w:w="1212" w:type="dxa"/>
            <w:tcBorders>
              <w:top w:val="nil"/>
              <w:left w:val="nil"/>
              <w:bottom w:val="single" w:sz="4" w:space="0" w:color="000000"/>
              <w:right w:val="single" w:sz="4" w:space="0" w:color="000000"/>
            </w:tcBorders>
            <w:shd w:val="clear" w:color="auto" w:fill="auto"/>
            <w:hideMark/>
          </w:tcPr>
          <w:p w14:paraId="08AA4395" w14:textId="77777777" w:rsidR="00FC7007" w:rsidRPr="00FC7007" w:rsidRDefault="00FC7007" w:rsidP="00FC7007">
            <w:pPr>
              <w:jc w:val="center"/>
              <w:rPr>
                <w:color w:val="000000"/>
                <w:sz w:val="16"/>
                <w:szCs w:val="16"/>
              </w:rPr>
            </w:pPr>
            <w:r w:rsidRPr="00FC7007">
              <w:rPr>
                <w:color w:val="000000"/>
                <w:sz w:val="16"/>
                <w:szCs w:val="16"/>
              </w:rPr>
              <w:t>3 364,18</w:t>
            </w:r>
          </w:p>
        </w:tc>
        <w:tc>
          <w:tcPr>
            <w:tcW w:w="1212" w:type="dxa"/>
            <w:tcBorders>
              <w:top w:val="nil"/>
              <w:left w:val="nil"/>
              <w:bottom w:val="single" w:sz="4" w:space="0" w:color="000000"/>
              <w:right w:val="single" w:sz="4" w:space="0" w:color="000000"/>
            </w:tcBorders>
            <w:shd w:val="clear" w:color="auto" w:fill="auto"/>
            <w:hideMark/>
          </w:tcPr>
          <w:p w14:paraId="06EF673A" w14:textId="77777777" w:rsidR="00FC7007" w:rsidRPr="00FC7007" w:rsidRDefault="00FC7007" w:rsidP="00FC7007">
            <w:pPr>
              <w:jc w:val="center"/>
              <w:rPr>
                <w:color w:val="000000"/>
                <w:sz w:val="16"/>
                <w:szCs w:val="16"/>
              </w:rPr>
            </w:pPr>
            <w:r w:rsidRPr="00FC7007">
              <w:rPr>
                <w:color w:val="000000"/>
                <w:sz w:val="16"/>
                <w:szCs w:val="16"/>
              </w:rPr>
              <w:t>3 364,18</w:t>
            </w:r>
          </w:p>
        </w:tc>
      </w:tr>
      <w:tr w:rsidR="00FC7007" w:rsidRPr="00FC7007" w14:paraId="0F7D983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6E4D500" w14:textId="77777777" w:rsidR="00FC7007" w:rsidRPr="00FC7007" w:rsidRDefault="00FC7007" w:rsidP="00FC7007">
            <w:pPr>
              <w:rPr>
                <w:color w:val="000000"/>
                <w:sz w:val="16"/>
                <w:szCs w:val="16"/>
              </w:rPr>
            </w:pPr>
            <w:r w:rsidRPr="00FC7007">
              <w:rPr>
                <w:color w:val="000000"/>
                <w:sz w:val="16"/>
                <w:szCs w:val="16"/>
              </w:rPr>
              <w:t>ЖИЛИЩНО-КОММУНАЛЬНОЕ ХОЗЯЙСТВО</w:t>
            </w:r>
          </w:p>
        </w:tc>
        <w:tc>
          <w:tcPr>
            <w:tcW w:w="458" w:type="dxa"/>
            <w:tcBorders>
              <w:top w:val="nil"/>
              <w:left w:val="nil"/>
              <w:bottom w:val="single" w:sz="4" w:space="0" w:color="000000"/>
              <w:right w:val="single" w:sz="4" w:space="0" w:color="000000"/>
            </w:tcBorders>
            <w:shd w:val="clear" w:color="auto" w:fill="auto"/>
            <w:hideMark/>
          </w:tcPr>
          <w:p w14:paraId="33CC33F2" w14:textId="77777777" w:rsidR="00FC7007" w:rsidRPr="00FC7007" w:rsidRDefault="00FC7007" w:rsidP="00FC7007">
            <w:pPr>
              <w:jc w:val="center"/>
              <w:rPr>
                <w:color w:val="000000"/>
                <w:sz w:val="16"/>
                <w:szCs w:val="16"/>
              </w:rPr>
            </w:pPr>
            <w:r w:rsidRPr="00FC7007">
              <w:rPr>
                <w:color w:val="000000"/>
                <w:sz w:val="16"/>
                <w:szCs w:val="16"/>
              </w:rPr>
              <w:t>779</w:t>
            </w:r>
          </w:p>
        </w:tc>
        <w:tc>
          <w:tcPr>
            <w:tcW w:w="469" w:type="dxa"/>
            <w:tcBorders>
              <w:top w:val="nil"/>
              <w:left w:val="nil"/>
              <w:bottom w:val="single" w:sz="4" w:space="0" w:color="000000"/>
              <w:right w:val="single" w:sz="4" w:space="0" w:color="000000"/>
            </w:tcBorders>
            <w:shd w:val="clear" w:color="auto" w:fill="auto"/>
            <w:hideMark/>
          </w:tcPr>
          <w:p w14:paraId="3BF1A7AD"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40BA6CBE"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4AEA8725"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224F734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D0646A7" w14:textId="77777777" w:rsidR="00FC7007" w:rsidRPr="00FC7007" w:rsidRDefault="00FC7007" w:rsidP="00FC7007">
            <w:pPr>
              <w:jc w:val="center"/>
              <w:rPr>
                <w:color w:val="000000"/>
                <w:sz w:val="16"/>
                <w:szCs w:val="16"/>
              </w:rPr>
            </w:pPr>
            <w:r w:rsidRPr="00FC7007">
              <w:rPr>
                <w:color w:val="000000"/>
                <w:sz w:val="16"/>
                <w:szCs w:val="16"/>
              </w:rPr>
              <w:t>13 840,97</w:t>
            </w:r>
          </w:p>
        </w:tc>
        <w:tc>
          <w:tcPr>
            <w:tcW w:w="1212" w:type="dxa"/>
            <w:tcBorders>
              <w:top w:val="nil"/>
              <w:left w:val="nil"/>
              <w:bottom w:val="single" w:sz="4" w:space="0" w:color="000000"/>
              <w:right w:val="single" w:sz="4" w:space="0" w:color="000000"/>
            </w:tcBorders>
            <w:shd w:val="clear" w:color="auto" w:fill="auto"/>
            <w:hideMark/>
          </w:tcPr>
          <w:p w14:paraId="54D16908" w14:textId="77777777" w:rsidR="00FC7007" w:rsidRPr="00FC7007" w:rsidRDefault="00FC7007" w:rsidP="00FC7007">
            <w:pPr>
              <w:jc w:val="center"/>
              <w:rPr>
                <w:color w:val="000000"/>
                <w:sz w:val="16"/>
                <w:szCs w:val="16"/>
              </w:rPr>
            </w:pPr>
            <w:r w:rsidRPr="00FC7007">
              <w:rPr>
                <w:color w:val="000000"/>
                <w:sz w:val="16"/>
                <w:szCs w:val="16"/>
              </w:rPr>
              <w:t>2 011,61</w:t>
            </w:r>
          </w:p>
        </w:tc>
        <w:tc>
          <w:tcPr>
            <w:tcW w:w="1212" w:type="dxa"/>
            <w:tcBorders>
              <w:top w:val="nil"/>
              <w:left w:val="nil"/>
              <w:bottom w:val="single" w:sz="4" w:space="0" w:color="000000"/>
              <w:right w:val="single" w:sz="4" w:space="0" w:color="000000"/>
            </w:tcBorders>
            <w:shd w:val="clear" w:color="auto" w:fill="auto"/>
            <w:hideMark/>
          </w:tcPr>
          <w:p w14:paraId="00B7351F" w14:textId="77777777" w:rsidR="00FC7007" w:rsidRPr="00FC7007" w:rsidRDefault="00FC7007" w:rsidP="00FC7007">
            <w:pPr>
              <w:jc w:val="center"/>
              <w:rPr>
                <w:color w:val="000000"/>
                <w:sz w:val="16"/>
                <w:szCs w:val="16"/>
              </w:rPr>
            </w:pPr>
            <w:r w:rsidRPr="00FC7007">
              <w:rPr>
                <w:color w:val="000000"/>
                <w:sz w:val="16"/>
                <w:szCs w:val="16"/>
              </w:rPr>
              <w:t>2 011,61</w:t>
            </w:r>
          </w:p>
        </w:tc>
      </w:tr>
      <w:tr w:rsidR="00FC7007" w:rsidRPr="00FC7007" w14:paraId="2A871F1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0463BEB" w14:textId="77777777" w:rsidR="00FC7007" w:rsidRPr="00FC7007" w:rsidRDefault="00FC7007" w:rsidP="00FC7007">
            <w:pPr>
              <w:rPr>
                <w:color w:val="000000"/>
                <w:sz w:val="16"/>
                <w:szCs w:val="16"/>
              </w:rPr>
            </w:pPr>
            <w:r w:rsidRPr="00FC7007">
              <w:rPr>
                <w:color w:val="000000"/>
                <w:sz w:val="16"/>
                <w:szCs w:val="16"/>
              </w:rPr>
              <w:t>Благоустройство</w:t>
            </w:r>
          </w:p>
        </w:tc>
        <w:tc>
          <w:tcPr>
            <w:tcW w:w="458" w:type="dxa"/>
            <w:tcBorders>
              <w:top w:val="nil"/>
              <w:left w:val="nil"/>
              <w:bottom w:val="single" w:sz="4" w:space="0" w:color="000000"/>
              <w:right w:val="single" w:sz="4" w:space="0" w:color="000000"/>
            </w:tcBorders>
            <w:shd w:val="clear" w:color="auto" w:fill="auto"/>
            <w:hideMark/>
          </w:tcPr>
          <w:p w14:paraId="017590F6" w14:textId="77777777" w:rsidR="00FC7007" w:rsidRPr="00FC7007" w:rsidRDefault="00FC7007" w:rsidP="00FC7007">
            <w:pPr>
              <w:jc w:val="center"/>
              <w:rPr>
                <w:color w:val="000000"/>
                <w:sz w:val="16"/>
                <w:szCs w:val="16"/>
              </w:rPr>
            </w:pPr>
            <w:r w:rsidRPr="00FC7007">
              <w:rPr>
                <w:color w:val="000000"/>
                <w:sz w:val="16"/>
                <w:szCs w:val="16"/>
              </w:rPr>
              <w:t>779</w:t>
            </w:r>
          </w:p>
        </w:tc>
        <w:tc>
          <w:tcPr>
            <w:tcW w:w="469" w:type="dxa"/>
            <w:tcBorders>
              <w:top w:val="nil"/>
              <w:left w:val="nil"/>
              <w:bottom w:val="single" w:sz="4" w:space="0" w:color="000000"/>
              <w:right w:val="single" w:sz="4" w:space="0" w:color="000000"/>
            </w:tcBorders>
            <w:shd w:val="clear" w:color="auto" w:fill="auto"/>
            <w:hideMark/>
          </w:tcPr>
          <w:p w14:paraId="1646DC6D"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3782F7C6"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668326C"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56631FF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3CE328E" w14:textId="77777777" w:rsidR="00FC7007" w:rsidRPr="00FC7007" w:rsidRDefault="00FC7007" w:rsidP="00FC7007">
            <w:pPr>
              <w:jc w:val="center"/>
              <w:rPr>
                <w:color w:val="000000"/>
                <w:sz w:val="16"/>
                <w:szCs w:val="16"/>
              </w:rPr>
            </w:pPr>
            <w:r w:rsidRPr="00FC7007">
              <w:rPr>
                <w:color w:val="000000"/>
                <w:sz w:val="16"/>
                <w:szCs w:val="16"/>
              </w:rPr>
              <w:t>13 840,97</w:t>
            </w:r>
          </w:p>
        </w:tc>
        <w:tc>
          <w:tcPr>
            <w:tcW w:w="1212" w:type="dxa"/>
            <w:tcBorders>
              <w:top w:val="nil"/>
              <w:left w:val="nil"/>
              <w:bottom w:val="single" w:sz="4" w:space="0" w:color="000000"/>
              <w:right w:val="single" w:sz="4" w:space="0" w:color="000000"/>
            </w:tcBorders>
            <w:shd w:val="clear" w:color="auto" w:fill="auto"/>
            <w:hideMark/>
          </w:tcPr>
          <w:p w14:paraId="087633AD" w14:textId="77777777" w:rsidR="00FC7007" w:rsidRPr="00FC7007" w:rsidRDefault="00FC7007" w:rsidP="00FC7007">
            <w:pPr>
              <w:jc w:val="center"/>
              <w:rPr>
                <w:color w:val="000000"/>
                <w:sz w:val="16"/>
                <w:szCs w:val="16"/>
              </w:rPr>
            </w:pPr>
            <w:r w:rsidRPr="00FC7007">
              <w:rPr>
                <w:color w:val="000000"/>
                <w:sz w:val="16"/>
                <w:szCs w:val="16"/>
              </w:rPr>
              <w:t>2 011,61</w:t>
            </w:r>
          </w:p>
        </w:tc>
        <w:tc>
          <w:tcPr>
            <w:tcW w:w="1212" w:type="dxa"/>
            <w:tcBorders>
              <w:top w:val="nil"/>
              <w:left w:val="nil"/>
              <w:bottom w:val="single" w:sz="4" w:space="0" w:color="000000"/>
              <w:right w:val="single" w:sz="4" w:space="0" w:color="000000"/>
            </w:tcBorders>
            <w:shd w:val="clear" w:color="auto" w:fill="auto"/>
            <w:hideMark/>
          </w:tcPr>
          <w:p w14:paraId="39A92F44" w14:textId="77777777" w:rsidR="00FC7007" w:rsidRPr="00FC7007" w:rsidRDefault="00FC7007" w:rsidP="00FC7007">
            <w:pPr>
              <w:jc w:val="center"/>
              <w:rPr>
                <w:color w:val="000000"/>
                <w:sz w:val="16"/>
                <w:szCs w:val="16"/>
              </w:rPr>
            </w:pPr>
            <w:r w:rsidRPr="00FC7007">
              <w:rPr>
                <w:color w:val="000000"/>
                <w:sz w:val="16"/>
                <w:szCs w:val="16"/>
              </w:rPr>
              <w:t>2 011,61</w:t>
            </w:r>
          </w:p>
        </w:tc>
      </w:tr>
      <w:tr w:rsidR="00FC7007" w:rsidRPr="00FC7007" w14:paraId="2DD7A6F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CC18C74" w14:textId="77777777" w:rsidR="00FC7007" w:rsidRPr="00FC7007" w:rsidRDefault="00FC7007" w:rsidP="00FC7007">
            <w:pPr>
              <w:rPr>
                <w:color w:val="000000"/>
                <w:sz w:val="16"/>
                <w:szCs w:val="16"/>
              </w:rPr>
            </w:pPr>
            <w:r w:rsidRPr="00FC7007">
              <w:rPr>
                <w:color w:val="000000"/>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48360DB7" w14:textId="77777777" w:rsidR="00FC7007" w:rsidRPr="00FC7007" w:rsidRDefault="00FC7007" w:rsidP="00FC7007">
            <w:pPr>
              <w:jc w:val="center"/>
              <w:rPr>
                <w:color w:val="000000"/>
                <w:sz w:val="16"/>
                <w:szCs w:val="16"/>
              </w:rPr>
            </w:pPr>
            <w:r w:rsidRPr="00FC7007">
              <w:rPr>
                <w:color w:val="000000"/>
                <w:sz w:val="16"/>
                <w:szCs w:val="16"/>
              </w:rPr>
              <w:t>779</w:t>
            </w:r>
          </w:p>
        </w:tc>
        <w:tc>
          <w:tcPr>
            <w:tcW w:w="469" w:type="dxa"/>
            <w:tcBorders>
              <w:top w:val="nil"/>
              <w:left w:val="nil"/>
              <w:bottom w:val="single" w:sz="4" w:space="0" w:color="000000"/>
              <w:right w:val="single" w:sz="4" w:space="0" w:color="000000"/>
            </w:tcBorders>
            <w:shd w:val="clear" w:color="auto" w:fill="auto"/>
            <w:hideMark/>
          </w:tcPr>
          <w:p w14:paraId="5CB8FB92"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3F9804ED"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601DFB9" w14:textId="77777777" w:rsidR="00FC7007" w:rsidRPr="00FC7007" w:rsidRDefault="00FC7007" w:rsidP="00FC7007">
            <w:pPr>
              <w:jc w:val="center"/>
              <w:rPr>
                <w:color w:val="000000"/>
                <w:sz w:val="16"/>
                <w:szCs w:val="16"/>
              </w:rPr>
            </w:pPr>
            <w:r w:rsidRPr="00FC7007">
              <w:rPr>
                <w:color w:val="000000"/>
                <w:sz w:val="16"/>
                <w:szCs w:val="16"/>
              </w:rPr>
              <w:t>14 0 00 00000</w:t>
            </w:r>
          </w:p>
        </w:tc>
        <w:tc>
          <w:tcPr>
            <w:tcW w:w="453" w:type="dxa"/>
            <w:tcBorders>
              <w:top w:val="nil"/>
              <w:left w:val="nil"/>
              <w:bottom w:val="single" w:sz="4" w:space="0" w:color="000000"/>
              <w:right w:val="single" w:sz="4" w:space="0" w:color="000000"/>
            </w:tcBorders>
            <w:shd w:val="clear" w:color="auto" w:fill="auto"/>
            <w:hideMark/>
          </w:tcPr>
          <w:p w14:paraId="50F09E1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9ECAE32" w14:textId="77777777" w:rsidR="00FC7007" w:rsidRPr="00FC7007" w:rsidRDefault="00FC7007" w:rsidP="00FC7007">
            <w:pPr>
              <w:jc w:val="center"/>
              <w:rPr>
                <w:color w:val="000000"/>
                <w:sz w:val="16"/>
                <w:szCs w:val="16"/>
              </w:rPr>
            </w:pPr>
            <w:r w:rsidRPr="00FC7007">
              <w:rPr>
                <w:color w:val="000000"/>
                <w:sz w:val="16"/>
                <w:szCs w:val="16"/>
              </w:rPr>
              <w:t>13 840,97</w:t>
            </w:r>
          </w:p>
        </w:tc>
        <w:tc>
          <w:tcPr>
            <w:tcW w:w="1212" w:type="dxa"/>
            <w:tcBorders>
              <w:top w:val="nil"/>
              <w:left w:val="nil"/>
              <w:bottom w:val="single" w:sz="4" w:space="0" w:color="000000"/>
              <w:right w:val="single" w:sz="4" w:space="0" w:color="000000"/>
            </w:tcBorders>
            <w:shd w:val="clear" w:color="auto" w:fill="auto"/>
            <w:hideMark/>
          </w:tcPr>
          <w:p w14:paraId="47E37A99" w14:textId="77777777" w:rsidR="00FC7007" w:rsidRPr="00FC7007" w:rsidRDefault="00FC7007" w:rsidP="00FC7007">
            <w:pPr>
              <w:jc w:val="center"/>
              <w:rPr>
                <w:color w:val="000000"/>
                <w:sz w:val="16"/>
                <w:szCs w:val="16"/>
              </w:rPr>
            </w:pPr>
            <w:r w:rsidRPr="00FC7007">
              <w:rPr>
                <w:color w:val="000000"/>
                <w:sz w:val="16"/>
                <w:szCs w:val="16"/>
              </w:rPr>
              <w:t>2 011,61</w:t>
            </w:r>
          </w:p>
        </w:tc>
        <w:tc>
          <w:tcPr>
            <w:tcW w:w="1212" w:type="dxa"/>
            <w:tcBorders>
              <w:top w:val="nil"/>
              <w:left w:val="nil"/>
              <w:bottom w:val="single" w:sz="4" w:space="0" w:color="000000"/>
              <w:right w:val="single" w:sz="4" w:space="0" w:color="000000"/>
            </w:tcBorders>
            <w:shd w:val="clear" w:color="auto" w:fill="auto"/>
            <w:hideMark/>
          </w:tcPr>
          <w:p w14:paraId="7CE30F87" w14:textId="77777777" w:rsidR="00FC7007" w:rsidRPr="00FC7007" w:rsidRDefault="00FC7007" w:rsidP="00FC7007">
            <w:pPr>
              <w:jc w:val="center"/>
              <w:rPr>
                <w:color w:val="000000"/>
                <w:sz w:val="16"/>
                <w:szCs w:val="16"/>
              </w:rPr>
            </w:pPr>
            <w:r w:rsidRPr="00FC7007">
              <w:rPr>
                <w:color w:val="000000"/>
                <w:sz w:val="16"/>
                <w:szCs w:val="16"/>
              </w:rPr>
              <w:t>2 011,61</w:t>
            </w:r>
          </w:p>
        </w:tc>
      </w:tr>
      <w:tr w:rsidR="00FC7007" w:rsidRPr="00FC7007" w14:paraId="22CCAB5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52DA541" w14:textId="77777777" w:rsidR="00FC7007" w:rsidRPr="00FC7007" w:rsidRDefault="00FC7007" w:rsidP="00FC7007">
            <w:pPr>
              <w:rPr>
                <w:color w:val="000000"/>
                <w:sz w:val="16"/>
                <w:szCs w:val="16"/>
              </w:rPr>
            </w:pPr>
            <w:r w:rsidRPr="00FC7007">
              <w:rPr>
                <w:color w:val="000000"/>
                <w:sz w:val="16"/>
                <w:szCs w:val="16"/>
              </w:rPr>
              <w:t>Подпрограмма "Развитие благоустройства территорий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03297FB1" w14:textId="77777777" w:rsidR="00FC7007" w:rsidRPr="00FC7007" w:rsidRDefault="00FC7007" w:rsidP="00FC7007">
            <w:pPr>
              <w:jc w:val="center"/>
              <w:rPr>
                <w:color w:val="000000"/>
                <w:sz w:val="16"/>
                <w:szCs w:val="16"/>
              </w:rPr>
            </w:pPr>
            <w:r w:rsidRPr="00FC7007">
              <w:rPr>
                <w:color w:val="000000"/>
                <w:sz w:val="16"/>
                <w:szCs w:val="16"/>
              </w:rPr>
              <w:t>779</w:t>
            </w:r>
          </w:p>
        </w:tc>
        <w:tc>
          <w:tcPr>
            <w:tcW w:w="469" w:type="dxa"/>
            <w:tcBorders>
              <w:top w:val="nil"/>
              <w:left w:val="nil"/>
              <w:bottom w:val="single" w:sz="4" w:space="0" w:color="000000"/>
              <w:right w:val="single" w:sz="4" w:space="0" w:color="000000"/>
            </w:tcBorders>
            <w:shd w:val="clear" w:color="auto" w:fill="auto"/>
            <w:hideMark/>
          </w:tcPr>
          <w:p w14:paraId="6A144AF1"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278BEEC0"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E52F525" w14:textId="77777777" w:rsidR="00FC7007" w:rsidRPr="00FC7007" w:rsidRDefault="00FC7007" w:rsidP="00FC7007">
            <w:pPr>
              <w:jc w:val="center"/>
              <w:rPr>
                <w:color w:val="000000"/>
                <w:sz w:val="16"/>
                <w:szCs w:val="16"/>
              </w:rPr>
            </w:pPr>
            <w:r w:rsidRPr="00FC7007">
              <w:rPr>
                <w:color w:val="000000"/>
                <w:sz w:val="16"/>
                <w:szCs w:val="16"/>
              </w:rPr>
              <w:t>14 1 00 00000</w:t>
            </w:r>
          </w:p>
        </w:tc>
        <w:tc>
          <w:tcPr>
            <w:tcW w:w="453" w:type="dxa"/>
            <w:tcBorders>
              <w:top w:val="nil"/>
              <w:left w:val="nil"/>
              <w:bottom w:val="single" w:sz="4" w:space="0" w:color="000000"/>
              <w:right w:val="single" w:sz="4" w:space="0" w:color="000000"/>
            </w:tcBorders>
            <w:shd w:val="clear" w:color="auto" w:fill="auto"/>
            <w:hideMark/>
          </w:tcPr>
          <w:p w14:paraId="0F936B8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590E0C7" w14:textId="77777777" w:rsidR="00FC7007" w:rsidRPr="00FC7007" w:rsidRDefault="00FC7007" w:rsidP="00FC7007">
            <w:pPr>
              <w:jc w:val="center"/>
              <w:rPr>
                <w:color w:val="000000"/>
                <w:sz w:val="16"/>
                <w:szCs w:val="16"/>
              </w:rPr>
            </w:pPr>
            <w:r w:rsidRPr="00FC7007">
              <w:rPr>
                <w:color w:val="000000"/>
                <w:sz w:val="16"/>
                <w:szCs w:val="16"/>
              </w:rPr>
              <w:t>13 840,97</w:t>
            </w:r>
          </w:p>
        </w:tc>
        <w:tc>
          <w:tcPr>
            <w:tcW w:w="1212" w:type="dxa"/>
            <w:tcBorders>
              <w:top w:val="nil"/>
              <w:left w:val="nil"/>
              <w:bottom w:val="single" w:sz="4" w:space="0" w:color="000000"/>
              <w:right w:val="single" w:sz="4" w:space="0" w:color="000000"/>
            </w:tcBorders>
            <w:shd w:val="clear" w:color="auto" w:fill="auto"/>
            <w:hideMark/>
          </w:tcPr>
          <w:p w14:paraId="420BF7C0" w14:textId="77777777" w:rsidR="00FC7007" w:rsidRPr="00FC7007" w:rsidRDefault="00FC7007" w:rsidP="00FC7007">
            <w:pPr>
              <w:jc w:val="center"/>
              <w:rPr>
                <w:color w:val="000000"/>
                <w:sz w:val="16"/>
                <w:szCs w:val="16"/>
              </w:rPr>
            </w:pPr>
            <w:r w:rsidRPr="00FC7007">
              <w:rPr>
                <w:color w:val="000000"/>
                <w:sz w:val="16"/>
                <w:szCs w:val="16"/>
              </w:rPr>
              <w:t>2 011,61</w:t>
            </w:r>
          </w:p>
        </w:tc>
        <w:tc>
          <w:tcPr>
            <w:tcW w:w="1212" w:type="dxa"/>
            <w:tcBorders>
              <w:top w:val="nil"/>
              <w:left w:val="nil"/>
              <w:bottom w:val="single" w:sz="4" w:space="0" w:color="000000"/>
              <w:right w:val="single" w:sz="4" w:space="0" w:color="000000"/>
            </w:tcBorders>
            <w:shd w:val="clear" w:color="auto" w:fill="auto"/>
            <w:hideMark/>
          </w:tcPr>
          <w:p w14:paraId="602C6933" w14:textId="77777777" w:rsidR="00FC7007" w:rsidRPr="00FC7007" w:rsidRDefault="00FC7007" w:rsidP="00FC7007">
            <w:pPr>
              <w:jc w:val="center"/>
              <w:rPr>
                <w:color w:val="000000"/>
                <w:sz w:val="16"/>
                <w:szCs w:val="16"/>
              </w:rPr>
            </w:pPr>
            <w:r w:rsidRPr="00FC7007">
              <w:rPr>
                <w:color w:val="000000"/>
                <w:sz w:val="16"/>
                <w:szCs w:val="16"/>
              </w:rPr>
              <w:t>2 011,61</w:t>
            </w:r>
          </w:p>
        </w:tc>
      </w:tr>
      <w:tr w:rsidR="00FC7007" w:rsidRPr="00FC7007" w14:paraId="4EB7610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0D4D11D" w14:textId="77777777" w:rsidR="00FC7007" w:rsidRPr="00FC7007" w:rsidRDefault="00FC7007" w:rsidP="00FC7007">
            <w:pPr>
              <w:rPr>
                <w:color w:val="000000"/>
                <w:sz w:val="16"/>
                <w:szCs w:val="16"/>
              </w:rPr>
            </w:pPr>
            <w:r w:rsidRPr="00FC7007">
              <w:rPr>
                <w:color w:val="000000"/>
                <w:sz w:val="16"/>
                <w:szCs w:val="16"/>
              </w:rPr>
              <w:t>Основное мероприятие "Благоустройство населенных пунктов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1F671017" w14:textId="77777777" w:rsidR="00FC7007" w:rsidRPr="00FC7007" w:rsidRDefault="00FC7007" w:rsidP="00FC7007">
            <w:pPr>
              <w:jc w:val="center"/>
              <w:rPr>
                <w:color w:val="000000"/>
                <w:sz w:val="16"/>
                <w:szCs w:val="16"/>
              </w:rPr>
            </w:pPr>
            <w:r w:rsidRPr="00FC7007">
              <w:rPr>
                <w:color w:val="000000"/>
                <w:sz w:val="16"/>
                <w:szCs w:val="16"/>
              </w:rPr>
              <w:t>779</w:t>
            </w:r>
          </w:p>
        </w:tc>
        <w:tc>
          <w:tcPr>
            <w:tcW w:w="469" w:type="dxa"/>
            <w:tcBorders>
              <w:top w:val="nil"/>
              <w:left w:val="nil"/>
              <w:bottom w:val="single" w:sz="4" w:space="0" w:color="000000"/>
              <w:right w:val="single" w:sz="4" w:space="0" w:color="000000"/>
            </w:tcBorders>
            <w:shd w:val="clear" w:color="auto" w:fill="auto"/>
            <w:hideMark/>
          </w:tcPr>
          <w:p w14:paraId="4FE111EE"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0879AD8F"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F03EF1C" w14:textId="77777777" w:rsidR="00FC7007" w:rsidRPr="00FC7007" w:rsidRDefault="00FC7007" w:rsidP="00FC7007">
            <w:pPr>
              <w:jc w:val="center"/>
              <w:rPr>
                <w:color w:val="000000"/>
                <w:sz w:val="16"/>
                <w:szCs w:val="16"/>
              </w:rPr>
            </w:pPr>
            <w:r w:rsidRPr="00FC7007">
              <w:rPr>
                <w:color w:val="000000"/>
                <w:sz w:val="16"/>
                <w:szCs w:val="16"/>
              </w:rPr>
              <w:t>14 1 01 00000</w:t>
            </w:r>
          </w:p>
        </w:tc>
        <w:tc>
          <w:tcPr>
            <w:tcW w:w="453" w:type="dxa"/>
            <w:tcBorders>
              <w:top w:val="nil"/>
              <w:left w:val="nil"/>
              <w:bottom w:val="single" w:sz="4" w:space="0" w:color="000000"/>
              <w:right w:val="single" w:sz="4" w:space="0" w:color="000000"/>
            </w:tcBorders>
            <w:shd w:val="clear" w:color="auto" w:fill="auto"/>
            <w:hideMark/>
          </w:tcPr>
          <w:p w14:paraId="14F8ECC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CA12FF8" w14:textId="77777777" w:rsidR="00FC7007" w:rsidRPr="00FC7007" w:rsidRDefault="00FC7007" w:rsidP="00FC7007">
            <w:pPr>
              <w:jc w:val="center"/>
              <w:rPr>
                <w:color w:val="000000"/>
                <w:sz w:val="16"/>
                <w:szCs w:val="16"/>
              </w:rPr>
            </w:pPr>
            <w:r w:rsidRPr="00FC7007">
              <w:rPr>
                <w:color w:val="000000"/>
                <w:sz w:val="16"/>
                <w:szCs w:val="16"/>
              </w:rPr>
              <w:t>4 955,62</w:t>
            </w:r>
          </w:p>
        </w:tc>
        <w:tc>
          <w:tcPr>
            <w:tcW w:w="1212" w:type="dxa"/>
            <w:tcBorders>
              <w:top w:val="nil"/>
              <w:left w:val="nil"/>
              <w:bottom w:val="single" w:sz="4" w:space="0" w:color="000000"/>
              <w:right w:val="single" w:sz="4" w:space="0" w:color="000000"/>
            </w:tcBorders>
            <w:shd w:val="clear" w:color="auto" w:fill="auto"/>
            <w:hideMark/>
          </w:tcPr>
          <w:p w14:paraId="3EB9F91D" w14:textId="77777777" w:rsidR="00FC7007" w:rsidRPr="00FC7007" w:rsidRDefault="00FC7007" w:rsidP="00FC7007">
            <w:pPr>
              <w:jc w:val="center"/>
              <w:rPr>
                <w:color w:val="000000"/>
                <w:sz w:val="16"/>
                <w:szCs w:val="16"/>
              </w:rPr>
            </w:pPr>
            <w:r w:rsidRPr="00FC7007">
              <w:rPr>
                <w:color w:val="000000"/>
                <w:sz w:val="16"/>
                <w:szCs w:val="16"/>
              </w:rPr>
              <w:t>1 959,61</w:t>
            </w:r>
          </w:p>
        </w:tc>
        <w:tc>
          <w:tcPr>
            <w:tcW w:w="1212" w:type="dxa"/>
            <w:tcBorders>
              <w:top w:val="nil"/>
              <w:left w:val="nil"/>
              <w:bottom w:val="single" w:sz="4" w:space="0" w:color="000000"/>
              <w:right w:val="single" w:sz="4" w:space="0" w:color="000000"/>
            </w:tcBorders>
            <w:shd w:val="clear" w:color="auto" w:fill="auto"/>
            <w:hideMark/>
          </w:tcPr>
          <w:p w14:paraId="7F9693F7" w14:textId="77777777" w:rsidR="00FC7007" w:rsidRPr="00FC7007" w:rsidRDefault="00FC7007" w:rsidP="00FC7007">
            <w:pPr>
              <w:jc w:val="center"/>
              <w:rPr>
                <w:color w:val="000000"/>
                <w:sz w:val="16"/>
                <w:szCs w:val="16"/>
              </w:rPr>
            </w:pPr>
            <w:r w:rsidRPr="00FC7007">
              <w:rPr>
                <w:color w:val="000000"/>
                <w:sz w:val="16"/>
                <w:szCs w:val="16"/>
              </w:rPr>
              <w:t>1 959,61</w:t>
            </w:r>
          </w:p>
        </w:tc>
      </w:tr>
      <w:tr w:rsidR="00FC7007" w:rsidRPr="00FC7007" w14:paraId="1ACE051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C12B5A4" w14:textId="77777777" w:rsidR="00FC7007" w:rsidRPr="00FC7007" w:rsidRDefault="00FC7007" w:rsidP="00FC7007">
            <w:pPr>
              <w:rPr>
                <w:color w:val="000000"/>
                <w:sz w:val="16"/>
                <w:szCs w:val="16"/>
              </w:rPr>
            </w:pPr>
            <w:r w:rsidRPr="00FC7007">
              <w:rPr>
                <w:color w:val="000000"/>
                <w:sz w:val="16"/>
                <w:szCs w:val="16"/>
              </w:rPr>
              <w:t>Расходы по озеленению</w:t>
            </w:r>
          </w:p>
        </w:tc>
        <w:tc>
          <w:tcPr>
            <w:tcW w:w="458" w:type="dxa"/>
            <w:tcBorders>
              <w:top w:val="nil"/>
              <w:left w:val="nil"/>
              <w:bottom w:val="single" w:sz="4" w:space="0" w:color="000000"/>
              <w:right w:val="single" w:sz="4" w:space="0" w:color="000000"/>
            </w:tcBorders>
            <w:shd w:val="clear" w:color="auto" w:fill="auto"/>
            <w:hideMark/>
          </w:tcPr>
          <w:p w14:paraId="24CF3BD5" w14:textId="77777777" w:rsidR="00FC7007" w:rsidRPr="00FC7007" w:rsidRDefault="00FC7007" w:rsidP="00FC7007">
            <w:pPr>
              <w:jc w:val="center"/>
              <w:rPr>
                <w:color w:val="000000"/>
                <w:sz w:val="16"/>
                <w:szCs w:val="16"/>
              </w:rPr>
            </w:pPr>
            <w:r w:rsidRPr="00FC7007">
              <w:rPr>
                <w:color w:val="000000"/>
                <w:sz w:val="16"/>
                <w:szCs w:val="16"/>
              </w:rPr>
              <w:t>779</w:t>
            </w:r>
          </w:p>
        </w:tc>
        <w:tc>
          <w:tcPr>
            <w:tcW w:w="469" w:type="dxa"/>
            <w:tcBorders>
              <w:top w:val="nil"/>
              <w:left w:val="nil"/>
              <w:bottom w:val="single" w:sz="4" w:space="0" w:color="000000"/>
              <w:right w:val="single" w:sz="4" w:space="0" w:color="000000"/>
            </w:tcBorders>
            <w:shd w:val="clear" w:color="auto" w:fill="auto"/>
            <w:hideMark/>
          </w:tcPr>
          <w:p w14:paraId="3D37198B"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05DBC80F"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B96A3C4" w14:textId="77777777" w:rsidR="00FC7007" w:rsidRPr="00FC7007" w:rsidRDefault="00FC7007" w:rsidP="00FC7007">
            <w:pPr>
              <w:jc w:val="center"/>
              <w:rPr>
                <w:color w:val="000000"/>
                <w:sz w:val="16"/>
                <w:szCs w:val="16"/>
              </w:rPr>
            </w:pPr>
            <w:r w:rsidRPr="00FC7007">
              <w:rPr>
                <w:color w:val="000000"/>
                <w:sz w:val="16"/>
                <w:szCs w:val="16"/>
              </w:rPr>
              <w:t>14 1 01 22210</w:t>
            </w:r>
          </w:p>
        </w:tc>
        <w:tc>
          <w:tcPr>
            <w:tcW w:w="453" w:type="dxa"/>
            <w:tcBorders>
              <w:top w:val="nil"/>
              <w:left w:val="nil"/>
              <w:bottom w:val="single" w:sz="4" w:space="0" w:color="000000"/>
              <w:right w:val="single" w:sz="4" w:space="0" w:color="000000"/>
            </w:tcBorders>
            <w:shd w:val="clear" w:color="auto" w:fill="auto"/>
            <w:hideMark/>
          </w:tcPr>
          <w:p w14:paraId="3D15788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BBCF90D" w14:textId="77777777" w:rsidR="00FC7007" w:rsidRPr="00FC7007" w:rsidRDefault="00FC7007" w:rsidP="00FC7007">
            <w:pPr>
              <w:jc w:val="center"/>
              <w:rPr>
                <w:color w:val="000000"/>
                <w:sz w:val="16"/>
                <w:szCs w:val="16"/>
              </w:rPr>
            </w:pPr>
            <w:r w:rsidRPr="00FC7007">
              <w:rPr>
                <w:color w:val="000000"/>
                <w:sz w:val="16"/>
                <w:szCs w:val="16"/>
              </w:rPr>
              <w:t>41,60</w:t>
            </w:r>
          </w:p>
        </w:tc>
        <w:tc>
          <w:tcPr>
            <w:tcW w:w="1212" w:type="dxa"/>
            <w:tcBorders>
              <w:top w:val="nil"/>
              <w:left w:val="nil"/>
              <w:bottom w:val="single" w:sz="4" w:space="0" w:color="000000"/>
              <w:right w:val="single" w:sz="4" w:space="0" w:color="000000"/>
            </w:tcBorders>
            <w:shd w:val="clear" w:color="auto" w:fill="auto"/>
            <w:hideMark/>
          </w:tcPr>
          <w:p w14:paraId="1BAB6228" w14:textId="77777777" w:rsidR="00FC7007" w:rsidRPr="00FC7007" w:rsidRDefault="00FC7007" w:rsidP="00FC7007">
            <w:pPr>
              <w:jc w:val="center"/>
              <w:rPr>
                <w:color w:val="000000"/>
                <w:sz w:val="16"/>
                <w:szCs w:val="16"/>
              </w:rPr>
            </w:pPr>
            <w:r w:rsidRPr="00FC7007">
              <w:rPr>
                <w:color w:val="000000"/>
                <w:sz w:val="16"/>
                <w:szCs w:val="16"/>
              </w:rPr>
              <w:t>41,60</w:t>
            </w:r>
          </w:p>
        </w:tc>
        <w:tc>
          <w:tcPr>
            <w:tcW w:w="1212" w:type="dxa"/>
            <w:tcBorders>
              <w:top w:val="nil"/>
              <w:left w:val="nil"/>
              <w:bottom w:val="single" w:sz="4" w:space="0" w:color="000000"/>
              <w:right w:val="single" w:sz="4" w:space="0" w:color="000000"/>
            </w:tcBorders>
            <w:shd w:val="clear" w:color="auto" w:fill="auto"/>
            <w:hideMark/>
          </w:tcPr>
          <w:p w14:paraId="18E16AE1" w14:textId="77777777" w:rsidR="00FC7007" w:rsidRPr="00FC7007" w:rsidRDefault="00FC7007" w:rsidP="00FC7007">
            <w:pPr>
              <w:jc w:val="center"/>
              <w:rPr>
                <w:color w:val="000000"/>
                <w:sz w:val="16"/>
                <w:szCs w:val="16"/>
              </w:rPr>
            </w:pPr>
            <w:r w:rsidRPr="00FC7007">
              <w:rPr>
                <w:color w:val="000000"/>
                <w:sz w:val="16"/>
                <w:szCs w:val="16"/>
              </w:rPr>
              <w:t>41,60</w:t>
            </w:r>
          </w:p>
        </w:tc>
      </w:tr>
      <w:tr w:rsidR="00FC7007" w:rsidRPr="00FC7007" w14:paraId="66B53A2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CA71F65"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626C5B2D" w14:textId="77777777" w:rsidR="00FC7007" w:rsidRPr="00FC7007" w:rsidRDefault="00FC7007" w:rsidP="00FC7007">
            <w:pPr>
              <w:jc w:val="center"/>
              <w:rPr>
                <w:color w:val="000000"/>
                <w:sz w:val="16"/>
                <w:szCs w:val="16"/>
              </w:rPr>
            </w:pPr>
            <w:r w:rsidRPr="00FC7007">
              <w:rPr>
                <w:color w:val="000000"/>
                <w:sz w:val="16"/>
                <w:szCs w:val="16"/>
              </w:rPr>
              <w:t>779</w:t>
            </w:r>
          </w:p>
        </w:tc>
        <w:tc>
          <w:tcPr>
            <w:tcW w:w="469" w:type="dxa"/>
            <w:tcBorders>
              <w:top w:val="nil"/>
              <w:left w:val="nil"/>
              <w:bottom w:val="single" w:sz="4" w:space="0" w:color="000000"/>
              <w:right w:val="single" w:sz="4" w:space="0" w:color="000000"/>
            </w:tcBorders>
            <w:shd w:val="clear" w:color="auto" w:fill="auto"/>
            <w:hideMark/>
          </w:tcPr>
          <w:p w14:paraId="71F2C65B"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09B07850"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204543A" w14:textId="77777777" w:rsidR="00FC7007" w:rsidRPr="00FC7007" w:rsidRDefault="00FC7007" w:rsidP="00FC7007">
            <w:pPr>
              <w:jc w:val="center"/>
              <w:rPr>
                <w:color w:val="000000"/>
                <w:sz w:val="16"/>
                <w:szCs w:val="16"/>
              </w:rPr>
            </w:pPr>
            <w:r w:rsidRPr="00FC7007">
              <w:rPr>
                <w:color w:val="000000"/>
                <w:sz w:val="16"/>
                <w:szCs w:val="16"/>
              </w:rPr>
              <w:t>14 1 01 22210</w:t>
            </w:r>
          </w:p>
        </w:tc>
        <w:tc>
          <w:tcPr>
            <w:tcW w:w="453" w:type="dxa"/>
            <w:tcBorders>
              <w:top w:val="nil"/>
              <w:left w:val="nil"/>
              <w:bottom w:val="single" w:sz="4" w:space="0" w:color="000000"/>
              <w:right w:val="single" w:sz="4" w:space="0" w:color="000000"/>
            </w:tcBorders>
            <w:shd w:val="clear" w:color="auto" w:fill="auto"/>
            <w:hideMark/>
          </w:tcPr>
          <w:p w14:paraId="0B2013A2"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689DEA2B" w14:textId="77777777" w:rsidR="00FC7007" w:rsidRPr="00FC7007" w:rsidRDefault="00FC7007" w:rsidP="00FC7007">
            <w:pPr>
              <w:jc w:val="center"/>
              <w:rPr>
                <w:color w:val="000000"/>
                <w:sz w:val="16"/>
                <w:szCs w:val="16"/>
              </w:rPr>
            </w:pPr>
            <w:r w:rsidRPr="00FC7007">
              <w:rPr>
                <w:color w:val="000000"/>
                <w:sz w:val="16"/>
                <w:szCs w:val="16"/>
              </w:rPr>
              <w:t>41,60</w:t>
            </w:r>
          </w:p>
        </w:tc>
        <w:tc>
          <w:tcPr>
            <w:tcW w:w="1212" w:type="dxa"/>
            <w:tcBorders>
              <w:top w:val="nil"/>
              <w:left w:val="nil"/>
              <w:bottom w:val="single" w:sz="4" w:space="0" w:color="000000"/>
              <w:right w:val="single" w:sz="4" w:space="0" w:color="000000"/>
            </w:tcBorders>
            <w:shd w:val="clear" w:color="auto" w:fill="auto"/>
            <w:hideMark/>
          </w:tcPr>
          <w:p w14:paraId="0D2D55EE" w14:textId="77777777" w:rsidR="00FC7007" w:rsidRPr="00FC7007" w:rsidRDefault="00FC7007" w:rsidP="00FC7007">
            <w:pPr>
              <w:jc w:val="center"/>
              <w:rPr>
                <w:color w:val="000000"/>
                <w:sz w:val="16"/>
                <w:szCs w:val="16"/>
              </w:rPr>
            </w:pPr>
            <w:r w:rsidRPr="00FC7007">
              <w:rPr>
                <w:color w:val="000000"/>
                <w:sz w:val="16"/>
                <w:szCs w:val="16"/>
              </w:rPr>
              <w:t>41,60</w:t>
            </w:r>
          </w:p>
        </w:tc>
        <w:tc>
          <w:tcPr>
            <w:tcW w:w="1212" w:type="dxa"/>
            <w:tcBorders>
              <w:top w:val="nil"/>
              <w:left w:val="nil"/>
              <w:bottom w:val="single" w:sz="4" w:space="0" w:color="000000"/>
              <w:right w:val="single" w:sz="4" w:space="0" w:color="000000"/>
            </w:tcBorders>
            <w:shd w:val="clear" w:color="auto" w:fill="auto"/>
            <w:hideMark/>
          </w:tcPr>
          <w:p w14:paraId="1F464AED" w14:textId="77777777" w:rsidR="00FC7007" w:rsidRPr="00FC7007" w:rsidRDefault="00FC7007" w:rsidP="00FC7007">
            <w:pPr>
              <w:jc w:val="center"/>
              <w:rPr>
                <w:color w:val="000000"/>
                <w:sz w:val="16"/>
                <w:szCs w:val="16"/>
              </w:rPr>
            </w:pPr>
            <w:r w:rsidRPr="00FC7007">
              <w:rPr>
                <w:color w:val="000000"/>
                <w:sz w:val="16"/>
                <w:szCs w:val="16"/>
              </w:rPr>
              <w:t>41,60</w:t>
            </w:r>
          </w:p>
        </w:tc>
      </w:tr>
      <w:tr w:rsidR="00FC7007" w:rsidRPr="00FC7007" w14:paraId="73E89ED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18555D1" w14:textId="77777777" w:rsidR="00FC7007" w:rsidRPr="00FC7007" w:rsidRDefault="00FC7007" w:rsidP="00FC7007">
            <w:pPr>
              <w:rPr>
                <w:color w:val="000000"/>
                <w:sz w:val="16"/>
                <w:szCs w:val="16"/>
              </w:rPr>
            </w:pPr>
            <w:r w:rsidRPr="00FC7007">
              <w:rPr>
                <w:color w:val="000000"/>
                <w:sz w:val="16"/>
                <w:szCs w:val="16"/>
              </w:rPr>
              <w:t>Расходы по организации и содержанию мест захоронения</w:t>
            </w:r>
          </w:p>
        </w:tc>
        <w:tc>
          <w:tcPr>
            <w:tcW w:w="458" w:type="dxa"/>
            <w:tcBorders>
              <w:top w:val="nil"/>
              <w:left w:val="nil"/>
              <w:bottom w:val="single" w:sz="4" w:space="0" w:color="000000"/>
              <w:right w:val="single" w:sz="4" w:space="0" w:color="000000"/>
            </w:tcBorders>
            <w:shd w:val="clear" w:color="auto" w:fill="auto"/>
            <w:hideMark/>
          </w:tcPr>
          <w:p w14:paraId="033A16BC" w14:textId="77777777" w:rsidR="00FC7007" w:rsidRPr="00FC7007" w:rsidRDefault="00FC7007" w:rsidP="00FC7007">
            <w:pPr>
              <w:jc w:val="center"/>
              <w:rPr>
                <w:color w:val="000000"/>
                <w:sz w:val="16"/>
                <w:szCs w:val="16"/>
              </w:rPr>
            </w:pPr>
            <w:r w:rsidRPr="00FC7007">
              <w:rPr>
                <w:color w:val="000000"/>
                <w:sz w:val="16"/>
                <w:szCs w:val="16"/>
              </w:rPr>
              <w:t>779</w:t>
            </w:r>
          </w:p>
        </w:tc>
        <w:tc>
          <w:tcPr>
            <w:tcW w:w="469" w:type="dxa"/>
            <w:tcBorders>
              <w:top w:val="nil"/>
              <w:left w:val="nil"/>
              <w:bottom w:val="single" w:sz="4" w:space="0" w:color="000000"/>
              <w:right w:val="single" w:sz="4" w:space="0" w:color="000000"/>
            </w:tcBorders>
            <w:shd w:val="clear" w:color="auto" w:fill="auto"/>
            <w:hideMark/>
          </w:tcPr>
          <w:p w14:paraId="6686DBAC"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5EA64A39"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C7A5D67" w14:textId="77777777" w:rsidR="00FC7007" w:rsidRPr="00FC7007" w:rsidRDefault="00FC7007" w:rsidP="00FC7007">
            <w:pPr>
              <w:jc w:val="center"/>
              <w:rPr>
                <w:color w:val="000000"/>
                <w:sz w:val="16"/>
                <w:szCs w:val="16"/>
              </w:rPr>
            </w:pPr>
            <w:r w:rsidRPr="00FC7007">
              <w:rPr>
                <w:color w:val="000000"/>
                <w:sz w:val="16"/>
                <w:szCs w:val="16"/>
              </w:rPr>
              <w:t>14 1 01 22220</w:t>
            </w:r>
          </w:p>
        </w:tc>
        <w:tc>
          <w:tcPr>
            <w:tcW w:w="453" w:type="dxa"/>
            <w:tcBorders>
              <w:top w:val="nil"/>
              <w:left w:val="nil"/>
              <w:bottom w:val="single" w:sz="4" w:space="0" w:color="000000"/>
              <w:right w:val="single" w:sz="4" w:space="0" w:color="000000"/>
            </w:tcBorders>
            <w:shd w:val="clear" w:color="auto" w:fill="auto"/>
            <w:hideMark/>
          </w:tcPr>
          <w:p w14:paraId="6D5DF31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8437573" w14:textId="77777777" w:rsidR="00FC7007" w:rsidRPr="00FC7007" w:rsidRDefault="00FC7007" w:rsidP="00FC7007">
            <w:pPr>
              <w:jc w:val="center"/>
              <w:rPr>
                <w:color w:val="000000"/>
                <w:sz w:val="16"/>
                <w:szCs w:val="16"/>
              </w:rPr>
            </w:pPr>
            <w:r w:rsidRPr="00FC7007">
              <w:rPr>
                <w:color w:val="000000"/>
                <w:sz w:val="16"/>
                <w:szCs w:val="16"/>
              </w:rPr>
              <w:t>208,00</w:t>
            </w:r>
          </w:p>
        </w:tc>
        <w:tc>
          <w:tcPr>
            <w:tcW w:w="1212" w:type="dxa"/>
            <w:tcBorders>
              <w:top w:val="nil"/>
              <w:left w:val="nil"/>
              <w:bottom w:val="single" w:sz="4" w:space="0" w:color="000000"/>
              <w:right w:val="single" w:sz="4" w:space="0" w:color="000000"/>
            </w:tcBorders>
            <w:shd w:val="clear" w:color="auto" w:fill="auto"/>
            <w:hideMark/>
          </w:tcPr>
          <w:p w14:paraId="5EFD8A54" w14:textId="77777777" w:rsidR="00FC7007" w:rsidRPr="00FC7007" w:rsidRDefault="00FC7007" w:rsidP="00FC7007">
            <w:pPr>
              <w:jc w:val="center"/>
              <w:rPr>
                <w:color w:val="000000"/>
                <w:sz w:val="16"/>
                <w:szCs w:val="16"/>
              </w:rPr>
            </w:pPr>
            <w:r w:rsidRPr="00FC7007">
              <w:rPr>
                <w:color w:val="000000"/>
                <w:sz w:val="16"/>
                <w:szCs w:val="16"/>
              </w:rPr>
              <w:t>208,00</w:t>
            </w:r>
          </w:p>
        </w:tc>
        <w:tc>
          <w:tcPr>
            <w:tcW w:w="1212" w:type="dxa"/>
            <w:tcBorders>
              <w:top w:val="nil"/>
              <w:left w:val="nil"/>
              <w:bottom w:val="single" w:sz="4" w:space="0" w:color="000000"/>
              <w:right w:val="single" w:sz="4" w:space="0" w:color="000000"/>
            </w:tcBorders>
            <w:shd w:val="clear" w:color="auto" w:fill="auto"/>
            <w:hideMark/>
          </w:tcPr>
          <w:p w14:paraId="3FB09248" w14:textId="77777777" w:rsidR="00FC7007" w:rsidRPr="00FC7007" w:rsidRDefault="00FC7007" w:rsidP="00FC7007">
            <w:pPr>
              <w:jc w:val="center"/>
              <w:rPr>
                <w:color w:val="000000"/>
                <w:sz w:val="16"/>
                <w:szCs w:val="16"/>
              </w:rPr>
            </w:pPr>
            <w:r w:rsidRPr="00FC7007">
              <w:rPr>
                <w:color w:val="000000"/>
                <w:sz w:val="16"/>
                <w:szCs w:val="16"/>
              </w:rPr>
              <w:t>208,00</w:t>
            </w:r>
          </w:p>
        </w:tc>
      </w:tr>
      <w:tr w:rsidR="00FC7007" w:rsidRPr="00FC7007" w14:paraId="716BCA6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E233B6F"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68ABDF2C" w14:textId="77777777" w:rsidR="00FC7007" w:rsidRPr="00FC7007" w:rsidRDefault="00FC7007" w:rsidP="00FC7007">
            <w:pPr>
              <w:jc w:val="center"/>
              <w:rPr>
                <w:color w:val="000000"/>
                <w:sz w:val="16"/>
                <w:szCs w:val="16"/>
              </w:rPr>
            </w:pPr>
            <w:r w:rsidRPr="00FC7007">
              <w:rPr>
                <w:color w:val="000000"/>
                <w:sz w:val="16"/>
                <w:szCs w:val="16"/>
              </w:rPr>
              <w:t>779</w:t>
            </w:r>
          </w:p>
        </w:tc>
        <w:tc>
          <w:tcPr>
            <w:tcW w:w="469" w:type="dxa"/>
            <w:tcBorders>
              <w:top w:val="nil"/>
              <w:left w:val="nil"/>
              <w:bottom w:val="single" w:sz="4" w:space="0" w:color="000000"/>
              <w:right w:val="single" w:sz="4" w:space="0" w:color="000000"/>
            </w:tcBorders>
            <w:shd w:val="clear" w:color="auto" w:fill="auto"/>
            <w:hideMark/>
          </w:tcPr>
          <w:p w14:paraId="249D90A0"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4BC20458"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D2D82FA" w14:textId="77777777" w:rsidR="00FC7007" w:rsidRPr="00FC7007" w:rsidRDefault="00FC7007" w:rsidP="00FC7007">
            <w:pPr>
              <w:jc w:val="center"/>
              <w:rPr>
                <w:color w:val="000000"/>
                <w:sz w:val="16"/>
                <w:szCs w:val="16"/>
              </w:rPr>
            </w:pPr>
            <w:r w:rsidRPr="00FC7007">
              <w:rPr>
                <w:color w:val="000000"/>
                <w:sz w:val="16"/>
                <w:szCs w:val="16"/>
              </w:rPr>
              <w:t>14 1 01 22220</w:t>
            </w:r>
          </w:p>
        </w:tc>
        <w:tc>
          <w:tcPr>
            <w:tcW w:w="453" w:type="dxa"/>
            <w:tcBorders>
              <w:top w:val="nil"/>
              <w:left w:val="nil"/>
              <w:bottom w:val="single" w:sz="4" w:space="0" w:color="000000"/>
              <w:right w:val="single" w:sz="4" w:space="0" w:color="000000"/>
            </w:tcBorders>
            <w:shd w:val="clear" w:color="auto" w:fill="auto"/>
            <w:hideMark/>
          </w:tcPr>
          <w:p w14:paraId="060696F4"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45D9B1EF" w14:textId="77777777" w:rsidR="00FC7007" w:rsidRPr="00FC7007" w:rsidRDefault="00FC7007" w:rsidP="00FC7007">
            <w:pPr>
              <w:jc w:val="center"/>
              <w:rPr>
                <w:color w:val="000000"/>
                <w:sz w:val="16"/>
                <w:szCs w:val="16"/>
              </w:rPr>
            </w:pPr>
            <w:r w:rsidRPr="00FC7007">
              <w:rPr>
                <w:color w:val="000000"/>
                <w:sz w:val="16"/>
                <w:szCs w:val="16"/>
              </w:rPr>
              <w:t>208,00</w:t>
            </w:r>
          </w:p>
        </w:tc>
        <w:tc>
          <w:tcPr>
            <w:tcW w:w="1212" w:type="dxa"/>
            <w:tcBorders>
              <w:top w:val="nil"/>
              <w:left w:val="nil"/>
              <w:bottom w:val="single" w:sz="4" w:space="0" w:color="000000"/>
              <w:right w:val="single" w:sz="4" w:space="0" w:color="000000"/>
            </w:tcBorders>
            <w:shd w:val="clear" w:color="auto" w:fill="auto"/>
            <w:hideMark/>
          </w:tcPr>
          <w:p w14:paraId="4B8BE681" w14:textId="77777777" w:rsidR="00FC7007" w:rsidRPr="00FC7007" w:rsidRDefault="00FC7007" w:rsidP="00FC7007">
            <w:pPr>
              <w:jc w:val="center"/>
              <w:rPr>
                <w:color w:val="000000"/>
                <w:sz w:val="16"/>
                <w:szCs w:val="16"/>
              </w:rPr>
            </w:pPr>
            <w:r w:rsidRPr="00FC7007">
              <w:rPr>
                <w:color w:val="000000"/>
                <w:sz w:val="16"/>
                <w:szCs w:val="16"/>
              </w:rPr>
              <w:t>208,00</w:t>
            </w:r>
          </w:p>
        </w:tc>
        <w:tc>
          <w:tcPr>
            <w:tcW w:w="1212" w:type="dxa"/>
            <w:tcBorders>
              <w:top w:val="nil"/>
              <w:left w:val="nil"/>
              <w:bottom w:val="single" w:sz="4" w:space="0" w:color="000000"/>
              <w:right w:val="single" w:sz="4" w:space="0" w:color="000000"/>
            </w:tcBorders>
            <w:shd w:val="clear" w:color="auto" w:fill="auto"/>
            <w:hideMark/>
          </w:tcPr>
          <w:p w14:paraId="5116C40B" w14:textId="77777777" w:rsidR="00FC7007" w:rsidRPr="00FC7007" w:rsidRDefault="00FC7007" w:rsidP="00FC7007">
            <w:pPr>
              <w:jc w:val="center"/>
              <w:rPr>
                <w:color w:val="000000"/>
                <w:sz w:val="16"/>
                <w:szCs w:val="16"/>
              </w:rPr>
            </w:pPr>
            <w:r w:rsidRPr="00FC7007">
              <w:rPr>
                <w:color w:val="000000"/>
                <w:sz w:val="16"/>
                <w:szCs w:val="16"/>
              </w:rPr>
              <w:t>208,00</w:t>
            </w:r>
          </w:p>
        </w:tc>
      </w:tr>
      <w:tr w:rsidR="00FC7007" w:rsidRPr="00FC7007" w14:paraId="6ADD900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F40237D" w14:textId="77777777" w:rsidR="00FC7007" w:rsidRPr="00FC7007" w:rsidRDefault="00FC7007" w:rsidP="00FC7007">
            <w:pPr>
              <w:rPr>
                <w:color w:val="000000"/>
                <w:sz w:val="16"/>
                <w:szCs w:val="16"/>
              </w:rPr>
            </w:pPr>
            <w:r w:rsidRPr="00FC7007">
              <w:rPr>
                <w:color w:val="000000"/>
                <w:sz w:val="16"/>
                <w:szCs w:val="16"/>
              </w:rPr>
              <w:t>Расходы по прочим мероприятиям благоустройства территории</w:t>
            </w:r>
          </w:p>
        </w:tc>
        <w:tc>
          <w:tcPr>
            <w:tcW w:w="458" w:type="dxa"/>
            <w:tcBorders>
              <w:top w:val="nil"/>
              <w:left w:val="nil"/>
              <w:bottom w:val="single" w:sz="4" w:space="0" w:color="000000"/>
              <w:right w:val="single" w:sz="4" w:space="0" w:color="000000"/>
            </w:tcBorders>
            <w:shd w:val="clear" w:color="auto" w:fill="auto"/>
            <w:hideMark/>
          </w:tcPr>
          <w:p w14:paraId="6A9E3F0F" w14:textId="77777777" w:rsidR="00FC7007" w:rsidRPr="00FC7007" w:rsidRDefault="00FC7007" w:rsidP="00FC7007">
            <w:pPr>
              <w:jc w:val="center"/>
              <w:rPr>
                <w:color w:val="000000"/>
                <w:sz w:val="16"/>
                <w:szCs w:val="16"/>
              </w:rPr>
            </w:pPr>
            <w:r w:rsidRPr="00FC7007">
              <w:rPr>
                <w:color w:val="000000"/>
                <w:sz w:val="16"/>
                <w:szCs w:val="16"/>
              </w:rPr>
              <w:t>779</w:t>
            </w:r>
          </w:p>
        </w:tc>
        <w:tc>
          <w:tcPr>
            <w:tcW w:w="469" w:type="dxa"/>
            <w:tcBorders>
              <w:top w:val="nil"/>
              <w:left w:val="nil"/>
              <w:bottom w:val="single" w:sz="4" w:space="0" w:color="000000"/>
              <w:right w:val="single" w:sz="4" w:space="0" w:color="000000"/>
            </w:tcBorders>
            <w:shd w:val="clear" w:color="auto" w:fill="auto"/>
            <w:hideMark/>
          </w:tcPr>
          <w:p w14:paraId="53E61BAF"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3DC0DE5E"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B1F952A" w14:textId="77777777" w:rsidR="00FC7007" w:rsidRPr="00FC7007" w:rsidRDefault="00FC7007" w:rsidP="00FC7007">
            <w:pPr>
              <w:jc w:val="center"/>
              <w:rPr>
                <w:color w:val="000000"/>
                <w:sz w:val="16"/>
                <w:szCs w:val="16"/>
              </w:rPr>
            </w:pPr>
            <w:r w:rsidRPr="00FC7007">
              <w:rPr>
                <w:color w:val="000000"/>
                <w:sz w:val="16"/>
                <w:szCs w:val="16"/>
              </w:rPr>
              <w:t>14 1 01 22230</w:t>
            </w:r>
          </w:p>
        </w:tc>
        <w:tc>
          <w:tcPr>
            <w:tcW w:w="453" w:type="dxa"/>
            <w:tcBorders>
              <w:top w:val="nil"/>
              <w:left w:val="nil"/>
              <w:bottom w:val="single" w:sz="4" w:space="0" w:color="000000"/>
              <w:right w:val="single" w:sz="4" w:space="0" w:color="000000"/>
            </w:tcBorders>
            <w:shd w:val="clear" w:color="auto" w:fill="auto"/>
            <w:hideMark/>
          </w:tcPr>
          <w:p w14:paraId="75AA3E0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F198CB9" w14:textId="77777777" w:rsidR="00FC7007" w:rsidRPr="00FC7007" w:rsidRDefault="00FC7007" w:rsidP="00FC7007">
            <w:pPr>
              <w:jc w:val="center"/>
              <w:rPr>
                <w:color w:val="000000"/>
                <w:sz w:val="16"/>
                <w:szCs w:val="16"/>
              </w:rPr>
            </w:pPr>
            <w:r w:rsidRPr="00FC7007">
              <w:rPr>
                <w:color w:val="000000"/>
                <w:sz w:val="16"/>
                <w:szCs w:val="16"/>
              </w:rPr>
              <w:t>4 553,30</w:t>
            </w:r>
          </w:p>
        </w:tc>
        <w:tc>
          <w:tcPr>
            <w:tcW w:w="1212" w:type="dxa"/>
            <w:tcBorders>
              <w:top w:val="nil"/>
              <w:left w:val="nil"/>
              <w:bottom w:val="single" w:sz="4" w:space="0" w:color="000000"/>
              <w:right w:val="single" w:sz="4" w:space="0" w:color="000000"/>
            </w:tcBorders>
            <w:shd w:val="clear" w:color="auto" w:fill="auto"/>
            <w:hideMark/>
          </w:tcPr>
          <w:p w14:paraId="32385F76" w14:textId="77777777" w:rsidR="00FC7007" w:rsidRPr="00FC7007" w:rsidRDefault="00FC7007" w:rsidP="00FC7007">
            <w:pPr>
              <w:jc w:val="center"/>
              <w:rPr>
                <w:color w:val="000000"/>
                <w:sz w:val="16"/>
                <w:szCs w:val="16"/>
              </w:rPr>
            </w:pPr>
            <w:r w:rsidRPr="00FC7007">
              <w:rPr>
                <w:color w:val="000000"/>
                <w:sz w:val="16"/>
                <w:szCs w:val="16"/>
              </w:rPr>
              <w:t>1 560,01</w:t>
            </w:r>
          </w:p>
        </w:tc>
        <w:tc>
          <w:tcPr>
            <w:tcW w:w="1212" w:type="dxa"/>
            <w:tcBorders>
              <w:top w:val="nil"/>
              <w:left w:val="nil"/>
              <w:bottom w:val="single" w:sz="4" w:space="0" w:color="000000"/>
              <w:right w:val="single" w:sz="4" w:space="0" w:color="000000"/>
            </w:tcBorders>
            <w:shd w:val="clear" w:color="auto" w:fill="auto"/>
            <w:hideMark/>
          </w:tcPr>
          <w:p w14:paraId="37B30BEF" w14:textId="77777777" w:rsidR="00FC7007" w:rsidRPr="00FC7007" w:rsidRDefault="00FC7007" w:rsidP="00FC7007">
            <w:pPr>
              <w:jc w:val="center"/>
              <w:rPr>
                <w:color w:val="000000"/>
                <w:sz w:val="16"/>
                <w:szCs w:val="16"/>
              </w:rPr>
            </w:pPr>
            <w:r w:rsidRPr="00FC7007">
              <w:rPr>
                <w:color w:val="000000"/>
                <w:sz w:val="16"/>
                <w:szCs w:val="16"/>
              </w:rPr>
              <w:t>1 560,01</w:t>
            </w:r>
          </w:p>
        </w:tc>
      </w:tr>
      <w:tr w:rsidR="00FC7007" w:rsidRPr="00FC7007" w14:paraId="6CBC5EC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0EB9CA9"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79E5CEBE" w14:textId="77777777" w:rsidR="00FC7007" w:rsidRPr="00FC7007" w:rsidRDefault="00FC7007" w:rsidP="00FC7007">
            <w:pPr>
              <w:jc w:val="center"/>
              <w:rPr>
                <w:color w:val="000000"/>
                <w:sz w:val="16"/>
                <w:szCs w:val="16"/>
              </w:rPr>
            </w:pPr>
            <w:r w:rsidRPr="00FC7007">
              <w:rPr>
                <w:color w:val="000000"/>
                <w:sz w:val="16"/>
                <w:szCs w:val="16"/>
              </w:rPr>
              <w:t>779</w:t>
            </w:r>
          </w:p>
        </w:tc>
        <w:tc>
          <w:tcPr>
            <w:tcW w:w="469" w:type="dxa"/>
            <w:tcBorders>
              <w:top w:val="nil"/>
              <w:left w:val="nil"/>
              <w:bottom w:val="single" w:sz="4" w:space="0" w:color="000000"/>
              <w:right w:val="single" w:sz="4" w:space="0" w:color="000000"/>
            </w:tcBorders>
            <w:shd w:val="clear" w:color="auto" w:fill="auto"/>
            <w:hideMark/>
          </w:tcPr>
          <w:p w14:paraId="00393694"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2DEF8071"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81F3D20" w14:textId="77777777" w:rsidR="00FC7007" w:rsidRPr="00FC7007" w:rsidRDefault="00FC7007" w:rsidP="00FC7007">
            <w:pPr>
              <w:jc w:val="center"/>
              <w:rPr>
                <w:color w:val="000000"/>
                <w:sz w:val="16"/>
                <w:szCs w:val="16"/>
              </w:rPr>
            </w:pPr>
            <w:r w:rsidRPr="00FC7007">
              <w:rPr>
                <w:color w:val="000000"/>
                <w:sz w:val="16"/>
                <w:szCs w:val="16"/>
              </w:rPr>
              <w:t>14 1 01 22230</w:t>
            </w:r>
          </w:p>
        </w:tc>
        <w:tc>
          <w:tcPr>
            <w:tcW w:w="453" w:type="dxa"/>
            <w:tcBorders>
              <w:top w:val="nil"/>
              <w:left w:val="nil"/>
              <w:bottom w:val="single" w:sz="4" w:space="0" w:color="000000"/>
              <w:right w:val="single" w:sz="4" w:space="0" w:color="000000"/>
            </w:tcBorders>
            <w:shd w:val="clear" w:color="auto" w:fill="auto"/>
            <w:hideMark/>
          </w:tcPr>
          <w:p w14:paraId="4178E731"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564A1239" w14:textId="77777777" w:rsidR="00FC7007" w:rsidRPr="00FC7007" w:rsidRDefault="00FC7007" w:rsidP="00FC7007">
            <w:pPr>
              <w:jc w:val="center"/>
              <w:rPr>
                <w:color w:val="000000"/>
                <w:sz w:val="16"/>
                <w:szCs w:val="16"/>
              </w:rPr>
            </w:pPr>
            <w:r w:rsidRPr="00FC7007">
              <w:rPr>
                <w:color w:val="000000"/>
                <w:sz w:val="16"/>
                <w:szCs w:val="16"/>
              </w:rPr>
              <w:t>4 553,30</w:t>
            </w:r>
          </w:p>
        </w:tc>
        <w:tc>
          <w:tcPr>
            <w:tcW w:w="1212" w:type="dxa"/>
            <w:tcBorders>
              <w:top w:val="nil"/>
              <w:left w:val="nil"/>
              <w:bottom w:val="single" w:sz="4" w:space="0" w:color="000000"/>
              <w:right w:val="single" w:sz="4" w:space="0" w:color="000000"/>
            </w:tcBorders>
            <w:shd w:val="clear" w:color="auto" w:fill="auto"/>
            <w:hideMark/>
          </w:tcPr>
          <w:p w14:paraId="72AA0339" w14:textId="77777777" w:rsidR="00FC7007" w:rsidRPr="00FC7007" w:rsidRDefault="00FC7007" w:rsidP="00FC7007">
            <w:pPr>
              <w:jc w:val="center"/>
              <w:rPr>
                <w:color w:val="000000"/>
                <w:sz w:val="16"/>
                <w:szCs w:val="16"/>
              </w:rPr>
            </w:pPr>
            <w:r w:rsidRPr="00FC7007">
              <w:rPr>
                <w:color w:val="000000"/>
                <w:sz w:val="16"/>
                <w:szCs w:val="16"/>
              </w:rPr>
              <w:t>1 560,01</w:t>
            </w:r>
          </w:p>
        </w:tc>
        <w:tc>
          <w:tcPr>
            <w:tcW w:w="1212" w:type="dxa"/>
            <w:tcBorders>
              <w:top w:val="nil"/>
              <w:left w:val="nil"/>
              <w:bottom w:val="single" w:sz="4" w:space="0" w:color="000000"/>
              <w:right w:val="single" w:sz="4" w:space="0" w:color="000000"/>
            </w:tcBorders>
            <w:shd w:val="clear" w:color="auto" w:fill="auto"/>
            <w:hideMark/>
          </w:tcPr>
          <w:p w14:paraId="7F4A9ED5" w14:textId="77777777" w:rsidR="00FC7007" w:rsidRPr="00FC7007" w:rsidRDefault="00FC7007" w:rsidP="00FC7007">
            <w:pPr>
              <w:jc w:val="center"/>
              <w:rPr>
                <w:color w:val="000000"/>
                <w:sz w:val="16"/>
                <w:szCs w:val="16"/>
              </w:rPr>
            </w:pPr>
            <w:r w:rsidRPr="00FC7007">
              <w:rPr>
                <w:color w:val="000000"/>
                <w:sz w:val="16"/>
                <w:szCs w:val="16"/>
              </w:rPr>
              <w:t>1 560,01</w:t>
            </w:r>
          </w:p>
        </w:tc>
      </w:tr>
      <w:tr w:rsidR="00FC7007" w:rsidRPr="00FC7007" w14:paraId="53CFB9B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18C7C1E"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осуществляемые за счет поступления платных услуг за предоставление участка под семейные захоронения</w:t>
            </w:r>
          </w:p>
        </w:tc>
        <w:tc>
          <w:tcPr>
            <w:tcW w:w="458" w:type="dxa"/>
            <w:tcBorders>
              <w:top w:val="nil"/>
              <w:left w:val="nil"/>
              <w:bottom w:val="single" w:sz="4" w:space="0" w:color="000000"/>
              <w:right w:val="single" w:sz="4" w:space="0" w:color="000000"/>
            </w:tcBorders>
            <w:shd w:val="clear" w:color="auto" w:fill="auto"/>
            <w:hideMark/>
          </w:tcPr>
          <w:p w14:paraId="55824890" w14:textId="77777777" w:rsidR="00FC7007" w:rsidRPr="00FC7007" w:rsidRDefault="00FC7007" w:rsidP="00FC7007">
            <w:pPr>
              <w:jc w:val="center"/>
              <w:rPr>
                <w:color w:val="000000"/>
                <w:sz w:val="16"/>
                <w:szCs w:val="16"/>
              </w:rPr>
            </w:pPr>
            <w:r w:rsidRPr="00FC7007">
              <w:rPr>
                <w:color w:val="000000"/>
                <w:sz w:val="16"/>
                <w:szCs w:val="16"/>
              </w:rPr>
              <w:t>779</w:t>
            </w:r>
          </w:p>
        </w:tc>
        <w:tc>
          <w:tcPr>
            <w:tcW w:w="469" w:type="dxa"/>
            <w:tcBorders>
              <w:top w:val="nil"/>
              <w:left w:val="nil"/>
              <w:bottom w:val="single" w:sz="4" w:space="0" w:color="000000"/>
              <w:right w:val="single" w:sz="4" w:space="0" w:color="000000"/>
            </w:tcBorders>
            <w:shd w:val="clear" w:color="auto" w:fill="auto"/>
            <w:hideMark/>
          </w:tcPr>
          <w:p w14:paraId="0226A8F6"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202CA762"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C1E0F0D" w14:textId="77777777" w:rsidR="00FC7007" w:rsidRPr="00FC7007" w:rsidRDefault="00FC7007" w:rsidP="00FC7007">
            <w:pPr>
              <w:jc w:val="center"/>
              <w:rPr>
                <w:color w:val="000000"/>
                <w:sz w:val="16"/>
                <w:szCs w:val="16"/>
              </w:rPr>
            </w:pPr>
            <w:r w:rsidRPr="00FC7007">
              <w:rPr>
                <w:color w:val="000000"/>
                <w:sz w:val="16"/>
                <w:szCs w:val="16"/>
              </w:rPr>
              <w:t>14 1 01 25060</w:t>
            </w:r>
          </w:p>
        </w:tc>
        <w:tc>
          <w:tcPr>
            <w:tcW w:w="453" w:type="dxa"/>
            <w:tcBorders>
              <w:top w:val="nil"/>
              <w:left w:val="nil"/>
              <w:bottom w:val="single" w:sz="4" w:space="0" w:color="000000"/>
              <w:right w:val="single" w:sz="4" w:space="0" w:color="000000"/>
            </w:tcBorders>
            <w:shd w:val="clear" w:color="auto" w:fill="auto"/>
            <w:hideMark/>
          </w:tcPr>
          <w:p w14:paraId="58345C4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BC4379A" w14:textId="77777777" w:rsidR="00FC7007" w:rsidRPr="00FC7007" w:rsidRDefault="00FC7007" w:rsidP="00FC7007">
            <w:pPr>
              <w:jc w:val="center"/>
              <w:rPr>
                <w:color w:val="000000"/>
                <w:sz w:val="16"/>
                <w:szCs w:val="16"/>
              </w:rPr>
            </w:pPr>
            <w:r w:rsidRPr="00FC7007">
              <w:rPr>
                <w:color w:val="000000"/>
                <w:sz w:val="16"/>
                <w:szCs w:val="16"/>
              </w:rPr>
              <w:t>152,72</w:t>
            </w:r>
          </w:p>
        </w:tc>
        <w:tc>
          <w:tcPr>
            <w:tcW w:w="1212" w:type="dxa"/>
            <w:tcBorders>
              <w:top w:val="nil"/>
              <w:left w:val="nil"/>
              <w:bottom w:val="single" w:sz="4" w:space="0" w:color="000000"/>
              <w:right w:val="single" w:sz="4" w:space="0" w:color="000000"/>
            </w:tcBorders>
            <w:shd w:val="clear" w:color="auto" w:fill="auto"/>
            <w:hideMark/>
          </w:tcPr>
          <w:p w14:paraId="6195F0CD" w14:textId="77777777" w:rsidR="00FC7007" w:rsidRPr="00FC7007" w:rsidRDefault="00FC7007" w:rsidP="00FC7007">
            <w:pPr>
              <w:jc w:val="center"/>
              <w:rPr>
                <w:color w:val="000000"/>
                <w:sz w:val="16"/>
                <w:szCs w:val="16"/>
              </w:rPr>
            </w:pPr>
            <w:r w:rsidRPr="00FC7007">
              <w:rPr>
                <w:color w:val="000000"/>
                <w:sz w:val="16"/>
                <w:szCs w:val="16"/>
              </w:rPr>
              <w:t>150,00</w:t>
            </w:r>
          </w:p>
        </w:tc>
        <w:tc>
          <w:tcPr>
            <w:tcW w:w="1212" w:type="dxa"/>
            <w:tcBorders>
              <w:top w:val="nil"/>
              <w:left w:val="nil"/>
              <w:bottom w:val="single" w:sz="4" w:space="0" w:color="000000"/>
              <w:right w:val="single" w:sz="4" w:space="0" w:color="000000"/>
            </w:tcBorders>
            <w:shd w:val="clear" w:color="auto" w:fill="auto"/>
            <w:hideMark/>
          </w:tcPr>
          <w:p w14:paraId="5043CB01" w14:textId="77777777" w:rsidR="00FC7007" w:rsidRPr="00FC7007" w:rsidRDefault="00FC7007" w:rsidP="00FC7007">
            <w:pPr>
              <w:jc w:val="center"/>
              <w:rPr>
                <w:color w:val="000000"/>
                <w:sz w:val="16"/>
                <w:szCs w:val="16"/>
              </w:rPr>
            </w:pPr>
            <w:r w:rsidRPr="00FC7007">
              <w:rPr>
                <w:color w:val="000000"/>
                <w:sz w:val="16"/>
                <w:szCs w:val="16"/>
              </w:rPr>
              <w:t>150,00</w:t>
            </w:r>
          </w:p>
        </w:tc>
      </w:tr>
      <w:tr w:rsidR="00FC7007" w:rsidRPr="00FC7007" w14:paraId="7492B1B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3152900"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3DD2DEAF" w14:textId="77777777" w:rsidR="00FC7007" w:rsidRPr="00FC7007" w:rsidRDefault="00FC7007" w:rsidP="00FC7007">
            <w:pPr>
              <w:jc w:val="center"/>
              <w:rPr>
                <w:color w:val="000000"/>
                <w:sz w:val="16"/>
                <w:szCs w:val="16"/>
              </w:rPr>
            </w:pPr>
            <w:r w:rsidRPr="00FC7007">
              <w:rPr>
                <w:color w:val="000000"/>
                <w:sz w:val="16"/>
                <w:szCs w:val="16"/>
              </w:rPr>
              <w:t>779</w:t>
            </w:r>
          </w:p>
        </w:tc>
        <w:tc>
          <w:tcPr>
            <w:tcW w:w="469" w:type="dxa"/>
            <w:tcBorders>
              <w:top w:val="nil"/>
              <w:left w:val="nil"/>
              <w:bottom w:val="single" w:sz="4" w:space="0" w:color="000000"/>
              <w:right w:val="single" w:sz="4" w:space="0" w:color="000000"/>
            </w:tcBorders>
            <w:shd w:val="clear" w:color="auto" w:fill="auto"/>
            <w:hideMark/>
          </w:tcPr>
          <w:p w14:paraId="5DB5B8D0"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1F7FEA37"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94913FB" w14:textId="77777777" w:rsidR="00FC7007" w:rsidRPr="00FC7007" w:rsidRDefault="00FC7007" w:rsidP="00FC7007">
            <w:pPr>
              <w:jc w:val="center"/>
              <w:rPr>
                <w:color w:val="000000"/>
                <w:sz w:val="16"/>
                <w:szCs w:val="16"/>
              </w:rPr>
            </w:pPr>
            <w:r w:rsidRPr="00FC7007">
              <w:rPr>
                <w:color w:val="000000"/>
                <w:sz w:val="16"/>
                <w:szCs w:val="16"/>
              </w:rPr>
              <w:t>14 1 01 25060</w:t>
            </w:r>
          </w:p>
        </w:tc>
        <w:tc>
          <w:tcPr>
            <w:tcW w:w="453" w:type="dxa"/>
            <w:tcBorders>
              <w:top w:val="nil"/>
              <w:left w:val="nil"/>
              <w:bottom w:val="single" w:sz="4" w:space="0" w:color="000000"/>
              <w:right w:val="single" w:sz="4" w:space="0" w:color="000000"/>
            </w:tcBorders>
            <w:shd w:val="clear" w:color="auto" w:fill="auto"/>
            <w:hideMark/>
          </w:tcPr>
          <w:p w14:paraId="5390290C"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5C839949" w14:textId="77777777" w:rsidR="00FC7007" w:rsidRPr="00FC7007" w:rsidRDefault="00FC7007" w:rsidP="00FC7007">
            <w:pPr>
              <w:jc w:val="center"/>
              <w:rPr>
                <w:color w:val="000000"/>
                <w:sz w:val="16"/>
                <w:szCs w:val="16"/>
              </w:rPr>
            </w:pPr>
            <w:r w:rsidRPr="00FC7007">
              <w:rPr>
                <w:color w:val="000000"/>
                <w:sz w:val="16"/>
                <w:szCs w:val="16"/>
              </w:rPr>
              <w:t>152,72</w:t>
            </w:r>
          </w:p>
        </w:tc>
        <w:tc>
          <w:tcPr>
            <w:tcW w:w="1212" w:type="dxa"/>
            <w:tcBorders>
              <w:top w:val="nil"/>
              <w:left w:val="nil"/>
              <w:bottom w:val="single" w:sz="4" w:space="0" w:color="000000"/>
              <w:right w:val="single" w:sz="4" w:space="0" w:color="000000"/>
            </w:tcBorders>
            <w:shd w:val="clear" w:color="auto" w:fill="auto"/>
            <w:hideMark/>
          </w:tcPr>
          <w:p w14:paraId="3F9C5CE3" w14:textId="77777777" w:rsidR="00FC7007" w:rsidRPr="00FC7007" w:rsidRDefault="00FC7007" w:rsidP="00FC7007">
            <w:pPr>
              <w:jc w:val="center"/>
              <w:rPr>
                <w:color w:val="000000"/>
                <w:sz w:val="16"/>
                <w:szCs w:val="16"/>
              </w:rPr>
            </w:pPr>
            <w:r w:rsidRPr="00FC7007">
              <w:rPr>
                <w:color w:val="000000"/>
                <w:sz w:val="16"/>
                <w:szCs w:val="16"/>
              </w:rPr>
              <w:t>150,00</w:t>
            </w:r>
          </w:p>
        </w:tc>
        <w:tc>
          <w:tcPr>
            <w:tcW w:w="1212" w:type="dxa"/>
            <w:tcBorders>
              <w:top w:val="nil"/>
              <w:left w:val="nil"/>
              <w:bottom w:val="single" w:sz="4" w:space="0" w:color="000000"/>
              <w:right w:val="single" w:sz="4" w:space="0" w:color="000000"/>
            </w:tcBorders>
            <w:shd w:val="clear" w:color="auto" w:fill="auto"/>
            <w:hideMark/>
          </w:tcPr>
          <w:p w14:paraId="6CA4425C" w14:textId="77777777" w:rsidR="00FC7007" w:rsidRPr="00FC7007" w:rsidRDefault="00FC7007" w:rsidP="00FC7007">
            <w:pPr>
              <w:jc w:val="center"/>
              <w:rPr>
                <w:color w:val="000000"/>
                <w:sz w:val="16"/>
                <w:szCs w:val="16"/>
              </w:rPr>
            </w:pPr>
            <w:r w:rsidRPr="00FC7007">
              <w:rPr>
                <w:color w:val="000000"/>
                <w:sz w:val="16"/>
                <w:szCs w:val="16"/>
              </w:rPr>
              <w:t>150,00</w:t>
            </w:r>
          </w:p>
        </w:tc>
      </w:tr>
      <w:tr w:rsidR="00FC7007" w:rsidRPr="00FC7007" w14:paraId="4B5977B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AB8A1B5" w14:textId="77777777" w:rsidR="00FC7007" w:rsidRPr="00FC7007" w:rsidRDefault="00FC7007" w:rsidP="00FC7007">
            <w:pPr>
              <w:rPr>
                <w:color w:val="000000"/>
                <w:sz w:val="16"/>
                <w:szCs w:val="16"/>
              </w:rPr>
            </w:pPr>
            <w:r w:rsidRPr="00FC7007">
              <w:rPr>
                <w:color w:val="000000"/>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582069B4" w14:textId="77777777" w:rsidR="00FC7007" w:rsidRPr="00FC7007" w:rsidRDefault="00FC7007" w:rsidP="00FC7007">
            <w:pPr>
              <w:jc w:val="center"/>
              <w:rPr>
                <w:color w:val="000000"/>
                <w:sz w:val="16"/>
                <w:szCs w:val="16"/>
              </w:rPr>
            </w:pPr>
            <w:r w:rsidRPr="00FC7007">
              <w:rPr>
                <w:color w:val="000000"/>
                <w:sz w:val="16"/>
                <w:szCs w:val="16"/>
              </w:rPr>
              <w:t>779</w:t>
            </w:r>
          </w:p>
        </w:tc>
        <w:tc>
          <w:tcPr>
            <w:tcW w:w="469" w:type="dxa"/>
            <w:tcBorders>
              <w:top w:val="nil"/>
              <w:left w:val="nil"/>
              <w:bottom w:val="single" w:sz="4" w:space="0" w:color="000000"/>
              <w:right w:val="single" w:sz="4" w:space="0" w:color="000000"/>
            </w:tcBorders>
            <w:shd w:val="clear" w:color="auto" w:fill="auto"/>
            <w:hideMark/>
          </w:tcPr>
          <w:p w14:paraId="6E840D22"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5AF8BD06"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37869C5" w14:textId="77777777" w:rsidR="00FC7007" w:rsidRPr="00FC7007" w:rsidRDefault="00FC7007" w:rsidP="00FC7007">
            <w:pPr>
              <w:jc w:val="center"/>
              <w:rPr>
                <w:color w:val="000000"/>
                <w:sz w:val="16"/>
                <w:szCs w:val="16"/>
              </w:rPr>
            </w:pPr>
            <w:r w:rsidRPr="00FC7007">
              <w:rPr>
                <w:color w:val="000000"/>
                <w:sz w:val="16"/>
                <w:szCs w:val="16"/>
              </w:rPr>
              <w:t>14 1 05 00000</w:t>
            </w:r>
          </w:p>
        </w:tc>
        <w:tc>
          <w:tcPr>
            <w:tcW w:w="453" w:type="dxa"/>
            <w:tcBorders>
              <w:top w:val="nil"/>
              <w:left w:val="nil"/>
              <w:bottom w:val="single" w:sz="4" w:space="0" w:color="000000"/>
              <w:right w:val="single" w:sz="4" w:space="0" w:color="000000"/>
            </w:tcBorders>
            <w:shd w:val="clear" w:color="auto" w:fill="auto"/>
            <w:hideMark/>
          </w:tcPr>
          <w:p w14:paraId="0D7E753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762D5B5" w14:textId="77777777" w:rsidR="00FC7007" w:rsidRPr="00FC7007" w:rsidRDefault="00FC7007" w:rsidP="00FC7007">
            <w:pPr>
              <w:jc w:val="center"/>
              <w:rPr>
                <w:color w:val="000000"/>
                <w:sz w:val="16"/>
                <w:szCs w:val="16"/>
              </w:rPr>
            </w:pPr>
            <w:r w:rsidRPr="00FC7007">
              <w:rPr>
                <w:color w:val="000000"/>
                <w:sz w:val="16"/>
                <w:szCs w:val="16"/>
              </w:rPr>
              <w:t>8 813,35</w:t>
            </w:r>
          </w:p>
        </w:tc>
        <w:tc>
          <w:tcPr>
            <w:tcW w:w="1212" w:type="dxa"/>
            <w:tcBorders>
              <w:top w:val="nil"/>
              <w:left w:val="nil"/>
              <w:bottom w:val="single" w:sz="4" w:space="0" w:color="000000"/>
              <w:right w:val="single" w:sz="4" w:space="0" w:color="000000"/>
            </w:tcBorders>
            <w:shd w:val="clear" w:color="auto" w:fill="auto"/>
            <w:hideMark/>
          </w:tcPr>
          <w:p w14:paraId="35AD52BA"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554B7878"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B35039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251DB47" w14:textId="77777777" w:rsidR="00FC7007" w:rsidRPr="00FC7007" w:rsidRDefault="00FC7007" w:rsidP="00FC7007">
            <w:pPr>
              <w:rPr>
                <w:color w:val="000000"/>
                <w:sz w:val="16"/>
                <w:szCs w:val="16"/>
              </w:rPr>
            </w:pPr>
            <w:r w:rsidRPr="00FC7007">
              <w:rPr>
                <w:color w:val="000000"/>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458" w:type="dxa"/>
            <w:tcBorders>
              <w:top w:val="nil"/>
              <w:left w:val="nil"/>
              <w:bottom w:val="single" w:sz="4" w:space="0" w:color="000000"/>
              <w:right w:val="single" w:sz="4" w:space="0" w:color="000000"/>
            </w:tcBorders>
            <w:shd w:val="clear" w:color="auto" w:fill="auto"/>
            <w:hideMark/>
          </w:tcPr>
          <w:p w14:paraId="5956170C" w14:textId="77777777" w:rsidR="00FC7007" w:rsidRPr="00FC7007" w:rsidRDefault="00FC7007" w:rsidP="00FC7007">
            <w:pPr>
              <w:jc w:val="center"/>
              <w:rPr>
                <w:color w:val="000000"/>
                <w:sz w:val="16"/>
                <w:szCs w:val="16"/>
              </w:rPr>
            </w:pPr>
            <w:r w:rsidRPr="00FC7007">
              <w:rPr>
                <w:color w:val="000000"/>
                <w:sz w:val="16"/>
                <w:szCs w:val="16"/>
              </w:rPr>
              <w:t>779</w:t>
            </w:r>
          </w:p>
        </w:tc>
        <w:tc>
          <w:tcPr>
            <w:tcW w:w="469" w:type="dxa"/>
            <w:tcBorders>
              <w:top w:val="nil"/>
              <w:left w:val="nil"/>
              <w:bottom w:val="single" w:sz="4" w:space="0" w:color="000000"/>
              <w:right w:val="single" w:sz="4" w:space="0" w:color="000000"/>
            </w:tcBorders>
            <w:shd w:val="clear" w:color="auto" w:fill="auto"/>
            <w:hideMark/>
          </w:tcPr>
          <w:p w14:paraId="56BF028C"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78D190DE"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AAF96F4" w14:textId="77777777" w:rsidR="00FC7007" w:rsidRPr="00FC7007" w:rsidRDefault="00FC7007" w:rsidP="00FC7007">
            <w:pPr>
              <w:jc w:val="center"/>
              <w:rPr>
                <w:color w:val="000000"/>
                <w:sz w:val="16"/>
                <w:szCs w:val="16"/>
              </w:rPr>
            </w:pPr>
            <w:r w:rsidRPr="00FC7007">
              <w:rPr>
                <w:color w:val="000000"/>
                <w:sz w:val="16"/>
                <w:szCs w:val="16"/>
              </w:rPr>
              <w:t>14 1 05 28400</w:t>
            </w:r>
          </w:p>
        </w:tc>
        <w:tc>
          <w:tcPr>
            <w:tcW w:w="453" w:type="dxa"/>
            <w:tcBorders>
              <w:top w:val="nil"/>
              <w:left w:val="nil"/>
              <w:bottom w:val="single" w:sz="4" w:space="0" w:color="000000"/>
              <w:right w:val="single" w:sz="4" w:space="0" w:color="000000"/>
            </w:tcBorders>
            <w:shd w:val="clear" w:color="auto" w:fill="auto"/>
            <w:hideMark/>
          </w:tcPr>
          <w:p w14:paraId="5D3EBD5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AF1D2D9" w14:textId="77777777" w:rsidR="00FC7007" w:rsidRPr="00FC7007" w:rsidRDefault="00FC7007" w:rsidP="00FC7007">
            <w:pPr>
              <w:jc w:val="center"/>
              <w:rPr>
                <w:color w:val="000000"/>
                <w:sz w:val="16"/>
                <w:szCs w:val="16"/>
              </w:rPr>
            </w:pPr>
            <w:r w:rsidRPr="00FC7007">
              <w:rPr>
                <w:color w:val="000000"/>
                <w:sz w:val="16"/>
                <w:szCs w:val="16"/>
              </w:rPr>
              <w:t>184,65</w:t>
            </w:r>
          </w:p>
        </w:tc>
        <w:tc>
          <w:tcPr>
            <w:tcW w:w="1212" w:type="dxa"/>
            <w:tcBorders>
              <w:top w:val="nil"/>
              <w:left w:val="nil"/>
              <w:bottom w:val="single" w:sz="4" w:space="0" w:color="000000"/>
              <w:right w:val="single" w:sz="4" w:space="0" w:color="000000"/>
            </w:tcBorders>
            <w:shd w:val="clear" w:color="auto" w:fill="auto"/>
            <w:hideMark/>
          </w:tcPr>
          <w:p w14:paraId="3A32A36D"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43B46936"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24C700C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BD6F8C4"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41125371" w14:textId="77777777" w:rsidR="00FC7007" w:rsidRPr="00FC7007" w:rsidRDefault="00FC7007" w:rsidP="00FC7007">
            <w:pPr>
              <w:jc w:val="center"/>
              <w:rPr>
                <w:color w:val="000000"/>
                <w:sz w:val="16"/>
                <w:szCs w:val="16"/>
              </w:rPr>
            </w:pPr>
            <w:r w:rsidRPr="00FC7007">
              <w:rPr>
                <w:color w:val="000000"/>
                <w:sz w:val="16"/>
                <w:szCs w:val="16"/>
              </w:rPr>
              <w:t>779</w:t>
            </w:r>
          </w:p>
        </w:tc>
        <w:tc>
          <w:tcPr>
            <w:tcW w:w="469" w:type="dxa"/>
            <w:tcBorders>
              <w:top w:val="nil"/>
              <w:left w:val="nil"/>
              <w:bottom w:val="single" w:sz="4" w:space="0" w:color="000000"/>
              <w:right w:val="single" w:sz="4" w:space="0" w:color="000000"/>
            </w:tcBorders>
            <w:shd w:val="clear" w:color="auto" w:fill="auto"/>
            <w:hideMark/>
          </w:tcPr>
          <w:p w14:paraId="7717E087"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A0D8A02"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4746F61" w14:textId="77777777" w:rsidR="00FC7007" w:rsidRPr="00FC7007" w:rsidRDefault="00FC7007" w:rsidP="00FC7007">
            <w:pPr>
              <w:jc w:val="center"/>
              <w:rPr>
                <w:color w:val="000000"/>
                <w:sz w:val="16"/>
                <w:szCs w:val="16"/>
              </w:rPr>
            </w:pPr>
            <w:r w:rsidRPr="00FC7007">
              <w:rPr>
                <w:color w:val="000000"/>
                <w:sz w:val="16"/>
                <w:szCs w:val="16"/>
              </w:rPr>
              <w:t>14 1 05 28400</w:t>
            </w:r>
          </w:p>
        </w:tc>
        <w:tc>
          <w:tcPr>
            <w:tcW w:w="453" w:type="dxa"/>
            <w:tcBorders>
              <w:top w:val="nil"/>
              <w:left w:val="nil"/>
              <w:bottom w:val="single" w:sz="4" w:space="0" w:color="000000"/>
              <w:right w:val="single" w:sz="4" w:space="0" w:color="000000"/>
            </w:tcBorders>
            <w:shd w:val="clear" w:color="auto" w:fill="auto"/>
            <w:hideMark/>
          </w:tcPr>
          <w:p w14:paraId="21E1B15C"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6A5DD715" w14:textId="77777777" w:rsidR="00FC7007" w:rsidRPr="00FC7007" w:rsidRDefault="00FC7007" w:rsidP="00FC7007">
            <w:pPr>
              <w:jc w:val="center"/>
              <w:rPr>
                <w:color w:val="000000"/>
                <w:sz w:val="16"/>
                <w:szCs w:val="16"/>
              </w:rPr>
            </w:pPr>
            <w:r w:rsidRPr="00FC7007">
              <w:rPr>
                <w:color w:val="000000"/>
                <w:sz w:val="16"/>
                <w:szCs w:val="16"/>
              </w:rPr>
              <w:t>184,65</w:t>
            </w:r>
          </w:p>
        </w:tc>
        <w:tc>
          <w:tcPr>
            <w:tcW w:w="1212" w:type="dxa"/>
            <w:tcBorders>
              <w:top w:val="nil"/>
              <w:left w:val="nil"/>
              <w:bottom w:val="single" w:sz="4" w:space="0" w:color="000000"/>
              <w:right w:val="single" w:sz="4" w:space="0" w:color="000000"/>
            </w:tcBorders>
            <w:shd w:val="clear" w:color="auto" w:fill="auto"/>
            <w:hideMark/>
          </w:tcPr>
          <w:p w14:paraId="2D113777"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0889AD38"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5183D86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175BE6B" w14:textId="77777777" w:rsidR="00FC7007" w:rsidRPr="00FC7007" w:rsidRDefault="00FC7007" w:rsidP="00FC7007">
            <w:pPr>
              <w:rPr>
                <w:color w:val="000000"/>
                <w:sz w:val="16"/>
                <w:szCs w:val="16"/>
              </w:rPr>
            </w:pPr>
            <w:proofErr w:type="gramStart"/>
            <w:r w:rsidRPr="00FC7007">
              <w:rPr>
                <w:color w:val="000000"/>
                <w:sz w:val="16"/>
                <w:szCs w:val="16"/>
              </w:rPr>
              <w:t>Реализация инициативного проекта за счет внебюджетных источников (Создание и обустройство спортивной площадки, расположенной по ул. Зеленая, 15А в с. Веселое Кочубеевского муниципального округа Ставропольского края)</w:t>
            </w:r>
            <w:proofErr w:type="gramEnd"/>
          </w:p>
        </w:tc>
        <w:tc>
          <w:tcPr>
            <w:tcW w:w="458" w:type="dxa"/>
            <w:tcBorders>
              <w:top w:val="nil"/>
              <w:left w:val="nil"/>
              <w:bottom w:val="single" w:sz="4" w:space="0" w:color="000000"/>
              <w:right w:val="single" w:sz="4" w:space="0" w:color="000000"/>
            </w:tcBorders>
            <w:shd w:val="clear" w:color="auto" w:fill="auto"/>
            <w:hideMark/>
          </w:tcPr>
          <w:p w14:paraId="1D16C678" w14:textId="77777777" w:rsidR="00FC7007" w:rsidRPr="00FC7007" w:rsidRDefault="00FC7007" w:rsidP="00FC7007">
            <w:pPr>
              <w:jc w:val="center"/>
              <w:rPr>
                <w:color w:val="000000"/>
                <w:sz w:val="16"/>
                <w:szCs w:val="16"/>
              </w:rPr>
            </w:pPr>
            <w:r w:rsidRPr="00FC7007">
              <w:rPr>
                <w:color w:val="000000"/>
                <w:sz w:val="16"/>
                <w:szCs w:val="16"/>
              </w:rPr>
              <w:t>779</w:t>
            </w:r>
          </w:p>
        </w:tc>
        <w:tc>
          <w:tcPr>
            <w:tcW w:w="469" w:type="dxa"/>
            <w:tcBorders>
              <w:top w:val="nil"/>
              <w:left w:val="nil"/>
              <w:bottom w:val="single" w:sz="4" w:space="0" w:color="000000"/>
              <w:right w:val="single" w:sz="4" w:space="0" w:color="000000"/>
            </w:tcBorders>
            <w:shd w:val="clear" w:color="auto" w:fill="auto"/>
            <w:hideMark/>
          </w:tcPr>
          <w:p w14:paraId="0DC8BAE5"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8B6A53D"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1EE06A4" w14:textId="77777777" w:rsidR="00FC7007" w:rsidRPr="00FC7007" w:rsidRDefault="00FC7007" w:rsidP="00FC7007">
            <w:pPr>
              <w:jc w:val="center"/>
              <w:rPr>
                <w:color w:val="000000"/>
                <w:sz w:val="16"/>
                <w:szCs w:val="16"/>
              </w:rPr>
            </w:pPr>
            <w:r w:rsidRPr="00FC7007">
              <w:rPr>
                <w:color w:val="000000"/>
                <w:sz w:val="16"/>
                <w:szCs w:val="16"/>
              </w:rPr>
              <w:t>14 1 05 2ИП31</w:t>
            </w:r>
          </w:p>
        </w:tc>
        <w:tc>
          <w:tcPr>
            <w:tcW w:w="453" w:type="dxa"/>
            <w:tcBorders>
              <w:top w:val="nil"/>
              <w:left w:val="nil"/>
              <w:bottom w:val="single" w:sz="4" w:space="0" w:color="000000"/>
              <w:right w:val="single" w:sz="4" w:space="0" w:color="000000"/>
            </w:tcBorders>
            <w:shd w:val="clear" w:color="auto" w:fill="auto"/>
            <w:hideMark/>
          </w:tcPr>
          <w:p w14:paraId="63818BE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BE1244F" w14:textId="77777777" w:rsidR="00FC7007" w:rsidRPr="00FC7007" w:rsidRDefault="00FC7007" w:rsidP="00FC7007">
            <w:pPr>
              <w:jc w:val="center"/>
              <w:rPr>
                <w:color w:val="000000"/>
                <w:sz w:val="16"/>
                <w:szCs w:val="16"/>
              </w:rPr>
            </w:pPr>
            <w:r w:rsidRPr="00FC7007">
              <w:rPr>
                <w:color w:val="000000"/>
                <w:sz w:val="16"/>
                <w:szCs w:val="16"/>
              </w:rPr>
              <w:t>628,70</w:t>
            </w:r>
          </w:p>
        </w:tc>
        <w:tc>
          <w:tcPr>
            <w:tcW w:w="1212" w:type="dxa"/>
            <w:tcBorders>
              <w:top w:val="nil"/>
              <w:left w:val="nil"/>
              <w:bottom w:val="single" w:sz="4" w:space="0" w:color="000000"/>
              <w:right w:val="single" w:sz="4" w:space="0" w:color="000000"/>
            </w:tcBorders>
            <w:shd w:val="clear" w:color="auto" w:fill="auto"/>
            <w:hideMark/>
          </w:tcPr>
          <w:p w14:paraId="073AF386"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7B9D02DD"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63866F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A12255C" w14:textId="77777777" w:rsidR="00FC7007" w:rsidRPr="00FC7007" w:rsidRDefault="00FC7007" w:rsidP="00FC7007">
            <w:pPr>
              <w:rPr>
                <w:color w:val="000000"/>
                <w:sz w:val="16"/>
                <w:szCs w:val="16"/>
              </w:rPr>
            </w:pPr>
            <w:r w:rsidRPr="00FC7007">
              <w:rPr>
                <w:color w:val="000000"/>
                <w:sz w:val="16"/>
                <w:szCs w:val="16"/>
              </w:rPr>
              <w:lastRenderedPageBreak/>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353025DF" w14:textId="77777777" w:rsidR="00FC7007" w:rsidRPr="00FC7007" w:rsidRDefault="00FC7007" w:rsidP="00FC7007">
            <w:pPr>
              <w:jc w:val="center"/>
              <w:rPr>
                <w:color w:val="000000"/>
                <w:sz w:val="16"/>
                <w:szCs w:val="16"/>
              </w:rPr>
            </w:pPr>
            <w:r w:rsidRPr="00FC7007">
              <w:rPr>
                <w:color w:val="000000"/>
                <w:sz w:val="16"/>
                <w:szCs w:val="16"/>
              </w:rPr>
              <w:t>779</w:t>
            </w:r>
          </w:p>
        </w:tc>
        <w:tc>
          <w:tcPr>
            <w:tcW w:w="469" w:type="dxa"/>
            <w:tcBorders>
              <w:top w:val="nil"/>
              <w:left w:val="nil"/>
              <w:bottom w:val="single" w:sz="4" w:space="0" w:color="000000"/>
              <w:right w:val="single" w:sz="4" w:space="0" w:color="000000"/>
            </w:tcBorders>
            <w:shd w:val="clear" w:color="auto" w:fill="auto"/>
            <w:hideMark/>
          </w:tcPr>
          <w:p w14:paraId="1329A1A0"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3F2A20C9"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E38988F" w14:textId="77777777" w:rsidR="00FC7007" w:rsidRPr="00FC7007" w:rsidRDefault="00FC7007" w:rsidP="00FC7007">
            <w:pPr>
              <w:jc w:val="center"/>
              <w:rPr>
                <w:color w:val="000000"/>
                <w:sz w:val="16"/>
                <w:szCs w:val="16"/>
              </w:rPr>
            </w:pPr>
            <w:r w:rsidRPr="00FC7007">
              <w:rPr>
                <w:color w:val="000000"/>
                <w:sz w:val="16"/>
                <w:szCs w:val="16"/>
              </w:rPr>
              <w:t>14 1 05 2ИП31</w:t>
            </w:r>
          </w:p>
        </w:tc>
        <w:tc>
          <w:tcPr>
            <w:tcW w:w="453" w:type="dxa"/>
            <w:tcBorders>
              <w:top w:val="nil"/>
              <w:left w:val="nil"/>
              <w:bottom w:val="single" w:sz="4" w:space="0" w:color="000000"/>
              <w:right w:val="single" w:sz="4" w:space="0" w:color="000000"/>
            </w:tcBorders>
            <w:shd w:val="clear" w:color="auto" w:fill="auto"/>
            <w:hideMark/>
          </w:tcPr>
          <w:p w14:paraId="6C41821C"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2829560C" w14:textId="77777777" w:rsidR="00FC7007" w:rsidRPr="00FC7007" w:rsidRDefault="00FC7007" w:rsidP="00FC7007">
            <w:pPr>
              <w:jc w:val="center"/>
              <w:rPr>
                <w:color w:val="000000"/>
                <w:sz w:val="16"/>
                <w:szCs w:val="16"/>
              </w:rPr>
            </w:pPr>
            <w:r w:rsidRPr="00FC7007">
              <w:rPr>
                <w:color w:val="000000"/>
                <w:sz w:val="16"/>
                <w:szCs w:val="16"/>
              </w:rPr>
              <w:t>628,70</w:t>
            </w:r>
          </w:p>
        </w:tc>
        <w:tc>
          <w:tcPr>
            <w:tcW w:w="1212" w:type="dxa"/>
            <w:tcBorders>
              <w:top w:val="nil"/>
              <w:left w:val="nil"/>
              <w:bottom w:val="single" w:sz="4" w:space="0" w:color="000000"/>
              <w:right w:val="single" w:sz="4" w:space="0" w:color="000000"/>
            </w:tcBorders>
            <w:shd w:val="clear" w:color="auto" w:fill="auto"/>
            <w:hideMark/>
          </w:tcPr>
          <w:p w14:paraId="54D6D729"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510920B3"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5A4E8A2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CD20551" w14:textId="77777777" w:rsidR="00FC7007" w:rsidRPr="00FC7007" w:rsidRDefault="00FC7007" w:rsidP="00FC7007">
            <w:pPr>
              <w:rPr>
                <w:color w:val="000000"/>
                <w:sz w:val="16"/>
                <w:szCs w:val="16"/>
              </w:rPr>
            </w:pPr>
            <w:proofErr w:type="gramStart"/>
            <w:r w:rsidRPr="00FC7007">
              <w:rPr>
                <w:color w:val="000000"/>
                <w:sz w:val="16"/>
                <w:szCs w:val="16"/>
              </w:rPr>
              <w:t>Реализация инициативного проекта (Создание и обустройство спортивной площадки, расположенной по ул. Зеленая, 15А в с. Веселое Кочубеевского муниципального округа Ставропольского края)</w:t>
            </w:r>
            <w:proofErr w:type="gramEnd"/>
          </w:p>
        </w:tc>
        <w:tc>
          <w:tcPr>
            <w:tcW w:w="458" w:type="dxa"/>
            <w:tcBorders>
              <w:top w:val="nil"/>
              <w:left w:val="nil"/>
              <w:bottom w:val="single" w:sz="4" w:space="0" w:color="000000"/>
              <w:right w:val="single" w:sz="4" w:space="0" w:color="000000"/>
            </w:tcBorders>
            <w:shd w:val="clear" w:color="auto" w:fill="auto"/>
            <w:hideMark/>
          </w:tcPr>
          <w:p w14:paraId="4022BF21" w14:textId="77777777" w:rsidR="00FC7007" w:rsidRPr="00FC7007" w:rsidRDefault="00FC7007" w:rsidP="00FC7007">
            <w:pPr>
              <w:jc w:val="center"/>
              <w:rPr>
                <w:color w:val="000000"/>
                <w:sz w:val="16"/>
                <w:szCs w:val="16"/>
              </w:rPr>
            </w:pPr>
            <w:r w:rsidRPr="00FC7007">
              <w:rPr>
                <w:color w:val="000000"/>
                <w:sz w:val="16"/>
                <w:szCs w:val="16"/>
              </w:rPr>
              <w:t>779</w:t>
            </w:r>
          </w:p>
        </w:tc>
        <w:tc>
          <w:tcPr>
            <w:tcW w:w="469" w:type="dxa"/>
            <w:tcBorders>
              <w:top w:val="nil"/>
              <w:left w:val="nil"/>
              <w:bottom w:val="single" w:sz="4" w:space="0" w:color="000000"/>
              <w:right w:val="single" w:sz="4" w:space="0" w:color="000000"/>
            </w:tcBorders>
            <w:shd w:val="clear" w:color="auto" w:fill="auto"/>
            <w:hideMark/>
          </w:tcPr>
          <w:p w14:paraId="100B3281"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189D265A"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FD519F8" w14:textId="77777777" w:rsidR="00FC7007" w:rsidRPr="00FC7007" w:rsidRDefault="00FC7007" w:rsidP="00FC7007">
            <w:pPr>
              <w:jc w:val="center"/>
              <w:rPr>
                <w:color w:val="000000"/>
                <w:sz w:val="16"/>
                <w:szCs w:val="16"/>
              </w:rPr>
            </w:pPr>
            <w:r w:rsidRPr="00FC7007">
              <w:rPr>
                <w:color w:val="000000"/>
                <w:sz w:val="16"/>
                <w:szCs w:val="16"/>
              </w:rPr>
              <w:t>14 1 05 SИП31</w:t>
            </w:r>
          </w:p>
        </w:tc>
        <w:tc>
          <w:tcPr>
            <w:tcW w:w="453" w:type="dxa"/>
            <w:tcBorders>
              <w:top w:val="nil"/>
              <w:left w:val="nil"/>
              <w:bottom w:val="single" w:sz="4" w:space="0" w:color="000000"/>
              <w:right w:val="single" w:sz="4" w:space="0" w:color="000000"/>
            </w:tcBorders>
            <w:shd w:val="clear" w:color="auto" w:fill="auto"/>
            <w:hideMark/>
          </w:tcPr>
          <w:p w14:paraId="0D521FA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2960EDC" w14:textId="77777777" w:rsidR="00FC7007" w:rsidRPr="00FC7007" w:rsidRDefault="00FC7007" w:rsidP="00FC7007">
            <w:pPr>
              <w:jc w:val="center"/>
              <w:rPr>
                <w:color w:val="000000"/>
                <w:sz w:val="16"/>
                <w:szCs w:val="16"/>
              </w:rPr>
            </w:pPr>
            <w:r w:rsidRPr="00FC7007">
              <w:rPr>
                <w:color w:val="000000"/>
                <w:sz w:val="16"/>
                <w:szCs w:val="16"/>
              </w:rPr>
              <w:t>8 000,00</w:t>
            </w:r>
          </w:p>
        </w:tc>
        <w:tc>
          <w:tcPr>
            <w:tcW w:w="1212" w:type="dxa"/>
            <w:tcBorders>
              <w:top w:val="nil"/>
              <w:left w:val="nil"/>
              <w:bottom w:val="single" w:sz="4" w:space="0" w:color="000000"/>
              <w:right w:val="single" w:sz="4" w:space="0" w:color="000000"/>
            </w:tcBorders>
            <w:shd w:val="clear" w:color="auto" w:fill="auto"/>
            <w:hideMark/>
          </w:tcPr>
          <w:p w14:paraId="71C4CDAF"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2613A285"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32C6C62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217D397"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371D0945" w14:textId="77777777" w:rsidR="00FC7007" w:rsidRPr="00FC7007" w:rsidRDefault="00FC7007" w:rsidP="00FC7007">
            <w:pPr>
              <w:jc w:val="center"/>
              <w:rPr>
                <w:color w:val="000000"/>
                <w:sz w:val="16"/>
                <w:szCs w:val="16"/>
              </w:rPr>
            </w:pPr>
            <w:r w:rsidRPr="00FC7007">
              <w:rPr>
                <w:color w:val="000000"/>
                <w:sz w:val="16"/>
                <w:szCs w:val="16"/>
              </w:rPr>
              <w:t>779</w:t>
            </w:r>
          </w:p>
        </w:tc>
        <w:tc>
          <w:tcPr>
            <w:tcW w:w="469" w:type="dxa"/>
            <w:tcBorders>
              <w:top w:val="nil"/>
              <w:left w:val="nil"/>
              <w:bottom w:val="single" w:sz="4" w:space="0" w:color="000000"/>
              <w:right w:val="single" w:sz="4" w:space="0" w:color="000000"/>
            </w:tcBorders>
            <w:shd w:val="clear" w:color="auto" w:fill="auto"/>
            <w:hideMark/>
          </w:tcPr>
          <w:p w14:paraId="6FF9657E"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4DB79346"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699D20D" w14:textId="77777777" w:rsidR="00FC7007" w:rsidRPr="00FC7007" w:rsidRDefault="00FC7007" w:rsidP="00FC7007">
            <w:pPr>
              <w:jc w:val="center"/>
              <w:rPr>
                <w:color w:val="000000"/>
                <w:sz w:val="16"/>
                <w:szCs w:val="16"/>
              </w:rPr>
            </w:pPr>
            <w:r w:rsidRPr="00FC7007">
              <w:rPr>
                <w:color w:val="000000"/>
                <w:sz w:val="16"/>
                <w:szCs w:val="16"/>
              </w:rPr>
              <w:t>14 1 05 SИП31</w:t>
            </w:r>
          </w:p>
        </w:tc>
        <w:tc>
          <w:tcPr>
            <w:tcW w:w="453" w:type="dxa"/>
            <w:tcBorders>
              <w:top w:val="nil"/>
              <w:left w:val="nil"/>
              <w:bottom w:val="single" w:sz="4" w:space="0" w:color="000000"/>
              <w:right w:val="single" w:sz="4" w:space="0" w:color="000000"/>
            </w:tcBorders>
            <w:shd w:val="clear" w:color="auto" w:fill="auto"/>
            <w:hideMark/>
          </w:tcPr>
          <w:p w14:paraId="261C0C99"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1D1C1530" w14:textId="77777777" w:rsidR="00FC7007" w:rsidRPr="00FC7007" w:rsidRDefault="00FC7007" w:rsidP="00FC7007">
            <w:pPr>
              <w:jc w:val="center"/>
              <w:rPr>
                <w:color w:val="000000"/>
                <w:sz w:val="16"/>
                <w:szCs w:val="16"/>
              </w:rPr>
            </w:pPr>
            <w:r w:rsidRPr="00FC7007">
              <w:rPr>
                <w:color w:val="000000"/>
                <w:sz w:val="16"/>
                <w:szCs w:val="16"/>
              </w:rPr>
              <w:t>8 000,00</w:t>
            </w:r>
          </w:p>
        </w:tc>
        <w:tc>
          <w:tcPr>
            <w:tcW w:w="1212" w:type="dxa"/>
            <w:tcBorders>
              <w:top w:val="nil"/>
              <w:left w:val="nil"/>
              <w:bottom w:val="single" w:sz="4" w:space="0" w:color="000000"/>
              <w:right w:val="single" w:sz="4" w:space="0" w:color="000000"/>
            </w:tcBorders>
            <w:shd w:val="clear" w:color="auto" w:fill="auto"/>
            <w:hideMark/>
          </w:tcPr>
          <w:p w14:paraId="5965907A"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28648172"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4B3420D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EADD5C4" w14:textId="77777777" w:rsidR="00FC7007" w:rsidRPr="00FC7007" w:rsidRDefault="00FC7007" w:rsidP="00FC7007">
            <w:pPr>
              <w:rPr>
                <w:color w:val="000000"/>
                <w:sz w:val="16"/>
                <w:szCs w:val="16"/>
              </w:rPr>
            </w:pPr>
            <w:r w:rsidRPr="00FC7007">
              <w:rPr>
                <w:color w:val="000000"/>
                <w:sz w:val="16"/>
                <w:szCs w:val="16"/>
              </w:rPr>
              <w:t>Основное мероприятие "Реализация мероприятий по содержанию, обслуживанию и ремонту детских площадок"</w:t>
            </w:r>
          </w:p>
        </w:tc>
        <w:tc>
          <w:tcPr>
            <w:tcW w:w="458" w:type="dxa"/>
            <w:tcBorders>
              <w:top w:val="nil"/>
              <w:left w:val="nil"/>
              <w:bottom w:val="single" w:sz="4" w:space="0" w:color="000000"/>
              <w:right w:val="single" w:sz="4" w:space="0" w:color="000000"/>
            </w:tcBorders>
            <w:shd w:val="clear" w:color="auto" w:fill="auto"/>
            <w:hideMark/>
          </w:tcPr>
          <w:p w14:paraId="3DEE67C4" w14:textId="77777777" w:rsidR="00FC7007" w:rsidRPr="00FC7007" w:rsidRDefault="00FC7007" w:rsidP="00FC7007">
            <w:pPr>
              <w:jc w:val="center"/>
              <w:rPr>
                <w:color w:val="000000"/>
                <w:sz w:val="16"/>
                <w:szCs w:val="16"/>
              </w:rPr>
            </w:pPr>
            <w:r w:rsidRPr="00FC7007">
              <w:rPr>
                <w:color w:val="000000"/>
                <w:sz w:val="16"/>
                <w:szCs w:val="16"/>
              </w:rPr>
              <w:t>779</w:t>
            </w:r>
          </w:p>
        </w:tc>
        <w:tc>
          <w:tcPr>
            <w:tcW w:w="469" w:type="dxa"/>
            <w:tcBorders>
              <w:top w:val="nil"/>
              <w:left w:val="nil"/>
              <w:bottom w:val="single" w:sz="4" w:space="0" w:color="000000"/>
              <w:right w:val="single" w:sz="4" w:space="0" w:color="000000"/>
            </w:tcBorders>
            <w:shd w:val="clear" w:color="auto" w:fill="auto"/>
            <w:hideMark/>
          </w:tcPr>
          <w:p w14:paraId="7E0FA071"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388B11E0"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A399DE9" w14:textId="77777777" w:rsidR="00FC7007" w:rsidRPr="00FC7007" w:rsidRDefault="00FC7007" w:rsidP="00FC7007">
            <w:pPr>
              <w:jc w:val="center"/>
              <w:rPr>
                <w:color w:val="000000"/>
                <w:sz w:val="16"/>
                <w:szCs w:val="16"/>
              </w:rPr>
            </w:pPr>
            <w:r w:rsidRPr="00FC7007">
              <w:rPr>
                <w:color w:val="000000"/>
                <w:sz w:val="16"/>
                <w:szCs w:val="16"/>
              </w:rPr>
              <w:t>14 1 06 00000</w:t>
            </w:r>
          </w:p>
        </w:tc>
        <w:tc>
          <w:tcPr>
            <w:tcW w:w="453" w:type="dxa"/>
            <w:tcBorders>
              <w:top w:val="nil"/>
              <w:left w:val="nil"/>
              <w:bottom w:val="single" w:sz="4" w:space="0" w:color="000000"/>
              <w:right w:val="single" w:sz="4" w:space="0" w:color="000000"/>
            </w:tcBorders>
            <w:shd w:val="clear" w:color="auto" w:fill="auto"/>
            <w:hideMark/>
          </w:tcPr>
          <w:p w14:paraId="1F6BBDD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35E1AC0" w14:textId="77777777" w:rsidR="00FC7007" w:rsidRPr="00FC7007" w:rsidRDefault="00FC7007" w:rsidP="00FC7007">
            <w:pPr>
              <w:jc w:val="center"/>
              <w:rPr>
                <w:color w:val="000000"/>
                <w:sz w:val="16"/>
                <w:szCs w:val="16"/>
              </w:rPr>
            </w:pPr>
            <w:r w:rsidRPr="00FC7007">
              <w:rPr>
                <w:color w:val="000000"/>
                <w:sz w:val="16"/>
                <w:szCs w:val="16"/>
              </w:rPr>
              <w:t>72,00</w:t>
            </w:r>
          </w:p>
        </w:tc>
        <w:tc>
          <w:tcPr>
            <w:tcW w:w="1212" w:type="dxa"/>
            <w:tcBorders>
              <w:top w:val="nil"/>
              <w:left w:val="nil"/>
              <w:bottom w:val="single" w:sz="4" w:space="0" w:color="000000"/>
              <w:right w:val="single" w:sz="4" w:space="0" w:color="000000"/>
            </w:tcBorders>
            <w:shd w:val="clear" w:color="auto" w:fill="auto"/>
            <w:hideMark/>
          </w:tcPr>
          <w:p w14:paraId="4C34FC16" w14:textId="77777777" w:rsidR="00FC7007" w:rsidRPr="00FC7007" w:rsidRDefault="00FC7007" w:rsidP="00FC7007">
            <w:pPr>
              <w:jc w:val="center"/>
              <w:rPr>
                <w:color w:val="000000"/>
                <w:sz w:val="16"/>
                <w:szCs w:val="16"/>
              </w:rPr>
            </w:pPr>
            <w:r w:rsidRPr="00FC7007">
              <w:rPr>
                <w:color w:val="000000"/>
                <w:sz w:val="16"/>
                <w:szCs w:val="16"/>
              </w:rPr>
              <w:t>52,00</w:t>
            </w:r>
          </w:p>
        </w:tc>
        <w:tc>
          <w:tcPr>
            <w:tcW w:w="1212" w:type="dxa"/>
            <w:tcBorders>
              <w:top w:val="nil"/>
              <w:left w:val="nil"/>
              <w:bottom w:val="single" w:sz="4" w:space="0" w:color="000000"/>
              <w:right w:val="single" w:sz="4" w:space="0" w:color="000000"/>
            </w:tcBorders>
            <w:shd w:val="clear" w:color="auto" w:fill="auto"/>
            <w:hideMark/>
          </w:tcPr>
          <w:p w14:paraId="27B7A4A5" w14:textId="77777777" w:rsidR="00FC7007" w:rsidRPr="00FC7007" w:rsidRDefault="00FC7007" w:rsidP="00FC7007">
            <w:pPr>
              <w:jc w:val="center"/>
              <w:rPr>
                <w:color w:val="000000"/>
                <w:sz w:val="16"/>
                <w:szCs w:val="16"/>
              </w:rPr>
            </w:pPr>
            <w:r w:rsidRPr="00FC7007">
              <w:rPr>
                <w:color w:val="000000"/>
                <w:sz w:val="16"/>
                <w:szCs w:val="16"/>
              </w:rPr>
              <w:t>52,00</w:t>
            </w:r>
          </w:p>
        </w:tc>
      </w:tr>
      <w:tr w:rsidR="00FC7007" w:rsidRPr="00FC7007" w14:paraId="0FE31E6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9DBA15B"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связанные с обслуживанием детских площадок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69C9F912" w14:textId="77777777" w:rsidR="00FC7007" w:rsidRPr="00FC7007" w:rsidRDefault="00FC7007" w:rsidP="00FC7007">
            <w:pPr>
              <w:jc w:val="center"/>
              <w:rPr>
                <w:color w:val="000000"/>
                <w:sz w:val="16"/>
                <w:szCs w:val="16"/>
              </w:rPr>
            </w:pPr>
            <w:r w:rsidRPr="00FC7007">
              <w:rPr>
                <w:color w:val="000000"/>
                <w:sz w:val="16"/>
                <w:szCs w:val="16"/>
              </w:rPr>
              <w:t>779</w:t>
            </w:r>
          </w:p>
        </w:tc>
        <w:tc>
          <w:tcPr>
            <w:tcW w:w="469" w:type="dxa"/>
            <w:tcBorders>
              <w:top w:val="nil"/>
              <w:left w:val="nil"/>
              <w:bottom w:val="single" w:sz="4" w:space="0" w:color="000000"/>
              <w:right w:val="single" w:sz="4" w:space="0" w:color="000000"/>
            </w:tcBorders>
            <w:shd w:val="clear" w:color="auto" w:fill="auto"/>
            <w:hideMark/>
          </w:tcPr>
          <w:p w14:paraId="04651FA7"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367C03AA"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EA55ADC" w14:textId="77777777" w:rsidR="00FC7007" w:rsidRPr="00FC7007" w:rsidRDefault="00FC7007" w:rsidP="00FC7007">
            <w:pPr>
              <w:jc w:val="center"/>
              <w:rPr>
                <w:color w:val="000000"/>
                <w:sz w:val="16"/>
                <w:szCs w:val="16"/>
              </w:rPr>
            </w:pPr>
            <w:r w:rsidRPr="00FC7007">
              <w:rPr>
                <w:color w:val="000000"/>
                <w:sz w:val="16"/>
                <w:szCs w:val="16"/>
              </w:rPr>
              <w:t>14 1 06 22232</w:t>
            </w:r>
          </w:p>
        </w:tc>
        <w:tc>
          <w:tcPr>
            <w:tcW w:w="453" w:type="dxa"/>
            <w:tcBorders>
              <w:top w:val="nil"/>
              <w:left w:val="nil"/>
              <w:bottom w:val="single" w:sz="4" w:space="0" w:color="000000"/>
              <w:right w:val="single" w:sz="4" w:space="0" w:color="000000"/>
            </w:tcBorders>
            <w:shd w:val="clear" w:color="auto" w:fill="auto"/>
            <w:hideMark/>
          </w:tcPr>
          <w:p w14:paraId="389B9C6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4CC56F7" w14:textId="77777777" w:rsidR="00FC7007" w:rsidRPr="00FC7007" w:rsidRDefault="00FC7007" w:rsidP="00FC7007">
            <w:pPr>
              <w:jc w:val="center"/>
              <w:rPr>
                <w:color w:val="000000"/>
                <w:sz w:val="16"/>
                <w:szCs w:val="16"/>
              </w:rPr>
            </w:pPr>
            <w:r w:rsidRPr="00FC7007">
              <w:rPr>
                <w:color w:val="000000"/>
                <w:sz w:val="16"/>
                <w:szCs w:val="16"/>
              </w:rPr>
              <w:t>72,00</w:t>
            </w:r>
          </w:p>
        </w:tc>
        <w:tc>
          <w:tcPr>
            <w:tcW w:w="1212" w:type="dxa"/>
            <w:tcBorders>
              <w:top w:val="nil"/>
              <w:left w:val="nil"/>
              <w:bottom w:val="single" w:sz="4" w:space="0" w:color="000000"/>
              <w:right w:val="single" w:sz="4" w:space="0" w:color="000000"/>
            </w:tcBorders>
            <w:shd w:val="clear" w:color="auto" w:fill="auto"/>
            <w:hideMark/>
          </w:tcPr>
          <w:p w14:paraId="6E310E01" w14:textId="77777777" w:rsidR="00FC7007" w:rsidRPr="00FC7007" w:rsidRDefault="00FC7007" w:rsidP="00FC7007">
            <w:pPr>
              <w:jc w:val="center"/>
              <w:rPr>
                <w:color w:val="000000"/>
                <w:sz w:val="16"/>
                <w:szCs w:val="16"/>
              </w:rPr>
            </w:pPr>
            <w:r w:rsidRPr="00FC7007">
              <w:rPr>
                <w:color w:val="000000"/>
                <w:sz w:val="16"/>
                <w:szCs w:val="16"/>
              </w:rPr>
              <w:t>52,00</w:t>
            </w:r>
          </w:p>
        </w:tc>
        <w:tc>
          <w:tcPr>
            <w:tcW w:w="1212" w:type="dxa"/>
            <w:tcBorders>
              <w:top w:val="nil"/>
              <w:left w:val="nil"/>
              <w:bottom w:val="single" w:sz="4" w:space="0" w:color="000000"/>
              <w:right w:val="single" w:sz="4" w:space="0" w:color="000000"/>
            </w:tcBorders>
            <w:shd w:val="clear" w:color="auto" w:fill="auto"/>
            <w:hideMark/>
          </w:tcPr>
          <w:p w14:paraId="6AF3391E" w14:textId="77777777" w:rsidR="00FC7007" w:rsidRPr="00FC7007" w:rsidRDefault="00FC7007" w:rsidP="00FC7007">
            <w:pPr>
              <w:jc w:val="center"/>
              <w:rPr>
                <w:color w:val="000000"/>
                <w:sz w:val="16"/>
                <w:szCs w:val="16"/>
              </w:rPr>
            </w:pPr>
            <w:r w:rsidRPr="00FC7007">
              <w:rPr>
                <w:color w:val="000000"/>
                <w:sz w:val="16"/>
                <w:szCs w:val="16"/>
              </w:rPr>
              <w:t>52,00</w:t>
            </w:r>
          </w:p>
        </w:tc>
      </w:tr>
      <w:tr w:rsidR="00FC7007" w:rsidRPr="00FC7007" w14:paraId="13E3E0C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71100B3"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025492DF" w14:textId="77777777" w:rsidR="00FC7007" w:rsidRPr="00FC7007" w:rsidRDefault="00FC7007" w:rsidP="00FC7007">
            <w:pPr>
              <w:jc w:val="center"/>
              <w:rPr>
                <w:color w:val="000000"/>
                <w:sz w:val="16"/>
                <w:szCs w:val="16"/>
              </w:rPr>
            </w:pPr>
            <w:r w:rsidRPr="00FC7007">
              <w:rPr>
                <w:color w:val="000000"/>
                <w:sz w:val="16"/>
                <w:szCs w:val="16"/>
              </w:rPr>
              <w:t>779</w:t>
            </w:r>
          </w:p>
        </w:tc>
        <w:tc>
          <w:tcPr>
            <w:tcW w:w="469" w:type="dxa"/>
            <w:tcBorders>
              <w:top w:val="nil"/>
              <w:left w:val="nil"/>
              <w:bottom w:val="single" w:sz="4" w:space="0" w:color="000000"/>
              <w:right w:val="single" w:sz="4" w:space="0" w:color="000000"/>
            </w:tcBorders>
            <w:shd w:val="clear" w:color="auto" w:fill="auto"/>
            <w:hideMark/>
          </w:tcPr>
          <w:p w14:paraId="01931F33"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0420A520"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36B6C92" w14:textId="77777777" w:rsidR="00FC7007" w:rsidRPr="00FC7007" w:rsidRDefault="00FC7007" w:rsidP="00FC7007">
            <w:pPr>
              <w:jc w:val="center"/>
              <w:rPr>
                <w:color w:val="000000"/>
                <w:sz w:val="16"/>
                <w:szCs w:val="16"/>
              </w:rPr>
            </w:pPr>
            <w:r w:rsidRPr="00FC7007">
              <w:rPr>
                <w:color w:val="000000"/>
                <w:sz w:val="16"/>
                <w:szCs w:val="16"/>
              </w:rPr>
              <w:t>14 1 06 22232</w:t>
            </w:r>
          </w:p>
        </w:tc>
        <w:tc>
          <w:tcPr>
            <w:tcW w:w="453" w:type="dxa"/>
            <w:tcBorders>
              <w:top w:val="nil"/>
              <w:left w:val="nil"/>
              <w:bottom w:val="single" w:sz="4" w:space="0" w:color="000000"/>
              <w:right w:val="single" w:sz="4" w:space="0" w:color="000000"/>
            </w:tcBorders>
            <w:shd w:val="clear" w:color="auto" w:fill="auto"/>
            <w:hideMark/>
          </w:tcPr>
          <w:p w14:paraId="7B3113B4"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24CDDDBF" w14:textId="77777777" w:rsidR="00FC7007" w:rsidRPr="00FC7007" w:rsidRDefault="00FC7007" w:rsidP="00FC7007">
            <w:pPr>
              <w:jc w:val="center"/>
              <w:rPr>
                <w:color w:val="000000"/>
                <w:sz w:val="16"/>
                <w:szCs w:val="16"/>
              </w:rPr>
            </w:pPr>
            <w:r w:rsidRPr="00FC7007">
              <w:rPr>
                <w:color w:val="000000"/>
                <w:sz w:val="16"/>
                <w:szCs w:val="16"/>
              </w:rPr>
              <w:t>72,00</w:t>
            </w:r>
          </w:p>
        </w:tc>
        <w:tc>
          <w:tcPr>
            <w:tcW w:w="1212" w:type="dxa"/>
            <w:tcBorders>
              <w:top w:val="nil"/>
              <w:left w:val="nil"/>
              <w:bottom w:val="single" w:sz="4" w:space="0" w:color="000000"/>
              <w:right w:val="single" w:sz="4" w:space="0" w:color="000000"/>
            </w:tcBorders>
            <w:shd w:val="clear" w:color="auto" w:fill="auto"/>
            <w:hideMark/>
          </w:tcPr>
          <w:p w14:paraId="08C0BDE2" w14:textId="77777777" w:rsidR="00FC7007" w:rsidRPr="00FC7007" w:rsidRDefault="00FC7007" w:rsidP="00FC7007">
            <w:pPr>
              <w:jc w:val="center"/>
              <w:rPr>
                <w:color w:val="000000"/>
                <w:sz w:val="16"/>
                <w:szCs w:val="16"/>
              </w:rPr>
            </w:pPr>
            <w:r w:rsidRPr="00FC7007">
              <w:rPr>
                <w:color w:val="000000"/>
                <w:sz w:val="16"/>
                <w:szCs w:val="16"/>
              </w:rPr>
              <w:t>52,00</w:t>
            </w:r>
          </w:p>
        </w:tc>
        <w:tc>
          <w:tcPr>
            <w:tcW w:w="1212" w:type="dxa"/>
            <w:tcBorders>
              <w:top w:val="nil"/>
              <w:left w:val="nil"/>
              <w:bottom w:val="single" w:sz="4" w:space="0" w:color="000000"/>
              <w:right w:val="single" w:sz="4" w:space="0" w:color="000000"/>
            </w:tcBorders>
            <w:shd w:val="clear" w:color="auto" w:fill="auto"/>
            <w:hideMark/>
          </w:tcPr>
          <w:p w14:paraId="6541443E" w14:textId="77777777" w:rsidR="00FC7007" w:rsidRPr="00FC7007" w:rsidRDefault="00FC7007" w:rsidP="00FC7007">
            <w:pPr>
              <w:jc w:val="center"/>
              <w:rPr>
                <w:color w:val="000000"/>
                <w:sz w:val="16"/>
                <w:szCs w:val="16"/>
              </w:rPr>
            </w:pPr>
            <w:r w:rsidRPr="00FC7007">
              <w:rPr>
                <w:color w:val="000000"/>
                <w:sz w:val="16"/>
                <w:szCs w:val="16"/>
              </w:rPr>
              <w:t>52,00</w:t>
            </w:r>
          </w:p>
        </w:tc>
      </w:tr>
      <w:tr w:rsidR="00FC7007" w:rsidRPr="00FC7007" w14:paraId="677290D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8322AF9" w14:textId="77777777" w:rsidR="00FC7007" w:rsidRPr="00FC7007" w:rsidRDefault="00FC7007" w:rsidP="00FC7007">
            <w:pPr>
              <w:rPr>
                <w:color w:val="000000"/>
                <w:sz w:val="16"/>
                <w:szCs w:val="16"/>
              </w:rPr>
            </w:pPr>
            <w:proofErr w:type="spellStart"/>
            <w:r w:rsidRPr="00FC7007">
              <w:rPr>
                <w:color w:val="000000"/>
                <w:sz w:val="16"/>
                <w:szCs w:val="16"/>
              </w:rPr>
              <w:t>Казьминский</w:t>
            </w:r>
            <w:proofErr w:type="spellEnd"/>
            <w:r w:rsidRPr="00FC7007">
              <w:rPr>
                <w:color w:val="000000"/>
                <w:sz w:val="16"/>
                <w:szCs w:val="16"/>
              </w:rPr>
              <w:t xml:space="preserve"> территориальный отдел администрации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27A76AA6" w14:textId="77777777" w:rsidR="00FC7007" w:rsidRPr="00FC7007" w:rsidRDefault="00FC7007" w:rsidP="00FC7007">
            <w:pPr>
              <w:jc w:val="center"/>
              <w:rPr>
                <w:color w:val="000000"/>
                <w:sz w:val="16"/>
                <w:szCs w:val="16"/>
              </w:rPr>
            </w:pPr>
            <w:r w:rsidRPr="00FC7007">
              <w:rPr>
                <w:color w:val="000000"/>
                <w:sz w:val="16"/>
                <w:szCs w:val="16"/>
              </w:rPr>
              <w:t>780</w:t>
            </w:r>
          </w:p>
        </w:tc>
        <w:tc>
          <w:tcPr>
            <w:tcW w:w="469" w:type="dxa"/>
            <w:tcBorders>
              <w:top w:val="nil"/>
              <w:left w:val="nil"/>
              <w:bottom w:val="single" w:sz="4" w:space="0" w:color="000000"/>
              <w:right w:val="single" w:sz="4" w:space="0" w:color="000000"/>
            </w:tcBorders>
            <w:shd w:val="clear" w:color="auto" w:fill="auto"/>
            <w:hideMark/>
          </w:tcPr>
          <w:p w14:paraId="5CB33420" w14:textId="77777777" w:rsidR="00FC7007" w:rsidRPr="00FC7007" w:rsidRDefault="00FC7007" w:rsidP="00FC7007">
            <w:pPr>
              <w:jc w:val="center"/>
              <w:rPr>
                <w:color w:val="000000"/>
                <w:sz w:val="16"/>
                <w:szCs w:val="16"/>
              </w:rPr>
            </w:pPr>
            <w:r w:rsidRPr="00FC7007">
              <w:rPr>
                <w:color w:val="000000"/>
                <w:sz w:val="16"/>
                <w:szCs w:val="16"/>
              </w:rPr>
              <w:t> </w:t>
            </w:r>
          </w:p>
        </w:tc>
        <w:tc>
          <w:tcPr>
            <w:tcW w:w="471" w:type="dxa"/>
            <w:tcBorders>
              <w:top w:val="nil"/>
              <w:left w:val="nil"/>
              <w:bottom w:val="single" w:sz="4" w:space="0" w:color="000000"/>
              <w:right w:val="single" w:sz="4" w:space="0" w:color="000000"/>
            </w:tcBorders>
            <w:shd w:val="clear" w:color="auto" w:fill="auto"/>
            <w:hideMark/>
          </w:tcPr>
          <w:p w14:paraId="61E396F3"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7322D49F"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1A43CAA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5C14780" w14:textId="77777777" w:rsidR="00FC7007" w:rsidRPr="00FC7007" w:rsidRDefault="00FC7007" w:rsidP="00FC7007">
            <w:pPr>
              <w:jc w:val="center"/>
              <w:rPr>
                <w:color w:val="000000"/>
                <w:sz w:val="16"/>
                <w:szCs w:val="16"/>
              </w:rPr>
            </w:pPr>
            <w:r w:rsidRPr="00FC7007">
              <w:rPr>
                <w:color w:val="000000"/>
                <w:sz w:val="16"/>
                <w:szCs w:val="16"/>
              </w:rPr>
              <w:t>17 696,50</w:t>
            </w:r>
          </w:p>
        </w:tc>
        <w:tc>
          <w:tcPr>
            <w:tcW w:w="1212" w:type="dxa"/>
            <w:tcBorders>
              <w:top w:val="nil"/>
              <w:left w:val="nil"/>
              <w:bottom w:val="single" w:sz="4" w:space="0" w:color="000000"/>
              <w:right w:val="single" w:sz="4" w:space="0" w:color="000000"/>
            </w:tcBorders>
            <w:shd w:val="clear" w:color="auto" w:fill="auto"/>
            <w:hideMark/>
          </w:tcPr>
          <w:p w14:paraId="52E0B824" w14:textId="77777777" w:rsidR="00FC7007" w:rsidRPr="00FC7007" w:rsidRDefault="00FC7007" w:rsidP="00FC7007">
            <w:pPr>
              <w:jc w:val="center"/>
              <w:rPr>
                <w:color w:val="000000"/>
                <w:sz w:val="16"/>
                <w:szCs w:val="16"/>
              </w:rPr>
            </w:pPr>
            <w:r w:rsidRPr="00FC7007">
              <w:rPr>
                <w:color w:val="000000"/>
                <w:sz w:val="16"/>
                <w:szCs w:val="16"/>
              </w:rPr>
              <w:t>11 502,13</w:t>
            </w:r>
          </w:p>
        </w:tc>
        <w:tc>
          <w:tcPr>
            <w:tcW w:w="1212" w:type="dxa"/>
            <w:tcBorders>
              <w:top w:val="nil"/>
              <w:left w:val="nil"/>
              <w:bottom w:val="single" w:sz="4" w:space="0" w:color="000000"/>
              <w:right w:val="single" w:sz="4" w:space="0" w:color="000000"/>
            </w:tcBorders>
            <w:shd w:val="clear" w:color="auto" w:fill="auto"/>
            <w:hideMark/>
          </w:tcPr>
          <w:p w14:paraId="1205113A" w14:textId="77777777" w:rsidR="00FC7007" w:rsidRPr="00FC7007" w:rsidRDefault="00FC7007" w:rsidP="00FC7007">
            <w:pPr>
              <w:jc w:val="center"/>
              <w:rPr>
                <w:color w:val="000000"/>
                <w:sz w:val="16"/>
                <w:szCs w:val="16"/>
              </w:rPr>
            </w:pPr>
            <w:r w:rsidRPr="00FC7007">
              <w:rPr>
                <w:color w:val="000000"/>
                <w:sz w:val="16"/>
                <w:szCs w:val="16"/>
              </w:rPr>
              <w:t>11 530,47</w:t>
            </w:r>
          </w:p>
        </w:tc>
      </w:tr>
      <w:tr w:rsidR="00FC7007" w:rsidRPr="00FC7007" w14:paraId="291AC03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12C9AB2" w14:textId="77777777" w:rsidR="00FC7007" w:rsidRPr="00FC7007" w:rsidRDefault="00FC7007" w:rsidP="00FC7007">
            <w:pPr>
              <w:rPr>
                <w:color w:val="000000"/>
                <w:sz w:val="16"/>
                <w:szCs w:val="16"/>
              </w:rPr>
            </w:pPr>
            <w:r w:rsidRPr="00FC7007">
              <w:rPr>
                <w:color w:val="000000"/>
                <w:sz w:val="16"/>
                <w:szCs w:val="16"/>
              </w:rPr>
              <w:t>ОБЩЕГОСУДАРСТВЕННЫЕ ВОПРОСЫ</w:t>
            </w:r>
          </w:p>
        </w:tc>
        <w:tc>
          <w:tcPr>
            <w:tcW w:w="458" w:type="dxa"/>
            <w:tcBorders>
              <w:top w:val="nil"/>
              <w:left w:val="nil"/>
              <w:bottom w:val="single" w:sz="4" w:space="0" w:color="000000"/>
              <w:right w:val="single" w:sz="4" w:space="0" w:color="000000"/>
            </w:tcBorders>
            <w:shd w:val="clear" w:color="auto" w:fill="auto"/>
            <w:hideMark/>
          </w:tcPr>
          <w:p w14:paraId="173776C8" w14:textId="77777777" w:rsidR="00FC7007" w:rsidRPr="00FC7007" w:rsidRDefault="00FC7007" w:rsidP="00FC7007">
            <w:pPr>
              <w:jc w:val="center"/>
              <w:rPr>
                <w:color w:val="000000"/>
                <w:sz w:val="16"/>
                <w:szCs w:val="16"/>
              </w:rPr>
            </w:pPr>
            <w:r w:rsidRPr="00FC7007">
              <w:rPr>
                <w:color w:val="000000"/>
                <w:sz w:val="16"/>
                <w:szCs w:val="16"/>
              </w:rPr>
              <w:t>780</w:t>
            </w:r>
          </w:p>
        </w:tc>
        <w:tc>
          <w:tcPr>
            <w:tcW w:w="469" w:type="dxa"/>
            <w:tcBorders>
              <w:top w:val="nil"/>
              <w:left w:val="nil"/>
              <w:bottom w:val="single" w:sz="4" w:space="0" w:color="000000"/>
              <w:right w:val="single" w:sz="4" w:space="0" w:color="000000"/>
            </w:tcBorders>
            <w:shd w:val="clear" w:color="auto" w:fill="auto"/>
            <w:hideMark/>
          </w:tcPr>
          <w:p w14:paraId="45D4A182"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944E3AD"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32DF2975"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36463D8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FB33D95" w14:textId="77777777" w:rsidR="00FC7007" w:rsidRPr="00FC7007" w:rsidRDefault="00FC7007" w:rsidP="00FC7007">
            <w:pPr>
              <w:jc w:val="center"/>
              <w:rPr>
                <w:color w:val="000000"/>
                <w:sz w:val="16"/>
                <w:szCs w:val="16"/>
              </w:rPr>
            </w:pPr>
            <w:r w:rsidRPr="00FC7007">
              <w:rPr>
                <w:color w:val="000000"/>
                <w:sz w:val="16"/>
                <w:szCs w:val="16"/>
              </w:rPr>
              <w:t>5 333,65</w:t>
            </w:r>
          </w:p>
        </w:tc>
        <w:tc>
          <w:tcPr>
            <w:tcW w:w="1212" w:type="dxa"/>
            <w:tcBorders>
              <w:top w:val="nil"/>
              <w:left w:val="nil"/>
              <w:bottom w:val="single" w:sz="4" w:space="0" w:color="000000"/>
              <w:right w:val="single" w:sz="4" w:space="0" w:color="000000"/>
            </w:tcBorders>
            <w:shd w:val="clear" w:color="auto" w:fill="auto"/>
            <w:hideMark/>
          </w:tcPr>
          <w:p w14:paraId="5A4E594A" w14:textId="77777777" w:rsidR="00FC7007" w:rsidRPr="00FC7007" w:rsidRDefault="00FC7007" w:rsidP="00FC7007">
            <w:pPr>
              <w:jc w:val="center"/>
              <w:rPr>
                <w:color w:val="000000"/>
                <w:sz w:val="16"/>
                <w:szCs w:val="16"/>
              </w:rPr>
            </w:pPr>
            <w:r w:rsidRPr="00FC7007">
              <w:rPr>
                <w:color w:val="000000"/>
                <w:sz w:val="16"/>
                <w:szCs w:val="16"/>
              </w:rPr>
              <w:t>5 660,65</w:t>
            </w:r>
          </w:p>
        </w:tc>
        <w:tc>
          <w:tcPr>
            <w:tcW w:w="1212" w:type="dxa"/>
            <w:tcBorders>
              <w:top w:val="nil"/>
              <w:left w:val="nil"/>
              <w:bottom w:val="single" w:sz="4" w:space="0" w:color="000000"/>
              <w:right w:val="single" w:sz="4" w:space="0" w:color="000000"/>
            </w:tcBorders>
            <w:shd w:val="clear" w:color="auto" w:fill="auto"/>
            <w:hideMark/>
          </w:tcPr>
          <w:p w14:paraId="0AC455C3" w14:textId="77777777" w:rsidR="00FC7007" w:rsidRPr="00FC7007" w:rsidRDefault="00FC7007" w:rsidP="00FC7007">
            <w:pPr>
              <w:jc w:val="center"/>
              <w:rPr>
                <w:color w:val="000000"/>
                <w:sz w:val="16"/>
                <w:szCs w:val="16"/>
              </w:rPr>
            </w:pPr>
            <w:r w:rsidRPr="00FC7007">
              <w:rPr>
                <w:color w:val="000000"/>
                <w:sz w:val="16"/>
                <w:szCs w:val="16"/>
              </w:rPr>
              <w:t>5 673,38</w:t>
            </w:r>
          </w:p>
        </w:tc>
      </w:tr>
      <w:tr w:rsidR="00FC7007" w:rsidRPr="00FC7007" w14:paraId="4665FB6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24C64BC" w14:textId="77777777" w:rsidR="00FC7007" w:rsidRPr="00FC7007" w:rsidRDefault="00FC7007" w:rsidP="00FC7007">
            <w:pPr>
              <w:rPr>
                <w:color w:val="000000"/>
                <w:sz w:val="16"/>
                <w:szCs w:val="16"/>
              </w:rPr>
            </w:pPr>
            <w:r w:rsidRPr="00FC7007">
              <w:rPr>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8" w:type="dxa"/>
            <w:tcBorders>
              <w:top w:val="nil"/>
              <w:left w:val="nil"/>
              <w:bottom w:val="single" w:sz="4" w:space="0" w:color="000000"/>
              <w:right w:val="single" w:sz="4" w:space="0" w:color="000000"/>
            </w:tcBorders>
            <w:shd w:val="clear" w:color="auto" w:fill="auto"/>
            <w:hideMark/>
          </w:tcPr>
          <w:p w14:paraId="47C12B9B" w14:textId="77777777" w:rsidR="00FC7007" w:rsidRPr="00FC7007" w:rsidRDefault="00FC7007" w:rsidP="00FC7007">
            <w:pPr>
              <w:jc w:val="center"/>
              <w:rPr>
                <w:color w:val="000000"/>
                <w:sz w:val="16"/>
                <w:szCs w:val="16"/>
              </w:rPr>
            </w:pPr>
            <w:r w:rsidRPr="00FC7007">
              <w:rPr>
                <w:color w:val="000000"/>
                <w:sz w:val="16"/>
                <w:szCs w:val="16"/>
              </w:rPr>
              <w:t>780</w:t>
            </w:r>
          </w:p>
        </w:tc>
        <w:tc>
          <w:tcPr>
            <w:tcW w:w="469" w:type="dxa"/>
            <w:tcBorders>
              <w:top w:val="nil"/>
              <w:left w:val="nil"/>
              <w:bottom w:val="single" w:sz="4" w:space="0" w:color="000000"/>
              <w:right w:val="single" w:sz="4" w:space="0" w:color="000000"/>
            </w:tcBorders>
            <w:shd w:val="clear" w:color="auto" w:fill="auto"/>
            <w:hideMark/>
          </w:tcPr>
          <w:p w14:paraId="58B2B2B3"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A7E6241"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3D8C40AA"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4899868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4CBFCC2" w14:textId="77777777" w:rsidR="00FC7007" w:rsidRPr="00FC7007" w:rsidRDefault="00FC7007" w:rsidP="00FC7007">
            <w:pPr>
              <w:jc w:val="center"/>
              <w:rPr>
                <w:color w:val="000000"/>
                <w:sz w:val="16"/>
                <w:szCs w:val="16"/>
              </w:rPr>
            </w:pPr>
            <w:r w:rsidRPr="00FC7007">
              <w:rPr>
                <w:color w:val="000000"/>
                <w:sz w:val="16"/>
                <w:szCs w:val="16"/>
              </w:rPr>
              <w:t>5 323,65</w:t>
            </w:r>
          </w:p>
        </w:tc>
        <w:tc>
          <w:tcPr>
            <w:tcW w:w="1212" w:type="dxa"/>
            <w:tcBorders>
              <w:top w:val="nil"/>
              <w:left w:val="nil"/>
              <w:bottom w:val="single" w:sz="4" w:space="0" w:color="000000"/>
              <w:right w:val="single" w:sz="4" w:space="0" w:color="000000"/>
            </w:tcBorders>
            <w:shd w:val="clear" w:color="auto" w:fill="auto"/>
            <w:hideMark/>
          </w:tcPr>
          <w:p w14:paraId="60AC6C07" w14:textId="77777777" w:rsidR="00FC7007" w:rsidRPr="00FC7007" w:rsidRDefault="00FC7007" w:rsidP="00FC7007">
            <w:pPr>
              <w:jc w:val="center"/>
              <w:rPr>
                <w:color w:val="000000"/>
                <w:sz w:val="16"/>
                <w:szCs w:val="16"/>
              </w:rPr>
            </w:pPr>
            <w:r w:rsidRPr="00FC7007">
              <w:rPr>
                <w:color w:val="000000"/>
                <w:sz w:val="16"/>
                <w:szCs w:val="16"/>
              </w:rPr>
              <w:t>5 650,65</w:t>
            </w:r>
          </w:p>
        </w:tc>
        <w:tc>
          <w:tcPr>
            <w:tcW w:w="1212" w:type="dxa"/>
            <w:tcBorders>
              <w:top w:val="nil"/>
              <w:left w:val="nil"/>
              <w:bottom w:val="single" w:sz="4" w:space="0" w:color="000000"/>
              <w:right w:val="single" w:sz="4" w:space="0" w:color="000000"/>
            </w:tcBorders>
            <w:shd w:val="clear" w:color="auto" w:fill="auto"/>
            <w:hideMark/>
          </w:tcPr>
          <w:p w14:paraId="51B9224E" w14:textId="77777777" w:rsidR="00FC7007" w:rsidRPr="00FC7007" w:rsidRDefault="00FC7007" w:rsidP="00FC7007">
            <w:pPr>
              <w:jc w:val="center"/>
              <w:rPr>
                <w:color w:val="000000"/>
                <w:sz w:val="16"/>
                <w:szCs w:val="16"/>
              </w:rPr>
            </w:pPr>
            <w:r w:rsidRPr="00FC7007">
              <w:rPr>
                <w:color w:val="000000"/>
                <w:sz w:val="16"/>
                <w:szCs w:val="16"/>
              </w:rPr>
              <w:t>5 663,38</w:t>
            </w:r>
          </w:p>
        </w:tc>
      </w:tr>
      <w:tr w:rsidR="00FC7007" w:rsidRPr="00FC7007" w14:paraId="571AFAC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16A7BEE" w14:textId="77777777" w:rsidR="00FC7007" w:rsidRPr="00FC7007" w:rsidRDefault="00FC7007" w:rsidP="00FC7007">
            <w:pPr>
              <w:rPr>
                <w:color w:val="000000"/>
                <w:sz w:val="16"/>
                <w:szCs w:val="16"/>
              </w:rPr>
            </w:pPr>
            <w:r w:rsidRPr="00FC7007">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7D21274F" w14:textId="77777777" w:rsidR="00FC7007" w:rsidRPr="00FC7007" w:rsidRDefault="00FC7007" w:rsidP="00FC7007">
            <w:pPr>
              <w:jc w:val="center"/>
              <w:rPr>
                <w:color w:val="000000"/>
                <w:sz w:val="16"/>
                <w:szCs w:val="16"/>
              </w:rPr>
            </w:pPr>
            <w:r w:rsidRPr="00FC7007">
              <w:rPr>
                <w:color w:val="000000"/>
                <w:sz w:val="16"/>
                <w:szCs w:val="16"/>
              </w:rPr>
              <w:t>780</w:t>
            </w:r>
          </w:p>
        </w:tc>
        <w:tc>
          <w:tcPr>
            <w:tcW w:w="469" w:type="dxa"/>
            <w:tcBorders>
              <w:top w:val="nil"/>
              <w:left w:val="nil"/>
              <w:bottom w:val="single" w:sz="4" w:space="0" w:color="000000"/>
              <w:right w:val="single" w:sz="4" w:space="0" w:color="000000"/>
            </w:tcBorders>
            <w:shd w:val="clear" w:color="auto" w:fill="auto"/>
            <w:hideMark/>
          </w:tcPr>
          <w:p w14:paraId="7BEDF755"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3367EF9"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0CB2037B" w14:textId="77777777" w:rsidR="00FC7007" w:rsidRPr="00FC7007" w:rsidRDefault="00FC7007" w:rsidP="00FC7007">
            <w:pPr>
              <w:jc w:val="center"/>
              <w:rPr>
                <w:color w:val="000000"/>
                <w:sz w:val="16"/>
                <w:szCs w:val="16"/>
              </w:rPr>
            </w:pPr>
            <w:r w:rsidRPr="00FC7007">
              <w:rPr>
                <w:color w:val="000000"/>
                <w:sz w:val="16"/>
                <w:szCs w:val="16"/>
              </w:rPr>
              <w:t>50 0 00 00000</w:t>
            </w:r>
          </w:p>
        </w:tc>
        <w:tc>
          <w:tcPr>
            <w:tcW w:w="453" w:type="dxa"/>
            <w:tcBorders>
              <w:top w:val="nil"/>
              <w:left w:val="nil"/>
              <w:bottom w:val="single" w:sz="4" w:space="0" w:color="000000"/>
              <w:right w:val="single" w:sz="4" w:space="0" w:color="000000"/>
            </w:tcBorders>
            <w:shd w:val="clear" w:color="auto" w:fill="auto"/>
            <w:hideMark/>
          </w:tcPr>
          <w:p w14:paraId="243C444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713186D" w14:textId="77777777" w:rsidR="00FC7007" w:rsidRPr="00FC7007" w:rsidRDefault="00FC7007" w:rsidP="00FC7007">
            <w:pPr>
              <w:jc w:val="center"/>
              <w:rPr>
                <w:color w:val="000000"/>
                <w:sz w:val="16"/>
                <w:szCs w:val="16"/>
              </w:rPr>
            </w:pPr>
            <w:r w:rsidRPr="00FC7007">
              <w:rPr>
                <w:color w:val="000000"/>
                <w:sz w:val="16"/>
                <w:szCs w:val="16"/>
              </w:rPr>
              <w:t>5 323,65</w:t>
            </w:r>
          </w:p>
        </w:tc>
        <w:tc>
          <w:tcPr>
            <w:tcW w:w="1212" w:type="dxa"/>
            <w:tcBorders>
              <w:top w:val="nil"/>
              <w:left w:val="nil"/>
              <w:bottom w:val="single" w:sz="4" w:space="0" w:color="000000"/>
              <w:right w:val="single" w:sz="4" w:space="0" w:color="000000"/>
            </w:tcBorders>
            <w:shd w:val="clear" w:color="auto" w:fill="auto"/>
            <w:hideMark/>
          </w:tcPr>
          <w:p w14:paraId="729CEAE1" w14:textId="77777777" w:rsidR="00FC7007" w:rsidRPr="00FC7007" w:rsidRDefault="00FC7007" w:rsidP="00FC7007">
            <w:pPr>
              <w:jc w:val="center"/>
              <w:rPr>
                <w:color w:val="000000"/>
                <w:sz w:val="16"/>
                <w:szCs w:val="16"/>
              </w:rPr>
            </w:pPr>
            <w:r w:rsidRPr="00FC7007">
              <w:rPr>
                <w:color w:val="000000"/>
                <w:sz w:val="16"/>
                <w:szCs w:val="16"/>
              </w:rPr>
              <w:t>5 650,65</w:t>
            </w:r>
          </w:p>
        </w:tc>
        <w:tc>
          <w:tcPr>
            <w:tcW w:w="1212" w:type="dxa"/>
            <w:tcBorders>
              <w:top w:val="nil"/>
              <w:left w:val="nil"/>
              <w:bottom w:val="single" w:sz="4" w:space="0" w:color="000000"/>
              <w:right w:val="single" w:sz="4" w:space="0" w:color="000000"/>
            </w:tcBorders>
            <w:shd w:val="clear" w:color="auto" w:fill="auto"/>
            <w:hideMark/>
          </w:tcPr>
          <w:p w14:paraId="08EBBF6A" w14:textId="77777777" w:rsidR="00FC7007" w:rsidRPr="00FC7007" w:rsidRDefault="00FC7007" w:rsidP="00FC7007">
            <w:pPr>
              <w:jc w:val="center"/>
              <w:rPr>
                <w:color w:val="000000"/>
                <w:sz w:val="16"/>
                <w:szCs w:val="16"/>
              </w:rPr>
            </w:pPr>
            <w:r w:rsidRPr="00FC7007">
              <w:rPr>
                <w:color w:val="000000"/>
                <w:sz w:val="16"/>
                <w:szCs w:val="16"/>
              </w:rPr>
              <w:t>5 663,38</w:t>
            </w:r>
          </w:p>
        </w:tc>
      </w:tr>
      <w:tr w:rsidR="00FC7007" w:rsidRPr="00FC7007" w14:paraId="2682109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113AA1D" w14:textId="77777777" w:rsidR="00FC7007" w:rsidRPr="00FC7007" w:rsidRDefault="00FC7007" w:rsidP="00FC7007">
            <w:pPr>
              <w:rPr>
                <w:color w:val="000000"/>
                <w:sz w:val="16"/>
                <w:szCs w:val="16"/>
              </w:rPr>
            </w:pPr>
            <w:r w:rsidRPr="00FC7007">
              <w:rPr>
                <w:color w:val="000000"/>
                <w:sz w:val="16"/>
                <w:szCs w:val="16"/>
              </w:rPr>
              <w:t>Центральный аппарат</w:t>
            </w:r>
          </w:p>
        </w:tc>
        <w:tc>
          <w:tcPr>
            <w:tcW w:w="458" w:type="dxa"/>
            <w:tcBorders>
              <w:top w:val="nil"/>
              <w:left w:val="nil"/>
              <w:bottom w:val="single" w:sz="4" w:space="0" w:color="000000"/>
              <w:right w:val="single" w:sz="4" w:space="0" w:color="000000"/>
            </w:tcBorders>
            <w:shd w:val="clear" w:color="auto" w:fill="auto"/>
            <w:hideMark/>
          </w:tcPr>
          <w:p w14:paraId="2A72041C" w14:textId="77777777" w:rsidR="00FC7007" w:rsidRPr="00FC7007" w:rsidRDefault="00FC7007" w:rsidP="00FC7007">
            <w:pPr>
              <w:jc w:val="center"/>
              <w:rPr>
                <w:color w:val="000000"/>
                <w:sz w:val="16"/>
                <w:szCs w:val="16"/>
              </w:rPr>
            </w:pPr>
            <w:r w:rsidRPr="00FC7007">
              <w:rPr>
                <w:color w:val="000000"/>
                <w:sz w:val="16"/>
                <w:szCs w:val="16"/>
              </w:rPr>
              <w:t>780</w:t>
            </w:r>
          </w:p>
        </w:tc>
        <w:tc>
          <w:tcPr>
            <w:tcW w:w="469" w:type="dxa"/>
            <w:tcBorders>
              <w:top w:val="nil"/>
              <w:left w:val="nil"/>
              <w:bottom w:val="single" w:sz="4" w:space="0" w:color="000000"/>
              <w:right w:val="single" w:sz="4" w:space="0" w:color="000000"/>
            </w:tcBorders>
            <w:shd w:val="clear" w:color="auto" w:fill="auto"/>
            <w:hideMark/>
          </w:tcPr>
          <w:p w14:paraId="73147D63"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41B2949"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510BCC21" w14:textId="77777777" w:rsidR="00FC7007" w:rsidRPr="00FC7007" w:rsidRDefault="00FC7007" w:rsidP="00FC7007">
            <w:pPr>
              <w:jc w:val="center"/>
              <w:rPr>
                <w:color w:val="000000"/>
                <w:sz w:val="16"/>
                <w:szCs w:val="16"/>
              </w:rPr>
            </w:pPr>
            <w:r w:rsidRPr="00FC7007">
              <w:rPr>
                <w:color w:val="000000"/>
                <w:sz w:val="16"/>
                <w:szCs w:val="16"/>
              </w:rPr>
              <w:t>50 4 00 00000</w:t>
            </w:r>
          </w:p>
        </w:tc>
        <w:tc>
          <w:tcPr>
            <w:tcW w:w="453" w:type="dxa"/>
            <w:tcBorders>
              <w:top w:val="nil"/>
              <w:left w:val="nil"/>
              <w:bottom w:val="single" w:sz="4" w:space="0" w:color="000000"/>
              <w:right w:val="single" w:sz="4" w:space="0" w:color="000000"/>
            </w:tcBorders>
            <w:shd w:val="clear" w:color="auto" w:fill="auto"/>
            <w:hideMark/>
          </w:tcPr>
          <w:p w14:paraId="4CA2FC8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3BDDDFF" w14:textId="77777777" w:rsidR="00FC7007" w:rsidRPr="00FC7007" w:rsidRDefault="00FC7007" w:rsidP="00FC7007">
            <w:pPr>
              <w:jc w:val="center"/>
              <w:rPr>
                <w:color w:val="000000"/>
                <w:sz w:val="16"/>
                <w:szCs w:val="16"/>
              </w:rPr>
            </w:pPr>
            <w:r w:rsidRPr="00FC7007">
              <w:rPr>
                <w:color w:val="000000"/>
                <w:sz w:val="16"/>
                <w:szCs w:val="16"/>
              </w:rPr>
              <w:t>5 323,65</w:t>
            </w:r>
          </w:p>
        </w:tc>
        <w:tc>
          <w:tcPr>
            <w:tcW w:w="1212" w:type="dxa"/>
            <w:tcBorders>
              <w:top w:val="nil"/>
              <w:left w:val="nil"/>
              <w:bottom w:val="single" w:sz="4" w:space="0" w:color="000000"/>
              <w:right w:val="single" w:sz="4" w:space="0" w:color="000000"/>
            </w:tcBorders>
            <w:shd w:val="clear" w:color="auto" w:fill="auto"/>
            <w:hideMark/>
          </w:tcPr>
          <w:p w14:paraId="45FA4026" w14:textId="77777777" w:rsidR="00FC7007" w:rsidRPr="00FC7007" w:rsidRDefault="00FC7007" w:rsidP="00FC7007">
            <w:pPr>
              <w:jc w:val="center"/>
              <w:rPr>
                <w:color w:val="000000"/>
                <w:sz w:val="16"/>
                <w:szCs w:val="16"/>
              </w:rPr>
            </w:pPr>
            <w:r w:rsidRPr="00FC7007">
              <w:rPr>
                <w:color w:val="000000"/>
                <w:sz w:val="16"/>
                <w:szCs w:val="16"/>
              </w:rPr>
              <w:t>5 650,65</w:t>
            </w:r>
          </w:p>
        </w:tc>
        <w:tc>
          <w:tcPr>
            <w:tcW w:w="1212" w:type="dxa"/>
            <w:tcBorders>
              <w:top w:val="nil"/>
              <w:left w:val="nil"/>
              <w:bottom w:val="single" w:sz="4" w:space="0" w:color="000000"/>
              <w:right w:val="single" w:sz="4" w:space="0" w:color="000000"/>
            </w:tcBorders>
            <w:shd w:val="clear" w:color="auto" w:fill="auto"/>
            <w:hideMark/>
          </w:tcPr>
          <w:p w14:paraId="2C7BDAB5" w14:textId="77777777" w:rsidR="00FC7007" w:rsidRPr="00FC7007" w:rsidRDefault="00FC7007" w:rsidP="00FC7007">
            <w:pPr>
              <w:jc w:val="center"/>
              <w:rPr>
                <w:color w:val="000000"/>
                <w:sz w:val="16"/>
                <w:szCs w:val="16"/>
              </w:rPr>
            </w:pPr>
            <w:r w:rsidRPr="00FC7007">
              <w:rPr>
                <w:color w:val="000000"/>
                <w:sz w:val="16"/>
                <w:szCs w:val="16"/>
              </w:rPr>
              <w:t>5 663,38</w:t>
            </w:r>
          </w:p>
        </w:tc>
      </w:tr>
      <w:tr w:rsidR="00FC7007" w:rsidRPr="00FC7007" w14:paraId="217349F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6C46672" w14:textId="77777777" w:rsidR="00FC7007" w:rsidRPr="00FC7007" w:rsidRDefault="00FC7007" w:rsidP="00FC7007">
            <w:pPr>
              <w:rPr>
                <w:color w:val="000000"/>
                <w:sz w:val="16"/>
                <w:szCs w:val="16"/>
              </w:rPr>
            </w:pPr>
            <w:r w:rsidRPr="00FC7007">
              <w:rPr>
                <w:color w:val="000000"/>
                <w:sz w:val="16"/>
                <w:szCs w:val="16"/>
              </w:rPr>
              <w:t>Расходы на обеспечение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179B1695" w14:textId="77777777" w:rsidR="00FC7007" w:rsidRPr="00FC7007" w:rsidRDefault="00FC7007" w:rsidP="00FC7007">
            <w:pPr>
              <w:jc w:val="center"/>
              <w:rPr>
                <w:color w:val="000000"/>
                <w:sz w:val="16"/>
                <w:szCs w:val="16"/>
              </w:rPr>
            </w:pPr>
            <w:r w:rsidRPr="00FC7007">
              <w:rPr>
                <w:color w:val="000000"/>
                <w:sz w:val="16"/>
                <w:szCs w:val="16"/>
              </w:rPr>
              <w:t>780</w:t>
            </w:r>
          </w:p>
        </w:tc>
        <w:tc>
          <w:tcPr>
            <w:tcW w:w="469" w:type="dxa"/>
            <w:tcBorders>
              <w:top w:val="nil"/>
              <w:left w:val="nil"/>
              <w:bottom w:val="single" w:sz="4" w:space="0" w:color="000000"/>
              <w:right w:val="single" w:sz="4" w:space="0" w:color="000000"/>
            </w:tcBorders>
            <w:shd w:val="clear" w:color="auto" w:fill="auto"/>
            <w:hideMark/>
          </w:tcPr>
          <w:p w14:paraId="33BE0C93"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CF530F5"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0563DA69"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62BE927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4067C8F" w14:textId="77777777" w:rsidR="00FC7007" w:rsidRPr="00FC7007" w:rsidRDefault="00FC7007" w:rsidP="00FC7007">
            <w:pPr>
              <w:jc w:val="center"/>
              <w:rPr>
                <w:color w:val="000000"/>
                <w:sz w:val="16"/>
                <w:szCs w:val="16"/>
              </w:rPr>
            </w:pPr>
            <w:r w:rsidRPr="00FC7007">
              <w:rPr>
                <w:color w:val="000000"/>
                <w:sz w:val="16"/>
                <w:szCs w:val="16"/>
              </w:rPr>
              <w:t>869,54</w:t>
            </w:r>
          </w:p>
        </w:tc>
        <w:tc>
          <w:tcPr>
            <w:tcW w:w="1212" w:type="dxa"/>
            <w:tcBorders>
              <w:top w:val="nil"/>
              <w:left w:val="nil"/>
              <w:bottom w:val="single" w:sz="4" w:space="0" w:color="000000"/>
              <w:right w:val="single" w:sz="4" w:space="0" w:color="000000"/>
            </w:tcBorders>
            <w:shd w:val="clear" w:color="auto" w:fill="auto"/>
            <w:hideMark/>
          </w:tcPr>
          <w:p w14:paraId="47E547CD" w14:textId="77777777" w:rsidR="00FC7007" w:rsidRPr="00FC7007" w:rsidRDefault="00FC7007" w:rsidP="00FC7007">
            <w:pPr>
              <w:jc w:val="center"/>
              <w:rPr>
                <w:color w:val="000000"/>
                <w:sz w:val="16"/>
                <w:szCs w:val="16"/>
              </w:rPr>
            </w:pPr>
            <w:r w:rsidRPr="00FC7007">
              <w:rPr>
                <w:color w:val="000000"/>
                <w:sz w:val="16"/>
                <w:szCs w:val="16"/>
              </w:rPr>
              <w:t>1 196,54</w:t>
            </w:r>
          </w:p>
        </w:tc>
        <w:tc>
          <w:tcPr>
            <w:tcW w:w="1212" w:type="dxa"/>
            <w:tcBorders>
              <w:top w:val="nil"/>
              <w:left w:val="nil"/>
              <w:bottom w:val="single" w:sz="4" w:space="0" w:color="000000"/>
              <w:right w:val="single" w:sz="4" w:space="0" w:color="000000"/>
            </w:tcBorders>
            <w:shd w:val="clear" w:color="auto" w:fill="auto"/>
            <w:hideMark/>
          </w:tcPr>
          <w:p w14:paraId="420052BF" w14:textId="77777777" w:rsidR="00FC7007" w:rsidRPr="00FC7007" w:rsidRDefault="00FC7007" w:rsidP="00FC7007">
            <w:pPr>
              <w:jc w:val="center"/>
              <w:rPr>
                <w:color w:val="000000"/>
                <w:sz w:val="16"/>
                <w:szCs w:val="16"/>
              </w:rPr>
            </w:pPr>
            <w:r w:rsidRPr="00FC7007">
              <w:rPr>
                <w:color w:val="000000"/>
                <w:sz w:val="16"/>
                <w:szCs w:val="16"/>
              </w:rPr>
              <w:t>1 209,27</w:t>
            </w:r>
          </w:p>
        </w:tc>
      </w:tr>
      <w:tr w:rsidR="00FC7007" w:rsidRPr="00FC7007" w14:paraId="27F4C22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EE98E1A"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40FD6193" w14:textId="77777777" w:rsidR="00FC7007" w:rsidRPr="00FC7007" w:rsidRDefault="00FC7007" w:rsidP="00FC7007">
            <w:pPr>
              <w:jc w:val="center"/>
              <w:rPr>
                <w:color w:val="000000"/>
                <w:sz w:val="16"/>
                <w:szCs w:val="16"/>
              </w:rPr>
            </w:pPr>
            <w:r w:rsidRPr="00FC7007">
              <w:rPr>
                <w:color w:val="000000"/>
                <w:sz w:val="16"/>
                <w:szCs w:val="16"/>
              </w:rPr>
              <w:t>780</w:t>
            </w:r>
          </w:p>
        </w:tc>
        <w:tc>
          <w:tcPr>
            <w:tcW w:w="469" w:type="dxa"/>
            <w:tcBorders>
              <w:top w:val="nil"/>
              <w:left w:val="nil"/>
              <w:bottom w:val="single" w:sz="4" w:space="0" w:color="000000"/>
              <w:right w:val="single" w:sz="4" w:space="0" w:color="000000"/>
            </w:tcBorders>
            <w:shd w:val="clear" w:color="auto" w:fill="auto"/>
            <w:hideMark/>
          </w:tcPr>
          <w:p w14:paraId="53950DFB"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8463E43"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59CF4F47"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012146D1"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74A6623D" w14:textId="77777777" w:rsidR="00FC7007" w:rsidRPr="00FC7007" w:rsidRDefault="00FC7007" w:rsidP="00FC7007">
            <w:pPr>
              <w:jc w:val="center"/>
              <w:rPr>
                <w:color w:val="000000"/>
                <w:sz w:val="16"/>
                <w:szCs w:val="16"/>
              </w:rPr>
            </w:pPr>
            <w:r w:rsidRPr="00FC7007">
              <w:rPr>
                <w:color w:val="000000"/>
                <w:sz w:val="16"/>
                <w:szCs w:val="16"/>
              </w:rPr>
              <w:t>177,07</w:t>
            </w:r>
          </w:p>
        </w:tc>
        <w:tc>
          <w:tcPr>
            <w:tcW w:w="1212" w:type="dxa"/>
            <w:tcBorders>
              <w:top w:val="nil"/>
              <w:left w:val="nil"/>
              <w:bottom w:val="single" w:sz="4" w:space="0" w:color="000000"/>
              <w:right w:val="single" w:sz="4" w:space="0" w:color="000000"/>
            </w:tcBorders>
            <w:shd w:val="clear" w:color="auto" w:fill="auto"/>
            <w:hideMark/>
          </w:tcPr>
          <w:p w14:paraId="2E13C5B5" w14:textId="77777777" w:rsidR="00FC7007" w:rsidRPr="00FC7007" w:rsidRDefault="00FC7007" w:rsidP="00FC7007">
            <w:pPr>
              <w:jc w:val="center"/>
              <w:rPr>
                <w:color w:val="000000"/>
                <w:sz w:val="16"/>
                <w:szCs w:val="16"/>
              </w:rPr>
            </w:pPr>
            <w:r w:rsidRPr="00FC7007">
              <w:rPr>
                <w:color w:val="000000"/>
                <w:sz w:val="16"/>
                <w:szCs w:val="16"/>
              </w:rPr>
              <w:t>177,07</w:t>
            </w:r>
          </w:p>
        </w:tc>
        <w:tc>
          <w:tcPr>
            <w:tcW w:w="1212" w:type="dxa"/>
            <w:tcBorders>
              <w:top w:val="nil"/>
              <w:left w:val="nil"/>
              <w:bottom w:val="single" w:sz="4" w:space="0" w:color="000000"/>
              <w:right w:val="single" w:sz="4" w:space="0" w:color="000000"/>
            </w:tcBorders>
            <w:shd w:val="clear" w:color="auto" w:fill="auto"/>
            <w:hideMark/>
          </w:tcPr>
          <w:p w14:paraId="47948666" w14:textId="77777777" w:rsidR="00FC7007" w:rsidRPr="00FC7007" w:rsidRDefault="00FC7007" w:rsidP="00FC7007">
            <w:pPr>
              <w:jc w:val="center"/>
              <w:rPr>
                <w:color w:val="000000"/>
                <w:sz w:val="16"/>
                <w:szCs w:val="16"/>
              </w:rPr>
            </w:pPr>
            <w:r w:rsidRPr="00FC7007">
              <w:rPr>
                <w:color w:val="000000"/>
                <w:sz w:val="16"/>
                <w:szCs w:val="16"/>
              </w:rPr>
              <w:t>177,07</w:t>
            </w:r>
          </w:p>
        </w:tc>
      </w:tr>
      <w:tr w:rsidR="00FC7007" w:rsidRPr="00FC7007" w14:paraId="2DDF99B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3C86C56"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6AF12536" w14:textId="77777777" w:rsidR="00FC7007" w:rsidRPr="00FC7007" w:rsidRDefault="00FC7007" w:rsidP="00FC7007">
            <w:pPr>
              <w:jc w:val="center"/>
              <w:rPr>
                <w:color w:val="000000"/>
                <w:sz w:val="16"/>
                <w:szCs w:val="16"/>
              </w:rPr>
            </w:pPr>
            <w:r w:rsidRPr="00FC7007">
              <w:rPr>
                <w:color w:val="000000"/>
                <w:sz w:val="16"/>
                <w:szCs w:val="16"/>
              </w:rPr>
              <w:t>780</w:t>
            </w:r>
          </w:p>
        </w:tc>
        <w:tc>
          <w:tcPr>
            <w:tcW w:w="469" w:type="dxa"/>
            <w:tcBorders>
              <w:top w:val="nil"/>
              <w:left w:val="nil"/>
              <w:bottom w:val="single" w:sz="4" w:space="0" w:color="000000"/>
              <w:right w:val="single" w:sz="4" w:space="0" w:color="000000"/>
            </w:tcBorders>
            <w:shd w:val="clear" w:color="auto" w:fill="auto"/>
            <w:hideMark/>
          </w:tcPr>
          <w:p w14:paraId="402D8021"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C99410A"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0E60E850"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36BD0A13"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0D38398C" w14:textId="77777777" w:rsidR="00FC7007" w:rsidRPr="00FC7007" w:rsidRDefault="00FC7007" w:rsidP="00FC7007">
            <w:pPr>
              <w:jc w:val="center"/>
              <w:rPr>
                <w:color w:val="000000"/>
                <w:sz w:val="16"/>
                <w:szCs w:val="16"/>
              </w:rPr>
            </w:pPr>
            <w:r w:rsidRPr="00FC7007">
              <w:rPr>
                <w:color w:val="000000"/>
                <w:sz w:val="16"/>
                <w:szCs w:val="16"/>
              </w:rPr>
              <w:t>687,47</w:t>
            </w:r>
          </w:p>
        </w:tc>
        <w:tc>
          <w:tcPr>
            <w:tcW w:w="1212" w:type="dxa"/>
            <w:tcBorders>
              <w:top w:val="nil"/>
              <w:left w:val="nil"/>
              <w:bottom w:val="single" w:sz="4" w:space="0" w:color="000000"/>
              <w:right w:val="single" w:sz="4" w:space="0" w:color="000000"/>
            </w:tcBorders>
            <w:shd w:val="clear" w:color="auto" w:fill="auto"/>
            <w:hideMark/>
          </w:tcPr>
          <w:p w14:paraId="41045DA4" w14:textId="77777777" w:rsidR="00FC7007" w:rsidRPr="00FC7007" w:rsidRDefault="00FC7007" w:rsidP="00FC7007">
            <w:pPr>
              <w:jc w:val="center"/>
              <w:rPr>
                <w:color w:val="000000"/>
                <w:sz w:val="16"/>
                <w:szCs w:val="16"/>
              </w:rPr>
            </w:pPr>
            <w:r w:rsidRPr="00FC7007">
              <w:rPr>
                <w:color w:val="000000"/>
                <w:sz w:val="16"/>
                <w:szCs w:val="16"/>
              </w:rPr>
              <w:t>1 014,47</w:t>
            </w:r>
          </w:p>
        </w:tc>
        <w:tc>
          <w:tcPr>
            <w:tcW w:w="1212" w:type="dxa"/>
            <w:tcBorders>
              <w:top w:val="nil"/>
              <w:left w:val="nil"/>
              <w:bottom w:val="single" w:sz="4" w:space="0" w:color="000000"/>
              <w:right w:val="single" w:sz="4" w:space="0" w:color="000000"/>
            </w:tcBorders>
            <w:shd w:val="clear" w:color="auto" w:fill="auto"/>
            <w:hideMark/>
          </w:tcPr>
          <w:p w14:paraId="5F8935BE" w14:textId="77777777" w:rsidR="00FC7007" w:rsidRPr="00FC7007" w:rsidRDefault="00FC7007" w:rsidP="00FC7007">
            <w:pPr>
              <w:jc w:val="center"/>
              <w:rPr>
                <w:color w:val="000000"/>
                <w:sz w:val="16"/>
                <w:szCs w:val="16"/>
              </w:rPr>
            </w:pPr>
            <w:r w:rsidRPr="00FC7007">
              <w:rPr>
                <w:color w:val="000000"/>
                <w:sz w:val="16"/>
                <w:szCs w:val="16"/>
              </w:rPr>
              <w:t>1 027,20</w:t>
            </w:r>
          </w:p>
        </w:tc>
      </w:tr>
      <w:tr w:rsidR="00FC7007" w:rsidRPr="00FC7007" w14:paraId="699E82E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6188CDE"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26E111DE" w14:textId="77777777" w:rsidR="00FC7007" w:rsidRPr="00FC7007" w:rsidRDefault="00FC7007" w:rsidP="00FC7007">
            <w:pPr>
              <w:jc w:val="center"/>
              <w:rPr>
                <w:color w:val="000000"/>
                <w:sz w:val="16"/>
                <w:szCs w:val="16"/>
              </w:rPr>
            </w:pPr>
            <w:r w:rsidRPr="00FC7007">
              <w:rPr>
                <w:color w:val="000000"/>
                <w:sz w:val="16"/>
                <w:szCs w:val="16"/>
              </w:rPr>
              <w:t>780</w:t>
            </w:r>
          </w:p>
        </w:tc>
        <w:tc>
          <w:tcPr>
            <w:tcW w:w="469" w:type="dxa"/>
            <w:tcBorders>
              <w:top w:val="nil"/>
              <w:left w:val="nil"/>
              <w:bottom w:val="single" w:sz="4" w:space="0" w:color="000000"/>
              <w:right w:val="single" w:sz="4" w:space="0" w:color="000000"/>
            </w:tcBorders>
            <w:shd w:val="clear" w:color="auto" w:fill="auto"/>
            <w:hideMark/>
          </w:tcPr>
          <w:p w14:paraId="237736CF"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F7E6FC7"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2092F133"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403BE514"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54D008E8" w14:textId="77777777" w:rsidR="00FC7007" w:rsidRPr="00FC7007" w:rsidRDefault="00FC7007" w:rsidP="00FC7007">
            <w:pPr>
              <w:jc w:val="center"/>
              <w:rPr>
                <w:color w:val="000000"/>
                <w:sz w:val="16"/>
                <w:szCs w:val="16"/>
              </w:rPr>
            </w:pPr>
            <w:r w:rsidRPr="00FC7007">
              <w:rPr>
                <w:color w:val="000000"/>
                <w:sz w:val="16"/>
                <w:szCs w:val="16"/>
              </w:rPr>
              <w:t>5,00</w:t>
            </w:r>
          </w:p>
        </w:tc>
        <w:tc>
          <w:tcPr>
            <w:tcW w:w="1212" w:type="dxa"/>
            <w:tcBorders>
              <w:top w:val="nil"/>
              <w:left w:val="nil"/>
              <w:bottom w:val="single" w:sz="4" w:space="0" w:color="000000"/>
              <w:right w:val="single" w:sz="4" w:space="0" w:color="000000"/>
            </w:tcBorders>
            <w:shd w:val="clear" w:color="auto" w:fill="auto"/>
            <w:hideMark/>
          </w:tcPr>
          <w:p w14:paraId="4BF2818D" w14:textId="77777777" w:rsidR="00FC7007" w:rsidRPr="00FC7007" w:rsidRDefault="00FC7007" w:rsidP="00FC7007">
            <w:pPr>
              <w:jc w:val="center"/>
              <w:rPr>
                <w:color w:val="000000"/>
                <w:sz w:val="16"/>
                <w:szCs w:val="16"/>
              </w:rPr>
            </w:pPr>
            <w:r w:rsidRPr="00FC7007">
              <w:rPr>
                <w:color w:val="000000"/>
                <w:sz w:val="16"/>
                <w:szCs w:val="16"/>
              </w:rPr>
              <w:t>5,00</w:t>
            </w:r>
          </w:p>
        </w:tc>
        <w:tc>
          <w:tcPr>
            <w:tcW w:w="1212" w:type="dxa"/>
            <w:tcBorders>
              <w:top w:val="nil"/>
              <w:left w:val="nil"/>
              <w:bottom w:val="single" w:sz="4" w:space="0" w:color="000000"/>
              <w:right w:val="single" w:sz="4" w:space="0" w:color="000000"/>
            </w:tcBorders>
            <w:shd w:val="clear" w:color="auto" w:fill="auto"/>
            <w:hideMark/>
          </w:tcPr>
          <w:p w14:paraId="3160CCD3" w14:textId="77777777" w:rsidR="00FC7007" w:rsidRPr="00FC7007" w:rsidRDefault="00FC7007" w:rsidP="00FC7007">
            <w:pPr>
              <w:jc w:val="center"/>
              <w:rPr>
                <w:color w:val="000000"/>
                <w:sz w:val="16"/>
                <w:szCs w:val="16"/>
              </w:rPr>
            </w:pPr>
            <w:r w:rsidRPr="00FC7007">
              <w:rPr>
                <w:color w:val="000000"/>
                <w:sz w:val="16"/>
                <w:szCs w:val="16"/>
              </w:rPr>
              <w:t>5,00</w:t>
            </w:r>
          </w:p>
        </w:tc>
      </w:tr>
      <w:tr w:rsidR="00FC7007" w:rsidRPr="00FC7007" w14:paraId="05B8CF9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10FF5D7" w14:textId="77777777" w:rsidR="00FC7007" w:rsidRPr="00FC7007" w:rsidRDefault="00FC7007" w:rsidP="00FC7007">
            <w:pPr>
              <w:rPr>
                <w:color w:val="000000"/>
                <w:sz w:val="16"/>
                <w:szCs w:val="16"/>
              </w:rPr>
            </w:pPr>
            <w:r w:rsidRPr="00FC7007">
              <w:rPr>
                <w:color w:val="000000"/>
                <w:sz w:val="16"/>
                <w:szCs w:val="16"/>
              </w:rPr>
              <w:t>Расходы на выплаты по оплате труда работников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5C56F57F" w14:textId="77777777" w:rsidR="00FC7007" w:rsidRPr="00FC7007" w:rsidRDefault="00FC7007" w:rsidP="00FC7007">
            <w:pPr>
              <w:jc w:val="center"/>
              <w:rPr>
                <w:color w:val="000000"/>
                <w:sz w:val="16"/>
                <w:szCs w:val="16"/>
              </w:rPr>
            </w:pPr>
            <w:r w:rsidRPr="00FC7007">
              <w:rPr>
                <w:color w:val="000000"/>
                <w:sz w:val="16"/>
                <w:szCs w:val="16"/>
              </w:rPr>
              <w:t>780</w:t>
            </w:r>
          </w:p>
        </w:tc>
        <w:tc>
          <w:tcPr>
            <w:tcW w:w="469" w:type="dxa"/>
            <w:tcBorders>
              <w:top w:val="nil"/>
              <w:left w:val="nil"/>
              <w:bottom w:val="single" w:sz="4" w:space="0" w:color="000000"/>
              <w:right w:val="single" w:sz="4" w:space="0" w:color="000000"/>
            </w:tcBorders>
            <w:shd w:val="clear" w:color="auto" w:fill="auto"/>
            <w:hideMark/>
          </w:tcPr>
          <w:p w14:paraId="0F14F26A"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1A49351"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11B456DB" w14:textId="77777777" w:rsidR="00FC7007" w:rsidRPr="00FC7007" w:rsidRDefault="00FC7007" w:rsidP="00FC7007">
            <w:pPr>
              <w:jc w:val="center"/>
              <w:rPr>
                <w:color w:val="000000"/>
                <w:sz w:val="16"/>
                <w:szCs w:val="16"/>
              </w:rPr>
            </w:pPr>
            <w:r w:rsidRPr="00FC7007">
              <w:rPr>
                <w:color w:val="000000"/>
                <w:sz w:val="16"/>
                <w:szCs w:val="16"/>
              </w:rPr>
              <w:t>50 4 00 10020</w:t>
            </w:r>
          </w:p>
        </w:tc>
        <w:tc>
          <w:tcPr>
            <w:tcW w:w="453" w:type="dxa"/>
            <w:tcBorders>
              <w:top w:val="nil"/>
              <w:left w:val="nil"/>
              <w:bottom w:val="single" w:sz="4" w:space="0" w:color="000000"/>
              <w:right w:val="single" w:sz="4" w:space="0" w:color="000000"/>
            </w:tcBorders>
            <w:shd w:val="clear" w:color="auto" w:fill="auto"/>
            <w:hideMark/>
          </w:tcPr>
          <w:p w14:paraId="4E74CD8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1FD6FD5" w14:textId="77777777" w:rsidR="00FC7007" w:rsidRPr="00FC7007" w:rsidRDefault="00FC7007" w:rsidP="00FC7007">
            <w:pPr>
              <w:jc w:val="center"/>
              <w:rPr>
                <w:color w:val="000000"/>
                <w:sz w:val="16"/>
                <w:szCs w:val="16"/>
              </w:rPr>
            </w:pPr>
            <w:r w:rsidRPr="00FC7007">
              <w:rPr>
                <w:color w:val="000000"/>
                <w:sz w:val="16"/>
                <w:szCs w:val="16"/>
              </w:rPr>
              <w:t>4 454,11</w:t>
            </w:r>
          </w:p>
        </w:tc>
        <w:tc>
          <w:tcPr>
            <w:tcW w:w="1212" w:type="dxa"/>
            <w:tcBorders>
              <w:top w:val="nil"/>
              <w:left w:val="nil"/>
              <w:bottom w:val="single" w:sz="4" w:space="0" w:color="000000"/>
              <w:right w:val="single" w:sz="4" w:space="0" w:color="000000"/>
            </w:tcBorders>
            <w:shd w:val="clear" w:color="auto" w:fill="auto"/>
            <w:hideMark/>
          </w:tcPr>
          <w:p w14:paraId="22B83CA3" w14:textId="77777777" w:rsidR="00FC7007" w:rsidRPr="00FC7007" w:rsidRDefault="00FC7007" w:rsidP="00FC7007">
            <w:pPr>
              <w:jc w:val="center"/>
              <w:rPr>
                <w:color w:val="000000"/>
                <w:sz w:val="16"/>
                <w:szCs w:val="16"/>
              </w:rPr>
            </w:pPr>
            <w:r w:rsidRPr="00FC7007">
              <w:rPr>
                <w:color w:val="000000"/>
                <w:sz w:val="16"/>
                <w:szCs w:val="16"/>
              </w:rPr>
              <w:t>4 454,11</w:t>
            </w:r>
          </w:p>
        </w:tc>
        <w:tc>
          <w:tcPr>
            <w:tcW w:w="1212" w:type="dxa"/>
            <w:tcBorders>
              <w:top w:val="nil"/>
              <w:left w:val="nil"/>
              <w:bottom w:val="single" w:sz="4" w:space="0" w:color="000000"/>
              <w:right w:val="single" w:sz="4" w:space="0" w:color="000000"/>
            </w:tcBorders>
            <w:shd w:val="clear" w:color="auto" w:fill="auto"/>
            <w:hideMark/>
          </w:tcPr>
          <w:p w14:paraId="10FAEF3E" w14:textId="77777777" w:rsidR="00FC7007" w:rsidRPr="00FC7007" w:rsidRDefault="00FC7007" w:rsidP="00FC7007">
            <w:pPr>
              <w:jc w:val="center"/>
              <w:rPr>
                <w:color w:val="000000"/>
                <w:sz w:val="16"/>
                <w:szCs w:val="16"/>
              </w:rPr>
            </w:pPr>
            <w:r w:rsidRPr="00FC7007">
              <w:rPr>
                <w:color w:val="000000"/>
                <w:sz w:val="16"/>
                <w:szCs w:val="16"/>
              </w:rPr>
              <w:t>4 454,11</w:t>
            </w:r>
          </w:p>
        </w:tc>
      </w:tr>
      <w:tr w:rsidR="00FC7007" w:rsidRPr="00FC7007" w14:paraId="530468B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E002122"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0603C9F5" w14:textId="77777777" w:rsidR="00FC7007" w:rsidRPr="00FC7007" w:rsidRDefault="00FC7007" w:rsidP="00FC7007">
            <w:pPr>
              <w:jc w:val="center"/>
              <w:rPr>
                <w:color w:val="000000"/>
                <w:sz w:val="16"/>
                <w:szCs w:val="16"/>
              </w:rPr>
            </w:pPr>
            <w:r w:rsidRPr="00FC7007">
              <w:rPr>
                <w:color w:val="000000"/>
                <w:sz w:val="16"/>
                <w:szCs w:val="16"/>
              </w:rPr>
              <w:t>780</w:t>
            </w:r>
          </w:p>
        </w:tc>
        <w:tc>
          <w:tcPr>
            <w:tcW w:w="469" w:type="dxa"/>
            <w:tcBorders>
              <w:top w:val="nil"/>
              <w:left w:val="nil"/>
              <w:bottom w:val="single" w:sz="4" w:space="0" w:color="000000"/>
              <w:right w:val="single" w:sz="4" w:space="0" w:color="000000"/>
            </w:tcBorders>
            <w:shd w:val="clear" w:color="auto" w:fill="auto"/>
            <w:hideMark/>
          </w:tcPr>
          <w:p w14:paraId="5A675CBF"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A5DF3B0"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115A7AC9" w14:textId="77777777" w:rsidR="00FC7007" w:rsidRPr="00FC7007" w:rsidRDefault="00FC7007" w:rsidP="00FC7007">
            <w:pPr>
              <w:jc w:val="center"/>
              <w:rPr>
                <w:color w:val="000000"/>
                <w:sz w:val="16"/>
                <w:szCs w:val="16"/>
              </w:rPr>
            </w:pPr>
            <w:r w:rsidRPr="00FC7007">
              <w:rPr>
                <w:color w:val="000000"/>
                <w:sz w:val="16"/>
                <w:szCs w:val="16"/>
              </w:rPr>
              <w:t>50 4 00 10020</w:t>
            </w:r>
          </w:p>
        </w:tc>
        <w:tc>
          <w:tcPr>
            <w:tcW w:w="453" w:type="dxa"/>
            <w:tcBorders>
              <w:top w:val="nil"/>
              <w:left w:val="nil"/>
              <w:bottom w:val="single" w:sz="4" w:space="0" w:color="000000"/>
              <w:right w:val="single" w:sz="4" w:space="0" w:color="000000"/>
            </w:tcBorders>
            <w:shd w:val="clear" w:color="auto" w:fill="auto"/>
            <w:hideMark/>
          </w:tcPr>
          <w:p w14:paraId="57252E4F"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486E7CDE" w14:textId="77777777" w:rsidR="00FC7007" w:rsidRPr="00FC7007" w:rsidRDefault="00FC7007" w:rsidP="00FC7007">
            <w:pPr>
              <w:jc w:val="center"/>
              <w:rPr>
                <w:color w:val="000000"/>
                <w:sz w:val="16"/>
                <w:szCs w:val="16"/>
              </w:rPr>
            </w:pPr>
            <w:r w:rsidRPr="00FC7007">
              <w:rPr>
                <w:color w:val="000000"/>
                <w:sz w:val="16"/>
                <w:szCs w:val="16"/>
              </w:rPr>
              <w:t>4 454,11</w:t>
            </w:r>
          </w:p>
        </w:tc>
        <w:tc>
          <w:tcPr>
            <w:tcW w:w="1212" w:type="dxa"/>
            <w:tcBorders>
              <w:top w:val="nil"/>
              <w:left w:val="nil"/>
              <w:bottom w:val="single" w:sz="4" w:space="0" w:color="000000"/>
              <w:right w:val="single" w:sz="4" w:space="0" w:color="000000"/>
            </w:tcBorders>
            <w:shd w:val="clear" w:color="auto" w:fill="auto"/>
            <w:hideMark/>
          </w:tcPr>
          <w:p w14:paraId="51B92744" w14:textId="77777777" w:rsidR="00FC7007" w:rsidRPr="00FC7007" w:rsidRDefault="00FC7007" w:rsidP="00FC7007">
            <w:pPr>
              <w:jc w:val="center"/>
              <w:rPr>
                <w:color w:val="000000"/>
                <w:sz w:val="16"/>
                <w:szCs w:val="16"/>
              </w:rPr>
            </w:pPr>
            <w:r w:rsidRPr="00FC7007">
              <w:rPr>
                <w:color w:val="000000"/>
                <w:sz w:val="16"/>
                <w:szCs w:val="16"/>
              </w:rPr>
              <w:t>4 454,11</w:t>
            </w:r>
          </w:p>
        </w:tc>
        <w:tc>
          <w:tcPr>
            <w:tcW w:w="1212" w:type="dxa"/>
            <w:tcBorders>
              <w:top w:val="nil"/>
              <w:left w:val="nil"/>
              <w:bottom w:val="single" w:sz="4" w:space="0" w:color="000000"/>
              <w:right w:val="single" w:sz="4" w:space="0" w:color="000000"/>
            </w:tcBorders>
            <w:shd w:val="clear" w:color="auto" w:fill="auto"/>
            <w:hideMark/>
          </w:tcPr>
          <w:p w14:paraId="472434A5" w14:textId="77777777" w:rsidR="00FC7007" w:rsidRPr="00FC7007" w:rsidRDefault="00FC7007" w:rsidP="00FC7007">
            <w:pPr>
              <w:jc w:val="center"/>
              <w:rPr>
                <w:color w:val="000000"/>
                <w:sz w:val="16"/>
                <w:szCs w:val="16"/>
              </w:rPr>
            </w:pPr>
            <w:r w:rsidRPr="00FC7007">
              <w:rPr>
                <w:color w:val="000000"/>
                <w:sz w:val="16"/>
                <w:szCs w:val="16"/>
              </w:rPr>
              <w:t>4 454,11</w:t>
            </w:r>
          </w:p>
        </w:tc>
      </w:tr>
      <w:tr w:rsidR="00FC7007" w:rsidRPr="00FC7007" w14:paraId="11A2E0D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B323F52" w14:textId="77777777" w:rsidR="00FC7007" w:rsidRPr="00FC7007" w:rsidRDefault="00FC7007" w:rsidP="00FC7007">
            <w:pPr>
              <w:rPr>
                <w:color w:val="000000"/>
                <w:sz w:val="16"/>
                <w:szCs w:val="16"/>
              </w:rPr>
            </w:pPr>
            <w:r w:rsidRPr="00FC7007">
              <w:rPr>
                <w:color w:val="000000"/>
                <w:sz w:val="16"/>
                <w:szCs w:val="16"/>
              </w:rPr>
              <w:t>Другие общегосударственные вопросы</w:t>
            </w:r>
          </w:p>
        </w:tc>
        <w:tc>
          <w:tcPr>
            <w:tcW w:w="458" w:type="dxa"/>
            <w:tcBorders>
              <w:top w:val="nil"/>
              <w:left w:val="nil"/>
              <w:bottom w:val="single" w:sz="4" w:space="0" w:color="000000"/>
              <w:right w:val="single" w:sz="4" w:space="0" w:color="000000"/>
            </w:tcBorders>
            <w:shd w:val="clear" w:color="auto" w:fill="auto"/>
            <w:hideMark/>
          </w:tcPr>
          <w:p w14:paraId="01B41CE3" w14:textId="77777777" w:rsidR="00FC7007" w:rsidRPr="00FC7007" w:rsidRDefault="00FC7007" w:rsidP="00FC7007">
            <w:pPr>
              <w:jc w:val="center"/>
              <w:rPr>
                <w:color w:val="000000"/>
                <w:sz w:val="16"/>
                <w:szCs w:val="16"/>
              </w:rPr>
            </w:pPr>
            <w:r w:rsidRPr="00FC7007">
              <w:rPr>
                <w:color w:val="000000"/>
                <w:sz w:val="16"/>
                <w:szCs w:val="16"/>
              </w:rPr>
              <w:t>780</w:t>
            </w:r>
          </w:p>
        </w:tc>
        <w:tc>
          <w:tcPr>
            <w:tcW w:w="469" w:type="dxa"/>
            <w:tcBorders>
              <w:top w:val="nil"/>
              <w:left w:val="nil"/>
              <w:bottom w:val="single" w:sz="4" w:space="0" w:color="000000"/>
              <w:right w:val="single" w:sz="4" w:space="0" w:color="000000"/>
            </w:tcBorders>
            <w:shd w:val="clear" w:color="auto" w:fill="auto"/>
            <w:hideMark/>
          </w:tcPr>
          <w:p w14:paraId="75C4D9BF"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BE277D1"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5A1B480B"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63A7B3E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3AD5998"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1C52EA4C"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33F3236D"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1FA50B5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097920F" w14:textId="77777777" w:rsidR="00FC7007" w:rsidRPr="00FC7007" w:rsidRDefault="00FC7007" w:rsidP="00FC7007">
            <w:pPr>
              <w:rPr>
                <w:color w:val="000000"/>
                <w:sz w:val="16"/>
                <w:szCs w:val="16"/>
              </w:rPr>
            </w:pPr>
            <w:r w:rsidRPr="00FC7007">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41CB2503" w14:textId="77777777" w:rsidR="00FC7007" w:rsidRPr="00FC7007" w:rsidRDefault="00FC7007" w:rsidP="00FC7007">
            <w:pPr>
              <w:jc w:val="center"/>
              <w:rPr>
                <w:color w:val="000000"/>
                <w:sz w:val="16"/>
                <w:szCs w:val="16"/>
              </w:rPr>
            </w:pPr>
            <w:r w:rsidRPr="00FC7007">
              <w:rPr>
                <w:color w:val="000000"/>
                <w:sz w:val="16"/>
                <w:szCs w:val="16"/>
              </w:rPr>
              <w:t>780</w:t>
            </w:r>
          </w:p>
        </w:tc>
        <w:tc>
          <w:tcPr>
            <w:tcW w:w="469" w:type="dxa"/>
            <w:tcBorders>
              <w:top w:val="nil"/>
              <w:left w:val="nil"/>
              <w:bottom w:val="single" w:sz="4" w:space="0" w:color="000000"/>
              <w:right w:val="single" w:sz="4" w:space="0" w:color="000000"/>
            </w:tcBorders>
            <w:shd w:val="clear" w:color="auto" w:fill="auto"/>
            <w:hideMark/>
          </w:tcPr>
          <w:p w14:paraId="2957BC95"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5EA6776"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2C8FF0B6" w14:textId="77777777" w:rsidR="00FC7007" w:rsidRPr="00FC7007" w:rsidRDefault="00FC7007" w:rsidP="00FC7007">
            <w:pPr>
              <w:jc w:val="center"/>
              <w:rPr>
                <w:color w:val="000000"/>
                <w:sz w:val="16"/>
                <w:szCs w:val="16"/>
              </w:rPr>
            </w:pPr>
            <w:r w:rsidRPr="00FC7007">
              <w:rPr>
                <w:color w:val="000000"/>
                <w:sz w:val="16"/>
                <w:szCs w:val="16"/>
              </w:rPr>
              <w:t>50 0 00 00000</w:t>
            </w:r>
          </w:p>
        </w:tc>
        <w:tc>
          <w:tcPr>
            <w:tcW w:w="453" w:type="dxa"/>
            <w:tcBorders>
              <w:top w:val="nil"/>
              <w:left w:val="nil"/>
              <w:bottom w:val="single" w:sz="4" w:space="0" w:color="000000"/>
              <w:right w:val="single" w:sz="4" w:space="0" w:color="000000"/>
            </w:tcBorders>
            <w:shd w:val="clear" w:color="auto" w:fill="auto"/>
            <w:hideMark/>
          </w:tcPr>
          <w:p w14:paraId="29123D9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BD1FB5C"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01A4DE07"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2CE671B6"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5090281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9AFEA3F" w14:textId="77777777" w:rsidR="00FC7007" w:rsidRPr="00FC7007" w:rsidRDefault="00FC7007" w:rsidP="00FC7007">
            <w:pPr>
              <w:rPr>
                <w:color w:val="000000"/>
                <w:sz w:val="16"/>
                <w:szCs w:val="16"/>
              </w:rPr>
            </w:pPr>
            <w:r w:rsidRPr="00FC7007">
              <w:rPr>
                <w:color w:val="000000"/>
                <w:sz w:val="16"/>
                <w:szCs w:val="16"/>
              </w:rPr>
              <w:t xml:space="preserve">Непрограммные </w:t>
            </w:r>
            <w:proofErr w:type="gramStart"/>
            <w:r w:rsidRPr="00FC7007">
              <w:rPr>
                <w:color w:val="000000"/>
                <w:sz w:val="16"/>
                <w:szCs w:val="16"/>
              </w:rPr>
              <w:t>расходы</w:t>
            </w:r>
            <w:proofErr w:type="gramEnd"/>
            <w:r w:rsidRPr="00FC7007">
              <w:rPr>
                <w:color w:val="000000"/>
                <w:sz w:val="16"/>
                <w:szCs w:val="16"/>
              </w:rPr>
              <w:t xml:space="preserve"> связанные с общегосударственным управлением непрограммных направлений</w:t>
            </w:r>
          </w:p>
        </w:tc>
        <w:tc>
          <w:tcPr>
            <w:tcW w:w="458" w:type="dxa"/>
            <w:tcBorders>
              <w:top w:val="nil"/>
              <w:left w:val="nil"/>
              <w:bottom w:val="single" w:sz="4" w:space="0" w:color="000000"/>
              <w:right w:val="single" w:sz="4" w:space="0" w:color="000000"/>
            </w:tcBorders>
            <w:shd w:val="clear" w:color="auto" w:fill="auto"/>
            <w:hideMark/>
          </w:tcPr>
          <w:p w14:paraId="0CBA3D7B" w14:textId="77777777" w:rsidR="00FC7007" w:rsidRPr="00FC7007" w:rsidRDefault="00FC7007" w:rsidP="00FC7007">
            <w:pPr>
              <w:jc w:val="center"/>
              <w:rPr>
                <w:color w:val="000000"/>
                <w:sz w:val="16"/>
                <w:szCs w:val="16"/>
              </w:rPr>
            </w:pPr>
            <w:r w:rsidRPr="00FC7007">
              <w:rPr>
                <w:color w:val="000000"/>
                <w:sz w:val="16"/>
                <w:szCs w:val="16"/>
              </w:rPr>
              <w:t>780</w:t>
            </w:r>
          </w:p>
        </w:tc>
        <w:tc>
          <w:tcPr>
            <w:tcW w:w="469" w:type="dxa"/>
            <w:tcBorders>
              <w:top w:val="nil"/>
              <w:left w:val="nil"/>
              <w:bottom w:val="single" w:sz="4" w:space="0" w:color="000000"/>
              <w:right w:val="single" w:sz="4" w:space="0" w:color="000000"/>
            </w:tcBorders>
            <w:shd w:val="clear" w:color="auto" w:fill="auto"/>
            <w:hideMark/>
          </w:tcPr>
          <w:p w14:paraId="5FD5578F"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68CF02A"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37E649EF" w14:textId="77777777" w:rsidR="00FC7007" w:rsidRPr="00FC7007" w:rsidRDefault="00FC7007" w:rsidP="00FC7007">
            <w:pPr>
              <w:jc w:val="center"/>
              <w:rPr>
                <w:color w:val="000000"/>
                <w:sz w:val="16"/>
                <w:szCs w:val="16"/>
              </w:rPr>
            </w:pPr>
            <w:r w:rsidRPr="00FC7007">
              <w:rPr>
                <w:color w:val="000000"/>
                <w:sz w:val="16"/>
                <w:szCs w:val="16"/>
              </w:rPr>
              <w:t>50 6 00 00000</w:t>
            </w:r>
          </w:p>
        </w:tc>
        <w:tc>
          <w:tcPr>
            <w:tcW w:w="453" w:type="dxa"/>
            <w:tcBorders>
              <w:top w:val="nil"/>
              <w:left w:val="nil"/>
              <w:bottom w:val="single" w:sz="4" w:space="0" w:color="000000"/>
              <w:right w:val="single" w:sz="4" w:space="0" w:color="000000"/>
            </w:tcBorders>
            <w:shd w:val="clear" w:color="auto" w:fill="auto"/>
            <w:hideMark/>
          </w:tcPr>
          <w:p w14:paraId="18AF250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22C30CC"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4458BEE0"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1B9F7D21"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6A26132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55ED0AC" w14:textId="77777777" w:rsidR="00FC7007" w:rsidRPr="00FC7007" w:rsidRDefault="00FC7007" w:rsidP="00FC7007">
            <w:pPr>
              <w:rPr>
                <w:color w:val="000000"/>
                <w:sz w:val="16"/>
                <w:szCs w:val="16"/>
              </w:rPr>
            </w:pPr>
            <w:r w:rsidRPr="00FC7007">
              <w:rPr>
                <w:color w:val="000000"/>
                <w:sz w:val="16"/>
                <w:szCs w:val="16"/>
              </w:rPr>
              <w:t>Расходы за счет средств местного бюджета на выполнение других обязательств государства</w:t>
            </w:r>
          </w:p>
        </w:tc>
        <w:tc>
          <w:tcPr>
            <w:tcW w:w="458" w:type="dxa"/>
            <w:tcBorders>
              <w:top w:val="nil"/>
              <w:left w:val="nil"/>
              <w:bottom w:val="single" w:sz="4" w:space="0" w:color="000000"/>
              <w:right w:val="single" w:sz="4" w:space="0" w:color="000000"/>
            </w:tcBorders>
            <w:shd w:val="clear" w:color="auto" w:fill="auto"/>
            <w:hideMark/>
          </w:tcPr>
          <w:p w14:paraId="617839EA" w14:textId="77777777" w:rsidR="00FC7007" w:rsidRPr="00FC7007" w:rsidRDefault="00FC7007" w:rsidP="00FC7007">
            <w:pPr>
              <w:jc w:val="center"/>
              <w:rPr>
                <w:color w:val="000000"/>
                <w:sz w:val="16"/>
                <w:szCs w:val="16"/>
              </w:rPr>
            </w:pPr>
            <w:r w:rsidRPr="00FC7007">
              <w:rPr>
                <w:color w:val="000000"/>
                <w:sz w:val="16"/>
                <w:szCs w:val="16"/>
              </w:rPr>
              <w:t>780</w:t>
            </w:r>
          </w:p>
        </w:tc>
        <w:tc>
          <w:tcPr>
            <w:tcW w:w="469" w:type="dxa"/>
            <w:tcBorders>
              <w:top w:val="nil"/>
              <w:left w:val="nil"/>
              <w:bottom w:val="single" w:sz="4" w:space="0" w:color="000000"/>
              <w:right w:val="single" w:sz="4" w:space="0" w:color="000000"/>
            </w:tcBorders>
            <w:shd w:val="clear" w:color="auto" w:fill="auto"/>
            <w:hideMark/>
          </w:tcPr>
          <w:p w14:paraId="5C52A145"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901B70B"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01D81F2E" w14:textId="77777777" w:rsidR="00FC7007" w:rsidRPr="00FC7007" w:rsidRDefault="00FC7007" w:rsidP="00FC7007">
            <w:pPr>
              <w:jc w:val="center"/>
              <w:rPr>
                <w:color w:val="000000"/>
                <w:sz w:val="16"/>
                <w:szCs w:val="16"/>
              </w:rPr>
            </w:pPr>
            <w:r w:rsidRPr="00FC7007">
              <w:rPr>
                <w:color w:val="000000"/>
                <w:sz w:val="16"/>
                <w:szCs w:val="16"/>
              </w:rPr>
              <w:t>50 6 00 10040</w:t>
            </w:r>
          </w:p>
        </w:tc>
        <w:tc>
          <w:tcPr>
            <w:tcW w:w="453" w:type="dxa"/>
            <w:tcBorders>
              <w:top w:val="nil"/>
              <w:left w:val="nil"/>
              <w:bottom w:val="single" w:sz="4" w:space="0" w:color="000000"/>
              <w:right w:val="single" w:sz="4" w:space="0" w:color="000000"/>
            </w:tcBorders>
            <w:shd w:val="clear" w:color="auto" w:fill="auto"/>
            <w:hideMark/>
          </w:tcPr>
          <w:p w14:paraId="5B30D6B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BA919DE"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21525B20"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6F7EAFAB"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0911323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1BAA074" w14:textId="77777777" w:rsidR="00FC7007" w:rsidRPr="00FC7007" w:rsidRDefault="00FC7007" w:rsidP="00FC7007">
            <w:pPr>
              <w:rPr>
                <w:color w:val="000000"/>
                <w:sz w:val="16"/>
                <w:szCs w:val="16"/>
              </w:rPr>
            </w:pPr>
            <w:r w:rsidRPr="00FC7007">
              <w:rPr>
                <w:color w:val="000000"/>
                <w:sz w:val="16"/>
                <w:szCs w:val="16"/>
              </w:rPr>
              <w:lastRenderedPageBreak/>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7FAA6CAF" w14:textId="77777777" w:rsidR="00FC7007" w:rsidRPr="00FC7007" w:rsidRDefault="00FC7007" w:rsidP="00FC7007">
            <w:pPr>
              <w:jc w:val="center"/>
              <w:rPr>
                <w:color w:val="000000"/>
                <w:sz w:val="16"/>
                <w:szCs w:val="16"/>
              </w:rPr>
            </w:pPr>
            <w:r w:rsidRPr="00FC7007">
              <w:rPr>
                <w:color w:val="000000"/>
                <w:sz w:val="16"/>
                <w:szCs w:val="16"/>
              </w:rPr>
              <w:t>780</w:t>
            </w:r>
          </w:p>
        </w:tc>
        <w:tc>
          <w:tcPr>
            <w:tcW w:w="469" w:type="dxa"/>
            <w:tcBorders>
              <w:top w:val="nil"/>
              <w:left w:val="nil"/>
              <w:bottom w:val="single" w:sz="4" w:space="0" w:color="000000"/>
              <w:right w:val="single" w:sz="4" w:space="0" w:color="000000"/>
            </w:tcBorders>
            <w:shd w:val="clear" w:color="auto" w:fill="auto"/>
            <w:hideMark/>
          </w:tcPr>
          <w:p w14:paraId="48188104"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F1A51A3"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5FBADC97" w14:textId="77777777" w:rsidR="00FC7007" w:rsidRPr="00FC7007" w:rsidRDefault="00FC7007" w:rsidP="00FC7007">
            <w:pPr>
              <w:jc w:val="center"/>
              <w:rPr>
                <w:color w:val="000000"/>
                <w:sz w:val="16"/>
                <w:szCs w:val="16"/>
              </w:rPr>
            </w:pPr>
            <w:r w:rsidRPr="00FC7007">
              <w:rPr>
                <w:color w:val="000000"/>
                <w:sz w:val="16"/>
                <w:szCs w:val="16"/>
              </w:rPr>
              <w:t>50 6 00 10040</w:t>
            </w:r>
          </w:p>
        </w:tc>
        <w:tc>
          <w:tcPr>
            <w:tcW w:w="453" w:type="dxa"/>
            <w:tcBorders>
              <w:top w:val="nil"/>
              <w:left w:val="nil"/>
              <w:bottom w:val="single" w:sz="4" w:space="0" w:color="000000"/>
              <w:right w:val="single" w:sz="4" w:space="0" w:color="000000"/>
            </w:tcBorders>
            <w:shd w:val="clear" w:color="auto" w:fill="auto"/>
            <w:hideMark/>
          </w:tcPr>
          <w:p w14:paraId="1EAD68CB"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7D9A08B6"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194D2D93"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40DA12D4"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7F19A33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3C07B10" w14:textId="77777777" w:rsidR="00FC7007" w:rsidRPr="00FC7007" w:rsidRDefault="00FC7007" w:rsidP="00FC7007">
            <w:pPr>
              <w:rPr>
                <w:color w:val="000000"/>
                <w:sz w:val="16"/>
                <w:szCs w:val="16"/>
              </w:rPr>
            </w:pPr>
            <w:r w:rsidRPr="00FC7007">
              <w:rPr>
                <w:color w:val="000000"/>
                <w:sz w:val="16"/>
                <w:szCs w:val="16"/>
              </w:rPr>
              <w:t>НАЦИОНАЛЬНАЯ ОБОРОНА</w:t>
            </w:r>
          </w:p>
        </w:tc>
        <w:tc>
          <w:tcPr>
            <w:tcW w:w="458" w:type="dxa"/>
            <w:tcBorders>
              <w:top w:val="nil"/>
              <w:left w:val="nil"/>
              <w:bottom w:val="single" w:sz="4" w:space="0" w:color="000000"/>
              <w:right w:val="single" w:sz="4" w:space="0" w:color="000000"/>
            </w:tcBorders>
            <w:shd w:val="clear" w:color="auto" w:fill="auto"/>
            <w:hideMark/>
          </w:tcPr>
          <w:p w14:paraId="3A3E0428" w14:textId="77777777" w:rsidR="00FC7007" w:rsidRPr="00FC7007" w:rsidRDefault="00FC7007" w:rsidP="00FC7007">
            <w:pPr>
              <w:jc w:val="center"/>
              <w:rPr>
                <w:color w:val="000000"/>
                <w:sz w:val="16"/>
                <w:szCs w:val="16"/>
              </w:rPr>
            </w:pPr>
            <w:r w:rsidRPr="00FC7007">
              <w:rPr>
                <w:color w:val="000000"/>
                <w:sz w:val="16"/>
                <w:szCs w:val="16"/>
              </w:rPr>
              <w:t>780</w:t>
            </w:r>
          </w:p>
        </w:tc>
        <w:tc>
          <w:tcPr>
            <w:tcW w:w="469" w:type="dxa"/>
            <w:tcBorders>
              <w:top w:val="nil"/>
              <w:left w:val="nil"/>
              <w:bottom w:val="single" w:sz="4" w:space="0" w:color="000000"/>
              <w:right w:val="single" w:sz="4" w:space="0" w:color="000000"/>
            </w:tcBorders>
            <w:shd w:val="clear" w:color="auto" w:fill="auto"/>
            <w:hideMark/>
          </w:tcPr>
          <w:p w14:paraId="7832495F"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3C35AF5B"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72951AFC"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5D39291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4EA0E6D" w14:textId="77777777" w:rsidR="00FC7007" w:rsidRPr="00FC7007" w:rsidRDefault="00FC7007" w:rsidP="00FC7007">
            <w:pPr>
              <w:jc w:val="center"/>
              <w:rPr>
                <w:color w:val="000000"/>
                <w:sz w:val="16"/>
                <w:szCs w:val="16"/>
              </w:rPr>
            </w:pPr>
            <w:r w:rsidRPr="00FC7007">
              <w:rPr>
                <w:color w:val="000000"/>
                <w:sz w:val="16"/>
                <w:szCs w:val="16"/>
              </w:rPr>
              <w:t>418,32</w:t>
            </w:r>
          </w:p>
        </w:tc>
        <w:tc>
          <w:tcPr>
            <w:tcW w:w="1212" w:type="dxa"/>
            <w:tcBorders>
              <w:top w:val="nil"/>
              <w:left w:val="nil"/>
              <w:bottom w:val="single" w:sz="4" w:space="0" w:color="000000"/>
              <w:right w:val="single" w:sz="4" w:space="0" w:color="000000"/>
            </w:tcBorders>
            <w:shd w:val="clear" w:color="auto" w:fill="auto"/>
            <w:hideMark/>
          </w:tcPr>
          <w:p w14:paraId="523858D8" w14:textId="77777777" w:rsidR="00FC7007" w:rsidRPr="00FC7007" w:rsidRDefault="00FC7007" w:rsidP="00FC7007">
            <w:pPr>
              <w:jc w:val="center"/>
              <w:rPr>
                <w:color w:val="000000"/>
                <w:sz w:val="16"/>
                <w:szCs w:val="16"/>
              </w:rPr>
            </w:pPr>
            <w:r w:rsidRPr="00FC7007">
              <w:rPr>
                <w:color w:val="000000"/>
                <w:sz w:val="16"/>
                <w:szCs w:val="16"/>
              </w:rPr>
              <w:t>455,60</w:t>
            </w:r>
          </w:p>
        </w:tc>
        <w:tc>
          <w:tcPr>
            <w:tcW w:w="1212" w:type="dxa"/>
            <w:tcBorders>
              <w:top w:val="nil"/>
              <w:left w:val="nil"/>
              <w:bottom w:val="single" w:sz="4" w:space="0" w:color="000000"/>
              <w:right w:val="single" w:sz="4" w:space="0" w:color="000000"/>
            </w:tcBorders>
            <w:shd w:val="clear" w:color="auto" w:fill="auto"/>
            <w:hideMark/>
          </w:tcPr>
          <w:p w14:paraId="56B52A03" w14:textId="77777777" w:rsidR="00FC7007" w:rsidRPr="00FC7007" w:rsidRDefault="00FC7007" w:rsidP="00FC7007">
            <w:pPr>
              <w:jc w:val="center"/>
              <w:rPr>
                <w:color w:val="000000"/>
                <w:sz w:val="16"/>
                <w:szCs w:val="16"/>
              </w:rPr>
            </w:pPr>
            <w:r w:rsidRPr="00FC7007">
              <w:rPr>
                <w:color w:val="000000"/>
                <w:sz w:val="16"/>
                <w:szCs w:val="16"/>
              </w:rPr>
              <w:t>471,21</w:t>
            </w:r>
          </w:p>
        </w:tc>
      </w:tr>
      <w:tr w:rsidR="00FC7007" w:rsidRPr="00FC7007" w14:paraId="57D5D2C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5980F17" w14:textId="77777777" w:rsidR="00FC7007" w:rsidRPr="00FC7007" w:rsidRDefault="00FC7007" w:rsidP="00FC7007">
            <w:pPr>
              <w:rPr>
                <w:color w:val="000000"/>
                <w:sz w:val="16"/>
                <w:szCs w:val="16"/>
              </w:rPr>
            </w:pPr>
            <w:r w:rsidRPr="00FC7007">
              <w:rPr>
                <w:color w:val="000000"/>
                <w:sz w:val="16"/>
                <w:szCs w:val="16"/>
              </w:rPr>
              <w:t>Мобилизационная и вневойсковая подготовка</w:t>
            </w:r>
          </w:p>
        </w:tc>
        <w:tc>
          <w:tcPr>
            <w:tcW w:w="458" w:type="dxa"/>
            <w:tcBorders>
              <w:top w:val="nil"/>
              <w:left w:val="nil"/>
              <w:bottom w:val="single" w:sz="4" w:space="0" w:color="000000"/>
              <w:right w:val="single" w:sz="4" w:space="0" w:color="000000"/>
            </w:tcBorders>
            <w:shd w:val="clear" w:color="auto" w:fill="auto"/>
            <w:hideMark/>
          </w:tcPr>
          <w:p w14:paraId="05879431" w14:textId="77777777" w:rsidR="00FC7007" w:rsidRPr="00FC7007" w:rsidRDefault="00FC7007" w:rsidP="00FC7007">
            <w:pPr>
              <w:jc w:val="center"/>
              <w:rPr>
                <w:color w:val="000000"/>
                <w:sz w:val="16"/>
                <w:szCs w:val="16"/>
              </w:rPr>
            </w:pPr>
            <w:r w:rsidRPr="00FC7007">
              <w:rPr>
                <w:color w:val="000000"/>
                <w:sz w:val="16"/>
                <w:szCs w:val="16"/>
              </w:rPr>
              <w:t>780</w:t>
            </w:r>
          </w:p>
        </w:tc>
        <w:tc>
          <w:tcPr>
            <w:tcW w:w="469" w:type="dxa"/>
            <w:tcBorders>
              <w:top w:val="nil"/>
              <w:left w:val="nil"/>
              <w:bottom w:val="single" w:sz="4" w:space="0" w:color="000000"/>
              <w:right w:val="single" w:sz="4" w:space="0" w:color="000000"/>
            </w:tcBorders>
            <w:shd w:val="clear" w:color="auto" w:fill="auto"/>
            <w:hideMark/>
          </w:tcPr>
          <w:p w14:paraId="3D4CBD12"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43FE27E4"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84D3331"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14B19EB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D22A9FE" w14:textId="77777777" w:rsidR="00FC7007" w:rsidRPr="00FC7007" w:rsidRDefault="00FC7007" w:rsidP="00FC7007">
            <w:pPr>
              <w:jc w:val="center"/>
              <w:rPr>
                <w:color w:val="000000"/>
                <w:sz w:val="16"/>
                <w:szCs w:val="16"/>
              </w:rPr>
            </w:pPr>
            <w:r w:rsidRPr="00FC7007">
              <w:rPr>
                <w:color w:val="000000"/>
                <w:sz w:val="16"/>
                <w:szCs w:val="16"/>
              </w:rPr>
              <w:t>418,32</w:t>
            </w:r>
          </w:p>
        </w:tc>
        <w:tc>
          <w:tcPr>
            <w:tcW w:w="1212" w:type="dxa"/>
            <w:tcBorders>
              <w:top w:val="nil"/>
              <w:left w:val="nil"/>
              <w:bottom w:val="single" w:sz="4" w:space="0" w:color="000000"/>
              <w:right w:val="single" w:sz="4" w:space="0" w:color="000000"/>
            </w:tcBorders>
            <w:shd w:val="clear" w:color="auto" w:fill="auto"/>
            <w:hideMark/>
          </w:tcPr>
          <w:p w14:paraId="35E07B79" w14:textId="77777777" w:rsidR="00FC7007" w:rsidRPr="00FC7007" w:rsidRDefault="00FC7007" w:rsidP="00FC7007">
            <w:pPr>
              <w:jc w:val="center"/>
              <w:rPr>
                <w:color w:val="000000"/>
                <w:sz w:val="16"/>
                <w:szCs w:val="16"/>
              </w:rPr>
            </w:pPr>
            <w:r w:rsidRPr="00FC7007">
              <w:rPr>
                <w:color w:val="000000"/>
                <w:sz w:val="16"/>
                <w:szCs w:val="16"/>
              </w:rPr>
              <w:t>455,60</w:t>
            </w:r>
          </w:p>
        </w:tc>
        <w:tc>
          <w:tcPr>
            <w:tcW w:w="1212" w:type="dxa"/>
            <w:tcBorders>
              <w:top w:val="nil"/>
              <w:left w:val="nil"/>
              <w:bottom w:val="single" w:sz="4" w:space="0" w:color="000000"/>
              <w:right w:val="single" w:sz="4" w:space="0" w:color="000000"/>
            </w:tcBorders>
            <w:shd w:val="clear" w:color="auto" w:fill="auto"/>
            <w:hideMark/>
          </w:tcPr>
          <w:p w14:paraId="7FED90B8" w14:textId="77777777" w:rsidR="00FC7007" w:rsidRPr="00FC7007" w:rsidRDefault="00FC7007" w:rsidP="00FC7007">
            <w:pPr>
              <w:jc w:val="center"/>
              <w:rPr>
                <w:color w:val="000000"/>
                <w:sz w:val="16"/>
                <w:szCs w:val="16"/>
              </w:rPr>
            </w:pPr>
            <w:r w:rsidRPr="00FC7007">
              <w:rPr>
                <w:color w:val="000000"/>
                <w:sz w:val="16"/>
                <w:szCs w:val="16"/>
              </w:rPr>
              <w:t>471,21</w:t>
            </w:r>
          </w:p>
        </w:tc>
      </w:tr>
      <w:tr w:rsidR="00FC7007" w:rsidRPr="00FC7007" w14:paraId="5A32F57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104513F" w14:textId="77777777" w:rsidR="00FC7007" w:rsidRPr="00FC7007" w:rsidRDefault="00FC7007" w:rsidP="00FC7007">
            <w:pPr>
              <w:rPr>
                <w:color w:val="000000"/>
                <w:sz w:val="16"/>
                <w:szCs w:val="16"/>
              </w:rPr>
            </w:pPr>
            <w:r w:rsidRPr="00FC7007">
              <w:rPr>
                <w:color w:val="000000"/>
                <w:sz w:val="16"/>
                <w:szCs w:val="16"/>
              </w:rPr>
              <w:t>Непрограммные расходы на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5DADAAC3" w14:textId="77777777" w:rsidR="00FC7007" w:rsidRPr="00FC7007" w:rsidRDefault="00FC7007" w:rsidP="00FC7007">
            <w:pPr>
              <w:jc w:val="center"/>
              <w:rPr>
                <w:color w:val="000000"/>
                <w:sz w:val="16"/>
                <w:szCs w:val="16"/>
              </w:rPr>
            </w:pPr>
            <w:r w:rsidRPr="00FC7007">
              <w:rPr>
                <w:color w:val="000000"/>
                <w:sz w:val="16"/>
                <w:szCs w:val="16"/>
              </w:rPr>
              <w:t>780</w:t>
            </w:r>
          </w:p>
        </w:tc>
        <w:tc>
          <w:tcPr>
            <w:tcW w:w="469" w:type="dxa"/>
            <w:tcBorders>
              <w:top w:val="nil"/>
              <w:left w:val="nil"/>
              <w:bottom w:val="single" w:sz="4" w:space="0" w:color="000000"/>
              <w:right w:val="single" w:sz="4" w:space="0" w:color="000000"/>
            </w:tcBorders>
            <w:shd w:val="clear" w:color="auto" w:fill="auto"/>
            <w:hideMark/>
          </w:tcPr>
          <w:p w14:paraId="6A7CE29D"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540E90D4"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DD6EF27" w14:textId="77777777" w:rsidR="00FC7007" w:rsidRPr="00FC7007" w:rsidRDefault="00FC7007" w:rsidP="00FC7007">
            <w:pPr>
              <w:jc w:val="center"/>
              <w:rPr>
                <w:color w:val="000000"/>
                <w:sz w:val="16"/>
                <w:szCs w:val="16"/>
              </w:rPr>
            </w:pPr>
            <w:r w:rsidRPr="00FC7007">
              <w:rPr>
                <w:color w:val="000000"/>
                <w:sz w:val="16"/>
                <w:szCs w:val="16"/>
              </w:rPr>
              <w:t>51 0 00 00000</w:t>
            </w:r>
          </w:p>
        </w:tc>
        <w:tc>
          <w:tcPr>
            <w:tcW w:w="453" w:type="dxa"/>
            <w:tcBorders>
              <w:top w:val="nil"/>
              <w:left w:val="nil"/>
              <w:bottom w:val="single" w:sz="4" w:space="0" w:color="000000"/>
              <w:right w:val="single" w:sz="4" w:space="0" w:color="000000"/>
            </w:tcBorders>
            <w:shd w:val="clear" w:color="auto" w:fill="auto"/>
            <w:hideMark/>
          </w:tcPr>
          <w:p w14:paraId="49A198B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76C6D62" w14:textId="77777777" w:rsidR="00FC7007" w:rsidRPr="00FC7007" w:rsidRDefault="00FC7007" w:rsidP="00FC7007">
            <w:pPr>
              <w:jc w:val="center"/>
              <w:rPr>
                <w:color w:val="000000"/>
                <w:sz w:val="16"/>
                <w:szCs w:val="16"/>
              </w:rPr>
            </w:pPr>
            <w:r w:rsidRPr="00FC7007">
              <w:rPr>
                <w:color w:val="000000"/>
                <w:sz w:val="16"/>
                <w:szCs w:val="16"/>
              </w:rPr>
              <w:t>418,32</w:t>
            </w:r>
          </w:p>
        </w:tc>
        <w:tc>
          <w:tcPr>
            <w:tcW w:w="1212" w:type="dxa"/>
            <w:tcBorders>
              <w:top w:val="nil"/>
              <w:left w:val="nil"/>
              <w:bottom w:val="single" w:sz="4" w:space="0" w:color="000000"/>
              <w:right w:val="single" w:sz="4" w:space="0" w:color="000000"/>
            </w:tcBorders>
            <w:shd w:val="clear" w:color="auto" w:fill="auto"/>
            <w:hideMark/>
          </w:tcPr>
          <w:p w14:paraId="75AD3EB0" w14:textId="77777777" w:rsidR="00FC7007" w:rsidRPr="00FC7007" w:rsidRDefault="00FC7007" w:rsidP="00FC7007">
            <w:pPr>
              <w:jc w:val="center"/>
              <w:rPr>
                <w:color w:val="000000"/>
                <w:sz w:val="16"/>
                <w:szCs w:val="16"/>
              </w:rPr>
            </w:pPr>
            <w:r w:rsidRPr="00FC7007">
              <w:rPr>
                <w:color w:val="000000"/>
                <w:sz w:val="16"/>
                <w:szCs w:val="16"/>
              </w:rPr>
              <w:t>455,60</w:t>
            </w:r>
          </w:p>
        </w:tc>
        <w:tc>
          <w:tcPr>
            <w:tcW w:w="1212" w:type="dxa"/>
            <w:tcBorders>
              <w:top w:val="nil"/>
              <w:left w:val="nil"/>
              <w:bottom w:val="single" w:sz="4" w:space="0" w:color="000000"/>
              <w:right w:val="single" w:sz="4" w:space="0" w:color="000000"/>
            </w:tcBorders>
            <w:shd w:val="clear" w:color="auto" w:fill="auto"/>
            <w:hideMark/>
          </w:tcPr>
          <w:p w14:paraId="124AC9F8" w14:textId="77777777" w:rsidR="00FC7007" w:rsidRPr="00FC7007" w:rsidRDefault="00FC7007" w:rsidP="00FC7007">
            <w:pPr>
              <w:jc w:val="center"/>
              <w:rPr>
                <w:color w:val="000000"/>
                <w:sz w:val="16"/>
                <w:szCs w:val="16"/>
              </w:rPr>
            </w:pPr>
            <w:r w:rsidRPr="00FC7007">
              <w:rPr>
                <w:color w:val="000000"/>
                <w:sz w:val="16"/>
                <w:szCs w:val="16"/>
              </w:rPr>
              <w:t>471,21</w:t>
            </w:r>
          </w:p>
        </w:tc>
      </w:tr>
      <w:tr w:rsidR="00FC7007" w:rsidRPr="00FC7007" w14:paraId="0E16977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FFF2C1E" w14:textId="77777777" w:rsidR="00FC7007" w:rsidRPr="00FC7007" w:rsidRDefault="00FC7007" w:rsidP="00FC7007">
            <w:pPr>
              <w:rPr>
                <w:color w:val="000000"/>
                <w:sz w:val="16"/>
                <w:szCs w:val="16"/>
              </w:rPr>
            </w:pPr>
            <w:r w:rsidRPr="00FC7007">
              <w:rPr>
                <w:color w:val="000000"/>
                <w:sz w:val="16"/>
                <w:szCs w:val="16"/>
              </w:rPr>
              <w:t>Непрограммные расходы в рамках направлений деятельности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2B4C77F5" w14:textId="77777777" w:rsidR="00FC7007" w:rsidRPr="00FC7007" w:rsidRDefault="00FC7007" w:rsidP="00FC7007">
            <w:pPr>
              <w:jc w:val="center"/>
              <w:rPr>
                <w:color w:val="000000"/>
                <w:sz w:val="16"/>
                <w:szCs w:val="16"/>
              </w:rPr>
            </w:pPr>
            <w:r w:rsidRPr="00FC7007">
              <w:rPr>
                <w:color w:val="000000"/>
                <w:sz w:val="16"/>
                <w:szCs w:val="16"/>
              </w:rPr>
              <w:t>780</w:t>
            </w:r>
          </w:p>
        </w:tc>
        <w:tc>
          <w:tcPr>
            <w:tcW w:w="469" w:type="dxa"/>
            <w:tcBorders>
              <w:top w:val="nil"/>
              <w:left w:val="nil"/>
              <w:bottom w:val="single" w:sz="4" w:space="0" w:color="000000"/>
              <w:right w:val="single" w:sz="4" w:space="0" w:color="000000"/>
            </w:tcBorders>
            <w:shd w:val="clear" w:color="auto" w:fill="auto"/>
            <w:hideMark/>
          </w:tcPr>
          <w:p w14:paraId="2FA2ABA0"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0E9EE6C1"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107347D" w14:textId="77777777" w:rsidR="00FC7007" w:rsidRPr="00FC7007" w:rsidRDefault="00FC7007" w:rsidP="00FC7007">
            <w:pPr>
              <w:jc w:val="center"/>
              <w:rPr>
                <w:color w:val="000000"/>
                <w:sz w:val="16"/>
                <w:szCs w:val="16"/>
              </w:rPr>
            </w:pPr>
            <w:r w:rsidRPr="00FC7007">
              <w:rPr>
                <w:color w:val="000000"/>
                <w:sz w:val="16"/>
                <w:szCs w:val="16"/>
              </w:rPr>
              <w:t>51 1 00 00000</w:t>
            </w:r>
          </w:p>
        </w:tc>
        <w:tc>
          <w:tcPr>
            <w:tcW w:w="453" w:type="dxa"/>
            <w:tcBorders>
              <w:top w:val="nil"/>
              <w:left w:val="nil"/>
              <w:bottom w:val="single" w:sz="4" w:space="0" w:color="000000"/>
              <w:right w:val="single" w:sz="4" w:space="0" w:color="000000"/>
            </w:tcBorders>
            <w:shd w:val="clear" w:color="auto" w:fill="auto"/>
            <w:hideMark/>
          </w:tcPr>
          <w:p w14:paraId="0C753FA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916E161" w14:textId="77777777" w:rsidR="00FC7007" w:rsidRPr="00FC7007" w:rsidRDefault="00FC7007" w:rsidP="00FC7007">
            <w:pPr>
              <w:jc w:val="center"/>
              <w:rPr>
                <w:color w:val="000000"/>
                <w:sz w:val="16"/>
                <w:szCs w:val="16"/>
              </w:rPr>
            </w:pPr>
            <w:r w:rsidRPr="00FC7007">
              <w:rPr>
                <w:color w:val="000000"/>
                <w:sz w:val="16"/>
                <w:szCs w:val="16"/>
              </w:rPr>
              <w:t>418,32</w:t>
            </w:r>
          </w:p>
        </w:tc>
        <w:tc>
          <w:tcPr>
            <w:tcW w:w="1212" w:type="dxa"/>
            <w:tcBorders>
              <w:top w:val="nil"/>
              <w:left w:val="nil"/>
              <w:bottom w:val="single" w:sz="4" w:space="0" w:color="000000"/>
              <w:right w:val="single" w:sz="4" w:space="0" w:color="000000"/>
            </w:tcBorders>
            <w:shd w:val="clear" w:color="auto" w:fill="auto"/>
            <w:hideMark/>
          </w:tcPr>
          <w:p w14:paraId="4DD0F5B4" w14:textId="77777777" w:rsidR="00FC7007" w:rsidRPr="00FC7007" w:rsidRDefault="00FC7007" w:rsidP="00FC7007">
            <w:pPr>
              <w:jc w:val="center"/>
              <w:rPr>
                <w:color w:val="000000"/>
                <w:sz w:val="16"/>
                <w:szCs w:val="16"/>
              </w:rPr>
            </w:pPr>
            <w:r w:rsidRPr="00FC7007">
              <w:rPr>
                <w:color w:val="000000"/>
                <w:sz w:val="16"/>
                <w:szCs w:val="16"/>
              </w:rPr>
              <w:t>455,60</w:t>
            </w:r>
          </w:p>
        </w:tc>
        <w:tc>
          <w:tcPr>
            <w:tcW w:w="1212" w:type="dxa"/>
            <w:tcBorders>
              <w:top w:val="nil"/>
              <w:left w:val="nil"/>
              <w:bottom w:val="single" w:sz="4" w:space="0" w:color="000000"/>
              <w:right w:val="single" w:sz="4" w:space="0" w:color="000000"/>
            </w:tcBorders>
            <w:shd w:val="clear" w:color="auto" w:fill="auto"/>
            <w:hideMark/>
          </w:tcPr>
          <w:p w14:paraId="646EEA12" w14:textId="77777777" w:rsidR="00FC7007" w:rsidRPr="00FC7007" w:rsidRDefault="00FC7007" w:rsidP="00FC7007">
            <w:pPr>
              <w:jc w:val="center"/>
              <w:rPr>
                <w:color w:val="000000"/>
                <w:sz w:val="16"/>
                <w:szCs w:val="16"/>
              </w:rPr>
            </w:pPr>
            <w:r w:rsidRPr="00FC7007">
              <w:rPr>
                <w:color w:val="000000"/>
                <w:sz w:val="16"/>
                <w:szCs w:val="16"/>
              </w:rPr>
              <w:t>471,21</w:t>
            </w:r>
          </w:p>
        </w:tc>
      </w:tr>
      <w:tr w:rsidR="00FC7007" w:rsidRPr="00FC7007" w14:paraId="74E6D55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3BCC144" w14:textId="77777777" w:rsidR="00FC7007" w:rsidRPr="00FC7007" w:rsidRDefault="00FC7007" w:rsidP="00FC7007">
            <w:pPr>
              <w:rPr>
                <w:color w:val="000000"/>
                <w:sz w:val="16"/>
                <w:szCs w:val="16"/>
              </w:rPr>
            </w:pPr>
            <w:r w:rsidRPr="00FC7007">
              <w:rPr>
                <w:color w:val="000000"/>
                <w:sz w:val="16"/>
                <w:szCs w:val="16"/>
              </w:rPr>
              <w:t>Осуществление первичного воинского учета на территориях, где отсутствуют военные комиссариаты</w:t>
            </w:r>
          </w:p>
        </w:tc>
        <w:tc>
          <w:tcPr>
            <w:tcW w:w="458" w:type="dxa"/>
            <w:tcBorders>
              <w:top w:val="nil"/>
              <w:left w:val="nil"/>
              <w:bottom w:val="single" w:sz="4" w:space="0" w:color="000000"/>
              <w:right w:val="single" w:sz="4" w:space="0" w:color="000000"/>
            </w:tcBorders>
            <w:shd w:val="clear" w:color="auto" w:fill="auto"/>
            <w:hideMark/>
          </w:tcPr>
          <w:p w14:paraId="4B4F00CE" w14:textId="77777777" w:rsidR="00FC7007" w:rsidRPr="00FC7007" w:rsidRDefault="00FC7007" w:rsidP="00FC7007">
            <w:pPr>
              <w:jc w:val="center"/>
              <w:rPr>
                <w:color w:val="000000"/>
                <w:sz w:val="16"/>
                <w:szCs w:val="16"/>
              </w:rPr>
            </w:pPr>
            <w:r w:rsidRPr="00FC7007">
              <w:rPr>
                <w:color w:val="000000"/>
                <w:sz w:val="16"/>
                <w:szCs w:val="16"/>
              </w:rPr>
              <w:t>780</w:t>
            </w:r>
          </w:p>
        </w:tc>
        <w:tc>
          <w:tcPr>
            <w:tcW w:w="469" w:type="dxa"/>
            <w:tcBorders>
              <w:top w:val="nil"/>
              <w:left w:val="nil"/>
              <w:bottom w:val="single" w:sz="4" w:space="0" w:color="000000"/>
              <w:right w:val="single" w:sz="4" w:space="0" w:color="000000"/>
            </w:tcBorders>
            <w:shd w:val="clear" w:color="auto" w:fill="auto"/>
            <w:hideMark/>
          </w:tcPr>
          <w:p w14:paraId="30DEB408"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6AAD5E89"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810A07D" w14:textId="77777777" w:rsidR="00FC7007" w:rsidRPr="00FC7007" w:rsidRDefault="00FC7007" w:rsidP="00FC7007">
            <w:pPr>
              <w:jc w:val="center"/>
              <w:rPr>
                <w:color w:val="000000"/>
                <w:sz w:val="16"/>
                <w:szCs w:val="16"/>
              </w:rPr>
            </w:pPr>
            <w:r w:rsidRPr="00FC7007">
              <w:rPr>
                <w:color w:val="000000"/>
                <w:sz w:val="16"/>
                <w:szCs w:val="16"/>
              </w:rPr>
              <w:t>51 1 00 51180</w:t>
            </w:r>
          </w:p>
        </w:tc>
        <w:tc>
          <w:tcPr>
            <w:tcW w:w="453" w:type="dxa"/>
            <w:tcBorders>
              <w:top w:val="nil"/>
              <w:left w:val="nil"/>
              <w:bottom w:val="single" w:sz="4" w:space="0" w:color="000000"/>
              <w:right w:val="single" w:sz="4" w:space="0" w:color="000000"/>
            </w:tcBorders>
            <w:shd w:val="clear" w:color="auto" w:fill="auto"/>
            <w:hideMark/>
          </w:tcPr>
          <w:p w14:paraId="50E9926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BA2860F" w14:textId="77777777" w:rsidR="00FC7007" w:rsidRPr="00FC7007" w:rsidRDefault="00FC7007" w:rsidP="00FC7007">
            <w:pPr>
              <w:jc w:val="center"/>
              <w:rPr>
                <w:color w:val="000000"/>
                <w:sz w:val="16"/>
                <w:szCs w:val="16"/>
              </w:rPr>
            </w:pPr>
            <w:r w:rsidRPr="00FC7007">
              <w:rPr>
                <w:color w:val="000000"/>
                <w:sz w:val="16"/>
                <w:szCs w:val="16"/>
              </w:rPr>
              <w:t>418,32</w:t>
            </w:r>
          </w:p>
        </w:tc>
        <w:tc>
          <w:tcPr>
            <w:tcW w:w="1212" w:type="dxa"/>
            <w:tcBorders>
              <w:top w:val="nil"/>
              <w:left w:val="nil"/>
              <w:bottom w:val="single" w:sz="4" w:space="0" w:color="000000"/>
              <w:right w:val="single" w:sz="4" w:space="0" w:color="000000"/>
            </w:tcBorders>
            <w:shd w:val="clear" w:color="auto" w:fill="auto"/>
            <w:hideMark/>
          </w:tcPr>
          <w:p w14:paraId="14FDC4F8" w14:textId="77777777" w:rsidR="00FC7007" w:rsidRPr="00FC7007" w:rsidRDefault="00FC7007" w:rsidP="00FC7007">
            <w:pPr>
              <w:jc w:val="center"/>
              <w:rPr>
                <w:color w:val="000000"/>
                <w:sz w:val="16"/>
                <w:szCs w:val="16"/>
              </w:rPr>
            </w:pPr>
            <w:r w:rsidRPr="00FC7007">
              <w:rPr>
                <w:color w:val="000000"/>
                <w:sz w:val="16"/>
                <w:szCs w:val="16"/>
              </w:rPr>
              <w:t>455,60</w:t>
            </w:r>
          </w:p>
        </w:tc>
        <w:tc>
          <w:tcPr>
            <w:tcW w:w="1212" w:type="dxa"/>
            <w:tcBorders>
              <w:top w:val="nil"/>
              <w:left w:val="nil"/>
              <w:bottom w:val="single" w:sz="4" w:space="0" w:color="000000"/>
              <w:right w:val="single" w:sz="4" w:space="0" w:color="000000"/>
            </w:tcBorders>
            <w:shd w:val="clear" w:color="auto" w:fill="auto"/>
            <w:hideMark/>
          </w:tcPr>
          <w:p w14:paraId="667A1790" w14:textId="77777777" w:rsidR="00FC7007" w:rsidRPr="00FC7007" w:rsidRDefault="00FC7007" w:rsidP="00FC7007">
            <w:pPr>
              <w:jc w:val="center"/>
              <w:rPr>
                <w:color w:val="000000"/>
                <w:sz w:val="16"/>
                <w:szCs w:val="16"/>
              </w:rPr>
            </w:pPr>
            <w:r w:rsidRPr="00FC7007">
              <w:rPr>
                <w:color w:val="000000"/>
                <w:sz w:val="16"/>
                <w:szCs w:val="16"/>
              </w:rPr>
              <w:t>471,21</w:t>
            </w:r>
          </w:p>
        </w:tc>
      </w:tr>
      <w:tr w:rsidR="00FC7007" w:rsidRPr="00FC7007" w14:paraId="4BB4115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69439C2"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0F78B3C0" w14:textId="77777777" w:rsidR="00FC7007" w:rsidRPr="00FC7007" w:rsidRDefault="00FC7007" w:rsidP="00FC7007">
            <w:pPr>
              <w:jc w:val="center"/>
              <w:rPr>
                <w:color w:val="000000"/>
                <w:sz w:val="16"/>
                <w:szCs w:val="16"/>
              </w:rPr>
            </w:pPr>
            <w:r w:rsidRPr="00FC7007">
              <w:rPr>
                <w:color w:val="000000"/>
                <w:sz w:val="16"/>
                <w:szCs w:val="16"/>
              </w:rPr>
              <w:t>780</w:t>
            </w:r>
          </w:p>
        </w:tc>
        <w:tc>
          <w:tcPr>
            <w:tcW w:w="469" w:type="dxa"/>
            <w:tcBorders>
              <w:top w:val="nil"/>
              <w:left w:val="nil"/>
              <w:bottom w:val="single" w:sz="4" w:space="0" w:color="000000"/>
              <w:right w:val="single" w:sz="4" w:space="0" w:color="000000"/>
            </w:tcBorders>
            <w:shd w:val="clear" w:color="auto" w:fill="auto"/>
            <w:hideMark/>
          </w:tcPr>
          <w:p w14:paraId="24949249"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72BCC392"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EA7BC10" w14:textId="77777777" w:rsidR="00FC7007" w:rsidRPr="00FC7007" w:rsidRDefault="00FC7007" w:rsidP="00FC7007">
            <w:pPr>
              <w:jc w:val="center"/>
              <w:rPr>
                <w:color w:val="000000"/>
                <w:sz w:val="16"/>
                <w:szCs w:val="16"/>
              </w:rPr>
            </w:pPr>
            <w:r w:rsidRPr="00FC7007">
              <w:rPr>
                <w:color w:val="000000"/>
                <w:sz w:val="16"/>
                <w:szCs w:val="16"/>
              </w:rPr>
              <w:t>51 1 00 51180</w:t>
            </w:r>
          </w:p>
        </w:tc>
        <w:tc>
          <w:tcPr>
            <w:tcW w:w="453" w:type="dxa"/>
            <w:tcBorders>
              <w:top w:val="nil"/>
              <w:left w:val="nil"/>
              <w:bottom w:val="single" w:sz="4" w:space="0" w:color="000000"/>
              <w:right w:val="single" w:sz="4" w:space="0" w:color="000000"/>
            </w:tcBorders>
            <w:shd w:val="clear" w:color="auto" w:fill="auto"/>
            <w:hideMark/>
          </w:tcPr>
          <w:p w14:paraId="13E68DC1"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0ED8D3B9" w14:textId="77777777" w:rsidR="00FC7007" w:rsidRPr="00FC7007" w:rsidRDefault="00FC7007" w:rsidP="00FC7007">
            <w:pPr>
              <w:jc w:val="center"/>
              <w:rPr>
                <w:color w:val="000000"/>
                <w:sz w:val="16"/>
                <w:szCs w:val="16"/>
              </w:rPr>
            </w:pPr>
            <w:r w:rsidRPr="00FC7007">
              <w:rPr>
                <w:color w:val="000000"/>
                <w:sz w:val="16"/>
                <w:szCs w:val="16"/>
              </w:rPr>
              <w:t>398,06</w:t>
            </w:r>
          </w:p>
        </w:tc>
        <w:tc>
          <w:tcPr>
            <w:tcW w:w="1212" w:type="dxa"/>
            <w:tcBorders>
              <w:top w:val="nil"/>
              <w:left w:val="nil"/>
              <w:bottom w:val="single" w:sz="4" w:space="0" w:color="000000"/>
              <w:right w:val="single" w:sz="4" w:space="0" w:color="000000"/>
            </w:tcBorders>
            <w:shd w:val="clear" w:color="auto" w:fill="auto"/>
            <w:hideMark/>
          </w:tcPr>
          <w:p w14:paraId="2F3F12EF" w14:textId="77777777" w:rsidR="00FC7007" w:rsidRPr="00FC7007" w:rsidRDefault="00FC7007" w:rsidP="00FC7007">
            <w:pPr>
              <w:jc w:val="center"/>
              <w:rPr>
                <w:color w:val="000000"/>
                <w:sz w:val="16"/>
                <w:szCs w:val="16"/>
              </w:rPr>
            </w:pPr>
            <w:r w:rsidRPr="00FC7007">
              <w:rPr>
                <w:color w:val="000000"/>
                <w:sz w:val="16"/>
                <w:szCs w:val="16"/>
              </w:rPr>
              <w:t>435,46</w:t>
            </w:r>
          </w:p>
        </w:tc>
        <w:tc>
          <w:tcPr>
            <w:tcW w:w="1212" w:type="dxa"/>
            <w:tcBorders>
              <w:top w:val="nil"/>
              <w:left w:val="nil"/>
              <w:bottom w:val="single" w:sz="4" w:space="0" w:color="000000"/>
              <w:right w:val="single" w:sz="4" w:space="0" w:color="000000"/>
            </w:tcBorders>
            <w:shd w:val="clear" w:color="auto" w:fill="auto"/>
            <w:hideMark/>
          </w:tcPr>
          <w:p w14:paraId="21C6338B" w14:textId="77777777" w:rsidR="00FC7007" w:rsidRPr="00FC7007" w:rsidRDefault="00FC7007" w:rsidP="00FC7007">
            <w:pPr>
              <w:jc w:val="center"/>
              <w:rPr>
                <w:color w:val="000000"/>
                <w:sz w:val="16"/>
                <w:szCs w:val="16"/>
              </w:rPr>
            </w:pPr>
            <w:r w:rsidRPr="00FC7007">
              <w:rPr>
                <w:color w:val="000000"/>
                <w:sz w:val="16"/>
                <w:szCs w:val="16"/>
              </w:rPr>
              <w:t>450,93</w:t>
            </w:r>
          </w:p>
        </w:tc>
      </w:tr>
      <w:tr w:rsidR="00FC7007" w:rsidRPr="00FC7007" w14:paraId="1CF6EA2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60B33FD"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06D65FE2" w14:textId="77777777" w:rsidR="00FC7007" w:rsidRPr="00FC7007" w:rsidRDefault="00FC7007" w:rsidP="00FC7007">
            <w:pPr>
              <w:jc w:val="center"/>
              <w:rPr>
                <w:color w:val="000000"/>
                <w:sz w:val="16"/>
                <w:szCs w:val="16"/>
              </w:rPr>
            </w:pPr>
            <w:r w:rsidRPr="00FC7007">
              <w:rPr>
                <w:color w:val="000000"/>
                <w:sz w:val="16"/>
                <w:szCs w:val="16"/>
              </w:rPr>
              <w:t>780</w:t>
            </w:r>
          </w:p>
        </w:tc>
        <w:tc>
          <w:tcPr>
            <w:tcW w:w="469" w:type="dxa"/>
            <w:tcBorders>
              <w:top w:val="nil"/>
              <w:left w:val="nil"/>
              <w:bottom w:val="single" w:sz="4" w:space="0" w:color="000000"/>
              <w:right w:val="single" w:sz="4" w:space="0" w:color="000000"/>
            </w:tcBorders>
            <w:shd w:val="clear" w:color="auto" w:fill="auto"/>
            <w:hideMark/>
          </w:tcPr>
          <w:p w14:paraId="692914F3"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6815A2CA"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1130A88" w14:textId="77777777" w:rsidR="00FC7007" w:rsidRPr="00FC7007" w:rsidRDefault="00FC7007" w:rsidP="00FC7007">
            <w:pPr>
              <w:jc w:val="center"/>
              <w:rPr>
                <w:color w:val="000000"/>
                <w:sz w:val="16"/>
                <w:szCs w:val="16"/>
              </w:rPr>
            </w:pPr>
            <w:r w:rsidRPr="00FC7007">
              <w:rPr>
                <w:color w:val="000000"/>
                <w:sz w:val="16"/>
                <w:szCs w:val="16"/>
              </w:rPr>
              <w:t>51 1 00 51180</w:t>
            </w:r>
          </w:p>
        </w:tc>
        <w:tc>
          <w:tcPr>
            <w:tcW w:w="453" w:type="dxa"/>
            <w:tcBorders>
              <w:top w:val="nil"/>
              <w:left w:val="nil"/>
              <w:bottom w:val="single" w:sz="4" w:space="0" w:color="000000"/>
              <w:right w:val="single" w:sz="4" w:space="0" w:color="000000"/>
            </w:tcBorders>
            <w:shd w:val="clear" w:color="auto" w:fill="auto"/>
            <w:hideMark/>
          </w:tcPr>
          <w:p w14:paraId="7287D380"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5FC9DC5F" w14:textId="77777777" w:rsidR="00FC7007" w:rsidRPr="00FC7007" w:rsidRDefault="00FC7007" w:rsidP="00FC7007">
            <w:pPr>
              <w:jc w:val="center"/>
              <w:rPr>
                <w:color w:val="000000"/>
                <w:sz w:val="16"/>
                <w:szCs w:val="16"/>
              </w:rPr>
            </w:pPr>
            <w:r w:rsidRPr="00FC7007">
              <w:rPr>
                <w:color w:val="000000"/>
                <w:sz w:val="16"/>
                <w:szCs w:val="16"/>
              </w:rPr>
              <w:t>20,26</w:t>
            </w:r>
          </w:p>
        </w:tc>
        <w:tc>
          <w:tcPr>
            <w:tcW w:w="1212" w:type="dxa"/>
            <w:tcBorders>
              <w:top w:val="nil"/>
              <w:left w:val="nil"/>
              <w:bottom w:val="single" w:sz="4" w:space="0" w:color="000000"/>
              <w:right w:val="single" w:sz="4" w:space="0" w:color="000000"/>
            </w:tcBorders>
            <w:shd w:val="clear" w:color="auto" w:fill="auto"/>
            <w:hideMark/>
          </w:tcPr>
          <w:p w14:paraId="5E18008D" w14:textId="77777777" w:rsidR="00FC7007" w:rsidRPr="00FC7007" w:rsidRDefault="00FC7007" w:rsidP="00FC7007">
            <w:pPr>
              <w:jc w:val="center"/>
              <w:rPr>
                <w:color w:val="000000"/>
                <w:sz w:val="16"/>
                <w:szCs w:val="16"/>
              </w:rPr>
            </w:pPr>
            <w:r w:rsidRPr="00FC7007">
              <w:rPr>
                <w:color w:val="000000"/>
                <w:sz w:val="16"/>
                <w:szCs w:val="16"/>
              </w:rPr>
              <w:t>20,14</w:t>
            </w:r>
          </w:p>
        </w:tc>
        <w:tc>
          <w:tcPr>
            <w:tcW w:w="1212" w:type="dxa"/>
            <w:tcBorders>
              <w:top w:val="nil"/>
              <w:left w:val="nil"/>
              <w:bottom w:val="single" w:sz="4" w:space="0" w:color="000000"/>
              <w:right w:val="single" w:sz="4" w:space="0" w:color="000000"/>
            </w:tcBorders>
            <w:shd w:val="clear" w:color="auto" w:fill="auto"/>
            <w:hideMark/>
          </w:tcPr>
          <w:p w14:paraId="59DA0B78" w14:textId="77777777" w:rsidR="00FC7007" w:rsidRPr="00FC7007" w:rsidRDefault="00FC7007" w:rsidP="00FC7007">
            <w:pPr>
              <w:jc w:val="center"/>
              <w:rPr>
                <w:color w:val="000000"/>
                <w:sz w:val="16"/>
                <w:szCs w:val="16"/>
              </w:rPr>
            </w:pPr>
            <w:r w:rsidRPr="00FC7007">
              <w:rPr>
                <w:color w:val="000000"/>
                <w:sz w:val="16"/>
                <w:szCs w:val="16"/>
              </w:rPr>
              <w:t>20,28</w:t>
            </w:r>
          </w:p>
        </w:tc>
      </w:tr>
      <w:tr w:rsidR="00FC7007" w:rsidRPr="00FC7007" w14:paraId="6C9B7D0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782127E" w14:textId="77777777" w:rsidR="00FC7007" w:rsidRPr="00FC7007" w:rsidRDefault="00FC7007" w:rsidP="00FC7007">
            <w:pPr>
              <w:rPr>
                <w:color w:val="000000"/>
                <w:sz w:val="16"/>
                <w:szCs w:val="16"/>
              </w:rPr>
            </w:pPr>
            <w:r w:rsidRPr="00FC7007">
              <w:rPr>
                <w:color w:val="000000"/>
                <w:sz w:val="16"/>
                <w:szCs w:val="16"/>
              </w:rPr>
              <w:t>НАЦИОНАЛЬНАЯ ЭКОНОМИКА</w:t>
            </w:r>
          </w:p>
        </w:tc>
        <w:tc>
          <w:tcPr>
            <w:tcW w:w="458" w:type="dxa"/>
            <w:tcBorders>
              <w:top w:val="nil"/>
              <w:left w:val="nil"/>
              <w:bottom w:val="single" w:sz="4" w:space="0" w:color="000000"/>
              <w:right w:val="single" w:sz="4" w:space="0" w:color="000000"/>
            </w:tcBorders>
            <w:shd w:val="clear" w:color="auto" w:fill="auto"/>
            <w:hideMark/>
          </w:tcPr>
          <w:p w14:paraId="640C3F51" w14:textId="77777777" w:rsidR="00FC7007" w:rsidRPr="00FC7007" w:rsidRDefault="00FC7007" w:rsidP="00FC7007">
            <w:pPr>
              <w:jc w:val="center"/>
              <w:rPr>
                <w:color w:val="000000"/>
                <w:sz w:val="16"/>
                <w:szCs w:val="16"/>
              </w:rPr>
            </w:pPr>
            <w:r w:rsidRPr="00FC7007">
              <w:rPr>
                <w:color w:val="000000"/>
                <w:sz w:val="16"/>
                <w:szCs w:val="16"/>
              </w:rPr>
              <w:t>780</w:t>
            </w:r>
          </w:p>
        </w:tc>
        <w:tc>
          <w:tcPr>
            <w:tcW w:w="469" w:type="dxa"/>
            <w:tcBorders>
              <w:top w:val="nil"/>
              <w:left w:val="nil"/>
              <w:bottom w:val="single" w:sz="4" w:space="0" w:color="000000"/>
              <w:right w:val="single" w:sz="4" w:space="0" w:color="000000"/>
            </w:tcBorders>
            <w:shd w:val="clear" w:color="auto" w:fill="auto"/>
            <w:hideMark/>
          </w:tcPr>
          <w:p w14:paraId="44E5F492"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44E45F54"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0829EEA3"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4BB4A3E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BFFBF35" w14:textId="77777777" w:rsidR="00FC7007" w:rsidRPr="00FC7007" w:rsidRDefault="00FC7007" w:rsidP="00FC7007">
            <w:pPr>
              <w:jc w:val="center"/>
              <w:rPr>
                <w:color w:val="000000"/>
                <w:sz w:val="16"/>
                <w:szCs w:val="16"/>
              </w:rPr>
            </w:pPr>
            <w:r w:rsidRPr="00FC7007">
              <w:rPr>
                <w:color w:val="000000"/>
                <w:sz w:val="16"/>
                <w:szCs w:val="16"/>
              </w:rPr>
              <w:t>3 586,28</w:t>
            </w:r>
          </w:p>
        </w:tc>
        <w:tc>
          <w:tcPr>
            <w:tcW w:w="1212" w:type="dxa"/>
            <w:tcBorders>
              <w:top w:val="nil"/>
              <w:left w:val="nil"/>
              <w:bottom w:val="single" w:sz="4" w:space="0" w:color="000000"/>
              <w:right w:val="single" w:sz="4" w:space="0" w:color="000000"/>
            </w:tcBorders>
            <w:shd w:val="clear" w:color="auto" w:fill="auto"/>
            <w:hideMark/>
          </w:tcPr>
          <w:p w14:paraId="4D57579A" w14:textId="77777777" w:rsidR="00FC7007" w:rsidRPr="00FC7007" w:rsidRDefault="00FC7007" w:rsidP="00FC7007">
            <w:pPr>
              <w:jc w:val="center"/>
              <w:rPr>
                <w:color w:val="000000"/>
                <w:sz w:val="16"/>
                <w:szCs w:val="16"/>
              </w:rPr>
            </w:pPr>
            <w:r w:rsidRPr="00FC7007">
              <w:rPr>
                <w:color w:val="000000"/>
                <w:sz w:val="16"/>
                <w:szCs w:val="16"/>
              </w:rPr>
              <w:t>3 586,28</w:t>
            </w:r>
          </w:p>
        </w:tc>
        <w:tc>
          <w:tcPr>
            <w:tcW w:w="1212" w:type="dxa"/>
            <w:tcBorders>
              <w:top w:val="nil"/>
              <w:left w:val="nil"/>
              <w:bottom w:val="single" w:sz="4" w:space="0" w:color="000000"/>
              <w:right w:val="single" w:sz="4" w:space="0" w:color="000000"/>
            </w:tcBorders>
            <w:shd w:val="clear" w:color="auto" w:fill="auto"/>
            <w:hideMark/>
          </w:tcPr>
          <w:p w14:paraId="2AC898D2" w14:textId="77777777" w:rsidR="00FC7007" w:rsidRPr="00FC7007" w:rsidRDefault="00FC7007" w:rsidP="00FC7007">
            <w:pPr>
              <w:jc w:val="center"/>
              <w:rPr>
                <w:color w:val="000000"/>
                <w:sz w:val="16"/>
                <w:szCs w:val="16"/>
              </w:rPr>
            </w:pPr>
            <w:r w:rsidRPr="00FC7007">
              <w:rPr>
                <w:color w:val="000000"/>
                <w:sz w:val="16"/>
                <w:szCs w:val="16"/>
              </w:rPr>
              <w:t>3 586,28</w:t>
            </w:r>
          </w:p>
        </w:tc>
      </w:tr>
      <w:tr w:rsidR="00FC7007" w:rsidRPr="00FC7007" w14:paraId="76B3A34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417DC4B" w14:textId="77777777" w:rsidR="00FC7007" w:rsidRPr="00FC7007" w:rsidRDefault="00FC7007" w:rsidP="00FC7007">
            <w:pPr>
              <w:rPr>
                <w:color w:val="000000"/>
                <w:sz w:val="16"/>
                <w:szCs w:val="16"/>
              </w:rPr>
            </w:pPr>
            <w:r w:rsidRPr="00FC7007">
              <w:rPr>
                <w:color w:val="000000"/>
                <w:sz w:val="16"/>
                <w:szCs w:val="16"/>
              </w:rPr>
              <w:t>Дорожное хозяйство (дорожные фонды)</w:t>
            </w:r>
          </w:p>
        </w:tc>
        <w:tc>
          <w:tcPr>
            <w:tcW w:w="458" w:type="dxa"/>
            <w:tcBorders>
              <w:top w:val="nil"/>
              <w:left w:val="nil"/>
              <w:bottom w:val="single" w:sz="4" w:space="0" w:color="000000"/>
              <w:right w:val="single" w:sz="4" w:space="0" w:color="000000"/>
            </w:tcBorders>
            <w:shd w:val="clear" w:color="auto" w:fill="auto"/>
            <w:hideMark/>
          </w:tcPr>
          <w:p w14:paraId="426AFAFE" w14:textId="77777777" w:rsidR="00FC7007" w:rsidRPr="00FC7007" w:rsidRDefault="00FC7007" w:rsidP="00FC7007">
            <w:pPr>
              <w:jc w:val="center"/>
              <w:rPr>
                <w:color w:val="000000"/>
                <w:sz w:val="16"/>
                <w:szCs w:val="16"/>
              </w:rPr>
            </w:pPr>
            <w:r w:rsidRPr="00FC7007">
              <w:rPr>
                <w:color w:val="000000"/>
                <w:sz w:val="16"/>
                <w:szCs w:val="16"/>
              </w:rPr>
              <w:t>780</w:t>
            </w:r>
          </w:p>
        </w:tc>
        <w:tc>
          <w:tcPr>
            <w:tcW w:w="469" w:type="dxa"/>
            <w:tcBorders>
              <w:top w:val="nil"/>
              <w:left w:val="nil"/>
              <w:bottom w:val="single" w:sz="4" w:space="0" w:color="000000"/>
              <w:right w:val="single" w:sz="4" w:space="0" w:color="000000"/>
            </w:tcBorders>
            <w:shd w:val="clear" w:color="auto" w:fill="auto"/>
            <w:hideMark/>
          </w:tcPr>
          <w:p w14:paraId="1D2BC2A2"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32D68AF5"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6B9DA521"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19D4D1C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481BE8E" w14:textId="77777777" w:rsidR="00FC7007" w:rsidRPr="00FC7007" w:rsidRDefault="00FC7007" w:rsidP="00FC7007">
            <w:pPr>
              <w:jc w:val="center"/>
              <w:rPr>
                <w:color w:val="000000"/>
                <w:sz w:val="16"/>
                <w:szCs w:val="16"/>
              </w:rPr>
            </w:pPr>
            <w:r w:rsidRPr="00FC7007">
              <w:rPr>
                <w:color w:val="000000"/>
                <w:sz w:val="16"/>
                <w:szCs w:val="16"/>
              </w:rPr>
              <w:t>3 586,28</w:t>
            </w:r>
          </w:p>
        </w:tc>
        <w:tc>
          <w:tcPr>
            <w:tcW w:w="1212" w:type="dxa"/>
            <w:tcBorders>
              <w:top w:val="nil"/>
              <w:left w:val="nil"/>
              <w:bottom w:val="single" w:sz="4" w:space="0" w:color="000000"/>
              <w:right w:val="single" w:sz="4" w:space="0" w:color="000000"/>
            </w:tcBorders>
            <w:shd w:val="clear" w:color="auto" w:fill="auto"/>
            <w:hideMark/>
          </w:tcPr>
          <w:p w14:paraId="50780495" w14:textId="77777777" w:rsidR="00FC7007" w:rsidRPr="00FC7007" w:rsidRDefault="00FC7007" w:rsidP="00FC7007">
            <w:pPr>
              <w:jc w:val="center"/>
              <w:rPr>
                <w:color w:val="000000"/>
                <w:sz w:val="16"/>
                <w:szCs w:val="16"/>
              </w:rPr>
            </w:pPr>
            <w:r w:rsidRPr="00FC7007">
              <w:rPr>
                <w:color w:val="000000"/>
                <w:sz w:val="16"/>
                <w:szCs w:val="16"/>
              </w:rPr>
              <w:t>3 586,28</w:t>
            </w:r>
          </w:p>
        </w:tc>
        <w:tc>
          <w:tcPr>
            <w:tcW w:w="1212" w:type="dxa"/>
            <w:tcBorders>
              <w:top w:val="nil"/>
              <w:left w:val="nil"/>
              <w:bottom w:val="single" w:sz="4" w:space="0" w:color="000000"/>
              <w:right w:val="single" w:sz="4" w:space="0" w:color="000000"/>
            </w:tcBorders>
            <w:shd w:val="clear" w:color="auto" w:fill="auto"/>
            <w:hideMark/>
          </w:tcPr>
          <w:p w14:paraId="2754AE68" w14:textId="77777777" w:rsidR="00FC7007" w:rsidRPr="00FC7007" w:rsidRDefault="00FC7007" w:rsidP="00FC7007">
            <w:pPr>
              <w:jc w:val="center"/>
              <w:rPr>
                <w:color w:val="000000"/>
                <w:sz w:val="16"/>
                <w:szCs w:val="16"/>
              </w:rPr>
            </w:pPr>
            <w:r w:rsidRPr="00FC7007">
              <w:rPr>
                <w:color w:val="000000"/>
                <w:sz w:val="16"/>
                <w:szCs w:val="16"/>
              </w:rPr>
              <w:t>3 586,28</w:t>
            </w:r>
          </w:p>
        </w:tc>
      </w:tr>
      <w:tr w:rsidR="00FC7007" w:rsidRPr="00FC7007" w14:paraId="613EC4F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48C7A71" w14:textId="77777777" w:rsidR="00FC7007" w:rsidRPr="00FC7007" w:rsidRDefault="00FC7007" w:rsidP="00FC7007">
            <w:pPr>
              <w:rPr>
                <w:color w:val="000000"/>
                <w:sz w:val="16"/>
                <w:szCs w:val="16"/>
              </w:rPr>
            </w:pPr>
            <w:r w:rsidRPr="00FC7007">
              <w:rPr>
                <w:color w:val="000000"/>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458" w:type="dxa"/>
            <w:tcBorders>
              <w:top w:val="nil"/>
              <w:left w:val="nil"/>
              <w:bottom w:val="single" w:sz="4" w:space="0" w:color="000000"/>
              <w:right w:val="single" w:sz="4" w:space="0" w:color="000000"/>
            </w:tcBorders>
            <w:shd w:val="clear" w:color="auto" w:fill="auto"/>
            <w:hideMark/>
          </w:tcPr>
          <w:p w14:paraId="7C42272D" w14:textId="77777777" w:rsidR="00FC7007" w:rsidRPr="00FC7007" w:rsidRDefault="00FC7007" w:rsidP="00FC7007">
            <w:pPr>
              <w:jc w:val="center"/>
              <w:rPr>
                <w:color w:val="000000"/>
                <w:sz w:val="16"/>
                <w:szCs w:val="16"/>
              </w:rPr>
            </w:pPr>
            <w:r w:rsidRPr="00FC7007">
              <w:rPr>
                <w:color w:val="000000"/>
                <w:sz w:val="16"/>
                <w:szCs w:val="16"/>
              </w:rPr>
              <w:t>780</w:t>
            </w:r>
          </w:p>
        </w:tc>
        <w:tc>
          <w:tcPr>
            <w:tcW w:w="469" w:type="dxa"/>
            <w:tcBorders>
              <w:top w:val="nil"/>
              <w:left w:val="nil"/>
              <w:bottom w:val="single" w:sz="4" w:space="0" w:color="000000"/>
              <w:right w:val="single" w:sz="4" w:space="0" w:color="000000"/>
            </w:tcBorders>
            <w:shd w:val="clear" w:color="auto" w:fill="auto"/>
            <w:hideMark/>
          </w:tcPr>
          <w:p w14:paraId="10E5D94B"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5CCDD41B"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5F4F030C" w14:textId="77777777" w:rsidR="00FC7007" w:rsidRPr="00FC7007" w:rsidRDefault="00FC7007" w:rsidP="00FC7007">
            <w:pPr>
              <w:jc w:val="center"/>
              <w:rPr>
                <w:color w:val="000000"/>
                <w:sz w:val="16"/>
                <w:szCs w:val="16"/>
              </w:rPr>
            </w:pPr>
            <w:r w:rsidRPr="00FC7007">
              <w:rPr>
                <w:color w:val="000000"/>
                <w:sz w:val="16"/>
                <w:szCs w:val="16"/>
              </w:rPr>
              <w:t>05 0 00 00000</w:t>
            </w:r>
          </w:p>
        </w:tc>
        <w:tc>
          <w:tcPr>
            <w:tcW w:w="453" w:type="dxa"/>
            <w:tcBorders>
              <w:top w:val="nil"/>
              <w:left w:val="nil"/>
              <w:bottom w:val="single" w:sz="4" w:space="0" w:color="000000"/>
              <w:right w:val="single" w:sz="4" w:space="0" w:color="000000"/>
            </w:tcBorders>
            <w:shd w:val="clear" w:color="auto" w:fill="auto"/>
            <w:hideMark/>
          </w:tcPr>
          <w:p w14:paraId="7534CB2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561C726" w14:textId="77777777" w:rsidR="00FC7007" w:rsidRPr="00FC7007" w:rsidRDefault="00FC7007" w:rsidP="00FC7007">
            <w:pPr>
              <w:jc w:val="center"/>
              <w:rPr>
                <w:color w:val="000000"/>
                <w:sz w:val="16"/>
                <w:szCs w:val="16"/>
              </w:rPr>
            </w:pPr>
            <w:r w:rsidRPr="00FC7007">
              <w:rPr>
                <w:color w:val="000000"/>
                <w:sz w:val="16"/>
                <w:szCs w:val="16"/>
              </w:rPr>
              <w:t>3 586,28</w:t>
            </w:r>
          </w:p>
        </w:tc>
        <w:tc>
          <w:tcPr>
            <w:tcW w:w="1212" w:type="dxa"/>
            <w:tcBorders>
              <w:top w:val="nil"/>
              <w:left w:val="nil"/>
              <w:bottom w:val="single" w:sz="4" w:space="0" w:color="000000"/>
              <w:right w:val="single" w:sz="4" w:space="0" w:color="000000"/>
            </w:tcBorders>
            <w:shd w:val="clear" w:color="auto" w:fill="auto"/>
            <w:hideMark/>
          </w:tcPr>
          <w:p w14:paraId="1321B095" w14:textId="77777777" w:rsidR="00FC7007" w:rsidRPr="00FC7007" w:rsidRDefault="00FC7007" w:rsidP="00FC7007">
            <w:pPr>
              <w:jc w:val="center"/>
              <w:rPr>
                <w:color w:val="000000"/>
                <w:sz w:val="16"/>
                <w:szCs w:val="16"/>
              </w:rPr>
            </w:pPr>
            <w:r w:rsidRPr="00FC7007">
              <w:rPr>
                <w:color w:val="000000"/>
                <w:sz w:val="16"/>
                <w:szCs w:val="16"/>
              </w:rPr>
              <w:t>3 586,28</w:t>
            </w:r>
          </w:p>
        </w:tc>
        <w:tc>
          <w:tcPr>
            <w:tcW w:w="1212" w:type="dxa"/>
            <w:tcBorders>
              <w:top w:val="nil"/>
              <w:left w:val="nil"/>
              <w:bottom w:val="single" w:sz="4" w:space="0" w:color="000000"/>
              <w:right w:val="single" w:sz="4" w:space="0" w:color="000000"/>
            </w:tcBorders>
            <w:shd w:val="clear" w:color="auto" w:fill="auto"/>
            <w:hideMark/>
          </w:tcPr>
          <w:p w14:paraId="0E800B50" w14:textId="77777777" w:rsidR="00FC7007" w:rsidRPr="00FC7007" w:rsidRDefault="00FC7007" w:rsidP="00FC7007">
            <w:pPr>
              <w:jc w:val="center"/>
              <w:rPr>
                <w:color w:val="000000"/>
                <w:sz w:val="16"/>
                <w:szCs w:val="16"/>
              </w:rPr>
            </w:pPr>
            <w:r w:rsidRPr="00FC7007">
              <w:rPr>
                <w:color w:val="000000"/>
                <w:sz w:val="16"/>
                <w:szCs w:val="16"/>
              </w:rPr>
              <w:t>3 586,28</w:t>
            </w:r>
          </w:p>
        </w:tc>
      </w:tr>
      <w:tr w:rsidR="00FC7007" w:rsidRPr="00FC7007" w14:paraId="6B46B83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0172DD1" w14:textId="77777777" w:rsidR="00FC7007" w:rsidRPr="00FC7007" w:rsidRDefault="00FC7007" w:rsidP="00FC7007">
            <w:pPr>
              <w:rPr>
                <w:color w:val="000000"/>
                <w:sz w:val="16"/>
                <w:szCs w:val="16"/>
              </w:rPr>
            </w:pPr>
            <w:r w:rsidRPr="00FC7007">
              <w:rPr>
                <w:color w:val="000000"/>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54458EF4" w14:textId="77777777" w:rsidR="00FC7007" w:rsidRPr="00FC7007" w:rsidRDefault="00FC7007" w:rsidP="00FC7007">
            <w:pPr>
              <w:jc w:val="center"/>
              <w:rPr>
                <w:color w:val="000000"/>
                <w:sz w:val="16"/>
                <w:szCs w:val="16"/>
              </w:rPr>
            </w:pPr>
            <w:r w:rsidRPr="00FC7007">
              <w:rPr>
                <w:color w:val="000000"/>
                <w:sz w:val="16"/>
                <w:szCs w:val="16"/>
              </w:rPr>
              <w:t>780</w:t>
            </w:r>
          </w:p>
        </w:tc>
        <w:tc>
          <w:tcPr>
            <w:tcW w:w="469" w:type="dxa"/>
            <w:tcBorders>
              <w:top w:val="nil"/>
              <w:left w:val="nil"/>
              <w:bottom w:val="single" w:sz="4" w:space="0" w:color="000000"/>
              <w:right w:val="single" w:sz="4" w:space="0" w:color="000000"/>
            </w:tcBorders>
            <w:shd w:val="clear" w:color="auto" w:fill="auto"/>
            <w:hideMark/>
          </w:tcPr>
          <w:p w14:paraId="0B8A134A"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4B12BFE5"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29588F02" w14:textId="77777777" w:rsidR="00FC7007" w:rsidRPr="00FC7007" w:rsidRDefault="00FC7007" w:rsidP="00FC7007">
            <w:pPr>
              <w:jc w:val="center"/>
              <w:rPr>
                <w:color w:val="000000"/>
                <w:sz w:val="16"/>
                <w:szCs w:val="16"/>
              </w:rPr>
            </w:pPr>
            <w:r w:rsidRPr="00FC7007">
              <w:rPr>
                <w:color w:val="000000"/>
                <w:sz w:val="16"/>
                <w:szCs w:val="16"/>
              </w:rPr>
              <w:t>05 1 00 00000</w:t>
            </w:r>
          </w:p>
        </w:tc>
        <w:tc>
          <w:tcPr>
            <w:tcW w:w="453" w:type="dxa"/>
            <w:tcBorders>
              <w:top w:val="nil"/>
              <w:left w:val="nil"/>
              <w:bottom w:val="single" w:sz="4" w:space="0" w:color="000000"/>
              <w:right w:val="single" w:sz="4" w:space="0" w:color="000000"/>
            </w:tcBorders>
            <w:shd w:val="clear" w:color="auto" w:fill="auto"/>
            <w:hideMark/>
          </w:tcPr>
          <w:p w14:paraId="4572F8E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6C359BB" w14:textId="77777777" w:rsidR="00FC7007" w:rsidRPr="00FC7007" w:rsidRDefault="00FC7007" w:rsidP="00FC7007">
            <w:pPr>
              <w:jc w:val="center"/>
              <w:rPr>
                <w:color w:val="000000"/>
                <w:sz w:val="16"/>
                <w:szCs w:val="16"/>
              </w:rPr>
            </w:pPr>
            <w:r w:rsidRPr="00FC7007">
              <w:rPr>
                <w:color w:val="000000"/>
                <w:sz w:val="16"/>
                <w:szCs w:val="16"/>
              </w:rPr>
              <w:t>3 586,28</w:t>
            </w:r>
          </w:p>
        </w:tc>
        <w:tc>
          <w:tcPr>
            <w:tcW w:w="1212" w:type="dxa"/>
            <w:tcBorders>
              <w:top w:val="nil"/>
              <w:left w:val="nil"/>
              <w:bottom w:val="single" w:sz="4" w:space="0" w:color="000000"/>
              <w:right w:val="single" w:sz="4" w:space="0" w:color="000000"/>
            </w:tcBorders>
            <w:shd w:val="clear" w:color="auto" w:fill="auto"/>
            <w:hideMark/>
          </w:tcPr>
          <w:p w14:paraId="6F565464" w14:textId="77777777" w:rsidR="00FC7007" w:rsidRPr="00FC7007" w:rsidRDefault="00FC7007" w:rsidP="00FC7007">
            <w:pPr>
              <w:jc w:val="center"/>
              <w:rPr>
                <w:color w:val="000000"/>
                <w:sz w:val="16"/>
                <w:szCs w:val="16"/>
              </w:rPr>
            </w:pPr>
            <w:r w:rsidRPr="00FC7007">
              <w:rPr>
                <w:color w:val="000000"/>
                <w:sz w:val="16"/>
                <w:szCs w:val="16"/>
              </w:rPr>
              <w:t>3 586,28</w:t>
            </w:r>
          </w:p>
        </w:tc>
        <w:tc>
          <w:tcPr>
            <w:tcW w:w="1212" w:type="dxa"/>
            <w:tcBorders>
              <w:top w:val="nil"/>
              <w:left w:val="nil"/>
              <w:bottom w:val="single" w:sz="4" w:space="0" w:color="000000"/>
              <w:right w:val="single" w:sz="4" w:space="0" w:color="000000"/>
            </w:tcBorders>
            <w:shd w:val="clear" w:color="auto" w:fill="auto"/>
            <w:hideMark/>
          </w:tcPr>
          <w:p w14:paraId="5DF06B06" w14:textId="77777777" w:rsidR="00FC7007" w:rsidRPr="00FC7007" w:rsidRDefault="00FC7007" w:rsidP="00FC7007">
            <w:pPr>
              <w:jc w:val="center"/>
              <w:rPr>
                <w:color w:val="000000"/>
                <w:sz w:val="16"/>
                <w:szCs w:val="16"/>
              </w:rPr>
            </w:pPr>
            <w:r w:rsidRPr="00FC7007">
              <w:rPr>
                <w:color w:val="000000"/>
                <w:sz w:val="16"/>
                <w:szCs w:val="16"/>
              </w:rPr>
              <w:t>3 586,28</w:t>
            </w:r>
          </w:p>
        </w:tc>
      </w:tr>
      <w:tr w:rsidR="00FC7007" w:rsidRPr="00FC7007" w14:paraId="0AEF30C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315290A" w14:textId="77777777" w:rsidR="00FC7007" w:rsidRPr="00FC7007" w:rsidRDefault="00FC7007" w:rsidP="00FC7007">
            <w:pPr>
              <w:rPr>
                <w:color w:val="000000"/>
                <w:sz w:val="16"/>
                <w:szCs w:val="16"/>
              </w:rPr>
            </w:pPr>
            <w:r w:rsidRPr="00FC7007">
              <w:rPr>
                <w:color w:val="000000"/>
                <w:sz w:val="16"/>
                <w:szCs w:val="16"/>
              </w:rPr>
              <w:t>Основное мероприятие "Содержание автомобильных дорог общего пользования местного значения и сооружений на них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2DD41437" w14:textId="77777777" w:rsidR="00FC7007" w:rsidRPr="00FC7007" w:rsidRDefault="00FC7007" w:rsidP="00FC7007">
            <w:pPr>
              <w:jc w:val="center"/>
              <w:rPr>
                <w:color w:val="000000"/>
                <w:sz w:val="16"/>
                <w:szCs w:val="16"/>
              </w:rPr>
            </w:pPr>
            <w:r w:rsidRPr="00FC7007">
              <w:rPr>
                <w:color w:val="000000"/>
                <w:sz w:val="16"/>
                <w:szCs w:val="16"/>
              </w:rPr>
              <w:t>780</w:t>
            </w:r>
          </w:p>
        </w:tc>
        <w:tc>
          <w:tcPr>
            <w:tcW w:w="469" w:type="dxa"/>
            <w:tcBorders>
              <w:top w:val="nil"/>
              <w:left w:val="nil"/>
              <w:bottom w:val="single" w:sz="4" w:space="0" w:color="000000"/>
              <w:right w:val="single" w:sz="4" w:space="0" w:color="000000"/>
            </w:tcBorders>
            <w:shd w:val="clear" w:color="auto" w:fill="auto"/>
            <w:hideMark/>
          </w:tcPr>
          <w:p w14:paraId="3C184292"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09BEA48C"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71BB499A" w14:textId="77777777" w:rsidR="00FC7007" w:rsidRPr="00FC7007" w:rsidRDefault="00FC7007" w:rsidP="00FC7007">
            <w:pPr>
              <w:jc w:val="center"/>
              <w:rPr>
                <w:color w:val="000000"/>
                <w:sz w:val="16"/>
                <w:szCs w:val="16"/>
              </w:rPr>
            </w:pPr>
            <w:r w:rsidRPr="00FC7007">
              <w:rPr>
                <w:color w:val="000000"/>
                <w:sz w:val="16"/>
                <w:szCs w:val="16"/>
              </w:rPr>
              <w:t>05 1 01 00000</w:t>
            </w:r>
          </w:p>
        </w:tc>
        <w:tc>
          <w:tcPr>
            <w:tcW w:w="453" w:type="dxa"/>
            <w:tcBorders>
              <w:top w:val="nil"/>
              <w:left w:val="nil"/>
              <w:bottom w:val="single" w:sz="4" w:space="0" w:color="000000"/>
              <w:right w:val="single" w:sz="4" w:space="0" w:color="000000"/>
            </w:tcBorders>
            <w:shd w:val="clear" w:color="auto" w:fill="auto"/>
            <w:hideMark/>
          </w:tcPr>
          <w:p w14:paraId="3903825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6AD3FDE" w14:textId="77777777" w:rsidR="00FC7007" w:rsidRPr="00FC7007" w:rsidRDefault="00FC7007" w:rsidP="00FC7007">
            <w:pPr>
              <w:jc w:val="center"/>
              <w:rPr>
                <w:color w:val="000000"/>
                <w:sz w:val="16"/>
                <w:szCs w:val="16"/>
              </w:rPr>
            </w:pPr>
            <w:r w:rsidRPr="00FC7007">
              <w:rPr>
                <w:color w:val="000000"/>
                <w:sz w:val="16"/>
                <w:szCs w:val="16"/>
              </w:rPr>
              <w:t>3 586,28</w:t>
            </w:r>
          </w:p>
        </w:tc>
        <w:tc>
          <w:tcPr>
            <w:tcW w:w="1212" w:type="dxa"/>
            <w:tcBorders>
              <w:top w:val="nil"/>
              <w:left w:val="nil"/>
              <w:bottom w:val="single" w:sz="4" w:space="0" w:color="000000"/>
              <w:right w:val="single" w:sz="4" w:space="0" w:color="000000"/>
            </w:tcBorders>
            <w:shd w:val="clear" w:color="auto" w:fill="auto"/>
            <w:hideMark/>
          </w:tcPr>
          <w:p w14:paraId="4F77FAD1" w14:textId="77777777" w:rsidR="00FC7007" w:rsidRPr="00FC7007" w:rsidRDefault="00FC7007" w:rsidP="00FC7007">
            <w:pPr>
              <w:jc w:val="center"/>
              <w:rPr>
                <w:color w:val="000000"/>
                <w:sz w:val="16"/>
                <w:szCs w:val="16"/>
              </w:rPr>
            </w:pPr>
            <w:r w:rsidRPr="00FC7007">
              <w:rPr>
                <w:color w:val="000000"/>
                <w:sz w:val="16"/>
                <w:szCs w:val="16"/>
              </w:rPr>
              <w:t>3 586,28</w:t>
            </w:r>
          </w:p>
        </w:tc>
        <w:tc>
          <w:tcPr>
            <w:tcW w:w="1212" w:type="dxa"/>
            <w:tcBorders>
              <w:top w:val="nil"/>
              <w:left w:val="nil"/>
              <w:bottom w:val="single" w:sz="4" w:space="0" w:color="000000"/>
              <w:right w:val="single" w:sz="4" w:space="0" w:color="000000"/>
            </w:tcBorders>
            <w:shd w:val="clear" w:color="auto" w:fill="auto"/>
            <w:hideMark/>
          </w:tcPr>
          <w:p w14:paraId="48DE1597" w14:textId="77777777" w:rsidR="00FC7007" w:rsidRPr="00FC7007" w:rsidRDefault="00FC7007" w:rsidP="00FC7007">
            <w:pPr>
              <w:jc w:val="center"/>
              <w:rPr>
                <w:color w:val="000000"/>
                <w:sz w:val="16"/>
                <w:szCs w:val="16"/>
              </w:rPr>
            </w:pPr>
            <w:r w:rsidRPr="00FC7007">
              <w:rPr>
                <w:color w:val="000000"/>
                <w:sz w:val="16"/>
                <w:szCs w:val="16"/>
              </w:rPr>
              <w:t>3 586,28</w:t>
            </w:r>
          </w:p>
        </w:tc>
      </w:tr>
      <w:tr w:rsidR="00FC7007" w:rsidRPr="00FC7007" w14:paraId="070C4FA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52E0900" w14:textId="77777777" w:rsidR="00FC7007" w:rsidRPr="00FC7007" w:rsidRDefault="00FC7007" w:rsidP="00FC7007">
            <w:pPr>
              <w:rPr>
                <w:color w:val="000000"/>
                <w:sz w:val="16"/>
                <w:szCs w:val="16"/>
              </w:rPr>
            </w:pPr>
            <w:r w:rsidRPr="00FC7007">
              <w:rPr>
                <w:color w:val="000000"/>
                <w:sz w:val="16"/>
                <w:szCs w:val="16"/>
              </w:rPr>
              <w:t>Расходы на мероприятия по поддержке дорожного хозяйства</w:t>
            </w:r>
          </w:p>
        </w:tc>
        <w:tc>
          <w:tcPr>
            <w:tcW w:w="458" w:type="dxa"/>
            <w:tcBorders>
              <w:top w:val="nil"/>
              <w:left w:val="nil"/>
              <w:bottom w:val="single" w:sz="4" w:space="0" w:color="000000"/>
              <w:right w:val="single" w:sz="4" w:space="0" w:color="000000"/>
            </w:tcBorders>
            <w:shd w:val="clear" w:color="auto" w:fill="auto"/>
            <w:hideMark/>
          </w:tcPr>
          <w:p w14:paraId="221BF0E9" w14:textId="77777777" w:rsidR="00FC7007" w:rsidRPr="00FC7007" w:rsidRDefault="00FC7007" w:rsidP="00FC7007">
            <w:pPr>
              <w:jc w:val="center"/>
              <w:rPr>
                <w:color w:val="000000"/>
                <w:sz w:val="16"/>
                <w:szCs w:val="16"/>
              </w:rPr>
            </w:pPr>
            <w:r w:rsidRPr="00FC7007">
              <w:rPr>
                <w:color w:val="000000"/>
                <w:sz w:val="16"/>
                <w:szCs w:val="16"/>
              </w:rPr>
              <w:t>780</w:t>
            </w:r>
          </w:p>
        </w:tc>
        <w:tc>
          <w:tcPr>
            <w:tcW w:w="469" w:type="dxa"/>
            <w:tcBorders>
              <w:top w:val="nil"/>
              <w:left w:val="nil"/>
              <w:bottom w:val="single" w:sz="4" w:space="0" w:color="000000"/>
              <w:right w:val="single" w:sz="4" w:space="0" w:color="000000"/>
            </w:tcBorders>
            <w:shd w:val="clear" w:color="auto" w:fill="auto"/>
            <w:hideMark/>
          </w:tcPr>
          <w:p w14:paraId="24F5DF0E"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077AEFB6"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124AC182" w14:textId="77777777" w:rsidR="00FC7007" w:rsidRPr="00FC7007" w:rsidRDefault="00FC7007" w:rsidP="00FC7007">
            <w:pPr>
              <w:jc w:val="center"/>
              <w:rPr>
                <w:color w:val="000000"/>
                <w:sz w:val="16"/>
                <w:szCs w:val="16"/>
              </w:rPr>
            </w:pPr>
            <w:r w:rsidRPr="00FC7007">
              <w:rPr>
                <w:color w:val="000000"/>
                <w:sz w:val="16"/>
                <w:szCs w:val="16"/>
              </w:rPr>
              <w:t>05 1 01 9Д101</w:t>
            </w:r>
          </w:p>
        </w:tc>
        <w:tc>
          <w:tcPr>
            <w:tcW w:w="453" w:type="dxa"/>
            <w:tcBorders>
              <w:top w:val="nil"/>
              <w:left w:val="nil"/>
              <w:bottom w:val="single" w:sz="4" w:space="0" w:color="000000"/>
              <w:right w:val="single" w:sz="4" w:space="0" w:color="000000"/>
            </w:tcBorders>
            <w:shd w:val="clear" w:color="auto" w:fill="auto"/>
            <w:hideMark/>
          </w:tcPr>
          <w:p w14:paraId="58EE480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84E3066" w14:textId="77777777" w:rsidR="00FC7007" w:rsidRPr="00FC7007" w:rsidRDefault="00FC7007" w:rsidP="00FC7007">
            <w:pPr>
              <w:jc w:val="center"/>
              <w:rPr>
                <w:color w:val="000000"/>
                <w:sz w:val="16"/>
                <w:szCs w:val="16"/>
              </w:rPr>
            </w:pPr>
            <w:r w:rsidRPr="00FC7007">
              <w:rPr>
                <w:color w:val="000000"/>
                <w:sz w:val="16"/>
                <w:szCs w:val="16"/>
              </w:rPr>
              <w:t>3 586,28</w:t>
            </w:r>
          </w:p>
        </w:tc>
        <w:tc>
          <w:tcPr>
            <w:tcW w:w="1212" w:type="dxa"/>
            <w:tcBorders>
              <w:top w:val="nil"/>
              <w:left w:val="nil"/>
              <w:bottom w:val="single" w:sz="4" w:space="0" w:color="000000"/>
              <w:right w:val="single" w:sz="4" w:space="0" w:color="000000"/>
            </w:tcBorders>
            <w:shd w:val="clear" w:color="auto" w:fill="auto"/>
            <w:hideMark/>
          </w:tcPr>
          <w:p w14:paraId="7AA39C8E" w14:textId="77777777" w:rsidR="00FC7007" w:rsidRPr="00FC7007" w:rsidRDefault="00FC7007" w:rsidP="00FC7007">
            <w:pPr>
              <w:jc w:val="center"/>
              <w:rPr>
                <w:color w:val="000000"/>
                <w:sz w:val="16"/>
                <w:szCs w:val="16"/>
              </w:rPr>
            </w:pPr>
            <w:r w:rsidRPr="00FC7007">
              <w:rPr>
                <w:color w:val="000000"/>
                <w:sz w:val="16"/>
                <w:szCs w:val="16"/>
              </w:rPr>
              <w:t>3 586,28</w:t>
            </w:r>
          </w:p>
        </w:tc>
        <w:tc>
          <w:tcPr>
            <w:tcW w:w="1212" w:type="dxa"/>
            <w:tcBorders>
              <w:top w:val="nil"/>
              <w:left w:val="nil"/>
              <w:bottom w:val="single" w:sz="4" w:space="0" w:color="000000"/>
              <w:right w:val="single" w:sz="4" w:space="0" w:color="000000"/>
            </w:tcBorders>
            <w:shd w:val="clear" w:color="auto" w:fill="auto"/>
            <w:hideMark/>
          </w:tcPr>
          <w:p w14:paraId="71B9FC2D" w14:textId="77777777" w:rsidR="00FC7007" w:rsidRPr="00FC7007" w:rsidRDefault="00FC7007" w:rsidP="00FC7007">
            <w:pPr>
              <w:jc w:val="center"/>
              <w:rPr>
                <w:color w:val="000000"/>
                <w:sz w:val="16"/>
                <w:szCs w:val="16"/>
              </w:rPr>
            </w:pPr>
            <w:r w:rsidRPr="00FC7007">
              <w:rPr>
                <w:color w:val="000000"/>
                <w:sz w:val="16"/>
                <w:szCs w:val="16"/>
              </w:rPr>
              <w:t>3 586,28</w:t>
            </w:r>
          </w:p>
        </w:tc>
      </w:tr>
      <w:tr w:rsidR="00FC7007" w:rsidRPr="00FC7007" w14:paraId="7337234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E584C2C"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1C6F2F05" w14:textId="77777777" w:rsidR="00FC7007" w:rsidRPr="00FC7007" w:rsidRDefault="00FC7007" w:rsidP="00FC7007">
            <w:pPr>
              <w:jc w:val="center"/>
              <w:rPr>
                <w:color w:val="000000"/>
                <w:sz w:val="16"/>
                <w:szCs w:val="16"/>
              </w:rPr>
            </w:pPr>
            <w:r w:rsidRPr="00FC7007">
              <w:rPr>
                <w:color w:val="000000"/>
                <w:sz w:val="16"/>
                <w:szCs w:val="16"/>
              </w:rPr>
              <w:t>780</w:t>
            </w:r>
          </w:p>
        </w:tc>
        <w:tc>
          <w:tcPr>
            <w:tcW w:w="469" w:type="dxa"/>
            <w:tcBorders>
              <w:top w:val="nil"/>
              <w:left w:val="nil"/>
              <w:bottom w:val="single" w:sz="4" w:space="0" w:color="000000"/>
              <w:right w:val="single" w:sz="4" w:space="0" w:color="000000"/>
            </w:tcBorders>
            <w:shd w:val="clear" w:color="auto" w:fill="auto"/>
            <w:hideMark/>
          </w:tcPr>
          <w:p w14:paraId="706B902E"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69872BD8"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01A9F67B" w14:textId="77777777" w:rsidR="00FC7007" w:rsidRPr="00FC7007" w:rsidRDefault="00FC7007" w:rsidP="00FC7007">
            <w:pPr>
              <w:jc w:val="center"/>
              <w:rPr>
                <w:color w:val="000000"/>
                <w:sz w:val="16"/>
                <w:szCs w:val="16"/>
              </w:rPr>
            </w:pPr>
            <w:r w:rsidRPr="00FC7007">
              <w:rPr>
                <w:color w:val="000000"/>
                <w:sz w:val="16"/>
                <w:szCs w:val="16"/>
              </w:rPr>
              <w:t>05 1 01 9Д101</w:t>
            </w:r>
          </w:p>
        </w:tc>
        <w:tc>
          <w:tcPr>
            <w:tcW w:w="453" w:type="dxa"/>
            <w:tcBorders>
              <w:top w:val="nil"/>
              <w:left w:val="nil"/>
              <w:bottom w:val="single" w:sz="4" w:space="0" w:color="000000"/>
              <w:right w:val="single" w:sz="4" w:space="0" w:color="000000"/>
            </w:tcBorders>
            <w:shd w:val="clear" w:color="auto" w:fill="auto"/>
            <w:hideMark/>
          </w:tcPr>
          <w:p w14:paraId="70618D92"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6980FF6A" w14:textId="77777777" w:rsidR="00FC7007" w:rsidRPr="00FC7007" w:rsidRDefault="00FC7007" w:rsidP="00FC7007">
            <w:pPr>
              <w:jc w:val="center"/>
              <w:rPr>
                <w:color w:val="000000"/>
                <w:sz w:val="16"/>
                <w:szCs w:val="16"/>
              </w:rPr>
            </w:pPr>
            <w:r w:rsidRPr="00FC7007">
              <w:rPr>
                <w:color w:val="000000"/>
                <w:sz w:val="16"/>
                <w:szCs w:val="16"/>
              </w:rPr>
              <w:t>3 586,28</w:t>
            </w:r>
          </w:p>
        </w:tc>
        <w:tc>
          <w:tcPr>
            <w:tcW w:w="1212" w:type="dxa"/>
            <w:tcBorders>
              <w:top w:val="nil"/>
              <w:left w:val="nil"/>
              <w:bottom w:val="single" w:sz="4" w:space="0" w:color="000000"/>
              <w:right w:val="single" w:sz="4" w:space="0" w:color="000000"/>
            </w:tcBorders>
            <w:shd w:val="clear" w:color="auto" w:fill="auto"/>
            <w:hideMark/>
          </w:tcPr>
          <w:p w14:paraId="14D3881C" w14:textId="77777777" w:rsidR="00FC7007" w:rsidRPr="00FC7007" w:rsidRDefault="00FC7007" w:rsidP="00FC7007">
            <w:pPr>
              <w:jc w:val="center"/>
              <w:rPr>
                <w:color w:val="000000"/>
                <w:sz w:val="16"/>
                <w:szCs w:val="16"/>
              </w:rPr>
            </w:pPr>
            <w:r w:rsidRPr="00FC7007">
              <w:rPr>
                <w:color w:val="000000"/>
                <w:sz w:val="16"/>
                <w:szCs w:val="16"/>
              </w:rPr>
              <w:t>3 586,28</w:t>
            </w:r>
          </w:p>
        </w:tc>
        <w:tc>
          <w:tcPr>
            <w:tcW w:w="1212" w:type="dxa"/>
            <w:tcBorders>
              <w:top w:val="nil"/>
              <w:left w:val="nil"/>
              <w:bottom w:val="single" w:sz="4" w:space="0" w:color="000000"/>
              <w:right w:val="single" w:sz="4" w:space="0" w:color="000000"/>
            </w:tcBorders>
            <w:shd w:val="clear" w:color="auto" w:fill="auto"/>
            <w:hideMark/>
          </w:tcPr>
          <w:p w14:paraId="121964A7" w14:textId="77777777" w:rsidR="00FC7007" w:rsidRPr="00FC7007" w:rsidRDefault="00FC7007" w:rsidP="00FC7007">
            <w:pPr>
              <w:jc w:val="center"/>
              <w:rPr>
                <w:color w:val="000000"/>
                <w:sz w:val="16"/>
                <w:szCs w:val="16"/>
              </w:rPr>
            </w:pPr>
            <w:r w:rsidRPr="00FC7007">
              <w:rPr>
                <w:color w:val="000000"/>
                <w:sz w:val="16"/>
                <w:szCs w:val="16"/>
              </w:rPr>
              <w:t>3 586,28</w:t>
            </w:r>
          </w:p>
        </w:tc>
      </w:tr>
      <w:tr w:rsidR="00FC7007" w:rsidRPr="00FC7007" w14:paraId="6830229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5510EA5" w14:textId="77777777" w:rsidR="00FC7007" w:rsidRPr="00FC7007" w:rsidRDefault="00FC7007" w:rsidP="00FC7007">
            <w:pPr>
              <w:rPr>
                <w:color w:val="000000"/>
                <w:sz w:val="16"/>
                <w:szCs w:val="16"/>
              </w:rPr>
            </w:pPr>
            <w:r w:rsidRPr="00FC7007">
              <w:rPr>
                <w:color w:val="000000"/>
                <w:sz w:val="16"/>
                <w:szCs w:val="16"/>
              </w:rPr>
              <w:t>ЖИЛИЩНО-КОММУНАЛЬНОЕ ХОЗЯЙСТВО</w:t>
            </w:r>
          </w:p>
        </w:tc>
        <w:tc>
          <w:tcPr>
            <w:tcW w:w="458" w:type="dxa"/>
            <w:tcBorders>
              <w:top w:val="nil"/>
              <w:left w:val="nil"/>
              <w:bottom w:val="single" w:sz="4" w:space="0" w:color="000000"/>
              <w:right w:val="single" w:sz="4" w:space="0" w:color="000000"/>
            </w:tcBorders>
            <w:shd w:val="clear" w:color="auto" w:fill="auto"/>
            <w:hideMark/>
          </w:tcPr>
          <w:p w14:paraId="31AB9E18" w14:textId="77777777" w:rsidR="00FC7007" w:rsidRPr="00FC7007" w:rsidRDefault="00FC7007" w:rsidP="00FC7007">
            <w:pPr>
              <w:jc w:val="center"/>
              <w:rPr>
                <w:color w:val="000000"/>
                <w:sz w:val="16"/>
                <w:szCs w:val="16"/>
              </w:rPr>
            </w:pPr>
            <w:r w:rsidRPr="00FC7007">
              <w:rPr>
                <w:color w:val="000000"/>
                <w:sz w:val="16"/>
                <w:szCs w:val="16"/>
              </w:rPr>
              <w:t>780</w:t>
            </w:r>
          </w:p>
        </w:tc>
        <w:tc>
          <w:tcPr>
            <w:tcW w:w="469" w:type="dxa"/>
            <w:tcBorders>
              <w:top w:val="nil"/>
              <w:left w:val="nil"/>
              <w:bottom w:val="single" w:sz="4" w:space="0" w:color="000000"/>
              <w:right w:val="single" w:sz="4" w:space="0" w:color="000000"/>
            </w:tcBorders>
            <w:shd w:val="clear" w:color="auto" w:fill="auto"/>
            <w:hideMark/>
          </w:tcPr>
          <w:p w14:paraId="1FDCC381"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7344FBF5"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3882ECE0"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11C6256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9963DC1" w14:textId="77777777" w:rsidR="00FC7007" w:rsidRPr="00FC7007" w:rsidRDefault="00FC7007" w:rsidP="00FC7007">
            <w:pPr>
              <w:jc w:val="center"/>
              <w:rPr>
                <w:color w:val="000000"/>
                <w:sz w:val="16"/>
                <w:szCs w:val="16"/>
              </w:rPr>
            </w:pPr>
            <w:r w:rsidRPr="00FC7007">
              <w:rPr>
                <w:color w:val="000000"/>
                <w:sz w:val="16"/>
                <w:szCs w:val="16"/>
              </w:rPr>
              <w:t>8 358,25</w:t>
            </w:r>
          </w:p>
        </w:tc>
        <w:tc>
          <w:tcPr>
            <w:tcW w:w="1212" w:type="dxa"/>
            <w:tcBorders>
              <w:top w:val="nil"/>
              <w:left w:val="nil"/>
              <w:bottom w:val="single" w:sz="4" w:space="0" w:color="000000"/>
              <w:right w:val="single" w:sz="4" w:space="0" w:color="000000"/>
            </w:tcBorders>
            <w:shd w:val="clear" w:color="auto" w:fill="auto"/>
            <w:hideMark/>
          </w:tcPr>
          <w:p w14:paraId="13CC04AF" w14:textId="77777777" w:rsidR="00FC7007" w:rsidRPr="00FC7007" w:rsidRDefault="00FC7007" w:rsidP="00FC7007">
            <w:pPr>
              <w:jc w:val="center"/>
              <w:rPr>
                <w:color w:val="000000"/>
                <w:sz w:val="16"/>
                <w:szCs w:val="16"/>
              </w:rPr>
            </w:pPr>
            <w:r w:rsidRPr="00FC7007">
              <w:rPr>
                <w:color w:val="000000"/>
                <w:sz w:val="16"/>
                <w:szCs w:val="16"/>
              </w:rPr>
              <w:t>1 799,60</w:t>
            </w:r>
          </w:p>
        </w:tc>
        <w:tc>
          <w:tcPr>
            <w:tcW w:w="1212" w:type="dxa"/>
            <w:tcBorders>
              <w:top w:val="nil"/>
              <w:left w:val="nil"/>
              <w:bottom w:val="single" w:sz="4" w:space="0" w:color="000000"/>
              <w:right w:val="single" w:sz="4" w:space="0" w:color="000000"/>
            </w:tcBorders>
            <w:shd w:val="clear" w:color="auto" w:fill="auto"/>
            <w:hideMark/>
          </w:tcPr>
          <w:p w14:paraId="14DC72E3" w14:textId="77777777" w:rsidR="00FC7007" w:rsidRPr="00FC7007" w:rsidRDefault="00FC7007" w:rsidP="00FC7007">
            <w:pPr>
              <w:jc w:val="center"/>
              <w:rPr>
                <w:color w:val="000000"/>
                <w:sz w:val="16"/>
                <w:szCs w:val="16"/>
              </w:rPr>
            </w:pPr>
            <w:r w:rsidRPr="00FC7007">
              <w:rPr>
                <w:color w:val="000000"/>
                <w:sz w:val="16"/>
                <w:szCs w:val="16"/>
              </w:rPr>
              <w:t>1 799,60</w:t>
            </w:r>
          </w:p>
        </w:tc>
      </w:tr>
      <w:tr w:rsidR="00FC7007" w:rsidRPr="00FC7007" w14:paraId="0C6104E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9ACCB10" w14:textId="77777777" w:rsidR="00FC7007" w:rsidRPr="00FC7007" w:rsidRDefault="00FC7007" w:rsidP="00FC7007">
            <w:pPr>
              <w:rPr>
                <w:color w:val="000000"/>
                <w:sz w:val="16"/>
                <w:szCs w:val="16"/>
              </w:rPr>
            </w:pPr>
            <w:r w:rsidRPr="00FC7007">
              <w:rPr>
                <w:color w:val="000000"/>
                <w:sz w:val="16"/>
                <w:szCs w:val="16"/>
              </w:rPr>
              <w:t>Благоустройство</w:t>
            </w:r>
          </w:p>
        </w:tc>
        <w:tc>
          <w:tcPr>
            <w:tcW w:w="458" w:type="dxa"/>
            <w:tcBorders>
              <w:top w:val="nil"/>
              <w:left w:val="nil"/>
              <w:bottom w:val="single" w:sz="4" w:space="0" w:color="000000"/>
              <w:right w:val="single" w:sz="4" w:space="0" w:color="000000"/>
            </w:tcBorders>
            <w:shd w:val="clear" w:color="auto" w:fill="auto"/>
            <w:hideMark/>
          </w:tcPr>
          <w:p w14:paraId="14F6D91E" w14:textId="77777777" w:rsidR="00FC7007" w:rsidRPr="00FC7007" w:rsidRDefault="00FC7007" w:rsidP="00FC7007">
            <w:pPr>
              <w:jc w:val="center"/>
              <w:rPr>
                <w:color w:val="000000"/>
                <w:sz w:val="16"/>
                <w:szCs w:val="16"/>
              </w:rPr>
            </w:pPr>
            <w:r w:rsidRPr="00FC7007">
              <w:rPr>
                <w:color w:val="000000"/>
                <w:sz w:val="16"/>
                <w:szCs w:val="16"/>
              </w:rPr>
              <w:t>780</w:t>
            </w:r>
          </w:p>
        </w:tc>
        <w:tc>
          <w:tcPr>
            <w:tcW w:w="469" w:type="dxa"/>
            <w:tcBorders>
              <w:top w:val="nil"/>
              <w:left w:val="nil"/>
              <w:bottom w:val="single" w:sz="4" w:space="0" w:color="000000"/>
              <w:right w:val="single" w:sz="4" w:space="0" w:color="000000"/>
            </w:tcBorders>
            <w:shd w:val="clear" w:color="auto" w:fill="auto"/>
            <w:hideMark/>
          </w:tcPr>
          <w:p w14:paraId="5CF3FF21"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178F8DC7"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93EB746"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7609EA2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56969A1" w14:textId="77777777" w:rsidR="00FC7007" w:rsidRPr="00FC7007" w:rsidRDefault="00FC7007" w:rsidP="00FC7007">
            <w:pPr>
              <w:jc w:val="center"/>
              <w:rPr>
                <w:color w:val="000000"/>
                <w:sz w:val="16"/>
                <w:szCs w:val="16"/>
              </w:rPr>
            </w:pPr>
            <w:r w:rsidRPr="00FC7007">
              <w:rPr>
                <w:color w:val="000000"/>
                <w:sz w:val="16"/>
                <w:szCs w:val="16"/>
              </w:rPr>
              <w:t>8 358,25</w:t>
            </w:r>
          </w:p>
        </w:tc>
        <w:tc>
          <w:tcPr>
            <w:tcW w:w="1212" w:type="dxa"/>
            <w:tcBorders>
              <w:top w:val="nil"/>
              <w:left w:val="nil"/>
              <w:bottom w:val="single" w:sz="4" w:space="0" w:color="000000"/>
              <w:right w:val="single" w:sz="4" w:space="0" w:color="000000"/>
            </w:tcBorders>
            <w:shd w:val="clear" w:color="auto" w:fill="auto"/>
            <w:hideMark/>
          </w:tcPr>
          <w:p w14:paraId="680648FC" w14:textId="77777777" w:rsidR="00FC7007" w:rsidRPr="00FC7007" w:rsidRDefault="00FC7007" w:rsidP="00FC7007">
            <w:pPr>
              <w:jc w:val="center"/>
              <w:rPr>
                <w:color w:val="000000"/>
                <w:sz w:val="16"/>
                <w:szCs w:val="16"/>
              </w:rPr>
            </w:pPr>
            <w:r w:rsidRPr="00FC7007">
              <w:rPr>
                <w:color w:val="000000"/>
                <w:sz w:val="16"/>
                <w:szCs w:val="16"/>
              </w:rPr>
              <w:t>1 799,60</w:t>
            </w:r>
          </w:p>
        </w:tc>
        <w:tc>
          <w:tcPr>
            <w:tcW w:w="1212" w:type="dxa"/>
            <w:tcBorders>
              <w:top w:val="nil"/>
              <w:left w:val="nil"/>
              <w:bottom w:val="single" w:sz="4" w:space="0" w:color="000000"/>
              <w:right w:val="single" w:sz="4" w:space="0" w:color="000000"/>
            </w:tcBorders>
            <w:shd w:val="clear" w:color="auto" w:fill="auto"/>
            <w:hideMark/>
          </w:tcPr>
          <w:p w14:paraId="542AE35B" w14:textId="77777777" w:rsidR="00FC7007" w:rsidRPr="00FC7007" w:rsidRDefault="00FC7007" w:rsidP="00FC7007">
            <w:pPr>
              <w:jc w:val="center"/>
              <w:rPr>
                <w:color w:val="000000"/>
                <w:sz w:val="16"/>
                <w:szCs w:val="16"/>
              </w:rPr>
            </w:pPr>
            <w:r w:rsidRPr="00FC7007">
              <w:rPr>
                <w:color w:val="000000"/>
                <w:sz w:val="16"/>
                <w:szCs w:val="16"/>
              </w:rPr>
              <w:t>1 799,60</w:t>
            </w:r>
          </w:p>
        </w:tc>
      </w:tr>
      <w:tr w:rsidR="00FC7007" w:rsidRPr="00FC7007" w14:paraId="04696A3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10612E0" w14:textId="77777777" w:rsidR="00FC7007" w:rsidRPr="00FC7007" w:rsidRDefault="00FC7007" w:rsidP="00FC7007">
            <w:pPr>
              <w:rPr>
                <w:color w:val="000000"/>
                <w:sz w:val="16"/>
                <w:szCs w:val="16"/>
              </w:rPr>
            </w:pPr>
            <w:r w:rsidRPr="00FC7007">
              <w:rPr>
                <w:color w:val="000000"/>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610EBFA3" w14:textId="77777777" w:rsidR="00FC7007" w:rsidRPr="00FC7007" w:rsidRDefault="00FC7007" w:rsidP="00FC7007">
            <w:pPr>
              <w:jc w:val="center"/>
              <w:rPr>
                <w:color w:val="000000"/>
                <w:sz w:val="16"/>
                <w:szCs w:val="16"/>
              </w:rPr>
            </w:pPr>
            <w:r w:rsidRPr="00FC7007">
              <w:rPr>
                <w:color w:val="000000"/>
                <w:sz w:val="16"/>
                <w:szCs w:val="16"/>
              </w:rPr>
              <w:t>780</w:t>
            </w:r>
          </w:p>
        </w:tc>
        <w:tc>
          <w:tcPr>
            <w:tcW w:w="469" w:type="dxa"/>
            <w:tcBorders>
              <w:top w:val="nil"/>
              <w:left w:val="nil"/>
              <w:bottom w:val="single" w:sz="4" w:space="0" w:color="000000"/>
              <w:right w:val="single" w:sz="4" w:space="0" w:color="000000"/>
            </w:tcBorders>
            <w:shd w:val="clear" w:color="auto" w:fill="auto"/>
            <w:hideMark/>
          </w:tcPr>
          <w:p w14:paraId="0DDACD20"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1DFBFBB3"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6F3C8E8" w14:textId="77777777" w:rsidR="00FC7007" w:rsidRPr="00FC7007" w:rsidRDefault="00FC7007" w:rsidP="00FC7007">
            <w:pPr>
              <w:jc w:val="center"/>
              <w:rPr>
                <w:color w:val="000000"/>
                <w:sz w:val="16"/>
                <w:szCs w:val="16"/>
              </w:rPr>
            </w:pPr>
            <w:r w:rsidRPr="00FC7007">
              <w:rPr>
                <w:color w:val="000000"/>
                <w:sz w:val="16"/>
                <w:szCs w:val="16"/>
              </w:rPr>
              <w:t>14 0 00 00000</w:t>
            </w:r>
          </w:p>
        </w:tc>
        <w:tc>
          <w:tcPr>
            <w:tcW w:w="453" w:type="dxa"/>
            <w:tcBorders>
              <w:top w:val="nil"/>
              <w:left w:val="nil"/>
              <w:bottom w:val="single" w:sz="4" w:space="0" w:color="000000"/>
              <w:right w:val="single" w:sz="4" w:space="0" w:color="000000"/>
            </w:tcBorders>
            <w:shd w:val="clear" w:color="auto" w:fill="auto"/>
            <w:hideMark/>
          </w:tcPr>
          <w:p w14:paraId="316F660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9AA6DD8" w14:textId="77777777" w:rsidR="00FC7007" w:rsidRPr="00FC7007" w:rsidRDefault="00FC7007" w:rsidP="00FC7007">
            <w:pPr>
              <w:jc w:val="center"/>
              <w:rPr>
                <w:color w:val="000000"/>
                <w:sz w:val="16"/>
                <w:szCs w:val="16"/>
              </w:rPr>
            </w:pPr>
            <w:r w:rsidRPr="00FC7007">
              <w:rPr>
                <w:color w:val="000000"/>
                <w:sz w:val="16"/>
                <w:szCs w:val="16"/>
              </w:rPr>
              <w:t>8 358,25</w:t>
            </w:r>
          </w:p>
        </w:tc>
        <w:tc>
          <w:tcPr>
            <w:tcW w:w="1212" w:type="dxa"/>
            <w:tcBorders>
              <w:top w:val="nil"/>
              <w:left w:val="nil"/>
              <w:bottom w:val="single" w:sz="4" w:space="0" w:color="000000"/>
              <w:right w:val="single" w:sz="4" w:space="0" w:color="000000"/>
            </w:tcBorders>
            <w:shd w:val="clear" w:color="auto" w:fill="auto"/>
            <w:hideMark/>
          </w:tcPr>
          <w:p w14:paraId="3A44B3A3" w14:textId="77777777" w:rsidR="00FC7007" w:rsidRPr="00FC7007" w:rsidRDefault="00FC7007" w:rsidP="00FC7007">
            <w:pPr>
              <w:jc w:val="center"/>
              <w:rPr>
                <w:color w:val="000000"/>
                <w:sz w:val="16"/>
                <w:szCs w:val="16"/>
              </w:rPr>
            </w:pPr>
            <w:r w:rsidRPr="00FC7007">
              <w:rPr>
                <w:color w:val="000000"/>
                <w:sz w:val="16"/>
                <w:szCs w:val="16"/>
              </w:rPr>
              <w:t>1 799,60</w:t>
            </w:r>
          </w:p>
        </w:tc>
        <w:tc>
          <w:tcPr>
            <w:tcW w:w="1212" w:type="dxa"/>
            <w:tcBorders>
              <w:top w:val="nil"/>
              <w:left w:val="nil"/>
              <w:bottom w:val="single" w:sz="4" w:space="0" w:color="000000"/>
              <w:right w:val="single" w:sz="4" w:space="0" w:color="000000"/>
            </w:tcBorders>
            <w:shd w:val="clear" w:color="auto" w:fill="auto"/>
            <w:hideMark/>
          </w:tcPr>
          <w:p w14:paraId="78AC4895" w14:textId="77777777" w:rsidR="00FC7007" w:rsidRPr="00FC7007" w:rsidRDefault="00FC7007" w:rsidP="00FC7007">
            <w:pPr>
              <w:jc w:val="center"/>
              <w:rPr>
                <w:color w:val="000000"/>
                <w:sz w:val="16"/>
                <w:szCs w:val="16"/>
              </w:rPr>
            </w:pPr>
            <w:r w:rsidRPr="00FC7007">
              <w:rPr>
                <w:color w:val="000000"/>
                <w:sz w:val="16"/>
                <w:szCs w:val="16"/>
              </w:rPr>
              <w:t>1 799,60</w:t>
            </w:r>
          </w:p>
        </w:tc>
      </w:tr>
      <w:tr w:rsidR="00FC7007" w:rsidRPr="00FC7007" w14:paraId="77B5A1C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B1BF9EC" w14:textId="77777777" w:rsidR="00FC7007" w:rsidRPr="00FC7007" w:rsidRDefault="00FC7007" w:rsidP="00FC7007">
            <w:pPr>
              <w:rPr>
                <w:color w:val="000000"/>
                <w:sz w:val="16"/>
                <w:szCs w:val="16"/>
              </w:rPr>
            </w:pPr>
            <w:r w:rsidRPr="00FC7007">
              <w:rPr>
                <w:color w:val="000000"/>
                <w:sz w:val="16"/>
                <w:szCs w:val="16"/>
              </w:rPr>
              <w:t>Подпрограмма "Развитие благоустройства территорий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5B4FB2F1" w14:textId="77777777" w:rsidR="00FC7007" w:rsidRPr="00FC7007" w:rsidRDefault="00FC7007" w:rsidP="00FC7007">
            <w:pPr>
              <w:jc w:val="center"/>
              <w:rPr>
                <w:color w:val="000000"/>
                <w:sz w:val="16"/>
                <w:szCs w:val="16"/>
              </w:rPr>
            </w:pPr>
            <w:r w:rsidRPr="00FC7007">
              <w:rPr>
                <w:color w:val="000000"/>
                <w:sz w:val="16"/>
                <w:szCs w:val="16"/>
              </w:rPr>
              <w:t>780</w:t>
            </w:r>
          </w:p>
        </w:tc>
        <w:tc>
          <w:tcPr>
            <w:tcW w:w="469" w:type="dxa"/>
            <w:tcBorders>
              <w:top w:val="nil"/>
              <w:left w:val="nil"/>
              <w:bottom w:val="single" w:sz="4" w:space="0" w:color="000000"/>
              <w:right w:val="single" w:sz="4" w:space="0" w:color="000000"/>
            </w:tcBorders>
            <w:shd w:val="clear" w:color="auto" w:fill="auto"/>
            <w:hideMark/>
          </w:tcPr>
          <w:p w14:paraId="1B90AA16"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17D9BC00"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70E13B6" w14:textId="77777777" w:rsidR="00FC7007" w:rsidRPr="00FC7007" w:rsidRDefault="00FC7007" w:rsidP="00FC7007">
            <w:pPr>
              <w:jc w:val="center"/>
              <w:rPr>
                <w:color w:val="000000"/>
                <w:sz w:val="16"/>
                <w:szCs w:val="16"/>
              </w:rPr>
            </w:pPr>
            <w:r w:rsidRPr="00FC7007">
              <w:rPr>
                <w:color w:val="000000"/>
                <w:sz w:val="16"/>
                <w:szCs w:val="16"/>
              </w:rPr>
              <w:t>14 1 00 00000</w:t>
            </w:r>
          </w:p>
        </w:tc>
        <w:tc>
          <w:tcPr>
            <w:tcW w:w="453" w:type="dxa"/>
            <w:tcBorders>
              <w:top w:val="nil"/>
              <w:left w:val="nil"/>
              <w:bottom w:val="single" w:sz="4" w:space="0" w:color="000000"/>
              <w:right w:val="single" w:sz="4" w:space="0" w:color="000000"/>
            </w:tcBorders>
            <w:shd w:val="clear" w:color="auto" w:fill="auto"/>
            <w:hideMark/>
          </w:tcPr>
          <w:p w14:paraId="1216DA1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1B8E425" w14:textId="77777777" w:rsidR="00FC7007" w:rsidRPr="00FC7007" w:rsidRDefault="00FC7007" w:rsidP="00FC7007">
            <w:pPr>
              <w:jc w:val="center"/>
              <w:rPr>
                <w:color w:val="000000"/>
                <w:sz w:val="16"/>
                <w:szCs w:val="16"/>
              </w:rPr>
            </w:pPr>
            <w:r w:rsidRPr="00FC7007">
              <w:rPr>
                <w:color w:val="000000"/>
                <w:sz w:val="16"/>
                <w:szCs w:val="16"/>
              </w:rPr>
              <w:t>8 358,25</w:t>
            </w:r>
          </w:p>
        </w:tc>
        <w:tc>
          <w:tcPr>
            <w:tcW w:w="1212" w:type="dxa"/>
            <w:tcBorders>
              <w:top w:val="nil"/>
              <w:left w:val="nil"/>
              <w:bottom w:val="single" w:sz="4" w:space="0" w:color="000000"/>
              <w:right w:val="single" w:sz="4" w:space="0" w:color="000000"/>
            </w:tcBorders>
            <w:shd w:val="clear" w:color="auto" w:fill="auto"/>
            <w:hideMark/>
          </w:tcPr>
          <w:p w14:paraId="7D151FBA" w14:textId="77777777" w:rsidR="00FC7007" w:rsidRPr="00FC7007" w:rsidRDefault="00FC7007" w:rsidP="00FC7007">
            <w:pPr>
              <w:jc w:val="center"/>
              <w:rPr>
                <w:color w:val="000000"/>
                <w:sz w:val="16"/>
                <w:szCs w:val="16"/>
              </w:rPr>
            </w:pPr>
            <w:r w:rsidRPr="00FC7007">
              <w:rPr>
                <w:color w:val="000000"/>
                <w:sz w:val="16"/>
                <w:szCs w:val="16"/>
              </w:rPr>
              <w:t>1 799,60</w:t>
            </w:r>
          </w:p>
        </w:tc>
        <w:tc>
          <w:tcPr>
            <w:tcW w:w="1212" w:type="dxa"/>
            <w:tcBorders>
              <w:top w:val="nil"/>
              <w:left w:val="nil"/>
              <w:bottom w:val="single" w:sz="4" w:space="0" w:color="000000"/>
              <w:right w:val="single" w:sz="4" w:space="0" w:color="000000"/>
            </w:tcBorders>
            <w:shd w:val="clear" w:color="auto" w:fill="auto"/>
            <w:hideMark/>
          </w:tcPr>
          <w:p w14:paraId="2E6F1CEE" w14:textId="77777777" w:rsidR="00FC7007" w:rsidRPr="00FC7007" w:rsidRDefault="00FC7007" w:rsidP="00FC7007">
            <w:pPr>
              <w:jc w:val="center"/>
              <w:rPr>
                <w:color w:val="000000"/>
                <w:sz w:val="16"/>
                <w:szCs w:val="16"/>
              </w:rPr>
            </w:pPr>
            <w:r w:rsidRPr="00FC7007">
              <w:rPr>
                <w:color w:val="000000"/>
                <w:sz w:val="16"/>
                <w:szCs w:val="16"/>
              </w:rPr>
              <w:t>1 799,60</w:t>
            </w:r>
          </w:p>
        </w:tc>
      </w:tr>
      <w:tr w:rsidR="00FC7007" w:rsidRPr="00FC7007" w14:paraId="6679BE8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E0BA4BD" w14:textId="77777777" w:rsidR="00FC7007" w:rsidRPr="00FC7007" w:rsidRDefault="00FC7007" w:rsidP="00FC7007">
            <w:pPr>
              <w:rPr>
                <w:color w:val="000000"/>
                <w:sz w:val="16"/>
                <w:szCs w:val="16"/>
              </w:rPr>
            </w:pPr>
            <w:r w:rsidRPr="00FC7007">
              <w:rPr>
                <w:color w:val="000000"/>
                <w:sz w:val="16"/>
                <w:szCs w:val="16"/>
              </w:rPr>
              <w:t>Основное мероприятие "Благоустройство населенных пунктов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6FBB938A" w14:textId="77777777" w:rsidR="00FC7007" w:rsidRPr="00FC7007" w:rsidRDefault="00FC7007" w:rsidP="00FC7007">
            <w:pPr>
              <w:jc w:val="center"/>
              <w:rPr>
                <w:color w:val="000000"/>
                <w:sz w:val="16"/>
                <w:szCs w:val="16"/>
              </w:rPr>
            </w:pPr>
            <w:r w:rsidRPr="00FC7007">
              <w:rPr>
                <w:color w:val="000000"/>
                <w:sz w:val="16"/>
                <w:szCs w:val="16"/>
              </w:rPr>
              <w:t>780</w:t>
            </w:r>
          </w:p>
        </w:tc>
        <w:tc>
          <w:tcPr>
            <w:tcW w:w="469" w:type="dxa"/>
            <w:tcBorders>
              <w:top w:val="nil"/>
              <w:left w:val="nil"/>
              <w:bottom w:val="single" w:sz="4" w:space="0" w:color="000000"/>
              <w:right w:val="single" w:sz="4" w:space="0" w:color="000000"/>
            </w:tcBorders>
            <w:shd w:val="clear" w:color="auto" w:fill="auto"/>
            <w:hideMark/>
          </w:tcPr>
          <w:p w14:paraId="0A180DC5"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57D50320"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1E5C42F" w14:textId="77777777" w:rsidR="00FC7007" w:rsidRPr="00FC7007" w:rsidRDefault="00FC7007" w:rsidP="00FC7007">
            <w:pPr>
              <w:jc w:val="center"/>
              <w:rPr>
                <w:color w:val="000000"/>
                <w:sz w:val="16"/>
                <w:szCs w:val="16"/>
              </w:rPr>
            </w:pPr>
            <w:r w:rsidRPr="00FC7007">
              <w:rPr>
                <w:color w:val="000000"/>
                <w:sz w:val="16"/>
                <w:szCs w:val="16"/>
              </w:rPr>
              <w:t>14 1 01 00000</w:t>
            </w:r>
          </w:p>
        </w:tc>
        <w:tc>
          <w:tcPr>
            <w:tcW w:w="453" w:type="dxa"/>
            <w:tcBorders>
              <w:top w:val="nil"/>
              <w:left w:val="nil"/>
              <w:bottom w:val="single" w:sz="4" w:space="0" w:color="000000"/>
              <w:right w:val="single" w:sz="4" w:space="0" w:color="000000"/>
            </w:tcBorders>
            <w:shd w:val="clear" w:color="auto" w:fill="auto"/>
            <w:hideMark/>
          </w:tcPr>
          <w:p w14:paraId="06A4059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D76FC0B" w14:textId="77777777" w:rsidR="00FC7007" w:rsidRPr="00FC7007" w:rsidRDefault="00FC7007" w:rsidP="00FC7007">
            <w:pPr>
              <w:jc w:val="center"/>
              <w:rPr>
                <w:color w:val="000000"/>
                <w:sz w:val="16"/>
                <w:szCs w:val="16"/>
              </w:rPr>
            </w:pPr>
            <w:r w:rsidRPr="00FC7007">
              <w:rPr>
                <w:color w:val="000000"/>
                <w:sz w:val="16"/>
                <w:szCs w:val="16"/>
              </w:rPr>
              <w:t>2 062,60</w:t>
            </w:r>
          </w:p>
        </w:tc>
        <w:tc>
          <w:tcPr>
            <w:tcW w:w="1212" w:type="dxa"/>
            <w:tcBorders>
              <w:top w:val="nil"/>
              <w:left w:val="nil"/>
              <w:bottom w:val="single" w:sz="4" w:space="0" w:color="000000"/>
              <w:right w:val="single" w:sz="4" w:space="0" w:color="000000"/>
            </w:tcBorders>
            <w:shd w:val="clear" w:color="auto" w:fill="auto"/>
            <w:hideMark/>
          </w:tcPr>
          <w:p w14:paraId="38B026CF" w14:textId="77777777" w:rsidR="00FC7007" w:rsidRPr="00FC7007" w:rsidRDefault="00FC7007" w:rsidP="00FC7007">
            <w:pPr>
              <w:jc w:val="center"/>
              <w:rPr>
                <w:color w:val="000000"/>
                <w:sz w:val="16"/>
                <w:szCs w:val="16"/>
              </w:rPr>
            </w:pPr>
            <w:r w:rsidRPr="00FC7007">
              <w:rPr>
                <w:color w:val="000000"/>
                <w:sz w:val="16"/>
                <w:szCs w:val="16"/>
              </w:rPr>
              <w:t>1 747,60</w:t>
            </w:r>
          </w:p>
        </w:tc>
        <w:tc>
          <w:tcPr>
            <w:tcW w:w="1212" w:type="dxa"/>
            <w:tcBorders>
              <w:top w:val="nil"/>
              <w:left w:val="nil"/>
              <w:bottom w:val="single" w:sz="4" w:space="0" w:color="000000"/>
              <w:right w:val="single" w:sz="4" w:space="0" w:color="000000"/>
            </w:tcBorders>
            <w:shd w:val="clear" w:color="auto" w:fill="auto"/>
            <w:hideMark/>
          </w:tcPr>
          <w:p w14:paraId="58CDB3DB" w14:textId="77777777" w:rsidR="00FC7007" w:rsidRPr="00FC7007" w:rsidRDefault="00FC7007" w:rsidP="00FC7007">
            <w:pPr>
              <w:jc w:val="center"/>
              <w:rPr>
                <w:color w:val="000000"/>
                <w:sz w:val="16"/>
                <w:szCs w:val="16"/>
              </w:rPr>
            </w:pPr>
            <w:r w:rsidRPr="00FC7007">
              <w:rPr>
                <w:color w:val="000000"/>
                <w:sz w:val="16"/>
                <w:szCs w:val="16"/>
              </w:rPr>
              <w:t>1 747,60</w:t>
            </w:r>
          </w:p>
        </w:tc>
      </w:tr>
      <w:tr w:rsidR="00FC7007" w:rsidRPr="00FC7007" w14:paraId="0276C9E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78F6FC6" w14:textId="77777777" w:rsidR="00FC7007" w:rsidRPr="00FC7007" w:rsidRDefault="00FC7007" w:rsidP="00FC7007">
            <w:pPr>
              <w:rPr>
                <w:color w:val="000000"/>
                <w:sz w:val="16"/>
                <w:szCs w:val="16"/>
              </w:rPr>
            </w:pPr>
            <w:r w:rsidRPr="00FC7007">
              <w:rPr>
                <w:color w:val="000000"/>
                <w:sz w:val="16"/>
                <w:szCs w:val="16"/>
              </w:rPr>
              <w:t>Расходы по озеленению</w:t>
            </w:r>
          </w:p>
        </w:tc>
        <w:tc>
          <w:tcPr>
            <w:tcW w:w="458" w:type="dxa"/>
            <w:tcBorders>
              <w:top w:val="nil"/>
              <w:left w:val="nil"/>
              <w:bottom w:val="single" w:sz="4" w:space="0" w:color="000000"/>
              <w:right w:val="single" w:sz="4" w:space="0" w:color="000000"/>
            </w:tcBorders>
            <w:shd w:val="clear" w:color="auto" w:fill="auto"/>
            <w:hideMark/>
          </w:tcPr>
          <w:p w14:paraId="04BFEF40" w14:textId="77777777" w:rsidR="00FC7007" w:rsidRPr="00FC7007" w:rsidRDefault="00FC7007" w:rsidP="00FC7007">
            <w:pPr>
              <w:jc w:val="center"/>
              <w:rPr>
                <w:color w:val="000000"/>
                <w:sz w:val="16"/>
                <w:szCs w:val="16"/>
              </w:rPr>
            </w:pPr>
            <w:r w:rsidRPr="00FC7007">
              <w:rPr>
                <w:color w:val="000000"/>
                <w:sz w:val="16"/>
                <w:szCs w:val="16"/>
              </w:rPr>
              <w:t>780</w:t>
            </w:r>
          </w:p>
        </w:tc>
        <w:tc>
          <w:tcPr>
            <w:tcW w:w="469" w:type="dxa"/>
            <w:tcBorders>
              <w:top w:val="nil"/>
              <w:left w:val="nil"/>
              <w:bottom w:val="single" w:sz="4" w:space="0" w:color="000000"/>
              <w:right w:val="single" w:sz="4" w:space="0" w:color="000000"/>
            </w:tcBorders>
            <w:shd w:val="clear" w:color="auto" w:fill="auto"/>
            <w:hideMark/>
          </w:tcPr>
          <w:p w14:paraId="524A2871"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01FE47C1"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3135C48" w14:textId="77777777" w:rsidR="00FC7007" w:rsidRPr="00FC7007" w:rsidRDefault="00FC7007" w:rsidP="00FC7007">
            <w:pPr>
              <w:jc w:val="center"/>
              <w:rPr>
                <w:color w:val="000000"/>
                <w:sz w:val="16"/>
                <w:szCs w:val="16"/>
              </w:rPr>
            </w:pPr>
            <w:r w:rsidRPr="00FC7007">
              <w:rPr>
                <w:color w:val="000000"/>
                <w:sz w:val="16"/>
                <w:szCs w:val="16"/>
              </w:rPr>
              <w:t>14 1 01 22210</w:t>
            </w:r>
          </w:p>
        </w:tc>
        <w:tc>
          <w:tcPr>
            <w:tcW w:w="453" w:type="dxa"/>
            <w:tcBorders>
              <w:top w:val="nil"/>
              <w:left w:val="nil"/>
              <w:bottom w:val="single" w:sz="4" w:space="0" w:color="000000"/>
              <w:right w:val="single" w:sz="4" w:space="0" w:color="000000"/>
            </w:tcBorders>
            <w:shd w:val="clear" w:color="auto" w:fill="auto"/>
            <w:hideMark/>
          </w:tcPr>
          <w:p w14:paraId="68C7ED3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8E4CE51" w14:textId="77777777" w:rsidR="00FC7007" w:rsidRPr="00FC7007" w:rsidRDefault="00FC7007" w:rsidP="00FC7007">
            <w:pPr>
              <w:jc w:val="center"/>
              <w:rPr>
                <w:color w:val="000000"/>
                <w:sz w:val="16"/>
                <w:szCs w:val="16"/>
              </w:rPr>
            </w:pPr>
            <w:r w:rsidRPr="00FC7007">
              <w:rPr>
                <w:color w:val="000000"/>
                <w:sz w:val="16"/>
                <w:szCs w:val="16"/>
              </w:rPr>
              <w:t>41,60</w:t>
            </w:r>
          </w:p>
        </w:tc>
        <w:tc>
          <w:tcPr>
            <w:tcW w:w="1212" w:type="dxa"/>
            <w:tcBorders>
              <w:top w:val="nil"/>
              <w:left w:val="nil"/>
              <w:bottom w:val="single" w:sz="4" w:space="0" w:color="000000"/>
              <w:right w:val="single" w:sz="4" w:space="0" w:color="000000"/>
            </w:tcBorders>
            <w:shd w:val="clear" w:color="auto" w:fill="auto"/>
            <w:hideMark/>
          </w:tcPr>
          <w:p w14:paraId="5CCBEA1E" w14:textId="77777777" w:rsidR="00FC7007" w:rsidRPr="00FC7007" w:rsidRDefault="00FC7007" w:rsidP="00FC7007">
            <w:pPr>
              <w:jc w:val="center"/>
              <w:rPr>
                <w:color w:val="000000"/>
                <w:sz w:val="16"/>
                <w:szCs w:val="16"/>
              </w:rPr>
            </w:pPr>
            <w:r w:rsidRPr="00FC7007">
              <w:rPr>
                <w:color w:val="000000"/>
                <w:sz w:val="16"/>
                <w:szCs w:val="16"/>
              </w:rPr>
              <w:t>41,60</w:t>
            </w:r>
          </w:p>
        </w:tc>
        <w:tc>
          <w:tcPr>
            <w:tcW w:w="1212" w:type="dxa"/>
            <w:tcBorders>
              <w:top w:val="nil"/>
              <w:left w:val="nil"/>
              <w:bottom w:val="single" w:sz="4" w:space="0" w:color="000000"/>
              <w:right w:val="single" w:sz="4" w:space="0" w:color="000000"/>
            </w:tcBorders>
            <w:shd w:val="clear" w:color="auto" w:fill="auto"/>
            <w:hideMark/>
          </w:tcPr>
          <w:p w14:paraId="15E161EF" w14:textId="77777777" w:rsidR="00FC7007" w:rsidRPr="00FC7007" w:rsidRDefault="00FC7007" w:rsidP="00FC7007">
            <w:pPr>
              <w:jc w:val="center"/>
              <w:rPr>
                <w:color w:val="000000"/>
                <w:sz w:val="16"/>
                <w:szCs w:val="16"/>
              </w:rPr>
            </w:pPr>
            <w:r w:rsidRPr="00FC7007">
              <w:rPr>
                <w:color w:val="000000"/>
                <w:sz w:val="16"/>
                <w:szCs w:val="16"/>
              </w:rPr>
              <w:t>41,60</w:t>
            </w:r>
          </w:p>
        </w:tc>
      </w:tr>
      <w:tr w:rsidR="00FC7007" w:rsidRPr="00FC7007" w14:paraId="65F6D97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22D09C6"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34DCBCC3" w14:textId="77777777" w:rsidR="00FC7007" w:rsidRPr="00FC7007" w:rsidRDefault="00FC7007" w:rsidP="00FC7007">
            <w:pPr>
              <w:jc w:val="center"/>
              <w:rPr>
                <w:color w:val="000000"/>
                <w:sz w:val="16"/>
                <w:szCs w:val="16"/>
              </w:rPr>
            </w:pPr>
            <w:r w:rsidRPr="00FC7007">
              <w:rPr>
                <w:color w:val="000000"/>
                <w:sz w:val="16"/>
                <w:szCs w:val="16"/>
              </w:rPr>
              <w:t>780</w:t>
            </w:r>
          </w:p>
        </w:tc>
        <w:tc>
          <w:tcPr>
            <w:tcW w:w="469" w:type="dxa"/>
            <w:tcBorders>
              <w:top w:val="nil"/>
              <w:left w:val="nil"/>
              <w:bottom w:val="single" w:sz="4" w:space="0" w:color="000000"/>
              <w:right w:val="single" w:sz="4" w:space="0" w:color="000000"/>
            </w:tcBorders>
            <w:shd w:val="clear" w:color="auto" w:fill="auto"/>
            <w:hideMark/>
          </w:tcPr>
          <w:p w14:paraId="1342486E"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70E1514A"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EF87FF8" w14:textId="77777777" w:rsidR="00FC7007" w:rsidRPr="00FC7007" w:rsidRDefault="00FC7007" w:rsidP="00FC7007">
            <w:pPr>
              <w:jc w:val="center"/>
              <w:rPr>
                <w:color w:val="000000"/>
                <w:sz w:val="16"/>
                <w:szCs w:val="16"/>
              </w:rPr>
            </w:pPr>
            <w:r w:rsidRPr="00FC7007">
              <w:rPr>
                <w:color w:val="000000"/>
                <w:sz w:val="16"/>
                <w:szCs w:val="16"/>
              </w:rPr>
              <w:t>14 1 01 22210</w:t>
            </w:r>
          </w:p>
        </w:tc>
        <w:tc>
          <w:tcPr>
            <w:tcW w:w="453" w:type="dxa"/>
            <w:tcBorders>
              <w:top w:val="nil"/>
              <w:left w:val="nil"/>
              <w:bottom w:val="single" w:sz="4" w:space="0" w:color="000000"/>
              <w:right w:val="single" w:sz="4" w:space="0" w:color="000000"/>
            </w:tcBorders>
            <w:shd w:val="clear" w:color="auto" w:fill="auto"/>
            <w:hideMark/>
          </w:tcPr>
          <w:p w14:paraId="6E51F8C6"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59C1C029" w14:textId="77777777" w:rsidR="00FC7007" w:rsidRPr="00FC7007" w:rsidRDefault="00FC7007" w:rsidP="00FC7007">
            <w:pPr>
              <w:jc w:val="center"/>
              <w:rPr>
                <w:color w:val="000000"/>
                <w:sz w:val="16"/>
                <w:szCs w:val="16"/>
              </w:rPr>
            </w:pPr>
            <w:r w:rsidRPr="00FC7007">
              <w:rPr>
                <w:color w:val="000000"/>
                <w:sz w:val="16"/>
                <w:szCs w:val="16"/>
              </w:rPr>
              <w:t>41,60</w:t>
            </w:r>
          </w:p>
        </w:tc>
        <w:tc>
          <w:tcPr>
            <w:tcW w:w="1212" w:type="dxa"/>
            <w:tcBorders>
              <w:top w:val="nil"/>
              <w:left w:val="nil"/>
              <w:bottom w:val="single" w:sz="4" w:space="0" w:color="000000"/>
              <w:right w:val="single" w:sz="4" w:space="0" w:color="000000"/>
            </w:tcBorders>
            <w:shd w:val="clear" w:color="auto" w:fill="auto"/>
            <w:hideMark/>
          </w:tcPr>
          <w:p w14:paraId="78F5C506" w14:textId="77777777" w:rsidR="00FC7007" w:rsidRPr="00FC7007" w:rsidRDefault="00FC7007" w:rsidP="00FC7007">
            <w:pPr>
              <w:jc w:val="center"/>
              <w:rPr>
                <w:color w:val="000000"/>
                <w:sz w:val="16"/>
                <w:szCs w:val="16"/>
              </w:rPr>
            </w:pPr>
            <w:r w:rsidRPr="00FC7007">
              <w:rPr>
                <w:color w:val="000000"/>
                <w:sz w:val="16"/>
                <w:szCs w:val="16"/>
              </w:rPr>
              <w:t>41,60</w:t>
            </w:r>
          </w:p>
        </w:tc>
        <w:tc>
          <w:tcPr>
            <w:tcW w:w="1212" w:type="dxa"/>
            <w:tcBorders>
              <w:top w:val="nil"/>
              <w:left w:val="nil"/>
              <w:bottom w:val="single" w:sz="4" w:space="0" w:color="000000"/>
              <w:right w:val="single" w:sz="4" w:space="0" w:color="000000"/>
            </w:tcBorders>
            <w:shd w:val="clear" w:color="auto" w:fill="auto"/>
            <w:hideMark/>
          </w:tcPr>
          <w:p w14:paraId="0794791C" w14:textId="77777777" w:rsidR="00FC7007" w:rsidRPr="00FC7007" w:rsidRDefault="00FC7007" w:rsidP="00FC7007">
            <w:pPr>
              <w:jc w:val="center"/>
              <w:rPr>
                <w:color w:val="000000"/>
                <w:sz w:val="16"/>
                <w:szCs w:val="16"/>
              </w:rPr>
            </w:pPr>
            <w:r w:rsidRPr="00FC7007">
              <w:rPr>
                <w:color w:val="000000"/>
                <w:sz w:val="16"/>
                <w:szCs w:val="16"/>
              </w:rPr>
              <w:t>41,60</w:t>
            </w:r>
          </w:p>
        </w:tc>
      </w:tr>
      <w:tr w:rsidR="00FC7007" w:rsidRPr="00FC7007" w14:paraId="58D0151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A00E60C" w14:textId="77777777" w:rsidR="00FC7007" w:rsidRPr="00FC7007" w:rsidRDefault="00FC7007" w:rsidP="00FC7007">
            <w:pPr>
              <w:rPr>
                <w:color w:val="000000"/>
                <w:sz w:val="16"/>
                <w:szCs w:val="16"/>
              </w:rPr>
            </w:pPr>
            <w:r w:rsidRPr="00FC7007">
              <w:rPr>
                <w:color w:val="000000"/>
                <w:sz w:val="16"/>
                <w:szCs w:val="16"/>
              </w:rPr>
              <w:t>Расходы по организации и содержанию мест захоронения</w:t>
            </w:r>
          </w:p>
        </w:tc>
        <w:tc>
          <w:tcPr>
            <w:tcW w:w="458" w:type="dxa"/>
            <w:tcBorders>
              <w:top w:val="nil"/>
              <w:left w:val="nil"/>
              <w:bottom w:val="single" w:sz="4" w:space="0" w:color="000000"/>
              <w:right w:val="single" w:sz="4" w:space="0" w:color="000000"/>
            </w:tcBorders>
            <w:shd w:val="clear" w:color="auto" w:fill="auto"/>
            <w:hideMark/>
          </w:tcPr>
          <w:p w14:paraId="1F8628F6" w14:textId="77777777" w:rsidR="00FC7007" w:rsidRPr="00FC7007" w:rsidRDefault="00FC7007" w:rsidP="00FC7007">
            <w:pPr>
              <w:jc w:val="center"/>
              <w:rPr>
                <w:color w:val="000000"/>
                <w:sz w:val="16"/>
                <w:szCs w:val="16"/>
              </w:rPr>
            </w:pPr>
            <w:r w:rsidRPr="00FC7007">
              <w:rPr>
                <w:color w:val="000000"/>
                <w:sz w:val="16"/>
                <w:szCs w:val="16"/>
              </w:rPr>
              <w:t>780</w:t>
            </w:r>
          </w:p>
        </w:tc>
        <w:tc>
          <w:tcPr>
            <w:tcW w:w="469" w:type="dxa"/>
            <w:tcBorders>
              <w:top w:val="nil"/>
              <w:left w:val="nil"/>
              <w:bottom w:val="single" w:sz="4" w:space="0" w:color="000000"/>
              <w:right w:val="single" w:sz="4" w:space="0" w:color="000000"/>
            </w:tcBorders>
            <w:shd w:val="clear" w:color="auto" w:fill="auto"/>
            <w:hideMark/>
          </w:tcPr>
          <w:p w14:paraId="78DE2D98"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7E882450"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7E61A42" w14:textId="77777777" w:rsidR="00FC7007" w:rsidRPr="00FC7007" w:rsidRDefault="00FC7007" w:rsidP="00FC7007">
            <w:pPr>
              <w:jc w:val="center"/>
              <w:rPr>
                <w:color w:val="000000"/>
                <w:sz w:val="16"/>
                <w:szCs w:val="16"/>
              </w:rPr>
            </w:pPr>
            <w:r w:rsidRPr="00FC7007">
              <w:rPr>
                <w:color w:val="000000"/>
                <w:sz w:val="16"/>
                <w:szCs w:val="16"/>
              </w:rPr>
              <w:t>14 1 01 22220</w:t>
            </w:r>
          </w:p>
        </w:tc>
        <w:tc>
          <w:tcPr>
            <w:tcW w:w="453" w:type="dxa"/>
            <w:tcBorders>
              <w:top w:val="nil"/>
              <w:left w:val="nil"/>
              <w:bottom w:val="single" w:sz="4" w:space="0" w:color="000000"/>
              <w:right w:val="single" w:sz="4" w:space="0" w:color="000000"/>
            </w:tcBorders>
            <w:shd w:val="clear" w:color="auto" w:fill="auto"/>
            <w:hideMark/>
          </w:tcPr>
          <w:p w14:paraId="618A1FE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AF7D205" w14:textId="77777777" w:rsidR="00FC7007" w:rsidRPr="00FC7007" w:rsidRDefault="00FC7007" w:rsidP="00FC7007">
            <w:pPr>
              <w:jc w:val="center"/>
              <w:rPr>
                <w:color w:val="000000"/>
                <w:sz w:val="16"/>
                <w:szCs w:val="16"/>
              </w:rPr>
            </w:pPr>
            <w:r w:rsidRPr="00FC7007">
              <w:rPr>
                <w:color w:val="000000"/>
                <w:sz w:val="16"/>
                <w:szCs w:val="16"/>
              </w:rPr>
              <w:t>146,00</w:t>
            </w:r>
          </w:p>
        </w:tc>
        <w:tc>
          <w:tcPr>
            <w:tcW w:w="1212" w:type="dxa"/>
            <w:tcBorders>
              <w:top w:val="nil"/>
              <w:left w:val="nil"/>
              <w:bottom w:val="single" w:sz="4" w:space="0" w:color="000000"/>
              <w:right w:val="single" w:sz="4" w:space="0" w:color="000000"/>
            </w:tcBorders>
            <w:shd w:val="clear" w:color="auto" w:fill="auto"/>
            <w:hideMark/>
          </w:tcPr>
          <w:p w14:paraId="6040B426" w14:textId="77777777" w:rsidR="00FC7007" w:rsidRPr="00FC7007" w:rsidRDefault="00FC7007" w:rsidP="00FC7007">
            <w:pPr>
              <w:jc w:val="center"/>
              <w:rPr>
                <w:color w:val="000000"/>
                <w:sz w:val="16"/>
                <w:szCs w:val="16"/>
              </w:rPr>
            </w:pPr>
            <w:r w:rsidRPr="00FC7007">
              <w:rPr>
                <w:color w:val="000000"/>
                <w:sz w:val="16"/>
                <w:szCs w:val="16"/>
              </w:rPr>
              <w:t>146,00</w:t>
            </w:r>
          </w:p>
        </w:tc>
        <w:tc>
          <w:tcPr>
            <w:tcW w:w="1212" w:type="dxa"/>
            <w:tcBorders>
              <w:top w:val="nil"/>
              <w:left w:val="nil"/>
              <w:bottom w:val="single" w:sz="4" w:space="0" w:color="000000"/>
              <w:right w:val="single" w:sz="4" w:space="0" w:color="000000"/>
            </w:tcBorders>
            <w:shd w:val="clear" w:color="auto" w:fill="auto"/>
            <w:hideMark/>
          </w:tcPr>
          <w:p w14:paraId="2D4C07B2" w14:textId="77777777" w:rsidR="00FC7007" w:rsidRPr="00FC7007" w:rsidRDefault="00FC7007" w:rsidP="00FC7007">
            <w:pPr>
              <w:jc w:val="center"/>
              <w:rPr>
                <w:color w:val="000000"/>
                <w:sz w:val="16"/>
                <w:szCs w:val="16"/>
              </w:rPr>
            </w:pPr>
            <w:r w:rsidRPr="00FC7007">
              <w:rPr>
                <w:color w:val="000000"/>
                <w:sz w:val="16"/>
                <w:szCs w:val="16"/>
              </w:rPr>
              <w:t>146,00</w:t>
            </w:r>
          </w:p>
        </w:tc>
      </w:tr>
      <w:tr w:rsidR="00FC7007" w:rsidRPr="00FC7007" w14:paraId="3FD09C0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1C64D54" w14:textId="77777777" w:rsidR="00FC7007" w:rsidRPr="00FC7007" w:rsidRDefault="00FC7007" w:rsidP="00FC7007">
            <w:pPr>
              <w:rPr>
                <w:color w:val="000000"/>
                <w:sz w:val="16"/>
                <w:szCs w:val="16"/>
              </w:rPr>
            </w:pPr>
            <w:r w:rsidRPr="00FC7007">
              <w:rPr>
                <w:color w:val="000000"/>
                <w:sz w:val="16"/>
                <w:szCs w:val="16"/>
              </w:rPr>
              <w:lastRenderedPageBreak/>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6F9162E9" w14:textId="77777777" w:rsidR="00FC7007" w:rsidRPr="00FC7007" w:rsidRDefault="00FC7007" w:rsidP="00FC7007">
            <w:pPr>
              <w:jc w:val="center"/>
              <w:rPr>
                <w:color w:val="000000"/>
                <w:sz w:val="16"/>
                <w:szCs w:val="16"/>
              </w:rPr>
            </w:pPr>
            <w:r w:rsidRPr="00FC7007">
              <w:rPr>
                <w:color w:val="000000"/>
                <w:sz w:val="16"/>
                <w:szCs w:val="16"/>
              </w:rPr>
              <w:t>780</w:t>
            </w:r>
          </w:p>
        </w:tc>
        <w:tc>
          <w:tcPr>
            <w:tcW w:w="469" w:type="dxa"/>
            <w:tcBorders>
              <w:top w:val="nil"/>
              <w:left w:val="nil"/>
              <w:bottom w:val="single" w:sz="4" w:space="0" w:color="000000"/>
              <w:right w:val="single" w:sz="4" w:space="0" w:color="000000"/>
            </w:tcBorders>
            <w:shd w:val="clear" w:color="auto" w:fill="auto"/>
            <w:hideMark/>
          </w:tcPr>
          <w:p w14:paraId="378C64DA"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2005E1BA"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CB170F1" w14:textId="77777777" w:rsidR="00FC7007" w:rsidRPr="00FC7007" w:rsidRDefault="00FC7007" w:rsidP="00FC7007">
            <w:pPr>
              <w:jc w:val="center"/>
              <w:rPr>
                <w:color w:val="000000"/>
                <w:sz w:val="16"/>
                <w:szCs w:val="16"/>
              </w:rPr>
            </w:pPr>
            <w:r w:rsidRPr="00FC7007">
              <w:rPr>
                <w:color w:val="000000"/>
                <w:sz w:val="16"/>
                <w:szCs w:val="16"/>
              </w:rPr>
              <w:t>14 1 01 22220</w:t>
            </w:r>
          </w:p>
        </w:tc>
        <w:tc>
          <w:tcPr>
            <w:tcW w:w="453" w:type="dxa"/>
            <w:tcBorders>
              <w:top w:val="nil"/>
              <w:left w:val="nil"/>
              <w:bottom w:val="single" w:sz="4" w:space="0" w:color="000000"/>
              <w:right w:val="single" w:sz="4" w:space="0" w:color="000000"/>
            </w:tcBorders>
            <w:shd w:val="clear" w:color="auto" w:fill="auto"/>
            <w:hideMark/>
          </w:tcPr>
          <w:p w14:paraId="5E469541"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54D8D84C" w14:textId="77777777" w:rsidR="00FC7007" w:rsidRPr="00FC7007" w:rsidRDefault="00FC7007" w:rsidP="00FC7007">
            <w:pPr>
              <w:jc w:val="center"/>
              <w:rPr>
                <w:color w:val="000000"/>
                <w:sz w:val="16"/>
                <w:szCs w:val="16"/>
              </w:rPr>
            </w:pPr>
            <w:r w:rsidRPr="00FC7007">
              <w:rPr>
                <w:color w:val="000000"/>
                <w:sz w:val="16"/>
                <w:szCs w:val="16"/>
              </w:rPr>
              <w:t>146,00</w:t>
            </w:r>
          </w:p>
        </w:tc>
        <w:tc>
          <w:tcPr>
            <w:tcW w:w="1212" w:type="dxa"/>
            <w:tcBorders>
              <w:top w:val="nil"/>
              <w:left w:val="nil"/>
              <w:bottom w:val="single" w:sz="4" w:space="0" w:color="000000"/>
              <w:right w:val="single" w:sz="4" w:space="0" w:color="000000"/>
            </w:tcBorders>
            <w:shd w:val="clear" w:color="auto" w:fill="auto"/>
            <w:hideMark/>
          </w:tcPr>
          <w:p w14:paraId="1DEEB4DA" w14:textId="77777777" w:rsidR="00FC7007" w:rsidRPr="00FC7007" w:rsidRDefault="00FC7007" w:rsidP="00FC7007">
            <w:pPr>
              <w:jc w:val="center"/>
              <w:rPr>
                <w:color w:val="000000"/>
                <w:sz w:val="16"/>
                <w:szCs w:val="16"/>
              </w:rPr>
            </w:pPr>
            <w:r w:rsidRPr="00FC7007">
              <w:rPr>
                <w:color w:val="000000"/>
                <w:sz w:val="16"/>
                <w:szCs w:val="16"/>
              </w:rPr>
              <w:t>146,00</w:t>
            </w:r>
          </w:p>
        </w:tc>
        <w:tc>
          <w:tcPr>
            <w:tcW w:w="1212" w:type="dxa"/>
            <w:tcBorders>
              <w:top w:val="nil"/>
              <w:left w:val="nil"/>
              <w:bottom w:val="single" w:sz="4" w:space="0" w:color="000000"/>
              <w:right w:val="single" w:sz="4" w:space="0" w:color="000000"/>
            </w:tcBorders>
            <w:shd w:val="clear" w:color="auto" w:fill="auto"/>
            <w:hideMark/>
          </w:tcPr>
          <w:p w14:paraId="699CCF7B" w14:textId="77777777" w:rsidR="00FC7007" w:rsidRPr="00FC7007" w:rsidRDefault="00FC7007" w:rsidP="00FC7007">
            <w:pPr>
              <w:jc w:val="center"/>
              <w:rPr>
                <w:color w:val="000000"/>
                <w:sz w:val="16"/>
                <w:szCs w:val="16"/>
              </w:rPr>
            </w:pPr>
            <w:r w:rsidRPr="00FC7007">
              <w:rPr>
                <w:color w:val="000000"/>
                <w:sz w:val="16"/>
                <w:szCs w:val="16"/>
              </w:rPr>
              <w:t>146,00</w:t>
            </w:r>
          </w:p>
        </w:tc>
      </w:tr>
      <w:tr w:rsidR="00FC7007" w:rsidRPr="00FC7007" w14:paraId="05030B7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0FF1D39" w14:textId="77777777" w:rsidR="00FC7007" w:rsidRPr="00FC7007" w:rsidRDefault="00FC7007" w:rsidP="00FC7007">
            <w:pPr>
              <w:rPr>
                <w:color w:val="000000"/>
                <w:sz w:val="16"/>
                <w:szCs w:val="16"/>
              </w:rPr>
            </w:pPr>
            <w:r w:rsidRPr="00FC7007">
              <w:rPr>
                <w:color w:val="000000"/>
                <w:sz w:val="16"/>
                <w:szCs w:val="16"/>
              </w:rPr>
              <w:t>Расходы по прочим мероприятиям благоустройства территории</w:t>
            </w:r>
          </w:p>
        </w:tc>
        <w:tc>
          <w:tcPr>
            <w:tcW w:w="458" w:type="dxa"/>
            <w:tcBorders>
              <w:top w:val="nil"/>
              <w:left w:val="nil"/>
              <w:bottom w:val="single" w:sz="4" w:space="0" w:color="000000"/>
              <w:right w:val="single" w:sz="4" w:space="0" w:color="000000"/>
            </w:tcBorders>
            <w:shd w:val="clear" w:color="auto" w:fill="auto"/>
            <w:hideMark/>
          </w:tcPr>
          <w:p w14:paraId="1610FBA3" w14:textId="77777777" w:rsidR="00FC7007" w:rsidRPr="00FC7007" w:rsidRDefault="00FC7007" w:rsidP="00FC7007">
            <w:pPr>
              <w:jc w:val="center"/>
              <w:rPr>
                <w:color w:val="000000"/>
                <w:sz w:val="16"/>
                <w:szCs w:val="16"/>
              </w:rPr>
            </w:pPr>
            <w:r w:rsidRPr="00FC7007">
              <w:rPr>
                <w:color w:val="000000"/>
                <w:sz w:val="16"/>
                <w:szCs w:val="16"/>
              </w:rPr>
              <w:t>780</w:t>
            </w:r>
          </w:p>
        </w:tc>
        <w:tc>
          <w:tcPr>
            <w:tcW w:w="469" w:type="dxa"/>
            <w:tcBorders>
              <w:top w:val="nil"/>
              <w:left w:val="nil"/>
              <w:bottom w:val="single" w:sz="4" w:space="0" w:color="000000"/>
              <w:right w:val="single" w:sz="4" w:space="0" w:color="000000"/>
            </w:tcBorders>
            <w:shd w:val="clear" w:color="auto" w:fill="auto"/>
            <w:hideMark/>
          </w:tcPr>
          <w:p w14:paraId="24924D38"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1BA92F3E"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4862574" w14:textId="77777777" w:rsidR="00FC7007" w:rsidRPr="00FC7007" w:rsidRDefault="00FC7007" w:rsidP="00FC7007">
            <w:pPr>
              <w:jc w:val="center"/>
              <w:rPr>
                <w:color w:val="000000"/>
                <w:sz w:val="16"/>
                <w:szCs w:val="16"/>
              </w:rPr>
            </w:pPr>
            <w:r w:rsidRPr="00FC7007">
              <w:rPr>
                <w:color w:val="000000"/>
                <w:sz w:val="16"/>
                <w:szCs w:val="16"/>
              </w:rPr>
              <w:t>14 1 01 22230</w:t>
            </w:r>
          </w:p>
        </w:tc>
        <w:tc>
          <w:tcPr>
            <w:tcW w:w="453" w:type="dxa"/>
            <w:tcBorders>
              <w:top w:val="nil"/>
              <w:left w:val="nil"/>
              <w:bottom w:val="single" w:sz="4" w:space="0" w:color="000000"/>
              <w:right w:val="single" w:sz="4" w:space="0" w:color="000000"/>
            </w:tcBorders>
            <w:shd w:val="clear" w:color="auto" w:fill="auto"/>
            <w:hideMark/>
          </w:tcPr>
          <w:p w14:paraId="6957BB5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5BBD206" w14:textId="77777777" w:rsidR="00FC7007" w:rsidRPr="00FC7007" w:rsidRDefault="00FC7007" w:rsidP="00FC7007">
            <w:pPr>
              <w:jc w:val="center"/>
              <w:rPr>
                <w:color w:val="000000"/>
                <w:sz w:val="16"/>
                <w:szCs w:val="16"/>
              </w:rPr>
            </w:pPr>
            <w:r w:rsidRPr="00FC7007">
              <w:rPr>
                <w:color w:val="000000"/>
                <w:sz w:val="16"/>
                <w:szCs w:val="16"/>
              </w:rPr>
              <w:t>1 875,00</w:t>
            </w:r>
          </w:p>
        </w:tc>
        <w:tc>
          <w:tcPr>
            <w:tcW w:w="1212" w:type="dxa"/>
            <w:tcBorders>
              <w:top w:val="nil"/>
              <w:left w:val="nil"/>
              <w:bottom w:val="single" w:sz="4" w:space="0" w:color="000000"/>
              <w:right w:val="single" w:sz="4" w:space="0" w:color="000000"/>
            </w:tcBorders>
            <w:shd w:val="clear" w:color="auto" w:fill="auto"/>
            <w:hideMark/>
          </w:tcPr>
          <w:p w14:paraId="717517F4" w14:textId="77777777" w:rsidR="00FC7007" w:rsidRPr="00FC7007" w:rsidRDefault="00FC7007" w:rsidP="00FC7007">
            <w:pPr>
              <w:jc w:val="center"/>
              <w:rPr>
                <w:color w:val="000000"/>
                <w:sz w:val="16"/>
                <w:szCs w:val="16"/>
              </w:rPr>
            </w:pPr>
            <w:r w:rsidRPr="00FC7007">
              <w:rPr>
                <w:color w:val="000000"/>
                <w:sz w:val="16"/>
                <w:szCs w:val="16"/>
              </w:rPr>
              <w:t>1 560,00</w:t>
            </w:r>
          </w:p>
        </w:tc>
        <w:tc>
          <w:tcPr>
            <w:tcW w:w="1212" w:type="dxa"/>
            <w:tcBorders>
              <w:top w:val="nil"/>
              <w:left w:val="nil"/>
              <w:bottom w:val="single" w:sz="4" w:space="0" w:color="000000"/>
              <w:right w:val="single" w:sz="4" w:space="0" w:color="000000"/>
            </w:tcBorders>
            <w:shd w:val="clear" w:color="auto" w:fill="auto"/>
            <w:hideMark/>
          </w:tcPr>
          <w:p w14:paraId="3424DB6F" w14:textId="77777777" w:rsidR="00FC7007" w:rsidRPr="00FC7007" w:rsidRDefault="00FC7007" w:rsidP="00FC7007">
            <w:pPr>
              <w:jc w:val="center"/>
              <w:rPr>
                <w:color w:val="000000"/>
                <w:sz w:val="16"/>
                <w:szCs w:val="16"/>
              </w:rPr>
            </w:pPr>
            <w:r w:rsidRPr="00FC7007">
              <w:rPr>
                <w:color w:val="000000"/>
                <w:sz w:val="16"/>
                <w:szCs w:val="16"/>
              </w:rPr>
              <w:t>1 560,00</w:t>
            </w:r>
          </w:p>
        </w:tc>
      </w:tr>
      <w:tr w:rsidR="00FC7007" w:rsidRPr="00FC7007" w14:paraId="1F7ACFD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0DB9B69"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63E5FA69" w14:textId="77777777" w:rsidR="00FC7007" w:rsidRPr="00FC7007" w:rsidRDefault="00FC7007" w:rsidP="00FC7007">
            <w:pPr>
              <w:jc w:val="center"/>
              <w:rPr>
                <w:color w:val="000000"/>
                <w:sz w:val="16"/>
                <w:szCs w:val="16"/>
              </w:rPr>
            </w:pPr>
            <w:r w:rsidRPr="00FC7007">
              <w:rPr>
                <w:color w:val="000000"/>
                <w:sz w:val="16"/>
                <w:szCs w:val="16"/>
              </w:rPr>
              <w:t>780</w:t>
            </w:r>
          </w:p>
        </w:tc>
        <w:tc>
          <w:tcPr>
            <w:tcW w:w="469" w:type="dxa"/>
            <w:tcBorders>
              <w:top w:val="nil"/>
              <w:left w:val="nil"/>
              <w:bottom w:val="single" w:sz="4" w:space="0" w:color="000000"/>
              <w:right w:val="single" w:sz="4" w:space="0" w:color="000000"/>
            </w:tcBorders>
            <w:shd w:val="clear" w:color="auto" w:fill="auto"/>
            <w:hideMark/>
          </w:tcPr>
          <w:p w14:paraId="08C4843C"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7611AF76"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F852E84" w14:textId="77777777" w:rsidR="00FC7007" w:rsidRPr="00FC7007" w:rsidRDefault="00FC7007" w:rsidP="00FC7007">
            <w:pPr>
              <w:jc w:val="center"/>
              <w:rPr>
                <w:color w:val="000000"/>
                <w:sz w:val="16"/>
                <w:szCs w:val="16"/>
              </w:rPr>
            </w:pPr>
            <w:r w:rsidRPr="00FC7007">
              <w:rPr>
                <w:color w:val="000000"/>
                <w:sz w:val="16"/>
                <w:szCs w:val="16"/>
              </w:rPr>
              <w:t>14 1 01 22230</w:t>
            </w:r>
          </w:p>
        </w:tc>
        <w:tc>
          <w:tcPr>
            <w:tcW w:w="453" w:type="dxa"/>
            <w:tcBorders>
              <w:top w:val="nil"/>
              <w:left w:val="nil"/>
              <w:bottom w:val="single" w:sz="4" w:space="0" w:color="000000"/>
              <w:right w:val="single" w:sz="4" w:space="0" w:color="000000"/>
            </w:tcBorders>
            <w:shd w:val="clear" w:color="auto" w:fill="auto"/>
            <w:hideMark/>
          </w:tcPr>
          <w:p w14:paraId="5356401D"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2EE68149" w14:textId="77777777" w:rsidR="00FC7007" w:rsidRPr="00FC7007" w:rsidRDefault="00FC7007" w:rsidP="00FC7007">
            <w:pPr>
              <w:jc w:val="center"/>
              <w:rPr>
                <w:color w:val="000000"/>
                <w:sz w:val="16"/>
                <w:szCs w:val="16"/>
              </w:rPr>
            </w:pPr>
            <w:r w:rsidRPr="00FC7007">
              <w:rPr>
                <w:color w:val="000000"/>
                <w:sz w:val="16"/>
                <w:szCs w:val="16"/>
              </w:rPr>
              <w:t>1 875,00</w:t>
            </w:r>
          </w:p>
        </w:tc>
        <w:tc>
          <w:tcPr>
            <w:tcW w:w="1212" w:type="dxa"/>
            <w:tcBorders>
              <w:top w:val="nil"/>
              <w:left w:val="nil"/>
              <w:bottom w:val="single" w:sz="4" w:space="0" w:color="000000"/>
              <w:right w:val="single" w:sz="4" w:space="0" w:color="000000"/>
            </w:tcBorders>
            <w:shd w:val="clear" w:color="auto" w:fill="auto"/>
            <w:hideMark/>
          </w:tcPr>
          <w:p w14:paraId="5BFAA4CF" w14:textId="77777777" w:rsidR="00FC7007" w:rsidRPr="00FC7007" w:rsidRDefault="00FC7007" w:rsidP="00FC7007">
            <w:pPr>
              <w:jc w:val="center"/>
              <w:rPr>
                <w:color w:val="000000"/>
                <w:sz w:val="16"/>
                <w:szCs w:val="16"/>
              </w:rPr>
            </w:pPr>
            <w:r w:rsidRPr="00FC7007">
              <w:rPr>
                <w:color w:val="000000"/>
                <w:sz w:val="16"/>
                <w:szCs w:val="16"/>
              </w:rPr>
              <w:t>1 560,00</w:t>
            </w:r>
          </w:p>
        </w:tc>
        <w:tc>
          <w:tcPr>
            <w:tcW w:w="1212" w:type="dxa"/>
            <w:tcBorders>
              <w:top w:val="nil"/>
              <w:left w:val="nil"/>
              <w:bottom w:val="single" w:sz="4" w:space="0" w:color="000000"/>
              <w:right w:val="single" w:sz="4" w:space="0" w:color="000000"/>
            </w:tcBorders>
            <w:shd w:val="clear" w:color="auto" w:fill="auto"/>
            <w:hideMark/>
          </w:tcPr>
          <w:p w14:paraId="39918A7E" w14:textId="77777777" w:rsidR="00FC7007" w:rsidRPr="00FC7007" w:rsidRDefault="00FC7007" w:rsidP="00FC7007">
            <w:pPr>
              <w:jc w:val="center"/>
              <w:rPr>
                <w:color w:val="000000"/>
                <w:sz w:val="16"/>
                <w:szCs w:val="16"/>
              </w:rPr>
            </w:pPr>
            <w:r w:rsidRPr="00FC7007">
              <w:rPr>
                <w:color w:val="000000"/>
                <w:sz w:val="16"/>
                <w:szCs w:val="16"/>
              </w:rPr>
              <w:t>1 560,00</w:t>
            </w:r>
          </w:p>
        </w:tc>
      </w:tr>
      <w:tr w:rsidR="00FC7007" w:rsidRPr="00FC7007" w14:paraId="09B43E4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583B981" w14:textId="77777777" w:rsidR="00FC7007" w:rsidRPr="00FC7007" w:rsidRDefault="00FC7007" w:rsidP="00FC7007">
            <w:pPr>
              <w:rPr>
                <w:color w:val="000000"/>
                <w:sz w:val="16"/>
                <w:szCs w:val="16"/>
              </w:rPr>
            </w:pPr>
            <w:r w:rsidRPr="00FC7007">
              <w:rPr>
                <w:color w:val="000000"/>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69705A42" w14:textId="77777777" w:rsidR="00FC7007" w:rsidRPr="00FC7007" w:rsidRDefault="00FC7007" w:rsidP="00FC7007">
            <w:pPr>
              <w:jc w:val="center"/>
              <w:rPr>
                <w:color w:val="000000"/>
                <w:sz w:val="16"/>
                <w:szCs w:val="16"/>
              </w:rPr>
            </w:pPr>
            <w:r w:rsidRPr="00FC7007">
              <w:rPr>
                <w:color w:val="000000"/>
                <w:sz w:val="16"/>
                <w:szCs w:val="16"/>
              </w:rPr>
              <w:t>780</w:t>
            </w:r>
          </w:p>
        </w:tc>
        <w:tc>
          <w:tcPr>
            <w:tcW w:w="469" w:type="dxa"/>
            <w:tcBorders>
              <w:top w:val="nil"/>
              <w:left w:val="nil"/>
              <w:bottom w:val="single" w:sz="4" w:space="0" w:color="000000"/>
              <w:right w:val="single" w:sz="4" w:space="0" w:color="000000"/>
            </w:tcBorders>
            <w:shd w:val="clear" w:color="auto" w:fill="auto"/>
            <w:hideMark/>
          </w:tcPr>
          <w:p w14:paraId="1643925C"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39529AFB"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1105492" w14:textId="77777777" w:rsidR="00FC7007" w:rsidRPr="00FC7007" w:rsidRDefault="00FC7007" w:rsidP="00FC7007">
            <w:pPr>
              <w:jc w:val="center"/>
              <w:rPr>
                <w:color w:val="000000"/>
                <w:sz w:val="16"/>
                <w:szCs w:val="16"/>
              </w:rPr>
            </w:pPr>
            <w:r w:rsidRPr="00FC7007">
              <w:rPr>
                <w:color w:val="000000"/>
                <w:sz w:val="16"/>
                <w:szCs w:val="16"/>
              </w:rPr>
              <w:t>14 1 05 00000</w:t>
            </w:r>
          </w:p>
        </w:tc>
        <w:tc>
          <w:tcPr>
            <w:tcW w:w="453" w:type="dxa"/>
            <w:tcBorders>
              <w:top w:val="nil"/>
              <w:left w:val="nil"/>
              <w:bottom w:val="single" w:sz="4" w:space="0" w:color="000000"/>
              <w:right w:val="single" w:sz="4" w:space="0" w:color="000000"/>
            </w:tcBorders>
            <w:shd w:val="clear" w:color="auto" w:fill="auto"/>
            <w:hideMark/>
          </w:tcPr>
          <w:p w14:paraId="5A89202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9A3846F" w14:textId="77777777" w:rsidR="00FC7007" w:rsidRPr="00FC7007" w:rsidRDefault="00FC7007" w:rsidP="00FC7007">
            <w:pPr>
              <w:jc w:val="center"/>
              <w:rPr>
                <w:color w:val="000000"/>
                <w:sz w:val="16"/>
                <w:szCs w:val="16"/>
              </w:rPr>
            </w:pPr>
            <w:r w:rsidRPr="00FC7007">
              <w:rPr>
                <w:color w:val="000000"/>
                <w:sz w:val="16"/>
                <w:szCs w:val="16"/>
              </w:rPr>
              <w:t>6 223,65</w:t>
            </w:r>
          </w:p>
        </w:tc>
        <w:tc>
          <w:tcPr>
            <w:tcW w:w="1212" w:type="dxa"/>
            <w:tcBorders>
              <w:top w:val="nil"/>
              <w:left w:val="nil"/>
              <w:bottom w:val="single" w:sz="4" w:space="0" w:color="000000"/>
              <w:right w:val="single" w:sz="4" w:space="0" w:color="000000"/>
            </w:tcBorders>
            <w:shd w:val="clear" w:color="auto" w:fill="auto"/>
            <w:hideMark/>
          </w:tcPr>
          <w:p w14:paraId="711C715C"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6B35CADC"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1FFFB88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2C4FF7B" w14:textId="77777777" w:rsidR="00FC7007" w:rsidRPr="00FC7007" w:rsidRDefault="00FC7007" w:rsidP="00FC7007">
            <w:pPr>
              <w:rPr>
                <w:color w:val="000000"/>
                <w:sz w:val="16"/>
                <w:szCs w:val="16"/>
              </w:rPr>
            </w:pPr>
            <w:r w:rsidRPr="00FC7007">
              <w:rPr>
                <w:color w:val="000000"/>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458" w:type="dxa"/>
            <w:tcBorders>
              <w:top w:val="nil"/>
              <w:left w:val="nil"/>
              <w:bottom w:val="single" w:sz="4" w:space="0" w:color="000000"/>
              <w:right w:val="single" w:sz="4" w:space="0" w:color="000000"/>
            </w:tcBorders>
            <w:shd w:val="clear" w:color="auto" w:fill="auto"/>
            <w:hideMark/>
          </w:tcPr>
          <w:p w14:paraId="3A89F08B" w14:textId="77777777" w:rsidR="00FC7007" w:rsidRPr="00FC7007" w:rsidRDefault="00FC7007" w:rsidP="00FC7007">
            <w:pPr>
              <w:jc w:val="center"/>
              <w:rPr>
                <w:color w:val="000000"/>
                <w:sz w:val="16"/>
                <w:szCs w:val="16"/>
              </w:rPr>
            </w:pPr>
            <w:r w:rsidRPr="00FC7007">
              <w:rPr>
                <w:color w:val="000000"/>
                <w:sz w:val="16"/>
                <w:szCs w:val="16"/>
              </w:rPr>
              <w:t>780</w:t>
            </w:r>
          </w:p>
        </w:tc>
        <w:tc>
          <w:tcPr>
            <w:tcW w:w="469" w:type="dxa"/>
            <w:tcBorders>
              <w:top w:val="nil"/>
              <w:left w:val="nil"/>
              <w:bottom w:val="single" w:sz="4" w:space="0" w:color="000000"/>
              <w:right w:val="single" w:sz="4" w:space="0" w:color="000000"/>
            </w:tcBorders>
            <w:shd w:val="clear" w:color="auto" w:fill="auto"/>
            <w:hideMark/>
          </w:tcPr>
          <w:p w14:paraId="58DDDCAF"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52681DC2"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F4A82CD" w14:textId="77777777" w:rsidR="00FC7007" w:rsidRPr="00FC7007" w:rsidRDefault="00FC7007" w:rsidP="00FC7007">
            <w:pPr>
              <w:jc w:val="center"/>
              <w:rPr>
                <w:color w:val="000000"/>
                <w:sz w:val="16"/>
                <w:szCs w:val="16"/>
              </w:rPr>
            </w:pPr>
            <w:r w:rsidRPr="00FC7007">
              <w:rPr>
                <w:color w:val="000000"/>
                <w:sz w:val="16"/>
                <w:szCs w:val="16"/>
              </w:rPr>
              <w:t>14 1 05 28400</w:t>
            </w:r>
          </w:p>
        </w:tc>
        <w:tc>
          <w:tcPr>
            <w:tcW w:w="453" w:type="dxa"/>
            <w:tcBorders>
              <w:top w:val="nil"/>
              <w:left w:val="nil"/>
              <w:bottom w:val="single" w:sz="4" w:space="0" w:color="000000"/>
              <w:right w:val="single" w:sz="4" w:space="0" w:color="000000"/>
            </w:tcBorders>
            <w:shd w:val="clear" w:color="auto" w:fill="auto"/>
            <w:hideMark/>
          </w:tcPr>
          <w:p w14:paraId="6888DED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5D8EAF0" w14:textId="77777777" w:rsidR="00FC7007" w:rsidRPr="00FC7007" w:rsidRDefault="00FC7007" w:rsidP="00FC7007">
            <w:pPr>
              <w:jc w:val="center"/>
              <w:rPr>
                <w:color w:val="000000"/>
                <w:sz w:val="16"/>
                <w:szCs w:val="16"/>
              </w:rPr>
            </w:pPr>
            <w:r w:rsidRPr="00FC7007">
              <w:rPr>
                <w:color w:val="000000"/>
                <w:sz w:val="16"/>
                <w:szCs w:val="16"/>
              </w:rPr>
              <w:t>130,40</w:t>
            </w:r>
          </w:p>
        </w:tc>
        <w:tc>
          <w:tcPr>
            <w:tcW w:w="1212" w:type="dxa"/>
            <w:tcBorders>
              <w:top w:val="nil"/>
              <w:left w:val="nil"/>
              <w:bottom w:val="single" w:sz="4" w:space="0" w:color="000000"/>
              <w:right w:val="single" w:sz="4" w:space="0" w:color="000000"/>
            </w:tcBorders>
            <w:shd w:val="clear" w:color="auto" w:fill="auto"/>
            <w:hideMark/>
          </w:tcPr>
          <w:p w14:paraId="4DB9F26C"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7195EF06"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2A7986F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05817B3"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3E91E806" w14:textId="77777777" w:rsidR="00FC7007" w:rsidRPr="00FC7007" w:rsidRDefault="00FC7007" w:rsidP="00FC7007">
            <w:pPr>
              <w:jc w:val="center"/>
              <w:rPr>
                <w:color w:val="000000"/>
                <w:sz w:val="16"/>
                <w:szCs w:val="16"/>
              </w:rPr>
            </w:pPr>
            <w:r w:rsidRPr="00FC7007">
              <w:rPr>
                <w:color w:val="000000"/>
                <w:sz w:val="16"/>
                <w:szCs w:val="16"/>
              </w:rPr>
              <w:t>780</w:t>
            </w:r>
          </w:p>
        </w:tc>
        <w:tc>
          <w:tcPr>
            <w:tcW w:w="469" w:type="dxa"/>
            <w:tcBorders>
              <w:top w:val="nil"/>
              <w:left w:val="nil"/>
              <w:bottom w:val="single" w:sz="4" w:space="0" w:color="000000"/>
              <w:right w:val="single" w:sz="4" w:space="0" w:color="000000"/>
            </w:tcBorders>
            <w:shd w:val="clear" w:color="auto" w:fill="auto"/>
            <w:hideMark/>
          </w:tcPr>
          <w:p w14:paraId="7E7EF848"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807D4A5"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F75ACC3" w14:textId="77777777" w:rsidR="00FC7007" w:rsidRPr="00FC7007" w:rsidRDefault="00FC7007" w:rsidP="00FC7007">
            <w:pPr>
              <w:jc w:val="center"/>
              <w:rPr>
                <w:color w:val="000000"/>
                <w:sz w:val="16"/>
                <w:szCs w:val="16"/>
              </w:rPr>
            </w:pPr>
            <w:r w:rsidRPr="00FC7007">
              <w:rPr>
                <w:color w:val="000000"/>
                <w:sz w:val="16"/>
                <w:szCs w:val="16"/>
              </w:rPr>
              <w:t>14 1 05 28400</w:t>
            </w:r>
          </w:p>
        </w:tc>
        <w:tc>
          <w:tcPr>
            <w:tcW w:w="453" w:type="dxa"/>
            <w:tcBorders>
              <w:top w:val="nil"/>
              <w:left w:val="nil"/>
              <w:bottom w:val="single" w:sz="4" w:space="0" w:color="000000"/>
              <w:right w:val="single" w:sz="4" w:space="0" w:color="000000"/>
            </w:tcBorders>
            <w:shd w:val="clear" w:color="auto" w:fill="auto"/>
            <w:hideMark/>
          </w:tcPr>
          <w:p w14:paraId="3071811E"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0D73324B" w14:textId="77777777" w:rsidR="00FC7007" w:rsidRPr="00FC7007" w:rsidRDefault="00FC7007" w:rsidP="00FC7007">
            <w:pPr>
              <w:jc w:val="center"/>
              <w:rPr>
                <w:color w:val="000000"/>
                <w:sz w:val="16"/>
                <w:szCs w:val="16"/>
              </w:rPr>
            </w:pPr>
            <w:r w:rsidRPr="00FC7007">
              <w:rPr>
                <w:color w:val="000000"/>
                <w:sz w:val="16"/>
                <w:szCs w:val="16"/>
              </w:rPr>
              <w:t>130,40</w:t>
            </w:r>
          </w:p>
        </w:tc>
        <w:tc>
          <w:tcPr>
            <w:tcW w:w="1212" w:type="dxa"/>
            <w:tcBorders>
              <w:top w:val="nil"/>
              <w:left w:val="nil"/>
              <w:bottom w:val="single" w:sz="4" w:space="0" w:color="000000"/>
              <w:right w:val="single" w:sz="4" w:space="0" w:color="000000"/>
            </w:tcBorders>
            <w:shd w:val="clear" w:color="auto" w:fill="auto"/>
            <w:hideMark/>
          </w:tcPr>
          <w:p w14:paraId="175D2B49"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6C52404C"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011968E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33B862D" w14:textId="77777777" w:rsidR="00FC7007" w:rsidRPr="00FC7007" w:rsidRDefault="00FC7007" w:rsidP="00FC7007">
            <w:pPr>
              <w:rPr>
                <w:color w:val="000000"/>
                <w:sz w:val="16"/>
                <w:szCs w:val="16"/>
              </w:rPr>
            </w:pPr>
            <w:r w:rsidRPr="00FC7007">
              <w:rPr>
                <w:color w:val="000000"/>
                <w:sz w:val="16"/>
                <w:szCs w:val="16"/>
              </w:rPr>
              <w:t xml:space="preserve">Реализация инициативного проекта за счет внебюджетных источников (Обустройство тротуарной дорожки по ул. Советская в селе </w:t>
            </w:r>
            <w:proofErr w:type="spellStart"/>
            <w:r w:rsidRPr="00FC7007">
              <w:rPr>
                <w:color w:val="000000"/>
                <w:sz w:val="16"/>
                <w:szCs w:val="16"/>
              </w:rPr>
              <w:t>Казьминское</w:t>
            </w:r>
            <w:proofErr w:type="spellEnd"/>
            <w:r w:rsidRPr="00FC7007">
              <w:rPr>
                <w:color w:val="000000"/>
                <w:sz w:val="16"/>
                <w:szCs w:val="16"/>
              </w:rPr>
              <w:t xml:space="preserve">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6D973B05" w14:textId="77777777" w:rsidR="00FC7007" w:rsidRPr="00FC7007" w:rsidRDefault="00FC7007" w:rsidP="00FC7007">
            <w:pPr>
              <w:jc w:val="center"/>
              <w:rPr>
                <w:color w:val="000000"/>
                <w:sz w:val="16"/>
                <w:szCs w:val="16"/>
              </w:rPr>
            </w:pPr>
            <w:r w:rsidRPr="00FC7007">
              <w:rPr>
                <w:color w:val="000000"/>
                <w:sz w:val="16"/>
                <w:szCs w:val="16"/>
              </w:rPr>
              <w:t>780</w:t>
            </w:r>
          </w:p>
        </w:tc>
        <w:tc>
          <w:tcPr>
            <w:tcW w:w="469" w:type="dxa"/>
            <w:tcBorders>
              <w:top w:val="nil"/>
              <w:left w:val="nil"/>
              <w:bottom w:val="single" w:sz="4" w:space="0" w:color="000000"/>
              <w:right w:val="single" w:sz="4" w:space="0" w:color="000000"/>
            </w:tcBorders>
            <w:shd w:val="clear" w:color="auto" w:fill="auto"/>
            <w:hideMark/>
          </w:tcPr>
          <w:p w14:paraId="5DC02461"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2F4076EE"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71F4C32" w14:textId="77777777" w:rsidR="00FC7007" w:rsidRPr="00FC7007" w:rsidRDefault="00FC7007" w:rsidP="00FC7007">
            <w:pPr>
              <w:jc w:val="center"/>
              <w:rPr>
                <w:color w:val="000000"/>
                <w:sz w:val="16"/>
                <w:szCs w:val="16"/>
              </w:rPr>
            </w:pPr>
            <w:r w:rsidRPr="00FC7007">
              <w:rPr>
                <w:color w:val="000000"/>
                <w:sz w:val="16"/>
                <w:szCs w:val="16"/>
              </w:rPr>
              <w:t>14 1 05 2ИП60</w:t>
            </w:r>
          </w:p>
        </w:tc>
        <w:tc>
          <w:tcPr>
            <w:tcW w:w="453" w:type="dxa"/>
            <w:tcBorders>
              <w:top w:val="nil"/>
              <w:left w:val="nil"/>
              <w:bottom w:val="single" w:sz="4" w:space="0" w:color="000000"/>
              <w:right w:val="single" w:sz="4" w:space="0" w:color="000000"/>
            </w:tcBorders>
            <w:shd w:val="clear" w:color="auto" w:fill="auto"/>
            <w:hideMark/>
          </w:tcPr>
          <w:p w14:paraId="66BAFBC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E5A8E96" w14:textId="77777777" w:rsidR="00FC7007" w:rsidRPr="00FC7007" w:rsidRDefault="00FC7007" w:rsidP="00FC7007">
            <w:pPr>
              <w:jc w:val="center"/>
              <w:rPr>
                <w:color w:val="000000"/>
                <w:sz w:val="16"/>
                <w:szCs w:val="16"/>
              </w:rPr>
            </w:pPr>
            <w:r w:rsidRPr="00FC7007">
              <w:rPr>
                <w:color w:val="000000"/>
                <w:sz w:val="16"/>
                <w:szCs w:val="16"/>
              </w:rPr>
              <w:t>485,00</w:t>
            </w:r>
          </w:p>
        </w:tc>
        <w:tc>
          <w:tcPr>
            <w:tcW w:w="1212" w:type="dxa"/>
            <w:tcBorders>
              <w:top w:val="nil"/>
              <w:left w:val="nil"/>
              <w:bottom w:val="single" w:sz="4" w:space="0" w:color="000000"/>
              <w:right w:val="single" w:sz="4" w:space="0" w:color="000000"/>
            </w:tcBorders>
            <w:shd w:val="clear" w:color="auto" w:fill="auto"/>
            <w:hideMark/>
          </w:tcPr>
          <w:p w14:paraId="631CE349"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66485CB5"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D354D9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6D9C433"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2B48BC69" w14:textId="77777777" w:rsidR="00FC7007" w:rsidRPr="00FC7007" w:rsidRDefault="00FC7007" w:rsidP="00FC7007">
            <w:pPr>
              <w:jc w:val="center"/>
              <w:rPr>
                <w:color w:val="000000"/>
                <w:sz w:val="16"/>
                <w:szCs w:val="16"/>
              </w:rPr>
            </w:pPr>
            <w:r w:rsidRPr="00FC7007">
              <w:rPr>
                <w:color w:val="000000"/>
                <w:sz w:val="16"/>
                <w:szCs w:val="16"/>
              </w:rPr>
              <w:t>780</w:t>
            </w:r>
          </w:p>
        </w:tc>
        <w:tc>
          <w:tcPr>
            <w:tcW w:w="469" w:type="dxa"/>
            <w:tcBorders>
              <w:top w:val="nil"/>
              <w:left w:val="nil"/>
              <w:bottom w:val="single" w:sz="4" w:space="0" w:color="000000"/>
              <w:right w:val="single" w:sz="4" w:space="0" w:color="000000"/>
            </w:tcBorders>
            <w:shd w:val="clear" w:color="auto" w:fill="auto"/>
            <w:hideMark/>
          </w:tcPr>
          <w:p w14:paraId="2070CBF5"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224D383E"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7736BE2" w14:textId="77777777" w:rsidR="00FC7007" w:rsidRPr="00FC7007" w:rsidRDefault="00FC7007" w:rsidP="00FC7007">
            <w:pPr>
              <w:jc w:val="center"/>
              <w:rPr>
                <w:color w:val="000000"/>
                <w:sz w:val="16"/>
                <w:szCs w:val="16"/>
              </w:rPr>
            </w:pPr>
            <w:r w:rsidRPr="00FC7007">
              <w:rPr>
                <w:color w:val="000000"/>
                <w:sz w:val="16"/>
                <w:szCs w:val="16"/>
              </w:rPr>
              <w:t>14 1 05 2ИП60</w:t>
            </w:r>
          </w:p>
        </w:tc>
        <w:tc>
          <w:tcPr>
            <w:tcW w:w="453" w:type="dxa"/>
            <w:tcBorders>
              <w:top w:val="nil"/>
              <w:left w:val="nil"/>
              <w:bottom w:val="single" w:sz="4" w:space="0" w:color="000000"/>
              <w:right w:val="single" w:sz="4" w:space="0" w:color="000000"/>
            </w:tcBorders>
            <w:shd w:val="clear" w:color="auto" w:fill="auto"/>
            <w:hideMark/>
          </w:tcPr>
          <w:p w14:paraId="71FE69E8"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4831DAF3" w14:textId="77777777" w:rsidR="00FC7007" w:rsidRPr="00FC7007" w:rsidRDefault="00FC7007" w:rsidP="00FC7007">
            <w:pPr>
              <w:jc w:val="center"/>
              <w:rPr>
                <w:color w:val="000000"/>
                <w:sz w:val="16"/>
                <w:szCs w:val="16"/>
              </w:rPr>
            </w:pPr>
            <w:r w:rsidRPr="00FC7007">
              <w:rPr>
                <w:color w:val="000000"/>
                <w:sz w:val="16"/>
                <w:szCs w:val="16"/>
              </w:rPr>
              <w:t>485,00</w:t>
            </w:r>
          </w:p>
        </w:tc>
        <w:tc>
          <w:tcPr>
            <w:tcW w:w="1212" w:type="dxa"/>
            <w:tcBorders>
              <w:top w:val="nil"/>
              <w:left w:val="nil"/>
              <w:bottom w:val="single" w:sz="4" w:space="0" w:color="000000"/>
              <w:right w:val="single" w:sz="4" w:space="0" w:color="000000"/>
            </w:tcBorders>
            <w:shd w:val="clear" w:color="auto" w:fill="auto"/>
            <w:hideMark/>
          </w:tcPr>
          <w:p w14:paraId="3BA964E2"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6C900C50"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5FC8D73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0EDEBA0" w14:textId="77777777" w:rsidR="00FC7007" w:rsidRPr="00FC7007" w:rsidRDefault="00FC7007" w:rsidP="00FC7007">
            <w:pPr>
              <w:rPr>
                <w:color w:val="000000"/>
                <w:sz w:val="16"/>
                <w:szCs w:val="16"/>
              </w:rPr>
            </w:pPr>
            <w:r w:rsidRPr="00FC7007">
              <w:rPr>
                <w:color w:val="000000"/>
                <w:sz w:val="16"/>
                <w:szCs w:val="16"/>
              </w:rPr>
              <w:t xml:space="preserve">Реализация инициативного проекта (Обустройство тротуарной дорожки по ул. Советская в селе </w:t>
            </w:r>
            <w:proofErr w:type="spellStart"/>
            <w:r w:rsidRPr="00FC7007">
              <w:rPr>
                <w:color w:val="000000"/>
                <w:sz w:val="16"/>
                <w:szCs w:val="16"/>
              </w:rPr>
              <w:t>Казьминское</w:t>
            </w:r>
            <w:proofErr w:type="spellEnd"/>
            <w:r w:rsidRPr="00FC7007">
              <w:rPr>
                <w:color w:val="000000"/>
                <w:sz w:val="16"/>
                <w:szCs w:val="16"/>
              </w:rPr>
              <w:t xml:space="preserve">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32753045" w14:textId="77777777" w:rsidR="00FC7007" w:rsidRPr="00FC7007" w:rsidRDefault="00FC7007" w:rsidP="00FC7007">
            <w:pPr>
              <w:jc w:val="center"/>
              <w:rPr>
                <w:color w:val="000000"/>
                <w:sz w:val="16"/>
                <w:szCs w:val="16"/>
              </w:rPr>
            </w:pPr>
            <w:r w:rsidRPr="00FC7007">
              <w:rPr>
                <w:color w:val="000000"/>
                <w:sz w:val="16"/>
                <w:szCs w:val="16"/>
              </w:rPr>
              <w:t>780</w:t>
            </w:r>
          </w:p>
        </w:tc>
        <w:tc>
          <w:tcPr>
            <w:tcW w:w="469" w:type="dxa"/>
            <w:tcBorders>
              <w:top w:val="nil"/>
              <w:left w:val="nil"/>
              <w:bottom w:val="single" w:sz="4" w:space="0" w:color="000000"/>
              <w:right w:val="single" w:sz="4" w:space="0" w:color="000000"/>
            </w:tcBorders>
            <w:shd w:val="clear" w:color="auto" w:fill="auto"/>
            <w:hideMark/>
          </w:tcPr>
          <w:p w14:paraId="54C9840F"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51DC07BE"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121EB21" w14:textId="77777777" w:rsidR="00FC7007" w:rsidRPr="00FC7007" w:rsidRDefault="00FC7007" w:rsidP="00FC7007">
            <w:pPr>
              <w:jc w:val="center"/>
              <w:rPr>
                <w:color w:val="000000"/>
                <w:sz w:val="16"/>
                <w:szCs w:val="16"/>
              </w:rPr>
            </w:pPr>
            <w:r w:rsidRPr="00FC7007">
              <w:rPr>
                <w:color w:val="000000"/>
                <w:sz w:val="16"/>
                <w:szCs w:val="16"/>
              </w:rPr>
              <w:t>14 1 05 SИП60</w:t>
            </w:r>
          </w:p>
        </w:tc>
        <w:tc>
          <w:tcPr>
            <w:tcW w:w="453" w:type="dxa"/>
            <w:tcBorders>
              <w:top w:val="nil"/>
              <w:left w:val="nil"/>
              <w:bottom w:val="single" w:sz="4" w:space="0" w:color="000000"/>
              <w:right w:val="single" w:sz="4" w:space="0" w:color="000000"/>
            </w:tcBorders>
            <w:shd w:val="clear" w:color="auto" w:fill="auto"/>
            <w:hideMark/>
          </w:tcPr>
          <w:p w14:paraId="0D46021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1CA1F0B" w14:textId="77777777" w:rsidR="00FC7007" w:rsidRPr="00FC7007" w:rsidRDefault="00FC7007" w:rsidP="00FC7007">
            <w:pPr>
              <w:jc w:val="center"/>
              <w:rPr>
                <w:color w:val="000000"/>
                <w:sz w:val="16"/>
                <w:szCs w:val="16"/>
              </w:rPr>
            </w:pPr>
            <w:r w:rsidRPr="00FC7007">
              <w:rPr>
                <w:color w:val="000000"/>
                <w:sz w:val="16"/>
                <w:szCs w:val="16"/>
              </w:rPr>
              <w:t>5 608,25</w:t>
            </w:r>
          </w:p>
        </w:tc>
        <w:tc>
          <w:tcPr>
            <w:tcW w:w="1212" w:type="dxa"/>
            <w:tcBorders>
              <w:top w:val="nil"/>
              <w:left w:val="nil"/>
              <w:bottom w:val="single" w:sz="4" w:space="0" w:color="000000"/>
              <w:right w:val="single" w:sz="4" w:space="0" w:color="000000"/>
            </w:tcBorders>
            <w:shd w:val="clear" w:color="auto" w:fill="auto"/>
            <w:hideMark/>
          </w:tcPr>
          <w:p w14:paraId="5215B84F"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264C7FA0"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2F1C806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6F46A3D"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599C6E2A" w14:textId="77777777" w:rsidR="00FC7007" w:rsidRPr="00FC7007" w:rsidRDefault="00FC7007" w:rsidP="00FC7007">
            <w:pPr>
              <w:jc w:val="center"/>
              <w:rPr>
                <w:color w:val="000000"/>
                <w:sz w:val="16"/>
                <w:szCs w:val="16"/>
              </w:rPr>
            </w:pPr>
            <w:r w:rsidRPr="00FC7007">
              <w:rPr>
                <w:color w:val="000000"/>
                <w:sz w:val="16"/>
                <w:szCs w:val="16"/>
              </w:rPr>
              <w:t>780</w:t>
            </w:r>
          </w:p>
        </w:tc>
        <w:tc>
          <w:tcPr>
            <w:tcW w:w="469" w:type="dxa"/>
            <w:tcBorders>
              <w:top w:val="nil"/>
              <w:left w:val="nil"/>
              <w:bottom w:val="single" w:sz="4" w:space="0" w:color="000000"/>
              <w:right w:val="single" w:sz="4" w:space="0" w:color="000000"/>
            </w:tcBorders>
            <w:shd w:val="clear" w:color="auto" w:fill="auto"/>
            <w:hideMark/>
          </w:tcPr>
          <w:p w14:paraId="613B3073"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36BE9AE6"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9492B57" w14:textId="77777777" w:rsidR="00FC7007" w:rsidRPr="00FC7007" w:rsidRDefault="00FC7007" w:rsidP="00FC7007">
            <w:pPr>
              <w:jc w:val="center"/>
              <w:rPr>
                <w:color w:val="000000"/>
                <w:sz w:val="16"/>
                <w:szCs w:val="16"/>
              </w:rPr>
            </w:pPr>
            <w:r w:rsidRPr="00FC7007">
              <w:rPr>
                <w:color w:val="000000"/>
                <w:sz w:val="16"/>
                <w:szCs w:val="16"/>
              </w:rPr>
              <w:t>14 1 05 SИП60</w:t>
            </w:r>
          </w:p>
        </w:tc>
        <w:tc>
          <w:tcPr>
            <w:tcW w:w="453" w:type="dxa"/>
            <w:tcBorders>
              <w:top w:val="nil"/>
              <w:left w:val="nil"/>
              <w:bottom w:val="single" w:sz="4" w:space="0" w:color="000000"/>
              <w:right w:val="single" w:sz="4" w:space="0" w:color="000000"/>
            </w:tcBorders>
            <w:shd w:val="clear" w:color="auto" w:fill="auto"/>
            <w:hideMark/>
          </w:tcPr>
          <w:p w14:paraId="171094E1"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722C4145" w14:textId="77777777" w:rsidR="00FC7007" w:rsidRPr="00FC7007" w:rsidRDefault="00FC7007" w:rsidP="00FC7007">
            <w:pPr>
              <w:jc w:val="center"/>
              <w:rPr>
                <w:color w:val="000000"/>
                <w:sz w:val="16"/>
                <w:szCs w:val="16"/>
              </w:rPr>
            </w:pPr>
            <w:r w:rsidRPr="00FC7007">
              <w:rPr>
                <w:color w:val="000000"/>
                <w:sz w:val="16"/>
                <w:szCs w:val="16"/>
              </w:rPr>
              <w:t>5 608,25</w:t>
            </w:r>
          </w:p>
        </w:tc>
        <w:tc>
          <w:tcPr>
            <w:tcW w:w="1212" w:type="dxa"/>
            <w:tcBorders>
              <w:top w:val="nil"/>
              <w:left w:val="nil"/>
              <w:bottom w:val="single" w:sz="4" w:space="0" w:color="000000"/>
              <w:right w:val="single" w:sz="4" w:space="0" w:color="000000"/>
            </w:tcBorders>
            <w:shd w:val="clear" w:color="auto" w:fill="auto"/>
            <w:hideMark/>
          </w:tcPr>
          <w:p w14:paraId="26D0E37D"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36B3E9C8"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22E609B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377256A" w14:textId="77777777" w:rsidR="00FC7007" w:rsidRPr="00FC7007" w:rsidRDefault="00FC7007" w:rsidP="00FC7007">
            <w:pPr>
              <w:rPr>
                <w:color w:val="000000"/>
                <w:sz w:val="16"/>
                <w:szCs w:val="16"/>
              </w:rPr>
            </w:pPr>
            <w:r w:rsidRPr="00FC7007">
              <w:rPr>
                <w:color w:val="000000"/>
                <w:sz w:val="16"/>
                <w:szCs w:val="16"/>
              </w:rPr>
              <w:t>Основное мероприятие "Реализация мероприятий по содержанию, обслуживанию и ремонту детских площадок"</w:t>
            </w:r>
          </w:p>
        </w:tc>
        <w:tc>
          <w:tcPr>
            <w:tcW w:w="458" w:type="dxa"/>
            <w:tcBorders>
              <w:top w:val="nil"/>
              <w:left w:val="nil"/>
              <w:bottom w:val="single" w:sz="4" w:space="0" w:color="000000"/>
              <w:right w:val="single" w:sz="4" w:space="0" w:color="000000"/>
            </w:tcBorders>
            <w:shd w:val="clear" w:color="auto" w:fill="auto"/>
            <w:hideMark/>
          </w:tcPr>
          <w:p w14:paraId="3CE35B94" w14:textId="77777777" w:rsidR="00FC7007" w:rsidRPr="00FC7007" w:rsidRDefault="00FC7007" w:rsidP="00FC7007">
            <w:pPr>
              <w:jc w:val="center"/>
              <w:rPr>
                <w:color w:val="000000"/>
                <w:sz w:val="16"/>
                <w:szCs w:val="16"/>
              </w:rPr>
            </w:pPr>
            <w:r w:rsidRPr="00FC7007">
              <w:rPr>
                <w:color w:val="000000"/>
                <w:sz w:val="16"/>
                <w:szCs w:val="16"/>
              </w:rPr>
              <w:t>780</w:t>
            </w:r>
          </w:p>
        </w:tc>
        <w:tc>
          <w:tcPr>
            <w:tcW w:w="469" w:type="dxa"/>
            <w:tcBorders>
              <w:top w:val="nil"/>
              <w:left w:val="nil"/>
              <w:bottom w:val="single" w:sz="4" w:space="0" w:color="000000"/>
              <w:right w:val="single" w:sz="4" w:space="0" w:color="000000"/>
            </w:tcBorders>
            <w:shd w:val="clear" w:color="auto" w:fill="auto"/>
            <w:hideMark/>
          </w:tcPr>
          <w:p w14:paraId="793D1135"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36CA134B"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152F399" w14:textId="77777777" w:rsidR="00FC7007" w:rsidRPr="00FC7007" w:rsidRDefault="00FC7007" w:rsidP="00FC7007">
            <w:pPr>
              <w:jc w:val="center"/>
              <w:rPr>
                <w:color w:val="000000"/>
                <w:sz w:val="16"/>
                <w:szCs w:val="16"/>
              </w:rPr>
            </w:pPr>
            <w:r w:rsidRPr="00FC7007">
              <w:rPr>
                <w:color w:val="000000"/>
                <w:sz w:val="16"/>
                <w:szCs w:val="16"/>
              </w:rPr>
              <w:t>14 1 06 00000</w:t>
            </w:r>
          </w:p>
        </w:tc>
        <w:tc>
          <w:tcPr>
            <w:tcW w:w="453" w:type="dxa"/>
            <w:tcBorders>
              <w:top w:val="nil"/>
              <w:left w:val="nil"/>
              <w:bottom w:val="single" w:sz="4" w:space="0" w:color="000000"/>
              <w:right w:val="single" w:sz="4" w:space="0" w:color="000000"/>
            </w:tcBorders>
            <w:shd w:val="clear" w:color="auto" w:fill="auto"/>
            <w:hideMark/>
          </w:tcPr>
          <w:p w14:paraId="6657F5C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77C6174" w14:textId="77777777" w:rsidR="00FC7007" w:rsidRPr="00FC7007" w:rsidRDefault="00FC7007" w:rsidP="00FC7007">
            <w:pPr>
              <w:jc w:val="center"/>
              <w:rPr>
                <w:color w:val="000000"/>
                <w:sz w:val="16"/>
                <w:szCs w:val="16"/>
              </w:rPr>
            </w:pPr>
            <w:r w:rsidRPr="00FC7007">
              <w:rPr>
                <w:color w:val="000000"/>
                <w:sz w:val="16"/>
                <w:szCs w:val="16"/>
              </w:rPr>
              <w:t>72,00</w:t>
            </w:r>
          </w:p>
        </w:tc>
        <w:tc>
          <w:tcPr>
            <w:tcW w:w="1212" w:type="dxa"/>
            <w:tcBorders>
              <w:top w:val="nil"/>
              <w:left w:val="nil"/>
              <w:bottom w:val="single" w:sz="4" w:space="0" w:color="000000"/>
              <w:right w:val="single" w:sz="4" w:space="0" w:color="000000"/>
            </w:tcBorders>
            <w:shd w:val="clear" w:color="auto" w:fill="auto"/>
            <w:hideMark/>
          </w:tcPr>
          <w:p w14:paraId="59B3911B" w14:textId="77777777" w:rsidR="00FC7007" w:rsidRPr="00FC7007" w:rsidRDefault="00FC7007" w:rsidP="00FC7007">
            <w:pPr>
              <w:jc w:val="center"/>
              <w:rPr>
                <w:color w:val="000000"/>
                <w:sz w:val="16"/>
                <w:szCs w:val="16"/>
              </w:rPr>
            </w:pPr>
            <w:r w:rsidRPr="00FC7007">
              <w:rPr>
                <w:color w:val="000000"/>
                <w:sz w:val="16"/>
                <w:szCs w:val="16"/>
              </w:rPr>
              <w:t>52,00</w:t>
            </w:r>
          </w:p>
        </w:tc>
        <w:tc>
          <w:tcPr>
            <w:tcW w:w="1212" w:type="dxa"/>
            <w:tcBorders>
              <w:top w:val="nil"/>
              <w:left w:val="nil"/>
              <w:bottom w:val="single" w:sz="4" w:space="0" w:color="000000"/>
              <w:right w:val="single" w:sz="4" w:space="0" w:color="000000"/>
            </w:tcBorders>
            <w:shd w:val="clear" w:color="auto" w:fill="auto"/>
            <w:hideMark/>
          </w:tcPr>
          <w:p w14:paraId="58D29D36" w14:textId="77777777" w:rsidR="00FC7007" w:rsidRPr="00FC7007" w:rsidRDefault="00FC7007" w:rsidP="00FC7007">
            <w:pPr>
              <w:jc w:val="center"/>
              <w:rPr>
                <w:color w:val="000000"/>
                <w:sz w:val="16"/>
                <w:szCs w:val="16"/>
              </w:rPr>
            </w:pPr>
            <w:r w:rsidRPr="00FC7007">
              <w:rPr>
                <w:color w:val="000000"/>
                <w:sz w:val="16"/>
                <w:szCs w:val="16"/>
              </w:rPr>
              <w:t>52,00</w:t>
            </w:r>
          </w:p>
        </w:tc>
      </w:tr>
      <w:tr w:rsidR="00FC7007" w:rsidRPr="00FC7007" w14:paraId="60CA653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E1091CA"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связанные с обслуживанием детских площадок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0CB5F570" w14:textId="77777777" w:rsidR="00FC7007" w:rsidRPr="00FC7007" w:rsidRDefault="00FC7007" w:rsidP="00FC7007">
            <w:pPr>
              <w:jc w:val="center"/>
              <w:rPr>
                <w:color w:val="000000"/>
                <w:sz w:val="16"/>
                <w:szCs w:val="16"/>
              </w:rPr>
            </w:pPr>
            <w:r w:rsidRPr="00FC7007">
              <w:rPr>
                <w:color w:val="000000"/>
                <w:sz w:val="16"/>
                <w:szCs w:val="16"/>
              </w:rPr>
              <w:t>780</w:t>
            </w:r>
          </w:p>
        </w:tc>
        <w:tc>
          <w:tcPr>
            <w:tcW w:w="469" w:type="dxa"/>
            <w:tcBorders>
              <w:top w:val="nil"/>
              <w:left w:val="nil"/>
              <w:bottom w:val="single" w:sz="4" w:space="0" w:color="000000"/>
              <w:right w:val="single" w:sz="4" w:space="0" w:color="000000"/>
            </w:tcBorders>
            <w:shd w:val="clear" w:color="auto" w:fill="auto"/>
            <w:hideMark/>
          </w:tcPr>
          <w:p w14:paraId="3B957153"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F295A5C"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07C7A21" w14:textId="77777777" w:rsidR="00FC7007" w:rsidRPr="00FC7007" w:rsidRDefault="00FC7007" w:rsidP="00FC7007">
            <w:pPr>
              <w:jc w:val="center"/>
              <w:rPr>
                <w:color w:val="000000"/>
                <w:sz w:val="16"/>
                <w:szCs w:val="16"/>
              </w:rPr>
            </w:pPr>
            <w:r w:rsidRPr="00FC7007">
              <w:rPr>
                <w:color w:val="000000"/>
                <w:sz w:val="16"/>
                <w:szCs w:val="16"/>
              </w:rPr>
              <w:t>14 1 06 22232</w:t>
            </w:r>
          </w:p>
        </w:tc>
        <w:tc>
          <w:tcPr>
            <w:tcW w:w="453" w:type="dxa"/>
            <w:tcBorders>
              <w:top w:val="nil"/>
              <w:left w:val="nil"/>
              <w:bottom w:val="single" w:sz="4" w:space="0" w:color="000000"/>
              <w:right w:val="single" w:sz="4" w:space="0" w:color="000000"/>
            </w:tcBorders>
            <w:shd w:val="clear" w:color="auto" w:fill="auto"/>
            <w:hideMark/>
          </w:tcPr>
          <w:p w14:paraId="6265FD7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DB9578E" w14:textId="77777777" w:rsidR="00FC7007" w:rsidRPr="00FC7007" w:rsidRDefault="00FC7007" w:rsidP="00FC7007">
            <w:pPr>
              <w:jc w:val="center"/>
              <w:rPr>
                <w:color w:val="000000"/>
                <w:sz w:val="16"/>
                <w:szCs w:val="16"/>
              </w:rPr>
            </w:pPr>
            <w:r w:rsidRPr="00FC7007">
              <w:rPr>
                <w:color w:val="000000"/>
                <w:sz w:val="16"/>
                <w:szCs w:val="16"/>
              </w:rPr>
              <w:t>72,00</w:t>
            </w:r>
          </w:p>
        </w:tc>
        <w:tc>
          <w:tcPr>
            <w:tcW w:w="1212" w:type="dxa"/>
            <w:tcBorders>
              <w:top w:val="nil"/>
              <w:left w:val="nil"/>
              <w:bottom w:val="single" w:sz="4" w:space="0" w:color="000000"/>
              <w:right w:val="single" w:sz="4" w:space="0" w:color="000000"/>
            </w:tcBorders>
            <w:shd w:val="clear" w:color="auto" w:fill="auto"/>
            <w:hideMark/>
          </w:tcPr>
          <w:p w14:paraId="4A60CB8F" w14:textId="77777777" w:rsidR="00FC7007" w:rsidRPr="00FC7007" w:rsidRDefault="00FC7007" w:rsidP="00FC7007">
            <w:pPr>
              <w:jc w:val="center"/>
              <w:rPr>
                <w:color w:val="000000"/>
                <w:sz w:val="16"/>
                <w:szCs w:val="16"/>
              </w:rPr>
            </w:pPr>
            <w:r w:rsidRPr="00FC7007">
              <w:rPr>
                <w:color w:val="000000"/>
                <w:sz w:val="16"/>
                <w:szCs w:val="16"/>
              </w:rPr>
              <w:t>52,00</w:t>
            </w:r>
          </w:p>
        </w:tc>
        <w:tc>
          <w:tcPr>
            <w:tcW w:w="1212" w:type="dxa"/>
            <w:tcBorders>
              <w:top w:val="nil"/>
              <w:left w:val="nil"/>
              <w:bottom w:val="single" w:sz="4" w:space="0" w:color="000000"/>
              <w:right w:val="single" w:sz="4" w:space="0" w:color="000000"/>
            </w:tcBorders>
            <w:shd w:val="clear" w:color="auto" w:fill="auto"/>
            <w:hideMark/>
          </w:tcPr>
          <w:p w14:paraId="7E6E1938" w14:textId="77777777" w:rsidR="00FC7007" w:rsidRPr="00FC7007" w:rsidRDefault="00FC7007" w:rsidP="00FC7007">
            <w:pPr>
              <w:jc w:val="center"/>
              <w:rPr>
                <w:color w:val="000000"/>
                <w:sz w:val="16"/>
                <w:szCs w:val="16"/>
              </w:rPr>
            </w:pPr>
            <w:r w:rsidRPr="00FC7007">
              <w:rPr>
                <w:color w:val="000000"/>
                <w:sz w:val="16"/>
                <w:szCs w:val="16"/>
              </w:rPr>
              <w:t>52,00</w:t>
            </w:r>
          </w:p>
        </w:tc>
      </w:tr>
      <w:tr w:rsidR="00FC7007" w:rsidRPr="00FC7007" w14:paraId="5875648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F9AC494"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7F743F6C" w14:textId="77777777" w:rsidR="00FC7007" w:rsidRPr="00FC7007" w:rsidRDefault="00FC7007" w:rsidP="00FC7007">
            <w:pPr>
              <w:jc w:val="center"/>
              <w:rPr>
                <w:color w:val="000000"/>
                <w:sz w:val="16"/>
                <w:szCs w:val="16"/>
              </w:rPr>
            </w:pPr>
            <w:r w:rsidRPr="00FC7007">
              <w:rPr>
                <w:color w:val="000000"/>
                <w:sz w:val="16"/>
                <w:szCs w:val="16"/>
              </w:rPr>
              <w:t>780</w:t>
            </w:r>
          </w:p>
        </w:tc>
        <w:tc>
          <w:tcPr>
            <w:tcW w:w="469" w:type="dxa"/>
            <w:tcBorders>
              <w:top w:val="nil"/>
              <w:left w:val="nil"/>
              <w:bottom w:val="single" w:sz="4" w:space="0" w:color="000000"/>
              <w:right w:val="single" w:sz="4" w:space="0" w:color="000000"/>
            </w:tcBorders>
            <w:shd w:val="clear" w:color="auto" w:fill="auto"/>
            <w:hideMark/>
          </w:tcPr>
          <w:p w14:paraId="29B21463"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2FC4E113"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EFB57D7" w14:textId="77777777" w:rsidR="00FC7007" w:rsidRPr="00FC7007" w:rsidRDefault="00FC7007" w:rsidP="00FC7007">
            <w:pPr>
              <w:jc w:val="center"/>
              <w:rPr>
                <w:color w:val="000000"/>
                <w:sz w:val="16"/>
                <w:szCs w:val="16"/>
              </w:rPr>
            </w:pPr>
            <w:r w:rsidRPr="00FC7007">
              <w:rPr>
                <w:color w:val="000000"/>
                <w:sz w:val="16"/>
                <w:szCs w:val="16"/>
              </w:rPr>
              <w:t>14 1 06 22232</w:t>
            </w:r>
          </w:p>
        </w:tc>
        <w:tc>
          <w:tcPr>
            <w:tcW w:w="453" w:type="dxa"/>
            <w:tcBorders>
              <w:top w:val="nil"/>
              <w:left w:val="nil"/>
              <w:bottom w:val="single" w:sz="4" w:space="0" w:color="000000"/>
              <w:right w:val="single" w:sz="4" w:space="0" w:color="000000"/>
            </w:tcBorders>
            <w:shd w:val="clear" w:color="auto" w:fill="auto"/>
            <w:hideMark/>
          </w:tcPr>
          <w:p w14:paraId="7B65A6F2"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05C29BF0" w14:textId="77777777" w:rsidR="00FC7007" w:rsidRPr="00FC7007" w:rsidRDefault="00FC7007" w:rsidP="00FC7007">
            <w:pPr>
              <w:jc w:val="center"/>
              <w:rPr>
                <w:color w:val="000000"/>
                <w:sz w:val="16"/>
                <w:szCs w:val="16"/>
              </w:rPr>
            </w:pPr>
            <w:r w:rsidRPr="00FC7007">
              <w:rPr>
                <w:color w:val="000000"/>
                <w:sz w:val="16"/>
                <w:szCs w:val="16"/>
              </w:rPr>
              <w:t>72,00</w:t>
            </w:r>
          </w:p>
        </w:tc>
        <w:tc>
          <w:tcPr>
            <w:tcW w:w="1212" w:type="dxa"/>
            <w:tcBorders>
              <w:top w:val="nil"/>
              <w:left w:val="nil"/>
              <w:bottom w:val="single" w:sz="4" w:space="0" w:color="000000"/>
              <w:right w:val="single" w:sz="4" w:space="0" w:color="000000"/>
            </w:tcBorders>
            <w:shd w:val="clear" w:color="auto" w:fill="auto"/>
            <w:hideMark/>
          </w:tcPr>
          <w:p w14:paraId="15E4E9C8" w14:textId="77777777" w:rsidR="00FC7007" w:rsidRPr="00FC7007" w:rsidRDefault="00FC7007" w:rsidP="00FC7007">
            <w:pPr>
              <w:jc w:val="center"/>
              <w:rPr>
                <w:color w:val="000000"/>
                <w:sz w:val="16"/>
                <w:szCs w:val="16"/>
              </w:rPr>
            </w:pPr>
            <w:r w:rsidRPr="00FC7007">
              <w:rPr>
                <w:color w:val="000000"/>
                <w:sz w:val="16"/>
                <w:szCs w:val="16"/>
              </w:rPr>
              <w:t>52,00</w:t>
            </w:r>
          </w:p>
        </w:tc>
        <w:tc>
          <w:tcPr>
            <w:tcW w:w="1212" w:type="dxa"/>
            <w:tcBorders>
              <w:top w:val="nil"/>
              <w:left w:val="nil"/>
              <w:bottom w:val="single" w:sz="4" w:space="0" w:color="000000"/>
              <w:right w:val="single" w:sz="4" w:space="0" w:color="000000"/>
            </w:tcBorders>
            <w:shd w:val="clear" w:color="auto" w:fill="auto"/>
            <w:hideMark/>
          </w:tcPr>
          <w:p w14:paraId="09E95BDA" w14:textId="77777777" w:rsidR="00FC7007" w:rsidRPr="00FC7007" w:rsidRDefault="00FC7007" w:rsidP="00FC7007">
            <w:pPr>
              <w:jc w:val="center"/>
              <w:rPr>
                <w:color w:val="000000"/>
                <w:sz w:val="16"/>
                <w:szCs w:val="16"/>
              </w:rPr>
            </w:pPr>
            <w:r w:rsidRPr="00FC7007">
              <w:rPr>
                <w:color w:val="000000"/>
                <w:sz w:val="16"/>
                <w:szCs w:val="16"/>
              </w:rPr>
              <w:t>52,00</w:t>
            </w:r>
          </w:p>
        </w:tc>
      </w:tr>
      <w:tr w:rsidR="00FC7007" w:rsidRPr="00FC7007" w14:paraId="7F91FF9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A9E80F0" w14:textId="77777777" w:rsidR="00FC7007" w:rsidRPr="00FC7007" w:rsidRDefault="00FC7007" w:rsidP="00FC7007">
            <w:pPr>
              <w:rPr>
                <w:color w:val="000000"/>
                <w:sz w:val="16"/>
                <w:szCs w:val="16"/>
              </w:rPr>
            </w:pPr>
            <w:proofErr w:type="spellStart"/>
            <w:r w:rsidRPr="00FC7007">
              <w:rPr>
                <w:color w:val="000000"/>
                <w:sz w:val="16"/>
                <w:szCs w:val="16"/>
              </w:rPr>
              <w:t>Мищенский</w:t>
            </w:r>
            <w:proofErr w:type="spellEnd"/>
            <w:r w:rsidRPr="00FC7007">
              <w:rPr>
                <w:color w:val="000000"/>
                <w:sz w:val="16"/>
                <w:szCs w:val="16"/>
              </w:rPr>
              <w:t xml:space="preserve"> территориальный отдел администрации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1DC52E43" w14:textId="77777777" w:rsidR="00FC7007" w:rsidRPr="00FC7007" w:rsidRDefault="00FC7007" w:rsidP="00FC7007">
            <w:pPr>
              <w:jc w:val="center"/>
              <w:rPr>
                <w:color w:val="000000"/>
                <w:sz w:val="16"/>
                <w:szCs w:val="16"/>
              </w:rPr>
            </w:pPr>
            <w:r w:rsidRPr="00FC7007">
              <w:rPr>
                <w:color w:val="000000"/>
                <w:sz w:val="16"/>
                <w:szCs w:val="16"/>
              </w:rPr>
              <w:t>781</w:t>
            </w:r>
          </w:p>
        </w:tc>
        <w:tc>
          <w:tcPr>
            <w:tcW w:w="469" w:type="dxa"/>
            <w:tcBorders>
              <w:top w:val="nil"/>
              <w:left w:val="nil"/>
              <w:bottom w:val="single" w:sz="4" w:space="0" w:color="000000"/>
              <w:right w:val="single" w:sz="4" w:space="0" w:color="000000"/>
            </w:tcBorders>
            <w:shd w:val="clear" w:color="auto" w:fill="auto"/>
            <w:hideMark/>
          </w:tcPr>
          <w:p w14:paraId="308C8739" w14:textId="77777777" w:rsidR="00FC7007" w:rsidRPr="00FC7007" w:rsidRDefault="00FC7007" w:rsidP="00FC7007">
            <w:pPr>
              <w:jc w:val="center"/>
              <w:rPr>
                <w:color w:val="000000"/>
                <w:sz w:val="16"/>
                <w:szCs w:val="16"/>
              </w:rPr>
            </w:pPr>
            <w:r w:rsidRPr="00FC7007">
              <w:rPr>
                <w:color w:val="000000"/>
                <w:sz w:val="16"/>
                <w:szCs w:val="16"/>
              </w:rPr>
              <w:t> </w:t>
            </w:r>
          </w:p>
        </w:tc>
        <w:tc>
          <w:tcPr>
            <w:tcW w:w="471" w:type="dxa"/>
            <w:tcBorders>
              <w:top w:val="nil"/>
              <w:left w:val="nil"/>
              <w:bottom w:val="single" w:sz="4" w:space="0" w:color="000000"/>
              <w:right w:val="single" w:sz="4" w:space="0" w:color="000000"/>
            </w:tcBorders>
            <w:shd w:val="clear" w:color="auto" w:fill="auto"/>
            <w:hideMark/>
          </w:tcPr>
          <w:p w14:paraId="1A2C691B"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34C8EAA7"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1ADEEB3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4F1D7E5" w14:textId="77777777" w:rsidR="00FC7007" w:rsidRPr="00FC7007" w:rsidRDefault="00FC7007" w:rsidP="00FC7007">
            <w:pPr>
              <w:jc w:val="center"/>
              <w:rPr>
                <w:color w:val="000000"/>
                <w:sz w:val="16"/>
                <w:szCs w:val="16"/>
              </w:rPr>
            </w:pPr>
            <w:r w:rsidRPr="00FC7007">
              <w:rPr>
                <w:color w:val="000000"/>
                <w:sz w:val="16"/>
                <w:szCs w:val="16"/>
              </w:rPr>
              <w:t>6 711,71</w:t>
            </w:r>
          </w:p>
        </w:tc>
        <w:tc>
          <w:tcPr>
            <w:tcW w:w="1212" w:type="dxa"/>
            <w:tcBorders>
              <w:top w:val="nil"/>
              <w:left w:val="nil"/>
              <w:bottom w:val="single" w:sz="4" w:space="0" w:color="000000"/>
              <w:right w:val="single" w:sz="4" w:space="0" w:color="000000"/>
            </w:tcBorders>
            <w:shd w:val="clear" w:color="auto" w:fill="auto"/>
            <w:hideMark/>
          </w:tcPr>
          <w:p w14:paraId="7CF45A42" w14:textId="77777777" w:rsidR="00FC7007" w:rsidRPr="00FC7007" w:rsidRDefault="00FC7007" w:rsidP="00FC7007">
            <w:pPr>
              <w:jc w:val="center"/>
              <w:rPr>
                <w:color w:val="000000"/>
                <w:sz w:val="16"/>
                <w:szCs w:val="16"/>
              </w:rPr>
            </w:pPr>
            <w:r w:rsidRPr="00FC7007">
              <w:rPr>
                <w:color w:val="000000"/>
                <w:sz w:val="16"/>
                <w:szCs w:val="16"/>
              </w:rPr>
              <w:t>6 704,94</w:t>
            </w:r>
          </w:p>
        </w:tc>
        <w:tc>
          <w:tcPr>
            <w:tcW w:w="1212" w:type="dxa"/>
            <w:tcBorders>
              <w:top w:val="nil"/>
              <w:left w:val="nil"/>
              <w:bottom w:val="single" w:sz="4" w:space="0" w:color="000000"/>
              <w:right w:val="single" w:sz="4" w:space="0" w:color="000000"/>
            </w:tcBorders>
            <w:shd w:val="clear" w:color="auto" w:fill="auto"/>
            <w:hideMark/>
          </w:tcPr>
          <w:p w14:paraId="45378FBC" w14:textId="77777777" w:rsidR="00FC7007" w:rsidRPr="00FC7007" w:rsidRDefault="00FC7007" w:rsidP="00FC7007">
            <w:pPr>
              <w:jc w:val="center"/>
              <w:rPr>
                <w:color w:val="000000"/>
                <w:sz w:val="16"/>
                <w:szCs w:val="16"/>
              </w:rPr>
            </w:pPr>
            <w:r w:rsidRPr="00FC7007">
              <w:rPr>
                <w:color w:val="000000"/>
                <w:sz w:val="16"/>
                <w:szCs w:val="16"/>
              </w:rPr>
              <w:t>6 711,80</w:t>
            </w:r>
          </w:p>
        </w:tc>
      </w:tr>
      <w:tr w:rsidR="00FC7007" w:rsidRPr="00FC7007" w14:paraId="246CDCA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F06BA44" w14:textId="77777777" w:rsidR="00FC7007" w:rsidRPr="00FC7007" w:rsidRDefault="00FC7007" w:rsidP="00FC7007">
            <w:pPr>
              <w:rPr>
                <w:color w:val="000000"/>
                <w:sz w:val="16"/>
                <w:szCs w:val="16"/>
              </w:rPr>
            </w:pPr>
            <w:r w:rsidRPr="00FC7007">
              <w:rPr>
                <w:color w:val="000000"/>
                <w:sz w:val="16"/>
                <w:szCs w:val="16"/>
              </w:rPr>
              <w:t>ОБЩЕГОСУДАРСТВЕННЫЕ ВОПРОСЫ</w:t>
            </w:r>
          </w:p>
        </w:tc>
        <w:tc>
          <w:tcPr>
            <w:tcW w:w="458" w:type="dxa"/>
            <w:tcBorders>
              <w:top w:val="nil"/>
              <w:left w:val="nil"/>
              <w:bottom w:val="single" w:sz="4" w:space="0" w:color="000000"/>
              <w:right w:val="single" w:sz="4" w:space="0" w:color="000000"/>
            </w:tcBorders>
            <w:shd w:val="clear" w:color="auto" w:fill="auto"/>
            <w:hideMark/>
          </w:tcPr>
          <w:p w14:paraId="602492F3" w14:textId="77777777" w:rsidR="00FC7007" w:rsidRPr="00FC7007" w:rsidRDefault="00FC7007" w:rsidP="00FC7007">
            <w:pPr>
              <w:jc w:val="center"/>
              <w:rPr>
                <w:color w:val="000000"/>
                <w:sz w:val="16"/>
                <w:szCs w:val="16"/>
              </w:rPr>
            </w:pPr>
            <w:r w:rsidRPr="00FC7007">
              <w:rPr>
                <w:color w:val="000000"/>
                <w:sz w:val="16"/>
                <w:szCs w:val="16"/>
              </w:rPr>
              <w:t>781</w:t>
            </w:r>
          </w:p>
        </w:tc>
        <w:tc>
          <w:tcPr>
            <w:tcW w:w="469" w:type="dxa"/>
            <w:tcBorders>
              <w:top w:val="nil"/>
              <w:left w:val="nil"/>
              <w:bottom w:val="single" w:sz="4" w:space="0" w:color="000000"/>
              <w:right w:val="single" w:sz="4" w:space="0" w:color="000000"/>
            </w:tcBorders>
            <w:shd w:val="clear" w:color="auto" w:fill="auto"/>
            <w:hideMark/>
          </w:tcPr>
          <w:p w14:paraId="762662B8"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9A62302"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3599C870"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67AB39D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ED5EB8E" w14:textId="77777777" w:rsidR="00FC7007" w:rsidRPr="00FC7007" w:rsidRDefault="00FC7007" w:rsidP="00FC7007">
            <w:pPr>
              <w:jc w:val="center"/>
              <w:rPr>
                <w:color w:val="000000"/>
                <w:sz w:val="16"/>
                <w:szCs w:val="16"/>
              </w:rPr>
            </w:pPr>
            <w:r w:rsidRPr="00FC7007">
              <w:rPr>
                <w:color w:val="000000"/>
                <w:sz w:val="16"/>
                <w:szCs w:val="16"/>
              </w:rPr>
              <w:t>4 398,09</w:t>
            </w:r>
          </w:p>
        </w:tc>
        <w:tc>
          <w:tcPr>
            <w:tcW w:w="1212" w:type="dxa"/>
            <w:tcBorders>
              <w:top w:val="nil"/>
              <w:left w:val="nil"/>
              <w:bottom w:val="single" w:sz="4" w:space="0" w:color="000000"/>
              <w:right w:val="single" w:sz="4" w:space="0" w:color="000000"/>
            </w:tcBorders>
            <w:shd w:val="clear" w:color="auto" w:fill="auto"/>
            <w:hideMark/>
          </w:tcPr>
          <w:p w14:paraId="5FBA7E40" w14:textId="77777777" w:rsidR="00FC7007" w:rsidRPr="00FC7007" w:rsidRDefault="00FC7007" w:rsidP="00FC7007">
            <w:pPr>
              <w:jc w:val="center"/>
              <w:rPr>
                <w:color w:val="000000"/>
                <w:sz w:val="16"/>
                <w:szCs w:val="16"/>
              </w:rPr>
            </w:pPr>
            <w:r w:rsidRPr="00FC7007">
              <w:rPr>
                <w:color w:val="000000"/>
                <w:sz w:val="16"/>
                <w:szCs w:val="16"/>
              </w:rPr>
              <w:t>4 400,14</w:t>
            </w:r>
          </w:p>
        </w:tc>
        <w:tc>
          <w:tcPr>
            <w:tcW w:w="1212" w:type="dxa"/>
            <w:tcBorders>
              <w:top w:val="nil"/>
              <w:left w:val="nil"/>
              <w:bottom w:val="single" w:sz="4" w:space="0" w:color="000000"/>
              <w:right w:val="single" w:sz="4" w:space="0" w:color="000000"/>
            </w:tcBorders>
            <w:shd w:val="clear" w:color="auto" w:fill="auto"/>
            <w:hideMark/>
          </w:tcPr>
          <w:p w14:paraId="108A4B06" w14:textId="77777777" w:rsidR="00FC7007" w:rsidRPr="00FC7007" w:rsidRDefault="00FC7007" w:rsidP="00FC7007">
            <w:pPr>
              <w:jc w:val="center"/>
              <w:rPr>
                <w:color w:val="000000"/>
                <w:sz w:val="16"/>
                <w:szCs w:val="16"/>
              </w:rPr>
            </w:pPr>
            <w:r w:rsidRPr="00FC7007">
              <w:rPr>
                <w:color w:val="000000"/>
                <w:sz w:val="16"/>
                <w:szCs w:val="16"/>
              </w:rPr>
              <w:t>4 402,32</w:t>
            </w:r>
          </w:p>
        </w:tc>
      </w:tr>
      <w:tr w:rsidR="00FC7007" w:rsidRPr="00FC7007" w14:paraId="0E7066F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F58CFD8" w14:textId="77777777" w:rsidR="00FC7007" w:rsidRPr="00FC7007" w:rsidRDefault="00FC7007" w:rsidP="00FC7007">
            <w:pPr>
              <w:rPr>
                <w:color w:val="000000"/>
                <w:sz w:val="16"/>
                <w:szCs w:val="16"/>
              </w:rPr>
            </w:pPr>
            <w:r w:rsidRPr="00FC7007">
              <w:rPr>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8" w:type="dxa"/>
            <w:tcBorders>
              <w:top w:val="nil"/>
              <w:left w:val="nil"/>
              <w:bottom w:val="single" w:sz="4" w:space="0" w:color="000000"/>
              <w:right w:val="single" w:sz="4" w:space="0" w:color="000000"/>
            </w:tcBorders>
            <w:shd w:val="clear" w:color="auto" w:fill="auto"/>
            <w:hideMark/>
          </w:tcPr>
          <w:p w14:paraId="0D2A9CFD" w14:textId="77777777" w:rsidR="00FC7007" w:rsidRPr="00FC7007" w:rsidRDefault="00FC7007" w:rsidP="00FC7007">
            <w:pPr>
              <w:jc w:val="center"/>
              <w:rPr>
                <w:color w:val="000000"/>
                <w:sz w:val="16"/>
                <w:szCs w:val="16"/>
              </w:rPr>
            </w:pPr>
            <w:r w:rsidRPr="00FC7007">
              <w:rPr>
                <w:color w:val="000000"/>
                <w:sz w:val="16"/>
                <w:szCs w:val="16"/>
              </w:rPr>
              <w:t>781</w:t>
            </w:r>
          </w:p>
        </w:tc>
        <w:tc>
          <w:tcPr>
            <w:tcW w:w="469" w:type="dxa"/>
            <w:tcBorders>
              <w:top w:val="nil"/>
              <w:left w:val="nil"/>
              <w:bottom w:val="single" w:sz="4" w:space="0" w:color="000000"/>
              <w:right w:val="single" w:sz="4" w:space="0" w:color="000000"/>
            </w:tcBorders>
            <w:shd w:val="clear" w:color="auto" w:fill="auto"/>
            <w:hideMark/>
          </w:tcPr>
          <w:p w14:paraId="36D551C7"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0AF1E27"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4924965C"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1BA9193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13A46DA" w14:textId="77777777" w:rsidR="00FC7007" w:rsidRPr="00FC7007" w:rsidRDefault="00FC7007" w:rsidP="00FC7007">
            <w:pPr>
              <w:jc w:val="center"/>
              <w:rPr>
                <w:color w:val="000000"/>
                <w:sz w:val="16"/>
                <w:szCs w:val="16"/>
              </w:rPr>
            </w:pPr>
            <w:r w:rsidRPr="00FC7007">
              <w:rPr>
                <w:color w:val="000000"/>
                <w:sz w:val="16"/>
                <w:szCs w:val="16"/>
              </w:rPr>
              <w:t>4 388,09</w:t>
            </w:r>
          </w:p>
        </w:tc>
        <w:tc>
          <w:tcPr>
            <w:tcW w:w="1212" w:type="dxa"/>
            <w:tcBorders>
              <w:top w:val="nil"/>
              <w:left w:val="nil"/>
              <w:bottom w:val="single" w:sz="4" w:space="0" w:color="000000"/>
              <w:right w:val="single" w:sz="4" w:space="0" w:color="000000"/>
            </w:tcBorders>
            <w:shd w:val="clear" w:color="auto" w:fill="auto"/>
            <w:hideMark/>
          </w:tcPr>
          <w:p w14:paraId="73BCDF2D" w14:textId="77777777" w:rsidR="00FC7007" w:rsidRPr="00FC7007" w:rsidRDefault="00FC7007" w:rsidP="00FC7007">
            <w:pPr>
              <w:jc w:val="center"/>
              <w:rPr>
                <w:color w:val="000000"/>
                <w:sz w:val="16"/>
                <w:szCs w:val="16"/>
              </w:rPr>
            </w:pPr>
            <w:r w:rsidRPr="00FC7007">
              <w:rPr>
                <w:color w:val="000000"/>
                <w:sz w:val="16"/>
                <w:szCs w:val="16"/>
              </w:rPr>
              <w:t>4 390,14</w:t>
            </w:r>
          </w:p>
        </w:tc>
        <w:tc>
          <w:tcPr>
            <w:tcW w:w="1212" w:type="dxa"/>
            <w:tcBorders>
              <w:top w:val="nil"/>
              <w:left w:val="nil"/>
              <w:bottom w:val="single" w:sz="4" w:space="0" w:color="000000"/>
              <w:right w:val="single" w:sz="4" w:space="0" w:color="000000"/>
            </w:tcBorders>
            <w:shd w:val="clear" w:color="auto" w:fill="auto"/>
            <w:hideMark/>
          </w:tcPr>
          <w:p w14:paraId="2FCAB437" w14:textId="77777777" w:rsidR="00FC7007" w:rsidRPr="00FC7007" w:rsidRDefault="00FC7007" w:rsidP="00FC7007">
            <w:pPr>
              <w:jc w:val="center"/>
              <w:rPr>
                <w:color w:val="000000"/>
                <w:sz w:val="16"/>
                <w:szCs w:val="16"/>
              </w:rPr>
            </w:pPr>
            <w:r w:rsidRPr="00FC7007">
              <w:rPr>
                <w:color w:val="000000"/>
                <w:sz w:val="16"/>
                <w:szCs w:val="16"/>
              </w:rPr>
              <w:t>4 392,32</w:t>
            </w:r>
          </w:p>
        </w:tc>
      </w:tr>
      <w:tr w:rsidR="00FC7007" w:rsidRPr="00FC7007" w14:paraId="156542B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92BDCEB" w14:textId="77777777" w:rsidR="00FC7007" w:rsidRPr="00FC7007" w:rsidRDefault="00FC7007" w:rsidP="00FC7007">
            <w:pPr>
              <w:rPr>
                <w:color w:val="000000"/>
                <w:sz w:val="16"/>
                <w:szCs w:val="16"/>
              </w:rPr>
            </w:pPr>
            <w:r w:rsidRPr="00FC7007">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72C6D126" w14:textId="77777777" w:rsidR="00FC7007" w:rsidRPr="00FC7007" w:rsidRDefault="00FC7007" w:rsidP="00FC7007">
            <w:pPr>
              <w:jc w:val="center"/>
              <w:rPr>
                <w:color w:val="000000"/>
                <w:sz w:val="16"/>
                <w:szCs w:val="16"/>
              </w:rPr>
            </w:pPr>
            <w:r w:rsidRPr="00FC7007">
              <w:rPr>
                <w:color w:val="000000"/>
                <w:sz w:val="16"/>
                <w:szCs w:val="16"/>
              </w:rPr>
              <w:t>781</w:t>
            </w:r>
          </w:p>
        </w:tc>
        <w:tc>
          <w:tcPr>
            <w:tcW w:w="469" w:type="dxa"/>
            <w:tcBorders>
              <w:top w:val="nil"/>
              <w:left w:val="nil"/>
              <w:bottom w:val="single" w:sz="4" w:space="0" w:color="000000"/>
              <w:right w:val="single" w:sz="4" w:space="0" w:color="000000"/>
            </w:tcBorders>
            <w:shd w:val="clear" w:color="auto" w:fill="auto"/>
            <w:hideMark/>
          </w:tcPr>
          <w:p w14:paraId="50529E55"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C9102B7"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3221E62C" w14:textId="77777777" w:rsidR="00FC7007" w:rsidRPr="00FC7007" w:rsidRDefault="00FC7007" w:rsidP="00FC7007">
            <w:pPr>
              <w:jc w:val="center"/>
              <w:rPr>
                <w:color w:val="000000"/>
                <w:sz w:val="16"/>
                <w:szCs w:val="16"/>
              </w:rPr>
            </w:pPr>
            <w:r w:rsidRPr="00FC7007">
              <w:rPr>
                <w:color w:val="000000"/>
                <w:sz w:val="16"/>
                <w:szCs w:val="16"/>
              </w:rPr>
              <w:t>50 0 00 00000</w:t>
            </w:r>
          </w:p>
        </w:tc>
        <w:tc>
          <w:tcPr>
            <w:tcW w:w="453" w:type="dxa"/>
            <w:tcBorders>
              <w:top w:val="nil"/>
              <w:left w:val="nil"/>
              <w:bottom w:val="single" w:sz="4" w:space="0" w:color="000000"/>
              <w:right w:val="single" w:sz="4" w:space="0" w:color="000000"/>
            </w:tcBorders>
            <w:shd w:val="clear" w:color="auto" w:fill="auto"/>
            <w:hideMark/>
          </w:tcPr>
          <w:p w14:paraId="5987E89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DF2FB6A" w14:textId="77777777" w:rsidR="00FC7007" w:rsidRPr="00FC7007" w:rsidRDefault="00FC7007" w:rsidP="00FC7007">
            <w:pPr>
              <w:jc w:val="center"/>
              <w:rPr>
                <w:color w:val="000000"/>
                <w:sz w:val="16"/>
                <w:szCs w:val="16"/>
              </w:rPr>
            </w:pPr>
            <w:r w:rsidRPr="00FC7007">
              <w:rPr>
                <w:color w:val="000000"/>
                <w:sz w:val="16"/>
                <w:szCs w:val="16"/>
              </w:rPr>
              <w:t>4 388,09</w:t>
            </w:r>
          </w:p>
        </w:tc>
        <w:tc>
          <w:tcPr>
            <w:tcW w:w="1212" w:type="dxa"/>
            <w:tcBorders>
              <w:top w:val="nil"/>
              <w:left w:val="nil"/>
              <w:bottom w:val="single" w:sz="4" w:space="0" w:color="000000"/>
              <w:right w:val="single" w:sz="4" w:space="0" w:color="000000"/>
            </w:tcBorders>
            <w:shd w:val="clear" w:color="auto" w:fill="auto"/>
            <w:hideMark/>
          </w:tcPr>
          <w:p w14:paraId="7DA3F66F" w14:textId="77777777" w:rsidR="00FC7007" w:rsidRPr="00FC7007" w:rsidRDefault="00FC7007" w:rsidP="00FC7007">
            <w:pPr>
              <w:jc w:val="center"/>
              <w:rPr>
                <w:color w:val="000000"/>
                <w:sz w:val="16"/>
                <w:szCs w:val="16"/>
              </w:rPr>
            </w:pPr>
            <w:r w:rsidRPr="00FC7007">
              <w:rPr>
                <w:color w:val="000000"/>
                <w:sz w:val="16"/>
                <w:szCs w:val="16"/>
              </w:rPr>
              <w:t>4 390,14</w:t>
            </w:r>
          </w:p>
        </w:tc>
        <w:tc>
          <w:tcPr>
            <w:tcW w:w="1212" w:type="dxa"/>
            <w:tcBorders>
              <w:top w:val="nil"/>
              <w:left w:val="nil"/>
              <w:bottom w:val="single" w:sz="4" w:space="0" w:color="000000"/>
              <w:right w:val="single" w:sz="4" w:space="0" w:color="000000"/>
            </w:tcBorders>
            <w:shd w:val="clear" w:color="auto" w:fill="auto"/>
            <w:hideMark/>
          </w:tcPr>
          <w:p w14:paraId="1631F3DE" w14:textId="77777777" w:rsidR="00FC7007" w:rsidRPr="00FC7007" w:rsidRDefault="00FC7007" w:rsidP="00FC7007">
            <w:pPr>
              <w:jc w:val="center"/>
              <w:rPr>
                <w:color w:val="000000"/>
                <w:sz w:val="16"/>
                <w:szCs w:val="16"/>
              </w:rPr>
            </w:pPr>
            <w:r w:rsidRPr="00FC7007">
              <w:rPr>
                <w:color w:val="000000"/>
                <w:sz w:val="16"/>
                <w:szCs w:val="16"/>
              </w:rPr>
              <w:t>4 392,32</w:t>
            </w:r>
          </w:p>
        </w:tc>
      </w:tr>
      <w:tr w:rsidR="00FC7007" w:rsidRPr="00FC7007" w14:paraId="29080DA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8BD7A16" w14:textId="77777777" w:rsidR="00FC7007" w:rsidRPr="00FC7007" w:rsidRDefault="00FC7007" w:rsidP="00FC7007">
            <w:pPr>
              <w:rPr>
                <w:color w:val="000000"/>
                <w:sz w:val="16"/>
                <w:szCs w:val="16"/>
              </w:rPr>
            </w:pPr>
            <w:r w:rsidRPr="00FC7007">
              <w:rPr>
                <w:color w:val="000000"/>
                <w:sz w:val="16"/>
                <w:szCs w:val="16"/>
              </w:rPr>
              <w:t>Центральный аппарат</w:t>
            </w:r>
          </w:p>
        </w:tc>
        <w:tc>
          <w:tcPr>
            <w:tcW w:w="458" w:type="dxa"/>
            <w:tcBorders>
              <w:top w:val="nil"/>
              <w:left w:val="nil"/>
              <w:bottom w:val="single" w:sz="4" w:space="0" w:color="000000"/>
              <w:right w:val="single" w:sz="4" w:space="0" w:color="000000"/>
            </w:tcBorders>
            <w:shd w:val="clear" w:color="auto" w:fill="auto"/>
            <w:hideMark/>
          </w:tcPr>
          <w:p w14:paraId="480197C0" w14:textId="77777777" w:rsidR="00FC7007" w:rsidRPr="00FC7007" w:rsidRDefault="00FC7007" w:rsidP="00FC7007">
            <w:pPr>
              <w:jc w:val="center"/>
              <w:rPr>
                <w:color w:val="000000"/>
                <w:sz w:val="16"/>
                <w:szCs w:val="16"/>
              </w:rPr>
            </w:pPr>
            <w:r w:rsidRPr="00FC7007">
              <w:rPr>
                <w:color w:val="000000"/>
                <w:sz w:val="16"/>
                <w:szCs w:val="16"/>
              </w:rPr>
              <w:t>781</w:t>
            </w:r>
          </w:p>
        </w:tc>
        <w:tc>
          <w:tcPr>
            <w:tcW w:w="469" w:type="dxa"/>
            <w:tcBorders>
              <w:top w:val="nil"/>
              <w:left w:val="nil"/>
              <w:bottom w:val="single" w:sz="4" w:space="0" w:color="000000"/>
              <w:right w:val="single" w:sz="4" w:space="0" w:color="000000"/>
            </w:tcBorders>
            <w:shd w:val="clear" w:color="auto" w:fill="auto"/>
            <w:hideMark/>
          </w:tcPr>
          <w:p w14:paraId="002780F6"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68B198A"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215F7124" w14:textId="77777777" w:rsidR="00FC7007" w:rsidRPr="00FC7007" w:rsidRDefault="00FC7007" w:rsidP="00FC7007">
            <w:pPr>
              <w:jc w:val="center"/>
              <w:rPr>
                <w:color w:val="000000"/>
                <w:sz w:val="16"/>
                <w:szCs w:val="16"/>
              </w:rPr>
            </w:pPr>
            <w:r w:rsidRPr="00FC7007">
              <w:rPr>
                <w:color w:val="000000"/>
                <w:sz w:val="16"/>
                <w:szCs w:val="16"/>
              </w:rPr>
              <w:t>50 4 00 00000</w:t>
            </w:r>
          </w:p>
        </w:tc>
        <w:tc>
          <w:tcPr>
            <w:tcW w:w="453" w:type="dxa"/>
            <w:tcBorders>
              <w:top w:val="nil"/>
              <w:left w:val="nil"/>
              <w:bottom w:val="single" w:sz="4" w:space="0" w:color="000000"/>
              <w:right w:val="single" w:sz="4" w:space="0" w:color="000000"/>
            </w:tcBorders>
            <w:shd w:val="clear" w:color="auto" w:fill="auto"/>
            <w:hideMark/>
          </w:tcPr>
          <w:p w14:paraId="6584482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ED10488" w14:textId="77777777" w:rsidR="00FC7007" w:rsidRPr="00FC7007" w:rsidRDefault="00FC7007" w:rsidP="00FC7007">
            <w:pPr>
              <w:jc w:val="center"/>
              <w:rPr>
                <w:color w:val="000000"/>
                <w:sz w:val="16"/>
                <w:szCs w:val="16"/>
              </w:rPr>
            </w:pPr>
            <w:r w:rsidRPr="00FC7007">
              <w:rPr>
                <w:color w:val="000000"/>
                <w:sz w:val="16"/>
                <w:szCs w:val="16"/>
              </w:rPr>
              <w:t>4 388,09</w:t>
            </w:r>
          </w:p>
        </w:tc>
        <w:tc>
          <w:tcPr>
            <w:tcW w:w="1212" w:type="dxa"/>
            <w:tcBorders>
              <w:top w:val="nil"/>
              <w:left w:val="nil"/>
              <w:bottom w:val="single" w:sz="4" w:space="0" w:color="000000"/>
              <w:right w:val="single" w:sz="4" w:space="0" w:color="000000"/>
            </w:tcBorders>
            <w:shd w:val="clear" w:color="auto" w:fill="auto"/>
            <w:hideMark/>
          </w:tcPr>
          <w:p w14:paraId="53A7970B" w14:textId="77777777" w:rsidR="00FC7007" w:rsidRPr="00FC7007" w:rsidRDefault="00FC7007" w:rsidP="00FC7007">
            <w:pPr>
              <w:jc w:val="center"/>
              <w:rPr>
                <w:color w:val="000000"/>
                <w:sz w:val="16"/>
                <w:szCs w:val="16"/>
              </w:rPr>
            </w:pPr>
            <w:r w:rsidRPr="00FC7007">
              <w:rPr>
                <w:color w:val="000000"/>
                <w:sz w:val="16"/>
                <w:szCs w:val="16"/>
              </w:rPr>
              <w:t>4 390,14</w:t>
            </w:r>
          </w:p>
        </w:tc>
        <w:tc>
          <w:tcPr>
            <w:tcW w:w="1212" w:type="dxa"/>
            <w:tcBorders>
              <w:top w:val="nil"/>
              <w:left w:val="nil"/>
              <w:bottom w:val="single" w:sz="4" w:space="0" w:color="000000"/>
              <w:right w:val="single" w:sz="4" w:space="0" w:color="000000"/>
            </w:tcBorders>
            <w:shd w:val="clear" w:color="auto" w:fill="auto"/>
            <w:hideMark/>
          </w:tcPr>
          <w:p w14:paraId="5F5A5F54" w14:textId="77777777" w:rsidR="00FC7007" w:rsidRPr="00FC7007" w:rsidRDefault="00FC7007" w:rsidP="00FC7007">
            <w:pPr>
              <w:jc w:val="center"/>
              <w:rPr>
                <w:color w:val="000000"/>
                <w:sz w:val="16"/>
                <w:szCs w:val="16"/>
              </w:rPr>
            </w:pPr>
            <w:r w:rsidRPr="00FC7007">
              <w:rPr>
                <w:color w:val="000000"/>
                <w:sz w:val="16"/>
                <w:szCs w:val="16"/>
              </w:rPr>
              <w:t>4 392,32</w:t>
            </w:r>
          </w:p>
        </w:tc>
      </w:tr>
      <w:tr w:rsidR="00FC7007" w:rsidRPr="00FC7007" w14:paraId="05B595C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500AE57" w14:textId="77777777" w:rsidR="00FC7007" w:rsidRPr="00FC7007" w:rsidRDefault="00FC7007" w:rsidP="00FC7007">
            <w:pPr>
              <w:rPr>
                <w:color w:val="000000"/>
                <w:sz w:val="16"/>
                <w:szCs w:val="16"/>
              </w:rPr>
            </w:pPr>
            <w:r w:rsidRPr="00FC7007">
              <w:rPr>
                <w:color w:val="000000"/>
                <w:sz w:val="16"/>
                <w:szCs w:val="16"/>
              </w:rPr>
              <w:t>Расходы на обеспечение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762CFDF1" w14:textId="77777777" w:rsidR="00FC7007" w:rsidRPr="00FC7007" w:rsidRDefault="00FC7007" w:rsidP="00FC7007">
            <w:pPr>
              <w:jc w:val="center"/>
              <w:rPr>
                <w:color w:val="000000"/>
                <w:sz w:val="16"/>
                <w:szCs w:val="16"/>
              </w:rPr>
            </w:pPr>
            <w:r w:rsidRPr="00FC7007">
              <w:rPr>
                <w:color w:val="000000"/>
                <w:sz w:val="16"/>
                <w:szCs w:val="16"/>
              </w:rPr>
              <w:t>781</w:t>
            </w:r>
          </w:p>
        </w:tc>
        <w:tc>
          <w:tcPr>
            <w:tcW w:w="469" w:type="dxa"/>
            <w:tcBorders>
              <w:top w:val="nil"/>
              <w:left w:val="nil"/>
              <w:bottom w:val="single" w:sz="4" w:space="0" w:color="000000"/>
              <w:right w:val="single" w:sz="4" w:space="0" w:color="000000"/>
            </w:tcBorders>
            <w:shd w:val="clear" w:color="auto" w:fill="auto"/>
            <w:hideMark/>
          </w:tcPr>
          <w:p w14:paraId="37170B8D"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A22E396"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7781B047"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45549C3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9FAA128" w14:textId="77777777" w:rsidR="00FC7007" w:rsidRPr="00FC7007" w:rsidRDefault="00FC7007" w:rsidP="00FC7007">
            <w:pPr>
              <w:jc w:val="center"/>
              <w:rPr>
                <w:color w:val="000000"/>
                <w:sz w:val="16"/>
                <w:szCs w:val="16"/>
              </w:rPr>
            </w:pPr>
            <w:r w:rsidRPr="00FC7007">
              <w:rPr>
                <w:color w:val="000000"/>
                <w:sz w:val="16"/>
                <w:szCs w:val="16"/>
              </w:rPr>
              <w:t>595,23</w:t>
            </w:r>
          </w:p>
        </w:tc>
        <w:tc>
          <w:tcPr>
            <w:tcW w:w="1212" w:type="dxa"/>
            <w:tcBorders>
              <w:top w:val="nil"/>
              <w:left w:val="nil"/>
              <w:bottom w:val="single" w:sz="4" w:space="0" w:color="000000"/>
              <w:right w:val="single" w:sz="4" w:space="0" w:color="000000"/>
            </w:tcBorders>
            <w:shd w:val="clear" w:color="auto" w:fill="auto"/>
            <w:hideMark/>
          </w:tcPr>
          <w:p w14:paraId="7F0562EE" w14:textId="77777777" w:rsidR="00FC7007" w:rsidRPr="00FC7007" w:rsidRDefault="00FC7007" w:rsidP="00FC7007">
            <w:pPr>
              <w:jc w:val="center"/>
              <w:rPr>
                <w:color w:val="000000"/>
                <w:sz w:val="16"/>
                <w:szCs w:val="16"/>
              </w:rPr>
            </w:pPr>
            <w:r w:rsidRPr="00FC7007">
              <w:rPr>
                <w:color w:val="000000"/>
                <w:sz w:val="16"/>
                <w:szCs w:val="16"/>
              </w:rPr>
              <w:t>597,28</w:t>
            </w:r>
          </w:p>
        </w:tc>
        <w:tc>
          <w:tcPr>
            <w:tcW w:w="1212" w:type="dxa"/>
            <w:tcBorders>
              <w:top w:val="nil"/>
              <w:left w:val="nil"/>
              <w:bottom w:val="single" w:sz="4" w:space="0" w:color="000000"/>
              <w:right w:val="single" w:sz="4" w:space="0" w:color="000000"/>
            </w:tcBorders>
            <w:shd w:val="clear" w:color="auto" w:fill="auto"/>
            <w:hideMark/>
          </w:tcPr>
          <w:p w14:paraId="0CB137C7" w14:textId="77777777" w:rsidR="00FC7007" w:rsidRPr="00FC7007" w:rsidRDefault="00FC7007" w:rsidP="00FC7007">
            <w:pPr>
              <w:jc w:val="center"/>
              <w:rPr>
                <w:color w:val="000000"/>
                <w:sz w:val="16"/>
                <w:szCs w:val="16"/>
              </w:rPr>
            </w:pPr>
            <w:r w:rsidRPr="00FC7007">
              <w:rPr>
                <w:color w:val="000000"/>
                <w:sz w:val="16"/>
                <w:szCs w:val="16"/>
              </w:rPr>
              <w:t>599,46</w:t>
            </w:r>
          </w:p>
        </w:tc>
      </w:tr>
      <w:tr w:rsidR="00FC7007" w:rsidRPr="00FC7007" w14:paraId="2571748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23EB307"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5A66E9EF" w14:textId="77777777" w:rsidR="00FC7007" w:rsidRPr="00FC7007" w:rsidRDefault="00FC7007" w:rsidP="00FC7007">
            <w:pPr>
              <w:jc w:val="center"/>
              <w:rPr>
                <w:color w:val="000000"/>
                <w:sz w:val="16"/>
                <w:szCs w:val="16"/>
              </w:rPr>
            </w:pPr>
            <w:r w:rsidRPr="00FC7007">
              <w:rPr>
                <w:color w:val="000000"/>
                <w:sz w:val="16"/>
                <w:szCs w:val="16"/>
              </w:rPr>
              <w:t>781</w:t>
            </w:r>
          </w:p>
        </w:tc>
        <w:tc>
          <w:tcPr>
            <w:tcW w:w="469" w:type="dxa"/>
            <w:tcBorders>
              <w:top w:val="nil"/>
              <w:left w:val="nil"/>
              <w:bottom w:val="single" w:sz="4" w:space="0" w:color="000000"/>
              <w:right w:val="single" w:sz="4" w:space="0" w:color="000000"/>
            </w:tcBorders>
            <w:shd w:val="clear" w:color="auto" w:fill="auto"/>
            <w:hideMark/>
          </w:tcPr>
          <w:p w14:paraId="39296039"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35D41DA"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2BB40530"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3437D6BC"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5D35AB09" w14:textId="77777777" w:rsidR="00FC7007" w:rsidRPr="00FC7007" w:rsidRDefault="00FC7007" w:rsidP="00FC7007">
            <w:pPr>
              <w:jc w:val="center"/>
              <w:rPr>
                <w:color w:val="000000"/>
                <w:sz w:val="16"/>
                <w:szCs w:val="16"/>
              </w:rPr>
            </w:pPr>
            <w:r w:rsidRPr="00FC7007">
              <w:rPr>
                <w:color w:val="000000"/>
                <w:sz w:val="16"/>
                <w:szCs w:val="16"/>
              </w:rPr>
              <w:t>145,83</w:t>
            </w:r>
          </w:p>
        </w:tc>
        <w:tc>
          <w:tcPr>
            <w:tcW w:w="1212" w:type="dxa"/>
            <w:tcBorders>
              <w:top w:val="nil"/>
              <w:left w:val="nil"/>
              <w:bottom w:val="single" w:sz="4" w:space="0" w:color="000000"/>
              <w:right w:val="single" w:sz="4" w:space="0" w:color="000000"/>
            </w:tcBorders>
            <w:shd w:val="clear" w:color="auto" w:fill="auto"/>
            <w:hideMark/>
          </w:tcPr>
          <w:p w14:paraId="6EEF4FB5" w14:textId="77777777" w:rsidR="00FC7007" w:rsidRPr="00FC7007" w:rsidRDefault="00FC7007" w:rsidP="00FC7007">
            <w:pPr>
              <w:jc w:val="center"/>
              <w:rPr>
                <w:color w:val="000000"/>
                <w:sz w:val="16"/>
                <w:szCs w:val="16"/>
              </w:rPr>
            </w:pPr>
            <w:r w:rsidRPr="00FC7007">
              <w:rPr>
                <w:color w:val="000000"/>
                <w:sz w:val="16"/>
                <w:szCs w:val="16"/>
              </w:rPr>
              <w:t>145,82</w:t>
            </w:r>
          </w:p>
        </w:tc>
        <w:tc>
          <w:tcPr>
            <w:tcW w:w="1212" w:type="dxa"/>
            <w:tcBorders>
              <w:top w:val="nil"/>
              <w:left w:val="nil"/>
              <w:bottom w:val="single" w:sz="4" w:space="0" w:color="000000"/>
              <w:right w:val="single" w:sz="4" w:space="0" w:color="000000"/>
            </w:tcBorders>
            <w:shd w:val="clear" w:color="auto" w:fill="auto"/>
            <w:hideMark/>
          </w:tcPr>
          <w:p w14:paraId="6DD1D1FB" w14:textId="77777777" w:rsidR="00FC7007" w:rsidRPr="00FC7007" w:rsidRDefault="00FC7007" w:rsidP="00FC7007">
            <w:pPr>
              <w:jc w:val="center"/>
              <w:rPr>
                <w:color w:val="000000"/>
                <w:sz w:val="16"/>
                <w:szCs w:val="16"/>
              </w:rPr>
            </w:pPr>
            <w:r w:rsidRPr="00FC7007">
              <w:rPr>
                <w:color w:val="000000"/>
                <w:sz w:val="16"/>
                <w:szCs w:val="16"/>
              </w:rPr>
              <w:t>145,83</w:t>
            </w:r>
          </w:p>
        </w:tc>
      </w:tr>
      <w:tr w:rsidR="00FC7007" w:rsidRPr="00FC7007" w14:paraId="56B80D4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C8F6F7A" w14:textId="77777777" w:rsidR="00FC7007" w:rsidRPr="00FC7007" w:rsidRDefault="00FC7007" w:rsidP="00FC7007">
            <w:pPr>
              <w:rPr>
                <w:color w:val="000000"/>
                <w:sz w:val="16"/>
                <w:szCs w:val="16"/>
              </w:rPr>
            </w:pPr>
            <w:r w:rsidRPr="00FC7007">
              <w:rPr>
                <w:color w:val="000000"/>
                <w:sz w:val="16"/>
                <w:szCs w:val="16"/>
              </w:rPr>
              <w:t xml:space="preserve">Закупка товаров, работ и услуг для </w:t>
            </w:r>
            <w:r w:rsidRPr="00FC7007">
              <w:rPr>
                <w:color w:val="000000"/>
                <w:sz w:val="16"/>
                <w:szCs w:val="16"/>
              </w:rPr>
              <w:lastRenderedPageBreak/>
              <w:t>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75B46366" w14:textId="77777777" w:rsidR="00FC7007" w:rsidRPr="00FC7007" w:rsidRDefault="00FC7007" w:rsidP="00FC7007">
            <w:pPr>
              <w:jc w:val="center"/>
              <w:rPr>
                <w:color w:val="000000"/>
                <w:sz w:val="16"/>
                <w:szCs w:val="16"/>
              </w:rPr>
            </w:pPr>
            <w:r w:rsidRPr="00FC7007">
              <w:rPr>
                <w:color w:val="000000"/>
                <w:sz w:val="16"/>
                <w:szCs w:val="16"/>
              </w:rPr>
              <w:lastRenderedPageBreak/>
              <w:t>781</w:t>
            </w:r>
          </w:p>
        </w:tc>
        <w:tc>
          <w:tcPr>
            <w:tcW w:w="469" w:type="dxa"/>
            <w:tcBorders>
              <w:top w:val="nil"/>
              <w:left w:val="nil"/>
              <w:bottom w:val="single" w:sz="4" w:space="0" w:color="000000"/>
              <w:right w:val="single" w:sz="4" w:space="0" w:color="000000"/>
            </w:tcBorders>
            <w:shd w:val="clear" w:color="auto" w:fill="auto"/>
            <w:hideMark/>
          </w:tcPr>
          <w:p w14:paraId="24563638"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A6AC70E"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0D632D38"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30CA7B9C"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62F4E756" w14:textId="77777777" w:rsidR="00FC7007" w:rsidRPr="00FC7007" w:rsidRDefault="00FC7007" w:rsidP="00FC7007">
            <w:pPr>
              <w:jc w:val="center"/>
              <w:rPr>
                <w:color w:val="000000"/>
                <w:sz w:val="16"/>
                <w:szCs w:val="16"/>
              </w:rPr>
            </w:pPr>
            <w:r w:rsidRPr="00FC7007">
              <w:rPr>
                <w:color w:val="000000"/>
                <w:sz w:val="16"/>
                <w:szCs w:val="16"/>
              </w:rPr>
              <w:t>444,40</w:t>
            </w:r>
          </w:p>
        </w:tc>
        <w:tc>
          <w:tcPr>
            <w:tcW w:w="1212" w:type="dxa"/>
            <w:tcBorders>
              <w:top w:val="nil"/>
              <w:left w:val="nil"/>
              <w:bottom w:val="single" w:sz="4" w:space="0" w:color="000000"/>
              <w:right w:val="single" w:sz="4" w:space="0" w:color="000000"/>
            </w:tcBorders>
            <w:shd w:val="clear" w:color="auto" w:fill="auto"/>
            <w:hideMark/>
          </w:tcPr>
          <w:p w14:paraId="685BBC03" w14:textId="77777777" w:rsidR="00FC7007" w:rsidRPr="00FC7007" w:rsidRDefault="00FC7007" w:rsidP="00FC7007">
            <w:pPr>
              <w:jc w:val="center"/>
              <w:rPr>
                <w:color w:val="000000"/>
                <w:sz w:val="16"/>
                <w:szCs w:val="16"/>
              </w:rPr>
            </w:pPr>
            <w:r w:rsidRPr="00FC7007">
              <w:rPr>
                <w:color w:val="000000"/>
                <w:sz w:val="16"/>
                <w:szCs w:val="16"/>
              </w:rPr>
              <w:t>446,46</w:t>
            </w:r>
          </w:p>
        </w:tc>
        <w:tc>
          <w:tcPr>
            <w:tcW w:w="1212" w:type="dxa"/>
            <w:tcBorders>
              <w:top w:val="nil"/>
              <w:left w:val="nil"/>
              <w:bottom w:val="single" w:sz="4" w:space="0" w:color="000000"/>
              <w:right w:val="single" w:sz="4" w:space="0" w:color="000000"/>
            </w:tcBorders>
            <w:shd w:val="clear" w:color="auto" w:fill="auto"/>
            <w:hideMark/>
          </w:tcPr>
          <w:p w14:paraId="22489CE7" w14:textId="77777777" w:rsidR="00FC7007" w:rsidRPr="00FC7007" w:rsidRDefault="00FC7007" w:rsidP="00FC7007">
            <w:pPr>
              <w:jc w:val="center"/>
              <w:rPr>
                <w:color w:val="000000"/>
                <w:sz w:val="16"/>
                <w:szCs w:val="16"/>
              </w:rPr>
            </w:pPr>
            <w:r w:rsidRPr="00FC7007">
              <w:rPr>
                <w:color w:val="000000"/>
                <w:sz w:val="16"/>
                <w:szCs w:val="16"/>
              </w:rPr>
              <w:t>448,63</w:t>
            </w:r>
          </w:p>
        </w:tc>
      </w:tr>
      <w:tr w:rsidR="00FC7007" w:rsidRPr="00FC7007" w14:paraId="7C2E7A8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DE241F2" w14:textId="77777777" w:rsidR="00FC7007" w:rsidRPr="00FC7007" w:rsidRDefault="00FC7007" w:rsidP="00FC7007">
            <w:pPr>
              <w:rPr>
                <w:color w:val="000000"/>
                <w:sz w:val="16"/>
                <w:szCs w:val="16"/>
              </w:rPr>
            </w:pPr>
            <w:r w:rsidRPr="00FC7007">
              <w:rPr>
                <w:color w:val="000000"/>
                <w:sz w:val="16"/>
                <w:szCs w:val="16"/>
              </w:rPr>
              <w:lastRenderedPageBreak/>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1C08C2FF" w14:textId="77777777" w:rsidR="00FC7007" w:rsidRPr="00FC7007" w:rsidRDefault="00FC7007" w:rsidP="00FC7007">
            <w:pPr>
              <w:jc w:val="center"/>
              <w:rPr>
                <w:color w:val="000000"/>
                <w:sz w:val="16"/>
                <w:szCs w:val="16"/>
              </w:rPr>
            </w:pPr>
            <w:r w:rsidRPr="00FC7007">
              <w:rPr>
                <w:color w:val="000000"/>
                <w:sz w:val="16"/>
                <w:szCs w:val="16"/>
              </w:rPr>
              <w:t>781</w:t>
            </w:r>
          </w:p>
        </w:tc>
        <w:tc>
          <w:tcPr>
            <w:tcW w:w="469" w:type="dxa"/>
            <w:tcBorders>
              <w:top w:val="nil"/>
              <w:left w:val="nil"/>
              <w:bottom w:val="single" w:sz="4" w:space="0" w:color="000000"/>
              <w:right w:val="single" w:sz="4" w:space="0" w:color="000000"/>
            </w:tcBorders>
            <w:shd w:val="clear" w:color="auto" w:fill="auto"/>
            <w:hideMark/>
          </w:tcPr>
          <w:p w14:paraId="172D81A3"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7D30B41"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06638992"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33A1480F"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4D562CC2" w14:textId="77777777" w:rsidR="00FC7007" w:rsidRPr="00FC7007" w:rsidRDefault="00FC7007" w:rsidP="00FC7007">
            <w:pPr>
              <w:jc w:val="center"/>
              <w:rPr>
                <w:color w:val="000000"/>
                <w:sz w:val="16"/>
                <w:szCs w:val="16"/>
              </w:rPr>
            </w:pPr>
            <w:r w:rsidRPr="00FC7007">
              <w:rPr>
                <w:color w:val="000000"/>
                <w:sz w:val="16"/>
                <w:szCs w:val="16"/>
              </w:rPr>
              <w:t>5,00</w:t>
            </w:r>
          </w:p>
        </w:tc>
        <w:tc>
          <w:tcPr>
            <w:tcW w:w="1212" w:type="dxa"/>
            <w:tcBorders>
              <w:top w:val="nil"/>
              <w:left w:val="nil"/>
              <w:bottom w:val="single" w:sz="4" w:space="0" w:color="000000"/>
              <w:right w:val="single" w:sz="4" w:space="0" w:color="000000"/>
            </w:tcBorders>
            <w:shd w:val="clear" w:color="auto" w:fill="auto"/>
            <w:hideMark/>
          </w:tcPr>
          <w:p w14:paraId="7DFFE8FD" w14:textId="77777777" w:rsidR="00FC7007" w:rsidRPr="00FC7007" w:rsidRDefault="00FC7007" w:rsidP="00FC7007">
            <w:pPr>
              <w:jc w:val="center"/>
              <w:rPr>
                <w:color w:val="000000"/>
                <w:sz w:val="16"/>
                <w:szCs w:val="16"/>
              </w:rPr>
            </w:pPr>
            <w:r w:rsidRPr="00FC7007">
              <w:rPr>
                <w:color w:val="000000"/>
                <w:sz w:val="16"/>
                <w:szCs w:val="16"/>
              </w:rPr>
              <w:t>5,00</w:t>
            </w:r>
          </w:p>
        </w:tc>
        <w:tc>
          <w:tcPr>
            <w:tcW w:w="1212" w:type="dxa"/>
            <w:tcBorders>
              <w:top w:val="nil"/>
              <w:left w:val="nil"/>
              <w:bottom w:val="single" w:sz="4" w:space="0" w:color="000000"/>
              <w:right w:val="single" w:sz="4" w:space="0" w:color="000000"/>
            </w:tcBorders>
            <w:shd w:val="clear" w:color="auto" w:fill="auto"/>
            <w:hideMark/>
          </w:tcPr>
          <w:p w14:paraId="5D9A1BEF" w14:textId="77777777" w:rsidR="00FC7007" w:rsidRPr="00FC7007" w:rsidRDefault="00FC7007" w:rsidP="00FC7007">
            <w:pPr>
              <w:jc w:val="center"/>
              <w:rPr>
                <w:color w:val="000000"/>
                <w:sz w:val="16"/>
                <w:szCs w:val="16"/>
              </w:rPr>
            </w:pPr>
            <w:r w:rsidRPr="00FC7007">
              <w:rPr>
                <w:color w:val="000000"/>
                <w:sz w:val="16"/>
                <w:szCs w:val="16"/>
              </w:rPr>
              <w:t>5,00</w:t>
            </w:r>
          </w:p>
        </w:tc>
      </w:tr>
      <w:tr w:rsidR="00FC7007" w:rsidRPr="00FC7007" w14:paraId="7BAD89E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E20BEE1" w14:textId="77777777" w:rsidR="00FC7007" w:rsidRPr="00FC7007" w:rsidRDefault="00FC7007" w:rsidP="00FC7007">
            <w:pPr>
              <w:rPr>
                <w:color w:val="000000"/>
                <w:sz w:val="16"/>
                <w:szCs w:val="16"/>
              </w:rPr>
            </w:pPr>
            <w:r w:rsidRPr="00FC7007">
              <w:rPr>
                <w:color w:val="000000"/>
                <w:sz w:val="16"/>
                <w:szCs w:val="16"/>
              </w:rPr>
              <w:t>Расходы на выплаты по оплате труда работников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69478C30" w14:textId="77777777" w:rsidR="00FC7007" w:rsidRPr="00FC7007" w:rsidRDefault="00FC7007" w:rsidP="00FC7007">
            <w:pPr>
              <w:jc w:val="center"/>
              <w:rPr>
                <w:color w:val="000000"/>
                <w:sz w:val="16"/>
                <w:szCs w:val="16"/>
              </w:rPr>
            </w:pPr>
            <w:r w:rsidRPr="00FC7007">
              <w:rPr>
                <w:color w:val="000000"/>
                <w:sz w:val="16"/>
                <w:szCs w:val="16"/>
              </w:rPr>
              <w:t>781</w:t>
            </w:r>
          </w:p>
        </w:tc>
        <w:tc>
          <w:tcPr>
            <w:tcW w:w="469" w:type="dxa"/>
            <w:tcBorders>
              <w:top w:val="nil"/>
              <w:left w:val="nil"/>
              <w:bottom w:val="single" w:sz="4" w:space="0" w:color="000000"/>
              <w:right w:val="single" w:sz="4" w:space="0" w:color="000000"/>
            </w:tcBorders>
            <w:shd w:val="clear" w:color="auto" w:fill="auto"/>
            <w:hideMark/>
          </w:tcPr>
          <w:p w14:paraId="78D9EE18"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B8FF4B2"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3CAB32BF" w14:textId="77777777" w:rsidR="00FC7007" w:rsidRPr="00FC7007" w:rsidRDefault="00FC7007" w:rsidP="00FC7007">
            <w:pPr>
              <w:jc w:val="center"/>
              <w:rPr>
                <w:color w:val="000000"/>
                <w:sz w:val="16"/>
                <w:szCs w:val="16"/>
              </w:rPr>
            </w:pPr>
            <w:r w:rsidRPr="00FC7007">
              <w:rPr>
                <w:color w:val="000000"/>
                <w:sz w:val="16"/>
                <w:szCs w:val="16"/>
              </w:rPr>
              <w:t>50 4 00 10020</w:t>
            </w:r>
          </w:p>
        </w:tc>
        <w:tc>
          <w:tcPr>
            <w:tcW w:w="453" w:type="dxa"/>
            <w:tcBorders>
              <w:top w:val="nil"/>
              <w:left w:val="nil"/>
              <w:bottom w:val="single" w:sz="4" w:space="0" w:color="000000"/>
              <w:right w:val="single" w:sz="4" w:space="0" w:color="000000"/>
            </w:tcBorders>
            <w:shd w:val="clear" w:color="auto" w:fill="auto"/>
            <w:hideMark/>
          </w:tcPr>
          <w:p w14:paraId="0EC69A5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41AA921" w14:textId="77777777" w:rsidR="00FC7007" w:rsidRPr="00FC7007" w:rsidRDefault="00FC7007" w:rsidP="00FC7007">
            <w:pPr>
              <w:jc w:val="center"/>
              <w:rPr>
                <w:color w:val="000000"/>
                <w:sz w:val="16"/>
                <w:szCs w:val="16"/>
              </w:rPr>
            </w:pPr>
            <w:r w:rsidRPr="00FC7007">
              <w:rPr>
                <w:color w:val="000000"/>
                <w:sz w:val="16"/>
                <w:szCs w:val="16"/>
              </w:rPr>
              <w:t>3 792,86</w:t>
            </w:r>
          </w:p>
        </w:tc>
        <w:tc>
          <w:tcPr>
            <w:tcW w:w="1212" w:type="dxa"/>
            <w:tcBorders>
              <w:top w:val="nil"/>
              <w:left w:val="nil"/>
              <w:bottom w:val="single" w:sz="4" w:space="0" w:color="000000"/>
              <w:right w:val="single" w:sz="4" w:space="0" w:color="000000"/>
            </w:tcBorders>
            <w:shd w:val="clear" w:color="auto" w:fill="auto"/>
            <w:hideMark/>
          </w:tcPr>
          <w:p w14:paraId="3DD74E6D" w14:textId="77777777" w:rsidR="00FC7007" w:rsidRPr="00FC7007" w:rsidRDefault="00FC7007" w:rsidP="00FC7007">
            <w:pPr>
              <w:jc w:val="center"/>
              <w:rPr>
                <w:color w:val="000000"/>
                <w:sz w:val="16"/>
                <w:szCs w:val="16"/>
              </w:rPr>
            </w:pPr>
            <w:r w:rsidRPr="00FC7007">
              <w:rPr>
                <w:color w:val="000000"/>
                <w:sz w:val="16"/>
                <w:szCs w:val="16"/>
              </w:rPr>
              <w:t>3 792,86</w:t>
            </w:r>
          </w:p>
        </w:tc>
        <w:tc>
          <w:tcPr>
            <w:tcW w:w="1212" w:type="dxa"/>
            <w:tcBorders>
              <w:top w:val="nil"/>
              <w:left w:val="nil"/>
              <w:bottom w:val="single" w:sz="4" w:space="0" w:color="000000"/>
              <w:right w:val="single" w:sz="4" w:space="0" w:color="000000"/>
            </w:tcBorders>
            <w:shd w:val="clear" w:color="auto" w:fill="auto"/>
            <w:hideMark/>
          </w:tcPr>
          <w:p w14:paraId="07E873C2" w14:textId="77777777" w:rsidR="00FC7007" w:rsidRPr="00FC7007" w:rsidRDefault="00FC7007" w:rsidP="00FC7007">
            <w:pPr>
              <w:jc w:val="center"/>
              <w:rPr>
                <w:color w:val="000000"/>
                <w:sz w:val="16"/>
                <w:szCs w:val="16"/>
              </w:rPr>
            </w:pPr>
            <w:r w:rsidRPr="00FC7007">
              <w:rPr>
                <w:color w:val="000000"/>
                <w:sz w:val="16"/>
                <w:szCs w:val="16"/>
              </w:rPr>
              <w:t>3 792,86</w:t>
            </w:r>
          </w:p>
        </w:tc>
      </w:tr>
      <w:tr w:rsidR="00FC7007" w:rsidRPr="00FC7007" w14:paraId="10A03EC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B8F639D"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56ED6702" w14:textId="77777777" w:rsidR="00FC7007" w:rsidRPr="00FC7007" w:rsidRDefault="00FC7007" w:rsidP="00FC7007">
            <w:pPr>
              <w:jc w:val="center"/>
              <w:rPr>
                <w:color w:val="000000"/>
                <w:sz w:val="16"/>
                <w:szCs w:val="16"/>
              </w:rPr>
            </w:pPr>
            <w:r w:rsidRPr="00FC7007">
              <w:rPr>
                <w:color w:val="000000"/>
                <w:sz w:val="16"/>
                <w:szCs w:val="16"/>
              </w:rPr>
              <w:t>781</w:t>
            </w:r>
          </w:p>
        </w:tc>
        <w:tc>
          <w:tcPr>
            <w:tcW w:w="469" w:type="dxa"/>
            <w:tcBorders>
              <w:top w:val="nil"/>
              <w:left w:val="nil"/>
              <w:bottom w:val="single" w:sz="4" w:space="0" w:color="000000"/>
              <w:right w:val="single" w:sz="4" w:space="0" w:color="000000"/>
            </w:tcBorders>
            <w:shd w:val="clear" w:color="auto" w:fill="auto"/>
            <w:hideMark/>
          </w:tcPr>
          <w:p w14:paraId="6C95A3EC"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3BE79AA"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7D4E3C01" w14:textId="77777777" w:rsidR="00FC7007" w:rsidRPr="00FC7007" w:rsidRDefault="00FC7007" w:rsidP="00FC7007">
            <w:pPr>
              <w:jc w:val="center"/>
              <w:rPr>
                <w:color w:val="000000"/>
                <w:sz w:val="16"/>
                <w:szCs w:val="16"/>
              </w:rPr>
            </w:pPr>
            <w:r w:rsidRPr="00FC7007">
              <w:rPr>
                <w:color w:val="000000"/>
                <w:sz w:val="16"/>
                <w:szCs w:val="16"/>
              </w:rPr>
              <w:t>50 4 00 10020</w:t>
            </w:r>
          </w:p>
        </w:tc>
        <w:tc>
          <w:tcPr>
            <w:tcW w:w="453" w:type="dxa"/>
            <w:tcBorders>
              <w:top w:val="nil"/>
              <w:left w:val="nil"/>
              <w:bottom w:val="single" w:sz="4" w:space="0" w:color="000000"/>
              <w:right w:val="single" w:sz="4" w:space="0" w:color="000000"/>
            </w:tcBorders>
            <w:shd w:val="clear" w:color="auto" w:fill="auto"/>
            <w:hideMark/>
          </w:tcPr>
          <w:p w14:paraId="3D60FCFB"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4CD60485" w14:textId="77777777" w:rsidR="00FC7007" w:rsidRPr="00FC7007" w:rsidRDefault="00FC7007" w:rsidP="00FC7007">
            <w:pPr>
              <w:jc w:val="center"/>
              <w:rPr>
                <w:color w:val="000000"/>
                <w:sz w:val="16"/>
                <w:szCs w:val="16"/>
              </w:rPr>
            </w:pPr>
            <w:r w:rsidRPr="00FC7007">
              <w:rPr>
                <w:color w:val="000000"/>
                <w:sz w:val="16"/>
                <w:szCs w:val="16"/>
              </w:rPr>
              <w:t>3 792,86</w:t>
            </w:r>
          </w:p>
        </w:tc>
        <w:tc>
          <w:tcPr>
            <w:tcW w:w="1212" w:type="dxa"/>
            <w:tcBorders>
              <w:top w:val="nil"/>
              <w:left w:val="nil"/>
              <w:bottom w:val="single" w:sz="4" w:space="0" w:color="000000"/>
              <w:right w:val="single" w:sz="4" w:space="0" w:color="000000"/>
            </w:tcBorders>
            <w:shd w:val="clear" w:color="auto" w:fill="auto"/>
            <w:hideMark/>
          </w:tcPr>
          <w:p w14:paraId="49784C44" w14:textId="77777777" w:rsidR="00FC7007" w:rsidRPr="00FC7007" w:rsidRDefault="00FC7007" w:rsidP="00FC7007">
            <w:pPr>
              <w:jc w:val="center"/>
              <w:rPr>
                <w:color w:val="000000"/>
                <w:sz w:val="16"/>
                <w:szCs w:val="16"/>
              </w:rPr>
            </w:pPr>
            <w:r w:rsidRPr="00FC7007">
              <w:rPr>
                <w:color w:val="000000"/>
                <w:sz w:val="16"/>
                <w:szCs w:val="16"/>
              </w:rPr>
              <w:t>3 792,86</w:t>
            </w:r>
          </w:p>
        </w:tc>
        <w:tc>
          <w:tcPr>
            <w:tcW w:w="1212" w:type="dxa"/>
            <w:tcBorders>
              <w:top w:val="nil"/>
              <w:left w:val="nil"/>
              <w:bottom w:val="single" w:sz="4" w:space="0" w:color="000000"/>
              <w:right w:val="single" w:sz="4" w:space="0" w:color="000000"/>
            </w:tcBorders>
            <w:shd w:val="clear" w:color="auto" w:fill="auto"/>
            <w:hideMark/>
          </w:tcPr>
          <w:p w14:paraId="2712A066" w14:textId="77777777" w:rsidR="00FC7007" w:rsidRPr="00FC7007" w:rsidRDefault="00FC7007" w:rsidP="00FC7007">
            <w:pPr>
              <w:jc w:val="center"/>
              <w:rPr>
                <w:color w:val="000000"/>
                <w:sz w:val="16"/>
                <w:szCs w:val="16"/>
              </w:rPr>
            </w:pPr>
            <w:r w:rsidRPr="00FC7007">
              <w:rPr>
                <w:color w:val="000000"/>
                <w:sz w:val="16"/>
                <w:szCs w:val="16"/>
              </w:rPr>
              <w:t>3 792,86</w:t>
            </w:r>
          </w:p>
        </w:tc>
      </w:tr>
      <w:tr w:rsidR="00FC7007" w:rsidRPr="00FC7007" w14:paraId="62ED545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E9503F9" w14:textId="77777777" w:rsidR="00FC7007" w:rsidRPr="00FC7007" w:rsidRDefault="00FC7007" w:rsidP="00FC7007">
            <w:pPr>
              <w:rPr>
                <w:color w:val="000000"/>
                <w:sz w:val="16"/>
                <w:szCs w:val="16"/>
              </w:rPr>
            </w:pPr>
            <w:r w:rsidRPr="00FC7007">
              <w:rPr>
                <w:color w:val="000000"/>
                <w:sz w:val="16"/>
                <w:szCs w:val="16"/>
              </w:rPr>
              <w:t>Другие общегосударственные вопросы</w:t>
            </w:r>
          </w:p>
        </w:tc>
        <w:tc>
          <w:tcPr>
            <w:tcW w:w="458" w:type="dxa"/>
            <w:tcBorders>
              <w:top w:val="nil"/>
              <w:left w:val="nil"/>
              <w:bottom w:val="single" w:sz="4" w:space="0" w:color="000000"/>
              <w:right w:val="single" w:sz="4" w:space="0" w:color="000000"/>
            </w:tcBorders>
            <w:shd w:val="clear" w:color="auto" w:fill="auto"/>
            <w:hideMark/>
          </w:tcPr>
          <w:p w14:paraId="65C663B0" w14:textId="77777777" w:rsidR="00FC7007" w:rsidRPr="00FC7007" w:rsidRDefault="00FC7007" w:rsidP="00FC7007">
            <w:pPr>
              <w:jc w:val="center"/>
              <w:rPr>
                <w:color w:val="000000"/>
                <w:sz w:val="16"/>
                <w:szCs w:val="16"/>
              </w:rPr>
            </w:pPr>
            <w:r w:rsidRPr="00FC7007">
              <w:rPr>
                <w:color w:val="000000"/>
                <w:sz w:val="16"/>
                <w:szCs w:val="16"/>
              </w:rPr>
              <w:t>781</w:t>
            </w:r>
          </w:p>
        </w:tc>
        <w:tc>
          <w:tcPr>
            <w:tcW w:w="469" w:type="dxa"/>
            <w:tcBorders>
              <w:top w:val="nil"/>
              <w:left w:val="nil"/>
              <w:bottom w:val="single" w:sz="4" w:space="0" w:color="000000"/>
              <w:right w:val="single" w:sz="4" w:space="0" w:color="000000"/>
            </w:tcBorders>
            <w:shd w:val="clear" w:color="auto" w:fill="auto"/>
            <w:hideMark/>
          </w:tcPr>
          <w:p w14:paraId="06EB3713"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8AC891B"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5E1482EF"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53EFF88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81DDD29"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6CBA3560"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3E9E88A7"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58AA5D2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5C9A077" w14:textId="77777777" w:rsidR="00FC7007" w:rsidRPr="00FC7007" w:rsidRDefault="00FC7007" w:rsidP="00FC7007">
            <w:pPr>
              <w:rPr>
                <w:color w:val="000000"/>
                <w:sz w:val="16"/>
                <w:szCs w:val="16"/>
              </w:rPr>
            </w:pPr>
            <w:r w:rsidRPr="00FC7007">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631DCFAB" w14:textId="77777777" w:rsidR="00FC7007" w:rsidRPr="00FC7007" w:rsidRDefault="00FC7007" w:rsidP="00FC7007">
            <w:pPr>
              <w:jc w:val="center"/>
              <w:rPr>
                <w:color w:val="000000"/>
                <w:sz w:val="16"/>
                <w:szCs w:val="16"/>
              </w:rPr>
            </w:pPr>
            <w:r w:rsidRPr="00FC7007">
              <w:rPr>
                <w:color w:val="000000"/>
                <w:sz w:val="16"/>
                <w:szCs w:val="16"/>
              </w:rPr>
              <w:t>781</w:t>
            </w:r>
          </w:p>
        </w:tc>
        <w:tc>
          <w:tcPr>
            <w:tcW w:w="469" w:type="dxa"/>
            <w:tcBorders>
              <w:top w:val="nil"/>
              <w:left w:val="nil"/>
              <w:bottom w:val="single" w:sz="4" w:space="0" w:color="000000"/>
              <w:right w:val="single" w:sz="4" w:space="0" w:color="000000"/>
            </w:tcBorders>
            <w:shd w:val="clear" w:color="auto" w:fill="auto"/>
            <w:hideMark/>
          </w:tcPr>
          <w:p w14:paraId="09B4B62E"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4BDBB21"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2DC0D893" w14:textId="77777777" w:rsidR="00FC7007" w:rsidRPr="00FC7007" w:rsidRDefault="00FC7007" w:rsidP="00FC7007">
            <w:pPr>
              <w:jc w:val="center"/>
              <w:rPr>
                <w:color w:val="000000"/>
                <w:sz w:val="16"/>
                <w:szCs w:val="16"/>
              </w:rPr>
            </w:pPr>
            <w:r w:rsidRPr="00FC7007">
              <w:rPr>
                <w:color w:val="000000"/>
                <w:sz w:val="16"/>
                <w:szCs w:val="16"/>
              </w:rPr>
              <w:t>50 0 00 00000</w:t>
            </w:r>
          </w:p>
        </w:tc>
        <w:tc>
          <w:tcPr>
            <w:tcW w:w="453" w:type="dxa"/>
            <w:tcBorders>
              <w:top w:val="nil"/>
              <w:left w:val="nil"/>
              <w:bottom w:val="single" w:sz="4" w:space="0" w:color="000000"/>
              <w:right w:val="single" w:sz="4" w:space="0" w:color="000000"/>
            </w:tcBorders>
            <w:shd w:val="clear" w:color="auto" w:fill="auto"/>
            <w:hideMark/>
          </w:tcPr>
          <w:p w14:paraId="5A41555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773F7EC"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56FAE23D"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71C61F44"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4DD4FEF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AC38458" w14:textId="77777777" w:rsidR="00FC7007" w:rsidRPr="00FC7007" w:rsidRDefault="00FC7007" w:rsidP="00FC7007">
            <w:pPr>
              <w:rPr>
                <w:color w:val="000000"/>
                <w:sz w:val="16"/>
                <w:szCs w:val="16"/>
              </w:rPr>
            </w:pPr>
            <w:r w:rsidRPr="00FC7007">
              <w:rPr>
                <w:color w:val="000000"/>
                <w:sz w:val="16"/>
                <w:szCs w:val="16"/>
              </w:rPr>
              <w:t xml:space="preserve">Непрограммные </w:t>
            </w:r>
            <w:proofErr w:type="gramStart"/>
            <w:r w:rsidRPr="00FC7007">
              <w:rPr>
                <w:color w:val="000000"/>
                <w:sz w:val="16"/>
                <w:szCs w:val="16"/>
              </w:rPr>
              <w:t>расходы</w:t>
            </w:r>
            <w:proofErr w:type="gramEnd"/>
            <w:r w:rsidRPr="00FC7007">
              <w:rPr>
                <w:color w:val="000000"/>
                <w:sz w:val="16"/>
                <w:szCs w:val="16"/>
              </w:rPr>
              <w:t xml:space="preserve"> связанные с общегосударственным управлением непрограммных направлений</w:t>
            </w:r>
          </w:p>
        </w:tc>
        <w:tc>
          <w:tcPr>
            <w:tcW w:w="458" w:type="dxa"/>
            <w:tcBorders>
              <w:top w:val="nil"/>
              <w:left w:val="nil"/>
              <w:bottom w:val="single" w:sz="4" w:space="0" w:color="000000"/>
              <w:right w:val="single" w:sz="4" w:space="0" w:color="000000"/>
            </w:tcBorders>
            <w:shd w:val="clear" w:color="auto" w:fill="auto"/>
            <w:hideMark/>
          </w:tcPr>
          <w:p w14:paraId="59B8F723" w14:textId="77777777" w:rsidR="00FC7007" w:rsidRPr="00FC7007" w:rsidRDefault="00FC7007" w:rsidP="00FC7007">
            <w:pPr>
              <w:jc w:val="center"/>
              <w:rPr>
                <w:color w:val="000000"/>
                <w:sz w:val="16"/>
                <w:szCs w:val="16"/>
              </w:rPr>
            </w:pPr>
            <w:r w:rsidRPr="00FC7007">
              <w:rPr>
                <w:color w:val="000000"/>
                <w:sz w:val="16"/>
                <w:szCs w:val="16"/>
              </w:rPr>
              <w:t>781</w:t>
            </w:r>
          </w:p>
        </w:tc>
        <w:tc>
          <w:tcPr>
            <w:tcW w:w="469" w:type="dxa"/>
            <w:tcBorders>
              <w:top w:val="nil"/>
              <w:left w:val="nil"/>
              <w:bottom w:val="single" w:sz="4" w:space="0" w:color="000000"/>
              <w:right w:val="single" w:sz="4" w:space="0" w:color="000000"/>
            </w:tcBorders>
            <w:shd w:val="clear" w:color="auto" w:fill="auto"/>
            <w:hideMark/>
          </w:tcPr>
          <w:p w14:paraId="27EDEB62"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D6BD721"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5D290698" w14:textId="77777777" w:rsidR="00FC7007" w:rsidRPr="00FC7007" w:rsidRDefault="00FC7007" w:rsidP="00FC7007">
            <w:pPr>
              <w:jc w:val="center"/>
              <w:rPr>
                <w:color w:val="000000"/>
                <w:sz w:val="16"/>
                <w:szCs w:val="16"/>
              </w:rPr>
            </w:pPr>
            <w:r w:rsidRPr="00FC7007">
              <w:rPr>
                <w:color w:val="000000"/>
                <w:sz w:val="16"/>
                <w:szCs w:val="16"/>
              </w:rPr>
              <w:t>50 6 00 00000</w:t>
            </w:r>
          </w:p>
        </w:tc>
        <w:tc>
          <w:tcPr>
            <w:tcW w:w="453" w:type="dxa"/>
            <w:tcBorders>
              <w:top w:val="nil"/>
              <w:left w:val="nil"/>
              <w:bottom w:val="single" w:sz="4" w:space="0" w:color="000000"/>
              <w:right w:val="single" w:sz="4" w:space="0" w:color="000000"/>
            </w:tcBorders>
            <w:shd w:val="clear" w:color="auto" w:fill="auto"/>
            <w:hideMark/>
          </w:tcPr>
          <w:p w14:paraId="09EEEDE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E2A8ED7"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31B69D9B"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45C9126F"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4B339CE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F465757" w14:textId="77777777" w:rsidR="00FC7007" w:rsidRPr="00FC7007" w:rsidRDefault="00FC7007" w:rsidP="00FC7007">
            <w:pPr>
              <w:rPr>
                <w:color w:val="000000"/>
                <w:sz w:val="16"/>
                <w:szCs w:val="16"/>
              </w:rPr>
            </w:pPr>
            <w:r w:rsidRPr="00FC7007">
              <w:rPr>
                <w:color w:val="000000"/>
                <w:sz w:val="16"/>
                <w:szCs w:val="16"/>
              </w:rPr>
              <w:t>Расходы за счет средств местного бюджета на выполнение других обязательств государства</w:t>
            </w:r>
          </w:p>
        </w:tc>
        <w:tc>
          <w:tcPr>
            <w:tcW w:w="458" w:type="dxa"/>
            <w:tcBorders>
              <w:top w:val="nil"/>
              <w:left w:val="nil"/>
              <w:bottom w:val="single" w:sz="4" w:space="0" w:color="000000"/>
              <w:right w:val="single" w:sz="4" w:space="0" w:color="000000"/>
            </w:tcBorders>
            <w:shd w:val="clear" w:color="auto" w:fill="auto"/>
            <w:hideMark/>
          </w:tcPr>
          <w:p w14:paraId="4891B059" w14:textId="77777777" w:rsidR="00FC7007" w:rsidRPr="00FC7007" w:rsidRDefault="00FC7007" w:rsidP="00FC7007">
            <w:pPr>
              <w:jc w:val="center"/>
              <w:rPr>
                <w:color w:val="000000"/>
                <w:sz w:val="16"/>
                <w:szCs w:val="16"/>
              </w:rPr>
            </w:pPr>
            <w:r w:rsidRPr="00FC7007">
              <w:rPr>
                <w:color w:val="000000"/>
                <w:sz w:val="16"/>
                <w:szCs w:val="16"/>
              </w:rPr>
              <w:t>781</w:t>
            </w:r>
          </w:p>
        </w:tc>
        <w:tc>
          <w:tcPr>
            <w:tcW w:w="469" w:type="dxa"/>
            <w:tcBorders>
              <w:top w:val="nil"/>
              <w:left w:val="nil"/>
              <w:bottom w:val="single" w:sz="4" w:space="0" w:color="000000"/>
              <w:right w:val="single" w:sz="4" w:space="0" w:color="000000"/>
            </w:tcBorders>
            <w:shd w:val="clear" w:color="auto" w:fill="auto"/>
            <w:hideMark/>
          </w:tcPr>
          <w:p w14:paraId="18271708"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EAB596F"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7E92D4C2" w14:textId="77777777" w:rsidR="00FC7007" w:rsidRPr="00FC7007" w:rsidRDefault="00FC7007" w:rsidP="00FC7007">
            <w:pPr>
              <w:jc w:val="center"/>
              <w:rPr>
                <w:color w:val="000000"/>
                <w:sz w:val="16"/>
                <w:szCs w:val="16"/>
              </w:rPr>
            </w:pPr>
            <w:r w:rsidRPr="00FC7007">
              <w:rPr>
                <w:color w:val="000000"/>
                <w:sz w:val="16"/>
                <w:szCs w:val="16"/>
              </w:rPr>
              <w:t>50 6 00 10040</w:t>
            </w:r>
          </w:p>
        </w:tc>
        <w:tc>
          <w:tcPr>
            <w:tcW w:w="453" w:type="dxa"/>
            <w:tcBorders>
              <w:top w:val="nil"/>
              <w:left w:val="nil"/>
              <w:bottom w:val="single" w:sz="4" w:space="0" w:color="000000"/>
              <w:right w:val="single" w:sz="4" w:space="0" w:color="000000"/>
            </w:tcBorders>
            <w:shd w:val="clear" w:color="auto" w:fill="auto"/>
            <w:hideMark/>
          </w:tcPr>
          <w:p w14:paraId="61F903B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910A3C1"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7E66EAE4"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4D4E2D7B"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606CAEB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6162B5F"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6B8AA7DC" w14:textId="77777777" w:rsidR="00FC7007" w:rsidRPr="00FC7007" w:rsidRDefault="00FC7007" w:rsidP="00FC7007">
            <w:pPr>
              <w:jc w:val="center"/>
              <w:rPr>
                <w:color w:val="000000"/>
                <w:sz w:val="16"/>
                <w:szCs w:val="16"/>
              </w:rPr>
            </w:pPr>
            <w:r w:rsidRPr="00FC7007">
              <w:rPr>
                <w:color w:val="000000"/>
                <w:sz w:val="16"/>
                <w:szCs w:val="16"/>
              </w:rPr>
              <w:t>781</w:t>
            </w:r>
          </w:p>
        </w:tc>
        <w:tc>
          <w:tcPr>
            <w:tcW w:w="469" w:type="dxa"/>
            <w:tcBorders>
              <w:top w:val="nil"/>
              <w:left w:val="nil"/>
              <w:bottom w:val="single" w:sz="4" w:space="0" w:color="000000"/>
              <w:right w:val="single" w:sz="4" w:space="0" w:color="000000"/>
            </w:tcBorders>
            <w:shd w:val="clear" w:color="auto" w:fill="auto"/>
            <w:hideMark/>
          </w:tcPr>
          <w:p w14:paraId="4156A6A5"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443EE5F"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2D1C719A" w14:textId="77777777" w:rsidR="00FC7007" w:rsidRPr="00FC7007" w:rsidRDefault="00FC7007" w:rsidP="00FC7007">
            <w:pPr>
              <w:jc w:val="center"/>
              <w:rPr>
                <w:color w:val="000000"/>
                <w:sz w:val="16"/>
                <w:szCs w:val="16"/>
              </w:rPr>
            </w:pPr>
            <w:r w:rsidRPr="00FC7007">
              <w:rPr>
                <w:color w:val="000000"/>
                <w:sz w:val="16"/>
                <w:szCs w:val="16"/>
              </w:rPr>
              <w:t>50 6 00 10040</w:t>
            </w:r>
          </w:p>
        </w:tc>
        <w:tc>
          <w:tcPr>
            <w:tcW w:w="453" w:type="dxa"/>
            <w:tcBorders>
              <w:top w:val="nil"/>
              <w:left w:val="nil"/>
              <w:bottom w:val="single" w:sz="4" w:space="0" w:color="000000"/>
              <w:right w:val="single" w:sz="4" w:space="0" w:color="000000"/>
            </w:tcBorders>
            <w:shd w:val="clear" w:color="auto" w:fill="auto"/>
            <w:hideMark/>
          </w:tcPr>
          <w:p w14:paraId="373EF88A"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05D18693"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522470F8"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5B0EC371"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455972C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477E5E5" w14:textId="77777777" w:rsidR="00FC7007" w:rsidRPr="00FC7007" w:rsidRDefault="00FC7007" w:rsidP="00FC7007">
            <w:pPr>
              <w:rPr>
                <w:color w:val="000000"/>
                <w:sz w:val="16"/>
                <w:szCs w:val="16"/>
              </w:rPr>
            </w:pPr>
            <w:r w:rsidRPr="00FC7007">
              <w:rPr>
                <w:color w:val="000000"/>
                <w:sz w:val="16"/>
                <w:szCs w:val="16"/>
              </w:rPr>
              <w:t>НАЦИОНАЛЬНАЯ ОБОРОНА</w:t>
            </w:r>
          </w:p>
        </w:tc>
        <w:tc>
          <w:tcPr>
            <w:tcW w:w="458" w:type="dxa"/>
            <w:tcBorders>
              <w:top w:val="nil"/>
              <w:left w:val="nil"/>
              <w:bottom w:val="single" w:sz="4" w:space="0" w:color="000000"/>
              <w:right w:val="single" w:sz="4" w:space="0" w:color="000000"/>
            </w:tcBorders>
            <w:shd w:val="clear" w:color="auto" w:fill="auto"/>
            <w:hideMark/>
          </w:tcPr>
          <w:p w14:paraId="46BB513E" w14:textId="77777777" w:rsidR="00FC7007" w:rsidRPr="00FC7007" w:rsidRDefault="00FC7007" w:rsidP="00FC7007">
            <w:pPr>
              <w:jc w:val="center"/>
              <w:rPr>
                <w:color w:val="000000"/>
                <w:sz w:val="16"/>
                <w:szCs w:val="16"/>
              </w:rPr>
            </w:pPr>
            <w:r w:rsidRPr="00FC7007">
              <w:rPr>
                <w:color w:val="000000"/>
                <w:sz w:val="16"/>
                <w:szCs w:val="16"/>
              </w:rPr>
              <w:t>781</w:t>
            </w:r>
          </w:p>
        </w:tc>
        <w:tc>
          <w:tcPr>
            <w:tcW w:w="469" w:type="dxa"/>
            <w:tcBorders>
              <w:top w:val="nil"/>
              <w:left w:val="nil"/>
              <w:bottom w:val="single" w:sz="4" w:space="0" w:color="000000"/>
              <w:right w:val="single" w:sz="4" w:space="0" w:color="000000"/>
            </w:tcBorders>
            <w:shd w:val="clear" w:color="auto" w:fill="auto"/>
            <w:hideMark/>
          </w:tcPr>
          <w:p w14:paraId="1B288334"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7C3E26E5"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77672A8E"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4BD8841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C5065F5" w14:textId="77777777" w:rsidR="00FC7007" w:rsidRPr="00FC7007" w:rsidRDefault="00FC7007" w:rsidP="00FC7007">
            <w:pPr>
              <w:jc w:val="center"/>
              <w:rPr>
                <w:color w:val="000000"/>
                <w:sz w:val="16"/>
                <w:szCs w:val="16"/>
              </w:rPr>
            </w:pPr>
            <w:r w:rsidRPr="00FC7007">
              <w:rPr>
                <w:color w:val="000000"/>
                <w:sz w:val="16"/>
                <w:szCs w:val="16"/>
              </w:rPr>
              <w:t>125,50</w:t>
            </w:r>
          </w:p>
        </w:tc>
        <w:tc>
          <w:tcPr>
            <w:tcW w:w="1212" w:type="dxa"/>
            <w:tcBorders>
              <w:top w:val="nil"/>
              <w:left w:val="nil"/>
              <w:bottom w:val="single" w:sz="4" w:space="0" w:color="000000"/>
              <w:right w:val="single" w:sz="4" w:space="0" w:color="000000"/>
            </w:tcBorders>
            <w:shd w:val="clear" w:color="auto" w:fill="auto"/>
            <w:hideMark/>
          </w:tcPr>
          <w:p w14:paraId="43644EA8" w14:textId="77777777" w:rsidR="00FC7007" w:rsidRPr="00FC7007" w:rsidRDefault="00FC7007" w:rsidP="00FC7007">
            <w:pPr>
              <w:jc w:val="center"/>
              <w:rPr>
                <w:color w:val="000000"/>
                <w:sz w:val="16"/>
                <w:szCs w:val="16"/>
              </w:rPr>
            </w:pPr>
            <w:r w:rsidRPr="00FC7007">
              <w:rPr>
                <w:color w:val="000000"/>
                <w:sz w:val="16"/>
                <w:szCs w:val="16"/>
              </w:rPr>
              <w:t>136,68</w:t>
            </w:r>
          </w:p>
        </w:tc>
        <w:tc>
          <w:tcPr>
            <w:tcW w:w="1212" w:type="dxa"/>
            <w:tcBorders>
              <w:top w:val="nil"/>
              <w:left w:val="nil"/>
              <w:bottom w:val="single" w:sz="4" w:space="0" w:color="000000"/>
              <w:right w:val="single" w:sz="4" w:space="0" w:color="000000"/>
            </w:tcBorders>
            <w:shd w:val="clear" w:color="auto" w:fill="auto"/>
            <w:hideMark/>
          </w:tcPr>
          <w:p w14:paraId="7A2A5706" w14:textId="77777777" w:rsidR="00FC7007" w:rsidRPr="00FC7007" w:rsidRDefault="00FC7007" w:rsidP="00FC7007">
            <w:pPr>
              <w:jc w:val="center"/>
              <w:rPr>
                <w:color w:val="000000"/>
                <w:sz w:val="16"/>
                <w:szCs w:val="16"/>
              </w:rPr>
            </w:pPr>
            <w:r w:rsidRPr="00FC7007">
              <w:rPr>
                <w:color w:val="000000"/>
                <w:sz w:val="16"/>
                <w:szCs w:val="16"/>
              </w:rPr>
              <w:t>141,36</w:t>
            </w:r>
          </w:p>
        </w:tc>
      </w:tr>
      <w:tr w:rsidR="00FC7007" w:rsidRPr="00FC7007" w14:paraId="4ED5363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394D77F" w14:textId="77777777" w:rsidR="00FC7007" w:rsidRPr="00FC7007" w:rsidRDefault="00FC7007" w:rsidP="00FC7007">
            <w:pPr>
              <w:rPr>
                <w:color w:val="000000"/>
                <w:sz w:val="16"/>
                <w:szCs w:val="16"/>
              </w:rPr>
            </w:pPr>
            <w:r w:rsidRPr="00FC7007">
              <w:rPr>
                <w:color w:val="000000"/>
                <w:sz w:val="16"/>
                <w:szCs w:val="16"/>
              </w:rPr>
              <w:t>Мобилизационная и вневойсковая подготовка</w:t>
            </w:r>
          </w:p>
        </w:tc>
        <w:tc>
          <w:tcPr>
            <w:tcW w:w="458" w:type="dxa"/>
            <w:tcBorders>
              <w:top w:val="nil"/>
              <w:left w:val="nil"/>
              <w:bottom w:val="single" w:sz="4" w:space="0" w:color="000000"/>
              <w:right w:val="single" w:sz="4" w:space="0" w:color="000000"/>
            </w:tcBorders>
            <w:shd w:val="clear" w:color="auto" w:fill="auto"/>
            <w:hideMark/>
          </w:tcPr>
          <w:p w14:paraId="501BD424" w14:textId="77777777" w:rsidR="00FC7007" w:rsidRPr="00FC7007" w:rsidRDefault="00FC7007" w:rsidP="00FC7007">
            <w:pPr>
              <w:jc w:val="center"/>
              <w:rPr>
                <w:color w:val="000000"/>
                <w:sz w:val="16"/>
                <w:szCs w:val="16"/>
              </w:rPr>
            </w:pPr>
            <w:r w:rsidRPr="00FC7007">
              <w:rPr>
                <w:color w:val="000000"/>
                <w:sz w:val="16"/>
                <w:szCs w:val="16"/>
              </w:rPr>
              <w:t>781</w:t>
            </w:r>
          </w:p>
        </w:tc>
        <w:tc>
          <w:tcPr>
            <w:tcW w:w="469" w:type="dxa"/>
            <w:tcBorders>
              <w:top w:val="nil"/>
              <w:left w:val="nil"/>
              <w:bottom w:val="single" w:sz="4" w:space="0" w:color="000000"/>
              <w:right w:val="single" w:sz="4" w:space="0" w:color="000000"/>
            </w:tcBorders>
            <w:shd w:val="clear" w:color="auto" w:fill="auto"/>
            <w:hideMark/>
          </w:tcPr>
          <w:p w14:paraId="56A63AF9"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423150C0"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8F3BDF9"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39CBECB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F445097" w14:textId="77777777" w:rsidR="00FC7007" w:rsidRPr="00FC7007" w:rsidRDefault="00FC7007" w:rsidP="00FC7007">
            <w:pPr>
              <w:jc w:val="center"/>
              <w:rPr>
                <w:color w:val="000000"/>
                <w:sz w:val="16"/>
                <w:szCs w:val="16"/>
              </w:rPr>
            </w:pPr>
            <w:r w:rsidRPr="00FC7007">
              <w:rPr>
                <w:color w:val="000000"/>
                <w:sz w:val="16"/>
                <w:szCs w:val="16"/>
              </w:rPr>
              <w:t>125,50</w:t>
            </w:r>
          </w:p>
        </w:tc>
        <w:tc>
          <w:tcPr>
            <w:tcW w:w="1212" w:type="dxa"/>
            <w:tcBorders>
              <w:top w:val="nil"/>
              <w:left w:val="nil"/>
              <w:bottom w:val="single" w:sz="4" w:space="0" w:color="000000"/>
              <w:right w:val="single" w:sz="4" w:space="0" w:color="000000"/>
            </w:tcBorders>
            <w:shd w:val="clear" w:color="auto" w:fill="auto"/>
            <w:hideMark/>
          </w:tcPr>
          <w:p w14:paraId="5AD48838" w14:textId="77777777" w:rsidR="00FC7007" w:rsidRPr="00FC7007" w:rsidRDefault="00FC7007" w:rsidP="00FC7007">
            <w:pPr>
              <w:jc w:val="center"/>
              <w:rPr>
                <w:color w:val="000000"/>
                <w:sz w:val="16"/>
                <w:szCs w:val="16"/>
              </w:rPr>
            </w:pPr>
            <w:r w:rsidRPr="00FC7007">
              <w:rPr>
                <w:color w:val="000000"/>
                <w:sz w:val="16"/>
                <w:szCs w:val="16"/>
              </w:rPr>
              <w:t>136,68</w:t>
            </w:r>
          </w:p>
        </w:tc>
        <w:tc>
          <w:tcPr>
            <w:tcW w:w="1212" w:type="dxa"/>
            <w:tcBorders>
              <w:top w:val="nil"/>
              <w:left w:val="nil"/>
              <w:bottom w:val="single" w:sz="4" w:space="0" w:color="000000"/>
              <w:right w:val="single" w:sz="4" w:space="0" w:color="000000"/>
            </w:tcBorders>
            <w:shd w:val="clear" w:color="auto" w:fill="auto"/>
            <w:hideMark/>
          </w:tcPr>
          <w:p w14:paraId="267AC49B" w14:textId="77777777" w:rsidR="00FC7007" w:rsidRPr="00FC7007" w:rsidRDefault="00FC7007" w:rsidP="00FC7007">
            <w:pPr>
              <w:jc w:val="center"/>
              <w:rPr>
                <w:color w:val="000000"/>
                <w:sz w:val="16"/>
                <w:szCs w:val="16"/>
              </w:rPr>
            </w:pPr>
            <w:r w:rsidRPr="00FC7007">
              <w:rPr>
                <w:color w:val="000000"/>
                <w:sz w:val="16"/>
                <w:szCs w:val="16"/>
              </w:rPr>
              <w:t>141,36</w:t>
            </w:r>
          </w:p>
        </w:tc>
      </w:tr>
      <w:tr w:rsidR="00FC7007" w:rsidRPr="00FC7007" w14:paraId="0D39DBF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48EAA62" w14:textId="77777777" w:rsidR="00FC7007" w:rsidRPr="00FC7007" w:rsidRDefault="00FC7007" w:rsidP="00FC7007">
            <w:pPr>
              <w:rPr>
                <w:color w:val="000000"/>
                <w:sz w:val="16"/>
                <w:szCs w:val="16"/>
              </w:rPr>
            </w:pPr>
            <w:r w:rsidRPr="00FC7007">
              <w:rPr>
                <w:color w:val="000000"/>
                <w:sz w:val="16"/>
                <w:szCs w:val="16"/>
              </w:rPr>
              <w:t>Непрограммные расходы на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502B64D7" w14:textId="77777777" w:rsidR="00FC7007" w:rsidRPr="00FC7007" w:rsidRDefault="00FC7007" w:rsidP="00FC7007">
            <w:pPr>
              <w:jc w:val="center"/>
              <w:rPr>
                <w:color w:val="000000"/>
                <w:sz w:val="16"/>
                <w:szCs w:val="16"/>
              </w:rPr>
            </w:pPr>
            <w:r w:rsidRPr="00FC7007">
              <w:rPr>
                <w:color w:val="000000"/>
                <w:sz w:val="16"/>
                <w:szCs w:val="16"/>
              </w:rPr>
              <w:t>781</w:t>
            </w:r>
          </w:p>
        </w:tc>
        <w:tc>
          <w:tcPr>
            <w:tcW w:w="469" w:type="dxa"/>
            <w:tcBorders>
              <w:top w:val="nil"/>
              <w:left w:val="nil"/>
              <w:bottom w:val="single" w:sz="4" w:space="0" w:color="000000"/>
              <w:right w:val="single" w:sz="4" w:space="0" w:color="000000"/>
            </w:tcBorders>
            <w:shd w:val="clear" w:color="auto" w:fill="auto"/>
            <w:hideMark/>
          </w:tcPr>
          <w:p w14:paraId="2BC873E2"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44126E88"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227318C" w14:textId="77777777" w:rsidR="00FC7007" w:rsidRPr="00FC7007" w:rsidRDefault="00FC7007" w:rsidP="00FC7007">
            <w:pPr>
              <w:jc w:val="center"/>
              <w:rPr>
                <w:color w:val="000000"/>
                <w:sz w:val="16"/>
                <w:szCs w:val="16"/>
              </w:rPr>
            </w:pPr>
            <w:r w:rsidRPr="00FC7007">
              <w:rPr>
                <w:color w:val="000000"/>
                <w:sz w:val="16"/>
                <w:szCs w:val="16"/>
              </w:rPr>
              <w:t>51 0 00 00000</w:t>
            </w:r>
          </w:p>
        </w:tc>
        <w:tc>
          <w:tcPr>
            <w:tcW w:w="453" w:type="dxa"/>
            <w:tcBorders>
              <w:top w:val="nil"/>
              <w:left w:val="nil"/>
              <w:bottom w:val="single" w:sz="4" w:space="0" w:color="000000"/>
              <w:right w:val="single" w:sz="4" w:space="0" w:color="000000"/>
            </w:tcBorders>
            <w:shd w:val="clear" w:color="auto" w:fill="auto"/>
            <w:hideMark/>
          </w:tcPr>
          <w:p w14:paraId="04A48F0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81061E7" w14:textId="77777777" w:rsidR="00FC7007" w:rsidRPr="00FC7007" w:rsidRDefault="00FC7007" w:rsidP="00FC7007">
            <w:pPr>
              <w:jc w:val="center"/>
              <w:rPr>
                <w:color w:val="000000"/>
                <w:sz w:val="16"/>
                <w:szCs w:val="16"/>
              </w:rPr>
            </w:pPr>
            <w:r w:rsidRPr="00FC7007">
              <w:rPr>
                <w:color w:val="000000"/>
                <w:sz w:val="16"/>
                <w:szCs w:val="16"/>
              </w:rPr>
              <w:t>125,50</w:t>
            </w:r>
          </w:p>
        </w:tc>
        <w:tc>
          <w:tcPr>
            <w:tcW w:w="1212" w:type="dxa"/>
            <w:tcBorders>
              <w:top w:val="nil"/>
              <w:left w:val="nil"/>
              <w:bottom w:val="single" w:sz="4" w:space="0" w:color="000000"/>
              <w:right w:val="single" w:sz="4" w:space="0" w:color="000000"/>
            </w:tcBorders>
            <w:shd w:val="clear" w:color="auto" w:fill="auto"/>
            <w:hideMark/>
          </w:tcPr>
          <w:p w14:paraId="6788AAA4" w14:textId="77777777" w:rsidR="00FC7007" w:rsidRPr="00FC7007" w:rsidRDefault="00FC7007" w:rsidP="00FC7007">
            <w:pPr>
              <w:jc w:val="center"/>
              <w:rPr>
                <w:color w:val="000000"/>
                <w:sz w:val="16"/>
                <w:szCs w:val="16"/>
              </w:rPr>
            </w:pPr>
            <w:r w:rsidRPr="00FC7007">
              <w:rPr>
                <w:color w:val="000000"/>
                <w:sz w:val="16"/>
                <w:szCs w:val="16"/>
              </w:rPr>
              <w:t>136,68</w:t>
            </w:r>
          </w:p>
        </w:tc>
        <w:tc>
          <w:tcPr>
            <w:tcW w:w="1212" w:type="dxa"/>
            <w:tcBorders>
              <w:top w:val="nil"/>
              <w:left w:val="nil"/>
              <w:bottom w:val="single" w:sz="4" w:space="0" w:color="000000"/>
              <w:right w:val="single" w:sz="4" w:space="0" w:color="000000"/>
            </w:tcBorders>
            <w:shd w:val="clear" w:color="auto" w:fill="auto"/>
            <w:hideMark/>
          </w:tcPr>
          <w:p w14:paraId="0107399D" w14:textId="77777777" w:rsidR="00FC7007" w:rsidRPr="00FC7007" w:rsidRDefault="00FC7007" w:rsidP="00FC7007">
            <w:pPr>
              <w:jc w:val="center"/>
              <w:rPr>
                <w:color w:val="000000"/>
                <w:sz w:val="16"/>
                <w:szCs w:val="16"/>
              </w:rPr>
            </w:pPr>
            <w:r w:rsidRPr="00FC7007">
              <w:rPr>
                <w:color w:val="000000"/>
                <w:sz w:val="16"/>
                <w:szCs w:val="16"/>
              </w:rPr>
              <w:t>141,36</w:t>
            </w:r>
          </w:p>
        </w:tc>
      </w:tr>
      <w:tr w:rsidR="00FC7007" w:rsidRPr="00FC7007" w14:paraId="2C6F822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FB80803" w14:textId="77777777" w:rsidR="00FC7007" w:rsidRPr="00FC7007" w:rsidRDefault="00FC7007" w:rsidP="00FC7007">
            <w:pPr>
              <w:rPr>
                <w:color w:val="000000"/>
                <w:sz w:val="16"/>
                <w:szCs w:val="16"/>
              </w:rPr>
            </w:pPr>
            <w:r w:rsidRPr="00FC7007">
              <w:rPr>
                <w:color w:val="000000"/>
                <w:sz w:val="16"/>
                <w:szCs w:val="16"/>
              </w:rPr>
              <w:t>Непрограммные расходы в рамках направлений деятельности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521867C4" w14:textId="77777777" w:rsidR="00FC7007" w:rsidRPr="00FC7007" w:rsidRDefault="00FC7007" w:rsidP="00FC7007">
            <w:pPr>
              <w:jc w:val="center"/>
              <w:rPr>
                <w:color w:val="000000"/>
                <w:sz w:val="16"/>
                <w:szCs w:val="16"/>
              </w:rPr>
            </w:pPr>
            <w:r w:rsidRPr="00FC7007">
              <w:rPr>
                <w:color w:val="000000"/>
                <w:sz w:val="16"/>
                <w:szCs w:val="16"/>
              </w:rPr>
              <w:t>781</w:t>
            </w:r>
          </w:p>
        </w:tc>
        <w:tc>
          <w:tcPr>
            <w:tcW w:w="469" w:type="dxa"/>
            <w:tcBorders>
              <w:top w:val="nil"/>
              <w:left w:val="nil"/>
              <w:bottom w:val="single" w:sz="4" w:space="0" w:color="000000"/>
              <w:right w:val="single" w:sz="4" w:space="0" w:color="000000"/>
            </w:tcBorders>
            <w:shd w:val="clear" w:color="auto" w:fill="auto"/>
            <w:hideMark/>
          </w:tcPr>
          <w:p w14:paraId="0D51B86D"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131CE87F"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70FFAC5" w14:textId="77777777" w:rsidR="00FC7007" w:rsidRPr="00FC7007" w:rsidRDefault="00FC7007" w:rsidP="00FC7007">
            <w:pPr>
              <w:jc w:val="center"/>
              <w:rPr>
                <w:color w:val="000000"/>
                <w:sz w:val="16"/>
                <w:szCs w:val="16"/>
              </w:rPr>
            </w:pPr>
            <w:r w:rsidRPr="00FC7007">
              <w:rPr>
                <w:color w:val="000000"/>
                <w:sz w:val="16"/>
                <w:szCs w:val="16"/>
              </w:rPr>
              <w:t>51 1 00 00000</w:t>
            </w:r>
          </w:p>
        </w:tc>
        <w:tc>
          <w:tcPr>
            <w:tcW w:w="453" w:type="dxa"/>
            <w:tcBorders>
              <w:top w:val="nil"/>
              <w:left w:val="nil"/>
              <w:bottom w:val="single" w:sz="4" w:space="0" w:color="000000"/>
              <w:right w:val="single" w:sz="4" w:space="0" w:color="000000"/>
            </w:tcBorders>
            <w:shd w:val="clear" w:color="auto" w:fill="auto"/>
            <w:hideMark/>
          </w:tcPr>
          <w:p w14:paraId="1B143EF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2C07D0B" w14:textId="77777777" w:rsidR="00FC7007" w:rsidRPr="00FC7007" w:rsidRDefault="00FC7007" w:rsidP="00FC7007">
            <w:pPr>
              <w:jc w:val="center"/>
              <w:rPr>
                <w:color w:val="000000"/>
                <w:sz w:val="16"/>
                <w:szCs w:val="16"/>
              </w:rPr>
            </w:pPr>
            <w:r w:rsidRPr="00FC7007">
              <w:rPr>
                <w:color w:val="000000"/>
                <w:sz w:val="16"/>
                <w:szCs w:val="16"/>
              </w:rPr>
              <w:t>125,50</w:t>
            </w:r>
          </w:p>
        </w:tc>
        <w:tc>
          <w:tcPr>
            <w:tcW w:w="1212" w:type="dxa"/>
            <w:tcBorders>
              <w:top w:val="nil"/>
              <w:left w:val="nil"/>
              <w:bottom w:val="single" w:sz="4" w:space="0" w:color="000000"/>
              <w:right w:val="single" w:sz="4" w:space="0" w:color="000000"/>
            </w:tcBorders>
            <w:shd w:val="clear" w:color="auto" w:fill="auto"/>
            <w:hideMark/>
          </w:tcPr>
          <w:p w14:paraId="5D89FDBD" w14:textId="77777777" w:rsidR="00FC7007" w:rsidRPr="00FC7007" w:rsidRDefault="00FC7007" w:rsidP="00FC7007">
            <w:pPr>
              <w:jc w:val="center"/>
              <w:rPr>
                <w:color w:val="000000"/>
                <w:sz w:val="16"/>
                <w:szCs w:val="16"/>
              </w:rPr>
            </w:pPr>
            <w:r w:rsidRPr="00FC7007">
              <w:rPr>
                <w:color w:val="000000"/>
                <w:sz w:val="16"/>
                <w:szCs w:val="16"/>
              </w:rPr>
              <w:t>136,68</w:t>
            </w:r>
          </w:p>
        </w:tc>
        <w:tc>
          <w:tcPr>
            <w:tcW w:w="1212" w:type="dxa"/>
            <w:tcBorders>
              <w:top w:val="nil"/>
              <w:left w:val="nil"/>
              <w:bottom w:val="single" w:sz="4" w:space="0" w:color="000000"/>
              <w:right w:val="single" w:sz="4" w:space="0" w:color="000000"/>
            </w:tcBorders>
            <w:shd w:val="clear" w:color="auto" w:fill="auto"/>
            <w:hideMark/>
          </w:tcPr>
          <w:p w14:paraId="11D8277C" w14:textId="77777777" w:rsidR="00FC7007" w:rsidRPr="00FC7007" w:rsidRDefault="00FC7007" w:rsidP="00FC7007">
            <w:pPr>
              <w:jc w:val="center"/>
              <w:rPr>
                <w:color w:val="000000"/>
                <w:sz w:val="16"/>
                <w:szCs w:val="16"/>
              </w:rPr>
            </w:pPr>
            <w:r w:rsidRPr="00FC7007">
              <w:rPr>
                <w:color w:val="000000"/>
                <w:sz w:val="16"/>
                <w:szCs w:val="16"/>
              </w:rPr>
              <w:t>141,36</w:t>
            </w:r>
          </w:p>
        </w:tc>
      </w:tr>
      <w:tr w:rsidR="00FC7007" w:rsidRPr="00FC7007" w14:paraId="1EAEAAF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CE03422" w14:textId="77777777" w:rsidR="00FC7007" w:rsidRPr="00FC7007" w:rsidRDefault="00FC7007" w:rsidP="00FC7007">
            <w:pPr>
              <w:rPr>
                <w:color w:val="000000"/>
                <w:sz w:val="16"/>
                <w:szCs w:val="16"/>
              </w:rPr>
            </w:pPr>
            <w:r w:rsidRPr="00FC7007">
              <w:rPr>
                <w:color w:val="000000"/>
                <w:sz w:val="16"/>
                <w:szCs w:val="16"/>
              </w:rPr>
              <w:t>Осуществление первичного воинского учета на территориях, где отсутствуют военные комиссариаты</w:t>
            </w:r>
          </w:p>
        </w:tc>
        <w:tc>
          <w:tcPr>
            <w:tcW w:w="458" w:type="dxa"/>
            <w:tcBorders>
              <w:top w:val="nil"/>
              <w:left w:val="nil"/>
              <w:bottom w:val="single" w:sz="4" w:space="0" w:color="000000"/>
              <w:right w:val="single" w:sz="4" w:space="0" w:color="000000"/>
            </w:tcBorders>
            <w:shd w:val="clear" w:color="auto" w:fill="auto"/>
            <w:hideMark/>
          </w:tcPr>
          <w:p w14:paraId="503CD7C3" w14:textId="77777777" w:rsidR="00FC7007" w:rsidRPr="00FC7007" w:rsidRDefault="00FC7007" w:rsidP="00FC7007">
            <w:pPr>
              <w:jc w:val="center"/>
              <w:rPr>
                <w:color w:val="000000"/>
                <w:sz w:val="16"/>
                <w:szCs w:val="16"/>
              </w:rPr>
            </w:pPr>
            <w:r w:rsidRPr="00FC7007">
              <w:rPr>
                <w:color w:val="000000"/>
                <w:sz w:val="16"/>
                <w:szCs w:val="16"/>
              </w:rPr>
              <w:t>781</w:t>
            </w:r>
          </w:p>
        </w:tc>
        <w:tc>
          <w:tcPr>
            <w:tcW w:w="469" w:type="dxa"/>
            <w:tcBorders>
              <w:top w:val="nil"/>
              <w:left w:val="nil"/>
              <w:bottom w:val="single" w:sz="4" w:space="0" w:color="000000"/>
              <w:right w:val="single" w:sz="4" w:space="0" w:color="000000"/>
            </w:tcBorders>
            <w:shd w:val="clear" w:color="auto" w:fill="auto"/>
            <w:hideMark/>
          </w:tcPr>
          <w:p w14:paraId="492E44C2"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0F10960E"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A5946D2" w14:textId="77777777" w:rsidR="00FC7007" w:rsidRPr="00FC7007" w:rsidRDefault="00FC7007" w:rsidP="00FC7007">
            <w:pPr>
              <w:jc w:val="center"/>
              <w:rPr>
                <w:color w:val="000000"/>
                <w:sz w:val="16"/>
                <w:szCs w:val="16"/>
              </w:rPr>
            </w:pPr>
            <w:r w:rsidRPr="00FC7007">
              <w:rPr>
                <w:color w:val="000000"/>
                <w:sz w:val="16"/>
                <w:szCs w:val="16"/>
              </w:rPr>
              <w:t>51 1 00 51180</w:t>
            </w:r>
          </w:p>
        </w:tc>
        <w:tc>
          <w:tcPr>
            <w:tcW w:w="453" w:type="dxa"/>
            <w:tcBorders>
              <w:top w:val="nil"/>
              <w:left w:val="nil"/>
              <w:bottom w:val="single" w:sz="4" w:space="0" w:color="000000"/>
              <w:right w:val="single" w:sz="4" w:space="0" w:color="000000"/>
            </w:tcBorders>
            <w:shd w:val="clear" w:color="auto" w:fill="auto"/>
            <w:hideMark/>
          </w:tcPr>
          <w:p w14:paraId="1DFE8E7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9ABB967" w14:textId="77777777" w:rsidR="00FC7007" w:rsidRPr="00FC7007" w:rsidRDefault="00FC7007" w:rsidP="00FC7007">
            <w:pPr>
              <w:jc w:val="center"/>
              <w:rPr>
                <w:color w:val="000000"/>
                <w:sz w:val="16"/>
                <w:szCs w:val="16"/>
              </w:rPr>
            </w:pPr>
            <w:r w:rsidRPr="00FC7007">
              <w:rPr>
                <w:color w:val="000000"/>
                <w:sz w:val="16"/>
                <w:szCs w:val="16"/>
              </w:rPr>
              <w:t>125,50</w:t>
            </w:r>
          </w:p>
        </w:tc>
        <w:tc>
          <w:tcPr>
            <w:tcW w:w="1212" w:type="dxa"/>
            <w:tcBorders>
              <w:top w:val="nil"/>
              <w:left w:val="nil"/>
              <w:bottom w:val="single" w:sz="4" w:space="0" w:color="000000"/>
              <w:right w:val="single" w:sz="4" w:space="0" w:color="000000"/>
            </w:tcBorders>
            <w:shd w:val="clear" w:color="auto" w:fill="auto"/>
            <w:hideMark/>
          </w:tcPr>
          <w:p w14:paraId="5BF48646" w14:textId="77777777" w:rsidR="00FC7007" w:rsidRPr="00FC7007" w:rsidRDefault="00FC7007" w:rsidP="00FC7007">
            <w:pPr>
              <w:jc w:val="center"/>
              <w:rPr>
                <w:color w:val="000000"/>
                <w:sz w:val="16"/>
                <w:szCs w:val="16"/>
              </w:rPr>
            </w:pPr>
            <w:r w:rsidRPr="00FC7007">
              <w:rPr>
                <w:color w:val="000000"/>
                <w:sz w:val="16"/>
                <w:szCs w:val="16"/>
              </w:rPr>
              <w:t>136,68</w:t>
            </w:r>
          </w:p>
        </w:tc>
        <w:tc>
          <w:tcPr>
            <w:tcW w:w="1212" w:type="dxa"/>
            <w:tcBorders>
              <w:top w:val="nil"/>
              <w:left w:val="nil"/>
              <w:bottom w:val="single" w:sz="4" w:space="0" w:color="000000"/>
              <w:right w:val="single" w:sz="4" w:space="0" w:color="000000"/>
            </w:tcBorders>
            <w:shd w:val="clear" w:color="auto" w:fill="auto"/>
            <w:hideMark/>
          </w:tcPr>
          <w:p w14:paraId="4ED00DCF" w14:textId="77777777" w:rsidR="00FC7007" w:rsidRPr="00FC7007" w:rsidRDefault="00FC7007" w:rsidP="00FC7007">
            <w:pPr>
              <w:jc w:val="center"/>
              <w:rPr>
                <w:color w:val="000000"/>
                <w:sz w:val="16"/>
                <w:szCs w:val="16"/>
              </w:rPr>
            </w:pPr>
            <w:r w:rsidRPr="00FC7007">
              <w:rPr>
                <w:color w:val="000000"/>
                <w:sz w:val="16"/>
                <w:szCs w:val="16"/>
              </w:rPr>
              <w:t>141,36</w:t>
            </w:r>
          </w:p>
        </w:tc>
      </w:tr>
      <w:tr w:rsidR="00FC7007" w:rsidRPr="00FC7007" w14:paraId="5154DBA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DE2C896"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7035F510" w14:textId="77777777" w:rsidR="00FC7007" w:rsidRPr="00FC7007" w:rsidRDefault="00FC7007" w:rsidP="00FC7007">
            <w:pPr>
              <w:jc w:val="center"/>
              <w:rPr>
                <w:color w:val="000000"/>
                <w:sz w:val="16"/>
                <w:szCs w:val="16"/>
              </w:rPr>
            </w:pPr>
            <w:r w:rsidRPr="00FC7007">
              <w:rPr>
                <w:color w:val="000000"/>
                <w:sz w:val="16"/>
                <w:szCs w:val="16"/>
              </w:rPr>
              <w:t>781</w:t>
            </w:r>
          </w:p>
        </w:tc>
        <w:tc>
          <w:tcPr>
            <w:tcW w:w="469" w:type="dxa"/>
            <w:tcBorders>
              <w:top w:val="nil"/>
              <w:left w:val="nil"/>
              <w:bottom w:val="single" w:sz="4" w:space="0" w:color="000000"/>
              <w:right w:val="single" w:sz="4" w:space="0" w:color="000000"/>
            </w:tcBorders>
            <w:shd w:val="clear" w:color="auto" w:fill="auto"/>
            <w:hideMark/>
          </w:tcPr>
          <w:p w14:paraId="61074718"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6F3F4D4A"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A850D76" w14:textId="77777777" w:rsidR="00FC7007" w:rsidRPr="00FC7007" w:rsidRDefault="00FC7007" w:rsidP="00FC7007">
            <w:pPr>
              <w:jc w:val="center"/>
              <w:rPr>
                <w:color w:val="000000"/>
                <w:sz w:val="16"/>
                <w:szCs w:val="16"/>
              </w:rPr>
            </w:pPr>
            <w:r w:rsidRPr="00FC7007">
              <w:rPr>
                <w:color w:val="000000"/>
                <w:sz w:val="16"/>
                <w:szCs w:val="16"/>
              </w:rPr>
              <w:t>51 1 00 51180</w:t>
            </w:r>
          </w:p>
        </w:tc>
        <w:tc>
          <w:tcPr>
            <w:tcW w:w="453" w:type="dxa"/>
            <w:tcBorders>
              <w:top w:val="nil"/>
              <w:left w:val="nil"/>
              <w:bottom w:val="single" w:sz="4" w:space="0" w:color="000000"/>
              <w:right w:val="single" w:sz="4" w:space="0" w:color="000000"/>
            </w:tcBorders>
            <w:shd w:val="clear" w:color="auto" w:fill="auto"/>
            <w:hideMark/>
          </w:tcPr>
          <w:p w14:paraId="0D625232"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0FF7F1FA" w14:textId="77777777" w:rsidR="00FC7007" w:rsidRPr="00FC7007" w:rsidRDefault="00FC7007" w:rsidP="00FC7007">
            <w:pPr>
              <w:jc w:val="center"/>
              <w:rPr>
                <w:color w:val="000000"/>
                <w:sz w:val="16"/>
                <w:szCs w:val="16"/>
              </w:rPr>
            </w:pPr>
            <w:r w:rsidRPr="00FC7007">
              <w:rPr>
                <w:color w:val="000000"/>
                <w:sz w:val="16"/>
                <w:szCs w:val="16"/>
              </w:rPr>
              <w:t>119,42</w:t>
            </w:r>
          </w:p>
        </w:tc>
        <w:tc>
          <w:tcPr>
            <w:tcW w:w="1212" w:type="dxa"/>
            <w:tcBorders>
              <w:top w:val="nil"/>
              <w:left w:val="nil"/>
              <w:bottom w:val="single" w:sz="4" w:space="0" w:color="000000"/>
              <w:right w:val="single" w:sz="4" w:space="0" w:color="000000"/>
            </w:tcBorders>
            <w:shd w:val="clear" w:color="auto" w:fill="auto"/>
            <w:hideMark/>
          </w:tcPr>
          <w:p w14:paraId="360AC4EF" w14:textId="77777777" w:rsidR="00FC7007" w:rsidRPr="00FC7007" w:rsidRDefault="00FC7007" w:rsidP="00FC7007">
            <w:pPr>
              <w:jc w:val="center"/>
              <w:rPr>
                <w:color w:val="000000"/>
                <w:sz w:val="16"/>
                <w:szCs w:val="16"/>
              </w:rPr>
            </w:pPr>
            <w:r w:rsidRPr="00FC7007">
              <w:rPr>
                <w:color w:val="000000"/>
                <w:sz w:val="16"/>
                <w:szCs w:val="16"/>
              </w:rPr>
              <w:t>130,64</w:t>
            </w:r>
          </w:p>
        </w:tc>
        <w:tc>
          <w:tcPr>
            <w:tcW w:w="1212" w:type="dxa"/>
            <w:tcBorders>
              <w:top w:val="nil"/>
              <w:left w:val="nil"/>
              <w:bottom w:val="single" w:sz="4" w:space="0" w:color="000000"/>
              <w:right w:val="single" w:sz="4" w:space="0" w:color="000000"/>
            </w:tcBorders>
            <w:shd w:val="clear" w:color="auto" w:fill="auto"/>
            <w:hideMark/>
          </w:tcPr>
          <w:p w14:paraId="5631D8BE" w14:textId="77777777" w:rsidR="00FC7007" w:rsidRPr="00FC7007" w:rsidRDefault="00FC7007" w:rsidP="00FC7007">
            <w:pPr>
              <w:jc w:val="center"/>
              <w:rPr>
                <w:color w:val="000000"/>
                <w:sz w:val="16"/>
                <w:szCs w:val="16"/>
              </w:rPr>
            </w:pPr>
            <w:r w:rsidRPr="00FC7007">
              <w:rPr>
                <w:color w:val="000000"/>
                <w:sz w:val="16"/>
                <w:szCs w:val="16"/>
              </w:rPr>
              <w:t>135,28</w:t>
            </w:r>
          </w:p>
        </w:tc>
      </w:tr>
      <w:tr w:rsidR="00FC7007" w:rsidRPr="00FC7007" w14:paraId="7D61D69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F7B34FD"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74ACA4E6" w14:textId="77777777" w:rsidR="00FC7007" w:rsidRPr="00FC7007" w:rsidRDefault="00FC7007" w:rsidP="00FC7007">
            <w:pPr>
              <w:jc w:val="center"/>
              <w:rPr>
                <w:color w:val="000000"/>
                <w:sz w:val="16"/>
                <w:szCs w:val="16"/>
              </w:rPr>
            </w:pPr>
            <w:r w:rsidRPr="00FC7007">
              <w:rPr>
                <w:color w:val="000000"/>
                <w:sz w:val="16"/>
                <w:szCs w:val="16"/>
              </w:rPr>
              <w:t>781</w:t>
            </w:r>
          </w:p>
        </w:tc>
        <w:tc>
          <w:tcPr>
            <w:tcW w:w="469" w:type="dxa"/>
            <w:tcBorders>
              <w:top w:val="nil"/>
              <w:left w:val="nil"/>
              <w:bottom w:val="single" w:sz="4" w:space="0" w:color="000000"/>
              <w:right w:val="single" w:sz="4" w:space="0" w:color="000000"/>
            </w:tcBorders>
            <w:shd w:val="clear" w:color="auto" w:fill="auto"/>
            <w:hideMark/>
          </w:tcPr>
          <w:p w14:paraId="1E3F0757"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73094AC7"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6869AA5" w14:textId="77777777" w:rsidR="00FC7007" w:rsidRPr="00FC7007" w:rsidRDefault="00FC7007" w:rsidP="00FC7007">
            <w:pPr>
              <w:jc w:val="center"/>
              <w:rPr>
                <w:color w:val="000000"/>
                <w:sz w:val="16"/>
                <w:szCs w:val="16"/>
              </w:rPr>
            </w:pPr>
            <w:r w:rsidRPr="00FC7007">
              <w:rPr>
                <w:color w:val="000000"/>
                <w:sz w:val="16"/>
                <w:szCs w:val="16"/>
              </w:rPr>
              <w:t>51 1 00 51180</w:t>
            </w:r>
          </w:p>
        </w:tc>
        <w:tc>
          <w:tcPr>
            <w:tcW w:w="453" w:type="dxa"/>
            <w:tcBorders>
              <w:top w:val="nil"/>
              <w:left w:val="nil"/>
              <w:bottom w:val="single" w:sz="4" w:space="0" w:color="000000"/>
              <w:right w:val="single" w:sz="4" w:space="0" w:color="000000"/>
            </w:tcBorders>
            <w:shd w:val="clear" w:color="auto" w:fill="auto"/>
            <w:hideMark/>
          </w:tcPr>
          <w:p w14:paraId="34E78A94"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31BC130D" w14:textId="77777777" w:rsidR="00FC7007" w:rsidRPr="00FC7007" w:rsidRDefault="00FC7007" w:rsidP="00FC7007">
            <w:pPr>
              <w:jc w:val="center"/>
              <w:rPr>
                <w:color w:val="000000"/>
                <w:sz w:val="16"/>
                <w:szCs w:val="16"/>
              </w:rPr>
            </w:pPr>
            <w:r w:rsidRPr="00FC7007">
              <w:rPr>
                <w:color w:val="000000"/>
                <w:sz w:val="16"/>
                <w:szCs w:val="16"/>
              </w:rPr>
              <w:t>6,08</w:t>
            </w:r>
          </w:p>
        </w:tc>
        <w:tc>
          <w:tcPr>
            <w:tcW w:w="1212" w:type="dxa"/>
            <w:tcBorders>
              <w:top w:val="nil"/>
              <w:left w:val="nil"/>
              <w:bottom w:val="single" w:sz="4" w:space="0" w:color="000000"/>
              <w:right w:val="single" w:sz="4" w:space="0" w:color="000000"/>
            </w:tcBorders>
            <w:shd w:val="clear" w:color="auto" w:fill="auto"/>
            <w:hideMark/>
          </w:tcPr>
          <w:p w14:paraId="1733B7E9" w14:textId="77777777" w:rsidR="00FC7007" w:rsidRPr="00FC7007" w:rsidRDefault="00FC7007" w:rsidP="00FC7007">
            <w:pPr>
              <w:jc w:val="center"/>
              <w:rPr>
                <w:color w:val="000000"/>
                <w:sz w:val="16"/>
                <w:szCs w:val="16"/>
              </w:rPr>
            </w:pPr>
            <w:r w:rsidRPr="00FC7007">
              <w:rPr>
                <w:color w:val="000000"/>
                <w:sz w:val="16"/>
                <w:szCs w:val="16"/>
              </w:rPr>
              <w:t>6,04</w:t>
            </w:r>
          </w:p>
        </w:tc>
        <w:tc>
          <w:tcPr>
            <w:tcW w:w="1212" w:type="dxa"/>
            <w:tcBorders>
              <w:top w:val="nil"/>
              <w:left w:val="nil"/>
              <w:bottom w:val="single" w:sz="4" w:space="0" w:color="000000"/>
              <w:right w:val="single" w:sz="4" w:space="0" w:color="000000"/>
            </w:tcBorders>
            <w:shd w:val="clear" w:color="auto" w:fill="auto"/>
            <w:hideMark/>
          </w:tcPr>
          <w:p w14:paraId="3623257C" w14:textId="77777777" w:rsidR="00FC7007" w:rsidRPr="00FC7007" w:rsidRDefault="00FC7007" w:rsidP="00FC7007">
            <w:pPr>
              <w:jc w:val="center"/>
              <w:rPr>
                <w:color w:val="000000"/>
                <w:sz w:val="16"/>
                <w:szCs w:val="16"/>
              </w:rPr>
            </w:pPr>
            <w:r w:rsidRPr="00FC7007">
              <w:rPr>
                <w:color w:val="000000"/>
                <w:sz w:val="16"/>
                <w:szCs w:val="16"/>
              </w:rPr>
              <w:t>6,08</w:t>
            </w:r>
          </w:p>
        </w:tc>
      </w:tr>
      <w:tr w:rsidR="00FC7007" w:rsidRPr="00FC7007" w14:paraId="18EF46C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D72692D" w14:textId="77777777" w:rsidR="00FC7007" w:rsidRPr="00FC7007" w:rsidRDefault="00FC7007" w:rsidP="00FC7007">
            <w:pPr>
              <w:rPr>
                <w:color w:val="000000"/>
                <w:sz w:val="16"/>
                <w:szCs w:val="16"/>
              </w:rPr>
            </w:pPr>
            <w:r w:rsidRPr="00FC7007">
              <w:rPr>
                <w:color w:val="000000"/>
                <w:sz w:val="16"/>
                <w:szCs w:val="16"/>
              </w:rPr>
              <w:t>НАЦИОНАЛЬНАЯ ЭКОНОМИКА</w:t>
            </w:r>
          </w:p>
        </w:tc>
        <w:tc>
          <w:tcPr>
            <w:tcW w:w="458" w:type="dxa"/>
            <w:tcBorders>
              <w:top w:val="nil"/>
              <w:left w:val="nil"/>
              <w:bottom w:val="single" w:sz="4" w:space="0" w:color="000000"/>
              <w:right w:val="single" w:sz="4" w:space="0" w:color="000000"/>
            </w:tcBorders>
            <w:shd w:val="clear" w:color="auto" w:fill="auto"/>
            <w:hideMark/>
          </w:tcPr>
          <w:p w14:paraId="1939A2D1" w14:textId="77777777" w:rsidR="00FC7007" w:rsidRPr="00FC7007" w:rsidRDefault="00FC7007" w:rsidP="00FC7007">
            <w:pPr>
              <w:jc w:val="center"/>
              <w:rPr>
                <w:color w:val="000000"/>
                <w:sz w:val="16"/>
                <w:szCs w:val="16"/>
              </w:rPr>
            </w:pPr>
            <w:r w:rsidRPr="00FC7007">
              <w:rPr>
                <w:color w:val="000000"/>
                <w:sz w:val="16"/>
                <w:szCs w:val="16"/>
              </w:rPr>
              <w:t>781</w:t>
            </w:r>
          </w:p>
        </w:tc>
        <w:tc>
          <w:tcPr>
            <w:tcW w:w="469" w:type="dxa"/>
            <w:tcBorders>
              <w:top w:val="nil"/>
              <w:left w:val="nil"/>
              <w:bottom w:val="single" w:sz="4" w:space="0" w:color="000000"/>
              <w:right w:val="single" w:sz="4" w:space="0" w:color="000000"/>
            </w:tcBorders>
            <w:shd w:val="clear" w:color="auto" w:fill="auto"/>
            <w:hideMark/>
          </w:tcPr>
          <w:p w14:paraId="5327D9A2"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3AD4EE0C"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15BD262B"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146DF10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8C35B60" w14:textId="77777777" w:rsidR="00FC7007" w:rsidRPr="00FC7007" w:rsidRDefault="00FC7007" w:rsidP="00FC7007">
            <w:pPr>
              <w:jc w:val="center"/>
              <w:rPr>
                <w:color w:val="000000"/>
                <w:sz w:val="16"/>
                <w:szCs w:val="16"/>
              </w:rPr>
            </w:pPr>
            <w:r w:rsidRPr="00FC7007">
              <w:rPr>
                <w:color w:val="000000"/>
                <w:sz w:val="16"/>
                <w:szCs w:val="16"/>
              </w:rPr>
              <w:t>992,92</w:t>
            </w:r>
          </w:p>
        </w:tc>
        <w:tc>
          <w:tcPr>
            <w:tcW w:w="1212" w:type="dxa"/>
            <w:tcBorders>
              <w:top w:val="nil"/>
              <w:left w:val="nil"/>
              <w:bottom w:val="single" w:sz="4" w:space="0" w:color="000000"/>
              <w:right w:val="single" w:sz="4" w:space="0" w:color="000000"/>
            </w:tcBorders>
            <w:shd w:val="clear" w:color="auto" w:fill="auto"/>
            <w:hideMark/>
          </w:tcPr>
          <w:p w14:paraId="59954B90" w14:textId="77777777" w:rsidR="00FC7007" w:rsidRPr="00FC7007" w:rsidRDefault="00FC7007" w:rsidP="00FC7007">
            <w:pPr>
              <w:jc w:val="center"/>
              <w:rPr>
                <w:color w:val="000000"/>
                <w:sz w:val="16"/>
                <w:szCs w:val="16"/>
              </w:rPr>
            </w:pPr>
            <w:r w:rsidRPr="00FC7007">
              <w:rPr>
                <w:color w:val="000000"/>
                <w:sz w:val="16"/>
                <w:szCs w:val="16"/>
              </w:rPr>
              <w:t>992,92</w:t>
            </w:r>
          </w:p>
        </w:tc>
        <w:tc>
          <w:tcPr>
            <w:tcW w:w="1212" w:type="dxa"/>
            <w:tcBorders>
              <w:top w:val="nil"/>
              <w:left w:val="nil"/>
              <w:bottom w:val="single" w:sz="4" w:space="0" w:color="000000"/>
              <w:right w:val="single" w:sz="4" w:space="0" w:color="000000"/>
            </w:tcBorders>
            <w:shd w:val="clear" w:color="auto" w:fill="auto"/>
            <w:hideMark/>
          </w:tcPr>
          <w:p w14:paraId="4F80BD69" w14:textId="77777777" w:rsidR="00FC7007" w:rsidRPr="00FC7007" w:rsidRDefault="00FC7007" w:rsidP="00FC7007">
            <w:pPr>
              <w:jc w:val="center"/>
              <w:rPr>
                <w:color w:val="000000"/>
                <w:sz w:val="16"/>
                <w:szCs w:val="16"/>
              </w:rPr>
            </w:pPr>
            <w:r w:rsidRPr="00FC7007">
              <w:rPr>
                <w:color w:val="000000"/>
                <w:sz w:val="16"/>
                <w:szCs w:val="16"/>
              </w:rPr>
              <w:t>992,92</w:t>
            </w:r>
          </w:p>
        </w:tc>
      </w:tr>
      <w:tr w:rsidR="00FC7007" w:rsidRPr="00FC7007" w14:paraId="334B2B9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E7B0DC5" w14:textId="77777777" w:rsidR="00FC7007" w:rsidRPr="00FC7007" w:rsidRDefault="00FC7007" w:rsidP="00FC7007">
            <w:pPr>
              <w:rPr>
                <w:color w:val="000000"/>
                <w:sz w:val="16"/>
                <w:szCs w:val="16"/>
              </w:rPr>
            </w:pPr>
            <w:r w:rsidRPr="00FC7007">
              <w:rPr>
                <w:color w:val="000000"/>
                <w:sz w:val="16"/>
                <w:szCs w:val="16"/>
              </w:rPr>
              <w:t>Дорожное хозяйство (дорожные фонды)</w:t>
            </w:r>
          </w:p>
        </w:tc>
        <w:tc>
          <w:tcPr>
            <w:tcW w:w="458" w:type="dxa"/>
            <w:tcBorders>
              <w:top w:val="nil"/>
              <w:left w:val="nil"/>
              <w:bottom w:val="single" w:sz="4" w:space="0" w:color="000000"/>
              <w:right w:val="single" w:sz="4" w:space="0" w:color="000000"/>
            </w:tcBorders>
            <w:shd w:val="clear" w:color="auto" w:fill="auto"/>
            <w:hideMark/>
          </w:tcPr>
          <w:p w14:paraId="41CC115D" w14:textId="77777777" w:rsidR="00FC7007" w:rsidRPr="00FC7007" w:rsidRDefault="00FC7007" w:rsidP="00FC7007">
            <w:pPr>
              <w:jc w:val="center"/>
              <w:rPr>
                <w:color w:val="000000"/>
                <w:sz w:val="16"/>
                <w:szCs w:val="16"/>
              </w:rPr>
            </w:pPr>
            <w:r w:rsidRPr="00FC7007">
              <w:rPr>
                <w:color w:val="000000"/>
                <w:sz w:val="16"/>
                <w:szCs w:val="16"/>
              </w:rPr>
              <w:t>781</w:t>
            </w:r>
          </w:p>
        </w:tc>
        <w:tc>
          <w:tcPr>
            <w:tcW w:w="469" w:type="dxa"/>
            <w:tcBorders>
              <w:top w:val="nil"/>
              <w:left w:val="nil"/>
              <w:bottom w:val="single" w:sz="4" w:space="0" w:color="000000"/>
              <w:right w:val="single" w:sz="4" w:space="0" w:color="000000"/>
            </w:tcBorders>
            <w:shd w:val="clear" w:color="auto" w:fill="auto"/>
            <w:hideMark/>
          </w:tcPr>
          <w:p w14:paraId="4CC2EB9C"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6CD59CCE"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59ED8292"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07B6FF1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2641BD3" w14:textId="77777777" w:rsidR="00FC7007" w:rsidRPr="00FC7007" w:rsidRDefault="00FC7007" w:rsidP="00FC7007">
            <w:pPr>
              <w:jc w:val="center"/>
              <w:rPr>
                <w:color w:val="000000"/>
                <w:sz w:val="16"/>
                <w:szCs w:val="16"/>
              </w:rPr>
            </w:pPr>
            <w:r w:rsidRPr="00FC7007">
              <w:rPr>
                <w:color w:val="000000"/>
                <w:sz w:val="16"/>
                <w:szCs w:val="16"/>
              </w:rPr>
              <w:t>992,92</w:t>
            </w:r>
          </w:p>
        </w:tc>
        <w:tc>
          <w:tcPr>
            <w:tcW w:w="1212" w:type="dxa"/>
            <w:tcBorders>
              <w:top w:val="nil"/>
              <w:left w:val="nil"/>
              <w:bottom w:val="single" w:sz="4" w:space="0" w:color="000000"/>
              <w:right w:val="single" w:sz="4" w:space="0" w:color="000000"/>
            </w:tcBorders>
            <w:shd w:val="clear" w:color="auto" w:fill="auto"/>
            <w:hideMark/>
          </w:tcPr>
          <w:p w14:paraId="258C2FAB" w14:textId="77777777" w:rsidR="00FC7007" w:rsidRPr="00FC7007" w:rsidRDefault="00FC7007" w:rsidP="00FC7007">
            <w:pPr>
              <w:jc w:val="center"/>
              <w:rPr>
                <w:color w:val="000000"/>
                <w:sz w:val="16"/>
                <w:szCs w:val="16"/>
              </w:rPr>
            </w:pPr>
            <w:r w:rsidRPr="00FC7007">
              <w:rPr>
                <w:color w:val="000000"/>
                <w:sz w:val="16"/>
                <w:szCs w:val="16"/>
              </w:rPr>
              <w:t>992,92</w:t>
            </w:r>
          </w:p>
        </w:tc>
        <w:tc>
          <w:tcPr>
            <w:tcW w:w="1212" w:type="dxa"/>
            <w:tcBorders>
              <w:top w:val="nil"/>
              <w:left w:val="nil"/>
              <w:bottom w:val="single" w:sz="4" w:space="0" w:color="000000"/>
              <w:right w:val="single" w:sz="4" w:space="0" w:color="000000"/>
            </w:tcBorders>
            <w:shd w:val="clear" w:color="auto" w:fill="auto"/>
            <w:hideMark/>
          </w:tcPr>
          <w:p w14:paraId="0E0D6793" w14:textId="77777777" w:rsidR="00FC7007" w:rsidRPr="00FC7007" w:rsidRDefault="00FC7007" w:rsidP="00FC7007">
            <w:pPr>
              <w:jc w:val="center"/>
              <w:rPr>
                <w:color w:val="000000"/>
                <w:sz w:val="16"/>
                <w:szCs w:val="16"/>
              </w:rPr>
            </w:pPr>
            <w:r w:rsidRPr="00FC7007">
              <w:rPr>
                <w:color w:val="000000"/>
                <w:sz w:val="16"/>
                <w:szCs w:val="16"/>
              </w:rPr>
              <w:t>992,92</w:t>
            </w:r>
          </w:p>
        </w:tc>
      </w:tr>
      <w:tr w:rsidR="00FC7007" w:rsidRPr="00FC7007" w14:paraId="4082995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5D37094" w14:textId="77777777" w:rsidR="00FC7007" w:rsidRPr="00FC7007" w:rsidRDefault="00FC7007" w:rsidP="00FC7007">
            <w:pPr>
              <w:rPr>
                <w:color w:val="000000"/>
                <w:sz w:val="16"/>
                <w:szCs w:val="16"/>
              </w:rPr>
            </w:pPr>
            <w:r w:rsidRPr="00FC7007">
              <w:rPr>
                <w:color w:val="000000"/>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458" w:type="dxa"/>
            <w:tcBorders>
              <w:top w:val="nil"/>
              <w:left w:val="nil"/>
              <w:bottom w:val="single" w:sz="4" w:space="0" w:color="000000"/>
              <w:right w:val="single" w:sz="4" w:space="0" w:color="000000"/>
            </w:tcBorders>
            <w:shd w:val="clear" w:color="auto" w:fill="auto"/>
            <w:hideMark/>
          </w:tcPr>
          <w:p w14:paraId="7B92D739" w14:textId="77777777" w:rsidR="00FC7007" w:rsidRPr="00FC7007" w:rsidRDefault="00FC7007" w:rsidP="00FC7007">
            <w:pPr>
              <w:jc w:val="center"/>
              <w:rPr>
                <w:color w:val="000000"/>
                <w:sz w:val="16"/>
                <w:szCs w:val="16"/>
              </w:rPr>
            </w:pPr>
            <w:r w:rsidRPr="00FC7007">
              <w:rPr>
                <w:color w:val="000000"/>
                <w:sz w:val="16"/>
                <w:szCs w:val="16"/>
              </w:rPr>
              <w:t>781</w:t>
            </w:r>
          </w:p>
        </w:tc>
        <w:tc>
          <w:tcPr>
            <w:tcW w:w="469" w:type="dxa"/>
            <w:tcBorders>
              <w:top w:val="nil"/>
              <w:left w:val="nil"/>
              <w:bottom w:val="single" w:sz="4" w:space="0" w:color="000000"/>
              <w:right w:val="single" w:sz="4" w:space="0" w:color="000000"/>
            </w:tcBorders>
            <w:shd w:val="clear" w:color="auto" w:fill="auto"/>
            <w:hideMark/>
          </w:tcPr>
          <w:p w14:paraId="4B579068"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794BB26E"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68091F31" w14:textId="77777777" w:rsidR="00FC7007" w:rsidRPr="00FC7007" w:rsidRDefault="00FC7007" w:rsidP="00FC7007">
            <w:pPr>
              <w:jc w:val="center"/>
              <w:rPr>
                <w:color w:val="000000"/>
                <w:sz w:val="16"/>
                <w:szCs w:val="16"/>
              </w:rPr>
            </w:pPr>
            <w:r w:rsidRPr="00FC7007">
              <w:rPr>
                <w:color w:val="000000"/>
                <w:sz w:val="16"/>
                <w:szCs w:val="16"/>
              </w:rPr>
              <w:t>05 0 00 00000</w:t>
            </w:r>
          </w:p>
        </w:tc>
        <w:tc>
          <w:tcPr>
            <w:tcW w:w="453" w:type="dxa"/>
            <w:tcBorders>
              <w:top w:val="nil"/>
              <w:left w:val="nil"/>
              <w:bottom w:val="single" w:sz="4" w:space="0" w:color="000000"/>
              <w:right w:val="single" w:sz="4" w:space="0" w:color="000000"/>
            </w:tcBorders>
            <w:shd w:val="clear" w:color="auto" w:fill="auto"/>
            <w:hideMark/>
          </w:tcPr>
          <w:p w14:paraId="40FE971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1F7CDC4" w14:textId="77777777" w:rsidR="00FC7007" w:rsidRPr="00FC7007" w:rsidRDefault="00FC7007" w:rsidP="00FC7007">
            <w:pPr>
              <w:jc w:val="center"/>
              <w:rPr>
                <w:color w:val="000000"/>
                <w:sz w:val="16"/>
                <w:szCs w:val="16"/>
              </w:rPr>
            </w:pPr>
            <w:r w:rsidRPr="00FC7007">
              <w:rPr>
                <w:color w:val="000000"/>
                <w:sz w:val="16"/>
                <w:szCs w:val="16"/>
              </w:rPr>
              <w:t>992,92</w:t>
            </w:r>
          </w:p>
        </w:tc>
        <w:tc>
          <w:tcPr>
            <w:tcW w:w="1212" w:type="dxa"/>
            <w:tcBorders>
              <w:top w:val="nil"/>
              <w:left w:val="nil"/>
              <w:bottom w:val="single" w:sz="4" w:space="0" w:color="000000"/>
              <w:right w:val="single" w:sz="4" w:space="0" w:color="000000"/>
            </w:tcBorders>
            <w:shd w:val="clear" w:color="auto" w:fill="auto"/>
            <w:hideMark/>
          </w:tcPr>
          <w:p w14:paraId="1A9D7B59" w14:textId="77777777" w:rsidR="00FC7007" w:rsidRPr="00FC7007" w:rsidRDefault="00FC7007" w:rsidP="00FC7007">
            <w:pPr>
              <w:jc w:val="center"/>
              <w:rPr>
                <w:color w:val="000000"/>
                <w:sz w:val="16"/>
                <w:szCs w:val="16"/>
              </w:rPr>
            </w:pPr>
            <w:r w:rsidRPr="00FC7007">
              <w:rPr>
                <w:color w:val="000000"/>
                <w:sz w:val="16"/>
                <w:szCs w:val="16"/>
              </w:rPr>
              <w:t>992,92</w:t>
            </w:r>
          </w:p>
        </w:tc>
        <w:tc>
          <w:tcPr>
            <w:tcW w:w="1212" w:type="dxa"/>
            <w:tcBorders>
              <w:top w:val="nil"/>
              <w:left w:val="nil"/>
              <w:bottom w:val="single" w:sz="4" w:space="0" w:color="000000"/>
              <w:right w:val="single" w:sz="4" w:space="0" w:color="000000"/>
            </w:tcBorders>
            <w:shd w:val="clear" w:color="auto" w:fill="auto"/>
            <w:hideMark/>
          </w:tcPr>
          <w:p w14:paraId="2691C014" w14:textId="77777777" w:rsidR="00FC7007" w:rsidRPr="00FC7007" w:rsidRDefault="00FC7007" w:rsidP="00FC7007">
            <w:pPr>
              <w:jc w:val="center"/>
              <w:rPr>
                <w:color w:val="000000"/>
                <w:sz w:val="16"/>
                <w:szCs w:val="16"/>
              </w:rPr>
            </w:pPr>
            <w:r w:rsidRPr="00FC7007">
              <w:rPr>
                <w:color w:val="000000"/>
                <w:sz w:val="16"/>
                <w:szCs w:val="16"/>
              </w:rPr>
              <w:t>992,92</w:t>
            </w:r>
          </w:p>
        </w:tc>
      </w:tr>
      <w:tr w:rsidR="00FC7007" w:rsidRPr="00FC7007" w14:paraId="6F3F831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D411217" w14:textId="77777777" w:rsidR="00FC7007" w:rsidRPr="00FC7007" w:rsidRDefault="00FC7007" w:rsidP="00FC7007">
            <w:pPr>
              <w:rPr>
                <w:color w:val="000000"/>
                <w:sz w:val="16"/>
                <w:szCs w:val="16"/>
              </w:rPr>
            </w:pPr>
            <w:r w:rsidRPr="00FC7007">
              <w:rPr>
                <w:color w:val="000000"/>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745FEFBE" w14:textId="77777777" w:rsidR="00FC7007" w:rsidRPr="00FC7007" w:rsidRDefault="00FC7007" w:rsidP="00FC7007">
            <w:pPr>
              <w:jc w:val="center"/>
              <w:rPr>
                <w:color w:val="000000"/>
                <w:sz w:val="16"/>
                <w:szCs w:val="16"/>
              </w:rPr>
            </w:pPr>
            <w:r w:rsidRPr="00FC7007">
              <w:rPr>
                <w:color w:val="000000"/>
                <w:sz w:val="16"/>
                <w:szCs w:val="16"/>
              </w:rPr>
              <w:t>781</w:t>
            </w:r>
          </w:p>
        </w:tc>
        <w:tc>
          <w:tcPr>
            <w:tcW w:w="469" w:type="dxa"/>
            <w:tcBorders>
              <w:top w:val="nil"/>
              <w:left w:val="nil"/>
              <w:bottom w:val="single" w:sz="4" w:space="0" w:color="000000"/>
              <w:right w:val="single" w:sz="4" w:space="0" w:color="000000"/>
            </w:tcBorders>
            <w:shd w:val="clear" w:color="auto" w:fill="auto"/>
            <w:hideMark/>
          </w:tcPr>
          <w:p w14:paraId="1F7D41BD"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234FB0ED"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43432F97" w14:textId="77777777" w:rsidR="00FC7007" w:rsidRPr="00FC7007" w:rsidRDefault="00FC7007" w:rsidP="00FC7007">
            <w:pPr>
              <w:jc w:val="center"/>
              <w:rPr>
                <w:color w:val="000000"/>
                <w:sz w:val="16"/>
                <w:szCs w:val="16"/>
              </w:rPr>
            </w:pPr>
            <w:r w:rsidRPr="00FC7007">
              <w:rPr>
                <w:color w:val="000000"/>
                <w:sz w:val="16"/>
                <w:szCs w:val="16"/>
              </w:rPr>
              <w:t>05 1 00 00000</w:t>
            </w:r>
          </w:p>
        </w:tc>
        <w:tc>
          <w:tcPr>
            <w:tcW w:w="453" w:type="dxa"/>
            <w:tcBorders>
              <w:top w:val="nil"/>
              <w:left w:val="nil"/>
              <w:bottom w:val="single" w:sz="4" w:space="0" w:color="000000"/>
              <w:right w:val="single" w:sz="4" w:space="0" w:color="000000"/>
            </w:tcBorders>
            <w:shd w:val="clear" w:color="auto" w:fill="auto"/>
            <w:hideMark/>
          </w:tcPr>
          <w:p w14:paraId="0385963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6E16898" w14:textId="77777777" w:rsidR="00FC7007" w:rsidRPr="00FC7007" w:rsidRDefault="00FC7007" w:rsidP="00FC7007">
            <w:pPr>
              <w:jc w:val="center"/>
              <w:rPr>
                <w:color w:val="000000"/>
                <w:sz w:val="16"/>
                <w:szCs w:val="16"/>
              </w:rPr>
            </w:pPr>
            <w:r w:rsidRPr="00FC7007">
              <w:rPr>
                <w:color w:val="000000"/>
                <w:sz w:val="16"/>
                <w:szCs w:val="16"/>
              </w:rPr>
              <w:t>992,92</w:t>
            </w:r>
          </w:p>
        </w:tc>
        <w:tc>
          <w:tcPr>
            <w:tcW w:w="1212" w:type="dxa"/>
            <w:tcBorders>
              <w:top w:val="nil"/>
              <w:left w:val="nil"/>
              <w:bottom w:val="single" w:sz="4" w:space="0" w:color="000000"/>
              <w:right w:val="single" w:sz="4" w:space="0" w:color="000000"/>
            </w:tcBorders>
            <w:shd w:val="clear" w:color="auto" w:fill="auto"/>
            <w:hideMark/>
          </w:tcPr>
          <w:p w14:paraId="00765F2C" w14:textId="77777777" w:rsidR="00FC7007" w:rsidRPr="00FC7007" w:rsidRDefault="00FC7007" w:rsidP="00FC7007">
            <w:pPr>
              <w:jc w:val="center"/>
              <w:rPr>
                <w:color w:val="000000"/>
                <w:sz w:val="16"/>
                <w:szCs w:val="16"/>
              </w:rPr>
            </w:pPr>
            <w:r w:rsidRPr="00FC7007">
              <w:rPr>
                <w:color w:val="000000"/>
                <w:sz w:val="16"/>
                <w:szCs w:val="16"/>
              </w:rPr>
              <w:t>992,92</w:t>
            </w:r>
          </w:p>
        </w:tc>
        <w:tc>
          <w:tcPr>
            <w:tcW w:w="1212" w:type="dxa"/>
            <w:tcBorders>
              <w:top w:val="nil"/>
              <w:left w:val="nil"/>
              <w:bottom w:val="single" w:sz="4" w:space="0" w:color="000000"/>
              <w:right w:val="single" w:sz="4" w:space="0" w:color="000000"/>
            </w:tcBorders>
            <w:shd w:val="clear" w:color="auto" w:fill="auto"/>
            <w:hideMark/>
          </w:tcPr>
          <w:p w14:paraId="582DC731" w14:textId="77777777" w:rsidR="00FC7007" w:rsidRPr="00FC7007" w:rsidRDefault="00FC7007" w:rsidP="00FC7007">
            <w:pPr>
              <w:jc w:val="center"/>
              <w:rPr>
                <w:color w:val="000000"/>
                <w:sz w:val="16"/>
                <w:szCs w:val="16"/>
              </w:rPr>
            </w:pPr>
            <w:r w:rsidRPr="00FC7007">
              <w:rPr>
                <w:color w:val="000000"/>
                <w:sz w:val="16"/>
                <w:szCs w:val="16"/>
              </w:rPr>
              <w:t>992,92</w:t>
            </w:r>
          </w:p>
        </w:tc>
      </w:tr>
      <w:tr w:rsidR="00FC7007" w:rsidRPr="00FC7007" w14:paraId="7B66C42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294B197" w14:textId="77777777" w:rsidR="00FC7007" w:rsidRPr="00FC7007" w:rsidRDefault="00FC7007" w:rsidP="00FC7007">
            <w:pPr>
              <w:rPr>
                <w:color w:val="000000"/>
                <w:sz w:val="16"/>
                <w:szCs w:val="16"/>
              </w:rPr>
            </w:pPr>
            <w:r w:rsidRPr="00FC7007">
              <w:rPr>
                <w:color w:val="000000"/>
                <w:sz w:val="16"/>
                <w:szCs w:val="16"/>
              </w:rPr>
              <w:t>Основное мероприятие "Содержание автомобильных дорог общего пользования местного значения и сооружений на них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4D6DDC86" w14:textId="77777777" w:rsidR="00FC7007" w:rsidRPr="00FC7007" w:rsidRDefault="00FC7007" w:rsidP="00FC7007">
            <w:pPr>
              <w:jc w:val="center"/>
              <w:rPr>
                <w:color w:val="000000"/>
                <w:sz w:val="16"/>
                <w:szCs w:val="16"/>
              </w:rPr>
            </w:pPr>
            <w:r w:rsidRPr="00FC7007">
              <w:rPr>
                <w:color w:val="000000"/>
                <w:sz w:val="16"/>
                <w:szCs w:val="16"/>
              </w:rPr>
              <w:t>781</w:t>
            </w:r>
          </w:p>
        </w:tc>
        <w:tc>
          <w:tcPr>
            <w:tcW w:w="469" w:type="dxa"/>
            <w:tcBorders>
              <w:top w:val="nil"/>
              <w:left w:val="nil"/>
              <w:bottom w:val="single" w:sz="4" w:space="0" w:color="000000"/>
              <w:right w:val="single" w:sz="4" w:space="0" w:color="000000"/>
            </w:tcBorders>
            <w:shd w:val="clear" w:color="auto" w:fill="auto"/>
            <w:hideMark/>
          </w:tcPr>
          <w:p w14:paraId="0AB1E576"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65BC9F1B"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1030B457" w14:textId="77777777" w:rsidR="00FC7007" w:rsidRPr="00FC7007" w:rsidRDefault="00FC7007" w:rsidP="00FC7007">
            <w:pPr>
              <w:jc w:val="center"/>
              <w:rPr>
                <w:color w:val="000000"/>
                <w:sz w:val="16"/>
                <w:szCs w:val="16"/>
              </w:rPr>
            </w:pPr>
            <w:r w:rsidRPr="00FC7007">
              <w:rPr>
                <w:color w:val="000000"/>
                <w:sz w:val="16"/>
                <w:szCs w:val="16"/>
              </w:rPr>
              <w:t>05 1 01 00000</w:t>
            </w:r>
          </w:p>
        </w:tc>
        <w:tc>
          <w:tcPr>
            <w:tcW w:w="453" w:type="dxa"/>
            <w:tcBorders>
              <w:top w:val="nil"/>
              <w:left w:val="nil"/>
              <w:bottom w:val="single" w:sz="4" w:space="0" w:color="000000"/>
              <w:right w:val="single" w:sz="4" w:space="0" w:color="000000"/>
            </w:tcBorders>
            <w:shd w:val="clear" w:color="auto" w:fill="auto"/>
            <w:hideMark/>
          </w:tcPr>
          <w:p w14:paraId="378325C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D4E0C27" w14:textId="77777777" w:rsidR="00FC7007" w:rsidRPr="00FC7007" w:rsidRDefault="00FC7007" w:rsidP="00FC7007">
            <w:pPr>
              <w:jc w:val="center"/>
              <w:rPr>
                <w:color w:val="000000"/>
                <w:sz w:val="16"/>
                <w:szCs w:val="16"/>
              </w:rPr>
            </w:pPr>
            <w:r w:rsidRPr="00FC7007">
              <w:rPr>
                <w:color w:val="000000"/>
                <w:sz w:val="16"/>
                <w:szCs w:val="16"/>
              </w:rPr>
              <w:t>992,92</w:t>
            </w:r>
          </w:p>
        </w:tc>
        <w:tc>
          <w:tcPr>
            <w:tcW w:w="1212" w:type="dxa"/>
            <w:tcBorders>
              <w:top w:val="nil"/>
              <w:left w:val="nil"/>
              <w:bottom w:val="single" w:sz="4" w:space="0" w:color="000000"/>
              <w:right w:val="single" w:sz="4" w:space="0" w:color="000000"/>
            </w:tcBorders>
            <w:shd w:val="clear" w:color="auto" w:fill="auto"/>
            <w:hideMark/>
          </w:tcPr>
          <w:p w14:paraId="76351679" w14:textId="77777777" w:rsidR="00FC7007" w:rsidRPr="00FC7007" w:rsidRDefault="00FC7007" w:rsidP="00FC7007">
            <w:pPr>
              <w:jc w:val="center"/>
              <w:rPr>
                <w:color w:val="000000"/>
                <w:sz w:val="16"/>
                <w:szCs w:val="16"/>
              </w:rPr>
            </w:pPr>
            <w:r w:rsidRPr="00FC7007">
              <w:rPr>
                <w:color w:val="000000"/>
                <w:sz w:val="16"/>
                <w:szCs w:val="16"/>
              </w:rPr>
              <w:t>992,92</w:t>
            </w:r>
          </w:p>
        </w:tc>
        <w:tc>
          <w:tcPr>
            <w:tcW w:w="1212" w:type="dxa"/>
            <w:tcBorders>
              <w:top w:val="nil"/>
              <w:left w:val="nil"/>
              <w:bottom w:val="single" w:sz="4" w:space="0" w:color="000000"/>
              <w:right w:val="single" w:sz="4" w:space="0" w:color="000000"/>
            </w:tcBorders>
            <w:shd w:val="clear" w:color="auto" w:fill="auto"/>
            <w:hideMark/>
          </w:tcPr>
          <w:p w14:paraId="6DAC05C8" w14:textId="77777777" w:rsidR="00FC7007" w:rsidRPr="00FC7007" w:rsidRDefault="00FC7007" w:rsidP="00FC7007">
            <w:pPr>
              <w:jc w:val="center"/>
              <w:rPr>
                <w:color w:val="000000"/>
                <w:sz w:val="16"/>
                <w:szCs w:val="16"/>
              </w:rPr>
            </w:pPr>
            <w:r w:rsidRPr="00FC7007">
              <w:rPr>
                <w:color w:val="000000"/>
                <w:sz w:val="16"/>
                <w:szCs w:val="16"/>
              </w:rPr>
              <w:t>992,92</w:t>
            </w:r>
          </w:p>
        </w:tc>
      </w:tr>
      <w:tr w:rsidR="00FC7007" w:rsidRPr="00FC7007" w14:paraId="43022FE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0805880" w14:textId="77777777" w:rsidR="00FC7007" w:rsidRPr="00FC7007" w:rsidRDefault="00FC7007" w:rsidP="00FC7007">
            <w:pPr>
              <w:rPr>
                <w:color w:val="000000"/>
                <w:sz w:val="16"/>
                <w:szCs w:val="16"/>
              </w:rPr>
            </w:pPr>
            <w:r w:rsidRPr="00FC7007">
              <w:rPr>
                <w:color w:val="000000"/>
                <w:sz w:val="16"/>
                <w:szCs w:val="16"/>
              </w:rPr>
              <w:lastRenderedPageBreak/>
              <w:t>Расходы на мероприятия по поддержке дорожного хозяйства</w:t>
            </w:r>
          </w:p>
        </w:tc>
        <w:tc>
          <w:tcPr>
            <w:tcW w:w="458" w:type="dxa"/>
            <w:tcBorders>
              <w:top w:val="nil"/>
              <w:left w:val="nil"/>
              <w:bottom w:val="single" w:sz="4" w:space="0" w:color="000000"/>
              <w:right w:val="single" w:sz="4" w:space="0" w:color="000000"/>
            </w:tcBorders>
            <w:shd w:val="clear" w:color="auto" w:fill="auto"/>
            <w:hideMark/>
          </w:tcPr>
          <w:p w14:paraId="46CFE6DD" w14:textId="77777777" w:rsidR="00FC7007" w:rsidRPr="00FC7007" w:rsidRDefault="00FC7007" w:rsidP="00FC7007">
            <w:pPr>
              <w:jc w:val="center"/>
              <w:rPr>
                <w:color w:val="000000"/>
                <w:sz w:val="16"/>
                <w:szCs w:val="16"/>
              </w:rPr>
            </w:pPr>
            <w:r w:rsidRPr="00FC7007">
              <w:rPr>
                <w:color w:val="000000"/>
                <w:sz w:val="16"/>
                <w:szCs w:val="16"/>
              </w:rPr>
              <w:t>781</w:t>
            </w:r>
          </w:p>
        </w:tc>
        <w:tc>
          <w:tcPr>
            <w:tcW w:w="469" w:type="dxa"/>
            <w:tcBorders>
              <w:top w:val="nil"/>
              <w:left w:val="nil"/>
              <w:bottom w:val="single" w:sz="4" w:space="0" w:color="000000"/>
              <w:right w:val="single" w:sz="4" w:space="0" w:color="000000"/>
            </w:tcBorders>
            <w:shd w:val="clear" w:color="auto" w:fill="auto"/>
            <w:hideMark/>
          </w:tcPr>
          <w:p w14:paraId="30D88740"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7DC9695A"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32DBB05C" w14:textId="77777777" w:rsidR="00FC7007" w:rsidRPr="00FC7007" w:rsidRDefault="00FC7007" w:rsidP="00FC7007">
            <w:pPr>
              <w:jc w:val="center"/>
              <w:rPr>
                <w:color w:val="000000"/>
                <w:sz w:val="16"/>
                <w:szCs w:val="16"/>
              </w:rPr>
            </w:pPr>
            <w:r w:rsidRPr="00FC7007">
              <w:rPr>
                <w:color w:val="000000"/>
                <w:sz w:val="16"/>
                <w:szCs w:val="16"/>
              </w:rPr>
              <w:t>05 1 01 9Д101</w:t>
            </w:r>
          </w:p>
        </w:tc>
        <w:tc>
          <w:tcPr>
            <w:tcW w:w="453" w:type="dxa"/>
            <w:tcBorders>
              <w:top w:val="nil"/>
              <w:left w:val="nil"/>
              <w:bottom w:val="single" w:sz="4" w:space="0" w:color="000000"/>
              <w:right w:val="single" w:sz="4" w:space="0" w:color="000000"/>
            </w:tcBorders>
            <w:shd w:val="clear" w:color="auto" w:fill="auto"/>
            <w:hideMark/>
          </w:tcPr>
          <w:p w14:paraId="31098D4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67D4D5B" w14:textId="77777777" w:rsidR="00FC7007" w:rsidRPr="00FC7007" w:rsidRDefault="00FC7007" w:rsidP="00FC7007">
            <w:pPr>
              <w:jc w:val="center"/>
              <w:rPr>
                <w:color w:val="000000"/>
                <w:sz w:val="16"/>
                <w:szCs w:val="16"/>
              </w:rPr>
            </w:pPr>
            <w:r w:rsidRPr="00FC7007">
              <w:rPr>
                <w:color w:val="000000"/>
                <w:sz w:val="16"/>
                <w:szCs w:val="16"/>
              </w:rPr>
              <w:t>992,92</w:t>
            </w:r>
          </w:p>
        </w:tc>
        <w:tc>
          <w:tcPr>
            <w:tcW w:w="1212" w:type="dxa"/>
            <w:tcBorders>
              <w:top w:val="nil"/>
              <w:left w:val="nil"/>
              <w:bottom w:val="single" w:sz="4" w:space="0" w:color="000000"/>
              <w:right w:val="single" w:sz="4" w:space="0" w:color="000000"/>
            </w:tcBorders>
            <w:shd w:val="clear" w:color="auto" w:fill="auto"/>
            <w:hideMark/>
          </w:tcPr>
          <w:p w14:paraId="200D8C3B" w14:textId="77777777" w:rsidR="00FC7007" w:rsidRPr="00FC7007" w:rsidRDefault="00FC7007" w:rsidP="00FC7007">
            <w:pPr>
              <w:jc w:val="center"/>
              <w:rPr>
                <w:color w:val="000000"/>
                <w:sz w:val="16"/>
                <w:szCs w:val="16"/>
              </w:rPr>
            </w:pPr>
            <w:r w:rsidRPr="00FC7007">
              <w:rPr>
                <w:color w:val="000000"/>
                <w:sz w:val="16"/>
                <w:szCs w:val="16"/>
              </w:rPr>
              <w:t>992,92</w:t>
            </w:r>
          </w:p>
        </w:tc>
        <w:tc>
          <w:tcPr>
            <w:tcW w:w="1212" w:type="dxa"/>
            <w:tcBorders>
              <w:top w:val="nil"/>
              <w:left w:val="nil"/>
              <w:bottom w:val="single" w:sz="4" w:space="0" w:color="000000"/>
              <w:right w:val="single" w:sz="4" w:space="0" w:color="000000"/>
            </w:tcBorders>
            <w:shd w:val="clear" w:color="auto" w:fill="auto"/>
            <w:hideMark/>
          </w:tcPr>
          <w:p w14:paraId="42C963B0" w14:textId="77777777" w:rsidR="00FC7007" w:rsidRPr="00FC7007" w:rsidRDefault="00FC7007" w:rsidP="00FC7007">
            <w:pPr>
              <w:jc w:val="center"/>
              <w:rPr>
                <w:color w:val="000000"/>
                <w:sz w:val="16"/>
                <w:szCs w:val="16"/>
              </w:rPr>
            </w:pPr>
            <w:r w:rsidRPr="00FC7007">
              <w:rPr>
                <w:color w:val="000000"/>
                <w:sz w:val="16"/>
                <w:szCs w:val="16"/>
              </w:rPr>
              <w:t>992,92</w:t>
            </w:r>
          </w:p>
        </w:tc>
      </w:tr>
      <w:tr w:rsidR="00FC7007" w:rsidRPr="00FC7007" w14:paraId="4D96056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5F39584"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2CBBCD6F" w14:textId="77777777" w:rsidR="00FC7007" w:rsidRPr="00FC7007" w:rsidRDefault="00FC7007" w:rsidP="00FC7007">
            <w:pPr>
              <w:jc w:val="center"/>
              <w:rPr>
                <w:color w:val="000000"/>
                <w:sz w:val="16"/>
                <w:szCs w:val="16"/>
              </w:rPr>
            </w:pPr>
            <w:r w:rsidRPr="00FC7007">
              <w:rPr>
                <w:color w:val="000000"/>
                <w:sz w:val="16"/>
                <w:szCs w:val="16"/>
              </w:rPr>
              <w:t>781</w:t>
            </w:r>
          </w:p>
        </w:tc>
        <w:tc>
          <w:tcPr>
            <w:tcW w:w="469" w:type="dxa"/>
            <w:tcBorders>
              <w:top w:val="nil"/>
              <w:left w:val="nil"/>
              <w:bottom w:val="single" w:sz="4" w:space="0" w:color="000000"/>
              <w:right w:val="single" w:sz="4" w:space="0" w:color="000000"/>
            </w:tcBorders>
            <w:shd w:val="clear" w:color="auto" w:fill="auto"/>
            <w:hideMark/>
          </w:tcPr>
          <w:p w14:paraId="3BC4E50E"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0B9419BD"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4BAC1E5C" w14:textId="77777777" w:rsidR="00FC7007" w:rsidRPr="00FC7007" w:rsidRDefault="00FC7007" w:rsidP="00FC7007">
            <w:pPr>
              <w:jc w:val="center"/>
              <w:rPr>
                <w:color w:val="000000"/>
                <w:sz w:val="16"/>
                <w:szCs w:val="16"/>
              </w:rPr>
            </w:pPr>
            <w:r w:rsidRPr="00FC7007">
              <w:rPr>
                <w:color w:val="000000"/>
                <w:sz w:val="16"/>
                <w:szCs w:val="16"/>
              </w:rPr>
              <w:t>05 1 01 9Д101</w:t>
            </w:r>
          </w:p>
        </w:tc>
        <w:tc>
          <w:tcPr>
            <w:tcW w:w="453" w:type="dxa"/>
            <w:tcBorders>
              <w:top w:val="nil"/>
              <w:left w:val="nil"/>
              <w:bottom w:val="single" w:sz="4" w:space="0" w:color="000000"/>
              <w:right w:val="single" w:sz="4" w:space="0" w:color="000000"/>
            </w:tcBorders>
            <w:shd w:val="clear" w:color="auto" w:fill="auto"/>
            <w:hideMark/>
          </w:tcPr>
          <w:p w14:paraId="251579D4"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43EF7BA7" w14:textId="77777777" w:rsidR="00FC7007" w:rsidRPr="00FC7007" w:rsidRDefault="00FC7007" w:rsidP="00FC7007">
            <w:pPr>
              <w:jc w:val="center"/>
              <w:rPr>
                <w:color w:val="000000"/>
                <w:sz w:val="16"/>
                <w:szCs w:val="16"/>
              </w:rPr>
            </w:pPr>
            <w:r w:rsidRPr="00FC7007">
              <w:rPr>
                <w:color w:val="000000"/>
                <w:sz w:val="16"/>
                <w:szCs w:val="16"/>
              </w:rPr>
              <w:t>992,92</w:t>
            </w:r>
          </w:p>
        </w:tc>
        <w:tc>
          <w:tcPr>
            <w:tcW w:w="1212" w:type="dxa"/>
            <w:tcBorders>
              <w:top w:val="nil"/>
              <w:left w:val="nil"/>
              <w:bottom w:val="single" w:sz="4" w:space="0" w:color="000000"/>
              <w:right w:val="single" w:sz="4" w:space="0" w:color="000000"/>
            </w:tcBorders>
            <w:shd w:val="clear" w:color="auto" w:fill="auto"/>
            <w:hideMark/>
          </w:tcPr>
          <w:p w14:paraId="55679400" w14:textId="77777777" w:rsidR="00FC7007" w:rsidRPr="00FC7007" w:rsidRDefault="00FC7007" w:rsidP="00FC7007">
            <w:pPr>
              <w:jc w:val="center"/>
              <w:rPr>
                <w:color w:val="000000"/>
                <w:sz w:val="16"/>
                <w:szCs w:val="16"/>
              </w:rPr>
            </w:pPr>
            <w:r w:rsidRPr="00FC7007">
              <w:rPr>
                <w:color w:val="000000"/>
                <w:sz w:val="16"/>
                <w:szCs w:val="16"/>
              </w:rPr>
              <w:t>992,92</w:t>
            </w:r>
          </w:p>
        </w:tc>
        <w:tc>
          <w:tcPr>
            <w:tcW w:w="1212" w:type="dxa"/>
            <w:tcBorders>
              <w:top w:val="nil"/>
              <w:left w:val="nil"/>
              <w:bottom w:val="single" w:sz="4" w:space="0" w:color="000000"/>
              <w:right w:val="single" w:sz="4" w:space="0" w:color="000000"/>
            </w:tcBorders>
            <w:shd w:val="clear" w:color="auto" w:fill="auto"/>
            <w:hideMark/>
          </w:tcPr>
          <w:p w14:paraId="01A5B825" w14:textId="77777777" w:rsidR="00FC7007" w:rsidRPr="00FC7007" w:rsidRDefault="00FC7007" w:rsidP="00FC7007">
            <w:pPr>
              <w:jc w:val="center"/>
              <w:rPr>
                <w:color w:val="000000"/>
                <w:sz w:val="16"/>
                <w:szCs w:val="16"/>
              </w:rPr>
            </w:pPr>
            <w:r w:rsidRPr="00FC7007">
              <w:rPr>
                <w:color w:val="000000"/>
                <w:sz w:val="16"/>
                <w:szCs w:val="16"/>
              </w:rPr>
              <w:t>992,92</w:t>
            </w:r>
          </w:p>
        </w:tc>
      </w:tr>
      <w:tr w:rsidR="00FC7007" w:rsidRPr="00FC7007" w14:paraId="6808C44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F59654F" w14:textId="77777777" w:rsidR="00FC7007" w:rsidRPr="00FC7007" w:rsidRDefault="00FC7007" w:rsidP="00FC7007">
            <w:pPr>
              <w:rPr>
                <w:color w:val="000000"/>
                <w:sz w:val="16"/>
                <w:szCs w:val="16"/>
              </w:rPr>
            </w:pPr>
            <w:r w:rsidRPr="00FC7007">
              <w:rPr>
                <w:color w:val="000000"/>
                <w:sz w:val="16"/>
                <w:szCs w:val="16"/>
              </w:rPr>
              <w:t>ЖИЛИЩНО-КОММУНАЛЬНОЕ ХОЗЯЙСТВО</w:t>
            </w:r>
          </w:p>
        </w:tc>
        <w:tc>
          <w:tcPr>
            <w:tcW w:w="458" w:type="dxa"/>
            <w:tcBorders>
              <w:top w:val="nil"/>
              <w:left w:val="nil"/>
              <w:bottom w:val="single" w:sz="4" w:space="0" w:color="000000"/>
              <w:right w:val="single" w:sz="4" w:space="0" w:color="000000"/>
            </w:tcBorders>
            <w:shd w:val="clear" w:color="auto" w:fill="auto"/>
            <w:hideMark/>
          </w:tcPr>
          <w:p w14:paraId="73904B6E" w14:textId="77777777" w:rsidR="00FC7007" w:rsidRPr="00FC7007" w:rsidRDefault="00FC7007" w:rsidP="00FC7007">
            <w:pPr>
              <w:jc w:val="center"/>
              <w:rPr>
                <w:color w:val="000000"/>
                <w:sz w:val="16"/>
                <w:szCs w:val="16"/>
              </w:rPr>
            </w:pPr>
            <w:r w:rsidRPr="00FC7007">
              <w:rPr>
                <w:color w:val="000000"/>
                <w:sz w:val="16"/>
                <w:szCs w:val="16"/>
              </w:rPr>
              <w:t>781</w:t>
            </w:r>
          </w:p>
        </w:tc>
        <w:tc>
          <w:tcPr>
            <w:tcW w:w="469" w:type="dxa"/>
            <w:tcBorders>
              <w:top w:val="nil"/>
              <w:left w:val="nil"/>
              <w:bottom w:val="single" w:sz="4" w:space="0" w:color="000000"/>
              <w:right w:val="single" w:sz="4" w:space="0" w:color="000000"/>
            </w:tcBorders>
            <w:shd w:val="clear" w:color="auto" w:fill="auto"/>
            <w:hideMark/>
          </w:tcPr>
          <w:p w14:paraId="01AAC2F6"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0F05FE8F"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74036759"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41A0C96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05B48DD" w14:textId="77777777" w:rsidR="00FC7007" w:rsidRPr="00FC7007" w:rsidRDefault="00FC7007" w:rsidP="00FC7007">
            <w:pPr>
              <w:jc w:val="center"/>
              <w:rPr>
                <w:color w:val="000000"/>
                <w:sz w:val="16"/>
                <w:szCs w:val="16"/>
              </w:rPr>
            </w:pPr>
            <w:r w:rsidRPr="00FC7007">
              <w:rPr>
                <w:color w:val="000000"/>
                <w:sz w:val="16"/>
                <w:szCs w:val="16"/>
              </w:rPr>
              <w:t>1 195,20</w:t>
            </w:r>
          </w:p>
        </w:tc>
        <w:tc>
          <w:tcPr>
            <w:tcW w:w="1212" w:type="dxa"/>
            <w:tcBorders>
              <w:top w:val="nil"/>
              <w:left w:val="nil"/>
              <w:bottom w:val="single" w:sz="4" w:space="0" w:color="000000"/>
              <w:right w:val="single" w:sz="4" w:space="0" w:color="000000"/>
            </w:tcBorders>
            <w:shd w:val="clear" w:color="auto" w:fill="auto"/>
            <w:hideMark/>
          </w:tcPr>
          <w:p w14:paraId="590714F5" w14:textId="77777777" w:rsidR="00FC7007" w:rsidRPr="00FC7007" w:rsidRDefault="00FC7007" w:rsidP="00FC7007">
            <w:pPr>
              <w:jc w:val="center"/>
              <w:rPr>
                <w:color w:val="000000"/>
                <w:sz w:val="16"/>
                <w:szCs w:val="16"/>
              </w:rPr>
            </w:pPr>
            <w:r w:rsidRPr="00FC7007">
              <w:rPr>
                <w:color w:val="000000"/>
                <w:sz w:val="16"/>
                <w:szCs w:val="16"/>
              </w:rPr>
              <w:t>1 175,20</w:t>
            </w:r>
          </w:p>
        </w:tc>
        <w:tc>
          <w:tcPr>
            <w:tcW w:w="1212" w:type="dxa"/>
            <w:tcBorders>
              <w:top w:val="nil"/>
              <w:left w:val="nil"/>
              <w:bottom w:val="single" w:sz="4" w:space="0" w:color="000000"/>
              <w:right w:val="single" w:sz="4" w:space="0" w:color="000000"/>
            </w:tcBorders>
            <w:shd w:val="clear" w:color="auto" w:fill="auto"/>
            <w:hideMark/>
          </w:tcPr>
          <w:p w14:paraId="7FBBF090" w14:textId="77777777" w:rsidR="00FC7007" w:rsidRPr="00FC7007" w:rsidRDefault="00FC7007" w:rsidP="00FC7007">
            <w:pPr>
              <w:jc w:val="center"/>
              <w:rPr>
                <w:color w:val="000000"/>
                <w:sz w:val="16"/>
                <w:szCs w:val="16"/>
              </w:rPr>
            </w:pPr>
            <w:r w:rsidRPr="00FC7007">
              <w:rPr>
                <w:color w:val="000000"/>
                <w:sz w:val="16"/>
                <w:szCs w:val="16"/>
              </w:rPr>
              <w:t>1 175,20</w:t>
            </w:r>
          </w:p>
        </w:tc>
      </w:tr>
      <w:tr w:rsidR="00FC7007" w:rsidRPr="00FC7007" w14:paraId="6F8B25F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35F2E04" w14:textId="77777777" w:rsidR="00FC7007" w:rsidRPr="00FC7007" w:rsidRDefault="00FC7007" w:rsidP="00FC7007">
            <w:pPr>
              <w:rPr>
                <w:color w:val="000000"/>
                <w:sz w:val="16"/>
                <w:szCs w:val="16"/>
              </w:rPr>
            </w:pPr>
            <w:r w:rsidRPr="00FC7007">
              <w:rPr>
                <w:color w:val="000000"/>
                <w:sz w:val="16"/>
                <w:szCs w:val="16"/>
              </w:rPr>
              <w:t>Благоустройство</w:t>
            </w:r>
          </w:p>
        </w:tc>
        <w:tc>
          <w:tcPr>
            <w:tcW w:w="458" w:type="dxa"/>
            <w:tcBorders>
              <w:top w:val="nil"/>
              <w:left w:val="nil"/>
              <w:bottom w:val="single" w:sz="4" w:space="0" w:color="000000"/>
              <w:right w:val="single" w:sz="4" w:space="0" w:color="000000"/>
            </w:tcBorders>
            <w:shd w:val="clear" w:color="auto" w:fill="auto"/>
            <w:hideMark/>
          </w:tcPr>
          <w:p w14:paraId="65750ED7" w14:textId="77777777" w:rsidR="00FC7007" w:rsidRPr="00FC7007" w:rsidRDefault="00FC7007" w:rsidP="00FC7007">
            <w:pPr>
              <w:jc w:val="center"/>
              <w:rPr>
                <w:color w:val="000000"/>
                <w:sz w:val="16"/>
                <w:szCs w:val="16"/>
              </w:rPr>
            </w:pPr>
            <w:r w:rsidRPr="00FC7007">
              <w:rPr>
                <w:color w:val="000000"/>
                <w:sz w:val="16"/>
                <w:szCs w:val="16"/>
              </w:rPr>
              <w:t>781</w:t>
            </w:r>
          </w:p>
        </w:tc>
        <w:tc>
          <w:tcPr>
            <w:tcW w:w="469" w:type="dxa"/>
            <w:tcBorders>
              <w:top w:val="nil"/>
              <w:left w:val="nil"/>
              <w:bottom w:val="single" w:sz="4" w:space="0" w:color="000000"/>
              <w:right w:val="single" w:sz="4" w:space="0" w:color="000000"/>
            </w:tcBorders>
            <w:shd w:val="clear" w:color="auto" w:fill="auto"/>
            <w:hideMark/>
          </w:tcPr>
          <w:p w14:paraId="56C74192"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352B545C"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A500A7D"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4BAF38A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C1E0178" w14:textId="77777777" w:rsidR="00FC7007" w:rsidRPr="00FC7007" w:rsidRDefault="00FC7007" w:rsidP="00FC7007">
            <w:pPr>
              <w:jc w:val="center"/>
              <w:rPr>
                <w:color w:val="000000"/>
                <w:sz w:val="16"/>
                <w:szCs w:val="16"/>
              </w:rPr>
            </w:pPr>
            <w:r w:rsidRPr="00FC7007">
              <w:rPr>
                <w:color w:val="000000"/>
                <w:sz w:val="16"/>
                <w:szCs w:val="16"/>
              </w:rPr>
              <w:t>1 195,20</w:t>
            </w:r>
          </w:p>
        </w:tc>
        <w:tc>
          <w:tcPr>
            <w:tcW w:w="1212" w:type="dxa"/>
            <w:tcBorders>
              <w:top w:val="nil"/>
              <w:left w:val="nil"/>
              <w:bottom w:val="single" w:sz="4" w:space="0" w:color="000000"/>
              <w:right w:val="single" w:sz="4" w:space="0" w:color="000000"/>
            </w:tcBorders>
            <w:shd w:val="clear" w:color="auto" w:fill="auto"/>
            <w:hideMark/>
          </w:tcPr>
          <w:p w14:paraId="462B0A0C" w14:textId="77777777" w:rsidR="00FC7007" w:rsidRPr="00FC7007" w:rsidRDefault="00FC7007" w:rsidP="00FC7007">
            <w:pPr>
              <w:jc w:val="center"/>
              <w:rPr>
                <w:color w:val="000000"/>
                <w:sz w:val="16"/>
                <w:szCs w:val="16"/>
              </w:rPr>
            </w:pPr>
            <w:r w:rsidRPr="00FC7007">
              <w:rPr>
                <w:color w:val="000000"/>
                <w:sz w:val="16"/>
                <w:szCs w:val="16"/>
              </w:rPr>
              <w:t>1 175,20</w:t>
            </w:r>
          </w:p>
        </w:tc>
        <w:tc>
          <w:tcPr>
            <w:tcW w:w="1212" w:type="dxa"/>
            <w:tcBorders>
              <w:top w:val="nil"/>
              <w:left w:val="nil"/>
              <w:bottom w:val="single" w:sz="4" w:space="0" w:color="000000"/>
              <w:right w:val="single" w:sz="4" w:space="0" w:color="000000"/>
            </w:tcBorders>
            <w:shd w:val="clear" w:color="auto" w:fill="auto"/>
            <w:hideMark/>
          </w:tcPr>
          <w:p w14:paraId="7C2D43B3" w14:textId="77777777" w:rsidR="00FC7007" w:rsidRPr="00FC7007" w:rsidRDefault="00FC7007" w:rsidP="00FC7007">
            <w:pPr>
              <w:jc w:val="center"/>
              <w:rPr>
                <w:color w:val="000000"/>
                <w:sz w:val="16"/>
                <w:szCs w:val="16"/>
              </w:rPr>
            </w:pPr>
            <w:r w:rsidRPr="00FC7007">
              <w:rPr>
                <w:color w:val="000000"/>
                <w:sz w:val="16"/>
                <w:szCs w:val="16"/>
              </w:rPr>
              <w:t>1 175,20</w:t>
            </w:r>
          </w:p>
        </w:tc>
      </w:tr>
      <w:tr w:rsidR="00FC7007" w:rsidRPr="00FC7007" w14:paraId="63E74E2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83C12A0" w14:textId="77777777" w:rsidR="00FC7007" w:rsidRPr="00FC7007" w:rsidRDefault="00FC7007" w:rsidP="00FC7007">
            <w:pPr>
              <w:rPr>
                <w:color w:val="000000"/>
                <w:sz w:val="16"/>
                <w:szCs w:val="16"/>
              </w:rPr>
            </w:pPr>
            <w:r w:rsidRPr="00FC7007">
              <w:rPr>
                <w:color w:val="000000"/>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43A3703F" w14:textId="77777777" w:rsidR="00FC7007" w:rsidRPr="00FC7007" w:rsidRDefault="00FC7007" w:rsidP="00FC7007">
            <w:pPr>
              <w:jc w:val="center"/>
              <w:rPr>
                <w:color w:val="000000"/>
                <w:sz w:val="16"/>
                <w:szCs w:val="16"/>
              </w:rPr>
            </w:pPr>
            <w:r w:rsidRPr="00FC7007">
              <w:rPr>
                <w:color w:val="000000"/>
                <w:sz w:val="16"/>
                <w:szCs w:val="16"/>
              </w:rPr>
              <w:t>781</w:t>
            </w:r>
          </w:p>
        </w:tc>
        <w:tc>
          <w:tcPr>
            <w:tcW w:w="469" w:type="dxa"/>
            <w:tcBorders>
              <w:top w:val="nil"/>
              <w:left w:val="nil"/>
              <w:bottom w:val="single" w:sz="4" w:space="0" w:color="000000"/>
              <w:right w:val="single" w:sz="4" w:space="0" w:color="000000"/>
            </w:tcBorders>
            <w:shd w:val="clear" w:color="auto" w:fill="auto"/>
            <w:hideMark/>
          </w:tcPr>
          <w:p w14:paraId="7015FED8"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16DE9C22"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5187AF9" w14:textId="77777777" w:rsidR="00FC7007" w:rsidRPr="00FC7007" w:rsidRDefault="00FC7007" w:rsidP="00FC7007">
            <w:pPr>
              <w:jc w:val="center"/>
              <w:rPr>
                <w:color w:val="000000"/>
                <w:sz w:val="16"/>
                <w:szCs w:val="16"/>
              </w:rPr>
            </w:pPr>
            <w:r w:rsidRPr="00FC7007">
              <w:rPr>
                <w:color w:val="000000"/>
                <w:sz w:val="16"/>
                <w:szCs w:val="16"/>
              </w:rPr>
              <w:t>14 0 00 00000</w:t>
            </w:r>
          </w:p>
        </w:tc>
        <w:tc>
          <w:tcPr>
            <w:tcW w:w="453" w:type="dxa"/>
            <w:tcBorders>
              <w:top w:val="nil"/>
              <w:left w:val="nil"/>
              <w:bottom w:val="single" w:sz="4" w:space="0" w:color="000000"/>
              <w:right w:val="single" w:sz="4" w:space="0" w:color="000000"/>
            </w:tcBorders>
            <w:shd w:val="clear" w:color="auto" w:fill="auto"/>
            <w:hideMark/>
          </w:tcPr>
          <w:p w14:paraId="47328C4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93B85BB" w14:textId="77777777" w:rsidR="00FC7007" w:rsidRPr="00FC7007" w:rsidRDefault="00FC7007" w:rsidP="00FC7007">
            <w:pPr>
              <w:jc w:val="center"/>
              <w:rPr>
                <w:color w:val="000000"/>
                <w:sz w:val="16"/>
                <w:szCs w:val="16"/>
              </w:rPr>
            </w:pPr>
            <w:r w:rsidRPr="00FC7007">
              <w:rPr>
                <w:color w:val="000000"/>
                <w:sz w:val="16"/>
                <w:szCs w:val="16"/>
              </w:rPr>
              <w:t>1 195,20</w:t>
            </w:r>
          </w:p>
        </w:tc>
        <w:tc>
          <w:tcPr>
            <w:tcW w:w="1212" w:type="dxa"/>
            <w:tcBorders>
              <w:top w:val="nil"/>
              <w:left w:val="nil"/>
              <w:bottom w:val="single" w:sz="4" w:space="0" w:color="000000"/>
              <w:right w:val="single" w:sz="4" w:space="0" w:color="000000"/>
            </w:tcBorders>
            <w:shd w:val="clear" w:color="auto" w:fill="auto"/>
            <w:hideMark/>
          </w:tcPr>
          <w:p w14:paraId="7B865B41" w14:textId="77777777" w:rsidR="00FC7007" w:rsidRPr="00FC7007" w:rsidRDefault="00FC7007" w:rsidP="00FC7007">
            <w:pPr>
              <w:jc w:val="center"/>
              <w:rPr>
                <w:color w:val="000000"/>
                <w:sz w:val="16"/>
                <w:szCs w:val="16"/>
              </w:rPr>
            </w:pPr>
            <w:r w:rsidRPr="00FC7007">
              <w:rPr>
                <w:color w:val="000000"/>
                <w:sz w:val="16"/>
                <w:szCs w:val="16"/>
              </w:rPr>
              <w:t>1 175,20</w:t>
            </w:r>
          </w:p>
        </w:tc>
        <w:tc>
          <w:tcPr>
            <w:tcW w:w="1212" w:type="dxa"/>
            <w:tcBorders>
              <w:top w:val="nil"/>
              <w:left w:val="nil"/>
              <w:bottom w:val="single" w:sz="4" w:space="0" w:color="000000"/>
              <w:right w:val="single" w:sz="4" w:space="0" w:color="000000"/>
            </w:tcBorders>
            <w:shd w:val="clear" w:color="auto" w:fill="auto"/>
            <w:hideMark/>
          </w:tcPr>
          <w:p w14:paraId="6C67C46C" w14:textId="77777777" w:rsidR="00FC7007" w:rsidRPr="00FC7007" w:rsidRDefault="00FC7007" w:rsidP="00FC7007">
            <w:pPr>
              <w:jc w:val="center"/>
              <w:rPr>
                <w:color w:val="000000"/>
                <w:sz w:val="16"/>
                <w:szCs w:val="16"/>
              </w:rPr>
            </w:pPr>
            <w:r w:rsidRPr="00FC7007">
              <w:rPr>
                <w:color w:val="000000"/>
                <w:sz w:val="16"/>
                <w:szCs w:val="16"/>
              </w:rPr>
              <w:t>1 175,20</w:t>
            </w:r>
          </w:p>
        </w:tc>
      </w:tr>
      <w:tr w:rsidR="00FC7007" w:rsidRPr="00FC7007" w14:paraId="79C46EF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BAE362A" w14:textId="77777777" w:rsidR="00FC7007" w:rsidRPr="00FC7007" w:rsidRDefault="00FC7007" w:rsidP="00FC7007">
            <w:pPr>
              <w:rPr>
                <w:color w:val="000000"/>
                <w:sz w:val="16"/>
                <w:szCs w:val="16"/>
              </w:rPr>
            </w:pPr>
            <w:r w:rsidRPr="00FC7007">
              <w:rPr>
                <w:color w:val="000000"/>
                <w:sz w:val="16"/>
                <w:szCs w:val="16"/>
              </w:rPr>
              <w:t>Подпрограмма "Развитие благоустройства территорий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2560B6BC" w14:textId="77777777" w:rsidR="00FC7007" w:rsidRPr="00FC7007" w:rsidRDefault="00FC7007" w:rsidP="00FC7007">
            <w:pPr>
              <w:jc w:val="center"/>
              <w:rPr>
                <w:color w:val="000000"/>
                <w:sz w:val="16"/>
                <w:szCs w:val="16"/>
              </w:rPr>
            </w:pPr>
            <w:r w:rsidRPr="00FC7007">
              <w:rPr>
                <w:color w:val="000000"/>
                <w:sz w:val="16"/>
                <w:szCs w:val="16"/>
              </w:rPr>
              <w:t>781</w:t>
            </w:r>
          </w:p>
        </w:tc>
        <w:tc>
          <w:tcPr>
            <w:tcW w:w="469" w:type="dxa"/>
            <w:tcBorders>
              <w:top w:val="nil"/>
              <w:left w:val="nil"/>
              <w:bottom w:val="single" w:sz="4" w:space="0" w:color="000000"/>
              <w:right w:val="single" w:sz="4" w:space="0" w:color="000000"/>
            </w:tcBorders>
            <w:shd w:val="clear" w:color="auto" w:fill="auto"/>
            <w:hideMark/>
          </w:tcPr>
          <w:p w14:paraId="0A4F1D19"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181BF08C"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2E7E1A3" w14:textId="77777777" w:rsidR="00FC7007" w:rsidRPr="00FC7007" w:rsidRDefault="00FC7007" w:rsidP="00FC7007">
            <w:pPr>
              <w:jc w:val="center"/>
              <w:rPr>
                <w:color w:val="000000"/>
                <w:sz w:val="16"/>
                <w:szCs w:val="16"/>
              </w:rPr>
            </w:pPr>
            <w:r w:rsidRPr="00FC7007">
              <w:rPr>
                <w:color w:val="000000"/>
                <w:sz w:val="16"/>
                <w:szCs w:val="16"/>
              </w:rPr>
              <w:t>14 1 00 00000</w:t>
            </w:r>
          </w:p>
        </w:tc>
        <w:tc>
          <w:tcPr>
            <w:tcW w:w="453" w:type="dxa"/>
            <w:tcBorders>
              <w:top w:val="nil"/>
              <w:left w:val="nil"/>
              <w:bottom w:val="single" w:sz="4" w:space="0" w:color="000000"/>
              <w:right w:val="single" w:sz="4" w:space="0" w:color="000000"/>
            </w:tcBorders>
            <w:shd w:val="clear" w:color="auto" w:fill="auto"/>
            <w:hideMark/>
          </w:tcPr>
          <w:p w14:paraId="14C7D53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14BCF97" w14:textId="77777777" w:rsidR="00FC7007" w:rsidRPr="00FC7007" w:rsidRDefault="00FC7007" w:rsidP="00FC7007">
            <w:pPr>
              <w:jc w:val="center"/>
              <w:rPr>
                <w:color w:val="000000"/>
                <w:sz w:val="16"/>
                <w:szCs w:val="16"/>
              </w:rPr>
            </w:pPr>
            <w:r w:rsidRPr="00FC7007">
              <w:rPr>
                <w:color w:val="000000"/>
                <w:sz w:val="16"/>
                <w:szCs w:val="16"/>
              </w:rPr>
              <w:t>1 195,20</w:t>
            </w:r>
          </w:p>
        </w:tc>
        <w:tc>
          <w:tcPr>
            <w:tcW w:w="1212" w:type="dxa"/>
            <w:tcBorders>
              <w:top w:val="nil"/>
              <w:left w:val="nil"/>
              <w:bottom w:val="single" w:sz="4" w:space="0" w:color="000000"/>
              <w:right w:val="single" w:sz="4" w:space="0" w:color="000000"/>
            </w:tcBorders>
            <w:shd w:val="clear" w:color="auto" w:fill="auto"/>
            <w:hideMark/>
          </w:tcPr>
          <w:p w14:paraId="6467A334" w14:textId="77777777" w:rsidR="00FC7007" w:rsidRPr="00FC7007" w:rsidRDefault="00FC7007" w:rsidP="00FC7007">
            <w:pPr>
              <w:jc w:val="center"/>
              <w:rPr>
                <w:color w:val="000000"/>
                <w:sz w:val="16"/>
                <w:szCs w:val="16"/>
              </w:rPr>
            </w:pPr>
            <w:r w:rsidRPr="00FC7007">
              <w:rPr>
                <w:color w:val="000000"/>
                <w:sz w:val="16"/>
                <w:szCs w:val="16"/>
              </w:rPr>
              <w:t>1 175,20</w:t>
            </w:r>
          </w:p>
        </w:tc>
        <w:tc>
          <w:tcPr>
            <w:tcW w:w="1212" w:type="dxa"/>
            <w:tcBorders>
              <w:top w:val="nil"/>
              <w:left w:val="nil"/>
              <w:bottom w:val="single" w:sz="4" w:space="0" w:color="000000"/>
              <w:right w:val="single" w:sz="4" w:space="0" w:color="000000"/>
            </w:tcBorders>
            <w:shd w:val="clear" w:color="auto" w:fill="auto"/>
            <w:hideMark/>
          </w:tcPr>
          <w:p w14:paraId="76ECE970" w14:textId="77777777" w:rsidR="00FC7007" w:rsidRPr="00FC7007" w:rsidRDefault="00FC7007" w:rsidP="00FC7007">
            <w:pPr>
              <w:jc w:val="center"/>
              <w:rPr>
                <w:color w:val="000000"/>
                <w:sz w:val="16"/>
                <w:szCs w:val="16"/>
              </w:rPr>
            </w:pPr>
            <w:r w:rsidRPr="00FC7007">
              <w:rPr>
                <w:color w:val="000000"/>
                <w:sz w:val="16"/>
                <w:szCs w:val="16"/>
              </w:rPr>
              <w:t>1 175,20</w:t>
            </w:r>
          </w:p>
        </w:tc>
      </w:tr>
      <w:tr w:rsidR="00FC7007" w:rsidRPr="00FC7007" w14:paraId="019C9AB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FE0D3C3" w14:textId="77777777" w:rsidR="00FC7007" w:rsidRPr="00FC7007" w:rsidRDefault="00FC7007" w:rsidP="00FC7007">
            <w:pPr>
              <w:rPr>
                <w:color w:val="000000"/>
                <w:sz w:val="16"/>
                <w:szCs w:val="16"/>
              </w:rPr>
            </w:pPr>
            <w:r w:rsidRPr="00FC7007">
              <w:rPr>
                <w:color w:val="000000"/>
                <w:sz w:val="16"/>
                <w:szCs w:val="16"/>
              </w:rPr>
              <w:t>Основное мероприятие "Благоустройство населенных пунктов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6F28D34D" w14:textId="77777777" w:rsidR="00FC7007" w:rsidRPr="00FC7007" w:rsidRDefault="00FC7007" w:rsidP="00FC7007">
            <w:pPr>
              <w:jc w:val="center"/>
              <w:rPr>
                <w:color w:val="000000"/>
                <w:sz w:val="16"/>
                <w:szCs w:val="16"/>
              </w:rPr>
            </w:pPr>
            <w:r w:rsidRPr="00FC7007">
              <w:rPr>
                <w:color w:val="000000"/>
                <w:sz w:val="16"/>
                <w:szCs w:val="16"/>
              </w:rPr>
              <w:t>781</w:t>
            </w:r>
          </w:p>
        </w:tc>
        <w:tc>
          <w:tcPr>
            <w:tcW w:w="469" w:type="dxa"/>
            <w:tcBorders>
              <w:top w:val="nil"/>
              <w:left w:val="nil"/>
              <w:bottom w:val="single" w:sz="4" w:space="0" w:color="000000"/>
              <w:right w:val="single" w:sz="4" w:space="0" w:color="000000"/>
            </w:tcBorders>
            <w:shd w:val="clear" w:color="auto" w:fill="auto"/>
            <w:hideMark/>
          </w:tcPr>
          <w:p w14:paraId="0C3F2DBB"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ECA230A"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BAF3B1B" w14:textId="77777777" w:rsidR="00FC7007" w:rsidRPr="00FC7007" w:rsidRDefault="00FC7007" w:rsidP="00FC7007">
            <w:pPr>
              <w:jc w:val="center"/>
              <w:rPr>
                <w:color w:val="000000"/>
                <w:sz w:val="16"/>
                <w:szCs w:val="16"/>
              </w:rPr>
            </w:pPr>
            <w:r w:rsidRPr="00FC7007">
              <w:rPr>
                <w:color w:val="000000"/>
                <w:sz w:val="16"/>
                <w:szCs w:val="16"/>
              </w:rPr>
              <w:t>14 1 01 00000</w:t>
            </w:r>
          </w:p>
        </w:tc>
        <w:tc>
          <w:tcPr>
            <w:tcW w:w="453" w:type="dxa"/>
            <w:tcBorders>
              <w:top w:val="nil"/>
              <w:left w:val="nil"/>
              <w:bottom w:val="single" w:sz="4" w:space="0" w:color="000000"/>
              <w:right w:val="single" w:sz="4" w:space="0" w:color="000000"/>
            </w:tcBorders>
            <w:shd w:val="clear" w:color="auto" w:fill="auto"/>
            <w:hideMark/>
          </w:tcPr>
          <w:p w14:paraId="6C7B5A0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33A2CAA" w14:textId="77777777" w:rsidR="00FC7007" w:rsidRPr="00FC7007" w:rsidRDefault="00FC7007" w:rsidP="00FC7007">
            <w:pPr>
              <w:jc w:val="center"/>
              <w:rPr>
                <w:color w:val="000000"/>
                <w:sz w:val="16"/>
                <w:szCs w:val="16"/>
              </w:rPr>
            </w:pPr>
            <w:r w:rsidRPr="00FC7007">
              <w:rPr>
                <w:color w:val="000000"/>
                <w:sz w:val="16"/>
                <w:szCs w:val="16"/>
              </w:rPr>
              <w:t>1 149,20</w:t>
            </w:r>
          </w:p>
        </w:tc>
        <w:tc>
          <w:tcPr>
            <w:tcW w:w="1212" w:type="dxa"/>
            <w:tcBorders>
              <w:top w:val="nil"/>
              <w:left w:val="nil"/>
              <w:bottom w:val="single" w:sz="4" w:space="0" w:color="000000"/>
              <w:right w:val="single" w:sz="4" w:space="0" w:color="000000"/>
            </w:tcBorders>
            <w:shd w:val="clear" w:color="auto" w:fill="auto"/>
            <w:hideMark/>
          </w:tcPr>
          <w:p w14:paraId="79D0597C" w14:textId="77777777" w:rsidR="00FC7007" w:rsidRPr="00FC7007" w:rsidRDefault="00FC7007" w:rsidP="00FC7007">
            <w:pPr>
              <w:jc w:val="center"/>
              <w:rPr>
                <w:color w:val="000000"/>
                <w:sz w:val="16"/>
                <w:szCs w:val="16"/>
              </w:rPr>
            </w:pPr>
            <w:r w:rsidRPr="00FC7007">
              <w:rPr>
                <w:color w:val="000000"/>
                <w:sz w:val="16"/>
                <w:szCs w:val="16"/>
              </w:rPr>
              <w:t>1 149,20</w:t>
            </w:r>
          </w:p>
        </w:tc>
        <w:tc>
          <w:tcPr>
            <w:tcW w:w="1212" w:type="dxa"/>
            <w:tcBorders>
              <w:top w:val="nil"/>
              <w:left w:val="nil"/>
              <w:bottom w:val="single" w:sz="4" w:space="0" w:color="000000"/>
              <w:right w:val="single" w:sz="4" w:space="0" w:color="000000"/>
            </w:tcBorders>
            <w:shd w:val="clear" w:color="auto" w:fill="auto"/>
            <w:hideMark/>
          </w:tcPr>
          <w:p w14:paraId="4905E12F" w14:textId="77777777" w:rsidR="00FC7007" w:rsidRPr="00FC7007" w:rsidRDefault="00FC7007" w:rsidP="00FC7007">
            <w:pPr>
              <w:jc w:val="center"/>
              <w:rPr>
                <w:color w:val="000000"/>
                <w:sz w:val="16"/>
                <w:szCs w:val="16"/>
              </w:rPr>
            </w:pPr>
            <w:r w:rsidRPr="00FC7007">
              <w:rPr>
                <w:color w:val="000000"/>
                <w:sz w:val="16"/>
                <w:szCs w:val="16"/>
              </w:rPr>
              <w:t>1 149,20</w:t>
            </w:r>
          </w:p>
        </w:tc>
      </w:tr>
      <w:tr w:rsidR="00FC7007" w:rsidRPr="00FC7007" w14:paraId="732A0A5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FE86C18" w14:textId="77777777" w:rsidR="00FC7007" w:rsidRPr="00FC7007" w:rsidRDefault="00FC7007" w:rsidP="00FC7007">
            <w:pPr>
              <w:rPr>
                <w:color w:val="000000"/>
                <w:sz w:val="16"/>
                <w:szCs w:val="16"/>
              </w:rPr>
            </w:pPr>
            <w:r w:rsidRPr="00FC7007">
              <w:rPr>
                <w:color w:val="000000"/>
                <w:sz w:val="16"/>
                <w:szCs w:val="16"/>
              </w:rPr>
              <w:t>Расходы по озеленению</w:t>
            </w:r>
          </w:p>
        </w:tc>
        <w:tc>
          <w:tcPr>
            <w:tcW w:w="458" w:type="dxa"/>
            <w:tcBorders>
              <w:top w:val="nil"/>
              <w:left w:val="nil"/>
              <w:bottom w:val="single" w:sz="4" w:space="0" w:color="000000"/>
              <w:right w:val="single" w:sz="4" w:space="0" w:color="000000"/>
            </w:tcBorders>
            <w:shd w:val="clear" w:color="auto" w:fill="auto"/>
            <w:hideMark/>
          </w:tcPr>
          <w:p w14:paraId="4287BA19" w14:textId="77777777" w:rsidR="00FC7007" w:rsidRPr="00FC7007" w:rsidRDefault="00FC7007" w:rsidP="00FC7007">
            <w:pPr>
              <w:jc w:val="center"/>
              <w:rPr>
                <w:color w:val="000000"/>
                <w:sz w:val="16"/>
                <w:szCs w:val="16"/>
              </w:rPr>
            </w:pPr>
            <w:r w:rsidRPr="00FC7007">
              <w:rPr>
                <w:color w:val="000000"/>
                <w:sz w:val="16"/>
                <w:szCs w:val="16"/>
              </w:rPr>
              <w:t>781</w:t>
            </w:r>
          </w:p>
        </w:tc>
        <w:tc>
          <w:tcPr>
            <w:tcW w:w="469" w:type="dxa"/>
            <w:tcBorders>
              <w:top w:val="nil"/>
              <w:left w:val="nil"/>
              <w:bottom w:val="single" w:sz="4" w:space="0" w:color="000000"/>
              <w:right w:val="single" w:sz="4" w:space="0" w:color="000000"/>
            </w:tcBorders>
            <w:shd w:val="clear" w:color="auto" w:fill="auto"/>
            <w:hideMark/>
          </w:tcPr>
          <w:p w14:paraId="6BFB2D51"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1E066D45"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79AB8D2" w14:textId="77777777" w:rsidR="00FC7007" w:rsidRPr="00FC7007" w:rsidRDefault="00FC7007" w:rsidP="00FC7007">
            <w:pPr>
              <w:jc w:val="center"/>
              <w:rPr>
                <w:color w:val="000000"/>
                <w:sz w:val="16"/>
                <w:szCs w:val="16"/>
              </w:rPr>
            </w:pPr>
            <w:r w:rsidRPr="00FC7007">
              <w:rPr>
                <w:color w:val="000000"/>
                <w:sz w:val="16"/>
                <w:szCs w:val="16"/>
              </w:rPr>
              <w:t>14 1 01 22210</w:t>
            </w:r>
          </w:p>
        </w:tc>
        <w:tc>
          <w:tcPr>
            <w:tcW w:w="453" w:type="dxa"/>
            <w:tcBorders>
              <w:top w:val="nil"/>
              <w:left w:val="nil"/>
              <w:bottom w:val="single" w:sz="4" w:space="0" w:color="000000"/>
              <w:right w:val="single" w:sz="4" w:space="0" w:color="000000"/>
            </w:tcBorders>
            <w:shd w:val="clear" w:color="auto" w:fill="auto"/>
            <w:hideMark/>
          </w:tcPr>
          <w:p w14:paraId="05B1387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ACF0D1B" w14:textId="77777777" w:rsidR="00FC7007" w:rsidRPr="00FC7007" w:rsidRDefault="00FC7007" w:rsidP="00FC7007">
            <w:pPr>
              <w:jc w:val="center"/>
              <w:rPr>
                <w:color w:val="000000"/>
                <w:sz w:val="16"/>
                <w:szCs w:val="16"/>
              </w:rPr>
            </w:pPr>
            <w:r w:rsidRPr="00FC7007">
              <w:rPr>
                <w:color w:val="000000"/>
                <w:sz w:val="16"/>
                <w:szCs w:val="16"/>
              </w:rPr>
              <w:t>31,20</w:t>
            </w:r>
          </w:p>
        </w:tc>
        <w:tc>
          <w:tcPr>
            <w:tcW w:w="1212" w:type="dxa"/>
            <w:tcBorders>
              <w:top w:val="nil"/>
              <w:left w:val="nil"/>
              <w:bottom w:val="single" w:sz="4" w:space="0" w:color="000000"/>
              <w:right w:val="single" w:sz="4" w:space="0" w:color="000000"/>
            </w:tcBorders>
            <w:shd w:val="clear" w:color="auto" w:fill="auto"/>
            <w:hideMark/>
          </w:tcPr>
          <w:p w14:paraId="7436BEA4" w14:textId="77777777" w:rsidR="00FC7007" w:rsidRPr="00FC7007" w:rsidRDefault="00FC7007" w:rsidP="00FC7007">
            <w:pPr>
              <w:jc w:val="center"/>
              <w:rPr>
                <w:color w:val="000000"/>
                <w:sz w:val="16"/>
                <w:szCs w:val="16"/>
              </w:rPr>
            </w:pPr>
            <w:r w:rsidRPr="00FC7007">
              <w:rPr>
                <w:color w:val="000000"/>
                <w:sz w:val="16"/>
                <w:szCs w:val="16"/>
              </w:rPr>
              <w:t>31,20</w:t>
            </w:r>
          </w:p>
        </w:tc>
        <w:tc>
          <w:tcPr>
            <w:tcW w:w="1212" w:type="dxa"/>
            <w:tcBorders>
              <w:top w:val="nil"/>
              <w:left w:val="nil"/>
              <w:bottom w:val="single" w:sz="4" w:space="0" w:color="000000"/>
              <w:right w:val="single" w:sz="4" w:space="0" w:color="000000"/>
            </w:tcBorders>
            <w:shd w:val="clear" w:color="auto" w:fill="auto"/>
            <w:hideMark/>
          </w:tcPr>
          <w:p w14:paraId="733C80E7" w14:textId="77777777" w:rsidR="00FC7007" w:rsidRPr="00FC7007" w:rsidRDefault="00FC7007" w:rsidP="00FC7007">
            <w:pPr>
              <w:jc w:val="center"/>
              <w:rPr>
                <w:color w:val="000000"/>
                <w:sz w:val="16"/>
                <w:szCs w:val="16"/>
              </w:rPr>
            </w:pPr>
            <w:r w:rsidRPr="00FC7007">
              <w:rPr>
                <w:color w:val="000000"/>
                <w:sz w:val="16"/>
                <w:szCs w:val="16"/>
              </w:rPr>
              <w:t>31,20</w:t>
            </w:r>
          </w:p>
        </w:tc>
      </w:tr>
      <w:tr w:rsidR="00FC7007" w:rsidRPr="00FC7007" w14:paraId="6E2DFB3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EDB7F27"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35A9C306" w14:textId="77777777" w:rsidR="00FC7007" w:rsidRPr="00FC7007" w:rsidRDefault="00FC7007" w:rsidP="00FC7007">
            <w:pPr>
              <w:jc w:val="center"/>
              <w:rPr>
                <w:color w:val="000000"/>
                <w:sz w:val="16"/>
                <w:szCs w:val="16"/>
              </w:rPr>
            </w:pPr>
            <w:r w:rsidRPr="00FC7007">
              <w:rPr>
                <w:color w:val="000000"/>
                <w:sz w:val="16"/>
                <w:szCs w:val="16"/>
              </w:rPr>
              <w:t>781</w:t>
            </w:r>
          </w:p>
        </w:tc>
        <w:tc>
          <w:tcPr>
            <w:tcW w:w="469" w:type="dxa"/>
            <w:tcBorders>
              <w:top w:val="nil"/>
              <w:left w:val="nil"/>
              <w:bottom w:val="single" w:sz="4" w:space="0" w:color="000000"/>
              <w:right w:val="single" w:sz="4" w:space="0" w:color="000000"/>
            </w:tcBorders>
            <w:shd w:val="clear" w:color="auto" w:fill="auto"/>
            <w:hideMark/>
          </w:tcPr>
          <w:p w14:paraId="4CAB9E70"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EE9FFAF"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202C3FA" w14:textId="77777777" w:rsidR="00FC7007" w:rsidRPr="00FC7007" w:rsidRDefault="00FC7007" w:rsidP="00FC7007">
            <w:pPr>
              <w:jc w:val="center"/>
              <w:rPr>
                <w:color w:val="000000"/>
                <w:sz w:val="16"/>
                <w:szCs w:val="16"/>
              </w:rPr>
            </w:pPr>
            <w:r w:rsidRPr="00FC7007">
              <w:rPr>
                <w:color w:val="000000"/>
                <w:sz w:val="16"/>
                <w:szCs w:val="16"/>
              </w:rPr>
              <w:t>14 1 01 22210</w:t>
            </w:r>
          </w:p>
        </w:tc>
        <w:tc>
          <w:tcPr>
            <w:tcW w:w="453" w:type="dxa"/>
            <w:tcBorders>
              <w:top w:val="nil"/>
              <w:left w:val="nil"/>
              <w:bottom w:val="single" w:sz="4" w:space="0" w:color="000000"/>
              <w:right w:val="single" w:sz="4" w:space="0" w:color="000000"/>
            </w:tcBorders>
            <w:shd w:val="clear" w:color="auto" w:fill="auto"/>
            <w:hideMark/>
          </w:tcPr>
          <w:p w14:paraId="5F251AC5"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2D80E650" w14:textId="77777777" w:rsidR="00FC7007" w:rsidRPr="00FC7007" w:rsidRDefault="00FC7007" w:rsidP="00FC7007">
            <w:pPr>
              <w:jc w:val="center"/>
              <w:rPr>
                <w:color w:val="000000"/>
                <w:sz w:val="16"/>
                <w:szCs w:val="16"/>
              </w:rPr>
            </w:pPr>
            <w:r w:rsidRPr="00FC7007">
              <w:rPr>
                <w:color w:val="000000"/>
                <w:sz w:val="16"/>
                <w:szCs w:val="16"/>
              </w:rPr>
              <w:t>31,20</w:t>
            </w:r>
          </w:p>
        </w:tc>
        <w:tc>
          <w:tcPr>
            <w:tcW w:w="1212" w:type="dxa"/>
            <w:tcBorders>
              <w:top w:val="nil"/>
              <w:left w:val="nil"/>
              <w:bottom w:val="single" w:sz="4" w:space="0" w:color="000000"/>
              <w:right w:val="single" w:sz="4" w:space="0" w:color="000000"/>
            </w:tcBorders>
            <w:shd w:val="clear" w:color="auto" w:fill="auto"/>
            <w:hideMark/>
          </w:tcPr>
          <w:p w14:paraId="4510505F" w14:textId="77777777" w:rsidR="00FC7007" w:rsidRPr="00FC7007" w:rsidRDefault="00FC7007" w:rsidP="00FC7007">
            <w:pPr>
              <w:jc w:val="center"/>
              <w:rPr>
                <w:color w:val="000000"/>
                <w:sz w:val="16"/>
                <w:szCs w:val="16"/>
              </w:rPr>
            </w:pPr>
            <w:r w:rsidRPr="00FC7007">
              <w:rPr>
                <w:color w:val="000000"/>
                <w:sz w:val="16"/>
                <w:szCs w:val="16"/>
              </w:rPr>
              <w:t>31,20</w:t>
            </w:r>
          </w:p>
        </w:tc>
        <w:tc>
          <w:tcPr>
            <w:tcW w:w="1212" w:type="dxa"/>
            <w:tcBorders>
              <w:top w:val="nil"/>
              <w:left w:val="nil"/>
              <w:bottom w:val="single" w:sz="4" w:space="0" w:color="000000"/>
              <w:right w:val="single" w:sz="4" w:space="0" w:color="000000"/>
            </w:tcBorders>
            <w:shd w:val="clear" w:color="auto" w:fill="auto"/>
            <w:hideMark/>
          </w:tcPr>
          <w:p w14:paraId="1DE82707" w14:textId="77777777" w:rsidR="00FC7007" w:rsidRPr="00FC7007" w:rsidRDefault="00FC7007" w:rsidP="00FC7007">
            <w:pPr>
              <w:jc w:val="center"/>
              <w:rPr>
                <w:color w:val="000000"/>
                <w:sz w:val="16"/>
                <w:szCs w:val="16"/>
              </w:rPr>
            </w:pPr>
            <w:r w:rsidRPr="00FC7007">
              <w:rPr>
                <w:color w:val="000000"/>
                <w:sz w:val="16"/>
                <w:szCs w:val="16"/>
              </w:rPr>
              <w:t>31,20</w:t>
            </w:r>
          </w:p>
        </w:tc>
      </w:tr>
      <w:tr w:rsidR="00FC7007" w:rsidRPr="00FC7007" w14:paraId="50A300B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50AD48D" w14:textId="77777777" w:rsidR="00FC7007" w:rsidRPr="00FC7007" w:rsidRDefault="00FC7007" w:rsidP="00FC7007">
            <w:pPr>
              <w:rPr>
                <w:color w:val="000000"/>
                <w:sz w:val="16"/>
                <w:szCs w:val="16"/>
              </w:rPr>
            </w:pPr>
            <w:r w:rsidRPr="00FC7007">
              <w:rPr>
                <w:color w:val="000000"/>
                <w:sz w:val="16"/>
                <w:szCs w:val="16"/>
              </w:rPr>
              <w:t>Расходы по организации и содержанию мест захоронения</w:t>
            </w:r>
          </w:p>
        </w:tc>
        <w:tc>
          <w:tcPr>
            <w:tcW w:w="458" w:type="dxa"/>
            <w:tcBorders>
              <w:top w:val="nil"/>
              <w:left w:val="nil"/>
              <w:bottom w:val="single" w:sz="4" w:space="0" w:color="000000"/>
              <w:right w:val="single" w:sz="4" w:space="0" w:color="000000"/>
            </w:tcBorders>
            <w:shd w:val="clear" w:color="auto" w:fill="auto"/>
            <w:hideMark/>
          </w:tcPr>
          <w:p w14:paraId="3B891D55" w14:textId="77777777" w:rsidR="00FC7007" w:rsidRPr="00FC7007" w:rsidRDefault="00FC7007" w:rsidP="00FC7007">
            <w:pPr>
              <w:jc w:val="center"/>
              <w:rPr>
                <w:color w:val="000000"/>
                <w:sz w:val="16"/>
                <w:szCs w:val="16"/>
              </w:rPr>
            </w:pPr>
            <w:r w:rsidRPr="00FC7007">
              <w:rPr>
                <w:color w:val="000000"/>
                <w:sz w:val="16"/>
                <w:szCs w:val="16"/>
              </w:rPr>
              <w:t>781</w:t>
            </w:r>
          </w:p>
        </w:tc>
        <w:tc>
          <w:tcPr>
            <w:tcW w:w="469" w:type="dxa"/>
            <w:tcBorders>
              <w:top w:val="nil"/>
              <w:left w:val="nil"/>
              <w:bottom w:val="single" w:sz="4" w:space="0" w:color="000000"/>
              <w:right w:val="single" w:sz="4" w:space="0" w:color="000000"/>
            </w:tcBorders>
            <w:shd w:val="clear" w:color="auto" w:fill="auto"/>
            <w:hideMark/>
          </w:tcPr>
          <w:p w14:paraId="16372651"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5CC59C22"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403B2B9" w14:textId="77777777" w:rsidR="00FC7007" w:rsidRPr="00FC7007" w:rsidRDefault="00FC7007" w:rsidP="00FC7007">
            <w:pPr>
              <w:jc w:val="center"/>
              <w:rPr>
                <w:color w:val="000000"/>
                <w:sz w:val="16"/>
                <w:szCs w:val="16"/>
              </w:rPr>
            </w:pPr>
            <w:r w:rsidRPr="00FC7007">
              <w:rPr>
                <w:color w:val="000000"/>
                <w:sz w:val="16"/>
                <w:szCs w:val="16"/>
              </w:rPr>
              <w:t>14 1 01 22220</w:t>
            </w:r>
          </w:p>
        </w:tc>
        <w:tc>
          <w:tcPr>
            <w:tcW w:w="453" w:type="dxa"/>
            <w:tcBorders>
              <w:top w:val="nil"/>
              <w:left w:val="nil"/>
              <w:bottom w:val="single" w:sz="4" w:space="0" w:color="000000"/>
              <w:right w:val="single" w:sz="4" w:space="0" w:color="000000"/>
            </w:tcBorders>
            <w:shd w:val="clear" w:color="auto" w:fill="auto"/>
            <w:hideMark/>
          </w:tcPr>
          <w:p w14:paraId="3CEC2C0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B624463" w14:textId="77777777" w:rsidR="00FC7007" w:rsidRPr="00FC7007" w:rsidRDefault="00FC7007" w:rsidP="00FC7007">
            <w:pPr>
              <w:jc w:val="center"/>
              <w:rPr>
                <w:color w:val="000000"/>
                <w:sz w:val="16"/>
                <w:szCs w:val="16"/>
              </w:rPr>
            </w:pPr>
            <w:r w:rsidRPr="00FC7007">
              <w:rPr>
                <w:color w:val="000000"/>
                <w:sz w:val="16"/>
                <w:szCs w:val="16"/>
              </w:rPr>
              <w:t>78,00</w:t>
            </w:r>
          </w:p>
        </w:tc>
        <w:tc>
          <w:tcPr>
            <w:tcW w:w="1212" w:type="dxa"/>
            <w:tcBorders>
              <w:top w:val="nil"/>
              <w:left w:val="nil"/>
              <w:bottom w:val="single" w:sz="4" w:space="0" w:color="000000"/>
              <w:right w:val="single" w:sz="4" w:space="0" w:color="000000"/>
            </w:tcBorders>
            <w:shd w:val="clear" w:color="auto" w:fill="auto"/>
            <w:hideMark/>
          </w:tcPr>
          <w:p w14:paraId="13E6721E" w14:textId="77777777" w:rsidR="00FC7007" w:rsidRPr="00FC7007" w:rsidRDefault="00FC7007" w:rsidP="00FC7007">
            <w:pPr>
              <w:jc w:val="center"/>
              <w:rPr>
                <w:color w:val="000000"/>
                <w:sz w:val="16"/>
                <w:szCs w:val="16"/>
              </w:rPr>
            </w:pPr>
            <w:r w:rsidRPr="00FC7007">
              <w:rPr>
                <w:color w:val="000000"/>
                <w:sz w:val="16"/>
                <w:szCs w:val="16"/>
              </w:rPr>
              <w:t>78,00</w:t>
            </w:r>
          </w:p>
        </w:tc>
        <w:tc>
          <w:tcPr>
            <w:tcW w:w="1212" w:type="dxa"/>
            <w:tcBorders>
              <w:top w:val="nil"/>
              <w:left w:val="nil"/>
              <w:bottom w:val="single" w:sz="4" w:space="0" w:color="000000"/>
              <w:right w:val="single" w:sz="4" w:space="0" w:color="000000"/>
            </w:tcBorders>
            <w:shd w:val="clear" w:color="auto" w:fill="auto"/>
            <w:hideMark/>
          </w:tcPr>
          <w:p w14:paraId="0AB4AECF" w14:textId="77777777" w:rsidR="00FC7007" w:rsidRPr="00FC7007" w:rsidRDefault="00FC7007" w:rsidP="00FC7007">
            <w:pPr>
              <w:jc w:val="center"/>
              <w:rPr>
                <w:color w:val="000000"/>
                <w:sz w:val="16"/>
                <w:szCs w:val="16"/>
              </w:rPr>
            </w:pPr>
            <w:r w:rsidRPr="00FC7007">
              <w:rPr>
                <w:color w:val="000000"/>
                <w:sz w:val="16"/>
                <w:szCs w:val="16"/>
              </w:rPr>
              <w:t>78,00</w:t>
            </w:r>
          </w:p>
        </w:tc>
      </w:tr>
      <w:tr w:rsidR="00FC7007" w:rsidRPr="00FC7007" w14:paraId="67B2917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85FF55B"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34545B5B" w14:textId="77777777" w:rsidR="00FC7007" w:rsidRPr="00FC7007" w:rsidRDefault="00FC7007" w:rsidP="00FC7007">
            <w:pPr>
              <w:jc w:val="center"/>
              <w:rPr>
                <w:color w:val="000000"/>
                <w:sz w:val="16"/>
                <w:szCs w:val="16"/>
              </w:rPr>
            </w:pPr>
            <w:r w:rsidRPr="00FC7007">
              <w:rPr>
                <w:color w:val="000000"/>
                <w:sz w:val="16"/>
                <w:szCs w:val="16"/>
              </w:rPr>
              <w:t>781</w:t>
            </w:r>
          </w:p>
        </w:tc>
        <w:tc>
          <w:tcPr>
            <w:tcW w:w="469" w:type="dxa"/>
            <w:tcBorders>
              <w:top w:val="nil"/>
              <w:left w:val="nil"/>
              <w:bottom w:val="single" w:sz="4" w:space="0" w:color="000000"/>
              <w:right w:val="single" w:sz="4" w:space="0" w:color="000000"/>
            </w:tcBorders>
            <w:shd w:val="clear" w:color="auto" w:fill="auto"/>
            <w:hideMark/>
          </w:tcPr>
          <w:p w14:paraId="23418DD9"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24EB84DE"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A54F39D" w14:textId="77777777" w:rsidR="00FC7007" w:rsidRPr="00FC7007" w:rsidRDefault="00FC7007" w:rsidP="00FC7007">
            <w:pPr>
              <w:jc w:val="center"/>
              <w:rPr>
                <w:color w:val="000000"/>
                <w:sz w:val="16"/>
                <w:szCs w:val="16"/>
              </w:rPr>
            </w:pPr>
            <w:r w:rsidRPr="00FC7007">
              <w:rPr>
                <w:color w:val="000000"/>
                <w:sz w:val="16"/>
                <w:szCs w:val="16"/>
              </w:rPr>
              <w:t>14 1 01 22220</w:t>
            </w:r>
          </w:p>
        </w:tc>
        <w:tc>
          <w:tcPr>
            <w:tcW w:w="453" w:type="dxa"/>
            <w:tcBorders>
              <w:top w:val="nil"/>
              <w:left w:val="nil"/>
              <w:bottom w:val="single" w:sz="4" w:space="0" w:color="000000"/>
              <w:right w:val="single" w:sz="4" w:space="0" w:color="000000"/>
            </w:tcBorders>
            <w:shd w:val="clear" w:color="auto" w:fill="auto"/>
            <w:hideMark/>
          </w:tcPr>
          <w:p w14:paraId="2812CC5E"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7436EF36" w14:textId="77777777" w:rsidR="00FC7007" w:rsidRPr="00FC7007" w:rsidRDefault="00FC7007" w:rsidP="00FC7007">
            <w:pPr>
              <w:jc w:val="center"/>
              <w:rPr>
                <w:color w:val="000000"/>
                <w:sz w:val="16"/>
                <w:szCs w:val="16"/>
              </w:rPr>
            </w:pPr>
            <w:r w:rsidRPr="00FC7007">
              <w:rPr>
                <w:color w:val="000000"/>
                <w:sz w:val="16"/>
                <w:szCs w:val="16"/>
              </w:rPr>
              <w:t>78,00</w:t>
            </w:r>
          </w:p>
        </w:tc>
        <w:tc>
          <w:tcPr>
            <w:tcW w:w="1212" w:type="dxa"/>
            <w:tcBorders>
              <w:top w:val="nil"/>
              <w:left w:val="nil"/>
              <w:bottom w:val="single" w:sz="4" w:space="0" w:color="000000"/>
              <w:right w:val="single" w:sz="4" w:space="0" w:color="000000"/>
            </w:tcBorders>
            <w:shd w:val="clear" w:color="auto" w:fill="auto"/>
            <w:hideMark/>
          </w:tcPr>
          <w:p w14:paraId="7A83EC3D" w14:textId="77777777" w:rsidR="00FC7007" w:rsidRPr="00FC7007" w:rsidRDefault="00FC7007" w:rsidP="00FC7007">
            <w:pPr>
              <w:jc w:val="center"/>
              <w:rPr>
                <w:color w:val="000000"/>
                <w:sz w:val="16"/>
                <w:szCs w:val="16"/>
              </w:rPr>
            </w:pPr>
            <w:r w:rsidRPr="00FC7007">
              <w:rPr>
                <w:color w:val="000000"/>
                <w:sz w:val="16"/>
                <w:szCs w:val="16"/>
              </w:rPr>
              <w:t>78,00</w:t>
            </w:r>
          </w:p>
        </w:tc>
        <w:tc>
          <w:tcPr>
            <w:tcW w:w="1212" w:type="dxa"/>
            <w:tcBorders>
              <w:top w:val="nil"/>
              <w:left w:val="nil"/>
              <w:bottom w:val="single" w:sz="4" w:space="0" w:color="000000"/>
              <w:right w:val="single" w:sz="4" w:space="0" w:color="000000"/>
            </w:tcBorders>
            <w:shd w:val="clear" w:color="auto" w:fill="auto"/>
            <w:hideMark/>
          </w:tcPr>
          <w:p w14:paraId="320AE9A8" w14:textId="77777777" w:rsidR="00FC7007" w:rsidRPr="00FC7007" w:rsidRDefault="00FC7007" w:rsidP="00FC7007">
            <w:pPr>
              <w:jc w:val="center"/>
              <w:rPr>
                <w:color w:val="000000"/>
                <w:sz w:val="16"/>
                <w:szCs w:val="16"/>
              </w:rPr>
            </w:pPr>
            <w:r w:rsidRPr="00FC7007">
              <w:rPr>
                <w:color w:val="000000"/>
                <w:sz w:val="16"/>
                <w:szCs w:val="16"/>
              </w:rPr>
              <w:t>78,00</w:t>
            </w:r>
          </w:p>
        </w:tc>
      </w:tr>
      <w:tr w:rsidR="00FC7007" w:rsidRPr="00FC7007" w14:paraId="102A645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8848935" w14:textId="77777777" w:rsidR="00FC7007" w:rsidRPr="00FC7007" w:rsidRDefault="00FC7007" w:rsidP="00FC7007">
            <w:pPr>
              <w:rPr>
                <w:color w:val="000000"/>
                <w:sz w:val="16"/>
                <w:szCs w:val="16"/>
              </w:rPr>
            </w:pPr>
            <w:r w:rsidRPr="00FC7007">
              <w:rPr>
                <w:color w:val="000000"/>
                <w:sz w:val="16"/>
                <w:szCs w:val="16"/>
              </w:rPr>
              <w:t>Расходы по прочим мероприятиям благоустройства территории</w:t>
            </w:r>
          </w:p>
        </w:tc>
        <w:tc>
          <w:tcPr>
            <w:tcW w:w="458" w:type="dxa"/>
            <w:tcBorders>
              <w:top w:val="nil"/>
              <w:left w:val="nil"/>
              <w:bottom w:val="single" w:sz="4" w:space="0" w:color="000000"/>
              <w:right w:val="single" w:sz="4" w:space="0" w:color="000000"/>
            </w:tcBorders>
            <w:shd w:val="clear" w:color="auto" w:fill="auto"/>
            <w:hideMark/>
          </w:tcPr>
          <w:p w14:paraId="1F908874" w14:textId="77777777" w:rsidR="00FC7007" w:rsidRPr="00FC7007" w:rsidRDefault="00FC7007" w:rsidP="00FC7007">
            <w:pPr>
              <w:jc w:val="center"/>
              <w:rPr>
                <w:color w:val="000000"/>
                <w:sz w:val="16"/>
                <w:szCs w:val="16"/>
              </w:rPr>
            </w:pPr>
            <w:r w:rsidRPr="00FC7007">
              <w:rPr>
                <w:color w:val="000000"/>
                <w:sz w:val="16"/>
                <w:szCs w:val="16"/>
              </w:rPr>
              <w:t>781</w:t>
            </w:r>
          </w:p>
        </w:tc>
        <w:tc>
          <w:tcPr>
            <w:tcW w:w="469" w:type="dxa"/>
            <w:tcBorders>
              <w:top w:val="nil"/>
              <w:left w:val="nil"/>
              <w:bottom w:val="single" w:sz="4" w:space="0" w:color="000000"/>
              <w:right w:val="single" w:sz="4" w:space="0" w:color="000000"/>
            </w:tcBorders>
            <w:shd w:val="clear" w:color="auto" w:fill="auto"/>
            <w:hideMark/>
          </w:tcPr>
          <w:p w14:paraId="06CF8796"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29136DE"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7F2D762" w14:textId="77777777" w:rsidR="00FC7007" w:rsidRPr="00FC7007" w:rsidRDefault="00FC7007" w:rsidP="00FC7007">
            <w:pPr>
              <w:jc w:val="center"/>
              <w:rPr>
                <w:color w:val="000000"/>
                <w:sz w:val="16"/>
                <w:szCs w:val="16"/>
              </w:rPr>
            </w:pPr>
            <w:r w:rsidRPr="00FC7007">
              <w:rPr>
                <w:color w:val="000000"/>
                <w:sz w:val="16"/>
                <w:szCs w:val="16"/>
              </w:rPr>
              <w:t>14 1 01 22230</w:t>
            </w:r>
          </w:p>
        </w:tc>
        <w:tc>
          <w:tcPr>
            <w:tcW w:w="453" w:type="dxa"/>
            <w:tcBorders>
              <w:top w:val="nil"/>
              <w:left w:val="nil"/>
              <w:bottom w:val="single" w:sz="4" w:space="0" w:color="000000"/>
              <w:right w:val="single" w:sz="4" w:space="0" w:color="000000"/>
            </w:tcBorders>
            <w:shd w:val="clear" w:color="auto" w:fill="auto"/>
            <w:hideMark/>
          </w:tcPr>
          <w:p w14:paraId="3A3DCAA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F9452D7" w14:textId="77777777" w:rsidR="00FC7007" w:rsidRPr="00FC7007" w:rsidRDefault="00FC7007" w:rsidP="00FC7007">
            <w:pPr>
              <w:jc w:val="center"/>
              <w:rPr>
                <w:color w:val="000000"/>
                <w:sz w:val="16"/>
                <w:szCs w:val="16"/>
              </w:rPr>
            </w:pPr>
            <w:r w:rsidRPr="00FC7007">
              <w:rPr>
                <w:color w:val="000000"/>
                <w:sz w:val="16"/>
                <w:szCs w:val="16"/>
              </w:rPr>
              <w:t>1 040,00</w:t>
            </w:r>
          </w:p>
        </w:tc>
        <w:tc>
          <w:tcPr>
            <w:tcW w:w="1212" w:type="dxa"/>
            <w:tcBorders>
              <w:top w:val="nil"/>
              <w:left w:val="nil"/>
              <w:bottom w:val="single" w:sz="4" w:space="0" w:color="000000"/>
              <w:right w:val="single" w:sz="4" w:space="0" w:color="000000"/>
            </w:tcBorders>
            <w:shd w:val="clear" w:color="auto" w:fill="auto"/>
            <w:hideMark/>
          </w:tcPr>
          <w:p w14:paraId="283AEAB5" w14:textId="77777777" w:rsidR="00FC7007" w:rsidRPr="00FC7007" w:rsidRDefault="00FC7007" w:rsidP="00FC7007">
            <w:pPr>
              <w:jc w:val="center"/>
              <w:rPr>
                <w:color w:val="000000"/>
                <w:sz w:val="16"/>
                <w:szCs w:val="16"/>
              </w:rPr>
            </w:pPr>
            <w:r w:rsidRPr="00FC7007">
              <w:rPr>
                <w:color w:val="000000"/>
                <w:sz w:val="16"/>
                <w:szCs w:val="16"/>
              </w:rPr>
              <w:t>1 040,00</w:t>
            </w:r>
          </w:p>
        </w:tc>
        <w:tc>
          <w:tcPr>
            <w:tcW w:w="1212" w:type="dxa"/>
            <w:tcBorders>
              <w:top w:val="nil"/>
              <w:left w:val="nil"/>
              <w:bottom w:val="single" w:sz="4" w:space="0" w:color="000000"/>
              <w:right w:val="single" w:sz="4" w:space="0" w:color="000000"/>
            </w:tcBorders>
            <w:shd w:val="clear" w:color="auto" w:fill="auto"/>
            <w:hideMark/>
          </w:tcPr>
          <w:p w14:paraId="774AEB1B" w14:textId="77777777" w:rsidR="00FC7007" w:rsidRPr="00FC7007" w:rsidRDefault="00FC7007" w:rsidP="00FC7007">
            <w:pPr>
              <w:jc w:val="center"/>
              <w:rPr>
                <w:color w:val="000000"/>
                <w:sz w:val="16"/>
                <w:szCs w:val="16"/>
              </w:rPr>
            </w:pPr>
            <w:r w:rsidRPr="00FC7007">
              <w:rPr>
                <w:color w:val="000000"/>
                <w:sz w:val="16"/>
                <w:szCs w:val="16"/>
              </w:rPr>
              <w:t>1 040,00</w:t>
            </w:r>
          </w:p>
        </w:tc>
      </w:tr>
      <w:tr w:rsidR="00FC7007" w:rsidRPr="00FC7007" w14:paraId="0589195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5584F6C"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67EBB8B3" w14:textId="77777777" w:rsidR="00FC7007" w:rsidRPr="00FC7007" w:rsidRDefault="00FC7007" w:rsidP="00FC7007">
            <w:pPr>
              <w:jc w:val="center"/>
              <w:rPr>
                <w:color w:val="000000"/>
                <w:sz w:val="16"/>
                <w:szCs w:val="16"/>
              </w:rPr>
            </w:pPr>
            <w:r w:rsidRPr="00FC7007">
              <w:rPr>
                <w:color w:val="000000"/>
                <w:sz w:val="16"/>
                <w:szCs w:val="16"/>
              </w:rPr>
              <w:t>781</w:t>
            </w:r>
          </w:p>
        </w:tc>
        <w:tc>
          <w:tcPr>
            <w:tcW w:w="469" w:type="dxa"/>
            <w:tcBorders>
              <w:top w:val="nil"/>
              <w:left w:val="nil"/>
              <w:bottom w:val="single" w:sz="4" w:space="0" w:color="000000"/>
              <w:right w:val="single" w:sz="4" w:space="0" w:color="000000"/>
            </w:tcBorders>
            <w:shd w:val="clear" w:color="auto" w:fill="auto"/>
            <w:hideMark/>
          </w:tcPr>
          <w:p w14:paraId="59199C65"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4691A1B6"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BF5A6D8" w14:textId="77777777" w:rsidR="00FC7007" w:rsidRPr="00FC7007" w:rsidRDefault="00FC7007" w:rsidP="00FC7007">
            <w:pPr>
              <w:jc w:val="center"/>
              <w:rPr>
                <w:color w:val="000000"/>
                <w:sz w:val="16"/>
                <w:szCs w:val="16"/>
              </w:rPr>
            </w:pPr>
            <w:r w:rsidRPr="00FC7007">
              <w:rPr>
                <w:color w:val="000000"/>
                <w:sz w:val="16"/>
                <w:szCs w:val="16"/>
              </w:rPr>
              <w:t>14 1 01 22230</w:t>
            </w:r>
          </w:p>
        </w:tc>
        <w:tc>
          <w:tcPr>
            <w:tcW w:w="453" w:type="dxa"/>
            <w:tcBorders>
              <w:top w:val="nil"/>
              <w:left w:val="nil"/>
              <w:bottom w:val="single" w:sz="4" w:space="0" w:color="000000"/>
              <w:right w:val="single" w:sz="4" w:space="0" w:color="000000"/>
            </w:tcBorders>
            <w:shd w:val="clear" w:color="auto" w:fill="auto"/>
            <w:hideMark/>
          </w:tcPr>
          <w:p w14:paraId="7A0EA39A"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1EA743CF" w14:textId="77777777" w:rsidR="00FC7007" w:rsidRPr="00FC7007" w:rsidRDefault="00FC7007" w:rsidP="00FC7007">
            <w:pPr>
              <w:jc w:val="center"/>
              <w:rPr>
                <w:color w:val="000000"/>
                <w:sz w:val="16"/>
                <w:szCs w:val="16"/>
              </w:rPr>
            </w:pPr>
            <w:r w:rsidRPr="00FC7007">
              <w:rPr>
                <w:color w:val="000000"/>
                <w:sz w:val="16"/>
                <w:szCs w:val="16"/>
              </w:rPr>
              <w:t>1 040,00</w:t>
            </w:r>
          </w:p>
        </w:tc>
        <w:tc>
          <w:tcPr>
            <w:tcW w:w="1212" w:type="dxa"/>
            <w:tcBorders>
              <w:top w:val="nil"/>
              <w:left w:val="nil"/>
              <w:bottom w:val="single" w:sz="4" w:space="0" w:color="000000"/>
              <w:right w:val="single" w:sz="4" w:space="0" w:color="000000"/>
            </w:tcBorders>
            <w:shd w:val="clear" w:color="auto" w:fill="auto"/>
            <w:hideMark/>
          </w:tcPr>
          <w:p w14:paraId="11E10F3B" w14:textId="77777777" w:rsidR="00FC7007" w:rsidRPr="00FC7007" w:rsidRDefault="00FC7007" w:rsidP="00FC7007">
            <w:pPr>
              <w:jc w:val="center"/>
              <w:rPr>
                <w:color w:val="000000"/>
                <w:sz w:val="16"/>
                <w:szCs w:val="16"/>
              </w:rPr>
            </w:pPr>
            <w:r w:rsidRPr="00FC7007">
              <w:rPr>
                <w:color w:val="000000"/>
                <w:sz w:val="16"/>
                <w:szCs w:val="16"/>
              </w:rPr>
              <w:t>1 040,00</w:t>
            </w:r>
          </w:p>
        </w:tc>
        <w:tc>
          <w:tcPr>
            <w:tcW w:w="1212" w:type="dxa"/>
            <w:tcBorders>
              <w:top w:val="nil"/>
              <w:left w:val="nil"/>
              <w:bottom w:val="single" w:sz="4" w:space="0" w:color="000000"/>
              <w:right w:val="single" w:sz="4" w:space="0" w:color="000000"/>
            </w:tcBorders>
            <w:shd w:val="clear" w:color="auto" w:fill="auto"/>
            <w:hideMark/>
          </w:tcPr>
          <w:p w14:paraId="0211F24D" w14:textId="77777777" w:rsidR="00FC7007" w:rsidRPr="00FC7007" w:rsidRDefault="00FC7007" w:rsidP="00FC7007">
            <w:pPr>
              <w:jc w:val="center"/>
              <w:rPr>
                <w:color w:val="000000"/>
                <w:sz w:val="16"/>
                <w:szCs w:val="16"/>
              </w:rPr>
            </w:pPr>
            <w:r w:rsidRPr="00FC7007">
              <w:rPr>
                <w:color w:val="000000"/>
                <w:sz w:val="16"/>
                <w:szCs w:val="16"/>
              </w:rPr>
              <w:t>1 040,00</w:t>
            </w:r>
          </w:p>
        </w:tc>
      </w:tr>
      <w:tr w:rsidR="00FC7007" w:rsidRPr="00FC7007" w14:paraId="683EB50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79ED0C3" w14:textId="77777777" w:rsidR="00FC7007" w:rsidRPr="00FC7007" w:rsidRDefault="00FC7007" w:rsidP="00FC7007">
            <w:pPr>
              <w:rPr>
                <w:color w:val="000000"/>
                <w:sz w:val="16"/>
                <w:szCs w:val="16"/>
              </w:rPr>
            </w:pPr>
            <w:r w:rsidRPr="00FC7007">
              <w:rPr>
                <w:color w:val="000000"/>
                <w:sz w:val="16"/>
                <w:szCs w:val="16"/>
              </w:rPr>
              <w:t>Основное мероприятие "Реализация мероприятий по содержанию, обслуживанию и ремонту детских площадок"</w:t>
            </w:r>
          </w:p>
        </w:tc>
        <w:tc>
          <w:tcPr>
            <w:tcW w:w="458" w:type="dxa"/>
            <w:tcBorders>
              <w:top w:val="nil"/>
              <w:left w:val="nil"/>
              <w:bottom w:val="single" w:sz="4" w:space="0" w:color="000000"/>
              <w:right w:val="single" w:sz="4" w:space="0" w:color="000000"/>
            </w:tcBorders>
            <w:shd w:val="clear" w:color="auto" w:fill="auto"/>
            <w:hideMark/>
          </w:tcPr>
          <w:p w14:paraId="22BBC0B8" w14:textId="77777777" w:rsidR="00FC7007" w:rsidRPr="00FC7007" w:rsidRDefault="00FC7007" w:rsidP="00FC7007">
            <w:pPr>
              <w:jc w:val="center"/>
              <w:rPr>
                <w:color w:val="000000"/>
                <w:sz w:val="16"/>
                <w:szCs w:val="16"/>
              </w:rPr>
            </w:pPr>
            <w:r w:rsidRPr="00FC7007">
              <w:rPr>
                <w:color w:val="000000"/>
                <w:sz w:val="16"/>
                <w:szCs w:val="16"/>
              </w:rPr>
              <w:t>781</w:t>
            </w:r>
          </w:p>
        </w:tc>
        <w:tc>
          <w:tcPr>
            <w:tcW w:w="469" w:type="dxa"/>
            <w:tcBorders>
              <w:top w:val="nil"/>
              <w:left w:val="nil"/>
              <w:bottom w:val="single" w:sz="4" w:space="0" w:color="000000"/>
              <w:right w:val="single" w:sz="4" w:space="0" w:color="000000"/>
            </w:tcBorders>
            <w:shd w:val="clear" w:color="auto" w:fill="auto"/>
            <w:hideMark/>
          </w:tcPr>
          <w:p w14:paraId="17DD0F2A"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169B7A34"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5ABDC5A" w14:textId="77777777" w:rsidR="00FC7007" w:rsidRPr="00FC7007" w:rsidRDefault="00FC7007" w:rsidP="00FC7007">
            <w:pPr>
              <w:jc w:val="center"/>
              <w:rPr>
                <w:color w:val="000000"/>
                <w:sz w:val="16"/>
                <w:szCs w:val="16"/>
              </w:rPr>
            </w:pPr>
            <w:r w:rsidRPr="00FC7007">
              <w:rPr>
                <w:color w:val="000000"/>
                <w:sz w:val="16"/>
                <w:szCs w:val="16"/>
              </w:rPr>
              <w:t>14 1 06 00000</w:t>
            </w:r>
          </w:p>
        </w:tc>
        <w:tc>
          <w:tcPr>
            <w:tcW w:w="453" w:type="dxa"/>
            <w:tcBorders>
              <w:top w:val="nil"/>
              <w:left w:val="nil"/>
              <w:bottom w:val="single" w:sz="4" w:space="0" w:color="000000"/>
              <w:right w:val="single" w:sz="4" w:space="0" w:color="000000"/>
            </w:tcBorders>
            <w:shd w:val="clear" w:color="auto" w:fill="auto"/>
            <w:hideMark/>
          </w:tcPr>
          <w:p w14:paraId="0D31632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AB4BB2F" w14:textId="77777777" w:rsidR="00FC7007" w:rsidRPr="00FC7007" w:rsidRDefault="00FC7007" w:rsidP="00FC7007">
            <w:pPr>
              <w:jc w:val="center"/>
              <w:rPr>
                <w:color w:val="000000"/>
                <w:sz w:val="16"/>
                <w:szCs w:val="16"/>
              </w:rPr>
            </w:pPr>
            <w:r w:rsidRPr="00FC7007">
              <w:rPr>
                <w:color w:val="000000"/>
                <w:sz w:val="16"/>
                <w:szCs w:val="16"/>
              </w:rPr>
              <w:t>46,00</w:t>
            </w:r>
          </w:p>
        </w:tc>
        <w:tc>
          <w:tcPr>
            <w:tcW w:w="1212" w:type="dxa"/>
            <w:tcBorders>
              <w:top w:val="nil"/>
              <w:left w:val="nil"/>
              <w:bottom w:val="single" w:sz="4" w:space="0" w:color="000000"/>
              <w:right w:val="single" w:sz="4" w:space="0" w:color="000000"/>
            </w:tcBorders>
            <w:shd w:val="clear" w:color="auto" w:fill="auto"/>
            <w:hideMark/>
          </w:tcPr>
          <w:p w14:paraId="427DDDE1" w14:textId="77777777" w:rsidR="00FC7007" w:rsidRPr="00FC7007" w:rsidRDefault="00FC7007" w:rsidP="00FC7007">
            <w:pPr>
              <w:jc w:val="center"/>
              <w:rPr>
                <w:color w:val="000000"/>
                <w:sz w:val="16"/>
                <w:szCs w:val="16"/>
              </w:rPr>
            </w:pPr>
            <w:r w:rsidRPr="00FC7007">
              <w:rPr>
                <w:color w:val="000000"/>
                <w:sz w:val="16"/>
                <w:szCs w:val="16"/>
              </w:rPr>
              <w:t>26,00</w:t>
            </w:r>
          </w:p>
        </w:tc>
        <w:tc>
          <w:tcPr>
            <w:tcW w:w="1212" w:type="dxa"/>
            <w:tcBorders>
              <w:top w:val="nil"/>
              <w:left w:val="nil"/>
              <w:bottom w:val="single" w:sz="4" w:space="0" w:color="000000"/>
              <w:right w:val="single" w:sz="4" w:space="0" w:color="000000"/>
            </w:tcBorders>
            <w:shd w:val="clear" w:color="auto" w:fill="auto"/>
            <w:hideMark/>
          </w:tcPr>
          <w:p w14:paraId="71B5D87A" w14:textId="77777777" w:rsidR="00FC7007" w:rsidRPr="00FC7007" w:rsidRDefault="00FC7007" w:rsidP="00FC7007">
            <w:pPr>
              <w:jc w:val="center"/>
              <w:rPr>
                <w:color w:val="000000"/>
                <w:sz w:val="16"/>
                <w:szCs w:val="16"/>
              </w:rPr>
            </w:pPr>
            <w:r w:rsidRPr="00FC7007">
              <w:rPr>
                <w:color w:val="000000"/>
                <w:sz w:val="16"/>
                <w:szCs w:val="16"/>
              </w:rPr>
              <w:t>26,00</w:t>
            </w:r>
          </w:p>
        </w:tc>
      </w:tr>
      <w:tr w:rsidR="00FC7007" w:rsidRPr="00FC7007" w14:paraId="2957B22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8B4DA4A"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связанные с обслуживанием детских площадок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5D271A8E" w14:textId="77777777" w:rsidR="00FC7007" w:rsidRPr="00FC7007" w:rsidRDefault="00FC7007" w:rsidP="00FC7007">
            <w:pPr>
              <w:jc w:val="center"/>
              <w:rPr>
                <w:color w:val="000000"/>
                <w:sz w:val="16"/>
                <w:szCs w:val="16"/>
              </w:rPr>
            </w:pPr>
            <w:r w:rsidRPr="00FC7007">
              <w:rPr>
                <w:color w:val="000000"/>
                <w:sz w:val="16"/>
                <w:szCs w:val="16"/>
              </w:rPr>
              <w:t>781</w:t>
            </w:r>
          </w:p>
        </w:tc>
        <w:tc>
          <w:tcPr>
            <w:tcW w:w="469" w:type="dxa"/>
            <w:tcBorders>
              <w:top w:val="nil"/>
              <w:left w:val="nil"/>
              <w:bottom w:val="single" w:sz="4" w:space="0" w:color="000000"/>
              <w:right w:val="single" w:sz="4" w:space="0" w:color="000000"/>
            </w:tcBorders>
            <w:shd w:val="clear" w:color="auto" w:fill="auto"/>
            <w:hideMark/>
          </w:tcPr>
          <w:p w14:paraId="403292FA"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F3D4F0B"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E0E4B1D" w14:textId="77777777" w:rsidR="00FC7007" w:rsidRPr="00FC7007" w:rsidRDefault="00FC7007" w:rsidP="00FC7007">
            <w:pPr>
              <w:jc w:val="center"/>
              <w:rPr>
                <w:color w:val="000000"/>
                <w:sz w:val="16"/>
                <w:szCs w:val="16"/>
              </w:rPr>
            </w:pPr>
            <w:r w:rsidRPr="00FC7007">
              <w:rPr>
                <w:color w:val="000000"/>
                <w:sz w:val="16"/>
                <w:szCs w:val="16"/>
              </w:rPr>
              <w:t>14 1 06 22232</w:t>
            </w:r>
          </w:p>
        </w:tc>
        <w:tc>
          <w:tcPr>
            <w:tcW w:w="453" w:type="dxa"/>
            <w:tcBorders>
              <w:top w:val="nil"/>
              <w:left w:val="nil"/>
              <w:bottom w:val="single" w:sz="4" w:space="0" w:color="000000"/>
              <w:right w:val="single" w:sz="4" w:space="0" w:color="000000"/>
            </w:tcBorders>
            <w:shd w:val="clear" w:color="auto" w:fill="auto"/>
            <w:hideMark/>
          </w:tcPr>
          <w:p w14:paraId="2564639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74D5958" w14:textId="77777777" w:rsidR="00FC7007" w:rsidRPr="00FC7007" w:rsidRDefault="00FC7007" w:rsidP="00FC7007">
            <w:pPr>
              <w:jc w:val="center"/>
              <w:rPr>
                <w:color w:val="000000"/>
                <w:sz w:val="16"/>
                <w:szCs w:val="16"/>
              </w:rPr>
            </w:pPr>
            <w:r w:rsidRPr="00FC7007">
              <w:rPr>
                <w:color w:val="000000"/>
                <w:sz w:val="16"/>
                <w:szCs w:val="16"/>
              </w:rPr>
              <w:t>46,00</w:t>
            </w:r>
          </w:p>
        </w:tc>
        <w:tc>
          <w:tcPr>
            <w:tcW w:w="1212" w:type="dxa"/>
            <w:tcBorders>
              <w:top w:val="nil"/>
              <w:left w:val="nil"/>
              <w:bottom w:val="single" w:sz="4" w:space="0" w:color="000000"/>
              <w:right w:val="single" w:sz="4" w:space="0" w:color="000000"/>
            </w:tcBorders>
            <w:shd w:val="clear" w:color="auto" w:fill="auto"/>
            <w:hideMark/>
          </w:tcPr>
          <w:p w14:paraId="0D69555F" w14:textId="77777777" w:rsidR="00FC7007" w:rsidRPr="00FC7007" w:rsidRDefault="00FC7007" w:rsidP="00FC7007">
            <w:pPr>
              <w:jc w:val="center"/>
              <w:rPr>
                <w:color w:val="000000"/>
                <w:sz w:val="16"/>
                <w:szCs w:val="16"/>
              </w:rPr>
            </w:pPr>
            <w:r w:rsidRPr="00FC7007">
              <w:rPr>
                <w:color w:val="000000"/>
                <w:sz w:val="16"/>
                <w:szCs w:val="16"/>
              </w:rPr>
              <w:t>26,00</w:t>
            </w:r>
          </w:p>
        </w:tc>
        <w:tc>
          <w:tcPr>
            <w:tcW w:w="1212" w:type="dxa"/>
            <w:tcBorders>
              <w:top w:val="nil"/>
              <w:left w:val="nil"/>
              <w:bottom w:val="single" w:sz="4" w:space="0" w:color="000000"/>
              <w:right w:val="single" w:sz="4" w:space="0" w:color="000000"/>
            </w:tcBorders>
            <w:shd w:val="clear" w:color="auto" w:fill="auto"/>
            <w:hideMark/>
          </w:tcPr>
          <w:p w14:paraId="1CFCCD2B" w14:textId="77777777" w:rsidR="00FC7007" w:rsidRPr="00FC7007" w:rsidRDefault="00FC7007" w:rsidP="00FC7007">
            <w:pPr>
              <w:jc w:val="center"/>
              <w:rPr>
                <w:color w:val="000000"/>
                <w:sz w:val="16"/>
                <w:szCs w:val="16"/>
              </w:rPr>
            </w:pPr>
            <w:r w:rsidRPr="00FC7007">
              <w:rPr>
                <w:color w:val="000000"/>
                <w:sz w:val="16"/>
                <w:szCs w:val="16"/>
              </w:rPr>
              <w:t>26,00</w:t>
            </w:r>
          </w:p>
        </w:tc>
      </w:tr>
      <w:tr w:rsidR="00FC7007" w:rsidRPr="00FC7007" w14:paraId="443E0BB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45B5419"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5EB5FE33" w14:textId="77777777" w:rsidR="00FC7007" w:rsidRPr="00FC7007" w:rsidRDefault="00FC7007" w:rsidP="00FC7007">
            <w:pPr>
              <w:jc w:val="center"/>
              <w:rPr>
                <w:color w:val="000000"/>
                <w:sz w:val="16"/>
                <w:szCs w:val="16"/>
              </w:rPr>
            </w:pPr>
            <w:r w:rsidRPr="00FC7007">
              <w:rPr>
                <w:color w:val="000000"/>
                <w:sz w:val="16"/>
                <w:szCs w:val="16"/>
              </w:rPr>
              <w:t>781</w:t>
            </w:r>
          </w:p>
        </w:tc>
        <w:tc>
          <w:tcPr>
            <w:tcW w:w="469" w:type="dxa"/>
            <w:tcBorders>
              <w:top w:val="nil"/>
              <w:left w:val="nil"/>
              <w:bottom w:val="single" w:sz="4" w:space="0" w:color="000000"/>
              <w:right w:val="single" w:sz="4" w:space="0" w:color="000000"/>
            </w:tcBorders>
            <w:shd w:val="clear" w:color="auto" w:fill="auto"/>
            <w:hideMark/>
          </w:tcPr>
          <w:p w14:paraId="06E5D06F"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3979E700"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49FB914" w14:textId="77777777" w:rsidR="00FC7007" w:rsidRPr="00FC7007" w:rsidRDefault="00FC7007" w:rsidP="00FC7007">
            <w:pPr>
              <w:jc w:val="center"/>
              <w:rPr>
                <w:color w:val="000000"/>
                <w:sz w:val="16"/>
                <w:szCs w:val="16"/>
              </w:rPr>
            </w:pPr>
            <w:r w:rsidRPr="00FC7007">
              <w:rPr>
                <w:color w:val="000000"/>
                <w:sz w:val="16"/>
                <w:szCs w:val="16"/>
              </w:rPr>
              <w:t>14 1 06 22232</w:t>
            </w:r>
          </w:p>
        </w:tc>
        <w:tc>
          <w:tcPr>
            <w:tcW w:w="453" w:type="dxa"/>
            <w:tcBorders>
              <w:top w:val="nil"/>
              <w:left w:val="nil"/>
              <w:bottom w:val="single" w:sz="4" w:space="0" w:color="000000"/>
              <w:right w:val="single" w:sz="4" w:space="0" w:color="000000"/>
            </w:tcBorders>
            <w:shd w:val="clear" w:color="auto" w:fill="auto"/>
            <w:hideMark/>
          </w:tcPr>
          <w:p w14:paraId="4E8BF215"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69D2E3D9" w14:textId="77777777" w:rsidR="00FC7007" w:rsidRPr="00FC7007" w:rsidRDefault="00FC7007" w:rsidP="00FC7007">
            <w:pPr>
              <w:jc w:val="center"/>
              <w:rPr>
                <w:color w:val="000000"/>
                <w:sz w:val="16"/>
                <w:szCs w:val="16"/>
              </w:rPr>
            </w:pPr>
            <w:r w:rsidRPr="00FC7007">
              <w:rPr>
                <w:color w:val="000000"/>
                <w:sz w:val="16"/>
                <w:szCs w:val="16"/>
              </w:rPr>
              <w:t>46,00</w:t>
            </w:r>
          </w:p>
        </w:tc>
        <w:tc>
          <w:tcPr>
            <w:tcW w:w="1212" w:type="dxa"/>
            <w:tcBorders>
              <w:top w:val="nil"/>
              <w:left w:val="nil"/>
              <w:bottom w:val="single" w:sz="4" w:space="0" w:color="000000"/>
              <w:right w:val="single" w:sz="4" w:space="0" w:color="000000"/>
            </w:tcBorders>
            <w:shd w:val="clear" w:color="auto" w:fill="auto"/>
            <w:hideMark/>
          </w:tcPr>
          <w:p w14:paraId="5A7BDBF7" w14:textId="77777777" w:rsidR="00FC7007" w:rsidRPr="00FC7007" w:rsidRDefault="00FC7007" w:rsidP="00FC7007">
            <w:pPr>
              <w:jc w:val="center"/>
              <w:rPr>
                <w:color w:val="000000"/>
                <w:sz w:val="16"/>
                <w:szCs w:val="16"/>
              </w:rPr>
            </w:pPr>
            <w:r w:rsidRPr="00FC7007">
              <w:rPr>
                <w:color w:val="000000"/>
                <w:sz w:val="16"/>
                <w:szCs w:val="16"/>
              </w:rPr>
              <w:t>26,00</w:t>
            </w:r>
          </w:p>
        </w:tc>
        <w:tc>
          <w:tcPr>
            <w:tcW w:w="1212" w:type="dxa"/>
            <w:tcBorders>
              <w:top w:val="nil"/>
              <w:left w:val="nil"/>
              <w:bottom w:val="single" w:sz="4" w:space="0" w:color="000000"/>
              <w:right w:val="single" w:sz="4" w:space="0" w:color="000000"/>
            </w:tcBorders>
            <w:shd w:val="clear" w:color="auto" w:fill="auto"/>
            <w:hideMark/>
          </w:tcPr>
          <w:p w14:paraId="5CB26E4B" w14:textId="77777777" w:rsidR="00FC7007" w:rsidRPr="00FC7007" w:rsidRDefault="00FC7007" w:rsidP="00FC7007">
            <w:pPr>
              <w:jc w:val="center"/>
              <w:rPr>
                <w:color w:val="000000"/>
                <w:sz w:val="16"/>
                <w:szCs w:val="16"/>
              </w:rPr>
            </w:pPr>
            <w:r w:rsidRPr="00FC7007">
              <w:rPr>
                <w:color w:val="000000"/>
                <w:sz w:val="16"/>
                <w:szCs w:val="16"/>
              </w:rPr>
              <w:t>26,00</w:t>
            </w:r>
          </w:p>
        </w:tc>
      </w:tr>
      <w:tr w:rsidR="00FC7007" w:rsidRPr="00FC7007" w14:paraId="32C5B3C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B5518FF" w14:textId="77777777" w:rsidR="00FC7007" w:rsidRPr="00FC7007" w:rsidRDefault="00FC7007" w:rsidP="00FC7007">
            <w:pPr>
              <w:rPr>
                <w:color w:val="000000"/>
                <w:sz w:val="16"/>
                <w:szCs w:val="16"/>
              </w:rPr>
            </w:pPr>
            <w:proofErr w:type="spellStart"/>
            <w:r w:rsidRPr="00FC7007">
              <w:rPr>
                <w:color w:val="000000"/>
                <w:sz w:val="16"/>
                <w:szCs w:val="16"/>
              </w:rPr>
              <w:t>Надзорненский</w:t>
            </w:r>
            <w:proofErr w:type="spellEnd"/>
            <w:r w:rsidRPr="00FC7007">
              <w:rPr>
                <w:color w:val="000000"/>
                <w:sz w:val="16"/>
                <w:szCs w:val="16"/>
              </w:rPr>
              <w:t xml:space="preserve"> территориальный отдел администрации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2AAC9F1E"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3B610961" w14:textId="77777777" w:rsidR="00FC7007" w:rsidRPr="00FC7007" w:rsidRDefault="00FC7007" w:rsidP="00FC7007">
            <w:pPr>
              <w:jc w:val="center"/>
              <w:rPr>
                <w:color w:val="000000"/>
                <w:sz w:val="16"/>
                <w:szCs w:val="16"/>
              </w:rPr>
            </w:pPr>
            <w:r w:rsidRPr="00FC7007">
              <w:rPr>
                <w:color w:val="000000"/>
                <w:sz w:val="16"/>
                <w:szCs w:val="16"/>
              </w:rPr>
              <w:t> </w:t>
            </w:r>
          </w:p>
        </w:tc>
        <w:tc>
          <w:tcPr>
            <w:tcW w:w="471" w:type="dxa"/>
            <w:tcBorders>
              <w:top w:val="nil"/>
              <w:left w:val="nil"/>
              <w:bottom w:val="single" w:sz="4" w:space="0" w:color="000000"/>
              <w:right w:val="single" w:sz="4" w:space="0" w:color="000000"/>
            </w:tcBorders>
            <w:shd w:val="clear" w:color="auto" w:fill="auto"/>
            <w:hideMark/>
          </w:tcPr>
          <w:p w14:paraId="14B1B305"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002D860F"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6D7CAC9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2F6E198" w14:textId="77777777" w:rsidR="00FC7007" w:rsidRPr="00FC7007" w:rsidRDefault="00FC7007" w:rsidP="00FC7007">
            <w:pPr>
              <w:jc w:val="center"/>
              <w:rPr>
                <w:color w:val="000000"/>
                <w:sz w:val="16"/>
                <w:szCs w:val="16"/>
              </w:rPr>
            </w:pPr>
            <w:r w:rsidRPr="00FC7007">
              <w:rPr>
                <w:color w:val="000000"/>
                <w:sz w:val="16"/>
                <w:szCs w:val="16"/>
              </w:rPr>
              <w:t>19 855,13</w:t>
            </w:r>
          </w:p>
        </w:tc>
        <w:tc>
          <w:tcPr>
            <w:tcW w:w="1212" w:type="dxa"/>
            <w:tcBorders>
              <w:top w:val="nil"/>
              <w:left w:val="nil"/>
              <w:bottom w:val="single" w:sz="4" w:space="0" w:color="000000"/>
              <w:right w:val="single" w:sz="4" w:space="0" w:color="000000"/>
            </w:tcBorders>
            <w:shd w:val="clear" w:color="auto" w:fill="auto"/>
            <w:hideMark/>
          </w:tcPr>
          <w:p w14:paraId="34397549" w14:textId="77777777" w:rsidR="00FC7007" w:rsidRPr="00FC7007" w:rsidRDefault="00FC7007" w:rsidP="00FC7007">
            <w:pPr>
              <w:jc w:val="center"/>
              <w:rPr>
                <w:color w:val="000000"/>
                <w:sz w:val="16"/>
                <w:szCs w:val="16"/>
              </w:rPr>
            </w:pPr>
            <w:r w:rsidRPr="00FC7007">
              <w:rPr>
                <w:color w:val="000000"/>
                <w:sz w:val="16"/>
                <w:szCs w:val="16"/>
              </w:rPr>
              <w:t>7 396,73</w:t>
            </w:r>
          </w:p>
        </w:tc>
        <w:tc>
          <w:tcPr>
            <w:tcW w:w="1212" w:type="dxa"/>
            <w:tcBorders>
              <w:top w:val="nil"/>
              <w:left w:val="nil"/>
              <w:bottom w:val="single" w:sz="4" w:space="0" w:color="000000"/>
              <w:right w:val="single" w:sz="4" w:space="0" w:color="000000"/>
            </w:tcBorders>
            <w:shd w:val="clear" w:color="auto" w:fill="auto"/>
            <w:hideMark/>
          </w:tcPr>
          <w:p w14:paraId="1B554F08" w14:textId="77777777" w:rsidR="00FC7007" w:rsidRPr="00FC7007" w:rsidRDefault="00FC7007" w:rsidP="00FC7007">
            <w:pPr>
              <w:jc w:val="center"/>
              <w:rPr>
                <w:color w:val="000000"/>
                <w:sz w:val="16"/>
                <w:szCs w:val="16"/>
              </w:rPr>
            </w:pPr>
            <w:r w:rsidRPr="00FC7007">
              <w:rPr>
                <w:color w:val="000000"/>
                <w:sz w:val="16"/>
                <w:szCs w:val="16"/>
              </w:rPr>
              <w:t>7 426,44</w:t>
            </w:r>
          </w:p>
        </w:tc>
      </w:tr>
      <w:tr w:rsidR="00FC7007" w:rsidRPr="00FC7007" w14:paraId="47119C3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58DE8C0" w14:textId="77777777" w:rsidR="00FC7007" w:rsidRPr="00FC7007" w:rsidRDefault="00FC7007" w:rsidP="00FC7007">
            <w:pPr>
              <w:rPr>
                <w:color w:val="000000"/>
                <w:sz w:val="16"/>
                <w:szCs w:val="16"/>
              </w:rPr>
            </w:pPr>
            <w:r w:rsidRPr="00FC7007">
              <w:rPr>
                <w:color w:val="000000"/>
                <w:sz w:val="16"/>
                <w:szCs w:val="16"/>
              </w:rPr>
              <w:t>ОБЩЕГОСУДАРСТВЕННЫЕ ВОПРОСЫ</w:t>
            </w:r>
          </w:p>
        </w:tc>
        <w:tc>
          <w:tcPr>
            <w:tcW w:w="458" w:type="dxa"/>
            <w:tcBorders>
              <w:top w:val="nil"/>
              <w:left w:val="nil"/>
              <w:bottom w:val="single" w:sz="4" w:space="0" w:color="000000"/>
              <w:right w:val="single" w:sz="4" w:space="0" w:color="000000"/>
            </w:tcBorders>
            <w:shd w:val="clear" w:color="auto" w:fill="auto"/>
            <w:hideMark/>
          </w:tcPr>
          <w:p w14:paraId="1026EE56"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409211E3"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EC51798"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2A26EBCD"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3230D93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708C561" w14:textId="77777777" w:rsidR="00FC7007" w:rsidRPr="00FC7007" w:rsidRDefault="00FC7007" w:rsidP="00FC7007">
            <w:pPr>
              <w:jc w:val="center"/>
              <w:rPr>
                <w:color w:val="000000"/>
                <w:sz w:val="16"/>
                <w:szCs w:val="16"/>
              </w:rPr>
            </w:pPr>
            <w:r w:rsidRPr="00FC7007">
              <w:rPr>
                <w:color w:val="000000"/>
                <w:sz w:val="16"/>
                <w:szCs w:val="16"/>
              </w:rPr>
              <w:t>4 817,11</w:t>
            </w:r>
          </w:p>
        </w:tc>
        <w:tc>
          <w:tcPr>
            <w:tcW w:w="1212" w:type="dxa"/>
            <w:tcBorders>
              <w:top w:val="nil"/>
              <w:left w:val="nil"/>
              <w:bottom w:val="single" w:sz="4" w:space="0" w:color="000000"/>
              <w:right w:val="single" w:sz="4" w:space="0" w:color="000000"/>
            </w:tcBorders>
            <w:shd w:val="clear" w:color="auto" w:fill="auto"/>
            <w:hideMark/>
          </w:tcPr>
          <w:p w14:paraId="4688E3E5" w14:textId="77777777" w:rsidR="00FC7007" w:rsidRPr="00FC7007" w:rsidRDefault="00FC7007" w:rsidP="00FC7007">
            <w:pPr>
              <w:jc w:val="center"/>
              <w:rPr>
                <w:color w:val="000000"/>
                <w:sz w:val="16"/>
                <w:szCs w:val="16"/>
              </w:rPr>
            </w:pPr>
            <w:r w:rsidRPr="00FC7007">
              <w:rPr>
                <w:color w:val="000000"/>
                <w:sz w:val="16"/>
                <w:szCs w:val="16"/>
              </w:rPr>
              <w:t>4 748,33</w:t>
            </w:r>
          </w:p>
        </w:tc>
        <w:tc>
          <w:tcPr>
            <w:tcW w:w="1212" w:type="dxa"/>
            <w:tcBorders>
              <w:top w:val="nil"/>
              <w:left w:val="nil"/>
              <w:bottom w:val="single" w:sz="4" w:space="0" w:color="000000"/>
              <w:right w:val="single" w:sz="4" w:space="0" w:color="000000"/>
            </w:tcBorders>
            <w:shd w:val="clear" w:color="auto" w:fill="auto"/>
            <w:hideMark/>
          </w:tcPr>
          <w:p w14:paraId="0C9B90E0" w14:textId="77777777" w:rsidR="00FC7007" w:rsidRPr="00FC7007" w:rsidRDefault="00FC7007" w:rsidP="00FC7007">
            <w:pPr>
              <w:jc w:val="center"/>
              <w:rPr>
                <w:color w:val="000000"/>
                <w:sz w:val="16"/>
                <w:szCs w:val="16"/>
              </w:rPr>
            </w:pPr>
            <w:r w:rsidRPr="00FC7007">
              <w:rPr>
                <w:color w:val="000000"/>
                <w:sz w:val="16"/>
                <w:szCs w:val="16"/>
              </w:rPr>
              <w:t>4 770,23</w:t>
            </w:r>
          </w:p>
        </w:tc>
      </w:tr>
      <w:tr w:rsidR="00FC7007" w:rsidRPr="00FC7007" w14:paraId="6C3C58D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9A1F432" w14:textId="77777777" w:rsidR="00FC7007" w:rsidRPr="00FC7007" w:rsidRDefault="00FC7007" w:rsidP="00FC7007">
            <w:pPr>
              <w:rPr>
                <w:color w:val="000000"/>
                <w:sz w:val="16"/>
                <w:szCs w:val="16"/>
              </w:rPr>
            </w:pPr>
            <w:r w:rsidRPr="00FC7007">
              <w:rPr>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8" w:type="dxa"/>
            <w:tcBorders>
              <w:top w:val="nil"/>
              <w:left w:val="nil"/>
              <w:bottom w:val="single" w:sz="4" w:space="0" w:color="000000"/>
              <w:right w:val="single" w:sz="4" w:space="0" w:color="000000"/>
            </w:tcBorders>
            <w:shd w:val="clear" w:color="auto" w:fill="auto"/>
            <w:hideMark/>
          </w:tcPr>
          <w:p w14:paraId="2521E753"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20B427BB"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A64FCD6"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4F4477A8"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10AF40A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E50DBC1" w14:textId="77777777" w:rsidR="00FC7007" w:rsidRPr="00FC7007" w:rsidRDefault="00FC7007" w:rsidP="00FC7007">
            <w:pPr>
              <w:jc w:val="center"/>
              <w:rPr>
                <w:color w:val="000000"/>
                <w:sz w:val="16"/>
                <w:szCs w:val="16"/>
              </w:rPr>
            </w:pPr>
            <w:r w:rsidRPr="00FC7007">
              <w:rPr>
                <w:color w:val="000000"/>
                <w:sz w:val="16"/>
                <w:szCs w:val="16"/>
              </w:rPr>
              <w:t>4 807,11</w:t>
            </w:r>
          </w:p>
        </w:tc>
        <w:tc>
          <w:tcPr>
            <w:tcW w:w="1212" w:type="dxa"/>
            <w:tcBorders>
              <w:top w:val="nil"/>
              <w:left w:val="nil"/>
              <w:bottom w:val="single" w:sz="4" w:space="0" w:color="000000"/>
              <w:right w:val="single" w:sz="4" w:space="0" w:color="000000"/>
            </w:tcBorders>
            <w:shd w:val="clear" w:color="auto" w:fill="auto"/>
            <w:hideMark/>
          </w:tcPr>
          <w:p w14:paraId="6F0B49B6" w14:textId="77777777" w:rsidR="00FC7007" w:rsidRPr="00FC7007" w:rsidRDefault="00FC7007" w:rsidP="00FC7007">
            <w:pPr>
              <w:jc w:val="center"/>
              <w:rPr>
                <w:color w:val="000000"/>
                <w:sz w:val="16"/>
                <w:szCs w:val="16"/>
              </w:rPr>
            </w:pPr>
            <w:r w:rsidRPr="00FC7007">
              <w:rPr>
                <w:color w:val="000000"/>
                <w:sz w:val="16"/>
                <w:szCs w:val="16"/>
              </w:rPr>
              <w:t>4 738,33</w:t>
            </w:r>
          </w:p>
        </w:tc>
        <w:tc>
          <w:tcPr>
            <w:tcW w:w="1212" w:type="dxa"/>
            <w:tcBorders>
              <w:top w:val="nil"/>
              <w:left w:val="nil"/>
              <w:bottom w:val="single" w:sz="4" w:space="0" w:color="000000"/>
              <w:right w:val="single" w:sz="4" w:space="0" w:color="000000"/>
            </w:tcBorders>
            <w:shd w:val="clear" w:color="auto" w:fill="auto"/>
            <w:hideMark/>
          </w:tcPr>
          <w:p w14:paraId="1F17B9B7" w14:textId="77777777" w:rsidR="00FC7007" w:rsidRPr="00FC7007" w:rsidRDefault="00FC7007" w:rsidP="00FC7007">
            <w:pPr>
              <w:jc w:val="center"/>
              <w:rPr>
                <w:color w:val="000000"/>
                <w:sz w:val="16"/>
                <w:szCs w:val="16"/>
              </w:rPr>
            </w:pPr>
            <w:r w:rsidRPr="00FC7007">
              <w:rPr>
                <w:color w:val="000000"/>
                <w:sz w:val="16"/>
                <w:szCs w:val="16"/>
              </w:rPr>
              <w:t>4 760,23</w:t>
            </w:r>
          </w:p>
        </w:tc>
      </w:tr>
      <w:tr w:rsidR="00FC7007" w:rsidRPr="00FC7007" w14:paraId="37D0128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22985F3" w14:textId="77777777" w:rsidR="00FC7007" w:rsidRPr="00FC7007" w:rsidRDefault="00FC7007" w:rsidP="00FC7007">
            <w:pPr>
              <w:rPr>
                <w:color w:val="000000"/>
                <w:sz w:val="16"/>
                <w:szCs w:val="16"/>
              </w:rPr>
            </w:pPr>
            <w:r w:rsidRPr="00FC7007">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6E04A4B3"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432F56AC"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A1CD0D7"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0E847F1B" w14:textId="77777777" w:rsidR="00FC7007" w:rsidRPr="00FC7007" w:rsidRDefault="00FC7007" w:rsidP="00FC7007">
            <w:pPr>
              <w:jc w:val="center"/>
              <w:rPr>
                <w:color w:val="000000"/>
                <w:sz w:val="16"/>
                <w:szCs w:val="16"/>
              </w:rPr>
            </w:pPr>
            <w:r w:rsidRPr="00FC7007">
              <w:rPr>
                <w:color w:val="000000"/>
                <w:sz w:val="16"/>
                <w:szCs w:val="16"/>
              </w:rPr>
              <w:t>50 0 00 00000</w:t>
            </w:r>
          </w:p>
        </w:tc>
        <w:tc>
          <w:tcPr>
            <w:tcW w:w="453" w:type="dxa"/>
            <w:tcBorders>
              <w:top w:val="nil"/>
              <w:left w:val="nil"/>
              <w:bottom w:val="single" w:sz="4" w:space="0" w:color="000000"/>
              <w:right w:val="single" w:sz="4" w:space="0" w:color="000000"/>
            </w:tcBorders>
            <w:shd w:val="clear" w:color="auto" w:fill="auto"/>
            <w:hideMark/>
          </w:tcPr>
          <w:p w14:paraId="0C0CEEB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72F06B9" w14:textId="77777777" w:rsidR="00FC7007" w:rsidRPr="00FC7007" w:rsidRDefault="00FC7007" w:rsidP="00FC7007">
            <w:pPr>
              <w:jc w:val="center"/>
              <w:rPr>
                <w:color w:val="000000"/>
                <w:sz w:val="16"/>
                <w:szCs w:val="16"/>
              </w:rPr>
            </w:pPr>
            <w:r w:rsidRPr="00FC7007">
              <w:rPr>
                <w:color w:val="000000"/>
                <w:sz w:val="16"/>
                <w:szCs w:val="16"/>
              </w:rPr>
              <w:t>4 807,11</w:t>
            </w:r>
          </w:p>
        </w:tc>
        <w:tc>
          <w:tcPr>
            <w:tcW w:w="1212" w:type="dxa"/>
            <w:tcBorders>
              <w:top w:val="nil"/>
              <w:left w:val="nil"/>
              <w:bottom w:val="single" w:sz="4" w:space="0" w:color="000000"/>
              <w:right w:val="single" w:sz="4" w:space="0" w:color="000000"/>
            </w:tcBorders>
            <w:shd w:val="clear" w:color="auto" w:fill="auto"/>
            <w:hideMark/>
          </w:tcPr>
          <w:p w14:paraId="1221C70B" w14:textId="77777777" w:rsidR="00FC7007" w:rsidRPr="00FC7007" w:rsidRDefault="00FC7007" w:rsidP="00FC7007">
            <w:pPr>
              <w:jc w:val="center"/>
              <w:rPr>
                <w:color w:val="000000"/>
                <w:sz w:val="16"/>
                <w:szCs w:val="16"/>
              </w:rPr>
            </w:pPr>
            <w:r w:rsidRPr="00FC7007">
              <w:rPr>
                <w:color w:val="000000"/>
                <w:sz w:val="16"/>
                <w:szCs w:val="16"/>
              </w:rPr>
              <w:t>4 738,33</w:t>
            </w:r>
          </w:p>
        </w:tc>
        <w:tc>
          <w:tcPr>
            <w:tcW w:w="1212" w:type="dxa"/>
            <w:tcBorders>
              <w:top w:val="nil"/>
              <w:left w:val="nil"/>
              <w:bottom w:val="single" w:sz="4" w:space="0" w:color="000000"/>
              <w:right w:val="single" w:sz="4" w:space="0" w:color="000000"/>
            </w:tcBorders>
            <w:shd w:val="clear" w:color="auto" w:fill="auto"/>
            <w:hideMark/>
          </w:tcPr>
          <w:p w14:paraId="34DDB0B0" w14:textId="77777777" w:rsidR="00FC7007" w:rsidRPr="00FC7007" w:rsidRDefault="00FC7007" w:rsidP="00FC7007">
            <w:pPr>
              <w:jc w:val="center"/>
              <w:rPr>
                <w:color w:val="000000"/>
                <w:sz w:val="16"/>
                <w:szCs w:val="16"/>
              </w:rPr>
            </w:pPr>
            <w:r w:rsidRPr="00FC7007">
              <w:rPr>
                <w:color w:val="000000"/>
                <w:sz w:val="16"/>
                <w:szCs w:val="16"/>
              </w:rPr>
              <w:t>4 760,23</w:t>
            </w:r>
          </w:p>
        </w:tc>
      </w:tr>
      <w:tr w:rsidR="00FC7007" w:rsidRPr="00FC7007" w14:paraId="4C335E5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464710E" w14:textId="77777777" w:rsidR="00FC7007" w:rsidRPr="00FC7007" w:rsidRDefault="00FC7007" w:rsidP="00FC7007">
            <w:pPr>
              <w:rPr>
                <w:color w:val="000000"/>
                <w:sz w:val="16"/>
                <w:szCs w:val="16"/>
              </w:rPr>
            </w:pPr>
            <w:r w:rsidRPr="00FC7007">
              <w:rPr>
                <w:color w:val="000000"/>
                <w:sz w:val="16"/>
                <w:szCs w:val="16"/>
              </w:rPr>
              <w:t>Центральный аппарат</w:t>
            </w:r>
          </w:p>
        </w:tc>
        <w:tc>
          <w:tcPr>
            <w:tcW w:w="458" w:type="dxa"/>
            <w:tcBorders>
              <w:top w:val="nil"/>
              <w:left w:val="nil"/>
              <w:bottom w:val="single" w:sz="4" w:space="0" w:color="000000"/>
              <w:right w:val="single" w:sz="4" w:space="0" w:color="000000"/>
            </w:tcBorders>
            <w:shd w:val="clear" w:color="auto" w:fill="auto"/>
            <w:hideMark/>
          </w:tcPr>
          <w:p w14:paraId="5C520B03"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527D65A1"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FB0AEC6"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282DC13E" w14:textId="77777777" w:rsidR="00FC7007" w:rsidRPr="00FC7007" w:rsidRDefault="00FC7007" w:rsidP="00FC7007">
            <w:pPr>
              <w:jc w:val="center"/>
              <w:rPr>
                <w:color w:val="000000"/>
                <w:sz w:val="16"/>
                <w:szCs w:val="16"/>
              </w:rPr>
            </w:pPr>
            <w:r w:rsidRPr="00FC7007">
              <w:rPr>
                <w:color w:val="000000"/>
                <w:sz w:val="16"/>
                <w:szCs w:val="16"/>
              </w:rPr>
              <w:t>50 4 00 00000</w:t>
            </w:r>
          </w:p>
        </w:tc>
        <w:tc>
          <w:tcPr>
            <w:tcW w:w="453" w:type="dxa"/>
            <w:tcBorders>
              <w:top w:val="nil"/>
              <w:left w:val="nil"/>
              <w:bottom w:val="single" w:sz="4" w:space="0" w:color="000000"/>
              <w:right w:val="single" w:sz="4" w:space="0" w:color="000000"/>
            </w:tcBorders>
            <w:shd w:val="clear" w:color="auto" w:fill="auto"/>
            <w:hideMark/>
          </w:tcPr>
          <w:p w14:paraId="7E5B1CC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86C9D92" w14:textId="77777777" w:rsidR="00FC7007" w:rsidRPr="00FC7007" w:rsidRDefault="00FC7007" w:rsidP="00FC7007">
            <w:pPr>
              <w:jc w:val="center"/>
              <w:rPr>
                <w:color w:val="000000"/>
                <w:sz w:val="16"/>
                <w:szCs w:val="16"/>
              </w:rPr>
            </w:pPr>
            <w:r w:rsidRPr="00FC7007">
              <w:rPr>
                <w:color w:val="000000"/>
                <w:sz w:val="16"/>
                <w:szCs w:val="16"/>
              </w:rPr>
              <w:t>4 807,11</w:t>
            </w:r>
          </w:p>
        </w:tc>
        <w:tc>
          <w:tcPr>
            <w:tcW w:w="1212" w:type="dxa"/>
            <w:tcBorders>
              <w:top w:val="nil"/>
              <w:left w:val="nil"/>
              <w:bottom w:val="single" w:sz="4" w:space="0" w:color="000000"/>
              <w:right w:val="single" w:sz="4" w:space="0" w:color="000000"/>
            </w:tcBorders>
            <w:shd w:val="clear" w:color="auto" w:fill="auto"/>
            <w:hideMark/>
          </w:tcPr>
          <w:p w14:paraId="49E5AD66" w14:textId="77777777" w:rsidR="00FC7007" w:rsidRPr="00FC7007" w:rsidRDefault="00FC7007" w:rsidP="00FC7007">
            <w:pPr>
              <w:jc w:val="center"/>
              <w:rPr>
                <w:color w:val="000000"/>
                <w:sz w:val="16"/>
                <w:szCs w:val="16"/>
              </w:rPr>
            </w:pPr>
            <w:r w:rsidRPr="00FC7007">
              <w:rPr>
                <w:color w:val="000000"/>
                <w:sz w:val="16"/>
                <w:szCs w:val="16"/>
              </w:rPr>
              <w:t>4 738,33</w:t>
            </w:r>
          </w:p>
        </w:tc>
        <w:tc>
          <w:tcPr>
            <w:tcW w:w="1212" w:type="dxa"/>
            <w:tcBorders>
              <w:top w:val="nil"/>
              <w:left w:val="nil"/>
              <w:bottom w:val="single" w:sz="4" w:space="0" w:color="000000"/>
              <w:right w:val="single" w:sz="4" w:space="0" w:color="000000"/>
            </w:tcBorders>
            <w:shd w:val="clear" w:color="auto" w:fill="auto"/>
            <w:hideMark/>
          </w:tcPr>
          <w:p w14:paraId="0B3A0736" w14:textId="77777777" w:rsidR="00FC7007" w:rsidRPr="00FC7007" w:rsidRDefault="00FC7007" w:rsidP="00FC7007">
            <w:pPr>
              <w:jc w:val="center"/>
              <w:rPr>
                <w:color w:val="000000"/>
                <w:sz w:val="16"/>
                <w:szCs w:val="16"/>
              </w:rPr>
            </w:pPr>
            <w:r w:rsidRPr="00FC7007">
              <w:rPr>
                <w:color w:val="000000"/>
                <w:sz w:val="16"/>
                <w:szCs w:val="16"/>
              </w:rPr>
              <w:t>4 760,23</w:t>
            </w:r>
          </w:p>
        </w:tc>
      </w:tr>
      <w:tr w:rsidR="00FC7007" w:rsidRPr="00FC7007" w14:paraId="3F20E45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9B6DA2A" w14:textId="77777777" w:rsidR="00FC7007" w:rsidRPr="00FC7007" w:rsidRDefault="00FC7007" w:rsidP="00FC7007">
            <w:pPr>
              <w:rPr>
                <w:color w:val="000000"/>
                <w:sz w:val="16"/>
                <w:szCs w:val="16"/>
              </w:rPr>
            </w:pPr>
            <w:r w:rsidRPr="00FC7007">
              <w:rPr>
                <w:color w:val="000000"/>
                <w:sz w:val="16"/>
                <w:szCs w:val="16"/>
              </w:rPr>
              <w:t>Расходы на обеспечение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26DC5DB1"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6F03205F"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5FDCAE1"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545D0902"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102F617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4BA5CD0" w14:textId="77777777" w:rsidR="00FC7007" w:rsidRPr="00FC7007" w:rsidRDefault="00FC7007" w:rsidP="00FC7007">
            <w:pPr>
              <w:jc w:val="center"/>
              <w:rPr>
                <w:color w:val="000000"/>
                <w:sz w:val="16"/>
                <w:szCs w:val="16"/>
              </w:rPr>
            </w:pPr>
            <w:r w:rsidRPr="00FC7007">
              <w:rPr>
                <w:color w:val="000000"/>
                <w:sz w:val="16"/>
                <w:szCs w:val="16"/>
              </w:rPr>
              <w:t>1 014,25</w:t>
            </w:r>
          </w:p>
        </w:tc>
        <w:tc>
          <w:tcPr>
            <w:tcW w:w="1212" w:type="dxa"/>
            <w:tcBorders>
              <w:top w:val="nil"/>
              <w:left w:val="nil"/>
              <w:bottom w:val="single" w:sz="4" w:space="0" w:color="000000"/>
              <w:right w:val="single" w:sz="4" w:space="0" w:color="000000"/>
            </w:tcBorders>
            <w:shd w:val="clear" w:color="auto" w:fill="auto"/>
            <w:hideMark/>
          </w:tcPr>
          <w:p w14:paraId="7C87377B" w14:textId="77777777" w:rsidR="00FC7007" w:rsidRPr="00FC7007" w:rsidRDefault="00FC7007" w:rsidP="00FC7007">
            <w:pPr>
              <w:jc w:val="center"/>
              <w:rPr>
                <w:color w:val="000000"/>
                <w:sz w:val="16"/>
                <w:szCs w:val="16"/>
              </w:rPr>
            </w:pPr>
            <w:r w:rsidRPr="00FC7007">
              <w:rPr>
                <w:color w:val="000000"/>
                <w:sz w:val="16"/>
                <w:szCs w:val="16"/>
              </w:rPr>
              <w:t>945,47</w:t>
            </w:r>
          </w:p>
        </w:tc>
        <w:tc>
          <w:tcPr>
            <w:tcW w:w="1212" w:type="dxa"/>
            <w:tcBorders>
              <w:top w:val="nil"/>
              <w:left w:val="nil"/>
              <w:bottom w:val="single" w:sz="4" w:space="0" w:color="000000"/>
              <w:right w:val="single" w:sz="4" w:space="0" w:color="000000"/>
            </w:tcBorders>
            <w:shd w:val="clear" w:color="auto" w:fill="auto"/>
            <w:hideMark/>
          </w:tcPr>
          <w:p w14:paraId="6A68520E" w14:textId="77777777" w:rsidR="00FC7007" w:rsidRPr="00FC7007" w:rsidRDefault="00FC7007" w:rsidP="00FC7007">
            <w:pPr>
              <w:jc w:val="center"/>
              <w:rPr>
                <w:color w:val="000000"/>
                <w:sz w:val="16"/>
                <w:szCs w:val="16"/>
              </w:rPr>
            </w:pPr>
            <w:r w:rsidRPr="00FC7007">
              <w:rPr>
                <w:color w:val="000000"/>
                <w:sz w:val="16"/>
                <w:szCs w:val="16"/>
              </w:rPr>
              <w:t>967,37</w:t>
            </w:r>
          </w:p>
        </w:tc>
      </w:tr>
      <w:tr w:rsidR="00FC7007" w:rsidRPr="00FC7007" w14:paraId="42AE4D4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BE49DBE"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3C846E72"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3F8DDEF6"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0AF4B26"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1FE2CB18"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5A962CD6"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4E42F4C5" w14:textId="77777777" w:rsidR="00FC7007" w:rsidRPr="00FC7007" w:rsidRDefault="00FC7007" w:rsidP="00FC7007">
            <w:pPr>
              <w:jc w:val="center"/>
              <w:rPr>
                <w:color w:val="000000"/>
                <w:sz w:val="16"/>
                <w:szCs w:val="16"/>
              </w:rPr>
            </w:pPr>
            <w:r w:rsidRPr="00FC7007">
              <w:rPr>
                <w:color w:val="000000"/>
                <w:sz w:val="16"/>
                <w:szCs w:val="16"/>
              </w:rPr>
              <w:t>145,82</w:t>
            </w:r>
          </w:p>
        </w:tc>
        <w:tc>
          <w:tcPr>
            <w:tcW w:w="1212" w:type="dxa"/>
            <w:tcBorders>
              <w:top w:val="nil"/>
              <w:left w:val="nil"/>
              <w:bottom w:val="single" w:sz="4" w:space="0" w:color="000000"/>
              <w:right w:val="single" w:sz="4" w:space="0" w:color="000000"/>
            </w:tcBorders>
            <w:shd w:val="clear" w:color="auto" w:fill="auto"/>
            <w:hideMark/>
          </w:tcPr>
          <w:p w14:paraId="79B4FA09" w14:textId="77777777" w:rsidR="00FC7007" w:rsidRPr="00FC7007" w:rsidRDefault="00FC7007" w:rsidP="00FC7007">
            <w:pPr>
              <w:jc w:val="center"/>
              <w:rPr>
                <w:color w:val="000000"/>
                <w:sz w:val="16"/>
                <w:szCs w:val="16"/>
              </w:rPr>
            </w:pPr>
            <w:r w:rsidRPr="00FC7007">
              <w:rPr>
                <w:color w:val="000000"/>
                <w:sz w:val="16"/>
                <w:szCs w:val="16"/>
              </w:rPr>
              <w:t>145,83</w:t>
            </w:r>
          </w:p>
        </w:tc>
        <w:tc>
          <w:tcPr>
            <w:tcW w:w="1212" w:type="dxa"/>
            <w:tcBorders>
              <w:top w:val="nil"/>
              <w:left w:val="nil"/>
              <w:bottom w:val="single" w:sz="4" w:space="0" w:color="000000"/>
              <w:right w:val="single" w:sz="4" w:space="0" w:color="000000"/>
            </w:tcBorders>
            <w:shd w:val="clear" w:color="auto" w:fill="auto"/>
            <w:hideMark/>
          </w:tcPr>
          <w:p w14:paraId="2EE92E9F" w14:textId="77777777" w:rsidR="00FC7007" w:rsidRPr="00FC7007" w:rsidRDefault="00FC7007" w:rsidP="00FC7007">
            <w:pPr>
              <w:jc w:val="center"/>
              <w:rPr>
                <w:color w:val="000000"/>
                <w:sz w:val="16"/>
                <w:szCs w:val="16"/>
              </w:rPr>
            </w:pPr>
            <w:r w:rsidRPr="00FC7007">
              <w:rPr>
                <w:color w:val="000000"/>
                <w:sz w:val="16"/>
                <w:szCs w:val="16"/>
              </w:rPr>
              <w:t>145,82</w:t>
            </w:r>
          </w:p>
        </w:tc>
      </w:tr>
      <w:tr w:rsidR="00FC7007" w:rsidRPr="00FC7007" w14:paraId="565FB72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3D74328"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64382F5E"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5A7E212F"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3CBE177"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2F956075"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10A23442"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39BB93F4" w14:textId="77777777" w:rsidR="00FC7007" w:rsidRPr="00FC7007" w:rsidRDefault="00FC7007" w:rsidP="00FC7007">
            <w:pPr>
              <w:jc w:val="center"/>
              <w:rPr>
                <w:color w:val="000000"/>
                <w:sz w:val="16"/>
                <w:szCs w:val="16"/>
              </w:rPr>
            </w:pPr>
            <w:r w:rsidRPr="00FC7007">
              <w:rPr>
                <w:color w:val="000000"/>
                <w:sz w:val="16"/>
                <w:szCs w:val="16"/>
              </w:rPr>
              <w:t>866,82</w:t>
            </w:r>
          </w:p>
        </w:tc>
        <w:tc>
          <w:tcPr>
            <w:tcW w:w="1212" w:type="dxa"/>
            <w:tcBorders>
              <w:top w:val="nil"/>
              <w:left w:val="nil"/>
              <w:bottom w:val="single" w:sz="4" w:space="0" w:color="000000"/>
              <w:right w:val="single" w:sz="4" w:space="0" w:color="000000"/>
            </w:tcBorders>
            <w:shd w:val="clear" w:color="auto" w:fill="auto"/>
            <w:hideMark/>
          </w:tcPr>
          <w:p w14:paraId="6C27D885" w14:textId="77777777" w:rsidR="00FC7007" w:rsidRPr="00FC7007" w:rsidRDefault="00FC7007" w:rsidP="00FC7007">
            <w:pPr>
              <w:jc w:val="center"/>
              <w:rPr>
                <w:color w:val="000000"/>
                <w:sz w:val="16"/>
                <w:szCs w:val="16"/>
              </w:rPr>
            </w:pPr>
            <w:r w:rsidRPr="00FC7007">
              <w:rPr>
                <w:color w:val="000000"/>
                <w:sz w:val="16"/>
                <w:szCs w:val="16"/>
              </w:rPr>
              <w:t>794,64</w:t>
            </w:r>
          </w:p>
        </w:tc>
        <w:tc>
          <w:tcPr>
            <w:tcW w:w="1212" w:type="dxa"/>
            <w:tcBorders>
              <w:top w:val="nil"/>
              <w:left w:val="nil"/>
              <w:bottom w:val="single" w:sz="4" w:space="0" w:color="000000"/>
              <w:right w:val="single" w:sz="4" w:space="0" w:color="000000"/>
            </w:tcBorders>
            <w:shd w:val="clear" w:color="auto" w:fill="auto"/>
            <w:hideMark/>
          </w:tcPr>
          <w:p w14:paraId="4FAA6133" w14:textId="77777777" w:rsidR="00FC7007" w:rsidRPr="00FC7007" w:rsidRDefault="00FC7007" w:rsidP="00FC7007">
            <w:pPr>
              <w:jc w:val="center"/>
              <w:rPr>
                <w:color w:val="000000"/>
                <w:sz w:val="16"/>
                <w:szCs w:val="16"/>
              </w:rPr>
            </w:pPr>
            <w:r w:rsidRPr="00FC7007">
              <w:rPr>
                <w:color w:val="000000"/>
                <w:sz w:val="16"/>
                <w:szCs w:val="16"/>
              </w:rPr>
              <w:t>816,55</w:t>
            </w:r>
          </w:p>
        </w:tc>
      </w:tr>
      <w:tr w:rsidR="00FC7007" w:rsidRPr="00FC7007" w14:paraId="0E2D256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102DE10"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560DE5CD"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6E35C914"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06FFBC7"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031AD059"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36B78BA6"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3A752451" w14:textId="77777777" w:rsidR="00FC7007" w:rsidRPr="00FC7007" w:rsidRDefault="00FC7007" w:rsidP="00FC7007">
            <w:pPr>
              <w:jc w:val="center"/>
              <w:rPr>
                <w:color w:val="000000"/>
                <w:sz w:val="16"/>
                <w:szCs w:val="16"/>
              </w:rPr>
            </w:pPr>
            <w:r w:rsidRPr="00FC7007">
              <w:rPr>
                <w:color w:val="000000"/>
                <w:sz w:val="16"/>
                <w:szCs w:val="16"/>
              </w:rPr>
              <w:t>1,61</w:t>
            </w:r>
          </w:p>
        </w:tc>
        <w:tc>
          <w:tcPr>
            <w:tcW w:w="1212" w:type="dxa"/>
            <w:tcBorders>
              <w:top w:val="nil"/>
              <w:left w:val="nil"/>
              <w:bottom w:val="single" w:sz="4" w:space="0" w:color="000000"/>
              <w:right w:val="single" w:sz="4" w:space="0" w:color="000000"/>
            </w:tcBorders>
            <w:shd w:val="clear" w:color="auto" w:fill="auto"/>
            <w:hideMark/>
          </w:tcPr>
          <w:p w14:paraId="3AFF0D12" w14:textId="77777777" w:rsidR="00FC7007" w:rsidRPr="00FC7007" w:rsidRDefault="00FC7007" w:rsidP="00FC7007">
            <w:pPr>
              <w:jc w:val="center"/>
              <w:rPr>
                <w:color w:val="000000"/>
                <w:sz w:val="16"/>
                <w:szCs w:val="16"/>
              </w:rPr>
            </w:pPr>
            <w:r w:rsidRPr="00FC7007">
              <w:rPr>
                <w:color w:val="000000"/>
                <w:sz w:val="16"/>
                <w:szCs w:val="16"/>
              </w:rPr>
              <w:t>5,00</w:t>
            </w:r>
          </w:p>
        </w:tc>
        <w:tc>
          <w:tcPr>
            <w:tcW w:w="1212" w:type="dxa"/>
            <w:tcBorders>
              <w:top w:val="nil"/>
              <w:left w:val="nil"/>
              <w:bottom w:val="single" w:sz="4" w:space="0" w:color="000000"/>
              <w:right w:val="single" w:sz="4" w:space="0" w:color="000000"/>
            </w:tcBorders>
            <w:shd w:val="clear" w:color="auto" w:fill="auto"/>
            <w:hideMark/>
          </w:tcPr>
          <w:p w14:paraId="65A5369E" w14:textId="77777777" w:rsidR="00FC7007" w:rsidRPr="00FC7007" w:rsidRDefault="00FC7007" w:rsidP="00FC7007">
            <w:pPr>
              <w:jc w:val="center"/>
              <w:rPr>
                <w:color w:val="000000"/>
                <w:sz w:val="16"/>
                <w:szCs w:val="16"/>
              </w:rPr>
            </w:pPr>
            <w:r w:rsidRPr="00FC7007">
              <w:rPr>
                <w:color w:val="000000"/>
                <w:sz w:val="16"/>
                <w:szCs w:val="16"/>
              </w:rPr>
              <w:t>5,00</w:t>
            </w:r>
          </w:p>
        </w:tc>
      </w:tr>
      <w:tr w:rsidR="00FC7007" w:rsidRPr="00FC7007" w14:paraId="6F93FD0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5002692" w14:textId="77777777" w:rsidR="00FC7007" w:rsidRPr="00FC7007" w:rsidRDefault="00FC7007" w:rsidP="00FC7007">
            <w:pPr>
              <w:rPr>
                <w:color w:val="000000"/>
                <w:sz w:val="16"/>
                <w:szCs w:val="16"/>
              </w:rPr>
            </w:pPr>
            <w:r w:rsidRPr="00FC7007">
              <w:rPr>
                <w:color w:val="000000"/>
                <w:sz w:val="16"/>
                <w:szCs w:val="16"/>
              </w:rPr>
              <w:t xml:space="preserve">Расходы на выплаты по оплате труда работников органов </w:t>
            </w:r>
            <w:r w:rsidRPr="00FC7007">
              <w:rPr>
                <w:color w:val="000000"/>
                <w:sz w:val="16"/>
                <w:szCs w:val="16"/>
              </w:rPr>
              <w:lastRenderedPageBreak/>
              <w:t>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21D4A68D" w14:textId="77777777" w:rsidR="00FC7007" w:rsidRPr="00FC7007" w:rsidRDefault="00FC7007" w:rsidP="00FC7007">
            <w:pPr>
              <w:jc w:val="center"/>
              <w:rPr>
                <w:color w:val="000000"/>
                <w:sz w:val="16"/>
                <w:szCs w:val="16"/>
              </w:rPr>
            </w:pPr>
            <w:r w:rsidRPr="00FC7007">
              <w:rPr>
                <w:color w:val="000000"/>
                <w:sz w:val="16"/>
                <w:szCs w:val="16"/>
              </w:rPr>
              <w:lastRenderedPageBreak/>
              <w:t>782</w:t>
            </w:r>
          </w:p>
        </w:tc>
        <w:tc>
          <w:tcPr>
            <w:tcW w:w="469" w:type="dxa"/>
            <w:tcBorders>
              <w:top w:val="nil"/>
              <w:left w:val="nil"/>
              <w:bottom w:val="single" w:sz="4" w:space="0" w:color="000000"/>
              <w:right w:val="single" w:sz="4" w:space="0" w:color="000000"/>
            </w:tcBorders>
            <w:shd w:val="clear" w:color="auto" w:fill="auto"/>
            <w:hideMark/>
          </w:tcPr>
          <w:p w14:paraId="76063E45"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88FCF1B"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70092A54" w14:textId="77777777" w:rsidR="00FC7007" w:rsidRPr="00FC7007" w:rsidRDefault="00FC7007" w:rsidP="00FC7007">
            <w:pPr>
              <w:jc w:val="center"/>
              <w:rPr>
                <w:color w:val="000000"/>
                <w:sz w:val="16"/>
                <w:szCs w:val="16"/>
              </w:rPr>
            </w:pPr>
            <w:r w:rsidRPr="00FC7007">
              <w:rPr>
                <w:color w:val="000000"/>
                <w:sz w:val="16"/>
                <w:szCs w:val="16"/>
              </w:rPr>
              <w:t>50 4 00 10020</w:t>
            </w:r>
          </w:p>
        </w:tc>
        <w:tc>
          <w:tcPr>
            <w:tcW w:w="453" w:type="dxa"/>
            <w:tcBorders>
              <w:top w:val="nil"/>
              <w:left w:val="nil"/>
              <w:bottom w:val="single" w:sz="4" w:space="0" w:color="000000"/>
              <w:right w:val="single" w:sz="4" w:space="0" w:color="000000"/>
            </w:tcBorders>
            <w:shd w:val="clear" w:color="auto" w:fill="auto"/>
            <w:hideMark/>
          </w:tcPr>
          <w:p w14:paraId="2AA9CB7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EEF138E" w14:textId="77777777" w:rsidR="00FC7007" w:rsidRPr="00FC7007" w:rsidRDefault="00FC7007" w:rsidP="00FC7007">
            <w:pPr>
              <w:jc w:val="center"/>
              <w:rPr>
                <w:color w:val="000000"/>
                <w:sz w:val="16"/>
                <w:szCs w:val="16"/>
              </w:rPr>
            </w:pPr>
            <w:r w:rsidRPr="00FC7007">
              <w:rPr>
                <w:color w:val="000000"/>
                <w:sz w:val="16"/>
                <w:szCs w:val="16"/>
              </w:rPr>
              <w:t>3 792,86</w:t>
            </w:r>
          </w:p>
        </w:tc>
        <w:tc>
          <w:tcPr>
            <w:tcW w:w="1212" w:type="dxa"/>
            <w:tcBorders>
              <w:top w:val="nil"/>
              <w:left w:val="nil"/>
              <w:bottom w:val="single" w:sz="4" w:space="0" w:color="000000"/>
              <w:right w:val="single" w:sz="4" w:space="0" w:color="000000"/>
            </w:tcBorders>
            <w:shd w:val="clear" w:color="auto" w:fill="auto"/>
            <w:hideMark/>
          </w:tcPr>
          <w:p w14:paraId="44CE1670" w14:textId="77777777" w:rsidR="00FC7007" w:rsidRPr="00FC7007" w:rsidRDefault="00FC7007" w:rsidP="00FC7007">
            <w:pPr>
              <w:jc w:val="center"/>
              <w:rPr>
                <w:color w:val="000000"/>
                <w:sz w:val="16"/>
                <w:szCs w:val="16"/>
              </w:rPr>
            </w:pPr>
            <w:r w:rsidRPr="00FC7007">
              <w:rPr>
                <w:color w:val="000000"/>
                <w:sz w:val="16"/>
                <w:szCs w:val="16"/>
              </w:rPr>
              <w:t>3 792,86</w:t>
            </w:r>
          </w:p>
        </w:tc>
        <w:tc>
          <w:tcPr>
            <w:tcW w:w="1212" w:type="dxa"/>
            <w:tcBorders>
              <w:top w:val="nil"/>
              <w:left w:val="nil"/>
              <w:bottom w:val="single" w:sz="4" w:space="0" w:color="000000"/>
              <w:right w:val="single" w:sz="4" w:space="0" w:color="000000"/>
            </w:tcBorders>
            <w:shd w:val="clear" w:color="auto" w:fill="auto"/>
            <w:hideMark/>
          </w:tcPr>
          <w:p w14:paraId="313F9716" w14:textId="77777777" w:rsidR="00FC7007" w:rsidRPr="00FC7007" w:rsidRDefault="00FC7007" w:rsidP="00FC7007">
            <w:pPr>
              <w:jc w:val="center"/>
              <w:rPr>
                <w:color w:val="000000"/>
                <w:sz w:val="16"/>
                <w:szCs w:val="16"/>
              </w:rPr>
            </w:pPr>
            <w:r w:rsidRPr="00FC7007">
              <w:rPr>
                <w:color w:val="000000"/>
                <w:sz w:val="16"/>
                <w:szCs w:val="16"/>
              </w:rPr>
              <w:t>3 792,86</w:t>
            </w:r>
          </w:p>
        </w:tc>
      </w:tr>
      <w:tr w:rsidR="00FC7007" w:rsidRPr="00FC7007" w14:paraId="0448CF7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B5E23A6" w14:textId="77777777" w:rsidR="00FC7007" w:rsidRPr="00FC7007" w:rsidRDefault="00FC7007" w:rsidP="00FC7007">
            <w:pPr>
              <w:rPr>
                <w:color w:val="000000"/>
                <w:sz w:val="16"/>
                <w:szCs w:val="16"/>
              </w:rPr>
            </w:pPr>
            <w:r w:rsidRPr="00FC7007">
              <w:rPr>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058A5CC4"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28158D4B"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DDA31AA"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16B0222C" w14:textId="77777777" w:rsidR="00FC7007" w:rsidRPr="00FC7007" w:rsidRDefault="00FC7007" w:rsidP="00FC7007">
            <w:pPr>
              <w:jc w:val="center"/>
              <w:rPr>
                <w:color w:val="000000"/>
                <w:sz w:val="16"/>
                <w:szCs w:val="16"/>
              </w:rPr>
            </w:pPr>
            <w:r w:rsidRPr="00FC7007">
              <w:rPr>
                <w:color w:val="000000"/>
                <w:sz w:val="16"/>
                <w:szCs w:val="16"/>
              </w:rPr>
              <w:t>50 4 00 10020</w:t>
            </w:r>
          </w:p>
        </w:tc>
        <w:tc>
          <w:tcPr>
            <w:tcW w:w="453" w:type="dxa"/>
            <w:tcBorders>
              <w:top w:val="nil"/>
              <w:left w:val="nil"/>
              <w:bottom w:val="single" w:sz="4" w:space="0" w:color="000000"/>
              <w:right w:val="single" w:sz="4" w:space="0" w:color="000000"/>
            </w:tcBorders>
            <w:shd w:val="clear" w:color="auto" w:fill="auto"/>
            <w:hideMark/>
          </w:tcPr>
          <w:p w14:paraId="7E1BBC89"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091CC9B6" w14:textId="77777777" w:rsidR="00FC7007" w:rsidRPr="00FC7007" w:rsidRDefault="00FC7007" w:rsidP="00FC7007">
            <w:pPr>
              <w:jc w:val="center"/>
              <w:rPr>
                <w:color w:val="000000"/>
                <w:sz w:val="16"/>
                <w:szCs w:val="16"/>
              </w:rPr>
            </w:pPr>
            <w:r w:rsidRPr="00FC7007">
              <w:rPr>
                <w:color w:val="000000"/>
                <w:sz w:val="16"/>
                <w:szCs w:val="16"/>
              </w:rPr>
              <w:t>3 792,86</w:t>
            </w:r>
          </w:p>
        </w:tc>
        <w:tc>
          <w:tcPr>
            <w:tcW w:w="1212" w:type="dxa"/>
            <w:tcBorders>
              <w:top w:val="nil"/>
              <w:left w:val="nil"/>
              <w:bottom w:val="single" w:sz="4" w:space="0" w:color="000000"/>
              <w:right w:val="single" w:sz="4" w:space="0" w:color="000000"/>
            </w:tcBorders>
            <w:shd w:val="clear" w:color="auto" w:fill="auto"/>
            <w:hideMark/>
          </w:tcPr>
          <w:p w14:paraId="3072FAFF" w14:textId="77777777" w:rsidR="00FC7007" w:rsidRPr="00FC7007" w:rsidRDefault="00FC7007" w:rsidP="00FC7007">
            <w:pPr>
              <w:jc w:val="center"/>
              <w:rPr>
                <w:color w:val="000000"/>
                <w:sz w:val="16"/>
                <w:szCs w:val="16"/>
              </w:rPr>
            </w:pPr>
            <w:r w:rsidRPr="00FC7007">
              <w:rPr>
                <w:color w:val="000000"/>
                <w:sz w:val="16"/>
                <w:szCs w:val="16"/>
              </w:rPr>
              <w:t>3 792,86</w:t>
            </w:r>
          </w:p>
        </w:tc>
        <w:tc>
          <w:tcPr>
            <w:tcW w:w="1212" w:type="dxa"/>
            <w:tcBorders>
              <w:top w:val="nil"/>
              <w:left w:val="nil"/>
              <w:bottom w:val="single" w:sz="4" w:space="0" w:color="000000"/>
              <w:right w:val="single" w:sz="4" w:space="0" w:color="000000"/>
            </w:tcBorders>
            <w:shd w:val="clear" w:color="auto" w:fill="auto"/>
            <w:hideMark/>
          </w:tcPr>
          <w:p w14:paraId="4613E519" w14:textId="77777777" w:rsidR="00FC7007" w:rsidRPr="00FC7007" w:rsidRDefault="00FC7007" w:rsidP="00FC7007">
            <w:pPr>
              <w:jc w:val="center"/>
              <w:rPr>
                <w:color w:val="000000"/>
                <w:sz w:val="16"/>
                <w:szCs w:val="16"/>
              </w:rPr>
            </w:pPr>
            <w:r w:rsidRPr="00FC7007">
              <w:rPr>
                <w:color w:val="000000"/>
                <w:sz w:val="16"/>
                <w:szCs w:val="16"/>
              </w:rPr>
              <w:t>3 792,86</w:t>
            </w:r>
          </w:p>
        </w:tc>
      </w:tr>
      <w:tr w:rsidR="00FC7007" w:rsidRPr="00FC7007" w14:paraId="6E30880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84BEAD5" w14:textId="77777777" w:rsidR="00FC7007" w:rsidRPr="00FC7007" w:rsidRDefault="00FC7007" w:rsidP="00FC7007">
            <w:pPr>
              <w:rPr>
                <w:color w:val="000000"/>
                <w:sz w:val="16"/>
                <w:szCs w:val="16"/>
              </w:rPr>
            </w:pPr>
            <w:r w:rsidRPr="00FC7007">
              <w:rPr>
                <w:color w:val="000000"/>
                <w:sz w:val="16"/>
                <w:szCs w:val="16"/>
              </w:rPr>
              <w:t>Другие общегосударственные вопросы</w:t>
            </w:r>
          </w:p>
        </w:tc>
        <w:tc>
          <w:tcPr>
            <w:tcW w:w="458" w:type="dxa"/>
            <w:tcBorders>
              <w:top w:val="nil"/>
              <w:left w:val="nil"/>
              <w:bottom w:val="single" w:sz="4" w:space="0" w:color="000000"/>
              <w:right w:val="single" w:sz="4" w:space="0" w:color="000000"/>
            </w:tcBorders>
            <w:shd w:val="clear" w:color="auto" w:fill="auto"/>
            <w:hideMark/>
          </w:tcPr>
          <w:p w14:paraId="137CEF15"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3AECBC4A"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7003D8C"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4F45F575"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49E65BE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5616572"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247D91CB"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004EE840"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36A08E3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6DEADBC" w14:textId="77777777" w:rsidR="00FC7007" w:rsidRPr="00FC7007" w:rsidRDefault="00FC7007" w:rsidP="00FC7007">
            <w:pPr>
              <w:rPr>
                <w:color w:val="000000"/>
                <w:sz w:val="16"/>
                <w:szCs w:val="16"/>
              </w:rPr>
            </w:pPr>
            <w:r w:rsidRPr="00FC7007">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37BBFB03"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41996347"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48275AF"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0BE97AB7" w14:textId="77777777" w:rsidR="00FC7007" w:rsidRPr="00FC7007" w:rsidRDefault="00FC7007" w:rsidP="00FC7007">
            <w:pPr>
              <w:jc w:val="center"/>
              <w:rPr>
                <w:color w:val="000000"/>
                <w:sz w:val="16"/>
                <w:szCs w:val="16"/>
              </w:rPr>
            </w:pPr>
            <w:r w:rsidRPr="00FC7007">
              <w:rPr>
                <w:color w:val="000000"/>
                <w:sz w:val="16"/>
                <w:szCs w:val="16"/>
              </w:rPr>
              <w:t>50 0 00 00000</w:t>
            </w:r>
          </w:p>
        </w:tc>
        <w:tc>
          <w:tcPr>
            <w:tcW w:w="453" w:type="dxa"/>
            <w:tcBorders>
              <w:top w:val="nil"/>
              <w:left w:val="nil"/>
              <w:bottom w:val="single" w:sz="4" w:space="0" w:color="000000"/>
              <w:right w:val="single" w:sz="4" w:space="0" w:color="000000"/>
            </w:tcBorders>
            <w:shd w:val="clear" w:color="auto" w:fill="auto"/>
            <w:hideMark/>
          </w:tcPr>
          <w:p w14:paraId="1715848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F8A759B"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6DCE7C1E"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257C8FAC"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7ECA5F2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87D319E" w14:textId="77777777" w:rsidR="00FC7007" w:rsidRPr="00FC7007" w:rsidRDefault="00FC7007" w:rsidP="00FC7007">
            <w:pPr>
              <w:rPr>
                <w:color w:val="000000"/>
                <w:sz w:val="16"/>
                <w:szCs w:val="16"/>
              </w:rPr>
            </w:pPr>
            <w:r w:rsidRPr="00FC7007">
              <w:rPr>
                <w:color w:val="000000"/>
                <w:sz w:val="16"/>
                <w:szCs w:val="16"/>
              </w:rPr>
              <w:t xml:space="preserve">Непрограммные </w:t>
            </w:r>
            <w:proofErr w:type="gramStart"/>
            <w:r w:rsidRPr="00FC7007">
              <w:rPr>
                <w:color w:val="000000"/>
                <w:sz w:val="16"/>
                <w:szCs w:val="16"/>
              </w:rPr>
              <w:t>расходы</w:t>
            </w:r>
            <w:proofErr w:type="gramEnd"/>
            <w:r w:rsidRPr="00FC7007">
              <w:rPr>
                <w:color w:val="000000"/>
                <w:sz w:val="16"/>
                <w:szCs w:val="16"/>
              </w:rPr>
              <w:t xml:space="preserve"> связанные с общегосударственным управлением непрограммных направлений</w:t>
            </w:r>
          </w:p>
        </w:tc>
        <w:tc>
          <w:tcPr>
            <w:tcW w:w="458" w:type="dxa"/>
            <w:tcBorders>
              <w:top w:val="nil"/>
              <w:left w:val="nil"/>
              <w:bottom w:val="single" w:sz="4" w:space="0" w:color="000000"/>
              <w:right w:val="single" w:sz="4" w:space="0" w:color="000000"/>
            </w:tcBorders>
            <w:shd w:val="clear" w:color="auto" w:fill="auto"/>
            <w:hideMark/>
          </w:tcPr>
          <w:p w14:paraId="05E55F7B"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4B8CA66F"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DD9C55E"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56758735" w14:textId="77777777" w:rsidR="00FC7007" w:rsidRPr="00FC7007" w:rsidRDefault="00FC7007" w:rsidP="00FC7007">
            <w:pPr>
              <w:jc w:val="center"/>
              <w:rPr>
                <w:color w:val="000000"/>
                <w:sz w:val="16"/>
                <w:szCs w:val="16"/>
              </w:rPr>
            </w:pPr>
            <w:r w:rsidRPr="00FC7007">
              <w:rPr>
                <w:color w:val="000000"/>
                <w:sz w:val="16"/>
                <w:szCs w:val="16"/>
              </w:rPr>
              <w:t>50 6 00 00000</w:t>
            </w:r>
          </w:p>
        </w:tc>
        <w:tc>
          <w:tcPr>
            <w:tcW w:w="453" w:type="dxa"/>
            <w:tcBorders>
              <w:top w:val="nil"/>
              <w:left w:val="nil"/>
              <w:bottom w:val="single" w:sz="4" w:space="0" w:color="000000"/>
              <w:right w:val="single" w:sz="4" w:space="0" w:color="000000"/>
            </w:tcBorders>
            <w:shd w:val="clear" w:color="auto" w:fill="auto"/>
            <w:hideMark/>
          </w:tcPr>
          <w:p w14:paraId="75D0D0F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6EEB12F"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6E103D4D"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000C9C07"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646FB5A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4B063BC" w14:textId="77777777" w:rsidR="00FC7007" w:rsidRPr="00FC7007" w:rsidRDefault="00FC7007" w:rsidP="00FC7007">
            <w:pPr>
              <w:rPr>
                <w:color w:val="000000"/>
                <w:sz w:val="16"/>
                <w:szCs w:val="16"/>
              </w:rPr>
            </w:pPr>
            <w:r w:rsidRPr="00FC7007">
              <w:rPr>
                <w:color w:val="000000"/>
                <w:sz w:val="16"/>
                <w:szCs w:val="16"/>
              </w:rPr>
              <w:t>Расходы за счет средств местного бюджета на выполнение других обязательств государства</w:t>
            </w:r>
          </w:p>
        </w:tc>
        <w:tc>
          <w:tcPr>
            <w:tcW w:w="458" w:type="dxa"/>
            <w:tcBorders>
              <w:top w:val="nil"/>
              <w:left w:val="nil"/>
              <w:bottom w:val="single" w:sz="4" w:space="0" w:color="000000"/>
              <w:right w:val="single" w:sz="4" w:space="0" w:color="000000"/>
            </w:tcBorders>
            <w:shd w:val="clear" w:color="auto" w:fill="auto"/>
            <w:hideMark/>
          </w:tcPr>
          <w:p w14:paraId="6DEEF664"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036F4508"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EB7EA31"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50A05309" w14:textId="77777777" w:rsidR="00FC7007" w:rsidRPr="00FC7007" w:rsidRDefault="00FC7007" w:rsidP="00FC7007">
            <w:pPr>
              <w:jc w:val="center"/>
              <w:rPr>
                <w:color w:val="000000"/>
                <w:sz w:val="16"/>
                <w:szCs w:val="16"/>
              </w:rPr>
            </w:pPr>
            <w:r w:rsidRPr="00FC7007">
              <w:rPr>
                <w:color w:val="000000"/>
                <w:sz w:val="16"/>
                <w:szCs w:val="16"/>
              </w:rPr>
              <w:t>50 6 00 10040</w:t>
            </w:r>
          </w:p>
        </w:tc>
        <w:tc>
          <w:tcPr>
            <w:tcW w:w="453" w:type="dxa"/>
            <w:tcBorders>
              <w:top w:val="nil"/>
              <w:left w:val="nil"/>
              <w:bottom w:val="single" w:sz="4" w:space="0" w:color="000000"/>
              <w:right w:val="single" w:sz="4" w:space="0" w:color="000000"/>
            </w:tcBorders>
            <w:shd w:val="clear" w:color="auto" w:fill="auto"/>
            <w:hideMark/>
          </w:tcPr>
          <w:p w14:paraId="319E561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2587CD4"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37B9A2C3"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67A5F332"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28EAB81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C97D3FB"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57AC0CA3"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7E6DBBDA"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2CC96F3"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0DC7D2C1" w14:textId="77777777" w:rsidR="00FC7007" w:rsidRPr="00FC7007" w:rsidRDefault="00FC7007" w:rsidP="00FC7007">
            <w:pPr>
              <w:jc w:val="center"/>
              <w:rPr>
                <w:color w:val="000000"/>
                <w:sz w:val="16"/>
                <w:szCs w:val="16"/>
              </w:rPr>
            </w:pPr>
            <w:r w:rsidRPr="00FC7007">
              <w:rPr>
                <w:color w:val="000000"/>
                <w:sz w:val="16"/>
                <w:szCs w:val="16"/>
              </w:rPr>
              <w:t>50 6 00 10040</w:t>
            </w:r>
          </w:p>
        </w:tc>
        <w:tc>
          <w:tcPr>
            <w:tcW w:w="453" w:type="dxa"/>
            <w:tcBorders>
              <w:top w:val="nil"/>
              <w:left w:val="nil"/>
              <w:bottom w:val="single" w:sz="4" w:space="0" w:color="000000"/>
              <w:right w:val="single" w:sz="4" w:space="0" w:color="000000"/>
            </w:tcBorders>
            <w:shd w:val="clear" w:color="auto" w:fill="auto"/>
            <w:hideMark/>
          </w:tcPr>
          <w:p w14:paraId="45ECEDDC"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2D6DF028"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6DA30333"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21BE9F1C"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0D7BE48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FA4DF56" w14:textId="77777777" w:rsidR="00FC7007" w:rsidRPr="00FC7007" w:rsidRDefault="00FC7007" w:rsidP="00FC7007">
            <w:pPr>
              <w:rPr>
                <w:color w:val="000000"/>
                <w:sz w:val="16"/>
                <w:szCs w:val="16"/>
              </w:rPr>
            </w:pPr>
            <w:r w:rsidRPr="00FC7007">
              <w:rPr>
                <w:color w:val="000000"/>
                <w:sz w:val="16"/>
                <w:szCs w:val="16"/>
              </w:rPr>
              <w:t>НАЦИОНАЛЬНАЯ ОБОРОНА</w:t>
            </w:r>
          </w:p>
        </w:tc>
        <w:tc>
          <w:tcPr>
            <w:tcW w:w="458" w:type="dxa"/>
            <w:tcBorders>
              <w:top w:val="nil"/>
              <w:left w:val="nil"/>
              <w:bottom w:val="single" w:sz="4" w:space="0" w:color="000000"/>
              <w:right w:val="single" w:sz="4" w:space="0" w:color="000000"/>
            </w:tcBorders>
            <w:shd w:val="clear" w:color="auto" w:fill="auto"/>
            <w:hideMark/>
          </w:tcPr>
          <w:p w14:paraId="0318BAB1"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66BEC09C"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3EF0163D"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1B91EC6B"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4827789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D495F9E" w14:textId="77777777" w:rsidR="00FC7007" w:rsidRPr="00FC7007" w:rsidRDefault="00FC7007" w:rsidP="00FC7007">
            <w:pPr>
              <w:jc w:val="center"/>
              <w:rPr>
                <w:color w:val="000000"/>
                <w:sz w:val="16"/>
                <w:szCs w:val="16"/>
              </w:rPr>
            </w:pPr>
            <w:r w:rsidRPr="00FC7007">
              <w:rPr>
                <w:color w:val="000000"/>
                <w:sz w:val="16"/>
                <w:szCs w:val="16"/>
              </w:rPr>
              <w:t>209,16</w:t>
            </w:r>
          </w:p>
        </w:tc>
        <w:tc>
          <w:tcPr>
            <w:tcW w:w="1212" w:type="dxa"/>
            <w:tcBorders>
              <w:top w:val="nil"/>
              <w:left w:val="nil"/>
              <w:bottom w:val="single" w:sz="4" w:space="0" w:color="000000"/>
              <w:right w:val="single" w:sz="4" w:space="0" w:color="000000"/>
            </w:tcBorders>
            <w:shd w:val="clear" w:color="auto" w:fill="auto"/>
            <w:hideMark/>
          </w:tcPr>
          <w:p w14:paraId="72E5FD6C" w14:textId="77777777" w:rsidR="00FC7007" w:rsidRPr="00FC7007" w:rsidRDefault="00FC7007" w:rsidP="00FC7007">
            <w:pPr>
              <w:jc w:val="center"/>
              <w:rPr>
                <w:color w:val="000000"/>
                <w:sz w:val="16"/>
                <w:szCs w:val="16"/>
              </w:rPr>
            </w:pPr>
            <w:r w:rsidRPr="00FC7007">
              <w:rPr>
                <w:color w:val="000000"/>
                <w:sz w:val="16"/>
                <w:szCs w:val="16"/>
              </w:rPr>
              <w:t>227,80</w:t>
            </w:r>
          </w:p>
        </w:tc>
        <w:tc>
          <w:tcPr>
            <w:tcW w:w="1212" w:type="dxa"/>
            <w:tcBorders>
              <w:top w:val="nil"/>
              <w:left w:val="nil"/>
              <w:bottom w:val="single" w:sz="4" w:space="0" w:color="000000"/>
              <w:right w:val="single" w:sz="4" w:space="0" w:color="000000"/>
            </w:tcBorders>
            <w:shd w:val="clear" w:color="auto" w:fill="auto"/>
            <w:hideMark/>
          </w:tcPr>
          <w:p w14:paraId="7C380DF2" w14:textId="77777777" w:rsidR="00FC7007" w:rsidRPr="00FC7007" w:rsidRDefault="00FC7007" w:rsidP="00FC7007">
            <w:pPr>
              <w:jc w:val="center"/>
              <w:rPr>
                <w:color w:val="000000"/>
                <w:sz w:val="16"/>
                <w:szCs w:val="16"/>
              </w:rPr>
            </w:pPr>
            <w:r w:rsidRPr="00FC7007">
              <w:rPr>
                <w:color w:val="000000"/>
                <w:sz w:val="16"/>
                <w:szCs w:val="16"/>
              </w:rPr>
              <w:t>235,61</w:t>
            </w:r>
          </w:p>
        </w:tc>
      </w:tr>
      <w:tr w:rsidR="00FC7007" w:rsidRPr="00FC7007" w14:paraId="3BA3589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4FB6410" w14:textId="77777777" w:rsidR="00FC7007" w:rsidRPr="00FC7007" w:rsidRDefault="00FC7007" w:rsidP="00FC7007">
            <w:pPr>
              <w:rPr>
                <w:color w:val="000000"/>
                <w:sz w:val="16"/>
                <w:szCs w:val="16"/>
              </w:rPr>
            </w:pPr>
            <w:r w:rsidRPr="00FC7007">
              <w:rPr>
                <w:color w:val="000000"/>
                <w:sz w:val="16"/>
                <w:szCs w:val="16"/>
              </w:rPr>
              <w:t>Мобилизационная и вневойсковая подготовка</w:t>
            </w:r>
          </w:p>
        </w:tc>
        <w:tc>
          <w:tcPr>
            <w:tcW w:w="458" w:type="dxa"/>
            <w:tcBorders>
              <w:top w:val="nil"/>
              <w:left w:val="nil"/>
              <w:bottom w:val="single" w:sz="4" w:space="0" w:color="000000"/>
              <w:right w:val="single" w:sz="4" w:space="0" w:color="000000"/>
            </w:tcBorders>
            <w:shd w:val="clear" w:color="auto" w:fill="auto"/>
            <w:hideMark/>
          </w:tcPr>
          <w:p w14:paraId="1B3AA32A"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33924492"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0D5D655E"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3066FD5"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38FD306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437643E" w14:textId="77777777" w:rsidR="00FC7007" w:rsidRPr="00FC7007" w:rsidRDefault="00FC7007" w:rsidP="00FC7007">
            <w:pPr>
              <w:jc w:val="center"/>
              <w:rPr>
                <w:color w:val="000000"/>
                <w:sz w:val="16"/>
                <w:szCs w:val="16"/>
              </w:rPr>
            </w:pPr>
            <w:r w:rsidRPr="00FC7007">
              <w:rPr>
                <w:color w:val="000000"/>
                <w:sz w:val="16"/>
                <w:szCs w:val="16"/>
              </w:rPr>
              <w:t>209,16</w:t>
            </w:r>
          </w:p>
        </w:tc>
        <w:tc>
          <w:tcPr>
            <w:tcW w:w="1212" w:type="dxa"/>
            <w:tcBorders>
              <w:top w:val="nil"/>
              <w:left w:val="nil"/>
              <w:bottom w:val="single" w:sz="4" w:space="0" w:color="000000"/>
              <w:right w:val="single" w:sz="4" w:space="0" w:color="000000"/>
            </w:tcBorders>
            <w:shd w:val="clear" w:color="auto" w:fill="auto"/>
            <w:hideMark/>
          </w:tcPr>
          <w:p w14:paraId="3C0D8387" w14:textId="77777777" w:rsidR="00FC7007" w:rsidRPr="00FC7007" w:rsidRDefault="00FC7007" w:rsidP="00FC7007">
            <w:pPr>
              <w:jc w:val="center"/>
              <w:rPr>
                <w:color w:val="000000"/>
                <w:sz w:val="16"/>
                <w:szCs w:val="16"/>
              </w:rPr>
            </w:pPr>
            <w:r w:rsidRPr="00FC7007">
              <w:rPr>
                <w:color w:val="000000"/>
                <w:sz w:val="16"/>
                <w:szCs w:val="16"/>
              </w:rPr>
              <w:t>227,80</w:t>
            </w:r>
          </w:p>
        </w:tc>
        <w:tc>
          <w:tcPr>
            <w:tcW w:w="1212" w:type="dxa"/>
            <w:tcBorders>
              <w:top w:val="nil"/>
              <w:left w:val="nil"/>
              <w:bottom w:val="single" w:sz="4" w:space="0" w:color="000000"/>
              <w:right w:val="single" w:sz="4" w:space="0" w:color="000000"/>
            </w:tcBorders>
            <w:shd w:val="clear" w:color="auto" w:fill="auto"/>
            <w:hideMark/>
          </w:tcPr>
          <w:p w14:paraId="6D7BA62F" w14:textId="77777777" w:rsidR="00FC7007" w:rsidRPr="00FC7007" w:rsidRDefault="00FC7007" w:rsidP="00FC7007">
            <w:pPr>
              <w:jc w:val="center"/>
              <w:rPr>
                <w:color w:val="000000"/>
                <w:sz w:val="16"/>
                <w:szCs w:val="16"/>
              </w:rPr>
            </w:pPr>
            <w:r w:rsidRPr="00FC7007">
              <w:rPr>
                <w:color w:val="000000"/>
                <w:sz w:val="16"/>
                <w:szCs w:val="16"/>
              </w:rPr>
              <w:t>235,61</w:t>
            </w:r>
          </w:p>
        </w:tc>
      </w:tr>
      <w:tr w:rsidR="00FC7007" w:rsidRPr="00FC7007" w14:paraId="0A72C5D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48AEBC8" w14:textId="77777777" w:rsidR="00FC7007" w:rsidRPr="00FC7007" w:rsidRDefault="00FC7007" w:rsidP="00FC7007">
            <w:pPr>
              <w:rPr>
                <w:color w:val="000000"/>
                <w:sz w:val="16"/>
                <w:szCs w:val="16"/>
              </w:rPr>
            </w:pPr>
            <w:r w:rsidRPr="00FC7007">
              <w:rPr>
                <w:color w:val="000000"/>
                <w:sz w:val="16"/>
                <w:szCs w:val="16"/>
              </w:rPr>
              <w:t>Непрограммные расходы на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60841758"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468073F1"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48ECD0BF"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0111451" w14:textId="77777777" w:rsidR="00FC7007" w:rsidRPr="00FC7007" w:rsidRDefault="00FC7007" w:rsidP="00FC7007">
            <w:pPr>
              <w:jc w:val="center"/>
              <w:rPr>
                <w:color w:val="000000"/>
                <w:sz w:val="16"/>
                <w:szCs w:val="16"/>
              </w:rPr>
            </w:pPr>
            <w:r w:rsidRPr="00FC7007">
              <w:rPr>
                <w:color w:val="000000"/>
                <w:sz w:val="16"/>
                <w:szCs w:val="16"/>
              </w:rPr>
              <w:t>51 0 00 00000</w:t>
            </w:r>
          </w:p>
        </w:tc>
        <w:tc>
          <w:tcPr>
            <w:tcW w:w="453" w:type="dxa"/>
            <w:tcBorders>
              <w:top w:val="nil"/>
              <w:left w:val="nil"/>
              <w:bottom w:val="single" w:sz="4" w:space="0" w:color="000000"/>
              <w:right w:val="single" w:sz="4" w:space="0" w:color="000000"/>
            </w:tcBorders>
            <w:shd w:val="clear" w:color="auto" w:fill="auto"/>
            <w:hideMark/>
          </w:tcPr>
          <w:p w14:paraId="6A45349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BFFD53A" w14:textId="77777777" w:rsidR="00FC7007" w:rsidRPr="00FC7007" w:rsidRDefault="00FC7007" w:rsidP="00FC7007">
            <w:pPr>
              <w:jc w:val="center"/>
              <w:rPr>
                <w:color w:val="000000"/>
                <w:sz w:val="16"/>
                <w:szCs w:val="16"/>
              </w:rPr>
            </w:pPr>
            <w:r w:rsidRPr="00FC7007">
              <w:rPr>
                <w:color w:val="000000"/>
                <w:sz w:val="16"/>
                <w:szCs w:val="16"/>
              </w:rPr>
              <w:t>209,16</w:t>
            </w:r>
          </w:p>
        </w:tc>
        <w:tc>
          <w:tcPr>
            <w:tcW w:w="1212" w:type="dxa"/>
            <w:tcBorders>
              <w:top w:val="nil"/>
              <w:left w:val="nil"/>
              <w:bottom w:val="single" w:sz="4" w:space="0" w:color="000000"/>
              <w:right w:val="single" w:sz="4" w:space="0" w:color="000000"/>
            </w:tcBorders>
            <w:shd w:val="clear" w:color="auto" w:fill="auto"/>
            <w:hideMark/>
          </w:tcPr>
          <w:p w14:paraId="20A417BF" w14:textId="77777777" w:rsidR="00FC7007" w:rsidRPr="00FC7007" w:rsidRDefault="00FC7007" w:rsidP="00FC7007">
            <w:pPr>
              <w:jc w:val="center"/>
              <w:rPr>
                <w:color w:val="000000"/>
                <w:sz w:val="16"/>
                <w:szCs w:val="16"/>
              </w:rPr>
            </w:pPr>
            <w:r w:rsidRPr="00FC7007">
              <w:rPr>
                <w:color w:val="000000"/>
                <w:sz w:val="16"/>
                <w:szCs w:val="16"/>
              </w:rPr>
              <w:t>227,80</w:t>
            </w:r>
          </w:p>
        </w:tc>
        <w:tc>
          <w:tcPr>
            <w:tcW w:w="1212" w:type="dxa"/>
            <w:tcBorders>
              <w:top w:val="nil"/>
              <w:left w:val="nil"/>
              <w:bottom w:val="single" w:sz="4" w:space="0" w:color="000000"/>
              <w:right w:val="single" w:sz="4" w:space="0" w:color="000000"/>
            </w:tcBorders>
            <w:shd w:val="clear" w:color="auto" w:fill="auto"/>
            <w:hideMark/>
          </w:tcPr>
          <w:p w14:paraId="522FAFA9" w14:textId="77777777" w:rsidR="00FC7007" w:rsidRPr="00FC7007" w:rsidRDefault="00FC7007" w:rsidP="00FC7007">
            <w:pPr>
              <w:jc w:val="center"/>
              <w:rPr>
                <w:color w:val="000000"/>
                <w:sz w:val="16"/>
                <w:szCs w:val="16"/>
              </w:rPr>
            </w:pPr>
            <w:r w:rsidRPr="00FC7007">
              <w:rPr>
                <w:color w:val="000000"/>
                <w:sz w:val="16"/>
                <w:szCs w:val="16"/>
              </w:rPr>
              <w:t>235,61</w:t>
            </w:r>
          </w:p>
        </w:tc>
      </w:tr>
      <w:tr w:rsidR="00FC7007" w:rsidRPr="00FC7007" w14:paraId="15D82AE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01D25C4" w14:textId="77777777" w:rsidR="00FC7007" w:rsidRPr="00FC7007" w:rsidRDefault="00FC7007" w:rsidP="00FC7007">
            <w:pPr>
              <w:rPr>
                <w:color w:val="000000"/>
                <w:sz w:val="16"/>
                <w:szCs w:val="16"/>
              </w:rPr>
            </w:pPr>
            <w:r w:rsidRPr="00FC7007">
              <w:rPr>
                <w:color w:val="000000"/>
                <w:sz w:val="16"/>
                <w:szCs w:val="16"/>
              </w:rPr>
              <w:t>Непрограммные расходы в рамках направлений деятельности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293ECDC9"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69695BFA"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09FA7C5C"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9819688" w14:textId="77777777" w:rsidR="00FC7007" w:rsidRPr="00FC7007" w:rsidRDefault="00FC7007" w:rsidP="00FC7007">
            <w:pPr>
              <w:jc w:val="center"/>
              <w:rPr>
                <w:color w:val="000000"/>
                <w:sz w:val="16"/>
                <w:szCs w:val="16"/>
              </w:rPr>
            </w:pPr>
            <w:r w:rsidRPr="00FC7007">
              <w:rPr>
                <w:color w:val="000000"/>
                <w:sz w:val="16"/>
                <w:szCs w:val="16"/>
              </w:rPr>
              <w:t>51 1 00 00000</w:t>
            </w:r>
          </w:p>
        </w:tc>
        <w:tc>
          <w:tcPr>
            <w:tcW w:w="453" w:type="dxa"/>
            <w:tcBorders>
              <w:top w:val="nil"/>
              <w:left w:val="nil"/>
              <w:bottom w:val="single" w:sz="4" w:space="0" w:color="000000"/>
              <w:right w:val="single" w:sz="4" w:space="0" w:color="000000"/>
            </w:tcBorders>
            <w:shd w:val="clear" w:color="auto" w:fill="auto"/>
            <w:hideMark/>
          </w:tcPr>
          <w:p w14:paraId="2B78D9B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6441F8F" w14:textId="77777777" w:rsidR="00FC7007" w:rsidRPr="00FC7007" w:rsidRDefault="00FC7007" w:rsidP="00FC7007">
            <w:pPr>
              <w:jc w:val="center"/>
              <w:rPr>
                <w:color w:val="000000"/>
                <w:sz w:val="16"/>
                <w:szCs w:val="16"/>
              </w:rPr>
            </w:pPr>
            <w:r w:rsidRPr="00FC7007">
              <w:rPr>
                <w:color w:val="000000"/>
                <w:sz w:val="16"/>
                <w:szCs w:val="16"/>
              </w:rPr>
              <w:t>209,16</w:t>
            </w:r>
          </w:p>
        </w:tc>
        <w:tc>
          <w:tcPr>
            <w:tcW w:w="1212" w:type="dxa"/>
            <w:tcBorders>
              <w:top w:val="nil"/>
              <w:left w:val="nil"/>
              <w:bottom w:val="single" w:sz="4" w:space="0" w:color="000000"/>
              <w:right w:val="single" w:sz="4" w:space="0" w:color="000000"/>
            </w:tcBorders>
            <w:shd w:val="clear" w:color="auto" w:fill="auto"/>
            <w:hideMark/>
          </w:tcPr>
          <w:p w14:paraId="0E7B9D00" w14:textId="77777777" w:rsidR="00FC7007" w:rsidRPr="00FC7007" w:rsidRDefault="00FC7007" w:rsidP="00FC7007">
            <w:pPr>
              <w:jc w:val="center"/>
              <w:rPr>
                <w:color w:val="000000"/>
                <w:sz w:val="16"/>
                <w:szCs w:val="16"/>
              </w:rPr>
            </w:pPr>
            <w:r w:rsidRPr="00FC7007">
              <w:rPr>
                <w:color w:val="000000"/>
                <w:sz w:val="16"/>
                <w:szCs w:val="16"/>
              </w:rPr>
              <w:t>227,80</w:t>
            </w:r>
          </w:p>
        </w:tc>
        <w:tc>
          <w:tcPr>
            <w:tcW w:w="1212" w:type="dxa"/>
            <w:tcBorders>
              <w:top w:val="nil"/>
              <w:left w:val="nil"/>
              <w:bottom w:val="single" w:sz="4" w:space="0" w:color="000000"/>
              <w:right w:val="single" w:sz="4" w:space="0" w:color="000000"/>
            </w:tcBorders>
            <w:shd w:val="clear" w:color="auto" w:fill="auto"/>
            <w:hideMark/>
          </w:tcPr>
          <w:p w14:paraId="3742B9A1" w14:textId="77777777" w:rsidR="00FC7007" w:rsidRPr="00FC7007" w:rsidRDefault="00FC7007" w:rsidP="00FC7007">
            <w:pPr>
              <w:jc w:val="center"/>
              <w:rPr>
                <w:color w:val="000000"/>
                <w:sz w:val="16"/>
                <w:szCs w:val="16"/>
              </w:rPr>
            </w:pPr>
            <w:r w:rsidRPr="00FC7007">
              <w:rPr>
                <w:color w:val="000000"/>
                <w:sz w:val="16"/>
                <w:szCs w:val="16"/>
              </w:rPr>
              <w:t>235,61</w:t>
            </w:r>
          </w:p>
        </w:tc>
      </w:tr>
      <w:tr w:rsidR="00FC7007" w:rsidRPr="00FC7007" w14:paraId="2445ECE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0F2E2D2" w14:textId="77777777" w:rsidR="00FC7007" w:rsidRPr="00FC7007" w:rsidRDefault="00FC7007" w:rsidP="00FC7007">
            <w:pPr>
              <w:rPr>
                <w:color w:val="000000"/>
                <w:sz w:val="16"/>
                <w:szCs w:val="16"/>
              </w:rPr>
            </w:pPr>
            <w:r w:rsidRPr="00FC7007">
              <w:rPr>
                <w:color w:val="000000"/>
                <w:sz w:val="16"/>
                <w:szCs w:val="16"/>
              </w:rPr>
              <w:t>Осуществление первичного воинского учета на территориях, где отсутствуют военные комиссариаты</w:t>
            </w:r>
          </w:p>
        </w:tc>
        <w:tc>
          <w:tcPr>
            <w:tcW w:w="458" w:type="dxa"/>
            <w:tcBorders>
              <w:top w:val="nil"/>
              <w:left w:val="nil"/>
              <w:bottom w:val="single" w:sz="4" w:space="0" w:color="000000"/>
              <w:right w:val="single" w:sz="4" w:space="0" w:color="000000"/>
            </w:tcBorders>
            <w:shd w:val="clear" w:color="auto" w:fill="auto"/>
            <w:hideMark/>
          </w:tcPr>
          <w:p w14:paraId="20F45248"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58054C47"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5E4C1B81"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8C80A4B" w14:textId="77777777" w:rsidR="00FC7007" w:rsidRPr="00FC7007" w:rsidRDefault="00FC7007" w:rsidP="00FC7007">
            <w:pPr>
              <w:jc w:val="center"/>
              <w:rPr>
                <w:color w:val="000000"/>
                <w:sz w:val="16"/>
                <w:szCs w:val="16"/>
              </w:rPr>
            </w:pPr>
            <w:r w:rsidRPr="00FC7007">
              <w:rPr>
                <w:color w:val="000000"/>
                <w:sz w:val="16"/>
                <w:szCs w:val="16"/>
              </w:rPr>
              <w:t>51 1 00 51180</w:t>
            </w:r>
          </w:p>
        </w:tc>
        <w:tc>
          <w:tcPr>
            <w:tcW w:w="453" w:type="dxa"/>
            <w:tcBorders>
              <w:top w:val="nil"/>
              <w:left w:val="nil"/>
              <w:bottom w:val="single" w:sz="4" w:space="0" w:color="000000"/>
              <w:right w:val="single" w:sz="4" w:space="0" w:color="000000"/>
            </w:tcBorders>
            <w:shd w:val="clear" w:color="auto" w:fill="auto"/>
            <w:hideMark/>
          </w:tcPr>
          <w:p w14:paraId="1D3F9E5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CAA20D6" w14:textId="77777777" w:rsidR="00FC7007" w:rsidRPr="00FC7007" w:rsidRDefault="00FC7007" w:rsidP="00FC7007">
            <w:pPr>
              <w:jc w:val="center"/>
              <w:rPr>
                <w:color w:val="000000"/>
                <w:sz w:val="16"/>
                <w:szCs w:val="16"/>
              </w:rPr>
            </w:pPr>
            <w:r w:rsidRPr="00FC7007">
              <w:rPr>
                <w:color w:val="000000"/>
                <w:sz w:val="16"/>
                <w:szCs w:val="16"/>
              </w:rPr>
              <w:t>209,16</w:t>
            </w:r>
          </w:p>
        </w:tc>
        <w:tc>
          <w:tcPr>
            <w:tcW w:w="1212" w:type="dxa"/>
            <w:tcBorders>
              <w:top w:val="nil"/>
              <w:left w:val="nil"/>
              <w:bottom w:val="single" w:sz="4" w:space="0" w:color="000000"/>
              <w:right w:val="single" w:sz="4" w:space="0" w:color="000000"/>
            </w:tcBorders>
            <w:shd w:val="clear" w:color="auto" w:fill="auto"/>
            <w:hideMark/>
          </w:tcPr>
          <w:p w14:paraId="15BA722F" w14:textId="77777777" w:rsidR="00FC7007" w:rsidRPr="00FC7007" w:rsidRDefault="00FC7007" w:rsidP="00FC7007">
            <w:pPr>
              <w:jc w:val="center"/>
              <w:rPr>
                <w:color w:val="000000"/>
                <w:sz w:val="16"/>
                <w:szCs w:val="16"/>
              </w:rPr>
            </w:pPr>
            <w:r w:rsidRPr="00FC7007">
              <w:rPr>
                <w:color w:val="000000"/>
                <w:sz w:val="16"/>
                <w:szCs w:val="16"/>
              </w:rPr>
              <w:t>227,80</w:t>
            </w:r>
          </w:p>
        </w:tc>
        <w:tc>
          <w:tcPr>
            <w:tcW w:w="1212" w:type="dxa"/>
            <w:tcBorders>
              <w:top w:val="nil"/>
              <w:left w:val="nil"/>
              <w:bottom w:val="single" w:sz="4" w:space="0" w:color="000000"/>
              <w:right w:val="single" w:sz="4" w:space="0" w:color="000000"/>
            </w:tcBorders>
            <w:shd w:val="clear" w:color="auto" w:fill="auto"/>
            <w:hideMark/>
          </w:tcPr>
          <w:p w14:paraId="2CBB30A5" w14:textId="77777777" w:rsidR="00FC7007" w:rsidRPr="00FC7007" w:rsidRDefault="00FC7007" w:rsidP="00FC7007">
            <w:pPr>
              <w:jc w:val="center"/>
              <w:rPr>
                <w:color w:val="000000"/>
                <w:sz w:val="16"/>
                <w:szCs w:val="16"/>
              </w:rPr>
            </w:pPr>
            <w:r w:rsidRPr="00FC7007">
              <w:rPr>
                <w:color w:val="000000"/>
                <w:sz w:val="16"/>
                <w:szCs w:val="16"/>
              </w:rPr>
              <w:t>235,61</w:t>
            </w:r>
          </w:p>
        </w:tc>
      </w:tr>
      <w:tr w:rsidR="00FC7007" w:rsidRPr="00FC7007" w14:paraId="358A64B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99F28C6"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59EC0440"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4E6C00A9"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20624570"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50E9EB2" w14:textId="77777777" w:rsidR="00FC7007" w:rsidRPr="00FC7007" w:rsidRDefault="00FC7007" w:rsidP="00FC7007">
            <w:pPr>
              <w:jc w:val="center"/>
              <w:rPr>
                <w:color w:val="000000"/>
                <w:sz w:val="16"/>
                <w:szCs w:val="16"/>
              </w:rPr>
            </w:pPr>
            <w:r w:rsidRPr="00FC7007">
              <w:rPr>
                <w:color w:val="000000"/>
                <w:sz w:val="16"/>
                <w:szCs w:val="16"/>
              </w:rPr>
              <w:t>51 1 00 51180</w:t>
            </w:r>
          </w:p>
        </w:tc>
        <w:tc>
          <w:tcPr>
            <w:tcW w:w="453" w:type="dxa"/>
            <w:tcBorders>
              <w:top w:val="nil"/>
              <w:left w:val="nil"/>
              <w:bottom w:val="single" w:sz="4" w:space="0" w:color="000000"/>
              <w:right w:val="single" w:sz="4" w:space="0" w:color="000000"/>
            </w:tcBorders>
            <w:shd w:val="clear" w:color="auto" w:fill="auto"/>
            <w:hideMark/>
          </w:tcPr>
          <w:p w14:paraId="4CEAF7AB"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6D2C2F43" w14:textId="77777777" w:rsidR="00FC7007" w:rsidRPr="00FC7007" w:rsidRDefault="00FC7007" w:rsidP="00FC7007">
            <w:pPr>
              <w:jc w:val="center"/>
              <w:rPr>
                <w:color w:val="000000"/>
                <w:sz w:val="16"/>
                <w:szCs w:val="16"/>
              </w:rPr>
            </w:pPr>
            <w:r w:rsidRPr="00FC7007">
              <w:rPr>
                <w:color w:val="000000"/>
                <w:sz w:val="16"/>
                <w:szCs w:val="16"/>
              </w:rPr>
              <w:t>199,03</w:t>
            </w:r>
          </w:p>
        </w:tc>
        <w:tc>
          <w:tcPr>
            <w:tcW w:w="1212" w:type="dxa"/>
            <w:tcBorders>
              <w:top w:val="nil"/>
              <w:left w:val="nil"/>
              <w:bottom w:val="single" w:sz="4" w:space="0" w:color="000000"/>
              <w:right w:val="single" w:sz="4" w:space="0" w:color="000000"/>
            </w:tcBorders>
            <w:shd w:val="clear" w:color="auto" w:fill="auto"/>
            <w:hideMark/>
          </w:tcPr>
          <w:p w14:paraId="531E1CDE" w14:textId="77777777" w:rsidR="00FC7007" w:rsidRPr="00FC7007" w:rsidRDefault="00FC7007" w:rsidP="00FC7007">
            <w:pPr>
              <w:jc w:val="center"/>
              <w:rPr>
                <w:color w:val="000000"/>
                <w:sz w:val="16"/>
                <w:szCs w:val="16"/>
              </w:rPr>
            </w:pPr>
            <w:r w:rsidRPr="00FC7007">
              <w:rPr>
                <w:color w:val="000000"/>
                <w:sz w:val="16"/>
                <w:szCs w:val="16"/>
              </w:rPr>
              <w:t>217,73</w:t>
            </w:r>
          </w:p>
        </w:tc>
        <w:tc>
          <w:tcPr>
            <w:tcW w:w="1212" w:type="dxa"/>
            <w:tcBorders>
              <w:top w:val="nil"/>
              <w:left w:val="nil"/>
              <w:bottom w:val="single" w:sz="4" w:space="0" w:color="000000"/>
              <w:right w:val="single" w:sz="4" w:space="0" w:color="000000"/>
            </w:tcBorders>
            <w:shd w:val="clear" w:color="auto" w:fill="auto"/>
            <w:hideMark/>
          </w:tcPr>
          <w:p w14:paraId="4546507B" w14:textId="77777777" w:rsidR="00FC7007" w:rsidRPr="00FC7007" w:rsidRDefault="00FC7007" w:rsidP="00FC7007">
            <w:pPr>
              <w:jc w:val="center"/>
              <w:rPr>
                <w:color w:val="000000"/>
                <w:sz w:val="16"/>
                <w:szCs w:val="16"/>
              </w:rPr>
            </w:pPr>
            <w:r w:rsidRPr="00FC7007">
              <w:rPr>
                <w:color w:val="000000"/>
                <w:sz w:val="16"/>
                <w:szCs w:val="16"/>
              </w:rPr>
              <w:t>225,47</w:t>
            </w:r>
          </w:p>
        </w:tc>
      </w:tr>
      <w:tr w:rsidR="00FC7007" w:rsidRPr="00FC7007" w14:paraId="61F3C18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9476946"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639E6843"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4F12B745"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1C0D9F3F"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1A2EACF" w14:textId="77777777" w:rsidR="00FC7007" w:rsidRPr="00FC7007" w:rsidRDefault="00FC7007" w:rsidP="00FC7007">
            <w:pPr>
              <w:jc w:val="center"/>
              <w:rPr>
                <w:color w:val="000000"/>
                <w:sz w:val="16"/>
                <w:szCs w:val="16"/>
              </w:rPr>
            </w:pPr>
            <w:r w:rsidRPr="00FC7007">
              <w:rPr>
                <w:color w:val="000000"/>
                <w:sz w:val="16"/>
                <w:szCs w:val="16"/>
              </w:rPr>
              <w:t>51 1 00 51180</w:t>
            </w:r>
          </w:p>
        </w:tc>
        <w:tc>
          <w:tcPr>
            <w:tcW w:w="453" w:type="dxa"/>
            <w:tcBorders>
              <w:top w:val="nil"/>
              <w:left w:val="nil"/>
              <w:bottom w:val="single" w:sz="4" w:space="0" w:color="000000"/>
              <w:right w:val="single" w:sz="4" w:space="0" w:color="000000"/>
            </w:tcBorders>
            <w:shd w:val="clear" w:color="auto" w:fill="auto"/>
            <w:hideMark/>
          </w:tcPr>
          <w:p w14:paraId="7216E681"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7395E4DC" w14:textId="77777777" w:rsidR="00FC7007" w:rsidRPr="00FC7007" w:rsidRDefault="00FC7007" w:rsidP="00FC7007">
            <w:pPr>
              <w:jc w:val="center"/>
              <w:rPr>
                <w:color w:val="000000"/>
                <w:sz w:val="16"/>
                <w:szCs w:val="16"/>
              </w:rPr>
            </w:pPr>
            <w:r w:rsidRPr="00FC7007">
              <w:rPr>
                <w:color w:val="000000"/>
                <w:sz w:val="16"/>
                <w:szCs w:val="16"/>
              </w:rPr>
              <w:t>10,13</w:t>
            </w:r>
          </w:p>
        </w:tc>
        <w:tc>
          <w:tcPr>
            <w:tcW w:w="1212" w:type="dxa"/>
            <w:tcBorders>
              <w:top w:val="nil"/>
              <w:left w:val="nil"/>
              <w:bottom w:val="single" w:sz="4" w:space="0" w:color="000000"/>
              <w:right w:val="single" w:sz="4" w:space="0" w:color="000000"/>
            </w:tcBorders>
            <w:shd w:val="clear" w:color="auto" w:fill="auto"/>
            <w:hideMark/>
          </w:tcPr>
          <w:p w14:paraId="5879D1D1" w14:textId="77777777" w:rsidR="00FC7007" w:rsidRPr="00FC7007" w:rsidRDefault="00FC7007" w:rsidP="00FC7007">
            <w:pPr>
              <w:jc w:val="center"/>
              <w:rPr>
                <w:color w:val="000000"/>
                <w:sz w:val="16"/>
                <w:szCs w:val="16"/>
              </w:rPr>
            </w:pPr>
            <w:r w:rsidRPr="00FC7007">
              <w:rPr>
                <w:color w:val="000000"/>
                <w:sz w:val="16"/>
                <w:szCs w:val="16"/>
              </w:rPr>
              <w:t>10,07</w:t>
            </w:r>
          </w:p>
        </w:tc>
        <w:tc>
          <w:tcPr>
            <w:tcW w:w="1212" w:type="dxa"/>
            <w:tcBorders>
              <w:top w:val="nil"/>
              <w:left w:val="nil"/>
              <w:bottom w:val="single" w:sz="4" w:space="0" w:color="000000"/>
              <w:right w:val="single" w:sz="4" w:space="0" w:color="000000"/>
            </w:tcBorders>
            <w:shd w:val="clear" w:color="auto" w:fill="auto"/>
            <w:hideMark/>
          </w:tcPr>
          <w:p w14:paraId="54732F8B" w14:textId="77777777" w:rsidR="00FC7007" w:rsidRPr="00FC7007" w:rsidRDefault="00FC7007" w:rsidP="00FC7007">
            <w:pPr>
              <w:jc w:val="center"/>
              <w:rPr>
                <w:color w:val="000000"/>
                <w:sz w:val="16"/>
                <w:szCs w:val="16"/>
              </w:rPr>
            </w:pPr>
            <w:r w:rsidRPr="00FC7007">
              <w:rPr>
                <w:color w:val="000000"/>
                <w:sz w:val="16"/>
                <w:szCs w:val="16"/>
              </w:rPr>
              <w:t>10,14</w:t>
            </w:r>
          </w:p>
        </w:tc>
      </w:tr>
      <w:tr w:rsidR="00FC7007" w:rsidRPr="00FC7007" w14:paraId="1FE3E42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F557186" w14:textId="77777777" w:rsidR="00FC7007" w:rsidRPr="00FC7007" w:rsidRDefault="00FC7007" w:rsidP="00FC7007">
            <w:pPr>
              <w:rPr>
                <w:color w:val="000000"/>
                <w:sz w:val="16"/>
                <w:szCs w:val="16"/>
              </w:rPr>
            </w:pPr>
            <w:r w:rsidRPr="00FC7007">
              <w:rPr>
                <w:color w:val="000000"/>
                <w:sz w:val="16"/>
                <w:szCs w:val="16"/>
              </w:rPr>
              <w:t>НАЦИОНАЛЬНАЯ ЭКОНОМИКА</w:t>
            </w:r>
          </w:p>
        </w:tc>
        <w:tc>
          <w:tcPr>
            <w:tcW w:w="458" w:type="dxa"/>
            <w:tcBorders>
              <w:top w:val="nil"/>
              <w:left w:val="nil"/>
              <w:bottom w:val="single" w:sz="4" w:space="0" w:color="000000"/>
              <w:right w:val="single" w:sz="4" w:space="0" w:color="000000"/>
            </w:tcBorders>
            <w:shd w:val="clear" w:color="auto" w:fill="auto"/>
            <w:hideMark/>
          </w:tcPr>
          <w:p w14:paraId="6BF11511"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1AC222E4"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24C14618"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25AAC237"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22E9740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113EA6E" w14:textId="77777777" w:rsidR="00FC7007" w:rsidRPr="00FC7007" w:rsidRDefault="00FC7007" w:rsidP="00FC7007">
            <w:pPr>
              <w:jc w:val="center"/>
              <w:rPr>
                <w:color w:val="000000"/>
                <w:sz w:val="16"/>
                <w:szCs w:val="16"/>
              </w:rPr>
            </w:pPr>
            <w:r w:rsidRPr="00FC7007">
              <w:rPr>
                <w:color w:val="000000"/>
                <w:sz w:val="16"/>
                <w:szCs w:val="16"/>
              </w:rPr>
              <w:t>1 961,40</w:t>
            </w:r>
          </w:p>
        </w:tc>
        <w:tc>
          <w:tcPr>
            <w:tcW w:w="1212" w:type="dxa"/>
            <w:tcBorders>
              <w:top w:val="nil"/>
              <w:left w:val="nil"/>
              <w:bottom w:val="single" w:sz="4" w:space="0" w:color="000000"/>
              <w:right w:val="single" w:sz="4" w:space="0" w:color="000000"/>
            </w:tcBorders>
            <w:shd w:val="clear" w:color="auto" w:fill="auto"/>
            <w:hideMark/>
          </w:tcPr>
          <w:p w14:paraId="24157446" w14:textId="77777777" w:rsidR="00FC7007" w:rsidRPr="00FC7007" w:rsidRDefault="00FC7007" w:rsidP="00FC7007">
            <w:pPr>
              <w:jc w:val="center"/>
              <w:rPr>
                <w:color w:val="000000"/>
                <w:sz w:val="16"/>
                <w:szCs w:val="16"/>
              </w:rPr>
            </w:pPr>
            <w:r w:rsidRPr="00FC7007">
              <w:rPr>
                <w:color w:val="000000"/>
                <w:sz w:val="16"/>
                <w:szCs w:val="16"/>
              </w:rPr>
              <w:t>1 391,40</w:t>
            </w:r>
          </w:p>
        </w:tc>
        <w:tc>
          <w:tcPr>
            <w:tcW w:w="1212" w:type="dxa"/>
            <w:tcBorders>
              <w:top w:val="nil"/>
              <w:left w:val="nil"/>
              <w:bottom w:val="single" w:sz="4" w:space="0" w:color="000000"/>
              <w:right w:val="single" w:sz="4" w:space="0" w:color="000000"/>
            </w:tcBorders>
            <w:shd w:val="clear" w:color="auto" w:fill="auto"/>
            <w:hideMark/>
          </w:tcPr>
          <w:p w14:paraId="661A7413" w14:textId="77777777" w:rsidR="00FC7007" w:rsidRPr="00FC7007" w:rsidRDefault="00FC7007" w:rsidP="00FC7007">
            <w:pPr>
              <w:jc w:val="center"/>
              <w:rPr>
                <w:color w:val="000000"/>
                <w:sz w:val="16"/>
                <w:szCs w:val="16"/>
              </w:rPr>
            </w:pPr>
            <w:r w:rsidRPr="00FC7007">
              <w:rPr>
                <w:color w:val="000000"/>
                <w:sz w:val="16"/>
                <w:szCs w:val="16"/>
              </w:rPr>
              <w:t>1 391,40</w:t>
            </w:r>
          </w:p>
        </w:tc>
      </w:tr>
      <w:tr w:rsidR="00FC7007" w:rsidRPr="00FC7007" w14:paraId="7844CC3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4B4918D" w14:textId="77777777" w:rsidR="00FC7007" w:rsidRPr="00FC7007" w:rsidRDefault="00FC7007" w:rsidP="00FC7007">
            <w:pPr>
              <w:rPr>
                <w:color w:val="000000"/>
                <w:sz w:val="16"/>
                <w:szCs w:val="16"/>
              </w:rPr>
            </w:pPr>
            <w:r w:rsidRPr="00FC7007">
              <w:rPr>
                <w:color w:val="000000"/>
                <w:sz w:val="16"/>
                <w:szCs w:val="16"/>
              </w:rPr>
              <w:t>Дорожное хозяйство (дорожные фонды)</w:t>
            </w:r>
          </w:p>
        </w:tc>
        <w:tc>
          <w:tcPr>
            <w:tcW w:w="458" w:type="dxa"/>
            <w:tcBorders>
              <w:top w:val="nil"/>
              <w:left w:val="nil"/>
              <w:bottom w:val="single" w:sz="4" w:space="0" w:color="000000"/>
              <w:right w:val="single" w:sz="4" w:space="0" w:color="000000"/>
            </w:tcBorders>
            <w:shd w:val="clear" w:color="auto" w:fill="auto"/>
            <w:hideMark/>
          </w:tcPr>
          <w:p w14:paraId="1E40787C"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2A5AF19C"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7DF3A8DD"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07A21329"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6FC5BC8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FDE361A" w14:textId="77777777" w:rsidR="00FC7007" w:rsidRPr="00FC7007" w:rsidRDefault="00FC7007" w:rsidP="00FC7007">
            <w:pPr>
              <w:jc w:val="center"/>
              <w:rPr>
                <w:color w:val="000000"/>
                <w:sz w:val="16"/>
                <w:szCs w:val="16"/>
              </w:rPr>
            </w:pPr>
            <w:r w:rsidRPr="00FC7007">
              <w:rPr>
                <w:color w:val="000000"/>
                <w:sz w:val="16"/>
                <w:szCs w:val="16"/>
              </w:rPr>
              <w:t>1 961,40</w:t>
            </w:r>
          </w:p>
        </w:tc>
        <w:tc>
          <w:tcPr>
            <w:tcW w:w="1212" w:type="dxa"/>
            <w:tcBorders>
              <w:top w:val="nil"/>
              <w:left w:val="nil"/>
              <w:bottom w:val="single" w:sz="4" w:space="0" w:color="000000"/>
              <w:right w:val="single" w:sz="4" w:space="0" w:color="000000"/>
            </w:tcBorders>
            <w:shd w:val="clear" w:color="auto" w:fill="auto"/>
            <w:hideMark/>
          </w:tcPr>
          <w:p w14:paraId="5ACE399E" w14:textId="77777777" w:rsidR="00FC7007" w:rsidRPr="00FC7007" w:rsidRDefault="00FC7007" w:rsidP="00FC7007">
            <w:pPr>
              <w:jc w:val="center"/>
              <w:rPr>
                <w:color w:val="000000"/>
                <w:sz w:val="16"/>
                <w:szCs w:val="16"/>
              </w:rPr>
            </w:pPr>
            <w:r w:rsidRPr="00FC7007">
              <w:rPr>
                <w:color w:val="000000"/>
                <w:sz w:val="16"/>
                <w:szCs w:val="16"/>
              </w:rPr>
              <w:t>1 391,40</w:t>
            </w:r>
          </w:p>
        </w:tc>
        <w:tc>
          <w:tcPr>
            <w:tcW w:w="1212" w:type="dxa"/>
            <w:tcBorders>
              <w:top w:val="nil"/>
              <w:left w:val="nil"/>
              <w:bottom w:val="single" w:sz="4" w:space="0" w:color="000000"/>
              <w:right w:val="single" w:sz="4" w:space="0" w:color="000000"/>
            </w:tcBorders>
            <w:shd w:val="clear" w:color="auto" w:fill="auto"/>
            <w:hideMark/>
          </w:tcPr>
          <w:p w14:paraId="348548C0" w14:textId="77777777" w:rsidR="00FC7007" w:rsidRPr="00FC7007" w:rsidRDefault="00FC7007" w:rsidP="00FC7007">
            <w:pPr>
              <w:jc w:val="center"/>
              <w:rPr>
                <w:color w:val="000000"/>
                <w:sz w:val="16"/>
                <w:szCs w:val="16"/>
              </w:rPr>
            </w:pPr>
            <w:r w:rsidRPr="00FC7007">
              <w:rPr>
                <w:color w:val="000000"/>
                <w:sz w:val="16"/>
                <w:szCs w:val="16"/>
              </w:rPr>
              <w:t>1 391,40</w:t>
            </w:r>
          </w:p>
        </w:tc>
      </w:tr>
      <w:tr w:rsidR="00FC7007" w:rsidRPr="00FC7007" w14:paraId="0BE851F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25BF583" w14:textId="77777777" w:rsidR="00FC7007" w:rsidRPr="00FC7007" w:rsidRDefault="00FC7007" w:rsidP="00FC7007">
            <w:pPr>
              <w:rPr>
                <w:color w:val="000000"/>
                <w:sz w:val="16"/>
                <w:szCs w:val="16"/>
              </w:rPr>
            </w:pPr>
            <w:r w:rsidRPr="00FC7007">
              <w:rPr>
                <w:color w:val="000000"/>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458" w:type="dxa"/>
            <w:tcBorders>
              <w:top w:val="nil"/>
              <w:left w:val="nil"/>
              <w:bottom w:val="single" w:sz="4" w:space="0" w:color="000000"/>
              <w:right w:val="single" w:sz="4" w:space="0" w:color="000000"/>
            </w:tcBorders>
            <w:shd w:val="clear" w:color="auto" w:fill="auto"/>
            <w:hideMark/>
          </w:tcPr>
          <w:p w14:paraId="1CE662A8"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4D63861F"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7E1D41DA"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43744C4B" w14:textId="77777777" w:rsidR="00FC7007" w:rsidRPr="00FC7007" w:rsidRDefault="00FC7007" w:rsidP="00FC7007">
            <w:pPr>
              <w:jc w:val="center"/>
              <w:rPr>
                <w:color w:val="000000"/>
                <w:sz w:val="16"/>
                <w:szCs w:val="16"/>
              </w:rPr>
            </w:pPr>
            <w:r w:rsidRPr="00FC7007">
              <w:rPr>
                <w:color w:val="000000"/>
                <w:sz w:val="16"/>
                <w:szCs w:val="16"/>
              </w:rPr>
              <w:t>05 0 00 00000</w:t>
            </w:r>
          </w:p>
        </w:tc>
        <w:tc>
          <w:tcPr>
            <w:tcW w:w="453" w:type="dxa"/>
            <w:tcBorders>
              <w:top w:val="nil"/>
              <w:left w:val="nil"/>
              <w:bottom w:val="single" w:sz="4" w:space="0" w:color="000000"/>
              <w:right w:val="single" w:sz="4" w:space="0" w:color="000000"/>
            </w:tcBorders>
            <w:shd w:val="clear" w:color="auto" w:fill="auto"/>
            <w:hideMark/>
          </w:tcPr>
          <w:p w14:paraId="5F9FBC1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DFF1526" w14:textId="77777777" w:rsidR="00FC7007" w:rsidRPr="00FC7007" w:rsidRDefault="00FC7007" w:rsidP="00FC7007">
            <w:pPr>
              <w:jc w:val="center"/>
              <w:rPr>
                <w:color w:val="000000"/>
                <w:sz w:val="16"/>
                <w:szCs w:val="16"/>
              </w:rPr>
            </w:pPr>
            <w:r w:rsidRPr="00FC7007">
              <w:rPr>
                <w:color w:val="000000"/>
                <w:sz w:val="16"/>
                <w:szCs w:val="16"/>
              </w:rPr>
              <w:t>1 961,40</w:t>
            </w:r>
          </w:p>
        </w:tc>
        <w:tc>
          <w:tcPr>
            <w:tcW w:w="1212" w:type="dxa"/>
            <w:tcBorders>
              <w:top w:val="nil"/>
              <w:left w:val="nil"/>
              <w:bottom w:val="single" w:sz="4" w:space="0" w:color="000000"/>
              <w:right w:val="single" w:sz="4" w:space="0" w:color="000000"/>
            </w:tcBorders>
            <w:shd w:val="clear" w:color="auto" w:fill="auto"/>
            <w:hideMark/>
          </w:tcPr>
          <w:p w14:paraId="0DDB0A08" w14:textId="77777777" w:rsidR="00FC7007" w:rsidRPr="00FC7007" w:rsidRDefault="00FC7007" w:rsidP="00FC7007">
            <w:pPr>
              <w:jc w:val="center"/>
              <w:rPr>
                <w:color w:val="000000"/>
                <w:sz w:val="16"/>
                <w:szCs w:val="16"/>
              </w:rPr>
            </w:pPr>
            <w:r w:rsidRPr="00FC7007">
              <w:rPr>
                <w:color w:val="000000"/>
                <w:sz w:val="16"/>
                <w:szCs w:val="16"/>
              </w:rPr>
              <w:t>1 391,40</w:t>
            </w:r>
          </w:p>
        </w:tc>
        <w:tc>
          <w:tcPr>
            <w:tcW w:w="1212" w:type="dxa"/>
            <w:tcBorders>
              <w:top w:val="nil"/>
              <w:left w:val="nil"/>
              <w:bottom w:val="single" w:sz="4" w:space="0" w:color="000000"/>
              <w:right w:val="single" w:sz="4" w:space="0" w:color="000000"/>
            </w:tcBorders>
            <w:shd w:val="clear" w:color="auto" w:fill="auto"/>
            <w:hideMark/>
          </w:tcPr>
          <w:p w14:paraId="271C835D" w14:textId="77777777" w:rsidR="00FC7007" w:rsidRPr="00FC7007" w:rsidRDefault="00FC7007" w:rsidP="00FC7007">
            <w:pPr>
              <w:jc w:val="center"/>
              <w:rPr>
                <w:color w:val="000000"/>
                <w:sz w:val="16"/>
                <w:szCs w:val="16"/>
              </w:rPr>
            </w:pPr>
            <w:r w:rsidRPr="00FC7007">
              <w:rPr>
                <w:color w:val="000000"/>
                <w:sz w:val="16"/>
                <w:szCs w:val="16"/>
              </w:rPr>
              <w:t>1 391,40</w:t>
            </w:r>
          </w:p>
        </w:tc>
      </w:tr>
      <w:tr w:rsidR="00FC7007" w:rsidRPr="00FC7007" w14:paraId="0E5ABE4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A9C4524" w14:textId="77777777" w:rsidR="00FC7007" w:rsidRPr="00FC7007" w:rsidRDefault="00FC7007" w:rsidP="00FC7007">
            <w:pPr>
              <w:rPr>
                <w:color w:val="000000"/>
                <w:sz w:val="16"/>
                <w:szCs w:val="16"/>
              </w:rPr>
            </w:pPr>
            <w:r w:rsidRPr="00FC7007">
              <w:rPr>
                <w:color w:val="000000"/>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081577EF"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3AA6B6FC"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28C6AD00"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68E7AF77" w14:textId="77777777" w:rsidR="00FC7007" w:rsidRPr="00FC7007" w:rsidRDefault="00FC7007" w:rsidP="00FC7007">
            <w:pPr>
              <w:jc w:val="center"/>
              <w:rPr>
                <w:color w:val="000000"/>
                <w:sz w:val="16"/>
                <w:szCs w:val="16"/>
              </w:rPr>
            </w:pPr>
            <w:r w:rsidRPr="00FC7007">
              <w:rPr>
                <w:color w:val="000000"/>
                <w:sz w:val="16"/>
                <w:szCs w:val="16"/>
              </w:rPr>
              <w:t>05 1 00 00000</w:t>
            </w:r>
          </w:p>
        </w:tc>
        <w:tc>
          <w:tcPr>
            <w:tcW w:w="453" w:type="dxa"/>
            <w:tcBorders>
              <w:top w:val="nil"/>
              <w:left w:val="nil"/>
              <w:bottom w:val="single" w:sz="4" w:space="0" w:color="000000"/>
              <w:right w:val="single" w:sz="4" w:space="0" w:color="000000"/>
            </w:tcBorders>
            <w:shd w:val="clear" w:color="auto" w:fill="auto"/>
            <w:hideMark/>
          </w:tcPr>
          <w:p w14:paraId="1B435999"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1D1159B" w14:textId="77777777" w:rsidR="00FC7007" w:rsidRPr="00FC7007" w:rsidRDefault="00FC7007" w:rsidP="00FC7007">
            <w:pPr>
              <w:jc w:val="center"/>
              <w:rPr>
                <w:color w:val="000000"/>
                <w:sz w:val="16"/>
                <w:szCs w:val="16"/>
              </w:rPr>
            </w:pPr>
            <w:r w:rsidRPr="00FC7007">
              <w:rPr>
                <w:color w:val="000000"/>
                <w:sz w:val="16"/>
                <w:szCs w:val="16"/>
              </w:rPr>
              <w:t>1 961,40</w:t>
            </w:r>
          </w:p>
        </w:tc>
        <w:tc>
          <w:tcPr>
            <w:tcW w:w="1212" w:type="dxa"/>
            <w:tcBorders>
              <w:top w:val="nil"/>
              <w:left w:val="nil"/>
              <w:bottom w:val="single" w:sz="4" w:space="0" w:color="000000"/>
              <w:right w:val="single" w:sz="4" w:space="0" w:color="000000"/>
            </w:tcBorders>
            <w:shd w:val="clear" w:color="auto" w:fill="auto"/>
            <w:hideMark/>
          </w:tcPr>
          <w:p w14:paraId="4D3698AD" w14:textId="77777777" w:rsidR="00FC7007" w:rsidRPr="00FC7007" w:rsidRDefault="00FC7007" w:rsidP="00FC7007">
            <w:pPr>
              <w:jc w:val="center"/>
              <w:rPr>
                <w:color w:val="000000"/>
                <w:sz w:val="16"/>
                <w:szCs w:val="16"/>
              </w:rPr>
            </w:pPr>
            <w:r w:rsidRPr="00FC7007">
              <w:rPr>
                <w:color w:val="000000"/>
                <w:sz w:val="16"/>
                <w:szCs w:val="16"/>
              </w:rPr>
              <w:t>1 391,40</w:t>
            </w:r>
          </w:p>
        </w:tc>
        <w:tc>
          <w:tcPr>
            <w:tcW w:w="1212" w:type="dxa"/>
            <w:tcBorders>
              <w:top w:val="nil"/>
              <w:left w:val="nil"/>
              <w:bottom w:val="single" w:sz="4" w:space="0" w:color="000000"/>
              <w:right w:val="single" w:sz="4" w:space="0" w:color="000000"/>
            </w:tcBorders>
            <w:shd w:val="clear" w:color="auto" w:fill="auto"/>
            <w:hideMark/>
          </w:tcPr>
          <w:p w14:paraId="428BF59F" w14:textId="77777777" w:rsidR="00FC7007" w:rsidRPr="00FC7007" w:rsidRDefault="00FC7007" w:rsidP="00FC7007">
            <w:pPr>
              <w:jc w:val="center"/>
              <w:rPr>
                <w:color w:val="000000"/>
                <w:sz w:val="16"/>
                <w:szCs w:val="16"/>
              </w:rPr>
            </w:pPr>
            <w:r w:rsidRPr="00FC7007">
              <w:rPr>
                <w:color w:val="000000"/>
                <w:sz w:val="16"/>
                <w:szCs w:val="16"/>
              </w:rPr>
              <w:t>1 391,40</w:t>
            </w:r>
          </w:p>
        </w:tc>
      </w:tr>
      <w:tr w:rsidR="00FC7007" w:rsidRPr="00FC7007" w14:paraId="15ECC04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A41E096" w14:textId="77777777" w:rsidR="00FC7007" w:rsidRPr="00FC7007" w:rsidRDefault="00FC7007" w:rsidP="00FC7007">
            <w:pPr>
              <w:rPr>
                <w:color w:val="000000"/>
                <w:sz w:val="16"/>
                <w:szCs w:val="16"/>
              </w:rPr>
            </w:pPr>
            <w:r w:rsidRPr="00FC7007">
              <w:rPr>
                <w:color w:val="000000"/>
                <w:sz w:val="16"/>
                <w:szCs w:val="16"/>
              </w:rPr>
              <w:t>Основное мероприятие "Содержание автомобильных дорог общего пользования местного значения и сооружений на них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5C51C8EF"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48966EFC"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4E2CA48B"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21B15106" w14:textId="77777777" w:rsidR="00FC7007" w:rsidRPr="00FC7007" w:rsidRDefault="00FC7007" w:rsidP="00FC7007">
            <w:pPr>
              <w:jc w:val="center"/>
              <w:rPr>
                <w:color w:val="000000"/>
                <w:sz w:val="16"/>
                <w:szCs w:val="16"/>
              </w:rPr>
            </w:pPr>
            <w:r w:rsidRPr="00FC7007">
              <w:rPr>
                <w:color w:val="000000"/>
                <w:sz w:val="16"/>
                <w:szCs w:val="16"/>
              </w:rPr>
              <w:t>05 1 01 00000</w:t>
            </w:r>
          </w:p>
        </w:tc>
        <w:tc>
          <w:tcPr>
            <w:tcW w:w="453" w:type="dxa"/>
            <w:tcBorders>
              <w:top w:val="nil"/>
              <w:left w:val="nil"/>
              <w:bottom w:val="single" w:sz="4" w:space="0" w:color="000000"/>
              <w:right w:val="single" w:sz="4" w:space="0" w:color="000000"/>
            </w:tcBorders>
            <w:shd w:val="clear" w:color="auto" w:fill="auto"/>
            <w:hideMark/>
          </w:tcPr>
          <w:p w14:paraId="2A7E159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20E32F8" w14:textId="77777777" w:rsidR="00FC7007" w:rsidRPr="00FC7007" w:rsidRDefault="00FC7007" w:rsidP="00FC7007">
            <w:pPr>
              <w:jc w:val="center"/>
              <w:rPr>
                <w:color w:val="000000"/>
                <w:sz w:val="16"/>
                <w:szCs w:val="16"/>
              </w:rPr>
            </w:pPr>
            <w:r w:rsidRPr="00FC7007">
              <w:rPr>
                <w:color w:val="000000"/>
                <w:sz w:val="16"/>
                <w:szCs w:val="16"/>
              </w:rPr>
              <w:t>1 961,40</w:t>
            </w:r>
          </w:p>
        </w:tc>
        <w:tc>
          <w:tcPr>
            <w:tcW w:w="1212" w:type="dxa"/>
            <w:tcBorders>
              <w:top w:val="nil"/>
              <w:left w:val="nil"/>
              <w:bottom w:val="single" w:sz="4" w:space="0" w:color="000000"/>
              <w:right w:val="single" w:sz="4" w:space="0" w:color="000000"/>
            </w:tcBorders>
            <w:shd w:val="clear" w:color="auto" w:fill="auto"/>
            <w:hideMark/>
          </w:tcPr>
          <w:p w14:paraId="35C61F06" w14:textId="77777777" w:rsidR="00FC7007" w:rsidRPr="00FC7007" w:rsidRDefault="00FC7007" w:rsidP="00FC7007">
            <w:pPr>
              <w:jc w:val="center"/>
              <w:rPr>
                <w:color w:val="000000"/>
                <w:sz w:val="16"/>
                <w:szCs w:val="16"/>
              </w:rPr>
            </w:pPr>
            <w:r w:rsidRPr="00FC7007">
              <w:rPr>
                <w:color w:val="000000"/>
                <w:sz w:val="16"/>
                <w:szCs w:val="16"/>
              </w:rPr>
              <w:t>1 391,40</w:t>
            </w:r>
          </w:p>
        </w:tc>
        <w:tc>
          <w:tcPr>
            <w:tcW w:w="1212" w:type="dxa"/>
            <w:tcBorders>
              <w:top w:val="nil"/>
              <w:left w:val="nil"/>
              <w:bottom w:val="single" w:sz="4" w:space="0" w:color="000000"/>
              <w:right w:val="single" w:sz="4" w:space="0" w:color="000000"/>
            </w:tcBorders>
            <w:shd w:val="clear" w:color="auto" w:fill="auto"/>
            <w:hideMark/>
          </w:tcPr>
          <w:p w14:paraId="0CA0F53C" w14:textId="77777777" w:rsidR="00FC7007" w:rsidRPr="00FC7007" w:rsidRDefault="00FC7007" w:rsidP="00FC7007">
            <w:pPr>
              <w:jc w:val="center"/>
              <w:rPr>
                <w:color w:val="000000"/>
                <w:sz w:val="16"/>
                <w:szCs w:val="16"/>
              </w:rPr>
            </w:pPr>
            <w:r w:rsidRPr="00FC7007">
              <w:rPr>
                <w:color w:val="000000"/>
                <w:sz w:val="16"/>
                <w:szCs w:val="16"/>
              </w:rPr>
              <w:t>1 391,40</w:t>
            </w:r>
          </w:p>
        </w:tc>
      </w:tr>
      <w:tr w:rsidR="00FC7007" w:rsidRPr="00FC7007" w14:paraId="7C49499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69980EB" w14:textId="77777777" w:rsidR="00FC7007" w:rsidRPr="00FC7007" w:rsidRDefault="00FC7007" w:rsidP="00FC7007">
            <w:pPr>
              <w:rPr>
                <w:color w:val="000000"/>
                <w:sz w:val="16"/>
                <w:szCs w:val="16"/>
              </w:rPr>
            </w:pPr>
            <w:r w:rsidRPr="00FC7007">
              <w:rPr>
                <w:color w:val="000000"/>
                <w:sz w:val="16"/>
                <w:szCs w:val="16"/>
              </w:rPr>
              <w:t>Расходы на мероприятия по поддержке дорожного хозяйства</w:t>
            </w:r>
          </w:p>
        </w:tc>
        <w:tc>
          <w:tcPr>
            <w:tcW w:w="458" w:type="dxa"/>
            <w:tcBorders>
              <w:top w:val="nil"/>
              <w:left w:val="nil"/>
              <w:bottom w:val="single" w:sz="4" w:space="0" w:color="000000"/>
              <w:right w:val="single" w:sz="4" w:space="0" w:color="000000"/>
            </w:tcBorders>
            <w:shd w:val="clear" w:color="auto" w:fill="auto"/>
            <w:hideMark/>
          </w:tcPr>
          <w:p w14:paraId="39F38D64"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4F83FCE2"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158955DA"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50AF4750" w14:textId="77777777" w:rsidR="00FC7007" w:rsidRPr="00FC7007" w:rsidRDefault="00FC7007" w:rsidP="00FC7007">
            <w:pPr>
              <w:jc w:val="center"/>
              <w:rPr>
                <w:color w:val="000000"/>
                <w:sz w:val="16"/>
                <w:szCs w:val="16"/>
              </w:rPr>
            </w:pPr>
            <w:r w:rsidRPr="00FC7007">
              <w:rPr>
                <w:color w:val="000000"/>
                <w:sz w:val="16"/>
                <w:szCs w:val="16"/>
              </w:rPr>
              <w:t>05 1 01 9Д101</w:t>
            </w:r>
          </w:p>
        </w:tc>
        <w:tc>
          <w:tcPr>
            <w:tcW w:w="453" w:type="dxa"/>
            <w:tcBorders>
              <w:top w:val="nil"/>
              <w:left w:val="nil"/>
              <w:bottom w:val="single" w:sz="4" w:space="0" w:color="000000"/>
              <w:right w:val="single" w:sz="4" w:space="0" w:color="000000"/>
            </w:tcBorders>
            <w:shd w:val="clear" w:color="auto" w:fill="auto"/>
            <w:hideMark/>
          </w:tcPr>
          <w:p w14:paraId="6F4FADF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ED1B7C4" w14:textId="77777777" w:rsidR="00FC7007" w:rsidRPr="00FC7007" w:rsidRDefault="00FC7007" w:rsidP="00FC7007">
            <w:pPr>
              <w:jc w:val="center"/>
              <w:rPr>
                <w:color w:val="000000"/>
                <w:sz w:val="16"/>
                <w:szCs w:val="16"/>
              </w:rPr>
            </w:pPr>
            <w:r w:rsidRPr="00FC7007">
              <w:rPr>
                <w:color w:val="000000"/>
                <w:sz w:val="16"/>
                <w:szCs w:val="16"/>
              </w:rPr>
              <w:t>1 961,40</w:t>
            </w:r>
          </w:p>
        </w:tc>
        <w:tc>
          <w:tcPr>
            <w:tcW w:w="1212" w:type="dxa"/>
            <w:tcBorders>
              <w:top w:val="nil"/>
              <w:left w:val="nil"/>
              <w:bottom w:val="single" w:sz="4" w:space="0" w:color="000000"/>
              <w:right w:val="single" w:sz="4" w:space="0" w:color="000000"/>
            </w:tcBorders>
            <w:shd w:val="clear" w:color="auto" w:fill="auto"/>
            <w:hideMark/>
          </w:tcPr>
          <w:p w14:paraId="2E83CEB8" w14:textId="77777777" w:rsidR="00FC7007" w:rsidRPr="00FC7007" w:rsidRDefault="00FC7007" w:rsidP="00FC7007">
            <w:pPr>
              <w:jc w:val="center"/>
              <w:rPr>
                <w:color w:val="000000"/>
                <w:sz w:val="16"/>
                <w:szCs w:val="16"/>
              </w:rPr>
            </w:pPr>
            <w:r w:rsidRPr="00FC7007">
              <w:rPr>
                <w:color w:val="000000"/>
                <w:sz w:val="16"/>
                <w:szCs w:val="16"/>
              </w:rPr>
              <w:t>1 391,40</w:t>
            </w:r>
          </w:p>
        </w:tc>
        <w:tc>
          <w:tcPr>
            <w:tcW w:w="1212" w:type="dxa"/>
            <w:tcBorders>
              <w:top w:val="nil"/>
              <w:left w:val="nil"/>
              <w:bottom w:val="single" w:sz="4" w:space="0" w:color="000000"/>
              <w:right w:val="single" w:sz="4" w:space="0" w:color="000000"/>
            </w:tcBorders>
            <w:shd w:val="clear" w:color="auto" w:fill="auto"/>
            <w:hideMark/>
          </w:tcPr>
          <w:p w14:paraId="119E2DA2" w14:textId="77777777" w:rsidR="00FC7007" w:rsidRPr="00FC7007" w:rsidRDefault="00FC7007" w:rsidP="00FC7007">
            <w:pPr>
              <w:jc w:val="center"/>
              <w:rPr>
                <w:color w:val="000000"/>
                <w:sz w:val="16"/>
                <w:szCs w:val="16"/>
              </w:rPr>
            </w:pPr>
            <w:r w:rsidRPr="00FC7007">
              <w:rPr>
                <w:color w:val="000000"/>
                <w:sz w:val="16"/>
                <w:szCs w:val="16"/>
              </w:rPr>
              <w:t>1 391,40</w:t>
            </w:r>
          </w:p>
        </w:tc>
      </w:tr>
      <w:tr w:rsidR="00FC7007" w:rsidRPr="00FC7007" w14:paraId="5702446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298E000"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5DD6380A"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7E30C1E1"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2F8AC44F"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7999D001" w14:textId="77777777" w:rsidR="00FC7007" w:rsidRPr="00FC7007" w:rsidRDefault="00FC7007" w:rsidP="00FC7007">
            <w:pPr>
              <w:jc w:val="center"/>
              <w:rPr>
                <w:color w:val="000000"/>
                <w:sz w:val="16"/>
                <w:szCs w:val="16"/>
              </w:rPr>
            </w:pPr>
            <w:r w:rsidRPr="00FC7007">
              <w:rPr>
                <w:color w:val="000000"/>
                <w:sz w:val="16"/>
                <w:szCs w:val="16"/>
              </w:rPr>
              <w:t>05 1 01 9Д101</w:t>
            </w:r>
          </w:p>
        </w:tc>
        <w:tc>
          <w:tcPr>
            <w:tcW w:w="453" w:type="dxa"/>
            <w:tcBorders>
              <w:top w:val="nil"/>
              <w:left w:val="nil"/>
              <w:bottom w:val="single" w:sz="4" w:space="0" w:color="000000"/>
              <w:right w:val="single" w:sz="4" w:space="0" w:color="000000"/>
            </w:tcBorders>
            <w:shd w:val="clear" w:color="auto" w:fill="auto"/>
            <w:hideMark/>
          </w:tcPr>
          <w:p w14:paraId="1CCDB73E"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1AFB8930" w14:textId="77777777" w:rsidR="00FC7007" w:rsidRPr="00FC7007" w:rsidRDefault="00FC7007" w:rsidP="00FC7007">
            <w:pPr>
              <w:jc w:val="center"/>
              <w:rPr>
                <w:color w:val="000000"/>
                <w:sz w:val="16"/>
                <w:szCs w:val="16"/>
              </w:rPr>
            </w:pPr>
            <w:r w:rsidRPr="00FC7007">
              <w:rPr>
                <w:color w:val="000000"/>
                <w:sz w:val="16"/>
                <w:szCs w:val="16"/>
              </w:rPr>
              <w:t>1 961,40</w:t>
            </w:r>
          </w:p>
        </w:tc>
        <w:tc>
          <w:tcPr>
            <w:tcW w:w="1212" w:type="dxa"/>
            <w:tcBorders>
              <w:top w:val="nil"/>
              <w:left w:val="nil"/>
              <w:bottom w:val="single" w:sz="4" w:space="0" w:color="000000"/>
              <w:right w:val="single" w:sz="4" w:space="0" w:color="000000"/>
            </w:tcBorders>
            <w:shd w:val="clear" w:color="auto" w:fill="auto"/>
            <w:hideMark/>
          </w:tcPr>
          <w:p w14:paraId="3ECAAABD" w14:textId="77777777" w:rsidR="00FC7007" w:rsidRPr="00FC7007" w:rsidRDefault="00FC7007" w:rsidP="00FC7007">
            <w:pPr>
              <w:jc w:val="center"/>
              <w:rPr>
                <w:color w:val="000000"/>
                <w:sz w:val="16"/>
                <w:szCs w:val="16"/>
              </w:rPr>
            </w:pPr>
            <w:r w:rsidRPr="00FC7007">
              <w:rPr>
                <w:color w:val="000000"/>
                <w:sz w:val="16"/>
                <w:szCs w:val="16"/>
              </w:rPr>
              <w:t>1 391,40</w:t>
            </w:r>
          </w:p>
        </w:tc>
        <w:tc>
          <w:tcPr>
            <w:tcW w:w="1212" w:type="dxa"/>
            <w:tcBorders>
              <w:top w:val="nil"/>
              <w:left w:val="nil"/>
              <w:bottom w:val="single" w:sz="4" w:space="0" w:color="000000"/>
              <w:right w:val="single" w:sz="4" w:space="0" w:color="000000"/>
            </w:tcBorders>
            <w:shd w:val="clear" w:color="auto" w:fill="auto"/>
            <w:hideMark/>
          </w:tcPr>
          <w:p w14:paraId="0004E643" w14:textId="77777777" w:rsidR="00FC7007" w:rsidRPr="00FC7007" w:rsidRDefault="00FC7007" w:rsidP="00FC7007">
            <w:pPr>
              <w:jc w:val="center"/>
              <w:rPr>
                <w:color w:val="000000"/>
                <w:sz w:val="16"/>
                <w:szCs w:val="16"/>
              </w:rPr>
            </w:pPr>
            <w:r w:rsidRPr="00FC7007">
              <w:rPr>
                <w:color w:val="000000"/>
                <w:sz w:val="16"/>
                <w:szCs w:val="16"/>
              </w:rPr>
              <w:t>1 391,40</w:t>
            </w:r>
          </w:p>
        </w:tc>
      </w:tr>
      <w:tr w:rsidR="00FC7007" w:rsidRPr="00FC7007" w14:paraId="17EA6B8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D06CF68" w14:textId="77777777" w:rsidR="00FC7007" w:rsidRPr="00FC7007" w:rsidRDefault="00FC7007" w:rsidP="00FC7007">
            <w:pPr>
              <w:rPr>
                <w:color w:val="000000"/>
                <w:sz w:val="16"/>
                <w:szCs w:val="16"/>
              </w:rPr>
            </w:pPr>
            <w:r w:rsidRPr="00FC7007">
              <w:rPr>
                <w:color w:val="000000"/>
                <w:sz w:val="16"/>
                <w:szCs w:val="16"/>
              </w:rPr>
              <w:lastRenderedPageBreak/>
              <w:t>ЖИЛИЩНО-КОММУНАЛЬНОЕ ХОЗЯЙСТВО</w:t>
            </w:r>
          </w:p>
        </w:tc>
        <w:tc>
          <w:tcPr>
            <w:tcW w:w="458" w:type="dxa"/>
            <w:tcBorders>
              <w:top w:val="nil"/>
              <w:left w:val="nil"/>
              <w:bottom w:val="single" w:sz="4" w:space="0" w:color="000000"/>
              <w:right w:val="single" w:sz="4" w:space="0" w:color="000000"/>
            </w:tcBorders>
            <w:shd w:val="clear" w:color="auto" w:fill="auto"/>
            <w:hideMark/>
          </w:tcPr>
          <w:p w14:paraId="594F7BA8"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5947C2AF"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31048792"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15D1B745"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297093A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EDC5EDA" w14:textId="77777777" w:rsidR="00FC7007" w:rsidRPr="00FC7007" w:rsidRDefault="00FC7007" w:rsidP="00FC7007">
            <w:pPr>
              <w:jc w:val="center"/>
              <w:rPr>
                <w:color w:val="000000"/>
                <w:sz w:val="16"/>
                <w:szCs w:val="16"/>
              </w:rPr>
            </w:pPr>
            <w:r w:rsidRPr="00FC7007">
              <w:rPr>
                <w:color w:val="000000"/>
                <w:sz w:val="16"/>
                <w:szCs w:val="16"/>
              </w:rPr>
              <w:t>12 867,46</w:t>
            </w:r>
          </w:p>
        </w:tc>
        <w:tc>
          <w:tcPr>
            <w:tcW w:w="1212" w:type="dxa"/>
            <w:tcBorders>
              <w:top w:val="nil"/>
              <w:left w:val="nil"/>
              <w:bottom w:val="single" w:sz="4" w:space="0" w:color="000000"/>
              <w:right w:val="single" w:sz="4" w:space="0" w:color="000000"/>
            </w:tcBorders>
            <w:shd w:val="clear" w:color="auto" w:fill="auto"/>
            <w:hideMark/>
          </w:tcPr>
          <w:p w14:paraId="472FC975" w14:textId="77777777" w:rsidR="00FC7007" w:rsidRPr="00FC7007" w:rsidRDefault="00FC7007" w:rsidP="00FC7007">
            <w:pPr>
              <w:jc w:val="center"/>
              <w:rPr>
                <w:color w:val="000000"/>
                <w:sz w:val="16"/>
                <w:szCs w:val="16"/>
              </w:rPr>
            </w:pPr>
            <w:r w:rsidRPr="00FC7007">
              <w:rPr>
                <w:color w:val="000000"/>
                <w:sz w:val="16"/>
                <w:szCs w:val="16"/>
              </w:rPr>
              <w:t>1 029,20</w:t>
            </w:r>
          </w:p>
        </w:tc>
        <w:tc>
          <w:tcPr>
            <w:tcW w:w="1212" w:type="dxa"/>
            <w:tcBorders>
              <w:top w:val="nil"/>
              <w:left w:val="nil"/>
              <w:bottom w:val="single" w:sz="4" w:space="0" w:color="000000"/>
              <w:right w:val="single" w:sz="4" w:space="0" w:color="000000"/>
            </w:tcBorders>
            <w:shd w:val="clear" w:color="auto" w:fill="auto"/>
            <w:hideMark/>
          </w:tcPr>
          <w:p w14:paraId="0F505570" w14:textId="77777777" w:rsidR="00FC7007" w:rsidRPr="00FC7007" w:rsidRDefault="00FC7007" w:rsidP="00FC7007">
            <w:pPr>
              <w:jc w:val="center"/>
              <w:rPr>
                <w:color w:val="000000"/>
                <w:sz w:val="16"/>
                <w:szCs w:val="16"/>
              </w:rPr>
            </w:pPr>
            <w:r w:rsidRPr="00FC7007">
              <w:rPr>
                <w:color w:val="000000"/>
                <w:sz w:val="16"/>
                <w:szCs w:val="16"/>
              </w:rPr>
              <w:t>1 029,20</w:t>
            </w:r>
          </w:p>
        </w:tc>
      </w:tr>
      <w:tr w:rsidR="00FC7007" w:rsidRPr="00FC7007" w14:paraId="5FA5206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72CCD1A" w14:textId="77777777" w:rsidR="00FC7007" w:rsidRPr="00FC7007" w:rsidRDefault="00FC7007" w:rsidP="00FC7007">
            <w:pPr>
              <w:rPr>
                <w:color w:val="000000"/>
                <w:sz w:val="16"/>
                <w:szCs w:val="16"/>
              </w:rPr>
            </w:pPr>
            <w:r w:rsidRPr="00FC7007">
              <w:rPr>
                <w:color w:val="000000"/>
                <w:sz w:val="16"/>
                <w:szCs w:val="16"/>
              </w:rPr>
              <w:t>Благоустройство</w:t>
            </w:r>
          </w:p>
        </w:tc>
        <w:tc>
          <w:tcPr>
            <w:tcW w:w="458" w:type="dxa"/>
            <w:tcBorders>
              <w:top w:val="nil"/>
              <w:left w:val="nil"/>
              <w:bottom w:val="single" w:sz="4" w:space="0" w:color="000000"/>
              <w:right w:val="single" w:sz="4" w:space="0" w:color="000000"/>
            </w:tcBorders>
            <w:shd w:val="clear" w:color="auto" w:fill="auto"/>
            <w:hideMark/>
          </w:tcPr>
          <w:p w14:paraId="2CC51FDC"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2164045B"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1507CAD6"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6FD3AEC"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1BCA5F0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DAB7916" w14:textId="77777777" w:rsidR="00FC7007" w:rsidRPr="00FC7007" w:rsidRDefault="00FC7007" w:rsidP="00FC7007">
            <w:pPr>
              <w:jc w:val="center"/>
              <w:rPr>
                <w:color w:val="000000"/>
                <w:sz w:val="16"/>
                <w:szCs w:val="16"/>
              </w:rPr>
            </w:pPr>
            <w:r w:rsidRPr="00FC7007">
              <w:rPr>
                <w:color w:val="000000"/>
                <w:sz w:val="16"/>
                <w:szCs w:val="16"/>
              </w:rPr>
              <w:t>12 867,46</w:t>
            </w:r>
          </w:p>
        </w:tc>
        <w:tc>
          <w:tcPr>
            <w:tcW w:w="1212" w:type="dxa"/>
            <w:tcBorders>
              <w:top w:val="nil"/>
              <w:left w:val="nil"/>
              <w:bottom w:val="single" w:sz="4" w:space="0" w:color="000000"/>
              <w:right w:val="single" w:sz="4" w:space="0" w:color="000000"/>
            </w:tcBorders>
            <w:shd w:val="clear" w:color="auto" w:fill="auto"/>
            <w:hideMark/>
          </w:tcPr>
          <w:p w14:paraId="76512505" w14:textId="77777777" w:rsidR="00FC7007" w:rsidRPr="00FC7007" w:rsidRDefault="00FC7007" w:rsidP="00FC7007">
            <w:pPr>
              <w:jc w:val="center"/>
              <w:rPr>
                <w:color w:val="000000"/>
                <w:sz w:val="16"/>
                <w:szCs w:val="16"/>
              </w:rPr>
            </w:pPr>
            <w:r w:rsidRPr="00FC7007">
              <w:rPr>
                <w:color w:val="000000"/>
                <w:sz w:val="16"/>
                <w:szCs w:val="16"/>
              </w:rPr>
              <w:t>1 029,20</w:t>
            </w:r>
          </w:p>
        </w:tc>
        <w:tc>
          <w:tcPr>
            <w:tcW w:w="1212" w:type="dxa"/>
            <w:tcBorders>
              <w:top w:val="nil"/>
              <w:left w:val="nil"/>
              <w:bottom w:val="single" w:sz="4" w:space="0" w:color="000000"/>
              <w:right w:val="single" w:sz="4" w:space="0" w:color="000000"/>
            </w:tcBorders>
            <w:shd w:val="clear" w:color="auto" w:fill="auto"/>
            <w:hideMark/>
          </w:tcPr>
          <w:p w14:paraId="22061D77" w14:textId="77777777" w:rsidR="00FC7007" w:rsidRPr="00FC7007" w:rsidRDefault="00FC7007" w:rsidP="00FC7007">
            <w:pPr>
              <w:jc w:val="center"/>
              <w:rPr>
                <w:color w:val="000000"/>
                <w:sz w:val="16"/>
                <w:szCs w:val="16"/>
              </w:rPr>
            </w:pPr>
            <w:r w:rsidRPr="00FC7007">
              <w:rPr>
                <w:color w:val="000000"/>
                <w:sz w:val="16"/>
                <w:szCs w:val="16"/>
              </w:rPr>
              <w:t>1 029,20</w:t>
            </w:r>
          </w:p>
        </w:tc>
      </w:tr>
      <w:tr w:rsidR="00FC7007" w:rsidRPr="00FC7007" w14:paraId="30F1622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CD88514" w14:textId="77777777" w:rsidR="00FC7007" w:rsidRPr="00FC7007" w:rsidRDefault="00FC7007" w:rsidP="00FC7007">
            <w:pPr>
              <w:rPr>
                <w:color w:val="000000"/>
                <w:sz w:val="16"/>
                <w:szCs w:val="16"/>
              </w:rPr>
            </w:pPr>
            <w:r w:rsidRPr="00FC7007">
              <w:rPr>
                <w:color w:val="000000"/>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7976278E"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44D863E1"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3C7C7ACB"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E7F7F3D" w14:textId="77777777" w:rsidR="00FC7007" w:rsidRPr="00FC7007" w:rsidRDefault="00FC7007" w:rsidP="00FC7007">
            <w:pPr>
              <w:jc w:val="center"/>
              <w:rPr>
                <w:color w:val="000000"/>
                <w:sz w:val="16"/>
                <w:szCs w:val="16"/>
              </w:rPr>
            </w:pPr>
            <w:r w:rsidRPr="00FC7007">
              <w:rPr>
                <w:color w:val="000000"/>
                <w:sz w:val="16"/>
                <w:szCs w:val="16"/>
              </w:rPr>
              <w:t>14 0 00 00000</w:t>
            </w:r>
          </w:p>
        </w:tc>
        <w:tc>
          <w:tcPr>
            <w:tcW w:w="453" w:type="dxa"/>
            <w:tcBorders>
              <w:top w:val="nil"/>
              <w:left w:val="nil"/>
              <w:bottom w:val="single" w:sz="4" w:space="0" w:color="000000"/>
              <w:right w:val="single" w:sz="4" w:space="0" w:color="000000"/>
            </w:tcBorders>
            <w:shd w:val="clear" w:color="auto" w:fill="auto"/>
            <w:hideMark/>
          </w:tcPr>
          <w:p w14:paraId="4C40F13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271E12E" w14:textId="77777777" w:rsidR="00FC7007" w:rsidRPr="00FC7007" w:rsidRDefault="00FC7007" w:rsidP="00FC7007">
            <w:pPr>
              <w:jc w:val="center"/>
              <w:rPr>
                <w:color w:val="000000"/>
                <w:sz w:val="16"/>
                <w:szCs w:val="16"/>
              </w:rPr>
            </w:pPr>
            <w:r w:rsidRPr="00FC7007">
              <w:rPr>
                <w:color w:val="000000"/>
                <w:sz w:val="16"/>
                <w:szCs w:val="16"/>
              </w:rPr>
              <w:t>12 867,46</w:t>
            </w:r>
          </w:p>
        </w:tc>
        <w:tc>
          <w:tcPr>
            <w:tcW w:w="1212" w:type="dxa"/>
            <w:tcBorders>
              <w:top w:val="nil"/>
              <w:left w:val="nil"/>
              <w:bottom w:val="single" w:sz="4" w:space="0" w:color="000000"/>
              <w:right w:val="single" w:sz="4" w:space="0" w:color="000000"/>
            </w:tcBorders>
            <w:shd w:val="clear" w:color="auto" w:fill="auto"/>
            <w:hideMark/>
          </w:tcPr>
          <w:p w14:paraId="15D88FA2" w14:textId="77777777" w:rsidR="00FC7007" w:rsidRPr="00FC7007" w:rsidRDefault="00FC7007" w:rsidP="00FC7007">
            <w:pPr>
              <w:jc w:val="center"/>
              <w:rPr>
                <w:color w:val="000000"/>
                <w:sz w:val="16"/>
                <w:szCs w:val="16"/>
              </w:rPr>
            </w:pPr>
            <w:r w:rsidRPr="00FC7007">
              <w:rPr>
                <w:color w:val="000000"/>
                <w:sz w:val="16"/>
                <w:szCs w:val="16"/>
              </w:rPr>
              <w:t>1 029,20</w:t>
            </w:r>
          </w:p>
        </w:tc>
        <w:tc>
          <w:tcPr>
            <w:tcW w:w="1212" w:type="dxa"/>
            <w:tcBorders>
              <w:top w:val="nil"/>
              <w:left w:val="nil"/>
              <w:bottom w:val="single" w:sz="4" w:space="0" w:color="000000"/>
              <w:right w:val="single" w:sz="4" w:space="0" w:color="000000"/>
            </w:tcBorders>
            <w:shd w:val="clear" w:color="auto" w:fill="auto"/>
            <w:hideMark/>
          </w:tcPr>
          <w:p w14:paraId="300AFF50" w14:textId="77777777" w:rsidR="00FC7007" w:rsidRPr="00FC7007" w:rsidRDefault="00FC7007" w:rsidP="00FC7007">
            <w:pPr>
              <w:jc w:val="center"/>
              <w:rPr>
                <w:color w:val="000000"/>
                <w:sz w:val="16"/>
                <w:szCs w:val="16"/>
              </w:rPr>
            </w:pPr>
            <w:r w:rsidRPr="00FC7007">
              <w:rPr>
                <w:color w:val="000000"/>
                <w:sz w:val="16"/>
                <w:szCs w:val="16"/>
              </w:rPr>
              <w:t>1 029,20</w:t>
            </w:r>
          </w:p>
        </w:tc>
      </w:tr>
      <w:tr w:rsidR="00FC7007" w:rsidRPr="00FC7007" w14:paraId="190C18C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74F2D96" w14:textId="77777777" w:rsidR="00FC7007" w:rsidRPr="00FC7007" w:rsidRDefault="00FC7007" w:rsidP="00FC7007">
            <w:pPr>
              <w:rPr>
                <w:color w:val="000000"/>
                <w:sz w:val="16"/>
                <w:szCs w:val="16"/>
              </w:rPr>
            </w:pPr>
            <w:r w:rsidRPr="00FC7007">
              <w:rPr>
                <w:color w:val="000000"/>
                <w:sz w:val="16"/>
                <w:szCs w:val="16"/>
              </w:rPr>
              <w:t>Подпрограмма "Развитие благоустройства территорий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7394AEE7"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2A06C4D6"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0BA1564"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DD37A63" w14:textId="77777777" w:rsidR="00FC7007" w:rsidRPr="00FC7007" w:rsidRDefault="00FC7007" w:rsidP="00FC7007">
            <w:pPr>
              <w:jc w:val="center"/>
              <w:rPr>
                <w:color w:val="000000"/>
                <w:sz w:val="16"/>
                <w:szCs w:val="16"/>
              </w:rPr>
            </w:pPr>
            <w:r w:rsidRPr="00FC7007">
              <w:rPr>
                <w:color w:val="000000"/>
                <w:sz w:val="16"/>
                <w:szCs w:val="16"/>
              </w:rPr>
              <w:t>14 1 00 00000</w:t>
            </w:r>
          </w:p>
        </w:tc>
        <w:tc>
          <w:tcPr>
            <w:tcW w:w="453" w:type="dxa"/>
            <w:tcBorders>
              <w:top w:val="nil"/>
              <w:left w:val="nil"/>
              <w:bottom w:val="single" w:sz="4" w:space="0" w:color="000000"/>
              <w:right w:val="single" w:sz="4" w:space="0" w:color="000000"/>
            </w:tcBorders>
            <w:shd w:val="clear" w:color="auto" w:fill="auto"/>
            <w:hideMark/>
          </w:tcPr>
          <w:p w14:paraId="150B18B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5C0A5EF" w14:textId="77777777" w:rsidR="00FC7007" w:rsidRPr="00FC7007" w:rsidRDefault="00FC7007" w:rsidP="00FC7007">
            <w:pPr>
              <w:jc w:val="center"/>
              <w:rPr>
                <w:color w:val="000000"/>
                <w:sz w:val="16"/>
                <w:szCs w:val="16"/>
              </w:rPr>
            </w:pPr>
            <w:r w:rsidRPr="00FC7007">
              <w:rPr>
                <w:color w:val="000000"/>
                <w:sz w:val="16"/>
                <w:szCs w:val="16"/>
              </w:rPr>
              <w:t>12 867,46</w:t>
            </w:r>
          </w:p>
        </w:tc>
        <w:tc>
          <w:tcPr>
            <w:tcW w:w="1212" w:type="dxa"/>
            <w:tcBorders>
              <w:top w:val="nil"/>
              <w:left w:val="nil"/>
              <w:bottom w:val="single" w:sz="4" w:space="0" w:color="000000"/>
              <w:right w:val="single" w:sz="4" w:space="0" w:color="000000"/>
            </w:tcBorders>
            <w:shd w:val="clear" w:color="auto" w:fill="auto"/>
            <w:hideMark/>
          </w:tcPr>
          <w:p w14:paraId="2AAAA029" w14:textId="77777777" w:rsidR="00FC7007" w:rsidRPr="00FC7007" w:rsidRDefault="00FC7007" w:rsidP="00FC7007">
            <w:pPr>
              <w:jc w:val="center"/>
              <w:rPr>
                <w:color w:val="000000"/>
                <w:sz w:val="16"/>
                <w:szCs w:val="16"/>
              </w:rPr>
            </w:pPr>
            <w:r w:rsidRPr="00FC7007">
              <w:rPr>
                <w:color w:val="000000"/>
                <w:sz w:val="16"/>
                <w:szCs w:val="16"/>
              </w:rPr>
              <w:t>1 029,20</w:t>
            </w:r>
          </w:p>
        </w:tc>
        <w:tc>
          <w:tcPr>
            <w:tcW w:w="1212" w:type="dxa"/>
            <w:tcBorders>
              <w:top w:val="nil"/>
              <w:left w:val="nil"/>
              <w:bottom w:val="single" w:sz="4" w:space="0" w:color="000000"/>
              <w:right w:val="single" w:sz="4" w:space="0" w:color="000000"/>
            </w:tcBorders>
            <w:shd w:val="clear" w:color="auto" w:fill="auto"/>
            <w:hideMark/>
          </w:tcPr>
          <w:p w14:paraId="6ECF12AB" w14:textId="77777777" w:rsidR="00FC7007" w:rsidRPr="00FC7007" w:rsidRDefault="00FC7007" w:rsidP="00FC7007">
            <w:pPr>
              <w:jc w:val="center"/>
              <w:rPr>
                <w:color w:val="000000"/>
                <w:sz w:val="16"/>
                <w:szCs w:val="16"/>
              </w:rPr>
            </w:pPr>
            <w:r w:rsidRPr="00FC7007">
              <w:rPr>
                <w:color w:val="000000"/>
                <w:sz w:val="16"/>
                <w:szCs w:val="16"/>
              </w:rPr>
              <w:t>1 029,20</w:t>
            </w:r>
          </w:p>
        </w:tc>
      </w:tr>
      <w:tr w:rsidR="00FC7007" w:rsidRPr="00FC7007" w14:paraId="4397BE5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01FE22A" w14:textId="77777777" w:rsidR="00FC7007" w:rsidRPr="00FC7007" w:rsidRDefault="00FC7007" w:rsidP="00FC7007">
            <w:pPr>
              <w:rPr>
                <w:color w:val="000000"/>
                <w:sz w:val="16"/>
                <w:szCs w:val="16"/>
              </w:rPr>
            </w:pPr>
            <w:r w:rsidRPr="00FC7007">
              <w:rPr>
                <w:color w:val="000000"/>
                <w:sz w:val="16"/>
                <w:szCs w:val="16"/>
              </w:rPr>
              <w:t>Основное мероприятие "Благоустройство населенных пунктов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6234247F"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056901AB"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2871C3B5"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F6DAE47" w14:textId="77777777" w:rsidR="00FC7007" w:rsidRPr="00FC7007" w:rsidRDefault="00FC7007" w:rsidP="00FC7007">
            <w:pPr>
              <w:jc w:val="center"/>
              <w:rPr>
                <w:color w:val="000000"/>
                <w:sz w:val="16"/>
                <w:szCs w:val="16"/>
              </w:rPr>
            </w:pPr>
            <w:r w:rsidRPr="00FC7007">
              <w:rPr>
                <w:color w:val="000000"/>
                <w:sz w:val="16"/>
                <w:szCs w:val="16"/>
              </w:rPr>
              <w:t>14 1 01 00000</w:t>
            </w:r>
          </w:p>
        </w:tc>
        <w:tc>
          <w:tcPr>
            <w:tcW w:w="453" w:type="dxa"/>
            <w:tcBorders>
              <w:top w:val="nil"/>
              <w:left w:val="nil"/>
              <w:bottom w:val="single" w:sz="4" w:space="0" w:color="000000"/>
              <w:right w:val="single" w:sz="4" w:space="0" w:color="000000"/>
            </w:tcBorders>
            <w:shd w:val="clear" w:color="auto" w:fill="auto"/>
            <w:hideMark/>
          </w:tcPr>
          <w:p w14:paraId="1DC3A42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57C1A4A" w14:textId="77777777" w:rsidR="00FC7007" w:rsidRPr="00FC7007" w:rsidRDefault="00FC7007" w:rsidP="00FC7007">
            <w:pPr>
              <w:jc w:val="center"/>
              <w:rPr>
                <w:color w:val="000000"/>
                <w:sz w:val="16"/>
                <w:szCs w:val="16"/>
              </w:rPr>
            </w:pPr>
            <w:r w:rsidRPr="00FC7007">
              <w:rPr>
                <w:color w:val="000000"/>
                <w:sz w:val="16"/>
                <w:szCs w:val="16"/>
              </w:rPr>
              <w:t>1 702,56</w:t>
            </w:r>
          </w:p>
        </w:tc>
        <w:tc>
          <w:tcPr>
            <w:tcW w:w="1212" w:type="dxa"/>
            <w:tcBorders>
              <w:top w:val="nil"/>
              <w:left w:val="nil"/>
              <w:bottom w:val="single" w:sz="4" w:space="0" w:color="000000"/>
              <w:right w:val="single" w:sz="4" w:space="0" w:color="000000"/>
            </w:tcBorders>
            <w:shd w:val="clear" w:color="auto" w:fill="auto"/>
            <w:hideMark/>
          </w:tcPr>
          <w:p w14:paraId="350991B4" w14:textId="77777777" w:rsidR="00FC7007" w:rsidRPr="00FC7007" w:rsidRDefault="00FC7007" w:rsidP="00FC7007">
            <w:pPr>
              <w:jc w:val="center"/>
              <w:rPr>
                <w:color w:val="000000"/>
                <w:sz w:val="16"/>
                <w:szCs w:val="16"/>
              </w:rPr>
            </w:pPr>
            <w:r w:rsidRPr="00FC7007">
              <w:rPr>
                <w:color w:val="000000"/>
                <w:sz w:val="16"/>
                <w:szCs w:val="16"/>
              </w:rPr>
              <w:t>1 003,20</w:t>
            </w:r>
          </w:p>
        </w:tc>
        <w:tc>
          <w:tcPr>
            <w:tcW w:w="1212" w:type="dxa"/>
            <w:tcBorders>
              <w:top w:val="nil"/>
              <w:left w:val="nil"/>
              <w:bottom w:val="single" w:sz="4" w:space="0" w:color="000000"/>
              <w:right w:val="single" w:sz="4" w:space="0" w:color="000000"/>
            </w:tcBorders>
            <w:shd w:val="clear" w:color="auto" w:fill="auto"/>
            <w:hideMark/>
          </w:tcPr>
          <w:p w14:paraId="4B2773F1" w14:textId="77777777" w:rsidR="00FC7007" w:rsidRPr="00FC7007" w:rsidRDefault="00FC7007" w:rsidP="00FC7007">
            <w:pPr>
              <w:jc w:val="center"/>
              <w:rPr>
                <w:color w:val="000000"/>
                <w:sz w:val="16"/>
                <w:szCs w:val="16"/>
              </w:rPr>
            </w:pPr>
            <w:r w:rsidRPr="00FC7007">
              <w:rPr>
                <w:color w:val="000000"/>
                <w:sz w:val="16"/>
                <w:szCs w:val="16"/>
              </w:rPr>
              <w:t>1 003,20</w:t>
            </w:r>
          </w:p>
        </w:tc>
      </w:tr>
      <w:tr w:rsidR="00FC7007" w:rsidRPr="00FC7007" w14:paraId="5268311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F6CF421" w14:textId="77777777" w:rsidR="00FC7007" w:rsidRPr="00FC7007" w:rsidRDefault="00FC7007" w:rsidP="00FC7007">
            <w:pPr>
              <w:rPr>
                <w:color w:val="000000"/>
                <w:sz w:val="16"/>
                <w:szCs w:val="16"/>
              </w:rPr>
            </w:pPr>
            <w:r w:rsidRPr="00FC7007">
              <w:rPr>
                <w:color w:val="000000"/>
                <w:sz w:val="16"/>
                <w:szCs w:val="16"/>
              </w:rPr>
              <w:t>Расходы по озеленению</w:t>
            </w:r>
          </w:p>
        </w:tc>
        <w:tc>
          <w:tcPr>
            <w:tcW w:w="458" w:type="dxa"/>
            <w:tcBorders>
              <w:top w:val="nil"/>
              <w:left w:val="nil"/>
              <w:bottom w:val="single" w:sz="4" w:space="0" w:color="000000"/>
              <w:right w:val="single" w:sz="4" w:space="0" w:color="000000"/>
            </w:tcBorders>
            <w:shd w:val="clear" w:color="auto" w:fill="auto"/>
            <w:hideMark/>
          </w:tcPr>
          <w:p w14:paraId="01DE7381"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4E01C35A"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34B022F9"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43A7BAD" w14:textId="77777777" w:rsidR="00FC7007" w:rsidRPr="00FC7007" w:rsidRDefault="00FC7007" w:rsidP="00FC7007">
            <w:pPr>
              <w:jc w:val="center"/>
              <w:rPr>
                <w:color w:val="000000"/>
                <w:sz w:val="16"/>
                <w:szCs w:val="16"/>
              </w:rPr>
            </w:pPr>
            <w:r w:rsidRPr="00FC7007">
              <w:rPr>
                <w:color w:val="000000"/>
                <w:sz w:val="16"/>
                <w:szCs w:val="16"/>
              </w:rPr>
              <w:t>14 1 01 22210</w:t>
            </w:r>
          </w:p>
        </w:tc>
        <w:tc>
          <w:tcPr>
            <w:tcW w:w="453" w:type="dxa"/>
            <w:tcBorders>
              <w:top w:val="nil"/>
              <w:left w:val="nil"/>
              <w:bottom w:val="single" w:sz="4" w:space="0" w:color="000000"/>
              <w:right w:val="single" w:sz="4" w:space="0" w:color="000000"/>
            </w:tcBorders>
            <w:shd w:val="clear" w:color="auto" w:fill="auto"/>
            <w:hideMark/>
          </w:tcPr>
          <w:p w14:paraId="32A7982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284F71E" w14:textId="77777777" w:rsidR="00FC7007" w:rsidRPr="00FC7007" w:rsidRDefault="00FC7007" w:rsidP="00FC7007">
            <w:pPr>
              <w:jc w:val="center"/>
              <w:rPr>
                <w:color w:val="000000"/>
                <w:sz w:val="16"/>
                <w:szCs w:val="16"/>
              </w:rPr>
            </w:pPr>
            <w:r w:rsidRPr="00FC7007">
              <w:rPr>
                <w:color w:val="000000"/>
                <w:sz w:val="16"/>
                <w:szCs w:val="16"/>
              </w:rPr>
              <w:t>31,20</w:t>
            </w:r>
          </w:p>
        </w:tc>
        <w:tc>
          <w:tcPr>
            <w:tcW w:w="1212" w:type="dxa"/>
            <w:tcBorders>
              <w:top w:val="nil"/>
              <w:left w:val="nil"/>
              <w:bottom w:val="single" w:sz="4" w:space="0" w:color="000000"/>
              <w:right w:val="single" w:sz="4" w:space="0" w:color="000000"/>
            </w:tcBorders>
            <w:shd w:val="clear" w:color="auto" w:fill="auto"/>
            <w:hideMark/>
          </w:tcPr>
          <w:p w14:paraId="220929C5" w14:textId="77777777" w:rsidR="00FC7007" w:rsidRPr="00FC7007" w:rsidRDefault="00FC7007" w:rsidP="00FC7007">
            <w:pPr>
              <w:jc w:val="center"/>
              <w:rPr>
                <w:color w:val="000000"/>
                <w:sz w:val="16"/>
                <w:szCs w:val="16"/>
              </w:rPr>
            </w:pPr>
            <w:r w:rsidRPr="00FC7007">
              <w:rPr>
                <w:color w:val="000000"/>
                <w:sz w:val="16"/>
                <w:szCs w:val="16"/>
              </w:rPr>
              <w:t>31,20</w:t>
            </w:r>
          </w:p>
        </w:tc>
        <w:tc>
          <w:tcPr>
            <w:tcW w:w="1212" w:type="dxa"/>
            <w:tcBorders>
              <w:top w:val="nil"/>
              <w:left w:val="nil"/>
              <w:bottom w:val="single" w:sz="4" w:space="0" w:color="000000"/>
              <w:right w:val="single" w:sz="4" w:space="0" w:color="000000"/>
            </w:tcBorders>
            <w:shd w:val="clear" w:color="auto" w:fill="auto"/>
            <w:hideMark/>
          </w:tcPr>
          <w:p w14:paraId="5494254F" w14:textId="77777777" w:rsidR="00FC7007" w:rsidRPr="00FC7007" w:rsidRDefault="00FC7007" w:rsidP="00FC7007">
            <w:pPr>
              <w:jc w:val="center"/>
              <w:rPr>
                <w:color w:val="000000"/>
                <w:sz w:val="16"/>
                <w:szCs w:val="16"/>
              </w:rPr>
            </w:pPr>
            <w:r w:rsidRPr="00FC7007">
              <w:rPr>
                <w:color w:val="000000"/>
                <w:sz w:val="16"/>
                <w:szCs w:val="16"/>
              </w:rPr>
              <w:t>31,20</w:t>
            </w:r>
          </w:p>
        </w:tc>
      </w:tr>
      <w:tr w:rsidR="00FC7007" w:rsidRPr="00FC7007" w14:paraId="7300350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23161E9"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3B85CD7C"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1728DD7A"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15C54A1E"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CB92E99" w14:textId="77777777" w:rsidR="00FC7007" w:rsidRPr="00FC7007" w:rsidRDefault="00FC7007" w:rsidP="00FC7007">
            <w:pPr>
              <w:jc w:val="center"/>
              <w:rPr>
                <w:color w:val="000000"/>
                <w:sz w:val="16"/>
                <w:szCs w:val="16"/>
              </w:rPr>
            </w:pPr>
            <w:r w:rsidRPr="00FC7007">
              <w:rPr>
                <w:color w:val="000000"/>
                <w:sz w:val="16"/>
                <w:szCs w:val="16"/>
              </w:rPr>
              <w:t>14 1 01 22210</w:t>
            </w:r>
          </w:p>
        </w:tc>
        <w:tc>
          <w:tcPr>
            <w:tcW w:w="453" w:type="dxa"/>
            <w:tcBorders>
              <w:top w:val="nil"/>
              <w:left w:val="nil"/>
              <w:bottom w:val="single" w:sz="4" w:space="0" w:color="000000"/>
              <w:right w:val="single" w:sz="4" w:space="0" w:color="000000"/>
            </w:tcBorders>
            <w:shd w:val="clear" w:color="auto" w:fill="auto"/>
            <w:hideMark/>
          </w:tcPr>
          <w:p w14:paraId="773D8B48"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0F1531FC" w14:textId="77777777" w:rsidR="00FC7007" w:rsidRPr="00FC7007" w:rsidRDefault="00FC7007" w:rsidP="00FC7007">
            <w:pPr>
              <w:jc w:val="center"/>
              <w:rPr>
                <w:color w:val="000000"/>
                <w:sz w:val="16"/>
                <w:szCs w:val="16"/>
              </w:rPr>
            </w:pPr>
            <w:r w:rsidRPr="00FC7007">
              <w:rPr>
                <w:color w:val="000000"/>
                <w:sz w:val="16"/>
                <w:szCs w:val="16"/>
              </w:rPr>
              <w:t>31,20</w:t>
            </w:r>
          </w:p>
        </w:tc>
        <w:tc>
          <w:tcPr>
            <w:tcW w:w="1212" w:type="dxa"/>
            <w:tcBorders>
              <w:top w:val="nil"/>
              <w:left w:val="nil"/>
              <w:bottom w:val="single" w:sz="4" w:space="0" w:color="000000"/>
              <w:right w:val="single" w:sz="4" w:space="0" w:color="000000"/>
            </w:tcBorders>
            <w:shd w:val="clear" w:color="auto" w:fill="auto"/>
            <w:hideMark/>
          </w:tcPr>
          <w:p w14:paraId="3B2B4885" w14:textId="77777777" w:rsidR="00FC7007" w:rsidRPr="00FC7007" w:rsidRDefault="00FC7007" w:rsidP="00FC7007">
            <w:pPr>
              <w:jc w:val="center"/>
              <w:rPr>
                <w:color w:val="000000"/>
                <w:sz w:val="16"/>
                <w:szCs w:val="16"/>
              </w:rPr>
            </w:pPr>
            <w:r w:rsidRPr="00FC7007">
              <w:rPr>
                <w:color w:val="000000"/>
                <w:sz w:val="16"/>
                <w:szCs w:val="16"/>
              </w:rPr>
              <w:t>31,20</w:t>
            </w:r>
          </w:p>
        </w:tc>
        <w:tc>
          <w:tcPr>
            <w:tcW w:w="1212" w:type="dxa"/>
            <w:tcBorders>
              <w:top w:val="nil"/>
              <w:left w:val="nil"/>
              <w:bottom w:val="single" w:sz="4" w:space="0" w:color="000000"/>
              <w:right w:val="single" w:sz="4" w:space="0" w:color="000000"/>
            </w:tcBorders>
            <w:shd w:val="clear" w:color="auto" w:fill="auto"/>
            <w:hideMark/>
          </w:tcPr>
          <w:p w14:paraId="0689E419" w14:textId="77777777" w:rsidR="00FC7007" w:rsidRPr="00FC7007" w:rsidRDefault="00FC7007" w:rsidP="00FC7007">
            <w:pPr>
              <w:jc w:val="center"/>
              <w:rPr>
                <w:color w:val="000000"/>
                <w:sz w:val="16"/>
                <w:szCs w:val="16"/>
              </w:rPr>
            </w:pPr>
            <w:r w:rsidRPr="00FC7007">
              <w:rPr>
                <w:color w:val="000000"/>
                <w:sz w:val="16"/>
                <w:szCs w:val="16"/>
              </w:rPr>
              <w:t>31,20</w:t>
            </w:r>
          </w:p>
        </w:tc>
      </w:tr>
      <w:tr w:rsidR="00FC7007" w:rsidRPr="00FC7007" w14:paraId="09DEFD3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9FF0BE2" w14:textId="77777777" w:rsidR="00FC7007" w:rsidRPr="00FC7007" w:rsidRDefault="00FC7007" w:rsidP="00FC7007">
            <w:pPr>
              <w:rPr>
                <w:color w:val="000000"/>
                <w:sz w:val="16"/>
                <w:szCs w:val="16"/>
              </w:rPr>
            </w:pPr>
            <w:r w:rsidRPr="00FC7007">
              <w:rPr>
                <w:color w:val="000000"/>
                <w:sz w:val="16"/>
                <w:szCs w:val="16"/>
              </w:rPr>
              <w:t>Расходы по организации и содержанию мест захоронения</w:t>
            </w:r>
          </w:p>
        </w:tc>
        <w:tc>
          <w:tcPr>
            <w:tcW w:w="458" w:type="dxa"/>
            <w:tcBorders>
              <w:top w:val="nil"/>
              <w:left w:val="nil"/>
              <w:bottom w:val="single" w:sz="4" w:space="0" w:color="000000"/>
              <w:right w:val="single" w:sz="4" w:space="0" w:color="000000"/>
            </w:tcBorders>
            <w:shd w:val="clear" w:color="auto" w:fill="auto"/>
            <w:hideMark/>
          </w:tcPr>
          <w:p w14:paraId="7877BBBC"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246A04F3"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124C9640"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F2CE307" w14:textId="77777777" w:rsidR="00FC7007" w:rsidRPr="00FC7007" w:rsidRDefault="00FC7007" w:rsidP="00FC7007">
            <w:pPr>
              <w:jc w:val="center"/>
              <w:rPr>
                <w:color w:val="000000"/>
                <w:sz w:val="16"/>
                <w:szCs w:val="16"/>
              </w:rPr>
            </w:pPr>
            <w:r w:rsidRPr="00FC7007">
              <w:rPr>
                <w:color w:val="000000"/>
                <w:sz w:val="16"/>
                <w:szCs w:val="16"/>
              </w:rPr>
              <w:t>14 1 01 22220</w:t>
            </w:r>
          </w:p>
        </w:tc>
        <w:tc>
          <w:tcPr>
            <w:tcW w:w="453" w:type="dxa"/>
            <w:tcBorders>
              <w:top w:val="nil"/>
              <w:left w:val="nil"/>
              <w:bottom w:val="single" w:sz="4" w:space="0" w:color="000000"/>
              <w:right w:val="single" w:sz="4" w:space="0" w:color="000000"/>
            </w:tcBorders>
            <w:shd w:val="clear" w:color="auto" w:fill="auto"/>
            <w:hideMark/>
          </w:tcPr>
          <w:p w14:paraId="180E4BD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780A888" w14:textId="77777777" w:rsidR="00FC7007" w:rsidRPr="00FC7007" w:rsidRDefault="00FC7007" w:rsidP="00FC7007">
            <w:pPr>
              <w:jc w:val="center"/>
              <w:rPr>
                <w:color w:val="000000"/>
                <w:sz w:val="16"/>
                <w:szCs w:val="16"/>
              </w:rPr>
            </w:pPr>
            <w:r w:rsidRPr="00FC7007">
              <w:rPr>
                <w:color w:val="000000"/>
                <w:sz w:val="16"/>
                <w:szCs w:val="16"/>
              </w:rPr>
              <w:t>78,00</w:t>
            </w:r>
          </w:p>
        </w:tc>
        <w:tc>
          <w:tcPr>
            <w:tcW w:w="1212" w:type="dxa"/>
            <w:tcBorders>
              <w:top w:val="nil"/>
              <w:left w:val="nil"/>
              <w:bottom w:val="single" w:sz="4" w:space="0" w:color="000000"/>
              <w:right w:val="single" w:sz="4" w:space="0" w:color="000000"/>
            </w:tcBorders>
            <w:shd w:val="clear" w:color="auto" w:fill="auto"/>
            <w:hideMark/>
          </w:tcPr>
          <w:p w14:paraId="1DCE6E68" w14:textId="77777777" w:rsidR="00FC7007" w:rsidRPr="00FC7007" w:rsidRDefault="00FC7007" w:rsidP="00FC7007">
            <w:pPr>
              <w:jc w:val="center"/>
              <w:rPr>
                <w:color w:val="000000"/>
                <w:sz w:val="16"/>
                <w:szCs w:val="16"/>
              </w:rPr>
            </w:pPr>
            <w:r w:rsidRPr="00FC7007">
              <w:rPr>
                <w:color w:val="000000"/>
                <w:sz w:val="16"/>
                <w:szCs w:val="16"/>
              </w:rPr>
              <w:t>78,00</w:t>
            </w:r>
          </w:p>
        </w:tc>
        <w:tc>
          <w:tcPr>
            <w:tcW w:w="1212" w:type="dxa"/>
            <w:tcBorders>
              <w:top w:val="nil"/>
              <w:left w:val="nil"/>
              <w:bottom w:val="single" w:sz="4" w:space="0" w:color="000000"/>
              <w:right w:val="single" w:sz="4" w:space="0" w:color="000000"/>
            </w:tcBorders>
            <w:shd w:val="clear" w:color="auto" w:fill="auto"/>
            <w:hideMark/>
          </w:tcPr>
          <w:p w14:paraId="136E4F25" w14:textId="77777777" w:rsidR="00FC7007" w:rsidRPr="00FC7007" w:rsidRDefault="00FC7007" w:rsidP="00FC7007">
            <w:pPr>
              <w:jc w:val="center"/>
              <w:rPr>
                <w:color w:val="000000"/>
                <w:sz w:val="16"/>
                <w:szCs w:val="16"/>
              </w:rPr>
            </w:pPr>
            <w:r w:rsidRPr="00FC7007">
              <w:rPr>
                <w:color w:val="000000"/>
                <w:sz w:val="16"/>
                <w:szCs w:val="16"/>
              </w:rPr>
              <w:t>78,00</w:t>
            </w:r>
          </w:p>
        </w:tc>
      </w:tr>
      <w:tr w:rsidR="00FC7007" w:rsidRPr="00FC7007" w14:paraId="4888152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AA5A284"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4F5872E0"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0F3BDBD0"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066C6547"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775F671" w14:textId="77777777" w:rsidR="00FC7007" w:rsidRPr="00FC7007" w:rsidRDefault="00FC7007" w:rsidP="00FC7007">
            <w:pPr>
              <w:jc w:val="center"/>
              <w:rPr>
                <w:color w:val="000000"/>
                <w:sz w:val="16"/>
                <w:szCs w:val="16"/>
              </w:rPr>
            </w:pPr>
            <w:r w:rsidRPr="00FC7007">
              <w:rPr>
                <w:color w:val="000000"/>
                <w:sz w:val="16"/>
                <w:szCs w:val="16"/>
              </w:rPr>
              <w:t>14 1 01 22220</w:t>
            </w:r>
          </w:p>
        </w:tc>
        <w:tc>
          <w:tcPr>
            <w:tcW w:w="453" w:type="dxa"/>
            <w:tcBorders>
              <w:top w:val="nil"/>
              <w:left w:val="nil"/>
              <w:bottom w:val="single" w:sz="4" w:space="0" w:color="000000"/>
              <w:right w:val="single" w:sz="4" w:space="0" w:color="000000"/>
            </w:tcBorders>
            <w:shd w:val="clear" w:color="auto" w:fill="auto"/>
            <w:hideMark/>
          </w:tcPr>
          <w:p w14:paraId="537BEF84"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54A08A12" w14:textId="77777777" w:rsidR="00FC7007" w:rsidRPr="00FC7007" w:rsidRDefault="00FC7007" w:rsidP="00FC7007">
            <w:pPr>
              <w:jc w:val="center"/>
              <w:rPr>
                <w:color w:val="000000"/>
                <w:sz w:val="16"/>
                <w:szCs w:val="16"/>
              </w:rPr>
            </w:pPr>
            <w:r w:rsidRPr="00FC7007">
              <w:rPr>
                <w:color w:val="000000"/>
                <w:sz w:val="16"/>
                <w:szCs w:val="16"/>
              </w:rPr>
              <w:t>78,00</w:t>
            </w:r>
          </w:p>
        </w:tc>
        <w:tc>
          <w:tcPr>
            <w:tcW w:w="1212" w:type="dxa"/>
            <w:tcBorders>
              <w:top w:val="nil"/>
              <w:left w:val="nil"/>
              <w:bottom w:val="single" w:sz="4" w:space="0" w:color="000000"/>
              <w:right w:val="single" w:sz="4" w:space="0" w:color="000000"/>
            </w:tcBorders>
            <w:shd w:val="clear" w:color="auto" w:fill="auto"/>
            <w:hideMark/>
          </w:tcPr>
          <w:p w14:paraId="2DDDBCB1" w14:textId="77777777" w:rsidR="00FC7007" w:rsidRPr="00FC7007" w:rsidRDefault="00FC7007" w:rsidP="00FC7007">
            <w:pPr>
              <w:jc w:val="center"/>
              <w:rPr>
                <w:color w:val="000000"/>
                <w:sz w:val="16"/>
                <w:szCs w:val="16"/>
              </w:rPr>
            </w:pPr>
            <w:r w:rsidRPr="00FC7007">
              <w:rPr>
                <w:color w:val="000000"/>
                <w:sz w:val="16"/>
                <w:szCs w:val="16"/>
              </w:rPr>
              <w:t>78,00</w:t>
            </w:r>
          </w:p>
        </w:tc>
        <w:tc>
          <w:tcPr>
            <w:tcW w:w="1212" w:type="dxa"/>
            <w:tcBorders>
              <w:top w:val="nil"/>
              <w:left w:val="nil"/>
              <w:bottom w:val="single" w:sz="4" w:space="0" w:color="000000"/>
              <w:right w:val="single" w:sz="4" w:space="0" w:color="000000"/>
            </w:tcBorders>
            <w:shd w:val="clear" w:color="auto" w:fill="auto"/>
            <w:hideMark/>
          </w:tcPr>
          <w:p w14:paraId="2E9C9836" w14:textId="77777777" w:rsidR="00FC7007" w:rsidRPr="00FC7007" w:rsidRDefault="00FC7007" w:rsidP="00FC7007">
            <w:pPr>
              <w:jc w:val="center"/>
              <w:rPr>
                <w:color w:val="000000"/>
                <w:sz w:val="16"/>
                <w:szCs w:val="16"/>
              </w:rPr>
            </w:pPr>
            <w:r w:rsidRPr="00FC7007">
              <w:rPr>
                <w:color w:val="000000"/>
                <w:sz w:val="16"/>
                <w:szCs w:val="16"/>
              </w:rPr>
              <w:t>78,00</w:t>
            </w:r>
          </w:p>
        </w:tc>
      </w:tr>
      <w:tr w:rsidR="00FC7007" w:rsidRPr="00FC7007" w14:paraId="2393F98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7A0423A" w14:textId="77777777" w:rsidR="00FC7007" w:rsidRPr="00FC7007" w:rsidRDefault="00FC7007" w:rsidP="00FC7007">
            <w:pPr>
              <w:rPr>
                <w:color w:val="000000"/>
                <w:sz w:val="16"/>
                <w:szCs w:val="16"/>
              </w:rPr>
            </w:pPr>
            <w:r w:rsidRPr="00FC7007">
              <w:rPr>
                <w:color w:val="000000"/>
                <w:sz w:val="16"/>
                <w:szCs w:val="16"/>
              </w:rPr>
              <w:t>Расходы по прочим мероприятиям благоустройства территории</w:t>
            </w:r>
          </w:p>
        </w:tc>
        <w:tc>
          <w:tcPr>
            <w:tcW w:w="458" w:type="dxa"/>
            <w:tcBorders>
              <w:top w:val="nil"/>
              <w:left w:val="nil"/>
              <w:bottom w:val="single" w:sz="4" w:space="0" w:color="000000"/>
              <w:right w:val="single" w:sz="4" w:space="0" w:color="000000"/>
            </w:tcBorders>
            <w:shd w:val="clear" w:color="auto" w:fill="auto"/>
            <w:hideMark/>
          </w:tcPr>
          <w:p w14:paraId="4A19625E"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4ADF8BEF"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7D083D37"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0216EAD" w14:textId="77777777" w:rsidR="00FC7007" w:rsidRPr="00FC7007" w:rsidRDefault="00FC7007" w:rsidP="00FC7007">
            <w:pPr>
              <w:jc w:val="center"/>
              <w:rPr>
                <w:color w:val="000000"/>
                <w:sz w:val="16"/>
                <w:szCs w:val="16"/>
              </w:rPr>
            </w:pPr>
            <w:r w:rsidRPr="00FC7007">
              <w:rPr>
                <w:color w:val="000000"/>
                <w:sz w:val="16"/>
                <w:szCs w:val="16"/>
              </w:rPr>
              <w:t>14 1 01 22230</w:t>
            </w:r>
          </w:p>
        </w:tc>
        <w:tc>
          <w:tcPr>
            <w:tcW w:w="453" w:type="dxa"/>
            <w:tcBorders>
              <w:top w:val="nil"/>
              <w:left w:val="nil"/>
              <w:bottom w:val="single" w:sz="4" w:space="0" w:color="000000"/>
              <w:right w:val="single" w:sz="4" w:space="0" w:color="000000"/>
            </w:tcBorders>
            <w:shd w:val="clear" w:color="auto" w:fill="auto"/>
            <w:hideMark/>
          </w:tcPr>
          <w:p w14:paraId="5D9FBAE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3D180B6" w14:textId="77777777" w:rsidR="00FC7007" w:rsidRPr="00FC7007" w:rsidRDefault="00FC7007" w:rsidP="00FC7007">
            <w:pPr>
              <w:jc w:val="center"/>
              <w:rPr>
                <w:color w:val="000000"/>
                <w:sz w:val="16"/>
                <w:szCs w:val="16"/>
              </w:rPr>
            </w:pPr>
            <w:r w:rsidRPr="00FC7007">
              <w:rPr>
                <w:color w:val="000000"/>
                <w:sz w:val="16"/>
                <w:szCs w:val="16"/>
              </w:rPr>
              <w:t>1 489,35</w:t>
            </w:r>
          </w:p>
        </w:tc>
        <w:tc>
          <w:tcPr>
            <w:tcW w:w="1212" w:type="dxa"/>
            <w:tcBorders>
              <w:top w:val="nil"/>
              <w:left w:val="nil"/>
              <w:bottom w:val="single" w:sz="4" w:space="0" w:color="000000"/>
              <w:right w:val="single" w:sz="4" w:space="0" w:color="000000"/>
            </w:tcBorders>
            <w:shd w:val="clear" w:color="auto" w:fill="auto"/>
            <w:hideMark/>
          </w:tcPr>
          <w:p w14:paraId="2743B5B0" w14:textId="77777777" w:rsidR="00FC7007" w:rsidRPr="00FC7007" w:rsidRDefault="00FC7007" w:rsidP="00FC7007">
            <w:pPr>
              <w:jc w:val="center"/>
              <w:rPr>
                <w:color w:val="000000"/>
                <w:sz w:val="16"/>
                <w:szCs w:val="16"/>
              </w:rPr>
            </w:pPr>
            <w:r w:rsidRPr="00FC7007">
              <w:rPr>
                <w:color w:val="000000"/>
                <w:sz w:val="16"/>
                <w:szCs w:val="16"/>
              </w:rPr>
              <w:t>884,00</w:t>
            </w:r>
          </w:p>
        </w:tc>
        <w:tc>
          <w:tcPr>
            <w:tcW w:w="1212" w:type="dxa"/>
            <w:tcBorders>
              <w:top w:val="nil"/>
              <w:left w:val="nil"/>
              <w:bottom w:val="single" w:sz="4" w:space="0" w:color="000000"/>
              <w:right w:val="single" w:sz="4" w:space="0" w:color="000000"/>
            </w:tcBorders>
            <w:shd w:val="clear" w:color="auto" w:fill="auto"/>
            <w:hideMark/>
          </w:tcPr>
          <w:p w14:paraId="6B9DE62B" w14:textId="77777777" w:rsidR="00FC7007" w:rsidRPr="00FC7007" w:rsidRDefault="00FC7007" w:rsidP="00FC7007">
            <w:pPr>
              <w:jc w:val="center"/>
              <w:rPr>
                <w:color w:val="000000"/>
                <w:sz w:val="16"/>
                <w:szCs w:val="16"/>
              </w:rPr>
            </w:pPr>
            <w:r w:rsidRPr="00FC7007">
              <w:rPr>
                <w:color w:val="000000"/>
                <w:sz w:val="16"/>
                <w:szCs w:val="16"/>
              </w:rPr>
              <w:t>884,00</w:t>
            </w:r>
          </w:p>
        </w:tc>
      </w:tr>
      <w:tr w:rsidR="00FC7007" w:rsidRPr="00FC7007" w14:paraId="0796733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ED89E42"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573C5198"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40132BBB"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3A8173E9"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348765B" w14:textId="77777777" w:rsidR="00FC7007" w:rsidRPr="00FC7007" w:rsidRDefault="00FC7007" w:rsidP="00FC7007">
            <w:pPr>
              <w:jc w:val="center"/>
              <w:rPr>
                <w:color w:val="000000"/>
                <w:sz w:val="16"/>
                <w:szCs w:val="16"/>
              </w:rPr>
            </w:pPr>
            <w:r w:rsidRPr="00FC7007">
              <w:rPr>
                <w:color w:val="000000"/>
                <w:sz w:val="16"/>
                <w:szCs w:val="16"/>
              </w:rPr>
              <w:t>14 1 01 22230</w:t>
            </w:r>
          </w:p>
        </w:tc>
        <w:tc>
          <w:tcPr>
            <w:tcW w:w="453" w:type="dxa"/>
            <w:tcBorders>
              <w:top w:val="nil"/>
              <w:left w:val="nil"/>
              <w:bottom w:val="single" w:sz="4" w:space="0" w:color="000000"/>
              <w:right w:val="single" w:sz="4" w:space="0" w:color="000000"/>
            </w:tcBorders>
            <w:shd w:val="clear" w:color="auto" w:fill="auto"/>
            <w:hideMark/>
          </w:tcPr>
          <w:p w14:paraId="5DF14A30"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0CB7F812" w14:textId="77777777" w:rsidR="00FC7007" w:rsidRPr="00FC7007" w:rsidRDefault="00FC7007" w:rsidP="00FC7007">
            <w:pPr>
              <w:jc w:val="center"/>
              <w:rPr>
                <w:color w:val="000000"/>
                <w:sz w:val="16"/>
                <w:szCs w:val="16"/>
              </w:rPr>
            </w:pPr>
            <w:r w:rsidRPr="00FC7007">
              <w:rPr>
                <w:color w:val="000000"/>
                <w:sz w:val="16"/>
                <w:szCs w:val="16"/>
              </w:rPr>
              <w:t>1 489,35</w:t>
            </w:r>
          </w:p>
        </w:tc>
        <w:tc>
          <w:tcPr>
            <w:tcW w:w="1212" w:type="dxa"/>
            <w:tcBorders>
              <w:top w:val="nil"/>
              <w:left w:val="nil"/>
              <w:bottom w:val="single" w:sz="4" w:space="0" w:color="000000"/>
              <w:right w:val="single" w:sz="4" w:space="0" w:color="000000"/>
            </w:tcBorders>
            <w:shd w:val="clear" w:color="auto" w:fill="auto"/>
            <w:hideMark/>
          </w:tcPr>
          <w:p w14:paraId="08B47BD8" w14:textId="77777777" w:rsidR="00FC7007" w:rsidRPr="00FC7007" w:rsidRDefault="00FC7007" w:rsidP="00FC7007">
            <w:pPr>
              <w:jc w:val="center"/>
              <w:rPr>
                <w:color w:val="000000"/>
                <w:sz w:val="16"/>
                <w:szCs w:val="16"/>
              </w:rPr>
            </w:pPr>
            <w:r w:rsidRPr="00FC7007">
              <w:rPr>
                <w:color w:val="000000"/>
                <w:sz w:val="16"/>
                <w:szCs w:val="16"/>
              </w:rPr>
              <w:t>884,00</w:t>
            </w:r>
          </w:p>
        </w:tc>
        <w:tc>
          <w:tcPr>
            <w:tcW w:w="1212" w:type="dxa"/>
            <w:tcBorders>
              <w:top w:val="nil"/>
              <w:left w:val="nil"/>
              <w:bottom w:val="single" w:sz="4" w:space="0" w:color="000000"/>
              <w:right w:val="single" w:sz="4" w:space="0" w:color="000000"/>
            </w:tcBorders>
            <w:shd w:val="clear" w:color="auto" w:fill="auto"/>
            <w:hideMark/>
          </w:tcPr>
          <w:p w14:paraId="0EFFD4E1" w14:textId="77777777" w:rsidR="00FC7007" w:rsidRPr="00FC7007" w:rsidRDefault="00FC7007" w:rsidP="00FC7007">
            <w:pPr>
              <w:jc w:val="center"/>
              <w:rPr>
                <w:color w:val="000000"/>
                <w:sz w:val="16"/>
                <w:szCs w:val="16"/>
              </w:rPr>
            </w:pPr>
            <w:r w:rsidRPr="00FC7007">
              <w:rPr>
                <w:color w:val="000000"/>
                <w:sz w:val="16"/>
                <w:szCs w:val="16"/>
              </w:rPr>
              <w:t>884,00</w:t>
            </w:r>
          </w:p>
        </w:tc>
      </w:tr>
      <w:tr w:rsidR="00FC7007" w:rsidRPr="00FC7007" w14:paraId="3C318AC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1CDBBCD"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осуществляемые за счет поступления платных услуг за предоставление участка под семейные захоронения</w:t>
            </w:r>
          </w:p>
        </w:tc>
        <w:tc>
          <w:tcPr>
            <w:tcW w:w="458" w:type="dxa"/>
            <w:tcBorders>
              <w:top w:val="nil"/>
              <w:left w:val="nil"/>
              <w:bottom w:val="single" w:sz="4" w:space="0" w:color="000000"/>
              <w:right w:val="single" w:sz="4" w:space="0" w:color="000000"/>
            </w:tcBorders>
            <w:shd w:val="clear" w:color="auto" w:fill="auto"/>
            <w:hideMark/>
          </w:tcPr>
          <w:p w14:paraId="3CAA6643"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7021FA6B"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290D228"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8DB28F6" w14:textId="77777777" w:rsidR="00FC7007" w:rsidRPr="00FC7007" w:rsidRDefault="00FC7007" w:rsidP="00FC7007">
            <w:pPr>
              <w:jc w:val="center"/>
              <w:rPr>
                <w:color w:val="000000"/>
                <w:sz w:val="16"/>
                <w:szCs w:val="16"/>
              </w:rPr>
            </w:pPr>
            <w:r w:rsidRPr="00FC7007">
              <w:rPr>
                <w:color w:val="000000"/>
                <w:sz w:val="16"/>
                <w:szCs w:val="16"/>
              </w:rPr>
              <w:t>14 1 01 25060</w:t>
            </w:r>
          </w:p>
        </w:tc>
        <w:tc>
          <w:tcPr>
            <w:tcW w:w="453" w:type="dxa"/>
            <w:tcBorders>
              <w:top w:val="nil"/>
              <w:left w:val="nil"/>
              <w:bottom w:val="single" w:sz="4" w:space="0" w:color="000000"/>
              <w:right w:val="single" w:sz="4" w:space="0" w:color="000000"/>
            </w:tcBorders>
            <w:shd w:val="clear" w:color="auto" w:fill="auto"/>
            <w:hideMark/>
          </w:tcPr>
          <w:p w14:paraId="3ABF5CC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A5812D7" w14:textId="77777777" w:rsidR="00FC7007" w:rsidRPr="00FC7007" w:rsidRDefault="00FC7007" w:rsidP="00FC7007">
            <w:pPr>
              <w:jc w:val="center"/>
              <w:rPr>
                <w:color w:val="000000"/>
                <w:sz w:val="16"/>
                <w:szCs w:val="16"/>
              </w:rPr>
            </w:pPr>
            <w:r w:rsidRPr="00FC7007">
              <w:rPr>
                <w:color w:val="000000"/>
                <w:sz w:val="16"/>
                <w:szCs w:val="16"/>
              </w:rPr>
              <w:t>104,01</w:t>
            </w:r>
          </w:p>
        </w:tc>
        <w:tc>
          <w:tcPr>
            <w:tcW w:w="1212" w:type="dxa"/>
            <w:tcBorders>
              <w:top w:val="nil"/>
              <w:left w:val="nil"/>
              <w:bottom w:val="single" w:sz="4" w:space="0" w:color="000000"/>
              <w:right w:val="single" w:sz="4" w:space="0" w:color="000000"/>
            </w:tcBorders>
            <w:shd w:val="clear" w:color="auto" w:fill="auto"/>
            <w:hideMark/>
          </w:tcPr>
          <w:p w14:paraId="7FD7B14C"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10B99FBB"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5D2E0E4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3A680FC"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35AF2B53"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1C1DD896"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400AA645"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3996C3F" w14:textId="77777777" w:rsidR="00FC7007" w:rsidRPr="00FC7007" w:rsidRDefault="00FC7007" w:rsidP="00FC7007">
            <w:pPr>
              <w:jc w:val="center"/>
              <w:rPr>
                <w:color w:val="000000"/>
                <w:sz w:val="16"/>
                <w:szCs w:val="16"/>
              </w:rPr>
            </w:pPr>
            <w:r w:rsidRPr="00FC7007">
              <w:rPr>
                <w:color w:val="000000"/>
                <w:sz w:val="16"/>
                <w:szCs w:val="16"/>
              </w:rPr>
              <w:t>14 1 01 25060</w:t>
            </w:r>
          </w:p>
        </w:tc>
        <w:tc>
          <w:tcPr>
            <w:tcW w:w="453" w:type="dxa"/>
            <w:tcBorders>
              <w:top w:val="nil"/>
              <w:left w:val="nil"/>
              <w:bottom w:val="single" w:sz="4" w:space="0" w:color="000000"/>
              <w:right w:val="single" w:sz="4" w:space="0" w:color="000000"/>
            </w:tcBorders>
            <w:shd w:val="clear" w:color="auto" w:fill="auto"/>
            <w:hideMark/>
          </w:tcPr>
          <w:p w14:paraId="5FDA9C27"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60A57A54" w14:textId="77777777" w:rsidR="00FC7007" w:rsidRPr="00FC7007" w:rsidRDefault="00FC7007" w:rsidP="00FC7007">
            <w:pPr>
              <w:jc w:val="center"/>
              <w:rPr>
                <w:color w:val="000000"/>
                <w:sz w:val="16"/>
                <w:szCs w:val="16"/>
              </w:rPr>
            </w:pPr>
            <w:r w:rsidRPr="00FC7007">
              <w:rPr>
                <w:color w:val="000000"/>
                <w:sz w:val="16"/>
                <w:szCs w:val="16"/>
              </w:rPr>
              <w:t>104,01</w:t>
            </w:r>
          </w:p>
        </w:tc>
        <w:tc>
          <w:tcPr>
            <w:tcW w:w="1212" w:type="dxa"/>
            <w:tcBorders>
              <w:top w:val="nil"/>
              <w:left w:val="nil"/>
              <w:bottom w:val="single" w:sz="4" w:space="0" w:color="000000"/>
              <w:right w:val="single" w:sz="4" w:space="0" w:color="000000"/>
            </w:tcBorders>
            <w:shd w:val="clear" w:color="auto" w:fill="auto"/>
            <w:hideMark/>
          </w:tcPr>
          <w:p w14:paraId="4752D383"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4F89311D"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7E7430C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AE6DDD0" w14:textId="77777777" w:rsidR="00FC7007" w:rsidRPr="00FC7007" w:rsidRDefault="00FC7007" w:rsidP="00FC7007">
            <w:pPr>
              <w:rPr>
                <w:color w:val="000000"/>
                <w:sz w:val="16"/>
                <w:szCs w:val="16"/>
              </w:rPr>
            </w:pPr>
            <w:r w:rsidRPr="00FC7007">
              <w:rPr>
                <w:color w:val="000000"/>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15D83F7E"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240890D4"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77A8D680"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339E343" w14:textId="77777777" w:rsidR="00FC7007" w:rsidRPr="00FC7007" w:rsidRDefault="00FC7007" w:rsidP="00FC7007">
            <w:pPr>
              <w:jc w:val="center"/>
              <w:rPr>
                <w:color w:val="000000"/>
                <w:sz w:val="16"/>
                <w:szCs w:val="16"/>
              </w:rPr>
            </w:pPr>
            <w:r w:rsidRPr="00FC7007">
              <w:rPr>
                <w:color w:val="000000"/>
                <w:sz w:val="16"/>
                <w:szCs w:val="16"/>
              </w:rPr>
              <w:t>14 1 05 00000</w:t>
            </w:r>
          </w:p>
        </w:tc>
        <w:tc>
          <w:tcPr>
            <w:tcW w:w="453" w:type="dxa"/>
            <w:tcBorders>
              <w:top w:val="nil"/>
              <w:left w:val="nil"/>
              <w:bottom w:val="single" w:sz="4" w:space="0" w:color="000000"/>
              <w:right w:val="single" w:sz="4" w:space="0" w:color="000000"/>
            </w:tcBorders>
            <w:shd w:val="clear" w:color="auto" w:fill="auto"/>
            <w:hideMark/>
          </w:tcPr>
          <w:p w14:paraId="7ED0576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9B70BDA" w14:textId="77777777" w:rsidR="00FC7007" w:rsidRPr="00FC7007" w:rsidRDefault="00FC7007" w:rsidP="00FC7007">
            <w:pPr>
              <w:jc w:val="center"/>
              <w:rPr>
                <w:color w:val="000000"/>
                <w:sz w:val="16"/>
                <w:szCs w:val="16"/>
              </w:rPr>
            </w:pPr>
            <w:r w:rsidRPr="00FC7007">
              <w:rPr>
                <w:color w:val="000000"/>
                <w:sz w:val="16"/>
                <w:szCs w:val="16"/>
              </w:rPr>
              <w:t>11 118,90</w:t>
            </w:r>
          </w:p>
        </w:tc>
        <w:tc>
          <w:tcPr>
            <w:tcW w:w="1212" w:type="dxa"/>
            <w:tcBorders>
              <w:top w:val="nil"/>
              <w:left w:val="nil"/>
              <w:bottom w:val="single" w:sz="4" w:space="0" w:color="000000"/>
              <w:right w:val="single" w:sz="4" w:space="0" w:color="000000"/>
            </w:tcBorders>
            <w:shd w:val="clear" w:color="auto" w:fill="auto"/>
            <w:hideMark/>
          </w:tcPr>
          <w:p w14:paraId="1E4E6B76"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417D495C"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3E250A0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A811545" w14:textId="77777777" w:rsidR="00FC7007" w:rsidRPr="00FC7007" w:rsidRDefault="00FC7007" w:rsidP="00FC7007">
            <w:pPr>
              <w:rPr>
                <w:color w:val="000000"/>
                <w:sz w:val="16"/>
                <w:szCs w:val="16"/>
              </w:rPr>
            </w:pPr>
            <w:r w:rsidRPr="00FC7007">
              <w:rPr>
                <w:color w:val="000000"/>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458" w:type="dxa"/>
            <w:tcBorders>
              <w:top w:val="nil"/>
              <w:left w:val="nil"/>
              <w:bottom w:val="single" w:sz="4" w:space="0" w:color="000000"/>
              <w:right w:val="single" w:sz="4" w:space="0" w:color="000000"/>
            </w:tcBorders>
            <w:shd w:val="clear" w:color="auto" w:fill="auto"/>
            <w:hideMark/>
          </w:tcPr>
          <w:p w14:paraId="5519C804"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591B1406"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7EDC0A76"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A8A3A5D" w14:textId="77777777" w:rsidR="00FC7007" w:rsidRPr="00FC7007" w:rsidRDefault="00FC7007" w:rsidP="00FC7007">
            <w:pPr>
              <w:jc w:val="center"/>
              <w:rPr>
                <w:color w:val="000000"/>
                <w:sz w:val="16"/>
                <w:szCs w:val="16"/>
              </w:rPr>
            </w:pPr>
            <w:r w:rsidRPr="00FC7007">
              <w:rPr>
                <w:color w:val="000000"/>
                <w:sz w:val="16"/>
                <w:szCs w:val="16"/>
              </w:rPr>
              <w:t>14 1 05 28400</w:t>
            </w:r>
          </w:p>
        </w:tc>
        <w:tc>
          <w:tcPr>
            <w:tcW w:w="453" w:type="dxa"/>
            <w:tcBorders>
              <w:top w:val="nil"/>
              <w:left w:val="nil"/>
              <w:bottom w:val="single" w:sz="4" w:space="0" w:color="000000"/>
              <w:right w:val="single" w:sz="4" w:space="0" w:color="000000"/>
            </w:tcBorders>
            <w:shd w:val="clear" w:color="auto" w:fill="auto"/>
            <w:hideMark/>
          </w:tcPr>
          <w:p w14:paraId="03EDF86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B5F2922" w14:textId="77777777" w:rsidR="00FC7007" w:rsidRPr="00FC7007" w:rsidRDefault="00FC7007" w:rsidP="00FC7007">
            <w:pPr>
              <w:jc w:val="center"/>
              <w:rPr>
                <w:color w:val="000000"/>
                <w:sz w:val="16"/>
                <w:szCs w:val="16"/>
              </w:rPr>
            </w:pPr>
            <w:r w:rsidRPr="00FC7007">
              <w:rPr>
                <w:color w:val="000000"/>
                <w:sz w:val="16"/>
                <w:szCs w:val="16"/>
              </w:rPr>
              <w:t>232,96</w:t>
            </w:r>
          </w:p>
        </w:tc>
        <w:tc>
          <w:tcPr>
            <w:tcW w:w="1212" w:type="dxa"/>
            <w:tcBorders>
              <w:top w:val="nil"/>
              <w:left w:val="nil"/>
              <w:bottom w:val="single" w:sz="4" w:space="0" w:color="000000"/>
              <w:right w:val="single" w:sz="4" w:space="0" w:color="000000"/>
            </w:tcBorders>
            <w:shd w:val="clear" w:color="auto" w:fill="auto"/>
            <w:hideMark/>
          </w:tcPr>
          <w:p w14:paraId="6CB9F383"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34BFD397"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52834E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DFE2434"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09BFB630"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1ABCF401"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5DE9966A"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53C485B" w14:textId="77777777" w:rsidR="00FC7007" w:rsidRPr="00FC7007" w:rsidRDefault="00FC7007" w:rsidP="00FC7007">
            <w:pPr>
              <w:jc w:val="center"/>
              <w:rPr>
                <w:color w:val="000000"/>
                <w:sz w:val="16"/>
                <w:szCs w:val="16"/>
              </w:rPr>
            </w:pPr>
            <w:r w:rsidRPr="00FC7007">
              <w:rPr>
                <w:color w:val="000000"/>
                <w:sz w:val="16"/>
                <w:szCs w:val="16"/>
              </w:rPr>
              <w:t>14 1 05 28400</w:t>
            </w:r>
          </w:p>
        </w:tc>
        <w:tc>
          <w:tcPr>
            <w:tcW w:w="453" w:type="dxa"/>
            <w:tcBorders>
              <w:top w:val="nil"/>
              <w:left w:val="nil"/>
              <w:bottom w:val="single" w:sz="4" w:space="0" w:color="000000"/>
              <w:right w:val="single" w:sz="4" w:space="0" w:color="000000"/>
            </w:tcBorders>
            <w:shd w:val="clear" w:color="auto" w:fill="auto"/>
            <w:hideMark/>
          </w:tcPr>
          <w:p w14:paraId="54B0C1D2"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1C086B4F" w14:textId="77777777" w:rsidR="00FC7007" w:rsidRPr="00FC7007" w:rsidRDefault="00FC7007" w:rsidP="00FC7007">
            <w:pPr>
              <w:jc w:val="center"/>
              <w:rPr>
                <w:color w:val="000000"/>
                <w:sz w:val="16"/>
                <w:szCs w:val="16"/>
              </w:rPr>
            </w:pPr>
            <w:r w:rsidRPr="00FC7007">
              <w:rPr>
                <w:color w:val="000000"/>
                <w:sz w:val="16"/>
                <w:szCs w:val="16"/>
              </w:rPr>
              <w:t>232,96</w:t>
            </w:r>
          </w:p>
        </w:tc>
        <w:tc>
          <w:tcPr>
            <w:tcW w:w="1212" w:type="dxa"/>
            <w:tcBorders>
              <w:top w:val="nil"/>
              <w:left w:val="nil"/>
              <w:bottom w:val="single" w:sz="4" w:space="0" w:color="000000"/>
              <w:right w:val="single" w:sz="4" w:space="0" w:color="000000"/>
            </w:tcBorders>
            <w:shd w:val="clear" w:color="auto" w:fill="auto"/>
            <w:hideMark/>
          </w:tcPr>
          <w:p w14:paraId="0A097D42"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2917125D"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9C7BB7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28267D3" w14:textId="77777777" w:rsidR="00FC7007" w:rsidRPr="00FC7007" w:rsidRDefault="00FC7007" w:rsidP="00FC7007">
            <w:pPr>
              <w:rPr>
                <w:color w:val="000000"/>
                <w:sz w:val="16"/>
                <w:szCs w:val="16"/>
              </w:rPr>
            </w:pPr>
            <w:r w:rsidRPr="00FC7007">
              <w:rPr>
                <w:color w:val="000000"/>
                <w:sz w:val="16"/>
                <w:szCs w:val="16"/>
              </w:rPr>
              <w:t>Реализация инициативного проекта за счет внебюджетных источников (Продолжение благоустройства территории парковой зоны прилегающей к Дому культуры "парковая зона" по ул. Ленина села Надзорного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7FD5BE53"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45F36A97"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264D0730"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419783A" w14:textId="77777777" w:rsidR="00FC7007" w:rsidRPr="00FC7007" w:rsidRDefault="00FC7007" w:rsidP="00FC7007">
            <w:pPr>
              <w:jc w:val="center"/>
              <w:rPr>
                <w:color w:val="000000"/>
                <w:sz w:val="16"/>
                <w:szCs w:val="16"/>
              </w:rPr>
            </w:pPr>
            <w:r w:rsidRPr="00FC7007">
              <w:rPr>
                <w:color w:val="000000"/>
                <w:sz w:val="16"/>
                <w:szCs w:val="16"/>
              </w:rPr>
              <w:t>14 1 05 2ИП81</w:t>
            </w:r>
          </w:p>
        </w:tc>
        <w:tc>
          <w:tcPr>
            <w:tcW w:w="453" w:type="dxa"/>
            <w:tcBorders>
              <w:top w:val="nil"/>
              <w:left w:val="nil"/>
              <w:bottom w:val="single" w:sz="4" w:space="0" w:color="000000"/>
              <w:right w:val="single" w:sz="4" w:space="0" w:color="000000"/>
            </w:tcBorders>
            <w:shd w:val="clear" w:color="auto" w:fill="auto"/>
            <w:hideMark/>
          </w:tcPr>
          <w:p w14:paraId="1026475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78B178A" w14:textId="77777777" w:rsidR="00FC7007" w:rsidRPr="00FC7007" w:rsidRDefault="00FC7007" w:rsidP="00FC7007">
            <w:pPr>
              <w:jc w:val="center"/>
              <w:rPr>
                <w:color w:val="000000"/>
                <w:sz w:val="16"/>
                <w:szCs w:val="16"/>
              </w:rPr>
            </w:pPr>
            <w:r w:rsidRPr="00FC7007">
              <w:rPr>
                <w:color w:val="000000"/>
                <w:sz w:val="16"/>
                <w:szCs w:val="16"/>
              </w:rPr>
              <w:t>216,00</w:t>
            </w:r>
          </w:p>
        </w:tc>
        <w:tc>
          <w:tcPr>
            <w:tcW w:w="1212" w:type="dxa"/>
            <w:tcBorders>
              <w:top w:val="nil"/>
              <w:left w:val="nil"/>
              <w:bottom w:val="single" w:sz="4" w:space="0" w:color="000000"/>
              <w:right w:val="single" w:sz="4" w:space="0" w:color="000000"/>
            </w:tcBorders>
            <w:shd w:val="clear" w:color="auto" w:fill="auto"/>
            <w:hideMark/>
          </w:tcPr>
          <w:p w14:paraId="1E12E18D"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55639E96"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38F180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E6F3E9D"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7CC1CEF8"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322DFA4E"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28E83FB4"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0E0AD29" w14:textId="77777777" w:rsidR="00FC7007" w:rsidRPr="00FC7007" w:rsidRDefault="00FC7007" w:rsidP="00FC7007">
            <w:pPr>
              <w:jc w:val="center"/>
              <w:rPr>
                <w:color w:val="000000"/>
                <w:sz w:val="16"/>
                <w:szCs w:val="16"/>
              </w:rPr>
            </w:pPr>
            <w:r w:rsidRPr="00FC7007">
              <w:rPr>
                <w:color w:val="000000"/>
                <w:sz w:val="16"/>
                <w:szCs w:val="16"/>
              </w:rPr>
              <w:t>14 1 05 2ИП81</w:t>
            </w:r>
          </w:p>
        </w:tc>
        <w:tc>
          <w:tcPr>
            <w:tcW w:w="453" w:type="dxa"/>
            <w:tcBorders>
              <w:top w:val="nil"/>
              <w:left w:val="nil"/>
              <w:bottom w:val="single" w:sz="4" w:space="0" w:color="000000"/>
              <w:right w:val="single" w:sz="4" w:space="0" w:color="000000"/>
            </w:tcBorders>
            <w:shd w:val="clear" w:color="auto" w:fill="auto"/>
            <w:hideMark/>
          </w:tcPr>
          <w:p w14:paraId="765FF6C0"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5A8A2380" w14:textId="77777777" w:rsidR="00FC7007" w:rsidRPr="00FC7007" w:rsidRDefault="00FC7007" w:rsidP="00FC7007">
            <w:pPr>
              <w:jc w:val="center"/>
              <w:rPr>
                <w:color w:val="000000"/>
                <w:sz w:val="16"/>
                <w:szCs w:val="16"/>
              </w:rPr>
            </w:pPr>
            <w:r w:rsidRPr="00FC7007">
              <w:rPr>
                <w:color w:val="000000"/>
                <w:sz w:val="16"/>
                <w:szCs w:val="16"/>
              </w:rPr>
              <w:t>216,00</w:t>
            </w:r>
          </w:p>
        </w:tc>
        <w:tc>
          <w:tcPr>
            <w:tcW w:w="1212" w:type="dxa"/>
            <w:tcBorders>
              <w:top w:val="nil"/>
              <w:left w:val="nil"/>
              <w:bottom w:val="single" w:sz="4" w:space="0" w:color="000000"/>
              <w:right w:val="single" w:sz="4" w:space="0" w:color="000000"/>
            </w:tcBorders>
            <w:shd w:val="clear" w:color="auto" w:fill="auto"/>
            <w:hideMark/>
          </w:tcPr>
          <w:p w14:paraId="0080DA2B"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6A3E4FFA"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2B68C23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39A245A" w14:textId="77777777" w:rsidR="00FC7007" w:rsidRPr="00FC7007" w:rsidRDefault="00FC7007" w:rsidP="00FC7007">
            <w:pPr>
              <w:rPr>
                <w:color w:val="000000"/>
                <w:sz w:val="16"/>
                <w:szCs w:val="16"/>
              </w:rPr>
            </w:pPr>
            <w:r w:rsidRPr="00FC7007">
              <w:rPr>
                <w:color w:val="000000"/>
                <w:sz w:val="16"/>
                <w:szCs w:val="16"/>
              </w:rPr>
              <w:t>Реализация инициативного проекта за счет внебюджетных источников (Благоустройство общественной территории (2 этап), расположенной по улице Королева 6Б в поселке Тоннельный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5B71801D"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2C4CB632"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15F677F4"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B6492AD" w14:textId="77777777" w:rsidR="00FC7007" w:rsidRPr="00FC7007" w:rsidRDefault="00FC7007" w:rsidP="00FC7007">
            <w:pPr>
              <w:jc w:val="center"/>
              <w:rPr>
                <w:color w:val="000000"/>
                <w:sz w:val="16"/>
                <w:szCs w:val="16"/>
              </w:rPr>
            </w:pPr>
            <w:r w:rsidRPr="00FC7007">
              <w:rPr>
                <w:color w:val="000000"/>
                <w:sz w:val="16"/>
                <w:szCs w:val="16"/>
              </w:rPr>
              <w:t>14 1 05 2ИП94</w:t>
            </w:r>
          </w:p>
        </w:tc>
        <w:tc>
          <w:tcPr>
            <w:tcW w:w="453" w:type="dxa"/>
            <w:tcBorders>
              <w:top w:val="nil"/>
              <w:left w:val="nil"/>
              <w:bottom w:val="single" w:sz="4" w:space="0" w:color="000000"/>
              <w:right w:val="single" w:sz="4" w:space="0" w:color="000000"/>
            </w:tcBorders>
            <w:shd w:val="clear" w:color="auto" w:fill="auto"/>
            <w:hideMark/>
          </w:tcPr>
          <w:p w14:paraId="4C5BB1D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4C176E4" w14:textId="77777777" w:rsidR="00FC7007" w:rsidRPr="00FC7007" w:rsidRDefault="00FC7007" w:rsidP="00FC7007">
            <w:pPr>
              <w:jc w:val="center"/>
              <w:rPr>
                <w:color w:val="000000"/>
                <w:sz w:val="16"/>
                <w:szCs w:val="16"/>
              </w:rPr>
            </w:pPr>
            <w:r w:rsidRPr="00FC7007">
              <w:rPr>
                <w:color w:val="000000"/>
                <w:sz w:val="16"/>
                <w:szCs w:val="16"/>
              </w:rPr>
              <w:t>215,00</w:t>
            </w:r>
          </w:p>
        </w:tc>
        <w:tc>
          <w:tcPr>
            <w:tcW w:w="1212" w:type="dxa"/>
            <w:tcBorders>
              <w:top w:val="nil"/>
              <w:left w:val="nil"/>
              <w:bottom w:val="single" w:sz="4" w:space="0" w:color="000000"/>
              <w:right w:val="single" w:sz="4" w:space="0" w:color="000000"/>
            </w:tcBorders>
            <w:shd w:val="clear" w:color="auto" w:fill="auto"/>
            <w:hideMark/>
          </w:tcPr>
          <w:p w14:paraId="3CFAEC1C"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0140BB94"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102D5B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CF02461"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53B08580"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35FE6315"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7B2BDF76"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D28B2F8" w14:textId="77777777" w:rsidR="00FC7007" w:rsidRPr="00FC7007" w:rsidRDefault="00FC7007" w:rsidP="00FC7007">
            <w:pPr>
              <w:jc w:val="center"/>
              <w:rPr>
                <w:color w:val="000000"/>
                <w:sz w:val="16"/>
                <w:szCs w:val="16"/>
              </w:rPr>
            </w:pPr>
            <w:r w:rsidRPr="00FC7007">
              <w:rPr>
                <w:color w:val="000000"/>
                <w:sz w:val="16"/>
                <w:szCs w:val="16"/>
              </w:rPr>
              <w:t>14 1 05 2ИП94</w:t>
            </w:r>
          </w:p>
        </w:tc>
        <w:tc>
          <w:tcPr>
            <w:tcW w:w="453" w:type="dxa"/>
            <w:tcBorders>
              <w:top w:val="nil"/>
              <w:left w:val="nil"/>
              <w:bottom w:val="single" w:sz="4" w:space="0" w:color="000000"/>
              <w:right w:val="single" w:sz="4" w:space="0" w:color="000000"/>
            </w:tcBorders>
            <w:shd w:val="clear" w:color="auto" w:fill="auto"/>
            <w:hideMark/>
          </w:tcPr>
          <w:p w14:paraId="7D66ACBB"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66FD7D90" w14:textId="77777777" w:rsidR="00FC7007" w:rsidRPr="00FC7007" w:rsidRDefault="00FC7007" w:rsidP="00FC7007">
            <w:pPr>
              <w:jc w:val="center"/>
              <w:rPr>
                <w:color w:val="000000"/>
                <w:sz w:val="16"/>
                <w:szCs w:val="16"/>
              </w:rPr>
            </w:pPr>
            <w:r w:rsidRPr="00FC7007">
              <w:rPr>
                <w:color w:val="000000"/>
                <w:sz w:val="16"/>
                <w:szCs w:val="16"/>
              </w:rPr>
              <w:t>215,00</w:t>
            </w:r>
          </w:p>
        </w:tc>
        <w:tc>
          <w:tcPr>
            <w:tcW w:w="1212" w:type="dxa"/>
            <w:tcBorders>
              <w:top w:val="nil"/>
              <w:left w:val="nil"/>
              <w:bottom w:val="single" w:sz="4" w:space="0" w:color="000000"/>
              <w:right w:val="single" w:sz="4" w:space="0" w:color="000000"/>
            </w:tcBorders>
            <w:shd w:val="clear" w:color="auto" w:fill="auto"/>
            <w:hideMark/>
          </w:tcPr>
          <w:p w14:paraId="25C6F26D"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5C4F15C4"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161342F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4CCF12B" w14:textId="77777777" w:rsidR="00FC7007" w:rsidRPr="00FC7007" w:rsidRDefault="00FC7007" w:rsidP="00FC7007">
            <w:pPr>
              <w:rPr>
                <w:color w:val="000000"/>
                <w:sz w:val="16"/>
                <w:szCs w:val="16"/>
              </w:rPr>
            </w:pPr>
            <w:r w:rsidRPr="00FC7007">
              <w:rPr>
                <w:color w:val="000000"/>
                <w:sz w:val="16"/>
                <w:szCs w:val="16"/>
              </w:rPr>
              <w:t xml:space="preserve">Реализация инициативного проекта (Продолжение благоустройства территории парковой зоны прилегающей к Дому культуры "парковая зона" по </w:t>
            </w:r>
            <w:r w:rsidRPr="00FC7007">
              <w:rPr>
                <w:color w:val="000000"/>
                <w:sz w:val="16"/>
                <w:szCs w:val="16"/>
              </w:rPr>
              <w:lastRenderedPageBreak/>
              <w:t>ул. Ленина села Надзорного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054CE0DB" w14:textId="77777777" w:rsidR="00FC7007" w:rsidRPr="00FC7007" w:rsidRDefault="00FC7007" w:rsidP="00FC7007">
            <w:pPr>
              <w:jc w:val="center"/>
              <w:rPr>
                <w:color w:val="000000"/>
                <w:sz w:val="16"/>
                <w:szCs w:val="16"/>
              </w:rPr>
            </w:pPr>
            <w:r w:rsidRPr="00FC7007">
              <w:rPr>
                <w:color w:val="000000"/>
                <w:sz w:val="16"/>
                <w:szCs w:val="16"/>
              </w:rPr>
              <w:lastRenderedPageBreak/>
              <w:t>782</w:t>
            </w:r>
          </w:p>
        </w:tc>
        <w:tc>
          <w:tcPr>
            <w:tcW w:w="469" w:type="dxa"/>
            <w:tcBorders>
              <w:top w:val="nil"/>
              <w:left w:val="nil"/>
              <w:bottom w:val="single" w:sz="4" w:space="0" w:color="000000"/>
              <w:right w:val="single" w:sz="4" w:space="0" w:color="000000"/>
            </w:tcBorders>
            <w:shd w:val="clear" w:color="auto" w:fill="auto"/>
            <w:hideMark/>
          </w:tcPr>
          <w:p w14:paraId="715AEA0D"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47D1F347"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C6EBCB0" w14:textId="77777777" w:rsidR="00FC7007" w:rsidRPr="00FC7007" w:rsidRDefault="00FC7007" w:rsidP="00FC7007">
            <w:pPr>
              <w:jc w:val="center"/>
              <w:rPr>
                <w:color w:val="000000"/>
                <w:sz w:val="16"/>
                <w:szCs w:val="16"/>
              </w:rPr>
            </w:pPr>
            <w:r w:rsidRPr="00FC7007">
              <w:rPr>
                <w:color w:val="000000"/>
                <w:sz w:val="16"/>
                <w:szCs w:val="16"/>
              </w:rPr>
              <w:t>14 1 05 SИП81</w:t>
            </w:r>
          </w:p>
        </w:tc>
        <w:tc>
          <w:tcPr>
            <w:tcW w:w="453" w:type="dxa"/>
            <w:tcBorders>
              <w:top w:val="nil"/>
              <w:left w:val="nil"/>
              <w:bottom w:val="single" w:sz="4" w:space="0" w:color="000000"/>
              <w:right w:val="single" w:sz="4" w:space="0" w:color="000000"/>
            </w:tcBorders>
            <w:shd w:val="clear" w:color="auto" w:fill="auto"/>
            <w:hideMark/>
          </w:tcPr>
          <w:p w14:paraId="1F499A3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5AEB1A8" w14:textId="77777777" w:rsidR="00FC7007" w:rsidRPr="00FC7007" w:rsidRDefault="00FC7007" w:rsidP="00FC7007">
            <w:pPr>
              <w:jc w:val="center"/>
              <w:rPr>
                <w:color w:val="000000"/>
                <w:sz w:val="16"/>
                <w:szCs w:val="16"/>
              </w:rPr>
            </w:pPr>
            <w:r w:rsidRPr="00FC7007">
              <w:rPr>
                <w:color w:val="000000"/>
                <w:sz w:val="16"/>
                <w:szCs w:val="16"/>
              </w:rPr>
              <w:t>5 227,55</w:t>
            </w:r>
          </w:p>
        </w:tc>
        <w:tc>
          <w:tcPr>
            <w:tcW w:w="1212" w:type="dxa"/>
            <w:tcBorders>
              <w:top w:val="nil"/>
              <w:left w:val="nil"/>
              <w:bottom w:val="single" w:sz="4" w:space="0" w:color="000000"/>
              <w:right w:val="single" w:sz="4" w:space="0" w:color="000000"/>
            </w:tcBorders>
            <w:shd w:val="clear" w:color="auto" w:fill="auto"/>
            <w:hideMark/>
          </w:tcPr>
          <w:p w14:paraId="79E26D45"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7E86D7D7"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4B4341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BFD2BA3" w14:textId="77777777" w:rsidR="00FC7007" w:rsidRPr="00FC7007" w:rsidRDefault="00FC7007" w:rsidP="00FC7007">
            <w:pPr>
              <w:rPr>
                <w:color w:val="000000"/>
                <w:sz w:val="16"/>
                <w:szCs w:val="16"/>
              </w:rPr>
            </w:pPr>
            <w:r w:rsidRPr="00FC7007">
              <w:rPr>
                <w:color w:val="000000"/>
                <w:sz w:val="16"/>
                <w:szCs w:val="16"/>
              </w:rPr>
              <w:lastRenderedPageBreak/>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3A7FFC9C"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5B0AB1D4"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445504F5"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CABF6E9" w14:textId="77777777" w:rsidR="00FC7007" w:rsidRPr="00FC7007" w:rsidRDefault="00FC7007" w:rsidP="00FC7007">
            <w:pPr>
              <w:jc w:val="center"/>
              <w:rPr>
                <w:color w:val="000000"/>
                <w:sz w:val="16"/>
                <w:szCs w:val="16"/>
              </w:rPr>
            </w:pPr>
            <w:r w:rsidRPr="00FC7007">
              <w:rPr>
                <w:color w:val="000000"/>
                <w:sz w:val="16"/>
                <w:szCs w:val="16"/>
              </w:rPr>
              <w:t>14 1 05 SИП81</w:t>
            </w:r>
          </w:p>
        </w:tc>
        <w:tc>
          <w:tcPr>
            <w:tcW w:w="453" w:type="dxa"/>
            <w:tcBorders>
              <w:top w:val="nil"/>
              <w:left w:val="nil"/>
              <w:bottom w:val="single" w:sz="4" w:space="0" w:color="000000"/>
              <w:right w:val="single" w:sz="4" w:space="0" w:color="000000"/>
            </w:tcBorders>
            <w:shd w:val="clear" w:color="auto" w:fill="auto"/>
            <w:hideMark/>
          </w:tcPr>
          <w:p w14:paraId="3C2BFC32"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7E76E2CD" w14:textId="77777777" w:rsidR="00FC7007" w:rsidRPr="00FC7007" w:rsidRDefault="00FC7007" w:rsidP="00FC7007">
            <w:pPr>
              <w:jc w:val="center"/>
              <w:rPr>
                <w:color w:val="000000"/>
                <w:sz w:val="16"/>
                <w:szCs w:val="16"/>
              </w:rPr>
            </w:pPr>
            <w:r w:rsidRPr="00FC7007">
              <w:rPr>
                <w:color w:val="000000"/>
                <w:sz w:val="16"/>
                <w:szCs w:val="16"/>
              </w:rPr>
              <w:t>5 227,55</w:t>
            </w:r>
          </w:p>
        </w:tc>
        <w:tc>
          <w:tcPr>
            <w:tcW w:w="1212" w:type="dxa"/>
            <w:tcBorders>
              <w:top w:val="nil"/>
              <w:left w:val="nil"/>
              <w:bottom w:val="single" w:sz="4" w:space="0" w:color="000000"/>
              <w:right w:val="single" w:sz="4" w:space="0" w:color="000000"/>
            </w:tcBorders>
            <w:shd w:val="clear" w:color="auto" w:fill="auto"/>
            <w:hideMark/>
          </w:tcPr>
          <w:p w14:paraId="31E7CE1B"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24DAB08F"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8FBC72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0403864" w14:textId="77777777" w:rsidR="00FC7007" w:rsidRPr="00FC7007" w:rsidRDefault="00FC7007" w:rsidP="00FC7007">
            <w:pPr>
              <w:rPr>
                <w:color w:val="000000"/>
                <w:sz w:val="16"/>
                <w:szCs w:val="16"/>
              </w:rPr>
            </w:pPr>
            <w:proofErr w:type="gramStart"/>
            <w:r w:rsidRPr="00FC7007">
              <w:rPr>
                <w:color w:val="000000"/>
                <w:sz w:val="16"/>
                <w:szCs w:val="16"/>
              </w:rPr>
              <w:t>Реализация инициативного проекта (Благоустройство общественной территории (2 этап), расположенной по улице Королева 6Б в поселке Тоннельный Кочубеевского муниципального округа Ставропольского края)</w:t>
            </w:r>
            <w:proofErr w:type="gramEnd"/>
          </w:p>
        </w:tc>
        <w:tc>
          <w:tcPr>
            <w:tcW w:w="458" w:type="dxa"/>
            <w:tcBorders>
              <w:top w:val="nil"/>
              <w:left w:val="nil"/>
              <w:bottom w:val="single" w:sz="4" w:space="0" w:color="000000"/>
              <w:right w:val="single" w:sz="4" w:space="0" w:color="000000"/>
            </w:tcBorders>
            <w:shd w:val="clear" w:color="auto" w:fill="auto"/>
            <w:hideMark/>
          </w:tcPr>
          <w:p w14:paraId="7AC037E8"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3B2DA87B"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1A5516C"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E3174CD" w14:textId="77777777" w:rsidR="00FC7007" w:rsidRPr="00FC7007" w:rsidRDefault="00FC7007" w:rsidP="00FC7007">
            <w:pPr>
              <w:jc w:val="center"/>
              <w:rPr>
                <w:color w:val="000000"/>
                <w:sz w:val="16"/>
                <w:szCs w:val="16"/>
              </w:rPr>
            </w:pPr>
            <w:r w:rsidRPr="00FC7007">
              <w:rPr>
                <w:color w:val="000000"/>
                <w:sz w:val="16"/>
                <w:szCs w:val="16"/>
              </w:rPr>
              <w:t>14 1 05 SИП94</w:t>
            </w:r>
          </w:p>
        </w:tc>
        <w:tc>
          <w:tcPr>
            <w:tcW w:w="453" w:type="dxa"/>
            <w:tcBorders>
              <w:top w:val="nil"/>
              <w:left w:val="nil"/>
              <w:bottom w:val="single" w:sz="4" w:space="0" w:color="000000"/>
              <w:right w:val="single" w:sz="4" w:space="0" w:color="000000"/>
            </w:tcBorders>
            <w:shd w:val="clear" w:color="auto" w:fill="auto"/>
            <w:hideMark/>
          </w:tcPr>
          <w:p w14:paraId="6A5AAAC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35640A7" w14:textId="77777777" w:rsidR="00FC7007" w:rsidRPr="00FC7007" w:rsidRDefault="00FC7007" w:rsidP="00FC7007">
            <w:pPr>
              <w:jc w:val="center"/>
              <w:rPr>
                <w:color w:val="000000"/>
                <w:sz w:val="16"/>
                <w:szCs w:val="16"/>
              </w:rPr>
            </w:pPr>
            <w:r w:rsidRPr="00FC7007">
              <w:rPr>
                <w:color w:val="000000"/>
                <w:sz w:val="16"/>
                <w:szCs w:val="16"/>
              </w:rPr>
              <w:t>5 227,39</w:t>
            </w:r>
          </w:p>
        </w:tc>
        <w:tc>
          <w:tcPr>
            <w:tcW w:w="1212" w:type="dxa"/>
            <w:tcBorders>
              <w:top w:val="nil"/>
              <w:left w:val="nil"/>
              <w:bottom w:val="single" w:sz="4" w:space="0" w:color="000000"/>
              <w:right w:val="single" w:sz="4" w:space="0" w:color="000000"/>
            </w:tcBorders>
            <w:shd w:val="clear" w:color="auto" w:fill="auto"/>
            <w:hideMark/>
          </w:tcPr>
          <w:p w14:paraId="0EFB0E87"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50690BF0"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426C0FC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E153D7A"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2FE43E46"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6235CBCF"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44D8AFDF"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7DFD886" w14:textId="77777777" w:rsidR="00FC7007" w:rsidRPr="00FC7007" w:rsidRDefault="00FC7007" w:rsidP="00FC7007">
            <w:pPr>
              <w:jc w:val="center"/>
              <w:rPr>
                <w:color w:val="000000"/>
                <w:sz w:val="16"/>
                <w:szCs w:val="16"/>
              </w:rPr>
            </w:pPr>
            <w:r w:rsidRPr="00FC7007">
              <w:rPr>
                <w:color w:val="000000"/>
                <w:sz w:val="16"/>
                <w:szCs w:val="16"/>
              </w:rPr>
              <w:t>14 1 05 SИП94</w:t>
            </w:r>
          </w:p>
        </w:tc>
        <w:tc>
          <w:tcPr>
            <w:tcW w:w="453" w:type="dxa"/>
            <w:tcBorders>
              <w:top w:val="nil"/>
              <w:left w:val="nil"/>
              <w:bottom w:val="single" w:sz="4" w:space="0" w:color="000000"/>
              <w:right w:val="single" w:sz="4" w:space="0" w:color="000000"/>
            </w:tcBorders>
            <w:shd w:val="clear" w:color="auto" w:fill="auto"/>
            <w:hideMark/>
          </w:tcPr>
          <w:p w14:paraId="718276B3"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3510B20E" w14:textId="77777777" w:rsidR="00FC7007" w:rsidRPr="00FC7007" w:rsidRDefault="00FC7007" w:rsidP="00FC7007">
            <w:pPr>
              <w:jc w:val="center"/>
              <w:rPr>
                <w:color w:val="000000"/>
                <w:sz w:val="16"/>
                <w:szCs w:val="16"/>
              </w:rPr>
            </w:pPr>
            <w:r w:rsidRPr="00FC7007">
              <w:rPr>
                <w:color w:val="000000"/>
                <w:sz w:val="16"/>
                <w:szCs w:val="16"/>
              </w:rPr>
              <w:t>5 227,39</w:t>
            </w:r>
          </w:p>
        </w:tc>
        <w:tc>
          <w:tcPr>
            <w:tcW w:w="1212" w:type="dxa"/>
            <w:tcBorders>
              <w:top w:val="nil"/>
              <w:left w:val="nil"/>
              <w:bottom w:val="single" w:sz="4" w:space="0" w:color="000000"/>
              <w:right w:val="single" w:sz="4" w:space="0" w:color="000000"/>
            </w:tcBorders>
            <w:shd w:val="clear" w:color="auto" w:fill="auto"/>
            <w:hideMark/>
          </w:tcPr>
          <w:p w14:paraId="5C8B94D5"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71D98FBC"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C9F7F8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6A59E68" w14:textId="77777777" w:rsidR="00FC7007" w:rsidRPr="00FC7007" w:rsidRDefault="00FC7007" w:rsidP="00FC7007">
            <w:pPr>
              <w:rPr>
                <w:color w:val="000000"/>
                <w:sz w:val="16"/>
                <w:szCs w:val="16"/>
              </w:rPr>
            </w:pPr>
            <w:r w:rsidRPr="00FC7007">
              <w:rPr>
                <w:color w:val="000000"/>
                <w:sz w:val="16"/>
                <w:szCs w:val="16"/>
              </w:rPr>
              <w:t>Основное мероприятие "Реализация мероприятий по содержанию, обслуживанию и ремонту детских площадок"</w:t>
            </w:r>
          </w:p>
        </w:tc>
        <w:tc>
          <w:tcPr>
            <w:tcW w:w="458" w:type="dxa"/>
            <w:tcBorders>
              <w:top w:val="nil"/>
              <w:left w:val="nil"/>
              <w:bottom w:val="single" w:sz="4" w:space="0" w:color="000000"/>
              <w:right w:val="single" w:sz="4" w:space="0" w:color="000000"/>
            </w:tcBorders>
            <w:shd w:val="clear" w:color="auto" w:fill="auto"/>
            <w:hideMark/>
          </w:tcPr>
          <w:p w14:paraId="5ABACB34"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4B127869"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1EA22AEA"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E551385" w14:textId="77777777" w:rsidR="00FC7007" w:rsidRPr="00FC7007" w:rsidRDefault="00FC7007" w:rsidP="00FC7007">
            <w:pPr>
              <w:jc w:val="center"/>
              <w:rPr>
                <w:color w:val="000000"/>
                <w:sz w:val="16"/>
                <w:szCs w:val="16"/>
              </w:rPr>
            </w:pPr>
            <w:r w:rsidRPr="00FC7007">
              <w:rPr>
                <w:color w:val="000000"/>
                <w:sz w:val="16"/>
                <w:szCs w:val="16"/>
              </w:rPr>
              <w:t>14 1 06 00000</w:t>
            </w:r>
          </w:p>
        </w:tc>
        <w:tc>
          <w:tcPr>
            <w:tcW w:w="453" w:type="dxa"/>
            <w:tcBorders>
              <w:top w:val="nil"/>
              <w:left w:val="nil"/>
              <w:bottom w:val="single" w:sz="4" w:space="0" w:color="000000"/>
              <w:right w:val="single" w:sz="4" w:space="0" w:color="000000"/>
            </w:tcBorders>
            <w:shd w:val="clear" w:color="auto" w:fill="auto"/>
            <w:hideMark/>
          </w:tcPr>
          <w:p w14:paraId="30DABE3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2C02935" w14:textId="77777777" w:rsidR="00FC7007" w:rsidRPr="00FC7007" w:rsidRDefault="00FC7007" w:rsidP="00FC7007">
            <w:pPr>
              <w:jc w:val="center"/>
              <w:rPr>
                <w:color w:val="000000"/>
                <w:sz w:val="16"/>
                <w:szCs w:val="16"/>
              </w:rPr>
            </w:pPr>
            <w:r w:rsidRPr="00FC7007">
              <w:rPr>
                <w:color w:val="000000"/>
                <w:sz w:val="16"/>
                <w:szCs w:val="16"/>
              </w:rPr>
              <w:t>46,00</w:t>
            </w:r>
          </w:p>
        </w:tc>
        <w:tc>
          <w:tcPr>
            <w:tcW w:w="1212" w:type="dxa"/>
            <w:tcBorders>
              <w:top w:val="nil"/>
              <w:left w:val="nil"/>
              <w:bottom w:val="single" w:sz="4" w:space="0" w:color="000000"/>
              <w:right w:val="single" w:sz="4" w:space="0" w:color="000000"/>
            </w:tcBorders>
            <w:shd w:val="clear" w:color="auto" w:fill="auto"/>
            <w:hideMark/>
          </w:tcPr>
          <w:p w14:paraId="30F9BF4E" w14:textId="77777777" w:rsidR="00FC7007" w:rsidRPr="00FC7007" w:rsidRDefault="00FC7007" w:rsidP="00FC7007">
            <w:pPr>
              <w:jc w:val="center"/>
              <w:rPr>
                <w:color w:val="000000"/>
                <w:sz w:val="16"/>
                <w:szCs w:val="16"/>
              </w:rPr>
            </w:pPr>
            <w:r w:rsidRPr="00FC7007">
              <w:rPr>
                <w:color w:val="000000"/>
                <w:sz w:val="16"/>
                <w:szCs w:val="16"/>
              </w:rPr>
              <w:t>26,00</w:t>
            </w:r>
          </w:p>
        </w:tc>
        <w:tc>
          <w:tcPr>
            <w:tcW w:w="1212" w:type="dxa"/>
            <w:tcBorders>
              <w:top w:val="nil"/>
              <w:left w:val="nil"/>
              <w:bottom w:val="single" w:sz="4" w:space="0" w:color="000000"/>
              <w:right w:val="single" w:sz="4" w:space="0" w:color="000000"/>
            </w:tcBorders>
            <w:shd w:val="clear" w:color="auto" w:fill="auto"/>
            <w:hideMark/>
          </w:tcPr>
          <w:p w14:paraId="782CE022" w14:textId="77777777" w:rsidR="00FC7007" w:rsidRPr="00FC7007" w:rsidRDefault="00FC7007" w:rsidP="00FC7007">
            <w:pPr>
              <w:jc w:val="center"/>
              <w:rPr>
                <w:color w:val="000000"/>
                <w:sz w:val="16"/>
                <w:szCs w:val="16"/>
              </w:rPr>
            </w:pPr>
            <w:r w:rsidRPr="00FC7007">
              <w:rPr>
                <w:color w:val="000000"/>
                <w:sz w:val="16"/>
                <w:szCs w:val="16"/>
              </w:rPr>
              <w:t>26,00</w:t>
            </w:r>
          </w:p>
        </w:tc>
      </w:tr>
      <w:tr w:rsidR="00FC7007" w:rsidRPr="00FC7007" w14:paraId="35CEC27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DEC053B"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связанные с обслуживанием детских площадок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22918246"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433F891A"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777B83D5"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87D76F7" w14:textId="77777777" w:rsidR="00FC7007" w:rsidRPr="00FC7007" w:rsidRDefault="00FC7007" w:rsidP="00FC7007">
            <w:pPr>
              <w:jc w:val="center"/>
              <w:rPr>
                <w:color w:val="000000"/>
                <w:sz w:val="16"/>
                <w:szCs w:val="16"/>
              </w:rPr>
            </w:pPr>
            <w:r w:rsidRPr="00FC7007">
              <w:rPr>
                <w:color w:val="000000"/>
                <w:sz w:val="16"/>
                <w:szCs w:val="16"/>
              </w:rPr>
              <w:t>14 1 06 22232</w:t>
            </w:r>
          </w:p>
        </w:tc>
        <w:tc>
          <w:tcPr>
            <w:tcW w:w="453" w:type="dxa"/>
            <w:tcBorders>
              <w:top w:val="nil"/>
              <w:left w:val="nil"/>
              <w:bottom w:val="single" w:sz="4" w:space="0" w:color="000000"/>
              <w:right w:val="single" w:sz="4" w:space="0" w:color="000000"/>
            </w:tcBorders>
            <w:shd w:val="clear" w:color="auto" w:fill="auto"/>
            <w:hideMark/>
          </w:tcPr>
          <w:p w14:paraId="6049D3D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B50F7D0" w14:textId="77777777" w:rsidR="00FC7007" w:rsidRPr="00FC7007" w:rsidRDefault="00FC7007" w:rsidP="00FC7007">
            <w:pPr>
              <w:jc w:val="center"/>
              <w:rPr>
                <w:color w:val="000000"/>
                <w:sz w:val="16"/>
                <w:szCs w:val="16"/>
              </w:rPr>
            </w:pPr>
            <w:r w:rsidRPr="00FC7007">
              <w:rPr>
                <w:color w:val="000000"/>
                <w:sz w:val="16"/>
                <w:szCs w:val="16"/>
              </w:rPr>
              <w:t>46,00</w:t>
            </w:r>
          </w:p>
        </w:tc>
        <w:tc>
          <w:tcPr>
            <w:tcW w:w="1212" w:type="dxa"/>
            <w:tcBorders>
              <w:top w:val="nil"/>
              <w:left w:val="nil"/>
              <w:bottom w:val="single" w:sz="4" w:space="0" w:color="000000"/>
              <w:right w:val="single" w:sz="4" w:space="0" w:color="000000"/>
            </w:tcBorders>
            <w:shd w:val="clear" w:color="auto" w:fill="auto"/>
            <w:hideMark/>
          </w:tcPr>
          <w:p w14:paraId="3C3FA115" w14:textId="77777777" w:rsidR="00FC7007" w:rsidRPr="00FC7007" w:rsidRDefault="00FC7007" w:rsidP="00FC7007">
            <w:pPr>
              <w:jc w:val="center"/>
              <w:rPr>
                <w:color w:val="000000"/>
                <w:sz w:val="16"/>
                <w:szCs w:val="16"/>
              </w:rPr>
            </w:pPr>
            <w:r w:rsidRPr="00FC7007">
              <w:rPr>
                <w:color w:val="000000"/>
                <w:sz w:val="16"/>
                <w:szCs w:val="16"/>
              </w:rPr>
              <w:t>26,00</w:t>
            </w:r>
          </w:p>
        </w:tc>
        <w:tc>
          <w:tcPr>
            <w:tcW w:w="1212" w:type="dxa"/>
            <w:tcBorders>
              <w:top w:val="nil"/>
              <w:left w:val="nil"/>
              <w:bottom w:val="single" w:sz="4" w:space="0" w:color="000000"/>
              <w:right w:val="single" w:sz="4" w:space="0" w:color="000000"/>
            </w:tcBorders>
            <w:shd w:val="clear" w:color="auto" w:fill="auto"/>
            <w:hideMark/>
          </w:tcPr>
          <w:p w14:paraId="70137725" w14:textId="77777777" w:rsidR="00FC7007" w:rsidRPr="00FC7007" w:rsidRDefault="00FC7007" w:rsidP="00FC7007">
            <w:pPr>
              <w:jc w:val="center"/>
              <w:rPr>
                <w:color w:val="000000"/>
                <w:sz w:val="16"/>
                <w:szCs w:val="16"/>
              </w:rPr>
            </w:pPr>
            <w:r w:rsidRPr="00FC7007">
              <w:rPr>
                <w:color w:val="000000"/>
                <w:sz w:val="16"/>
                <w:szCs w:val="16"/>
              </w:rPr>
              <w:t>26,00</w:t>
            </w:r>
          </w:p>
        </w:tc>
      </w:tr>
      <w:tr w:rsidR="00FC7007" w:rsidRPr="00FC7007" w14:paraId="0DC762C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80680EE"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0C8D0B6C" w14:textId="77777777" w:rsidR="00FC7007" w:rsidRPr="00FC7007" w:rsidRDefault="00FC7007" w:rsidP="00FC7007">
            <w:pPr>
              <w:jc w:val="center"/>
              <w:rPr>
                <w:color w:val="000000"/>
                <w:sz w:val="16"/>
                <w:szCs w:val="16"/>
              </w:rPr>
            </w:pPr>
            <w:r w:rsidRPr="00FC7007">
              <w:rPr>
                <w:color w:val="000000"/>
                <w:sz w:val="16"/>
                <w:szCs w:val="16"/>
              </w:rPr>
              <w:t>782</w:t>
            </w:r>
          </w:p>
        </w:tc>
        <w:tc>
          <w:tcPr>
            <w:tcW w:w="469" w:type="dxa"/>
            <w:tcBorders>
              <w:top w:val="nil"/>
              <w:left w:val="nil"/>
              <w:bottom w:val="single" w:sz="4" w:space="0" w:color="000000"/>
              <w:right w:val="single" w:sz="4" w:space="0" w:color="000000"/>
            </w:tcBorders>
            <w:shd w:val="clear" w:color="auto" w:fill="auto"/>
            <w:hideMark/>
          </w:tcPr>
          <w:p w14:paraId="19FBE35C"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F4E11F1"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1133C5E" w14:textId="77777777" w:rsidR="00FC7007" w:rsidRPr="00FC7007" w:rsidRDefault="00FC7007" w:rsidP="00FC7007">
            <w:pPr>
              <w:jc w:val="center"/>
              <w:rPr>
                <w:color w:val="000000"/>
                <w:sz w:val="16"/>
                <w:szCs w:val="16"/>
              </w:rPr>
            </w:pPr>
            <w:r w:rsidRPr="00FC7007">
              <w:rPr>
                <w:color w:val="000000"/>
                <w:sz w:val="16"/>
                <w:szCs w:val="16"/>
              </w:rPr>
              <w:t>14 1 06 22232</w:t>
            </w:r>
          </w:p>
        </w:tc>
        <w:tc>
          <w:tcPr>
            <w:tcW w:w="453" w:type="dxa"/>
            <w:tcBorders>
              <w:top w:val="nil"/>
              <w:left w:val="nil"/>
              <w:bottom w:val="single" w:sz="4" w:space="0" w:color="000000"/>
              <w:right w:val="single" w:sz="4" w:space="0" w:color="000000"/>
            </w:tcBorders>
            <w:shd w:val="clear" w:color="auto" w:fill="auto"/>
            <w:hideMark/>
          </w:tcPr>
          <w:p w14:paraId="79FFB8B0"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625D3045" w14:textId="77777777" w:rsidR="00FC7007" w:rsidRPr="00FC7007" w:rsidRDefault="00FC7007" w:rsidP="00FC7007">
            <w:pPr>
              <w:jc w:val="center"/>
              <w:rPr>
                <w:color w:val="000000"/>
                <w:sz w:val="16"/>
                <w:szCs w:val="16"/>
              </w:rPr>
            </w:pPr>
            <w:r w:rsidRPr="00FC7007">
              <w:rPr>
                <w:color w:val="000000"/>
                <w:sz w:val="16"/>
                <w:szCs w:val="16"/>
              </w:rPr>
              <w:t>46,00</w:t>
            </w:r>
          </w:p>
        </w:tc>
        <w:tc>
          <w:tcPr>
            <w:tcW w:w="1212" w:type="dxa"/>
            <w:tcBorders>
              <w:top w:val="nil"/>
              <w:left w:val="nil"/>
              <w:bottom w:val="single" w:sz="4" w:space="0" w:color="000000"/>
              <w:right w:val="single" w:sz="4" w:space="0" w:color="000000"/>
            </w:tcBorders>
            <w:shd w:val="clear" w:color="auto" w:fill="auto"/>
            <w:hideMark/>
          </w:tcPr>
          <w:p w14:paraId="2C11BC7B" w14:textId="77777777" w:rsidR="00FC7007" w:rsidRPr="00FC7007" w:rsidRDefault="00FC7007" w:rsidP="00FC7007">
            <w:pPr>
              <w:jc w:val="center"/>
              <w:rPr>
                <w:color w:val="000000"/>
                <w:sz w:val="16"/>
                <w:szCs w:val="16"/>
              </w:rPr>
            </w:pPr>
            <w:r w:rsidRPr="00FC7007">
              <w:rPr>
                <w:color w:val="000000"/>
                <w:sz w:val="16"/>
                <w:szCs w:val="16"/>
              </w:rPr>
              <w:t>26,00</w:t>
            </w:r>
          </w:p>
        </w:tc>
        <w:tc>
          <w:tcPr>
            <w:tcW w:w="1212" w:type="dxa"/>
            <w:tcBorders>
              <w:top w:val="nil"/>
              <w:left w:val="nil"/>
              <w:bottom w:val="single" w:sz="4" w:space="0" w:color="000000"/>
              <w:right w:val="single" w:sz="4" w:space="0" w:color="000000"/>
            </w:tcBorders>
            <w:shd w:val="clear" w:color="auto" w:fill="auto"/>
            <w:hideMark/>
          </w:tcPr>
          <w:p w14:paraId="3F78865D" w14:textId="77777777" w:rsidR="00FC7007" w:rsidRPr="00FC7007" w:rsidRDefault="00FC7007" w:rsidP="00FC7007">
            <w:pPr>
              <w:jc w:val="center"/>
              <w:rPr>
                <w:color w:val="000000"/>
                <w:sz w:val="16"/>
                <w:szCs w:val="16"/>
              </w:rPr>
            </w:pPr>
            <w:r w:rsidRPr="00FC7007">
              <w:rPr>
                <w:color w:val="000000"/>
                <w:sz w:val="16"/>
                <w:szCs w:val="16"/>
              </w:rPr>
              <w:t>26,00</w:t>
            </w:r>
          </w:p>
        </w:tc>
      </w:tr>
      <w:tr w:rsidR="00FC7007" w:rsidRPr="00FC7007" w14:paraId="77A3D6A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525EAC0" w14:textId="77777777" w:rsidR="00FC7007" w:rsidRPr="00FC7007" w:rsidRDefault="00FC7007" w:rsidP="00FC7007">
            <w:pPr>
              <w:rPr>
                <w:color w:val="000000"/>
                <w:sz w:val="16"/>
                <w:szCs w:val="16"/>
              </w:rPr>
            </w:pPr>
            <w:proofErr w:type="spellStart"/>
            <w:r w:rsidRPr="00FC7007">
              <w:rPr>
                <w:color w:val="000000"/>
                <w:sz w:val="16"/>
                <w:szCs w:val="16"/>
              </w:rPr>
              <w:t>Новодеревенский</w:t>
            </w:r>
            <w:proofErr w:type="spellEnd"/>
            <w:r w:rsidRPr="00FC7007">
              <w:rPr>
                <w:color w:val="000000"/>
                <w:sz w:val="16"/>
                <w:szCs w:val="16"/>
              </w:rPr>
              <w:t xml:space="preserve"> территориальный отдел администрации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0AAB9BE6" w14:textId="77777777" w:rsidR="00FC7007" w:rsidRPr="00FC7007" w:rsidRDefault="00FC7007" w:rsidP="00FC7007">
            <w:pPr>
              <w:jc w:val="center"/>
              <w:rPr>
                <w:color w:val="000000"/>
                <w:sz w:val="16"/>
                <w:szCs w:val="16"/>
              </w:rPr>
            </w:pPr>
            <w:r w:rsidRPr="00FC7007">
              <w:rPr>
                <w:color w:val="000000"/>
                <w:sz w:val="16"/>
                <w:szCs w:val="16"/>
              </w:rPr>
              <w:t>783</w:t>
            </w:r>
          </w:p>
        </w:tc>
        <w:tc>
          <w:tcPr>
            <w:tcW w:w="469" w:type="dxa"/>
            <w:tcBorders>
              <w:top w:val="nil"/>
              <w:left w:val="nil"/>
              <w:bottom w:val="single" w:sz="4" w:space="0" w:color="000000"/>
              <w:right w:val="single" w:sz="4" w:space="0" w:color="000000"/>
            </w:tcBorders>
            <w:shd w:val="clear" w:color="auto" w:fill="auto"/>
            <w:hideMark/>
          </w:tcPr>
          <w:p w14:paraId="7488795A" w14:textId="77777777" w:rsidR="00FC7007" w:rsidRPr="00FC7007" w:rsidRDefault="00FC7007" w:rsidP="00FC7007">
            <w:pPr>
              <w:jc w:val="center"/>
              <w:rPr>
                <w:color w:val="000000"/>
                <w:sz w:val="16"/>
                <w:szCs w:val="16"/>
              </w:rPr>
            </w:pPr>
            <w:r w:rsidRPr="00FC7007">
              <w:rPr>
                <w:color w:val="000000"/>
                <w:sz w:val="16"/>
                <w:szCs w:val="16"/>
              </w:rPr>
              <w:t> </w:t>
            </w:r>
          </w:p>
        </w:tc>
        <w:tc>
          <w:tcPr>
            <w:tcW w:w="471" w:type="dxa"/>
            <w:tcBorders>
              <w:top w:val="nil"/>
              <w:left w:val="nil"/>
              <w:bottom w:val="single" w:sz="4" w:space="0" w:color="000000"/>
              <w:right w:val="single" w:sz="4" w:space="0" w:color="000000"/>
            </w:tcBorders>
            <w:shd w:val="clear" w:color="auto" w:fill="auto"/>
            <w:hideMark/>
          </w:tcPr>
          <w:p w14:paraId="32A477BE"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6A928C36"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1319EBC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477FECC" w14:textId="77777777" w:rsidR="00FC7007" w:rsidRPr="00FC7007" w:rsidRDefault="00FC7007" w:rsidP="00FC7007">
            <w:pPr>
              <w:jc w:val="center"/>
              <w:rPr>
                <w:color w:val="000000"/>
                <w:sz w:val="16"/>
                <w:szCs w:val="16"/>
              </w:rPr>
            </w:pPr>
            <w:r w:rsidRPr="00FC7007">
              <w:rPr>
                <w:color w:val="000000"/>
                <w:sz w:val="16"/>
                <w:szCs w:val="16"/>
              </w:rPr>
              <w:t>19 906,23</w:t>
            </w:r>
          </w:p>
        </w:tc>
        <w:tc>
          <w:tcPr>
            <w:tcW w:w="1212" w:type="dxa"/>
            <w:tcBorders>
              <w:top w:val="nil"/>
              <w:left w:val="nil"/>
              <w:bottom w:val="single" w:sz="4" w:space="0" w:color="000000"/>
              <w:right w:val="single" w:sz="4" w:space="0" w:color="000000"/>
            </w:tcBorders>
            <w:shd w:val="clear" w:color="auto" w:fill="auto"/>
            <w:hideMark/>
          </w:tcPr>
          <w:p w14:paraId="6A76C474" w14:textId="77777777" w:rsidR="00FC7007" w:rsidRPr="00FC7007" w:rsidRDefault="00FC7007" w:rsidP="00FC7007">
            <w:pPr>
              <w:jc w:val="center"/>
              <w:rPr>
                <w:color w:val="000000"/>
                <w:sz w:val="16"/>
                <w:szCs w:val="16"/>
              </w:rPr>
            </w:pPr>
            <w:r w:rsidRPr="00FC7007">
              <w:rPr>
                <w:color w:val="000000"/>
                <w:sz w:val="16"/>
                <w:szCs w:val="16"/>
              </w:rPr>
              <w:t>12 211,16</w:t>
            </w:r>
          </w:p>
        </w:tc>
        <w:tc>
          <w:tcPr>
            <w:tcW w:w="1212" w:type="dxa"/>
            <w:tcBorders>
              <w:top w:val="nil"/>
              <w:left w:val="nil"/>
              <w:bottom w:val="single" w:sz="4" w:space="0" w:color="000000"/>
              <w:right w:val="single" w:sz="4" w:space="0" w:color="000000"/>
            </w:tcBorders>
            <w:shd w:val="clear" w:color="auto" w:fill="auto"/>
            <w:hideMark/>
          </w:tcPr>
          <w:p w14:paraId="695B8901" w14:textId="77777777" w:rsidR="00FC7007" w:rsidRPr="00FC7007" w:rsidRDefault="00FC7007" w:rsidP="00FC7007">
            <w:pPr>
              <w:jc w:val="center"/>
              <w:rPr>
                <w:color w:val="000000"/>
                <w:sz w:val="16"/>
                <w:szCs w:val="16"/>
              </w:rPr>
            </w:pPr>
            <w:r w:rsidRPr="00FC7007">
              <w:rPr>
                <w:color w:val="000000"/>
                <w:sz w:val="16"/>
                <w:szCs w:val="16"/>
              </w:rPr>
              <w:t>12 240,89</w:t>
            </w:r>
          </w:p>
        </w:tc>
      </w:tr>
      <w:tr w:rsidR="00FC7007" w:rsidRPr="00FC7007" w14:paraId="6BF8716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36EEF6D" w14:textId="77777777" w:rsidR="00FC7007" w:rsidRPr="00FC7007" w:rsidRDefault="00FC7007" w:rsidP="00FC7007">
            <w:pPr>
              <w:rPr>
                <w:color w:val="000000"/>
                <w:sz w:val="16"/>
                <w:szCs w:val="16"/>
              </w:rPr>
            </w:pPr>
            <w:r w:rsidRPr="00FC7007">
              <w:rPr>
                <w:color w:val="000000"/>
                <w:sz w:val="16"/>
                <w:szCs w:val="16"/>
              </w:rPr>
              <w:t>ОБЩЕГОСУДАРСТВЕННЫЕ ВОПРОСЫ</w:t>
            </w:r>
          </w:p>
        </w:tc>
        <w:tc>
          <w:tcPr>
            <w:tcW w:w="458" w:type="dxa"/>
            <w:tcBorders>
              <w:top w:val="nil"/>
              <w:left w:val="nil"/>
              <w:bottom w:val="single" w:sz="4" w:space="0" w:color="000000"/>
              <w:right w:val="single" w:sz="4" w:space="0" w:color="000000"/>
            </w:tcBorders>
            <w:shd w:val="clear" w:color="auto" w:fill="auto"/>
            <w:hideMark/>
          </w:tcPr>
          <w:p w14:paraId="31E4274D" w14:textId="77777777" w:rsidR="00FC7007" w:rsidRPr="00FC7007" w:rsidRDefault="00FC7007" w:rsidP="00FC7007">
            <w:pPr>
              <w:jc w:val="center"/>
              <w:rPr>
                <w:color w:val="000000"/>
                <w:sz w:val="16"/>
                <w:szCs w:val="16"/>
              </w:rPr>
            </w:pPr>
            <w:r w:rsidRPr="00FC7007">
              <w:rPr>
                <w:color w:val="000000"/>
                <w:sz w:val="16"/>
                <w:szCs w:val="16"/>
              </w:rPr>
              <w:t>783</w:t>
            </w:r>
          </w:p>
        </w:tc>
        <w:tc>
          <w:tcPr>
            <w:tcW w:w="469" w:type="dxa"/>
            <w:tcBorders>
              <w:top w:val="nil"/>
              <w:left w:val="nil"/>
              <w:bottom w:val="single" w:sz="4" w:space="0" w:color="000000"/>
              <w:right w:val="single" w:sz="4" w:space="0" w:color="000000"/>
            </w:tcBorders>
            <w:shd w:val="clear" w:color="auto" w:fill="auto"/>
            <w:hideMark/>
          </w:tcPr>
          <w:p w14:paraId="18C494BC"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88AA904"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0A82EB8D"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5B9345A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BE50CA9" w14:textId="77777777" w:rsidR="00FC7007" w:rsidRPr="00FC7007" w:rsidRDefault="00FC7007" w:rsidP="00FC7007">
            <w:pPr>
              <w:jc w:val="center"/>
              <w:rPr>
                <w:color w:val="000000"/>
                <w:sz w:val="16"/>
                <w:szCs w:val="16"/>
              </w:rPr>
            </w:pPr>
            <w:r w:rsidRPr="00FC7007">
              <w:rPr>
                <w:color w:val="000000"/>
                <w:sz w:val="16"/>
                <w:szCs w:val="16"/>
              </w:rPr>
              <w:t>5 437,23</w:t>
            </w:r>
          </w:p>
        </w:tc>
        <w:tc>
          <w:tcPr>
            <w:tcW w:w="1212" w:type="dxa"/>
            <w:tcBorders>
              <w:top w:val="nil"/>
              <w:left w:val="nil"/>
              <w:bottom w:val="single" w:sz="4" w:space="0" w:color="000000"/>
              <w:right w:val="single" w:sz="4" w:space="0" w:color="000000"/>
            </w:tcBorders>
            <w:shd w:val="clear" w:color="auto" w:fill="auto"/>
            <w:hideMark/>
          </w:tcPr>
          <w:p w14:paraId="5D23912D" w14:textId="77777777" w:rsidR="00FC7007" w:rsidRPr="00FC7007" w:rsidRDefault="00FC7007" w:rsidP="00FC7007">
            <w:pPr>
              <w:jc w:val="center"/>
              <w:rPr>
                <w:color w:val="000000"/>
                <w:sz w:val="16"/>
                <w:szCs w:val="16"/>
              </w:rPr>
            </w:pPr>
            <w:r w:rsidRPr="00FC7007">
              <w:rPr>
                <w:color w:val="000000"/>
                <w:sz w:val="16"/>
                <w:szCs w:val="16"/>
              </w:rPr>
              <w:t>5 395,48</w:t>
            </w:r>
          </w:p>
        </w:tc>
        <w:tc>
          <w:tcPr>
            <w:tcW w:w="1212" w:type="dxa"/>
            <w:tcBorders>
              <w:top w:val="nil"/>
              <w:left w:val="nil"/>
              <w:bottom w:val="single" w:sz="4" w:space="0" w:color="000000"/>
              <w:right w:val="single" w:sz="4" w:space="0" w:color="000000"/>
            </w:tcBorders>
            <w:shd w:val="clear" w:color="auto" w:fill="auto"/>
            <w:hideMark/>
          </w:tcPr>
          <w:p w14:paraId="388546C3" w14:textId="77777777" w:rsidR="00FC7007" w:rsidRPr="00FC7007" w:rsidRDefault="00FC7007" w:rsidP="00FC7007">
            <w:pPr>
              <w:jc w:val="center"/>
              <w:rPr>
                <w:color w:val="000000"/>
                <w:sz w:val="16"/>
                <w:szCs w:val="16"/>
              </w:rPr>
            </w:pPr>
            <w:r w:rsidRPr="00FC7007">
              <w:rPr>
                <w:color w:val="000000"/>
                <w:sz w:val="16"/>
                <w:szCs w:val="16"/>
              </w:rPr>
              <w:t>5 409,60</w:t>
            </w:r>
          </w:p>
        </w:tc>
      </w:tr>
      <w:tr w:rsidR="00FC7007" w:rsidRPr="00FC7007" w14:paraId="44D41A8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522FF44" w14:textId="77777777" w:rsidR="00FC7007" w:rsidRPr="00FC7007" w:rsidRDefault="00FC7007" w:rsidP="00FC7007">
            <w:pPr>
              <w:rPr>
                <w:color w:val="000000"/>
                <w:sz w:val="16"/>
                <w:szCs w:val="16"/>
              </w:rPr>
            </w:pPr>
            <w:r w:rsidRPr="00FC7007">
              <w:rPr>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8" w:type="dxa"/>
            <w:tcBorders>
              <w:top w:val="nil"/>
              <w:left w:val="nil"/>
              <w:bottom w:val="single" w:sz="4" w:space="0" w:color="000000"/>
              <w:right w:val="single" w:sz="4" w:space="0" w:color="000000"/>
            </w:tcBorders>
            <w:shd w:val="clear" w:color="auto" w:fill="auto"/>
            <w:hideMark/>
          </w:tcPr>
          <w:p w14:paraId="1AA7A9F3" w14:textId="77777777" w:rsidR="00FC7007" w:rsidRPr="00FC7007" w:rsidRDefault="00FC7007" w:rsidP="00FC7007">
            <w:pPr>
              <w:jc w:val="center"/>
              <w:rPr>
                <w:color w:val="000000"/>
                <w:sz w:val="16"/>
                <w:szCs w:val="16"/>
              </w:rPr>
            </w:pPr>
            <w:r w:rsidRPr="00FC7007">
              <w:rPr>
                <w:color w:val="000000"/>
                <w:sz w:val="16"/>
                <w:szCs w:val="16"/>
              </w:rPr>
              <w:t>783</w:t>
            </w:r>
          </w:p>
        </w:tc>
        <w:tc>
          <w:tcPr>
            <w:tcW w:w="469" w:type="dxa"/>
            <w:tcBorders>
              <w:top w:val="nil"/>
              <w:left w:val="nil"/>
              <w:bottom w:val="single" w:sz="4" w:space="0" w:color="000000"/>
              <w:right w:val="single" w:sz="4" w:space="0" w:color="000000"/>
            </w:tcBorders>
            <w:shd w:val="clear" w:color="auto" w:fill="auto"/>
            <w:hideMark/>
          </w:tcPr>
          <w:p w14:paraId="2D2F8561"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31C9343"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4A4A2D95"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1AC3887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A57272E" w14:textId="77777777" w:rsidR="00FC7007" w:rsidRPr="00FC7007" w:rsidRDefault="00FC7007" w:rsidP="00FC7007">
            <w:pPr>
              <w:jc w:val="center"/>
              <w:rPr>
                <w:color w:val="000000"/>
                <w:sz w:val="16"/>
                <w:szCs w:val="16"/>
              </w:rPr>
            </w:pPr>
            <w:r w:rsidRPr="00FC7007">
              <w:rPr>
                <w:color w:val="000000"/>
                <w:sz w:val="16"/>
                <w:szCs w:val="16"/>
              </w:rPr>
              <w:t>5 427,23</w:t>
            </w:r>
          </w:p>
        </w:tc>
        <w:tc>
          <w:tcPr>
            <w:tcW w:w="1212" w:type="dxa"/>
            <w:tcBorders>
              <w:top w:val="nil"/>
              <w:left w:val="nil"/>
              <w:bottom w:val="single" w:sz="4" w:space="0" w:color="000000"/>
              <w:right w:val="single" w:sz="4" w:space="0" w:color="000000"/>
            </w:tcBorders>
            <w:shd w:val="clear" w:color="auto" w:fill="auto"/>
            <w:hideMark/>
          </w:tcPr>
          <w:p w14:paraId="5C86E368" w14:textId="77777777" w:rsidR="00FC7007" w:rsidRPr="00FC7007" w:rsidRDefault="00FC7007" w:rsidP="00FC7007">
            <w:pPr>
              <w:jc w:val="center"/>
              <w:rPr>
                <w:color w:val="000000"/>
                <w:sz w:val="16"/>
                <w:szCs w:val="16"/>
              </w:rPr>
            </w:pPr>
            <w:r w:rsidRPr="00FC7007">
              <w:rPr>
                <w:color w:val="000000"/>
                <w:sz w:val="16"/>
                <w:szCs w:val="16"/>
              </w:rPr>
              <w:t>5 385,48</w:t>
            </w:r>
          </w:p>
        </w:tc>
        <w:tc>
          <w:tcPr>
            <w:tcW w:w="1212" w:type="dxa"/>
            <w:tcBorders>
              <w:top w:val="nil"/>
              <w:left w:val="nil"/>
              <w:bottom w:val="single" w:sz="4" w:space="0" w:color="000000"/>
              <w:right w:val="single" w:sz="4" w:space="0" w:color="000000"/>
            </w:tcBorders>
            <w:shd w:val="clear" w:color="auto" w:fill="auto"/>
            <w:hideMark/>
          </w:tcPr>
          <w:p w14:paraId="3DCEE280" w14:textId="77777777" w:rsidR="00FC7007" w:rsidRPr="00FC7007" w:rsidRDefault="00FC7007" w:rsidP="00FC7007">
            <w:pPr>
              <w:jc w:val="center"/>
              <w:rPr>
                <w:color w:val="000000"/>
                <w:sz w:val="16"/>
                <w:szCs w:val="16"/>
              </w:rPr>
            </w:pPr>
            <w:r w:rsidRPr="00FC7007">
              <w:rPr>
                <w:color w:val="000000"/>
                <w:sz w:val="16"/>
                <w:szCs w:val="16"/>
              </w:rPr>
              <w:t>5 399,60</w:t>
            </w:r>
          </w:p>
        </w:tc>
      </w:tr>
      <w:tr w:rsidR="00FC7007" w:rsidRPr="00FC7007" w14:paraId="5CF2730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80B42BB" w14:textId="77777777" w:rsidR="00FC7007" w:rsidRPr="00FC7007" w:rsidRDefault="00FC7007" w:rsidP="00FC7007">
            <w:pPr>
              <w:rPr>
                <w:color w:val="000000"/>
                <w:sz w:val="16"/>
                <w:szCs w:val="16"/>
              </w:rPr>
            </w:pPr>
            <w:r w:rsidRPr="00FC7007">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030BB98F" w14:textId="77777777" w:rsidR="00FC7007" w:rsidRPr="00FC7007" w:rsidRDefault="00FC7007" w:rsidP="00FC7007">
            <w:pPr>
              <w:jc w:val="center"/>
              <w:rPr>
                <w:color w:val="000000"/>
                <w:sz w:val="16"/>
                <w:szCs w:val="16"/>
              </w:rPr>
            </w:pPr>
            <w:r w:rsidRPr="00FC7007">
              <w:rPr>
                <w:color w:val="000000"/>
                <w:sz w:val="16"/>
                <w:szCs w:val="16"/>
              </w:rPr>
              <w:t>783</w:t>
            </w:r>
          </w:p>
        </w:tc>
        <w:tc>
          <w:tcPr>
            <w:tcW w:w="469" w:type="dxa"/>
            <w:tcBorders>
              <w:top w:val="nil"/>
              <w:left w:val="nil"/>
              <w:bottom w:val="single" w:sz="4" w:space="0" w:color="000000"/>
              <w:right w:val="single" w:sz="4" w:space="0" w:color="000000"/>
            </w:tcBorders>
            <w:shd w:val="clear" w:color="auto" w:fill="auto"/>
            <w:hideMark/>
          </w:tcPr>
          <w:p w14:paraId="73DA4A35"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85DDA5B"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638E8C47" w14:textId="77777777" w:rsidR="00FC7007" w:rsidRPr="00FC7007" w:rsidRDefault="00FC7007" w:rsidP="00FC7007">
            <w:pPr>
              <w:jc w:val="center"/>
              <w:rPr>
                <w:color w:val="000000"/>
                <w:sz w:val="16"/>
                <w:szCs w:val="16"/>
              </w:rPr>
            </w:pPr>
            <w:r w:rsidRPr="00FC7007">
              <w:rPr>
                <w:color w:val="000000"/>
                <w:sz w:val="16"/>
                <w:szCs w:val="16"/>
              </w:rPr>
              <w:t>50 0 00 00000</w:t>
            </w:r>
          </w:p>
        </w:tc>
        <w:tc>
          <w:tcPr>
            <w:tcW w:w="453" w:type="dxa"/>
            <w:tcBorders>
              <w:top w:val="nil"/>
              <w:left w:val="nil"/>
              <w:bottom w:val="single" w:sz="4" w:space="0" w:color="000000"/>
              <w:right w:val="single" w:sz="4" w:space="0" w:color="000000"/>
            </w:tcBorders>
            <w:shd w:val="clear" w:color="auto" w:fill="auto"/>
            <w:hideMark/>
          </w:tcPr>
          <w:p w14:paraId="6EA87AF9"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08293F9" w14:textId="77777777" w:rsidR="00FC7007" w:rsidRPr="00FC7007" w:rsidRDefault="00FC7007" w:rsidP="00FC7007">
            <w:pPr>
              <w:jc w:val="center"/>
              <w:rPr>
                <w:color w:val="000000"/>
                <w:sz w:val="16"/>
                <w:szCs w:val="16"/>
              </w:rPr>
            </w:pPr>
            <w:r w:rsidRPr="00FC7007">
              <w:rPr>
                <w:color w:val="000000"/>
                <w:sz w:val="16"/>
                <w:szCs w:val="16"/>
              </w:rPr>
              <w:t>5 427,23</w:t>
            </w:r>
          </w:p>
        </w:tc>
        <w:tc>
          <w:tcPr>
            <w:tcW w:w="1212" w:type="dxa"/>
            <w:tcBorders>
              <w:top w:val="nil"/>
              <w:left w:val="nil"/>
              <w:bottom w:val="single" w:sz="4" w:space="0" w:color="000000"/>
              <w:right w:val="single" w:sz="4" w:space="0" w:color="000000"/>
            </w:tcBorders>
            <w:shd w:val="clear" w:color="auto" w:fill="auto"/>
            <w:hideMark/>
          </w:tcPr>
          <w:p w14:paraId="3C73987D" w14:textId="77777777" w:rsidR="00FC7007" w:rsidRPr="00FC7007" w:rsidRDefault="00FC7007" w:rsidP="00FC7007">
            <w:pPr>
              <w:jc w:val="center"/>
              <w:rPr>
                <w:color w:val="000000"/>
                <w:sz w:val="16"/>
                <w:szCs w:val="16"/>
              </w:rPr>
            </w:pPr>
            <w:r w:rsidRPr="00FC7007">
              <w:rPr>
                <w:color w:val="000000"/>
                <w:sz w:val="16"/>
                <w:szCs w:val="16"/>
              </w:rPr>
              <w:t>5 385,48</w:t>
            </w:r>
          </w:p>
        </w:tc>
        <w:tc>
          <w:tcPr>
            <w:tcW w:w="1212" w:type="dxa"/>
            <w:tcBorders>
              <w:top w:val="nil"/>
              <w:left w:val="nil"/>
              <w:bottom w:val="single" w:sz="4" w:space="0" w:color="000000"/>
              <w:right w:val="single" w:sz="4" w:space="0" w:color="000000"/>
            </w:tcBorders>
            <w:shd w:val="clear" w:color="auto" w:fill="auto"/>
            <w:hideMark/>
          </w:tcPr>
          <w:p w14:paraId="39ADD5DE" w14:textId="77777777" w:rsidR="00FC7007" w:rsidRPr="00FC7007" w:rsidRDefault="00FC7007" w:rsidP="00FC7007">
            <w:pPr>
              <w:jc w:val="center"/>
              <w:rPr>
                <w:color w:val="000000"/>
                <w:sz w:val="16"/>
                <w:szCs w:val="16"/>
              </w:rPr>
            </w:pPr>
            <w:r w:rsidRPr="00FC7007">
              <w:rPr>
                <w:color w:val="000000"/>
                <w:sz w:val="16"/>
                <w:szCs w:val="16"/>
              </w:rPr>
              <w:t>5 399,60</w:t>
            </w:r>
          </w:p>
        </w:tc>
      </w:tr>
      <w:tr w:rsidR="00FC7007" w:rsidRPr="00FC7007" w14:paraId="5055D54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C34858C" w14:textId="77777777" w:rsidR="00FC7007" w:rsidRPr="00FC7007" w:rsidRDefault="00FC7007" w:rsidP="00FC7007">
            <w:pPr>
              <w:rPr>
                <w:color w:val="000000"/>
                <w:sz w:val="16"/>
                <w:szCs w:val="16"/>
              </w:rPr>
            </w:pPr>
            <w:r w:rsidRPr="00FC7007">
              <w:rPr>
                <w:color w:val="000000"/>
                <w:sz w:val="16"/>
                <w:szCs w:val="16"/>
              </w:rPr>
              <w:t>Центральный аппарат</w:t>
            </w:r>
          </w:p>
        </w:tc>
        <w:tc>
          <w:tcPr>
            <w:tcW w:w="458" w:type="dxa"/>
            <w:tcBorders>
              <w:top w:val="nil"/>
              <w:left w:val="nil"/>
              <w:bottom w:val="single" w:sz="4" w:space="0" w:color="000000"/>
              <w:right w:val="single" w:sz="4" w:space="0" w:color="000000"/>
            </w:tcBorders>
            <w:shd w:val="clear" w:color="auto" w:fill="auto"/>
            <w:hideMark/>
          </w:tcPr>
          <w:p w14:paraId="65F4452B" w14:textId="77777777" w:rsidR="00FC7007" w:rsidRPr="00FC7007" w:rsidRDefault="00FC7007" w:rsidP="00FC7007">
            <w:pPr>
              <w:jc w:val="center"/>
              <w:rPr>
                <w:color w:val="000000"/>
                <w:sz w:val="16"/>
                <w:szCs w:val="16"/>
              </w:rPr>
            </w:pPr>
            <w:r w:rsidRPr="00FC7007">
              <w:rPr>
                <w:color w:val="000000"/>
                <w:sz w:val="16"/>
                <w:szCs w:val="16"/>
              </w:rPr>
              <w:t>783</w:t>
            </w:r>
          </w:p>
        </w:tc>
        <w:tc>
          <w:tcPr>
            <w:tcW w:w="469" w:type="dxa"/>
            <w:tcBorders>
              <w:top w:val="nil"/>
              <w:left w:val="nil"/>
              <w:bottom w:val="single" w:sz="4" w:space="0" w:color="000000"/>
              <w:right w:val="single" w:sz="4" w:space="0" w:color="000000"/>
            </w:tcBorders>
            <w:shd w:val="clear" w:color="auto" w:fill="auto"/>
            <w:hideMark/>
          </w:tcPr>
          <w:p w14:paraId="670E5F61"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D6E077F"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71226541" w14:textId="77777777" w:rsidR="00FC7007" w:rsidRPr="00FC7007" w:rsidRDefault="00FC7007" w:rsidP="00FC7007">
            <w:pPr>
              <w:jc w:val="center"/>
              <w:rPr>
                <w:color w:val="000000"/>
                <w:sz w:val="16"/>
                <w:szCs w:val="16"/>
              </w:rPr>
            </w:pPr>
            <w:r w:rsidRPr="00FC7007">
              <w:rPr>
                <w:color w:val="000000"/>
                <w:sz w:val="16"/>
                <w:szCs w:val="16"/>
              </w:rPr>
              <w:t>50 4 00 00000</w:t>
            </w:r>
          </w:p>
        </w:tc>
        <w:tc>
          <w:tcPr>
            <w:tcW w:w="453" w:type="dxa"/>
            <w:tcBorders>
              <w:top w:val="nil"/>
              <w:left w:val="nil"/>
              <w:bottom w:val="single" w:sz="4" w:space="0" w:color="000000"/>
              <w:right w:val="single" w:sz="4" w:space="0" w:color="000000"/>
            </w:tcBorders>
            <w:shd w:val="clear" w:color="auto" w:fill="auto"/>
            <w:hideMark/>
          </w:tcPr>
          <w:p w14:paraId="4F9371D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682147F" w14:textId="77777777" w:rsidR="00FC7007" w:rsidRPr="00FC7007" w:rsidRDefault="00FC7007" w:rsidP="00FC7007">
            <w:pPr>
              <w:jc w:val="center"/>
              <w:rPr>
                <w:color w:val="000000"/>
                <w:sz w:val="16"/>
                <w:szCs w:val="16"/>
              </w:rPr>
            </w:pPr>
            <w:r w:rsidRPr="00FC7007">
              <w:rPr>
                <w:color w:val="000000"/>
                <w:sz w:val="16"/>
                <w:szCs w:val="16"/>
              </w:rPr>
              <w:t>5 427,23</w:t>
            </w:r>
          </w:p>
        </w:tc>
        <w:tc>
          <w:tcPr>
            <w:tcW w:w="1212" w:type="dxa"/>
            <w:tcBorders>
              <w:top w:val="nil"/>
              <w:left w:val="nil"/>
              <w:bottom w:val="single" w:sz="4" w:space="0" w:color="000000"/>
              <w:right w:val="single" w:sz="4" w:space="0" w:color="000000"/>
            </w:tcBorders>
            <w:shd w:val="clear" w:color="auto" w:fill="auto"/>
            <w:hideMark/>
          </w:tcPr>
          <w:p w14:paraId="27594778" w14:textId="77777777" w:rsidR="00FC7007" w:rsidRPr="00FC7007" w:rsidRDefault="00FC7007" w:rsidP="00FC7007">
            <w:pPr>
              <w:jc w:val="center"/>
              <w:rPr>
                <w:color w:val="000000"/>
                <w:sz w:val="16"/>
                <w:szCs w:val="16"/>
              </w:rPr>
            </w:pPr>
            <w:r w:rsidRPr="00FC7007">
              <w:rPr>
                <w:color w:val="000000"/>
                <w:sz w:val="16"/>
                <w:szCs w:val="16"/>
              </w:rPr>
              <w:t>5 385,48</w:t>
            </w:r>
          </w:p>
        </w:tc>
        <w:tc>
          <w:tcPr>
            <w:tcW w:w="1212" w:type="dxa"/>
            <w:tcBorders>
              <w:top w:val="nil"/>
              <w:left w:val="nil"/>
              <w:bottom w:val="single" w:sz="4" w:space="0" w:color="000000"/>
              <w:right w:val="single" w:sz="4" w:space="0" w:color="000000"/>
            </w:tcBorders>
            <w:shd w:val="clear" w:color="auto" w:fill="auto"/>
            <w:hideMark/>
          </w:tcPr>
          <w:p w14:paraId="27179FAF" w14:textId="77777777" w:rsidR="00FC7007" w:rsidRPr="00FC7007" w:rsidRDefault="00FC7007" w:rsidP="00FC7007">
            <w:pPr>
              <w:jc w:val="center"/>
              <w:rPr>
                <w:color w:val="000000"/>
                <w:sz w:val="16"/>
                <w:szCs w:val="16"/>
              </w:rPr>
            </w:pPr>
            <w:r w:rsidRPr="00FC7007">
              <w:rPr>
                <w:color w:val="000000"/>
                <w:sz w:val="16"/>
                <w:szCs w:val="16"/>
              </w:rPr>
              <w:t>5 399,60</w:t>
            </w:r>
          </w:p>
        </w:tc>
      </w:tr>
      <w:tr w:rsidR="00FC7007" w:rsidRPr="00FC7007" w14:paraId="134CA33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7E45420" w14:textId="77777777" w:rsidR="00FC7007" w:rsidRPr="00FC7007" w:rsidRDefault="00FC7007" w:rsidP="00FC7007">
            <w:pPr>
              <w:rPr>
                <w:color w:val="000000"/>
                <w:sz w:val="16"/>
                <w:szCs w:val="16"/>
              </w:rPr>
            </w:pPr>
            <w:r w:rsidRPr="00FC7007">
              <w:rPr>
                <w:color w:val="000000"/>
                <w:sz w:val="16"/>
                <w:szCs w:val="16"/>
              </w:rPr>
              <w:t>Расходы на обеспечение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5D7BF3BD" w14:textId="77777777" w:rsidR="00FC7007" w:rsidRPr="00FC7007" w:rsidRDefault="00FC7007" w:rsidP="00FC7007">
            <w:pPr>
              <w:jc w:val="center"/>
              <w:rPr>
                <w:color w:val="000000"/>
                <w:sz w:val="16"/>
                <w:szCs w:val="16"/>
              </w:rPr>
            </w:pPr>
            <w:r w:rsidRPr="00FC7007">
              <w:rPr>
                <w:color w:val="000000"/>
                <w:sz w:val="16"/>
                <w:szCs w:val="16"/>
              </w:rPr>
              <w:t>783</w:t>
            </w:r>
          </w:p>
        </w:tc>
        <w:tc>
          <w:tcPr>
            <w:tcW w:w="469" w:type="dxa"/>
            <w:tcBorders>
              <w:top w:val="nil"/>
              <w:left w:val="nil"/>
              <w:bottom w:val="single" w:sz="4" w:space="0" w:color="000000"/>
              <w:right w:val="single" w:sz="4" w:space="0" w:color="000000"/>
            </w:tcBorders>
            <w:shd w:val="clear" w:color="auto" w:fill="auto"/>
            <w:hideMark/>
          </w:tcPr>
          <w:p w14:paraId="774288A0"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E8062B4"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2E57618B"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6945D64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73A5841" w14:textId="77777777" w:rsidR="00FC7007" w:rsidRPr="00FC7007" w:rsidRDefault="00FC7007" w:rsidP="00FC7007">
            <w:pPr>
              <w:jc w:val="center"/>
              <w:rPr>
                <w:color w:val="000000"/>
                <w:sz w:val="16"/>
                <w:szCs w:val="16"/>
              </w:rPr>
            </w:pPr>
            <w:r w:rsidRPr="00FC7007">
              <w:rPr>
                <w:color w:val="000000"/>
                <w:sz w:val="16"/>
                <w:szCs w:val="16"/>
              </w:rPr>
              <w:t>973,12</w:t>
            </w:r>
          </w:p>
        </w:tc>
        <w:tc>
          <w:tcPr>
            <w:tcW w:w="1212" w:type="dxa"/>
            <w:tcBorders>
              <w:top w:val="nil"/>
              <w:left w:val="nil"/>
              <w:bottom w:val="single" w:sz="4" w:space="0" w:color="000000"/>
              <w:right w:val="single" w:sz="4" w:space="0" w:color="000000"/>
            </w:tcBorders>
            <w:shd w:val="clear" w:color="auto" w:fill="auto"/>
            <w:hideMark/>
          </w:tcPr>
          <w:p w14:paraId="5458961F" w14:textId="77777777" w:rsidR="00FC7007" w:rsidRPr="00FC7007" w:rsidRDefault="00FC7007" w:rsidP="00FC7007">
            <w:pPr>
              <w:jc w:val="center"/>
              <w:rPr>
                <w:color w:val="000000"/>
                <w:sz w:val="16"/>
                <w:szCs w:val="16"/>
              </w:rPr>
            </w:pPr>
            <w:r w:rsidRPr="00FC7007">
              <w:rPr>
                <w:color w:val="000000"/>
                <w:sz w:val="16"/>
                <w:szCs w:val="16"/>
              </w:rPr>
              <w:t>931,37</w:t>
            </w:r>
          </w:p>
        </w:tc>
        <w:tc>
          <w:tcPr>
            <w:tcW w:w="1212" w:type="dxa"/>
            <w:tcBorders>
              <w:top w:val="nil"/>
              <w:left w:val="nil"/>
              <w:bottom w:val="single" w:sz="4" w:space="0" w:color="000000"/>
              <w:right w:val="single" w:sz="4" w:space="0" w:color="000000"/>
            </w:tcBorders>
            <w:shd w:val="clear" w:color="auto" w:fill="auto"/>
            <w:hideMark/>
          </w:tcPr>
          <w:p w14:paraId="6583FB4D" w14:textId="77777777" w:rsidR="00FC7007" w:rsidRPr="00FC7007" w:rsidRDefault="00FC7007" w:rsidP="00FC7007">
            <w:pPr>
              <w:jc w:val="center"/>
              <w:rPr>
                <w:color w:val="000000"/>
                <w:sz w:val="16"/>
                <w:szCs w:val="16"/>
              </w:rPr>
            </w:pPr>
            <w:r w:rsidRPr="00FC7007">
              <w:rPr>
                <w:color w:val="000000"/>
                <w:sz w:val="16"/>
                <w:szCs w:val="16"/>
              </w:rPr>
              <w:t>945,49</w:t>
            </w:r>
          </w:p>
        </w:tc>
      </w:tr>
      <w:tr w:rsidR="00FC7007" w:rsidRPr="00FC7007" w14:paraId="59353DD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E1E8AE9"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74C3F83D" w14:textId="77777777" w:rsidR="00FC7007" w:rsidRPr="00FC7007" w:rsidRDefault="00FC7007" w:rsidP="00FC7007">
            <w:pPr>
              <w:jc w:val="center"/>
              <w:rPr>
                <w:color w:val="000000"/>
                <w:sz w:val="16"/>
                <w:szCs w:val="16"/>
              </w:rPr>
            </w:pPr>
            <w:r w:rsidRPr="00FC7007">
              <w:rPr>
                <w:color w:val="000000"/>
                <w:sz w:val="16"/>
                <w:szCs w:val="16"/>
              </w:rPr>
              <w:t>783</w:t>
            </w:r>
          </w:p>
        </w:tc>
        <w:tc>
          <w:tcPr>
            <w:tcW w:w="469" w:type="dxa"/>
            <w:tcBorders>
              <w:top w:val="nil"/>
              <w:left w:val="nil"/>
              <w:bottom w:val="single" w:sz="4" w:space="0" w:color="000000"/>
              <w:right w:val="single" w:sz="4" w:space="0" w:color="000000"/>
            </w:tcBorders>
            <w:shd w:val="clear" w:color="auto" w:fill="auto"/>
            <w:hideMark/>
          </w:tcPr>
          <w:p w14:paraId="1D173612"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E821866"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7FEEBBF2"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04AD2A47"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023BA6E9" w14:textId="77777777" w:rsidR="00FC7007" w:rsidRPr="00FC7007" w:rsidRDefault="00FC7007" w:rsidP="00FC7007">
            <w:pPr>
              <w:jc w:val="center"/>
              <w:rPr>
                <w:color w:val="000000"/>
                <w:sz w:val="16"/>
                <w:szCs w:val="16"/>
              </w:rPr>
            </w:pPr>
            <w:r w:rsidRPr="00FC7007">
              <w:rPr>
                <w:color w:val="000000"/>
                <w:sz w:val="16"/>
                <w:szCs w:val="16"/>
              </w:rPr>
              <w:t>177,07</w:t>
            </w:r>
          </w:p>
        </w:tc>
        <w:tc>
          <w:tcPr>
            <w:tcW w:w="1212" w:type="dxa"/>
            <w:tcBorders>
              <w:top w:val="nil"/>
              <w:left w:val="nil"/>
              <w:bottom w:val="single" w:sz="4" w:space="0" w:color="000000"/>
              <w:right w:val="single" w:sz="4" w:space="0" w:color="000000"/>
            </w:tcBorders>
            <w:shd w:val="clear" w:color="auto" w:fill="auto"/>
            <w:hideMark/>
          </w:tcPr>
          <w:p w14:paraId="457EE633" w14:textId="77777777" w:rsidR="00FC7007" w:rsidRPr="00FC7007" w:rsidRDefault="00FC7007" w:rsidP="00FC7007">
            <w:pPr>
              <w:jc w:val="center"/>
              <w:rPr>
                <w:color w:val="000000"/>
                <w:sz w:val="16"/>
                <w:szCs w:val="16"/>
              </w:rPr>
            </w:pPr>
            <w:r w:rsidRPr="00FC7007">
              <w:rPr>
                <w:color w:val="000000"/>
                <w:sz w:val="16"/>
                <w:szCs w:val="16"/>
              </w:rPr>
              <w:t>177,07</w:t>
            </w:r>
          </w:p>
        </w:tc>
        <w:tc>
          <w:tcPr>
            <w:tcW w:w="1212" w:type="dxa"/>
            <w:tcBorders>
              <w:top w:val="nil"/>
              <w:left w:val="nil"/>
              <w:bottom w:val="single" w:sz="4" w:space="0" w:color="000000"/>
              <w:right w:val="single" w:sz="4" w:space="0" w:color="000000"/>
            </w:tcBorders>
            <w:shd w:val="clear" w:color="auto" w:fill="auto"/>
            <w:hideMark/>
          </w:tcPr>
          <w:p w14:paraId="30521D27" w14:textId="77777777" w:rsidR="00FC7007" w:rsidRPr="00FC7007" w:rsidRDefault="00FC7007" w:rsidP="00FC7007">
            <w:pPr>
              <w:jc w:val="center"/>
              <w:rPr>
                <w:color w:val="000000"/>
                <w:sz w:val="16"/>
                <w:szCs w:val="16"/>
              </w:rPr>
            </w:pPr>
            <w:r w:rsidRPr="00FC7007">
              <w:rPr>
                <w:color w:val="000000"/>
                <w:sz w:val="16"/>
                <w:szCs w:val="16"/>
              </w:rPr>
              <w:t>177,07</w:t>
            </w:r>
          </w:p>
        </w:tc>
      </w:tr>
      <w:tr w:rsidR="00FC7007" w:rsidRPr="00FC7007" w14:paraId="434A9AE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A92C87B"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1C22134B" w14:textId="77777777" w:rsidR="00FC7007" w:rsidRPr="00FC7007" w:rsidRDefault="00FC7007" w:rsidP="00FC7007">
            <w:pPr>
              <w:jc w:val="center"/>
              <w:rPr>
                <w:color w:val="000000"/>
                <w:sz w:val="16"/>
                <w:szCs w:val="16"/>
              </w:rPr>
            </w:pPr>
            <w:r w:rsidRPr="00FC7007">
              <w:rPr>
                <w:color w:val="000000"/>
                <w:sz w:val="16"/>
                <w:szCs w:val="16"/>
              </w:rPr>
              <w:t>783</w:t>
            </w:r>
          </w:p>
        </w:tc>
        <w:tc>
          <w:tcPr>
            <w:tcW w:w="469" w:type="dxa"/>
            <w:tcBorders>
              <w:top w:val="nil"/>
              <w:left w:val="nil"/>
              <w:bottom w:val="single" w:sz="4" w:space="0" w:color="000000"/>
              <w:right w:val="single" w:sz="4" w:space="0" w:color="000000"/>
            </w:tcBorders>
            <w:shd w:val="clear" w:color="auto" w:fill="auto"/>
            <w:hideMark/>
          </w:tcPr>
          <w:p w14:paraId="624ADA58"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CA7415A"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6782FC4D"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2715F150"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0FD74DA7" w14:textId="77777777" w:rsidR="00FC7007" w:rsidRPr="00FC7007" w:rsidRDefault="00FC7007" w:rsidP="00FC7007">
            <w:pPr>
              <w:jc w:val="center"/>
              <w:rPr>
                <w:color w:val="000000"/>
                <w:sz w:val="16"/>
                <w:szCs w:val="16"/>
              </w:rPr>
            </w:pPr>
            <w:r w:rsidRPr="00FC7007">
              <w:rPr>
                <w:color w:val="000000"/>
                <w:sz w:val="16"/>
                <w:szCs w:val="16"/>
              </w:rPr>
              <w:t>761,23</w:t>
            </w:r>
          </w:p>
        </w:tc>
        <w:tc>
          <w:tcPr>
            <w:tcW w:w="1212" w:type="dxa"/>
            <w:tcBorders>
              <w:top w:val="nil"/>
              <w:left w:val="nil"/>
              <w:bottom w:val="single" w:sz="4" w:space="0" w:color="000000"/>
              <w:right w:val="single" w:sz="4" w:space="0" w:color="000000"/>
            </w:tcBorders>
            <w:shd w:val="clear" w:color="auto" w:fill="auto"/>
            <w:hideMark/>
          </w:tcPr>
          <w:p w14:paraId="51CAAD00" w14:textId="77777777" w:rsidR="00FC7007" w:rsidRPr="00FC7007" w:rsidRDefault="00FC7007" w:rsidP="00FC7007">
            <w:pPr>
              <w:jc w:val="center"/>
              <w:rPr>
                <w:color w:val="000000"/>
                <w:sz w:val="16"/>
                <w:szCs w:val="16"/>
              </w:rPr>
            </w:pPr>
            <w:r w:rsidRPr="00FC7007">
              <w:rPr>
                <w:color w:val="000000"/>
                <w:sz w:val="16"/>
                <w:szCs w:val="16"/>
              </w:rPr>
              <w:t>749,30</w:t>
            </w:r>
          </w:p>
        </w:tc>
        <w:tc>
          <w:tcPr>
            <w:tcW w:w="1212" w:type="dxa"/>
            <w:tcBorders>
              <w:top w:val="nil"/>
              <w:left w:val="nil"/>
              <w:bottom w:val="single" w:sz="4" w:space="0" w:color="000000"/>
              <w:right w:val="single" w:sz="4" w:space="0" w:color="000000"/>
            </w:tcBorders>
            <w:shd w:val="clear" w:color="auto" w:fill="auto"/>
            <w:hideMark/>
          </w:tcPr>
          <w:p w14:paraId="675BAEB7" w14:textId="77777777" w:rsidR="00FC7007" w:rsidRPr="00FC7007" w:rsidRDefault="00FC7007" w:rsidP="00FC7007">
            <w:pPr>
              <w:jc w:val="center"/>
              <w:rPr>
                <w:color w:val="000000"/>
                <w:sz w:val="16"/>
                <w:szCs w:val="16"/>
              </w:rPr>
            </w:pPr>
            <w:r w:rsidRPr="00FC7007">
              <w:rPr>
                <w:color w:val="000000"/>
                <w:sz w:val="16"/>
                <w:szCs w:val="16"/>
              </w:rPr>
              <w:t>763,42</w:t>
            </w:r>
          </w:p>
        </w:tc>
      </w:tr>
      <w:tr w:rsidR="00FC7007" w:rsidRPr="00FC7007" w14:paraId="1FF9A7B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024F2B3"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447F76A6" w14:textId="77777777" w:rsidR="00FC7007" w:rsidRPr="00FC7007" w:rsidRDefault="00FC7007" w:rsidP="00FC7007">
            <w:pPr>
              <w:jc w:val="center"/>
              <w:rPr>
                <w:color w:val="000000"/>
                <w:sz w:val="16"/>
                <w:szCs w:val="16"/>
              </w:rPr>
            </w:pPr>
            <w:r w:rsidRPr="00FC7007">
              <w:rPr>
                <w:color w:val="000000"/>
                <w:sz w:val="16"/>
                <w:szCs w:val="16"/>
              </w:rPr>
              <w:t>783</w:t>
            </w:r>
          </w:p>
        </w:tc>
        <w:tc>
          <w:tcPr>
            <w:tcW w:w="469" w:type="dxa"/>
            <w:tcBorders>
              <w:top w:val="nil"/>
              <w:left w:val="nil"/>
              <w:bottom w:val="single" w:sz="4" w:space="0" w:color="000000"/>
              <w:right w:val="single" w:sz="4" w:space="0" w:color="000000"/>
            </w:tcBorders>
            <w:shd w:val="clear" w:color="auto" w:fill="auto"/>
            <w:hideMark/>
          </w:tcPr>
          <w:p w14:paraId="68F78BEE"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BC00A31"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1153E6C0"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5AC80B6C"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476B0680" w14:textId="77777777" w:rsidR="00FC7007" w:rsidRPr="00FC7007" w:rsidRDefault="00FC7007" w:rsidP="00FC7007">
            <w:pPr>
              <w:jc w:val="center"/>
              <w:rPr>
                <w:color w:val="000000"/>
                <w:sz w:val="16"/>
                <w:szCs w:val="16"/>
              </w:rPr>
            </w:pPr>
            <w:r w:rsidRPr="00FC7007">
              <w:rPr>
                <w:color w:val="000000"/>
                <w:sz w:val="16"/>
                <w:szCs w:val="16"/>
              </w:rPr>
              <w:t>34,82</w:t>
            </w:r>
          </w:p>
        </w:tc>
        <w:tc>
          <w:tcPr>
            <w:tcW w:w="1212" w:type="dxa"/>
            <w:tcBorders>
              <w:top w:val="nil"/>
              <w:left w:val="nil"/>
              <w:bottom w:val="single" w:sz="4" w:space="0" w:color="000000"/>
              <w:right w:val="single" w:sz="4" w:space="0" w:color="000000"/>
            </w:tcBorders>
            <w:shd w:val="clear" w:color="auto" w:fill="auto"/>
            <w:hideMark/>
          </w:tcPr>
          <w:p w14:paraId="6FE5354A" w14:textId="77777777" w:rsidR="00FC7007" w:rsidRPr="00FC7007" w:rsidRDefault="00FC7007" w:rsidP="00FC7007">
            <w:pPr>
              <w:jc w:val="center"/>
              <w:rPr>
                <w:color w:val="000000"/>
                <w:sz w:val="16"/>
                <w:szCs w:val="16"/>
              </w:rPr>
            </w:pPr>
            <w:r w:rsidRPr="00FC7007">
              <w:rPr>
                <w:color w:val="000000"/>
                <w:sz w:val="16"/>
                <w:szCs w:val="16"/>
              </w:rPr>
              <w:t>5,00</w:t>
            </w:r>
          </w:p>
        </w:tc>
        <w:tc>
          <w:tcPr>
            <w:tcW w:w="1212" w:type="dxa"/>
            <w:tcBorders>
              <w:top w:val="nil"/>
              <w:left w:val="nil"/>
              <w:bottom w:val="single" w:sz="4" w:space="0" w:color="000000"/>
              <w:right w:val="single" w:sz="4" w:space="0" w:color="000000"/>
            </w:tcBorders>
            <w:shd w:val="clear" w:color="auto" w:fill="auto"/>
            <w:hideMark/>
          </w:tcPr>
          <w:p w14:paraId="473A3B16" w14:textId="77777777" w:rsidR="00FC7007" w:rsidRPr="00FC7007" w:rsidRDefault="00FC7007" w:rsidP="00FC7007">
            <w:pPr>
              <w:jc w:val="center"/>
              <w:rPr>
                <w:color w:val="000000"/>
                <w:sz w:val="16"/>
                <w:szCs w:val="16"/>
              </w:rPr>
            </w:pPr>
            <w:r w:rsidRPr="00FC7007">
              <w:rPr>
                <w:color w:val="000000"/>
                <w:sz w:val="16"/>
                <w:szCs w:val="16"/>
              </w:rPr>
              <w:t>5,00</w:t>
            </w:r>
          </w:p>
        </w:tc>
      </w:tr>
      <w:tr w:rsidR="00FC7007" w:rsidRPr="00FC7007" w14:paraId="1A4B22C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7A3E076" w14:textId="77777777" w:rsidR="00FC7007" w:rsidRPr="00FC7007" w:rsidRDefault="00FC7007" w:rsidP="00FC7007">
            <w:pPr>
              <w:rPr>
                <w:color w:val="000000"/>
                <w:sz w:val="16"/>
                <w:szCs w:val="16"/>
              </w:rPr>
            </w:pPr>
            <w:r w:rsidRPr="00FC7007">
              <w:rPr>
                <w:color w:val="000000"/>
                <w:sz w:val="16"/>
                <w:szCs w:val="16"/>
              </w:rPr>
              <w:t>Расходы на выплаты по оплате труда работников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74E6E58E" w14:textId="77777777" w:rsidR="00FC7007" w:rsidRPr="00FC7007" w:rsidRDefault="00FC7007" w:rsidP="00FC7007">
            <w:pPr>
              <w:jc w:val="center"/>
              <w:rPr>
                <w:color w:val="000000"/>
                <w:sz w:val="16"/>
                <w:szCs w:val="16"/>
              </w:rPr>
            </w:pPr>
            <w:r w:rsidRPr="00FC7007">
              <w:rPr>
                <w:color w:val="000000"/>
                <w:sz w:val="16"/>
                <w:szCs w:val="16"/>
              </w:rPr>
              <w:t>783</w:t>
            </w:r>
          </w:p>
        </w:tc>
        <w:tc>
          <w:tcPr>
            <w:tcW w:w="469" w:type="dxa"/>
            <w:tcBorders>
              <w:top w:val="nil"/>
              <w:left w:val="nil"/>
              <w:bottom w:val="single" w:sz="4" w:space="0" w:color="000000"/>
              <w:right w:val="single" w:sz="4" w:space="0" w:color="000000"/>
            </w:tcBorders>
            <w:shd w:val="clear" w:color="auto" w:fill="auto"/>
            <w:hideMark/>
          </w:tcPr>
          <w:p w14:paraId="59017EDB"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96C8495"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4327069F" w14:textId="77777777" w:rsidR="00FC7007" w:rsidRPr="00FC7007" w:rsidRDefault="00FC7007" w:rsidP="00FC7007">
            <w:pPr>
              <w:jc w:val="center"/>
              <w:rPr>
                <w:color w:val="000000"/>
                <w:sz w:val="16"/>
                <w:szCs w:val="16"/>
              </w:rPr>
            </w:pPr>
            <w:r w:rsidRPr="00FC7007">
              <w:rPr>
                <w:color w:val="000000"/>
                <w:sz w:val="16"/>
                <w:szCs w:val="16"/>
              </w:rPr>
              <w:t>50 4 00 10020</w:t>
            </w:r>
          </w:p>
        </w:tc>
        <w:tc>
          <w:tcPr>
            <w:tcW w:w="453" w:type="dxa"/>
            <w:tcBorders>
              <w:top w:val="nil"/>
              <w:left w:val="nil"/>
              <w:bottom w:val="single" w:sz="4" w:space="0" w:color="000000"/>
              <w:right w:val="single" w:sz="4" w:space="0" w:color="000000"/>
            </w:tcBorders>
            <w:shd w:val="clear" w:color="auto" w:fill="auto"/>
            <w:hideMark/>
          </w:tcPr>
          <w:p w14:paraId="4B35C7F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9455680" w14:textId="77777777" w:rsidR="00FC7007" w:rsidRPr="00FC7007" w:rsidRDefault="00FC7007" w:rsidP="00FC7007">
            <w:pPr>
              <w:jc w:val="center"/>
              <w:rPr>
                <w:color w:val="000000"/>
                <w:sz w:val="16"/>
                <w:szCs w:val="16"/>
              </w:rPr>
            </w:pPr>
            <w:r w:rsidRPr="00FC7007">
              <w:rPr>
                <w:color w:val="000000"/>
                <w:sz w:val="16"/>
                <w:szCs w:val="16"/>
              </w:rPr>
              <w:t>4 454,11</w:t>
            </w:r>
          </w:p>
        </w:tc>
        <w:tc>
          <w:tcPr>
            <w:tcW w:w="1212" w:type="dxa"/>
            <w:tcBorders>
              <w:top w:val="nil"/>
              <w:left w:val="nil"/>
              <w:bottom w:val="single" w:sz="4" w:space="0" w:color="000000"/>
              <w:right w:val="single" w:sz="4" w:space="0" w:color="000000"/>
            </w:tcBorders>
            <w:shd w:val="clear" w:color="auto" w:fill="auto"/>
            <w:hideMark/>
          </w:tcPr>
          <w:p w14:paraId="24144B70" w14:textId="77777777" w:rsidR="00FC7007" w:rsidRPr="00FC7007" w:rsidRDefault="00FC7007" w:rsidP="00FC7007">
            <w:pPr>
              <w:jc w:val="center"/>
              <w:rPr>
                <w:color w:val="000000"/>
                <w:sz w:val="16"/>
                <w:szCs w:val="16"/>
              </w:rPr>
            </w:pPr>
            <w:r w:rsidRPr="00FC7007">
              <w:rPr>
                <w:color w:val="000000"/>
                <w:sz w:val="16"/>
                <w:szCs w:val="16"/>
              </w:rPr>
              <w:t>4 454,11</w:t>
            </w:r>
          </w:p>
        </w:tc>
        <w:tc>
          <w:tcPr>
            <w:tcW w:w="1212" w:type="dxa"/>
            <w:tcBorders>
              <w:top w:val="nil"/>
              <w:left w:val="nil"/>
              <w:bottom w:val="single" w:sz="4" w:space="0" w:color="000000"/>
              <w:right w:val="single" w:sz="4" w:space="0" w:color="000000"/>
            </w:tcBorders>
            <w:shd w:val="clear" w:color="auto" w:fill="auto"/>
            <w:hideMark/>
          </w:tcPr>
          <w:p w14:paraId="399EC07C" w14:textId="77777777" w:rsidR="00FC7007" w:rsidRPr="00FC7007" w:rsidRDefault="00FC7007" w:rsidP="00FC7007">
            <w:pPr>
              <w:jc w:val="center"/>
              <w:rPr>
                <w:color w:val="000000"/>
                <w:sz w:val="16"/>
                <w:szCs w:val="16"/>
              </w:rPr>
            </w:pPr>
            <w:r w:rsidRPr="00FC7007">
              <w:rPr>
                <w:color w:val="000000"/>
                <w:sz w:val="16"/>
                <w:szCs w:val="16"/>
              </w:rPr>
              <w:t>4 454,11</w:t>
            </w:r>
          </w:p>
        </w:tc>
      </w:tr>
      <w:tr w:rsidR="00FC7007" w:rsidRPr="00FC7007" w14:paraId="5044C2F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F80E116"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1E47F1D2" w14:textId="77777777" w:rsidR="00FC7007" w:rsidRPr="00FC7007" w:rsidRDefault="00FC7007" w:rsidP="00FC7007">
            <w:pPr>
              <w:jc w:val="center"/>
              <w:rPr>
                <w:color w:val="000000"/>
                <w:sz w:val="16"/>
                <w:szCs w:val="16"/>
              </w:rPr>
            </w:pPr>
            <w:r w:rsidRPr="00FC7007">
              <w:rPr>
                <w:color w:val="000000"/>
                <w:sz w:val="16"/>
                <w:szCs w:val="16"/>
              </w:rPr>
              <w:t>783</w:t>
            </w:r>
          </w:p>
        </w:tc>
        <w:tc>
          <w:tcPr>
            <w:tcW w:w="469" w:type="dxa"/>
            <w:tcBorders>
              <w:top w:val="nil"/>
              <w:left w:val="nil"/>
              <w:bottom w:val="single" w:sz="4" w:space="0" w:color="000000"/>
              <w:right w:val="single" w:sz="4" w:space="0" w:color="000000"/>
            </w:tcBorders>
            <w:shd w:val="clear" w:color="auto" w:fill="auto"/>
            <w:hideMark/>
          </w:tcPr>
          <w:p w14:paraId="4914BD2F"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BAAA13F"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1BF8BA51" w14:textId="77777777" w:rsidR="00FC7007" w:rsidRPr="00FC7007" w:rsidRDefault="00FC7007" w:rsidP="00FC7007">
            <w:pPr>
              <w:jc w:val="center"/>
              <w:rPr>
                <w:color w:val="000000"/>
                <w:sz w:val="16"/>
                <w:szCs w:val="16"/>
              </w:rPr>
            </w:pPr>
            <w:r w:rsidRPr="00FC7007">
              <w:rPr>
                <w:color w:val="000000"/>
                <w:sz w:val="16"/>
                <w:szCs w:val="16"/>
              </w:rPr>
              <w:t>50 4 00 10020</w:t>
            </w:r>
          </w:p>
        </w:tc>
        <w:tc>
          <w:tcPr>
            <w:tcW w:w="453" w:type="dxa"/>
            <w:tcBorders>
              <w:top w:val="nil"/>
              <w:left w:val="nil"/>
              <w:bottom w:val="single" w:sz="4" w:space="0" w:color="000000"/>
              <w:right w:val="single" w:sz="4" w:space="0" w:color="000000"/>
            </w:tcBorders>
            <w:shd w:val="clear" w:color="auto" w:fill="auto"/>
            <w:hideMark/>
          </w:tcPr>
          <w:p w14:paraId="30107365"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0227A57D" w14:textId="77777777" w:rsidR="00FC7007" w:rsidRPr="00FC7007" w:rsidRDefault="00FC7007" w:rsidP="00FC7007">
            <w:pPr>
              <w:jc w:val="center"/>
              <w:rPr>
                <w:color w:val="000000"/>
                <w:sz w:val="16"/>
                <w:szCs w:val="16"/>
              </w:rPr>
            </w:pPr>
            <w:r w:rsidRPr="00FC7007">
              <w:rPr>
                <w:color w:val="000000"/>
                <w:sz w:val="16"/>
                <w:szCs w:val="16"/>
              </w:rPr>
              <w:t>4 454,11</w:t>
            </w:r>
          </w:p>
        </w:tc>
        <w:tc>
          <w:tcPr>
            <w:tcW w:w="1212" w:type="dxa"/>
            <w:tcBorders>
              <w:top w:val="nil"/>
              <w:left w:val="nil"/>
              <w:bottom w:val="single" w:sz="4" w:space="0" w:color="000000"/>
              <w:right w:val="single" w:sz="4" w:space="0" w:color="000000"/>
            </w:tcBorders>
            <w:shd w:val="clear" w:color="auto" w:fill="auto"/>
            <w:hideMark/>
          </w:tcPr>
          <w:p w14:paraId="46045DF0" w14:textId="77777777" w:rsidR="00FC7007" w:rsidRPr="00FC7007" w:rsidRDefault="00FC7007" w:rsidP="00FC7007">
            <w:pPr>
              <w:jc w:val="center"/>
              <w:rPr>
                <w:color w:val="000000"/>
                <w:sz w:val="16"/>
                <w:szCs w:val="16"/>
              </w:rPr>
            </w:pPr>
            <w:r w:rsidRPr="00FC7007">
              <w:rPr>
                <w:color w:val="000000"/>
                <w:sz w:val="16"/>
                <w:szCs w:val="16"/>
              </w:rPr>
              <w:t>4 454,11</w:t>
            </w:r>
          </w:p>
        </w:tc>
        <w:tc>
          <w:tcPr>
            <w:tcW w:w="1212" w:type="dxa"/>
            <w:tcBorders>
              <w:top w:val="nil"/>
              <w:left w:val="nil"/>
              <w:bottom w:val="single" w:sz="4" w:space="0" w:color="000000"/>
              <w:right w:val="single" w:sz="4" w:space="0" w:color="000000"/>
            </w:tcBorders>
            <w:shd w:val="clear" w:color="auto" w:fill="auto"/>
            <w:hideMark/>
          </w:tcPr>
          <w:p w14:paraId="30949C81" w14:textId="77777777" w:rsidR="00FC7007" w:rsidRPr="00FC7007" w:rsidRDefault="00FC7007" w:rsidP="00FC7007">
            <w:pPr>
              <w:jc w:val="center"/>
              <w:rPr>
                <w:color w:val="000000"/>
                <w:sz w:val="16"/>
                <w:szCs w:val="16"/>
              </w:rPr>
            </w:pPr>
            <w:r w:rsidRPr="00FC7007">
              <w:rPr>
                <w:color w:val="000000"/>
                <w:sz w:val="16"/>
                <w:szCs w:val="16"/>
              </w:rPr>
              <w:t>4 454,11</w:t>
            </w:r>
          </w:p>
        </w:tc>
      </w:tr>
      <w:tr w:rsidR="00FC7007" w:rsidRPr="00FC7007" w14:paraId="20C4A3B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8F7C60E" w14:textId="77777777" w:rsidR="00FC7007" w:rsidRPr="00FC7007" w:rsidRDefault="00FC7007" w:rsidP="00FC7007">
            <w:pPr>
              <w:rPr>
                <w:color w:val="000000"/>
                <w:sz w:val="16"/>
                <w:szCs w:val="16"/>
              </w:rPr>
            </w:pPr>
            <w:r w:rsidRPr="00FC7007">
              <w:rPr>
                <w:color w:val="000000"/>
                <w:sz w:val="16"/>
                <w:szCs w:val="16"/>
              </w:rPr>
              <w:t>Другие общегосударственные вопросы</w:t>
            </w:r>
          </w:p>
        </w:tc>
        <w:tc>
          <w:tcPr>
            <w:tcW w:w="458" w:type="dxa"/>
            <w:tcBorders>
              <w:top w:val="nil"/>
              <w:left w:val="nil"/>
              <w:bottom w:val="single" w:sz="4" w:space="0" w:color="000000"/>
              <w:right w:val="single" w:sz="4" w:space="0" w:color="000000"/>
            </w:tcBorders>
            <w:shd w:val="clear" w:color="auto" w:fill="auto"/>
            <w:hideMark/>
          </w:tcPr>
          <w:p w14:paraId="547608DC" w14:textId="77777777" w:rsidR="00FC7007" w:rsidRPr="00FC7007" w:rsidRDefault="00FC7007" w:rsidP="00FC7007">
            <w:pPr>
              <w:jc w:val="center"/>
              <w:rPr>
                <w:color w:val="000000"/>
                <w:sz w:val="16"/>
                <w:szCs w:val="16"/>
              </w:rPr>
            </w:pPr>
            <w:r w:rsidRPr="00FC7007">
              <w:rPr>
                <w:color w:val="000000"/>
                <w:sz w:val="16"/>
                <w:szCs w:val="16"/>
              </w:rPr>
              <w:t>783</w:t>
            </w:r>
          </w:p>
        </w:tc>
        <w:tc>
          <w:tcPr>
            <w:tcW w:w="469" w:type="dxa"/>
            <w:tcBorders>
              <w:top w:val="nil"/>
              <w:left w:val="nil"/>
              <w:bottom w:val="single" w:sz="4" w:space="0" w:color="000000"/>
              <w:right w:val="single" w:sz="4" w:space="0" w:color="000000"/>
            </w:tcBorders>
            <w:shd w:val="clear" w:color="auto" w:fill="auto"/>
            <w:hideMark/>
          </w:tcPr>
          <w:p w14:paraId="4F3ED0D7"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7DE97AE"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716DC44D"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1B10B2D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AAA898C"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2B6BA1B8"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5B27CBDC"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32B8829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2C999CB" w14:textId="77777777" w:rsidR="00FC7007" w:rsidRPr="00FC7007" w:rsidRDefault="00FC7007" w:rsidP="00FC7007">
            <w:pPr>
              <w:rPr>
                <w:color w:val="000000"/>
                <w:sz w:val="16"/>
                <w:szCs w:val="16"/>
              </w:rPr>
            </w:pPr>
            <w:r w:rsidRPr="00FC7007">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7B1DD350" w14:textId="77777777" w:rsidR="00FC7007" w:rsidRPr="00FC7007" w:rsidRDefault="00FC7007" w:rsidP="00FC7007">
            <w:pPr>
              <w:jc w:val="center"/>
              <w:rPr>
                <w:color w:val="000000"/>
                <w:sz w:val="16"/>
                <w:szCs w:val="16"/>
              </w:rPr>
            </w:pPr>
            <w:r w:rsidRPr="00FC7007">
              <w:rPr>
                <w:color w:val="000000"/>
                <w:sz w:val="16"/>
                <w:szCs w:val="16"/>
              </w:rPr>
              <w:t>783</w:t>
            </w:r>
          </w:p>
        </w:tc>
        <w:tc>
          <w:tcPr>
            <w:tcW w:w="469" w:type="dxa"/>
            <w:tcBorders>
              <w:top w:val="nil"/>
              <w:left w:val="nil"/>
              <w:bottom w:val="single" w:sz="4" w:space="0" w:color="000000"/>
              <w:right w:val="single" w:sz="4" w:space="0" w:color="000000"/>
            </w:tcBorders>
            <w:shd w:val="clear" w:color="auto" w:fill="auto"/>
            <w:hideMark/>
          </w:tcPr>
          <w:p w14:paraId="4240AAB5"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5E1CB54"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02422CBC" w14:textId="77777777" w:rsidR="00FC7007" w:rsidRPr="00FC7007" w:rsidRDefault="00FC7007" w:rsidP="00FC7007">
            <w:pPr>
              <w:jc w:val="center"/>
              <w:rPr>
                <w:color w:val="000000"/>
                <w:sz w:val="16"/>
                <w:szCs w:val="16"/>
              </w:rPr>
            </w:pPr>
            <w:r w:rsidRPr="00FC7007">
              <w:rPr>
                <w:color w:val="000000"/>
                <w:sz w:val="16"/>
                <w:szCs w:val="16"/>
              </w:rPr>
              <w:t>50 0 00 00000</w:t>
            </w:r>
          </w:p>
        </w:tc>
        <w:tc>
          <w:tcPr>
            <w:tcW w:w="453" w:type="dxa"/>
            <w:tcBorders>
              <w:top w:val="nil"/>
              <w:left w:val="nil"/>
              <w:bottom w:val="single" w:sz="4" w:space="0" w:color="000000"/>
              <w:right w:val="single" w:sz="4" w:space="0" w:color="000000"/>
            </w:tcBorders>
            <w:shd w:val="clear" w:color="auto" w:fill="auto"/>
            <w:hideMark/>
          </w:tcPr>
          <w:p w14:paraId="3FBAEC4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1067028"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6F096048"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55BF9B60"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3932902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B760CEE" w14:textId="77777777" w:rsidR="00FC7007" w:rsidRPr="00FC7007" w:rsidRDefault="00FC7007" w:rsidP="00FC7007">
            <w:pPr>
              <w:rPr>
                <w:color w:val="000000"/>
                <w:sz w:val="16"/>
                <w:szCs w:val="16"/>
              </w:rPr>
            </w:pPr>
            <w:r w:rsidRPr="00FC7007">
              <w:rPr>
                <w:color w:val="000000"/>
                <w:sz w:val="16"/>
                <w:szCs w:val="16"/>
              </w:rPr>
              <w:t xml:space="preserve">Непрограммные </w:t>
            </w:r>
            <w:proofErr w:type="gramStart"/>
            <w:r w:rsidRPr="00FC7007">
              <w:rPr>
                <w:color w:val="000000"/>
                <w:sz w:val="16"/>
                <w:szCs w:val="16"/>
              </w:rPr>
              <w:t>расходы</w:t>
            </w:r>
            <w:proofErr w:type="gramEnd"/>
            <w:r w:rsidRPr="00FC7007">
              <w:rPr>
                <w:color w:val="000000"/>
                <w:sz w:val="16"/>
                <w:szCs w:val="16"/>
              </w:rPr>
              <w:t xml:space="preserve"> связанные с общегосударственным управлением непрограммных </w:t>
            </w:r>
            <w:r w:rsidRPr="00FC7007">
              <w:rPr>
                <w:color w:val="000000"/>
                <w:sz w:val="16"/>
                <w:szCs w:val="16"/>
              </w:rPr>
              <w:lastRenderedPageBreak/>
              <w:t>направлений</w:t>
            </w:r>
          </w:p>
        </w:tc>
        <w:tc>
          <w:tcPr>
            <w:tcW w:w="458" w:type="dxa"/>
            <w:tcBorders>
              <w:top w:val="nil"/>
              <w:left w:val="nil"/>
              <w:bottom w:val="single" w:sz="4" w:space="0" w:color="000000"/>
              <w:right w:val="single" w:sz="4" w:space="0" w:color="000000"/>
            </w:tcBorders>
            <w:shd w:val="clear" w:color="auto" w:fill="auto"/>
            <w:hideMark/>
          </w:tcPr>
          <w:p w14:paraId="2ADAE3E6" w14:textId="77777777" w:rsidR="00FC7007" w:rsidRPr="00FC7007" w:rsidRDefault="00FC7007" w:rsidP="00FC7007">
            <w:pPr>
              <w:jc w:val="center"/>
              <w:rPr>
                <w:color w:val="000000"/>
                <w:sz w:val="16"/>
                <w:szCs w:val="16"/>
              </w:rPr>
            </w:pPr>
            <w:r w:rsidRPr="00FC7007">
              <w:rPr>
                <w:color w:val="000000"/>
                <w:sz w:val="16"/>
                <w:szCs w:val="16"/>
              </w:rPr>
              <w:lastRenderedPageBreak/>
              <w:t>783</w:t>
            </w:r>
          </w:p>
        </w:tc>
        <w:tc>
          <w:tcPr>
            <w:tcW w:w="469" w:type="dxa"/>
            <w:tcBorders>
              <w:top w:val="nil"/>
              <w:left w:val="nil"/>
              <w:bottom w:val="single" w:sz="4" w:space="0" w:color="000000"/>
              <w:right w:val="single" w:sz="4" w:space="0" w:color="000000"/>
            </w:tcBorders>
            <w:shd w:val="clear" w:color="auto" w:fill="auto"/>
            <w:hideMark/>
          </w:tcPr>
          <w:p w14:paraId="2A65B583"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AF13CF5"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33BC38BB" w14:textId="77777777" w:rsidR="00FC7007" w:rsidRPr="00FC7007" w:rsidRDefault="00FC7007" w:rsidP="00FC7007">
            <w:pPr>
              <w:jc w:val="center"/>
              <w:rPr>
                <w:color w:val="000000"/>
                <w:sz w:val="16"/>
                <w:szCs w:val="16"/>
              </w:rPr>
            </w:pPr>
            <w:r w:rsidRPr="00FC7007">
              <w:rPr>
                <w:color w:val="000000"/>
                <w:sz w:val="16"/>
                <w:szCs w:val="16"/>
              </w:rPr>
              <w:t>50 6 00 00000</w:t>
            </w:r>
          </w:p>
        </w:tc>
        <w:tc>
          <w:tcPr>
            <w:tcW w:w="453" w:type="dxa"/>
            <w:tcBorders>
              <w:top w:val="nil"/>
              <w:left w:val="nil"/>
              <w:bottom w:val="single" w:sz="4" w:space="0" w:color="000000"/>
              <w:right w:val="single" w:sz="4" w:space="0" w:color="000000"/>
            </w:tcBorders>
            <w:shd w:val="clear" w:color="auto" w:fill="auto"/>
            <w:hideMark/>
          </w:tcPr>
          <w:p w14:paraId="56D91A79"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1D98B2B"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71BCCA15"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72A1832F"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12EAE7F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3D0AED6" w14:textId="77777777" w:rsidR="00FC7007" w:rsidRPr="00FC7007" w:rsidRDefault="00FC7007" w:rsidP="00FC7007">
            <w:pPr>
              <w:rPr>
                <w:color w:val="000000"/>
                <w:sz w:val="16"/>
                <w:szCs w:val="16"/>
              </w:rPr>
            </w:pPr>
            <w:r w:rsidRPr="00FC7007">
              <w:rPr>
                <w:color w:val="000000"/>
                <w:sz w:val="16"/>
                <w:szCs w:val="16"/>
              </w:rPr>
              <w:lastRenderedPageBreak/>
              <w:t>Расходы за счет средств местного бюджета на выполнение других обязательств государства</w:t>
            </w:r>
          </w:p>
        </w:tc>
        <w:tc>
          <w:tcPr>
            <w:tcW w:w="458" w:type="dxa"/>
            <w:tcBorders>
              <w:top w:val="nil"/>
              <w:left w:val="nil"/>
              <w:bottom w:val="single" w:sz="4" w:space="0" w:color="000000"/>
              <w:right w:val="single" w:sz="4" w:space="0" w:color="000000"/>
            </w:tcBorders>
            <w:shd w:val="clear" w:color="auto" w:fill="auto"/>
            <w:hideMark/>
          </w:tcPr>
          <w:p w14:paraId="57D027F3" w14:textId="77777777" w:rsidR="00FC7007" w:rsidRPr="00FC7007" w:rsidRDefault="00FC7007" w:rsidP="00FC7007">
            <w:pPr>
              <w:jc w:val="center"/>
              <w:rPr>
                <w:color w:val="000000"/>
                <w:sz w:val="16"/>
                <w:szCs w:val="16"/>
              </w:rPr>
            </w:pPr>
            <w:r w:rsidRPr="00FC7007">
              <w:rPr>
                <w:color w:val="000000"/>
                <w:sz w:val="16"/>
                <w:szCs w:val="16"/>
              </w:rPr>
              <w:t>783</w:t>
            </w:r>
          </w:p>
        </w:tc>
        <w:tc>
          <w:tcPr>
            <w:tcW w:w="469" w:type="dxa"/>
            <w:tcBorders>
              <w:top w:val="nil"/>
              <w:left w:val="nil"/>
              <w:bottom w:val="single" w:sz="4" w:space="0" w:color="000000"/>
              <w:right w:val="single" w:sz="4" w:space="0" w:color="000000"/>
            </w:tcBorders>
            <w:shd w:val="clear" w:color="auto" w:fill="auto"/>
            <w:hideMark/>
          </w:tcPr>
          <w:p w14:paraId="679977CE"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5961493"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699FECBE" w14:textId="77777777" w:rsidR="00FC7007" w:rsidRPr="00FC7007" w:rsidRDefault="00FC7007" w:rsidP="00FC7007">
            <w:pPr>
              <w:jc w:val="center"/>
              <w:rPr>
                <w:color w:val="000000"/>
                <w:sz w:val="16"/>
                <w:szCs w:val="16"/>
              </w:rPr>
            </w:pPr>
            <w:r w:rsidRPr="00FC7007">
              <w:rPr>
                <w:color w:val="000000"/>
                <w:sz w:val="16"/>
                <w:szCs w:val="16"/>
              </w:rPr>
              <w:t>50 6 00 10040</w:t>
            </w:r>
          </w:p>
        </w:tc>
        <w:tc>
          <w:tcPr>
            <w:tcW w:w="453" w:type="dxa"/>
            <w:tcBorders>
              <w:top w:val="nil"/>
              <w:left w:val="nil"/>
              <w:bottom w:val="single" w:sz="4" w:space="0" w:color="000000"/>
              <w:right w:val="single" w:sz="4" w:space="0" w:color="000000"/>
            </w:tcBorders>
            <w:shd w:val="clear" w:color="auto" w:fill="auto"/>
            <w:hideMark/>
          </w:tcPr>
          <w:p w14:paraId="374A2EB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3EEAEFF"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66BC2CEC"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5C145417"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68D75C4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8D116D7"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68660D78" w14:textId="77777777" w:rsidR="00FC7007" w:rsidRPr="00FC7007" w:rsidRDefault="00FC7007" w:rsidP="00FC7007">
            <w:pPr>
              <w:jc w:val="center"/>
              <w:rPr>
                <w:color w:val="000000"/>
                <w:sz w:val="16"/>
                <w:szCs w:val="16"/>
              </w:rPr>
            </w:pPr>
            <w:r w:rsidRPr="00FC7007">
              <w:rPr>
                <w:color w:val="000000"/>
                <w:sz w:val="16"/>
                <w:szCs w:val="16"/>
              </w:rPr>
              <w:t>783</w:t>
            </w:r>
          </w:p>
        </w:tc>
        <w:tc>
          <w:tcPr>
            <w:tcW w:w="469" w:type="dxa"/>
            <w:tcBorders>
              <w:top w:val="nil"/>
              <w:left w:val="nil"/>
              <w:bottom w:val="single" w:sz="4" w:space="0" w:color="000000"/>
              <w:right w:val="single" w:sz="4" w:space="0" w:color="000000"/>
            </w:tcBorders>
            <w:shd w:val="clear" w:color="auto" w:fill="auto"/>
            <w:hideMark/>
          </w:tcPr>
          <w:p w14:paraId="2E1FACDB"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037157E"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2C4044A3" w14:textId="77777777" w:rsidR="00FC7007" w:rsidRPr="00FC7007" w:rsidRDefault="00FC7007" w:rsidP="00FC7007">
            <w:pPr>
              <w:jc w:val="center"/>
              <w:rPr>
                <w:color w:val="000000"/>
                <w:sz w:val="16"/>
                <w:szCs w:val="16"/>
              </w:rPr>
            </w:pPr>
            <w:r w:rsidRPr="00FC7007">
              <w:rPr>
                <w:color w:val="000000"/>
                <w:sz w:val="16"/>
                <w:szCs w:val="16"/>
              </w:rPr>
              <w:t>50 6 00 10040</w:t>
            </w:r>
          </w:p>
        </w:tc>
        <w:tc>
          <w:tcPr>
            <w:tcW w:w="453" w:type="dxa"/>
            <w:tcBorders>
              <w:top w:val="nil"/>
              <w:left w:val="nil"/>
              <w:bottom w:val="single" w:sz="4" w:space="0" w:color="000000"/>
              <w:right w:val="single" w:sz="4" w:space="0" w:color="000000"/>
            </w:tcBorders>
            <w:shd w:val="clear" w:color="auto" w:fill="auto"/>
            <w:hideMark/>
          </w:tcPr>
          <w:p w14:paraId="3895EE18"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6ADBD021"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0DCC71C9"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7735DFCB"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15E5B46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8FC724E" w14:textId="77777777" w:rsidR="00FC7007" w:rsidRPr="00FC7007" w:rsidRDefault="00FC7007" w:rsidP="00FC7007">
            <w:pPr>
              <w:rPr>
                <w:color w:val="000000"/>
                <w:sz w:val="16"/>
                <w:szCs w:val="16"/>
              </w:rPr>
            </w:pPr>
            <w:r w:rsidRPr="00FC7007">
              <w:rPr>
                <w:color w:val="000000"/>
                <w:sz w:val="16"/>
                <w:szCs w:val="16"/>
              </w:rPr>
              <w:t>НАЦИОНАЛЬНАЯ ОБОРОНА</w:t>
            </w:r>
          </w:p>
        </w:tc>
        <w:tc>
          <w:tcPr>
            <w:tcW w:w="458" w:type="dxa"/>
            <w:tcBorders>
              <w:top w:val="nil"/>
              <w:left w:val="nil"/>
              <w:bottom w:val="single" w:sz="4" w:space="0" w:color="000000"/>
              <w:right w:val="single" w:sz="4" w:space="0" w:color="000000"/>
            </w:tcBorders>
            <w:shd w:val="clear" w:color="auto" w:fill="auto"/>
            <w:hideMark/>
          </w:tcPr>
          <w:p w14:paraId="77B9D1A1" w14:textId="77777777" w:rsidR="00FC7007" w:rsidRPr="00FC7007" w:rsidRDefault="00FC7007" w:rsidP="00FC7007">
            <w:pPr>
              <w:jc w:val="center"/>
              <w:rPr>
                <w:color w:val="000000"/>
                <w:sz w:val="16"/>
                <w:szCs w:val="16"/>
              </w:rPr>
            </w:pPr>
            <w:r w:rsidRPr="00FC7007">
              <w:rPr>
                <w:color w:val="000000"/>
                <w:sz w:val="16"/>
                <w:szCs w:val="16"/>
              </w:rPr>
              <w:t>783</w:t>
            </w:r>
          </w:p>
        </w:tc>
        <w:tc>
          <w:tcPr>
            <w:tcW w:w="469" w:type="dxa"/>
            <w:tcBorders>
              <w:top w:val="nil"/>
              <w:left w:val="nil"/>
              <w:bottom w:val="single" w:sz="4" w:space="0" w:color="000000"/>
              <w:right w:val="single" w:sz="4" w:space="0" w:color="000000"/>
            </w:tcBorders>
            <w:shd w:val="clear" w:color="auto" w:fill="auto"/>
            <w:hideMark/>
          </w:tcPr>
          <w:p w14:paraId="2EAC0FA4"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19E0CDB0"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603F9ADF"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03255739"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A8FE300" w14:textId="77777777" w:rsidR="00FC7007" w:rsidRPr="00FC7007" w:rsidRDefault="00FC7007" w:rsidP="00FC7007">
            <w:pPr>
              <w:jc w:val="center"/>
              <w:rPr>
                <w:color w:val="000000"/>
                <w:sz w:val="16"/>
                <w:szCs w:val="16"/>
              </w:rPr>
            </w:pPr>
            <w:r w:rsidRPr="00FC7007">
              <w:rPr>
                <w:color w:val="000000"/>
                <w:sz w:val="16"/>
                <w:szCs w:val="16"/>
              </w:rPr>
              <w:t>418,32</w:t>
            </w:r>
          </w:p>
        </w:tc>
        <w:tc>
          <w:tcPr>
            <w:tcW w:w="1212" w:type="dxa"/>
            <w:tcBorders>
              <w:top w:val="nil"/>
              <w:left w:val="nil"/>
              <w:bottom w:val="single" w:sz="4" w:space="0" w:color="000000"/>
              <w:right w:val="single" w:sz="4" w:space="0" w:color="000000"/>
            </w:tcBorders>
            <w:shd w:val="clear" w:color="auto" w:fill="auto"/>
            <w:hideMark/>
          </w:tcPr>
          <w:p w14:paraId="0D0440CF" w14:textId="77777777" w:rsidR="00FC7007" w:rsidRPr="00FC7007" w:rsidRDefault="00FC7007" w:rsidP="00FC7007">
            <w:pPr>
              <w:jc w:val="center"/>
              <w:rPr>
                <w:color w:val="000000"/>
                <w:sz w:val="16"/>
                <w:szCs w:val="16"/>
              </w:rPr>
            </w:pPr>
            <w:r w:rsidRPr="00FC7007">
              <w:rPr>
                <w:color w:val="000000"/>
                <w:sz w:val="16"/>
                <w:szCs w:val="16"/>
              </w:rPr>
              <w:t>455,60</w:t>
            </w:r>
          </w:p>
        </w:tc>
        <w:tc>
          <w:tcPr>
            <w:tcW w:w="1212" w:type="dxa"/>
            <w:tcBorders>
              <w:top w:val="nil"/>
              <w:left w:val="nil"/>
              <w:bottom w:val="single" w:sz="4" w:space="0" w:color="000000"/>
              <w:right w:val="single" w:sz="4" w:space="0" w:color="000000"/>
            </w:tcBorders>
            <w:shd w:val="clear" w:color="auto" w:fill="auto"/>
            <w:hideMark/>
          </w:tcPr>
          <w:p w14:paraId="77370C74" w14:textId="77777777" w:rsidR="00FC7007" w:rsidRPr="00FC7007" w:rsidRDefault="00FC7007" w:rsidP="00FC7007">
            <w:pPr>
              <w:jc w:val="center"/>
              <w:rPr>
                <w:color w:val="000000"/>
                <w:sz w:val="16"/>
                <w:szCs w:val="16"/>
              </w:rPr>
            </w:pPr>
            <w:r w:rsidRPr="00FC7007">
              <w:rPr>
                <w:color w:val="000000"/>
                <w:sz w:val="16"/>
                <w:szCs w:val="16"/>
              </w:rPr>
              <w:t>471,21</w:t>
            </w:r>
          </w:p>
        </w:tc>
      </w:tr>
      <w:tr w:rsidR="00FC7007" w:rsidRPr="00FC7007" w14:paraId="00473C8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845B8FE" w14:textId="77777777" w:rsidR="00FC7007" w:rsidRPr="00FC7007" w:rsidRDefault="00FC7007" w:rsidP="00FC7007">
            <w:pPr>
              <w:rPr>
                <w:color w:val="000000"/>
                <w:sz w:val="16"/>
                <w:szCs w:val="16"/>
              </w:rPr>
            </w:pPr>
            <w:r w:rsidRPr="00FC7007">
              <w:rPr>
                <w:color w:val="000000"/>
                <w:sz w:val="16"/>
                <w:szCs w:val="16"/>
              </w:rPr>
              <w:t>Мобилизационная и вневойсковая подготовка</w:t>
            </w:r>
          </w:p>
        </w:tc>
        <w:tc>
          <w:tcPr>
            <w:tcW w:w="458" w:type="dxa"/>
            <w:tcBorders>
              <w:top w:val="nil"/>
              <w:left w:val="nil"/>
              <w:bottom w:val="single" w:sz="4" w:space="0" w:color="000000"/>
              <w:right w:val="single" w:sz="4" w:space="0" w:color="000000"/>
            </w:tcBorders>
            <w:shd w:val="clear" w:color="auto" w:fill="auto"/>
            <w:hideMark/>
          </w:tcPr>
          <w:p w14:paraId="15D6B441" w14:textId="77777777" w:rsidR="00FC7007" w:rsidRPr="00FC7007" w:rsidRDefault="00FC7007" w:rsidP="00FC7007">
            <w:pPr>
              <w:jc w:val="center"/>
              <w:rPr>
                <w:color w:val="000000"/>
                <w:sz w:val="16"/>
                <w:szCs w:val="16"/>
              </w:rPr>
            </w:pPr>
            <w:r w:rsidRPr="00FC7007">
              <w:rPr>
                <w:color w:val="000000"/>
                <w:sz w:val="16"/>
                <w:szCs w:val="16"/>
              </w:rPr>
              <w:t>783</w:t>
            </w:r>
          </w:p>
        </w:tc>
        <w:tc>
          <w:tcPr>
            <w:tcW w:w="469" w:type="dxa"/>
            <w:tcBorders>
              <w:top w:val="nil"/>
              <w:left w:val="nil"/>
              <w:bottom w:val="single" w:sz="4" w:space="0" w:color="000000"/>
              <w:right w:val="single" w:sz="4" w:space="0" w:color="000000"/>
            </w:tcBorders>
            <w:shd w:val="clear" w:color="auto" w:fill="auto"/>
            <w:hideMark/>
          </w:tcPr>
          <w:p w14:paraId="68CDDC21"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3C82D8DF"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2C6B8A9"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1CA6D01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68A9C2A" w14:textId="77777777" w:rsidR="00FC7007" w:rsidRPr="00FC7007" w:rsidRDefault="00FC7007" w:rsidP="00FC7007">
            <w:pPr>
              <w:jc w:val="center"/>
              <w:rPr>
                <w:color w:val="000000"/>
                <w:sz w:val="16"/>
                <w:szCs w:val="16"/>
              </w:rPr>
            </w:pPr>
            <w:r w:rsidRPr="00FC7007">
              <w:rPr>
                <w:color w:val="000000"/>
                <w:sz w:val="16"/>
                <w:szCs w:val="16"/>
              </w:rPr>
              <w:t>418,32</w:t>
            </w:r>
          </w:p>
        </w:tc>
        <w:tc>
          <w:tcPr>
            <w:tcW w:w="1212" w:type="dxa"/>
            <w:tcBorders>
              <w:top w:val="nil"/>
              <w:left w:val="nil"/>
              <w:bottom w:val="single" w:sz="4" w:space="0" w:color="000000"/>
              <w:right w:val="single" w:sz="4" w:space="0" w:color="000000"/>
            </w:tcBorders>
            <w:shd w:val="clear" w:color="auto" w:fill="auto"/>
            <w:hideMark/>
          </w:tcPr>
          <w:p w14:paraId="4E95C781" w14:textId="77777777" w:rsidR="00FC7007" w:rsidRPr="00FC7007" w:rsidRDefault="00FC7007" w:rsidP="00FC7007">
            <w:pPr>
              <w:jc w:val="center"/>
              <w:rPr>
                <w:color w:val="000000"/>
                <w:sz w:val="16"/>
                <w:szCs w:val="16"/>
              </w:rPr>
            </w:pPr>
            <w:r w:rsidRPr="00FC7007">
              <w:rPr>
                <w:color w:val="000000"/>
                <w:sz w:val="16"/>
                <w:szCs w:val="16"/>
              </w:rPr>
              <w:t>455,60</w:t>
            </w:r>
          </w:p>
        </w:tc>
        <w:tc>
          <w:tcPr>
            <w:tcW w:w="1212" w:type="dxa"/>
            <w:tcBorders>
              <w:top w:val="nil"/>
              <w:left w:val="nil"/>
              <w:bottom w:val="single" w:sz="4" w:space="0" w:color="000000"/>
              <w:right w:val="single" w:sz="4" w:space="0" w:color="000000"/>
            </w:tcBorders>
            <w:shd w:val="clear" w:color="auto" w:fill="auto"/>
            <w:hideMark/>
          </w:tcPr>
          <w:p w14:paraId="63138E4E" w14:textId="77777777" w:rsidR="00FC7007" w:rsidRPr="00FC7007" w:rsidRDefault="00FC7007" w:rsidP="00FC7007">
            <w:pPr>
              <w:jc w:val="center"/>
              <w:rPr>
                <w:color w:val="000000"/>
                <w:sz w:val="16"/>
                <w:szCs w:val="16"/>
              </w:rPr>
            </w:pPr>
            <w:r w:rsidRPr="00FC7007">
              <w:rPr>
                <w:color w:val="000000"/>
                <w:sz w:val="16"/>
                <w:szCs w:val="16"/>
              </w:rPr>
              <w:t>471,21</w:t>
            </w:r>
          </w:p>
        </w:tc>
      </w:tr>
      <w:tr w:rsidR="00FC7007" w:rsidRPr="00FC7007" w14:paraId="70A831B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7E8BF22" w14:textId="77777777" w:rsidR="00FC7007" w:rsidRPr="00FC7007" w:rsidRDefault="00FC7007" w:rsidP="00FC7007">
            <w:pPr>
              <w:rPr>
                <w:color w:val="000000"/>
                <w:sz w:val="16"/>
                <w:szCs w:val="16"/>
              </w:rPr>
            </w:pPr>
            <w:r w:rsidRPr="00FC7007">
              <w:rPr>
                <w:color w:val="000000"/>
                <w:sz w:val="16"/>
                <w:szCs w:val="16"/>
              </w:rPr>
              <w:t>Непрограммные расходы на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46F963E1" w14:textId="77777777" w:rsidR="00FC7007" w:rsidRPr="00FC7007" w:rsidRDefault="00FC7007" w:rsidP="00FC7007">
            <w:pPr>
              <w:jc w:val="center"/>
              <w:rPr>
                <w:color w:val="000000"/>
                <w:sz w:val="16"/>
                <w:szCs w:val="16"/>
              </w:rPr>
            </w:pPr>
            <w:r w:rsidRPr="00FC7007">
              <w:rPr>
                <w:color w:val="000000"/>
                <w:sz w:val="16"/>
                <w:szCs w:val="16"/>
              </w:rPr>
              <w:t>783</w:t>
            </w:r>
          </w:p>
        </w:tc>
        <w:tc>
          <w:tcPr>
            <w:tcW w:w="469" w:type="dxa"/>
            <w:tcBorders>
              <w:top w:val="nil"/>
              <w:left w:val="nil"/>
              <w:bottom w:val="single" w:sz="4" w:space="0" w:color="000000"/>
              <w:right w:val="single" w:sz="4" w:space="0" w:color="000000"/>
            </w:tcBorders>
            <w:shd w:val="clear" w:color="auto" w:fill="auto"/>
            <w:hideMark/>
          </w:tcPr>
          <w:p w14:paraId="68797F82"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181D9717"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23A004F" w14:textId="77777777" w:rsidR="00FC7007" w:rsidRPr="00FC7007" w:rsidRDefault="00FC7007" w:rsidP="00FC7007">
            <w:pPr>
              <w:jc w:val="center"/>
              <w:rPr>
                <w:color w:val="000000"/>
                <w:sz w:val="16"/>
                <w:szCs w:val="16"/>
              </w:rPr>
            </w:pPr>
            <w:r w:rsidRPr="00FC7007">
              <w:rPr>
                <w:color w:val="000000"/>
                <w:sz w:val="16"/>
                <w:szCs w:val="16"/>
              </w:rPr>
              <w:t>51 0 00 00000</w:t>
            </w:r>
          </w:p>
        </w:tc>
        <w:tc>
          <w:tcPr>
            <w:tcW w:w="453" w:type="dxa"/>
            <w:tcBorders>
              <w:top w:val="nil"/>
              <w:left w:val="nil"/>
              <w:bottom w:val="single" w:sz="4" w:space="0" w:color="000000"/>
              <w:right w:val="single" w:sz="4" w:space="0" w:color="000000"/>
            </w:tcBorders>
            <w:shd w:val="clear" w:color="auto" w:fill="auto"/>
            <w:hideMark/>
          </w:tcPr>
          <w:p w14:paraId="462A9DF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BFA8FE0" w14:textId="77777777" w:rsidR="00FC7007" w:rsidRPr="00FC7007" w:rsidRDefault="00FC7007" w:rsidP="00FC7007">
            <w:pPr>
              <w:jc w:val="center"/>
              <w:rPr>
                <w:color w:val="000000"/>
                <w:sz w:val="16"/>
                <w:szCs w:val="16"/>
              </w:rPr>
            </w:pPr>
            <w:r w:rsidRPr="00FC7007">
              <w:rPr>
                <w:color w:val="000000"/>
                <w:sz w:val="16"/>
                <w:szCs w:val="16"/>
              </w:rPr>
              <w:t>418,32</w:t>
            </w:r>
          </w:p>
        </w:tc>
        <w:tc>
          <w:tcPr>
            <w:tcW w:w="1212" w:type="dxa"/>
            <w:tcBorders>
              <w:top w:val="nil"/>
              <w:left w:val="nil"/>
              <w:bottom w:val="single" w:sz="4" w:space="0" w:color="000000"/>
              <w:right w:val="single" w:sz="4" w:space="0" w:color="000000"/>
            </w:tcBorders>
            <w:shd w:val="clear" w:color="auto" w:fill="auto"/>
            <w:hideMark/>
          </w:tcPr>
          <w:p w14:paraId="066E7658" w14:textId="77777777" w:rsidR="00FC7007" w:rsidRPr="00FC7007" w:rsidRDefault="00FC7007" w:rsidP="00FC7007">
            <w:pPr>
              <w:jc w:val="center"/>
              <w:rPr>
                <w:color w:val="000000"/>
                <w:sz w:val="16"/>
                <w:szCs w:val="16"/>
              </w:rPr>
            </w:pPr>
            <w:r w:rsidRPr="00FC7007">
              <w:rPr>
                <w:color w:val="000000"/>
                <w:sz w:val="16"/>
                <w:szCs w:val="16"/>
              </w:rPr>
              <w:t>455,60</w:t>
            </w:r>
          </w:p>
        </w:tc>
        <w:tc>
          <w:tcPr>
            <w:tcW w:w="1212" w:type="dxa"/>
            <w:tcBorders>
              <w:top w:val="nil"/>
              <w:left w:val="nil"/>
              <w:bottom w:val="single" w:sz="4" w:space="0" w:color="000000"/>
              <w:right w:val="single" w:sz="4" w:space="0" w:color="000000"/>
            </w:tcBorders>
            <w:shd w:val="clear" w:color="auto" w:fill="auto"/>
            <w:hideMark/>
          </w:tcPr>
          <w:p w14:paraId="56BECC15" w14:textId="77777777" w:rsidR="00FC7007" w:rsidRPr="00FC7007" w:rsidRDefault="00FC7007" w:rsidP="00FC7007">
            <w:pPr>
              <w:jc w:val="center"/>
              <w:rPr>
                <w:color w:val="000000"/>
                <w:sz w:val="16"/>
                <w:szCs w:val="16"/>
              </w:rPr>
            </w:pPr>
            <w:r w:rsidRPr="00FC7007">
              <w:rPr>
                <w:color w:val="000000"/>
                <w:sz w:val="16"/>
                <w:szCs w:val="16"/>
              </w:rPr>
              <w:t>471,21</w:t>
            </w:r>
          </w:p>
        </w:tc>
      </w:tr>
      <w:tr w:rsidR="00FC7007" w:rsidRPr="00FC7007" w14:paraId="17FB3C4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F8855DA" w14:textId="77777777" w:rsidR="00FC7007" w:rsidRPr="00FC7007" w:rsidRDefault="00FC7007" w:rsidP="00FC7007">
            <w:pPr>
              <w:rPr>
                <w:color w:val="000000"/>
                <w:sz w:val="16"/>
                <w:szCs w:val="16"/>
              </w:rPr>
            </w:pPr>
            <w:r w:rsidRPr="00FC7007">
              <w:rPr>
                <w:color w:val="000000"/>
                <w:sz w:val="16"/>
                <w:szCs w:val="16"/>
              </w:rPr>
              <w:t>Непрограммные расходы в рамках направлений деятельности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2C528FB2" w14:textId="77777777" w:rsidR="00FC7007" w:rsidRPr="00FC7007" w:rsidRDefault="00FC7007" w:rsidP="00FC7007">
            <w:pPr>
              <w:jc w:val="center"/>
              <w:rPr>
                <w:color w:val="000000"/>
                <w:sz w:val="16"/>
                <w:szCs w:val="16"/>
              </w:rPr>
            </w:pPr>
            <w:r w:rsidRPr="00FC7007">
              <w:rPr>
                <w:color w:val="000000"/>
                <w:sz w:val="16"/>
                <w:szCs w:val="16"/>
              </w:rPr>
              <w:t>783</w:t>
            </w:r>
          </w:p>
        </w:tc>
        <w:tc>
          <w:tcPr>
            <w:tcW w:w="469" w:type="dxa"/>
            <w:tcBorders>
              <w:top w:val="nil"/>
              <w:left w:val="nil"/>
              <w:bottom w:val="single" w:sz="4" w:space="0" w:color="000000"/>
              <w:right w:val="single" w:sz="4" w:space="0" w:color="000000"/>
            </w:tcBorders>
            <w:shd w:val="clear" w:color="auto" w:fill="auto"/>
            <w:hideMark/>
          </w:tcPr>
          <w:p w14:paraId="765F711C"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46832A05"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0EFDC8E" w14:textId="77777777" w:rsidR="00FC7007" w:rsidRPr="00FC7007" w:rsidRDefault="00FC7007" w:rsidP="00FC7007">
            <w:pPr>
              <w:jc w:val="center"/>
              <w:rPr>
                <w:color w:val="000000"/>
                <w:sz w:val="16"/>
                <w:szCs w:val="16"/>
              </w:rPr>
            </w:pPr>
            <w:r w:rsidRPr="00FC7007">
              <w:rPr>
                <w:color w:val="000000"/>
                <w:sz w:val="16"/>
                <w:szCs w:val="16"/>
              </w:rPr>
              <w:t>51 1 00 00000</w:t>
            </w:r>
          </w:p>
        </w:tc>
        <w:tc>
          <w:tcPr>
            <w:tcW w:w="453" w:type="dxa"/>
            <w:tcBorders>
              <w:top w:val="nil"/>
              <w:left w:val="nil"/>
              <w:bottom w:val="single" w:sz="4" w:space="0" w:color="000000"/>
              <w:right w:val="single" w:sz="4" w:space="0" w:color="000000"/>
            </w:tcBorders>
            <w:shd w:val="clear" w:color="auto" w:fill="auto"/>
            <w:hideMark/>
          </w:tcPr>
          <w:p w14:paraId="7CED0C2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CF80278" w14:textId="77777777" w:rsidR="00FC7007" w:rsidRPr="00FC7007" w:rsidRDefault="00FC7007" w:rsidP="00FC7007">
            <w:pPr>
              <w:jc w:val="center"/>
              <w:rPr>
                <w:color w:val="000000"/>
                <w:sz w:val="16"/>
                <w:szCs w:val="16"/>
              </w:rPr>
            </w:pPr>
            <w:r w:rsidRPr="00FC7007">
              <w:rPr>
                <w:color w:val="000000"/>
                <w:sz w:val="16"/>
                <w:szCs w:val="16"/>
              </w:rPr>
              <w:t>418,32</w:t>
            </w:r>
          </w:p>
        </w:tc>
        <w:tc>
          <w:tcPr>
            <w:tcW w:w="1212" w:type="dxa"/>
            <w:tcBorders>
              <w:top w:val="nil"/>
              <w:left w:val="nil"/>
              <w:bottom w:val="single" w:sz="4" w:space="0" w:color="000000"/>
              <w:right w:val="single" w:sz="4" w:space="0" w:color="000000"/>
            </w:tcBorders>
            <w:shd w:val="clear" w:color="auto" w:fill="auto"/>
            <w:hideMark/>
          </w:tcPr>
          <w:p w14:paraId="41838864" w14:textId="77777777" w:rsidR="00FC7007" w:rsidRPr="00FC7007" w:rsidRDefault="00FC7007" w:rsidP="00FC7007">
            <w:pPr>
              <w:jc w:val="center"/>
              <w:rPr>
                <w:color w:val="000000"/>
                <w:sz w:val="16"/>
                <w:szCs w:val="16"/>
              </w:rPr>
            </w:pPr>
            <w:r w:rsidRPr="00FC7007">
              <w:rPr>
                <w:color w:val="000000"/>
                <w:sz w:val="16"/>
                <w:szCs w:val="16"/>
              </w:rPr>
              <w:t>455,60</w:t>
            </w:r>
          </w:p>
        </w:tc>
        <w:tc>
          <w:tcPr>
            <w:tcW w:w="1212" w:type="dxa"/>
            <w:tcBorders>
              <w:top w:val="nil"/>
              <w:left w:val="nil"/>
              <w:bottom w:val="single" w:sz="4" w:space="0" w:color="000000"/>
              <w:right w:val="single" w:sz="4" w:space="0" w:color="000000"/>
            </w:tcBorders>
            <w:shd w:val="clear" w:color="auto" w:fill="auto"/>
            <w:hideMark/>
          </w:tcPr>
          <w:p w14:paraId="6E143326" w14:textId="77777777" w:rsidR="00FC7007" w:rsidRPr="00FC7007" w:rsidRDefault="00FC7007" w:rsidP="00FC7007">
            <w:pPr>
              <w:jc w:val="center"/>
              <w:rPr>
                <w:color w:val="000000"/>
                <w:sz w:val="16"/>
                <w:szCs w:val="16"/>
              </w:rPr>
            </w:pPr>
            <w:r w:rsidRPr="00FC7007">
              <w:rPr>
                <w:color w:val="000000"/>
                <w:sz w:val="16"/>
                <w:szCs w:val="16"/>
              </w:rPr>
              <w:t>471,21</w:t>
            </w:r>
          </w:p>
        </w:tc>
      </w:tr>
      <w:tr w:rsidR="00FC7007" w:rsidRPr="00FC7007" w14:paraId="51A9AB6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C454DC9" w14:textId="77777777" w:rsidR="00FC7007" w:rsidRPr="00FC7007" w:rsidRDefault="00FC7007" w:rsidP="00FC7007">
            <w:pPr>
              <w:rPr>
                <w:color w:val="000000"/>
                <w:sz w:val="16"/>
                <w:szCs w:val="16"/>
              </w:rPr>
            </w:pPr>
            <w:r w:rsidRPr="00FC7007">
              <w:rPr>
                <w:color w:val="000000"/>
                <w:sz w:val="16"/>
                <w:szCs w:val="16"/>
              </w:rPr>
              <w:t>Осуществление первичного воинского учета на территориях, где отсутствуют военные комиссариаты</w:t>
            </w:r>
          </w:p>
        </w:tc>
        <w:tc>
          <w:tcPr>
            <w:tcW w:w="458" w:type="dxa"/>
            <w:tcBorders>
              <w:top w:val="nil"/>
              <w:left w:val="nil"/>
              <w:bottom w:val="single" w:sz="4" w:space="0" w:color="000000"/>
              <w:right w:val="single" w:sz="4" w:space="0" w:color="000000"/>
            </w:tcBorders>
            <w:shd w:val="clear" w:color="auto" w:fill="auto"/>
            <w:hideMark/>
          </w:tcPr>
          <w:p w14:paraId="29C5DC81" w14:textId="77777777" w:rsidR="00FC7007" w:rsidRPr="00FC7007" w:rsidRDefault="00FC7007" w:rsidP="00FC7007">
            <w:pPr>
              <w:jc w:val="center"/>
              <w:rPr>
                <w:color w:val="000000"/>
                <w:sz w:val="16"/>
                <w:szCs w:val="16"/>
              </w:rPr>
            </w:pPr>
            <w:r w:rsidRPr="00FC7007">
              <w:rPr>
                <w:color w:val="000000"/>
                <w:sz w:val="16"/>
                <w:szCs w:val="16"/>
              </w:rPr>
              <w:t>783</w:t>
            </w:r>
          </w:p>
        </w:tc>
        <w:tc>
          <w:tcPr>
            <w:tcW w:w="469" w:type="dxa"/>
            <w:tcBorders>
              <w:top w:val="nil"/>
              <w:left w:val="nil"/>
              <w:bottom w:val="single" w:sz="4" w:space="0" w:color="000000"/>
              <w:right w:val="single" w:sz="4" w:space="0" w:color="000000"/>
            </w:tcBorders>
            <w:shd w:val="clear" w:color="auto" w:fill="auto"/>
            <w:hideMark/>
          </w:tcPr>
          <w:p w14:paraId="26A91B74"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408EFBC5"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85D8B1C" w14:textId="77777777" w:rsidR="00FC7007" w:rsidRPr="00FC7007" w:rsidRDefault="00FC7007" w:rsidP="00FC7007">
            <w:pPr>
              <w:jc w:val="center"/>
              <w:rPr>
                <w:color w:val="000000"/>
                <w:sz w:val="16"/>
                <w:szCs w:val="16"/>
              </w:rPr>
            </w:pPr>
            <w:r w:rsidRPr="00FC7007">
              <w:rPr>
                <w:color w:val="000000"/>
                <w:sz w:val="16"/>
                <w:szCs w:val="16"/>
              </w:rPr>
              <w:t>51 1 00 51180</w:t>
            </w:r>
          </w:p>
        </w:tc>
        <w:tc>
          <w:tcPr>
            <w:tcW w:w="453" w:type="dxa"/>
            <w:tcBorders>
              <w:top w:val="nil"/>
              <w:left w:val="nil"/>
              <w:bottom w:val="single" w:sz="4" w:space="0" w:color="000000"/>
              <w:right w:val="single" w:sz="4" w:space="0" w:color="000000"/>
            </w:tcBorders>
            <w:shd w:val="clear" w:color="auto" w:fill="auto"/>
            <w:hideMark/>
          </w:tcPr>
          <w:p w14:paraId="47AE832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CE9F158" w14:textId="77777777" w:rsidR="00FC7007" w:rsidRPr="00FC7007" w:rsidRDefault="00FC7007" w:rsidP="00FC7007">
            <w:pPr>
              <w:jc w:val="center"/>
              <w:rPr>
                <w:color w:val="000000"/>
                <w:sz w:val="16"/>
                <w:szCs w:val="16"/>
              </w:rPr>
            </w:pPr>
            <w:r w:rsidRPr="00FC7007">
              <w:rPr>
                <w:color w:val="000000"/>
                <w:sz w:val="16"/>
                <w:szCs w:val="16"/>
              </w:rPr>
              <w:t>418,32</w:t>
            </w:r>
          </w:p>
        </w:tc>
        <w:tc>
          <w:tcPr>
            <w:tcW w:w="1212" w:type="dxa"/>
            <w:tcBorders>
              <w:top w:val="nil"/>
              <w:left w:val="nil"/>
              <w:bottom w:val="single" w:sz="4" w:space="0" w:color="000000"/>
              <w:right w:val="single" w:sz="4" w:space="0" w:color="000000"/>
            </w:tcBorders>
            <w:shd w:val="clear" w:color="auto" w:fill="auto"/>
            <w:hideMark/>
          </w:tcPr>
          <w:p w14:paraId="05DC7AB7" w14:textId="77777777" w:rsidR="00FC7007" w:rsidRPr="00FC7007" w:rsidRDefault="00FC7007" w:rsidP="00FC7007">
            <w:pPr>
              <w:jc w:val="center"/>
              <w:rPr>
                <w:color w:val="000000"/>
                <w:sz w:val="16"/>
                <w:szCs w:val="16"/>
              </w:rPr>
            </w:pPr>
            <w:r w:rsidRPr="00FC7007">
              <w:rPr>
                <w:color w:val="000000"/>
                <w:sz w:val="16"/>
                <w:szCs w:val="16"/>
              </w:rPr>
              <w:t>455,60</w:t>
            </w:r>
          </w:p>
        </w:tc>
        <w:tc>
          <w:tcPr>
            <w:tcW w:w="1212" w:type="dxa"/>
            <w:tcBorders>
              <w:top w:val="nil"/>
              <w:left w:val="nil"/>
              <w:bottom w:val="single" w:sz="4" w:space="0" w:color="000000"/>
              <w:right w:val="single" w:sz="4" w:space="0" w:color="000000"/>
            </w:tcBorders>
            <w:shd w:val="clear" w:color="auto" w:fill="auto"/>
            <w:hideMark/>
          </w:tcPr>
          <w:p w14:paraId="765C655E" w14:textId="77777777" w:rsidR="00FC7007" w:rsidRPr="00FC7007" w:rsidRDefault="00FC7007" w:rsidP="00FC7007">
            <w:pPr>
              <w:jc w:val="center"/>
              <w:rPr>
                <w:color w:val="000000"/>
                <w:sz w:val="16"/>
                <w:szCs w:val="16"/>
              </w:rPr>
            </w:pPr>
            <w:r w:rsidRPr="00FC7007">
              <w:rPr>
                <w:color w:val="000000"/>
                <w:sz w:val="16"/>
                <w:szCs w:val="16"/>
              </w:rPr>
              <w:t>471,21</w:t>
            </w:r>
          </w:p>
        </w:tc>
      </w:tr>
      <w:tr w:rsidR="00FC7007" w:rsidRPr="00FC7007" w14:paraId="72DEFF7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52169C1"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1DE2FB10" w14:textId="77777777" w:rsidR="00FC7007" w:rsidRPr="00FC7007" w:rsidRDefault="00FC7007" w:rsidP="00FC7007">
            <w:pPr>
              <w:jc w:val="center"/>
              <w:rPr>
                <w:color w:val="000000"/>
                <w:sz w:val="16"/>
                <w:szCs w:val="16"/>
              </w:rPr>
            </w:pPr>
            <w:r w:rsidRPr="00FC7007">
              <w:rPr>
                <w:color w:val="000000"/>
                <w:sz w:val="16"/>
                <w:szCs w:val="16"/>
              </w:rPr>
              <w:t>783</w:t>
            </w:r>
          </w:p>
        </w:tc>
        <w:tc>
          <w:tcPr>
            <w:tcW w:w="469" w:type="dxa"/>
            <w:tcBorders>
              <w:top w:val="nil"/>
              <w:left w:val="nil"/>
              <w:bottom w:val="single" w:sz="4" w:space="0" w:color="000000"/>
              <w:right w:val="single" w:sz="4" w:space="0" w:color="000000"/>
            </w:tcBorders>
            <w:shd w:val="clear" w:color="auto" w:fill="auto"/>
            <w:hideMark/>
          </w:tcPr>
          <w:p w14:paraId="27C668A9"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01A9D8B1"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BEAA1BD" w14:textId="77777777" w:rsidR="00FC7007" w:rsidRPr="00FC7007" w:rsidRDefault="00FC7007" w:rsidP="00FC7007">
            <w:pPr>
              <w:jc w:val="center"/>
              <w:rPr>
                <w:color w:val="000000"/>
                <w:sz w:val="16"/>
                <w:szCs w:val="16"/>
              </w:rPr>
            </w:pPr>
            <w:r w:rsidRPr="00FC7007">
              <w:rPr>
                <w:color w:val="000000"/>
                <w:sz w:val="16"/>
                <w:szCs w:val="16"/>
              </w:rPr>
              <w:t>51 1 00 51180</w:t>
            </w:r>
          </w:p>
        </w:tc>
        <w:tc>
          <w:tcPr>
            <w:tcW w:w="453" w:type="dxa"/>
            <w:tcBorders>
              <w:top w:val="nil"/>
              <w:left w:val="nil"/>
              <w:bottom w:val="single" w:sz="4" w:space="0" w:color="000000"/>
              <w:right w:val="single" w:sz="4" w:space="0" w:color="000000"/>
            </w:tcBorders>
            <w:shd w:val="clear" w:color="auto" w:fill="auto"/>
            <w:hideMark/>
          </w:tcPr>
          <w:p w14:paraId="234BCCA5"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2DF6940F" w14:textId="77777777" w:rsidR="00FC7007" w:rsidRPr="00FC7007" w:rsidRDefault="00FC7007" w:rsidP="00FC7007">
            <w:pPr>
              <w:jc w:val="center"/>
              <w:rPr>
                <w:color w:val="000000"/>
                <w:sz w:val="16"/>
                <w:szCs w:val="16"/>
              </w:rPr>
            </w:pPr>
            <w:r w:rsidRPr="00FC7007">
              <w:rPr>
                <w:color w:val="000000"/>
                <w:sz w:val="16"/>
                <w:szCs w:val="16"/>
              </w:rPr>
              <w:t>398,06</w:t>
            </w:r>
          </w:p>
        </w:tc>
        <w:tc>
          <w:tcPr>
            <w:tcW w:w="1212" w:type="dxa"/>
            <w:tcBorders>
              <w:top w:val="nil"/>
              <w:left w:val="nil"/>
              <w:bottom w:val="single" w:sz="4" w:space="0" w:color="000000"/>
              <w:right w:val="single" w:sz="4" w:space="0" w:color="000000"/>
            </w:tcBorders>
            <w:shd w:val="clear" w:color="auto" w:fill="auto"/>
            <w:hideMark/>
          </w:tcPr>
          <w:p w14:paraId="679ACD2D" w14:textId="77777777" w:rsidR="00FC7007" w:rsidRPr="00FC7007" w:rsidRDefault="00FC7007" w:rsidP="00FC7007">
            <w:pPr>
              <w:jc w:val="center"/>
              <w:rPr>
                <w:color w:val="000000"/>
                <w:sz w:val="16"/>
                <w:szCs w:val="16"/>
              </w:rPr>
            </w:pPr>
            <w:r w:rsidRPr="00FC7007">
              <w:rPr>
                <w:color w:val="000000"/>
                <w:sz w:val="16"/>
                <w:szCs w:val="16"/>
              </w:rPr>
              <w:t>435,46</w:t>
            </w:r>
          </w:p>
        </w:tc>
        <w:tc>
          <w:tcPr>
            <w:tcW w:w="1212" w:type="dxa"/>
            <w:tcBorders>
              <w:top w:val="nil"/>
              <w:left w:val="nil"/>
              <w:bottom w:val="single" w:sz="4" w:space="0" w:color="000000"/>
              <w:right w:val="single" w:sz="4" w:space="0" w:color="000000"/>
            </w:tcBorders>
            <w:shd w:val="clear" w:color="auto" w:fill="auto"/>
            <w:hideMark/>
          </w:tcPr>
          <w:p w14:paraId="38BE2D5C" w14:textId="77777777" w:rsidR="00FC7007" w:rsidRPr="00FC7007" w:rsidRDefault="00FC7007" w:rsidP="00FC7007">
            <w:pPr>
              <w:jc w:val="center"/>
              <w:rPr>
                <w:color w:val="000000"/>
                <w:sz w:val="16"/>
                <w:szCs w:val="16"/>
              </w:rPr>
            </w:pPr>
            <w:r w:rsidRPr="00FC7007">
              <w:rPr>
                <w:color w:val="000000"/>
                <w:sz w:val="16"/>
                <w:szCs w:val="16"/>
              </w:rPr>
              <w:t>450,93</w:t>
            </w:r>
          </w:p>
        </w:tc>
      </w:tr>
      <w:tr w:rsidR="00FC7007" w:rsidRPr="00FC7007" w14:paraId="4960E16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FFC0273"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31F6DDDB" w14:textId="77777777" w:rsidR="00FC7007" w:rsidRPr="00FC7007" w:rsidRDefault="00FC7007" w:rsidP="00FC7007">
            <w:pPr>
              <w:jc w:val="center"/>
              <w:rPr>
                <w:color w:val="000000"/>
                <w:sz w:val="16"/>
                <w:szCs w:val="16"/>
              </w:rPr>
            </w:pPr>
            <w:r w:rsidRPr="00FC7007">
              <w:rPr>
                <w:color w:val="000000"/>
                <w:sz w:val="16"/>
                <w:szCs w:val="16"/>
              </w:rPr>
              <w:t>783</w:t>
            </w:r>
          </w:p>
        </w:tc>
        <w:tc>
          <w:tcPr>
            <w:tcW w:w="469" w:type="dxa"/>
            <w:tcBorders>
              <w:top w:val="nil"/>
              <w:left w:val="nil"/>
              <w:bottom w:val="single" w:sz="4" w:space="0" w:color="000000"/>
              <w:right w:val="single" w:sz="4" w:space="0" w:color="000000"/>
            </w:tcBorders>
            <w:shd w:val="clear" w:color="auto" w:fill="auto"/>
            <w:hideMark/>
          </w:tcPr>
          <w:p w14:paraId="66A9D992"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1D0CAD07"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A56AA1B" w14:textId="77777777" w:rsidR="00FC7007" w:rsidRPr="00FC7007" w:rsidRDefault="00FC7007" w:rsidP="00FC7007">
            <w:pPr>
              <w:jc w:val="center"/>
              <w:rPr>
                <w:color w:val="000000"/>
                <w:sz w:val="16"/>
                <w:szCs w:val="16"/>
              </w:rPr>
            </w:pPr>
            <w:r w:rsidRPr="00FC7007">
              <w:rPr>
                <w:color w:val="000000"/>
                <w:sz w:val="16"/>
                <w:szCs w:val="16"/>
              </w:rPr>
              <w:t>51 1 00 51180</w:t>
            </w:r>
          </w:p>
        </w:tc>
        <w:tc>
          <w:tcPr>
            <w:tcW w:w="453" w:type="dxa"/>
            <w:tcBorders>
              <w:top w:val="nil"/>
              <w:left w:val="nil"/>
              <w:bottom w:val="single" w:sz="4" w:space="0" w:color="000000"/>
              <w:right w:val="single" w:sz="4" w:space="0" w:color="000000"/>
            </w:tcBorders>
            <w:shd w:val="clear" w:color="auto" w:fill="auto"/>
            <w:hideMark/>
          </w:tcPr>
          <w:p w14:paraId="39C88901"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5D3CB1DF" w14:textId="77777777" w:rsidR="00FC7007" w:rsidRPr="00FC7007" w:rsidRDefault="00FC7007" w:rsidP="00FC7007">
            <w:pPr>
              <w:jc w:val="center"/>
              <w:rPr>
                <w:color w:val="000000"/>
                <w:sz w:val="16"/>
                <w:szCs w:val="16"/>
              </w:rPr>
            </w:pPr>
            <w:r w:rsidRPr="00FC7007">
              <w:rPr>
                <w:color w:val="000000"/>
                <w:sz w:val="16"/>
                <w:szCs w:val="16"/>
              </w:rPr>
              <w:t>20,26</w:t>
            </w:r>
          </w:p>
        </w:tc>
        <w:tc>
          <w:tcPr>
            <w:tcW w:w="1212" w:type="dxa"/>
            <w:tcBorders>
              <w:top w:val="nil"/>
              <w:left w:val="nil"/>
              <w:bottom w:val="single" w:sz="4" w:space="0" w:color="000000"/>
              <w:right w:val="single" w:sz="4" w:space="0" w:color="000000"/>
            </w:tcBorders>
            <w:shd w:val="clear" w:color="auto" w:fill="auto"/>
            <w:hideMark/>
          </w:tcPr>
          <w:p w14:paraId="7C808EED" w14:textId="77777777" w:rsidR="00FC7007" w:rsidRPr="00FC7007" w:rsidRDefault="00FC7007" w:rsidP="00FC7007">
            <w:pPr>
              <w:jc w:val="center"/>
              <w:rPr>
                <w:color w:val="000000"/>
                <w:sz w:val="16"/>
                <w:szCs w:val="16"/>
              </w:rPr>
            </w:pPr>
            <w:r w:rsidRPr="00FC7007">
              <w:rPr>
                <w:color w:val="000000"/>
                <w:sz w:val="16"/>
                <w:szCs w:val="16"/>
              </w:rPr>
              <w:t>20,14</w:t>
            </w:r>
          </w:p>
        </w:tc>
        <w:tc>
          <w:tcPr>
            <w:tcW w:w="1212" w:type="dxa"/>
            <w:tcBorders>
              <w:top w:val="nil"/>
              <w:left w:val="nil"/>
              <w:bottom w:val="single" w:sz="4" w:space="0" w:color="000000"/>
              <w:right w:val="single" w:sz="4" w:space="0" w:color="000000"/>
            </w:tcBorders>
            <w:shd w:val="clear" w:color="auto" w:fill="auto"/>
            <w:hideMark/>
          </w:tcPr>
          <w:p w14:paraId="6AF80EE9" w14:textId="77777777" w:rsidR="00FC7007" w:rsidRPr="00FC7007" w:rsidRDefault="00FC7007" w:rsidP="00FC7007">
            <w:pPr>
              <w:jc w:val="center"/>
              <w:rPr>
                <w:color w:val="000000"/>
                <w:sz w:val="16"/>
                <w:szCs w:val="16"/>
              </w:rPr>
            </w:pPr>
            <w:r w:rsidRPr="00FC7007">
              <w:rPr>
                <w:color w:val="000000"/>
                <w:sz w:val="16"/>
                <w:szCs w:val="16"/>
              </w:rPr>
              <w:t>20,28</w:t>
            </w:r>
          </w:p>
        </w:tc>
      </w:tr>
      <w:tr w:rsidR="00FC7007" w:rsidRPr="00FC7007" w14:paraId="0349052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4B30CE6" w14:textId="77777777" w:rsidR="00FC7007" w:rsidRPr="00FC7007" w:rsidRDefault="00FC7007" w:rsidP="00FC7007">
            <w:pPr>
              <w:rPr>
                <w:color w:val="000000"/>
                <w:sz w:val="16"/>
                <w:szCs w:val="16"/>
              </w:rPr>
            </w:pPr>
            <w:r w:rsidRPr="00FC7007">
              <w:rPr>
                <w:color w:val="000000"/>
                <w:sz w:val="16"/>
                <w:szCs w:val="16"/>
              </w:rPr>
              <w:t>НАЦИОНАЛЬНАЯ ЭКОНОМИКА</w:t>
            </w:r>
          </w:p>
        </w:tc>
        <w:tc>
          <w:tcPr>
            <w:tcW w:w="458" w:type="dxa"/>
            <w:tcBorders>
              <w:top w:val="nil"/>
              <w:left w:val="nil"/>
              <w:bottom w:val="single" w:sz="4" w:space="0" w:color="000000"/>
              <w:right w:val="single" w:sz="4" w:space="0" w:color="000000"/>
            </w:tcBorders>
            <w:shd w:val="clear" w:color="auto" w:fill="auto"/>
            <w:hideMark/>
          </w:tcPr>
          <w:p w14:paraId="0402920D" w14:textId="77777777" w:rsidR="00FC7007" w:rsidRPr="00FC7007" w:rsidRDefault="00FC7007" w:rsidP="00FC7007">
            <w:pPr>
              <w:jc w:val="center"/>
              <w:rPr>
                <w:color w:val="000000"/>
                <w:sz w:val="16"/>
                <w:szCs w:val="16"/>
              </w:rPr>
            </w:pPr>
            <w:r w:rsidRPr="00FC7007">
              <w:rPr>
                <w:color w:val="000000"/>
                <w:sz w:val="16"/>
                <w:szCs w:val="16"/>
              </w:rPr>
              <w:t>783</w:t>
            </w:r>
          </w:p>
        </w:tc>
        <w:tc>
          <w:tcPr>
            <w:tcW w:w="469" w:type="dxa"/>
            <w:tcBorders>
              <w:top w:val="nil"/>
              <w:left w:val="nil"/>
              <w:bottom w:val="single" w:sz="4" w:space="0" w:color="000000"/>
              <w:right w:val="single" w:sz="4" w:space="0" w:color="000000"/>
            </w:tcBorders>
            <w:shd w:val="clear" w:color="auto" w:fill="auto"/>
            <w:hideMark/>
          </w:tcPr>
          <w:p w14:paraId="71A99C91"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12E84816"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74222C8F"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5E146F7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10542CF" w14:textId="77777777" w:rsidR="00FC7007" w:rsidRPr="00FC7007" w:rsidRDefault="00FC7007" w:rsidP="00FC7007">
            <w:pPr>
              <w:jc w:val="center"/>
              <w:rPr>
                <w:color w:val="000000"/>
                <w:sz w:val="16"/>
                <w:szCs w:val="16"/>
              </w:rPr>
            </w:pPr>
            <w:r w:rsidRPr="00FC7007">
              <w:rPr>
                <w:color w:val="000000"/>
                <w:sz w:val="16"/>
                <w:szCs w:val="16"/>
              </w:rPr>
              <w:t>4 716,48</w:t>
            </w:r>
          </w:p>
        </w:tc>
        <w:tc>
          <w:tcPr>
            <w:tcW w:w="1212" w:type="dxa"/>
            <w:tcBorders>
              <w:top w:val="nil"/>
              <w:left w:val="nil"/>
              <w:bottom w:val="single" w:sz="4" w:space="0" w:color="000000"/>
              <w:right w:val="single" w:sz="4" w:space="0" w:color="000000"/>
            </w:tcBorders>
            <w:shd w:val="clear" w:color="auto" w:fill="auto"/>
            <w:hideMark/>
          </w:tcPr>
          <w:p w14:paraId="51E0CE79" w14:textId="77777777" w:rsidR="00FC7007" w:rsidRPr="00FC7007" w:rsidRDefault="00FC7007" w:rsidP="00FC7007">
            <w:pPr>
              <w:jc w:val="center"/>
              <w:rPr>
                <w:color w:val="000000"/>
                <w:sz w:val="16"/>
                <w:szCs w:val="16"/>
              </w:rPr>
            </w:pPr>
            <w:r w:rsidRPr="00FC7007">
              <w:rPr>
                <w:color w:val="000000"/>
                <w:sz w:val="16"/>
                <w:szCs w:val="16"/>
              </w:rPr>
              <w:t>4 030,48</w:t>
            </w:r>
          </w:p>
        </w:tc>
        <w:tc>
          <w:tcPr>
            <w:tcW w:w="1212" w:type="dxa"/>
            <w:tcBorders>
              <w:top w:val="nil"/>
              <w:left w:val="nil"/>
              <w:bottom w:val="single" w:sz="4" w:space="0" w:color="000000"/>
              <w:right w:val="single" w:sz="4" w:space="0" w:color="000000"/>
            </w:tcBorders>
            <w:shd w:val="clear" w:color="auto" w:fill="auto"/>
            <w:hideMark/>
          </w:tcPr>
          <w:p w14:paraId="385DD88A" w14:textId="77777777" w:rsidR="00FC7007" w:rsidRPr="00FC7007" w:rsidRDefault="00FC7007" w:rsidP="00FC7007">
            <w:pPr>
              <w:jc w:val="center"/>
              <w:rPr>
                <w:color w:val="000000"/>
                <w:sz w:val="16"/>
                <w:szCs w:val="16"/>
              </w:rPr>
            </w:pPr>
            <w:r w:rsidRPr="00FC7007">
              <w:rPr>
                <w:color w:val="000000"/>
                <w:sz w:val="16"/>
                <w:szCs w:val="16"/>
              </w:rPr>
              <w:t>4 030,48</w:t>
            </w:r>
          </w:p>
        </w:tc>
      </w:tr>
      <w:tr w:rsidR="00FC7007" w:rsidRPr="00FC7007" w14:paraId="5F07E31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3571C35" w14:textId="77777777" w:rsidR="00FC7007" w:rsidRPr="00FC7007" w:rsidRDefault="00FC7007" w:rsidP="00FC7007">
            <w:pPr>
              <w:rPr>
                <w:color w:val="000000"/>
                <w:sz w:val="16"/>
                <w:szCs w:val="16"/>
              </w:rPr>
            </w:pPr>
            <w:r w:rsidRPr="00FC7007">
              <w:rPr>
                <w:color w:val="000000"/>
                <w:sz w:val="16"/>
                <w:szCs w:val="16"/>
              </w:rPr>
              <w:t>Дорожное хозяйство (дорожные фонды)</w:t>
            </w:r>
          </w:p>
        </w:tc>
        <w:tc>
          <w:tcPr>
            <w:tcW w:w="458" w:type="dxa"/>
            <w:tcBorders>
              <w:top w:val="nil"/>
              <w:left w:val="nil"/>
              <w:bottom w:val="single" w:sz="4" w:space="0" w:color="000000"/>
              <w:right w:val="single" w:sz="4" w:space="0" w:color="000000"/>
            </w:tcBorders>
            <w:shd w:val="clear" w:color="auto" w:fill="auto"/>
            <w:hideMark/>
          </w:tcPr>
          <w:p w14:paraId="5FE1E6D6" w14:textId="77777777" w:rsidR="00FC7007" w:rsidRPr="00FC7007" w:rsidRDefault="00FC7007" w:rsidP="00FC7007">
            <w:pPr>
              <w:jc w:val="center"/>
              <w:rPr>
                <w:color w:val="000000"/>
                <w:sz w:val="16"/>
                <w:szCs w:val="16"/>
              </w:rPr>
            </w:pPr>
            <w:r w:rsidRPr="00FC7007">
              <w:rPr>
                <w:color w:val="000000"/>
                <w:sz w:val="16"/>
                <w:szCs w:val="16"/>
              </w:rPr>
              <w:t>783</w:t>
            </w:r>
          </w:p>
        </w:tc>
        <w:tc>
          <w:tcPr>
            <w:tcW w:w="469" w:type="dxa"/>
            <w:tcBorders>
              <w:top w:val="nil"/>
              <w:left w:val="nil"/>
              <w:bottom w:val="single" w:sz="4" w:space="0" w:color="000000"/>
              <w:right w:val="single" w:sz="4" w:space="0" w:color="000000"/>
            </w:tcBorders>
            <w:shd w:val="clear" w:color="auto" w:fill="auto"/>
            <w:hideMark/>
          </w:tcPr>
          <w:p w14:paraId="78617874"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4E56FCBD"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7A2ACF93"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576A305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FCD4FDA" w14:textId="77777777" w:rsidR="00FC7007" w:rsidRPr="00FC7007" w:rsidRDefault="00FC7007" w:rsidP="00FC7007">
            <w:pPr>
              <w:jc w:val="center"/>
              <w:rPr>
                <w:color w:val="000000"/>
                <w:sz w:val="16"/>
                <w:szCs w:val="16"/>
              </w:rPr>
            </w:pPr>
            <w:r w:rsidRPr="00FC7007">
              <w:rPr>
                <w:color w:val="000000"/>
                <w:sz w:val="16"/>
                <w:szCs w:val="16"/>
              </w:rPr>
              <w:t>4 716,48</w:t>
            </w:r>
          </w:p>
        </w:tc>
        <w:tc>
          <w:tcPr>
            <w:tcW w:w="1212" w:type="dxa"/>
            <w:tcBorders>
              <w:top w:val="nil"/>
              <w:left w:val="nil"/>
              <w:bottom w:val="single" w:sz="4" w:space="0" w:color="000000"/>
              <w:right w:val="single" w:sz="4" w:space="0" w:color="000000"/>
            </w:tcBorders>
            <w:shd w:val="clear" w:color="auto" w:fill="auto"/>
            <w:hideMark/>
          </w:tcPr>
          <w:p w14:paraId="227D144C" w14:textId="77777777" w:rsidR="00FC7007" w:rsidRPr="00FC7007" w:rsidRDefault="00FC7007" w:rsidP="00FC7007">
            <w:pPr>
              <w:jc w:val="center"/>
              <w:rPr>
                <w:color w:val="000000"/>
                <w:sz w:val="16"/>
                <w:szCs w:val="16"/>
              </w:rPr>
            </w:pPr>
            <w:r w:rsidRPr="00FC7007">
              <w:rPr>
                <w:color w:val="000000"/>
                <w:sz w:val="16"/>
                <w:szCs w:val="16"/>
              </w:rPr>
              <w:t>4 030,48</w:t>
            </w:r>
          </w:p>
        </w:tc>
        <w:tc>
          <w:tcPr>
            <w:tcW w:w="1212" w:type="dxa"/>
            <w:tcBorders>
              <w:top w:val="nil"/>
              <w:left w:val="nil"/>
              <w:bottom w:val="single" w:sz="4" w:space="0" w:color="000000"/>
              <w:right w:val="single" w:sz="4" w:space="0" w:color="000000"/>
            </w:tcBorders>
            <w:shd w:val="clear" w:color="auto" w:fill="auto"/>
            <w:hideMark/>
          </w:tcPr>
          <w:p w14:paraId="338060A2" w14:textId="77777777" w:rsidR="00FC7007" w:rsidRPr="00FC7007" w:rsidRDefault="00FC7007" w:rsidP="00FC7007">
            <w:pPr>
              <w:jc w:val="center"/>
              <w:rPr>
                <w:color w:val="000000"/>
                <w:sz w:val="16"/>
                <w:szCs w:val="16"/>
              </w:rPr>
            </w:pPr>
            <w:r w:rsidRPr="00FC7007">
              <w:rPr>
                <w:color w:val="000000"/>
                <w:sz w:val="16"/>
                <w:szCs w:val="16"/>
              </w:rPr>
              <w:t>4 030,48</w:t>
            </w:r>
          </w:p>
        </w:tc>
      </w:tr>
      <w:tr w:rsidR="00FC7007" w:rsidRPr="00FC7007" w14:paraId="58532B2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C9FEB0E" w14:textId="77777777" w:rsidR="00FC7007" w:rsidRPr="00FC7007" w:rsidRDefault="00FC7007" w:rsidP="00FC7007">
            <w:pPr>
              <w:rPr>
                <w:color w:val="000000"/>
                <w:sz w:val="16"/>
                <w:szCs w:val="16"/>
              </w:rPr>
            </w:pPr>
            <w:r w:rsidRPr="00FC7007">
              <w:rPr>
                <w:color w:val="000000"/>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458" w:type="dxa"/>
            <w:tcBorders>
              <w:top w:val="nil"/>
              <w:left w:val="nil"/>
              <w:bottom w:val="single" w:sz="4" w:space="0" w:color="000000"/>
              <w:right w:val="single" w:sz="4" w:space="0" w:color="000000"/>
            </w:tcBorders>
            <w:shd w:val="clear" w:color="auto" w:fill="auto"/>
            <w:hideMark/>
          </w:tcPr>
          <w:p w14:paraId="2E096209" w14:textId="77777777" w:rsidR="00FC7007" w:rsidRPr="00FC7007" w:rsidRDefault="00FC7007" w:rsidP="00FC7007">
            <w:pPr>
              <w:jc w:val="center"/>
              <w:rPr>
                <w:color w:val="000000"/>
                <w:sz w:val="16"/>
                <w:szCs w:val="16"/>
              </w:rPr>
            </w:pPr>
            <w:r w:rsidRPr="00FC7007">
              <w:rPr>
                <w:color w:val="000000"/>
                <w:sz w:val="16"/>
                <w:szCs w:val="16"/>
              </w:rPr>
              <w:t>783</w:t>
            </w:r>
          </w:p>
        </w:tc>
        <w:tc>
          <w:tcPr>
            <w:tcW w:w="469" w:type="dxa"/>
            <w:tcBorders>
              <w:top w:val="nil"/>
              <w:left w:val="nil"/>
              <w:bottom w:val="single" w:sz="4" w:space="0" w:color="000000"/>
              <w:right w:val="single" w:sz="4" w:space="0" w:color="000000"/>
            </w:tcBorders>
            <w:shd w:val="clear" w:color="auto" w:fill="auto"/>
            <w:hideMark/>
          </w:tcPr>
          <w:p w14:paraId="3902C6F7"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3A97C773"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6BCB58D2" w14:textId="77777777" w:rsidR="00FC7007" w:rsidRPr="00FC7007" w:rsidRDefault="00FC7007" w:rsidP="00FC7007">
            <w:pPr>
              <w:jc w:val="center"/>
              <w:rPr>
                <w:color w:val="000000"/>
                <w:sz w:val="16"/>
                <w:szCs w:val="16"/>
              </w:rPr>
            </w:pPr>
            <w:r w:rsidRPr="00FC7007">
              <w:rPr>
                <w:color w:val="000000"/>
                <w:sz w:val="16"/>
                <w:szCs w:val="16"/>
              </w:rPr>
              <w:t>05 0 00 00000</w:t>
            </w:r>
          </w:p>
        </w:tc>
        <w:tc>
          <w:tcPr>
            <w:tcW w:w="453" w:type="dxa"/>
            <w:tcBorders>
              <w:top w:val="nil"/>
              <w:left w:val="nil"/>
              <w:bottom w:val="single" w:sz="4" w:space="0" w:color="000000"/>
              <w:right w:val="single" w:sz="4" w:space="0" w:color="000000"/>
            </w:tcBorders>
            <w:shd w:val="clear" w:color="auto" w:fill="auto"/>
            <w:hideMark/>
          </w:tcPr>
          <w:p w14:paraId="731B6C8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E1F0A72" w14:textId="77777777" w:rsidR="00FC7007" w:rsidRPr="00FC7007" w:rsidRDefault="00FC7007" w:rsidP="00FC7007">
            <w:pPr>
              <w:jc w:val="center"/>
              <w:rPr>
                <w:color w:val="000000"/>
                <w:sz w:val="16"/>
                <w:szCs w:val="16"/>
              </w:rPr>
            </w:pPr>
            <w:r w:rsidRPr="00FC7007">
              <w:rPr>
                <w:color w:val="000000"/>
                <w:sz w:val="16"/>
                <w:szCs w:val="16"/>
              </w:rPr>
              <w:t>4 716,48</w:t>
            </w:r>
          </w:p>
        </w:tc>
        <w:tc>
          <w:tcPr>
            <w:tcW w:w="1212" w:type="dxa"/>
            <w:tcBorders>
              <w:top w:val="nil"/>
              <w:left w:val="nil"/>
              <w:bottom w:val="single" w:sz="4" w:space="0" w:color="000000"/>
              <w:right w:val="single" w:sz="4" w:space="0" w:color="000000"/>
            </w:tcBorders>
            <w:shd w:val="clear" w:color="auto" w:fill="auto"/>
            <w:hideMark/>
          </w:tcPr>
          <w:p w14:paraId="07E0B96B" w14:textId="77777777" w:rsidR="00FC7007" w:rsidRPr="00FC7007" w:rsidRDefault="00FC7007" w:rsidP="00FC7007">
            <w:pPr>
              <w:jc w:val="center"/>
              <w:rPr>
                <w:color w:val="000000"/>
                <w:sz w:val="16"/>
                <w:szCs w:val="16"/>
              </w:rPr>
            </w:pPr>
            <w:r w:rsidRPr="00FC7007">
              <w:rPr>
                <w:color w:val="000000"/>
                <w:sz w:val="16"/>
                <w:szCs w:val="16"/>
              </w:rPr>
              <w:t>4 030,48</w:t>
            </w:r>
          </w:p>
        </w:tc>
        <w:tc>
          <w:tcPr>
            <w:tcW w:w="1212" w:type="dxa"/>
            <w:tcBorders>
              <w:top w:val="nil"/>
              <w:left w:val="nil"/>
              <w:bottom w:val="single" w:sz="4" w:space="0" w:color="000000"/>
              <w:right w:val="single" w:sz="4" w:space="0" w:color="000000"/>
            </w:tcBorders>
            <w:shd w:val="clear" w:color="auto" w:fill="auto"/>
            <w:hideMark/>
          </w:tcPr>
          <w:p w14:paraId="5335F70A" w14:textId="77777777" w:rsidR="00FC7007" w:rsidRPr="00FC7007" w:rsidRDefault="00FC7007" w:rsidP="00FC7007">
            <w:pPr>
              <w:jc w:val="center"/>
              <w:rPr>
                <w:color w:val="000000"/>
                <w:sz w:val="16"/>
                <w:szCs w:val="16"/>
              </w:rPr>
            </w:pPr>
            <w:r w:rsidRPr="00FC7007">
              <w:rPr>
                <w:color w:val="000000"/>
                <w:sz w:val="16"/>
                <w:szCs w:val="16"/>
              </w:rPr>
              <w:t>4 030,48</w:t>
            </w:r>
          </w:p>
        </w:tc>
      </w:tr>
      <w:tr w:rsidR="00FC7007" w:rsidRPr="00FC7007" w14:paraId="17290A8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9AC3072" w14:textId="77777777" w:rsidR="00FC7007" w:rsidRPr="00FC7007" w:rsidRDefault="00FC7007" w:rsidP="00FC7007">
            <w:pPr>
              <w:rPr>
                <w:color w:val="000000"/>
                <w:sz w:val="16"/>
                <w:szCs w:val="16"/>
              </w:rPr>
            </w:pPr>
            <w:r w:rsidRPr="00FC7007">
              <w:rPr>
                <w:color w:val="000000"/>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2DCB49C0" w14:textId="77777777" w:rsidR="00FC7007" w:rsidRPr="00FC7007" w:rsidRDefault="00FC7007" w:rsidP="00FC7007">
            <w:pPr>
              <w:jc w:val="center"/>
              <w:rPr>
                <w:color w:val="000000"/>
                <w:sz w:val="16"/>
                <w:szCs w:val="16"/>
              </w:rPr>
            </w:pPr>
            <w:r w:rsidRPr="00FC7007">
              <w:rPr>
                <w:color w:val="000000"/>
                <w:sz w:val="16"/>
                <w:szCs w:val="16"/>
              </w:rPr>
              <w:t>783</w:t>
            </w:r>
          </w:p>
        </w:tc>
        <w:tc>
          <w:tcPr>
            <w:tcW w:w="469" w:type="dxa"/>
            <w:tcBorders>
              <w:top w:val="nil"/>
              <w:left w:val="nil"/>
              <w:bottom w:val="single" w:sz="4" w:space="0" w:color="000000"/>
              <w:right w:val="single" w:sz="4" w:space="0" w:color="000000"/>
            </w:tcBorders>
            <w:shd w:val="clear" w:color="auto" w:fill="auto"/>
            <w:hideMark/>
          </w:tcPr>
          <w:p w14:paraId="6AD91766"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25639D4A"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7995F5D3" w14:textId="77777777" w:rsidR="00FC7007" w:rsidRPr="00FC7007" w:rsidRDefault="00FC7007" w:rsidP="00FC7007">
            <w:pPr>
              <w:jc w:val="center"/>
              <w:rPr>
                <w:color w:val="000000"/>
                <w:sz w:val="16"/>
                <w:szCs w:val="16"/>
              </w:rPr>
            </w:pPr>
            <w:r w:rsidRPr="00FC7007">
              <w:rPr>
                <w:color w:val="000000"/>
                <w:sz w:val="16"/>
                <w:szCs w:val="16"/>
              </w:rPr>
              <w:t>05 1 00 00000</w:t>
            </w:r>
          </w:p>
        </w:tc>
        <w:tc>
          <w:tcPr>
            <w:tcW w:w="453" w:type="dxa"/>
            <w:tcBorders>
              <w:top w:val="nil"/>
              <w:left w:val="nil"/>
              <w:bottom w:val="single" w:sz="4" w:space="0" w:color="000000"/>
              <w:right w:val="single" w:sz="4" w:space="0" w:color="000000"/>
            </w:tcBorders>
            <w:shd w:val="clear" w:color="auto" w:fill="auto"/>
            <w:hideMark/>
          </w:tcPr>
          <w:p w14:paraId="0904869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DACB1F7" w14:textId="77777777" w:rsidR="00FC7007" w:rsidRPr="00FC7007" w:rsidRDefault="00FC7007" w:rsidP="00FC7007">
            <w:pPr>
              <w:jc w:val="center"/>
              <w:rPr>
                <w:color w:val="000000"/>
                <w:sz w:val="16"/>
                <w:szCs w:val="16"/>
              </w:rPr>
            </w:pPr>
            <w:r w:rsidRPr="00FC7007">
              <w:rPr>
                <w:color w:val="000000"/>
                <w:sz w:val="16"/>
                <w:szCs w:val="16"/>
              </w:rPr>
              <w:t>4 716,48</w:t>
            </w:r>
          </w:p>
        </w:tc>
        <w:tc>
          <w:tcPr>
            <w:tcW w:w="1212" w:type="dxa"/>
            <w:tcBorders>
              <w:top w:val="nil"/>
              <w:left w:val="nil"/>
              <w:bottom w:val="single" w:sz="4" w:space="0" w:color="000000"/>
              <w:right w:val="single" w:sz="4" w:space="0" w:color="000000"/>
            </w:tcBorders>
            <w:shd w:val="clear" w:color="auto" w:fill="auto"/>
            <w:hideMark/>
          </w:tcPr>
          <w:p w14:paraId="35341969" w14:textId="77777777" w:rsidR="00FC7007" w:rsidRPr="00FC7007" w:rsidRDefault="00FC7007" w:rsidP="00FC7007">
            <w:pPr>
              <w:jc w:val="center"/>
              <w:rPr>
                <w:color w:val="000000"/>
                <w:sz w:val="16"/>
                <w:szCs w:val="16"/>
              </w:rPr>
            </w:pPr>
            <w:r w:rsidRPr="00FC7007">
              <w:rPr>
                <w:color w:val="000000"/>
                <w:sz w:val="16"/>
                <w:szCs w:val="16"/>
              </w:rPr>
              <w:t>4 030,48</w:t>
            </w:r>
          </w:p>
        </w:tc>
        <w:tc>
          <w:tcPr>
            <w:tcW w:w="1212" w:type="dxa"/>
            <w:tcBorders>
              <w:top w:val="nil"/>
              <w:left w:val="nil"/>
              <w:bottom w:val="single" w:sz="4" w:space="0" w:color="000000"/>
              <w:right w:val="single" w:sz="4" w:space="0" w:color="000000"/>
            </w:tcBorders>
            <w:shd w:val="clear" w:color="auto" w:fill="auto"/>
            <w:hideMark/>
          </w:tcPr>
          <w:p w14:paraId="2ABFB254" w14:textId="77777777" w:rsidR="00FC7007" w:rsidRPr="00FC7007" w:rsidRDefault="00FC7007" w:rsidP="00FC7007">
            <w:pPr>
              <w:jc w:val="center"/>
              <w:rPr>
                <w:color w:val="000000"/>
                <w:sz w:val="16"/>
                <w:szCs w:val="16"/>
              </w:rPr>
            </w:pPr>
            <w:r w:rsidRPr="00FC7007">
              <w:rPr>
                <w:color w:val="000000"/>
                <w:sz w:val="16"/>
                <w:szCs w:val="16"/>
              </w:rPr>
              <w:t>4 030,48</w:t>
            </w:r>
          </w:p>
        </w:tc>
      </w:tr>
      <w:tr w:rsidR="00FC7007" w:rsidRPr="00FC7007" w14:paraId="44391ED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C866205" w14:textId="77777777" w:rsidR="00FC7007" w:rsidRPr="00FC7007" w:rsidRDefault="00FC7007" w:rsidP="00FC7007">
            <w:pPr>
              <w:rPr>
                <w:color w:val="000000"/>
                <w:sz w:val="16"/>
                <w:szCs w:val="16"/>
              </w:rPr>
            </w:pPr>
            <w:r w:rsidRPr="00FC7007">
              <w:rPr>
                <w:color w:val="000000"/>
                <w:sz w:val="16"/>
                <w:szCs w:val="16"/>
              </w:rPr>
              <w:t>Основное мероприятие "Содержание автомобильных дорог общего пользования местного значения и сооружений на них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6A6B2664" w14:textId="77777777" w:rsidR="00FC7007" w:rsidRPr="00FC7007" w:rsidRDefault="00FC7007" w:rsidP="00FC7007">
            <w:pPr>
              <w:jc w:val="center"/>
              <w:rPr>
                <w:color w:val="000000"/>
                <w:sz w:val="16"/>
                <w:szCs w:val="16"/>
              </w:rPr>
            </w:pPr>
            <w:r w:rsidRPr="00FC7007">
              <w:rPr>
                <w:color w:val="000000"/>
                <w:sz w:val="16"/>
                <w:szCs w:val="16"/>
              </w:rPr>
              <w:t>783</w:t>
            </w:r>
          </w:p>
        </w:tc>
        <w:tc>
          <w:tcPr>
            <w:tcW w:w="469" w:type="dxa"/>
            <w:tcBorders>
              <w:top w:val="nil"/>
              <w:left w:val="nil"/>
              <w:bottom w:val="single" w:sz="4" w:space="0" w:color="000000"/>
              <w:right w:val="single" w:sz="4" w:space="0" w:color="000000"/>
            </w:tcBorders>
            <w:shd w:val="clear" w:color="auto" w:fill="auto"/>
            <w:hideMark/>
          </w:tcPr>
          <w:p w14:paraId="2BACBC98"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1CCBED23"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565509FE" w14:textId="77777777" w:rsidR="00FC7007" w:rsidRPr="00FC7007" w:rsidRDefault="00FC7007" w:rsidP="00FC7007">
            <w:pPr>
              <w:jc w:val="center"/>
              <w:rPr>
                <w:color w:val="000000"/>
                <w:sz w:val="16"/>
                <w:szCs w:val="16"/>
              </w:rPr>
            </w:pPr>
            <w:r w:rsidRPr="00FC7007">
              <w:rPr>
                <w:color w:val="000000"/>
                <w:sz w:val="16"/>
                <w:szCs w:val="16"/>
              </w:rPr>
              <w:t>05 1 01 00000</w:t>
            </w:r>
          </w:p>
        </w:tc>
        <w:tc>
          <w:tcPr>
            <w:tcW w:w="453" w:type="dxa"/>
            <w:tcBorders>
              <w:top w:val="nil"/>
              <w:left w:val="nil"/>
              <w:bottom w:val="single" w:sz="4" w:space="0" w:color="000000"/>
              <w:right w:val="single" w:sz="4" w:space="0" w:color="000000"/>
            </w:tcBorders>
            <w:shd w:val="clear" w:color="auto" w:fill="auto"/>
            <w:hideMark/>
          </w:tcPr>
          <w:p w14:paraId="176D2A8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205E518" w14:textId="77777777" w:rsidR="00FC7007" w:rsidRPr="00FC7007" w:rsidRDefault="00FC7007" w:rsidP="00FC7007">
            <w:pPr>
              <w:jc w:val="center"/>
              <w:rPr>
                <w:color w:val="000000"/>
                <w:sz w:val="16"/>
                <w:szCs w:val="16"/>
              </w:rPr>
            </w:pPr>
            <w:r w:rsidRPr="00FC7007">
              <w:rPr>
                <w:color w:val="000000"/>
                <w:sz w:val="16"/>
                <w:szCs w:val="16"/>
              </w:rPr>
              <w:t>4 716,48</w:t>
            </w:r>
          </w:p>
        </w:tc>
        <w:tc>
          <w:tcPr>
            <w:tcW w:w="1212" w:type="dxa"/>
            <w:tcBorders>
              <w:top w:val="nil"/>
              <w:left w:val="nil"/>
              <w:bottom w:val="single" w:sz="4" w:space="0" w:color="000000"/>
              <w:right w:val="single" w:sz="4" w:space="0" w:color="000000"/>
            </w:tcBorders>
            <w:shd w:val="clear" w:color="auto" w:fill="auto"/>
            <w:hideMark/>
          </w:tcPr>
          <w:p w14:paraId="4732B850" w14:textId="77777777" w:rsidR="00FC7007" w:rsidRPr="00FC7007" w:rsidRDefault="00FC7007" w:rsidP="00FC7007">
            <w:pPr>
              <w:jc w:val="center"/>
              <w:rPr>
                <w:color w:val="000000"/>
                <w:sz w:val="16"/>
                <w:szCs w:val="16"/>
              </w:rPr>
            </w:pPr>
            <w:r w:rsidRPr="00FC7007">
              <w:rPr>
                <w:color w:val="000000"/>
                <w:sz w:val="16"/>
                <w:szCs w:val="16"/>
              </w:rPr>
              <w:t>4 030,48</w:t>
            </w:r>
          </w:p>
        </w:tc>
        <w:tc>
          <w:tcPr>
            <w:tcW w:w="1212" w:type="dxa"/>
            <w:tcBorders>
              <w:top w:val="nil"/>
              <w:left w:val="nil"/>
              <w:bottom w:val="single" w:sz="4" w:space="0" w:color="000000"/>
              <w:right w:val="single" w:sz="4" w:space="0" w:color="000000"/>
            </w:tcBorders>
            <w:shd w:val="clear" w:color="auto" w:fill="auto"/>
            <w:hideMark/>
          </w:tcPr>
          <w:p w14:paraId="7FD5B2CB" w14:textId="77777777" w:rsidR="00FC7007" w:rsidRPr="00FC7007" w:rsidRDefault="00FC7007" w:rsidP="00FC7007">
            <w:pPr>
              <w:jc w:val="center"/>
              <w:rPr>
                <w:color w:val="000000"/>
                <w:sz w:val="16"/>
                <w:szCs w:val="16"/>
              </w:rPr>
            </w:pPr>
            <w:r w:rsidRPr="00FC7007">
              <w:rPr>
                <w:color w:val="000000"/>
                <w:sz w:val="16"/>
                <w:szCs w:val="16"/>
              </w:rPr>
              <w:t>4 030,48</w:t>
            </w:r>
          </w:p>
        </w:tc>
      </w:tr>
      <w:tr w:rsidR="00FC7007" w:rsidRPr="00FC7007" w14:paraId="1D62814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E61EDB5" w14:textId="77777777" w:rsidR="00FC7007" w:rsidRPr="00FC7007" w:rsidRDefault="00FC7007" w:rsidP="00FC7007">
            <w:pPr>
              <w:rPr>
                <w:color w:val="000000"/>
                <w:sz w:val="16"/>
                <w:szCs w:val="16"/>
              </w:rPr>
            </w:pPr>
            <w:r w:rsidRPr="00FC7007">
              <w:rPr>
                <w:color w:val="000000"/>
                <w:sz w:val="16"/>
                <w:szCs w:val="16"/>
              </w:rPr>
              <w:t>Расходы на мероприятия по поддержке дорожного хозяйства</w:t>
            </w:r>
          </w:p>
        </w:tc>
        <w:tc>
          <w:tcPr>
            <w:tcW w:w="458" w:type="dxa"/>
            <w:tcBorders>
              <w:top w:val="nil"/>
              <w:left w:val="nil"/>
              <w:bottom w:val="single" w:sz="4" w:space="0" w:color="000000"/>
              <w:right w:val="single" w:sz="4" w:space="0" w:color="000000"/>
            </w:tcBorders>
            <w:shd w:val="clear" w:color="auto" w:fill="auto"/>
            <w:hideMark/>
          </w:tcPr>
          <w:p w14:paraId="6DE92865" w14:textId="77777777" w:rsidR="00FC7007" w:rsidRPr="00FC7007" w:rsidRDefault="00FC7007" w:rsidP="00FC7007">
            <w:pPr>
              <w:jc w:val="center"/>
              <w:rPr>
                <w:color w:val="000000"/>
                <w:sz w:val="16"/>
                <w:szCs w:val="16"/>
              </w:rPr>
            </w:pPr>
            <w:r w:rsidRPr="00FC7007">
              <w:rPr>
                <w:color w:val="000000"/>
                <w:sz w:val="16"/>
                <w:szCs w:val="16"/>
              </w:rPr>
              <w:t>783</w:t>
            </w:r>
          </w:p>
        </w:tc>
        <w:tc>
          <w:tcPr>
            <w:tcW w:w="469" w:type="dxa"/>
            <w:tcBorders>
              <w:top w:val="nil"/>
              <w:left w:val="nil"/>
              <w:bottom w:val="single" w:sz="4" w:space="0" w:color="000000"/>
              <w:right w:val="single" w:sz="4" w:space="0" w:color="000000"/>
            </w:tcBorders>
            <w:shd w:val="clear" w:color="auto" w:fill="auto"/>
            <w:hideMark/>
          </w:tcPr>
          <w:p w14:paraId="24BF9D42"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6600BC79"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454B6372" w14:textId="77777777" w:rsidR="00FC7007" w:rsidRPr="00FC7007" w:rsidRDefault="00FC7007" w:rsidP="00FC7007">
            <w:pPr>
              <w:jc w:val="center"/>
              <w:rPr>
                <w:color w:val="000000"/>
                <w:sz w:val="16"/>
                <w:szCs w:val="16"/>
              </w:rPr>
            </w:pPr>
            <w:r w:rsidRPr="00FC7007">
              <w:rPr>
                <w:color w:val="000000"/>
                <w:sz w:val="16"/>
                <w:szCs w:val="16"/>
              </w:rPr>
              <w:t>05 1 01 9Д101</w:t>
            </w:r>
          </w:p>
        </w:tc>
        <w:tc>
          <w:tcPr>
            <w:tcW w:w="453" w:type="dxa"/>
            <w:tcBorders>
              <w:top w:val="nil"/>
              <w:left w:val="nil"/>
              <w:bottom w:val="single" w:sz="4" w:space="0" w:color="000000"/>
              <w:right w:val="single" w:sz="4" w:space="0" w:color="000000"/>
            </w:tcBorders>
            <w:shd w:val="clear" w:color="auto" w:fill="auto"/>
            <w:hideMark/>
          </w:tcPr>
          <w:p w14:paraId="7832DF0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2A429B3" w14:textId="77777777" w:rsidR="00FC7007" w:rsidRPr="00FC7007" w:rsidRDefault="00FC7007" w:rsidP="00FC7007">
            <w:pPr>
              <w:jc w:val="center"/>
              <w:rPr>
                <w:color w:val="000000"/>
                <w:sz w:val="16"/>
                <w:szCs w:val="16"/>
              </w:rPr>
            </w:pPr>
            <w:r w:rsidRPr="00FC7007">
              <w:rPr>
                <w:color w:val="000000"/>
                <w:sz w:val="16"/>
                <w:szCs w:val="16"/>
              </w:rPr>
              <w:t>4 716,48</w:t>
            </w:r>
          </w:p>
        </w:tc>
        <w:tc>
          <w:tcPr>
            <w:tcW w:w="1212" w:type="dxa"/>
            <w:tcBorders>
              <w:top w:val="nil"/>
              <w:left w:val="nil"/>
              <w:bottom w:val="single" w:sz="4" w:space="0" w:color="000000"/>
              <w:right w:val="single" w:sz="4" w:space="0" w:color="000000"/>
            </w:tcBorders>
            <w:shd w:val="clear" w:color="auto" w:fill="auto"/>
            <w:hideMark/>
          </w:tcPr>
          <w:p w14:paraId="7EE09D8D" w14:textId="77777777" w:rsidR="00FC7007" w:rsidRPr="00FC7007" w:rsidRDefault="00FC7007" w:rsidP="00FC7007">
            <w:pPr>
              <w:jc w:val="center"/>
              <w:rPr>
                <w:color w:val="000000"/>
                <w:sz w:val="16"/>
                <w:szCs w:val="16"/>
              </w:rPr>
            </w:pPr>
            <w:r w:rsidRPr="00FC7007">
              <w:rPr>
                <w:color w:val="000000"/>
                <w:sz w:val="16"/>
                <w:szCs w:val="16"/>
              </w:rPr>
              <w:t>4 030,48</w:t>
            </w:r>
          </w:p>
        </w:tc>
        <w:tc>
          <w:tcPr>
            <w:tcW w:w="1212" w:type="dxa"/>
            <w:tcBorders>
              <w:top w:val="nil"/>
              <w:left w:val="nil"/>
              <w:bottom w:val="single" w:sz="4" w:space="0" w:color="000000"/>
              <w:right w:val="single" w:sz="4" w:space="0" w:color="000000"/>
            </w:tcBorders>
            <w:shd w:val="clear" w:color="auto" w:fill="auto"/>
            <w:hideMark/>
          </w:tcPr>
          <w:p w14:paraId="0A092F26" w14:textId="77777777" w:rsidR="00FC7007" w:rsidRPr="00FC7007" w:rsidRDefault="00FC7007" w:rsidP="00FC7007">
            <w:pPr>
              <w:jc w:val="center"/>
              <w:rPr>
                <w:color w:val="000000"/>
                <w:sz w:val="16"/>
                <w:szCs w:val="16"/>
              </w:rPr>
            </w:pPr>
            <w:r w:rsidRPr="00FC7007">
              <w:rPr>
                <w:color w:val="000000"/>
                <w:sz w:val="16"/>
                <w:szCs w:val="16"/>
              </w:rPr>
              <w:t>4 030,48</w:t>
            </w:r>
          </w:p>
        </w:tc>
      </w:tr>
      <w:tr w:rsidR="00FC7007" w:rsidRPr="00FC7007" w14:paraId="2504BCA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706244F"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71ABC848" w14:textId="77777777" w:rsidR="00FC7007" w:rsidRPr="00FC7007" w:rsidRDefault="00FC7007" w:rsidP="00FC7007">
            <w:pPr>
              <w:jc w:val="center"/>
              <w:rPr>
                <w:color w:val="000000"/>
                <w:sz w:val="16"/>
                <w:szCs w:val="16"/>
              </w:rPr>
            </w:pPr>
            <w:r w:rsidRPr="00FC7007">
              <w:rPr>
                <w:color w:val="000000"/>
                <w:sz w:val="16"/>
                <w:szCs w:val="16"/>
              </w:rPr>
              <w:t>783</w:t>
            </w:r>
          </w:p>
        </w:tc>
        <w:tc>
          <w:tcPr>
            <w:tcW w:w="469" w:type="dxa"/>
            <w:tcBorders>
              <w:top w:val="nil"/>
              <w:left w:val="nil"/>
              <w:bottom w:val="single" w:sz="4" w:space="0" w:color="000000"/>
              <w:right w:val="single" w:sz="4" w:space="0" w:color="000000"/>
            </w:tcBorders>
            <w:shd w:val="clear" w:color="auto" w:fill="auto"/>
            <w:hideMark/>
          </w:tcPr>
          <w:p w14:paraId="662F6D56"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44826DC2"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5AB98C6F" w14:textId="77777777" w:rsidR="00FC7007" w:rsidRPr="00FC7007" w:rsidRDefault="00FC7007" w:rsidP="00FC7007">
            <w:pPr>
              <w:jc w:val="center"/>
              <w:rPr>
                <w:color w:val="000000"/>
                <w:sz w:val="16"/>
                <w:szCs w:val="16"/>
              </w:rPr>
            </w:pPr>
            <w:r w:rsidRPr="00FC7007">
              <w:rPr>
                <w:color w:val="000000"/>
                <w:sz w:val="16"/>
                <w:szCs w:val="16"/>
              </w:rPr>
              <w:t>05 1 01 9Д101</w:t>
            </w:r>
          </w:p>
        </w:tc>
        <w:tc>
          <w:tcPr>
            <w:tcW w:w="453" w:type="dxa"/>
            <w:tcBorders>
              <w:top w:val="nil"/>
              <w:left w:val="nil"/>
              <w:bottom w:val="single" w:sz="4" w:space="0" w:color="000000"/>
              <w:right w:val="single" w:sz="4" w:space="0" w:color="000000"/>
            </w:tcBorders>
            <w:shd w:val="clear" w:color="auto" w:fill="auto"/>
            <w:hideMark/>
          </w:tcPr>
          <w:p w14:paraId="1B4D59D0"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017B5217" w14:textId="77777777" w:rsidR="00FC7007" w:rsidRPr="00FC7007" w:rsidRDefault="00FC7007" w:rsidP="00FC7007">
            <w:pPr>
              <w:jc w:val="center"/>
              <w:rPr>
                <w:color w:val="000000"/>
                <w:sz w:val="16"/>
                <w:szCs w:val="16"/>
              </w:rPr>
            </w:pPr>
            <w:r w:rsidRPr="00FC7007">
              <w:rPr>
                <w:color w:val="000000"/>
                <w:sz w:val="16"/>
                <w:szCs w:val="16"/>
              </w:rPr>
              <w:t>4 716,48</w:t>
            </w:r>
          </w:p>
        </w:tc>
        <w:tc>
          <w:tcPr>
            <w:tcW w:w="1212" w:type="dxa"/>
            <w:tcBorders>
              <w:top w:val="nil"/>
              <w:left w:val="nil"/>
              <w:bottom w:val="single" w:sz="4" w:space="0" w:color="000000"/>
              <w:right w:val="single" w:sz="4" w:space="0" w:color="000000"/>
            </w:tcBorders>
            <w:shd w:val="clear" w:color="auto" w:fill="auto"/>
            <w:hideMark/>
          </w:tcPr>
          <w:p w14:paraId="7308E171" w14:textId="77777777" w:rsidR="00FC7007" w:rsidRPr="00FC7007" w:rsidRDefault="00FC7007" w:rsidP="00FC7007">
            <w:pPr>
              <w:jc w:val="center"/>
              <w:rPr>
                <w:color w:val="000000"/>
                <w:sz w:val="16"/>
                <w:szCs w:val="16"/>
              </w:rPr>
            </w:pPr>
            <w:r w:rsidRPr="00FC7007">
              <w:rPr>
                <w:color w:val="000000"/>
                <w:sz w:val="16"/>
                <w:szCs w:val="16"/>
              </w:rPr>
              <w:t>4 030,48</w:t>
            </w:r>
          </w:p>
        </w:tc>
        <w:tc>
          <w:tcPr>
            <w:tcW w:w="1212" w:type="dxa"/>
            <w:tcBorders>
              <w:top w:val="nil"/>
              <w:left w:val="nil"/>
              <w:bottom w:val="single" w:sz="4" w:space="0" w:color="000000"/>
              <w:right w:val="single" w:sz="4" w:space="0" w:color="000000"/>
            </w:tcBorders>
            <w:shd w:val="clear" w:color="auto" w:fill="auto"/>
            <w:hideMark/>
          </w:tcPr>
          <w:p w14:paraId="36BDA8E2" w14:textId="77777777" w:rsidR="00FC7007" w:rsidRPr="00FC7007" w:rsidRDefault="00FC7007" w:rsidP="00FC7007">
            <w:pPr>
              <w:jc w:val="center"/>
              <w:rPr>
                <w:color w:val="000000"/>
                <w:sz w:val="16"/>
                <w:szCs w:val="16"/>
              </w:rPr>
            </w:pPr>
            <w:r w:rsidRPr="00FC7007">
              <w:rPr>
                <w:color w:val="000000"/>
                <w:sz w:val="16"/>
                <w:szCs w:val="16"/>
              </w:rPr>
              <w:t>4 030,48</w:t>
            </w:r>
          </w:p>
        </w:tc>
      </w:tr>
      <w:tr w:rsidR="00FC7007" w:rsidRPr="00FC7007" w14:paraId="0F0C7B9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1C5D7EA" w14:textId="77777777" w:rsidR="00FC7007" w:rsidRPr="00FC7007" w:rsidRDefault="00FC7007" w:rsidP="00FC7007">
            <w:pPr>
              <w:rPr>
                <w:color w:val="000000"/>
                <w:sz w:val="16"/>
                <w:szCs w:val="16"/>
              </w:rPr>
            </w:pPr>
            <w:r w:rsidRPr="00FC7007">
              <w:rPr>
                <w:color w:val="000000"/>
                <w:sz w:val="16"/>
                <w:szCs w:val="16"/>
              </w:rPr>
              <w:t>ЖИЛИЩНО-КОММУНАЛЬНОЕ ХОЗЯЙСТВО</w:t>
            </w:r>
          </w:p>
        </w:tc>
        <w:tc>
          <w:tcPr>
            <w:tcW w:w="458" w:type="dxa"/>
            <w:tcBorders>
              <w:top w:val="nil"/>
              <w:left w:val="nil"/>
              <w:bottom w:val="single" w:sz="4" w:space="0" w:color="000000"/>
              <w:right w:val="single" w:sz="4" w:space="0" w:color="000000"/>
            </w:tcBorders>
            <w:shd w:val="clear" w:color="auto" w:fill="auto"/>
            <w:hideMark/>
          </w:tcPr>
          <w:p w14:paraId="5DF8FAE8" w14:textId="77777777" w:rsidR="00FC7007" w:rsidRPr="00FC7007" w:rsidRDefault="00FC7007" w:rsidP="00FC7007">
            <w:pPr>
              <w:jc w:val="center"/>
              <w:rPr>
                <w:color w:val="000000"/>
                <w:sz w:val="16"/>
                <w:szCs w:val="16"/>
              </w:rPr>
            </w:pPr>
            <w:r w:rsidRPr="00FC7007">
              <w:rPr>
                <w:color w:val="000000"/>
                <w:sz w:val="16"/>
                <w:szCs w:val="16"/>
              </w:rPr>
              <w:t>783</w:t>
            </w:r>
          </w:p>
        </w:tc>
        <w:tc>
          <w:tcPr>
            <w:tcW w:w="469" w:type="dxa"/>
            <w:tcBorders>
              <w:top w:val="nil"/>
              <w:left w:val="nil"/>
              <w:bottom w:val="single" w:sz="4" w:space="0" w:color="000000"/>
              <w:right w:val="single" w:sz="4" w:space="0" w:color="000000"/>
            </w:tcBorders>
            <w:shd w:val="clear" w:color="auto" w:fill="auto"/>
            <w:hideMark/>
          </w:tcPr>
          <w:p w14:paraId="33BE7A63"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2D69F538"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54F1233C"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41E18FF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55D9290" w14:textId="77777777" w:rsidR="00FC7007" w:rsidRPr="00FC7007" w:rsidRDefault="00FC7007" w:rsidP="00FC7007">
            <w:pPr>
              <w:jc w:val="center"/>
              <w:rPr>
                <w:color w:val="000000"/>
                <w:sz w:val="16"/>
                <w:szCs w:val="16"/>
              </w:rPr>
            </w:pPr>
            <w:r w:rsidRPr="00FC7007">
              <w:rPr>
                <w:color w:val="000000"/>
                <w:sz w:val="16"/>
                <w:szCs w:val="16"/>
              </w:rPr>
              <w:t>9 334,20</w:t>
            </w:r>
          </w:p>
        </w:tc>
        <w:tc>
          <w:tcPr>
            <w:tcW w:w="1212" w:type="dxa"/>
            <w:tcBorders>
              <w:top w:val="nil"/>
              <w:left w:val="nil"/>
              <w:bottom w:val="single" w:sz="4" w:space="0" w:color="000000"/>
              <w:right w:val="single" w:sz="4" w:space="0" w:color="000000"/>
            </w:tcBorders>
            <w:shd w:val="clear" w:color="auto" w:fill="auto"/>
            <w:hideMark/>
          </w:tcPr>
          <w:p w14:paraId="71CC53E2" w14:textId="77777777" w:rsidR="00FC7007" w:rsidRPr="00FC7007" w:rsidRDefault="00FC7007" w:rsidP="00FC7007">
            <w:pPr>
              <w:jc w:val="center"/>
              <w:rPr>
                <w:color w:val="000000"/>
                <w:sz w:val="16"/>
                <w:szCs w:val="16"/>
              </w:rPr>
            </w:pPr>
            <w:r w:rsidRPr="00FC7007">
              <w:rPr>
                <w:color w:val="000000"/>
                <w:sz w:val="16"/>
                <w:szCs w:val="16"/>
              </w:rPr>
              <w:t>2 329,60</w:t>
            </w:r>
          </w:p>
        </w:tc>
        <w:tc>
          <w:tcPr>
            <w:tcW w:w="1212" w:type="dxa"/>
            <w:tcBorders>
              <w:top w:val="nil"/>
              <w:left w:val="nil"/>
              <w:bottom w:val="single" w:sz="4" w:space="0" w:color="000000"/>
              <w:right w:val="single" w:sz="4" w:space="0" w:color="000000"/>
            </w:tcBorders>
            <w:shd w:val="clear" w:color="auto" w:fill="auto"/>
            <w:hideMark/>
          </w:tcPr>
          <w:p w14:paraId="46BB006F" w14:textId="77777777" w:rsidR="00FC7007" w:rsidRPr="00FC7007" w:rsidRDefault="00FC7007" w:rsidP="00FC7007">
            <w:pPr>
              <w:jc w:val="center"/>
              <w:rPr>
                <w:color w:val="000000"/>
                <w:sz w:val="16"/>
                <w:szCs w:val="16"/>
              </w:rPr>
            </w:pPr>
            <w:r w:rsidRPr="00FC7007">
              <w:rPr>
                <w:color w:val="000000"/>
                <w:sz w:val="16"/>
                <w:szCs w:val="16"/>
              </w:rPr>
              <w:t>2 329,60</w:t>
            </w:r>
          </w:p>
        </w:tc>
      </w:tr>
      <w:tr w:rsidR="00FC7007" w:rsidRPr="00FC7007" w14:paraId="214C44B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CED29F6" w14:textId="77777777" w:rsidR="00FC7007" w:rsidRPr="00FC7007" w:rsidRDefault="00FC7007" w:rsidP="00FC7007">
            <w:pPr>
              <w:rPr>
                <w:color w:val="000000"/>
                <w:sz w:val="16"/>
                <w:szCs w:val="16"/>
              </w:rPr>
            </w:pPr>
            <w:r w:rsidRPr="00FC7007">
              <w:rPr>
                <w:color w:val="000000"/>
                <w:sz w:val="16"/>
                <w:szCs w:val="16"/>
              </w:rPr>
              <w:t>Благоустройство</w:t>
            </w:r>
          </w:p>
        </w:tc>
        <w:tc>
          <w:tcPr>
            <w:tcW w:w="458" w:type="dxa"/>
            <w:tcBorders>
              <w:top w:val="nil"/>
              <w:left w:val="nil"/>
              <w:bottom w:val="single" w:sz="4" w:space="0" w:color="000000"/>
              <w:right w:val="single" w:sz="4" w:space="0" w:color="000000"/>
            </w:tcBorders>
            <w:shd w:val="clear" w:color="auto" w:fill="auto"/>
            <w:hideMark/>
          </w:tcPr>
          <w:p w14:paraId="616FBCB9" w14:textId="77777777" w:rsidR="00FC7007" w:rsidRPr="00FC7007" w:rsidRDefault="00FC7007" w:rsidP="00FC7007">
            <w:pPr>
              <w:jc w:val="center"/>
              <w:rPr>
                <w:color w:val="000000"/>
                <w:sz w:val="16"/>
                <w:szCs w:val="16"/>
              </w:rPr>
            </w:pPr>
            <w:r w:rsidRPr="00FC7007">
              <w:rPr>
                <w:color w:val="000000"/>
                <w:sz w:val="16"/>
                <w:szCs w:val="16"/>
              </w:rPr>
              <w:t>783</w:t>
            </w:r>
          </w:p>
        </w:tc>
        <w:tc>
          <w:tcPr>
            <w:tcW w:w="469" w:type="dxa"/>
            <w:tcBorders>
              <w:top w:val="nil"/>
              <w:left w:val="nil"/>
              <w:bottom w:val="single" w:sz="4" w:space="0" w:color="000000"/>
              <w:right w:val="single" w:sz="4" w:space="0" w:color="000000"/>
            </w:tcBorders>
            <w:shd w:val="clear" w:color="auto" w:fill="auto"/>
            <w:hideMark/>
          </w:tcPr>
          <w:p w14:paraId="16A7F6E0"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44B6B7E8"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0BA1287"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6D65975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D6AC2D5" w14:textId="77777777" w:rsidR="00FC7007" w:rsidRPr="00FC7007" w:rsidRDefault="00FC7007" w:rsidP="00FC7007">
            <w:pPr>
              <w:jc w:val="center"/>
              <w:rPr>
                <w:color w:val="000000"/>
                <w:sz w:val="16"/>
                <w:szCs w:val="16"/>
              </w:rPr>
            </w:pPr>
            <w:r w:rsidRPr="00FC7007">
              <w:rPr>
                <w:color w:val="000000"/>
                <w:sz w:val="16"/>
                <w:szCs w:val="16"/>
              </w:rPr>
              <w:t>9 334,20</w:t>
            </w:r>
          </w:p>
        </w:tc>
        <w:tc>
          <w:tcPr>
            <w:tcW w:w="1212" w:type="dxa"/>
            <w:tcBorders>
              <w:top w:val="nil"/>
              <w:left w:val="nil"/>
              <w:bottom w:val="single" w:sz="4" w:space="0" w:color="000000"/>
              <w:right w:val="single" w:sz="4" w:space="0" w:color="000000"/>
            </w:tcBorders>
            <w:shd w:val="clear" w:color="auto" w:fill="auto"/>
            <w:hideMark/>
          </w:tcPr>
          <w:p w14:paraId="33C15F70" w14:textId="77777777" w:rsidR="00FC7007" w:rsidRPr="00FC7007" w:rsidRDefault="00FC7007" w:rsidP="00FC7007">
            <w:pPr>
              <w:jc w:val="center"/>
              <w:rPr>
                <w:color w:val="000000"/>
                <w:sz w:val="16"/>
                <w:szCs w:val="16"/>
              </w:rPr>
            </w:pPr>
            <w:r w:rsidRPr="00FC7007">
              <w:rPr>
                <w:color w:val="000000"/>
                <w:sz w:val="16"/>
                <w:szCs w:val="16"/>
              </w:rPr>
              <w:t>2 329,60</w:t>
            </w:r>
          </w:p>
        </w:tc>
        <w:tc>
          <w:tcPr>
            <w:tcW w:w="1212" w:type="dxa"/>
            <w:tcBorders>
              <w:top w:val="nil"/>
              <w:left w:val="nil"/>
              <w:bottom w:val="single" w:sz="4" w:space="0" w:color="000000"/>
              <w:right w:val="single" w:sz="4" w:space="0" w:color="000000"/>
            </w:tcBorders>
            <w:shd w:val="clear" w:color="auto" w:fill="auto"/>
            <w:hideMark/>
          </w:tcPr>
          <w:p w14:paraId="1C77217C" w14:textId="77777777" w:rsidR="00FC7007" w:rsidRPr="00FC7007" w:rsidRDefault="00FC7007" w:rsidP="00FC7007">
            <w:pPr>
              <w:jc w:val="center"/>
              <w:rPr>
                <w:color w:val="000000"/>
                <w:sz w:val="16"/>
                <w:szCs w:val="16"/>
              </w:rPr>
            </w:pPr>
            <w:r w:rsidRPr="00FC7007">
              <w:rPr>
                <w:color w:val="000000"/>
                <w:sz w:val="16"/>
                <w:szCs w:val="16"/>
              </w:rPr>
              <w:t>2 329,60</w:t>
            </w:r>
          </w:p>
        </w:tc>
      </w:tr>
      <w:tr w:rsidR="00FC7007" w:rsidRPr="00FC7007" w14:paraId="4EFE69E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5F458C7" w14:textId="77777777" w:rsidR="00FC7007" w:rsidRPr="00FC7007" w:rsidRDefault="00FC7007" w:rsidP="00FC7007">
            <w:pPr>
              <w:rPr>
                <w:color w:val="000000"/>
                <w:sz w:val="16"/>
                <w:szCs w:val="16"/>
              </w:rPr>
            </w:pPr>
            <w:r w:rsidRPr="00FC7007">
              <w:rPr>
                <w:color w:val="000000"/>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09FE844B" w14:textId="77777777" w:rsidR="00FC7007" w:rsidRPr="00FC7007" w:rsidRDefault="00FC7007" w:rsidP="00FC7007">
            <w:pPr>
              <w:jc w:val="center"/>
              <w:rPr>
                <w:color w:val="000000"/>
                <w:sz w:val="16"/>
                <w:szCs w:val="16"/>
              </w:rPr>
            </w:pPr>
            <w:r w:rsidRPr="00FC7007">
              <w:rPr>
                <w:color w:val="000000"/>
                <w:sz w:val="16"/>
                <w:szCs w:val="16"/>
              </w:rPr>
              <w:t>783</w:t>
            </w:r>
          </w:p>
        </w:tc>
        <w:tc>
          <w:tcPr>
            <w:tcW w:w="469" w:type="dxa"/>
            <w:tcBorders>
              <w:top w:val="nil"/>
              <w:left w:val="nil"/>
              <w:bottom w:val="single" w:sz="4" w:space="0" w:color="000000"/>
              <w:right w:val="single" w:sz="4" w:space="0" w:color="000000"/>
            </w:tcBorders>
            <w:shd w:val="clear" w:color="auto" w:fill="auto"/>
            <w:hideMark/>
          </w:tcPr>
          <w:p w14:paraId="0425D4FE"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3A68BA0A"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EB5DA16" w14:textId="77777777" w:rsidR="00FC7007" w:rsidRPr="00FC7007" w:rsidRDefault="00FC7007" w:rsidP="00FC7007">
            <w:pPr>
              <w:jc w:val="center"/>
              <w:rPr>
                <w:color w:val="000000"/>
                <w:sz w:val="16"/>
                <w:szCs w:val="16"/>
              </w:rPr>
            </w:pPr>
            <w:r w:rsidRPr="00FC7007">
              <w:rPr>
                <w:color w:val="000000"/>
                <w:sz w:val="16"/>
                <w:szCs w:val="16"/>
              </w:rPr>
              <w:t>14 0 00 00000</w:t>
            </w:r>
          </w:p>
        </w:tc>
        <w:tc>
          <w:tcPr>
            <w:tcW w:w="453" w:type="dxa"/>
            <w:tcBorders>
              <w:top w:val="nil"/>
              <w:left w:val="nil"/>
              <w:bottom w:val="single" w:sz="4" w:space="0" w:color="000000"/>
              <w:right w:val="single" w:sz="4" w:space="0" w:color="000000"/>
            </w:tcBorders>
            <w:shd w:val="clear" w:color="auto" w:fill="auto"/>
            <w:hideMark/>
          </w:tcPr>
          <w:p w14:paraId="017C70A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DF9CD3F" w14:textId="77777777" w:rsidR="00FC7007" w:rsidRPr="00FC7007" w:rsidRDefault="00FC7007" w:rsidP="00FC7007">
            <w:pPr>
              <w:jc w:val="center"/>
              <w:rPr>
                <w:color w:val="000000"/>
                <w:sz w:val="16"/>
                <w:szCs w:val="16"/>
              </w:rPr>
            </w:pPr>
            <w:r w:rsidRPr="00FC7007">
              <w:rPr>
                <w:color w:val="000000"/>
                <w:sz w:val="16"/>
                <w:szCs w:val="16"/>
              </w:rPr>
              <w:t>9 334,20</w:t>
            </w:r>
          </w:p>
        </w:tc>
        <w:tc>
          <w:tcPr>
            <w:tcW w:w="1212" w:type="dxa"/>
            <w:tcBorders>
              <w:top w:val="nil"/>
              <w:left w:val="nil"/>
              <w:bottom w:val="single" w:sz="4" w:space="0" w:color="000000"/>
              <w:right w:val="single" w:sz="4" w:space="0" w:color="000000"/>
            </w:tcBorders>
            <w:shd w:val="clear" w:color="auto" w:fill="auto"/>
            <w:hideMark/>
          </w:tcPr>
          <w:p w14:paraId="1343ADED" w14:textId="77777777" w:rsidR="00FC7007" w:rsidRPr="00FC7007" w:rsidRDefault="00FC7007" w:rsidP="00FC7007">
            <w:pPr>
              <w:jc w:val="center"/>
              <w:rPr>
                <w:color w:val="000000"/>
                <w:sz w:val="16"/>
                <w:szCs w:val="16"/>
              </w:rPr>
            </w:pPr>
            <w:r w:rsidRPr="00FC7007">
              <w:rPr>
                <w:color w:val="000000"/>
                <w:sz w:val="16"/>
                <w:szCs w:val="16"/>
              </w:rPr>
              <w:t>2 329,60</w:t>
            </w:r>
          </w:p>
        </w:tc>
        <w:tc>
          <w:tcPr>
            <w:tcW w:w="1212" w:type="dxa"/>
            <w:tcBorders>
              <w:top w:val="nil"/>
              <w:left w:val="nil"/>
              <w:bottom w:val="single" w:sz="4" w:space="0" w:color="000000"/>
              <w:right w:val="single" w:sz="4" w:space="0" w:color="000000"/>
            </w:tcBorders>
            <w:shd w:val="clear" w:color="auto" w:fill="auto"/>
            <w:hideMark/>
          </w:tcPr>
          <w:p w14:paraId="26741961" w14:textId="77777777" w:rsidR="00FC7007" w:rsidRPr="00FC7007" w:rsidRDefault="00FC7007" w:rsidP="00FC7007">
            <w:pPr>
              <w:jc w:val="center"/>
              <w:rPr>
                <w:color w:val="000000"/>
                <w:sz w:val="16"/>
                <w:szCs w:val="16"/>
              </w:rPr>
            </w:pPr>
            <w:r w:rsidRPr="00FC7007">
              <w:rPr>
                <w:color w:val="000000"/>
                <w:sz w:val="16"/>
                <w:szCs w:val="16"/>
              </w:rPr>
              <w:t>2 329,60</w:t>
            </w:r>
          </w:p>
        </w:tc>
      </w:tr>
      <w:tr w:rsidR="00FC7007" w:rsidRPr="00FC7007" w14:paraId="6E8F570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130B173" w14:textId="77777777" w:rsidR="00FC7007" w:rsidRPr="00FC7007" w:rsidRDefault="00FC7007" w:rsidP="00FC7007">
            <w:pPr>
              <w:rPr>
                <w:color w:val="000000"/>
                <w:sz w:val="16"/>
                <w:szCs w:val="16"/>
              </w:rPr>
            </w:pPr>
            <w:r w:rsidRPr="00FC7007">
              <w:rPr>
                <w:color w:val="000000"/>
                <w:sz w:val="16"/>
                <w:szCs w:val="16"/>
              </w:rPr>
              <w:t>Подпрограмма "Развитие благоустройства территорий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14143656" w14:textId="77777777" w:rsidR="00FC7007" w:rsidRPr="00FC7007" w:rsidRDefault="00FC7007" w:rsidP="00FC7007">
            <w:pPr>
              <w:jc w:val="center"/>
              <w:rPr>
                <w:color w:val="000000"/>
                <w:sz w:val="16"/>
                <w:szCs w:val="16"/>
              </w:rPr>
            </w:pPr>
            <w:r w:rsidRPr="00FC7007">
              <w:rPr>
                <w:color w:val="000000"/>
                <w:sz w:val="16"/>
                <w:szCs w:val="16"/>
              </w:rPr>
              <w:t>783</w:t>
            </w:r>
          </w:p>
        </w:tc>
        <w:tc>
          <w:tcPr>
            <w:tcW w:w="469" w:type="dxa"/>
            <w:tcBorders>
              <w:top w:val="nil"/>
              <w:left w:val="nil"/>
              <w:bottom w:val="single" w:sz="4" w:space="0" w:color="000000"/>
              <w:right w:val="single" w:sz="4" w:space="0" w:color="000000"/>
            </w:tcBorders>
            <w:shd w:val="clear" w:color="auto" w:fill="auto"/>
            <w:hideMark/>
          </w:tcPr>
          <w:p w14:paraId="66754580"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3BF82B8C"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AAB70DA" w14:textId="77777777" w:rsidR="00FC7007" w:rsidRPr="00FC7007" w:rsidRDefault="00FC7007" w:rsidP="00FC7007">
            <w:pPr>
              <w:jc w:val="center"/>
              <w:rPr>
                <w:color w:val="000000"/>
                <w:sz w:val="16"/>
                <w:szCs w:val="16"/>
              </w:rPr>
            </w:pPr>
            <w:r w:rsidRPr="00FC7007">
              <w:rPr>
                <w:color w:val="000000"/>
                <w:sz w:val="16"/>
                <w:szCs w:val="16"/>
              </w:rPr>
              <w:t>14 1 00 00000</w:t>
            </w:r>
          </w:p>
        </w:tc>
        <w:tc>
          <w:tcPr>
            <w:tcW w:w="453" w:type="dxa"/>
            <w:tcBorders>
              <w:top w:val="nil"/>
              <w:left w:val="nil"/>
              <w:bottom w:val="single" w:sz="4" w:space="0" w:color="000000"/>
              <w:right w:val="single" w:sz="4" w:space="0" w:color="000000"/>
            </w:tcBorders>
            <w:shd w:val="clear" w:color="auto" w:fill="auto"/>
            <w:hideMark/>
          </w:tcPr>
          <w:p w14:paraId="5E15309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DF6D392" w14:textId="77777777" w:rsidR="00FC7007" w:rsidRPr="00FC7007" w:rsidRDefault="00FC7007" w:rsidP="00FC7007">
            <w:pPr>
              <w:jc w:val="center"/>
              <w:rPr>
                <w:color w:val="000000"/>
                <w:sz w:val="16"/>
                <w:szCs w:val="16"/>
              </w:rPr>
            </w:pPr>
            <w:r w:rsidRPr="00FC7007">
              <w:rPr>
                <w:color w:val="000000"/>
                <w:sz w:val="16"/>
                <w:szCs w:val="16"/>
              </w:rPr>
              <w:t>9 334,20</w:t>
            </w:r>
          </w:p>
        </w:tc>
        <w:tc>
          <w:tcPr>
            <w:tcW w:w="1212" w:type="dxa"/>
            <w:tcBorders>
              <w:top w:val="nil"/>
              <w:left w:val="nil"/>
              <w:bottom w:val="single" w:sz="4" w:space="0" w:color="000000"/>
              <w:right w:val="single" w:sz="4" w:space="0" w:color="000000"/>
            </w:tcBorders>
            <w:shd w:val="clear" w:color="auto" w:fill="auto"/>
            <w:hideMark/>
          </w:tcPr>
          <w:p w14:paraId="311F6E64" w14:textId="77777777" w:rsidR="00FC7007" w:rsidRPr="00FC7007" w:rsidRDefault="00FC7007" w:rsidP="00FC7007">
            <w:pPr>
              <w:jc w:val="center"/>
              <w:rPr>
                <w:color w:val="000000"/>
                <w:sz w:val="16"/>
                <w:szCs w:val="16"/>
              </w:rPr>
            </w:pPr>
            <w:r w:rsidRPr="00FC7007">
              <w:rPr>
                <w:color w:val="000000"/>
                <w:sz w:val="16"/>
                <w:szCs w:val="16"/>
              </w:rPr>
              <w:t>2 329,60</w:t>
            </w:r>
          </w:p>
        </w:tc>
        <w:tc>
          <w:tcPr>
            <w:tcW w:w="1212" w:type="dxa"/>
            <w:tcBorders>
              <w:top w:val="nil"/>
              <w:left w:val="nil"/>
              <w:bottom w:val="single" w:sz="4" w:space="0" w:color="000000"/>
              <w:right w:val="single" w:sz="4" w:space="0" w:color="000000"/>
            </w:tcBorders>
            <w:shd w:val="clear" w:color="auto" w:fill="auto"/>
            <w:hideMark/>
          </w:tcPr>
          <w:p w14:paraId="1DDAD0F7" w14:textId="77777777" w:rsidR="00FC7007" w:rsidRPr="00FC7007" w:rsidRDefault="00FC7007" w:rsidP="00FC7007">
            <w:pPr>
              <w:jc w:val="center"/>
              <w:rPr>
                <w:color w:val="000000"/>
                <w:sz w:val="16"/>
                <w:szCs w:val="16"/>
              </w:rPr>
            </w:pPr>
            <w:r w:rsidRPr="00FC7007">
              <w:rPr>
                <w:color w:val="000000"/>
                <w:sz w:val="16"/>
                <w:szCs w:val="16"/>
              </w:rPr>
              <w:t>2 329,60</w:t>
            </w:r>
          </w:p>
        </w:tc>
      </w:tr>
      <w:tr w:rsidR="00FC7007" w:rsidRPr="00FC7007" w14:paraId="4B7260D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C0A12A4" w14:textId="77777777" w:rsidR="00FC7007" w:rsidRPr="00FC7007" w:rsidRDefault="00FC7007" w:rsidP="00FC7007">
            <w:pPr>
              <w:rPr>
                <w:color w:val="000000"/>
                <w:sz w:val="16"/>
                <w:szCs w:val="16"/>
              </w:rPr>
            </w:pPr>
            <w:r w:rsidRPr="00FC7007">
              <w:rPr>
                <w:color w:val="000000"/>
                <w:sz w:val="16"/>
                <w:szCs w:val="16"/>
              </w:rPr>
              <w:t>Основное мероприятие "Благоустройство населенных пунктов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7979DD7D" w14:textId="77777777" w:rsidR="00FC7007" w:rsidRPr="00FC7007" w:rsidRDefault="00FC7007" w:rsidP="00FC7007">
            <w:pPr>
              <w:jc w:val="center"/>
              <w:rPr>
                <w:color w:val="000000"/>
                <w:sz w:val="16"/>
                <w:szCs w:val="16"/>
              </w:rPr>
            </w:pPr>
            <w:r w:rsidRPr="00FC7007">
              <w:rPr>
                <w:color w:val="000000"/>
                <w:sz w:val="16"/>
                <w:szCs w:val="16"/>
              </w:rPr>
              <w:t>783</w:t>
            </w:r>
          </w:p>
        </w:tc>
        <w:tc>
          <w:tcPr>
            <w:tcW w:w="469" w:type="dxa"/>
            <w:tcBorders>
              <w:top w:val="nil"/>
              <w:left w:val="nil"/>
              <w:bottom w:val="single" w:sz="4" w:space="0" w:color="000000"/>
              <w:right w:val="single" w:sz="4" w:space="0" w:color="000000"/>
            </w:tcBorders>
            <w:shd w:val="clear" w:color="auto" w:fill="auto"/>
            <w:hideMark/>
          </w:tcPr>
          <w:p w14:paraId="5333024A"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6EBB0B7"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AE74288" w14:textId="77777777" w:rsidR="00FC7007" w:rsidRPr="00FC7007" w:rsidRDefault="00FC7007" w:rsidP="00FC7007">
            <w:pPr>
              <w:jc w:val="center"/>
              <w:rPr>
                <w:color w:val="000000"/>
                <w:sz w:val="16"/>
                <w:szCs w:val="16"/>
              </w:rPr>
            </w:pPr>
            <w:r w:rsidRPr="00FC7007">
              <w:rPr>
                <w:color w:val="000000"/>
                <w:sz w:val="16"/>
                <w:szCs w:val="16"/>
              </w:rPr>
              <w:t>14 1 01 00000</w:t>
            </w:r>
          </w:p>
        </w:tc>
        <w:tc>
          <w:tcPr>
            <w:tcW w:w="453" w:type="dxa"/>
            <w:tcBorders>
              <w:top w:val="nil"/>
              <w:left w:val="nil"/>
              <w:bottom w:val="single" w:sz="4" w:space="0" w:color="000000"/>
              <w:right w:val="single" w:sz="4" w:space="0" w:color="000000"/>
            </w:tcBorders>
            <w:shd w:val="clear" w:color="auto" w:fill="auto"/>
            <w:hideMark/>
          </w:tcPr>
          <w:p w14:paraId="14F0446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07C2982" w14:textId="77777777" w:rsidR="00FC7007" w:rsidRPr="00FC7007" w:rsidRDefault="00FC7007" w:rsidP="00FC7007">
            <w:pPr>
              <w:jc w:val="center"/>
              <w:rPr>
                <w:color w:val="000000"/>
                <w:sz w:val="16"/>
                <w:szCs w:val="16"/>
              </w:rPr>
            </w:pPr>
            <w:r w:rsidRPr="00FC7007">
              <w:rPr>
                <w:color w:val="000000"/>
                <w:sz w:val="16"/>
                <w:szCs w:val="16"/>
              </w:rPr>
              <w:t>4 246,28</w:t>
            </w:r>
          </w:p>
        </w:tc>
        <w:tc>
          <w:tcPr>
            <w:tcW w:w="1212" w:type="dxa"/>
            <w:tcBorders>
              <w:top w:val="nil"/>
              <w:left w:val="nil"/>
              <w:bottom w:val="single" w:sz="4" w:space="0" w:color="000000"/>
              <w:right w:val="single" w:sz="4" w:space="0" w:color="000000"/>
            </w:tcBorders>
            <w:shd w:val="clear" w:color="auto" w:fill="auto"/>
            <w:hideMark/>
          </w:tcPr>
          <w:p w14:paraId="16514C20" w14:textId="77777777" w:rsidR="00FC7007" w:rsidRPr="00FC7007" w:rsidRDefault="00FC7007" w:rsidP="00FC7007">
            <w:pPr>
              <w:jc w:val="center"/>
              <w:rPr>
                <w:color w:val="000000"/>
                <w:sz w:val="16"/>
                <w:szCs w:val="16"/>
              </w:rPr>
            </w:pPr>
            <w:r w:rsidRPr="00FC7007">
              <w:rPr>
                <w:color w:val="000000"/>
                <w:sz w:val="16"/>
                <w:szCs w:val="16"/>
              </w:rPr>
              <w:t>2 277,60</w:t>
            </w:r>
          </w:p>
        </w:tc>
        <w:tc>
          <w:tcPr>
            <w:tcW w:w="1212" w:type="dxa"/>
            <w:tcBorders>
              <w:top w:val="nil"/>
              <w:left w:val="nil"/>
              <w:bottom w:val="single" w:sz="4" w:space="0" w:color="000000"/>
              <w:right w:val="single" w:sz="4" w:space="0" w:color="000000"/>
            </w:tcBorders>
            <w:shd w:val="clear" w:color="auto" w:fill="auto"/>
            <w:hideMark/>
          </w:tcPr>
          <w:p w14:paraId="47E230AE" w14:textId="77777777" w:rsidR="00FC7007" w:rsidRPr="00FC7007" w:rsidRDefault="00FC7007" w:rsidP="00FC7007">
            <w:pPr>
              <w:jc w:val="center"/>
              <w:rPr>
                <w:color w:val="000000"/>
                <w:sz w:val="16"/>
                <w:szCs w:val="16"/>
              </w:rPr>
            </w:pPr>
            <w:r w:rsidRPr="00FC7007">
              <w:rPr>
                <w:color w:val="000000"/>
                <w:sz w:val="16"/>
                <w:szCs w:val="16"/>
              </w:rPr>
              <w:t>2 277,60</w:t>
            </w:r>
          </w:p>
        </w:tc>
      </w:tr>
      <w:tr w:rsidR="00FC7007" w:rsidRPr="00FC7007" w14:paraId="3D725ED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DFB26CC" w14:textId="77777777" w:rsidR="00FC7007" w:rsidRPr="00FC7007" w:rsidRDefault="00FC7007" w:rsidP="00FC7007">
            <w:pPr>
              <w:rPr>
                <w:color w:val="000000"/>
                <w:sz w:val="16"/>
                <w:szCs w:val="16"/>
              </w:rPr>
            </w:pPr>
            <w:r w:rsidRPr="00FC7007">
              <w:rPr>
                <w:color w:val="000000"/>
                <w:sz w:val="16"/>
                <w:szCs w:val="16"/>
              </w:rPr>
              <w:t>Расходы по озеленению</w:t>
            </w:r>
          </w:p>
        </w:tc>
        <w:tc>
          <w:tcPr>
            <w:tcW w:w="458" w:type="dxa"/>
            <w:tcBorders>
              <w:top w:val="nil"/>
              <w:left w:val="nil"/>
              <w:bottom w:val="single" w:sz="4" w:space="0" w:color="000000"/>
              <w:right w:val="single" w:sz="4" w:space="0" w:color="000000"/>
            </w:tcBorders>
            <w:shd w:val="clear" w:color="auto" w:fill="auto"/>
            <w:hideMark/>
          </w:tcPr>
          <w:p w14:paraId="270C4D82" w14:textId="77777777" w:rsidR="00FC7007" w:rsidRPr="00FC7007" w:rsidRDefault="00FC7007" w:rsidP="00FC7007">
            <w:pPr>
              <w:jc w:val="center"/>
              <w:rPr>
                <w:color w:val="000000"/>
                <w:sz w:val="16"/>
                <w:szCs w:val="16"/>
              </w:rPr>
            </w:pPr>
            <w:r w:rsidRPr="00FC7007">
              <w:rPr>
                <w:color w:val="000000"/>
                <w:sz w:val="16"/>
                <w:szCs w:val="16"/>
              </w:rPr>
              <w:t>783</w:t>
            </w:r>
          </w:p>
        </w:tc>
        <w:tc>
          <w:tcPr>
            <w:tcW w:w="469" w:type="dxa"/>
            <w:tcBorders>
              <w:top w:val="nil"/>
              <w:left w:val="nil"/>
              <w:bottom w:val="single" w:sz="4" w:space="0" w:color="000000"/>
              <w:right w:val="single" w:sz="4" w:space="0" w:color="000000"/>
            </w:tcBorders>
            <w:shd w:val="clear" w:color="auto" w:fill="auto"/>
            <w:hideMark/>
          </w:tcPr>
          <w:p w14:paraId="1E062F33"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E4D6921"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AC6FA45" w14:textId="77777777" w:rsidR="00FC7007" w:rsidRPr="00FC7007" w:rsidRDefault="00FC7007" w:rsidP="00FC7007">
            <w:pPr>
              <w:jc w:val="center"/>
              <w:rPr>
                <w:color w:val="000000"/>
                <w:sz w:val="16"/>
                <w:szCs w:val="16"/>
              </w:rPr>
            </w:pPr>
            <w:r w:rsidRPr="00FC7007">
              <w:rPr>
                <w:color w:val="000000"/>
                <w:sz w:val="16"/>
                <w:szCs w:val="16"/>
              </w:rPr>
              <w:t>14 1 01 22210</w:t>
            </w:r>
          </w:p>
        </w:tc>
        <w:tc>
          <w:tcPr>
            <w:tcW w:w="453" w:type="dxa"/>
            <w:tcBorders>
              <w:top w:val="nil"/>
              <w:left w:val="nil"/>
              <w:bottom w:val="single" w:sz="4" w:space="0" w:color="000000"/>
              <w:right w:val="single" w:sz="4" w:space="0" w:color="000000"/>
            </w:tcBorders>
            <w:shd w:val="clear" w:color="auto" w:fill="auto"/>
            <w:hideMark/>
          </w:tcPr>
          <w:p w14:paraId="2E7BF67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4AB256B" w14:textId="77777777" w:rsidR="00FC7007" w:rsidRPr="00FC7007" w:rsidRDefault="00FC7007" w:rsidP="00FC7007">
            <w:pPr>
              <w:jc w:val="center"/>
              <w:rPr>
                <w:color w:val="000000"/>
                <w:sz w:val="16"/>
                <w:szCs w:val="16"/>
              </w:rPr>
            </w:pPr>
            <w:r w:rsidRPr="00FC7007">
              <w:rPr>
                <w:color w:val="000000"/>
                <w:sz w:val="16"/>
                <w:szCs w:val="16"/>
              </w:rPr>
              <w:t>41,60</w:t>
            </w:r>
          </w:p>
        </w:tc>
        <w:tc>
          <w:tcPr>
            <w:tcW w:w="1212" w:type="dxa"/>
            <w:tcBorders>
              <w:top w:val="nil"/>
              <w:left w:val="nil"/>
              <w:bottom w:val="single" w:sz="4" w:space="0" w:color="000000"/>
              <w:right w:val="single" w:sz="4" w:space="0" w:color="000000"/>
            </w:tcBorders>
            <w:shd w:val="clear" w:color="auto" w:fill="auto"/>
            <w:hideMark/>
          </w:tcPr>
          <w:p w14:paraId="14C7732F" w14:textId="77777777" w:rsidR="00FC7007" w:rsidRPr="00FC7007" w:rsidRDefault="00FC7007" w:rsidP="00FC7007">
            <w:pPr>
              <w:jc w:val="center"/>
              <w:rPr>
                <w:color w:val="000000"/>
                <w:sz w:val="16"/>
                <w:szCs w:val="16"/>
              </w:rPr>
            </w:pPr>
            <w:r w:rsidRPr="00FC7007">
              <w:rPr>
                <w:color w:val="000000"/>
                <w:sz w:val="16"/>
                <w:szCs w:val="16"/>
              </w:rPr>
              <w:t>41,60</w:t>
            </w:r>
          </w:p>
        </w:tc>
        <w:tc>
          <w:tcPr>
            <w:tcW w:w="1212" w:type="dxa"/>
            <w:tcBorders>
              <w:top w:val="nil"/>
              <w:left w:val="nil"/>
              <w:bottom w:val="single" w:sz="4" w:space="0" w:color="000000"/>
              <w:right w:val="single" w:sz="4" w:space="0" w:color="000000"/>
            </w:tcBorders>
            <w:shd w:val="clear" w:color="auto" w:fill="auto"/>
            <w:hideMark/>
          </w:tcPr>
          <w:p w14:paraId="429A8879" w14:textId="77777777" w:rsidR="00FC7007" w:rsidRPr="00FC7007" w:rsidRDefault="00FC7007" w:rsidP="00FC7007">
            <w:pPr>
              <w:jc w:val="center"/>
              <w:rPr>
                <w:color w:val="000000"/>
                <w:sz w:val="16"/>
                <w:szCs w:val="16"/>
              </w:rPr>
            </w:pPr>
            <w:r w:rsidRPr="00FC7007">
              <w:rPr>
                <w:color w:val="000000"/>
                <w:sz w:val="16"/>
                <w:szCs w:val="16"/>
              </w:rPr>
              <w:t>41,60</w:t>
            </w:r>
          </w:p>
        </w:tc>
      </w:tr>
      <w:tr w:rsidR="00FC7007" w:rsidRPr="00FC7007" w14:paraId="1F2BEB1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7ADA351" w14:textId="77777777" w:rsidR="00FC7007" w:rsidRPr="00FC7007" w:rsidRDefault="00FC7007" w:rsidP="00FC7007">
            <w:pPr>
              <w:rPr>
                <w:color w:val="000000"/>
                <w:sz w:val="16"/>
                <w:szCs w:val="16"/>
              </w:rPr>
            </w:pPr>
            <w:r w:rsidRPr="00FC7007">
              <w:rPr>
                <w:color w:val="000000"/>
                <w:sz w:val="16"/>
                <w:szCs w:val="16"/>
              </w:rPr>
              <w:t xml:space="preserve">Закупка товаров, работ и услуг для </w:t>
            </w:r>
            <w:r w:rsidRPr="00FC7007">
              <w:rPr>
                <w:color w:val="000000"/>
                <w:sz w:val="16"/>
                <w:szCs w:val="16"/>
              </w:rPr>
              <w:lastRenderedPageBreak/>
              <w:t>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0B5F3744" w14:textId="77777777" w:rsidR="00FC7007" w:rsidRPr="00FC7007" w:rsidRDefault="00FC7007" w:rsidP="00FC7007">
            <w:pPr>
              <w:jc w:val="center"/>
              <w:rPr>
                <w:color w:val="000000"/>
                <w:sz w:val="16"/>
                <w:szCs w:val="16"/>
              </w:rPr>
            </w:pPr>
            <w:r w:rsidRPr="00FC7007">
              <w:rPr>
                <w:color w:val="000000"/>
                <w:sz w:val="16"/>
                <w:szCs w:val="16"/>
              </w:rPr>
              <w:lastRenderedPageBreak/>
              <w:t>783</w:t>
            </w:r>
          </w:p>
        </w:tc>
        <w:tc>
          <w:tcPr>
            <w:tcW w:w="469" w:type="dxa"/>
            <w:tcBorders>
              <w:top w:val="nil"/>
              <w:left w:val="nil"/>
              <w:bottom w:val="single" w:sz="4" w:space="0" w:color="000000"/>
              <w:right w:val="single" w:sz="4" w:space="0" w:color="000000"/>
            </w:tcBorders>
            <w:shd w:val="clear" w:color="auto" w:fill="auto"/>
            <w:hideMark/>
          </w:tcPr>
          <w:p w14:paraId="5ED7E133"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1AE755E5"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7D6E90A" w14:textId="77777777" w:rsidR="00FC7007" w:rsidRPr="00FC7007" w:rsidRDefault="00FC7007" w:rsidP="00FC7007">
            <w:pPr>
              <w:jc w:val="center"/>
              <w:rPr>
                <w:color w:val="000000"/>
                <w:sz w:val="16"/>
                <w:szCs w:val="16"/>
              </w:rPr>
            </w:pPr>
            <w:r w:rsidRPr="00FC7007">
              <w:rPr>
                <w:color w:val="000000"/>
                <w:sz w:val="16"/>
                <w:szCs w:val="16"/>
              </w:rPr>
              <w:t>14 1 01 22210</w:t>
            </w:r>
          </w:p>
        </w:tc>
        <w:tc>
          <w:tcPr>
            <w:tcW w:w="453" w:type="dxa"/>
            <w:tcBorders>
              <w:top w:val="nil"/>
              <w:left w:val="nil"/>
              <w:bottom w:val="single" w:sz="4" w:space="0" w:color="000000"/>
              <w:right w:val="single" w:sz="4" w:space="0" w:color="000000"/>
            </w:tcBorders>
            <w:shd w:val="clear" w:color="auto" w:fill="auto"/>
            <w:hideMark/>
          </w:tcPr>
          <w:p w14:paraId="4AB6FCF9"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6913BC37" w14:textId="77777777" w:rsidR="00FC7007" w:rsidRPr="00FC7007" w:rsidRDefault="00FC7007" w:rsidP="00FC7007">
            <w:pPr>
              <w:jc w:val="center"/>
              <w:rPr>
                <w:color w:val="000000"/>
                <w:sz w:val="16"/>
                <w:szCs w:val="16"/>
              </w:rPr>
            </w:pPr>
            <w:r w:rsidRPr="00FC7007">
              <w:rPr>
                <w:color w:val="000000"/>
                <w:sz w:val="16"/>
                <w:szCs w:val="16"/>
              </w:rPr>
              <w:t>41,60</w:t>
            </w:r>
          </w:p>
        </w:tc>
        <w:tc>
          <w:tcPr>
            <w:tcW w:w="1212" w:type="dxa"/>
            <w:tcBorders>
              <w:top w:val="nil"/>
              <w:left w:val="nil"/>
              <w:bottom w:val="single" w:sz="4" w:space="0" w:color="000000"/>
              <w:right w:val="single" w:sz="4" w:space="0" w:color="000000"/>
            </w:tcBorders>
            <w:shd w:val="clear" w:color="auto" w:fill="auto"/>
            <w:hideMark/>
          </w:tcPr>
          <w:p w14:paraId="35286911" w14:textId="77777777" w:rsidR="00FC7007" w:rsidRPr="00FC7007" w:rsidRDefault="00FC7007" w:rsidP="00FC7007">
            <w:pPr>
              <w:jc w:val="center"/>
              <w:rPr>
                <w:color w:val="000000"/>
                <w:sz w:val="16"/>
                <w:szCs w:val="16"/>
              </w:rPr>
            </w:pPr>
            <w:r w:rsidRPr="00FC7007">
              <w:rPr>
                <w:color w:val="000000"/>
                <w:sz w:val="16"/>
                <w:szCs w:val="16"/>
              </w:rPr>
              <w:t>41,60</w:t>
            </w:r>
          </w:p>
        </w:tc>
        <w:tc>
          <w:tcPr>
            <w:tcW w:w="1212" w:type="dxa"/>
            <w:tcBorders>
              <w:top w:val="nil"/>
              <w:left w:val="nil"/>
              <w:bottom w:val="single" w:sz="4" w:space="0" w:color="000000"/>
              <w:right w:val="single" w:sz="4" w:space="0" w:color="000000"/>
            </w:tcBorders>
            <w:shd w:val="clear" w:color="auto" w:fill="auto"/>
            <w:hideMark/>
          </w:tcPr>
          <w:p w14:paraId="6A5377E8" w14:textId="77777777" w:rsidR="00FC7007" w:rsidRPr="00FC7007" w:rsidRDefault="00FC7007" w:rsidP="00FC7007">
            <w:pPr>
              <w:jc w:val="center"/>
              <w:rPr>
                <w:color w:val="000000"/>
                <w:sz w:val="16"/>
                <w:szCs w:val="16"/>
              </w:rPr>
            </w:pPr>
            <w:r w:rsidRPr="00FC7007">
              <w:rPr>
                <w:color w:val="000000"/>
                <w:sz w:val="16"/>
                <w:szCs w:val="16"/>
              </w:rPr>
              <w:t>41,60</w:t>
            </w:r>
          </w:p>
        </w:tc>
      </w:tr>
      <w:tr w:rsidR="00FC7007" w:rsidRPr="00FC7007" w14:paraId="6352E3F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2E72CE4" w14:textId="77777777" w:rsidR="00FC7007" w:rsidRPr="00FC7007" w:rsidRDefault="00FC7007" w:rsidP="00FC7007">
            <w:pPr>
              <w:rPr>
                <w:color w:val="000000"/>
                <w:sz w:val="16"/>
                <w:szCs w:val="16"/>
              </w:rPr>
            </w:pPr>
            <w:r w:rsidRPr="00FC7007">
              <w:rPr>
                <w:color w:val="000000"/>
                <w:sz w:val="16"/>
                <w:szCs w:val="16"/>
              </w:rPr>
              <w:lastRenderedPageBreak/>
              <w:t>Расходы по организации и содержанию мест захоронения</w:t>
            </w:r>
          </w:p>
        </w:tc>
        <w:tc>
          <w:tcPr>
            <w:tcW w:w="458" w:type="dxa"/>
            <w:tcBorders>
              <w:top w:val="nil"/>
              <w:left w:val="nil"/>
              <w:bottom w:val="single" w:sz="4" w:space="0" w:color="000000"/>
              <w:right w:val="single" w:sz="4" w:space="0" w:color="000000"/>
            </w:tcBorders>
            <w:shd w:val="clear" w:color="auto" w:fill="auto"/>
            <w:hideMark/>
          </w:tcPr>
          <w:p w14:paraId="29B22EF9" w14:textId="77777777" w:rsidR="00FC7007" w:rsidRPr="00FC7007" w:rsidRDefault="00FC7007" w:rsidP="00FC7007">
            <w:pPr>
              <w:jc w:val="center"/>
              <w:rPr>
                <w:color w:val="000000"/>
                <w:sz w:val="16"/>
                <w:szCs w:val="16"/>
              </w:rPr>
            </w:pPr>
            <w:r w:rsidRPr="00FC7007">
              <w:rPr>
                <w:color w:val="000000"/>
                <w:sz w:val="16"/>
                <w:szCs w:val="16"/>
              </w:rPr>
              <w:t>783</w:t>
            </w:r>
          </w:p>
        </w:tc>
        <w:tc>
          <w:tcPr>
            <w:tcW w:w="469" w:type="dxa"/>
            <w:tcBorders>
              <w:top w:val="nil"/>
              <w:left w:val="nil"/>
              <w:bottom w:val="single" w:sz="4" w:space="0" w:color="000000"/>
              <w:right w:val="single" w:sz="4" w:space="0" w:color="000000"/>
            </w:tcBorders>
            <w:shd w:val="clear" w:color="auto" w:fill="auto"/>
            <w:hideMark/>
          </w:tcPr>
          <w:p w14:paraId="33C0E1F2"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09A8D271"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C9DDE24" w14:textId="77777777" w:rsidR="00FC7007" w:rsidRPr="00FC7007" w:rsidRDefault="00FC7007" w:rsidP="00FC7007">
            <w:pPr>
              <w:jc w:val="center"/>
              <w:rPr>
                <w:color w:val="000000"/>
                <w:sz w:val="16"/>
                <w:szCs w:val="16"/>
              </w:rPr>
            </w:pPr>
            <w:r w:rsidRPr="00FC7007">
              <w:rPr>
                <w:color w:val="000000"/>
                <w:sz w:val="16"/>
                <w:szCs w:val="16"/>
              </w:rPr>
              <w:t>14 1 01 22220</w:t>
            </w:r>
          </w:p>
        </w:tc>
        <w:tc>
          <w:tcPr>
            <w:tcW w:w="453" w:type="dxa"/>
            <w:tcBorders>
              <w:top w:val="nil"/>
              <w:left w:val="nil"/>
              <w:bottom w:val="single" w:sz="4" w:space="0" w:color="000000"/>
              <w:right w:val="single" w:sz="4" w:space="0" w:color="000000"/>
            </w:tcBorders>
            <w:shd w:val="clear" w:color="auto" w:fill="auto"/>
            <w:hideMark/>
          </w:tcPr>
          <w:p w14:paraId="3F5FE18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C5C82DC" w14:textId="77777777" w:rsidR="00FC7007" w:rsidRPr="00FC7007" w:rsidRDefault="00FC7007" w:rsidP="00FC7007">
            <w:pPr>
              <w:jc w:val="center"/>
              <w:rPr>
                <w:color w:val="000000"/>
                <w:sz w:val="16"/>
                <w:szCs w:val="16"/>
              </w:rPr>
            </w:pPr>
            <w:r w:rsidRPr="00FC7007">
              <w:rPr>
                <w:color w:val="000000"/>
                <w:sz w:val="16"/>
                <w:szCs w:val="16"/>
              </w:rPr>
              <w:t>156,00</w:t>
            </w:r>
          </w:p>
        </w:tc>
        <w:tc>
          <w:tcPr>
            <w:tcW w:w="1212" w:type="dxa"/>
            <w:tcBorders>
              <w:top w:val="nil"/>
              <w:left w:val="nil"/>
              <w:bottom w:val="single" w:sz="4" w:space="0" w:color="000000"/>
              <w:right w:val="single" w:sz="4" w:space="0" w:color="000000"/>
            </w:tcBorders>
            <w:shd w:val="clear" w:color="auto" w:fill="auto"/>
            <w:hideMark/>
          </w:tcPr>
          <w:p w14:paraId="64152B4E" w14:textId="77777777" w:rsidR="00FC7007" w:rsidRPr="00FC7007" w:rsidRDefault="00FC7007" w:rsidP="00FC7007">
            <w:pPr>
              <w:jc w:val="center"/>
              <w:rPr>
                <w:color w:val="000000"/>
                <w:sz w:val="16"/>
                <w:szCs w:val="16"/>
              </w:rPr>
            </w:pPr>
            <w:r w:rsidRPr="00FC7007">
              <w:rPr>
                <w:color w:val="000000"/>
                <w:sz w:val="16"/>
                <w:szCs w:val="16"/>
              </w:rPr>
              <w:t>156,00</w:t>
            </w:r>
          </w:p>
        </w:tc>
        <w:tc>
          <w:tcPr>
            <w:tcW w:w="1212" w:type="dxa"/>
            <w:tcBorders>
              <w:top w:val="nil"/>
              <w:left w:val="nil"/>
              <w:bottom w:val="single" w:sz="4" w:space="0" w:color="000000"/>
              <w:right w:val="single" w:sz="4" w:space="0" w:color="000000"/>
            </w:tcBorders>
            <w:shd w:val="clear" w:color="auto" w:fill="auto"/>
            <w:hideMark/>
          </w:tcPr>
          <w:p w14:paraId="1B2B3311" w14:textId="77777777" w:rsidR="00FC7007" w:rsidRPr="00FC7007" w:rsidRDefault="00FC7007" w:rsidP="00FC7007">
            <w:pPr>
              <w:jc w:val="center"/>
              <w:rPr>
                <w:color w:val="000000"/>
                <w:sz w:val="16"/>
                <w:szCs w:val="16"/>
              </w:rPr>
            </w:pPr>
            <w:r w:rsidRPr="00FC7007">
              <w:rPr>
                <w:color w:val="000000"/>
                <w:sz w:val="16"/>
                <w:szCs w:val="16"/>
              </w:rPr>
              <w:t>156,00</w:t>
            </w:r>
          </w:p>
        </w:tc>
      </w:tr>
      <w:tr w:rsidR="00FC7007" w:rsidRPr="00FC7007" w14:paraId="665D131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DFFB3C5"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55A08C3E" w14:textId="77777777" w:rsidR="00FC7007" w:rsidRPr="00FC7007" w:rsidRDefault="00FC7007" w:rsidP="00FC7007">
            <w:pPr>
              <w:jc w:val="center"/>
              <w:rPr>
                <w:color w:val="000000"/>
                <w:sz w:val="16"/>
                <w:szCs w:val="16"/>
              </w:rPr>
            </w:pPr>
            <w:r w:rsidRPr="00FC7007">
              <w:rPr>
                <w:color w:val="000000"/>
                <w:sz w:val="16"/>
                <w:szCs w:val="16"/>
              </w:rPr>
              <w:t>783</w:t>
            </w:r>
          </w:p>
        </w:tc>
        <w:tc>
          <w:tcPr>
            <w:tcW w:w="469" w:type="dxa"/>
            <w:tcBorders>
              <w:top w:val="nil"/>
              <w:left w:val="nil"/>
              <w:bottom w:val="single" w:sz="4" w:space="0" w:color="000000"/>
              <w:right w:val="single" w:sz="4" w:space="0" w:color="000000"/>
            </w:tcBorders>
            <w:shd w:val="clear" w:color="auto" w:fill="auto"/>
            <w:hideMark/>
          </w:tcPr>
          <w:p w14:paraId="0B311426"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74DE9F50"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B92B208" w14:textId="77777777" w:rsidR="00FC7007" w:rsidRPr="00FC7007" w:rsidRDefault="00FC7007" w:rsidP="00FC7007">
            <w:pPr>
              <w:jc w:val="center"/>
              <w:rPr>
                <w:color w:val="000000"/>
                <w:sz w:val="16"/>
                <w:szCs w:val="16"/>
              </w:rPr>
            </w:pPr>
            <w:r w:rsidRPr="00FC7007">
              <w:rPr>
                <w:color w:val="000000"/>
                <w:sz w:val="16"/>
                <w:szCs w:val="16"/>
              </w:rPr>
              <w:t>14 1 01 22220</w:t>
            </w:r>
          </w:p>
        </w:tc>
        <w:tc>
          <w:tcPr>
            <w:tcW w:w="453" w:type="dxa"/>
            <w:tcBorders>
              <w:top w:val="nil"/>
              <w:left w:val="nil"/>
              <w:bottom w:val="single" w:sz="4" w:space="0" w:color="000000"/>
              <w:right w:val="single" w:sz="4" w:space="0" w:color="000000"/>
            </w:tcBorders>
            <w:shd w:val="clear" w:color="auto" w:fill="auto"/>
            <w:hideMark/>
          </w:tcPr>
          <w:p w14:paraId="65C49B05"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427BFEE9" w14:textId="77777777" w:rsidR="00FC7007" w:rsidRPr="00FC7007" w:rsidRDefault="00FC7007" w:rsidP="00FC7007">
            <w:pPr>
              <w:jc w:val="center"/>
              <w:rPr>
                <w:color w:val="000000"/>
                <w:sz w:val="16"/>
                <w:szCs w:val="16"/>
              </w:rPr>
            </w:pPr>
            <w:r w:rsidRPr="00FC7007">
              <w:rPr>
                <w:color w:val="000000"/>
                <w:sz w:val="16"/>
                <w:szCs w:val="16"/>
              </w:rPr>
              <w:t>156,00</w:t>
            </w:r>
          </w:p>
        </w:tc>
        <w:tc>
          <w:tcPr>
            <w:tcW w:w="1212" w:type="dxa"/>
            <w:tcBorders>
              <w:top w:val="nil"/>
              <w:left w:val="nil"/>
              <w:bottom w:val="single" w:sz="4" w:space="0" w:color="000000"/>
              <w:right w:val="single" w:sz="4" w:space="0" w:color="000000"/>
            </w:tcBorders>
            <w:shd w:val="clear" w:color="auto" w:fill="auto"/>
            <w:hideMark/>
          </w:tcPr>
          <w:p w14:paraId="29EF004C" w14:textId="77777777" w:rsidR="00FC7007" w:rsidRPr="00FC7007" w:rsidRDefault="00FC7007" w:rsidP="00FC7007">
            <w:pPr>
              <w:jc w:val="center"/>
              <w:rPr>
                <w:color w:val="000000"/>
                <w:sz w:val="16"/>
                <w:szCs w:val="16"/>
              </w:rPr>
            </w:pPr>
            <w:r w:rsidRPr="00FC7007">
              <w:rPr>
                <w:color w:val="000000"/>
                <w:sz w:val="16"/>
                <w:szCs w:val="16"/>
              </w:rPr>
              <w:t>156,00</w:t>
            </w:r>
          </w:p>
        </w:tc>
        <w:tc>
          <w:tcPr>
            <w:tcW w:w="1212" w:type="dxa"/>
            <w:tcBorders>
              <w:top w:val="nil"/>
              <w:left w:val="nil"/>
              <w:bottom w:val="single" w:sz="4" w:space="0" w:color="000000"/>
              <w:right w:val="single" w:sz="4" w:space="0" w:color="000000"/>
            </w:tcBorders>
            <w:shd w:val="clear" w:color="auto" w:fill="auto"/>
            <w:hideMark/>
          </w:tcPr>
          <w:p w14:paraId="50EB1A4E" w14:textId="77777777" w:rsidR="00FC7007" w:rsidRPr="00FC7007" w:rsidRDefault="00FC7007" w:rsidP="00FC7007">
            <w:pPr>
              <w:jc w:val="center"/>
              <w:rPr>
                <w:color w:val="000000"/>
                <w:sz w:val="16"/>
                <w:szCs w:val="16"/>
              </w:rPr>
            </w:pPr>
            <w:r w:rsidRPr="00FC7007">
              <w:rPr>
                <w:color w:val="000000"/>
                <w:sz w:val="16"/>
                <w:szCs w:val="16"/>
              </w:rPr>
              <w:t>156,00</w:t>
            </w:r>
          </w:p>
        </w:tc>
      </w:tr>
      <w:tr w:rsidR="00FC7007" w:rsidRPr="00FC7007" w14:paraId="5D40B40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BB2B473" w14:textId="77777777" w:rsidR="00FC7007" w:rsidRPr="00FC7007" w:rsidRDefault="00FC7007" w:rsidP="00FC7007">
            <w:pPr>
              <w:rPr>
                <w:color w:val="000000"/>
                <w:sz w:val="16"/>
                <w:szCs w:val="16"/>
              </w:rPr>
            </w:pPr>
            <w:r w:rsidRPr="00FC7007">
              <w:rPr>
                <w:color w:val="000000"/>
                <w:sz w:val="16"/>
                <w:szCs w:val="16"/>
              </w:rPr>
              <w:t>Расходы по прочим мероприятиям благоустройства территории</w:t>
            </w:r>
          </w:p>
        </w:tc>
        <w:tc>
          <w:tcPr>
            <w:tcW w:w="458" w:type="dxa"/>
            <w:tcBorders>
              <w:top w:val="nil"/>
              <w:left w:val="nil"/>
              <w:bottom w:val="single" w:sz="4" w:space="0" w:color="000000"/>
              <w:right w:val="single" w:sz="4" w:space="0" w:color="000000"/>
            </w:tcBorders>
            <w:shd w:val="clear" w:color="auto" w:fill="auto"/>
            <w:hideMark/>
          </w:tcPr>
          <w:p w14:paraId="31C157C0" w14:textId="77777777" w:rsidR="00FC7007" w:rsidRPr="00FC7007" w:rsidRDefault="00FC7007" w:rsidP="00FC7007">
            <w:pPr>
              <w:jc w:val="center"/>
              <w:rPr>
                <w:color w:val="000000"/>
                <w:sz w:val="16"/>
                <w:szCs w:val="16"/>
              </w:rPr>
            </w:pPr>
            <w:r w:rsidRPr="00FC7007">
              <w:rPr>
                <w:color w:val="000000"/>
                <w:sz w:val="16"/>
                <w:szCs w:val="16"/>
              </w:rPr>
              <w:t>783</w:t>
            </w:r>
          </w:p>
        </w:tc>
        <w:tc>
          <w:tcPr>
            <w:tcW w:w="469" w:type="dxa"/>
            <w:tcBorders>
              <w:top w:val="nil"/>
              <w:left w:val="nil"/>
              <w:bottom w:val="single" w:sz="4" w:space="0" w:color="000000"/>
              <w:right w:val="single" w:sz="4" w:space="0" w:color="000000"/>
            </w:tcBorders>
            <w:shd w:val="clear" w:color="auto" w:fill="auto"/>
            <w:hideMark/>
          </w:tcPr>
          <w:p w14:paraId="61502E86"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5C15B959"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8747009" w14:textId="77777777" w:rsidR="00FC7007" w:rsidRPr="00FC7007" w:rsidRDefault="00FC7007" w:rsidP="00FC7007">
            <w:pPr>
              <w:jc w:val="center"/>
              <w:rPr>
                <w:color w:val="000000"/>
                <w:sz w:val="16"/>
                <w:szCs w:val="16"/>
              </w:rPr>
            </w:pPr>
            <w:r w:rsidRPr="00FC7007">
              <w:rPr>
                <w:color w:val="000000"/>
                <w:sz w:val="16"/>
                <w:szCs w:val="16"/>
              </w:rPr>
              <w:t>14 1 01 22230</w:t>
            </w:r>
          </w:p>
        </w:tc>
        <w:tc>
          <w:tcPr>
            <w:tcW w:w="453" w:type="dxa"/>
            <w:tcBorders>
              <w:top w:val="nil"/>
              <w:left w:val="nil"/>
              <w:bottom w:val="single" w:sz="4" w:space="0" w:color="000000"/>
              <w:right w:val="single" w:sz="4" w:space="0" w:color="000000"/>
            </w:tcBorders>
            <w:shd w:val="clear" w:color="auto" w:fill="auto"/>
            <w:hideMark/>
          </w:tcPr>
          <w:p w14:paraId="35FAE7E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59F7290" w14:textId="77777777" w:rsidR="00FC7007" w:rsidRPr="00FC7007" w:rsidRDefault="00FC7007" w:rsidP="00FC7007">
            <w:pPr>
              <w:jc w:val="center"/>
              <w:rPr>
                <w:color w:val="000000"/>
                <w:sz w:val="16"/>
                <w:szCs w:val="16"/>
              </w:rPr>
            </w:pPr>
            <w:r w:rsidRPr="00FC7007">
              <w:rPr>
                <w:color w:val="000000"/>
                <w:sz w:val="16"/>
                <w:szCs w:val="16"/>
              </w:rPr>
              <w:t>4 048,68</w:t>
            </w:r>
          </w:p>
        </w:tc>
        <w:tc>
          <w:tcPr>
            <w:tcW w:w="1212" w:type="dxa"/>
            <w:tcBorders>
              <w:top w:val="nil"/>
              <w:left w:val="nil"/>
              <w:bottom w:val="single" w:sz="4" w:space="0" w:color="000000"/>
              <w:right w:val="single" w:sz="4" w:space="0" w:color="000000"/>
            </w:tcBorders>
            <w:shd w:val="clear" w:color="auto" w:fill="auto"/>
            <w:hideMark/>
          </w:tcPr>
          <w:p w14:paraId="00FB02DD" w14:textId="77777777" w:rsidR="00FC7007" w:rsidRPr="00FC7007" w:rsidRDefault="00FC7007" w:rsidP="00FC7007">
            <w:pPr>
              <w:jc w:val="center"/>
              <w:rPr>
                <w:color w:val="000000"/>
                <w:sz w:val="16"/>
                <w:szCs w:val="16"/>
              </w:rPr>
            </w:pPr>
            <w:r w:rsidRPr="00FC7007">
              <w:rPr>
                <w:color w:val="000000"/>
                <w:sz w:val="16"/>
                <w:szCs w:val="16"/>
              </w:rPr>
              <w:t>2 080,00</w:t>
            </w:r>
          </w:p>
        </w:tc>
        <w:tc>
          <w:tcPr>
            <w:tcW w:w="1212" w:type="dxa"/>
            <w:tcBorders>
              <w:top w:val="nil"/>
              <w:left w:val="nil"/>
              <w:bottom w:val="single" w:sz="4" w:space="0" w:color="000000"/>
              <w:right w:val="single" w:sz="4" w:space="0" w:color="000000"/>
            </w:tcBorders>
            <w:shd w:val="clear" w:color="auto" w:fill="auto"/>
            <w:hideMark/>
          </w:tcPr>
          <w:p w14:paraId="38A99833" w14:textId="77777777" w:rsidR="00FC7007" w:rsidRPr="00FC7007" w:rsidRDefault="00FC7007" w:rsidP="00FC7007">
            <w:pPr>
              <w:jc w:val="center"/>
              <w:rPr>
                <w:color w:val="000000"/>
                <w:sz w:val="16"/>
                <w:szCs w:val="16"/>
              </w:rPr>
            </w:pPr>
            <w:r w:rsidRPr="00FC7007">
              <w:rPr>
                <w:color w:val="000000"/>
                <w:sz w:val="16"/>
                <w:szCs w:val="16"/>
              </w:rPr>
              <w:t>2 080,00</w:t>
            </w:r>
          </w:p>
        </w:tc>
      </w:tr>
      <w:tr w:rsidR="00FC7007" w:rsidRPr="00FC7007" w14:paraId="7AA501D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647F54C"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619A1C48" w14:textId="77777777" w:rsidR="00FC7007" w:rsidRPr="00FC7007" w:rsidRDefault="00FC7007" w:rsidP="00FC7007">
            <w:pPr>
              <w:jc w:val="center"/>
              <w:rPr>
                <w:color w:val="000000"/>
                <w:sz w:val="16"/>
                <w:szCs w:val="16"/>
              </w:rPr>
            </w:pPr>
            <w:r w:rsidRPr="00FC7007">
              <w:rPr>
                <w:color w:val="000000"/>
                <w:sz w:val="16"/>
                <w:szCs w:val="16"/>
              </w:rPr>
              <w:t>783</w:t>
            </w:r>
          </w:p>
        </w:tc>
        <w:tc>
          <w:tcPr>
            <w:tcW w:w="469" w:type="dxa"/>
            <w:tcBorders>
              <w:top w:val="nil"/>
              <w:left w:val="nil"/>
              <w:bottom w:val="single" w:sz="4" w:space="0" w:color="000000"/>
              <w:right w:val="single" w:sz="4" w:space="0" w:color="000000"/>
            </w:tcBorders>
            <w:shd w:val="clear" w:color="auto" w:fill="auto"/>
            <w:hideMark/>
          </w:tcPr>
          <w:p w14:paraId="703BCE6B"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416ADE06"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BD46F76" w14:textId="77777777" w:rsidR="00FC7007" w:rsidRPr="00FC7007" w:rsidRDefault="00FC7007" w:rsidP="00FC7007">
            <w:pPr>
              <w:jc w:val="center"/>
              <w:rPr>
                <w:color w:val="000000"/>
                <w:sz w:val="16"/>
                <w:szCs w:val="16"/>
              </w:rPr>
            </w:pPr>
            <w:r w:rsidRPr="00FC7007">
              <w:rPr>
                <w:color w:val="000000"/>
                <w:sz w:val="16"/>
                <w:szCs w:val="16"/>
              </w:rPr>
              <w:t>14 1 01 22230</w:t>
            </w:r>
          </w:p>
        </w:tc>
        <w:tc>
          <w:tcPr>
            <w:tcW w:w="453" w:type="dxa"/>
            <w:tcBorders>
              <w:top w:val="nil"/>
              <w:left w:val="nil"/>
              <w:bottom w:val="single" w:sz="4" w:space="0" w:color="000000"/>
              <w:right w:val="single" w:sz="4" w:space="0" w:color="000000"/>
            </w:tcBorders>
            <w:shd w:val="clear" w:color="auto" w:fill="auto"/>
            <w:hideMark/>
          </w:tcPr>
          <w:p w14:paraId="5FC4CF31"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1C4D7607" w14:textId="77777777" w:rsidR="00FC7007" w:rsidRPr="00FC7007" w:rsidRDefault="00FC7007" w:rsidP="00FC7007">
            <w:pPr>
              <w:jc w:val="center"/>
              <w:rPr>
                <w:color w:val="000000"/>
                <w:sz w:val="16"/>
                <w:szCs w:val="16"/>
              </w:rPr>
            </w:pPr>
            <w:r w:rsidRPr="00FC7007">
              <w:rPr>
                <w:color w:val="000000"/>
                <w:sz w:val="16"/>
                <w:szCs w:val="16"/>
              </w:rPr>
              <w:t>4 048,68</w:t>
            </w:r>
          </w:p>
        </w:tc>
        <w:tc>
          <w:tcPr>
            <w:tcW w:w="1212" w:type="dxa"/>
            <w:tcBorders>
              <w:top w:val="nil"/>
              <w:left w:val="nil"/>
              <w:bottom w:val="single" w:sz="4" w:space="0" w:color="000000"/>
              <w:right w:val="single" w:sz="4" w:space="0" w:color="000000"/>
            </w:tcBorders>
            <w:shd w:val="clear" w:color="auto" w:fill="auto"/>
            <w:hideMark/>
          </w:tcPr>
          <w:p w14:paraId="62B59B3F" w14:textId="77777777" w:rsidR="00FC7007" w:rsidRPr="00FC7007" w:rsidRDefault="00FC7007" w:rsidP="00FC7007">
            <w:pPr>
              <w:jc w:val="center"/>
              <w:rPr>
                <w:color w:val="000000"/>
                <w:sz w:val="16"/>
                <w:szCs w:val="16"/>
              </w:rPr>
            </w:pPr>
            <w:r w:rsidRPr="00FC7007">
              <w:rPr>
                <w:color w:val="000000"/>
                <w:sz w:val="16"/>
                <w:szCs w:val="16"/>
              </w:rPr>
              <w:t>2 080,00</w:t>
            </w:r>
          </w:p>
        </w:tc>
        <w:tc>
          <w:tcPr>
            <w:tcW w:w="1212" w:type="dxa"/>
            <w:tcBorders>
              <w:top w:val="nil"/>
              <w:left w:val="nil"/>
              <w:bottom w:val="single" w:sz="4" w:space="0" w:color="000000"/>
              <w:right w:val="single" w:sz="4" w:space="0" w:color="000000"/>
            </w:tcBorders>
            <w:shd w:val="clear" w:color="auto" w:fill="auto"/>
            <w:hideMark/>
          </w:tcPr>
          <w:p w14:paraId="6C119C45" w14:textId="77777777" w:rsidR="00FC7007" w:rsidRPr="00FC7007" w:rsidRDefault="00FC7007" w:rsidP="00FC7007">
            <w:pPr>
              <w:jc w:val="center"/>
              <w:rPr>
                <w:color w:val="000000"/>
                <w:sz w:val="16"/>
                <w:szCs w:val="16"/>
              </w:rPr>
            </w:pPr>
            <w:r w:rsidRPr="00FC7007">
              <w:rPr>
                <w:color w:val="000000"/>
                <w:sz w:val="16"/>
                <w:szCs w:val="16"/>
              </w:rPr>
              <w:t>2 080,00</w:t>
            </w:r>
          </w:p>
        </w:tc>
      </w:tr>
      <w:tr w:rsidR="00FC7007" w:rsidRPr="00FC7007" w14:paraId="433DBC1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744A233" w14:textId="77777777" w:rsidR="00FC7007" w:rsidRPr="00FC7007" w:rsidRDefault="00FC7007" w:rsidP="00FC7007">
            <w:pPr>
              <w:rPr>
                <w:color w:val="000000"/>
                <w:sz w:val="16"/>
                <w:szCs w:val="16"/>
              </w:rPr>
            </w:pPr>
            <w:r w:rsidRPr="00FC7007">
              <w:rPr>
                <w:color w:val="000000"/>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0F0F3335" w14:textId="77777777" w:rsidR="00FC7007" w:rsidRPr="00FC7007" w:rsidRDefault="00FC7007" w:rsidP="00FC7007">
            <w:pPr>
              <w:jc w:val="center"/>
              <w:rPr>
                <w:color w:val="000000"/>
                <w:sz w:val="16"/>
                <w:szCs w:val="16"/>
              </w:rPr>
            </w:pPr>
            <w:r w:rsidRPr="00FC7007">
              <w:rPr>
                <w:color w:val="000000"/>
                <w:sz w:val="16"/>
                <w:szCs w:val="16"/>
              </w:rPr>
              <w:t>783</w:t>
            </w:r>
          </w:p>
        </w:tc>
        <w:tc>
          <w:tcPr>
            <w:tcW w:w="469" w:type="dxa"/>
            <w:tcBorders>
              <w:top w:val="nil"/>
              <w:left w:val="nil"/>
              <w:bottom w:val="single" w:sz="4" w:space="0" w:color="000000"/>
              <w:right w:val="single" w:sz="4" w:space="0" w:color="000000"/>
            </w:tcBorders>
            <w:shd w:val="clear" w:color="auto" w:fill="auto"/>
            <w:hideMark/>
          </w:tcPr>
          <w:p w14:paraId="552C1FF7"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18D32AEA"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82200DC" w14:textId="77777777" w:rsidR="00FC7007" w:rsidRPr="00FC7007" w:rsidRDefault="00FC7007" w:rsidP="00FC7007">
            <w:pPr>
              <w:jc w:val="center"/>
              <w:rPr>
                <w:color w:val="000000"/>
                <w:sz w:val="16"/>
                <w:szCs w:val="16"/>
              </w:rPr>
            </w:pPr>
            <w:r w:rsidRPr="00FC7007">
              <w:rPr>
                <w:color w:val="000000"/>
                <w:sz w:val="16"/>
                <w:szCs w:val="16"/>
              </w:rPr>
              <w:t>14 1 05 00000</w:t>
            </w:r>
          </w:p>
        </w:tc>
        <w:tc>
          <w:tcPr>
            <w:tcW w:w="453" w:type="dxa"/>
            <w:tcBorders>
              <w:top w:val="nil"/>
              <w:left w:val="nil"/>
              <w:bottom w:val="single" w:sz="4" w:space="0" w:color="000000"/>
              <w:right w:val="single" w:sz="4" w:space="0" w:color="000000"/>
            </w:tcBorders>
            <w:shd w:val="clear" w:color="auto" w:fill="auto"/>
            <w:hideMark/>
          </w:tcPr>
          <w:p w14:paraId="4B87FE6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B382A82" w14:textId="77777777" w:rsidR="00FC7007" w:rsidRPr="00FC7007" w:rsidRDefault="00FC7007" w:rsidP="00FC7007">
            <w:pPr>
              <w:jc w:val="center"/>
              <w:rPr>
                <w:color w:val="000000"/>
                <w:sz w:val="16"/>
                <w:szCs w:val="16"/>
              </w:rPr>
            </w:pPr>
            <w:r w:rsidRPr="00FC7007">
              <w:rPr>
                <w:color w:val="000000"/>
                <w:sz w:val="16"/>
                <w:szCs w:val="16"/>
              </w:rPr>
              <w:t>5 015,92</w:t>
            </w:r>
          </w:p>
        </w:tc>
        <w:tc>
          <w:tcPr>
            <w:tcW w:w="1212" w:type="dxa"/>
            <w:tcBorders>
              <w:top w:val="nil"/>
              <w:left w:val="nil"/>
              <w:bottom w:val="single" w:sz="4" w:space="0" w:color="000000"/>
              <w:right w:val="single" w:sz="4" w:space="0" w:color="000000"/>
            </w:tcBorders>
            <w:shd w:val="clear" w:color="auto" w:fill="auto"/>
            <w:hideMark/>
          </w:tcPr>
          <w:p w14:paraId="74C39CAF"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0F5ECF27"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D13494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265D603" w14:textId="77777777" w:rsidR="00FC7007" w:rsidRPr="00FC7007" w:rsidRDefault="00FC7007" w:rsidP="00FC7007">
            <w:pPr>
              <w:rPr>
                <w:color w:val="000000"/>
                <w:sz w:val="16"/>
                <w:szCs w:val="16"/>
              </w:rPr>
            </w:pPr>
            <w:r w:rsidRPr="00FC7007">
              <w:rPr>
                <w:color w:val="000000"/>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458" w:type="dxa"/>
            <w:tcBorders>
              <w:top w:val="nil"/>
              <w:left w:val="nil"/>
              <w:bottom w:val="single" w:sz="4" w:space="0" w:color="000000"/>
              <w:right w:val="single" w:sz="4" w:space="0" w:color="000000"/>
            </w:tcBorders>
            <w:shd w:val="clear" w:color="auto" w:fill="auto"/>
            <w:hideMark/>
          </w:tcPr>
          <w:p w14:paraId="07CFFD25" w14:textId="77777777" w:rsidR="00FC7007" w:rsidRPr="00FC7007" w:rsidRDefault="00FC7007" w:rsidP="00FC7007">
            <w:pPr>
              <w:jc w:val="center"/>
              <w:rPr>
                <w:color w:val="000000"/>
                <w:sz w:val="16"/>
                <w:szCs w:val="16"/>
              </w:rPr>
            </w:pPr>
            <w:r w:rsidRPr="00FC7007">
              <w:rPr>
                <w:color w:val="000000"/>
                <w:sz w:val="16"/>
                <w:szCs w:val="16"/>
              </w:rPr>
              <w:t>783</w:t>
            </w:r>
          </w:p>
        </w:tc>
        <w:tc>
          <w:tcPr>
            <w:tcW w:w="469" w:type="dxa"/>
            <w:tcBorders>
              <w:top w:val="nil"/>
              <w:left w:val="nil"/>
              <w:bottom w:val="single" w:sz="4" w:space="0" w:color="000000"/>
              <w:right w:val="single" w:sz="4" w:space="0" w:color="000000"/>
            </w:tcBorders>
            <w:shd w:val="clear" w:color="auto" w:fill="auto"/>
            <w:hideMark/>
          </w:tcPr>
          <w:p w14:paraId="512F35EE"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1B34BBDD"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117BCF0" w14:textId="77777777" w:rsidR="00FC7007" w:rsidRPr="00FC7007" w:rsidRDefault="00FC7007" w:rsidP="00FC7007">
            <w:pPr>
              <w:jc w:val="center"/>
              <w:rPr>
                <w:color w:val="000000"/>
                <w:sz w:val="16"/>
                <w:szCs w:val="16"/>
              </w:rPr>
            </w:pPr>
            <w:r w:rsidRPr="00FC7007">
              <w:rPr>
                <w:color w:val="000000"/>
                <w:sz w:val="16"/>
                <w:szCs w:val="16"/>
              </w:rPr>
              <w:t>14 1 05 28400</w:t>
            </w:r>
          </w:p>
        </w:tc>
        <w:tc>
          <w:tcPr>
            <w:tcW w:w="453" w:type="dxa"/>
            <w:tcBorders>
              <w:top w:val="nil"/>
              <w:left w:val="nil"/>
              <w:bottom w:val="single" w:sz="4" w:space="0" w:color="000000"/>
              <w:right w:val="single" w:sz="4" w:space="0" w:color="000000"/>
            </w:tcBorders>
            <w:shd w:val="clear" w:color="auto" w:fill="auto"/>
            <w:hideMark/>
          </w:tcPr>
          <w:p w14:paraId="16B8311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340C48E" w14:textId="77777777" w:rsidR="00FC7007" w:rsidRPr="00FC7007" w:rsidRDefault="00FC7007" w:rsidP="00FC7007">
            <w:pPr>
              <w:jc w:val="center"/>
              <w:rPr>
                <w:color w:val="000000"/>
                <w:sz w:val="16"/>
                <w:szCs w:val="16"/>
              </w:rPr>
            </w:pPr>
            <w:r w:rsidRPr="00FC7007">
              <w:rPr>
                <w:color w:val="000000"/>
                <w:sz w:val="16"/>
                <w:szCs w:val="16"/>
              </w:rPr>
              <w:t>105,10</w:t>
            </w:r>
          </w:p>
        </w:tc>
        <w:tc>
          <w:tcPr>
            <w:tcW w:w="1212" w:type="dxa"/>
            <w:tcBorders>
              <w:top w:val="nil"/>
              <w:left w:val="nil"/>
              <w:bottom w:val="single" w:sz="4" w:space="0" w:color="000000"/>
              <w:right w:val="single" w:sz="4" w:space="0" w:color="000000"/>
            </w:tcBorders>
            <w:shd w:val="clear" w:color="auto" w:fill="auto"/>
            <w:hideMark/>
          </w:tcPr>
          <w:p w14:paraId="56C15D11"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531C3B14"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2E1E5AE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7F00369"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7DBFB778" w14:textId="77777777" w:rsidR="00FC7007" w:rsidRPr="00FC7007" w:rsidRDefault="00FC7007" w:rsidP="00FC7007">
            <w:pPr>
              <w:jc w:val="center"/>
              <w:rPr>
                <w:color w:val="000000"/>
                <w:sz w:val="16"/>
                <w:szCs w:val="16"/>
              </w:rPr>
            </w:pPr>
            <w:r w:rsidRPr="00FC7007">
              <w:rPr>
                <w:color w:val="000000"/>
                <w:sz w:val="16"/>
                <w:szCs w:val="16"/>
              </w:rPr>
              <w:t>783</w:t>
            </w:r>
          </w:p>
        </w:tc>
        <w:tc>
          <w:tcPr>
            <w:tcW w:w="469" w:type="dxa"/>
            <w:tcBorders>
              <w:top w:val="nil"/>
              <w:left w:val="nil"/>
              <w:bottom w:val="single" w:sz="4" w:space="0" w:color="000000"/>
              <w:right w:val="single" w:sz="4" w:space="0" w:color="000000"/>
            </w:tcBorders>
            <w:shd w:val="clear" w:color="auto" w:fill="auto"/>
            <w:hideMark/>
          </w:tcPr>
          <w:p w14:paraId="3EEE7F1D"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5E8F5393"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B8618A7" w14:textId="77777777" w:rsidR="00FC7007" w:rsidRPr="00FC7007" w:rsidRDefault="00FC7007" w:rsidP="00FC7007">
            <w:pPr>
              <w:jc w:val="center"/>
              <w:rPr>
                <w:color w:val="000000"/>
                <w:sz w:val="16"/>
                <w:szCs w:val="16"/>
              </w:rPr>
            </w:pPr>
            <w:r w:rsidRPr="00FC7007">
              <w:rPr>
                <w:color w:val="000000"/>
                <w:sz w:val="16"/>
                <w:szCs w:val="16"/>
              </w:rPr>
              <w:t>14 1 05 28400</w:t>
            </w:r>
          </w:p>
        </w:tc>
        <w:tc>
          <w:tcPr>
            <w:tcW w:w="453" w:type="dxa"/>
            <w:tcBorders>
              <w:top w:val="nil"/>
              <w:left w:val="nil"/>
              <w:bottom w:val="single" w:sz="4" w:space="0" w:color="000000"/>
              <w:right w:val="single" w:sz="4" w:space="0" w:color="000000"/>
            </w:tcBorders>
            <w:shd w:val="clear" w:color="auto" w:fill="auto"/>
            <w:hideMark/>
          </w:tcPr>
          <w:p w14:paraId="226C87E0"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38A5619C" w14:textId="77777777" w:rsidR="00FC7007" w:rsidRPr="00FC7007" w:rsidRDefault="00FC7007" w:rsidP="00FC7007">
            <w:pPr>
              <w:jc w:val="center"/>
              <w:rPr>
                <w:color w:val="000000"/>
                <w:sz w:val="16"/>
                <w:szCs w:val="16"/>
              </w:rPr>
            </w:pPr>
            <w:r w:rsidRPr="00FC7007">
              <w:rPr>
                <w:color w:val="000000"/>
                <w:sz w:val="16"/>
                <w:szCs w:val="16"/>
              </w:rPr>
              <w:t>105,10</w:t>
            </w:r>
          </w:p>
        </w:tc>
        <w:tc>
          <w:tcPr>
            <w:tcW w:w="1212" w:type="dxa"/>
            <w:tcBorders>
              <w:top w:val="nil"/>
              <w:left w:val="nil"/>
              <w:bottom w:val="single" w:sz="4" w:space="0" w:color="000000"/>
              <w:right w:val="single" w:sz="4" w:space="0" w:color="000000"/>
            </w:tcBorders>
            <w:shd w:val="clear" w:color="auto" w:fill="auto"/>
            <w:hideMark/>
          </w:tcPr>
          <w:p w14:paraId="3B9E7138"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486A3920"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49D170A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D929820" w14:textId="77777777" w:rsidR="00FC7007" w:rsidRPr="00FC7007" w:rsidRDefault="00FC7007" w:rsidP="00FC7007">
            <w:pPr>
              <w:rPr>
                <w:color w:val="000000"/>
                <w:sz w:val="16"/>
                <w:szCs w:val="16"/>
              </w:rPr>
            </w:pPr>
            <w:r w:rsidRPr="00FC7007">
              <w:rPr>
                <w:color w:val="000000"/>
                <w:sz w:val="16"/>
                <w:szCs w:val="16"/>
              </w:rPr>
              <w:t xml:space="preserve">Реализация инициативного проекта за счет внебюджетных источников (Обустройство остановочных павильонов по улице Ленина в хуторе </w:t>
            </w:r>
            <w:proofErr w:type="spellStart"/>
            <w:r w:rsidRPr="00FC7007">
              <w:rPr>
                <w:color w:val="000000"/>
                <w:sz w:val="16"/>
                <w:szCs w:val="16"/>
              </w:rPr>
              <w:t>Новозеленчукский</w:t>
            </w:r>
            <w:proofErr w:type="spellEnd"/>
            <w:r w:rsidRPr="00FC7007">
              <w:rPr>
                <w:color w:val="000000"/>
                <w:sz w:val="16"/>
                <w:szCs w:val="16"/>
              </w:rPr>
              <w:t xml:space="preserve">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5BE2EAA6" w14:textId="77777777" w:rsidR="00FC7007" w:rsidRPr="00FC7007" w:rsidRDefault="00FC7007" w:rsidP="00FC7007">
            <w:pPr>
              <w:jc w:val="center"/>
              <w:rPr>
                <w:color w:val="000000"/>
                <w:sz w:val="16"/>
                <w:szCs w:val="16"/>
              </w:rPr>
            </w:pPr>
            <w:r w:rsidRPr="00FC7007">
              <w:rPr>
                <w:color w:val="000000"/>
                <w:sz w:val="16"/>
                <w:szCs w:val="16"/>
              </w:rPr>
              <w:t>783</w:t>
            </w:r>
          </w:p>
        </w:tc>
        <w:tc>
          <w:tcPr>
            <w:tcW w:w="469" w:type="dxa"/>
            <w:tcBorders>
              <w:top w:val="nil"/>
              <w:left w:val="nil"/>
              <w:bottom w:val="single" w:sz="4" w:space="0" w:color="000000"/>
              <w:right w:val="single" w:sz="4" w:space="0" w:color="000000"/>
            </w:tcBorders>
            <w:shd w:val="clear" w:color="auto" w:fill="auto"/>
            <w:hideMark/>
          </w:tcPr>
          <w:p w14:paraId="2B50D924"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57A71710"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02CAA9D" w14:textId="77777777" w:rsidR="00FC7007" w:rsidRPr="00FC7007" w:rsidRDefault="00FC7007" w:rsidP="00FC7007">
            <w:pPr>
              <w:jc w:val="center"/>
              <w:rPr>
                <w:color w:val="000000"/>
                <w:sz w:val="16"/>
                <w:szCs w:val="16"/>
              </w:rPr>
            </w:pPr>
            <w:r w:rsidRPr="00FC7007">
              <w:rPr>
                <w:color w:val="000000"/>
                <w:sz w:val="16"/>
                <w:szCs w:val="16"/>
              </w:rPr>
              <w:t>14 1 05 2ИП91</w:t>
            </w:r>
          </w:p>
        </w:tc>
        <w:tc>
          <w:tcPr>
            <w:tcW w:w="453" w:type="dxa"/>
            <w:tcBorders>
              <w:top w:val="nil"/>
              <w:left w:val="nil"/>
              <w:bottom w:val="single" w:sz="4" w:space="0" w:color="000000"/>
              <w:right w:val="single" w:sz="4" w:space="0" w:color="000000"/>
            </w:tcBorders>
            <w:shd w:val="clear" w:color="auto" w:fill="auto"/>
            <w:hideMark/>
          </w:tcPr>
          <w:p w14:paraId="0C9A0EC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D365FB6" w14:textId="77777777" w:rsidR="00FC7007" w:rsidRPr="00FC7007" w:rsidRDefault="00FC7007" w:rsidP="00FC7007">
            <w:pPr>
              <w:jc w:val="center"/>
              <w:rPr>
                <w:color w:val="000000"/>
                <w:sz w:val="16"/>
                <w:szCs w:val="16"/>
              </w:rPr>
            </w:pPr>
            <w:r w:rsidRPr="00FC7007">
              <w:rPr>
                <w:color w:val="000000"/>
                <w:sz w:val="16"/>
                <w:szCs w:val="16"/>
              </w:rPr>
              <w:t>256,30</w:t>
            </w:r>
          </w:p>
        </w:tc>
        <w:tc>
          <w:tcPr>
            <w:tcW w:w="1212" w:type="dxa"/>
            <w:tcBorders>
              <w:top w:val="nil"/>
              <w:left w:val="nil"/>
              <w:bottom w:val="single" w:sz="4" w:space="0" w:color="000000"/>
              <w:right w:val="single" w:sz="4" w:space="0" w:color="000000"/>
            </w:tcBorders>
            <w:shd w:val="clear" w:color="auto" w:fill="auto"/>
            <w:hideMark/>
          </w:tcPr>
          <w:p w14:paraId="7A02740C"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4B2AF3A2"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AFFFD9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2DCB375"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67DD46B9" w14:textId="77777777" w:rsidR="00FC7007" w:rsidRPr="00FC7007" w:rsidRDefault="00FC7007" w:rsidP="00FC7007">
            <w:pPr>
              <w:jc w:val="center"/>
              <w:rPr>
                <w:color w:val="000000"/>
                <w:sz w:val="16"/>
                <w:szCs w:val="16"/>
              </w:rPr>
            </w:pPr>
            <w:r w:rsidRPr="00FC7007">
              <w:rPr>
                <w:color w:val="000000"/>
                <w:sz w:val="16"/>
                <w:szCs w:val="16"/>
              </w:rPr>
              <w:t>783</w:t>
            </w:r>
          </w:p>
        </w:tc>
        <w:tc>
          <w:tcPr>
            <w:tcW w:w="469" w:type="dxa"/>
            <w:tcBorders>
              <w:top w:val="nil"/>
              <w:left w:val="nil"/>
              <w:bottom w:val="single" w:sz="4" w:space="0" w:color="000000"/>
              <w:right w:val="single" w:sz="4" w:space="0" w:color="000000"/>
            </w:tcBorders>
            <w:shd w:val="clear" w:color="auto" w:fill="auto"/>
            <w:hideMark/>
          </w:tcPr>
          <w:p w14:paraId="2EEF2265"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2707387C"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B0EC4F0" w14:textId="77777777" w:rsidR="00FC7007" w:rsidRPr="00FC7007" w:rsidRDefault="00FC7007" w:rsidP="00FC7007">
            <w:pPr>
              <w:jc w:val="center"/>
              <w:rPr>
                <w:color w:val="000000"/>
                <w:sz w:val="16"/>
                <w:szCs w:val="16"/>
              </w:rPr>
            </w:pPr>
            <w:r w:rsidRPr="00FC7007">
              <w:rPr>
                <w:color w:val="000000"/>
                <w:sz w:val="16"/>
                <w:szCs w:val="16"/>
              </w:rPr>
              <w:t>14 1 05 2ИП91</w:t>
            </w:r>
          </w:p>
        </w:tc>
        <w:tc>
          <w:tcPr>
            <w:tcW w:w="453" w:type="dxa"/>
            <w:tcBorders>
              <w:top w:val="nil"/>
              <w:left w:val="nil"/>
              <w:bottom w:val="single" w:sz="4" w:space="0" w:color="000000"/>
              <w:right w:val="single" w:sz="4" w:space="0" w:color="000000"/>
            </w:tcBorders>
            <w:shd w:val="clear" w:color="auto" w:fill="auto"/>
            <w:hideMark/>
          </w:tcPr>
          <w:p w14:paraId="60A6077F"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5C7A8AF2" w14:textId="77777777" w:rsidR="00FC7007" w:rsidRPr="00FC7007" w:rsidRDefault="00FC7007" w:rsidP="00FC7007">
            <w:pPr>
              <w:jc w:val="center"/>
              <w:rPr>
                <w:color w:val="000000"/>
                <w:sz w:val="16"/>
                <w:szCs w:val="16"/>
              </w:rPr>
            </w:pPr>
            <w:r w:rsidRPr="00FC7007">
              <w:rPr>
                <w:color w:val="000000"/>
                <w:sz w:val="16"/>
                <w:szCs w:val="16"/>
              </w:rPr>
              <w:t>256,30</w:t>
            </w:r>
          </w:p>
        </w:tc>
        <w:tc>
          <w:tcPr>
            <w:tcW w:w="1212" w:type="dxa"/>
            <w:tcBorders>
              <w:top w:val="nil"/>
              <w:left w:val="nil"/>
              <w:bottom w:val="single" w:sz="4" w:space="0" w:color="000000"/>
              <w:right w:val="single" w:sz="4" w:space="0" w:color="000000"/>
            </w:tcBorders>
            <w:shd w:val="clear" w:color="auto" w:fill="auto"/>
            <w:hideMark/>
          </w:tcPr>
          <w:p w14:paraId="643150C3"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52F4236D"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032F535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9B06066" w14:textId="77777777" w:rsidR="00FC7007" w:rsidRPr="00FC7007" w:rsidRDefault="00FC7007" w:rsidP="00FC7007">
            <w:pPr>
              <w:rPr>
                <w:color w:val="000000"/>
                <w:sz w:val="16"/>
                <w:szCs w:val="16"/>
              </w:rPr>
            </w:pPr>
            <w:r w:rsidRPr="00FC7007">
              <w:rPr>
                <w:color w:val="000000"/>
                <w:sz w:val="16"/>
                <w:szCs w:val="16"/>
              </w:rPr>
              <w:t xml:space="preserve">Реализация инициативного проекта (Обустройство остановочных павильонов по улице Ленина в хуторе </w:t>
            </w:r>
            <w:proofErr w:type="spellStart"/>
            <w:r w:rsidRPr="00FC7007">
              <w:rPr>
                <w:color w:val="000000"/>
                <w:sz w:val="16"/>
                <w:szCs w:val="16"/>
              </w:rPr>
              <w:t>Новозеленчукский</w:t>
            </w:r>
            <w:proofErr w:type="spellEnd"/>
            <w:r w:rsidRPr="00FC7007">
              <w:rPr>
                <w:color w:val="000000"/>
                <w:sz w:val="16"/>
                <w:szCs w:val="16"/>
              </w:rPr>
              <w:t xml:space="preserve">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0E6EFB1B" w14:textId="77777777" w:rsidR="00FC7007" w:rsidRPr="00FC7007" w:rsidRDefault="00FC7007" w:rsidP="00FC7007">
            <w:pPr>
              <w:jc w:val="center"/>
              <w:rPr>
                <w:color w:val="000000"/>
                <w:sz w:val="16"/>
                <w:szCs w:val="16"/>
              </w:rPr>
            </w:pPr>
            <w:r w:rsidRPr="00FC7007">
              <w:rPr>
                <w:color w:val="000000"/>
                <w:sz w:val="16"/>
                <w:szCs w:val="16"/>
              </w:rPr>
              <w:t>783</w:t>
            </w:r>
          </w:p>
        </w:tc>
        <w:tc>
          <w:tcPr>
            <w:tcW w:w="469" w:type="dxa"/>
            <w:tcBorders>
              <w:top w:val="nil"/>
              <w:left w:val="nil"/>
              <w:bottom w:val="single" w:sz="4" w:space="0" w:color="000000"/>
              <w:right w:val="single" w:sz="4" w:space="0" w:color="000000"/>
            </w:tcBorders>
            <w:shd w:val="clear" w:color="auto" w:fill="auto"/>
            <w:hideMark/>
          </w:tcPr>
          <w:p w14:paraId="52A3EA50"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7560DF0B"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0599CFD" w14:textId="77777777" w:rsidR="00FC7007" w:rsidRPr="00FC7007" w:rsidRDefault="00FC7007" w:rsidP="00FC7007">
            <w:pPr>
              <w:jc w:val="center"/>
              <w:rPr>
                <w:color w:val="000000"/>
                <w:sz w:val="16"/>
                <w:szCs w:val="16"/>
              </w:rPr>
            </w:pPr>
            <w:r w:rsidRPr="00FC7007">
              <w:rPr>
                <w:color w:val="000000"/>
                <w:sz w:val="16"/>
                <w:szCs w:val="16"/>
              </w:rPr>
              <w:t>14 1 05 SИП91</w:t>
            </w:r>
          </w:p>
        </w:tc>
        <w:tc>
          <w:tcPr>
            <w:tcW w:w="453" w:type="dxa"/>
            <w:tcBorders>
              <w:top w:val="nil"/>
              <w:left w:val="nil"/>
              <w:bottom w:val="single" w:sz="4" w:space="0" w:color="000000"/>
              <w:right w:val="single" w:sz="4" w:space="0" w:color="000000"/>
            </w:tcBorders>
            <w:shd w:val="clear" w:color="auto" w:fill="auto"/>
            <w:hideMark/>
          </w:tcPr>
          <w:p w14:paraId="28E8504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35CA0BC" w14:textId="77777777" w:rsidR="00FC7007" w:rsidRPr="00FC7007" w:rsidRDefault="00FC7007" w:rsidP="00FC7007">
            <w:pPr>
              <w:jc w:val="center"/>
              <w:rPr>
                <w:color w:val="000000"/>
                <w:sz w:val="16"/>
                <w:szCs w:val="16"/>
              </w:rPr>
            </w:pPr>
            <w:r w:rsidRPr="00FC7007">
              <w:rPr>
                <w:color w:val="000000"/>
                <w:sz w:val="16"/>
                <w:szCs w:val="16"/>
              </w:rPr>
              <w:t>4 654,52</w:t>
            </w:r>
          </w:p>
        </w:tc>
        <w:tc>
          <w:tcPr>
            <w:tcW w:w="1212" w:type="dxa"/>
            <w:tcBorders>
              <w:top w:val="nil"/>
              <w:left w:val="nil"/>
              <w:bottom w:val="single" w:sz="4" w:space="0" w:color="000000"/>
              <w:right w:val="single" w:sz="4" w:space="0" w:color="000000"/>
            </w:tcBorders>
            <w:shd w:val="clear" w:color="auto" w:fill="auto"/>
            <w:hideMark/>
          </w:tcPr>
          <w:p w14:paraId="438F508C"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6C11D543"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42BB0D5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99D0EF1"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29530155" w14:textId="77777777" w:rsidR="00FC7007" w:rsidRPr="00FC7007" w:rsidRDefault="00FC7007" w:rsidP="00FC7007">
            <w:pPr>
              <w:jc w:val="center"/>
              <w:rPr>
                <w:color w:val="000000"/>
                <w:sz w:val="16"/>
                <w:szCs w:val="16"/>
              </w:rPr>
            </w:pPr>
            <w:r w:rsidRPr="00FC7007">
              <w:rPr>
                <w:color w:val="000000"/>
                <w:sz w:val="16"/>
                <w:szCs w:val="16"/>
              </w:rPr>
              <w:t>783</w:t>
            </w:r>
          </w:p>
        </w:tc>
        <w:tc>
          <w:tcPr>
            <w:tcW w:w="469" w:type="dxa"/>
            <w:tcBorders>
              <w:top w:val="nil"/>
              <w:left w:val="nil"/>
              <w:bottom w:val="single" w:sz="4" w:space="0" w:color="000000"/>
              <w:right w:val="single" w:sz="4" w:space="0" w:color="000000"/>
            </w:tcBorders>
            <w:shd w:val="clear" w:color="auto" w:fill="auto"/>
            <w:hideMark/>
          </w:tcPr>
          <w:p w14:paraId="7066D2D2"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33B2C44A"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C212A6A" w14:textId="77777777" w:rsidR="00FC7007" w:rsidRPr="00FC7007" w:rsidRDefault="00FC7007" w:rsidP="00FC7007">
            <w:pPr>
              <w:jc w:val="center"/>
              <w:rPr>
                <w:color w:val="000000"/>
                <w:sz w:val="16"/>
                <w:szCs w:val="16"/>
              </w:rPr>
            </w:pPr>
            <w:r w:rsidRPr="00FC7007">
              <w:rPr>
                <w:color w:val="000000"/>
                <w:sz w:val="16"/>
                <w:szCs w:val="16"/>
              </w:rPr>
              <w:t>14 1 05 SИП91</w:t>
            </w:r>
          </w:p>
        </w:tc>
        <w:tc>
          <w:tcPr>
            <w:tcW w:w="453" w:type="dxa"/>
            <w:tcBorders>
              <w:top w:val="nil"/>
              <w:left w:val="nil"/>
              <w:bottom w:val="single" w:sz="4" w:space="0" w:color="000000"/>
              <w:right w:val="single" w:sz="4" w:space="0" w:color="000000"/>
            </w:tcBorders>
            <w:shd w:val="clear" w:color="auto" w:fill="auto"/>
            <w:hideMark/>
          </w:tcPr>
          <w:p w14:paraId="4F65150D"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73E566F7" w14:textId="77777777" w:rsidR="00FC7007" w:rsidRPr="00FC7007" w:rsidRDefault="00FC7007" w:rsidP="00FC7007">
            <w:pPr>
              <w:jc w:val="center"/>
              <w:rPr>
                <w:color w:val="000000"/>
                <w:sz w:val="16"/>
                <w:szCs w:val="16"/>
              </w:rPr>
            </w:pPr>
            <w:r w:rsidRPr="00FC7007">
              <w:rPr>
                <w:color w:val="000000"/>
                <w:sz w:val="16"/>
                <w:szCs w:val="16"/>
              </w:rPr>
              <w:t>4 654,52</w:t>
            </w:r>
          </w:p>
        </w:tc>
        <w:tc>
          <w:tcPr>
            <w:tcW w:w="1212" w:type="dxa"/>
            <w:tcBorders>
              <w:top w:val="nil"/>
              <w:left w:val="nil"/>
              <w:bottom w:val="single" w:sz="4" w:space="0" w:color="000000"/>
              <w:right w:val="single" w:sz="4" w:space="0" w:color="000000"/>
            </w:tcBorders>
            <w:shd w:val="clear" w:color="auto" w:fill="auto"/>
            <w:hideMark/>
          </w:tcPr>
          <w:p w14:paraId="42AC0A5D"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5D167CB5"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4001AA3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CFA7C93" w14:textId="77777777" w:rsidR="00FC7007" w:rsidRPr="00FC7007" w:rsidRDefault="00FC7007" w:rsidP="00FC7007">
            <w:pPr>
              <w:rPr>
                <w:color w:val="000000"/>
                <w:sz w:val="16"/>
                <w:szCs w:val="16"/>
              </w:rPr>
            </w:pPr>
            <w:r w:rsidRPr="00FC7007">
              <w:rPr>
                <w:color w:val="000000"/>
                <w:sz w:val="16"/>
                <w:szCs w:val="16"/>
              </w:rPr>
              <w:t>Основное мероприятие "Реализация мероприятий по содержанию, обслуживанию и ремонту детских площадок"</w:t>
            </w:r>
          </w:p>
        </w:tc>
        <w:tc>
          <w:tcPr>
            <w:tcW w:w="458" w:type="dxa"/>
            <w:tcBorders>
              <w:top w:val="nil"/>
              <w:left w:val="nil"/>
              <w:bottom w:val="single" w:sz="4" w:space="0" w:color="000000"/>
              <w:right w:val="single" w:sz="4" w:space="0" w:color="000000"/>
            </w:tcBorders>
            <w:shd w:val="clear" w:color="auto" w:fill="auto"/>
            <w:hideMark/>
          </w:tcPr>
          <w:p w14:paraId="5089C3F5" w14:textId="77777777" w:rsidR="00FC7007" w:rsidRPr="00FC7007" w:rsidRDefault="00FC7007" w:rsidP="00FC7007">
            <w:pPr>
              <w:jc w:val="center"/>
              <w:rPr>
                <w:color w:val="000000"/>
                <w:sz w:val="16"/>
                <w:szCs w:val="16"/>
              </w:rPr>
            </w:pPr>
            <w:r w:rsidRPr="00FC7007">
              <w:rPr>
                <w:color w:val="000000"/>
                <w:sz w:val="16"/>
                <w:szCs w:val="16"/>
              </w:rPr>
              <w:t>783</w:t>
            </w:r>
          </w:p>
        </w:tc>
        <w:tc>
          <w:tcPr>
            <w:tcW w:w="469" w:type="dxa"/>
            <w:tcBorders>
              <w:top w:val="nil"/>
              <w:left w:val="nil"/>
              <w:bottom w:val="single" w:sz="4" w:space="0" w:color="000000"/>
              <w:right w:val="single" w:sz="4" w:space="0" w:color="000000"/>
            </w:tcBorders>
            <w:shd w:val="clear" w:color="auto" w:fill="auto"/>
            <w:hideMark/>
          </w:tcPr>
          <w:p w14:paraId="502F5C74"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43FAAECC"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310AE17" w14:textId="77777777" w:rsidR="00FC7007" w:rsidRPr="00FC7007" w:rsidRDefault="00FC7007" w:rsidP="00FC7007">
            <w:pPr>
              <w:jc w:val="center"/>
              <w:rPr>
                <w:color w:val="000000"/>
                <w:sz w:val="16"/>
                <w:szCs w:val="16"/>
              </w:rPr>
            </w:pPr>
            <w:r w:rsidRPr="00FC7007">
              <w:rPr>
                <w:color w:val="000000"/>
                <w:sz w:val="16"/>
                <w:szCs w:val="16"/>
              </w:rPr>
              <w:t>14 1 06 00000</w:t>
            </w:r>
          </w:p>
        </w:tc>
        <w:tc>
          <w:tcPr>
            <w:tcW w:w="453" w:type="dxa"/>
            <w:tcBorders>
              <w:top w:val="nil"/>
              <w:left w:val="nil"/>
              <w:bottom w:val="single" w:sz="4" w:space="0" w:color="000000"/>
              <w:right w:val="single" w:sz="4" w:space="0" w:color="000000"/>
            </w:tcBorders>
            <w:shd w:val="clear" w:color="auto" w:fill="auto"/>
            <w:hideMark/>
          </w:tcPr>
          <w:p w14:paraId="31F3640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1501DF4" w14:textId="77777777" w:rsidR="00FC7007" w:rsidRPr="00FC7007" w:rsidRDefault="00FC7007" w:rsidP="00FC7007">
            <w:pPr>
              <w:jc w:val="center"/>
              <w:rPr>
                <w:color w:val="000000"/>
                <w:sz w:val="16"/>
                <w:szCs w:val="16"/>
              </w:rPr>
            </w:pPr>
            <w:r w:rsidRPr="00FC7007">
              <w:rPr>
                <w:color w:val="000000"/>
                <w:sz w:val="16"/>
                <w:szCs w:val="16"/>
              </w:rPr>
              <w:t>72,00</w:t>
            </w:r>
          </w:p>
        </w:tc>
        <w:tc>
          <w:tcPr>
            <w:tcW w:w="1212" w:type="dxa"/>
            <w:tcBorders>
              <w:top w:val="nil"/>
              <w:left w:val="nil"/>
              <w:bottom w:val="single" w:sz="4" w:space="0" w:color="000000"/>
              <w:right w:val="single" w:sz="4" w:space="0" w:color="000000"/>
            </w:tcBorders>
            <w:shd w:val="clear" w:color="auto" w:fill="auto"/>
            <w:hideMark/>
          </w:tcPr>
          <w:p w14:paraId="599A1532" w14:textId="77777777" w:rsidR="00FC7007" w:rsidRPr="00FC7007" w:rsidRDefault="00FC7007" w:rsidP="00FC7007">
            <w:pPr>
              <w:jc w:val="center"/>
              <w:rPr>
                <w:color w:val="000000"/>
                <w:sz w:val="16"/>
                <w:szCs w:val="16"/>
              </w:rPr>
            </w:pPr>
            <w:r w:rsidRPr="00FC7007">
              <w:rPr>
                <w:color w:val="000000"/>
                <w:sz w:val="16"/>
                <w:szCs w:val="16"/>
              </w:rPr>
              <w:t>52,00</w:t>
            </w:r>
          </w:p>
        </w:tc>
        <w:tc>
          <w:tcPr>
            <w:tcW w:w="1212" w:type="dxa"/>
            <w:tcBorders>
              <w:top w:val="nil"/>
              <w:left w:val="nil"/>
              <w:bottom w:val="single" w:sz="4" w:space="0" w:color="000000"/>
              <w:right w:val="single" w:sz="4" w:space="0" w:color="000000"/>
            </w:tcBorders>
            <w:shd w:val="clear" w:color="auto" w:fill="auto"/>
            <w:hideMark/>
          </w:tcPr>
          <w:p w14:paraId="072C0D2A" w14:textId="77777777" w:rsidR="00FC7007" w:rsidRPr="00FC7007" w:rsidRDefault="00FC7007" w:rsidP="00FC7007">
            <w:pPr>
              <w:jc w:val="center"/>
              <w:rPr>
                <w:color w:val="000000"/>
                <w:sz w:val="16"/>
                <w:szCs w:val="16"/>
              </w:rPr>
            </w:pPr>
            <w:r w:rsidRPr="00FC7007">
              <w:rPr>
                <w:color w:val="000000"/>
                <w:sz w:val="16"/>
                <w:szCs w:val="16"/>
              </w:rPr>
              <w:t>52,00</w:t>
            </w:r>
          </w:p>
        </w:tc>
      </w:tr>
      <w:tr w:rsidR="00FC7007" w:rsidRPr="00FC7007" w14:paraId="2A4485D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AED1040"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связанные с обслуживанием детских площадок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1395272B" w14:textId="77777777" w:rsidR="00FC7007" w:rsidRPr="00FC7007" w:rsidRDefault="00FC7007" w:rsidP="00FC7007">
            <w:pPr>
              <w:jc w:val="center"/>
              <w:rPr>
                <w:color w:val="000000"/>
                <w:sz w:val="16"/>
                <w:szCs w:val="16"/>
              </w:rPr>
            </w:pPr>
            <w:r w:rsidRPr="00FC7007">
              <w:rPr>
                <w:color w:val="000000"/>
                <w:sz w:val="16"/>
                <w:szCs w:val="16"/>
              </w:rPr>
              <w:t>783</w:t>
            </w:r>
          </w:p>
        </w:tc>
        <w:tc>
          <w:tcPr>
            <w:tcW w:w="469" w:type="dxa"/>
            <w:tcBorders>
              <w:top w:val="nil"/>
              <w:left w:val="nil"/>
              <w:bottom w:val="single" w:sz="4" w:space="0" w:color="000000"/>
              <w:right w:val="single" w:sz="4" w:space="0" w:color="000000"/>
            </w:tcBorders>
            <w:shd w:val="clear" w:color="auto" w:fill="auto"/>
            <w:hideMark/>
          </w:tcPr>
          <w:p w14:paraId="5C0C4DC6"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5F1084C3"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7C212E5" w14:textId="77777777" w:rsidR="00FC7007" w:rsidRPr="00FC7007" w:rsidRDefault="00FC7007" w:rsidP="00FC7007">
            <w:pPr>
              <w:jc w:val="center"/>
              <w:rPr>
                <w:color w:val="000000"/>
                <w:sz w:val="16"/>
                <w:szCs w:val="16"/>
              </w:rPr>
            </w:pPr>
            <w:r w:rsidRPr="00FC7007">
              <w:rPr>
                <w:color w:val="000000"/>
                <w:sz w:val="16"/>
                <w:szCs w:val="16"/>
              </w:rPr>
              <w:t>14 1 06 22232</w:t>
            </w:r>
          </w:p>
        </w:tc>
        <w:tc>
          <w:tcPr>
            <w:tcW w:w="453" w:type="dxa"/>
            <w:tcBorders>
              <w:top w:val="nil"/>
              <w:left w:val="nil"/>
              <w:bottom w:val="single" w:sz="4" w:space="0" w:color="000000"/>
              <w:right w:val="single" w:sz="4" w:space="0" w:color="000000"/>
            </w:tcBorders>
            <w:shd w:val="clear" w:color="auto" w:fill="auto"/>
            <w:hideMark/>
          </w:tcPr>
          <w:p w14:paraId="0B5B9DC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4C1ADAB" w14:textId="77777777" w:rsidR="00FC7007" w:rsidRPr="00FC7007" w:rsidRDefault="00FC7007" w:rsidP="00FC7007">
            <w:pPr>
              <w:jc w:val="center"/>
              <w:rPr>
                <w:color w:val="000000"/>
                <w:sz w:val="16"/>
                <w:szCs w:val="16"/>
              </w:rPr>
            </w:pPr>
            <w:r w:rsidRPr="00FC7007">
              <w:rPr>
                <w:color w:val="000000"/>
                <w:sz w:val="16"/>
                <w:szCs w:val="16"/>
              </w:rPr>
              <w:t>72,00</w:t>
            </w:r>
          </w:p>
        </w:tc>
        <w:tc>
          <w:tcPr>
            <w:tcW w:w="1212" w:type="dxa"/>
            <w:tcBorders>
              <w:top w:val="nil"/>
              <w:left w:val="nil"/>
              <w:bottom w:val="single" w:sz="4" w:space="0" w:color="000000"/>
              <w:right w:val="single" w:sz="4" w:space="0" w:color="000000"/>
            </w:tcBorders>
            <w:shd w:val="clear" w:color="auto" w:fill="auto"/>
            <w:hideMark/>
          </w:tcPr>
          <w:p w14:paraId="25305E0D" w14:textId="77777777" w:rsidR="00FC7007" w:rsidRPr="00FC7007" w:rsidRDefault="00FC7007" w:rsidP="00FC7007">
            <w:pPr>
              <w:jc w:val="center"/>
              <w:rPr>
                <w:color w:val="000000"/>
                <w:sz w:val="16"/>
                <w:szCs w:val="16"/>
              </w:rPr>
            </w:pPr>
            <w:r w:rsidRPr="00FC7007">
              <w:rPr>
                <w:color w:val="000000"/>
                <w:sz w:val="16"/>
                <w:szCs w:val="16"/>
              </w:rPr>
              <w:t>52,00</w:t>
            </w:r>
          </w:p>
        </w:tc>
        <w:tc>
          <w:tcPr>
            <w:tcW w:w="1212" w:type="dxa"/>
            <w:tcBorders>
              <w:top w:val="nil"/>
              <w:left w:val="nil"/>
              <w:bottom w:val="single" w:sz="4" w:space="0" w:color="000000"/>
              <w:right w:val="single" w:sz="4" w:space="0" w:color="000000"/>
            </w:tcBorders>
            <w:shd w:val="clear" w:color="auto" w:fill="auto"/>
            <w:hideMark/>
          </w:tcPr>
          <w:p w14:paraId="4B94E5E6" w14:textId="77777777" w:rsidR="00FC7007" w:rsidRPr="00FC7007" w:rsidRDefault="00FC7007" w:rsidP="00FC7007">
            <w:pPr>
              <w:jc w:val="center"/>
              <w:rPr>
                <w:color w:val="000000"/>
                <w:sz w:val="16"/>
                <w:szCs w:val="16"/>
              </w:rPr>
            </w:pPr>
            <w:r w:rsidRPr="00FC7007">
              <w:rPr>
                <w:color w:val="000000"/>
                <w:sz w:val="16"/>
                <w:szCs w:val="16"/>
              </w:rPr>
              <w:t>52,00</w:t>
            </w:r>
          </w:p>
        </w:tc>
      </w:tr>
      <w:tr w:rsidR="00FC7007" w:rsidRPr="00FC7007" w14:paraId="2D1AE67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1CF686B"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2CE58626" w14:textId="77777777" w:rsidR="00FC7007" w:rsidRPr="00FC7007" w:rsidRDefault="00FC7007" w:rsidP="00FC7007">
            <w:pPr>
              <w:jc w:val="center"/>
              <w:rPr>
                <w:color w:val="000000"/>
                <w:sz w:val="16"/>
                <w:szCs w:val="16"/>
              </w:rPr>
            </w:pPr>
            <w:r w:rsidRPr="00FC7007">
              <w:rPr>
                <w:color w:val="000000"/>
                <w:sz w:val="16"/>
                <w:szCs w:val="16"/>
              </w:rPr>
              <w:t>783</w:t>
            </w:r>
          </w:p>
        </w:tc>
        <w:tc>
          <w:tcPr>
            <w:tcW w:w="469" w:type="dxa"/>
            <w:tcBorders>
              <w:top w:val="nil"/>
              <w:left w:val="nil"/>
              <w:bottom w:val="single" w:sz="4" w:space="0" w:color="000000"/>
              <w:right w:val="single" w:sz="4" w:space="0" w:color="000000"/>
            </w:tcBorders>
            <w:shd w:val="clear" w:color="auto" w:fill="auto"/>
            <w:hideMark/>
          </w:tcPr>
          <w:p w14:paraId="7C5818E6"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5AC01921"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690DE48" w14:textId="77777777" w:rsidR="00FC7007" w:rsidRPr="00FC7007" w:rsidRDefault="00FC7007" w:rsidP="00FC7007">
            <w:pPr>
              <w:jc w:val="center"/>
              <w:rPr>
                <w:color w:val="000000"/>
                <w:sz w:val="16"/>
                <w:szCs w:val="16"/>
              </w:rPr>
            </w:pPr>
            <w:r w:rsidRPr="00FC7007">
              <w:rPr>
                <w:color w:val="000000"/>
                <w:sz w:val="16"/>
                <w:szCs w:val="16"/>
              </w:rPr>
              <w:t>14 1 06 22232</w:t>
            </w:r>
          </w:p>
        </w:tc>
        <w:tc>
          <w:tcPr>
            <w:tcW w:w="453" w:type="dxa"/>
            <w:tcBorders>
              <w:top w:val="nil"/>
              <w:left w:val="nil"/>
              <w:bottom w:val="single" w:sz="4" w:space="0" w:color="000000"/>
              <w:right w:val="single" w:sz="4" w:space="0" w:color="000000"/>
            </w:tcBorders>
            <w:shd w:val="clear" w:color="auto" w:fill="auto"/>
            <w:hideMark/>
          </w:tcPr>
          <w:p w14:paraId="4EAC3B15"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4063870B" w14:textId="77777777" w:rsidR="00FC7007" w:rsidRPr="00FC7007" w:rsidRDefault="00FC7007" w:rsidP="00FC7007">
            <w:pPr>
              <w:jc w:val="center"/>
              <w:rPr>
                <w:color w:val="000000"/>
                <w:sz w:val="16"/>
                <w:szCs w:val="16"/>
              </w:rPr>
            </w:pPr>
            <w:r w:rsidRPr="00FC7007">
              <w:rPr>
                <w:color w:val="000000"/>
                <w:sz w:val="16"/>
                <w:szCs w:val="16"/>
              </w:rPr>
              <w:t>72,00</w:t>
            </w:r>
          </w:p>
        </w:tc>
        <w:tc>
          <w:tcPr>
            <w:tcW w:w="1212" w:type="dxa"/>
            <w:tcBorders>
              <w:top w:val="nil"/>
              <w:left w:val="nil"/>
              <w:bottom w:val="single" w:sz="4" w:space="0" w:color="000000"/>
              <w:right w:val="single" w:sz="4" w:space="0" w:color="000000"/>
            </w:tcBorders>
            <w:shd w:val="clear" w:color="auto" w:fill="auto"/>
            <w:hideMark/>
          </w:tcPr>
          <w:p w14:paraId="454098D9" w14:textId="77777777" w:rsidR="00FC7007" w:rsidRPr="00FC7007" w:rsidRDefault="00FC7007" w:rsidP="00FC7007">
            <w:pPr>
              <w:jc w:val="center"/>
              <w:rPr>
                <w:color w:val="000000"/>
                <w:sz w:val="16"/>
                <w:szCs w:val="16"/>
              </w:rPr>
            </w:pPr>
            <w:r w:rsidRPr="00FC7007">
              <w:rPr>
                <w:color w:val="000000"/>
                <w:sz w:val="16"/>
                <w:szCs w:val="16"/>
              </w:rPr>
              <w:t>52,00</w:t>
            </w:r>
          </w:p>
        </w:tc>
        <w:tc>
          <w:tcPr>
            <w:tcW w:w="1212" w:type="dxa"/>
            <w:tcBorders>
              <w:top w:val="nil"/>
              <w:left w:val="nil"/>
              <w:bottom w:val="single" w:sz="4" w:space="0" w:color="000000"/>
              <w:right w:val="single" w:sz="4" w:space="0" w:color="000000"/>
            </w:tcBorders>
            <w:shd w:val="clear" w:color="auto" w:fill="auto"/>
            <w:hideMark/>
          </w:tcPr>
          <w:p w14:paraId="5A348D3B" w14:textId="77777777" w:rsidR="00FC7007" w:rsidRPr="00FC7007" w:rsidRDefault="00FC7007" w:rsidP="00FC7007">
            <w:pPr>
              <w:jc w:val="center"/>
              <w:rPr>
                <w:color w:val="000000"/>
                <w:sz w:val="16"/>
                <w:szCs w:val="16"/>
              </w:rPr>
            </w:pPr>
            <w:r w:rsidRPr="00FC7007">
              <w:rPr>
                <w:color w:val="000000"/>
                <w:sz w:val="16"/>
                <w:szCs w:val="16"/>
              </w:rPr>
              <w:t>52,00</w:t>
            </w:r>
          </w:p>
        </w:tc>
      </w:tr>
      <w:tr w:rsidR="00FC7007" w:rsidRPr="00FC7007" w14:paraId="477CA30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C07B7B2" w14:textId="77777777" w:rsidR="00FC7007" w:rsidRPr="00FC7007" w:rsidRDefault="00FC7007" w:rsidP="00FC7007">
            <w:pPr>
              <w:rPr>
                <w:color w:val="000000"/>
                <w:sz w:val="16"/>
                <w:szCs w:val="16"/>
              </w:rPr>
            </w:pPr>
            <w:proofErr w:type="spellStart"/>
            <w:r w:rsidRPr="00FC7007">
              <w:rPr>
                <w:color w:val="000000"/>
                <w:sz w:val="16"/>
                <w:szCs w:val="16"/>
              </w:rPr>
              <w:t>Стародворцовский</w:t>
            </w:r>
            <w:proofErr w:type="spellEnd"/>
            <w:r w:rsidRPr="00FC7007">
              <w:rPr>
                <w:color w:val="000000"/>
                <w:sz w:val="16"/>
                <w:szCs w:val="16"/>
              </w:rPr>
              <w:t xml:space="preserve"> территориальный отдел администрации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4F1F1369"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763884C6" w14:textId="77777777" w:rsidR="00FC7007" w:rsidRPr="00FC7007" w:rsidRDefault="00FC7007" w:rsidP="00FC7007">
            <w:pPr>
              <w:jc w:val="center"/>
              <w:rPr>
                <w:color w:val="000000"/>
                <w:sz w:val="16"/>
                <w:szCs w:val="16"/>
              </w:rPr>
            </w:pPr>
            <w:r w:rsidRPr="00FC7007">
              <w:rPr>
                <w:color w:val="000000"/>
                <w:sz w:val="16"/>
                <w:szCs w:val="16"/>
              </w:rPr>
              <w:t> </w:t>
            </w:r>
          </w:p>
        </w:tc>
        <w:tc>
          <w:tcPr>
            <w:tcW w:w="471" w:type="dxa"/>
            <w:tcBorders>
              <w:top w:val="nil"/>
              <w:left w:val="nil"/>
              <w:bottom w:val="single" w:sz="4" w:space="0" w:color="000000"/>
              <w:right w:val="single" w:sz="4" w:space="0" w:color="000000"/>
            </w:tcBorders>
            <w:shd w:val="clear" w:color="auto" w:fill="auto"/>
            <w:hideMark/>
          </w:tcPr>
          <w:p w14:paraId="714A93C4"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5513BF83"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71A6E16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A22EE76" w14:textId="77777777" w:rsidR="00FC7007" w:rsidRPr="00FC7007" w:rsidRDefault="00FC7007" w:rsidP="00FC7007">
            <w:pPr>
              <w:jc w:val="center"/>
              <w:rPr>
                <w:color w:val="000000"/>
                <w:sz w:val="16"/>
                <w:szCs w:val="16"/>
              </w:rPr>
            </w:pPr>
            <w:r w:rsidRPr="00FC7007">
              <w:rPr>
                <w:color w:val="000000"/>
                <w:sz w:val="16"/>
                <w:szCs w:val="16"/>
              </w:rPr>
              <w:t>23 824,52</w:t>
            </w:r>
          </w:p>
        </w:tc>
        <w:tc>
          <w:tcPr>
            <w:tcW w:w="1212" w:type="dxa"/>
            <w:tcBorders>
              <w:top w:val="nil"/>
              <w:left w:val="nil"/>
              <w:bottom w:val="single" w:sz="4" w:space="0" w:color="000000"/>
              <w:right w:val="single" w:sz="4" w:space="0" w:color="000000"/>
            </w:tcBorders>
            <w:shd w:val="clear" w:color="auto" w:fill="auto"/>
            <w:hideMark/>
          </w:tcPr>
          <w:p w14:paraId="1922F305" w14:textId="77777777" w:rsidR="00FC7007" w:rsidRPr="00FC7007" w:rsidRDefault="00FC7007" w:rsidP="00FC7007">
            <w:pPr>
              <w:jc w:val="center"/>
              <w:rPr>
                <w:color w:val="000000"/>
                <w:sz w:val="16"/>
                <w:szCs w:val="16"/>
              </w:rPr>
            </w:pPr>
            <w:r w:rsidRPr="00FC7007">
              <w:rPr>
                <w:color w:val="000000"/>
                <w:sz w:val="16"/>
                <w:szCs w:val="16"/>
              </w:rPr>
              <w:t>6 775,22</w:t>
            </w:r>
          </w:p>
        </w:tc>
        <w:tc>
          <w:tcPr>
            <w:tcW w:w="1212" w:type="dxa"/>
            <w:tcBorders>
              <w:top w:val="nil"/>
              <w:left w:val="nil"/>
              <w:bottom w:val="single" w:sz="4" w:space="0" w:color="000000"/>
              <w:right w:val="single" w:sz="4" w:space="0" w:color="000000"/>
            </w:tcBorders>
            <w:shd w:val="clear" w:color="auto" w:fill="auto"/>
            <w:hideMark/>
          </w:tcPr>
          <w:p w14:paraId="6CD1CB99" w14:textId="77777777" w:rsidR="00FC7007" w:rsidRPr="00FC7007" w:rsidRDefault="00FC7007" w:rsidP="00FC7007">
            <w:pPr>
              <w:jc w:val="center"/>
              <w:rPr>
                <w:color w:val="000000"/>
                <w:sz w:val="16"/>
                <w:szCs w:val="16"/>
              </w:rPr>
            </w:pPr>
            <w:r w:rsidRPr="00FC7007">
              <w:rPr>
                <w:color w:val="000000"/>
                <w:sz w:val="16"/>
                <w:szCs w:val="16"/>
              </w:rPr>
              <w:t>6 792,40</w:t>
            </w:r>
          </w:p>
        </w:tc>
      </w:tr>
      <w:tr w:rsidR="00FC7007" w:rsidRPr="00FC7007" w14:paraId="08E98DF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387BD95" w14:textId="77777777" w:rsidR="00FC7007" w:rsidRPr="00FC7007" w:rsidRDefault="00FC7007" w:rsidP="00FC7007">
            <w:pPr>
              <w:rPr>
                <w:color w:val="000000"/>
                <w:sz w:val="16"/>
                <w:szCs w:val="16"/>
              </w:rPr>
            </w:pPr>
            <w:r w:rsidRPr="00FC7007">
              <w:rPr>
                <w:color w:val="000000"/>
                <w:sz w:val="16"/>
                <w:szCs w:val="16"/>
              </w:rPr>
              <w:t>ОБЩЕГОСУДАРСТВЕННЫЕ ВОПРОСЫ</w:t>
            </w:r>
          </w:p>
        </w:tc>
        <w:tc>
          <w:tcPr>
            <w:tcW w:w="458" w:type="dxa"/>
            <w:tcBorders>
              <w:top w:val="nil"/>
              <w:left w:val="nil"/>
              <w:bottom w:val="single" w:sz="4" w:space="0" w:color="000000"/>
              <w:right w:val="single" w:sz="4" w:space="0" w:color="000000"/>
            </w:tcBorders>
            <w:shd w:val="clear" w:color="auto" w:fill="auto"/>
            <w:hideMark/>
          </w:tcPr>
          <w:p w14:paraId="5980B5C6"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39CA530F"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1E13008"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56FC649E"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2BACE6B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31B510C" w14:textId="77777777" w:rsidR="00FC7007" w:rsidRPr="00FC7007" w:rsidRDefault="00FC7007" w:rsidP="00FC7007">
            <w:pPr>
              <w:jc w:val="center"/>
              <w:rPr>
                <w:color w:val="000000"/>
                <w:sz w:val="16"/>
                <w:szCs w:val="16"/>
              </w:rPr>
            </w:pPr>
            <w:r w:rsidRPr="00FC7007">
              <w:rPr>
                <w:color w:val="000000"/>
                <w:sz w:val="16"/>
                <w:szCs w:val="16"/>
              </w:rPr>
              <w:t>4 517,99</w:t>
            </w:r>
          </w:p>
        </w:tc>
        <w:tc>
          <w:tcPr>
            <w:tcW w:w="1212" w:type="dxa"/>
            <w:tcBorders>
              <w:top w:val="nil"/>
              <w:left w:val="nil"/>
              <w:bottom w:val="single" w:sz="4" w:space="0" w:color="000000"/>
              <w:right w:val="single" w:sz="4" w:space="0" w:color="000000"/>
            </w:tcBorders>
            <w:shd w:val="clear" w:color="auto" w:fill="auto"/>
            <w:hideMark/>
          </w:tcPr>
          <w:p w14:paraId="6A01020A" w14:textId="77777777" w:rsidR="00FC7007" w:rsidRPr="00FC7007" w:rsidRDefault="00FC7007" w:rsidP="00FC7007">
            <w:pPr>
              <w:jc w:val="center"/>
              <w:rPr>
                <w:color w:val="000000"/>
                <w:sz w:val="16"/>
                <w:szCs w:val="16"/>
              </w:rPr>
            </w:pPr>
            <w:r w:rsidRPr="00FC7007">
              <w:rPr>
                <w:color w:val="000000"/>
                <w:sz w:val="16"/>
                <w:szCs w:val="16"/>
              </w:rPr>
              <w:t>4 528,30</w:t>
            </w:r>
          </w:p>
        </w:tc>
        <w:tc>
          <w:tcPr>
            <w:tcW w:w="1212" w:type="dxa"/>
            <w:tcBorders>
              <w:top w:val="nil"/>
              <w:left w:val="nil"/>
              <w:bottom w:val="single" w:sz="4" w:space="0" w:color="000000"/>
              <w:right w:val="single" w:sz="4" w:space="0" w:color="000000"/>
            </w:tcBorders>
            <w:shd w:val="clear" w:color="auto" w:fill="auto"/>
            <w:hideMark/>
          </w:tcPr>
          <w:p w14:paraId="43B81AD1" w14:textId="77777777" w:rsidR="00FC7007" w:rsidRPr="00FC7007" w:rsidRDefault="00FC7007" w:rsidP="00FC7007">
            <w:pPr>
              <w:jc w:val="center"/>
              <w:rPr>
                <w:color w:val="000000"/>
                <w:sz w:val="16"/>
                <w:szCs w:val="16"/>
              </w:rPr>
            </w:pPr>
            <w:r w:rsidRPr="00FC7007">
              <w:rPr>
                <w:color w:val="000000"/>
                <w:sz w:val="16"/>
                <w:szCs w:val="16"/>
              </w:rPr>
              <w:t>4 539,23</w:t>
            </w:r>
          </w:p>
        </w:tc>
      </w:tr>
      <w:tr w:rsidR="00FC7007" w:rsidRPr="00FC7007" w14:paraId="58261F5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2F7B52B" w14:textId="77777777" w:rsidR="00FC7007" w:rsidRPr="00FC7007" w:rsidRDefault="00FC7007" w:rsidP="00FC7007">
            <w:pPr>
              <w:rPr>
                <w:color w:val="000000"/>
                <w:sz w:val="16"/>
                <w:szCs w:val="16"/>
              </w:rPr>
            </w:pPr>
            <w:r w:rsidRPr="00FC7007">
              <w:rPr>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8" w:type="dxa"/>
            <w:tcBorders>
              <w:top w:val="nil"/>
              <w:left w:val="nil"/>
              <w:bottom w:val="single" w:sz="4" w:space="0" w:color="000000"/>
              <w:right w:val="single" w:sz="4" w:space="0" w:color="000000"/>
            </w:tcBorders>
            <w:shd w:val="clear" w:color="auto" w:fill="auto"/>
            <w:hideMark/>
          </w:tcPr>
          <w:p w14:paraId="73EDD8D5"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06A455A7"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9768BDB"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03E04680"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4DFD4C3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96241F6" w14:textId="77777777" w:rsidR="00FC7007" w:rsidRPr="00FC7007" w:rsidRDefault="00FC7007" w:rsidP="00FC7007">
            <w:pPr>
              <w:jc w:val="center"/>
              <w:rPr>
                <w:color w:val="000000"/>
                <w:sz w:val="16"/>
                <w:szCs w:val="16"/>
              </w:rPr>
            </w:pPr>
            <w:r w:rsidRPr="00FC7007">
              <w:rPr>
                <w:color w:val="000000"/>
                <w:sz w:val="16"/>
                <w:szCs w:val="16"/>
              </w:rPr>
              <w:t>4 507,99</w:t>
            </w:r>
          </w:p>
        </w:tc>
        <w:tc>
          <w:tcPr>
            <w:tcW w:w="1212" w:type="dxa"/>
            <w:tcBorders>
              <w:top w:val="nil"/>
              <w:left w:val="nil"/>
              <w:bottom w:val="single" w:sz="4" w:space="0" w:color="000000"/>
              <w:right w:val="single" w:sz="4" w:space="0" w:color="000000"/>
            </w:tcBorders>
            <w:shd w:val="clear" w:color="auto" w:fill="auto"/>
            <w:hideMark/>
          </w:tcPr>
          <w:p w14:paraId="19893BA2" w14:textId="77777777" w:rsidR="00FC7007" w:rsidRPr="00FC7007" w:rsidRDefault="00FC7007" w:rsidP="00FC7007">
            <w:pPr>
              <w:jc w:val="center"/>
              <w:rPr>
                <w:color w:val="000000"/>
                <w:sz w:val="16"/>
                <w:szCs w:val="16"/>
              </w:rPr>
            </w:pPr>
            <w:r w:rsidRPr="00FC7007">
              <w:rPr>
                <w:color w:val="000000"/>
                <w:sz w:val="16"/>
                <w:szCs w:val="16"/>
              </w:rPr>
              <w:t>4 518,30</w:t>
            </w:r>
          </w:p>
        </w:tc>
        <w:tc>
          <w:tcPr>
            <w:tcW w:w="1212" w:type="dxa"/>
            <w:tcBorders>
              <w:top w:val="nil"/>
              <w:left w:val="nil"/>
              <w:bottom w:val="single" w:sz="4" w:space="0" w:color="000000"/>
              <w:right w:val="single" w:sz="4" w:space="0" w:color="000000"/>
            </w:tcBorders>
            <w:shd w:val="clear" w:color="auto" w:fill="auto"/>
            <w:hideMark/>
          </w:tcPr>
          <w:p w14:paraId="40C17158" w14:textId="77777777" w:rsidR="00FC7007" w:rsidRPr="00FC7007" w:rsidRDefault="00FC7007" w:rsidP="00FC7007">
            <w:pPr>
              <w:jc w:val="center"/>
              <w:rPr>
                <w:color w:val="000000"/>
                <w:sz w:val="16"/>
                <w:szCs w:val="16"/>
              </w:rPr>
            </w:pPr>
            <w:r w:rsidRPr="00FC7007">
              <w:rPr>
                <w:color w:val="000000"/>
                <w:sz w:val="16"/>
                <w:szCs w:val="16"/>
              </w:rPr>
              <w:t>4 529,23</w:t>
            </w:r>
          </w:p>
        </w:tc>
      </w:tr>
      <w:tr w:rsidR="00FC7007" w:rsidRPr="00FC7007" w14:paraId="24AEC57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98D8621" w14:textId="77777777" w:rsidR="00FC7007" w:rsidRPr="00FC7007" w:rsidRDefault="00FC7007" w:rsidP="00FC7007">
            <w:pPr>
              <w:rPr>
                <w:color w:val="000000"/>
                <w:sz w:val="16"/>
                <w:szCs w:val="16"/>
              </w:rPr>
            </w:pPr>
            <w:r w:rsidRPr="00FC7007">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555F6FF0"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49561CC2"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79A1EC3"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3E9AE1FA" w14:textId="77777777" w:rsidR="00FC7007" w:rsidRPr="00FC7007" w:rsidRDefault="00FC7007" w:rsidP="00FC7007">
            <w:pPr>
              <w:jc w:val="center"/>
              <w:rPr>
                <w:color w:val="000000"/>
                <w:sz w:val="16"/>
                <w:szCs w:val="16"/>
              </w:rPr>
            </w:pPr>
            <w:r w:rsidRPr="00FC7007">
              <w:rPr>
                <w:color w:val="000000"/>
                <w:sz w:val="16"/>
                <w:szCs w:val="16"/>
              </w:rPr>
              <w:t>50 0 00 00000</w:t>
            </w:r>
          </w:p>
        </w:tc>
        <w:tc>
          <w:tcPr>
            <w:tcW w:w="453" w:type="dxa"/>
            <w:tcBorders>
              <w:top w:val="nil"/>
              <w:left w:val="nil"/>
              <w:bottom w:val="single" w:sz="4" w:space="0" w:color="000000"/>
              <w:right w:val="single" w:sz="4" w:space="0" w:color="000000"/>
            </w:tcBorders>
            <w:shd w:val="clear" w:color="auto" w:fill="auto"/>
            <w:hideMark/>
          </w:tcPr>
          <w:p w14:paraId="56DC041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194EE9F" w14:textId="77777777" w:rsidR="00FC7007" w:rsidRPr="00FC7007" w:rsidRDefault="00FC7007" w:rsidP="00FC7007">
            <w:pPr>
              <w:jc w:val="center"/>
              <w:rPr>
                <w:color w:val="000000"/>
                <w:sz w:val="16"/>
                <w:szCs w:val="16"/>
              </w:rPr>
            </w:pPr>
            <w:r w:rsidRPr="00FC7007">
              <w:rPr>
                <w:color w:val="000000"/>
                <w:sz w:val="16"/>
                <w:szCs w:val="16"/>
              </w:rPr>
              <w:t>4 507,99</w:t>
            </w:r>
          </w:p>
        </w:tc>
        <w:tc>
          <w:tcPr>
            <w:tcW w:w="1212" w:type="dxa"/>
            <w:tcBorders>
              <w:top w:val="nil"/>
              <w:left w:val="nil"/>
              <w:bottom w:val="single" w:sz="4" w:space="0" w:color="000000"/>
              <w:right w:val="single" w:sz="4" w:space="0" w:color="000000"/>
            </w:tcBorders>
            <w:shd w:val="clear" w:color="auto" w:fill="auto"/>
            <w:hideMark/>
          </w:tcPr>
          <w:p w14:paraId="5993198F" w14:textId="77777777" w:rsidR="00FC7007" w:rsidRPr="00FC7007" w:rsidRDefault="00FC7007" w:rsidP="00FC7007">
            <w:pPr>
              <w:jc w:val="center"/>
              <w:rPr>
                <w:color w:val="000000"/>
                <w:sz w:val="16"/>
                <w:szCs w:val="16"/>
              </w:rPr>
            </w:pPr>
            <w:r w:rsidRPr="00FC7007">
              <w:rPr>
                <w:color w:val="000000"/>
                <w:sz w:val="16"/>
                <w:szCs w:val="16"/>
              </w:rPr>
              <w:t>4 518,30</w:t>
            </w:r>
          </w:p>
        </w:tc>
        <w:tc>
          <w:tcPr>
            <w:tcW w:w="1212" w:type="dxa"/>
            <w:tcBorders>
              <w:top w:val="nil"/>
              <w:left w:val="nil"/>
              <w:bottom w:val="single" w:sz="4" w:space="0" w:color="000000"/>
              <w:right w:val="single" w:sz="4" w:space="0" w:color="000000"/>
            </w:tcBorders>
            <w:shd w:val="clear" w:color="auto" w:fill="auto"/>
            <w:hideMark/>
          </w:tcPr>
          <w:p w14:paraId="7B486DF2" w14:textId="77777777" w:rsidR="00FC7007" w:rsidRPr="00FC7007" w:rsidRDefault="00FC7007" w:rsidP="00FC7007">
            <w:pPr>
              <w:jc w:val="center"/>
              <w:rPr>
                <w:color w:val="000000"/>
                <w:sz w:val="16"/>
                <w:szCs w:val="16"/>
              </w:rPr>
            </w:pPr>
            <w:r w:rsidRPr="00FC7007">
              <w:rPr>
                <w:color w:val="000000"/>
                <w:sz w:val="16"/>
                <w:szCs w:val="16"/>
              </w:rPr>
              <w:t>4 529,23</w:t>
            </w:r>
          </w:p>
        </w:tc>
      </w:tr>
      <w:tr w:rsidR="00FC7007" w:rsidRPr="00FC7007" w14:paraId="4ECFE59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FD94283" w14:textId="77777777" w:rsidR="00FC7007" w:rsidRPr="00FC7007" w:rsidRDefault="00FC7007" w:rsidP="00FC7007">
            <w:pPr>
              <w:rPr>
                <w:color w:val="000000"/>
                <w:sz w:val="16"/>
                <w:szCs w:val="16"/>
              </w:rPr>
            </w:pPr>
            <w:r w:rsidRPr="00FC7007">
              <w:rPr>
                <w:color w:val="000000"/>
                <w:sz w:val="16"/>
                <w:szCs w:val="16"/>
              </w:rPr>
              <w:t>Центральный аппарат</w:t>
            </w:r>
          </w:p>
        </w:tc>
        <w:tc>
          <w:tcPr>
            <w:tcW w:w="458" w:type="dxa"/>
            <w:tcBorders>
              <w:top w:val="nil"/>
              <w:left w:val="nil"/>
              <w:bottom w:val="single" w:sz="4" w:space="0" w:color="000000"/>
              <w:right w:val="single" w:sz="4" w:space="0" w:color="000000"/>
            </w:tcBorders>
            <w:shd w:val="clear" w:color="auto" w:fill="auto"/>
            <w:hideMark/>
          </w:tcPr>
          <w:p w14:paraId="2CD979DA"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2E246701"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5905DCA"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4E6AF2B6" w14:textId="77777777" w:rsidR="00FC7007" w:rsidRPr="00FC7007" w:rsidRDefault="00FC7007" w:rsidP="00FC7007">
            <w:pPr>
              <w:jc w:val="center"/>
              <w:rPr>
                <w:color w:val="000000"/>
                <w:sz w:val="16"/>
                <w:szCs w:val="16"/>
              </w:rPr>
            </w:pPr>
            <w:r w:rsidRPr="00FC7007">
              <w:rPr>
                <w:color w:val="000000"/>
                <w:sz w:val="16"/>
                <w:szCs w:val="16"/>
              </w:rPr>
              <w:t>50 4 00 00000</w:t>
            </w:r>
          </w:p>
        </w:tc>
        <w:tc>
          <w:tcPr>
            <w:tcW w:w="453" w:type="dxa"/>
            <w:tcBorders>
              <w:top w:val="nil"/>
              <w:left w:val="nil"/>
              <w:bottom w:val="single" w:sz="4" w:space="0" w:color="000000"/>
              <w:right w:val="single" w:sz="4" w:space="0" w:color="000000"/>
            </w:tcBorders>
            <w:shd w:val="clear" w:color="auto" w:fill="auto"/>
            <w:hideMark/>
          </w:tcPr>
          <w:p w14:paraId="77EE124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33FDF53" w14:textId="77777777" w:rsidR="00FC7007" w:rsidRPr="00FC7007" w:rsidRDefault="00FC7007" w:rsidP="00FC7007">
            <w:pPr>
              <w:jc w:val="center"/>
              <w:rPr>
                <w:color w:val="000000"/>
                <w:sz w:val="16"/>
                <w:szCs w:val="16"/>
              </w:rPr>
            </w:pPr>
            <w:r w:rsidRPr="00FC7007">
              <w:rPr>
                <w:color w:val="000000"/>
                <w:sz w:val="16"/>
                <w:szCs w:val="16"/>
              </w:rPr>
              <w:t>4 507,99</w:t>
            </w:r>
          </w:p>
        </w:tc>
        <w:tc>
          <w:tcPr>
            <w:tcW w:w="1212" w:type="dxa"/>
            <w:tcBorders>
              <w:top w:val="nil"/>
              <w:left w:val="nil"/>
              <w:bottom w:val="single" w:sz="4" w:space="0" w:color="000000"/>
              <w:right w:val="single" w:sz="4" w:space="0" w:color="000000"/>
            </w:tcBorders>
            <w:shd w:val="clear" w:color="auto" w:fill="auto"/>
            <w:hideMark/>
          </w:tcPr>
          <w:p w14:paraId="4467292D" w14:textId="77777777" w:rsidR="00FC7007" w:rsidRPr="00FC7007" w:rsidRDefault="00FC7007" w:rsidP="00FC7007">
            <w:pPr>
              <w:jc w:val="center"/>
              <w:rPr>
                <w:color w:val="000000"/>
                <w:sz w:val="16"/>
                <w:szCs w:val="16"/>
              </w:rPr>
            </w:pPr>
            <w:r w:rsidRPr="00FC7007">
              <w:rPr>
                <w:color w:val="000000"/>
                <w:sz w:val="16"/>
                <w:szCs w:val="16"/>
              </w:rPr>
              <w:t>4 518,30</w:t>
            </w:r>
          </w:p>
        </w:tc>
        <w:tc>
          <w:tcPr>
            <w:tcW w:w="1212" w:type="dxa"/>
            <w:tcBorders>
              <w:top w:val="nil"/>
              <w:left w:val="nil"/>
              <w:bottom w:val="single" w:sz="4" w:space="0" w:color="000000"/>
              <w:right w:val="single" w:sz="4" w:space="0" w:color="000000"/>
            </w:tcBorders>
            <w:shd w:val="clear" w:color="auto" w:fill="auto"/>
            <w:hideMark/>
          </w:tcPr>
          <w:p w14:paraId="44A37BC4" w14:textId="77777777" w:rsidR="00FC7007" w:rsidRPr="00FC7007" w:rsidRDefault="00FC7007" w:rsidP="00FC7007">
            <w:pPr>
              <w:jc w:val="center"/>
              <w:rPr>
                <w:color w:val="000000"/>
                <w:sz w:val="16"/>
                <w:szCs w:val="16"/>
              </w:rPr>
            </w:pPr>
            <w:r w:rsidRPr="00FC7007">
              <w:rPr>
                <w:color w:val="000000"/>
                <w:sz w:val="16"/>
                <w:szCs w:val="16"/>
              </w:rPr>
              <w:t>4 529,23</w:t>
            </w:r>
          </w:p>
        </w:tc>
      </w:tr>
      <w:tr w:rsidR="00FC7007" w:rsidRPr="00FC7007" w14:paraId="1F156F2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8A6E3F0" w14:textId="77777777" w:rsidR="00FC7007" w:rsidRPr="00FC7007" w:rsidRDefault="00FC7007" w:rsidP="00FC7007">
            <w:pPr>
              <w:rPr>
                <w:color w:val="000000"/>
                <w:sz w:val="16"/>
                <w:szCs w:val="16"/>
              </w:rPr>
            </w:pPr>
            <w:r w:rsidRPr="00FC7007">
              <w:rPr>
                <w:color w:val="000000"/>
                <w:sz w:val="16"/>
                <w:szCs w:val="16"/>
              </w:rPr>
              <w:t>Расходы на обеспечение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5583361E"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25C00520"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2916980"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2F893B47"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3EB3DC39"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51450D9" w14:textId="77777777" w:rsidR="00FC7007" w:rsidRPr="00FC7007" w:rsidRDefault="00FC7007" w:rsidP="00FC7007">
            <w:pPr>
              <w:jc w:val="center"/>
              <w:rPr>
                <w:color w:val="000000"/>
                <w:sz w:val="16"/>
                <w:szCs w:val="16"/>
              </w:rPr>
            </w:pPr>
            <w:r w:rsidRPr="00FC7007">
              <w:rPr>
                <w:color w:val="000000"/>
                <w:sz w:val="16"/>
                <w:szCs w:val="16"/>
              </w:rPr>
              <w:t>964,73</w:t>
            </w:r>
          </w:p>
        </w:tc>
        <w:tc>
          <w:tcPr>
            <w:tcW w:w="1212" w:type="dxa"/>
            <w:tcBorders>
              <w:top w:val="nil"/>
              <w:left w:val="nil"/>
              <w:bottom w:val="single" w:sz="4" w:space="0" w:color="000000"/>
              <w:right w:val="single" w:sz="4" w:space="0" w:color="000000"/>
            </w:tcBorders>
            <w:shd w:val="clear" w:color="auto" w:fill="auto"/>
            <w:hideMark/>
          </w:tcPr>
          <w:p w14:paraId="476E5C04" w14:textId="77777777" w:rsidR="00FC7007" w:rsidRPr="00FC7007" w:rsidRDefault="00FC7007" w:rsidP="00FC7007">
            <w:pPr>
              <w:jc w:val="center"/>
              <w:rPr>
                <w:color w:val="000000"/>
                <w:sz w:val="16"/>
                <w:szCs w:val="16"/>
              </w:rPr>
            </w:pPr>
            <w:r w:rsidRPr="00FC7007">
              <w:rPr>
                <w:color w:val="000000"/>
                <w:sz w:val="16"/>
                <w:szCs w:val="16"/>
              </w:rPr>
              <w:t>725,44</w:t>
            </w:r>
          </w:p>
        </w:tc>
        <w:tc>
          <w:tcPr>
            <w:tcW w:w="1212" w:type="dxa"/>
            <w:tcBorders>
              <w:top w:val="nil"/>
              <w:left w:val="nil"/>
              <w:bottom w:val="single" w:sz="4" w:space="0" w:color="000000"/>
              <w:right w:val="single" w:sz="4" w:space="0" w:color="000000"/>
            </w:tcBorders>
            <w:shd w:val="clear" w:color="auto" w:fill="auto"/>
            <w:hideMark/>
          </w:tcPr>
          <w:p w14:paraId="6FCCCE5B" w14:textId="77777777" w:rsidR="00FC7007" w:rsidRPr="00FC7007" w:rsidRDefault="00FC7007" w:rsidP="00FC7007">
            <w:pPr>
              <w:jc w:val="center"/>
              <w:rPr>
                <w:color w:val="000000"/>
                <w:sz w:val="16"/>
                <w:szCs w:val="16"/>
              </w:rPr>
            </w:pPr>
            <w:r w:rsidRPr="00FC7007">
              <w:rPr>
                <w:color w:val="000000"/>
                <w:sz w:val="16"/>
                <w:szCs w:val="16"/>
              </w:rPr>
              <w:t>736,37</w:t>
            </w:r>
          </w:p>
        </w:tc>
      </w:tr>
      <w:tr w:rsidR="00FC7007" w:rsidRPr="00FC7007" w14:paraId="3740B07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455C279" w14:textId="77777777" w:rsidR="00FC7007" w:rsidRPr="00FC7007" w:rsidRDefault="00FC7007" w:rsidP="00FC7007">
            <w:pPr>
              <w:rPr>
                <w:color w:val="000000"/>
                <w:sz w:val="16"/>
                <w:szCs w:val="16"/>
              </w:rPr>
            </w:pPr>
            <w:r w:rsidRPr="00FC7007">
              <w:rPr>
                <w:color w:val="000000"/>
                <w:sz w:val="16"/>
                <w:szCs w:val="16"/>
              </w:rPr>
              <w:t xml:space="preserve">Расходы на выплаты персоналу в целях обеспечения выполнения </w:t>
            </w:r>
            <w:r w:rsidRPr="00FC7007">
              <w:rPr>
                <w:color w:val="000000"/>
                <w:sz w:val="16"/>
                <w:szCs w:val="16"/>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3912623E" w14:textId="77777777" w:rsidR="00FC7007" w:rsidRPr="00FC7007" w:rsidRDefault="00FC7007" w:rsidP="00FC7007">
            <w:pPr>
              <w:jc w:val="center"/>
              <w:rPr>
                <w:color w:val="000000"/>
                <w:sz w:val="16"/>
                <w:szCs w:val="16"/>
              </w:rPr>
            </w:pPr>
            <w:r w:rsidRPr="00FC7007">
              <w:rPr>
                <w:color w:val="000000"/>
                <w:sz w:val="16"/>
                <w:szCs w:val="16"/>
              </w:rPr>
              <w:lastRenderedPageBreak/>
              <w:t>784</w:t>
            </w:r>
          </w:p>
        </w:tc>
        <w:tc>
          <w:tcPr>
            <w:tcW w:w="469" w:type="dxa"/>
            <w:tcBorders>
              <w:top w:val="nil"/>
              <w:left w:val="nil"/>
              <w:bottom w:val="single" w:sz="4" w:space="0" w:color="000000"/>
              <w:right w:val="single" w:sz="4" w:space="0" w:color="000000"/>
            </w:tcBorders>
            <w:shd w:val="clear" w:color="auto" w:fill="auto"/>
            <w:hideMark/>
          </w:tcPr>
          <w:p w14:paraId="114FA68A"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7B4B095"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29E723AA"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234FFAF0"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4E5A9C48" w14:textId="77777777" w:rsidR="00FC7007" w:rsidRPr="00FC7007" w:rsidRDefault="00FC7007" w:rsidP="00FC7007">
            <w:pPr>
              <w:jc w:val="center"/>
              <w:rPr>
                <w:color w:val="000000"/>
                <w:sz w:val="16"/>
                <w:szCs w:val="16"/>
              </w:rPr>
            </w:pPr>
            <w:r w:rsidRPr="00FC7007">
              <w:rPr>
                <w:color w:val="000000"/>
                <w:sz w:val="16"/>
                <w:szCs w:val="16"/>
              </w:rPr>
              <w:t>145,83</w:t>
            </w:r>
          </w:p>
        </w:tc>
        <w:tc>
          <w:tcPr>
            <w:tcW w:w="1212" w:type="dxa"/>
            <w:tcBorders>
              <w:top w:val="nil"/>
              <w:left w:val="nil"/>
              <w:bottom w:val="single" w:sz="4" w:space="0" w:color="000000"/>
              <w:right w:val="single" w:sz="4" w:space="0" w:color="000000"/>
            </w:tcBorders>
            <w:shd w:val="clear" w:color="auto" w:fill="auto"/>
            <w:hideMark/>
          </w:tcPr>
          <w:p w14:paraId="052A60DC" w14:textId="77777777" w:rsidR="00FC7007" w:rsidRPr="00FC7007" w:rsidRDefault="00FC7007" w:rsidP="00FC7007">
            <w:pPr>
              <w:jc w:val="center"/>
              <w:rPr>
                <w:color w:val="000000"/>
                <w:sz w:val="16"/>
                <w:szCs w:val="16"/>
              </w:rPr>
            </w:pPr>
            <w:r w:rsidRPr="00FC7007">
              <w:rPr>
                <w:color w:val="000000"/>
                <w:sz w:val="16"/>
                <w:szCs w:val="16"/>
              </w:rPr>
              <w:t>145,83</w:t>
            </w:r>
          </w:p>
        </w:tc>
        <w:tc>
          <w:tcPr>
            <w:tcW w:w="1212" w:type="dxa"/>
            <w:tcBorders>
              <w:top w:val="nil"/>
              <w:left w:val="nil"/>
              <w:bottom w:val="single" w:sz="4" w:space="0" w:color="000000"/>
              <w:right w:val="single" w:sz="4" w:space="0" w:color="000000"/>
            </w:tcBorders>
            <w:shd w:val="clear" w:color="auto" w:fill="auto"/>
            <w:hideMark/>
          </w:tcPr>
          <w:p w14:paraId="45D27E36" w14:textId="77777777" w:rsidR="00FC7007" w:rsidRPr="00FC7007" w:rsidRDefault="00FC7007" w:rsidP="00FC7007">
            <w:pPr>
              <w:jc w:val="center"/>
              <w:rPr>
                <w:color w:val="000000"/>
                <w:sz w:val="16"/>
                <w:szCs w:val="16"/>
              </w:rPr>
            </w:pPr>
            <w:r w:rsidRPr="00FC7007">
              <w:rPr>
                <w:color w:val="000000"/>
                <w:sz w:val="16"/>
                <w:szCs w:val="16"/>
              </w:rPr>
              <w:t>145,83</w:t>
            </w:r>
          </w:p>
        </w:tc>
      </w:tr>
      <w:tr w:rsidR="00FC7007" w:rsidRPr="00FC7007" w14:paraId="3B1D743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7BF8134" w14:textId="77777777" w:rsidR="00FC7007" w:rsidRPr="00FC7007" w:rsidRDefault="00FC7007" w:rsidP="00FC7007">
            <w:pPr>
              <w:rPr>
                <w:color w:val="000000"/>
                <w:sz w:val="16"/>
                <w:szCs w:val="16"/>
              </w:rPr>
            </w:pPr>
            <w:r w:rsidRPr="00FC7007">
              <w:rPr>
                <w:color w:val="000000"/>
                <w:sz w:val="16"/>
                <w:szCs w:val="16"/>
              </w:rPr>
              <w:lastRenderedPageBreak/>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18CC80E8"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787A1606"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EABEAE6"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245F6A2D"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7B78F41F"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6A3A36CE" w14:textId="77777777" w:rsidR="00FC7007" w:rsidRPr="00FC7007" w:rsidRDefault="00FC7007" w:rsidP="00FC7007">
            <w:pPr>
              <w:jc w:val="center"/>
              <w:rPr>
                <w:color w:val="000000"/>
                <w:sz w:val="16"/>
                <w:szCs w:val="16"/>
              </w:rPr>
            </w:pPr>
            <w:r w:rsidRPr="00FC7007">
              <w:rPr>
                <w:color w:val="000000"/>
                <w:sz w:val="16"/>
                <w:szCs w:val="16"/>
              </w:rPr>
              <w:t>813,90</w:t>
            </w:r>
          </w:p>
        </w:tc>
        <w:tc>
          <w:tcPr>
            <w:tcW w:w="1212" w:type="dxa"/>
            <w:tcBorders>
              <w:top w:val="nil"/>
              <w:left w:val="nil"/>
              <w:bottom w:val="single" w:sz="4" w:space="0" w:color="000000"/>
              <w:right w:val="single" w:sz="4" w:space="0" w:color="000000"/>
            </w:tcBorders>
            <w:shd w:val="clear" w:color="auto" w:fill="auto"/>
            <w:hideMark/>
          </w:tcPr>
          <w:p w14:paraId="56556C41" w14:textId="77777777" w:rsidR="00FC7007" w:rsidRPr="00FC7007" w:rsidRDefault="00FC7007" w:rsidP="00FC7007">
            <w:pPr>
              <w:jc w:val="center"/>
              <w:rPr>
                <w:color w:val="000000"/>
                <w:sz w:val="16"/>
                <w:szCs w:val="16"/>
              </w:rPr>
            </w:pPr>
            <w:r w:rsidRPr="00FC7007">
              <w:rPr>
                <w:color w:val="000000"/>
                <w:sz w:val="16"/>
                <w:szCs w:val="16"/>
              </w:rPr>
              <w:t>574,61</w:t>
            </w:r>
          </w:p>
        </w:tc>
        <w:tc>
          <w:tcPr>
            <w:tcW w:w="1212" w:type="dxa"/>
            <w:tcBorders>
              <w:top w:val="nil"/>
              <w:left w:val="nil"/>
              <w:bottom w:val="single" w:sz="4" w:space="0" w:color="000000"/>
              <w:right w:val="single" w:sz="4" w:space="0" w:color="000000"/>
            </w:tcBorders>
            <w:shd w:val="clear" w:color="auto" w:fill="auto"/>
            <w:hideMark/>
          </w:tcPr>
          <w:p w14:paraId="2626D747" w14:textId="77777777" w:rsidR="00FC7007" w:rsidRPr="00FC7007" w:rsidRDefault="00FC7007" w:rsidP="00FC7007">
            <w:pPr>
              <w:jc w:val="center"/>
              <w:rPr>
                <w:color w:val="000000"/>
                <w:sz w:val="16"/>
                <w:szCs w:val="16"/>
              </w:rPr>
            </w:pPr>
            <w:r w:rsidRPr="00FC7007">
              <w:rPr>
                <w:color w:val="000000"/>
                <w:sz w:val="16"/>
                <w:szCs w:val="16"/>
              </w:rPr>
              <w:t>585,54</w:t>
            </w:r>
          </w:p>
        </w:tc>
      </w:tr>
      <w:tr w:rsidR="00FC7007" w:rsidRPr="00FC7007" w14:paraId="016D5F3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4004F5F"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4AF1F735"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3FA5844C"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BD11B7E"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3018A058"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3BCC1534"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1F563F70" w14:textId="77777777" w:rsidR="00FC7007" w:rsidRPr="00FC7007" w:rsidRDefault="00FC7007" w:rsidP="00FC7007">
            <w:pPr>
              <w:jc w:val="center"/>
              <w:rPr>
                <w:color w:val="000000"/>
                <w:sz w:val="16"/>
                <w:szCs w:val="16"/>
              </w:rPr>
            </w:pPr>
            <w:r w:rsidRPr="00FC7007">
              <w:rPr>
                <w:color w:val="000000"/>
                <w:sz w:val="16"/>
                <w:szCs w:val="16"/>
              </w:rPr>
              <w:t>5,00</w:t>
            </w:r>
          </w:p>
        </w:tc>
        <w:tc>
          <w:tcPr>
            <w:tcW w:w="1212" w:type="dxa"/>
            <w:tcBorders>
              <w:top w:val="nil"/>
              <w:left w:val="nil"/>
              <w:bottom w:val="single" w:sz="4" w:space="0" w:color="000000"/>
              <w:right w:val="single" w:sz="4" w:space="0" w:color="000000"/>
            </w:tcBorders>
            <w:shd w:val="clear" w:color="auto" w:fill="auto"/>
            <w:hideMark/>
          </w:tcPr>
          <w:p w14:paraId="4ACC7378" w14:textId="77777777" w:rsidR="00FC7007" w:rsidRPr="00FC7007" w:rsidRDefault="00FC7007" w:rsidP="00FC7007">
            <w:pPr>
              <w:jc w:val="center"/>
              <w:rPr>
                <w:color w:val="000000"/>
                <w:sz w:val="16"/>
                <w:szCs w:val="16"/>
              </w:rPr>
            </w:pPr>
            <w:r w:rsidRPr="00FC7007">
              <w:rPr>
                <w:color w:val="000000"/>
                <w:sz w:val="16"/>
                <w:szCs w:val="16"/>
              </w:rPr>
              <w:t>5,00</w:t>
            </w:r>
          </w:p>
        </w:tc>
        <w:tc>
          <w:tcPr>
            <w:tcW w:w="1212" w:type="dxa"/>
            <w:tcBorders>
              <w:top w:val="nil"/>
              <w:left w:val="nil"/>
              <w:bottom w:val="single" w:sz="4" w:space="0" w:color="000000"/>
              <w:right w:val="single" w:sz="4" w:space="0" w:color="000000"/>
            </w:tcBorders>
            <w:shd w:val="clear" w:color="auto" w:fill="auto"/>
            <w:hideMark/>
          </w:tcPr>
          <w:p w14:paraId="20769CE2" w14:textId="77777777" w:rsidR="00FC7007" w:rsidRPr="00FC7007" w:rsidRDefault="00FC7007" w:rsidP="00FC7007">
            <w:pPr>
              <w:jc w:val="center"/>
              <w:rPr>
                <w:color w:val="000000"/>
                <w:sz w:val="16"/>
                <w:szCs w:val="16"/>
              </w:rPr>
            </w:pPr>
            <w:r w:rsidRPr="00FC7007">
              <w:rPr>
                <w:color w:val="000000"/>
                <w:sz w:val="16"/>
                <w:szCs w:val="16"/>
              </w:rPr>
              <w:t>5,00</w:t>
            </w:r>
          </w:p>
        </w:tc>
      </w:tr>
      <w:tr w:rsidR="00FC7007" w:rsidRPr="00FC7007" w14:paraId="1D327D8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BEACE5E" w14:textId="77777777" w:rsidR="00FC7007" w:rsidRPr="00FC7007" w:rsidRDefault="00FC7007" w:rsidP="00FC7007">
            <w:pPr>
              <w:rPr>
                <w:color w:val="000000"/>
                <w:sz w:val="16"/>
                <w:szCs w:val="16"/>
              </w:rPr>
            </w:pPr>
            <w:r w:rsidRPr="00FC7007">
              <w:rPr>
                <w:color w:val="000000"/>
                <w:sz w:val="16"/>
                <w:szCs w:val="16"/>
              </w:rPr>
              <w:t>Расходы на выплаты по оплате труда работников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59FBE2FC"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2F3FC600"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C9BA96B"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3ABF4949" w14:textId="77777777" w:rsidR="00FC7007" w:rsidRPr="00FC7007" w:rsidRDefault="00FC7007" w:rsidP="00FC7007">
            <w:pPr>
              <w:jc w:val="center"/>
              <w:rPr>
                <w:color w:val="000000"/>
                <w:sz w:val="16"/>
                <w:szCs w:val="16"/>
              </w:rPr>
            </w:pPr>
            <w:r w:rsidRPr="00FC7007">
              <w:rPr>
                <w:color w:val="000000"/>
                <w:sz w:val="16"/>
                <w:szCs w:val="16"/>
              </w:rPr>
              <w:t>50 4 00 10020</w:t>
            </w:r>
          </w:p>
        </w:tc>
        <w:tc>
          <w:tcPr>
            <w:tcW w:w="453" w:type="dxa"/>
            <w:tcBorders>
              <w:top w:val="nil"/>
              <w:left w:val="nil"/>
              <w:bottom w:val="single" w:sz="4" w:space="0" w:color="000000"/>
              <w:right w:val="single" w:sz="4" w:space="0" w:color="000000"/>
            </w:tcBorders>
            <w:shd w:val="clear" w:color="auto" w:fill="auto"/>
            <w:hideMark/>
          </w:tcPr>
          <w:p w14:paraId="576B401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885E87A" w14:textId="77777777" w:rsidR="00FC7007" w:rsidRPr="00FC7007" w:rsidRDefault="00FC7007" w:rsidP="00FC7007">
            <w:pPr>
              <w:jc w:val="center"/>
              <w:rPr>
                <w:color w:val="000000"/>
                <w:sz w:val="16"/>
                <w:szCs w:val="16"/>
              </w:rPr>
            </w:pPr>
            <w:r w:rsidRPr="00FC7007">
              <w:rPr>
                <w:color w:val="000000"/>
                <w:sz w:val="16"/>
                <w:szCs w:val="16"/>
              </w:rPr>
              <w:t>3 543,26</w:t>
            </w:r>
          </w:p>
        </w:tc>
        <w:tc>
          <w:tcPr>
            <w:tcW w:w="1212" w:type="dxa"/>
            <w:tcBorders>
              <w:top w:val="nil"/>
              <w:left w:val="nil"/>
              <w:bottom w:val="single" w:sz="4" w:space="0" w:color="000000"/>
              <w:right w:val="single" w:sz="4" w:space="0" w:color="000000"/>
            </w:tcBorders>
            <w:shd w:val="clear" w:color="auto" w:fill="auto"/>
            <w:hideMark/>
          </w:tcPr>
          <w:p w14:paraId="54346669" w14:textId="77777777" w:rsidR="00FC7007" w:rsidRPr="00FC7007" w:rsidRDefault="00FC7007" w:rsidP="00FC7007">
            <w:pPr>
              <w:jc w:val="center"/>
              <w:rPr>
                <w:color w:val="000000"/>
                <w:sz w:val="16"/>
                <w:szCs w:val="16"/>
              </w:rPr>
            </w:pPr>
            <w:r w:rsidRPr="00FC7007">
              <w:rPr>
                <w:color w:val="000000"/>
                <w:sz w:val="16"/>
                <w:szCs w:val="16"/>
              </w:rPr>
              <w:t>3 792,86</w:t>
            </w:r>
          </w:p>
        </w:tc>
        <w:tc>
          <w:tcPr>
            <w:tcW w:w="1212" w:type="dxa"/>
            <w:tcBorders>
              <w:top w:val="nil"/>
              <w:left w:val="nil"/>
              <w:bottom w:val="single" w:sz="4" w:space="0" w:color="000000"/>
              <w:right w:val="single" w:sz="4" w:space="0" w:color="000000"/>
            </w:tcBorders>
            <w:shd w:val="clear" w:color="auto" w:fill="auto"/>
            <w:hideMark/>
          </w:tcPr>
          <w:p w14:paraId="7949BF08" w14:textId="77777777" w:rsidR="00FC7007" w:rsidRPr="00FC7007" w:rsidRDefault="00FC7007" w:rsidP="00FC7007">
            <w:pPr>
              <w:jc w:val="center"/>
              <w:rPr>
                <w:color w:val="000000"/>
                <w:sz w:val="16"/>
                <w:szCs w:val="16"/>
              </w:rPr>
            </w:pPr>
            <w:r w:rsidRPr="00FC7007">
              <w:rPr>
                <w:color w:val="000000"/>
                <w:sz w:val="16"/>
                <w:szCs w:val="16"/>
              </w:rPr>
              <w:t>3 792,86</w:t>
            </w:r>
          </w:p>
        </w:tc>
      </w:tr>
      <w:tr w:rsidR="00FC7007" w:rsidRPr="00FC7007" w14:paraId="739C4B7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506AC57"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5C0E4897"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2B03B188"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7BE7EBB"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72109AFB" w14:textId="77777777" w:rsidR="00FC7007" w:rsidRPr="00FC7007" w:rsidRDefault="00FC7007" w:rsidP="00FC7007">
            <w:pPr>
              <w:jc w:val="center"/>
              <w:rPr>
                <w:color w:val="000000"/>
                <w:sz w:val="16"/>
                <w:szCs w:val="16"/>
              </w:rPr>
            </w:pPr>
            <w:r w:rsidRPr="00FC7007">
              <w:rPr>
                <w:color w:val="000000"/>
                <w:sz w:val="16"/>
                <w:szCs w:val="16"/>
              </w:rPr>
              <w:t>50 4 00 10020</w:t>
            </w:r>
          </w:p>
        </w:tc>
        <w:tc>
          <w:tcPr>
            <w:tcW w:w="453" w:type="dxa"/>
            <w:tcBorders>
              <w:top w:val="nil"/>
              <w:left w:val="nil"/>
              <w:bottom w:val="single" w:sz="4" w:space="0" w:color="000000"/>
              <w:right w:val="single" w:sz="4" w:space="0" w:color="000000"/>
            </w:tcBorders>
            <w:shd w:val="clear" w:color="auto" w:fill="auto"/>
            <w:hideMark/>
          </w:tcPr>
          <w:p w14:paraId="0216813B"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3468533B" w14:textId="77777777" w:rsidR="00FC7007" w:rsidRPr="00FC7007" w:rsidRDefault="00FC7007" w:rsidP="00FC7007">
            <w:pPr>
              <w:jc w:val="center"/>
              <w:rPr>
                <w:color w:val="000000"/>
                <w:sz w:val="16"/>
                <w:szCs w:val="16"/>
              </w:rPr>
            </w:pPr>
            <w:r w:rsidRPr="00FC7007">
              <w:rPr>
                <w:color w:val="000000"/>
                <w:sz w:val="16"/>
                <w:szCs w:val="16"/>
              </w:rPr>
              <w:t>3 543,26</w:t>
            </w:r>
          </w:p>
        </w:tc>
        <w:tc>
          <w:tcPr>
            <w:tcW w:w="1212" w:type="dxa"/>
            <w:tcBorders>
              <w:top w:val="nil"/>
              <w:left w:val="nil"/>
              <w:bottom w:val="single" w:sz="4" w:space="0" w:color="000000"/>
              <w:right w:val="single" w:sz="4" w:space="0" w:color="000000"/>
            </w:tcBorders>
            <w:shd w:val="clear" w:color="auto" w:fill="auto"/>
            <w:hideMark/>
          </w:tcPr>
          <w:p w14:paraId="214DCB04" w14:textId="77777777" w:rsidR="00FC7007" w:rsidRPr="00FC7007" w:rsidRDefault="00FC7007" w:rsidP="00FC7007">
            <w:pPr>
              <w:jc w:val="center"/>
              <w:rPr>
                <w:color w:val="000000"/>
                <w:sz w:val="16"/>
                <w:szCs w:val="16"/>
              </w:rPr>
            </w:pPr>
            <w:r w:rsidRPr="00FC7007">
              <w:rPr>
                <w:color w:val="000000"/>
                <w:sz w:val="16"/>
                <w:szCs w:val="16"/>
              </w:rPr>
              <w:t>3 792,86</w:t>
            </w:r>
          </w:p>
        </w:tc>
        <w:tc>
          <w:tcPr>
            <w:tcW w:w="1212" w:type="dxa"/>
            <w:tcBorders>
              <w:top w:val="nil"/>
              <w:left w:val="nil"/>
              <w:bottom w:val="single" w:sz="4" w:space="0" w:color="000000"/>
              <w:right w:val="single" w:sz="4" w:space="0" w:color="000000"/>
            </w:tcBorders>
            <w:shd w:val="clear" w:color="auto" w:fill="auto"/>
            <w:hideMark/>
          </w:tcPr>
          <w:p w14:paraId="407214FF" w14:textId="77777777" w:rsidR="00FC7007" w:rsidRPr="00FC7007" w:rsidRDefault="00FC7007" w:rsidP="00FC7007">
            <w:pPr>
              <w:jc w:val="center"/>
              <w:rPr>
                <w:color w:val="000000"/>
                <w:sz w:val="16"/>
                <w:szCs w:val="16"/>
              </w:rPr>
            </w:pPr>
            <w:r w:rsidRPr="00FC7007">
              <w:rPr>
                <w:color w:val="000000"/>
                <w:sz w:val="16"/>
                <w:szCs w:val="16"/>
              </w:rPr>
              <w:t>3 792,86</w:t>
            </w:r>
          </w:p>
        </w:tc>
      </w:tr>
      <w:tr w:rsidR="00FC7007" w:rsidRPr="00FC7007" w14:paraId="3796A58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E08AD83" w14:textId="77777777" w:rsidR="00FC7007" w:rsidRPr="00FC7007" w:rsidRDefault="00FC7007" w:rsidP="00FC7007">
            <w:pPr>
              <w:rPr>
                <w:color w:val="000000"/>
                <w:sz w:val="16"/>
                <w:szCs w:val="16"/>
              </w:rPr>
            </w:pPr>
            <w:r w:rsidRPr="00FC7007">
              <w:rPr>
                <w:color w:val="000000"/>
                <w:sz w:val="16"/>
                <w:szCs w:val="16"/>
              </w:rPr>
              <w:t>Другие общегосударственные вопросы</w:t>
            </w:r>
          </w:p>
        </w:tc>
        <w:tc>
          <w:tcPr>
            <w:tcW w:w="458" w:type="dxa"/>
            <w:tcBorders>
              <w:top w:val="nil"/>
              <w:left w:val="nil"/>
              <w:bottom w:val="single" w:sz="4" w:space="0" w:color="000000"/>
              <w:right w:val="single" w:sz="4" w:space="0" w:color="000000"/>
            </w:tcBorders>
            <w:shd w:val="clear" w:color="auto" w:fill="auto"/>
            <w:hideMark/>
          </w:tcPr>
          <w:p w14:paraId="3DF54FEF"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07085965"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65A3BCD"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2EB50595"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71A4045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C483874"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39AA9DDF"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617744C8"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147CF27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9589245" w14:textId="77777777" w:rsidR="00FC7007" w:rsidRPr="00FC7007" w:rsidRDefault="00FC7007" w:rsidP="00FC7007">
            <w:pPr>
              <w:rPr>
                <w:color w:val="000000"/>
                <w:sz w:val="16"/>
                <w:szCs w:val="16"/>
              </w:rPr>
            </w:pPr>
            <w:r w:rsidRPr="00FC7007">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45F02853"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2947C807"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1D18025"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1D2DEFD9" w14:textId="77777777" w:rsidR="00FC7007" w:rsidRPr="00FC7007" w:rsidRDefault="00FC7007" w:rsidP="00FC7007">
            <w:pPr>
              <w:jc w:val="center"/>
              <w:rPr>
                <w:color w:val="000000"/>
                <w:sz w:val="16"/>
                <w:szCs w:val="16"/>
              </w:rPr>
            </w:pPr>
            <w:r w:rsidRPr="00FC7007">
              <w:rPr>
                <w:color w:val="000000"/>
                <w:sz w:val="16"/>
                <w:szCs w:val="16"/>
              </w:rPr>
              <w:t>50 0 00 00000</w:t>
            </w:r>
          </w:p>
        </w:tc>
        <w:tc>
          <w:tcPr>
            <w:tcW w:w="453" w:type="dxa"/>
            <w:tcBorders>
              <w:top w:val="nil"/>
              <w:left w:val="nil"/>
              <w:bottom w:val="single" w:sz="4" w:space="0" w:color="000000"/>
              <w:right w:val="single" w:sz="4" w:space="0" w:color="000000"/>
            </w:tcBorders>
            <w:shd w:val="clear" w:color="auto" w:fill="auto"/>
            <w:hideMark/>
          </w:tcPr>
          <w:p w14:paraId="06571A99"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6A40CFD"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6E932298"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1DA31583"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4C6022D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86EC20F" w14:textId="77777777" w:rsidR="00FC7007" w:rsidRPr="00FC7007" w:rsidRDefault="00FC7007" w:rsidP="00FC7007">
            <w:pPr>
              <w:rPr>
                <w:color w:val="000000"/>
                <w:sz w:val="16"/>
                <w:szCs w:val="16"/>
              </w:rPr>
            </w:pPr>
            <w:r w:rsidRPr="00FC7007">
              <w:rPr>
                <w:color w:val="000000"/>
                <w:sz w:val="16"/>
                <w:szCs w:val="16"/>
              </w:rPr>
              <w:t xml:space="preserve">Непрограммные </w:t>
            </w:r>
            <w:proofErr w:type="gramStart"/>
            <w:r w:rsidRPr="00FC7007">
              <w:rPr>
                <w:color w:val="000000"/>
                <w:sz w:val="16"/>
                <w:szCs w:val="16"/>
              </w:rPr>
              <w:t>расходы</w:t>
            </w:r>
            <w:proofErr w:type="gramEnd"/>
            <w:r w:rsidRPr="00FC7007">
              <w:rPr>
                <w:color w:val="000000"/>
                <w:sz w:val="16"/>
                <w:szCs w:val="16"/>
              </w:rPr>
              <w:t xml:space="preserve"> связанные с общегосударственным управлением непрограммных направлений</w:t>
            </w:r>
          </w:p>
        </w:tc>
        <w:tc>
          <w:tcPr>
            <w:tcW w:w="458" w:type="dxa"/>
            <w:tcBorders>
              <w:top w:val="nil"/>
              <w:left w:val="nil"/>
              <w:bottom w:val="single" w:sz="4" w:space="0" w:color="000000"/>
              <w:right w:val="single" w:sz="4" w:space="0" w:color="000000"/>
            </w:tcBorders>
            <w:shd w:val="clear" w:color="auto" w:fill="auto"/>
            <w:hideMark/>
          </w:tcPr>
          <w:p w14:paraId="6C177278"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5A8F4833"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5D1A7DD"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1721B33D" w14:textId="77777777" w:rsidR="00FC7007" w:rsidRPr="00FC7007" w:rsidRDefault="00FC7007" w:rsidP="00FC7007">
            <w:pPr>
              <w:jc w:val="center"/>
              <w:rPr>
                <w:color w:val="000000"/>
                <w:sz w:val="16"/>
                <w:szCs w:val="16"/>
              </w:rPr>
            </w:pPr>
            <w:r w:rsidRPr="00FC7007">
              <w:rPr>
                <w:color w:val="000000"/>
                <w:sz w:val="16"/>
                <w:szCs w:val="16"/>
              </w:rPr>
              <w:t>50 6 00 00000</w:t>
            </w:r>
          </w:p>
        </w:tc>
        <w:tc>
          <w:tcPr>
            <w:tcW w:w="453" w:type="dxa"/>
            <w:tcBorders>
              <w:top w:val="nil"/>
              <w:left w:val="nil"/>
              <w:bottom w:val="single" w:sz="4" w:space="0" w:color="000000"/>
              <w:right w:val="single" w:sz="4" w:space="0" w:color="000000"/>
            </w:tcBorders>
            <w:shd w:val="clear" w:color="auto" w:fill="auto"/>
            <w:hideMark/>
          </w:tcPr>
          <w:p w14:paraId="02E5D87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6AF2F7E"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49BDC6D2"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1081532A"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46B1A9B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F245404" w14:textId="77777777" w:rsidR="00FC7007" w:rsidRPr="00FC7007" w:rsidRDefault="00FC7007" w:rsidP="00FC7007">
            <w:pPr>
              <w:rPr>
                <w:color w:val="000000"/>
                <w:sz w:val="16"/>
                <w:szCs w:val="16"/>
              </w:rPr>
            </w:pPr>
            <w:r w:rsidRPr="00FC7007">
              <w:rPr>
                <w:color w:val="000000"/>
                <w:sz w:val="16"/>
                <w:szCs w:val="16"/>
              </w:rPr>
              <w:t>Расходы за счет средств местного бюджета на выполнение других обязательств государства</w:t>
            </w:r>
          </w:p>
        </w:tc>
        <w:tc>
          <w:tcPr>
            <w:tcW w:w="458" w:type="dxa"/>
            <w:tcBorders>
              <w:top w:val="nil"/>
              <w:left w:val="nil"/>
              <w:bottom w:val="single" w:sz="4" w:space="0" w:color="000000"/>
              <w:right w:val="single" w:sz="4" w:space="0" w:color="000000"/>
            </w:tcBorders>
            <w:shd w:val="clear" w:color="auto" w:fill="auto"/>
            <w:hideMark/>
          </w:tcPr>
          <w:p w14:paraId="4FB7D7BF"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5ADCA05D"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D00F1CA"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0848C2B4" w14:textId="77777777" w:rsidR="00FC7007" w:rsidRPr="00FC7007" w:rsidRDefault="00FC7007" w:rsidP="00FC7007">
            <w:pPr>
              <w:jc w:val="center"/>
              <w:rPr>
                <w:color w:val="000000"/>
                <w:sz w:val="16"/>
                <w:szCs w:val="16"/>
              </w:rPr>
            </w:pPr>
            <w:r w:rsidRPr="00FC7007">
              <w:rPr>
                <w:color w:val="000000"/>
                <w:sz w:val="16"/>
                <w:szCs w:val="16"/>
              </w:rPr>
              <w:t>50 6 00 10040</w:t>
            </w:r>
          </w:p>
        </w:tc>
        <w:tc>
          <w:tcPr>
            <w:tcW w:w="453" w:type="dxa"/>
            <w:tcBorders>
              <w:top w:val="nil"/>
              <w:left w:val="nil"/>
              <w:bottom w:val="single" w:sz="4" w:space="0" w:color="000000"/>
              <w:right w:val="single" w:sz="4" w:space="0" w:color="000000"/>
            </w:tcBorders>
            <w:shd w:val="clear" w:color="auto" w:fill="auto"/>
            <w:hideMark/>
          </w:tcPr>
          <w:p w14:paraId="6A62319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414F1D3"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428E1D8B"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61103AEE"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5ED0141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8C85827"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28EA8A04"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48BD779F"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7A2E322"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2EF0570F" w14:textId="77777777" w:rsidR="00FC7007" w:rsidRPr="00FC7007" w:rsidRDefault="00FC7007" w:rsidP="00FC7007">
            <w:pPr>
              <w:jc w:val="center"/>
              <w:rPr>
                <w:color w:val="000000"/>
                <w:sz w:val="16"/>
                <w:szCs w:val="16"/>
              </w:rPr>
            </w:pPr>
            <w:r w:rsidRPr="00FC7007">
              <w:rPr>
                <w:color w:val="000000"/>
                <w:sz w:val="16"/>
                <w:szCs w:val="16"/>
              </w:rPr>
              <w:t>50 6 00 10040</w:t>
            </w:r>
          </w:p>
        </w:tc>
        <w:tc>
          <w:tcPr>
            <w:tcW w:w="453" w:type="dxa"/>
            <w:tcBorders>
              <w:top w:val="nil"/>
              <w:left w:val="nil"/>
              <w:bottom w:val="single" w:sz="4" w:space="0" w:color="000000"/>
              <w:right w:val="single" w:sz="4" w:space="0" w:color="000000"/>
            </w:tcBorders>
            <w:shd w:val="clear" w:color="auto" w:fill="auto"/>
            <w:hideMark/>
          </w:tcPr>
          <w:p w14:paraId="5548ADC5"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603F37CE"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744CC07C"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3F814F68"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0CB30EA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F9F5885" w14:textId="77777777" w:rsidR="00FC7007" w:rsidRPr="00FC7007" w:rsidRDefault="00FC7007" w:rsidP="00FC7007">
            <w:pPr>
              <w:rPr>
                <w:color w:val="000000"/>
                <w:sz w:val="16"/>
                <w:szCs w:val="16"/>
              </w:rPr>
            </w:pPr>
            <w:r w:rsidRPr="00FC7007">
              <w:rPr>
                <w:color w:val="000000"/>
                <w:sz w:val="16"/>
                <w:szCs w:val="16"/>
              </w:rPr>
              <w:t>НАЦИОНАЛЬНАЯ ОБОРОНА</w:t>
            </w:r>
          </w:p>
        </w:tc>
        <w:tc>
          <w:tcPr>
            <w:tcW w:w="458" w:type="dxa"/>
            <w:tcBorders>
              <w:top w:val="nil"/>
              <w:left w:val="nil"/>
              <w:bottom w:val="single" w:sz="4" w:space="0" w:color="000000"/>
              <w:right w:val="single" w:sz="4" w:space="0" w:color="000000"/>
            </w:tcBorders>
            <w:shd w:val="clear" w:color="auto" w:fill="auto"/>
            <w:hideMark/>
          </w:tcPr>
          <w:p w14:paraId="4F13DFED"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48825972"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4BAE35CB"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75527C3E"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78754C0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6F1E1BC" w14:textId="77777777" w:rsidR="00FC7007" w:rsidRPr="00FC7007" w:rsidRDefault="00FC7007" w:rsidP="00FC7007">
            <w:pPr>
              <w:jc w:val="center"/>
              <w:rPr>
                <w:color w:val="000000"/>
                <w:sz w:val="16"/>
                <w:szCs w:val="16"/>
              </w:rPr>
            </w:pPr>
            <w:r w:rsidRPr="00FC7007">
              <w:rPr>
                <w:color w:val="000000"/>
                <w:sz w:val="16"/>
                <w:szCs w:val="16"/>
              </w:rPr>
              <w:t>167,33</w:t>
            </w:r>
          </w:p>
        </w:tc>
        <w:tc>
          <w:tcPr>
            <w:tcW w:w="1212" w:type="dxa"/>
            <w:tcBorders>
              <w:top w:val="nil"/>
              <w:left w:val="nil"/>
              <w:bottom w:val="single" w:sz="4" w:space="0" w:color="000000"/>
              <w:right w:val="single" w:sz="4" w:space="0" w:color="000000"/>
            </w:tcBorders>
            <w:shd w:val="clear" w:color="auto" w:fill="auto"/>
            <w:hideMark/>
          </w:tcPr>
          <w:p w14:paraId="486DD09F" w14:textId="77777777" w:rsidR="00FC7007" w:rsidRPr="00FC7007" w:rsidRDefault="00FC7007" w:rsidP="00FC7007">
            <w:pPr>
              <w:jc w:val="center"/>
              <w:rPr>
                <w:color w:val="000000"/>
                <w:sz w:val="16"/>
                <w:szCs w:val="16"/>
              </w:rPr>
            </w:pPr>
            <w:r w:rsidRPr="00FC7007">
              <w:rPr>
                <w:color w:val="000000"/>
                <w:sz w:val="16"/>
                <w:szCs w:val="16"/>
              </w:rPr>
              <w:t>182,24</w:t>
            </w:r>
          </w:p>
        </w:tc>
        <w:tc>
          <w:tcPr>
            <w:tcW w:w="1212" w:type="dxa"/>
            <w:tcBorders>
              <w:top w:val="nil"/>
              <w:left w:val="nil"/>
              <w:bottom w:val="single" w:sz="4" w:space="0" w:color="000000"/>
              <w:right w:val="single" w:sz="4" w:space="0" w:color="000000"/>
            </w:tcBorders>
            <w:shd w:val="clear" w:color="auto" w:fill="auto"/>
            <w:hideMark/>
          </w:tcPr>
          <w:p w14:paraId="37E9501C" w14:textId="77777777" w:rsidR="00FC7007" w:rsidRPr="00FC7007" w:rsidRDefault="00FC7007" w:rsidP="00FC7007">
            <w:pPr>
              <w:jc w:val="center"/>
              <w:rPr>
                <w:color w:val="000000"/>
                <w:sz w:val="16"/>
                <w:szCs w:val="16"/>
              </w:rPr>
            </w:pPr>
            <w:r w:rsidRPr="00FC7007">
              <w:rPr>
                <w:color w:val="000000"/>
                <w:sz w:val="16"/>
                <w:szCs w:val="16"/>
              </w:rPr>
              <w:t>188,49</w:t>
            </w:r>
          </w:p>
        </w:tc>
      </w:tr>
      <w:tr w:rsidR="00FC7007" w:rsidRPr="00FC7007" w14:paraId="632B00E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C46C7C8" w14:textId="77777777" w:rsidR="00FC7007" w:rsidRPr="00FC7007" w:rsidRDefault="00FC7007" w:rsidP="00FC7007">
            <w:pPr>
              <w:rPr>
                <w:color w:val="000000"/>
                <w:sz w:val="16"/>
                <w:szCs w:val="16"/>
              </w:rPr>
            </w:pPr>
            <w:r w:rsidRPr="00FC7007">
              <w:rPr>
                <w:color w:val="000000"/>
                <w:sz w:val="16"/>
                <w:szCs w:val="16"/>
              </w:rPr>
              <w:t>Мобилизационная и вневойсковая подготовка</w:t>
            </w:r>
          </w:p>
        </w:tc>
        <w:tc>
          <w:tcPr>
            <w:tcW w:w="458" w:type="dxa"/>
            <w:tcBorders>
              <w:top w:val="nil"/>
              <w:left w:val="nil"/>
              <w:bottom w:val="single" w:sz="4" w:space="0" w:color="000000"/>
              <w:right w:val="single" w:sz="4" w:space="0" w:color="000000"/>
            </w:tcBorders>
            <w:shd w:val="clear" w:color="auto" w:fill="auto"/>
            <w:hideMark/>
          </w:tcPr>
          <w:p w14:paraId="526B21B1"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72F85B90"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3CDDA277"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DAE9283"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4D3778E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426943A" w14:textId="77777777" w:rsidR="00FC7007" w:rsidRPr="00FC7007" w:rsidRDefault="00FC7007" w:rsidP="00FC7007">
            <w:pPr>
              <w:jc w:val="center"/>
              <w:rPr>
                <w:color w:val="000000"/>
                <w:sz w:val="16"/>
                <w:szCs w:val="16"/>
              </w:rPr>
            </w:pPr>
            <w:r w:rsidRPr="00FC7007">
              <w:rPr>
                <w:color w:val="000000"/>
                <w:sz w:val="16"/>
                <w:szCs w:val="16"/>
              </w:rPr>
              <w:t>167,33</w:t>
            </w:r>
          </w:p>
        </w:tc>
        <w:tc>
          <w:tcPr>
            <w:tcW w:w="1212" w:type="dxa"/>
            <w:tcBorders>
              <w:top w:val="nil"/>
              <w:left w:val="nil"/>
              <w:bottom w:val="single" w:sz="4" w:space="0" w:color="000000"/>
              <w:right w:val="single" w:sz="4" w:space="0" w:color="000000"/>
            </w:tcBorders>
            <w:shd w:val="clear" w:color="auto" w:fill="auto"/>
            <w:hideMark/>
          </w:tcPr>
          <w:p w14:paraId="37117280" w14:textId="77777777" w:rsidR="00FC7007" w:rsidRPr="00FC7007" w:rsidRDefault="00FC7007" w:rsidP="00FC7007">
            <w:pPr>
              <w:jc w:val="center"/>
              <w:rPr>
                <w:color w:val="000000"/>
                <w:sz w:val="16"/>
                <w:szCs w:val="16"/>
              </w:rPr>
            </w:pPr>
            <w:r w:rsidRPr="00FC7007">
              <w:rPr>
                <w:color w:val="000000"/>
                <w:sz w:val="16"/>
                <w:szCs w:val="16"/>
              </w:rPr>
              <w:t>182,24</w:t>
            </w:r>
          </w:p>
        </w:tc>
        <w:tc>
          <w:tcPr>
            <w:tcW w:w="1212" w:type="dxa"/>
            <w:tcBorders>
              <w:top w:val="nil"/>
              <w:left w:val="nil"/>
              <w:bottom w:val="single" w:sz="4" w:space="0" w:color="000000"/>
              <w:right w:val="single" w:sz="4" w:space="0" w:color="000000"/>
            </w:tcBorders>
            <w:shd w:val="clear" w:color="auto" w:fill="auto"/>
            <w:hideMark/>
          </w:tcPr>
          <w:p w14:paraId="336274E3" w14:textId="77777777" w:rsidR="00FC7007" w:rsidRPr="00FC7007" w:rsidRDefault="00FC7007" w:rsidP="00FC7007">
            <w:pPr>
              <w:jc w:val="center"/>
              <w:rPr>
                <w:color w:val="000000"/>
                <w:sz w:val="16"/>
                <w:szCs w:val="16"/>
              </w:rPr>
            </w:pPr>
            <w:r w:rsidRPr="00FC7007">
              <w:rPr>
                <w:color w:val="000000"/>
                <w:sz w:val="16"/>
                <w:szCs w:val="16"/>
              </w:rPr>
              <w:t>188,49</w:t>
            </w:r>
          </w:p>
        </w:tc>
      </w:tr>
      <w:tr w:rsidR="00FC7007" w:rsidRPr="00FC7007" w14:paraId="6699E82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3CD9E78" w14:textId="77777777" w:rsidR="00FC7007" w:rsidRPr="00FC7007" w:rsidRDefault="00FC7007" w:rsidP="00FC7007">
            <w:pPr>
              <w:rPr>
                <w:color w:val="000000"/>
                <w:sz w:val="16"/>
                <w:szCs w:val="16"/>
              </w:rPr>
            </w:pPr>
            <w:r w:rsidRPr="00FC7007">
              <w:rPr>
                <w:color w:val="000000"/>
                <w:sz w:val="16"/>
                <w:szCs w:val="16"/>
              </w:rPr>
              <w:t>Непрограммные расходы на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02451633"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2F714346"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272E965F"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14B7EFF" w14:textId="77777777" w:rsidR="00FC7007" w:rsidRPr="00FC7007" w:rsidRDefault="00FC7007" w:rsidP="00FC7007">
            <w:pPr>
              <w:jc w:val="center"/>
              <w:rPr>
                <w:color w:val="000000"/>
                <w:sz w:val="16"/>
                <w:szCs w:val="16"/>
              </w:rPr>
            </w:pPr>
            <w:r w:rsidRPr="00FC7007">
              <w:rPr>
                <w:color w:val="000000"/>
                <w:sz w:val="16"/>
                <w:szCs w:val="16"/>
              </w:rPr>
              <w:t>51 0 00 00000</w:t>
            </w:r>
          </w:p>
        </w:tc>
        <w:tc>
          <w:tcPr>
            <w:tcW w:w="453" w:type="dxa"/>
            <w:tcBorders>
              <w:top w:val="nil"/>
              <w:left w:val="nil"/>
              <w:bottom w:val="single" w:sz="4" w:space="0" w:color="000000"/>
              <w:right w:val="single" w:sz="4" w:space="0" w:color="000000"/>
            </w:tcBorders>
            <w:shd w:val="clear" w:color="auto" w:fill="auto"/>
            <w:hideMark/>
          </w:tcPr>
          <w:p w14:paraId="0853D73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37496B4" w14:textId="77777777" w:rsidR="00FC7007" w:rsidRPr="00FC7007" w:rsidRDefault="00FC7007" w:rsidP="00FC7007">
            <w:pPr>
              <w:jc w:val="center"/>
              <w:rPr>
                <w:color w:val="000000"/>
                <w:sz w:val="16"/>
                <w:szCs w:val="16"/>
              </w:rPr>
            </w:pPr>
            <w:r w:rsidRPr="00FC7007">
              <w:rPr>
                <w:color w:val="000000"/>
                <w:sz w:val="16"/>
                <w:szCs w:val="16"/>
              </w:rPr>
              <w:t>167,33</w:t>
            </w:r>
          </w:p>
        </w:tc>
        <w:tc>
          <w:tcPr>
            <w:tcW w:w="1212" w:type="dxa"/>
            <w:tcBorders>
              <w:top w:val="nil"/>
              <w:left w:val="nil"/>
              <w:bottom w:val="single" w:sz="4" w:space="0" w:color="000000"/>
              <w:right w:val="single" w:sz="4" w:space="0" w:color="000000"/>
            </w:tcBorders>
            <w:shd w:val="clear" w:color="auto" w:fill="auto"/>
            <w:hideMark/>
          </w:tcPr>
          <w:p w14:paraId="7AC62791" w14:textId="77777777" w:rsidR="00FC7007" w:rsidRPr="00FC7007" w:rsidRDefault="00FC7007" w:rsidP="00FC7007">
            <w:pPr>
              <w:jc w:val="center"/>
              <w:rPr>
                <w:color w:val="000000"/>
                <w:sz w:val="16"/>
                <w:szCs w:val="16"/>
              </w:rPr>
            </w:pPr>
            <w:r w:rsidRPr="00FC7007">
              <w:rPr>
                <w:color w:val="000000"/>
                <w:sz w:val="16"/>
                <w:szCs w:val="16"/>
              </w:rPr>
              <w:t>182,24</w:t>
            </w:r>
          </w:p>
        </w:tc>
        <w:tc>
          <w:tcPr>
            <w:tcW w:w="1212" w:type="dxa"/>
            <w:tcBorders>
              <w:top w:val="nil"/>
              <w:left w:val="nil"/>
              <w:bottom w:val="single" w:sz="4" w:space="0" w:color="000000"/>
              <w:right w:val="single" w:sz="4" w:space="0" w:color="000000"/>
            </w:tcBorders>
            <w:shd w:val="clear" w:color="auto" w:fill="auto"/>
            <w:hideMark/>
          </w:tcPr>
          <w:p w14:paraId="1EE8DE03" w14:textId="77777777" w:rsidR="00FC7007" w:rsidRPr="00FC7007" w:rsidRDefault="00FC7007" w:rsidP="00FC7007">
            <w:pPr>
              <w:jc w:val="center"/>
              <w:rPr>
                <w:color w:val="000000"/>
                <w:sz w:val="16"/>
                <w:szCs w:val="16"/>
              </w:rPr>
            </w:pPr>
            <w:r w:rsidRPr="00FC7007">
              <w:rPr>
                <w:color w:val="000000"/>
                <w:sz w:val="16"/>
                <w:szCs w:val="16"/>
              </w:rPr>
              <w:t>188,49</w:t>
            </w:r>
          </w:p>
        </w:tc>
      </w:tr>
      <w:tr w:rsidR="00FC7007" w:rsidRPr="00FC7007" w14:paraId="65CDC7B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96B78C2" w14:textId="77777777" w:rsidR="00FC7007" w:rsidRPr="00FC7007" w:rsidRDefault="00FC7007" w:rsidP="00FC7007">
            <w:pPr>
              <w:rPr>
                <w:color w:val="000000"/>
                <w:sz w:val="16"/>
                <w:szCs w:val="16"/>
              </w:rPr>
            </w:pPr>
            <w:r w:rsidRPr="00FC7007">
              <w:rPr>
                <w:color w:val="000000"/>
                <w:sz w:val="16"/>
                <w:szCs w:val="16"/>
              </w:rPr>
              <w:t>Непрограммные расходы в рамках направлений деятельности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6B046F7C"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2435CD0D"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3F083FDE"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A8700D0" w14:textId="77777777" w:rsidR="00FC7007" w:rsidRPr="00FC7007" w:rsidRDefault="00FC7007" w:rsidP="00FC7007">
            <w:pPr>
              <w:jc w:val="center"/>
              <w:rPr>
                <w:color w:val="000000"/>
                <w:sz w:val="16"/>
                <w:szCs w:val="16"/>
              </w:rPr>
            </w:pPr>
            <w:r w:rsidRPr="00FC7007">
              <w:rPr>
                <w:color w:val="000000"/>
                <w:sz w:val="16"/>
                <w:szCs w:val="16"/>
              </w:rPr>
              <w:t>51 1 00 00000</w:t>
            </w:r>
          </w:p>
        </w:tc>
        <w:tc>
          <w:tcPr>
            <w:tcW w:w="453" w:type="dxa"/>
            <w:tcBorders>
              <w:top w:val="nil"/>
              <w:left w:val="nil"/>
              <w:bottom w:val="single" w:sz="4" w:space="0" w:color="000000"/>
              <w:right w:val="single" w:sz="4" w:space="0" w:color="000000"/>
            </w:tcBorders>
            <w:shd w:val="clear" w:color="auto" w:fill="auto"/>
            <w:hideMark/>
          </w:tcPr>
          <w:p w14:paraId="68370B3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2B74801" w14:textId="77777777" w:rsidR="00FC7007" w:rsidRPr="00FC7007" w:rsidRDefault="00FC7007" w:rsidP="00FC7007">
            <w:pPr>
              <w:jc w:val="center"/>
              <w:rPr>
                <w:color w:val="000000"/>
                <w:sz w:val="16"/>
                <w:szCs w:val="16"/>
              </w:rPr>
            </w:pPr>
            <w:r w:rsidRPr="00FC7007">
              <w:rPr>
                <w:color w:val="000000"/>
                <w:sz w:val="16"/>
                <w:szCs w:val="16"/>
              </w:rPr>
              <w:t>167,33</w:t>
            </w:r>
          </w:p>
        </w:tc>
        <w:tc>
          <w:tcPr>
            <w:tcW w:w="1212" w:type="dxa"/>
            <w:tcBorders>
              <w:top w:val="nil"/>
              <w:left w:val="nil"/>
              <w:bottom w:val="single" w:sz="4" w:space="0" w:color="000000"/>
              <w:right w:val="single" w:sz="4" w:space="0" w:color="000000"/>
            </w:tcBorders>
            <w:shd w:val="clear" w:color="auto" w:fill="auto"/>
            <w:hideMark/>
          </w:tcPr>
          <w:p w14:paraId="6C521937" w14:textId="77777777" w:rsidR="00FC7007" w:rsidRPr="00FC7007" w:rsidRDefault="00FC7007" w:rsidP="00FC7007">
            <w:pPr>
              <w:jc w:val="center"/>
              <w:rPr>
                <w:color w:val="000000"/>
                <w:sz w:val="16"/>
                <w:szCs w:val="16"/>
              </w:rPr>
            </w:pPr>
            <w:r w:rsidRPr="00FC7007">
              <w:rPr>
                <w:color w:val="000000"/>
                <w:sz w:val="16"/>
                <w:szCs w:val="16"/>
              </w:rPr>
              <w:t>182,24</w:t>
            </w:r>
          </w:p>
        </w:tc>
        <w:tc>
          <w:tcPr>
            <w:tcW w:w="1212" w:type="dxa"/>
            <w:tcBorders>
              <w:top w:val="nil"/>
              <w:left w:val="nil"/>
              <w:bottom w:val="single" w:sz="4" w:space="0" w:color="000000"/>
              <w:right w:val="single" w:sz="4" w:space="0" w:color="000000"/>
            </w:tcBorders>
            <w:shd w:val="clear" w:color="auto" w:fill="auto"/>
            <w:hideMark/>
          </w:tcPr>
          <w:p w14:paraId="249E3E6E" w14:textId="77777777" w:rsidR="00FC7007" w:rsidRPr="00FC7007" w:rsidRDefault="00FC7007" w:rsidP="00FC7007">
            <w:pPr>
              <w:jc w:val="center"/>
              <w:rPr>
                <w:color w:val="000000"/>
                <w:sz w:val="16"/>
                <w:szCs w:val="16"/>
              </w:rPr>
            </w:pPr>
            <w:r w:rsidRPr="00FC7007">
              <w:rPr>
                <w:color w:val="000000"/>
                <w:sz w:val="16"/>
                <w:szCs w:val="16"/>
              </w:rPr>
              <w:t>188,49</w:t>
            </w:r>
          </w:p>
        </w:tc>
      </w:tr>
      <w:tr w:rsidR="00FC7007" w:rsidRPr="00FC7007" w14:paraId="57ABBE9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273BBCE" w14:textId="77777777" w:rsidR="00FC7007" w:rsidRPr="00FC7007" w:rsidRDefault="00FC7007" w:rsidP="00FC7007">
            <w:pPr>
              <w:rPr>
                <w:color w:val="000000"/>
                <w:sz w:val="16"/>
                <w:szCs w:val="16"/>
              </w:rPr>
            </w:pPr>
            <w:r w:rsidRPr="00FC7007">
              <w:rPr>
                <w:color w:val="000000"/>
                <w:sz w:val="16"/>
                <w:szCs w:val="16"/>
              </w:rPr>
              <w:t>Осуществление первичного воинского учета на территориях, где отсутствуют военные комиссариаты</w:t>
            </w:r>
          </w:p>
        </w:tc>
        <w:tc>
          <w:tcPr>
            <w:tcW w:w="458" w:type="dxa"/>
            <w:tcBorders>
              <w:top w:val="nil"/>
              <w:left w:val="nil"/>
              <w:bottom w:val="single" w:sz="4" w:space="0" w:color="000000"/>
              <w:right w:val="single" w:sz="4" w:space="0" w:color="000000"/>
            </w:tcBorders>
            <w:shd w:val="clear" w:color="auto" w:fill="auto"/>
            <w:hideMark/>
          </w:tcPr>
          <w:p w14:paraId="4CF89F22"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78FDB842"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3892C52C"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1A2F2F0" w14:textId="77777777" w:rsidR="00FC7007" w:rsidRPr="00FC7007" w:rsidRDefault="00FC7007" w:rsidP="00FC7007">
            <w:pPr>
              <w:jc w:val="center"/>
              <w:rPr>
                <w:color w:val="000000"/>
                <w:sz w:val="16"/>
                <w:szCs w:val="16"/>
              </w:rPr>
            </w:pPr>
            <w:r w:rsidRPr="00FC7007">
              <w:rPr>
                <w:color w:val="000000"/>
                <w:sz w:val="16"/>
                <w:szCs w:val="16"/>
              </w:rPr>
              <w:t>51 1 00 51180</w:t>
            </w:r>
          </w:p>
        </w:tc>
        <w:tc>
          <w:tcPr>
            <w:tcW w:w="453" w:type="dxa"/>
            <w:tcBorders>
              <w:top w:val="nil"/>
              <w:left w:val="nil"/>
              <w:bottom w:val="single" w:sz="4" w:space="0" w:color="000000"/>
              <w:right w:val="single" w:sz="4" w:space="0" w:color="000000"/>
            </w:tcBorders>
            <w:shd w:val="clear" w:color="auto" w:fill="auto"/>
            <w:hideMark/>
          </w:tcPr>
          <w:p w14:paraId="134EC5B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004DADF" w14:textId="77777777" w:rsidR="00FC7007" w:rsidRPr="00FC7007" w:rsidRDefault="00FC7007" w:rsidP="00FC7007">
            <w:pPr>
              <w:jc w:val="center"/>
              <w:rPr>
                <w:color w:val="000000"/>
                <w:sz w:val="16"/>
                <w:szCs w:val="16"/>
              </w:rPr>
            </w:pPr>
            <w:r w:rsidRPr="00FC7007">
              <w:rPr>
                <w:color w:val="000000"/>
                <w:sz w:val="16"/>
                <w:szCs w:val="16"/>
              </w:rPr>
              <w:t>167,33</w:t>
            </w:r>
          </w:p>
        </w:tc>
        <w:tc>
          <w:tcPr>
            <w:tcW w:w="1212" w:type="dxa"/>
            <w:tcBorders>
              <w:top w:val="nil"/>
              <w:left w:val="nil"/>
              <w:bottom w:val="single" w:sz="4" w:space="0" w:color="000000"/>
              <w:right w:val="single" w:sz="4" w:space="0" w:color="000000"/>
            </w:tcBorders>
            <w:shd w:val="clear" w:color="auto" w:fill="auto"/>
            <w:hideMark/>
          </w:tcPr>
          <w:p w14:paraId="654D7679" w14:textId="77777777" w:rsidR="00FC7007" w:rsidRPr="00FC7007" w:rsidRDefault="00FC7007" w:rsidP="00FC7007">
            <w:pPr>
              <w:jc w:val="center"/>
              <w:rPr>
                <w:color w:val="000000"/>
                <w:sz w:val="16"/>
                <w:szCs w:val="16"/>
              </w:rPr>
            </w:pPr>
            <w:r w:rsidRPr="00FC7007">
              <w:rPr>
                <w:color w:val="000000"/>
                <w:sz w:val="16"/>
                <w:szCs w:val="16"/>
              </w:rPr>
              <w:t>182,24</w:t>
            </w:r>
          </w:p>
        </w:tc>
        <w:tc>
          <w:tcPr>
            <w:tcW w:w="1212" w:type="dxa"/>
            <w:tcBorders>
              <w:top w:val="nil"/>
              <w:left w:val="nil"/>
              <w:bottom w:val="single" w:sz="4" w:space="0" w:color="000000"/>
              <w:right w:val="single" w:sz="4" w:space="0" w:color="000000"/>
            </w:tcBorders>
            <w:shd w:val="clear" w:color="auto" w:fill="auto"/>
            <w:hideMark/>
          </w:tcPr>
          <w:p w14:paraId="67C6FB83" w14:textId="77777777" w:rsidR="00FC7007" w:rsidRPr="00FC7007" w:rsidRDefault="00FC7007" w:rsidP="00FC7007">
            <w:pPr>
              <w:jc w:val="center"/>
              <w:rPr>
                <w:color w:val="000000"/>
                <w:sz w:val="16"/>
                <w:szCs w:val="16"/>
              </w:rPr>
            </w:pPr>
            <w:r w:rsidRPr="00FC7007">
              <w:rPr>
                <w:color w:val="000000"/>
                <w:sz w:val="16"/>
                <w:szCs w:val="16"/>
              </w:rPr>
              <w:t>188,49</w:t>
            </w:r>
          </w:p>
        </w:tc>
      </w:tr>
      <w:tr w:rsidR="00FC7007" w:rsidRPr="00FC7007" w14:paraId="5F367C7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2BB4CD7"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167FD7D5"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4187C671"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10D4C282"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D36A674" w14:textId="77777777" w:rsidR="00FC7007" w:rsidRPr="00FC7007" w:rsidRDefault="00FC7007" w:rsidP="00FC7007">
            <w:pPr>
              <w:jc w:val="center"/>
              <w:rPr>
                <w:color w:val="000000"/>
                <w:sz w:val="16"/>
                <w:szCs w:val="16"/>
              </w:rPr>
            </w:pPr>
            <w:r w:rsidRPr="00FC7007">
              <w:rPr>
                <w:color w:val="000000"/>
                <w:sz w:val="16"/>
                <w:szCs w:val="16"/>
              </w:rPr>
              <w:t>51 1 00 51180</w:t>
            </w:r>
          </w:p>
        </w:tc>
        <w:tc>
          <w:tcPr>
            <w:tcW w:w="453" w:type="dxa"/>
            <w:tcBorders>
              <w:top w:val="nil"/>
              <w:left w:val="nil"/>
              <w:bottom w:val="single" w:sz="4" w:space="0" w:color="000000"/>
              <w:right w:val="single" w:sz="4" w:space="0" w:color="000000"/>
            </w:tcBorders>
            <w:shd w:val="clear" w:color="auto" w:fill="auto"/>
            <w:hideMark/>
          </w:tcPr>
          <w:p w14:paraId="449C96F1"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46577D7B" w14:textId="77777777" w:rsidR="00FC7007" w:rsidRPr="00FC7007" w:rsidRDefault="00FC7007" w:rsidP="00FC7007">
            <w:pPr>
              <w:jc w:val="center"/>
              <w:rPr>
                <w:color w:val="000000"/>
                <w:sz w:val="16"/>
                <w:szCs w:val="16"/>
              </w:rPr>
            </w:pPr>
            <w:r w:rsidRPr="00FC7007">
              <w:rPr>
                <w:color w:val="000000"/>
                <w:sz w:val="16"/>
                <w:szCs w:val="16"/>
              </w:rPr>
              <w:t>159,22</w:t>
            </w:r>
          </w:p>
        </w:tc>
        <w:tc>
          <w:tcPr>
            <w:tcW w:w="1212" w:type="dxa"/>
            <w:tcBorders>
              <w:top w:val="nil"/>
              <w:left w:val="nil"/>
              <w:bottom w:val="single" w:sz="4" w:space="0" w:color="000000"/>
              <w:right w:val="single" w:sz="4" w:space="0" w:color="000000"/>
            </w:tcBorders>
            <w:shd w:val="clear" w:color="auto" w:fill="auto"/>
            <w:hideMark/>
          </w:tcPr>
          <w:p w14:paraId="2575C109" w14:textId="77777777" w:rsidR="00FC7007" w:rsidRPr="00FC7007" w:rsidRDefault="00FC7007" w:rsidP="00FC7007">
            <w:pPr>
              <w:jc w:val="center"/>
              <w:rPr>
                <w:color w:val="000000"/>
                <w:sz w:val="16"/>
                <w:szCs w:val="16"/>
              </w:rPr>
            </w:pPr>
            <w:r w:rsidRPr="00FC7007">
              <w:rPr>
                <w:color w:val="000000"/>
                <w:sz w:val="16"/>
                <w:szCs w:val="16"/>
              </w:rPr>
              <w:t>174,18</w:t>
            </w:r>
          </w:p>
        </w:tc>
        <w:tc>
          <w:tcPr>
            <w:tcW w:w="1212" w:type="dxa"/>
            <w:tcBorders>
              <w:top w:val="nil"/>
              <w:left w:val="nil"/>
              <w:bottom w:val="single" w:sz="4" w:space="0" w:color="000000"/>
              <w:right w:val="single" w:sz="4" w:space="0" w:color="000000"/>
            </w:tcBorders>
            <w:shd w:val="clear" w:color="auto" w:fill="auto"/>
            <w:hideMark/>
          </w:tcPr>
          <w:p w14:paraId="317B3895" w14:textId="77777777" w:rsidR="00FC7007" w:rsidRPr="00FC7007" w:rsidRDefault="00FC7007" w:rsidP="00FC7007">
            <w:pPr>
              <w:jc w:val="center"/>
              <w:rPr>
                <w:color w:val="000000"/>
                <w:sz w:val="16"/>
                <w:szCs w:val="16"/>
              </w:rPr>
            </w:pPr>
            <w:r w:rsidRPr="00FC7007">
              <w:rPr>
                <w:color w:val="000000"/>
                <w:sz w:val="16"/>
                <w:szCs w:val="16"/>
              </w:rPr>
              <w:t>180,37</w:t>
            </w:r>
          </w:p>
        </w:tc>
      </w:tr>
      <w:tr w:rsidR="00FC7007" w:rsidRPr="00FC7007" w14:paraId="07091DC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8513D31"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6FA54C7A"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3373CFB2"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7CF39E60"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90FCA5A" w14:textId="77777777" w:rsidR="00FC7007" w:rsidRPr="00FC7007" w:rsidRDefault="00FC7007" w:rsidP="00FC7007">
            <w:pPr>
              <w:jc w:val="center"/>
              <w:rPr>
                <w:color w:val="000000"/>
                <w:sz w:val="16"/>
                <w:szCs w:val="16"/>
              </w:rPr>
            </w:pPr>
            <w:r w:rsidRPr="00FC7007">
              <w:rPr>
                <w:color w:val="000000"/>
                <w:sz w:val="16"/>
                <w:szCs w:val="16"/>
              </w:rPr>
              <w:t>51 1 00 51180</w:t>
            </w:r>
          </w:p>
        </w:tc>
        <w:tc>
          <w:tcPr>
            <w:tcW w:w="453" w:type="dxa"/>
            <w:tcBorders>
              <w:top w:val="nil"/>
              <w:left w:val="nil"/>
              <w:bottom w:val="single" w:sz="4" w:space="0" w:color="000000"/>
              <w:right w:val="single" w:sz="4" w:space="0" w:color="000000"/>
            </w:tcBorders>
            <w:shd w:val="clear" w:color="auto" w:fill="auto"/>
            <w:hideMark/>
          </w:tcPr>
          <w:p w14:paraId="5DD2B3BD"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774639B7" w14:textId="77777777" w:rsidR="00FC7007" w:rsidRPr="00FC7007" w:rsidRDefault="00FC7007" w:rsidP="00FC7007">
            <w:pPr>
              <w:jc w:val="center"/>
              <w:rPr>
                <w:color w:val="000000"/>
                <w:sz w:val="16"/>
                <w:szCs w:val="16"/>
              </w:rPr>
            </w:pPr>
            <w:r w:rsidRPr="00FC7007">
              <w:rPr>
                <w:color w:val="000000"/>
                <w:sz w:val="16"/>
                <w:szCs w:val="16"/>
              </w:rPr>
              <w:t>8,11</w:t>
            </w:r>
          </w:p>
        </w:tc>
        <w:tc>
          <w:tcPr>
            <w:tcW w:w="1212" w:type="dxa"/>
            <w:tcBorders>
              <w:top w:val="nil"/>
              <w:left w:val="nil"/>
              <w:bottom w:val="single" w:sz="4" w:space="0" w:color="000000"/>
              <w:right w:val="single" w:sz="4" w:space="0" w:color="000000"/>
            </w:tcBorders>
            <w:shd w:val="clear" w:color="auto" w:fill="auto"/>
            <w:hideMark/>
          </w:tcPr>
          <w:p w14:paraId="5C211C70" w14:textId="77777777" w:rsidR="00FC7007" w:rsidRPr="00FC7007" w:rsidRDefault="00FC7007" w:rsidP="00FC7007">
            <w:pPr>
              <w:jc w:val="center"/>
              <w:rPr>
                <w:color w:val="000000"/>
                <w:sz w:val="16"/>
                <w:szCs w:val="16"/>
              </w:rPr>
            </w:pPr>
            <w:r w:rsidRPr="00FC7007">
              <w:rPr>
                <w:color w:val="000000"/>
                <w:sz w:val="16"/>
                <w:szCs w:val="16"/>
              </w:rPr>
              <w:t>8,06</w:t>
            </w:r>
          </w:p>
        </w:tc>
        <w:tc>
          <w:tcPr>
            <w:tcW w:w="1212" w:type="dxa"/>
            <w:tcBorders>
              <w:top w:val="nil"/>
              <w:left w:val="nil"/>
              <w:bottom w:val="single" w:sz="4" w:space="0" w:color="000000"/>
              <w:right w:val="single" w:sz="4" w:space="0" w:color="000000"/>
            </w:tcBorders>
            <w:shd w:val="clear" w:color="auto" w:fill="auto"/>
            <w:hideMark/>
          </w:tcPr>
          <w:p w14:paraId="7D4CD15F" w14:textId="77777777" w:rsidR="00FC7007" w:rsidRPr="00FC7007" w:rsidRDefault="00FC7007" w:rsidP="00FC7007">
            <w:pPr>
              <w:jc w:val="center"/>
              <w:rPr>
                <w:color w:val="000000"/>
                <w:sz w:val="16"/>
                <w:szCs w:val="16"/>
              </w:rPr>
            </w:pPr>
            <w:r w:rsidRPr="00FC7007">
              <w:rPr>
                <w:color w:val="000000"/>
                <w:sz w:val="16"/>
                <w:szCs w:val="16"/>
              </w:rPr>
              <w:t>8,12</w:t>
            </w:r>
          </w:p>
        </w:tc>
      </w:tr>
      <w:tr w:rsidR="00FC7007" w:rsidRPr="00FC7007" w14:paraId="355A745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3C917B8" w14:textId="77777777" w:rsidR="00FC7007" w:rsidRPr="00FC7007" w:rsidRDefault="00FC7007" w:rsidP="00FC7007">
            <w:pPr>
              <w:rPr>
                <w:color w:val="000000"/>
                <w:sz w:val="16"/>
                <w:szCs w:val="16"/>
              </w:rPr>
            </w:pPr>
            <w:r w:rsidRPr="00FC7007">
              <w:rPr>
                <w:color w:val="000000"/>
                <w:sz w:val="16"/>
                <w:szCs w:val="16"/>
              </w:rPr>
              <w:t>НАЦИОНАЛЬНАЯ ЭКОНОМИКА</w:t>
            </w:r>
          </w:p>
        </w:tc>
        <w:tc>
          <w:tcPr>
            <w:tcW w:w="458" w:type="dxa"/>
            <w:tcBorders>
              <w:top w:val="nil"/>
              <w:left w:val="nil"/>
              <w:bottom w:val="single" w:sz="4" w:space="0" w:color="000000"/>
              <w:right w:val="single" w:sz="4" w:space="0" w:color="000000"/>
            </w:tcBorders>
            <w:shd w:val="clear" w:color="auto" w:fill="auto"/>
            <w:hideMark/>
          </w:tcPr>
          <w:p w14:paraId="549FA3F1"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0B6133F0"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2B123A6E"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7558694C"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5BCC728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D53ABCB" w14:textId="77777777" w:rsidR="00FC7007" w:rsidRPr="00FC7007" w:rsidRDefault="00FC7007" w:rsidP="00FC7007">
            <w:pPr>
              <w:jc w:val="center"/>
              <w:rPr>
                <w:color w:val="000000"/>
                <w:sz w:val="16"/>
                <w:szCs w:val="16"/>
              </w:rPr>
            </w:pPr>
            <w:r w:rsidRPr="00FC7007">
              <w:rPr>
                <w:color w:val="000000"/>
                <w:sz w:val="16"/>
                <w:szCs w:val="16"/>
              </w:rPr>
              <w:t>1 765,56</w:t>
            </w:r>
          </w:p>
        </w:tc>
        <w:tc>
          <w:tcPr>
            <w:tcW w:w="1212" w:type="dxa"/>
            <w:tcBorders>
              <w:top w:val="nil"/>
              <w:left w:val="nil"/>
              <w:bottom w:val="single" w:sz="4" w:space="0" w:color="000000"/>
              <w:right w:val="single" w:sz="4" w:space="0" w:color="000000"/>
            </w:tcBorders>
            <w:shd w:val="clear" w:color="auto" w:fill="auto"/>
            <w:hideMark/>
          </w:tcPr>
          <w:p w14:paraId="1DF26E67" w14:textId="77777777" w:rsidR="00FC7007" w:rsidRPr="00FC7007" w:rsidRDefault="00FC7007" w:rsidP="00FC7007">
            <w:pPr>
              <w:jc w:val="center"/>
              <w:rPr>
                <w:color w:val="000000"/>
                <w:sz w:val="16"/>
                <w:szCs w:val="16"/>
              </w:rPr>
            </w:pPr>
            <w:r w:rsidRPr="00FC7007">
              <w:rPr>
                <w:color w:val="000000"/>
                <w:sz w:val="16"/>
                <w:szCs w:val="16"/>
              </w:rPr>
              <w:t>1 306,48</w:t>
            </w:r>
          </w:p>
        </w:tc>
        <w:tc>
          <w:tcPr>
            <w:tcW w:w="1212" w:type="dxa"/>
            <w:tcBorders>
              <w:top w:val="nil"/>
              <w:left w:val="nil"/>
              <w:bottom w:val="single" w:sz="4" w:space="0" w:color="000000"/>
              <w:right w:val="single" w:sz="4" w:space="0" w:color="000000"/>
            </w:tcBorders>
            <w:shd w:val="clear" w:color="auto" w:fill="auto"/>
            <w:hideMark/>
          </w:tcPr>
          <w:p w14:paraId="78822F38" w14:textId="77777777" w:rsidR="00FC7007" w:rsidRPr="00FC7007" w:rsidRDefault="00FC7007" w:rsidP="00FC7007">
            <w:pPr>
              <w:jc w:val="center"/>
              <w:rPr>
                <w:color w:val="000000"/>
                <w:sz w:val="16"/>
                <w:szCs w:val="16"/>
              </w:rPr>
            </w:pPr>
            <w:r w:rsidRPr="00FC7007">
              <w:rPr>
                <w:color w:val="000000"/>
                <w:sz w:val="16"/>
                <w:szCs w:val="16"/>
              </w:rPr>
              <w:t>1 306,48</w:t>
            </w:r>
          </w:p>
        </w:tc>
      </w:tr>
      <w:tr w:rsidR="00FC7007" w:rsidRPr="00FC7007" w14:paraId="12CD042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A2D6D17" w14:textId="77777777" w:rsidR="00FC7007" w:rsidRPr="00FC7007" w:rsidRDefault="00FC7007" w:rsidP="00FC7007">
            <w:pPr>
              <w:rPr>
                <w:color w:val="000000"/>
                <w:sz w:val="16"/>
                <w:szCs w:val="16"/>
              </w:rPr>
            </w:pPr>
            <w:r w:rsidRPr="00FC7007">
              <w:rPr>
                <w:color w:val="000000"/>
                <w:sz w:val="16"/>
                <w:szCs w:val="16"/>
              </w:rPr>
              <w:t>Дорожное хозяйство (дорожные фонды)</w:t>
            </w:r>
          </w:p>
        </w:tc>
        <w:tc>
          <w:tcPr>
            <w:tcW w:w="458" w:type="dxa"/>
            <w:tcBorders>
              <w:top w:val="nil"/>
              <w:left w:val="nil"/>
              <w:bottom w:val="single" w:sz="4" w:space="0" w:color="000000"/>
              <w:right w:val="single" w:sz="4" w:space="0" w:color="000000"/>
            </w:tcBorders>
            <w:shd w:val="clear" w:color="auto" w:fill="auto"/>
            <w:hideMark/>
          </w:tcPr>
          <w:p w14:paraId="6BBEFC7F"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18E9789E"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4FC50F34"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55E51482"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5050982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EEA7466" w14:textId="77777777" w:rsidR="00FC7007" w:rsidRPr="00FC7007" w:rsidRDefault="00FC7007" w:rsidP="00FC7007">
            <w:pPr>
              <w:jc w:val="center"/>
              <w:rPr>
                <w:color w:val="000000"/>
                <w:sz w:val="16"/>
                <w:szCs w:val="16"/>
              </w:rPr>
            </w:pPr>
            <w:r w:rsidRPr="00FC7007">
              <w:rPr>
                <w:color w:val="000000"/>
                <w:sz w:val="16"/>
                <w:szCs w:val="16"/>
              </w:rPr>
              <w:t>1 765,56</w:t>
            </w:r>
          </w:p>
        </w:tc>
        <w:tc>
          <w:tcPr>
            <w:tcW w:w="1212" w:type="dxa"/>
            <w:tcBorders>
              <w:top w:val="nil"/>
              <w:left w:val="nil"/>
              <w:bottom w:val="single" w:sz="4" w:space="0" w:color="000000"/>
              <w:right w:val="single" w:sz="4" w:space="0" w:color="000000"/>
            </w:tcBorders>
            <w:shd w:val="clear" w:color="auto" w:fill="auto"/>
            <w:hideMark/>
          </w:tcPr>
          <w:p w14:paraId="43805189" w14:textId="77777777" w:rsidR="00FC7007" w:rsidRPr="00FC7007" w:rsidRDefault="00FC7007" w:rsidP="00FC7007">
            <w:pPr>
              <w:jc w:val="center"/>
              <w:rPr>
                <w:color w:val="000000"/>
                <w:sz w:val="16"/>
                <w:szCs w:val="16"/>
              </w:rPr>
            </w:pPr>
            <w:r w:rsidRPr="00FC7007">
              <w:rPr>
                <w:color w:val="000000"/>
                <w:sz w:val="16"/>
                <w:szCs w:val="16"/>
              </w:rPr>
              <w:t>1 306,48</w:t>
            </w:r>
          </w:p>
        </w:tc>
        <w:tc>
          <w:tcPr>
            <w:tcW w:w="1212" w:type="dxa"/>
            <w:tcBorders>
              <w:top w:val="nil"/>
              <w:left w:val="nil"/>
              <w:bottom w:val="single" w:sz="4" w:space="0" w:color="000000"/>
              <w:right w:val="single" w:sz="4" w:space="0" w:color="000000"/>
            </w:tcBorders>
            <w:shd w:val="clear" w:color="auto" w:fill="auto"/>
            <w:hideMark/>
          </w:tcPr>
          <w:p w14:paraId="2CC4BE80" w14:textId="77777777" w:rsidR="00FC7007" w:rsidRPr="00FC7007" w:rsidRDefault="00FC7007" w:rsidP="00FC7007">
            <w:pPr>
              <w:jc w:val="center"/>
              <w:rPr>
                <w:color w:val="000000"/>
                <w:sz w:val="16"/>
                <w:szCs w:val="16"/>
              </w:rPr>
            </w:pPr>
            <w:r w:rsidRPr="00FC7007">
              <w:rPr>
                <w:color w:val="000000"/>
                <w:sz w:val="16"/>
                <w:szCs w:val="16"/>
              </w:rPr>
              <w:t>1 306,48</w:t>
            </w:r>
          </w:p>
        </w:tc>
      </w:tr>
      <w:tr w:rsidR="00FC7007" w:rsidRPr="00FC7007" w14:paraId="1C2DF0F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E2502DD" w14:textId="77777777" w:rsidR="00FC7007" w:rsidRPr="00FC7007" w:rsidRDefault="00FC7007" w:rsidP="00FC7007">
            <w:pPr>
              <w:rPr>
                <w:color w:val="000000"/>
                <w:sz w:val="16"/>
                <w:szCs w:val="16"/>
              </w:rPr>
            </w:pPr>
            <w:r w:rsidRPr="00FC7007">
              <w:rPr>
                <w:color w:val="000000"/>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458" w:type="dxa"/>
            <w:tcBorders>
              <w:top w:val="nil"/>
              <w:left w:val="nil"/>
              <w:bottom w:val="single" w:sz="4" w:space="0" w:color="000000"/>
              <w:right w:val="single" w:sz="4" w:space="0" w:color="000000"/>
            </w:tcBorders>
            <w:shd w:val="clear" w:color="auto" w:fill="auto"/>
            <w:hideMark/>
          </w:tcPr>
          <w:p w14:paraId="4CEBC90D"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0C8CDFBA"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136F9A8B"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3B889446" w14:textId="77777777" w:rsidR="00FC7007" w:rsidRPr="00FC7007" w:rsidRDefault="00FC7007" w:rsidP="00FC7007">
            <w:pPr>
              <w:jc w:val="center"/>
              <w:rPr>
                <w:color w:val="000000"/>
                <w:sz w:val="16"/>
                <w:szCs w:val="16"/>
              </w:rPr>
            </w:pPr>
            <w:r w:rsidRPr="00FC7007">
              <w:rPr>
                <w:color w:val="000000"/>
                <w:sz w:val="16"/>
                <w:szCs w:val="16"/>
              </w:rPr>
              <w:t>05 0 00 00000</w:t>
            </w:r>
          </w:p>
        </w:tc>
        <w:tc>
          <w:tcPr>
            <w:tcW w:w="453" w:type="dxa"/>
            <w:tcBorders>
              <w:top w:val="nil"/>
              <w:left w:val="nil"/>
              <w:bottom w:val="single" w:sz="4" w:space="0" w:color="000000"/>
              <w:right w:val="single" w:sz="4" w:space="0" w:color="000000"/>
            </w:tcBorders>
            <w:shd w:val="clear" w:color="auto" w:fill="auto"/>
            <w:hideMark/>
          </w:tcPr>
          <w:p w14:paraId="01AD09B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65B5600" w14:textId="77777777" w:rsidR="00FC7007" w:rsidRPr="00FC7007" w:rsidRDefault="00FC7007" w:rsidP="00FC7007">
            <w:pPr>
              <w:jc w:val="center"/>
              <w:rPr>
                <w:color w:val="000000"/>
                <w:sz w:val="16"/>
                <w:szCs w:val="16"/>
              </w:rPr>
            </w:pPr>
            <w:r w:rsidRPr="00FC7007">
              <w:rPr>
                <w:color w:val="000000"/>
                <w:sz w:val="16"/>
                <w:szCs w:val="16"/>
              </w:rPr>
              <w:t>1 765,56</w:t>
            </w:r>
          </w:p>
        </w:tc>
        <w:tc>
          <w:tcPr>
            <w:tcW w:w="1212" w:type="dxa"/>
            <w:tcBorders>
              <w:top w:val="nil"/>
              <w:left w:val="nil"/>
              <w:bottom w:val="single" w:sz="4" w:space="0" w:color="000000"/>
              <w:right w:val="single" w:sz="4" w:space="0" w:color="000000"/>
            </w:tcBorders>
            <w:shd w:val="clear" w:color="auto" w:fill="auto"/>
            <w:hideMark/>
          </w:tcPr>
          <w:p w14:paraId="58FF1CA3" w14:textId="77777777" w:rsidR="00FC7007" w:rsidRPr="00FC7007" w:rsidRDefault="00FC7007" w:rsidP="00FC7007">
            <w:pPr>
              <w:jc w:val="center"/>
              <w:rPr>
                <w:color w:val="000000"/>
                <w:sz w:val="16"/>
                <w:szCs w:val="16"/>
              </w:rPr>
            </w:pPr>
            <w:r w:rsidRPr="00FC7007">
              <w:rPr>
                <w:color w:val="000000"/>
                <w:sz w:val="16"/>
                <w:szCs w:val="16"/>
              </w:rPr>
              <w:t>1 306,48</w:t>
            </w:r>
          </w:p>
        </w:tc>
        <w:tc>
          <w:tcPr>
            <w:tcW w:w="1212" w:type="dxa"/>
            <w:tcBorders>
              <w:top w:val="nil"/>
              <w:left w:val="nil"/>
              <w:bottom w:val="single" w:sz="4" w:space="0" w:color="000000"/>
              <w:right w:val="single" w:sz="4" w:space="0" w:color="000000"/>
            </w:tcBorders>
            <w:shd w:val="clear" w:color="auto" w:fill="auto"/>
            <w:hideMark/>
          </w:tcPr>
          <w:p w14:paraId="4DFA7381" w14:textId="77777777" w:rsidR="00FC7007" w:rsidRPr="00FC7007" w:rsidRDefault="00FC7007" w:rsidP="00FC7007">
            <w:pPr>
              <w:jc w:val="center"/>
              <w:rPr>
                <w:color w:val="000000"/>
                <w:sz w:val="16"/>
                <w:szCs w:val="16"/>
              </w:rPr>
            </w:pPr>
            <w:r w:rsidRPr="00FC7007">
              <w:rPr>
                <w:color w:val="000000"/>
                <w:sz w:val="16"/>
                <w:szCs w:val="16"/>
              </w:rPr>
              <w:t>1 306,48</w:t>
            </w:r>
          </w:p>
        </w:tc>
      </w:tr>
      <w:tr w:rsidR="00FC7007" w:rsidRPr="00FC7007" w14:paraId="7B94DDA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982B436" w14:textId="77777777" w:rsidR="00FC7007" w:rsidRPr="00FC7007" w:rsidRDefault="00FC7007" w:rsidP="00FC7007">
            <w:pPr>
              <w:rPr>
                <w:color w:val="000000"/>
                <w:sz w:val="16"/>
                <w:szCs w:val="16"/>
              </w:rPr>
            </w:pPr>
            <w:r w:rsidRPr="00FC7007">
              <w:rPr>
                <w:color w:val="000000"/>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16484C18"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6E9BEB57"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6EA05267"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1786258B" w14:textId="77777777" w:rsidR="00FC7007" w:rsidRPr="00FC7007" w:rsidRDefault="00FC7007" w:rsidP="00FC7007">
            <w:pPr>
              <w:jc w:val="center"/>
              <w:rPr>
                <w:color w:val="000000"/>
                <w:sz w:val="16"/>
                <w:szCs w:val="16"/>
              </w:rPr>
            </w:pPr>
            <w:r w:rsidRPr="00FC7007">
              <w:rPr>
                <w:color w:val="000000"/>
                <w:sz w:val="16"/>
                <w:szCs w:val="16"/>
              </w:rPr>
              <w:t>05 1 00 00000</w:t>
            </w:r>
          </w:p>
        </w:tc>
        <w:tc>
          <w:tcPr>
            <w:tcW w:w="453" w:type="dxa"/>
            <w:tcBorders>
              <w:top w:val="nil"/>
              <w:left w:val="nil"/>
              <w:bottom w:val="single" w:sz="4" w:space="0" w:color="000000"/>
              <w:right w:val="single" w:sz="4" w:space="0" w:color="000000"/>
            </w:tcBorders>
            <w:shd w:val="clear" w:color="auto" w:fill="auto"/>
            <w:hideMark/>
          </w:tcPr>
          <w:p w14:paraId="105AFD2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DAF32E4" w14:textId="77777777" w:rsidR="00FC7007" w:rsidRPr="00FC7007" w:rsidRDefault="00FC7007" w:rsidP="00FC7007">
            <w:pPr>
              <w:jc w:val="center"/>
              <w:rPr>
                <w:color w:val="000000"/>
                <w:sz w:val="16"/>
                <w:szCs w:val="16"/>
              </w:rPr>
            </w:pPr>
            <w:r w:rsidRPr="00FC7007">
              <w:rPr>
                <w:color w:val="000000"/>
                <w:sz w:val="16"/>
                <w:szCs w:val="16"/>
              </w:rPr>
              <w:t>1 765,56</w:t>
            </w:r>
          </w:p>
        </w:tc>
        <w:tc>
          <w:tcPr>
            <w:tcW w:w="1212" w:type="dxa"/>
            <w:tcBorders>
              <w:top w:val="nil"/>
              <w:left w:val="nil"/>
              <w:bottom w:val="single" w:sz="4" w:space="0" w:color="000000"/>
              <w:right w:val="single" w:sz="4" w:space="0" w:color="000000"/>
            </w:tcBorders>
            <w:shd w:val="clear" w:color="auto" w:fill="auto"/>
            <w:hideMark/>
          </w:tcPr>
          <w:p w14:paraId="15400742" w14:textId="77777777" w:rsidR="00FC7007" w:rsidRPr="00FC7007" w:rsidRDefault="00FC7007" w:rsidP="00FC7007">
            <w:pPr>
              <w:jc w:val="center"/>
              <w:rPr>
                <w:color w:val="000000"/>
                <w:sz w:val="16"/>
                <w:szCs w:val="16"/>
              </w:rPr>
            </w:pPr>
            <w:r w:rsidRPr="00FC7007">
              <w:rPr>
                <w:color w:val="000000"/>
                <w:sz w:val="16"/>
                <w:szCs w:val="16"/>
              </w:rPr>
              <w:t>1 306,48</w:t>
            </w:r>
          </w:p>
        </w:tc>
        <w:tc>
          <w:tcPr>
            <w:tcW w:w="1212" w:type="dxa"/>
            <w:tcBorders>
              <w:top w:val="nil"/>
              <w:left w:val="nil"/>
              <w:bottom w:val="single" w:sz="4" w:space="0" w:color="000000"/>
              <w:right w:val="single" w:sz="4" w:space="0" w:color="000000"/>
            </w:tcBorders>
            <w:shd w:val="clear" w:color="auto" w:fill="auto"/>
            <w:hideMark/>
          </w:tcPr>
          <w:p w14:paraId="54632BD1" w14:textId="77777777" w:rsidR="00FC7007" w:rsidRPr="00FC7007" w:rsidRDefault="00FC7007" w:rsidP="00FC7007">
            <w:pPr>
              <w:jc w:val="center"/>
              <w:rPr>
                <w:color w:val="000000"/>
                <w:sz w:val="16"/>
                <w:szCs w:val="16"/>
              </w:rPr>
            </w:pPr>
            <w:r w:rsidRPr="00FC7007">
              <w:rPr>
                <w:color w:val="000000"/>
                <w:sz w:val="16"/>
                <w:szCs w:val="16"/>
              </w:rPr>
              <w:t>1 306,48</w:t>
            </w:r>
          </w:p>
        </w:tc>
      </w:tr>
      <w:tr w:rsidR="00FC7007" w:rsidRPr="00FC7007" w14:paraId="14143A9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907F24A" w14:textId="77777777" w:rsidR="00FC7007" w:rsidRPr="00FC7007" w:rsidRDefault="00FC7007" w:rsidP="00FC7007">
            <w:pPr>
              <w:rPr>
                <w:color w:val="000000"/>
                <w:sz w:val="16"/>
                <w:szCs w:val="16"/>
              </w:rPr>
            </w:pPr>
            <w:r w:rsidRPr="00FC7007">
              <w:rPr>
                <w:color w:val="000000"/>
                <w:sz w:val="16"/>
                <w:szCs w:val="16"/>
              </w:rPr>
              <w:lastRenderedPageBreak/>
              <w:t>Основное мероприятие "Содержание автомобильных дорог общего пользования местного значения и сооружений на них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60E6B15C"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0D2F0445"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5FC3897B"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6B7E1949" w14:textId="77777777" w:rsidR="00FC7007" w:rsidRPr="00FC7007" w:rsidRDefault="00FC7007" w:rsidP="00FC7007">
            <w:pPr>
              <w:jc w:val="center"/>
              <w:rPr>
                <w:color w:val="000000"/>
                <w:sz w:val="16"/>
                <w:szCs w:val="16"/>
              </w:rPr>
            </w:pPr>
            <w:r w:rsidRPr="00FC7007">
              <w:rPr>
                <w:color w:val="000000"/>
                <w:sz w:val="16"/>
                <w:szCs w:val="16"/>
              </w:rPr>
              <w:t>05 1 01 00000</w:t>
            </w:r>
          </w:p>
        </w:tc>
        <w:tc>
          <w:tcPr>
            <w:tcW w:w="453" w:type="dxa"/>
            <w:tcBorders>
              <w:top w:val="nil"/>
              <w:left w:val="nil"/>
              <w:bottom w:val="single" w:sz="4" w:space="0" w:color="000000"/>
              <w:right w:val="single" w:sz="4" w:space="0" w:color="000000"/>
            </w:tcBorders>
            <w:shd w:val="clear" w:color="auto" w:fill="auto"/>
            <w:hideMark/>
          </w:tcPr>
          <w:p w14:paraId="5F9CEB0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1F209FF" w14:textId="77777777" w:rsidR="00FC7007" w:rsidRPr="00FC7007" w:rsidRDefault="00FC7007" w:rsidP="00FC7007">
            <w:pPr>
              <w:jc w:val="center"/>
              <w:rPr>
                <w:color w:val="000000"/>
                <w:sz w:val="16"/>
                <w:szCs w:val="16"/>
              </w:rPr>
            </w:pPr>
            <w:r w:rsidRPr="00FC7007">
              <w:rPr>
                <w:color w:val="000000"/>
                <w:sz w:val="16"/>
                <w:szCs w:val="16"/>
              </w:rPr>
              <w:t>1 765,56</w:t>
            </w:r>
          </w:p>
        </w:tc>
        <w:tc>
          <w:tcPr>
            <w:tcW w:w="1212" w:type="dxa"/>
            <w:tcBorders>
              <w:top w:val="nil"/>
              <w:left w:val="nil"/>
              <w:bottom w:val="single" w:sz="4" w:space="0" w:color="000000"/>
              <w:right w:val="single" w:sz="4" w:space="0" w:color="000000"/>
            </w:tcBorders>
            <w:shd w:val="clear" w:color="auto" w:fill="auto"/>
            <w:hideMark/>
          </w:tcPr>
          <w:p w14:paraId="5D763EEC" w14:textId="77777777" w:rsidR="00FC7007" w:rsidRPr="00FC7007" w:rsidRDefault="00FC7007" w:rsidP="00FC7007">
            <w:pPr>
              <w:jc w:val="center"/>
              <w:rPr>
                <w:color w:val="000000"/>
                <w:sz w:val="16"/>
                <w:szCs w:val="16"/>
              </w:rPr>
            </w:pPr>
            <w:r w:rsidRPr="00FC7007">
              <w:rPr>
                <w:color w:val="000000"/>
                <w:sz w:val="16"/>
                <w:szCs w:val="16"/>
              </w:rPr>
              <w:t>1 306,48</w:t>
            </w:r>
          </w:p>
        </w:tc>
        <w:tc>
          <w:tcPr>
            <w:tcW w:w="1212" w:type="dxa"/>
            <w:tcBorders>
              <w:top w:val="nil"/>
              <w:left w:val="nil"/>
              <w:bottom w:val="single" w:sz="4" w:space="0" w:color="000000"/>
              <w:right w:val="single" w:sz="4" w:space="0" w:color="000000"/>
            </w:tcBorders>
            <w:shd w:val="clear" w:color="auto" w:fill="auto"/>
            <w:hideMark/>
          </w:tcPr>
          <w:p w14:paraId="1C58C1EC" w14:textId="77777777" w:rsidR="00FC7007" w:rsidRPr="00FC7007" w:rsidRDefault="00FC7007" w:rsidP="00FC7007">
            <w:pPr>
              <w:jc w:val="center"/>
              <w:rPr>
                <w:color w:val="000000"/>
                <w:sz w:val="16"/>
                <w:szCs w:val="16"/>
              </w:rPr>
            </w:pPr>
            <w:r w:rsidRPr="00FC7007">
              <w:rPr>
                <w:color w:val="000000"/>
                <w:sz w:val="16"/>
                <w:szCs w:val="16"/>
              </w:rPr>
              <w:t>1 306,48</w:t>
            </w:r>
          </w:p>
        </w:tc>
      </w:tr>
      <w:tr w:rsidR="00FC7007" w:rsidRPr="00FC7007" w14:paraId="0EEFDF0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717E9F3" w14:textId="77777777" w:rsidR="00FC7007" w:rsidRPr="00FC7007" w:rsidRDefault="00FC7007" w:rsidP="00FC7007">
            <w:pPr>
              <w:rPr>
                <w:color w:val="000000"/>
                <w:sz w:val="16"/>
                <w:szCs w:val="16"/>
              </w:rPr>
            </w:pPr>
            <w:r w:rsidRPr="00FC7007">
              <w:rPr>
                <w:color w:val="000000"/>
                <w:sz w:val="16"/>
                <w:szCs w:val="16"/>
              </w:rPr>
              <w:t>Расходы на мероприятия по поддержке дорожного хозяйства</w:t>
            </w:r>
          </w:p>
        </w:tc>
        <w:tc>
          <w:tcPr>
            <w:tcW w:w="458" w:type="dxa"/>
            <w:tcBorders>
              <w:top w:val="nil"/>
              <w:left w:val="nil"/>
              <w:bottom w:val="single" w:sz="4" w:space="0" w:color="000000"/>
              <w:right w:val="single" w:sz="4" w:space="0" w:color="000000"/>
            </w:tcBorders>
            <w:shd w:val="clear" w:color="auto" w:fill="auto"/>
            <w:hideMark/>
          </w:tcPr>
          <w:p w14:paraId="1B76F33C"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3D5E041D"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5AD092AB"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0E978490" w14:textId="77777777" w:rsidR="00FC7007" w:rsidRPr="00FC7007" w:rsidRDefault="00FC7007" w:rsidP="00FC7007">
            <w:pPr>
              <w:jc w:val="center"/>
              <w:rPr>
                <w:color w:val="000000"/>
                <w:sz w:val="16"/>
                <w:szCs w:val="16"/>
              </w:rPr>
            </w:pPr>
            <w:r w:rsidRPr="00FC7007">
              <w:rPr>
                <w:color w:val="000000"/>
                <w:sz w:val="16"/>
                <w:szCs w:val="16"/>
              </w:rPr>
              <w:t>05 1 01 9Д101</w:t>
            </w:r>
          </w:p>
        </w:tc>
        <w:tc>
          <w:tcPr>
            <w:tcW w:w="453" w:type="dxa"/>
            <w:tcBorders>
              <w:top w:val="nil"/>
              <w:left w:val="nil"/>
              <w:bottom w:val="single" w:sz="4" w:space="0" w:color="000000"/>
              <w:right w:val="single" w:sz="4" w:space="0" w:color="000000"/>
            </w:tcBorders>
            <w:shd w:val="clear" w:color="auto" w:fill="auto"/>
            <w:hideMark/>
          </w:tcPr>
          <w:p w14:paraId="65C5450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BF51625" w14:textId="77777777" w:rsidR="00FC7007" w:rsidRPr="00FC7007" w:rsidRDefault="00FC7007" w:rsidP="00FC7007">
            <w:pPr>
              <w:jc w:val="center"/>
              <w:rPr>
                <w:color w:val="000000"/>
                <w:sz w:val="16"/>
                <w:szCs w:val="16"/>
              </w:rPr>
            </w:pPr>
            <w:r w:rsidRPr="00FC7007">
              <w:rPr>
                <w:color w:val="000000"/>
                <w:sz w:val="16"/>
                <w:szCs w:val="16"/>
              </w:rPr>
              <w:t>1 765,56</w:t>
            </w:r>
          </w:p>
        </w:tc>
        <w:tc>
          <w:tcPr>
            <w:tcW w:w="1212" w:type="dxa"/>
            <w:tcBorders>
              <w:top w:val="nil"/>
              <w:left w:val="nil"/>
              <w:bottom w:val="single" w:sz="4" w:space="0" w:color="000000"/>
              <w:right w:val="single" w:sz="4" w:space="0" w:color="000000"/>
            </w:tcBorders>
            <w:shd w:val="clear" w:color="auto" w:fill="auto"/>
            <w:hideMark/>
          </w:tcPr>
          <w:p w14:paraId="645F8106" w14:textId="77777777" w:rsidR="00FC7007" w:rsidRPr="00FC7007" w:rsidRDefault="00FC7007" w:rsidP="00FC7007">
            <w:pPr>
              <w:jc w:val="center"/>
              <w:rPr>
                <w:color w:val="000000"/>
                <w:sz w:val="16"/>
                <w:szCs w:val="16"/>
              </w:rPr>
            </w:pPr>
            <w:r w:rsidRPr="00FC7007">
              <w:rPr>
                <w:color w:val="000000"/>
                <w:sz w:val="16"/>
                <w:szCs w:val="16"/>
              </w:rPr>
              <w:t>1 306,48</w:t>
            </w:r>
          </w:p>
        </w:tc>
        <w:tc>
          <w:tcPr>
            <w:tcW w:w="1212" w:type="dxa"/>
            <w:tcBorders>
              <w:top w:val="nil"/>
              <w:left w:val="nil"/>
              <w:bottom w:val="single" w:sz="4" w:space="0" w:color="000000"/>
              <w:right w:val="single" w:sz="4" w:space="0" w:color="000000"/>
            </w:tcBorders>
            <w:shd w:val="clear" w:color="auto" w:fill="auto"/>
            <w:hideMark/>
          </w:tcPr>
          <w:p w14:paraId="3EE5BF7C" w14:textId="77777777" w:rsidR="00FC7007" w:rsidRPr="00FC7007" w:rsidRDefault="00FC7007" w:rsidP="00FC7007">
            <w:pPr>
              <w:jc w:val="center"/>
              <w:rPr>
                <w:color w:val="000000"/>
                <w:sz w:val="16"/>
                <w:szCs w:val="16"/>
              </w:rPr>
            </w:pPr>
            <w:r w:rsidRPr="00FC7007">
              <w:rPr>
                <w:color w:val="000000"/>
                <w:sz w:val="16"/>
                <w:szCs w:val="16"/>
              </w:rPr>
              <w:t>1 306,48</w:t>
            </w:r>
          </w:p>
        </w:tc>
      </w:tr>
      <w:tr w:rsidR="00FC7007" w:rsidRPr="00FC7007" w14:paraId="511CB20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34ACC82"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079451F9"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60198084"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4D643799"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18B5B4C9" w14:textId="77777777" w:rsidR="00FC7007" w:rsidRPr="00FC7007" w:rsidRDefault="00FC7007" w:rsidP="00FC7007">
            <w:pPr>
              <w:jc w:val="center"/>
              <w:rPr>
                <w:color w:val="000000"/>
                <w:sz w:val="16"/>
                <w:szCs w:val="16"/>
              </w:rPr>
            </w:pPr>
            <w:r w:rsidRPr="00FC7007">
              <w:rPr>
                <w:color w:val="000000"/>
                <w:sz w:val="16"/>
                <w:szCs w:val="16"/>
              </w:rPr>
              <w:t>05 1 01 9Д101</w:t>
            </w:r>
          </w:p>
        </w:tc>
        <w:tc>
          <w:tcPr>
            <w:tcW w:w="453" w:type="dxa"/>
            <w:tcBorders>
              <w:top w:val="nil"/>
              <w:left w:val="nil"/>
              <w:bottom w:val="single" w:sz="4" w:space="0" w:color="000000"/>
              <w:right w:val="single" w:sz="4" w:space="0" w:color="000000"/>
            </w:tcBorders>
            <w:shd w:val="clear" w:color="auto" w:fill="auto"/>
            <w:hideMark/>
          </w:tcPr>
          <w:p w14:paraId="0DE55272"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3198A792" w14:textId="77777777" w:rsidR="00FC7007" w:rsidRPr="00FC7007" w:rsidRDefault="00FC7007" w:rsidP="00FC7007">
            <w:pPr>
              <w:jc w:val="center"/>
              <w:rPr>
                <w:color w:val="000000"/>
                <w:sz w:val="16"/>
                <w:szCs w:val="16"/>
              </w:rPr>
            </w:pPr>
            <w:r w:rsidRPr="00FC7007">
              <w:rPr>
                <w:color w:val="000000"/>
                <w:sz w:val="16"/>
                <w:szCs w:val="16"/>
              </w:rPr>
              <w:t>1 765,56</w:t>
            </w:r>
          </w:p>
        </w:tc>
        <w:tc>
          <w:tcPr>
            <w:tcW w:w="1212" w:type="dxa"/>
            <w:tcBorders>
              <w:top w:val="nil"/>
              <w:left w:val="nil"/>
              <w:bottom w:val="single" w:sz="4" w:space="0" w:color="000000"/>
              <w:right w:val="single" w:sz="4" w:space="0" w:color="000000"/>
            </w:tcBorders>
            <w:shd w:val="clear" w:color="auto" w:fill="auto"/>
            <w:hideMark/>
          </w:tcPr>
          <w:p w14:paraId="486162CE" w14:textId="77777777" w:rsidR="00FC7007" w:rsidRPr="00FC7007" w:rsidRDefault="00FC7007" w:rsidP="00FC7007">
            <w:pPr>
              <w:jc w:val="center"/>
              <w:rPr>
                <w:color w:val="000000"/>
                <w:sz w:val="16"/>
                <w:szCs w:val="16"/>
              </w:rPr>
            </w:pPr>
            <w:r w:rsidRPr="00FC7007">
              <w:rPr>
                <w:color w:val="000000"/>
                <w:sz w:val="16"/>
                <w:szCs w:val="16"/>
              </w:rPr>
              <w:t>1 306,48</w:t>
            </w:r>
          </w:p>
        </w:tc>
        <w:tc>
          <w:tcPr>
            <w:tcW w:w="1212" w:type="dxa"/>
            <w:tcBorders>
              <w:top w:val="nil"/>
              <w:left w:val="nil"/>
              <w:bottom w:val="single" w:sz="4" w:space="0" w:color="000000"/>
              <w:right w:val="single" w:sz="4" w:space="0" w:color="000000"/>
            </w:tcBorders>
            <w:shd w:val="clear" w:color="auto" w:fill="auto"/>
            <w:hideMark/>
          </w:tcPr>
          <w:p w14:paraId="5B185FB6" w14:textId="77777777" w:rsidR="00FC7007" w:rsidRPr="00FC7007" w:rsidRDefault="00FC7007" w:rsidP="00FC7007">
            <w:pPr>
              <w:jc w:val="center"/>
              <w:rPr>
                <w:color w:val="000000"/>
                <w:sz w:val="16"/>
                <w:szCs w:val="16"/>
              </w:rPr>
            </w:pPr>
            <w:r w:rsidRPr="00FC7007">
              <w:rPr>
                <w:color w:val="000000"/>
                <w:sz w:val="16"/>
                <w:szCs w:val="16"/>
              </w:rPr>
              <w:t>1 306,48</w:t>
            </w:r>
          </w:p>
        </w:tc>
      </w:tr>
      <w:tr w:rsidR="00FC7007" w:rsidRPr="00FC7007" w14:paraId="7BD9928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4E628AE" w14:textId="77777777" w:rsidR="00FC7007" w:rsidRPr="00FC7007" w:rsidRDefault="00FC7007" w:rsidP="00FC7007">
            <w:pPr>
              <w:rPr>
                <w:color w:val="000000"/>
                <w:sz w:val="16"/>
                <w:szCs w:val="16"/>
              </w:rPr>
            </w:pPr>
            <w:r w:rsidRPr="00FC7007">
              <w:rPr>
                <w:color w:val="000000"/>
                <w:sz w:val="16"/>
                <w:szCs w:val="16"/>
              </w:rPr>
              <w:t>ЖИЛИЩНО-КОММУНАЛЬНОЕ ХОЗЯЙСТВО</w:t>
            </w:r>
          </w:p>
        </w:tc>
        <w:tc>
          <w:tcPr>
            <w:tcW w:w="458" w:type="dxa"/>
            <w:tcBorders>
              <w:top w:val="nil"/>
              <w:left w:val="nil"/>
              <w:bottom w:val="single" w:sz="4" w:space="0" w:color="000000"/>
              <w:right w:val="single" w:sz="4" w:space="0" w:color="000000"/>
            </w:tcBorders>
            <w:shd w:val="clear" w:color="auto" w:fill="auto"/>
            <w:hideMark/>
          </w:tcPr>
          <w:p w14:paraId="1CB38443"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2DE5CB25"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3AF04E2"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4C5B4604"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6499E13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E61EC0B" w14:textId="77777777" w:rsidR="00FC7007" w:rsidRPr="00FC7007" w:rsidRDefault="00FC7007" w:rsidP="00FC7007">
            <w:pPr>
              <w:jc w:val="center"/>
              <w:rPr>
                <w:color w:val="000000"/>
                <w:sz w:val="16"/>
                <w:szCs w:val="16"/>
              </w:rPr>
            </w:pPr>
            <w:r w:rsidRPr="00FC7007">
              <w:rPr>
                <w:color w:val="000000"/>
                <w:sz w:val="16"/>
                <w:szCs w:val="16"/>
              </w:rPr>
              <w:t>17 373,64</w:t>
            </w:r>
          </w:p>
        </w:tc>
        <w:tc>
          <w:tcPr>
            <w:tcW w:w="1212" w:type="dxa"/>
            <w:tcBorders>
              <w:top w:val="nil"/>
              <w:left w:val="nil"/>
              <w:bottom w:val="single" w:sz="4" w:space="0" w:color="000000"/>
              <w:right w:val="single" w:sz="4" w:space="0" w:color="000000"/>
            </w:tcBorders>
            <w:shd w:val="clear" w:color="auto" w:fill="auto"/>
            <w:hideMark/>
          </w:tcPr>
          <w:p w14:paraId="0DA965E0" w14:textId="77777777" w:rsidR="00FC7007" w:rsidRPr="00FC7007" w:rsidRDefault="00FC7007" w:rsidP="00FC7007">
            <w:pPr>
              <w:jc w:val="center"/>
              <w:rPr>
                <w:color w:val="000000"/>
                <w:sz w:val="16"/>
                <w:szCs w:val="16"/>
              </w:rPr>
            </w:pPr>
            <w:r w:rsidRPr="00FC7007">
              <w:rPr>
                <w:color w:val="000000"/>
                <w:sz w:val="16"/>
                <w:szCs w:val="16"/>
              </w:rPr>
              <w:t>758,20</w:t>
            </w:r>
          </w:p>
        </w:tc>
        <w:tc>
          <w:tcPr>
            <w:tcW w:w="1212" w:type="dxa"/>
            <w:tcBorders>
              <w:top w:val="nil"/>
              <w:left w:val="nil"/>
              <w:bottom w:val="single" w:sz="4" w:space="0" w:color="000000"/>
              <w:right w:val="single" w:sz="4" w:space="0" w:color="000000"/>
            </w:tcBorders>
            <w:shd w:val="clear" w:color="auto" w:fill="auto"/>
            <w:hideMark/>
          </w:tcPr>
          <w:p w14:paraId="36B5E9DD" w14:textId="77777777" w:rsidR="00FC7007" w:rsidRPr="00FC7007" w:rsidRDefault="00FC7007" w:rsidP="00FC7007">
            <w:pPr>
              <w:jc w:val="center"/>
              <w:rPr>
                <w:color w:val="000000"/>
                <w:sz w:val="16"/>
                <w:szCs w:val="16"/>
              </w:rPr>
            </w:pPr>
            <w:r w:rsidRPr="00FC7007">
              <w:rPr>
                <w:color w:val="000000"/>
                <w:sz w:val="16"/>
                <w:szCs w:val="16"/>
              </w:rPr>
              <w:t>758,20</w:t>
            </w:r>
          </w:p>
        </w:tc>
      </w:tr>
      <w:tr w:rsidR="00FC7007" w:rsidRPr="00FC7007" w14:paraId="1BCBA9B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4D85888" w14:textId="77777777" w:rsidR="00FC7007" w:rsidRPr="00FC7007" w:rsidRDefault="00FC7007" w:rsidP="00FC7007">
            <w:pPr>
              <w:rPr>
                <w:color w:val="000000"/>
                <w:sz w:val="16"/>
                <w:szCs w:val="16"/>
              </w:rPr>
            </w:pPr>
            <w:r w:rsidRPr="00FC7007">
              <w:rPr>
                <w:color w:val="000000"/>
                <w:sz w:val="16"/>
                <w:szCs w:val="16"/>
              </w:rPr>
              <w:t>Благоустройство</w:t>
            </w:r>
          </w:p>
        </w:tc>
        <w:tc>
          <w:tcPr>
            <w:tcW w:w="458" w:type="dxa"/>
            <w:tcBorders>
              <w:top w:val="nil"/>
              <w:left w:val="nil"/>
              <w:bottom w:val="single" w:sz="4" w:space="0" w:color="000000"/>
              <w:right w:val="single" w:sz="4" w:space="0" w:color="000000"/>
            </w:tcBorders>
            <w:shd w:val="clear" w:color="auto" w:fill="auto"/>
            <w:hideMark/>
          </w:tcPr>
          <w:p w14:paraId="5AC9387D"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74890081"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46E540AF"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3EF6219"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719341D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9515FAC" w14:textId="77777777" w:rsidR="00FC7007" w:rsidRPr="00FC7007" w:rsidRDefault="00FC7007" w:rsidP="00FC7007">
            <w:pPr>
              <w:jc w:val="center"/>
              <w:rPr>
                <w:color w:val="000000"/>
                <w:sz w:val="16"/>
                <w:szCs w:val="16"/>
              </w:rPr>
            </w:pPr>
            <w:r w:rsidRPr="00FC7007">
              <w:rPr>
                <w:color w:val="000000"/>
                <w:sz w:val="16"/>
                <w:szCs w:val="16"/>
              </w:rPr>
              <w:t>17 373,64</w:t>
            </w:r>
          </w:p>
        </w:tc>
        <w:tc>
          <w:tcPr>
            <w:tcW w:w="1212" w:type="dxa"/>
            <w:tcBorders>
              <w:top w:val="nil"/>
              <w:left w:val="nil"/>
              <w:bottom w:val="single" w:sz="4" w:space="0" w:color="000000"/>
              <w:right w:val="single" w:sz="4" w:space="0" w:color="000000"/>
            </w:tcBorders>
            <w:shd w:val="clear" w:color="auto" w:fill="auto"/>
            <w:hideMark/>
          </w:tcPr>
          <w:p w14:paraId="01D0147E" w14:textId="77777777" w:rsidR="00FC7007" w:rsidRPr="00FC7007" w:rsidRDefault="00FC7007" w:rsidP="00FC7007">
            <w:pPr>
              <w:jc w:val="center"/>
              <w:rPr>
                <w:color w:val="000000"/>
                <w:sz w:val="16"/>
                <w:szCs w:val="16"/>
              </w:rPr>
            </w:pPr>
            <w:r w:rsidRPr="00FC7007">
              <w:rPr>
                <w:color w:val="000000"/>
                <w:sz w:val="16"/>
                <w:szCs w:val="16"/>
              </w:rPr>
              <w:t>758,20</w:t>
            </w:r>
          </w:p>
        </w:tc>
        <w:tc>
          <w:tcPr>
            <w:tcW w:w="1212" w:type="dxa"/>
            <w:tcBorders>
              <w:top w:val="nil"/>
              <w:left w:val="nil"/>
              <w:bottom w:val="single" w:sz="4" w:space="0" w:color="000000"/>
              <w:right w:val="single" w:sz="4" w:space="0" w:color="000000"/>
            </w:tcBorders>
            <w:shd w:val="clear" w:color="auto" w:fill="auto"/>
            <w:hideMark/>
          </w:tcPr>
          <w:p w14:paraId="26AED26F" w14:textId="77777777" w:rsidR="00FC7007" w:rsidRPr="00FC7007" w:rsidRDefault="00FC7007" w:rsidP="00FC7007">
            <w:pPr>
              <w:jc w:val="center"/>
              <w:rPr>
                <w:color w:val="000000"/>
                <w:sz w:val="16"/>
                <w:szCs w:val="16"/>
              </w:rPr>
            </w:pPr>
            <w:r w:rsidRPr="00FC7007">
              <w:rPr>
                <w:color w:val="000000"/>
                <w:sz w:val="16"/>
                <w:szCs w:val="16"/>
              </w:rPr>
              <w:t>758,20</w:t>
            </w:r>
          </w:p>
        </w:tc>
      </w:tr>
      <w:tr w:rsidR="00FC7007" w:rsidRPr="00FC7007" w14:paraId="1DE5FD1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F39D313" w14:textId="77777777" w:rsidR="00FC7007" w:rsidRPr="00FC7007" w:rsidRDefault="00FC7007" w:rsidP="00FC7007">
            <w:pPr>
              <w:rPr>
                <w:color w:val="000000"/>
                <w:sz w:val="16"/>
                <w:szCs w:val="16"/>
              </w:rPr>
            </w:pPr>
            <w:r w:rsidRPr="00FC7007">
              <w:rPr>
                <w:color w:val="000000"/>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18636FB3"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39C0D9CE"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36707B05"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42C37BA" w14:textId="77777777" w:rsidR="00FC7007" w:rsidRPr="00FC7007" w:rsidRDefault="00FC7007" w:rsidP="00FC7007">
            <w:pPr>
              <w:jc w:val="center"/>
              <w:rPr>
                <w:color w:val="000000"/>
                <w:sz w:val="16"/>
                <w:szCs w:val="16"/>
              </w:rPr>
            </w:pPr>
            <w:r w:rsidRPr="00FC7007">
              <w:rPr>
                <w:color w:val="000000"/>
                <w:sz w:val="16"/>
                <w:szCs w:val="16"/>
              </w:rPr>
              <w:t>14 0 00 00000</w:t>
            </w:r>
          </w:p>
        </w:tc>
        <w:tc>
          <w:tcPr>
            <w:tcW w:w="453" w:type="dxa"/>
            <w:tcBorders>
              <w:top w:val="nil"/>
              <w:left w:val="nil"/>
              <w:bottom w:val="single" w:sz="4" w:space="0" w:color="000000"/>
              <w:right w:val="single" w:sz="4" w:space="0" w:color="000000"/>
            </w:tcBorders>
            <w:shd w:val="clear" w:color="auto" w:fill="auto"/>
            <w:hideMark/>
          </w:tcPr>
          <w:p w14:paraId="7F6283E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16C257F" w14:textId="77777777" w:rsidR="00FC7007" w:rsidRPr="00FC7007" w:rsidRDefault="00FC7007" w:rsidP="00FC7007">
            <w:pPr>
              <w:jc w:val="center"/>
              <w:rPr>
                <w:color w:val="000000"/>
                <w:sz w:val="16"/>
                <w:szCs w:val="16"/>
              </w:rPr>
            </w:pPr>
            <w:r w:rsidRPr="00FC7007">
              <w:rPr>
                <w:color w:val="000000"/>
                <w:sz w:val="16"/>
                <w:szCs w:val="16"/>
              </w:rPr>
              <w:t>17 373,64</w:t>
            </w:r>
          </w:p>
        </w:tc>
        <w:tc>
          <w:tcPr>
            <w:tcW w:w="1212" w:type="dxa"/>
            <w:tcBorders>
              <w:top w:val="nil"/>
              <w:left w:val="nil"/>
              <w:bottom w:val="single" w:sz="4" w:space="0" w:color="000000"/>
              <w:right w:val="single" w:sz="4" w:space="0" w:color="000000"/>
            </w:tcBorders>
            <w:shd w:val="clear" w:color="auto" w:fill="auto"/>
            <w:hideMark/>
          </w:tcPr>
          <w:p w14:paraId="2CE71922" w14:textId="77777777" w:rsidR="00FC7007" w:rsidRPr="00FC7007" w:rsidRDefault="00FC7007" w:rsidP="00FC7007">
            <w:pPr>
              <w:jc w:val="center"/>
              <w:rPr>
                <w:color w:val="000000"/>
                <w:sz w:val="16"/>
                <w:szCs w:val="16"/>
              </w:rPr>
            </w:pPr>
            <w:r w:rsidRPr="00FC7007">
              <w:rPr>
                <w:color w:val="000000"/>
                <w:sz w:val="16"/>
                <w:szCs w:val="16"/>
              </w:rPr>
              <w:t>758,20</w:t>
            </w:r>
          </w:p>
        </w:tc>
        <w:tc>
          <w:tcPr>
            <w:tcW w:w="1212" w:type="dxa"/>
            <w:tcBorders>
              <w:top w:val="nil"/>
              <w:left w:val="nil"/>
              <w:bottom w:val="single" w:sz="4" w:space="0" w:color="000000"/>
              <w:right w:val="single" w:sz="4" w:space="0" w:color="000000"/>
            </w:tcBorders>
            <w:shd w:val="clear" w:color="auto" w:fill="auto"/>
            <w:hideMark/>
          </w:tcPr>
          <w:p w14:paraId="38BBF655" w14:textId="77777777" w:rsidR="00FC7007" w:rsidRPr="00FC7007" w:rsidRDefault="00FC7007" w:rsidP="00FC7007">
            <w:pPr>
              <w:jc w:val="center"/>
              <w:rPr>
                <w:color w:val="000000"/>
                <w:sz w:val="16"/>
                <w:szCs w:val="16"/>
              </w:rPr>
            </w:pPr>
            <w:r w:rsidRPr="00FC7007">
              <w:rPr>
                <w:color w:val="000000"/>
                <w:sz w:val="16"/>
                <w:szCs w:val="16"/>
              </w:rPr>
              <w:t>758,20</w:t>
            </w:r>
          </w:p>
        </w:tc>
      </w:tr>
      <w:tr w:rsidR="00FC7007" w:rsidRPr="00FC7007" w14:paraId="7DD7508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B2A8A23" w14:textId="77777777" w:rsidR="00FC7007" w:rsidRPr="00FC7007" w:rsidRDefault="00FC7007" w:rsidP="00FC7007">
            <w:pPr>
              <w:rPr>
                <w:color w:val="000000"/>
                <w:sz w:val="16"/>
                <w:szCs w:val="16"/>
              </w:rPr>
            </w:pPr>
            <w:r w:rsidRPr="00FC7007">
              <w:rPr>
                <w:color w:val="000000"/>
                <w:sz w:val="16"/>
                <w:szCs w:val="16"/>
              </w:rPr>
              <w:t>Подпрограмма "Развитие благоустройства территорий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4A021816"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4D62E6BF"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63B16A9"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3E1331B" w14:textId="77777777" w:rsidR="00FC7007" w:rsidRPr="00FC7007" w:rsidRDefault="00FC7007" w:rsidP="00FC7007">
            <w:pPr>
              <w:jc w:val="center"/>
              <w:rPr>
                <w:color w:val="000000"/>
                <w:sz w:val="16"/>
                <w:szCs w:val="16"/>
              </w:rPr>
            </w:pPr>
            <w:r w:rsidRPr="00FC7007">
              <w:rPr>
                <w:color w:val="000000"/>
                <w:sz w:val="16"/>
                <w:szCs w:val="16"/>
              </w:rPr>
              <w:t>14 1 00 00000</w:t>
            </w:r>
          </w:p>
        </w:tc>
        <w:tc>
          <w:tcPr>
            <w:tcW w:w="453" w:type="dxa"/>
            <w:tcBorders>
              <w:top w:val="nil"/>
              <w:left w:val="nil"/>
              <w:bottom w:val="single" w:sz="4" w:space="0" w:color="000000"/>
              <w:right w:val="single" w:sz="4" w:space="0" w:color="000000"/>
            </w:tcBorders>
            <w:shd w:val="clear" w:color="auto" w:fill="auto"/>
            <w:hideMark/>
          </w:tcPr>
          <w:p w14:paraId="717240E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7303981" w14:textId="77777777" w:rsidR="00FC7007" w:rsidRPr="00FC7007" w:rsidRDefault="00FC7007" w:rsidP="00FC7007">
            <w:pPr>
              <w:jc w:val="center"/>
              <w:rPr>
                <w:color w:val="000000"/>
                <w:sz w:val="16"/>
                <w:szCs w:val="16"/>
              </w:rPr>
            </w:pPr>
            <w:r w:rsidRPr="00FC7007">
              <w:rPr>
                <w:color w:val="000000"/>
                <w:sz w:val="16"/>
                <w:szCs w:val="16"/>
              </w:rPr>
              <w:t>17 373,64</w:t>
            </w:r>
          </w:p>
        </w:tc>
        <w:tc>
          <w:tcPr>
            <w:tcW w:w="1212" w:type="dxa"/>
            <w:tcBorders>
              <w:top w:val="nil"/>
              <w:left w:val="nil"/>
              <w:bottom w:val="single" w:sz="4" w:space="0" w:color="000000"/>
              <w:right w:val="single" w:sz="4" w:space="0" w:color="000000"/>
            </w:tcBorders>
            <w:shd w:val="clear" w:color="auto" w:fill="auto"/>
            <w:hideMark/>
          </w:tcPr>
          <w:p w14:paraId="201AD937" w14:textId="77777777" w:rsidR="00FC7007" w:rsidRPr="00FC7007" w:rsidRDefault="00FC7007" w:rsidP="00FC7007">
            <w:pPr>
              <w:jc w:val="center"/>
              <w:rPr>
                <w:color w:val="000000"/>
                <w:sz w:val="16"/>
                <w:szCs w:val="16"/>
              </w:rPr>
            </w:pPr>
            <w:r w:rsidRPr="00FC7007">
              <w:rPr>
                <w:color w:val="000000"/>
                <w:sz w:val="16"/>
                <w:szCs w:val="16"/>
              </w:rPr>
              <w:t>758,20</w:t>
            </w:r>
          </w:p>
        </w:tc>
        <w:tc>
          <w:tcPr>
            <w:tcW w:w="1212" w:type="dxa"/>
            <w:tcBorders>
              <w:top w:val="nil"/>
              <w:left w:val="nil"/>
              <w:bottom w:val="single" w:sz="4" w:space="0" w:color="000000"/>
              <w:right w:val="single" w:sz="4" w:space="0" w:color="000000"/>
            </w:tcBorders>
            <w:shd w:val="clear" w:color="auto" w:fill="auto"/>
            <w:hideMark/>
          </w:tcPr>
          <w:p w14:paraId="410BD42B" w14:textId="77777777" w:rsidR="00FC7007" w:rsidRPr="00FC7007" w:rsidRDefault="00FC7007" w:rsidP="00FC7007">
            <w:pPr>
              <w:jc w:val="center"/>
              <w:rPr>
                <w:color w:val="000000"/>
                <w:sz w:val="16"/>
                <w:szCs w:val="16"/>
              </w:rPr>
            </w:pPr>
            <w:r w:rsidRPr="00FC7007">
              <w:rPr>
                <w:color w:val="000000"/>
                <w:sz w:val="16"/>
                <w:szCs w:val="16"/>
              </w:rPr>
              <w:t>758,20</w:t>
            </w:r>
          </w:p>
        </w:tc>
      </w:tr>
      <w:tr w:rsidR="00FC7007" w:rsidRPr="00FC7007" w14:paraId="63CB964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83871BA" w14:textId="77777777" w:rsidR="00FC7007" w:rsidRPr="00FC7007" w:rsidRDefault="00FC7007" w:rsidP="00FC7007">
            <w:pPr>
              <w:rPr>
                <w:color w:val="000000"/>
                <w:sz w:val="16"/>
                <w:szCs w:val="16"/>
              </w:rPr>
            </w:pPr>
            <w:r w:rsidRPr="00FC7007">
              <w:rPr>
                <w:color w:val="000000"/>
                <w:sz w:val="16"/>
                <w:szCs w:val="16"/>
              </w:rPr>
              <w:t>Основное мероприятие "Благоустройство населенных пунктов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386FD8FE"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35E45BBF"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14A06F34"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9D6D5EF" w14:textId="77777777" w:rsidR="00FC7007" w:rsidRPr="00FC7007" w:rsidRDefault="00FC7007" w:rsidP="00FC7007">
            <w:pPr>
              <w:jc w:val="center"/>
              <w:rPr>
                <w:color w:val="000000"/>
                <w:sz w:val="16"/>
                <w:szCs w:val="16"/>
              </w:rPr>
            </w:pPr>
            <w:r w:rsidRPr="00FC7007">
              <w:rPr>
                <w:color w:val="000000"/>
                <w:sz w:val="16"/>
                <w:szCs w:val="16"/>
              </w:rPr>
              <w:t>14 1 01 00000</w:t>
            </w:r>
          </w:p>
        </w:tc>
        <w:tc>
          <w:tcPr>
            <w:tcW w:w="453" w:type="dxa"/>
            <w:tcBorders>
              <w:top w:val="nil"/>
              <w:left w:val="nil"/>
              <w:bottom w:val="single" w:sz="4" w:space="0" w:color="000000"/>
              <w:right w:val="single" w:sz="4" w:space="0" w:color="000000"/>
            </w:tcBorders>
            <w:shd w:val="clear" w:color="auto" w:fill="auto"/>
            <w:hideMark/>
          </w:tcPr>
          <w:p w14:paraId="71DA2CE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9FA9102" w14:textId="77777777" w:rsidR="00FC7007" w:rsidRPr="00FC7007" w:rsidRDefault="00FC7007" w:rsidP="00FC7007">
            <w:pPr>
              <w:jc w:val="center"/>
              <w:rPr>
                <w:color w:val="000000"/>
                <w:sz w:val="16"/>
                <w:szCs w:val="16"/>
              </w:rPr>
            </w:pPr>
            <w:r w:rsidRPr="00FC7007">
              <w:rPr>
                <w:color w:val="000000"/>
                <w:sz w:val="16"/>
                <w:szCs w:val="16"/>
              </w:rPr>
              <w:t>733,20</w:t>
            </w:r>
          </w:p>
        </w:tc>
        <w:tc>
          <w:tcPr>
            <w:tcW w:w="1212" w:type="dxa"/>
            <w:tcBorders>
              <w:top w:val="nil"/>
              <w:left w:val="nil"/>
              <w:bottom w:val="single" w:sz="4" w:space="0" w:color="000000"/>
              <w:right w:val="single" w:sz="4" w:space="0" w:color="000000"/>
            </w:tcBorders>
            <w:shd w:val="clear" w:color="auto" w:fill="auto"/>
            <w:hideMark/>
          </w:tcPr>
          <w:p w14:paraId="7C99DEF4" w14:textId="77777777" w:rsidR="00FC7007" w:rsidRPr="00FC7007" w:rsidRDefault="00FC7007" w:rsidP="00FC7007">
            <w:pPr>
              <w:jc w:val="center"/>
              <w:rPr>
                <w:color w:val="000000"/>
                <w:sz w:val="16"/>
                <w:szCs w:val="16"/>
              </w:rPr>
            </w:pPr>
            <w:r w:rsidRPr="00FC7007">
              <w:rPr>
                <w:color w:val="000000"/>
                <w:sz w:val="16"/>
                <w:szCs w:val="16"/>
              </w:rPr>
              <w:t>733,20</w:t>
            </w:r>
          </w:p>
        </w:tc>
        <w:tc>
          <w:tcPr>
            <w:tcW w:w="1212" w:type="dxa"/>
            <w:tcBorders>
              <w:top w:val="nil"/>
              <w:left w:val="nil"/>
              <w:bottom w:val="single" w:sz="4" w:space="0" w:color="000000"/>
              <w:right w:val="single" w:sz="4" w:space="0" w:color="000000"/>
            </w:tcBorders>
            <w:shd w:val="clear" w:color="auto" w:fill="auto"/>
            <w:hideMark/>
          </w:tcPr>
          <w:p w14:paraId="360B1FB1" w14:textId="77777777" w:rsidR="00FC7007" w:rsidRPr="00FC7007" w:rsidRDefault="00FC7007" w:rsidP="00FC7007">
            <w:pPr>
              <w:jc w:val="center"/>
              <w:rPr>
                <w:color w:val="000000"/>
                <w:sz w:val="16"/>
                <w:szCs w:val="16"/>
              </w:rPr>
            </w:pPr>
            <w:r w:rsidRPr="00FC7007">
              <w:rPr>
                <w:color w:val="000000"/>
                <w:sz w:val="16"/>
                <w:szCs w:val="16"/>
              </w:rPr>
              <w:t>733,20</w:t>
            </w:r>
          </w:p>
        </w:tc>
      </w:tr>
      <w:tr w:rsidR="00FC7007" w:rsidRPr="00FC7007" w14:paraId="59E4938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45003FF" w14:textId="77777777" w:rsidR="00FC7007" w:rsidRPr="00FC7007" w:rsidRDefault="00FC7007" w:rsidP="00FC7007">
            <w:pPr>
              <w:rPr>
                <w:color w:val="000000"/>
                <w:sz w:val="16"/>
                <w:szCs w:val="16"/>
              </w:rPr>
            </w:pPr>
            <w:r w:rsidRPr="00FC7007">
              <w:rPr>
                <w:color w:val="000000"/>
                <w:sz w:val="16"/>
                <w:szCs w:val="16"/>
              </w:rPr>
              <w:t>Расходы по озеленению</w:t>
            </w:r>
          </w:p>
        </w:tc>
        <w:tc>
          <w:tcPr>
            <w:tcW w:w="458" w:type="dxa"/>
            <w:tcBorders>
              <w:top w:val="nil"/>
              <w:left w:val="nil"/>
              <w:bottom w:val="single" w:sz="4" w:space="0" w:color="000000"/>
              <w:right w:val="single" w:sz="4" w:space="0" w:color="000000"/>
            </w:tcBorders>
            <w:shd w:val="clear" w:color="auto" w:fill="auto"/>
            <w:hideMark/>
          </w:tcPr>
          <w:p w14:paraId="5CB612F2"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5001A86D"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AA7479E"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E73796D" w14:textId="77777777" w:rsidR="00FC7007" w:rsidRPr="00FC7007" w:rsidRDefault="00FC7007" w:rsidP="00FC7007">
            <w:pPr>
              <w:jc w:val="center"/>
              <w:rPr>
                <w:color w:val="000000"/>
                <w:sz w:val="16"/>
                <w:szCs w:val="16"/>
              </w:rPr>
            </w:pPr>
            <w:r w:rsidRPr="00FC7007">
              <w:rPr>
                <w:color w:val="000000"/>
                <w:sz w:val="16"/>
                <w:szCs w:val="16"/>
              </w:rPr>
              <w:t>14 1 01 22210</w:t>
            </w:r>
          </w:p>
        </w:tc>
        <w:tc>
          <w:tcPr>
            <w:tcW w:w="453" w:type="dxa"/>
            <w:tcBorders>
              <w:top w:val="nil"/>
              <w:left w:val="nil"/>
              <w:bottom w:val="single" w:sz="4" w:space="0" w:color="000000"/>
              <w:right w:val="single" w:sz="4" w:space="0" w:color="000000"/>
            </w:tcBorders>
            <w:shd w:val="clear" w:color="auto" w:fill="auto"/>
            <w:hideMark/>
          </w:tcPr>
          <w:p w14:paraId="1F061C3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8747C96" w14:textId="77777777" w:rsidR="00FC7007" w:rsidRPr="00FC7007" w:rsidRDefault="00FC7007" w:rsidP="00FC7007">
            <w:pPr>
              <w:jc w:val="center"/>
              <w:rPr>
                <w:color w:val="000000"/>
                <w:sz w:val="16"/>
                <w:szCs w:val="16"/>
              </w:rPr>
            </w:pPr>
            <w:r w:rsidRPr="00FC7007">
              <w:rPr>
                <w:color w:val="000000"/>
                <w:sz w:val="16"/>
                <w:szCs w:val="16"/>
              </w:rPr>
              <w:t>31,20</w:t>
            </w:r>
          </w:p>
        </w:tc>
        <w:tc>
          <w:tcPr>
            <w:tcW w:w="1212" w:type="dxa"/>
            <w:tcBorders>
              <w:top w:val="nil"/>
              <w:left w:val="nil"/>
              <w:bottom w:val="single" w:sz="4" w:space="0" w:color="000000"/>
              <w:right w:val="single" w:sz="4" w:space="0" w:color="000000"/>
            </w:tcBorders>
            <w:shd w:val="clear" w:color="auto" w:fill="auto"/>
            <w:hideMark/>
          </w:tcPr>
          <w:p w14:paraId="37DC58D7" w14:textId="77777777" w:rsidR="00FC7007" w:rsidRPr="00FC7007" w:rsidRDefault="00FC7007" w:rsidP="00FC7007">
            <w:pPr>
              <w:jc w:val="center"/>
              <w:rPr>
                <w:color w:val="000000"/>
                <w:sz w:val="16"/>
                <w:szCs w:val="16"/>
              </w:rPr>
            </w:pPr>
            <w:r w:rsidRPr="00FC7007">
              <w:rPr>
                <w:color w:val="000000"/>
                <w:sz w:val="16"/>
                <w:szCs w:val="16"/>
              </w:rPr>
              <w:t>31,20</w:t>
            </w:r>
          </w:p>
        </w:tc>
        <w:tc>
          <w:tcPr>
            <w:tcW w:w="1212" w:type="dxa"/>
            <w:tcBorders>
              <w:top w:val="nil"/>
              <w:left w:val="nil"/>
              <w:bottom w:val="single" w:sz="4" w:space="0" w:color="000000"/>
              <w:right w:val="single" w:sz="4" w:space="0" w:color="000000"/>
            </w:tcBorders>
            <w:shd w:val="clear" w:color="auto" w:fill="auto"/>
            <w:hideMark/>
          </w:tcPr>
          <w:p w14:paraId="1B48FB7C" w14:textId="77777777" w:rsidR="00FC7007" w:rsidRPr="00FC7007" w:rsidRDefault="00FC7007" w:rsidP="00FC7007">
            <w:pPr>
              <w:jc w:val="center"/>
              <w:rPr>
                <w:color w:val="000000"/>
                <w:sz w:val="16"/>
                <w:szCs w:val="16"/>
              </w:rPr>
            </w:pPr>
            <w:r w:rsidRPr="00FC7007">
              <w:rPr>
                <w:color w:val="000000"/>
                <w:sz w:val="16"/>
                <w:szCs w:val="16"/>
              </w:rPr>
              <w:t>31,20</w:t>
            </w:r>
          </w:p>
        </w:tc>
      </w:tr>
      <w:tr w:rsidR="00FC7007" w:rsidRPr="00FC7007" w14:paraId="158A0B6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0FD30FC"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7C4D0630"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31F36D0E"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2AB7140"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62482CF" w14:textId="77777777" w:rsidR="00FC7007" w:rsidRPr="00FC7007" w:rsidRDefault="00FC7007" w:rsidP="00FC7007">
            <w:pPr>
              <w:jc w:val="center"/>
              <w:rPr>
                <w:color w:val="000000"/>
                <w:sz w:val="16"/>
                <w:szCs w:val="16"/>
              </w:rPr>
            </w:pPr>
            <w:r w:rsidRPr="00FC7007">
              <w:rPr>
                <w:color w:val="000000"/>
                <w:sz w:val="16"/>
                <w:szCs w:val="16"/>
              </w:rPr>
              <w:t>14 1 01 22210</w:t>
            </w:r>
          </w:p>
        </w:tc>
        <w:tc>
          <w:tcPr>
            <w:tcW w:w="453" w:type="dxa"/>
            <w:tcBorders>
              <w:top w:val="nil"/>
              <w:left w:val="nil"/>
              <w:bottom w:val="single" w:sz="4" w:space="0" w:color="000000"/>
              <w:right w:val="single" w:sz="4" w:space="0" w:color="000000"/>
            </w:tcBorders>
            <w:shd w:val="clear" w:color="auto" w:fill="auto"/>
            <w:hideMark/>
          </w:tcPr>
          <w:p w14:paraId="21BB21E2"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230F970C" w14:textId="77777777" w:rsidR="00FC7007" w:rsidRPr="00FC7007" w:rsidRDefault="00FC7007" w:rsidP="00FC7007">
            <w:pPr>
              <w:jc w:val="center"/>
              <w:rPr>
                <w:color w:val="000000"/>
                <w:sz w:val="16"/>
                <w:szCs w:val="16"/>
              </w:rPr>
            </w:pPr>
            <w:r w:rsidRPr="00FC7007">
              <w:rPr>
                <w:color w:val="000000"/>
                <w:sz w:val="16"/>
                <w:szCs w:val="16"/>
              </w:rPr>
              <w:t>31,20</w:t>
            </w:r>
          </w:p>
        </w:tc>
        <w:tc>
          <w:tcPr>
            <w:tcW w:w="1212" w:type="dxa"/>
            <w:tcBorders>
              <w:top w:val="nil"/>
              <w:left w:val="nil"/>
              <w:bottom w:val="single" w:sz="4" w:space="0" w:color="000000"/>
              <w:right w:val="single" w:sz="4" w:space="0" w:color="000000"/>
            </w:tcBorders>
            <w:shd w:val="clear" w:color="auto" w:fill="auto"/>
            <w:hideMark/>
          </w:tcPr>
          <w:p w14:paraId="282266D3" w14:textId="77777777" w:rsidR="00FC7007" w:rsidRPr="00FC7007" w:rsidRDefault="00FC7007" w:rsidP="00FC7007">
            <w:pPr>
              <w:jc w:val="center"/>
              <w:rPr>
                <w:color w:val="000000"/>
                <w:sz w:val="16"/>
                <w:szCs w:val="16"/>
              </w:rPr>
            </w:pPr>
            <w:r w:rsidRPr="00FC7007">
              <w:rPr>
                <w:color w:val="000000"/>
                <w:sz w:val="16"/>
                <w:szCs w:val="16"/>
              </w:rPr>
              <w:t>31,20</w:t>
            </w:r>
          </w:p>
        </w:tc>
        <w:tc>
          <w:tcPr>
            <w:tcW w:w="1212" w:type="dxa"/>
            <w:tcBorders>
              <w:top w:val="nil"/>
              <w:left w:val="nil"/>
              <w:bottom w:val="single" w:sz="4" w:space="0" w:color="000000"/>
              <w:right w:val="single" w:sz="4" w:space="0" w:color="000000"/>
            </w:tcBorders>
            <w:shd w:val="clear" w:color="auto" w:fill="auto"/>
            <w:hideMark/>
          </w:tcPr>
          <w:p w14:paraId="4ACF80B9" w14:textId="77777777" w:rsidR="00FC7007" w:rsidRPr="00FC7007" w:rsidRDefault="00FC7007" w:rsidP="00FC7007">
            <w:pPr>
              <w:jc w:val="center"/>
              <w:rPr>
                <w:color w:val="000000"/>
                <w:sz w:val="16"/>
                <w:szCs w:val="16"/>
              </w:rPr>
            </w:pPr>
            <w:r w:rsidRPr="00FC7007">
              <w:rPr>
                <w:color w:val="000000"/>
                <w:sz w:val="16"/>
                <w:szCs w:val="16"/>
              </w:rPr>
              <w:t>31,20</w:t>
            </w:r>
          </w:p>
        </w:tc>
      </w:tr>
      <w:tr w:rsidR="00FC7007" w:rsidRPr="00FC7007" w14:paraId="5213B50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BE45238" w14:textId="77777777" w:rsidR="00FC7007" w:rsidRPr="00FC7007" w:rsidRDefault="00FC7007" w:rsidP="00FC7007">
            <w:pPr>
              <w:rPr>
                <w:color w:val="000000"/>
                <w:sz w:val="16"/>
                <w:szCs w:val="16"/>
              </w:rPr>
            </w:pPr>
            <w:r w:rsidRPr="00FC7007">
              <w:rPr>
                <w:color w:val="000000"/>
                <w:sz w:val="16"/>
                <w:szCs w:val="16"/>
              </w:rPr>
              <w:t>Расходы по организации и содержанию мест захоронения</w:t>
            </w:r>
          </w:p>
        </w:tc>
        <w:tc>
          <w:tcPr>
            <w:tcW w:w="458" w:type="dxa"/>
            <w:tcBorders>
              <w:top w:val="nil"/>
              <w:left w:val="nil"/>
              <w:bottom w:val="single" w:sz="4" w:space="0" w:color="000000"/>
              <w:right w:val="single" w:sz="4" w:space="0" w:color="000000"/>
            </w:tcBorders>
            <w:shd w:val="clear" w:color="auto" w:fill="auto"/>
            <w:hideMark/>
          </w:tcPr>
          <w:p w14:paraId="31332C73"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133D063B"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2724BFBB"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7DC288C" w14:textId="77777777" w:rsidR="00FC7007" w:rsidRPr="00FC7007" w:rsidRDefault="00FC7007" w:rsidP="00FC7007">
            <w:pPr>
              <w:jc w:val="center"/>
              <w:rPr>
                <w:color w:val="000000"/>
                <w:sz w:val="16"/>
                <w:szCs w:val="16"/>
              </w:rPr>
            </w:pPr>
            <w:r w:rsidRPr="00FC7007">
              <w:rPr>
                <w:color w:val="000000"/>
                <w:sz w:val="16"/>
                <w:szCs w:val="16"/>
              </w:rPr>
              <w:t>14 1 01 22220</w:t>
            </w:r>
          </w:p>
        </w:tc>
        <w:tc>
          <w:tcPr>
            <w:tcW w:w="453" w:type="dxa"/>
            <w:tcBorders>
              <w:top w:val="nil"/>
              <w:left w:val="nil"/>
              <w:bottom w:val="single" w:sz="4" w:space="0" w:color="000000"/>
              <w:right w:val="single" w:sz="4" w:space="0" w:color="000000"/>
            </w:tcBorders>
            <w:shd w:val="clear" w:color="auto" w:fill="auto"/>
            <w:hideMark/>
          </w:tcPr>
          <w:p w14:paraId="640C64D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A86629A" w14:textId="77777777" w:rsidR="00FC7007" w:rsidRPr="00FC7007" w:rsidRDefault="00FC7007" w:rsidP="00FC7007">
            <w:pPr>
              <w:jc w:val="center"/>
              <w:rPr>
                <w:color w:val="000000"/>
                <w:sz w:val="16"/>
                <w:szCs w:val="16"/>
              </w:rPr>
            </w:pPr>
            <w:r w:rsidRPr="00FC7007">
              <w:rPr>
                <w:color w:val="000000"/>
                <w:sz w:val="16"/>
                <w:szCs w:val="16"/>
              </w:rPr>
              <w:t>78,00</w:t>
            </w:r>
          </w:p>
        </w:tc>
        <w:tc>
          <w:tcPr>
            <w:tcW w:w="1212" w:type="dxa"/>
            <w:tcBorders>
              <w:top w:val="nil"/>
              <w:left w:val="nil"/>
              <w:bottom w:val="single" w:sz="4" w:space="0" w:color="000000"/>
              <w:right w:val="single" w:sz="4" w:space="0" w:color="000000"/>
            </w:tcBorders>
            <w:shd w:val="clear" w:color="auto" w:fill="auto"/>
            <w:hideMark/>
          </w:tcPr>
          <w:p w14:paraId="20819280" w14:textId="77777777" w:rsidR="00FC7007" w:rsidRPr="00FC7007" w:rsidRDefault="00FC7007" w:rsidP="00FC7007">
            <w:pPr>
              <w:jc w:val="center"/>
              <w:rPr>
                <w:color w:val="000000"/>
                <w:sz w:val="16"/>
                <w:szCs w:val="16"/>
              </w:rPr>
            </w:pPr>
            <w:r w:rsidRPr="00FC7007">
              <w:rPr>
                <w:color w:val="000000"/>
                <w:sz w:val="16"/>
                <w:szCs w:val="16"/>
              </w:rPr>
              <w:t>78,00</w:t>
            </w:r>
          </w:p>
        </w:tc>
        <w:tc>
          <w:tcPr>
            <w:tcW w:w="1212" w:type="dxa"/>
            <w:tcBorders>
              <w:top w:val="nil"/>
              <w:left w:val="nil"/>
              <w:bottom w:val="single" w:sz="4" w:space="0" w:color="000000"/>
              <w:right w:val="single" w:sz="4" w:space="0" w:color="000000"/>
            </w:tcBorders>
            <w:shd w:val="clear" w:color="auto" w:fill="auto"/>
            <w:hideMark/>
          </w:tcPr>
          <w:p w14:paraId="25DE0933" w14:textId="77777777" w:rsidR="00FC7007" w:rsidRPr="00FC7007" w:rsidRDefault="00FC7007" w:rsidP="00FC7007">
            <w:pPr>
              <w:jc w:val="center"/>
              <w:rPr>
                <w:color w:val="000000"/>
                <w:sz w:val="16"/>
                <w:szCs w:val="16"/>
              </w:rPr>
            </w:pPr>
            <w:r w:rsidRPr="00FC7007">
              <w:rPr>
                <w:color w:val="000000"/>
                <w:sz w:val="16"/>
                <w:szCs w:val="16"/>
              </w:rPr>
              <w:t>78,00</w:t>
            </w:r>
          </w:p>
        </w:tc>
      </w:tr>
      <w:tr w:rsidR="00FC7007" w:rsidRPr="00FC7007" w14:paraId="23C9675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915B785"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312E5690"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59BBA5B5"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0ED0F0F7"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0B8EFE7" w14:textId="77777777" w:rsidR="00FC7007" w:rsidRPr="00FC7007" w:rsidRDefault="00FC7007" w:rsidP="00FC7007">
            <w:pPr>
              <w:jc w:val="center"/>
              <w:rPr>
                <w:color w:val="000000"/>
                <w:sz w:val="16"/>
                <w:szCs w:val="16"/>
              </w:rPr>
            </w:pPr>
            <w:r w:rsidRPr="00FC7007">
              <w:rPr>
                <w:color w:val="000000"/>
                <w:sz w:val="16"/>
                <w:szCs w:val="16"/>
              </w:rPr>
              <w:t>14 1 01 22220</w:t>
            </w:r>
          </w:p>
        </w:tc>
        <w:tc>
          <w:tcPr>
            <w:tcW w:w="453" w:type="dxa"/>
            <w:tcBorders>
              <w:top w:val="nil"/>
              <w:left w:val="nil"/>
              <w:bottom w:val="single" w:sz="4" w:space="0" w:color="000000"/>
              <w:right w:val="single" w:sz="4" w:space="0" w:color="000000"/>
            </w:tcBorders>
            <w:shd w:val="clear" w:color="auto" w:fill="auto"/>
            <w:hideMark/>
          </w:tcPr>
          <w:p w14:paraId="51D81EEC"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6B2731CE" w14:textId="77777777" w:rsidR="00FC7007" w:rsidRPr="00FC7007" w:rsidRDefault="00FC7007" w:rsidP="00FC7007">
            <w:pPr>
              <w:jc w:val="center"/>
              <w:rPr>
                <w:color w:val="000000"/>
                <w:sz w:val="16"/>
                <w:szCs w:val="16"/>
              </w:rPr>
            </w:pPr>
            <w:r w:rsidRPr="00FC7007">
              <w:rPr>
                <w:color w:val="000000"/>
                <w:sz w:val="16"/>
                <w:szCs w:val="16"/>
              </w:rPr>
              <w:t>78,00</w:t>
            </w:r>
          </w:p>
        </w:tc>
        <w:tc>
          <w:tcPr>
            <w:tcW w:w="1212" w:type="dxa"/>
            <w:tcBorders>
              <w:top w:val="nil"/>
              <w:left w:val="nil"/>
              <w:bottom w:val="single" w:sz="4" w:space="0" w:color="000000"/>
              <w:right w:val="single" w:sz="4" w:space="0" w:color="000000"/>
            </w:tcBorders>
            <w:shd w:val="clear" w:color="auto" w:fill="auto"/>
            <w:hideMark/>
          </w:tcPr>
          <w:p w14:paraId="59AE8A9E" w14:textId="77777777" w:rsidR="00FC7007" w:rsidRPr="00FC7007" w:rsidRDefault="00FC7007" w:rsidP="00FC7007">
            <w:pPr>
              <w:jc w:val="center"/>
              <w:rPr>
                <w:color w:val="000000"/>
                <w:sz w:val="16"/>
                <w:szCs w:val="16"/>
              </w:rPr>
            </w:pPr>
            <w:r w:rsidRPr="00FC7007">
              <w:rPr>
                <w:color w:val="000000"/>
                <w:sz w:val="16"/>
                <w:szCs w:val="16"/>
              </w:rPr>
              <w:t>78,00</w:t>
            </w:r>
          </w:p>
        </w:tc>
        <w:tc>
          <w:tcPr>
            <w:tcW w:w="1212" w:type="dxa"/>
            <w:tcBorders>
              <w:top w:val="nil"/>
              <w:left w:val="nil"/>
              <w:bottom w:val="single" w:sz="4" w:space="0" w:color="000000"/>
              <w:right w:val="single" w:sz="4" w:space="0" w:color="000000"/>
            </w:tcBorders>
            <w:shd w:val="clear" w:color="auto" w:fill="auto"/>
            <w:hideMark/>
          </w:tcPr>
          <w:p w14:paraId="1808C710" w14:textId="77777777" w:rsidR="00FC7007" w:rsidRPr="00FC7007" w:rsidRDefault="00FC7007" w:rsidP="00FC7007">
            <w:pPr>
              <w:jc w:val="center"/>
              <w:rPr>
                <w:color w:val="000000"/>
                <w:sz w:val="16"/>
                <w:szCs w:val="16"/>
              </w:rPr>
            </w:pPr>
            <w:r w:rsidRPr="00FC7007">
              <w:rPr>
                <w:color w:val="000000"/>
                <w:sz w:val="16"/>
                <w:szCs w:val="16"/>
              </w:rPr>
              <w:t>78,00</w:t>
            </w:r>
          </w:p>
        </w:tc>
      </w:tr>
      <w:tr w:rsidR="00FC7007" w:rsidRPr="00FC7007" w14:paraId="7C304C3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08F1742" w14:textId="77777777" w:rsidR="00FC7007" w:rsidRPr="00FC7007" w:rsidRDefault="00FC7007" w:rsidP="00FC7007">
            <w:pPr>
              <w:rPr>
                <w:color w:val="000000"/>
                <w:sz w:val="16"/>
                <w:szCs w:val="16"/>
              </w:rPr>
            </w:pPr>
            <w:r w:rsidRPr="00FC7007">
              <w:rPr>
                <w:color w:val="000000"/>
                <w:sz w:val="16"/>
                <w:szCs w:val="16"/>
              </w:rPr>
              <w:t>Расходы по прочим мероприятиям благоустройства территории</w:t>
            </w:r>
          </w:p>
        </w:tc>
        <w:tc>
          <w:tcPr>
            <w:tcW w:w="458" w:type="dxa"/>
            <w:tcBorders>
              <w:top w:val="nil"/>
              <w:left w:val="nil"/>
              <w:bottom w:val="single" w:sz="4" w:space="0" w:color="000000"/>
              <w:right w:val="single" w:sz="4" w:space="0" w:color="000000"/>
            </w:tcBorders>
            <w:shd w:val="clear" w:color="auto" w:fill="auto"/>
            <w:hideMark/>
          </w:tcPr>
          <w:p w14:paraId="0C7BE27F"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07ACD95D"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0D1B7EBF"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2DA18D2" w14:textId="77777777" w:rsidR="00FC7007" w:rsidRPr="00FC7007" w:rsidRDefault="00FC7007" w:rsidP="00FC7007">
            <w:pPr>
              <w:jc w:val="center"/>
              <w:rPr>
                <w:color w:val="000000"/>
                <w:sz w:val="16"/>
                <w:szCs w:val="16"/>
              </w:rPr>
            </w:pPr>
            <w:r w:rsidRPr="00FC7007">
              <w:rPr>
                <w:color w:val="000000"/>
                <w:sz w:val="16"/>
                <w:szCs w:val="16"/>
              </w:rPr>
              <w:t>14 1 01 22230</w:t>
            </w:r>
          </w:p>
        </w:tc>
        <w:tc>
          <w:tcPr>
            <w:tcW w:w="453" w:type="dxa"/>
            <w:tcBorders>
              <w:top w:val="nil"/>
              <w:left w:val="nil"/>
              <w:bottom w:val="single" w:sz="4" w:space="0" w:color="000000"/>
              <w:right w:val="single" w:sz="4" w:space="0" w:color="000000"/>
            </w:tcBorders>
            <w:shd w:val="clear" w:color="auto" w:fill="auto"/>
            <w:hideMark/>
          </w:tcPr>
          <w:p w14:paraId="33F7380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E2D067D" w14:textId="77777777" w:rsidR="00FC7007" w:rsidRPr="00FC7007" w:rsidRDefault="00FC7007" w:rsidP="00FC7007">
            <w:pPr>
              <w:jc w:val="center"/>
              <w:rPr>
                <w:color w:val="000000"/>
                <w:sz w:val="16"/>
                <w:szCs w:val="16"/>
              </w:rPr>
            </w:pPr>
            <w:r w:rsidRPr="00FC7007">
              <w:rPr>
                <w:color w:val="000000"/>
                <w:sz w:val="16"/>
                <w:szCs w:val="16"/>
              </w:rPr>
              <w:t>624,00</w:t>
            </w:r>
          </w:p>
        </w:tc>
        <w:tc>
          <w:tcPr>
            <w:tcW w:w="1212" w:type="dxa"/>
            <w:tcBorders>
              <w:top w:val="nil"/>
              <w:left w:val="nil"/>
              <w:bottom w:val="single" w:sz="4" w:space="0" w:color="000000"/>
              <w:right w:val="single" w:sz="4" w:space="0" w:color="000000"/>
            </w:tcBorders>
            <w:shd w:val="clear" w:color="auto" w:fill="auto"/>
            <w:hideMark/>
          </w:tcPr>
          <w:p w14:paraId="105EA7C1" w14:textId="77777777" w:rsidR="00FC7007" w:rsidRPr="00FC7007" w:rsidRDefault="00FC7007" w:rsidP="00FC7007">
            <w:pPr>
              <w:jc w:val="center"/>
              <w:rPr>
                <w:color w:val="000000"/>
                <w:sz w:val="16"/>
                <w:szCs w:val="16"/>
              </w:rPr>
            </w:pPr>
            <w:r w:rsidRPr="00FC7007">
              <w:rPr>
                <w:color w:val="000000"/>
                <w:sz w:val="16"/>
                <w:szCs w:val="16"/>
              </w:rPr>
              <w:t>624,00</w:t>
            </w:r>
          </w:p>
        </w:tc>
        <w:tc>
          <w:tcPr>
            <w:tcW w:w="1212" w:type="dxa"/>
            <w:tcBorders>
              <w:top w:val="nil"/>
              <w:left w:val="nil"/>
              <w:bottom w:val="single" w:sz="4" w:space="0" w:color="000000"/>
              <w:right w:val="single" w:sz="4" w:space="0" w:color="000000"/>
            </w:tcBorders>
            <w:shd w:val="clear" w:color="auto" w:fill="auto"/>
            <w:hideMark/>
          </w:tcPr>
          <w:p w14:paraId="1A564F63" w14:textId="77777777" w:rsidR="00FC7007" w:rsidRPr="00FC7007" w:rsidRDefault="00FC7007" w:rsidP="00FC7007">
            <w:pPr>
              <w:jc w:val="center"/>
              <w:rPr>
                <w:color w:val="000000"/>
                <w:sz w:val="16"/>
                <w:szCs w:val="16"/>
              </w:rPr>
            </w:pPr>
            <w:r w:rsidRPr="00FC7007">
              <w:rPr>
                <w:color w:val="000000"/>
                <w:sz w:val="16"/>
                <w:szCs w:val="16"/>
              </w:rPr>
              <w:t>624,00</w:t>
            </w:r>
          </w:p>
        </w:tc>
      </w:tr>
      <w:tr w:rsidR="00FC7007" w:rsidRPr="00FC7007" w14:paraId="27929A6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3EA116F"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25ABB59A"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4762AC76"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2F7F0AB4"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7CA5B15" w14:textId="77777777" w:rsidR="00FC7007" w:rsidRPr="00FC7007" w:rsidRDefault="00FC7007" w:rsidP="00FC7007">
            <w:pPr>
              <w:jc w:val="center"/>
              <w:rPr>
                <w:color w:val="000000"/>
                <w:sz w:val="16"/>
                <w:szCs w:val="16"/>
              </w:rPr>
            </w:pPr>
            <w:r w:rsidRPr="00FC7007">
              <w:rPr>
                <w:color w:val="000000"/>
                <w:sz w:val="16"/>
                <w:szCs w:val="16"/>
              </w:rPr>
              <w:t>14 1 01 22230</w:t>
            </w:r>
          </w:p>
        </w:tc>
        <w:tc>
          <w:tcPr>
            <w:tcW w:w="453" w:type="dxa"/>
            <w:tcBorders>
              <w:top w:val="nil"/>
              <w:left w:val="nil"/>
              <w:bottom w:val="single" w:sz="4" w:space="0" w:color="000000"/>
              <w:right w:val="single" w:sz="4" w:space="0" w:color="000000"/>
            </w:tcBorders>
            <w:shd w:val="clear" w:color="auto" w:fill="auto"/>
            <w:hideMark/>
          </w:tcPr>
          <w:p w14:paraId="6914F73D"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645DCB5B" w14:textId="77777777" w:rsidR="00FC7007" w:rsidRPr="00FC7007" w:rsidRDefault="00FC7007" w:rsidP="00FC7007">
            <w:pPr>
              <w:jc w:val="center"/>
              <w:rPr>
                <w:color w:val="000000"/>
                <w:sz w:val="16"/>
                <w:szCs w:val="16"/>
              </w:rPr>
            </w:pPr>
            <w:r w:rsidRPr="00FC7007">
              <w:rPr>
                <w:color w:val="000000"/>
                <w:sz w:val="16"/>
                <w:szCs w:val="16"/>
              </w:rPr>
              <w:t>624,00</w:t>
            </w:r>
          </w:p>
        </w:tc>
        <w:tc>
          <w:tcPr>
            <w:tcW w:w="1212" w:type="dxa"/>
            <w:tcBorders>
              <w:top w:val="nil"/>
              <w:left w:val="nil"/>
              <w:bottom w:val="single" w:sz="4" w:space="0" w:color="000000"/>
              <w:right w:val="single" w:sz="4" w:space="0" w:color="000000"/>
            </w:tcBorders>
            <w:shd w:val="clear" w:color="auto" w:fill="auto"/>
            <w:hideMark/>
          </w:tcPr>
          <w:p w14:paraId="7D4F46FC" w14:textId="77777777" w:rsidR="00FC7007" w:rsidRPr="00FC7007" w:rsidRDefault="00FC7007" w:rsidP="00FC7007">
            <w:pPr>
              <w:jc w:val="center"/>
              <w:rPr>
                <w:color w:val="000000"/>
                <w:sz w:val="16"/>
                <w:szCs w:val="16"/>
              </w:rPr>
            </w:pPr>
            <w:r w:rsidRPr="00FC7007">
              <w:rPr>
                <w:color w:val="000000"/>
                <w:sz w:val="16"/>
                <w:szCs w:val="16"/>
              </w:rPr>
              <w:t>624,00</w:t>
            </w:r>
          </w:p>
        </w:tc>
        <w:tc>
          <w:tcPr>
            <w:tcW w:w="1212" w:type="dxa"/>
            <w:tcBorders>
              <w:top w:val="nil"/>
              <w:left w:val="nil"/>
              <w:bottom w:val="single" w:sz="4" w:space="0" w:color="000000"/>
              <w:right w:val="single" w:sz="4" w:space="0" w:color="000000"/>
            </w:tcBorders>
            <w:shd w:val="clear" w:color="auto" w:fill="auto"/>
            <w:hideMark/>
          </w:tcPr>
          <w:p w14:paraId="65632516" w14:textId="77777777" w:rsidR="00FC7007" w:rsidRPr="00FC7007" w:rsidRDefault="00FC7007" w:rsidP="00FC7007">
            <w:pPr>
              <w:jc w:val="center"/>
              <w:rPr>
                <w:color w:val="000000"/>
                <w:sz w:val="16"/>
                <w:szCs w:val="16"/>
              </w:rPr>
            </w:pPr>
            <w:r w:rsidRPr="00FC7007">
              <w:rPr>
                <w:color w:val="000000"/>
                <w:sz w:val="16"/>
                <w:szCs w:val="16"/>
              </w:rPr>
              <w:t>624,00</w:t>
            </w:r>
          </w:p>
        </w:tc>
      </w:tr>
      <w:tr w:rsidR="00FC7007" w:rsidRPr="00FC7007" w14:paraId="2448DAA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E3B34D8" w14:textId="77777777" w:rsidR="00FC7007" w:rsidRPr="00FC7007" w:rsidRDefault="00FC7007" w:rsidP="00FC7007">
            <w:pPr>
              <w:rPr>
                <w:color w:val="000000"/>
                <w:sz w:val="16"/>
                <w:szCs w:val="16"/>
              </w:rPr>
            </w:pPr>
            <w:r w:rsidRPr="00FC7007">
              <w:rPr>
                <w:color w:val="000000"/>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006715DE"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0DBE9F7F"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4F9874E"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3C89E12" w14:textId="77777777" w:rsidR="00FC7007" w:rsidRPr="00FC7007" w:rsidRDefault="00FC7007" w:rsidP="00FC7007">
            <w:pPr>
              <w:jc w:val="center"/>
              <w:rPr>
                <w:color w:val="000000"/>
                <w:sz w:val="16"/>
                <w:szCs w:val="16"/>
              </w:rPr>
            </w:pPr>
            <w:r w:rsidRPr="00FC7007">
              <w:rPr>
                <w:color w:val="000000"/>
                <w:sz w:val="16"/>
                <w:szCs w:val="16"/>
              </w:rPr>
              <w:t>14 1 05 00000</w:t>
            </w:r>
          </w:p>
        </w:tc>
        <w:tc>
          <w:tcPr>
            <w:tcW w:w="453" w:type="dxa"/>
            <w:tcBorders>
              <w:top w:val="nil"/>
              <w:left w:val="nil"/>
              <w:bottom w:val="single" w:sz="4" w:space="0" w:color="000000"/>
              <w:right w:val="single" w:sz="4" w:space="0" w:color="000000"/>
            </w:tcBorders>
            <w:shd w:val="clear" w:color="auto" w:fill="auto"/>
            <w:hideMark/>
          </w:tcPr>
          <w:p w14:paraId="526509A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9313CB2" w14:textId="77777777" w:rsidR="00FC7007" w:rsidRPr="00FC7007" w:rsidRDefault="00FC7007" w:rsidP="00FC7007">
            <w:pPr>
              <w:jc w:val="center"/>
              <w:rPr>
                <w:color w:val="000000"/>
                <w:sz w:val="16"/>
                <w:szCs w:val="16"/>
              </w:rPr>
            </w:pPr>
            <w:r w:rsidRPr="00FC7007">
              <w:rPr>
                <w:color w:val="000000"/>
                <w:sz w:val="16"/>
                <w:szCs w:val="16"/>
              </w:rPr>
              <w:t>16 595,44</w:t>
            </w:r>
          </w:p>
        </w:tc>
        <w:tc>
          <w:tcPr>
            <w:tcW w:w="1212" w:type="dxa"/>
            <w:tcBorders>
              <w:top w:val="nil"/>
              <w:left w:val="nil"/>
              <w:bottom w:val="single" w:sz="4" w:space="0" w:color="000000"/>
              <w:right w:val="single" w:sz="4" w:space="0" w:color="000000"/>
            </w:tcBorders>
            <w:shd w:val="clear" w:color="auto" w:fill="auto"/>
            <w:hideMark/>
          </w:tcPr>
          <w:p w14:paraId="40F21C08"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232A2E8F"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476CD11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9F8DCB6" w14:textId="77777777" w:rsidR="00FC7007" w:rsidRPr="00FC7007" w:rsidRDefault="00FC7007" w:rsidP="00FC7007">
            <w:pPr>
              <w:rPr>
                <w:color w:val="000000"/>
                <w:sz w:val="16"/>
                <w:szCs w:val="16"/>
              </w:rPr>
            </w:pPr>
            <w:r w:rsidRPr="00FC7007">
              <w:rPr>
                <w:color w:val="000000"/>
                <w:sz w:val="16"/>
                <w:szCs w:val="16"/>
              </w:rPr>
              <w:t>Реализация инициативного проекта за счет внебюджетных источников (Комплекс универсальной спортивной площадки для мини-футбола, волейбола, баскетбола, по ул. Центральная 29</w:t>
            </w:r>
            <w:proofErr w:type="gramStart"/>
            <w:r w:rsidRPr="00FC7007">
              <w:rPr>
                <w:color w:val="000000"/>
                <w:sz w:val="16"/>
                <w:szCs w:val="16"/>
              </w:rPr>
              <w:t xml:space="preserve"> Б</w:t>
            </w:r>
            <w:proofErr w:type="gramEnd"/>
            <w:r w:rsidRPr="00FC7007">
              <w:rPr>
                <w:color w:val="000000"/>
                <w:sz w:val="16"/>
                <w:szCs w:val="16"/>
              </w:rPr>
              <w:t xml:space="preserve">, село </w:t>
            </w:r>
            <w:proofErr w:type="spellStart"/>
            <w:r w:rsidRPr="00FC7007">
              <w:rPr>
                <w:color w:val="000000"/>
                <w:sz w:val="16"/>
                <w:szCs w:val="16"/>
              </w:rPr>
              <w:t>Дворцовское</w:t>
            </w:r>
            <w:proofErr w:type="spellEnd"/>
            <w:r w:rsidRPr="00FC7007">
              <w:rPr>
                <w:color w:val="000000"/>
                <w:sz w:val="16"/>
                <w:szCs w:val="16"/>
              </w:rPr>
              <w:t xml:space="preserve">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7B37F3C0"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2C8F1173"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079D36A2"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5458DC3" w14:textId="77777777" w:rsidR="00FC7007" w:rsidRPr="00FC7007" w:rsidRDefault="00FC7007" w:rsidP="00FC7007">
            <w:pPr>
              <w:jc w:val="center"/>
              <w:rPr>
                <w:color w:val="000000"/>
                <w:sz w:val="16"/>
                <w:szCs w:val="16"/>
              </w:rPr>
            </w:pPr>
            <w:r w:rsidRPr="00FC7007">
              <w:rPr>
                <w:color w:val="000000"/>
                <w:sz w:val="16"/>
                <w:szCs w:val="16"/>
              </w:rPr>
              <w:t>14 1 05 2ИП50</w:t>
            </w:r>
          </w:p>
        </w:tc>
        <w:tc>
          <w:tcPr>
            <w:tcW w:w="453" w:type="dxa"/>
            <w:tcBorders>
              <w:top w:val="nil"/>
              <w:left w:val="nil"/>
              <w:bottom w:val="single" w:sz="4" w:space="0" w:color="000000"/>
              <w:right w:val="single" w:sz="4" w:space="0" w:color="000000"/>
            </w:tcBorders>
            <w:shd w:val="clear" w:color="auto" w:fill="auto"/>
            <w:hideMark/>
          </w:tcPr>
          <w:p w14:paraId="485C526C"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8D2D83F" w14:textId="77777777" w:rsidR="00FC7007" w:rsidRPr="00FC7007" w:rsidRDefault="00FC7007" w:rsidP="00FC7007">
            <w:pPr>
              <w:jc w:val="center"/>
              <w:rPr>
                <w:color w:val="000000"/>
                <w:sz w:val="16"/>
                <w:szCs w:val="16"/>
              </w:rPr>
            </w:pPr>
            <w:r w:rsidRPr="00FC7007">
              <w:rPr>
                <w:color w:val="000000"/>
                <w:sz w:val="16"/>
                <w:szCs w:val="16"/>
              </w:rPr>
              <w:t>270,00</w:t>
            </w:r>
          </w:p>
        </w:tc>
        <w:tc>
          <w:tcPr>
            <w:tcW w:w="1212" w:type="dxa"/>
            <w:tcBorders>
              <w:top w:val="nil"/>
              <w:left w:val="nil"/>
              <w:bottom w:val="single" w:sz="4" w:space="0" w:color="000000"/>
              <w:right w:val="single" w:sz="4" w:space="0" w:color="000000"/>
            </w:tcBorders>
            <w:shd w:val="clear" w:color="auto" w:fill="auto"/>
            <w:hideMark/>
          </w:tcPr>
          <w:p w14:paraId="6BBEA8A6"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0C58D840"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008784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49F126A"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55922DEB"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63F8802A"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4F59A565"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D2B013D" w14:textId="77777777" w:rsidR="00FC7007" w:rsidRPr="00FC7007" w:rsidRDefault="00FC7007" w:rsidP="00FC7007">
            <w:pPr>
              <w:jc w:val="center"/>
              <w:rPr>
                <w:color w:val="000000"/>
                <w:sz w:val="16"/>
                <w:szCs w:val="16"/>
              </w:rPr>
            </w:pPr>
            <w:r w:rsidRPr="00FC7007">
              <w:rPr>
                <w:color w:val="000000"/>
                <w:sz w:val="16"/>
                <w:szCs w:val="16"/>
              </w:rPr>
              <w:t>14 1 05 2ИП50</w:t>
            </w:r>
          </w:p>
        </w:tc>
        <w:tc>
          <w:tcPr>
            <w:tcW w:w="453" w:type="dxa"/>
            <w:tcBorders>
              <w:top w:val="nil"/>
              <w:left w:val="nil"/>
              <w:bottom w:val="single" w:sz="4" w:space="0" w:color="000000"/>
              <w:right w:val="single" w:sz="4" w:space="0" w:color="000000"/>
            </w:tcBorders>
            <w:shd w:val="clear" w:color="auto" w:fill="auto"/>
            <w:hideMark/>
          </w:tcPr>
          <w:p w14:paraId="35DB4A11"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38B53DE6" w14:textId="77777777" w:rsidR="00FC7007" w:rsidRPr="00FC7007" w:rsidRDefault="00FC7007" w:rsidP="00FC7007">
            <w:pPr>
              <w:jc w:val="center"/>
              <w:rPr>
                <w:color w:val="000000"/>
                <w:sz w:val="16"/>
                <w:szCs w:val="16"/>
              </w:rPr>
            </w:pPr>
            <w:r w:rsidRPr="00FC7007">
              <w:rPr>
                <w:color w:val="000000"/>
                <w:sz w:val="16"/>
                <w:szCs w:val="16"/>
              </w:rPr>
              <w:t>270,00</w:t>
            </w:r>
          </w:p>
        </w:tc>
        <w:tc>
          <w:tcPr>
            <w:tcW w:w="1212" w:type="dxa"/>
            <w:tcBorders>
              <w:top w:val="nil"/>
              <w:left w:val="nil"/>
              <w:bottom w:val="single" w:sz="4" w:space="0" w:color="000000"/>
              <w:right w:val="single" w:sz="4" w:space="0" w:color="000000"/>
            </w:tcBorders>
            <w:shd w:val="clear" w:color="auto" w:fill="auto"/>
            <w:hideMark/>
          </w:tcPr>
          <w:p w14:paraId="1C148496"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5A2F34C6"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05E24D1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FFC2326" w14:textId="77777777" w:rsidR="00FC7007" w:rsidRPr="00FC7007" w:rsidRDefault="00FC7007" w:rsidP="00FC7007">
            <w:pPr>
              <w:rPr>
                <w:color w:val="000000"/>
                <w:sz w:val="16"/>
                <w:szCs w:val="16"/>
              </w:rPr>
            </w:pPr>
            <w:r w:rsidRPr="00FC7007">
              <w:rPr>
                <w:color w:val="000000"/>
                <w:sz w:val="16"/>
                <w:szCs w:val="16"/>
              </w:rPr>
              <w:t>Реализация инициативного проекта за счет внебюджетных источников (Создание и обустройство спортивно-детской площадки на территории парковой зоны у Дома культуры, по ул. Центральная 6</w:t>
            </w:r>
            <w:proofErr w:type="gramStart"/>
            <w:r w:rsidRPr="00FC7007">
              <w:rPr>
                <w:color w:val="000000"/>
                <w:sz w:val="16"/>
                <w:szCs w:val="16"/>
              </w:rPr>
              <w:t xml:space="preserve"> Б</w:t>
            </w:r>
            <w:proofErr w:type="gramEnd"/>
            <w:r w:rsidRPr="00FC7007">
              <w:rPr>
                <w:color w:val="000000"/>
                <w:sz w:val="16"/>
                <w:szCs w:val="16"/>
              </w:rPr>
              <w:t xml:space="preserve"> в станице </w:t>
            </w:r>
            <w:proofErr w:type="spellStart"/>
            <w:r w:rsidRPr="00FC7007">
              <w:rPr>
                <w:color w:val="000000"/>
                <w:sz w:val="16"/>
                <w:szCs w:val="16"/>
              </w:rPr>
              <w:t>Новоекатериновская</w:t>
            </w:r>
            <w:proofErr w:type="spellEnd"/>
            <w:r w:rsidRPr="00FC7007">
              <w:rPr>
                <w:color w:val="000000"/>
                <w:sz w:val="16"/>
                <w:szCs w:val="16"/>
              </w:rPr>
              <w:t xml:space="preserve">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46DD4857"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322CFBC9"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02C4211E"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937403C" w14:textId="77777777" w:rsidR="00FC7007" w:rsidRPr="00FC7007" w:rsidRDefault="00FC7007" w:rsidP="00FC7007">
            <w:pPr>
              <w:jc w:val="center"/>
              <w:rPr>
                <w:color w:val="000000"/>
                <w:sz w:val="16"/>
                <w:szCs w:val="16"/>
              </w:rPr>
            </w:pPr>
            <w:r w:rsidRPr="00FC7007">
              <w:rPr>
                <w:color w:val="000000"/>
                <w:sz w:val="16"/>
                <w:szCs w:val="16"/>
              </w:rPr>
              <w:t>14 1 05 2ИП90</w:t>
            </w:r>
          </w:p>
        </w:tc>
        <w:tc>
          <w:tcPr>
            <w:tcW w:w="453" w:type="dxa"/>
            <w:tcBorders>
              <w:top w:val="nil"/>
              <w:left w:val="nil"/>
              <w:bottom w:val="single" w:sz="4" w:space="0" w:color="000000"/>
              <w:right w:val="single" w:sz="4" w:space="0" w:color="000000"/>
            </w:tcBorders>
            <w:shd w:val="clear" w:color="auto" w:fill="auto"/>
            <w:hideMark/>
          </w:tcPr>
          <w:p w14:paraId="17A80A7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4A5C7A7" w14:textId="77777777" w:rsidR="00FC7007" w:rsidRPr="00FC7007" w:rsidRDefault="00FC7007" w:rsidP="00FC7007">
            <w:pPr>
              <w:jc w:val="center"/>
              <w:rPr>
                <w:color w:val="000000"/>
                <w:sz w:val="16"/>
                <w:szCs w:val="16"/>
              </w:rPr>
            </w:pPr>
            <w:r w:rsidRPr="00FC7007">
              <w:rPr>
                <w:color w:val="000000"/>
                <w:sz w:val="16"/>
                <w:szCs w:val="16"/>
              </w:rPr>
              <w:t>215,00</w:t>
            </w:r>
          </w:p>
        </w:tc>
        <w:tc>
          <w:tcPr>
            <w:tcW w:w="1212" w:type="dxa"/>
            <w:tcBorders>
              <w:top w:val="nil"/>
              <w:left w:val="nil"/>
              <w:bottom w:val="single" w:sz="4" w:space="0" w:color="000000"/>
              <w:right w:val="single" w:sz="4" w:space="0" w:color="000000"/>
            </w:tcBorders>
            <w:shd w:val="clear" w:color="auto" w:fill="auto"/>
            <w:hideMark/>
          </w:tcPr>
          <w:p w14:paraId="06E91E66"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383FE288"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0E05C90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5B3D1A7"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6E7EE841"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15A0F7BB"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5B4C8CFC"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2C98766" w14:textId="77777777" w:rsidR="00FC7007" w:rsidRPr="00FC7007" w:rsidRDefault="00FC7007" w:rsidP="00FC7007">
            <w:pPr>
              <w:jc w:val="center"/>
              <w:rPr>
                <w:color w:val="000000"/>
                <w:sz w:val="16"/>
                <w:szCs w:val="16"/>
              </w:rPr>
            </w:pPr>
            <w:r w:rsidRPr="00FC7007">
              <w:rPr>
                <w:color w:val="000000"/>
                <w:sz w:val="16"/>
                <w:szCs w:val="16"/>
              </w:rPr>
              <w:t>14 1 05 2ИП90</w:t>
            </w:r>
          </w:p>
        </w:tc>
        <w:tc>
          <w:tcPr>
            <w:tcW w:w="453" w:type="dxa"/>
            <w:tcBorders>
              <w:top w:val="nil"/>
              <w:left w:val="nil"/>
              <w:bottom w:val="single" w:sz="4" w:space="0" w:color="000000"/>
              <w:right w:val="single" w:sz="4" w:space="0" w:color="000000"/>
            </w:tcBorders>
            <w:shd w:val="clear" w:color="auto" w:fill="auto"/>
            <w:hideMark/>
          </w:tcPr>
          <w:p w14:paraId="285C2474"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71EF4C28" w14:textId="77777777" w:rsidR="00FC7007" w:rsidRPr="00FC7007" w:rsidRDefault="00FC7007" w:rsidP="00FC7007">
            <w:pPr>
              <w:jc w:val="center"/>
              <w:rPr>
                <w:color w:val="000000"/>
                <w:sz w:val="16"/>
                <w:szCs w:val="16"/>
              </w:rPr>
            </w:pPr>
            <w:r w:rsidRPr="00FC7007">
              <w:rPr>
                <w:color w:val="000000"/>
                <w:sz w:val="16"/>
                <w:szCs w:val="16"/>
              </w:rPr>
              <w:t>215,00</w:t>
            </w:r>
          </w:p>
        </w:tc>
        <w:tc>
          <w:tcPr>
            <w:tcW w:w="1212" w:type="dxa"/>
            <w:tcBorders>
              <w:top w:val="nil"/>
              <w:left w:val="nil"/>
              <w:bottom w:val="single" w:sz="4" w:space="0" w:color="000000"/>
              <w:right w:val="single" w:sz="4" w:space="0" w:color="000000"/>
            </w:tcBorders>
            <w:shd w:val="clear" w:color="auto" w:fill="auto"/>
            <w:hideMark/>
          </w:tcPr>
          <w:p w14:paraId="04498874"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14048F9A"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4D33D11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EFE19B1" w14:textId="77777777" w:rsidR="00FC7007" w:rsidRPr="00FC7007" w:rsidRDefault="00FC7007" w:rsidP="00FC7007">
            <w:pPr>
              <w:rPr>
                <w:color w:val="000000"/>
                <w:sz w:val="16"/>
                <w:szCs w:val="16"/>
              </w:rPr>
            </w:pPr>
            <w:r w:rsidRPr="00FC7007">
              <w:rPr>
                <w:color w:val="000000"/>
                <w:sz w:val="16"/>
                <w:szCs w:val="16"/>
              </w:rPr>
              <w:t>Реализация инициативного проекта за счет внебюджетных источников (Создание и обустройство парковой зоны, расположенной по улица Ленина 55</w:t>
            </w:r>
            <w:proofErr w:type="gramStart"/>
            <w:r w:rsidRPr="00FC7007">
              <w:rPr>
                <w:color w:val="000000"/>
                <w:sz w:val="16"/>
                <w:szCs w:val="16"/>
              </w:rPr>
              <w:t xml:space="preserve"> А</w:t>
            </w:r>
            <w:proofErr w:type="gramEnd"/>
            <w:r w:rsidRPr="00FC7007">
              <w:rPr>
                <w:color w:val="000000"/>
                <w:sz w:val="16"/>
                <w:szCs w:val="16"/>
              </w:rPr>
              <w:t xml:space="preserve">, хутор </w:t>
            </w:r>
            <w:proofErr w:type="spellStart"/>
            <w:r w:rsidRPr="00FC7007">
              <w:rPr>
                <w:color w:val="000000"/>
                <w:sz w:val="16"/>
                <w:szCs w:val="16"/>
              </w:rPr>
              <w:t>Стародворцовский</w:t>
            </w:r>
            <w:proofErr w:type="spellEnd"/>
            <w:r w:rsidRPr="00FC7007">
              <w:rPr>
                <w:color w:val="000000"/>
                <w:sz w:val="16"/>
                <w:szCs w:val="16"/>
              </w:rPr>
              <w:t xml:space="preserve"> </w:t>
            </w:r>
            <w:r w:rsidRPr="00FC7007">
              <w:rPr>
                <w:color w:val="000000"/>
                <w:sz w:val="16"/>
                <w:szCs w:val="16"/>
              </w:rPr>
              <w:lastRenderedPageBreak/>
              <w:t>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452C505A" w14:textId="77777777" w:rsidR="00FC7007" w:rsidRPr="00FC7007" w:rsidRDefault="00FC7007" w:rsidP="00FC7007">
            <w:pPr>
              <w:jc w:val="center"/>
              <w:rPr>
                <w:color w:val="000000"/>
                <w:sz w:val="16"/>
                <w:szCs w:val="16"/>
              </w:rPr>
            </w:pPr>
            <w:r w:rsidRPr="00FC7007">
              <w:rPr>
                <w:color w:val="000000"/>
                <w:sz w:val="16"/>
                <w:szCs w:val="16"/>
              </w:rPr>
              <w:lastRenderedPageBreak/>
              <w:t>784</w:t>
            </w:r>
          </w:p>
        </w:tc>
        <w:tc>
          <w:tcPr>
            <w:tcW w:w="469" w:type="dxa"/>
            <w:tcBorders>
              <w:top w:val="nil"/>
              <w:left w:val="nil"/>
              <w:bottom w:val="single" w:sz="4" w:space="0" w:color="000000"/>
              <w:right w:val="single" w:sz="4" w:space="0" w:color="000000"/>
            </w:tcBorders>
            <w:shd w:val="clear" w:color="auto" w:fill="auto"/>
            <w:hideMark/>
          </w:tcPr>
          <w:p w14:paraId="50135740"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110701D4"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4DDD1BE" w14:textId="77777777" w:rsidR="00FC7007" w:rsidRPr="00FC7007" w:rsidRDefault="00FC7007" w:rsidP="00FC7007">
            <w:pPr>
              <w:jc w:val="center"/>
              <w:rPr>
                <w:color w:val="000000"/>
                <w:sz w:val="16"/>
                <w:szCs w:val="16"/>
              </w:rPr>
            </w:pPr>
            <w:r w:rsidRPr="00FC7007">
              <w:rPr>
                <w:color w:val="000000"/>
                <w:sz w:val="16"/>
                <w:szCs w:val="16"/>
              </w:rPr>
              <w:t>14 1 05 2ИП93</w:t>
            </w:r>
          </w:p>
        </w:tc>
        <w:tc>
          <w:tcPr>
            <w:tcW w:w="453" w:type="dxa"/>
            <w:tcBorders>
              <w:top w:val="nil"/>
              <w:left w:val="nil"/>
              <w:bottom w:val="single" w:sz="4" w:space="0" w:color="000000"/>
              <w:right w:val="single" w:sz="4" w:space="0" w:color="000000"/>
            </w:tcBorders>
            <w:shd w:val="clear" w:color="auto" w:fill="auto"/>
            <w:hideMark/>
          </w:tcPr>
          <w:p w14:paraId="5CC45AE9"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3E08444" w14:textId="77777777" w:rsidR="00FC7007" w:rsidRPr="00FC7007" w:rsidRDefault="00FC7007" w:rsidP="00FC7007">
            <w:pPr>
              <w:jc w:val="center"/>
              <w:rPr>
                <w:color w:val="000000"/>
                <w:sz w:val="16"/>
                <w:szCs w:val="16"/>
              </w:rPr>
            </w:pPr>
            <w:r w:rsidRPr="00FC7007">
              <w:rPr>
                <w:color w:val="000000"/>
                <w:sz w:val="16"/>
                <w:szCs w:val="16"/>
              </w:rPr>
              <w:t>220,00</w:t>
            </w:r>
          </w:p>
        </w:tc>
        <w:tc>
          <w:tcPr>
            <w:tcW w:w="1212" w:type="dxa"/>
            <w:tcBorders>
              <w:top w:val="nil"/>
              <w:left w:val="nil"/>
              <w:bottom w:val="single" w:sz="4" w:space="0" w:color="000000"/>
              <w:right w:val="single" w:sz="4" w:space="0" w:color="000000"/>
            </w:tcBorders>
            <w:shd w:val="clear" w:color="auto" w:fill="auto"/>
            <w:hideMark/>
          </w:tcPr>
          <w:p w14:paraId="073F2CED"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1DAB3C44"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3BB6434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7E88D9C" w14:textId="77777777" w:rsidR="00FC7007" w:rsidRPr="00FC7007" w:rsidRDefault="00FC7007" w:rsidP="00FC7007">
            <w:pPr>
              <w:rPr>
                <w:color w:val="000000"/>
                <w:sz w:val="16"/>
                <w:szCs w:val="16"/>
              </w:rPr>
            </w:pPr>
            <w:r w:rsidRPr="00FC7007">
              <w:rPr>
                <w:color w:val="000000"/>
                <w:sz w:val="16"/>
                <w:szCs w:val="16"/>
              </w:rPr>
              <w:lastRenderedPageBreak/>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0F8D6CFF"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3F9B2583"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3DFAF93E"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0389384" w14:textId="77777777" w:rsidR="00FC7007" w:rsidRPr="00FC7007" w:rsidRDefault="00FC7007" w:rsidP="00FC7007">
            <w:pPr>
              <w:jc w:val="center"/>
              <w:rPr>
                <w:color w:val="000000"/>
                <w:sz w:val="16"/>
                <w:szCs w:val="16"/>
              </w:rPr>
            </w:pPr>
            <w:r w:rsidRPr="00FC7007">
              <w:rPr>
                <w:color w:val="000000"/>
                <w:sz w:val="16"/>
                <w:szCs w:val="16"/>
              </w:rPr>
              <w:t>14 1 05 2ИП93</w:t>
            </w:r>
          </w:p>
        </w:tc>
        <w:tc>
          <w:tcPr>
            <w:tcW w:w="453" w:type="dxa"/>
            <w:tcBorders>
              <w:top w:val="nil"/>
              <w:left w:val="nil"/>
              <w:bottom w:val="single" w:sz="4" w:space="0" w:color="000000"/>
              <w:right w:val="single" w:sz="4" w:space="0" w:color="000000"/>
            </w:tcBorders>
            <w:shd w:val="clear" w:color="auto" w:fill="auto"/>
            <w:hideMark/>
          </w:tcPr>
          <w:p w14:paraId="7580208B"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4F6D5C6C" w14:textId="77777777" w:rsidR="00FC7007" w:rsidRPr="00FC7007" w:rsidRDefault="00FC7007" w:rsidP="00FC7007">
            <w:pPr>
              <w:jc w:val="center"/>
              <w:rPr>
                <w:color w:val="000000"/>
                <w:sz w:val="16"/>
                <w:szCs w:val="16"/>
              </w:rPr>
            </w:pPr>
            <w:r w:rsidRPr="00FC7007">
              <w:rPr>
                <w:color w:val="000000"/>
                <w:sz w:val="16"/>
                <w:szCs w:val="16"/>
              </w:rPr>
              <w:t>220,00</w:t>
            </w:r>
          </w:p>
        </w:tc>
        <w:tc>
          <w:tcPr>
            <w:tcW w:w="1212" w:type="dxa"/>
            <w:tcBorders>
              <w:top w:val="nil"/>
              <w:left w:val="nil"/>
              <w:bottom w:val="single" w:sz="4" w:space="0" w:color="000000"/>
              <w:right w:val="single" w:sz="4" w:space="0" w:color="000000"/>
            </w:tcBorders>
            <w:shd w:val="clear" w:color="auto" w:fill="auto"/>
            <w:hideMark/>
          </w:tcPr>
          <w:p w14:paraId="317F72AD"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015F2FB7"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1D88A30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A40567C" w14:textId="77777777" w:rsidR="00FC7007" w:rsidRPr="00FC7007" w:rsidRDefault="00FC7007" w:rsidP="00FC7007">
            <w:pPr>
              <w:rPr>
                <w:color w:val="000000"/>
                <w:sz w:val="16"/>
                <w:szCs w:val="16"/>
              </w:rPr>
            </w:pPr>
            <w:r w:rsidRPr="00FC7007">
              <w:rPr>
                <w:color w:val="000000"/>
                <w:sz w:val="16"/>
                <w:szCs w:val="16"/>
              </w:rPr>
              <w:t>Реализация инициативного проекта (Комплекс универсальной спортивной площадки для мини-футбола, волейбола, баскетбола, по ул. Центральная 29</w:t>
            </w:r>
            <w:proofErr w:type="gramStart"/>
            <w:r w:rsidRPr="00FC7007">
              <w:rPr>
                <w:color w:val="000000"/>
                <w:sz w:val="16"/>
                <w:szCs w:val="16"/>
              </w:rPr>
              <w:t xml:space="preserve"> Б</w:t>
            </w:r>
            <w:proofErr w:type="gramEnd"/>
            <w:r w:rsidRPr="00FC7007">
              <w:rPr>
                <w:color w:val="000000"/>
                <w:sz w:val="16"/>
                <w:szCs w:val="16"/>
              </w:rPr>
              <w:t xml:space="preserve">, село </w:t>
            </w:r>
            <w:proofErr w:type="spellStart"/>
            <w:r w:rsidRPr="00FC7007">
              <w:rPr>
                <w:color w:val="000000"/>
                <w:sz w:val="16"/>
                <w:szCs w:val="16"/>
              </w:rPr>
              <w:t>Дворцовское</w:t>
            </w:r>
            <w:proofErr w:type="spellEnd"/>
            <w:r w:rsidRPr="00FC7007">
              <w:rPr>
                <w:color w:val="000000"/>
                <w:sz w:val="16"/>
                <w:szCs w:val="16"/>
              </w:rPr>
              <w:t xml:space="preserve">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7142A7DD"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252EBACE"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0CC12B82"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9AED651" w14:textId="77777777" w:rsidR="00FC7007" w:rsidRPr="00FC7007" w:rsidRDefault="00FC7007" w:rsidP="00FC7007">
            <w:pPr>
              <w:jc w:val="center"/>
              <w:rPr>
                <w:color w:val="000000"/>
                <w:sz w:val="16"/>
                <w:szCs w:val="16"/>
              </w:rPr>
            </w:pPr>
            <w:r w:rsidRPr="00FC7007">
              <w:rPr>
                <w:color w:val="000000"/>
                <w:sz w:val="16"/>
                <w:szCs w:val="16"/>
              </w:rPr>
              <w:t>14 1 05 SИП50</w:t>
            </w:r>
          </w:p>
        </w:tc>
        <w:tc>
          <w:tcPr>
            <w:tcW w:w="453" w:type="dxa"/>
            <w:tcBorders>
              <w:top w:val="nil"/>
              <w:left w:val="nil"/>
              <w:bottom w:val="single" w:sz="4" w:space="0" w:color="000000"/>
              <w:right w:val="single" w:sz="4" w:space="0" w:color="000000"/>
            </w:tcBorders>
            <w:shd w:val="clear" w:color="auto" w:fill="auto"/>
            <w:hideMark/>
          </w:tcPr>
          <w:p w14:paraId="7360D53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4DF84A0" w14:textId="77777777" w:rsidR="00FC7007" w:rsidRPr="00FC7007" w:rsidRDefault="00FC7007" w:rsidP="00FC7007">
            <w:pPr>
              <w:jc w:val="center"/>
              <w:rPr>
                <w:color w:val="000000"/>
                <w:sz w:val="16"/>
                <w:szCs w:val="16"/>
              </w:rPr>
            </w:pPr>
            <w:r w:rsidRPr="00FC7007">
              <w:rPr>
                <w:color w:val="000000"/>
                <w:sz w:val="16"/>
                <w:szCs w:val="16"/>
              </w:rPr>
              <w:t>5 422,79</w:t>
            </w:r>
          </w:p>
        </w:tc>
        <w:tc>
          <w:tcPr>
            <w:tcW w:w="1212" w:type="dxa"/>
            <w:tcBorders>
              <w:top w:val="nil"/>
              <w:left w:val="nil"/>
              <w:bottom w:val="single" w:sz="4" w:space="0" w:color="000000"/>
              <w:right w:val="single" w:sz="4" w:space="0" w:color="000000"/>
            </w:tcBorders>
            <w:shd w:val="clear" w:color="auto" w:fill="auto"/>
            <w:hideMark/>
          </w:tcPr>
          <w:p w14:paraId="6DEFE76E"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278E6A16"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5AE2BE8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DE37054"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39591B1C"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2A71DDC9"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D562EF9"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E550730" w14:textId="77777777" w:rsidR="00FC7007" w:rsidRPr="00FC7007" w:rsidRDefault="00FC7007" w:rsidP="00FC7007">
            <w:pPr>
              <w:jc w:val="center"/>
              <w:rPr>
                <w:color w:val="000000"/>
                <w:sz w:val="16"/>
                <w:szCs w:val="16"/>
              </w:rPr>
            </w:pPr>
            <w:r w:rsidRPr="00FC7007">
              <w:rPr>
                <w:color w:val="000000"/>
                <w:sz w:val="16"/>
                <w:szCs w:val="16"/>
              </w:rPr>
              <w:t>14 1 05 SИП50</w:t>
            </w:r>
          </w:p>
        </w:tc>
        <w:tc>
          <w:tcPr>
            <w:tcW w:w="453" w:type="dxa"/>
            <w:tcBorders>
              <w:top w:val="nil"/>
              <w:left w:val="nil"/>
              <w:bottom w:val="single" w:sz="4" w:space="0" w:color="000000"/>
              <w:right w:val="single" w:sz="4" w:space="0" w:color="000000"/>
            </w:tcBorders>
            <w:shd w:val="clear" w:color="auto" w:fill="auto"/>
            <w:hideMark/>
          </w:tcPr>
          <w:p w14:paraId="3F017250"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358B318B" w14:textId="77777777" w:rsidR="00FC7007" w:rsidRPr="00FC7007" w:rsidRDefault="00FC7007" w:rsidP="00FC7007">
            <w:pPr>
              <w:jc w:val="center"/>
              <w:rPr>
                <w:color w:val="000000"/>
                <w:sz w:val="16"/>
                <w:szCs w:val="16"/>
              </w:rPr>
            </w:pPr>
            <w:r w:rsidRPr="00FC7007">
              <w:rPr>
                <w:color w:val="000000"/>
                <w:sz w:val="16"/>
                <w:szCs w:val="16"/>
              </w:rPr>
              <w:t>5 422,79</w:t>
            </w:r>
          </w:p>
        </w:tc>
        <w:tc>
          <w:tcPr>
            <w:tcW w:w="1212" w:type="dxa"/>
            <w:tcBorders>
              <w:top w:val="nil"/>
              <w:left w:val="nil"/>
              <w:bottom w:val="single" w:sz="4" w:space="0" w:color="000000"/>
              <w:right w:val="single" w:sz="4" w:space="0" w:color="000000"/>
            </w:tcBorders>
            <w:shd w:val="clear" w:color="auto" w:fill="auto"/>
            <w:hideMark/>
          </w:tcPr>
          <w:p w14:paraId="37F86A1A"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500B41A9"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DF4F47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7B4C5A5" w14:textId="77777777" w:rsidR="00FC7007" w:rsidRPr="00FC7007" w:rsidRDefault="00FC7007" w:rsidP="00FC7007">
            <w:pPr>
              <w:rPr>
                <w:color w:val="000000"/>
                <w:sz w:val="16"/>
                <w:szCs w:val="16"/>
              </w:rPr>
            </w:pPr>
            <w:r w:rsidRPr="00FC7007">
              <w:rPr>
                <w:color w:val="000000"/>
                <w:sz w:val="16"/>
                <w:szCs w:val="16"/>
              </w:rPr>
              <w:t>Реализация инициативного проекта (Создание и обустройство спортивно-детской площадки на территории парковой зоны у Дома культуры, по ул. Центральная 6</w:t>
            </w:r>
            <w:proofErr w:type="gramStart"/>
            <w:r w:rsidRPr="00FC7007">
              <w:rPr>
                <w:color w:val="000000"/>
                <w:sz w:val="16"/>
                <w:szCs w:val="16"/>
              </w:rPr>
              <w:t xml:space="preserve"> Б</w:t>
            </w:r>
            <w:proofErr w:type="gramEnd"/>
            <w:r w:rsidRPr="00FC7007">
              <w:rPr>
                <w:color w:val="000000"/>
                <w:sz w:val="16"/>
                <w:szCs w:val="16"/>
              </w:rPr>
              <w:t xml:space="preserve"> в станице </w:t>
            </w:r>
            <w:proofErr w:type="spellStart"/>
            <w:r w:rsidRPr="00FC7007">
              <w:rPr>
                <w:color w:val="000000"/>
                <w:sz w:val="16"/>
                <w:szCs w:val="16"/>
              </w:rPr>
              <w:t>Новоекатериновская</w:t>
            </w:r>
            <w:proofErr w:type="spellEnd"/>
            <w:r w:rsidRPr="00FC7007">
              <w:rPr>
                <w:color w:val="000000"/>
                <w:sz w:val="16"/>
                <w:szCs w:val="16"/>
              </w:rPr>
              <w:t xml:space="preserve">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7D0F1B09"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478D2F24"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0E56501F"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04C7926" w14:textId="77777777" w:rsidR="00FC7007" w:rsidRPr="00FC7007" w:rsidRDefault="00FC7007" w:rsidP="00FC7007">
            <w:pPr>
              <w:jc w:val="center"/>
              <w:rPr>
                <w:color w:val="000000"/>
                <w:sz w:val="16"/>
                <w:szCs w:val="16"/>
              </w:rPr>
            </w:pPr>
            <w:r w:rsidRPr="00FC7007">
              <w:rPr>
                <w:color w:val="000000"/>
                <w:sz w:val="16"/>
                <w:szCs w:val="16"/>
              </w:rPr>
              <w:t>14 1 05 SИП90</w:t>
            </w:r>
          </w:p>
        </w:tc>
        <w:tc>
          <w:tcPr>
            <w:tcW w:w="453" w:type="dxa"/>
            <w:tcBorders>
              <w:top w:val="nil"/>
              <w:left w:val="nil"/>
              <w:bottom w:val="single" w:sz="4" w:space="0" w:color="000000"/>
              <w:right w:val="single" w:sz="4" w:space="0" w:color="000000"/>
            </w:tcBorders>
            <w:shd w:val="clear" w:color="auto" w:fill="auto"/>
            <w:hideMark/>
          </w:tcPr>
          <w:p w14:paraId="30D0700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765E853" w14:textId="77777777" w:rsidR="00FC7007" w:rsidRPr="00FC7007" w:rsidRDefault="00FC7007" w:rsidP="00FC7007">
            <w:pPr>
              <w:jc w:val="center"/>
              <w:rPr>
                <w:color w:val="000000"/>
                <w:sz w:val="16"/>
                <w:szCs w:val="16"/>
              </w:rPr>
            </w:pPr>
            <w:r w:rsidRPr="00FC7007">
              <w:rPr>
                <w:color w:val="000000"/>
                <w:sz w:val="16"/>
                <w:szCs w:val="16"/>
              </w:rPr>
              <w:t>5 318,20</w:t>
            </w:r>
          </w:p>
        </w:tc>
        <w:tc>
          <w:tcPr>
            <w:tcW w:w="1212" w:type="dxa"/>
            <w:tcBorders>
              <w:top w:val="nil"/>
              <w:left w:val="nil"/>
              <w:bottom w:val="single" w:sz="4" w:space="0" w:color="000000"/>
              <w:right w:val="single" w:sz="4" w:space="0" w:color="000000"/>
            </w:tcBorders>
            <w:shd w:val="clear" w:color="auto" w:fill="auto"/>
            <w:hideMark/>
          </w:tcPr>
          <w:p w14:paraId="2B8E8BB3"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169219D0"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8A1316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9543488"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6E700611"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5AA5B103"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21849D3A"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7908B70" w14:textId="77777777" w:rsidR="00FC7007" w:rsidRPr="00FC7007" w:rsidRDefault="00FC7007" w:rsidP="00FC7007">
            <w:pPr>
              <w:jc w:val="center"/>
              <w:rPr>
                <w:color w:val="000000"/>
                <w:sz w:val="16"/>
                <w:szCs w:val="16"/>
              </w:rPr>
            </w:pPr>
            <w:r w:rsidRPr="00FC7007">
              <w:rPr>
                <w:color w:val="000000"/>
                <w:sz w:val="16"/>
                <w:szCs w:val="16"/>
              </w:rPr>
              <w:t>14 1 05 SИП90</w:t>
            </w:r>
          </w:p>
        </w:tc>
        <w:tc>
          <w:tcPr>
            <w:tcW w:w="453" w:type="dxa"/>
            <w:tcBorders>
              <w:top w:val="nil"/>
              <w:left w:val="nil"/>
              <w:bottom w:val="single" w:sz="4" w:space="0" w:color="000000"/>
              <w:right w:val="single" w:sz="4" w:space="0" w:color="000000"/>
            </w:tcBorders>
            <w:shd w:val="clear" w:color="auto" w:fill="auto"/>
            <w:hideMark/>
          </w:tcPr>
          <w:p w14:paraId="7F4251ED"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2E4DF63F" w14:textId="77777777" w:rsidR="00FC7007" w:rsidRPr="00FC7007" w:rsidRDefault="00FC7007" w:rsidP="00FC7007">
            <w:pPr>
              <w:jc w:val="center"/>
              <w:rPr>
                <w:color w:val="000000"/>
                <w:sz w:val="16"/>
                <w:szCs w:val="16"/>
              </w:rPr>
            </w:pPr>
            <w:r w:rsidRPr="00FC7007">
              <w:rPr>
                <w:color w:val="000000"/>
                <w:sz w:val="16"/>
                <w:szCs w:val="16"/>
              </w:rPr>
              <w:t>5 318,20</w:t>
            </w:r>
          </w:p>
        </w:tc>
        <w:tc>
          <w:tcPr>
            <w:tcW w:w="1212" w:type="dxa"/>
            <w:tcBorders>
              <w:top w:val="nil"/>
              <w:left w:val="nil"/>
              <w:bottom w:val="single" w:sz="4" w:space="0" w:color="000000"/>
              <w:right w:val="single" w:sz="4" w:space="0" w:color="000000"/>
            </w:tcBorders>
            <w:shd w:val="clear" w:color="auto" w:fill="auto"/>
            <w:hideMark/>
          </w:tcPr>
          <w:p w14:paraId="7FECA02E"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33CA07FD"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5FEC8D2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AF0201F" w14:textId="77777777" w:rsidR="00FC7007" w:rsidRPr="00FC7007" w:rsidRDefault="00FC7007" w:rsidP="00FC7007">
            <w:pPr>
              <w:rPr>
                <w:color w:val="000000"/>
                <w:sz w:val="16"/>
                <w:szCs w:val="16"/>
              </w:rPr>
            </w:pPr>
            <w:r w:rsidRPr="00FC7007">
              <w:rPr>
                <w:color w:val="000000"/>
                <w:sz w:val="16"/>
                <w:szCs w:val="16"/>
              </w:rPr>
              <w:t>Реализация инициативного проекта (Создание и обустройство парковой зоны, расположенной по улица Ленина 55</w:t>
            </w:r>
            <w:proofErr w:type="gramStart"/>
            <w:r w:rsidRPr="00FC7007">
              <w:rPr>
                <w:color w:val="000000"/>
                <w:sz w:val="16"/>
                <w:szCs w:val="16"/>
              </w:rPr>
              <w:t xml:space="preserve"> А</w:t>
            </w:r>
            <w:proofErr w:type="gramEnd"/>
            <w:r w:rsidRPr="00FC7007">
              <w:rPr>
                <w:color w:val="000000"/>
                <w:sz w:val="16"/>
                <w:szCs w:val="16"/>
              </w:rPr>
              <w:t xml:space="preserve">, хутор </w:t>
            </w:r>
            <w:proofErr w:type="spellStart"/>
            <w:r w:rsidRPr="00FC7007">
              <w:rPr>
                <w:color w:val="000000"/>
                <w:sz w:val="16"/>
                <w:szCs w:val="16"/>
              </w:rPr>
              <w:t>Стародворцовский</w:t>
            </w:r>
            <w:proofErr w:type="spellEnd"/>
            <w:r w:rsidRPr="00FC7007">
              <w:rPr>
                <w:color w:val="000000"/>
                <w:sz w:val="16"/>
                <w:szCs w:val="16"/>
              </w:rPr>
              <w:t xml:space="preserve">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390CFC7C"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423EF5DE"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046B10CE"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A70696F" w14:textId="77777777" w:rsidR="00FC7007" w:rsidRPr="00FC7007" w:rsidRDefault="00FC7007" w:rsidP="00FC7007">
            <w:pPr>
              <w:jc w:val="center"/>
              <w:rPr>
                <w:color w:val="000000"/>
                <w:sz w:val="16"/>
                <w:szCs w:val="16"/>
              </w:rPr>
            </w:pPr>
            <w:r w:rsidRPr="00FC7007">
              <w:rPr>
                <w:color w:val="000000"/>
                <w:sz w:val="16"/>
                <w:szCs w:val="16"/>
              </w:rPr>
              <w:t>14 1 05 SИП93</w:t>
            </w:r>
          </w:p>
        </w:tc>
        <w:tc>
          <w:tcPr>
            <w:tcW w:w="453" w:type="dxa"/>
            <w:tcBorders>
              <w:top w:val="nil"/>
              <w:left w:val="nil"/>
              <w:bottom w:val="single" w:sz="4" w:space="0" w:color="000000"/>
              <w:right w:val="single" w:sz="4" w:space="0" w:color="000000"/>
            </w:tcBorders>
            <w:shd w:val="clear" w:color="auto" w:fill="auto"/>
            <w:hideMark/>
          </w:tcPr>
          <w:p w14:paraId="65897C7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678194C" w14:textId="77777777" w:rsidR="00FC7007" w:rsidRPr="00FC7007" w:rsidRDefault="00FC7007" w:rsidP="00FC7007">
            <w:pPr>
              <w:jc w:val="center"/>
              <w:rPr>
                <w:color w:val="000000"/>
                <w:sz w:val="16"/>
                <w:szCs w:val="16"/>
              </w:rPr>
            </w:pPr>
            <w:r w:rsidRPr="00FC7007">
              <w:rPr>
                <w:color w:val="000000"/>
                <w:sz w:val="16"/>
                <w:szCs w:val="16"/>
              </w:rPr>
              <w:t>5 149,45</w:t>
            </w:r>
          </w:p>
        </w:tc>
        <w:tc>
          <w:tcPr>
            <w:tcW w:w="1212" w:type="dxa"/>
            <w:tcBorders>
              <w:top w:val="nil"/>
              <w:left w:val="nil"/>
              <w:bottom w:val="single" w:sz="4" w:space="0" w:color="000000"/>
              <w:right w:val="single" w:sz="4" w:space="0" w:color="000000"/>
            </w:tcBorders>
            <w:shd w:val="clear" w:color="auto" w:fill="auto"/>
            <w:hideMark/>
          </w:tcPr>
          <w:p w14:paraId="286F6A6D"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5552AE10"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CBC8D7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0F0F0BC"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065019AB"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49F55F88"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55EB6E6"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D9B953B" w14:textId="77777777" w:rsidR="00FC7007" w:rsidRPr="00FC7007" w:rsidRDefault="00FC7007" w:rsidP="00FC7007">
            <w:pPr>
              <w:jc w:val="center"/>
              <w:rPr>
                <w:color w:val="000000"/>
                <w:sz w:val="16"/>
                <w:szCs w:val="16"/>
              </w:rPr>
            </w:pPr>
            <w:r w:rsidRPr="00FC7007">
              <w:rPr>
                <w:color w:val="000000"/>
                <w:sz w:val="16"/>
                <w:szCs w:val="16"/>
              </w:rPr>
              <w:t>14 1 05 SИП93</w:t>
            </w:r>
          </w:p>
        </w:tc>
        <w:tc>
          <w:tcPr>
            <w:tcW w:w="453" w:type="dxa"/>
            <w:tcBorders>
              <w:top w:val="nil"/>
              <w:left w:val="nil"/>
              <w:bottom w:val="single" w:sz="4" w:space="0" w:color="000000"/>
              <w:right w:val="single" w:sz="4" w:space="0" w:color="000000"/>
            </w:tcBorders>
            <w:shd w:val="clear" w:color="auto" w:fill="auto"/>
            <w:hideMark/>
          </w:tcPr>
          <w:p w14:paraId="54B8E60E"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545E7709" w14:textId="77777777" w:rsidR="00FC7007" w:rsidRPr="00FC7007" w:rsidRDefault="00FC7007" w:rsidP="00FC7007">
            <w:pPr>
              <w:jc w:val="center"/>
              <w:rPr>
                <w:color w:val="000000"/>
                <w:sz w:val="16"/>
                <w:szCs w:val="16"/>
              </w:rPr>
            </w:pPr>
            <w:r w:rsidRPr="00FC7007">
              <w:rPr>
                <w:color w:val="000000"/>
                <w:sz w:val="16"/>
                <w:szCs w:val="16"/>
              </w:rPr>
              <w:t>5 149,45</w:t>
            </w:r>
          </w:p>
        </w:tc>
        <w:tc>
          <w:tcPr>
            <w:tcW w:w="1212" w:type="dxa"/>
            <w:tcBorders>
              <w:top w:val="nil"/>
              <w:left w:val="nil"/>
              <w:bottom w:val="single" w:sz="4" w:space="0" w:color="000000"/>
              <w:right w:val="single" w:sz="4" w:space="0" w:color="000000"/>
            </w:tcBorders>
            <w:shd w:val="clear" w:color="auto" w:fill="auto"/>
            <w:hideMark/>
          </w:tcPr>
          <w:p w14:paraId="470966D7"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4EBB2663"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EF5FE68"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88BDE7A" w14:textId="77777777" w:rsidR="00FC7007" w:rsidRPr="00FC7007" w:rsidRDefault="00FC7007" w:rsidP="00FC7007">
            <w:pPr>
              <w:rPr>
                <w:color w:val="000000"/>
                <w:sz w:val="16"/>
                <w:szCs w:val="16"/>
              </w:rPr>
            </w:pPr>
            <w:r w:rsidRPr="00FC7007">
              <w:rPr>
                <w:color w:val="000000"/>
                <w:sz w:val="16"/>
                <w:szCs w:val="16"/>
              </w:rPr>
              <w:t>Основное мероприятие "Реализация мероприятий по содержанию, обслуживанию и ремонту детских площадок"</w:t>
            </w:r>
          </w:p>
        </w:tc>
        <w:tc>
          <w:tcPr>
            <w:tcW w:w="458" w:type="dxa"/>
            <w:tcBorders>
              <w:top w:val="nil"/>
              <w:left w:val="nil"/>
              <w:bottom w:val="single" w:sz="4" w:space="0" w:color="000000"/>
              <w:right w:val="single" w:sz="4" w:space="0" w:color="000000"/>
            </w:tcBorders>
            <w:shd w:val="clear" w:color="auto" w:fill="auto"/>
            <w:hideMark/>
          </w:tcPr>
          <w:p w14:paraId="58E2DCD7"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123EFAE0"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152B23E4"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30CA45E" w14:textId="77777777" w:rsidR="00FC7007" w:rsidRPr="00FC7007" w:rsidRDefault="00FC7007" w:rsidP="00FC7007">
            <w:pPr>
              <w:jc w:val="center"/>
              <w:rPr>
                <w:color w:val="000000"/>
                <w:sz w:val="16"/>
                <w:szCs w:val="16"/>
              </w:rPr>
            </w:pPr>
            <w:r w:rsidRPr="00FC7007">
              <w:rPr>
                <w:color w:val="000000"/>
                <w:sz w:val="16"/>
                <w:szCs w:val="16"/>
              </w:rPr>
              <w:t>14 1 06 00000</w:t>
            </w:r>
          </w:p>
        </w:tc>
        <w:tc>
          <w:tcPr>
            <w:tcW w:w="453" w:type="dxa"/>
            <w:tcBorders>
              <w:top w:val="nil"/>
              <w:left w:val="nil"/>
              <w:bottom w:val="single" w:sz="4" w:space="0" w:color="000000"/>
              <w:right w:val="single" w:sz="4" w:space="0" w:color="000000"/>
            </w:tcBorders>
            <w:shd w:val="clear" w:color="auto" w:fill="auto"/>
            <w:hideMark/>
          </w:tcPr>
          <w:p w14:paraId="070A690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56B8124" w14:textId="77777777" w:rsidR="00FC7007" w:rsidRPr="00FC7007" w:rsidRDefault="00FC7007" w:rsidP="00FC7007">
            <w:pPr>
              <w:jc w:val="center"/>
              <w:rPr>
                <w:color w:val="000000"/>
                <w:sz w:val="16"/>
                <w:szCs w:val="16"/>
              </w:rPr>
            </w:pPr>
            <w:r w:rsidRPr="00FC7007">
              <w:rPr>
                <w:color w:val="000000"/>
                <w:sz w:val="16"/>
                <w:szCs w:val="16"/>
              </w:rPr>
              <w:t>45,00</w:t>
            </w:r>
          </w:p>
        </w:tc>
        <w:tc>
          <w:tcPr>
            <w:tcW w:w="1212" w:type="dxa"/>
            <w:tcBorders>
              <w:top w:val="nil"/>
              <w:left w:val="nil"/>
              <w:bottom w:val="single" w:sz="4" w:space="0" w:color="000000"/>
              <w:right w:val="single" w:sz="4" w:space="0" w:color="000000"/>
            </w:tcBorders>
            <w:shd w:val="clear" w:color="auto" w:fill="auto"/>
            <w:hideMark/>
          </w:tcPr>
          <w:p w14:paraId="78460EE0" w14:textId="77777777" w:rsidR="00FC7007" w:rsidRPr="00FC7007" w:rsidRDefault="00FC7007" w:rsidP="00FC7007">
            <w:pPr>
              <w:jc w:val="center"/>
              <w:rPr>
                <w:color w:val="000000"/>
                <w:sz w:val="16"/>
                <w:szCs w:val="16"/>
              </w:rPr>
            </w:pPr>
            <w:r w:rsidRPr="00FC7007">
              <w:rPr>
                <w:color w:val="000000"/>
                <w:sz w:val="16"/>
                <w:szCs w:val="16"/>
              </w:rPr>
              <w:t>25,00</w:t>
            </w:r>
          </w:p>
        </w:tc>
        <w:tc>
          <w:tcPr>
            <w:tcW w:w="1212" w:type="dxa"/>
            <w:tcBorders>
              <w:top w:val="nil"/>
              <w:left w:val="nil"/>
              <w:bottom w:val="single" w:sz="4" w:space="0" w:color="000000"/>
              <w:right w:val="single" w:sz="4" w:space="0" w:color="000000"/>
            </w:tcBorders>
            <w:shd w:val="clear" w:color="auto" w:fill="auto"/>
            <w:hideMark/>
          </w:tcPr>
          <w:p w14:paraId="32B5AE8C" w14:textId="77777777" w:rsidR="00FC7007" w:rsidRPr="00FC7007" w:rsidRDefault="00FC7007" w:rsidP="00FC7007">
            <w:pPr>
              <w:jc w:val="center"/>
              <w:rPr>
                <w:color w:val="000000"/>
                <w:sz w:val="16"/>
                <w:szCs w:val="16"/>
              </w:rPr>
            </w:pPr>
            <w:r w:rsidRPr="00FC7007">
              <w:rPr>
                <w:color w:val="000000"/>
                <w:sz w:val="16"/>
                <w:szCs w:val="16"/>
              </w:rPr>
              <w:t>25,00</w:t>
            </w:r>
          </w:p>
        </w:tc>
      </w:tr>
      <w:tr w:rsidR="00FC7007" w:rsidRPr="00FC7007" w14:paraId="2ED0DC1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E2DDBE9"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связанные с обслуживанием детских площадок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005A4481"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2202A796"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5AE3EB1A"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4BF22DA" w14:textId="77777777" w:rsidR="00FC7007" w:rsidRPr="00FC7007" w:rsidRDefault="00FC7007" w:rsidP="00FC7007">
            <w:pPr>
              <w:jc w:val="center"/>
              <w:rPr>
                <w:color w:val="000000"/>
                <w:sz w:val="16"/>
                <w:szCs w:val="16"/>
              </w:rPr>
            </w:pPr>
            <w:r w:rsidRPr="00FC7007">
              <w:rPr>
                <w:color w:val="000000"/>
                <w:sz w:val="16"/>
                <w:szCs w:val="16"/>
              </w:rPr>
              <w:t>14 1 06 22232</w:t>
            </w:r>
          </w:p>
        </w:tc>
        <w:tc>
          <w:tcPr>
            <w:tcW w:w="453" w:type="dxa"/>
            <w:tcBorders>
              <w:top w:val="nil"/>
              <w:left w:val="nil"/>
              <w:bottom w:val="single" w:sz="4" w:space="0" w:color="000000"/>
              <w:right w:val="single" w:sz="4" w:space="0" w:color="000000"/>
            </w:tcBorders>
            <w:shd w:val="clear" w:color="auto" w:fill="auto"/>
            <w:hideMark/>
          </w:tcPr>
          <w:p w14:paraId="63A9004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57D7498" w14:textId="77777777" w:rsidR="00FC7007" w:rsidRPr="00FC7007" w:rsidRDefault="00FC7007" w:rsidP="00FC7007">
            <w:pPr>
              <w:jc w:val="center"/>
              <w:rPr>
                <w:color w:val="000000"/>
                <w:sz w:val="16"/>
                <w:szCs w:val="16"/>
              </w:rPr>
            </w:pPr>
            <w:r w:rsidRPr="00FC7007">
              <w:rPr>
                <w:color w:val="000000"/>
                <w:sz w:val="16"/>
                <w:szCs w:val="16"/>
              </w:rPr>
              <w:t>45,00</w:t>
            </w:r>
          </w:p>
        </w:tc>
        <w:tc>
          <w:tcPr>
            <w:tcW w:w="1212" w:type="dxa"/>
            <w:tcBorders>
              <w:top w:val="nil"/>
              <w:left w:val="nil"/>
              <w:bottom w:val="single" w:sz="4" w:space="0" w:color="000000"/>
              <w:right w:val="single" w:sz="4" w:space="0" w:color="000000"/>
            </w:tcBorders>
            <w:shd w:val="clear" w:color="auto" w:fill="auto"/>
            <w:hideMark/>
          </w:tcPr>
          <w:p w14:paraId="18EED745" w14:textId="77777777" w:rsidR="00FC7007" w:rsidRPr="00FC7007" w:rsidRDefault="00FC7007" w:rsidP="00FC7007">
            <w:pPr>
              <w:jc w:val="center"/>
              <w:rPr>
                <w:color w:val="000000"/>
                <w:sz w:val="16"/>
                <w:szCs w:val="16"/>
              </w:rPr>
            </w:pPr>
            <w:r w:rsidRPr="00FC7007">
              <w:rPr>
                <w:color w:val="000000"/>
                <w:sz w:val="16"/>
                <w:szCs w:val="16"/>
              </w:rPr>
              <w:t>25,00</w:t>
            </w:r>
          </w:p>
        </w:tc>
        <w:tc>
          <w:tcPr>
            <w:tcW w:w="1212" w:type="dxa"/>
            <w:tcBorders>
              <w:top w:val="nil"/>
              <w:left w:val="nil"/>
              <w:bottom w:val="single" w:sz="4" w:space="0" w:color="000000"/>
              <w:right w:val="single" w:sz="4" w:space="0" w:color="000000"/>
            </w:tcBorders>
            <w:shd w:val="clear" w:color="auto" w:fill="auto"/>
            <w:hideMark/>
          </w:tcPr>
          <w:p w14:paraId="1DC522B3" w14:textId="77777777" w:rsidR="00FC7007" w:rsidRPr="00FC7007" w:rsidRDefault="00FC7007" w:rsidP="00FC7007">
            <w:pPr>
              <w:jc w:val="center"/>
              <w:rPr>
                <w:color w:val="000000"/>
                <w:sz w:val="16"/>
                <w:szCs w:val="16"/>
              </w:rPr>
            </w:pPr>
            <w:r w:rsidRPr="00FC7007">
              <w:rPr>
                <w:color w:val="000000"/>
                <w:sz w:val="16"/>
                <w:szCs w:val="16"/>
              </w:rPr>
              <w:t>25,00</w:t>
            </w:r>
          </w:p>
        </w:tc>
      </w:tr>
      <w:tr w:rsidR="00FC7007" w:rsidRPr="00FC7007" w14:paraId="502C4F6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D97EE2B"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6898A79C" w14:textId="77777777" w:rsidR="00FC7007" w:rsidRPr="00FC7007" w:rsidRDefault="00FC7007" w:rsidP="00FC7007">
            <w:pPr>
              <w:jc w:val="center"/>
              <w:rPr>
                <w:color w:val="000000"/>
                <w:sz w:val="16"/>
                <w:szCs w:val="16"/>
              </w:rPr>
            </w:pPr>
            <w:r w:rsidRPr="00FC7007">
              <w:rPr>
                <w:color w:val="000000"/>
                <w:sz w:val="16"/>
                <w:szCs w:val="16"/>
              </w:rPr>
              <w:t>784</w:t>
            </w:r>
          </w:p>
        </w:tc>
        <w:tc>
          <w:tcPr>
            <w:tcW w:w="469" w:type="dxa"/>
            <w:tcBorders>
              <w:top w:val="nil"/>
              <w:left w:val="nil"/>
              <w:bottom w:val="single" w:sz="4" w:space="0" w:color="000000"/>
              <w:right w:val="single" w:sz="4" w:space="0" w:color="000000"/>
            </w:tcBorders>
            <w:shd w:val="clear" w:color="auto" w:fill="auto"/>
            <w:hideMark/>
          </w:tcPr>
          <w:p w14:paraId="4362EA28"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44BDDC3E"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2B71CF3" w14:textId="77777777" w:rsidR="00FC7007" w:rsidRPr="00FC7007" w:rsidRDefault="00FC7007" w:rsidP="00FC7007">
            <w:pPr>
              <w:jc w:val="center"/>
              <w:rPr>
                <w:color w:val="000000"/>
                <w:sz w:val="16"/>
                <w:szCs w:val="16"/>
              </w:rPr>
            </w:pPr>
            <w:r w:rsidRPr="00FC7007">
              <w:rPr>
                <w:color w:val="000000"/>
                <w:sz w:val="16"/>
                <w:szCs w:val="16"/>
              </w:rPr>
              <w:t>14 1 06 22232</w:t>
            </w:r>
          </w:p>
        </w:tc>
        <w:tc>
          <w:tcPr>
            <w:tcW w:w="453" w:type="dxa"/>
            <w:tcBorders>
              <w:top w:val="nil"/>
              <w:left w:val="nil"/>
              <w:bottom w:val="single" w:sz="4" w:space="0" w:color="000000"/>
              <w:right w:val="single" w:sz="4" w:space="0" w:color="000000"/>
            </w:tcBorders>
            <w:shd w:val="clear" w:color="auto" w:fill="auto"/>
            <w:hideMark/>
          </w:tcPr>
          <w:p w14:paraId="05DE7BBC"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433D8C86" w14:textId="77777777" w:rsidR="00FC7007" w:rsidRPr="00FC7007" w:rsidRDefault="00FC7007" w:rsidP="00FC7007">
            <w:pPr>
              <w:jc w:val="center"/>
              <w:rPr>
                <w:color w:val="000000"/>
                <w:sz w:val="16"/>
                <w:szCs w:val="16"/>
              </w:rPr>
            </w:pPr>
            <w:r w:rsidRPr="00FC7007">
              <w:rPr>
                <w:color w:val="000000"/>
                <w:sz w:val="16"/>
                <w:szCs w:val="16"/>
              </w:rPr>
              <w:t>45,00</w:t>
            </w:r>
          </w:p>
        </w:tc>
        <w:tc>
          <w:tcPr>
            <w:tcW w:w="1212" w:type="dxa"/>
            <w:tcBorders>
              <w:top w:val="nil"/>
              <w:left w:val="nil"/>
              <w:bottom w:val="single" w:sz="4" w:space="0" w:color="000000"/>
              <w:right w:val="single" w:sz="4" w:space="0" w:color="000000"/>
            </w:tcBorders>
            <w:shd w:val="clear" w:color="auto" w:fill="auto"/>
            <w:hideMark/>
          </w:tcPr>
          <w:p w14:paraId="2B44D77C" w14:textId="77777777" w:rsidR="00FC7007" w:rsidRPr="00FC7007" w:rsidRDefault="00FC7007" w:rsidP="00FC7007">
            <w:pPr>
              <w:jc w:val="center"/>
              <w:rPr>
                <w:color w:val="000000"/>
                <w:sz w:val="16"/>
                <w:szCs w:val="16"/>
              </w:rPr>
            </w:pPr>
            <w:r w:rsidRPr="00FC7007">
              <w:rPr>
                <w:color w:val="000000"/>
                <w:sz w:val="16"/>
                <w:szCs w:val="16"/>
              </w:rPr>
              <w:t>25,00</w:t>
            </w:r>
          </w:p>
        </w:tc>
        <w:tc>
          <w:tcPr>
            <w:tcW w:w="1212" w:type="dxa"/>
            <w:tcBorders>
              <w:top w:val="nil"/>
              <w:left w:val="nil"/>
              <w:bottom w:val="single" w:sz="4" w:space="0" w:color="000000"/>
              <w:right w:val="single" w:sz="4" w:space="0" w:color="000000"/>
            </w:tcBorders>
            <w:shd w:val="clear" w:color="auto" w:fill="auto"/>
            <w:hideMark/>
          </w:tcPr>
          <w:p w14:paraId="0B0B6B9E" w14:textId="77777777" w:rsidR="00FC7007" w:rsidRPr="00FC7007" w:rsidRDefault="00FC7007" w:rsidP="00FC7007">
            <w:pPr>
              <w:jc w:val="center"/>
              <w:rPr>
                <w:color w:val="000000"/>
                <w:sz w:val="16"/>
                <w:szCs w:val="16"/>
              </w:rPr>
            </w:pPr>
            <w:r w:rsidRPr="00FC7007">
              <w:rPr>
                <w:color w:val="000000"/>
                <w:sz w:val="16"/>
                <w:szCs w:val="16"/>
              </w:rPr>
              <w:t>25,00</w:t>
            </w:r>
          </w:p>
        </w:tc>
      </w:tr>
      <w:tr w:rsidR="00FC7007" w:rsidRPr="00FC7007" w14:paraId="7EF015F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EEE4B47" w14:textId="77777777" w:rsidR="00FC7007" w:rsidRPr="00FC7007" w:rsidRDefault="00FC7007" w:rsidP="00FC7007">
            <w:pPr>
              <w:rPr>
                <w:color w:val="000000"/>
                <w:sz w:val="16"/>
                <w:szCs w:val="16"/>
              </w:rPr>
            </w:pPr>
            <w:proofErr w:type="spellStart"/>
            <w:r w:rsidRPr="00FC7007">
              <w:rPr>
                <w:color w:val="000000"/>
                <w:sz w:val="16"/>
                <w:szCs w:val="16"/>
              </w:rPr>
              <w:t>Усть</w:t>
            </w:r>
            <w:proofErr w:type="spellEnd"/>
            <w:r w:rsidRPr="00FC7007">
              <w:rPr>
                <w:color w:val="000000"/>
                <w:sz w:val="16"/>
                <w:szCs w:val="16"/>
              </w:rPr>
              <w:t>-Невинский территориальный отдел администрации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26CAB31E" w14:textId="77777777" w:rsidR="00FC7007" w:rsidRPr="00FC7007" w:rsidRDefault="00FC7007" w:rsidP="00FC7007">
            <w:pPr>
              <w:jc w:val="center"/>
              <w:rPr>
                <w:color w:val="000000"/>
                <w:sz w:val="16"/>
                <w:szCs w:val="16"/>
              </w:rPr>
            </w:pPr>
            <w:r w:rsidRPr="00FC7007">
              <w:rPr>
                <w:color w:val="000000"/>
                <w:sz w:val="16"/>
                <w:szCs w:val="16"/>
              </w:rPr>
              <w:t>785</w:t>
            </w:r>
          </w:p>
        </w:tc>
        <w:tc>
          <w:tcPr>
            <w:tcW w:w="469" w:type="dxa"/>
            <w:tcBorders>
              <w:top w:val="nil"/>
              <w:left w:val="nil"/>
              <w:bottom w:val="single" w:sz="4" w:space="0" w:color="000000"/>
              <w:right w:val="single" w:sz="4" w:space="0" w:color="000000"/>
            </w:tcBorders>
            <w:shd w:val="clear" w:color="auto" w:fill="auto"/>
            <w:hideMark/>
          </w:tcPr>
          <w:p w14:paraId="494654F3" w14:textId="77777777" w:rsidR="00FC7007" w:rsidRPr="00FC7007" w:rsidRDefault="00FC7007" w:rsidP="00FC7007">
            <w:pPr>
              <w:jc w:val="center"/>
              <w:rPr>
                <w:color w:val="000000"/>
                <w:sz w:val="16"/>
                <w:szCs w:val="16"/>
              </w:rPr>
            </w:pPr>
            <w:r w:rsidRPr="00FC7007">
              <w:rPr>
                <w:color w:val="000000"/>
                <w:sz w:val="16"/>
                <w:szCs w:val="16"/>
              </w:rPr>
              <w:t> </w:t>
            </w:r>
          </w:p>
        </w:tc>
        <w:tc>
          <w:tcPr>
            <w:tcW w:w="471" w:type="dxa"/>
            <w:tcBorders>
              <w:top w:val="nil"/>
              <w:left w:val="nil"/>
              <w:bottom w:val="single" w:sz="4" w:space="0" w:color="000000"/>
              <w:right w:val="single" w:sz="4" w:space="0" w:color="000000"/>
            </w:tcBorders>
            <w:shd w:val="clear" w:color="auto" w:fill="auto"/>
            <w:hideMark/>
          </w:tcPr>
          <w:p w14:paraId="2A35B9F5"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6A2BB103"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2932A51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6F45DDE" w14:textId="77777777" w:rsidR="00FC7007" w:rsidRPr="00FC7007" w:rsidRDefault="00FC7007" w:rsidP="00FC7007">
            <w:pPr>
              <w:jc w:val="center"/>
              <w:rPr>
                <w:color w:val="000000"/>
                <w:sz w:val="16"/>
                <w:szCs w:val="16"/>
              </w:rPr>
            </w:pPr>
            <w:r w:rsidRPr="00FC7007">
              <w:rPr>
                <w:color w:val="000000"/>
                <w:sz w:val="16"/>
                <w:szCs w:val="16"/>
              </w:rPr>
              <w:t>12 584,79</w:t>
            </w:r>
          </w:p>
        </w:tc>
        <w:tc>
          <w:tcPr>
            <w:tcW w:w="1212" w:type="dxa"/>
            <w:tcBorders>
              <w:top w:val="nil"/>
              <w:left w:val="nil"/>
              <w:bottom w:val="single" w:sz="4" w:space="0" w:color="000000"/>
              <w:right w:val="single" w:sz="4" w:space="0" w:color="000000"/>
            </w:tcBorders>
            <w:shd w:val="clear" w:color="auto" w:fill="auto"/>
            <w:hideMark/>
          </w:tcPr>
          <w:p w14:paraId="37C1C073" w14:textId="77777777" w:rsidR="00FC7007" w:rsidRPr="00FC7007" w:rsidRDefault="00FC7007" w:rsidP="00FC7007">
            <w:pPr>
              <w:jc w:val="center"/>
              <w:rPr>
                <w:color w:val="000000"/>
                <w:sz w:val="16"/>
                <w:szCs w:val="16"/>
              </w:rPr>
            </w:pPr>
            <w:r w:rsidRPr="00FC7007">
              <w:rPr>
                <w:color w:val="000000"/>
                <w:sz w:val="16"/>
                <w:szCs w:val="16"/>
              </w:rPr>
              <w:t>6 847,22</w:t>
            </w:r>
          </w:p>
        </w:tc>
        <w:tc>
          <w:tcPr>
            <w:tcW w:w="1212" w:type="dxa"/>
            <w:tcBorders>
              <w:top w:val="nil"/>
              <w:left w:val="nil"/>
              <w:bottom w:val="single" w:sz="4" w:space="0" w:color="000000"/>
              <w:right w:val="single" w:sz="4" w:space="0" w:color="000000"/>
            </w:tcBorders>
            <w:shd w:val="clear" w:color="auto" w:fill="auto"/>
            <w:hideMark/>
          </w:tcPr>
          <w:p w14:paraId="1F00DB77" w14:textId="77777777" w:rsidR="00FC7007" w:rsidRPr="00FC7007" w:rsidRDefault="00FC7007" w:rsidP="00FC7007">
            <w:pPr>
              <w:jc w:val="center"/>
              <w:rPr>
                <w:color w:val="000000"/>
                <w:sz w:val="16"/>
                <w:szCs w:val="16"/>
              </w:rPr>
            </w:pPr>
            <w:r w:rsidRPr="00FC7007">
              <w:rPr>
                <w:color w:val="000000"/>
                <w:sz w:val="16"/>
                <w:szCs w:val="16"/>
              </w:rPr>
              <w:t>6 871,99</w:t>
            </w:r>
          </w:p>
        </w:tc>
      </w:tr>
      <w:tr w:rsidR="00FC7007" w:rsidRPr="00FC7007" w14:paraId="5CD5B9B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B882F66" w14:textId="77777777" w:rsidR="00FC7007" w:rsidRPr="00FC7007" w:rsidRDefault="00FC7007" w:rsidP="00FC7007">
            <w:pPr>
              <w:rPr>
                <w:color w:val="000000"/>
                <w:sz w:val="16"/>
                <w:szCs w:val="16"/>
              </w:rPr>
            </w:pPr>
            <w:r w:rsidRPr="00FC7007">
              <w:rPr>
                <w:color w:val="000000"/>
                <w:sz w:val="16"/>
                <w:szCs w:val="16"/>
              </w:rPr>
              <w:t>ОБЩЕГОСУДАРСТВЕННЫЕ ВОПРОСЫ</w:t>
            </w:r>
          </w:p>
        </w:tc>
        <w:tc>
          <w:tcPr>
            <w:tcW w:w="458" w:type="dxa"/>
            <w:tcBorders>
              <w:top w:val="nil"/>
              <w:left w:val="nil"/>
              <w:bottom w:val="single" w:sz="4" w:space="0" w:color="000000"/>
              <w:right w:val="single" w:sz="4" w:space="0" w:color="000000"/>
            </w:tcBorders>
            <w:shd w:val="clear" w:color="auto" w:fill="auto"/>
            <w:hideMark/>
          </w:tcPr>
          <w:p w14:paraId="128F4794" w14:textId="77777777" w:rsidR="00FC7007" w:rsidRPr="00FC7007" w:rsidRDefault="00FC7007" w:rsidP="00FC7007">
            <w:pPr>
              <w:jc w:val="center"/>
              <w:rPr>
                <w:color w:val="000000"/>
                <w:sz w:val="16"/>
                <w:szCs w:val="16"/>
              </w:rPr>
            </w:pPr>
            <w:r w:rsidRPr="00FC7007">
              <w:rPr>
                <w:color w:val="000000"/>
                <w:sz w:val="16"/>
                <w:szCs w:val="16"/>
              </w:rPr>
              <w:t>785</w:t>
            </w:r>
          </w:p>
        </w:tc>
        <w:tc>
          <w:tcPr>
            <w:tcW w:w="469" w:type="dxa"/>
            <w:tcBorders>
              <w:top w:val="nil"/>
              <w:left w:val="nil"/>
              <w:bottom w:val="single" w:sz="4" w:space="0" w:color="000000"/>
              <w:right w:val="single" w:sz="4" w:space="0" w:color="000000"/>
            </w:tcBorders>
            <w:shd w:val="clear" w:color="auto" w:fill="auto"/>
            <w:hideMark/>
          </w:tcPr>
          <w:p w14:paraId="1DB9C558"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AD48CDE"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472D20ED"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2954FCBD"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C70B3EE" w14:textId="77777777" w:rsidR="00FC7007" w:rsidRPr="00FC7007" w:rsidRDefault="00FC7007" w:rsidP="00FC7007">
            <w:pPr>
              <w:jc w:val="center"/>
              <w:rPr>
                <w:color w:val="000000"/>
                <w:sz w:val="16"/>
                <w:szCs w:val="16"/>
              </w:rPr>
            </w:pPr>
            <w:r w:rsidRPr="00FC7007">
              <w:rPr>
                <w:color w:val="000000"/>
                <w:sz w:val="16"/>
                <w:szCs w:val="16"/>
              </w:rPr>
              <w:t>4 622,58</w:t>
            </w:r>
          </w:p>
        </w:tc>
        <w:tc>
          <w:tcPr>
            <w:tcW w:w="1212" w:type="dxa"/>
            <w:tcBorders>
              <w:top w:val="nil"/>
              <w:left w:val="nil"/>
              <w:bottom w:val="single" w:sz="4" w:space="0" w:color="000000"/>
              <w:right w:val="single" w:sz="4" w:space="0" w:color="000000"/>
            </w:tcBorders>
            <w:shd w:val="clear" w:color="auto" w:fill="auto"/>
            <w:hideMark/>
          </w:tcPr>
          <w:p w14:paraId="4AB3800F" w14:textId="77777777" w:rsidR="00FC7007" w:rsidRPr="00FC7007" w:rsidRDefault="00FC7007" w:rsidP="00FC7007">
            <w:pPr>
              <w:jc w:val="center"/>
              <w:rPr>
                <w:color w:val="000000"/>
                <w:sz w:val="16"/>
                <w:szCs w:val="16"/>
              </w:rPr>
            </w:pPr>
            <w:r w:rsidRPr="00FC7007">
              <w:rPr>
                <w:color w:val="000000"/>
                <w:sz w:val="16"/>
                <w:szCs w:val="16"/>
              </w:rPr>
              <w:t>4 640,05</w:t>
            </w:r>
          </w:p>
        </w:tc>
        <w:tc>
          <w:tcPr>
            <w:tcW w:w="1212" w:type="dxa"/>
            <w:tcBorders>
              <w:top w:val="nil"/>
              <w:left w:val="nil"/>
              <w:bottom w:val="single" w:sz="4" w:space="0" w:color="000000"/>
              <w:right w:val="single" w:sz="4" w:space="0" w:color="000000"/>
            </w:tcBorders>
            <w:shd w:val="clear" w:color="auto" w:fill="auto"/>
            <w:hideMark/>
          </w:tcPr>
          <w:p w14:paraId="6344AE0B" w14:textId="77777777" w:rsidR="00FC7007" w:rsidRPr="00FC7007" w:rsidRDefault="00FC7007" w:rsidP="00FC7007">
            <w:pPr>
              <w:jc w:val="center"/>
              <w:rPr>
                <w:color w:val="000000"/>
                <w:sz w:val="16"/>
                <w:szCs w:val="16"/>
              </w:rPr>
            </w:pPr>
            <w:r w:rsidRPr="00FC7007">
              <w:rPr>
                <w:color w:val="000000"/>
                <w:sz w:val="16"/>
                <w:szCs w:val="16"/>
              </w:rPr>
              <w:t>4 658,57</w:t>
            </w:r>
          </w:p>
        </w:tc>
      </w:tr>
      <w:tr w:rsidR="00FC7007" w:rsidRPr="00FC7007" w14:paraId="40A4C4A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E431DB1" w14:textId="77777777" w:rsidR="00FC7007" w:rsidRPr="00FC7007" w:rsidRDefault="00FC7007" w:rsidP="00FC7007">
            <w:pPr>
              <w:rPr>
                <w:color w:val="000000"/>
                <w:sz w:val="16"/>
                <w:szCs w:val="16"/>
              </w:rPr>
            </w:pPr>
            <w:r w:rsidRPr="00FC7007">
              <w:rPr>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8" w:type="dxa"/>
            <w:tcBorders>
              <w:top w:val="nil"/>
              <w:left w:val="nil"/>
              <w:bottom w:val="single" w:sz="4" w:space="0" w:color="000000"/>
              <w:right w:val="single" w:sz="4" w:space="0" w:color="000000"/>
            </w:tcBorders>
            <w:shd w:val="clear" w:color="auto" w:fill="auto"/>
            <w:hideMark/>
          </w:tcPr>
          <w:p w14:paraId="3FD6D236" w14:textId="77777777" w:rsidR="00FC7007" w:rsidRPr="00FC7007" w:rsidRDefault="00FC7007" w:rsidP="00FC7007">
            <w:pPr>
              <w:jc w:val="center"/>
              <w:rPr>
                <w:color w:val="000000"/>
                <w:sz w:val="16"/>
                <w:szCs w:val="16"/>
              </w:rPr>
            </w:pPr>
            <w:r w:rsidRPr="00FC7007">
              <w:rPr>
                <w:color w:val="000000"/>
                <w:sz w:val="16"/>
                <w:szCs w:val="16"/>
              </w:rPr>
              <w:t>785</w:t>
            </w:r>
          </w:p>
        </w:tc>
        <w:tc>
          <w:tcPr>
            <w:tcW w:w="469" w:type="dxa"/>
            <w:tcBorders>
              <w:top w:val="nil"/>
              <w:left w:val="nil"/>
              <w:bottom w:val="single" w:sz="4" w:space="0" w:color="000000"/>
              <w:right w:val="single" w:sz="4" w:space="0" w:color="000000"/>
            </w:tcBorders>
            <w:shd w:val="clear" w:color="auto" w:fill="auto"/>
            <w:hideMark/>
          </w:tcPr>
          <w:p w14:paraId="2F4B4353"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5629B98"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62F80B41"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60D4B253"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ACA01B4" w14:textId="77777777" w:rsidR="00FC7007" w:rsidRPr="00FC7007" w:rsidRDefault="00FC7007" w:rsidP="00FC7007">
            <w:pPr>
              <w:jc w:val="center"/>
              <w:rPr>
                <w:color w:val="000000"/>
                <w:sz w:val="16"/>
                <w:szCs w:val="16"/>
              </w:rPr>
            </w:pPr>
            <w:r w:rsidRPr="00FC7007">
              <w:rPr>
                <w:color w:val="000000"/>
                <w:sz w:val="16"/>
                <w:szCs w:val="16"/>
              </w:rPr>
              <w:t>4 612,58</w:t>
            </w:r>
          </w:p>
        </w:tc>
        <w:tc>
          <w:tcPr>
            <w:tcW w:w="1212" w:type="dxa"/>
            <w:tcBorders>
              <w:top w:val="nil"/>
              <w:left w:val="nil"/>
              <w:bottom w:val="single" w:sz="4" w:space="0" w:color="000000"/>
              <w:right w:val="single" w:sz="4" w:space="0" w:color="000000"/>
            </w:tcBorders>
            <w:shd w:val="clear" w:color="auto" w:fill="auto"/>
            <w:hideMark/>
          </w:tcPr>
          <w:p w14:paraId="12B03148" w14:textId="77777777" w:rsidR="00FC7007" w:rsidRPr="00FC7007" w:rsidRDefault="00FC7007" w:rsidP="00FC7007">
            <w:pPr>
              <w:jc w:val="center"/>
              <w:rPr>
                <w:color w:val="000000"/>
                <w:sz w:val="16"/>
                <w:szCs w:val="16"/>
              </w:rPr>
            </w:pPr>
            <w:r w:rsidRPr="00FC7007">
              <w:rPr>
                <w:color w:val="000000"/>
                <w:sz w:val="16"/>
                <w:szCs w:val="16"/>
              </w:rPr>
              <w:t>4 630,05</w:t>
            </w:r>
          </w:p>
        </w:tc>
        <w:tc>
          <w:tcPr>
            <w:tcW w:w="1212" w:type="dxa"/>
            <w:tcBorders>
              <w:top w:val="nil"/>
              <w:left w:val="nil"/>
              <w:bottom w:val="single" w:sz="4" w:space="0" w:color="000000"/>
              <w:right w:val="single" w:sz="4" w:space="0" w:color="000000"/>
            </w:tcBorders>
            <w:shd w:val="clear" w:color="auto" w:fill="auto"/>
            <w:hideMark/>
          </w:tcPr>
          <w:p w14:paraId="0C5F574C" w14:textId="77777777" w:rsidR="00FC7007" w:rsidRPr="00FC7007" w:rsidRDefault="00FC7007" w:rsidP="00FC7007">
            <w:pPr>
              <w:jc w:val="center"/>
              <w:rPr>
                <w:color w:val="000000"/>
                <w:sz w:val="16"/>
                <w:szCs w:val="16"/>
              </w:rPr>
            </w:pPr>
            <w:r w:rsidRPr="00FC7007">
              <w:rPr>
                <w:color w:val="000000"/>
                <w:sz w:val="16"/>
                <w:szCs w:val="16"/>
              </w:rPr>
              <w:t>4 648,57</w:t>
            </w:r>
          </w:p>
        </w:tc>
      </w:tr>
      <w:tr w:rsidR="00FC7007" w:rsidRPr="00FC7007" w14:paraId="3697705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C19A798" w14:textId="77777777" w:rsidR="00FC7007" w:rsidRPr="00FC7007" w:rsidRDefault="00FC7007" w:rsidP="00FC7007">
            <w:pPr>
              <w:rPr>
                <w:color w:val="000000"/>
                <w:sz w:val="16"/>
                <w:szCs w:val="16"/>
              </w:rPr>
            </w:pPr>
            <w:r w:rsidRPr="00FC7007">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4F3F3308" w14:textId="77777777" w:rsidR="00FC7007" w:rsidRPr="00FC7007" w:rsidRDefault="00FC7007" w:rsidP="00FC7007">
            <w:pPr>
              <w:jc w:val="center"/>
              <w:rPr>
                <w:color w:val="000000"/>
                <w:sz w:val="16"/>
                <w:szCs w:val="16"/>
              </w:rPr>
            </w:pPr>
            <w:r w:rsidRPr="00FC7007">
              <w:rPr>
                <w:color w:val="000000"/>
                <w:sz w:val="16"/>
                <w:szCs w:val="16"/>
              </w:rPr>
              <w:t>785</w:t>
            </w:r>
          </w:p>
        </w:tc>
        <w:tc>
          <w:tcPr>
            <w:tcW w:w="469" w:type="dxa"/>
            <w:tcBorders>
              <w:top w:val="nil"/>
              <w:left w:val="nil"/>
              <w:bottom w:val="single" w:sz="4" w:space="0" w:color="000000"/>
              <w:right w:val="single" w:sz="4" w:space="0" w:color="000000"/>
            </w:tcBorders>
            <w:shd w:val="clear" w:color="auto" w:fill="auto"/>
            <w:hideMark/>
          </w:tcPr>
          <w:p w14:paraId="46959851"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401302B"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6CA1CC2B" w14:textId="77777777" w:rsidR="00FC7007" w:rsidRPr="00FC7007" w:rsidRDefault="00FC7007" w:rsidP="00FC7007">
            <w:pPr>
              <w:jc w:val="center"/>
              <w:rPr>
                <w:color w:val="000000"/>
                <w:sz w:val="16"/>
                <w:szCs w:val="16"/>
              </w:rPr>
            </w:pPr>
            <w:r w:rsidRPr="00FC7007">
              <w:rPr>
                <w:color w:val="000000"/>
                <w:sz w:val="16"/>
                <w:szCs w:val="16"/>
              </w:rPr>
              <w:t>50 0 00 00000</w:t>
            </w:r>
          </w:p>
        </w:tc>
        <w:tc>
          <w:tcPr>
            <w:tcW w:w="453" w:type="dxa"/>
            <w:tcBorders>
              <w:top w:val="nil"/>
              <w:left w:val="nil"/>
              <w:bottom w:val="single" w:sz="4" w:space="0" w:color="000000"/>
              <w:right w:val="single" w:sz="4" w:space="0" w:color="000000"/>
            </w:tcBorders>
            <w:shd w:val="clear" w:color="auto" w:fill="auto"/>
            <w:hideMark/>
          </w:tcPr>
          <w:p w14:paraId="162272D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29CD7F5" w14:textId="77777777" w:rsidR="00FC7007" w:rsidRPr="00FC7007" w:rsidRDefault="00FC7007" w:rsidP="00FC7007">
            <w:pPr>
              <w:jc w:val="center"/>
              <w:rPr>
                <w:color w:val="000000"/>
                <w:sz w:val="16"/>
                <w:szCs w:val="16"/>
              </w:rPr>
            </w:pPr>
            <w:r w:rsidRPr="00FC7007">
              <w:rPr>
                <w:color w:val="000000"/>
                <w:sz w:val="16"/>
                <w:szCs w:val="16"/>
              </w:rPr>
              <w:t>4 612,58</w:t>
            </w:r>
          </w:p>
        </w:tc>
        <w:tc>
          <w:tcPr>
            <w:tcW w:w="1212" w:type="dxa"/>
            <w:tcBorders>
              <w:top w:val="nil"/>
              <w:left w:val="nil"/>
              <w:bottom w:val="single" w:sz="4" w:space="0" w:color="000000"/>
              <w:right w:val="single" w:sz="4" w:space="0" w:color="000000"/>
            </w:tcBorders>
            <w:shd w:val="clear" w:color="auto" w:fill="auto"/>
            <w:hideMark/>
          </w:tcPr>
          <w:p w14:paraId="1615A5C7" w14:textId="77777777" w:rsidR="00FC7007" w:rsidRPr="00FC7007" w:rsidRDefault="00FC7007" w:rsidP="00FC7007">
            <w:pPr>
              <w:jc w:val="center"/>
              <w:rPr>
                <w:color w:val="000000"/>
                <w:sz w:val="16"/>
                <w:szCs w:val="16"/>
              </w:rPr>
            </w:pPr>
            <w:r w:rsidRPr="00FC7007">
              <w:rPr>
                <w:color w:val="000000"/>
                <w:sz w:val="16"/>
                <w:szCs w:val="16"/>
              </w:rPr>
              <w:t>4 630,05</w:t>
            </w:r>
          </w:p>
        </w:tc>
        <w:tc>
          <w:tcPr>
            <w:tcW w:w="1212" w:type="dxa"/>
            <w:tcBorders>
              <w:top w:val="nil"/>
              <w:left w:val="nil"/>
              <w:bottom w:val="single" w:sz="4" w:space="0" w:color="000000"/>
              <w:right w:val="single" w:sz="4" w:space="0" w:color="000000"/>
            </w:tcBorders>
            <w:shd w:val="clear" w:color="auto" w:fill="auto"/>
            <w:hideMark/>
          </w:tcPr>
          <w:p w14:paraId="5785799D" w14:textId="77777777" w:rsidR="00FC7007" w:rsidRPr="00FC7007" w:rsidRDefault="00FC7007" w:rsidP="00FC7007">
            <w:pPr>
              <w:jc w:val="center"/>
              <w:rPr>
                <w:color w:val="000000"/>
                <w:sz w:val="16"/>
                <w:szCs w:val="16"/>
              </w:rPr>
            </w:pPr>
            <w:r w:rsidRPr="00FC7007">
              <w:rPr>
                <w:color w:val="000000"/>
                <w:sz w:val="16"/>
                <w:szCs w:val="16"/>
              </w:rPr>
              <w:t>4 648,57</w:t>
            </w:r>
          </w:p>
        </w:tc>
      </w:tr>
      <w:tr w:rsidR="00FC7007" w:rsidRPr="00FC7007" w14:paraId="5581E1F0"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ABCF664" w14:textId="77777777" w:rsidR="00FC7007" w:rsidRPr="00FC7007" w:rsidRDefault="00FC7007" w:rsidP="00FC7007">
            <w:pPr>
              <w:rPr>
                <w:color w:val="000000"/>
                <w:sz w:val="16"/>
                <w:szCs w:val="16"/>
              </w:rPr>
            </w:pPr>
            <w:r w:rsidRPr="00FC7007">
              <w:rPr>
                <w:color w:val="000000"/>
                <w:sz w:val="16"/>
                <w:szCs w:val="16"/>
              </w:rPr>
              <w:t>Центральный аппарат</w:t>
            </w:r>
          </w:p>
        </w:tc>
        <w:tc>
          <w:tcPr>
            <w:tcW w:w="458" w:type="dxa"/>
            <w:tcBorders>
              <w:top w:val="nil"/>
              <w:left w:val="nil"/>
              <w:bottom w:val="single" w:sz="4" w:space="0" w:color="000000"/>
              <w:right w:val="single" w:sz="4" w:space="0" w:color="000000"/>
            </w:tcBorders>
            <w:shd w:val="clear" w:color="auto" w:fill="auto"/>
            <w:hideMark/>
          </w:tcPr>
          <w:p w14:paraId="6E455D27" w14:textId="77777777" w:rsidR="00FC7007" w:rsidRPr="00FC7007" w:rsidRDefault="00FC7007" w:rsidP="00FC7007">
            <w:pPr>
              <w:jc w:val="center"/>
              <w:rPr>
                <w:color w:val="000000"/>
                <w:sz w:val="16"/>
                <w:szCs w:val="16"/>
              </w:rPr>
            </w:pPr>
            <w:r w:rsidRPr="00FC7007">
              <w:rPr>
                <w:color w:val="000000"/>
                <w:sz w:val="16"/>
                <w:szCs w:val="16"/>
              </w:rPr>
              <w:t>785</w:t>
            </w:r>
          </w:p>
        </w:tc>
        <w:tc>
          <w:tcPr>
            <w:tcW w:w="469" w:type="dxa"/>
            <w:tcBorders>
              <w:top w:val="nil"/>
              <w:left w:val="nil"/>
              <w:bottom w:val="single" w:sz="4" w:space="0" w:color="000000"/>
              <w:right w:val="single" w:sz="4" w:space="0" w:color="000000"/>
            </w:tcBorders>
            <w:shd w:val="clear" w:color="auto" w:fill="auto"/>
            <w:hideMark/>
          </w:tcPr>
          <w:p w14:paraId="7613808C"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53783E7"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1DCC174D" w14:textId="77777777" w:rsidR="00FC7007" w:rsidRPr="00FC7007" w:rsidRDefault="00FC7007" w:rsidP="00FC7007">
            <w:pPr>
              <w:jc w:val="center"/>
              <w:rPr>
                <w:color w:val="000000"/>
                <w:sz w:val="16"/>
                <w:szCs w:val="16"/>
              </w:rPr>
            </w:pPr>
            <w:r w:rsidRPr="00FC7007">
              <w:rPr>
                <w:color w:val="000000"/>
                <w:sz w:val="16"/>
                <w:szCs w:val="16"/>
              </w:rPr>
              <w:t>50 4 00 00000</w:t>
            </w:r>
          </w:p>
        </w:tc>
        <w:tc>
          <w:tcPr>
            <w:tcW w:w="453" w:type="dxa"/>
            <w:tcBorders>
              <w:top w:val="nil"/>
              <w:left w:val="nil"/>
              <w:bottom w:val="single" w:sz="4" w:space="0" w:color="000000"/>
              <w:right w:val="single" w:sz="4" w:space="0" w:color="000000"/>
            </w:tcBorders>
            <w:shd w:val="clear" w:color="auto" w:fill="auto"/>
            <w:hideMark/>
          </w:tcPr>
          <w:p w14:paraId="39A6AB6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A0A84BB" w14:textId="77777777" w:rsidR="00FC7007" w:rsidRPr="00FC7007" w:rsidRDefault="00FC7007" w:rsidP="00FC7007">
            <w:pPr>
              <w:jc w:val="center"/>
              <w:rPr>
                <w:color w:val="000000"/>
                <w:sz w:val="16"/>
                <w:szCs w:val="16"/>
              </w:rPr>
            </w:pPr>
            <w:r w:rsidRPr="00FC7007">
              <w:rPr>
                <w:color w:val="000000"/>
                <w:sz w:val="16"/>
                <w:szCs w:val="16"/>
              </w:rPr>
              <w:t>4 612,58</w:t>
            </w:r>
          </w:p>
        </w:tc>
        <w:tc>
          <w:tcPr>
            <w:tcW w:w="1212" w:type="dxa"/>
            <w:tcBorders>
              <w:top w:val="nil"/>
              <w:left w:val="nil"/>
              <w:bottom w:val="single" w:sz="4" w:space="0" w:color="000000"/>
              <w:right w:val="single" w:sz="4" w:space="0" w:color="000000"/>
            </w:tcBorders>
            <w:shd w:val="clear" w:color="auto" w:fill="auto"/>
            <w:hideMark/>
          </w:tcPr>
          <w:p w14:paraId="1092CC82" w14:textId="77777777" w:rsidR="00FC7007" w:rsidRPr="00FC7007" w:rsidRDefault="00FC7007" w:rsidP="00FC7007">
            <w:pPr>
              <w:jc w:val="center"/>
              <w:rPr>
                <w:color w:val="000000"/>
                <w:sz w:val="16"/>
                <w:szCs w:val="16"/>
              </w:rPr>
            </w:pPr>
            <w:r w:rsidRPr="00FC7007">
              <w:rPr>
                <w:color w:val="000000"/>
                <w:sz w:val="16"/>
                <w:szCs w:val="16"/>
              </w:rPr>
              <w:t>4 630,05</w:t>
            </w:r>
          </w:p>
        </w:tc>
        <w:tc>
          <w:tcPr>
            <w:tcW w:w="1212" w:type="dxa"/>
            <w:tcBorders>
              <w:top w:val="nil"/>
              <w:left w:val="nil"/>
              <w:bottom w:val="single" w:sz="4" w:space="0" w:color="000000"/>
              <w:right w:val="single" w:sz="4" w:space="0" w:color="000000"/>
            </w:tcBorders>
            <w:shd w:val="clear" w:color="auto" w:fill="auto"/>
            <w:hideMark/>
          </w:tcPr>
          <w:p w14:paraId="6ABC5125" w14:textId="77777777" w:rsidR="00FC7007" w:rsidRPr="00FC7007" w:rsidRDefault="00FC7007" w:rsidP="00FC7007">
            <w:pPr>
              <w:jc w:val="center"/>
              <w:rPr>
                <w:color w:val="000000"/>
                <w:sz w:val="16"/>
                <w:szCs w:val="16"/>
              </w:rPr>
            </w:pPr>
            <w:r w:rsidRPr="00FC7007">
              <w:rPr>
                <w:color w:val="000000"/>
                <w:sz w:val="16"/>
                <w:szCs w:val="16"/>
              </w:rPr>
              <w:t>4 648,57</w:t>
            </w:r>
          </w:p>
        </w:tc>
      </w:tr>
      <w:tr w:rsidR="00FC7007" w:rsidRPr="00FC7007" w14:paraId="134DA63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2C5AACC" w14:textId="77777777" w:rsidR="00FC7007" w:rsidRPr="00FC7007" w:rsidRDefault="00FC7007" w:rsidP="00FC7007">
            <w:pPr>
              <w:rPr>
                <w:color w:val="000000"/>
                <w:sz w:val="16"/>
                <w:szCs w:val="16"/>
              </w:rPr>
            </w:pPr>
            <w:r w:rsidRPr="00FC7007">
              <w:rPr>
                <w:color w:val="000000"/>
                <w:sz w:val="16"/>
                <w:szCs w:val="16"/>
              </w:rPr>
              <w:t>Расходы на обеспечение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2436428E" w14:textId="77777777" w:rsidR="00FC7007" w:rsidRPr="00FC7007" w:rsidRDefault="00FC7007" w:rsidP="00FC7007">
            <w:pPr>
              <w:jc w:val="center"/>
              <w:rPr>
                <w:color w:val="000000"/>
                <w:sz w:val="16"/>
                <w:szCs w:val="16"/>
              </w:rPr>
            </w:pPr>
            <w:r w:rsidRPr="00FC7007">
              <w:rPr>
                <w:color w:val="000000"/>
                <w:sz w:val="16"/>
                <w:szCs w:val="16"/>
              </w:rPr>
              <w:t>785</w:t>
            </w:r>
          </w:p>
        </w:tc>
        <w:tc>
          <w:tcPr>
            <w:tcW w:w="469" w:type="dxa"/>
            <w:tcBorders>
              <w:top w:val="nil"/>
              <w:left w:val="nil"/>
              <w:bottom w:val="single" w:sz="4" w:space="0" w:color="000000"/>
              <w:right w:val="single" w:sz="4" w:space="0" w:color="000000"/>
            </w:tcBorders>
            <w:shd w:val="clear" w:color="auto" w:fill="auto"/>
            <w:hideMark/>
          </w:tcPr>
          <w:p w14:paraId="50A41189"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1418757"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09F1F4E4"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224C91F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E8880FA" w14:textId="77777777" w:rsidR="00FC7007" w:rsidRPr="00FC7007" w:rsidRDefault="00FC7007" w:rsidP="00FC7007">
            <w:pPr>
              <w:jc w:val="center"/>
              <w:rPr>
                <w:color w:val="000000"/>
                <w:sz w:val="16"/>
                <w:szCs w:val="16"/>
              </w:rPr>
            </w:pPr>
            <w:r w:rsidRPr="00FC7007">
              <w:rPr>
                <w:color w:val="000000"/>
                <w:sz w:val="16"/>
                <w:szCs w:val="16"/>
              </w:rPr>
              <w:t>819,45</w:t>
            </w:r>
          </w:p>
        </w:tc>
        <w:tc>
          <w:tcPr>
            <w:tcW w:w="1212" w:type="dxa"/>
            <w:tcBorders>
              <w:top w:val="nil"/>
              <w:left w:val="nil"/>
              <w:bottom w:val="single" w:sz="4" w:space="0" w:color="000000"/>
              <w:right w:val="single" w:sz="4" w:space="0" w:color="000000"/>
            </w:tcBorders>
            <w:shd w:val="clear" w:color="auto" w:fill="auto"/>
            <w:hideMark/>
          </w:tcPr>
          <w:p w14:paraId="05C8E545" w14:textId="77777777" w:rsidR="00FC7007" w:rsidRPr="00FC7007" w:rsidRDefault="00FC7007" w:rsidP="00FC7007">
            <w:pPr>
              <w:jc w:val="center"/>
              <w:rPr>
                <w:color w:val="000000"/>
                <w:sz w:val="16"/>
                <w:szCs w:val="16"/>
              </w:rPr>
            </w:pPr>
            <w:r w:rsidRPr="00FC7007">
              <w:rPr>
                <w:color w:val="000000"/>
                <w:sz w:val="16"/>
                <w:szCs w:val="16"/>
              </w:rPr>
              <w:t>836,92</w:t>
            </w:r>
          </w:p>
        </w:tc>
        <w:tc>
          <w:tcPr>
            <w:tcW w:w="1212" w:type="dxa"/>
            <w:tcBorders>
              <w:top w:val="nil"/>
              <w:left w:val="nil"/>
              <w:bottom w:val="single" w:sz="4" w:space="0" w:color="000000"/>
              <w:right w:val="single" w:sz="4" w:space="0" w:color="000000"/>
            </w:tcBorders>
            <w:shd w:val="clear" w:color="auto" w:fill="auto"/>
            <w:hideMark/>
          </w:tcPr>
          <w:p w14:paraId="071031A8" w14:textId="77777777" w:rsidR="00FC7007" w:rsidRPr="00FC7007" w:rsidRDefault="00FC7007" w:rsidP="00FC7007">
            <w:pPr>
              <w:jc w:val="center"/>
              <w:rPr>
                <w:color w:val="000000"/>
                <w:sz w:val="16"/>
                <w:szCs w:val="16"/>
              </w:rPr>
            </w:pPr>
            <w:r w:rsidRPr="00FC7007">
              <w:rPr>
                <w:color w:val="000000"/>
                <w:sz w:val="16"/>
                <w:szCs w:val="16"/>
              </w:rPr>
              <w:t>855,44</w:t>
            </w:r>
          </w:p>
        </w:tc>
      </w:tr>
      <w:tr w:rsidR="00FC7007" w:rsidRPr="00FC7007" w14:paraId="1BED21A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4EF5272"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0C3AA28E" w14:textId="77777777" w:rsidR="00FC7007" w:rsidRPr="00FC7007" w:rsidRDefault="00FC7007" w:rsidP="00FC7007">
            <w:pPr>
              <w:jc w:val="center"/>
              <w:rPr>
                <w:color w:val="000000"/>
                <w:sz w:val="16"/>
                <w:szCs w:val="16"/>
              </w:rPr>
            </w:pPr>
            <w:r w:rsidRPr="00FC7007">
              <w:rPr>
                <w:color w:val="000000"/>
                <w:sz w:val="16"/>
                <w:szCs w:val="16"/>
              </w:rPr>
              <w:t>785</w:t>
            </w:r>
          </w:p>
        </w:tc>
        <w:tc>
          <w:tcPr>
            <w:tcW w:w="469" w:type="dxa"/>
            <w:tcBorders>
              <w:top w:val="nil"/>
              <w:left w:val="nil"/>
              <w:bottom w:val="single" w:sz="4" w:space="0" w:color="000000"/>
              <w:right w:val="single" w:sz="4" w:space="0" w:color="000000"/>
            </w:tcBorders>
            <w:shd w:val="clear" w:color="auto" w:fill="auto"/>
            <w:hideMark/>
          </w:tcPr>
          <w:p w14:paraId="407ACB79"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41DCA90A"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494DB46E"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450FCAF5"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09EA0188" w14:textId="77777777" w:rsidR="00FC7007" w:rsidRPr="00FC7007" w:rsidRDefault="00FC7007" w:rsidP="00FC7007">
            <w:pPr>
              <w:jc w:val="center"/>
              <w:rPr>
                <w:color w:val="000000"/>
                <w:sz w:val="16"/>
                <w:szCs w:val="16"/>
              </w:rPr>
            </w:pPr>
            <w:r w:rsidRPr="00FC7007">
              <w:rPr>
                <w:color w:val="000000"/>
                <w:sz w:val="16"/>
                <w:szCs w:val="16"/>
              </w:rPr>
              <w:t>145,82</w:t>
            </w:r>
          </w:p>
        </w:tc>
        <w:tc>
          <w:tcPr>
            <w:tcW w:w="1212" w:type="dxa"/>
            <w:tcBorders>
              <w:top w:val="nil"/>
              <w:left w:val="nil"/>
              <w:bottom w:val="single" w:sz="4" w:space="0" w:color="000000"/>
              <w:right w:val="single" w:sz="4" w:space="0" w:color="000000"/>
            </w:tcBorders>
            <w:shd w:val="clear" w:color="auto" w:fill="auto"/>
            <w:hideMark/>
          </w:tcPr>
          <w:p w14:paraId="714980CA" w14:textId="77777777" w:rsidR="00FC7007" w:rsidRPr="00FC7007" w:rsidRDefault="00FC7007" w:rsidP="00FC7007">
            <w:pPr>
              <w:jc w:val="center"/>
              <w:rPr>
                <w:color w:val="000000"/>
                <w:sz w:val="16"/>
                <w:szCs w:val="16"/>
              </w:rPr>
            </w:pPr>
            <w:r w:rsidRPr="00FC7007">
              <w:rPr>
                <w:color w:val="000000"/>
                <w:sz w:val="16"/>
                <w:szCs w:val="16"/>
              </w:rPr>
              <w:t>145,82</w:t>
            </w:r>
          </w:p>
        </w:tc>
        <w:tc>
          <w:tcPr>
            <w:tcW w:w="1212" w:type="dxa"/>
            <w:tcBorders>
              <w:top w:val="nil"/>
              <w:left w:val="nil"/>
              <w:bottom w:val="single" w:sz="4" w:space="0" w:color="000000"/>
              <w:right w:val="single" w:sz="4" w:space="0" w:color="000000"/>
            </w:tcBorders>
            <w:shd w:val="clear" w:color="auto" w:fill="auto"/>
            <w:hideMark/>
          </w:tcPr>
          <w:p w14:paraId="2BDEC30A" w14:textId="77777777" w:rsidR="00FC7007" w:rsidRPr="00FC7007" w:rsidRDefault="00FC7007" w:rsidP="00FC7007">
            <w:pPr>
              <w:jc w:val="center"/>
              <w:rPr>
                <w:color w:val="000000"/>
                <w:sz w:val="16"/>
                <w:szCs w:val="16"/>
              </w:rPr>
            </w:pPr>
            <w:r w:rsidRPr="00FC7007">
              <w:rPr>
                <w:color w:val="000000"/>
                <w:sz w:val="16"/>
                <w:szCs w:val="16"/>
              </w:rPr>
              <w:t>145,82</w:t>
            </w:r>
          </w:p>
        </w:tc>
      </w:tr>
      <w:tr w:rsidR="00FC7007" w:rsidRPr="00FC7007" w14:paraId="66C9D84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3303D3C"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1CAA0A87" w14:textId="77777777" w:rsidR="00FC7007" w:rsidRPr="00FC7007" w:rsidRDefault="00FC7007" w:rsidP="00FC7007">
            <w:pPr>
              <w:jc w:val="center"/>
              <w:rPr>
                <w:color w:val="000000"/>
                <w:sz w:val="16"/>
                <w:szCs w:val="16"/>
              </w:rPr>
            </w:pPr>
            <w:r w:rsidRPr="00FC7007">
              <w:rPr>
                <w:color w:val="000000"/>
                <w:sz w:val="16"/>
                <w:szCs w:val="16"/>
              </w:rPr>
              <w:t>785</w:t>
            </w:r>
          </w:p>
        </w:tc>
        <w:tc>
          <w:tcPr>
            <w:tcW w:w="469" w:type="dxa"/>
            <w:tcBorders>
              <w:top w:val="nil"/>
              <w:left w:val="nil"/>
              <w:bottom w:val="single" w:sz="4" w:space="0" w:color="000000"/>
              <w:right w:val="single" w:sz="4" w:space="0" w:color="000000"/>
            </w:tcBorders>
            <w:shd w:val="clear" w:color="auto" w:fill="auto"/>
            <w:hideMark/>
          </w:tcPr>
          <w:p w14:paraId="4262ADE4"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5EB5DD4A"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01F75B72"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097BC5B0"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6C5B96ED" w14:textId="77777777" w:rsidR="00FC7007" w:rsidRPr="00FC7007" w:rsidRDefault="00FC7007" w:rsidP="00FC7007">
            <w:pPr>
              <w:jc w:val="center"/>
              <w:rPr>
                <w:color w:val="000000"/>
                <w:sz w:val="16"/>
                <w:szCs w:val="16"/>
              </w:rPr>
            </w:pPr>
            <w:r w:rsidRPr="00FC7007">
              <w:rPr>
                <w:color w:val="000000"/>
                <w:sz w:val="16"/>
                <w:szCs w:val="16"/>
              </w:rPr>
              <w:t>668,63</w:t>
            </w:r>
          </w:p>
        </w:tc>
        <w:tc>
          <w:tcPr>
            <w:tcW w:w="1212" w:type="dxa"/>
            <w:tcBorders>
              <w:top w:val="nil"/>
              <w:left w:val="nil"/>
              <w:bottom w:val="single" w:sz="4" w:space="0" w:color="000000"/>
              <w:right w:val="single" w:sz="4" w:space="0" w:color="000000"/>
            </w:tcBorders>
            <w:shd w:val="clear" w:color="auto" w:fill="auto"/>
            <w:hideMark/>
          </w:tcPr>
          <w:p w14:paraId="10B9F675" w14:textId="77777777" w:rsidR="00FC7007" w:rsidRPr="00FC7007" w:rsidRDefault="00FC7007" w:rsidP="00FC7007">
            <w:pPr>
              <w:jc w:val="center"/>
              <w:rPr>
                <w:color w:val="000000"/>
                <w:sz w:val="16"/>
                <w:szCs w:val="16"/>
              </w:rPr>
            </w:pPr>
            <w:r w:rsidRPr="00FC7007">
              <w:rPr>
                <w:color w:val="000000"/>
                <w:sz w:val="16"/>
                <w:szCs w:val="16"/>
              </w:rPr>
              <w:t>686,10</w:t>
            </w:r>
          </w:p>
        </w:tc>
        <w:tc>
          <w:tcPr>
            <w:tcW w:w="1212" w:type="dxa"/>
            <w:tcBorders>
              <w:top w:val="nil"/>
              <w:left w:val="nil"/>
              <w:bottom w:val="single" w:sz="4" w:space="0" w:color="000000"/>
              <w:right w:val="single" w:sz="4" w:space="0" w:color="000000"/>
            </w:tcBorders>
            <w:shd w:val="clear" w:color="auto" w:fill="auto"/>
            <w:hideMark/>
          </w:tcPr>
          <w:p w14:paraId="49308E24" w14:textId="77777777" w:rsidR="00FC7007" w:rsidRPr="00FC7007" w:rsidRDefault="00FC7007" w:rsidP="00FC7007">
            <w:pPr>
              <w:jc w:val="center"/>
              <w:rPr>
                <w:color w:val="000000"/>
                <w:sz w:val="16"/>
                <w:szCs w:val="16"/>
              </w:rPr>
            </w:pPr>
            <w:r w:rsidRPr="00FC7007">
              <w:rPr>
                <w:color w:val="000000"/>
                <w:sz w:val="16"/>
                <w:szCs w:val="16"/>
              </w:rPr>
              <w:t>704,62</w:t>
            </w:r>
          </w:p>
        </w:tc>
      </w:tr>
      <w:tr w:rsidR="00FC7007" w:rsidRPr="00FC7007" w14:paraId="6715557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87B6739"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6133D577" w14:textId="77777777" w:rsidR="00FC7007" w:rsidRPr="00FC7007" w:rsidRDefault="00FC7007" w:rsidP="00FC7007">
            <w:pPr>
              <w:jc w:val="center"/>
              <w:rPr>
                <w:color w:val="000000"/>
                <w:sz w:val="16"/>
                <w:szCs w:val="16"/>
              </w:rPr>
            </w:pPr>
            <w:r w:rsidRPr="00FC7007">
              <w:rPr>
                <w:color w:val="000000"/>
                <w:sz w:val="16"/>
                <w:szCs w:val="16"/>
              </w:rPr>
              <w:t>785</w:t>
            </w:r>
          </w:p>
        </w:tc>
        <w:tc>
          <w:tcPr>
            <w:tcW w:w="469" w:type="dxa"/>
            <w:tcBorders>
              <w:top w:val="nil"/>
              <w:left w:val="nil"/>
              <w:bottom w:val="single" w:sz="4" w:space="0" w:color="000000"/>
              <w:right w:val="single" w:sz="4" w:space="0" w:color="000000"/>
            </w:tcBorders>
            <w:shd w:val="clear" w:color="auto" w:fill="auto"/>
            <w:hideMark/>
          </w:tcPr>
          <w:p w14:paraId="1C911551"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4EB8B29"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5B46695A"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453" w:type="dxa"/>
            <w:tcBorders>
              <w:top w:val="nil"/>
              <w:left w:val="nil"/>
              <w:bottom w:val="single" w:sz="4" w:space="0" w:color="000000"/>
              <w:right w:val="single" w:sz="4" w:space="0" w:color="000000"/>
            </w:tcBorders>
            <w:shd w:val="clear" w:color="auto" w:fill="auto"/>
            <w:hideMark/>
          </w:tcPr>
          <w:p w14:paraId="37448A25"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5B748F39" w14:textId="77777777" w:rsidR="00FC7007" w:rsidRPr="00FC7007" w:rsidRDefault="00FC7007" w:rsidP="00FC7007">
            <w:pPr>
              <w:jc w:val="center"/>
              <w:rPr>
                <w:color w:val="000000"/>
                <w:sz w:val="16"/>
                <w:szCs w:val="16"/>
              </w:rPr>
            </w:pPr>
            <w:r w:rsidRPr="00FC7007">
              <w:rPr>
                <w:color w:val="000000"/>
                <w:sz w:val="16"/>
                <w:szCs w:val="16"/>
              </w:rPr>
              <w:t>5,00</w:t>
            </w:r>
          </w:p>
        </w:tc>
        <w:tc>
          <w:tcPr>
            <w:tcW w:w="1212" w:type="dxa"/>
            <w:tcBorders>
              <w:top w:val="nil"/>
              <w:left w:val="nil"/>
              <w:bottom w:val="single" w:sz="4" w:space="0" w:color="000000"/>
              <w:right w:val="single" w:sz="4" w:space="0" w:color="000000"/>
            </w:tcBorders>
            <w:shd w:val="clear" w:color="auto" w:fill="auto"/>
            <w:hideMark/>
          </w:tcPr>
          <w:p w14:paraId="21A7591F" w14:textId="77777777" w:rsidR="00FC7007" w:rsidRPr="00FC7007" w:rsidRDefault="00FC7007" w:rsidP="00FC7007">
            <w:pPr>
              <w:jc w:val="center"/>
              <w:rPr>
                <w:color w:val="000000"/>
                <w:sz w:val="16"/>
                <w:szCs w:val="16"/>
              </w:rPr>
            </w:pPr>
            <w:r w:rsidRPr="00FC7007">
              <w:rPr>
                <w:color w:val="000000"/>
                <w:sz w:val="16"/>
                <w:szCs w:val="16"/>
              </w:rPr>
              <w:t>5,00</w:t>
            </w:r>
          </w:p>
        </w:tc>
        <w:tc>
          <w:tcPr>
            <w:tcW w:w="1212" w:type="dxa"/>
            <w:tcBorders>
              <w:top w:val="nil"/>
              <w:left w:val="nil"/>
              <w:bottom w:val="single" w:sz="4" w:space="0" w:color="000000"/>
              <w:right w:val="single" w:sz="4" w:space="0" w:color="000000"/>
            </w:tcBorders>
            <w:shd w:val="clear" w:color="auto" w:fill="auto"/>
            <w:hideMark/>
          </w:tcPr>
          <w:p w14:paraId="2C12C4D1" w14:textId="77777777" w:rsidR="00FC7007" w:rsidRPr="00FC7007" w:rsidRDefault="00FC7007" w:rsidP="00FC7007">
            <w:pPr>
              <w:jc w:val="center"/>
              <w:rPr>
                <w:color w:val="000000"/>
                <w:sz w:val="16"/>
                <w:szCs w:val="16"/>
              </w:rPr>
            </w:pPr>
            <w:r w:rsidRPr="00FC7007">
              <w:rPr>
                <w:color w:val="000000"/>
                <w:sz w:val="16"/>
                <w:szCs w:val="16"/>
              </w:rPr>
              <w:t>5,00</w:t>
            </w:r>
          </w:p>
        </w:tc>
      </w:tr>
      <w:tr w:rsidR="00FC7007" w:rsidRPr="00FC7007" w14:paraId="6C34136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87DE598" w14:textId="77777777" w:rsidR="00FC7007" w:rsidRPr="00FC7007" w:rsidRDefault="00FC7007" w:rsidP="00FC7007">
            <w:pPr>
              <w:rPr>
                <w:color w:val="000000"/>
                <w:sz w:val="16"/>
                <w:szCs w:val="16"/>
              </w:rPr>
            </w:pPr>
            <w:r w:rsidRPr="00FC7007">
              <w:rPr>
                <w:color w:val="000000"/>
                <w:sz w:val="16"/>
                <w:szCs w:val="16"/>
              </w:rPr>
              <w:t xml:space="preserve">Расходы на выплаты по оплате </w:t>
            </w:r>
            <w:r w:rsidRPr="00FC7007">
              <w:rPr>
                <w:color w:val="000000"/>
                <w:sz w:val="16"/>
                <w:szCs w:val="16"/>
              </w:rPr>
              <w:lastRenderedPageBreak/>
              <w:t>труда работников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50DDC6BE" w14:textId="77777777" w:rsidR="00FC7007" w:rsidRPr="00FC7007" w:rsidRDefault="00FC7007" w:rsidP="00FC7007">
            <w:pPr>
              <w:jc w:val="center"/>
              <w:rPr>
                <w:color w:val="000000"/>
                <w:sz w:val="16"/>
                <w:szCs w:val="16"/>
              </w:rPr>
            </w:pPr>
            <w:r w:rsidRPr="00FC7007">
              <w:rPr>
                <w:color w:val="000000"/>
                <w:sz w:val="16"/>
                <w:szCs w:val="16"/>
              </w:rPr>
              <w:lastRenderedPageBreak/>
              <w:t>785</w:t>
            </w:r>
          </w:p>
        </w:tc>
        <w:tc>
          <w:tcPr>
            <w:tcW w:w="469" w:type="dxa"/>
            <w:tcBorders>
              <w:top w:val="nil"/>
              <w:left w:val="nil"/>
              <w:bottom w:val="single" w:sz="4" w:space="0" w:color="000000"/>
              <w:right w:val="single" w:sz="4" w:space="0" w:color="000000"/>
            </w:tcBorders>
            <w:shd w:val="clear" w:color="auto" w:fill="auto"/>
            <w:hideMark/>
          </w:tcPr>
          <w:p w14:paraId="671E4EA6"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10BC182A"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1AF7BF47" w14:textId="77777777" w:rsidR="00FC7007" w:rsidRPr="00FC7007" w:rsidRDefault="00FC7007" w:rsidP="00FC7007">
            <w:pPr>
              <w:jc w:val="center"/>
              <w:rPr>
                <w:color w:val="000000"/>
                <w:sz w:val="16"/>
                <w:szCs w:val="16"/>
              </w:rPr>
            </w:pPr>
            <w:r w:rsidRPr="00FC7007">
              <w:rPr>
                <w:color w:val="000000"/>
                <w:sz w:val="16"/>
                <w:szCs w:val="16"/>
              </w:rPr>
              <w:t>50 4 00 10020</w:t>
            </w:r>
          </w:p>
        </w:tc>
        <w:tc>
          <w:tcPr>
            <w:tcW w:w="453" w:type="dxa"/>
            <w:tcBorders>
              <w:top w:val="nil"/>
              <w:left w:val="nil"/>
              <w:bottom w:val="single" w:sz="4" w:space="0" w:color="000000"/>
              <w:right w:val="single" w:sz="4" w:space="0" w:color="000000"/>
            </w:tcBorders>
            <w:shd w:val="clear" w:color="auto" w:fill="auto"/>
            <w:hideMark/>
          </w:tcPr>
          <w:p w14:paraId="2D71CD3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1DAFA06" w14:textId="77777777" w:rsidR="00FC7007" w:rsidRPr="00FC7007" w:rsidRDefault="00FC7007" w:rsidP="00FC7007">
            <w:pPr>
              <w:jc w:val="center"/>
              <w:rPr>
                <w:color w:val="000000"/>
                <w:sz w:val="16"/>
                <w:szCs w:val="16"/>
              </w:rPr>
            </w:pPr>
            <w:r w:rsidRPr="00FC7007">
              <w:rPr>
                <w:color w:val="000000"/>
                <w:sz w:val="16"/>
                <w:szCs w:val="16"/>
              </w:rPr>
              <w:t>3 793,13</w:t>
            </w:r>
          </w:p>
        </w:tc>
        <w:tc>
          <w:tcPr>
            <w:tcW w:w="1212" w:type="dxa"/>
            <w:tcBorders>
              <w:top w:val="nil"/>
              <w:left w:val="nil"/>
              <w:bottom w:val="single" w:sz="4" w:space="0" w:color="000000"/>
              <w:right w:val="single" w:sz="4" w:space="0" w:color="000000"/>
            </w:tcBorders>
            <w:shd w:val="clear" w:color="auto" w:fill="auto"/>
            <w:hideMark/>
          </w:tcPr>
          <w:p w14:paraId="48B66463" w14:textId="77777777" w:rsidR="00FC7007" w:rsidRPr="00FC7007" w:rsidRDefault="00FC7007" w:rsidP="00FC7007">
            <w:pPr>
              <w:jc w:val="center"/>
              <w:rPr>
                <w:color w:val="000000"/>
                <w:sz w:val="16"/>
                <w:szCs w:val="16"/>
              </w:rPr>
            </w:pPr>
            <w:r w:rsidRPr="00FC7007">
              <w:rPr>
                <w:color w:val="000000"/>
                <w:sz w:val="16"/>
                <w:szCs w:val="16"/>
              </w:rPr>
              <w:t>3 793,13</w:t>
            </w:r>
          </w:p>
        </w:tc>
        <w:tc>
          <w:tcPr>
            <w:tcW w:w="1212" w:type="dxa"/>
            <w:tcBorders>
              <w:top w:val="nil"/>
              <w:left w:val="nil"/>
              <w:bottom w:val="single" w:sz="4" w:space="0" w:color="000000"/>
              <w:right w:val="single" w:sz="4" w:space="0" w:color="000000"/>
            </w:tcBorders>
            <w:shd w:val="clear" w:color="auto" w:fill="auto"/>
            <w:hideMark/>
          </w:tcPr>
          <w:p w14:paraId="18360A41" w14:textId="77777777" w:rsidR="00FC7007" w:rsidRPr="00FC7007" w:rsidRDefault="00FC7007" w:rsidP="00FC7007">
            <w:pPr>
              <w:jc w:val="center"/>
              <w:rPr>
                <w:color w:val="000000"/>
                <w:sz w:val="16"/>
                <w:szCs w:val="16"/>
              </w:rPr>
            </w:pPr>
            <w:r w:rsidRPr="00FC7007">
              <w:rPr>
                <w:color w:val="000000"/>
                <w:sz w:val="16"/>
                <w:szCs w:val="16"/>
              </w:rPr>
              <w:t>3 793,13</w:t>
            </w:r>
          </w:p>
        </w:tc>
      </w:tr>
      <w:tr w:rsidR="00FC7007" w:rsidRPr="00FC7007" w14:paraId="0F543E2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4D8AA83" w14:textId="77777777" w:rsidR="00FC7007" w:rsidRPr="00FC7007" w:rsidRDefault="00FC7007" w:rsidP="00FC7007">
            <w:pPr>
              <w:rPr>
                <w:color w:val="000000"/>
                <w:sz w:val="16"/>
                <w:szCs w:val="16"/>
              </w:rPr>
            </w:pPr>
            <w:r w:rsidRPr="00FC7007">
              <w:rPr>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27122CA6" w14:textId="77777777" w:rsidR="00FC7007" w:rsidRPr="00FC7007" w:rsidRDefault="00FC7007" w:rsidP="00FC7007">
            <w:pPr>
              <w:jc w:val="center"/>
              <w:rPr>
                <w:color w:val="000000"/>
                <w:sz w:val="16"/>
                <w:szCs w:val="16"/>
              </w:rPr>
            </w:pPr>
            <w:r w:rsidRPr="00FC7007">
              <w:rPr>
                <w:color w:val="000000"/>
                <w:sz w:val="16"/>
                <w:szCs w:val="16"/>
              </w:rPr>
              <w:t>785</w:t>
            </w:r>
          </w:p>
        </w:tc>
        <w:tc>
          <w:tcPr>
            <w:tcW w:w="469" w:type="dxa"/>
            <w:tcBorders>
              <w:top w:val="nil"/>
              <w:left w:val="nil"/>
              <w:bottom w:val="single" w:sz="4" w:space="0" w:color="000000"/>
              <w:right w:val="single" w:sz="4" w:space="0" w:color="000000"/>
            </w:tcBorders>
            <w:shd w:val="clear" w:color="auto" w:fill="auto"/>
            <w:hideMark/>
          </w:tcPr>
          <w:p w14:paraId="7F479399"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77F656BB" w14:textId="77777777" w:rsidR="00FC7007" w:rsidRPr="00FC7007" w:rsidRDefault="00FC7007" w:rsidP="00FC7007">
            <w:pPr>
              <w:jc w:val="center"/>
              <w:rPr>
                <w:color w:val="000000"/>
                <w:sz w:val="16"/>
                <w:szCs w:val="16"/>
              </w:rPr>
            </w:pPr>
            <w:r w:rsidRPr="00FC7007">
              <w:rPr>
                <w:color w:val="000000"/>
                <w:sz w:val="16"/>
                <w:szCs w:val="16"/>
              </w:rPr>
              <w:t>04</w:t>
            </w:r>
          </w:p>
        </w:tc>
        <w:tc>
          <w:tcPr>
            <w:tcW w:w="1425" w:type="dxa"/>
            <w:tcBorders>
              <w:top w:val="nil"/>
              <w:left w:val="nil"/>
              <w:bottom w:val="single" w:sz="4" w:space="0" w:color="000000"/>
              <w:right w:val="single" w:sz="4" w:space="0" w:color="000000"/>
            </w:tcBorders>
            <w:shd w:val="clear" w:color="auto" w:fill="auto"/>
            <w:hideMark/>
          </w:tcPr>
          <w:p w14:paraId="406A3167" w14:textId="77777777" w:rsidR="00FC7007" w:rsidRPr="00FC7007" w:rsidRDefault="00FC7007" w:rsidP="00FC7007">
            <w:pPr>
              <w:jc w:val="center"/>
              <w:rPr>
                <w:color w:val="000000"/>
                <w:sz w:val="16"/>
                <w:szCs w:val="16"/>
              </w:rPr>
            </w:pPr>
            <w:r w:rsidRPr="00FC7007">
              <w:rPr>
                <w:color w:val="000000"/>
                <w:sz w:val="16"/>
                <w:szCs w:val="16"/>
              </w:rPr>
              <w:t>50 4 00 10020</w:t>
            </w:r>
          </w:p>
        </w:tc>
        <w:tc>
          <w:tcPr>
            <w:tcW w:w="453" w:type="dxa"/>
            <w:tcBorders>
              <w:top w:val="nil"/>
              <w:left w:val="nil"/>
              <w:bottom w:val="single" w:sz="4" w:space="0" w:color="000000"/>
              <w:right w:val="single" w:sz="4" w:space="0" w:color="000000"/>
            </w:tcBorders>
            <w:shd w:val="clear" w:color="auto" w:fill="auto"/>
            <w:hideMark/>
          </w:tcPr>
          <w:p w14:paraId="44F624CB"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31EE5A8F" w14:textId="77777777" w:rsidR="00FC7007" w:rsidRPr="00FC7007" w:rsidRDefault="00FC7007" w:rsidP="00FC7007">
            <w:pPr>
              <w:jc w:val="center"/>
              <w:rPr>
                <w:color w:val="000000"/>
                <w:sz w:val="16"/>
                <w:szCs w:val="16"/>
              </w:rPr>
            </w:pPr>
            <w:r w:rsidRPr="00FC7007">
              <w:rPr>
                <w:color w:val="000000"/>
                <w:sz w:val="16"/>
                <w:szCs w:val="16"/>
              </w:rPr>
              <w:t>3 793,13</w:t>
            </w:r>
          </w:p>
        </w:tc>
        <w:tc>
          <w:tcPr>
            <w:tcW w:w="1212" w:type="dxa"/>
            <w:tcBorders>
              <w:top w:val="nil"/>
              <w:left w:val="nil"/>
              <w:bottom w:val="single" w:sz="4" w:space="0" w:color="000000"/>
              <w:right w:val="single" w:sz="4" w:space="0" w:color="000000"/>
            </w:tcBorders>
            <w:shd w:val="clear" w:color="auto" w:fill="auto"/>
            <w:hideMark/>
          </w:tcPr>
          <w:p w14:paraId="2014FF7C" w14:textId="77777777" w:rsidR="00FC7007" w:rsidRPr="00FC7007" w:rsidRDefault="00FC7007" w:rsidP="00FC7007">
            <w:pPr>
              <w:jc w:val="center"/>
              <w:rPr>
                <w:color w:val="000000"/>
                <w:sz w:val="16"/>
                <w:szCs w:val="16"/>
              </w:rPr>
            </w:pPr>
            <w:r w:rsidRPr="00FC7007">
              <w:rPr>
                <w:color w:val="000000"/>
                <w:sz w:val="16"/>
                <w:szCs w:val="16"/>
              </w:rPr>
              <w:t>3 793,13</w:t>
            </w:r>
          </w:p>
        </w:tc>
        <w:tc>
          <w:tcPr>
            <w:tcW w:w="1212" w:type="dxa"/>
            <w:tcBorders>
              <w:top w:val="nil"/>
              <w:left w:val="nil"/>
              <w:bottom w:val="single" w:sz="4" w:space="0" w:color="000000"/>
              <w:right w:val="single" w:sz="4" w:space="0" w:color="000000"/>
            </w:tcBorders>
            <w:shd w:val="clear" w:color="auto" w:fill="auto"/>
            <w:hideMark/>
          </w:tcPr>
          <w:p w14:paraId="609A0239" w14:textId="77777777" w:rsidR="00FC7007" w:rsidRPr="00FC7007" w:rsidRDefault="00FC7007" w:rsidP="00FC7007">
            <w:pPr>
              <w:jc w:val="center"/>
              <w:rPr>
                <w:color w:val="000000"/>
                <w:sz w:val="16"/>
                <w:szCs w:val="16"/>
              </w:rPr>
            </w:pPr>
            <w:r w:rsidRPr="00FC7007">
              <w:rPr>
                <w:color w:val="000000"/>
                <w:sz w:val="16"/>
                <w:szCs w:val="16"/>
              </w:rPr>
              <w:t>3 793,13</w:t>
            </w:r>
          </w:p>
        </w:tc>
      </w:tr>
      <w:tr w:rsidR="00FC7007" w:rsidRPr="00FC7007" w14:paraId="58397EC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DE1BBF5" w14:textId="77777777" w:rsidR="00FC7007" w:rsidRPr="00FC7007" w:rsidRDefault="00FC7007" w:rsidP="00FC7007">
            <w:pPr>
              <w:rPr>
                <w:color w:val="000000"/>
                <w:sz w:val="16"/>
                <w:szCs w:val="16"/>
              </w:rPr>
            </w:pPr>
            <w:r w:rsidRPr="00FC7007">
              <w:rPr>
                <w:color w:val="000000"/>
                <w:sz w:val="16"/>
                <w:szCs w:val="16"/>
              </w:rPr>
              <w:t>Другие общегосударственные вопросы</w:t>
            </w:r>
          </w:p>
        </w:tc>
        <w:tc>
          <w:tcPr>
            <w:tcW w:w="458" w:type="dxa"/>
            <w:tcBorders>
              <w:top w:val="nil"/>
              <w:left w:val="nil"/>
              <w:bottom w:val="single" w:sz="4" w:space="0" w:color="000000"/>
              <w:right w:val="single" w:sz="4" w:space="0" w:color="000000"/>
            </w:tcBorders>
            <w:shd w:val="clear" w:color="auto" w:fill="auto"/>
            <w:hideMark/>
          </w:tcPr>
          <w:p w14:paraId="47F472A8" w14:textId="77777777" w:rsidR="00FC7007" w:rsidRPr="00FC7007" w:rsidRDefault="00FC7007" w:rsidP="00FC7007">
            <w:pPr>
              <w:jc w:val="center"/>
              <w:rPr>
                <w:color w:val="000000"/>
                <w:sz w:val="16"/>
                <w:szCs w:val="16"/>
              </w:rPr>
            </w:pPr>
            <w:r w:rsidRPr="00FC7007">
              <w:rPr>
                <w:color w:val="000000"/>
                <w:sz w:val="16"/>
                <w:szCs w:val="16"/>
              </w:rPr>
              <w:t>785</w:t>
            </w:r>
          </w:p>
        </w:tc>
        <w:tc>
          <w:tcPr>
            <w:tcW w:w="469" w:type="dxa"/>
            <w:tcBorders>
              <w:top w:val="nil"/>
              <w:left w:val="nil"/>
              <w:bottom w:val="single" w:sz="4" w:space="0" w:color="000000"/>
              <w:right w:val="single" w:sz="4" w:space="0" w:color="000000"/>
            </w:tcBorders>
            <w:shd w:val="clear" w:color="auto" w:fill="auto"/>
            <w:hideMark/>
          </w:tcPr>
          <w:p w14:paraId="07DF69E8"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0EE98B7"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7C655721"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56CC8519"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F1AF083"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4789C907"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0BF1D9B4"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291607A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0C218A0" w14:textId="77777777" w:rsidR="00FC7007" w:rsidRPr="00FC7007" w:rsidRDefault="00FC7007" w:rsidP="00FC7007">
            <w:pPr>
              <w:rPr>
                <w:color w:val="000000"/>
                <w:sz w:val="16"/>
                <w:szCs w:val="16"/>
              </w:rPr>
            </w:pPr>
            <w:r w:rsidRPr="00FC7007">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213774AA" w14:textId="77777777" w:rsidR="00FC7007" w:rsidRPr="00FC7007" w:rsidRDefault="00FC7007" w:rsidP="00FC7007">
            <w:pPr>
              <w:jc w:val="center"/>
              <w:rPr>
                <w:color w:val="000000"/>
                <w:sz w:val="16"/>
                <w:szCs w:val="16"/>
              </w:rPr>
            </w:pPr>
            <w:r w:rsidRPr="00FC7007">
              <w:rPr>
                <w:color w:val="000000"/>
                <w:sz w:val="16"/>
                <w:szCs w:val="16"/>
              </w:rPr>
              <w:t>785</w:t>
            </w:r>
          </w:p>
        </w:tc>
        <w:tc>
          <w:tcPr>
            <w:tcW w:w="469" w:type="dxa"/>
            <w:tcBorders>
              <w:top w:val="nil"/>
              <w:left w:val="nil"/>
              <w:bottom w:val="single" w:sz="4" w:space="0" w:color="000000"/>
              <w:right w:val="single" w:sz="4" w:space="0" w:color="000000"/>
            </w:tcBorders>
            <w:shd w:val="clear" w:color="auto" w:fill="auto"/>
            <w:hideMark/>
          </w:tcPr>
          <w:p w14:paraId="67835C9F"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358528D0"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507B805D" w14:textId="77777777" w:rsidR="00FC7007" w:rsidRPr="00FC7007" w:rsidRDefault="00FC7007" w:rsidP="00FC7007">
            <w:pPr>
              <w:jc w:val="center"/>
              <w:rPr>
                <w:color w:val="000000"/>
                <w:sz w:val="16"/>
                <w:szCs w:val="16"/>
              </w:rPr>
            </w:pPr>
            <w:r w:rsidRPr="00FC7007">
              <w:rPr>
                <w:color w:val="000000"/>
                <w:sz w:val="16"/>
                <w:szCs w:val="16"/>
              </w:rPr>
              <w:t>50 0 00 00000</w:t>
            </w:r>
          </w:p>
        </w:tc>
        <w:tc>
          <w:tcPr>
            <w:tcW w:w="453" w:type="dxa"/>
            <w:tcBorders>
              <w:top w:val="nil"/>
              <w:left w:val="nil"/>
              <w:bottom w:val="single" w:sz="4" w:space="0" w:color="000000"/>
              <w:right w:val="single" w:sz="4" w:space="0" w:color="000000"/>
            </w:tcBorders>
            <w:shd w:val="clear" w:color="auto" w:fill="auto"/>
            <w:hideMark/>
          </w:tcPr>
          <w:p w14:paraId="2CF8509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D38A4C5"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1115F355"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1224CE96"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40835CE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D2FEC6E" w14:textId="77777777" w:rsidR="00FC7007" w:rsidRPr="00FC7007" w:rsidRDefault="00FC7007" w:rsidP="00FC7007">
            <w:pPr>
              <w:rPr>
                <w:color w:val="000000"/>
                <w:sz w:val="16"/>
                <w:szCs w:val="16"/>
              </w:rPr>
            </w:pPr>
            <w:r w:rsidRPr="00FC7007">
              <w:rPr>
                <w:color w:val="000000"/>
                <w:sz w:val="16"/>
                <w:szCs w:val="16"/>
              </w:rPr>
              <w:t xml:space="preserve">Непрограммные </w:t>
            </w:r>
            <w:proofErr w:type="gramStart"/>
            <w:r w:rsidRPr="00FC7007">
              <w:rPr>
                <w:color w:val="000000"/>
                <w:sz w:val="16"/>
                <w:szCs w:val="16"/>
              </w:rPr>
              <w:t>расходы</w:t>
            </w:r>
            <w:proofErr w:type="gramEnd"/>
            <w:r w:rsidRPr="00FC7007">
              <w:rPr>
                <w:color w:val="000000"/>
                <w:sz w:val="16"/>
                <w:szCs w:val="16"/>
              </w:rPr>
              <w:t xml:space="preserve"> связанные с общегосударственным управлением непрограммных направлений</w:t>
            </w:r>
          </w:p>
        </w:tc>
        <w:tc>
          <w:tcPr>
            <w:tcW w:w="458" w:type="dxa"/>
            <w:tcBorders>
              <w:top w:val="nil"/>
              <w:left w:val="nil"/>
              <w:bottom w:val="single" w:sz="4" w:space="0" w:color="000000"/>
              <w:right w:val="single" w:sz="4" w:space="0" w:color="000000"/>
            </w:tcBorders>
            <w:shd w:val="clear" w:color="auto" w:fill="auto"/>
            <w:hideMark/>
          </w:tcPr>
          <w:p w14:paraId="428E073C" w14:textId="77777777" w:rsidR="00FC7007" w:rsidRPr="00FC7007" w:rsidRDefault="00FC7007" w:rsidP="00FC7007">
            <w:pPr>
              <w:jc w:val="center"/>
              <w:rPr>
                <w:color w:val="000000"/>
                <w:sz w:val="16"/>
                <w:szCs w:val="16"/>
              </w:rPr>
            </w:pPr>
            <w:r w:rsidRPr="00FC7007">
              <w:rPr>
                <w:color w:val="000000"/>
                <w:sz w:val="16"/>
                <w:szCs w:val="16"/>
              </w:rPr>
              <w:t>785</w:t>
            </w:r>
          </w:p>
        </w:tc>
        <w:tc>
          <w:tcPr>
            <w:tcW w:w="469" w:type="dxa"/>
            <w:tcBorders>
              <w:top w:val="nil"/>
              <w:left w:val="nil"/>
              <w:bottom w:val="single" w:sz="4" w:space="0" w:color="000000"/>
              <w:right w:val="single" w:sz="4" w:space="0" w:color="000000"/>
            </w:tcBorders>
            <w:shd w:val="clear" w:color="auto" w:fill="auto"/>
            <w:hideMark/>
          </w:tcPr>
          <w:p w14:paraId="5DB86961"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06AF8D40"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17CA9004" w14:textId="77777777" w:rsidR="00FC7007" w:rsidRPr="00FC7007" w:rsidRDefault="00FC7007" w:rsidP="00FC7007">
            <w:pPr>
              <w:jc w:val="center"/>
              <w:rPr>
                <w:color w:val="000000"/>
                <w:sz w:val="16"/>
                <w:szCs w:val="16"/>
              </w:rPr>
            </w:pPr>
            <w:r w:rsidRPr="00FC7007">
              <w:rPr>
                <w:color w:val="000000"/>
                <w:sz w:val="16"/>
                <w:szCs w:val="16"/>
              </w:rPr>
              <w:t>50 6 00 00000</w:t>
            </w:r>
          </w:p>
        </w:tc>
        <w:tc>
          <w:tcPr>
            <w:tcW w:w="453" w:type="dxa"/>
            <w:tcBorders>
              <w:top w:val="nil"/>
              <w:left w:val="nil"/>
              <w:bottom w:val="single" w:sz="4" w:space="0" w:color="000000"/>
              <w:right w:val="single" w:sz="4" w:space="0" w:color="000000"/>
            </w:tcBorders>
            <w:shd w:val="clear" w:color="auto" w:fill="auto"/>
            <w:hideMark/>
          </w:tcPr>
          <w:p w14:paraId="5103B30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5F821FC"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6B3C7F7C"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0AF3A811"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4A338B1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A90FE9D" w14:textId="77777777" w:rsidR="00FC7007" w:rsidRPr="00FC7007" w:rsidRDefault="00FC7007" w:rsidP="00FC7007">
            <w:pPr>
              <w:rPr>
                <w:color w:val="000000"/>
                <w:sz w:val="16"/>
                <w:szCs w:val="16"/>
              </w:rPr>
            </w:pPr>
            <w:r w:rsidRPr="00FC7007">
              <w:rPr>
                <w:color w:val="000000"/>
                <w:sz w:val="16"/>
                <w:szCs w:val="16"/>
              </w:rPr>
              <w:t>Расходы за счет средств местного бюджета на выполнение других обязательств государства</w:t>
            </w:r>
          </w:p>
        </w:tc>
        <w:tc>
          <w:tcPr>
            <w:tcW w:w="458" w:type="dxa"/>
            <w:tcBorders>
              <w:top w:val="nil"/>
              <w:left w:val="nil"/>
              <w:bottom w:val="single" w:sz="4" w:space="0" w:color="000000"/>
              <w:right w:val="single" w:sz="4" w:space="0" w:color="000000"/>
            </w:tcBorders>
            <w:shd w:val="clear" w:color="auto" w:fill="auto"/>
            <w:hideMark/>
          </w:tcPr>
          <w:p w14:paraId="778492F1" w14:textId="77777777" w:rsidR="00FC7007" w:rsidRPr="00FC7007" w:rsidRDefault="00FC7007" w:rsidP="00FC7007">
            <w:pPr>
              <w:jc w:val="center"/>
              <w:rPr>
                <w:color w:val="000000"/>
                <w:sz w:val="16"/>
                <w:szCs w:val="16"/>
              </w:rPr>
            </w:pPr>
            <w:r w:rsidRPr="00FC7007">
              <w:rPr>
                <w:color w:val="000000"/>
                <w:sz w:val="16"/>
                <w:szCs w:val="16"/>
              </w:rPr>
              <w:t>785</w:t>
            </w:r>
          </w:p>
        </w:tc>
        <w:tc>
          <w:tcPr>
            <w:tcW w:w="469" w:type="dxa"/>
            <w:tcBorders>
              <w:top w:val="nil"/>
              <w:left w:val="nil"/>
              <w:bottom w:val="single" w:sz="4" w:space="0" w:color="000000"/>
              <w:right w:val="single" w:sz="4" w:space="0" w:color="000000"/>
            </w:tcBorders>
            <w:shd w:val="clear" w:color="auto" w:fill="auto"/>
            <w:hideMark/>
          </w:tcPr>
          <w:p w14:paraId="34061373"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824EBD5"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6B782809" w14:textId="77777777" w:rsidR="00FC7007" w:rsidRPr="00FC7007" w:rsidRDefault="00FC7007" w:rsidP="00FC7007">
            <w:pPr>
              <w:jc w:val="center"/>
              <w:rPr>
                <w:color w:val="000000"/>
                <w:sz w:val="16"/>
                <w:szCs w:val="16"/>
              </w:rPr>
            </w:pPr>
            <w:r w:rsidRPr="00FC7007">
              <w:rPr>
                <w:color w:val="000000"/>
                <w:sz w:val="16"/>
                <w:szCs w:val="16"/>
              </w:rPr>
              <w:t>50 6 00 10040</w:t>
            </w:r>
          </w:p>
        </w:tc>
        <w:tc>
          <w:tcPr>
            <w:tcW w:w="453" w:type="dxa"/>
            <w:tcBorders>
              <w:top w:val="nil"/>
              <w:left w:val="nil"/>
              <w:bottom w:val="single" w:sz="4" w:space="0" w:color="000000"/>
              <w:right w:val="single" w:sz="4" w:space="0" w:color="000000"/>
            </w:tcBorders>
            <w:shd w:val="clear" w:color="auto" w:fill="auto"/>
            <w:hideMark/>
          </w:tcPr>
          <w:p w14:paraId="7BA4E36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FB56D56"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6E308AFA" w14:textId="77777777" w:rsidR="00FC7007" w:rsidRPr="00FC7007" w:rsidRDefault="00FC7007" w:rsidP="00FC7007">
            <w:pPr>
              <w:jc w:val="center"/>
              <w:rPr>
                <w:color w:val="000000"/>
                <w:sz w:val="16"/>
                <w:szCs w:val="16"/>
              </w:rPr>
            </w:pPr>
            <w:r w:rsidRPr="00FC7007">
              <w:rPr>
                <w:color w:val="000000"/>
                <w:sz w:val="16"/>
                <w:szCs w:val="16"/>
              </w:rPr>
              <w:t>10,00</w:t>
            </w:r>
          </w:p>
        </w:tc>
        <w:tc>
          <w:tcPr>
            <w:tcW w:w="1212" w:type="dxa"/>
            <w:tcBorders>
              <w:top w:val="nil"/>
              <w:left w:val="nil"/>
              <w:bottom w:val="single" w:sz="4" w:space="0" w:color="000000"/>
              <w:right w:val="single" w:sz="4" w:space="0" w:color="000000"/>
            </w:tcBorders>
            <w:shd w:val="clear" w:color="auto" w:fill="auto"/>
            <w:hideMark/>
          </w:tcPr>
          <w:p w14:paraId="57509A12"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06FC08C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66CCAED"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06B1B573" w14:textId="77777777" w:rsidR="00FC7007" w:rsidRPr="00FC7007" w:rsidRDefault="00FC7007" w:rsidP="00FC7007">
            <w:pPr>
              <w:jc w:val="center"/>
              <w:rPr>
                <w:color w:val="000000"/>
                <w:sz w:val="16"/>
                <w:szCs w:val="16"/>
              </w:rPr>
            </w:pPr>
            <w:r w:rsidRPr="00FC7007">
              <w:rPr>
                <w:color w:val="000000"/>
                <w:sz w:val="16"/>
                <w:szCs w:val="16"/>
              </w:rPr>
              <w:t>785</w:t>
            </w:r>
          </w:p>
        </w:tc>
        <w:tc>
          <w:tcPr>
            <w:tcW w:w="469" w:type="dxa"/>
            <w:tcBorders>
              <w:top w:val="nil"/>
              <w:left w:val="nil"/>
              <w:bottom w:val="single" w:sz="4" w:space="0" w:color="000000"/>
              <w:right w:val="single" w:sz="4" w:space="0" w:color="000000"/>
            </w:tcBorders>
            <w:shd w:val="clear" w:color="auto" w:fill="auto"/>
            <w:hideMark/>
          </w:tcPr>
          <w:p w14:paraId="6A8ABDF6"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67A6879E"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7AAD9EE6" w14:textId="77777777" w:rsidR="00FC7007" w:rsidRPr="00FC7007" w:rsidRDefault="00FC7007" w:rsidP="00FC7007">
            <w:pPr>
              <w:jc w:val="center"/>
              <w:rPr>
                <w:color w:val="000000"/>
                <w:sz w:val="16"/>
                <w:szCs w:val="16"/>
              </w:rPr>
            </w:pPr>
            <w:r w:rsidRPr="00FC7007">
              <w:rPr>
                <w:color w:val="000000"/>
                <w:sz w:val="16"/>
                <w:szCs w:val="16"/>
              </w:rPr>
              <w:t>50 6 00 10040</w:t>
            </w:r>
          </w:p>
        </w:tc>
        <w:tc>
          <w:tcPr>
            <w:tcW w:w="453" w:type="dxa"/>
            <w:tcBorders>
              <w:top w:val="nil"/>
              <w:left w:val="nil"/>
              <w:bottom w:val="single" w:sz="4" w:space="0" w:color="000000"/>
              <w:right w:val="single" w:sz="4" w:space="0" w:color="000000"/>
            </w:tcBorders>
            <w:shd w:val="clear" w:color="auto" w:fill="auto"/>
            <w:hideMark/>
          </w:tcPr>
          <w:p w14:paraId="71B5C9F9"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66124F5D" w14:textId="77777777" w:rsidR="00FC7007" w:rsidRPr="00FC7007" w:rsidRDefault="00FC7007" w:rsidP="00FC7007">
            <w:pPr>
              <w:jc w:val="center"/>
              <w:rPr>
                <w:color w:val="000000"/>
                <w:sz w:val="16"/>
                <w:szCs w:val="16"/>
              </w:rPr>
            </w:pPr>
            <w:r w:rsidRPr="00FC7007">
              <w:rPr>
                <w:color w:val="000000"/>
                <w:sz w:val="16"/>
                <w:szCs w:val="16"/>
              </w:rPr>
              <w:t>9,50</w:t>
            </w:r>
          </w:p>
        </w:tc>
        <w:tc>
          <w:tcPr>
            <w:tcW w:w="1212" w:type="dxa"/>
            <w:tcBorders>
              <w:top w:val="nil"/>
              <w:left w:val="nil"/>
              <w:bottom w:val="single" w:sz="4" w:space="0" w:color="000000"/>
              <w:right w:val="single" w:sz="4" w:space="0" w:color="000000"/>
            </w:tcBorders>
            <w:shd w:val="clear" w:color="auto" w:fill="auto"/>
            <w:hideMark/>
          </w:tcPr>
          <w:p w14:paraId="677B9101" w14:textId="77777777" w:rsidR="00FC7007" w:rsidRPr="00FC7007" w:rsidRDefault="00FC7007" w:rsidP="00FC7007">
            <w:pPr>
              <w:jc w:val="center"/>
              <w:rPr>
                <w:color w:val="000000"/>
                <w:sz w:val="16"/>
                <w:szCs w:val="16"/>
              </w:rPr>
            </w:pPr>
            <w:r w:rsidRPr="00FC7007">
              <w:rPr>
                <w:color w:val="000000"/>
                <w:sz w:val="16"/>
                <w:szCs w:val="16"/>
              </w:rPr>
              <w:t>9,00</w:t>
            </w:r>
          </w:p>
        </w:tc>
        <w:tc>
          <w:tcPr>
            <w:tcW w:w="1212" w:type="dxa"/>
            <w:tcBorders>
              <w:top w:val="nil"/>
              <w:left w:val="nil"/>
              <w:bottom w:val="single" w:sz="4" w:space="0" w:color="000000"/>
              <w:right w:val="single" w:sz="4" w:space="0" w:color="000000"/>
            </w:tcBorders>
            <w:shd w:val="clear" w:color="auto" w:fill="auto"/>
            <w:hideMark/>
          </w:tcPr>
          <w:p w14:paraId="0A76B4A0" w14:textId="77777777" w:rsidR="00FC7007" w:rsidRPr="00FC7007" w:rsidRDefault="00FC7007" w:rsidP="00FC7007">
            <w:pPr>
              <w:jc w:val="center"/>
              <w:rPr>
                <w:color w:val="000000"/>
                <w:sz w:val="16"/>
                <w:szCs w:val="16"/>
              </w:rPr>
            </w:pPr>
            <w:r w:rsidRPr="00FC7007">
              <w:rPr>
                <w:color w:val="000000"/>
                <w:sz w:val="16"/>
                <w:szCs w:val="16"/>
              </w:rPr>
              <w:t>8,00</w:t>
            </w:r>
          </w:p>
        </w:tc>
      </w:tr>
      <w:tr w:rsidR="00FC7007" w:rsidRPr="00FC7007" w14:paraId="7680AA4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DE8E1E2"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458" w:type="dxa"/>
            <w:tcBorders>
              <w:top w:val="nil"/>
              <w:left w:val="nil"/>
              <w:bottom w:val="single" w:sz="4" w:space="0" w:color="000000"/>
              <w:right w:val="single" w:sz="4" w:space="0" w:color="000000"/>
            </w:tcBorders>
            <w:shd w:val="clear" w:color="auto" w:fill="auto"/>
            <w:hideMark/>
          </w:tcPr>
          <w:p w14:paraId="3A2E41B1" w14:textId="77777777" w:rsidR="00FC7007" w:rsidRPr="00FC7007" w:rsidRDefault="00FC7007" w:rsidP="00FC7007">
            <w:pPr>
              <w:jc w:val="center"/>
              <w:rPr>
                <w:color w:val="000000"/>
                <w:sz w:val="16"/>
                <w:szCs w:val="16"/>
              </w:rPr>
            </w:pPr>
            <w:r w:rsidRPr="00FC7007">
              <w:rPr>
                <w:color w:val="000000"/>
                <w:sz w:val="16"/>
                <w:szCs w:val="16"/>
              </w:rPr>
              <w:t>785</w:t>
            </w:r>
          </w:p>
        </w:tc>
        <w:tc>
          <w:tcPr>
            <w:tcW w:w="469" w:type="dxa"/>
            <w:tcBorders>
              <w:top w:val="nil"/>
              <w:left w:val="nil"/>
              <w:bottom w:val="single" w:sz="4" w:space="0" w:color="000000"/>
              <w:right w:val="single" w:sz="4" w:space="0" w:color="000000"/>
            </w:tcBorders>
            <w:shd w:val="clear" w:color="auto" w:fill="auto"/>
            <w:hideMark/>
          </w:tcPr>
          <w:p w14:paraId="1B9AEBAF" w14:textId="77777777" w:rsidR="00FC7007" w:rsidRPr="00FC7007" w:rsidRDefault="00FC7007" w:rsidP="00FC7007">
            <w:pPr>
              <w:jc w:val="center"/>
              <w:rPr>
                <w:color w:val="000000"/>
                <w:sz w:val="16"/>
                <w:szCs w:val="16"/>
              </w:rPr>
            </w:pPr>
            <w:r w:rsidRPr="00FC7007">
              <w:rPr>
                <w:color w:val="000000"/>
                <w:sz w:val="16"/>
                <w:szCs w:val="16"/>
              </w:rPr>
              <w:t>01</w:t>
            </w:r>
          </w:p>
        </w:tc>
        <w:tc>
          <w:tcPr>
            <w:tcW w:w="471" w:type="dxa"/>
            <w:tcBorders>
              <w:top w:val="nil"/>
              <w:left w:val="nil"/>
              <w:bottom w:val="single" w:sz="4" w:space="0" w:color="000000"/>
              <w:right w:val="single" w:sz="4" w:space="0" w:color="000000"/>
            </w:tcBorders>
            <w:shd w:val="clear" w:color="auto" w:fill="auto"/>
            <w:hideMark/>
          </w:tcPr>
          <w:p w14:paraId="21505DE3" w14:textId="77777777" w:rsidR="00FC7007" w:rsidRPr="00FC7007" w:rsidRDefault="00FC7007" w:rsidP="00FC7007">
            <w:pPr>
              <w:jc w:val="center"/>
              <w:rPr>
                <w:color w:val="000000"/>
                <w:sz w:val="16"/>
                <w:szCs w:val="16"/>
              </w:rPr>
            </w:pPr>
            <w:r w:rsidRPr="00FC7007">
              <w:rPr>
                <w:color w:val="000000"/>
                <w:sz w:val="16"/>
                <w:szCs w:val="16"/>
              </w:rPr>
              <w:t>13</w:t>
            </w:r>
          </w:p>
        </w:tc>
        <w:tc>
          <w:tcPr>
            <w:tcW w:w="1425" w:type="dxa"/>
            <w:tcBorders>
              <w:top w:val="nil"/>
              <w:left w:val="nil"/>
              <w:bottom w:val="single" w:sz="4" w:space="0" w:color="000000"/>
              <w:right w:val="single" w:sz="4" w:space="0" w:color="000000"/>
            </w:tcBorders>
            <w:shd w:val="clear" w:color="auto" w:fill="auto"/>
            <w:hideMark/>
          </w:tcPr>
          <w:p w14:paraId="232E819E" w14:textId="77777777" w:rsidR="00FC7007" w:rsidRPr="00FC7007" w:rsidRDefault="00FC7007" w:rsidP="00FC7007">
            <w:pPr>
              <w:jc w:val="center"/>
              <w:rPr>
                <w:color w:val="000000"/>
                <w:sz w:val="16"/>
                <w:szCs w:val="16"/>
              </w:rPr>
            </w:pPr>
            <w:r w:rsidRPr="00FC7007">
              <w:rPr>
                <w:color w:val="000000"/>
                <w:sz w:val="16"/>
                <w:szCs w:val="16"/>
              </w:rPr>
              <w:t>50 6 00 10040</w:t>
            </w:r>
          </w:p>
        </w:tc>
        <w:tc>
          <w:tcPr>
            <w:tcW w:w="453" w:type="dxa"/>
            <w:tcBorders>
              <w:top w:val="nil"/>
              <w:left w:val="nil"/>
              <w:bottom w:val="single" w:sz="4" w:space="0" w:color="000000"/>
              <w:right w:val="single" w:sz="4" w:space="0" w:color="000000"/>
            </w:tcBorders>
            <w:shd w:val="clear" w:color="auto" w:fill="auto"/>
            <w:hideMark/>
          </w:tcPr>
          <w:p w14:paraId="4A2F4E0F" w14:textId="77777777" w:rsidR="00FC7007" w:rsidRPr="00FC7007" w:rsidRDefault="00FC7007" w:rsidP="00FC7007">
            <w:pPr>
              <w:jc w:val="center"/>
              <w:rPr>
                <w:color w:val="000000"/>
                <w:sz w:val="16"/>
                <w:szCs w:val="16"/>
              </w:rPr>
            </w:pPr>
            <w:r w:rsidRPr="00FC7007">
              <w:rPr>
                <w:color w:val="000000"/>
                <w:sz w:val="16"/>
                <w:szCs w:val="16"/>
              </w:rPr>
              <w:t>800</w:t>
            </w:r>
          </w:p>
        </w:tc>
        <w:tc>
          <w:tcPr>
            <w:tcW w:w="1212" w:type="dxa"/>
            <w:tcBorders>
              <w:top w:val="nil"/>
              <w:left w:val="nil"/>
              <w:bottom w:val="single" w:sz="4" w:space="0" w:color="000000"/>
              <w:right w:val="single" w:sz="4" w:space="0" w:color="000000"/>
            </w:tcBorders>
            <w:shd w:val="clear" w:color="auto" w:fill="auto"/>
            <w:hideMark/>
          </w:tcPr>
          <w:p w14:paraId="13D2701E" w14:textId="77777777" w:rsidR="00FC7007" w:rsidRPr="00FC7007" w:rsidRDefault="00FC7007" w:rsidP="00FC7007">
            <w:pPr>
              <w:jc w:val="center"/>
              <w:rPr>
                <w:color w:val="000000"/>
                <w:sz w:val="16"/>
                <w:szCs w:val="16"/>
              </w:rPr>
            </w:pPr>
            <w:r w:rsidRPr="00FC7007">
              <w:rPr>
                <w:color w:val="000000"/>
                <w:sz w:val="16"/>
                <w:szCs w:val="16"/>
              </w:rPr>
              <w:t>0,50</w:t>
            </w:r>
          </w:p>
        </w:tc>
        <w:tc>
          <w:tcPr>
            <w:tcW w:w="1212" w:type="dxa"/>
            <w:tcBorders>
              <w:top w:val="nil"/>
              <w:left w:val="nil"/>
              <w:bottom w:val="single" w:sz="4" w:space="0" w:color="000000"/>
              <w:right w:val="single" w:sz="4" w:space="0" w:color="000000"/>
            </w:tcBorders>
            <w:shd w:val="clear" w:color="auto" w:fill="auto"/>
            <w:hideMark/>
          </w:tcPr>
          <w:p w14:paraId="0B23DA23"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79741CC5" w14:textId="77777777" w:rsidR="00FC7007" w:rsidRPr="00FC7007" w:rsidRDefault="00FC7007" w:rsidP="00FC7007">
            <w:pPr>
              <w:jc w:val="center"/>
              <w:rPr>
                <w:color w:val="000000"/>
                <w:sz w:val="16"/>
                <w:szCs w:val="16"/>
              </w:rPr>
            </w:pPr>
            <w:r w:rsidRPr="00FC7007">
              <w:rPr>
                <w:color w:val="000000"/>
                <w:sz w:val="16"/>
                <w:szCs w:val="16"/>
              </w:rPr>
              <w:t>2,00</w:t>
            </w:r>
          </w:p>
        </w:tc>
      </w:tr>
      <w:tr w:rsidR="00FC7007" w:rsidRPr="00FC7007" w14:paraId="6C4C214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111313F" w14:textId="77777777" w:rsidR="00FC7007" w:rsidRPr="00FC7007" w:rsidRDefault="00FC7007" w:rsidP="00FC7007">
            <w:pPr>
              <w:rPr>
                <w:color w:val="000000"/>
                <w:sz w:val="16"/>
                <w:szCs w:val="16"/>
              </w:rPr>
            </w:pPr>
            <w:r w:rsidRPr="00FC7007">
              <w:rPr>
                <w:color w:val="000000"/>
                <w:sz w:val="16"/>
                <w:szCs w:val="16"/>
              </w:rPr>
              <w:t>НАЦИОНАЛЬНАЯ ОБОРОНА</w:t>
            </w:r>
          </w:p>
        </w:tc>
        <w:tc>
          <w:tcPr>
            <w:tcW w:w="458" w:type="dxa"/>
            <w:tcBorders>
              <w:top w:val="nil"/>
              <w:left w:val="nil"/>
              <w:bottom w:val="single" w:sz="4" w:space="0" w:color="000000"/>
              <w:right w:val="single" w:sz="4" w:space="0" w:color="000000"/>
            </w:tcBorders>
            <w:shd w:val="clear" w:color="auto" w:fill="auto"/>
            <w:hideMark/>
          </w:tcPr>
          <w:p w14:paraId="4B9B146E" w14:textId="77777777" w:rsidR="00FC7007" w:rsidRPr="00FC7007" w:rsidRDefault="00FC7007" w:rsidP="00FC7007">
            <w:pPr>
              <w:jc w:val="center"/>
              <w:rPr>
                <w:color w:val="000000"/>
                <w:sz w:val="16"/>
                <w:szCs w:val="16"/>
              </w:rPr>
            </w:pPr>
            <w:r w:rsidRPr="00FC7007">
              <w:rPr>
                <w:color w:val="000000"/>
                <w:sz w:val="16"/>
                <w:szCs w:val="16"/>
              </w:rPr>
              <w:t>785</w:t>
            </w:r>
          </w:p>
        </w:tc>
        <w:tc>
          <w:tcPr>
            <w:tcW w:w="469" w:type="dxa"/>
            <w:tcBorders>
              <w:top w:val="nil"/>
              <w:left w:val="nil"/>
              <w:bottom w:val="single" w:sz="4" w:space="0" w:color="000000"/>
              <w:right w:val="single" w:sz="4" w:space="0" w:color="000000"/>
            </w:tcBorders>
            <w:shd w:val="clear" w:color="auto" w:fill="auto"/>
            <w:hideMark/>
          </w:tcPr>
          <w:p w14:paraId="176B91EF"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14CA4CBA"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2FEE3950"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61197F5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A360451" w14:textId="77777777" w:rsidR="00FC7007" w:rsidRPr="00FC7007" w:rsidRDefault="00FC7007" w:rsidP="00FC7007">
            <w:pPr>
              <w:jc w:val="center"/>
              <w:rPr>
                <w:color w:val="000000"/>
                <w:sz w:val="16"/>
                <w:szCs w:val="16"/>
              </w:rPr>
            </w:pPr>
            <w:r w:rsidRPr="00FC7007">
              <w:rPr>
                <w:color w:val="000000"/>
                <w:sz w:val="16"/>
                <w:szCs w:val="16"/>
              </w:rPr>
              <w:t>167,33</w:t>
            </w:r>
          </w:p>
        </w:tc>
        <w:tc>
          <w:tcPr>
            <w:tcW w:w="1212" w:type="dxa"/>
            <w:tcBorders>
              <w:top w:val="nil"/>
              <w:left w:val="nil"/>
              <w:bottom w:val="single" w:sz="4" w:space="0" w:color="000000"/>
              <w:right w:val="single" w:sz="4" w:space="0" w:color="000000"/>
            </w:tcBorders>
            <w:shd w:val="clear" w:color="auto" w:fill="auto"/>
            <w:hideMark/>
          </w:tcPr>
          <w:p w14:paraId="7550729C" w14:textId="77777777" w:rsidR="00FC7007" w:rsidRPr="00FC7007" w:rsidRDefault="00FC7007" w:rsidP="00FC7007">
            <w:pPr>
              <w:jc w:val="center"/>
              <w:rPr>
                <w:color w:val="000000"/>
                <w:sz w:val="16"/>
                <w:szCs w:val="16"/>
              </w:rPr>
            </w:pPr>
            <w:r w:rsidRPr="00FC7007">
              <w:rPr>
                <w:color w:val="000000"/>
                <w:sz w:val="16"/>
                <w:szCs w:val="16"/>
              </w:rPr>
              <w:t>182,24</w:t>
            </w:r>
          </w:p>
        </w:tc>
        <w:tc>
          <w:tcPr>
            <w:tcW w:w="1212" w:type="dxa"/>
            <w:tcBorders>
              <w:top w:val="nil"/>
              <w:left w:val="nil"/>
              <w:bottom w:val="single" w:sz="4" w:space="0" w:color="000000"/>
              <w:right w:val="single" w:sz="4" w:space="0" w:color="000000"/>
            </w:tcBorders>
            <w:shd w:val="clear" w:color="auto" w:fill="auto"/>
            <w:hideMark/>
          </w:tcPr>
          <w:p w14:paraId="2A49CD0C" w14:textId="77777777" w:rsidR="00FC7007" w:rsidRPr="00FC7007" w:rsidRDefault="00FC7007" w:rsidP="00FC7007">
            <w:pPr>
              <w:jc w:val="center"/>
              <w:rPr>
                <w:color w:val="000000"/>
                <w:sz w:val="16"/>
                <w:szCs w:val="16"/>
              </w:rPr>
            </w:pPr>
            <w:r w:rsidRPr="00FC7007">
              <w:rPr>
                <w:color w:val="000000"/>
                <w:sz w:val="16"/>
                <w:szCs w:val="16"/>
              </w:rPr>
              <w:t>188,49</w:t>
            </w:r>
          </w:p>
        </w:tc>
      </w:tr>
      <w:tr w:rsidR="00FC7007" w:rsidRPr="00FC7007" w14:paraId="5BA5DB4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FA63594" w14:textId="77777777" w:rsidR="00FC7007" w:rsidRPr="00FC7007" w:rsidRDefault="00FC7007" w:rsidP="00FC7007">
            <w:pPr>
              <w:rPr>
                <w:color w:val="000000"/>
                <w:sz w:val="16"/>
                <w:szCs w:val="16"/>
              </w:rPr>
            </w:pPr>
            <w:r w:rsidRPr="00FC7007">
              <w:rPr>
                <w:color w:val="000000"/>
                <w:sz w:val="16"/>
                <w:szCs w:val="16"/>
              </w:rPr>
              <w:t>Мобилизационная и вневойсковая подготовка</w:t>
            </w:r>
          </w:p>
        </w:tc>
        <w:tc>
          <w:tcPr>
            <w:tcW w:w="458" w:type="dxa"/>
            <w:tcBorders>
              <w:top w:val="nil"/>
              <w:left w:val="nil"/>
              <w:bottom w:val="single" w:sz="4" w:space="0" w:color="000000"/>
              <w:right w:val="single" w:sz="4" w:space="0" w:color="000000"/>
            </w:tcBorders>
            <w:shd w:val="clear" w:color="auto" w:fill="auto"/>
            <w:hideMark/>
          </w:tcPr>
          <w:p w14:paraId="66624801" w14:textId="77777777" w:rsidR="00FC7007" w:rsidRPr="00FC7007" w:rsidRDefault="00FC7007" w:rsidP="00FC7007">
            <w:pPr>
              <w:jc w:val="center"/>
              <w:rPr>
                <w:color w:val="000000"/>
                <w:sz w:val="16"/>
                <w:szCs w:val="16"/>
              </w:rPr>
            </w:pPr>
            <w:r w:rsidRPr="00FC7007">
              <w:rPr>
                <w:color w:val="000000"/>
                <w:sz w:val="16"/>
                <w:szCs w:val="16"/>
              </w:rPr>
              <w:t>785</w:t>
            </w:r>
          </w:p>
        </w:tc>
        <w:tc>
          <w:tcPr>
            <w:tcW w:w="469" w:type="dxa"/>
            <w:tcBorders>
              <w:top w:val="nil"/>
              <w:left w:val="nil"/>
              <w:bottom w:val="single" w:sz="4" w:space="0" w:color="000000"/>
              <w:right w:val="single" w:sz="4" w:space="0" w:color="000000"/>
            </w:tcBorders>
            <w:shd w:val="clear" w:color="auto" w:fill="auto"/>
            <w:hideMark/>
          </w:tcPr>
          <w:p w14:paraId="63713503"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090BAE74"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20303D02"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75A13749"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4D2E940" w14:textId="77777777" w:rsidR="00FC7007" w:rsidRPr="00FC7007" w:rsidRDefault="00FC7007" w:rsidP="00FC7007">
            <w:pPr>
              <w:jc w:val="center"/>
              <w:rPr>
                <w:color w:val="000000"/>
                <w:sz w:val="16"/>
                <w:szCs w:val="16"/>
              </w:rPr>
            </w:pPr>
            <w:r w:rsidRPr="00FC7007">
              <w:rPr>
                <w:color w:val="000000"/>
                <w:sz w:val="16"/>
                <w:szCs w:val="16"/>
              </w:rPr>
              <w:t>167,33</w:t>
            </w:r>
          </w:p>
        </w:tc>
        <w:tc>
          <w:tcPr>
            <w:tcW w:w="1212" w:type="dxa"/>
            <w:tcBorders>
              <w:top w:val="nil"/>
              <w:left w:val="nil"/>
              <w:bottom w:val="single" w:sz="4" w:space="0" w:color="000000"/>
              <w:right w:val="single" w:sz="4" w:space="0" w:color="000000"/>
            </w:tcBorders>
            <w:shd w:val="clear" w:color="auto" w:fill="auto"/>
            <w:hideMark/>
          </w:tcPr>
          <w:p w14:paraId="6A4B0E4B" w14:textId="77777777" w:rsidR="00FC7007" w:rsidRPr="00FC7007" w:rsidRDefault="00FC7007" w:rsidP="00FC7007">
            <w:pPr>
              <w:jc w:val="center"/>
              <w:rPr>
                <w:color w:val="000000"/>
                <w:sz w:val="16"/>
                <w:szCs w:val="16"/>
              </w:rPr>
            </w:pPr>
            <w:r w:rsidRPr="00FC7007">
              <w:rPr>
                <w:color w:val="000000"/>
                <w:sz w:val="16"/>
                <w:szCs w:val="16"/>
              </w:rPr>
              <w:t>182,24</w:t>
            </w:r>
          </w:p>
        </w:tc>
        <w:tc>
          <w:tcPr>
            <w:tcW w:w="1212" w:type="dxa"/>
            <w:tcBorders>
              <w:top w:val="nil"/>
              <w:left w:val="nil"/>
              <w:bottom w:val="single" w:sz="4" w:space="0" w:color="000000"/>
              <w:right w:val="single" w:sz="4" w:space="0" w:color="000000"/>
            </w:tcBorders>
            <w:shd w:val="clear" w:color="auto" w:fill="auto"/>
            <w:hideMark/>
          </w:tcPr>
          <w:p w14:paraId="5C704F7A" w14:textId="77777777" w:rsidR="00FC7007" w:rsidRPr="00FC7007" w:rsidRDefault="00FC7007" w:rsidP="00FC7007">
            <w:pPr>
              <w:jc w:val="center"/>
              <w:rPr>
                <w:color w:val="000000"/>
                <w:sz w:val="16"/>
                <w:szCs w:val="16"/>
              </w:rPr>
            </w:pPr>
            <w:r w:rsidRPr="00FC7007">
              <w:rPr>
                <w:color w:val="000000"/>
                <w:sz w:val="16"/>
                <w:szCs w:val="16"/>
              </w:rPr>
              <w:t>188,49</w:t>
            </w:r>
          </w:p>
        </w:tc>
      </w:tr>
      <w:tr w:rsidR="00FC7007" w:rsidRPr="00FC7007" w14:paraId="4E14765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4DB0CF7" w14:textId="77777777" w:rsidR="00FC7007" w:rsidRPr="00FC7007" w:rsidRDefault="00FC7007" w:rsidP="00FC7007">
            <w:pPr>
              <w:rPr>
                <w:color w:val="000000"/>
                <w:sz w:val="16"/>
                <w:szCs w:val="16"/>
              </w:rPr>
            </w:pPr>
            <w:r w:rsidRPr="00FC7007">
              <w:rPr>
                <w:color w:val="000000"/>
                <w:sz w:val="16"/>
                <w:szCs w:val="16"/>
              </w:rPr>
              <w:t>Непрограммные расходы на управление в сфере установленных функций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628D1A19" w14:textId="77777777" w:rsidR="00FC7007" w:rsidRPr="00FC7007" w:rsidRDefault="00FC7007" w:rsidP="00FC7007">
            <w:pPr>
              <w:jc w:val="center"/>
              <w:rPr>
                <w:color w:val="000000"/>
                <w:sz w:val="16"/>
                <w:szCs w:val="16"/>
              </w:rPr>
            </w:pPr>
            <w:r w:rsidRPr="00FC7007">
              <w:rPr>
                <w:color w:val="000000"/>
                <w:sz w:val="16"/>
                <w:szCs w:val="16"/>
              </w:rPr>
              <w:t>785</w:t>
            </w:r>
          </w:p>
        </w:tc>
        <w:tc>
          <w:tcPr>
            <w:tcW w:w="469" w:type="dxa"/>
            <w:tcBorders>
              <w:top w:val="nil"/>
              <w:left w:val="nil"/>
              <w:bottom w:val="single" w:sz="4" w:space="0" w:color="000000"/>
              <w:right w:val="single" w:sz="4" w:space="0" w:color="000000"/>
            </w:tcBorders>
            <w:shd w:val="clear" w:color="auto" w:fill="auto"/>
            <w:hideMark/>
          </w:tcPr>
          <w:p w14:paraId="5A2F1E07"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5C9FD06D"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A0BD649" w14:textId="77777777" w:rsidR="00FC7007" w:rsidRPr="00FC7007" w:rsidRDefault="00FC7007" w:rsidP="00FC7007">
            <w:pPr>
              <w:jc w:val="center"/>
              <w:rPr>
                <w:color w:val="000000"/>
                <w:sz w:val="16"/>
                <w:szCs w:val="16"/>
              </w:rPr>
            </w:pPr>
            <w:r w:rsidRPr="00FC7007">
              <w:rPr>
                <w:color w:val="000000"/>
                <w:sz w:val="16"/>
                <w:szCs w:val="16"/>
              </w:rPr>
              <w:t>51 0 00 00000</w:t>
            </w:r>
          </w:p>
        </w:tc>
        <w:tc>
          <w:tcPr>
            <w:tcW w:w="453" w:type="dxa"/>
            <w:tcBorders>
              <w:top w:val="nil"/>
              <w:left w:val="nil"/>
              <w:bottom w:val="single" w:sz="4" w:space="0" w:color="000000"/>
              <w:right w:val="single" w:sz="4" w:space="0" w:color="000000"/>
            </w:tcBorders>
            <w:shd w:val="clear" w:color="auto" w:fill="auto"/>
            <w:hideMark/>
          </w:tcPr>
          <w:p w14:paraId="3328B5E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BD7B48A" w14:textId="77777777" w:rsidR="00FC7007" w:rsidRPr="00FC7007" w:rsidRDefault="00FC7007" w:rsidP="00FC7007">
            <w:pPr>
              <w:jc w:val="center"/>
              <w:rPr>
                <w:color w:val="000000"/>
                <w:sz w:val="16"/>
                <w:szCs w:val="16"/>
              </w:rPr>
            </w:pPr>
            <w:r w:rsidRPr="00FC7007">
              <w:rPr>
                <w:color w:val="000000"/>
                <w:sz w:val="16"/>
                <w:szCs w:val="16"/>
              </w:rPr>
              <w:t>167,33</w:t>
            </w:r>
          </w:p>
        </w:tc>
        <w:tc>
          <w:tcPr>
            <w:tcW w:w="1212" w:type="dxa"/>
            <w:tcBorders>
              <w:top w:val="nil"/>
              <w:left w:val="nil"/>
              <w:bottom w:val="single" w:sz="4" w:space="0" w:color="000000"/>
              <w:right w:val="single" w:sz="4" w:space="0" w:color="000000"/>
            </w:tcBorders>
            <w:shd w:val="clear" w:color="auto" w:fill="auto"/>
            <w:hideMark/>
          </w:tcPr>
          <w:p w14:paraId="5D35E680" w14:textId="77777777" w:rsidR="00FC7007" w:rsidRPr="00FC7007" w:rsidRDefault="00FC7007" w:rsidP="00FC7007">
            <w:pPr>
              <w:jc w:val="center"/>
              <w:rPr>
                <w:color w:val="000000"/>
                <w:sz w:val="16"/>
                <w:szCs w:val="16"/>
              </w:rPr>
            </w:pPr>
            <w:r w:rsidRPr="00FC7007">
              <w:rPr>
                <w:color w:val="000000"/>
                <w:sz w:val="16"/>
                <w:szCs w:val="16"/>
              </w:rPr>
              <w:t>182,24</w:t>
            </w:r>
          </w:p>
        </w:tc>
        <w:tc>
          <w:tcPr>
            <w:tcW w:w="1212" w:type="dxa"/>
            <w:tcBorders>
              <w:top w:val="nil"/>
              <w:left w:val="nil"/>
              <w:bottom w:val="single" w:sz="4" w:space="0" w:color="000000"/>
              <w:right w:val="single" w:sz="4" w:space="0" w:color="000000"/>
            </w:tcBorders>
            <w:shd w:val="clear" w:color="auto" w:fill="auto"/>
            <w:hideMark/>
          </w:tcPr>
          <w:p w14:paraId="77D8AA91" w14:textId="77777777" w:rsidR="00FC7007" w:rsidRPr="00FC7007" w:rsidRDefault="00FC7007" w:rsidP="00FC7007">
            <w:pPr>
              <w:jc w:val="center"/>
              <w:rPr>
                <w:color w:val="000000"/>
                <w:sz w:val="16"/>
                <w:szCs w:val="16"/>
              </w:rPr>
            </w:pPr>
            <w:r w:rsidRPr="00FC7007">
              <w:rPr>
                <w:color w:val="000000"/>
                <w:sz w:val="16"/>
                <w:szCs w:val="16"/>
              </w:rPr>
              <w:t>188,49</w:t>
            </w:r>
          </w:p>
        </w:tc>
      </w:tr>
      <w:tr w:rsidR="00FC7007" w:rsidRPr="00FC7007" w14:paraId="53E1ACE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20D80AA" w14:textId="77777777" w:rsidR="00FC7007" w:rsidRPr="00FC7007" w:rsidRDefault="00FC7007" w:rsidP="00FC7007">
            <w:pPr>
              <w:rPr>
                <w:color w:val="000000"/>
                <w:sz w:val="16"/>
                <w:szCs w:val="16"/>
              </w:rPr>
            </w:pPr>
            <w:r w:rsidRPr="00FC7007">
              <w:rPr>
                <w:color w:val="000000"/>
                <w:sz w:val="16"/>
                <w:szCs w:val="16"/>
              </w:rPr>
              <w:t>Непрограммные расходы в рамках направлений деятельности органов местного самоуправления</w:t>
            </w:r>
          </w:p>
        </w:tc>
        <w:tc>
          <w:tcPr>
            <w:tcW w:w="458" w:type="dxa"/>
            <w:tcBorders>
              <w:top w:val="nil"/>
              <w:left w:val="nil"/>
              <w:bottom w:val="single" w:sz="4" w:space="0" w:color="000000"/>
              <w:right w:val="single" w:sz="4" w:space="0" w:color="000000"/>
            </w:tcBorders>
            <w:shd w:val="clear" w:color="auto" w:fill="auto"/>
            <w:hideMark/>
          </w:tcPr>
          <w:p w14:paraId="5B0DBA0C" w14:textId="77777777" w:rsidR="00FC7007" w:rsidRPr="00FC7007" w:rsidRDefault="00FC7007" w:rsidP="00FC7007">
            <w:pPr>
              <w:jc w:val="center"/>
              <w:rPr>
                <w:color w:val="000000"/>
                <w:sz w:val="16"/>
                <w:szCs w:val="16"/>
              </w:rPr>
            </w:pPr>
            <w:r w:rsidRPr="00FC7007">
              <w:rPr>
                <w:color w:val="000000"/>
                <w:sz w:val="16"/>
                <w:szCs w:val="16"/>
              </w:rPr>
              <w:t>785</w:t>
            </w:r>
          </w:p>
        </w:tc>
        <w:tc>
          <w:tcPr>
            <w:tcW w:w="469" w:type="dxa"/>
            <w:tcBorders>
              <w:top w:val="nil"/>
              <w:left w:val="nil"/>
              <w:bottom w:val="single" w:sz="4" w:space="0" w:color="000000"/>
              <w:right w:val="single" w:sz="4" w:space="0" w:color="000000"/>
            </w:tcBorders>
            <w:shd w:val="clear" w:color="auto" w:fill="auto"/>
            <w:hideMark/>
          </w:tcPr>
          <w:p w14:paraId="38A7325B"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0143AF4B"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CA888BF" w14:textId="77777777" w:rsidR="00FC7007" w:rsidRPr="00FC7007" w:rsidRDefault="00FC7007" w:rsidP="00FC7007">
            <w:pPr>
              <w:jc w:val="center"/>
              <w:rPr>
                <w:color w:val="000000"/>
                <w:sz w:val="16"/>
                <w:szCs w:val="16"/>
              </w:rPr>
            </w:pPr>
            <w:r w:rsidRPr="00FC7007">
              <w:rPr>
                <w:color w:val="000000"/>
                <w:sz w:val="16"/>
                <w:szCs w:val="16"/>
              </w:rPr>
              <w:t>51 1 00 00000</w:t>
            </w:r>
          </w:p>
        </w:tc>
        <w:tc>
          <w:tcPr>
            <w:tcW w:w="453" w:type="dxa"/>
            <w:tcBorders>
              <w:top w:val="nil"/>
              <w:left w:val="nil"/>
              <w:bottom w:val="single" w:sz="4" w:space="0" w:color="000000"/>
              <w:right w:val="single" w:sz="4" w:space="0" w:color="000000"/>
            </w:tcBorders>
            <w:shd w:val="clear" w:color="auto" w:fill="auto"/>
            <w:hideMark/>
          </w:tcPr>
          <w:p w14:paraId="0892B93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FD8504D" w14:textId="77777777" w:rsidR="00FC7007" w:rsidRPr="00FC7007" w:rsidRDefault="00FC7007" w:rsidP="00FC7007">
            <w:pPr>
              <w:jc w:val="center"/>
              <w:rPr>
                <w:color w:val="000000"/>
                <w:sz w:val="16"/>
                <w:szCs w:val="16"/>
              </w:rPr>
            </w:pPr>
            <w:r w:rsidRPr="00FC7007">
              <w:rPr>
                <w:color w:val="000000"/>
                <w:sz w:val="16"/>
                <w:szCs w:val="16"/>
              </w:rPr>
              <w:t>167,33</w:t>
            </w:r>
          </w:p>
        </w:tc>
        <w:tc>
          <w:tcPr>
            <w:tcW w:w="1212" w:type="dxa"/>
            <w:tcBorders>
              <w:top w:val="nil"/>
              <w:left w:val="nil"/>
              <w:bottom w:val="single" w:sz="4" w:space="0" w:color="000000"/>
              <w:right w:val="single" w:sz="4" w:space="0" w:color="000000"/>
            </w:tcBorders>
            <w:shd w:val="clear" w:color="auto" w:fill="auto"/>
            <w:hideMark/>
          </w:tcPr>
          <w:p w14:paraId="288D8FF3" w14:textId="77777777" w:rsidR="00FC7007" w:rsidRPr="00FC7007" w:rsidRDefault="00FC7007" w:rsidP="00FC7007">
            <w:pPr>
              <w:jc w:val="center"/>
              <w:rPr>
                <w:color w:val="000000"/>
                <w:sz w:val="16"/>
                <w:szCs w:val="16"/>
              </w:rPr>
            </w:pPr>
            <w:r w:rsidRPr="00FC7007">
              <w:rPr>
                <w:color w:val="000000"/>
                <w:sz w:val="16"/>
                <w:szCs w:val="16"/>
              </w:rPr>
              <w:t>182,24</w:t>
            </w:r>
          </w:p>
        </w:tc>
        <w:tc>
          <w:tcPr>
            <w:tcW w:w="1212" w:type="dxa"/>
            <w:tcBorders>
              <w:top w:val="nil"/>
              <w:left w:val="nil"/>
              <w:bottom w:val="single" w:sz="4" w:space="0" w:color="000000"/>
              <w:right w:val="single" w:sz="4" w:space="0" w:color="000000"/>
            </w:tcBorders>
            <w:shd w:val="clear" w:color="auto" w:fill="auto"/>
            <w:hideMark/>
          </w:tcPr>
          <w:p w14:paraId="59D823C9" w14:textId="77777777" w:rsidR="00FC7007" w:rsidRPr="00FC7007" w:rsidRDefault="00FC7007" w:rsidP="00FC7007">
            <w:pPr>
              <w:jc w:val="center"/>
              <w:rPr>
                <w:color w:val="000000"/>
                <w:sz w:val="16"/>
                <w:szCs w:val="16"/>
              </w:rPr>
            </w:pPr>
            <w:r w:rsidRPr="00FC7007">
              <w:rPr>
                <w:color w:val="000000"/>
                <w:sz w:val="16"/>
                <w:szCs w:val="16"/>
              </w:rPr>
              <w:t>188,49</w:t>
            </w:r>
          </w:p>
        </w:tc>
      </w:tr>
      <w:tr w:rsidR="00FC7007" w:rsidRPr="00FC7007" w14:paraId="3A90883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3B441A4" w14:textId="77777777" w:rsidR="00FC7007" w:rsidRPr="00FC7007" w:rsidRDefault="00FC7007" w:rsidP="00FC7007">
            <w:pPr>
              <w:rPr>
                <w:color w:val="000000"/>
                <w:sz w:val="16"/>
                <w:szCs w:val="16"/>
              </w:rPr>
            </w:pPr>
            <w:r w:rsidRPr="00FC7007">
              <w:rPr>
                <w:color w:val="000000"/>
                <w:sz w:val="16"/>
                <w:szCs w:val="16"/>
              </w:rPr>
              <w:t>Осуществление первичного воинского учета на территориях, где отсутствуют военные комиссариаты</w:t>
            </w:r>
          </w:p>
        </w:tc>
        <w:tc>
          <w:tcPr>
            <w:tcW w:w="458" w:type="dxa"/>
            <w:tcBorders>
              <w:top w:val="nil"/>
              <w:left w:val="nil"/>
              <w:bottom w:val="single" w:sz="4" w:space="0" w:color="000000"/>
              <w:right w:val="single" w:sz="4" w:space="0" w:color="000000"/>
            </w:tcBorders>
            <w:shd w:val="clear" w:color="auto" w:fill="auto"/>
            <w:hideMark/>
          </w:tcPr>
          <w:p w14:paraId="0546EAE0" w14:textId="77777777" w:rsidR="00FC7007" w:rsidRPr="00FC7007" w:rsidRDefault="00FC7007" w:rsidP="00FC7007">
            <w:pPr>
              <w:jc w:val="center"/>
              <w:rPr>
                <w:color w:val="000000"/>
                <w:sz w:val="16"/>
                <w:szCs w:val="16"/>
              </w:rPr>
            </w:pPr>
            <w:r w:rsidRPr="00FC7007">
              <w:rPr>
                <w:color w:val="000000"/>
                <w:sz w:val="16"/>
                <w:szCs w:val="16"/>
              </w:rPr>
              <w:t>785</w:t>
            </w:r>
          </w:p>
        </w:tc>
        <w:tc>
          <w:tcPr>
            <w:tcW w:w="469" w:type="dxa"/>
            <w:tcBorders>
              <w:top w:val="nil"/>
              <w:left w:val="nil"/>
              <w:bottom w:val="single" w:sz="4" w:space="0" w:color="000000"/>
              <w:right w:val="single" w:sz="4" w:space="0" w:color="000000"/>
            </w:tcBorders>
            <w:shd w:val="clear" w:color="auto" w:fill="auto"/>
            <w:hideMark/>
          </w:tcPr>
          <w:p w14:paraId="0CAD52FE"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705595EA"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E652254" w14:textId="77777777" w:rsidR="00FC7007" w:rsidRPr="00FC7007" w:rsidRDefault="00FC7007" w:rsidP="00FC7007">
            <w:pPr>
              <w:jc w:val="center"/>
              <w:rPr>
                <w:color w:val="000000"/>
                <w:sz w:val="16"/>
                <w:szCs w:val="16"/>
              </w:rPr>
            </w:pPr>
            <w:r w:rsidRPr="00FC7007">
              <w:rPr>
                <w:color w:val="000000"/>
                <w:sz w:val="16"/>
                <w:szCs w:val="16"/>
              </w:rPr>
              <w:t>51 1 00 51180</w:t>
            </w:r>
          </w:p>
        </w:tc>
        <w:tc>
          <w:tcPr>
            <w:tcW w:w="453" w:type="dxa"/>
            <w:tcBorders>
              <w:top w:val="nil"/>
              <w:left w:val="nil"/>
              <w:bottom w:val="single" w:sz="4" w:space="0" w:color="000000"/>
              <w:right w:val="single" w:sz="4" w:space="0" w:color="000000"/>
            </w:tcBorders>
            <w:shd w:val="clear" w:color="auto" w:fill="auto"/>
            <w:hideMark/>
          </w:tcPr>
          <w:p w14:paraId="28E2AEC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B580653" w14:textId="77777777" w:rsidR="00FC7007" w:rsidRPr="00FC7007" w:rsidRDefault="00FC7007" w:rsidP="00FC7007">
            <w:pPr>
              <w:jc w:val="center"/>
              <w:rPr>
                <w:color w:val="000000"/>
                <w:sz w:val="16"/>
                <w:szCs w:val="16"/>
              </w:rPr>
            </w:pPr>
            <w:r w:rsidRPr="00FC7007">
              <w:rPr>
                <w:color w:val="000000"/>
                <w:sz w:val="16"/>
                <w:szCs w:val="16"/>
              </w:rPr>
              <w:t>167,33</w:t>
            </w:r>
          </w:p>
        </w:tc>
        <w:tc>
          <w:tcPr>
            <w:tcW w:w="1212" w:type="dxa"/>
            <w:tcBorders>
              <w:top w:val="nil"/>
              <w:left w:val="nil"/>
              <w:bottom w:val="single" w:sz="4" w:space="0" w:color="000000"/>
              <w:right w:val="single" w:sz="4" w:space="0" w:color="000000"/>
            </w:tcBorders>
            <w:shd w:val="clear" w:color="auto" w:fill="auto"/>
            <w:hideMark/>
          </w:tcPr>
          <w:p w14:paraId="1AF76590" w14:textId="77777777" w:rsidR="00FC7007" w:rsidRPr="00FC7007" w:rsidRDefault="00FC7007" w:rsidP="00FC7007">
            <w:pPr>
              <w:jc w:val="center"/>
              <w:rPr>
                <w:color w:val="000000"/>
                <w:sz w:val="16"/>
                <w:szCs w:val="16"/>
              </w:rPr>
            </w:pPr>
            <w:r w:rsidRPr="00FC7007">
              <w:rPr>
                <w:color w:val="000000"/>
                <w:sz w:val="16"/>
                <w:szCs w:val="16"/>
              </w:rPr>
              <w:t>182,24</w:t>
            </w:r>
          </w:p>
        </w:tc>
        <w:tc>
          <w:tcPr>
            <w:tcW w:w="1212" w:type="dxa"/>
            <w:tcBorders>
              <w:top w:val="nil"/>
              <w:left w:val="nil"/>
              <w:bottom w:val="single" w:sz="4" w:space="0" w:color="000000"/>
              <w:right w:val="single" w:sz="4" w:space="0" w:color="000000"/>
            </w:tcBorders>
            <w:shd w:val="clear" w:color="auto" w:fill="auto"/>
            <w:hideMark/>
          </w:tcPr>
          <w:p w14:paraId="1FFFFCC3" w14:textId="77777777" w:rsidR="00FC7007" w:rsidRPr="00FC7007" w:rsidRDefault="00FC7007" w:rsidP="00FC7007">
            <w:pPr>
              <w:jc w:val="center"/>
              <w:rPr>
                <w:color w:val="000000"/>
                <w:sz w:val="16"/>
                <w:szCs w:val="16"/>
              </w:rPr>
            </w:pPr>
            <w:r w:rsidRPr="00FC7007">
              <w:rPr>
                <w:color w:val="000000"/>
                <w:sz w:val="16"/>
                <w:szCs w:val="16"/>
              </w:rPr>
              <w:t>188,49</w:t>
            </w:r>
          </w:p>
        </w:tc>
      </w:tr>
      <w:tr w:rsidR="00FC7007" w:rsidRPr="00FC7007" w14:paraId="55038CA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5C5F1AE"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auto" w:fill="auto"/>
            <w:hideMark/>
          </w:tcPr>
          <w:p w14:paraId="25D5824B" w14:textId="77777777" w:rsidR="00FC7007" w:rsidRPr="00FC7007" w:rsidRDefault="00FC7007" w:rsidP="00FC7007">
            <w:pPr>
              <w:jc w:val="center"/>
              <w:rPr>
                <w:color w:val="000000"/>
                <w:sz w:val="16"/>
                <w:szCs w:val="16"/>
              </w:rPr>
            </w:pPr>
            <w:r w:rsidRPr="00FC7007">
              <w:rPr>
                <w:color w:val="000000"/>
                <w:sz w:val="16"/>
                <w:szCs w:val="16"/>
              </w:rPr>
              <w:t>785</w:t>
            </w:r>
          </w:p>
        </w:tc>
        <w:tc>
          <w:tcPr>
            <w:tcW w:w="469" w:type="dxa"/>
            <w:tcBorders>
              <w:top w:val="nil"/>
              <w:left w:val="nil"/>
              <w:bottom w:val="single" w:sz="4" w:space="0" w:color="000000"/>
              <w:right w:val="single" w:sz="4" w:space="0" w:color="000000"/>
            </w:tcBorders>
            <w:shd w:val="clear" w:color="auto" w:fill="auto"/>
            <w:hideMark/>
          </w:tcPr>
          <w:p w14:paraId="0AF4482C"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58817A0D"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A343C28" w14:textId="77777777" w:rsidR="00FC7007" w:rsidRPr="00FC7007" w:rsidRDefault="00FC7007" w:rsidP="00FC7007">
            <w:pPr>
              <w:jc w:val="center"/>
              <w:rPr>
                <w:color w:val="000000"/>
                <w:sz w:val="16"/>
                <w:szCs w:val="16"/>
              </w:rPr>
            </w:pPr>
            <w:r w:rsidRPr="00FC7007">
              <w:rPr>
                <w:color w:val="000000"/>
                <w:sz w:val="16"/>
                <w:szCs w:val="16"/>
              </w:rPr>
              <w:t>51 1 00 51180</w:t>
            </w:r>
          </w:p>
        </w:tc>
        <w:tc>
          <w:tcPr>
            <w:tcW w:w="453" w:type="dxa"/>
            <w:tcBorders>
              <w:top w:val="nil"/>
              <w:left w:val="nil"/>
              <w:bottom w:val="single" w:sz="4" w:space="0" w:color="000000"/>
              <w:right w:val="single" w:sz="4" w:space="0" w:color="000000"/>
            </w:tcBorders>
            <w:shd w:val="clear" w:color="auto" w:fill="auto"/>
            <w:hideMark/>
          </w:tcPr>
          <w:p w14:paraId="40F4B8E7" w14:textId="77777777" w:rsidR="00FC7007" w:rsidRPr="00FC7007" w:rsidRDefault="00FC7007" w:rsidP="00FC7007">
            <w:pPr>
              <w:jc w:val="center"/>
              <w:rPr>
                <w:color w:val="000000"/>
                <w:sz w:val="16"/>
                <w:szCs w:val="16"/>
              </w:rPr>
            </w:pPr>
            <w:r w:rsidRPr="00FC7007">
              <w:rPr>
                <w:color w:val="000000"/>
                <w:sz w:val="16"/>
                <w:szCs w:val="16"/>
              </w:rPr>
              <w:t>100</w:t>
            </w:r>
          </w:p>
        </w:tc>
        <w:tc>
          <w:tcPr>
            <w:tcW w:w="1212" w:type="dxa"/>
            <w:tcBorders>
              <w:top w:val="nil"/>
              <w:left w:val="nil"/>
              <w:bottom w:val="single" w:sz="4" w:space="0" w:color="000000"/>
              <w:right w:val="single" w:sz="4" w:space="0" w:color="000000"/>
            </w:tcBorders>
            <w:shd w:val="clear" w:color="auto" w:fill="auto"/>
            <w:hideMark/>
          </w:tcPr>
          <w:p w14:paraId="07663ED4" w14:textId="77777777" w:rsidR="00FC7007" w:rsidRPr="00FC7007" w:rsidRDefault="00FC7007" w:rsidP="00FC7007">
            <w:pPr>
              <w:jc w:val="center"/>
              <w:rPr>
                <w:color w:val="000000"/>
                <w:sz w:val="16"/>
                <w:szCs w:val="16"/>
              </w:rPr>
            </w:pPr>
            <w:r w:rsidRPr="00FC7007">
              <w:rPr>
                <w:color w:val="000000"/>
                <w:sz w:val="16"/>
                <w:szCs w:val="16"/>
              </w:rPr>
              <w:t>159,22</w:t>
            </w:r>
          </w:p>
        </w:tc>
        <w:tc>
          <w:tcPr>
            <w:tcW w:w="1212" w:type="dxa"/>
            <w:tcBorders>
              <w:top w:val="nil"/>
              <w:left w:val="nil"/>
              <w:bottom w:val="single" w:sz="4" w:space="0" w:color="000000"/>
              <w:right w:val="single" w:sz="4" w:space="0" w:color="000000"/>
            </w:tcBorders>
            <w:shd w:val="clear" w:color="auto" w:fill="auto"/>
            <w:hideMark/>
          </w:tcPr>
          <w:p w14:paraId="7884F45F" w14:textId="77777777" w:rsidR="00FC7007" w:rsidRPr="00FC7007" w:rsidRDefault="00FC7007" w:rsidP="00FC7007">
            <w:pPr>
              <w:jc w:val="center"/>
              <w:rPr>
                <w:color w:val="000000"/>
                <w:sz w:val="16"/>
                <w:szCs w:val="16"/>
              </w:rPr>
            </w:pPr>
            <w:r w:rsidRPr="00FC7007">
              <w:rPr>
                <w:color w:val="000000"/>
                <w:sz w:val="16"/>
                <w:szCs w:val="16"/>
              </w:rPr>
              <w:t>174,18</w:t>
            </w:r>
          </w:p>
        </w:tc>
        <w:tc>
          <w:tcPr>
            <w:tcW w:w="1212" w:type="dxa"/>
            <w:tcBorders>
              <w:top w:val="nil"/>
              <w:left w:val="nil"/>
              <w:bottom w:val="single" w:sz="4" w:space="0" w:color="000000"/>
              <w:right w:val="single" w:sz="4" w:space="0" w:color="000000"/>
            </w:tcBorders>
            <w:shd w:val="clear" w:color="auto" w:fill="auto"/>
            <w:hideMark/>
          </w:tcPr>
          <w:p w14:paraId="1F9FEAE8" w14:textId="77777777" w:rsidR="00FC7007" w:rsidRPr="00FC7007" w:rsidRDefault="00FC7007" w:rsidP="00FC7007">
            <w:pPr>
              <w:jc w:val="center"/>
              <w:rPr>
                <w:color w:val="000000"/>
                <w:sz w:val="16"/>
                <w:szCs w:val="16"/>
              </w:rPr>
            </w:pPr>
            <w:r w:rsidRPr="00FC7007">
              <w:rPr>
                <w:color w:val="000000"/>
                <w:sz w:val="16"/>
                <w:szCs w:val="16"/>
              </w:rPr>
              <w:t>180,37</w:t>
            </w:r>
          </w:p>
        </w:tc>
      </w:tr>
      <w:tr w:rsidR="00FC7007" w:rsidRPr="00FC7007" w14:paraId="175EFEF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4373890"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55819CA4" w14:textId="77777777" w:rsidR="00FC7007" w:rsidRPr="00FC7007" w:rsidRDefault="00FC7007" w:rsidP="00FC7007">
            <w:pPr>
              <w:jc w:val="center"/>
              <w:rPr>
                <w:color w:val="000000"/>
                <w:sz w:val="16"/>
                <w:szCs w:val="16"/>
              </w:rPr>
            </w:pPr>
            <w:r w:rsidRPr="00FC7007">
              <w:rPr>
                <w:color w:val="000000"/>
                <w:sz w:val="16"/>
                <w:szCs w:val="16"/>
              </w:rPr>
              <w:t>785</w:t>
            </w:r>
          </w:p>
        </w:tc>
        <w:tc>
          <w:tcPr>
            <w:tcW w:w="469" w:type="dxa"/>
            <w:tcBorders>
              <w:top w:val="nil"/>
              <w:left w:val="nil"/>
              <w:bottom w:val="single" w:sz="4" w:space="0" w:color="000000"/>
              <w:right w:val="single" w:sz="4" w:space="0" w:color="000000"/>
            </w:tcBorders>
            <w:shd w:val="clear" w:color="auto" w:fill="auto"/>
            <w:hideMark/>
          </w:tcPr>
          <w:p w14:paraId="68631F7C" w14:textId="77777777" w:rsidR="00FC7007" w:rsidRPr="00FC7007" w:rsidRDefault="00FC7007" w:rsidP="00FC7007">
            <w:pPr>
              <w:jc w:val="center"/>
              <w:rPr>
                <w:color w:val="000000"/>
                <w:sz w:val="16"/>
                <w:szCs w:val="16"/>
              </w:rPr>
            </w:pPr>
            <w:r w:rsidRPr="00FC7007">
              <w:rPr>
                <w:color w:val="000000"/>
                <w:sz w:val="16"/>
                <w:szCs w:val="16"/>
              </w:rPr>
              <w:t>02</w:t>
            </w:r>
          </w:p>
        </w:tc>
        <w:tc>
          <w:tcPr>
            <w:tcW w:w="471" w:type="dxa"/>
            <w:tcBorders>
              <w:top w:val="nil"/>
              <w:left w:val="nil"/>
              <w:bottom w:val="single" w:sz="4" w:space="0" w:color="000000"/>
              <w:right w:val="single" w:sz="4" w:space="0" w:color="000000"/>
            </w:tcBorders>
            <w:shd w:val="clear" w:color="auto" w:fill="auto"/>
            <w:hideMark/>
          </w:tcPr>
          <w:p w14:paraId="3DBBC511"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7840207" w14:textId="77777777" w:rsidR="00FC7007" w:rsidRPr="00FC7007" w:rsidRDefault="00FC7007" w:rsidP="00FC7007">
            <w:pPr>
              <w:jc w:val="center"/>
              <w:rPr>
                <w:color w:val="000000"/>
                <w:sz w:val="16"/>
                <w:szCs w:val="16"/>
              </w:rPr>
            </w:pPr>
            <w:r w:rsidRPr="00FC7007">
              <w:rPr>
                <w:color w:val="000000"/>
                <w:sz w:val="16"/>
                <w:szCs w:val="16"/>
              </w:rPr>
              <w:t>51 1 00 51180</w:t>
            </w:r>
          </w:p>
        </w:tc>
        <w:tc>
          <w:tcPr>
            <w:tcW w:w="453" w:type="dxa"/>
            <w:tcBorders>
              <w:top w:val="nil"/>
              <w:left w:val="nil"/>
              <w:bottom w:val="single" w:sz="4" w:space="0" w:color="000000"/>
              <w:right w:val="single" w:sz="4" w:space="0" w:color="000000"/>
            </w:tcBorders>
            <w:shd w:val="clear" w:color="auto" w:fill="auto"/>
            <w:hideMark/>
          </w:tcPr>
          <w:p w14:paraId="4E4EB31D"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3C3A40F1" w14:textId="77777777" w:rsidR="00FC7007" w:rsidRPr="00FC7007" w:rsidRDefault="00FC7007" w:rsidP="00FC7007">
            <w:pPr>
              <w:jc w:val="center"/>
              <w:rPr>
                <w:color w:val="000000"/>
                <w:sz w:val="16"/>
                <w:szCs w:val="16"/>
              </w:rPr>
            </w:pPr>
            <w:r w:rsidRPr="00FC7007">
              <w:rPr>
                <w:color w:val="000000"/>
                <w:sz w:val="16"/>
                <w:szCs w:val="16"/>
              </w:rPr>
              <w:t>8,11</w:t>
            </w:r>
          </w:p>
        </w:tc>
        <w:tc>
          <w:tcPr>
            <w:tcW w:w="1212" w:type="dxa"/>
            <w:tcBorders>
              <w:top w:val="nil"/>
              <w:left w:val="nil"/>
              <w:bottom w:val="single" w:sz="4" w:space="0" w:color="000000"/>
              <w:right w:val="single" w:sz="4" w:space="0" w:color="000000"/>
            </w:tcBorders>
            <w:shd w:val="clear" w:color="auto" w:fill="auto"/>
            <w:hideMark/>
          </w:tcPr>
          <w:p w14:paraId="21DA3C7D" w14:textId="77777777" w:rsidR="00FC7007" w:rsidRPr="00FC7007" w:rsidRDefault="00FC7007" w:rsidP="00FC7007">
            <w:pPr>
              <w:jc w:val="center"/>
              <w:rPr>
                <w:color w:val="000000"/>
                <w:sz w:val="16"/>
                <w:szCs w:val="16"/>
              </w:rPr>
            </w:pPr>
            <w:r w:rsidRPr="00FC7007">
              <w:rPr>
                <w:color w:val="000000"/>
                <w:sz w:val="16"/>
                <w:szCs w:val="16"/>
              </w:rPr>
              <w:t>8,06</w:t>
            </w:r>
          </w:p>
        </w:tc>
        <w:tc>
          <w:tcPr>
            <w:tcW w:w="1212" w:type="dxa"/>
            <w:tcBorders>
              <w:top w:val="nil"/>
              <w:left w:val="nil"/>
              <w:bottom w:val="single" w:sz="4" w:space="0" w:color="000000"/>
              <w:right w:val="single" w:sz="4" w:space="0" w:color="000000"/>
            </w:tcBorders>
            <w:shd w:val="clear" w:color="auto" w:fill="auto"/>
            <w:hideMark/>
          </w:tcPr>
          <w:p w14:paraId="4C4F4035" w14:textId="77777777" w:rsidR="00FC7007" w:rsidRPr="00FC7007" w:rsidRDefault="00FC7007" w:rsidP="00FC7007">
            <w:pPr>
              <w:jc w:val="center"/>
              <w:rPr>
                <w:color w:val="000000"/>
                <w:sz w:val="16"/>
                <w:szCs w:val="16"/>
              </w:rPr>
            </w:pPr>
            <w:r w:rsidRPr="00FC7007">
              <w:rPr>
                <w:color w:val="000000"/>
                <w:sz w:val="16"/>
                <w:szCs w:val="16"/>
              </w:rPr>
              <w:t>8,12</w:t>
            </w:r>
          </w:p>
        </w:tc>
      </w:tr>
      <w:tr w:rsidR="00FC7007" w:rsidRPr="00FC7007" w14:paraId="19EB2C8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267BE58" w14:textId="77777777" w:rsidR="00FC7007" w:rsidRPr="00FC7007" w:rsidRDefault="00FC7007" w:rsidP="00FC7007">
            <w:pPr>
              <w:rPr>
                <w:color w:val="000000"/>
                <w:sz w:val="16"/>
                <w:szCs w:val="16"/>
              </w:rPr>
            </w:pPr>
            <w:r w:rsidRPr="00FC7007">
              <w:rPr>
                <w:color w:val="000000"/>
                <w:sz w:val="16"/>
                <w:szCs w:val="16"/>
              </w:rPr>
              <w:t>НАЦИОНАЛЬНАЯ ЭКОНОМИКА</w:t>
            </w:r>
          </w:p>
        </w:tc>
        <w:tc>
          <w:tcPr>
            <w:tcW w:w="458" w:type="dxa"/>
            <w:tcBorders>
              <w:top w:val="nil"/>
              <w:left w:val="nil"/>
              <w:bottom w:val="single" w:sz="4" w:space="0" w:color="000000"/>
              <w:right w:val="single" w:sz="4" w:space="0" w:color="000000"/>
            </w:tcBorders>
            <w:shd w:val="clear" w:color="auto" w:fill="auto"/>
            <w:hideMark/>
          </w:tcPr>
          <w:p w14:paraId="50FDF86E" w14:textId="77777777" w:rsidR="00FC7007" w:rsidRPr="00FC7007" w:rsidRDefault="00FC7007" w:rsidP="00FC7007">
            <w:pPr>
              <w:jc w:val="center"/>
              <w:rPr>
                <w:color w:val="000000"/>
                <w:sz w:val="16"/>
                <w:szCs w:val="16"/>
              </w:rPr>
            </w:pPr>
            <w:r w:rsidRPr="00FC7007">
              <w:rPr>
                <w:color w:val="000000"/>
                <w:sz w:val="16"/>
                <w:szCs w:val="16"/>
              </w:rPr>
              <w:t>785</w:t>
            </w:r>
          </w:p>
        </w:tc>
        <w:tc>
          <w:tcPr>
            <w:tcW w:w="469" w:type="dxa"/>
            <w:tcBorders>
              <w:top w:val="nil"/>
              <w:left w:val="nil"/>
              <w:bottom w:val="single" w:sz="4" w:space="0" w:color="000000"/>
              <w:right w:val="single" w:sz="4" w:space="0" w:color="000000"/>
            </w:tcBorders>
            <w:shd w:val="clear" w:color="auto" w:fill="auto"/>
            <w:hideMark/>
          </w:tcPr>
          <w:p w14:paraId="3A307239"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6F9ABB83"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1E188362"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2D75049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D3D10D4" w14:textId="77777777" w:rsidR="00FC7007" w:rsidRPr="00FC7007" w:rsidRDefault="00FC7007" w:rsidP="00FC7007">
            <w:pPr>
              <w:jc w:val="center"/>
              <w:rPr>
                <w:color w:val="000000"/>
                <w:sz w:val="16"/>
                <w:szCs w:val="16"/>
              </w:rPr>
            </w:pPr>
            <w:r w:rsidRPr="00FC7007">
              <w:rPr>
                <w:color w:val="000000"/>
                <w:sz w:val="16"/>
                <w:szCs w:val="16"/>
              </w:rPr>
              <w:t>953,73</w:t>
            </w:r>
          </w:p>
        </w:tc>
        <w:tc>
          <w:tcPr>
            <w:tcW w:w="1212" w:type="dxa"/>
            <w:tcBorders>
              <w:top w:val="nil"/>
              <w:left w:val="nil"/>
              <w:bottom w:val="single" w:sz="4" w:space="0" w:color="000000"/>
              <w:right w:val="single" w:sz="4" w:space="0" w:color="000000"/>
            </w:tcBorders>
            <w:shd w:val="clear" w:color="auto" w:fill="auto"/>
            <w:hideMark/>
          </w:tcPr>
          <w:p w14:paraId="2ABB9345" w14:textId="77777777" w:rsidR="00FC7007" w:rsidRPr="00FC7007" w:rsidRDefault="00FC7007" w:rsidP="00FC7007">
            <w:pPr>
              <w:jc w:val="center"/>
              <w:rPr>
                <w:color w:val="000000"/>
                <w:sz w:val="16"/>
                <w:szCs w:val="16"/>
              </w:rPr>
            </w:pPr>
            <w:r w:rsidRPr="00FC7007">
              <w:rPr>
                <w:color w:val="000000"/>
                <w:sz w:val="16"/>
                <w:szCs w:val="16"/>
              </w:rPr>
              <w:t>953,73</w:t>
            </w:r>
          </w:p>
        </w:tc>
        <w:tc>
          <w:tcPr>
            <w:tcW w:w="1212" w:type="dxa"/>
            <w:tcBorders>
              <w:top w:val="nil"/>
              <w:left w:val="nil"/>
              <w:bottom w:val="single" w:sz="4" w:space="0" w:color="000000"/>
              <w:right w:val="single" w:sz="4" w:space="0" w:color="000000"/>
            </w:tcBorders>
            <w:shd w:val="clear" w:color="auto" w:fill="auto"/>
            <w:hideMark/>
          </w:tcPr>
          <w:p w14:paraId="790D9A73" w14:textId="77777777" w:rsidR="00FC7007" w:rsidRPr="00FC7007" w:rsidRDefault="00FC7007" w:rsidP="00FC7007">
            <w:pPr>
              <w:jc w:val="center"/>
              <w:rPr>
                <w:color w:val="000000"/>
                <w:sz w:val="16"/>
                <w:szCs w:val="16"/>
              </w:rPr>
            </w:pPr>
            <w:r w:rsidRPr="00FC7007">
              <w:rPr>
                <w:color w:val="000000"/>
                <w:sz w:val="16"/>
                <w:szCs w:val="16"/>
              </w:rPr>
              <w:t>953,73</w:t>
            </w:r>
          </w:p>
        </w:tc>
      </w:tr>
      <w:tr w:rsidR="00FC7007" w:rsidRPr="00FC7007" w14:paraId="32E2AC5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E192A4F" w14:textId="77777777" w:rsidR="00FC7007" w:rsidRPr="00FC7007" w:rsidRDefault="00FC7007" w:rsidP="00FC7007">
            <w:pPr>
              <w:rPr>
                <w:color w:val="000000"/>
                <w:sz w:val="16"/>
                <w:szCs w:val="16"/>
              </w:rPr>
            </w:pPr>
            <w:r w:rsidRPr="00FC7007">
              <w:rPr>
                <w:color w:val="000000"/>
                <w:sz w:val="16"/>
                <w:szCs w:val="16"/>
              </w:rPr>
              <w:t>Дорожное хозяйство (дорожные фонды)</w:t>
            </w:r>
          </w:p>
        </w:tc>
        <w:tc>
          <w:tcPr>
            <w:tcW w:w="458" w:type="dxa"/>
            <w:tcBorders>
              <w:top w:val="nil"/>
              <w:left w:val="nil"/>
              <w:bottom w:val="single" w:sz="4" w:space="0" w:color="000000"/>
              <w:right w:val="single" w:sz="4" w:space="0" w:color="000000"/>
            </w:tcBorders>
            <w:shd w:val="clear" w:color="auto" w:fill="auto"/>
            <w:hideMark/>
          </w:tcPr>
          <w:p w14:paraId="56791A06" w14:textId="77777777" w:rsidR="00FC7007" w:rsidRPr="00FC7007" w:rsidRDefault="00FC7007" w:rsidP="00FC7007">
            <w:pPr>
              <w:jc w:val="center"/>
              <w:rPr>
                <w:color w:val="000000"/>
                <w:sz w:val="16"/>
                <w:szCs w:val="16"/>
              </w:rPr>
            </w:pPr>
            <w:r w:rsidRPr="00FC7007">
              <w:rPr>
                <w:color w:val="000000"/>
                <w:sz w:val="16"/>
                <w:szCs w:val="16"/>
              </w:rPr>
              <w:t>785</w:t>
            </w:r>
          </w:p>
        </w:tc>
        <w:tc>
          <w:tcPr>
            <w:tcW w:w="469" w:type="dxa"/>
            <w:tcBorders>
              <w:top w:val="nil"/>
              <w:left w:val="nil"/>
              <w:bottom w:val="single" w:sz="4" w:space="0" w:color="000000"/>
              <w:right w:val="single" w:sz="4" w:space="0" w:color="000000"/>
            </w:tcBorders>
            <w:shd w:val="clear" w:color="auto" w:fill="auto"/>
            <w:hideMark/>
          </w:tcPr>
          <w:p w14:paraId="7EE845CC"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2FCA9959"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0A69B717"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14A192F9"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59014FB" w14:textId="77777777" w:rsidR="00FC7007" w:rsidRPr="00FC7007" w:rsidRDefault="00FC7007" w:rsidP="00FC7007">
            <w:pPr>
              <w:jc w:val="center"/>
              <w:rPr>
                <w:color w:val="000000"/>
                <w:sz w:val="16"/>
                <w:szCs w:val="16"/>
              </w:rPr>
            </w:pPr>
            <w:r w:rsidRPr="00FC7007">
              <w:rPr>
                <w:color w:val="000000"/>
                <w:sz w:val="16"/>
                <w:szCs w:val="16"/>
              </w:rPr>
              <w:t>953,73</w:t>
            </w:r>
          </w:p>
        </w:tc>
        <w:tc>
          <w:tcPr>
            <w:tcW w:w="1212" w:type="dxa"/>
            <w:tcBorders>
              <w:top w:val="nil"/>
              <w:left w:val="nil"/>
              <w:bottom w:val="single" w:sz="4" w:space="0" w:color="000000"/>
              <w:right w:val="single" w:sz="4" w:space="0" w:color="000000"/>
            </w:tcBorders>
            <w:shd w:val="clear" w:color="auto" w:fill="auto"/>
            <w:hideMark/>
          </w:tcPr>
          <w:p w14:paraId="53818F57" w14:textId="77777777" w:rsidR="00FC7007" w:rsidRPr="00FC7007" w:rsidRDefault="00FC7007" w:rsidP="00FC7007">
            <w:pPr>
              <w:jc w:val="center"/>
              <w:rPr>
                <w:color w:val="000000"/>
                <w:sz w:val="16"/>
                <w:szCs w:val="16"/>
              </w:rPr>
            </w:pPr>
            <w:r w:rsidRPr="00FC7007">
              <w:rPr>
                <w:color w:val="000000"/>
                <w:sz w:val="16"/>
                <w:szCs w:val="16"/>
              </w:rPr>
              <w:t>953,73</w:t>
            </w:r>
          </w:p>
        </w:tc>
        <w:tc>
          <w:tcPr>
            <w:tcW w:w="1212" w:type="dxa"/>
            <w:tcBorders>
              <w:top w:val="nil"/>
              <w:left w:val="nil"/>
              <w:bottom w:val="single" w:sz="4" w:space="0" w:color="000000"/>
              <w:right w:val="single" w:sz="4" w:space="0" w:color="000000"/>
            </w:tcBorders>
            <w:shd w:val="clear" w:color="auto" w:fill="auto"/>
            <w:hideMark/>
          </w:tcPr>
          <w:p w14:paraId="2C64D240" w14:textId="77777777" w:rsidR="00FC7007" w:rsidRPr="00FC7007" w:rsidRDefault="00FC7007" w:rsidP="00FC7007">
            <w:pPr>
              <w:jc w:val="center"/>
              <w:rPr>
                <w:color w:val="000000"/>
                <w:sz w:val="16"/>
                <w:szCs w:val="16"/>
              </w:rPr>
            </w:pPr>
            <w:r w:rsidRPr="00FC7007">
              <w:rPr>
                <w:color w:val="000000"/>
                <w:sz w:val="16"/>
                <w:szCs w:val="16"/>
              </w:rPr>
              <w:t>953,73</w:t>
            </w:r>
          </w:p>
        </w:tc>
      </w:tr>
      <w:tr w:rsidR="00FC7007" w:rsidRPr="00FC7007" w14:paraId="4F631DCD"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CF9EC81" w14:textId="77777777" w:rsidR="00FC7007" w:rsidRPr="00FC7007" w:rsidRDefault="00FC7007" w:rsidP="00FC7007">
            <w:pPr>
              <w:rPr>
                <w:color w:val="000000"/>
                <w:sz w:val="16"/>
                <w:szCs w:val="16"/>
              </w:rPr>
            </w:pPr>
            <w:r w:rsidRPr="00FC7007">
              <w:rPr>
                <w:color w:val="000000"/>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458" w:type="dxa"/>
            <w:tcBorders>
              <w:top w:val="nil"/>
              <w:left w:val="nil"/>
              <w:bottom w:val="single" w:sz="4" w:space="0" w:color="000000"/>
              <w:right w:val="single" w:sz="4" w:space="0" w:color="000000"/>
            </w:tcBorders>
            <w:shd w:val="clear" w:color="auto" w:fill="auto"/>
            <w:hideMark/>
          </w:tcPr>
          <w:p w14:paraId="5AF2F078" w14:textId="77777777" w:rsidR="00FC7007" w:rsidRPr="00FC7007" w:rsidRDefault="00FC7007" w:rsidP="00FC7007">
            <w:pPr>
              <w:jc w:val="center"/>
              <w:rPr>
                <w:color w:val="000000"/>
                <w:sz w:val="16"/>
                <w:szCs w:val="16"/>
              </w:rPr>
            </w:pPr>
            <w:r w:rsidRPr="00FC7007">
              <w:rPr>
                <w:color w:val="000000"/>
                <w:sz w:val="16"/>
                <w:szCs w:val="16"/>
              </w:rPr>
              <w:t>785</w:t>
            </w:r>
          </w:p>
        </w:tc>
        <w:tc>
          <w:tcPr>
            <w:tcW w:w="469" w:type="dxa"/>
            <w:tcBorders>
              <w:top w:val="nil"/>
              <w:left w:val="nil"/>
              <w:bottom w:val="single" w:sz="4" w:space="0" w:color="000000"/>
              <w:right w:val="single" w:sz="4" w:space="0" w:color="000000"/>
            </w:tcBorders>
            <w:shd w:val="clear" w:color="auto" w:fill="auto"/>
            <w:hideMark/>
          </w:tcPr>
          <w:p w14:paraId="3500231B"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614F91C8"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449890BB" w14:textId="77777777" w:rsidR="00FC7007" w:rsidRPr="00FC7007" w:rsidRDefault="00FC7007" w:rsidP="00FC7007">
            <w:pPr>
              <w:jc w:val="center"/>
              <w:rPr>
                <w:color w:val="000000"/>
                <w:sz w:val="16"/>
                <w:szCs w:val="16"/>
              </w:rPr>
            </w:pPr>
            <w:r w:rsidRPr="00FC7007">
              <w:rPr>
                <w:color w:val="000000"/>
                <w:sz w:val="16"/>
                <w:szCs w:val="16"/>
              </w:rPr>
              <w:t>05 0 00 00000</w:t>
            </w:r>
          </w:p>
        </w:tc>
        <w:tc>
          <w:tcPr>
            <w:tcW w:w="453" w:type="dxa"/>
            <w:tcBorders>
              <w:top w:val="nil"/>
              <w:left w:val="nil"/>
              <w:bottom w:val="single" w:sz="4" w:space="0" w:color="000000"/>
              <w:right w:val="single" w:sz="4" w:space="0" w:color="000000"/>
            </w:tcBorders>
            <w:shd w:val="clear" w:color="auto" w:fill="auto"/>
            <w:hideMark/>
          </w:tcPr>
          <w:p w14:paraId="2BF51F1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5B58D70" w14:textId="77777777" w:rsidR="00FC7007" w:rsidRPr="00FC7007" w:rsidRDefault="00FC7007" w:rsidP="00FC7007">
            <w:pPr>
              <w:jc w:val="center"/>
              <w:rPr>
                <w:color w:val="000000"/>
                <w:sz w:val="16"/>
                <w:szCs w:val="16"/>
              </w:rPr>
            </w:pPr>
            <w:r w:rsidRPr="00FC7007">
              <w:rPr>
                <w:color w:val="000000"/>
                <w:sz w:val="16"/>
                <w:szCs w:val="16"/>
              </w:rPr>
              <w:t>953,73</w:t>
            </w:r>
          </w:p>
        </w:tc>
        <w:tc>
          <w:tcPr>
            <w:tcW w:w="1212" w:type="dxa"/>
            <w:tcBorders>
              <w:top w:val="nil"/>
              <w:left w:val="nil"/>
              <w:bottom w:val="single" w:sz="4" w:space="0" w:color="000000"/>
              <w:right w:val="single" w:sz="4" w:space="0" w:color="000000"/>
            </w:tcBorders>
            <w:shd w:val="clear" w:color="auto" w:fill="auto"/>
            <w:hideMark/>
          </w:tcPr>
          <w:p w14:paraId="50FFFFB7" w14:textId="77777777" w:rsidR="00FC7007" w:rsidRPr="00FC7007" w:rsidRDefault="00FC7007" w:rsidP="00FC7007">
            <w:pPr>
              <w:jc w:val="center"/>
              <w:rPr>
                <w:color w:val="000000"/>
                <w:sz w:val="16"/>
                <w:szCs w:val="16"/>
              </w:rPr>
            </w:pPr>
            <w:r w:rsidRPr="00FC7007">
              <w:rPr>
                <w:color w:val="000000"/>
                <w:sz w:val="16"/>
                <w:szCs w:val="16"/>
              </w:rPr>
              <w:t>953,73</w:t>
            </w:r>
          </w:p>
        </w:tc>
        <w:tc>
          <w:tcPr>
            <w:tcW w:w="1212" w:type="dxa"/>
            <w:tcBorders>
              <w:top w:val="nil"/>
              <w:left w:val="nil"/>
              <w:bottom w:val="single" w:sz="4" w:space="0" w:color="000000"/>
              <w:right w:val="single" w:sz="4" w:space="0" w:color="000000"/>
            </w:tcBorders>
            <w:shd w:val="clear" w:color="auto" w:fill="auto"/>
            <w:hideMark/>
          </w:tcPr>
          <w:p w14:paraId="0801FD67" w14:textId="77777777" w:rsidR="00FC7007" w:rsidRPr="00FC7007" w:rsidRDefault="00FC7007" w:rsidP="00FC7007">
            <w:pPr>
              <w:jc w:val="center"/>
              <w:rPr>
                <w:color w:val="000000"/>
                <w:sz w:val="16"/>
                <w:szCs w:val="16"/>
              </w:rPr>
            </w:pPr>
            <w:r w:rsidRPr="00FC7007">
              <w:rPr>
                <w:color w:val="000000"/>
                <w:sz w:val="16"/>
                <w:szCs w:val="16"/>
              </w:rPr>
              <w:t>953,73</w:t>
            </w:r>
          </w:p>
        </w:tc>
      </w:tr>
      <w:tr w:rsidR="00FC7007" w:rsidRPr="00FC7007" w14:paraId="3ABC0D1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87B22F5" w14:textId="77777777" w:rsidR="00FC7007" w:rsidRPr="00FC7007" w:rsidRDefault="00FC7007" w:rsidP="00FC7007">
            <w:pPr>
              <w:rPr>
                <w:color w:val="000000"/>
                <w:sz w:val="16"/>
                <w:szCs w:val="16"/>
              </w:rPr>
            </w:pPr>
            <w:r w:rsidRPr="00FC7007">
              <w:rPr>
                <w:color w:val="000000"/>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16F8D08C" w14:textId="77777777" w:rsidR="00FC7007" w:rsidRPr="00FC7007" w:rsidRDefault="00FC7007" w:rsidP="00FC7007">
            <w:pPr>
              <w:jc w:val="center"/>
              <w:rPr>
                <w:color w:val="000000"/>
                <w:sz w:val="16"/>
                <w:szCs w:val="16"/>
              </w:rPr>
            </w:pPr>
            <w:r w:rsidRPr="00FC7007">
              <w:rPr>
                <w:color w:val="000000"/>
                <w:sz w:val="16"/>
                <w:szCs w:val="16"/>
              </w:rPr>
              <w:t>785</w:t>
            </w:r>
          </w:p>
        </w:tc>
        <w:tc>
          <w:tcPr>
            <w:tcW w:w="469" w:type="dxa"/>
            <w:tcBorders>
              <w:top w:val="nil"/>
              <w:left w:val="nil"/>
              <w:bottom w:val="single" w:sz="4" w:space="0" w:color="000000"/>
              <w:right w:val="single" w:sz="4" w:space="0" w:color="000000"/>
            </w:tcBorders>
            <w:shd w:val="clear" w:color="auto" w:fill="auto"/>
            <w:hideMark/>
          </w:tcPr>
          <w:p w14:paraId="62653F88"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614338D8"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6AE89AA5" w14:textId="77777777" w:rsidR="00FC7007" w:rsidRPr="00FC7007" w:rsidRDefault="00FC7007" w:rsidP="00FC7007">
            <w:pPr>
              <w:jc w:val="center"/>
              <w:rPr>
                <w:color w:val="000000"/>
                <w:sz w:val="16"/>
                <w:szCs w:val="16"/>
              </w:rPr>
            </w:pPr>
            <w:r w:rsidRPr="00FC7007">
              <w:rPr>
                <w:color w:val="000000"/>
                <w:sz w:val="16"/>
                <w:szCs w:val="16"/>
              </w:rPr>
              <w:t>05 1 00 00000</w:t>
            </w:r>
          </w:p>
        </w:tc>
        <w:tc>
          <w:tcPr>
            <w:tcW w:w="453" w:type="dxa"/>
            <w:tcBorders>
              <w:top w:val="nil"/>
              <w:left w:val="nil"/>
              <w:bottom w:val="single" w:sz="4" w:space="0" w:color="000000"/>
              <w:right w:val="single" w:sz="4" w:space="0" w:color="000000"/>
            </w:tcBorders>
            <w:shd w:val="clear" w:color="auto" w:fill="auto"/>
            <w:hideMark/>
          </w:tcPr>
          <w:p w14:paraId="7881A685"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20DE42D1" w14:textId="77777777" w:rsidR="00FC7007" w:rsidRPr="00FC7007" w:rsidRDefault="00FC7007" w:rsidP="00FC7007">
            <w:pPr>
              <w:jc w:val="center"/>
              <w:rPr>
                <w:color w:val="000000"/>
                <w:sz w:val="16"/>
                <w:szCs w:val="16"/>
              </w:rPr>
            </w:pPr>
            <w:r w:rsidRPr="00FC7007">
              <w:rPr>
                <w:color w:val="000000"/>
                <w:sz w:val="16"/>
                <w:szCs w:val="16"/>
              </w:rPr>
              <w:t>953,73</w:t>
            </w:r>
          </w:p>
        </w:tc>
        <w:tc>
          <w:tcPr>
            <w:tcW w:w="1212" w:type="dxa"/>
            <w:tcBorders>
              <w:top w:val="nil"/>
              <w:left w:val="nil"/>
              <w:bottom w:val="single" w:sz="4" w:space="0" w:color="000000"/>
              <w:right w:val="single" w:sz="4" w:space="0" w:color="000000"/>
            </w:tcBorders>
            <w:shd w:val="clear" w:color="auto" w:fill="auto"/>
            <w:hideMark/>
          </w:tcPr>
          <w:p w14:paraId="09B60134" w14:textId="77777777" w:rsidR="00FC7007" w:rsidRPr="00FC7007" w:rsidRDefault="00FC7007" w:rsidP="00FC7007">
            <w:pPr>
              <w:jc w:val="center"/>
              <w:rPr>
                <w:color w:val="000000"/>
                <w:sz w:val="16"/>
                <w:szCs w:val="16"/>
              </w:rPr>
            </w:pPr>
            <w:r w:rsidRPr="00FC7007">
              <w:rPr>
                <w:color w:val="000000"/>
                <w:sz w:val="16"/>
                <w:szCs w:val="16"/>
              </w:rPr>
              <w:t>953,73</w:t>
            </w:r>
          </w:p>
        </w:tc>
        <w:tc>
          <w:tcPr>
            <w:tcW w:w="1212" w:type="dxa"/>
            <w:tcBorders>
              <w:top w:val="nil"/>
              <w:left w:val="nil"/>
              <w:bottom w:val="single" w:sz="4" w:space="0" w:color="000000"/>
              <w:right w:val="single" w:sz="4" w:space="0" w:color="000000"/>
            </w:tcBorders>
            <w:shd w:val="clear" w:color="auto" w:fill="auto"/>
            <w:hideMark/>
          </w:tcPr>
          <w:p w14:paraId="2658E0FD" w14:textId="77777777" w:rsidR="00FC7007" w:rsidRPr="00FC7007" w:rsidRDefault="00FC7007" w:rsidP="00FC7007">
            <w:pPr>
              <w:jc w:val="center"/>
              <w:rPr>
                <w:color w:val="000000"/>
                <w:sz w:val="16"/>
                <w:szCs w:val="16"/>
              </w:rPr>
            </w:pPr>
            <w:r w:rsidRPr="00FC7007">
              <w:rPr>
                <w:color w:val="000000"/>
                <w:sz w:val="16"/>
                <w:szCs w:val="16"/>
              </w:rPr>
              <w:t>953,73</w:t>
            </w:r>
          </w:p>
        </w:tc>
      </w:tr>
      <w:tr w:rsidR="00FC7007" w:rsidRPr="00FC7007" w14:paraId="452A34BB"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B50357A" w14:textId="77777777" w:rsidR="00FC7007" w:rsidRPr="00FC7007" w:rsidRDefault="00FC7007" w:rsidP="00FC7007">
            <w:pPr>
              <w:rPr>
                <w:color w:val="000000"/>
                <w:sz w:val="16"/>
                <w:szCs w:val="16"/>
              </w:rPr>
            </w:pPr>
            <w:r w:rsidRPr="00FC7007">
              <w:rPr>
                <w:color w:val="000000"/>
                <w:sz w:val="16"/>
                <w:szCs w:val="16"/>
              </w:rPr>
              <w:t>Основное мероприятие "Содержание автомобильных дорог общего пользования местного значения и сооружений на них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2F2073A5" w14:textId="77777777" w:rsidR="00FC7007" w:rsidRPr="00FC7007" w:rsidRDefault="00FC7007" w:rsidP="00FC7007">
            <w:pPr>
              <w:jc w:val="center"/>
              <w:rPr>
                <w:color w:val="000000"/>
                <w:sz w:val="16"/>
                <w:szCs w:val="16"/>
              </w:rPr>
            </w:pPr>
            <w:r w:rsidRPr="00FC7007">
              <w:rPr>
                <w:color w:val="000000"/>
                <w:sz w:val="16"/>
                <w:szCs w:val="16"/>
              </w:rPr>
              <w:t>785</w:t>
            </w:r>
          </w:p>
        </w:tc>
        <w:tc>
          <w:tcPr>
            <w:tcW w:w="469" w:type="dxa"/>
            <w:tcBorders>
              <w:top w:val="nil"/>
              <w:left w:val="nil"/>
              <w:bottom w:val="single" w:sz="4" w:space="0" w:color="000000"/>
              <w:right w:val="single" w:sz="4" w:space="0" w:color="000000"/>
            </w:tcBorders>
            <w:shd w:val="clear" w:color="auto" w:fill="auto"/>
            <w:hideMark/>
          </w:tcPr>
          <w:p w14:paraId="0B01511E"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4C91AD03"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0BA72003" w14:textId="77777777" w:rsidR="00FC7007" w:rsidRPr="00FC7007" w:rsidRDefault="00FC7007" w:rsidP="00FC7007">
            <w:pPr>
              <w:jc w:val="center"/>
              <w:rPr>
                <w:color w:val="000000"/>
                <w:sz w:val="16"/>
                <w:szCs w:val="16"/>
              </w:rPr>
            </w:pPr>
            <w:r w:rsidRPr="00FC7007">
              <w:rPr>
                <w:color w:val="000000"/>
                <w:sz w:val="16"/>
                <w:szCs w:val="16"/>
              </w:rPr>
              <w:t>05 1 01 00000</w:t>
            </w:r>
          </w:p>
        </w:tc>
        <w:tc>
          <w:tcPr>
            <w:tcW w:w="453" w:type="dxa"/>
            <w:tcBorders>
              <w:top w:val="nil"/>
              <w:left w:val="nil"/>
              <w:bottom w:val="single" w:sz="4" w:space="0" w:color="000000"/>
              <w:right w:val="single" w:sz="4" w:space="0" w:color="000000"/>
            </w:tcBorders>
            <w:shd w:val="clear" w:color="auto" w:fill="auto"/>
            <w:hideMark/>
          </w:tcPr>
          <w:p w14:paraId="2583D75A"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DE95D61" w14:textId="77777777" w:rsidR="00FC7007" w:rsidRPr="00FC7007" w:rsidRDefault="00FC7007" w:rsidP="00FC7007">
            <w:pPr>
              <w:jc w:val="center"/>
              <w:rPr>
                <w:color w:val="000000"/>
                <w:sz w:val="16"/>
                <w:szCs w:val="16"/>
              </w:rPr>
            </w:pPr>
            <w:r w:rsidRPr="00FC7007">
              <w:rPr>
                <w:color w:val="000000"/>
                <w:sz w:val="16"/>
                <w:szCs w:val="16"/>
              </w:rPr>
              <w:t>953,73</w:t>
            </w:r>
          </w:p>
        </w:tc>
        <w:tc>
          <w:tcPr>
            <w:tcW w:w="1212" w:type="dxa"/>
            <w:tcBorders>
              <w:top w:val="nil"/>
              <w:left w:val="nil"/>
              <w:bottom w:val="single" w:sz="4" w:space="0" w:color="000000"/>
              <w:right w:val="single" w:sz="4" w:space="0" w:color="000000"/>
            </w:tcBorders>
            <w:shd w:val="clear" w:color="auto" w:fill="auto"/>
            <w:hideMark/>
          </w:tcPr>
          <w:p w14:paraId="0CB0293C" w14:textId="77777777" w:rsidR="00FC7007" w:rsidRPr="00FC7007" w:rsidRDefault="00FC7007" w:rsidP="00FC7007">
            <w:pPr>
              <w:jc w:val="center"/>
              <w:rPr>
                <w:color w:val="000000"/>
                <w:sz w:val="16"/>
                <w:szCs w:val="16"/>
              </w:rPr>
            </w:pPr>
            <w:r w:rsidRPr="00FC7007">
              <w:rPr>
                <w:color w:val="000000"/>
                <w:sz w:val="16"/>
                <w:szCs w:val="16"/>
              </w:rPr>
              <w:t>953,73</w:t>
            </w:r>
          </w:p>
        </w:tc>
        <w:tc>
          <w:tcPr>
            <w:tcW w:w="1212" w:type="dxa"/>
            <w:tcBorders>
              <w:top w:val="nil"/>
              <w:left w:val="nil"/>
              <w:bottom w:val="single" w:sz="4" w:space="0" w:color="000000"/>
              <w:right w:val="single" w:sz="4" w:space="0" w:color="000000"/>
            </w:tcBorders>
            <w:shd w:val="clear" w:color="auto" w:fill="auto"/>
            <w:hideMark/>
          </w:tcPr>
          <w:p w14:paraId="5D2A91DA" w14:textId="77777777" w:rsidR="00FC7007" w:rsidRPr="00FC7007" w:rsidRDefault="00FC7007" w:rsidP="00FC7007">
            <w:pPr>
              <w:jc w:val="center"/>
              <w:rPr>
                <w:color w:val="000000"/>
                <w:sz w:val="16"/>
                <w:szCs w:val="16"/>
              </w:rPr>
            </w:pPr>
            <w:r w:rsidRPr="00FC7007">
              <w:rPr>
                <w:color w:val="000000"/>
                <w:sz w:val="16"/>
                <w:szCs w:val="16"/>
              </w:rPr>
              <w:t>953,73</w:t>
            </w:r>
          </w:p>
        </w:tc>
      </w:tr>
      <w:tr w:rsidR="00FC7007" w:rsidRPr="00FC7007" w14:paraId="3B108CA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F35D048" w14:textId="77777777" w:rsidR="00FC7007" w:rsidRPr="00FC7007" w:rsidRDefault="00FC7007" w:rsidP="00FC7007">
            <w:pPr>
              <w:rPr>
                <w:color w:val="000000"/>
                <w:sz w:val="16"/>
                <w:szCs w:val="16"/>
              </w:rPr>
            </w:pPr>
            <w:r w:rsidRPr="00FC7007">
              <w:rPr>
                <w:color w:val="000000"/>
                <w:sz w:val="16"/>
                <w:szCs w:val="16"/>
              </w:rPr>
              <w:t xml:space="preserve">Расходы на мероприятия по </w:t>
            </w:r>
            <w:r w:rsidRPr="00FC7007">
              <w:rPr>
                <w:color w:val="000000"/>
                <w:sz w:val="16"/>
                <w:szCs w:val="16"/>
              </w:rPr>
              <w:lastRenderedPageBreak/>
              <w:t>поддержке дорожного хозяйства</w:t>
            </w:r>
          </w:p>
        </w:tc>
        <w:tc>
          <w:tcPr>
            <w:tcW w:w="458" w:type="dxa"/>
            <w:tcBorders>
              <w:top w:val="nil"/>
              <w:left w:val="nil"/>
              <w:bottom w:val="single" w:sz="4" w:space="0" w:color="000000"/>
              <w:right w:val="single" w:sz="4" w:space="0" w:color="000000"/>
            </w:tcBorders>
            <w:shd w:val="clear" w:color="auto" w:fill="auto"/>
            <w:hideMark/>
          </w:tcPr>
          <w:p w14:paraId="4E845F01" w14:textId="77777777" w:rsidR="00FC7007" w:rsidRPr="00FC7007" w:rsidRDefault="00FC7007" w:rsidP="00FC7007">
            <w:pPr>
              <w:jc w:val="center"/>
              <w:rPr>
                <w:color w:val="000000"/>
                <w:sz w:val="16"/>
                <w:szCs w:val="16"/>
              </w:rPr>
            </w:pPr>
            <w:r w:rsidRPr="00FC7007">
              <w:rPr>
                <w:color w:val="000000"/>
                <w:sz w:val="16"/>
                <w:szCs w:val="16"/>
              </w:rPr>
              <w:lastRenderedPageBreak/>
              <w:t>785</w:t>
            </w:r>
          </w:p>
        </w:tc>
        <w:tc>
          <w:tcPr>
            <w:tcW w:w="469" w:type="dxa"/>
            <w:tcBorders>
              <w:top w:val="nil"/>
              <w:left w:val="nil"/>
              <w:bottom w:val="single" w:sz="4" w:space="0" w:color="000000"/>
              <w:right w:val="single" w:sz="4" w:space="0" w:color="000000"/>
            </w:tcBorders>
            <w:shd w:val="clear" w:color="auto" w:fill="auto"/>
            <w:hideMark/>
          </w:tcPr>
          <w:p w14:paraId="473D8526"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1E29F034"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49F0B5DC" w14:textId="77777777" w:rsidR="00FC7007" w:rsidRPr="00FC7007" w:rsidRDefault="00FC7007" w:rsidP="00FC7007">
            <w:pPr>
              <w:jc w:val="center"/>
              <w:rPr>
                <w:color w:val="000000"/>
                <w:sz w:val="16"/>
                <w:szCs w:val="16"/>
              </w:rPr>
            </w:pPr>
            <w:r w:rsidRPr="00FC7007">
              <w:rPr>
                <w:color w:val="000000"/>
                <w:sz w:val="16"/>
                <w:szCs w:val="16"/>
              </w:rPr>
              <w:t>05 1 01 9Д101</w:t>
            </w:r>
          </w:p>
        </w:tc>
        <w:tc>
          <w:tcPr>
            <w:tcW w:w="453" w:type="dxa"/>
            <w:tcBorders>
              <w:top w:val="nil"/>
              <w:left w:val="nil"/>
              <w:bottom w:val="single" w:sz="4" w:space="0" w:color="000000"/>
              <w:right w:val="single" w:sz="4" w:space="0" w:color="000000"/>
            </w:tcBorders>
            <w:shd w:val="clear" w:color="auto" w:fill="auto"/>
            <w:hideMark/>
          </w:tcPr>
          <w:p w14:paraId="327D90E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62C37BF" w14:textId="77777777" w:rsidR="00FC7007" w:rsidRPr="00FC7007" w:rsidRDefault="00FC7007" w:rsidP="00FC7007">
            <w:pPr>
              <w:jc w:val="center"/>
              <w:rPr>
                <w:color w:val="000000"/>
                <w:sz w:val="16"/>
                <w:szCs w:val="16"/>
              </w:rPr>
            </w:pPr>
            <w:r w:rsidRPr="00FC7007">
              <w:rPr>
                <w:color w:val="000000"/>
                <w:sz w:val="16"/>
                <w:szCs w:val="16"/>
              </w:rPr>
              <w:t>953,73</w:t>
            </w:r>
          </w:p>
        </w:tc>
        <w:tc>
          <w:tcPr>
            <w:tcW w:w="1212" w:type="dxa"/>
            <w:tcBorders>
              <w:top w:val="nil"/>
              <w:left w:val="nil"/>
              <w:bottom w:val="single" w:sz="4" w:space="0" w:color="000000"/>
              <w:right w:val="single" w:sz="4" w:space="0" w:color="000000"/>
            </w:tcBorders>
            <w:shd w:val="clear" w:color="auto" w:fill="auto"/>
            <w:hideMark/>
          </w:tcPr>
          <w:p w14:paraId="396367B7" w14:textId="77777777" w:rsidR="00FC7007" w:rsidRPr="00FC7007" w:rsidRDefault="00FC7007" w:rsidP="00FC7007">
            <w:pPr>
              <w:jc w:val="center"/>
              <w:rPr>
                <w:color w:val="000000"/>
                <w:sz w:val="16"/>
                <w:szCs w:val="16"/>
              </w:rPr>
            </w:pPr>
            <w:r w:rsidRPr="00FC7007">
              <w:rPr>
                <w:color w:val="000000"/>
                <w:sz w:val="16"/>
                <w:szCs w:val="16"/>
              </w:rPr>
              <w:t>953,73</w:t>
            </w:r>
          </w:p>
        </w:tc>
        <w:tc>
          <w:tcPr>
            <w:tcW w:w="1212" w:type="dxa"/>
            <w:tcBorders>
              <w:top w:val="nil"/>
              <w:left w:val="nil"/>
              <w:bottom w:val="single" w:sz="4" w:space="0" w:color="000000"/>
              <w:right w:val="single" w:sz="4" w:space="0" w:color="000000"/>
            </w:tcBorders>
            <w:shd w:val="clear" w:color="auto" w:fill="auto"/>
            <w:hideMark/>
          </w:tcPr>
          <w:p w14:paraId="358E9C57" w14:textId="77777777" w:rsidR="00FC7007" w:rsidRPr="00FC7007" w:rsidRDefault="00FC7007" w:rsidP="00FC7007">
            <w:pPr>
              <w:jc w:val="center"/>
              <w:rPr>
                <w:color w:val="000000"/>
                <w:sz w:val="16"/>
                <w:szCs w:val="16"/>
              </w:rPr>
            </w:pPr>
            <w:r w:rsidRPr="00FC7007">
              <w:rPr>
                <w:color w:val="000000"/>
                <w:sz w:val="16"/>
                <w:szCs w:val="16"/>
              </w:rPr>
              <w:t>953,73</w:t>
            </w:r>
          </w:p>
        </w:tc>
      </w:tr>
      <w:tr w:rsidR="00FC7007" w:rsidRPr="00FC7007" w14:paraId="3C24C321"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4F17EE0" w14:textId="77777777" w:rsidR="00FC7007" w:rsidRPr="00FC7007" w:rsidRDefault="00FC7007" w:rsidP="00FC7007">
            <w:pPr>
              <w:rPr>
                <w:color w:val="000000"/>
                <w:sz w:val="16"/>
                <w:szCs w:val="16"/>
              </w:rPr>
            </w:pPr>
            <w:r w:rsidRPr="00FC7007">
              <w:rPr>
                <w:color w:val="000000"/>
                <w:sz w:val="16"/>
                <w:szCs w:val="16"/>
              </w:rPr>
              <w:lastRenderedPageBreak/>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3F9D096D" w14:textId="77777777" w:rsidR="00FC7007" w:rsidRPr="00FC7007" w:rsidRDefault="00FC7007" w:rsidP="00FC7007">
            <w:pPr>
              <w:jc w:val="center"/>
              <w:rPr>
                <w:color w:val="000000"/>
                <w:sz w:val="16"/>
                <w:szCs w:val="16"/>
              </w:rPr>
            </w:pPr>
            <w:r w:rsidRPr="00FC7007">
              <w:rPr>
                <w:color w:val="000000"/>
                <w:sz w:val="16"/>
                <w:szCs w:val="16"/>
              </w:rPr>
              <w:t>785</w:t>
            </w:r>
          </w:p>
        </w:tc>
        <w:tc>
          <w:tcPr>
            <w:tcW w:w="469" w:type="dxa"/>
            <w:tcBorders>
              <w:top w:val="nil"/>
              <w:left w:val="nil"/>
              <w:bottom w:val="single" w:sz="4" w:space="0" w:color="000000"/>
              <w:right w:val="single" w:sz="4" w:space="0" w:color="000000"/>
            </w:tcBorders>
            <w:shd w:val="clear" w:color="auto" w:fill="auto"/>
            <w:hideMark/>
          </w:tcPr>
          <w:p w14:paraId="067F8154" w14:textId="77777777" w:rsidR="00FC7007" w:rsidRPr="00FC7007" w:rsidRDefault="00FC7007" w:rsidP="00FC7007">
            <w:pPr>
              <w:jc w:val="center"/>
              <w:rPr>
                <w:color w:val="000000"/>
                <w:sz w:val="16"/>
                <w:szCs w:val="16"/>
              </w:rPr>
            </w:pPr>
            <w:r w:rsidRPr="00FC7007">
              <w:rPr>
                <w:color w:val="000000"/>
                <w:sz w:val="16"/>
                <w:szCs w:val="16"/>
              </w:rPr>
              <w:t>04</w:t>
            </w:r>
          </w:p>
        </w:tc>
        <w:tc>
          <w:tcPr>
            <w:tcW w:w="471" w:type="dxa"/>
            <w:tcBorders>
              <w:top w:val="nil"/>
              <w:left w:val="nil"/>
              <w:bottom w:val="single" w:sz="4" w:space="0" w:color="000000"/>
              <w:right w:val="single" w:sz="4" w:space="0" w:color="000000"/>
            </w:tcBorders>
            <w:shd w:val="clear" w:color="auto" w:fill="auto"/>
            <w:hideMark/>
          </w:tcPr>
          <w:p w14:paraId="6491281D" w14:textId="77777777" w:rsidR="00FC7007" w:rsidRPr="00FC7007" w:rsidRDefault="00FC7007" w:rsidP="00FC7007">
            <w:pPr>
              <w:jc w:val="center"/>
              <w:rPr>
                <w:color w:val="000000"/>
                <w:sz w:val="16"/>
                <w:szCs w:val="16"/>
              </w:rPr>
            </w:pPr>
            <w:r w:rsidRPr="00FC7007">
              <w:rPr>
                <w:color w:val="000000"/>
                <w:sz w:val="16"/>
                <w:szCs w:val="16"/>
              </w:rPr>
              <w:t>09</w:t>
            </w:r>
          </w:p>
        </w:tc>
        <w:tc>
          <w:tcPr>
            <w:tcW w:w="1425" w:type="dxa"/>
            <w:tcBorders>
              <w:top w:val="nil"/>
              <w:left w:val="nil"/>
              <w:bottom w:val="single" w:sz="4" w:space="0" w:color="000000"/>
              <w:right w:val="single" w:sz="4" w:space="0" w:color="000000"/>
            </w:tcBorders>
            <w:shd w:val="clear" w:color="auto" w:fill="auto"/>
            <w:hideMark/>
          </w:tcPr>
          <w:p w14:paraId="2FBCCE02" w14:textId="77777777" w:rsidR="00FC7007" w:rsidRPr="00FC7007" w:rsidRDefault="00FC7007" w:rsidP="00FC7007">
            <w:pPr>
              <w:jc w:val="center"/>
              <w:rPr>
                <w:color w:val="000000"/>
                <w:sz w:val="16"/>
                <w:szCs w:val="16"/>
              </w:rPr>
            </w:pPr>
            <w:r w:rsidRPr="00FC7007">
              <w:rPr>
                <w:color w:val="000000"/>
                <w:sz w:val="16"/>
                <w:szCs w:val="16"/>
              </w:rPr>
              <w:t>05 1 01 9Д101</w:t>
            </w:r>
          </w:p>
        </w:tc>
        <w:tc>
          <w:tcPr>
            <w:tcW w:w="453" w:type="dxa"/>
            <w:tcBorders>
              <w:top w:val="nil"/>
              <w:left w:val="nil"/>
              <w:bottom w:val="single" w:sz="4" w:space="0" w:color="000000"/>
              <w:right w:val="single" w:sz="4" w:space="0" w:color="000000"/>
            </w:tcBorders>
            <w:shd w:val="clear" w:color="auto" w:fill="auto"/>
            <w:hideMark/>
          </w:tcPr>
          <w:p w14:paraId="7937E4A9"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704C219A" w14:textId="77777777" w:rsidR="00FC7007" w:rsidRPr="00FC7007" w:rsidRDefault="00FC7007" w:rsidP="00FC7007">
            <w:pPr>
              <w:jc w:val="center"/>
              <w:rPr>
                <w:color w:val="000000"/>
                <w:sz w:val="16"/>
                <w:szCs w:val="16"/>
              </w:rPr>
            </w:pPr>
            <w:r w:rsidRPr="00FC7007">
              <w:rPr>
                <w:color w:val="000000"/>
                <w:sz w:val="16"/>
                <w:szCs w:val="16"/>
              </w:rPr>
              <w:t>953,73</w:t>
            </w:r>
          </w:p>
        </w:tc>
        <w:tc>
          <w:tcPr>
            <w:tcW w:w="1212" w:type="dxa"/>
            <w:tcBorders>
              <w:top w:val="nil"/>
              <w:left w:val="nil"/>
              <w:bottom w:val="single" w:sz="4" w:space="0" w:color="000000"/>
              <w:right w:val="single" w:sz="4" w:space="0" w:color="000000"/>
            </w:tcBorders>
            <w:shd w:val="clear" w:color="auto" w:fill="auto"/>
            <w:hideMark/>
          </w:tcPr>
          <w:p w14:paraId="33B1F4AD" w14:textId="77777777" w:rsidR="00FC7007" w:rsidRPr="00FC7007" w:rsidRDefault="00FC7007" w:rsidP="00FC7007">
            <w:pPr>
              <w:jc w:val="center"/>
              <w:rPr>
                <w:color w:val="000000"/>
                <w:sz w:val="16"/>
                <w:szCs w:val="16"/>
              </w:rPr>
            </w:pPr>
            <w:r w:rsidRPr="00FC7007">
              <w:rPr>
                <w:color w:val="000000"/>
                <w:sz w:val="16"/>
                <w:szCs w:val="16"/>
              </w:rPr>
              <w:t>953,73</w:t>
            </w:r>
          </w:p>
        </w:tc>
        <w:tc>
          <w:tcPr>
            <w:tcW w:w="1212" w:type="dxa"/>
            <w:tcBorders>
              <w:top w:val="nil"/>
              <w:left w:val="nil"/>
              <w:bottom w:val="single" w:sz="4" w:space="0" w:color="000000"/>
              <w:right w:val="single" w:sz="4" w:space="0" w:color="000000"/>
            </w:tcBorders>
            <w:shd w:val="clear" w:color="auto" w:fill="auto"/>
            <w:hideMark/>
          </w:tcPr>
          <w:p w14:paraId="4D0461B2" w14:textId="77777777" w:rsidR="00FC7007" w:rsidRPr="00FC7007" w:rsidRDefault="00FC7007" w:rsidP="00FC7007">
            <w:pPr>
              <w:jc w:val="center"/>
              <w:rPr>
                <w:color w:val="000000"/>
                <w:sz w:val="16"/>
                <w:szCs w:val="16"/>
              </w:rPr>
            </w:pPr>
            <w:r w:rsidRPr="00FC7007">
              <w:rPr>
                <w:color w:val="000000"/>
                <w:sz w:val="16"/>
                <w:szCs w:val="16"/>
              </w:rPr>
              <w:t>953,73</w:t>
            </w:r>
          </w:p>
        </w:tc>
      </w:tr>
      <w:tr w:rsidR="00FC7007" w:rsidRPr="00FC7007" w14:paraId="6FF6F0D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95E9E2E" w14:textId="77777777" w:rsidR="00FC7007" w:rsidRPr="00FC7007" w:rsidRDefault="00FC7007" w:rsidP="00FC7007">
            <w:pPr>
              <w:rPr>
                <w:color w:val="000000"/>
                <w:sz w:val="16"/>
                <w:szCs w:val="16"/>
              </w:rPr>
            </w:pPr>
            <w:r w:rsidRPr="00FC7007">
              <w:rPr>
                <w:color w:val="000000"/>
                <w:sz w:val="16"/>
                <w:szCs w:val="16"/>
              </w:rPr>
              <w:t>ЖИЛИЩНО-КОММУНАЛЬНОЕ ХОЗЯЙСТВО</w:t>
            </w:r>
          </w:p>
        </w:tc>
        <w:tc>
          <w:tcPr>
            <w:tcW w:w="458" w:type="dxa"/>
            <w:tcBorders>
              <w:top w:val="nil"/>
              <w:left w:val="nil"/>
              <w:bottom w:val="single" w:sz="4" w:space="0" w:color="000000"/>
              <w:right w:val="single" w:sz="4" w:space="0" w:color="000000"/>
            </w:tcBorders>
            <w:shd w:val="clear" w:color="auto" w:fill="auto"/>
            <w:hideMark/>
          </w:tcPr>
          <w:p w14:paraId="6DE738B4" w14:textId="77777777" w:rsidR="00FC7007" w:rsidRPr="00FC7007" w:rsidRDefault="00FC7007" w:rsidP="00FC7007">
            <w:pPr>
              <w:jc w:val="center"/>
              <w:rPr>
                <w:color w:val="000000"/>
                <w:sz w:val="16"/>
                <w:szCs w:val="16"/>
              </w:rPr>
            </w:pPr>
            <w:r w:rsidRPr="00FC7007">
              <w:rPr>
                <w:color w:val="000000"/>
                <w:sz w:val="16"/>
                <w:szCs w:val="16"/>
              </w:rPr>
              <w:t>785</w:t>
            </w:r>
          </w:p>
        </w:tc>
        <w:tc>
          <w:tcPr>
            <w:tcW w:w="469" w:type="dxa"/>
            <w:tcBorders>
              <w:top w:val="nil"/>
              <w:left w:val="nil"/>
              <w:bottom w:val="single" w:sz="4" w:space="0" w:color="000000"/>
              <w:right w:val="single" w:sz="4" w:space="0" w:color="000000"/>
            </w:tcBorders>
            <w:shd w:val="clear" w:color="auto" w:fill="auto"/>
            <w:hideMark/>
          </w:tcPr>
          <w:p w14:paraId="5A77441B"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2C7C9D3F"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43A940C5"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4F2698F6"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6C6F594" w14:textId="77777777" w:rsidR="00FC7007" w:rsidRPr="00FC7007" w:rsidRDefault="00FC7007" w:rsidP="00FC7007">
            <w:pPr>
              <w:jc w:val="center"/>
              <w:rPr>
                <w:color w:val="000000"/>
                <w:sz w:val="16"/>
                <w:szCs w:val="16"/>
              </w:rPr>
            </w:pPr>
            <w:r w:rsidRPr="00FC7007">
              <w:rPr>
                <w:color w:val="000000"/>
                <w:sz w:val="16"/>
                <w:szCs w:val="16"/>
              </w:rPr>
              <w:t>6 841,15</w:t>
            </w:r>
          </w:p>
        </w:tc>
        <w:tc>
          <w:tcPr>
            <w:tcW w:w="1212" w:type="dxa"/>
            <w:tcBorders>
              <w:top w:val="nil"/>
              <w:left w:val="nil"/>
              <w:bottom w:val="single" w:sz="4" w:space="0" w:color="000000"/>
              <w:right w:val="single" w:sz="4" w:space="0" w:color="000000"/>
            </w:tcBorders>
            <w:shd w:val="clear" w:color="auto" w:fill="auto"/>
            <w:hideMark/>
          </w:tcPr>
          <w:p w14:paraId="69C7EAEE" w14:textId="77777777" w:rsidR="00FC7007" w:rsidRPr="00FC7007" w:rsidRDefault="00FC7007" w:rsidP="00FC7007">
            <w:pPr>
              <w:jc w:val="center"/>
              <w:rPr>
                <w:color w:val="000000"/>
                <w:sz w:val="16"/>
                <w:szCs w:val="16"/>
              </w:rPr>
            </w:pPr>
            <w:r w:rsidRPr="00FC7007">
              <w:rPr>
                <w:color w:val="000000"/>
                <w:sz w:val="16"/>
                <w:szCs w:val="16"/>
              </w:rPr>
              <w:t>1 071,20</w:t>
            </w:r>
          </w:p>
        </w:tc>
        <w:tc>
          <w:tcPr>
            <w:tcW w:w="1212" w:type="dxa"/>
            <w:tcBorders>
              <w:top w:val="nil"/>
              <w:left w:val="nil"/>
              <w:bottom w:val="single" w:sz="4" w:space="0" w:color="000000"/>
              <w:right w:val="single" w:sz="4" w:space="0" w:color="000000"/>
            </w:tcBorders>
            <w:shd w:val="clear" w:color="auto" w:fill="auto"/>
            <w:hideMark/>
          </w:tcPr>
          <w:p w14:paraId="358CA732" w14:textId="77777777" w:rsidR="00FC7007" w:rsidRPr="00FC7007" w:rsidRDefault="00FC7007" w:rsidP="00FC7007">
            <w:pPr>
              <w:jc w:val="center"/>
              <w:rPr>
                <w:color w:val="000000"/>
                <w:sz w:val="16"/>
                <w:szCs w:val="16"/>
              </w:rPr>
            </w:pPr>
            <w:r w:rsidRPr="00FC7007">
              <w:rPr>
                <w:color w:val="000000"/>
                <w:sz w:val="16"/>
                <w:szCs w:val="16"/>
              </w:rPr>
              <w:t>1 071,20</w:t>
            </w:r>
          </w:p>
        </w:tc>
      </w:tr>
      <w:tr w:rsidR="00FC7007" w:rsidRPr="00FC7007" w14:paraId="7CF0C26C"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F836E54" w14:textId="77777777" w:rsidR="00FC7007" w:rsidRPr="00FC7007" w:rsidRDefault="00FC7007" w:rsidP="00FC7007">
            <w:pPr>
              <w:rPr>
                <w:color w:val="000000"/>
                <w:sz w:val="16"/>
                <w:szCs w:val="16"/>
              </w:rPr>
            </w:pPr>
            <w:r w:rsidRPr="00FC7007">
              <w:rPr>
                <w:color w:val="000000"/>
                <w:sz w:val="16"/>
                <w:szCs w:val="16"/>
              </w:rPr>
              <w:t>Благоустройство</w:t>
            </w:r>
          </w:p>
        </w:tc>
        <w:tc>
          <w:tcPr>
            <w:tcW w:w="458" w:type="dxa"/>
            <w:tcBorders>
              <w:top w:val="nil"/>
              <w:left w:val="nil"/>
              <w:bottom w:val="single" w:sz="4" w:space="0" w:color="000000"/>
              <w:right w:val="single" w:sz="4" w:space="0" w:color="000000"/>
            </w:tcBorders>
            <w:shd w:val="clear" w:color="auto" w:fill="auto"/>
            <w:hideMark/>
          </w:tcPr>
          <w:p w14:paraId="202C8C1F" w14:textId="77777777" w:rsidR="00FC7007" w:rsidRPr="00FC7007" w:rsidRDefault="00FC7007" w:rsidP="00FC7007">
            <w:pPr>
              <w:jc w:val="center"/>
              <w:rPr>
                <w:color w:val="000000"/>
                <w:sz w:val="16"/>
                <w:szCs w:val="16"/>
              </w:rPr>
            </w:pPr>
            <w:r w:rsidRPr="00FC7007">
              <w:rPr>
                <w:color w:val="000000"/>
                <w:sz w:val="16"/>
                <w:szCs w:val="16"/>
              </w:rPr>
              <w:t>785</w:t>
            </w:r>
          </w:p>
        </w:tc>
        <w:tc>
          <w:tcPr>
            <w:tcW w:w="469" w:type="dxa"/>
            <w:tcBorders>
              <w:top w:val="nil"/>
              <w:left w:val="nil"/>
              <w:bottom w:val="single" w:sz="4" w:space="0" w:color="000000"/>
              <w:right w:val="single" w:sz="4" w:space="0" w:color="000000"/>
            </w:tcBorders>
            <w:shd w:val="clear" w:color="auto" w:fill="auto"/>
            <w:hideMark/>
          </w:tcPr>
          <w:p w14:paraId="6808419F"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1FCA7217"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3487A377"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5296CE2B"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E701B76" w14:textId="77777777" w:rsidR="00FC7007" w:rsidRPr="00FC7007" w:rsidRDefault="00FC7007" w:rsidP="00FC7007">
            <w:pPr>
              <w:jc w:val="center"/>
              <w:rPr>
                <w:color w:val="000000"/>
                <w:sz w:val="16"/>
                <w:szCs w:val="16"/>
              </w:rPr>
            </w:pPr>
            <w:r w:rsidRPr="00FC7007">
              <w:rPr>
                <w:color w:val="000000"/>
                <w:sz w:val="16"/>
                <w:szCs w:val="16"/>
              </w:rPr>
              <w:t>6 841,15</w:t>
            </w:r>
          </w:p>
        </w:tc>
        <w:tc>
          <w:tcPr>
            <w:tcW w:w="1212" w:type="dxa"/>
            <w:tcBorders>
              <w:top w:val="nil"/>
              <w:left w:val="nil"/>
              <w:bottom w:val="single" w:sz="4" w:space="0" w:color="000000"/>
              <w:right w:val="single" w:sz="4" w:space="0" w:color="000000"/>
            </w:tcBorders>
            <w:shd w:val="clear" w:color="auto" w:fill="auto"/>
            <w:hideMark/>
          </w:tcPr>
          <w:p w14:paraId="2DDA87E3" w14:textId="77777777" w:rsidR="00FC7007" w:rsidRPr="00FC7007" w:rsidRDefault="00FC7007" w:rsidP="00FC7007">
            <w:pPr>
              <w:jc w:val="center"/>
              <w:rPr>
                <w:color w:val="000000"/>
                <w:sz w:val="16"/>
                <w:szCs w:val="16"/>
              </w:rPr>
            </w:pPr>
            <w:r w:rsidRPr="00FC7007">
              <w:rPr>
                <w:color w:val="000000"/>
                <w:sz w:val="16"/>
                <w:szCs w:val="16"/>
              </w:rPr>
              <w:t>1 071,20</w:t>
            </w:r>
          </w:p>
        </w:tc>
        <w:tc>
          <w:tcPr>
            <w:tcW w:w="1212" w:type="dxa"/>
            <w:tcBorders>
              <w:top w:val="nil"/>
              <w:left w:val="nil"/>
              <w:bottom w:val="single" w:sz="4" w:space="0" w:color="000000"/>
              <w:right w:val="single" w:sz="4" w:space="0" w:color="000000"/>
            </w:tcBorders>
            <w:shd w:val="clear" w:color="auto" w:fill="auto"/>
            <w:hideMark/>
          </w:tcPr>
          <w:p w14:paraId="339BD96C" w14:textId="77777777" w:rsidR="00FC7007" w:rsidRPr="00FC7007" w:rsidRDefault="00FC7007" w:rsidP="00FC7007">
            <w:pPr>
              <w:jc w:val="center"/>
              <w:rPr>
                <w:color w:val="000000"/>
                <w:sz w:val="16"/>
                <w:szCs w:val="16"/>
              </w:rPr>
            </w:pPr>
            <w:r w:rsidRPr="00FC7007">
              <w:rPr>
                <w:color w:val="000000"/>
                <w:sz w:val="16"/>
                <w:szCs w:val="16"/>
              </w:rPr>
              <w:t>1 071,20</w:t>
            </w:r>
          </w:p>
        </w:tc>
      </w:tr>
      <w:tr w:rsidR="00FC7007" w:rsidRPr="00FC7007" w14:paraId="531DB2E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B5FA04C" w14:textId="77777777" w:rsidR="00FC7007" w:rsidRPr="00FC7007" w:rsidRDefault="00FC7007" w:rsidP="00FC7007">
            <w:pPr>
              <w:rPr>
                <w:color w:val="000000"/>
                <w:sz w:val="16"/>
                <w:szCs w:val="16"/>
              </w:rPr>
            </w:pPr>
            <w:r w:rsidRPr="00FC7007">
              <w:rPr>
                <w:color w:val="000000"/>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5E954F36" w14:textId="77777777" w:rsidR="00FC7007" w:rsidRPr="00FC7007" w:rsidRDefault="00FC7007" w:rsidP="00FC7007">
            <w:pPr>
              <w:jc w:val="center"/>
              <w:rPr>
                <w:color w:val="000000"/>
                <w:sz w:val="16"/>
                <w:szCs w:val="16"/>
              </w:rPr>
            </w:pPr>
            <w:r w:rsidRPr="00FC7007">
              <w:rPr>
                <w:color w:val="000000"/>
                <w:sz w:val="16"/>
                <w:szCs w:val="16"/>
              </w:rPr>
              <w:t>785</w:t>
            </w:r>
          </w:p>
        </w:tc>
        <w:tc>
          <w:tcPr>
            <w:tcW w:w="469" w:type="dxa"/>
            <w:tcBorders>
              <w:top w:val="nil"/>
              <w:left w:val="nil"/>
              <w:bottom w:val="single" w:sz="4" w:space="0" w:color="000000"/>
              <w:right w:val="single" w:sz="4" w:space="0" w:color="000000"/>
            </w:tcBorders>
            <w:shd w:val="clear" w:color="auto" w:fill="auto"/>
            <w:hideMark/>
          </w:tcPr>
          <w:p w14:paraId="210CAF06"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7EA33BF0"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73F6052" w14:textId="77777777" w:rsidR="00FC7007" w:rsidRPr="00FC7007" w:rsidRDefault="00FC7007" w:rsidP="00FC7007">
            <w:pPr>
              <w:jc w:val="center"/>
              <w:rPr>
                <w:color w:val="000000"/>
                <w:sz w:val="16"/>
                <w:szCs w:val="16"/>
              </w:rPr>
            </w:pPr>
            <w:r w:rsidRPr="00FC7007">
              <w:rPr>
                <w:color w:val="000000"/>
                <w:sz w:val="16"/>
                <w:szCs w:val="16"/>
              </w:rPr>
              <w:t>14 0 00 00000</w:t>
            </w:r>
          </w:p>
        </w:tc>
        <w:tc>
          <w:tcPr>
            <w:tcW w:w="453" w:type="dxa"/>
            <w:tcBorders>
              <w:top w:val="nil"/>
              <w:left w:val="nil"/>
              <w:bottom w:val="single" w:sz="4" w:space="0" w:color="000000"/>
              <w:right w:val="single" w:sz="4" w:space="0" w:color="000000"/>
            </w:tcBorders>
            <w:shd w:val="clear" w:color="auto" w:fill="auto"/>
            <w:hideMark/>
          </w:tcPr>
          <w:p w14:paraId="355F06A0"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98E03FD" w14:textId="77777777" w:rsidR="00FC7007" w:rsidRPr="00FC7007" w:rsidRDefault="00FC7007" w:rsidP="00FC7007">
            <w:pPr>
              <w:jc w:val="center"/>
              <w:rPr>
                <w:color w:val="000000"/>
                <w:sz w:val="16"/>
                <w:szCs w:val="16"/>
              </w:rPr>
            </w:pPr>
            <w:r w:rsidRPr="00FC7007">
              <w:rPr>
                <w:color w:val="000000"/>
                <w:sz w:val="16"/>
                <w:szCs w:val="16"/>
              </w:rPr>
              <w:t>6 841,15</w:t>
            </w:r>
          </w:p>
        </w:tc>
        <w:tc>
          <w:tcPr>
            <w:tcW w:w="1212" w:type="dxa"/>
            <w:tcBorders>
              <w:top w:val="nil"/>
              <w:left w:val="nil"/>
              <w:bottom w:val="single" w:sz="4" w:space="0" w:color="000000"/>
              <w:right w:val="single" w:sz="4" w:space="0" w:color="000000"/>
            </w:tcBorders>
            <w:shd w:val="clear" w:color="auto" w:fill="auto"/>
            <w:hideMark/>
          </w:tcPr>
          <w:p w14:paraId="783BCEE8" w14:textId="77777777" w:rsidR="00FC7007" w:rsidRPr="00FC7007" w:rsidRDefault="00FC7007" w:rsidP="00FC7007">
            <w:pPr>
              <w:jc w:val="center"/>
              <w:rPr>
                <w:color w:val="000000"/>
                <w:sz w:val="16"/>
                <w:szCs w:val="16"/>
              </w:rPr>
            </w:pPr>
            <w:r w:rsidRPr="00FC7007">
              <w:rPr>
                <w:color w:val="000000"/>
                <w:sz w:val="16"/>
                <w:szCs w:val="16"/>
              </w:rPr>
              <w:t>1 071,20</w:t>
            </w:r>
          </w:p>
        </w:tc>
        <w:tc>
          <w:tcPr>
            <w:tcW w:w="1212" w:type="dxa"/>
            <w:tcBorders>
              <w:top w:val="nil"/>
              <w:left w:val="nil"/>
              <w:bottom w:val="single" w:sz="4" w:space="0" w:color="000000"/>
              <w:right w:val="single" w:sz="4" w:space="0" w:color="000000"/>
            </w:tcBorders>
            <w:shd w:val="clear" w:color="auto" w:fill="auto"/>
            <w:hideMark/>
          </w:tcPr>
          <w:p w14:paraId="297D9DDB" w14:textId="77777777" w:rsidR="00FC7007" w:rsidRPr="00FC7007" w:rsidRDefault="00FC7007" w:rsidP="00FC7007">
            <w:pPr>
              <w:jc w:val="center"/>
              <w:rPr>
                <w:color w:val="000000"/>
                <w:sz w:val="16"/>
                <w:szCs w:val="16"/>
              </w:rPr>
            </w:pPr>
            <w:r w:rsidRPr="00FC7007">
              <w:rPr>
                <w:color w:val="000000"/>
                <w:sz w:val="16"/>
                <w:szCs w:val="16"/>
              </w:rPr>
              <w:t>1 071,20</w:t>
            </w:r>
          </w:p>
        </w:tc>
      </w:tr>
      <w:tr w:rsidR="00FC7007" w:rsidRPr="00FC7007" w14:paraId="1FE88DC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5650150" w14:textId="77777777" w:rsidR="00FC7007" w:rsidRPr="00FC7007" w:rsidRDefault="00FC7007" w:rsidP="00FC7007">
            <w:pPr>
              <w:rPr>
                <w:color w:val="000000"/>
                <w:sz w:val="16"/>
                <w:szCs w:val="16"/>
              </w:rPr>
            </w:pPr>
            <w:r w:rsidRPr="00FC7007">
              <w:rPr>
                <w:color w:val="000000"/>
                <w:sz w:val="16"/>
                <w:szCs w:val="16"/>
              </w:rPr>
              <w:t>Подпрограмма "Развитие благоустройства территорий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7EF03925" w14:textId="77777777" w:rsidR="00FC7007" w:rsidRPr="00FC7007" w:rsidRDefault="00FC7007" w:rsidP="00FC7007">
            <w:pPr>
              <w:jc w:val="center"/>
              <w:rPr>
                <w:color w:val="000000"/>
                <w:sz w:val="16"/>
                <w:szCs w:val="16"/>
              </w:rPr>
            </w:pPr>
            <w:r w:rsidRPr="00FC7007">
              <w:rPr>
                <w:color w:val="000000"/>
                <w:sz w:val="16"/>
                <w:szCs w:val="16"/>
              </w:rPr>
              <w:t>785</w:t>
            </w:r>
          </w:p>
        </w:tc>
        <w:tc>
          <w:tcPr>
            <w:tcW w:w="469" w:type="dxa"/>
            <w:tcBorders>
              <w:top w:val="nil"/>
              <w:left w:val="nil"/>
              <w:bottom w:val="single" w:sz="4" w:space="0" w:color="000000"/>
              <w:right w:val="single" w:sz="4" w:space="0" w:color="000000"/>
            </w:tcBorders>
            <w:shd w:val="clear" w:color="auto" w:fill="auto"/>
            <w:hideMark/>
          </w:tcPr>
          <w:p w14:paraId="60CD2D89"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3A58CC98"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BADA54D" w14:textId="77777777" w:rsidR="00FC7007" w:rsidRPr="00FC7007" w:rsidRDefault="00FC7007" w:rsidP="00FC7007">
            <w:pPr>
              <w:jc w:val="center"/>
              <w:rPr>
                <w:color w:val="000000"/>
                <w:sz w:val="16"/>
                <w:szCs w:val="16"/>
              </w:rPr>
            </w:pPr>
            <w:r w:rsidRPr="00FC7007">
              <w:rPr>
                <w:color w:val="000000"/>
                <w:sz w:val="16"/>
                <w:szCs w:val="16"/>
              </w:rPr>
              <w:t>14 1 00 00000</w:t>
            </w:r>
          </w:p>
        </w:tc>
        <w:tc>
          <w:tcPr>
            <w:tcW w:w="453" w:type="dxa"/>
            <w:tcBorders>
              <w:top w:val="nil"/>
              <w:left w:val="nil"/>
              <w:bottom w:val="single" w:sz="4" w:space="0" w:color="000000"/>
              <w:right w:val="single" w:sz="4" w:space="0" w:color="000000"/>
            </w:tcBorders>
            <w:shd w:val="clear" w:color="auto" w:fill="auto"/>
            <w:hideMark/>
          </w:tcPr>
          <w:p w14:paraId="4FAB831E"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1D1F164" w14:textId="77777777" w:rsidR="00FC7007" w:rsidRPr="00FC7007" w:rsidRDefault="00FC7007" w:rsidP="00FC7007">
            <w:pPr>
              <w:jc w:val="center"/>
              <w:rPr>
                <w:color w:val="000000"/>
                <w:sz w:val="16"/>
                <w:szCs w:val="16"/>
              </w:rPr>
            </w:pPr>
            <w:r w:rsidRPr="00FC7007">
              <w:rPr>
                <w:color w:val="000000"/>
                <w:sz w:val="16"/>
                <w:szCs w:val="16"/>
              </w:rPr>
              <w:t>6 841,15</w:t>
            </w:r>
          </w:p>
        </w:tc>
        <w:tc>
          <w:tcPr>
            <w:tcW w:w="1212" w:type="dxa"/>
            <w:tcBorders>
              <w:top w:val="nil"/>
              <w:left w:val="nil"/>
              <w:bottom w:val="single" w:sz="4" w:space="0" w:color="000000"/>
              <w:right w:val="single" w:sz="4" w:space="0" w:color="000000"/>
            </w:tcBorders>
            <w:shd w:val="clear" w:color="auto" w:fill="auto"/>
            <w:hideMark/>
          </w:tcPr>
          <w:p w14:paraId="6E26347C" w14:textId="77777777" w:rsidR="00FC7007" w:rsidRPr="00FC7007" w:rsidRDefault="00FC7007" w:rsidP="00FC7007">
            <w:pPr>
              <w:jc w:val="center"/>
              <w:rPr>
                <w:color w:val="000000"/>
                <w:sz w:val="16"/>
                <w:szCs w:val="16"/>
              </w:rPr>
            </w:pPr>
            <w:r w:rsidRPr="00FC7007">
              <w:rPr>
                <w:color w:val="000000"/>
                <w:sz w:val="16"/>
                <w:szCs w:val="16"/>
              </w:rPr>
              <w:t>1 071,20</w:t>
            </w:r>
          </w:p>
        </w:tc>
        <w:tc>
          <w:tcPr>
            <w:tcW w:w="1212" w:type="dxa"/>
            <w:tcBorders>
              <w:top w:val="nil"/>
              <w:left w:val="nil"/>
              <w:bottom w:val="single" w:sz="4" w:space="0" w:color="000000"/>
              <w:right w:val="single" w:sz="4" w:space="0" w:color="000000"/>
            </w:tcBorders>
            <w:shd w:val="clear" w:color="auto" w:fill="auto"/>
            <w:hideMark/>
          </w:tcPr>
          <w:p w14:paraId="4AB86ADD" w14:textId="77777777" w:rsidR="00FC7007" w:rsidRPr="00FC7007" w:rsidRDefault="00FC7007" w:rsidP="00FC7007">
            <w:pPr>
              <w:jc w:val="center"/>
              <w:rPr>
                <w:color w:val="000000"/>
                <w:sz w:val="16"/>
                <w:szCs w:val="16"/>
              </w:rPr>
            </w:pPr>
            <w:r w:rsidRPr="00FC7007">
              <w:rPr>
                <w:color w:val="000000"/>
                <w:sz w:val="16"/>
                <w:szCs w:val="16"/>
              </w:rPr>
              <w:t>1 071,20</w:t>
            </w:r>
          </w:p>
        </w:tc>
      </w:tr>
      <w:tr w:rsidR="00FC7007" w:rsidRPr="00FC7007" w14:paraId="2076D99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37930D6A" w14:textId="77777777" w:rsidR="00FC7007" w:rsidRPr="00FC7007" w:rsidRDefault="00FC7007" w:rsidP="00FC7007">
            <w:pPr>
              <w:rPr>
                <w:color w:val="000000"/>
                <w:sz w:val="16"/>
                <w:szCs w:val="16"/>
              </w:rPr>
            </w:pPr>
            <w:r w:rsidRPr="00FC7007">
              <w:rPr>
                <w:color w:val="000000"/>
                <w:sz w:val="16"/>
                <w:szCs w:val="16"/>
              </w:rPr>
              <w:t>Основное мероприятие "Благоустройство населенных пунктов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1F766F5B" w14:textId="77777777" w:rsidR="00FC7007" w:rsidRPr="00FC7007" w:rsidRDefault="00FC7007" w:rsidP="00FC7007">
            <w:pPr>
              <w:jc w:val="center"/>
              <w:rPr>
                <w:color w:val="000000"/>
                <w:sz w:val="16"/>
                <w:szCs w:val="16"/>
              </w:rPr>
            </w:pPr>
            <w:r w:rsidRPr="00FC7007">
              <w:rPr>
                <w:color w:val="000000"/>
                <w:sz w:val="16"/>
                <w:szCs w:val="16"/>
              </w:rPr>
              <w:t>785</w:t>
            </w:r>
          </w:p>
        </w:tc>
        <w:tc>
          <w:tcPr>
            <w:tcW w:w="469" w:type="dxa"/>
            <w:tcBorders>
              <w:top w:val="nil"/>
              <w:left w:val="nil"/>
              <w:bottom w:val="single" w:sz="4" w:space="0" w:color="000000"/>
              <w:right w:val="single" w:sz="4" w:space="0" w:color="000000"/>
            </w:tcBorders>
            <w:shd w:val="clear" w:color="auto" w:fill="auto"/>
            <w:hideMark/>
          </w:tcPr>
          <w:p w14:paraId="1D9AB35A"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52DF4D80"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BACFE1E" w14:textId="77777777" w:rsidR="00FC7007" w:rsidRPr="00FC7007" w:rsidRDefault="00FC7007" w:rsidP="00FC7007">
            <w:pPr>
              <w:jc w:val="center"/>
              <w:rPr>
                <w:color w:val="000000"/>
                <w:sz w:val="16"/>
                <w:szCs w:val="16"/>
              </w:rPr>
            </w:pPr>
            <w:r w:rsidRPr="00FC7007">
              <w:rPr>
                <w:color w:val="000000"/>
                <w:sz w:val="16"/>
                <w:szCs w:val="16"/>
              </w:rPr>
              <w:t>14 1 01 00000</w:t>
            </w:r>
          </w:p>
        </w:tc>
        <w:tc>
          <w:tcPr>
            <w:tcW w:w="453" w:type="dxa"/>
            <w:tcBorders>
              <w:top w:val="nil"/>
              <w:left w:val="nil"/>
              <w:bottom w:val="single" w:sz="4" w:space="0" w:color="000000"/>
              <w:right w:val="single" w:sz="4" w:space="0" w:color="000000"/>
            </w:tcBorders>
            <w:shd w:val="clear" w:color="auto" w:fill="auto"/>
            <w:hideMark/>
          </w:tcPr>
          <w:p w14:paraId="169D9DD7"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7BD0BE2" w14:textId="77777777" w:rsidR="00FC7007" w:rsidRPr="00FC7007" w:rsidRDefault="00FC7007" w:rsidP="00FC7007">
            <w:pPr>
              <w:jc w:val="center"/>
              <w:rPr>
                <w:color w:val="000000"/>
                <w:sz w:val="16"/>
                <w:szCs w:val="16"/>
              </w:rPr>
            </w:pPr>
            <w:r w:rsidRPr="00FC7007">
              <w:rPr>
                <w:color w:val="000000"/>
                <w:sz w:val="16"/>
                <w:szCs w:val="16"/>
              </w:rPr>
              <w:t>1 045,20</w:t>
            </w:r>
          </w:p>
        </w:tc>
        <w:tc>
          <w:tcPr>
            <w:tcW w:w="1212" w:type="dxa"/>
            <w:tcBorders>
              <w:top w:val="nil"/>
              <w:left w:val="nil"/>
              <w:bottom w:val="single" w:sz="4" w:space="0" w:color="000000"/>
              <w:right w:val="single" w:sz="4" w:space="0" w:color="000000"/>
            </w:tcBorders>
            <w:shd w:val="clear" w:color="auto" w:fill="auto"/>
            <w:hideMark/>
          </w:tcPr>
          <w:p w14:paraId="6A7DC194" w14:textId="77777777" w:rsidR="00FC7007" w:rsidRPr="00FC7007" w:rsidRDefault="00FC7007" w:rsidP="00FC7007">
            <w:pPr>
              <w:jc w:val="center"/>
              <w:rPr>
                <w:color w:val="000000"/>
                <w:sz w:val="16"/>
                <w:szCs w:val="16"/>
              </w:rPr>
            </w:pPr>
            <w:r w:rsidRPr="00FC7007">
              <w:rPr>
                <w:color w:val="000000"/>
                <w:sz w:val="16"/>
                <w:szCs w:val="16"/>
              </w:rPr>
              <w:t>1 045,20</w:t>
            </w:r>
          </w:p>
        </w:tc>
        <w:tc>
          <w:tcPr>
            <w:tcW w:w="1212" w:type="dxa"/>
            <w:tcBorders>
              <w:top w:val="nil"/>
              <w:left w:val="nil"/>
              <w:bottom w:val="single" w:sz="4" w:space="0" w:color="000000"/>
              <w:right w:val="single" w:sz="4" w:space="0" w:color="000000"/>
            </w:tcBorders>
            <w:shd w:val="clear" w:color="auto" w:fill="auto"/>
            <w:hideMark/>
          </w:tcPr>
          <w:p w14:paraId="75783ADB" w14:textId="77777777" w:rsidR="00FC7007" w:rsidRPr="00FC7007" w:rsidRDefault="00FC7007" w:rsidP="00FC7007">
            <w:pPr>
              <w:jc w:val="center"/>
              <w:rPr>
                <w:color w:val="000000"/>
                <w:sz w:val="16"/>
                <w:szCs w:val="16"/>
              </w:rPr>
            </w:pPr>
            <w:r w:rsidRPr="00FC7007">
              <w:rPr>
                <w:color w:val="000000"/>
                <w:sz w:val="16"/>
                <w:szCs w:val="16"/>
              </w:rPr>
              <w:t>1 045,20</w:t>
            </w:r>
          </w:p>
        </w:tc>
      </w:tr>
      <w:tr w:rsidR="00FC7007" w:rsidRPr="00FC7007" w14:paraId="78F5527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A85932E" w14:textId="77777777" w:rsidR="00FC7007" w:rsidRPr="00FC7007" w:rsidRDefault="00FC7007" w:rsidP="00FC7007">
            <w:pPr>
              <w:rPr>
                <w:color w:val="000000"/>
                <w:sz w:val="16"/>
                <w:szCs w:val="16"/>
              </w:rPr>
            </w:pPr>
            <w:r w:rsidRPr="00FC7007">
              <w:rPr>
                <w:color w:val="000000"/>
                <w:sz w:val="16"/>
                <w:szCs w:val="16"/>
              </w:rPr>
              <w:t>Расходы по озеленению</w:t>
            </w:r>
          </w:p>
        </w:tc>
        <w:tc>
          <w:tcPr>
            <w:tcW w:w="458" w:type="dxa"/>
            <w:tcBorders>
              <w:top w:val="nil"/>
              <w:left w:val="nil"/>
              <w:bottom w:val="single" w:sz="4" w:space="0" w:color="000000"/>
              <w:right w:val="single" w:sz="4" w:space="0" w:color="000000"/>
            </w:tcBorders>
            <w:shd w:val="clear" w:color="auto" w:fill="auto"/>
            <w:hideMark/>
          </w:tcPr>
          <w:p w14:paraId="416BF6B8" w14:textId="77777777" w:rsidR="00FC7007" w:rsidRPr="00FC7007" w:rsidRDefault="00FC7007" w:rsidP="00FC7007">
            <w:pPr>
              <w:jc w:val="center"/>
              <w:rPr>
                <w:color w:val="000000"/>
                <w:sz w:val="16"/>
                <w:szCs w:val="16"/>
              </w:rPr>
            </w:pPr>
            <w:r w:rsidRPr="00FC7007">
              <w:rPr>
                <w:color w:val="000000"/>
                <w:sz w:val="16"/>
                <w:szCs w:val="16"/>
              </w:rPr>
              <w:t>785</w:t>
            </w:r>
          </w:p>
        </w:tc>
        <w:tc>
          <w:tcPr>
            <w:tcW w:w="469" w:type="dxa"/>
            <w:tcBorders>
              <w:top w:val="nil"/>
              <w:left w:val="nil"/>
              <w:bottom w:val="single" w:sz="4" w:space="0" w:color="000000"/>
              <w:right w:val="single" w:sz="4" w:space="0" w:color="000000"/>
            </w:tcBorders>
            <w:shd w:val="clear" w:color="auto" w:fill="auto"/>
            <w:hideMark/>
          </w:tcPr>
          <w:p w14:paraId="65E4D4B9"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16C19BEB"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C8750A1" w14:textId="77777777" w:rsidR="00FC7007" w:rsidRPr="00FC7007" w:rsidRDefault="00FC7007" w:rsidP="00FC7007">
            <w:pPr>
              <w:jc w:val="center"/>
              <w:rPr>
                <w:color w:val="000000"/>
                <w:sz w:val="16"/>
                <w:szCs w:val="16"/>
              </w:rPr>
            </w:pPr>
            <w:r w:rsidRPr="00FC7007">
              <w:rPr>
                <w:color w:val="000000"/>
                <w:sz w:val="16"/>
                <w:szCs w:val="16"/>
              </w:rPr>
              <w:t>14 1 01 22210</w:t>
            </w:r>
          </w:p>
        </w:tc>
        <w:tc>
          <w:tcPr>
            <w:tcW w:w="453" w:type="dxa"/>
            <w:tcBorders>
              <w:top w:val="nil"/>
              <w:left w:val="nil"/>
              <w:bottom w:val="single" w:sz="4" w:space="0" w:color="000000"/>
              <w:right w:val="single" w:sz="4" w:space="0" w:color="000000"/>
            </w:tcBorders>
            <w:shd w:val="clear" w:color="auto" w:fill="auto"/>
            <w:hideMark/>
          </w:tcPr>
          <w:p w14:paraId="0E2CE43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B3AEC03" w14:textId="77777777" w:rsidR="00FC7007" w:rsidRPr="00FC7007" w:rsidRDefault="00FC7007" w:rsidP="00FC7007">
            <w:pPr>
              <w:jc w:val="center"/>
              <w:rPr>
                <w:color w:val="000000"/>
                <w:sz w:val="16"/>
                <w:szCs w:val="16"/>
              </w:rPr>
            </w:pPr>
            <w:r w:rsidRPr="00FC7007">
              <w:rPr>
                <w:color w:val="000000"/>
                <w:sz w:val="16"/>
                <w:szCs w:val="16"/>
              </w:rPr>
              <w:t>31,20</w:t>
            </w:r>
          </w:p>
        </w:tc>
        <w:tc>
          <w:tcPr>
            <w:tcW w:w="1212" w:type="dxa"/>
            <w:tcBorders>
              <w:top w:val="nil"/>
              <w:left w:val="nil"/>
              <w:bottom w:val="single" w:sz="4" w:space="0" w:color="000000"/>
              <w:right w:val="single" w:sz="4" w:space="0" w:color="000000"/>
            </w:tcBorders>
            <w:shd w:val="clear" w:color="auto" w:fill="auto"/>
            <w:hideMark/>
          </w:tcPr>
          <w:p w14:paraId="4E7D227B" w14:textId="77777777" w:rsidR="00FC7007" w:rsidRPr="00FC7007" w:rsidRDefault="00FC7007" w:rsidP="00FC7007">
            <w:pPr>
              <w:jc w:val="center"/>
              <w:rPr>
                <w:color w:val="000000"/>
                <w:sz w:val="16"/>
                <w:szCs w:val="16"/>
              </w:rPr>
            </w:pPr>
            <w:r w:rsidRPr="00FC7007">
              <w:rPr>
                <w:color w:val="000000"/>
                <w:sz w:val="16"/>
                <w:szCs w:val="16"/>
              </w:rPr>
              <w:t>31,20</w:t>
            </w:r>
          </w:p>
        </w:tc>
        <w:tc>
          <w:tcPr>
            <w:tcW w:w="1212" w:type="dxa"/>
            <w:tcBorders>
              <w:top w:val="nil"/>
              <w:left w:val="nil"/>
              <w:bottom w:val="single" w:sz="4" w:space="0" w:color="000000"/>
              <w:right w:val="single" w:sz="4" w:space="0" w:color="000000"/>
            </w:tcBorders>
            <w:shd w:val="clear" w:color="auto" w:fill="auto"/>
            <w:hideMark/>
          </w:tcPr>
          <w:p w14:paraId="31A09809" w14:textId="77777777" w:rsidR="00FC7007" w:rsidRPr="00FC7007" w:rsidRDefault="00FC7007" w:rsidP="00FC7007">
            <w:pPr>
              <w:jc w:val="center"/>
              <w:rPr>
                <w:color w:val="000000"/>
                <w:sz w:val="16"/>
                <w:szCs w:val="16"/>
              </w:rPr>
            </w:pPr>
            <w:r w:rsidRPr="00FC7007">
              <w:rPr>
                <w:color w:val="000000"/>
                <w:sz w:val="16"/>
                <w:szCs w:val="16"/>
              </w:rPr>
              <w:t>31,20</w:t>
            </w:r>
          </w:p>
        </w:tc>
      </w:tr>
      <w:tr w:rsidR="00FC7007" w:rsidRPr="00FC7007" w14:paraId="0D06FD0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6692D64"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3BFF3BE8" w14:textId="77777777" w:rsidR="00FC7007" w:rsidRPr="00FC7007" w:rsidRDefault="00FC7007" w:rsidP="00FC7007">
            <w:pPr>
              <w:jc w:val="center"/>
              <w:rPr>
                <w:color w:val="000000"/>
                <w:sz w:val="16"/>
                <w:szCs w:val="16"/>
              </w:rPr>
            </w:pPr>
            <w:r w:rsidRPr="00FC7007">
              <w:rPr>
                <w:color w:val="000000"/>
                <w:sz w:val="16"/>
                <w:szCs w:val="16"/>
              </w:rPr>
              <w:t>785</w:t>
            </w:r>
          </w:p>
        </w:tc>
        <w:tc>
          <w:tcPr>
            <w:tcW w:w="469" w:type="dxa"/>
            <w:tcBorders>
              <w:top w:val="nil"/>
              <w:left w:val="nil"/>
              <w:bottom w:val="single" w:sz="4" w:space="0" w:color="000000"/>
              <w:right w:val="single" w:sz="4" w:space="0" w:color="000000"/>
            </w:tcBorders>
            <w:shd w:val="clear" w:color="auto" w:fill="auto"/>
            <w:hideMark/>
          </w:tcPr>
          <w:p w14:paraId="49AA0062"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19DD85EC"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62676BCD" w14:textId="77777777" w:rsidR="00FC7007" w:rsidRPr="00FC7007" w:rsidRDefault="00FC7007" w:rsidP="00FC7007">
            <w:pPr>
              <w:jc w:val="center"/>
              <w:rPr>
                <w:color w:val="000000"/>
                <w:sz w:val="16"/>
                <w:szCs w:val="16"/>
              </w:rPr>
            </w:pPr>
            <w:r w:rsidRPr="00FC7007">
              <w:rPr>
                <w:color w:val="000000"/>
                <w:sz w:val="16"/>
                <w:szCs w:val="16"/>
              </w:rPr>
              <w:t>14 1 01 22210</w:t>
            </w:r>
          </w:p>
        </w:tc>
        <w:tc>
          <w:tcPr>
            <w:tcW w:w="453" w:type="dxa"/>
            <w:tcBorders>
              <w:top w:val="nil"/>
              <w:left w:val="nil"/>
              <w:bottom w:val="single" w:sz="4" w:space="0" w:color="000000"/>
              <w:right w:val="single" w:sz="4" w:space="0" w:color="000000"/>
            </w:tcBorders>
            <w:shd w:val="clear" w:color="auto" w:fill="auto"/>
            <w:hideMark/>
          </w:tcPr>
          <w:p w14:paraId="349F72BD"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64017946" w14:textId="77777777" w:rsidR="00FC7007" w:rsidRPr="00FC7007" w:rsidRDefault="00FC7007" w:rsidP="00FC7007">
            <w:pPr>
              <w:jc w:val="center"/>
              <w:rPr>
                <w:color w:val="000000"/>
                <w:sz w:val="16"/>
                <w:szCs w:val="16"/>
              </w:rPr>
            </w:pPr>
            <w:r w:rsidRPr="00FC7007">
              <w:rPr>
                <w:color w:val="000000"/>
                <w:sz w:val="16"/>
                <w:szCs w:val="16"/>
              </w:rPr>
              <w:t>31,20</w:t>
            </w:r>
          </w:p>
        </w:tc>
        <w:tc>
          <w:tcPr>
            <w:tcW w:w="1212" w:type="dxa"/>
            <w:tcBorders>
              <w:top w:val="nil"/>
              <w:left w:val="nil"/>
              <w:bottom w:val="single" w:sz="4" w:space="0" w:color="000000"/>
              <w:right w:val="single" w:sz="4" w:space="0" w:color="000000"/>
            </w:tcBorders>
            <w:shd w:val="clear" w:color="auto" w:fill="auto"/>
            <w:hideMark/>
          </w:tcPr>
          <w:p w14:paraId="2796709C" w14:textId="77777777" w:rsidR="00FC7007" w:rsidRPr="00FC7007" w:rsidRDefault="00FC7007" w:rsidP="00FC7007">
            <w:pPr>
              <w:jc w:val="center"/>
              <w:rPr>
                <w:color w:val="000000"/>
                <w:sz w:val="16"/>
                <w:szCs w:val="16"/>
              </w:rPr>
            </w:pPr>
            <w:r w:rsidRPr="00FC7007">
              <w:rPr>
                <w:color w:val="000000"/>
                <w:sz w:val="16"/>
                <w:szCs w:val="16"/>
              </w:rPr>
              <w:t>31,20</w:t>
            </w:r>
          </w:p>
        </w:tc>
        <w:tc>
          <w:tcPr>
            <w:tcW w:w="1212" w:type="dxa"/>
            <w:tcBorders>
              <w:top w:val="nil"/>
              <w:left w:val="nil"/>
              <w:bottom w:val="single" w:sz="4" w:space="0" w:color="000000"/>
              <w:right w:val="single" w:sz="4" w:space="0" w:color="000000"/>
            </w:tcBorders>
            <w:shd w:val="clear" w:color="auto" w:fill="auto"/>
            <w:hideMark/>
          </w:tcPr>
          <w:p w14:paraId="516AE604" w14:textId="77777777" w:rsidR="00FC7007" w:rsidRPr="00FC7007" w:rsidRDefault="00FC7007" w:rsidP="00FC7007">
            <w:pPr>
              <w:jc w:val="center"/>
              <w:rPr>
                <w:color w:val="000000"/>
                <w:sz w:val="16"/>
                <w:szCs w:val="16"/>
              </w:rPr>
            </w:pPr>
            <w:r w:rsidRPr="00FC7007">
              <w:rPr>
                <w:color w:val="000000"/>
                <w:sz w:val="16"/>
                <w:szCs w:val="16"/>
              </w:rPr>
              <w:t>31,20</w:t>
            </w:r>
          </w:p>
        </w:tc>
      </w:tr>
      <w:tr w:rsidR="00FC7007" w:rsidRPr="00FC7007" w14:paraId="0877099F"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025934A" w14:textId="77777777" w:rsidR="00FC7007" w:rsidRPr="00FC7007" w:rsidRDefault="00FC7007" w:rsidP="00FC7007">
            <w:pPr>
              <w:rPr>
                <w:color w:val="000000"/>
                <w:sz w:val="16"/>
                <w:szCs w:val="16"/>
              </w:rPr>
            </w:pPr>
            <w:r w:rsidRPr="00FC7007">
              <w:rPr>
                <w:color w:val="000000"/>
                <w:sz w:val="16"/>
                <w:szCs w:val="16"/>
              </w:rPr>
              <w:t>Расходы по организации и содержанию мест захоронения</w:t>
            </w:r>
          </w:p>
        </w:tc>
        <w:tc>
          <w:tcPr>
            <w:tcW w:w="458" w:type="dxa"/>
            <w:tcBorders>
              <w:top w:val="nil"/>
              <w:left w:val="nil"/>
              <w:bottom w:val="single" w:sz="4" w:space="0" w:color="000000"/>
              <w:right w:val="single" w:sz="4" w:space="0" w:color="000000"/>
            </w:tcBorders>
            <w:shd w:val="clear" w:color="auto" w:fill="auto"/>
            <w:hideMark/>
          </w:tcPr>
          <w:p w14:paraId="1C905BFF" w14:textId="77777777" w:rsidR="00FC7007" w:rsidRPr="00FC7007" w:rsidRDefault="00FC7007" w:rsidP="00FC7007">
            <w:pPr>
              <w:jc w:val="center"/>
              <w:rPr>
                <w:color w:val="000000"/>
                <w:sz w:val="16"/>
                <w:szCs w:val="16"/>
              </w:rPr>
            </w:pPr>
            <w:r w:rsidRPr="00FC7007">
              <w:rPr>
                <w:color w:val="000000"/>
                <w:sz w:val="16"/>
                <w:szCs w:val="16"/>
              </w:rPr>
              <w:t>785</w:t>
            </w:r>
          </w:p>
        </w:tc>
        <w:tc>
          <w:tcPr>
            <w:tcW w:w="469" w:type="dxa"/>
            <w:tcBorders>
              <w:top w:val="nil"/>
              <w:left w:val="nil"/>
              <w:bottom w:val="single" w:sz="4" w:space="0" w:color="000000"/>
              <w:right w:val="single" w:sz="4" w:space="0" w:color="000000"/>
            </w:tcBorders>
            <w:shd w:val="clear" w:color="auto" w:fill="auto"/>
            <w:hideMark/>
          </w:tcPr>
          <w:p w14:paraId="6925FE81"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71A195E5"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F0055C5" w14:textId="77777777" w:rsidR="00FC7007" w:rsidRPr="00FC7007" w:rsidRDefault="00FC7007" w:rsidP="00FC7007">
            <w:pPr>
              <w:jc w:val="center"/>
              <w:rPr>
                <w:color w:val="000000"/>
                <w:sz w:val="16"/>
                <w:szCs w:val="16"/>
              </w:rPr>
            </w:pPr>
            <w:r w:rsidRPr="00FC7007">
              <w:rPr>
                <w:color w:val="000000"/>
                <w:sz w:val="16"/>
                <w:szCs w:val="16"/>
              </w:rPr>
              <w:t>14 1 01 22220</w:t>
            </w:r>
          </w:p>
        </w:tc>
        <w:tc>
          <w:tcPr>
            <w:tcW w:w="453" w:type="dxa"/>
            <w:tcBorders>
              <w:top w:val="nil"/>
              <w:left w:val="nil"/>
              <w:bottom w:val="single" w:sz="4" w:space="0" w:color="000000"/>
              <w:right w:val="single" w:sz="4" w:space="0" w:color="000000"/>
            </w:tcBorders>
            <w:shd w:val="clear" w:color="auto" w:fill="auto"/>
            <w:hideMark/>
          </w:tcPr>
          <w:p w14:paraId="2AE74FD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06EECCD1" w14:textId="77777777" w:rsidR="00FC7007" w:rsidRPr="00FC7007" w:rsidRDefault="00FC7007" w:rsidP="00FC7007">
            <w:pPr>
              <w:jc w:val="center"/>
              <w:rPr>
                <w:color w:val="000000"/>
                <w:sz w:val="16"/>
                <w:szCs w:val="16"/>
              </w:rPr>
            </w:pPr>
            <w:r w:rsidRPr="00FC7007">
              <w:rPr>
                <w:color w:val="000000"/>
                <w:sz w:val="16"/>
                <w:szCs w:val="16"/>
              </w:rPr>
              <w:t>78,00</w:t>
            </w:r>
          </w:p>
        </w:tc>
        <w:tc>
          <w:tcPr>
            <w:tcW w:w="1212" w:type="dxa"/>
            <w:tcBorders>
              <w:top w:val="nil"/>
              <w:left w:val="nil"/>
              <w:bottom w:val="single" w:sz="4" w:space="0" w:color="000000"/>
              <w:right w:val="single" w:sz="4" w:space="0" w:color="000000"/>
            </w:tcBorders>
            <w:shd w:val="clear" w:color="auto" w:fill="auto"/>
            <w:hideMark/>
          </w:tcPr>
          <w:p w14:paraId="12341C03" w14:textId="77777777" w:rsidR="00FC7007" w:rsidRPr="00FC7007" w:rsidRDefault="00FC7007" w:rsidP="00FC7007">
            <w:pPr>
              <w:jc w:val="center"/>
              <w:rPr>
                <w:color w:val="000000"/>
                <w:sz w:val="16"/>
                <w:szCs w:val="16"/>
              </w:rPr>
            </w:pPr>
            <w:r w:rsidRPr="00FC7007">
              <w:rPr>
                <w:color w:val="000000"/>
                <w:sz w:val="16"/>
                <w:szCs w:val="16"/>
              </w:rPr>
              <w:t>78,00</w:t>
            </w:r>
          </w:p>
        </w:tc>
        <w:tc>
          <w:tcPr>
            <w:tcW w:w="1212" w:type="dxa"/>
            <w:tcBorders>
              <w:top w:val="nil"/>
              <w:left w:val="nil"/>
              <w:bottom w:val="single" w:sz="4" w:space="0" w:color="000000"/>
              <w:right w:val="single" w:sz="4" w:space="0" w:color="000000"/>
            </w:tcBorders>
            <w:shd w:val="clear" w:color="auto" w:fill="auto"/>
            <w:hideMark/>
          </w:tcPr>
          <w:p w14:paraId="74234766" w14:textId="77777777" w:rsidR="00FC7007" w:rsidRPr="00FC7007" w:rsidRDefault="00FC7007" w:rsidP="00FC7007">
            <w:pPr>
              <w:jc w:val="center"/>
              <w:rPr>
                <w:color w:val="000000"/>
                <w:sz w:val="16"/>
                <w:szCs w:val="16"/>
              </w:rPr>
            </w:pPr>
            <w:r w:rsidRPr="00FC7007">
              <w:rPr>
                <w:color w:val="000000"/>
                <w:sz w:val="16"/>
                <w:szCs w:val="16"/>
              </w:rPr>
              <w:t>78,00</w:t>
            </w:r>
          </w:p>
        </w:tc>
      </w:tr>
      <w:tr w:rsidR="00FC7007" w:rsidRPr="00FC7007" w14:paraId="0912335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59B8CC16"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217A5218" w14:textId="77777777" w:rsidR="00FC7007" w:rsidRPr="00FC7007" w:rsidRDefault="00FC7007" w:rsidP="00FC7007">
            <w:pPr>
              <w:jc w:val="center"/>
              <w:rPr>
                <w:color w:val="000000"/>
                <w:sz w:val="16"/>
                <w:szCs w:val="16"/>
              </w:rPr>
            </w:pPr>
            <w:r w:rsidRPr="00FC7007">
              <w:rPr>
                <w:color w:val="000000"/>
                <w:sz w:val="16"/>
                <w:szCs w:val="16"/>
              </w:rPr>
              <w:t>785</w:t>
            </w:r>
          </w:p>
        </w:tc>
        <w:tc>
          <w:tcPr>
            <w:tcW w:w="469" w:type="dxa"/>
            <w:tcBorders>
              <w:top w:val="nil"/>
              <w:left w:val="nil"/>
              <w:bottom w:val="single" w:sz="4" w:space="0" w:color="000000"/>
              <w:right w:val="single" w:sz="4" w:space="0" w:color="000000"/>
            </w:tcBorders>
            <w:shd w:val="clear" w:color="auto" w:fill="auto"/>
            <w:hideMark/>
          </w:tcPr>
          <w:p w14:paraId="6CAC1DFC"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22074063"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B3DE8EA" w14:textId="77777777" w:rsidR="00FC7007" w:rsidRPr="00FC7007" w:rsidRDefault="00FC7007" w:rsidP="00FC7007">
            <w:pPr>
              <w:jc w:val="center"/>
              <w:rPr>
                <w:color w:val="000000"/>
                <w:sz w:val="16"/>
                <w:szCs w:val="16"/>
              </w:rPr>
            </w:pPr>
            <w:r w:rsidRPr="00FC7007">
              <w:rPr>
                <w:color w:val="000000"/>
                <w:sz w:val="16"/>
                <w:szCs w:val="16"/>
              </w:rPr>
              <w:t>14 1 01 22220</w:t>
            </w:r>
          </w:p>
        </w:tc>
        <w:tc>
          <w:tcPr>
            <w:tcW w:w="453" w:type="dxa"/>
            <w:tcBorders>
              <w:top w:val="nil"/>
              <w:left w:val="nil"/>
              <w:bottom w:val="single" w:sz="4" w:space="0" w:color="000000"/>
              <w:right w:val="single" w:sz="4" w:space="0" w:color="000000"/>
            </w:tcBorders>
            <w:shd w:val="clear" w:color="auto" w:fill="auto"/>
            <w:hideMark/>
          </w:tcPr>
          <w:p w14:paraId="611D0F67"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32E4DDAD" w14:textId="77777777" w:rsidR="00FC7007" w:rsidRPr="00FC7007" w:rsidRDefault="00FC7007" w:rsidP="00FC7007">
            <w:pPr>
              <w:jc w:val="center"/>
              <w:rPr>
                <w:color w:val="000000"/>
                <w:sz w:val="16"/>
                <w:szCs w:val="16"/>
              </w:rPr>
            </w:pPr>
            <w:r w:rsidRPr="00FC7007">
              <w:rPr>
                <w:color w:val="000000"/>
                <w:sz w:val="16"/>
                <w:szCs w:val="16"/>
              </w:rPr>
              <w:t>78,00</w:t>
            </w:r>
          </w:p>
        </w:tc>
        <w:tc>
          <w:tcPr>
            <w:tcW w:w="1212" w:type="dxa"/>
            <w:tcBorders>
              <w:top w:val="nil"/>
              <w:left w:val="nil"/>
              <w:bottom w:val="single" w:sz="4" w:space="0" w:color="000000"/>
              <w:right w:val="single" w:sz="4" w:space="0" w:color="000000"/>
            </w:tcBorders>
            <w:shd w:val="clear" w:color="auto" w:fill="auto"/>
            <w:hideMark/>
          </w:tcPr>
          <w:p w14:paraId="111907F9" w14:textId="77777777" w:rsidR="00FC7007" w:rsidRPr="00FC7007" w:rsidRDefault="00FC7007" w:rsidP="00FC7007">
            <w:pPr>
              <w:jc w:val="center"/>
              <w:rPr>
                <w:color w:val="000000"/>
                <w:sz w:val="16"/>
                <w:szCs w:val="16"/>
              </w:rPr>
            </w:pPr>
            <w:r w:rsidRPr="00FC7007">
              <w:rPr>
                <w:color w:val="000000"/>
                <w:sz w:val="16"/>
                <w:szCs w:val="16"/>
              </w:rPr>
              <w:t>78,00</w:t>
            </w:r>
          </w:p>
        </w:tc>
        <w:tc>
          <w:tcPr>
            <w:tcW w:w="1212" w:type="dxa"/>
            <w:tcBorders>
              <w:top w:val="nil"/>
              <w:left w:val="nil"/>
              <w:bottom w:val="single" w:sz="4" w:space="0" w:color="000000"/>
              <w:right w:val="single" w:sz="4" w:space="0" w:color="000000"/>
            </w:tcBorders>
            <w:shd w:val="clear" w:color="auto" w:fill="auto"/>
            <w:hideMark/>
          </w:tcPr>
          <w:p w14:paraId="085391EF" w14:textId="77777777" w:rsidR="00FC7007" w:rsidRPr="00FC7007" w:rsidRDefault="00FC7007" w:rsidP="00FC7007">
            <w:pPr>
              <w:jc w:val="center"/>
              <w:rPr>
                <w:color w:val="000000"/>
                <w:sz w:val="16"/>
                <w:szCs w:val="16"/>
              </w:rPr>
            </w:pPr>
            <w:r w:rsidRPr="00FC7007">
              <w:rPr>
                <w:color w:val="000000"/>
                <w:sz w:val="16"/>
                <w:szCs w:val="16"/>
              </w:rPr>
              <w:t>78,00</w:t>
            </w:r>
          </w:p>
        </w:tc>
      </w:tr>
      <w:tr w:rsidR="00FC7007" w:rsidRPr="00FC7007" w14:paraId="4D07FD95"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1A47C528" w14:textId="77777777" w:rsidR="00FC7007" w:rsidRPr="00FC7007" w:rsidRDefault="00FC7007" w:rsidP="00FC7007">
            <w:pPr>
              <w:rPr>
                <w:color w:val="000000"/>
                <w:sz w:val="16"/>
                <w:szCs w:val="16"/>
              </w:rPr>
            </w:pPr>
            <w:r w:rsidRPr="00FC7007">
              <w:rPr>
                <w:color w:val="000000"/>
                <w:sz w:val="16"/>
                <w:szCs w:val="16"/>
              </w:rPr>
              <w:t>Расходы по прочим мероприятиям благоустройства территории</w:t>
            </w:r>
          </w:p>
        </w:tc>
        <w:tc>
          <w:tcPr>
            <w:tcW w:w="458" w:type="dxa"/>
            <w:tcBorders>
              <w:top w:val="nil"/>
              <w:left w:val="nil"/>
              <w:bottom w:val="single" w:sz="4" w:space="0" w:color="000000"/>
              <w:right w:val="single" w:sz="4" w:space="0" w:color="000000"/>
            </w:tcBorders>
            <w:shd w:val="clear" w:color="auto" w:fill="auto"/>
            <w:hideMark/>
          </w:tcPr>
          <w:p w14:paraId="4E634661" w14:textId="77777777" w:rsidR="00FC7007" w:rsidRPr="00FC7007" w:rsidRDefault="00FC7007" w:rsidP="00FC7007">
            <w:pPr>
              <w:jc w:val="center"/>
              <w:rPr>
                <w:color w:val="000000"/>
                <w:sz w:val="16"/>
                <w:szCs w:val="16"/>
              </w:rPr>
            </w:pPr>
            <w:r w:rsidRPr="00FC7007">
              <w:rPr>
                <w:color w:val="000000"/>
                <w:sz w:val="16"/>
                <w:szCs w:val="16"/>
              </w:rPr>
              <w:t>785</w:t>
            </w:r>
          </w:p>
        </w:tc>
        <w:tc>
          <w:tcPr>
            <w:tcW w:w="469" w:type="dxa"/>
            <w:tcBorders>
              <w:top w:val="nil"/>
              <w:left w:val="nil"/>
              <w:bottom w:val="single" w:sz="4" w:space="0" w:color="000000"/>
              <w:right w:val="single" w:sz="4" w:space="0" w:color="000000"/>
            </w:tcBorders>
            <w:shd w:val="clear" w:color="auto" w:fill="auto"/>
            <w:hideMark/>
          </w:tcPr>
          <w:p w14:paraId="518FCF94"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151B4087"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518733C3" w14:textId="77777777" w:rsidR="00FC7007" w:rsidRPr="00FC7007" w:rsidRDefault="00FC7007" w:rsidP="00FC7007">
            <w:pPr>
              <w:jc w:val="center"/>
              <w:rPr>
                <w:color w:val="000000"/>
                <w:sz w:val="16"/>
                <w:szCs w:val="16"/>
              </w:rPr>
            </w:pPr>
            <w:r w:rsidRPr="00FC7007">
              <w:rPr>
                <w:color w:val="000000"/>
                <w:sz w:val="16"/>
                <w:szCs w:val="16"/>
              </w:rPr>
              <w:t>14 1 01 22230</w:t>
            </w:r>
          </w:p>
        </w:tc>
        <w:tc>
          <w:tcPr>
            <w:tcW w:w="453" w:type="dxa"/>
            <w:tcBorders>
              <w:top w:val="nil"/>
              <w:left w:val="nil"/>
              <w:bottom w:val="single" w:sz="4" w:space="0" w:color="000000"/>
              <w:right w:val="single" w:sz="4" w:space="0" w:color="000000"/>
            </w:tcBorders>
            <w:shd w:val="clear" w:color="auto" w:fill="auto"/>
            <w:hideMark/>
          </w:tcPr>
          <w:p w14:paraId="4AD9ACEF"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BCC38A6" w14:textId="77777777" w:rsidR="00FC7007" w:rsidRPr="00FC7007" w:rsidRDefault="00FC7007" w:rsidP="00FC7007">
            <w:pPr>
              <w:jc w:val="center"/>
              <w:rPr>
                <w:color w:val="000000"/>
                <w:sz w:val="16"/>
                <w:szCs w:val="16"/>
              </w:rPr>
            </w:pPr>
            <w:r w:rsidRPr="00FC7007">
              <w:rPr>
                <w:color w:val="000000"/>
                <w:sz w:val="16"/>
                <w:szCs w:val="16"/>
              </w:rPr>
              <w:t>936,00</w:t>
            </w:r>
          </w:p>
        </w:tc>
        <w:tc>
          <w:tcPr>
            <w:tcW w:w="1212" w:type="dxa"/>
            <w:tcBorders>
              <w:top w:val="nil"/>
              <w:left w:val="nil"/>
              <w:bottom w:val="single" w:sz="4" w:space="0" w:color="000000"/>
              <w:right w:val="single" w:sz="4" w:space="0" w:color="000000"/>
            </w:tcBorders>
            <w:shd w:val="clear" w:color="auto" w:fill="auto"/>
            <w:hideMark/>
          </w:tcPr>
          <w:p w14:paraId="04A5FA65" w14:textId="77777777" w:rsidR="00FC7007" w:rsidRPr="00FC7007" w:rsidRDefault="00FC7007" w:rsidP="00FC7007">
            <w:pPr>
              <w:jc w:val="center"/>
              <w:rPr>
                <w:color w:val="000000"/>
                <w:sz w:val="16"/>
                <w:szCs w:val="16"/>
              </w:rPr>
            </w:pPr>
            <w:r w:rsidRPr="00FC7007">
              <w:rPr>
                <w:color w:val="000000"/>
                <w:sz w:val="16"/>
                <w:szCs w:val="16"/>
              </w:rPr>
              <w:t>936,00</w:t>
            </w:r>
          </w:p>
        </w:tc>
        <w:tc>
          <w:tcPr>
            <w:tcW w:w="1212" w:type="dxa"/>
            <w:tcBorders>
              <w:top w:val="nil"/>
              <w:left w:val="nil"/>
              <w:bottom w:val="single" w:sz="4" w:space="0" w:color="000000"/>
              <w:right w:val="single" w:sz="4" w:space="0" w:color="000000"/>
            </w:tcBorders>
            <w:shd w:val="clear" w:color="auto" w:fill="auto"/>
            <w:hideMark/>
          </w:tcPr>
          <w:p w14:paraId="6E83B01B" w14:textId="77777777" w:rsidR="00FC7007" w:rsidRPr="00FC7007" w:rsidRDefault="00FC7007" w:rsidP="00FC7007">
            <w:pPr>
              <w:jc w:val="center"/>
              <w:rPr>
                <w:color w:val="000000"/>
                <w:sz w:val="16"/>
                <w:szCs w:val="16"/>
              </w:rPr>
            </w:pPr>
            <w:r w:rsidRPr="00FC7007">
              <w:rPr>
                <w:color w:val="000000"/>
                <w:sz w:val="16"/>
                <w:szCs w:val="16"/>
              </w:rPr>
              <w:t>936,00</w:t>
            </w:r>
          </w:p>
        </w:tc>
      </w:tr>
      <w:tr w:rsidR="00FC7007" w:rsidRPr="00FC7007" w14:paraId="071ECE33"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6982E0C"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572B51EF" w14:textId="77777777" w:rsidR="00FC7007" w:rsidRPr="00FC7007" w:rsidRDefault="00FC7007" w:rsidP="00FC7007">
            <w:pPr>
              <w:jc w:val="center"/>
              <w:rPr>
                <w:color w:val="000000"/>
                <w:sz w:val="16"/>
                <w:szCs w:val="16"/>
              </w:rPr>
            </w:pPr>
            <w:r w:rsidRPr="00FC7007">
              <w:rPr>
                <w:color w:val="000000"/>
                <w:sz w:val="16"/>
                <w:szCs w:val="16"/>
              </w:rPr>
              <w:t>785</w:t>
            </w:r>
          </w:p>
        </w:tc>
        <w:tc>
          <w:tcPr>
            <w:tcW w:w="469" w:type="dxa"/>
            <w:tcBorders>
              <w:top w:val="nil"/>
              <w:left w:val="nil"/>
              <w:bottom w:val="single" w:sz="4" w:space="0" w:color="000000"/>
              <w:right w:val="single" w:sz="4" w:space="0" w:color="000000"/>
            </w:tcBorders>
            <w:shd w:val="clear" w:color="auto" w:fill="auto"/>
            <w:hideMark/>
          </w:tcPr>
          <w:p w14:paraId="33F313EB"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0F4FECE6"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83FF4D2" w14:textId="77777777" w:rsidR="00FC7007" w:rsidRPr="00FC7007" w:rsidRDefault="00FC7007" w:rsidP="00FC7007">
            <w:pPr>
              <w:jc w:val="center"/>
              <w:rPr>
                <w:color w:val="000000"/>
                <w:sz w:val="16"/>
                <w:szCs w:val="16"/>
              </w:rPr>
            </w:pPr>
            <w:r w:rsidRPr="00FC7007">
              <w:rPr>
                <w:color w:val="000000"/>
                <w:sz w:val="16"/>
                <w:szCs w:val="16"/>
              </w:rPr>
              <w:t>14 1 01 22230</w:t>
            </w:r>
          </w:p>
        </w:tc>
        <w:tc>
          <w:tcPr>
            <w:tcW w:w="453" w:type="dxa"/>
            <w:tcBorders>
              <w:top w:val="nil"/>
              <w:left w:val="nil"/>
              <w:bottom w:val="single" w:sz="4" w:space="0" w:color="000000"/>
              <w:right w:val="single" w:sz="4" w:space="0" w:color="000000"/>
            </w:tcBorders>
            <w:shd w:val="clear" w:color="auto" w:fill="auto"/>
            <w:hideMark/>
          </w:tcPr>
          <w:p w14:paraId="189FD7C9"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4725F609" w14:textId="77777777" w:rsidR="00FC7007" w:rsidRPr="00FC7007" w:rsidRDefault="00FC7007" w:rsidP="00FC7007">
            <w:pPr>
              <w:jc w:val="center"/>
              <w:rPr>
                <w:color w:val="000000"/>
                <w:sz w:val="16"/>
                <w:szCs w:val="16"/>
              </w:rPr>
            </w:pPr>
            <w:r w:rsidRPr="00FC7007">
              <w:rPr>
                <w:color w:val="000000"/>
                <w:sz w:val="16"/>
                <w:szCs w:val="16"/>
              </w:rPr>
              <w:t>936,00</w:t>
            </w:r>
          </w:p>
        </w:tc>
        <w:tc>
          <w:tcPr>
            <w:tcW w:w="1212" w:type="dxa"/>
            <w:tcBorders>
              <w:top w:val="nil"/>
              <w:left w:val="nil"/>
              <w:bottom w:val="single" w:sz="4" w:space="0" w:color="000000"/>
              <w:right w:val="single" w:sz="4" w:space="0" w:color="000000"/>
            </w:tcBorders>
            <w:shd w:val="clear" w:color="auto" w:fill="auto"/>
            <w:hideMark/>
          </w:tcPr>
          <w:p w14:paraId="165CA411" w14:textId="77777777" w:rsidR="00FC7007" w:rsidRPr="00FC7007" w:rsidRDefault="00FC7007" w:rsidP="00FC7007">
            <w:pPr>
              <w:jc w:val="center"/>
              <w:rPr>
                <w:color w:val="000000"/>
                <w:sz w:val="16"/>
                <w:szCs w:val="16"/>
              </w:rPr>
            </w:pPr>
            <w:r w:rsidRPr="00FC7007">
              <w:rPr>
                <w:color w:val="000000"/>
                <w:sz w:val="16"/>
                <w:szCs w:val="16"/>
              </w:rPr>
              <w:t>936,00</w:t>
            </w:r>
          </w:p>
        </w:tc>
        <w:tc>
          <w:tcPr>
            <w:tcW w:w="1212" w:type="dxa"/>
            <w:tcBorders>
              <w:top w:val="nil"/>
              <w:left w:val="nil"/>
              <w:bottom w:val="single" w:sz="4" w:space="0" w:color="000000"/>
              <w:right w:val="single" w:sz="4" w:space="0" w:color="000000"/>
            </w:tcBorders>
            <w:shd w:val="clear" w:color="auto" w:fill="auto"/>
            <w:hideMark/>
          </w:tcPr>
          <w:p w14:paraId="7B0EF01F" w14:textId="77777777" w:rsidR="00FC7007" w:rsidRPr="00FC7007" w:rsidRDefault="00FC7007" w:rsidP="00FC7007">
            <w:pPr>
              <w:jc w:val="center"/>
              <w:rPr>
                <w:color w:val="000000"/>
                <w:sz w:val="16"/>
                <w:szCs w:val="16"/>
              </w:rPr>
            </w:pPr>
            <w:r w:rsidRPr="00FC7007">
              <w:rPr>
                <w:color w:val="000000"/>
                <w:sz w:val="16"/>
                <w:szCs w:val="16"/>
              </w:rPr>
              <w:t>936,00</w:t>
            </w:r>
          </w:p>
        </w:tc>
      </w:tr>
      <w:tr w:rsidR="00FC7007" w:rsidRPr="00FC7007" w14:paraId="485AE58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3D93499" w14:textId="77777777" w:rsidR="00FC7007" w:rsidRPr="00FC7007" w:rsidRDefault="00FC7007" w:rsidP="00FC7007">
            <w:pPr>
              <w:rPr>
                <w:color w:val="000000"/>
                <w:sz w:val="16"/>
                <w:szCs w:val="16"/>
              </w:rPr>
            </w:pPr>
            <w:r w:rsidRPr="00FC7007">
              <w:rPr>
                <w:color w:val="000000"/>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7EC3A2A7" w14:textId="77777777" w:rsidR="00FC7007" w:rsidRPr="00FC7007" w:rsidRDefault="00FC7007" w:rsidP="00FC7007">
            <w:pPr>
              <w:jc w:val="center"/>
              <w:rPr>
                <w:color w:val="000000"/>
                <w:sz w:val="16"/>
                <w:szCs w:val="16"/>
              </w:rPr>
            </w:pPr>
            <w:r w:rsidRPr="00FC7007">
              <w:rPr>
                <w:color w:val="000000"/>
                <w:sz w:val="16"/>
                <w:szCs w:val="16"/>
              </w:rPr>
              <w:t>785</w:t>
            </w:r>
          </w:p>
        </w:tc>
        <w:tc>
          <w:tcPr>
            <w:tcW w:w="469" w:type="dxa"/>
            <w:tcBorders>
              <w:top w:val="nil"/>
              <w:left w:val="nil"/>
              <w:bottom w:val="single" w:sz="4" w:space="0" w:color="000000"/>
              <w:right w:val="single" w:sz="4" w:space="0" w:color="000000"/>
            </w:tcBorders>
            <w:shd w:val="clear" w:color="auto" w:fill="auto"/>
            <w:hideMark/>
          </w:tcPr>
          <w:p w14:paraId="3243CF0A"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E6A7B89"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6122CDC" w14:textId="77777777" w:rsidR="00FC7007" w:rsidRPr="00FC7007" w:rsidRDefault="00FC7007" w:rsidP="00FC7007">
            <w:pPr>
              <w:jc w:val="center"/>
              <w:rPr>
                <w:color w:val="000000"/>
                <w:sz w:val="16"/>
                <w:szCs w:val="16"/>
              </w:rPr>
            </w:pPr>
            <w:r w:rsidRPr="00FC7007">
              <w:rPr>
                <w:color w:val="000000"/>
                <w:sz w:val="16"/>
                <w:szCs w:val="16"/>
              </w:rPr>
              <w:t>14 1 05 00000</w:t>
            </w:r>
          </w:p>
        </w:tc>
        <w:tc>
          <w:tcPr>
            <w:tcW w:w="453" w:type="dxa"/>
            <w:tcBorders>
              <w:top w:val="nil"/>
              <w:left w:val="nil"/>
              <w:bottom w:val="single" w:sz="4" w:space="0" w:color="000000"/>
              <w:right w:val="single" w:sz="4" w:space="0" w:color="000000"/>
            </w:tcBorders>
            <w:shd w:val="clear" w:color="auto" w:fill="auto"/>
            <w:hideMark/>
          </w:tcPr>
          <w:p w14:paraId="024FB19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65CB423" w14:textId="77777777" w:rsidR="00FC7007" w:rsidRPr="00FC7007" w:rsidRDefault="00FC7007" w:rsidP="00FC7007">
            <w:pPr>
              <w:jc w:val="center"/>
              <w:rPr>
                <w:color w:val="000000"/>
                <w:sz w:val="16"/>
                <w:szCs w:val="16"/>
              </w:rPr>
            </w:pPr>
            <w:r w:rsidRPr="00FC7007">
              <w:rPr>
                <w:color w:val="000000"/>
                <w:sz w:val="16"/>
                <w:szCs w:val="16"/>
              </w:rPr>
              <w:t>5 749,95</w:t>
            </w:r>
          </w:p>
        </w:tc>
        <w:tc>
          <w:tcPr>
            <w:tcW w:w="1212" w:type="dxa"/>
            <w:tcBorders>
              <w:top w:val="nil"/>
              <w:left w:val="nil"/>
              <w:bottom w:val="single" w:sz="4" w:space="0" w:color="000000"/>
              <w:right w:val="single" w:sz="4" w:space="0" w:color="000000"/>
            </w:tcBorders>
            <w:shd w:val="clear" w:color="auto" w:fill="auto"/>
            <w:hideMark/>
          </w:tcPr>
          <w:p w14:paraId="6D778B17"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1E1FE32D"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CB53096"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2243E03" w14:textId="77777777" w:rsidR="00FC7007" w:rsidRPr="00FC7007" w:rsidRDefault="00FC7007" w:rsidP="00FC7007">
            <w:pPr>
              <w:rPr>
                <w:color w:val="000000"/>
                <w:sz w:val="16"/>
                <w:szCs w:val="16"/>
              </w:rPr>
            </w:pPr>
            <w:r w:rsidRPr="00FC7007">
              <w:rPr>
                <w:color w:val="000000"/>
                <w:sz w:val="16"/>
                <w:szCs w:val="16"/>
              </w:rPr>
              <w:t xml:space="preserve">Реализация инициативного проекта за счет внебюджетных источников (Благоустройство зоны отдыха хутора </w:t>
            </w:r>
            <w:proofErr w:type="spellStart"/>
            <w:r w:rsidRPr="00FC7007">
              <w:rPr>
                <w:color w:val="000000"/>
                <w:sz w:val="16"/>
                <w:szCs w:val="16"/>
              </w:rPr>
              <w:t>Усть</w:t>
            </w:r>
            <w:proofErr w:type="spellEnd"/>
            <w:r w:rsidRPr="00FC7007">
              <w:rPr>
                <w:color w:val="000000"/>
                <w:sz w:val="16"/>
                <w:szCs w:val="16"/>
              </w:rPr>
              <w:t>-Невинский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236BEE5B" w14:textId="77777777" w:rsidR="00FC7007" w:rsidRPr="00FC7007" w:rsidRDefault="00FC7007" w:rsidP="00FC7007">
            <w:pPr>
              <w:jc w:val="center"/>
              <w:rPr>
                <w:color w:val="000000"/>
                <w:sz w:val="16"/>
                <w:szCs w:val="16"/>
              </w:rPr>
            </w:pPr>
            <w:r w:rsidRPr="00FC7007">
              <w:rPr>
                <w:color w:val="000000"/>
                <w:sz w:val="16"/>
                <w:szCs w:val="16"/>
              </w:rPr>
              <w:t>785</w:t>
            </w:r>
          </w:p>
        </w:tc>
        <w:tc>
          <w:tcPr>
            <w:tcW w:w="469" w:type="dxa"/>
            <w:tcBorders>
              <w:top w:val="nil"/>
              <w:left w:val="nil"/>
              <w:bottom w:val="single" w:sz="4" w:space="0" w:color="000000"/>
              <w:right w:val="single" w:sz="4" w:space="0" w:color="000000"/>
            </w:tcBorders>
            <w:shd w:val="clear" w:color="auto" w:fill="auto"/>
            <w:hideMark/>
          </w:tcPr>
          <w:p w14:paraId="7EA3D6CC"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E7443B9"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D56F488" w14:textId="77777777" w:rsidR="00FC7007" w:rsidRPr="00FC7007" w:rsidRDefault="00FC7007" w:rsidP="00FC7007">
            <w:pPr>
              <w:jc w:val="center"/>
              <w:rPr>
                <w:color w:val="000000"/>
                <w:sz w:val="16"/>
                <w:szCs w:val="16"/>
              </w:rPr>
            </w:pPr>
            <w:r w:rsidRPr="00FC7007">
              <w:rPr>
                <w:color w:val="000000"/>
                <w:sz w:val="16"/>
                <w:szCs w:val="16"/>
              </w:rPr>
              <w:t>14 1 05 2ИП96</w:t>
            </w:r>
          </w:p>
        </w:tc>
        <w:tc>
          <w:tcPr>
            <w:tcW w:w="453" w:type="dxa"/>
            <w:tcBorders>
              <w:top w:val="nil"/>
              <w:left w:val="nil"/>
              <w:bottom w:val="single" w:sz="4" w:space="0" w:color="000000"/>
              <w:right w:val="single" w:sz="4" w:space="0" w:color="000000"/>
            </w:tcBorders>
            <w:shd w:val="clear" w:color="auto" w:fill="auto"/>
            <w:hideMark/>
          </w:tcPr>
          <w:p w14:paraId="0BF00E0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1355F4F0" w14:textId="77777777" w:rsidR="00FC7007" w:rsidRPr="00FC7007" w:rsidRDefault="00FC7007" w:rsidP="00FC7007">
            <w:pPr>
              <w:jc w:val="center"/>
              <w:rPr>
                <w:color w:val="000000"/>
                <w:sz w:val="16"/>
                <w:szCs w:val="16"/>
              </w:rPr>
            </w:pPr>
            <w:r w:rsidRPr="00FC7007">
              <w:rPr>
                <w:color w:val="000000"/>
                <w:sz w:val="16"/>
                <w:szCs w:val="16"/>
              </w:rPr>
              <w:t>350,00</w:t>
            </w:r>
          </w:p>
        </w:tc>
        <w:tc>
          <w:tcPr>
            <w:tcW w:w="1212" w:type="dxa"/>
            <w:tcBorders>
              <w:top w:val="nil"/>
              <w:left w:val="nil"/>
              <w:bottom w:val="single" w:sz="4" w:space="0" w:color="000000"/>
              <w:right w:val="single" w:sz="4" w:space="0" w:color="000000"/>
            </w:tcBorders>
            <w:shd w:val="clear" w:color="auto" w:fill="auto"/>
            <w:hideMark/>
          </w:tcPr>
          <w:p w14:paraId="63A253FB"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657CB83F"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1B7F005A"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4E15D351"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3658A8C3" w14:textId="77777777" w:rsidR="00FC7007" w:rsidRPr="00FC7007" w:rsidRDefault="00FC7007" w:rsidP="00FC7007">
            <w:pPr>
              <w:jc w:val="center"/>
              <w:rPr>
                <w:color w:val="000000"/>
                <w:sz w:val="16"/>
                <w:szCs w:val="16"/>
              </w:rPr>
            </w:pPr>
            <w:r w:rsidRPr="00FC7007">
              <w:rPr>
                <w:color w:val="000000"/>
                <w:sz w:val="16"/>
                <w:szCs w:val="16"/>
              </w:rPr>
              <w:t>785</w:t>
            </w:r>
          </w:p>
        </w:tc>
        <w:tc>
          <w:tcPr>
            <w:tcW w:w="469" w:type="dxa"/>
            <w:tcBorders>
              <w:top w:val="nil"/>
              <w:left w:val="nil"/>
              <w:bottom w:val="single" w:sz="4" w:space="0" w:color="000000"/>
              <w:right w:val="single" w:sz="4" w:space="0" w:color="000000"/>
            </w:tcBorders>
            <w:shd w:val="clear" w:color="auto" w:fill="auto"/>
            <w:hideMark/>
          </w:tcPr>
          <w:p w14:paraId="024F0E9F"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2DF08BB5"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02C5D1A" w14:textId="77777777" w:rsidR="00FC7007" w:rsidRPr="00FC7007" w:rsidRDefault="00FC7007" w:rsidP="00FC7007">
            <w:pPr>
              <w:jc w:val="center"/>
              <w:rPr>
                <w:color w:val="000000"/>
                <w:sz w:val="16"/>
                <w:szCs w:val="16"/>
              </w:rPr>
            </w:pPr>
            <w:r w:rsidRPr="00FC7007">
              <w:rPr>
                <w:color w:val="000000"/>
                <w:sz w:val="16"/>
                <w:szCs w:val="16"/>
              </w:rPr>
              <w:t>14 1 05 2ИП96</w:t>
            </w:r>
          </w:p>
        </w:tc>
        <w:tc>
          <w:tcPr>
            <w:tcW w:w="453" w:type="dxa"/>
            <w:tcBorders>
              <w:top w:val="nil"/>
              <w:left w:val="nil"/>
              <w:bottom w:val="single" w:sz="4" w:space="0" w:color="000000"/>
              <w:right w:val="single" w:sz="4" w:space="0" w:color="000000"/>
            </w:tcBorders>
            <w:shd w:val="clear" w:color="auto" w:fill="auto"/>
            <w:hideMark/>
          </w:tcPr>
          <w:p w14:paraId="40FC575B"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2BB01EA5" w14:textId="77777777" w:rsidR="00FC7007" w:rsidRPr="00FC7007" w:rsidRDefault="00FC7007" w:rsidP="00FC7007">
            <w:pPr>
              <w:jc w:val="center"/>
              <w:rPr>
                <w:color w:val="000000"/>
                <w:sz w:val="16"/>
                <w:szCs w:val="16"/>
              </w:rPr>
            </w:pPr>
            <w:r w:rsidRPr="00FC7007">
              <w:rPr>
                <w:color w:val="000000"/>
                <w:sz w:val="16"/>
                <w:szCs w:val="16"/>
              </w:rPr>
              <w:t>350,00</w:t>
            </w:r>
          </w:p>
        </w:tc>
        <w:tc>
          <w:tcPr>
            <w:tcW w:w="1212" w:type="dxa"/>
            <w:tcBorders>
              <w:top w:val="nil"/>
              <w:left w:val="nil"/>
              <w:bottom w:val="single" w:sz="4" w:space="0" w:color="000000"/>
              <w:right w:val="single" w:sz="4" w:space="0" w:color="000000"/>
            </w:tcBorders>
            <w:shd w:val="clear" w:color="auto" w:fill="auto"/>
            <w:hideMark/>
          </w:tcPr>
          <w:p w14:paraId="1E9466FA"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3E3F3FCA"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0EE2AC5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723D399C" w14:textId="77777777" w:rsidR="00FC7007" w:rsidRPr="00FC7007" w:rsidRDefault="00FC7007" w:rsidP="00FC7007">
            <w:pPr>
              <w:rPr>
                <w:color w:val="000000"/>
                <w:sz w:val="16"/>
                <w:szCs w:val="16"/>
              </w:rPr>
            </w:pPr>
            <w:r w:rsidRPr="00FC7007">
              <w:rPr>
                <w:color w:val="000000"/>
                <w:sz w:val="16"/>
                <w:szCs w:val="16"/>
              </w:rPr>
              <w:t xml:space="preserve">Реализация инициативного проекта (Благоустройство зоны отдыха хутора </w:t>
            </w:r>
            <w:proofErr w:type="spellStart"/>
            <w:r w:rsidRPr="00FC7007">
              <w:rPr>
                <w:color w:val="000000"/>
                <w:sz w:val="16"/>
                <w:szCs w:val="16"/>
              </w:rPr>
              <w:t>Усть</w:t>
            </w:r>
            <w:proofErr w:type="spellEnd"/>
            <w:r w:rsidRPr="00FC7007">
              <w:rPr>
                <w:color w:val="000000"/>
                <w:sz w:val="16"/>
                <w:szCs w:val="16"/>
              </w:rPr>
              <w:t>-Невинский Кочубеевского муниципального округа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31D8095D" w14:textId="77777777" w:rsidR="00FC7007" w:rsidRPr="00FC7007" w:rsidRDefault="00FC7007" w:rsidP="00FC7007">
            <w:pPr>
              <w:jc w:val="center"/>
              <w:rPr>
                <w:color w:val="000000"/>
                <w:sz w:val="16"/>
                <w:szCs w:val="16"/>
              </w:rPr>
            </w:pPr>
            <w:r w:rsidRPr="00FC7007">
              <w:rPr>
                <w:color w:val="000000"/>
                <w:sz w:val="16"/>
                <w:szCs w:val="16"/>
              </w:rPr>
              <w:t>785</w:t>
            </w:r>
          </w:p>
        </w:tc>
        <w:tc>
          <w:tcPr>
            <w:tcW w:w="469" w:type="dxa"/>
            <w:tcBorders>
              <w:top w:val="nil"/>
              <w:left w:val="nil"/>
              <w:bottom w:val="single" w:sz="4" w:space="0" w:color="000000"/>
              <w:right w:val="single" w:sz="4" w:space="0" w:color="000000"/>
            </w:tcBorders>
            <w:shd w:val="clear" w:color="auto" w:fill="auto"/>
            <w:hideMark/>
          </w:tcPr>
          <w:p w14:paraId="47EBF9A5"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42D50602"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154571E" w14:textId="77777777" w:rsidR="00FC7007" w:rsidRPr="00FC7007" w:rsidRDefault="00FC7007" w:rsidP="00FC7007">
            <w:pPr>
              <w:jc w:val="center"/>
              <w:rPr>
                <w:color w:val="000000"/>
                <w:sz w:val="16"/>
                <w:szCs w:val="16"/>
              </w:rPr>
            </w:pPr>
            <w:r w:rsidRPr="00FC7007">
              <w:rPr>
                <w:color w:val="000000"/>
                <w:sz w:val="16"/>
                <w:szCs w:val="16"/>
              </w:rPr>
              <w:t>14 1 05 SИП96</w:t>
            </w:r>
          </w:p>
        </w:tc>
        <w:tc>
          <w:tcPr>
            <w:tcW w:w="453" w:type="dxa"/>
            <w:tcBorders>
              <w:top w:val="nil"/>
              <w:left w:val="nil"/>
              <w:bottom w:val="single" w:sz="4" w:space="0" w:color="000000"/>
              <w:right w:val="single" w:sz="4" w:space="0" w:color="000000"/>
            </w:tcBorders>
            <w:shd w:val="clear" w:color="auto" w:fill="auto"/>
            <w:hideMark/>
          </w:tcPr>
          <w:p w14:paraId="1B9ECBF4"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36031002" w14:textId="77777777" w:rsidR="00FC7007" w:rsidRPr="00FC7007" w:rsidRDefault="00FC7007" w:rsidP="00FC7007">
            <w:pPr>
              <w:jc w:val="center"/>
              <w:rPr>
                <w:color w:val="000000"/>
                <w:sz w:val="16"/>
                <w:szCs w:val="16"/>
              </w:rPr>
            </w:pPr>
            <w:r w:rsidRPr="00FC7007">
              <w:rPr>
                <w:color w:val="000000"/>
                <w:sz w:val="16"/>
                <w:szCs w:val="16"/>
              </w:rPr>
              <w:t>5 399,95</w:t>
            </w:r>
          </w:p>
        </w:tc>
        <w:tc>
          <w:tcPr>
            <w:tcW w:w="1212" w:type="dxa"/>
            <w:tcBorders>
              <w:top w:val="nil"/>
              <w:left w:val="nil"/>
              <w:bottom w:val="single" w:sz="4" w:space="0" w:color="000000"/>
              <w:right w:val="single" w:sz="4" w:space="0" w:color="000000"/>
            </w:tcBorders>
            <w:shd w:val="clear" w:color="auto" w:fill="auto"/>
            <w:hideMark/>
          </w:tcPr>
          <w:p w14:paraId="2E89DCD4"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79E986BB"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59640A07"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8FA81EA"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2D56AE99" w14:textId="77777777" w:rsidR="00FC7007" w:rsidRPr="00FC7007" w:rsidRDefault="00FC7007" w:rsidP="00FC7007">
            <w:pPr>
              <w:jc w:val="center"/>
              <w:rPr>
                <w:color w:val="000000"/>
                <w:sz w:val="16"/>
                <w:szCs w:val="16"/>
              </w:rPr>
            </w:pPr>
            <w:r w:rsidRPr="00FC7007">
              <w:rPr>
                <w:color w:val="000000"/>
                <w:sz w:val="16"/>
                <w:szCs w:val="16"/>
              </w:rPr>
              <w:t>785</w:t>
            </w:r>
          </w:p>
        </w:tc>
        <w:tc>
          <w:tcPr>
            <w:tcW w:w="469" w:type="dxa"/>
            <w:tcBorders>
              <w:top w:val="nil"/>
              <w:left w:val="nil"/>
              <w:bottom w:val="single" w:sz="4" w:space="0" w:color="000000"/>
              <w:right w:val="single" w:sz="4" w:space="0" w:color="000000"/>
            </w:tcBorders>
            <w:shd w:val="clear" w:color="auto" w:fill="auto"/>
            <w:hideMark/>
          </w:tcPr>
          <w:p w14:paraId="7174ED16"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2DB8461A"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11661682" w14:textId="77777777" w:rsidR="00FC7007" w:rsidRPr="00FC7007" w:rsidRDefault="00FC7007" w:rsidP="00FC7007">
            <w:pPr>
              <w:jc w:val="center"/>
              <w:rPr>
                <w:color w:val="000000"/>
                <w:sz w:val="16"/>
                <w:szCs w:val="16"/>
              </w:rPr>
            </w:pPr>
            <w:r w:rsidRPr="00FC7007">
              <w:rPr>
                <w:color w:val="000000"/>
                <w:sz w:val="16"/>
                <w:szCs w:val="16"/>
              </w:rPr>
              <w:t>14 1 05 SИП96</w:t>
            </w:r>
          </w:p>
        </w:tc>
        <w:tc>
          <w:tcPr>
            <w:tcW w:w="453" w:type="dxa"/>
            <w:tcBorders>
              <w:top w:val="nil"/>
              <w:left w:val="nil"/>
              <w:bottom w:val="single" w:sz="4" w:space="0" w:color="000000"/>
              <w:right w:val="single" w:sz="4" w:space="0" w:color="000000"/>
            </w:tcBorders>
            <w:shd w:val="clear" w:color="auto" w:fill="auto"/>
            <w:hideMark/>
          </w:tcPr>
          <w:p w14:paraId="147A4282"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3156416E" w14:textId="77777777" w:rsidR="00FC7007" w:rsidRPr="00FC7007" w:rsidRDefault="00FC7007" w:rsidP="00FC7007">
            <w:pPr>
              <w:jc w:val="center"/>
              <w:rPr>
                <w:color w:val="000000"/>
                <w:sz w:val="16"/>
                <w:szCs w:val="16"/>
              </w:rPr>
            </w:pPr>
            <w:r w:rsidRPr="00FC7007">
              <w:rPr>
                <w:color w:val="000000"/>
                <w:sz w:val="16"/>
                <w:szCs w:val="16"/>
              </w:rPr>
              <w:t>5 399,95</w:t>
            </w:r>
          </w:p>
        </w:tc>
        <w:tc>
          <w:tcPr>
            <w:tcW w:w="1212" w:type="dxa"/>
            <w:tcBorders>
              <w:top w:val="nil"/>
              <w:left w:val="nil"/>
              <w:bottom w:val="single" w:sz="4" w:space="0" w:color="000000"/>
              <w:right w:val="single" w:sz="4" w:space="0" w:color="000000"/>
            </w:tcBorders>
            <w:shd w:val="clear" w:color="auto" w:fill="auto"/>
            <w:hideMark/>
          </w:tcPr>
          <w:p w14:paraId="5518E862"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3797E61F"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18A22E8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DE1956B" w14:textId="77777777" w:rsidR="00FC7007" w:rsidRPr="00FC7007" w:rsidRDefault="00FC7007" w:rsidP="00FC7007">
            <w:pPr>
              <w:rPr>
                <w:color w:val="000000"/>
                <w:sz w:val="16"/>
                <w:szCs w:val="16"/>
              </w:rPr>
            </w:pPr>
            <w:r w:rsidRPr="00FC7007">
              <w:rPr>
                <w:color w:val="000000"/>
                <w:sz w:val="16"/>
                <w:szCs w:val="16"/>
              </w:rPr>
              <w:t>Основное мероприятие "Реализация мероприятий по содержанию, обслуживанию и ремонту детских площадок"</w:t>
            </w:r>
          </w:p>
        </w:tc>
        <w:tc>
          <w:tcPr>
            <w:tcW w:w="458" w:type="dxa"/>
            <w:tcBorders>
              <w:top w:val="nil"/>
              <w:left w:val="nil"/>
              <w:bottom w:val="single" w:sz="4" w:space="0" w:color="000000"/>
              <w:right w:val="single" w:sz="4" w:space="0" w:color="000000"/>
            </w:tcBorders>
            <w:shd w:val="clear" w:color="auto" w:fill="auto"/>
            <w:hideMark/>
          </w:tcPr>
          <w:p w14:paraId="022E12C6" w14:textId="77777777" w:rsidR="00FC7007" w:rsidRPr="00FC7007" w:rsidRDefault="00FC7007" w:rsidP="00FC7007">
            <w:pPr>
              <w:jc w:val="center"/>
              <w:rPr>
                <w:color w:val="000000"/>
                <w:sz w:val="16"/>
                <w:szCs w:val="16"/>
              </w:rPr>
            </w:pPr>
            <w:r w:rsidRPr="00FC7007">
              <w:rPr>
                <w:color w:val="000000"/>
                <w:sz w:val="16"/>
                <w:szCs w:val="16"/>
              </w:rPr>
              <w:t>785</w:t>
            </w:r>
          </w:p>
        </w:tc>
        <w:tc>
          <w:tcPr>
            <w:tcW w:w="469" w:type="dxa"/>
            <w:tcBorders>
              <w:top w:val="nil"/>
              <w:left w:val="nil"/>
              <w:bottom w:val="single" w:sz="4" w:space="0" w:color="000000"/>
              <w:right w:val="single" w:sz="4" w:space="0" w:color="000000"/>
            </w:tcBorders>
            <w:shd w:val="clear" w:color="auto" w:fill="auto"/>
            <w:hideMark/>
          </w:tcPr>
          <w:p w14:paraId="3C92F4CC"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6CC5F8CC"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01E68DEB" w14:textId="77777777" w:rsidR="00FC7007" w:rsidRPr="00FC7007" w:rsidRDefault="00FC7007" w:rsidP="00FC7007">
            <w:pPr>
              <w:jc w:val="center"/>
              <w:rPr>
                <w:color w:val="000000"/>
                <w:sz w:val="16"/>
                <w:szCs w:val="16"/>
              </w:rPr>
            </w:pPr>
            <w:r w:rsidRPr="00FC7007">
              <w:rPr>
                <w:color w:val="000000"/>
                <w:sz w:val="16"/>
                <w:szCs w:val="16"/>
              </w:rPr>
              <w:t>14 1 06 00000</w:t>
            </w:r>
          </w:p>
        </w:tc>
        <w:tc>
          <w:tcPr>
            <w:tcW w:w="453" w:type="dxa"/>
            <w:tcBorders>
              <w:top w:val="nil"/>
              <w:left w:val="nil"/>
              <w:bottom w:val="single" w:sz="4" w:space="0" w:color="000000"/>
              <w:right w:val="single" w:sz="4" w:space="0" w:color="000000"/>
            </w:tcBorders>
            <w:shd w:val="clear" w:color="auto" w:fill="auto"/>
            <w:hideMark/>
          </w:tcPr>
          <w:p w14:paraId="04DF21C1"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7F1E9120" w14:textId="77777777" w:rsidR="00FC7007" w:rsidRPr="00FC7007" w:rsidRDefault="00FC7007" w:rsidP="00FC7007">
            <w:pPr>
              <w:jc w:val="center"/>
              <w:rPr>
                <w:color w:val="000000"/>
                <w:sz w:val="16"/>
                <w:szCs w:val="16"/>
              </w:rPr>
            </w:pPr>
            <w:r w:rsidRPr="00FC7007">
              <w:rPr>
                <w:color w:val="000000"/>
                <w:sz w:val="16"/>
                <w:szCs w:val="16"/>
              </w:rPr>
              <w:t>46,00</w:t>
            </w:r>
          </w:p>
        </w:tc>
        <w:tc>
          <w:tcPr>
            <w:tcW w:w="1212" w:type="dxa"/>
            <w:tcBorders>
              <w:top w:val="nil"/>
              <w:left w:val="nil"/>
              <w:bottom w:val="single" w:sz="4" w:space="0" w:color="000000"/>
              <w:right w:val="single" w:sz="4" w:space="0" w:color="000000"/>
            </w:tcBorders>
            <w:shd w:val="clear" w:color="auto" w:fill="auto"/>
            <w:hideMark/>
          </w:tcPr>
          <w:p w14:paraId="52B2694F" w14:textId="77777777" w:rsidR="00FC7007" w:rsidRPr="00FC7007" w:rsidRDefault="00FC7007" w:rsidP="00FC7007">
            <w:pPr>
              <w:jc w:val="center"/>
              <w:rPr>
                <w:color w:val="000000"/>
                <w:sz w:val="16"/>
                <w:szCs w:val="16"/>
              </w:rPr>
            </w:pPr>
            <w:r w:rsidRPr="00FC7007">
              <w:rPr>
                <w:color w:val="000000"/>
                <w:sz w:val="16"/>
                <w:szCs w:val="16"/>
              </w:rPr>
              <w:t>26,00</w:t>
            </w:r>
          </w:p>
        </w:tc>
        <w:tc>
          <w:tcPr>
            <w:tcW w:w="1212" w:type="dxa"/>
            <w:tcBorders>
              <w:top w:val="nil"/>
              <w:left w:val="nil"/>
              <w:bottom w:val="single" w:sz="4" w:space="0" w:color="000000"/>
              <w:right w:val="single" w:sz="4" w:space="0" w:color="000000"/>
            </w:tcBorders>
            <w:shd w:val="clear" w:color="auto" w:fill="auto"/>
            <w:hideMark/>
          </w:tcPr>
          <w:p w14:paraId="217ECD99" w14:textId="77777777" w:rsidR="00FC7007" w:rsidRPr="00FC7007" w:rsidRDefault="00FC7007" w:rsidP="00FC7007">
            <w:pPr>
              <w:jc w:val="center"/>
              <w:rPr>
                <w:color w:val="000000"/>
                <w:sz w:val="16"/>
                <w:szCs w:val="16"/>
              </w:rPr>
            </w:pPr>
            <w:r w:rsidRPr="00FC7007">
              <w:rPr>
                <w:color w:val="000000"/>
                <w:sz w:val="16"/>
                <w:szCs w:val="16"/>
              </w:rPr>
              <w:t>26,00</w:t>
            </w:r>
          </w:p>
        </w:tc>
      </w:tr>
      <w:tr w:rsidR="00FC7007" w:rsidRPr="00FC7007" w14:paraId="5C1EC312"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0DF3FD1"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связанные с обслуживанием детских площадок в Кочубеевском муниципальном округе Ставропольского края</w:t>
            </w:r>
          </w:p>
        </w:tc>
        <w:tc>
          <w:tcPr>
            <w:tcW w:w="458" w:type="dxa"/>
            <w:tcBorders>
              <w:top w:val="nil"/>
              <w:left w:val="nil"/>
              <w:bottom w:val="single" w:sz="4" w:space="0" w:color="000000"/>
              <w:right w:val="single" w:sz="4" w:space="0" w:color="000000"/>
            </w:tcBorders>
            <w:shd w:val="clear" w:color="auto" w:fill="auto"/>
            <w:hideMark/>
          </w:tcPr>
          <w:p w14:paraId="2FA001CE" w14:textId="77777777" w:rsidR="00FC7007" w:rsidRPr="00FC7007" w:rsidRDefault="00FC7007" w:rsidP="00FC7007">
            <w:pPr>
              <w:jc w:val="center"/>
              <w:rPr>
                <w:color w:val="000000"/>
                <w:sz w:val="16"/>
                <w:szCs w:val="16"/>
              </w:rPr>
            </w:pPr>
            <w:r w:rsidRPr="00FC7007">
              <w:rPr>
                <w:color w:val="000000"/>
                <w:sz w:val="16"/>
                <w:szCs w:val="16"/>
              </w:rPr>
              <w:t>785</w:t>
            </w:r>
          </w:p>
        </w:tc>
        <w:tc>
          <w:tcPr>
            <w:tcW w:w="469" w:type="dxa"/>
            <w:tcBorders>
              <w:top w:val="nil"/>
              <w:left w:val="nil"/>
              <w:bottom w:val="single" w:sz="4" w:space="0" w:color="000000"/>
              <w:right w:val="single" w:sz="4" w:space="0" w:color="000000"/>
            </w:tcBorders>
            <w:shd w:val="clear" w:color="auto" w:fill="auto"/>
            <w:hideMark/>
          </w:tcPr>
          <w:p w14:paraId="2871FD40"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380D49AE"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70D07259" w14:textId="77777777" w:rsidR="00FC7007" w:rsidRPr="00FC7007" w:rsidRDefault="00FC7007" w:rsidP="00FC7007">
            <w:pPr>
              <w:jc w:val="center"/>
              <w:rPr>
                <w:color w:val="000000"/>
                <w:sz w:val="16"/>
                <w:szCs w:val="16"/>
              </w:rPr>
            </w:pPr>
            <w:r w:rsidRPr="00FC7007">
              <w:rPr>
                <w:color w:val="000000"/>
                <w:sz w:val="16"/>
                <w:szCs w:val="16"/>
              </w:rPr>
              <w:t>14 1 06 22232</w:t>
            </w:r>
          </w:p>
        </w:tc>
        <w:tc>
          <w:tcPr>
            <w:tcW w:w="453" w:type="dxa"/>
            <w:tcBorders>
              <w:top w:val="nil"/>
              <w:left w:val="nil"/>
              <w:bottom w:val="single" w:sz="4" w:space="0" w:color="000000"/>
              <w:right w:val="single" w:sz="4" w:space="0" w:color="000000"/>
            </w:tcBorders>
            <w:shd w:val="clear" w:color="auto" w:fill="auto"/>
            <w:hideMark/>
          </w:tcPr>
          <w:p w14:paraId="07BFADE2"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5F7E59CB" w14:textId="77777777" w:rsidR="00FC7007" w:rsidRPr="00FC7007" w:rsidRDefault="00FC7007" w:rsidP="00FC7007">
            <w:pPr>
              <w:jc w:val="center"/>
              <w:rPr>
                <w:color w:val="000000"/>
                <w:sz w:val="16"/>
                <w:szCs w:val="16"/>
              </w:rPr>
            </w:pPr>
            <w:r w:rsidRPr="00FC7007">
              <w:rPr>
                <w:color w:val="000000"/>
                <w:sz w:val="16"/>
                <w:szCs w:val="16"/>
              </w:rPr>
              <w:t>46,00</w:t>
            </w:r>
          </w:p>
        </w:tc>
        <w:tc>
          <w:tcPr>
            <w:tcW w:w="1212" w:type="dxa"/>
            <w:tcBorders>
              <w:top w:val="nil"/>
              <w:left w:val="nil"/>
              <w:bottom w:val="single" w:sz="4" w:space="0" w:color="000000"/>
              <w:right w:val="single" w:sz="4" w:space="0" w:color="000000"/>
            </w:tcBorders>
            <w:shd w:val="clear" w:color="auto" w:fill="auto"/>
            <w:hideMark/>
          </w:tcPr>
          <w:p w14:paraId="0D479E69" w14:textId="77777777" w:rsidR="00FC7007" w:rsidRPr="00FC7007" w:rsidRDefault="00FC7007" w:rsidP="00FC7007">
            <w:pPr>
              <w:jc w:val="center"/>
              <w:rPr>
                <w:color w:val="000000"/>
                <w:sz w:val="16"/>
                <w:szCs w:val="16"/>
              </w:rPr>
            </w:pPr>
            <w:r w:rsidRPr="00FC7007">
              <w:rPr>
                <w:color w:val="000000"/>
                <w:sz w:val="16"/>
                <w:szCs w:val="16"/>
              </w:rPr>
              <w:t>26,00</w:t>
            </w:r>
          </w:p>
        </w:tc>
        <w:tc>
          <w:tcPr>
            <w:tcW w:w="1212" w:type="dxa"/>
            <w:tcBorders>
              <w:top w:val="nil"/>
              <w:left w:val="nil"/>
              <w:bottom w:val="single" w:sz="4" w:space="0" w:color="000000"/>
              <w:right w:val="single" w:sz="4" w:space="0" w:color="000000"/>
            </w:tcBorders>
            <w:shd w:val="clear" w:color="auto" w:fill="auto"/>
            <w:hideMark/>
          </w:tcPr>
          <w:p w14:paraId="0F94D792" w14:textId="77777777" w:rsidR="00FC7007" w:rsidRPr="00FC7007" w:rsidRDefault="00FC7007" w:rsidP="00FC7007">
            <w:pPr>
              <w:jc w:val="center"/>
              <w:rPr>
                <w:color w:val="000000"/>
                <w:sz w:val="16"/>
                <w:szCs w:val="16"/>
              </w:rPr>
            </w:pPr>
            <w:r w:rsidRPr="00FC7007">
              <w:rPr>
                <w:color w:val="000000"/>
                <w:sz w:val="16"/>
                <w:szCs w:val="16"/>
              </w:rPr>
              <w:t>26,00</w:t>
            </w:r>
          </w:p>
        </w:tc>
      </w:tr>
      <w:tr w:rsidR="00FC7007" w:rsidRPr="00FC7007" w14:paraId="441180D4"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232E6ADF"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458" w:type="dxa"/>
            <w:tcBorders>
              <w:top w:val="nil"/>
              <w:left w:val="nil"/>
              <w:bottom w:val="single" w:sz="4" w:space="0" w:color="000000"/>
              <w:right w:val="single" w:sz="4" w:space="0" w:color="000000"/>
            </w:tcBorders>
            <w:shd w:val="clear" w:color="auto" w:fill="auto"/>
            <w:hideMark/>
          </w:tcPr>
          <w:p w14:paraId="46C6C4FA" w14:textId="77777777" w:rsidR="00FC7007" w:rsidRPr="00FC7007" w:rsidRDefault="00FC7007" w:rsidP="00FC7007">
            <w:pPr>
              <w:jc w:val="center"/>
              <w:rPr>
                <w:color w:val="000000"/>
                <w:sz w:val="16"/>
                <w:szCs w:val="16"/>
              </w:rPr>
            </w:pPr>
            <w:r w:rsidRPr="00FC7007">
              <w:rPr>
                <w:color w:val="000000"/>
                <w:sz w:val="16"/>
                <w:szCs w:val="16"/>
              </w:rPr>
              <w:t>785</w:t>
            </w:r>
          </w:p>
        </w:tc>
        <w:tc>
          <w:tcPr>
            <w:tcW w:w="469" w:type="dxa"/>
            <w:tcBorders>
              <w:top w:val="nil"/>
              <w:left w:val="nil"/>
              <w:bottom w:val="single" w:sz="4" w:space="0" w:color="000000"/>
              <w:right w:val="single" w:sz="4" w:space="0" w:color="000000"/>
            </w:tcBorders>
            <w:shd w:val="clear" w:color="auto" w:fill="auto"/>
            <w:hideMark/>
          </w:tcPr>
          <w:p w14:paraId="527F8E19" w14:textId="77777777" w:rsidR="00FC7007" w:rsidRPr="00FC7007" w:rsidRDefault="00FC7007" w:rsidP="00FC7007">
            <w:pPr>
              <w:jc w:val="center"/>
              <w:rPr>
                <w:color w:val="000000"/>
                <w:sz w:val="16"/>
                <w:szCs w:val="16"/>
              </w:rPr>
            </w:pPr>
            <w:r w:rsidRPr="00FC7007">
              <w:rPr>
                <w:color w:val="000000"/>
                <w:sz w:val="16"/>
                <w:szCs w:val="16"/>
              </w:rPr>
              <w:t>05</w:t>
            </w:r>
          </w:p>
        </w:tc>
        <w:tc>
          <w:tcPr>
            <w:tcW w:w="471" w:type="dxa"/>
            <w:tcBorders>
              <w:top w:val="nil"/>
              <w:left w:val="nil"/>
              <w:bottom w:val="single" w:sz="4" w:space="0" w:color="000000"/>
              <w:right w:val="single" w:sz="4" w:space="0" w:color="000000"/>
            </w:tcBorders>
            <w:shd w:val="clear" w:color="auto" w:fill="auto"/>
            <w:hideMark/>
          </w:tcPr>
          <w:p w14:paraId="027B48C7" w14:textId="77777777" w:rsidR="00FC7007" w:rsidRPr="00FC7007" w:rsidRDefault="00FC7007" w:rsidP="00FC7007">
            <w:pPr>
              <w:jc w:val="center"/>
              <w:rPr>
                <w:color w:val="000000"/>
                <w:sz w:val="16"/>
                <w:szCs w:val="16"/>
              </w:rPr>
            </w:pPr>
            <w:r w:rsidRPr="00FC7007">
              <w:rPr>
                <w:color w:val="000000"/>
                <w:sz w:val="16"/>
                <w:szCs w:val="16"/>
              </w:rPr>
              <w:t>03</w:t>
            </w:r>
          </w:p>
        </w:tc>
        <w:tc>
          <w:tcPr>
            <w:tcW w:w="1425" w:type="dxa"/>
            <w:tcBorders>
              <w:top w:val="nil"/>
              <w:left w:val="nil"/>
              <w:bottom w:val="single" w:sz="4" w:space="0" w:color="000000"/>
              <w:right w:val="single" w:sz="4" w:space="0" w:color="000000"/>
            </w:tcBorders>
            <w:shd w:val="clear" w:color="auto" w:fill="auto"/>
            <w:hideMark/>
          </w:tcPr>
          <w:p w14:paraId="4EA398CA" w14:textId="77777777" w:rsidR="00FC7007" w:rsidRPr="00FC7007" w:rsidRDefault="00FC7007" w:rsidP="00FC7007">
            <w:pPr>
              <w:jc w:val="center"/>
              <w:rPr>
                <w:color w:val="000000"/>
                <w:sz w:val="16"/>
                <w:szCs w:val="16"/>
              </w:rPr>
            </w:pPr>
            <w:r w:rsidRPr="00FC7007">
              <w:rPr>
                <w:color w:val="000000"/>
                <w:sz w:val="16"/>
                <w:szCs w:val="16"/>
              </w:rPr>
              <w:t>14 1 06 22232</w:t>
            </w:r>
          </w:p>
        </w:tc>
        <w:tc>
          <w:tcPr>
            <w:tcW w:w="453" w:type="dxa"/>
            <w:tcBorders>
              <w:top w:val="nil"/>
              <w:left w:val="nil"/>
              <w:bottom w:val="single" w:sz="4" w:space="0" w:color="000000"/>
              <w:right w:val="single" w:sz="4" w:space="0" w:color="000000"/>
            </w:tcBorders>
            <w:shd w:val="clear" w:color="auto" w:fill="auto"/>
            <w:hideMark/>
          </w:tcPr>
          <w:p w14:paraId="75295473" w14:textId="77777777" w:rsidR="00FC7007" w:rsidRPr="00FC7007" w:rsidRDefault="00FC7007" w:rsidP="00FC7007">
            <w:pPr>
              <w:jc w:val="center"/>
              <w:rPr>
                <w:color w:val="000000"/>
                <w:sz w:val="16"/>
                <w:szCs w:val="16"/>
              </w:rPr>
            </w:pPr>
            <w:r w:rsidRPr="00FC7007">
              <w:rPr>
                <w:color w:val="000000"/>
                <w:sz w:val="16"/>
                <w:szCs w:val="16"/>
              </w:rPr>
              <w:t>200</w:t>
            </w:r>
          </w:p>
        </w:tc>
        <w:tc>
          <w:tcPr>
            <w:tcW w:w="1212" w:type="dxa"/>
            <w:tcBorders>
              <w:top w:val="nil"/>
              <w:left w:val="nil"/>
              <w:bottom w:val="single" w:sz="4" w:space="0" w:color="000000"/>
              <w:right w:val="single" w:sz="4" w:space="0" w:color="000000"/>
            </w:tcBorders>
            <w:shd w:val="clear" w:color="auto" w:fill="auto"/>
            <w:hideMark/>
          </w:tcPr>
          <w:p w14:paraId="4D99B32B" w14:textId="77777777" w:rsidR="00FC7007" w:rsidRPr="00FC7007" w:rsidRDefault="00FC7007" w:rsidP="00FC7007">
            <w:pPr>
              <w:jc w:val="center"/>
              <w:rPr>
                <w:color w:val="000000"/>
                <w:sz w:val="16"/>
                <w:szCs w:val="16"/>
              </w:rPr>
            </w:pPr>
            <w:r w:rsidRPr="00FC7007">
              <w:rPr>
                <w:color w:val="000000"/>
                <w:sz w:val="16"/>
                <w:szCs w:val="16"/>
              </w:rPr>
              <w:t>46,00</w:t>
            </w:r>
          </w:p>
        </w:tc>
        <w:tc>
          <w:tcPr>
            <w:tcW w:w="1212" w:type="dxa"/>
            <w:tcBorders>
              <w:top w:val="nil"/>
              <w:left w:val="nil"/>
              <w:bottom w:val="single" w:sz="4" w:space="0" w:color="000000"/>
              <w:right w:val="single" w:sz="4" w:space="0" w:color="000000"/>
            </w:tcBorders>
            <w:shd w:val="clear" w:color="auto" w:fill="auto"/>
            <w:hideMark/>
          </w:tcPr>
          <w:p w14:paraId="1C7B47F9" w14:textId="77777777" w:rsidR="00FC7007" w:rsidRPr="00FC7007" w:rsidRDefault="00FC7007" w:rsidP="00FC7007">
            <w:pPr>
              <w:jc w:val="center"/>
              <w:rPr>
                <w:color w:val="000000"/>
                <w:sz w:val="16"/>
                <w:szCs w:val="16"/>
              </w:rPr>
            </w:pPr>
            <w:r w:rsidRPr="00FC7007">
              <w:rPr>
                <w:color w:val="000000"/>
                <w:sz w:val="16"/>
                <w:szCs w:val="16"/>
              </w:rPr>
              <w:t>26,00</w:t>
            </w:r>
          </w:p>
        </w:tc>
        <w:tc>
          <w:tcPr>
            <w:tcW w:w="1212" w:type="dxa"/>
            <w:tcBorders>
              <w:top w:val="nil"/>
              <w:left w:val="nil"/>
              <w:bottom w:val="single" w:sz="4" w:space="0" w:color="000000"/>
              <w:right w:val="single" w:sz="4" w:space="0" w:color="000000"/>
            </w:tcBorders>
            <w:shd w:val="clear" w:color="auto" w:fill="auto"/>
            <w:hideMark/>
          </w:tcPr>
          <w:p w14:paraId="4084DCA5" w14:textId="77777777" w:rsidR="00FC7007" w:rsidRPr="00FC7007" w:rsidRDefault="00FC7007" w:rsidP="00FC7007">
            <w:pPr>
              <w:jc w:val="center"/>
              <w:rPr>
                <w:color w:val="000000"/>
                <w:sz w:val="16"/>
                <w:szCs w:val="16"/>
              </w:rPr>
            </w:pPr>
            <w:r w:rsidRPr="00FC7007">
              <w:rPr>
                <w:color w:val="000000"/>
                <w:sz w:val="16"/>
                <w:szCs w:val="16"/>
              </w:rPr>
              <w:t>26,00</w:t>
            </w:r>
          </w:p>
        </w:tc>
      </w:tr>
      <w:tr w:rsidR="00FC7007" w:rsidRPr="00FC7007" w14:paraId="25CED709"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6E882B84" w14:textId="77777777" w:rsidR="00FC7007" w:rsidRPr="00FC7007" w:rsidRDefault="00FC7007" w:rsidP="00FC7007">
            <w:pPr>
              <w:rPr>
                <w:color w:val="000000"/>
                <w:sz w:val="16"/>
                <w:szCs w:val="16"/>
              </w:rPr>
            </w:pPr>
            <w:r w:rsidRPr="00FC7007">
              <w:rPr>
                <w:color w:val="000000"/>
                <w:sz w:val="16"/>
                <w:szCs w:val="16"/>
              </w:rPr>
              <w:t>УСЛОВНО УТВЕРЖДЕННЫЕ РАСХОДЫ</w:t>
            </w:r>
          </w:p>
        </w:tc>
        <w:tc>
          <w:tcPr>
            <w:tcW w:w="458" w:type="dxa"/>
            <w:tcBorders>
              <w:top w:val="nil"/>
              <w:left w:val="nil"/>
              <w:bottom w:val="single" w:sz="4" w:space="0" w:color="000000"/>
              <w:right w:val="single" w:sz="4" w:space="0" w:color="000000"/>
            </w:tcBorders>
            <w:shd w:val="clear" w:color="auto" w:fill="auto"/>
            <w:hideMark/>
          </w:tcPr>
          <w:p w14:paraId="78FA535F" w14:textId="77777777" w:rsidR="00FC7007" w:rsidRPr="00FC7007" w:rsidRDefault="00FC7007" w:rsidP="00FC7007">
            <w:pPr>
              <w:jc w:val="center"/>
              <w:rPr>
                <w:color w:val="000000"/>
                <w:sz w:val="16"/>
                <w:szCs w:val="16"/>
              </w:rPr>
            </w:pPr>
            <w:r w:rsidRPr="00FC7007">
              <w:rPr>
                <w:color w:val="000000"/>
                <w:sz w:val="16"/>
                <w:szCs w:val="16"/>
              </w:rPr>
              <w:t>999</w:t>
            </w:r>
          </w:p>
        </w:tc>
        <w:tc>
          <w:tcPr>
            <w:tcW w:w="469" w:type="dxa"/>
            <w:tcBorders>
              <w:top w:val="nil"/>
              <w:left w:val="nil"/>
              <w:bottom w:val="single" w:sz="4" w:space="0" w:color="000000"/>
              <w:right w:val="single" w:sz="4" w:space="0" w:color="000000"/>
            </w:tcBorders>
            <w:shd w:val="clear" w:color="auto" w:fill="auto"/>
            <w:hideMark/>
          </w:tcPr>
          <w:p w14:paraId="365D5D6C" w14:textId="77777777" w:rsidR="00FC7007" w:rsidRPr="00FC7007" w:rsidRDefault="00FC7007" w:rsidP="00FC7007">
            <w:pPr>
              <w:jc w:val="center"/>
              <w:rPr>
                <w:color w:val="000000"/>
                <w:sz w:val="16"/>
                <w:szCs w:val="16"/>
              </w:rPr>
            </w:pPr>
            <w:r w:rsidRPr="00FC7007">
              <w:rPr>
                <w:color w:val="000000"/>
                <w:sz w:val="16"/>
                <w:szCs w:val="16"/>
              </w:rPr>
              <w:t> </w:t>
            </w:r>
          </w:p>
        </w:tc>
        <w:tc>
          <w:tcPr>
            <w:tcW w:w="471" w:type="dxa"/>
            <w:tcBorders>
              <w:top w:val="nil"/>
              <w:left w:val="nil"/>
              <w:bottom w:val="single" w:sz="4" w:space="0" w:color="000000"/>
              <w:right w:val="single" w:sz="4" w:space="0" w:color="000000"/>
            </w:tcBorders>
            <w:shd w:val="clear" w:color="auto" w:fill="auto"/>
            <w:hideMark/>
          </w:tcPr>
          <w:p w14:paraId="36D5C017" w14:textId="77777777" w:rsidR="00FC7007" w:rsidRPr="00FC7007" w:rsidRDefault="00FC7007" w:rsidP="00FC7007">
            <w:pPr>
              <w:jc w:val="center"/>
              <w:rPr>
                <w:color w:val="000000"/>
                <w:sz w:val="16"/>
                <w:szCs w:val="16"/>
              </w:rPr>
            </w:pPr>
            <w:r w:rsidRPr="00FC7007">
              <w:rPr>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4137139D" w14:textId="77777777" w:rsidR="00FC7007" w:rsidRPr="00FC7007" w:rsidRDefault="00FC7007" w:rsidP="00FC7007">
            <w:pPr>
              <w:jc w:val="center"/>
              <w:rPr>
                <w:color w:val="000000"/>
                <w:sz w:val="16"/>
                <w:szCs w:val="16"/>
              </w:rPr>
            </w:pPr>
            <w:r w:rsidRPr="00FC7007">
              <w:rPr>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78F83F08" w14:textId="77777777" w:rsidR="00FC7007" w:rsidRPr="00FC7007" w:rsidRDefault="00FC7007" w:rsidP="00FC7007">
            <w:pPr>
              <w:jc w:val="center"/>
              <w:rPr>
                <w:color w:val="000000"/>
                <w:sz w:val="16"/>
                <w:szCs w:val="16"/>
              </w:rPr>
            </w:pPr>
            <w:r w:rsidRPr="00FC7007">
              <w:rPr>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6696FD4E" w14:textId="77777777" w:rsidR="00FC7007" w:rsidRPr="00FC7007" w:rsidRDefault="00FC7007" w:rsidP="00FC7007">
            <w:pPr>
              <w:jc w:val="center"/>
              <w:rPr>
                <w:color w:val="000000"/>
                <w:sz w:val="16"/>
                <w:szCs w:val="16"/>
              </w:rPr>
            </w:pPr>
            <w:r w:rsidRPr="00FC7007">
              <w:rPr>
                <w:color w:val="000000"/>
                <w:sz w:val="16"/>
                <w:szCs w:val="16"/>
              </w:rPr>
              <w:t>0,00</w:t>
            </w:r>
          </w:p>
        </w:tc>
        <w:tc>
          <w:tcPr>
            <w:tcW w:w="1212" w:type="dxa"/>
            <w:tcBorders>
              <w:top w:val="nil"/>
              <w:left w:val="nil"/>
              <w:bottom w:val="single" w:sz="4" w:space="0" w:color="000000"/>
              <w:right w:val="single" w:sz="4" w:space="0" w:color="000000"/>
            </w:tcBorders>
            <w:shd w:val="clear" w:color="auto" w:fill="auto"/>
            <w:hideMark/>
          </w:tcPr>
          <w:p w14:paraId="49808CA6" w14:textId="77777777" w:rsidR="00FC7007" w:rsidRPr="00FC7007" w:rsidRDefault="00FC7007" w:rsidP="00FC7007">
            <w:pPr>
              <w:jc w:val="center"/>
              <w:rPr>
                <w:color w:val="000000"/>
                <w:sz w:val="16"/>
                <w:szCs w:val="16"/>
              </w:rPr>
            </w:pPr>
            <w:r w:rsidRPr="00FC7007">
              <w:rPr>
                <w:color w:val="000000"/>
                <w:sz w:val="16"/>
                <w:szCs w:val="16"/>
              </w:rPr>
              <w:t>41 568,55</w:t>
            </w:r>
          </w:p>
        </w:tc>
        <w:tc>
          <w:tcPr>
            <w:tcW w:w="1212" w:type="dxa"/>
            <w:tcBorders>
              <w:top w:val="nil"/>
              <w:left w:val="nil"/>
              <w:bottom w:val="single" w:sz="4" w:space="0" w:color="000000"/>
              <w:right w:val="single" w:sz="4" w:space="0" w:color="000000"/>
            </w:tcBorders>
            <w:shd w:val="clear" w:color="auto" w:fill="auto"/>
            <w:hideMark/>
          </w:tcPr>
          <w:p w14:paraId="63A0AB0C" w14:textId="77777777" w:rsidR="00FC7007" w:rsidRPr="00FC7007" w:rsidRDefault="00FC7007" w:rsidP="00FC7007">
            <w:pPr>
              <w:jc w:val="center"/>
              <w:rPr>
                <w:color w:val="000000"/>
                <w:sz w:val="16"/>
                <w:szCs w:val="16"/>
              </w:rPr>
            </w:pPr>
            <w:r w:rsidRPr="00FC7007">
              <w:rPr>
                <w:color w:val="000000"/>
                <w:sz w:val="16"/>
                <w:szCs w:val="16"/>
              </w:rPr>
              <w:t>86 014,62</w:t>
            </w:r>
          </w:p>
        </w:tc>
      </w:tr>
      <w:tr w:rsidR="00FC7007" w:rsidRPr="00FC7007" w14:paraId="08BB9E7E" w14:textId="77777777" w:rsidTr="00FC7007">
        <w:trPr>
          <w:trHeight w:val="177"/>
        </w:trPr>
        <w:tc>
          <w:tcPr>
            <w:tcW w:w="2648" w:type="dxa"/>
            <w:tcBorders>
              <w:top w:val="nil"/>
              <w:left w:val="single" w:sz="4" w:space="0" w:color="000000"/>
              <w:bottom w:val="single" w:sz="4" w:space="0" w:color="000000"/>
              <w:right w:val="single" w:sz="4" w:space="0" w:color="000000"/>
            </w:tcBorders>
            <w:shd w:val="clear" w:color="auto" w:fill="auto"/>
            <w:hideMark/>
          </w:tcPr>
          <w:p w14:paraId="0B1C286C" w14:textId="77777777" w:rsidR="00FC7007" w:rsidRPr="00FC7007" w:rsidRDefault="00FC7007" w:rsidP="00FC7007">
            <w:pPr>
              <w:rPr>
                <w:b/>
                <w:bCs/>
                <w:color w:val="000000"/>
                <w:sz w:val="16"/>
                <w:szCs w:val="16"/>
              </w:rPr>
            </w:pPr>
            <w:r w:rsidRPr="00FC7007">
              <w:rPr>
                <w:b/>
                <w:bCs/>
                <w:color w:val="000000"/>
                <w:sz w:val="16"/>
                <w:szCs w:val="16"/>
              </w:rPr>
              <w:t>Итого</w:t>
            </w:r>
          </w:p>
        </w:tc>
        <w:tc>
          <w:tcPr>
            <w:tcW w:w="458" w:type="dxa"/>
            <w:tcBorders>
              <w:top w:val="nil"/>
              <w:left w:val="nil"/>
              <w:bottom w:val="single" w:sz="4" w:space="0" w:color="000000"/>
              <w:right w:val="single" w:sz="4" w:space="0" w:color="000000"/>
            </w:tcBorders>
            <w:shd w:val="clear" w:color="auto" w:fill="auto"/>
            <w:hideMark/>
          </w:tcPr>
          <w:p w14:paraId="52477AE5" w14:textId="77777777" w:rsidR="00FC7007" w:rsidRPr="00FC7007" w:rsidRDefault="00FC7007" w:rsidP="00FC7007">
            <w:pPr>
              <w:jc w:val="center"/>
              <w:rPr>
                <w:b/>
                <w:bCs/>
                <w:color w:val="000000"/>
                <w:sz w:val="16"/>
                <w:szCs w:val="16"/>
              </w:rPr>
            </w:pPr>
            <w:r w:rsidRPr="00FC7007">
              <w:rPr>
                <w:b/>
                <w:bCs/>
                <w:color w:val="000000"/>
                <w:sz w:val="16"/>
                <w:szCs w:val="16"/>
              </w:rPr>
              <w:t> </w:t>
            </w:r>
          </w:p>
        </w:tc>
        <w:tc>
          <w:tcPr>
            <w:tcW w:w="469" w:type="dxa"/>
            <w:tcBorders>
              <w:top w:val="nil"/>
              <w:left w:val="nil"/>
              <w:bottom w:val="single" w:sz="4" w:space="0" w:color="000000"/>
              <w:right w:val="single" w:sz="4" w:space="0" w:color="000000"/>
            </w:tcBorders>
            <w:shd w:val="clear" w:color="auto" w:fill="auto"/>
            <w:hideMark/>
          </w:tcPr>
          <w:p w14:paraId="1B427DDB" w14:textId="77777777" w:rsidR="00FC7007" w:rsidRPr="00FC7007" w:rsidRDefault="00FC7007" w:rsidP="00FC7007">
            <w:pPr>
              <w:jc w:val="center"/>
              <w:rPr>
                <w:b/>
                <w:bCs/>
                <w:color w:val="000000"/>
                <w:sz w:val="16"/>
                <w:szCs w:val="16"/>
              </w:rPr>
            </w:pPr>
            <w:r w:rsidRPr="00FC7007">
              <w:rPr>
                <w:b/>
                <w:bCs/>
                <w:color w:val="000000"/>
                <w:sz w:val="16"/>
                <w:szCs w:val="16"/>
              </w:rPr>
              <w:t> </w:t>
            </w:r>
          </w:p>
        </w:tc>
        <w:tc>
          <w:tcPr>
            <w:tcW w:w="471" w:type="dxa"/>
            <w:tcBorders>
              <w:top w:val="nil"/>
              <w:left w:val="nil"/>
              <w:bottom w:val="single" w:sz="4" w:space="0" w:color="000000"/>
              <w:right w:val="single" w:sz="4" w:space="0" w:color="000000"/>
            </w:tcBorders>
            <w:shd w:val="clear" w:color="auto" w:fill="auto"/>
            <w:hideMark/>
          </w:tcPr>
          <w:p w14:paraId="60E30C27" w14:textId="77777777" w:rsidR="00FC7007" w:rsidRPr="00FC7007" w:rsidRDefault="00FC7007" w:rsidP="00FC7007">
            <w:pPr>
              <w:jc w:val="center"/>
              <w:rPr>
                <w:b/>
                <w:bCs/>
                <w:color w:val="000000"/>
                <w:sz w:val="16"/>
                <w:szCs w:val="16"/>
              </w:rPr>
            </w:pPr>
            <w:r w:rsidRPr="00FC7007">
              <w:rPr>
                <w:b/>
                <w:bCs/>
                <w:color w:val="000000"/>
                <w:sz w:val="16"/>
                <w:szCs w:val="16"/>
              </w:rPr>
              <w:t> </w:t>
            </w:r>
          </w:p>
        </w:tc>
        <w:tc>
          <w:tcPr>
            <w:tcW w:w="1425" w:type="dxa"/>
            <w:tcBorders>
              <w:top w:val="nil"/>
              <w:left w:val="nil"/>
              <w:bottom w:val="single" w:sz="4" w:space="0" w:color="000000"/>
              <w:right w:val="single" w:sz="4" w:space="0" w:color="000000"/>
            </w:tcBorders>
            <w:shd w:val="clear" w:color="auto" w:fill="auto"/>
            <w:hideMark/>
          </w:tcPr>
          <w:p w14:paraId="01562CF5" w14:textId="77777777" w:rsidR="00FC7007" w:rsidRPr="00FC7007" w:rsidRDefault="00FC7007" w:rsidP="00FC7007">
            <w:pPr>
              <w:jc w:val="center"/>
              <w:rPr>
                <w:b/>
                <w:bCs/>
                <w:color w:val="000000"/>
                <w:sz w:val="16"/>
                <w:szCs w:val="16"/>
              </w:rPr>
            </w:pPr>
            <w:r w:rsidRPr="00FC7007">
              <w:rPr>
                <w:b/>
                <w:bCs/>
                <w:color w:val="000000"/>
                <w:sz w:val="16"/>
                <w:szCs w:val="16"/>
              </w:rPr>
              <w:t> </w:t>
            </w:r>
          </w:p>
        </w:tc>
        <w:tc>
          <w:tcPr>
            <w:tcW w:w="453" w:type="dxa"/>
            <w:tcBorders>
              <w:top w:val="nil"/>
              <w:left w:val="nil"/>
              <w:bottom w:val="single" w:sz="4" w:space="0" w:color="000000"/>
              <w:right w:val="single" w:sz="4" w:space="0" w:color="000000"/>
            </w:tcBorders>
            <w:shd w:val="clear" w:color="auto" w:fill="auto"/>
            <w:hideMark/>
          </w:tcPr>
          <w:p w14:paraId="62075EFC" w14:textId="77777777" w:rsidR="00FC7007" w:rsidRPr="00FC7007" w:rsidRDefault="00FC7007" w:rsidP="00FC7007">
            <w:pPr>
              <w:jc w:val="center"/>
              <w:rPr>
                <w:b/>
                <w:bCs/>
                <w:color w:val="000000"/>
                <w:sz w:val="16"/>
                <w:szCs w:val="16"/>
              </w:rPr>
            </w:pPr>
            <w:r w:rsidRPr="00FC7007">
              <w:rPr>
                <w:b/>
                <w:bCs/>
                <w:color w:val="000000"/>
                <w:sz w:val="16"/>
                <w:szCs w:val="16"/>
              </w:rPr>
              <w:t> </w:t>
            </w:r>
          </w:p>
        </w:tc>
        <w:tc>
          <w:tcPr>
            <w:tcW w:w="1212" w:type="dxa"/>
            <w:tcBorders>
              <w:top w:val="nil"/>
              <w:left w:val="nil"/>
              <w:bottom w:val="single" w:sz="4" w:space="0" w:color="000000"/>
              <w:right w:val="single" w:sz="4" w:space="0" w:color="000000"/>
            </w:tcBorders>
            <w:shd w:val="clear" w:color="auto" w:fill="auto"/>
            <w:hideMark/>
          </w:tcPr>
          <w:p w14:paraId="4FD3DB4A" w14:textId="77777777" w:rsidR="00FC7007" w:rsidRPr="00FC7007" w:rsidRDefault="00FC7007" w:rsidP="00FC7007">
            <w:pPr>
              <w:jc w:val="center"/>
              <w:rPr>
                <w:b/>
                <w:bCs/>
                <w:color w:val="000000"/>
                <w:sz w:val="16"/>
                <w:szCs w:val="16"/>
              </w:rPr>
            </w:pPr>
            <w:r w:rsidRPr="00FC7007">
              <w:rPr>
                <w:b/>
                <w:bCs/>
                <w:color w:val="000000"/>
                <w:sz w:val="16"/>
                <w:szCs w:val="16"/>
              </w:rPr>
              <w:t>3 945 100,37</w:t>
            </w:r>
          </w:p>
        </w:tc>
        <w:tc>
          <w:tcPr>
            <w:tcW w:w="1212" w:type="dxa"/>
            <w:tcBorders>
              <w:top w:val="nil"/>
              <w:left w:val="nil"/>
              <w:bottom w:val="single" w:sz="4" w:space="0" w:color="000000"/>
              <w:right w:val="single" w:sz="4" w:space="0" w:color="000000"/>
            </w:tcBorders>
            <w:shd w:val="clear" w:color="auto" w:fill="auto"/>
            <w:hideMark/>
          </w:tcPr>
          <w:p w14:paraId="0D9080D9" w14:textId="77777777" w:rsidR="00FC7007" w:rsidRPr="00FC7007" w:rsidRDefault="00FC7007" w:rsidP="00FC7007">
            <w:pPr>
              <w:jc w:val="center"/>
              <w:rPr>
                <w:b/>
                <w:bCs/>
                <w:color w:val="000000"/>
                <w:sz w:val="16"/>
                <w:szCs w:val="16"/>
              </w:rPr>
            </w:pPr>
            <w:r w:rsidRPr="00FC7007">
              <w:rPr>
                <w:b/>
                <w:bCs/>
                <w:color w:val="000000"/>
                <w:sz w:val="16"/>
                <w:szCs w:val="16"/>
              </w:rPr>
              <w:t>2 844 679,81</w:t>
            </w:r>
          </w:p>
        </w:tc>
        <w:tc>
          <w:tcPr>
            <w:tcW w:w="1212" w:type="dxa"/>
            <w:tcBorders>
              <w:top w:val="nil"/>
              <w:left w:val="nil"/>
              <w:bottom w:val="single" w:sz="4" w:space="0" w:color="000000"/>
              <w:right w:val="single" w:sz="4" w:space="0" w:color="000000"/>
            </w:tcBorders>
            <w:shd w:val="clear" w:color="auto" w:fill="auto"/>
            <w:hideMark/>
          </w:tcPr>
          <w:p w14:paraId="7BABCBF0" w14:textId="77777777" w:rsidR="00FC7007" w:rsidRPr="00FC7007" w:rsidRDefault="00FC7007" w:rsidP="00FC7007">
            <w:pPr>
              <w:jc w:val="center"/>
              <w:rPr>
                <w:b/>
                <w:bCs/>
                <w:color w:val="000000"/>
                <w:sz w:val="16"/>
                <w:szCs w:val="16"/>
              </w:rPr>
            </w:pPr>
            <w:r w:rsidRPr="00FC7007">
              <w:rPr>
                <w:b/>
                <w:bCs/>
                <w:color w:val="000000"/>
                <w:sz w:val="16"/>
                <w:szCs w:val="16"/>
              </w:rPr>
              <w:t>2 890 095,79</w:t>
            </w:r>
          </w:p>
        </w:tc>
      </w:tr>
    </w:tbl>
    <w:p w14:paraId="20BBF542" w14:textId="77777777" w:rsidR="00FC7007" w:rsidRPr="00FC7007" w:rsidRDefault="00FC7007" w:rsidP="00FC7007">
      <w:pPr>
        <w:jc w:val="right"/>
        <w:rPr>
          <w:sz w:val="20"/>
          <w:szCs w:val="20"/>
        </w:rPr>
      </w:pPr>
    </w:p>
    <w:p w14:paraId="65BCA244" w14:textId="77777777" w:rsidR="00FC7007" w:rsidRPr="00FC7007" w:rsidRDefault="00FC7007" w:rsidP="00FC7007">
      <w:pPr>
        <w:jc w:val="right"/>
        <w:rPr>
          <w:sz w:val="20"/>
          <w:szCs w:val="20"/>
        </w:rPr>
      </w:pPr>
    </w:p>
    <w:p w14:paraId="4CC0A64D" w14:textId="61721BF1" w:rsidR="00437A94" w:rsidRPr="00FC7007" w:rsidRDefault="00437A94" w:rsidP="00437A94">
      <w:pPr>
        <w:jc w:val="right"/>
        <w:rPr>
          <w:sz w:val="28"/>
          <w:szCs w:val="28"/>
        </w:rPr>
      </w:pPr>
      <w:r w:rsidRPr="00FC7007">
        <w:rPr>
          <w:sz w:val="28"/>
          <w:szCs w:val="28"/>
        </w:rPr>
        <w:t xml:space="preserve">Приложение </w:t>
      </w:r>
      <w:r>
        <w:rPr>
          <w:sz w:val="28"/>
          <w:szCs w:val="28"/>
        </w:rPr>
        <w:t>4</w:t>
      </w:r>
    </w:p>
    <w:p w14:paraId="15B8B81C" w14:textId="71A6D632" w:rsidR="00437A94" w:rsidRPr="00FC7007" w:rsidRDefault="00437A94" w:rsidP="00437A94">
      <w:pPr>
        <w:jc w:val="right"/>
        <w:rPr>
          <w:sz w:val="28"/>
          <w:szCs w:val="28"/>
        </w:rPr>
      </w:pPr>
      <w:r w:rsidRPr="00FC7007">
        <w:rPr>
          <w:sz w:val="28"/>
          <w:szCs w:val="28"/>
        </w:rPr>
        <w:t>к решению Думы Кочубеевского</w:t>
      </w:r>
    </w:p>
    <w:p w14:paraId="6A7BBF5E" w14:textId="77777777" w:rsidR="00437A94" w:rsidRPr="00FC7007" w:rsidRDefault="00437A94" w:rsidP="00437A94">
      <w:pPr>
        <w:jc w:val="right"/>
        <w:rPr>
          <w:sz w:val="28"/>
          <w:szCs w:val="28"/>
        </w:rPr>
      </w:pPr>
      <w:r w:rsidRPr="00FC7007">
        <w:rPr>
          <w:sz w:val="28"/>
          <w:szCs w:val="28"/>
        </w:rPr>
        <w:t>муниципального округа</w:t>
      </w:r>
    </w:p>
    <w:p w14:paraId="28697801" w14:textId="287440B7" w:rsidR="00437A94" w:rsidRPr="00FC7007" w:rsidRDefault="00437A94" w:rsidP="00437A94">
      <w:pPr>
        <w:jc w:val="right"/>
        <w:rPr>
          <w:sz w:val="28"/>
          <w:szCs w:val="28"/>
        </w:rPr>
      </w:pPr>
      <w:r w:rsidRPr="00FC7007">
        <w:rPr>
          <w:sz w:val="28"/>
          <w:szCs w:val="28"/>
        </w:rPr>
        <w:lastRenderedPageBreak/>
        <w:t>Ставропольского края</w:t>
      </w:r>
    </w:p>
    <w:p w14:paraId="712D85B1" w14:textId="77777777" w:rsidR="00437A94" w:rsidRPr="00FC7007" w:rsidRDefault="00437A94" w:rsidP="00437A94">
      <w:pPr>
        <w:jc w:val="right"/>
        <w:rPr>
          <w:sz w:val="28"/>
          <w:szCs w:val="28"/>
        </w:rPr>
      </w:pPr>
      <w:r w:rsidRPr="00FC7007">
        <w:rPr>
          <w:sz w:val="28"/>
          <w:szCs w:val="28"/>
        </w:rPr>
        <w:t>от 01.04.2025 г. № 677</w:t>
      </w:r>
    </w:p>
    <w:p w14:paraId="7906CBA0" w14:textId="77777777" w:rsidR="00FC7007" w:rsidRDefault="00FC7007" w:rsidP="00FC7007">
      <w:pPr>
        <w:ind w:left="6300"/>
        <w:rPr>
          <w:sz w:val="20"/>
          <w:szCs w:val="20"/>
        </w:rPr>
      </w:pPr>
    </w:p>
    <w:p w14:paraId="5F37527A" w14:textId="77777777" w:rsidR="00437A94" w:rsidRPr="00FC7007" w:rsidRDefault="00437A94" w:rsidP="00FC7007">
      <w:pPr>
        <w:ind w:left="6300"/>
        <w:rPr>
          <w:sz w:val="20"/>
          <w:szCs w:val="20"/>
        </w:rPr>
      </w:pPr>
    </w:p>
    <w:p w14:paraId="14BEBD60" w14:textId="77777777" w:rsidR="00FC7007" w:rsidRPr="00FC7007" w:rsidRDefault="00FC7007" w:rsidP="00FC7007">
      <w:pPr>
        <w:jc w:val="center"/>
        <w:rPr>
          <w:sz w:val="28"/>
          <w:szCs w:val="28"/>
        </w:rPr>
      </w:pPr>
      <w:r w:rsidRPr="00FC7007">
        <w:rPr>
          <w:sz w:val="28"/>
          <w:szCs w:val="28"/>
        </w:rPr>
        <w:t xml:space="preserve">РАСПРЕДЕЛЕНИЕ </w:t>
      </w:r>
    </w:p>
    <w:p w14:paraId="1AF049CC" w14:textId="5E983959" w:rsidR="00FC7007" w:rsidRPr="00FC7007" w:rsidRDefault="00FC7007" w:rsidP="00FC7007">
      <w:pPr>
        <w:jc w:val="center"/>
        <w:rPr>
          <w:sz w:val="28"/>
          <w:szCs w:val="28"/>
        </w:rPr>
      </w:pPr>
      <w:r w:rsidRPr="00FC7007">
        <w:rPr>
          <w:sz w:val="28"/>
          <w:szCs w:val="28"/>
        </w:rPr>
        <w:t>бюджетных ассигнований по целевым статьям (муниципальным программам и непрограммным направлениям деятельности) (ЦСР) и группам видов расходов (ВР) классификации расходов бюджетов</w:t>
      </w:r>
      <w:r w:rsidR="00437A94">
        <w:rPr>
          <w:sz w:val="28"/>
          <w:szCs w:val="28"/>
        </w:rPr>
        <w:t xml:space="preserve"> </w:t>
      </w:r>
      <w:r w:rsidRPr="00FC7007">
        <w:rPr>
          <w:sz w:val="28"/>
          <w:szCs w:val="28"/>
        </w:rPr>
        <w:t>на 2025 год и плановый период 2026 и 2027 годов</w:t>
      </w:r>
    </w:p>
    <w:p w14:paraId="0F4BCF16" w14:textId="77777777" w:rsidR="00FC7007" w:rsidRPr="00FC7007" w:rsidRDefault="00FC7007" w:rsidP="00FC7007">
      <w:pPr>
        <w:jc w:val="center"/>
        <w:rPr>
          <w:sz w:val="28"/>
          <w:szCs w:val="28"/>
        </w:rPr>
      </w:pPr>
    </w:p>
    <w:p w14:paraId="6A542667" w14:textId="77777777" w:rsidR="00FC7007" w:rsidRPr="00FC7007" w:rsidRDefault="00FC7007" w:rsidP="00FC7007">
      <w:pPr>
        <w:ind w:firstLine="540"/>
        <w:jc w:val="right"/>
        <w:rPr>
          <w:sz w:val="20"/>
          <w:szCs w:val="20"/>
        </w:rPr>
      </w:pPr>
      <w:r w:rsidRPr="00FC7007">
        <w:rPr>
          <w:sz w:val="20"/>
          <w:szCs w:val="20"/>
        </w:rPr>
        <w:t>(тыс. рублей)</w:t>
      </w:r>
    </w:p>
    <w:tbl>
      <w:tblPr>
        <w:tblW w:w="9280" w:type="dxa"/>
        <w:tblLook w:val="04A0" w:firstRow="1" w:lastRow="0" w:firstColumn="1" w:lastColumn="0" w:noHBand="0" w:noVBand="1"/>
      </w:tblPr>
      <w:tblGrid>
        <w:gridCol w:w="3380"/>
        <w:gridCol w:w="1240"/>
        <w:gridCol w:w="580"/>
        <w:gridCol w:w="1360"/>
        <w:gridCol w:w="1360"/>
        <w:gridCol w:w="1360"/>
      </w:tblGrid>
      <w:tr w:rsidR="00FC7007" w:rsidRPr="00FC7007" w14:paraId="5F9EBA29" w14:textId="77777777" w:rsidTr="00FC7007">
        <w:trPr>
          <w:trHeight w:val="192"/>
        </w:trPr>
        <w:tc>
          <w:tcPr>
            <w:tcW w:w="3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522C16" w14:textId="77777777" w:rsidR="00FC7007" w:rsidRPr="00FC7007" w:rsidRDefault="00FC7007" w:rsidP="00FC7007">
            <w:pPr>
              <w:jc w:val="center"/>
              <w:rPr>
                <w:color w:val="000000"/>
                <w:sz w:val="16"/>
                <w:szCs w:val="16"/>
              </w:rPr>
            </w:pPr>
            <w:r w:rsidRPr="00FC7007">
              <w:rPr>
                <w:color w:val="000000"/>
                <w:sz w:val="16"/>
                <w:szCs w:val="16"/>
              </w:rPr>
              <w:t>Наименование</w:t>
            </w:r>
          </w:p>
        </w:tc>
        <w:tc>
          <w:tcPr>
            <w:tcW w:w="12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722CB3" w14:textId="77777777" w:rsidR="00FC7007" w:rsidRPr="00FC7007" w:rsidRDefault="00FC7007" w:rsidP="00FC7007">
            <w:pPr>
              <w:jc w:val="center"/>
              <w:rPr>
                <w:color w:val="000000"/>
                <w:sz w:val="16"/>
                <w:szCs w:val="16"/>
              </w:rPr>
            </w:pPr>
            <w:r w:rsidRPr="00FC7007">
              <w:rPr>
                <w:color w:val="000000"/>
                <w:sz w:val="16"/>
                <w:szCs w:val="16"/>
              </w:rPr>
              <w:t>ЦСР</w:t>
            </w:r>
          </w:p>
        </w:tc>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29874C" w14:textId="77777777" w:rsidR="00FC7007" w:rsidRPr="00FC7007" w:rsidRDefault="00FC7007" w:rsidP="00FC7007">
            <w:pPr>
              <w:jc w:val="center"/>
              <w:rPr>
                <w:color w:val="000000"/>
                <w:sz w:val="16"/>
                <w:szCs w:val="16"/>
              </w:rPr>
            </w:pPr>
            <w:r w:rsidRPr="00FC7007">
              <w:rPr>
                <w:color w:val="000000"/>
                <w:sz w:val="16"/>
                <w:szCs w:val="16"/>
              </w:rPr>
              <w:t>ВР</w:t>
            </w:r>
          </w:p>
        </w:tc>
        <w:tc>
          <w:tcPr>
            <w:tcW w:w="4080" w:type="dxa"/>
            <w:gridSpan w:val="3"/>
            <w:tcBorders>
              <w:top w:val="single" w:sz="4" w:space="0" w:color="000000"/>
              <w:left w:val="nil"/>
              <w:bottom w:val="single" w:sz="4" w:space="0" w:color="000000"/>
              <w:right w:val="single" w:sz="4" w:space="0" w:color="000000"/>
            </w:tcBorders>
            <w:shd w:val="clear" w:color="auto" w:fill="auto"/>
            <w:vAlign w:val="center"/>
            <w:hideMark/>
          </w:tcPr>
          <w:p w14:paraId="6F385841" w14:textId="77777777" w:rsidR="00FC7007" w:rsidRPr="00FC7007" w:rsidRDefault="00FC7007" w:rsidP="00FC7007">
            <w:pPr>
              <w:jc w:val="center"/>
              <w:rPr>
                <w:color w:val="000000"/>
                <w:sz w:val="16"/>
                <w:szCs w:val="16"/>
              </w:rPr>
            </w:pPr>
            <w:r w:rsidRPr="00FC7007">
              <w:rPr>
                <w:color w:val="000000"/>
                <w:sz w:val="16"/>
                <w:szCs w:val="16"/>
              </w:rPr>
              <w:t>Сумма по годам</w:t>
            </w:r>
          </w:p>
        </w:tc>
      </w:tr>
      <w:tr w:rsidR="00FC7007" w:rsidRPr="00FC7007" w14:paraId="0A328440" w14:textId="77777777" w:rsidTr="00FC7007">
        <w:trPr>
          <w:trHeight w:val="192"/>
        </w:trPr>
        <w:tc>
          <w:tcPr>
            <w:tcW w:w="3380" w:type="dxa"/>
            <w:vMerge/>
            <w:tcBorders>
              <w:top w:val="single" w:sz="4" w:space="0" w:color="000000"/>
              <w:left w:val="single" w:sz="4" w:space="0" w:color="000000"/>
              <w:bottom w:val="single" w:sz="4" w:space="0" w:color="000000"/>
              <w:right w:val="single" w:sz="4" w:space="0" w:color="000000"/>
            </w:tcBorders>
            <w:vAlign w:val="center"/>
            <w:hideMark/>
          </w:tcPr>
          <w:p w14:paraId="67589D2B" w14:textId="77777777" w:rsidR="00FC7007" w:rsidRPr="00FC7007" w:rsidRDefault="00FC7007" w:rsidP="00FC7007">
            <w:pPr>
              <w:rPr>
                <w:color w:val="000000"/>
                <w:sz w:val="16"/>
                <w:szCs w:val="16"/>
              </w:rPr>
            </w:pPr>
          </w:p>
        </w:tc>
        <w:tc>
          <w:tcPr>
            <w:tcW w:w="1240" w:type="dxa"/>
            <w:vMerge/>
            <w:tcBorders>
              <w:top w:val="single" w:sz="4" w:space="0" w:color="000000"/>
              <w:left w:val="single" w:sz="4" w:space="0" w:color="000000"/>
              <w:bottom w:val="single" w:sz="4" w:space="0" w:color="000000"/>
              <w:right w:val="single" w:sz="4" w:space="0" w:color="000000"/>
            </w:tcBorders>
            <w:vAlign w:val="center"/>
            <w:hideMark/>
          </w:tcPr>
          <w:p w14:paraId="4D927880" w14:textId="77777777" w:rsidR="00FC7007" w:rsidRPr="00FC7007" w:rsidRDefault="00FC7007" w:rsidP="00FC7007">
            <w:pPr>
              <w:rPr>
                <w:color w:val="000000"/>
                <w:sz w:val="16"/>
                <w:szCs w:val="16"/>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14:paraId="0725A656" w14:textId="77777777" w:rsidR="00FC7007" w:rsidRPr="00FC7007" w:rsidRDefault="00FC7007" w:rsidP="00FC7007">
            <w:pPr>
              <w:rPr>
                <w:color w:val="000000"/>
                <w:sz w:val="16"/>
                <w:szCs w:val="16"/>
              </w:rPr>
            </w:pPr>
          </w:p>
        </w:tc>
        <w:tc>
          <w:tcPr>
            <w:tcW w:w="1360" w:type="dxa"/>
            <w:tcBorders>
              <w:top w:val="nil"/>
              <w:left w:val="nil"/>
              <w:bottom w:val="single" w:sz="4" w:space="0" w:color="000000"/>
              <w:right w:val="single" w:sz="4" w:space="0" w:color="000000"/>
            </w:tcBorders>
            <w:shd w:val="clear" w:color="auto" w:fill="auto"/>
            <w:vAlign w:val="center"/>
            <w:hideMark/>
          </w:tcPr>
          <w:p w14:paraId="4A6AF0EE" w14:textId="77777777" w:rsidR="00FC7007" w:rsidRPr="00FC7007" w:rsidRDefault="00FC7007" w:rsidP="00FC7007">
            <w:pPr>
              <w:jc w:val="center"/>
              <w:rPr>
                <w:color w:val="000000"/>
                <w:sz w:val="16"/>
                <w:szCs w:val="16"/>
              </w:rPr>
            </w:pPr>
            <w:r w:rsidRPr="00FC7007">
              <w:rPr>
                <w:color w:val="000000"/>
                <w:sz w:val="16"/>
                <w:szCs w:val="16"/>
              </w:rPr>
              <w:t>2025</w:t>
            </w:r>
          </w:p>
        </w:tc>
        <w:tc>
          <w:tcPr>
            <w:tcW w:w="1360" w:type="dxa"/>
            <w:tcBorders>
              <w:top w:val="nil"/>
              <w:left w:val="nil"/>
              <w:bottom w:val="single" w:sz="4" w:space="0" w:color="000000"/>
              <w:right w:val="single" w:sz="4" w:space="0" w:color="000000"/>
            </w:tcBorders>
            <w:shd w:val="clear" w:color="auto" w:fill="auto"/>
            <w:vAlign w:val="center"/>
            <w:hideMark/>
          </w:tcPr>
          <w:p w14:paraId="03A9C371" w14:textId="77777777" w:rsidR="00FC7007" w:rsidRPr="00FC7007" w:rsidRDefault="00FC7007" w:rsidP="00FC7007">
            <w:pPr>
              <w:jc w:val="center"/>
              <w:rPr>
                <w:color w:val="000000"/>
                <w:sz w:val="16"/>
                <w:szCs w:val="16"/>
              </w:rPr>
            </w:pPr>
            <w:r w:rsidRPr="00FC7007">
              <w:rPr>
                <w:color w:val="000000"/>
                <w:sz w:val="16"/>
                <w:szCs w:val="16"/>
              </w:rPr>
              <w:t>2026</w:t>
            </w:r>
          </w:p>
        </w:tc>
        <w:tc>
          <w:tcPr>
            <w:tcW w:w="1360" w:type="dxa"/>
            <w:tcBorders>
              <w:top w:val="nil"/>
              <w:left w:val="nil"/>
              <w:bottom w:val="single" w:sz="4" w:space="0" w:color="000000"/>
              <w:right w:val="single" w:sz="4" w:space="0" w:color="000000"/>
            </w:tcBorders>
            <w:shd w:val="clear" w:color="auto" w:fill="auto"/>
            <w:vAlign w:val="center"/>
            <w:hideMark/>
          </w:tcPr>
          <w:p w14:paraId="22BB6586" w14:textId="77777777" w:rsidR="00FC7007" w:rsidRPr="00FC7007" w:rsidRDefault="00FC7007" w:rsidP="00FC7007">
            <w:pPr>
              <w:jc w:val="center"/>
              <w:rPr>
                <w:color w:val="000000"/>
                <w:sz w:val="16"/>
                <w:szCs w:val="16"/>
              </w:rPr>
            </w:pPr>
            <w:r w:rsidRPr="00FC7007">
              <w:rPr>
                <w:color w:val="000000"/>
                <w:sz w:val="16"/>
                <w:szCs w:val="16"/>
              </w:rPr>
              <w:t>2027</w:t>
            </w:r>
          </w:p>
        </w:tc>
      </w:tr>
      <w:tr w:rsidR="00FC7007" w:rsidRPr="00FC7007" w14:paraId="24876E4F"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vAlign w:val="center"/>
            <w:hideMark/>
          </w:tcPr>
          <w:p w14:paraId="4F083210" w14:textId="77777777" w:rsidR="00FC7007" w:rsidRPr="00FC7007" w:rsidRDefault="00FC7007" w:rsidP="00FC7007">
            <w:pPr>
              <w:jc w:val="center"/>
              <w:rPr>
                <w:color w:val="000000"/>
                <w:sz w:val="16"/>
                <w:szCs w:val="16"/>
              </w:rPr>
            </w:pPr>
            <w:r w:rsidRPr="00FC7007">
              <w:rPr>
                <w:color w:val="000000"/>
                <w:sz w:val="16"/>
                <w:szCs w:val="16"/>
              </w:rPr>
              <w:t>1</w:t>
            </w:r>
          </w:p>
        </w:tc>
        <w:tc>
          <w:tcPr>
            <w:tcW w:w="1240" w:type="dxa"/>
            <w:tcBorders>
              <w:top w:val="nil"/>
              <w:left w:val="nil"/>
              <w:bottom w:val="single" w:sz="4" w:space="0" w:color="000000"/>
              <w:right w:val="single" w:sz="4" w:space="0" w:color="000000"/>
            </w:tcBorders>
            <w:shd w:val="clear" w:color="auto" w:fill="auto"/>
            <w:vAlign w:val="center"/>
            <w:hideMark/>
          </w:tcPr>
          <w:p w14:paraId="08756D1A" w14:textId="77777777" w:rsidR="00FC7007" w:rsidRPr="00FC7007" w:rsidRDefault="00FC7007" w:rsidP="00FC7007">
            <w:pPr>
              <w:jc w:val="center"/>
              <w:rPr>
                <w:color w:val="000000"/>
                <w:sz w:val="16"/>
                <w:szCs w:val="16"/>
              </w:rPr>
            </w:pPr>
            <w:r w:rsidRPr="00FC7007">
              <w:rPr>
                <w:color w:val="000000"/>
                <w:sz w:val="16"/>
                <w:szCs w:val="16"/>
              </w:rPr>
              <w:t>2</w:t>
            </w:r>
          </w:p>
        </w:tc>
        <w:tc>
          <w:tcPr>
            <w:tcW w:w="580" w:type="dxa"/>
            <w:tcBorders>
              <w:top w:val="nil"/>
              <w:left w:val="nil"/>
              <w:bottom w:val="single" w:sz="4" w:space="0" w:color="000000"/>
              <w:right w:val="single" w:sz="4" w:space="0" w:color="000000"/>
            </w:tcBorders>
            <w:shd w:val="clear" w:color="auto" w:fill="auto"/>
            <w:vAlign w:val="center"/>
            <w:hideMark/>
          </w:tcPr>
          <w:p w14:paraId="1BE73765" w14:textId="77777777" w:rsidR="00FC7007" w:rsidRPr="00FC7007" w:rsidRDefault="00FC7007" w:rsidP="00FC7007">
            <w:pPr>
              <w:jc w:val="center"/>
              <w:rPr>
                <w:color w:val="000000"/>
                <w:sz w:val="16"/>
                <w:szCs w:val="16"/>
              </w:rPr>
            </w:pPr>
            <w:r w:rsidRPr="00FC7007">
              <w:rPr>
                <w:color w:val="000000"/>
                <w:sz w:val="16"/>
                <w:szCs w:val="16"/>
              </w:rPr>
              <w:t>3</w:t>
            </w:r>
          </w:p>
        </w:tc>
        <w:tc>
          <w:tcPr>
            <w:tcW w:w="1360" w:type="dxa"/>
            <w:tcBorders>
              <w:top w:val="nil"/>
              <w:left w:val="nil"/>
              <w:bottom w:val="single" w:sz="4" w:space="0" w:color="000000"/>
              <w:right w:val="single" w:sz="4" w:space="0" w:color="000000"/>
            </w:tcBorders>
            <w:shd w:val="clear" w:color="auto" w:fill="auto"/>
            <w:vAlign w:val="center"/>
            <w:hideMark/>
          </w:tcPr>
          <w:p w14:paraId="1044D2F8" w14:textId="77777777" w:rsidR="00FC7007" w:rsidRPr="00FC7007" w:rsidRDefault="00FC7007" w:rsidP="00FC7007">
            <w:pPr>
              <w:jc w:val="center"/>
              <w:rPr>
                <w:color w:val="000000"/>
                <w:sz w:val="16"/>
                <w:szCs w:val="16"/>
              </w:rPr>
            </w:pPr>
            <w:r w:rsidRPr="00FC7007">
              <w:rPr>
                <w:color w:val="000000"/>
                <w:sz w:val="16"/>
                <w:szCs w:val="16"/>
              </w:rPr>
              <w:t>4</w:t>
            </w:r>
          </w:p>
        </w:tc>
        <w:tc>
          <w:tcPr>
            <w:tcW w:w="1360" w:type="dxa"/>
            <w:tcBorders>
              <w:top w:val="nil"/>
              <w:left w:val="nil"/>
              <w:bottom w:val="single" w:sz="4" w:space="0" w:color="000000"/>
              <w:right w:val="single" w:sz="4" w:space="0" w:color="000000"/>
            </w:tcBorders>
            <w:shd w:val="clear" w:color="auto" w:fill="auto"/>
            <w:vAlign w:val="center"/>
            <w:hideMark/>
          </w:tcPr>
          <w:p w14:paraId="3B5E2D31" w14:textId="77777777" w:rsidR="00FC7007" w:rsidRPr="00FC7007" w:rsidRDefault="00FC7007" w:rsidP="00FC7007">
            <w:pPr>
              <w:jc w:val="center"/>
              <w:rPr>
                <w:color w:val="000000"/>
                <w:sz w:val="16"/>
                <w:szCs w:val="16"/>
              </w:rPr>
            </w:pPr>
            <w:r w:rsidRPr="00FC7007">
              <w:rPr>
                <w:color w:val="000000"/>
                <w:sz w:val="16"/>
                <w:szCs w:val="16"/>
              </w:rPr>
              <w:t>5</w:t>
            </w:r>
          </w:p>
        </w:tc>
        <w:tc>
          <w:tcPr>
            <w:tcW w:w="1360" w:type="dxa"/>
            <w:tcBorders>
              <w:top w:val="nil"/>
              <w:left w:val="nil"/>
              <w:bottom w:val="single" w:sz="4" w:space="0" w:color="000000"/>
              <w:right w:val="single" w:sz="4" w:space="0" w:color="000000"/>
            </w:tcBorders>
            <w:shd w:val="clear" w:color="auto" w:fill="auto"/>
            <w:vAlign w:val="center"/>
            <w:hideMark/>
          </w:tcPr>
          <w:p w14:paraId="26F87403" w14:textId="77777777" w:rsidR="00FC7007" w:rsidRPr="00FC7007" w:rsidRDefault="00FC7007" w:rsidP="00FC7007">
            <w:pPr>
              <w:jc w:val="center"/>
              <w:rPr>
                <w:color w:val="000000"/>
                <w:sz w:val="16"/>
                <w:szCs w:val="16"/>
              </w:rPr>
            </w:pPr>
            <w:r w:rsidRPr="00FC7007">
              <w:rPr>
                <w:color w:val="000000"/>
                <w:sz w:val="16"/>
                <w:szCs w:val="16"/>
              </w:rPr>
              <w:t>6</w:t>
            </w:r>
          </w:p>
        </w:tc>
      </w:tr>
      <w:tr w:rsidR="00FC7007" w:rsidRPr="00FC7007" w14:paraId="0405CD3C"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A9F90A8" w14:textId="77777777" w:rsidR="00FC7007" w:rsidRPr="00FC7007" w:rsidRDefault="00FC7007" w:rsidP="00FC7007">
            <w:pPr>
              <w:rPr>
                <w:color w:val="000000"/>
                <w:sz w:val="16"/>
                <w:szCs w:val="16"/>
              </w:rPr>
            </w:pPr>
            <w:r w:rsidRPr="00FC7007">
              <w:rPr>
                <w:color w:val="000000"/>
                <w:sz w:val="16"/>
                <w:szCs w:val="16"/>
              </w:rPr>
              <w:t>Муниципальная программа "Развитие образования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567D7391" w14:textId="77777777" w:rsidR="00FC7007" w:rsidRPr="00FC7007" w:rsidRDefault="00FC7007" w:rsidP="00FC7007">
            <w:pPr>
              <w:jc w:val="center"/>
              <w:rPr>
                <w:color w:val="000000"/>
                <w:sz w:val="16"/>
                <w:szCs w:val="16"/>
              </w:rPr>
            </w:pPr>
            <w:r w:rsidRPr="00FC7007">
              <w:rPr>
                <w:color w:val="000000"/>
                <w:sz w:val="16"/>
                <w:szCs w:val="16"/>
              </w:rPr>
              <w:t>01 0 00 00000</w:t>
            </w:r>
          </w:p>
        </w:tc>
        <w:tc>
          <w:tcPr>
            <w:tcW w:w="580" w:type="dxa"/>
            <w:tcBorders>
              <w:top w:val="nil"/>
              <w:left w:val="nil"/>
              <w:bottom w:val="single" w:sz="4" w:space="0" w:color="000000"/>
              <w:right w:val="single" w:sz="4" w:space="0" w:color="000000"/>
            </w:tcBorders>
            <w:shd w:val="clear" w:color="auto" w:fill="auto"/>
            <w:hideMark/>
          </w:tcPr>
          <w:p w14:paraId="25C7694E"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6E1F90D4" w14:textId="77777777" w:rsidR="00FC7007" w:rsidRPr="00FC7007" w:rsidRDefault="00FC7007" w:rsidP="00FC7007">
            <w:pPr>
              <w:jc w:val="center"/>
              <w:rPr>
                <w:color w:val="000000"/>
                <w:sz w:val="16"/>
                <w:szCs w:val="16"/>
              </w:rPr>
            </w:pPr>
            <w:r w:rsidRPr="00FC7007">
              <w:rPr>
                <w:color w:val="000000"/>
                <w:sz w:val="16"/>
                <w:szCs w:val="16"/>
              </w:rPr>
              <w:t>1 788 818,22</w:t>
            </w:r>
          </w:p>
        </w:tc>
        <w:tc>
          <w:tcPr>
            <w:tcW w:w="1360" w:type="dxa"/>
            <w:tcBorders>
              <w:top w:val="nil"/>
              <w:left w:val="nil"/>
              <w:bottom w:val="single" w:sz="4" w:space="0" w:color="000000"/>
              <w:right w:val="single" w:sz="4" w:space="0" w:color="000000"/>
            </w:tcBorders>
            <w:shd w:val="clear" w:color="auto" w:fill="auto"/>
            <w:hideMark/>
          </w:tcPr>
          <w:p w14:paraId="4C03F765" w14:textId="77777777" w:rsidR="00FC7007" w:rsidRPr="00FC7007" w:rsidRDefault="00FC7007" w:rsidP="00FC7007">
            <w:pPr>
              <w:jc w:val="center"/>
              <w:rPr>
                <w:color w:val="000000"/>
                <w:sz w:val="16"/>
                <w:szCs w:val="16"/>
              </w:rPr>
            </w:pPr>
            <w:r w:rsidRPr="00FC7007">
              <w:rPr>
                <w:color w:val="000000"/>
                <w:sz w:val="16"/>
                <w:szCs w:val="16"/>
              </w:rPr>
              <w:t>1 550 466,60</w:t>
            </w:r>
          </w:p>
        </w:tc>
        <w:tc>
          <w:tcPr>
            <w:tcW w:w="1360" w:type="dxa"/>
            <w:tcBorders>
              <w:top w:val="nil"/>
              <w:left w:val="nil"/>
              <w:bottom w:val="single" w:sz="4" w:space="0" w:color="000000"/>
              <w:right w:val="single" w:sz="4" w:space="0" w:color="000000"/>
            </w:tcBorders>
            <w:shd w:val="clear" w:color="auto" w:fill="auto"/>
            <w:hideMark/>
          </w:tcPr>
          <w:p w14:paraId="4F36CA90" w14:textId="77777777" w:rsidR="00FC7007" w:rsidRPr="00FC7007" w:rsidRDefault="00FC7007" w:rsidP="00FC7007">
            <w:pPr>
              <w:jc w:val="center"/>
              <w:rPr>
                <w:color w:val="000000"/>
                <w:sz w:val="16"/>
                <w:szCs w:val="16"/>
              </w:rPr>
            </w:pPr>
            <w:r w:rsidRPr="00FC7007">
              <w:rPr>
                <w:color w:val="000000"/>
                <w:sz w:val="16"/>
                <w:szCs w:val="16"/>
              </w:rPr>
              <w:t>1 577 001,67</w:t>
            </w:r>
          </w:p>
        </w:tc>
      </w:tr>
      <w:tr w:rsidR="00FC7007" w:rsidRPr="00FC7007" w14:paraId="6A07803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D9F1EE2" w14:textId="77777777" w:rsidR="00FC7007" w:rsidRPr="00FC7007" w:rsidRDefault="00FC7007" w:rsidP="00FC7007">
            <w:pPr>
              <w:rPr>
                <w:color w:val="000000"/>
                <w:sz w:val="16"/>
                <w:szCs w:val="16"/>
              </w:rPr>
            </w:pPr>
            <w:r w:rsidRPr="00FC7007">
              <w:rPr>
                <w:color w:val="000000"/>
                <w:sz w:val="16"/>
                <w:szCs w:val="16"/>
              </w:rPr>
              <w:t>Подпрограмма "Развитие дошкольного образования в Кочубеевском муниципальном округе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0C70A4C3" w14:textId="77777777" w:rsidR="00FC7007" w:rsidRPr="00FC7007" w:rsidRDefault="00FC7007" w:rsidP="00FC7007">
            <w:pPr>
              <w:jc w:val="center"/>
              <w:rPr>
                <w:color w:val="000000"/>
                <w:sz w:val="16"/>
                <w:szCs w:val="16"/>
              </w:rPr>
            </w:pPr>
            <w:r w:rsidRPr="00FC7007">
              <w:rPr>
                <w:color w:val="000000"/>
                <w:sz w:val="16"/>
                <w:szCs w:val="16"/>
              </w:rPr>
              <w:t>01 1 00 00000</w:t>
            </w:r>
          </w:p>
        </w:tc>
        <w:tc>
          <w:tcPr>
            <w:tcW w:w="580" w:type="dxa"/>
            <w:tcBorders>
              <w:top w:val="nil"/>
              <w:left w:val="nil"/>
              <w:bottom w:val="single" w:sz="4" w:space="0" w:color="000000"/>
              <w:right w:val="single" w:sz="4" w:space="0" w:color="000000"/>
            </w:tcBorders>
            <w:shd w:val="clear" w:color="auto" w:fill="auto"/>
            <w:hideMark/>
          </w:tcPr>
          <w:p w14:paraId="586D8C9A"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DB7DFE2" w14:textId="77777777" w:rsidR="00FC7007" w:rsidRPr="00FC7007" w:rsidRDefault="00FC7007" w:rsidP="00FC7007">
            <w:pPr>
              <w:jc w:val="center"/>
              <w:rPr>
                <w:color w:val="000000"/>
                <w:sz w:val="16"/>
                <w:szCs w:val="16"/>
              </w:rPr>
            </w:pPr>
            <w:r w:rsidRPr="00FC7007">
              <w:rPr>
                <w:color w:val="000000"/>
                <w:sz w:val="16"/>
                <w:szCs w:val="16"/>
              </w:rPr>
              <w:t>483 136,30</w:t>
            </w:r>
          </w:p>
        </w:tc>
        <w:tc>
          <w:tcPr>
            <w:tcW w:w="1360" w:type="dxa"/>
            <w:tcBorders>
              <w:top w:val="nil"/>
              <w:left w:val="nil"/>
              <w:bottom w:val="single" w:sz="4" w:space="0" w:color="000000"/>
              <w:right w:val="single" w:sz="4" w:space="0" w:color="000000"/>
            </w:tcBorders>
            <w:shd w:val="clear" w:color="auto" w:fill="auto"/>
            <w:hideMark/>
          </w:tcPr>
          <w:p w14:paraId="1214EF8B" w14:textId="77777777" w:rsidR="00FC7007" w:rsidRPr="00FC7007" w:rsidRDefault="00FC7007" w:rsidP="00FC7007">
            <w:pPr>
              <w:jc w:val="center"/>
              <w:rPr>
                <w:color w:val="000000"/>
                <w:sz w:val="16"/>
                <w:szCs w:val="16"/>
              </w:rPr>
            </w:pPr>
            <w:r w:rsidRPr="00FC7007">
              <w:rPr>
                <w:color w:val="000000"/>
                <w:sz w:val="16"/>
                <w:szCs w:val="16"/>
              </w:rPr>
              <w:t>468 797,57</w:t>
            </w:r>
          </w:p>
        </w:tc>
        <w:tc>
          <w:tcPr>
            <w:tcW w:w="1360" w:type="dxa"/>
            <w:tcBorders>
              <w:top w:val="nil"/>
              <w:left w:val="nil"/>
              <w:bottom w:val="single" w:sz="4" w:space="0" w:color="000000"/>
              <w:right w:val="single" w:sz="4" w:space="0" w:color="000000"/>
            </w:tcBorders>
            <w:shd w:val="clear" w:color="auto" w:fill="auto"/>
            <w:hideMark/>
          </w:tcPr>
          <w:p w14:paraId="48366683" w14:textId="77777777" w:rsidR="00FC7007" w:rsidRPr="00FC7007" w:rsidRDefault="00FC7007" w:rsidP="00FC7007">
            <w:pPr>
              <w:jc w:val="center"/>
              <w:rPr>
                <w:color w:val="000000"/>
                <w:sz w:val="16"/>
                <w:szCs w:val="16"/>
              </w:rPr>
            </w:pPr>
            <w:r w:rsidRPr="00FC7007">
              <w:rPr>
                <w:color w:val="000000"/>
                <w:sz w:val="16"/>
                <w:szCs w:val="16"/>
              </w:rPr>
              <w:t>470 512,23</w:t>
            </w:r>
          </w:p>
        </w:tc>
      </w:tr>
      <w:tr w:rsidR="00FC7007" w:rsidRPr="00FC7007" w14:paraId="246F4FE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CCE828A" w14:textId="77777777" w:rsidR="00FC7007" w:rsidRPr="00FC7007" w:rsidRDefault="00FC7007" w:rsidP="00FC7007">
            <w:pPr>
              <w:rPr>
                <w:color w:val="000000"/>
                <w:sz w:val="16"/>
                <w:szCs w:val="16"/>
              </w:rPr>
            </w:pPr>
            <w:r w:rsidRPr="00FC7007">
              <w:rPr>
                <w:color w:val="000000"/>
                <w:sz w:val="16"/>
                <w:szCs w:val="16"/>
              </w:rPr>
              <w:t>Основное мероприятие "Обеспечение предоставления бесплатного дошкольного образования в Кочубеевском муниципальном округе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5972C9B0" w14:textId="77777777" w:rsidR="00FC7007" w:rsidRPr="00FC7007" w:rsidRDefault="00FC7007" w:rsidP="00FC7007">
            <w:pPr>
              <w:jc w:val="center"/>
              <w:rPr>
                <w:color w:val="000000"/>
                <w:sz w:val="16"/>
                <w:szCs w:val="16"/>
              </w:rPr>
            </w:pPr>
            <w:r w:rsidRPr="00FC7007">
              <w:rPr>
                <w:color w:val="000000"/>
                <w:sz w:val="16"/>
                <w:szCs w:val="16"/>
              </w:rPr>
              <w:t>01 1 01 00000</w:t>
            </w:r>
          </w:p>
        </w:tc>
        <w:tc>
          <w:tcPr>
            <w:tcW w:w="580" w:type="dxa"/>
            <w:tcBorders>
              <w:top w:val="nil"/>
              <w:left w:val="nil"/>
              <w:bottom w:val="single" w:sz="4" w:space="0" w:color="000000"/>
              <w:right w:val="single" w:sz="4" w:space="0" w:color="000000"/>
            </w:tcBorders>
            <w:shd w:val="clear" w:color="auto" w:fill="auto"/>
            <w:hideMark/>
          </w:tcPr>
          <w:p w14:paraId="23B051CF"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3E3F491E" w14:textId="77777777" w:rsidR="00FC7007" w:rsidRPr="00FC7007" w:rsidRDefault="00FC7007" w:rsidP="00FC7007">
            <w:pPr>
              <w:jc w:val="center"/>
              <w:rPr>
                <w:color w:val="000000"/>
                <w:sz w:val="16"/>
                <w:szCs w:val="16"/>
              </w:rPr>
            </w:pPr>
            <w:r w:rsidRPr="00FC7007">
              <w:rPr>
                <w:color w:val="000000"/>
                <w:sz w:val="16"/>
                <w:szCs w:val="16"/>
              </w:rPr>
              <w:t>470 409,29</w:t>
            </w:r>
          </w:p>
        </w:tc>
        <w:tc>
          <w:tcPr>
            <w:tcW w:w="1360" w:type="dxa"/>
            <w:tcBorders>
              <w:top w:val="nil"/>
              <w:left w:val="nil"/>
              <w:bottom w:val="single" w:sz="4" w:space="0" w:color="000000"/>
              <w:right w:val="single" w:sz="4" w:space="0" w:color="000000"/>
            </w:tcBorders>
            <w:shd w:val="clear" w:color="auto" w:fill="auto"/>
            <w:hideMark/>
          </w:tcPr>
          <w:p w14:paraId="1CE4D25A" w14:textId="77777777" w:rsidR="00FC7007" w:rsidRPr="00FC7007" w:rsidRDefault="00FC7007" w:rsidP="00FC7007">
            <w:pPr>
              <w:jc w:val="center"/>
              <w:rPr>
                <w:color w:val="000000"/>
                <w:sz w:val="16"/>
                <w:szCs w:val="16"/>
              </w:rPr>
            </w:pPr>
            <w:r w:rsidRPr="00FC7007">
              <w:rPr>
                <w:color w:val="000000"/>
                <w:sz w:val="16"/>
                <w:szCs w:val="16"/>
              </w:rPr>
              <w:t>455 675,92</w:t>
            </w:r>
          </w:p>
        </w:tc>
        <w:tc>
          <w:tcPr>
            <w:tcW w:w="1360" w:type="dxa"/>
            <w:tcBorders>
              <w:top w:val="nil"/>
              <w:left w:val="nil"/>
              <w:bottom w:val="single" w:sz="4" w:space="0" w:color="000000"/>
              <w:right w:val="single" w:sz="4" w:space="0" w:color="000000"/>
            </w:tcBorders>
            <w:shd w:val="clear" w:color="auto" w:fill="auto"/>
            <w:hideMark/>
          </w:tcPr>
          <w:p w14:paraId="116680FE" w14:textId="77777777" w:rsidR="00FC7007" w:rsidRPr="00FC7007" w:rsidRDefault="00FC7007" w:rsidP="00FC7007">
            <w:pPr>
              <w:jc w:val="center"/>
              <w:rPr>
                <w:color w:val="000000"/>
                <w:sz w:val="16"/>
                <w:szCs w:val="16"/>
              </w:rPr>
            </w:pPr>
            <w:r w:rsidRPr="00FC7007">
              <w:rPr>
                <w:color w:val="000000"/>
                <w:sz w:val="16"/>
                <w:szCs w:val="16"/>
              </w:rPr>
              <w:t>457 390,59</w:t>
            </w:r>
          </w:p>
        </w:tc>
      </w:tr>
      <w:tr w:rsidR="00FC7007" w:rsidRPr="00FC7007" w14:paraId="4CE469C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D589978" w14:textId="77777777" w:rsidR="00FC7007" w:rsidRPr="00FC7007" w:rsidRDefault="00FC7007" w:rsidP="00FC7007">
            <w:pPr>
              <w:rPr>
                <w:color w:val="000000"/>
                <w:sz w:val="16"/>
                <w:szCs w:val="16"/>
              </w:rPr>
            </w:pPr>
            <w:r w:rsidRPr="00FC7007">
              <w:rPr>
                <w:color w:val="000000"/>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000000"/>
              <w:right w:val="single" w:sz="4" w:space="0" w:color="000000"/>
            </w:tcBorders>
            <w:shd w:val="clear" w:color="auto" w:fill="auto"/>
            <w:hideMark/>
          </w:tcPr>
          <w:p w14:paraId="2B0480EA" w14:textId="77777777" w:rsidR="00FC7007" w:rsidRPr="00FC7007" w:rsidRDefault="00FC7007" w:rsidP="00FC7007">
            <w:pPr>
              <w:jc w:val="center"/>
              <w:rPr>
                <w:color w:val="000000"/>
                <w:sz w:val="16"/>
                <w:szCs w:val="16"/>
              </w:rPr>
            </w:pPr>
            <w:r w:rsidRPr="00FC7007">
              <w:rPr>
                <w:color w:val="000000"/>
                <w:sz w:val="16"/>
                <w:szCs w:val="16"/>
              </w:rPr>
              <w:t>01 1 01 11010</w:t>
            </w:r>
          </w:p>
        </w:tc>
        <w:tc>
          <w:tcPr>
            <w:tcW w:w="580" w:type="dxa"/>
            <w:tcBorders>
              <w:top w:val="nil"/>
              <w:left w:val="nil"/>
              <w:bottom w:val="single" w:sz="4" w:space="0" w:color="000000"/>
              <w:right w:val="single" w:sz="4" w:space="0" w:color="000000"/>
            </w:tcBorders>
            <w:shd w:val="clear" w:color="auto" w:fill="auto"/>
            <w:hideMark/>
          </w:tcPr>
          <w:p w14:paraId="66D24F32"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2D35283A" w14:textId="77777777" w:rsidR="00FC7007" w:rsidRPr="00FC7007" w:rsidRDefault="00FC7007" w:rsidP="00FC7007">
            <w:pPr>
              <w:jc w:val="center"/>
              <w:rPr>
                <w:color w:val="000000"/>
                <w:sz w:val="16"/>
                <w:szCs w:val="16"/>
              </w:rPr>
            </w:pPr>
            <w:r w:rsidRPr="00FC7007">
              <w:rPr>
                <w:color w:val="000000"/>
                <w:sz w:val="16"/>
                <w:szCs w:val="16"/>
              </w:rPr>
              <w:t>286 970,54</w:t>
            </w:r>
          </w:p>
        </w:tc>
        <w:tc>
          <w:tcPr>
            <w:tcW w:w="1360" w:type="dxa"/>
            <w:tcBorders>
              <w:top w:val="nil"/>
              <w:left w:val="nil"/>
              <w:bottom w:val="single" w:sz="4" w:space="0" w:color="000000"/>
              <w:right w:val="single" w:sz="4" w:space="0" w:color="000000"/>
            </w:tcBorders>
            <w:shd w:val="clear" w:color="auto" w:fill="auto"/>
            <w:hideMark/>
          </w:tcPr>
          <w:p w14:paraId="6B550499" w14:textId="77777777" w:rsidR="00FC7007" w:rsidRPr="00FC7007" w:rsidRDefault="00FC7007" w:rsidP="00FC7007">
            <w:pPr>
              <w:jc w:val="center"/>
              <w:rPr>
                <w:color w:val="000000"/>
                <w:sz w:val="16"/>
                <w:szCs w:val="16"/>
              </w:rPr>
            </w:pPr>
            <w:r w:rsidRPr="00FC7007">
              <w:rPr>
                <w:color w:val="000000"/>
                <w:sz w:val="16"/>
                <w:szCs w:val="16"/>
              </w:rPr>
              <w:t>272 819,93</w:t>
            </w:r>
          </w:p>
        </w:tc>
        <w:tc>
          <w:tcPr>
            <w:tcW w:w="1360" w:type="dxa"/>
            <w:tcBorders>
              <w:top w:val="nil"/>
              <w:left w:val="nil"/>
              <w:bottom w:val="single" w:sz="4" w:space="0" w:color="000000"/>
              <w:right w:val="single" w:sz="4" w:space="0" w:color="000000"/>
            </w:tcBorders>
            <w:shd w:val="clear" w:color="auto" w:fill="auto"/>
            <w:hideMark/>
          </w:tcPr>
          <w:p w14:paraId="379E3F05" w14:textId="77777777" w:rsidR="00FC7007" w:rsidRPr="00FC7007" w:rsidRDefault="00FC7007" w:rsidP="00FC7007">
            <w:pPr>
              <w:jc w:val="center"/>
              <w:rPr>
                <w:color w:val="000000"/>
                <w:sz w:val="16"/>
                <w:szCs w:val="16"/>
              </w:rPr>
            </w:pPr>
            <w:r w:rsidRPr="00FC7007">
              <w:rPr>
                <w:color w:val="000000"/>
                <w:sz w:val="16"/>
                <w:szCs w:val="16"/>
              </w:rPr>
              <w:t>274 534,60</w:t>
            </w:r>
          </w:p>
        </w:tc>
      </w:tr>
      <w:tr w:rsidR="00FC7007" w:rsidRPr="00FC7007" w14:paraId="0A5BBDCF"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1BAAB4A"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214A3856" w14:textId="77777777" w:rsidR="00FC7007" w:rsidRPr="00FC7007" w:rsidRDefault="00FC7007" w:rsidP="00FC7007">
            <w:pPr>
              <w:jc w:val="center"/>
              <w:rPr>
                <w:color w:val="000000"/>
                <w:sz w:val="16"/>
                <w:szCs w:val="16"/>
              </w:rPr>
            </w:pPr>
            <w:r w:rsidRPr="00FC7007">
              <w:rPr>
                <w:color w:val="000000"/>
                <w:sz w:val="16"/>
                <w:szCs w:val="16"/>
              </w:rPr>
              <w:t>01 1 01 11010</w:t>
            </w:r>
          </w:p>
        </w:tc>
        <w:tc>
          <w:tcPr>
            <w:tcW w:w="580" w:type="dxa"/>
            <w:tcBorders>
              <w:top w:val="nil"/>
              <w:left w:val="nil"/>
              <w:bottom w:val="single" w:sz="4" w:space="0" w:color="000000"/>
              <w:right w:val="single" w:sz="4" w:space="0" w:color="000000"/>
            </w:tcBorders>
            <w:shd w:val="clear" w:color="auto" w:fill="auto"/>
            <w:hideMark/>
          </w:tcPr>
          <w:p w14:paraId="375FF7DC"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77B48ABC" w14:textId="77777777" w:rsidR="00FC7007" w:rsidRPr="00FC7007" w:rsidRDefault="00FC7007" w:rsidP="00FC7007">
            <w:pPr>
              <w:jc w:val="center"/>
              <w:rPr>
                <w:color w:val="000000"/>
                <w:sz w:val="16"/>
                <w:szCs w:val="16"/>
              </w:rPr>
            </w:pPr>
            <w:r w:rsidRPr="00FC7007">
              <w:rPr>
                <w:color w:val="000000"/>
                <w:sz w:val="16"/>
                <w:szCs w:val="16"/>
              </w:rPr>
              <w:t>189 477,61</w:t>
            </w:r>
          </w:p>
        </w:tc>
        <w:tc>
          <w:tcPr>
            <w:tcW w:w="1360" w:type="dxa"/>
            <w:tcBorders>
              <w:top w:val="nil"/>
              <w:left w:val="nil"/>
              <w:bottom w:val="single" w:sz="4" w:space="0" w:color="000000"/>
              <w:right w:val="single" w:sz="4" w:space="0" w:color="000000"/>
            </w:tcBorders>
            <w:shd w:val="clear" w:color="auto" w:fill="auto"/>
            <w:hideMark/>
          </w:tcPr>
          <w:p w14:paraId="643B4A00" w14:textId="77777777" w:rsidR="00FC7007" w:rsidRPr="00FC7007" w:rsidRDefault="00FC7007" w:rsidP="00FC7007">
            <w:pPr>
              <w:jc w:val="center"/>
              <w:rPr>
                <w:color w:val="000000"/>
                <w:sz w:val="16"/>
                <w:szCs w:val="16"/>
              </w:rPr>
            </w:pPr>
            <w:r w:rsidRPr="00FC7007">
              <w:rPr>
                <w:color w:val="000000"/>
                <w:sz w:val="16"/>
                <w:szCs w:val="16"/>
              </w:rPr>
              <w:t>189 477,61</w:t>
            </w:r>
          </w:p>
        </w:tc>
        <w:tc>
          <w:tcPr>
            <w:tcW w:w="1360" w:type="dxa"/>
            <w:tcBorders>
              <w:top w:val="nil"/>
              <w:left w:val="nil"/>
              <w:bottom w:val="single" w:sz="4" w:space="0" w:color="000000"/>
              <w:right w:val="single" w:sz="4" w:space="0" w:color="000000"/>
            </w:tcBorders>
            <w:shd w:val="clear" w:color="auto" w:fill="auto"/>
            <w:hideMark/>
          </w:tcPr>
          <w:p w14:paraId="5192DE01" w14:textId="77777777" w:rsidR="00FC7007" w:rsidRPr="00FC7007" w:rsidRDefault="00FC7007" w:rsidP="00FC7007">
            <w:pPr>
              <w:jc w:val="center"/>
              <w:rPr>
                <w:color w:val="000000"/>
                <w:sz w:val="16"/>
                <w:szCs w:val="16"/>
              </w:rPr>
            </w:pPr>
            <w:r w:rsidRPr="00FC7007">
              <w:rPr>
                <w:color w:val="000000"/>
                <w:sz w:val="16"/>
                <w:szCs w:val="16"/>
              </w:rPr>
              <w:t>189 477,61</w:t>
            </w:r>
          </w:p>
        </w:tc>
      </w:tr>
      <w:tr w:rsidR="00FC7007" w:rsidRPr="00FC7007" w14:paraId="4608A27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C8D61D2"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56EEBB43" w14:textId="77777777" w:rsidR="00FC7007" w:rsidRPr="00FC7007" w:rsidRDefault="00FC7007" w:rsidP="00FC7007">
            <w:pPr>
              <w:jc w:val="center"/>
              <w:rPr>
                <w:color w:val="000000"/>
                <w:sz w:val="16"/>
                <w:szCs w:val="16"/>
              </w:rPr>
            </w:pPr>
            <w:r w:rsidRPr="00FC7007">
              <w:rPr>
                <w:color w:val="000000"/>
                <w:sz w:val="16"/>
                <w:szCs w:val="16"/>
              </w:rPr>
              <w:t>01 1 01 11010</w:t>
            </w:r>
          </w:p>
        </w:tc>
        <w:tc>
          <w:tcPr>
            <w:tcW w:w="580" w:type="dxa"/>
            <w:tcBorders>
              <w:top w:val="nil"/>
              <w:left w:val="nil"/>
              <w:bottom w:val="single" w:sz="4" w:space="0" w:color="000000"/>
              <w:right w:val="single" w:sz="4" w:space="0" w:color="000000"/>
            </w:tcBorders>
            <w:shd w:val="clear" w:color="auto" w:fill="auto"/>
            <w:hideMark/>
          </w:tcPr>
          <w:p w14:paraId="1F92CA7D"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5D6EEC62" w14:textId="77777777" w:rsidR="00FC7007" w:rsidRPr="00FC7007" w:rsidRDefault="00FC7007" w:rsidP="00FC7007">
            <w:pPr>
              <w:jc w:val="center"/>
              <w:rPr>
                <w:color w:val="000000"/>
                <w:sz w:val="16"/>
                <w:szCs w:val="16"/>
              </w:rPr>
            </w:pPr>
            <w:r w:rsidRPr="00FC7007">
              <w:rPr>
                <w:color w:val="000000"/>
                <w:sz w:val="16"/>
                <w:szCs w:val="16"/>
              </w:rPr>
              <w:t>90 319,97</w:t>
            </w:r>
          </w:p>
        </w:tc>
        <w:tc>
          <w:tcPr>
            <w:tcW w:w="1360" w:type="dxa"/>
            <w:tcBorders>
              <w:top w:val="nil"/>
              <w:left w:val="nil"/>
              <w:bottom w:val="single" w:sz="4" w:space="0" w:color="000000"/>
              <w:right w:val="single" w:sz="4" w:space="0" w:color="000000"/>
            </w:tcBorders>
            <w:shd w:val="clear" w:color="auto" w:fill="auto"/>
            <w:hideMark/>
          </w:tcPr>
          <w:p w14:paraId="036F56AE" w14:textId="77777777" w:rsidR="00FC7007" w:rsidRPr="00FC7007" w:rsidRDefault="00FC7007" w:rsidP="00FC7007">
            <w:pPr>
              <w:jc w:val="center"/>
              <w:rPr>
                <w:color w:val="000000"/>
                <w:sz w:val="16"/>
                <w:szCs w:val="16"/>
              </w:rPr>
            </w:pPr>
            <w:r w:rsidRPr="00FC7007">
              <w:rPr>
                <w:color w:val="000000"/>
                <w:sz w:val="16"/>
                <w:szCs w:val="16"/>
              </w:rPr>
              <w:t>76 169,36</w:t>
            </w:r>
          </w:p>
        </w:tc>
        <w:tc>
          <w:tcPr>
            <w:tcW w:w="1360" w:type="dxa"/>
            <w:tcBorders>
              <w:top w:val="nil"/>
              <w:left w:val="nil"/>
              <w:bottom w:val="single" w:sz="4" w:space="0" w:color="000000"/>
              <w:right w:val="single" w:sz="4" w:space="0" w:color="000000"/>
            </w:tcBorders>
            <w:shd w:val="clear" w:color="auto" w:fill="auto"/>
            <w:hideMark/>
          </w:tcPr>
          <w:p w14:paraId="615CF3FA" w14:textId="77777777" w:rsidR="00FC7007" w:rsidRPr="00FC7007" w:rsidRDefault="00FC7007" w:rsidP="00FC7007">
            <w:pPr>
              <w:jc w:val="center"/>
              <w:rPr>
                <w:color w:val="000000"/>
                <w:sz w:val="16"/>
                <w:szCs w:val="16"/>
              </w:rPr>
            </w:pPr>
            <w:r w:rsidRPr="00FC7007">
              <w:rPr>
                <w:color w:val="000000"/>
                <w:sz w:val="16"/>
                <w:szCs w:val="16"/>
              </w:rPr>
              <w:t>77 884,03</w:t>
            </w:r>
          </w:p>
        </w:tc>
      </w:tr>
      <w:tr w:rsidR="00FC7007" w:rsidRPr="00FC7007" w14:paraId="5DC30A32"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44CED71"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1240" w:type="dxa"/>
            <w:tcBorders>
              <w:top w:val="nil"/>
              <w:left w:val="nil"/>
              <w:bottom w:val="single" w:sz="4" w:space="0" w:color="000000"/>
              <w:right w:val="single" w:sz="4" w:space="0" w:color="000000"/>
            </w:tcBorders>
            <w:shd w:val="clear" w:color="auto" w:fill="auto"/>
            <w:hideMark/>
          </w:tcPr>
          <w:p w14:paraId="263DF5D3" w14:textId="77777777" w:rsidR="00FC7007" w:rsidRPr="00FC7007" w:rsidRDefault="00FC7007" w:rsidP="00FC7007">
            <w:pPr>
              <w:jc w:val="center"/>
              <w:rPr>
                <w:color w:val="000000"/>
                <w:sz w:val="16"/>
                <w:szCs w:val="16"/>
              </w:rPr>
            </w:pPr>
            <w:r w:rsidRPr="00FC7007">
              <w:rPr>
                <w:color w:val="000000"/>
                <w:sz w:val="16"/>
                <w:szCs w:val="16"/>
              </w:rPr>
              <w:t>01 1 01 11010</w:t>
            </w:r>
          </w:p>
        </w:tc>
        <w:tc>
          <w:tcPr>
            <w:tcW w:w="580" w:type="dxa"/>
            <w:tcBorders>
              <w:top w:val="nil"/>
              <w:left w:val="nil"/>
              <w:bottom w:val="single" w:sz="4" w:space="0" w:color="000000"/>
              <w:right w:val="single" w:sz="4" w:space="0" w:color="000000"/>
            </w:tcBorders>
            <w:shd w:val="clear" w:color="auto" w:fill="auto"/>
            <w:hideMark/>
          </w:tcPr>
          <w:p w14:paraId="320C571A" w14:textId="77777777" w:rsidR="00FC7007" w:rsidRPr="00FC7007" w:rsidRDefault="00FC7007" w:rsidP="00FC7007">
            <w:pPr>
              <w:jc w:val="center"/>
              <w:rPr>
                <w:color w:val="000000"/>
                <w:sz w:val="16"/>
                <w:szCs w:val="16"/>
              </w:rPr>
            </w:pPr>
            <w:r w:rsidRPr="00FC7007">
              <w:rPr>
                <w:color w:val="000000"/>
                <w:sz w:val="16"/>
                <w:szCs w:val="16"/>
              </w:rPr>
              <w:t>800</w:t>
            </w:r>
          </w:p>
        </w:tc>
        <w:tc>
          <w:tcPr>
            <w:tcW w:w="1360" w:type="dxa"/>
            <w:tcBorders>
              <w:top w:val="nil"/>
              <w:left w:val="nil"/>
              <w:bottom w:val="single" w:sz="4" w:space="0" w:color="000000"/>
              <w:right w:val="single" w:sz="4" w:space="0" w:color="000000"/>
            </w:tcBorders>
            <w:shd w:val="clear" w:color="auto" w:fill="auto"/>
            <w:hideMark/>
          </w:tcPr>
          <w:p w14:paraId="1E7643CF" w14:textId="77777777" w:rsidR="00FC7007" w:rsidRPr="00FC7007" w:rsidRDefault="00FC7007" w:rsidP="00FC7007">
            <w:pPr>
              <w:jc w:val="center"/>
              <w:rPr>
                <w:color w:val="000000"/>
                <w:sz w:val="16"/>
                <w:szCs w:val="16"/>
              </w:rPr>
            </w:pPr>
            <w:r w:rsidRPr="00FC7007">
              <w:rPr>
                <w:color w:val="000000"/>
                <w:sz w:val="16"/>
                <w:szCs w:val="16"/>
              </w:rPr>
              <w:t>7 172,96</w:t>
            </w:r>
          </w:p>
        </w:tc>
        <w:tc>
          <w:tcPr>
            <w:tcW w:w="1360" w:type="dxa"/>
            <w:tcBorders>
              <w:top w:val="nil"/>
              <w:left w:val="nil"/>
              <w:bottom w:val="single" w:sz="4" w:space="0" w:color="000000"/>
              <w:right w:val="single" w:sz="4" w:space="0" w:color="000000"/>
            </w:tcBorders>
            <w:shd w:val="clear" w:color="auto" w:fill="auto"/>
            <w:hideMark/>
          </w:tcPr>
          <w:p w14:paraId="3A141AFD" w14:textId="77777777" w:rsidR="00FC7007" w:rsidRPr="00FC7007" w:rsidRDefault="00FC7007" w:rsidP="00FC7007">
            <w:pPr>
              <w:jc w:val="center"/>
              <w:rPr>
                <w:color w:val="000000"/>
                <w:sz w:val="16"/>
                <w:szCs w:val="16"/>
              </w:rPr>
            </w:pPr>
            <w:r w:rsidRPr="00FC7007">
              <w:rPr>
                <w:color w:val="000000"/>
                <w:sz w:val="16"/>
                <w:szCs w:val="16"/>
              </w:rPr>
              <w:t>7 172,96</w:t>
            </w:r>
          </w:p>
        </w:tc>
        <w:tc>
          <w:tcPr>
            <w:tcW w:w="1360" w:type="dxa"/>
            <w:tcBorders>
              <w:top w:val="nil"/>
              <w:left w:val="nil"/>
              <w:bottom w:val="single" w:sz="4" w:space="0" w:color="000000"/>
              <w:right w:val="single" w:sz="4" w:space="0" w:color="000000"/>
            </w:tcBorders>
            <w:shd w:val="clear" w:color="auto" w:fill="auto"/>
            <w:hideMark/>
          </w:tcPr>
          <w:p w14:paraId="305C3DFE" w14:textId="77777777" w:rsidR="00FC7007" w:rsidRPr="00FC7007" w:rsidRDefault="00FC7007" w:rsidP="00FC7007">
            <w:pPr>
              <w:jc w:val="center"/>
              <w:rPr>
                <w:color w:val="000000"/>
                <w:sz w:val="16"/>
                <w:szCs w:val="16"/>
              </w:rPr>
            </w:pPr>
            <w:r w:rsidRPr="00FC7007">
              <w:rPr>
                <w:color w:val="000000"/>
                <w:sz w:val="16"/>
                <w:szCs w:val="16"/>
              </w:rPr>
              <w:t>7 172,96</w:t>
            </w:r>
          </w:p>
        </w:tc>
      </w:tr>
      <w:tr w:rsidR="00FC7007" w:rsidRPr="00FC7007" w14:paraId="0D0D4FF0"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E6B0099" w14:textId="77777777" w:rsidR="00FC7007" w:rsidRPr="00FC7007" w:rsidRDefault="00FC7007" w:rsidP="00FC7007">
            <w:pPr>
              <w:rPr>
                <w:color w:val="000000"/>
                <w:sz w:val="16"/>
                <w:szCs w:val="16"/>
              </w:rPr>
            </w:pPr>
            <w:r w:rsidRPr="00FC7007">
              <w:rPr>
                <w:color w:val="000000"/>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1240" w:type="dxa"/>
            <w:tcBorders>
              <w:top w:val="nil"/>
              <w:left w:val="nil"/>
              <w:bottom w:val="single" w:sz="4" w:space="0" w:color="000000"/>
              <w:right w:val="single" w:sz="4" w:space="0" w:color="000000"/>
            </w:tcBorders>
            <w:shd w:val="clear" w:color="auto" w:fill="auto"/>
            <w:hideMark/>
          </w:tcPr>
          <w:p w14:paraId="0A02BEA8" w14:textId="77777777" w:rsidR="00FC7007" w:rsidRPr="00FC7007" w:rsidRDefault="00FC7007" w:rsidP="00FC7007">
            <w:pPr>
              <w:jc w:val="center"/>
              <w:rPr>
                <w:color w:val="000000"/>
                <w:sz w:val="16"/>
                <w:szCs w:val="16"/>
              </w:rPr>
            </w:pPr>
            <w:r w:rsidRPr="00FC7007">
              <w:rPr>
                <w:color w:val="000000"/>
                <w:sz w:val="16"/>
                <w:szCs w:val="16"/>
              </w:rPr>
              <w:t>01 1 01 25010</w:t>
            </w:r>
          </w:p>
        </w:tc>
        <w:tc>
          <w:tcPr>
            <w:tcW w:w="580" w:type="dxa"/>
            <w:tcBorders>
              <w:top w:val="nil"/>
              <w:left w:val="nil"/>
              <w:bottom w:val="single" w:sz="4" w:space="0" w:color="000000"/>
              <w:right w:val="single" w:sz="4" w:space="0" w:color="000000"/>
            </w:tcBorders>
            <w:shd w:val="clear" w:color="auto" w:fill="auto"/>
            <w:hideMark/>
          </w:tcPr>
          <w:p w14:paraId="2658FB0A"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3EA37777" w14:textId="77777777" w:rsidR="00FC7007" w:rsidRPr="00FC7007" w:rsidRDefault="00FC7007" w:rsidP="00FC7007">
            <w:pPr>
              <w:jc w:val="center"/>
              <w:rPr>
                <w:color w:val="000000"/>
                <w:sz w:val="16"/>
                <w:szCs w:val="16"/>
              </w:rPr>
            </w:pPr>
            <w:r w:rsidRPr="00FC7007">
              <w:rPr>
                <w:color w:val="000000"/>
                <w:sz w:val="16"/>
                <w:szCs w:val="16"/>
              </w:rPr>
              <w:t>120,50</w:t>
            </w:r>
          </w:p>
        </w:tc>
        <w:tc>
          <w:tcPr>
            <w:tcW w:w="1360" w:type="dxa"/>
            <w:tcBorders>
              <w:top w:val="nil"/>
              <w:left w:val="nil"/>
              <w:bottom w:val="single" w:sz="4" w:space="0" w:color="000000"/>
              <w:right w:val="single" w:sz="4" w:space="0" w:color="000000"/>
            </w:tcBorders>
            <w:shd w:val="clear" w:color="auto" w:fill="auto"/>
            <w:hideMark/>
          </w:tcPr>
          <w:p w14:paraId="202AD8FD"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26D323B3"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0C914A1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2C06FB8"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3B8AD543" w14:textId="77777777" w:rsidR="00FC7007" w:rsidRPr="00FC7007" w:rsidRDefault="00FC7007" w:rsidP="00FC7007">
            <w:pPr>
              <w:jc w:val="center"/>
              <w:rPr>
                <w:color w:val="000000"/>
                <w:sz w:val="16"/>
                <w:szCs w:val="16"/>
              </w:rPr>
            </w:pPr>
            <w:r w:rsidRPr="00FC7007">
              <w:rPr>
                <w:color w:val="000000"/>
                <w:sz w:val="16"/>
                <w:szCs w:val="16"/>
              </w:rPr>
              <w:t>01 1 01 25010</w:t>
            </w:r>
          </w:p>
        </w:tc>
        <w:tc>
          <w:tcPr>
            <w:tcW w:w="580" w:type="dxa"/>
            <w:tcBorders>
              <w:top w:val="nil"/>
              <w:left w:val="nil"/>
              <w:bottom w:val="single" w:sz="4" w:space="0" w:color="000000"/>
              <w:right w:val="single" w:sz="4" w:space="0" w:color="000000"/>
            </w:tcBorders>
            <w:shd w:val="clear" w:color="auto" w:fill="auto"/>
            <w:hideMark/>
          </w:tcPr>
          <w:p w14:paraId="58244900"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031160CB" w14:textId="77777777" w:rsidR="00FC7007" w:rsidRPr="00FC7007" w:rsidRDefault="00FC7007" w:rsidP="00FC7007">
            <w:pPr>
              <w:jc w:val="center"/>
              <w:rPr>
                <w:color w:val="000000"/>
                <w:sz w:val="16"/>
                <w:szCs w:val="16"/>
              </w:rPr>
            </w:pPr>
            <w:r w:rsidRPr="00FC7007">
              <w:rPr>
                <w:color w:val="000000"/>
                <w:sz w:val="16"/>
                <w:szCs w:val="16"/>
              </w:rPr>
              <w:t>120,50</w:t>
            </w:r>
          </w:p>
        </w:tc>
        <w:tc>
          <w:tcPr>
            <w:tcW w:w="1360" w:type="dxa"/>
            <w:tcBorders>
              <w:top w:val="nil"/>
              <w:left w:val="nil"/>
              <w:bottom w:val="single" w:sz="4" w:space="0" w:color="000000"/>
              <w:right w:val="single" w:sz="4" w:space="0" w:color="000000"/>
            </w:tcBorders>
            <w:shd w:val="clear" w:color="auto" w:fill="auto"/>
            <w:hideMark/>
          </w:tcPr>
          <w:p w14:paraId="4CBAEC6A"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3A0C7FD8"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1B74AF9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CD3951E" w14:textId="77777777" w:rsidR="00FC7007" w:rsidRPr="00FC7007" w:rsidRDefault="00FC7007" w:rsidP="00FC7007">
            <w:pPr>
              <w:rPr>
                <w:color w:val="000000"/>
                <w:sz w:val="16"/>
                <w:szCs w:val="16"/>
              </w:rPr>
            </w:pPr>
            <w:r w:rsidRPr="00FC7007">
              <w:rPr>
                <w:color w:val="000000"/>
                <w:sz w:val="16"/>
                <w:szCs w:val="16"/>
              </w:rPr>
              <w:t>Расходы за счет платных услуг на обеспечение деятельности (оказание услуг) муниципальными учреждениями</w:t>
            </w:r>
          </w:p>
        </w:tc>
        <w:tc>
          <w:tcPr>
            <w:tcW w:w="1240" w:type="dxa"/>
            <w:tcBorders>
              <w:top w:val="nil"/>
              <w:left w:val="nil"/>
              <w:bottom w:val="single" w:sz="4" w:space="0" w:color="000000"/>
              <w:right w:val="single" w:sz="4" w:space="0" w:color="000000"/>
            </w:tcBorders>
            <w:shd w:val="clear" w:color="auto" w:fill="auto"/>
            <w:hideMark/>
          </w:tcPr>
          <w:p w14:paraId="1C0C6E0D" w14:textId="77777777" w:rsidR="00FC7007" w:rsidRPr="00FC7007" w:rsidRDefault="00FC7007" w:rsidP="00FC7007">
            <w:pPr>
              <w:jc w:val="center"/>
              <w:rPr>
                <w:color w:val="000000"/>
                <w:sz w:val="16"/>
                <w:szCs w:val="16"/>
              </w:rPr>
            </w:pPr>
            <w:r w:rsidRPr="00FC7007">
              <w:rPr>
                <w:color w:val="000000"/>
                <w:sz w:val="16"/>
                <w:szCs w:val="16"/>
              </w:rPr>
              <w:t>01 1 01 25020</w:t>
            </w:r>
          </w:p>
        </w:tc>
        <w:tc>
          <w:tcPr>
            <w:tcW w:w="580" w:type="dxa"/>
            <w:tcBorders>
              <w:top w:val="nil"/>
              <w:left w:val="nil"/>
              <w:bottom w:val="single" w:sz="4" w:space="0" w:color="000000"/>
              <w:right w:val="single" w:sz="4" w:space="0" w:color="000000"/>
            </w:tcBorders>
            <w:shd w:val="clear" w:color="auto" w:fill="auto"/>
            <w:hideMark/>
          </w:tcPr>
          <w:p w14:paraId="23E6AD82"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639B2453" w14:textId="77777777" w:rsidR="00FC7007" w:rsidRPr="00FC7007" w:rsidRDefault="00FC7007" w:rsidP="00FC7007">
            <w:pPr>
              <w:jc w:val="center"/>
              <w:rPr>
                <w:color w:val="000000"/>
                <w:sz w:val="16"/>
                <w:szCs w:val="16"/>
              </w:rPr>
            </w:pPr>
            <w:r w:rsidRPr="00FC7007">
              <w:rPr>
                <w:color w:val="000000"/>
                <w:sz w:val="16"/>
                <w:szCs w:val="16"/>
              </w:rPr>
              <w:t>2 112,26</w:t>
            </w:r>
          </w:p>
        </w:tc>
        <w:tc>
          <w:tcPr>
            <w:tcW w:w="1360" w:type="dxa"/>
            <w:tcBorders>
              <w:top w:val="nil"/>
              <w:left w:val="nil"/>
              <w:bottom w:val="single" w:sz="4" w:space="0" w:color="000000"/>
              <w:right w:val="single" w:sz="4" w:space="0" w:color="000000"/>
            </w:tcBorders>
            <w:shd w:val="clear" w:color="auto" w:fill="auto"/>
            <w:hideMark/>
          </w:tcPr>
          <w:p w14:paraId="51CD64A9" w14:textId="77777777" w:rsidR="00FC7007" w:rsidRPr="00FC7007" w:rsidRDefault="00FC7007" w:rsidP="00FC7007">
            <w:pPr>
              <w:jc w:val="center"/>
              <w:rPr>
                <w:color w:val="000000"/>
                <w:sz w:val="16"/>
                <w:szCs w:val="16"/>
              </w:rPr>
            </w:pPr>
            <w:r w:rsidRPr="00FC7007">
              <w:rPr>
                <w:color w:val="000000"/>
                <w:sz w:val="16"/>
                <w:szCs w:val="16"/>
              </w:rPr>
              <w:t>1 650,00</w:t>
            </w:r>
          </w:p>
        </w:tc>
        <w:tc>
          <w:tcPr>
            <w:tcW w:w="1360" w:type="dxa"/>
            <w:tcBorders>
              <w:top w:val="nil"/>
              <w:left w:val="nil"/>
              <w:bottom w:val="single" w:sz="4" w:space="0" w:color="000000"/>
              <w:right w:val="single" w:sz="4" w:space="0" w:color="000000"/>
            </w:tcBorders>
            <w:shd w:val="clear" w:color="auto" w:fill="auto"/>
            <w:hideMark/>
          </w:tcPr>
          <w:p w14:paraId="4F9B7F6F" w14:textId="77777777" w:rsidR="00FC7007" w:rsidRPr="00FC7007" w:rsidRDefault="00FC7007" w:rsidP="00FC7007">
            <w:pPr>
              <w:jc w:val="center"/>
              <w:rPr>
                <w:color w:val="000000"/>
                <w:sz w:val="16"/>
                <w:szCs w:val="16"/>
              </w:rPr>
            </w:pPr>
            <w:r w:rsidRPr="00FC7007">
              <w:rPr>
                <w:color w:val="000000"/>
                <w:sz w:val="16"/>
                <w:szCs w:val="16"/>
              </w:rPr>
              <w:t>1 650,00</w:t>
            </w:r>
          </w:p>
        </w:tc>
      </w:tr>
      <w:tr w:rsidR="00FC7007" w:rsidRPr="00FC7007" w14:paraId="7994F3CA"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680639B"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667A1CE7" w14:textId="77777777" w:rsidR="00FC7007" w:rsidRPr="00FC7007" w:rsidRDefault="00FC7007" w:rsidP="00FC7007">
            <w:pPr>
              <w:jc w:val="center"/>
              <w:rPr>
                <w:color w:val="000000"/>
                <w:sz w:val="16"/>
                <w:szCs w:val="16"/>
              </w:rPr>
            </w:pPr>
            <w:r w:rsidRPr="00FC7007">
              <w:rPr>
                <w:color w:val="000000"/>
                <w:sz w:val="16"/>
                <w:szCs w:val="16"/>
              </w:rPr>
              <w:t>01 1 01 25020</w:t>
            </w:r>
          </w:p>
        </w:tc>
        <w:tc>
          <w:tcPr>
            <w:tcW w:w="580" w:type="dxa"/>
            <w:tcBorders>
              <w:top w:val="nil"/>
              <w:left w:val="nil"/>
              <w:bottom w:val="single" w:sz="4" w:space="0" w:color="000000"/>
              <w:right w:val="single" w:sz="4" w:space="0" w:color="000000"/>
            </w:tcBorders>
            <w:shd w:val="clear" w:color="auto" w:fill="auto"/>
            <w:hideMark/>
          </w:tcPr>
          <w:p w14:paraId="75B3C3D3"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0C6C63CD" w14:textId="77777777" w:rsidR="00FC7007" w:rsidRPr="00FC7007" w:rsidRDefault="00FC7007" w:rsidP="00FC7007">
            <w:pPr>
              <w:jc w:val="center"/>
              <w:rPr>
                <w:color w:val="000000"/>
                <w:sz w:val="16"/>
                <w:szCs w:val="16"/>
              </w:rPr>
            </w:pPr>
            <w:r w:rsidRPr="00FC7007">
              <w:rPr>
                <w:color w:val="000000"/>
                <w:sz w:val="16"/>
                <w:szCs w:val="16"/>
              </w:rPr>
              <w:t>2 112,26</w:t>
            </w:r>
          </w:p>
        </w:tc>
        <w:tc>
          <w:tcPr>
            <w:tcW w:w="1360" w:type="dxa"/>
            <w:tcBorders>
              <w:top w:val="nil"/>
              <w:left w:val="nil"/>
              <w:bottom w:val="single" w:sz="4" w:space="0" w:color="000000"/>
              <w:right w:val="single" w:sz="4" w:space="0" w:color="000000"/>
            </w:tcBorders>
            <w:shd w:val="clear" w:color="auto" w:fill="auto"/>
            <w:hideMark/>
          </w:tcPr>
          <w:p w14:paraId="353D638C" w14:textId="77777777" w:rsidR="00FC7007" w:rsidRPr="00FC7007" w:rsidRDefault="00FC7007" w:rsidP="00FC7007">
            <w:pPr>
              <w:jc w:val="center"/>
              <w:rPr>
                <w:color w:val="000000"/>
                <w:sz w:val="16"/>
                <w:szCs w:val="16"/>
              </w:rPr>
            </w:pPr>
            <w:r w:rsidRPr="00FC7007">
              <w:rPr>
                <w:color w:val="000000"/>
                <w:sz w:val="16"/>
                <w:szCs w:val="16"/>
              </w:rPr>
              <w:t>1 650,00</w:t>
            </w:r>
          </w:p>
        </w:tc>
        <w:tc>
          <w:tcPr>
            <w:tcW w:w="1360" w:type="dxa"/>
            <w:tcBorders>
              <w:top w:val="nil"/>
              <w:left w:val="nil"/>
              <w:bottom w:val="single" w:sz="4" w:space="0" w:color="000000"/>
              <w:right w:val="single" w:sz="4" w:space="0" w:color="000000"/>
            </w:tcBorders>
            <w:shd w:val="clear" w:color="auto" w:fill="auto"/>
            <w:hideMark/>
          </w:tcPr>
          <w:p w14:paraId="0F20D4EB" w14:textId="77777777" w:rsidR="00FC7007" w:rsidRPr="00FC7007" w:rsidRDefault="00FC7007" w:rsidP="00FC7007">
            <w:pPr>
              <w:jc w:val="center"/>
              <w:rPr>
                <w:color w:val="000000"/>
                <w:sz w:val="16"/>
                <w:szCs w:val="16"/>
              </w:rPr>
            </w:pPr>
            <w:r w:rsidRPr="00FC7007">
              <w:rPr>
                <w:color w:val="000000"/>
                <w:sz w:val="16"/>
                <w:szCs w:val="16"/>
              </w:rPr>
              <w:t>1 650,00</w:t>
            </w:r>
          </w:p>
        </w:tc>
      </w:tr>
      <w:tr w:rsidR="00FC7007" w:rsidRPr="00FC7007" w14:paraId="3EADBB0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25983F7" w14:textId="77777777" w:rsidR="00FC7007" w:rsidRPr="00FC7007" w:rsidRDefault="00FC7007" w:rsidP="00FC7007">
            <w:pPr>
              <w:rPr>
                <w:color w:val="000000"/>
                <w:sz w:val="16"/>
                <w:szCs w:val="16"/>
              </w:rPr>
            </w:pPr>
            <w:r w:rsidRPr="00FC7007">
              <w:rPr>
                <w:color w:val="000000"/>
                <w:sz w:val="16"/>
                <w:szCs w:val="16"/>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40" w:type="dxa"/>
            <w:tcBorders>
              <w:top w:val="nil"/>
              <w:left w:val="nil"/>
              <w:bottom w:val="single" w:sz="4" w:space="0" w:color="000000"/>
              <w:right w:val="single" w:sz="4" w:space="0" w:color="000000"/>
            </w:tcBorders>
            <w:shd w:val="clear" w:color="auto" w:fill="auto"/>
            <w:hideMark/>
          </w:tcPr>
          <w:p w14:paraId="1F28970A" w14:textId="77777777" w:rsidR="00FC7007" w:rsidRPr="00FC7007" w:rsidRDefault="00FC7007" w:rsidP="00FC7007">
            <w:pPr>
              <w:jc w:val="center"/>
              <w:rPr>
                <w:color w:val="000000"/>
                <w:sz w:val="16"/>
                <w:szCs w:val="16"/>
              </w:rPr>
            </w:pPr>
            <w:r w:rsidRPr="00FC7007">
              <w:rPr>
                <w:color w:val="000000"/>
                <w:sz w:val="16"/>
                <w:szCs w:val="16"/>
              </w:rPr>
              <w:t>01 1 01 76140</w:t>
            </w:r>
          </w:p>
        </w:tc>
        <w:tc>
          <w:tcPr>
            <w:tcW w:w="580" w:type="dxa"/>
            <w:tcBorders>
              <w:top w:val="nil"/>
              <w:left w:val="nil"/>
              <w:bottom w:val="single" w:sz="4" w:space="0" w:color="000000"/>
              <w:right w:val="single" w:sz="4" w:space="0" w:color="000000"/>
            </w:tcBorders>
            <w:shd w:val="clear" w:color="auto" w:fill="auto"/>
            <w:hideMark/>
          </w:tcPr>
          <w:p w14:paraId="73371B38"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241C2337" w14:textId="77777777" w:rsidR="00FC7007" w:rsidRPr="00FC7007" w:rsidRDefault="00FC7007" w:rsidP="00FC7007">
            <w:pPr>
              <w:jc w:val="center"/>
              <w:rPr>
                <w:color w:val="000000"/>
                <w:sz w:val="16"/>
                <w:szCs w:val="16"/>
              </w:rPr>
            </w:pPr>
            <w:r w:rsidRPr="00FC7007">
              <w:rPr>
                <w:color w:val="000000"/>
                <w:sz w:val="16"/>
                <w:szCs w:val="16"/>
              </w:rPr>
              <w:t>9 749,62</w:t>
            </w:r>
          </w:p>
        </w:tc>
        <w:tc>
          <w:tcPr>
            <w:tcW w:w="1360" w:type="dxa"/>
            <w:tcBorders>
              <w:top w:val="nil"/>
              <w:left w:val="nil"/>
              <w:bottom w:val="single" w:sz="4" w:space="0" w:color="000000"/>
              <w:right w:val="single" w:sz="4" w:space="0" w:color="000000"/>
            </w:tcBorders>
            <w:shd w:val="clear" w:color="auto" w:fill="auto"/>
            <w:hideMark/>
          </w:tcPr>
          <w:p w14:paraId="667FAFCC" w14:textId="77777777" w:rsidR="00FC7007" w:rsidRPr="00FC7007" w:rsidRDefault="00FC7007" w:rsidP="00FC7007">
            <w:pPr>
              <w:jc w:val="center"/>
              <w:rPr>
                <w:color w:val="000000"/>
                <w:sz w:val="16"/>
                <w:szCs w:val="16"/>
              </w:rPr>
            </w:pPr>
            <w:r w:rsidRPr="00FC7007">
              <w:rPr>
                <w:color w:val="000000"/>
                <w:sz w:val="16"/>
                <w:szCs w:val="16"/>
              </w:rPr>
              <w:t>9 749,62</w:t>
            </w:r>
          </w:p>
        </w:tc>
        <w:tc>
          <w:tcPr>
            <w:tcW w:w="1360" w:type="dxa"/>
            <w:tcBorders>
              <w:top w:val="nil"/>
              <w:left w:val="nil"/>
              <w:bottom w:val="single" w:sz="4" w:space="0" w:color="000000"/>
              <w:right w:val="single" w:sz="4" w:space="0" w:color="000000"/>
            </w:tcBorders>
            <w:shd w:val="clear" w:color="auto" w:fill="auto"/>
            <w:hideMark/>
          </w:tcPr>
          <w:p w14:paraId="4B881580" w14:textId="77777777" w:rsidR="00FC7007" w:rsidRPr="00FC7007" w:rsidRDefault="00FC7007" w:rsidP="00FC7007">
            <w:pPr>
              <w:jc w:val="center"/>
              <w:rPr>
                <w:color w:val="000000"/>
                <w:sz w:val="16"/>
                <w:szCs w:val="16"/>
              </w:rPr>
            </w:pPr>
            <w:r w:rsidRPr="00FC7007">
              <w:rPr>
                <w:color w:val="000000"/>
                <w:sz w:val="16"/>
                <w:szCs w:val="16"/>
              </w:rPr>
              <w:t>9 749,62</w:t>
            </w:r>
          </w:p>
        </w:tc>
      </w:tr>
      <w:tr w:rsidR="00FC7007" w:rsidRPr="00FC7007" w14:paraId="50AABE49"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9ECA1C2"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76065B60" w14:textId="77777777" w:rsidR="00FC7007" w:rsidRPr="00FC7007" w:rsidRDefault="00FC7007" w:rsidP="00FC7007">
            <w:pPr>
              <w:jc w:val="center"/>
              <w:rPr>
                <w:color w:val="000000"/>
                <w:sz w:val="16"/>
                <w:szCs w:val="16"/>
              </w:rPr>
            </w:pPr>
            <w:r w:rsidRPr="00FC7007">
              <w:rPr>
                <w:color w:val="000000"/>
                <w:sz w:val="16"/>
                <w:szCs w:val="16"/>
              </w:rPr>
              <w:t>01 1 01 76140</w:t>
            </w:r>
          </w:p>
        </w:tc>
        <w:tc>
          <w:tcPr>
            <w:tcW w:w="580" w:type="dxa"/>
            <w:tcBorders>
              <w:top w:val="nil"/>
              <w:left w:val="nil"/>
              <w:bottom w:val="single" w:sz="4" w:space="0" w:color="000000"/>
              <w:right w:val="single" w:sz="4" w:space="0" w:color="000000"/>
            </w:tcBorders>
            <w:shd w:val="clear" w:color="auto" w:fill="auto"/>
            <w:hideMark/>
          </w:tcPr>
          <w:p w14:paraId="6CEC7226"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45E41ACF" w14:textId="77777777" w:rsidR="00FC7007" w:rsidRPr="00FC7007" w:rsidRDefault="00FC7007" w:rsidP="00FC7007">
            <w:pPr>
              <w:jc w:val="center"/>
              <w:rPr>
                <w:color w:val="000000"/>
                <w:sz w:val="16"/>
                <w:szCs w:val="16"/>
              </w:rPr>
            </w:pPr>
            <w:r w:rsidRPr="00FC7007">
              <w:rPr>
                <w:color w:val="000000"/>
                <w:sz w:val="16"/>
                <w:szCs w:val="16"/>
              </w:rPr>
              <w:t>142,03</w:t>
            </w:r>
          </w:p>
        </w:tc>
        <w:tc>
          <w:tcPr>
            <w:tcW w:w="1360" w:type="dxa"/>
            <w:tcBorders>
              <w:top w:val="nil"/>
              <w:left w:val="nil"/>
              <w:bottom w:val="single" w:sz="4" w:space="0" w:color="000000"/>
              <w:right w:val="single" w:sz="4" w:space="0" w:color="000000"/>
            </w:tcBorders>
            <w:shd w:val="clear" w:color="auto" w:fill="auto"/>
            <w:hideMark/>
          </w:tcPr>
          <w:p w14:paraId="5AE54C8B" w14:textId="77777777" w:rsidR="00FC7007" w:rsidRPr="00FC7007" w:rsidRDefault="00FC7007" w:rsidP="00FC7007">
            <w:pPr>
              <w:jc w:val="center"/>
              <w:rPr>
                <w:color w:val="000000"/>
                <w:sz w:val="16"/>
                <w:szCs w:val="16"/>
              </w:rPr>
            </w:pPr>
            <w:r w:rsidRPr="00FC7007">
              <w:rPr>
                <w:color w:val="000000"/>
                <w:sz w:val="16"/>
                <w:szCs w:val="16"/>
              </w:rPr>
              <w:t>142,03</w:t>
            </w:r>
          </w:p>
        </w:tc>
        <w:tc>
          <w:tcPr>
            <w:tcW w:w="1360" w:type="dxa"/>
            <w:tcBorders>
              <w:top w:val="nil"/>
              <w:left w:val="nil"/>
              <w:bottom w:val="single" w:sz="4" w:space="0" w:color="000000"/>
              <w:right w:val="single" w:sz="4" w:space="0" w:color="000000"/>
            </w:tcBorders>
            <w:shd w:val="clear" w:color="auto" w:fill="auto"/>
            <w:hideMark/>
          </w:tcPr>
          <w:p w14:paraId="29B64611" w14:textId="77777777" w:rsidR="00FC7007" w:rsidRPr="00FC7007" w:rsidRDefault="00FC7007" w:rsidP="00FC7007">
            <w:pPr>
              <w:jc w:val="center"/>
              <w:rPr>
                <w:color w:val="000000"/>
                <w:sz w:val="16"/>
                <w:szCs w:val="16"/>
              </w:rPr>
            </w:pPr>
            <w:r w:rsidRPr="00FC7007">
              <w:rPr>
                <w:color w:val="000000"/>
                <w:sz w:val="16"/>
                <w:szCs w:val="16"/>
              </w:rPr>
              <w:t>142,03</w:t>
            </w:r>
          </w:p>
        </w:tc>
      </w:tr>
      <w:tr w:rsidR="00FC7007" w:rsidRPr="00FC7007" w14:paraId="4D9EEA09"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152D4A1"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hideMark/>
          </w:tcPr>
          <w:p w14:paraId="21B403B9" w14:textId="77777777" w:rsidR="00FC7007" w:rsidRPr="00FC7007" w:rsidRDefault="00FC7007" w:rsidP="00FC7007">
            <w:pPr>
              <w:jc w:val="center"/>
              <w:rPr>
                <w:color w:val="000000"/>
                <w:sz w:val="16"/>
                <w:szCs w:val="16"/>
              </w:rPr>
            </w:pPr>
            <w:r w:rsidRPr="00FC7007">
              <w:rPr>
                <w:color w:val="000000"/>
                <w:sz w:val="16"/>
                <w:szCs w:val="16"/>
              </w:rPr>
              <w:t>01 1 01 76140</w:t>
            </w:r>
          </w:p>
        </w:tc>
        <w:tc>
          <w:tcPr>
            <w:tcW w:w="580" w:type="dxa"/>
            <w:tcBorders>
              <w:top w:val="nil"/>
              <w:left w:val="nil"/>
              <w:bottom w:val="single" w:sz="4" w:space="0" w:color="000000"/>
              <w:right w:val="single" w:sz="4" w:space="0" w:color="000000"/>
            </w:tcBorders>
            <w:shd w:val="clear" w:color="auto" w:fill="auto"/>
            <w:hideMark/>
          </w:tcPr>
          <w:p w14:paraId="11FFA4E1"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176508F5" w14:textId="77777777" w:rsidR="00FC7007" w:rsidRPr="00FC7007" w:rsidRDefault="00FC7007" w:rsidP="00FC7007">
            <w:pPr>
              <w:jc w:val="center"/>
              <w:rPr>
                <w:color w:val="000000"/>
                <w:sz w:val="16"/>
                <w:szCs w:val="16"/>
              </w:rPr>
            </w:pPr>
            <w:r w:rsidRPr="00FC7007">
              <w:rPr>
                <w:color w:val="000000"/>
                <w:sz w:val="16"/>
                <w:szCs w:val="16"/>
              </w:rPr>
              <w:t>9 607,59</w:t>
            </w:r>
          </w:p>
        </w:tc>
        <w:tc>
          <w:tcPr>
            <w:tcW w:w="1360" w:type="dxa"/>
            <w:tcBorders>
              <w:top w:val="nil"/>
              <w:left w:val="nil"/>
              <w:bottom w:val="single" w:sz="4" w:space="0" w:color="000000"/>
              <w:right w:val="single" w:sz="4" w:space="0" w:color="000000"/>
            </w:tcBorders>
            <w:shd w:val="clear" w:color="auto" w:fill="auto"/>
            <w:hideMark/>
          </w:tcPr>
          <w:p w14:paraId="1A1561D8" w14:textId="77777777" w:rsidR="00FC7007" w:rsidRPr="00FC7007" w:rsidRDefault="00FC7007" w:rsidP="00FC7007">
            <w:pPr>
              <w:jc w:val="center"/>
              <w:rPr>
                <w:color w:val="000000"/>
                <w:sz w:val="16"/>
                <w:szCs w:val="16"/>
              </w:rPr>
            </w:pPr>
            <w:r w:rsidRPr="00FC7007">
              <w:rPr>
                <w:color w:val="000000"/>
                <w:sz w:val="16"/>
                <w:szCs w:val="16"/>
              </w:rPr>
              <w:t>9 607,59</w:t>
            </w:r>
          </w:p>
        </w:tc>
        <w:tc>
          <w:tcPr>
            <w:tcW w:w="1360" w:type="dxa"/>
            <w:tcBorders>
              <w:top w:val="nil"/>
              <w:left w:val="nil"/>
              <w:bottom w:val="single" w:sz="4" w:space="0" w:color="000000"/>
              <w:right w:val="single" w:sz="4" w:space="0" w:color="000000"/>
            </w:tcBorders>
            <w:shd w:val="clear" w:color="auto" w:fill="auto"/>
            <w:hideMark/>
          </w:tcPr>
          <w:p w14:paraId="41574FD8" w14:textId="77777777" w:rsidR="00FC7007" w:rsidRPr="00FC7007" w:rsidRDefault="00FC7007" w:rsidP="00FC7007">
            <w:pPr>
              <w:jc w:val="center"/>
              <w:rPr>
                <w:color w:val="000000"/>
                <w:sz w:val="16"/>
                <w:szCs w:val="16"/>
              </w:rPr>
            </w:pPr>
            <w:r w:rsidRPr="00FC7007">
              <w:rPr>
                <w:color w:val="000000"/>
                <w:sz w:val="16"/>
                <w:szCs w:val="16"/>
              </w:rPr>
              <w:t>9 607,59</w:t>
            </w:r>
          </w:p>
        </w:tc>
      </w:tr>
      <w:tr w:rsidR="00FC7007" w:rsidRPr="00FC7007" w14:paraId="719C13D8"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4852991" w14:textId="77777777" w:rsidR="00FC7007" w:rsidRPr="00FC7007" w:rsidRDefault="00FC7007" w:rsidP="00FC7007">
            <w:pPr>
              <w:rPr>
                <w:color w:val="000000"/>
                <w:sz w:val="16"/>
                <w:szCs w:val="16"/>
              </w:rPr>
            </w:pPr>
            <w:r w:rsidRPr="00FC7007">
              <w:rP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240" w:type="dxa"/>
            <w:tcBorders>
              <w:top w:val="nil"/>
              <w:left w:val="nil"/>
              <w:bottom w:val="single" w:sz="4" w:space="0" w:color="000000"/>
              <w:right w:val="single" w:sz="4" w:space="0" w:color="000000"/>
            </w:tcBorders>
            <w:shd w:val="clear" w:color="auto" w:fill="auto"/>
            <w:hideMark/>
          </w:tcPr>
          <w:p w14:paraId="639898C2" w14:textId="77777777" w:rsidR="00FC7007" w:rsidRPr="00FC7007" w:rsidRDefault="00FC7007" w:rsidP="00FC7007">
            <w:pPr>
              <w:jc w:val="center"/>
              <w:rPr>
                <w:color w:val="000000"/>
                <w:sz w:val="16"/>
                <w:szCs w:val="16"/>
              </w:rPr>
            </w:pPr>
            <w:r w:rsidRPr="00FC7007">
              <w:rPr>
                <w:color w:val="000000"/>
                <w:sz w:val="16"/>
                <w:szCs w:val="16"/>
              </w:rPr>
              <w:t>01 1 01 77170</w:t>
            </w:r>
          </w:p>
        </w:tc>
        <w:tc>
          <w:tcPr>
            <w:tcW w:w="580" w:type="dxa"/>
            <w:tcBorders>
              <w:top w:val="nil"/>
              <w:left w:val="nil"/>
              <w:bottom w:val="single" w:sz="4" w:space="0" w:color="000000"/>
              <w:right w:val="single" w:sz="4" w:space="0" w:color="000000"/>
            </w:tcBorders>
            <w:shd w:val="clear" w:color="auto" w:fill="auto"/>
            <w:hideMark/>
          </w:tcPr>
          <w:p w14:paraId="702938B2"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870E5EB" w14:textId="77777777" w:rsidR="00FC7007" w:rsidRPr="00FC7007" w:rsidRDefault="00FC7007" w:rsidP="00FC7007">
            <w:pPr>
              <w:jc w:val="center"/>
              <w:rPr>
                <w:color w:val="000000"/>
                <w:sz w:val="16"/>
                <w:szCs w:val="16"/>
              </w:rPr>
            </w:pPr>
            <w:r w:rsidRPr="00FC7007">
              <w:rPr>
                <w:color w:val="000000"/>
                <w:sz w:val="16"/>
                <w:szCs w:val="16"/>
              </w:rPr>
              <w:t>171 456,37</w:t>
            </w:r>
          </w:p>
        </w:tc>
        <w:tc>
          <w:tcPr>
            <w:tcW w:w="1360" w:type="dxa"/>
            <w:tcBorders>
              <w:top w:val="nil"/>
              <w:left w:val="nil"/>
              <w:bottom w:val="single" w:sz="4" w:space="0" w:color="000000"/>
              <w:right w:val="single" w:sz="4" w:space="0" w:color="000000"/>
            </w:tcBorders>
            <w:shd w:val="clear" w:color="auto" w:fill="auto"/>
            <w:hideMark/>
          </w:tcPr>
          <w:p w14:paraId="1E315FE2" w14:textId="77777777" w:rsidR="00FC7007" w:rsidRPr="00FC7007" w:rsidRDefault="00FC7007" w:rsidP="00FC7007">
            <w:pPr>
              <w:jc w:val="center"/>
              <w:rPr>
                <w:color w:val="000000"/>
                <w:sz w:val="16"/>
                <w:szCs w:val="16"/>
              </w:rPr>
            </w:pPr>
            <w:r w:rsidRPr="00FC7007">
              <w:rPr>
                <w:color w:val="000000"/>
                <w:sz w:val="16"/>
                <w:szCs w:val="16"/>
              </w:rPr>
              <w:t>171 456,37</w:t>
            </w:r>
          </w:p>
        </w:tc>
        <w:tc>
          <w:tcPr>
            <w:tcW w:w="1360" w:type="dxa"/>
            <w:tcBorders>
              <w:top w:val="nil"/>
              <w:left w:val="nil"/>
              <w:bottom w:val="single" w:sz="4" w:space="0" w:color="000000"/>
              <w:right w:val="single" w:sz="4" w:space="0" w:color="000000"/>
            </w:tcBorders>
            <w:shd w:val="clear" w:color="auto" w:fill="auto"/>
            <w:hideMark/>
          </w:tcPr>
          <w:p w14:paraId="67383026" w14:textId="77777777" w:rsidR="00FC7007" w:rsidRPr="00FC7007" w:rsidRDefault="00FC7007" w:rsidP="00FC7007">
            <w:pPr>
              <w:jc w:val="center"/>
              <w:rPr>
                <w:color w:val="000000"/>
                <w:sz w:val="16"/>
                <w:szCs w:val="16"/>
              </w:rPr>
            </w:pPr>
            <w:r w:rsidRPr="00FC7007">
              <w:rPr>
                <w:color w:val="000000"/>
                <w:sz w:val="16"/>
                <w:szCs w:val="16"/>
              </w:rPr>
              <w:t>171 456,37</w:t>
            </w:r>
          </w:p>
        </w:tc>
      </w:tr>
      <w:tr w:rsidR="00FC7007" w:rsidRPr="00FC7007" w14:paraId="0B112E0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BB230D8" w14:textId="77777777" w:rsidR="00FC7007" w:rsidRPr="00FC7007" w:rsidRDefault="00FC7007" w:rsidP="00FC7007">
            <w:pPr>
              <w:rPr>
                <w:color w:val="000000"/>
                <w:sz w:val="16"/>
                <w:szCs w:val="16"/>
              </w:rPr>
            </w:pPr>
            <w:r w:rsidRPr="00FC7007">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C7007">
              <w:rPr>
                <w:color w:val="000000"/>
                <w:sz w:val="16"/>
                <w:szCs w:val="16"/>
              </w:rPr>
              <w:lastRenderedPageBreak/>
              <w:t>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4E088D2F" w14:textId="77777777" w:rsidR="00FC7007" w:rsidRPr="00FC7007" w:rsidRDefault="00FC7007" w:rsidP="00FC7007">
            <w:pPr>
              <w:jc w:val="center"/>
              <w:rPr>
                <w:color w:val="000000"/>
                <w:sz w:val="16"/>
                <w:szCs w:val="16"/>
              </w:rPr>
            </w:pPr>
            <w:r w:rsidRPr="00FC7007">
              <w:rPr>
                <w:color w:val="000000"/>
                <w:sz w:val="16"/>
                <w:szCs w:val="16"/>
              </w:rPr>
              <w:lastRenderedPageBreak/>
              <w:t>01 1 01 77170</w:t>
            </w:r>
          </w:p>
        </w:tc>
        <w:tc>
          <w:tcPr>
            <w:tcW w:w="580" w:type="dxa"/>
            <w:tcBorders>
              <w:top w:val="nil"/>
              <w:left w:val="nil"/>
              <w:bottom w:val="single" w:sz="4" w:space="0" w:color="000000"/>
              <w:right w:val="single" w:sz="4" w:space="0" w:color="000000"/>
            </w:tcBorders>
            <w:shd w:val="clear" w:color="auto" w:fill="auto"/>
            <w:hideMark/>
          </w:tcPr>
          <w:p w14:paraId="391D1F30"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2D42497C" w14:textId="77777777" w:rsidR="00FC7007" w:rsidRPr="00FC7007" w:rsidRDefault="00FC7007" w:rsidP="00FC7007">
            <w:pPr>
              <w:jc w:val="center"/>
              <w:rPr>
                <w:color w:val="000000"/>
                <w:sz w:val="16"/>
                <w:szCs w:val="16"/>
              </w:rPr>
            </w:pPr>
            <w:r w:rsidRPr="00FC7007">
              <w:rPr>
                <w:color w:val="000000"/>
                <w:sz w:val="16"/>
                <w:szCs w:val="16"/>
              </w:rPr>
              <w:t>170 796,50</w:t>
            </w:r>
          </w:p>
        </w:tc>
        <w:tc>
          <w:tcPr>
            <w:tcW w:w="1360" w:type="dxa"/>
            <w:tcBorders>
              <w:top w:val="nil"/>
              <w:left w:val="nil"/>
              <w:bottom w:val="single" w:sz="4" w:space="0" w:color="000000"/>
              <w:right w:val="single" w:sz="4" w:space="0" w:color="000000"/>
            </w:tcBorders>
            <w:shd w:val="clear" w:color="auto" w:fill="auto"/>
            <w:hideMark/>
          </w:tcPr>
          <w:p w14:paraId="6309D3BD" w14:textId="77777777" w:rsidR="00FC7007" w:rsidRPr="00FC7007" w:rsidRDefault="00FC7007" w:rsidP="00FC7007">
            <w:pPr>
              <w:jc w:val="center"/>
              <w:rPr>
                <w:color w:val="000000"/>
                <w:sz w:val="16"/>
                <w:szCs w:val="16"/>
              </w:rPr>
            </w:pPr>
            <w:r w:rsidRPr="00FC7007">
              <w:rPr>
                <w:color w:val="000000"/>
                <w:sz w:val="16"/>
                <w:szCs w:val="16"/>
              </w:rPr>
              <w:t>170 796,50</w:t>
            </w:r>
          </w:p>
        </w:tc>
        <w:tc>
          <w:tcPr>
            <w:tcW w:w="1360" w:type="dxa"/>
            <w:tcBorders>
              <w:top w:val="nil"/>
              <w:left w:val="nil"/>
              <w:bottom w:val="single" w:sz="4" w:space="0" w:color="000000"/>
              <w:right w:val="single" w:sz="4" w:space="0" w:color="000000"/>
            </w:tcBorders>
            <w:shd w:val="clear" w:color="auto" w:fill="auto"/>
            <w:hideMark/>
          </w:tcPr>
          <w:p w14:paraId="0B0CF49F" w14:textId="77777777" w:rsidR="00FC7007" w:rsidRPr="00FC7007" w:rsidRDefault="00FC7007" w:rsidP="00FC7007">
            <w:pPr>
              <w:jc w:val="center"/>
              <w:rPr>
                <w:color w:val="000000"/>
                <w:sz w:val="16"/>
                <w:szCs w:val="16"/>
              </w:rPr>
            </w:pPr>
            <w:r w:rsidRPr="00FC7007">
              <w:rPr>
                <w:color w:val="000000"/>
                <w:sz w:val="16"/>
                <w:szCs w:val="16"/>
              </w:rPr>
              <w:t>170 796,50</w:t>
            </w:r>
          </w:p>
        </w:tc>
      </w:tr>
      <w:tr w:rsidR="00FC7007" w:rsidRPr="00FC7007" w14:paraId="4B748A90"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D1EF00C" w14:textId="77777777" w:rsidR="00FC7007" w:rsidRPr="00FC7007" w:rsidRDefault="00FC7007" w:rsidP="00FC7007">
            <w:pPr>
              <w:rPr>
                <w:color w:val="000000"/>
                <w:sz w:val="16"/>
                <w:szCs w:val="16"/>
              </w:rPr>
            </w:pPr>
            <w:r w:rsidRPr="00FC7007">
              <w:rPr>
                <w:color w:val="000000"/>
                <w:sz w:val="16"/>
                <w:szCs w:val="16"/>
              </w:rPr>
              <w:lastRenderedPageBreak/>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16EBD6BA" w14:textId="77777777" w:rsidR="00FC7007" w:rsidRPr="00FC7007" w:rsidRDefault="00FC7007" w:rsidP="00FC7007">
            <w:pPr>
              <w:jc w:val="center"/>
              <w:rPr>
                <w:color w:val="000000"/>
                <w:sz w:val="16"/>
                <w:szCs w:val="16"/>
              </w:rPr>
            </w:pPr>
            <w:r w:rsidRPr="00FC7007">
              <w:rPr>
                <w:color w:val="000000"/>
                <w:sz w:val="16"/>
                <w:szCs w:val="16"/>
              </w:rPr>
              <w:t>01 1 01 77170</w:t>
            </w:r>
          </w:p>
        </w:tc>
        <w:tc>
          <w:tcPr>
            <w:tcW w:w="580" w:type="dxa"/>
            <w:tcBorders>
              <w:top w:val="nil"/>
              <w:left w:val="nil"/>
              <w:bottom w:val="single" w:sz="4" w:space="0" w:color="000000"/>
              <w:right w:val="single" w:sz="4" w:space="0" w:color="000000"/>
            </w:tcBorders>
            <w:shd w:val="clear" w:color="auto" w:fill="auto"/>
            <w:hideMark/>
          </w:tcPr>
          <w:p w14:paraId="7099534B"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451D4727" w14:textId="77777777" w:rsidR="00FC7007" w:rsidRPr="00FC7007" w:rsidRDefault="00FC7007" w:rsidP="00FC7007">
            <w:pPr>
              <w:jc w:val="center"/>
              <w:rPr>
                <w:color w:val="000000"/>
                <w:sz w:val="16"/>
                <w:szCs w:val="16"/>
              </w:rPr>
            </w:pPr>
            <w:r w:rsidRPr="00FC7007">
              <w:rPr>
                <w:color w:val="000000"/>
                <w:sz w:val="16"/>
                <w:szCs w:val="16"/>
              </w:rPr>
              <w:t>659,87</w:t>
            </w:r>
          </w:p>
        </w:tc>
        <w:tc>
          <w:tcPr>
            <w:tcW w:w="1360" w:type="dxa"/>
            <w:tcBorders>
              <w:top w:val="nil"/>
              <w:left w:val="nil"/>
              <w:bottom w:val="single" w:sz="4" w:space="0" w:color="000000"/>
              <w:right w:val="single" w:sz="4" w:space="0" w:color="000000"/>
            </w:tcBorders>
            <w:shd w:val="clear" w:color="auto" w:fill="auto"/>
            <w:hideMark/>
          </w:tcPr>
          <w:p w14:paraId="0F3F7405" w14:textId="77777777" w:rsidR="00FC7007" w:rsidRPr="00FC7007" w:rsidRDefault="00FC7007" w:rsidP="00FC7007">
            <w:pPr>
              <w:jc w:val="center"/>
              <w:rPr>
                <w:color w:val="000000"/>
                <w:sz w:val="16"/>
                <w:szCs w:val="16"/>
              </w:rPr>
            </w:pPr>
            <w:r w:rsidRPr="00FC7007">
              <w:rPr>
                <w:color w:val="000000"/>
                <w:sz w:val="16"/>
                <w:szCs w:val="16"/>
              </w:rPr>
              <w:t>659,87</w:t>
            </w:r>
          </w:p>
        </w:tc>
        <w:tc>
          <w:tcPr>
            <w:tcW w:w="1360" w:type="dxa"/>
            <w:tcBorders>
              <w:top w:val="nil"/>
              <w:left w:val="nil"/>
              <w:bottom w:val="single" w:sz="4" w:space="0" w:color="000000"/>
              <w:right w:val="single" w:sz="4" w:space="0" w:color="000000"/>
            </w:tcBorders>
            <w:shd w:val="clear" w:color="auto" w:fill="auto"/>
            <w:hideMark/>
          </w:tcPr>
          <w:p w14:paraId="105296EC" w14:textId="77777777" w:rsidR="00FC7007" w:rsidRPr="00FC7007" w:rsidRDefault="00FC7007" w:rsidP="00FC7007">
            <w:pPr>
              <w:jc w:val="center"/>
              <w:rPr>
                <w:color w:val="000000"/>
                <w:sz w:val="16"/>
                <w:szCs w:val="16"/>
              </w:rPr>
            </w:pPr>
            <w:r w:rsidRPr="00FC7007">
              <w:rPr>
                <w:color w:val="000000"/>
                <w:sz w:val="16"/>
                <w:szCs w:val="16"/>
              </w:rPr>
              <w:t>659,87</w:t>
            </w:r>
          </w:p>
        </w:tc>
      </w:tr>
      <w:tr w:rsidR="00FC7007" w:rsidRPr="00FC7007" w14:paraId="15E5B59B"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0F4A44E" w14:textId="77777777" w:rsidR="00FC7007" w:rsidRPr="00FC7007" w:rsidRDefault="00FC7007" w:rsidP="00FC7007">
            <w:pPr>
              <w:rPr>
                <w:color w:val="000000"/>
                <w:sz w:val="16"/>
                <w:szCs w:val="16"/>
              </w:rPr>
            </w:pPr>
            <w:r w:rsidRPr="00FC7007">
              <w:rPr>
                <w:color w:val="000000"/>
                <w:sz w:val="16"/>
                <w:szCs w:val="16"/>
              </w:rPr>
              <w:t>Основное мероприятие "Предоставление мер социальной поддержки отдельным категориям граждан"</w:t>
            </w:r>
          </w:p>
        </w:tc>
        <w:tc>
          <w:tcPr>
            <w:tcW w:w="1240" w:type="dxa"/>
            <w:tcBorders>
              <w:top w:val="nil"/>
              <w:left w:val="nil"/>
              <w:bottom w:val="single" w:sz="4" w:space="0" w:color="000000"/>
              <w:right w:val="single" w:sz="4" w:space="0" w:color="000000"/>
            </w:tcBorders>
            <w:shd w:val="clear" w:color="auto" w:fill="auto"/>
            <w:hideMark/>
          </w:tcPr>
          <w:p w14:paraId="5450370D" w14:textId="77777777" w:rsidR="00FC7007" w:rsidRPr="00FC7007" w:rsidRDefault="00FC7007" w:rsidP="00FC7007">
            <w:pPr>
              <w:jc w:val="center"/>
              <w:rPr>
                <w:color w:val="000000"/>
                <w:sz w:val="16"/>
                <w:szCs w:val="16"/>
              </w:rPr>
            </w:pPr>
            <w:r w:rsidRPr="00FC7007">
              <w:rPr>
                <w:color w:val="000000"/>
                <w:sz w:val="16"/>
                <w:szCs w:val="16"/>
              </w:rPr>
              <w:t>01 1 03 00000</w:t>
            </w:r>
          </w:p>
        </w:tc>
        <w:tc>
          <w:tcPr>
            <w:tcW w:w="580" w:type="dxa"/>
            <w:tcBorders>
              <w:top w:val="nil"/>
              <w:left w:val="nil"/>
              <w:bottom w:val="single" w:sz="4" w:space="0" w:color="000000"/>
              <w:right w:val="single" w:sz="4" w:space="0" w:color="000000"/>
            </w:tcBorders>
            <w:shd w:val="clear" w:color="auto" w:fill="auto"/>
            <w:hideMark/>
          </w:tcPr>
          <w:p w14:paraId="245CCB16"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16E7CAE9" w14:textId="77777777" w:rsidR="00FC7007" w:rsidRPr="00FC7007" w:rsidRDefault="00FC7007" w:rsidP="00FC7007">
            <w:pPr>
              <w:jc w:val="center"/>
              <w:rPr>
                <w:color w:val="000000"/>
                <w:sz w:val="16"/>
                <w:szCs w:val="16"/>
              </w:rPr>
            </w:pPr>
            <w:r w:rsidRPr="00FC7007">
              <w:rPr>
                <w:color w:val="000000"/>
                <w:sz w:val="16"/>
                <w:szCs w:val="16"/>
              </w:rPr>
              <w:t>12 727,01</w:t>
            </w:r>
          </w:p>
        </w:tc>
        <w:tc>
          <w:tcPr>
            <w:tcW w:w="1360" w:type="dxa"/>
            <w:tcBorders>
              <w:top w:val="nil"/>
              <w:left w:val="nil"/>
              <w:bottom w:val="single" w:sz="4" w:space="0" w:color="000000"/>
              <w:right w:val="single" w:sz="4" w:space="0" w:color="000000"/>
            </w:tcBorders>
            <w:shd w:val="clear" w:color="auto" w:fill="auto"/>
            <w:hideMark/>
          </w:tcPr>
          <w:p w14:paraId="555FFDCC" w14:textId="77777777" w:rsidR="00FC7007" w:rsidRPr="00FC7007" w:rsidRDefault="00FC7007" w:rsidP="00FC7007">
            <w:pPr>
              <w:jc w:val="center"/>
              <w:rPr>
                <w:color w:val="000000"/>
                <w:sz w:val="16"/>
                <w:szCs w:val="16"/>
              </w:rPr>
            </w:pPr>
            <w:r w:rsidRPr="00FC7007">
              <w:rPr>
                <w:color w:val="000000"/>
                <w:sz w:val="16"/>
                <w:szCs w:val="16"/>
              </w:rPr>
              <w:t>13 121,65</w:t>
            </w:r>
          </w:p>
        </w:tc>
        <w:tc>
          <w:tcPr>
            <w:tcW w:w="1360" w:type="dxa"/>
            <w:tcBorders>
              <w:top w:val="nil"/>
              <w:left w:val="nil"/>
              <w:bottom w:val="single" w:sz="4" w:space="0" w:color="000000"/>
              <w:right w:val="single" w:sz="4" w:space="0" w:color="000000"/>
            </w:tcBorders>
            <w:shd w:val="clear" w:color="auto" w:fill="auto"/>
            <w:hideMark/>
          </w:tcPr>
          <w:p w14:paraId="5E985AF1" w14:textId="77777777" w:rsidR="00FC7007" w:rsidRPr="00FC7007" w:rsidRDefault="00FC7007" w:rsidP="00FC7007">
            <w:pPr>
              <w:jc w:val="center"/>
              <w:rPr>
                <w:color w:val="000000"/>
                <w:sz w:val="16"/>
                <w:szCs w:val="16"/>
              </w:rPr>
            </w:pPr>
            <w:r w:rsidRPr="00FC7007">
              <w:rPr>
                <w:color w:val="000000"/>
                <w:sz w:val="16"/>
                <w:szCs w:val="16"/>
              </w:rPr>
              <w:t>13 121,64</w:t>
            </w:r>
          </w:p>
        </w:tc>
      </w:tr>
      <w:tr w:rsidR="00FC7007" w:rsidRPr="00FC7007" w14:paraId="0608091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874BDEC" w14:textId="77777777" w:rsidR="00FC7007" w:rsidRPr="00FC7007" w:rsidRDefault="00FC7007" w:rsidP="00FC7007">
            <w:pPr>
              <w:rPr>
                <w:color w:val="000000"/>
                <w:sz w:val="16"/>
                <w:szCs w:val="16"/>
              </w:rPr>
            </w:pPr>
            <w:r w:rsidRPr="00FC7007">
              <w:rPr>
                <w:color w:val="000000"/>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240" w:type="dxa"/>
            <w:tcBorders>
              <w:top w:val="nil"/>
              <w:left w:val="nil"/>
              <w:bottom w:val="single" w:sz="4" w:space="0" w:color="000000"/>
              <w:right w:val="single" w:sz="4" w:space="0" w:color="000000"/>
            </w:tcBorders>
            <w:shd w:val="clear" w:color="auto" w:fill="auto"/>
            <w:hideMark/>
          </w:tcPr>
          <w:p w14:paraId="21A6CC92" w14:textId="77777777" w:rsidR="00FC7007" w:rsidRPr="00FC7007" w:rsidRDefault="00FC7007" w:rsidP="00FC7007">
            <w:pPr>
              <w:jc w:val="center"/>
              <w:rPr>
                <w:color w:val="000000"/>
                <w:sz w:val="16"/>
                <w:szCs w:val="16"/>
              </w:rPr>
            </w:pPr>
            <w:r w:rsidRPr="00FC7007">
              <w:rPr>
                <w:color w:val="000000"/>
                <w:sz w:val="16"/>
                <w:szCs w:val="16"/>
              </w:rPr>
              <w:t>01 1 03 76890</w:t>
            </w:r>
          </w:p>
        </w:tc>
        <w:tc>
          <w:tcPr>
            <w:tcW w:w="580" w:type="dxa"/>
            <w:tcBorders>
              <w:top w:val="nil"/>
              <w:left w:val="nil"/>
              <w:bottom w:val="single" w:sz="4" w:space="0" w:color="000000"/>
              <w:right w:val="single" w:sz="4" w:space="0" w:color="000000"/>
            </w:tcBorders>
            <w:shd w:val="clear" w:color="auto" w:fill="auto"/>
            <w:hideMark/>
          </w:tcPr>
          <w:p w14:paraId="1702BB9B"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5EE3F67C" w14:textId="77777777" w:rsidR="00FC7007" w:rsidRPr="00FC7007" w:rsidRDefault="00FC7007" w:rsidP="00FC7007">
            <w:pPr>
              <w:jc w:val="center"/>
              <w:rPr>
                <w:color w:val="000000"/>
                <w:sz w:val="16"/>
                <w:szCs w:val="16"/>
              </w:rPr>
            </w:pPr>
            <w:r w:rsidRPr="00FC7007">
              <w:rPr>
                <w:color w:val="000000"/>
                <w:sz w:val="16"/>
                <w:szCs w:val="16"/>
              </w:rPr>
              <w:t>12 727,01</w:t>
            </w:r>
          </w:p>
        </w:tc>
        <w:tc>
          <w:tcPr>
            <w:tcW w:w="1360" w:type="dxa"/>
            <w:tcBorders>
              <w:top w:val="nil"/>
              <w:left w:val="nil"/>
              <w:bottom w:val="single" w:sz="4" w:space="0" w:color="000000"/>
              <w:right w:val="single" w:sz="4" w:space="0" w:color="000000"/>
            </w:tcBorders>
            <w:shd w:val="clear" w:color="auto" w:fill="auto"/>
            <w:hideMark/>
          </w:tcPr>
          <w:p w14:paraId="6A73D055" w14:textId="77777777" w:rsidR="00FC7007" w:rsidRPr="00FC7007" w:rsidRDefault="00FC7007" w:rsidP="00FC7007">
            <w:pPr>
              <w:jc w:val="center"/>
              <w:rPr>
                <w:color w:val="000000"/>
                <w:sz w:val="16"/>
                <w:szCs w:val="16"/>
              </w:rPr>
            </w:pPr>
            <w:r w:rsidRPr="00FC7007">
              <w:rPr>
                <w:color w:val="000000"/>
                <w:sz w:val="16"/>
                <w:szCs w:val="16"/>
              </w:rPr>
              <w:t>13 121,65</w:t>
            </w:r>
          </w:p>
        </w:tc>
        <w:tc>
          <w:tcPr>
            <w:tcW w:w="1360" w:type="dxa"/>
            <w:tcBorders>
              <w:top w:val="nil"/>
              <w:left w:val="nil"/>
              <w:bottom w:val="single" w:sz="4" w:space="0" w:color="000000"/>
              <w:right w:val="single" w:sz="4" w:space="0" w:color="000000"/>
            </w:tcBorders>
            <w:shd w:val="clear" w:color="auto" w:fill="auto"/>
            <w:hideMark/>
          </w:tcPr>
          <w:p w14:paraId="780C2C2F" w14:textId="77777777" w:rsidR="00FC7007" w:rsidRPr="00FC7007" w:rsidRDefault="00FC7007" w:rsidP="00FC7007">
            <w:pPr>
              <w:jc w:val="center"/>
              <w:rPr>
                <w:color w:val="000000"/>
                <w:sz w:val="16"/>
                <w:szCs w:val="16"/>
              </w:rPr>
            </w:pPr>
            <w:r w:rsidRPr="00FC7007">
              <w:rPr>
                <w:color w:val="000000"/>
                <w:sz w:val="16"/>
                <w:szCs w:val="16"/>
              </w:rPr>
              <w:t>13 121,64</w:t>
            </w:r>
          </w:p>
        </w:tc>
      </w:tr>
      <w:tr w:rsidR="00FC7007" w:rsidRPr="00FC7007" w14:paraId="6726544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D50FD6F"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27177BDE" w14:textId="77777777" w:rsidR="00FC7007" w:rsidRPr="00FC7007" w:rsidRDefault="00FC7007" w:rsidP="00FC7007">
            <w:pPr>
              <w:jc w:val="center"/>
              <w:rPr>
                <w:color w:val="000000"/>
                <w:sz w:val="16"/>
                <w:szCs w:val="16"/>
              </w:rPr>
            </w:pPr>
            <w:r w:rsidRPr="00FC7007">
              <w:rPr>
                <w:color w:val="000000"/>
                <w:sz w:val="16"/>
                <w:szCs w:val="16"/>
              </w:rPr>
              <w:t>01 1 03 76890</w:t>
            </w:r>
          </w:p>
        </w:tc>
        <w:tc>
          <w:tcPr>
            <w:tcW w:w="580" w:type="dxa"/>
            <w:tcBorders>
              <w:top w:val="nil"/>
              <w:left w:val="nil"/>
              <w:bottom w:val="single" w:sz="4" w:space="0" w:color="000000"/>
              <w:right w:val="single" w:sz="4" w:space="0" w:color="000000"/>
            </w:tcBorders>
            <w:shd w:val="clear" w:color="auto" w:fill="auto"/>
            <w:hideMark/>
          </w:tcPr>
          <w:p w14:paraId="4AF7C6E5"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1E961177" w14:textId="77777777" w:rsidR="00FC7007" w:rsidRPr="00FC7007" w:rsidRDefault="00FC7007" w:rsidP="00FC7007">
            <w:pPr>
              <w:jc w:val="center"/>
              <w:rPr>
                <w:color w:val="000000"/>
                <w:sz w:val="16"/>
                <w:szCs w:val="16"/>
              </w:rPr>
            </w:pPr>
            <w:r w:rsidRPr="00FC7007">
              <w:rPr>
                <w:color w:val="000000"/>
                <w:sz w:val="16"/>
                <w:szCs w:val="16"/>
              </w:rPr>
              <w:t>10 507,15</w:t>
            </w:r>
          </w:p>
        </w:tc>
        <w:tc>
          <w:tcPr>
            <w:tcW w:w="1360" w:type="dxa"/>
            <w:tcBorders>
              <w:top w:val="nil"/>
              <w:left w:val="nil"/>
              <w:bottom w:val="single" w:sz="4" w:space="0" w:color="000000"/>
              <w:right w:val="single" w:sz="4" w:space="0" w:color="000000"/>
            </w:tcBorders>
            <w:shd w:val="clear" w:color="auto" w:fill="auto"/>
            <w:hideMark/>
          </w:tcPr>
          <w:p w14:paraId="7E28C6A3" w14:textId="77777777" w:rsidR="00FC7007" w:rsidRPr="00FC7007" w:rsidRDefault="00FC7007" w:rsidP="00FC7007">
            <w:pPr>
              <w:jc w:val="center"/>
              <w:rPr>
                <w:color w:val="000000"/>
                <w:sz w:val="16"/>
                <w:szCs w:val="16"/>
              </w:rPr>
            </w:pPr>
            <w:r w:rsidRPr="00FC7007">
              <w:rPr>
                <w:color w:val="000000"/>
                <w:sz w:val="16"/>
                <w:szCs w:val="16"/>
              </w:rPr>
              <w:t>10 832,96</w:t>
            </w:r>
          </w:p>
        </w:tc>
        <w:tc>
          <w:tcPr>
            <w:tcW w:w="1360" w:type="dxa"/>
            <w:tcBorders>
              <w:top w:val="nil"/>
              <w:left w:val="nil"/>
              <w:bottom w:val="single" w:sz="4" w:space="0" w:color="000000"/>
              <w:right w:val="single" w:sz="4" w:space="0" w:color="000000"/>
            </w:tcBorders>
            <w:shd w:val="clear" w:color="auto" w:fill="auto"/>
            <w:hideMark/>
          </w:tcPr>
          <w:p w14:paraId="7D595532" w14:textId="77777777" w:rsidR="00FC7007" w:rsidRPr="00FC7007" w:rsidRDefault="00FC7007" w:rsidP="00FC7007">
            <w:pPr>
              <w:jc w:val="center"/>
              <w:rPr>
                <w:color w:val="000000"/>
                <w:sz w:val="16"/>
                <w:szCs w:val="16"/>
              </w:rPr>
            </w:pPr>
            <w:r w:rsidRPr="00FC7007">
              <w:rPr>
                <w:color w:val="000000"/>
                <w:sz w:val="16"/>
                <w:szCs w:val="16"/>
              </w:rPr>
              <w:t>10 832,95</w:t>
            </w:r>
          </w:p>
        </w:tc>
      </w:tr>
      <w:tr w:rsidR="00FC7007" w:rsidRPr="00FC7007" w14:paraId="7A88C9A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47BFE09"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hideMark/>
          </w:tcPr>
          <w:p w14:paraId="63CD7BBB" w14:textId="77777777" w:rsidR="00FC7007" w:rsidRPr="00FC7007" w:rsidRDefault="00FC7007" w:rsidP="00FC7007">
            <w:pPr>
              <w:jc w:val="center"/>
              <w:rPr>
                <w:color w:val="000000"/>
                <w:sz w:val="16"/>
                <w:szCs w:val="16"/>
              </w:rPr>
            </w:pPr>
            <w:r w:rsidRPr="00FC7007">
              <w:rPr>
                <w:color w:val="000000"/>
                <w:sz w:val="16"/>
                <w:szCs w:val="16"/>
              </w:rPr>
              <w:t>01 1 03 76890</w:t>
            </w:r>
          </w:p>
        </w:tc>
        <w:tc>
          <w:tcPr>
            <w:tcW w:w="580" w:type="dxa"/>
            <w:tcBorders>
              <w:top w:val="nil"/>
              <w:left w:val="nil"/>
              <w:bottom w:val="single" w:sz="4" w:space="0" w:color="000000"/>
              <w:right w:val="single" w:sz="4" w:space="0" w:color="000000"/>
            </w:tcBorders>
            <w:shd w:val="clear" w:color="auto" w:fill="auto"/>
            <w:hideMark/>
          </w:tcPr>
          <w:p w14:paraId="5D109451"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6016CA08" w14:textId="77777777" w:rsidR="00FC7007" w:rsidRPr="00FC7007" w:rsidRDefault="00FC7007" w:rsidP="00FC7007">
            <w:pPr>
              <w:jc w:val="center"/>
              <w:rPr>
                <w:color w:val="000000"/>
                <w:sz w:val="16"/>
                <w:szCs w:val="16"/>
              </w:rPr>
            </w:pPr>
            <w:r w:rsidRPr="00FC7007">
              <w:rPr>
                <w:color w:val="000000"/>
                <w:sz w:val="16"/>
                <w:szCs w:val="16"/>
              </w:rPr>
              <w:t>2 219,86</w:t>
            </w:r>
          </w:p>
        </w:tc>
        <w:tc>
          <w:tcPr>
            <w:tcW w:w="1360" w:type="dxa"/>
            <w:tcBorders>
              <w:top w:val="nil"/>
              <w:left w:val="nil"/>
              <w:bottom w:val="single" w:sz="4" w:space="0" w:color="000000"/>
              <w:right w:val="single" w:sz="4" w:space="0" w:color="000000"/>
            </w:tcBorders>
            <w:shd w:val="clear" w:color="auto" w:fill="auto"/>
            <w:hideMark/>
          </w:tcPr>
          <w:p w14:paraId="6551703E" w14:textId="77777777" w:rsidR="00FC7007" w:rsidRPr="00FC7007" w:rsidRDefault="00FC7007" w:rsidP="00FC7007">
            <w:pPr>
              <w:jc w:val="center"/>
              <w:rPr>
                <w:color w:val="000000"/>
                <w:sz w:val="16"/>
                <w:szCs w:val="16"/>
              </w:rPr>
            </w:pPr>
            <w:r w:rsidRPr="00FC7007">
              <w:rPr>
                <w:color w:val="000000"/>
                <w:sz w:val="16"/>
                <w:szCs w:val="16"/>
              </w:rPr>
              <w:t>2 288,69</w:t>
            </w:r>
          </w:p>
        </w:tc>
        <w:tc>
          <w:tcPr>
            <w:tcW w:w="1360" w:type="dxa"/>
            <w:tcBorders>
              <w:top w:val="nil"/>
              <w:left w:val="nil"/>
              <w:bottom w:val="single" w:sz="4" w:space="0" w:color="000000"/>
              <w:right w:val="single" w:sz="4" w:space="0" w:color="000000"/>
            </w:tcBorders>
            <w:shd w:val="clear" w:color="auto" w:fill="auto"/>
            <w:hideMark/>
          </w:tcPr>
          <w:p w14:paraId="004BE47A" w14:textId="77777777" w:rsidR="00FC7007" w:rsidRPr="00FC7007" w:rsidRDefault="00FC7007" w:rsidP="00FC7007">
            <w:pPr>
              <w:jc w:val="center"/>
              <w:rPr>
                <w:color w:val="000000"/>
                <w:sz w:val="16"/>
                <w:szCs w:val="16"/>
              </w:rPr>
            </w:pPr>
            <w:r w:rsidRPr="00FC7007">
              <w:rPr>
                <w:color w:val="000000"/>
                <w:sz w:val="16"/>
                <w:szCs w:val="16"/>
              </w:rPr>
              <w:t>2 288,69</w:t>
            </w:r>
          </w:p>
        </w:tc>
      </w:tr>
      <w:tr w:rsidR="00FC7007" w:rsidRPr="00FC7007" w14:paraId="7996CED9"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CACE163" w14:textId="77777777" w:rsidR="00FC7007" w:rsidRPr="00FC7007" w:rsidRDefault="00FC7007" w:rsidP="00FC7007">
            <w:pPr>
              <w:rPr>
                <w:color w:val="000000"/>
                <w:sz w:val="16"/>
                <w:szCs w:val="16"/>
              </w:rPr>
            </w:pPr>
            <w:r w:rsidRPr="00FC7007">
              <w:rPr>
                <w:color w:val="000000"/>
                <w:sz w:val="16"/>
                <w:szCs w:val="16"/>
              </w:rPr>
              <w:t>Подпрограмма "Развитие общего образования в Кочубеевском муниципальном округе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3F4F7366" w14:textId="77777777" w:rsidR="00FC7007" w:rsidRPr="00FC7007" w:rsidRDefault="00FC7007" w:rsidP="00FC7007">
            <w:pPr>
              <w:jc w:val="center"/>
              <w:rPr>
                <w:color w:val="000000"/>
                <w:sz w:val="16"/>
                <w:szCs w:val="16"/>
              </w:rPr>
            </w:pPr>
            <w:r w:rsidRPr="00FC7007">
              <w:rPr>
                <w:color w:val="000000"/>
                <w:sz w:val="16"/>
                <w:szCs w:val="16"/>
              </w:rPr>
              <w:t>01 2 00 00000</w:t>
            </w:r>
          </w:p>
        </w:tc>
        <w:tc>
          <w:tcPr>
            <w:tcW w:w="580" w:type="dxa"/>
            <w:tcBorders>
              <w:top w:val="nil"/>
              <w:left w:val="nil"/>
              <w:bottom w:val="single" w:sz="4" w:space="0" w:color="000000"/>
              <w:right w:val="single" w:sz="4" w:space="0" w:color="000000"/>
            </w:tcBorders>
            <w:shd w:val="clear" w:color="auto" w:fill="auto"/>
            <w:hideMark/>
          </w:tcPr>
          <w:p w14:paraId="660AE133"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A6E56DD" w14:textId="77777777" w:rsidR="00FC7007" w:rsidRPr="00FC7007" w:rsidRDefault="00FC7007" w:rsidP="00FC7007">
            <w:pPr>
              <w:jc w:val="center"/>
              <w:rPr>
                <w:color w:val="000000"/>
                <w:sz w:val="16"/>
                <w:szCs w:val="16"/>
              </w:rPr>
            </w:pPr>
            <w:r w:rsidRPr="00FC7007">
              <w:rPr>
                <w:color w:val="000000"/>
                <w:sz w:val="16"/>
                <w:szCs w:val="16"/>
              </w:rPr>
              <w:t>1 100 712,22</w:t>
            </w:r>
          </w:p>
        </w:tc>
        <w:tc>
          <w:tcPr>
            <w:tcW w:w="1360" w:type="dxa"/>
            <w:tcBorders>
              <w:top w:val="nil"/>
              <w:left w:val="nil"/>
              <w:bottom w:val="single" w:sz="4" w:space="0" w:color="000000"/>
              <w:right w:val="single" w:sz="4" w:space="0" w:color="000000"/>
            </w:tcBorders>
            <w:shd w:val="clear" w:color="auto" w:fill="auto"/>
            <w:hideMark/>
          </w:tcPr>
          <w:p w14:paraId="0607475D" w14:textId="77777777" w:rsidR="00FC7007" w:rsidRPr="00FC7007" w:rsidRDefault="00FC7007" w:rsidP="00FC7007">
            <w:pPr>
              <w:jc w:val="center"/>
              <w:rPr>
                <w:color w:val="000000"/>
                <w:sz w:val="16"/>
                <w:szCs w:val="16"/>
              </w:rPr>
            </w:pPr>
            <w:r w:rsidRPr="00FC7007">
              <w:rPr>
                <w:color w:val="000000"/>
                <w:sz w:val="16"/>
                <w:szCs w:val="16"/>
              </w:rPr>
              <w:t>901 036,52</w:t>
            </w:r>
          </w:p>
        </w:tc>
        <w:tc>
          <w:tcPr>
            <w:tcW w:w="1360" w:type="dxa"/>
            <w:tcBorders>
              <w:top w:val="nil"/>
              <w:left w:val="nil"/>
              <w:bottom w:val="single" w:sz="4" w:space="0" w:color="000000"/>
              <w:right w:val="single" w:sz="4" w:space="0" w:color="000000"/>
            </w:tcBorders>
            <w:shd w:val="clear" w:color="auto" w:fill="auto"/>
            <w:hideMark/>
          </w:tcPr>
          <w:p w14:paraId="60495D8D" w14:textId="77777777" w:rsidR="00FC7007" w:rsidRPr="00FC7007" w:rsidRDefault="00FC7007" w:rsidP="00FC7007">
            <w:pPr>
              <w:jc w:val="center"/>
              <w:rPr>
                <w:color w:val="000000"/>
                <w:sz w:val="16"/>
                <w:szCs w:val="16"/>
              </w:rPr>
            </w:pPr>
            <w:r w:rsidRPr="00FC7007">
              <w:rPr>
                <w:color w:val="000000"/>
                <w:sz w:val="16"/>
                <w:szCs w:val="16"/>
              </w:rPr>
              <w:t>924 660,96</w:t>
            </w:r>
          </w:p>
        </w:tc>
      </w:tr>
      <w:tr w:rsidR="00FC7007" w:rsidRPr="00FC7007" w14:paraId="3B6CFD75"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98A58DD" w14:textId="77777777" w:rsidR="00FC7007" w:rsidRPr="00FC7007" w:rsidRDefault="00FC7007" w:rsidP="00FC7007">
            <w:pPr>
              <w:rPr>
                <w:color w:val="000000"/>
                <w:sz w:val="16"/>
                <w:szCs w:val="16"/>
              </w:rPr>
            </w:pPr>
            <w:r w:rsidRPr="00FC7007">
              <w:rPr>
                <w:color w:val="000000"/>
                <w:sz w:val="16"/>
                <w:szCs w:val="16"/>
              </w:rPr>
              <w:t>Основное мероприятие "Обеспечение предоставления бесплатного общего образования"</w:t>
            </w:r>
          </w:p>
        </w:tc>
        <w:tc>
          <w:tcPr>
            <w:tcW w:w="1240" w:type="dxa"/>
            <w:tcBorders>
              <w:top w:val="nil"/>
              <w:left w:val="nil"/>
              <w:bottom w:val="single" w:sz="4" w:space="0" w:color="000000"/>
              <w:right w:val="single" w:sz="4" w:space="0" w:color="000000"/>
            </w:tcBorders>
            <w:shd w:val="clear" w:color="auto" w:fill="auto"/>
            <w:hideMark/>
          </w:tcPr>
          <w:p w14:paraId="3B7FDDD8" w14:textId="77777777" w:rsidR="00FC7007" w:rsidRPr="00FC7007" w:rsidRDefault="00FC7007" w:rsidP="00FC7007">
            <w:pPr>
              <w:jc w:val="center"/>
              <w:rPr>
                <w:color w:val="000000"/>
                <w:sz w:val="16"/>
                <w:szCs w:val="16"/>
              </w:rPr>
            </w:pPr>
            <w:r w:rsidRPr="00FC7007">
              <w:rPr>
                <w:color w:val="000000"/>
                <w:sz w:val="16"/>
                <w:szCs w:val="16"/>
              </w:rPr>
              <w:t>01 2 01 00000</w:t>
            </w:r>
          </w:p>
        </w:tc>
        <w:tc>
          <w:tcPr>
            <w:tcW w:w="580" w:type="dxa"/>
            <w:tcBorders>
              <w:top w:val="nil"/>
              <w:left w:val="nil"/>
              <w:bottom w:val="single" w:sz="4" w:space="0" w:color="000000"/>
              <w:right w:val="single" w:sz="4" w:space="0" w:color="000000"/>
            </w:tcBorders>
            <w:shd w:val="clear" w:color="auto" w:fill="auto"/>
            <w:hideMark/>
          </w:tcPr>
          <w:p w14:paraId="336E6CDA"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2E52C8AE" w14:textId="77777777" w:rsidR="00FC7007" w:rsidRPr="00FC7007" w:rsidRDefault="00FC7007" w:rsidP="00FC7007">
            <w:pPr>
              <w:jc w:val="center"/>
              <w:rPr>
                <w:color w:val="000000"/>
                <w:sz w:val="16"/>
                <w:szCs w:val="16"/>
              </w:rPr>
            </w:pPr>
            <w:r w:rsidRPr="00FC7007">
              <w:rPr>
                <w:color w:val="000000"/>
                <w:sz w:val="16"/>
                <w:szCs w:val="16"/>
              </w:rPr>
              <w:t>851 690,32</w:t>
            </w:r>
          </w:p>
        </w:tc>
        <w:tc>
          <w:tcPr>
            <w:tcW w:w="1360" w:type="dxa"/>
            <w:tcBorders>
              <w:top w:val="nil"/>
              <w:left w:val="nil"/>
              <w:bottom w:val="single" w:sz="4" w:space="0" w:color="000000"/>
              <w:right w:val="single" w:sz="4" w:space="0" w:color="000000"/>
            </w:tcBorders>
            <w:shd w:val="clear" w:color="auto" w:fill="auto"/>
            <w:hideMark/>
          </w:tcPr>
          <w:p w14:paraId="38E97AC0" w14:textId="77777777" w:rsidR="00FC7007" w:rsidRPr="00FC7007" w:rsidRDefault="00FC7007" w:rsidP="00FC7007">
            <w:pPr>
              <w:jc w:val="center"/>
              <w:rPr>
                <w:color w:val="000000"/>
                <w:sz w:val="16"/>
                <w:szCs w:val="16"/>
              </w:rPr>
            </w:pPr>
            <w:r w:rsidRPr="00FC7007">
              <w:rPr>
                <w:color w:val="000000"/>
                <w:sz w:val="16"/>
                <w:szCs w:val="16"/>
              </w:rPr>
              <w:t>772 351,04</w:t>
            </w:r>
          </w:p>
        </w:tc>
        <w:tc>
          <w:tcPr>
            <w:tcW w:w="1360" w:type="dxa"/>
            <w:tcBorders>
              <w:top w:val="nil"/>
              <w:left w:val="nil"/>
              <w:bottom w:val="single" w:sz="4" w:space="0" w:color="000000"/>
              <w:right w:val="single" w:sz="4" w:space="0" w:color="000000"/>
            </w:tcBorders>
            <w:shd w:val="clear" w:color="auto" w:fill="auto"/>
            <w:hideMark/>
          </w:tcPr>
          <w:p w14:paraId="7016F2C9" w14:textId="77777777" w:rsidR="00FC7007" w:rsidRPr="00FC7007" w:rsidRDefault="00FC7007" w:rsidP="00FC7007">
            <w:pPr>
              <w:jc w:val="center"/>
              <w:rPr>
                <w:color w:val="000000"/>
                <w:sz w:val="16"/>
                <w:szCs w:val="16"/>
              </w:rPr>
            </w:pPr>
            <w:r w:rsidRPr="00FC7007">
              <w:rPr>
                <w:color w:val="000000"/>
                <w:sz w:val="16"/>
                <w:szCs w:val="16"/>
              </w:rPr>
              <w:t>773 992,65</w:t>
            </w:r>
          </w:p>
        </w:tc>
      </w:tr>
      <w:tr w:rsidR="00FC7007" w:rsidRPr="00FC7007" w14:paraId="0AC6F978"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F4455D5" w14:textId="77777777" w:rsidR="00FC7007" w:rsidRPr="00FC7007" w:rsidRDefault="00FC7007" w:rsidP="00FC7007">
            <w:pPr>
              <w:rPr>
                <w:color w:val="000000"/>
                <w:sz w:val="16"/>
                <w:szCs w:val="16"/>
              </w:rPr>
            </w:pPr>
            <w:r w:rsidRPr="00FC7007">
              <w:rPr>
                <w:color w:val="000000"/>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000000"/>
              <w:right w:val="single" w:sz="4" w:space="0" w:color="000000"/>
            </w:tcBorders>
            <w:shd w:val="clear" w:color="auto" w:fill="auto"/>
            <w:hideMark/>
          </w:tcPr>
          <w:p w14:paraId="5B9DAE89" w14:textId="77777777" w:rsidR="00FC7007" w:rsidRPr="00FC7007" w:rsidRDefault="00FC7007" w:rsidP="00FC7007">
            <w:pPr>
              <w:jc w:val="center"/>
              <w:rPr>
                <w:color w:val="000000"/>
                <w:sz w:val="16"/>
                <w:szCs w:val="16"/>
              </w:rPr>
            </w:pPr>
            <w:r w:rsidRPr="00FC7007">
              <w:rPr>
                <w:color w:val="000000"/>
                <w:sz w:val="16"/>
                <w:szCs w:val="16"/>
              </w:rPr>
              <w:t>01 2 01 11010</w:t>
            </w:r>
          </w:p>
        </w:tc>
        <w:tc>
          <w:tcPr>
            <w:tcW w:w="580" w:type="dxa"/>
            <w:tcBorders>
              <w:top w:val="nil"/>
              <w:left w:val="nil"/>
              <w:bottom w:val="single" w:sz="4" w:space="0" w:color="000000"/>
              <w:right w:val="single" w:sz="4" w:space="0" w:color="000000"/>
            </w:tcBorders>
            <w:shd w:val="clear" w:color="auto" w:fill="auto"/>
            <w:hideMark/>
          </w:tcPr>
          <w:p w14:paraId="4B3D95A9"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14A350B6" w14:textId="77777777" w:rsidR="00FC7007" w:rsidRPr="00FC7007" w:rsidRDefault="00FC7007" w:rsidP="00FC7007">
            <w:pPr>
              <w:jc w:val="center"/>
              <w:rPr>
                <w:color w:val="000000"/>
                <w:sz w:val="16"/>
                <w:szCs w:val="16"/>
              </w:rPr>
            </w:pPr>
            <w:r w:rsidRPr="00FC7007">
              <w:rPr>
                <w:color w:val="000000"/>
                <w:sz w:val="16"/>
                <w:szCs w:val="16"/>
              </w:rPr>
              <w:t>359 397,88</w:t>
            </w:r>
          </w:p>
        </w:tc>
        <w:tc>
          <w:tcPr>
            <w:tcW w:w="1360" w:type="dxa"/>
            <w:tcBorders>
              <w:top w:val="nil"/>
              <w:left w:val="nil"/>
              <w:bottom w:val="single" w:sz="4" w:space="0" w:color="000000"/>
              <w:right w:val="single" w:sz="4" w:space="0" w:color="000000"/>
            </w:tcBorders>
            <w:shd w:val="clear" w:color="auto" w:fill="auto"/>
            <w:hideMark/>
          </w:tcPr>
          <w:p w14:paraId="585C0133" w14:textId="77777777" w:rsidR="00FC7007" w:rsidRPr="00FC7007" w:rsidRDefault="00FC7007" w:rsidP="00FC7007">
            <w:pPr>
              <w:jc w:val="center"/>
              <w:rPr>
                <w:color w:val="000000"/>
                <w:sz w:val="16"/>
                <w:szCs w:val="16"/>
              </w:rPr>
            </w:pPr>
            <w:r w:rsidRPr="00FC7007">
              <w:rPr>
                <w:color w:val="000000"/>
                <w:sz w:val="16"/>
                <w:szCs w:val="16"/>
              </w:rPr>
              <w:t>313 892,84</w:t>
            </w:r>
          </w:p>
        </w:tc>
        <w:tc>
          <w:tcPr>
            <w:tcW w:w="1360" w:type="dxa"/>
            <w:tcBorders>
              <w:top w:val="nil"/>
              <w:left w:val="nil"/>
              <w:bottom w:val="single" w:sz="4" w:space="0" w:color="000000"/>
              <w:right w:val="single" w:sz="4" w:space="0" w:color="000000"/>
            </w:tcBorders>
            <w:shd w:val="clear" w:color="auto" w:fill="auto"/>
            <w:hideMark/>
          </w:tcPr>
          <w:p w14:paraId="5CA6EC60" w14:textId="77777777" w:rsidR="00FC7007" w:rsidRPr="00FC7007" w:rsidRDefault="00FC7007" w:rsidP="00FC7007">
            <w:pPr>
              <w:jc w:val="center"/>
              <w:rPr>
                <w:color w:val="000000"/>
                <w:sz w:val="16"/>
                <w:szCs w:val="16"/>
              </w:rPr>
            </w:pPr>
            <w:r w:rsidRPr="00FC7007">
              <w:rPr>
                <w:color w:val="000000"/>
                <w:sz w:val="16"/>
                <w:szCs w:val="16"/>
              </w:rPr>
              <w:t>316 985,71</w:t>
            </w:r>
          </w:p>
        </w:tc>
      </w:tr>
      <w:tr w:rsidR="00FC7007" w:rsidRPr="00FC7007" w14:paraId="3C1FCEA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E5D14DD"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23F61277" w14:textId="77777777" w:rsidR="00FC7007" w:rsidRPr="00FC7007" w:rsidRDefault="00FC7007" w:rsidP="00FC7007">
            <w:pPr>
              <w:jc w:val="center"/>
              <w:rPr>
                <w:color w:val="000000"/>
                <w:sz w:val="16"/>
                <w:szCs w:val="16"/>
              </w:rPr>
            </w:pPr>
            <w:r w:rsidRPr="00FC7007">
              <w:rPr>
                <w:color w:val="000000"/>
                <w:sz w:val="16"/>
                <w:szCs w:val="16"/>
              </w:rPr>
              <w:t>01 2 01 11010</w:t>
            </w:r>
          </w:p>
        </w:tc>
        <w:tc>
          <w:tcPr>
            <w:tcW w:w="580" w:type="dxa"/>
            <w:tcBorders>
              <w:top w:val="nil"/>
              <w:left w:val="nil"/>
              <w:bottom w:val="single" w:sz="4" w:space="0" w:color="000000"/>
              <w:right w:val="single" w:sz="4" w:space="0" w:color="000000"/>
            </w:tcBorders>
            <w:shd w:val="clear" w:color="auto" w:fill="auto"/>
            <w:hideMark/>
          </w:tcPr>
          <w:p w14:paraId="322F3134"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577F66CA" w14:textId="77777777" w:rsidR="00FC7007" w:rsidRPr="00FC7007" w:rsidRDefault="00FC7007" w:rsidP="00FC7007">
            <w:pPr>
              <w:jc w:val="center"/>
              <w:rPr>
                <w:color w:val="000000"/>
                <w:sz w:val="16"/>
                <w:szCs w:val="16"/>
              </w:rPr>
            </w:pPr>
            <w:r w:rsidRPr="00FC7007">
              <w:rPr>
                <w:color w:val="000000"/>
                <w:sz w:val="16"/>
                <w:szCs w:val="16"/>
              </w:rPr>
              <w:t>192 379,46</w:t>
            </w:r>
          </w:p>
        </w:tc>
        <w:tc>
          <w:tcPr>
            <w:tcW w:w="1360" w:type="dxa"/>
            <w:tcBorders>
              <w:top w:val="nil"/>
              <w:left w:val="nil"/>
              <w:bottom w:val="single" w:sz="4" w:space="0" w:color="000000"/>
              <w:right w:val="single" w:sz="4" w:space="0" w:color="000000"/>
            </w:tcBorders>
            <w:shd w:val="clear" w:color="auto" w:fill="auto"/>
            <w:hideMark/>
          </w:tcPr>
          <w:p w14:paraId="4D97377D" w14:textId="77777777" w:rsidR="00FC7007" w:rsidRPr="00FC7007" w:rsidRDefault="00FC7007" w:rsidP="00FC7007">
            <w:pPr>
              <w:jc w:val="center"/>
              <w:rPr>
                <w:color w:val="000000"/>
                <w:sz w:val="16"/>
                <w:szCs w:val="16"/>
              </w:rPr>
            </w:pPr>
            <w:r w:rsidRPr="00FC7007">
              <w:rPr>
                <w:color w:val="000000"/>
                <w:sz w:val="16"/>
                <w:szCs w:val="16"/>
              </w:rPr>
              <w:t>189 729,94</w:t>
            </w:r>
          </w:p>
        </w:tc>
        <w:tc>
          <w:tcPr>
            <w:tcW w:w="1360" w:type="dxa"/>
            <w:tcBorders>
              <w:top w:val="nil"/>
              <w:left w:val="nil"/>
              <w:bottom w:val="single" w:sz="4" w:space="0" w:color="000000"/>
              <w:right w:val="single" w:sz="4" w:space="0" w:color="000000"/>
            </w:tcBorders>
            <w:shd w:val="clear" w:color="auto" w:fill="auto"/>
            <w:hideMark/>
          </w:tcPr>
          <w:p w14:paraId="3D3883A9" w14:textId="77777777" w:rsidR="00FC7007" w:rsidRPr="00FC7007" w:rsidRDefault="00FC7007" w:rsidP="00FC7007">
            <w:pPr>
              <w:jc w:val="center"/>
              <w:rPr>
                <w:color w:val="000000"/>
                <w:sz w:val="16"/>
                <w:szCs w:val="16"/>
              </w:rPr>
            </w:pPr>
            <w:r w:rsidRPr="00FC7007">
              <w:rPr>
                <w:color w:val="000000"/>
                <w:sz w:val="16"/>
                <w:szCs w:val="16"/>
              </w:rPr>
              <w:t>189 729,94</w:t>
            </w:r>
          </w:p>
        </w:tc>
      </w:tr>
      <w:tr w:rsidR="00FC7007" w:rsidRPr="00FC7007" w14:paraId="14E8FED8"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B47917E"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73A56AC8" w14:textId="77777777" w:rsidR="00FC7007" w:rsidRPr="00FC7007" w:rsidRDefault="00FC7007" w:rsidP="00FC7007">
            <w:pPr>
              <w:jc w:val="center"/>
              <w:rPr>
                <w:color w:val="000000"/>
                <w:sz w:val="16"/>
                <w:szCs w:val="16"/>
              </w:rPr>
            </w:pPr>
            <w:r w:rsidRPr="00FC7007">
              <w:rPr>
                <w:color w:val="000000"/>
                <w:sz w:val="16"/>
                <w:szCs w:val="16"/>
              </w:rPr>
              <w:t>01 2 01 11010</w:t>
            </w:r>
          </w:p>
        </w:tc>
        <w:tc>
          <w:tcPr>
            <w:tcW w:w="580" w:type="dxa"/>
            <w:tcBorders>
              <w:top w:val="nil"/>
              <w:left w:val="nil"/>
              <w:bottom w:val="single" w:sz="4" w:space="0" w:color="000000"/>
              <w:right w:val="single" w:sz="4" w:space="0" w:color="000000"/>
            </w:tcBorders>
            <w:shd w:val="clear" w:color="auto" w:fill="auto"/>
            <w:hideMark/>
          </w:tcPr>
          <w:p w14:paraId="2BFE7CF5"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5D0C980C" w14:textId="77777777" w:rsidR="00FC7007" w:rsidRPr="00FC7007" w:rsidRDefault="00FC7007" w:rsidP="00FC7007">
            <w:pPr>
              <w:jc w:val="center"/>
              <w:rPr>
                <w:color w:val="000000"/>
                <w:sz w:val="16"/>
                <w:szCs w:val="16"/>
              </w:rPr>
            </w:pPr>
            <w:r w:rsidRPr="00FC7007">
              <w:rPr>
                <w:color w:val="000000"/>
                <w:sz w:val="16"/>
                <w:szCs w:val="16"/>
              </w:rPr>
              <w:t>120 434,10</w:t>
            </w:r>
          </w:p>
        </w:tc>
        <w:tc>
          <w:tcPr>
            <w:tcW w:w="1360" w:type="dxa"/>
            <w:tcBorders>
              <w:top w:val="nil"/>
              <w:left w:val="nil"/>
              <w:bottom w:val="single" w:sz="4" w:space="0" w:color="000000"/>
              <w:right w:val="single" w:sz="4" w:space="0" w:color="000000"/>
            </w:tcBorders>
            <w:shd w:val="clear" w:color="auto" w:fill="auto"/>
            <w:hideMark/>
          </w:tcPr>
          <w:p w14:paraId="4731E46B" w14:textId="77777777" w:rsidR="00FC7007" w:rsidRPr="00FC7007" w:rsidRDefault="00FC7007" w:rsidP="00FC7007">
            <w:pPr>
              <w:jc w:val="center"/>
              <w:rPr>
                <w:color w:val="000000"/>
                <w:sz w:val="16"/>
                <w:szCs w:val="16"/>
              </w:rPr>
            </w:pPr>
            <w:r w:rsidRPr="00FC7007">
              <w:rPr>
                <w:color w:val="000000"/>
                <w:sz w:val="16"/>
                <w:szCs w:val="16"/>
              </w:rPr>
              <w:t>86 032,12</w:t>
            </w:r>
          </w:p>
        </w:tc>
        <w:tc>
          <w:tcPr>
            <w:tcW w:w="1360" w:type="dxa"/>
            <w:tcBorders>
              <w:top w:val="nil"/>
              <w:left w:val="nil"/>
              <w:bottom w:val="single" w:sz="4" w:space="0" w:color="000000"/>
              <w:right w:val="single" w:sz="4" w:space="0" w:color="000000"/>
            </w:tcBorders>
            <w:shd w:val="clear" w:color="auto" w:fill="auto"/>
            <w:hideMark/>
          </w:tcPr>
          <w:p w14:paraId="6014B177" w14:textId="77777777" w:rsidR="00FC7007" w:rsidRPr="00FC7007" w:rsidRDefault="00FC7007" w:rsidP="00FC7007">
            <w:pPr>
              <w:jc w:val="center"/>
              <w:rPr>
                <w:color w:val="000000"/>
                <w:sz w:val="16"/>
                <w:szCs w:val="16"/>
              </w:rPr>
            </w:pPr>
            <w:r w:rsidRPr="00FC7007">
              <w:rPr>
                <w:color w:val="000000"/>
                <w:sz w:val="16"/>
                <w:szCs w:val="16"/>
              </w:rPr>
              <w:t>88 883,36</w:t>
            </w:r>
          </w:p>
        </w:tc>
      </w:tr>
      <w:tr w:rsidR="00FC7007" w:rsidRPr="00FC7007" w14:paraId="3B1A670A"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9856B6D"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hideMark/>
          </w:tcPr>
          <w:p w14:paraId="1E770EF7" w14:textId="77777777" w:rsidR="00FC7007" w:rsidRPr="00FC7007" w:rsidRDefault="00FC7007" w:rsidP="00FC7007">
            <w:pPr>
              <w:jc w:val="center"/>
              <w:rPr>
                <w:color w:val="000000"/>
                <w:sz w:val="16"/>
                <w:szCs w:val="16"/>
              </w:rPr>
            </w:pPr>
            <w:r w:rsidRPr="00FC7007">
              <w:rPr>
                <w:color w:val="000000"/>
                <w:sz w:val="16"/>
                <w:szCs w:val="16"/>
              </w:rPr>
              <w:t>01 2 01 11010</w:t>
            </w:r>
          </w:p>
        </w:tc>
        <w:tc>
          <w:tcPr>
            <w:tcW w:w="580" w:type="dxa"/>
            <w:tcBorders>
              <w:top w:val="nil"/>
              <w:left w:val="nil"/>
              <w:bottom w:val="single" w:sz="4" w:space="0" w:color="000000"/>
              <w:right w:val="single" w:sz="4" w:space="0" w:color="000000"/>
            </w:tcBorders>
            <w:shd w:val="clear" w:color="auto" w:fill="auto"/>
            <w:hideMark/>
          </w:tcPr>
          <w:p w14:paraId="5885CF74"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2074780C" w14:textId="77777777" w:rsidR="00FC7007" w:rsidRPr="00FC7007" w:rsidRDefault="00FC7007" w:rsidP="00FC7007">
            <w:pPr>
              <w:jc w:val="center"/>
              <w:rPr>
                <w:color w:val="000000"/>
                <w:sz w:val="16"/>
                <w:szCs w:val="16"/>
              </w:rPr>
            </w:pPr>
            <w:r w:rsidRPr="00FC7007">
              <w:rPr>
                <w:color w:val="000000"/>
                <w:sz w:val="16"/>
                <w:szCs w:val="16"/>
              </w:rPr>
              <w:t>1 374,41</w:t>
            </w:r>
          </w:p>
        </w:tc>
        <w:tc>
          <w:tcPr>
            <w:tcW w:w="1360" w:type="dxa"/>
            <w:tcBorders>
              <w:top w:val="nil"/>
              <w:left w:val="nil"/>
              <w:bottom w:val="single" w:sz="4" w:space="0" w:color="000000"/>
              <w:right w:val="single" w:sz="4" w:space="0" w:color="000000"/>
            </w:tcBorders>
            <w:shd w:val="clear" w:color="auto" w:fill="auto"/>
            <w:hideMark/>
          </w:tcPr>
          <w:p w14:paraId="2F2E3535" w14:textId="77777777" w:rsidR="00FC7007" w:rsidRPr="00FC7007" w:rsidRDefault="00FC7007" w:rsidP="00FC7007">
            <w:pPr>
              <w:jc w:val="center"/>
              <w:rPr>
                <w:color w:val="000000"/>
                <w:sz w:val="16"/>
                <w:szCs w:val="16"/>
              </w:rPr>
            </w:pPr>
            <w:r w:rsidRPr="00FC7007">
              <w:rPr>
                <w:color w:val="000000"/>
                <w:sz w:val="16"/>
                <w:szCs w:val="16"/>
              </w:rPr>
              <w:t>1 374,41</w:t>
            </w:r>
          </w:p>
        </w:tc>
        <w:tc>
          <w:tcPr>
            <w:tcW w:w="1360" w:type="dxa"/>
            <w:tcBorders>
              <w:top w:val="nil"/>
              <w:left w:val="nil"/>
              <w:bottom w:val="single" w:sz="4" w:space="0" w:color="000000"/>
              <w:right w:val="single" w:sz="4" w:space="0" w:color="000000"/>
            </w:tcBorders>
            <w:shd w:val="clear" w:color="auto" w:fill="auto"/>
            <w:hideMark/>
          </w:tcPr>
          <w:p w14:paraId="1ABC0BB9" w14:textId="77777777" w:rsidR="00FC7007" w:rsidRPr="00FC7007" w:rsidRDefault="00FC7007" w:rsidP="00FC7007">
            <w:pPr>
              <w:jc w:val="center"/>
              <w:rPr>
                <w:color w:val="000000"/>
                <w:sz w:val="16"/>
                <w:szCs w:val="16"/>
              </w:rPr>
            </w:pPr>
            <w:r w:rsidRPr="00FC7007">
              <w:rPr>
                <w:color w:val="000000"/>
                <w:sz w:val="16"/>
                <w:szCs w:val="16"/>
              </w:rPr>
              <w:t>1 374,41</w:t>
            </w:r>
          </w:p>
        </w:tc>
      </w:tr>
      <w:tr w:rsidR="00FC7007" w:rsidRPr="00FC7007" w14:paraId="11AAF9E7"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EEFB243"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hideMark/>
          </w:tcPr>
          <w:p w14:paraId="4C96A70E" w14:textId="77777777" w:rsidR="00FC7007" w:rsidRPr="00FC7007" w:rsidRDefault="00FC7007" w:rsidP="00FC7007">
            <w:pPr>
              <w:jc w:val="center"/>
              <w:rPr>
                <w:color w:val="000000"/>
                <w:sz w:val="16"/>
                <w:szCs w:val="16"/>
              </w:rPr>
            </w:pPr>
            <w:r w:rsidRPr="00FC7007">
              <w:rPr>
                <w:color w:val="000000"/>
                <w:sz w:val="16"/>
                <w:szCs w:val="16"/>
              </w:rPr>
              <w:t>01 2 01 11010</w:t>
            </w:r>
          </w:p>
        </w:tc>
        <w:tc>
          <w:tcPr>
            <w:tcW w:w="580" w:type="dxa"/>
            <w:tcBorders>
              <w:top w:val="nil"/>
              <w:left w:val="nil"/>
              <w:bottom w:val="single" w:sz="4" w:space="0" w:color="000000"/>
              <w:right w:val="single" w:sz="4" w:space="0" w:color="000000"/>
            </w:tcBorders>
            <w:shd w:val="clear" w:color="auto" w:fill="auto"/>
            <w:hideMark/>
          </w:tcPr>
          <w:p w14:paraId="4A93A185" w14:textId="77777777" w:rsidR="00FC7007" w:rsidRPr="00FC7007" w:rsidRDefault="00FC7007" w:rsidP="00FC7007">
            <w:pPr>
              <w:jc w:val="center"/>
              <w:rPr>
                <w:color w:val="000000"/>
                <w:sz w:val="16"/>
                <w:szCs w:val="16"/>
              </w:rPr>
            </w:pPr>
            <w:r w:rsidRPr="00FC7007">
              <w:rPr>
                <w:color w:val="000000"/>
                <w:sz w:val="16"/>
                <w:szCs w:val="16"/>
              </w:rPr>
              <w:t>600</w:t>
            </w:r>
          </w:p>
        </w:tc>
        <w:tc>
          <w:tcPr>
            <w:tcW w:w="1360" w:type="dxa"/>
            <w:tcBorders>
              <w:top w:val="nil"/>
              <w:left w:val="nil"/>
              <w:bottom w:val="single" w:sz="4" w:space="0" w:color="000000"/>
              <w:right w:val="single" w:sz="4" w:space="0" w:color="000000"/>
            </w:tcBorders>
            <w:shd w:val="clear" w:color="auto" w:fill="auto"/>
            <w:hideMark/>
          </w:tcPr>
          <w:p w14:paraId="1CA85890" w14:textId="77777777" w:rsidR="00FC7007" w:rsidRPr="00FC7007" w:rsidRDefault="00FC7007" w:rsidP="00FC7007">
            <w:pPr>
              <w:jc w:val="center"/>
              <w:rPr>
                <w:color w:val="000000"/>
                <w:sz w:val="16"/>
                <w:szCs w:val="16"/>
              </w:rPr>
            </w:pPr>
            <w:r w:rsidRPr="00FC7007">
              <w:rPr>
                <w:color w:val="000000"/>
                <w:sz w:val="16"/>
                <w:szCs w:val="16"/>
              </w:rPr>
              <w:t>37 307,91</w:t>
            </w:r>
          </w:p>
        </w:tc>
        <w:tc>
          <w:tcPr>
            <w:tcW w:w="1360" w:type="dxa"/>
            <w:tcBorders>
              <w:top w:val="nil"/>
              <w:left w:val="nil"/>
              <w:bottom w:val="single" w:sz="4" w:space="0" w:color="000000"/>
              <w:right w:val="single" w:sz="4" w:space="0" w:color="000000"/>
            </w:tcBorders>
            <w:shd w:val="clear" w:color="auto" w:fill="auto"/>
            <w:hideMark/>
          </w:tcPr>
          <w:p w14:paraId="015A5FB6" w14:textId="77777777" w:rsidR="00FC7007" w:rsidRPr="00FC7007" w:rsidRDefault="00FC7007" w:rsidP="00FC7007">
            <w:pPr>
              <w:jc w:val="center"/>
              <w:rPr>
                <w:color w:val="000000"/>
                <w:sz w:val="16"/>
                <w:szCs w:val="16"/>
              </w:rPr>
            </w:pPr>
            <w:r w:rsidRPr="00FC7007">
              <w:rPr>
                <w:color w:val="000000"/>
                <w:sz w:val="16"/>
                <w:szCs w:val="16"/>
              </w:rPr>
              <w:t>32 069,27</w:t>
            </w:r>
          </w:p>
        </w:tc>
        <w:tc>
          <w:tcPr>
            <w:tcW w:w="1360" w:type="dxa"/>
            <w:tcBorders>
              <w:top w:val="nil"/>
              <w:left w:val="nil"/>
              <w:bottom w:val="single" w:sz="4" w:space="0" w:color="000000"/>
              <w:right w:val="single" w:sz="4" w:space="0" w:color="000000"/>
            </w:tcBorders>
            <w:shd w:val="clear" w:color="auto" w:fill="auto"/>
            <w:hideMark/>
          </w:tcPr>
          <w:p w14:paraId="031682F7" w14:textId="77777777" w:rsidR="00FC7007" w:rsidRPr="00FC7007" w:rsidRDefault="00FC7007" w:rsidP="00FC7007">
            <w:pPr>
              <w:jc w:val="center"/>
              <w:rPr>
                <w:color w:val="000000"/>
                <w:sz w:val="16"/>
                <w:szCs w:val="16"/>
              </w:rPr>
            </w:pPr>
            <w:r w:rsidRPr="00FC7007">
              <w:rPr>
                <w:color w:val="000000"/>
                <w:sz w:val="16"/>
                <w:szCs w:val="16"/>
              </w:rPr>
              <w:t>32 310,90</w:t>
            </w:r>
          </w:p>
        </w:tc>
      </w:tr>
      <w:tr w:rsidR="00FC7007" w:rsidRPr="00FC7007" w14:paraId="1EFE3C95"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741CC6C"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1240" w:type="dxa"/>
            <w:tcBorders>
              <w:top w:val="nil"/>
              <w:left w:val="nil"/>
              <w:bottom w:val="single" w:sz="4" w:space="0" w:color="000000"/>
              <w:right w:val="single" w:sz="4" w:space="0" w:color="000000"/>
            </w:tcBorders>
            <w:shd w:val="clear" w:color="auto" w:fill="auto"/>
            <w:hideMark/>
          </w:tcPr>
          <w:p w14:paraId="624C30F3" w14:textId="77777777" w:rsidR="00FC7007" w:rsidRPr="00FC7007" w:rsidRDefault="00FC7007" w:rsidP="00FC7007">
            <w:pPr>
              <w:jc w:val="center"/>
              <w:rPr>
                <w:color w:val="000000"/>
                <w:sz w:val="16"/>
                <w:szCs w:val="16"/>
              </w:rPr>
            </w:pPr>
            <w:r w:rsidRPr="00FC7007">
              <w:rPr>
                <w:color w:val="000000"/>
                <w:sz w:val="16"/>
                <w:szCs w:val="16"/>
              </w:rPr>
              <w:t>01 2 01 11010</w:t>
            </w:r>
          </w:p>
        </w:tc>
        <w:tc>
          <w:tcPr>
            <w:tcW w:w="580" w:type="dxa"/>
            <w:tcBorders>
              <w:top w:val="nil"/>
              <w:left w:val="nil"/>
              <w:bottom w:val="single" w:sz="4" w:space="0" w:color="000000"/>
              <w:right w:val="single" w:sz="4" w:space="0" w:color="000000"/>
            </w:tcBorders>
            <w:shd w:val="clear" w:color="auto" w:fill="auto"/>
            <w:hideMark/>
          </w:tcPr>
          <w:p w14:paraId="1FFEB70A" w14:textId="77777777" w:rsidR="00FC7007" w:rsidRPr="00FC7007" w:rsidRDefault="00FC7007" w:rsidP="00FC7007">
            <w:pPr>
              <w:jc w:val="center"/>
              <w:rPr>
                <w:color w:val="000000"/>
                <w:sz w:val="16"/>
                <w:szCs w:val="16"/>
              </w:rPr>
            </w:pPr>
            <w:r w:rsidRPr="00FC7007">
              <w:rPr>
                <w:color w:val="000000"/>
                <w:sz w:val="16"/>
                <w:szCs w:val="16"/>
              </w:rPr>
              <w:t>800</w:t>
            </w:r>
          </w:p>
        </w:tc>
        <w:tc>
          <w:tcPr>
            <w:tcW w:w="1360" w:type="dxa"/>
            <w:tcBorders>
              <w:top w:val="nil"/>
              <w:left w:val="nil"/>
              <w:bottom w:val="single" w:sz="4" w:space="0" w:color="000000"/>
              <w:right w:val="single" w:sz="4" w:space="0" w:color="000000"/>
            </w:tcBorders>
            <w:shd w:val="clear" w:color="auto" w:fill="auto"/>
            <w:hideMark/>
          </w:tcPr>
          <w:p w14:paraId="09C0CF88" w14:textId="77777777" w:rsidR="00FC7007" w:rsidRPr="00FC7007" w:rsidRDefault="00FC7007" w:rsidP="00FC7007">
            <w:pPr>
              <w:jc w:val="center"/>
              <w:rPr>
                <w:color w:val="000000"/>
                <w:sz w:val="16"/>
                <w:szCs w:val="16"/>
              </w:rPr>
            </w:pPr>
            <w:r w:rsidRPr="00FC7007">
              <w:rPr>
                <w:color w:val="000000"/>
                <w:sz w:val="16"/>
                <w:szCs w:val="16"/>
              </w:rPr>
              <w:t>7 902,00</w:t>
            </w:r>
          </w:p>
        </w:tc>
        <w:tc>
          <w:tcPr>
            <w:tcW w:w="1360" w:type="dxa"/>
            <w:tcBorders>
              <w:top w:val="nil"/>
              <w:left w:val="nil"/>
              <w:bottom w:val="single" w:sz="4" w:space="0" w:color="000000"/>
              <w:right w:val="single" w:sz="4" w:space="0" w:color="000000"/>
            </w:tcBorders>
            <w:shd w:val="clear" w:color="auto" w:fill="auto"/>
            <w:hideMark/>
          </w:tcPr>
          <w:p w14:paraId="44E6402A" w14:textId="77777777" w:rsidR="00FC7007" w:rsidRPr="00FC7007" w:rsidRDefault="00FC7007" w:rsidP="00FC7007">
            <w:pPr>
              <w:jc w:val="center"/>
              <w:rPr>
                <w:color w:val="000000"/>
                <w:sz w:val="16"/>
                <w:szCs w:val="16"/>
              </w:rPr>
            </w:pPr>
            <w:r w:rsidRPr="00FC7007">
              <w:rPr>
                <w:color w:val="000000"/>
                <w:sz w:val="16"/>
                <w:szCs w:val="16"/>
              </w:rPr>
              <w:t>4 687,10</w:t>
            </w:r>
          </w:p>
        </w:tc>
        <w:tc>
          <w:tcPr>
            <w:tcW w:w="1360" w:type="dxa"/>
            <w:tcBorders>
              <w:top w:val="nil"/>
              <w:left w:val="nil"/>
              <w:bottom w:val="single" w:sz="4" w:space="0" w:color="000000"/>
              <w:right w:val="single" w:sz="4" w:space="0" w:color="000000"/>
            </w:tcBorders>
            <w:shd w:val="clear" w:color="auto" w:fill="auto"/>
            <w:hideMark/>
          </w:tcPr>
          <w:p w14:paraId="50386818" w14:textId="77777777" w:rsidR="00FC7007" w:rsidRPr="00FC7007" w:rsidRDefault="00FC7007" w:rsidP="00FC7007">
            <w:pPr>
              <w:jc w:val="center"/>
              <w:rPr>
                <w:color w:val="000000"/>
                <w:sz w:val="16"/>
                <w:szCs w:val="16"/>
              </w:rPr>
            </w:pPr>
            <w:r w:rsidRPr="00FC7007">
              <w:rPr>
                <w:color w:val="000000"/>
                <w:sz w:val="16"/>
                <w:szCs w:val="16"/>
              </w:rPr>
              <w:t>4 687,10</w:t>
            </w:r>
          </w:p>
        </w:tc>
      </w:tr>
      <w:tr w:rsidR="00FC7007" w:rsidRPr="00FC7007" w14:paraId="75566901"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A66EE22" w14:textId="77777777" w:rsidR="00FC7007" w:rsidRPr="00FC7007" w:rsidRDefault="00FC7007" w:rsidP="00FC7007">
            <w:pPr>
              <w:rPr>
                <w:color w:val="000000"/>
                <w:sz w:val="16"/>
                <w:szCs w:val="16"/>
              </w:rPr>
            </w:pPr>
            <w:r w:rsidRPr="00FC7007">
              <w:rPr>
                <w:color w:val="000000"/>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1240" w:type="dxa"/>
            <w:tcBorders>
              <w:top w:val="nil"/>
              <w:left w:val="nil"/>
              <w:bottom w:val="single" w:sz="4" w:space="0" w:color="000000"/>
              <w:right w:val="single" w:sz="4" w:space="0" w:color="000000"/>
            </w:tcBorders>
            <w:shd w:val="clear" w:color="auto" w:fill="auto"/>
            <w:hideMark/>
          </w:tcPr>
          <w:p w14:paraId="79CA4532" w14:textId="77777777" w:rsidR="00FC7007" w:rsidRPr="00FC7007" w:rsidRDefault="00FC7007" w:rsidP="00FC7007">
            <w:pPr>
              <w:jc w:val="center"/>
              <w:rPr>
                <w:color w:val="000000"/>
                <w:sz w:val="16"/>
                <w:szCs w:val="16"/>
              </w:rPr>
            </w:pPr>
            <w:r w:rsidRPr="00FC7007">
              <w:rPr>
                <w:color w:val="000000"/>
                <w:sz w:val="16"/>
                <w:szCs w:val="16"/>
              </w:rPr>
              <w:t>01 2 01 25010</w:t>
            </w:r>
          </w:p>
        </w:tc>
        <w:tc>
          <w:tcPr>
            <w:tcW w:w="580" w:type="dxa"/>
            <w:tcBorders>
              <w:top w:val="nil"/>
              <w:left w:val="nil"/>
              <w:bottom w:val="single" w:sz="4" w:space="0" w:color="000000"/>
              <w:right w:val="single" w:sz="4" w:space="0" w:color="000000"/>
            </w:tcBorders>
            <w:shd w:val="clear" w:color="auto" w:fill="auto"/>
            <w:hideMark/>
          </w:tcPr>
          <w:p w14:paraId="5FCD8DDE"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6BC85D7B" w14:textId="77777777" w:rsidR="00FC7007" w:rsidRPr="00FC7007" w:rsidRDefault="00FC7007" w:rsidP="00FC7007">
            <w:pPr>
              <w:jc w:val="center"/>
              <w:rPr>
                <w:color w:val="000000"/>
                <w:sz w:val="16"/>
                <w:szCs w:val="16"/>
              </w:rPr>
            </w:pPr>
            <w:r w:rsidRPr="00FC7007">
              <w:rPr>
                <w:color w:val="000000"/>
                <w:sz w:val="16"/>
                <w:szCs w:val="16"/>
              </w:rPr>
              <w:t>402,18</w:t>
            </w:r>
          </w:p>
        </w:tc>
        <w:tc>
          <w:tcPr>
            <w:tcW w:w="1360" w:type="dxa"/>
            <w:tcBorders>
              <w:top w:val="nil"/>
              <w:left w:val="nil"/>
              <w:bottom w:val="single" w:sz="4" w:space="0" w:color="000000"/>
              <w:right w:val="single" w:sz="4" w:space="0" w:color="000000"/>
            </w:tcBorders>
            <w:shd w:val="clear" w:color="auto" w:fill="auto"/>
            <w:hideMark/>
          </w:tcPr>
          <w:p w14:paraId="00B71DBD"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0BFC9E6D"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34630C4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F07338E"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225184E9" w14:textId="77777777" w:rsidR="00FC7007" w:rsidRPr="00FC7007" w:rsidRDefault="00FC7007" w:rsidP="00FC7007">
            <w:pPr>
              <w:jc w:val="center"/>
              <w:rPr>
                <w:color w:val="000000"/>
                <w:sz w:val="16"/>
                <w:szCs w:val="16"/>
              </w:rPr>
            </w:pPr>
            <w:r w:rsidRPr="00FC7007">
              <w:rPr>
                <w:color w:val="000000"/>
                <w:sz w:val="16"/>
                <w:szCs w:val="16"/>
              </w:rPr>
              <w:t>01 2 01 25010</w:t>
            </w:r>
          </w:p>
        </w:tc>
        <w:tc>
          <w:tcPr>
            <w:tcW w:w="580" w:type="dxa"/>
            <w:tcBorders>
              <w:top w:val="nil"/>
              <w:left w:val="nil"/>
              <w:bottom w:val="single" w:sz="4" w:space="0" w:color="000000"/>
              <w:right w:val="single" w:sz="4" w:space="0" w:color="000000"/>
            </w:tcBorders>
            <w:shd w:val="clear" w:color="auto" w:fill="auto"/>
            <w:hideMark/>
          </w:tcPr>
          <w:p w14:paraId="2C64AC92"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2D3D3348" w14:textId="77777777" w:rsidR="00FC7007" w:rsidRPr="00FC7007" w:rsidRDefault="00FC7007" w:rsidP="00FC7007">
            <w:pPr>
              <w:jc w:val="center"/>
              <w:rPr>
                <w:color w:val="000000"/>
                <w:sz w:val="16"/>
                <w:szCs w:val="16"/>
              </w:rPr>
            </w:pPr>
            <w:r w:rsidRPr="00FC7007">
              <w:rPr>
                <w:color w:val="000000"/>
                <w:sz w:val="16"/>
                <w:szCs w:val="16"/>
              </w:rPr>
              <w:t>402,18</w:t>
            </w:r>
          </w:p>
        </w:tc>
        <w:tc>
          <w:tcPr>
            <w:tcW w:w="1360" w:type="dxa"/>
            <w:tcBorders>
              <w:top w:val="nil"/>
              <w:left w:val="nil"/>
              <w:bottom w:val="single" w:sz="4" w:space="0" w:color="000000"/>
              <w:right w:val="single" w:sz="4" w:space="0" w:color="000000"/>
            </w:tcBorders>
            <w:shd w:val="clear" w:color="auto" w:fill="auto"/>
            <w:hideMark/>
          </w:tcPr>
          <w:p w14:paraId="1FE52D9F"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3613E5C8"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18CDAFD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6DA41AD" w14:textId="77777777" w:rsidR="00FC7007" w:rsidRPr="00FC7007" w:rsidRDefault="00FC7007" w:rsidP="00FC7007">
            <w:pPr>
              <w:rPr>
                <w:color w:val="000000"/>
                <w:sz w:val="16"/>
                <w:szCs w:val="16"/>
              </w:rPr>
            </w:pPr>
            <w:r w:rsidRPr="00FC7007">
              <w:rPr>
                <w:color w:val="000000"/>
                <w:sz w:val="16"/>
                <w:szCs w:val="16"/>
              </w:rPr>
              <w:t>Реализация мероприятий по модернизации школьных систем образования за счет средств местного бюджета</w:t>
            </w:r>
          </w:p>
        </w:tc>
        <w:tc>
          <w:tcPr>
            <w:tcW w:w="1240" w:type="dxa"/>
            <w:tcBorders>
              <w:top w:val="nil"/>
              <w:left w:val="nil"/>
              <w:bottom w:val="single" w:sz="4" w:space="0" w:color="000000"/>
              <w:right w:val="single" w:sz="4" w:space="0" w:color="000000"/>
            </w:tcBorders>
            <w:shd w:val="clear" w:color="auto" w:fill="auto"/>
            <w:hideMark/>
          </w:tcPr>
          <w:p w14:paraId="0E1673CD" w14:textId="77777777" w:rsidR="00FC7007" w:rsidRPr="00FC7007" w:rsidRDefault="00FC7007" w:rsidP="00FC7007">
            <w:pPr>
              <w:jc w:val="center"/>
              <w:rPr>
                <w:color w:val="000000"/>
                <w:sz w:val="16"/>
                <w:szCs w:val="16"/>
              </w:rPr>
            </w:pPr>
            <w:r w:rsidRPr="00FC7007">
              <w:rPr>
                <w:color w:val="000000"/>
                <w:sz w:val="16"/>
                <w:szCs w:val="16"/>
              </w:rPr>
              <w:t>01 2 01 27500</w:t>
            </w:r>
          </w:p>
        </w:tc>
        <w:tc>
          <w:tcPr>
            <w:tcW w:w="580" w:type="dxa"/>
            <w:tcBorders>
              <w:top w:val="nil"/>
              <w:left w:val="nil"/>
              <w:bottom w:val="single" w:sz="4" w:space="0" w:color="000000"/>
              <w:right w:val="single" w:sz="4" w:space="0" w:color="000000"/>
            </w:tcBorders>
            <w:shd w:val="clear" w:color="auto" w:fill="auto"/>
            <w:hideMark/>
          </w:tcPr>
          <w:p w14:paraId="0E652CCF"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5A74B08D" w14:textId="77777777" w:rsidR="00FC7007" w:rsidRPr="00FC7007" w:rsidRDefault="00FC7007" w:rsidP="00FC7007">
            <w:pPr>
              <w:jc w:val="center"/>
              <w:rPr>
                <w:color w:val="000000"/>
                <w:sz w:val="16"/>
                <w:szCs w:val="16"/>
              </w:rPr>
            </w:pPr>
            <w:r w:rsidRPr="00FC7007">
              <w:rPr>
                <w:color w:val="000000"/>
                <w:sz w:val="16"/>
                <w:szCs w:val="16"/>
              </w:rPr>
              <w:t>20 028,77</w:t>
            </w:r>
          </w:p>
        </w:tc>
        <w:tc>
          <w:tcPr>
            <w:tcW w:w="1360" w:type="dxa"/>
            <w:tcBorders>
              <w:top w:val="nil"/>
              <w:left w:val="nil"/>
              <w:bottom w:val="single" w:sz="4" w:space="0" w:color="000000"/>
              <w:right w:val="single" w:sz="4" w:space="0" w:color="000000"/>
            </w:tcBorders>
            <w:shd w:val="clear" w:color="auto" w:fill="auto"/>
            <w:hideMark/>
          </w:tcPr>
          <w:p w14:paraId="49A609A2"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01CC61B9"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19A009F0"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5DF25A5"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7CB3FC4F" w14:textId="77777777" w:rsidR="00FC7007" w:rsidRPr="00FC7007" w:rsidRDefault="00FC7007" w:rsidP="00FC7007">
            <w:pPr>
              <w:jc w:val="center"/>
              <w:rPr>
                <w:color w:val="000000"/>
                <w:sz w:val="16"/>
                <w:szCs w:val="16"/>
              </w:rPr>
            </w:pPr>
            <w:r w:rsidRPr="00FC7007">
              <w:rPr>
                <w:color w:val="000000"/>
                <w:sz w:val="16"/>
                <w:szCs w:val="16"/>
              </w:rPr>
              <w:t>01 2 01 27500</w:t>
            </w:r>
          </w:p>
        </w:tc>
        <w:tc>
          <w:tcPr>
            <w:tcW w:w="580" w:type="dxa"/>
            <w:tcBorders>
              <w:top w:val="nil"/>
              <w:left w:val="nil"/>
              <w:bottom w:val="single" w:sz="4" w:space="0" w:color="000000"/>
              <w:right w:val="single" w:sz="4" w:space="0" w:color="000000"/>
            </w:tcBorders>
            <w:shd w:val="clear" w:color="auto" w:fill="auto"/>
            <w:hideMark/>
          </w:tcPr>
          <w:p w14:paraId="1FE36CF2"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72D73855" w14:textId="77777777" w:rsidR="00FC7007" w:rsidRPr="00FC7007" w:rsidRDefault="00FC7007" w:rsidP="00FC7007">
            <w:pPr>
              <w:jc w:val="center"/>
              <w:rPr>
                <w:color w:val="000000"/>
                <w:sz w:val="16"/>
                <w:szCs w:val="16"/>
              </w:rPr>
            </w:pPr>
            <w:r w:rsidRPr="00FC7007">
              <w:rPr>
                <w:color w:val="000000"/>
                <w:sz w:val="16"/>
                <w:szCs w:val="16"/>
              </w:rPr>
              <w:t>20 028,77</w:t>
            </w:r>
          </w:p>
        </w:tc>
        <w:tc>
          <w:tcPr>
            <w:tcW w:w="1360" w:type="dxa"/>
            <w:tcBorders>
              <w:top w:val="nil"/>
              <w:left w:val="nil"/>
              <w:bottom w:val="single" w:sz="4" w:space="0" w:color="000000"/>
              <w:right w:val="single" w:sz="4" w:space="0" w:color="000000"/>
            </w:tcBorders>
            <w:shd w:val="clear" w:color="auto" w:fill="auto"/>
            <w:hideMark/>
          </w:tcPr>
          <w:p w14:paraId="45990C77"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1B80072D"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574C3D42"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BAA05B2" w14:textId="77777777" w:rsidR="00FC7007" w:rsidRPr="00FC7007" w:rsidRDefault="00FC7007" w:rsidP="00FC7007">
            <w:pPr>
              <w:rPr>
                <w:color w:val="000000"/>
                <w:sz w:val="16"/>
                <w:szCs w:val="16"/>
              </w:rPr>
            </w:pPr>
            <w:proofErr w:type="gramStart"/>
            <w:r w:rsidRPr="00FC7007">
              <w:rPr>
                <w:color w:val="000000"/>
                <w:sz w:val="16"/>
                <w:szCs w:val="16"/>
              </w:rPr>
              <w:t>Предоставление мер социальной поддержки семей отдельных категорий граждан, принимающих участие в специальной военной операции, в части обеспечения ребенка (детей) военнослужащего, обучающегося (обучающихся) в муниципальной образовательной организации по образовательным программам основного общего или среднего общего образования, бесплатным горячим питанием)</w:t>
            </w:r>
            <w:proofErr w:type="gramEnd"/>
          </w:p>
        </w:tc>
        <w:tc>
          <w:tcPr>
            <w:tcW w:w="1240" w:type="dxa"/>
            <w:tcBorders>
              <w:top w:val="nil"/>
              <w:left w:val="nil"/>
              <w:bottom w:val="single" w:sz="4" w:space="0" w:color="000000"/>
              <w:right w:val="single" w:sz="4" w:space="0" w:color="000000"/>
            </w:tcBorders>
            <w:shd w:val="clear" w:color="auto" w:fill="auto"/>
            <w:hideMark/>
          </w:tcPr>
          <w:p w14:paraId="34A93869" w14:textId="77777777" w:rsidR="00FC7007" w:rsidRPr="00FC7007" w:rsidRDefault="00FC7007" w:rsidP="00FC7007">
            <w:pPr>
              <w:jc w:val="center"/>
              <w:rPr>
                <w:color w:val="000000"/>
                <w:sz w:val="16"/>
                <w:szCs w:val="16"/>
              </w:rPr>
            </w:pPr>
            <w:r w:rsidRPr="00FC7007">
              <w:rPr>
                <w:color w:val="000000"/>
                <w:sz w:val="16"/>
                <w:szCs w:val="16"/>
              </w:rPr>
              <w:t>01 2 01 77130</w:t>
            </w:r>
          </w:p>
        </w:tc>
        <w:tc>
          <w:tcPr>
            <w:tcW w:w="580" w:type="dxa"/>
            <w:tcBorders>
              <w:top w:val="nil"/>
              <w:left w:val="nil"/>
              <w:bottom w:val="single" w:sz="4" w:space="0" w:color="000000"/>
              <w:right w:val="single" w:sz="4" w:space="0" w:color="000000"/>
            </w:tcBorders>
            <w:shd w:val="clear" w:color="auto" w:fill="auto"/>
            <w:hideMark/>
          </w:tcPr>
          <w:p w14:paraId="5AE5D734"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3E7DD589" w14:textId="77777777" w:rsidR="00FC7007" w:rsidRPr="00FC7007" w:rsidRDefault="00FC7007" w:rsidP="00FC7007">
            <w:pPr>
              <w:jc w:val="center"/>
              <w:rPr>
                <w:color w:val="000000"/>
                <w:sz w:val="16"/>
                <w:szCs w:val="16"/>
              </w:rPr>
            </w:pPr>
            <w:r w:rsidRPr="00FC7007">
              <w:rPr>
                <w:color w:val="000000"/>
                <w:sz w:val="16"/>
                <w:szCs w:val="16"/>
              </w:rPr>
              <w:t>1 405,24</w:t>
            </w:r>
          </w:p>
        </w:tc>
        <w:tc>
          <w:tcPr>
            <w:tcW w:w="1360" w:type="dxa"/>
            <w:tcBorders>
              <w:top w:val="nil"/>
              <w:left w:val="nil"/>
              <w:bottom w:val="single" w:sz="4" w:space="0" w:color="000000"/>
              <w:right w:val="single" w:sz="4" w:space="0" w:color="000000"/>
            </w:tcBorders>
            <w:shd w:val="clear" w:color="auto" w:fill="auto"/>
            <w:hideMark/>
          </w:tcPr>
          <w:p w14:paraId="7C75B4F8"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4AAC83E1"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5CE4E615"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2D6E3BF"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28EBD6E7" w14:textId="77777777" w:rsidR="00FC7007" w:rsidRPr="00FC7007" w:rsidRDefault="00FC7007" w:rsidP="00FC7007">
            <w:pPr>
              <w:jc w:val="center"/>
              <w:rPr>
                <w:color w:val="000000"/>
                <w:sz w:val="16"/>
                <w:szCs w:val="16"/>
              </w:rPr>
            </w:pPr>
            <w:r w:rsidRPr="00FC7007">
              <w:rPr>
                <w:color w:val="000000"/>
                <w:sz w:val="16"/>
                <w:szCs w:val="16"/>
              </w:rPr>
              <w:t>01 2 01 77130</w:t>
            </w:r>
          </w:p>
        </w:tc>
        <w:tc>
          <w:tcPr>
            <w:tcW w:w="580" w:type="dxa"/>
            <w:tcBorders>
              <w:top w:val="nil"/>
              <w:left w:val="nil"/>
              <w:bottom w:val="single" w:sz="4" w:space="0" w:color="000000"/>
              <w:right w:val="single" w:sz="4" w:space="0" w:color="000000"/>
            </w:tcBorders>
            <w:shd w:val="clear" w:color="auto" w:fill="auto"/>
            <w:hideMark/>
          </w:tcPr>
          <w:p w14:paraId="7AA01E73"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6BBD2D5E" w14:textId="77777777" w:rsidR="00FC7007" w:rsidRPr="00FC7007" w:rsidRDefault="00FC7007" w:rsidP="00FC7007">
            <w:pPr>
              <w:jc w:val="center"/>
              <w:rPr>
                <w:color w:val="000000"/>
                <w:sz w:val="16"/>
                <w:szCs w:val="16"/>
              </w:rPr>
            </w:pPr>
            <w:r w:rsidRPr="00FC7007">
              <w:rPr>
                <w:color w:val="000000"/>
                <w:sz w:val="16"/>
                <w:szCs w:val="16"/>
              </w:rPr>
              <w:t>1 264,68</w:t>
            </w:r>
          </w:p>
        </w:tc>
        <w:tc>
          <w:tcPr>
            <w:tcW w:w="1360" w:type="dxa"/>
            <w:tcBorders>
              <w:top w:val="nil"/>
              <w:left w:val="nil"/>
              <w:bottom w:val="single" w:sz="4" w:space="0" w:color="000000"/>
              <w:right w:val="single" w:sz="4" w:space="0" w:color="000000"/>
            </w:tcBorders>
            <w:shd w:val="clear" w:color="auto" w:fill="auto"/>
            <w:hideMark/>
          </w:tcPr>
          <w:p w14:paraId="53825846"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4A814946"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0DC1DAC7"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45BA3CC"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hideMark/>
          </w:tcPr>
          <w:p w14:paraId="5AA79FBA" w14:textId="77777777" w:rsidR="00FC7007" w:rsidRPr="00FC7007" w:rsidRDefault="00FC7007" w:rsidP="00FC7007">
            <w:pPr>
              <w:jc w:val="center"/>
              <w:rPr>
                <w:color w:val="000000"/>
                <w:sz w:val="16"/>
                <w:szCs w:val="16"/>
              </w:rPr>
            </w:pPr>
            <w:r w:rsidRPr="00FC7007">
              <w:rPr>
                <w:color w:val="000000"/>
                <w:sz w:val="16"/>
                <w:szCs w:val="16"/>
              </w:rPr>
              <w:t>01 2 01 77130</w:t>
            </w:r>
          </w:p>
        </w:tc>
        <w:tc>
          <w:tcPr>
            <w:tcW w:w="580" w:type="dxa"/>
            <w:tcBorders>
              <w:top w:val="nil"/>
              <w:left w:val="nil"/>
              <w:bottom w:val="single" w:sz="4" w:space="0" w:color="000000"/>
              <w:right w:val="single" w:sz="4" w:space="0" w:color="000000"/>
            </w:tcBorders>
            <w:shd w:val="clear" w:color="auto" w:fill="auto"/>
            <w:hideMark/>
          </w:tcPr>
          <w:p w14:paraId="6BA77B82" w14:textId="77777777" w:rsidR="00FC7007" w:rsidRPr="00FC7007" w:rsidRDefault="00FC7007" w:rsidP="00FC7007">
            <w:pPr>
              <w:jc w:val="center"/>
              <w:rPr>
                <w:color w:val="000000"/>
                <w:sz w:val="16"/>
                <w:szCs w:val="16"/>
              </w:rPr>
            </w:pPr>
            <w:r w:rsidRPr="00FC7007">
              <w:rPr>
                <w:color w:val="000000"/>
                <w:sz w:val="16"/>
                <w:szCs w:val="16"/>
              </w:rPr>
              <w:t>600</w:t>
            </w:r>
          </w:p>
        </w:tc>
        <w:tc>
          <w:tcPr>
            <w:tcW w:w="1360" w:type="dxa"/>
            <w:tcBorders>
              <w:top w:val="nil"/>
              <w:left w:val="nil"/>
              <w:bottom w:val="single" w:sz="4" w:space="0" w:color="000000"/>
              <w:right w:val="single" w:sz="4" w:space="0" w:color="000000"/>
            </w:tcBorders>
            <w:shd w:val="clear" w:color="auto" w:fill="auto"/>
            <w:hideMark/>
          </w:tcPr>
          <w:p w14:paraId="133A1B5F" w14:textId="77777777" w:rsidR="00FC7007" w:rsidRPr="00FC7007" w:rsidRDefault="00FC7007" w:rsidP="00FC7007">
            <w:pPr>
              <w:jc w:val="center"/>
              <w:rPr>
                <w:color w:val="000000"/>
                <w:sz w:val="16"/>
                <w:szCs w:val="16"/>
              </w:rPr>
            </w:pPr>
            <w:r w:rsidRPr="00FC7007">
              <w:rPr>
                <w:color w:val="000000"/>
                <w:sz w:val="16"/>
                <w:szCs w:val="16"/>
              </w:rPr>
              <w:t>140,56</w:t>
            </w:r>
          </w:p>
        </w:tc>
        <w:tc>
          <w:tcPr>
            <w:tcW w:w="1360" w:type="dxa"/>
            <w:tcBorders>
              <w:top w:val="nil"/>
              <w:left w:val="nil"/>
              <w:bottom w:val="single" w:sz="4" w:space="0" w:color="000000"/>
              <w:right w:val="single" w:sz="4" w:space="0" w:color="000000"/>
            </w:tcBorders>
            <w:shd w:val="clear" w:color="auto" w:fill="auto"/>
            <w:hideMark/>
          </w:tcPr>
          <w:p w14:paraId="3738C9C7"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18A1AEF6"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37C23C90"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0F2BBBD" w14:textId="77777777" w:rsidR="00FC7007" w:rsidRPr="00FC7007" w:rsidRDefault="00FC7007" w:rsidP="00FC7007">
            <w:pPr>
              <w:rPr>
                <w:color w:val="000000"/>
                <w:sz w:val="16"/>
                <w:szCs w:val="16"/>
              </w:rPr>
            </w:pPr>
            <w:r w:rsidRPr="00FC7007">
              <w:rPr>
                <w:color w:val="000000"/>
                <w:sz w:val="16"/>
                <w:szCs w:val="16"/>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w:t>
            </w:r>
            <w:r w:rsidRPr="00FC7007">
              <w:rPr>
                <w:color w:val="000000"/>
                <w:sz w:val="16"/>
                <w:szCs w:val="16"/>
              </w:rPr>
              <w:lastRenderedPageBreak/>
              <w:t>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240" w:type="dxa"/>
            <w:tcBorders>
              <w:top w:val="nil"/>
              <w:left w:val="nil"/>
              <w:bottom w:val="single" w:sz="4" w:space="0" w:color="000000"/>
              <w:right w:val="single" w:sz="4" w:space="0" w:color="000000"/>
            </w:tcBorders>
            <w:shd w:val="clear" w:color="auto" w:fill="auto"/>
            <w:hideMark/>
          </w:tcPr>
          <w:p w14:paraId="5B192B62" w14:textId="77777777" w:rsidR="00FC7007" w:rsidRPr="00FC7007" w:rsidRDefault="00FC7007" w:rsidP="00FC7007">
            <w:pPr>
              <w:jc w:val="center"/>
              <w:rPr>
                <w:color w:val="000000"/>
                <w:sz w:val="16"/>
                <w:szCs w:val="16"/>
              </w:rPr>
            </w:pPr>
            <w:r w:rsidRPr="00FC7007">
              <w:rPr>
                <w:color w:val="000000"/>
                <w:sz w:val="16"/>
                <w:szCs w:val="16"/>
              </w:rPr>
              <w:lastRenderedPageBreak/>
              <w:t>01 2 01 77160</w:t>
            </w:r>
          </w:p>
        </w:tc>
        <w:tc>
          <w:tcPr>
            <w:tcW w:w="580" w:type="dxa"/>
            <w:tcBorders>
              <w:top w:val="nil"/>
              <w:left w:val="nil"/>
              <w:bottom w:val="single" w:sz="4" w:space="0" w:color="000000"/>
              <w:right w:val="single" w:sz="4" w:space="0" w:color="000000"/>
            </w:tcBorders>
            <w:shd w:val="clear" w:color="auto" w:fill="auto"/>
            <w:hideMark/>
          </w:tcPr>
          <w:p w14:paraId="6FA233C1"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3CA85532" w14:textId="77777777" w:rsidR="00FC7007" w:rsidRPr="00FC7007" w:rsidRDefault="00FC7007" w:rsidP="00FC7007">
            <w:pPr>
              <w:jc w:val="center"/>
              <w:rPr>
                <w:color w:val="000000"/>
                <w:sz w:val="16"/>
                <w:szCs w:val="16"/>
              </w:rPr>
            </w:pPr>
            <w:r w:rsidRPr="00FC7007">
              <w:rPr>
                <w:color w:val="000000"/>
                <w:sz w:val="16"/>
                <w:szCs w:val="16"/>
              </w:rPr>
              <w:t>411 406,65</w:t>
            </w:r>
          </w:p>
        </w:tc>
        <w:tc>
          <w:tcPr>
            <w:tcW w:w="1360" w:type="dxa"/>
            <w:tcBorders>
              <w:top w:val="nil"/>
              <w:left w:val="nil"/>
              <w:bottom w:val="single" w:sz="4" w:space="0" w:color="000000"/>
              <w:right w:val="single" w:sz="4" w:space="0" w:color="000000"/>
            </w:tcBorders>
            <w:shd w:val="clear" w:color="auto" w:fill="auto"/>
            <w:hideMark/>
          </w:tcPr>
          <w:p w14:paraId="20D9302A" w14:textId="77777777" w:rsidR="00FC7007" w:rsidRPr="00FC7007" w:rsidRDefault="00FC7007" w:rsidP="00FC7007">
            <w:pPr>
              <w:jc w:val="center"/>
              <w:rPr>
                <w:color w:val="000000"/>
                <w:sz w:val="16"/>
                <w:szCs w:val="16"/>
              </w:rPr>
            </w:pPr>
            <w:r w:rsidRPr="00FC7007">
              <w:rPr>
                <w:color w:val="000000"/>
                <w:sz w:val="16"/>
                <w:szCs w:val="16"/>
              </w:rPr>
              <w:t>411 406,64</w:t>
            </w:r>
          </w:p>
        </w:tc>
        <w:tc>
          <w:tcPr>
            <w:tcW w:w="1360" w:type="dxa"/>
            <w:tcBorders>
              <w:top w:val="nil"/>
              <w:left w:val="nil"/>
              <w:bottom w:val="single" w:sz="4" w:space="0" w:color="000000"/>
              <w:right w:val="single" w:sz="4" w:space="0" w:color="000000"/>
            </w:tcBorders>
            <w:shd w:val="clear" w:color="auto" w:fill="auto"/>
            <w:hideMark/>
          </w:tcPr>
          <w:p w14:paraId="47197C4C" w14:textId="77777777" w:rsidR="00FC7007" w:rsidRPr="00FC7007" w:rsidRDefault="00FC7007" w:rsidP="00FC7007">
            <w:pPr>
              <w:jc w:val="center"/>
              <w:rPr>
                <w:color w:val="000000"/>
                <w:sz w:val="16"/>
                <w:szCs w:val="16"/>
              </w:rPr>
            </w:pPr>
            <w:r w:rsidRPr="00FC7007">
              <w:rPr>
                <w:color w:val="000000"/>
                <w:sz w:val="16"/>
                <w:szCs w:val="16"/>
              </w:rPr>
              <w:t>411 406,65</w:t>
            </w:r>
          </w:p>
        </w:tc>
      </w:tr>
      <w:tr w:rsidR="00FC7007" w:rsidRPr="00FC7007" w14:paraId="55F37E80"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19A28B2" w14:textId="77777777" w:rsidR="00FC7007" w:rsidRPr="00FC7007" w:rsidRDefault="00FC7007" w:rsidP="00FC7007">
            <w:pPr>
              <w:rPr>
                <w:color w:val="000000"/>
                <w:sz w:val="16"/>
                <w:szCs w:val="16"/>
              </w:rPr>
            </w:pPr>
            <w:r w:rsidRPr="00FC7007">
              <w:rPr>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0217F9FA" w14:textId="77777777" w:rsidR="00FC7007" w:rsidRPr="00FC7007" w:rsidRDefault="00FC7007" w:rsidP="00FC7007">
            <w:pPr>
              <w:jc w:val="center"/>
              <w:rPr>
                <w:color w:val="000000"/>
                <w:sz w:val="16"/>
                <w:szCs w:val="16"/>
              </w:rPr>
            </w:pPr>
            <w:r w:rsidRPr="00FC7007">
              <w:rPr>
                <w:color w:val="000000"/>
                <w:sz w:val="16"/>
                <w:szCs w:val="16"/>
              </w:rPr>
              <w:t>01 2 01 77160</w:t>
            </w:r>
          </w:p>
        </w:tc>
        <w:tc>
          <w:tcPr>
            <w:tcW w:w="580" w:type="dxa"/>
            <w:tcBorders>
              <w:top w:val="nil"/>
              <w:left w:val="nil"/>
              <w:bottom w:val="single" w:sz="4" w:space="0" w:color="000000"/>
              <w:right w:val="single" w:sz="4" w:space="0" w:color="000000"/>
            </w:tcBorders>
            <w:shd w:val="clear" w:color="auto" w:fill="auto"/>
            <w:hideMark/>
          </w:tcPr>
          <w:p w14:paraId="6CDD9FF8"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0D4ED71F" w14:textId="77777777" w:rsidR="00FC7007" w:rsidRPr="00FC7007" w:rsidRDefault="00FC7007" w:rsidP="00FC7007">
            <w:pPr>
              <w:jc w:val="center"/>
              <w:rPr>
                <w:color w:val="000000"/>
                <w:sz w:val="16"/>
                <w:szCs w:val="16"/>
              </w:rPr>
            </w:pPr>
            <w:r w:rsidRPr="00FC7007">
              <w:rPr>
                <w:color w:val="000000"/>
                <w:sz w:val="16"/>
                <w:szCs w:val="16"/>
              </w:rPr>
              <w:t>375 464,17</w:t>
            </w:r>
          </w:p>
        </w:tc>
        <w:tc>
          <w:tcPr>
            <w:tcW w:w="1360" w:type="dxa"/>
            <w:tcBorders>
              <w:top w:val="nil"/>
              <w:left w:val="nil"/>
              <w:bottom w:val="single" w:sz="4" w:space="0" w:color="000000"/>
              <w:right w:val="single" w:sz="4" w:space="0" w:color="000000"/>
            </w:tcBorders>
            <w:shd w:val="clear" w:color="auto" w:fill="auto"/>
            <w:hideMark/>
          </w:tcPr>
          <w:p w14:paraId="249F8B91" w14:textId="77777777" w:rsidR="00FC7007" w:rsidRPr="00FC7007" w:rsidRDefault="00FC7007" w:rsidP="00FC7007">
            <w:pPr>
              <w:jc w:val="center"/>
              <w:rPr>
                <w:color w:val="000000"/>
                <w:sz w:val="16"/>
                <w:szCs w:val="16"/>
              </w:rPr>
            </w:pPr>
            <w:r w:rsidRPr="00FC7007">
              <w:rPr>
                <w:color w:val="000000"/>
                <w:sz w:val="16"/>
                <w:szCs w:val="16"/>
              </w:rPr>
              <w:t>376 068,63</w:t>
            </w:r>
          </w:p>
        </w:tc>
        <w:tc>
          <w:tcPr>
            <w:tcW w:w="1360" w:type="dxa"/>
            <w:tcBorders>
              <w:top w:val="nil"/>
              <w:left w:val="nil"/>
              <w:bottom w:val="single" w:sz="4" w:space="0" w:color="000000"/>
              <w:right w:val="single" w:sz="4" w:space="0" w:color="000000"/>
            </w:tcBorders>
            <w:shd w:val="clear" w:color="auto" w:fill="auto"/>
            <w:hideMark/>
          </w:tcPr>
          <w:p w14:paraId="17BA0236" w14:textId="77777777" w:rsidR="00FC7007" w:rsidRPr="00FC7007" w:rsidRDefault="00FC7007" w:rsidP="00FC7007">
            <w:pPr>
              <w:jc w:val="center"/>
              <w:rPr>
                <w:color w:val="000000"/>
                <w:sz w:val="16"/>
                <w:szCs w:val="16"/>
              </w:rPr>
            </w:pPr>
            <w:r w:rsidRPr="00FC7007">
              <w:rPr>
                <w:color w:val="000000"/>
                <w:sz w:val="16"/>
                <w:szCs w:val="16"/>
              </w:rPr>
              <w:t>376 068,63</w:t>
            </w:r>
          </w:p>
        </w:tc>
      </w:tr>
      <w:tr w:rsidR="00FC7007" w:rsidRPr="00FC7007" w14:paraId="1BCF807A"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948C6C5"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77FE5E56" w14:textId="77777777" w:rsidR="00FC7007" w:rsidRPr="00FC7007" w:rsidRDefault="00FC7007" w:rsidP="00FC7007">
            <w:pPr>
              <w:jc w:val="center"/>
              <w:rPr>
                <w:color w:val="000000"/>
                <w:sz w:val="16"/>
                <w:szCs w:val="16"/>
              </w:rPr>
            </w:pPr>
            <w:r w:rsidRPr="00FC7007">
              <w:rPr>
                <w:color w:val="000000"/>
                <w:sz w:val="16"/>
                <w:szCs w:val="16"/>
              </w:rPr>
              <w:t>01 2 01 77160</w:t>
            </w:r>
          </w:p>
        </w:tc>
        <w:tc>
          <w:tcPr>
            <w:tcW w:w="580" w:type="dxa"/>
            <w:tcBorders>
              <w:top w:val="nil"/>
              <w:left w:val="nil"/>
              <w:bottom w:val="single" w:sz="4" w:space="0" w:color="000000"/>
              <w:right w:val="single" w:sz="4" w:space="0" w:color="000000"/>
            </w:tcBorders>
            <w:shd w:val="clear" w:color="auto" w:fill="auto"/>
            <w:hideMark/>
          </w:tcPr>
          <w:p w14:paraId="7476034C"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6E6976C3" w14:textId="77777777" w:rsidR="00FC7007" w:rsidRPr="00FC7007" w:rsidRDefault="00FC7007" w:rsidP="00FC7007">
            <w:pPr>
              <w:jc w:val="center"/>
              <w:rPr>
                <w:color w:val="000000"/>
                <w:sz w:val="16"/>
                <w:szCs w:val="16"/>
              </w:rPr>
            </w:pPr>
            <w:r w:rsidRPr="00FC7007">
              <w:rPr>
                <w:color w:val="000000"/>
                <w:sz w:val="16"/>
                <w:szCs w:val="16"/>
              </w:rPr>
              <w:t>2 760,16</w:t>
            </w:r>
          </w:p>
        </w:tc>
        <w:tc>
          <w:tcPr>
            <w:tcW w:w="1360" w:type="dxa"/>
            <w:tcBorders>
              <w:top w:val="nil"/>
              <w:left w:val="nil"/>
              <w:bottom w:val="single" w:sz="4" w:space="0" w:color="000000"/>
              <w:right w:val="single" w:sz="4" w:space="0" w:color="000000"/>
            </w:tcBorders>
            <w:shd w:val="clear" w:color="auto" w:fill="auto"/>
            <w:hideMark/>
          </w:tcPr>
          <w:p w14:paraId="5EFE164B" w14:textId="77777777" w:rsidR="00FC7007" w:rsidRPr="00FC7007" w:rsidRDefault="00FC7007" w:rsidP="00FC7007">
            <w:pPr>
              <w:jc w:val="center"/>
              <w:rPr>
                <w:color w:val="000000"/>
                <w:sz w:val="16"/>
                <w:szCs w:val="16"/>
              </w:rPr>
            </w:pPr>
            <w:r w:rsidRPr="00FC7007">
              <w:rPr>
                <w:color w:val="000000"/>
                <w:sz w:val="16"/>
                <w:szCs w:val="16"/>
              </w:rPr>
              <w:t>2 760,15</w:t>
            </w:r>
          </w:p>
        </w:tc>
        <w:tc>
          <w:tcPr>
            <w:tcW w:w="1360" w:type="dxa"/>
            <w:tcBorders>
              <w:top w:val="nil"/>
              <w:left w:val="nil"/>
              <w:bottom w:val="single" w:sz="4" w:space="0" w:color="000000"/>
              <w:right w:val="single" w:sz="4" w:space="0" w:color="000000"/>
            </w:tcBorders>
            <w:shd w:val="clear" w:color="auto" w:fill="auto"/>
            <w:hideMark/>
          </w:tcPr>
          <w:p w14:paraId="54AA1409" w14:textId="77777777" w:rsidR="00FC7007" w:rsidRPr="00FC7007" w:rsidRDefault="00FC7007" w:rsidP="00FC7007">
            <w:pPr>
              <w:jc w:val="center"/>
              <w:rPr>
                <w:color w:val="000000"/>
                <w:sz w:val="16"/>
                <w:szCs w:val="16"/>
              </w:rPr>
            </w:pPr>
            <w:r w:rsidRPr="00FC7007">
              <w:rPr>
                <w:color w:val="000000"/>
                <w:sz w:val="16"/>
                <w:szCs w:val="16"/>
              </w:rPr>
              <w:t>2 760,16</w:t>
            </w:r>
          </w:p>
        </w:tc>
      </w:tr>
      <w:tr w:rsidR="00FC7007" w:rsidRPr="00FC7007" w14:paraId="4CE23457"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2808EAF"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hideMark/>
          </w:tcPr>
          <w:p w14:paraId="18EE7232" w14:textId="77777777" w:rsidR="00FC7007" w:rsidRPr="00FC7007" w:rsidRDefault="00FC7007" w:rsidP="00FC7007">
            <w:pPr>
              <w:jc w:val="center"/>
              <w:rPr>
                <w:color w:val="000000"/>
                <w:sz w:val="16"/>
                <w:szCs w:val="16"/>
              </w:rPr>
            </w:pPr>
            <w:r w:rsidRPr="00FC7007">
              <w:rPr>
                <w:color w:val="000000"/>
                <w:sz w:val="16"/>
                <w:szCs w:val="16"/>
              </w:rPr>
              <w:t>01 2 01 77160</w:t>
            </w:r>
          </w:p>
        </w:tc>
        <w:tc>
          <w:tcPr>
            <w:tcW w:w="580" w:type="dxa"/>
            <w:tcBorders>
              <w:top w:val="nil"/>
              <w:left w:val="nil"/>
              <w:bottom w:val="single" w:sz="4" w:space="0" w:color="000000"/>
              <w:right w:val="single" w:sz="4" w:space="0" w:color="000000"/>
            </w:tcBorders>
            <w:shd w:val="clear" w:color="auto" w:fill="auto"/>
            <w:hideMark/>
          </w:tcPr>
          <w:p w14:paraId="0E9F9880" w14:textId="77777777" w:rsidR="00FC7007" w:rsidRPr="00FC7007" w:rsidRDefault="00FC7007" w:rsidP="00FC7007">
            <w:pPr>
              <w:jc w:val="center"/>
              <w:rPr>
                <w:color w:val="000000"/>
                <w:sz w:val="16"/>
                <w:szCs w:val="16"/>
              </w:rPr>
            </w:pPr>
            <w:r w:rsidRPr="00FC7007">
              <w:rPr>
                <w:color w:val="000000"/>
                <w:sz w:val="16"/>
                <w:szCs w:val="16"/>
              </w:rPr>
              <w:t>600</w:t>
            </w:r>
          </w:p>
        </w:tc>
        <w:tc>
          <w:tcPr>
            <w:tcW w:w="1360" w:type="dxa"/>
            <w:tcBorders>
              <w:top w:val="nil"/>
              <w:left w:val="nil"/>
              <w:bottom w:val="single" w:sz="4" w:space="0" w:color="000000"/>
              <w:right w:val="single" w:sz="4" w:space="0" w:color="000000"/>
            </w:tcBorders>
            <w:shd w:val="clear" w:color="auto" w:fill="auto"/>
            <w:hideMark/>
          </w:tcPr>
          <w:p w14:paraId="1BAA10B0" w14:textId="77777777" w:rsidR="00FC7007" w:rsidRPr="00FC7007" w:rsidRDefault="00FC7007" w:rsidP="00FC7007">
            <w:pPr>
              <w:jc w:val="center"/>
              <w:rPr>
                <w:color w:val="000000"/>
                <w:sz w:val="16"/>
                <w:szCs w:val="16"/>
              </w:rPr>
            </w:pPr>
            <w:r w:rsidRPr="00FC7007">
              <w:rPr>
                <w:color w:val="000000"/>
                <w:sz w:val="16"/>
                <w:szCs w:val="16"/>
              </w:rPr>
              <w:t>33 182,32</w:t>
            </w:r>
          </w:p>
        </w:tc>
        <w:tc>
          <w:tcPr>
            <w:tcW w:w="1360" w:type="dxa"/>
            <w:tcBorders>
              <w:top w:val="nil"/>
              <w:left w:val="nil"/>
              <w:bottom w:val="single" w:sz="4" w:space="0" w:color="000000"/>
              <w:right w:val="single" w:sz="4" w:space="0" w:color="000000"/>
            </w:tcBorders>
            <w:shd w:val="clear" w:color="auto" w:fill="auto"/>
            <w:hideMark/>
          </w:tcPr>
          <w:p w14:paraId="664EED87" w14:textId="77777777" w:rsidR="00FC7007" w:rsidRPr="00FC7007" w:rsidRDefault="00FC7007" w:rsidP="00FC7007">
            <w:pPr>
              <w:jc w:val="center"/>
              <w:rPr>
                <w:color w:val="000000"/>
                <w:sz w:val="16"/>
                <w:szCs w:val="16"/>
              </w:rPr>
            </w:pPr>
            <w:r w:rsidRPr="00FC7007">
              <w:rPr>
                <w:color w:val="000000"/>
                <w:sz w:val="16"/>
                <w:szCs w:val="16"/>
              </w:rPr>
              <w:t>32 577,86</w:t>
            </w:r>
          </w:p>
        </w:tc>
        <w:tc>
          <w:tcPr>
            <w:tcW w:w="1360" w:type="dxa"/>
            <w:tcBorders>
              <w:top w:val="nil"/>
              <w:left w:val="nil"/>
              <w:bottom w:val="single" w:sz="4" w:space="0" w:color="000000"/>
              <w:right w:val="single" w:sz="4" w:space="0" w:color="000000"/>
            </w:tcBorders>
            <w:shd w:val="clear" w:color="auto" w:fill="auto"/>
            <w:hideMark/>
          </w:tcPr>
          <w:p w14:paraId="7CFB39B8" w14:textId="77777777" w:rsidR="00FC7007" w:rsidRPr="00FC7007" w:rsidRDefault="00FC7007" w:rsidP="00FC7007">
            <w:pPr>
              <w:jc w:val="center"/>
              <w:rPr>
                <w:color w:val="000000"/>
                <w:sz w:val="16"/>
                <w:szCs w:val="16"/>
              </w:rPr>
            </w:pPr>
            <w:r w:rsidRPr="00FC7007">
              <w:rPr>
                <w:color w:val="000000"/>
                <w:sz w:val="16"/>
                <w:szCs w:val="16"/>
              </w:rPr>
              <w:t>32 577,86</w:t>
            </w:r>
          </w:p>
        </w:tc>
      </w:tr>
      <w:tr w:rsidR="00FC7007" w:rsidRPr="00FC7007" w14:paraId="54ED73D1"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CFEC80C" w14:textId="77777777" w:rsidR="00FC7007" w:rsidRPr="00FC7007" w:rsidRDefault="00FC7007" w:rsidP="00FC7007">
            <w:pPr>
              <w:rPr>
                <w:color w:val="000000"/>
                <w:sz w:val="16"/>
                <w:szCs w:val="16"/>
              </w:rPr>
            </w:pPr>
            <w:proofErr w:type="gramStart"/>
            <w:r w:rsidRPr="00FC7007">
              <w:rPr>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240" w:type="dxa"/>
            <w:tcBorders>
              <w:top w:val="nil"/>
              <w:left w:val="nil"/>
              <w:bottom w:val="single" w:sz="4" w:space="0" w:color="000000"/>
              <w:right w:val="single" w:sz="4" w:space="0" w:color="000000"/>
            </w:tcBorders>
            <w:shd w:val="clear" w:color="auto" w:fill="auto"/>
            <w:hideMark/>
          </w:tcPr>
          <w:p w14:paraId="754D310C" w14:textId="77777777" w:rsidR="00FC7007" w:rsidRPr="00FC7007" w:rsidRDefault="00FC7007" w:rsidP="00FC7007">
            <w:pPr>
              <w:jc w:val="center"/>
              <w:rPr>
                <w:color w:val="000000"/>
                <w:sz w:val="16"/>
                <w:szCs w:val="16"/>
              </w:rPr>
            </w:pPr>
            <w:r w:rsidRPr="00FC7007">
              <w:rPr>
                <w:color w:val="000000"/>
                <w:sz w:val="16"/>
                <w:szCs w:val="16"/>
              </w:rPr>
              <w:t>01 2 01 L3040</w:t>
            </w:r>
          </w:p>
        </w:tc>
        <w:tc>
          <w:tcPr>
            <w:tcW w:w="580" w:type="dxa"/>
            <w:tcBorders>
              <w:top w:val="nil"/>
              <w:left w:val="nil"/>
              <w:bottom w:val="single" w:sz="4" w:space="0" w:color="000000"/>
              <w:right w:val="single" w:sz="4" w:space="0" w:color="000000"/>
            </w:tcBorders>
            <w:shd w:val="clear" w:color="auto" w:fill="auto"/>
            <w:hideMark/>
          </w:tcPr>
          <w:p w14:paraId="2D5F9E82"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850B286" w14:textId="77777777" w:rsidR="00FC7007" w:rsidRPr="00FC7007" w:rsidRDefault="00FC7007" w:rsidP="00FC7007">
            <w:pPr>
              <w:jc w:val="center"/>
              <w:rPr>
                <w:color w:val="000000"/>
                <w:sz w:val="16"/>
                <w:szCs w:val="16"/>
              </w:rPr>
            </w:pPr>
            <w:r w:rsidRPr="00FC7007">
              <w:rPr>
                <w:color w:val="000000"/>
                <w:sz w:val="16"/>
                <w:szCs w:val="16"/>
              </w:rPr>
              <w:t>51 402,28</w:t>
            </w:r>
          </w:p>
        </w:tc>
        <w:tc>
          <w:tcPr>
            <w:tcW w:w="1360" w:type="dxa"/>
            <w:tcBorders>
              <w:top w:val="nil"/>
              <w:left w:val="nil"/>
              <w:bottom w:val="single" w:sz="4" w:space="0" w:color="000000"/>
              <w:right w:val="single" w:sz="4" w:space="0" w:color="000000"/>
            </w:tcBorders>
            <w:shd w:val="clear" w:color="auto" w:fill="auto"/>
            <w:hideMark/>
          </w:tcPr>
          <w:p w14:paraId="5ADD9B97" w14:textId="77777777" w:rsidR="00FC7007" w:rsidRPr="00FC7007" w:rsidRDefault="00FC7007" w:rsidP="00FC7007">
            <w:pPr>
              <w:jc w:val="center"/>
              <w:rPr>
                <w:color w:val="000000"/>
                <w:sz w:val="16"/>
                <w:szCs w:val="16"/>
              </w:rPr>
            </w:pPr>
            <w:r w:rsidRPr="00FC7007">
              <w:rPr>
                <w:color w:val="000000"/>
                <w:sz w:val="16"/>
                <w:szCs w:val="16"/>
              </w:rPr>
              <w:t>47 051,56</w:t>
            </w:r>
          </w:p>
        </w:tc>
        <w:tc>
          <w:tcPr>
            <w:tcW w:w="1360" w:type="dxa"/>
            <w:tcBorders>
              <w:top w:val="nil"/>
              <w:left w:val="nil"/>
              <w:bottom w:val="single" w:sz="4" w:space="0" w:color="000000"/>
              <w:right w:val="single" w:sz="4" w:space="0" w:color="000000"/>
            </w:tcBorders>
            <w:shd w:val="clear" w:color="auto" w:fill="auto"/>
            <w:hideMark/>
          </w:tcPr>
          <w:p w14:paraId="02A6D2B1" w14:textId="77777777" w:rsidR="00FC7007" w:rsidRPr="00FC7007" w:rsidRDefault="00FC7007" w:rsidP="00FC7007">
            <w:pPr>
              <w:jc w:val="center"/>
              <w:rPr>
                <w:color w:val="000000"/>
                <w:sz w:val="16"/>
                <w:szCs w:val="16"/>
              </w:rPr>
            </w:pPr>
            <w:r w:rsidRPr="00FC7007">
              <w:rPr>
                <w:color w:val="000000"/>
                <w:sz w:val="16"/>
                <w:szCs w:val="16"/>
              </w:rPr>
              <w:t>45 600,29</w:t>
            </w:r>
          </w:p>
        </w:tc>
      </w:tr>
      <w:tr w:rsidR="00FC7007" w:rsidRPr="00FC7007" w14:paraId="3E2DC16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480F684"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527DEB69" w14:textId="77777777" w:rsidR="00FC7007" w:rsidRPr="00FC7007" w:rsidRDefault="00FC7007" w:rsidP="00FC7007">
            <w:pPr>
              <w:jc w:val="center"/>
              <w:rPr>
                <w:color w:val="000000"/>
                <w:sz w:val="16"/>
                <w:szCs w:val="16"/>
              </w:rPr>
            </w:pPr>
            <w:r w:rsidRPr="00FC7007">
              <w:rPr>
                <w:color w:val="000000"/>
                <w:sz w:val="16"/>
                <w:szCs w:val="16"/>
              </w:rPr>
              <w:t>01 2 01 L3040</w:t>
            </w:r>
          </w:p>
        </w:tc>
        <w:tc>
          <w:tcPr>
            <w:tcW w:w="580" w:type="dxa"/>
            <w:tcBorders>
              <w:top w:val="nil"/>
              <w:left w:val="nil"/>
              <w:bottom w:val="single" w:sz="4" w:space="0" w:color="000000"/>
              <w:right w:val="single" w:sz="4" w:space="0" w:color="000000"/>
            </w:tcBorders>
            <w:shd w:val="clear" w:color="auto" w:fill="auto"/>
            <w:hideMark/>
          </w:tcPr>
          <w:p w14:paraId="43BD0398"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453FC000" w14:textId="77777777" w:rsidR="00FC7007" w:rsidRPr="00FC7007" w:rsidRDefault="00FC7007" w:rsidP="00FC7007">
            <w:pPr>
              <w:jc w:val="center"/>
              <w:rPr>
                <w:color w:val="000000"/>
                <w:sz w:val="16"/>
                <w:szCs w:val="16"/>
              </w:rPr>
            </w:pPr>
            <w:r w:rsidRPr="00FC7007">
              <w:rPr>
                <w:color w:val="000000"/>
                <w:sz w:val="16"/>
                <w:szCs w:val="16"/>
              </w:rPr>
              <w:t>46 875,37</w:t>
            </w:r>
          </w:p>
        </w:tc>
        <w:tc>
          <w:tcPr>
            <w:tcW w:w="1360" w:type="dxa"/>
            <w:tcBorders>
              <w:top w:val="nil"/>
              <w:left w:val="nil"/>
              <w:bottom w:val="single" w:sz="4" w:space="0" w:color="000000"/>
              <w:right w:val="single" w:sz="4" w:space="0" w:color="000000"/>
            </w:tcBorders>
            <w:shd w:val="clear" w:color="auto" w:fill="auto"/>
            <w:hideMark/>
          </w:tcPr>
          <w:p w14:paraId="39B59B6A" w14:textId="77777777" w:rsidR="00FC7007" w:rsidRPr="00FC7007" w:rsidRDefault="00FC7007" w:rsidP="00FC7007">
            <w:pPr>
              <w:jc w:val="center"/>
              <w:rPr>
                <w:color w:val="000000"/>
                <w:sz w:val="16"/>
                <w:szCs w:val="16"/>
              </w:rPr>
            </w:pPr>
            <w:r w:rsidRPr="00FC7007">
              <w:rPr>
                <w:color w:val="000000"/>
                <w:sz w:val="16"/>
                <w:szCs w:val="16"/>
              </w:rPr>
              <w:t>42 720,18</w:t>
            </w:r>
          </w:p>
        </w:tc>
        <w:tc>
          <w:tcPr>
            <w:tcW w:w="1360" w:type="dxa"/>
            <w:tcBorders>
              <w:top w:val="nil"/>
              <w:left w:val="nil"/>
              <w:bottom w:val="single" w:sz="4" w:space="0" w:color="000000"/>
              <w:right w:val="single" w:sz="4" w:space="0" w:color="000000"/>
            </w:tcBorders>
            <w:shd w:val="clear" w:color="auto" w:fill="auto"/>
            <w:hideMark/>
          </w:tcPr>
          <w:p w14:paraId="0717FC11" w14:textId="77777777" w:rsidR="00FC7007" w:rsidRPr="00FC7007" w:rsidRDefault="00FC7007" w:rsidP="00FC7007">
            <w:pPr>
              <w:jc w:val="center"/>
              <w:rPr>
                <w:color w:val="000000"/>
                <w:sz w:val="16"/>
                <w:szCs w:val="16"/>
              </w:rPr>
            </w:pPr>
            <w:r w:rsidRPr="00FC7007">
              <w:rPr>
                <w:color w:val="000000"/>
                <w:sz w:val="16"/>
                <w:szCs w:val="16"/>
              </w:rPr>
              <w:t>41 268,92</w:t>
            </w:r>
          </w:p>
        </w:tc>
      </w:tr>
      <w:tr w:rsidR="00FC7007" w:rsidRPr="00FC7007" w14:paraId="7CA6E0A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C60C90E"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hideMark/>
          </w:tcPr>
          <w:p w14:paraId="280E12FA" w14:textId="77777777" w:rsidR="00FC7007" w:rsidRPr="00FC7007" w:rsidRDefault="00FC7007" w:rsidP="00FC7007">
            <w:pPr>
              <w:jc w:val="center"/>
              <w:rPr>
                <w:color w:val="000000"/>
                <w:sz w:val="16"/>
                <w:szCs w:val="16"/>
              </w:rPr>
            </w:pPr>
            <w:r w:rsidRPr="00FC7007">
              <w:rPr>
                <w:color w:val="000000"/>
                <w:sz w:val="16"/>
                <w:szCs w:val="16"/>
              </w:rPr>
              <w:t>01 2 01 L3040</w:t>
            </w:r>
          </w:p>
        </w:tc>
        <w:tc>
          <w:tcPr>
            <w:tcW w:w="580" w:type="dxa"/>
            <w:tcBorders>
              <w:top w:val="nil"/>
              <w:left w:val="nil"/>
              <w:bottom w:val="single" w:sz="4" w:space="0" w:color="000000"/>
              <w:right w:val="single" w:sz="4" w:space="0" w:color="000000"/>
            </w:tcBorders>
            <w:shd w:val="clear" w:color="auto" w:fill="auto"/>
            <w:hideMark/>
          </w:tcPr>
          <w:p w14:paraId="3EFAC215" w14:textId="77777777" w:rsidR="00FC7007" w:rsidRPr="00FC7007" w:rsidRDefault="00FC7007" w:rsidP="00FC7007">
            <w:pPr>
              <w:jc w:val="center"/>
              <w:rPr>
                <w:color w:val="000000"/>
                <w:sz w:val="16"/>
                <w:szCs w:val="16"/>
              </w:rPr>
            </w:pPr>
            <w:r w:rsidRPr="00FC7007">
              <w:rPr>
                <w:color w:val="000000"/>
                <w:sz w:val="16"/>
                <w:szCs w:val="16"/>
              </w:rPr>
              <w:t>600</w:t>
            </w:r>
          </w:p>
        </w:tc>
        <w:tc>
          <w:tcPr>
            <w:tcW w:w="1360" w:type="dxa"/>
            <w:tcBorders>
              <w:top w:val="nil"/>
              <w:left w:val="nil"/>
              <w:bottom w:val="single" w:sz="4" w:space="0" w:color="000000"/>
              <w:right w:val="single" w:sz="4" w:space="0" w:color="000000"/>
            </w:tcBorders>
            <w:shd w:val="clear" w:color="auto" w:fill="auto"/>
            <w:hideMark/>
          </w:tcPr>
          <w:p w14:paraId="34F4817C" w14:textId="77777777" w:rsidR="00FC7007" w:rsidRPr="00FC7007" w:rsidRDefault="00FC7007" w:rsidP="00FC7007">
            <w:pPr>
              <w:jc w:val="center"/>
              <w:rPr>
                <w:color w:val="000000"/>
                <w:sz w:val="16"/>
                <w:szCs w:val="16"/>
              </w:rPr>
            </w:pPr>
            <w:r w:rsidRPr="00FC7007">
              <w:rPr>
                <w:color w:val="000000"/>
                <w:sz w:val="16"/>
                <w:szCs w:val="16"/>
              </w:rPr>
              <w:t>4 526,91</w:t>
            </w:r>
          </w:p>
        </w:tc>
        <w:tc>
          <w:tcPr>
            <w:tcW w:w="1360" w:type="dxa"/>
            <w:tcBorders>
              <w:top w:val="nil"/>
              <w:left w:val="nil"/>
              <w:bottom w:val="single" w:sz="4" w:space="0" w:color="000000"/>
              <w:right w:val="single" w:sz="4" w:space="0" w:color="000000"/>
            </w:tcBorders>
            <w:shd w:val="clear" w:color="auto" w:fill="auto"/>
            <w:hideMark/>
          </w:tcPr>
          <w:p w14:paraId="2318546E" w14:textId="77777777" w:rsidR="00FC7007" w:rsidRPr="00FC7007" w:rsidRDefault="00FC7007" w:rsidP="00FC7007">
            <w:pPr>
              <w:jc w:val="center"/>
              <w:rPr>
                <w:color w:val="000000"/>
                <w:sz w:val="16"/>
                <w:szCs w:val="16"/>
              </w:rPr>
            </w:pPr>
            <w:r w:rsidRPr="00FC7007">
              <w:rPr>
                <w:color w:val="000000"/>
                <w:sz w:val="16"/>
                <w:szCs w:val="16"/>
              </w:rPr>
              <w:t>4 331,38</w:t>
            </w:r>
          </w:p>
        </w:tc>
        <w:tc>
          <w:tcPr>
            <w:tcW w:w="1360" w:type="dxa"/>
            <w:tcBorders>
              <w:top w:val="nil"/>
              <w:left w:val="nil"/>
              <w:bottom w:val="single" w:sz="4" w:space="0" w:color="000000"/>
              <w:right w:val="single" w:sz="4" w:space="0" w:color="000000"/>
            </w:tcBorders>
            <w:shd w:val="clear" w:color="auto" w:fill="auto"/>
            <w:hideMark/>
          </w:tcPr>
          <w:p w14:paraId="776BC664" w14:textId="77777777" w:rsidR="00FC7007" w:rsidRPr="00FC7007" w:rsidRDefault="00FC7007" w:rsidP="00FC7007">
            <w:pPr>
              <w:jc w:val="center"/>
              <w:rPr>
                <w:color w:val="000000"/>
                <w:sz w:val="16"/>
                <w:szCs w:val="16"/>
              </w:rPr>
            </w:pPr>
            <w:r w:rsidRPr="00FC7007">
              <w:rPr>
                <w:color w:val="000000"/>
                <w:sz w:val="16"/>
                <w:szCs w:val="16"/>
              </w:rPr>
              <w:t>4 331,37</w:t>
            </w:r>
          </w:p>
        </w:tc>
      </w:tr>
      <w:tr w:rsidR="00FC7007" w:rsidRPr="00FC7007" w14:paraId="31673BD9"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904C63A" w14:textId="77777777" w:rsidR="00FC7007" w:rsidRPr="00FC7007" w:rsidRDefault="00FC7007" w:rsidP="00FC7007">
            <w:pPr>
              <w:rPr>
                <w:color w:val="000000"/>
                <w:sz w:val="16"/>
                <w:szCs w:val="16"/>
              </w:rPr>
            </w:pPr>
            <w:r w:rsidRPr="00FC7007">
              <w:rPr>
                <w:color w:val="000000"/>
                <w:sz w:val="16"/>
                <w:szCs w:val="16"/>
              </w:rPr>
              <w:t>Благоустройство территорий муниципальных образовательных организаций</w:t>
            </w:r>
          </w:p>
        </w:tc>
        <w:tc>
          <w:tcPr>
            <w:tcW w:w="1240" w:type="dxa"/>
            <w:tcBorders>
              <w:top w:val="nil"/>
              <w:left w:val="nil"/>
              <w:bottom w:val="single" w:sz="4" w:space="0" w:color="000000"/>
              <w:right w:val="single" w:sz="4" w:space="0" w:color="000000"/>
            </w:tcBorders>
            <w:shd w:val="clear" w:color="auto" w:fill="auto"/>
            <w:hideMark/>
          </w:tcPr>
          <w:p w14:paraId="37356009" w14:textId="77777777" w:rsidR="00FC7007" w:rsidRPr="00FC7007" w:rsidRDefault="00FC7007" w:rsidP="00FC7007">
            <w:pPr>
              <w:jc w:val="center"/>
              <w:rPr>
                <w:color w:val="000000"/>
                <w:sz w:val="16"/>
                <w:szCs w:val="16"/>
              </w:rPr>
            </w:pPr>
            <w:r w:rsidRPr="00FC7007">
              <w:rPr>
                <w:color w:val="000000"/>
                <w:sz w:val="16"/>
                <w:szCs w:val="16"/>
              </w:rPr>
              <w:t>01 2 01 S6430</w:t>
            </w:r>
          </w:p>
        </w:tc>
        <w:tc>
          <w:tcPr>
            <w:tcW w:w="580" w:type="dxa"/>
            <w:tcBorders>
              <w:top w:val="nil"/>
              <w:left w:val="nil"/>
              <w:bottom w:val="single" w:sz="4" w:space="0" w:color="000000"/>
              <w:right w:val="single" w:sz="4" w:space="0" w:color="000000"/>
            </w:tcBorders>
            <w:shd w:val="clear" w:color="auto" w:fill="auto"/>
            <w:hideMark/>
          </w:tcPr>
          <w:p w14:paraId="15B1FF41"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689A2D1D" w14:textId="77777777" w:rsidR="00FC7007" w:rsidRPr="00FC7007" w:rsidRDefault="00FC7007" w:rsidP="00FC7007">
            <w:pPr>
              <w:jc w:val="center"/>
              <w:rPr>
                <w:color w:val="000000"/>
                <w:sz w:val="16"/>
                <w:szCs w:val="16"/>
              </w:rPr>
            </w:pPr>
            <w:r w:rsidRPr="00FC7007">
              <w:rPr>
                <w:color w:val="000000"/>
                <w:sz w:val="16"/>
                <w:szCs w:val="16"/>
              </w:rPr>
              <w:t>850,00</w:t>
            </w:r>
          </w:p>
        </w:tc>
        <w:tc>
          <w:tcPr>
            <w:tcW w:w="1360" w:type="dxa"/>
            <w:tcBorders>
              <w:top w:val="nil"/>
              <w:left w:val="nil"/>
              <w:bottom w:val="single" w:sz="4" w:space="0" w:color="000000"/>
              <w:right w:val="single" w:sz="4" w:space="0" w:color="000000"/>
            </w:tcBorders>
            <w:shd w:val="clear" w:color="auto" w:fill="auto"/>
            <w:hideMark/>
          </w:tcPr>
          <w:p w14:paraId="7DC19CD4"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07AA756B"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41E3942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06FD397"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3D1526F1" w14:textId="77777777" w:rsidR="00FC7007" w:rsidRPr="00FC7007" w:rsidRDefault="00FC7007" w:rsidP="00FC7007">
            <w:pPr>
              <w:jc w:val="center"/>
              <w:rPr>
                <w:color w:val="000000"/>
                <w:sz w:val="16"/>
                <w:szCs w:val="16"/>
              </w:rPr>
            </w:pPr>
            <w:r w:rsidRPr="00FC7007">
              <w:rPr>
                <w:color w:val="000000"/>
                <w:sz w:val="16"/>
                <w:szCs w:val="16"/>
              </w:rPr>
              <w:t>01 2 01 S6430</w:t>
            </w:r>
          </w:p>
        </w:tc>
        <w:tc>
          <w:tcPr>
            <w:tcW w:w="580" w:type="dxa"/>
            <w:tcBorders>
              <w:top w:val="nil"/>
              <w:left w:val="nil"/>
              <w:bottom w:val="single" w:sz="4" w:space="0" w:color="000000"/>
              <w:right w:val="single" w:sz="4" w:space="0" w:color="000000"/>
            </w:tcBorders>
            <w:shd w:val="clear" w:color="auto" w:fill="auto"/>
            <w:hideMark/>
          </w:tcPr>
          <w:p w14:paraId="6F83B248"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2A5B5FFB" w14:textId="77777777" w:rsidR="00FC7007" w:rsidRPr="00FC7007" w:rsidRDefault="00FC7007" w:rsidP="00FC7007">
            <w:pPr>
              <w:jc w:val="center"/>
              <w:rPr>
                <w:color w:val="000000"/>
                <w:sz w:val="16"/>
                <w:szCs w:val="16"/>
              </w:rPr>
            </w:pPr>
            <w:r w:rsidRPr="00FC7007">
              <w:rPr>
                <w:color w:val="000000"/>
                <w:sz w:val="16"/>
                <w:szCs w:val="16"/>
              </w:rPr>
              <w:t>850,00</w:t>
            </w:r>
          </w:p>
        </w:tc>
        <w:tc>
          <w:tcPr>
            <w:tcW w:w="1360" w:type="dxa"/>
            <w:tcBorders>
              <w:top w:val="nil"/>
              <w:left w:val="nil"/>
              <w:bottom w:val="single" w:sz="4" w:space="0" w:color="000000"/>
              <w:right w:val="single" w:sz="4" w:space="0" w:color="000000"/>
            </w:tcBorders>
            <w:shd w:val="clear" w:color="auto" w:fill="auto"/>
            <w:hideMark/>
          </w:tcPr>
          <w:p w14:paraId="0E7DE259"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0E6132B9"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3869360"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2B6CDA4" w14:textId="77777777" w:rsidR="00FC7007" w:rsidRPr="00FC7007" w:rsidRDefault="00FC7007" w:rsidP="00FC7007">
            <w:pPr>
              <w:rPr>
                <w:color w:val="000000"/>
                <w:sz w:val="16"/>
                <w:szCs w:val="16"/>
              </w:rPr>
            </w:pPr>
            <w:r w:rsidRPr="00FC7007">
              <w:rPr>
                <w:color w:val="000000"/>
                <w:sz w:val="16"/>
                <w:szCs w:val="16"/>
              </w:rPr>
              <w:t>Укрепление материально-технической базы муниципальных общеобразовательных организаций</w:t>
            </w:r>
          </w:p>
        </w:tc>
        <w:tc>
          <w:tcPr>
            <w:tcW w:w="1240" w:type="dxa"/>
            <w:tcBorders>
              <w:top w:val="nil"/>
              <w:left w:val="nil"/>
              <w:bottom w:val="single" w:sz="4" w:space="0" w:color="000000"/>
              <w:right w:val="single" w:sz="4" w:space="0" w:color="000000"/>
            </w:tcBorders>
            <w:shd w:val="clear" w:color="auto" w:fill="auto"/>
            <w:hideMark/>
          </w:tcPr>
          <w:p w14:paraId="49FBFEFE" w14:textId="77777777" w:rsidR="00FC7007" w:rsidRPr="00FC7007" w:rsidRDefault="00FC7007" w:rsidP="00FC7007">
            <w:pPr>
              <w:jc w:val="center"/>
              <w:rPr>
                <w:color w:val="000000"/>
                <w:sz w:val="16"/>
                <w:szCs w:val="16"/>
              </w:rPr>
            </w:pPr>
            <w:r w:rsidRPr="00FC7007">
              <w:rPr>
                <w:color w:val="000000"/>
                <w:sz w:val="16"/>
                <w:szCs w:val="16"/>
              </w:rPr>
              <w:t>01 2 01 S9330</w:t>
            </w:r>
          </w:p>
        </w:tc>
        <w:tc>
          <w:tcPr>
            <w:tcW w:w="580" w:type="dxa"/>
            <w:tcBorders>
              <w:top w:val="nil"/>
              <w:left w:val="nil"/>
              <w:bottom w:val="single" w:sz="4" w:space="0" w:color="000000"/>
              <w:right w:val="single" w:sz="4" w:space="0" w:color="000000"/>
            </w:tcBorders>
            <w:shd w:val="clear" w:color="auto" w:fill="auto"/>
            <w:hideMark/>
          </w:tcPr>
          <w:p w14:paraId="63723E1F"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30C62206" w14:textId="77777777" w:rsidR="00FC7007" w:rsidRPr="00FC7007" w:rsidRDefault="00FC7007" w:rsidP="00FC7007">
            <w:pPr>
              <w:jc w:val="center"/>
              <w:rPr>
                <w:color w:val="000000"/>
                <w:sz w:val="16"/>
                <w:szCs w:val="16"/>
              </w:rPr>
            </w:pPr>
            <w:r w:rsidRPr="00FC7007">
              <w:rPr>
                <w:color w:val="000000"/>
                <w:sz w:val="16"/>
                <w:szCs w:val="16"/>
              </w:rPr>
              <w:t>6 797,32</w:t>
            </w:r>
          </w:p>
        </w:tc>
        <w:tc>
          <w:tcPr>
            <w:tcW w:w="1360" w:type="dxa"/>
            <w:tcBorders>
              <w:top w:val="nil"/>
              <w:left w:val="nil"/>
              <w:bottom w:val="single" w:sz="4" w:space="0" w:color="000000"/>
              <w:right w:val="single" w:sz="4" w:space="0" w:color="000000"/>
            </w:tcBorders>
            <w:shd w:val="clear" w:color="auto" w:fill="auto"/>
            <w:hideMark/>
          </w:tcPr>
          <w:p w14:paraId="3C141633"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69A46A15"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0D8F44E0"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CD0AB5B"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2C4AA7F6" w14:textId="77777777" w:rsidR="00FC7007" w:rsidRPr="00FC7007" w:rsidRDefault="00FC7007" w:rsidP="00FC7007">
            <w:pPr>
              <w:jc w:val="center"/>
              <w:rPr>
                <w:color w:val="000000"/>
                <w:sz w:val="16"/>
                <w:szCs w:val="16"/>
              </w:rPr>
            </w:pPr>
            <w:r w:rsidRPr="00FC7007">
              <w:rPr>
                <w:color w:val="000000"/>
                <w:sz w:val="16"/>
                <w:szCs w:val="16"/>
              </w:rPr>
              <w:t>01 2 01 S9330</w:t>
            </w:r>
          </w:p>
        </w:tc>
        <w:tc>
          <w:tcPr>
            <w:tcW w:w="580" w:type="dxa"/>
            <w:tcBorders>
              <w:top w:val="nil"/>
              <w:left w:val="nil"/>
              <w:bottom w:val="single" w:sz="4" w:space="0" w:color="000000"/>
              <w:right w:val="single" w:sz="4" w:space="0" w:color="000000"/>
            </w:tcBorders>
            <w:shd w:val="clear" w:color="auto" w:fill="auto"/>
            <w:hideMark/>
          </w:tcPr>
          <w:p w14:paraId="471A6368"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5A645ADB" w14:textId="77777777" w:rsidR="00FC7007" w:rsidRPr="00FC7007" w:rsidRDefault="00FC7007" w:rsidP="00FC7007">
            <w:pPr>
              <w:jc w:val="center"/>
              <w:rPr>
                <w:color w:val="000000"/>
                <w:sz w:val="16"/>
                <w:szCs w:val="16"/>
              </w:rPr>
            </w:pPr>
            <w:r w:rsidRPr="00FC7007">
              <w:rPr>
                <w:color w:val="000000"/>
                <w:sz w:val="16"/>
                <w:szCs w:val="16"/>
              </w:rPr>
              <w:t>3 398,66</w:t>
            </w:r>
          </w:p>
        </w:tc>
        <w:tc>
          <w:tcPr>
            <w:tcW w:w="1360" w:type="dxa"/>
            <w:tcBorders>
              <w:top w:val="nil"/>
              <w:left w:val="nil"/>
              <w:bottom w:val="single" w:sz="4" w:space="0" w:color="000000"/>
              <w:right w:val="single" w:sz="4" w:space="0" w:color="000000"/>
            </w:tcBorders>
            <w:shd w:val="clear" w:color="auto" w:fill="auto"/>
            <w:hideMark/>
          </w:tcPr>
          <w:p w14:paraId="56FE67BD"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78DE91E0"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46DA6750"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C51FAA6"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hideMark/>
          </w:tcPr>
          <w:p w14:paraId="000991C4" w14:textId="77777777" w:rsidR="00FC7007" w:rsidRPr="00FC7007" w:rsidRDefault="00FC7007" w:rsidP="00FC7007">
            <w:pPr>
              <w:jc w:val="center"/>
              <w:rPr>
                <w:color w:val="000000"/>
                <w:sz w:val="16"/>
                <w:szCs w:val="16"/>
              </w:rPr>
            </w:pPr>
            <w:r w:rsidRPr="00FC7007">
              <w:rPr>
                <w:color w:val="000000"/>
                <w:sz w:val="16"/>
                <w:szCs w:val="16"/>
              </w:rPr>
              <w:t>01 2 01 S9330</w:t>
            </w:r>
          </w:p>
        </w:tc>
        <w:tc>
          <w:tcPr>
            <w:tcW w:w="580" w:type="dxa"/>
            <w:tcBorders>
              <w:top w:val="nil"/>
              <w:left w:val="nil"/>
              <w:bottom w:val="single" w:sz="4" w:space="0" w:color="000000"/>
              <w:right w:val="single" w:sz="4" w:space="0" w:color="000000"/>
            </w:tcBorders>
            <w:shd w:val="clear" w:color="auto" w:fill="auto"/>
            <w:hideMark/>
          </w:tcPr>
          <w:p w14:paraId="0A29CF6B" w14:textId="77777777" w:rsidR="00FC7007" w:rsidRPr="00FC7007" w:rsidRDefault="00FC7007" w:rsidP="00FC7007">
            <w:pPr>
              <w:jc w:val="center"/>
              <w:rPr>
                <w:color w:val="000000"/>
                <w:sz w:val="16"/>
                <w:szCs w:val="16"/>
              </w:rPr>
            </w:pPr>
            <w:r w:rsidRPr="00FC7007">
              <w:rPr>
                <w:color w:val="000000"/>
                <w:sz w:val="16"/>
                <w:szCs w:val="16"/>
              </w:rPr>
              <w:t>600</w:t>
            </w:r>
          </w:p>
        </w:tc>
        <w:tc>
          <w:tcPr>
            <w:tcW w:w="1360" w:type="dxa"/>
            <w:tcBorders>
              <w:top w:val="nil"/>
              <w:left w:val="nil"/>
              <w:bottom w:val="single" w:sz="4" w:space="0" w:color="000000"/>
              <w:right w:val="single" w:sz="4" w:space="0" w:color="000000"/>
            </w:tcBorders>
            <w:shd w:val="clear" w:color="auto" w:fill="auto"/>
            <w:hideMark/>
          </w:tcPr>
          <w:p w14:paraId="0106ECBB" w14:textId="77777777" w:rsidR="00FC7007" w:rsidRPr="00FC7007" w:rsidRDefault="00FC7007" w:rsidP="00FC7007">
            <w:pPr>
              <w:jc w:val="center"/>
              <w:rPr>
                <w:color w:val="000000"/>
                <w:sz w:val="16"/>
                <w:szCs w:val="16"/>
              </w:rPr>
            </w:pPr>
            <w:r w:rsidRPr="00FC7007">
              <w:rPr>
                <w:color w:val="000000"/>
                <w:sz w:val="16"/>
                <w:szCs w:val="16"/>
              </w:rPr>
              <w:t>3 398,66</w:t>
            </w:r>
          </w:p>
        </w:tc>
        <w:tc>
          <w:tcPr>
            <w:tcW w:w="1360" w:type="dxa"/>
            <w:tcBorders>
              <w:top w:val="nil"/>
              <w:left w:val="nil"/>
              <w:bottom w:val="single" w:sz="4" w:space="0" w:color="000000"/>
              <w:right w:val="single" w:sz="4" w:space="0" w:color="000000"/>
            </w:tcBorders>
            <w:shd w:val="clear" w:color="auto" w:fill="auto"/>
            <w:hideMark/>
          </w:tcPr>
          <w:p w14:paraId="01B46D31"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01CD9504"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20FA16FB"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3BA518D" w14:textId="77777777" w:rsidR="00FC7007" w:rsidRPr="00FC7007" w:rsidRDefault="00FC7007" w:rsidP="00FC7007">
            <w:pPr>
              <w:rPr>
                <w:color w:val="000000"/>
                <w:sz w:val="16"/>
                <w:szCs w:val="16"/>
              </w:rPr>
            </w:pPr>
            <w:r w:rsidRPr="00FC7007">
              <w:rPr>
                <w:color w:val="000000"/>
                <w:sz w:val="16"/>
                <w:szCs w:val="16"/>
              </w:rPr>
              <w:t>Основное мероприятие "Предоставление мер социальной поддержки отдельным категориям граждан"</w:t>
            </w:r>
          </w:p>
        </w:tc>
        <w:tc>
          <w:tcPr>
            <w:tcW w:w="1240" w:type="dxa"/>
            <w:tcBorders>
              <w:top w:val="nil"/>
              <w:left w:val="nil"/>
              <w:bottom w:val="single" w:sz="4" w:space="0" w:color="000000"/>
              <w:right w:val="single" w:sz="4" w:space="0" w:color="000000"/>
            </w:tcBorders>
            <w:shd w:val="clear" w:color="auto" w:fill="auto"/>
            <w:hideMark/>
          </w:tcPr>
          <w:p w14:paraId="5DD7758C" w14:textId="77777777" w:rsidR="00FC7007" w:rsidRPr="00FC7007" w:rsidRDefault="00FC7007" w:rsidP="00FC7007">
            <w:pPr>
              <w:jc w:val="center"/>
              <w:rPr>
                <w:color w:val="000000"/>
                <w:sz w:val="16"/>
                <w:szCs w:val="16"/>
              </w:rPr>
            </w:pPr>
            <w:r w:rsidRPr="00FC7007">
              <w:rPr>
                <w:color w:val="000000"/>
                <w:sz w:val="16"/>
                <w:szCs w:val="16"/>
              </w:rPr>
              <w:t>01 2 03 00000</w:t>
            </w:r>
          </w:p>
        </w:tc>
        <w:tc>
          <w:tcPr>
            <w:tcW w:w="580" w:type="dxa"/>
            <w:tcBorders>
              <w:top w:val="nil"/>
              <w:left w:val="nil"/>
              <w:bottom w:val="single" w:sz="4" w:space="0" w:color="000000"/>
              <w:right w:val="single" w:sz="4" w:space="0" w:color="000000"/>
            </w:tcBorders>
            <w:shd w:val="clear" w:color="auto" w:fill="auto"/>
            <w:hideMark/>
          </w:tcPr>
          <w:p w14:paraId="2DC56835"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093B85C2" w14:textId="77777777" w:rsidR="00FC7007" w:rsidRPr="00FC7007" w:rsidRDefault="00FC7007" w:rsidP="00FC7007">
            <w:pPr>
              <w:jc w:val="center"/>
              <w:rPr>
                <w:color w:val="000000"/>
                <w:sz w:val="16"/>
                <w:szCs w:val="16"/>
              </w:rPr>
            </w:pPr>
            <w:r w:rsidRPr="00FC7007">
              <w:rPr>
                <w:color w:val="000000"/>
                <w:sz w:val="16"/>
                <w:szCs w:val="16"/>
              </w:rPr>
              <w:t>25 152,07</w:t>
            </w:r>
          </w:p>
        </w:tc>
        <w:tc>
          <w:tcPr>
            <w:tcW w:w="1360" w:type="dxa"/>
            <w:tcBorders>
              <w:top w:val="nil"/>
              <w:left w:val="nil"/>
              <w:bottom w:val="single" w:sz="4" w:space="0" w:color="000000"/>
              <w:right w:val="single" w:sz="4" w:space="0" w:color="000000"/>
            </w:tcBorders>
            <w:shd w:val="clear" w:color="auto" w:fill="auto"/>
            <w:hideMark/>
          </w:tcPr>
          <w:p w14:paraId="4B872869" w14:textId="77777777" w:rsidR="00FC7007" w:rsidRPr="00FC7007" w:rsidRDefault="00FC7007" w:rsidP="00FC7007">
            <w:pPr>
              <w:jc w:val="center"/>
              <w:rPr>
                <w:color w:val="000000"/>
                <w:sz w:val="16"/>
                <w:szCs w:val="16"/>
              </w:rPr>
            </w:pPr>
            <w:r w:rsidRPr="00FC7007">
              <w:rPr>
                <w:color w:val="000000"/>
                <w:sz w:val="16"/>
                <w:szCs w:val="16"/>
              </w:rPr>
              <w:t>25 911,42</w:t>
            </w:r>
          </w:p>
        </w:tc>
        <w:tc>
          <w:tcPr>
            <w:tcW w:w="1360" w:type="dxa"/>
            <w:tcBorders>
              <w:top w:val="nil"/>
              <w:left w:val="nil"/>
              <w:bottom w:val="single" w:sz="4" w:space="0" w:color="000000"/>
              <w:right w:val="single" w:sz="4" w:space="0" w:color="000000"/>
            </w:tcBorders>
            <w:shd w:val="clear" w:color="auto" w:fill="auto"/>
            <w:hideMark/>
          </w:tcPr>
          <w:p w14:paraId="1B26222F" w14:textId="77777777" w:rsidR="00FC7007" w:rsidRPr="00FC7007" w:rsidRDefault="00FC7007" w:rsidP="00FC7007">
            <w:pPr>
              <w:jc w:val="center"/>
              <w:rPr>
                <w:color w:val="000000"/>
                <w:sz w:val="16"/>
                <w:szCs w:val="16"/>
              </w:rPr>
            </w:pPr>
            <w:r w:rsidRPr="00FC7007">
              <w:rPr>
                <w:color w:val="000000"/>
                <w:sz w:val="16"/>
                <w:szCs w:val="16"/>
              </w:rPr>
              <w:t>25 918,88</w:t>
            </w:r>
          </w:p>
        </w:tc>
      </w:tr>
      <w:tr w:rsidR="00FC7007" w:rsidRPr="00FC7007" w14:paraId="4BCB585E"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5504D9C" w14:textId="77777777" w:rsidR="00FC7007" w:rsidRPr="00FC7007" w:rsidRDefault="00FC7007" w:rsidP="00FC7007">
            <w:pPr>
              <w:rPr>
                <w:color w:val="000000"/>
                <w:sz w:val="16"/>
                <w:szCs w:val="16"/>
              </w:rPr>
            </w:pPr>
            <w:r w:rsidRPr="00FC7007">
              <w:rPr>
                <w:color w:val="000000"/>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240" w:type="dxa"/>
            <w:tcBorders>
              <w:top w:val="nil"/>
              <w:left w:val="nil"/>
              <w:bottom w:val="single" w:sz="4" w:space="0" w:color="000000"/>
              <w:right w:val="single" w:sz="4" w:space="0" w:color="000000"/>
            </w:tcBorders>
            <w:shd w:val="clear" w:color="auto" w:fill="auto"/>
            <w:hideMark/>
          </w:tcPr>
          <w:p w14:paraId="64BE3CE0" w14:textId="77777777" w:rsidR="00FC7007" w:rsidRPr="00FC7007" w:rsidRDefault="00FC7007" w:rsidP="00FC7007">
            <w:pPr>
              <w:jc w:val="center"/>
              <w:rPr>
                <w:color w:val="000000"/>
                <w:sz w:val="16"/>
                <w:szCs w:val="16"/>
              </w:rPr>
            </w:pPr>
            <w:r w:rsidRPr="00FC7007">
              <w:rPr>
                <w:color w:val="000000"/>
                <w:sz w:val="16"/>
                <w:szCs w:val="16"/>
              </w:rPr>
              <w:t>01 2 03 76890</w:t>
            </w:r>
          </w:p>
        </w:tc>
        <w:tc>
          <w:tcPr>
            <w:tcW w:w="580" w:type="dxa"/>
            <w:tcBorders>
              <w:top w:val="nil"/>
              <w:left w:val="nil"/>
              <w:bottom w:val="single" w:sz="4" w:space="0" w:color="000000"/>
              <w:right w:val="single" w:sz="4" w:space="0" w:color="000000"/>
            </w:tcBorders>
            <w:shd w:val="clear" w:color="auto" w:fill="auto"/>
            <w:hideMark/>
          </w:tcPr>
          <w:p w14:paraId="71324A18"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31516A10" w14:textId="77777777" w:rsidR="00FC7007" w:rsidRPr="00FC7007" w:rsidRDefault="00FC7007" w:rsidP="00FC7007">
            <w:pPr>
              <w:jc w:val="center"/>
              <w:rPr>
                <w:color w:val="000000"/>
                <w:sz w:val="16"/>
                <w:szCs w:val="16"/>
              </w:rPr>
            </w:pPr>
            <w:r w:rsidRPr="00FC7007">
              <w:rPr>
                <w:color w:val="000000"/>
                <w:sz w:val="16"/>
                <w:szCs w:val="16"/>
              </w:rPr>
              <w:t>24 972,82</w:t>
            </w:r>
          </w:p>
        </w:tc>
        <w:tc>
          <w:tcPr>
            <w:tcW w:w="1360" w:type="dxa"/>
            <w:tcBorders>
              <w:top w:val="nil"/>
              <w:left w:val="nil"/>
              <w:bottom w:val="single" w:sz="4" w:space="0" w:color="000000"/>
              <w:right w:val="single" w:sz="4" w:space="0" w:color="000000"/>
            </w:tcBorders>
            <w:shd w:val="clear" w:color="auto" w:fill="auto"/>
            <w:hideMark/>
          </w:tcPr>
          <w:p w14:paraId="1B5EBEA8" w14:textId="77777777" w:rsidR="00FC7007" w:rsidRPr="00FC7007" w:rsidRDefault="00FC7007" w:rsidP="00FC7007">
            <w:pPr>
              <w:jc w:val="center"/>
              <w:rPr>
                <w:color w:val="000000"/>
                <w:sz w:val="16"/>
                <w:szCs w:val="16"/>
              </w:rPr>
            </w:pPr>
            <w:r w:rsidRPr="00FC7007">
              <w:rPr>
                <w:color w:val="000000"/>
                <w:sz w:val="16"/>
                <w:szCs w:val="16"/>
              </w:rPr>
              <w:t>25 725,00</w:t>
            </w:r>
          </w:p>
        </w:tc>
        <w:tc>
          <w:tcPr>
            <w:tcW w:w="1360" w:type="dxa"/>
            <w:tcBorders>
              <w:top w:val="nil"/>
              <w:left w:val="nil"/>
              <w:bottom w:val="single" w:sz="4" w:space="0" w:color="000000"/>
              <w:right w:val="single" w:sz="4" w:space="0" w:color="000000"/>
            </w:tcBorders>
            <w:shd w:val="clear" w:color="auto" w:fill="auto"/>
            <w:hideMark/>
          </w:tcPr>
          <w:p w14:paraId="1CC4FA84" w14:textId="77777777" w:rsidR="00FC7007" w:rsidRPr="00FC7007" w:rsidRDefault="00FC7007" w:rsidP="00FC7007">
            <w:pPr>
              <w:jc w:val="center"/>
              <w:rPr>
                <w:color w:val="000000"/>
                <w:sz w:val="16"/>
                <w:szCs w:val="16"/>
              </w:rPr>
            </w:pPr>
            <w:r w:rsidRPr="00FC7007">
              <w:rPr>
                <w:color w:val="000000"/>
                <w:sz w:val="16"/>
                <w:szCs w:val="16"/>
              </w:rPr>
              <w:t>25 725,00</w:t>
            </w:r>
          </w:p>
        </w:tc>
      </w:tr>
      <w:tr w:rsidR="00FC7007" w:rsidRPr="00FC7007" w14:paraId="742AE46A"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309F3C0"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3FD8F247" w14:textId="77777777" w:rsidR="00FC7007" w:rsidRPr="00FC7007" w:rsidRDefault="00FC7007" w:rsidP="00FC7007">
            <w:pPr>
              <w:jc w:val="center"/>
              <w:rPr>
                <w:color w:val="000000"/>
                <w:sz w:val="16"/>
                <w:szCs w:val="16"/>
              </w:rPr>
            </w:pPr>
            <w:r w:rsidRPr="00FC7007">
              <w:rPr>
                <w:color w:val="000000"/>
                <w:sz w:val="16"/>
                <w:szCs w:val="16"/>
              </w:rPr>
              <w:t>01 2 03 76890</w:t>
            </w:r>
          </w:p>
        </w:tc>
        <w:tc>
          <w:tcPr>
            <w:tcW w:w="580" w:type="dxa"/>
            <w:tcBorders>
              <w:top w:val="nil"/>
              <w:left w:val="nil"/>
              <w:bottom w:val="single" w:sz="4" w:space="0" w:color="000000"/>
              <w:right w:val="single" w:sz="4" w:space="0" w:color="000000"/>
            </w:tcBorders>
            <w:shd w:val="clear" w:color="auto" w:fill="auto"/>
            <w:hideMark/>
          </w:tcPr>
          <w:p w14:paraId="00D36C5B"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49F09B60" w14:textId="77777777" w:rsidR="00FC7007" w:rsidRPr="00FC7007" w:rsidRDefault="00FC7007" w:rsidP="00FC7007">
            <w:pPr>
              <w:jc w:val="center"/>
              <w:rPr>
                <w:color w:val="000000"/>
                <w:sz w:val="16"/>
                <w:szCs w:val="16"/>
              </w:rPr>
            </w:pPr>
            <w:r w:rsidRPr="00FC7007">
              <w:rPr>
                <w:color w:val="000000"/>
                <w:sz w:val="16"/>
                <w:szCs w:val="16"/>
              </w:rPr>
              <w:t>17 301,18</w:t>
            </w:r>
          </w:p>
        </w:tc>
        <w:tc>
          <w:tcPr>
            <w:tcW w:w="1360" w:type="dxa"/>
            <w:tcBorders>
              <w:top w:val="nil"/>
              <w:left w:val="nil"/>
              <w:bottom w:val="single" w:sz="4" w:space="0" w:color="000000"/>
              <w:right w:val="single" w:sz="4" w:space="0" w:color="000000"/>
            </w:tcBorders>
            <w:shd w:val="clear" w:color="auto" w:fill="auto"/>
            <w:hideMark/>
          </w:tcPr>
          <w:p w14:paraId="2E85942F" w14:textId="77777777" w:rsidR="00FC7007" w:rsidRPr="00FC7007" w:rsidRDefault="00FC7007" w:rsidP="00FC7007">
            <w:pPr>
              <w:jc w:val="center"/>
              <w:rPr>
                <w:color w:val="000000"/>
                <w:sz w:val="16"/>
                <w:szCs w:val="16"/>
              </w:rPr>
            </w:pPr>
            <w:r w:rsidRPr="00FC7007">
              <w:rPr>
                <w:color w:val="000000"/>
                <w:sz w:val="16"/>
                <w:szCs w:val="16"/>
              </w:rPr>
              <w:t>17 815,48</w:t>
            </w:r>
          </w:p>
        </w:tc>
        <w:tc>
          <w:tcPr>
            <w:tcW w:w="1360" w:type="dxa"/>
            <w:tcBorders>
              <w:top w:val="nil"/>
              <w:left w:val="nil"/>
              <w:bottom w:val="single" w:sz="4" w:space="0" w:color="000000"/>
              <w:right w:val="single" w:sz="4" w:space="0" w:color="000000"/>
            </w:tcBorders>
            <w:shd w:val="clear" w:color="auto" w:fill="auto"/>
            <w:hideMark/>
          </w:tcPr>
          <w:p w14:paraId="55929A00" w14:textId="77777777" w:rsidR="00FC7007" w:rsidRPr="00FC7007" w:rsidRDefault="00FC7007" w:rsidP="00FC7007">
            <w:pPr>
              <w:jc w:val="center"/>
              <w:rPr>
                <w:color w:val="000000"/>
                <w:sz w:val="16"/>
                <w:szCs w:val="16"/>
              </w:rPr>
            </w:pPr>
            <w:r w:rsidRPr="00FC7007">
              <w:rPr>
                <w:color w:val="000000"/>
                <w:sz w:val="16"/>
                <w:szCs w:val="16"/>
              </w:rPr>
              <w:t>17 815,48</w:t>
            </w:r>
          </w:p>
        </w:tc>
      </w:tr>
      <w:tr w:rsidR="00FC7007" w:rsidRPr="00FC7007" w14:paraId="2DBC53A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C899E5C"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hideMark/>
          </w:tcPr>
          <w:p w14:paraId="368CFFF8" w14:textId="77777777" w:rsidR="00FC7007" w:rsidRPr="00FC7007" w:rsidRDefault="00FC7007" w:rsidP="00FC7007">
            <w:pPr>
              <w:jc w:val="center"/>
              <w:rPr>
                <w:color w:val="000000"/>
                <w:sz w:val="16"/>
                <w:szCs w:val="16"/>
              </w:rPr>
            </w:pPr>
            <w:r w:rsidRPr="00FC7007">
              <w:rPr>
                <w:color w:val="000000"/>
                <w:sz w:val="16"/>
                <w:szCs w:val="16"/>
              </w:rPr>
              <w:t>01 2 03 76890</w:t>
            </w:r>
          </w:p>
        </w:tc>
        <w:tc>
          <w:tcPr>
            <w:tcW w:w="580" w:type="dxa"/>
            <w:tcBorders>
              <w:top w:val="nil"/>
              <w:left w:val="nil"/>
              <w:bottom w:val="single" w:sz="4" w:space="0" w:color="000000"/>
              <w:right w:val="single" w:sz="4" w:space="0" w:color="000000"/>
            </w:tcBorders>
            <w:shd w:val="clear" w:color="auto" w:fill="auto"/>
            <w:hideMark/>
          </w:tcPr>
          <w:p w14:paraId="5A44B10C"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1848FF0A" w14:textId="77777777" w:rsidR="00FC7007" w:rsidRPr="00FC7007" w:rsidRDefault="00FC7007" w:rsidP="00FC7007">
            <w:pPr>
              <w:jc w:val="center"/>
              <w:rPr>
                <w:color w:val="000000"/>
                <w:sz w:val="16"/>
                <w:szCs w:val="16"/>
              </w:rPr>
            </w:pPr>
            <w:r w:rsidRPr="00FC7007">
              <w:rPr>
                <w:color w:val="000000"/>
                <w:sz w:val="16"/>
                <w:szCs w:val="16"/>
              </w:rPr>
              <w:t>4 918,78</w:t>
            </w:r>
          </w:p>
        </w:tc>
        <w:tc>
          <w:tcPr>
            <w:tcW w:w="1360" w:type="dxa"/>
            <w:tcBorders>
              <w:top w:val="nil"/>
              <w:left w:val="nil"/>
              <w:bottom w:val="single" w:sz="4" w:space="0" w:color="000000"/>
              <w:right w:val="single" w:sz="4" w:space="0" w:color="000000"/>
            </w:tcBorders>
            <w:shd w:val="clear" w:color="auto" w:fill="auto"/>
            <w:hideMark/>
          </w:tcPr>
          <w:p w14:paraId="436CE8C4" w14:textId="77777777" w:rsidR="00FC7007" w:rsidRPr="00FC7007" w:rsidRDefault="00FC7007" w:rsidP="00FC7007">
            <w:pPr>
              <w:jc w:val="center"/>
              <w:rPr>
                <w:color w:val="000000"/>
                <w:sz w:val="16"/>
                <w:szCs w:val="16"/>
              </w:rPr>
            </w:pPr>
            <w:r w:rsidRPr="00FC7007">
              <w:rPr>
                <w:color w:val="000000"/>
                <w:sz w:val="16"/>
                <w:szCs w:val="16"/>
              </w:rPr>
              <w:t>5 071,30</w:t>
            </w:r>
          </w:p>
        </w:tc>
        <w:tc>
          <w:tcPr>
            <w:tcW w:w="1360" w:type="dxa"/>
            <w:tcBorders>
              <w:top w:val="nil"/>
              <w:left w:val="nil"/>
              <w:bottom w:val="single" w:sz="4" w:space="0" w:color="000000"/>
              <w:right w:val="single" w:sz="4" w:space="0" w:color="000000"/>
            </w:tcBorders>
            <w:shd w:val="clear" w:color="auto" w:fill="auto"/>
            <w:hideMark/>
          </w:tcPr>
          <w:p w14:paraId="442A81A4" w14:textId="77777777" w:rsidR="00FC7007" w:rsidRPr="00FC7007" w:rsidRDefault="00FC7007" w:rsidP="00FC7007">
            <w:pPr>
              <w:jc w:val="center"/>
              <w:rPr>
                <w:color w:val="000000"/>
                <w:sz w:val="16"/>
                <w:szCs w:val="16"/>
              </w:rPr>
            </w:pPr>
            <w:r w:rsidRPr="00FC7007">
              <w:rPr>
                <w:color w:val="000000"/>
                <w:sz w:val="16"/>
                <w:szCs w:val="16"/>
              </w:rPr>
              <w:t>5 071,30</w:t>
            </w:r>
          </w:p>
        </w:tc>
      </w:tr>
      <w:tr w:rsidR="00FC7007" w:rsidRPr="00FC7007" w14:paraId="1E644299"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CE14CA3"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hideMark/>
          </w:tcPr>
          <w:p w14:paraId="5A45DA70" w14:textId="77777777" w:rsidR="00FC7007" w:rsidRPr="00FC7007" w:rsidRDefault="00FC7007" w:rsidP="00FC7007">
            <w:pPr>
              <w:jc w:val="center"/>
              <w:rPr>
                <w:color w:val="000000"/>
                <w:sz w:val="16"/>
                <w:szCs w:val="16"/>
              </w:rPr>
            </w:pPr>
            <w:r w:rsidRPr="00FC7007">
              <w:rPr>
                <w:color w:val="000000"/>
                <w:sz w:val="16"/>
                <w:szCs w:val="16"/>
              </w:rPr>
              <w:t>01 2 03 76890</w:t>
            </w:r>
          </w:p>
        </w:tc>
        <w:tc>
          <w:tcPr>
            <w:tcW w:w="580" w:type="dxa"/>
            <w:tcBorders>
              <w:top w:val="nil"/>
              <w:left w:val="nil"/>
              <w:bottom w:val="single" w:sz="4" w:space="0" w:color="000000"/>
              <w:right w:val="single" w:sz="4" w:space="0" w:color="000000"/>
            </w:tcBorders>
            <w:shd w:val="clear" w:color="auto" w:fill="auto"/>
            <w:hideMark/>
          </w:tcPr>
          <w:p w14:paraId="44D9D0A1" w14:textId="77777777" w:rsidR="00FC7007" w:rsidRPr="00FC7007" w:rsidRDefault="00FC7007" w:rsidP="00FC7007">
            <w:pPr>
              <w:jc w:val="center"/>
              <w:rPr>
                <w:color w:val="000000"/>
                <w:sz w:val="16"/>
                <w:szCs w:val="16"/>
              </w:rPr>
            </w:pPr>
            <w:r w:rsidRPr="00FC7007">
              <w:rPr>
                <w:color w:val="000000"/>
                <w:sz w:val="16"/>
                <w:szCs w:val="16"/>
              </w:rPr>
              <w:t>600</w:t>
            </w:r>
          </w:p>
        </w:tc>
        <w:tc>
          <w:tcPr>
            <w:tcW w:w="1360" w:type="dxa"/>
            <w:tcBorders>
              <w:top w:val="nil"/>
              <w:left w:val="nil"/>
              <w:bottom w:val="single" w:sz="4" w:space="0" w:color="000000"/>
              <w:right w:val="single" w:sz="4" w:space="0" w:color="000000"/>
            </w:tcBorders>
            <w:shd w:val="clear" w:color="auto" w:fill="auto"/>
            <w:hideMark/>
          </w:tcPr>
          <w:p w14:paraId="73259770" w14:textId="77777777" w:rsidR="00FC7007" w:rsidRPr="00FC7007" w:rsidRDefault="00FC7007" w:rsidP="00FC7007">
            <w:pPr>
              <w:jc w:val="center"/>
              <w:rPr>
                <w:color w:val="000000"/>
                <w:sz w:val="16"/>
                <w:szCs w:val="16"/>
              </w:rPr>
            </w:pPr>
            <w:r w:rsidRPr="00FC7007">
              <w:rPr>
                <w:color w:val="000000"/>
                <w:sz w:val="16"/>
                <w:szCs w:val="16"/>
              </w:rPr>
              <w:t>2 752,86</w:t>
            </w:r>
          </w:p>
        </w:tc>
        <w:tc>
          <w:tcPr>
            <w:tcW w:w="1360" w:type="dxa"/>
            <w:tcBorders>
              <w:top w:val="nil"/>
              <w:left w:val="nil"/>
              <w:bottom w:val="single" w:sz="4" w:space="0" w:color="000000"/>
              <w:right w:val="single" w:sz="4" w:space="0" w:color="000000"/>
            </w:tcBorders>
            <w:shd w:val="clear" w:color="auto" w:fill="auto"/>
            <w:hideMark/>
          </w:tcPr>
          <w:p w14:paraId="042F938F" w14:textId="77777777" w:rsidR="00FC7007" w:rsidRPr="00FC7007" w:rsidRDefault="00FC7007" w:rsidP="00FC7007">
            <w:pPr>
              <w:jc w:val="center"/>
              <w:rPr>
                <w:color w:val="000000"/>
                <w:sz w:val="16"/>
                <w:szCs w:val="16"/>
              </w:rPr>
            </w:pPr>
            <w:r w:rsidRPr="00FC7007">
              <w:rPr>
                <w:color w:val="000000"/>
                <w:sz w:val="16"/>
                <w:szCs w:val="16"/>
              </w:rPr>
              <w:t>2 838,22</w:t>
            </w:r>
          </w:p>
        </w:tc>
        <w:tc>
          <w:tcPr>
            <w:tcW w:w="1360" w:type="dxa"/>
            <w:tcBorders>
              <w:top w:val="nil"/>
              <w:left w:val="nil"/>
              <w:bottom w:val="single" w:sz="4" w:space="0" w:color="000000"/>
              <w:right w:val="single" w:sz="4" w:space="0" w:color="000000"/>
            </w:tcBorders>
            <w:shd w:val="clear" w:color="auto" w:fill="auto"/>
            <w:hideMark/>
          </w:tcPr>
          <w:p w14:paraId="303C8FC5" w14:textId="77777777" w:rsidR="00FC7007" w:rsidRPr="00FC7007" w:rsidRDefault="00FC7007" w:rsidP="00FC7007">
            <w:pPr>
              <w:jc w:val="center"/>
              <w:rPr>
                <w:color w:val="000000"/>
                <w:sz w:val="16"/>
                <w:szCs w:val="16"/>
              </w:rPr>
            </w:pPr>
            <w:r w:rsidRPr="00FC7007">
              <w:rPr>
                <w:color w:val="000000"/>
                <w:sz w:val="16"/>
                <w:szCs w:val="16"/>
              </w:rPr>
              <w:t>2 838,22</w:t>
            </w:r>
          </w:p>
        </w:tc>
      </w:tr>
      <w:tr w:rsidR="00FC7007" w:rsidRPr="00FC7007" w14:paraId="4BAD8150"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75BACBF" w14:textId="77777777" w:rsidR="00FC7007" w:rsidRPr="00FC7007" w:rsidRDefault="00FC7007" w:rsidP="00FC7007">
            <w:pPr>
              <w:rPr>
                <w:color w:val="000000"/>
                <w:sz w:val="16"/>
                <w:szCs w:val="16"/>
              </w:rPr>
            </w:pPr>
            <w:r w:rsidRPr="00FC7007">
              <w:rPr>
                <w:color w:val="000000"/>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1240" w:type="dxa"/>
            <w:tcBorders>
              <w:top w:val="nil"/>
              <w:left w:val="nil"/>
              <w:bottom w:val="single" w:sz="4" w:space="0" w:color="000000"/>
              <w:right w:val="single" w:sz="4" w:space="0" w:color="000000"/>
            </w:tcBorders>
            <w:shd w:val="clear" w:color="auto" w:fill="auto"/>
            <w:hideMark/>
          </w:tcPr>
          <w:p w14:paraId="62FEC199" w14:textId="77777777" w:rsidR="00FC7007" w:rsidRPr="00FC7007" w:rsidRDefault="00FC7007" w:rsidP="00FC7007">
            <w:pPr>
              <w:jc w:val="center"/>
              <w:rPr>
                <w:color w:val="000000"/>
                <w:sz w:val="16"/>
                <w:szCs w:val="16"/>
              </w:rPr>
            </w:pPr>
            <w:r w:rsidRPr="00FC7007">
              <w:rPr>
                <w:color w:val="000000"/>
                <w:sz w:val="16"/>
                <w:szCs w:val="16"/>
              </w:rPr>
              <w:t>01 2 03 80010</w:t>
            </w:r>
          </w:p>
        </w:tc>
        <w:tc>
          <w:tcPr>
            <w:tcW w:w="580" w:type="dxa"/>
            <w:tcBorders>
              <w:top w:val="nil"/>
              <w:left w:val="nil"/>
              <w:bottom w:val="single" w:sz="4" w:space="0" w:color="000000"/>
              <w:right w:val="single" w:sz="4" w:space="0" w:color="000000"/>
            </w:tcBorders>
            <w:shd w:val="clear" w:color="auto" w:fill="auto"/>
            <w:hideMark/>
          </w:tcPr>
          <w:p w14:paraId="6255FCD9"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17D1EAC0" w14:textId="77777777" w:rsidR="00FC7007" w:rsidRPr="00FC7007" w:rsidRDefault="00FC7007" w:rsidP="00FC7007">
            <w:pPr>
              <w:jc w:val="center"/>
              <w:rPr>
                <w:color w:val="000000"/>
                <w:sz w:val="16"/>
                <w:szCs w:val="16"/>
              </w:rPr>
            </w:pPr>
            <w:r w:rsidRPr="00FC7007">
              <w:rPr>
                <w:color w:val="000000"/>
                <w:sz w:val="16"/>
                <w:szCs w:val="16"/>
              </w:rPr>
              <w:t>179,25</w:t>
            </w:r>
          </w:p>
        </w:tc>
        <w:tc>
          <w:tcPr>
            <w:tcW w:w="1360" w:type="dxa"/>
            <w:tcBorders>
              <w:top w:val="nil"/>
              <w:left w:val="nil"/>
              <w:bottom w:val="single" w:sz="4" w:space="0" w:color="000000"/>
              <w:right w:val="single" w:sz="4" w:space="0" w:color="000000"/>
            </w:tcBorders>
            <w:shd w:val="clear" w:color="auto" w:fill="auto"/>
            <w:hideMark/>
          </w:tcPr>
          <w:p w14:paraId="6B277A06" w14:textId="77777777" w:rsidR="00FC7007" w:rsidRPr="00FC7007" w:rsidRDefault="00FC7007" w:rsidP="00FC7007">
            <w:pPr>
              <w:jc w:val="center"/>
              <w:rPr>
                <w:color w:val="000000"/>
                <w:sz w:val="16"/>
                <w:szCs w:val="16"/>
              </w:rPr>
            </w:pPr>
            <w:r w:rsidRPr="00FC7007">
              <w:rPr>
                <w:color w:val="000000"/>
                <w:sz w:val="16"/>
                <w:szCs w:val="16"/>
              </w:rPr>
              <w:t>186,42</w:t>
            </w:r>
          </w:p>
        </w:tc>
        <w:tc>
          <w:tcPr>
            <w:tcW w:w="1360" w:type="dxa"/>
            <w:tcBorders>
              <w:top w:val="nil"/>
              <w:left w:val="nil"/>
              <w:bottom w:val="single" w:sz="4" w:space="0" w:color="000000"/>
              <w:right w:val="single" w:sz="4" w:space="0" w:color="000000"/>
            </w:tcBorders>
            <w:shd w:val="clear" w:color="auto" w:fill="auto"/>
            <w:hideMark/>
          </w:tcPr>
          <w:p w14:paraId="648133CF" w14:textId="77777777" w:rsidR="00FC7007" w:rsidRPr="00FC7007" w:rsidRDefault="00FC7007" w:rsidP="00FC7007">
            <w:pPr>
              <w:jc w:val="center"/>
              <w:rPr>
                <w:color w:val="000000"/>
                <w:sz w:val="16"/>
                <w:szCs w:val="16"/>
              </w:rPr>
            </w:pPr>
            <w:r w:rsidRPr="00FC7007">
              <w:rPr>
                <w:color w:val="000000"/>
                <w:sz w:val="16"/>
                <w:szCs w:val="16"/>
              </w:rPr>
              <w:t>193,88</w:t>
            </w:r>
          </w:p>
        </w:tc>
      </w:tr>
      <w:tr w:rsidR="00FC7007" w:rsidRPr="00FC7007" w14:paraId="6AF0823C"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A46B03B"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64E39CED" w14:textId="77777777" w:rsidR="00FC7007" w:rsidRPr="00FC7007" w:rsidRDefault="00FC7007" w:rsidP="00FC7007">
            <w:pPr>
              <w:jc w:val="center"/>
              <w:rPr>
                <w:color w:val="000000"/>
                <w:sz w:val="16"/>
                <w:szCs w:val="16"/>
              </w:rPr>
            </w:pPr>
            <w:r w:rsidRPr="00FC7007">
              <w:rPr>
                <w:color w:val="000000"/>
                <w:sz w:val="16"/>
                <w:szCs w:val="16"/>
              </w:rPr>
              <w:t>01 2 03 80010</w:t>
            </w:r>
          </w:p>
        </w:tc>
        <w:tc>
          <w:tcPr>
            <w:tcW w:w="580" w:type="dxa"/>
            <w:tcBorders>
              <w:top w:val="nil"/>
              <w:left w:val="nil"/>
              <w:bottom w:val="single" w:sz="4" w:space="0" w:color="000000"/>
              <w:right w:val="single" w:sz="4" w:space="0" w:color="000000"/>
            </w:tcBorders>
            <w:shd w:val="clear" w:color="auto" w:fill="auto"/>
            <w:hideMark/>
          </w:tcPr>
          <w:p w14:paraId="0B08139B"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4FE4DD2D" w14:textId="77777777" w:rsidR="00FC7007" w:rsidRPr="00FC7007" w:rsidRDefault="00FC7007" w:rsidP="00FC7007">
            <w:pPr>
              <w:jc w:val="center"/>
              <w:rPr>
                <w:color w:val="000000"/>
                <w:sz w:val="16"/>
                <w:szCs w:val="16"/>
              </w:rPr>
            </w:pPr>
            <w:r w:rsidRPr="00FC7007">
              <w:rPr>
                <w:color w:val="000000"/>
                <w:sz w:val="16"/>
                <w:szCs w:val="16"/>
              </w:rPr>
              <w:t>168,05</w:t>
            </w:r>
          </w:p>
        </w:tc>
        <w:tc>
          <w:tcPr>
            <w:tcW w:w="1360" w:type="dxa"/>
            <w:tcBorders>
              <w:top w:val="nil"/>
              <w:left w:val="nil"/>
              <w:bottom w:val="single" w:sz="4" w:space="0" w:color="000000"/>
              <w:right w:val="single" w:sz="4" w:space="0" w:color="000000"/>
            </w:tcBorders>
            <w:shd w:val="clear" w:color="auto" w:fill="auto"/>
            <w:hideMark/>
          </w:tcPr>
          <w:p w14:paraId="1A05E636" w14:textId="77777777" w:rsidR="00FC7007" w:rsidRPr="00FC7007" w:rsidRDefault="00FC7007" w:rsidP="00FC7007">
            <w:pPr>
              <w:jc w:val="center"/>
              <w:rPr>
                <w:color w:val="000000"/>
                <w:sz w:val="16"/>
                <w:szCs w:val="16"/>
              </w:rPr>
            </w:pPr>
            <w:r w:rsidRPr="00FC7007">
              <w:rPr>
                <w:color w:val="000000"/>
                <w:sz w:val="16"/>
                <w:szCs w:val="16"/>
              </w:rPr>
              <w:t>174,77</w:t>
            </w:r>
          </w:p>
        </w:tc>
        <w:tc>
          <w:tcPr>
            <w:tcW w:w="1360" w:type="dxa"/>
            <w:tcBorders>
              <w:top w:val="nil"/>
              <w:left w:val="nil"/>
              <w:bottom w:val="single" w:sz="4" w:space="0" w:color="000000"/>
              <w:right w:val="single" w:sz="4" w:space="0" w:color="000000"/>
            </w:tcBorders>
            <w:shd w:val="clear" w:color="auto" w:fill="auto"/>
            <w:hideMark/>
          </w:tcPr>
          <w:p w14:paraId="6F5D5771" w14:textId="77777777" w:rsidR="00FC7007" w:rsidRPr="00FC7007" w:rsidRDefault="00FC7007" w:rsidP="00FC7007">
            <w:pPr>
              <w:jc w:val="center"/>
              <w:rPr>
                <w:color w:val="000000"/>
                <w:sz w:val="16"/>
                <w:szCs w:val="16"/>
              </w:rPr>
            </w:pPr>
            <w:r w:rsidRPr="00FC7007">
              <w:rPr>
                <w:color w:val="000000"/>
                <w:sz w:val="16"/>
                <w:szCs w:val="16"/>
              </w:rPr>
              <w:t>181,76</w:t>
            </w:r>
          </w:p>
        </w:tc>
      </w:tr>
      <w:tr w:rsidR="00FC7007" w:rsidRPr="00FC7007" w14:paraId="3AF4F9C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7C11F20"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hideMark/>
          </w:tcPr>
          <w:p w14:paraId="36D3D4AF" w14:textId="77777777" w:rsidR="00FC7007" w:rsidRPr="00FC7007" w:rsidRDefault="00FC7007" w:rsidP="00FC7007">
            <w:pPr>
              <w:jc w:val="center"/>
              <w:rPr>
                <w:color w:val="000000"/>
                <w:sz w:val="16"/>
                <w:szCs w:val="16"/>
              </w:rPr>
            </w:pPr>
            <w:r w:rsidRPr="00FC7007">
              <w:rPr>
                <w:color w:val="000000"/>
                <w:sz w:val="16"/>
                <w:szCs w:val="16"/>
              </w:rPr>
              <w:t>01 2 03 80010</w:t>
            </w:r>
          </w:p>
        </w:tc>
        <w:tc>
          <w:tcPr>
            <w:tcW w:w="580" w:type="dxa"/>
            <w:tcBorders>
              <w:top w:val="nil"/>
              <w:left w:val="nil"/>
              <w:bottom w:val="single" w:sz="4" w:space="0" w:color="000000"/>
              <w:right w:val="single" w:sz="4" w:space="0" w:color="000000"/>
            </w:tcBorders>
            <w:shd w:val="clear" w:color="auto" w:fill="auto"/>
            <w:hideMark/>
          </w:tcPr>
          <w:p w14:paraId="7793110B"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6001BA2C" w14:textId="77777777" w:rsidR="00FC7007" w:rsidRPr="00FC7007" w:rsidRDefault="00FC7007" w:rsidP="00FC7007">
            <w:pPr>
              <w:jc w:val="center"/>
              <w:rPr>
                <w:color w:val="000000"/>
                <w:sz w:val="16"/>
                <w:szCs w:val="16"/>
              </w:rPr>
            </w:pPr>
            <w:r w:rsidRPr="00FC7007">
              <w:rPr>
                <w:color w:val="000000"/>
                <w:sz w:val="16"/>
                <w:szCs w:val="16"/>
              </w:rPr>
              <w:t>11,20</w:t>
            </w:r>
          </w:p>
        </w:tc>
        <w:tc>
          <w:tcPr>
            <w:tcW w:w="1360" w:type="dxa"/>
            <w:tcBorders>
              <w:top w:val="nil"/>
              <w:left w:val="nil"/>
              <w:bottom w:val="single" w:sz="4" w:space="0" w:color="000000"/>
              <w:right w:val="single" w:sz="4" w:space="0" w:color="000000"/>
            </w:tcBorders>
            <w:shd w:val="clear" w:color="auto" w:fill="auto"/>
            <w:hideMark/>
          </w:tcPr>
          <w:p w14:paraId="3D500878" w14:textId="77777777" w:rsidR="00FC7007" w:rsidRPr="00FC7007" w:rsidRDefault="00FC7007" w:rsidP="00FC7007">
            <w:pPr>
              <w:jc w:val="center"/>
              <w:rPr>
                <w:color w:val="000000"/>
                <w:sz w:val="16"/>
                <w:szCs w:val="16"/>
              </w:rPr>
            </w:pPr>
            <w:r w:rsidRPr="00FC7007">
              <w:rPr>
                <w:color w:val="000000"/>
                <w:sz w:val="16"/>
                <w:szCs w:val="16"/>
              </w:rPr>
              <w:t>11,65</w:t>
            </w:r>
          </w:p>
        </w:tc>
        <w:tc>
          <w:tcPr>
            <w:tcW w:w="1360" w:type="dxa"/>
            <w:tcBorders>
              <w:top w:val="nil"/>
              <w:left w:val="nil"/>
              <w:bottom w:val="single" w:sz="4" w:space="0" w:color="000000"/>
              <w:right w:val="single" w:sz="4" w:space="0" w:color="000000"/>
            </w:tcBorders>
            <w:shd w:val="clear" w:color="auto" w:fill="auto"/>
            <w:hideMark/>
          </w:tcPr>
          <w:p w14:paraId="4261BF4E" w14:textId="77777777" w:rsidR="00FC7007" w:rsidRPr="00FC7007" w:rsidRDefault="00FC7007" w:rsidP="00FC7007">
            <w:pPr>
              <w:jc w:val="center"/>
              <w:rPr>
                <w:color w:val="000000"/>
                <w:sz w:val="16"/>
                <w:szCs w:val="16"/>
              </w:rPr>
            </w:pPr>
            <w:r w:rsidRPr="00FC7007">
              <w:rPr>
                <w:color w:val="000000"/>
                <w:sz w:val="16"/>
                <w:szCs w:val="16"/>
              </w:rPr>
              <w:t>12,12</w:t>
            </w:r>
          </w:p>
        </w:tc>
      </w:tr>
      <w:tr w:rsidR="00FC7007" w:rsidRPr="00FC7007" w14:paraId="53020041"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31E934A" w14:textId="77777777" w:rsidR="00FC7007" w:rsidRPr="00FC7007" w:rsidRDefault="00FC7007" w:rsidP="00FC7007">
            <w:pPr>
              <w:rPr>
                <w:color w:val="000000"/>
                <w:sz w:val="16"/>
                <w:szCs w:val="16"/>
              </w:rPr>
            </w:pPr>
            <w:r w:rsidRPr="00FC7007">
              <w:rPr>
                <w:color w:val="000000"/>
                <w:sz w:val="16"/>
                <w:szCs w:val="16"/>
              </w:rPr>
              <w:t xml:space="preserve">Реализация регионального проекта "Все </w:t>
            </w:r>
            <w:r w:rsidRPr="00FC7007">
              <w:rPr>
                <w:color w:val="000000"/>
                <w:sz w:val="16"/>
                <w:szCs w:val="16"/>
              </w:rPr>
              <w:lastRenderedPageBreak/>
              <w:t>лучшее детям"</w:t>
            </w:r>
          </w:p>
        </w:tc>
        <w:tc>
          <w:tcPr>
            <w:tcW w:w="1240" w:type="dxa"/>
            <w:tcBorders>
              <w:top w:val="nil"/>
              <w:left w:val="nil"/>
              <w:bottom w:val="single" w:sz="4" w:space="0" w:color="000000"/>
              <w:right w:val="single" w:sz="4" w:space="0" w:color="000000"/>
            </w:tcBorders>
            <w:shd w:val="clear" w:color="auto" w:fill="auto"/>
            <w:hideMark/>
          </w:tcPr>
          <w:p w14:paraId="27057BD7" w14:textId="77777777" w:rsidR="00FC7007" w:rsidRPr="00FC7007" w:rsidRDefault="00FC7007" w:rsidP="00FC7007">
            <w:pPr>
              <w:jc w:val="center"/>
              <w:rPr>
                <w:color w:val="000000"/>
                <w:sz w:val="16"/>
                <w:szCs w:val="16"/>
              </w:rPr>
            </w:pPr>
            <w:r w:rsidRPr="00FC7007">
              <w:rPr>
                <w:color w:val="000000"/>
                <w:sz w:val="16"/>
                <w:szCs w:val="16"/>
              </w:rPr>
              <w:lastRenderedPageBreak/>
              <w:t>01 2 Ю</w:t>
            </w:r>
            <w:proofErr w:type="gramStart"/>
            <w:r w:rsidRPr="00FC7007">
              <w:rPr>
                <w:color w:val="000000"/>
                <w:sz w:val="16"/>
                <w:szCs w:val="16"/>
              </w:rPr>
              <w:t>4</w:t>
            </w:r>
            <w:proofErr w:type="gramEnd"/>
            <w:r w:rsidRPr="00FC7007">
              <w:rPr>
                <w:color w:val="000000"/>
                <w:sz w:val="16"/>
                <w:szCs w:val="16"/>
              </w:rPr>
              <w:t xml:space="preserve"> 00000</w:t>
            </w:r>
          </w:p>
        </w:tc>
        <w:tc>
          <w:tcPr>
            <w:tcW w:w="580" w:type="dxa"/>
            <w:tcBorders>
              <w:top w:val="nil"/>
              <w:left w:val="nil"/>
              <w:bottom w:val="single" w:sz="4" w:space="0" w:color="000000"/>
              <w:right w:val="single" w:sz="4" w:space="0" w:color="000000"/>
            </w:tcBorders>
            <w:shd w:val="clear" w:color="auto" w:fill="auto"/>
            <w:hideMark/>
          </w:tcPr>
          <w:p w14:paraId="186CA78C"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1B64616E" w14:textId="77777777" w:rsidR="00FC7007" w:rsidRPr="00FC7007" w:rsidRDefault="00FC7007" w:rsidP="00FC7007">
            <w:pPr>
              <w:jc w:val="center"/>
              <w:rPr>
                <w:color w:val="000000"/>
                <w:sz w:val="16"/>
                <w:szCs w:val="16"/>
              </w:rPr>
            </w:pPr>
            <w:r w:rsidRPr="00FC7007">
              <w:rPr>
                <w:color w:val="000000"/>
                <w:sz w:val="16"/>
                <w:szCs w:val="16"/>
              </w:rPr>
              <w:t>153 999,56</w:t>
            </w:r>
          </w:p>
        </w:tc>
        <w:tc>
          <w:tcPr>
            <w:tcW w:w="1360" w:type="dxa"/>
            <w:tcBorders>
              <w:top w:val="nil"/>
              <w:left w:val="nil"/>
              <w:bottom w:val="single" w:sz="4" w:space="0" w:color="000000"/>
              <w:right w:val="single" w:sz="4" w:space="0" w:color="000000"/>
            </w:tcBorders>
            <w:shd w:val="clear" w:color="auto" w:fill="auto"/>
            <w:hideMark/>
          </w:tcPr>
          <w:p w14:paraId="74FA7BF2" w14:textId="77777777" w:rsidR="00FC7007" w:rsidRPr="00FC7007" w:rsidRDefault="00FC7007" w:rsidP="00FC7007">
            <w:pPr>
              <w:jc w:val="center"/>
              <w:rPr>
                <w:color w:val="000000"/>
                <w:sz w:val="16"/>
                <w:szCs w:val="16"/>
              </w:rPr>
            </w:pPr>
            <w:r w:rsidRPr="00FC7007">
              <w:rPr>
                <w:color w:val="000000"/>
                <w:sz w:val="16"/>
                <w:szCs w:val="16"/>
              </w:rPr>
              <w:t>32 827,94</w:t>
            </w:r>
          </w:p>
        </w:tc>
        <w:tc>
          <w:tcPr>
            <w:tcW w:w="1360" w:type="dxa"/>
            <w:tcBorders>
              <w:top w:val="nil"/>
              <w:left w:val="nil"/>
              <w:bottom w:val="single" w:sz="4" w:space="0" w:color="000000"/>
              <w:right w:val="single" w:sz="4" w:space="0" w:color="000000"/>
            </w:tcBorders>
            <w:shd w:val="clear" w:color="auto" w:fill="auto"/>
            <w:hideMark/>
          </w:tcPr>
          <w:p w14:paraId="4871DB97" w14:textId="77777777" w:rsidR="00FC7007" w:rsidRPr="00FC7007" w:rsidRDefault="00FC7007" w:rsidP="00FC7007">
            <w:pPr>
              <w:jc w:val="center"/>
              <w:rPr>
                <w:color w:val="000000"/>
                <w:sz w:val="16"/>
                <w:szCs w:val="16"/>
              </w:rPr>
            </w:pPr>
            <w:r w:rsidRPr="00FC7007">
              <w:rPr>
                <w:color w:val="000000"/>
                <w:sz w:val="16"/>
                <w:szCs w:val="16"/>
              </w:rPr>
              <w:t>54 712,98</w:t>
            </w:r>
          </w:p>
        </w:tc>
      </w:tr>
      <w:tr w:rsidR="00FC7007" w:rsidRPr="00FC7007" w14:paraId="39FA6B1A"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ED093A2" w14:textId="77777777" w:rsidR="00FC7007" w:rsidRPr="00FC7007" w:rsidRDefault="00FC7007" w:rsidP="00FC7007">
            <w:pPr>
              <w:rPr>
                <w:color w:val="000000"/>
                <w:sz w:val="16"/>
                <w:szCs w:val="16"/>
              </w:rPr>
            </w:pPr>
            <w:r w:rsidRPr="00FC7007">
              <w:rPr>
                <w:color w:val="000000"/>
                <w:sz w:val="16"/>
                <w:szCs w:val="16"/>
              </w:rPr>
              <w:lastRenderedPageBreak/>
              <w:t>Реализация мероприятий по модернизации школьных систем образования</w:t>
            </w:r>
          </w:p>
        </w:tc>
        <w:tc>
          <w:tcPr>
            <w:tcW w:w="1240" w:type="dxa"/>
            <w:tcBorders>
              <w:top w:val="nil"/>
              <w:left w:val="nil"/>
              <w:bottom w:val="single" w:sz="4" w:space="0" w:color="000000"/>
              <w:right w:val="single" w:sz="4" w:space="0" w:color="000000"/>
            </w:tcBorders>
            <w:shd w:val="clear" w:color="auto" w:fill="auto"/>
            <w:hideMark/>
          </w:tcPr>
          <w:p w14:paraId="72BC7568" w14:textId="77777777" w:rsidR="00FC7007" w:rsidRPr="00FC7007" w:rsidRDefault="00FC7007" w:rsidP="00FC7007">
            <w:pPr>
              <w:jc w:val="center"/>
              <w:rPr>
                <w:color w:val="000000"/>
                <w:sz w:val="16"/>
                <w:szCs w:val="16"/>
              </w:rPr>
            </w:pPr>
            <w:r w:rsidRPr="00FC7007">
              <w:rPr>
                <w:color w:val="000000"/>
                <w:sz w:val="16"/>
                <w:szCs w:val="16"/>
              </w:rPr>
              <w:t>01 2 Ю</w:t>
            </w:r>
            <w:proofErr w:type="gramStart"/>
            <w:r w:rsidRPr="00FC7007">
              <w:rPr>
                <w:color w:val="000000"/>
                <w:sz w:val="16"/>
                <w:szCs w:val="16"/>
              </w:rPr>
              <w:t>4</w:t>
            </w:r>
            <w:proofErr w:type="gramEnd"/>
            <w:r w:rsidRPr="00FC7007">
              <w:rPr>
                <w:color w:val="000000"/>
                <w:sz w:val="16"/>
                <w:szCs w:val="16"/>
              </w:rPr>
              <w:t xml:space="preserve"> 57500</w:t>
            </w:r>
          </w:p>
        </w:tc>
        <w:tc>
          <w:tcPr>
            <w:tcW w:w="580" w:type="dxa"/>
            <w:tcBorders>
              <w:top w:val="nil"/>
              <w:left w:val="nil"/>
              <w:bottom w:val="single" w:sz="4" w:space="0" w:color="000000"/>
              <w:right w:val="single" w:sz="4" w:space="0" w:color="000000"/>
            </w:tcBorders>
            <w:shd w:val="clear" w:color="auto" w:fill="auto"/>
            <w:hideMark/>
          </w:tcPr>
          <w:p w14:paraId="42F10287"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32FAD6AD" w14:textId="77777777" w:rsidR="00FC7007" w:rsidRPr="00FC7007" w:rsidRDefault="00FC7007" w:rsidP="00FC7007">
            <w:pPr>
              <w:jc w:val="center"/>
              <w:rPr>
                <w:color w:val="000000"/>
                <w:sz w:val="16"/>
                <w:szCs w:val="16"/>
              </w:rPr>
            </w:pPr>
            <w:r w:rsidRPr="00FC7007">
              <w:rPr>
                <w:color w:val="000000"/>
                <w:sz w:val="16"/>
                <w:szCs w:val="16"/>
              </w:rPr>
              <w:t>121 069,09</w:t>
            </w:r>
          </w:p>
        </w:tc>
        <w:tc>
          <w:tcPr>
            <w:tcW w:w="1360" w:type="dxa"/>
            <w:tcBorders>
              <w:top w:val="nil"/>
              <w:left w:val="nil"/>
              <w:bottom w:val="single" w:sz="4" w:space="0" w:color="000000"/>
              <w:right w:val="single" w:sz="4" w:space="0" w:color="000000"/>
            </w:tcBorders>
            <w:shd w:val="clear" w:color="auto" w:fill="auto"/>
            <w:hideMark/>
          </w:tcPr>
          <w:p w14:paraId="5C0A7852" w14:textId="77777777" w:rsidR="00FC7007" w:rsidRPr="00FC7007" w:rsidRDefault="00FC7007" w:rsidP="00FC7007">
            <w:pPr>
              <w:jc w:val="center"/>
              <w:rPr>
                <w:color w:val="000000"/>
                <w:sz w:val="16"/>
                <w:szCs w:val="16"/>
              </w:rPr>
            </w:pPr>
            <w:r w:rsidRPr="00FC7007">
              <w:rPr>
                <w:color w:val="000000"/>
                <w:sz w:val="16"/>
                <w:szCs w:val="16"/>
              </w:rPr>
              <w:t>30 511,93</w:t>
            </w:r>
          </w:p>
        </w:tc>
        <w:tc>
          <w:tcPr>
            <w:tcW w:w="1360" w:type="dxa"/>
            <w:tcBorders>
              <w:top w:val="nil"/>
              <w:left w:val="nil"/>
              <w:bottom w:val="single" w:sz="4" w:space="0" w:color="000000"/>
              <w:right w:val="single" w:sz="4" w:space="0" w:color="000000"/>
            </w:tcBorders>
            <w:shd w:val="clear" w:color="auto" w:fill="auto"/>
            <w:hideMark/>
          </w:tcPr>
          <w:p w14:paraId="18B6DAF3" w14:textId="77777777" w:rsidR="00FC7007" w:rsidRPr="00FC7007" w:rsidRDefault="00FC7007" w:rsidP="00FC7007">
            <w:pPr>
              <w:jc w:val="center"/>
              <w:rPr>
                <w:color w:val="000000"/>
                <w:sz w:val="16"/>
                <w:szCs w:val="16"/>
              </w:rPr>
            </w:pPr>
            <w:r w:rsidRPr="00FC7007">
              <w:rPr>
                <w:color w:val="000000"/>
                <w:sz w:val="16"/>
                <w:szCs w:val="16"/>
              </w:rPr>
              <w:t>54 712,98</w:t>
            </w:r>
          </w:p>
        </w:tc>
      </w:tr>
      <w:tr w:rsidR="00FC7007" w:rsidRPr="00FC7007" w14:paraId="2C614C78"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6EBA195"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28A2A281" w14:textId="77777777" w:rsidR="00FC7007" w:rsidRPr="00FC7007" w:rsidRDefault="00FC7007" w:rsidP="00FC7007">
            <w:pPr>
              <w:jc w:val="center"/>
              <w:rPr>
                <w:color w:val="000000"/>
                <w:sz w:val="16"/>
                <w:szCs w:val="16"/>
              </w:rPr>
            </w:pPr>
            <w:r w:rsidRPr="00FC7007">
              <w:rPr>
                <w:color w:val="000000"/>
                <w:sz w:val="16"/>
                <w:szCs w:val="16"/>
              </w:rPr>
              <w:t>01 2 Ю</w:t>
            </w:r>
            <w:proofErr w:type="gramStart"/>
            <w:r w:rsidRPr="00FC7007">
              <w:rPr>
                <w:color w:val="000000"/>
                <w:sz w:val="16"/>
                <w:szCs w:val="16"/>
              </w:rPr>
              <w:t>4</w:t>
            </w:r>
            <w:proofErr w:type="gramEnd"/>
            <w:r w:rsidRPr="00FC7007">
              <w:rPr>
                <w:color w:val="000000"/>
                <w:sz w:val="16"/>
                <w:szCs w:val="16"/>
              </w:rPr>
              <w:t xml:space="preserve"> 57500</w:t>
            </w:r>
          </w:p>
        </w:tc>
        <w:tc>
          <w:tcPr>
            <w:tcW w:w="580" w:type="dxa"/>
            <w:tcBorders>
              <w:top w:val="nil"/>
              <w:left w:val="nil"/>
              <w:bottom w:val="single" w:sz="4" w:space="0" w:color="000000"/>
              <w:right w:val="single" w:sz="4" w:space="0" w:color="000000"/>
            </w:tcBorders>
            <w:shd w:val="clear" w:color="auto" w:fill="auto"/>
            <w:hideMark/>
          </w:tcPr>
          <w:p w14:paraId="0240EC62"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0FB923F3" w14:textId="77777777" w:rsidR="00FC7007" w:rsidRPr="00FC7007" w:rsidRDefault="00FC7007" w:rsidP="00FC7007">
            <w:pPr>
              <w:jc w:val="center"/>
              <w:rPr>
                <w:color w:val="000000"/>
                <w:sz w:val="16"/>
                <w:szCs w:val="16"/>
              </w:rPr>
            </w:pPr>
            <w:r w:rsidRPr="00FC7007">
              <w:rPr>
                <w:color w:val="000000"/>
                <w:sz w:val="16"/>
                <w:szCs w:val="16"/>
              </w:rPr>
              <w:t>83 532,81</w:t>
            </w:r>
          </w:p>
        </w:tc>
        <w:tc>
          <w:tcPr>
            <w:tcW w:w="1360" w:type="dxa"/>
            <w:tcBorders>
              <w:top w:val="nil"/>
              <w:left w:val="nil"/>
              <w:bottom w:val="single" w:sz="4" w:space="0" w:color="000000"/>
              <w:right w:val="single" w:sz="4" w:space="0" w:color="000000"/>
            </w:tcBorders>
            <w:shd w:val="clear" w:color="auto" w:fill="auto"/>
            <w:hideMark/>
          </w:tcPr>
          <w:p w14:paraId="4CA4EB88" w14:textId="77777777" w:rsidR="00FC7007" w:rsidRPr="00FC7007" w:rsidRDefault="00FC7007" w:rsidP="00FC7007">
            <w:pPr>
              <w:jc w:val="center"/>
              <w:rPr>
                <w:color w:val="000000"/>
                <w:sz w:val="16"/>
                <w:szCs w:val="16"/>
              </w:rPr>
            </w:pPr>
            <w:r w:rsidRPr="00FC7007">
              <w:rPr>
                <w:color w:val="000000"/>
                <w:sz w:val="16"/>
                <w:szCs w:val="16"/>
              </w:rPr>
              <w:t>30 511,93</w:t>
            </w:r>
          </w:p>
        </w:tc>
        <w:tc>
          <w:tcPr>
            <w:tcW w:w="1360" w:type="dxa"/>
            <w:tcBorders>
              <w:top w:val="nil"/>
              <w:left w:val="nil"/>
              <w:bottom w:val="single" w:sz="4" w:space="0" w:color="000000"/>
              <w:right w:val="single" w:sz="4" w:space="0" w:color="000000"/>
            </w:tcBorders>
            <w:shd w:val="clear" w:color="auto" w:fill="auto"/>
            <w:hideMark/>
          </w:tcPr>
          <w:p w14:paraId="6DECB178" w14:textId="77777777" w:rsidR="00FC7007" w:rsidRPr="00FC7007" w:rsidRDefault="00FC7007" w:rsidP="00FC7007">
            <w:pPr>
              <w:jc w:val="center"/>
              <w:rPr>
                <w:color w:val="000000"/>
                <w:sz w:val="16"/>
                <w:szCs w:val="16"/>
              </w:rPr>
            </w:pPr>
            <w:r w:rsidRPr="00FC7007">
              <w:rPr>
                <w:color w:val="000000"/>
                <w:sz w:val="16"/>
                <w:szCs w:val="16"/>
              </w:rPr>
              <w:t>54 712,98</w:t>
            </w:r>
          </w:p>
        </w:tc>
      </w:tr>
      <w:tr w:rsidR="00FC7007" w:rsidRPr="00FC7007" w14:paraId="7362335F"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BBF6572"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hideMark/>
          </w:tcPr>
          <w:p w14:paraId="68A395B0" w14:textId="77777777" w:rsidR="00FC7007" w:rsidRPr="00FC7007" w:rsidRDefault="00FC7007" w:rsidP="00FC7007">
            <w:pPr>
              <w:jc w:val="center"/>
              <w:rPr>
                <w:color w:val="000000"/>
                <w:sz w:val="16"/>
                <w:szCs w:val="16"/>
              </w:rPr>
            </w:pPr>
            <w:r w:rsidRPr="00FC7007">
              <w:rPr>
                <w:color w:val="000000"/>
                <w:sz w:val="16"/>
                <w:szCs w:val="16"/>
              </w:rPr>
              <w:t>01 2 Ю</w:t>
            </w:r>
            <w:proofErr w:type="gramStart"/>
            <w:r w:rsidRPr="00FC7007">
              <w:rPr>
                <w:color w:val="000000"/>
                <w:sz w:val="16"/>
                <w:szCs w:val="16"/>
              </w:rPr>
              <w:t>4</w:t>
            </w:r>
            <w:proofErr w:type="gramEnd"/>
            <w:r w:rsidRPr="00FC7007">
              <w:rPr>
                <w:color w:val="000000"/>
                <w:sz w:val="16"/>
                <w:szCs w:val="16"/>
              </w:rPr>
              <w:t xml:space="preserve"> 57500</w:t>
            </w:r>
          </w:p>
        </w:tc>
        <w:tc>
          <w:tcPr>
            <w:tcW w:w="580" w:type="dxa"/>
            <w:tcBorders>
              <w:top w:val="nil"/>
              <w:left w:val="nil"/>
              <w:bottom w:val="single" w:sz="4" w:space="0" w:color="000000"/>
              <w:right w:val="single" w:sz="4" w:space="0" w:color="000000"/>
            </w:tcBorders>
            <w:shd w:val="clear" w:color="auto" w:fill="auto"/>
            <w:hideMark/>
          </w:tcPr>
          <w:p w14:paraId="66B26185" w14:textId="77777777" w:rsidR="00FC7007" w:rsidRPr="00FC7007" w:rsidRDefault="00FC7007" w:rsidP="00FC7007">
            <w:pPr>
              <w:jc w:val="center"/>
              <w:rPr>
                <w:color w:val="000000"/>
                <w:sz w:val="16"/>
                <w:szCs w:val="16"/>
              </w:rPr>
            </w:pPr>
            <w:r w:rsidRPr="00FC7007">
              <w:rPr>
                <w:color w:val="000000"/>
                <w:sz w:val="16"/>
                <w:szCs w:val="16"/>
              </w:rPr>
              <w:t>600</w:t>
            </w:r>
          </w:p>
        </w:tc>
        <w:tc>
          <w:tcPr>
            <w:tcW w:w="1360" w:type="dxa"/>
            <w:tcBorders>
              <w:top w:val="nil"/>
              <w:left w:val="nil"/>
              <w:bottom w:val="single" w:sz="4" w:space="0" w:color="000000"/>
              <w:right w:val="single" w:sz="4" w:space="0" w:color="000000"/>
            </w:tcBorders>
            <w:shd w:val="clear" w:color="auto" w:fill="auto"/>
            <w:hideMark/>
          </w:tcPr>
          <w:p w14:paraId="64540A53" w14:textId="77777777" w:rsidR="00FC7007" w:rsidRPr="00FC7007" w:rsidRDefault="00FC7007" w:rsidP="00FC7007">
            <w:pPr>
              <w:jc w:val="center"/>
              <w:rPr>
                <w:color w:val="000000"/>
                <w:sz w:val="16"/>
                <w:szCs w:val="16"/>
              </w:rPr>
            </w:pPr>
            <w:r w:rsidRPr="00FC7007">
              <w:rPr>
                <w:color w:val="000000"/>
                <w:sz w:val="16"/>
                <w:szCs w:val="16"/>
              </w:rPr>
              <w:t>37 536,28</w:t>
            </w:r>
          </w:p>
        </w:tc>
        <w:tc>
          <w:tcPr>
            <w:tcW w:w="1360" w:type="dxa"/>
            <w:tcBorders>
              <w:top w:val="nil"/>
              <w:left w:val="nil"/>
              <w:bottom w:val="single" w:sz="4" w:space="0" w:color="000000"/>
              <w:right w:val="single" w:sz="4" w:space="0" w:color="000000"/>
            </w:tcBorders>
            <w:shd w:val="clear" w:color="auto" w:fill="auto"/>
            <w:hideMark/>
          </w:tcPr>
          <w:p w14:paraId="071CF849"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7D6DABBB"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401060BA"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959A8E4" w14:textId="77777777" w:rsidR="00FC7007" w:rsidRPr="00FC7007" w:rsidRDefault="00FC7007" w:rsidP="00FC7007">
            <w:pPr>
              <w:rPr>
                <w:color w:val="000000"/>
                <w:sz w:val="16"/>
                <w:szCs w:val="16"/>
              </w:rPr>
            </w:pPr>
            <w:r w:rsidRPr="00FC7007">
              <w:rPr>
                <w:color w:val="000000"/>
                <w:sz w:val="16"/>
                <w:szCs w:val="16"/>
              </w:rPr>
              <w:t>Реализация мероприятий по модернизации школьных систем образования</w:t>
            </w:r>
          </w:p>
        </w:tc>
        <w:tc>
          <w:tcPr>
            <w:tcW w:w="1240" w:type="dxa"/>
            <w:tcBorders>
              <w:top w:val="nil"/>
              <w:left w:val="nil"/>
              <w:bottom w:val="single" w:sz="4" w:space="0" w:color="000000"/>
              <w:right w:val="single" w:sz="4" w:space="0" w:color="000000"/>
            </w:tcBorders>
            <w:shd w:val="clear" w:color="auto" w:fill="auto"/>
            <w:hideMark/>
          </w:tcPr>
          <w:p w14:paraId="1FB10387" w14:textId="77777777" w:rsidR="00FC7007" w:rsidRPr="00FC7007" w:rsidRDefault="00FC7007" w:rsidP="00FC7007">
            <w:pPr>
              <w:jc w:val="center"/>
              <w:rPr>
                <w:color w:val="000000"/>
                <w:sz w:val="16"/>
                <w:szCs w:val="16"/>
              </w:rPr>
            </w:pPr>
            <w:r w:rsidRPr="00FC7007">
              <w:rPr>
                <w:color w:val="000000"/>
                <w:sz w:val="16"/>
                <w:szCs w:val="16"/>
              </w:rPr>
              <w:t>01 2 Ю</w:t>
            </w:r>
            <w:proofErr w:type="gramStart"/>
            <w:r w:rsidRPr="00FC7007">
              <w:rPr>
                <w:color w:val="000000"/>
                <w:sz w:val="16"/>
                <w:szCs w:val="16"/>
              </w:rPr>
              <w:t>4</w:t>
            </w:r>
            <w:proofErr w:type="gramEnd"/>
            <w:r w:rsidRPr="00FC7007">
              <w:rPr>
                <w:color w:val="000000"/>
                <w:sz w:val="16"/>
                <w:szCs w:val="16"/>
              </w:rPr>
              <w:t xml:space="preserve"> A7500</w:t>
            </w:r>
          </w:p>
        </w:tc>
        <w:tc>
          <w:tcPr>
            <w:tcW w:w="580" w:type="dxa"/>
            <w:tcBorders>
              <w:top w:val="nil"/>
              <w:left w:val="nil"/>
              <w:bottom w:val="single" w:sz="4" w:space="0" w:color="000000"/>
              <w:right w:val="single" w:sz="4" w:space="0" w:color="000000"/>
            </w:tcBorders>
            <w:shd w:val="clear" w:color="auto" w:fill="auto"/>
            <w:hideMark/>
          </w:tcPr>
          <w:p w14:paraId="64E11D92"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2B38477A" w14:textId="77777777" w:rsidR="00FC7007" w:rsidRPr="00FC7007" w:rsidRDefault="00FC7007" w:rsidP="00FC7007">
            <w:pPr>
              <w:jc w:val="center"/>
              <w:rPr>
                <w:color w:val="000000"/>
                <w:sz w:val="16"/>
                <w:szCs w:val="16"/>
              </w:rPr>
            </w:pPr>
            <w:r w:rsidRPr="00FC7007">
              <w:rPr>
                <w:color w:val="000000"/>
                <w:sz w:val="16"/>
                <w:szCs w:val="16"/>
              </w:rPr>
              <w:t>32 930,47</w:t>
            </w:r>
          </w:p>
        </w:tc>
        <w:tc>
          <w:tcPr>
            <w:tcW w:w="1360" w:type="dxa"/>
            <w:tcBorders>
              <w:top w:val="nil"/>
              <w:left w:val="nil"/>
              <w:bottom w:val="single" w:sz="4" w:space="0" w:color="000000"/>
              <w:right w:val="single" w:sz="4" w:space="0" w:color="000000"/>
            </w:tcBorders>
            <w:shd w:val="clear" w:color="auto" w:fill="auto"/>
            <w:hideMark/>
          </w:tcPr>
          <w:p w14:paraId="291ADA34" w14:textId="77777777" w:rsidR="00FC7007" w:rsidRPr="00FC7007" w:rsidRDefault="00FC7007" w:rsidP="00FC7007">
            <w:pPr>
              <w:jc w:val="center"/>
              <w:rPr>
                <w:color w:val="000000"/>
                <w:sz w:val="16"/>
                <w:szCs w:val="16"/>
              </w:rPr>
            </w:pPr>
            <w:r w:rsidRPr="00FC7007">
              <w:rPr>
                <w:color w:val="000000"/>
                <w:sz w:val="16"/>
                <w:szCs w:val="16"/>
              </w:rPr>
              <w:t>2 316,01</w:t>
            </w:r>
          </w:p>
        </w:tc>
        <w:tc>
          <w:tcPr>
            <w:tcW w:w="1360" w:type="dxa"/>
            <w:tcBorders>
              <w:top w:val="nil"/>
              <w:left w:val="nil"/>
              <w:bottom w:val="single" w:sz="4" w:space="0" w:color="000000"/>
              <w:right w:val="single" w:sz="4" w:space="0" w:color="000000"/>
            </w:tcBorders>
            <w:shd w:val="clear" w:color="auto" w:fill="auto"/>
            <w:hideMark/>
          </w:tcPr>
          <w:p w14:paraId="0631D04A"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D5E6590"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F5BA21A"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096693D1" w14:textId="77777777" w:rsidR="00FC7007" w:rsidRPr="00FC7007" w:rsidRDefault="00FC7007" w:rsidP="00FC7007">
            <w:pPr>
              <w:jc w:val="center"/>
              <w:rPr>
                <w:color w:val="000000"/>
                <w:sz w:val="16"/>
                <w:szCs w:val="16"/>
              </w:rPr>
            </w:pPr>
            <w:r w:rsidRPr="00FC7007">
              <w:rPr>
                <w:color w:val="000000"/>
                <w:sz w:val="16"/>
                <w:szCs w:val="16"/>
              </w:rPr>
              <w:t>01 2 Ю</w:t>
            </w:r>
            <w:proofErr w:type="gramStart"/>
            <w:r w:rsidRPr="00FC7007">
              <w:rPr>
                <w:color w:val="000000"/>
                <w:sz w:val="16"/>
                <w:szCs w:val="16"/>
              </w:rPr>
              <w:t>4</w:t>
            </w:r>
            <w:proofErr w:type="gramEnd"/>
            <w:r w:rsidRPr="00FC7007">
              <w:rPr>
                <w:color w:val="000000"/>
                <w:sz w:val="16"/>
                <w:szCs w:val="16"/>
              </w:rPr>
              <w:t xml:space="preserve"> A7500</w:t>
            </w:r>
          </w:p>
        </w:tc>
        <w:tc>
          <w:tcPr>
            <w:tcW w:w="580" w:type="dxa"/>
            <w:tcBorders>
              <w:top w:val="nil"/>
              <w:left w:val="nil"/>
              <w:bottom w:val="single" w:sz="4" w:space="0" w:color="000000"/>
              <w:right w:val="single" w:sz="4" w:space="0" w:color="000000"/>
            </w:tcBorders>
            <w:shd w:val="clear" w:color="auto" w:fill="auto"/>
            <w:hideMark/>
          </w:tcPr>
          <w:p w14:paraId="3F4180A2"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4EF09A2C" w14:textId="77777777" w:rsidR="00FC7007" w:rsidRPr="00FC7007" w:rsidRDefault="00FC7007" w:rsidP="00FC7007">
            <w:pPr>
              <w:jc w:val="center"/>
              <w:rPr>
                <w:color w:val="000000"/>
                <w:sz w:val="16"/>
                <w:szCs w:val="16"/>
              </w:rPr>
            </w:pPr>
            <w:r w:rsidRPr="00FC7007">
              <w:rPr>
                <w:color w:val="000000"/>
                <w:sz w:val="16"/>
                <w:szCs w:val="16"/>
              </w:rPr>
              <w:t>25 983,60</w:t>
            </w:r>
          </w:p>
        </w:tc>
        <w:tc>
          <w:tcPr>
            <w:tcW w:w="1360" w:type="dxa"/>
            <w:tcBorders>
              <w:top w:val="nil"/>
              <w:left w:val="nil"/>
              <w:bottom w:val="single" w:sz="4" w:space="0" w:color="000000"/>
              <w:right w:val="single" w:sz="4" w:space="0" w:color="000000"/>
            </w:tcBorders>
            <w:shd w:val="clear" w:color="auto" w:fill="auto"/>
            <w:hideMark/>
          </w:tcPr>
          <w:p w14:paraId="7F576338" w14:textId="77777777" w:rsidR="00FC7007" w:rsidRPr="00FC7007" w:rsidRDefault="00FC7007" w:rsidP="00FC7007">
            <w:pPr>
              <w:jc w:val="center"/>
              <w:rPr>
                <w:color w:val="000000"/>
                <w:sz w:val="16"/>
                <w:szCs w:val="16"/>
              </w:rPr>
            </w:pPr>
            <w:r w:rsidRPr="00FC7007">
              <w:rPr>
                <w:color w:val="000000"/>
                <w:sz w:val="16"/>
                <w:szCs w:val="16"/>
              </w:rPr>
              <w:t>2 316,01</w:t>
            </w:r>
          </w:p>
        </w:tc>
        <w:tc>
          <w:tcPr>
            <w:tcW w:w="1360" w:type="dxa"/>
            <w:tcBorders>
              <w:top w:val="nil"/>
              <w:left w:val="nil"/>
              <w:bottom w:val="single" w:sz="4" w:space="0" w:color="000000"/>
              <w:right w:val="single" w:sz="4" w:space="0" w:color="000000"/>
            </w:tcBorders>
            <w:shd w:val="clear" w:color="auto" w:fill="auto"/>
            <w:hideMark/>
          </w:tcPr>
          <w:p w14:paraId="5686685C"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A6DD68F"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96B44D8"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hideMark/>
          </w:tcPr>
          <w:p w14:paraId="133CCBF1" w14:textId="77777777" w:rsidR="00FC7007" w:rsidRPr="00FC7007" w:rsidRDefault="00FC7007" w:rsidP="00FC7007">
            <w:pPr>
              <w:jc w:val="center"/>
              <w:rPr>
                <w:color w:val="000000"/>
                <w:sz w:val="16"/>
                <w:szCs w:val="16"/>
              </w:rPr>
            </w:pPr>
            <w:r w:rsidRPr="00FC7007">
              <w:rPr>
                <w:color w:val="000000"/>
                <w:sz w:val="16"/>
                <w:szCs w:val="16"/>
              </w:rPr>
              <w:t>01 2 Ю</w:t>
            </w:r>
            <w:proofErr w:type="gramStart"/>
            <w:r w:rsidRPr="00FC7007">
              <w:rPr>
                <w:color w:val="000000"/>
                <w:sz w:val="16"/>
                <w:szCs w:val="16"/>
              </w:rPr>
              <w:t>4</w:t>
            </w:r>
            <w:proofErr w:type="gramEnd"/>
            <w:r w:rsidRPr="00FC7007">
              <w:rPr>
                <w:color w:val="000000"/>
                <w:sz w:val="16"/>
                <w:szCs w:val="16"/>
              </w:rPr>
              <w:t xml:space="preserve"> A7500</w:t>
            </w:r>
          </w:p>
        </w:tc>
        <w:tc>
          <w:tcPr>
            <w:tcW w:w="580" w:type="dxa"/>
            <w:tcBorders>
              <w:top w:val="nil"/>
              <w:left w:val="nil"/>
              <w:bottom w:val="single" w:sz="4" w:space="0" w:color="000000"/>
              <w:right w:val="single" w:sz="4" w:space="0" w:color="000000"/>
            </w:tcBorders>
            <w:shd w:val="clear" w:color="auto" w:fill="auto"/>
            <w:hideMark/>
          </w:tcPr>
          <w:p w14:paraId="1E689C3E" w14:textId="77777777" w:rsidR="00FC7007" w:rsidRPr="00FC7007" w:rsidRDefault="00FC7007" w:rsidP="00FC7007">
            <w:pPr>
              <w:jc w:val="center"/>
              <w:rPr>
                <w:color w:val="000000"/>
                <w:sz w:val="16"/>
                <w:szCs w:val="16"/>
              </w:rPr>
            </w:pPr>
            <w:r w:rsidRPr="00FC7007">
              <w:rPr>
                <w:color w:val="000000"/>
                <w:sz w:val="16"/>
                <w:szCs w:val="16"/>
              </w:rPr>
              <w:t>600</w:t>
            </w:r>
          </w:p>
        </w:tc>
        <w:tc>
          <w:tcPr>
            <w:tcW w:w="1360" w:type="dxa"/>
            <w:tcBorders>
              <w:top w:val="nil"/>
              <w:left w:val="nil"/>
              <w:bottom w:val="single" w:sz="4" w:space="0" w:color="000000"/>
              <w:right w:val="single" w:sz="4" w:space="0" w:color="000000"/>
            </w:tcBorders>
            <w:shd w:val="clear" w:color="auto" w:fill="auto"/>
            <w:hideMark/>
          </w:tcPr>
          <w:p w14:paraId="2E3EB923" w14:textId="77777777" w:rsidR="00FC7007" w:rsidRPr="00FC7007" w:rsidRDefault="00FC7007" w:rsidP="00FC7007">
            <w:pPr>
              <w:jc w:val="center"/>
              <w:rPr>
                <w:color w:val="000000"/>
                <w:sz w:val="16"/>
                <w:szCs w:val="16"/>
              </w:rPr>
            </w:pPr>
            <w:r w:rsidRPr="00FC7007">
              <w:rPr>
                <w:color w:val="000000"/>
                <w:sz w:val="16"/>
                <w:szCs w:val="16"/>
              </w:rPr>
              <w:t>6 946,87</w:t>
            </w:r>
          </w:p>
        </w:tc>
        <w:tc>
          <w:tcPr>
            <w:tcW w:w="1360" w:type="dxa"/>
            <w:tcBorders>
              <w:top w:val="nil"/>
              <w:left w:val="nil"/>
              <w:bottom w:val="single" w:sz="4" w:space="0" w:color="000000"/>
              <w:right w:val="single" w:sz="4" w:space="0" w:color="000000"/>
            </w:tcBorders>
            <w:shd w:val="clear" w:color="auto" w:fill="auto"/>
            <w:hideMark/>
          </w:tcPr>
          <w:p w14:paraId="3751398D"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421994CA"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2E39401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2CD093D" w14:textId="77777777" w:rsidR="00FC7007" w:rsidRPr="00FC7007" w:rsidRDefault="00FC7007" w:rsidP="00FC7007">
            <w:pPr>
              <w:rPr>
                <w:color w:val="000000"/>
                <w:sz w:val="16"/>
                <w:szCs w:val="16"/>
              </w:rPr>
            </w:pPr>
            <w:r w:rsidRPr="00FC7007">
              <w:rPr>
                <w:color w:val="000000"/>
                <w:sz w:val="16"/>
                <w:szCs w:val="16"/>
              </w:rPr>
              <w:t>Реализация регионального проекта "Педагоги и наставники"</w:t>
            </w:r>
          </w:p>
        </w:tc>
        <w:tc>
          <w:tcPr>
            <w:tcW w:w="1240" w:type="dxa"/>
            <w:tcBorders>
              <w:top w:val="nil"/>
              <w:left w:val="nil"/>
              <w:bottom w:val="single" w:sz="4" w:space="0" w:color="000000"/>
              <w:right w:val="single" w:sz="4" w:space="0" w:color="000000"/>
            </w:tcBorders>
            <w:shd w:val="clear" w:color="auto" w:fill="auto"/>
            <w:hideMark/>
          </w:tcPr>
          <w:p w14:paraId="5EE8221B" w14:textId="77777777" w:rsidR="00FC7007" w:rsidRPr="00FC7007" w:rsidRDefault="00FC7007" w:rsidP="00FC7007">
            <w:pPr>
              <w:jc w:val="center"/>
              <w:rPr>
                <w:color w:val="000000"/>
                <w:sz w:val="16"/>
                <w:szCs w:val="16"/>
              </w:rPr>
            </w:pPr>
            <w:r w:rsidRPr="00FC7007">
              <w:rPr>
                <w:color w:val="000000"/>
                <w:sz w:val="16"/>
                <w:szCs w:val="16"/>
              </w:rPr>
              <w:t>01 2 Ю</w:t>
            </w:r>
            <w:proofErr w:type="gramStart"/>
            <w:r w:rsidRPr="00FC7007">
              <w:rPr>
                <w:color w:val="000000"/>
                <w:sz w:val="16"/>
                <w:szCs w:val="16"/>
              </w:rPr>
              <w:t>6</w:t>
            </w:r>
            <w:proofErr w:type="gramEnd"/>
            <w:r w:rsidRPr="00FC7007">
              <w:rPr>
                <w:color w:val="000000"/>
                <w:sz w:val="16"/>
                <w:szCs w:val="16"/>
              </w:rPr>
              <w:t xml:space="preserve"> 00000</w:t>
            </w:r>
          </w:p>
        </w:tc>
        <w:tc>
          <w:tcPr>
            <w:tcW w:w="580" w:type="dxa"/>
            <w:tcBorders>
              <w:top w:val="nil"/>
              <w:left w:val="nil"/>
              <w:bottom w:val="single" w:sz="4" w:space="0" w:color="000000"/>
              <w:right w:val="single" w:sz="4" w:space="0" w:color="000000"/>
            </w:tcBorders>
            <w:shd w:val="clear" w:color="auto" w:fill="auto"/>
            <w:hideMark/>
          </w:tcPr>
          <w:p w14:paraId="0A714173"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35E891E0" w14:textId="77777777" w:rsidR="00FC7007" w:rsidRPr="00FC7007" w:rsidRDefault="00FC7007" w:rsidP="00FC7007">
            <w:pPr>
              <w:jc w:val="center"/>
              <w:rPr>
                <w:color w:val="000000"/>
                <w:sz w:val="16"/>
                <w:szCs w:val="16"/>
              </w:rPr>
            </w:pPr>
            <w:r w:rsidRPr="00FC7007">
              <w:rPr>
                <w:color w:val="000000"/>
                <w:sz w:val="16"/>
                <w:szCs w:val="16"/>
              </w:rPr>
              <w:t>69 870,27</w:t>
            </w:r>
          </w:p>
        </w:tc>
        <w:tc>
          <w:tcPr>
            <w:tcW w:w="1360" w:type="dxa"/>
            <w:tcBorders>
              <w:top w:val="nil"/>
              <w:left w:val="nil"/>
              <w:bottom w:val="single" w:sz="4" w:space="0" w:color="000000"/>
              <w:right w:val="single" w:sz="4" w:space="0" w:color="000000"/>
            </w:tcBorders>
            <w:shd w:val="clear" w:color="auto" w:fill="auto"/>
            <w:hideMark/>
          </w:tcPr>
          <w:p w14:paraId="36310196" w14:textId="77777777" w:rsidR="00FC7007" w:rsidRPr="00FC7007" w:rsidRDefault="00FC7007" w:rsidP="00FC7007">
            <w:pPr>
              <w:jc w:val="center"/>
              <w:rPr>
                <w:color w:val="000000"/>
                <w:sz w:val="16"/>
                <w:szCs w:val="16"/>
              </w:rPr>
            </w:pPr>
            <w:r w:rsidRPr="00FC7007">
              <w:rPr>
                <w:color w:val="000000"/>
                <w:sz w:val="16"/>
                <w:szCs w:val="16"/>
              </w:rPr>
              <w:t>69 946,12</w:t>
            </w:r>
          </w:p>
        </w:tc>
        <w:tc>
          <w:tcPr>
            <w:tcW w:w="1360" w:type="dxa"/>
            <w:tcBorders>
              <w:top w:val="nil"/>
              <w:left w:val="nil"/>
              <w:bottom w:val="single" w:sz="4" w:space="0" w:color="000000"/>
              <w:right w:val="single" w:sz="4" w:space="0" w:color="000000"/>
            </w:tcBorders>
            <w:shd w:val="clear" w:color="auto" w:fill="auto"/>
            <w:hideMark/>
          </w:tcPr>
          <w:p w14:paraId="1116AEB6" w14:textId="77777777" w:rsidR="00FC7007" w:rsidRPr="00FC7007" w:rsidRDefault="00FC7007" w:rsidP="00FC7007">
            <w:pPr>
              <w:jc w:val="center"/>
              <w:rPr>
                <w:color w:val="000000"/>
                <w:sz w:val="16"/>
                <w:szCs w:val="16"/>
              </w:rPr>
            </w:pPr>
            <w:r w:rsidRPr="00FC7007">
              <w:rPr>
                <w:color w:val="000000"/>
                <w:sz w:val="16"/>
                <w:szCs w:val="16"/>
              </w:rPr>
              <w:t>70 036,45</w:t>
            </w:r>
          </w:p>
        </w:tc>
      </w:tr>
      <w:tr w:rsidR="00FC7007" w:rsidRPr="00FC7007" w14:paraId="6FC997F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55C0F70" w14:textId="77777777" w:rsidR="00FC7007" w:rsidRPr="00FC7007" w:rsidRDefault="00FC7007" w:rsidP="00FC7007">
            <w:pPr>
              <w:rPr>
                <w:color w:val="000000"/>
                <w:sz w:val="16"/>
                <w:szCs w:val="16"/>
              </w:rPr>
            </w:pPr>
            <w:r w:rsidRPr="00FC7007">
              <w:rPr>
                <w:color w:val="000000"/>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муниципальных общеобразовательных организаций и профессиональных образовательных организаций</w:t>
            </w:r>
          </w:p>
        </w:tc>
        <w:tc>
          <w:tcPr>
            <w:tcW w:w="1240" w:type="dxa"/>
            <w:tcBorders>
              <w:top w:val="nil"/>
              <w:left w:val="nil"/>
              <w:bottom w:val="single" w:sz="4" w:space="0" w:color="000000"/>
              <w:right w:val="single" w:sz="4" w:space="0" w:color="000000"/>
            </w:tcBorders>
            <w:shd w:val="clear" w:color="auto" w:fill="auto"/>
            <w:hideMark/>
          </w:tcPr>
          <w:p w14:paraId="17C9232B" w14:textId="77777777" w:rsidR="00FC7007" w:rsidRPr="00FC7007" w:rsidRDefault="00FC7007" w:rsidP="00FC7007">
            <w:pPr>
              <w:jc w:val="center"/>
              <w:rPr>
                <w:color w:val="000000"/>
                <w:sz w:val="16"/>
                <w:szCs w:val="16"/>
              </w:rPr>
            </w:pPr>
            <w:r w:rsidRPr="00FC7007">
              <w:rPr>
                <w:color w:val="000000"/>
                <w:sz w:val="16"/>
                <w:szCs w:val="16"/>
              </w:rPr>
              <w:t>01 2 Ю</w:t>
            </w:r>
            <w:proofErr w:type="gramStart"/>
            <w:r w:rsidRPr="00FC7007">
              <w:rPr>
                <w:color w:val="000000"/>
                <w:sz w:val="16"/>
                <w:szCs w:val="16"/>
              </w:rPr>
              <w:t>6</w:t>
            </w:r>
            <w:proofErr w:type="gramEnd"/>
            <w:r w:rsidRPr="00FC7007">
              <w:rPr>
                <w:color w:val="000000"/>
                <w:sz w:val="16"/>
                <w:szCs w:val="16"/>
              </w:rPr>
              <w:t xml:space="preserve"> 50500</w:t>
            </w:r>
          </w:p>
        </w:tc>
        <w:tc>
          <w:tcPr>
            <w:tcW w:w="580" w:type="dxa"/>
            <w:tcBorders>
              <w:top w:val="nil"/>
              <w:left w:val="nil"/>
              <w:bottom w:val="single" w:sz="4" w:space="0" w:color="000000"/>
              <w:right w:val="single" w:sz="4" w:space="0" w:color="000000"/>
            </w:tcBorders>
            <w:shd w:val="clear" w:color="auto" w:fill="auto"/>
            <w:hideMark/>
          </w:tcPr>
          <w:p w14:paraId="1A56D62E"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106366F9" w14:textId="77777777" w:rsidR="00FC7007" w:rsidRPr="00FC7007" w:rsidRDefault="00FC7007" w:rsidP="00FC7007">
            <w:pPr>
              <w:jc w:val="center"/>
              <w:rPr>
                <w:color w:val="000000"/>
                <w:sz w:val="16"/>
                <w:szCs w:val="16"/>
              </w:rPr>
            </w:pPr>
            <w:r w:rsidRPr="00FC7007">
              <w:rPr>
                <w:color w:val="000000"/>
                <w:sz w:val="16"/>
                <w:szCs w:val="16"/>
              </w:rPr>
              <w:t>1 640,52</w:t>
            </w:r>
          </w:p>
        </w:tc>
        <w:tc>
          <w:tcPr>
            <w:tcW w:w="1360" w:type="dxa"/>
            <w:tcBorders>
              <w:top w:val="nil"/>
              <w:left w:val="nil"/>
              <w:bottom w:val="single" w:sz="4" w:space="0" w:color="000000"/>
              <w:right w:val="single" w:sz="4" w:space="0" w:color="000000"/>
            </w:tcBorders>
            <w:shd w:val="clear" w:color="auto" w:fill="auto"/>
            <w:hideMark/>
          </w:tcPr>
          <w:p w14:paraId="50722424" w14:textId="77777777" w:rsidR="00FC7007" w:rsidRPr="00FC7007" w:rsidRDefault="00FC7007" w:rsidP="00FC7007">
            <w:pPr>
              <w:jc w:val="center"/>
              <w:rPr>
                <w:color w:val="000000"/>
                <w:sz w:val="16"/>
                <w:szCs w:val="16"/>
              </w:rPr>
            </w:pPr>
            <w:r w:rsidRPr="00FC7007">
              <w:rPr>
                <w:color w:val="000000"/>
                <w:sz w:val="16"/>
                <w:szCs w:val="16"/>
              </w:rPr>
              <w:t>1 640,52</w:t>
            </w:r>
          </w:p>
        </w:tc>
        <w:tc>
          <w:tcPr>
            <w:tcW w:w="1360" w:type="dxa"/>
            <w:tcBorders>
              <w:top w:val="nil"/>
              <w:left w:val="nil"/>
              <w:bottom w:val="single" w:sz="4" w:space="0" w:color="000000"/>
              <w:right w:val="single" w:sz="4" w:space="0" w:color="000000"/>
            </w:tcBorders>
            <w:shd w:val="clear" w:color="auto" w:fill="auto"/>
            <w:hideMark/>
          </w:tcPr>
          <w:p w14:paraId="45E15012" w14:textId="77777777" w:rsidR="00FC7007" w:rsidRPr="00FC7007" w:rsidRDefault="00FC7007" w:rsidP="00FC7007">
            <w:pPr>
              <w:jc w:val="center"/>
              <w:rPr>
                <w:color w:val="000000"/>
                <w:sz w:val="16"/>
                <w:szCs w:val="16"/>
              </w:rPr>
            </w:pPr>
            <w:r w:rsidRPr="00FC7007">
              <w:rPr>
                <w:color w:val="000000"/>
                <w:sz w:val="16"/>
                <w:szCs w:val="16"/>
              </w:rPr>
              <w:t>1 640,52</w:t>
            </w:r>
          </w:p>
        </w:tc>
      </w:tr>
      <w:tr w:rsidR="00FC7007" w:rsidRPr="00FC7007" w14:paraId="720558CE"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3D76E8B"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1AB88A90" w14:textId="77777777" w:rsidR="00FC7007" w:rsidRPr="00FC7007" w:rsidRDefault="00FC7007" w:rsidP="00FC7007">
            <w:pPr>
              <w:jc w:val="center"/>
              <w:rPr>
                <w:color w:val="000000"/>
                <w:sz w:val="16"/>
                <w:szCs w:val="16"/>
              </w:rPr>
            </w:pPr>
            <w:r w:rsidRPr="00FC7007">
              <w:rPr>
                <w:color w:val="000000"/>
                <w:sz w:val="16"/>
                <w:szCs w:val="16"/>
              </w:rPr>
              <w:t>01 2 Ю</w:t>
            </w:r>
            <w:proofErr w:type="gramStart"/>
            <w:r w:rsidRPr="00FC7007">
              <w:rPr>
                <w:color w:val="000000"/>
                <w:sz w:val="16"/>
                <w:szCs w:val="16"/>
              </w:rPr>
              <w:t>6</w:t>
            </w:r>
            <w:proofErr w:type="gramEnd"/>
            <w:r w:rsidRPr="00FC7007">
              <w:rPr>
                <w:color w:val="000000"/>
                <w:sz w:val="16"/>
                <w:szCs w:val="16"/>
              </w:rPr>
              <w:t xml:space="preserve"> 50500</w:t>
            </w:r>
          </w:p>
        </w:tc>
        <w:tc>
          <w:tcPr>
            <w:tcW w:w="580" w:type="dxa"/>
            <w:tcBorders>
              <w:top w:val="nil"/>
              <w:left w:val="nil"/>
              <w:bottom w:val="single" w:sz="4" w:space="0" w:color="000000"/>
              <w:right w:val="single" w:sz="4" w:space="0" w:color="000000"/>
            </w:tcBorders>
            <w:shd w:val="clear" w:color="auto" w:fill="auto"/>
            <w:hideMark/>
          </w:tcPr>
          <w:p w14:paraId="34A87567"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3DACC802" w14:textId="77777777" w:rsidR="00FC7007" w:rsidRPr="00FC7007" w:rsidRDefault="00FC7007" w:rsidP="00FC7007">
            <w:pPr>
              <w:jc w:val="center"/>
              <w:rPr>
                <w:color w:val="000000"/>
                <w:sz w:val="16"/>
                <w:szCs w:val="16"/>
              </w:rPr>
            </w:pPr>
            <w:r w:rsidRPr="00FC7007">
              <w:rPr>
                <w:color w:val="000000"/>
                <w:sz w:val="16"/>
                <w:szCs w:val="16"/>
              </w:rPr>
              <w:t>1 562,40</w:t>
            </w:r>
          </w:p>
        </w:tc>
        <w:tc>
          <w:tcPr>
            <w:tcW w:w="1360" w:type="dxa"/>
            <w:tcBorders>
              <w:top w:val="nil"/>
              <w:left w:val="nil"/>
              <w:bottom w:val="single" w:sz="4" w:space="0" w:color="000000"/>
              <w:right w:val="single" w:sz="4" w:space="0" w:color="000000"/>
            </w:tcBorders>
            <w:shd w:val="clear" w:color="auto" w:fill="auto"/>
            <w:hideMark/>
          </w:tcPr>
          <w:p w14:paraId="2881DB88" w14:textId="77777777" w:rsidR="00FC7007" w:rsidRPr="00FC7007" w:rsidRDefault="00FC7007" w:rsidP="00FC7007">
            <w:pPr>
              <w:jc w:val="center"/>
              <w:rPr>
                <w:color w:val="000000"/>
                <w:sz w:val="16"/>
                <w:szCs w:val="16"/>
              </w:rPr>
            </w:pPr>
            <w:r w:rsidRPr="00FC7007">
              <w:rPr>
                <w:color w:val="000000"/>
                <w:sz w:val="16"/>
                <w:szCs w:val="16"/>
              </w:rPr>
              <w:t>1 562,40</w:t>
            </w:r>
          </w:p>
        </w:tc>
        <w:tc>
          <w:tcPr>
            <w:tcW w:w="1360" w:type="dxa"/>
            <w:tcBorders>
              <w:top w:val="nil"/>
              <w:left w:val="nil"/>
              <w:bottom w:val="single" w:sz="4" w:space="0" w:color="000000"/>
              <w:right w:val="single" w:sz="4" w:space="0" w:color="000000"/>
            </w:tcBorders>
            <w:shd w:val="clear" w:color="auto" w:fill="auto"/>
            <w:hideMark/>
          </w:tcPr>
          <w:p w14:paraId="18CFABFA" w14:textId="77777777" w:rsidR="00FC7007" w:rsidRPr="00FC7007" w:rsidRDefault="00FC7007" w:rsidP="00FC7007">
            <w:pPr>
              <w:jc w:val="center"/>
              <w:rPr>
                <w:color w:val="000000"/>
                <w:sz w:val="16"/>
                <w:szCs w:val="16"/>
              </w:rPr>
            </w:pPr>
            <w:r w:rsidRPr="00FC7007">
              <w:rPr>
                <w:color w:val="000000"/>
                <w:sz w:val="16"/>
                <w:szCs w:val="16"/>
              </w:rPr>
              <w:t>1 562,40</w:t>
            </w:r>
          </w:p>
        </w:tc>
      </w:tr>
      <w:tr w:rsidR="00FC7007" w:rsidRPr="00FC7007" w14:paraId="2210BAB5"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22CBF83"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hideMark/>
          </w:tcPr>
          <w:p w14:paraId="19BBD4FE" w14:textId="77777777" w:rsidR="00FC7007" w:rsidRPr="00FC7007" w:rsidRDefault="00FC7007" w:rsidP="00FC7007">
            <w:pPr>
              <w:jc w:val="center"/>
              <w:rPr>
                <w:color w:val="000000"/>
                <w:sz w:val="16"/>
                <w:szCs w:val="16"/>
              </w:rPr>
            </w:pPr>
            <w:r w:rsidRPr="00FC7007">
              <w:rPr>
                <w:color w:val="000000"/>
                <w:sz w:val="16"/>
                <w:szCs w:val="16"/>
              </w:rPr>
              <w:t>01 2 Ю</w:t>
            </w:r>
            <w:proofErr w:type="gramStart"/>
            <w:r w:rsidRPr="00FC7007">
              <w:rPr>
                <w:color w:val="000000"/>
                <w:sz w:val="16"/>
                <w:szCs w:val="16"/>
              </w:rPr>
              <w:t>6</w:t>
            </w:r>
            <w:proofErr w:type="gramEnd"/>
            <w:r w:rsidRPr="00FC7007">
              <w:rPr>
                <w:color w:val="000000"/>
                <w:sz w:val="16"/>
                <w:szCs w:val="16"/>
              </w:rPr>
              <w:t xml:space="preserve"> 50500</w:t>
            </w:r>
          </w:p>
        </w:tc>
        <w:tc>
          <w:tcPr>
            <w:tcW w:w="580" w:type="dxa"/>
            <w:tcBorders>
              <w:top w:val="nil"/>
              <w:left w:val="nil"/>
              <w:bottom w:val="single" w:sz="4" w:space="0" w:color="000000"/>
              <w:right w:val="single" w:sz="4" w:space="0" w:color="000000"/>
            </w:tcBorders>
            <w:shd w:val="clear" w:color="auto" w:fill="auto"/>
            <w:hideMark/>
          </w:tcPr>
          <w:p w14:paraId="55E6C3ED" w14:textId="77777777" w:rsidR="00FC7007" w:rsidRPr="00FC7007" w:rsidRDefault="00FC7007" w:rsidP="00FC7007">
            <w:pPr>
              <w:jc w:val="center"/>
              <w:rPr>
                <w:color w:val="000000"/>
                <w:sz w:val="16"/>
                <w:szCs w:val="16"/>
              </w:rPr>
            </w:pPr>
            <w:r w:rsidRPr="00FC7007">
              <w:rPr>
                <w:color w:val="000000"/>
                <w:sz w:val="16"/>
                <w:szCs w:val="16"/>
              </w:rPr>
              <w:t>600</w:t>
            </w:r>
          </w:p>
        </w:tc>
        <w:tc>
          <w:tcPr>
            <w:tcW w:w="1360" w:type="dxa"/>
            <w:tcBorders>
              <w:top w:val="nil"/>
              <w:left w:val="nil"/>
              <w:bottom w:val="single" w:sz="4" w:space="0" w:color="000000"/>
              <w:right w:val="single" w:sz="4" w:space="0" w:color="000000"/>
            </w:tcBorders>
            <w:shd w:val="clear" w:color="auto" w:fill="auto"/>
            <w:hideMark/>
          </w:tcPr>
          <w:p w14:paraId="10F74905" w14:textId="77777777" w:rsidR="00FC7007" w:rsidRPr="00FC7007" w:rsidRDefault="00FC7007" w:rsidP="00FC7007">
            <w:pPr>
              <w:jc w:val="center"/>
              <w:rPr>
                <w:color w:val="000000"/>
                <w:sz w:val="16"/>
                <w:szCs w:val="16"/>
              </w:rPr>
            </w:pPr>
            <w:r w:rsidRPr="00FC7007">
              <w:rPr>
                <w:color w:val="000000"/>
                <w:sz w:val="16"/>
                <w:szCs w:val="16"/>
              </w:rPr>
              <w:t>78,12</w:t>
            </w:r>
          </w:p>
        </w:tc>
        <w:tc>
          <w:tcPr>
            <w:tcW w:w="1360" w:type="dxa"/>
            <w:tcBorders>
              <w:top w:val="nil"/>
              <w:left w:val="nil"/>
              <w:bottom w:val="single" w:sz="4" w:space="0" w:color="000000"/>
              <w:right w:val="single" w:sz="4" w:space="0" w:color="000000"/>
            </w:tcBorders>
            <w:shd w:val="clear" w:color="auto" w:fill="auto"/>
            <w:hideMark/>
          </w:tcPr>
          <w:p w14:paraId="79B90A32" w14:textId="77777777" w:rsidR="00FC7007" w:rsidRPr="00FC7007" w:rsidRDefault="00FC7007" w:rsidP="00FC7007">
            <w:pPr>
              <w:jc w:val="center"/>
              <w:rPr>
                <w:color w:val="000000"/>
                <w:sz w:val="16"/>
                <w:szCs w:val="16"/>
              </w:rPr>
            </w:pPr>
            <w:r w:rsidRPr="00FC7007">
              <w:rPr>
                <w:color w:val="000000"/>
                <w:sz w:val="16"/>
                <w:szCs w:val="16"/>
              </w:rPr>
              <w:t>78,12</w:t>
            </w:r>
          </w:p>
        </w:tc>
        <w:tc>
          <w:tcPr>
            <w:tcW w:w="1360" w:type="dxa"/>
            <w:tcBorders>
              <w:top w:val="nil"/>
              <w:left w:val="nil"/>
              <w:bottom w:val="single" w:sz="4" w:space="0" w:color="000000"/>
              <w:right w:val="single" w:sz="4" w:space="0" w:color="000000"/>
            </w:tcBorders>
            <w:shd w:val="clear" w:color="auto" w:fill="auto"/>
            <w:hideMark/>
          </w:tcPr>
          <w:p w14:paraId="4AC92802" w14:textId="77777777" w:rsidR="00FC7007" w:rsidRPr="00FC7007" w:rsidRDefault="00FC7007" w:rsidP="00FC7007">
            <w:pPr>
              <w:jc w:val="center"/>
              <w:rPr>
                <w:color w:val="000000"/>
                <w:sz w:val="16"/>
                <w:szCs w:val="16"/>
              </w:rPr>
            </w:pPr>
            <w:r w:rsidRPr="00FC7007">
              <w:rPr>
                <w:color w:val="000000"/>
                <w:sz w:val="16"/>
                <w:szCs w:val="16"/>
              </w:rPr>
              <w:t>78,12</w:t>
            </w:r>
          </w:p>
        </w:tc>
      </w:tr>
      <w:tr w:rsidR="00FC7007" w:rsidRPr="00FC7007" w14:paraId="5339833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6D76D65" w14:textId="77777777" w:rsidR="00FC7007" w:rsidRPr="00FC7007" w:rsidRDefault="00FC7007" w:rsidP="00FC7007">
            <w:pPr>
              <w:rPr>
                <w:color w:val="000000"/>
                <w:sz w:val="16"/>
                <w:szCs w:val="16"/>
              </w:rPr>
            </w:pPr>
            <w:r w:rsidRPr="00FC7007">
              <w:rPr>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40" w:type="dxa"/>
            <w:tcBorders>
              <w:top w:val="nil"/>
              <w:left w:val="nil"/>
              <w:bottom w:val="single" w:sz="4" w:space="0" w:color="000000"/>
              <w:right w:val="single" w:sz="4" w:space="0" w:color="000000"/>
            </w:tcBorders>
            <w:shd w:val="clear" w:color="auto" w:fill="auto"/>
            <w:hideMark/>
          </w:tcPr>
          <w:p w14:paraId="418CAC02" w14:textId="77777777" w:rsidR="00FC7007" w:rsidRPr="00FC7007" w:rsidRDefault="00FC7007" w:rsidP="00FC7007">
            <w:pPr>
              <w:jc w:val="center"/>
              <w:rPr>
                <w:color w:val="000000"/>
                <w:sz w:val="16"/>
                <w:szCs w:val="16"/>
              </w:rPr>
            </w:pPr>
            <w:r w:rsidRPr="00FC7007">
              <w:rPr>
                <w:color w:val="000000"/>
                <w:sz w:val="16"/>
                <w:szCs w:val="16"/>
              </w:rPr>
              <w:t>01 2 Ю</w:t>
            </w:r>
            <w:proofErr w:type="gramStart"/>
            <w:r w:rsidRPr="00FC7007">
              <w:rPr>
                <w:color w:val="000000"/>
                <w:sz w:val="16"/>
                <w:szCs w:val="16"/>
              </w:rPr>
              <w:t>6</w:t>
            </w:r>
            <w:proofErr w:type="gramEnd"/>
            <w:r w:rsidRPr="00FC7007">
              <w:rPr>
                <w:color w:val="000000"/>
                <w:sz w:val="16"/>
                <w:szCs w:val="16"/>
              </w:rPr>
              <w:t xml:space="preserve"> 51790</w:t>
            </w:r>
          </w:p>
        </w:tc>
        <w:tc>
          <w:tcPr>
            <w:tcW w:w="580" w:type="dxa"/>
            <w:tcBorders>
              <w:top w:val="nil"/>
              <w:left w:val="nil"/>
              <w:bottom w:val="single" w:sz="4" w:space="0" w:color="000000"/>
              <w:right w:val="single" w:sz="4" w:space="0" w:color="000000"/>
            </w:tcBorders>
            <w:shd w:val="clear" w:color="auto" w:fill="auto"/>
            <w:hideMark/>
          </w:tcPr>
          <w:p w14:paraId="4CAFAD5B"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0A9A53BA" w14:textId="77777777" w:rsidR="00FC7007" w:rsidRPr="00FC7007" w:rsidRDefault="00FC7007" w:rsidP="00FC7007">
            <w:pPr>
              <w:jc w:val="center"/>
              <w:rPr>
                <w:color w:val="000000"/>
                <w:sz w:val="16"/>
                <w:szCs w:val="16"/>
              </w:rPr>
            </w:pPr>
            <w:r w:rsidRPr="00FC7007">
              <w:rPr>
                <w:color w:val="000000"/>
                <w:sz w:val="16"/>
                <w:szCs w:val="16"/>
              </w:rPr>
              <w:t>4 999,42</w:t>
            </w:r>
          </w:p>
        </w:tc>
        <w:tc>
          <w:tcPr>
            <w:tcW w:w="1360" w:type="dxa"/>
            <w:tcBorders>
              <w:top w:val="nil"/>
              <w:left w:val="nil"/>
              <w:bottom w:val="single" w:sz="4" w:space="0" w:color="000000"/>
              <w:right w:val="single" w:sz="4" w:space="0" w:color="000000"/>
            </w:tcBorders>
            <w:shd w:val="clear" w:color="auto" w:fill="auto"/>
            <w:hideMark/>
          </w:tcPr>
          <w:p w14:paraId="5D8ACDFA" w14:textId="77777777" w:rsidR="00FC7007" w:rsidRPr="00FC7007" w:rsidRDefault="00FC7007" w:rsidP="00FC7007">
            <w:pPr>
              <w:jc w:val="center"/>
              <w:rPr>
                <w:color w:val="000000"/>
                <w:sz w:val="16"/>
                <w:szCs w:val="16"/>
              </w:rPr>
            </w:pPr>
            <w:r w:rsidRPr="00FC7007">
              <w:rPr>
                <w:color w:val="000000"/>
                <w:sz w:val="16"/>
                <w:szCs w:val="16"/>
              </w:rPr>
              <w:t>5 075,27</w:t>
            </w:r>
          </w:p>
        </w:tc>
        <w:tc>
          <w:tcPr>
            <w:tcW w:w="1360" w:type="dxa"/>
            <w:tcBorders>
              <w:top w:val="nil"/>
              <w:left w:val="nil"/>
              <w:bottom w:val="single" w:sz="4" w:space="0" w:color="000000"/>
              <w:right w:val="single" w:sz="4" w:space="0" w:color="000000"/>
            </w:tcBorders>
            <w:shd w:val="clear" w:color="auto" w:fill="auto"/>
            <w:hideMark/>
          </w:tcPr>
          <w:p w14:paraId="310CCDA2" w14:textId="77777777" w:rsidR="00FC7007" w:rsidRPr="00FC7007" w:rsidRDefault="00FC7007" w:rsidP="00FC7007">
            <w:pPr>
              <w:jc w:val="center"/>
              <w:rPr>
                <w:color w:val="000000"/>
                <w:sz w:val="16"/>
                <w:szCs w:val="16"/>
              </w:rPr>
            </w:pPr>
            <w:r w:rsidRPr="00FC7007">
              <w:rPr>
                <w:color w:val="000000"/>
                <w:sz w:val="16"/>
                <w:szCs w:val="16"/>
              </w:rPr>
              <w:t>5 165,60</w:t>
            </w:r>
          </w:p>
        </w:tc>
      </w:tr>
      <w:tr w:rsidR="00FC7007" w:rsidRPr="00FC7007" w14:paraId="2F38C2FF"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06B93C5"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1A10CEA6" w14:textId="77777777" w:rsidR="00FC7007" w:rsidRPr="00FC7007" w:rsidRDefault="00FC7007" w:rsidP="00FC7007">
            <w:pPr>
              <w:jc w:val="center"/>
              <w:rPr>
                <w:color w:val="000000"/>
                <w:sz w:val="16"/>
                <w:szCs w:val="16"/>
              </w:rPr>
            </w:pPr>
            <w:r w:rsidRPr="00FC7007">
              <w:rPr>
                <w:color w:val="000000"/>
                <w:sz w:val="16"/>
                <w:szCs w:val="16"/>
              </w:rPr>
              <w:t>01 2 Ю</w:t>
            </w:r>
            <w:proofErr w:type="gramStart"/>
            <w:r w:rsidRPr="00FC7007">
              <w:rPr>
                <w:color w:val="000000"/>
                <w:sz w:val="16"/>
                <w:szCs w:val="16"/>
              </w:rPr>
              <w:t>6</w:t>
            </w:r>
            <w:proofErr w:type="gramEnd"/>
            <w:r w:rsidRPr="00FC7007">
              <w:rPr>
                <w:color w:val="000000"/>
                <w:sz w:val="16"/>
                <w:szCs w:val="16"/>
              </w:rPr>
              <w:t xml:space="preserve"> 51790</w:t>
            </w:r>
          </w:p>
        </w:tc>
        <w:tc>
          <w:tcPr>
            <w:tcW w:w="580" w:type="dxa"/>
            <w:tcBorders>
              <w:top w:val="nil"/>
              <w:left w:val="nil"/>
              <w:bottom w:val="single" w:sz="4" w:space="0" w:color="000000"/>
              <w:right w:val="single" w:sz="4" w:space="0" w:color="000000"/>
            </w:tcBorders>
            <w:shd w:val="clear" w:color="auto" w:fill="auto"/>
            <w:hideMark/>
          </w:tcPr>
          <w:p w14:paraId="11D4873B"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21549C81" w14:textId="77777777" w:rsidR="00FC7007" w:rsidRPr="00FC7007" w:rsidRDefault="00FC7007" w:rsidP="00FC7007">
            <w:pPr>
              <w:jc w:val="center"/>
              <w:rPr>
                <w:color w:val="000000"/>
                <w:sz w:val="16"/>
                <w:szCs w:val="16"/>
              </w:rPr>
            </w:pPr>
            <w:r w:rsidRPr="00FC7007">
              <w:rPr>
                <w:color w:val="000000"/>
                <w:sz w:val="16"/>
                <w:szCs w:val="16"/>
              </w:rPr>
              <w:t>4 757,43</w:t>
            </w:r>
          </w:p>
        </w:tc>
        <w:tc>
          <w:tcPr>
            <w:tcW w:w="1360" w:type="dxa"/>
            <w:tcBorders>
              <w:top w:val="nil"/>
              <w:left w:val="nil"/>
              <w:bottom w:val="single" w:sz="4" w:space="0" w:color="000000"/>
              <w:right w:val="single" w:sz="4" w:space="0" w:color="000000"/>
            </w:tcBorders>
            <w:shd w:val="clear" w:color="auto" w:fill="auto"/>
            <w:hideMark/>
          </w:tcPr>
          <w:p w14:paraId="4604D1F0" w14:textId="77777777" w:rsidR="00FC7007" w:rsidRPr="00FC7007" w:rsidRDefault="00FC7007" w:rsidP="00FC7007">
            <w:pPr>
              <w:jc w:val="center"/>
              <w:rPr>
                <w:color w:val="000000"/>
                <w:sz w:val="16"/>
                <w:szCs w:val="16"/>
              </w:rPr>
            </w:pPr>
            <w:r w:rsidRPr="00FC7007">
              <w:rPr>
                <w:color w:val="000000"/>
                <w:sz w:val="16"/>
                <w:szCs w:val="16"/>
              </w:rPr>
              <w:t>4 833,28</w:t>
            </w:r>
          </w:p>
        </w:tc>
        <w:tc>
          <w:tcPr>
            <w:tcW w:w="1360" w:type="dxa"/>
            <w:tcBorders>
              <w:top w:val="nil"/>
              <w:left w:val="nil"/>
              <w:bottom w:val="single" w:sz="4" w:space="0" w:color="000000"/>
              <w:right w:val="single" w:sz="4" w:space="0" w:color="000000"/>
            </w:tcBorders>
            <w:shd w:val="clear" w:color="auto" w:fill="auto"/>
            <w:hideMark/>
          </w:tcPr>
          <w:p w14:paraId="41F6AC32" w14:textId="77777777" w:rsidR="00FC7007" w:rsidRPr="00FC7007" w:rsidRDefault="00FC7007" w:rsidP="00FC7007">
            <w:pPr>
              <w:jc w:val="center"/>
              <w:rPr>
                <w:color w:val="000000"/>
                <w:sz w:val="16"/>
                <w:szCs w:val="16"/>
              </w:rPr>
            </w:pPr>
            <w:r w:rsidRPr="00FC7007">
              <w:rPr>
                <w:color w:val="000000"/>
                <w:sz w:val="16"/>
                <w:szCs w:val="16"/>
              </w:rPr>
              <w:t>4 923,61</w:t>
            </w:r>
          </w:p>
        </w:tc>
      </w:tr>
      <w:tr w:rsidR="00FC7007" w:rsidRPr="00FC7007" w14:paraId="5D9F8B17"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F9D7965"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hideMark/>
          </w:tcPr>
          <w:p w14:paraId="4746D97A" w14:textId="77777777" w:rsidR="00FC7007" w:rsidRPr="00FC7007" w:rsidRDefault="00FC7007" w:rsidP="00FC7007">
            <w:pPr>
              <w:jc w:val="center"/>
              <w:rPr>
                <w:color w:val="000000"/>
                <w:sz w:val="16"/>
                <w:szCs w:val="16"/>
              </w:rPr>
            </w:pPr>
            <w:r w:rsidRPr="00FC7007">
              <w:rPr>
                <w:color w:val="000000"/>
                <w:sz w:val="16"/>
                <w:szCs w:val="16"/>
              </w:rPr>
              <w:t>01 2 Ю</w:t>
            </w:r>
            <w:proofErr w:type="gramStart"/>
            <w:r w:rsidRPr="00FC7007">
              <w:rPr>
                <w:color w:val="000000"/>
                <w:sz w:val="16"/>
                <w:szCs w:val="16"/>
              </w:rPr>
              <w:t>6</w:t>
            </w:r>
            <w:proofErr w:type="gramEnd"/>
            <w:r w:rsidRPr="00FC7007">
              <w:rPr>
                <w:color w:val="000000"/>
                <w:sz w:val="16"/>
                <w:szCs w:val="16"/>
              </w:rPr>
              <w:t xml:space="preserve"> 51790</w:t>
            </w:r>
          </w:p>
        </w:tc>
        <w:tc>
          <w:tcPr>
            <w:tcW w:w="580" w:type="dxa"/>
            <w:tcBorders>
              <w:top w:val="nil"/>
              <w:left w:val="nil"/>
              <w:bottom w:val="single" w:sz="4" w:space="0" w:color="000000"/>
              <w:right w:val="single" w:sz="4" w:space="0" w:color="000000"/>
            </w:tcBorders>
            <w:shd w:val="clear" w:color="auto" w:fill="auto"/>
            <w:hideMark/>
          </w:tcPr>
          <w:p w14:paraId="04120998" w14:textId="77777777" w:rsidR="00FC7007" w:rsidRPr="00FC7007" w:rsidRDefault="00FC7007" w:rsidP="00FC7007">
            <w:pPr>
              <w:jc w:val="center"/>
              <w:rPr>
                <w:color w:val="000000"/>
                <w:sz w:val="16"/>
                <w:szCs w:val="16"/>
              </w:rPr>
            </w:pPr>
            <w:r w:rsidRPr="00FC7007">
              <w:rPr>
                <w:color w:val="000000"/>
                <w:sz w:val="16"/>
                <w:szCs w:val="16"/>
              </w:rPr>
              <w:t>600</w:t>
            </w:r>
          </w:p>
        </w:tc>
        <w:tc>
          <w:tcPr>
            <w:tcW w:w="1360" w:type="dxa"/>
            <w:tcBorders>
              <w:top w:val="nil"/>
              <w:left w:val="nil"/>
              <w:bottom w:val="single" w:sz="4" w:space="0" w:color="000000"/>
              <w:right w:val="single" w:sz="4" w:space="0" w:color="000000"/>
            </w:tcBorders>
            <w:shd w:val="clear" w:color="auto" w:fill="auto"/>
            <w:hideMark/>
          </w:tcPr>
          <w:p w14:paraId="4306D1C1" w14:textId="77777777" w:rsidR="00FC7007" w:rsidRPr="00FC7007" w:rsidRDefault="00FC7007" w:rsidP="00FC7007">
            <w:pPr>
              <w:jc w:val="center"/>
              <w:rPr>
                <w:color w:val="000000"/>
                <w:sz w:val="16"/>
                <w:szCs w:val="16"/>
              </w:rPr>
            </w:pPr>
            <w:r w:rsidRPr="00FC7007">
              <w:rPr>
                <w:color w:val="000000"/>
                <w:sz w:val="16"/>
                <w:szCs w:val="16"/>
              </w:rPr>
              <w:t>241,99</w:t>
            </w:r>
          </w:p>
        </w:tc>
        <w:tc>
          <w:tcPr>
            <w:tcW w:w="1360" w:type="dxa"/>
            <w:tcBorders>
              <w:top w:val="nil"/>
              <w:left w:val="nil"/>
              <w:bottom w:val="single" w:sz="4" w:space="0" w:color="000000"/>
              <w:right w:val="single" w:sz="4" w:space="0" w:color="000000"/>
            </w:tcBorders>
            <w:shd w:val="clear" w:color="auto" w:fill="auto"/>
            <w:hideMark/>
          </w:tcPr>
          <w:p w14:paraId="77A9A22A" w14:textId="77777777" w:rsidR="00FC7007" w:rsidRPr="00FC7007" w:rsidRDefault="00FC7007" w:rsidP="00FC7007">
            <w:pPr>
              <w:jc w:val="center"/>
              <w:rPr>
                <w:color w:val="000000"/>
                <w:sz w:val="16"/>
                <w:szCs w:val="16"/>
              </w:rPr>
            </w:pPr>
            <w:r w:rsidRPr="00FC7007">
              <w:rPr>
                <w:color w:val="000000"/>
                <w:sz w:val="16"/>
                <w:szCs w:val="16"/>
              </w:rPr>
              <w:t>241,99</w:t>
            </w:r>
          </w:p>
        </w:tc>
        <w:tc>
          <w:tcPr>
            <w:tcW w:w="1360" w:type="dxa"/>
            <w:tcBorders>
              <w:top w:val="nil"/>
              <w:left w:val="nil"/>
              <w:bottom w:val="single" w:sz="4" w:space="0" w:color="000000"/>
              <w:right w:val="single" w:sz="4" w:space="0" w:color="000000"/>
            </w:tcBorders>
            <w:shd w:val="clear" w:color="auto" w:fill="auto"/>
            <w:hideMark/>
          </w:tcPr>
          <w:p w14:paraId="41BF2948" w14:textId="77777777" w:rsidR="00FC7007" w:rsidRPr="00FC7007" w:rsidRDefault="00FC7007" w:rsidP="00FC7007">
            <w:pPr>
              <w:jc w:val="center"/>
              <w:rPr>
                <w:color w:val="000000"/>
                <w:sz w:val="16"/>
                <w:szCs w:val="16"/>
              </w:rPr>
            </w:pPr>
            <w:r w:rsidRPr="00FC7007">
              <w:rPr>
                <w:color w:val="000000"/>
                <w:sz w:val="16"/>
                <w:szCs w:val="16"/>
              </w:rPr>
              <w:t>241,99</w:t>
            </w:r>
          </w:p>
        </w:tc>
      </w:tr>
      <w:tr w:rsidR="00FC7007" w:rsidRPr="00FC7007" w14:paraId="4F8410C9"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CA7ECB0" w14:textId="77777777" w:rsidR="00FC7007" w:rsidRPr="00FC7007" w:rsidRDefault="00FC7007" w:rsidP="00FC7007">
            <w:pPr>
              <w:rPr>
                <w:color w:val="000000"/>
                <w:sz w:val="16"/>
                <w:szCs w:val="16"/>
              </w:rPr>
            </w:pPr>
            <w:r w:rsidRPr="00FC7007">
              <w:rPr>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40" w:type="dxa"/>
            <w:tcBorders>
              <w:top w:val="nil"/>
              <w:left w:val="nil"/>
              <w:bottom w:val="single" w:sz="4" w:space="0" w:color="000000"/>
              <w:right w:val="single" w:sz="4" w:space="0" w:color="000000"/>
            </w:tcBorders>
            <w:shd w:val="clear" w:color="auto" w:fill="auto"/>
            <w:hideMark/>
          </w:tcPr>
          <w:p w14:paraId="612FF507" w14:textId="77777777" w:rsidR="00FC7007" w:rsidRPr="00FC7007" w:rsidRDefault="00FC7007" w:rsidP="00FC7007">
            <w:pPr>
              <w:jc w:val="center"/>
              <w:rPr>
                <w:color w:val="000000"/>
                <w:sz w:val="16"/>
                <w:szCs w:val="16"/>
              </w:rPr>
            </w:pPr>
            <w:r w:rsidRPr="00FC7007">
              <w:rPr>
                <w:color w:val="000000"/>
                <w:sz w:val="16"/>
                <w:szCs w:val="16"/>
              </w:rPr>
              <w:t>01 2 Ю</w:t>
            </w:r>
            <w:proofErr w:type="gramStart"/>
            <w:r w:rsidRPr="00FC7007">
              <w:rPr>
                <w:color w:val="000000"/>
                <w:sz w:val="16"/>
                <w:szCs w:val="16"/>
              </w:rPr>
              <w:t>6</w:t>
            </w:r>
            <w:proofErr w:type="gramEnd"/>
            <w:r w:rsidRPr="00FC7007">
              <w:rPr>
                <w:color w:val="000000"/>
                <w:sz w:val="16"/>
                <w:szCs w:val="16"/>
              </w:rPr>
              <w:t xml:space="preserve"> 53030</w:t>
            </w:r>
          </w:p>
        </w:tc>
        <w:tc>
          <w:tcPr>
            <w:tcW w:w="580" w:type="dxa"/>
            <w:tcBorders>
              <w:top w:val="nil"/>
              <w:left w:val="nil"/>
              <w:bottom w:val="single" w:sz="4" w:space="0" w:color="000000"/>
              <w:right w:val="single" w:sz="4" w:space="0" w:color="000000"/>
            </w:tcBorders>
            <w:shd w:val="clear" w:color="auto" w:fill="auto"/>
            <w:hideMark/>
          </w:tcPr>
          <w:p w14:paraId="07D7E643"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00A94E38" w14:textId="77777777" w:rsidR="00FC7007" w:rsidRPr="00FC7007" w:rsidRDefault="00FC7007" w:rsidP="00FC7007">
            <w:pPr>
              <w:jc w:val="center"/>
              <w:rPr>
                <w:color w:val="000000"/>
                <w:sz w:val="16"/>
                <w:szCs w:val="16"/>
              </w:rPr>
            </w:pPr>
            <w:r w:rsidRPr="00FC7007">
              <w:rPr>
                <w:color w:val="000000"/>
                <w:sz w:val="16"/>
                <w:szCs w:val="16"/>
              </w:rPr>
              <w:t>63 230,33</w:t>
            </w:r>
          </w:p>
        </w:tc>
        <w:tc>
          <w:tcPr>
            <w:tcW w:w="1360" w:type="dxa"/>
            <w:tcBorders>
              <w:top w:val="nil"/>
              <w:left w:val="nil"/>
              <w:bottom w:val="single" w:sz="4" w:space="0" w:color="000000"/>
              <w:right w:val="single" w:sz="4" w:space="0" w:color="000000"/>
            </w:tcBorders>
            <w:shd w:val="clear" w:color="auto" w:fill="auto"/>
            <w:hideMark/>
          </w:tcPr>
          <w:p w14:paraId="7A2A5E75" w14:textId="77777777" w:rsidR="00FC7007" w:rsidRPr="00FC7007" w:rsidRDefault="00FC7007" w:rsidP="00FC7007">
            <w:pPr>
              <w:jc w:val="center"/>
              <w:rPr>
                <w:color w:val="000000"/>
                <w:sz w:val="16"/>
                <w:szCs w:val="16"/>
              </w:rPr>
            </w:pPr>
            <w:r w:rsidRPr="00FC7007">
              <w:rPr>
                <w:color w:val="000000"/>
                <w:sz w:val="16"/>
                <w:szCs w:val="16"/>
              </w:rPr>
              <w:t>63 230,33</w:t>
            </w:r>
          </w:p>
        </w:tc>
        <w:tc>
          <w:tcPr>
            <w:tcW w:w="1360" w:type="dxa"/>
            <w:tcBorders>
              <w:top w:val="nil"/>
              <w:left w:val="nil"/>
              <w:bottom w:val="single" w:sz="4" w:space="0" w:color="000000"/>
              <w:right w:val="single" w:sz="4" w:space="0" w:color="000000"/>
            </w:tcBorders>
            <w:shd w:val="clear" w:color="auto" w:fill="auto"/>
            <w:hideMark/>
          </w:tcPr>
          <w:p w14:paraId="46769D79" w14:textId="77777777" w:rsidR="00FC7007" w:rsidRPr="00FC7007" w:rsidRDefault="00FC7007" w:rsidP="00FC7007">
            <w:pPr>
              <w:jc w:val="center"/>
              <w:rPr>
                <w:color w:val="000000"/>
                <w:sz w:val="16"/>
                <w:szCs w:val="16"/>
              </w:rPr>
            </w:pPr>
            <w:r w:rsidRPr="00FC7007">
              <w:rPr>
                <w:color w:val="000000"/>
                <w:sz w:val="16"/>
                <w:szCs w:val="16"/>
              </w:rPr>
              <w:t>63 230,33</w:t>
            </w:r>
          </w:p>
        </w:tc>
      </w:tr>
      <w:tr w:rsidR="00FC7007" w:rsidRPr="00FC7007" w14:paraId="19115995"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884C318"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383D1B8D" w14:textId="77777777" w:rsidR="00FC7007" w:rsidRPr="00FC7007" w:rsidRDefault="00FC7007" w:rsidP="00FC7007">
            <w:pPr>
              <w:jc w:val="center"/>
              <w:rPr>
                <w:color w:val="000000"/>
                <w:sz w:val="16"/>
                <w:szCs w:val="16"/>
              </w:rPr>
            </w:pPr>
            <w:r w:rsidRPr="00FC7007">
              <w:rPr>
                <w:color w:val="000000"/>
                <w:sz w:val="16"/>
                <w:szCs w:val="16"/>
              </w:rPr>
              <w:t>01 2 Ю</w:t>
            </w:r>
            <w:proofErr w:type="gramStart"/>
            <w:r w:rsidRPr="00FC7007">
              <w:rPr>
                <w:color w:val="000000"/>
                <w:sz w:val="16"/>
                <w:szCs w:val="16"/>
              </w:rPr>
              <w:t>6</w:t>
            </w:r>
            <w:proofErr w:type="gramEnd"/>
            <w:r w:rsidRPr="00FC7007">
              <w:rPr>
                <w:color w:val="000000"/>
                <w:sz w:val="16"/>
                <w:szCs w:val="16"/>
              </w:rPr>
              <w:t xml:space="preserve"> 53030</w:t>
            </w:r>
          </w:p>
        </w:tc>
        <w:tc>
          <w:tcPr>
            <w:tcW w:w="580" w:type="dxa"/>
            <w:tcBorders>
              <w:top w:val="nil"/>
              <w:left w:val="nil"/>
              <w:bottom w:val="single" w:sz="4" w:space="0" w:color="000000"/>
              <w:right w:val="single" w:sz="4" w:space="0" w:color="000000"/>
            </w:tcBorders>
            <w:shd w:val="clear" w:color="auto" w:fill="auto"/>
            <w:hideMark/>
          </w:tcPr>
          <w:p w14:paraId="1B56D408"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6D10E848" w14:textId="77777777" w:rsidR="00FC7007" w:rsidRPr="00FC7007" w:rsidRDefault="00FC7007" w:rsidP="00FC7007">
            <w:pPr>
              <w:jc w:val="center"/>
              <w:rPr>
                <w:color w:val="000000"/>
                <w:sz w:val="16"/>
                <w:szCs w:val="16"/>
              </w:rPr>
            </w:pPr>
            <w:r w:rsidRPr="00FC7007">
              <w:rPr>
                <w:color w:val="000000"/>
                <w:sz w:val="16"/>
                <w:szCs w:val="16"/>
              </w:rPr>
              <w:t>57 449,45</w:t>
            </w:r>
          </w:p>
        </w:tc>
        <w:tc>
          <w:tcPr>
            <w:tcW w:w="1360" w:type="dxa"/>
            <w:tcBorders>
              <w:top w:val="nil"/>
              <w:left w:val="nil"/>
              <w:bottom w:val="single" w:sz="4" w:space="0" w:color="000000"/>
              <w:right w:val="single" w:sz="4" w:space="0" w:color="000000"/>
            </w:tcBorders>
            <w:shd w:val="clear" w:color="auto" w:fill="auto"/>
            <w:hideMark/>
          </w:tcPr>
          <w:p w14:paraId="3CAC06E5" w14:textId="77777777" w:rsidR="00FC7007" w:rsidRPr="00FC7007" w:rsidRDefault="00FC7007" w:rsidP="00FC7007">
            <w:pPr>
              <w:jc w:val="center"/>
              <w:rPr>
                <w:color w:val="000000"/>
                <w:sz w:val="16"/>
                <w:szCs w:val="16"/>
              </w:rPr>
            </w:pPr>
            <w:r w:rsidRPr="00FC7007">
              <w:rPr>
                <w:color w:val="000000"/>
                <w:sz w:val="16"/>
                <w:szCs w:val="16"/>
              </w:rPr>
              <w:t>54 600,40</w:t>
            </w:r>
          </w:p>
        </w:tc>
        <w:tc>
          <w:tcPr>
            <w:tcW w:w="1360" w:type="dxa"/>
            <w:tcBorders>
              <w:top w:val="nil"/>
              <w:left w:val="nil"/>
              <w:bottom w:val="single" w:sz="4" w:space="0" w:color="000000"/>
              <w:right w:val="single" w:sz="4" w:space="0" w:color="000000"/>
            </w:tcBorders>
            <w:shd w:val="clear" w:color="auto" w:fill="auto"/>
            <w:hideMark/>
          </w:tcPr>
          <w:p w14:paraId="2E915908" w14:textId="77777777" w:rsidR="00FC7007" w:rsidRPr="00FC7007" w:rsidRDefault="00FC7007" w:rsidP="00FC7007">
            <w:pPr>
              <w:jc w:val="center"/>
              <w:rPr>
                <w:color w:val="000000"/>
                <w:sz w:val="16"/>
                <w:szCs w:val="16"/>
              </w:rPr>
            </w:pPr>
            <w:r w:rsidRPr="00FC7007">
              <w:rPr>
                <w:color w:val="000000"/>
                <w:sz w:val="16"/>
                <w:szCs w:val="16"/>
              </w:rPr>
              <w:t>51 668,57</w:t>
            </w:r>
          </w:p>
        </w:tc>
      </w:tr>
      <w:tr w:rsidR="00FC7007" w:rsidRPr="00FC7007" w14:paraId="465A8275"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9A65C28"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hideMark/>
          </w:tcPr>
          <w:p w14:paraId="0E2A38C2" w14:textId="77777777" w:rsidR="00FC7007" w:rsidRPr="00FC7007" w:rsidRDefault="00FC7007" w:rsidP="00FC7007">
            <w:pPr>
              <w:jc w:val="center"/>
              <w:rPr>
                <w:color w:val="000000"/>
                <w:sz w:val="16"/>
                <w:szCs w:val="16"/>
              </w:rPr>
            </w:pPr>
            <w:r w:rsidRPr="00FC7007">
              <w:rPr>
                <w:color w:val="000000"/>
                <w:sz w:val="16"/>
                <w:szCs w:val="16"/>
              </w:rPr>
              <w:t>01 2 Ю</w:t>
            </w:r>
            <w:proofErr w:type="gramStart"/>
            <w:r w:rsidRPr="00FC7007">
              <w:rPr>
                <w:color w:val="000000"/>
                <w:sz w:val="16"/>
                <w:szCs w:val="16"/>
              </w:rPr>
              <w:t>6</w:t>
            </w:r>
            <w:proofErr w:type="gramEnd"/>
            <w:r w:rsidRPr="00FC7007">
              <w:rPr>
                <w:color w:val="000000"/>
                <w:sz w:val="16"/>
                <w:szCs w:val="16"/>
              </w:rPr>
              <w:t xml:space="preserve"> 53030</w:t>
            </w:r>
          </w:p>
        </w:tc>
        <w:tc>
          <w:tcPr>
            <w:tcW w:w="580" w:type="dxa"/>
            <w:tcBorders>
              <w:top w:val="nil"/>
              <w:left w:val="nil"/>
              <w:bottom w:val="single" w:sz="4" w:space="0" w:color="000000"/>
              <w:right w:val="single" w:sz="4" w:space="0" w:color="000000"/>
            </w:tcBorders>
            <w:shd w:val="clear" w:color="auto" w:fill="auto"/>
            <w:hideMark/>
          </w:tcPr>
          <w:p w14:paraId="04D0363C" w14:textId="77777777" w:rsidR="00FC7007" w:rsidRPr="00FC7007" w:rsidRDefault="00FC7007" w:rsidP="00FC7007">
            <w:pPr>
              <w:jc w:val="center"/>
              <w:rPr>
                <w:color w:val="000000"/>
                <w:sz w:val="16"/>
                <w:szCs w:val="16"/>
              </w:rPr>
            </w:pPr>
            <w:r w:rsidRPr="00FC7007">
              <w:rPr>
                <w:color w:val="000000"/>
                <w:sz w:val="16"/>
                <w:szCs w:val="16"/>
              </w:rPr>
              <w:t>600</w:t>
            </w:r>
          </w:p>
        </w:tc>
        <w:tc>
          <w:tcPr>
            <w:tcW w:w="1360" w:type="dxa"/>
            <w:tcBorders>
              <w:top w:val="nil"/>
              <w:left w:val="nil"/>
              <w:bottom w:val="single" w:sz="4" w:space="0" w:color="000000"/>
              <w:right w:val="single" w:sz="4" w:space="0" w:color="000000"/>
            </w:tcBorders>
            <w:shd w:val="clear" w:color="auto" w:fill="auto"/>
            <w:hideMark/>
          </w:tcPr>
          <w:p w14:paraId="42BD4169" w14:textId="77777777" w:rsidR="00FC7007" w:rsidRPr="00FC7007" w:rsidRDefault="00FC7007" w:rsidP="00FC7007">
            <w:pPr>
              <w:jc w:val="center"/>
              <w:rPr>
                <w:color w:val="000000"/>
                <w:sz w:val="16"/>
                <w:szCs w:val="16"/>
              </w:rPr>
            </w:pPr>
            <w:r w:rsidRPr="00FC7007">
              <w:rPr>
                <w:color w:val="000000"/>
                <w:sz w:val="16"/>
                <w:szCs w:val="16"/>
              </w:rPr>
              <w:t>5 780,88</w:t>
            </w:r>
          </w:p>
        </w:tc>
        <w:tc>
          <w:tcPr>
            <w:tcW w:w="1360" w:type="dxa"/>
            <w:tcBorders>
              <w:top w:val="nil"/>
              <w:left w:val="nil"/>
              <w:bottom w:val="single" w:sz="4" w:space="0" w:color="000000"/>
              <w:right w:val="single" w:sz="4" w:space="0" w:color="000000"/>
            </w:tcBorders>
            <w:shd w:val="clear" w:color="auto" w:fill="auto"/>
            <w:hideMark/>
          </w:tcPr>
          <w:p w14:paraId="71833A06" w14:textId="77777777" w:rsidR="00FC7007" w:rsidRPr="00FC7007" w:rsidRDefault="00FC7007" w:rsidP="00FC7007">
            <w:pPr>
              <w:jc w:val="center"/>
              <w:rPr>
                <w:color w:val="000000"/>
                <w:sz w:val="16"/>
                <w:szCs w:val="16"/>
              </w:rPr>
            </w:pPr>
            <w:r w:rsidRPr="00FC7007">
              <w:rPr>
                <w:color w:val="000000"/>
                <w:sz w:val="16"/>
                <w:szCs w:val="16"/>
              </w:rPr>
              <w:t>8 629,93</w:t>
            </w:r>
          </w:p>
        </w:tc>
        <w:tc>
          <w:tcPr>
            <w:tcW w:w="1360" w:type="dxa"/>
            <w:tcBorders>
              <w:top w:val="nil"/>
              <w:left w:val="nil"/>
              <w:bottom w:val="single" w:sz="4" w:space="0" w:color="000000"/>
              <w:right w:val="single" w:sz="4" w:space="0" w:color="000000"/>
            </w:tcBorders>
            <w:shd w:val="clear" w:color="auto" w:fill="auto"/>
            <w:hideMark/>
          </w:tcPr>
          <w:p w14:paraId="5255F310" w14:textId="77777777" w:rsidR="00FC7007" w:rsidRPr="00FC7007" w:rsidRDefault="00FC7007" w:rsidP="00FC7007">
            <w:pPr>
              <w:jc w:val="center"/>
              <w:rPr>
                <w:color w:val="000000"/>
                <w:sz w:val="16"/>
                <w:szCs w:val="16"/>
              </w:rPr>
            </w:pPr>
            <w:r w:rsidRPr="00FC7007">
              <w:rPr>
                <w:color w:val="000000"/>
                <w:sz w:val="16"/>
                <w:szCs w:val="16"/>
              </w:rPr>
              <w:t>11 561,76</w:t>
            </w:r>
          </w:p>
        </w:tc>
      </w:tr>
      <w:tr w:rsidR="00FC7007" w:rsidRPr="00FC7007" w14:paraId="66A409A8"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94B8D96" w14:textId="77777777" w:rsidR="00FC7007" w:rsidRPr="00FC7007" w:rsidRDefault="00FC7007" w:rsidP="00FC7007">
            <w:pPr>
              <w:rPr>
                <w:color w:val="000000"/>
                <w:sz w:val="16"/>
                <w:szCs w:val="16"/>
              </w:rPr>
            </w:pPr>
            <w:r w:rsidRPr="00FC7007">
              <w:rPr>
                <w:color w:val="000000"/>
                <w:sz w:val="16"/>
                <w:szCs w:val="16"/>
              </w:rPr>
              <w:t>Подпрограмма "Развитие дополнительного образования и воспитания детей в Кочубеевском муниципальном округе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0283671F" w14:textId="77777777" w:rsidR="00FC7007" w:rsidRPr="00FC7007" w:rsidRDefault="00FC7007" w:rsidP="00FC7007">
            <w:pPr>
              <w:jc w:val="center"/>
              <w:rPr>
                <w:color w:val="000000"/>
                <w:sz w:val="16"/>
                <w:szCs w:val="16"/>
              </w:rPr>
            </w:pPr>
            <w:r w:rsidRPr="00FC7007">
              <w:rPr>
                <w:color w:val="000000"/>
                <w:sz w:val="16"/>
                <w:szCs w:val="16"/>
              </w:rPr>
              <w:t>01 3 00 00000</w:t>
            </w:r>
          </w:p>
        </w:tc>
        <w:tc>
          <w:tcPr>
            <w:tcW w:w="580" w:type="dxa"/>
            <w:tcBorders>
              <w:top w:val="nil"/>
              <w:left w:val="nil"/>
              <w:bottom w:val="single" w:sz="4" w:space="0" w:color="000000"/>
              <w:right w:val="single" w:sz="4" w:space="0" w:color="000000"/>
            </w:tcBorders>
            <w:shd w:val="clear" w:color="auto" w:fill="auto"/>
            <w:hideMark/>
          </w:tcPr>
          <w:p w14:paraId="0617C983"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599A5160" w14:textId="77777777" w:rsidR="00FC7007" w:rsidRPr="00FC7007" w:rsidRDefault="00FC7007" w:rsidP="00FC7007">
            <w:pPr>
              <w:jc w:val="center"/>
              <w:rPr>
                <w:color w:val="000000"/>
                <w:sz w:val="16"/>
                <w:szCs w:val="16"/>
              </w:rPr>
            </w:pPr>
            <w:r w:rsidRPr="00FC7007">
              <w:rPr>
                <w:color w:val="000000"/>
                <w:sz w:val="16"/>
                <w:szCs w:val="16"/>
              </w:rPr>
              <w:t>143 702,33</w:t>
            </w:r>
          </w:p>
        </w:tc>
        <w:tc>
          <w:tcPr>
            <w:tcW w:w="1360" w:type="dxa"/>
            <w:tcBorders>
              <w:top w:val="nil"/>
              <w:left w:val="nil"/>
              <w:bottom w:val="single" w:sz="4" w:space="0" w:color="000000"/>
              <w:right w:val="single" w:sz="4" w:space="0" w:color="000000"/>
            </w:tcBorders>
            <w:shd w:val="clear" w:color="auto" w:fill="auto"/>
            <w:hideMark/>
          </w:tcPr>
          <w:p w14:paraId="1030B5D9" w14:textId="77777777" w:rsidR="00FC7007" w:rsidRPr="00FC7007" w:rsidRDefault="00FC7007" w:rsidP="00FC7007">
            <w:pPr>
              <w:jc w:val="center"/>
              <w:rPr>
                <w:color w:val="000000"/>
                <w:sz w:val="16"/>
                <w:szCs w:val="16"/>
              </w:rPr>
            </w:pPr>
            <w:r w:rsidRPr="00FC7007">
              <w:rPr>
                <w:color w:val="000000"/>
                <w:sz w:val="16"/>
                <w:szCs w:val="16"/>
              </w:rPr>
              <w:t>120 564,37</w:t>
            </w:r>
          </w:p>
        </w:tc>
        <w:tc>
          <w:tcPr>
            <w:tcW w:w="1360" w:type="dxa"/>
            <w:tcBorders>
              <w:top w:val="nil"/>
              <w:left w:val="nil"/>
              <w:bottom w:val="single" w:sz="4" w:space="0" w:color="000000"/>
              <w:right w:val="single" w:sz="4" w:space="0" w:color="000000"/>
            </w:tcBorders>
            <w:shd w:val="clear" w:color="auto" w:fill="auto"/>
            <w:hideMark/>
          </w:tcPr>
          <w:p w14:paraId="37BCF231" w14:textId="77777777" w:rsidR="00FC7007" w:rsidRPr="00FC7007" w:rsidRDefault="00FC7007" w:rsidP="00FC7007">
            <w:pPr>
              <w:jc w:val="center"/>
              <w:rPr>
                <w:color w:val="000000"/>
                <w:sz w:val="16"/>
                <w:szCs w:val="16"/>
              </w:rPr>
            </w:pPr>
            <w:r w:rsidRPr="00FC7007">
              <w:rPr>
                <w:color w:val="000000"/>
                <w:sz w:val="16"/>
                <w:szCs w:val="16"/>
              </w:rPr>
              <w:t>120 929,69</w:t>
            </w:r>
          </w:p>
        </w:tc>
      </w:tr>
      <w:tr w:rsidR="00FC7007" w:rsidRPr="00FC7007" w14:paraId="0F825A5C"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E13534A" w14:textId="77777777" w:rsidR="00FC7007" w:rsidRPr="00FC7007" w:rsidRDefault="00FC7007" w:rsidP="00FC7007">
            <w:pPr>
              <w:rPr>
                <w:color w:val="000000"/>
                <w:sz w:val="16"/>
                <w:szCs w:val="16"/>
              </w:rPr>
            </w:pPr>
            <w:r w:rsidRPr="00FC7007">
              <w:rPr>
                <w:color w:val="000000"/>
                <w:sz w:val="16"/>
                <w:szCs w:val="16"/>
              </w:rPr>
              <w:t>Основное мероприятие "Обеспечение предоставления бесплатного дополнительного образования"</w:t>
            </w:r>
          </w:p>
        </w:tc>
        <w:tc>
          <w:tcPr>
            <w:tcW w:w="1240" w:type="dxa"/>
            <w:tcBorders>
              <w:top w:val="nil"/>
              <w:left w:val="nil"/>
              <w:bottom w:val="single" w:sz="4" w:space="0" w:color="000000"/>
              <w:right w:val="single" w:sz="4" w:space="0" w:color="000000"/>
            </w:tcBorders>
            <w:shd w:val="clear" w:color="auto" w:fill="auto"/>
            <w:hideMark/>
          </w:tcPr>
          <w:p w14:paraId="066F0EE2" w14:textId="77777777" w:rsidR="00FC7007" w:rsidRPr="00FC7007" w:rsidRDefault="00FC7007" w:rsidP="00FC7007">
            <w:pPr>
              <w:jc w:val="center"/>
              <w:rPr>
                <w:color w:val="000000"/>
                <w:sz w:val="16"/>
                <w:szCs w:val="16"/>
              </w:rPr>
            </w:pPr>
            <w:r w:rsidRPr="00FC7007">
              <w:rPr>
                <w:color w:val="000000"/>
                <w:sz w:val="16"/>
                <w:szCs w:val="16"/>
              </w:rPr>
              <w:t>01 3 01 00000</w:t>
            </w:r>
          </w:p>
        </w:tc>
        <w:tc>
          <w:tcPr>
            <w:tcW w:w="580" w:type="dxa"/>
            <w:tcBorders>
              <w:top w:val="nil"/>
              <w:left w:val="nil"/>
              <w:bottom w:val="single" w:sz="4" w:space="0" w:color="000000"/>
              <w:right w:val="single" w:sz="4" w:space="0" w:color="000000"/>
            </w:tcBorders>
            <w:shd w:val="clear" w:color="auto" w:fill="auto"/>
            <w:hideMark/>
          </w:tcPr>
          <w:p w14:paraId="6D9AB523"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6323F307" w14:textId="77777777" w:rsidR="00FC7007" w:rsidRPr="00FC7007" w:rsidRDefault="00FC7007" w:rsidP="00FC7007">
            <w:pPr>
              <w:jc w:val="center"/>
              <w:rPr>
                <w:color w:val="000000"/>
                <w:sz w:val="16"/>
                <w:szCs w:val="16"/>
              </w:rPr>
            </w:pPr>
            <w:r w:rsidRPr="00FC7007">
              <w:rPr>
                <w:color w:val="000000"/>
                <w:sz w:val="16"/>
                <w:szCs w:val="16"/>
              </w:rPr>
              <w:t>114 072,93</w:t>
            </w:r>
          </w:p>
        </w:tc>
        <w:tc>
          <w:tcPr>
            <w:tcW w:w="1360" w:type="dxa"/>
            <w:tcBorders>
              <w:top w:val="nil"/>
              <w:left w:val="nil"/>
              <w:bottom w:val="single" w:sz="4" w:space="0" w:color="000000"/>
              <w:right w:val="single" w:sz="4" w:space="0" w:color="000000"/>
            </w:tcBorders>
            <w:shd w:val="clear" w:color="auto" w:fill="auto"/>
            <w:hideMark/>
          </w:tcPr>
          <w:p w14:paraId="752F425C" w14:textId="77777777" w:rsidR="00FC7007" w:rsidRPr="00FC7007" w:rsidRDefault="00FC7007" w:rsidP="00FC7007">
            <w:pPr>
              <w:jc w:val="center"/>
              <w:rPr>
                <w:color w:val="000000"/>
                <w:sz w:val="16"/>
                <w:szCs w:val="16"/>
              </w:rPr>
            </w:pPr>
            <w:r w:rsidRPr="00FC7007">
              <w:rPr>
                <w:color w:val="000000"/>
                <w:sz w:val="16"/>
                <w:szCs w:val="16"/>
              </w:rPr>
              <w:t>90 701,56</w:t>
            </w:r>
          </w:p>
        </w:tc>
        <w:tc>
          <w:tcPr>
            <w:tcW w:w="1360" w:type="dxa"/>
            <w:tcBorders>
              <w:top w:val="nil"/>
              <w:left w:val="nil"/>
              <w:bottom w:val="single" w:sz="4" w:space="0" w:color="000000"/>
              <w:right w:val="single" w:sz="4" w:space="0" w:color="000000"/>
            </w:tcBorders>
            <w:shd w:val="clear" w:color="auto" w:fill="auto"/>
            <w:hideMark/>
          </w:tcPr>
          <w:p w14:paraId="3111B610" w14:textId="77777777" w:rsidR="00FC7007" w:rsidRPr="00FC7007" w:rsidRDefault="00FC7007" w:rsidP="00FC7007">
            <w:pPr>
              <w:jc w:val="center"/>
              <w:rPr>
                <w:color w:val="000000"/>
                <w:sz w:val="16"/>
                <w:szCs w:val="16"/>
              </w:rPr>
            </w:pPr>
            <w:r w:rsidRPr="00FC7007">
              <w:rPr>
                <w:color w:val="000000"/>
                <w:sz w:val="16"/>
                <w:szCs w:val="16"/>
              </w:rPr>
              <w:t>90 915,14</w:t>
            </w:r>
          </w:p>
        </w:tc>
      </w:tr>
      <w:tr w:rsidR="00FC7007" w:rsidRPr="00FC7007" w14:paraId="749D1660"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6D12708" w14:textId="77777777" w:rsidR="00FC7007" w:rsidRPr="00FC7007" w:rsidRDefault="00FC7007" w:rsidP="00FC7007">
            <w:pPr>
              <w:rPr>
                <w:color w:val="000000"/>
                <w:sz w:val="16"/>
                <w:szCs w:val="16"/>
              </w:rPr>
            </w:pPr>
            <w:r w:rsidRPr="00FC7007">
              <w:rPr>
                <w:color w:val="000000"/>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000000"/>
              <w:right w:val="single" w:sz="4" w:space="0" w:color="000000"/>
            </w:tcBorders>
            <w:shd w:val="clear" w:color="auto" w:fill="auto"/>
            <w:hideMark/>
          </w:tcPr>
          <w:p w14:paraId="70D32CCE" w14:textId="77777777" w:rsidR="00FC7007" w:rsidRPr="00FC7007" w:rsidRDefault="00FC7007" w:rsidP="00FC7007">
            <w:pPr>
              <w:jc w:val="center"/>
              <w:rPr>
                <w:color w:val="000000"/>
                <w:sz w:val="16"/>
                <w:szCs w:val="16"/>
              </w:rPr>
            </w:pPr>
            <w:r w:rsidRPr="00FC7007">
              <w:rPr>
                <w:color w:val="000000"/>
                <w:sz w:val="16"/>
                <w:szCs w:val="16"/>
              </w:rPr>
              <w:t>01 3 01 11010</w:t>
            </w:r>
          </w:p>
        </w:tc>
        <w:tc>
          <w:tcPr>
            <w:tcW w:w="580" w:type="dxa"/>
            <w:tcBorders>
              <w:top w:val="nil"/>
              <w:left w:val="nil"/>
              <w:bottom w:val="single" w:sz="4" w:space="0" w:color="000000"/>
              <w:right w:val="single" w:sz="4" w:space="0" w:color="000000"/>
            </w:tcBorders>
            <w:shd w:val="clear" w:color="auto" w:fill="auto"/>
            <w:hideMark/>
          </w:tcPr>
          <w:p w14:paraId="706ABEF0"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A2BF0CD" w14:textId="77777777" w:rsidR="00FC7007" w:rsidRPr="00FC7007" w:rsidRDefault="00FC7007" w:rsidP="00FC7007">
            <w:pPr>
              <w:jc w:val="center"/>
              <w:rPr>
                <w:color w:val="000000"/>
                <w:sz w:val="16"/>
                <w:szCs w:val="16"/>
              </w:rPr>
            </w:pPr>
            <w:r w:rsidRPr="00FC7007">
              <w:rPr>
                <w:color w:val="000000"/>
                <w:sz w:val="16"/>
                <w:szCs w:val="16"/>
              </w:rPr>
              <w:t>113 077,99</w:t>
            </w:r>
          </w:p>
        </w:tc>
        <w:tc>
          <w:tcPr>
            <w:tcW w:w="1360" w:type="dxa"/>
            <w:tcBorders>
              <w:top w:val="nil"/>
              <w:left w:val="nil"/>
              <w:bottom w:val="single" w:sz="4" w:space="0" w:color="000000"/>
              <w:right w:val="single" w:sz="4" w:space="0" w:color="000000"/>
            </w:tcBorders>
            <w:shd w:val="clear" w:color="auto" w:fill="auto"/>
            <w:hideMark/>
          </w:tcPr>
          <w:p w14:paraId="12C1CCCE" w14:textId="77777777" w:rsidR="00FC7007" w:rsidRPr="00FC7007" w:rsidRDefault="00FC7007" w:rsidP="00FC7007">
            <w:pPr>
              <w:jc w:val="center"/>
              <w:rPr>
                <w:color w:val="000000"/>
                <w:sz w:val="16"/>
                <w:szCs w:val="16"/>
              </w:rPr>
            </w:pPr>
            <w:r w:rsidRPr="00FC7007">
              <w:rPr>
                <w:color w:val="000000"/>
                <w:sz w:val="16"/>
                <w:szCs w:val="16"/>
              </w:rPr>
              <w:t>89 706,62</w:t>
            </w:r>
          </w:p>
        </w:tc>
        <w:tc>
          <w:tcPr>
            <w:tcW w:w="1360" w:type="dxa"/>
            <w:tcBorders>
              <w:top w:val="nil"/>
              <w:left w:val="nil"/>
              <w:bottom w:val="single" w:sz="4" w:space="0" w:color="000000"/>
              <w:right w:val="single" w:sz="4" w:space="0" w:color="000000"/>
            </w:tcBorders>
            <w:shd w:val="clear" w:color="auto" w:fill="auto"/>
            <w:hideMark/>
          </w:tcPr>
          <w:p w14:paraId="2FDAB6A1" w14:textId="77777777" w:rsidR="00FC7007" w:rsidRPr="00FC7007" w:rsidRDefault="00FC7007" w:rsidP="00FC7007">
            <w:pPr>
              <w:jc w:val="center"/>
              <w:rPr>
                <w:color w:val="000000"/>
                <w:sz w:val="16"/>
                <w:szCs w:val="16"/>
              </w:rPr>
            </w:pPr>
            <w:r w:rsidRPr="00FC7007">
              <w:rPr>
                <w:color w:val="000000"/>
                <w:sz w:val="16"/>
                <w:szCs w:val="16"/>
              </w:rPr>
              <w:t>89 920,19</w:t>
            </w:r>
          </w:p>
        </w:tc>
      </w:tr>
      <w:tr w:rsidR="00FC7007" w:rsidRPr="00FC7007" w14:paraId="589F727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970638D" w14:textId="77777777" w:rsidR="00FC7007" w:rsidRPr="00FC7007" w:rsidRDefault="00FC7007" w:rsidP="00FC7007">
            <w:pPr>
              <w:rPr>
                <w:color w:val="000000"/>
                <w:sz w:val="16"/>
                <w:szCs w:val="16"/>
              </w:rPr>
            </w:pPr>
            <w:r w:rsidRPr="00FC7007">
              <w:rPr>
                <w:color w:val="000000"/>
                <w:sz w:val="16"/>
                <w:szCs w:val="16"/>
              </w:rPr>
              <w:t xml:space="preserve">Расходы на выплаты персоналу в целях обеспечения выполнения функций </w:t>
            </w:r>
            <w:r w:rsidRPr="00FC7007">
              <w:rPr>
                <w:color w:val="000000"/>
                <w:sz w:val="16"/>
                <w:szCs w:val="16"/>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77A7E9AB" w14:textId="77777777" w:rsidR="00FC7007" w:rsidRPr="00FC7007" w:rsidRDefault="00FC7007" w:rsidP="00FC7007">
            <w:pPr>
              <w:jc w:val="center"/>
              <w:rPr>
                <w:color w:val="000000"/>
                <w:sz w:val="16"/>
                <w:szCs w:val="16"/>
              </w:rPr>
            </w:pPr>
            <w:r w:rsidRPr="00FC7007">
              <w:rPr>
                <w:color w:val="000000"/>
                <w:sz w:val="16"/>
                <w:szCs w:val="16"/>
              </w:rPr>
              <w:lastRenderedPageBreak/>
              <w:t>01 3 01 11010</w:t>
            </w:r>
          </w:p>
        </w:tc>
        <w:tc>
          <w:tcPr>
            <w:tcW w:w="580" w:type="dxa"/>
            <w:tcBorders>
              <w:top w:val="nil"/>
              <w:left w:val="nil"/>
              <w:bottom w:val="single" w:sz="4" w:space="0" w:color="000000"/>
              <w:right w:val="single" w:sz="4" w:space="0" w:color="000000"/>
            </w:tcBorders>
            <w:shd w:val="clear" w:color="auto" w:fill="auto"/>
            <w:hideMark/>
          </w:tcPr>
          <w:p w14:paraId="7FBC2FF7"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718917D4" w14:textId="77777777" w:rsidR="00FC7007" w:rsidRPr="00FC7007" w:rsidRDefault="00FC7007" w:rsidP="00FC7007">
            <w:pPr>
              <w:jc w:val="center"/>
              <w:rPr>
                <w:color w:val="000000"/>
                <w:sz w:val="16"/>
                <w:szCs w:val="16"/>
              </w:rPr>
            </w:pPr>
            <w:r w:rsidRPr="00FC7007">
              <w:rPr>
                <w:color w:val="000000"/>
                <w:sz w:val="16"/>
                <w:szCs w:val="16"/>
              </w:rPr>
              <w:t>44 992,81</w:t>
            </w:r>
          </w:p>
        </w:tc>
        <w:tc>
          <w:tcPr>
            <w:tcW w:w="1360" w:type="dxa"/>
            <w:tcBorders>
              <w:top w:val="nil"/>
              <w:left w:val="nil"/>
              <w:bottom w:val="single" w:sz="4" w:space="0" w:color="000000"/>
              <w:right w:val="single" w:sz="4" w:space="0" w:color="000000"/>
            </w:tcBorders>
            <w:shd w:val="clear" w:color="auto" w:fill="auto"/>
            <w:hideMark/>
          </w:tcPr>
          <w:p w14:paraId="33641F05" w14:textId="77777777" w:rsidR="00FC7007" w:rsidRPr="00FC7007" w:rsidRDefault="00FC7007" w:rsidP="00FC7007">
            <w:pPr>
              <w:jc w:val="center"/>
              <w:rPr>
                <w:color w:val="000000"/>
                <w:sz w:val="16"/>
                <w:szCs w:val="16"/>
              </w:rPr>
            </w:pPr>
            <w:r w:rsidRPr="00FC7007">
              <w:rPr>
                <w:color w:val="000000"/>
                <w:sz w:val="16"/>
                <w:szCs w:val="16"/>
              </w:rPr>
              <w:t>42 492,81</w:t>
            </w:r>
          </w:p>
        </w:tc>
        <w:tc>
          <w:tcPr>
            <w:tcW w:w="1360" w:type="dxa"/>
            <w:tcBorders>
              <w:top w:val="nil"/>
              <w:left w:val="nil"/>
              <w:bottom w:val="single" w:sz="4" w:space="0" w:color="000000"/>
              <w:right w:val="single" w:sz="4" w:space="0" w:color="000000"/>
            </w:tcBorders>
            <w:shd w:val="clear" w:color="auto" w:fill="auto"/>
            <w:hideMark/>
          </w:tcPr>
          <w:p w14:paraId="2306D829" w14:textId="77777777" w:rsidR="00FC7007" w:rsidRPr="00FC7007" w:rsidRDefault="00FC7007" w:rsidP="00FC7007">
            <w:pPr>
              <w:jc w:val="center"/>
              <w:rPr>
                <w:color w:val="000000"/>
                <w:sz w:val="16"/>
                <w:szCs w:val="16"/>
              </w:rPr>
            </w:pPr>
            <w:r w:rsidRPr="00FC7007">
              <w:rPr>
                <w:color w:val="000000"/>
                <w:sz w:val="16"/>
                <w:szCs w:val="16"/>
              </w:rPr>
              <w:t>42 492,81</w:t>
            </w:r>
          </w:p>
        </w:tc>
      </w:tr>
      <w:tr w:rsidR="00FC7007" w:rsidRPr="00FC7007" w14:paraId="182E4E1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7F70356" w14:textId="77777777" w:rsidR="00FC7007" w:rsidRPr="00FC7007" w:rsidRDefault="00FC7007" w:rsidP="00FC7007">
            <w:pPr>
              <w:rPr>
                <w:color w:val="000000"/>
                <w:sz w:val="16"/>
                <w:szCs w:val="16"/>
              </w:rPr>
            </w:pPr>
            <w:r w:rsidRPr="00FC7007">
              <w:rPr>
                <w:color w:val="000000"/>
                <w:sz w:val="16"/>
                <w:szCs w:val="16"/>
              </w:rPr>
              <w:lastRenderedPageBreak/>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5A47FEB7" w14:textId="77777777" w:rsidR="00FC7007" w:rsidRPr="00FC7007" w:rsidRDefault="00FC7007" w:rsidP="00FC7007">
            <w:pPr>
              <w:jc w:val="center"/>
              <w:rPr>
                <w:color w:val="000000"/>
                <w:sz w:val="16"/>
                <w:szCs w:val="16"/>
              </w:rPr>
            </w:pPr>
            <w:r w:rsidRPr="00FC7007">
              <w:rPr>
                <w:color w:val="000000"/>
                <w:sz w:val="16"/>
                <w:szCs w:val="16"/>
              </w:rPr>
              <w:t>01 3 01 11010</w:t>
            </w:r>
          </w:p>
        </w:tc>
        <w:tc>
          <w:tcPr>
            <w:tcW w:w="580" w:type="dxa"/>
            <w:tcBorders>
              <w:top w:val="nil"/>
              <w:left w:val="nil"/>
              <w:bottom w:val="single" w:sz="4" w:space="0" w:color="000000"/>
              <w:right w:val="single" w:sz="4" w:space="0" w:color="000000"/>
            </w:tcBorders>
            <w:shd w:val="clear" w:color="auto" w:fill="auto"/>
            <w:hideMark/>
          </w:tcPr>
          <w:p w14:paraId="170391B8"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7EF9EE25" w14:textId="77777777" w:rsidR="00FC7007" w:rsidRPr="00FC7007" w:rsidRDefault="00FC7007" w:rsidP="00FC7007">
            <w:pPr>
              <w:jc w:val="center"/>
              <w:rPr>
                <w:color w:val="000000"/>
                <w:sz w:val="16"/>
                <w:szCs w:val="16"/>
              </w:rPr>
            </w:pPr>
            <w:r w:rsidRPr="00FC7007">
              <w:rPr>
                <w:color w:val="000000"/>
                <w:sz w:val="16"/>
                <w:szCs w:val="16"/>
              </w:rPr>
              <w:t>5 548,36</w:t>
            </w:r>
          </w:p>
        </w:tc>
        <w:tc>
          <w:tcPr>
            <w:tcW w:w="1360" w:type="dxa"/>
            <w:tcBorders>
              <w:top w:val="nil"/>
              <w:left w:val="nil"/>
              <w:bottom w:val="single" w:sz="4" w:space="0" w:color="000000"/>
              <w:right w:val="single" w:sz="4" w:space="0" w:color="000000"/>
            </w:tcBorders>
            <w:shd w:val="clear" w:color="auto" w:fill="auto"/>
            <w:hideMark/>
          </w:tcPr>
          <w:p w14:paraId="55320B62" w14:textId="77777777" w:rsidR="00FC7007" w:rsidRPr="00FC7007" w:rsidRDefault="00FC7007" w:rsidP="00FC7007">
            <w:pPr>
              <w:jc w:val="center"/>
              <w:rPr>
                <w:color w:val="000000"/>
                <w:sz w:val="16"/>
                <w:szCs w:val="16"/>
              </w:rPr>
            </w:pPr>
            <w:r w:rsidRPr="00FC7007">
              <w:rPr>
                <w:color w:val="000000"/>
                <w:sz w:val="16"/>
                <w:szCs w:val="16"/>
              </w:rPr>
              <w:t>1 814,49</w:t>
            </w:r>
          </w:p>
        </w:tc>
        <w:tc>
          <w:tcPr>
            <w:tcW w:w="1360" w:type="dxa"/>
            <w:tcBorders>
              <w:top w:val="nil"/>
              <w:left w:val="nil"/>
              <w:bottom w:val="single" w:sz="4" w:space="0" w:color="000000"/>
              <w:right w:val="single" w:sz="4" w:space="0" w:color="000000"/>
            </w:tcBorders>
            <w:shd w:val="clear" w:color="auto" w:fill="auto"/>
            <w:hideMark/>
          </w:tcPr>
          <w:p w14:paraId="7BEB97DF" w14:textId="77777777" w:rsidR="00FC7007" w:rsidRPr="00FC7007" w:rsidRDefault="00FC7007" w:rsidP="00FC7007">
            <w:pPr>
              <w:jc w:val="center"/>
              <w:rPr>
                <w:color w:val="000000"/>
                <w:sz w:val="16"/>
                <w:szCs w:val="16"/>
              </w:rPr>
            </w:pPr>
            <w:r w:rsidRPr="00FC7007">
              <w:rPr>
                <w:color w:val="000000"/>
                <w:sz w:val="16"/>
                <w:szCs w:val="16"/>
              </w:rPr>
              <w:t>1 874,01</w:t>
            </w:r>
          </w:p>
        </w:tc>
      </w:tr>
      <w:tr w:rsidR="00FC7007" w:rsidRPr="00FC7007" w14:paraId="5154D5D8"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3765013"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hideMark/>
          </w:tcPr>
          <w:p w14:paraId="2CEAB794" w14:textId="77777777" w:rsidR="00FC7007" w:rsidRPr="00FC7007" w:rsidRDefault="00FC7007" w:rsidP="00FC7007">
            <w:pPr>
              <w:jc w:val="center"/>
              <w:rPr>
                <w:color w:val="000000"/>
                <w:sz w:val="16"/>
                <w:szCs w:val="16"/>
              </w:rPr>
            </w:pPr>
            <w:r w:rsidRPr="00FC7007">
              <w:rPr>
                <w:color w:val="000000"/>
                <w:sz w:val="16"/>
                <w:szCs w:val="16"/>
              </w:rPr>
              <w:t>01 3 01 11010</w:t>
            </w:r>
          </w:p>
        </w:tc>
        <w:tc>
          <w:tcPr>
            <w:tcW w:w="580" w:type="dxa"/>
            <w:tcBorders>
              <w:top w:val="nil"/>
              <w:left w:val="nil"/>
              <w:bottom w:val="single" w:sz="4" w:space="0" w:color="000000"/>
              <w:right w:val="single" w:sz="4" w:space="0" w:color="000000"/>
            </w:tcBorders>
            <w:shd w:val="clear" w:color="auto" w:fill="auto"/>
            <w:hideMark/>
          </w:tcPr>
          <w:p w14:paraId="439177F7" w14:textId="77777777" w:rsidR="00FC7007" w:rsidRPr="00FC7007" w:rsidRDefault="00FC7007" w:rsidP="00FC7007">
            <w:pPr>
              <w:jc w:val="center"/>
              <w:rPr>
                <w:color w:val="000000"/>
                <w:sz w:val="16"/>
                <w:szCs w:val="16"/>
              </w:rPr>
            </w:pPr>
            <w:r w:rsidRPr="00FC7007">
              <w:rPr>
                <w:color w:val="000000"/>
                <w:sz w:val="16"/>
                <w:szCs w:val="16"/>
              </w:rPr>
              <w:t>600</w:t>
            </w:r>
          </w:p>
        </w:tc>
        <w:tc>
          <w:tcPr>
            <w:tcW w:w="1360" w:type="dxa"/>
            <w:tcBorders>
              <w:top w:val="nil"/>
              <w:left w:val="nil"/>
              <w:bottom w:val="single" w:sz="4" w:space="0" w:color="000000"/>
              <w:right w:val="single" w:sz="4" w:space="0" w:color="000000"/>
            </w:tcBorders>
            <w:shd w:val="clear" w:color="auto" w:fill="auto"/>
            <w:hideMark/>
          </w:tcPr>
          <w:p w14:paraId="3EB41858" w14:textId="77777777" w:rsidR="00FC7007" w:rsidRPr="00FC7007" w:rsidRDefault="00FC7007" w:rsidP="00FC7007">
            <w:pPr>
              <w:jc w:val="center"/>
              <w:rPr>
                <w:color w:val="000000"/>
                <w:sz w:val="16"/>
                <w:szCs w:val="16"/>
              </w:rPr>
            </w:pPr>
            <w:r w:rsidRPr="00FC7007">
              <w:rPr>
                <w:color w:val="000000"/>
                <w:sz w:val="16"/>
                <w:szCs w:val="16"/>
              </w:rPr>
              <w:t>62 482,63</w:t>
            </w:r>
          </w:p>
        </w:tc>
        <w:tc>
          <w:tcPr>
            <w:tcW w:w="1360" w:type="dxa"/>
            <w:tcBorders>
              <w:top w:val="nil"/>
              <w:left w:val="nil"/>
              <w:bottom w:val="single" w:sz="4" w:space="0" w:color="000000"/>
              <w:right w:val="single" w:sz="4" w:space="0" w:color="000000"/>
            </w:tcBorders>
            <w:shd w:val="clear" w:color="auto" w:fill="auto"/>
            <w:hideMark/>
          </w:tcPr>
          <w:p w14:paraId="1E16CB1A" w14:textId="77777777" w:rsidR="00FC7007" w:rsidRPr="00FC7007" w:rsidRDefault="00FC7007" w:rsidP="00FC7007">
            <w:pPr>
              <w:jc w:val="center"/>
              <w:rPr>
                <w:color w:val="000000"/>
                <w:sz w:val="16"/>
                <w:szCs w:val="16"/>
              </w:rPr>
            </w:pPr>
            <w:r w:rsidRPr="00FC7007">
              <w:rPr>
                <w:color w:val="000000"/>
                <w:sz w:val="16"/>
                <w:szCs w:val="16"/>
              </w:rPr>
              <w:t>45 345,13</w:t>
            </w:r>
          </w:p>
        </w:tc>
        <w:tc>
          <w:tcPr>
            <w:tcW w:w="1360" w:type="dxa"/>
            <w:tcBorders>
              <w:top w:val="nil"/>
              <w:left w:val="nil"/>
              <w:bottom w:val="single" w:sz="4" w:space="0" w:color="000000"/>
              <w:right w:val="single" w:sz="4" w:space="0" w:color="000000"/>
            </w:tcBorders>
            <w:shd w:val="clear" w:color="auto" w:fill="auto"/>
            <w:hideMark/>
          </w:tcPr>
          <w:p w14:paraId="6B7A63D5" w14:textId="77777777" w:rsidR="00FC7007" w:rsidRPr="00FC7007" w:rsidRDefault="00FC7007" w:rsidP="00FC7007">
            <w:pPr>
              <w:jc w:val="center"/>
              <w:rPr>
                <w:color w:val="000000"/>
                <w:sz w:val="16"/>
                <w:szCs w:val="16"/>
              </w:rPr>
            </w:pPr>
            <w:r w:rsidRPr="00FC7007">
              <w:rPr>
                <w:color w:val="000000"/>
                <w:sz w:val="16"/>
                <w:szCs w:val="16"/>
              </w:rPr>
              <w:t>45 499,18</w:t>
            </w:r>
          </w:p>
        </w:tc>
      </w:tr>
      <w:tr w:rsidR="00FC7007" w:rsidRPr="00FC7007" w14:paraId="01FEA9DC"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E9C95DD"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1240" w:type="dxa"/>
            <w:tcBorders>
              <w:top w:val="nil"/>
              <w:left w:val="nil"/>
              <w:bottom w:val="single" w:sz="4" w:space="0" w:color="000000"/>
              <w:right w:val="single" w:sz="4" w:space="0" w:color="000000"/>
            </w:tcBorders>
            <w:shd w:val="clear" w:color="auto" w:fill="auto"/>
            <w:hideMark/>
          </w:tcPr>
          <w:p w14:paraId="182E0353" w14:textId="77777777" w:rsidR="00FC7007" w:rsidRPr="00FC7007" w:rsidRDefault="00FC7007" w:rsidP="00FC7007">
            <w:pPr>
              <w:jc w:val="center"/>
              <w:rPr>
                <w:color w:val="000000"/>
                <w:sz w:val="16"/>
                <w:szCs w:val="16"/>
              </w:rPr>
            </w:pPr>
            <w:r w:rsidRPr="00FC7007">
              <w:rPr>
                <w:color w:val="000000"/>
                <w:sz w:val="16"/>
                <w:szCs w:val="16"/>
              </w:rPr>
              <w:t>01 3 01 11010</w:t>
            </w:r>
          </w:p>
        </w:tc>
        <w:tc>
          <w:tcPr>
            <w:tcW w:w="580" w:type="dxa"/>
            <w:tcBorders>
              <w:top w:val="nil"/>
              <w:left w:val="nil"/>
              <w:bottom w:val="single" w:sz="4" w:space="0" w:color="000000"/>
              <w:right w:val="single" w:sz="4" w:space="0" w:color="000000"/>
            </w:tcBorders>
            <w:shd w:val="clear" w:color="auto" w:fill="auto"/>
            <w:hideMark/>
          </w:tcPr>
          <w:p w14:paraId="384237EE" w14:textId="77777777" w:rsidR="00FC7007" w:rsidRPr="00FC7007" w:rsidRDefault="00FC7007" w:rsidP="00FC7007">
            <w:pPr>
              <w:jc w:val="center"/>
              <w:rPr>
                <w:color w:val="000000"/>
                <w:sz w:val="16"/>
                <w:szCs w:val="16"/>
              </w:rPr>
            </w:pPr>
            <w:r w:rsidRPr="00FC7007">
              <w:rPr>
                <w:color w:val="000000"/>
                <w:sz w:val="16"/>
                <w:szCs w:val="16"/>
              </w:rPr>
              <w:t>800</w:t>
            </w:r>
          </w:p>
        </w:tc>
        <w:tc>
          <w:tcPr>
            <w:tcW w:w="1360" w:type="dxa"/>
            <w:tcBorders>
              <w:top w:val="nil"/>
              <w:left w:val="nil"/>
              <w:bottom w:val="single" w:sz="4" w:space="0" w:color="000000"/>
              <w:right w:val="single" w:sz="4" w:space="0" w:color="000000"/>
            </w:tcBorders>
            <w:shd w:val="clear" w:color="auto" w:fill="auto"/>
            <w:hideMark/>
          </w:tcPr>
          <w:p w14:paraId="5F6888D0" w14:textId="77777777" w:rsidR="00FC7007" w:rsidRPr="00FC7007" w:rsidRDefault="00FC7007" w:rsidP="00FC7007">
            <w:pPr>
              <w:jc w:val="center"/>
              <w:rPr>
                <w:color w:val="000000"/>
                <w:sz w:val="16"/>
                <w:szCs w:val="16"/>
              </w:rPr>
            </w:pPr>
            <w:r w:rsidRPr="00FC7007">
              <w:rPr>
                <w:color w:val="000000"/>
                <w:sz w:val="16"/>
                <w:szCs w:val="16"/>
              </w:rPr>
              <w:t>54,19</w:t>
            </w:r>
          </w:p>
        </w:tc>
        <w:tc>
          <w:tcPr>
            <w:tcW w:w="1360" w:type="dxa"/>
            <w:tcBorders>
              <w:top w:val="nil"/>
              <w:left w:val="nil"/>
              <w:bottom w:val="single" w:sz="4" w:space="0" w:color="000000"/>
              <w:right w:val="single" w:sz="4" w:space="0" w:color="000000"/>
            </w:tcBorders>
            <w:shd w:val="clear" w:color="auto" w:fill="auto"/>
            <w:hideMark/>
          </w:tcPr>
          <w:p w14:paraId="48558E38" w14:textId="77777777" w:rsidR="00FC7007" w:rsidRPr="00FC7007" w:rsidRDefault="00FC7007" w:rsidP="00FC7007">
            <w:pPr>
              <w:jc w:val="center"/>
              <w:rPr>
                <w:color w:val="000000"/>
                <w:sz w:val="16"/>
                <w:szCs w:val="16"/>
              </w:rPr>
            </w:pPr>
            <w:r w:rsidRPr="00FC7007">
              <w:rPr>
                <w:color w:val="000000"/>
                <w:sz w:val="16"/>
                <w:szCs w:val="16"/>
              </w:rPr>
              <w:t>54,19</w:t>
            </w:r>
          </w:p>
        </w:tc>
        <w:tc>
          <w:tcPr>
            <w:tcW w:w="1360" w:type="dxa"/>
            <w:tcBorders>
              <w:top w:val="nil"/>
              <w:left w:val="nil"/>
              <w:bottom w:val="single" w:sz="4" w:space="0" w:color="000000"/>
              <w:right w:val="single" w:sz="4" w:space="0" w:color="000000"/>
            </w:tcBorders>
            <w:shd w:val="clear" w:color="auto" w:fill="auto"/>
            <w:hideMark/>
          </w:tcPr>
          <w:p w14:paraId="153DE173" w14:textId="77777777" w:rsidR="00FC7007" w:rsidRPr="00FC7007" w:rsidRDefault="00FC7007" w:rsidP="00FC7007">
            <w:pPr>
              <w:jc w:val="center"/>
              <w:rPr>
                <w:color w:val="000000"/>
                <w:sz w:val="16"/>
                <w:szCs w:val="16"/>
              </w:rPr>
            </w:pPr>
            <w:r w:rsidRPr="00FC7007">
              <w:rPr>
                <w:color w:val="000000"/>
                <w:sz w:val="16"/>
                <w:szCs w:val="16"/>
              </w:rPr>
              <w:t>54,19</w:t>
            </w:r>
          </w:p>
        </w:tc>
      </w:tr>
      <w:tr w:rsidR="00FC7007" w:rsidRPr="00FC7007" w14:paraId="26FBC09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1C70F6D" w14:textId="77777777" w:rsidR="00FC7007" w:rsidRPr="00FC7007" w:rsidRDefault="00FC7007" w:rsidP="00FC7007">
            <w:pPr>
              <w:rPr>
                <w:color w:val="000000"/>
                <w:sz w:val="16"/>
                <w:szCs w:val="16"/>
              </w:rPr>
            </w:pPr>
            <w:r w:rsidRPr="00FC7007">
              <w:rPr>
                <w:color w:val="000000"/>
                <w:sz w:val="16"/>
                <w:szCs w:val="16"/>
              </w:rPr>
              <w:t>Расходы по содержанию муниципального опорного центра по внедрению Целевой модели развития региональных систем дополнительного образования</w:t>
            </w:r>
          </w:p>
        </w:tc>
        <w:tc>
          <w:tcPr>
            <w:tcW w:w="1240" w:type="dxa"/>
            <w:tcBorders>
              <w:top w:val="nil"/>
              <w:left w:val="nil"/>
              <w:bottom w:val="single" w:sz="4" w:space="0" w:color="000000"/>
              <w:right w:val="single" w:sz="4" w:space="0" w:color="000000"/>
            </w:tcBorders>
            <w:shd w:val="clear" w:color="auto" w:fill="auto"/>
            <w:hideMark/>
          </w:tcPr>
          <w:p w14:paraId="6CA78C68" w14:textId="77777777" w:rsidR="00FC7007" w:rsidRPr="00FC7007" w:rsidRDefault="00FC7007" w:rsidP="00FC7007">
            <w:pPr>
              <w:jc w:val="center"/>
              <w:rPr>
                <w:color w:val="000000"/>
                <w:sz w:val="16"/>
                <w:szCs w:val="16"/>
              </w:rPr>
            </w:pPr>
            <w:r w:rsidRPr="00FC7007">
              <w:rPr>
                <w:color w:val="000000"/>
                <w:sz w:val="16"/>
                <w:szCs w:val="16"/>
              </w:rPr>
              <w:t>01 3 01 25050</w:t>
            </w:r>
          </w:p>
        </w:tc>
        <w:tc>
          <w:tcPr>
            <w:tcW w:w="580" w:type="dxa"/>
            <w:tcBorders>
              <w:top w:val="nil"/>
              <w:left w:val="nil"/>
              <w:bottom w:val="single" w:sz="4" w:space="0" w:color="000000"/>
              <w:right w:val="single" w:sz="4" w:space="0" w:color="000000"/>
            </w:tcBorders>
            <w:shd w:val="clear" w:color="auto" w:fill="auto"/>
            <w:hideMark/>
          </w:tcPr>
          <w:p w14:paraId="72C27162"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2884A354" w14:textId="77777777" w:rsidR="00FC7007" w:rsidRPr="00FC7007" w:rsidRDefault="00FC7007" w:rsidP="00FC7007">
            <w:pPr>
              <w:jc w:val="center"/>
              <w:rPr>
                <w:color w:val="000000"/>
                <w:sz w:val="16"/>
                <w:szCs w:val="16"/>
              </w:rPr>
            </w:pPr>
            <w:r w:rsidRPr="00FC7007">
              <w:rPr>
                <w:color w:val="000000"/>
                <w:sz w:val="16"/>
                <w:szCs w:val="16"/>
              </w:rPr>
              <w:t>994,94</w:t>
            </w:r>
          </w:p>
        </w:tc>
        <w:tc>
          <w:tcPr>
            <w:tcW w:w="1360" w:type="dxa"/>
            <w:tcBorders>
              <w:top w:val="nil"/>
              <w:left w:val="nil"/>
              <w:bottom w:val="single" w:sz="4" w:space="0" w:color="000000"/>
              <w:right w:val="single" w:sz="4" w:space="0" w:color="000000"/>
            </w:tcBorders>
            <w:shd w:val="clear" w:color="auto" w:fill="auto"/>
            <w:hideMark/>
          </w:tcPr>
          <w:p w14:paraId="037AA88F" w14:textId="77777777" w:rsidR="00FC7007" w:rsidRPr="00FC7007" w:rsidRDefault="00FC7007" w:rsidP="00FC7007">
            <w:pPr>
              <w:jc w:val="center"/>
              <w:rPr>
                <w:color w:val="000000"/>
                <w:sz w:val="16"/>
                <w:szCs w:val="16"/>
              </w:rPr>
            </w:pPr>
            <w:r w:rsidRPr="00FC7007">
              <w:rPr>
                <w:color w:val="000000"/>
                <w:sz w:val="16"/>
                <w:szCs w:val="16"/>
              </w:rPr>
              <w:t>994,94</w:t>
            </w:r>
          </w:p>
        </w:tc>
        <w:tc>
          <w:tcPr>
            <w:tcW w:w="1360" w:type="dxa"/>
            <w:tcBorders>
              <w:top w:val="nil"/>
              <w:left w:val="nil"/>
              <w:bottom w:val="single" w:sz="4" w:space="0" w:color="000000"/>
              <w:right w:val="single" w:sz="4" w:space="0" w:color="000000"/>
            </w:tcBorders>
            <w:shd w:val="clear" w:color="auto" w:fill="auto"/>
            <w:hideMark/>
          </w:tcPr>
          <w:p w14:paraId="13A11DAA" w14:textId="77777777" w:rsidR="00FC7007" w:rsidRPr="00FC7007" w:rsidRDefault="00FC7007" w:rsidP="00FC7007">
            <w:pPr>
              <w:jc w:val="center"/>
              <w:rPr>
                <w:color w:val="000000"/>
                <w:sz w:val="16"/>
                <w:szCs w:val="16"/>
              </w:rPr>
            </w:pPr>
            <w:r w:rsidRPr="00FC7007">
              <w:rPr>
                <w:color w:val="000000"/>
                <w:sz w:val="16"/>
                <w:szCs w:val="16"/>
              </w:rPr>
              <w:t>994,95</w:t>
            </w:r>
          </w:p>
        </w:tc>
      </w:tr>
      <w:tr w:rsidR="00FC7007" w:rsidRPr="00FC7007" w14:paraId="6A45DBCA"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3179BA0"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hideMark/>
          </w:tcPr>
          <w:p w14:paraId="5BBA02E5" w14:textId="77777777" w:rsidR="00FC7007" w:rsidRPr="00FC7007" w:rsidRDefault="00FC7007" w:rsidP="00FC7007">
            <w:pPr>
              <w:jc w:val="center"/>
              <w:rPr>
                <w:color w:val="000000"/>
                <w:sz w:val="16"/>
                <w:szCs w:val="16"/>
              </w:rPr>
            </w:pPr>
            <w:r w:rsidRPr="00FC7007">
              <w:rPr>
                <w:color w:val="000000"/>
                <w:sz w:val="16"/>
                <w:szCs w:val="16"/>
              </w:rPr>
              <w:t>01 3 01 25050</w:t>
            </w:r>
          </w:p>
        </w:tc>
        <w:tc>
          <w:tcPr>
            <w:tcW w:w="580" w:type="dxa"/>
            <w:tcBorders>
              <w:top w:val="nil"/>
              <w:left w:val="nil"/>
              <w:bottom w:val="single" w:sz="4" w:space="0" w:color="000000"/>
              <w:right w:val="single" w:sz="4" w:space="0" w:color="000000"/>
            </w:tcBorders>
            <w:shd w:val="clear" w:color="auto" w:fill="auto"/>
            <w:hideMark/>
          </w:tcPr>
          <w:p w14:paraId="0A0DE6C2" w14:textId="77777777" w:rsidR="00FC7007" w:rsidRPr="00FC7007" w:rsidRDefault="00FC7007" w:rsidP="00FC7007">
            <w:pPr>
              <w:jc w:val="center"/>
              <w:rPr>
                <w:color w:val="000000"/>
                <w:sz w:val="16"/>
                <w:szCs w:val="16"/>
              </w:rPr>
            </w:pPr>
            <w:r w:rsidRPr="00FC7007">
              <w:rPr>
                <w:color w:val="000000"/>
                <w:sz w:val="16"/>
                <w:szCs w:val="16"/>
              </w:rPr>
              <w:t>600</w:t>
            </w:r>
          </w:p>
        </w:tc>
        <w:tc>
          <w:tcPr>
            <w:tcW w:w="1360" w:type="dxa"/>
            <w:tcBorders>
              <w:top w:val="nil"/>
              <w:left w:val="nil"/>
              <w:bottom w:val="single" w:sz="4" w:space="0" w:color="000000"/>
              <w:right w:val="single" w:sz="4" w:space="0" w:color="000000"/>
            </w:tcBorders>
            <w:shd w:val="clear" w:color="auto" w:fill="auto"/>
            <w:hideMark/>
          </w:tcPr>
          <w:p w14:paraId="525A529A" w14:textId="77777777" w:rsidR="00FC7007" w:rsidRPr="00FC7007" w:rsidRDefault="00FC7007" w:rsidP="00FC7007">
            <w:pPr>
              <w:jc w:val="center"/>
              <w:rPr>
                <w:color w:val="000000"/>
                <w:sz w:val="16"/>
                <w:szCs w:val="16"/>
              </w:rPr>
            </w:pPr>
            <w:r w:rsidRPr="00FC7007">
              <w:rPr>
                <w:color w:val="000000"/>
                <w:sz w:val="16"/>
                <w:szCs w:val="16"/>
              </w:rPr>
              <w:t>994,94</w:t>
            </w:r>
          </w:p>
        </w:tc>
        <w:tc>
          <w:tcPr>
            <w:tcW w:w="1360" w:type="dxa"/>
            <w:tcBorders>
              <w:top w:val="nil"/>
              <w:left w:val="nil"/>
              <w:bottom w:val="single" w:sz="4" w:space="0" w:color="000000"/>
              <w:right w:val="single" w:sz="4" w:space="0" w:color="000000"/>
            </w:tcBorders>
            <w:shd w:val="clear" w:color="auto" w:fill="auto"/>
            <w:hideMark/>
          </w:tcPr>
          <w:p w14:paraId="6E1FCBA3" w14:textId="77777777" w:rsidR="00FC7007" w:rsidRPr="00FC7007" w:rsidRDefault="00FC7007" w:rsidP="00FC7007">
            <w:pPr>
              <w:jc w:val="center"/>
              <w:rPr>
                <w:color w:val="000000"/>
                <w:sz w:val="16"/>
                <w:szCs w:val="16"/>
              </w:rPr>
            </w:pPr>
            <w:r w:rsidRPr="00FC7007">
              <w:rPr>
                <w:color w:val="000000"/>
                <w:sz w:val="16"/>
                <w:szCs w:val="16"/>
              </w:rPr>
              <w:t>994,94</w:t>
            </w:r>
          </w:p>
        </w:tc>
        <w:tc>
          <w:tcPr>
            <w:tcW w:w="1360" w:type="dxa"/>
            <w:tcBorders>
              <w:top w:val="nil"/>
              <w:left w:val="nil"/>
              <w:bottom w:val="single" w:sz="4" w:space="0" w:color="000000"/>
              <w:right w:val="single" w:sz="4" w:space="0" w:color="000000"/>
            </w:tcBorders>
            <w:shd w:val="clear" w:color="auto" w:fill="auto"/>
            <w:hideMark/>
          </w:tcPr>
          <w:p w14:paraId="54D4296B" w14:textId="77777777" w:rsidR="00FC7007" w:rsidRPr="00FC7007" w:rsidRDefault="00FC7007" w:rsidP="00FC7007">
            <w:pPr>
              <w:jc w:val="center"/>
              <w:rPr>
                <w:color w:val="000000"/>
                <w:sz w:val="16"/>
                <w:szCs w:val="16"/>
              </w:rPr>
            </w:pPr>
            <w:r w:rsidRPr="00FC7007">
              <w:rPr>
                <w:color w:val="000000"/>
                <w:sz w:val="16"/>
                <w:szCs w:val="16"/>
              </w:rPr>
              <w:t>994,95</w:t>
            </w:r>
          </w:p>
        </w:tc>
      </w:tr>
      <w:tr w:rsidR="00FC7007" w:rsidRPr="00FC7007" w14:paraId="2FB3C0BB"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50DC022" w14:textId="77777777" w:rsidR="00FC7007" w:rsidRPr="00FC7007" w:rsidRDefault="00FC7007" w:rsidP="00FC7007">
            <w:pPr>
              <w:rPr>
                <w:color w:val="000000"/>
                <w:sz w:val="16"/>
                <w:szCs w:val="16"/>
              </w:rPr>
            </w:pPr>
            <w:r w:rsidRPr="00FC7007">
              <w:rPr>
                <w:color w:val="000000"/>
                <w:sz w:val="16"/>
                <w:szCs w:val="16"/>
              </w:rPr>
              <w:t>Основное мероприятие "Предоставление мер социальной поддержки отдельным категориям граждан"</w:t>
            </w:r>
          </w:p>
        </w:tc>
        <w:tc>
          <w:tcPr>
            <w:tcW w:w="1240" w:type="dxa"/>
            <w:tcBorders>
              <w:top w:val="nil"/>
              <w:left w:val="nil"/>
              <w:bottom w:val="single" w:sz="4" w:space="0" w:color="000000"/>
              <w:right w:val="single" w:sz="4" w:space="0" w:color="000000"/>
            </w:tcBorders>
            <w:shd w:val="clear" w:color="auto" w:fill="auto"/>
            <w:hideMark/>
          </w:tcPr>
          <w:p w14:paraId="4B909378" w14:textId="77777777" w:rsidR="00FC7007" w:rsidRPr="00FC7007" w:rsidRDefault="00FC7007" w:rsidP="00FC7007">
            <w:pPr>
              <w:jc w:val="center"/>
              <w:rPr>
                <w:color w:val="000000"/>
                <w:sz w:val="16"/>
                <w:szCs w:val="16"/>
              </w:rPr>
            </w:pPr>
            <w:r w:rsidRPr="00FC7007">
              <w:rPr>
                <w:color w:val="000000"/>
                <w:sz w:val="16"/>
                <w:szCs w:val="16"/>
              </w:rPr>
              <w:t>01 3 02 00000</w:t>
            </w:r>
          </w:p>
        </w:tc>
        <w:tc>
          <w:tcPr>
            <w:tcW w:w="580" w:type="dxa"/>
            <w:tcBorders>
              <w:top w:val="nil"/>
              <w:left w:val="nil"/>
              <w:bottom w:val="single" w:sz="4" w:space="0" w:color="000000"/>
              <w:right w:val="single" w:sz="4" w:space="0" w:color="000000"/>
            </w:tcBorders>
            <w:shd w:val="clear" w:color="auto" w:fill="auto"/>
            <w:hideMark/>
          </w:tcPr>
          <w:p w14:paraId="04764880"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8C80B2D" w14:textId="77777777" w:rsidR="00FC7007" w:rsidRPr="00FC7007" w:rsidRDefault="00FC7007" w:rsidP="00FC7007">
            <w:pPr>
              <w:jc w:val="center"/>
              <w:rPr>
                <w:color w:val="000000"/>
                <w:sz w:val="16"/>
                <w:szCs w:val="16"/>
              </w:rPr>
            </w:pPr>
            <w:r w:rsidRPr="00FC7007">
              <w:rPr>
                <w:color w:val="000000"/>
                <w:sz w:val="16"/>
                <w:szCs w:val="16"/>
              </w:rPr>
              <w:t>2 609,36</w:t>
            </w:r>
          </w:p>
        </w:tc>
        <w:tc>
          <w:tcPr>
            <w:tcW w:w="1360" w:type="dxa"/>
            <w:tcBorders>
              <w:top w:val="nil"/>
              <w:left w:val="nil"/>
              <w:bottom w:val="single" w:sz="4" w:space="0" w:color="000000"/>
              <w:right w:val="single" w:sz="4" w:space="0" w:color="000000"/>
            </w:tcBorders>
            <w:shd w:val="clear" w:color="auto" w:fill="auto"/>
            <w:hideMark/>
          </w:tcPr>
          <w:p w14:paraId="3D618B6C" w14:textId="77777777" w:rsidR="00FC7007" w:rsidRPr="00FC7007" w:rsidRDefault="00FC7007" w:rsidP="00FC7007">
            <w:pPr>
              <w:jc w:val="center"/>
              <w:rPr>
                <w:color w:val="000000"/>
                <w:sz w:val="16"/>
                <w:szCs w:val="16"/>
              </w:rPr>
            </w:pPr>
            <w:r w:rsidRPr="00FC7007">
              <w:rPr>
                <w:color w:val="000000"/>
                <w:sz w:val="16"/>
                <w:szCs w:val="16"/>
              </w:rPr>
              <w:t>2 690,86</w:t>
            </w:r>
          </w:p>
        </w:tc>
        <w:tc>
          <w:tcPr>
            <w:tcW w:w="1360" w:type="dxa"/>
            <w:tcBorders>
              <w:top w:val="nil"/>
              <w:left w:val="nil"/>
              <w:bottom w:val="single" w:sz="4" w:space="0" w:color="000000"/>
              <w:right w:val="single" w:sz="4" w:space="0" w:color="000000"/>
            </w:tcBorders>
            <w:shd w:val="clear" w:color="auto" w:fill="auto"/>
            <w:hideMark/>
          </w:tcPr>
          <w:p w14:paraId="622E9269" w14:textId="77777777" w:rsidR="00FC7007" w:rsidRPr="00FC7007" w:rsidRDefault="00FC7007" w:rsidP="00FC7007">
            <w:pPr>
              <w:jc w:val="center"/>
              <w:rPr>
                <w:color w:val="000000"/>
                <w:sz w:val="16"/>
                <w:szCs w:val="16"/>
              </w:rPr>
            </w:pPr>
            <w:r w:rsidRPr="00FC7007">
              <w:rPr>
                <w:color w:val="000000"/>
                <w:sz w:val="16"/>
                <w:szCs w:val="16"/>
              </w:rPr>
              <w:t>2 690,85</w:t>
            </w:r>
          </w:p>
        </w:tc>
      </w:tr>
      <w:tr w:rsidR="00FC7007" w:rsidRPr="00FC7007" w14:paraId="311990AE"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DF57FB5" w14:textId="77777777" w:rsidR="00FC7007" w:rsidRPr="00FC7007" w:rsidRDefault="00FC7007" w:rsidP="00FC7007">
            <w:pPr>
              <w:rPr>
                <w:color w:val="000000"/>
                <w:sz w:val="16"/>
                <w:szCs w:val="16"/>
              </w:rPr>
            </w:pPr>
            <w:r w:rsidRPr="00FC7007">
              <w:rPr>
                <w:color w:val="000000"/>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240" w:type="dxa"/>
            <w:tcBorders>
              <w:top w:val="nil"/>
              <w:left w:val="nil"/>
              <w:bottom w:val="single" w:sz="4" w:space="0" w:color="000000"/>
              <w:right w:val="single" w:sz="4" w:space="0" w:color="000000"/>
            </w:tcBorders>
            <w:shd w:val="clear" w:color="auto" w:fill="auto"/>
            <w:hideMark/>
          </w:tcPr>
          <w:p w14:paraId="6E30F7F3" w14:textId="77777777" w:rsidR="00FC7007" w:rsidRPr="00FC7007" w:rsidRDefault="00FC7007" w:rsidP="00FC7007">
            <w:pPr>
              <w:jc w:val="center"/>
              <w:rPr>
                <w:color w:val="000000"/>
                <w:sz w:val="16"/>
                <w:szCs w:val="16"/>
              </w:rPr>
            </w:pPr>
            <w:r w:rsidRPr="00FC7007">
              <w:rPr>
                <w:color w:val="000000"/>
                <w:sz w:val="16"/>
                <w:szCs w:val="16"/>
              </w:rPr>
              <w:t>01 3 02 76890</w:t>
            </w:r>
          </w:p>
        </w:tc>
        <w:tc>
          <w:tcPr>
            <w:tcW w:w="580" w:type="dxa"/>
            <w:tcBorders>
              <w:top w:val="nil"/>
              <w:left w:val="nil"/>
              <w:bottom w:val="single" w:sz="4" w:space="0" w:color="000000"/>
              <w:right w:val="single" w:sz="4" w:space="0" w:color="000000"/>
            </w:tcBorders>
            <w:shd w:val="clear" w:color="auto" w:fill="auto"/>
            <w:hideMark/>
          </w:tcPr>
          <w:p w14:paraId="67A52421"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567F3C2" w14:textId="77777777" w:rsidR="00FC7007" w:rsidRPr="00FC7007" w:rsidRDefault="00FC7007" w:rsidP="00FC7007">
            <w:pPr>
              <w:jc w:val="center"/>
              <w:rPr>
                <w:color w:val="000000"/>
                <w:sz w:val="16"/>
                <w:szCs w:val="16"/>
              </w:rPr>
            </w:pPr>
            <w:r w:rsidRPr="00FC7007">
              <w:rPr>
                <w:color w:val="000000"/>
                <w:sz w:val="16"/>
                <w:szCs w:val="16"/>
              </w:rPr>
              <w:t>2 609,36</w:t>
            </w:r>
          </w:p>
        </w:tc>
        <w:tc>
          <w:tcPr>
            <w:tcW w:w="1360" w:type="dxa"/>
            <w:tcBorders>
              <w:top w:val="nil"/>
              <w:left w:val="nil"/>
              <w:bottom w:val="single" w:sz="4" w:space="0" w:color="000000"/>
              <w:right w:val="single" w:sz="4" w:space="0" w:color="000000"/>
            </w:tcBorders>
            <w:shd w:val="clear" w:color="auto" w:fill="auto"/>
            <w:hideMark/>
          </w:tcPr>
          <w:p w14:paraId="3FFF374A" w14:textId="77777777" w:rsidR="00FC7007" w:rsidRPr="00FC7007" w:rsidRDefault="00FC7007" w:rsidP="00FC7007">
            <w:pPr>
              <w:jc w:val="center"/>
              <w:rPr>
                <w:color w:val="000000"/>
                <w:sz w:val="16"/>
                <w:szCs w:val="16"/>
              </w:rPr>
            </w:pPr>
            <w:r w:rsidRPr="00FC7007">
              <w:rPr>
                <w:color w:val="000000"/>
                <w:sz w:val="16"/>
                <w:szCs w:val="16"/>
              </w:rPr>
              <w:t>2 690,86</w:t>
            </w:r>
          </w:p>
        </w:tc>
        <w:tc>
          <w:tcPr>
            <w:tcW w:w="1360" w:type="dxa"/>
            <w:tcBorders>
              <w:top w:val="nil"/>
              <w:left w:val="nil"/>
              <w:bottom w:val="single" w:sz="4" w:space="0" w:color="000000"/>
              <w:right w:val="single" w:sz="4" w:space="0" w:color="000000"/>
            </w:tcBorders>
            <w:shd w:val="clear" w:color="auto" w:fill="auto"/>
            <w:hideMark/>
          </w:tcPr>
          <w:p w14:paraId="3CF8D53E" w14:textId="77777777" w:rsidR="00FC7007" w:rsidRPr="00FC7007" w:rsidRDefault="00FC7007" w:rsidP="00FC7007">
            <w:pPr>
              <w:jc w:val="center"/>
              <w:rPr>
                <w:color w:val="000000"/>
                <w:sz w:val="16"/>
                <w:szCs w:val="16"/>
              </w:rPr>
            </w:pPr>
            <w:r w:rsidRPr="00FC7007">
              <w:rPr>
                <w:color w:val="000000"/>
                <w:sz w:val="16"/>
                <w:szCs w:val="16"/>
              </w:rPr>
              <w:t>2 690,85</w:t>
            </w:r>
          </w:p>
        </w:tc>
      </w:tr>
      <w:tr w:rsidR="00FC7007" w:rsidRPr="00FC7007" w14:paraId="777E841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CD01EEE"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173F6163" w14:textId="77777777" w:rsidR="00FC7007" w:rsidRPr="00FC7007" w:rsidRDefault="00FC7007" w:rsidP="00FC7007">
            <w:pPr>
              <w:jc w:val="center"/>
              <w:rPr>
                <w:color w:val="000000"/>
                <w:sz w:val="16"/>
                <w:szCs w:val="16"/>
              </w:rPr>
            </w:pPr>
            <w:r w:rsidRPr="00FC7007">
              <w:rPr>
                <w:color w:val="000000"/>
                <w:sz w:val="16"/>
                <w:szCs w:val="16"/>
              </w:rPr>
              <w:t>01 3 02 76890</w:t>
            </w:r>
          </w:p>
        </w:tc>
        <w:tc>
          <w:tcPr>
            <w:tcW w:w="580" w:type="dxa"/>
            <w:tcBorders>
              <w:top w:val="nil"/>
              <w:left w:val="nil"/>
              <w:bottom w:val="single" w:sz="4" w:space="0" w:color="000000"/>
              <w:right w:val="single" w:sz="4" w:space="0" w:color="000000"/>
            </w:tcBorders>
            <w:shd w:val="clear" w:color="auto" w:fill="auto"/>
            <w:hideMark/>
          </w:tcPr>
          <w:p w14:paraId="7587CD08"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75D1A357" w14:textId="77777777" w:rsidR="00FC7007" w:rsidRPr="00FC7007" w:rsidRDefault="00FC7007" w:rsidP="00FC7007">
            <w:pPr>
              <w:jc w:val="center"/>
              <w:rPr>
                <w:color w:val="000000"/>
                <w:sz w:val="16"/>
                <w:szCs w:val="16"/>
              </w:rPr>
            </w:pPr>
            <w:r w:rsidRPr="00FC7007">
              <w:rPr>
                <w:color w:val="000000"/>
                <w:sz w:val="16"/>
                <w:szCs w:val="16"/>
              </w:rPr>
              <w:t>1 041,70</w:t>
            </w:r>
          </w:p>
        </w:tc>
        <w:tc>
          <w:tcPr>
            <w:tcW w:w="1360" w:type="dxa"/>
            <w:tcBorders>
              <w:top w:val="nil"/>
              <w:left w:val="nil"/>
              <w:bottom w:val="single" w:sz="4" w:space="0" w:color="000000"/>
              <w:right w:val="single" w:sz="4" w:space="0" w:color="000000"/>
            </w:tcBorders>
            <w:shd w:val="clear" w:color="auto" w:fill="auto"/>
            <w:hideMark/>
          </w:tcPr>
          <w:p w14:paraId="06742F21" w14:textId="77777777" w:rsidR="00FC7007" w:rsidRPr="00FC7007" w:rsidRDefault="00FC7007" w:rsidP="00FC7007">
            <w:pPr>
              <w:jc w:val="center"/>
              <w:rPr>
                <w:color w:val="000000"/>
                <w:sz w:val="16"/>
                <w:szCs w:val="16"/>
              </w:rPr>
            </w:pPr>
            <w:r w:rsidRPr="00FC7007">
              <w:rPr>
                <w:color w:val="000000"/>
                <w:sz w:val="16"/>
                <w:szCs w:val="16"/>
              </w:rPr>
              <w:t>1 126,14</w:t>
            </w:r>
          </w:p>
        </w:tc>
        <w:tc>
          <w:tcPr>
            <w:tcW w:w="1360" w:type="dxa"/>
            <w:tcBorders>
              <w:top w:val="nil"/>
              <w:left w:val="nil"/>
              <w:bottom w:val="single" w:sz="4" w:space="0" w:color="000000"/>
              <w:right w:val="single" w:sz="4" w:space="0" w:color="000000"/>
            </w:tcBorders>
            <w:shd w:val="clear" w:color="auto" w:fill="auto"/>
            <w:hideMark/>
          </w:tcPr>
          <w:p w14:paraId="3240B578" w14:textId="77777777" w:rsidR="00FC7007" w:rsidRPr="00FC7007" w:rsidRDefault="00FC7007" w:rsidP="00FC7007">
            <w:pPr>
              <w:jc w:val="center"/>
              <w:rPr>
                <w:color w:val="000000"/>
                <w:sz w:val="16"/>
                <w:szCs w:val="16"/>
              </w:rPr>
            </w:pPr>
            <w:r w:rsidRPr="00FC7007">
              <w:rPr>
                <w:color w:val="000000"/>
                <w:sz w:val="16"/>
                <w:szCs w:val="16"/>
              </w:rPr>
              <w:t>1 126,13</w:t>
            </w:r>
          </w:p>
        </w:tc>
      </w:tr>
      <w:tr w:rsidR="00FC7007" w:rsidRPr="00FC7007" w14:paraId="28A48A42"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B9DB1AE"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hideMark/>
          </w:tcPr>
          <w:p w14:paraId="7BB645E3" w14:textId="77777777" w:rsidR="00FC7007" w:rsidRPr="00FC7007" w:rsidRDefault="00FC7007" w:rsidP="00FC7007">
            <w:pPr>
              <w:jc w:val="center"/>
              <w:rPr>
                <w:color w:val="000000"/>
                <w:sz w:val="16"/>
                <w:szCs w:val="16"/>
              </w:rPr>
            </w:pPr>
            <w:r w:rsidRPr="00FC7007">
              <w:rPr>
                <w:color w:val="000000"/>
                <w:sz w:val="16"/>
                <w:szCs w:val="16"/>
              </w:rPr>
              <w:t>01 3 02 76890</w:t>
            </w:r>
          </w:p>
        </w:tc>
        <w:tc>
          <w:tcPr>
            <w:tcW w:w="580" w:type="dxa"/>
            <w:tcBorders>
              <w:top w:val="nil"/>
              <w:left w:val="nil"/>
              <w:bottom w:val="single" w:sz="4" w:space="0" w:color="000000"/>
              <w:right w:val="single" w:sz="4" w:space="0" w:color="000000"/>
            </w:tcBorders>
            <w:shd w:val="clear" w:color="auto" w:fill="auto"/>
            <w:hideMark/>
          </w:tcPr>
          <w:p w14:paraId="1AA401F7"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20EC14CF" w14:textId="77777777" w:rsidR="00FC7007" w:rsidRPr="00FC7007" w:rsidRDefault="00FC7007" w:rsidP="00FC7007">
            <w:pPr>
              <w:jc w:val="center"/>
              <w:rPr>
                <w:color w:val="000000"/>
                <w:sz w:val="16"/>
                <w:szCs w:val="16"/>
              </w:rPr>
            </w:pPr>
            <w:r w:rsidRPr="00FC7007">
              <w:rPr>
                <w:color w:val="000000"/>
                <w:sz w:val="16"/>
                <w:szCs w:val="16"/>
              </w:rPr>
              <w:t>50,00</w:t>
            </w:r>
          </w:p>
        </w:tc>
        <w:tc>
          <w:tcPr>
            <w:tcW w:w="1360" w:type="dxa"/>
            <w:tcBorders>
              <w:top w:val="nil"/>
              <w:left w:val="nil"/>
              <w:bottom w:val="single" w:sz="4" w:space="0" w:color="000000"/>
              <w:right w:val="single" w:sz="4" w:space="0" w:color="000000"/>
            </w:tcBorders>
            <w:shd w:val="clear" w:color="auto" w:fill="auto"/>
            <w:hideMark/>
          </w:tcPr>
          <w:p w14:paraId="1BE705E5"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08D9DA9E"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10B8ABA1"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B58DBEB"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hideMark/>
          </w:tcPr>
          <w:p w14:paraId="2AF9AD53" w14:textId="77777777" w:rsidR="00FC7007" w:rsidRPr="00FC7007" w:rsidRDefault="00FC7007" w:rsidP="00FC7007">
            <w:pPr>
              <w:jc w:val="center"/>
              <w:rPr>
                <w:color w:val="000000"/>
                <w:sz w:val="16"/>
                <w:szCs w:val="16"/>
              </w:rPr>
            </w:pPr>
            <w:r w:rsidRPr="00FC7007">
              <w:rPr>
                <w:color w:val="000000"/>
                <w:sz w:val="16"/>
                <w:szCs w:val="16"/>
              </w:rPr>
              <w:t>01 3 02 76890</w:t>
            </w:r>
          </w:p>
        </w:tc>
        <w:tc>
          <w:tcPr>
            <w:tcW w:w="580" w:type="dxa"/>
            <w:tcBorders>
              <w:top w:val="nil"/>
              <w:left w:val="nil"/>
              <w:bottom w:val="single" w:sz="4" w:space="0" w:color="000000"/>
              <w:right w:val="single" w:sz="4" w:space="0" w:color="000000"/>
            </w:tcBorders>
            <w:shd w:val="clear" w:color="auto" w:fill="auto"/>
            <w:hideMark/>
          </w:tcPr>
          <w:p w14:paraId="477B12A8" w14:textId="77777777" w:rsidR="00FC7007" w:rsidRPr="00FC7007" w:rsidRDefault="00FC7007" w:rsidP="00FC7007">
            <w:pPr>
              <w:jc w:val="center"/>
              <w:rPr>
                <w:color w:val="000000"/>
                <w:sz w:val="16"/>
                <w:szCs w:val="16"/>
              </w:rPr>
            </w:pPr>
            <w:r w:rsidRPr="00FC7007">
              <w:rPr>
                <w:color w:val="000000"/>
                <w:sz w:val="16"/>
                <w:szCs w:val="16"/>
              </w:rPr>
              <w:t>600</w:t>
            </w:r>
          </w:p>
        </w:tc>
        <w:tc>
          <w:tcPr>
            <w:tcW w:w="1360" w:type="dxa"/>
            <w:tcBorders>
              <w:top w:val="nil"/>
              <w:left w:val="nil"/>
              <w:bottom w:val="single" w:sz="4" w:space="0" w:color="000000"/>
              <w:right w:val="single" w:sz="4" w:space="0" w:color="000000"/>
            </w:tcBorders>
            <w:shd w:val="clear" w:color="auto" w:fill="auto"/>
            <w:hideMark/>
          </w:tcPr>
          <w:p w14:paraId="57879823" w14:textId="77777777" w:rsidR="00FC7007" w:rsidRPr="00FC7007" w:rsidRDefault="00FC7007" w:rsidP="00FC7007">
            <w:pPr>
              <w:jc w:val="center"/>
              <w:rPr>
                <w:color w:val="000000"/>
                <w:sz w:val="16"/>
                <w:szCs w:val="16"/>
              </w:rPr>
            </w:pPr>
            <w:r w:rsidRPr="00FC7007">
              <w:rPr>
                <w:color w:val="000000"/>
                <w:sz w:val="16"/>
                <w:szCs w:val="16"/>
              </w:rPr>
              <w:t>1 517,66</w:t>
            </w:r>
          </w:p>
        </w:tc>
        <w:tc>
          <w:tcPr>
            <w:tcW w:w="1360" w:type="dxa"/>
            <w:tcBorders>
              <w:top w:val="nil"/>
              <w:left w:val="nil"/>
              <w:bottom w:val="single" w:sz="4" w:space="0" w:color="000000"/>
              <w:right w:val="single" w:sz="4" w:space="0" w:color="000000"/>
            </w:tcBorders>
            <w:shd w:val="clear" w:color="auto" w:fill="auto"/>
            <w:hideMark/>
          </w:tcPr>
          <w:p w14:paraId="07E46025" w14:textId="77777777" w:rsidR="00FC7007" w:rsidRPr="00FC7007" w:rsidRDefault="00FC7007" w:rsidP="00FC7007">
            <w:pPr>
              <w:jc w:val="center"/>
              <w:rPr>
                <w:color w:val="000000"/>
                <w:sz w:val="16"/>
                <w:szCs w:val="16"/>
              </w:rPr>
            </w:pPr>
            <w:r w:rsidRPr="00FC7007">
              <w:rPr>
                <w:color w:val="000000"/>
                <w:sz w:val="16"/>
                <w:szCs w:val="16"/>
              </w:rPr>
              <w:t>1 564,72</w:t>
            </w:r>
          </w:p>
        </w:tc>
        <w:tc>
          <w:tcPr>
            <w:tcW w:w="1360" w:type="dxa"/>
            <w:tcBorders>
              <w:top w:val="nil"/>
              <w:left w:val="nil"/>
              <w:bottom w:val="single" w:sz="4" w:space="0" w:color="000000"/>
              <w:right w:val="single" w:sz="4" w:space="0" w:color="000000"/>
            </w:tcBorders>
            <w:shd w:val="clear" w:color="auto" w:fill="auto"/>
            <w:hideMark/>
          </w:tcPr>
          <w:p w14:paraId="5F490E5B" w14:textId="77777777" w:rsidR="00FC7007" w:rsidRPr="00FC7007" w:rsidRDefault="00FC7007" w:rsidP="00FC7007">
            <w:pPr>
              <w:jc w:val="center"/>
              <w:rPr>
                <w:color w:val="000000"/>
                <w:sz w:val="16"/>
                <w:szCs w:val="16"/>
              </w:rPr>
            </w:pPr>
            <w:r w:rsidRPr="00FC7007">
              <w:rPr>
                <w:color w:val="000000"/>
                <w:sz w:val="16"/>
                <w:szCs w:val="16"/>
              </w:rPr>
              <w:t>1 564,72</w:t>
            </w:r>
          </w:p>
        </w:tc>
      </w:tr>
      <w:tr w:rsidR="00FC7007" w:rsidRPr="00FC7007" w14:paraId="2E80072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79CE88D" w14:textId="77777777" w:rsidR="00FC7007" w:rsidRPr="00FC7007" w:rsidRDefault="00FC7007" w:rsidP="00FC7007">
            <w:pPr>
              <w:rPr>
                <w:color w:val="000000"/>
                <w:sz w:val="16"/>
                <w:szCs w:val="16"/>
              </w:rPr>
            </w:pPr>
            <w:r w:rsidRPr="00FC7007">
              <w:rPr>
                <w:color w:val="000000"/>
                <w:sz w:val="16"/>
                <w:szCs w:val="16"/>
              </w:rPr>
              <w:t xml:space="preserve">Основное мероприятие "Обеспечение </w:t>
            </w:r>
            <w:proofErr w:type="gramStart"/>
            <w:r w:rsidRPr="00FC7007">
              <w:rPr>
                <w:color w:val="000000"/>
                <w:sz w:val="16"/>
                <w:szCs w:val="16"/>
              </w:rPr>
              <w:t>функционирования системы персонифицированного финансирования дополнительного образования детей</w:t>
            </w:r>
            <w:proofErr w:type="gramEnd"/>
            <w:r w:rsidRPr="00FC7007">
              <w:rPr>
                <w:color w:val="000000"/>
                <w:sz w:val="16"/>
                <w:szCs w:val="16"/>
              </w:rPr>
              <w:t>"</w:t>
            </w:r>
          </w:p>
        </w:tc>
        <w:tc>
          <w:tcPr>
            <w:tcW w:w="1240" w:type="dxa"/>
            <w:tcBorders>
              <w:top w:val="nil"/>
              <w:left w:val="nil"/>
              <w:bottom w:val="single" w:sz="4" w:space="0" w:color="000000"/>
              <w:right w:val="single" w:sz="4" w:space="0" w:color="000000"/>
            </w:tcBorders>
            <w:shd w:val="clear" w:color="auto" w:fill="auto"/>
            <w:hideMark/>
          </w:tcPr>
          <w:p w14:paraId="79923160" w14:textId="77777777" w:rsidR="00FC7007" w:rsidRPr="00FC7007" w:rsidRDefault="00FC7007" w:rsidP="00FC7007">
            <w:pPr>
              <w:jc w:val="center"/>
              <w:rPr>
                <w:color w:val="000000"/>
                <w:sz w:val="16"/>
                <w:szCs w:val="16"/>
              </w:rPr>
            </w:pPr>
            <w:r w:rsidRPr="00FC7007">
              <w:rPr>
                <w:color w:val="000000"/>
                <w:sz w:val="16"/>
                <w:szCs w:val="16"/>
              </w:rPr>
              <w:t>01 3 03 00000</w:t>
            </w:r>
          </w:p>
        </w:tc>
        <w:tc>
          <w:tcPr>
            <w:tcW w:w="580" w:type="dxa"/>
            <w:tcBorders>
              <w:top w:val="nil"/>
              <w:left w:val="nil"/>
              <w:bottom w:val="single" w:sz="4" w:space="0" w:color="000000"/>
              <w:right w:val="single" w:sz="4" w:space="0" w:color="000000"/>
            </w:tcBorders>
            <w:shd w:val="clear" w:color="auto" w:fill="auto"/>
            <w:hideMark/>
          </w:tcPr>
          <w:p w14:paraId="787D2D01"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5346663" w14:textId="77777777" w:rsidR="00FC7007" w:rsidRPr="00FC7007" w:rsidRDefault="00FC7007" w:rsidP="00FC7007">
            <w:pPr>
              <w:jc w:val="center"/>
              <w:rPr>
                <w:color w:val="000000"/>
                <w:sz w:val="16"/>
                <w:szCs w:val="16"/>
              </w:rPr>
            </w:pPr>
            <w:r w:rsidRPr="00FC7007">
              <w:rPr>
                <w:color w:val="000000"/>
                <w:sz w:val="16"/>
                <w:szCs w:val="16"/>
              </w:rPr>
              <w:t>27 020,04</w:t>
            </w:r>
          </w:p>
        </w:tc>
        <w:tc>
          <w:tcPr>
            <w:tcW w:w="1360" w:type="dxa"/>
            <w:tcBorders>
              <w:top w:val="nil"/>
              <w:left w:val="nil"/>
              <w:bottom w:val="single" w:sz="4" w:space="0" w:color="000000"/>
              <w:right w:val="single" w:sz="4" w:space="0" w:color="000000"/>
            </w:tcBorders>
            <w:shd w:val="clear" w:color="auto" w:fill="auto"/>
            <w:hideMark/>
          </w:tcPr>
          <w:p w14:paraId="7648DAE0" w14:textId="77777777" w:rsidR="00FC7007" w:rsidRPr="00FC7007" w:rsidRDefault="00FC7007" w:rsidP="00FC7007">
            <w:pPr>
              <w:jc w:val="center"/>
              <w:rPr>
                <w:color w:val="000000"/>
                <w:sz w:val="16"/>
                <w:szCs w:val="16"/>
              </w:rPr>
            </w:pPr>
            <w:r w:rsidRPr="00FC7007">
              <w:rPr>
                <w:color w:val="000000"/>
                <w:sz w:val="16"/>
                <w:szCs w:val="16"/>
              </w:rPr>
              <w:t>27 171,95</w:t>
            </w:r>
          </w:p>
        </w:tc>
        <w:tc>
          <w:tcPr>
            <w:tcW w:w="1360" w:type="dxa"/>
            <w:tcBorders>
              <w:top w:val="nil"/>
              <w:left w:val="nil"/>
              <w:bottom w:val="single" w:sz="4" w:space="0" w:color="000000"/>
              <w:right w:val="single" w:sz="4" w:space="0" w:color="000000"/>
            </w:tcBorders>
            <w:shd w:val="clear" w:color="auto" w:fill="auto"/>
            <w:hideMark/>
          </w:tcPr>
          <w:p w14:paraId="6401A767" w14:textId="77777777" w:rsidR="00FC7007" w:rsidRPr="00FC7007" w:rsidRDefault="00FC7007" w:rsidP="00FC7007">
            <w:pPr>
              <w:jc w:val="center"/>
              <w:rPr>
                <w:color w:val="000000"/>
                <w:sz w:val="16"/>
                <w:szCs w:val="16"/>
              </w:rPr>
            </w:pPr>
            <w:r w:rsidRPr="00FC7007">
              <w:rPr>
                <w:color w:val="000000"/>
                <w:sz w:val="16"/>
                <w:szCs w:val="16"/>
              </w:rPr>
              <w:t>27 323,70</w:t>
            </w:r>
          </w:p>
        </w:tc>
      </w:tr>
      <w:tr w:rsidR="00FC7007" w:rsidRPr="00FC7007" w14:paraId="35DC9C69"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09EB910" w14:textId="77777777" w:rsidR="00FC7007" w:rsidRPr="00FC7007" w:rsidRDefault="00FC7007" w:rsidP="00FC7007">
            <w:pPr>
              <w:rPr>
                <w:color w:val="000000"/>
                <w:sz w:val="16"/>
                <w:szCs w:val="16"/>
              </w:rPr>
            </w:pPr>
            <w:r w:rsidRPr="00FC7007">
              <w:rPr>
                <w:color w:val="000000"/>
                <w:sz w:val="16"/>
                <w:szCs w:val="16"/>
              </w:rPr>
              <w:t xml:space="preserve">Обеспечение </w:t>
            </w:r>
            <w:proofErr w:type="gramStart"/>
            <w:r w:rsidRPr="00FC7007">
              <w:rPr>
                <w:color w:val="000000"/>
                <w:sz w:val="16"/>
                <w:szCs w:val="16"/>
              </w:rPr>
              <w:t>функционирования системы персонифицированного финансирования дополнительного образования детей</w:t>
            </w:r>
            <w:proofErr w:type="gramEnd"/>
          </w:p>
        </w:tc>
        <w:tc>
          <w:tcPr>
            <w:tcW w:w="1240" w:type="dxa"/>
            <w:tcBorders>
              <w:top w:val="nil"/>
              <w:left w:val="nil"/>
              <w:bottom w:val="single" w:sz="4" w:space="0" w:color="000000"/>
              <w:right w:val="single" w:sz="4" w:space="0" w:color="000000"/>
            </w:tcBorders>
            <w:shd w:val="clear" w:color="auto" w:fill="auto"/>
            <w:hideMark/>
          </w:tcPr>
          <w:p w14:paraId="642E4B24" w14:textId="77777777" w:rsidR="00FC7007" w:rsidRPr="00FC7007" w:rsidRDefault="00FC7007" w:rsidP="00FC7007">
            <w:pPr>
              <w:jc w:val="center"/>
              <w:rPr>
                <w:color w:val="000000"/>
                <w:sz w:val="16"/>
                <w:szCs w:val="16"/>
              </w:rPr>
            </w:pPr>
            <w:r w:rsidRPr="00FC7007">
              <w:rPr>
                <w:color w:val="000000"/>
                <w:sz w:val="16"/>
                <w:szCs w:val="16"/>
              </w:rPr>
              <w:t>01 3 03 25070</w:t>
            </w:r>
          </w:p>
        </w:tc>
        <w:tc>
          <w:tcPr>
            <w:tcW w:w="580" w:type="dxa"/>
            <w:tcBorders>
              <w:top w:val="nil"/>
              <w:left w:val="nil"/>
              <w:bottom w:val="single" w:sz="4" w:space="0" w:color="000000"/>
              <w:right w:val="single" w:sz="4" w:space="0" w:color="000000"/>
            </w:tcBorders>
            <w:shd w:val="clear" w:color="auto" w:fill="auto"/>
            <w:hideMark/>
          </w:tcPr>
          <w:p w14:paraId="5F0583FC"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1A55307" w14:textId="77777777" w:rsidR="00FC7007" w:rsidRPr="00FC7007" w:rsidRDefault="00FC7007" w:rsidP="00FC7007">
            <w:pPr>
              <w:jc w:val="center"/>
              <w:rPr>
                <w:color w:val="000000"/>
                <w:sz w:val="16"/>
                <w:szCs w:val="16"/>
              </w:rPr>
            </w:pPr>
            <w:r w:rsidRPr="00FC7007">
              <w:rPr>
                <w:color w:val="000000"/>
                <w:sz w:val="16"/>
                <w:szCs w:val="16"/>
              </w:rPr>
              <w:t>27 020,04</w:t>
            </w:r>
          </w:p>
        </w:tc>
        <w:tc>
          <w:tcPr>
            <w:tcW w:w="1360" w:type="dxa"/>
            <w:tcBorders>
              <w:top w:val="nil"/>
              <w:left w:val="nil"/>
              <w:bottom w:val="single" w:sz="4" w:space="0" w:color="000000"/>
              <w:right w:val="single" w:sz="4" w:space="0" w:color="000000"/>
            </w:tcBorders>
            <w:shd w:val="clear" w:color="auto" w:fill="auto"/>
            <w:hideMark/>
          </w:tcPr>
          <w:p w14:paraId="6E6F36BD" w14:textId="77777777" w:rsidR="00FC7007" w:rsidRPr="00FC7007" w:rsidRDefault="00FC7007" w:rsidP="00FC7007">
            <w:pPr>
              <w:jc w:val="center"/>
              <w:rPr>
                <w:color w:val="000000"/>
                <w:sz w:val="16"/>
                <w:szCs w:val="16"/>
              </w:rPr>
            </w:pPr>
            <w:r w:rsidRPr="00FC7007">
              <w:rPr>
                <w:color w:val="000000"/>
                <w:sz w:val="16"/>
                <w:szCs w:val="16"/>
              </w:rPr>
              <w:t>27 171,95</w:t>
            </w:r>
          </w:p>
        </w:tc>
        <w:tc>
          <w:tcPr>
            <w:tcW w:w="1360" w:type="dxa"/>
            <w:tcBorders>
              <w:top w:val="nil"/>
              <w:left w:val="nil"/>
              <w:bottom w:val="single" w:sz="4" w:space="0" w:color="000000"/>
              <w:right w:val="single" w:sz="4" w:space="0" w:color="000000"/>
            </w:tcBorders>
            <w:shd w:val="clear" w:color="auto" w:fill="auto"/>
            <w:hideMark/>
          </w:tcPr>
          <w:p w14:paraId="3B93F2F6" w14:textId="77777777" w:rsidR="00FC7007" w:rsidRPr="00FC7007" w:rsidRDefault="00FC7007" w:rsidP="00FC7007">
            <w:pPr>
              <w:jc w:val="center"/>
              <w:rPr>
                <w:color w:val="000000"/>
                <w:sz w:val="16"/>
                <w:szCs w:val="16"/>
              </w:rPr>
            </w:pPr>
            <w:r w:rsidRPr="00FC7007">
              <w:rPr>
                <w:color w:val="000000"/>
                <w:sz w:val="16"/>
                <w:szCs w:val="16"/>
              </w:rPr>
              <w:t>27 323,70</w:t>
            </w:r>
          </w:p>
        </w:tc>
      </w:tr>
      <w:tr w:rsidR="00FC7007" w:rsidRPr="00FC7007" w14:paraId="35013DEA"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B694833"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hideMark/>
          </w:tcPr>
          <w:p w14:paraId="4103C77C" w14:textId="77777777" w:rsidR="00FC7007" w:rsidRPr="00FC7007" w:rsidRDefault="00FC7007" w:rsidP="00FC7007">
            <w:pPr>
              <w:jc w:val="center"/>
              <w:rPr>
                <w:color w:val="000000"/>
                <w:sz w:val="16"/>
                <w:szCs w:val="16"/>
              </w:rPr>
            </w:pPr>
            <w:r w:rsidRPr="00FC7007">
              <w:rPr>
                <w:color w:val="000000"/>
                <w:sz w:val="16"/>
                <w:szCs w:val="16"/>
              </w:rPr>
              <w:t>01 3 03 25070</w:t>
            </w:r>
          </w:p>
        </w:tc>
        <w:tc>
          <w:tcPr>
            <w:tcW w:w="580" w:type="dxa"/>
            <w:tcBorders>
              <w:top w:val="nil"/>
              <w:left w:val="nil"/>
              <w:bottom w:val="single" w:sz="4" w:space="0" w:color="000000"/>
              <w:right w:val="single" w:sz="4" w:space="0" w:color="000000"/>
            </w:tcBorders>
            <w:shd w:val="clear" w:color="auto" w:fill="auto"/>
            <w:hideMark/>
          </w:tcPr>
          <w:p w14:paraId="4908BCBC" w14:textId="77777777" w:rsidR="00FC7007" w:rsidRPr="00FC7007" w:rsidRDefault="00FC7007" w:rsidP="00FC7007">
            <w:pPr>
              <w:jc w:val="center"/>
              <w:rPr>
                <w:color w:val="000000"/>
                <w:sz w:val="16"/>
                <w:szCs w:val="16"/>
              </w:rPr>
            </w:pPr>
            <w:r w:rsidRPr="00FC7007">
              <w:rPr>
                <w:color w:val="000000"/>
                <w:sz w:val="16"/>
                <w:szCs w:val="16"/>
              </w:rPr>
              <w:t>600</w:t>
            </w:r>
          </w:p>
        </w:tc>
        <w:tc>
          <w:tcPr>
            <w:tcW w:w="1360" w:type="dxa"/>
            <w:tcBorders>
              <w:top w:val="nil"/>
              <w:left w:val="nil"/>
              <w:bottom w:val="single" w:sz="4" w:space="0" w:color="000000"/>
              <w:right w:val="single" w:sz="4" w:space="0" w:color="000000"/>
            </w:tcBorders>
            <w:shd w:val="clear" w:color="auto" w:fill="auto"/>
            <w:hideMark/>
          </w:tcPr>
          <w:p w14:paraId="6F3D4638" w14:textId="77777777" w:rsidR="00FC7007" w:rsidRPr="00FC7007" w:rsidRDefault="00FC7007" w:rsidP="00FC7007">
            <w:pPr>
              <w:jc w:val="center"/>
              <w:rPr>
                <w:color w:val="000000"/>
                <w:sz w:val="16"/>
                <w:szCs w:val="16"/>
              </w:rPr>
            </w:pPr>
            <w:r w:rsidRPr="00FC7007">
              <w:rPr>
                <w:color w:val="000000"/>
                <w:sz w:val="16"/>
                <w:szCs w:val="16"/>
              </w:rPr>
              <w:t>26 888,55</w:t>
            </w:r>
          </w:p>
        </w:tc>
        <w:tc>
          <w:tcPr>
            <w:tcW w:w="1360" w:type="dxa"/>
            <w:tcBorders>
              <w:top w:val="nil"/>
              <w:left w:val="nil"/>
              <w:bottom w:val="single" w:sz="4" w:space="0" w:color="000000"/>
              <w:right w:val="single" w:sz="4" w:space="0" w:color="000000"/>
            </w:tcBorders>
            <w:shd w:val="clear" w:color="auto" w:fill="auto"/>
            <w:hideMark/>
          </w:tcPr>
          <w:p w14:paraId="1CBBCEF4" w14:textId="77777777" w:rsidR="00FC7007" w:rsidRPr="00FC7007" w:rsidRDefault="00FC7007" w:rsidP="00FC7007">
            <w:pPr>
              <w:jc w:val="center"/>
              <w:rPr>
                <w:color w:val="000000"/>
                <w:sz w:val="16"/>
                <w:szCs w:val="16"/>
              </w:rPr>
            </w:pPr>
            <w:r w:rsidRPr="00FC7007">
              <w:rPr>
                <w:color w:val="000000"/>
                <w:sz w:val="16"/>
                <w:szCs w:val="16"/>
              </w:rPr>
              <w:t>27 034,40</w:t>
            </w:r>
          </w:p>
        </w:tc>
        <w:tc>
          <w:tcPr>
            <w:tcW w:w="1360" w:type="dxa"/>
            <w:tcBorders>
              <w:top w:val="nil"/>
              <w:left w:val="nil"/>
              <w:bottom w:val="single" w:sz="4" w:space="0" w:color="000000"/>
              <w:right w:val="single" w:sz="4" w:space="0" w:color="000000"/>
            </w:tcBorders>
            <w:shd w:val="clear" w:color="auto" w:fill="auto"/>
            <w:hideMark/>
          </w:tcPr>
          <w:p w14:paraId="6BFF1CD0" w14:textId="77777777" w:rsidR="00FC7007" w:rsidRPr="00FC7007" w:rsidRDefault="00FC7007" w:rsidP="00FC7007">
            <w:pPr>
              <w:jc w:val="center"/>
              <w:rPr>
                <w:color w:val="000000"/>
                <w:sz w:val="16"/>
                <w:szCs w:val="16"/>
              </w:rPr>
            </w:pPr>
            <w:r w:rsidRPr="00FC7007">
              <w:rPr>
                <w:color w:val="000000"/>
                <w:sz w:val="16"/>
                <w:szCs w:val="16"/>
              </w:rPr>
              <w:t>27 181,68</w:t>
            </w:r>
          </w:p>
        </w:tc>
      </w:tr>
      <w:tr w:rsidR="00FC7007" w:rsidRPr="00FC7007" w14:paraId="312B525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BB118A5"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1240" w:type="dxa"/>
            <w:tcBorders>
              <w:top w:val="nil"/>
              <w:left w:val="nil"/>
              <w:bottom w:val="single" w:sz="4" w:space="0" w:color="000000"/>
              <w:right w:val="single" w:sz="4" w:space="0" w:color="000000"/>
            </w:tcBorders>
            <w:shd w:val="clear" w:color="auto" w:fill="auto"/>
            <w:hideMark/>
          </w:tcPr>
          <w:p w14:paraId="240B353B" w14:textId="77777777" w:rsidR="00FC7007" w:rsidRPr="00FC7007" w:rsidRDefault="00FC7007" w:rsidP="00FC7007">
            <w:pPr>
              <w:jc w:val="center"/>
              <w:rPr>
                <w:color w:val="000000"/>
                <w:sz w:val="16"/>
                <w:szCs w:val="16"/>
              </w:rPr>
            </w:pPr>
            <w:r w:rsidRPr="00FC7007">
              <w:rPr>
                <w:color w:val="000000"/>
                <w:sz w:val="16"/>
                <w:szCs w:val="16"/>
              </w:rPr>
              <w:t>01 3 03 25070</w:t>
            </w:r>
          </w:p>
        </w:tc>
        <w:tc>
          <w:tcPr>
            <w:tcW w:w="580" w:type="dxa"/>
            <w:tcBorders>
              <w:top w:val="nil"/>
              <w:left w:val="nil"/>
              <w:bottom w:val="single" w:sz="4" w:space="0" w:color="000000"/>
              <w:right w:val="single" w:sz="4" w:space="0" w:color="000000"/>
            </w:tcBorders>
            <w:shd w:val="clear" w:color="auto" w:fill="auto"/>
            <w:hideMark/>
          </w:tcPr>
          <w:p w14:paraId="5D05D041" w14:textId="77777777" w:rsidR="00FC7007" w:rsidRPr="00FC7007" w:rsidRDefault="00FC7007" w:rsidP="00FC7007">
            <w:pPr>
              <w:jc w:val="center"/>
              <w:rPr>
                <w:color w:val="000000"/>
                <w:sz w:val="16"/>
                <w:szCs w:val="16"/>
              </w:rPr>
            </w:pPr>
            <w:r w:rsidRPr="00FC7007">
              <w:rPr>
                <w:color w:val="000000"/>
                <w:sz w:val="16"/>
                <w:szCs w:val="16"/>
              </w:rPr>
              <w:t>800</w:t>
            </w:r>
          </w:p>
        </w:tc>
        <w:tc>
          <w:tcPr>
            <w:tcW w:w="1360" w:type="dxa"/>
            <w:tcBorders>
              <w:top w:val="nil"/>
              <w:left w:val="nil"/>
              <w:bottom w:val="single" w:sz="4" w:space="0" w:color="000000"/>
              <w:right w:val="single" w:sz="4" w:space="0" w:color="000000"/>
            </w:tcBorders>
            <w:shd w:val="clear" w:color="auto" w:fill="auto"/>
            <w:hideMark/>
          </w:tcPr>
          <w:p w14:paraId="431333D1" w14:textId="77777777" w:rsidR="00FC7007" w:rsidRPr="00FC7007" w:rsidRDefault="00FC7007" w:rsidP="00FC7007">
            <w:pPr>
              <w:jc w:val="center"/>
              <w:rPr>
                <w:color w:val="000000"/>
                <w:sz w:val="16"/>
                <w:szCs w:val="16"/>
              </w:rPr>
            </w:pPr>
            <w:r w:rsidRPr="00FC7007">
              <w:rPr>
                <w:color w:val="000000"/>
                <w:sz w:val="16"/>
                <w:szCs w:val="16"/>
              </w:rPr>
              <w:t>131,49</w:t>
            </w:r>
          </w:p>
        </w:tc>
        <w:tc>
          <w:tcPr>
            <w:tcW w:w="1360" w:type="dxa"/>
            <w:tcBorders>
              <w:top w:val="nil"/>
              <w:left w:val="nil"/>
              <w:bottom w:val="single" w:sz="4" w:space="0" w:color="000000"/>
              <w:right w:val="single" w:sz="4" w:space="0" w:color="000000"/>
            </w:tcBorders>
            <w:shd w:val="clear" w:color="auto" w:fill="auto"/>
            <w:hideMark/>
          </w:tcPr>
          <w:p w14:paraId="52B7A979" w14:textId="77777777" w:rsidR="00FC7007" w:rsidRPr="00FC7007" w:rsidRDefault="00FC7007" w:rsidP="00FC7007">
            <w:pPr>
              <w:jc w:val="center"/>
              <w:rPr>
                <w:color w:val="000000"/>
                <w:sz w:val="16"/>
                <w:szCs w:val="16"/>
              </w:rPr>
            </w:pPr>
            <w:r w:rsidRPr="00FC7007">
              <w:rPr>
                <w:color w:val="000000"/>
                <w:sz w:val="16"/>
                <w:szCs w:val="16"/>
              </w:rPr>
              <w:t>137,55</w:t>
            </w:r>
          </w:p>
        </w:tc>
        <w:tc>
          <w:tcPr>
            <w:tcW w:w="1360" w:type="dxa"/>
            <w:tcBorders>
              <w:top w:val="nil"/>
              <w:left w:val="nil"/>
              <w:bottom w:val="single" w:sz="4" w:space="0" w:color="000000"/>
              <w:right w:val="single" w:sz="4" w:space="0" w:color="000000"/>
            </w:tcBorders>
            <w:shd w:val="clear" w:color="auto" w:fill="auto"/>
            <w:hideMark/>
          </w:tcPr>
          <w:p w14:paraId="6AED6AE9" w14:textId="77777777" w:rsidR="00FC7007" w:rsidRPr="00FC7007" w:rsidRDefault="00FC7007" w:rsidP="00FC7007">
            <w:pPr>
              <w:jc w:val="center"/>
              <w:rPr>
                <w:color w:val="000000"/>
                <w:sz w:val="16"/>
                <w:szCs w:val="16"/>
              </w:rPr>
            </w:pPr>
            <w:r w:rsidRPr="00FC7007">
              <w:rPr>
                <w:color w:val="000000"/>
                <w:sz w:val="16"/>
                <w:szCs w:val="16"/>
              </w:rPr>
              <w:t>142,02</w:t>
            </w:r>
          </w:p>
        </w:tc>
      </w:tr>
      <w:tr w:rsidR="00FC7007" w:rsidRPr="00FC7007" w14:paraId="17944D8D"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602005C" w14:textId="77777777" w:rsidR="00FC7007" w:rsidRPr="00FC7007" w:rsidRDefault="00FC7007" w:rsidP="00FC7007">
            <w:pPr>
              <w:rPr>
                <w:color w:val="000000"/>
                <w:sz w:val="16"/>
                <w:szCs w:val="16"/>
              </w:rPr>
            </w:pPr>
            <w:r w:rsidRPr="00FC7007">
              <w:rPr>
                <w:color w:val="000000"/>
                <w:sz w:val="16"/>
                <w:szCs w:val="16"/>
              </w:rPr>
              <w:t>Подпрограмма "Кадровое обеспечение отрасли образования в Кочубеевском муниципальном округе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75D4AAD3" w14:textId="77777777" w:rsidR="00FC7007" w:rsidRPr="00FC7007" w:rsidRDefault="00FC7007" w:rsidP="00FC7007">
            <w:pPr>
              <w:jc w:val="center"/>
              <w:rPr>
                <w:color w:val="000000"/>
                <w:sz w:val="16"/>
                <w:szCs w:val="16"/>
              </w:rPr>
            </w:pPr>
            <w:r w:rsidRPr="00FC7007">
              <w:rPr>
                <w:color w:val="000000"/>
                <w:sz w:val="16"/>
                <w:szCs w:val="16"/>
              </w:rPr>
              <w:t>01 4 00 00000</w:t>
            </w:r>
          </w:p>
        </w:tc>
        <w:tc>
          <w:tcPr>
            <w:tcW w:w="580" w:type="dxa"/>
            <w:tcBorders>
              <w:top w:val="nil"/>
              <w:left w:val="nil"/>
              <w:bottom w:val="single" w:sz="4" w:space="0" w:color="000000"/>
              <w:right w:val="single" w:sz="4" w:space="0" w:color="000000"/>
            </w:tcBorders>
            <w:shd w:val="clear" w:color="auto" w:fill="auto"/>
            <w:hideMark/>
          </w:tcPr>
          <w:p w14:paraId="7AAA65F2"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615FA82" w14:textId="77777777" w:rsidR="00FC7007" w:rsidRPr="00FC7007" w:rsidRDefault="00FC7007" w:rsidP="00FC7007">
            <w:pPr>
              <w:jc w:val="center"/>
              <w:rPr>
                <w:color w:val="000000"/>
                <w:sz w:val="16"/>
                <w:szCs w:val="16"/>
              </w:rPr>
            </w:pPr>
            <w:r w:rsidRPr="00FC7007">
              <w:rPr>
                <w:color w:val="000000"/>
                <w:sz w:val="16"/>
                <w:szCs w:val="16"/>
              </w:rPr>
              <w:t>273,36</w:t>
            </w:r>
          </w:p>
        </w:tc>
        <w:tc>
          <w:tcPr>
            <w:tcW w:w="1360" w:type="dxa"/>
            <w:tcBorders>
              <w:top w:val="nil"/>
              <w:left w:val="nil"/>
              <w:bottom w:val="single" w:sz="4" w:space="0" w:color="000000"/>
              <w:right w:val="single" w:sz="4" w:space="0" w:color="000000"/>
            </w:tcBorders>
            <w:shd w:val="clear" w:color="auto" w:fill="auto"/>
            <w:hideMark/>
          </w:tcPr>
          <w:p w14:paraId="44384855" w14:textId="77777777" w:rsidR="00FC7007" w:rsidRPr="00FC7007" w:rsidRDefault="00FC7007" w:rsidP="00FC7007">
            <w:pPr>
              <w:jc w:val="center"/>
              <w:rPr>
                <w:color w:val="000000"/>
                <w:sz w:val="16"/>
                <w:szCs w:val="16"/>
              </w:rPr>
            </w:pPr>
            <w:r w:rsidRPr="00FC7007">
              <w:rPr>
                <w:color w:val="000000"/>
                <w:sz w:val="16"/>
                <w:szCs w:val="16"/>
              </w:rPr>
              <w:t>273,36</w:t>
            </w:r>
          </w:p>
        </w:tc>
        <w:tc>
          <w:tcPr>
            <w:tcW w:w="1360" w:type="dxa"/>
            <w:tcBorders>
              <w:top w:val="nil"/>
              <w:left w:val="nil"/>
              <w:bottom w:val="single" w:sz="4" w:space="0" w:color="000000"/>
              <w:right w:val="single" w:sz="4" w:space="0" w:color="000000"/>
            </w:tcBorders>
            <w:shd w:val="clear" w:color="auto" w:fill="auto"/>
            <w:hideMark/>
          </w:tcPr>
          <w:p w14:paraId="3E3BCF81" w14:textId="77777777" w:rsidR="00FC7007" w:rsidRPr="00FC7007" w:rsidRDefault="00FC7007" w:rsidP="00FC7007">
            <w:pPr>
              <w:jc w:val="center"/>
              <w:rPr>
                <w:color w:val="000000"/>
                <w:sz w:val="16"/>
                <w:szCs w:val="16"/>
              </w:rPr>
            </w:pPr>
            <w:r w:rsidRPr="00FC7007">
              <w:rPr>
                <w:color w:val="000000"/>
                <w:sz w:val="16"/>
                <w:szCs w:val="16"/>
              </w:rPr>
              <w:t>273,36</w:t>
            </w:r>
          </w:p>
        </w:tc>
      </w:tr>
      <w:tr w:rsidR="00FC7007" w:rsidRPr="00FC7007" w14:paraId="6516590F"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F6FCADA" w14:textId="77777777" w:rsidR="00FC7007" w:rsidRPr="00FC7007" w:rsidRDefault="00FC7007" w:rsidP="00FC7007">
            <w:pPr>
              <w:rPr>
                <w:color w:val="000000"/>
                <w:sz w:val="16"/>
                <w:szCs w:val="16"/>
              </w:rPr>
            </w:pPr>
            <w:r w:rsidRPr="00FC7007">
              <w:rPr>
                <w:color w:val="000000"/>
                <w:sz w:val="16"/>
                <w:szCs w:val="16"/>
              </w:rPr>
              <w:t>Основное мероприятие "Создание условий для обновления и сохранения педагогических и руководящих кадров в образовательных учреждениях путем обеспечения социальной поддержки"</w:t>
            </w:r>
          </w:p>
        </w:tc>
        <w:tc>
          <w:tcPr>
            <w:tcW w:w="1240" w:type="dxa"/>
            <w:tcBorders>
              <w:top w:val="nil"/>
              <w:left w:val="nil"/>
              <w:bottom w:val="single" w:sz="4" w:space="0" w:color="000000"/>
              <w:right w:val="single" w:sz="4" w:space="0" w:color="000000"/>
            </w:tcBorders>
            <w:shd w:val="clear" w:color="auto" w:fill="auto"/>
            <w:hideMark/>
          </w:tcPr>
          <w:p w14:paraId="6EC5E29C" w14:textId="77777777" w:rsidR="00FC7007" w:rsidRPr="00FC7007" w:rsidRDefault="00FC7007" w:rsidP="00FC7007">
            <w:pPr>
              <w:jc w:val="center"/>
              <w:rPr>
                <w:color w:val="000000"/>
                <w:sz w:val="16"/>
                <w:szCs w:val="16"/>
              </w:rPr>
            </w:pPr>
            <w:r w:rsidRPr="00FC7007">
              <w:rPr>
                <w:color w:val="000000"/>
                <w:sz w:val="16"/>
                <w:szCs w:val="16"/>
              </w:rPr>
              <w:t>01 4 01 00000</w:t>
            </w:r>
          </w:p>
        </w:tc>
        <w:tc>
          <w:tcPr>
            <w:tcW w:w="580" w:type="dxa"/>
            <w:tcBorders>
              <w:top w:val="nil"/>
              <w:left w:val="nil"/>
              <w:bottom w:val="single" w:sz="4" w:space="0" w:color="000000"/>
              <w:right w:val="single" w:sz="4" w:space="0" w:color="000000"/>
            </w:tcBorders>
            <w:shd w:val="clear" w:color="auto" w:fill="auto"/>
            <w:hideMark/>
          </w:tcPr>
          <w:p w14:paraId="38937D93"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0D453078" w14:textId="77777777" w:rsidR="00FC7007" w:rsidRPr="00FC7007" w:rsidRDefault="00FC7007" w:rsidP="00FC7007">
            <w:pPr>
              <w:jc w:val="center"/>
              <w:rPr>
                <w:color w:val="000000"/>
                <w:sz w:val="16"/>
                <w:szCs w:val="16"/>
              </w:rPr>
            </w:pPr>
            <w:r w:rsidRPr="00FC7007">
              <w:rPr>
                <w:color w:val="000000"/>
                <w:sz w:val="16"/>
                <w:szCs w:val="16"/>
              </w:rPr>
              <w:t>273,36</w:t>
            </w:r>
          </w:p>
        </w:tc>
        <w:tc>
          <w:tcPr>
            <w:tcW w:w="1360" w:type="dxa"/>
            <w:tcBorders>
              <w:top w:val="nil"/>
              <w:left w:val="nil"/>
              <w:bottom w:val="single" w:sz="4" w:space="0" w:color="000000"/>
              <w:right w:val="single" w:sz="4" w:space="0" w:color="000000"/>
            </w:tcBorders>
            <w:shd w:val="clear" w:color="auto" w:fill="auto"/>
            <w:hideMark/>
          </w:tcPr>
          <w:p w14:paraId="32612AAF" w14:textId="77777777" w:rsidR="00FC7007" w:rsidRPr="00FC7007" w:rsidRDefault="00FC7007" w:rsidP="00FC7007">
            <w:pPr>
              <w:jc w:val="center"/>
              <w:rPr>
                <w:color w:val="000000"/>
                <w:sz w:val="16"/>
                <w:szCs w:val="16"/>
              </w:rPr>
            </w:pPr>
            <w:r w:rsidRPr="00FC7007">
              <w:rPr>
                <w:color w:val="000000"/>
                <w:sz w:val="16"/>
                <w:szCs w:val="16"/>
              </w:rPr>
              <w:t>273,36</w:t>
            </w:r>
          </w:p>
        </w:tc>
        <w:tc>
          <w:tcPr>
            <w:tcW w:w="1360" w:type="dxa"/>
            <w:tcBorders>
              <w:top w:val="nil"/>
              <w:left w:val="nil"/>
              <w:bottom w:val="single" w:sz="4" w:space="0" w:color="000000"/>
              <w:right w:val="single" w:sz="4" w:space="0" w:color="000000"/>
            </w:tcBorders>
            <w:shd w:val="clear" w:color="auto" w:fill="auto"/>
            <w:hideMark/>
          </w:tcPr>
          <w:p w14:paraId="54AF532A" w14:textId="77777777" w:rsidR="00FC7007" w:rsidRPr="00FC7007" w:rsidRDefault="00FC7007" w:rsidP="00FC7007">
            <w:pPr>
              <w:jc w:val="center"/>
              <w:rPr>
                <w:color w:val="000000"/>
                <w:sz w:val="16"/>
                <w:szCs w:val="16"/>
              </w:rPr>
            </w:pPr>
            <w:r w:rsidRPr="00FC7007">
              <w:rPr>
                <w:color w:val="000000"/>
                <w:sz w:val="16"/>
                <w:szCs w:val="16"/>
              </w:rPr>
              <w:t>273,36</w:t>
            </w:r>
          </w:p>
        </w:tc>
      </w:tr>
      <w:tr w:rsidR="00FC7007" w:rsidRPr="00FC7007" w14:paraId="50A4655C"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5637662"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связанные с реализацией мероприятий по поддержке молодых специалистов и обеспечению кадровым составом образовательных учреждений Кочубеевского округа</w:t>
            </w:r>
          </w:p>
        </w:tc>
        <w:tc>
          <w:tcPr>
            <w:tcW w:w="1240" w:type="dxa"/>
            <w:tcBorders>
              <w:top w:val="nil"/>
              <w:left w:val="nil"/>
              <w:bottom w:val="single" w:sz="4" w:space="0" w:color="000000"/>
              <w:right w:val="single" w:sz="4" w:space="0" w:color="000000"/>
            </w:tcBorders>
            <w:shd w:val="clear" w:color="auto" w:fill="auto"/>
            <w:hideMark/>
          </w:tcPr>
          <w:p w14:paraId="73C15096" w14:textId="77777777" w:rsidR="00FC7007" w:rsidRPr="00FC7007" w:rsidRDefault="00FC7007" w:rsidP="00FC7007">
            <w:pPr>
              <w:jc w:val="center"/>
              <w:rPr>
                <w:color w:val="000000"/>
                <w:sz w:val="16"/>
                <w:szCs w:val="16"/>
              </w:rPr>
            </w:pPr>
            <w:r w:rsidRPr="00FC7007">
              <w:rPr>
                <w:color w:val="000000"/>
                <w:sz w:val="16"/>
                <w:szCs w:val="16"/>
              </w:rPr>
              <w:t>01 4 01 20230</w:t>
            </w:r>
          </w:p>
        </w:tc>
        <w:tc>
          <w:tcPr>
            <w:tcW w:w="580" w:type="dxa"/>
            <w:tcBorders>
              <w:top w:val="nil"/>
              <w:left w:val="nil"/>
              <w:bottom w:val="single" w:sz="4" w:space="0" w:color="000000"/>
              <w:right w:val="single" w:sz="4" w:space="0" w:color="000000"/>
            </w:tcBorders>
            <w:shd w:val="clear" w:color="auto" w:fill="auto"/>
            <w:hideMark/>
          </w:tcPr>
          <w:p w14:paraId="5A3D732A"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02780906" w14:textId="77777777" w:rsidR="00FC7007" w:rsidRPr="00FC7007" w:rsidRDefault="00FC7007" w:rsidP="00FC7007">
            <w:pPr>
              <w:jc w:val="center"/>
              <w:rPr>
                <w:color w:val="000000"/>
                <w:sz w:val="16"/>
                <w:szCs w:val="16"/>
              </w:rPr>
            </w:pPr>
            <w:r w:rsidRPr="00FC7007">
              <w:rPr>
                <w:color w:val="000000"/>
                <w:sz w:val="16"/>
                <w:szCs w:val="16"/>
              </w:rPr>
              <w:t>273,36</w:t>
            </w:r>
          </w:p>
        </w:tc>
        <w:tc>
          <w:tcPr>
            <w:tcW w:w="1360" w:type="dxa"/>
            <w:tcBorders>
              <w:top w:val="nil"/>
              <w:left w:val="nil"/>
              <w:bottom w:val="single" w:sz="4" w:space="0" w:color="000000"/>
              <w:right w:val="single" w:sz="4" w:space="0" w:color="000000"/>
            </w:tcBorders>
            <w:shd w:val="clear" w:color="auto" w:fill="auto"/>
            <w:hideMark/>
          </w:tcPr>
          <w:p w14:paraId="51FEDAD5" w14:textId="77777777" w:rsidR="00FC7007" w:rsidRPr="00FC7007" w:rsidRDefault="00FC7007" w:rsidP="00FC7007">
            <w:pPr>
              <w:jc w:val="center"/>
              <w:rPr>
                <w:color w:val="000000"/>
                <w:sz w:val="16"/>
                <w:szCs w:val="16"/>
              </w:rPr>
            </w:pPr>
            <w:r w:rsidRPr="00FC7007">
              <w:rPr>
                <w:color w:val="000000"/>
                <w:sz w:val="16"/>
                <w:szCs w:val="16"/>
              </w:rPr>
              <w:t>273,36</w:t>
            </w:r>
          </w:p>
        </w:tc>
        <w:tc>
          <w:tcPr>
            <w:tcW w:w="1360" w:type="dxa"/>
            <w:tcBorders>
              <w:top w:val="nil"/>
              <w:left w:val="nil"/>
              <w:bottom w:val="single" w:sz="4" w:space="0" w:color="000000"/>
              <w:right w:val="single" w:sz="4" w:space="0" w:color="000000"/>
            </w:tcBorders>
            <w:shd w:val="clear" w:color="auto" w:fill="auto"/>
            <w:hideMark/>
          </w:tcPr>
          <w:p w14:paraId="391E0B4D" w14:textId="77777777" w:rsidR="00FC7007" w:rsidRPr="00FC7007" w:rsidRDefault="00FC7007" w:rsidP="00FC7007">
            <w:pPr>
              <w:jc w:val="center"/>
              <w:rPr>
                <w:color w:val="000000"/>
                <w:sz w:val="16"/>
                <w:szCs w:val="16"/>
              </w:rPr>
            </w:pPr>
            <w:r w:rsidRPr="00FC7007">
              <w:rPr>
                <w:color w:val="000000"/>
                <w:sz w:val="16"/>
                <w:szCs w:val="16"/>
              </w:rPr>
              <w:t>273,36</w:t>
            </w:r>
          </w:p>
        </w:tc>
      </w:tr>
      <w:tr w:rsidR="00FC7007" w:rsidRPr="00FC7007" w14:paraId="56DE7A2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DD152D6"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7263C277" w14:textId="77777777" w:rsidR="00FC7007" w:rsidRPr="00FC7007" w:rsidRDefault="00FC7007" w:rsidP="00FC7007">
            <w:pPr>
              <w:jc w:val="center"/>
              <w:rPr>
                <w:color w:val="000000"/>
                <w:sz w:val="16"/>
                <w:szCs w:val="16"/>
              </w:rPr>
            </w:pPr>
            <w:r w:rsidRPr="00FC7007">
              <w:rPr>
                <w:color w:val="000000"/>
                <w:sz w:val="16"/>
                <w:szCs w:val="16"/>
              </w:rPr>
              <w:t>01 4 01 20230</w:t>
            </w:r>
          </w:p>
        </w:tc>
        <w:tc>
          <w:tcPr>
            <w:tcW w:w="580" w:type="dxa"/>
            <w:tcBorders>
              <w:top w:val="nil"/>
              <w:left w:val="nil"/>
              <w:bottom w:val="single" w:sz="4" w:space="0" w:color="000000"/>
              <w:right w:val="single" w:sz="4" w:space="0" w:color="000000"/>
            </w:tcBorders>
            <w:shd w:val="clear" w:color="auto" w:fill="auto"/>
            <w:hideMark/>
          </w:tcPr>
          <w:p w14:paraId="7828508E"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3DA74535" w14:textId="77777777" w:rsidR="00FC7007" w:rsidRPr="00FC7007" w:rsidRDefault="00FC7007" w:rsidP="00FC7007">
            <w:pPr>
              <w:jc w:val="center"/>
              <w:rPr>
                <w:color w:val="000000"/>
                <w:sz w:val="16"/>
                <w:szCs w:val="16"/>
              </w:rPr>
            </w:pPr>
            <w:r w:rsidRPr="00FC7007">
              <w:rPr>
                <w:color w:val="000000"/>
                <w:sz w:val="16"/>
                <w:szCs w:val="16"/>
              </w:rPr>
              <w:t>150,00</w:t>
            </w:r>
          </w:p>
        </w:tc>
        <w:tc>
          <w:tcPr>
            <w:tcW w:w="1360" w:type="dxa"/>
            <w:tcBorders>
              <w:top w:val="nil"/>
              <w:left w:val="nil"/>
              <w:bottom w:val="single" w:sz="4" w:space="0" w:color="000000"/>
              <w:right w:val="single" w:sz="4" w:space="0" w:color="000000"/>
            </w:tcBorders>
            <w:shd w:val="clear" w:color="auto" w:fill="auto"/>
            <w:hideMark/>
          </w:tcPr>
          <w:p w14:paraId="5516D234" w14:textId="77777777" w:rsidR="00FC7007" w:rsidRPr="00FC7007" w:rsidRDefault="00FC7007" w:rsidP="00FC7007">
            <w:pPr>
              <w:jc w:val="center"/>
              <w:rPr>
                <w:color w:val="000000"/>
                <w:sz w:val="16"/>
                <w:szCs w:val="16"/>
              </w:rPr>
            </w:pPr>
            <w:r w:rsidRPr="00FC7007">
              <w:rPr>
                <w:color w:val="000000"/>
                <w:sz w:val="16"/>
                <w:szCs w:val="16"/>
              </w:rPr>
              <w:t>150,00</w:t>
            </w:r>
          </w:p>
        </w:tc>
        <w:tc>
          <w:tcPr>
            <w:tcW w:w="1360" w:type="dxa"/>
            <w:tcBorders>
              <w:top w:val="nil"/>
              <w:left w:val="nil"/>
              <w:bottom w:val="single" w:sz="4" w:space="0" w:color="000000"/>
              <w:right w:val="single" w:sz="4" w:space="0" w:color="000000"/>
            </w:tcBorders>
            <w:shd w:val="clear" w:color="auto" w:fill="auto"/>
            <w:hideMark/>
          </w:tcPr>
          <w:p w14:paraId="678AE776" w14:textId="77777777" w:rsidR="00FC7007" w:rsidRPr="00FC7007" w:rsidRDefault="00FC7007" w:rsidP="00FC7007">
            <w:pPr>
              <w:jc w:val="center"/>
              <w:rPr>
                <w:color w:val="000000"/>
                <w:sz w:val="16"/>
                <w:szCs w:val="16"/>
              </w:rPr>
            </w:pPr>
            <w:r w:rsidRPr="00FC7007">
              <w:rPr>
                <w:color w:val="000000"/>
                <w:sz w:val="16"/>
                <w:szCs w:val="16"/>
              </w:rPr>
              <w:t>150,00</w:t>
            </w:r>
          </w:p>
        </w:tc>
      </w:tr>
      <w:tr w:rsidR="00FC7007" w:rsidRPr="00FC7007" w14:paraId="2EA89DA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000ED4E"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hideMark/>
          </w:tcPr>
          <w:p w14:paraId="2E9C9996" w14:textId="77777777" w:rsidR="00FC7007" w:rsidRPr="00FC7007" w:rsidRDefault="00FC7007" w:rsidP="00FC7007">
            <w:pPr>
              <w:jc w:val="center"/>
              <w:rPr>
                <w:color w:val="000000"/>
                <w:sz w:val="16"/>
                <w:szCs w:val="16"/>
              </w:rPr>
            </w:pPr>
            <w:r w:rsidRPr="00FC7007">
              <w:rPr>
                <w:color w:val="000000"/>
                <w:sz w:val="16"/>
                <w:szCs w:val="16"/>
              </w:rPr>
              <w:t>01 4 01 20230</w:t>
            </w:r>
          </w:p>
        </w:tc>
        <w:tc>
          <w:tcPr>
            <w:tcW w:w="580" w:type="dxa"/>
            <w:tcBorders>
              <w:top w:val="nil"/>
              <w:left w:val="nil"/>
              <w:bottom w:val="single" w:sz="4" w:space="0" w:color="000000"/>
              <w:right w:val="single" w:sz="4" w:space="0" w:color="000000"/>
            </w:tcBorders>
            <w:shd w:val="clear" w:color="auto" w:fill="auto"/>
            <w:hideMark/>
          </w:tcPr>
          <w:p w14:paraId="48BCD793"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0FA6F234" w14:textId="77777777" w:rsidR="00FC7007" w:rsidRPr="00FC7007" w:rsidRDefault="00FC7007" w:rsidP="00FC7007">
            <w:pPr>
              <w:jc w:val="center"/>
              <w:rPr>
                <w:color w:val="000000"/>
                <w:sz w:val="16"/>
                <w:szCs w:val="16"/>
              </w:rPr>
            </w:pPr>
            <w:r w:rsidRPr="00FC7007">
              <w:rPr>
                <w:color w:val="000000"/>
                <w:sz w:val="16"/>
                <w:szCs w:val="16"/>
              </w:rPr>
              <w:t>123,36</w:t>
            </w:r>
          </w:p>
        </w:tc>
        <w:tc>
          <w:tcPr>
            <w:tcW w:w="1360" w:type="dxa"/>
            <w:tcBorders>
              <w:top w:val="nil"/>
              <w:left w:val="nil"/>
              <w:bottom w:val="single" w:sz="4" w:space="0" w:color="000000"/>
              <w:right w:val="single" w:sz="4" w:space="0" w:color="000000"/>
            </w:tcBorders>
            <w:shd w:val="clear" w:color="auto" w:fill="auto"/>
            <w:hideMark/>
          </w:tcPr>
          <w:p w14:paraId="12A67987" w14:textId="77777777" w:rsidR="00FC7007" w:rsidRPr="00FC7007" w:rsidRDefault="00FC7007" w:rsidP="00FC7007">
            <w:pPr>
              <w:jc w:val="center"/>
              <w:rPr>
                <w:color w:val="000000"/>
                <w:sz w:val="16"/>
                <w:szCs w:val="16"/>
              </w:rPr>
            </w:pPr>
            <w:r w:rsidRPr="00FC7007">
              <w:rPr>
                <w:color w:val="000000"/>
                <w:sz w:val="16"/>
                <w:szCs w:val="16"/>
              </w:rPr>
              <w:t>123,36</w:t>
            </w:r>
          </w:p>
        </w:tc>
        <w:tc>
          <w:tcPr>
            <w:tcW w:w="1360" w:type="dxa"/>
            <w:tcBorders>
              <w:top w:val="nil"/>
              <w:left w:val="nil"/>
              <w:bottom w:val="single" w:sz="4" w:space="0" w:color="000000"/>
              <w:right w:val="single" w:sz="4" w:space="0" w:color="000000"/>
            </w:tcBorders>
            <w:shd w:val="clear" w:color="auto" w:fill="auto"/>
            <w:hideMark/>
          </w:tcPr>
          <w:p w14:paraId="1790F235" w14:textId="77777777" w:rsidR="00FC7007" w:rsidRPr="00FC7007" w:rsidRDefault="00FC7007" w:rsidP="00FC7007">
            <w:pPr>
              <w:jc w:val="center"/>
              <w:rPr>
                <w:color w:val="000000"/>
                <w:sz w:val="16"/>
                <w:szCs w:val="16"/>
              </w:rPr>
            </w:pPr>
            <w:r w:rsidRPr="00FC7007">
              <w:rPr>
                <w:color w:val="000000"/>
                <w:sz w:val="16"/>
                <w:szCs w:val="16"/>
              </w:rPr>
              <w:t>123,36</w:t>
            </w:r>
          </w:p>
        </w:tc>
      </w:tr>
      <w:tr w:rsidR="00FC7007" w:rsidRPr="00FC7007" w14:paraId="5B81E350"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5B473DF" w14:textId="77777777" w:rsidR="00FC7007" w:rsidRPr="00FC7007" w:rsidRDefault="00FC7007" w:rsidP="00FC7007">
            <w:pPr>
              <w:rPr>
                <w:color w:val="000000"/>
                <w:sz w:val="16"/>
                <w:szCs w:val="16"/>
              </w:rPr>
            </w:pPr>
            <w:r w:rsidRPr="00FC7007">
              <w:rPr>
                <w:color w:val="000000"/>
                <w:sz w:val="16"/>
                <w:szCs w:val="16"/>
              </w:rPr>
              <w:t>Подпрограмма "Организация каникулярного отдыха, оздоровления и занятости детей и подростков в Кочубеевском муниципальном округе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46CDFCF1" w14:textId="77777777" w:rsidR="00FC7007" w:rsidRPr="00FC7007" w:rsidRDefault="00FC7007" w:rsidP="00FC7007">
            <w:pPr>
              <w:jc w:val="center"/>
              <w:rPr>
                <w:color w:val="000000"/>
                <w:sz w:val="16"/>
                <w:szCs w:val="16"/>
              </w:rPr>
            </w:pPr>
            <w:r w:rsidRPr="00FC7007">
              <w:rPr>
                <w:color w:val="000000"/>
                <w:sz w:val="16"/>
                <w:szCs w:val="16"/>
              </w:rPr>
              <w:t>01 5 00 00000</w:t>
            </w:r>
          </w:p>
        </w:tc>
        <w:tc>
          <w:tcPr>
            <w:tcW w:w="580" w:type="dxa"/>
            <w:tcBorders>
              <w:top w:val="nil"/>
              <w:left w:val="nil"/>
              <w:bottom w:val="single" w:sz="4" w:space="0" w:color="000000"/>
              <w:right w:val="single" w:sz="4" w:space="0" w:color="000000"/>
            </w:tcBorders>
            <w:shd w:val="clear" w:color="auto" w:fill="auto"/>
            <w:hideMark/>
          </w:tcPr>
          <w:p w14:paraId="676D759A"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6D457CCB" w14:textId="77777777" w:rsidR="00FC7007" w:rsidRPr="00FC7007" w:rsidRDefault="00FC7007" w:rsidP="00FC7007">
            <w:pPr>
              <w:jc w:val="center"/>
              <w:rPr>
                <w:color w:val="000000"/>
                <w:sz w:val="16"/>
                <w:szCs w:val="16"/>
              </w:rPr>
            </w:pPr>
            <w:r w:rsidRPr="00FC7007">
              <w:rPr>
                <w:color w:val="000000"/>
                <w:sz w:val="16"/>
                <w:szCs w:val="16"/>
              </w:rPr>
              <w:t>6 656,95</w:t>
            </w:r>
          </w:p>
        </w:tc>
        <w:tc>
          <w:tcPr>
            <w:tcW w:w="1360" w:type="dxa"/>
            <w:tcBorders>
              <w:top w:val="nil"/>
              <w:left w:val="nil"/>
              <w:bottom w:val="single" w:sz="4" w:space="0" w:color="000000"/>
              <w:right w:val="single" w:sz="4" w:space="0" w:color="000000"/>
            </w:tcBorders>
            <w:shd w:val="clear" w:color="auto" w:fill="auto"/>
            <w:hideMark/>
          </w:tcPr>
          <w:p w14:paraId="1DD16E83" w14:textId="77777777" w:rsidR="00FC7007" w:rsidRPr="00FC7007" w:rsidRDefault="00FC7007" w:rsidP="00FC7007">
            <w:pPr>
              <w:jc w:val="center"/>
              <w:rPr>
                <w:color w:val="000000"/>
                <w:sz w:val="16"/>
                <w:szCs w:val="16"/>
              </w:rPr>
            </w:pPr>
            <w:r w:rsidRPr="00FC7007">
              <w:rPr>
                <w:color w:val="000000"/>
                <w:sz w:val="16"/>
                <w:szCs w:val="16"/>
              </w:rPr>
              <w:t>6 332,95</w:t>
            </w:r>
          </w:p>
        </w:tc>
        <w:tc>
          <w:tcPr>
            <w:tcW w:w="1360" w:type="dxa"/>
            <w:tcBorders>
              <w:top w:val="nil"/>
              <w:left w:val="nil"/>
              <w:bottom w:val="single" w:sz="4" w:space="0" w:color="000000"/>
              <w:right w:val="single" w:sz="4" w:space="0" w:color="000000"/>
            </w:tcBorders>
            <w:shd w:val="clear" w:color="auto" w:fill="auto"/>
            <w:hideMark/>
          </w:tcPr>
          <w:p w14:paraId="06894753" w14:textId="77777777" w:rsidR="00FC7007" w:rsidRPr="00FC7007" w:rsidRDefault="00FC7007" w:rsidP="00FC7007">
            <w:pPr>
              <w:jc w:val="center"/>
              <w:rPr>
                <w:color w:val="000000"/>
                <w:sz w:val="16"/>
                <w:szCs w:val="16"/>
              </w:rPr>
            </w:pPr>
            <w:r w:rsidRPr="00FC7007">
              <w:rPr>
                <w:color w:val="000000"/>
                <w:sz w:val="16"/>
                <w:szCs w:val="16"/>
              </w:rPr>
              <w:t>6 332,95</w:t>
            </w:r>
          </w:p>
        </w:tc>
      </w:tr>
      <w:tr w:rsidR="00FC7007" w:rsidRPr="00FC7007" w14:paraId="47805018"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0FA5BB1" w14:textId="77777777" w:rsidR="00FC7007" w:rsidRPr="00FC7007" w:rsidRDefault="00FC7007" w:rsidP="00FC7007">
            <w:pPr>
              <w:rPr>
                <w:color w:val="000000"/>
                <w:sz w:val="16"/>
                <w:szCs w:val="16"/>
              </w:rPr>
            </w:pPr>
            <w:r w:rsidRPr="00FC7007">
              <w:rPr>
                <w:color w:val="000000"/>
                <w:sz w:val="16"/>
                <w:szCs w:val="16"/>
              </w:rPr>
              <w:t xml:space="preserve">Основное мероприятие "Обеспечение деятельности оздоровительных лагерей с дневным пребыванием детей на базе образовательных учреждений и </w:t>
            </w:r>
            <w:r w:rsidRPr="00FC7007">
              <w:rPr>
                <w:color w:val="000000"/>
                <w:sz w:val="16"/>
                <w:szCs w:val="16"/>
              </w:rPr>
              <w:lastRenderedPageBreak/>
              <w:t>круглосуточных оздоровительных загородных лагерях".</w:t>
            </w:r>
          </w:p>
        </w:tc>
        <w:tc>
          <w:tcPr>
            <w:tcW w:w="1240" w:type="dxa"/>
            <w:tcBorders>
              <w:top w:val="nil"/>
              <w:left w:val="nil"/>
              <w:bottom w:val="single" w:sz="4" w:space="0" w:color="000000"/>
              <w:right w:val="single" w:sz="4" w:space="0" w:color="000000"/>
            </w:tcBorders>
            <w:shd w:val="clear" w:color="auto" w:fill="auto"/>
            <w:hideMark/>
          </w:tcPr>
          <w:p w14:paraId="3F9C50CB" w14:textId="77777777" w:rsidR="00FC7007" w:rsidRPr="00FC7007" w:rsidRDefault="00FC7007" w:rsidP="00FC7007">
            <w:pPr>
              <w:jc w:val="center"/>
              <w:rPr>
                <w:color w:val="000000"/>
                <w:sz w:val="16"/>
                <w:szCs w:val="16"/>
              </w:rPr>
            </w:pPr>
            <w:r w:rsidRPr="00FC7007">
              <w:rPr>
                <w:color w:val="000000"/>
                <w:sz w:val="16"/>
                <w:szCs w:val="16"/>
              </w:rPr>
              <w:lastRenderedPageBreak/>
              <w:t>01 5 01 00000</w:t>
            </w:r>
          </w:p>
        </w:tc>
        <w:tc>
          <w:tcPr>
            <w:tcW w:w="580" w:type="dxa"/>
            <w:tcBorders>
              <w:top w:val="nil"/>
              <w:left w:val="nil"/>
              <w:bottom w:val="single" w:sz="4" w:space="0" w:color="000000"/>
              <w:right w:val="single" w:sz="4" w:space="0" w:color="000000"/>
            </w:tcBorders>
            <w:shd w:val="clear" w:color="auto" w:fill="auto"/>
            <w:hideMark/>
          </w:tcPr>
          <w:p w14:paraId="6AD45E20"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02BDE6B" w14:textId="77777777" w:rsidR="00FC7007" w:rsidRPr="00FC7007" w:rsidRDefault="00FC7007" w:rsidP="00FC7007">
            <w:pPr>
              <w:jc w:val="center"/>
              <w:rPr>
                <w:color w:val="000000"/>
                <w:sz w:val="16"/>
                <w:szCs w:val="16"/>
              </w:rPr>
            </w:pPr>
            <w:r w:rsidRPr="00FC7007">
              <w:rPr>
                <w:color w:val="000000"/>
                <w:sz w:val="16"/>
                <w:szCs w:val="16"/>
              </w:rPr>
              <w:t>6 656,95</w:t>
            </w:r>
          </w:p>
        </w:tc>
        <w:tc>
          <w:tcPr>
            <w:tcW w:w="1360" w:type="dxa"/>
            <w:tcBorders>
              <w:top w:val="nil"/>
              <w:left w:val="nil"/>
              <w:bottom w:val="single" w:sz="4" w:space="0" w:color="000000"/>
              <w:right w:val="single" w:sz="4" w:space="0" w:color="000000"/>
            </w:tcBorders>
            <w:shd w:val="clear" w:color="auto" w:fill="auto"/>
            <w:hideMark/>
          </w:tcPr>
          <w:p w14:paraId="5E00A52E" w14:textId="77777777" w:rsidR="00FC7007" w:rsidRPr="00FC7007" w:rsidRDefault="00FC7007" w:rsidP="00FC7007">
            <w:pPr>
              <w:jc w:val="center"/>
              <w:rPr>
                <w:color w:val="000000"/>
                <w:sz w:val="16"/>
                <w:szCs w:val="16"/>
              </w:rPr>
            </w:pPr>
            <w:r w:rsidRPr="00FC7007">
              <w:rPr>
                <w:color w:val="000000"/>
                <w:sz w:val="16"/>
                <w:szCs w:val="16"/>
              </w:rPr>
              <w:t>6 332,95</w:t>
            </w:r>
          </w:p>
        </w:tc>
        <w:tc>
          <w:tcPr>
            <w:tcW w:w="1360" w:type="dxa"/>
            <w:tcBorders>
              <w:top w:val="nil"/>
              <w:left w:val="nil"/>
              <w:bottom w:val="single" w:sz="4" w:space="0" w:color="000000"/>
              <w:right w:val="single" w:sz="4" w:space="0" w:color="000000"/>
            </w:tcBorders>
            <w:shd w:val="clear" w:color="auto" w:fill="auto"/>
            <w:hideMark/>
          </w:tcPr>
          <w:p w14:paraId="59CDCEB8" w14:textId="77777777" w:rsidR="00FC7007" w:rsidRPr="00FC7007" w:rsidRDefault="00FC7007" w:rsidP="00FC7007">
            <w:pPr>
              <w:jc w:val="center"/>
              <w:rPr>
                <w:color w:val="000000"/>
                <w:sz w:val="16"/>
                <w:szCs w:val="16"/>
              </w:rPr>
            </w:pPr>
            <w:r w:rsidRPr="00FC7007">
              <w:rPr>
                <w:color w:val="000000"/>
                <w:sz w:val="16"/>
                <w:szCs w:val="16"/>
              </w:rPr>
              <w:t>6 332,95</w:t>
            </w:r>
          </w:p>
        </w:tc>
      </w:tr>
      <w:tr w:rsidR="00FC7007" w:rsidRPr="00FC7007" w14:paraId="29CBE03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08D8E19" w14:textId="77777777" w:rsidR="00FC7007" w:rsidRPr="00FC7007" w:rsidRDefault="00FC7007" w:rsidP="00FC7007">
            <w:pPr>
              <w:rPr>
                <w:color w:val="000000"/>
                <w:sz w:val="16"/>
                <w:szCs w:val="16"/>
              </w:rPr>
            </w:pPr>
            <w:proofErr w:type="gramStart"/>
            <w:r w:rsidRPr="00FC7007">
              <w:rPr>
                <w:color w:val="000000"/>
                <w:sz w:val="16"/>
                <w:szCs w:val="16"/>
              </w:rPr>
              <w:lastRenderedPageBreak/>
              <w:t>Расходы</w:t>
            </w:r>
            <w:proofErr w:type="gramEnd"/>
            <w:r w:rsidRPr="00FC7007">
              <w:rPr>
                <w:color w:val="000000"/>
                <w:sz w:val="16"/>
                <w:szCs w:val="16"/>
              </w:rPr>
              <w:t xml:space="preserve"> связанные с реализацией мероприятий по оздоровлению детей</w:t>
            </w:r>
          </w:p>
        </w:tc>
        <w:tc>
          <w:tcPr>
            <w:tcW w:w="1240" w:type="dxa"/>
            <w:tcBorders>
              <w:top w:val="nil"/>
              <w:left w:val="nil"/>
              <w:bottom w:val="single" w:sz="4" w:space="0" w:color="000000"/>
              <w:right w:val="single" w:sz="4" w:space="0" w:color="000000"/>
            </w:tcBorders>
            <w:shd w:val="clear" w:color="auto" w:fill="auto"/>
            <w:hideMark/>
          </w:tcPr>
          <w:p w14:paraId="719125B4" w14:textId="77777777" w:rsidR="00FC7007" w:rsidRPr="00FC7007" w:rsidRDefault="00FC7007" w:rsidP="00FC7007">
            <w:pPr>
              <w:jc w:val="center"/>
              <w:rPr>
                <w:color w:val="000000"/>
                <w:sz w:val="16"/>
                <w:szCs w:val="16"/>
              </w:rPr>
            </w:pPr>
            <w:r w:rsidRPr="00FC7007">
              <w:rPr>
                <w:color w:val="000000"/>
                <w:sz w:val="16"/>
                <w:szCs w:val="16"/>
              </w:rPr>
              <w:t>01 5 01 22140</w:t>
            </w:r>
          </w:p>
        </w:tc>
        <w:tc>
          <w:tcPr>
            <w:tcW w:w="580" w:type="dxa"/>
            <w:tcBorders>
              <w:top w:val="nil"/>
              <w:left w:val="nil"/>
              <w:bottom w:val="single" w:sz="4" w:space="0" w:color="000000"/>
              <w:right w:val="single" w:sz="4" w:space="0" w:color="000000"/>
            </w:tcBorders>
            <w:shd w:val="clear" w:color="auto" w:fill="auto"/>
            <w:hideMark/>
          </w:tcPr>
          <w:p w14:paraId="68605550"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52B5BFB1" w14:textId="77777777" w:rsidR="00FC7007" w:rsidRPr="00FC7007" w:rsidRDefault="00FC7007" w:rsidP="00FC7007">
            <w:pPr>
              <w:jc w:val="center"/>
              <w:rPr>
                <w:color w:val="000000"/>
                <w:sz w:val="16"/>
                <w:szCs w:val="16"/>
              </w:rPr>
            </w:pPr>
            <w:r w:rsidRPr="00FC7007">
              <w:rPr>
                <w:color w:val="000000"/>
                <w:sz w:val="16"/>
                <w:szCs w:val="16"/>
              </w:rPr>
              <w:t>1 023,50</w:t>
            </w:r>
          </w:p>
        </w:tc>
        <w:tc>
          <w:tcPr>
            <w:tcW w:w="1360" w:type="dxa"/>
            <w:tcBorders>
              <w:top w:val="nil"/>
              <w:left w:val="nil"/>
              <w:bottom w:val="single" w:sz="4" w:space="0" w:color="000000"/>
              <w:right w:val="single" w:sz="4" w:space="0" w:color="000000"/>
            </w:tcBorders>
            <w:shd w:val="clear" w:color="auto" w:fill="auto"/>
            <w:hideMark/>
          </w:tcPr>
          <w:p w14:paraId="2187DD24" w14:textId="77777777" w:rsidR="00FC7007" w:rsidRPr="00FC7007" w:rsidRDefault="00FC7007" w:rsidP="00FC7007">
            <w:pPr>
              <w:jc w:val="center"/>
              <w:rPr>
                <w:color w:val="000000"/>
                <w:sz w:val="16"/>
                <w:szCs w:val="16"/>
              </w:rPr>
            </w:pPr>
            <w:r w:rsidRPr="00FC7007">
              <w:rPr>
                <w:color w:val="000000"/>
                <w:sz w:val="16"/>
                <w:szCs w:val="16"/>
              </w:rPr>
              <w:t>699,50</w:t>
            </w:r>
          </w:p>
        </w:tc>
        <w:tc>
          <w:tcPr>
            <w:tcW w:w="1360" w:type="dxa"/>
            <w:tcBorders>
              <w:top w:val="nil"/>
              <w:left w:val="nil"/>
              <w:bottom w:val="single" w:sz="4" w:space="0" w:color="000000"/>
              <w:right w:val="single" w:sz="4" w:space="0" w:color="000000"/>
            </w:tcBorders>
            <w:shd w:val="clear" w:color="auto" w:fill="auto"/>
            <w:hideMark/>
          </w:tcPr>
          <w:p w14:paraId="743B80DF" w14:textId="77777777" w:rsidR="00FC7007" w:rsidRPr="00FC7007" w:rsidRDefault="00FC7007" w:rsidP="00FC7007">
            <w:pPr>
              <w:jc w:val="center"/>
              <w:rPr>
                <w:color w:val="000000"/>
                <w:sz w:val="16"/>
                <w:szCs w:val="16"/>
              </w:rPr>
            </w:pPr>
            <w:r w:rsidRPr="00FC7007">
              <w:rPr>
                <w:color w:val="000000"/>
                <w:sz w:val="16"/>
                <w:szCs w:val="16"/>
              </w:rPr>
              <w:t>699,50</w:t>
            </w:r>
          </w:p>
        </w:tc>
      </w:tr>
      <w:tr w:rsidR="00FC7007" w:rsidRPr="00FC7007" w14:paraId="090C766E"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D64E1AB"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72320821" w14:textId="77777777" w:rsidR="00FC7007" w:rsidRPr="00FC7007" w:rsidRDefault="00FC7007" w:rsidP="00FC7007">
            <w:pPr>
              <w:jc w:val="center"/>
              <w:rPr>
                <w:color w:val="000000"/>
                <w:sz w:val="16"/>
                <w:szCs w:val="16"/>
              </w:rPr>
            </w:pPr>
            <w:r w:rsidRPr="00FC7007">
              <w:rPr>
                <w:color w:val="000000"/>
                <w:sz w:val="16"/>
                <w:szCs w:val="16"/>
              </w:rPr>
              <w:t>01 5 01 22140</w:t>
            </w:r>
          </w:p>
        </w:tc>
        <w:tc>
          <w:tcPr>
            <w:tcW w:w="580" w:type="dxa"/>
            <w:tcBorders>
              <w:top w:val="nil"/>
              <w:left w:val="nil"/>
              <w:bottom w:val="single" w:sz="4" w:space="0" w:color="000000"/>
              <w:right w:val="single" w:sz="4" w:space="0" w:color="000000"/>
            </w:tcBorders>
            <w:shd w:val="clear" w:color="auto" w:fill="auto"/>
            <w:hideMark/>
          </w:tcPr>
          <w:p w14:paraId="046EBDDF"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2776CC6F" w14:textId="77777777" w:rsidR="00FC7007" w:rsidRPr="00FC7007" w:rsidRDefault="00FC7007" w:rsidP="00FC7007">
            <w:pPr>
              <w:jc w:val="center"/>
              <w:rPr>
                <w:color w:val="000000"/>
                <w:sz w:val="16"/>
                <w:szCs w:val="16"/>
              </w:rPr>
            </w:pPr>
            <w:r w:rsidRPr="00FC7007">
              <w:rPr>
                <w:color w:val="000000"/>
                <w:sz w:val="16"/>
                <w:szCs w:val="16"/>
              </w:rPr>
              <w:t>699,50</w:t>
            </w:r>
          </w:p>
        </w:tc>
        <w:tc>
          <w:tcPr>
            <w:tcW w:w="1360" w:type="dxa"/>
            <w:tcBorders>
              <w:top w:val="nil"/>
              <w:left w:val="nil"/>
              <w:bottom w:val="single" w:sz="4" w:space="0" w:color="000000"/>
              <w:right w:val="single" w:sz="4" w:space="0" w:color="000000"/>
            </w:tcBorders>
            <w:shd w:val="clear" w:color="auto" w:fill="auto"/>
            <w:hideMark/>
          </w:tcPr>
          <w:p w14:paraId="138D8F8D" w14:textId="77777777" w:rsidR="00FC7007" w:rsidRPr="00FC7007" w:rsidRDefault="00FC7007" w:rsidP="00FC7007">
            <w:pPr>
              <w:jc w:val="center"/>
              <w:rPr>
                <w:color w:val="000000"/>
                <w:sz w:val="16"/>
                <w:szCs w:val="16"/>
              </w:rPr>
            </w:pPr>
            <w:r w:rsidRPr="00FC7007">
              <w:rPr>
                <w:color w:val="000000"/>
                <w:sz w:val="16"/>
                <w:szCs w:val="16"/>
              </w:rPr>
              <w:t>699,50</w:t>
            </w:r>
          </w:p>
        </w:tc>
        <w:tc>
          <w:tcPr>
            <w:tcW w:w="1360" w:type="dxa"/>
            <w:tcBorders>
              <w:top w:val="nil"/>
              <w:left w:val="nil"/>
              <w:bottom w:val="single" w:sz="4" w:space="0" w:color="000000"/>
              <w:right w:val="single" w:sz="4" w:space="0" w:color="000000"/>
            </w:tcBorders>
            <w:shd w:val="clear" w:color="auto" w:fill="auto"/>
            <w:hideMark/>
          </w:tcPr>
          <w:p w14:paraId="38C8C3CE" w14:textId="77777777" w:rsidR="00FC7007" w:rsidRPr="00FC7007" w:rsidRDefault="00FC7007" w:rsidP="00FC7007">
            <w:pPr>
              <w:jc w:val="center"/>
              <w:rPr>
                <w:color w:val="000000"/>
                <w:sz w:val="16"/>
                <w:szCs w:val="16"/>
              </w:rPr>
            </w:pPr>
            <w:r w:rsidRPr="00FC7007">
              <w:rPr>
                <w:color w:val="000000"/>
                <w:sz w:val="16"/>
                <w:szCs w:val="16"/>
              </w:rPr>
              <w:t>699,50</w:t>
            </w:r>
          </w:p>
        </w:tc>
      </w:tr>
      <w:tr w:rsidR="00FC7007" w:rsidRPr="00FC7007" w14:paraId="342BB68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E27FD1A"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hideMark/>
          </w:tcPr>
          <w:p w14:paraId="1F25AF8E" w14:textId="77777777" w:rsidR="00FC7007" w:rsidRPr="00FC7007" w:rsidRDefault="00FC7007" w:rsidP="00FC7007">
            <w:pPr>
              <w:jc w:val="center"/>
              <w:rPr>
                <w:color w:val="000000"/>
                <w:sz w:val="16"/>
                <w:szCs w:val="16"/>
              </w:rPr>
            </w:pPr>
            <w:r w:rsidRPr="00FC7007">
              <w:rPr>
                <w:color w:val="000000"/>
                <w:sz w:val="16"/>
                <w:szCs w:val="16"/>
              </w:rPr>
              <w:t>01 5 01 22140</w:t>
            </w:r>
          </w:p>
        </w:tc>
        <w:tc>
          <w:tcPr>
            <w:tcW w:w="580" w:type="dxa"/>
            <w:tcBorders>
              <w:top w:val="nil"/>
              <w:left w:val="nil"/>
              <w:bottom w:val="single" w:sz="4" w:space="0" w:color="000000"/>
              <w:right w:val="single" w:sz="4" w:space="0" w:color="000000"/>
            </w:tcBorders>
            <w:shd w:val="clear" w:color="auto" w:fill="auto"/>
            <w:hideMark/>
          </w:tcPr>
          <w:p w14:paraId="03CC9DA7" w14:textId="77777777" w:rsidR="00FC7007" w:rsidRPr="00FC7007" w:rsidRDefault="00FC7007" w:rsidP="00FC7007">
            <w:pPr>
              <w:jc w:val="center"/>
              <w:rPr>
                <w:color w:val="000000"/>
                <w:sz w:val="16"/>
                <w:szCs w:val="16"/>
              </w:rPr>
            </w:pPr>
            <w:r w:rsidRPr="00FC7007">
              <w:rPr>
                <w:color w:val="000000"/>
                <w:sz w:val="16"/>
                <w:szCs w:val="16"/>
              </w:rPr>
              <w:t>600</w:t>
            </w:r>
          </w:p>
        </w:tc>
        <w:tc>
          <w:tcPr>
            <w:tcW w:w="1360" w:type="dxa"/>
            <w:tcBorders>
              <w:top w:val="nil"/>
              <w:left w:val="nil"/>
              <w:bottom w:val="single" w:sz="4" w:space="0" w:color="000000"/>
              <w:right w:val="single" w:sz="4" w:space="0" w:color="000000"/>
            </w:tcBorders>
            <w:shd w:val="clear" w:color="auto" w:fill="auto"/>
            <w:hideMark/>
          </w:tcPr>
          <w:p w14:paraId="5BC8B295" w14:textId="77777777" w:rsidR="00FC7007" w:rsidRPr="00FC7007" w:rsidRDefault="00FC7007" w:rsidP="00FC7007">
            <w:pPr>
              <w:jc w:val="center"/>
              <w:rPr>
                <w:color w:val="000000"/>
                <w:sz w:val="16"/>
                <w:szCs w:val="16"/>
              </w:rPr>
            </w:pPr>
            <w:r w:rsidRPr="00FC7007">
              <w:rPr>
                <w:color w:val="000000"/>
                <w:sz w:val="16"/>
                <w:szCs w:val="16"/>
              </w:rPr>
              <w:t>324,00</w:t>
            </w:r>
          </w:p>
        </w:tc>
        <w:tc>
          <w:tcPr>
            <w:tcW w:w="1360" w:type="dxa"/>
            <w:tcBorders>
              <w:top w:val="nil"/>
              <w:left w:val="nil"/>
              <w:bottom w:val="single" w:sz="4" w:space="0" w:color="000000"/>
              <w:right w:val="single" w:sz="4" w:space="0" w:color="000000"/>
            </w:tcBorders>
            <w:shd w:val="clear" w:color="auto" w:fill="auto"/>
            <w:hideMark/>
          </w:tcPr>
          <w:p w14:paraId="3D77F0B2"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3D59AC17"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0CDB9DA9"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C05965C" w14:textId="77777777" w:rsidR="00FC7007" w:rsidRPr="00FC7007" w:rsidRDefault="00FC7007" w:rsidP="00FC7007">
            <w:pPr>
              <w:rPr>
                <w:color w:val="000000"/>
                <w:sz w:val="16"/>
                <w:szCs w:val="16"/>
              </w:rPr>
            </w:pPr>
            <w:r w:rsidRPr="00FC7007">
              <w:rPr>
                <w:color w:val="000000"/>
                <w:sz w:val="16"/>
                <w:szCs w:val="16"/>
              </w:rPr>
              <w:t>Организация и обеспечение отдыха и оздоровления детей</w:t>
            </w:r>
          </w:p>
        </w:tc>
        <w:tc>
          <w:tcPr>
            <w:tcW w:w="1240" w:type="dxa"/>
            <w:tcBorders>
              <w:top w:val="nil"/>
              <w:left w:val="nil"/>
              <w:bottom w:val="single" w:sz="4" w:space="0" w:color="000000"/>
              <w:right w:val="single" w:sz="4" w:space="0" w:color="000000"/>
            </w:tcBorders>
            <w:shd w:val="clear" w:color="auto" w:fill="auto"/>
            <w:hideMark/>
          </w:tcPr>
          <w:p w14:paraId="4D6607EF" w14:textId="77777777" w:rsidR="00FC7007" w:rsidRPr="00FC7007" w:rsidRDefault="00FC7007" w:rsidP="00FC7007">
            <w:pPr>
              <w:jc w:val="center"/>
              <w:rPr>
                <w:color w:val="000000"/>
                <w:sz w:val="16"/>
                <w:szCs w:val="16"/>
              </w:rPr>
            </w:pPr>
            <w:r w:rsidRPr="00FC7007">
              <w:rPr>
                <w:color w:val="000000"/>
                <w:sz w:val="16"/>
                <w:szCs w:val="16"/>
              </w:rPr>
              <w:t>01 5 01 78810</w:t>
            </w:r>
          </w:p>
        </w:tc>
        <w:tc>
          <w:tcPr>
            <w:tcW w:w="580" w:type="dxa"/>
            <w:tcBorders>
              <w:top w:val="nil"/>
              <w:left w:val="nil"/>
              <w:bottom w:val="single" w:sz="4" w:space="0" w:color="000000"/>
              <w:right w:val="single" w:sz="4" w:space="0" w:color="000000"/>
            </w:tcBorders>
            <w:shd w:val="clear" w:color="auto" w:fill="auto"/>
            <w:hideMark/>
          </w:tcPr>
          <w:p w14:paraId="5E4B44B9"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08985270" w14:textId="77777777" w:rsidR="00FC7007" w:rsidRPr="00FC7007" w:rsidRDefault="00FC7007" w:rsidP="00FC7007">
            <w:pPr>
              <w:jc w:val="center"/>
              <w:rPr>
                <w:color w:val="000000"/>
                <w:sz w:val="16"/>
                <w:szCs w:val="16"/>
              </w:rPr>
            </w:pPr>
            <w:r w:rsidRPr="00FC7007">
              <w:rPr>
                <w:color w:val="000000"/>
                <w:sz w:val="16"/>
                <w:szCs w:val="16"/>
              </w:rPr>
              <w:t>5 633,45</w:t>
            </w:r>
          </w:p>
        </w:tc>
        <w:tc>
          <w:tcPr>
            <w:tcW w:w="1360" w:type="dxa"/>
            <w:tcBorders>
              <w:top w:val="nil"/>
              <w:left w:val="nil"/>
              <w:bottom w:val="single" w:sz="4" w:space="0" w:color="000000"/>
              <w:right w:val="single" w:sz="4" w:space="0" w:color="000000"/>
            </w:tcBorders>
            <w:shd w:val="clear" w:color="auto" w:fill="auto"/>
            <w:hideMark/>
          </w:tcPr>
          <w:p w14:paraId="569F555F" w14:textId="77777777" w:rsidR="00FC7007" w:rsidRPr="00FC7007" w:rsidRDefault="00FC7007" w:rsidP="00FC7007">
            <w:pPr>
              <w:jc w:val="center"/>
              <w:rPr>
                <w:color w:val="000000"/>
                <w:sz w:val="16"/>
                <w:szCs w:val="16"/>
              </w:rPr>
            </w:pPr>
            <w:r w:rsidRPr="00FC7007">
              <w:rPr>
                <w:color w:val="000000"/>
                <w:sz w:val="16"/>
                <w:szCs w:val="16"/>
              </w:rPr>
              <w:t>5 633,45</w:t>
            </w:r>
          </w:p>
        </w:tc>
        <w:tc>
          <w:tcPr>
            <w:tcW w:w="1360" w:type="dxa"/>
            <w:tcBorders>
              <w:top w:val="nil"/>
              <w:left w:val="nil"/>
              <w:bottom w:val="single" w:sz="4" w:space="0" w:color="000000"/>
              <w:right w:val="single" w:sz="4" w:space="0" w:color="000000"/>
            </w:tcBorders>
            <w:shd w:val="clear" w:color="auto" w:fill="auto"/>
            <w:hideMark/>
          </w:tcPr>
          <w:p w14:paraId="399B10AD" w14:textId="77777777" w:rsidR="00FC7007" w:rsidRPr="00FC7007" w:rsidRDefault="00FC7007" w:rsidP="00FC7007">
            <w:pPr>
              <w:jc w:val="center"/>
              <w:rPr>
                <w:color w:val="000000"/>
                <w:sz w:val="16"/>
                <w:szCs w:val="16"/>
              </w:rPr>
            </w:pPr>
            <w:r w:rsidRPr="00FC7007">
              <w:rPr>
                <w:color w:val="000000"/>
                <w:sz w:val="16"/>
                <w:szCs w:val="16"/>
              </w:rPr>
              <w:t>5 633,45</w:t>
            </w:r>
          </w:p>
        </w:tc>
      </w:tr>
      <w:tr w:rsidR="00FC7007" w:rsidRPr="00FC7007" w14:paraId="7B71FBF7"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03C0395"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796244E4" w14:textId="77777777" w:rsidR="00FC7007" w:rsidRPr="00FC7007" w:rsidRDefault="00FC7007" w:rsidP="00FC7007">
            <w:pPr>
              <w:jc w:val="center"/>
              <w:rPr>
                <w:color w:val="000000"/>
                <w:sz w:val="16"/>
                <w:szCs w:val="16"/>
              </w:rPr>
            </w:pPr>
            <w:r w:rsidRPr="00FC7007">
              <w:rPr>
                <w:color w:val="000000"/>
                <w:sz w:val="16"/>
                <w:szCs w:val="16"/>
              </w:rPr>
              <w:t>01 5 01 78810</w:t>
            </w:r>
          </w:p>
        </w:tc>
        <w:tc>
          <w:tcPr>
            <w:tcW w:w="580" w:type="dxa"/>
            <w:tcBorders>
              <w:top w:val="nil"/>
              <w:left w:val="nil"/>
              <w:bottom w:val="single" w:sz="4" w:space="0" w:color="000000"/>
              <w:right w:val="single" w:sz="4" w:space="0" w:color="000000"/>
            </w:tcBorders>
            <w:shd w:val="clear" w:color="auto" w:fill="auto"/>
            <w:hideMark/>
          </w:tcPr>
          <w:p w14:paraId="49F9CFE5"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0FA961C8" w14:textId="77777777" w:rsidR="00FC7007" w:rsidRPr="00FC7007" w:rsidRDefault="00FC7007" w:rsidP="00FC7007">
            <w:pPr>
              <w:jc w:val="center"/>
              <w:rPr>
                <w:color w:val="000000"/>
                <w:sz w:val="16"/>
                <w:szCs w:val="16"/>
              </w:rPr>
            </w:pPr>
            <w:r w:rsidRPr="00FC7007">
              <w:rPr>
                <w:color w:val="000000"/>
                <w:sz w:val="16"/>
                <w:szCs w:val="16"/>
              </w:rPr>
              <w:t>39,23</w:t>
            </w:r>
          </w:p>
        </w:tc>
        <w:tc>
          <w:tcPr>
            <w:tcW w:w="1360" w:type="dxa"/>
            <w:tcBorders>
              <w:top w:val="nil"/>
              <w:left w:val="nil"/>
              <w:bottom w:val="single" w:sz="4" w:space="0" w:color="000000"/>
              <w:right w:val="single" w:sz="4" w:space="0" w:color="000000"/>
            </w:tcBorders>
            <w:shd w:val="clear" w:color="auto" w:fill="auto"/>
            <w:hideMark/>
          </w:tcPr>
          <w:p w14:paraId="7018E41C" w14:textId="77777777" w:rsidR="00FC7007" w:rsidRPr="00FC7007" w:rsidRDefault="00FC7007" w:rsidP="00FC7007">
            <w:pPr>
              <w:jc w:val="center"/>
              <w:rPr>
                <w:color w:val="000000"/>
                <w:sz w:val="16"/>
                <w:szCs w:val="16"/>
              </w:rPr>
            </w:pPr>
            <w:r w:rsidRPr="00FC7007">
              <w:rPr>
                <w:color w:val="000000"/>
                <w:sz w:val="16"/>
                <w:szCs w:val="16"/>
              </w:rPr>
              <w:t>44,19</w:t>
            </w:r>
          </w:p>
        </w:tc>
        <w:tc>
          <w:tcPr>
            <w:tcW w:w="1360" w:type="dxa"/>
            <w:tcBorders>
              <w:top w:val="nil"/>
              <w:left w:val="nil"/>
              <w:bottom w:val="single" w:sz="4" w:space="0" w:color="000000"/>
              <w:right w:val="single" w:sz="4" w:space="0" w:color="000000"/>
            </w:tcBorders>
            <w:shd w:val="clear" w:color="auto" w:fill="auto"/>
            <w:hideMark/>
          </w:tcPr>
          <w:p w14:paraId="05F3F7B1" w14:textId="77777777" w:rsidR="00FC7007" w:rsidRPr="00FC7007" w:rsidRDefault="00FC7007" w:rsidP="00FC7007">
            <w:pPr>
              <w:jc w:val="center"/>
              <w:rPr>
                <w:color w:val="000000"/>
                <w:sz w:val="16"/>
                <w:szCs w:val="16"/>
              </w:rPr>
            </w:pPr>
            <w:r w:rsidRPr="00FC7007">
              <w:rPr>
                <w:color w:val="000000"/>
                <w:sz w:val="16"/>
                <w:szCs w:val="16"/>
              </w:rPr>
              <w:t>44,19</w:t>
            </w:r>
          </w:p>
        </w:tc>
      </w:tr>
      <w:tr w:rsidR="00FC7007" w:rsidRPr="00FC7007" w14:paraId="1E00092A"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EDC3B8C"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41E55DC6" w14:textId="77777777" w:rsidR="00FC7007" w:rsidRPr="00FC7007" w:rsidRDefault="00FC7007" w:rsidP="00FC7007">
            <w:pPr>
              <w:jc w:val="center"/>
              <w:rPr>
                <w:color w:val="000000"/>
                <w:sz w:val="16"/>
                <w:szCs w:val="16"/>
              </w:rPr>
            </w:pPr>
            <w:r w:rsidRPr="00FC7007">
              <w:rPr>
                <w:color w:val="000000"/>
                <w:sz w:val="16"/>
                <w:szCs w:val="16"/>
              </w:rPr>
              <w:t>01 5 01 78810</w:t>
            </w:r>
          </w:p>
        </w:tc>
        <w:tc>
          <w:tcPr>
            <w:tcW w:w="580" w:type="dxa"/>
            <w:tcBorders>
              <w:top w:val="nil"/>
              <w:left w:val="nil"/>
              <w:bottom w:val="single" w:sz="4" w:space="0" w:color="000000"/>
              <w:right w:val="single" w:sz="4" w:space="0" w:color="000000"/>
            </w:tcBorders>
            <w:shd w:val="clear" w:color="auto" w:fill="auto"/>
            <w:hideMark/>
          </w:tcPr>
          <w:p w14:paraId="174B4EB2"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3F16CD5E" w14:textId="77777777" w:rsidR="00FC7007" w:rsidRPr="00FC7007" w:rsidRDefault="00FC7007" w:rsidP="00FC7007">
            <w:pPr>
              <w:jc w:val="center"/>
              <w:rPr>
                <w:color w:val="000000"/>
                <w:sz w:val="16"/>
                <w:szCs w:val="16"/>
              </w:rPr>
            </w:pPr>
            <w:r w:rsidRPr="00FC7007">
              <w:rPr>
                <w:color w:val="000000"/>
                <w:sz w:val="16"/>
                <w:szCs w:val="16"/>
              </w:rPr>
              <w:t>3 481,43</w:t>
            </w:r>
          </w:p>
        </w:tc>
        <w:tc>
          <w:tcPr>
            <w:tcW w:w="1360" w:type="dxa"/>
            <w:tcBorders>
              <w:top w:val="nil"/>
              <w:left w:val="nil"/>
              <w:bottom w:val="single" w:sz="4" w:space="0" w:color="000000"/>
              <w:right w:val="single" w:sz="4" w:space="0" w:color="000000"/>
            </w:tcBorders>
            <w:shd w:val="clear" w:color="auto" w:fill="auto"/>
            <w:hideMark/>
          </w:tcPr>
          <w:p w14:paraId="68D16CA8" w14:textId="77777777" w:rsidR="00FC7007" w:rsidRPr="00FC7007" w:rsidRDefault="00FC7007" w:rsidP="00FC7007">
            <w:pPr>
              <w:jc w:val="center"/>
              <w:rPr>
                <w:color w:val="000000"/>
                <w:sz w:val="16"/>
                <w:szCs w:val="16"/>
              </w:rPr>
            </w:pPr>
            <w:r w:rsidRPr="00FC7007">
              <w:rPr>
                <w:color w:val="000000"/>
                <w:sz w:val="16"/>
                <w:szCs w:val="16"/>
              </w:rPr>
              <w:t>3 357,69</w:t>
            </w:r>
          </w:p>
        </w:tc>
        <w:tc>
          <w:tcPr>
            <w:tcW w:w="1360" w:type="dxa"/>
            <w:tcBorders>
              <w:top w:val="nil"/>
              <w:left w:val="nil"/>
              <w:bottom w:val="single" w:sz="4" w:space="0" w:color="000000"/>
              <w:right w:val="single" w:sz="4" w:space="0" w:color="000000"/>
            </w:tcBorders>
            <w:shd w:val="clear" w:color="auto" w:fill="auto"/>
            <w:hideMark/>
          </w:tcPr>
          <w:p w14:paraId="45425D3F" w14:textId="77777777" w:rsidR="00FC7007" w:rsidRPr="00FC7007" w:rsidRDefault="00FC7007" w:rsidP="00FC7007">
            <w:pPr>
              <w:jc w:val="center"/>
              <w:rPr>
                <w:color w:val="000000"/>
                <w:sz w:val="16"/>
                <w:szCs w:val="16"/>
              </w:rPr>
            </w:pPr>
            <w:r w:rsidRPr="00FC7007">
              <w:rPr>
                <w:color w:val="000000"/>
                <w:sz w:val="16"/>
                <w:szCs w:val="16"/>
              </w:rPr>
              <w:t>3 357,69</w:t>
            </w:r>
          </w:p>
        </w:tc>
      </w:tr>
      <w:tr w:rsidR="00FC7007" w:rsidRPr="00FC7007" w14:paraId="19EA21D5"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26C4A7B"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hideMark/>
          </w:tcPr>
          <w:p w14:paraId="0F720955" w14:textId="77777777" w:rsidR="00FC7007" w:rsidRPr="00FC7007" w:rsidRDefault="00FC7007" w:rsidP="00FC7007">
            <w:pPr>
              <w:jc w:val="center"/>
              <w:rPr>
                <w:color w:val="000000"/>
                <w:sz w:val="16"/>
                <w:szCs w:val="16"/>
              </w:rPr>
            </w:pPr>
            <w:r w:rsidRPr="00FC7007">
              <w:rPr>
                <w:color w:val="000000"/>
                <w:sz w:val="16"/>
                <w:szCs w:val="16"/>
              </w:rPr>
              <w:t>01 5 01 78810</w:t>
            </w:r>
          </w:p>
        </w:tc>
        <w:tc>
          <w:tcPr>
            <w:tcW w:w="580" w:type="dxa"/>
            <w:tcBorders>
              <w:top w:val="nil"/>
              <w:left w:val="nil"/>
              <w:bottom w:val="single" w:sz="4" w:space="0" w:color="000000"/>
              <w:right w:val="single" w:sz="4" w:space="0" w:color="000000"/>
            </w:tcBorders>
            <w:shd w:val="clear" w:color="auto" w:fill="auto"/>
            <w:hideMark/>
          </w:tcPr>
          <w:p w14:paraId="24DCC1A6" w14:textId="77777777" w:rsidR="00FC7007" w:rsidRPr="00FC7007" w:rsidRDefault="00FC7007" w:rsidP="00FC7007">
            <w:pPr>
              <w:jc w:val="center"/>
              <w:rPr>
                <w:color w:val="000000"/>
                <w:sz w:val="16"/>
                <w:szCs w:val="16"/>
              </w:rPr>
            </w:pPr>
            <w:r w:rsidRPr="00FC7007">
              <w:rPr>
                <w:color w:val="000000"/>
                <w:sz w:val="16"/>
                <w:szCs w:val="16"/>
              </w:rPr>
              <w:t>600</w:t>
            </w:r>
          </w:p>
        </w:tc>
        <w:tc>
          <w:tcPr>
            <w:tcW w:w="1360" w:type="dxa"/>
            <w:tcBorders>
              <w:top w:val="nil"/>
              <w:left w:val="nil"/>
              <w:bottom w:val="single" w:sz="4" w:space="0" w:color="000000"/>
              <w:right w:val="single" w:sz="4" w:space="0" w:color="000000"/>
            </w:tcBorders>
            <w:shd w:val="clear" w:color="auto" w:fill="auto"/>
            <w:hideMark/>
          </w:tcPr>
          <w:p w14:paraId="43FDB786" w14:textId="77777777" w:rsidR="00FC7007" w:rsidRPr="00FC7007" w:rsidRDefault="00FC7007" w:rsidP="00FC7007">
            <w:pPr>
              <w:jc w:val="center"/>
              <w:rPr>
                <w:color w:val="000000"/>
                <w:sz w:val="16"/>
                <w:szCs w:val="16"/>
              </w:rPr>
            </w:pPr>
            <w:r w:rsidRPr="00FC7007">
              <w:rPr>
                <w:color w:val="000000"/>
                <w:sz w:val="16"/>
                <w:szCs w:val="16"/>
              </w:rPr>
              <w:t>2 112,79</w:t>
            </w:r>
          </w:p>
        </w:tc>
        <w:tc>
          <w:tcPr>
            <w:tcW w:w="1360" w:type="dxa"/>
            <w:tcBorders>
              <w:top w:val="nil"/>
              <w:left w:val="nil"/>
              <w:bottom w:val="single" w:sz="4" w:space="0" w:color="000000"/>
              <w:right w:val="single" w:sz="4" w:space="0" w:color="000000"/>
            </w:tcBorders>
            <w:shd w:val="clear" w:color="auto" w:fill="auto"/>
            <w:hideMark/>
          </w:tcPr>
          <w:p w14:paraId="77766EB0" w14:textId="77777777" w:rsidR="00FC7007" w:rsidRPr="00FC7007" w:rsidRDefault="00FC7007" w:rsidP="00FC7007">
            <w:pPr>
              <w:jc w:val="center"/>
              <w:rPr>
                <w:color w:val="000000"/>
                <w:sz w:val="16"/>
                <w:szCs w:val="16"/>
              </w:rPr>
            </w:pPr>
            <w:r w:rsidRPr="00FC7007">
              <w:rPr>
                <w:color w:val="000000"/>
                <w:sz w:val="16"/>
                <w:szCs w:val="16"/>
              </w:rPr>
              <w:t>2 231,57</w:t>
            </w:r>
          </w:p>
        </w:tc>
        <w:tc>
          <w:tcPr>
            <w:tcW w:w="1360" w:type="dxa"/>
            <w:tcBorders>
              <w:top w:val="nil"/>
              <w:left w:val="nil"/>
              <w:bottom w:val="single" w:sz="4" w:space="0" w:color="000000"/>
              <w:right w:val="single" w:sz="4" w:space="0" w:color="000000"/>
            </w:tcBorders>
            <w:shd w:val="clear" w:color="auto" w:fill="auto"/>
            <w:hideMark/>
          </w:tcPr>
          <w:p w14:paraId="15813C11" w14:textId="77777777" w:rsidR="00FC7007" w:rsidRPr="00FC7007" w:rsidRDefault="00FC7007" w:rsidP="00FC7007">
            <w:pPr>
              <w:jc w:val="center"/>
              <w:rPr>
                <w:color w:val="000000"/>
                <w:sz w:val="16"/>
                <w:szCs w:val="16"/>
              </w:rPr>
            </w:pPr>
            <w:r w:rsidRPr="00FC7007">
              <w:rPr>
                <w:color w:val="000000"/>
                <w:sz w:val="16"/>
                <w:szCs w:val="16"/>
              </w:rPr>
              <w:t>2 231,57</w:t>
            </w:r>
          </w:p>
        </w:tc>
      </w:tr>
      <w:tr w:rsidR="00FC7007" w:rsidRPr="00FC7007" w14:paraId="7EA2063B"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620B10F" w14:textId="77777777" w:rsidR="00FC7007" w:rsidRPr="00FC7007" w:rsidRDefault="00FC7007" w:rsidP="00FC7007">
            <w:pPr>
              <w:rPr>
                <w:color w:val="000000"/>
                <w:sz w:val="16"/>
                <w:szCs w:val="16"/>
              </w:rPr>
            </w:pPr>
            <w:r w:rsidRPr="00FC7007">
              <w:rPr>
                <w:color w:val="000000"/>
                <w:sz w:val="16"/>
                <w:szCs w:val="16"/>
              </w:rPr>
              <w:t>Подпрограмма "Опека детей-сирот и детей, оставшихся без попечения родителей в Кочубеевском муниципальном округе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6F356DA1" w14:textId="77777777" w:rsidR="00FC7007" w:rsidRPr="00FC7007" w:rsidRDefault="00FC7007" w:rsidP="00FC7007">
            <w:pPr>
              <w:jc w:val="center"/>
              <w:rPr>
                <w:color w:val="000000"/>
                <w:sz w:val="16"/>
                <w:szCs w:val="16"/>
              </w:rPr>
            </w:pPr>
            <w:r w:rsidRPr="00FC7007">
              <w:rPr>
                <w:color w:val="000000"/>
                <w:sz w:val="16"/>
                <w:szCs w:val="16"/>
              </w:rPr>
              <w:t>01 6 00 00000</w:t>
            </w:r>
          </w:p>
        </w:tc>
        <w:tc>
          <w:tcPr>
            <w:tcW w:w="580" w:type="dxa"/>
            <w:tcBorders>
              <w:top w:val="nil"/>
              <w:left w:val="nil"/>
              <w:bottom w:val="single" w:sz="4" w:space="0" w:color="000000"/>
              <w:right w:val="single" w:sz="4" w:space="0" w:color="000000"/>
            </w:tcBorders>
            <w:shd w:val="clear" w:color="auto" w:fill="auto"/>
            <w:hideMark/>
          </w:tcPr>
          <w:p w14:paraId="6FBBA9E1"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0D710844" w14:textId="77777777" w:rsidR="00FC7007" w:rsidRPr="00FC7007" w:rsidRDefault="00FC7007" w:rsidP="00FC7007">
            <w:pPr>
              <w:jc w:val="center"/>
              <w:rPr>
                <w:color w:val="000000"/>
                <w:sz w:val="16"/>
                <w:szCs w:val="16"/>
              </w:rPr>
            </w:pPr>
            <w:r w:rsidRPr="00FC7007">
              <w:rPr>
                <w:color w:val="000000"/>
                <w:sz w:val="16"/>
                <w:szCs w:val="16"/>
              </w:rPr>
              <w:t>19 556,34</w:t>
            </w:r>
          </w:p>
        </w:tc>
        <w:tc>
          <w:tcPr>
            <w:tcW w:w="1360" w:type="dxa"/>
            <w:tcBorders>
              <w:top w:val="nil"/>
              <w:left w:val="nil"/>
              <w:bottom w:val="single" w:sz="4" w:space="0" w:color="000000"/>
              <w:right w:val="single" w:sz="4" w:space="0" w:color="000000"/>
            </w:tcBorders>
            <w:shd w:val="clear" w:color="auto" w:fill="auto"/>
            <w:hideMark/>
          </w:tcPr>
          <w:p w14:paraId="4456BEFE" w14:textId="77777777" w:rsidR="00FC7007" w:rsidRPr="00FC7007" w:rsidRDefault="00FC7007" w:rsidP="00FC7007">
            <w:pPr>
              <w:jc w:val="center"/>
              <w:rPr>
                <w:color w:val="000000"/>
                <w:sz w:val="16"/>
                <w:szCs w:val="16"/>
              </w:rPr>
            </w:pPr>
            <w:r w:rsidRPr="00FC7007">
              <w:rPr>
                <w:color w:val="000000"/>
                <w:sz w:val="16"/>
                <w:szCs w:val="16"/>
              </w:rPr>
              <w:t>20 289,04</w:t>
            </w:r>
          </w:p>
        </w:tc>
        <w:tc>
          <w:tcPr>
            <w:tcW w:w="1360" w:type="dxa"/>
            <w:tcBorders>
              <w:top w:val="nil"/>
              <w:left w:val="nil"/>
              <w:bottom w:val="single" w:sz="4" w:space="0" w:color="000000"/>
              <w:right w:val="single" w:sz="4" w:space="0" w:color="000000"/>
            </w:tcBorders>
            <w:shd w:val="clear" w:color="auto" w:fill="auto"/>
            <w:hideMark/>
          </w:tcPr>
          <w:p w14:paraId="4EE9E925" w14:textId="77777777" w:rsidR="00FC7007" w:rsidRPr="00FC7007" w:rsidRDefault="00FC7007" w:rsidP="00FC7007">
            <w:pPr>
              <w:jc w:val="center"/>
              <w:rPr>
                <w:color w:val="000000"/>
                <w:sz w:val="16"/>
                <w:szCs w:val="16"/>
              </w:rPr>
            </w:pPr>
            <w:r w:rsidRPr="00FC7007">
              <w:rPr>
                <w:color w:val="000000"/>
                <w:sz w:val="16"/>
                <w:szCs w:val="16"/>
              </w:rPr>
              <w:t>21 053,86</w:t>
            </w:r>
          </w:p>
        </w:tc>
      </w:tr>
      <w:tr w:rsidR="00FC7007" w:rsidRPr="00FC7007" w14:paraId="1518C378"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8D604D0" w14:textId="77777777" w:rsidR="00FC7007" w:rsidRPr="00FC7007" w:rsidRDefault="00FC7007" w:rsidP="00FC7007">
            <w:pPr>
              <w:rPr>
                <w:color w:val="000000"/>
                <w:sz w:val="16"/>
                <w:szCs w:val="16"/>
              </w:rPr>
            </w:pPr>
            <w:r w:rsidRPr="00FC7007">
              <w:rPr>
                <w:color w:val="000000"/>
                <w:sz w:val="16"/>
                <w:szCs w:val="16"/>
              </w:rPr>
              <w:t>Основное мероприятие "Выплаты денежных средств на содержание ребенка опекуну (попечителю)"</w:t>
            </w:r>
          </w:p>
        </w:tc>
        <w:tc>
          <w:tcPr>
            <w:tcW w:w="1240" w:type="dxa"/>
            <w:tcBorders>
              <w:top w:val="nil"/>
              <w:left w:val="nil"/>
              <w:bottom w:val="single" w:sz="4" w:space="0" w:color="000000"/>
              <w:right w:val="single" w:sz="4" w:space="0" w:color="000000"/>
            </w:tcBorders>
            <w:shd w:val="clear" w:color="auto" w:fill="auto"/>
            <w:hideMark/>
          </w:tcPr>
          <w:p w14:paraId="3583714F" w14:textId="77777777" w:rsidR="00FC7007" w:rsidRPr="00FC7007" w:rsidRDefault="00FC7007" w:rsidP="00FC7007">
            <w:pPr>
              <w:jc w:val="center"/>
              <w:rPr>
                <w:color w:val="000000"/>
                <w:sz w:val="16"/>
                <w:szCs w:val="16"/>
              </w:rPr>
            </w:pPr>
            <w:r w:rsidRPr="00FC7007">
              <w:rPr>
                <w:color w:val="000000"/>
                <w:sz w:val="16"/>
                <w:szCs w:val="16"/>
              </w:rPr>
              <w:t>01 6 02 00000</w:t>
            </w:r>
          </w:p>
        </w:tc>
        <w:tc>
          <w:tcPr>
            <w:tcW w:w="580" w:type="dxa"/>
            <w:tcBorders>
              <w:top w:val="nil"/>
              <w:left w:val="nil"/>
              <w:bottom w:val="single" w:sz="4" w:space="0" w:color="000000"/>
              <w:right w:val="single" w:sz="4" w:space="0" w:color="000000"/>
            </w:tcBorders>
            <w:shd w:val="clear" w:color="auto" w:fill="auto"/>
            <w:hideMark/>
          </w:tcPr>
          <w:p w14:paraId="0E9EC40F"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BD43D8D" w14:textId="77777777" w:rsidR="00FC7007" w:rsidRPr="00FC7007" w:rsidRDefault="00FC7007" w:rsidP="00FC7007">
            <w:pPr>
              <w:jc w:val="center"/>
              <w:rPr>
                <w:color w:val="000000"/>
                <w:sz w:val="16"/>
                <w:szCs w:val="16"/>
              </w:rPr>
            </w:pPr>
            <w:r w:rsidRPr="00FC7007">
              <w:rPr>
                <w:color w:val="000000"/>
                <w:sz w:val="16"/>
                <w:szCs w:val="16"/>
              </w:rPr>
              <w:t>10 609,62</w:t>
            </w:r>
          </w:p>
        </w:tc>
        <w:tc>
          <w:tcPr>
            <w:tcW w:w="1360" w:type="dxa"/>
            <w:tcBorders>
              <w:top w:val="nil"/>
              <w:left w:val="nil"/>
              <w:bottom w:val="single" w:sz="4" w:space="0" w:color="000000"/>
              <w:right w:val="single" w:sz="4" w:space="0" w:color="000000"/>
            </w:tcBorders>
            <w:shd w:val="clear" w:color="auto" w:fill="auto"/>
            <w:hideMark/>
          </w:tcPr>
          <w:p w14:paraId="184A3CB7" w14:textId="77777777" w:rsidR="00FC7007" w:rsidRPr="00FC7007" w:rsidRDefault="00FC7007" w:rsidP="00FC7007">
            <w:pPr>
              <w:jc w:val="center"/>
              <w:rPr>
                <w:color w:val="000000"/>
                <w:sz w:val="16"/>
                <w:szCs w:val="16"/>
              </w:rPr>
            </w:pPr>
            <w:r w:rsidRPr="00FC7007">
              <w:rPr>
                <w:color w:val="000000"/>
                <w:sz w:val="16"/>
                <w:szCs w:val="16"/>
              </w:rPr>
              <w:t>11 771,21</w:t>
            </w:r>
          </w:p>
        </w:tc>
        <w:tc>
          <w:tcPr>
            <w:tcW w:w="1360" w:type="dxa"/>
            <w:tcBorders>
              <w:top w:val="nil"/>
              <w:left w:val="nil"/>
              <w:bottom w:val="single" w:sz="4" w:space="0" w:color="000000"/>
              <w:right w:val="single" w:sz="4" w:space="0" w:color="000000"/>
            </w:tcBorders>
            <w:shd w:val="clear" w:color="auto" w:fill="auto"/>
            <w:hideMark/>
          </w:tcPr>
          <w:p w14:paraId="730800EF" w14:textId="77777777" w:rsidR="00FC7007" w:rsidRPr="00FC7007" w:rsidRDefault="00FC7007" w:rsidP="00FC7007">
            <w:pPr>
              <w:jc w:val="center"/>
              <w:rPr>
                <w:color w:val="000000"/>
                <w:sz w:val="16"/>
                <w:szCs w:val="16"/>
              </w:rPr>
            </w:pPr>
            <w:r w:rsidRPr="00FC7007">
              <w:rPr>
                <w:color w:val="000000"/>
                <w:sz w:val="16"/>
                <w:szCs w:val="16"/>
              </w:rPr>
              <w:t>11 790,22</w:t>
            </w:r>
          </w:p>
        </w:tc>
      </w:tr>
      <w:tr w:rsidR="00FC7007" w:rsidRPr="00FC7007" w14:paraId="515347D1"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20F82C5" w14:textId="77777777" w:rsidR="00FC7007" w:rsidRPr="00FC7007" w:rsidRDefault="00FC7007" w:rsidP="00FC7007">
            <w:pPr>
              <w:rPr>
                <w:color w:val="000000"/>
                <w:sz w:val="16"/>
                <w:szCs w:val="16"/>
              </w:rPr>
            </w:pPr>
            <w:r w:rsidRPr="00FC7007">
              <w:rPr>
                <w:color w:val="000000"/>
                <w:sz w:val="16"/>
                <w:szCs w:val="16"/>
              </w:rPr>
              <w:t>Выплата денежных средств на содержание ребенка опекуну (попечителю)</w:t>
            </w:r>
          </w:p>
        </w:tc>
        <w:tc>
          <w:tcPr>
            <w:tcW w:w="1240" w:type="dxa"/>
            <w:tcBorders>
              <w:top w:val="nil"/>
              <w:left w:val="nil"/>
              <w:bottom w:val="single" w:sz="4" w:space="0" w:color="000000"/>
              <w:right w:val="single" w:sz="4" w:space="0" w:color="000000"/>
            </w:tcBorders>
            <w:shd w:val="clear" w:color="auto" w:fill="auto"/>
            <w:hideMark/>
          </w:tcPr>
          <w:p w14:paraId="5818B7E6" w14:textId="77777777" w:rsidR="00FC7007" w:rsidRPr="00FC7007" w:rsidRDefault="00FC7007" w:rsidP="00FC7007">
            <w:pPr>
              <w:jc w:val="center"/>
              <w:rPr>
                <w:color w:val="000000"/>
                <w:sz w:val="16"/>
                <w:szCs w:val="16"/>
              </w:rPr>
            </w:pPr>
            <w:r w:rsidRPr="00FC7007">
              <w:rPr>
                <w:color w:val="000000"/>
                <w:sz w:val="16"/>
                <w:szCs w:val="16"/>
              </w:rPr>
              <w:t>01 6 02 78110</w:t>
            </w:r>
          </w:p>
        </w:tc>
        <w:tc>
          <w:tcPr>
            <w:tcW w:w="580" w:type="dxa"/>
            <w:tcBorders>
              <w:top w:val="nil"/>
              <w:left w:val="nil"/>
              <w:bottom w:val="single" w:sz="4" w:space="0" w:color="000000"/>
              <w:right w:val="single" w:sz="4" w:space="0" w:color="000000"/>
            </w:tcBorders>
            <w:shd w:val="clear" w:color="auto" w:fill="auto"/>
            <w:hideMark/>
          </w:tcPr>
          <w:p w14:paraId="4753E7F8"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8F6E0C5" w14:textId="77777777" w:rsidR="00FC7007" w:rsidRPr="00FC7007" w:rsidRDefault="00FC7007" w:rsidP="00FC7007">
            <w:pPr>
              <w:jc w:val="center"/>
              <w:rPr>
                <w:color w:val="000000"/>
                <w:sz w:val="16"/>
                <w:szCs w:val="16"/>
              </w:rPr>
            </w:pPr>
            <w:r w:rsidRPr="00FC7007">
              <w:rPr>
                <w:color w:val="000000"/>
                <w:sz w:val="16"/>
                <w:szCs w:val="16"/>
              </w:rPr>
              <w:t>10 609,62</w:t>
            </w:r>
          </w:p>
        </w:tc>
        <w:tc>
          <w:tcPr>
            <w:tcW w:w="1360" w:type="dxa"/>
            <w:tcBorders>
              <w:top w:val="nil"/>
              <w:left w:val="nil"/>
              <w:bottom w:val="single" w:sz="4" w:space="0" w:color="000000"/>
              <w:right w:val="single" w:sz="4" w:space="0" w:color="000000"/>
            </w:tcBorders>
            <w:shd w:val="clear" w:color="auto" w:fill="auto"/>
            <w:hideMark/>
          </w:tcPr>
          <w:p w14:paraId="3219D0F1" w14:textId="77777777" w:rsidR="00FC7007" w:rsidRPr="00FC7007" w:rsidRDefault="00FC7007" w:rsidP="00FC7007">
            <w:pPr>
              <w:jc w:val="center"/>
              <w:rPr>
                <w:color w:val="000000"/>
                <w:sz w:val="16"/>
                <w:szCs w:val="16"/>
              </w:rPr>
            </w:pPr>
            <w:r w:rsidRPr="00FC7007">
              <w:rPr>
                <w:color w:val="000000"/>
                <w:sz w:val="16"/>
                <w:szCs w:val="16"/>
              </w:rPr>
              <w:t>11 771,21</w:t>
            </w:r>
          </w:p>
        </w:tc>
        <w:tc>
          <w:tcPr>
            <w:tcW w:w="1360" w:type="dxa"/>
            <w:tcBorders>
              <w:top w:val="nil"/>
              <w:left w:val="nil"/>
              <w:bottom w:val="single" w:sz="4" w:space="0" w:color="000000"/>
              <w:right w:val="single" w:sz="4" w:space="0" w:color="000000"/>
            </w:tcBorders>
            <w:shd w:val="clear" w:color="auto" w:fill="auto"/>
            <w:hideMark/>
          </w:tcPr>
          <w:p w14:paraId="23716C45" w14:textId="77777777" w:rsidR="00FC7007" w:rsidRPr="00FC7007" w:rsidRDefault="00FC7007" w:rsidP="00FC7007">
            <w:pPr>
              <w:jc w:val="center"/>
              <w:rPr>
                <w:color w:val="000000"/>
                <w:sz w:val="16"/>
                <w:szCs w:val="16"/>
              </w:rPr>
            </w:pPr>
            <w:r w:rsidRPr="00FC7007">
              <w:rPr>
                <w:color w:val="000000"/>
                <w:sz w:val="16"/>
                <w:szCs w:val="16"/>
              </w:rPr>
              <w:t>11 790,22</w:t>
            </w:r>
          </w:p>
        </w:tc>
      </w:tr>
      <w:tr w:rsidR="00FC7007" w:rsidRPr="00FC7007" w14:paraId="319885C0"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2F6F1F9"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hideMark/>
          </w:tcPr>
          <w:p w14:paraId="56AD9727" w14:textId="77777777" w:rsidR="00FC7007" w:rsidRPr="00FC7007" w:rsidRDefault="00FC7007" w:rsidP="00FC7007">
            <w:pPr>
              <w:jc w:val="center"/>
              <w:rPr>
                <w:color w:val="000000"/>
                <w:sz w:val="16"/>
                <w:szCs w:val="16"/>
              </w:rPr>
            </w:pPr>
            <w:r w:rsidRPr="00FC7007">
              <w:rPr>
                <w:color w:val="000000"/>
                <w:sz w:val="16"/>
                <w:szCs w:val="16"/>
              </w:rPr>
              <w:t>01 6 02 78110</w:t>
            </w:r>
          </w:p>
        </w:tc>
        <w:tc>
          <w:tcPr>
            <w:tcW w:w="580" w:type="dxa"/>
            <w:tcBorders>
              <w:top w:val="nil"/>
              <w:left w:val="nil"/>
              <w:bottom w:val="single" w:sz="4" w:space="0" w:color="000000"/>
              <w:right w:val="single" w:sz="4" w:space="0" w:color="000000"/>
            </w:tcBorders>
            <w:shd w:val="clear" w:color="auto" w:fill="auto"/>
            <w:hideMark/>
          </w:tcPr>
          <w:p w14:paraId="5C8C87C3"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16413775" w14:textId="77777777" w:rsidR="00FC7007" w:rsidRPr="00FC7007" w:rsidRDefault="00FC7007" w:rsidP="00FC7007">
            <w:pPr>
              <w:jc w:val="center"/>
              <w:rPr>
                <w:color w:val="000000"/>
                <w:sz w:val="16"/>
                <w:szCs w:val="16"/>
              </w:rPr>
            </w:pPr>
            <w:r w:rsidRPr="00FC7007">
              <w:rPr>
                <w:color w:val="000000"/>
                <w:sz w:val="16"/>
                <w:szCs w:val="16"/>
              </w:rPr>
              <w:t>10 609,62</w:t>
            </w:r>
          </w:p>
        </w:tc>
        <w:tc>
          <w:tcPr>
            <w:tcW w:w="1360" w:type="dxa"/>
            <w:tcBorders>
              <w:top w:val="nil"/>
              <w:left w:val="nil"/>
              <w:bottom w:val="single" w:sz="4" w:space="0" w:color="000000"/>
              <w:right w:val="single" w:sz="4" w:space="0" w:color="000000"/>
            </w:tcBorders>
            <w:shd w:val="clear" w:color="auto" w:fill="auto"/>
            <w:hideMark/>
          </w:tcPr>
          <w:p w14:paraId="5EF94165" w14:textId="77777777" w:rsidR="00FC7007" w:rsidRPr="00FC7007" w:rsidRDefault="00FC7007" w:rsidP="00FC7007">
            <w:pPr>
              <w:jc w:val="center"/>
              <w:rPr>
                <w:color w:val="000000"/>
                <w:sz w:val="16"/>
                <w:szCs w:val="16"/>
              </w:rPr>
            </w:pPr>
            <w:r w:rsidRPr="00FC7007">
              <w:rPr>
                <w:color w:val="000000"/>
                <w:sz w:val="16"/>
                <w:szCs w:val="16"/>
              </w:rPr>
              <w:t>11 771,21</w:t>
            </w:r>
          </w:p>
        </w:tc>
        <w:tc>
          <w:tcPr>
            <w:tcW w:w="1360" w:type="dxa"/>
            <w:tcBorders>
              <w:top w:val="nil"/>
              <w:left w:val="nil"/>
              <w:bottom w:val="single" w:sz="4" w:space="0" w:color="000000"/>
              <w:right w:val="single" w:sz="4" w:space="0" w:color="000000"/>
            </w:tcBorders>
            <w:shd w:val="clear" w:color="auto" w:fill="auto"/>
            <w:hideMark/>
          </w:tcPr>
          <w:p w14:paraId="1B4E9AE2" w14:textId="77777777" w:rsidR="00FC7007" w:rsidRPr="00FC7007" w:rsidRDefault="00FC7007" w:rsidP="00FC7007">
            <w:pPr>
              <w:jc w:val="center"/>
              <w:rPr>
                <w:color w:val="000000"/>
                <w:sz w:val="16"/>
                <w:szCs w:val="16"/>
              </w:rPr>
            </w:pPr>
            <w:r w:rsidRPr="00FC7007">
              <w:rPr>
                <w:color w:val="000000"/>
                <w:sz w:val="16"/>
                <w:szCs w:val="16"/>
              </w:rPr>
              <w:t>11 790,22</w:t>
            </w:r>
          </w:p>
        </w:tc>
      </w:tr>
      <w:tr w:rsidR="00FC7007" w:rsidRPr="00FC7007" w14:paraId="7E208B97"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34FF2B0" w14:textId="77777777" w:rsidR="00FC7007" w:rsidRPr="00FC7007" w:rsidRDefault="00FC7007" w:rsidP="00FC7007">
            <w:pPr>
              <w:rPr>
                <w:color w:val="000000"/>
                <w:sz w:val="16"/>
                <w:szCs w:val="16"/>
              </w:rPr>
            </w:pPr>
            <w:r w:rsidRPr="00FC7007">
              <w:rPr>
                <w:color w:val="000000"/>
                <w:sz w:val="16"/>
                <w:szCs w:val="16"/>
              </w:rPr>
              <w:t>Основное мероприятие "Выплаты на содержание детей сирот и детей, оставшихся без попечения родителей, в приемных семьях, а также вознаграждения, причитающегося приемным родителям"</w:t>
            </w:r>
          </w:p>
        </w:tc>
        <w:tc>
          <w:tcPr>
            <w:tcW w:w="1240" w:type="dxa"/>
            <w:tcBorders>
              <w:top w:val="nil"/>
              <w:left w:val="nil"/>
              <w:bottom w:val="single" w:sz="4" w:space="0" w:color="000000"/>
              <w:right w:val="single" w:sz="4" w:space="0" w:color="000000"/>
            </w:tcBorders>
            <w:shd w:val="clear" w:color="auto" w:fill="auto"/>
            <w:hideMark/>
          </w:tcPr>
          <w:p w14:paraId="6D1E1EE7" w14:textId="77777777" w:rsidR="00FC7007" w:rsidRPr="00FC7007" w:rsidRDefault="00FC7007" w:rsidP="00FC7007">
            <w:pPr>
              <w:jc w:val="center"/>
              <w:rPr>
                <w:color w:val="000000"/>
                <w:sz w:val="16"/>
                <w:szCs w:val="16"/>
              </w:rPr>
            </w:pPr>
            <w:r w:rsidRPr="00FC7007">
              <w:rPr>
                <w:color w:val="000000"/>
                <w:sz w:val="16"/>
                <w:szCs w:val="16"/>
              </w:rPr>
              <w:t>01 6 03 00000</w:t>
            </w:r>
          </w:p>
        </w:tc>
        <w:tc>
          <w:tcPr>
            <w:tcW w:w="580" w:type="dxa"/>
            <w:tcBorders>
              <w:top w:val="nil"/>
              <w:left w:val="nil"/>
              <w:bottom w:val="single" w:sz="4" w:space="0" w:color="000000"/>
              <w:right w:val="single" w:sz="4" w:space="0" w:color="000000"/>
            </w:tcBorders>
            <w:shd w:val="clear" w:color="auto" w:fill="auto"/>
            <w:hideMark/>
          </w:tcPr>
          <w:p w14:paraId="3794835F"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5780AC4D" w14:textId="77777777" w:rsidR="00FC7007" w:rsidRPr="00FC7007" w:rsidRDefault="00FC7007" w:rsidP="00FC7007">
            <w:pPr>
              <w:jc w:val="center"/>
              <w:rPr>
                <w:color w:val="000000"/>
                <w:sz w:val="16"/>
                <w:szCs w:val="16"/>
              </w:rPr>
            </w:pPr>
            <w:r w:rsidRPr="00FC7007">
              <w:rPr>
                <w:color w:val="000000"/>
                <w:sz w:val="16"/>
                <w:szCs w:val="16"/>
              </w:rPr>
              <w:t>8 646,72</w:t>
            </w:r>
          </w:p>
        </w:tc>
        <w:tc>
          <w:tcPr>
            <w:tcW w:w="1360" w:type="dxa"/>
            <w:tcBorders>
              <w:top w:val="nil"/>
              <w:left w:val="nil"/>
              <w:bottom w:val="single" w:sz="4" w:space="0" w:color="000000"/>
              <w:right w:val="single" w:sz="4" w:space="0" w:color="000000"/>
            </w:tcBorders>
            <w:shd w:val="clear" w:color="auto" w:fill="auto"/>
            <w:hideMark/>
          </w:tcPr>
          <w:p w14:paraId="7E5EE92D" w14:textId="77777777" w:rsidR="00FC7007" w:rsidRPr="00FC7007" w:rsidRDefault="00FC7007" w:rsidP="00FC7007">
            <w:pPr>
              <w:jc w:val="center"/>
              <w:rPr>
                <w:color w:val="000000"/>
                <w:sz w:val="16"/>
                <w:szCs w:val="16"/>
              </w:rPr>
            </w:pPr>
            <w:r w:rsidRPr="00FC7007">
              <w:rPr>
                <w:color w:val="000000"/>
                <w:sz w:val="16"/>
                <w:szCs w:val="16"/>
              </w:rPr>
              <w:t>8 217,83</w:t>
            </w:r>
          </w:p>
        </w:tc>
        <w:tc>
          <w:tcPr>
            <w:tcW w:w="1360" w:type="dxa"/>
            <w:tcBorders>
              <w:top w:val="nil"/>
              <w:left w:val="nil"/>
              <w:bottom w:val="single" w:sz="4" w:space="0" w:color="000000"/>
              <w:right w:val="single" w:sz="4" w:space="0" w:color="000000"/>
            </w:tcBorders>
            <w:shd w:val="clear" w:color="auto" w:fill="auto"/>
            <w:hideMark/>
          </w:tcPr>
          <w:p w14:paraId="1A245012" w14:textId="77777777" w:rsidR="00FC7007" w:rsidRPr="00FC7007" w:rsidRDefault="00FC7007" w:rsidP="00FC7007">
            <w:pPr>
              <w:jc w:val="center"/>
              <w:rPr>
                <w:color w:val="000000"/>
                <w:sz w:val="16"/>
                <w:szCs w:val="16"/>
              </w:rPr>
            </w:pPr>
            <w:r w:rsidRPr="00FC7007">
              <w:rPr>
                <w:color w:val="000000"/>
                <w:sz w:val="16"/>
                <w:szCs w:val="16"/>
              </w:rPr>
              <w:t>8 963,64</w:t>
            </w:r>
          </w:p>
        </w:tc>
      </w:tr>
      <w:tr w:rsidR="00FC7007" w:rsidRPr="00FC7007" w14:paraId="5F74276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19823E1" w14:textId="77777777" w:rsidR="00FC7007" w:rsidRPr="00FC7007" w:rsidRDefault="00FC7007" w:rsidP="00FC7007">
            <w:pPr>
              <w:rPr>
                <w:color w:val="000000"/>
                <w:sz w:val="16"/>
                <w:szCs w:val="16"/>
              </w:rPr>
            </w:pPr>
            <w:r w:rsidRPr="00FC7007">
              <w:rPr>
                <w:color w:val="000000"/>
                <w:sz w:val="16"/>
                <w:szCs w:val="16"/>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240" w:type="dxa"/>
            <w:tcBorders>
              <w:top w:val="nil"/>
              <w:left w:val="nil"/>
              <w:bottom w:val="single" w:sz="4" w:space="0" w:color="000000"/>
              <w:right w:val="single" w:sz="4" w:space="0" w:color="000000"/>
            </w:tcBorders>
            <w:shd w:val="clear" w:color="auto" w:fill="auto"/>
            <w:hideMark/>
          </w:tcPr>
          <w:p w14:paraId="04A54AAE" w14:textId="77777777" w:rsidR="00FC7007" w:rsidRPr="00FC7007" w:rsidRDefault="00FC7007" w:rsidP="00FC7007">
            <w:pPr>
              <w:jc w:val="center"/>
              <w:rPr>
                <w:color w:val="000000"/>
                <w:sz w:val="16"/>
                <w:szCs w:val="16"/>
              </w:rPr>
            </w:pPr>
            <w:r w:rsidRPr="00FC7007">
              <w:rPr>
                <w:color w:val="000000"/>
                <w:sz w:val="16"/>
                <w:szCs w:val="16"/>
              </w:rPr>
              <w:t>01 6 03 78130</w:t>
            </w:r>
          </w:p>
        </w:tc>
        <w:tc>
          <w:tcPr>
            <w:tcW w:w="580" w:type="dxa"/>
            <w:tcBorders>
              <w:top w:val="nil"/>
              <w:left w:val="nil"/>
              <w:bottom w:val="single" w:sz="4" w:space="0" w:color="000000"/>
              <w:right w:val="single" w:sz="4" w:space="0" w:color="000000"/>
            </w:tcBorders>
            <w:shd w:val="clear" w:color="auto" w:fill="auto"/>
            <w:hideMark/>
          </w:tcPr>
          <w:p w14:paraId="542EA3D1"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1C4F6205" w14:textId="77777777" w:rsidR="00FC7007" w:rsidRPr="00FC7007" w:rsidRDefault="00FC7007" w:rsidP="00FC7007">
            <w:pPr>
              <w:jc w:val="center"/>
              <w:rPr>
                <w:color w:val="000000"/>
                <w:sz w:val="16"/>
                <w:szCs w:val="16"/>
              </w:rPr>
            </w:pPr>
            <w:r w:rsidRPr="00FC7007">
              <w:rPr>
                <w:color w:val="000000"/>
                <w:sz w:val="16"/>
                <w:szCs w:val="16"/>
              </w:rPr>
              <w:t>8 646,72</w:t>
            </w:r>
          </w:p>
        </w:tc>
        <w:tc>
          <w:tcPr>
            <w:tcW w:w="1360" w:type="dxa"/>
            <w:tcBorders>
              <w:top w:val="nil"/>
              <w:left w:val="nil"/>
              <w:bottom w:val="single" w:sz="4" w:space="0" w:color="000000"/>
              <w:right w:val="single" w:sz="4" w:space="0" w:color="000000"/>
            </w:tcBorders>
            <w:shd w:val="clear" w:color="auto" w:fill="auto"/>
            <w:hideMark/>
          </w:tcPr>
          <w:p w14:paraId="2C700C2B" w14:textId="77777777" w:rsidR="00FC7007" w:rsidRPr="00FC7007" w:rsidRDefault="00FC7007" w:rsidP="00FC7007">
            <w:pPr>
              <w:jc w:val="center"/>
              <w:rPr>
                <w:color w:val="000000"/>
                <w:sz w:val="16"/>
                <w:szCs w:val="16"/>
              </w:rPr>
            </w:pPr>
            <w:r w:rsidRPr="00FC7007">
              <w:rPr>
                <w:color w:val="000000"/>
                <w:sz w:val="16"/>
                <w:szCs w:val="16"/>
              </w:rPr>
              <w:t>8 217,83</w:t>
            </w:r>
          </w:p>
        </w:tc>
        <w:tc>
          <w:tcPr>
            <w:tcW w:w="1360" w:type="dxa"/>
            <w:tcBorders>
              <w:top w:val="nil"/>
              <w:left w:val="nil"/>
              <w:bottom w:val="single" w:sz="4" w:space="0" w:color="000000"/>
              <w:right w:val="single" w:sz="4" w:space="0" w:color="000000"/>
            </w:tcBorders>
            <w:shd w:val="clear" w:color="auto" w:fill="auto"/>
            <w:hideMark/>
          </w:tcPr>
          <w:p w14:paraId="618FA9DB" w14:textId="77777777" w:rsidR="00FC7007" w:rsidRPr="00FC7007" w:rsidRDefault="00FC7007" w:rsidP="00FC7007">
            <w:pPr>
              <w:jc w:val="center"/>
              <w:rPr>
                <w:color w:val="000000"/>
                <w:sz w:val="16"/>
                <w:szCs w:val="16"/>
              </w:rPr>
            </w:pPr>
            <w:r w:rsidRPr="00FC7007">
              <w:rPr>
                <w:color w:val="000000"/>
                <w:sz w:val="16"/>
                <w:szCs w:val="16"/>
              </w:rPr>
              <w:t>8 963,64</w:t>
            </w:r>
          </w:p>
        </w:tc>
      </w:tr>
      <w:tr w:rsidR="00FC7007" w:rsidRPr="00FC7007" w14:paraId="0F9DC660"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6186307"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hideMark/>
          </w:tcPr>
          <w:p w14:paraId="709BB764" w14:textId="77777777" w:rsidR="00FC7007" w:rsidRPr="00FC7007" w:rsidRDefault="00FC7007" w:rsidP="00FC7007">
            <w:pPr>
              <w:jc w:val="center"/>
              <w:rPr>
                <w:color w:val="000000"/>
                <w:sz w:val="16"/>
                <w:szCs w:val="16"/>
              </w:rPr>
            </w:pPr>
            <w:r w:rsidRPr="00FC7007">
              <w:rPr>
                <w:color w:val="000000"/>
                <w:sz w:val="16"/>
                <w:szCs w:val="16"/>
              </w:rPr>
              <w:t>01 6 03 78130</w:t>
            </w:r>
          </w:p>
        </w:tc>
        <w:tc>
          <w:tcPr>
            <w:tcW w:w="580" w:type="dxa"/>
            <w:tcBorders>
              <w:top w:val="nil"/>
              <w:left w:val="nil"/>
              <w:bottom w:val="single" w:sz="4" w:space="0" w:color="000000"/>
              <w:right w:val="single" w:sz="4" w:space="0" w:color="000000"/>
            </w:tcBorders>
            <w:shd w:val="clear" w:color="auto" w:fill="auto"/>
            <w:hideMark/>
          </w:tcPr>
          <w:p w14:paraId="20D76BD8"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03510255" w14:textId="77777777" w:rsidR="00FC7007" w:rsidRPr="00FC7007" w:rsidRDefault="00FC7007" w:rsidP="00FC7007">
            <w:pPr>
              <w:jc w:val="center"/>
              <w:rPr>
                <w:color w:val="000000"/>
                <w:sz w:val="16"/>
                <w:szCs w:val="16"/>
              </w:rPr>
            </w:pPr>
            <w:r w:rsidRPr="00FC7007">
              <w:rPr>
                <w:color w:val="000000"/>
                <w:sz w:val="16"/>
                <w:szCs w:val="16"/>
              </w:rPr>
              <w:t>8 646,72</w:t>
            </w:r>
          </w:p>
        </w:tc>
        <w:tc>
          <w:tcPr>
            <w:tcW w:w="1360" w:type="dxa"/>
            <w:tcBorders>
              <w:top w:val="nil"/>
              <w:left w:val="nil"/>
              <w:bottom w:val="single" w:sz="4" w:space="0" w:color="000000"/>
              <w:right w:val="single" w:sz="4" w:space="0" w:color="000000"/>
            </w:tcBorders>
            <w:shd w:val="clear" w:color="auto" w:fill="auto"/>
            <w:hideMark/>
          </w:tcPr>
          <w:p w14:paraId="55D32795" w14:textId="77777777" w:rsidR="00FC7007" w:rsidRPr="00FC7007" w:rsidRDefault="00FC7007" w:rsidP="00FC7007">
            <w:pPr>
              <w:jc w:val="center"/>
              <w:rPr>
                <w:color w:val="000000"/>
                <w:sz w:val="16"/>
                <w:szCs w:val="16"/>
              </w:rPr>
            </w:pPr>
            <w:r w:rsidRPr="00FC7007">
              <w:rPr>
                <w:color w:val="000000"/>
                <w:sz w:val="16"/>
                <w:szCs w:val="16"/>
              </w:rPr>
              <w:t>8 217,83</w:t>
            </w:r>
          </w:p>
        </w:tc>
        <w:tc>
          <w:tcPr>
            <w:tcW w:w="1360" w:type="dxa"/>
            <w:tcBorders>
              <w:top w:val="nil"/>
              <w:left w:val="nil"/>
              <w:bottom w:val="single" w:sz="4" w:space="0" w:color="000000"/>
              <w:right w:val="single" w:sz="4" w:space="0" w:color="000000"/>
            </w:tcBorders>
            <w:shd w:val="clear" w:color="auto" w:fill="auto"/>
            <w:hideMark/>
          </w:tcPr>
          <w:p w14:paraId="20A25B85" w14:textId="77777777" w:rsidR="00FC7007" w:rsidRPr="00FC7007" w:rsidRDefault="00FC7007" w:rsidP="00FC7007">
            <w:pPr>
              <w:jc w:val="center"/>
              <w:rPr>
                <w:color w:val="000000"/>
                <w:sz w:val="16"/>
                <w:szCs w:val="16"/>
              </w:rPr>
            </w:pPr>
            <w:r w:rsidRPr="00FC7007">
              <w:rPr>
                <w:color w:val="000000"/>
                <w:sz w:val="16"/>
                <w:szCs w:val="16"/>
              </w:rPr>
              <w:t>8 963,64</w:t>
            </w:r>
          </w:p>
        </w:tc>
      </w:tr>
      <w:tr w:rsidR="00FC7007" w:rsidRPr="00FC7007" w14:paraId="2590DCEA"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2D0082C" w14:textId="77777777" w:rsidR="00FC7007" w:rsidRPr="00FC7007" w:rsidRDefault="00FC7007" w:rsidP="00FC7007">
            <w:pPr>
              <w:rPr>
                <w:color w:val="000000"/>
                <w:sz w:val="16"/>
                <w:szCs w:val="16"/>
              </w:rPr>
            </w:pPr>
            <w:r w:rsidRPr="00FC7007">
              <w:rPr>
                <w:color w:val="000000"/>
                <w:sz w:val="16"/>
                <w:szCs w:val="16"/>
              </w:rPr>
              <w:t>Основное мероприятие "Выплата единовременного пособия усыновителям"</w:t>
            </w:r>
          </w:p>
        </w:tc>
        <w:tc>
          <w:tcPr>
            <w:tcW w:w="1240" w:type="dxa"/>
            <w:tcBorders>
              <w:top w:val="nil"/>
              <w:left w:val="nil"/>
              <w:bottom w:val="single" w:sz="4" w:space="0" w:color="000000"/>
              <w:right w:val="single" w:sz="4" w:space="0" w:color="000000"/>
            </w:tcBorders>
            <w:shd w:val="clear" w:color="auto" w:fill="auto"/>
            <w:hideMark/>
          </w:tcPr>
          <w:p w14:paraId="71D65BC5" w14:textId="77777777" w:rsidR="00FC7007" w:rsidRPr="00FC7007" w:rsidRDefault="00FC7007" w:rsidP="00FC7007">
            <w:pPr>
              <w:jc w:val="center"/>
              <w:rPr>
                <w:color w:val="000000"/>
                <w:sz w:val="16"/>
                <w:szCs w:val="16"/>
              </w:rPr>
            </w:pPr>
            <w:r w:rsidRPr="00FC7007">
              <w:rPr>
                <w:color w:val="000000"/>
                <w:sz w:val="16"/>
                <w:szCs w:val="16"/>
              </w:rPr>
              <w:t>01 6 04 00000</w:t>
            </w:r>
          </w:p>
        </w:tc>
        <w:tc>
          <w:tcPr>
            <w:tcW w:w="580" w:type="dxa"/>
            <w:tcBorders>
              <w:top w:val="nil"/>
              <w:left w:val="nil"/>
              <w:bottom w:val="single" w:sz="4" w:space="0" w:color="000000"/>
              <w:right w:val="single" w:sz="4" w:space="0" w:color="000000"/>
            </w:tcBorders>
            <w:shd w:val="clear" w:color="auto" w:fill="auto"/>
            <w:hideMark/>
          </w:tcPr>
          <w:p w14:paraId="478B81F6"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E059BB3" w14:textId="77777777" w:rsidR="00FC7007" w:rsidRPr="00FC7007" w:rsidRDefault="00FC7007" w:rsidP="00FC7007">
            <w:pPr>
              <w:jc w:val="center"/>
              <w:rPr>
                <w:color w:val="000000"/>
                <w:sz w:val="16"/>
                <w:szCs w:val="16"/>
              </w:rPr>
            </w:pPr>
            <w:r w:rsidRPr="00FC7007">
              <w:rPr>
                <w:color w:val="000000"/>
                <w:sz w:val="16"/>
                <w:szCs w:val="16"/>
              </w:rPr>
              <w:t>300,00</w:t>
            </w:r>
          </w:p>
        </w:tc>
        <w:tc>
          <w:tcPr>
            <w:tcW w:w="1360" w:type="dxa"/>
            <w:tcBorders>
              <w:top w:val="nil"/>
              <w:left w:val="nil"/>
              <w:bottom w:val="single" w:sz="4" w:space="0" w:color="000000"/>
              <w:right w:val="single" w:sz="4" w:space="0" w:color="000000"/>
            </w:tcBorders>
            <w:shd w:val="clear" w:color="auto" w:fill="auto"/>
            <w:hideMark/>
          </w:tcPr>
          <w:p w14:paraId="4832F9FE" w14:textId="77777777" w:rsidR="00FC7007" w:rsidRPr="00FC7007" w:rsidRDefault="00FC7007" w:rsidP="00FC7007">
            <w:pPr>
              <w:jc w:val="center"/>
              <w:rPr>
                <w:color w:val="000000"/>
                <w:sz w:val="16"/>
                <w:szCs w:val="16"/>
              </w:rPr>
            </w:pPr>
            <w:r w:rsidRPr="00FC7007">
              <w:rPr>
                <w:color w:val="000000"/>
                <w:sz w:val="16"/>
                <w:szCs w:val="16"/>
              </w:rPr>
              <w:t>300,00</w:t>
            </w:r>
          </w:p>
        </w:tc>
        <w:tc>
          <w:tcPr>
            <w:tcW w:w="1360" w:type="dxa"/>
            <w:tcBorders>
              <w:top w:val="nil"/>
              <w:left w:val="nil"/>
              <w:bottom w:val="single" w:sz="4" w:space="0" w:color="000000"/>
              <w:right w:val="single" w:sz="4" w:space="0" w:color="000000"/>
            </w:tcBorders>
            <w:shd w:val="clear" w:color="auto" w:fill="auto"/>
            <w:hideMark/>
          </w:tcPr>
          <w:p w14:paraId="66AD688D" w14:textId="77777777" w:rsidR="00FC7007" w:rsidRPr="00FC7007" w:rsidRDefault="00FC7007" w:rsidP="00FC7007">
            <w:pPr>
              <w:jc w:val="center"/>
              <w:rPr>
                <w:color w:val="000000"/>
                <w:sz w:val="16"/>
                <w:szCs w:val="16"/>
              </w:rPr>
            </w:pPr>
            <w:r w:rsidRPr="00FC7007">
              <w:rPr>
                <w:color w:val="000000"/>
                <w:sz w:val="16"/>
                <w:szCs w:val="16"/>
              </w:rPr>
              <w:t>300,00</w:t>
            </w:r>
          </w:p>
        </w:tc>
      </w:tr>
      <w:tr w:rsidR="00FC7007" w:rsidRPr="00FC7007" w14:paraId="5B222830"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177C1DE" w14:textId="77777777" w:rsidR="00FC7007" w:rsidRPr="00FC7007" w:rsidRDefault="00FC7007" w:rsidP="00FC7007">
            <w:pPr>
              <w:rPr>
                <w:color w:val="000000"/>
                <w:sz w:val="16"/>
                <w:szCs w:val="16"/>
              </w:rPr>
            </w:pPr>
            <w:r w:rsidRPr="00FC7007">
              <w:rPr>
                <w:color w:val="000000"/>
                <w:sz w:val="16"/>
                <w:szCs w:val="16"/>
              </w:rPr>
              <w:t>Выплата единовременного пособия усыновителям</w:t>
            </w:r>
          </w:p>
        </w:tc>
        <w:tc>
          <w:tcPr>
            <w:tcW w:w="1240" w:type="dxa"/>
            <w:tcBorders>
              <w:top w:val="nil"/>
              <w:left w:val="nil"/>
              <w:bottom w:val="single" w:sz="4" w:space="0" w:color="000000"/>
              <w:right w:val="single" w:sz="4" w:space="0" w:color="000000"/>
            </w:tcBorders>
            <w:shd w:val="clear" w:color="auto" w:fill="auto"/>
            <w:hideMark/>
          </w:tcPr>
          <w:p w14:paraId="2A5538B7" w14:textId="77777777" w:rsidR="00FC7007" w:rsidRPr="00FC7007" w:rsidRDefault="00FC7007" w:rsidP="00FC7007">
            <w:pPr>
              <w:jc w:val="center"/>
              <w:rPr>
                <w:color w:val="000000"/>
                <w:sz w:val="16"/>
                <w:szCs w:val="16"/>
              </w:rPr>
            </w:pPr>
            <w:r w:rsidRPr="00FC7007">
              <w:rPr>
                <w:color w:val="000000"/>
                <w:sz w:val="16"/>
                <w:szCs w:val="16"/>
              </w:rPr>
              <w:t>01 6 04 78140</w:t>
            </w:r>
          </w:p>
        </w:tc>
        <w:tc>
          <w:tcPr>
            <w:tcW w:w="580" w:type="dxa"/>
            <w:tcBorders>
              <w:top w:val="nil"/>
              <w:left w:val="nil"/>
              <w:bottom w:val="single" w:sz="4" w:space="0" w:color="000000"/>
              <w:right w:val="single" w:sz="4" w:space="0" w:color="000000"/>
            </w:tcBorders>
            <w:shd w:val="clear" w:color="auto" w:fill="auto"/>
            <w:hideMark/>
          </w:tcPr>
          <w:p w14:paraId="226DA0DF"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62C13D10" w14:textId="77777777" w:rsidR="00FC7007" w:rsidRPr="00FC7007" w:rsidRDefault="00FC7007" w:rsidP="00FC7007">
            <w:pPr>
              <w:jc w:val="center"/>
              <w:rPr>
                <w:color w:val="000000"/>
                <w:sz w:val="16"/>
                <w:szCs w:val="16"/>
              </w:rPr>
            </w:pPr>
            <w:r w:rsidRPr="00FC7007">
              <w:rPr>
                <w:color w:val="000000"/>
                <w:sz w:val="16"/>
                <w:szCs w:val="16"/>
              </w:rPr>
              <w:t>300,00</w:t>
            </w:r>
          </w:p>
        </w:tc>
        <w:tc>
          <w:tcPr>
            <w:tcW w:w="1360" w:type="dxa"/>
            <w:tcBorders>
              <w:top w:val="nil"/>
              <w:left w:val="nil"/>
              <w:bottom w:val="single" w:sz="4" w:space="0" w:color="000000"/>
              <w:right w:val="single" w:sz="4" w:space="0" w:color="000000"/>
            </w:tcBorders>
            <w:shd w:val="clear" w:color="auto" w:fill="auto"/>
            <w:hideMark/>
          </w:tcPr>
          <w:p w14:paraId="2A50758A" w14:textId="77777777" w:rsidR="00FC7007" w:rsidRPr="00FC7007" w:rsidRDefault="00FC7007" w:rsidP="00FC7007">
            <w:pPr>
              <w:jc w:val="center"/>
              <w:rPr>
                <w:color w:val="000000"/>
                <w:sz w:val="16"/>
                <w:szCs w:val="16"/>
              </w:rPr>
            </w:pPr>
            <w:r w:rsidRPr="00FC7007">
              <w:rPr>
                <w:color w:val="000000"/>
                <w:sz w:val="16"/>
                <w:szCs w:val="16"/>
              </w:rPr>
              <w:t>300,00</w:t>
            </w:r>
          </w:p>
        </w:tc>
        <w:tc>
          <w:tcPr>
            <w:tcW w:w="1360" w:type="dxa"/>
            <w:tcBorders>
              <w:top w:val="nil"/>
              <w:left w:val="nil"/>
              <w:bottom w:val="single" w:sz="4" w:space="0" w:color="000000"/>
              <w:right w:val="single" w:sz="4" w:space="0" w:color="000000"/>
            </w:tcBorders>
            <w:shd w:val="clear" w:color="auto" w:fill="auto"/>
            <w:hideMark/>
          </w:tcPr>
          <w:p w14:paraId="6BBA0A18" w14:textId="77777777" w:rsidR="00FC7007" w:rsidRPr="00FC7007" w:rsidRDefault="00FC7007" w:rsidP="00FC7007">
            <w:pPr>
              <w:jc w:val="center"/>
              <w:rPr>
                <w:color w:val="000000"/>
                <w:sz w:val="16"/>
                <w:szCs w:val="16"/>
              </w:rPr>
            </w:pPr>
            <w:r w:rsidRPr="00FC7007">
              <w:rPr>
                <w:color w:val="000000"/>
                <w:sz w:val="16"/>
                <w:szCs w:val="16"/>
              </w:rPr>
              <w:t>300,00</w:t>
            </w:r>
          </w:p>
        </w:tc>
      </w:tr>
      <w:tr w:rsidR="00FC7007" w:rsidRPr="00FC7007" w14:paraId="53B3B825"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86CA1D0"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hideMark/>
          </w:tcPr>
          <w:p w14:paraId="0A888361" w14:textId="77777777" w:rsidR="00FC7007" w:rsidRPr="00FC7007" w:rsidRDefault="00FC7007" w:rsidP="00FC7007">
            <w:pPr>
              <w:jc w:val="center"/>
              <w:rPr>
                <w:color w:val="000000"/>
                <w:sz w:val="16"/>
                <w:szCs w:val="16"/>
              </w:rPr>
            </w:pPr>
            <w:r w:rsidRPr="00FC7007">
              <w:rPr>
                <w:color w:val="000000"/>
                <w:sz w:val="16"/>
                <w:szCs w:val="16"/>
              </w:rPr>
              <w:t>01 6 04 78140</w:t>
            </w:r>
          </w:p>
        </w:tc>
        <w:tc>
          <w:tcPr>
            <w:tcW w:w="580" w:type="dxa"/>
            <w:tcBorders>
              <w:top w:val="nil"/>
              <w:left w:val="nil"/>
              <w:bottom w:val="single" w:sz="4" w:space="0" w:color="000000"/>
              <w:right w:val="single" w:sz="4" w:space="0" w:color="000000"/>
            </w:tcBorders>
            <w:shd w:val="clear" w:color="auto" w:fill="auto"/>
            <w:hideMark/>
          </w:tcPr>
          <w:p w14:paraId="3224D969"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4AB55B53" w14:textId="77777777" w:rsidR="00FC7007" w:rsidRPr="00FC7007" w:rsidRDefault="00FC7007" w:rsidP="00FC7007">
            <w:pPr>
              <w:jc w:val="center"/>
              <w:rPr>
                <w:color w:val="000000"/>
                <w:sz w:val="16"/>
                <w:szCs w:val="16"/>
              </w:rPr>
            </w:pPr>
            <w:r w:rsidRPr="00FC7007">
              <w:rPr>
                <w:color w:val="000000"/>
                <w:sz w:val="16"/>
                <w:szCs w:val="16"/>
              </w:rPr>
              <w:t>300,00</w:t>
            </w:r>
          </w:p>
        </w:tc>
        <w:tc>
          <w:tcPr>
            <w:tcW w:w="1360" w:type="dxa"/>
            <w:tcBorders>
              <w:top w:val="nil"/>
              <w:left w:val="nil"/>
              <w:bottom w:val="single" w:sz="4" w:space="0" w:color="000000"/>
              <w:right w:val="single" w:sz="4" w:space="0" w:color="000000"/>
            </w:tcBorders>
            <w:shd w:val="clear" w:color="auto" w:fill="auto"/>
            <w:hideMark/>
          </w:tcPr>
          <w:p w14:paraId="2A7D5240" w14:textId="77777777" w:rsidR="00FC7007" w:rsidRPr="00FC7007" w:rsidRDefault="00FC7007" w:rsidP="00FC7007">
            <w:pPr>
              <w:jc w:val="center"/>
              <w:rPr>
                <w:color w:val="000000"/>
                <w:sz w:val="16"/>
                <w:szCs w:val="16"/>
              </w:rPr>
            </w:pPr>
            <w:r w:rsidRPr="00FC7007">
              <w:rPr>
                <w:color w:val="000000"/>
                <w:sz w:val="16"/>
                <w:szCs w:val="16"/>
              </w:rPr>
              <w:t>300,00</w:t>
            </w:r>
          </w:p>
        </w:tc>
        <w:tc>
          <w:tcPr>
            <w:tcW w:w="1360" w:type="dxa"/>
            <w:tcBorders>
              <w:top w:val="nil"/>
              <w:left w:val="nil"/>
              <w:bottom w:val="single" w:sz="4" w:space="0" w:color="000000"/>
              <w:right w:val="single" w:sz="4" w:space="0" w:color="000000"/>
            </w:tcBorders>
            <w:shd w:val="clear" w:color="auto" w:fill="auto"/>
            <w:hideMark/>
          </w:tcPr>
          <w:p w14:paraId="24C92596" w14:textId="77777777" w:rsidR="00FC7007" w:rsidRPr="00FC7007" w:rsidRDefault="00FC7007" w:rsidP="00FC7007">
            <w:pPr>
              <w:jc w:val="center"/>
              <w:rPr>
                <w:color w:val="000000"/>
                <w:sz w:val="16"/>
                <w:szCs w:val="16"/>
              </w:rPr>
            </w:pPr>
            <w:r w:rsidRPr="00FC7007">
              <w:rPr>
                <w:color w:val="000000"/>
                <w:sz w:val="16"/>
                <w:szCs w:val="16"/>
              </w:rPr>
              <w:t>300,00</w:t>
            </w:r>
          </w:p>
        </w:tc>
      </w:tr>
      <w:tr w:rsidR="00FC7007" w:rsidRPr="00FC7007" w14:paraId="5E4DB5E9"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0AC3650" w14:textId="77777777" w:rsidR="00FC7007" w:rsidRPr="00FC7007" w:rsidRDefault="00FC7007" w:rsidP="00FC7007">
            <w:pPr>
              <w:rPr>
                <w:color w:val="000000"/>
                <w:sz w:val="16"/>
                <w:szCs w:val="16"/>
              </w:rPr>
            </w:pPr>
            <w:r w:rsidRPr="00FC7007">
              <w:rPr>
                <w:color w:val="000000"/>
                <w:sz w:val="16"/>
                <w:szCs w:val="16"/>
              </w:rPr>
              <w:t xml:space="preserve">Подпрограмма "Обеспечение реализации программы и </w:t>
            </w:r>
            <w:proofErr w:type="spellStart"/>
            <w:r w:rsidRPr="00FC7007">
              <w:rPr>
                <w:color w:val="000000"/>
                <w:sz w:val="16"/>
                <w:szCs w:val="16"/>
              </w:rPr>
              <w:t>общепрограммные</w:t>
            </w:r>
            <w:proofErr w:type="spellEnd"/>
            <w:r w:rsidRPr="00FC7007">
              <w:rPr>
                <w:color w:val="000000"/>
                <w:sz w:val="16"/>
                <w:szCs w:val="16"/>
              </w:rPr>
              <w:t xml:space="preserve"> мероприятия"</w:t>
            </w:r>
          </w:p>
        </w:tc>
        <w:tc>
          <w:tcPr>
            <w:tcW w:w="1240" w:type="dxa"/>
            <w:tcBorders>
              <w:top w:val="nil"/>
              <w:left w:val="nil"/>
              <w:bottom w:val="single" w:sz="4" w:space="0" w:color="000000"/>
              <w:right w:val="single" w:sz="4" w:space="0" w:color="000000"/>
            </w:tcBorders>
            <w:shd w:val="clear" w:color="auto" w:fill="auto"/>
            <w:hideMark/>
          </w:tcPr>
          <w:p w14:paraId="59AC70DB" w14:textId="77777777" w:rsidR="00FC7007" w:rsidRPr="00FC7007" w:rsidRDefault="00FC7007" w:rsidP="00FC7007">
            <w:pPr>
              <w:jc w:val="center"/>
              <w:rPr>
                <w:color w:val="000000"/>
                <w:sz w:val="16"/>
                <w:szCs w:val="16"/>
              </w:rPr>
            </w:pPr>
            <w:r w:rsidRPr="00FC7007">
              <w:rPr>
                <w:color w:val="000000"/>
                <w:sz w:val="16"/>
                <w:szCs w:val="16"/>
              </w:rPr>
              <w:t>01 7 00 00000</w:t>
            </w:r>
          </w:p>
        </w:tc>
        <w:tc>
          <w:tcPr>
            <w:tcW w:w="580" w:type="dxa"/>
            <w:tcBorders>
              <w:top w:val="nil"/>
              <w:left w:val="nil"/>
              <w:bottom w:val="single" w:sz="4" w:space="0" w:color="000000"/>
              <w:right w:val="single" w:sz="4" w:space="0" w:color="000000"/>
            </w:tcBorders>
            <w:shd w:val="clear" w:color="auto" w:fill="auto"/>
            <w:hideMark/>
          </w:tcPr>
          <w:p w14:paraId="47725A93"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09098B27" w14:textId="77777777" w:rsidR="00FC7007" w:rsidRPr="00FC7007" w:rsidRDefault="00FC7007" w:rsidP="00FC7007">
            <w:pPr>
              <w:jc w:val="center"/>
              <w:rPr>
                <w:color w:val="000000"/>
                <w:sz w:val="16"/>
                <w:szCs w:val="16"/>
              </w:rPr>
            </w:pPr>
            <w:r w:rsidRPr="00FC7007">
              <w:rPr>
                <w:color w:val="000000"/>
                <w:sz w:val="16"/>
                <w:szCs w:val="16"/>
              </w:rPr>
              <w:t>34 780,72</w:t>
            </w:r>
          </w:p>
        </w:tc>
        <w:tc>
          <w:tcPr>
            <w:tcW w:w="1360" w:type="dxa"/>
            <w:tcBorders>
              <w:top w:val="nil"/>
              <w:left w:val="nil"/>
              <w:bottom w:val="single" w:sz="4" w:space="0" w:color="000000"/>
              <w:right w:val="single" w:sz="4" w:space="0" w:color="000000"/>
            </w:tcBorders>
            <w:shd w:val="clear" w:color="auto" w:fill="auto"/>
            <w:hideMark/>
          </w:tcPr>
          <w:p w14:paraId="4E2C1129" w14:textId="77777777" w:rsidR="00FC7007" w:rsidRPr="00FC7007" w:rsidRDefault="00FC7007" w:rsidP="00FC7007">
            <w:pPr>
              <w:jc w:val="center"/>
              <w:rPr>
                <w:color w:val="000000"/>
                <w:sz w:val="16"/>
                <w:szCs w:val="16"/>
              </w:rPr>
            </w:pPr>
            <w:r w:rsidRPr="00FC7007">
              <w:rPr>
                <w:color w:val="000000"/>
                <w:sz w:val="16"/>
                <w:szCs w:val="16"/>
              </w:rPr>
              <w:t>33 172,79</w:t>
            </w:r>
          </w:p>
        </w:tc>
        <w:tc>
          <w:tcPr>
            <w:tcW w:w="1360" w:type="dxa"/>
            <w:tcBorders>
              <w:top w:val="nil"/>
              <w:left w:val="nil"/>
              <w:bottom w:val="single" w:sz="4" w:space="0" w:color="000000"/>
              <w:right w:val="single" w:sz="4" w:space="0" w:color="000000"/>
            </w:tcBorders>
            <w:shd w:val="clear" w:color="auto" w:fill="auto"/>
            <w:hideMark/>
          </w:tcPr>
          <w:p w14:paraId="0B9B425E" w14:textId="77777777" w:rsidR="00FC7007" w:rsidRPr="00FC7007" w:rsidRDefault="00FC7007" w:rsidP="00FC7007">
            <w:pPr>
              <w:jc w:val="center"/>
              <w:rPr>
                <w:color w:val="000000"/>
                <w:sz w:val="16"/>
                <w:szCs w:val="16"/>
              </w:rPr>
            </w:pPr>
            <w:r w:rsidRPr="00FC7007">
              <w:rPr>
                <w:color w:val="000000"/>
                <w:sz w:val="16"/>
                <w:szCs w:val="16"/>
              </w:rPr>
              <w:t>33 238,62</w:t>
            </w:r>
          </w:p>
        </w:tc>
      </w:tr>
      <w:tr w:rsidR="00FC7007" w:rsidRPr="00FC7007" w14:paraId="5D7DDC79"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6489A76" w14:textId="77777777" w:rsidR="00FC7007" w:rsidRPr="00FC7007" w:rsidRDefault="00FC7007" w:rsidP="00FC7007">
            <w:pPr>
              <w:rPr>
                <w:color w:val="000000"/>
                <w:sz w:val="16"/>
                <w:szCs w:val="16"/>
              </w:rPr>
            </w:pPr>
            <w:r w:rsidRPr="00FC7007">
              <w:rPr>
                <w:color w:val="000000"/>
                <w:sz w:val="16"/>
                <w:szCs w:val="16"/>
              </w:rPr>
              <w:t>Основное мероприятие "Обеспечение реализации Программы"</w:t>
            </w:r>
          </w:p>
        </w:tc>
        <w:tc>
          <w:tcPr>
            <w:tcW w:w="1240" w:type="dxa"/>
            <w:tcBorders>
              <w:top w:val="nil"/>
              <w:left w:val="nil"/>
              <w:bottom w:val="single" w:sz="4" w:space="0" w:color="000000"/>
              <w:right w:val="single" w:sz="4" w:space="0" w:color="000000"/>
            </w:tcBorders>
            <w:shd w:val="clear" w:color="auto" w:fill="auto"/>
            <w:hideMark/>
          </w:tcPr>
          <w:p w14:paraId="0A5A9383" w14:textId="77777777" w:rsidR="00FC7007" w:rsidRPr="00FC7007" w:rsidRDefault="00FC7007" w:rsidP="00FC7007">
            <w:pPr>
              <w:jc w:val="center"/>
              <w:rPr>
                <w:color w:val="000000"/>
                <w:sz w:val="16"/>
                <w:szCs w:val="16"/>
              </w:rPr>
            </w:pPr>
            <w:r w:rsidRPr="00FC7007">
              <w:rPr>
                <w:color w:val="000000"/>
                <w:sz w:val="16"/>
                <w:szCs w:val="16"/>
              </w:rPr>
              <w:t>01 7 01 00000</w:t>
            </w:r>
          </w:p>
        </w:tc>
        <w:tc>
          <w:tcPr>
            <w:tcW w:w="580" w:type="dxa"/>
            <w:tcBorders>
              <w:top w:val="nil"/>
              <w:left w:val="nil"/>
              <w:bottom w:val="single" w:sz="4" w:space="0" w:color="000000"/>
              <w:right w:val="single" w:sz="4" w:space="0" w:color="000000"/>
            </w:tcBorders>
            <w:shd w:val="clear" w:color="auto" w:fill="auto"/>
            <w:hideMark/>
          </w:tcPr>
          <w:p w14:paraId="4FD9B89E"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6E8C6FCB" w14:textId="77777777" w:rsidR="00FC7007" w:rsidRPr="00FC7007" w:rsidRDefault="00FC7007" w:rsidP="00FC7007">
            <w:pPr>
              <w:jc w:val="center"/>
              <w:rPr>
                <w:color w:val="000000"/>
                <w:sz w:val="16"/>
                <w:szCs w:val="16"/>
              </w:rPr>
            </w:pPr>
            <w:r w:rsidRPr="00FC7007">
              <w:rPr>
                <w:color w:val="000000"/>
                <w:sz w:val="16"/>
                <w:szCs w:val="16"/>
              </w:rPr>
              <w:t>34 780,72</w:t>
            </w:r>
          </w:p>
        </w:tc>
        <w:tc>
          <w:tcPr>
            <w:tcW w:w="1360" w:type="dxa"/>
            <w:tcBorders>
              <w:top w:val="nil"/>
              <w:left w:val="nil"/>
              <w:bottom w:val="single" w:sz="4" w:space="0" w:color="000000"/>
              <w:right w:val="single" w:sz="4" w:space="0" w:color="000000"/>
            </w:tcBorders>
            <w:shd w:val="clear" w:color="auto" w:fill="auto"/>
            <w:hideMark/>
          </w:tcPr>
          <w:p w14:paraId="1CA9BC41" w14:textId="77777777" w:rsidR="00FC7007" w:rsidRPr="00FC7007" w:rsidRDefault="00FC7007" w:rsidP="00FC7007">
            <w:pPr>
              <w:jc w:val="center"/>
              <w:rPr>
                <w:color w:val="000000"/>
                <w:sz w:val="16"/>
                <w:szCs w:val="16"/>
              </w:rPr>
            </w:pPr>
            <w:r w:rsidRPr="00FC7007">
              <w:rPr>
                <w:color w:val="000000"/>
                <w:sz w:val="16"/>
                <w:szCs w:val="16"/>
              </w:rPr>
              <w:t>33 172,79</w:t>
            </w:r>
          </w:p>
        </w:tc>
        <w:tc>
          <w:tcPr>
            <w:tcW w:w="1360" w:type="dxa"/>
            <w:tcBorders>
              <w:top w:val="nil"/>
              <w:left w:val="nil"/>
              <w:bottom w:val="single" w:sz="4" w:space="0" w:color="000000"/>
              <w:right w:val="single" w:sz="4" w:space="0" w:color="000000"/>
            </w:tcBorders>
            <w:shd w:val="clear" w:color="auto" w:fill="auto"/>
            <w:hideMark/>
          </w:tcPr>
          <w:p w14:paraId="36A7C6AE" w14:textId="77777777" w:rsidR="00FC7007" w:rsidRPr="00FC7007" w:rsidRDefault="00FC7007" w:rsidP="00FC7007">
            <w:pPr>
              <w:jc w:val="center"/>
              <w:rPr>
                <w:color w:val="000000"/>
                <w:sz w:val="16"/>
                <w:szCs w:val="16"/>
              </w:rPr>
            </w:pPr>
            <w:r w:rsidRPr="00FC7007">
              <w:rPr>
                <w:color w:val="000000"/>
                <w:sz w:val="16"/>
                <w:szCs w:val="16"/>
              </w:rPr>
              <w:t>33 238,62</w:t>
            </w:r>
          </w:p>
        </w:tc>
      </w:tr>
      <w:tr w:rsidR="00FC7007" w:rsidRPr="00FC7007" w14:paraId="0985FE0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07FF0F0" w14:textId="77777777" w:rsidR="00FC7007" w:rsidRPr="00FC7007" w:rsidRDefault="00FC7007" w:rsidP="00FC7007">
            <w:pPr>
              <w:rPr>
                <w:color w:val="000000"/>
                <w:sz w:val="16"/>
                <w:szCs w:val="16"/>
              </w:rPr>
            </w:pPr>
            <w:r w:rsidRPr="00FC7007">
              <w:rPr>
                <w:color w:val="000000"/>
                <w:sz w:val="16"/>
                <w:szCs w:val="16"/>
              </w:rPr>
              <w:t>Расходы на обеспечение функций органов местного самоуправления</w:t>
            </w:r>
          </w:p>
        </w:tc>
        <w:tc>
          <w:tcPr>
            <w:tcW w:w="1240" w:type="dxa"/>
            <w:tcBorders>
              <w:top w:val="nil"/>
              <w:left w:val="nil"/>
              <w:bottom w:val="single" w:sz="4" w:space="0" w:color="000000"/>
              <w:right w:val="single" w:sz="4" w:space="0" w:color="000000"/>
            </w:tcBorders>
            <w:shd w:val="clear" w:color="auto" w:fill="auto"/>
            <w:hideMark/>
          </w:tcPr>
          <w:p w14:paraId="074AFF02" w14:textId="77777777" w:rsidR="00FC7007" w:rsidRPr="00FC7007" w:rsidRDefault="00FC7007" w:rsidP="00FC7007">
            <w:pPr>
              <w:jc w:val="center"/>
              <w:rPr>
                <w:color w:val="000000"/>
                <w:sz w:val="16"/>
                <w:szCs w:val="16"/>
              </w:rPr>
            </w:pPr>
            <w:r w:rsidRPr="00FC7007">
              <w:rPr>
                <w:color w:val="000000"/>
                <w:sz w:val="16"/>
                <w:szCs w:val="16"/>
              </w:rPr>
              <w:t>01 7 01 10010</w:t>
            </w:r>
          </w:p>
        </w:tc>
        <w:tc>
          <w:tcPr>
            <w:tcW w:w="580" w:type="dxa"/>
            <w:tcBorders>
              <w:top w:val="nil"/>
              <w:left w:val="nil"/>
              <w:bottom w:val="single" w:sz="4" w:space="0" w:color="000000"/>
              <w:right w:val="single" w:sz="4" w:space="0" w:color="000000"/>
            </w:tcBorders>
            <w:shd w:val="clear" w:color="auto" w:fill="auto"/>
            <w:hideMark/>
          </w:tcPr>
          <w:p w14:paraId="63259EB4"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35465B53" w14:textId="77777777" w:rsidR="00FC7007" w:rsidRPr="00FC7007" w:rsidRDefault="00FC7007" w:rsidP="00FC7007">
            <w:pPr>
              <w:jc w:val="center"/>
              <w:rPr>
                <w:color w:val="000000"/>
                <w:sz w:val="16"/>
                <w:szCs w:val="16"/>
              </w:rPr>
            </w:pPr>
            <w:r w:rsidRPr="00FC7007">
              <w:rPr>
                <w:color w:val="000000"/>
                <w:sz w:val="16"/>
                <w:szCs w:val="16"/>
              </w:rPr>
              <w:t>552,41</w:t>
            </w:r>
          </w:p>
        </w:tc>
        <w:tc>
          <w:tcPr>
            <w:tcW w:w="1360" w:type="dxa"/>
            <w:tcBorders>
              <w:top w:val="nil"/>
              <w:left w:val="nil"/>
              <w:bottom w:val="single" w:sz="4" w:space="0" w:color="000000"/>
              <w:right w:val="single" w:sz="4" w:space="0" w:color="000000"/>
            </w:tcBorders>
            <w:shd w:val="clear" w:color="auto" w:fill="auto"/>
            <w:hideMark/>
          </w:tcPr>
          <w:p w14:paraId="672A4343" w14:textId="77777777" w:rsidR="00FC7007" w:rsidRPr="00FC7007" w:rsidRDefault="00FC7007" w:rsidP="00FC7007">
            <w:pPr>
              <w:jc w:val="center"/>
              <w:rPr>
                <w:color w:val="000000"/>
                <w:sz w:val="16"/>
                <w:szCs w:val="16"/>
              </w:rPr>
            </w:pPr>
            <w:r w:rsidRPr="00FC7007">
              <w:rPr>
                <w:color w:val="000000"/>
                <w:sz w:val="16"/>
                <w:szCs w:val="16"/>
              </w:rPr>
              <w:t>552,41</w:t>
            </w:r>
          </w:p>
        </w:tc>
        <w:tc>
          <w:tcPr>
            <w:tcW w:w="1360" w:type="dxa"/>
            <w:tcBorders>
              <w:top w:val="nil"/>
              <w:left w:val="nil"/>
              <w:bottom w:val="single" w:sz="4" w:space="0" w:color="000000"/>
              <w:right w:val="single" w:sz="4" w:space="0" w:color="000000"/>
            </w:tcBorders>
            <w:shd w:val="clear" w:color="auto" w:fill="auto"/>
            <w:hideMark/>
          </w:tcPr>
          <w:p w14:paraId="5B633F73" w14:textId="77777777" w:rsidR="00FC7007" w:rsidRPr="00FC7007" w:rsidRDefault="00FC7007" w:rsidP="00FC7007">
            <w:pPr>
              <w:jc w:val="center"/>
              <w:rPr>
                <w:color w:val="000000"/>
                <w:sz w:val="16"/>
                <w:szCs w:val="16"/>
              </w:rPr>
            </w:pPr>
            <w:r w:rsidRPr="00FC7007">
              <w:rPr>
                <w:color w:val="000000"/>
                <w:sz w:val="16"/>
                <w:szCs w:val="16"/>
              </w:rPr>
              <w:t>552,41</w:t>
            </w:r>
          </w:p>
        </w:tc>
      </w:tr>
      <w:tr w:rsidR="00FC7007" w:rsidRPr="00FC7007" w14:paraId="39AFCE5A"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46E8DC2"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50412F0E" w14:textId="77777777" w:rsidR="00FC7007" w:rsidRPr="00FC7007" w:rsidRDefault="00FC7007" w:rsidP="00FC7007">
            <w:pPr>
              <w:jc w:val="center"/>
              <w:rPr>
                <w:color w:val="000000"/>
                <w:sz w:val="16"/>
                <w:szCs w:val="16"/>
              </w:rPr>
            </w:pPr>
            <w:r w:rsidRPr="00FC7007">
              <w:rPr>
                <w:color w:val="000000"/>
                <w:sz w:val="16"/>
                <w:szCs w:val="16"/>
              </w:rPr>
              <w:t>01 7 01 10010</w:t>
            </w:r>
          </w:p>
        </w:tc>
        <w:tc>
          <w:tcPr>
            <w:tcW w:w="580" w:type="dxa"/>
            <w:tcBorders>
              <w:top w:val="nil"/>
              <w:left w:val="nil"/>
              <w:bottom w:val="single" w:sz="4" w:space="0" w:color="000000"/>
              <w:right w:val="single" w:sz="4" w:space="0" w:color="000000"/>
            </w:tcBorders>
            <w:shd w:val="clear" w:color="auto" w:fill="auto"/>
            <w:hideMark/>
          </w:tcPr>
          <w:p w14:paraId="6FB7155C"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5DBB4C20" w14:textId="77777777" w:rsidR="00FC7007" w:rsidRPr="00FC7007" w:rsidRDefault="00FC7007" w:rsidP="00FC7007">
            <w:pPr>
              <w:jc w:val="center"/>
              <w:rPr>
                <w:color w:val="000000"/>
                <w:sz w:val="16"/>
                <w:szCs w:val="16"/>
              </w:rPr>
            </w:pPr>
            <w:r w:rsidRPr="00FC7007">
              <w:rPr>
                <w:color w:val="000000"/>
                <w:sz w:val="16"/>
                <w:szCs w:val="16"/>
              </w:rPr>
              <w:t>267,80</w:t>
            </w:r>
          </w:p>
        </w:tc>
        <w:tc>
          <w:tcPr>
            <w:tcW w:w="1360" w:type="dxa"/>
            <w:tcBorders>
              <w:top w:val="nil"/>
              <w:left w:val="nil"/>
              <w:bottom w:val="single" w:sz="4" w:space="0" w:color="000000"/>
              <w:right w:val="single" w:sz="4" w:space="0" w:color="000000"/>
            </w:tcBorders>
            <w:shd w:val="clear" w:color="auto" w:fill="auto"/>
            <w:hideMark/>
          </w:tcPr>
          <w:p w14:paraId="7564626E" w14:textId="77777777" w:rsidR="00FC7007" w:rsidRPr="00FC7007" w:rsidRDefault="00FC7007" w:rsidP="00FC7007">
            <w:pPr>
              <w:jc w:val="center"/>
              <w:rPr>
                <w:color w:val="000000"/>
                <w:sz w:val="16"/>
                <w:szCs w:val="16"/>
              </w:rPr>
            </w:pPr>
            <w:r w:rsidRPr="00FC7007">
              <w:rPr>
                <w:color w:val="000000"/>
                <w:sz w:val="16"/>
                <w:szCs w:val="16"/>
              </w:rPr>
              <w:t>239,57</w:t>
            </w:r>
          </w:p>
        </w:tc>
        <w:tc>
          <w:tcPr>
            <w:tcW w:w="1360" w:type="dxa"/>
            <w:tcBorders>
              <w:top w:val="nil"/>
              <w:left w:val="nil"/>
              <w:bottom w:val="single" w:sz="4" w:space="0" w:color="000000"/>
              <w:right w:val="single" w:sz="4" w:space="0" w:color="000000"/>
            </w:tcBorders>
            <w:shd w:val="clear" w:color="auto" w:fill="auto"/>
            <w:hideMark/>
          </w:tcPr>
          <w:p w14:paraId="27210B00" w14:textId="77777777" w:rsidR="00FC7007" w:rsidRPr="00FC7007" w:rsidRDefault="00FC7007" w:rsidP="00FC7007">
            <w:pPr>
              <w:jc w:val="center"/>
              <w:rPr>
                <w:color w:val="000000"/>
                <w:sz w:val="16"/>
                <w:szCs w:val="16"/>
              </w:rPr>
            </w:pPr>
            <w:r w:rsidRPr="00FC7007">
              <w:rPr>
                <w:color w:val="000000"/>
                <w:sz w:val="16"/>
                <w:szCs w:val="16"/>
              </w:rPr>
              <w:t>239,57</w:t>
            </w:r>
          </w:p>
        </w:tc>
      </w:tr>
      <w:tr w:rsidR="00FC7007" w:rsidRPr="00FC7007" w14:paraId="2734BECF"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88C13E2"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20E39FFE" w14:textId="77777777" w:rsidR="00FC7007" w:rsidRPr="00FC7007" w:rsidRDefault="00FC7007" w:rsidP="00FC7007">
            <w:pPr>
              <w:jc w:val="center"/>
              <w:rPr>
                <w:color w:val="000000"/>
                <w:sz w:val="16"/>
                <w:szCs w:val="16"/>
              </w:rPr>
            </w:pPr>
            <w:r w:rsidRPr="00FC7007">
              <w:rPr>
                <w:color w:val="000000"/>
                <w:sz w:val="16"/>
                <w:szCs w:val="16"/>
              </w:rPr>
              <w:t>01 7 01 10010</w:t>
            </w:r>
          </w:p>
        </w:tc>
        <w:tc>
          <w:tcPr>
            <w:tcW w:w="580" w:type="dxa"/>
            <w:tcBorders>
              <w:top w:val="nil"/>
              <w:left w:val="nil"/>
              <w:bottom w:val="single" w:sz="4" w:space="0" w:color="000000"/>
              <w:right w:val="single" w:sz="4" w:space="0" w:color="000000"/>
            </w:tcBorders>
            <w:shd w:val="clear" w:color="auto" w:fill="auto"/>
            <w:hideMark/>
          </w:tcPr>
          <w:p w14:paraId="577D9369"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078D0F92" w14:textId="77777777" w:rsidR="00FC7007" w:rsidRPr="00FC7007" w:rsidRDefault="00FC7007" w:rsidP="00FC7007">
            <w:pPr>
              <w:jc w:val="center"/>
              <w:rPr>
                <w:color w:val="000000"/>
                <w:sz w:val="16"/>
                <w:szCs w:val="16"/>
              </w:rPr>
            </w:pPr>
            <w:r w:rsidRPr="00FC7007">
              <w:rPr>
                <w:color w:val="000000"/>
                <w:sz w:val="16"/>
                <w:szCs w:val="16"/>
              </w:rPr>
              <w:t>284,61</w:t>
            </w:r>
          </w:p>
        </w:tc>
        <w:tc>
          <w:tcPr>
            <w:tcW w:w="1360" w:type="dxa"/>
            <w:tcBorders>
              <w:top w:val="nil"/>
              <w:left w:val="nil"/>
              <w:bottom w:val="single" w:sz="4" w:space="0" w:color="000000"/>
              <w:right w:val="single" w:sz="4" w:space="0" w:color="000000"/>
            </w:tcBorders>
            <w:shd w:val="clear" w:color="auto" w:fill="auto"/>
            <w:hideMark/>
          </w:tcPr>
          <w:p w14:paraId="499B0125" w14:textId="77777777" w:rsidR="00FC7007" w:rsidRPr="00FC7007" w:rsidRDefault="00FC7007" w:rsidP="00FC7007">
            <w:pPr>
              <w:jc w:val="center"/>
              <w:rPr>
                <w:color w:val="000000"/>
                <w:sz w:val="16"/>
                <w:szCs w:val="16"/>
              </w:rPr>
            </w:pPr>
            <w:r w:rsidRPr="00FC7007">
              <w:rPr>
                <w:color w:val="000000"/>
                <w:sz w:val="16"/>
                <w:szCs w:val="16"/>
              </w:rPr>
              <w:t>312,84</w:t>
            </w:r>
          </w:p>
        </w:tc>
        <w:tc>
          <w:tcPr>
            <w:tcW w:w="1360" w:type="dxa"/>
            <w:tcBorders>
              <w:top w:val="nil"/>
              <w:left w:val="nil"/>
              <w:bottom w:val="single" w:sz="4" w:space="0" w:color="000000"/>
              <w:right w:val="single" w:sz="4" w:space="0" w:color="000000"/>
            </w:tcBorders>
            <w:shd w:val="clear" w:color="auto" w:fill="auto"/>
            <w:hideMark/>
          </w:tcPr>
          <w:p w14:paraId="5A87CF9E" w14:textId="77777777" w:rsidR="00FC7007" w:rsidRPr="00FC7007" w:rsidRDefault="00FC7007" w:rsidP="00FC7007">
            <w:pPr>
              <w:jc w:val="center"/>
              <w:rPr>
                <w:color w:val="000000"/>
                <w:sz w:val="16"/>
                <w:szCs w:val="16"/>
              </w:rPr>
            </w:pPr>
            <w:r w:rsidRPr="00FC7007">
              <w:rPr>
                <w:color w:val="000000"/>
                <w:sz w:val="16"/>
                <w:szCs w:val="16"/>
              </w:rPr>
              <w:t>312,84</w:t>
            </w:r>
          </w:p>
        </w:tc>
      </w:tr>
      <w:tr w:rsidR="00FC7007" w:rsidRPr="00FC7007" w14:paraId="0E8B35D1"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D88DFF2" w14:textId="77777777" w:rsidR="00FC7007" w:rsidRPr="00FC7007" w:rsidRDefault="00FC7007" w:rsidP="00FC7007">
            <w:pPr>
              <w:rPr>
                <w:color w:val="000000"/>
                <w:sz w:val="16"/>
                <w:szCs w:val="16"/>
              </w:rPr>
            </w:pPr>
            <w:r w:rsidRPr="00FC7007">
              <w:rPr>
                <w:color w:val="000000"/>
                <w:sz w:val="16"/>
                <w:szCs w:val="16"/>
              </w:rPr>
              <w:t>Расходы на выплаты по оплате труда работников органов местного самоуправления</w:t>
            </w:r>
          </w:p>
        </w:tc>
        <w:tc>
          <w:tcPr>
            <w:tcW w:w="1240" w:type="dxa"/>
            <w:tcBorders>
              <w:top w:val="nil"/>
              <w:left w:val="nil"/>
              <w:bottom w:val="single" w:sz="4" w:space="0" w:color="000000"/>
              <w:right w:val="single" w:sz="4" w:space="0" w:color="000000"/>
            </w:tcBorders>
            <w:shd w:val="clear" w:color="auto" w:fill="auto"/>
            <w:hideMark/>
          </w:tcPr>
          <w:p w14:paraId="77040B19" w14:textId="77777777" w:rsidR="00FC7007" w:rsidRPr="00FC7007" w:rsidRDefault="00FC7007" w:rsidP="00FC7007">
            <w:pPr>
              <w:jc w:val="center"/>
              <w:rPr>
                <w:color w:val="000000"/>
                <w:sz w:val="16"/>
                <w:szCs w:val="16"/>
              </w:rPr>
            </w:pPr>
            <w:r w:rsidRPr="00FC7007">
              <w:rPr>
                <w:color w:val="000000"/>
                <w:sz w:val="16"/>
                <w:szCs w:val="16"/>
              </w:rPr>
              <w:t>01 7 01 10020</w:t>
            </w:r>
          </w:p>
        </w:tc>
        <w:tc>
          <w:tcPr>
            <w:tcW w:w="580" w:type="dxa"/>
            <w:tcBorders>
              <w:top w:val="nil"/>
              <w:left w:val="nil"/>
              <w:bottom w:val="single" w:sz="4" w:space="0" w:color="000000"/>
              <w:right w:val="single" w:sz="4" w:space="0" w:color="000000"/>
            </w:tcBorders>
            <w:shd w:val="clear" w:color="auto" w:fill="auto"/>
            <w:hideMark/>
          </w:tcPr>
          <w:p w14:paraId="712AA328"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0BC23716" w14:textId="77777777" w:rsidR="00FC7007" w:rsidRPr="00FC7007" w:rsidRDefault="00FC7007" w:rsidP="00FC7007">
            <w:pPr>
              <w:jc w:val="center"/>
              <w:rPr>
                <w:color w:val="000000"/>
                <w:sz w:val="16"/>
                <w:szCs w:val="16"/>
              </w:rPr>
            </w:pPr>
            <w:r w:rsidRPr="00FC7007">
              <w:rPr>
                <w:color w:val="000000"/>
                <w:sz w:val="16"/>
                <w:szCs w:val="16"/>
              </w:rPr>
              <w:t>5 934,06</w:t>
            </w:r>
          </w:p>
        </w:tc>
        <w:tc>
          <w:tcPr>
            <w:tcW w:w="1360" w:type="dxa"/>
            <w:tcBorders>
              <w:top w:val="nil"/>
              <w:left w:val="nil"/>
              <w:bottom w:val="single" w:sz="4" w:space="0" w:color="000000"/>
              <w:right w:val="single" w:sz="4" w:space="0" w:color="000000"/>
            </w:tcBorders>
            <w:shd w:val="clear" w:color="auto" w:fill="auto"/>
            <w:hideMark/>
          </w:tcPr>
          <w:p w14:paraId="34C7FCB7" w14:textId="77777777" w:rsidR="00FC7007" w:rsidRPr="00FC7007" w:rsidRDefault="00FC7007" w:rsidP="00FC7007">
            <w:pPr>
              <w:jc w:val="center"/>
              <w:rPr>
                <w:color w:val="000000"/>
                <w:sz w:val="16"/>
                <w:szCs w:val="16"/>
              </w:rPr>
            </w:pPr>
            <w:r w:rsidRPr="00FC7007">
              <w:rPr>
                <w:color w:val="000000"/>
                <w:sz w:val="16"/>
                <w:szCs w:val="16"/>
              </w:rPr>
              <w:t>5 934,06</w:t>
            </w:r>
          </w:p>
        </w:tc>
        <w:tc>
          <w:tcPr>
            <w:tcW w:w="1360" w:type="dxa"/>
            <w:tcBorders>
              <w:top w:val="nil"/>
              <w:left w:val="nil"/>
              <w:bottom w:val="single" w:sz="4" w:space="0" w:color="000000"/>
              <w:right w:val="single" w:sz="4" w:space="0" w:color="000000"/>
            </w:tcBorders>
            <w:shd w:val="clear" w:color="auto" w:fill="auto"/>
            <w:hideMark/>
          </w:tcPr>
          <w:p w14:paraId="7736DB62" w14:textId="77777777" w:rsidR="00FC7007" w:rsidRPr="00FC7007" w:rsidRDefault="00FC7007" w:rsidP="00FC7007">
            <w:pPr>
              <w:jc w:val="center"/>
              <w:rPr>
                <w:color w:val="000000"/>
                <w:sz w:val="16"/>
                <w:szCs w:val="16"/>
              </w:rPr>
            </w:pPr>
            <w:r w:rsidRPr="00FC7007">
              <w:rPr>
                <w:color w:val="000000"/>
                <w:sz w:val="16"/>
                <w:szCs w:val="16"/>
              </w:rPr>
              <w:t>5 934,06</w:t>
            </w:r>
          </w:p>
        </w:tc>
      </w:tr>
      <w:tr w:rsidR="00FC7007" w:rsidRPr="00FC7007" w14:paraId="347C778F"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D9C461B"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3F3A2F9C" w14:textId="77777777" w:rsidR="00FC7007" w:rsidRPr="00FC7007" w:rsidRDefault="00FC7007" w:rsidP="00FC7007">
            <w:pPr>
              <w:jc w:val="center"/>
              <w:rPr>
                <w:color w:val="000000"/>
                <w:sz w:val="16"/>
                <w:szCs w:val="16"/>
              </w:rPr>
            </w:pPr>
            <w:r w:rsidRPr="00FC7007">
              <w:rPr>
                <w:color w:val="000000"/>
                <w:sz w:val="16"/>
                <w:szCs w:val="16"/>
              </w:rPr>
              <w:t>01 7 01 10020</w:t>
            </w:r>
          </w:p>
        </w:tc>
        <w:tc>
          <w:tcPr>
            <w:tcW w:w="580" w:type="dxa"/>
            <w:tcBorders>
              <w:top w:val="nil"/>
              <w:left w:val="nil"/>
              <w:bottom w:val="single" w:sz="4" w:space="0" w:color="000000"/>
              <w:right w:val="single" w:sz="4" w:space="0" w:color="000000"/>
            </w:tcBorders>
            <w:shd w:val="clear" w:color="auto" w:fill="auto"/>
            <w:hideMark/>
          </w:tcPr>
          <w:p w14:paraId="3641372F"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7EEED2CC" w14:textId="77777777" w:rsidR="00FC7007" w:rsidRPr="00FC7007" w:rsidRDefault="00FC7007" w:rsidP="00FC7007">
            <w:pPr>
              <w:jc w:val="center"/>
              <w:rPr>
                <w:color w:val="000000"/>
                <w:sz w:val="16"/>
                <w:szCs w:val="16"/>
              </w:rPr>
            </w:pPr>
            <w:r w:rsidRPr="00FC7007">
              <w:rPr>
                <w:color w:val="000000"/>
                <w:sz w:val="16"/>
                <w:szCs w:val="16"/>
              </w:rPr>
              <w:t>5 934,06</w:t>
            </w:r>
          </w:p>
        </w:tc>
        <w:tc>
          <w:tcPr>
            <w:tcW w:w="1360" w:type="dxa"/>
            <w:tcBorders>
              <w:top w:val="nil"/>
              <w:left w:val="nil"/>
              <w:bottom w:val="single" w:sz="4" w:space="0" w:color="000000"/>
              <w:right w:val="single" w:sz="4" w:space="0" w:color="000000"/>
            </w:tcBorders>
            <w:shd w:val="clear" w:color="auto" w:fill="auto"/>
            <w:hideMark/>
          </w:tcPr>
          <w:p w14:paraId="2B19DC50" w14:textId="77777777" w:rsidR="00FC7007" w:rsidRPr="00FC7007" w:rsidRDefault="00FC7007" w:rsidP="00FC7007">
            <w:pPr>
              <w:jc w:val="center"/>
              <w:rPr>
                <w:color w:val="000000"/>
                <w:sz w:val="16"/>
                <w:szCs w:val="16"/>
              </w:rPr>
            </w:pPr>
            <w:r w:rsidRPr="00FC7007">
              <w:rPr>
                <w:color w:val="000000"/>
                <w:sz w:val="16"/>
                <w:szCs w:val="16"/>
              </w:rPr>
              <w:t>5 934,06</w:t>
            </w:r>
          </w:p>
        </w:tc>
        <w:tc>
          <w:tcPr>
            <w:tcW w:w="1360" w:type="dxa"/>
            <w:tcBorders>
              <w:top w:val="nil"/>
              <w:left w:val="nil"/>
              <w:bottom w:val="single" w:sz="4" w:space="0" w:color="000000"/>
              <w:right w:val="single" w:sz="4" w:space="0" w:color="000000"/>
            </w:tcBorders>
            <w:shd w:val="clear" w:color="auto" w:fill="auto"/>
            <w:hideMark/>
          </w:tcPr>
          <w:p w14:paraId="1A25BAD0" w14:textId="77777777" w:rsidR="00FC7007" w:rsidRPr="00FC7007" w:rsidRDefault="00FC7007" w:rsidP="00FC7007">
            <w:pPr>
              <w:jc w:val="center"/>
              <w:rPr>
                <w:color w:val="000000"/>
                <w:sz w:val="16"/>
                <w:szCs w:val="16"/>
              </w:rPr>
            </w:pPr>
            <w:r w:rsidRPr="00FC7007">
              <w:rPr>
                <w:color w:val="000000"/>
                <w:sz w:val="16"/>
                <w:szCs w:val="16"/>
              </w:rPr>
              <w:t>5 934,06</w:t>
            </w:r>
          </w:p>
        </w:tc>
      </w:tr>
      <w:tr w:rsidR="00FC7007" w:rsidRPr="00FC7007" w14:paraId="33A79DBD"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603730E" w14:textId="77777777" w:rsidR="00FC7007" w:rsidRPr="00FC7007" w:rsidRDefault="00FC7007" w:rsidP="00FC7007">
            <w:pPr>
              <w:rPr>
                <w:color w:val="000000"/>
                <w:sz w:val="16"/>
                <w:szCs w:val="16"/>
              </w:rPr>
            </w:pPr>
            <w:r w:rsidRPr="00FC7007">
              <w:rPr>
                <w:color w:val="000000"/>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000000"/>
              <w:right w:val="single" w:sz="4" w:space="0" w:color="000000"/>
            </w:tcBorders>
            <w:shd w:val="clear" w:color="auto" w:fill="auto"/>
            <w:hideMark/>
          </w:tcPr>
          <w:p w14:paraId="6D61AC36" w14:textId="77777777" w:rsidR="00FC7007" w:rsidRPr="00FC7007" w:rsidRDefault="00FC7007" w:rsidP="00FC7007">
            <w:pPr>
              <w:jc w:val="center"/>
              <w:rPr>
                <w:color w:val="000000"/>
                <w:sz w:val="16"/>
                <w:szCs w:val="16"/>
              </w:rPr>
            </w:pPr>
            <w:r w:rsidRPr="00FC7007">
              <w:rPr>
                <w:color w:val="000000"/>
                <w:sz w:val="16"/>
                <w:szCs w:val="16"/>
              </w:rPr>
              <w:t>01 7 01 11010</w:t>
            </w:r>
          </w:p>
        </w:tc>
        <w:tc>
          <w:tcPr>
            <w:tcW w:w="580" w:type="dxa"/>
            <w:tcBorders>
              <w:top w:val="nil"/>
              <w:left w:val="nil"/>
              <w:bottom w:val="single" w:sz="4" w:space="0" w:color="000000"/>
              <w:right w:val="single" w:sz="4" w:space="0" w:color="000000"/>
            </w:tcBorders>
            <w:shd w:val="clear" w:color="auto" w:fill="auto"/>
            <w:hideMark/>
          </w:tcPr>
          <w:p w14:paraId="5718826F"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6250CF0A" w14:textId="77777777" w:rsidR="00FC7007" w:rsidRPr="00FC7007" w:rsidRDefault="00FC7007" w:rsidP="00FC7007">
            <w:pPr>
              <w:jc w:val="center"/>
              <w:rPr>
                <w:color w:val="000000"/>
                <w:sz w:val="16"/>
                <w:szCs w:val="16"/>
              </w:rPr>
            </w:pPr>
            <w:r w:rsidRPr="00FC7007">
              <w:rPr>
                <w:color w:val="000000"/>
                <w:sz w:val="16"/>
                <w:szCs w:val="16"/>
              </w:rPr>
              <w:t>23 619,54</w:t>
            </w:r>
          </w:p>
        </w:tc>
        <w:tc>
          <w:tcPr>
            <w:tcW w:w="1360" w:type="dxa"/>
            <w:tcBorders>
              <w:top w:val="nil"/>
              <w:left w:val="nil"/>
              <w:bottom w:val="single" w:sz="4" w:space="0" w:color="000000"/>
              <w:right w:val="single" w:sz="4" w:space="0" w:color="000000"/>
            </w:tcBorders>
            <w:shd w:val="clear" w:color="auto" w:fill="auto"/>
            <w:hideMark/>
          </w:tcPr>
          <w:p w14:paraId="51238FFE" w14:textId="77777777" w:rsidR="00FC7007" w:rsidRPr="00FC7007" w:rsidRDefault="00FC7007" w:rsidP="00FC7007">
            <w:pPr>
              <w:jc w:val="center"/>
              <w:rPr>
                <w:color w:val="000000"/>
                <w:sz w:val="16"/>
                <w:szCs w:val="16"/>
              </w:rPr>
            </w:pPr>
            <w:r w:rsidRPr="00FC7007">
              <w:rPr>
                <w:color w:val="000000"/>
                <w:sz w:val="16"/>
                <w:szCs w:val="16"/>
              </w:rPr>
              <w:t>22 011,62</w:t>
            </w:r>
          </w:p>
        </w:tc>
        <w:tc>
          <w:tcPr>
            <w:tcW w:w="1360" w:type="dxa"/>
            <w:tcBorders>
              <w:top w:val="nil"/>
              <w:left w:val="nil"/>
              <w:bottom w:val="single" w:sz="4" w:space="0" w:color="000000"/>
              <w:right w:val="single" w:sz="4" w:space="0" w:color="000000"/>
            </w:tcBorders>
            <w:shd w:val="clear" w:color="auto" w:fill="auto"/>
            <w:hideMark/>
          </w:tcPr>
          <w:p w14:paraId="5C57E98D" w14:textId="77777777" w:rsidR="00FC7007" w:rsidRPr="00FC7007" w:rsidRDefault="00FC7007" w:rsidP="00FC7007">
            <w:pPr>
              <w:jc w:val="center"/>
              <w:rPr>
                <w:color w:val="000000"/>
                <w:sz w:val="16"/>
                <w:szCs w:val="16"/>
              </w:rPr>
            </w:pPr>
            <w:r w:rsidRPr="00FC7007">
              <w:rPr>
                <w:color w:val="000000"/>
                <w:sz w:val="16"/>
                <w:szCs w:val="16"/>
              </w:rPr>
              <w:t>22 077,44</w:t>
            </w:r>
          </w:p>
        </w:tc>
      </w:tr>
      <w:tr w:rsidR="00FC7007" w:rsidRPr="00FC7007" w14:paraId="52322DF9"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05B3B7E" w14:textId="77777777" w:rsidR="00FC7007" w:rsidRPr="00FC7007" w:rsidRDefault="00FC7007" w:rsidP="00FC7007">
            <w:pPr>
              <w:rPr>
                <w:color w:val="000000"/>
                <w:sz w:val="16"/>
                <w:szCs w:val="16"/>
              </w:rPr>
            </w:pPr>
            <w:r w:rsidRPr="00FC7007">
              <w:rPr>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070636D4" w14:textId="77777777" w:rsidR="00FC7007" w:rsidRPr="00FC7007" w:rsidRDefault="00FC7007" w:rsidP="00FC7007">
            <w:pPr>
              <w:jc w:val="center"/>
              <w:rPr>
                <w:color w:val="000000"/>
                <w:sz w:val="16"/>
                <w:szCs w:val="16"/>
              </w:rPr>
            </w:pPr>
            <w:r w:rsidRPr="00FC7007">
              <w:rPr>
                <w:color w:val="000000"/>
                <w:sz w:val="16"/>
                <w:szCs w:val="16"/>
              </w:rPr>
              <w:t>01 7 01 11010</w:t>
            </w:r>
          </w:p>
        </w:tc>
        <w:tc>
          <w:tcPr>
            <w:tcW w:w="580" w:type="dxa"/>
            <w:tcBorders>
              <w:top w:val="nil"/>
              <w:left w:val="nil"/>
              <w:bottom w:val="single" w:sz="4" w:space="0" w:color="000000"/>
              <w:right w:val="single" w:sz="4" w:space="0" w:color="000000"/>
            </w:tcBorders>
            <w:shd w:val="clear" w:color="auto" w:fill="auto"/>
            <w:hideMark/>
          </w:tcPr>
          <w:p w14:paraId="147225A1"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7A1A5751" w14:textId="77777777" w:rsidR="00FC7007" w:rsidRPr="00FC7007" w:rsidRDefault="00FC7007" w:rsidP="00FC7007">
            <w:pPr>
              <w:jc w:val="center"/>
              <w:rPr>
                <w:color w:val="000000"/>
                <w:sz w:val="16"/>
                <w:szCs w:val="16"/>
              </w:rPr>
            </w:pPr>
            <w:r w:rsidRPr="00FC7007">
              <w:rPr>
                <w:color w:val="000000"/>
                <w:sz w:val="16"/>
                <w:szCs w:val="16"/>
              </w:rPr>
              <w:t>18 537,58</w:t>
            </w:r>
          </w:p>
        </w:tc>
        <w:tc>
          <w:tcPr>
            <w:tcW w:w="1360" w:type="dxa"/>
            <w:tcBorders>
              <w:top w:val="nil"/>
              <w:left w:val="nil"/>
              <w:bottom w:val="single" w:sz="4" w:space="0" w:color="000000"/>
              <w:right w:val="single" w:sz="4" w:space="0" w:color="000000"/>
            </w:tcBorders>
            <w:shd w:val="clear" w:color="auto" w:fill="auto"/>
            <w:hideMark/>
          </w:tcPr>
          <w:p w14:paraId="5F94C9B7" w14:textId="77777777" w:rsidR="00FC7007" w:rsidRPr="00FC7007" w:rsidRDefault="00FC7007" w:rsidP="00FC7007">
            <w:pPr>
              <w:jc w:val="center"/>
              <w:rPr>
                <w:color w:val="000000"/>
                <w:sz w:val="16"/>
                <w:szCs w:val="16"/>
              </w:rPr>
            </w:pPr>
            <w:r w:rsidRPr="00FC7007">
              <w:rPr>
                <w:color w:val="000000"/>
                <w:sz w:val="16"/>
                <w:szCs w:val="16"/>
              </w:rPr>
              <w:t>18 537,59</w:t>
            </w:r>
          </w:p>
        </w:tc>
        <w:tc>
          <w:tcPr>
            <w:tcW w:w="1360" w:type="dxa"/>
            <w:tcBorders>
              <w:top w:val="nil"/>
              <w:left w:val="nil"/>
              <w:bottom w:val="single" w:sz="4" w:space="0" w:color="000000"/>
              <w:right w:val="single" w:sz="4" w:space="0" w:color="000000"/>
            </w:tcBorders>
            <w:shd w:val="clear" w:color="auto" w:fill="auto"/>
            <w:hideMark/>
          </w:tcPr>
          <w:p w14:paraId="6A0B6518" w14:textId="77777777" w:rsidR="00FC7007" w:rsidRPr="00FC7007" w:rsidRDefault="00FC7007" w:rsidP="00FC7007">
            <w:pPr>
              <w:jc w:val="center"/>
              <w:rPr>
                <w:color w:val="000000"/>
                <w:sz w:val="16"/>
                <w:szCs w:val="16"/>
              </w:rPr>
            </w:pPr>
            <w:r w:rsidRPr="00FC7007">
              <w:rPr>
                <w:color w:val="000000"/>
                <w:sz w:val="16"/>
                <w:szCs w:val="16"/>
              </w:rPr>
              <w:t>18 537,59</w:t>
            </w:r>
          </w:p>
        </w:tc>
      </w:tr>
      <w:tr w:rsidR="00FC7007" w:rsidRPr="00FC7007" w14:paraId="01091D7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A1A84A4"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165F89F5" w14:textId="77777777" w:rsidR="00FC7007" w:rsidRPr="00FC7007" w:rsidRDefault="00FC7007" w:rsidP="00FC7007">
            <w:pPr>
              <w:jc w:val="center"/>
              <w:rPr>
                <w:color w:val="000000"/>
                <w:sz w:val="16"/>
                <w:szCs w:val="16"/>
              </w:rPr>
            </w:pPr>
            <w:r w:rsidRPr="00FC7007">
              <w:rPr>
                <w:color w:val="000000"/>
                <w:sz w:val="16"/>
                <w:szCs w:val="16"/>
              </w:rPr>
              <w:t>01 7 01 11010</w:t>
            </w:r>
          </w:p>
        </w:tc>
        <w:tc>
          <w:tcPr>
            <w:tcW w:w="580" w:type="dxa"/>
            <w:tcBorders>
              <w:top w:val="nil"/>
              <w:left w:val="nil"/>
              <w:bottom w:val="single" w:sz="4" w:space="0" w:color="000000"/>
              <w:right w:val="single" w:sz="4" w:space="0" w:color="000000"/>
            </w:tcBorders>
            <w:shd w:val="clear" w:color="auto" w:fill="auto"/>
            <w:hideMark/>
          </w:tcPr>
          <w:p w14:paraId="6A3C3193"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2246CFBD" w14:textId="77777777" w:rsidR="00FC7007" w:rsidRPr="00FC7007" w:rsidRDefault="00FC7007" w:rsidP="00FC7007">
            <w:pPr>
              <w:jc w:val="center"/>
              <w:rPr>
                <w:color w:val="000000"/>
                <w:sz w:val="16"/>
                <w:szCs w:val="16"/>
              </w:rPr>
            </w:pPr>
            <w:r w:rsidRPr="00FC7007">
              <w:rPr>
                <w:color w:val="000000"/>
                <w:sz w:val="16"/>
                <w:szCs w:val="16"/>
              </w:rPr>
              <w:t>5 075,61</w:t>
            </w:r>
          </w:p>
        </w:tc>
        <w:tc>
          <w:tcPr>
            <w:tcW w:w="1360" w:type="dxa"/>
            <w:tcBorders>
              <w:top w:val="nil"/>
              <w:left w:val="nil"/>
              <w:bottom w:val="single" w:sz="4" w:space="0" w:color="000000"/>
              <w:right w:val="single" w:sz="4" w:space="0" w:color="000000"/>
            </w:tcBorders>
            <w:shd w:val="clear" w:color="auto" w:fill="auto"/>
            <w:hideMark/>
          </w:tcPr>
          <w:p w14:paraId="119C3864" w14:textId="77777777" w:rsidR="00FC7007" w:rsidRPr="00FC7007" w:rsidRDefault="00FC7007" w:rsidP="00FC7007">
            <w:pPr>
              <w:jc w:val="center"/>
              <w:rPr>
                <w:color w:val="000000"/>
                <w:sz w:val="16"/>
                <w:szCs w:val="16"/>
              </w:rPr>
            </w:pPr>
            <w:r w:rsidRPr="00FC7007">
              <w:rPr>
                <w:color w:val="000000"/>
                <w:sz w:val="16"/>
                <w:szCs w:val="16"/>
              </w:rPr>
              <w:t>3 467,68</w:t>
            </w:r>
          </w:p>
        </w:tc>
        <w:tc>
          <w:tcPr>
            <w:tcW w:w="1360" w:type="dxa"/>
            <w:tcBorders>
              <w:top w:val="nil"/>
              <w:left w:val="nil"/>
              <w:bottom w:val="single" w:sz="4" w:space="0" w:color="000000"/>
              <w:right w:val="single" w:sz="4" w:space="0" w:color="000000"/>
            </w:tcBorders>
            <w:shd w:val="clear" w:color="auto" w:fill="auto"/>
            <w:hideMark/>
          </w:tcPr>
          <w:p w14:paraId="312C06AE" w14:textId="77777777" w:rsidR="00FC7007" w:rsidRPr="00FC7007" w:rsidRDefault="00FC7007" w:rsidP="00FC7007">
            <w:pPr>
              <w:jc w:val="center"/>
              <w:rPr>
                <w:color w:val="000000"/>
                <w:sz w:val="16"/>
                <w:szCs w:val="16"/>
              </w:rPr>
            </w:pPr>
            <w:r w:rsidRPr="00FC7007">
              <w:rPr>
                <w:color w:val="000000"/>
                <w:sz w:val="16"/>
                <w:szCs w:val="16"/>
              </w:rPr>
              <w:t>3 533,50</w:t>
            </w:r>
          </w:p>
        </w:tc>
      </w:tr>
      <w:tr w:rsidR="00FC7007" w:rsidRPr="00FC7007" w14:paraId="329EBD78"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5BB8F41"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1240" w:type="dxa"/>
            <w:tcBorders>
              <w:top w:val="nil"/>
              <w:left w:val="nil"/>
              <w:bottom w:val="single" w:sz="4" w:space="0" w:color="000000"/>
              <w:right w:val="single" w:sz="4" w:space="0" w:color="000000"/>
            </w:tcBorders>
            <w:shd w:val="clear" w:color="auto" w:fill="auto"/>
            <w:hideMark/>
          </w:tcPr>
          <w:p w14:paraId="17739F96" w14:textId="77777777" w:rsidR="00FC7007" w:rsidRPr="00FC7007" w:rsidRDefault="00FC7007" w:rsidP="00FC7007">
            <w:pPr>
              <w:jc w:val="center"/>
              <w:rPr>
                <w:color w:val="000000"/>
                <w:sz w:val="16"/>
                <w:szCs w:val="16"/>
              </w:rPr>
            </w:pPr>
            <w:r w:rsidRPr="00FC7007">
              <w:rPr>
                <w:color w:val="000000"/>
                <w:sz w:val="16"/>
                <w:szCs w:val="16"/>
              </w:rPr>
              <w:t>01 7 01 11010</w:t>
            </w:r>
          </w:p>
        </w:tc>
        <w:tc>
          <w:tcPr>
            <w:tcW w:w="580" w:type="dxa"/>
            <w:tcBorders>
              <w:top w:val="nil"/>
              <w:left w:val="nil"/>
              <w:bottom w:val="single" w:sz="4" w:space="0" w:color="000000"/>
              <w:right w:val="single" w:sz="4" w:space="0" w:color="000000"/>
            </w:tcBorders>
            <w:shd w:val="clear" w:color="auto" w:fill="auto"/>
            <w:hideMark/>
          </w:tcPr>
          <w:p w14:paraId="49BDFCCE" w14:textId="77777777" w:rsidR="00FC7007" w:rsidRPr="00FC7007" w:rsidRDefault="00FC7007" w:rsidP="00FC7007">
            <w:pPr>
              <w:jc w:val="center"/>
              <w:rPr>
                <w:color w:val="000000"/>
                <w:sz w:val="16"/>
                <w:szCs w:val="16"/>
              </w:rPr>
            </w:pPr>
            <w:r w:rsidRPr="00FC7007">
              <w:rPr>
                <w:color w:val="000000"/>
                <w:sz w:val="16"/>
                <w:szCs w:val="16"/>
              </w:rPr>
              <w:t>800</w:t>
            </w:r>
          </w:p>
        </w:tc>
        <w:tc>
          <w:tcPr>
            <w:tcW w:w="1360" w:type="dxa"/>
            <w:tcBorders>
              <w:top w:val="nil"/>
              <w:left w:val="nil"/>
              <w:bottom w:val="single" w:sz="4" w:space="0" w:color="000000"/>
              <w:right w:val="single" w:sz="4" w:space="0" w:color="000000"/>
            </w:tcBorders>
            <w:shd w:val="clear" w:color="auto" w:fill="auto"/>
            <w:hideMark/>
          </w:tcPr>
          <w:p w14:paraId="18985756" w14:textId="77777777" w:rsidR="00FC7007" w:rsidRPr="00FC7007" w:rsidRDefault="00FC7007" w:rsidP="00FC7007">
            <w:pPr>
              <w:jc w:val="center"/>
              <w:rPr>
                <w:color w:val="000000"/>
                <w:sz w:val="16"/>
                <w:szCs w:val="16"/>
              </w:rPr>
            </w:pPr>
            <w:r w:rsidRPr="00FC7007">
              <w:rPr>
                <w:color w:val="000000"/>
                <w:sz w:val="16"/>
                <w:szCs w:val="16"/>
              </w:rPr>
              <w:t>6,35</w:t>
            </w:r>
          </w:p>
        </w:tc>
        <w:tc>
          <w:tcPr>
            <w:tcW w:w="1360" w:type="dxa"/>
            <w:tcBorders>
              <w:top w:val="nil"/>
              <w:left w:val="nil"/>
              <w:bottom w:val="single" w:sz="4" w:space="0" w:color="000000"/>
              <w:right w:val="single" w:sz="4" w:space="0" w:color="000000"/>
            </w:tcBorders>
            <w:shd w:val="clear" w:color="auto" w:fill="auto"/>
            <w:hideMark/>
          </w:tcPr>
          <w:p w14:paraId="275B3252" w14:textId="77777777" w:rsidR="00FC7007" w:rsidRPr="00FC7007" w:rsidRDefault="00FC7007" w:rsidP="00FC7007">
            <w:pPr>
              <w:jc w:val="center"/>
              <w:rPr>
                <w:color w:val="000000"/>
                <w:sz w:val="16"/>
                <w:szCs w:val="16"/>
              </w:rPr>
            </w:pPr>
            <w:r w:rsidRPr="00FC7007">
              <w:rPr>
                <w:color w:val="000000"/>
                <w:sz w:val="16"/>
                <w:szCs w:val="16"/>
              </w:rPr>
              <w:t>6,35</w:t>
            </w:r>
          </w:p>
        </w:tc>
        <w:tc>
          <w:tcPr>
            <w:tcW w:w="1360" w:type="dxa"/>
            <w:tcBorders>
              <w:top w:val="nil"/>
              <w:left w:val="nil"/>
              <w:bottom w:val="single" w:sz="4" w:space="0" w:color="000000"/>
              <w:right w:val="single" w:sz="4" w:space="0" w:color="000000"/>
            </w:tcBorders>
            <w:shd w:val="clear" w:color="auto" w:fill="auto"/>
            <w:hideMark/>
          </w:tcPr>
          <w:p w14:paraId="70A6307A" w14:textId="77777777" w:rsidR="00FC7007" w:rsidRPr="00FC7007" w:rsidRDefault="00FC7007" w:rsidP="00FC7007">
            <w:pPr>
              <w:jc w:val="center"/>
              <w:rPr>
                <w:color w:val="000000"/>
                <w:sz w:val="16"/>
                <w:szCs w:val="16"/>
              </w:rPr>
            </w:pPr>
            <w:r w:rsidRPr="00FC7007">
              <w:rPr>
                <w:color w:val="000000"/>
                <w:sz w:val="16"/>
                <w:szCs w:val="16"/>
              </w:rPr>
              <w:t>6,35</w:t>
            </w:r>
          </w:p>
        </w:tc>
      </w:tr>
      <w:tr w:rsidR="00FC7007" w:rsidRPr="00FC7007" w14:paraId="7B9B998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ED775E5" w14:textId="77777777" w:rsidR="00FC7007" w:rsidRPr="00FC7007" w:rsidRDefault="00FC7007" w:rsidP="00FC7007">
            <w:pPr>
              <w:rPr>
                <w:color w:val="000000"/>
                <w:sz w:val="16"/>
                <w:szCs w:val="16"/>
              </w:rPr>
            </w:pPr>
            <w:r w:rsidRPr="00FC7007">
              <w:rPr>
                <w:color w:val="000000"/>
                <w:sz w:val="16"/>
                <w:szCs w:val="16"/>
              </w:rPr>
              <w:t>Расходы на организацию и осуществление деятельности по опеке и попечительству в области образования</w:t>
            </w:r>
          </w:p>
        </w:tc>
        <w:tc>
          <w:tcPr>
            <w:tcW w:w="1240" w:type="dxa"/>
            <w:tcBorders>
              <w:top w:val="nil"/>
              <w:left w:val="nil"/>
              <w:bottom w:val="single" w:sz="4" w:space="0" w:color="000000"/>
              <w:right w:val="single" w:sz="4" w:space="0" w:color="000000"/>
            </w:tcBorders>
            <w:shd w:val="clear" w:color="auto" w:fill="auto"/>
            <w:hideMark/>
          </w:tcPr>
          <w:p w14:paraId="7AD288BC" w14:textId="77777777" w:rsidR="00FC7007" w:rsidRPr="00FC7007" w:rsidRDefault="00FC7007" w:rsidP="00FC7007">
            <w:pPr>
              <w:jc w:val="center"/>
              <w:rPr>
                <w:color w:val="000000"/>
                <w:sz w:val="16"/>
                <w:szCs w:val="16"/>
              </w:rPr>
            </w:pPr>
            <w:r w:rsidRPr="00FC7007">
              <w:rPr>
                <w:color w:val="000000"/>
                <w:sz w:val="16"/>
                <w:szCs w:val="16"/>
              </w:rPr>
              <w:t>01 7 01 76200</w:t>
            </w:r>
          </w:p>
        </w:tc>
        <w:tc>
          <w:tcPr>
            <w:tcW w:w="580" w:type="dxa"/>
            <w:tcBorders>
              <w:top w:val="nil"/>
              <w:left w:val="nil"/>
              <w:bottom w:val="single" w:sz="4" w:space="0" w:color="000000"/>
              <w:right w:val="single" w:sz="4" w:space="0" w:color="000000"/>
            </w:tcBorders>
            <w:shd w:val="clear" w:color="auto" w:fill="auto"/>
            <w:hideMark/>
          </w:tcPr>
          <w:p w14:paraId="79D49D7D"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6CAAB4BA" w14:textId="77777777" w:rsidR="00FC7007" w:rsidRPr="00FC7007" w:rsidRDefault="00FC7007" w:rsidP="00FC7007">
            <w:pPr>
              <w:jc w:val="center"/>
              <w:rPr>
                <w:color w:val="000000"/>
                <w:sz w:val="16"/>
                <w:szCs w:val="16"/>
              </w:rPr>
            </w:pPr>
            <w:r w:rsidRPr="00FC7007">
              <w:rPr>
                <w:color w:val="000000"/>
                <w:sz w:val="16"/>
                <w:szCs w:val="16"/>
              </w:rPr>
              <w:t>4 674,71</w:t>
            </w:r>
          </w:p>
        </w:tc>
        <w:tc>
          <w:tcPr>
            <w:tcW w:w="1360" w:type="dxa"/>
            <w:tcBorders>
              <w:top w:val="nil"/>
              <w:left w:val="nil"/>
              <w:bottom w:val="single" w:sz="4" w:space="0" w:color="000000"/>
              <w:right w:val="single" w:sz="4" w:space="0" w:color="000000"/>
            </w:tcBorders>
            <w:shd w:val="clear" w:color="auto" w:fill="auto"/>
            <w:hideMark/>
          </w:tcPr>
          <w:p w14:paraId="6BE42832" w14:textId="77777777" w:rsidR="00FC7007" w:rsidRPr="00FC7007" w:rsidRDefault="00FC7007" w:rsidP="00FC7007">
            <w:pPr>
              <w:jc w:val="center"/>
              <w:rPr>
                <w:color w:val="000000"/>
                <w:sz w:val="16"/>
                <w:szCs w:val="16"/>
              </w:rPr>
            </w:pPr>
            <w:r w:rsidRPr="00FC7007">
              <w:rPr>
                <w:color w:val="000000"/>
                <w:sz w:val="16"/>
                <w:szCs w:val="16"/>
              </w:rPr>
              <w:t>4 674,70</w:t>
            </w:r>
          </w:p>
        </w:tc>
        <w:tc>
          <w:tcPr>
            <w:tcW w:w="1360" w:type="dxa"/>
            <w:tcBorders>
              <w:top w:val="nil"/>
              <w:left w:val="nil"/>
              <w:bottom w:val="single" w:sz="4" w:space="0" w:color="000000"/>
              <w:right w:val="single" w:sz="4" w:space="0" w:color="000000"/>
            </w:tcBorders>
            <w:shd w:val="clear" w:color="auto" w:fill="auto"/>
            <w:hideMark/>
          </w:tcPr>
          <w:p w14:paraId="2AE70445" w14:textId="77777777" w:rsidR="00FC7007" w:rsidRPr="00FC7007" w:rsidRDefault="00FC7007" w:rsidP="00FC7007">
            <w:pPr>
              <w:jc w:val="center"/>
              <w:rPr>
                <w:color w:val="000000"/>
                <w:sz w:val="16"/>
                <w:szCs w:val="16"/>
              </w:rPr>
            </w:pPr>
            <w:r w:rsidRPr="00FC7007">
              <w:rPr>
                <w:color w:val="000000"/>
                <w:sz w:val="16"/>
                <w:szCs w:val="16"/>
              </w:rPr>
              <w:t>4 674,71</w:t>
            </w:r>
          </w:p>
        </w:tc>
      </w:tr>
      <w:tr w:rsidR="00FC7007" w:rsidRPr="00FC7007" w14:paraId="211625F1"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B5D3D9D"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63116FCC" w14:textId="77777777" w:rsidR="00FC7007" w:rsidRPr="00FC7007" w:rsidRDefault="00FC7007" w:rsidP="00FC7007">
            <w:pPr>
              <w:jc w:val="center"/>
              <w:rPr>
                <w:color w:val="000000"/>
                <w:sz w:val="16"/>
                <w:szCs w:val="16"/>
              </w:rPr>
            </w:pPr>
            <w:r w:rsidRPr="00FC7007">
              <w:rPr>
                <w:color w:val="000000"/>
                <w:sz w:val="16"/>
                <w:szCs w:val="16"/>
              </w:rPr>
              <w:t>01 7 01 76200</w:t>
            </w:r>
          </w:p>
        </w:tc>
        <w:tc>
          <w:tcPr>
            <w:tcW w:w="580" w:type="dxa"/>
            <w:tcBorders>
              <w:top w:val="nil"/>
              <w:left w:val="nil"/>
              <w:bottom w:val="single" w:sz="4" w:space="0" w:color="000000"/>
              <w:right w:val="single" w:sz="4" w:space="0" w:color="000000"/>
            </w:tcBorders>
            <w:shd w:val="clear" w:color="auto" w:fill="auto"/>
            <w:hideMark/>
          </w:tcPr>
          <w:p w14:paraId="2EFAD50E"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67CC3BCC" w14:textId="77777777" w:rsidR="00FC7007" w:rsidRPr="00FC7007" w:rsidRDefault="00FC7007" w:rsidP="00FC7007">
            <w:pPr>
              <w:jc w:val="center"/>
              <w:rPr>
                <w:color w:val="000000"/>
                <w:sz w:val="16"/>
                <w:szCs w:val="16"/>
              </w:rPr>
            </w:pPr>
            <w:r w:rsidRPr="00FC7007">
              <w:rPr>
                <w:color w:val="000000"/>
                <w:sz w:val="16"/>
                <w:szCs w:val="16"/>
              </w:rPr>
              <w:t>4 103,78</w:t>
            </w:r>
          </w:p>
        </w:tc>
        <w:tc>
          <w:tcPr>
            <w:tcW w:w="1360" w:type="dxa"/>
            <w:tcBorders>
              <w:top w:val="nil"/>
              <w:left w:val="nil"/>
              <w:bottom w:val="single" w:sz="4" w:space="0" w:color="000000"/>
              <w:right w:val="single" w:sz="4" w:space="0" w:color="000000"/>
            </w:tcBorders>
            <w:shd w:val="clear" w:color="auto" w:fill="auto"/>
            <w:hideMark/>
          </w:tcPr>
          <w:p w14:paraId="211EE66A" w14:textId="77777777" w:rsidR="00FC7007" w:rsidRPr="00FC7007" w:rsidRDefault="00FC7007" w:rsidP="00FC7007">
            <w:pPr>
              <w:jc w:val="center"/>
              <w:rPr>
                <w:color w:val="000000"/>
                <w:sz w:val="16"/>
                <w:szCs w:val="16"/>
              </w:rPr>
            </w:pPr>
            <w:r w:rsidRPr="00FC7007">
              <w:rPr>
                <w:color w:val="000000"/>
                <w:sz w:val="16"/>
                <w:szCs w:val="16"/>
              </w:rPr>
              <w:t>4 103,78</w:t>
            </w:r>
          </w:p>
        </w:tc>
        <w:tc>
          <w:tcPr>
            <w:tcW w:w="1360" w:type="dxa"/>
            <w:tcBorders>
              <w:top w:val="nil"/>
              <w:left w:val="nil"/>
              <w:bottom w:val="single" w:sz="4" w:space="0" w:color="000000"/>
              <w:right w:val="single" w:sz="4" w:space="0" w:color="000000"/>
            </w:tcBorders>
            <w:shd w:val="clear" w:color="auto" w:fill="auto"/>
            <w:hideMark/>
          </w:tcPr>
          <w:p w14:paraId="397A3A2A" w14:textId="77777777" w:rsidR="00FC7007" w:rsidRPr="00FC7007" w:rsidRDefault="00FC7007" w:rsidP="00FC7007">
            <w:pPr>
              <w:jc w:val="center"/>
              <w:rPr>
                <w:color w:val="000000"/>
                <w:sz w:val="16"/>
                <w:szCs w:val="16"/>
              </w:rPr>
            </w:pPr>
            <w:r w:rsidRPr="00FC7007">
              <w:rPr>
                <w:color w:val="000000"/>
                <w:sz w:val="16"/>
                <w:szCs w:val="16"/>
              </w:rPr>
              <w:t>4 103,78</w:t>
            </w:r>
          </w:p>
        </w:tc>
      </w:tr>
      <w:tr w:rsidR="00FC7007" w:rsidRPr="00FC7007" w14:paraId="30CD6DB8"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9BA495E"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2A9D8B8B" w14:textId="77777777" w:rsidR="00FC7007" w:rsidRPr="00FC7007" w:rsidRDefault="00FC7007" w:rsidP="00FC7007">
            <w:pPr>
              <w:jc w:val="center"/>
              <w:rPr>
                <w:color w:val="000000"/>
                <w:sz w:val="16"/>
                <w:szCs w:val="16"/>
              </w:rPr>
            </w:pPr>
            <w:r w:rsidRPr="00FC7007">
              <w:rPr>
                <w:color w:val="000000"/>
                <w:sz w:val="16"/>
                <w:szCs w:val="16"/>
              </w:rPr>
              <w:t>01 7 01 76200</w:t>
            </w:r>
          </w:p>
        </w:tc>
        <w:tc>
          <w:tcPr>
            <w:tcW w:w="580" w:type="dxa"/>
            <w:tcBorders>
              <w:top w:val="nil"/>
              <w:left w:val="nil"/>
              <w:bottom w:val="single" w:sz="4" w:space="0" w:color="000000"/>
              <w:right w:val="single" w:sz="4" w:space="0" w:color="000000"/>
            </w:tcBorders>
            <w:shd w:val="clear" w:color="auto" w:fill="auto"/>
            <w:hideMark/>
          </w:tcPr>
          <w:p w14:paraId="78FF18A7"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6D61B19B" w14:textId="77777777" w:rsidR="00FC7007" w:rsidRPr="00FC7007" w:rsidRDefault="00FC7007" w:rsidP="00FC7007">
            <w:pPr>
              <w:jc w:val="center"/>
              <w:rPr>
                <w:color w:val="000000"/>
                <w:sz w:val="16"/>
                <w:szCs w:val="16"/>
              </w:rPr>
            </w:pPr>
            <w:r w:rsidRPr="00FC7007">
              <w:rPr>
                <w:color w:val="000000"/>
                <w:sz w:val="16"/>
                <w:szCs w:val="16"/>
              </w:rPr>
              <w:t>570,93</w:t>
            </w:r>
          </w:p>
        </w:tc>
        <w:tc>
          <w:tcPr>
            <w:tcW w:w="1360" w:type="dxa"/>
            <w:tcBorders>
              <w:top w:val="nil"/>
              <w:left w:val="nil"/>
              <w:bottom w:val="single" w:sz="4" w:space="0" w:color="000000"/>
              <w:right w:val="single" w:sz="4" w:space="0" w:color="000000"/>
            </w:tcBorders>
            <w:shd w:val="clear" w:color="auto" w:fill="auto"/>
            <w:hideMark/>
          </w:tcPr>
          <w:p w14:paraId="57E779B9" w14:textId="77777777" w:rsidR="00FC7007" w:rsidRPr="00FC7007" w:rsidRDefault="00FC7007" w:rsidP="00FC7007">
            <w:pPr>
              <w:jc w:val="center"/>
              <w:rPr>
                <w:color w:val="000000"/>
                <w:sz w:val="16"/>
                <w:szCs w:val="16"/>
              </w:rPr>
            </w:pPr>
            <w:r w:rsidRPr="00FC7007">
              <w:rPr>
                <w:color w:val="000000"/>
                <w:sz w:val="16"/>
                <w:szCs w:val="16"/>
              </w:rPr>
              <w:t>570,92</w:t>
            </w:r>
          </w:p>
        </w:tc>
        <w:tc>
          <w:tcPr>
            <w:tcW w:w="1360" w:type="dxa"/>
            <w:tcBorders>
              <w:top w:val="nil"/>
              <w:left w:val="nil"/>
              <w:bottom w:val="single" w:sz="4" w:space="0" w:color="000000"/>
              <w:right w:val="single" w:sz="4" w:space="0" w:color="000000"/>
            </w:tcBorders>
            <w:shd w:val="clear" w:color="auto" w:fill="auto"/>
            <w:hideMark/>
          </w:tcPr>
          <w:p w14:paraId="66359621" w14:textId="77777777" w:rsidR="00FC7007" w:rsidRPr="00FC7007" w:rsidRDefault="00FC7007" w:rsidP="00FC7007">
            <w:pPr>
              <w:jc w:val="center"/>
              <w:rPr>
                <w:color w:val="000000"/>
                <w:sz w:val="16"/>
                <w:szCs w:val="16"/>
              </w:rPr>
            </w:pPr>
            <w:r w:rsidRPr="00FC7007">
              <w:rPr>
                <w:color w:val="000000"/>
                <w:sz w:val="16"/>
                <w:szCs w:val="16"/>
              </w:rPr>
              <w:t>570,93</w:t>
            </w:r>
          </w:p>
        </w:tc>
      </w:tr>
      <w:tr w:rsidR="00FC7007" w:rsidRPr="00FC7007" w14:paraId="04E715D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3F6FDBD" w14:textId="77777777" w:rsidR="00FC7007" w:rsidRPr="00FC7007" w:rsidRDefault="00FC7007" w:rsidP="00FC7007">
            <w:pPr>
              <w:rPr>
                <w:color w:val="000000"/>
                <w:sz w:val="16"/>
                <w:szCs w:val="16"/>
              </w:rPr>
            </w:pPr>
            <w:r w:rsidRPr="00FC7007">
              <w:rPr>
                <w:color w:val="000000"/>
                <w:sz w:val="16"/>
                <w:szCs w:val="16"/>
              </w:rPr>
              <w:t>Муниципальная программа "Социальная поддержка граждан в Кочубеевском муниципальном округе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457129F4" w14:textId="77777777" w:rsidR="00FC7007" w:rsidRPr="00FC7007" w:rsidRDefault="00FC7007" w:rsidP="00FC7007">
            <w:pPr>
              <w:jc w:val="center"/>
              <w:rPr>
                <w:color w:val="000000"/>
                <w:sz w:val="16"/>
                <w:szCs w:val="16"/>
              </w:rPr>
            </w:pPr>
            <w:r w:rsidRPr="00FC7007">
              <w:rPr>
                <w:color w:val="000000"/>
                <w:sz w:val="16"/>
                <w:szCs w:val="16"/>
              </w:rPr>
              <w:t>02 0 00 00000</w:t>
            </w:r>
          </w:p>
        </w:tc>
        <w:tc>
          <w:tcPr>
            <w:tcW w:w="580" w:type="dxa"/>
            <w:tcBorders>
              <w:top w:val="nil"/>
              <w:left w:val="nil"/>
              <w:bottom w:val="single" w:sz="4" w:space="0" w:color="000000"/>
              <w:right w:val="single" w:sz="4" w:space="0" w:color="000000"/>
            </w:tcBorders>
            <w:shd w:val="clear" w:color="auto" w:fill="auto"/>
            <w:hideMark/>
          </w:tcPr>
          <w:p w14:paraId="21635DDE"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C14DA86" w14:textId="77777777" w:rsidR="00FC7007" w:rsidRPr="00FC7007" w:rsidRDefault="00FC7007" w:rsidP="00FC7007">
            <w:pPr>
              <w:jc w:val="center"/>
              <w:rPr>
                <w:color w:val="000000"/>
                <w:sz w:val="16"/>
                <w:szCs w:val="16"/>
              </w:rPr>
            </w:pPr>
            <w:r w:rsidRPr="00FC7007">
              <w:rPr>
                <w:color w:val="000000"/>
                <w:sz w:val="16"/>
                <w:szCs w:val="16"/>
              </w:rPr>
              <w:t>307 294,71</w:t>
            </w:r>
          </w:p>
        </w:tc>
        <w:tc>
          <w:tcPr>
            <w:tcW w:w="1360" w:type="dxa"/>
            <w:tcBorders>
              <w:top w:val="nil"/>
              <w:left w:val="nil"/>
              <w:bottom w:val="single" w:sz="4" w:space="0" w:color="000000"/>
              <w:right w:val="single" w:sz="4" w:space="0" w:color="000000"/>
            </w:tcBorders>
            <w:shd w:val="clear" w:color="auto" w:fill="auto"/>
            <w:hideMark/>
          </w:tcPr>
          <w:p w14:paraId="47102E75" w14:textId="77777777" w:rsidR="00FC7007" w:rsidRPr="00FC7007" w:rsidRDefault="00FC7007" w:rsidP="00FC7007">
            <w:pPr>
              <w:jc w:val="center"/>
              <w:rPr>
                <w:color w:val="000000"/>
                <w:sz w:val="16"/>
                <w:szCs w:val="16"/>
              </w:rPr>
            </w:pPr>
            <w:r w:rsidRPr="00FC7007">
              <w:rPr>
                <w:color w:val="000000"/>
                <w:sz w:val="16"/>
                <w:szCs w:val="16"/>
              </w:rPr>
              <w:t>316 843,93</w:t>
            </w:r>
          </w:p>
        </w:tc>
        <w:tc>
          <w:tcPr>
            <w:tcW w:w="1360" w:type="dxa"/>
            <w:tcBorders>
              <w:top w:val="nil"/>
              <w:left w:val="nil"/>
              <w:bottom w:val="single" w:sz="4" w:space="0" w:color="000000"/>
              <w:right w:val="single" w:sz="4" w:space="0" w:color="000000"/>
            </w:tcBorders>
            <w:shd w:val="clear" w:color="auto" w:fill="auto"/>
            <w:hideMark/>
          </w:tcPr>
          <w:p w14:paraId="52D30802" w14:textId="77777777" w:rsidR="00FC7007" w:rsidRPr="00FC7007" w:rsidRDefault="00FC7007" w:rsidP="00FC7007">
            <w:pPr>
              <w:jc w:val="center"/>
              <w:rPr>
                <w:color w:val="000000"/>
                <w:sz w:val="16"/>
                <w:szCs w:val="16"/>
              </w:rPr>
            </w:pPr>
            <w:r w:rsidRPr="00FC7007">
              <w:rPr>
                <w:color w:val="000000"/>
                <w:sz w:val="16"/>
                <w:szCs w:val="16"/>
              </w:rPr>
              <w:t>316 648,45</w:t>
            </w:r>
          </w:p>
        </w:tc>
      </w:tr>
      <w:tr w:rsidR="00FC7007" w:rsidRPr="00FC7007" w14:paraId="00D3A3D8"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03D75CE" w14:textId="77777777" w:rsidR="00FC7007" w:rsidRPr="00FC7007" w:rsidRDefault="00FC7007" w:rsidP="00FC7007">
            <w:pPr>
              <w:rPr>
                <w:color w:val="000000"/>
                <w:sz w:val="16"/>
                <w:szCs w:val="16"/>
              </w:rPr>
            </w:pPr>
            <w:r w:rsidRPr="00FC7007">
              <w:rPr>
                <w:color w:val="000000"/>
                <w:sz w:val="16"/>
                <w:szCs w:val="16"/>
              </w:rPr>
              <w:t>Подпрограмма "Реабилитация инвалидов в Кочубеевском муниципальном округе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40DD291E" w14:textId="77777777" w:rsidR="00FC7007" w:rsidRPr="00FC7007" w:rsidRDefault="00FC7007" w:rsidP="00FC7007">
            <w:pPr>
              <w:jc w:val="center"/>
              <w:rPr>
                <w:color w:val="000000"/>
                <w:sz w:val="16"/>
                <w:szCs w:val="16"/>
              </w:rPr>
            </w:pPr>
            <w:r w:rsidRPr="00FC7007">
              <w:rPr>
                <w:color w:val="000000"/>
                <w:sz w:val="16"/>
                <w:szCs w:val="16"/>
              </w:rPr>
              <w:t>02 1 00 00000</w:t>
            </w:r>
          </w:p>
        </w:tc>
        <w:tc>
          <w:tcPr>
            <w:tcW w:w="580" w:type="dxa"/>
            <w:tcBorders>
              <w:top w:val="nil"/>
              <w:left w:val="nil"/>
              <w:bottom w:val="single" w:sz="4" w:space="0" w:color="000000"/>
              <w:right w:val="single" w:sz="4" w:space="0" w:color="000000"/>
            </w:tcBorders>
            <w:shd w:val="clear" w:color="auto" w:fill="auto"/>
            <w:hideMark/>
          </w:tcPr>
          <w:p w14:paraId="7F7F3019"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D6524DE" w14:textId="77777777" w:rsidR="00FC7007" w:rsidRPr="00FC7007" w:rsidRDefault="00FC7007" w:rsidP="00FC7007">
            <w:pPr>
              <w:jc w:val="center"/>
              <w:rPr>
                <w:color w:val="000000"/>
                <w:sz w:val="16"/>
                <w:szCs w:val="16"/>
              </w:rPr>
            </w:pPr>
            <w:r w:rsidRPr="00FC7007">
              <w:rPr>
                <w:color w:val="000000"/>
                <w:sz w:val="16"/>
                <w:szCs w:val="16"/>
              </w:rPr>
              <w:t>15,00</w:t>
            </w:r>
          </w:p>
        </w:tc>
        <w:tc>
          <w:tcPr>
            <w:tcW w:w="1360" w:type="dxa"/>
            <w:tcBorders>
              <w:top w:val="nil"/>
              <w:left w:val="nil"/>
              <w:bottom w:val="single" w:sz="4" w:space="0" w:color="000000"/>
              <w:right w:val="single" w:sz="4" w:space="0" w:color="000000"/>
            </w:tcBorders>
            <w:shd w:val="clear" w:color="auto" w:fill="auto"/>
            <w:hideMark/>
          </w:tcPr>
          <w:p w14:paraId="3C44472B" w14:textId="77777777" w:rsidR="00FC7007" w:rsidRPr="00FC7007" w:rsidRDefault="00FC7007" w:rsidP="00FC7007">
            <w:pPr>
              <w:jc w:val="center"/>
              <w:rPr>
                <w:color w:val="000000"/>
                <w:sz w:val="16"/>
                <w:szCs w:val="16"/>
              </w:rPr>
            </w:pPr>
            <w:r w:rsidRPr="00FC7007">
              <w:rPr>
                <w:color w:val="000000"/>
                <w:sz w:val="16"/>
                <w:szCs w:val="16"/>
              </w:rPr>
              <w:t>15,00</w:t>
            </w:r>
          </w:p>
        </w:tc>
        <w:tc>
          <w:tcPr>
            <w:tcW w:w="1360" w:type="dxa"/>
            <w:tcBorders>
              <w:top w:val="nil"/>
              <w:left w:val="nil"/>
              <w:bottom w:val="single" w:sz="4" w:space="0" w:color="000000"/>
              <w:right w:val="single" w:sz="4" w:space="0" w:color="000000"/>
            </w:tcBorders>
            <w:shd w:val="clear" w:color="auto" w:fill="auto"/>
            <w:hideMark/>
          </w:tcPr>
          <w:p w14:paraId="226B1364" w14:textId="77777777" w:rsidR="00FC7007" w:rsidRPr="00FC7007" w:rsidRDefault="00FC7007" w:rsidP="00FC7007">
            <w:pPr>
              <w:jc w:val="center"/>
              <w:rPr>
                <w:color w:val="000000"/>
                <w:sz w:val="16"/>
                <w:szCs w:val="16"/>
              </w:rPr>
            </w:pPr>
            <w:r w:rsidRPr="00FC7007">
              <w:rPr>
                <w:color w:val="000000"/>
                <w:sz w:val="16"/>
                <w:szCs w:val="16"/>
              </w:rPr>
              <w:t>15,00</w:t>
            </w:r>
          </w:p>
        </w:tc>
      </w:tr>
      <w:tr w:rsidR="00FC7007" w:rsidRPr="00FC7007" w14:paraId="169D757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2415801" w14:textId="77777777" w:rsidR="00FC7007" w:rsidRPr="00FC7007" w:rsidRDefault="00FC7007" w:rsidP="00FC7007">
            <w:pPr>
              <w:rPr>
                <w:color w:val="000000"/>
                <w:sz w:val="16"/>
                <w:szCs w:val="16"/>
              </w:rPr>
            </w:pPr>
            <w:r w:rsidRPr="00FC7007">
              <w:rPr>
                <w:color w:val="000000"/>
                <w:sz w:val="16"/>
                <w:szCs w:val="16"/>
              </w:rPr>
              <w:t>Основное мероприятие "Реализация мероприятий по реабилитации и социальной интеграции инвалидов"</w:t>
            </w:r>
          </w:p>
        </w:tc>
        <w:tc>
          <w:tcPr>
            <w:tcW w:w="1240" w:type="dxa"/>
            <w:tcBorders>
              <w:top w:val="nil"/>
              <w:left w:val="nil"/>
              <w:bottom w:val="single" w:sz="4" w:space="0" w:color="000000"/>
              <w:right w:val="single" w:sz="4" w:space="0" w:color="000000"/>
            </w:tcBorders>
            <w:shd w:val="clear" w:color="auto" w:fill="auto"/>
            <w:hideMark/>
          </w:tcPr>
          <w:p w14:paraId="2FDA0398" w14:textId="77777777" w:rsidR="00FC7007" w:rsidRPr="00FC7007" w:rsidRDefault="00FC7007" w:rsidP="00FC7007">
            <w:pPr>
              <w:jc w:val="center"/>
              <w:rPr>
                <w:color w:val="000000"/>
                <w:sz w:val="16"/>
                <w:szCs w:val="16"/>
              </w:rPr>
            </w:pPr>
            <w:r w:rsidRPr="00FC7007">
              <w:rPr>
                <w:color w:val="000000"/>
                <w:sz w:val="16"/>
                <w:szCs w:val="16"/>
              </w:rPr>
              <w:t>02 1 01 00000</w:t>
            </w:r>
          </w:p>
        </w:tc>
        <w:tc>
          <w:tcPr>
            <w:tcW w:w="580" w:type="dxa"/>
            <w:tcBorders>
              <w:top w:val="nil"/>
              <w:left w:val="nil"/>
              <w:bottom w:val="single" w:sz="4" w:space="0" w:color="000000"/>
              <w:right w:val="single" w:sz="4" w:space="0" w:color="000000"/>
            </w:tcBorders>
            <w:shd w:val="clear" w:color="auto" w:fill="auto"/>
            <w:hideMark/>
          </w:tcPr>
          <w:p w14:paraId="59C8AC5E"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02897D4D" w14:textId="77777777" w:rsidR="00FC7007" w:rsidRPr="00FC7007" w:rsidRDefault="00FC7007" w:rsidP="00FC7007">
            <w:pPr>
              <w:jc w:val="center"/>
              <w:rPr>
                <w:color w:val="000000"/>
                <w:sz w:val="16"/>
                <w:szCs w:val="16"/>
              </w:rPr>
            </w:pPr>
            <w:r w:rsidRPr="00FC7007">
              <w:rPr>
                <w:color w:val="000000"/>
                <w:sz w:val="16"/>
                <w:szCs w:val="16"/>
              </w:rPr>
              <w:t>15,00</w:t>
            </w:r>
          </w:p>
        </w:tc>
        <w:tc>
          <w:tcPr>
            <w:tcW w:w="1360" w:type="dxa"/>
            <w:tcBorders>
              <w:top w:val="nil"/>
              <w:left w:val="nil"/>
              <w:bottom w:val="single" w:sz="4" w:space="0" w:color="000000"/>
              <w:right w:val="single" w:sz="4" w:space="0" w:color="000000"/>
            </w:tcBorders>
            <w:shd w:val="clear" w:color="auto" w:fill="auto"/>
            <w:hideMark/>
          </w:tcPr>
          <w:p w14:paraId="6F989CB5" w14:textId="77777777" w:rsidR="00FC7007" w:rsidRPr="00FC7007" w:rsidRDefault="00FC7007" w:rsidP="00FC7007">
            <w:pPr>
              <w:jc w:val="center"/>
              <w:rPr>
                <w:color w:val="000000"/>
                <w:sz w:val="16"/>
                <w:szCs w:val="16"/>
              </w:rPr>
            </w:pPr>
            <w:r w:rsidRPr="00FC7007">
              <w:rPr>
                <w:color w:val="000000"/>
                <w:sz w:val="16"/>
                <w:szCs w:val="16"/>
              </w:rPr>
              <w:t>15,00</w:t>
            </w:r>
          </w:p>
        </w:tc>
        <w:tc>
          <w:tcPr>
            <w:tcW w:w="1360" w:type="dxa"/>
            <w:tcBorders>
              <w:top w:val="nil"/>
              <w:left w:val="nil"/>
              <w:bottom w:val="single" w:sz="4" w:space="0" w:color="000000"/>
              <w:right w:val="single" w:sz="4" w:space="0" w:color="000000"/>
            </w:tcBorders>
            <w:shd w:val="clear" w:color="auto" w:fill="auto"/>
            <w:hideMark/>
          </w:tcPr>
          <w:p w14:paraId="4CC0AC43" w14:textId="77777777" w:rsidR="00FC7007" w:rsidRPr="00FC7007" w:rsidRDefault="00FC7007" w:rsidP="00FC7007">
            <w:pPr>
              <w:jc w:val="center"/>
              <w:rPr>
                <w:color w:val="000000"/>
                <w:sz w:val="16"/>
                <w:szCs w:val="16"/>
              </w:rPr>
            </w:pPr>
            <w:r w:rsidRPr="00FC7007">
              <w:rPr>
                <w:color w:val="000000"/>
                <w:sz w:val="16"/>
                <w:szCs w:val="16"/>
              </w:rPr>
              <w:t>15,00</w:t>
            </w:r>
          </w:p>
        </w:tc>
      </w:tr>
      <w:tr w:rsidR="00FC7007" w:rsidRPr="00FC7007" w14:paraId="7FEB195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1AFF1A8"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связанные с реализацией мероприятий по реабилитация инвалидов в Кочубеевском округе</w:t>
            </w:r>
          </w:p>
        </w:tc>
        <w:tc>
          <w:tcPr>
            <w:tcW w:w="1240" w:type="dxa"/>
            <w:tcBorders>
              <w:top w:val="nil"/>
              <w:left w:val="nil"/>
              <w:bottom w:val="single" w:sz="4" w:space="0" w:color="000000"/>
              <w:right w:val="single" w:sz="4" w:space="0" w:color="000000"/>
            </w:tcBorders>
            <w:shd w:val="clear" w:color="auto" w:fill="auto"/>
            <w:hideMark/>
          </w:tcPr>
          <w:p w14:paraId="45D67FF0" w14:textId="77777777" w:rsidR="00FC7007" w:rsidRPr="00FC7007" w:rsidRDefault="00FC7007" w:rsidP="00FC7007">
            <w:pPr>
              <w:jc w:val="center"/>
              <w:rPr>
                <w:color w:val="000000"/>
                <w:sz w:val="16"/>
                <w:szCs w:val="16"/>
              </w:rPr>
            </w:pPr>
            <w:r w:rsidRPr="00FC7007">
              <w:rPr>
                <w:color w:val="000000"/>
                <w:sz w:val="16"/>
                <w:szCs w:val="16"/>
              </w:rPr>
              <w:t>02 1 01 20300</w:t>
            </w:r>
          </w:p>
        </w:tc>
        <w:tc>
          <w:tcPr>
            <w:tcW w:w="580" w:type="dxa"/>
            <w:tcBorders>
              <w:top w:val="nil"/>
              <w:left w:val="nil"/>
              <w:bottom w:val="single" w:sz="4" w:space="0" w:color="000000"/>
              <w:right w:val="single" w:sz="4" w:space="0" w:color="000000"/>
            </w:tcBorders>
            <w:shd w:val="clear" w:color="auto" w:fill="auto"/>
            <w:hideMark/>
          </w:tcPr>
          <w:p w14:paraId="50F70615"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2FB1430C" w14:textId="77777777" w:rsidR="00FC7007" w:rsidRPr="00FC7007" w:rsidRDefault="00FC7007" w:rsidP="00FC7007">
            <w:pPr>
              <w:jc w:val="center"/>
              <w:rPr>
                <w:color w:val="000000"/>
                <w:sz w:val="16"/>
                <w:szCs w:val="16"/>
              </w:rPr>
            </w:pPr>
            <w:r w:rsidRPr="00FC7007">
              <w:rPr>
                <w:color w:val="000000"/>
                <w:sz w:val="16"/>
                <w:szCs w:val="16"/>
              </w:rPr>
              <w:t>15,00</w:t>
            </w:r>
          </w:p>
        </w:tc>
        <w:tc>
          <w:tcPr>
            <w:tcW w:w="1360" w:type="dxa"/>
            <w:tcBorders>
              <w:top w:val="nil"/>
              <w:left w:val="nil"/>
              <w:bottom w:val="single" w:sz="4" w:space="0" w:color="000000"/>
              <w:right w:val="single" w:sz="4" w:space="0" w:color="000000"/>
            </w:tcBorders>
            <w:shd w:val="clear" w:color="auto" w:fill="auto"/>
            <w:hideMark/>
          </w:tcPr>
          <w:p w14:paraId="3E660105" w14:textId="77777777" w:rsidR="00FC7007" w:rsidRPr="00FC7007" w:rsidRDefault="00FC7007" w:rsidP="00FC7007">
            <w:pPr>
              <w:jc w:val="center"/>
              <w:rPr>
                <w:color w:val="000000"/>
                <w:sz w:val="16"/>
                <w:szCs w:val="16"/>
              </w:rPr>
            </w:pPr>
            <w:r w:rsidRPr="00FC7007">
              <w:rPr>
                <w:color w:val="000000"/>
                <w:sz w:val="16"/>
                <w:szCs w:val="16"/>
              </w:rPr>
              <w:t>15,00</w:t>
            </w:r>
          </w:p>
        </w:tc>
        <w:tc>
          <w:tcPr>
            <w:tcW w:w="1360" w:type="dxa"/>
            <w:tcBorders>
              <w:top w:val="nil"/>
              <w:left w:val="nil"/>
              <w:bottom w:val="single" w:sz="4" w:space="0" w:color="000000"/>
              <w:right w:val="single" w:sz="4" w:space="0" w:color="000000"/>
            </w:tcBorders>
            <w:shd w:val="clear" w:color="auto" w:fill="auto"/>
            <w:hideMark/>
          </w:tcPr>
          <w:p w14:paraId="6A41F89A" w14:textId="77777777" w:rsidR="00FC7007" w:rsidRPr="00FC7007" w:rsidRDefault="00FC7007" w:rsidP="00FC7007">
            <w:pPr>
              <w:jc w:val="center"/>
              <w:rPr>
                <w:color w:val="000000"/>
                <w:sz w:val="16"/>
                <w:szCs w:val="16"/>
              </w:rPr>
            </w:pPr>
            <w:r w:rsidRPr="00FC7007">
              <w:rPr>
                <w:color w:val="000000"/>
                <w:sz w:val="16"/>
                <w:szCs w:val="16"/>
              </w:rPr>
              <w:t>15,00</w:t>
            </w:r>
          </w:p>
        </w:tc>
      </w:tr>
      <w:tr w:rsidR="00FC7007" w:rsidRPr="00FC7007" w14:paraId="3C15CF32"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937FFEF"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7462723A" w14:textId="77777777" w:rsidR="00FC7007" w:rsidRPr="00FC7007" w:rsidRDefault="00FC7007" w:rsidP="00FC7007">
            <w:pPr>
              <w:jc w:val="center"/>
              <w:rPr>
                <w:color w:val="000000"/>
                <w:sz w:val="16"/>
                <w:szCs w:val="16"/>
              </w:rPr>
            </w:pPr>
            <w:r w:rsidRPr="00FC7007">
              <w:rPr>
                <w:color w:val="000000"/>
                <w:sz w:val="16"/>
                <w:szCs w:val="16"/>
              </w:rPr>
              <w:t>02 1 01 20300</w:t>
            </w:r>
          </w:p>
        </w:tc>
        <w:tc>
          <w:tcPr>
            <w:tcW w:w="580" w:type="dxa"/>
            <w:tcBorders>
              <w:top w:val="nil"/>
              <w:left w:val="nil"/>
              <w:bottom w:val="single" w:sz="4" w:space="0" w:color="000000"/>
              <w:right w:val="single" w:sz="4" w:space="0" w:color="000000"/>
            </w:tcBorders>
            <w:shd w:val="clear" w:color="auto" w:fill="auto"/>
            <w:hideMark/>
          </w:tcPr>
          <w:p w14:paraId="7FC50564"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446CC3F1" w14:textId="77777777" w:rsidR="00FC7007" w:rsidRPr="00FC7007" w:rsidRDefault="00FC7007" w:rsidP="00FC7007">
            <w:pPr>
              <w:jc w:val="center"/>
              <w:rPr>
                <w:color w:val="000000"/>
                <w:sz w:val="16"/>
                <w:szCs w:val="16"/>
              </w:rPr>
            </w:pPr>
            <w:r w:rsidRPr="00FC7007">
              <w:rPr>
                <w:color w:val="000000"/>
                <w:sz w:val="16"/>
                <w:szCs w:val="16"/>
              </w:rPr>
              <w:t>15,00</w:t>
            </w:r>
          </w:p>
        </w:tc>
        <w:tc>
          <w:tcPr>
            <w:tcW w:w="1360" w:type="dxa"/>
            <w:tcBorders>
              <w:top w:val="nil"/>
              <w:left w:val="nil"/>
              <w:bottom w:val="single" w:sz="4" w:space="0" w:color="000000"/>
              <w:right w:val="single" w:sz="4" w:space="0" w:color="000000"/>
            </w:tcBorders>
            <w:shd w:val="clear" w:color="auto" w:fill="auto"/>
            <w:hideMark/>
          </w:tcPr>
          <w:p w14:paraId="1BA5BCB6" w14:textId="77777777" w:rsidR="00FC7007" w:rsidRPr="00FC7007" w:rsidRDefault="00FC7007" w:rsidP="00FC7007">
            <w:pPr>
              <w:jc w:val="center"/>
              <w:rPr>
                <w:color w:val="000000"/>
                <w:sz w:val="16"/>
                <w:szCs w:val="16"/>
              </w:rPr>
            </w:pPr>
            <w:r w:rsidRPr="00FC7007">
              <w:rPr>
                <w:color w:val="000000"/>
                <w:sz w:val="16"/>
                <w:szCs w:val="16"/>
              </w:rPr>
              <w:t>15,00</w:t>
            </w:r>
          </w:p>
        </w:tc>
        <w:tc>
          <w:tcPr>
            <w:tcW w:w="1360" w:type="dxa"/>
            <w:tcBorders>
              <w:top w:val="nil"/>
              <w:left w:val="nil"/>
              <w:bottom w:val="single" w:sz="4" w:space="0" w:color="000000"/>
              <w:right w:val="single" w:sz="4" w:space="0" w:color="000000"/>
            </w:tcBorders>
            <w:shd w:val="clear" w:color="auto" w:fill="auto"/>
            <w:hideMark/>
          </w:tcPr>
          <w:p w14:paraId="40454285" w14:textId="77777777" w:rsidR="00FC7007" w:rsidRPr="00FC7007" w:rsidRDefault="00FC7007" w:rsidP="00FC7007">
            <w:pPr>
              <w:jc w:val="center"/>
              <w:rPr>
                <w:color w:val="000000"/>
                <w:sz w:val="16"/>
                <w:szCs w:val="16"/>
              </w:rPr>
            </w:pPr>
            <w:r w:rsidRPr="00FC7007">
              <w:rPr>
                <w:color w:val="000000"/>
                <w:sz w:val="16"/>
                <w:szCs w:val="16"/>
              </w:rPr>
              <w:t>15,00</w:t>
            </w:r>
          </w:p>
        </w:tc>
      </w:tr>
      <w:tr w:rsidR="00FC7007" w:rsidRPr="00FC7007" w14:paraId="7F4AFB4E"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BBA73B4" w14:textId="77777777" w:rsidR="00FC7007" w:rsidRPr="00FC7007" w:rsidRDefault="00FC7007" w:rsidP="00FC7007">
            <w:pPr>
              <w:rPr>
                <w:color w:val="000000"/>
                <w:sz w:val="16"/>
                <w:szCs w:val="16"/>
              </w:rPr>
            </w:pPr>
            <w:r w:rsidRPr="00FC7007">
              <w:rPr>
                <w:color w:val="000000"/>
                <w:sz w:val="16"/>
                <w:szCs w:val="16"/>
              </w:rPr>
              <w:t>Подпрограмма "Предоставление мер социальной поддержки граждан в Кочубеевском муниципальном округе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2AF57F42" w14:textId="77777777" w:rsidR="00FC7007" w:rsidRPr="00FC7007" w:rsidRDefault="00FC7007" w:rsidP="00FC7007">
            <w:pPr>
              <w:jc w:val="center"/>
              <w:rPr>
                <w:color w:val="000000"/>
                <w:sz w:val="16"/>
                <w:szCs w:val="16"/>
              </w:rPr>
            </w:pPr>
            <w:r w:rsidRPr="00FC7007">
              <w:rPr>
                <w:color w:val="000000"/>
                <w:sz w:val="16"/>
                <w:szCs w:val="16"/>
              </w:rPr>
              <w:t>02 3 00 00000</w:t>
            </w:r>
          </w:p>
        </w:tc>
        <w:tc>
          <w:tcPr>
            <w:tcW w:w="580" w:type="dxa"/>
            <w:tcBorders>
              <w:top w:val="nil"/>
              <w:left w:val="nil"/>
              <w:bottom w:val="single" w:sz="4" w:space="0" w:color="000000"/>
              <w:right w:val="single" w:sz="4" w:space="0" w:color="000000"/>
            </w:tcBorders>
            <w:shd w:val="clear" w:color="auto" w:fill="auto"/>
            <w:hideMark/>
          </w:tcPr>
          <w:p w14:paraId="271FC9AA"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09884B90" w14:textId="77777777" w:rsidR="00FC7007" w:rsidRPr="00FC7007" w:rsidRDefault="00FC7007" w:rsidP="00FC7007">
            <w:pPr>
              <w:jc w:val="center"/>
              <w:rPr>
                <w:color w:val="000000"/>
                <w:sz w:val="16"/>
                <w:szCs w:val="16"/>
              </w:rPr>
            </w:pPr>
            <w:r w:rsidRPr="00FC7007">
              <w:rPr>
                <w:color w:val="000000"/>
                <w:sz w:val="16"/>
                <w:szCs w:val="16"/>
              </w:rPr>
              <w:t>274 470,84</w:t>
            </w:r>
          </w:p>
        </w:tc>
        <w:tc>
          <w:tcPr>
            <w:tcW w:w="1360" w:type="dxa"/>
            <w:tcBorders>
              <w:top w:val="nil"/>
              <w:left w:val="nil"/>
              <w:bottom w:val="single" w:sz="4" w:space="0" w:color="000000"/>
              <w:right w:val="single" w:sz="4" w:space="0" w:color="000000"/>
            </w:tcBorders>
            <w:shd w:val="clear" w:color="auto" w:fill="auto"/>
            <w:hideMark/>
          </w:tcPr>
          <w:p w14:paraId="4CC78DC2" w14:textId="77777777" w:rsidR="00FC7007" w:rsidRPr="00FC7007" w:rsidRDefault="00FC7007" w:rsidP="00FC7007">
            <w:pPr>
              <w:jc w:val="center"/>
              <w:rPr>
                <w:color w:val="000000"/>
                <w:sz w:val="16"/>
                <w:szCs w:val="16"/>
              </w:rPr>
            </w:pPr>
            <w:r w:rsidRPr="00FC7007">
              <w:rPr>
                <w:color w:val="000000"/>
                <w:sz w:val="16"/>
                <w:szCs w:val="16"/>
              </w:rPr>
              <w:t>284 550,85</w:t>
            </w:r>
          </w:p>
        </w:tc>
        <w:tc>
          <w:tcPr>
            <w:tcW w:w="1360" w:type="dxa"/>
            <w:tcBorders>
              <w:top w:val="nil"/>
              <w:left w:val="nil"/>
              <w:bottom w:val="single" w:sz="4" w:space="0" w:color="000000"/>
              <w:right w:val="single" w:sz="4" w:space="0" w:color="000000"/>
            </w:tcBorders>
            <w:shd w:val="clear" w:color="auto" w:fill="auto"/>
            <w:hideMark/>
          </w:tcPr>
          <w:p w14:paraId="1E961908" w14:textId="77777777" w:rsidR="00FC7007" w:rsidRPr="00FC7007" w:rsidRDefault="00FC7007" w:rsidP="00FC7007">
            <w:pPr>
              <w:jc w:val="center"/>
              <w:rPr>
                <w:color w:val="000000"/>
                <w:sz w:val="16"/>
                <w:szCs w:val="16"/>
              </w:rPr>
            </w:pPr>
            <w:r w:rsidRPr="00FC7007">
              <w:rPr>
                <w:color w:val="000000"/>
                <w:sz w:val="16"/>
                <w:szCs w:val="16"/>
              </w:rPr>
              <w:t>284 355,07</w:t>
            </w:r>
          </w:p>
        </w:tc>
      </w:tr>
      <w:tr w:rsidR="00FC7007" w:rsidRPr="00FC7007" w14:paraId="55A457AB"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A97D066" w14:textId="77777777" w:rsidR="00FC7007" w:rsidRPr="00FC7007" w:rsidRDefault="00FC7007" w:rsidP="00FC7007">
            <w:pPr>
              <w:rPr>
                <w:color w:val="000000"/>
                <w:sz w:val="16"/>
                <w:szCs w:val="16"/>
              </w:rPr>
            </w:pPr>
            <w:r w:rsidRPr="00FC7007">
              <w:rPr>
                <w:color w:val="000000"/>
                <w:sz w:val="16"/>
                <w:szCs w:val="16"/>
              </w:rPr>
              <w:t>Основное мероприятие "Предоставление мер социальной поддержки отдельным категориям граждан"</w:t>
            </w:r>
          </w:p>
        </w:tc>
        <w:tc>
          <w:tcPr>
            <w:tcW w:w="1240" w:type="dxa"/>
            <w:tcBorders>
              <w:top w:val="nil"/>
              <w:left w:val="nil"/>
              <w:bottom w:val="single" w:sz="4" w:space="0" w:color="000000"/>
              <w:right w:val="single" w:sz="4" w:space="0" w:color="000000"/>
            </w:tcBorders>
            <w:shd w:val="clear" w:color="auto" w:fill="auto"/>
            <w:hideMark/>
          </w:tcPr>
          <w:p w14:paraId="2D22DD01" w14:textId="77777777" w:rsidR="00FC7007" w:rsidRPr="00FC7007" w:rsidRDefault="00FC7007" w:rsidP="00FC7007">
            <w:pPr>
              <w:jc w:val="center"/>
              <w:rPr>
                <w:color w:val="000000"/>
                <w:sz w:val="16"/>
                <w:szCs w:val="16"/>
              </w:rPr>
            </w:pPr>
            <w:r w:rsidRPr="00FC7007">
              <w:rPr>
                <w:color w:val="000000"/>
                <w:sz w:val="16"/>
                <w:szCs w:val="16"/>
              </w:rPr>
              <w:t>02 3 01 00000</w:t>
            </w:r>
          </w:p>
        </w:tc>
        <w:tc>
          <w:tcPr>
            <w:tcW w:w="580" w:type="dxa"/>
            <w:tcBorders>
              <w:top w:val="nil"/>
              <w:left w:val="nil"/>
              <w:bottom w:val="single" w:sz="4" w:space="0" w:color="000000"/>
              <w:right w:val="single" w:sz="4" w:space="0" w:color="000000"/>
            </w:tcBorders>
            <w:shd w:val="clear" w:color="auto" w:fill="auto"/>
            <w:hideMark/>
          </w:tcPr>
          <w:p w14:paraId="2D854442"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6C986A18" w14:textId="77777777" w:rsidR="00FC7007" w:rsidRPr="00FC7007" w:rsidRDefault="00FC7007" w:rsidP="00FC7007">
            <w:pPr>
              <w:jc w:val="center"/>
              <w:rPr>
                <w:color w:val="000000"/>
                <w:sz w:val="16"/>
                <w:szCs w:val="16"/>
              </w:rPr>
            </w:pPr>
            <w:r w:rsidRPr="00FC7007">
              <w:rPr>
                <w:color w:val="000000"/>
                <w:sz w:val="16"/>
                <w:szCs w:val="16"/>
              </w:rPr>
              <w:t>246 701,52</w:t>
            </w:r>
          </w:p>
        </w:tc>
        <w:tc>
          <w:tcPr>
            <w:tcW w:w="1360" w:type="dxa"/>
            <w:tcBorders>
              <w:top w:val="nil"/>
              <w:left w:val="nil"/>
              <w:bottom w:val="single" w:sz="4" w:space="0" w:color="000000"/>
              <w:right w:val="single" w:sz="4" w:space="0" w:color="000000"/>
            </w:tcBorders>
            <w:shd w:val="clear" w:color="auto" w:fill="auto"/>
            <w:hideMark/>
          </w:tcPr>
          <w:p w14:paraId="2E2B1DEB" w14:textId="77777777" w:rsidR="00FC7007" w:rsidRPr="00FC7007" w:rsidRDefault="00FC7007" w:rsidP="00FC7007">
            <w:pPr>
              <w:jc w:val="center"/>
              <w:rPr>
                <w:color w:val="000000"/>
                <w:sz w:val="16"/>
                <w:szCs w:val="16"/>
              </w:rPr>
            </w:pPr>
            <w:r w:rsidRPr="00FC7007">
              <w:rPr>
                <w:color w:val="000000"/>
                <w:sz w:val="16"/>
                <w:szCs w:val="16"/>
              </w:rPr>
              <w:t>255 284,09</w:t>
            </w:r>
          </w:p>
        </w:tc>
        <w:tc>
          <w:tcPr>
            <w:tcW w:w="1360" w:type="dxa"/>
            <w:tcBorders>
              <w:top w:val="nil"/>
              <w:left w:val="nil"/>
              <w:bottom w:val="single" w:sz="4" w:space="0" w:color="000000"/>
              <w:right w:val="single" w:sz="4" w:space="0" w:color="000000"/>
            </w:tcBorders>
            <w:shd w:val="clear" w:color="auto" w:fill="auto"/>
            <w:hideMark/>
          </w:tcPr>
          <w:p w14:paraId="47279C4F" w14:textId="77777777" w:rsidR="00FC7007" w:rsidRPr="00FC7007" w:rsidRDefault="00FC7007" w:rsidP="00FC7007">
            <w:pPr>
              <w:jc w:val="center"/>
              <w:rPr>
                <w:color w:val="000000"/>
                <w:sz w:val="16"/>
                <w:szCs w:val="16"/>
              </w:rPr>
            </w:pPr>
            <w:r w:rsidRPr="00FC7007">
              <w:rPr>
                <w:color w:val="000000"/>
                <w:sz w:val="16"/>
                <w:szCs w:val="16"/>
              </w:rPr>
              <w:t>253 458,78</w:t>
            </w:r>
          </w:p>
        </w:tc>
      </w:tr>
      <w:tr w:rsidR="00FC7007" w:rsidRPr="00FC7007" w14:paraId="68FF72B9"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CC41437" w14:textId="77777777" w:rsidR="00FC7007" w:rsidRPr="00FC7007" w:rsidRDefault="00FC7007" w:rsidP="00FC7007">
            <w:pPr>
              <w:rPr>
                <w:color w:val="000000"/>
                <w:sz w:val="16"/>
                <w:szCs w:val="16"/>
              </w:rPr>
            </w:pPr>
            <w:r w:rsidRPr="00FC7007">
              <w:rPr>
                <w:color w:val="000000"/>
                <w:sz w:val="16"/>
                <w:szCs w:val="16"/>
              </w:rPr>
              <w:t>Осуществление ежегодной денежной выплаты лицам, награжденным нагрудным знаком "Почетный донор России"</w:t>
            </w:r>
          </w:p>
        </w:tc>
        <w:tc>
          <w:tcPr>
            <w:tcW w:w="1240" w:type="dxa"/>
            <w:tcBorders>
              <w:top w:val="nil"/>
              <w:left w:val="nil"/>
              <w:bottom w:val="single" w:sz="4" w:space="0" w:color="000000"/>
              <w:right w:val="single" w:sz="4" w:space="0" w:color="000000"/>
            </w:tcBorders>
            <w:shd w:val="clear" w:color="auto" w:fill="auto"/>
            <w:hideMark/>
          </w:tcPr>
          <w:p w14:paraId="29483456" w14:textId="77777777" w:rsidR="00FC7007" w:rsidRPr="00FC7007" w:rsidRDefault="00FC7007" w:rsidP="00FC7007">
            <w:pPr>
              <w:jc w:val="center"/>
              <w:rPr>
                <w:color w:val="000000"/>
                <w:sz w:val="16"/>
                <w:szCs w:val="16"/>
              </w:rPr>
            </w:pPr>
            <w:r w:rsidRPr="00FC7007">
              <w:rPr>
                <w:color w:val="000000"/>
                <w:sz w:val="16"/>
                <w:szCs w:val="16"/>
              </w:rPr>
              <w:t>02 3 01 52200</w:t>
            </w:r>
          </w:p>
        </w:tc>
        <w:tc>
          <w:tcPr>
            <w:tcW w:w="580" w:type="dxa"/>
            <w:tcBorders>
              <w:top w:val="nil"/>
              <w:left w:val="nil"/>
              <w:bottom w:val="single" w:sz="4" w:space="0" w:color="000000"/>
              <w:right w:val="single" w:sz="4" w:space="0" w:color="000000"/>
            </w:tcBorders>
            <w:shd w:val="clear" w:color="auto" w:fill="auto"/>
            <w:hideMark/>
          </w:tcPr>
          <w:p w14:paraId="520C7D1D"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428B261" w14:textId="77777777" w:rsidR="00FC7007" w:rsidRPr="00FC7007" w:rsidRDefault="00FC7007" w:rsidP="00FC7007">
            <w:pPr>
              <w:jc w:val="center"/>
              <w:rPr>
                <w:color w:val="000000"/>
                <w:sz w:val="16"/>
                <w:szCs w:val="16"/>
              </w:rPr>
            </w:pPr>
            <w:r w:rsidRPr="00FC7007">
              <w:rPr>
                <w:color w:val="000000"/>
                <w:sz w:val="16"/>
                <w:szCs w:val="16"/>
              </w:rPr>
              <w:t>3 357,76</w:t>
            </w:r>
          </w:p>
        </w:tc>
        <w:tc>
          <w:tcPr>
            <w:tcW w:w="1360" w:type="dxa"/>
            <w:tcBorders>
              <w:top w:val="nil"/>
              <w:left w:val="nil"/>
              <w:bottom w:val="single" w:sz="4" w:space="0" w:color="000000"/>
              <w:right w:val="single" w:sz="4" w:space="0" w:color="000000"/>
            </w:tcBorders>
            <w:shd w:val="clear" w:color="auto" w:fill="auto"/>
            <w:hideMark/>
          </w:tcPr>
          <w:p w14:paraId="684FFBD7" w14:textId="77777777" w:rsidR="00FC7007" w:rsidRPr="00FC7007" w:rsidRDefault="00FC7007" w:rsidP="00FC7007">
            <w:pPr>
              <w:jc w:val="center"/>
              <w:rPr>
                <w:color w:val="000000"/>
                <w:sz w:val="16"/>
                <w:szCs w:val="16"/>
              </w:rPr>
            </w:pPr>
            <w:r w:rsidRPr="00FC7007">
              <w:rPr>
                <w:color w:val="000000"/>
                <w:sz w:val="16"/>
                <w:szCs w:val="16"/>
              </w:rPr>
              <w:t>3 484,10</w:t>
            </w:r>
          </w:p>
        </w:tc>
        <w:tc>
          <w:tcPr>
            <w:tcW w:w="1360" w:type="dxa"/>
            <w:tcBorders>
              <w:top w:val="nil"/>
              <w:left w:val="nil"/>
              <w:bottom w:val="single" w:sz="4" w:space="0" w:color="000000"/>
              <w:right w:val="single" w:sz="4" w:space="0" w:color="000000"/>
            </w:tcBorders>
            <w:shd w:val="clear" w:color="auto" w:fill="auto"/>
            <w:hideMark/>
          </w:tcPr>
          <w:p w14:paraId="5F7D67AE" w14:textId="77777777" w:rsidR="00FC7007" w:rsidRPr="00FC7007" w:rsidRDefault="00FC7007" w:rsidP="00FC7007">
            <w:pPr>
              <w:jc w:val="center"/>
              <w:rPr>
                <w:color w:val="000000"/>
                <w:sz w:val="16"/>
                <w:szCs w:val="16"/>
              </w:rPr>
            </w:pPr>
            <w:r w:rsidRPr="00FC7007">
              <w:rPr>
                <w:color w:val="000000"/>
                <w:sz w:val="16"/>
                <w:szCs w:val="16"/>
              </w:rPr>
              <w:t>3 622,76</w:t>
            </w:r>
          </w:p>
        </w:tc>
      </w:tr>
      <w:tr w:rsidR="00FC7007" w:rsidRPr="00FC7007" w14:paraId="405AE219"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AE10E5B"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16F08929" w14:textId="77777777" w:rsidR="00FC7007" w:rsidRPr="00FC7007" w:rsidRDefault="00FC7007" w:rsidP="00FC7007">
            <w:pPr>
              <w:jc w:val="center"/>
              <w:rPr>
                <w:color w:val="000000"/>
                <w:sz w:val="16"/>
                <w:szCs w:val="16"/>
              </w:rPr>
            </w:pPr>
            <w:r w:rsidRPr="00FC7007">
              <w:rPr>
                <w:color w:val="000000"/>
                <w:sz w:val="16"/>
                <w:szCs w:val="16"/>
              </w:rPr>
              <w:t>02 3 01 52200</w:t>
            </w:r>
          </w:p>
        </w:tc>
        <w:tc>
          <w:tcPr>
            <w:tcW w:w="580" w:type="dxa"/>
            <w:tcBorders>
              <w:top w:val="nil"/>
              <w:left w:val="nil"/>
              <w:bottom w:val="single" w:sz="4" w:space="0" w:color="000000"/>
              <w:right w:val="single" w:sz="4" w:space="0" w:color="000000"/>
            </w:tcBorders>
            <w:shd w:val="clear" w:color="auto" w:fill="auto"/>
            <w:hideMark/>
          </w:tcPr>
          <w:p w14:paraId="24CAA40A"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0D03EBAD" w14:textId="77777777" w:rsidR="00FC7007" w:rsidRPr="00FC7007" w:rsidRDefault="00FC7007" w:rsidP="00FC7007">
            <w:pPr>
              <w:jc w:val="center"/>
              <w:rPr>
                <w:color w:val="000000"/>
                <w:sz w:val="16"/>
                <w:szCs w:val="16"/>
              </w:rPr>
            </w:pPr>
            <w:r w:rsidRPr="00FC7007">
              <w:rPr>
                <w:color w:val="000000"/>
                <w:sz w:val="16"/>
                <w:szCs w:val="16"/>
              </w:rPr>
              <w:t>47,91</w:t>
            </w:r>
          </w:p>
        </w:tc>
        <w:tc>
          <w:tcPr>
            <w:tcW w:w="1360" w:type="dxa"/>
            <w:tcBorders>
              <w:top w:val="nil"/>
              <w:left w:val="nil"/>
              <w:bottom w:val="single" w:sz="4" w:space="0" w:color="000000"/>
              <w:right w:val="single" w:sz="4" w:space="0" w:color="000000"/>
            </w:tcBorders>
            <w:shd w:val="clear" w:color="auto" w:fill="auto"/>
            <w:hideMark/>
          </w:tcPr>
          <w:p w14:paraId="6A750FBB" w14:textId="77777777" w:rsidR="00FC7007" w:rsidRPr="00FC7007" w:rsidRDefault="00FC7007" w:rsidP="00FC7007">
            <w:pPr>
              <w:jc w:val="center"/>
              <w:rPr>
                <w:color w:val="000000"/>
                <w:sz w:val="16"/>
                <w:szCs w:val="16"/>
              </w:rPr>
            </w:pPr>
            <w:r w:rsidRPr="00FC7007">
              <w:rPr>
                <w:color w:val="000000"/>
                <w:sz w:val="16"/>
                <w:szCs w:val="16"/>
              </w:rPr>
              <w:t>50,23</w:t>
            </w:r>
          </w:p>
        </w:tc>
        <w:tc>
          <w:tcPr>
            <w:tcW w:w="1360" w:type="dxa"/>
            <w:tcBorders>
              <w:top w:val="nil"/>
              <w:left w:val="nil"/>
              <w:bottom w:val="single" w:sz="4" w:space="0" w:color="000000"/>
              <w:right w:val="single" w:sz="4" w:space="0" w:color="000000"/>
            </w:tcBorders>
            <w:shd w:val="clear" w:color="auto" w:fill="auto"/>
            <w:hideMark/>
          </w:tcPr>
          <w:p w14:paraId="27E96881" w14:textId="77777777" w:rsidR="00FC7007" w:rsidRPr="00FC7007" w:rsidRDefault="00FC7007" w:rsidP="00FC7007">
            <w:pPr>
              <w:jc w:val="center"/>
              <w:rPr>
                <w:color w:val="000000"/>
                <w:sz w:val="16"/>
                <w:szCs w:val="16"/>
              </w:rPr>
            </w:pPr>
            <w:r w:rsidRPr="00FC7007">
              <w:rPr>
                <w:color w:val="000000"/>
                <w:sz w:val="16"/>
                <w:szCs w:val="16"/>
              </w:rPr>
              <w:t>50,23</w:t>
            </w:r>
          </w:p>
        </w:tc>
      </w:tr>
      <w:tr w:rsidR="00FC7007" w:rsidRPr="00FC7007" w14:paraId="4CF2E30E"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9A0ACA0"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hideMark/>
          </w:tcPr>
          <w:p w14:paraId="240B6446" w14:textId="77777777" w:rsidR="00FC7007" w:rsidRPr="00FC7007" w:rsidRDefault="00FC7007" w:rsidP="00FC7007">
            <w:pPr>
              <w:jc w:val="center"/>
              <w:rPr>
                <w:color w:val="000000"/>
                <w:sz w:val="16"/>
                <w:szCs w:val="16"/>
              </w:rPr>
            </w:pPr>
            <w:r w:rsidRPr="00FC7007">
              <w:rPr>
                <w:color w:val="000000"/>
                <w:sz w:val="16"/>
                <w:szCs w:val="16"/>
              </w:rPr>
              <w:t>02 3 01 52200</w:t>
            </w:r>
          </w:p>
        </w:tc>
        <w:tc>
          <w:tcPr>
            <w:tcW w:w="580" w:type="dxa"/>
            <w:tcBorders>
              <w:top w:val="nil"/>
              <w:left w:val="nil"/>
              <w:bottom w:val="single" w:sz="4" w:space="0" w:color="000000"/>
              <w:right w:val="single" w:sz="4" w:space="0" w:color="000000"/>
            </w:tcBorders>
            <w:shd w:val="clear" w:color="auto" w:fill="auto"/>
            <w:hideMark/>
          </w:tcPr>
          <w:p w14:paraId="64128581"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359888EB" w14:textId="77777777" w:rsidR="00FC7007" w:rsidRPr="00FC7007" w:rsidRDefault="00FC7007" w:rsidP="00FC7007">
            <w:pPr>
              <w:jc w:val="center"/>
              <w:rPr>
                <w:color w:val="000000"/>
                <w:sz w:val="16"/>
                <w:szCs w:val="16"/>
              </w:rPr>
            </w:pPr>
            <w:r w:rsidRPr="00FC7007">
              <w:rPr>
                <w:color w:val="000000"/>
                <w:sz w:val="16"/>
                <w:szCs w:val="16"/>
              </w:rPr>
              <w:t>3 309,85</w:t>
            </w:r>
          </w:p>
        </w:tc>
        <w:tc>
          <w:tcPr>
            <w:tcW w:w="1360" w:type="dxa"/>
            <w:tcBorders>
              <w:top w:val="nil"/>
              <w:left w:val="nil"/>
              <w:bottom w:val="single" w:sz="4" w:space="0" w:color="000000"/>
              <w:right w:val="single" w:sz="4" w:space="0" w:color="000000"/>
            </w:tcBorders>
            <w:shd w:val="clear" w:color="auto" w:fill="auto"/>
            <w:hideMark/>
          </w:tcPr>
          <w:p w14:paraId="37C97E28" w14:textId="77777777" w:rsidR="00FC7007" w:rsidRPr="00FC7007" w:rsidRDefault="00FC7007" w:rsidP="00FC7007">
            <w:pPr>
              <w:jc w:val="center"/>
              <w:rPr>
                <w:color w:val="000000"/>
                <w:sz w:val="16"/>
                <w:szCs w:val="16"/>
              </w:rPr>
            </w:pPr>
            <w:r w:rsidRPr="00FC7007">
              <w:rPr>
                <w:color w:val="000000"/>
                <w:sz w:val="16"/>
                <w:szCs w:val="16"/>
              </w:rPr>
              <w:t>3 433,87</w:t>
            </w:r>
          </w:p>
        </w:tc>
        <w:tc>
          <w:tcPr>
            <w:tcW w:w="1360" w:type="dxa"/>
            <w:tcBorders>
              <w:top w:val="nil"/>
              <w:left w:val="nil"/>
              <w:bottom w:val="single" w:sz="4" w:space="0" w:color="000000"/>
              <w:right w:val="single" w:sz="4" w:space="0" w:color="000000"/>
            </w:tcBorders>
            <w:shd w:val="clear" w:color="auto" w:fill="auto"/>
            <w:hideMark/>
          </w:tcPr>
          <w:p w14:paraId="47F995C1" w14:textId="77777777" w:rsidR="00FC7007" w:rsidRPr="00FC7007" w:rsidRDefault="00FC7007" w:rsidP="00FC7007">
            <w:pPr>
              <w:jc w:val="center"/>
              <w:rPr>
                <w:color w:val="000000"/>
                <w:sz w:val="16"/>
                <w:szCs w:val="16"/>
              </w:rPr>
            </w:pPr>
            <w:r w:rsidRPr="00FC7007">
              <w:rPr>
                <w:color w:val="000000"/>
                <w:sz w:val="16"/>
                <w:szCs w:val="16"/>
              </w:rPr>
              <w:t>3 572,53</w:t>
            </w:r>
          </w:p>
        </w:tc>
      </w:tr>
      <w:tr w:rsidR="00FC7007" w:rsidRPr="00FC7007" w14:paraId="6DF34B6B"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CFD770A" w14:textId="77777777" w:rsidR="00FC7007" w:rsidRPr="00FC7007" w:rsidRDefault="00FC7007" w:rsidP="00FC7007">
            <w:pPr>
              <w:rPr>
                <w:color w:val="000000"/>
                <w:sz w:val="16"/>
                <w:szCs w:val="16"/>
              </w:rPr>
            </w:pPr>
            <w:r w:rsidRPr="00FC7007">
              <w:rPr>
                <w:color w:val="000000"/>
                <w:sz w:val="16"/>
                <w:szCs w:val="16"/>
              </w:rPr>
              <w:t>Оплата жилищно-коммунальных услуг отдельным категориям граждан</w:t>
            </w:r>
          </w:p>
        </w:tc>
        <w:tc>
          <w:tcPr>
            <w:tcW w:w="1240" w:type="dxa"/>
            <w:tcBorders>
              <w:top w:val="nil"/>
              <w:left w:val="nil"/>
              <w:bottom w:val="single" w:sz="4" w:space="0" w:color="000000"/>
              <w:right w:val="single" w:sz="4" w:space="0" w:color="000000"/>
            </w:tcBorders>
            <w:shd w:val="clear" w:color="auto" w:fill="auto"/>
            <w:hideMark/>
          </w:tcPr>
          <w:p w14:paraId="42CC8423" w14:textId="77777777" w:rsidR="00FC7007" w:rsidRPr="00FC7007" w:rsidRDefault="00FC7007" w:rsidP="00FC7007">
            <w:pPr>
              <w:jc w:val="center"/>
              <w:rPr>
                <w:color w:val="000000"/>
                <w:sz w:val="16"/>
                <w:szCs w:val="16"/>
              </w:rPr>
            </w:pPr>
            <w:r w:rsidRPr="00FC7007">
              <w:rPr>
                <w:color w:val="000000"/>
                <w:sz w:val="16"/>
                <w:szCs w:val="16"/>
              </w:rPr>
              <w:t>02 3 01 52500</w:t>
            </w:r>
          </w:p>
        </w:tc>
        <w:tc>
          <w:tcPr>
            <w:tcW w:w="580" w:type="dxa"/>
            <w:tcBorders>
              <w:top w:val="nil"/>
              <w:left w:val="nil"/>
              <w:bottom w:val="single" w:sz="4" w:space="0" w:color="000000"/>
              <w:right w:val="single" w:sz="4" w:space="0" w:color="000000"/>
            </w:tcBorders>
            <w:shd w:val="clear" w:color="auto" w:fill="auto"/>
            <w:hideMark/>
          </w:tcPr>
          <w:p w14:paraId="3AF613D3"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0D6348B7" w14:textId="77777777" w:rsidR="00FC7007" w:rsidRPr="00FC7007" w:rsidRDefault="00FC7007" w:rsidP="00FC7007">
            <w:pPr>
              <w:jc w:val="center"/>
              <w:rPr>
                <w:color w:val="000000"/>
                <w:sz w:val="16"/>
                <w:szCs w:val="16"/>
              </w:rPr>
            </w:pPr>
            <w:r w:rsidRPr="00FC7007">
              <w:rPr>
                <w:color w:val="000000"/>
                <w:sz w:val="16"/>
                <w:szCs w:val="16"/>
              </w:rPr>
              <w:t>33 243,23</w:t>
            </w:r>
          </w:p>
        </w:tc>
        <w:tc>
          <w:tcPr>
            <w:tcW w:w="1360" w:type="dxa"/>
            <w:tcBorders>
              <w:top w:val="nil"/>
              <w:left w:val="nil"/>
              <w:bottom w:val="single" w:sz="4" w:space="0" w:color="000000"/>
              <w:right w:val="single" w:sz="4" w:space="0" w:color="000000"/>
            </w:tcBorders>
            <w:shd w:val="clear" w:color="auto" w:fill="auto"/>
            <w:hideMark/>
          </w:tcPr>
          <w:p w14:paraId="34E95DC3" w14:textId="77777777" w:rsidR="00FC7007" w:rsidRPr="00FC7007" w:rsidRDefault="00FC7007" w:rsidP="00FC7007">
            <w:pPr>
              <w:jc w:val="center"/>
              <w:rPr>
                <w:color w:val="000000"/>
                <w:sz w:val="16"/>
                <w:szCs w:val="16"/>
              </w:rPr>
            </w:pPr>
            <w:r w:rsidRPr="00FC7007">
              <w:rPr>
                <w:color w:val="000000"/>
                <w:sz w:val="16"/>
                <w:szCs w:val="16"/>
              </w:rPr>
              <w:t>32 718,57</w:t>
            </w:r>
          </w:p>
        </w:tc>
        <w:tc>
          <w:tcPr>
            <w:tcW w:w="1360" w:type="dxa"/>
            <w:tcBorders>
              <w:top w:val="nil"/>
              <w:left w:val="nil"/>
              <w:bottom w:val="single" w:sz="4" w:space="0" w:color="000000"/>
              <w:right w:val="single" w:sz="4" w:space="0" w:color="000000"/>
            </w:tcBorders>
            <w:shd w:val="clear" w:color="auto" w:fill="auto"/>
            <w:hideMark/>
          </w:tcPr>
          <w:p w14:paraId="77BECE0A" w14:textId="77777777" w:rsidR="00FC7007" w:rsidRPr="00FC7007" w:rsidRDefault="00FC7007" w:rsidP="00FC7007">
            <w:pPr>
              <w:jc w:val="center"/>
              <w:rPr>
                <w:color w:val="000000"/>
                <w:sz w:val="16"/>
                <w:szCs w:val="16"/>
              </w:rPr>
            </w:pPr>
            <w:r w:rsidRPr="00FC7007">
              <w:rPr>
                <w:color w:val="000000"/>
                <w:sz w:val="16"/>
                <w:szCs w:val="16"/>
              </w:rPr>
              <w:t>32 718,57</w:t>
            </w:r>
          </w:p>
        </w:tc>
      </w:tr>
      <w:tr w:rsidR="00FC7007" w:rsidRPr="00FC7007" w14:paraId="2E46A08F"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9A13664"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28B0712C" w14:textId="77777777" w:rsidR="00FC7007" w:rsidRPr="00FC7007" w:rsidRDefault="00FC7007" w:rsidP="00FC7007">
            <w:pPr>
              <w:jc w:val="center"/>
              <w:rPr>
                <w:color w:val="000000"/>
                <w:sz w:val="16"/>
                <w:szCs w:val="16"/>
              </w:rPr>
            </w:pPr>
            <w:r w:rsidRPr="00FC7007">
              <w:rPr>
                <w:color w:val="000000"/>
                <w:sz w:val="16"/>
                <w:szCs w:val="16"/>
              </w:rPr>
              <w:t>02 3 01 52500</w:t>
            </w:r>
          </w:p>
        </w:tc>
        <w:tc>
          <w:tcPr>
            <w:tcW w:w="580" w:type="dxa"/>
            <w:tcBorders>
              <w:top w:val="nil"/>
              <w:left w:val="nil"/>
              <w:bottom w:val="single" w:sz="4" w:space="0" w:color="000000"/>
              <w:right w:val="single" w:sz="4" w:space="0" w:color="000000"/>
            </w:tcBorders>
            <w:shd w:val="clear" w:color="auto" w:fill="auto"/>
            <w:hideMark/>
          </w:tcPr>
          <w:p w14:paraId="13F26C78"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5637F602" w14:textId="77777777" w:rsidR="00FC7007" w:rsidRPr="00FC7007" w:rsidRDefault="00FC7007" w:rsidP="00FC7007">
            <w:pPr>
              <w:jc w:val="center"/>
              <w:rPr>
                <w:color w:val="000000"/>
                <w:sz w:val="16"/>
                <w:szCs w:val="16"/>
              </w:rPr>
            </w:pPr>
            <w:r w:rsidRPr="00FC7007">
              <w:rPr>
                <w:color w:val="000000"/>
                <w:sz w:val="16"/>
                <w:szCs w:val="16"/>
              </w:rPr>
              <w:t>491,28</w:t>
            </w:r>
          </w:p>
        </w:tc>
        <w:tc>
          <w:tcPr>
            <w:tcW w:w="1360" w:type="dxa"/>
            <w:tcBorders>
              <w:top w:val="nil"/>
              <w:left w:val="nil"/>
              <w:bottom w:val="single" w:sz="4" w:space="0" w:color="000000"/>
              <w:right w:val="single" w:sz="4" w:space="0" w:color="000000"/>
            </w:tcBorders>
            <w:shd w:val="clear" w:color="auto" w:fill="auto"/>
            <w:hideMark/>
          </w:tcPr>
          <w:p w14:paraId="3BE59054" w14:textId="77777777" w:rsidR="00FC7007" w:rsidRPr="00FC7007" w:rsidRDefault="00FC7007" w:rsidP="00FC7007">
            <w:pPr>
              <w:jc w:val="center"/>
              <w:rPr>
                <w:color w:val="000000"/>
                <w:sz w:val="16"/>
                <w:szCs w:val="16"/>
              </w:rPr>
            </w:pPr>
            <w:r w:rsidRPr="00FC7007">
              <w:rPr>
                <w:color w:val="000000"/>
                <w:sz w:val="16"/>
                <w:szCs w:val="16"/>
              </w:rPr>
              <w:t>491,28</w:t>
            </w:r>
          </w:p>
        </w:tc>
        <w:tc>
          <w:tcPr>
            <w:tcW w:w="1360" w:type="dxa"/>
            <w:tcBorders>
              <w:top w:val="nil"/>
              <w:left w:val="nil"/>
              <w:bottom w:val="single" w:sz="4" w:space="0" w:color="000000"/>
              <w:right w:val="single" w:sz="4" w:space="0" w:color="000000"/>
            </w:tcBorders>
            <w:shd w:val="clear" w:color="auto" w:fill="auto"/>
            <w:hideMark/>
          </w:tcPr>
          <w:p w14:paraId="70DECC0A" w14:textId="77777777" w:rsidR="00FC7007" w:rsidRPr="00FC7007" w:rsidRDefault="00FC7007" w:rsidP="00FC7007">
            <w:pPr>
              <w:jc w:val="center"/>
              <w:rPr>
                <w:color w:val="000000"/>
                <w:sz w:val="16"/>
                <w:szCs w:val="16"/>
              </w:rPr>
            </w:pPr>
            <w:r w:rsidRPr="00FC7007">
              <w:rPr>
                <w:color w:val="000000"/>
                <w:sz w:val="16"/>
                <w:szCs w:val="16"/>
              </w:rPr>
              <w:t>491,28</w:t>
            </w:r>
          </w:p>
        </w:tc>
      </w:tr>
      <w:tr w:rsidR="00FC7007" w:rsidRPr="00FC7007" w14:paraId="0FD9EE4D"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68A4A6A"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hideMark/>
          </w:tcPr>
          <w:p w14:paraId="6255B4C0" w14:textId="77777777" w:rsidR="00FC7007" w:rsidRPr="00FC7007" w:rsidRDefault="00FC7007" w:rsidP="00FC7007">
            <w:pPr>
              <w:jc w:val="center"/>
              <w:rPr>
                <w:color w:val="000000"/>
                <w:sz w:val="16"/>
                <w:szCs w:val="16"/>
              </w:rPr>
            </w:pPr>
            <w:r w:rsidRPr="00FC7007">
              <w:rPr>
                <w:color w:val="000000"/>
                <w:sz w:val="16"/>
                <w:szCs w:val="16"/>
              </w:rPr>
              <w:t>02 3 01 52500</w:t>
            </w:r>
          </w:p>
        </w:tc>
        <w:tc>
          <w:tcPr>
            <w:tcW w:w="580" w:type="dxa"/>
            <w:tcBorders>
              <w:top w:val="nil"/>
              <w:left w:val="nil"/>
              <w:bottom w:val="single" w:sz="4" w:space="0" w:color="000000"/>
              <w:right w:val="single" w:sz="4" w:space="0" w:color="000000"/>
            </w:tcBorders>
            <w:shd w:val="clear" w:color="auto" w:fill="auto"/>
            <w:hideMark/>
          </w:tcPr>
          <w:p w14:paraId="0D040757"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6E9A430F" w14:textId="77777777" w:rsidR="00FC7007" w:rsidRPr="00FC7007" w:rsidRDefault="00FC7007" w:rsidP="00FC7007">
            <w:pPr>
              <w:jc w:val="center"/>
              <w:rPr>
                <w:color w:val="000000"/>
                <w:sz w:val="16"/>
                <w:szCs w:val="16"/>
              </w:rPr>
            </w:pPr>
            <w:r w:rsidRPr="00FC7007">
              <w:rPr>
                <w:color w:val="000000"/>
                <w:sz w:val="16"/>
                <w:szCs w:val="16"/>
              </w:rPr>
              <w:t>32 751,95</w:t>
            </w:r>
          </w:p>
        </w:tc>
        <w:tc>
          <w:tcPr>
            <w:tcW w:w="1360" w:type="dxa"/>
            <w:tcBorders>
              <w:top w:val="nil"/>
              <w:left w:val="nil"/>
              <w:bottom w:val="single" w:sz="4" w:space="0" w:color="000000"/>
              <w:right w:val="single" w:sz="4" w:space="0" w:color="000000"/>
            </w:tcBorders>
            <w:shd w:val="clear" w:color="auto" w:fill="auto"/>
            <w:hideMark/>
          </w:tcPr>
          <w:p w14:paraId="2F0B87F8" w14:textId="77777777" w:rsidR="00FC7007" w:rsidRPr="00FC7007" w:rsidRDefault="00FC7007" w:rsidP="00FC7007">
            <w:pPr>
              <w:jc w:val="center"/>
              <w:rPr>
                <w:color w:val="000000"/>
                <w:sz w:val="16"/>
                <w:szCs w:val="16"/>
              </w:rPr>
            </w:pPr>
            <w:r w:rsidRPr="00FC7007">
              <w:rPr>
                <w:color w:val="000000"/>
                <w:sz w:val="16"/>
                <w:szCs w:val="16"/>
              </w:rPr>
              <w:t>32 227,29</w:t>
            </w:r>
          </w:p>
        </w:tc>
        <w:tc>
          <w:tcPr>
            <w:tcW w:w="1360" w:type="dxa"/>
            <w:tcBorders>
              <w:top w:val="nil"/>
              <w:left w:val="nil"/>
              <w:bottom w:val="single" w:sz="4" w:space="0" w:color="000000"/>
              <w:right w:val="single" w:sz="4" w:space="0" w:color="000000"/>
            </w:tcBorders>
            <w:shd w:val="clear" w:color="auto" w:fill="auto"/>
            <w:hideMark/>
          </w:tcPr>
          <w:p w14:paraId="686BEFC3" w14:textId="77777777" w:rsidR="00FC7007" w:rsidRPr="00FC7007" w:rsidRDefault="00FC7007" w:rsidP="00FC7007">
            <w:pPr>
              <w:jc w:val="center"/>
              <w:rPr>
                <w:color w:val="000000"/>
                <w:sz w:val="16"/>
                <w:szCs w:val="16"/>
              </w:rPr>
            </w:pPr>
            <w:r w:rsidRPr="00FC7007">
              <w:rPr>
                <w:color w:val="000000"/>
                <w:sz w:val="16"/>
                <w:szCs w:val="16"/>
              </w:rPr>
              <w:t>32 227,29</w:t>
            </w:r>
          </w:p>
        </w:tc>
      </w:tr>
      <w:tr w:rsidR="00FC7007" w:rsidRPr="00FC7007" w14:paraId="5507B50A"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697A703" w14:textId="77777777" w:rsidR="00FC7007" w:rsidRPr="00FC7007" w:rsidRDefault="00FC7007" w:rsidP="00FC7007">
            <w:pPr>
              <w:rPr>
                <w:color w:val="000000"/>
                <w:sz w:val="16"/>
                <w:szCs w:val="16"/>
              </w:rPr>
            </w:pPr>
            <w:r w:rsidRPr="00FC7007">
              <w:rPr>
                <w:color w:val="000000"/>
                <w:sz w:val="16"/>
                <w:szCs w:val="16"/>
              </w:rPr>
              <w:t>Предоставление государственной социальной помощи малоимущим семьям, малоимущим одиноко проживающим гражданам</w:t>
            </w:r>
          </w:p>
        </w:tc>
        <w:tc>
          <w:tcPr>
            <w:tcW w:w="1240" w:type="dxa"/>
            <w:tcBorders>
              <w:top w:val="nil"/>
              <w:left w:val="nil"/>
              <w:bottom w:val="single" w:sz="4" w:space="0" w:color="000000"/>
              <w:right w:val="single" w:sz="4" w:space="0" w:color="000000"/>
            </w:tcBorders>
            <w:shd w:val="clear" w:color="auto" w:fill="auto"/>
            <w:hideMark/>
          </w:tcPr>
          <w:p w14:paraId="72EEE9EA" w14:textId="77777777" w:rsidR="00FC7007" w:rsidRPr="00FC7007" w:rsidRDefault="00FC7007" w:rsidP="00FC7007">
            <w:pPr>
              <w:jc w:val="center"/>
              <w:rPr>
                <w:color w:val="000000"/>
                <w:sz w:val="16"/>
                <w:szCs w:val="16"/>
              </w:rPr>
            </w:pPr>
            <w:r w:rsidRPr="00FC7007">
              <w:rPr>
                <w:color w:val="000000"/>
                <w:sz w:val="16"/>
                <w:szCs w:val="16"/>
              </w:rPr>
              <w:t>02 3 01 76240</w:t>
            </w:r>
          </w:p>
        </w:tc>
        <w:tc>
          <w:tcPr>
            <w:tcW w:w="580" w:type="dxa"/>
            <w:tcBorders>
              <w:top w:val="nil"/>
              <w:left w:val="nil"/>
              <w:bottom w:val="single" w:sz="4" w:space="0" w:color="000000"/>
              <w:right w:val="single" w:sz="4" w:space="0" w:color="000000"/>
            </w:tcBorders>
            <w:shd w:val="clear" w:color="auto" w:fill="auto"/>
            <w:hideMark/>
          </w:tcPr>
          <w:p w14:paraId="5290AF51"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13A29344" w14:textId="77777777" w:rsidR="00FC7007" w:rsidRPr="00FC7007" w:rsidRDefault="00FC7007" w:rsidP="00FC7007">
            <w:pPr>
              <w:jc w:val="center"/>
              <w:rPr>
                <w:color w:val="000000"/>
                <w:sz w:val="16"/>
                <w:szCs w:val="16"/>
              </w:rPr>
            </w:pPr>
            <w:r w:rsidRPr="00FC7007">
              <w:rPr>
                <w:color w:val="000000"/>
                <w:sz w:val="16"/>
                <w:szCs w:val="16"/>
              </w:rPr>
              <w:t>1 551,68</w:t>
            </w:r>
          </w:p>
        </w:tc>
        <w:tc>
          <w:tcPr>
            <w:tcW w:w="1360" w:type="dxa"/>
            <w:tcBorders>
              <w:top w:val="nil"/>
              <w:left w:val="nil"/>
              <w:bottom w:val="single" w:sz="4" w:space="0" w:color="000000"/>
              <w:right w:val="single" w:sz="4" w:space="0" w:color="000000"/>
            </w:tcBorders>
            <w:shd w:val="clear" w:color="auto" w:fill="auto"/>
            <w:hideMark/>
          </w:tcPr>
          <w:p w14:paraId="5EF84D33" w14:textId="77777777" w:rsidR="00FC7007" w:rsidRPr="00FC7007" w:rsidRDefault="00FC7007" w:rsidP="00FC7007">
            <w:pPr>
              <w:jc w:val="center"/>
              <w:rPr>
                <w:color w:val="000000"/>
                <w:sz w:val="16"/>
                <w:szCs w:val="16"/>
              </w:rPr>
            </w:pPr>
            <w:r w:rsidRPr="00FC7007">
              <w:rPr>
                <w:color w:val="000000"/>
                <w:sz w:val="16"/>
                <w:szCs w:val="16"/>
              </w:rPr>
              <w:t>1 551,68</w:t>
            </w:r>
          </w:p>
        </w:tc>
        <w:tc>
          <w:tcPr>
            <w:tcW w:w="1360" w:type="dxa"/>
            <w:tcBorders>
              <w:top w:val="nil"/>
              <w:left w:val="nil"/>
              <w:bottom w:val="single" w:sz="4" w:space="0" w:color="000000"/>
              <w:right w:val="single" w:sz="4" w:space="0" w:color="000000"/>
            </w:tcBorders>
            <w:shd w:val="clear" w:color="auto" w:fill="auto"/>
            <w:hideMark/>
          </w:tcPr>
          <w:p w14:paraId="76B691E3" w14:textId="77777777" w:rsidR="00FC7007" w:rsidRPr="00FC7007" w:rsidRDefault="00FC7007" w:rsidP="00FC7007">
            <w:pPr>
              <w:jc w:val="center"/>
              <w:rPr>
                <w:color w:val="000000"/>
                <w:sz w:val="16"/>
                <w:szCs w:val="16"/>
              </w:rPr>
            </w:pPr>
            <w:r w:rsidRPr="00FC7007">
              <w:rPr>
                <w:color w:val="000000"/>
                <w:sz w:val="16"/>
                <w:szCs w:val="16"/>
              </w:rPr>
              <w:t>1 551,68</w:t>
            </w:r>
          </w:p>
        </w:tc>
      </w:tr>
      <w:tr w:rsidR="00FC7007" w:rsidRPr="00FC7007" w14:paraId="1DA6EAFA"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3B918FA"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hideMark/>
          </w:tcPr>
          <w:p w14:paraId="0EFFE838" w14:textId="77777777" w:rsidR="00FC7007" w:rsidRPr="00FC7007" w:rsidRDefault="00FC7007" w:rsidP="00FC7007">
            <w:pPr>
              <w:jc w:val="center"/>
              <w:rPr>
                <w:color w:val="000000"/>
                <w:sz w:val="16"/>
                <w:szCs w:val="16"/>
              </w:rPr>
            </w:pPr>
            <w:r w:rsidRPr="00FC7007">
              <w:rPr>
                <w:color w:val="000000"/>
                <w:sz w:val="16"/>
                <w:szCs w:val="16"/>
              </w:rPr>
              <w:t>02 3 01 76240</w:t>
            </w:r>
          </w:p>
        </w:tc>
        <w:tc>
          <w:tcPr>
            <w:tcW w:w="580" w:type="dxa"/>
            <w:tcBorders>
              <w:top w:val="nil"/>
              <w:left w:val="nil"/>
              <w:bottom w:val="single" w:sz="4" w:space="0" w:color="000000"/>
              <w:right w:val="single" w:sz="4" w:space="0" w:color="000000"/>
            </w:tcBorders>
            <w:shd w:val="clear" w:color="auto" w:fill="auto"/>
            <w:hideMark/>
          </w:tcPr>
          <w:p w14:paraId="0A7C6511"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613E03E8" w14:textId="77777777" w:rsidR="00FC7007" w:rsidRPr="00FC7007" w:rsidRDefault="00FC7007" w:rsidP="00FC7007">
            <w:pPr>
              <w:jc w:val="center"/>
              <w:rPr>
                <w:color w:val="000000"/>
                <w:sz w:val="16"/>
                <w:szCs w:val="16"/>
              </w:rPr>
            </w:pPr>
            <w:r w:rsidRPr="00FC7007">
              <w:rPr>
                <w:color w:val="000000"/>
                <w:sz w:val="16"/>
                <w:szCs w:val="16"/>
              </w:rPr>
              <w:t>1 551,68</w:t>
            </w:r>
          </w:p>
        </w:tc>
        <w:tc>
          <w:tcPr>
            <w:tcW w:w="1360" w:type="dxa"/>
            <w:tcBorders>
              <w:top w:val="nil"/>
              <w:left w:val="nil"/>
              <w:bottom w:val="single" w:sz="4" w:space="0" w:color="000000"/>
              <w:right w:val="single" w:sz="4" w:space="0" w:color="000000"/>
            </w:tcBorders>
            <w:shd w:val="clear" w:color="auto" w:fill="auto"/>
            <w:hideMark/>
          </w:tcPr>
          <w:p w14:paraId="2328C71B" w14:textId="77777777" w:rsidR="00FC7007" w:rsidRPr="00FC7007" w:rsidRDefault="00FC7007" w:rsidP="00FC7007">
            <w:pPr>
              <w:jc w:val="center"/>
              <w:rPr>
                <w:color w:val="000000"/>
                <w:sz w:val="16"/>
                <w:szCs w:val="16"/>
              </w:rPr>
            </w:pPr>
            <w:r w:rsidRPr="00FC7007">
              <w:rPr>
                <w:color w:val="000000"/>
                <w:sz w:val="16"/>
                <w:szCs w:val="16"/>
              </w:rPr>
              <w:t>1 551,68</w:t>
            </w:r>
          </w:p>
        </w:tc>
        <w:tc>
          <w:tcPr>
            <w:tcW w:w="1360" w:type="dxa"/>
            <w:tcBorders>
              <w:top w:val="nil"/>
              <w:left w:val="nil"/>
              <w:bottom w:val="single" w:sz="4" w:space="0" w:color="000000"/>
              <w:right w:val="single" w:sz="4" w:space="0" w:color="000000"/>
            </w:tcBorders>
            <w:shd w:val="clear" w:color="auto" w:fill="auto"/>
            <w:hideMark/>
          </w:tcPr>
          <w:p w14:paraId="6E6B18E5" w14:textId="77777777" w:rsidR="00FC7007" w:rsidRPr="00FC7007" w:rsidRDefault="00FC7007" w:rsidP="00FC7007">
            <w:pPr>
              <w:jc w:val="center"/>
              <w:rPr>
                <w:color w:val="000000"/>
                <w:sz w:val="16"/>
                <w:szCs w:val="16"/>
              </w:rPr>
            </w:pPr>
            <w:r w:rsidRPr="00FC7007">
              <w:rPr>
                <w:color w:val="000000"/>
                <w:sz w:val="16"/>
                <w:szCs w:val="16"/>
              </w:rPr>
              <w:t>1 551,68</w:t>
            </w:r>
          </w:p>
        </w:tc>
      </w:tr>
      <w:tr w:rsidR="00FC7007" w:rsidRPr="00FC7007" w14:paraId="24429F11"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7912DF2" w14:textId="77777777" w:rsidR="00FC7007" w:rsidRPr="00FC7007" w:rsidRDefault="00FC7007" w:rsidP="00FC7007">
            <w:pPr>
              <w:rPr>
                <w:color w:val="000000"/>
                <w:sz w:val="16"/>
                <w:szCs w:val="16"/>
              </w:rPr>
            </w:pPr>
            <w:r w:rsidRPr="00FC7007">
              <w:rPr>
                <w:color w:val="000000"/>
                <w:sz w:val="16"/>
                <w:szCs w:val="16"/>
              </w:rPr>
              <w:t>Выплата ежегодного социального пособия на проезд учащимся (студентам)</w:t>
            </w:r>
          </w:p>
        </w:tc>
        <w:tc>
          <w:tcPr>
            <w:tcW w:w="1240" w:type="dxa"/>
            <w:tcBorders>
              <w:top w:val="nil"/>
              <w:left w:val="nil"/>
              <w:bottom w:val="single" w:sz="4" w:space="0" w:color="000000"/>
              <w:right w:val="single" w:sz="4" w:space="0" w:color="000000"/>
            </w:tcBorders>
            <w:shd w:val="clear" w:color="auto" w:fill="auto"/>
            <w:hideMark/>
          </w:tcPr>
          <w:p w14:paraId="079C6E71" w14:textId="77777777" w:rsidR="00FC7007" w:rsidRPr="00FC7007" w:rsidRDefault="00FC7007" w:rsidP="00FC7007">
            <w:pPr>
              <w:jc w:val="center"/>
              <w:rPr>
                <w:color w:val="000000"/>
                <w:sz w:val="16"/>
                <w:szCs w:val="16"/>
              </w:rPr>
            </w:pPr>
            <w:r w:rsidRPr="00FC7007">
              <w:rPr>
                <w:color w:val="000000"/>
                <w:sz w:val="16"/>
                <w:szCs w:val="16"/>
              </w:rPr>
              <w:t>02 3 01 76260</w:t>
            </w:r>
          </w:p>
        </w:tc>
        <w:tc>
          <w:tcPr>
            <w:tcW w:w="580" w:type="dxa"/>
            <w:tcBorders>
              <w:top w:val="nil"/>
              <w:left w:val="nil"/>
              <w:bottom w:val="single" w:sz="4" w:space="0" w:color="000000"/>
              <w:right w:val="single" w:sz="4" w:space="0" w:color="000000"/>
            </w:tcBorders>
            <w:shd w:val="clear" w:color="auto" w:fill="auto"/>
            <w:hideMark/>
          </w:tcPr>
          <w:p w14:paraId="17458A25"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61D15D8B" w14:textId="77777777" w:rsidR="00FC7007" w:rsidRPr="00FC7007" w:rsidRDefault="00FC7007" w:rsidP="00FC7007">
            <w:pPr>
              <w:jc w:val="center"/>
              <w:rPr>
                <w:color w:val="000000"/>
                <w:sz w:val="16"/>
                <w:szCs w:val="16"/>
              </w:rPr>
            </w:pPr>
            <w:r w:rsidRPr="00FC7007">
              <w:rPr>
                <w:color w:val="000000"/>
                <w:sz w:val="16"/>
                <w:szCs w:val="16"/>
              </w:rPr>
              <w:t>112,88</w:t>
            </w:r>
          </w:p>
        </w:tc>
        <w:tc>
          <w:tcPr>
            <w:tcW w:w="1360" w:type="dxa"/>
            <w:tcBorders>
              <w:top w:val="nil"/>
              <w:left w:val="nil"/>
              <w:bottom w:val="single" w:sz="4" w:space="0" w:color="000000"/>
              <w:right w:val="single" w:sz="4" w:space="0" w:color="000000"/>
            </w:tcBorders>
            <w:shd w:val="clear" w:color="auto" w:fill="auto"/>
            <w:hideMark/>
          </w:tcPr>
          <w:p w14:paraId="37FE8EDD" w14:textId="77777777" w:rsidR="00FC7007" w:rsidRPr="00FC7007" w:rsidRDefault="00FC7007" w:rsidP="00FC7007">
            <w:pPr>
              <w:jc w:val="center"/>
              <w:rPr>
                <w:color w:val="000000"/>
                <w:sz w:val="16"/>
                <w:szCs w:val="16"/>
              </w:rPr>
            </w:pPr>
            <w:r w:rsidRPr="00FC7007">
              <w:rPr>
                <w:color w:val="000000"/>
                <w:sz w:val="16"/>
                <w:szCs w:val="16"/>
              </w:rPr>
              <w:t>117,40</w:t>
            </w:r>
          </w:p>
        </w:tc>
        <w:tc>
          <w:tcPr>
            <w:tcW w:w="1360" w:type="dxa"/>
            <w:tcBorders>
              <w:top w:val="nil"/>
              <w:left w:val="nil"/>
              <w:bottom w:val="single" w:sz="4" w:space="0" w:color="000000"/>
              <w:right w:val="single" w:sz="4" w:space="0" w:color="000000"/>
            </w:tcBorders>
            <w:shd w:val="clear" w:color="auto" w:fill="auto"/>
            <w:hideMark/>
          </w:tcPr>
          <w:p w14:paraId="3BBB874E" w14:textId="77777777" w:rsidR="00FC7007" w:rsidRPr="00FC7007" w:rsidRDefault="00FC7007" w:rsidP="00FC7007">
            <w:pPr>
              <w:jc w:val="center"/>
              <w:rPr>
                <w:color w:val="000000"/>
                <w:sz w:val="16"/>
                <w:szCs w:val="16"/>
              </w:rPr>
            </w:pPr>
            <w:r w:rsidRPr="00FC7007">
              <w:rPr>
                <w:color w:val="000000"/>
                <w:sz w:val="16"/>
                <w:szCs w:val="16"/>
              </w:rPr>
              <w:t>122,10</w:t>
            </w:r>
          </w:p>
        </w:tc>
      </w:tr>
      <w:tr w:rsidR="00FC7007" w:rsidRPr="00FC7007" w14:paraId="13D3E208"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ADD1FF3"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001F7FC7" w14:textId="77777777" w:rsidR="00FC7007" w:rsidRPr="00FC7007" w:rsidRDefault="00FC7007" w:rsidP="00FC7007">
            <w:pPr>
              <w:jc w:val="center"/>
              <w:rPr>
                <w:color w:val="000000"/>
                <w:sz w:val="16"/>
                <w:szCs w:val="16"/>
              </w:rPr>
            </w:pPr>
            <w:r w:rsidRPr="00FC7007">
              <w:rPr>
                <w:color w:val="000000"/>
                <w:sz w:val="16"/>
                <w:szCs w:val="16"/>
              </w:rPr>
              <w:t>02 3 01 76260</w:t>
            </w:r>
          </w:p>
        </w:tc>
        <w:tc>
          <w:tcPr>
            <w:tcW w:w="580" w:type="dxa"/>
            <w:tcBorders>
              <w:top w:val="nil"/>
              <w:left w:val="nil"/>
              <w:bottom w:val="single" w:sz="4" w:space="0" w:color="000000"/>
              <w:right w:val="single" w:sz="4" w:space="0" w:color="000000"/>
            </w:tcBorders>
            <w:shd w:val="clear" w:color="auto" w:fill="auto"/>
            <w:hideMark/>
          </w:tcPr>
          <w:p w14:paraId="5375A83E"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63C44025" w14:textId="77777777" w:rsidR="00FC7007" w:rsidRPr="00FC7007" w:rsidRDefault="00FC7007" w:rsidP="00FC7007">
            <w:pPr>
              <w:jc w:val="center"/>
              <w:rPr>
                <w:color w:val="000000"/>
                <w:sz w:val="16"/>
                <w:szCs w:val="16"/>
              </w:rPr>
            </w:pPr>
            <w:r w:rsidRPr="00FC7007">
              <w:rPr>
                <w:color w:val="000000"/>
                <w:sz w:val="16"/>
                <w:szCs w:val="16"/>
              </w:rPr>
              <w:t>1,52</w:t>
            </w:r>
          </w:p>
        </w:tc>
        <w:tc>
          <w:tcPr>
            <w:tcW w:w="1360" w:type="dxa"/>
            <w:tcBorders>
              <w:top w:val="nil"/>
              <w:left w:val="nil"/>
              <w:bottom w:val="single" w:sz="4" w:space="0" w:color="000000"/>
              <w:right w:val="single" w:sz="4" w:space="0" w:color="000000"/>
            </w:tcBorders>
            <w:shd w:val="clear" w:color="auto" w:fill="auto"/>
            <w:hideMark/>
          </w:tcPr>
          <w:p w14:paraId="7ADDA9B3" w14:textId="77777777" w:rsidR="00FC7007" w:rsidRPr="00FC7007" w:rsidRDefault="00FC7007" w:rsidP="00FC7007">
            <w:pPr>
              <w:jc w:val="center"/>
              <w:rPr>
                <w:color w:val="000000"/>
                <w:sz w:val="16"/>
                <w:szCs w:val="16"/>
              </w:rPr>
            </w:pPr>
            <w:r w:rsidRPr="00FC7007">
              <w:rPr>
                <w:color w:val="000000"/>
                <w:sz w:val="16"/>
                <w:szCs w:val="16"/>
              </w:rPr>
              <w:t>1,52</w:t>
            </w:r>
          </w:p>
        </w:tc>
        <w:tc>
          <w:tcPr>
            <w:tcW w:w="1360" w:type="dxa"/>
            <w:tcBorders>
              <w:top w:val="nil"/>
              <w:left w:val="nil"/>
              <w:bottom w:val="single" w:sz="4" w:space="0" w:color="000000"/>
              <w:right w:val="single" w:sz="4" w:space="0" w:color="000000"/>
            </w:tcBorders>
            <w:shd w:val="clear" w:color="auto" w:fill="auto"/>
            <w:hideMark/>
          </w:tcPr>
          <w:p w14:paraId="24C42533" w14:textId="77777777" w:rsidR="00FC7007" w:rsidRPr="00FC7007" w:rsidRDefault="00FC7007" w:rsidP="00FC7007">
            <w:pPr>
              <w:jc w:val="center"/>
              <w:rPr>
                <w:color w:val="000000"/>
                <w:sz w:val="16"/>
                <w:szCs w:val="16"/>
              </w:rPr>
            </w:pPr>
            <w:r w:rsidRPr="00FC7007">
              <w:rPr>
                <w:color w:val="000000"/>
                <w:sz w:val="16"/>
                <w:szCs w:val="16"/>
              </w:rPr>
              <w:t>1,52</w:t>
            </w:r>
          </w:p>
        </w:tc>
      </w:tr>
      <w:tr w:rsidR="00FC7007" w:rsidRPr="00FC7007" w14:paraId="6D4A95CD"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29311D7"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hideMark/>
          </w:tcPr>
          <w:p w14:paraId="1F204325" w14:textId="77777777" w:rsidR="00FC7007" w:rsidRPr="00FC7007" w:rsidRDefault="00FC7007" w:rsidP="00FC7007">
            <w:pPr>
              <w:jc w:val="center"/>
              <w:rPr>
                <w:color w:val="000000"/>
                <w:sz w:val="16"/>
                <w:szCs w:val="16"/>
              </w:rPr>
            </w:pPr>
            <w:r w:rsidRPr="00FC7007">
              <w:rPr>
                <w:color w:val="000000"/>
                <w:sz w:val="16"/>
                <w:szCs w:val="16"/>
              </w:rPr>
              <w:t>02 3 01 76260</w:t>
            </w:r>
          </w:p>
        </w:tc>
        <w:tc>
          <w:tcPr>
            <w:tcW w:w="580" w:type="dxa"/>
            <w:tcBorders>
              <w:top w:val="nil"/>
              <w:left w:val="nil"/>
              <w:bottom w:val="single" w:sz="4" w:space="0" w:color="000000"/>
              <w:right w:val="single" w:sz="4" w:space="0" w:color="000000"/>
            </w:tcBorders>
            <w:shd w:val="clear" w:color="auto" w:fill="auto"/>
            <w:hideMark/>
          </w:tcPr>
          <w:p w14:paraId="33BC9458"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6493CCC2" w14:textId="77777777" w:rsidR="00FC7007" w:rsidRPr="00FC7007" w:rsidRDefault="00FC7007" w:rsidP="00FC7007">
            <w:pPr>
              <w:jc w:val="center"/>
              <w:rPr>
                <w:color w:val="000000"/>
                <w:sz w:val="16"/>
                <w:szCs w:val="16"/>
              </w:rPr>
            </w:pPr>
            <w:r w:rsidRPr="00FC7007">
              <w:rPr>
                <w:color w:val="000000"/>
                <w:sz w:val="16"/>
                <w:szCs w:val="16"/>
              </w:rPr>
              <w:t>111,36</w:t>
            </w:r>
          </w:p>
        </w:tc>
        <w:tc>
          <w:tcPr>
            <w:tcW w:w="1360" w:type="dxa"/>
            <w:tcBorders>
              <w:top w:val="nil"/>
              <w:left w:val="nil"/>
              <w:bottom w:val="single" w:sz="4" w:space="0" w:color="000000"/>
              <w:right w:val="single" w:sz="4" w:space="0" w:color="000000"/>
            </w:tcBorders>
            <w:shd w:val="clear" w:color="auto" w:fill="auto"/>
            <w:hideMark/>
          </w:tcPr>
          <w:p w14:paraId="152311AF" w14:textId="77777777" w:rsidR="00FC7007" w:rsidRPr="00FC7007" w:rsidRDefault="00FC7007" w:rsidP="00FC7007">
            <w:pPr>
              <w:jc w:val="center"/>
              <w:rPr>
                <w:color w:val="000000"/>
                <w:sz w:val="16"/>
                <w:szCs w:val="16"/>
              </w:rPr>
            </w:pPr>
            <w:r w:rsidRPr="00FC7007">
              <w:rPr>
                <w:color w:val="000000"/>
                <w:sz w:val="16"/>
                <w:szCs w:val="16"/>
              </w:rPr>
              <w:t>115,88</w:t>
            </w:r>
          </w:p>
        </w:tc>
        <w:tc>
          <w:tcPr>
            <w:tcW w:w="1360" w:type="dxa"/>
            <w:tcBorders>
              <w:top w:val="nil"/>
              <w:left w:val="nil"/>
              <w:bottom w:val="single" w:sz="4" w:space="0" w:color="000000"/>
              <w:right w:val="single" w:sz="4" w:space="0" w:color="000000"/>
            </w:tcBorders>
            <w:shd w:val="clear" w:color="auto" w:fill="auto"/>
            <w:hideMark/>
          </w:tcPr>
          <w:p w14:paraId="7D6A2CEE" w14:textId="77777777" w:rsidR="00FC7007" w:rsidRPr="00FC7007" w:rsidRDefault="00FC7007" w:rsidP="00FC7007">
            <w:pPr>
              <w:jc w:val="center"/>
              <w:rPr>
                <w:color w:val="000000"/>
                <w:sz w:val="16"/>
                <w:szCs w:val="16"/>
              </w:rPr>
            </w:pPr>
            <w:r w:rsidRPr="00FC7007">
              <w:rPr>
                <w:color w:val="000000"/>
                <w:sz w:val="16"/>
                <w:szCs w:val="16"/>
              </w:rPr>
              <w:t>120,58</w:t>
            </w:r>
          </w:p>
        </w:tc>
      </w:tr>
      <w:tr w:rsidR="00FC7007" w:rsidRPr="00FC7007" w14:paraId="4E7F951F"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161D6AD" w14:textId="77777777" w:rsidR="00FC7007" w:rsidRPr="00FC7007" w:rsidRDefault="00FC7007" w:rsidP="00FC7007">
            <w:pPr>
              <w:rPr>
                <w:color w:val="000000"/>
                <w:sz w:val="16"/>
                <w:szCs w:val="16"/>
              </w:rPr>
            </w:pPr>
            <w:r w:rsidRPr="00FC7007">
              <w:rPr>
                <w:color w:val="000000"/>
                <w:sz w:val="16"/>
                <w:szCs w:val="16"/>
              </w:rPr>
              <w:t>Выплата ежемесячной денежной компенсации на каждого ребенка в возрасте до 18 лет многодетным семьям</w:t>
            </w:r>
          </w:p>
        </w:tc>
        <w:tc>
          <w:tcPr>
            <w:tcW w:w="1240" w:type="dxa"/>
            <w:tcBorders>
              <w:top w:val="nil"/>
              <w:left w:val="nil"/>
              <w:bottom w:val="single" w:sz="4" w:space="0" w:color="000000"/>
              <w:right w:val="single" w:sz="4" w:space="0" w:color="000000"/>
            </w:tcBorders>
            <w:shd w:val="clear" w:color="auto" w:fill="auto"/>
            <w:hideMark/>
          </w:tcPr>
          <w:p w14:paraId="017598C6" w14:textId="77777777" w:rsidR="00FC7007" w:rsidRPr="00FC7007" w:rsidRDefault="00FC7007" w:rsidP="00FC7007">
            <w:pPr>
              <w:jc w:val="center"/>
              <w:rPr>
                <w:color w:val="000000"/>
                <w:sz w:val="16"/>
                <w:szCs w:val="16"/>
              </w:rPr>
            </w:pPr>
            <w:r w:rsidRPr="00FC7007">
              <w:rPr>
                <w:color w:val="000000"/>
                <w:sz w:val="16"/>
                <w:szCs w:val="16"/>
              </w:rPr>
              <w:t>02 3 01 76280</w:t>
            </w:r>
          </w:p>
        </w:tc>
        <w:tc>
          <w:tcPr>
            <w:tcW w:w="580" w:type="dxa"/>
            <w:tcBorders>
              <w:top w:val="nil"/>
              <w:left w:val="nil"/>
              <w:bottom w:val="single" w:sz="4" w:space="0" w:color="000000"/>
              <w:right w:val="single" w:sz="4" w:space="0" w:color="000000"/>
            </w:tcBorders>
            <w:shd w:val="clear" w:color="auto" w:fill="auto"/>
            <w:hideMark/>
          </w:tcPr>
          <w:p w14:paraId="177282F4"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1F1685C3" w14:textId="77777777" w:rsidR="00FC7007" w:rsidRPr="00FC7007" w:rsidRDefault="00FC7007" w:rsidP="00FC7007">
            <w:pPr>
              <w:jc w:val="center"/>
              <w:rPr>
                <w:color w:val="000000"/>
                <w:sz w:val="16"/>
                <w:szCs w:val="16"/>
              </w:rPr>
            </w:pPr>
            <w:r w:rsidRPr="00FC7007">
              <w:rPr>
                <w:color w:val="000000"/>
                <w:sz w:val="16"/>
                <w:szCs w:val="16"/>
              </w:rPr>
              <w:t>49 559,25</w:t>
            </w:r>
          </w:p>
        </w:tc>
        <w:tc>
          <w:tcPr>
            <w:tcW w:w="1360" w:type="dxa"/>
            <w:tcBorders>
              <w:top w:val="nil"/>
              <w:left w:val="nil"/>
              <w:bottom w:val="single" w:sz="4" w:space="0" w:color="000000"/>
              <w:right w:val="single" w:sz="4" w:space="0" w:color="000000"/>
            </w:tcBorders>
            <w:shd w:val="clear" w:color="auto" w:fill="auto"/>
            <w:hideMark/>
          </w:tcPr>
          <w:p w14:paraId="3E1654E2"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79C3256C"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0EAEC71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F88ADE4"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0983BF53" w14:textId="77777777" w:rsidR="00FC7007" w:rsidRPr="00FC7007" w:rsidRDefault="00FC7007" w:rsidP="00FC7007">
            <w:pPr>
              <w:jc w:val="center"/>
              <w:rPr>
                <w:color w:val="000000"/>
                <w:sz w:val="16"/>
                <w:szCs w:val="16"/>
              </w:rPr>
            </w:pPr>
            <w:r w:rsidRPr="00FC7007">
              <w:rPr>
                <w:color w:val="000000"/>
                <w:sz w:val="16"/>
                <w:szCs w:val="16"/>
              </w:rPr>
              <w:t>02 3 01 76280</w:t>
            </w:r>
          </w:p>
        </w:tc>
        <w:tc>
          <w:tcPr>
            <w:tcW w:w="580" w:type="dxa"/>
            <w:tcBorders>
              <w:top w:val="nil"/>
              <w:left w:val="nil"/>
              <w:bottom w:val="single" w:sz="4" w:space="0" w:color="000000"/>
              <w:right w:val="single" w:sz="4" w:space="0" w:color="000000"/>
            </w:tcBorders>
            <w:shd w:val="clear" w:color="auto" w:fill="auto"/>
            <w:hideMark/>
          </w:tcPr>
          <w:p w14:paraId="1E4F8F2C"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6D34516A" w14:textId="77777777" w:rsidR="00FC7007" w:rsidRPr="00FC7007" w:rsidRDefault="00FC7007" w:rsidP="00FC7007">
            <w:pPr>
              <w:jc w:val="center"/>
              <w:rPr>
                <w:color w:val="000000"/>
                <w:sz w:val="16"/>
                <w:szCs w:val="16"/>
              </w:rPr>
            </w:pPr>
            <w:r w:rsidRPr="00FC7007">
              <w:rPr>
                <w:color w:val="000000"/>
                <w:sz w:val="16"/>
                <w:szCs w:val="16"/>
              </w:rPr>
              <w:t>510,00</w:t>
            </w:r>
          </w:p>
        </w:tc>
        <w:tc>
          <w:tcPr>
            <w:tcW w:w="1360" w:type="dxa"/>
            <w:tcBorders>
              <w:top w:val="nil"/>
              <w:left w:val="nil"/>
              <w:bottom w:val="single" w:sz="4" w:space="0" w:color="000000"/>
              <w:right w:val="single" w:sz="4" w:space="0" w:color="000000"/>
            </w:tcBorders>
            <w:shd w:val="clear" w:color="auto" w:fill="auto"/>
            <w:hideMark/>
          </w:tcPr>
          <w:p w14:paraId="0B2445D3"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09975BF0"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1139B5E"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2180947" w14:textId="77777777" w:rsidR="00FC7007" w:rsidRPr="00FC7007" w:rsidRDefault="00FC7007" w:rsidP="00FC7007">
            <w:pPr>
              <w:rPr>
                <w:color w:val="000000"/>
                <w:sz w:val="16"/>
                <w:szCs w:val="16"/>
              </w:rPr>
            </w:pPr>
            <w:r w:rsidRPr="00FC7007">
              <w:rPr>
                <w:color w:val="000000"/>
                <w:sz w:val="16"/>
                <w:szCs w:val="16"/>
              </w:rPr>
              <w:t xml:space="preserve">Социальное обеспечение и иные выплаты </w:t>
            </w:r>
            <w:r w:rsidRPr="00FC7007">
              <w:rPr>
                <w:color w:val="000000"/>
                <w:sz w:val="16"/>
                <w:szCs w:val="16"/>
              </w:rPr>
              <w:lastRenderedPageBreak/>
              <w:t>населению</w:t>
            </w:r>
          </w:p>
        </w:tc>
        <w:tc>
          <w:tcPr>
            <w:tcW w:w="1240" w:type="dxa"/>
            <w:tcBorders>
              <w:top w:val="nil"/>
              <w:left w:val="nil"/>
              <w:bottom w:val="single" w:sz="4" w:space="0" w:color="000000"/>
              <w:right w:val="single" w:sz="4" w:space="0" w:color="000000"/>
            </w:tcBorders>
            <w:shd w:val="clear" w:color="auto" w:fill="auto"/>
            <w:hideMark/>
          </w:tcPr>
          <w:p w14:paraId="4F28DFC7" w14:textId="77777777" w:rsidR="00FC7007" w:rsidRPr="00FC7007" w:rsidRDefault="00FC7007" w:rsidP="00FC7007">
            <w:pPr>
              <w:jc w:val="center"/>
              <w:rPr>
                <w:color w:val="000000"/>
                <w:sz w:val="16"/>
                <w:szCs w:val="16"/>
              </w:rPr>
            </w:pPr>
            <w:r w:rsidRPr="00FC7007">
              <w:rPr>
                <w:color w:val="000000"/>
                <w:sz w:val="16"/>
                <w:szCs w:val="16"/>
              </w:rPr>
              <w:lastRenderedPageBreak/>
              <w:t>02 3 01 76280</w:t>
            </w:r>
          </w:p>
        </w:tc>
        <w:tc>
          <w:tcPr>
            <w:tcW w:w="580" w:type="dxa"/>
            <w:tcBorders>
              <w:top w:val="nil"/>
              <w:left w:val="nil"/>
              <w:bottom w:val="single" w:sz="4" w:space="0" w:color="000000"/>
              <w:right w:val="single" w:sz="4" w:space="0" w:color="000000"/>
            </w:tcBorders>
            <w:shd w:val="clear" w:color="auto" w:fill="auto"/>
            <w:hideMark/>
          </w:tcPr>
          <w:p w14:paraId="6E1DC037"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0663DF8A" w14:textId="77777777" w:rsidR="00FC7007" w:rsidRPr="00FC7007" w:rsidRDefault="00FC7007" w:rsidP="00FC7007">
            <w:pPr>
              <w:jc w:val="center"/>
              <w:rPr>
                <w:color w:val="000000"/>
                <w:sz w:val="16"/>
                <w:szCs w:val="16"/>
              </w:rPr>
            </w:pPr>
            <w:r w:rsidRPr="00FC7007">
              <w:rPr>
                <w:color w:val="000000"/>
                <w:sz w:val="16"/>
                <w:szCs w:val="16"/>
              </w:rPr>
              <w:t>49 049,25</w:t>
            </w:r>
          </w:p>
        </w:tc>
        <w:tc>
          <w:tcPr>
            <w:tcW w:w="1360" w:type="dxa"/>
            <w:tcBorders>
              <w:top w:val="nil"/>
              <w:left w:val="nil"/>
              <w:bottom w:val="single" w:sz="4" w:space="0" w:color="000000"/>
              <w:right w:val="single" w:sz="4" w:space="0" w:color="000000"/>
            </w:tcBorders>
            <w:shd w:val="clear" w:color="auto" w:fill="auto"/>
            <w:hideMark/>
          </w:tcPr>
          <w:p w14:paraId="408377CA"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0E97653D"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FC9F871"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83C468E" w14:textId="77777777" w:rsidR="00FC7007" w:rsidRPr="00FC7007" w:rsidRDefault="00FC7007" w:rsidP="00FC7007">
            <w:pPr>
              <w:rPr>
                <w:color w:val="000000"/>
                <w:sz w:val="16"/>
                <w:szCs w:val="16"/>
              </w:rPr>
            </w:pPr>
            <w:r w:rsidRPr="00FC7007">
              <w:rPr>
                <w:color w:val="000000"/>
                <w:sz w:val="16"/>
                <w:szCs w:val="16"/>
              </w:rPr>
              <w:lastRenderedPageBreak/>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240" w:type="dxa"/>
            <w:tcBorders>
              <w:top w:val="nil"/>
              <w:left w:val="nil"/>
              <w:bottom w:val="single" w:sz="4" w:space="0" w:color="000000"/>
              <w:right w:val="single" w:sz="4" w:space="0" w:color="000000"/>
            </w:tcBorders>
            <w:shd w:val="clear" w:color="auto" w:fill="auto"/>
            <w:hideMark/>
          </w:tcPr>
          <w:p w14:paraId="4B6B9485" w14:textId="77777777" w:rsidR="00FC7007" w:rsidRPr="00FC7007" w:rsidRDefault="00FC7007" w:rsidP="00FC7007">
            <w:pPr>
              <w:jc w:val="center"/>
              <w:rPr>
                <w:color w:val="000000"/>
                <w:sz w:val="16"/>
                <w:szCs w:val="16"/>
              </w:rPr>
            </w:pPr>
            <w:r w:rsidRPr="00FC7007">
              <w:rPr>
                <w:color w:val="000000"/>
                <w:sz w:val="16"/>
                <w:szCs w:val="16"/>
              </w:rPr>
              <w:t>02 3 01 77190</w:t>
            </w:r>
          </w:p>
        </w:tc>
        <w:tc>
          <w:tcPr>
            <w:tcW w:w="580" w:type="dxa"/>
            <w:tcBorders>
              <w:top w:val="nil"/>
              <w:left w:val="nil"/>
              <w:bottom w:val="single" w:sz="4" w:space="0" w:color="000000"/>
              <w:right w:val="single" w:sz="4" w:space="0" w:color="000000"/>
            </w:tcBorders>
            <w:shd w:val="clear" w:color="auto" w:fill="auto"/>
            <w:hideMark/>
          </w:tcPr>
          <w:p w14:paraId="792D9179"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6432C305" w14:textId="77777777" w:rsidR="00FC7007" w:rsidRPr="00FC7007" w:rsidRDefault="00FC7007" w:rsidP="00FC7007">
            <w:pPr>
              <w:jc w:val="center"/>
              <w:rPr>
                <w:color w:val="000000"/>
                <w:sz w:val="16"/>
                <w:szCs w:val="16"/>
              </w:rPr>
            </w:pPr>
            <w:r w:rsidRPr="00FC7007">
              <w:rPr>
                <w:color w:val="000000"/>
                <w:sz w:val="16"/>
                <w:szCs w:val="16"/>
              </w:rPr>
              <w:t>15 085,69</w:t>
            </w:r>
          </w:p>
        </w:tc>
        <w:tc>
          <w:tcPr>
            <w:tcW w:w="1360" w:type="dxa"/>
            <w:tcBorders>
              <w:top w:val="nil"/>
              <w:left w:val="nil"/>
              <w:bottom w:val="single" w:sz="4" w:space="0" w:color="000000"/>
              <w:right w:val="single" w:sz="4" w:space="0" w:color="000000"/>
            </w:tcBorders>
            <w:shd w:val="clear" w:color="auto" w:fill="auto"/>
            <w:hideMark/>
          </w:tcPr>
          <w:p w14:paraId="0A707E98"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18B556A7"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5A245B32"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24CF49A"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5D505AA3" w14:textId="77777777" w:rsidR="00FC7007" w:rsidRPr="00FC7007" w:rsidRDefault="00FC7007" w:rsidP="00FC7007">
            <w:pPr>
              <w:jc w:val="center"/>
              <w:rPr>
                <w:color w:val="000000"/>
                <w:sz w:val="16"/>
                <w:szCs w:val="16"/>
              </w:rPr>
            </w:pPr>
            <w:r w:rsidRPr="00FC7007">
              <w:rPr>
                <w:color w:val="000000"/>
                <w:sz w:val="16"/>
                <w:szCs w:val="16"/>
              </w:rPr>
              <w:t>02 3 01 77190</w:t>
            </w:r>
          </w:p>
        </w:tc>
        <w:tc>
          <w:tcPr>
            <w:tcW w:w="580" w:type="dxa"/>
            <w:tcBorders>
              <w:top w:val="nil"/>
              <w:left w:val="nil"/>
              <w:bottom w:val="single" w:sz="4" w:space="0" w:color="000000"/>
              <w:right w:val="single" w:sz="4" w:space="0" w:color="000000"/>
            </w:tcBorders>
            <w:shd w:val="clear" w:color="auto" w:fill="auto"/>
            <w:hideMark/>
          </w:tcPr>
          <w:p w14:paraId="6EB1FCE0"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3D3F102A" w14:textId="77777777" w:rsidR="00FC7007" w:rsidRPr="00FC7007" w:rsidRDefault="00FC7007" w:rsidP="00FC7007">
            <w:pPr>
              <w:jc w:val="center"/>
              <w:rPr>
                <w:color w:val="000000"/>
                <w:sz w:val="16"/>
                <w:szCs w:val="16"/>
              </w:rPr>
            </w:pPr>
            <w:r w:rsidRPr="00FC7007">
              <w:rPr>
                <w:color w:val="000000"/>
                <w:sz w:val="16"/>
                <w:szCs w:val="16"/>
              </w:rPr>
              <w:t>133,70</w:t>
            </w:r>
          </w:p>
        </w:tc>
        <w:tc>
          <w:tcPr>
            <w:tcW w:w="1360" w:type="dxa"/>
            <w:tcBorders>
              <w:top w:val="nil"/>
              <w:left w:val="nil"/>
              <w:bottom w:val="single" w:sz="4" w:space="0" w:color="000000"/>
              <w:right w:val="single" w:sz="4" w:space="0" w:color="000000"/>
            </w:tcBorders>
            <w:shd w:val="clear" w:color="auto" w:fill="auto"/>
            <w:hideMark/>
          </w:tcPr>
          <w:p w14:paraId="375BFF96"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5F68FFA6"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5E2B4CD8"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FCB697A"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hideMark/>
          </w:tcPr>
          <w:p w14:paraId="799A3EC4" w14:textId="77777777" w:rsidR="00FC7007" w:rsidRPr="00FC7007" w:rsidRDefault="00FC7007" w:rsidP="00FC7007">
            <w:pPr>
              <w:jc w:val="center"/>
              <w:rPr>
                <w:color w:val="000000"/>
                <w:sz w:val="16"/>
                <w:szCs w:val="16"/>
              </w:rPr>
            </w:pPr>
            <w:r w:rsidRPr="00FC7007">
              <w:rPr>
                <w:color w:val="000000"/>
                <w:sz w:val="16"/>
                <w:szCs w:val="16"/>
              </w:rPr>
              <w:t>02 3 01 77190</w:t>
            </w:r>
          </w:p>
        </w:tc>
        <w:tc>
          <w:tcPr>
            <w:tcW w:w="580" w:type="dxa"/>
            <w:tcBorders>
              <w:top w:val="nil"/>
              <w:left w:val="nil"/>
              <w:bottom w:val="single" w:sz="4" w:space="0" w:color="000000"/>
              <w:right w:val="single" w:sz="4" w:space="0" w:color="000000"/>
            </w:tcBorders>
            <w:shd w:val="clear" w:color="auto" w:fill="auto"/>
            <w:hideMark/>
          </w:tcPr>
          <w:p w14:paraId="2D66D00D"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5C485D76" w14:textId="77777777" w:rsidR="00FC7007" w:rsidRPr="00FC7007" w:rsidRDefault="00FC7007" w:rsidP="00FC7007">
            <w:pPr>
              <w:jc w:val="center"/>
              <w:rPr>
                <w:color w:val="000000"/>
                <w:sz w:val="16"/>
                <w:szCs w:val="16"/>
              </w:rPr>
            </w:pPr>
            <w:r w:rsidRPr="00FC7007">
              <w:rPr>
                <w:color w:val="000000"/>
                <w:sz w:val="16"/>
                <w:szCs w:val="16"/>
              </w:rPr>
              <w:t>14 951,99</w:t>
            </w:r>
          </w:p>
        </w:tc>
        <w:tc>
          <w:tcPr>
            <w:tcW w:w="1360" w:type="dxa"/>
            <w:tcBorders>
              <w:top w:val="nil"/>
              <w:left w:val="nil"/>
              <w:bottom w:val="single" w:sz="4" w:space="0" w:color="000000"/>
              <w:right w:val="single" w:sz="4" w:space="0" w:color="000000"/>
            </w:tcBorders>
            <w:shd w:val="clear" w:color="auto" w:fill="auto"/>
            <w:hideMark/>
          </w:tcPr>
          <w:p w14:paraId="5F36506E"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41B880A0"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22161DFA"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E2FE8B0" w14:textId="77777777" w:rsidR="00FC7007" w:rsidRPr="00FC7007" w:rsidRDefault="00FC7007" w:rsidP="00FC7007">
            <w:pPr>
              <w:rPr>
                <w:color w:val="000000"/>
                <w:sz w:val="16"/>
                <w:szCs w:val="16"/>
              </w:rPr>
            </w:pPr>
            <w:r w:rsidRPr="00FC7007">
              <w:rPr>
                <w:color w:val="000000"/>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1240" w:type="dxa"/>
            <w:tcBorders>
              <w:top w:val="nil"/>
              <w:left w:val="nil"/>
              <w:bottom w:val="single" w:sz="4" w:space="0" w:color="000000"/>
              <w:right w:val="single" w:sz="4" w:space="0" w:color="000000"/>
            </w:tcBorders>
            <w:shd w:val="clear" w:color="auto" w:fill="auto"/>
            <w:hideMark/>
          </w:tcPr>
          <w:p w14:paraId="4EFE8932" w14:textId="77777777" w:rsidR="00FC7007" w:rsidRPr="00FC7007" w:rsidRDefault="00FC7007" w:rsidP="00FC7007">
            <w:pPr>
              <w:jc w:val="center"/>
              <w:rPr>
                <w:color w:val="000000"/>
                <w:sz w:val="16"/>
                <w:szCs w:val="16"/>
              </w:rPr>
            </w:pPr>
            <w:r w:rsidRPr="00FC7007">
              <w:rPr>
                <w:color w:val="000000"/>
                <w:sz w:val="16"/>
                <w:szCs w:val="16"/>
              </w:rPr>
              <w:t>02 3 01 77220</w:t>
            </w:r>
          </w:p>
        </w:tc>
        <w:tc>
          <w:tcPr>
            <w:tcW w:w="580" w:type="dxa"/>
            <w:tcBorders>
              <w:top w:val="nil"/>
              <w:left w:val="nil"/>
              <w:bottom w:val="single" w:sz="4" w:space="0" w:color="000000"/>
              <w:right w:val="single" w:sz="4" w:space="0" w:color="000000"/>
            </w:tcBorders>
            <w:shd w:val="clear" w:color="auto" w:fill="auto"/>
            <w:hideMark/>
          </w:tcPr>
          <w:p w14:paraId="15E2142A"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1D2C504C" w14:textId="77777777" w:rsidR="00FC7007" w:rsidRPr="00FC7007" w:rsidRDefault="00FC7007" w:rsidP="00FC7007">
            <w:pPr>
              <w:jc w:val="center"/>
              <w:rPr>
                <w:color w:val="000000"/>
                <w:sz w:val="16"/>
                <w:szCs w:val="16"/>
              </w:rPr>
            </w:pPr>
            <w:r w:rsidRPr="00FC7007">
              <w:rPr>
                <w:color w:val="000000"/>
                <w:sz w:val="16"/>
                <w:szCs w:val="16"/>
              </w:rPr>
              <w:t>453,74</w:t>
            </w:r>
          </w:p>
        </w:tc>
        <w:tc>
          <w:tcPr>
            <w:tcW w:w="1360" w:type="dxa"/>
            <w:tcBorders>
              <w:top w:val="nil"/>
              <w:left w:val="nil"/>
              <w:bottom w:val="single" w:sz="4" w:space="0" w:color="000000"/>
              <w:right w:val="single" w:sz="4" w:space="0" w:color="000000"/>
            </w:tcBorders>
            <w:shd w:val="clear" w:color="auto" w:fill="auto"/>
            <w:hideMark/>
          </w:tcPr>
          <w:p w14:paraId="48114090" w14:textId="77777777" w:rsidR="00FC7007" w:rsidRPr="00FC7007" w:rsidRDefault="00FC7007" w:rsidP="00FC7007">
            <w:pPr>
              <w:jc w:val="center"/>
              <w:rPr>
                <w:color w:val="000000"/>
                <w:sz w:val="16"/>
                <w:szCs w:val="16"/>
              </w:rPr>
            </w:pPr>
            <w:r w:rsidRPr="00FC7007">
              <w:rPr>
                <w:color w:val="000000"/>
                <w:sz w:val="16"/>
                <w:szCs w:val="16"/>
              </w:rPr>
              <w:t>453,74</w:t>
            </w:r>
          </w:p>
        </w:tc>
        <w:tc>
          <w:tcPr>
            <w:tcW w:w="1360" w:type="dxa"/>
            <w:tcBorders>
              <w:top w:val="nil"/>
              <w:left w:val="nil"/>
              <w:bottom w:val="single" w:sz="4" w:space="0" w:color="000000"/>
              <w:right w:val="single" w:sz="4" w:space="0" w:color="000000"/>
            </w:tcBorders>
            <w:shd w:val="clear" w:color="auto" w:fill="auto"/>
            <w:hideMark/>
          </w:tcPr>
          <w:p w14:paraId="58E69CB1" w14:textId="77777777" w:rsidR="00FC7007" w:rsidRPr="00FC7007" w:rsidRDefault="00FC7007" w:rsidP="00FC7007">
            <w:pPr>
              <w:jc w:val="center"/>
              <w:rPr>
                <w:color w:val="000000"/>
                <w:sz w:val="16"/>
                <w:szCs w:val="16"/>
              </w:rPr>
            </w:pPr>
            <w:r w:rsidRPr="00FC7007">
              <w:rPr>
                <w:color w:val="000000"/>
                <w:sz w:val="16"/>
                <w:szCs w:val="16"/>
              </w:rPr>
              <w:t>453,74</w:t>
            </w:r>
          </w:p>
        </w:tc>
      </w:tr>
      <w:tr w:rsidR="00FC7007" w:rsidRPr="00FC7007" w14:paraId="005A55D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588B3F8"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286D1B1E" w14:textId="77777777" w:rsidR="00FC7007" w:rsidRPr="00FC7007" w:rsidRDefault="00FC7007" w:rsidP="00FC7007">
            <w:pPr>
              <w:jc w:val="center"/>
              <w:rPr>
                <w:color w:val="000000"/>
                <w:sz w:val="16"/>
                <w:szCs w:val="16"/>
              </w:rPr>
            </w:pPr>
            <w:r w:rsidRPr="00FC7007">
              <w:rPr>
                <w:color w:val="000000"/>
                <w:sz w:val="16"/>
                <w:szCs w:val="16"/>
              </w:rPr>
              <w:t>02 3 01 77220</w:t>
            </w:r>
          </w:p>
        </w:tc>
        <w:tc>
          <w:tcPr>
            <w:tcW w:w="580" w:type="dxa"/>
            <w:tcBorders>
              <w:top w:val="nil"/>
              <w:left w:val="nil"/>
              <w:bottom w:val="single" w:sz="4" w:space="0" w:color="000000"/>
              <w:right w:val="single" w:sz="4" w:space="0" w:color="000000"/>
            </w:tcBorders>
            <w:shd w:val="clear" w:color="auto" w:fill="auto"/>
            <w:hideMark/>
          </w:tcPr>
          <w:p w14:paraId="7CB6288F"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733EEDE8" w14:textId="77777777" w:rsidR="00FC7007" w:rsidRPr="00FC7007" w:rsidRDefault="00FC7007" w:rsidP="00FC7007">
            <w:pPr>
              <w:jc w:val="center"/>
              <w:rPr>
                <w:color w:val="000000"/>
                <w:sz w:val="16"/>
                <w:szCs w:val="16"/>
              </w:rPr>
            </w:pPr>
            <w:r w:rsidRPr="00FC7007">
              <w:rPr>
                <w:color w:val="000000"/>
                <w:sz w:val="16"/>
                <w:szCs w:val="16"/>
              </w:rPr>
              <w:t>6,00</w:t>
            </w:r>
          </w:p>
        </w:tc>
        <w:tc>
          <w:tcPr>
            <w:tcW w:w="1360" w:type="dxa"/>
            <w:tcBorders>
              <w:top w:val="nil"/>
              <w:left w:val="nil"/>
              <w:bottom w:val="single" w:sz="4" w:space="0" w:color="000000"/>
              <w:right w:val="single" w:sz="4" w:space="0" w:color="000000"/>
            </w:tcBorders>
            <w:shd w:val="clear" w:color="auto" w:fill="auto"/>
            <w:hideMark/>
          </w:tcPr>
          <w:p w14:paraId="5039D624" w14:textId="77777777" w:rsidR="00FC7007" w:rsidRPr="00FC7007" w:rsidRDefault="00FC7007" w:rsidP="00FC7007">
            <w:pPr>
              <w:jc w:val="center"/>
              <w:rPr>
                <w:color w:val="000000"/>
                <w:sz w:val="16"/>
                <w:szCs w:val="16"/>
              </w:rPr>
            </w:pPr>
            <w:r w:rsidRPr="00FC7007">
              <w:rPr>
                <w:color w:val="000000"/>
                <w:sz w:val="16"/>
                <w:szCs w:val="16"/>
              </w:rPr>
              <w:t>6,00</w:t>
            </w:r>
          </w:p>
        </w:tc>
        <w:tc>
          <w:tcPr>
            <w:tcW w:w="1360" w:type="dxa"/>
            <w:tcBorders>
              <w:top w:val="nil"/>
              <w:left w:val="nil"/>
              <w:bottom w:val="single" w:sz="4" w:space="0" w:color="000000"/>
              <w:right w:val="single" w:sz="4" w:space="0" w:color="000000"/>
            </w:tcBorders>
            <w:shd w:val="clear" w:color="auto" w:fill="auto"/>
            <w:hideMark/>
          </w:tcPr>
          <w:p w14:paraId="55D8FC77" w14:textId="77777777" w:rsidR="00FC7007" w:rsidRPr="00FC7007" w:rsidRDefault="00FC7007" w:rsidP="00FC7007">
            <w:pPr>
              <w:jc w:val="center"/>
              <w:rPr>
                <w:color w:val="000000"/>
                <w:sz w:val="16"/>
                <w:szCs w:val="16"/>
              </w:rPr>
            </w:pPr>
            <w:r w:rsidRPr="00FC7007">
              <w:rPr>
                <w:color w:val="000000"/>
                <w:sz w:val="16"/>
                <w:szCs w:val="16"/>
              </w:rPr>
              <w:t>6,00</w:t>
            </w:r>
          </w:p>
        </w:tc>
      </w:tr>
      <w:tr w:rsidR="00FC7007" w:rsidRPr="00FC7007" w14:paraId="3BA1FA5F"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49B250B"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hideMark/>
          </w:tcPr>
          <w:p w14:paraId="6EE8E2F9" w14:textId="77777777" w:rsidR="00FC7007" w:rsidRPr="00FC7007" w:rsidRDefault="00FC7007" w:rsidP="00FC7007">
            <w:pPr>
              <w:jc w:val="center"/>
              <w:rPr>
                <w:color w:val="000000"/>
                <w:sz w:val="16"/>
                <w:szCs w:val="16"/>
              </w:rPr>
            </w:pPr>
            <w:r w:rsidRPr="00FC7007">
              <w:rPr>
                <w:color w:val="000000"/>
                <w:sz w:val="16"/>
                <w:szCs w:val="16"/>
              </w:rPr>
              <w:t>02 3 01 77220</w:t>
            </w:r>
          </w:p>
        </w:tc>
        <w:tc>
          <w:tcPr>
            <w:tcW w:w="580" w:type="dxa"/>
            <w:tcBorders>
              <w:top w:val="nil"/>
              <w:left w:val="nil"/>
              <w:bottom w:val="single" w:sz="4" w:space="0" w:color="000000"/>
              <w:right w:val="single" w:sz="4" w:space="0" w:color="000000"/>
            </w:tcBorders>
            <w:shd w:val="clear" w:color="auto" w:fill="auto"/>
            <w:hideMark/>
          </w:tcPr>
          <w:p w14:paraId="775859B9"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1377045F" w14:textId="77777777" w:rsidR="00FC7007" w:rsidRPr="00FC7007" w:rsidRDefault="00FC7007" w:rsidP="00FC7007">
            <w:pPr>
              <w:jc w:val="center"/>
              <w:rPr>
                <w:color w:val="000000"/>
                <w:sz w:val="16"/>
                <w:szCs w:val="16"/>
              </w:rPr>
            </w:pPr>
            <w:r w:rsidRPr="00FC7007">
              <w:rPr>
                <w:color w:val="000000"/>
                <w:sz w:val="16"/>
                <w:szCs w:val="16"/>
              </w:rPr>
              <w:t>447,74</w:t>
            </w:r>
          </w:p>
        </w:tc>
        <w:tc>
          <w:tcPr>
            <w:tcW w:w="1360" w:type="dxa"/>
            <w:tcBorders>
              <w:top w:val="nil"/>
              <w:left w:val="nil"/>
              <w:bottom w:val="single" w:sz="4" w:space="0" w:color="000000"/>
              <w:right w:val="single" w:sz="4" w:space="0" w:color="000000"/>
            </w:tcBorders>
            <w:shd w:val="clear" w:color="auto" w:fill="auto"/>
            <w:hideMark/>
          </w:tcPr>
          <w:p w14:paraId="57EF7538" w14:textId="77777777" w:rsidR="00FC7007" w:rsidRPr="00FC7007" w:rsidRDefault="00FC7007" w:rsidP="00FC7007">
            <w:pPr>
              <w:jc w:val="center"/>
              <w:rPr>
                <w:color w:val="000000"/>
                <w:sz w:val="16"/>
                <w:szCs w:val="16"/>
              </w:rPr>
            </w:pPr>
            <w:r w:rsidRPr="00FC7007">
              <w:rPr>
                <w:color w:val="000000"/>
                <w:sz w:val="16"/>
                <w:szCs w:val="16"/>
              </w:rPr>
              <w:t>447,74</w:t>
            </w:r>
          </w:p>
        </w:tc>
        <w:tc>
          <w:tcPr>
            <w:tcW w:w="1360" w:type="dxa"/>
            <w:tcBorders>
              <w:top w:val="nil"/>
              <w:left w:val="nil"/>
              <w:bottom w:val="single" w:sz="4" w:space="0" w:color="000000"/>
              <w:right w:val="single" w:sz="4" w:space="0" w:color="000000"/>
            </w:tcBorders>
            <w:shd w:val="clear" w:color="auto" w:fill="auto"/>
            <w:hideMark/>
          </w:tcPr>
          <w:p w14:paraId="1870D4D7" w14:textId="77777777" w:rsidR="00FC7007" w:rsidRPr="00FC7007" w:rsidRDefault="00FC7007" w:rsidP="00FC7007">
            <w:pPr>
              <w:jc w:val="center"/>
              <w:rPr>
                <w:color w:val="000000"/>
                <w:sz w:val="16"/>
                <w:szCs w:val="16"/>
              </w:rPr>
            </w:pPr>
            <w:r w:rsidRPr="00FC7007">
              <w:rPr>
                <w:color w:val="000000"/>
                <w:sz w:val="16"/>
                <w:szCs w:val="16"/>
              </w:rPr>
              <w:t>447,74</w:t>
            </w:r>
          </w:p>
        </w:tc>
      </w:tr>
      <w:tr w:rsidR="00FC7007" w:rsidRPr="00FC7007" w14:paraId="1779148F"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00EE62D" w14:textId="77777777" w:rsidR="00FC7007" w:rsidRPr="00FC7007" w:rsidRDefault="00FC7007" w:rsidP="00FC7007">
            <w:pPr>
              <w:rPr>
                <w:color w:val="000000"/>
                <w:sz w:val="16"/>
                <w:szCs w:val="16"/>
              </w:rPr>
            </w:pPr>
            <w:r w:rsidRPr="00FC7007">
              <w:rPr>
                <w:color w:val="000000"/>
                <w:sz w:val="16"/>
                <w:szCs w:val="16"/>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66A13A1E" w14:textId="77777777" w:rsidR="00FC7007" w:rsidRPr="00FC7007" w:rsidRDefault="00FC7007" w:rsidP="00FC7007">
            <w:pPr>
              <w:jc w:val="center"/>
              <w:rPr>
                <w:color w:val="000000"/>
                <w:sz w:val="16"/>
                <w:szCs w:val="16"/>
              </w:rPr>
            </w:pPr>
            <w:r w:rsidRPr="00FC7007">
              <w:rPr>
                <w:color w:val="000000"/>
                <w:sz w:val="16"/>
                <w:szCs w:val="16"/>
              </w:rPr>
              <w:t>02 3 01 77820</w:t>
            </w:r>
          </w:p>
        </w:tc>
        <w:tc>
          <w:tcPr>
            <w:tcW w:w="580" w:type="dxa"/>
            <w:tcBorders>
              <w:top w:val="nil"/>
              <w:left w:val="nil"/>
              <w:bottom w:val="single" w:sz="4" w:space="0" w:color="000000"/>
              <w:right w:val="single" w:sz="4" w:space="0" w:color="000000"/>
            </w:tcBorders>
            <w:shd w:val="clear" w:color="auto" w:fill="auto"/>
            <w:hideMark/>
          </w:tcPr>
          <w:p w14:paraId="523F6EB5"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6686FF7A" w14:textId="77777777" w:rsidR="00FC7007" w:rsidRPr="00FC7007" w:rsidRDefault="00FC7007" w:rsidP="00FC7007">
            <w:pPr>
              <w:jc w:val="center"/>
              <w:rPr>
                <w:color w:val="000000"/>
                <w:sz w:val="16"/>
                <w:szCs w:val="16"/>
              </w:rPr>
            </w:pPr>
            <w:r w:rsidRPr="00FC7007">
              <w:rPr>
                <w:color w:val="000000"/>
                <w:sz w:val="16"/>
                <w:szCs w:val="16"/>
              </w:rPr>
              <w:t>16 792,44</w:t>
            </w:r>
          </w:p>
        </w:tc>
        <w:tc>
          <w:tcPr>
            <w:tcW w:w="1360" w:type="dxa"/>
            <w:tcBorders>
              <w:top w:val="nil"/>
              <w:left w:val="nil"/>
              <w:bottom w:val="single" w:sz="4" w:space="0" w:color="000000"/>
              <w:right w:val="single" w:sz="4" w:space="0" w:color="000000"/>
            </w:tcBorders>
            <w:shd w:val="clear" w:color="auto" w:fill="auto"/>
            <w:hideMark/>
          </w:tcPr>
          <w:p w14:paraId="6403D079" w14:textId="77777777" w:rsidR="00FC7007" w:rsidRPr="00FC7007" w:rsidRDefault="00FC7007" w:rsidP="00FC7007">
            <w:pPr>
              <w:jc w:val="center"/>
              <w:rPr>
                <w:color w:val="000000"/>
                <w:sz w:val="16"/>
                <w:szCs w:val="16"/>
              </w:rPr>
            </w:pPr>
            <w:r w:rsidRPr="00FC7007">
              <w:rPr>
                <w:color w:val="000000"/>
                <w:sz w:val="16"/>
                <w:szCs w:val="16"/>
              </w:rPr>
              <w:t>9 658,38</w:t>
            </w:r>
          </w:p>
        </w:tc>
        <w:tc>
          <w:tcPr>
            <w:tcW w:w="1360" w:type="dxa"/>
            <w:tcBorders>
              <w:top w:val="nil"/>
              <w:left w:val="nil"/>
              <w:bottom w:val="single" w:sz="4" w:space="0" w:color="000000"/>
              <w:right w:val="single" w:sz="4" w:space="0" w:color="000000"/>
            </w:tcBorders>
            <w:shd w:val="clear" w:color="auto" w:fill="auto"/>
            <w:hideMark/>
          </w:tcPr>
          <w:p w14:paraId="0161940B" w14:textId="77777777" w:rsidR="00FC7007" w:rsidRPr="00FC7007" w:rsidRDefault="00FC7007" w:rsidP="00FC7007">
            <w:pPr>
              <w:jc w:val="center"/>
              <w:rPr>
                <w:color w:val="000000"/>
                <w:sz w:val="16"/>
                <w:szCs w:val="16"/>
              </w:rPr>
            </w:pPr>
            <w:r w:rsidRPr="00FC7007">
              <w:rPr>
                <w:color w:val="000000"/>
                <w:sz w:val="16"/>
                <w:szCs w:val="16"/>
              </w:rPr>
              <w:t>5 859,42</w:t>
            </w:r>
          </w:p>
        </w:tc>
      </w:tr>
      <w:tr w:rsidR="00FC7007" w:rsidRPr="00FC7007" w14:paraId="0B25D3BA"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B166C06"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463AD864" w14:textId="77777777" w:rsidR="00FC7007" w:rsidRPr="00FC7007" w:rsidRDefault="00FC7007" w:rsidP="00FC7007">
            <w:pPr>
              <w:jc w:val="center"/>
              <w:rPr>
                <w:color w:val="000000"/>
                <w:sz w:val="16"/>
                <w:szCs w:val="16"/>
              </w:rPr>
            </w:pPr>
            <w:r w:rsidRPr="00FC7007">
              <w:rPr>
                <w:color w:val="000000"/>
                <w:sz w:val="16"/>
                <w:szCs w:val="16"/>
              </w:rPr>
              <w:t>02 3 01 77820</w:t>
            </w:r>
          </w:p>
        </w:tc>
        <w:tc>
          <w:tcPr>
            <w:tcW w:w="580" w:type="dxa"/>
            <w:tcBorders>
              <w:top w:val="nil"/>
              <w:left w:val="nil"/>
              <w:bottom w:val="single" w:sz="4" w:space="0" w:color="000000"/>
              <w:right w:val="single" w:sz="4" w:space="0" w:color="000000"/>
            </w:tcBorders>
            <w:shd w:val="clear" w:color="auto" w:fill="auto"/>
            <w:hideMark/>
          </w:tcPr>
          <w:p w14:paraId="5A8C4AFB"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53256ED3" w14:textId="77777777" w:rsidR="00FC7007" w:rsidRPr="00FC7007" w:rsidRDefault="00FC7007" w:rsidP="00FC7007">
            <w:pPr>
              <w:jc w:val="center"/>
              <w:rPr>
                <w:color w:val="000000"/>
                <w:sz w:val="16"/>
                <w:szCs w:val="16"/>
              </w:rPr>
            </w:pPr>
            <w:r w:rsidRPr="00FC7007">
              <w:rPr>
                <w:color w:val="000000"/>
                <w:sz w:val="16"/>
                <w:szCs w:val="16"/>
              </w:rPr>
              <w:t>178,58</w:t>
            </w:r>
          </w:p>
        </w:tc>
        <w:tc>
          <w:tcPr>
            <w:tcW w:w="1360" w:type="dxa"/>
            <w:tcBorders>
              <w:top w:val="nil"/>
              <w:left w:val="nil"/>
              <w:bottom w:val="single" w:sz="4" w:space="0" w:color="000000"/>
              <w:right w:val="single" w:sz="4" w:space="0" w:color="000000"/>
            </w:tcBorders>
            <w:shd w:val="clear" w:color="auto" w:fill="auto"/>
            <w:hideMark/>
          </w:tcPr>
          <w:p w14:paraId="5E198737"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14653EC5"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1F696CD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53836F9"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hideMark/>
          </w:tcPr>
          <w:p w14:paraId="18A1D556" w14:textId="77777777" w:rsidR="00FC7007" w:rsidRPr="00FC7007" w:rsidRDefault="00FC7007" w:rsidP="00FC7007">
            <w:pPr>
              <w:jc w:val="center"/>
              <w:rPr>
                <w:color w:val="000000"/>
                <w:sz w:val="16"/>
                <w:szCs w:val="16"/>
              </w:rPr>
            </w:pPr>
            <w:r w:rsidRPr="00FC7007">
              <w:rPr>
                <w:color w:val="000000"/>
                <w:sz w:val="16"/>
                <w:szCs w:val="16"/>
              </w:rPr>
              <w:t>02 3 01 77820</w:t>
            </w:r>
          </w:p>
        </w:tc>
        <w:tc>
          <w:tcPr>
            <w:tcW w:w="580" w:type="dxa"/>
            <w:tcBorders>
              <w:top w:val="nil"/>
              <w:left w:val="nil"/>
              <w:bottom w:val="single" w:sz="4" w:space="0" w:color="000000"/>
              <w:right w:val="single" w:sz="4" w:space="0" w:color="000000"/>
            </w:tcBorders>
            <w:shd w:val="clear" w:color="auto" w:fill="auto"/>
            <w:hideMark/>
          </w:tcPr>
          <w:p w14:paraId="138206C8"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7E4AE585" w14:textId="77777777" w:rsidR="00FC7007" w:rsidRPr="00FC7007" w:rsidRDefault="00FC7007" w:rsidP="00FC7007">
            <w:pPr>
              <w:jc w:val="center"/>
              <w:rPr>
                <w:color w:val="000000"/>
                <w:sz w:val="16"/>
                <w:szCs w:val="16"/>
              </w:rPr>
            </w:pPr>
            <w:r w:rsidRPr="00FC7007">
              <w:rPr>
                <w:color w:val="000000"/>
                <w:sz w:val="16"/>
                <w:szCs w:val="16"/>
              </w:rPr>
              <w:t>16 613,86</w:t>
            </w:r>
          </w:p>
        </w:tc>
        <w:tc>
          <w:tcPr>
            <w:tcW w:w="1360" w:type="dxa"/>
            <w:tcBorders>
              <w:top w:val="nil"/>
              <w:left w:val="nil"/>
              <w:bottom w:val="single" w:sz="4" w:space="0" w:color="000000"/>
              <w:right w:val="single" w:sz="4" w:space="0" w:color="000000"/>
            </w:tcBorders>
            <w:shd w:val="clear" w:color="auto" w:fill="auto"/>
            <w:hideMark/>
          </w:tcPr>
          <w:p w14:paraId="1A54085E" w14:textId="77777777" w:rsidR="00FC7007" w:rsidRPr="00FC7007" w:rsidRDefault="00FC7007" w:rsidP="00FC7007">
            <w:pPr>
              <w:jc w:val="center"/>
              <w:rPr>
                <w:color w:val="000000"/>
                <w:sz w:val="16"/>
                <w:szCs w:val="16"/>
              </w:rPr>
            </w:pPr>
            <w:r w:rsidRPr="00FC7007">
              <w:rPr>
                <w:color w:val="000000"/>
                <w:sz w:val="16"/>
                <w:szCs w:val="16"/>
              </w:rPr>
              <w:t>9 658,38</w:t>
            </w:r>
          </w:p>
        </w:tc>
        <w:tc>
          <w:tcPr>
            <w:tcW w:w="1360" w:type="dxa"/>
            <w:tcBorders>
              <w:top w:val="nil"/>
              <w:left w:val="nil"/>
              <w:bottom w:val="single" w:sz="4" w:space="0" w:color="000000"/>
              <w:right w:val="single" w:sz="4" w:space="0" w:color="000000"/>
            </w:tcBorders>
            <w:shd w:val="clear" w:color="auto" w:fill="auto"/>
            <w:hideMark/>
          </w:tcPr>
          <w:p w14:paraId="24D1CB1A" w14:textId="77777777" w:rsidR="00FC7007" w:rsidRPr="00FC7007" w:rsidRDefault="00FC7007" w:rsidP="00FC7007">
            <w:pPr>
              <w:jc w:val="center"/>
              <w:rPr>
                <w:color w:val="000000"/>
                <w:sz w:val="16"/>
                <w:szCs w:val="16"/>
              </w:rPr>
            </w:pPr>
            <w:r w:rsidRPr="00FC7007">
              <w:rPr>
                <w:color w:val="000000"/>
                <w:sz w:val="16"/>
                <w:szCs w:val="16"/>
              </w:rPr>
              <w:t>5 859,42</w:t>
            </w:r>
          </w:p>
        </w:tc>
      </w:tr>
      <w:tr w:rsidR="00FC7007" w:rsidRPr="00FC7007" w14:paraId="7FCE8D2E"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A80C653" w14:textId="77777777" w:rsidR="00FC7007" w:rsidRPr="00FC7007" w:rsidRDefault="00FC7007" w:rsidP="00FC7007">
            <w:pPr>
              <w:rPr>
                <w:color w:val="000000"/>
                <w:sz w:val="16"/>
                <w:szCs w:val="16"/>
              </w:rPr>
            </w:pPr>
            <w:r w:rsidRPr="00FC7007">
              <w:rPr>
                <w:color w:val="000000"/>
                <w:sz w:val="16"/>
                <w:szCs w:val="16"/>
              </w:rPr>
              <w:t>Обеспечение мер социальной поддержки ветеранов труда и тружеников тыла</w:t>
            </w:r>
          </w:p>
        </w:tc>
        <w:tc>
          <w:tcPr>
            <w:tcW w:w="1240" w:type="dxa"/>
            <w:tcBorders>
              <w:top w:val="nil"/>
              <w:left w:val="nil"/>
              <w:bottom w:val="single" w:sz="4" w:space="0" w:color="000000"/>
              <w:right w:val="single" w:sz="4" w:space="0" w:color="000000"/>
            </w:tcBorders>
            <w:shd w:val="clear" w:color="auto" w:fill="auto"/>
            <w:hideMark/>
          </w:tcPr>
          <w:p w14:paraId="294538AB" w14:textId="77777777" w:rsidR="00FC7007" w:rsidRPr="00FC7007" w:rsidRDefault="00FC7007" w:rsidP="00FC7007">
            <w:pPr>
              <w:jc w:val="center"/>
              <w:rPr>
                <w:color w:val="000000"/>
                <w:sz w:val="16"/>
                <w:szCs w:val="16"/>
              </w:rPr>
            </w:pPr>
            <w:r w:rsidRPr="00FC7007">
              <w:rPr>
                <w:color w:val="000000"/>
                <w:sz w:val="16"/>
                <w:szCs w:val="16"/>
              </w:rPr>
              <w:t>02 3 01 78210</w:t>
            </w:r>
          </w:p>
        </w:tc>
        <w:tc>
          <w:tcPr>
            <w:tcW w:w="580" w:type="dxa"/>
            <w:tcBorders>
              <w:top w:val="nil"/>
              <w:left w:val="nil"/>
              <w:bottom w:val="single" w:sz="4" w:space="0" w:color="000000"/>
              <w:right w:val="single" w:sz="4" w:space="0" w:color="000000"/>
            </w:tcBorders>
            <w:shd w:val="clear" w:color="auto" w:fill="auto"/>
            <w:hideMark/>
          </w:tcPr>
          <w:p w14:paraId="5F9BBBC8"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47FC251" w14:textId="77777777" w:rsidR="00FC7007" w:rsidRPr="00FC7007" w:rsidRDefault="00FC7007" w:rsidP="00FC7007">
            <w:pPr>
              <w:jc w:val="center"/>
              <w:rPr>
                <w:color w:val="000000"/>
                <w:sz w:val="16"/>
                <w:szCs w:val="16"/>
              </w:rPr>
            </w:pPr>
            <w:r w:rsidRPr="00FC7007">
              <w:rPr>
                <w:color w:val="000000"/>
                <w:sz w:val="16"/>
                <w:szCs w:val="16"/>
              </w:rPr>
              <w:t>41 986,26</w:t>
            </w:r>
          </w:p>
        </w:tc>
        <w:tc>
          <w:tcPr>
            <w:tcW w:w="1360" w:type="dxa"/>
            <w:tcBorders>
              <w:top w:val="nil"/>
              <w:left w:val="nil"/>
              <w:bottom w:val="single" w:sz="4" w:space="0" w:color="000000"/>
              <w:right w:val="single" w:sz="4" w:space="0" w:color="000000"/>
            </w:tcBorders>
            <w:shd w:val="clear" w:color="auto" w:fill="auto"/>
            <w:hideMark/>
          </w:tcPr>
          <w:p w14:paraId="644E9562" w14:textId="77777777" w:rsidR="00FC7007" w:rsidRPr="00FC7007" w:rsidRDefault="00FC7007" w:rsidP="00FC7007">
            <w:pPr>
              <w:jc w:val="center"/>
              <w:rPr>
                <w:color w:val="000000"/>
                <w:sz w:val="16"/>
                <w:szCs w:val="16"/>
              </w:rPr>
            </w:pPr>
            <w:r w:rsidRPr="00FC7007">
              <w:rPr>
                <w:color w:val="000000"/>
                <w:sz w:val="16"/>
                <w:szCs w:val="16"/>
              </w:rPr>
              <w:t>37 791,16</w:t>
            </w:r>
          </w:p>
        </w:tc>
        <w:tc>
          <w:tcPr>
            <w:tcW w:w="1360" w:type="dxa"/>
            <w:tcBorders>
              <w:top w:val="nil"/>
              <w:left w:val="nil"/>
              <w:bottom w:val="single" w:sz="4" w:space="0" w:color="000000"/>
              <w:right w:val="single" w:sz="4" w:space="0" w:color="000000"/>
            </w:tcBorders>
            <w:shd w:val="clear" w:color="auto" w:fill="auto"/>
            <w:hideMark/>
          </w:tcPr>
          <w:p w14:paraId="35C5C976" w14:textId="77777777" w:rsidR="00FC7007" w:rsidRPr="00FC7007" w:rsidRDefault="00FC7007" w:rsidP="00FC7007">
            <w:pPr>
              <w:jc w:val="center"/>
              <w:rPr>
                <w:color w:val="000000"/>
                <w:sz w:val="16"/>
                <w:szCs w:val="16"/>
              </w:rPr>
            </w:pPr>
            <w:r w:rsidRPr="00FC7007">
              <w:rPr>
                <w:color w:val="000000"/>
                <w:sz w:val="16"/>
                <w:szCs w:val="16"/>
              </w:rPr>
              <w:t>35 451,41</w:t>
            </w:r>
          </w:p>
        </w:tc>
      </w:tr>
      <w:tr w:rsidR="00FC7007" w:rsidRPr="00FC7007" w14:paraId="2CADD11B"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20B0B55"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6CBE8BD3" w14:textId="77777777" w:rsidR="00FC7007" w:rsidRPr="00FC7007" w:rsidRDefault="00FC7007" w:rsidP="00FC7007">
            <w:pPr>
              <w:jc w:val="center"/>
              <w:rPr>
                <w:color w:val="000000"/>
                <w:sz w:val="16"/>
                <w:szCs w:val="16"/>
              </w:rPr>
            </w:pPr>
            <w:r w:rsidRPr="00FC7007">
              <w:rPr>
                <w:color w:val="000000"/>
                <w:sz w:val="16"/>
                <w:szCs w:val="16"/>
              </w:rPr>
              <w:t>02 3 01 78210</w:t>
            </w:r>
          </w:p>
        </w:tc>
        <w:tc>
          <w:tcPr>
            <w:tcW w:w="580" w:type="dxa"/>
            <w:tcBorders>
              <w:top w:val="nil"/>
              <w:left w:val="nil"/>
              <w:bottom w:val="single" w:sz="4" w:space="0" w:color="000000"/>
              <w:right w:val="single" w:sz="4" w:space="0" w:color="000000"/>
            </w:tcBorders>
            <w:shd w:val="clear" w:color="auto" w:fill="auto"/>
            <w:hideMark/>
          </w:tcPr>
          <w:p w14:paraId="65071696"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5BFA58EC" w14:textId="77777777" w:rsidR="00FC7007" w:rsidRPr="00FC7007" w:rsidRDefault="00FC7007" w:rsidP="00FC7007">
            <w:pPr>
              <w:jc w:val="center"/>
              <w:rPr>
                <w:color w:val="000000"/>
                <w:sz w:val="16"/>
                <w:szCs w:val="16"/>
              </w:rPr>
            </w:pPr>
            <w:r w:rsidRPr="00FC7007">
              <w:rPr>
                <w:color w:val="000000"/>
                <w:sz w:val="16"/>
                <w:szCs w:val="16"/>
              </w:rPr>
              <w:t>530,00</w:t>
            </w:r>
          </w:p>
        </w:tc>
        <w:tc>
          <w:tcPr>
            <w:tcW w:w="1360" w:type="dxa"/>
            <w:tcBorders>
              <w:top w:val="nil"/>
              <w:left w:val="nil"/>
              <w:bottom w:val="single" w:sz="4" w:space="0" w:color="000000"/>
              <w:right w:val="single" w:sz="4" w:space="0" w:color="000000"/>
            </w:tcBorders>
            <w:shd w:val="clear" w:color="auto" w:fill="auto"/>
            <w:hideMark/>
          </w:tcPr>
          <w:p w14:paraId="2E324D2C" w14:textId="77777777" w:rsidR="00FC7007" w:rsidRPr="00FC7007" w:rsidRDefault="00FC7007" w:rsidP="00FC7007">
            <w:pPr>
              <w:jc w:val="center"/>
              <w:rPr>
                <w:color w:val="000000"/>
                <w:sz w:val="16"/>
                <w:szCs w:val="16"/>
              </w:rPr>
            </w:pPr>
            <w:r w:rsidRPr="00FC7007">
              <w:rPr>
                <w:color w:val="000000"/>
                <w:sz w:val="16"/>
                <w:szCs w:val="16"/>
              </w:rPr>
              <w:t>530,00</w:t>
            </w:r>
          </w:p>
        </w:tc>
        <w:tc>
          <w:tcPr>
            <w:tcW w:w="1360" w:type="dxa"/>
            <w:tcBorders>
              <w:top w:val="nil"/>
              <w:left w:val="nil"/>
              <w:bottom w:val="single" w:sz="4" w:space="0" w:color="000000"/>
              <w:right w:val="single" w:sz="4" w:space="0" w:color="000000"/>
            </w:tcBorders>
            <w:shd w:val="clear" w:color="auto" w:fill="auto"/>
            <w:hideMark/>
          </w:tcPr>
          <w:p w14:paraId="5AC758FD" w14:textId="77777777" w:rsidR="00FC7007" w:rsidRPr="00FC7007" w:rsidRDefault="00FC7007" w:rsidP="00FC7007">
            <w:pPr>
              <w:jc w:val="center"/>
              <w:rPr>
                <w:color w:val="000000"/>
                <w:sz w:val="16"/>
                <w:szCs w:val="16"/>
              </w:rPr>
            </w:pPr>
            <w:r w:rsidRPr="00FC7007">
              <w:rPr>
                <w:color w:val="000000"/>
                <w:sz w:val="16"/>
                <w:szCs w:val="16"/>
              </w:rPr>
              <w:t>530,00</w:t>
            </w:r>
          </w:p>
        </w:tc>
      </w:tr>
      <w:tr w:rsidR="00FC7007" w:rsidRPr="00FC7007" w14:paraId="5194573D"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33BC191"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hideMark/>
          </w:tcPr>
          <w:p w14:paraId="467D9976" w14:textId="77777777" w:rsidR="00FC7007" w:rsidRPr="00FC7007" w:rsidRDefault="00FC7007" w:rsidP="00FC7007">
            <w:pPr>
              <w:jc w:val="center"/>
              <w:rPr>
                <w:color w:val="000000"/>
                <w:sz w:val="16"/>
                <w:szCs w:val="16"/>
              </w:rPr>
            </w:pPr>
            <w:r w:rsidRPr="00FC7007">
              <w:rPr>
                <w:color w:val="000000"/>
                <w:sz w:val="16"/>
                <w:szCs w:val="16"/>
              </w:rPr>
              <w:t>02 3 01 78210</w:t>
            </w:r>
          </w:p>
        </w:tc>
        <w:tc>
          <w:tcPr>
            <w:tcW w:w="580" w:type="dxa"/>
            <w:tcBorders>
              <w:top w:val="nil"/>
              <w:left w:val="nil"/>
              <w:bottom w:val="single" w:sz="4" w:space="0" w:color="000000"/>
              <w:right w:val="single" w:sz="4" w:space="0" w:color="000000"/>
            </w:tcBorders>
            <w:shd w:val="clear" w:color="auto" w:fill="auto"/>
            <w:hideMark/>
          </w:tcPr>
          <w:p w14:paraId="5B753023"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39C49A9D" w14:textId="77777777" w:rsidR="00FC7007" w:rsidRPr="00FC7007" w:rsidRDefault="00FC7007" w:rsidP="00FC7007">
            <w:pPr>
              <w:jc w:val="center"/>
              <w:rPr>
                <w:color w:val="000000"/>
                <w:sz w:val="16"/>
                <w:szCs w:val="16"/>
              </w:rPr>
            </w:pPr>
            <w:r w:rsidRPr="00FC7007">
              <w:rPr>
                <w:color w:val="000000"/>
                <w:sz w:val="16"/>
                <w:szCs w:val="16"/>
              </w:rPr>
              <w:t>41 456,26</w:t>
            </w:r>
          </w:p>
        </w:tc>
        <w:tc>
          <w:tcPr>
            <w:tcW w:w="1360" w:type="dxa"/>
            <w:tcBorders>
              <w:top w:val="nil"/>
              <w:left w:val="nil"/>
              <w:bottom w:val="single" w:sz="4" w:space="0" w:color="000000"/>
              <w:right w:val="single" w:sz="4" w:space="0" w:color="000000"/>
            </w:tcBorders>
            <w:shd w:val="clear" w:color="auto" w:fill="auto"/>
            <w:hideMark/>
          </w:tcPr>
          <w:p w14:paraId="466C4217" w14:textId="77777777" w:rsidR="00FC7007" w:rsidRPr="00FC7007" w:rsidRDefault="00FC7007" w:rsidP="00FC7007">
            <w:pPr>
              <w:jc w:val="center"/>
              <w:rPr>
                <w:color w:val="000000"/>
                <w:sz w:val="16"/>
                <w:szCs w:val="16"/>
              </w:rPr>
            </w:pPr>
            <w:r w:rsidRPr="00FC7007">
              <w:rPr>
                <w:color w:val="000000"/>
                <w:sz w:val="16"/>
                <w:szCs w:val="16"/>
              </w:rPr>
              <w:t>37 261,16</w:t>
            </w:r>
          </w:p>
        </w:tc>
        <w:tc>
          <w:tcPr>
            <w:tcW w:w="1360" w:type="dxa"/>
            <w:tcBorders>
              <w:top w:val="nil"/>
              <w:left w:val="nil"/>
              <w:bottom w:val="single" w:sz="4" w:space="0" w:color="000000"/>
              <w:right w:val="single" w:sz="4" w:space="0" w:color="000000"/>
            </w:tcBorders>
            <w:shd w:val="clear" w:color="auto" w:fill="auto"/>
            <w:hideMark/>
          </w:tcPr>
          <w:p w14:paraId="42304A04" w14:textId="77777777" w:rsidR="00FC7007" w:rsidRPr="00FC7007" w:rsidRDefault="00FC7007" w:rsidP="00FC7007">
            <w:pPr>
              <w:jc w:val="center"/>
              <w:rPr>
                <w:color w:val="000000"/>
                <w:sz w:val="16"/>
                <w:szCs w:val="16"/>
              </w:rPr>
            </w:pPr>
            <w:r w:rsidRPr="00FC7007">
              <w:rPr>
                <w:color w:val="000000"/>
                <w:sz w:val="16"/>
                <w:szCs w:val="16"/>
              </w:rPr>
              <w:t>34 921,41</w:t>
            </w:r>
          </w:p>
        </w:tc>
      </w:tr>
      <w:tr w:rsidR="00FC7007" w:rsidRPr="00FC7007" w14:paraId="07CE2B5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2E3AC8E" w14:textId="77777777" w:rsidR="00FC7007" w:rsidRPr="00FC7007" w:rsidRDefault="00FC7007" w:rsidP="00FC7007">
            <w:pPr>
              <w:rPr>
                <w:color w:val="000000"/>
                <w:sz w:val="16"/>
                <w:szCs w:val="16"/>
              </w:rPr>
            </w:pPr>
            <w:r w:rsidRPr="00FC7007">
              <w:rPr>
                <w:color w:val="000000"/>
                <w:sz w:val="16"/>
                <w:szCs w:val="16"/>
              </w:rPr>
              <w:t xml:space="preserve">Обеспечение </w:t>
            </w:r>
            <w:proofErr w:type="gramStart"/>
            <w:r w:rsidRPr="00FC7007">
              <w:rPr>
                <w:color w:val="000000"/>
                <w:sz w:val="16"/>
                <w:szCs w:val="16"/>
              </w:rPr>
              <w:t>мер социальной поддержки ветеранов труда Ставропольского края</w:t>
            </w:r>
            <w:proofErr w:type="gramEnd"/>
          </w:p>
        </w:tc>
        <w:tc>
          <w:tcPr>
            <w:tcW w:w="1240" w:type="dxa"/>
            <w:tcBorders>
              <w:top w:val="nil"/>
              <w:left w:val="nil"/>
              <w:bottom w:val="single" w:sz="4" w:space="0" w:color="000000"/>
              <w:right w:val="single" w:sz="4" w:space="0" w:color="000000"/>
            </w:tcBorders>
            <w:shd w:val="clear" w:color="auto" w:fill="auto"/>
            <w:hideMark/>
          </w:tcPr>
          <w:p w14:paraId="335FA4EB" w14:textId="77777777" w:rsidR="00FC7007" w:rsidRPr="00FC7007" w:rsidRDefault="00FC7007" w:rsidP="00FC7007">
            <w:pPr>
              <w:jc w:val="center"/>
              <w:rPr>
                <w:color w:val="000000"/>
                <w:sz w:val="16"/>
                <w:szCs w:val="16"/>
              </w:rPr>
            </w:pPr>
            <w:r w:rsidRPr="00FC7007">
              <w:rPr>
                <w:color w:val="000000"/>
                <w:sz w:val="16"/>
                <w:szCs w:val="16"/>
              </w:rPr>
              <w:t>02 3 01 78220</w:t>
            </w:r>
          </w:p>
        </w:tc>
        <w:tc>
          <w:tcPr>
            <w:tcW w:w="580" w:type="dxa"/>
            <w:tcBorders>
              <w:top w:val="nil"/>
              <w:left w:val="nil"/>
              <w:bottom w:val="single" w:sz="4" w:space="0" w:color="000000"/>
              <w:right w:val="single" w:sz="4" w:space="0" w:color="000000"/>
            </w:tcBorders>
            <w:shd w:val="clear" w:color="auto" w:fill="auto"/>
            <w:hideMark/>
          </w:tcPr>
          <w:p w14:paraId="7746A355"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6BF4FD85" w14:textId="77777777" w:rsidR="00FC7007" w:rsidRPr="00FC7007" w:rsidRDefault="00FC7007" w:rsidP="00FC7007">
            <w:pPr>
              <w:jc w:val="center"/>
              <w:rPr>
                <w:color w:val="000000"/>
                <w:sz w:val="16"/>
                <w:szCs w:val="16"/>
              </w:rPr>
            </w:pPr>
            <w:r w:rsidRPr="00FC7007">
              <w:rPr>
                <w:color w:val="000000"/>
                <w:sz w:val="16"/>
                <w:szCs w:val="16"/>
              </w:rPr>
              <w:t>49 531,16</w:t>
            </w:r>
          </w:p>
        </w:tc>
        <w:tc>
          <w:tcPr>
            <w:tcW w:w="1360" w:type="dxa"/>
            <w:tcBorders>
              <w:top w:val="nil"/>
              <w:left w:val="nil"/>
              <w:bottom w:val="single" w:sz="4" w:space="0" w:color="000000"/>
              <w:right w:val="single" w:sz="4" w:space="0" w:color="000000"/>
            </w:tcBorders>
            <w:shd w:val="clear" w:color="auto" w:fill="auto"/>
            <w:hideMark/>
          </w:tcPr>
          <w:p w14:paraId="30AECB15" w14:textId="77777777" w:rsidR="00FC7007" w:rsidRPr="00FC7007" w:rsidRDefault="00FC7007" w:rsidP="00FC7007">
            <w:pPr>
              <w:jc w:val="center"/>
              <w:rPr>
                <w:color w:val="000000"/>
                <w:sz w:val="16"/>
                <w:szCs w:val="16"/>
              </w:rPr>
            </w:pPr>
            <w:r w:rsidRPr="00FC7007">
              <w:rPr>
                <w:color w:val="000000"/>
                <w:sz w:val="16"/>
                <w:szCs w:val="16"/>
              </w:rPr>
              <w:t>49 869,76</w:t>
            </w:r>
          </w:p>
        </w:tc>
        <w:tc>
          <w:tcPr>
            <w:tcW w:w="1360" w:type="dxa"/>
            <w:tcBorders>
              <w:top w:val="nil"/>
              <w:left w:val="nil"/>
              <w:bottom w:val="single" w:sz="4" w:space="0" w:color="000000"/>
              <w:right w:val="single" w:sz="4" w:space="0" w:color="000000"/>
            </w:tcBorders>
            <w:shd w:val="clear" w:color="auto" w:fill="auto"/>
            <w:hideMark/>
          </w:tcPr>
          <w:p w14:paraId="3CB1B088" w14:textId="77777777" w:rsidR="00FC7007" w:rsidRPr="00FC7007" w:rsidRDefault="00FC7007" w:rsidP="00FC7007">
            <w:pPr>
              <w:jc w:val="center"/>
              <w:rPr>
                <w:color w:val="000000"/>
                <w:sz w:val="16"/>
                <w:szCs w:val="16"/>
              </w:rPr>
            </w:pPr>
            <w:r w:rsidRPr="00FC7007">
              <w:rPr>
                <w:color w:val="000000"/>
                <w:sz w:val="16"/>
                <w:szCs w:val="16"/>
              </w:rPr>
              <w:t>48 783,39</w:t>
            </w:r>
          </w:p>
        </w:tc>
      </w:tr>
      <w:tr w:rsidR="00FC7007" w:rsidRPr="00FC7007" w14:paraId="1EC1D780"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B60C16F"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19E96E3B" w14:textId="77777777" w:rsidR="00FC7007" w:rsidRPr="00FC7007" w:rsidRDefault="00FC7007" w:rsidP="00FC7007">
            <w:pPr>
              <w:jc w:val="center"/>
              <w:rPr>
                <w:color w:val="000000"/>
                <w:sz w:val="16"/>
                <w:szCs w:val="16"/>
              </w:rPr>
            </w:pPr>
            <w:r w:rsidRPr="00FC7007">
              <w:rPr>
                <w:color w:val="000000"/>
                <w:sz w:val="16"/>
                <w:szCs w:val="16"/>
              </w:rPr>
              <w:t>02 3 01 78220</w:t>
            </w:r>
          </w:p>
        </w:tc>
        <w:tc>
          <w:tcPr>
            <w:tcW w:w="580" w:type="dxa"/>
            <w:tcBorders>
              <w:top w:val="nil"/>
              <w:left w:val="nil"/>
              <w:bottom w:val="single" w:sz="4" w:space="0" w:color="000000"/>
              <w:right w:val="single" w:sz="4" w:space="0" w:color="000000"/>
            </w:tcBorders>
            <w:shd w:val="clear" w:color="auto" w:fill="auto"/>
            <w:hideMark/>
          </w:tcPr>
          <w:p w14:paraId="2B369C09"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690CCD80" w14:textId="77777777" w:rsidR="00FC7007" w:rsidRPr="00FC7007" w:rsidRDefault="00FC7007" w:rsidP="00FC7007">
            <w:pPr>
              <w:jc w:val="center"/>
              <w:rPr>
                <w:color w:val="000000"/>
                <w:sz w:val="16"/>
                <w:szCs w:val="16"/>
              </w:rPr>
            </w:pPr>
            <w:r w:rsidRPr="00FC7007">
              <w:rPr>
                <w:color w:val="000000"/>
                <w:sz w:val="16"/>
                <w:szCs w:val="16"/>
              </w:rPr>
              <w:t>730,00</w:t>
            </w:r>
          </w:p>
        </w:tc>
        <w:tc>
          <w:tcPr>
            <w:tcW w:w="1360" w:type="dxa"/>
            <w:tcBorders>
              <w:top w:val="nil"/>
              <w:left w:val="nil"/>
              <w:bottom w:val="single" w:sz="4" w:space="0" w:color="000000"/>
              <w:right w:val="single" w:sz="4" w:space="0" w:color="000000"/>
            </w:tcBorders>
            <w:shd w:val="clear" w:color="auto" w:fill="auto"/>
            <w:hideMark/>
          </w:tcPr>
          <w:p w14:paraId="2B34853D" w14:textId="77777777" w:rsidR="00FC7007" w:rsidRPr="00FC7007" w:rsidRDefault="00FC7007" w:rsidP="00FC7007">
            <w:pPr>
              <w:jc w:val="center"/>
              <w:rPr>
                <w:color w:val="000000"/>
                <w:sz w:val="16"/>
                <w:szCs w:val="16"/>
              </w:rPr>
            </w:pPr>
            <w:r w:rsidRPr="00FC7007">
              <w:rPr>
                <w:color w:val="000000"/>
                <w:sz w:val="16"/>
                <w:szCs w:val="16"/>
              </w:rPr>
              <w:t>730,00</w:t>
            </w:r>
          </w:p>
        </w:tc>
        <w:tc>
          <w:tcPr>
            <w:tcW w:w="1360" w:type="dxa"/>
            <w:tcBorders>
              <w:top w:val="nil"/>
              <w:left w:val="nil"/>
              <w:bottom w:val="single" w:sz="4" w:space="0" w:color="000000"/>
              <w:right w:val="single" w:sz="4" w:space="0" w:color="000000"/>
            </w:tcBorders>
            <w:shd w:val="clear" w:color="auto" w:fill="auto"/>
            <w:hideMark/>
          </w:tcPr>
          <w:p w14:paraId="18E8318E" w14:textId="77777777" w:rsidR="00FC7007" w:rsidRPr="00FC7007" w:rsidRDefault="00FC7007" w:rsidP="00FC7007">
            <w:pPr>
              <w:jc w:val="center"/>
              <w:rPr>
                <w:color w:val="000000"/>
                <w:sz w:val="16"/>
                <w:szCs w:val="16"/>
              </w:rPr>
            </w:pPr>
            <w:r w:rsidRPr="00FC7007">
              <w:rPr>
                <w:color w:val="000000"/>
                <w:sz w:val="16"/>
                <w:szCs w:val="16"/>
              </w:rPr>
              <w:t>730,00</w:t>
            </w:r>
          </w:p>
        </w:tc>
      </w:tr>
      <w:tr w:rsidR="00FC7007" w:rsidRPr="00FC7007" w14:paraId="2B2FACF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D7504D9"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hideMark/>
          </w:tcPr>
          <w:p w14:paraId="5D47A6E9" w14:textId="77777777" w:rsidR="00FC7007" w:rsidRPr="00FC7007" w:rsidRDefault="00FC7007" w:rsidP="00FC7007">
            <w:pPr>
              <w:jc w:val="center"/>
              <w:rPr>
                <w:color w:val="000000"/>
                <w:sz w:val="16"/>
                <w:szCs w:val="16"/>
              </w:rPr>
            </w:pPr>
            <w:r w:rsidRPr="00FC7007">
              <w:rPr>
                <w:color w:val="000000"/>
                <w:sz w:val="16"/>
                <w:szCs w:val="16"/>
              </w:rPr>
              <w:t>02 3 01 78220</w:t>
            </w:r>
          </w:p>
        </w:tc>
        <w:tc>
          <w:tcPr>
            <w:tcW w:w="580" w:type="dxa"/>
            <w:tcBorders>
              <w:top w:val="nil"/>
              <w:left w:val="nil"/>
              <w:bottom w:val="single" w:sz="4" w:space="0" w:color="000000"/>
              <w:right w:val="single" w:sz="4" w:space="0" w:color="000000"/>
            </w:tcBorders>
            <w:shd w:val="clear" w:color="auto" w:fill="auto"/>
            <w:hideMark/>
          </w:tcPr>
          <w:p w14:paraId="20DB2DAF"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137461C7" w14:textId="77777777" w:rsidR="00FC7007" w:rsidRPr="00FC7007" w:rsidRDefault="00FC7007" w:rsidP="00FC7007">
            <w:pPr>
              <w:jc w:val="center"/>
              <w:rPr>
                <w:color w:val="000000"/>
                <w:sz w:val="16"/>
                <w:szCs w:val="16"/>
              </w:rPr>
            </w:pPr>
            <w:r w:rsidRPr="00FC7007">
              <w:rPr>
                <w:color w:val="000000"/>
                <w:sz w:val="16"/>
                <w:szCs w:val="16"/>
              </w:rPr>
              <w:t>48 801,16</w:t>
            </w:r>
          </w:p>
        </w:tc>
        <w:tc>
          <w:tcPr>
            <w:tcW w:w="1360" w:type="dxa"/>
            <w:tcBorders>
              <w:top w:val="nil"/>
              <w:left w:val="nil"/>
              <w:bottom w:val="single" w:sz="4" w:space="0" w:color="000000"/>
              <w:right w:val="single" w:sz="4" w:space="0" w:color="000000"/>
            </w:tcBorders>
            <w:shd w:val="clear" w:color="auto" w:fill="auto"/>
            <w:hideMark/>
          </w:tcPr>
          <w:p w14:paraId="72D7C28B" w14:textId="77777777" w:rsidR="00FC7007" w:rsidRPr="00FC7007" w:rsidRDefault="00FC7007" w:rsidP="00FC7007">
            <w:pPr>
              <w:jc w:val="center"/>
              <w:rPr>
                <w:color w:val="000000"/>
                <w:sz w:val="16"/>
                <w:szCs w:val="16"/>
              </w:rPr>
            </w:pPr>
            <w:r w:rsidRPr="00FC7007">
              <w:rPr>
                <w:color w:val="000000"/>
                <w:sz w:val="16"/>
                <w:szCs w:val="16"/>
              </w:rPr>
              <w:t>49 139,76</w:t>
            </w:r>
          </w:p>
        </w:tc>
        <w:tc>
          <w:tcPr>
            <w:tcW w:w="1360" w:type="dxa"/>
            <w:tcBorders>
              <w:top w:val="nil"/>
              <w:left w:val="nil"/>
              <w:bottom w:val="single" w:sz="4" w:space="0" w:color="000000"/>
              <w:right w:val="single" w:sz="4" w:space="0" w:color="000000"/>
            </w:tcBorders>
            <w:shd w:val="clear" w:color="auto" w:fill="auto"/>
            <w:hideMark/>
          </w:tcPr>
          <w:p w14:paraId="5A4F31A0" w14:textId="77777777" w:rsidR="00FC7007" w:rsidRPr="00FC7007" w:rsidRDefault="00FC7007" w:rsidP="00FC7007">
            <w:pPr>
              <w:jc w:val="center"/>
              <w:rPr>
                <w:color w:val="000000"/>
                <w:sz w:val="16"/>
                <w:szCs w:val="16"/>
              </w:rPr>
            </w:pPr>
            <w:r w:rsidRPr="00FC7007">
              <w:rPr>
                <w:color w:val="000000"/>
                <w:sz w:val="16"/>
                <w:szCs w:val="16"/>
              </w:rPr>
              <w:t>48 053,39</w:t>
            </w:r>
          </w:p>
        </w:tc>
      </w:tr>
      <w:tr w:rsidR="00FC7007" w:rsidRPr="00FC7007" w14:paraId="0BD66E1C"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F0AE0B5" w14:textId="77777777" w:rsidR="00FC7007" w:rsidRPr="00FC7007" w:rsidRDefault="00FC7007" w:rsidP="00FC7007">
            <w:pPr>
              <w:rPr>
                <w:color w:val="000000"/>
                <w:sz w:val="16"/>
                <w:szCs w:val="16"/>
              </w:rPr>
            </w:pPr>
            <w:r w:rsidRPr="00FC7007">
              <w:rPr>
                <w:color w:val="000000"/>
                <w:sz w:val="16"/>
                <w:szCs w:val="16"/>
              </w:rPr>
              <w:t>Обеспечение мер социальной поддержки реабилитированных лиц и лиц, признанных пострадавшими от политических репрессий</w:t>
            </w:r>
          </w:p>
        </w:tc>
        <w:tc>
          <w:tcPr>
            <w:tcW w:w="1240" w:type="dxa"/>
            <w:tcBorders>
              <w:top w:val="nil"/>
              <w:left w:val="nil"/>
              <w:bottom w:val="single" w:sz="4" w:space="0" w:color="000000"/>
              <w:right w:val="single" w:sz="4" w:space="0" w:color="000000"/>
            </w:tcBorders>
            <w:shd w:val="clear" w:color="auto" w:fill="auto"/>
            <w:hideMark/>
          </w:tcPr>
          <w:p w14:paraId="3F5B7850" w14:textId="77777777" w:rsidR="00FC7007" w:rsidRPr="00FC7007" w:rsidRDefault="00FC7007" w:rsidP="00FC7007">
            <w:pPr>
              <w:jc w:val="center"/>
              <w:rPr>
                <w:color w:val="000000"/>
                <w:sz w:val="16"/>
                <w:szCs w:val="16"/>
              </w:rPr>
            </w:pPr>
            <w:r w:rsidRPr="00FC7007">
              <w:rPr>
                <w:color w:val="000000"/>
                <w:sz w:val="16"/>
                <w:szCs w:val="16"/>
              </w:rPr>
              <w:t>02 3 01 78230</w:t>
            </w:r>
          </w:p>
        </w:tc>
        <w:tc>
          <w:tcPr>
            <w:tcW w:w="580" w:type="dxa"/>
            <w:tcBorders>
              <w:top w:val="nil"/>
              <w:left w:val="nil"/>
              <w:bottom w:val="single" w:sz="4" w:space="0" w:color="000000"/>
              <w:right w:val="single" w:sz="4" w:space="0" w:color="000000"/>
            </w:tcBorders>
            <w:shd w:val="clear" w:color="auto" w:fill="auto"/>
            <w:hideMark/>
          </w:tcPr>
          <w:p w14:paraId="332378DE"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2E0B463" w14:textId="77777777" w:rsidR="00FC7007" w:rsidRPr="00FC7007" w:rsidRDefault="00FC7007" w:rsidP="00FC7007">
            <w:pPr>
              <w:jc w:val="center"/>
              <w:rPr>
                <w:color w:val="000000"/>
                <w:sz w:val="16"/>
                <w:szCs w:val="16"/>
              </w:rPr>
            </w:pPr>
            <w:r w:rsidRPr="00FC7007">
              <w:rPr>
                <w:color w:val="000000"/>
                <w:sz w:val="16"/>
                <w:szCs w:val="16"/>
              </w:rPr>
              <w:t>1 597,78</w:t>
            </w:r>
          </w:p>
        </w:tc>
        <w:tc>
          <w:tcPr>
            <w:tcW w:w="1360" w:type="dxa"/>
            <w:tcBorders>
              <w:top w:val="nil"/>
              <w:left w:val="nil"/>
              <w:bottom w:val="single" w:sz="4" w:space="0" w:color="000000"/>
              <w:right w:val="single" w:sz="4" w:space="0" w:color="000000"/>
            </w:tcBorders>
            <w:shd w:val="clear" w:color="auto" w:fill="auto"/>
            <w:hideMark/>
          </w:tcPr>
          <w:p w14:paraId="31752EB4" w14:textId="77777777" w:rsidR="00FC7007" w:rsidRPr="00FC7007" w:rsidRDefault="00FC7007" w:rsidP="00FC7007">
            <w:pPr>
              <w:jc w:val="center"/>
              <w:rPr>
                <w:color w:val="000000"/>
                <w:sz w:val="16"/>
                <w:szCs w:val="16"/>
              </w:rPr>
            </w:pPr>
            <w:r w:rsidRPr="00FC7007">
              <w:rPr>
                <w:color w:val="000000"/>
                <w:sz w:val="16"/>
                <w:szCs w:val="16"/>
              </w:rPr>
              <w:t>1 481,28</w:t>
            </w:r>
          </w:p>
        </w:tc>
        <w:tc>
          <w:tcPr>
            <w:tcW w:w="1360" w:type="dxa"/>
            <w:tcBorders>
              <w:top w:val="nil"/>
              <w:left w:val="nil"/>
              <w:bottom w:val="single" w:sz="4" w:space="0" w:color="000000"/>
              <w:right w:val="single" w:sz="4" w:space="0" w:color="000000"/>
            </w:tcBorders>
            <w:shd w:val="clear" w:color="auto" w:fill="auto"/>
            <w:hideMark/>
          </w:tcPr>
          <w:p w14:paraId="778D893A" w14:textId="77777777" w:rsidR="00FC7007" w:rsidRPr="00FC7007" w:rsidRDefault="00FC7007" w:rsidP="00FC7007">
            <w:pPr>
              <w:jc w:val="center"/>
              <w:rPr>
                <w:color w:val="000000"/>
                <w:sz w:val="16"/>
                <w:szCs w:val="16"/>
              </w:rPr>
            </w:pPr>
            <w:r w:rsidRPr="00FC7007">
              <w:rPr>
                <w:color w:val="000000"/>
                <w:sz w:val="16"/>
                <w:szCs w:val="16"/>
              </w:rPr>
              <w:t>1 283,77</w:t>
            </w:r>
          </w:p>
        </w:tc>
      </w:tr>
      <w:tr w:rsidR="00FC7007" w:rsidRPr="00FC7007" w14:paraId="5A845AD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C4ADB59"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1ECDC17F" w14:textId="77777777" w:rsidR="00FC7007" w:rsidRPr="00FC7007" w:rsidRDefault="00FC7007" w:rsidP="00FC7007">
            <w:pPr>
              <w:jc w:val="center"/>
              <w:rPr>
                <w:color w:val="000000"/>
                <w:sz w:val="16"/>
                <w:szCs w:val="16"/>
              </w:rPr>
            </w:pPr>
            <w:r w:rsidRPr="00FC7007">
              <w:rPr>
                <w:color w:val="000000"/>
                <w:sz w:val="16"/>
                <w:szCs w:val="16"/>
              </w:rPr>
              <w:t>02 3 01 78230</w:t>
            </w:r>
          </w:p>
        </w:tc>
        <w:tc>
          <w:tcPr>
            <w:tcW w:w="580" w:type="dxa"/>
            <w:tcBorders>
              <w:top w:val="nil"/>
              <w:left w:val="nil"/>
              <w:bottom w:val="single" w:sz="4" w:space="0" w:color="000000"/>
              <w:right w:val="single" w:sz="4" w:space="0" w:color="000000"/>
            </w:tcBorders>
            <w:shd w:val="clear" w:color="auto" w:fill="auto"/>
            <w:hideMark/>
          </w:tcPr>
          <w:p w14:paraId="5684E8A5"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43DDF508" w14:textId="77777777" w:rsidR="00FC7007" w:rsidRPr="00FC7007" w:rsidRDefault="00FC7007" w:rsidP="00FC7007">
            <w:pPr>
              <w:jc w:val="center"/>
              <w:rPr>
                <w:color w:val="000000"/>
                <w:sz w:val="16"/>
                <w:szCs w:val="16"/>
              </w:rPr>
            </w:pPr>
            <w:r w:rsidRPr="00FC7007">
              <w:rPr>
                <w:color w:val="000000"/>
                <w:sz w:val="16"/>
                <w:szCs w:val="16"/>
              </w:rPr>
              <w:t>23,00</w:t>
            </w:r>
          </w:p>
        </w:tc>
        <w:tc>
          <w:tcPr>
            <w:tcW w:w="1360" w:type="dxa"/>
            <w:tcBorders>
              <w:top w:val="nil"/>
              <w:left w:val="nil"/>
              <w:bottom w:val="single" w:sz="4" w:space="0" w:color="000000"/>
              <w:right w:val="single" w:sz="4" w:space="0" w:color="000000"/>
            </w:tcBorders>
            <w:shd w:val="clear" w:color="auto" w:fill="auto"/>
            <w:hideMark/>
          </w:tcPr>
          <w:p w14:paraId="350E0DBF" w14:textId="77777777" w:rsidR="00FC7007" w:rsidRPr="00FC7007" w:rsidRDefault="00FC7007" w:rsidP="00FC7007">
            <w:pPr>
              <w:jc w:val="center"/>
              <w:rPr>
                <w:color w:val="000000"/>
                <w:sz w:val="16"/>
                <w:szCs w:val="16"/>
              </w:rPr>
            </w:pPr>
            <w:r w:rsidRPr="00FC7007">
              <w:rPr>
                <w:color w:val="000000"/>
                <w:sz w:val="16"/>
                <w:szCs w:val="16"/>
              </w:rPr>
              <w:t>5,00</w:t>
            </w:r>
          </w:p>
        </w:tc>
        <w:tc>
          <w:tcPr>
            <w:tcW w:w="1360" w:type="dxa"/>
            <w:tcBorders>
              <w:top w:val="nil"/>
              <w:left w:val="nil"/>
              <w:bottom w:val="single" w:sz="4" w:space="0" w:color="000000"/>
              <w:right w:val="single" w:sz="4" w:space="0" w:color="000000"/>
            </w:tcBorders>
            <w:shd w:val="clear" w:color="auto" w:fill="auto"/>
            <w:hideMark/>
          </w:tcPr>
          <w:p w14:paraId="77322A0E" w14:textId="77777777" w:rsidR="00FC7007" w:rsidRPr="00FC7007" w:rsidRDefault="00FC7007" w:rsidP="00FC7007">
            <w:pPr>
              <w:jc w:val="center"/>
              <w:rPr>
                <w:color w:val="000000"/>
                <w:sz w:val="16"/>
                <w:szCs w:val="16"/>
              </w:rPr>
            </w:pPr>
            <w:r w:rsidRPr="00FC7007">
              <w:rPr>
                <w:color w:val="000000"/>
                <w:sz w:val="16"/>
                <w:szCs w:val="16"/>
              </w:rPr>
              <w:t>5,00</w:t>
            </w:r>
          </w:p>
        </w:tc>
      </w:tr>
      <w:tr w:rsidR="00FC7007" w:rsidRPr="00FC7007" w14:paraId="56AE3317"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29DB868"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hideMark/>
          </w:tcPr>
          <w:p w14:paraId="17B84081" w14:textId="77777777" w:rsidR="00FC7007" w:rsidRPr="00FC7007" w:rsidRDefault="00FC7007" w:rsidP="00FC7007">
            <w:pPr>
              <w:jc w:val="center"/>
              <w:rPr>
                <w:color w:val="000000"/>
                <w:sz w:val="16"/>
                <w:szCs w:val="16"/>
              </w:rPr>
            </w:pPr>
            <w:r w:rsidRPr="00FC7007">
              <w:rPr>
                <w:color w:val="000000"/>
                <w:sz w:val="16"/>
                <w:szCs w:val="16"/>
              </w:rPr>
              <w:t>02 3 01 78230</w:t>
            </w:r>
          </w:p>
        </w:tc>
        <w:tc>
          <w:tcPr>
            <w:tcW w:w="580" w:type="dxa"/>
            <w:tcBorders>
              <w:top w:val="nil"/>
              <w:left w:val="nil"/>
              <w:bottom w:val="single" w:sz="4" w:space="0" w:color="000000"/>
              <w:right w:val="single" w:sz="4" w:space="0" w:color="000000"/>
            </w:tcBorders>
            <w:shd w:val="clear" w:color="auto" w:fill="auto"/>
            <w:hideMark/>
          </w:tcPr>
          <w:p w14:paraId="128F5CB9"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20E4E01A" w14:textId="77777777" w:rsidR="00FC7007" w:rsidRPr="00FC7007" w:rsidRDefault="00FC7007" w:rsidP="00FC7007">
            <w:pPr>
              <w:jc w:val="center"/>
              <w:rPr>
                <w:color w:val="000000"/>
                <w:sz w:val="16"/>
                <w:szCs w:val="16"/>
              </w:rPr>
            </w:pPr>
            <w:r w:rsidRPr="00FC7007">
              <w:rPr>
                <w:color w:val="000000"/>
                <w:sz w:val="16"/>
                <w:szCs w:val="16"/>
              </w:rPr>
              <w:t>1 574,78</w:t>
            </w:r>
          </w:p>
        </w:tc>
        <w:tc>
          <w:tcPr>
            <w:tcW w:w="1360" w:type="dxa"/>
            <w:tcBorders>
              <w:top w:val="nil"/>
              <w:left w:val="nil"/>
              <w:bottom w:val="single" w:sz="4" w:space="0" w:color="000000"/>
              <w:right w:val="single" w:sz="4" w:space="0" w:color="000000"/>
            </w:tcBorders>
            <w:shd w:val="clear" w:color="auto" w:fill="auto"/>
            <w:hideMark/>
          </w:tcPr>
          <w:p w14:paraId="07761672" w14:textId="77777777" w:rsidR="00FC7007" w:rsidRPr="00FC7007" w:rsidRDefault="00FC7007" w:rsidP="00FC7007">
            <w:pPr>
              <w:jc w:val="center"/>
              <w:rPr>
                <w:color w:val="000000"/>
                <w:sz w:val="16"/>
                <w:szCs w:val="16"/>
              </w:rPr>
            </w:pPr>
            <w:r w:rsidRPr="00FC7007">
              <w:rPr>
                <w:color w:val="000000"/>
                <w:sz w:val="16"/>
                <w:szCs w:val="16"/>
              </w:rPr>
              <w:t>1 476,28</w:t>
            </w:r>
          </w:p>
        </w:tc>
        <w:tc>
          <w:tcPr>
            <w:tcW w:w="1360" w:type="dxa"/>
            <w:tcBorders>
              <w:top w:val="nil"/>
              <w:left w:val="nil"/>
              <w:bottom w:val="single" w:sz="4" w:space="0" w:color="000000"/>
              <w:right w:val="single" w:sz="4" w:space="0" w:color="000000"/>
            </w:tcBorders>
            <w:shd w:val="clear" w:color="auto" w:fill="auto"/>
            <w:hideMark/>
          </w:tcPr>
          <w:p w14:paraId="5847D473" w14:textId="77777777" w:rsidR="00FC7007" w:rsidRPr="00FC7007" w:rsidRDefault="00FC7007" w:rsidP="00FC7007">
            <w:pPr>
              <w:jc w:val="center"/>
              <w:rPr>
                <w:color w:val="000000"/>
                <w:sz w:val="16"/>
                <w:szCs w:val="16"/>
              </w:rPr>
            </w:pPr>
            <w:r w:rsidRPr="00FC7007">
              <w:rPr>
                <w:color w:val="000000"/>
                <w:sz w:val="16"/>
                <w:szCs w:val="16"/>
              </w:rPr>
              <w:t>1 278,77</w:t>
            </w:r>
          </w:p>
        </w:tc>
      </w:tr>
      <w:tr w:rsidR="00FC7007" w:rsidRPr="00FC7007" w14:paraId="04928A98"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3EAE819" w14:textId="77777777" w:rsidR="00FC7007" w:rsidRPr="00FC7007" w:rsidRDefault="00FC7007" w:rsidP="00FC7007">
            <w:pPr>
              <w:rPr>
                <w:color w:val="000000"/>
                <w:sz w:val="16"/>
                <w:szCs w:val="16"/>
              </w:rPr>
            </w:pPr>
            <w:r w:rsidRPr="00FC7007">
              <w:rPr>
                <w:color w:val="000000"/>
                <w:sz w:val="16"/>
                <w:szCs w:val="16"/>
              </w:rPr>
              <w:t>Ежемесячная доплата к пенсии гражданам, ставшим инвалидами при исполнении служебных обязанностей в округах боевых действий</w:t>
            </w:r>
          </w:p>
        </w:tc>
        <w:tc>
          <w:tcPr>
            <w:tcW w:w="1240" w:type="dxa"/>
            <w:tcBorders>
              <w:top w:val="nil"/>
              <w:left w:val="nil"/>
              <w:bottom w:val="single" w:sz="4" w:space="0" w:color="000000"/>
              <w:right w:val="single" w:sz="4" w:space="0" w:color="000000"/>
            </w:tcBorders>
            <w:shd w:val="clear" w:color="auto" w:fill="auto"/>
            <w:hideMark/>
          </w:tcPr>
          <w:p w14:paraId="15D6F2C2" w14:textId="77777777" w:rsidR="00FC7007" w:rsidRPr="00FC7007" w:rsidRDefault="00FC7007" w:rsidP="00FC7007">
            <w:pPr>
              <w:jc w:val="center"/>
              <w:rPr>
                <w:color w:val="000000"/>
                <w:sz w:val="16"/>
                <w:szCs w:val="16"/>
              </w:rPr>
            </w:pPr>
            <w:r w:rsidRPr="00FC7007">
              <w:rPr>
                <w:color w:val="000000"/>
                <w:sz w:val="16"/>
                <w:szCs w:val="16"/>
              </w:rPr>
              <w:t>02 3 01 78240</w:t>
            </w:r>
          </w:p>
        </w:tc>
        <w:tc>
          <w:tcPr>
            <w:tcW w:w="580" w:type="dxa"/>
            <w:tcBorders>
              <w:top w:val="nil"/>
              <w:left w:val="nil"/>
              <w:bottom w:val="single" w:sz="4" w:space="0" w:color="000000"/>
              <w:right w:val="single" w:sz="4" w:space="0" w:color="000000"/>
            </w:tcBorders>
            <w:shd w:val="clear" w:color="auto" w:fill="auto"/>
            <w:hideMark/>
          </w:tcPr>
          <w:p w14:paraId="722BB0B3"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1126B406" w14:textId="77777777" w:rsidR="00FC7007" w:rsidRPr="00FC7007" w:rsidRDefault="00FC7007" w:rsidP="00FC7007">
            <w:pPr>
              <w:jc w:val="center"/>
              <w:rPr>
                <w:color w:val="000000"/>
                <w:sz w:val="16"/>
                <w:szCs w:val="16"/>
              </w:rPr>
            </w:pPr>
            <w:r w:rsidRPr="00FC7007">
              <w:rPr>
                <w:color w:val="000000"/>
                <w:sz w:val="16"/>
                <w:szCs w:val="16"/>
              </w:rPr>
              <w:t>35,45</w:t>
            </w:r>
          </w:p>
        </w:tc>
        <w:tc>
          <w:tcPr>
            <w:tcW w:w="1360" w:type="dxa"/>
            <w:tcBorders>
              <w:top w:val="nil"/>
              <w:left w:val="nil"/>
              <w:bottom w:val="single" w:sz="4" w:space="0" w:color="000000"/>
              <w:right w:val="single" w:sz="4" w:space="0" w:color="000000"/>
            </w:tcBorders>
            <w:shd w:val="clear" w:color="auto" w:fill="auto"/>
            <w:hideMark/>
          </w:tcPr>
          <w:p w14:paraId="14D4FA5D" w14:textId="77777777" w:rsidR="00FC7007" w:rsidRPr="00FC7007" w:rsidRDefault="00FC7007" w:rsidP="00FC7007">
            <w:pPr>
              <w:jc w:val="center"/>
              <w:rPr>
                <w:color w:val="000000"/>
                <w:sz w:val="16"/>
                <w:szCs w:val="16"/>
              </w:rPr>
            </w:pPr>
            <w:r w:rsidRPr="00FC7007">
              <w:rPr>
                <w:color w:val="000000"/>
                <w:sz w:val="16"/>
                <w:szCs w:val="16"/>
              </w:rPr>
              <w:t>38,34</w:t>
            </w:r>
          </w:p>
        </w:tc>
        <w:tc>
          <w:tcPr>
            <w:tcW w:w="1360" w:type="dxa"/>
            <w:tcBorders>
              <w:top w:val="nil"/>
              <w:left w:val="nil"/>
              <w:bottom w:val="single" w:sz="4" w:space="0" w:color="000000"/>
              <w:right w:val="single" w:sz="4" w:space="0" w:color="000000"/>
            </w:tcBorders>
            <w:shd w:val="clear" w:color="auto" w:fill="auto"/>
            <w:hideMark/>
          </w:tcPr>
          <w:p w14:paraId="49956D65" w14:textId="77777777" w:rsidR="00FC7007" w:rsidRPr="00FC7007" w:rsidRDefault="00FC7007" w:rsidP="00FC7007">
            <w:pPr>
              <w:jc w:val="center"/>
              <w:rPr>
                <w:color w:val="000000"/>
                <w:sz w:val="16"/>
                <w:szCs w:val="16"/>
              </w:rPr>
            </w:pPr>
            <w:r w:rsidRPr="00FC7007">
              <w:rPr>
                <w:color w:val="000000"/>
                <w:sz w:val="16"/>
                <w:szCs w:val="16"/>
              </w:rPr>
              <w:t>39,87</w:t>
            </w:r>
          </w:p>
        </w:tc>
      </w:tr>
      <w:tr w:rsidR="00FC7007" w:rsidRPr="00FC7007" w14:paraId="39C36B32"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4DBA6F7"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79A0F89D" w14:textId="77777777" w:rsidR="00FC7007" w:rsidRPr="00FC7007" w:rsidRDefault="00FC7007" w:rsidP="00FC7007">
            <w:pPr>
              <w:jc w:val="center"/>
              <w:rPr>
                <w:color w:val="000000"/>
                <w:sz w:val="16"/>
                <w:szCs w:val="16"/>
              </w:rPr>
            </w:pPr>
            <w:r w:rsidRPr="00FC7007">
              <w:rPr>
                <w:color w:val="000000"/>
                <w:sz w:val="16"/>
                <w:szCs w:val="16"/>
              </w:rPr>
              <w:t>02 3 01 78240</w:t>
            </w:r>
          </w:p>
        </w:tc>
        <w:tc>
          <w:tcPr>
            <w:tcW w:w="580" w:type="dxa"/>
            <w:tcBorders>
              <w:top w:val="nil"/>
              <w:left w:val="nil"/>
              <w:bottom w:val="single" w:sz="4" w:space="0" w:color="000000"/>
              <w:right w:val="single" w:sz="4" w:space="0" w:color="000000"/>
            </w:tcBorders>
            <w:shd w:val="clear" w:color="auto" w:fill="auto"/>
            <w:hideMark/>
          </w:tcPr>
          <w:p w14:paraId="2F6EA9A7"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436F4701" w14:textId="77777777" w:rsidR="00FC7007" w:rsidRPr="00FC7007" w:rsidRDefault="00FC7007" w:rsidP="00FC7007">
            <w:pPr>
              <w:jc w:val="center"/>
              <w:rPr>
                <w:color w:val="000000"/>
                <w:sz w:val="16"/>
                <w:szCs w:val="16"/>
              </w:rPr>
            </w:pPr>
            <w:r w:rsidRPr="00FC7007">
              <w:rPr>
                <w:color w:val="000000"/>
                <w:sz w:val="16"/>
                <w:szCs w:val="16"/>
              </w:rPr>
              <w:t>0,20</w:t>
            </w:r>
          </w:p>
        </w:tc>
        <w:tc>
          <w:tcPr>
            <w:tcW w:w="1360" w:type="dxa"/>
            <w:tcBorders>
              <w:top w:val="nil"/>
              <w:left w:val="nil"/>
              <w:bottom w:val="single" w:sz="4" w:space="0" w:color="000000"/>
              <w:right w:val="single" w:sz="4" w:space="0" w:color="000000"/>
            </w:tcBorders>
            <w:shd w:val="clear" w:color="auto" w:fill="auto"/>
            <w:hideMark/>
          </w:tcPr>
          <w:p w14:paraId="1F03DB50" w14:textId="77777777" w:rsidR="00FC7007" w:rsidRPr="00FC7007" w:rsidRDefault="00FC7007" w:rsidP="00FC7007">
            <w:pPr>
              <w:jc w:val="center"/>
              <w:rPr>
                <w:color w:val="000000"/>
                <w:sz w:val="16"/>
                <w:szCs w:val="16"/>
              </w:rPr>
            </w:pPr>
            <w:r w:rsidRPr="00FC7007">
              <w:rPr>
                <w:color w:val="000000"/>
                <w:sz w:val="16"/>
                <w:szCs w:val="16"/>
              </w:rPr>
              <w:t>0,20</w:t>
            </w:r>
          </w:p>
        </w:tc>
        <w:tc>
          <w:tcPr>
            <w:tcW w:w="1360" w:type="dxa"/>
            <w:tcBorders>
              <w:top w:val="nil"/>
              <w:left w:val="nil"/>
              <w:bottom w:val="single" w:sz="4" w:space="0" w:color="000000"/>
              <w:right w:val="single" w:sz="4" w:space="0" w:color="000000"/>
            </w:tcBorders>
            <w:shd w:val="clear" w:color="auto" w:fill="auto"/>
            <w:hideMark/>
          </w:tcPr>
          <w:p w14:paraId="72015FC1" w14:textId="77777777" w:rsidR="00FC7007" w:rsidRPr="00FC7007" w:rsidRDefault="00FC7007" w:rsidP="00FC7007">
            <w:pPr>
              <w:jc w:val="center"/>
              <w:rPr>
                <w:color w:val="000000"/>
                <w:sz w:val="16"/>
                <w:szCs w:val="16"/>
              </w:rPr>
            </w:pPr>
            <w:r w:rsidRPr="00FC7007">
              <w:rPr>
                <w:color w:val="000000"/>
                <w:sz w:val="16"/>
                <w:szCs w:val="16"/>
              </w:rPr>
              <w:t>0,20</w:t>
            </w:r>
          </w:p>
        </w:tc>
      </w:tr>
      <w:tr w:rsidR="00FC7007" w:rsidRPr="00FC7007" w14:paraId="67742747"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8F42F37"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hideMark/>
          </w:tcPr>
          <w:p w14:paraId="6AC4007C" w14:textId="77777777" w:rsidR="00FC7007" w:rsidRPr="00FC7007" w:rsidRDefault="00FC7007" w:rsidP="00FC7007">
            <w:pPr>
              <w:jc w:val="center"/>
              <w:rPr>
                <w:color w:val="000000"/>
                <w:sz w:val="16"/>
                <w:szCs w:val="16"/>
              </w:rPr>
            </w:pPr>
            <w:r w:rsidRPr="00FC7007">
              <w:rPr>
                <w:color w:val="000000"/>
                <w:sz w:val="16"/>
                <w:szCs w:val="16"/>
              </w:rPr>
              <w:t>02 3 01 78240</w:t>
            </w:r>
          </w:p>
        </w:tc>
        <w:tc>
          <w:tcPr>
            <w:tcW w:w="580" w:type="dxa"/>
            <w:tcBorders>
              <w:top w:val="nil"/>
              <w:left w:val="nil"/>
              <w:bottom w:val="single" w:sz="4" w:space="0" w:color="000000"/>
              <w:right w:val="single" w:sz="4" w:space="0" w:color="000000"/>
            </w:tcBorders>
            <w:shd w:val="clear" w:color="auto" w:fill="auto"/>
            <w:hideMark/>
          </w:tcPr>
          <w:p w14:paraId="7C537507"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28BD8189" w14:textId="77777777" w:rsidR="00FC7007" w:rsidRPr="00FC7007" w:rsidRDefault="00FC7007" w:rsidP="00FC7007">
            <w:pPr>
              <w:jc w:val="center"/>
              <w:rPr>
                <w:color w:val="000000"/>
                <w:sz w:val="16"/>
                <w:szCs w:val="16"/>
              </w:rPr>
            </w:pPr>
            <w:r w:rsidRPr="00FC7007">
              <w:rPr>
                <w:color w:val="000000"/>
                <w:sz w:val="16"/>
                <w:szCs w:val="16"/>
              </w:rPr>
              <w:t>35,25</w:t>
            </w:r>
          </w:p>
        </w:tc>
        <w:tc>
          <w:tcPr>
            <w:tcW w:w="1360" w:type="dxa"/>
            <w:tcBorders>
              <w:top w:val="nil"/>
              <w:left w:val="nil"/>
              <w:bottom w:val="single" w:sz="4" w:space="0" w:color="000000"/>
              <w:right w:val="single" w:sz="4" w:space="0" w:color="000000"/>
            </w:tcBorders>
            <w:shd w:val="clear" w:color="auto" w:fill="auto"/>
            <w:hideMark/>
          </w:tcPr>
          <w:p w14:paraId="091F1F24" w14:textId="77777777" w:rsidR="00FC7007" w:rsidRPr="00FC7007" w:rsidRDefault="00FC7007" w:rsidP="00FC7007">
            <w:pPr>
              <w:jc w:val="center"/>
              <w:rPr>
                <w:color w:val="000000"/>
                <w:sz w:val="16"/>
                <w:szCs w:val="16"/>
              </w:rPr>
            </w:pPr>
            <w:r w:rsidRPr="00FC7007">
              <w:rPr>
                <w:color w:val="000000"/>
                <w:sz w:val="16"/>
                <w:szCs w:val="16"/>
              </w:rPr>
              <w:t>38,14</w:t>
            </w:r>
          </w:p>
        </w:tc>
        <w:tc>
          <w:tcPr>
            <w:tcW w:w="1360" w:type="dxa"/>
            <w:tcBorders>
              <w:top w:val="nil"/>
              <w:left w:val="nil"/>
              <w:bottom w:val="single" w:sz="4" w:space="0" w:color="000000"/>
              <w:right w:val="single" w:sz="4" w:space="0" w:color="000000"/>
            </w:tcBorders>
            <w:shd w:val="clear" w:color="auto" w:fill="auto"/>
            <w:hideMark/>
          </w:tcPr>
          <w:p w14:paraId="09FA6EAA" w14:textId="77777777" w:rsidR="00FC7007" w:rsidRPr="00FC7007" w:rsidRDefault="00FC7007" w:rsidP="00FC7007">
            <w:pPr>
              <w:jc w:val="center"/>
              <w:rPr>
                <w:color w:val="000000"/>
                <w:sz w:val="16"/>
                <w:szCs w:val="16"/>
              </w:rPr>
            </w:pPr>
            <w:r w:rsidRPr="00FC7007">
              <w:rPr>
                <w:color w:val="000000"/>
                <w:sz w:val="16"/>
                <w:szCs w:val="16"/>
              </w:rPr>
              <w:t>39,67</w:t>
            </w:r>
          </w:p>
        </w:tc>
      </w:tr>
      <w:tr w:rsidR="00FC7007" w:rsidRPr="00FC7007" w14:paraId="4345E68B"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E13BF7C" w14:textId="77777777" w:rsidR="00FC7007" w:rsidRPr="00FC7007" w:rsidRDefault="00FC7007" w:rsidP="00FC7007">
            <w:pPr>
              <w:rPr>
                <w:color w:val="000000"/>
                <w:sz w:val="16"/>
                <w:szCs w:val="16"/>
              </w:rPr>
            </w:pPr>
            <w:r w:rsidRPr="00FC7007">
              <w:rPr>
                <w:color w:val="000000"/>
                <w:sz w:val="16"/>
                <w:szCs w:val="16"/>
              </w:rPr>
              <w:t>Ежемесячная денежная выплата семьям погибших ветеранов боевых действий</w:t>
            </w:r>
          </w:p>
        </w:tc>
        <w:tc>
          <w:tcPr>
            <w:tcW w:w="1240" w:type="dxa"/>
            <w:tcBorders>
              <w:top w:val="nil"/>
              <w:left w:val="nil"/>
              <w:bottom w:val="single" w:sz="4" w:space="0" w:color="000000"/>
              <w:right w:val="single" w:sz="4" w:space="0" w:color="000000"/>
            </w:tcBorders>
            <w:shd w:val="clear" w:color="auto" w:fill="auto"/>
            <w:hideMark/>
          </w:tcPr>
          <w:p w14:paraId="06A5D915" w14:textId="77777777" w:rsidR="00FC7007" w:rsidRPr="00FC7007" w:rsidRDefault="00FC7007" w:rsidP="00FC7007">
            <w:pPr>
              <w:jc w:val="center"/>
              <w:rPr>
                <w:color w:val="000000"/>
                <w:sz w:val="16"/>
                <w:szCs w:val="16"/>
              </w:rPr>
            </w:pPr>
            <w:r w:rsidRPr="00FC7007">
              <w:rPr>
                <w:color w:val="000000"/>
                <w:sz w:val="16"/>
                <w:szCs w:val="16"/>
              </w:rPr>
              <w:t>02 3 01 78250</w:t>
            </w:r>
          </w:p>
        </w:tc>
        <w:tc>
          <w:tcPr>
            <w:tcW w:w="580" w:type="dxa"/>
            <w:tcBorders>
              <w:top w:val="nil"/>
              <w:left w:val="nil"/>
              <w:bottom w:val="single" w:sz="4" w:space="0" w:color="000000"/>
              <w:right w:val="single" w:sz="4" w:space="0" w:color="000000"/>
            </w:tcBorders>
            <w:shd w:val="clear" w:color="auto" w:fill="auto"/>
            <w:hideMark/>
          </w:tcPr>
          <w:p w14:paraId="2385B6CC"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5BC2847A" w14:textId="77777777" w:rsidR="00FC7007" w:rsidRPr="00FC7007" w:rsidRDefault="00FC7007" w:rsidP="00FC7007">
            <w:pPr>
              <w:jc w:val="center"/>
              <w:rPr>
                <w:color w:val="000000"/>
                <w:sz w:val="16"/>
                <w:szCs w:val="16"/>
              </w:rPr>
            </w:pPr>
            <w:r w:rsidRPr="00FC7007">
              <w:rPr>
                <w:color w:val="000000"/>
                <w:sz w:val="16"/>
                <w:szCs w:val="16"/>
              </w:rPr>
              <w:t>1 027,89</w:t>
            </w:r>
          </w:p>
        </w:tc>
        <w:tc>
          <w:tcPr>
            <w:tcW w:w="1360" w:type="dxa"/>
            <w:tcBorders>
              <w:top w:val="nil"/>
              <w:left w:val="nil"/>
              <w:bottom w:val="single" w:sz="4" w:space="0" w:color="000000"/>
              <w:right w:val="single" w:sz="4" w:space="0" w:color="000000"/>
            </w:tcBorders>
            <w:shd w:val="clear" w:color="auto" w:fill="auto"/>
            <w:hideMark/>
          </w:tcPr>
          <w:p w14:paraId="50612A64" w14:textId="77777777" w:rsidR="00FC7007" w:rsidRPr="00FC7007" w:rsidRDefault="00FC7007" w:rsidP="00FC7007">
            <w:pPr>
              <w:jc w:val="center"/>
              <w:rPr>
                <w:color w:val="000000"/>
                <w:sz w:val="16"/>
                <w:szCs w:val="16"/>
              </w:rPr>
            </w:pPr>
            <w:r w:rsidRPr="00FC7007">
              <w:rPr>
                <w:color w:val="000000"/>
                <w:sz w:val="16"/>
                <w:szCs w:val="16"/>
              </w:rPr>
              <w:t>1 111,77</w:t>
            </w:r>
          </w:p>
        </w:tc>
        <w:tc>
          <w:tcPr>
            <w:tcW w:w="1360" w:type="dxa"/>
            <w:tcBorders>
              <w:top w:val="nil"/>
              <w:left w:val="nil"/>
              <w:bottom w:val="single" w:sz="4" w:space="0" w:color="000000"/>
              <w:right w:val="single" w:sz="4" w:space="0" w:color="000000"/>
            </w:tcBorders>
            <w:shd w:val="clear" w:color="auto" w:fill="auto"/>
            <w:hideMark/>
          </w:tcPr>
          <w:p w14:paraId="3AA411A6" w14:textId="77777777" w:rsidR="00FC7007" w:rsidRPr="00FC7007" w:rsidRDefault="00FC7007" w:rsidP="00FC7007">
            <w:pPr>
              <w:jc w:val="center"/>
              <w:rPr>
                <w:color w:val="000000"/>
                <w:sz w:val="16"/>
                <w:szCs w:val="16"/>
              </w:rPr>
            </w:pPr>
            <w:r w:rsidRPr="00FC7007">
              <w:rPr>
                <w:color w:val="000000"/>
                <w:sz w:val="16"/>
                <w:szCs w:val="16"/>
              </w:rPr>
              <w:t>1 156,24</w:t>
            </w:r>
          </w:p>
        </w:tc>
      </w:tr>
      <w:tr w:rsidR="00FC7007" w:rsidRPr="00FC7007" w14:paraId="21F04EA1"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BAA4925"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7EC50ACC" w14:textId="77777777" w:rsidR="00FC7007" w:rsidRPr="00FC7007" w:rsidRDefault="00FC7007" w:rsidP="00FC7007">
            <w:pPr>
              <w:jc w:val="center"/>
              <w:rPr>
                <w:color w:val="000000"/>
                <w:sz w:val="16"/>
                <w:szCs w:val="16"/>
              </w:rPr>
            </w:pPr>
            <w:r w:rsidRPr="00FC7007">
              <w:rPr>
                <w:color w:val="000000"/>
                <w:sz w:val="16"/>
                <w:szCs w:val="16"/>
              </w:rPr>
              <w:t>02 3 01 78250</w:t>
            </w:r>
          </w:p>
        </w:tc>
        <w:tc>
          <w:tcPr>
            <w:tcW w:w="580" w:type="dxa"/>
            <w:tcBorders>
              <w:top w:val="nil"/>
              <w:left w:val="nil"/>
              <w:bottom w:val="single" w:sz="4" w:space="0" w:color="000000"/>
              <w:right w:val="single" w:sz="4" w:space="0" w:color="000000"/>
            </w:tcBorders>
            <w:shd w:val="clear" w:color="auto" w:fill="auto"/>
            <w:hideMark/>
          </w:tcPr>
          <w:p w14:paraId="683C25C6"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66820BE5" w14:textId="77777777" w:rsidR="00FC7007" w:rsidRPr="00FC7007" w:rsidRDefault="00FC7007" w:rsidP="00FC7007">
            <w:pPr>
              <w:jc w:val="center"/>
              <w:rPr>
                <w:color w:val="000000"/>
                <w:sz w:val="16"/>
                <w:szCs w:val="16"/>
              </w:rPr>
            </w:pPr>
            <w:r w:rsidRPr="00FC7007">
              <w:rPr>
                <w:color w:val="000000"/>
                <w:sz w:val="16"/>
                <w:szCs w:val="16"/>
              </w:rPr>
              <w:t>10,10</w:t>
            </w:r>
          </w:p>
        </w:tc>
        <w:tc>
          <w:tcPr>
            <w:tcW w:w="1360" w:type="dxa"/>
            <w:tcBorders>
              <w:top w:val="nil"/>
              <w:left w:val="nil"/>
              <w:bottom w:val="single" w:sz="4" w:space="0" w:color="000000"/>
              <w:right w:val="single" w:sz="4" w:space="0" w:color="000000"/>
            </w:tcBorders>
            <w:shd w:val="clear" w:color="auto" w:fill="auto"/>
            <w:hideMark/>
          </w:tcPr>
          <w:p w14:paraId="260F50C5" w14:textId="77777777" w:rsidR="00FC7007" w:rsidRPr="00FC7007" w:rsidRDefault="00FC7007" w:rsidP="00FC7007">
            <w:pPr>
              <w:jc w:val="center"/>
              <w:rPr>
                <w:color w:val="000000"/>
                <w:sz w:val="16"/>
                <w:szCs w:val="16"/>
              </w:rPr>
            </w:pPr>
            <w:r w:rsidRPr="00FC7007">
              <w:rPr>
                <w:color w:val="000000"/>
                <w:sz w:val="16"/>
                <w:szCs w:val="16"/>
              </w:rPr>
              <w:t>10,10</w:t>
            </w:r>
          </w:p>
        </w:tc>
        <w:tc>
          <w:tcPr>
            <w:tcW w:w="1360" w:type="dxa"/>
            <w:tcBorders>
              <w:top w:val="nil"/>
              <w:left w:val="nil"/>
              <w:bottom w:val="single" w:sz="4" w:space="0" w:color="000000"/>
              <w:right w:val="single" w:sz="4" w:space="0" w:color="000000"/>
            </w:tcBorders>
            <w:shd w:val="clear" w:color="auto" w:fill="auto"/>
            <w:hideMark/>
          </w:tcPr>
          <w:p w14:paraId="349A63B8" w14:textId="77777777" w:rsidR="00FC7007" w:rsidRPr="00FC7007" w:rsidRDefault="00FC7007" w:rsidP="00FC7007">
            <w:pPr>
              <w:jc w:val="center"/>
              <w:rPr>
                <w:color w:val="000000"/>
                <w:sz w:val="16"/>
                <w:szCs w:val="16"/>
              </w:rPr>
            </w:pPr>
            <w:r w:rsidRPr="00FC7007">
              <w:rPr>
                <w:color w:val="000000"/>
                <w:sz w:val="16"/>
                <w:szCs w:val="16"/>
              </w:rPr>
              <w:t>10,10</w:t>
            </w:r>
          </w:p>
        </w:tc>
      </w:tr>
      <w:tr w:rsidR="00FC7007" w:rsidRPr="00FC7007" w14:paraId="4BB96C3D"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B054697"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hideMark/>
          </w:tcPr>
          <w:p w14:paraId="3471C900" w14:textId="77777777" w:rsidR="00FC7007" w:rsidRPr="00FC7007" w:rsidRDefault="00FC7007" w:rsidP="00FC7007">
            <w:pPr>
              <w:jc w:val="center"/>
              <w:rPr>
                <w:color w:val="000000"/>
                <w:sz w:val="16"/>
                <w:szCs w:val="16"/>
              </w:rPr>
            </w:pPr>
            <w:r w:rsidRPr="00FC7007">
              <w:rPr>
                <w:color w:val="000000"/>
                <w:sz w:val="16"/>
                <w:szCs w:val="16"/>
              </w:rPr>
              <w:t>02 3 01 78250</w:t>
            </w:r>
          </w:p>
        </w:tc>
        <w:tc>
          <w:tcPr>
            <w:tcW w:w="580" w:type="dxa"/>
            <w:tcBorders>
              <w:top w:val="nil"/>
              <w:left w:val="nil"/>
              <w:bottom w:val="single" w:sz="4" w:space="0" w:color="000000"/>
              <w:right w:val="single" w:sz="4" w:space="0" w:color="000000"/>
            </w:tcBorders>
            <w:shd w:val="clear" w:color="auto" w:fill="auto"/>
            <w:hideMark/>
          </w:tcPr>
          <w:p w14:paraId="0C38DD0B"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7C84B2E1" w14:textId="77777777" w:rsidR="00FC7007" w:rsidRPr="00FC7007" w:rsidRDefault="00FC7007" w:rsidP="00FC7007">
            <w:pPr>
              <w:jc w:val="center"/>
              <w:rPr>
                <w:color w:val="000000"/>
                <w:sz w:val="16"/>
                <w:szCs w:val="16"/>
              </w:rPr>
            </w:pPr>
            <w:r w:rsidRPr="00FC7007">
              <w:rPr>
                <w:color w:val="000000"/>
                <w:sz w:val="16"/>
                <w:szCs w:val="16"/>
              </w:rPr>
              <w:t>1 017,79</w:t>
            </w:r>
          </w:p>
        </w:tc>
        <w:tc>
          <w:tcPr>
            <w:tcW w:w="1360" w:type="dxa"/>
            <w:tcBorders>
              <w:top w:val="nil"/>
              <w:left w:val="nil"/>
              <w:bottom w:val="single" w:sz="4" w:space="0" w:color="000000"/>
              <w:right w:val="single" w:sz="4" w:space="0" w:color="000000"/>
            </w:tcBorders>
            <w:shd w:val="clear" w:color="auto" w:fill="auto"/>
            <w:hideMark/>
          </w:tcPr>
          <w:p w14:paraId="09CF514F" w14:textId="77777777" w:rsidR="00FC7007" w:rsidRPr="00FC7007" w:rsidRDefault="00FC7007" w:rsidP="00FC7007">
            <w:pPr>
              <w:jc w:val="center"/>
              <w:rPr>
                <w:color w:val="000000"/>
                <w:sz w:val="16"/>
                <w:szCs w:val="16"/>
              </w:rPr>
            </w:pPr>
            <w:r w:rsidRPr="00FC7007">
              <w:rPr>
                <w:color w:val="000000"/>
                <w:sz w:val="16"/>
                <w:szCs w:val="16"/>
              </w:rPr>
              <w:t>1 101,67</w:t>
            </w:r>
          </w:p>
        </w:tc>
        <w:tc>
          <w:tcPr>
            <w:tcW w:w="1360" w:type="dxa"/>
            <w:tcBorders>
              <w:top w:val="nil"/>
              <w:left w:val="nil"/>
              <w:bottom w:val="single" w:sz="4" w:space="0" w:color="000000"/>
              <w:right w:val="single" w:sz="4" w:space="0" w:color="000000"/>
            </w:tcBorders>
            <w:shd w:val="clear" w:color="auto" w:fill="auto"/>
            <w:hideMark/>
          </w:tcPr>
          <w:p w14:paraId="716F0901" w14:textId="77777777" w:rsidR="00FC7007" w:rsidRPr="00FC7007" w:rsidRDefault="00FC7007" w:rsidP="00FC7007">
            <w:pPr>
              <w:jc w:val="center"/>
              <w:rPr>
                <w:color w:val="000000"/>
                <w:sz w:val="16"/>
                <w:szCs w:val="16"/>
              </w:rPr>
            </w:pPr>
            <w:r w:rsidRPr="00FC7007">
              <w:rPr>
                <w:color w:val="000000"/>
                <w:sz w:val="16"/>
                <w:szCs w:val="16"/>
              </w:rPr>
              <w:t>1 146,14</w:t>
            </w:r>
          </w:p>
        </w:tc>
      </w:tr>
      <w:tr w:rsidR="00FC7007" w:rsidRPr="00FC7007" w14:paraId="6D64D39B"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37A4A30" w14:textId="77777777" w:rsidR="00FC7007" w:rsidRPr="00FC7007" w:rsidRDefault="00FC7007" w:rsidP="00FC7007">
            <w:pPr>
              <w:rPr>
                <w:color w:val="000000"/>
                <w:sz w:val="16"/>
                <w:szCs w:val="16"/>
              </w:rPr>
            </w:pPr>
            <w:r w:rsidRPr="00FC7007">
              <w:rPr>
                <w:color w:val="000000"/>
                <w:sz w:val="16"/>
                <w:szCs w:val="16"/>
              </w:rPr>
              <w:t>Предоставление гражданам субсидий на оплату жилого помещения и коммунальных услуг</w:t>
            </w:r>
          </w:p>
        </w:tc>
        <w:tc>
          <w:tcPr>
            <w:tcW w:w="1240" w:type="dxa"/>
            <w:tcBorders>
              <w:top w:val="nil"/>
              <w:left w:val="nil"/>
              <w:bottom w:val="single" w:sz="4" w:space="0" w:color="000000"/>
              <w:right w:val="single" w:sz="4" w:space="0" w:color="000000"/>
            </w:tcBorders>
            <w:shd w:val="clear" w:color="auto" w:fill="auto"/>
            <w:hideMark/>
          </w:tcPr>
          <w:p w14:paraId="257CC7BD" w14:textId="77777777" w:rsidR="00FC7007" w:rsidRPr="00FC7007" w:rsidRDefault="00FC7007" w:rsidP="00FC7007">
            <w:pPr>
              <w:jc w:val="center"/>
              <w:rPr>
                <w:color w:val="000000"/>
                <w:sz w:val="16"/>
                <w:szCs w:val="16"/>
              </w:rPr>
            </w:pPr>
            <w:r w:rsidRPr="00FC7007">
              <w:rPr>
                <w:color w:val="000000"/>
                <w:sz w:val="16"/>
                <w:szCs w:val="16"/>
              </w:rPr>
              <w:t>02 3 01 78260</w:t>
            </w:r>
          </w:p>
        </w:tc>
        <w:tc>
          <w:tcPr>
            <w:tcW w:w="580" w:type="dxa"/>
            <w:tcBorders>
              <w:top w:val="nil"/>
              <w:left w:val="nil"/>
              <w:bottom w:val="single" w:sz="4" w:space="0" w:color="000000"/>
              <w:right w:val="single" w:sz="4" w:space="0" w:color="000000"/>
            </w:tcBorders>
            <w:shd w:val="clear" w:color="auto" w:fill="auto"/>
            <w:hideMark/>
          </w:tcPr>
          <w:p w14:paraId="3F076F42"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1B440966" w14:textId="77777777" w:rsidR="00FC7007" w:rsidRPr="00FC7007" w:rsidRDefault="00FC7007" w:rsidP="00FC7007">
            <w:pPr>
              <w:jc w:val="center"/>
              <w:rPr>
                <w:color w:val="000000"/>
                <w:sz w:val="16"/>
                <w:szCs w:val="16"/>
              </w:rPr>
            </w:pPr>
            <w:r w:rsidRPr="00FC7007">
              <w:rPr>
                <w:color w:val="000000"/>
                <w:sz w:val="16"/>
                <w:szCs w:val="16"/>
              </w:rPr>
              <w:t>23 295,82</w:t>
            </w:r>
          </w:p>
        </w:tc>
        <w:tc>
          <w:tcPr>
            <w:tcW w:w="1360" w:type="dxa"/>
            <w:tcBorders>
              <w:top w:val="nil"/>
              <w:left w:val="nil"/>
              <w:bottom w:val="single" w:sz="4" w:space="0" w:color="000000"/>
              <w:right w:val="single" w:sz="4" w:space="0" w:color="000000"/>
            </w:tcBorders>
            <w:shd w:val="clear" w:color="auto" w:fill="auto"/>
            <w:hideMark/>
          </w:tcPr>
          <w:p w14:paraId="1C296067" w14:textId="77777777" w:rsidR="00FC7007" w:rsidRPr="00FC7007" w:rsidRDefault="00FC7007" w:rsidP="00FC7007">
            <w:pPr>
              <w:jc w:val="center"/>
              <w:rPr>
                <w:color w:val="000000"/>
                <w:sz w:val="16"/>
                <w:szCs w:val="16"/>
              </w:rPr>
            </w:pPr>
            <w:r w:rsidRPr="00FC7007">
              <w:rPr>
                <w:color w:val="000000"/>
                <w:sz w:val="16"/>
                <w:szCs w:val="16"/>
              </w:rPr>
              <w:t>23 825,21</w:t>
            </w:r>
          </w:p>
        </w:tc>
        <w:tc>
          <w:tcPr>
            <w:tcW w:w="1360" w:type="dxa"/>
            <w:tcBorders>
              <w:top w:val="nil"/>
              <w:left w:val="nil"/>
              <w:bottom w:val="single" w:sz="4" w:space="0" w:color="000000"/>
              <w:right w:val="single" w:sz="4" w:space="0" w:color="000000"/>
            </w:tcBorders>
            <w:shd w:val="clear" w:color="auto" w:fill="auto"/>
            <w:hideMark/>
          </w:tcPr>
          <w:p w14:paraId="7A641ACB" w14:textId="77777777" w:rsidR="00FC7007" w:rsidRPr="00FC7007" w:rsidRDefault="00FC7007" w:rsidP="00FC7007">
            <w:pPr>
              <w:jc w:val="center"/>
              <w:rPr>
                <w:color w:val="000000"/>
                <w:sz w:val="16"/>
                <w:szCs w:val="16"/>
              </w:rPr>
            </w:pPr>
            <w:r w:rsidRPr="00FC7007">
              <w:rPr>
                <w:color w:val="000000"/>
                <w:sz w:val="16"/>
                <w:szCs w:val="16"/>
              </w:rPr>
              <w:t>23 433,52</w:t>
            </w:r>
          </w:p>
        </w:tc>
      </w:tr>
      <w:tr w:rsidR="00FC7007" w:rsidRPr="00FC7007" w14:paraId="253C2B0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016D6DF"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173E02B4" w14:textId="77777777" w:rsidR="00FC7007" w:rsidRPr="00FC7007" w:rsidRDefault="00FC7007" w:rsidP="00FC7007">
            <w:pPr>
              <w:jc w:val="center"/>
              <w:rPr>
                <w:color w:val="000000"/>
                <w:sz w:val="16"/>
                <w:szCs w:val="16"/>
              </w:rPr>
            </w:pPr>
            <w:r w:rsidRPr="00FC7007">
              <w:rPr>
                <w:color w:val="000000"/>
                <w:sz w:val="16"/>
                <w:szCs w:val="16"/>
              </w:rPr>
              <w:t>02 3 01 78260</w:t>
            </w:r>
          </w:p>
        </w:tc>
        <w:tc>
          <w:tcPr>
            <w:tcW w:w="580" w:type="dxa"/>
            <w:tcBorders>
              <w:top w:val="nil"/>
              <w:left w:val="nil"/>
              <w:bottom w:val="single" w:sz="4" w:space="0" w:color="000000"/>
              <w:right w:val="single" w:sz="4" w:space="0" w:color="000000"/>
            </w:tcBorders>
            <w:shd w:val="clear" w:color="auto" w:fill="auto"/>
            <w:hideMark/>
          </w:tcPr>
          <w:p w14:paraId="40FA7720"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63B8E841" w14:textId="77777777" w:rsidR="00FC7007" w:rsidRPr="00FC7007" w:rsidRDefault="00FC7007" w:rsidP="00FC7007">
            <w:pPr>
              <w:jc w:val="center"/>
              <w:rPr>
                <w:color w:val="000000"/>
                <w:sz w:val="16"/>
                <w:szCs w:val="16"/>
              </w:rPr>
            </w:pPr>
            <w:r w:rsidRPr="00FC7007">
              <w:rPr>
                <w:color w:val="000000"/>
                <w:sz w:val="16"/>
                <w:szCs w:val="16"/>
              </w:rPr>
              <w:t>270,00</w:t>
            </w:r>
          </w:p>
        </w:tc>
        <w:tc>
          <w:tcPr>
            <w:tcW w:w="1360" w:type="dxa"/>
            <w:tcBorders>
              <w:top w:val="nil"/>
              <w:left w:val="nil"/>
              <w:bottom w:val="single" w:sz="4" w:space="0" w:color="000000"/>
              <w:right w:val="single" w:sz="4" w:space="0" w:color="000000"/>
            </w:tcBorders>
            <w:shd w:val="clear" w:color="auto" w:fill="auto"/>
            <w:hideMark/>
          </w:tcPr>
          <w:p w14:paraId="47B2F974" w14:textId="77777777" w:rsidR="00FC7007" w:rsidRPr="00FC7007" w:rsidRDefault="00FC7007" w:rsidP="00FC7007">
            <w:pPr>
              <w:jc w:val="center"/>
              <w:rPr>
                <w:color w:val="000000"/>
                <w:sz w:val="16"/>
                <w:szCs w:val="16"/>
              </w:rPr>
            </w:pPr>
            <w:r w:rsidRPr="00FC7007">
              <w:rPr>
                <w:color w:val="000000"/>
                <w:sz w:val="16"/>
                <w:szCs w:val="16"/>
              </w:rPr>
              <w:t>270,00</w:t>
            </w:r>
          </w:p>
        </w:tc>
        <w:tc>
          <w:tcPr>
            <w:tcW w:w="1360" w:type="dxa"/>
            <w:tcBorders>
              <w:top w:val="nil"/>
              <w:left w:val="nil"/>
              <w:bottom w:val="single" w:sz="4" w:space="0" w:color="000000"/>
              <w:right w:val="single" w:sz="4" w:space="0" w:color="000000"/>
            </w:tcBorders>
            <w:shd w:val="clear" w:color="auto" w:fill="auto"/>
            <w:hideMark/>
          </w:tcPr>
          <w:p w14:paraId="3818A9F0" w14:textId="77777777" w:rsidR="00FC7007" w:rsidRPr="00FC7007" w:rsidRDefault="00FC7007" w:rsidP="00FC7007">
            <w:pPr>
              <w:jc w:val="center"/>
              <w:rPr>
                <w:color w:val="000000"/>
                <w:sz w:val="16"/>
                <w:szCs w:val="16"/>
              </w:rPr>
            </w:pPr>
            <w:r w:rsidRPr="00FC7007">
              <w:rPr>
                <w:color w:val="000000"/>
                <w:sz w:val="16"/>
                <w:szCs w:val="16"/>
              </w:rPr>
              <w:t>270,00</w:t>
            </w:r>
          </w:p>
        </w:tc>
      </w:tr>
      <w:tr w:rsidR="00FC7007" w:rsidRPr="00FC7007" w14:paraId="050C7970"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04AEF3B"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hideMark/>
          </w:tcPr>
          <w:p w14:paraId="25C85572" w14:textId="77777777" w:rsidR="00FC7007" w:rsidRPr="00FC7007" w:rsidRDefault="00FC7007" w:rsidP="00FC7007">
            <w:pPr>
              <w:jc w:val="center"/>
              <w:rPr>
                <w:color w:val="000000"/>
                <w:sz w:val="16"/>
                <w:szCs w:val="16"/>
              </w:rPr>
            </w:pPr>
            <w:r w:rsidRPr="00FC7007">
              <w:rPr>
                <w:color w:val="000000"/>
                <w:sz w:val="16"/>
                <w:szCs w:val="16"/>
              </w:rPr>
              <w:t>02 3 01 78260</w:t>
            </w:r>
          </w:p>
        </w:tc>
        <w:tc>
          <w:tcPr>
            <w:tcW w:w="580" w:type="dxa"/>
            <w:tcBorders>
              <w:top w:val="nil"/>
              <w:left w:val="nil"/>
              <w:bottom w:val="single" w:sz="4" w:space="0" w:color="000000"/>
              <w:right w:val="single" w:sz="4" w:space="0" w:color="000000"/>
            </w:tcBorders>
            <w:shd w:val="clear" w:color="auto" w:fill="auto"/>
            <w:hideMark/>
          </w:tcPr>
          <w:p w14:paraId="1182B3EF"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5E3D902B" w14:textId="77777777" w:rsidR="00FC7007" w:rsidRPr="00FC7007" w:rsidRDefault="00FC7007" w:rsidP="00FC7007">
            <w:pPr>
              <w:jc w:val="center"/>
              <w:rPr>
                <w:color w:val="000000"/>
                <w:sz w:val="16"/>
                <w:szCs w:val="16"/>
              </w:rPr>
            </w:pPr>
            <w:r w:rsidRPr="00FC7007">
              <w:rPr>
                <w:color w:val="000000"/>
                <w:sz w:val="16"/>
                <w:szCs w:val="16"/>
              </w:rPr>
              <w:t>23 025,82</w:t>
            </w:r>
          </w:p>
        </w:tc>
        <w:tc>
          <w:tcPr>
            <w:tcW w:w="1360" w:type="dxa"/>
            <w:tcBorders>
              <w:top w:val="nil"/>
              <w:left w:val="nil"/>
              <w:bottom w:val="single" w:sz="4" w:space="0" w:color="000000"/>
              <w:right w:val="single" w:sz="4" w:space="0" w:color="000000"/>
            </w:tcBorders>
            <w:shd w:val="clear" w:color="auto" w:fill="auto"/>
            <w:hideMark/>
          </w:tcPr>
          <w:p w14:paraId="7AD0B23C" w14:textId="77777777" w:rsidR="00FC7007" w:rsidRPr="00FC7007" w:rsidRDefault="00FC7007" w:rsidP="00FC7007">
            <w:pPr>
              <w:jc w:val="center"/>
              <w:rPr>
                <w:color w:val="000000"/>
                <w:sz w:val="16"/>
                <w:szCs w:val="16"/>
              </w:rPr>
            </w:pPr>
            <w:r w:rsidRPr="00FC7007">
              <w:rPr>
                <w:color w:val="000000"/>
                <w:sz w:val="16"/>
                <w:szCs w:val="16"/>
              </w:rPr>
              <w:t>23 555,21</w:t>
            </w:r>
          </w:p>
        </w:tc>
        <w:tc>
          <w:tcPr>
            <w:tcW w:w="1360" w:type="dxa"/>
            <w:tcBorders>
              <w:top w:val="nil"/>
              <w:left w:val="nil"/>
              <w:bottom w:val="single" w:sz="4" w:space="0" w:color="000000"/>
              <w:right w:val="single" w:sz="4" w:space="0" w:color="000000"/>
            </w:tcBorders>
            <w:shd w:val="clear" w:color="auto" w:fill="auto"/>
            <w:hideMark/>
          </w:tcPr>
          <w:p w14:paraId="3352A83A" w14:textId="77777777" w:rsidR="00FC7007" w:rsidRPr="00FC7007" w:rsidRDefault="00FC7007" w:rsidP="00FC7007">
            <w:pPr>
              <w:jc w:val="center"/>
              <w:rPr>
                <w:color w:val="000000"/>
                <w:sz w:val="16"/>
                <w:szCs w:val="16"/>
              </w:rPr>
            </w:pPr>
            <w:r w:rsidRPr="00FC7007">
              <w:rPr>
                <w:color w:val="000000"/>
                <w:sz w:val="16"/>
                <w:szCs w:val="16"/>
              </w:rPr>
              <w:t>23 163,52</w:t>
            </w:r>
          </w:p>
        </w:tc>
      </w:tr>
      <w:tr w:rsidR="00FC7007" w:rsidRPr="00FC7007" w14:paraId="39FC77AA"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A9B7249" w14:textId="77777777" w:rsidR="00FC7007" w:rsidRPr="00FC7007" w:rsidRDefault="00FC7007" w:rsidP="00FC7007">
            <w:pPr>
              <w:rPr>
                <w:color w:val="000000"/>
                <w:sz w:val="16"/>
                <w:szCs w:val="16"/>
              </w:rPr>
            </w:pPr>
            <w:r w:rsidRPr="00FC7007">
              <w:rPr>
                <w:color w:val="000000"/>
                <w:sz w:val="16"/>
                <w:szCs w:val="16"/>
              </w:rPr>
              <w:t xml:space="preserve">Дополнительные меры социальной поддержки в виде дополнительной </w:t>
            </w:r>
            <w:r w:rsidRPr="00FC7007">
              <w:rPr>
                <w:color w:val="000000"/>
                <w:sz w:val="16"/>
                <w:szCs w:val="16"/>
              </w:rPr>
              <w:lastRenderedPageBreak/>
              <w:t>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240" w:type="dxa"/>
            <w:tcBorders>
              <w:top w:val="nil"/>
              <w:left w:val="nil"/>
              <w:bottom w:val="single" w:sz="4" w:space="0" w:color="000000"/>
              <w:right w:val="single" w:sz="4" w:space="0" w:color="000000"/>
            </w:tcBorders>
            <w:shd w:val="clear" w:color="auto" w:fill="auto"/>
            <w:hideMark/>
          </w:tcPr>
          <w:p w14:paraId="487C47FD" w14:textId="77777777" w:rsidR="00FC7007" w:rsidRPr="00FC7007" w:rsidRDefault="00FC7007" w:rsidP="00FC7007">
            <w:pPr>
              <w:jc w:val="center"/>
              <w:rPr>
                <w:color w:val="000000"/>
                <w:sz w:val="16"/>
                <w:szCs w:val="16"/>
              </w:rPr>
            </w:pPr>
            <w:r w:rsidRPr="00FC7007">
              <w:rPr>
                <w:color w:val="000000"/>
                <w:sz w:val="16"/>
                <w:szCs w:val="16"/>
              </w:rPr>
              <w:lastRenderedPageBreak/>
              <w:t>02 3 01 78270</w:t>
            </w:r>
          </w:p>
        </w:tc>
        <w:tc>
          <w:tcPr>
            <w:tcW w:w="580" w:type="dxa"/>
            <w:tcBorders>
              <w:top w:val="nil"/>
              <w:left w:val="nil"/>
              <w:bottom w:val="single" w:sz="4" w:space="0" w:color="000000"/>
              <w:right w:val="single" w:sz="4" w:space="0" w:color="000000"/>
            </w:tcBorders>
            <w:shd w:val="clear" w:color="auto" w:fill="auto"/>
            <w:hideMark/>
          </w:tcPr>
          <w:p w14:paraId="62E29D35"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2AB5F477" w14:textId="77777777" w:rsidR="00FC7007" w:rsidRPr="00FC7007" w:rsidRDefault="00FC7007" w:rsidP="00FC7007">
            <w:pPr>
              <w:jc w:val="center"/>
              <w:rPr>
                <w:color w:val="000000"/>
                <w:sz w:val="16"/>
                <w:szCs w:val="16"/>
              </w:rPr>
            </w:pPr>
            <w:r w:rsidRPr="00FC7007">
              <w:rPr>
                <w:color w:val="000000"/>
                <w:sz w:val="16"/>
                <w:szCs w:val="16"/>
              </w:rPr>
              <w:t>78,05</w:t>
            </w:r>
          </w:p>
        </w:tc>
        <w:tc>
          <w:tcPr>
            <w:tcW w:w="1360" w:type="dxa"/>
            <w:tcBorders>
              <w:top w:val="nil"/>
              <w:left w:val="nil"/>
              <w:bottom w:val="single" w:sz="4" w:space="0" w:color="000000"/>
              <w:right w:val="single" w:sz="4" w:space="0" w:color="000000"/>
            </w:tcBorders>
            <w:shd w:val="clear" w:color="auto" w:fill="auto"/>
            <w:hideMark/>
          </w:tcPr>
          <w:p w14:paraId="21703686" w14:textId="77777777" w:rsidR="00FC7007" w:rsidRPr="00FC7007" w:rsidRDefault="00FC7007" w:rsidP="00FC7007">
            <w:pPr>
              <w:jc w:val="center"/>
              <w:rPr>
                <w:color w:val="000000"/>
                <w:sz w:val="16"/>
                <w:szCs w:val="16"/>
              </w:rPr>
            </w:pPr>
            <w:r w:rsidRPr="00FC7007">
              <w:rPr>
                <w:color w:val="000000"/>
                <w:sz w:val="16"/>
                <w:szCs w:val="16"/>
              </w:rPr>
              <w:t>78,05</w:t>
            </w:r>
          </w:p>
        </w:tc>
        <w:tc>
          <w:tcPr>
            <w:tcW w:w="1360" w:type="dxa"/>
            <w:tcBorders>
              <w:top w:val="nil"/>
              <w:left w:val="nil"/>
              <w:bottom w:val="single" w:sz="4" w:space="0" w:color="000000"/>
              <w:right w:val="single" w:sz="4" w:space="0" w:color="000000"/>
            </w:tcBorders>
            <w:shd w:val="clear" w:color="auto" w:fill="auto"/>
            <w:hideMark/>
          </w:tcPr>
          <w:p w14:paraId="68E87C7B" w14:textId="77777777" w:rsidR="00FC7007" w:rsidRPr="00FC7007" w:rsidRDefault="00FC7007" w:rsidP="00FC7007">
            <w:pPr>
              <w:jc w:val="center"/>
              <w:rPr>
                <w:color w:val="000000"/>
                <w:sz w:val="16"/>
                <w:szCs w:val="16"/>
              </w:rPr>
            </w:pPr>
            <w:r w:rsidRPr="00FC7007">
              <w:rPr>
                <w:color w:val="000000"/>
                <w:sz w:val="16"/>
                <w:szCs w:val="16"/>
              </w:rPr>
              <w:t>78,05</w:t>
            </w:r>
          </w:p>
        </w:tc>
      </w:tr>
      <w:tr w:rsidR="00FC7007" w:rsidRPr="00FC7007" w14:paraId="3670437C"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5878DB3" w14:textId="77777777" w:rsidR="00FC7007" w:rsidRPr="00FC7007" w:rsidRDefault="00FC7007" w:rsidP="00FC7007">
            <w:pPr>
              <w:rPr>
                <w:color w:val="000000"/>
                <w:sz w:val="16"/>
                <w:szCs w:val="16"/>
              </w:rPr>
            </w:pPr>
            <w:r w:rsidRPr="00FC7007">
              <w:rPr>
                <w:color w:val="000000"/>
                <w:sz w:val="16"/>
                <w:szCs w:val="16"/>
              </w:rPr>
              <w:lastRenderedPageBreak/>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5C53D6CE" w14:textId="77777777" w:rsidR="00FC7007" w:rsidRPr="00FC7007" w:rsidRDefault="00FC7007" w:rsidP="00FC7007">
            <w:pPr>
              <w:jc w:val="center"/>
              <w:rPr>
                <w:color w:val="000000"/>
                <w:sz w:val="16"/>
                <w:szCs w:val="16"/>
              </w:rPr>
            </w:pPr>
            <w:r w:rsidRPr="00FC7007">
              <w:rPr>
                <w:color w:val="000000"/>
                <w:sz w:val="16"/>
                <w:szCs w:val="16"/>
              </w:rPr>
              <w:t>02 3 01 78270</w:t>
            </w:r>
          </w:p>
        </w:tc>
        <w:tc>
          <w:tcPr>
            <w:tcW w:w="580" w:type="dxa"/>
            <w:tcBorders>
              <w:top w:val="nil"/>
              <w:left w:val="nil"/>
              <w:bottom w:val="single" w:sz="4" w:space="0" w:color="000000"/>
              <w:right w:val="single" w:sz="4" w:space="0" w:color="000000"/>
            </w:tcBorders>
            <w:shd w:val="clear" w:color="auto" w:fill="auto"/>
            <w:hideMark/>
          </w:tcPr>
          <w:p w14:paraId="17648151"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05C1CA29"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7675302D"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08C631C7" w14:textId="77777777" w:rsidR="00FC7007" w:rsidRPr="00FC7007" w:rsidRDefault="00FC7007" w:rsidP="00FC7007">
            <w:pPr>
              <w:jc w:val="center"/>
              <w:rPr>
                <w:color w:val="000000"/>
                <w:sz w:val="16"/>
                <w:szCs w:val="16"/>
              </w:rPr>
            </w:pPr>
            <w:r w:rsidRPr="00FC7007">
              <w:rPr>
                <w:color w:val="000000"/>
                <w:sz w:val="16"/>
                <w:szCs w:val="16"/>
              </w:rPr>
              <w:t>1,00</w:t>
            </w:r>
          </w:p>
        </w:tc>
      </w:tr>
      <w:tr w:rsidR="00FC7007" w:rsidRPr="00FC7007" w14:paraId="07FA602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BD9BBA0"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hideMark/>
          </w:tcPr>
          <w:p w14:paraId="3AFF98DB" w14:textId="77777777" w:rsidR="00FC7007" w:rsidRPr="00FC7007" w:rsidRDefault="00FC7007" w:rsidP="00FC7007">
            <w:pPr>
              <w:jc w:val="center"/>
              <w:rPr>
                <w:color w:val="000000"/>
                <w:sz w:val="16"/>
                <w:szCs w:val="16"/>
              </w:rPr>
            </w:pPr>
            <w:r w:rsidRPr="00FC7007">
              <w:rPr>
                <w:color w:val="000000"/>
                <w:sz w:val="16"/>
                <w:szCs w:val="16"/>
              </w:rPr>
              <w:t>02 3 01 78270</w:t>
            </w:r>
          </w:p>
        </w:tc>
        <w:tc>
          <w:tcPr>
            <w:tcW w:w="580" w:type="dxa"/>
            <w:tcBorders>
              <w:top w:val="nil"/>
              <w:left w:val="nil"/>
              <w:bottom w:val="single" w:sz="4" w:space="0" w:color="000000"/>
              <w:right w:val="single" w:sz="4" w:space="0" w:color="000000"/>
            </w:tcBorders>
            <w:shd w:val="clear" w:color="auto" w:fill="auto"/>
            <w:hideMark/>
          </w:tcPr>
          <w:p w14:paraId="7A97D815"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2E498542" w14:textId="77777777" w:rsidR="00FC7007" w:rsidRPr="00FC7007" w:rsidRDefault="00FC7007" w:rsidP="00FC7007">
            <w:pPr>
              <w:jc w:val="center"/>
              <w:rPr>
                <w:color w:val="000000"/>
                <w:sz w:val="16"/>
                <w:szCs w:val="16"/>
              </w:rPr>
            </w:pPr>
            <w:r w:rsidRPr="00FC7007">
              <w:rPr>
                <w:color w:val="000000"/>
                <w:sz w:val="16"/>
                <w:szCs w:val="16"/>
              </w:rPr>
              <w:t>77,05</w:t>
            </w:r>
          </w:p>
        </w:tc>
        <w:tc>
          <w:tcPr>
            <w:tcW w:w="1360" w:type="dxa"/>
            <w:tcBorders>
              <w:top w:val="nil"/>
              <w:left w:val="nil"/>
              <w:bottom w:val="single" w:sz="4" w:space="0" w:color="000000"/>
              <w:right w:val="single" w:sz="4" w:space="0" w:color="000000"/>
            </w:tcBorders>
            <w:shd w:val="clear" w:color="auto" w:fill="auto"/>
            <w:hideMark/>
          </w:tcPr>
          <w:p w14:paraId="5589F08B" w14:textId="77777777" w:rsidR="00FC7007" w:rsidRPr="00FC7007" w:rsidRDefault="00FC7007" w:rsidP="00FC7007">
            <w:pPr>
              <w:jc w:val="center"/>
              <w:rPr>
                <w:color w:val="000000"/>
                <w:sz w:val="16"/>
                <w:szCs w:val="16"/>
              </w:rPr>
            </w:pPr>
            <w:r w:rsidRPr="00FC7007">
              <w:rPr>
                <w:color w:val="000000"/>
                <w:sz w:val="16"/>
                <w:szCs w:val="16"/>
              </w:rPr>
              <w:t>77,05</w:t>
            </w:r>
          </w:p>
        </w:tc>
        <w:tc>
          <w:tcPr>
            <w:tcW w:w="1360" w:type="dxa"/>
            <w:tcBorders>
              <w:top w:val="nil"/>
              <w:left w:val="nil"/>
              <w:bottom w:val="single" w:sz="4" w:space="0" w:color="000000"/>
              <w:right w:val="single" w:sz="4" w:space="0" w:color="000000"/>
            </w:tcBorders>
            <w:shd w:val="clear" w:color="auto" w:fill="auto"/>
            <w:hideMark/>
          </w:tcPr>
          <w:p w14:paraId="27DDEDD9" w14:textId="77777777" w:rsidR="00FC7007" w:rsidRPr="00FC7007" w:rsidRDefault="00FC7007" w:rsidP="00FC7007">
            <w:pPr>
              <w:jc w:val="center"/>
              <w:rPr>
                <w:color w:val="000000"/>
                <w:sz w:val="16"/>
                <w:szCs w:val="16"/>
              </w:rPr>
            </w:pPr>
            <w:r w:rsidRPr="00FC7007">
              <w:rPr>
                <w:color w:val="000000"/>
                <w:sz w:val="16"/>
                <w:szCs w:val="16"/>
              </w:rPr>
              <w:t>77,05</w:t>
            </w:r>
          </w:p>
        </w:tc>
      </w:tr>
      <w:tr w:rsidR="00FC7007" w:rsidRPr="00FC7007" w14:paraId="1D2FF8AA"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B473BC4" w14:textId="77777777" w:rsidR="00FC7007" w:rsidRPr="00FC7007" w:rsidRDefault="00FC7007" w:rsidP="00FC7007">
            <w:pPr>
              <w:rPr>
                <w:color w:val="000000"/>
                <w:sz w:val="16"/>
                <w:szCs w:val="16"/>
              </w:rPr>
            </w:pPr>
            <w:r w:rsidRPr="00FC7007">
              <w:rPr>
                <w:color w:val="000000"/>
                <w:sz w:val="16"/>
                <w:szCs w:val="16"/>
              </w:rPr>
              <w:t>Ежемесячная денежная компенсация на каждого ребенка на оплату жилья и коммунальных услуг</w:t>
            </w:r>
          </w:p>
        </w:tc>
        <w:tc>
          <w:tcPr>
            <w:tcW w:w="1240" w:type="dxa"/>
            <w:tcBorders>
              <w:top w:val="nil"/>
              <w:left w:val="nil"/>
              <w:bottom w:val="single" w:sz="4" w:space="0" w:color="000000"/>
              <w:right w:val="single" w:sz="4" w:space="0" w:color="000000"/>
            </w:tcBorders>
            <w:shd w:val="clear" w:color="auto" w:fill="auto"/>
            <w:hideMark/>
          </w:tcPr>
          <w:p w14:paraId="66CC9D40" w14:textId="77777777" w:rsidR="00FC7007" w:rsidRPr="00FC7007" w:rsidRDefault="00FC7007" w:rsidP="00FC7007">
            <w:pPr>
              <w:jc w:val="center"/>
              <w:rPr>
                <w:color w:val="000000"/>
                <w:sz w:val="16"/>
                <w:szCs w:val="16"/>
              </w:rPr>
            </w:pPr>
            <w:r w:rsidRPr="00FC7007">
              <w:rPr>
                <w:color w:val="000000"/>
                <w:sz w:val="16"/>
                <w:szCs w:val="16"/>
              </w:rPr>
              <w:t>02 3 01 78301</w:t>
            </w:r>
          </w:p>
        </w:tc>
        <w:tc>
          <w:tcPr>
            <w:tcW w:w="580" w:type="dxa"/>
            <w:tcBorders>
              <w:top w:val="nil"/>
              <w:left w:val="nil"/>
              <w:bottom w:val="single" w:sz="4" w:space="0" w:color="000000"/>
              <w:right w:val="single" w:sz="4" w:space="0" w:color="000000"/>
            </w:tcBorders>
            <w:shd w:val="clear" w:color="auto" w:fill="auto"/>
            <w:hideMark/>
          </w:tcPr>
          <w:p w14:paraId="52B9924A"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342E0C42"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6598FE9D" w14:textId="77777777" w:rsidR="00FC7007" w:rsidRPr="00FC7007" w:rsidRDefault="00FC7007" w:rsidP="00FC7007">
            <w:pPr>
              <w:jc w:val="center"/>
              <w:rPr>
                <w:color w:val="000000"/>
                <w:sz w:val="16"/>
                <w:szCs w:val="16"/>
              </w:rPr>
            </w:pPr>
            <w:r w:rsidRPr="00FC7007">
              <w:rPr>
                <w:color w:val="000000"/>
                <w:sz w:val="16"/>
                <w:szCs w:val="16"/>
              </w:rPr>
              <w:t>25 586,66</w:t>
            </w:r>
          </w:p>
        </w:tc>
        <w:tc>
          <w:tcPr>
            <w:tcW w:w="1360" w:type="dxa"/>
            <w:tcBorders>
              <w:top w:val="nil"/>
              <w:left w:val="nil"/>
              <w:bottom w:val="single" w:sz="4" w:space="0" w:color="000000"/>
              <w:right w:val="single" w:sz="4" w:space="0" w:color="000000"/>
            </w:tcBorders>
            <w:shd w:val="clear" w:color="auto" w:fill="auto"/>
            <w:hideMark/>
          </w:tcPr>
          <w:p w14:paraId="396CC78B" w14:textId="77777777" w:rsidR="00FC7007" w:rsidRPr="00FC7007" w:rsidRDefault="00FC7007" w:rsidP="00FC7007">
            <w:pPr>
              <w:jc w:val="center"/>
              <w:rPr>
                <w:color w:val="000000"/>
                <w:sz w:val="16"/>
                <w:szCs w:val="16"/>
              </w:rPr>
            </w:pPr>
            <w:r w:rsidRPr="00FC7007">
              <w:rPr>
                <w:color w:val="000000"/>
                <w:sz w:val="16"/>
                <w:szCs w:val="16"/>
              </w:rPr>
              <w:t>31 618,25</w:t>
            </w:r>
          </w:p>
        </w:tc>
      </w:tr>
      <w:tr w:rsidR="00FC7007" w:rsidRPr="00FC7007" w14:paraId="0F166209"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4634B14"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hideMark/>
          </w:tcPr>
          <w:p w14:paraId="00441663" w14:textId="77777777" w:rsidR="00FC7007" w:rsidRPr="00FC7007" w:rsidRDefault="00FC7007" w:rsidP="00FC7007">
            <w:pPr>
              <w:jc w:val="center"/>
              <w:rPr>
                <w:color w:val="000000"/>
                <w:sz w:val="16"/>
                <w:szCs w:val="16"/>
              </w:rPr>
            </w:pPr>
            <w:r w:rsidRPr="00FC7007">
              <w:rPr>
                <w:color w:val="000000"/>
                <w:sz w:val="16"/>
                <w:szCs w:val="16"/>
              </w:rPr>
              <w:t>02 3 01 78301</w:t>
            </w:r>
          </w:p>
        </w:tc>
        <w:tc>
          <w:tcPr>
            <w:tcW w:w="580" w:type="dxa"/>
            <w:tcBorders>
              <w:top w:val="nil"/>
              <w:left w:val="nil"/>
              <w:bottom w:val="single" w:sz="4" w:space="0" w:color="000000"/>
              <w:right w:val="single" w:sz="4" w:space="0" w:color="000000"/>
            </w:tcBorders>
            <w:shd w:val="clear" w:color="auto" w:fill="auto"/>
            <w:hideMark/>
          </w:tcPr>
          <w:p w14:paraId="4F1B7874"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6BE8E596"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60BCA5D9" w14:textId="77777777" w:rsidR="00FC7007" w:rsidRPr="00FC7007" w:rsidRDefault="00FC7007" w:rsidP="00FC7007">
            <w:pPr>
              <w:jc w:val="center"/>
              <w:rPr>
                <w:color w:val="000000"/>
                <w:sz w:val="16"/>
                <w:szCs w:val="16"/>
              </w:rPr>
            </w:pPr>
            <w:r w:rsidRPr="00FC7007">
              <w:rPr>
                <w:color w:val="000000"/>
                <w:sz w:val="16"/>
                <w:szCs w:val="16"/>
              </w:rPr>
              <w:t>25 586,66</w:t>
            </w:r>
          </w:p>
        </w:tc>
        <w:tc>
          <w:tcPr>
            <w:tcW w:w="1360" w:type="dxa"/>
            <w:tcBorders>
              <w:top w:val="nil"/>
              <w:left w:val="nil"/>
              <w:bottom w:val="single" w:sz="4" w:space="0" w:color="000000"/>
              <w:right w:val="single" w:sz="4" w:space="0" w:color="000000"/>
            </w:tcBorders>
            <w:shd w:val="clear" w:color="auto" w:fill="auto"/>
            <w:hideMark/>
          </w:tcPr>
          <w:p w14:paraId="40336780" w14:textId="77777777" w:rsidR="00FC7007" w:rsidRPr="00FC7007" w:rsidRDefault="00FC7007" w:rsidP="00FC7007">
            <w:pPr>
              <w:jc w:val="center"/>
              <w:rPr>
                <w:color w:val="000000"/>
                <w:sz w:val="16"/>
                <w:szCs w:val="16"/>
              </w:rPr>
            </w:pPr>
            <w:r w:rsidRPr="00FC7007">
              <w:rPr>
                <w:color w:val="000000"/>
                <w:sz w:val="16"/>
                <w:szCs w:val="16"/>
              </w:rPr>
              <w:t>31 618,25</w:t>
            </w:r>
          </w:p>
        </w:tc>
      </w:tr>
      <w:tr w:rsidR="00FC7007" w:rsidRPr="00FC7007" w14:paraId="4BCFBCA7"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8BBA026" w14:textId="77777777" w:rsidR="00FC7007" w:rsidRPr="00FC7007" w:rsidRDefault="00FC7007" w:rsidP="00FC7007">
            <w:pPr>
              <w:rPr>
                <w:color w:val="000000"/>
                <w:sz w:val="16"/>
                <w:szCs w:val="16"/>
              </w:rPr>
            </w:pPr>
            <w:r w:rsidRPr="00FC7007">
              <w:rPr>
                <w:color w:val="000000"/>
                <w:sz w:val="16"/>
                <w:szCs w:val="16"/>
              </w:rPr>
              <w:t>Ежегодная денежная компенсация на каждого из детей, обучающихся в общеобразовательных организациях, в целях их обеспечения одеждой для посещения учебных занятий, а также спортивной формой на весь период обучения</w:t>
            </w:r>
          </w:p>
        </w:tc>
        <w:tc>
          <w:tcPr>
            <w:tcW w:w="1240" w:type="dxa"/>
            <w:tcBorders>
              <w:top w:val="nil"/>
              <w:left w:val="nil"/>
              <w:bottom w:val="single" w:sz="4" w:space="0" w:color="000000"/>
              <w:right w:val="single" w:sz="4" w:space="0" w:color="000000"/>
            </w:tcBorders>
            <w:shd w:val="clear" w:color="auto" w:fill="auto"/>
            <w:hideMark/>
          </w:tcPr>
          <w:p w14:paraId="00FBCA72" w14:textId="77777777" w:rsidR="00FC7007" w:rsidRPr="00FC7007" w:rsidRDefault="00FC7007" w:rsidP="00FC7007">
            <w:pPr>
              <w:jc w:val="center"/>
              <w:rPr>
                <w:color w:val="000000"/>
                <w:sz w:val="16"/>
                <w:szCs w:val="16"/>
              </w:rPr>
            </w:pPr>
            <w:r w:rsidRPr="00FC7007">
              <w:rPr>
                <w:color w:val="000000"/>
                <w:sz w:val="16"/>
                <w:szCs w:val="16"/>
              </w:rPr>
              <w:t>02 3 01 78302</w:t>
            </w:r>
          </w:p>
        </w:tc>
        <w:tc>
          <w:tcPr>
            <w:tcW w:w="580" w:type="dxa"/>
            <w:tcBorders>
              <w:top w:val="nil"/>
              <w:left w:val="nil"/>
              <w:bottom w:val="single" w:sz="4" w:space="0" w:color="000000"/>
              <w:right w:val="single" w:sz="4" w:space="0" w:color="000000"/>
            </w:tcBorders>
            <w:shd w:val="clear" w:color="auto" w:fill="auto"/>
            <w:hideMark/>
          </w:tcPr>
          <w:p w14:paraId="56921576"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3D4E237D"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79B44C9F" w14:textId="77777777" w:rsidR="00FC7007" w:rsidRPr="00FC7007" w:rsidRDefault="00FC7007" w:rsidP="00FC7007">
            <w:pPr>
              <w:jc w:val="center"/>
              <w:rPr>
                <w:color w:val="000000"/>
                <w:sz w:val="16"/>
                <w:szCs w:val="16"/>
              </w:rPr>
            </w:pPr>
            <w:r w:rsidRPr="00FC7007">
              <w:rPr>
                <w:color w:val="000000"/>
                <w:sz w:val="16"/>
                <w:szCs w:val="16"/>
              </w:rPr>
              <w:t>20 000,00</w:t>
            </w:r>
          </w:p>
        </w:tc>
        <w:tc>
          <w:tcPr>
            <w:tcW w:w="1360" w:type="dxa"/>
            <w:tcBorders>
              <w:top w:val="nil"/>
              <w:left w:val="nil"/>
              <w:bottom w:val="single" w:sz="4" w:space="0" w:color="000000"/>
              <w:right w:val="single" w:sz="4" w:space="0" w:color="000000"/>
            </w:tcBorders>
            <w:shd w:val="clear" w:color="auto" w:fill="auto"/>
            <w:hideMark/>
          </w:tcPr>
          <w:p w14:paraId="14EC6447" w14:textId="77777777" w:rsidR="00FC7007" w:rsidRPr="00FC7007" w:rsidRDefault="00FC7007" w:rsidP="00FC7007">
            <w:pPr>
              <w:jc w:val="center"/>
              <w:rPr>
                <w:color w:val="000000"/>
                <w:sz w:val="16"/>
                <w:szCs w:val="16"/>
              </w:rPr>
            </w:pPr>
            <w:r w:rsidRPr="00FC7007">
              <w:rPr>
                <w:color w:val="000000"/>
                <w:sz w:val="16"/>
                <w:szCs w:val="16"/>
              </w:rPr>
              <w:t>20 000,00</w:t>
            </w:r>
          </w:p>
        </w:tc>
      </w:tr>
      <w:tr w:rsidR="00FC7007" w:rsidRPr="00FC7007" w14:paraId="64291298"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B8529BB"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hideMark/>
          </w:tcPr>
          <w:p w14:paraId="3E9EEDAF" w14:textId="77777777" w:rsidR="00FC7007" w:rsidRPr="00FC7007" w:rsidRDefault="00FC7007" w:rsidP="00FC7007">
            <w:pPr>
              <w:jc w:val="center"/>
              <w:rPr>
                <w:color w:val="000000"/>
                <w:sz w:val="16"/>
                <w:szCs w:val="16"/>
              </w:rPr>
            </w:pPr>
            <w:r w:rsidRPr="00FC7007">
              <w:rPr>
                <w:color w:val="000000"/>
                <w:sz w:val="16"/>
                <w:szCs w:val="16"/>
              </w:rPr>
              <w:t>02 3 01 78302</w:t>
            </w:r>
          </w:p>
        </w:tc>
        <w:tc>
          <w:tcPr>
            <w:tcW w:w="580" w:type="dxa"/>
            <w:tcBorders>
              <w:top w:val="nil"/>
              <w:left w:val="nil"/>
              <w:bottom w:val="single" w:sz="4" w:space="0" w:color="000000"/>
              <w:right w:val="single" w:sz="4" w:space="0" w:color="000000"/>
            </w:tcBorders>
            <w:shd w:val="clear" w:color="auto" w:fill="auto"/>
            <w:hideMark/>
          </w:tcPr>
          <w:p w14:paraId="72112B10"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17ADF283"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073D3C12" w14:textId="77777777" w:rsidR="00FC7007" w:rsidRPr="00FC7007" w:rsidRDefault="00FC7007" w:rsidP="00FC7007">
            <w:pPr>
              <w:jc w:val="center"/>
              <w:rPr>
                <w:color w:val="000000"/>
                <w:sz w:val="16"/>
                <w:szCs w:val="16"/>
              </w:rPr>
            </w:pPr>
            <w:r w:rsidRPr="00FC7007">
              <w:rPr>
                <w:color w:val="000000"/>
                <w:sz w:val="16"/>
                <w:szCs w:val="16"/>
              </w:rPr>
              <w:t>20 000,00</w:t>
            </w:r>
          </w:p>
        </w:tc>
        <w:tc>
          <w:tcPr>
            <w:tcW w:w="1360" w:type="dxa"/>
            <w:tcBorders>
              <w:top w:val="nil"/>
              <w:left w:val="nil"/>
              <w:bottom w:val="single" w:sz="4" w:space="0" w:color="000000"/>
              <w:right w:val="single" w:sz="4" w:space="0" w:color="000000"/>
            </w:tcBorders>
            <w:shd w:val="clear" w:color="auto" w:fill="auto"/>
            <w:hideMark/>
          </w:tcPr>
          <w:p w14:paraId="53364605" w14:textId="77777777" w:rsidR="00FC7007" w:rsidRPr="00FC7007" w:rsidRDefault="00FC7007" w:rsidP="00FC7007">
            <w:pPr>
              <w:jc w:val="center"/>
              <w:rPr>
                <w:color w:val="000000"/>
                <w:sz w:val="16"/>
                <w:szCs w:val="16"/>
              </w:rPr>
            </w:pPr>
            <w:r w:rsidRPr="00FC7007">
              <w:rPr>
                <w:color w:val="000000"/>
                <w:sz w:val="16"/>
                <w:szCs w:val="16"/>
              </w:rPr>
              <w:t>20 000,00</w:t>
            </w:r>
          </w:p>
        </w:tc>
      </w:tr>
      <w:tr w:rsidR="00FC7007" w:rsidRPr="00FC7007" w14:paraId="459B44F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6BB36D3" w14:textId="10DCE6BF" w:rsidR="00FC7007" w:rsidRPr="00FC7007" w:rsidRDefault="00FC7007" w:rsidP="00FC7007">
            <w:pPr>
              <w:rPr>
                <w:color w:val="000000"/>
                <w:sz w:val="16"/>
                <w:szCs w:val="16"/>
              </w:rPr>
            </w:pPr>
            <w:r w:rsidRPr="00FC7007">
              <w:rPr>
                <w:color w:val="000000"/>
                <w:sz w:val="16"/>
                <w:szCs w:val="16"/>
              </w:rPr>
              <w:t>Ежемесячная денежная компенсация на каждого из детей, обучающихся в 5 - 11 классах общеобразовательных организаций и (или) обучающихся в профессиональных образовательных организациях по очной форме обучения, расположенных на территории Ставропольского края, в рамках предоставления им одноразового бесплатного питания на весь период обучения,</w:t>
            </w:r>
            <w:r w:rsidR="00437A94">
              <w:rPr>
                <w:color w:val="000000"/>
                <w:sz w:val="16"/>
                <w:szCs w:val="16"/>
              </w:rPr>
              <w:t xml:space="preserve"> </w:t>
            </w:r>
            <w:r w:rsidRPr="00FC7007">
              <w:rPr>
                <w:color w:val="000000"/>
                <w:sz w:val="16"/>
                <w:szCs w:val="16"/>
              </w:rPr>
              <w:t>за исключением каникулярного времени в летние месяцы</w:t>
            </w:r>
          </w:p>
        </w:tc>
        <w:tc>
          <w:tcPr>
            <w:tcW w:w="1240" w:type="dxa"/>
            <w:tcBorders>
              <w:top w:val="nil"/>
              <w:left w:val="nil"/>
              <w:bottom w:val="single" w:sz="4" w:space="0" w:color="000000"/>
              <w:right w:val="single" w:sz="4" w:space="0" w:color="000000"/>
            </w:tcBorders>
            <w:shd w:val="clear" w:color="auto" w:fill="auto"/>
            <w:hideMark/>
          </w:tcPr>
          <w:p w14:paraId="2732FBD2" w14:textId="77777777" w:rsidR="00FC7007" w:rsidRPr="00FC7007" w:rsidRDefault="00FC7007" w:rsidP="00FC7007">
            <w:pPr>
              <w:jc w:val="center"/>
              <w:rPr>
                <w:color w:val="000000"/>
                <w:sz w:val="16"/>
                <w:szCs w:val="16"/>
              </w:rPr>
            </w:pPr>
            <w:r w:rsidRPr="00FC7007">
              <w:rPr>
                <w:color w:val="000000"/>
                <w:sz w:val="16"/>
                <w:szCs w:val="16"/>
              </w:rPr>
              <w:t>02 3 01 78303</w:t>
            </w:r>
          </w:p>
        </w:tc>
        <w:tc>
          <w:tcPr>
            <w:tcW w:w="580" w:type="dxa"/>
            <w:tcBorders>
              <w:top w:val="nil"/>
              <w:left w:val="nil"/>
              <w:bottom w:val="single" w:sz="4" w:space="0" w:color="000000"/>
              <w:right w:val="single" w:sz="4" w:space="0" w:color="000000"/>
            </w:tcBorders>
            <w:shd w:val="clear" w:color="auto" w:fill="auto"/>
            <w:hideMark/>
          </w:tcPr>
          <w:p w14:paraId="69F35F7C"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38A2FABA"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5F7993E0" w14:textId="77777777" w:rsidR="00FC7007" w:rsidRPr="00FC7007" w:rsidRDefault="00FC7007" w:rsidP="00FC7007">
            <w:pPr>
              <w:jc w:val="center"/>
              <w:rPr>
                <w:color w:val="000000"/>
                <w:sz w:val="16"/>
                <w:szCs w:val="16"/>
              </w:rPr>
            </w:pPr>
            <w:r w:rsidRPr="00FC7007">
              <w:rPr>
                <w:color w:val="000000"/>
                <w:sz w:val="16"/>
                <w:szCs w:val="16"/>
              </w:rPr>
              <w:t>20 000,00</w:t>
            </w:r>
          </w:p>
        </w:tc>
        <w:tc>
          <w:tcPr>
            <w:tcW w:w="1360" w:type="dxa"/>
            <w:tcBorders>
              <w:top w:val="nil"/>
              <w:left w:val="nil"/>
              <w:bottom w:val="single" w:sz="4" w:space="0" w:color="000000"/>
              <w:right w:val="single" w:sz="4" w:space="0" w:color="000000"/>
            </w:tcBorders>
            <w:shd w:val="clear" w:color="auto" w:fill="auto"/>
            <w:hideMark/>
          </w:tcPr>
          <w:p w14:paraId="562ADE34" w14:textId="77777777" w:rsidR="00FC7007" w:rsidRPr="00FC7007" w:rsidRDefault="00FC7007" w:rsidP="00FC7007">
            <w:pPr>
              <w:jc w:val="center"/>
              <w:rPr>
                <w:color w:val="000000"/>
                <w:sz w:val="16"/>
                <w:szCs w:val="16"/>
              </w:rPr>
            </w:pPr>
            <w:r w:rsidRPr="00FC7007">
              <w:rPr>
                <w:color w:val="000000"/>
                <w:sz w:val="16"/>
                <w:szCs w:val="16"/>
              </w:rPr>
              <w:t>20 000,00</w:t>
            </w:r>
          </w:p>
        </w:tc>
      </w:tr>
      <w:tr w:rsidR="00FC7007" w:rsidRPr="00FC7007" w14:paraId="388600AB"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0B16390"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hideMark/>
          </w:tcPr>
          <w:p w14:paraId="60456F1E" w14:textId="77777777" w:rsidR="00FC7007" w:rsidRPr="00FC7007" w:rsidRDefault="00FC7007" w:rsidP="00FC7007">
            <w:pPr>
              <w:jc w:val="center"/>
              <w:rPr>
                <w:color w:val="000000"/>
                <w:sz w:val="16"/>
                <w:szCs w:val="16"/>
              </w:rPr>
            </w:pPr>
            <w:r w:rsidRPr="00FC7007">
              <w:rPr>
                <w:color w:val="000000"/>
                <w:sz w:val="16"/>
                <w:szCs w:val="16"/>
              </w:rPr>
              <w:t>02 3 01 78303</w:t>
            </w:r>
          </w:p>
        </w:tc>
        <w:tc>
          <w:tcPr>
            <w:tcW w:w="580" w:type="dxa"/>
            <w:tcBorders>
              <w:top w:val="nil"/>
              <w:left w:val="nil"/>
              <w:bottom w:val="single" w:sz="4" w:space="0" w:color="000000"/>
              <w:right w:val="single" w:sz="4" w:space="0" w:color="000000"/>
            </w:tcBorders>
            <w:shd w:val="clear" w:color="auto" w:fill="auto"/>
            <w:hideMark/>
          </w:tcPr>
          <w:p w14:paraId="62C4A9A3"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2DACC6F4"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58595854" w14:textId="77777777" w:rsidR="00FC7007" w:rsidRPr="00FC7007" w:rsidRDefault="00FC7007" w:rsidP="00FC7007">
            <w:pPr>
              <w:jc w:val="center"/>
              <w:rPr>
                <w:color w:val="000000"/>
                <w:sz w:val="16"/>
                <w:szCs w:val="16"/>
              </w:rPr>
            </w:pPr>
            <w:r w:rsidRPr="00FC7007">
              <w:rPr>
                <w:color w:val="000000"/>
                <w:sz w:val="16"/>
                <w:szCs w:val="16"/>
              </w:rPr>
              <w:t>20 000,00</w:t>
            </w:r>
          </w:p>
        </w:tc>
        <w:tc>
          <w:tcPr>
            <w:tcW w:w="1360" w:type="dxa"/>
            <w:tcBorders>
              <w:top w:val="nil"/>
              <w:left w:val="nil"/>
              <w:bottom w:val="single" w:sz="4" w:space="0" w:color="000000"/>
              <w:right w:val="single" w:sz="4" w:space="0" w:color="000000"/>
            </w:tcBorders>
            <w:shd w:val="clear" w:color="auto" w:fill="auto"/>
            <w:hideMark/>
          </w:tcPr>
          <w:p w14:paraId="769E789C" w14:textId="77777777" w:rsidR="00FC7007" w:rsidRPr="00FC7007" w:rsidRDefault="00FC7007" w:rsidP="00FC7007">
            <w:pPr>
              <w:jc w:val="center"/>
              <w:rPr>
                <w:color w:val="000000"/>
                <w:sz w:val="16"/>
                <w:szCs w:val="16"/>
              </w:rPr>
            </w:pPr>
            <w:r w:rsidRPr="00FC7007">
              <w:rPr>
                <w:color w:val="000000"/>
                <w:sz w:val="16"/>
                <w:szCs w:val="16"/>
              </w:rPr>
              <w:t>20 000,00</w:t>
            </w:r>
          </w:p>
        </w:tc>
      </w:tr>
      <w:tr w:rsidR="00FC7007" w:rsidRPr="00FC7007" w14:paraId="2334B43A"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7D46DAD" w14:textId="77777777" w:rsidR="00FC7007" w:rsidRPr="00FC7007" w:rsidRDefault="00FC7007" w:rsidP="00FC7007">
            <w:pPr>
              <w:rPr>
                <w:color w:val="000000"/>
                <w:sz w:val="16"/>
                <w:szCs w:val="16"/>
              </w:rPr>
            </w:pPr>
            <w:r w:rsidRPr="00FC7007">
              <w:rPr>
                <w:color w:val="000000"/>
                <w:sz w:val="16"/>
                <w:szCs w:val="16"/>
              </w:rPr>
              <w:t>Ежемесячная денежная компенсация на каждого из детей, обучающихся в общеобразовательных организациях, на оплату проезда автомобильным транспортом (за исключением такси) в городском и пригородном сообщении, городским наземным электрическим транспортом</w:t>
            </w:r>
          </w:p>
        </w:tc>
        <w:tc>
          <w:tcPr>
            <w:tcW w:w="1240" w:type="dxa"/>
            <w:tcBorders>
              <w:top w:val="nil"/>
              <w:left w:val="nil"/>
              <w:bottom w:val="single" w:sz="4" w:space="0" w:color="000000"/>
              <w:right w:val="single" w:sz="4" w:space="0" w:color="000000"/>
            </w:tcBorders>
            <w:shd w:val="clear" w:color="auto" w:fill="auto"/>
            <w:hideMark/>
          </w:tcPr>
          <w:p w14:paraId="7B80393F" w14:textId="77777777" w:rsidR="00FC7007" w:rsidRPr="00FC7007" w:rsidRDefault="00FC7007" w:rsidP="00FC7007">
            <w:pPr>
              <w:jc w:val="center"/>
              <w:rPr>
                <w:color w:val="000000"/>
                <w:sz w:val="16"/>
                <w:szCs w:val="16"/>
              </w:rPr>
            </w:pPr>
            <w:r w:rsidRPr="00FC7007">
              <w:rPr>
                <w:color w:val="000000"/>
                <w:sz w:val="16"/>
                <w:szCs w:val="16"/>
              </w:rPr>
              <w:t>02 3 01 78304</w:t>
            </w:r>
          </w:p>
        </w:tc>
        <w:tc>
          <w:tcPr>
            <w:tcW w:w="580" w:type="dxa"/>
            <w:tcBorders>
              <w:top w:val="nil"/>
              <w:left w:val="nil"/>
              <w:bottom w:val="single" w:sz="4" w:space="0" w:color="000000"/>
              <w:right w:val="single" w:sz="4" w:space="0" w:color="000000"/>
            </w:tcBorders>
            <w:shd w:val="clear" w:color="auto" w:fill="auto"/>
            <w:hideMark/>
          </w:tcPr>
          <w:p w14:paraId="012116F5"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6D7A6C39"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0C96C1E5" w14:textId="77777777" w:rsidR="00FC7007" w:rsidRPr="00FC7007" w:rsidRDefault="00FC7007" w:rsidP="00FC7007">
            <w:pPr>
              <w:jc w:val="center"/>
              <w:rPr>
                <w:color w:val="000000"/>
                <w:sz w:val="16"/>
                <w:szCs w:val="16"/>
              </w:rPr>
            </w:pPr>
            <w:r w:rsidRPr="00FC7007">
              <w:rPr>
                <w:color w:val="000000"/>
                <w:sz w:val="16"/>
                <w:szCs w:val="16"/>
              </w:rPr>
              <w:t>26 323,60</w:t>
            </w:r>
          </w:p>
        </w:tc>
        <w:tc>
          <w:tcPr>
            <w:tcW w:w="1360" w:type="dxa"/>
            <w:tcBorders>
              <w:top w:val="nil"/>
              <w:left w:val="nil"/>
              <w:bottom w:val="single" w:sz="4" w:space="0" w:color="000000"/>
              <w:right w:val="single" w:sz="4" w:space="0" w:color="000000"/>
            </w:tcBorders>
            <w:shd w:val="clear" w:color="auto" w:fill="auto"/>
            <w:hideMark/>
          </w:tcPr>
          <w:p w14:paraId="0E991E86" w14:textId="77777777" w:rsidR="00FC7007" w:rsidRPr="00FC7007" w:rsidRDefault="00FC7007" w:rsidP="00FC7007">
            <w:pPr>
              <w:jc w:val="center"/>
              <w:rPr>
                <w:color w:val="000000"/>
                <w:sz w:val="16"/>
                <w:szCs w:val="16"/>
              </w:rPr>
            </w:pPr>
            <w:r w:rsidRPr="00FC7007">
              <w:rPr>
                <w:color w:val="000000"/>
                <w:sz w:val="16"/>
                <w:szCs w:val="16"/>
              </w:rPr>
              <w:t>26 091,62</w:t>
            </w:r>
          </w:p>
        </w:tc>
      </w:tr>
      <w:tr w:rsidR="00FC7007" w:rsidRPr="00FC7007" w14:paraId="3E42D5A9"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7F2DBBA"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hideMark/>
          </w:tcPr>
          <w:p w14:paraId="7AE4536C" w14:textId="77777777" w:rsidR="00FC7007" w:rsidRPr="00FC7007" w:rsidRDefault="00FC7007" w:rsidP="00FC7007">
            <w:pPr>
              <w:jc w:val="center"/>
              <w:rPr>
                <w:color w:val="000000"/>
                <w:sz w:val="16"/>
                <w:szCs w:val="16"/>
              </w:rPr>
            </w:pPr>
            <w:r w:rsidRPr="00FC7007">
              <w:rPr>
                <w:color w:val="000000"/>
                <w:sz w:val="16"/>
                <w:szCs w:val="16"/>
              </w:rPr>
              <w:t>02 3 01 78304</w:t>
            </w:r>
          </w:p>
        </w:tc>
        <w:tc>
          <w:tcPr>
            <w:tcW w:w="580" w:type="dxa"/>
            <w:tcBorders>
              <w:top w:val="nil"/>
              <w:left w:val="nil"/>
              <w:bottom w:val="single" w:sz="4" w:space="0" w:color="000000"/>
              <w:right w:val="single" w:sz="4" w:space="0" w:color="000000"/>
            </w:tcBorders>
            <w:shd w:val="clear" w:color="auto" w:fill="auto"/>
            <w:hideMark/>
          </w:tcPr>
          <w:p w14:paraId="246142CF"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424CBA51"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14949B55" w14:textId="77777777" w:rsidR="00FC7007" w:rsidRPr="00FC7007" w:rsidRDefault="00FC7007" w:rsidP="00FC7007">
            <w:pPr>
              <w:jc w:val="center"/>
              <w:rPr>
                <w:color w:val="000000"/>
                <w:sz w:val="16"/>
                <w:szCs w:val="16"/>
              </w:rPr>
            </w:pPr>
            <w:r w:rsidRPr="00FC7007">
              <w:rPr>
                <w:color w:val="000000"/>
                <w:sz w:val="16"/>
                <w:szCs w:val="16"/>
              </w:rPr>
              <w:t>26 323,60</w:t>
            </w:r>
          </w:p>
        </w:tc>
        <w:tc>
          <w:tcPr>
            <w:tcW w:w="1360" w:type="dxa"/>
            <w:tcBorders>
              <w:top w:val="nil"/>
              <w:left w:val="nil"/>
              <w:bottom w:val="single" w:sz="4" w:space="0" w:color="000000"/>
              <w:right w:val="single" w:sz="4" w:space="0" w:color="000000"/>
            </w:tcBorders>
            <w:shd w:val="clear" w:color="auto" w:fill="auto"/>
            <w:hideMark/>
          </w:tcPr>
          <w:p w14:paraId="2417C08E" w14:textId="77777777" w:rsidR="00FC7007" w:rsidRPr="00FC7007" w:rsidRDefault="00FC7007" w:rsidP="00FC7007">
            <w:pPr>
              <w:jc w:val="center"/>
              <w:rPr>
                <w:color w:val="000000"/>
                <w:sz w:val="16"/>
                <w:szCs w:val="16"/>
              </w:rPr>
            </w:pPr>
            <w:r w:rsidRPr="00FC7007">
              <w:rPr>
                <w:color w:val="000000"/>
                <w:sz w:val="16"/>
                <w:szCs w:val="16"/>
              </w:rPr>
              <w:t>26 091,62</w:t>
            </w:r>
          </w:p>
        </w:tc>
      </w:tr>
      <w:tr w:rsidR="00FC7007" w:rsidRPr="00FC7007" w14:paraId="3BE0416C"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50B9893" w14:textId="77777777" w:rsidR="00FC7007" w:rsidRPr="00FC7007" w:rsidRDefault="00FC7007" w:rsidP="00FC7007">
            <w:pPr>
              <w:rPr>
                <w:color w:val="000000"/>
                <w:sz w:val="16"/>
                <w:szCs w:val="16"/>
              </w:rPr>
            </w:pPr>
            <w:r w:rsidRPr="00FC7007">
              <w:rPr>
                <w:color w:val="000000"/>
                <w:sz w:val="16"/>
                <w:szCs w:val="16"/>
              </w:rPr>
              <w:t>Осуществление выплаты социального пособия на погребение</w:t>
            </w:r>
          </w:p>
        </w:tc>
        <w:tc>
          <w:tcPr>
            <w:tcW w:w="1240" w:type="dxa"/>
            <w:tcBorders>
              <w:top w:val="nil"/>
              <w:left w:val="nil"/>
              <w:bottom w:val="single" w:sz="4" w:space="0" w:color="000000"/>
              <w:right w:val="single" w:sz="4" w:space="0" w:color="000000"/>
            </w:tcBorders>
            <w:shd w:val="clear" w:color="auto" w:fill="auto"/>
            <w:hideMark/>
          </w:tcPr>
          <w:p w14:paraId="48E9139F" w14:textId="77777777" w:rsidR="00FC7007" w:rsidRPr="00FC7007" w:rsidRDefault="00FC7007" w:rsidP="00FC7007">
            <w:pPr>
              <w:jc w:val="center"/>
              <w:rPr>
                <w:color w:val="000000"/>
                <w:sz w:val="16"/>
                <w:szCs w:val="16"/>
              </w:rPr>
            </w:pPr>
            <w:r w:rsidRPr="00FC7007">
              <w:rPr>
                <w:color w:val="000000"/>
                <w:sz w:val="16"/>
                <w:szCs w:val="16"/>
              </w:rPr>
              <w:t>02 3 01 78730</w:t>
            </w:r>
          </w:p>
        </w:tc>
        <w:tc>
          <w:tcPr>
            <w:tcW w:w="580" w:type="dxa"/>
            <w:tcBorders>
              <w:top w:val="nil"/>
              <w:left w:val="nil"/>
              <w:bottom w:val="single" w:sz="4" w:space="0" w:color="000000"/>
              <w:right w:val="single" w:sz="4" w:space="0" w:color="000000"/>
            </w:tcBorders>
            <w:shd w:val="clear" w:color="auto" w:fill="auto"/>
            <w:hideMark/>
          </w:tcPr>
          <w:p w14:paraId="30A29AE5"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691D1EC0" w14:textId="77777777" w:rsidR="00FC7007" w:rsidRPr="00FC7007" w:rsidRDefault="00FC7007" w:rsidP="00FC7007">
            <w:pPr>
              <w:jc w:val="center"/>
              <w:rPr>
                <w:color w:val="000000"/>
                <w:sz w:val="16"/>
                <w:szCs w:val="16"/>
              </w:rPr>
            </w:pPr>
            <w:r w:rsidRPr="00FC7007">
              <w:rPr>
                <w:color w:val="000000"/>
                <w:sz w:val="16"/>
                <w:szCs w:val="16"/>
              </w:rPr>
              <w:t>1 089,58</w:t>
            </w:r>
          </w:p>
        </w:tc>
        <w:tc>
          <w:tcPr>
            <w:tcW w:w="1360" w:type="dxa"/>
            <w:tcBorders>
              <w:top w:val="nil"/>
              <w:left w:val="nil"/>
              <w:bottom w:val="single" w:sz="4" w:space="0" w:color="000000"/>
              <w:right w:val="single" w:sz="4" w:space="0" w:color="000000"/>
            </w:tcBorders>
            <w:shd w:val="clear" w:color="auto" w:fill="auto"/>
            <w:hideMark/>
          </w:tcPr>
          <w:p w14:paraId="1D31AA9B" w14:textId="77777777" w:rsidR="00FC7007" w:rsidRPr="00FC7007" w:rsidRDefault="00FC7007" w:rsidP="00FC7007">
            <w:pPr>
              <w:jc w:val="center"/>
              <w:rPr>
                <w:color w:val="000000"/>
                <w:sz w:val="16"/>
                <w:szCs w:val="16"/>
              </w:rPr>
            </w:pPr>
            <w:r w:rsidRPr="00FC7007">
              <w:rPr>
                <w:color w:val="000000"/>
                <w:sz w:val="16"/>
                <w:szCs w:val="16"/>
              </w:rPr>
              <w:t>1 089,58</w:t>
            </w:r>
          </w:p>
        </w:tc>
        <w:tc>
          <w:tcPr>
            <w:tcW w:w="1360" w:type="dxa"/>
            <w:tcBorders>
              <w:top w:val="nil"/>
              <w:left w:val="nil"/>
              <w:bottom w:val="single" w:sz="4" w:space="0" w:color="000000"/>
              <w:right w:val="single" w:sz="4" w:space="0" w:color="000000"/>
            </w:tcBorders>
            <w:shd w:val="clear" w:color="auto" w:fill="auto"/>
            <w:hideMark/>
          </w:tcPr>
          <w:p w14:paraId="156AC3A5" w14:textId="77777777" w:rsidR="00FC7007" w:rsidRPr="00FC7007" w:rsidRDefault="00FC7007" w:rsidP="00FC7007">
            <w:pPr>
              <w:jc w:val="center"/>
              <w:rPr>
                <w:color w:val="000000"/>
                <w:sz w:val="16"/>
                <w:szCs w:val="16"/>
              </w:rPr>
            </w:pPr>
            <w:r w:rsidRPr="00FC7007">
              <w:rPr>
                <w:color w:val="000000"/>
                <w:sz w:val="16"/>
                <w:szCs w:val="16"/>
              </w:rPr>
              <w:t>1 089,58</w:t>
            </w:r>
          </w:p>
        </w:tc>
      </w:tr>
      <w:tr w:rsidR="00FC7007" w:rsidRPr="00FC7007" w14:paraId="16858A01"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53A93B8"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5341B842" w14:textId="77777777" w:rsidR="00FC7007" w:rsidRPr="00FC7007" w:rsidRDefault="00FC7007" w:rsidP="00FC7007">
            <w:pPr>
              <w:jc w:val="center"/>
              <w:rPr>
                <w:color w:val="000000"/>
                <w:sz w:val="16"/>
                <w:szCs w:val="16"/>
              </w:rPr>
            </w:pPr>
            <w:r w:rsidRPr="00FC7007">
              <w:rPr>
                <w:color w:val="000000"/>
                <w:sz w:val="16"/>
                <w:szCs w:val="16"/>
              </w:rPr>
              <w:t>02 3 01 78730</w:t>
            </w:r>
          </w:p>
        </w:tc>
        <w:tc>
          <w:tcPr>
            <w:tcW w:w="580" w:type="dxa"/>
            <w:tcBorders>
              <w:top w:val="nil"/>
              <w:left w:val="nil"/>
              <w:bottom w:val="single" w:sz="4" w:space="0" w:color="000000"/>
              <w:right w:val="single" w:sz="4" w:space="0" w:color="000000"/>
            </w:tcBorders>
            <w:shd w:val="clear" w:color="auto" w:fill="auto"/>
            <w:hideMark/>
          </w:tcPr>
          <w:p w14:paraId="1B46A195"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7FB1904A" w14:textId="77777777" w:rsidR="00FC7007" w:rsidRPr="00FC7007" w:rsidRDefault="00FC7007" w:rsidP="00FC7007">
            <w:pPr>
              <w:jc w:val="center"/>
              <w:rPr>
                <w:color w:val="000000"/>
                <w:sz w:val="16"/>
                <w:szCs w:val="16"/>
              </w:rPr>
            </w:pPr>
            <w:r w:rsidRPr="00FC7007">
              <w:rPr>
                <w:color w:val="000000"/>
                <w:sz w:val="16"/>
                <w:szCs w:val="16"/>
              </w:rPr>
              <w:t>0,70</w:t>
            </w:r>
          </w:p>
        </w:tc>
        <w:tc>
          <w:tcPr>
            <w:tcW w:w="1360" w:type="dxa"/>
            <w:tcBorders>
              <w:top w:val="nil"/>
              <w:left w:val="nil"/>
              <w:bottom w:val="single" w:sz="4" w:space="0" w:color="000000"/>
              <w:right w:val="single" w:sz="4" w:space="0" w:color="000000"/>
            </w:tcBorders>
            <w:shd w:val="clear" w:color="auto" w:fill="auto"/>
            <w:hideMark/>
          </w:tcPr>
          <w:p w14:paraId="59F96BCE" w14:textId="77777777" w:rsidR="00FC7007" w:rsidRPr="00FC7007" w:rsidRDefault="00FC7007" w:rsidP="00FC7007">
            <w:pPr>
              <w:jc w:val="center"/>
              <w:rPr>
                <w:color w:val="000000"/>
                <w:sz w:val="16"/>
                <w:szCs w:val="16"/>
              </w:rPr>
            </w:pPr>
            <w:r w:rsidRPr="00FC7007">
              <w:rPr>
                <w:color w:val="000000"/>
                <w:sz w:val="16"/>
                <w:szCs w:val="16"/>
              </w:rPr>
              <w:t>0,70</w:t>
            </w:r>
          </w:p>
        </w:tc>
        <w:tc>
          <w:tcPr>
            <w:tcW w:w="1360" w:type="dxa"/>
            <w:tcBorders>
              <w:top w:val="nil"/>
              <w:left w:val="nil"/>
              <w:bottom w:val="single" w:sz="4" w:space="0" w:color="000000"/>
              <w:right w:val="single" w:sz="4" w:space="0" w:color="000000"/>
            </w:tcBorders>
            <w:shd w:val="clear" w:color="auto" w:fill="auto"/>
            <w:hideMark/>
          </w:tcPr>
          <w:p w14:paraId="50A9A0AA" w14:textId="77777777" w:rsidR="00FC7007" w:rsidRPr="00FC7007" w:rsidRDefault="00FC7007" w:rsidP="00FC7007">
            <w:pPr>
              <w:jc w:val="center"/>
              <w:rPr>
                <w:color w:val="000000"/>
                <w:sz w:val="16"/>
                <w:szCs w:val="16"/>
              </w:rPr>
            </w:pPr>
            <w:r w:rsidRPr="00FC7007">
              <w:rPr>
                <w:color w:val="000000"/>
                <w:sz w:val="16"/>
                <w:szCs w:val="16"/>
              </w:rPr>
              <w:t>0,70</w:t>
            </w:r>
          </w:p>
        </w:tc>
      </w:tr>
      <w:tr w:rsidR="00FC7007" w:rsidRPr="00FC7007" w14:paraId="5A5DD7F7"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C0BFF97"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hideMark/>
          </w:tcPr>
          <w:p w14:paraId="1358F250" w14:textId="77777777" w:rsidR="00FC7007" w:rsidRPr="00FC7007" w:rsidRDefault="00FC7007" w:rsidP="00FC7007">
            <w:pPr>
              <w:jc w:val="center"/>
              <w:rPr>
                <w:color w:val="000000"/>
                <w:sz w:val="16"/>
                <w:szCs w:val="16"/>
              </w:rPr>
            </w:pPr>
            <w:r w:rsidRPr="00FC7007">
              <w:rPr>
                <w:color w:val="000000"/>
                <w:sz w:val="16"/>
                <w:szCs w:val="16"/>
              </w:rPr>
              <w:t>02 3 01 78730</w:t>
            </w:r>
          </w:p>
        </w:tc>
        <w:tc>
          <w:tcPr>
            <w:tcW w:w="580" w:type="dxa"/>
            <w:tcBorders>
              <w:top w:val="nil"/>
              <w:left w:val="nil"/>
              <w:bottom w:val="single" w:sz="4" w:space="0" w:color="000000"/>
              <w:right w:val="single" w:sz="4" w:space="0" w:color="000000"/>
            </w:tcBorders>
            <w:shd w:val="clear" w:color="auto" w:fill="auto"/>
            <w:hideMark/>
          </w:tcPr>
          <w:p w14:paraId="5654B237"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0A45C8F1" w14:textId="77777777" w:rsidR="00FC7007" w:rsidRPr="00FC7007" w:rsidRDefault="00FC7007" w:rsidP="00FC7007">
            <w:pPr>
              <w:jc w:val="center"/>
              <w:rPr>
                <w:color w:val="000000"/>
                <w:sz w:val="16"/>
                <w:szCs w:val="16"/>
              </w:rPr>
            </w:pPr>
            <w:r w:rsidRPr="00FC7007">
              <w:rPr>
                <w:color w:val="000000"/>
                <w:sz w:val="16"/>
                <w:szCs w:val="16"/>
              </w:rPr>
              <w:t>1 088,88</w:t>
            </w:r>
          </w:p>
        </w:tc>
        <w:tc>
          <w:tcPr>
            <w:tcW w:w="1360" w:type="dxa"/>
            <w:tcBorders>
              <w:top w:val="nil"/>
              <w:left w:val="nil"/>
              <w:bottom w:val="single" w:sz="4" w:space="0" w:color="000000"/>
              <w:right w:val="single" w:sz="4" w:space="0" w:color="000000"/>
            </w:tcBorders>
            <w:shd w:val="clear" w:color="auto" w:fill="auto"/>
            <w:hideMark/>
          </w:tcPr>
          <w:p w14:paraId="323A7AAD" w14:textId="77777777" w:rsidR="00FC7007" w:rsidRPr="00FC7007" w:rsidRDefault="00FC7007" w:rsidP="00FC7007">
            <w:pPr>
              <w:jc w:val="center"/>
              <w:rPr>
                <w:color w:val="000000"/>
                <w:sz w:val="16"/>
                <w:szCs w:val="16"/>
              </w:rPr>
            </w:pPr>
            <w:r w:rsidRPr="00FC7007">
              <w:rPr>
                <w:color w:val="000000"/>
                <w:sz w:val="16"/>
                <w:szCs w:val="16"/>
              </w:rPr>
              <w:t>1 088,88</w:t>
            </w:r>
          </w:p>
        </w:tc>
        <w:tc>
          <w:tcPr>
            <w:tcW w:w="1360" w:type="dxa"/>
            <w:tcBorders>
              <w:top w:val="nil"/>
              <w:left w:val="nil"/>
              <w:bottom w:val="single" w:sz="4" w:space="0" w:color="000000"/>
              <w:right w:val="single" w:sz="4" w:space="0" w:color="000000"/>
            </w:tcBorders>
            <w:shd w:val="clear" w:color="auto" w:fill="auto"/>
            <w:hideMark/>
          </w:tcPr>
          <w:p w14:paraId="08811060" w14:textId="77777777" w:rsidR="00FC7007" w:rsidRPr="00FC7007" w:rsidRDefault="00FC7007" w:rsidP="00FC7007">
            <w:pPr>
              <w:jc w:val="center"/>
              <w:rPr>
                <w:color w:val="000000"/>
                <w:sz w:val="16"/>
                <w:szCs w:val="16"/>
              </w:rPr>
            </w:pPr>
            <w:r w:rsidRPr="00FC7007">
              <w:rPr>
                <w:color w:val="000000"/>
                <w:sz w:val="16"/>
                <w:szCs w:val="16"/>
              </w:rPr>
              <w:t>1 088,88</w:t>
            </w:r>
          </w:p>
        </w:tc>
      </w:tr>
      <w:tr w:rsidR="00FC7007" w:rsidRPr="00FC7007" w14:paraId="08F8278E"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D32F532" w14:textId="77777777" w:rsidR="00FC7007" w:rsidRPr="00FC7007" w:rsidRDefault="00FC7007" w:rsidP="00FC7007">
            <w:pPr>
              <w:rPr>
                <w:color w:val="000000"/>
                <w:sz w:val="16"/>
                <w:szCs w:val="16"/>
              </w:rPr>
            </w:pPr>
            <w:r w:rsidRPr="00FC7007">
              <w:rPr>
                <w:color w:val="000000"/>
                <w:sz w:val="16"/>
                <w:szCs w:val="16"/>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240" w:type="dxa"/>
            <w:tcBorders>
              <w:top w:val="nil"/>
              <w:left w:val="nil"/>
              <w:bottom w:val="single" w:sz="4" w:space="0" w:color="000000"/>
              <w:right w:val="single" w:sz="4" w:space="0" w:color="000000"/>
            </w:tcBorders>
            <w:shd w:val="clear" w:color="auto" w:fill="auto"/>
            <w:hideMark/>
          </w:tcPr>
          <w:p w14:paraId="06F57089" w14:textId="77777777" w:rsidR="00FC7007" w:rsidRPr="00FC7007" w:rsidRDefault="00FC7007" w:rsidP="00FC7007">
            <w:pPr>
              <w:jc w:val="center"/>
              <w:rPr>
                <w:color w:val="000000"/>
                <w:sz w:val="16"/>
                <w:szCs w:val="16"/>
              </w:rPr>
            </w:pPr>
            <w:r w:rsidRPr="00FC7007">
              <w:rPr>
                <w:color w:val="000000"/>
                <w:sz w:val="16"/>
                <w:szCs w:val="16"/>
              </w:rPr>
              <w:t>02 3 01 R0840</w:t>
            </w:r>
          </w:p>
        </w:tc>
        <w:tc>
          <w:tcPr>
            <w:tcW w:w="580" w:type="dxa"/>
            <w:tcBorders>
              <w:top w:val="nil"/>
              <w:left w:val="nil"/>
              <w:bottom w:val="single" w:sz="4" w:space="0" w:color="000000"/>
              <w:right w:val="single" w:sz="4" w:space="0" w:color="000000"/>
            </w:tcBorders>
            <w:shd w:val="clear" w:color="auto" w:fill="auto"/>
            <w:hideMark/>
          </w:tcPr>
          <w:p w14:paraId="10EAE46E"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1E4A0D54" w14:textId="77777777" w:rsidR="00FC7007" w:rsidRPr="00FC7007" w:rsidRDefault="00FC7007" w:rsidP="00FC7007">
            <w:pPr>
              <w:jc w:val="center"/>
              <w:rPr>
                <w:color w:val="000000"/>
                <w:sz w:val="16"/>
                <w:szCs w:val="16"/>
              </w:rPr>
            </w:pPr>
            <w:r w:rsidRPr="00FC7007">
              <w:rPr>
                <w:color w:val="000000"/>
                <w:sz w:val="16"/>
                <w:szCs w:val="16"/>
              </w:rPr>
              <w:t>7 777,26</w:t>
            </w:r>
          </w:p>
        </w:tc>
        <w:tc>
          <w:tcPr>
            <w:tcW w:w="1360" w:type="dxa"/>
            <w:tcBorders>
              <w:top w:val="nil"/>
              <w:left w:val="nil"/>
              <w:bottom w:val="single" w:sz="4" w:space="0" w:color="000000"/>
              <w:right w:val="single" w:sz="4" w:space="0" w:color="000000"/>
            </w:tcBorders>
            <w:shd w:val="clear" w:color="auto" w:fill="auto"/>
            <w:hideMark/>
          </w:tcPr>
          <w:p w14:paraId="19EE204A"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5F598961"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5B3BE895"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31239D8"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hideMark/>
          </w:tcPr>
          <w:p w14:paraId="5D41E357" w14:textId="77777777" w:rsidR="00FC7007" w:rsidRPr="00FC7007" w:rsidRDefault="00FC7007" w:rsidP="00FC7007">
            <w:pPr>
              <w:jc w:val="center"/>
              <w:rPr>
                <w:color w:val="000000"/>
                <w:sz w:val="16"/>
                <w:szCs w:val="16"/>
              </w:rPr>
            </w:pPr>
            <w:r w:rsidRPr="00FC7007">
              <w:rPr>
                <w:color w:val="000000"/>
                <w:sz w:val="16"/>
                <w:szCs w:val="16"/>
              </w:rPr>
              <w:t>02 3 01 R0840</w:t>
            </w:r>
          </w:p>
        </w:tc>
        <w:tc>
          <w:tcPr>
            <w:tcW w:w="580" w:type="dxa"/>
            <w:tcBorders>
              <w:top w:val="nil"/>
              <w:left w:val="nil"/>
              <w:bottom w:val="single" w:sz="4" w:space="0" w:color="000000"/>
              <w:right w:val="single" w:sz="4" w:space="0" w:color="000000"/>
            </w:tcBorders>
            <w:shd w:val="clear" w:color="auto" w:fill="auto"/>
            <w:hideMark/>
          </w:tcPr>
          <w:p w14:paraId="43BB7292"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09272F72" w14:textId="77777777" w:rsidR="00FC7007" w:rsidRPr="00FC7007" w:rsidRDefault="00FC7007" w:rsidP="00FC7007">
            <w:pPr>
              <w:jc w:val="center"/>
              <w:rPr>
                <w:color w:val="000000"/>
                <w:sz w:val="16"/>
                <w:szCs w:val="16"/>
              </w:rPr>
            </w:pPr>
            <w:r w:rsidRPr="00FC7007">
              <w:rPr>
                <w:color w:val="000000"/>
                <w:sz w:val="16"/>
                <w:szCs w:val="16"/>
              </w:rPr>
              <w:t>7 777,26</w:t>
            </w:r>
          </w:p>
        </w:tc>
        <w:tc>
          <w:tcPr>
            <w:tcW w:w="1360" w:type="dxa"/>
            <w:tcBorders>
              <w:top w:val="nil"/>
              <w:left w:val="nil"/>
              <w:bottom w:val="single" w:sz="4" w:space="0" w:color="000000"/>
              <w:right w:val="single" w:sz="4" w:space="0" w:color="000000"/>
            </w:tcBorders>
            <w:shd w:val="clear" w:color="auto" w:fill="auto"/>
            <w:hideMark/>
          </w:tcPr>
          <w:p w14:paraId="3F53EB2D"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1171F11F"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199303FE"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456906B" w14:textId="77777777" w:rsidR="00FC7007" w:rsidRPr="00FC7007" w:rsidRDefault="00FC7007" w:rsidP="00FC7007">
            <w:pPr>
              <w:rPr>
                <w:color w:val="000000"/>
                <w:sz w:val="16"/>
                <w:szCs w:val="16"/>
              </w:rPr>
            </w:pPr>
            <w:r w:rsidRPr="00FC7007">
              <w:rPr>
                <w:color w:val="000000"/>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1240" w:type="dxa"/>
            <w:tcBorders>
              <w:top w:val="nil"/>
              <w:left w:val="nil"/>
              <w:bottom w:val="single" w:sz="4" w:space="0" w:color="000000"/>
              <w:right w:val="single" w:sz="4" w:space="0" w:color="000000"/>
            </w:tcBorders>
            <w:shd w:val="clear" w:color="auto" w:fill="auto"/>
            <w:hideMark/>
          </w:tcPr>
          <w:p w14:paraId="27EF2F1E" w14:textId="77777777" w:rsidR="00FC7007" w:rsidRPr="00FC7007" w:rsidRDefault="00FC7007" w:rsidP="00FC7007">
            <w:pPr>
              <w:jc w:val="center"/>
              <w:rPr>
                <w:color w:val="000000"/>
                <w:sz w:val="16"/>
                <w:szCs w:val="16"/>
              </w:rPr>
            </w:pPr>
            <w:r w:rsidRPr="00FC7007">
              <w:rPr>
                <w:color w:val="000000"/>
                <w:sz w:val="16"/>
                <w:szCs w:val="16"/>
              </w:rPr>
              <w:t>02 3 01 R4620</w:t>
            </w:r>
          </w:p>
        </w:tc>
        <w:tc>
          <w:tcPr>
            <w:tcW w:w="580" w:type="dxa"/>
            <w:tcBorders>
              <w:top w:val="nil"/>
              <w:left w:val="nil"/>
              <w:bottom w:val="single" w:sz="4" w:space="0" w:color="000000"/>
              <w:right w:val="single" w:sz="4" w:space="0" w:color="000000"/>
            </w:tcBorders>
            <w:shd w:val="clear" w:color="auto" w:fill="auto"/>
            <w:hideMark/>
          </w:tcPr>
          <w:p w14:paraId="1DEF4800"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FA9E104" w14:textId="77777777" w:rsidR="00FC7007" w:rsidRPr="00FC7007" w:rsidRDefault="00FC7007" w:rsidP="00FC7007">
            <w:pPr>
              <w:jc w:val="center"/>
              <w:rPr>
                <w:color w:val="000000"/>
                <w:sz w:val="16"/>
                <w:szCs w:val="16"/>
              </w:rPr>
            </w:pPr>
            <w:r w:rsidRPr="00FC7007">
              <w:rPr>
                <w:color w:val="000000"/>
                <w:sz w:val="16"/>
                <w:szCs w:val="16"/>
              </w:rPr>
              <w:t>125,60</w:t>
            </w:r>
          </w:p>
        </w:tc>
        <w:tc>
          <w:tcPr>
            <w:tcW w:w="1360" w:type="dxa"/>
            <w:tcBorders>
              <w:top w:val="nil"/>
              <w:left w:val="nil"/>
              <w:bottom w:val="single" w:sz="4" w:space="0" w:color="000000"/>
              <w:right w:val="single" w:sz="4" w:space="0" w:color="000000"/>
            </w:tcBorders>
            <w:shd w:val="clear" w:color="auto" w:fill="auto"/>
            <w:hideMark/>
          </w:tcPr>
          <w:p w14:paraId="332A5F6C" w14:textId="77777777" w:rsidR="00FC7007" w:rsidRPr="00FC7007" w:rsidRDefault="00FC7007" w:rsidP="00FC7007">
            <w:pPr>
              <w:jc w:val="center"/>
              <w:rPr>
                <w:color w:val="000000"/>
                <w:sz w:val="16"/>
                <w:szCs w:val="16"/>
              </w:rPr>
            </w:pPr>
            <w:r w:rsidRPr="00FC7007">
              <w:rPr>
                <w:color w:val="000000"/>
                <w:sz w:val="16"/>
                <w:szCs w:val="16"/>
              </w:rPr>
              <w:t>104,81</w:t>
            </w:r>
          </w:p>
        </w:tc>
        <w:tc>
          <w:tcPr>
            <w:tcW w:w="1360" w:type="dxa"/>
            <w:tcBorders>
              <w:top w:val="nil"/>
              <w:left w:val="nil"/>
              <w:bottom w:val="single" w:sz="4" w:space="0" w:color="000000"/>
              <w:right w:val="single" w:sz="4" w:space="0" w:color="000000"/>
            </w:tcBorders>
            <w:shd w:val="clear" w:color="auto" w:fill="auto"/>
            <w:hideMark/>
          </w:tcPr>
          <w:p w14:paraId="7B9B8D92" w14:textId="77777777" w:rsidR="00FC7007" w:rsidRPr="00FC7007" w:rsidRDefault="00FC7007" w:rsidP="00FC7007">
            <w:pPr>
              <w:jc w:val="center"/>
              <w:rPr>
                <w:color w:val="000000"/>
                <w:sz w:val="16"/>
                <w:szCs w:val="16"/>
              </w:rPr>
            </w:pPr>
            <w:r w:rsidRPr="00FC7007">
              <w:rPr>
                <w:color w:val="000000"/>
                <w:sz w:val="16"/>
                <w:szCs w:val="16"/>
              </w:rPr>
              <w:t>104,81</w:t>
            </w:r>
          </w:p>
        </w:tc>
      </w:tr>
      <w:tr w:rsidR="00FC7007" w:rsidRPr="00FC7007" w14:paraId="461458A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80CD4C1"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hideMark/>
          </w:tcPr>
          <w:p w14:paraId="5F4AD3C4" w14:textId="77777777" w:rsidR="00FC7007" w:rsidRPr="00FC7007" w:rsidRDefault="00FC7007" w:rsidP="00FC7007">
            <w:pPr>
              <w:jc w:val="center"/>
              <w:rPr>
                <w:color w:val="000000"/>
                <w:sz w:val="16"/>
                <w:szCs w:val="16"/>
              </w:rPr>
            </w:pPr>
            <w:r w:rsidRPr="00FC7007">
              <w:rPr>
                <w:color w:val="000000"/>
                <w:sz w:val="16"/>
                <w:szCs w:val="16"/>
              </w:rPr>
              <w:t>02 3 01 R4620</w:t>
            </w:r>
          </w:p>
        </w:tc>
        <w:tc>
          <w:tcPr>
            <w:tcW w:w="580" w:type="dxa"/>
            <w:tcBorders>
              <w:top w:val="nil"/>
              <w:left w:val="nil"/>
              <w:bottom w:val="single" w:sz="4" w:space="0" w:color="000000"/>
              <w:right w:val="single" w:sz="4" w:space="0" w:color="000000"/>
            </w:tcBorders>
            <w:shd w:val="clear" w:color="auto" w:fill="auto"/>
            <w:hideMark/>
          </w:tcPr>
          <w:p w14:paraId="54AAF65F"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3DBA7121" w14:textId="77777777" w:rsidR="00FC7007" w:rsidRPr="00FC7007" w:rsidRDefault="00FC7007" w:rsidP="00FC7007">
            <w:pPr>
              <w:jc w:val="center"/>
              <w:rPr>
                <w:color w:val="000000"/>
                <w:sz w:val="16"/>
                <w:szCs w:val="16"/>
              </w:rPr>
            </w:pPr>
            <w:r w:rsidRPr="00FC7007">
              <w:rPr>
                <w:color w:val="000000"/>
                <w:sz w:val="16"/>
                <w:szCs w:val="16"/>
              </w:rPr>
              <w:t>125,60</w:t>
            </w:r>
          </w:p>
        </w:tc>
        <w:tc>
          <w:tcPr>
            <w:tcW w:w="1360" w:type="dxa"/>
            <w:tcBorders>
              <w:top w:val="nil"/>
              <w:left w:val="nil"/>
              <w:bottom w:val="single" w:sz="4" w:space="0" w:color="000000"/>
              <w:right w:val="single" w:sz="4" w:space="0" w:color="000000"/>
            </w:tcBorders>
            <w:shd w:val="clear" w:color="auto" w:fill="auto"/>
            <w:hideMark/>
          </w:tcPr>
          <w:p w14:paraId="3492D7EE" w14:textId="77777777" w:rsidR="00FC7007" w:rsidRPr="00FC7007" w:rsidRDefault="00FC7007" w:rsidP="00FC7007">
            <w:pPr>
              <w:jc w:val="center"/>
              <w:rPr>
                <w:color w:val="000000"/>
                <w:sz w:val="16"/>
                <w:szCs w:val="16"/>
              </w:rPr>
            </w:pPr>
            <w:r w:rsidRPr="00FC7007">
              <w:rPr>
                <w:color w:val="000000"/>
                <w:sz w:val="16"/>
                <w:szCs w:val="16"/>
              </w:rPr>
              <w:t>104,81</w:t>
            </w:r>
          </w:p>
        </w:tc>
        <w:tc>
          <w:tcPr>
            <w:tcW w:w="1360" w:type="dxa"/>
            <w:tcBorders>
              <w:top w:val="nil"/>
              <w:left w:val="nil"/>
              <w:bottom w:val="single" w:sz="4" w:space="0" w:color="000000"/>
              <w:right w:val="single" w:sz="4" w:space="0" w:color="000000"/>
            </w:tcBorders>
            <w:shd w:val="clear" w:color="auto" w:fill="auto"/>
            <w:hideMark/>
          </w:tcPr>
          <w:p w14:paraId="0072903E" w14:textId="77777777" w:rsidR="00FC7007" w:rsidRPr="00FC7007" w:rsidRDefault="00FC7007" w:rsidP="00FC7007">
            <w:pPr>
              <w:jc w:val="center"/>
              <w:rPr>
                <w:color w:val="000000"/>
                <w:sz w:val="16"/>
                <w:szCs w:val="16"/>
              </w:rPr>
            </w:pPr>
            <w:r w:rsidRPr="00FC7007">
              <w:rPr>
                <w:color w:val="000000"/>
                <w:sz w:val="16"/>
                <w:szCs w:val="16"/>
              </w:rPr>
              <w:t>104,81</w:t>
            </w:r>
          </w:p>
        </w:tc>
      </w:tr>
      <w:tr w:rsidR="00FC7007" w:rsidRPr="00FC7007" w14:paraId="457C7B2C"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5995550" w14:textId="77777777" w:rsidR="00FC7007" w:rsidRPr="00FC7007" w:rsidRDefault="00FC7007" w:rsidP="00FC7007">
            <w:pPr>
              <w:rPr>
                <w:color w:val="000000"/>
                <w:sz w:val="16"/>
                <w:szCs w:val="16"/>
              </w:rPr>
            </w:pPr>
            <w:r w:rsidRPr="00FC7007">
              <w:rPr>
                <w:color w:val="000000"/>
                <w:sz w:val="16"/>
                <w:szCs w:val="16"/>
              </w:rPr>
              <w:t>Реализация регионального проекта "Многодетная семья"</w:t>
            </w:r>
          </w:p>
        </w:tc>
        <w:tc>
          <w:tcPr>
            <w:tcW w:w="1240" w:type="dxa"/>
            <w:tcBorders>
              <w:top w:val="nil"/>
              <w:left w:val="nil"/>
              <w:bottom w:val="single" w:sz="4" w:space="0" w:color="000000"/>
              <w:right w:val="single" w:sz="4" w:space="0" w:color="000000"/>
            </w:tcBorders>
            <w:shd w:val="clear" w:color="auto" w:fill="auto"/>
            <w:hideMark/>
          </w:tcPr>
          <w:p w14:paraId="366A92D0" w14:textId="77777777" w:rsidR="00FC7007" w:rsidRPr="00FC7007" w:rsidRDefault="00FC7007" w:rsidP="00FC7007">
            <w:pPr>
              <w:jc w:val="center"/>
              <w:rPr>
                <w:color w:val="000000"/>
                <w:sz w:val="16"/>
                <w:szCs w:val="16"/>
              </w:rPr>
            </w:pPr>
            <w:r w:rsidRPr="00FC7007">
              <w:rPr>
                <w:color w:val="000000"/>
                <w:sz w:val="16"/>
                <w:szCs w:val="16"/>
              </w:rPr>
              <w:t>02 3 Я</w:t>
            </w:r>
            <w:proofErr w:type="gramStart"/>
            <w:r w:rsidRPr="00FC7007">
              <w:rPr>
                <w:color w:val="000000"/>
                <w:sz w:val="16"/>
                <w:szCs w:val="16"/>
              </w:rPr>
              <w:t>2</w:t>
            </w:r>
            <w:proofErr w:type="gramEnd"/>
            <w:r w:rsidRPr="00FC7007">
              <w:rPr>
                <w:color w:val="000000"/>
                <w:sz w:val="16"/>
                <w:szCs w:val="16"/>
              </w:rPr>
              <w:t xml:space="preserve"> 00000</w:t>
            </w:r>
          </w:p>
        </w:tc>
        <w:tc>
          <w:tcPr>
            <w:tcW w:w="580" w:type="dxa"/>
            <w:tcBorders>
              <w:top w:val="nil"/>
              <w:left w:val="nil"/>
              <w:bottom w:val="single" w:sz="4" w:space="0" w:color="000000"/>
              <w:right w:val="single" w:sz="4" w:space="0" w:color="000000"/>
            </w:tcBorders>
            <w:shd w:val="clear" w:color="auto" w:fill="auto"/>
            <w:hideMark/>
          </w:tcPr>
          <w:p w14:paraId="318F0A9B"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5796BC5E" w14:textId="77777777" w:rsidR="00FC7007" w:rsidRPr="00FC7007" w:rsidRDefault="00FC7007" w:rsidP="00FC7007">
            <w:pPr>
              <w:jc w:val="center"/>
              <w:rPr>
                <w:color w:val="000000"/>
                <w:sz w:val="16"/>
                <w:szCs w:val="16"/>
              </w:rPr>
            </w:pPr>
            <w:r w:rsidRPr="00FC7007">
              <w:rPr>
                <w:color w:val="000000"/>
                <w:sz w:val="16"/>
                <w:szCs w:val="16"/>
              </w:rPr>
              <w:t>27 769,32</w:t>
            </w:r>
          </w:p>
        </w:tc>
        <w:tc>
          <w:tcPr>
            <w:tcW w:w="1360" w:type="dxa"/>
            <w:tcBorders>
              <w:top w:val="nil"/>
              <w:left w:val="nil"/>
              <w:bottom w:val="single" w:sz="4" w:space="0" w:color="000000"/>
              <w:right w:val="single" w:sz="4" w:space="0" w:color="000000"/>
            </w:tcBorders>
            <w:shd w:val="clear" w:color="auto" w:fill="auto"/>
            <w:hideMark/>
          </w:tcPr>
          <w:p w14:paraId="4CC536BE" w14:textId="77777777" w:rsidR="00FC7007" w:rsidRPr="00FC7007" w:rsidRDefault="00FC7007" w:rsidP="00FC7007">
            <w:pPr>
              <w:jc w:val="center"/>
              <w:rPr>
                <w:color w:val="000000"/>
                <w:sz w:val="16"/>
                <w:szCs w:val="16"/>
              </w:rPr>
            </w:pPr>
            <w:r w:rsidRPr="00FC7007">
              <w:rPr>
                <w:color w:val="000000"/>
                <w:sz w:val="16"/>
                <w:szCs w:val="16"/>
              </w:rPr>
              <w:t>29 266,76</w:t>
            </w:r>
          </w:p>
        </w:tc>
        <w:tc>
          <w:tcPr>
            <w:tcW w:w="1360" w:type="dxa"/>
            <w:tcBorders>
              <w:top w:val="nil"/>
              <w:left w:val="nil"/>
              <w:bottom w:val="single" w:sz="4" w:space="0" w:color="000000"/>
              <w:right w:val="single" w:sz="4" w:space="0" w:color="000000"/>
            </w:tcBorders>
            <w:shd w:val="clear" w:color="auto" w:fill="auto"/>
            <w:hideMark/>
          </w:tcPr>
          <w:p w14:paraId="44D1F3A3" w14:textId="77777777" w:rsidR="00FC7007" w:rsidRPr="00FC7007" w:rsidRDefault="00FC7007" w:rsidP="00FC7007">
            <w:pPr>
              <w:jc w:val="center"/>
              <w:rPr>
                <w:color w:val="000000"/>
                <w:sz w:val="16"/>
                <w:szCs w:val="16"/>
              </w:rPr>
            </w:pPr>
            <w:r w:rsidRPr="00FC7007">
              <w:rPr>
                <w:color w:val="000000"/>
                <w:sz w:val="16"/>
                <w:szCs w:val="16"/>
              </w:rPr>
              <w:t>30 896,29</w:t>
            </w:r>
          </w:p>
        </w:tc>
      </w:tr>
      <w:tr w:rsidR="00FC7007" w:rsidRPr="00FC7007" w14:paraId="4CD657D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38E2159" w14:textId="77777777" w:rsidR="00FC7007" w:rsidRPr="00FC7007" w:rsidRDefault="00FC7007" w:rsidP="00FC7007">
            <w:pPr>
              <w:rPr>
                <w:color w:val="000000"/>
                <w:sz w:val="16"/>
                <w:szCs w:val="16"/>
              </w:rPr>
            </w:pPr>
            <w:r w:rsidRPr="00FC7007">
              <w:rPr>
                <w:color w:val="000000"/>
                <w:sz w:val="16"/>
                <w:szCs w:val="16"/>
              </w:rPr>
              <w:t>Оказание государственной социальной помощи на основании социального контракта отдельным категориям граждан</w:t>
            </w:r>
          </w:p>
        </w:tc>
        <w:tc>
          <w:tcPr>
            <w:tcW w:w="1240" w:type="dxa"/>
            <w:tcBorders>
              <w:top w:val="nil"/>
              <w:left w:val="nil"/>
              <w:bottom w:val="single" w:sz="4" w:space="0" w:color="000000"/>
              <w:right w:val="single" w:sz="4" w:space="0" w:color="000000"/>
            </w:tcBorders>
            <w:shd w:val="clear" w:color="auto" w:fill="auto"/>
            <w:hideMark/>
          </w:tcPr>
          <w:p w14:paraId="0EA22F6C" w14:textId="77777777" w:rsidR="00FC7007" w:rsidRPr="00FC7007" w:rsidRDefault="00FC7007" w:rsidP="00FC7007">
            <w:pPr>
              <w:jc w:val="center"/>
              <w:rPr>
                <w:color w:val="000000"/>
                <w:sz w:val="16"/>
                <w:szCs w:val="16"/>
              </w:rPr>
            </w:pPr>
            <w:r w:rsidRPr="00FC7007">
              <w:rPr>
                <w:color w:val="000000"/>
                <w:sz w:val="16"/>
                <w:szCs w:val="16"/>
              </w:rPr>
              <w:t>02 3 Я</w:t>
            </w:r>
            <w:proofErr w:type="gramStart"/>
            <w:r w:rsidRPr="00FC7007">
              <w:rPr>
                <w:color w:val="000000"/>
                <w:sz w:val="16"/>
                <w:szCs w:val="16"/>
              </w:rPr>
              <w:t>2</w:t>
            </w:r>
            <w:proofErr w:type="gramEnd"/>
            <w:r w:rsidRPr="00FC7007">
              <w:rPr>
                <w:color w:val="000000"/>
                <w:sz w:val="16"/>
                <w:szCs w:val="16"/>
              </w:rPr>
              <w:t xml:space="preserve"> 54040</w:t>
            </w:r>
          </w:p>
        </w:tc>
        <w:tc>
          <w:tcPr>
            <w:tcW w:w="580" w:type="dxa"/>
            <w:tcBorders>
              <w:top w:val="nil"/>
              <w:left w:val="nil"/>
              <w:bottom w:val="single" w:sz="4" w:space="0" w:color="000000"/>
              <w:right w:val="single" w:sz="4" w:space="0" w:color="000000"/>
            </w:tcBorders>
            <w:shd w:val="clear" w:color="auto" w:fill="auto"/>
            <w:hideMark/>
          </w:tcPr>
          <w:p w14:paraId="7F01FEC6"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0A97E925" w14:textId="77777777" w:rsidR="00FC7007" w:rsidRPr="00FC7007" w:rsidRDefault="00FC7007" w:rsidP="00FC7007">
            <w:pPr>
              <w:jc w:val="center"/>
              <w:rPr>
                <w:color w:val="000000"/>
                <w:sz w:val="16"/>
                <w:szCs w:val="16"/>
              </w:rPr>
            </w:pPr>
            <w:r w:rsidRPr="00FC7007">
              <w:rPr>
                <w:color w:val="000000"/>
                <w:sz w:val="16"/>
                <w:szCs w:val="16"/>
              </w:rPr>
              <w:t>27 769,32</w:t>
            </w:r>
          </w:p>
        </w:tc>
        <w:tc>
          <w:tcPr>
            <w:tcW w:w="1360" w:type="dxa"/>
            <w:tcBorders>
              <w:top w:val="nil"/>
              <w:left w:val="nil"/>
              <w:bottom w:val="single" w:sz="4" w:space="0" w:color="000000"/>
              <w:right w:val="single" w:sz="4" w:space="0" w:color="000000"/>
            </w:tcBorders>
            <w:shd w:val="clear" w:color="auto" w:fill="auto"/>
            <w:hideMark/>
          </w:tcPr>
          <w:p w14:paraId="00D7E39F" w14:textId="77777777" w:rsidR="00FC7007" w:rsidRPr="00FC7007" w:rsidRDefault="00FC7007" w:rsidP="00FC7007">
            <w:pPr>
              <w:jc w:val="center"/>
              <w:rPr>
                <w:color w:val="000000"/>
                <w:sz w:val="16"/>
                <w:szCs w:val="16"/>
              </w:rPr>
            </w:pPr>
            <w:r w:rsidRPr="00FC7007">
              <w:rPr>
                <w:color w:val="000000"/>
                <w:sz w:val="16"/>
                <w:szCs w:val="16"/>
              </w:rPr>
              <w:t>29 266,76</w:t>
            </w:r>
          </w:p>
        </w:tc>
        <w:tc>
          <w:tcPr>
            <w:tcW w:w="1360" w:type="dxa"/>
            <w:tcBorders>
              <w:top w:val="nil"/>
              <w:left w:val="nil"/>
              <w:bottom w:val="single" w:sz="4" w:space="0" w:color="000000"/>
              <w:right w:val="single" w:sz="4" w:space="0" w:color="000000"/>
            </w:tcBorders>
            <w:shd w:val="clear" w:color="auto" w:fill="auto"/>
            <w:hideMark/>
          </w:tcPr>
          <w:p w14:paraId="7544008F" w14:textId="77777777" w:rsidR="00FC7007" w:rsidRPr="00FC7007" w:rsidRDefault="00FC7007" w:rsidP="00FC7007">
            <w:pPr>
              <w:jc w:val="center"/>
              <w:rPr>
                <w:color w:val="000000"/>
                <w:sz w:val="16"/>
                <w:szCs w:val="16"/>
              </w:rPr>
            </w:pPr>
            <w:r w:rsidRPr="00FC7007">
              <w:rPr>
                <w:color w:val="000000"/>
                <w:sz w:val="16"/>
                <w:szCs w:val="16"/>
              </w:rPr>
              <w:t>30 896,29</w:t>
            </w:r>
          </w:p>
        </w:tc>
      </w:tr>
      <w:tr w:rsidR="00FC7007" w:rsidRPr="00FC7007" w14:paraId="4B564C9C"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5F411FE"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hideMark/>
          </w:tcPr>
          <w:p w14:paraId="0F631D09" w14:textId="77777777" w:rsidR="00FC7007" w:rsidRPr="00FC7007" w:rsidRDefault="00FC7007" w:rsidP="00FC7007">
            <w:pPr>
              <w:jc w:val="center"/>
              <w:rPr>
                <w:color w:val="000000"/>
                <w:sz w:val="16"/>
                <w:szCs w:val="16"/>
              </w:rPr>
            </w:pPr>
            <w:r w:rsidRPr="00FC7007">
              <w:rPr>
                <w:color w:val="000000"/>
                <w:sz w:val="16"/>
                <w:szCs w:val="16"/>
              </w:rPr>
              <w:t>02 3 Я</w:t>
            </w:r>
            <w:proofErr w:type="gramStart"/>
            <w:r w:rsidRPr="00FC7007">
              <w:rPr>
                <w:color w:val="000000"/>
                <w:sz w:val="16"/>
                <w:szCs w:val="16"/>
              </w:rPr>
              <w:t>2</w:t>
            </w:r>
            <w:proofErr w:type="gramEnd"/>
            <w:r w:rsidRPr="00FC7007">
              <w:rPr>
                <w:color w:val="000000"/>
                <w:sz w:val="16"/>
                <w:szCs w:val="16"/>
              </w:rPr>
              <w:t xml:space="preserve"> 54040</w:t>
            </w:r>
          </w:p>
        </w:tc>
        <w:tc>
          <w:tcPr>
            <w:tcW w:w="580" w:type="dxa"/>
            <w:tcBorders>
              <w:top w:val="nil"/>
              <w:left w:val="nil"/>
              <w:bottom w:val="single" w:sz="4" w:space="0" w:color="000000"/>
              <w:right w:val="single" w:sz="4" w:space="0" w:color="000000"/>
            </w:tcBorders>
            <w:shd w:val="clear" w:color="auto" w:fill="auto"/>
            <w:hideMark/>
          </w:tcPr>
          <w:p w14:paraId="685D9AFD"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6A0FC901" w14:textId="77777777" w:rsidR="00FC7007" w:rsidRPr="00FC7007" w:rsidRDefault="00FC7007" w:rsidP="00FC7007">
            <w:pPr>
              <w:jc w:val="center"/>
              <w:rPr>
                <w:color w:val="000000"/>
                <w:sz w:val="16"/>
                <w:szCs w:val="16"/>
              </w:rPr>
            </w:pPr>
            <w:r w:rsidRPr="00FC7007">
              <w:rPr>
                <w:color w:val="000000"/>
                <w:sz w:val="16"/>
                <w:szCs w:val="16"/>
              </w:rPr>
              <w:t>27 769,32</w:t>
            </w:r>
          </w:p>
        </w:tc>
        <w:tc>
          <w:tcPr>
            <w:tcW w:w="1360" w:type="dxa"/>
            <w:tcBorders>
              <w:top w:val="nil"/>
              <w:left w:val="nil"/>
              <w:bottom w:val="single" w:sz="4" w:space="0" w:color="000000"/>
              <w:right w:val="single" w:sz="4" w:space="0" w:color="000000"/>
            </w:tcBorders>
            <w:shd w:val="clear" w:color="auto" w:fill="auto"/>
            <w:hideMark/>
          </w:tcPr>
          <w:p w14:paraId="7A9F172F" w14:textId="77777777" w:rsidR="00FC7007" w:rsidRPr="00FC7007" w:rsidRDefault="00FC7007" w:rsidP="00FC7007">
            <w:pPr>
              <w:jc w:val="center"/>
              <w:rPr>
                <w:color w:val="000000"/>
                <w:sz w:val="16"/>
                <w:szCs w:val="16"/>
              </w:rPr>
            </w:pPr>
            <w:r w:rsidRPr="00FC7007">
              <w:rPr>
                <w:color w:val="000000"/>
                <w:sz w:val="16"/>
                <w:szCs w:val="16"/>
              </w:rPr>
              <w:t>29 266,76</w:t>
            </w:r>
          </w:p>
        </w:tc>
        <w:tc>
          <w:tcPr>
            <w:tcW w:w="1360" w:type="dxa"/>
            <w:tcBorders>
              <w:top w:val="nil"/>
              <w:left w:val="nil"/>
              <w:bottom w:val="single" w:sz="4" w:space="0" w:color="000000"/>
              <w:right w:val="single" w:sz="4" w:space="0" w:color="000000"/>
            </w:tcBorders>
            <w:shd w:val="clear" w:color="auto" w:fill="auto"/>
            <w:hideMark/>
          </w:tcPr>
          <w:p w14:paraId="44494E86" w14:textId="77777777" w:rsidR="00FC7007" w:rsidRPr="00FC7007" w:rsidRDefault="00FC7007" w:rsidP="00FC7007">
            <w:pPr>
              <w:jc w:val="center"/>
              <w:rPr>
                <w:color w:val="000000"/>
                <w:sz w:val="16"/>
                <w:szCs w:val="16"/>
              </w:rPr>
            </w:pPr>
            <w:r w:rsidRPr="00FC7007">
              <w:rPr>
                <w:color w:val="000000"/>
                <w:sz w:val="16"/>
                <w:szCs w:val="16"/>
              </w:rPr>
              <w:t>30 896,29</w:t>
            </w:r>
          </w:p>
        </w:tc>
      </w:tr>
      <w:tr w:rsidR="00FC7007" w:rsidRPr="00FC7007" w14:paraId="614B8AC0"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8C5E605" w14:textId="77777777" w:rsidR="00FC7007" w:rsidRPr="00FC7007" w:rsidRDefault="00FC7007" w:rsidP="00FC7007">
            <w:pPr>
              <w:rPr>
                <w:color w:val="000000"/>
                <w:sz w:val="16"/>
                <w:szCs w:val="16"/>
              </w:rPr>
            </w:pPr>
            <w:r w:rsidRPr="00FC7007">
              <w:rPr>
                <w:color w:val="000000"/>
                <w:sz w:val="16"/>
                <w:szCs w:val="16"/>
              </w:rPr>
              <w:t>Подпрограмма "Поддержка социально-ориентированных некоммерческих организаций"</w:t>
            </w:r>
          </w:p>
        </w:tc>
        <w:tc>
          <w:tcPr>
            <w:tcW w:w="1240" w:type="dxa"/>
            <w:tcBorders>
              <w:top w:val="nil"/>
              <w:left w:val="nil"/>
              <w:bottom w:val="single" w:sz="4" w:space="0" w:color="000000"/>
              <w:right w:val="single" w:sz="4" w:space="0" w:color="000000"/>
            </w:tcBorders>
            <w:shd w:val="clear" w:color="auto" w:fill="auto"/>
            <w:hideMark/>
          </w:tcPr>
          <w:p w14:paraId="6B16367D" w14:textId="77777777" w:rsidR="00FC7007" w:rsidRPr="00FC7007" w:rsidRDefault="00FC7007" w:rsidP="00FC7007">
            <w:pPr>
              <w:jc w:val="center"/>
              <w:rPr>
                <w:color w:val="000000"/>
                <w:sz w:val="16"/>
                <w:szCs w:val="16"/>
              </w:rPr>
            </w:pPr>
            <w:r w:rsidRPr="00FC7007">
              <w:rPr>
                <w:color w:val="000000"/>
                <w:sz w:val="16"/>
                <w:szCs w:val="16"/>
              </w:rPr>
              <w:t>02 4 00 00000</w:t>
            </w:r>
          </w:p>
        </w:tc>
        <w:tc>
          <w:tcPr>
            <w:tcW w:w="580" w:type="dxa"/>
            <w:tcBorders>
              <w:top w:val="nil"/>
              <w:left w:val="nil"/>
              <w:bottom w:val="single" w:sz="4" w:space="0" w:color="000000"/>
              <w:right w:val="single" w:sz="4" w:space="0" w:color="000000"/>
            </w:tcBorders>
            <w:shd w:val="clear" w:color="auto" w:fill="auto"/>
            <w:hideMark/>
          </w:tcPr>
          <w:p w14:paraId="4E355019"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6E4E9E21" w14:textId="77777777" w:rsidR="00FC7007" w:rsidRPr="00FC7007" w:rsidRDefault="00FC7007" w:rsidP="00FC7007">
            <w:pPr>
              <w:jc w:val="center"/>
              <w:rPr>
                <w:color w:val="000000"/>
                <w:sz w:val="16"/>
                <w:szCs w:val="16"/>
              </w:rPr>
            </w:pPr>
            <w:r w:rsidRPr="00FC7007">
              <w:rPr>
                <w:color w:val="000000"/>
                <w:sz w:val="16"/>
                <w:szCs w:val="16"/>
              </w:rPr>
              <w:t>100,00</w:t>
            </w:r>
          </w:p>
        </w:tc>
        <w:tc>
          <w:tcPr>
            <w:tcW w:w="1360" w:type="dxa"/>
            <w:tcBorders>
              <w:top w:val="nil"/>
              <w:left w:val="nil"/>
              <w:bottom w:val="single" w:sz="4" w:space="0" w:color="000000"/>
              <w:right w:val="single" w:sz="4" w:space="0" w:color="000000"/>
            </w:tcBorders>
            <w:shd w:val="clear" w:color="auto" w:fill="auto"/>
            <w:hideMark/>
          </w:tcPr>
          <w:p w14:paraId="59154A07" w14:textId="77777777" w:rsidR="00FC7007" w:rsidRPr="00FC7007" w:rsidRDefault="00FC7007" w:rsidP="00FC7007">
            <w:pPr>
              <w:jc w:val="center"/>
              <w:rPr>
                <w:color w:val="000000"/>
                <w:sz w:val="16"/>
                <w:szCs w:val="16"/>
              </w:rPr>
            </w:pPr>
            <w:r w:rsidRPr="00FC7007">
              <w:rPr>
                <w:color w:val="000000"/>
                <w:sz w:val="16"/>
                <w:szCs w:val="16"/>
              </w:rPr>
              <w:t>100,00</w:t>
            </w:r>
          </w:p>
        </w:tc>
        <w:tc>
          <w:tcPr>
            <w:tcW w:w="1360" w:type="dxa"/>
            <w:tcBorders>
              <w:top w:val="nil"/>
              <w:left w:val="nil"/>
              <w:bottom w:val="single" w:sz="4" w:space="0" w:color="000000"/>
              <w:right w:val="single" w:sz="4" w:space="0" w:color="000000"/>
            </w:tcBorders>
            <w:shd w:val="clear" w:color="auto" w:fill="auto"/>
            <w:hideMark/>
          </w:tcPr>
          <w:p w14:paraId="20C5DA11" w14:textId="77777777" w:rsidR="00FC7007" w:rsidRPr="00FC7007" w:rsidRDefault="00FC7007" w:rsidP="00FC7007">
            <w:pPr>
              <w:jc w:val="center"/>
              <w:rPr>
                <w:color w:val="000000"/>
                <w:sz w:val="16"/>
                <w:szCs w:val="16"/>
              </w:rPr>
            </w:pPr>
            <w:r w:rsidRPr="00FC7007">
              <w:rPr>
                <w:color w:val="000000"/>
                <w:sz w:val="16"/>
                <w:szCs w:val="16"/>
              </w:rPr>
              <w:t>100,00</w:t>
            </w:r>
          </w:p>
        </w:tc>
      </w:tr>
      <w:tr w:rsidR="00FC7007" w:rsidRPr="00FC7007" w14:paraId="45C32620"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A16DA04" w14:textId="77777777" w:rsidR="00FC7007" w:rsidRPr="00FC7007" w:rsidRDefault="00FC7007" w:rsidP="00FC7007">
            <w:pPr>
              <w:rPr>
                <w:color w:val="000000"/>
                <w:sz w:val="16"/>
                <w:szCs w:val="16"/>
              </w:rPr>
            </w:pPr>
            <w:r w:rsidRPr="00FC7007">
              <w:rPr>
                <w:color w:val="000000"/>
                <w:sz w:val="16"/>
                <w:szCs w:val="16"/>
              </w:rPr>
              <w:t xml:space="preserve">Основное мероприятие "Реализация мероприятий по поддержке социально-ориентированных </w:t>
            </w:r>
            <w:proofErr w:type="spellStart"/>
            <w:r w:rsidRPr="00FC7007">
              <w:rPr>
                <w:color w:val="000000"/>
                <w:sz w:val="16"/>
                <w:szCs w:val="16"/>
              </w:rPr>
              <w:t>некомерческих</w:t>
            </w:r>
            <w:proofErr w:type="spellEnd"/>
            <w:r w:rsidRPr="00FC7007">
              <w:rPr>
                <w:color w:val="000000"/>
                <w:sz w:val="16"/>
                <w:szCs w:val="16"/>
              </w:rPr>
              <w:t xml:space="preserve"> организаций"</w:t>
            </w:r>
          </w:p>
        </w:tc>
        <w:tc>
          <w:tcPr>
            <w:tcW w:w="1240" w:type="dxa"/>
            <w:tcBorders>
              <w:top w:val="nil"/>
              <w:left w:val="nil"/>
              <w:bottom w:val="single" w:sz="4" w:space="0" w:color="000000"/>
              <w:right w:val="single" w:sz="4" w:space="0" w:color="000000"/>
            </w:tcBorders>
            <w:shd w:val="clear" w:color="auto" w:fill="auto"/>
            <w:hideMark/>
          </w:tcPr>
          <w:p w14:paraId="49B6A55E" w14:textId="77777777" w:rsidR="00FC7007" w:rsidRPr="00FC7007" w:rsidRDefault="00FC7007" w:rsidP="00FC7007">
            <w:pPr>
              <w:jc w:val="center"/>
              <w:rPr>
                <w:color w:val="000000"/>
                <w:sz w:val="16"/>
                <w:szCs w:val="16"/>
              </w:rPr>
            </w:pPr>
            <w:r w:rsidRPr="00FC7007">
              <w:rPr>
                <w:color w:val="000000"/>
                <w:sz w:val="16"/>
                <w:szCs w:val="16"/>
              </w:rPr>
              <w:t>02 4 01 00000</w:t>
            </w:r>
          </w:p>
        </w:tc>
        <w:tc>
          <w:tcPr>
            <w:tcW w:w="580" w:type="dxa"/>
            <w:tcBorders>
              <w:top w:val="nil"/>
              <w:left w:val="nil"/>
              <w:bottom w:val="single" w:sz="4" w:space="0" w:color="000000"/>
              <w:right w:val="single" w:sz="4" w:space="0" w:color="000000"/>
            </w:tcBorders>
            <w:shd w:val="clear" w:color="auto" w:fill="auto"/>
            <w:hideMark/>
          </w:tcPr>
          <w:p w14:paraId="7EF2DFC9"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6801DA7" w14:textId="77777777" w:rsidR="00FC7007" w:rsidRPr="00FC7007" w:rsidRDefault="00FC7007" w:rsidP="00FC7007">
            <w:pPr>
              <w:jc w:val="center"/>
              <w:rPr>
                <w:color w:val="000000"/>
                <w:sz w:val="16"/>
                <w:szCs w:val="16"/>
              </w:rPr>
            </w:pPr>
            <w:r w:rsidRPr="00FC7007">
              <w:rPr>
                <w:color w:val="000000"/>
                <w:sz w:val="16"/>
                <w:szCs w:val="16"/>
              </w:rPr>
              <w:t>100,00</w:t>
            </w:r>
          </w:p>
        </w:tc>
        <w:tc>
          <w:tcPr>
            <w:tcW w:w="1360" w:type="dxa"/>
            <w:tcBorders>
              <w:top w:val="nil"/>
              <w:left w:val="nil"/>
              <w:bottom w:val="single" w:sz="4" w:space="0" w:color="000000"/>
              <w:right w:val="single" w:sz="4" w:space="0" w:color="000000"/>
            </w:tcBorders>
            <w:shd w:val="clear" w:color="auto" w:fill="auto"/>
            <w:hideMark/>
          </w:tcPr>
          <w:p w14:paraId="3BFE5E6B" w14:textId="77777777" w:rsidR="00FC7007" w:rsidRPr="00FC7007" w:rsidRDefault="00FC7007" w:rsidP="00FC7007">
            <w:pPr>
              <w:jc w:val="center"/>
              <w:rPr>
                <w:color w:val="000000"/>
                <w:sz w:val="16"/>
                <w:szCs w:val="16"/>
              </w:rPr>
            </w:pPr>
            <w:r w:rsidRPr="00FC7007">
              <w:rPr>
                <w:color w:val="000000"/>
                <w:sz w:val="16"/>
                <w:szCs w:val="16"/>
              </w:rPr>
              <w:t>100,00</w:t>
            </w:r>
          </w:p>
        </w:tc>
        <w:tc>
          <w:tcPr>
            <w:tcW w:w="1360" w:type="dxa"/>
            <w:tcBorders>
              <w:top w:val="nil"/>
              <w:left w:val="nil"/>
              <w:bottom w:val="single" w:sz="4" w:space="0" w:color="000000"/>
              <w:right w:val="single" w:sz="4" w:space="0" w:color="000000"/>
            </w:tcBorders>
            <w:shd w:val="clear" w:color="auto" w:fill="auto"/>
            <w:hideMark/>
          </w:tcPr>
          <w:p w14:paraId="2879050A" w14:textId="77777777" w:rsidR="00FC7007" w:rsidRPr="00FC7007" w:rsidRDefault="00FC7007" w:rsidP="00FC7007">
            <w:pPr>
              <w:jc w:val="center"/>
              <w:rPr>
                <w:color w:val="000000"/>
                <w:sz w:val="16"/>
                <w:szCs w:val="16"/>
              </w:rPr>
            </w:pPr>
            <w:r w:rsidRPr="00FC7007">
              <w:rPr>
                <w:color w:val="000000"/>
                <w:sz w:val="16"/>
                <w:szCs w:val="16"/>
              </w:rPr>
              <w:t>100,00</w:t>
            </w:r>
          </w:p>
        </w:tc>
      </w:tr>
      <w:tr w:rsidR="00FC7007" w:rsidRPr="00FC7007" w14:paraId="6900D2DD"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A9A7D21" w14:textId="77777777" w:rsidR="00FC7007" w:rsidRPr="00FC7007" w:rsidRDefault="00FC7007" w:rsidP="00FC7007">
            <w:pPr>
              <w:rPr>
                <w:color w:val="000000"/>
                <w:sz w:val="16"/>
                <w:szCs w:val="16"/>
              </w:rPr>
            </w:pPr>
            <w:r w:rsidRPr="00FC7007">
              <w:rPr>
                <w:color w:val="000000"/>
                <w:sz w:val="16"/>
                <w:szCs w:val="16"/>
              </w:rPr>
              <w:t xml:space="preserve">Расходы на мероприятия по поддержке социально-ориентированных некоммерческих организаций Кочубеевского муниципального </w:t>
            </w:r>
            <w:r w:rsidRPr="00FC7007">
              <w:rPr>
                <w:color w:val="000000"/>
                <w:sz w:val="16"/>
                <w:szCs w:val="16"/>
              </w:rPr>
              <w:lastRenderedPageBreak/>
              <w:t>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43BF3D38" w14:textId="77777777" w:rsidR="00FC7007" w:rsidRPr="00FC7007" w:rsidRDefault="00FC7007" w:rsidP="00FC7007">
            <w:pPr>
              <w:jc w:val="center"/>
              <w:rPr>
                <w:color w:val="000000"/>
                <w:sz w:val="16"/>
                <w:szCs w:val="16"/>
              </w:rPr>
            </w:pPr>
            <w:r w:rsidRPr="00FC7007">
              <w:rPr>
                <w:color w:val="000000"/>
                <w:sz w:val="16"/>
                <w:szCs w:val="16"/>
              </w:rPr>
              <w:lastRenderedPageBreak/>
              <w:t>02 4 01 20410</w:t>
            </w:r>
          </w:p>
        </w:tc>
        <w:tc>
          <w:tcPr>
            <w:tcW w:w="580" w:type="dxa"/>
            <w:tcBorders>
              <w:top w:val="nil"/>
              <w:left w:val="nil"/>
              <w:bottom w:val="single" w:sz="4" w:space="0" w:color="000000"/>
              <w:right w:val="single" w:sz="4" w:space="0" w:color="000000"/>
            </w:tcBorders>
            <w:shd w:val="clear" w:color="auto" w:fill="auto"/>
            <w:hideMark/>
          </w:tcPr>
          <w:p w14:paraId="1A9C6C35"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DEFDF14" w14:textId="77777777" w:rsidR="00FC7007" w:rsidRPr="00FC7007" w:rsidRDefault="00FC7007" w:rsidP="00FC7007">
            <w:pPr>
              <w:jc w:val="center"/>
              <w:rPr>
                <w:color w:val="000000"/>
                <w:sz w:val="16"/>
                <w:szCs w:val="16"/>
              </w:rPr>
            </w:pPr>
            <w:r w:rsidRPr="00FC7007">
              <w:rPr>
                <w:color w:val="000000"/>
                <w:sz w:val="16"/>
                <w:szCs w:val="16"/>
              </w:rPr>
              <w:t>100,00</w:t>
            </w:r>
          </w:p>
        </w:tc>
        <w:tc>
          <w:tcPr>
            <w:tcW w:w="1360" w:type="dxa"/>
            <w:tcBorders>
              <w:top w:val="nil"/>
              <w:left w:val="nil"/>
              <w:bottom w:val="single" w:sz="4" w:space="0" w:color="000000"/>
              <w:right w:val="single" w:sz="4" w:space="0" w:color="000000"/>
            </w:tcBorders>
            <w:shd w:val="clear" w:color="auto" w:fill="auto"/>
            <w:hideMark/>
          </w:tcPr>
          <w:p w14:paraId="764DFA73" w14:textId="77777777" w:rsidR="00FC7007" w:rsidRPr="00FC7007" w:rsidRDefault="00FC7007" w:rsidP="00FC7007">
            <w:pPr>
              <w:jc w:val="center"/>
              <w:rPr>
                <w:color w:val="000000"/>
                <w:sz w:val="16"/>
                <w:szCs w:val="16"/>
              </w:rPr>
            </w:pPr>
            <w:r w:rsidRPr="00FC7007">
              <w:rPr>
                <w:color w:val="000000"/>
                <w:sz w:val="16"/>
                <w:szCs w:val="16"/>
              </w:rPr>
              <w:t>100,00</w:t>
            </w:r>
          </w:p>
        </w:tc>
        <w:tc>
          <w:tcPr>
            <w:tcW w:w="1360" w:type="dxa"/>
            <w:tcBorders>
              <w:top w:val="nil"/>
              <w:left w:val="nil"/>
              <w:bottom w:val="single" w:sz="4" w:space="0" w:color="000000"/>
              <w:right w:val="single" w:sz="4" w:space="0" w:color="000000"/>
            </w:tcBorders>
            <w:shd w:val="clear" w:color="auto" w:fill="auto"/>
            <w:hideMark/>
          </w:tcPr>
          <w:p w14:paraId="288DF51B" w14:textId="77777777" w:rsidR="00FC7007" w:rsidRPr="00FC7007" w:rsidRDefault="00FC7007" w:rsidP="00FC7007">
            <w:pPr>
              <w:jc w:val="center"/>
              <w:rPr>
                <w:color w:val="000000"/>
                <w:sz w:val="16"/>
                <w:szCs w:val="16"/>
              </w:rPr>
            </w:pPr>
            <w:r w:rsidRPr="00FC7007">
              <w:rPr>
                <w:color w:val="000000"/>
                <w:sz w:val="16"/>
                <w:szCs w:val="16"/>
              </w:rPr>
              <w:t>100,00</w:t>
            </w:r>
          </w:p>
        </w:tc>
      </w:tr>
      <w:tr w:rsidR="00FC7007" w:rsidRPr="00FC7007" w14:paraId="3F05FF6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FA6621E" w14:textId="77777777" w:rsidR="00FC7007" w:rsidRPr="00FC7007" w:rsidRDefault="00FC7007" w:rsidP="00FC7007">
            <w:pPr>
              <w:rPr>
                <w:color w:val="000000"/>
                <w:sz w:val="16"/>
                <w:szCs w:val="16"/>
              </w:rPr>
            </w:pPr>
            <w:r w:rsidRPr="00FC7007">
              <w:rPr>
                <w:color w:val="000000"/>
                <w:sz w:val="16"/>
                <w:szCs w:val="16"/>
              </w:rPr>
              <w:lastRenderedPageBreak/>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hideMark/>
          </w:tcPr>
          <w:p w14:paraId="0D0F0014" w14:textId="77777777" w:rsidR="00FC7007" w:rsidRPr="00FC7007" w:rsidRDefault="00FC7007" w:rsidP="00FC7007">
            <w:pPr>
              <w:jc w:val="center"/>
              <w:rPr>
                <w:color w:val="000000"/>
                <w:sz w:val="16"/>
                <w:szCs w:val="16"/>
              </w:rPr>
            </w:pPr>
            <w:r w:rsidRPr="00FC7007">
              <w:rPr>
                <w:color w:val="000000"/>
                <w:sz w:val="16"/>
                <w:szCs w:val="16"/>
              </w:rPr>
              <w:t>02 4 01 20410</w:t>
            </w:r>
          </w:p>
        </w:tc>
        <w:tc>
          <w:tcPr>
            <w:tcW w:w="580" w:type="dxa"/>
            <w:tcBorders>
              <w:top w:val="nil"/>
              <w:left w:val="nil"/>
              <w:bottom w:val="single" w:sz="4" w:space="0" w:color="000000"/>
              <w:right w:val="single" w:sz="4" w:space="0" w:color="000000"/>
            </w:tcBorders>
            <w:shd w:val="clear" w:color="auto" w:fill="auto"/>
            <w:hideMark/>
          </w:tcPr>
          <w:p w14:paraId="1382B751" w14:textId="77777777" w:rsidR="00FC7007" w:rsidRPr="00FC7007" w:rsidRDefault="00FC7007" w:rsidP="00FC7007">
            <w:pPr>
              <w:jc w:val="center"/>
              <w:rPr>
                <w:color w:val="000000"/>
                <w:sz w:val="16"/>
                <w:szCs w:val="16"/>
              </w:rPr>
            </w:pPr>
            <w:r w:rsidRPr="00FC7007">
              <w:rPr>
                <w:color w:val="000000"/>
                <w:sz w:val="16"/>
                <w:szCs w:val="16"/>
              </w:rPr>
              <w:t>600</w:t>
            </w:r>
          </w:p>
        </w:tc>
        <w:tc>
          <w:tcPr>
            <w:tcW w:w="1360" w:type="dxa"/>
            <w:tcBorders>
              <w:top w:val="nil"/>
              <w:left w:val="nil"/>
              <w:bottom w:val="single" w:sz="4" w:space="0" w:color="000000"/>
              <w:right w:val="single" w:sz="4" w:space="0" w:color="000000"/>
            </w:tcBorders>
            <w:shd w:val="clear" w:color="auto" w:fill="auto"/>
            <w:hideMark/>
          </w:tcPr>
          <w:p w14:paraId="18BF4CCF" w14:textId="77777777" w:rsidR="00FC7007" w:rsidRPr="00FC7007" w:rsidRDefault="00FC7007" w:rsidP="00FC7007">
            <w:pPr>
              <w:jc w:val="center"/>
              <w:rPr>
                <w:color w:val="000000"/>
                <w:sz w:val="16"/>
                <w:szCs w:val="16"/>
              </w:rPr>
            </w:pPr>
            <w:r w:rsidRPr="00FC7007">
              <w:rPr>
                <w:color w:val="000000"/>
                <w:sz w:val="16"/>
                <w:szCs w:val="16"/>
              </w:rPr>
              <w:t>100,00</w:t>
            </w:r>
          </w:p>
        </w:tc>
        <w:tc>
          <w:tcPr>
            <w:tcW w:w="1360" w:type="dxa"/>
            <w:tcBorders>
              <w:top w:val="nil"/>
              <w:left w:val="nil"/>
              <w:bottom w:val="single" w:sz="4" w:space="0" w:color="000000"/>
              <w:right w:val="single" w:sz="4" w:space="0" w:color="000000"/>
            </w:tcBorders>
            <w:shd w:val="clear" w:color="auto" w:fill="auto"/>
            <w:hideMark/>
          </w:tcPr>
          <w:p w14:paraId="7DF26561" w14:textId="77777777" w:rsidR="00FC7007" w:rsidRPr="00FC7007" w:rsidRDefault="00FC7007" w:rsidP="00FC7007">
            <w:pPr>
              <w:jc w:val="center"/>
              <w:rPr>
                <w:color w:val="000000"/>
                <w:sz w:val="16"/>
                <w:szCs w:val="16"/>
              </w:rPr>
            </w:pPr>
            <w:r w:rsidRPr="00FC7007">
              <w:rPr>
                <w:color w:val="000000"/>
                <w:sz w:val="16"/>
                <w:szCs w:val="16"/>
              </w:rPr>
              <w:t>100,00</w:t>
            </w:r>
          </w:p>
        </w:tc>
        <w:tc>
          <w:tcPr>
            <w:tcW w:w="1360" w:type="dxa"/>
            <w:tcBorders>
              <w:top w:val="nil"/>
              <w:left w:val="nil"/>
              <w:bottom w:val="single" w:sz="4" w:space="0" w:color="000000"/>
              <w:right w:val="single" w:sz="4" w:space="0" w:color="000000"/>
            </w:tcBorders>
            <w:shd w:val="clear" w:color="auto" w:fill="auto"/>
            <w:hideMark/>
          </w:tcPr>
          <w:p w14:paraId="572845AE" w14:textId="77777777" w:rsidR="00FC7007" w:rsidRPr="00FC7007" w:rsidRDefault="00FC7007" w:rsidP="00FC7007">
            <w:pPr>
              <w:jc w:val="center"/>
              <w:rPr>
                <w:color w:val="000000"/>
                <w:sz w:val="16"/>
                <w:szCs w:val="16"/>
              </w:rPr>
            </w:pPr>
            <w:r w:rsidRPr="00FC7007">
              <w:rPr>
                <w:color w:val="000000"/>
                <w:sz w:val="16"/>
                <w:szCs w:val="16"/>
              </w:rPr>
              <w:t>100,00</w:t>
            </w:r>
          </w:p>
        </w:tc>
      </w:tr>
      <w:tr w:rsidR="00FC7007" w:rsidRPr="00FC7007" w14:paraId="2FB779DA"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423C811" w14:textId="77777777" w:rsidR="00FC7007" w:rsidRPr="00FC7007" w:rsidRDefault="00FC7007" w:rsidP="00FC7007">
            <w:pPr>
              <w:rPr>
                <w:color w:val="000000"/>
                <w:sz w:val="16"/>
                <w:szCs w:val="16"/>
              </w:rPr>
            </w:pPr>
            <w:r w:rsidRPr="00FC7007">
              <w:rPr>
                <w:color w:val="000000"/>
                <w:sz w:val="16"/>
                <w:szCs w:val="16"/>
              </w:rPr>
              <w:t xml:space="preserve">Подпрограмма "Обеспечение реализации муниципальной программы "Социальная поддержка граждан в Кочубеевском муниципальном округе Ставропольского края " и </w:t>
            </w:r>
            <w:proofErr w:type="spellStart"/>
            <w:r w:rsidRPr="00FC7007">
              <w:rPr>
                <w:color w:val="000000"/>
                <w:sz w:val="16"/>
                <w:szCs w:val="16"/>
              </w:rPr>
              <w:t>общепрограммные</w:t>
            </w:r>
            <w:proofErr w:type="spellEnd"/>
            <w:r w:rsidRPr="00FC7007">
              <w:rPr>
                <w:color w:val="000000"/>
                <w:sz w:val="16"/>
                <w:szCs w:val="16"/>
              </w:rPr>
              <w:t xml:space="preserve"> мероприятия"</w:t>
            </w:r>
          </w:p>
        </w:tc>
        <w:tc>
          <w:tcPr>
            <w:tcW w:w="1240" w:type="dxa"/>
            <w:tcBorders>
              <w:top w:val="nil"/>
              <w:left w:val="nil"/>
              <w:bottom w:val="single" w:sz="4" w:space="0" w:color="000000"/>
              <w:right w:val="single" w:sz="4" w:space="0" w:color="000000"/>
            </w:tcBorders>
            <w:shd w:val="clear" w:color="auto" w:fill="auto"/>
            <w:hideMark/>
          </w:tcPr>
          <w:p w14:paraId="4BBF101D" w14:textId="77777777" w:rsidR="00FC7007" w:rsidRPr="00FC7007" w:rsidRDefault="00FC7007" w:rsidP="00FC7007">
            <w:pPr>
              <w:jc w:val="center"/>
              <w:rPr>
                <w:color w:val="000000"/>
                <w:sz w:val="16"/>
                <w:szCs w:val="16"/>
              </w:rPr>
            </w:pPr>
            <w:r w:rsidRPr="00FC7007">
              <w:rPr>
                <w:color w:val="000000"/>
                <w:sz w:val="16"/>
                <w:szCs w:val="16"/>
              </w:rPr>
              <w:t>02 5 00 00000</w:t>
            </w:r>
          </w:p>
        </w:tc>
        <w:tc>
          <w:tcPr>
            <w:tcW w:w="580" w:type="dxa"/>
            <w:tcBorders>
              <w:top w:val="nil"/>
              <w:left w:val="nil"/>
              <w:bottom w:val="single" w:sz="4" w:space="0" w:color="000000"/>
              <w:right w:val="single" w:sz="4" w:space="0" w:color="000000"/>
            </w:tcBorders>
            <w:shd w:val="clear" w:color="auto" w:fill="auto"/>
            <w:hideMark/>
          </w:tcPr>
          <w:p w14:paraId="7BD9FD80"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4DF16F3" w14:textId="77777777" w:rsidR="00FC7007" w:rsidRPr="00FC7007" w:rsidRDefault="00FC7007" w:rsidP="00FC7007">
            <w:pPr>
              <w:jc w:val="center"/>
              <w:rPr>
                <w:color w:val="000000"/>
                <w:sz w:val="16"/>
                <w:szCs w:val="16"/>
              </w:rPr>
            </w:pPr>
            <w:r w:rsidRPr="00FC7007">
              <w:rPr>
                <w:color w:val="000000"/>
                <w:sz w:val="16"/>
                <w:szCs w:val="16"/>
              </w:rPr>
              <w:t>32 708,87</w:t>
            </w:r>
          </w:p>
        </w:tc>
        <w:tc>
          <w:tcPr>
            <w:tcW w:w="1360" w:type="dxa"/>
            <w:tcBorders>
              <w:top w:val="nil"/>
              <w:left w:val="nil"/>
              <w:bottom w:val="single" w:sz="4" w:space="0" w:color="000000"/>
              <w:right w:val="single" w:sz="4" w:space="0" w:color="000000"/>
            </w:tcBorders>
            <w:shd w:val="clear" w:color="auto" w:fill="auto"/>
            <w:hideMark/>
          </w:tcPr>
          <w:p w14:paraId="2D80676F" w14:textId="77777777" w:rsidR="00FC7007" w:rsidRPr="00FC7007" w:rsidRDefault="00FC7007" w:rsidP="00FC7007">
            <w:pPr>
              <w:jc w:val="center"/>
              <w:rPr>
                <w:color w:val="000000"/>
                <w:sz w:val="16"/>
                <w:szCs w:val="16"/>
              </w:rPr>
            </w:pPr>
            <w:r w:rsidRPr="00FC7007">
              <w:rPr>
                <w:color w:val="000000"/>
                <w:sz w:val="16"/>
                <w:szCs w:val="16"/>
              </w:rPr>
              <w:t>32 178,08</w:t>
            </w:r>
          </w:p>
        </w:tc>
        <w:tc>
          <w:tcPr>
            <w:tcW w:w="1360" w:type="dxa"/>
            <w:tcBorders>
              <w:top w:val="nil"/>
              <w:left w:val="nil"/>
              <w:bottom w:val="single" w:sz="4" w:space="0" w:color="000000"/>
              <w:right w:val="single" w:sz="4" w:space="0" w:color="000000"/>
            </w:tcBorders>
            <w:shd w:val="clear" w:color="auto" w:fill="auto"/>
            <w:hideMark/>
          </w:tcPr>
          <w:p w14:paraId="320CCA3E" w14:textId="77777777" w:rsidR="00FC7007" w:rsidRPr="00FC7007" w:rsidRDefault="00FC7007" w:rsidP="00FC7007">
            <w:pPr>
              <w:jc w:val="center"/>
              <w:rPr>
                <w:color w:val="000000"/>
                <w:sz w:val="16"/>
                <w:szCs w:val="16"/>
              </w:rPr>
            </w:pPr>
            <w:r w:rsidRPr="00FC7007">
              <w:rPr>
                <w:color w:val="000000"/>
                <w:sz w:val="16"/>
                <w:szCs w:val="16"/>
              </w:rPr>
              <w:t>32 178,38</w:t>
            </w:r>
          </w:p>
        </w:tc>
      </w:tr>
      <w:tr w:rsidR="00FC7007" w:rsidRPr="00FC7007" w14:paraId="06076815"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CCA650E" w14:textId="77777777" w:rsidR="00FC7007" w:rsidRPr="00FC7007" w:rsidRDefault="00FC7007" w:rsidP="00FC7007">
            <w:pPr>
              <w:rPr>
                <w:color w:val="000000"/>
                <w:sz w:val="16"/>
                <w:szCs w:val="16"/>
              </w:rPr>
            </w:pPr>
            <w:r w:rsidRPr="00FC7007">
              <w:rPr>
                <w:color w:val="000000"/>
                <w:sz w:val="16"/>
                <w:szCs w:val="16"/>
              </w:rPr>
              <w:t>Основное мероприятие "Обеспечение реализации Программы"</w:t>
            </w:r>
          </w:p>
        </w:tc>
        <w:tc>
          <w:tcPr>
            <w:tcW w:w="1240" w:type="dxa"/>
            <w:tcBorders>
              <w:top w:val="nil"/>
              <w:left w:val="nil"/>
              <w:bottom w:val="single" w:sz="4" w:space="0" w:color="000000"/>
              <w:right w:val="single" w:sz="4" w:space="0" w:color="000000"/>
            </w:tcBorders>
            <w:shd w:val="clear" w:color="auto" w:fill="auto"/>
            <w:hideMark/>
          </w:tcPr>
          <w:p w14:paraId="6B93A126" w14:textId="77777777" w:rsidR="00FC7007" w:rsidRPr="00FC7007" w:rsidRDefault="00FC7007" w:rsidP="00FC7007">
            <w:pPr>
              <w:jc w:val="center"/>
              <w:rPr>
                <w:color w:val="000000"/>
                <w:sz w:val="16"/>
                <w:szCs w:val="16"/>
              </w:rPr>
            </w:pPr>
            <w:r w:rsidRPr="00FC7007">
              <w:rPr>
                <w:color w:val="000000"/>
                <w:sz w:val="16"/>
                <w:szCs w:val="16"/>
              </w:rPr>
              <w:t>02 5 01 00000</w:t>
            </w:r>
          </w:p>
        </w:tc>
        <w:tc>
          <w:tcPr>
            <w:tcW w:w="580" w:type="dxa"/>
            <w:tcBorders>
              <w:top w:val="nil"/>
              <w:left w:val="nil"/>
              <w:bottom w:val="single" w:sz="4" w:space="0" w:color="000000"/>
              <w:right w:val="single" w:sz="4" w:space="0" w:color="000000"/>
            </w:tcBorders>
            <w:shd w:val="clear" w:color="auto" w:fill="auto"/>
            <w:hideMark/>
          </w:tcPr>
          <w:p w14:paraId="199A318F"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B6BED13" w14:textId="77777777" w:rsidR="00FC7007" w:rsidRPr="00FC7007" w:rsidRDefault="00FC7007" w:rsidP="00FC7007">
            <w:pPr>
              <w:jc w:val="center"/>
              <w:rPr>
                <w:color w:val="000000"/>
                <w:sz w:val="16"/>
                <w:szCs w:val="16"/>
              </w:rPr>
            </w:pPr>
            <w:r w:rsidRPr="00FC7007">
              <w:rPr>
                <w:color w:val="000000"/>
                <w:sz w:val="16"/>
                <w:szCs w:val="16"/>
              </w:rPr>
              <w:t>32 708,87</w:t>
            </w:r>
          </w:p>
        </w:tc>
        <w:tc>
          <w:tcPr>
            <w:tcW w:w="1360" w:type="dxa"/>
            <w:tcBorders>
              <w:top w:val="nil"/>
              <w:left w:val="nil"/>
              <w:bottom w:val="single" w:sz="4" w:space="0" w:color="000000"/>
              <w:right w:val="single" w:sz="4" w:space="0" w:color="000000"/>
            </w:tcBorders>
            <w:shd w:val="clear" w:color="auto" w:fill="auto"/>
            <w:hideMark/>
          </w:tcPr>
          <w:p w14:paraId="0672DF9A" w14:textId="77777777" w:rsidR="00FC7007" w:rsidRPr="00FC7007" w:rsidRDefault="00FC7007" w:rsidP="00FC7007">
            <w:pPr>
              <w:jc w:val="center"/>
              <w:rPr>
                <w:color w:val="000000"/>
                <w:sz w:val="16"/>
                <w:szCs w:val="16"/>
              </w:rPr>
            </w:pPr>
            <w:r w:rsidRPr="00FC7007">
              <w:rPr>
                <w:color w:val="000000"/>
                <w:sz w:val="16"/>
                <w:szCs w:val="16"/>
              </w:rPr>
              <w:t>32 178,08</w:t>
            </w:r>
          </w:p>
        </w:tc>
        <w:tc>
          <w:tcPr>
            <w:tcW w:w="1360" w:type="dxa"/>
            <w:tcBorders>
              <w:top w:val="nil"/>
              <w:left w:val="nil"/>
              <w:bottom w:val="single" w:sz="4" w:space="0" w:color="000000"/>
              <w:right w:val="single" w:sz="4" w:space="0" w:color="000000"/>
            </w:tcBorders>
            <w:shd w:val="clear" w:color="auto" w:fill="auto"/>
            <w:hideMark/>
          </w:tcPr>
          <w:p w14:paraId="7FF8C76C" w14:textId="77777777" w:rsidR="00FC7007" w:rsidRPr="00FC7007" w:rsidRDefault="00FC7007" w:rsidP="00FC7007">
            <w:pPr>
              <w:jc w:val="center"/>
              <w:rPr>
                <w:color w:val="000000"/>
                <w:sz w:val="16"/>
                <w:szCs w:val="16"/>
              </w:rPr>
            </w:pPr>
            <w:r w:rsidRPr="00FC7007">
              <w:rPr>
                <w:color w:val="000000"/>
                <w:sz w:val="16"/>
                <w:szCs w:val="16"/>
              </w:rPr>
              <w:t>32 178,38</w:t>
            </w:r>
          </w:p>
        </w:tc>
      </w:tr>
      <w:tr w:rsidR="00FC7007" w:rsidRPr="00FC7007" w14:paraId="6F7ECABD"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530AC31" w14:textId="77777777" w:rsidR="00FC7007" w:rsidRPr="00FC7007" w:rsidRDefault="00FC7007" w:rsidP="00FC7007">
            <w:pPr>
              <w:rPr>
                <w:color w:val="000000"/>
                <w:sz w:val="16"/>
                <w:szCs w:val="16"/>
              </w:rPr>
            </w:pPr>
            <w:r w:rsidRPr="00FC7007">
              <w:rPr>
                <w:color w:val="000000"/>
                <w:sz w:val="16"/>
                <w:szCs w:val="16"/>
              </w:rPr>
              <w:t>Расходы на обеспечение функций органов местного самоуправления</w:t>
            </w:r>
          </w:p>
        </w:tc>
        <w:tc>
          <w:tcPr>
            <w:tcW w:w="1240" w:type="dxa"/>
            <w:tcBorders>
              <w:top w:val="nil"/>
              <w:left w:val="nil"/>
              <w:bottom w:val="single" w:sz="4" w:space="0" w:color="000000"/>
              <w:right w:val="single" w:sz="4" w:space="0" w:color="000000"/>
            </w:tcBorders>
            <w:shd w:val="clear" w:color="auto" w:fill="auto"/>
            <w:hideMark/>
          </w:tcPr>
          <w:p w14:paraId="174AC758" w14:textId="77777777" w:rsidR="00FC7007" w:rsidRPr="00FC7007" w:rsidRDefault="00FC7007" w:rsidP="00FC7007">
            <w:pPr>
              <w:jc w:val="center"/>
              <w:rPr>
                <w:color w:val="000000"/>
                <w:sz w:val="16"/>
                <w:szCs w:val="16"/>
              </w:rPr>
            </w:pPr>
            <w:r w:rsidRPr="00FC7007">
              <w:rPr>
                <w:color w:val="000000"/>
                <w:sz w:val="16"/>
                <w:szCs w:val="16"/>
              </w:rPr>
              <w:t>02 5 01 10010</w:t>
            </w:r>
          </w:p>
        </w:tc>
        <w:tc>
          <w:tcPr>
            <w:tcW w:w="580" w:type="dxa"/>
            <w:tcBorders>
              <w:top w:val="nil"/>
              <w:left w:val="nil"/>
              <w:bottom w:val="single" w:sz="4" w:space="0" w:color="000000"/>
              <w:right w:val="single" w:sz="4" w:space="0" w:color="000000"/>
            </w:tcBorders>
            <w:shd w:val="clear" w:color="auto" w:fill="auto"/>
            <w:hideMark/>
          </w:tcPr>
          <w:p w14:paraId="2ACE31E5"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35CD723" w14:textId="77777777" w:rsidR="00FC7007" w:rsidRPr="00FC7007" w:rsidRDefault="00FC7007" w:rsidP="00FC7007">
            <w:pPr>
              <w:jc w:val="center"/>
              <w:rPr>
                <w:color w:val="000000"/>
                <w:sz w:val="16"/>
                <w:szCs w:val="16"/>
              </w:rPr>
            </w:pPr>
            <w:r w:rsidRPr="00FC7007">
              <w:rPr>
                <w:color w:val="000000"/>
                <w:sz w:val="16"/>
                <w:szCs w:val="16"/>
              </w:rPr>
              <w:t>617,62</w:t>
            </w:r>
          </w:p>
        </w:tc>
        <w:tc>
          <w:tcPr>
            <w:tcW w:w="1360" w:type="dxa"/>
            <w:tcBorders>
              <w:top w:val="nil"/>
              <w:left w:val="nil"/>
              <w:bottom w:val="single" w:sz="4" w:space="0" w:color="000000"/>
              <w:right w:val="single" w:sz="4" w:space="0" w:color="000000"/>
            </w:tcBorders>
            <w:shd w:val="clear" w:color="auto" w:fill="auto"/>
            <w:hideMark/>
          </w:tcPr>
          <w:p w14:paraId="5BB6355A" w14:textId="77777777" w:rsidR="00FC7007" w:rsidRPr="00FC7007" w:rsidRDefault="00FC7007" w:rsidP="00FC7007">
            <w:pPr>
              <w:jc w:val="center"/>
              <w:rPr>
                <w:color w:val="000000"/>
                <w:sz w:val="16"/>
                <w:szCs w:val="16"/>
              </w:rPr>
            </w:pPr>
            <w:r w:rsidRPr="00FC7007">
              <w:rPr>
                <w:color w:val="000000"/>
                <w:sz w:val="16"/>
                <w:szCs w:val="16"/>
              </w:rPr>
              <w:t>86,79</w:t>
            </w:r>
          </w:p>
        </w:tc>
        <w:tc>
          <w:tcPr>
            <w:tcW w:w="1360" w:type="dxa"/>
            <w:tcBorders>
              <w:top w:val="nil"/>
              <w:left w:val="nil"/>
              <w:bottom w:val="single" w:sz="4" w:space="0" w:color="000000"/>
              <w:right w:val="single" w:sz="4" w:space="0" w:color="000000"/>
            </w:tcBorders>
            <w:shd w:val="clear" w:color="auto" w:fill="auto"/>
            <w:hideMark/>
          </w:tcPr>
          <w:p w14:paraId="78299D27" w14:textId="77777777" w:rsidR="00FC7007" w:rsidRPr="00FC7007" w:rsidRDefault="00FC7007" w:rsidP="00FC7007">
            <w:pPr>
              <w:jc w:val="center"/>
              <w:rPr>
                <w:color w:val="000000"/>
                <w:sz w:val="16"/>
                <w:szCs w:val="16"/>
              </w:rPr>
            </w:pPr>
            <w:r w:rsidRPr="00FC7007">
              <w:rPr>
                <w:color w:val="000000"/>
                <w:sz w:val="16"/>
                <w:szCs w:val="16"/>
              </w:rPr>
              <w:t>87,00</w:t>
            </w:r>
          </w:p>
        </w:tc>
      </w:tr>
      <w:tr w:rsidR="00FC7007" w:rsidRPr="00FC7007" w14:paraId="4E4F270E"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E34B250"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76A9986D" w14:textId="77777777" w:rsidR="00FC7007" w:rsidRPr="00FC7007" w:rsidRDefault="00FC7007" w:rsidP="00FC7007">
            <w:pPr>
              <w:jc w:val="center"/>
              <w:rPr>
                <w:color w:val="000000"/>
                <w:sz w:val="16"/>
                <w:szCs w:val="16"/>
              </w:rPr>
            </w:pPr>
            <w:r w:rsidRPr="00FC7007">
              <w:rPr>
                <w:color w:val="000000"/>
                <w:sz w:val="16"/>
                <w:szCs w:val="16"/>
              </w:rPr>
              <w:t>02 5 01 10010</w:t>
            </w:r>
          </w:p>
        </w:tc>
        <w:tc>
          <w:tcPr>
            <w:tcW w:w="580" w:type="dxa"/>
            <w:tcBorders>
              <w:top w:val="nil"/>
              <w:left w:val="nil"/>
              <w:bottom w:val="single" w:sz="4" w:space="0" w:color="000000"/>
              <w:right w:val="single" w:sz="4" w:space="0" w:color="000000"/>
            </w:tcBorders>
            <w:shd w:val="clear" w:color="auto" w:fill="auto"/>
            <w:hideMark/>
          </w:tcPr>
          <w:p w14:paraId="6349870E"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16CF0EDD" w14:textId="77777777" w:rsidR="00FC7007" w:rsidRPr="00FC7007" w:rsidRDefault="00FC7007" w:rsidP="00FC7007">
            <w:pPr>
              <w:jc w:val="center"/>
              <w:rPr>
                <w:color w:val="000000"/>
                <w:sz w:val="16"/>
                <w:szCs w:val="16"/>
              </w:rPr>
            </w:pPr>
            <w:r w:rsidRPr="00FC7007">
              <w:rPr>
                <w:color w:val="000000"/>
                <w:sz w:val="16"/>
                <w:szCs w:val="16"/>
              </w:rPr>
              <w:t>617,62</w:t>
            </w:r>
          </w:p>
        </w:tc>
        <w:tc>
          <w:tcPr>
            <w:tcW w:w="1360" w:type="dxa"/>
            <w:tcBorders>
              <w:top w:val="nil"/>
              <w:left w:val="nil"/>
              <w:bottom w:val="single" w:sz="4" w:space="0" w:color="000000"/>
              <w:right w:val="single" w:sz="4" w:space="0" w:color="000000"/>
            </w:tcBorders>
            <w:shd w:val="clear" w:color="auto" w:fill="auto"/>
            <w:hideMark/>
          </w:tcPr>
          <w:p w14:paraId="2079E18B" w14:textId="77777777" w:rsidR="00FC7007" w:rsidRPr="00FC7007" w:rsidRDefault="00FC7007" w:rsidP="00FC7007">
            <w:pPr>
              <w:jc w:val="center"/>
              <w:rPr>
                <w:color w:val="000000"/>
                <w:sz w:val="16"/>
                <w:szCs w:val="16"/>
              </w:rPr>
            </w:pPr>
            <w:r w:rsidRPr="00FC7007">
              <w:rPr>
                <w:color w:val="000000"/>
                <w:sz w:val="16"/>
                <w:szCs w:val="16"/>
              </w:rPr>
              <w:t>86,79</w:t>
            </w:r>
          </w:p>
        </w:tc>
        <w:tc>
          <w:tcPr>
            <w:tcW w:w="1360" w:type="dxa"/>
            <w:tcBorders>
              <w:top w:val="nil"/>
              <w:left w:val="nil"/>
              <w:bottom w:val="single" w:sz="4" w:space="0" w:color="000000"/>
              <w:right w:val="single" w:sz="4" w:space="0" w:color="000000"/>
            </w:tcBorders>
            <w:shd w:val="clear" w:color="auto" w:fill="auto"/>
            <w:hideMark/>
          </w:tcPr>
          <w:p w14:paraId="7ECE603E" w14:textId="77777777" w:rsidR="00FC7007" w:rsidRPr="00FC7007" w:rsidRDefault="00FC7007" w:rsidP="00FC7007">
            <w:pPr>
              <w:jc w:val="center"/>
              <w:rPr>
                <w:color w:val="000000"/>
                <w:sz w:val="16"/>
                <w:szCs w:val="16"/>
              </w:rPr>
            </w:pPr>
            <w:r w:rsidRPr="00FC7007">
              <w:rPr>
                <w:color w:val="000000"/>
                <w:sz w:val="16"/>
                <w:szCs w:val="16"/>
              </w:rPr>
              <w:t>87,00</w:t>
            </w:r>
          </w:p>
        </w:tc>
      </w:tr>
      <w:tr w:rsidR="00FC7007" w:rsidRPr="00FC7007" w14:paraId="73C77BE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D9A19BA" w14:textId="77777777" w:rsidR="00FC7007" w:rsidRPr="00FC7007" w:rsidRDefault="00FC7007" w:rsidP="00FC7007">
            <w:pPr>
              <w:rPr>
                <w:color w:val="000000"/>
                <w:sz w:val="16"/>
                <w:szCs w:val="16"/>
              </w:rPr>
            </w:pPr>
            <w:r w:rsidRPr="00FC7007">
              <w:rPr>
                <w:color w:val="000000"/>
                <w:sz w:val="16"/>
                <w:szCs w:val="16"/>
              </w:rPr>
              <w:t>Осуществление отдельных государственных полномочий в области труда и социальной защиты отдельных категорий граждан</w:t>
            </w:r>
          </w:p>
        </w:tc>
        <w:tc>
          <w:tcPr>
            <w:tcW w:w="1240" w:type="dxa"/>
            <w:tcBorders>
              <w:top w:val="nil"/>
              <w:left w:val="nil"/>
              <w:bottom w:val="single" w:sz="4" w:space="0" w:color="000000"/>
              <w:right w:val="single" w:sz="4" w:space="0" w:color="000000"/>
            </w:tcBorders>
            <w:shd w:val="clear" w:color="auto" w:fill="auto"/>
            <w:hideMark/>
          </w:tcPr>
          <w:p w14:paraId="2BD9E603" w14:textId="77777777" w:rsidR="00FC7007" w:rsidRPr="00FC7007" w:rsidRDefault="00FC7007" w:rsidP="00FC7007">
            <w:pPr>
              <w:jc w:val="center"/>
              <w:rPr>
                <w:color w:val="000000"/>
                <w:sz w:val="16"/>
                <w:szCs w:val="16"/>
              </w:rPr>
            </w:pPr>
            <w:r w:rsidRPr="00FC7007">
              <w:rPr>
                <w:color w:val="000000"/>
                <w:sz w:val="16"/>
                <w:szCs w:val="16"/>
              </w:rPr>
              <w:t>02 5 01 76210</w:t>
            </w:r>
          </w:p>
        </w:tc>
        <w:tc>
          <w:tcPr>
            <w:tcW w:w="580" w:type="dxa"/>
            <w:tcBorders>
              <w:top w:val="nil"/>
              <w:left w:val="nil"/>
              <w:bottom w:val="single" w:sz="4" w:space="0" w:color="000000"/>
              <w:right w:val="single" w:sz="4" w:space="0" w:color="000000"/>
            </w:tcBorders>
            <w:shd w:val="clear" w:color="auto" w:fill="auto"/>
            <w:hideMark/>
          </w:tcPr>
          <w:p w14:paraId="6159DB14"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F366DE0" w14:textId="77777777" w:rsidR="00FC7007" w:rsidRPr="00FC7007" w:rsidRDefault="00FC7007" w:rsidP="00FC7007">
            <w:pPr>
              <w:jc w:val="center"/>
              <w:rPr>
                <w:color w:val="000000"/>
                <w:sz w:val="16"/>
                <w:szCs w:val="16"/>
              </w:rPr>
            </w:pPr>
            <w:r w:rsidRPr="00FC7007">
              <w:rPr>
                <w:color w:val="000000"/>
                <w:sz w:val="16"/>
                <w:szCs w:val="16"/>
              </w:rPr>
              <w:t>32 091,25</w:t>
            </w:r>
          </w:p>
        </w:tc>
        <w:tc>
          <w:tcPr>
            <w:tcW w:w="1360" w:type="dxa"/>
            <w:tcBorders>
              <w:top w:val="nil"/>
              <w:left w:val="nil"/>
              <w:bottom w:val="single" w:sz="4" w:space="0" w:color="000000"/>
              <w:right w:val="single" w:sz="4" w:space="0" w:color="000000"/>
            </w:tcBorders>
            <w:shd w:val="clear" w:color="auto" w:fill="auto"/>
            <w:hideMark/>
          </w:tcPr>
          <w:p w14:paraId="7621FB85" w14:textId="77777777" w:rsidR="00FC7007" w:rsidRPr="00FC7007" w:rsidRDefault="00FC7007" w:rsidP="00FC7007">
            <w:pPr>
              <w:jc w:val="center"/>
              <w:rPr>
                <w:color w:val="000000"/>
                <w:sz w:val="16"/>
                <w:szCs w:val="16"/>
              </w:rPr>
            </w:pPr>
            <w:r w:rsidRPr="00FC7007">
              <w:rPr>
                <w:color w:val="000000"/>
                <w:sz w:val="16"/>
                <w:szCs w:val="16"/>
              </w:rPr>
              <w:t>32 091,29</w:t>
            </w:r>
          </w:p>
        </w:tc>
        <w:tc>
          <w:tcPr>
            <w:tcW w:w="1360" w:type="dxa"/>
            <w:tcBorders>
              <w:top w:val="nil"/>
              <w:left w:val="nil"/>
              <w:bottom w:val="single" w:sz="4" w:space="0" w:color="000000"/>
              <w:right w:val="single" w:sz="4" w:space="0" w:color="000000"/>
            </w:tcBorders>
            <w:shd w:val="clear" w:color="auto" w:fill="auto"/>
            <w:hideMark/>
          </w:tcPr>
          <w:p w14:paraId="10BB12A8" w14:textId="77777777" w:rsidR="00FC7007" w:rsidRPr="00FC7007" w:rsidRDefault="00FC7007" w:rsidP="00FC7007">
            <w:pPr>
              <w:jc w:val="center"/>
              <w:rPr>
                <w:color w:val="000000"/>
                <w:sz w:val="16"/>
                <w:szCs w:val="16"/>
              </w:rPr>
            </w:pPr>
            <w:r w:rsidRPr="00FC7007">
              <w:rPr>
                <w:color w:val="000000"/>
                <w:sz w:val="16"/>
                <w:szCs w:val="16"/>
              </w:rPr>
              <w:t>32 091,38</w:t>
            </w:r>
          </w:p>
        </w:tc>
      </w:tr>
      <w:tr w:rsidR="00FC7007" w:rsidRPr="00FC7007" w14:paraId="0D2B4F8C"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6E8B0E5"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67D71DBA" w14:textId="77777777" w:rsidR="00FC7007" w:rsidRPr="00FC7007" w:rsidRDefault="00FC7007" w:rsidP="00FC7007">
            <w:pPr>
              <w:jc w:val="center"/>
              <w:rPr>
                <w:color w:val="000000"/>
                <w:sz w:val="16"/>
                <w:szCs w:val="16"/>
              </w:rPr>
            </w:pPr>
            <w:r w:rsidRPr="00FC7007">
              <w:rPr>
                <w:color w:val="000000"/>
                <w:sz w:val="16"/>
                <w:szCs w:val="16"/>
              </w:rPr>
              <w:t>02 5 01 76210</w:t>
            </w:r>
          </w:p>
        </w:tc>
        <w:tc>
          <w:tcPr>
            <w:tcW w:w="580" w:type="dxa"/>
            <w:tcBorders>
              <w:top w:val="nil"/>
              <w:left w:val="nil"/>
              <w:bottom w:val="single" w:sz="4" w:space="0" w:color="000000"/>
              <w:right w:val="single" w:sz="4" w:space="0" w:color="000000"/>
            </w:tcBorders>
            <w:shd w:val="clear" w:color="auto" w:fill="auto"/>
            <w:hideMark/>
          </w:tcPr>
          <w:p w14:paraId="429C4EEC"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018C9239" w14:textId="77777777" w:rsidR="00FC7007" w:rsidRPr="00FC7007" w:rsidRDefault="00FC7007" w:rsidP="00FC7007">
            <w:pPr>
              <w:jc w:val="center"/>
              <w:rPr>
                <w:color w:val="000000"/>
                <w:sz w:val="16"/>
                <w:szCs w:val="16"/>
              </w:rPr>
            </w:pPr>
            <w:r w:rsidRPr="00FC7007">
              <w:rPr>
                <w:color w:val="000000"/>
                <w:sz w:val="16"/>
                <w:szCs w:val="16"/>
              </w:rPr>
              <w:t>30 100,64</w:t>
            </w:r>
          </w:p>
        </w:tc>
        <w:tc>
          <w:tcPr>
            <w:tcW w:w="1360" w:type="dxa"/>
            <w:tcBorders>
              <w:top w:val="nil"/>
              <w:left w:val="nil"/>
              <w:bottom w:val="single" w:sz="4" w:space="0" w:color="000000"/>
              <w:right w:val="single" w:sz="4" w:space="0" w:color="000000"/>
            </w:tcBorders>
            <w:shd w:val="clear" w:color="auto" w:fill="auto"/>
            <w:hideMark/>
          </w:tcPr>
          <w:p w14:paraId="08D24A0F" w14:textId="77777777" w:rsidR="00FC7007" w:rsidRPr="00FC7007" w:rsidRDefault="00FC7007" w:rsidP="00FC7007">
            <w:pPr>
              <w:jc w:val="center"/>
              <w:rPr>
                <w:color w:val="000000"/>
                <w:sz w:val="16"/>
                <w:szCs w:val="16"/>
              </w:rPr>
            </w:pPr>
            <w:r w:rsidRPr="00FC7007">
              <w:rPr>
                <w:color w:val="000000"/>
                <w:sz w:val="16"/>
                <w:szCs w:val="16"/>
              </w:rPr>
              <w:t>30 100,64</w:t>
            </w:r>
          </w:p>
        </w:tc>
        <w:tc>
          <w:tcPr>
            <w:tcW w:w="1360" w:type="dxa"/>
            <w:tcBorders>
              <w:top w:val="nil"/>
              <w:left w:val="nil"/>
              <w:bottom w:val="single" w:sz="4" w:space="0" w:color="000000"/>
              <w:right w:val="single" w:sz="4" w:space="0" w:color="000000"/>
            </w:tcBorders>
            <w:shd w:val="clear" w:color="auto" w:fill="auto"/>
            <w:hideMark/>
          </w:tcPr>
          <w:p w14:paraId="066FE185" w14:textId="77777777" w:rsidR="00FC7007" w:rsidRPr="00FC7007" w:rsidRDefault="00FC7007" w:rsidP="00FC7007">
            <w:pPr>
              <w:jc w:val="center"/>
              <w:rPr>
                <w:color w:val="000000"/>
                <w:sz w:val="16"/>
                <w:szCs w:val="16"/>
              </w:rPr>
            </w:pPr>
            <w:r w:rsidRPr="00FC7007">
              <w:rPr>
                <w:color w:val="000000"/>
                <w:sz w:val="16"/>
                <w:szCs w:val="16"/>
              </w:rPr>
              <w:t>30 100,64</w:t>
            </w:r>
          </w:p>
        </w:tc>
      </w:tr>
      <w:tr w:rsidR="00FC7007" w:rsidRPr="00FC7007" w14:paraId="4AF9378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1976DBC"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3959AC83" w14:textId="77777777" w:rsidR="00FC7007" w:rsidRPr="00FC7007" w:rsidRDefault="00FC7007" w:rsidP="00FC7007">
            <w:pPr>
              <w:jc w:val="center"/>
              <w:rPr>
                <w:color w:val="000000"/>
                <w:sz w:val="16"/>
                <w:szCs w:val="16"/>
              </w:rPr>
            </w:pPr>
            <w:r w:rsidRPr="00FC7007">
              <w:rPr>
                <w:color w:val="000000"/>
                <w:sz w:val="16"/>
                <w:szCs w:val="16"/>
              </w:rPr>
              <w:t>02 5 01 76210</w:t>
            </w:r>
          </w:p>
        </w:tc>
        <w:tc>
          <w:tcPr>
            <w:tcW w:w="580" w:type="dxa"/>
            <w:tcBorders>
              <w:top w:val="nil"/>
              <w:left w:val="nil"/>
              <w:bottom w:val="single" w:sz="4" w:space="0" w:color="000000"/>
              <w:right w:val="single" w:sz="4" w:space="0" w:color="000000"/>
            </w:tcBorders>
            <w:shd w:val="clear" w:color="auto" w:fill="auto"/>
            <w:hideMark/>
          </w:tcPr>
          <w:p w14:paraId="403BEC44"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55E3BBE7" w14:textId="77777777" w:rsidR="00FC7007" w:rsidRPr="00FC7007" w:rsidRDefault="00FC7007" w:rsidP="00FC7007">
            <w:pPr>
              <w:jc w:val="center"/>
              <w:rPr>
                <w:color w:val="000000"/>
                <w:sz w:val="16"/>
                <w:szCs w:val="16"/>
              </w:rPr>
            </w:pPr>
            <w:r w:rsidRPr="00FC7007">
              <w:rPr>
                <w:color w:val="000000"/>
                <w:sz w:val="16"/>
                <w:szCs w:val="16"/>
              </w:rPr>
              <w:t>1 617,74</w:t>
            </w:r>
          </w:p>
        </w:tc>
        <w:tc>
          <w:tcPr>
            <w:tcW w:w="1360" w:type="dxa"/>
            <w:tcBorders>
              <w:top w:val="nil"/>
              <w:left w:val="nil"/>
              <w:bottom w:val="single" w:sz="4" w:space="0" w:color="000000"/>
              <w:right w:val="single" w:sz="4" w:space="0" w:color="000000"/>
            </w:tcBorders>
            <w:shd w:val="clear" w:color="auto" w:fill="auto"/>
            <w:hideMark/>
          </w:tcPr>
          <w:p w14:paraId="1CAC6689" w14:textId="77777777" w:rsidR="00FC7007" w:rsidRPr="00FC7007" w:rsidRDefault="00FC7007" w:rsidP="00FC7007">
            <w:pPr>
              <w:jc w:val="center"/>
              <w:rPr>
                <w:color w:val="000000"/>
                <w:sz w:val="16"/>
                <w:szCs w:val="16"/>
              </w:rPr>
            </w:pPr>
            <w:r w:rsidRPr="00FC7007">
              <w:rPr>
                <w:color w:val="000000"/>
                <w:sz w:val="16"/>
                <w:szCs w:val="16"/>
              </w:rPr>
              <w:t>1 617,77</w:t>
            </w:r>
          </w:p>
        </w:tc>
        <w:tc>
          <w:tcPr>
            <w:tcW w:w="1360" w:type="dxa"/>
            <w:tcBorders>
              <w:top w:val="nil"/>
              <w:left w:val="nil"/>
              <w:bottom w:val="single" w:sz="4" w:space="0" w:color="000000"/>
              <w:right w:val="single" w:sz="4" w:space="0" w:color="000000"/>
            </w:tcBorders>
            <w:shd w:val="clear" w:color="auto" w:fill="auto"/>
            <w:hideMark/>
          </w:tcPr>
          <w:p w14:paraId="1CE6528A" w14:textId="77777777" w:rsidR="00FC7007" w:rsidRPr="00FC7007" w:rsidRDefault="00FC7007" w:rsidP="00FC7007">
            <w:pPr>
              <w:jc w:val="center"/>
              <w:rPr>
                <w:color w:val="000000"/>
                <w:sz w:val="16"/>
                <w:szCs w:val="16"/>
              </w:rPr>
            </w:pPr>
            <w:r w:rsidRPr="00FC7007">
              <w:rPr>
                <w:color w:val="000000"/>
                <w:sz w:val="16"/>
                <w:szCs w:val="16"/>
              </w:rPr>
              <w:t>1 617,86</w:t>
            </w:r>
          </w:p>
        </w:tc>
      </w:tr>
      <w:tr w:rsidR="00FC7007" w:rsidRPr="00FC7007" w14:paraId="4D924BFA"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5D3DCC8"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1240" w:type="dxa"/>
            <w:tcBorders>
              <w:top w:val="nil"/>
              <w:left w:val="nil"/>
              <w:bottom w:val="single" w:sz="4" w:space="0" w:color="000000"/>
              <w:right w:val="single" w:sz="4" w:space="0" w:color="000000"/>
            </w:tcBorders>
            <w:shd w:val="clear" w:color="auto" w:fill="auto"/>
            <w:hideMark/>
          </w:tcPr>
          <w:p w14:paraId="3BC9BAF9" w14:textId="77777777" w:rsidR="00FC7007" w:rsidRPr="00FC7007" w:rsidRDefault="00FC7007" w:rsidP="00FC7007">
            <w:pPr>
              <w:jc w:val="center"/>
              <w:rPr>
                <w:color w:val="000000"/>
                <w:sz w:val="16"/>
                <w:szCs w:val="16"/>
              </w:rPr>
            </w:pPr>
            <w:r w:rsidRPr="00FC7007">
              <w:rPr>
                <w:color w:val="000000"/>
                <w:sz w:val="16"/>
                <w:szCs w:val="16"/>
              </w:rPr>
              <w:t>02 5 01 76210</w:t>
            </w:r>
          </w:p>
        </w:tc>
        <w:tc>
          <w:tcPr>
            <w:tcW w:w="580" w:type="dxa"/>
            <w:tcBorders>
              <w:top w:val="nil"/>
              <w:left w:val="nil"/>
              <w:bottom w:val="single" w:sz="4" w:space="0" w:color="000000"/>
              <w:right w:val="single" w:sz="4" w:space="0" w:color="000000"/>
            </w:tcBorders>
            <w:shd w:val="clear" w:color="auto" w:fill="auto"/>
            <w:hideMark/>
          </w:tcPr>
          <w:p w14:paraId="4516C5E3" w14:textId="77777777" w:rsidR="00FC7007" w:rsidRPr="00FC7007" w:rsidRDefault="00FC7007" w:rsidP="00FC7007">
            <w:pPr>
              <w:jc w:val="center"/>
              <w:rPr>
                <w:color w:val="000000"/>
                <w:sz w:val="16"/>
                <w:szCs w:val="16"/>
              </w:rPr>
            </w:pPr>
            <w:r w:rsidRPr="00FC7007">
              <w:rPr>
                <w:color w:val="000000"/>
                <w:sz w:val="16"/>
                <w:szCs w:val="16"/>
              </w:rPr>
              <w:t>800</w:t>
            </w:r>
          </w:p>
        </w:tc>
        <w:tc>
          <w:tcPr>
            <w:tcW w:w="1360" w:type="dxa"/>
            <w:tcBorders>
              <w:top w:val="nil"/>
              <w:left w:val="nil"/>
              <w:bottom w:val="single" w:sz="4" w:space="0" w:color="000000"/>
              <w:right w:val="single" w:sz="4" w:space="0" w:color="000000"/>
            </w:tcBorders>
            <w:shd w:val="clear" w:color="auto" w:fill="auto"/>
            <w:hideMark/>
          </w:tcPr>
          <w:p w14:paraId="15B270BB" w14:textId="77777777" w:rsidR="00FC7007" w:rsidRPr="00FC7007" w:rsidRDefault="00FC7007" w:rsidP="00FC7007">
            <w:pPr>
              <w:jc w:val="center"/>
              <w:rPr>
                <w:color w:val="000000"/>
                <w:sz w:val="16"/>
                <w:szCs w:val="16"/>
              </w:rPr>
            </w:pPr>
            <w:r w:rsidRPr="00FC7007">
              <w:rPr>
                <w:color w:val="000000"/>
                <w:sz w:val="16"/>
                <w:szCs w:val="16"/>
              </w:rPr>
              <w:t>372,87</w:t>
            </w:r>
          </w:p>
        </w:tc>
        <w:tc>
          <w:tcPr>
            <w:tcW w:w="1360" w:type="dxa"/>
            <w:tcBorders>
              <w:top w:val="nil"/>
              <w:left w:val="nil"/>
              <w:bottom w:val="single" w:sz="4" w:space="0" w:color="000000"/>
              <w:right w:val="single" w:sz="4" w:space="0" w:color="000000"/>
            </w:tcBorders>
            <w:shd w:val="clear" w:color="auto" w:fill="auto"/>
            <w:hideMark/>
          </w:tcPr>
          <w:p w14:paraId="799B728C" w14:textId="77777777" w:rsidR="00FC7007" w:rsidRPr="00FC7007" w:rsidRDefault="00FC7007" w:rsidP="00FC7007">
            <w:pPr>
              <w:jc w:val="center"/>
              <w:rPr>
                <w:color w:val="000000"/>
                <w:sz w:val="16"/>
                <w:szCs w:val="16"/>
              </w:rPr>
            </w:pPr>
            <w:r w:rsidRPr="00FC7007">
              <w:rPr>
                <w:color w:val="000000"/>
                <w:sz w:val="16"/>
                <w:szCs w:val="16"/>
              </w:rPr>
              <w:t>372,88</w:t>
            </w:r>
          </w:p>
        </w:tc>
        <w:tc>
          <w:tcPr>
            <w:tcW w:w="1360" w:type="dxa"/>
            <w:tcBorders>
              <w:top w:val="nil"/>
              <w:left w:val="nil"/>
              <w:bottom w:val="single" w:sz="4" w:space="0" w:color="000000"/>
              <w:right w:val="single" w:sz="4" w:space="0" w:color="000000"/>
            </w:tcBorders>
            <w:shd w:val="clear" w:color="auto" w:fill="auto"/>
            <w:hideMark/>
          </w:tcPr>
          <w:p w14:paraId="5B86630A" w14:textId="77777777" w:rsidR="00FC7007" w:rsidRPr="00FC7007" w:rsidRDefault="00FC7007" w:rsidP="00FC7007">
            <w:pPr>
              <w:jc w:val="center"/>
              <w:rPr>
                <w:color w:val="000000"/>
                <w:sz w:val="16"/>
                <w:szCs w:val="16"/>
              </w:rPr>
            </w:pPr>
            <w:r w:rsidRPr="00FC7007">
              <w:rPr>
                <w:color w:val="000000"/>
                <w:sz w:val="16"/>
                <w:szCs w:val="16"/>
              </w:rPr>
              <w:t>372,88</w:t>
            </w:r>
          </w:p>
        </w:tc>
      </w:tr>
      <w:tr w:rsidR="00FC7007" w:rsidRPr="00FC7007" w14:paraId="5C3585F8"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0798B65" w14:textId="77777777" w:rsidR="00FC7007" w:rsidRPr="00FC7007" w:rsidRDefault="00FC7007" w:rsidP="00FC7007">
            <w:pPr>
              <w:rPr>
                <w:color w:val="000000"/>
                <w:sz w:val="16"/>
                <w:szCs w:val="16"/>
              </w:rPr>
            </w:pPr>
            <w:r w:rsidRPr="00FC7007">
              <w:rPr>
                <w:color w:val="000000"/>
                <w:sz w:val="16"/>
                <w:szCs w:val="16"/>
              </w:rPr>
              <w:t>Муниципальная программа "Сохранение и развитие культуры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51E53F70" w14:textId="77777777" w:rsidR="00FC7007" w:rsidRPr="00FC7007" w:rsidRDefault="00FC7007" w:rsidP="00FC7007">
            <w:pPr>
              <w:jc w:val="center"/>
              <w:rPr>
                <w:color w:val="000000"/>
                <w:sz w:val="16"/>
                <w:szCs w:val="16"/>
              </w:rPr>
            </w:pPr>
            <w:r w:rsidRPr="00FC7007">
              <w:rPr>
                <w:color w:val="000000"/>
                <w:sz w:val="16"/>
                <w:szCs w:val="16"/>
              </w:rPr>
              <w:t>03 0 00 00000</w:t>
            </w:r>
          </w:p>
        </w:tc>
        <w:tc>
          <w:tcPr>
            <w:tcW w:w="580" w:type="dxa"/>
            <w:tcBorders>
              <w:top w:val="nil"/>
              <w:left w:val="nil"/>
              <w:bottom w:val="single" w:sz="4" w:space="0" w:color="000000"/>
              <w:right w:val="single" w:sz="4" w:space="0" w:color="000000"/>
            </w:tcBorders>
            <w:shd w:val="clear" w:color="auto" w:fill="auto"/>
            <w:hideMark/>
          </w:tcPr>
          <w:p w14:paraId="62BF89CC"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691641CE" w14:textId="77777777" w:rsidR="00FC7007" w:rsidRPr="00FC7007" w:rsidRDefault="00FC7007" w:rsidP="00FC7007">
            <w:pPr>
              <w:jc w:val="center"/>
              <w:rPr>
                <w:color w:val="000000"/>
                <w:sz w:val="16"/>
                <w:szCs w:val="16"/>
              </w:rPr>
            </w:pPr>
            <w:r w:rsidRPr="00FC7007">
              <w:rPr>
                <w:color w:val="000000"/>
                <w:sz w:val="16"/>
                <w:szCs w:val="16"/>
              </w:rPr>
              <w:t>246 160,67</w:t>
            </w:r>
          </w:p>
        </w:tc>
        <w:tc>
          <w:tcPr>
            <w:tcW w:w="1360" w:type="dxa"/>
            <w:tcBorders>
              <w:top w:val="nil"/>
              <w:left w:val="nil"/>
              <w:bottom w:val="single" w:sz="4" w:space="0" w:color="000000"/>
              <w:right w:val="single" w:sz="4" w:space="0" w:color="000000"/>
            </w:tcBorders>
            <w:shd w:val="clear" w:color="auto" w:fill="auto"/>
            <w:hideMark/>
          </w:tcPr>
          <w:p w14:paraId="15E76EDB" w14:textId="77777777" w:rsidR="00FC7007" w:rsidRPr="00FC7007" w:rsidRDefault="00FC7007" w:rsidP="00FC7007">
            <w:pPr>
              <w:jc w:val="center"/>
              <w:rPr>
                <w:color w:val="000000"/>
                <w:sz w:val="16"/>
                <w:szCs w:val="16"/>
              </w:rPr>
            </w:pPr>
            <w:r w:rsidRPr="00FC7007">
              <w:rPr>
                <w:color w:val="000000"/>
                <w:sz w:val="16"/>
                <w:szCs w:val="16"/>
              </w:rPr>
              <w:t>242 511,93</w:t>
            </w:r>
          </w:p>
        </w:tc>
        <w:tc>
          <w:tcPr>
            <w:tcW w:w="1360" w:type="dxa"/>
            <w:tcBorders>
              <w:top w:val="nil"/>
              <w:left w:val="nil"/>
              <w:bottom w:val="single" w:sz="4" w:space="0" w:color="000000"/>
              <w:right w:val="single" w:sz="4" w:space="0" w:color="000000"/>
            </w:tcBorders>
            <w:shd w:val="clear" w:color="auto" w:fill="auto"/>
            <w:hideMark/>
          </w:tcPr>
          <w:p w14:paraId="6A947410" w14:textId="77777777" w:rsidR="00FC7007" w:rsidRPr="00FC7007" w:rsidRDefault="00FC7007" w:rsidP="00FC7007">
            <w:pPr>
              <w:jc w:val="center"/>
              <w:rPr>
                <w:color w:val="000000"/>
                <w:sz w:val="16"/>
                <w:szCs w:val="16"/>
              </w:rPr>
            </w:pPr>
            <w:r w:rsidRPr="00FC7007">
              <w:rPr>
                <w:color w:val="000000"/>
                <w:sz w:val="16"/>
                <w:szCs w:val="16"/>
              </w:rPr>
              <w:t>209 976,81</w:t>
            </w:r>
          </w:p>
        </w:tc>
      </w:tr>
      <w:tr w:rsidR="00FC7007" w:rsidRPr="00FC7007" w14:paraId="409D41E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C61541D" w14:textId="77777777" w:rsidR="00FC7007" w:rsidRPr="00FC7007" w:rsidRDefault="00FC7007" w:rsidP="00FC7007">
            <w:pPr>
              <w:rPr>
                <w:color w:val="000000"/>
                <w:sz w:val="16"/>
                <w:szCs w:val="16"/>
              </w:rPr>
            </w:pPr>
            <w:r w:rsidRPr="00FC7007">
              <w:rPr>
                <w:color w:val="000000"/>
                <w:sz w:val="16"/>
                <w:szCs w:val="16"/>
              </w:rPr>
              <w:t>Подпрограмма "Организация культурно - досуговой деятельности учреждений культуры, сохранение объектов культурного наследия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0CE487EC" w14:textId="77777777" w:rsidR="00FC7007" w:rsidRPr="00FC7007" w:rsidRDefault="00FC7007" w:rsidP="00FC7007">
            <w:pPr>
              <w:jc w:val="center"/>
              <w:rPr>
                <w:color w:val="000000"/>
                <w:sz w:val="16"/>
                <w:szCs w:val="16"/>
              </w:rPr>
            </w:pPr>
            <w:r w:rsidRPr="00FC7007">
              <w:rPr>
                <w:color w:val="000000"/>
                <w:sz w:val="16"/>
                <w:szCs w:val="16"/>
              </w:rPr>
              <w:t>03 1 00 00000</w:t>
            </w:r>
          </w:p>
        </w:tc>
        <w:tc>
          <w:tcPr>
            <w:tcW w:w="580" w:type="dxa"/>
            <w:tcBorders>
              <w:top w:val="nil"/>
              <w:left w:val="nil"/>
              <w:bottom w:val="single" w:sz="4" w:space="0" w:color="000000"/>
              <w:right w:val="single" w:sz="4" w:space="0" w:color="000000"/>
            </w:tcBorders>
            <w:shd w:val="clear" w:color="auto" w:fill="auto"/>
            <w:hideMark/>
          </w:tcPr>
          <w:p w14:paraId="363F22BB"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2F242A0A" w14:textId="77777777" w:rsidR="00FC7007" w:rsidRPr="00FC7007" w:rsidRDefault="00FC7007" w:rsidP="00FC7007">
            <w:pPr>
              <w:jc w:val="center"/>
              <w:rPr>
                <w:color w:val="000000"/>
                <w:sz w:val="16"/>
                <w:szCs w:val="16"/>
              </w:rPr>
            </w:pPr>
            <w:r w:rsidRPr="00FC7007">
              <w:rPr>
                <w:color w:val="000000"/>
                <w:sz w:val="16"/>
                <w:szCs w:val="16"/>
              </w:rPr>
              <w:t>138 097,13</w:t>
            </w:r>
          </w:p>
        </w:tc>
        <w:tc>
          <w:tcPr>
            <w:tcW w:w="1360" w:type="dxa"/>
            <w:tcBorders>
              <w:top w:val="nil"/>
              <w:left w:val="nil"/>
              <w:bottom w:val="single" w:sz="4" w:space="0" w:color="000000"/>
              <w:right w:val="single" w:sz="4" w:space="0" w:color="000000"/>
            </w:tcBorders>
            <w:shd w:val="clear" w:color="auto" w:fill="auto"/>
            <w:hideMark/>
          </w:tcPr>
          <w:p w14:paraId="196D8DC3" w14:textId="77777777" w:rsidR="00FC7007" w:rsidRPr="00FC7007" w:rsidRDefault="00FC7007" w:rsidP="00FC7007">
            <w:pPr>
              <w:jc w:val="center"/>
              <w:rPr>
                <w:color w:val="000000"/>
                <w:sz w:val="16"/>
                <w:szCs w:val="16"/>
              </w:rPr>
            </w:pPr>
            <w:r w:rsidRPr="00FC7007">
              <w:rPr>
                <w:color w:val="000000"/>
                <w:sz w:val="16"/>
                <w:szCs w:val="16"/>
              </w:rPr>
              <w:t>137 880,34</w:t>
            </w:r>
          </w:p>
        </w:tc>
        <w:tc>
          <w:tcPr>
            <w:tcW w:w="1360" w:type="dxa"/>
            <w:tcBorders>
              <w:top w:val="nil"/>
              <w:left w:val="nil"/>
              <w:bottom w:val="single" w:sz="4" w:space="0" w:color="000000"/>
              <w:right w:val="single" w:sz="4" w:space="0" w:color="000000"/>
            </w:tcBorders>
            <w:shd w:val="clear" w:color="auto" w:fill="auto"/>
            <w:hideMark/>
          </w:tcPr>
          <w:p w14:paraId="1AE43A4C" w14:textId="77777777" w:rsidR="00FC7007" w:rsidRPr="00FC7007" w:rsidRDefault="00FC7007" w:rsidP="00FC7007">
            <w:pPr>
              <w:jc w:val="center"/>
              <w:rPr>
                <w:color w:val="000000"/>
                <w:sz w:val="16"/>
                <w:szCs w:val="16"/>
              </w:rPr>
            </w:pPr>
            <w:r w:rsidRPr="00FC7007">
              <w:rPr>
                <w:color w:val="000000"/>
                <w:sz w:val="16"/>
                <w:szCs w:val="16"/>
              </w:rPr>
              <w:t>105 291,86</w:t>
            </w:r>
          </w:p>
        </w:tc>
      </w:tr>
      <w:tr w:rsidR="00FC7007" w:rsidRPr="00FC7007" w14:paraId="44C9CBA1"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BF577DB" w14:textId="77777777" w:rsidR="00FC7007" w:rsidRPr="00FC7007" w:rsidRDefault="00FC7007" w:rsidP="00FC7007">
            <w:pPr>
              <w:rPr>
                <w:color w:val="000000"/>
                <w:sz w:val="16"/>
                <w:szCs w:val="16"/>
              </w:rPr>
            </w:pPr>
            <w:r w:rsidRPr="00FC7007">
              <w:rPr>
                <w:color w:val="000000"/>
                <w:sz w:val="16"/>
                <w:szCs w:val="16"/>
              </w:rPr>
              <w:t>Основное мероприятие "Организация культурно-досугового обслуживания населения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4303F6F5" w14:textId="77777777" w:rsidR="00FC7007" w:rsidRPr="00FC7007" w:rsidRDefault="00FC7007" w:rsidP="00FC7007">
            <w:pPr>
              <w:jc w:val="center"/>
              <w:rPr>
                <w:color w:val="000000"/>
                <w:sz w:val="16"/>
                <w:szCs w:val="16"/>
              </w:rPr>
            </w:pPr>
            <w:r w:rsidRPr="00FC7007">
              <w:rPr>
                <w:color w:val="000000"/>
                <w:sz w:val="16"/>
                <w:szCs w:val="16"/>
              </w:rPr>
              <w:t>03 1 01 00000</w:t>
            </w:r>
          </w:p>
        </w:tc>
        <w:tc>
          <w:tcPr>
            <w:tcW w:w="580" w:type="dxa"/>
            <w:tcBorders>
              <w:top w:val="nil"/>
              <w:left w:val="nil"/>
              <w:bottom w:val="single" w:sz="4" w:space="0" w:color="000000"/>
              <w:right w:val="single" w:sz="4" w:space="0" w:color="000000"/>
            </w:tcBorders>
            <w:shd w:val="clear" w:color="auto" w:fill="auto"/>
            <w:hideMark/>
          </w:tcPr>
          <w:p w14:paraId="0A25EC26"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6BE12ACB" w14:textId="77777777" w:rsidR="00FC7007" w:rsidRPr="00FC7007" w:rsidRDefault="00FC7007" w:rsidP="00FC7007">
            <w:pPr>
              <w:jc w:val="center"/>
              <w:rPr>
                <w:color w:val="000000"/>
                <w:sz w:val="16"/>
                <w:szCs w:val="16"/>
              </w:rPr>
            </w:pPr>
            <w:r w:rsidRPr="00FC7007">
              <w:rPr>
                <w:color w:val="000000"/>
                <w:sz w:val="16"/>
                <w:szCs w:val="16"/>
              </w:rPr>
              <w:t>115 723,16</w:t>
            </w:r>
          </w:p>
        </w:tc>
        <w:tc>
          <w:tcPr>
            <w:tcW w:w="1360" w:type="dxa"/>
            <w:tcBorders>
              <w:top w:val="nil"/>
              <w:left w:val="nil"/>
              <w:bottom w:val="single" w:sz="4" w:space="0" w:color="000000"/>
              <w:right w:val="single" w:sz="4" w:space="0" w:color="000000"/>
            </w:tcBorders>
            <w:shd w:val="clear" w:color="auto" w:fill="auto"/>
            <w:hideMark/>
          </w:tcPr>
          <w:p w14:paraId="3833A868" w14:textId="77777777" w:rsidR="00FC7007" w:rsidRPr="00FC7007" w:rsidRDefault="00FC7007" w:rsidP="00FC7007">
            <w:pPr>
              <w:jc w:val="center"/>
              <w:rPr>
                <w:color w:val="000000"/>
                <w:sz w:val="16"/>
                <w:szCs w:val="16"/>
              </w:rPr>
            </w:pPr>
            <w:r w:rsidRPr="00FC7007">
              <w:rPr>
                <w:color w:val="000000"/>
                <w:sz w:val="16"/>
                <w:szCs w:val="16"/>
              </w:rPr>
              <w:t>93 311,35</w:t>
            </w:r>
          </w:p>
        </w:tc>
        <w:tc>
          <w:tcPr>
            <w:tcW w:w="1360" w:type="dxa"/>
            <w:tcBorders>
              <w:top w:val="nil"/>
              <w:left w:val="nil"/>
              <w:bottom w:val="single" w:sz="4" w:space="0" w:color="000000"/>
              <w:right w:val="single" w:sz="4" w:space="0" w:color="000000"/>
            </w:tcBorders>
            <w:shd w:val="clear" w:color="auto" w:fill="auto"/>
            <w:hideMark/>
          </w:tcPr>
          <w:p w14:paraId="30D05E98" w14:textId="77777777" w:rsidR="00FC7007" w:rsidRPr="00FC7007" w:rsidRDefault="00FC7007" w:rsidP="00FC7007">
            <w:pPr>
              <w:jc w:val="center"/>
              <w:rPr>
                <w:color w:val="000000"/>
                <w:sz w:val="16"/>
                <w:szCs w:val="16"/>
              </w:rPr>
            </w:pPr>
            <w:r w:rsidRPr="00FC7007">
              <w:rPr>
                <w:color w:val="000000"/>
                <w:sz w:val="16"/>
                <w:szCs w:val="16"/>
              </w:rPr>
              <w:t>95 559,11</w:t>
            </w:r>
          </w:p>
        </w:tc>
      </w:tr>
      <w:tr w:rsidR="00FC7007" w:rsidRPr="00FC7007" w14:paraId="142756F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C95B43C" w14:textId="77777777" w:rsidR="00FC7007" w:rsidRPr="00FC7007" w:rsidRDefault="00FC7007" w:rsidP="00FC7007">
            <w:pPr>
              <w:rPr>
                <w:color w:val="000000"/>
                <w:sz w:val="16"/>
                <w:szCs w:val="16"/>
              </w:rPr>
            </w:pPr>
            <w:r w:rsidRPr="00FC7007">
              <w:rPr>
                <w:color w:val="000000"/>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000000"/>
              <w:right w:val="single" w:sz="4" w:space="0" w:color="000000"/>
            </w:tcBorders>
            <w:shd w:val="clear" w:color="auto" w:fill="auto"/>
            <w:hideMark/>
          </w:tcPr>
          <w:p w14:paraId="663025FB" w14:textId="77777777" w:rsidR="00FC7007" w:rsidRPr="00FC7007" w:rsidRDefault="00FC7007" w:rsidP="00FC7007">
            <w:pPr>
              <w:jc w:val="center"/>
              <w:rPr>
                <w:color w:val="000000"/>
                <w:sz w:val="16"/>
                <w:szCs w:val="16"/>
              </w:rPr>
            </w:pPr>
            <w:r w:rsidRPr="00FC7007">
              <w:rPr>
                <w:color w:val="000000"/>
                <w:sz w:val="16"/>
                <w:szCs w:val="16"/>
              </w:rPr>
              <w:t>03 1 01 11010</w:t>
            </w:r>
          </w:p>
        </w:tc>
        <w:tc>
          <w:tcPr>
            <w:tcW w:w="580" w:type="dxa"/>
            <w:tcBorders>
              <w:top w:val="nil"/>
              <w:left w:val="nil"/>
              <w:bottom w:val="single" w:sz="4" w:space="0" w:color="000000"/>
              <w:right w:val="single" w:sz="4" w:space="0" w:color="000000"/>
            </w:tcBorders>
            <w:shd w:val="clear" w:color="auto" w:fill="auto"/>
            <w:hideMark/>
          </w:tcPr>
          <w:p w14:paraId="602DF343"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5DDA2C73" w14:textId="77777777" w:rsidR="00FC7007" w:rsidRPr="00FC7007" w:rsidRDefault="00FC7007" w:rsidP="00FC7007">
            <w:pPr>
              <w:jc w:val="center"/>
              <w:rPr>
                <w:color w:val="000000"/>
                <w:sz w:val="16"/>
                <w:szCs w:val="16"/>
              </w:rPr>
            </w:pPr>
            <w:r w:rsidRPr="00FC7007">
              <w:rPr>
                <w:color w:val="000000"/>
                <w:sz w:val="16"/>
                <w:szCs w:val="16"/>
              </w:rPr>
              <w:t>113 799,73</w:t>
            </w:r>
          </w:p>
        </w:tc>
        <w:tc>
          <w:tcPr>
            <w:tcW w:w="1360" w:type="dxa"/>
            <w:tcBorders>
              <w:top w:val="nil"/>
              <w:left w:val="nil"/>
              <w:bottom w:val="single" w:sz="4" w:space="0" w:color="000000"/>
              <w:right w:val="single" w:sz="4" w:space="0" w:color="000000"/>
            </w:tcBorders>
            <w:shd w:val="clear" w:color="auto" w:fill="auto"/>
            <w:hideMark/>
          </w:tcPr>
          <w:p w14:paraId="15E83330" w14:textId="77777777" w:rsidR="00FC7007" w:rsidRPr="00FC7007" w:rsidRDefault="00FC7007" w:rsidP="00FC7007">
            <w:pPr>
              <w:jc w:val="center"/>
              <w:rPr>
                <w:color w:val="000000"/>
                <w:sz w:val="16"/>
                <w:szCs w:val="16"/>
              </w:rPr>
            </w:pPr>
            <w:r w:rsidRPr="00FC7007">
              <w:rPr>
                <w:color w:val="000000"/>
                <w:sz w:val="16"/>
                <w:szCs w:val="16"/>
              </w:rPr>
              <w:t>93 311,35</w:t>
            </w:r>
          </w:p>
        </w:tc>
        <w:tc>
          <w:tcPr>
            <w:tcW w:w="1360" w:type="dxa"/>
            <w:tcBorders>
              <w:top w:val="nil"/>
              <w:left w:val="nil"/>
              <w:bottom w:val="single" w:sz="4" w:space="0" w:color="000000"/>
              <w:right w:val="single" w:sz="4" w:space="0" w:color="000000"/>
            </w:tcBorders>
            <w:shd w:val="clear" w:color="auto" w:fill="auto"/>
            <w:hideMark/>
          </w:tcPr>
          <w:p w14:paraId="08007223" w14:textId="77777777" w:rsidR="00FC7007" w:rsidRPr="00FC7007" w:rsidRDefault="00FC7007" w:rsidP="00FC7007">
            <w:pPr>
              <w:jc w:val="center"/>
              <w:rPr>
                <w:color w:val="000000"/>
                <w:sz w:val="16"/>
                <w:szCs w:val="16"/>
              </w:rPr>
            </w:pPr>
            <w:r w:rsidRPr="00FC7007">
              <w:rPr>
                <w:color w:val="000000"/>
                <w:sz w:val="16"/>
                <w:szCs w:val="16"/>
              </w:rPr>
              <w:t>95 559,11</w:t>
            </w:r>
          </w:p>
        </w:tc>
      </w:tr>
      <w:tr w:rsidR="00FC7007" w:rsidRPr="00FC7007" w14:paraId="11D493D0"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43F5E87"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hideMark/>
          </w:tcPr>
          <w:p w14:paraId="4E1A2800" w14:textId="77777777" w:rsidR="00FC7007" w:rsidRPr="00FC7007" w:rsidRDefault="00FC7007" w:rsidP="00FC7007">
            <w:pPr>
              <w:jc w:val="center"/>
              <w:rPr>
                <w:color w:val="000000"/>
                <w:sz w:val="16"/>
                <w:szCs w:val="16"/>
              </w:rPr>
            </w:pPr>
            <w:r w:rsidRPr="00FC7007">
              <w:rPr>
                <w:color w:val="000000"/>
                <w:sz w:val="16"/>
                <w:szCs w:val="16"/>
              </w:rPr>
              <w:t>03 1 01 11010</w:t>
            </w:r>
          </w:p>
        </w:tc>
        <w:tc>
          <w:tcPr>
            <w:tcW w:w="580" w:type="dxa"/>
            <w:tcBorders>
              <w:top w:val="nil"/>
              <w:left w:val="nil"/>
              <w:bottom w:val="single" w:sz="4" w:space="0" w:color="000000"/>
              <w:right w:val="single" w:sz="4" w:space="0" w:color="000000"/>
            </w:tcBorders>
            <w:shd w:val="clear" w:color="auto" w:fill="auto"/>
            <w:hideMark/>
          </w:tcPr>
          <w:p w14:paraId="5C7D625D" w14:textId="77777777" w:rsidR="00FC7007" w:rsidRPr="00FC7007" w:rsidRDefault="00FC7007" w:rsidP="00FC7007">
            <w:pPr>
              <w:jc w:val="center"/>
              <w:rPr>
                <w:color w:val="000000"/>
                <w:sz w:val="16"/>
                <w:szCs w:val="16"/>
              </w:rPr>
            </w:pPr>
            <w:r w:rsidRPr="00FC7007">
              <w:rPr>
                <w:color w:val="000000"/>
                <w:sz w:val="16"/>
                <w:szCs w:val="16"/>
              </w:rPr>
              <w:t>600</w:t>
            </w:r>
          </w:p>
        </w:tc>
        <w:tc>
          <w:tcPr>
            <w:tcW w:w="1360" w:type="dxa"/>
            <w:tcBorders>
              <w:top w:val="nil"/>
              <w:left w:val="nil"/>
              <w:bottom w:val="single" w:sz="4" w:space="0" w:color="000000"/>
              <w:right w:val="single" w:sz="4" w:space="0" w:color="000000"/>
            </w:tcBorders>
            <w:shd w:val="clear" w:color="auto" w:fill="auto"/>
            <w:hideMark/>
          </w:tcPr>
          <w:p w14:paraId="513365DF" w14:textId="77777777" w:rsidR="00FC7007" w:rsidRPr="00FC7007" w:rsidRDefault="00FC7007" w:rsidP="00FC7007">
            <w:pPr>
              <w:jc w:val="center"/>
              <w:rPr>
                <w:color w:val="000000"/>
                <w:sz w:val="16"/>
                <w:szCs w:val="16"/>
              </w:rPr>
            </w:pPr>
            <w:r w:rsidRPr="00FC7007">
              <w:rPr>
                <w:color w:val="000000"/>
                <w:sz w:val="16"/>
                <w:szCs w:val="16"/>
              </w:rPr>
              <w:t>113 799,73</w:t>
            </w:r>
          </w:p>
        </w:tc>
        <w:tc>
          <w:tcPr>
            <w:tcW w:w="1360" w:type="dxa"/>
            <w:tcBorders>
              <w:top w:val="nil"/>
              <w:left w:val="nil"/>
              <w:bottom w:val="single" w:sz="4" w:space="0" w:color="000000"/>
              <w:right w:val="single" w:sz="4" w:space="0" w:color="000000"/>
            </w:tcBorders>
            <w:shd w:val="clear" w:color="auto" w:fill="auto"/>
            <w:hideMark/>
          </w:tcPr>
          <w:p w14:paraId="3BD7FEEB" w14:textId="77777777" w:rsidR="00FC7007" w:rsidRPr="00FC7007" w:rsidRDefault="00FC7007" w:rsidP="00FC7007">
            <w:pPr>
              <w:jc w:val="center"/>
              <w:rPr>
                <w:color w:val="000000"/>
                <w:sz w:val="16"/>
                <w:szCs w:val="16"/>
              </w:rPr>
            </w:pPr>
            <w:r w:rsidRPr="00FC7007">
              <w:rPr>
                <w:color w:val="000000"/>
                <w:sz w:val="16"/>
                <w:szCs w:val="16"/>
              </w:rPr>
              <w:t>93 311,35</w:t>
            </w:r>
          </w:p>
        </w:tc>
        <w:tc>
          <w:tcPr>
            <w:tcW w:w="1360" w:type="dxa"/>
            <w:tcBorders>
              <w:top w:val="nil"/>
              <w:left w:val="nil"/>
              <w:bottom w:val="single" w:sz="4" w:space="0" w:color="000000"/>
              <w:right w:val="single" w:sz="4" w:space="0" w:color="000000"/>
            </w:tcBorders>
            <w:shd w:val="clear" w:color="auto" w:fill="auto"/>
            <w:hideMark/>
          </w:tcPr>
          <w:p w14:paraId="685B4E37" w14:textId="77777777" w:rsidR="00FC7007" w:rsidRPr="00FC7007" w:rsidRDefault="00FC7007" w:rsidP="00FC7007">
            <w:pPr>
              <w:jc w:val="center"/>
              <w:rPr>
                <w:color w:val="000000"/>
                <w:sz w:val="16"/>
                <w:szCs w:val="16"/>
              </w:rPr>
            </w:pPr>
            <w:r w:rsidRPr="00FC7007">
              <w:rPr>
                <w:color w:val="000000"/>
                <w:sz w:val="16"/>
                <w:szCs w:val="16"/>
              </w:rPr>
              <w:t>95 559,11</w:t>
            </w:r>
          </w:p>
        </w:tc>
      </w:tr>
      <w:tr w:rsidR="00FC7007" w:rsidRPr="00FC7007" w14:paraId="114C75A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3374165" w14:textId="77777777" w:rsidR="00FC7007" w:rsidRPr="00FC7007" w:rsidRDefault="00FC7007" w:rsidP="00FC7007">
            <w:pPr>
              <w:rPr>
                <w:color w:val="000000"/>
                <w:sz w:val="16"/>
                <w:szCs w:val="16"/>
              </w:rPr>
            </w:pPr>
            <w:r w:rsidRPr="00FC7007">
              <w:rPr>
                <w:color w:val="000000"/>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40" w:type="dxa"/>
            <w:tcBorders>
              <w:top w:val="nil"/>
              <w:left w:val="nil"/>
              <w:bottom w:val="single" w:sz="4" w:space="0" w:color="000000"/>
              <w:right w:val="single" w:sz="4" w:space="0" w:color="000000"/>
            </w:tcBorders>
            <w:shd w:val="clear" w:color="auto" w:fill="auto"/>
            <w:hideMark/>
          </w:tcPr>
          <w:p w14:paraId="19D48753" w14:textId="77777777" w:rsidR="00FC7007" w:rsidRPr="00FC7007" w:rsidRDefault="00FC7007" w:rsidP="00FC7007">
            <w:pPr>
              <w:jc w:val="center"/>
              <w:rPr>
                <w:color w:val="000000"/>
                <w:sz w:val="16"/>
                <w:szCs w:val="16"/>
              </w:rPr>
            </w:pPr>
            <w:r w:rsidRPr="00FC7007">
              <w:rPr>
                <w:color w:val="000000"/>
                <w:sz w:val="16"/>
                <w:szCs w:val="16"/>
              </w:rPr>
              <w:t>03 1 01 L4670</w:t>
            </w:r>
          </w:p>
        </w:tc>
        <w:tc>
          <w:tcPr>
            <w:tcW w:w="580" w:type="dxa"/>
            <w:tcBorders>
              <w:top w:val="nil"/>
              <w:left w:val="nil"/>
              <w:bottom w:val="single" w:sz="4" w:space="0" w:color="000000"/>
              <w:right w:val="single" w:sz="4" w:space="0" w:color="000000"/>
            </w:tcBorders>
            <w:shd w:val="clear" w:color="auto" w:fill="auto"/>
            <w:hideMark/>
          </w:tcPr>
          <w:p w14:paraId="09584782"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1ABBFD3A" w14:textId="77777777" w:rsidR="00FC7007" w:rsidRPr="00FC7007" w:rsidRDefault="00FC7007" w:rsidP="00FC7007">
            <w:pPr>
              <w:jc w:val="center"/>
              <w:rPr>
                <w:color w:val="000000"/>
                <w:sz w:val="16"/>
                <w:szCs w:val="16"/>
              </w:rPr>
            </w:pPr>
            <w:r w:rsidRPr="00FC7007">
              <w:rPr>
                <w:color w:val="000000"/>
                <w:sz w:val="16"/>
                <w:szCs w:val="16"/>
              </w:rPr>
              <w:t>1 646,42</w:t>
            </w:r>
          </w:p>
        </w:tc>
        <w:tc>
          <w:tcPr>
            <w:tcW w:w="1360" w:type="dxa"/>
            <w:tcBorders>
              <w:top w:val="nil"/>
              <w:left w:val="nil"/>
              <w:bottom w:val="single" w:sz="4" w:space="0" w:color="000000"/>
              <w:right w:val="single" w:sz="4" w:space="0" w:color="000000"/>
            </w:tcBorders>
            <w:shd w:val="clear" w:color="auto" w:fill="auto"/>
            <w:hideMark/>
          </w:tcPr>
          <w:p w14:paraId="38EE59FC"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2AFEF011"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30FFFF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D4A20FF"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hideMark/>
          </w:tcPr>
          <w:p w14:paraId="5FE0993F" w14:textId="77777777" w:rsidR="00FC7007" w:rsidRPr="00FC7007" w:rsidRDefault="00FC7007" w:rsidP="00FC7007">
            <w:pPr>
              <w:jc w:val="center"/>
              <w:rPr>
                <w:color w:val="000000"/>
                <w:sz w:val="16"/>
                <w:szCs w:val="16"/>
              </w:rPr>
            </w:pPr>
            <w:r w:rsidRPr="00FC7007">
              <w:rPr>
                <w:color w:val="000000"/>
                <w:sz w:val="16"/>
                <w:szCs w:val="16"/>
              </w:rPr>
              <w:t>03 1 01 L4670</w:t>
            </w:r>
          </w:p>
        </w:tc>
        <w:tc>
          <w:tcPr>
            <w:tcW w:w="580" w:type="dxa"/>
            <w:tcBorders>
              <w:top w:val="nil"/>
              <w:left w:val="nil"/>
              <w:bottom w:val="single" w:sz="4" w:space="0" w:color="000000"/>
              <w:right w:val="single" w:sz="4" w:space="0" w:color="000000"/>
            </w:tcBorders>
            <w:shd w:val="clear" w:color="auto" w:fill="auto"/>
            <w:hideMark/>
          </w:tcPr>
          <w:p w14:paraId="4663F215" w14:textId="77777777" w:rsidR="00FC7007" w:rsidRPr="00FC7007" w:rsidRDefault="00FC7007" w:rsidP="00FC7007">
            <w:pPr>
              <w:jc w:val="center"/>
              <w:rPr>
                <w:color w:val="000000"/>
                <w:sz w:val="16"/>
                <w:szCs w:val="16"/>
              </w:rPr>
            </w:pPr>
            <w:r w:rsidRPr="00FC7007">
              <w:rPr>
                <w:color w:val="000000"/>
                <w:sz w:val="16"/>
                <w:szCs w:val="16"/>
              </w:rPr>
              <w:t>600</w:t>
            </w:r>
          </w:p>
        </w:tc>
        <w:tc>
          <w:tcPr>
            <w:tcW w:w="1360" w:type="dxa"/>
            <w:tcBorders>
              <w:top w:val="nil"/>
              <w:left w:val="nil"/>
              <w:bottom w:val="single" w:sz="4" w:space="0" w:color="000000"/>
              <w:right w:val="single" w:sz="4" w:space="0" w:color="000000"/>
            </w:tcBorders>
            <w:shd w:val="clear" w:color="auto" w:fill="auto"/>
            <w:hideMark/>
          </w:tcPr>
          <w:p w14:paraId="034AF490" w14:textId="77777777" w:rsidR="00FC7007" w:rsidRPr="00FC7007" w:rsidRDefault="00FC7007" w:rsidP="00FC7007">
            <w:pPr>
              <w:jc w:val="center"/>
              <w:rPr>
                <w:color w:val="000000"/>
                <w:sz w:val="16"/>
                <w:szCs w:val="16"/>
              </w:rPr>
            </w:pPr>
            <w:r w:rsidRPr="00FC7007">
              <w:rPr>
                <w:color w:val="000000"/>
                <w:sz w:val="16"/>
                <w:szCs w:val="16"/>
              </w:rPr>
              <w:t>1 646,42</w:t>
            </w:r>
          </w:p>
        </w:tc>
        <w:tc>
          <w:tcPr>
            <w:tcW w:w="1360" w:type="dxa"/>
            <w:tcBorders>
              <w:top w:val="nil"/>
              <w:left w:val="nil"/>
              <w:bottom w:val="single" w:sz="4" w:space="0" w:color="000000"/>
              <w:right w:val="single" w:sz="4" w:space="0" w:color="000000"/>
            </w:tcBorders>
            <w:shd w:val="clear" w:color="auto" w:fill="auto"/>
            <w:hideMark/>
          </w:tcPr>
          <w:p w14:paraId="6D94DF1F"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0340ABEB"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395805A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7DB2C93" w14:textId="77777777" w:rsidR="00FC7007" w:rsidRPr="00FC7007" w:rsidRDefault="00FC7007" w:rsidP="00FC7007">
            <w:pPr>
              <w:rPr>
                <w:color w:val="000000"/>
                <w:sz w:val="16"/>
                <w:szCs w:val="16"/>
              </w:rPr>
            </w:pPr>
            <w:r w:rsidRPr="00FC7007">
              <w:rPr>
                <w:color w:val="000000"/>
                <w:sz w:val="16"/>
                <w:szCs w:val="16"/>
              </w:rPr>
              <w:t>Поддержка отрасли культуры (государственная поддержка муниципальных учреждений культуры, находящихся на территориях сельских поселений, за счет местного бюджета)</w:t>
            </w:r>
          </w:p>
        </w:tc>
        <w:tc>
          <w:tcPr>
            <w:tcW w:w="1240" w:type="dxa"/>
            <w:tcBorders>
              <w:top w:val="nil"/>
              <w:left w:val="nil"/>
              <w:bottom w:val="single" w:sz="4" w:space="0" w:color="000000"/>
              <w:right w:val="single" w:sz="4" w:space="0" w:color="000000"/>
            </w:tcBorders>
            <w:shd w:val="clear" w:color="auto" w:fill="auto"/>
            <w:hideMark/>
          </w:tcPr>
          <w:p w14:paraId="2E49FAB1" w14:textId="77777777" w:rsidR="00FC7007" w:rsidRPr="00FC7007" w:rsidRDefault="00FC7007" w:rsidP="00FC7007">
            <w:pPr>
              <w:jc w:val="center"/>
              <w:rPr>
                <w:color w:val="000000"/>
                <w:sz w:val="16"/>
                <w:szCs w:val="16"/>
              </w:rPr>
            </w:pPr>
            <w:r w:rsidRPr="00FC7007">
              <w:rPr>
                <w:color w:val="000000"/>
                <w:sz w:val="16"/>
                <w:szCs w:val="16"/>
              </w:rPr>
              <w:t>03 1 01 L5191</w:t>
            </w:r>
          </w:p>
        </w:tc>
        <w:tc>
          <w:tcPr>
            <w:tcW w:w="580" w:type="dxa"/>
            <w:tcBorders>
              <w:top w:val="nil"/>
              <w:left w:val="nil"/>
              <w:bottom w:val="single" w:sz="4" w:space="0" w:color="000000"/>
              <w:right w:val="single" w:sz="4" w:space="0" w:color="000000"/>
            </w:tcBorders>
            <w:shd w:val="clear" w:color="auto" w:fill="auto"/>
            <w:hideMark/>
          </w:tcPr>
          <w:p w14:paraId="6723125E"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7849796" w14:textId="77777777" w:rsidR="00FC7007" w:rsidRPr="00FC7007" w:rsidRDefault="00FC7007" w:rsidP="00FC7007">
            <w:pPr>
              <w:jc w:val="center"/>
              <w:rPr>
                <w:color w:val="000000"/>
                <w:sz w:val="16"/>
                <w:szCs w:val="16"/>
              </w:rPr>
            </w:pPr>
            <w:r w:rsidRPr="00FC7007">
              <w:rPr>
                <w:color w:val="000000"/>
                <w:sz w:val="16"/>
                <w:szCs w:val="16"/>
              </w:rPr>
              <w:t>110,80</w:t>
            </w:r>
          </w:p>
        </w:tc>
        <w:tc>
          <w:tcPr>
            <w:tcW w:w="1360" w:type="dxa"/>
            <w:tcBorders>
              <w:top w:val="nil"/>
              <w:left w:val="nil"/>
              <w:bottom w:val="single" w:sz="4" w:space="0" w:color="000000"/>
              <w:right w:val="single" w:sz="4" w:space="0" w:color="000000"/>
            </w:tcBorders>
            <w:shd w:val="clear" w:color="auto" w:fill="auto"/>
            <w:hideMark/>
          </w:tcPr>
          <w:p w14:paraId="44B81D80"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66508054"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2FD59EED"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0DD0002"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hideMark/>
          </w:tcPr>
          <w:p w14:paraId="3955EC46" w14:textId="77777777" w:rsidR="00FC7007" w:rsidRPr="00FC7007" w:rsidRDefault="00FC7007" w:rsidP="00FC7007">
            <w:pPr>
              <w:jc w:val="center"/>
              <w:rPr>
                <w:color w:val="000000"/>
                <w:sz w:val="16"/>
                <w:szCs w:val="16"/>
              </w:rPr>
            </w:pPr>
            <w:r w:rsidRPr="00FC7007">
              <w:rPr>
                <w:color w:val="000000"/>
                <w:sz w:val="16"/>
                <w:szCs w:val="16"/>
              </w:rPr>
              <w:t>03 1 01 L5191</w:t>
            </w:r>
          </w:p>
        </w:tc>
        <w:tc>
          <w:tcPr>
            <w:tcW w:w="580" w:type="dxa"/>
            <w:tcBorders>
              <w:top w:val="nil"/>
              <w:left w:val="nil"/>
              <w:bottom w:val="single" w:sz="4" w:space="0" w:color="000000"/>
              <w:right w:val="single" w:sz="4" w:space="0" w:color="000000"/>
            </w:tcBorders>
            <w:shd w:val="clear" w:color="auto" w:fill="auto"/>
            <w:hideMark/>
          </w:tcPr>
          <w:p w14:paraId="3055FEF7" w14:textId="77777777" w:rsidR="00FC7007" w:rsidRPr="00FC7007" w:rsidRDefault="00FC7007" w:rsidP="00FC7007">
            <w:pPr>
              <w:jc w:val="center"/>
              <w:rPr>
                <w:color w:val="000000"/>
                <w:sz w:val="16"/>
                <w:szCs w:val="16"/>
              </w:rPr>
            </w:pPr>
            <w:r w:rsidRPr="00FC7007">
              <w:rPr>
                <w:color w:val="000000"/>
                <w:sz w:val="16"/>
                <w:szCs w:val="16"/>
              </w:rPr>
              <w:t>600</w:t>
            </w:r>
          </w:p>
        </w:tc>
        <w:tc>
          <w:tcPr>
            <w:tcW w:w="1360" w:type="dxa"/>
            <w:tcBorders>
              <w:top w:val="nil"/>
              <w:left w:val="nil"/>
              <w:bottom w:val="single" w:sz="4" w:space="0" w:color="000000"/>
              <w:right w:val="single" w:sz="4" w:space="0" w:color="000000"/>
            </w:tcBorders>
            <w:shd w:val="clear" w:color="auto" w:fill="auto"/>
            <w:hideMark/>
          </w:tcPr>
          <w:p w14:paraId="6E231E3F" w14:textId="77777777" w:rsidR="00FC7007" w:rsidRPr="00FC7007" w:rsidRDefault="00FC7007" w:rsidP="00FC7007">
            <w:pPr>
              <w:jc w:val="center"/>
              <w:rPr>
                <w:color w:val="000000"/>
                <w:sz w:val="16"/>
                <w:szCs w:val="16"/>
              </w:rPr>
            </w:pPr>
            <w:r w:rsidRPr="00FC7007">
              <w:rPr>
                <w:color w:val="000000"/>
                <w:sz w:val="16"/>
                <w:szCs w:val="16"/>
              </w:rPr>
              <w:t>110,80</w:t>
            </w:r>
          </w:p>
        </w:tc>
        <w:tc>
          <w:tcPr>
            <w:tcW w:w="1360" w:type="dxa"/>
            <w:tcBorders>
              <w:top w:val="nil"/>
              <w:left w:val="nil"/>
              <w:bottom w:val="single" w:sz="4" w:space="0" w:color="000000"/>
              <w:right w:val="single" w:sz="4" w:space="0" w:color="000000"/>
            </w:tcBorders>
            <w:shd w:val="clear" w:color="auto" w:fill="auto"/>
            <w:hideMark/>
          </w:tcPr>
          <w:p w14:paraId="544C52E4"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0F14E659"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199FAE15"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13EC596" w14:textId="77777777" w:rsidR="00FC7007" w:rsidRPr="00FC7007" w:rsidRDefault="00FC7007" w:rsidP="00FC7007">
            <w:pPr>
              <w:rPr>
                <w:color w:val="000000"/>
                <w:sz w:val="16"/>
                <w:szCs w:val="16"/>
              </w:rPr>
            </w:pPr>
            <w:r w:rsidRPr="00FC7007">
              <w:rPr>
                <w:color w:val="000000"/>
                <w:sz w:val="16"/>
                <w:szCs w:val="16"/>
              </w:rPr>
              <w:t>Государственная поддержка отрасли культуры (государственная поддержка лучших работников муниципальных учреждений культуры, находящихся на территориях сельских поселений)</w:t>
            </w:r>
          </w:p>
        </w:tc>
        <w:tc>
          <w:tcPr>
            <w:tcW w:w="1240" w:type="dxa"/>
            <w:tcBorders>
              <w:top w:val="nil"/>
              <w:left w:val="nil"/>
              <w:bottom w:val="single" w:sz="4" w:space="0" w:color="000000"/>
              <w:right w:val="single" w:sz="4" w:space="0" w:color="000000"/>
            </w:tcBorders>
            <w:shd w:val="clear" w:color="auto" w:fill="auto"/>
            <w:hideMark/>
          </w:tcPr>
          <w:p w14:paraId="502EDD03" w14:textId="77777777" w:rsidR="00FC7007" w:rsidRPr="00FC7007" w:rsidRDefault="00FC7007" w:rsidP="00FC7007">
            <w:pPr>
              <w:jc w:val="center"/>
              <w:rPr>
                <w:color w:val="000000"/>
                <w:sz w:val="16"/>
                <w:szCs w:val="16"/>
              </w:rPr>
            </w:pPr>
            <w:r w:rsidRPr="00FC7007">
              <w:rPr>
                <w:color w:val="000000"/>
                <w:sz w:val="16"/>
                <w:szCs w:val="16"/>
              </w:rPr>
              <w:t>03 1 01 L5192</w:t>
            </w:r>
          </w:p>
        </w:tc>
        <w:tc>
          <w:tcPr>
            <w:tcW w:w="580" w:type="dxa"/>
            <w:tcBorders>
              <w:top w:val="nil"/>
              <w:left w:val="nil"/>
              <w:bottom w:val="single" w:sz="4" w:space="0" w:color="000000"/>
              <w:right w:val="single" w:sz="4" w:space="0" w:color="000000"/>
            </w:tcBorders>
            <w:shd w:val="clear" w:color="auto" w:fill="auto"/>
            <w:hideMark/>
          </w:tcPr>
          <w:p w14:paraId="30E1ADE8"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5CD973BF" w14:textId="77777777" w:rsidR="00FC7007" w:rsidRPr="00FC7007" w:rsidRDefault="00FC7007" w:rsidP="00FC7007">
            <w:pPr>
              <w:jc w:val="center"/>
              <w:rPr>
                <w:color w:val="000000"/>
                <w:sz w:val="16"/>
                <w:szCs w:val="16"/>
              </w:rPr>
            </w:pPr>
            <w:r w:rsidRPr="00FC7007">
              <w:rPr>
                <w:color w:val="000000"/>
                <w:sz w:val="16"/>
                <w:szCs w:val="16"/>
              </w:rPr>
              <w:t>166,21</w:t>
            </w:r>
          </w:p>
        </w:tc>
        <w:tc>
          <w:tcPr>
            <w:tcW w:w="1360" w:type="dxa"/>
            <w:tcBorders>
              <w:top w:val="nil"/>
              <w:left w:val="nil"/>
              <w:bottom w:val="single" w:sz="4" w:space="0" w:color="000000"/>
              <w:right w:val="single" w:sz="4" w:space="0" w:color="000000"/>
            </w:tcBorders>
            <w:shd w:val="clear" w:color="auto" w:fill="auto"/>
            <w:hideMark/>
          </w:tcPr>
          <w:p w14:paraId="1D3A57C1"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62455A22"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5D48EE4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DE62C67"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hideMark/>
          </w:tcPr>
          <w:p w14:paraId="22423DEB" w14:textId="77777777" w:rsidR="00FC7007" w:rsidRPr="00FC7007" w:rsidRDefault="00FC7007" w:rsidP="00FC7007">
            <w:pPr>
              <w:jc w:val="center"/>
              <w:rPr>
                <w:color w:val="000000"/>
                <w:sz w:val="16"/>
                <w:szCs w:val="16"/>
              </w:rPr>
            </w:pPr>
            <w:r w:rsidRPr="00FC7007">
              <w:rPr>
                <w:color w:val="000000"/>
                <w:sz w:val="16"/>
                <w:szCs w:val="16"/>
              </w:rPr>
              <w:t>03 1 01 L5192</w:t>
            </w:r>
          </w:p>
        </w:tc>
        <w:tc>
          <w:tcPr>
            <w:tcW w:w="580" w:type="dxa"/>
            <w:tcBorders>
              <w:top w:val="nil"/>
              <w:left w:val="nil"/>
              <w:bottom w:val="single" w:sz="4" w:space="0" w:color="000000"/>
              <w:right w:val="single" w:sz="4" w:space="0" w:color="000000"/>
            </w:tcBorders>
            <w:shd w:val="clear" w:color="auto" w:fill="auto"/>
            <w:hideMark/>
          </w:tcPr>
          <w:p w14:paraId="624E1352" w14:textId="77777777" w:rsidR="00FC7007" w:rsidRPr="00FC7007" w:rsidRDefault="00FC7007" w:rsidP="00FC7007">
            <w:pPr>
              <w:jc w:val="center"/>
              <w:rPr>
                <w:color w:val="000000"/>
                <w:sz w:val="16"/>
                <w:szCs w:val="16"/>
              </w:rPr>
            </w:pPr>
            <w:r w:rsidRPr="00FC7007">
              <w:rPr>
                <w:color w:val="000000"/>
                <w:sz w:val="16"/>
                <w:szCs w:val="16"/>
              </w:rPr>
              <w:t>600</w:t>
            </w:r>
          </w:p>
        </w:tc>
        <w:tc>
          <w:tcPr>
            <w:tcW w:w="1360" w:type="dxa"/>
            <w:tcBorders>
              <w:top w:val="nil"/>
              <w:left w:val="nil"/>
              <w:bottom w:val="single" w:sz="4" w:space="0" w:color="000000"/>
              <w:right w:val="single" w:sz="4" w:space="0" w:color="000000"/>
            </w:tcBorders>
            <w:shd w:val="clear" w:color="auto" w:fill="auto"/>
            <w:hideMark/>
          </w:tcPr>
          <w:p w14:paraId="68481E68" w14:textId="77777777" w:rsidR="00FC7007" w:rsidRPr="00FC7007" w:rsidRDefault="00FC7007" w:rsidP="00FC7007">
            <w:pPr>
              <w:jc w:val="center"/>
              <w:rPr>
                <w:color w:val="000000"/>
                <w:sz w:val="16"/>
                <w:szCs w:val="16"/>
              </w:rPr>
            </w:pPr>
            <w:r w:rsidRPr="00FC7007">
              <w:rPr>
                <w:color w:val="000000"/>
                <w:sz w:val="16"/>
                <w:szCs w:val="16"/>
              </w:rPr>
              <w:t>166,21</w:t>
            </w:r>
          </w:p>
        </w:tc>
        <w:tc>
          <w:tcPr>
            <w:tcW w:w="1360" w:type="dxa"/>
            <w:tcBorders>
              <w:top w:val="nil"/>
              <w:left w:val="nil"/>
              <w:bottom w:val="single" w:sz="4" w:space="0" w:color="000000"/>
              <w:right w:val="single" w:sz="4" w:space="0" w:color="000000"/>
            </w:tcBorders>
            <w:shd w:val="clear" w:color="auto" w:fill="auto"/>
            <w:hideMark/>
          </w:tcPr>
          <w:p w14:paraId="31C37205"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31F9F56C"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57D2437E"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1E9DC8E" w14:textId="77777777" w:rsidR="00FC7007" w:rsidRPr="00FC7007" w:rsidRDefault="00FC7007" w:rsidP="00FC7007">
            <w:pPr>
              <w:rPr>
                <w:color w:val="000000"/>
                <w:sz w:val="16"/>
                <w:szCs w:val="16"/>
              </w:rPr>
            </w:pPr>
            <w:r w:rsidRPr="00FC7007">
              <w:rPr>
                <w:color w:val="000000"/>
                <w:sz w:val="16"/>
                <w:szCs w:val="16"/>
              </w:rPr>
              <w:t>Основное мероприятие "Предоставление мер социальной поддержки отдельным категориям граждан"</w:t>
            </w:r>
          </w:p>
        </w:tc>
        <w:tc>
          <w:tcPr>
            <w:tcW w:w="1240" w:type="dxa"/>
            <w:tcBorders>
              <w:top w:val="nil"/>
              <w:left w:val="nil"/>
              <w:bottom w:val="single" w:sz="4" w:space="0" w:color="000000"/>
              <w:right w:val="single" w:sz="4" w:space="0" w:color="000000"/>
            </w:tcBorders>
            <w:shd w:val="clear" w:color="auto" w:fill="auto"/>
            <w:hideMark/>
          </w:tcPr>
          <w:p w14:paraId="13BF075C" w14:textId="77777777" w:rsidR="00FC7007" w:rsidRPr="00FC7007" w:rsidRDefault="00FC7007" w:rsidP="00FC7007">
            <w:pPr>
              <w:jc w:val="center"/>
              <w:rPr>
                <w:color w:val="000000"/>
                <w:sz w:val="16"/>
                <w:szCs w:val="16"/>
              </w:rPr>
            </w:pPr>
            <w:r w:rsidRPr="00FC7007">
              <w:rPr>
                <w:color w:val="000000"/>
                <w:sz w:val="16"/>
                <w:szCs w:val="16"/>
              </w:rPr>
              <w:t>03 1 02 00000</w:t>
            </w:r>
          </w:p>
        </w:tc>
        <w:tc>
          <w:tcPr>
            <w:tcW w:w="580" w:type="dxa"/>
            <w:tcBorders>
              <w:top w:val="nil"/>
              <w:left w:val="nil"/>
              <w:bottom w:val="single" w:sz="4" w:space="0" w:color="000000"/>
              <w:right w:val="single" w:sz="4" w:space="0" w:color="000000"/>
            </w:tcBorders>
            <w:shd w:val="clear" w:color="auto" w:fill="auto"/>
            <w:hideMark/>
          </w:tcPr>
          <w:p w14:paraId="228A0ABF"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24CB0F50" w14:textId="77777777" w:rsidR="00FC7007" w:rsidRPr="00FC7007" w:rsidRDefault="00FC7007" w:rsidP="00FC7007">
            <w:pPr>
              <w:jc w:val="center"/>
              <w:rPr>
                <w:color w:val="000000"/>
                <w:sz w:val="16"/>
                <w:szCs w:val="16"/>
              </w:rPr>
            </w:pPr>
            <w:r w:rsidRPr="00FC7007">
              <w:rPr>
                <w:color w:val="000000"/>
                <w:sz w:val="16"/>
                <w:szCs w:val="16"/>
              </w:rPr>
              <w:t>2 487,11</w:t>
            </w:r>
          </w:p>
        </w:tc>
        <w:tc>
          <w:tcPr>
            <w:tcW w:w="1360" w:type="dxa"/>
            <w:tcBorders>
              <w:top w:val="nil"/>
              <w:left w:val="nil"/>
              <w:bottom w:val="single" w:sz="4" w:space="0" w:color="000000"/>
              <w:right w:val="single" w:sz="4" w:space="0" w:color="000000"/>
            </w:tcBorders>
            <w:shd w:val="clear" w:color="auto" w:fill="auto"/>
            <w:hideMark/>
          </w:tcPr>
          <w:p w14:paraId="1D17464F" w14:textId="77777777" w:rsidR="00FC7007" w:rsidRPr="00FC7007" w:rsidRDefault="00FC7007" w:rsidP="00FC7007">
            <w:pPr>
              <w:jc w:val="center"/>
              <w:rPr>
                <w:color w:val="000000"/>
                <w:sz w:val="16"/>
                <w:szCs w:val="16"/>
              </w:rPr>
            </w:pPr>
            <w:r w:rsidRPr="00FC7007">
              <w:rPr>
                <w:color w:val="000000"/>
                <w:sz w:val="16"/>
                <w:szCs w:val="16"/>
              </w:rPr>
              <w:t>2 586,61</w:t>
            </w:r>
          </w:p>
        </w:tc>
        <w:tc>
          <w:tcPr>
            <w:tcW w:w="1360" w:type="dxa"/>
            <w:tcBorders>
              <w:top w:val="nil"/>
              <w:left w:val="nil"/>
              <w:bottom w:val="single" w:sz="4" w:space="0" w:color="000000"/>
              <w:right w:val="single" w:sz="4" w:space="0" w:color="000000"/>
            </w:tcBorders>
            <w:shd w:val="clear" w:color="auto" w:fill="auto"/>
            <w:hideMark/>
          </w:tcPr>
          <w:p w14:paraId="20F0FACD" w14:textId="77777777" w:rsidR="00FC7007" w:rsidRPr="00FC7007" w:rsidRDefault="00FC7007" w:rsidP="00FC7007">
            <w:pPr>
              <w:jc w:val="center"/>
              <w:rPr>
                <w:color w:val="000000"/>
                <w:sz w:val="16"/>
                <w:szCs w:val="16"/>
              </w:rPr>
            </w:pPr>
            <w:r w:rsidRPr="00FC7007">
              <w:rPr>
                <w:color w:val="000000"/>
                <w:sz w:val="16"/>
                <w:szCs w:val="16"/>
              </w:rPr>
              <w:t>2 690,08</w:t>
            </w:r>
          </w:p>
        </w:tc>
      </w:tr>
      <w:tr w:rsidR="00FC7007" w:rsidRPr="00FC7007" w14:paraId="06553BA7"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8741B61" w14:textId="77777777" w:rsidR="00FC7007" w:rsidRPr="00FC7007" w:rsidRDefault="00FC7007" w:rsidP="00FC7007">
            <w:pPr>
              <w:rPr>
                <w:color w:val="000000"/>
                <w:sz w:val="16"/>
                <w:szCs w:val="16"/>
              </w:rPr>
            </w:pPr>
            <w:r w:rsidRPr="00FC7007">
              <w:rPr>
                <w:color w:val="000000"/>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1240" w:type="dxa"/>
            <w:tcBorders>
              <w:top w:val="nil"/>
              <w:left w:val="nil"/>
              <w:bottom w:val="single" w:sz="4" w:space="0" w:color="000000"/>
              <w:right w:val="single" w:sz="4" w:space="0" w:color="000000"/>
            </w:tcBorders>
            <w:shd w:val="clear" w:color="auto" w:fill="auto"/>
            <w:hideMark/>
          </w:tcPr>
          <w:p w14:paraId="594B3393" w14:textId="77777777" w:rsidR="00FC7007" w:rsidRPr="00FC7007" w:rsidRDefault="00FC7007" w:rsidP="00FC7007">
            <w:pPr>
              <w:jc w:val="center"/>
              <w:rPr>
                <w:color w:val="000000"/>
                <w:sz w:val="16"/>
                <w:szCs w:val="16"/>
              </w:rPr>
            </w:pPr>
            <w:r w:rsidRPr="00FC7007">
              <w:rPr>
                <w:color w:val="000000"/>
                <w:sz w:val="16"/>
                <w:szCs w:val="16"/>
              </w:rPr>
              <w:t>03 1 02 80010</w:t>
            </w:r>
          </w:p>
        </w:tc>
        <w:tc>
          <w:tcPr>
            <w:tcW w:w="580" w:type="dxa"/>
            <w:tcBorders>
              <w:top w:val="nil"/>
              <w:left w:val="nil"/>
              <w:bottom w:val="single" w:sz="4" w:space="0" w:color="000000"/>
              <w:right w:val="single" w:sz="4" w:space="0" w:color="000000"/>
            </w:tcBorders>
            <w:shd w:val="clear" w:color="auto" w:fill="auto"/>
            <w:hideMark/>
          </w:tcPr>
          <w:p w14:paraId="3506785A"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5443E864" w14:textId="77777777" w:rsidR="00FC7007" w:rsidRPr="00FC7007" w:rsidRDefault="00FC7007" w:rsidP="00FC7007">
            <w:pPr>
              <w:jc w:val="center"/>
              <w:rPr>
                <w:color w:val="000000"/>
                <w:sz w:val="16"/>
                <w:szCs w:val="16"/>
              </w:rPr>
            </w:pPr>
            <w:r w:rsidRPr="00FC7007">
              <w:rPr>
                <w:color w:val="000000"/>
                <w:sz w:val="16"/>
                <w:szCs w:val="16"/>
              </w:rPr>
              <w:t>2 487,11</w:t>
            </w:r>
          </w:p>
        </w:tc>
        <w:tc>
          <w:tcPr>
            <w:tcW w:w="1360" w:type="dxa"/>
            <w:tcBorders>
              <w:top w:val="nil"/>
              <w:left w:val="nil"/>
              <w:bottom w:val="single" w:sz="4" w:space="0" w:color="000000"/>
              <w:right w:val="single" w:sz="4" w:space="0" w:color="000000"/>
            </w:tcBorders>
            <w:shd w:val="clear" w:color="auto" w:fill="auto"/>
            <w:hideMark/>
          </w:tcPr>
          <w:p w14:paraId="4C371A0C" w14:textId="77777777" w:rsidR="00FC7007" w:rsidRPr="00FC7007" w:rsidRDefault="00FC7007" w:rsidP="00FC7007">
            <w:pPr>
              <w:jc w:val="center"/>
              <w:rPr>
                <w:color w:val="000000"/>
                <w:sz w:val="16"/>
                <w:szCs w:val="16"/>
              </w:rPr>
            </w:pPr>
            <w:r w:rsidRPr="00FC7007">
              <w:rPr>
                <w:color w:val="000000"/>
                <w:sz w:val="16"/>
                <w:szCs w:val="16"/>
              </w:rPr>
              <w:t>2 586,61</w:t>
            </w:r>
          </w:p>
        </w:tc>
        <w:tc>
          <w:tcPr>
            <w:tcW w:w="1360" w:type="dxa"/>
            <w:tcBorders>
              <w:top w:val="nil"/>
              <w:left w:val="nil"/>
              <w:bottom w:val="single" w:sz="4" w:space="0" w:color="000000"/>
              <w:right w:val="single" w:sz="4" w:space="0" w:color="000000"/>
            </w:tcBorders>
            <w:shd w:val="clear" w:color="auto" w:fill="auto"/>
            <w:hideMark/>
          </w:tcPr>
          <w:p w14:paraId="78EF1067" w14:textId="77777777" w:rsidR="00FC7007" w:rsidRPr="00FC7007" w:rsidRDefault="00FC7007" w:rsidP="00FC7007">
            <w:pPr>
              <w:jc w:val="center"/>
              <w:rPr>
                <w:color w:val="000000"/>
                <w:sz w:val="16"/>
                <w:szCs w:val="16"/>
              </w:rPr>
            </w:pPr>
            <w:r w:rsidRPr="00FC7007">
              <w:rPr>
                <w:color w:val="000000"/>
                <w:sz w:val="16"/>
                <w:szCs w:val="16"/>
              </w:rPr>
              <w:t>2 690,08</w:t>
            </w:r>
          </w:p>
        </w:tc>
      </w:tr>
      <w:tr w:rsidR="00FC7007" w:rsidRPr="00FC7007" w14:paraId="63477A09"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EDE2F71" w14:textId="77777777" w:rsidR="00FC7007" w:rsidRPr="00FC7007" w:rsidRDefault="00FC7007" w:rsidP="00FC7007">
            <w:pPr>
              <w:rPr>
                <w:color w:val="000000"/>
                <w:sz w:val="16"/>
                <w:szCs w:val="16"/>
              </w:rPr>
            </w:pPr>
            <w:r w:rsidRPr="00FC7007">
              <w:rPr>
                <w:color w:val="000000"/>
                <w:sz w:val="16"/>
                <w:szCs w:val="16"/>
              </w:rPr>
              <w:t xml:space="preserve">Расходы на выплаты персоналу в целях обеспечения выполнения функций государственными (муниципальными) </w:t>
            </w:r>
            <w:r w:rsidRPr="00FC7007">
              <w:rPr>
                <w:color w:val="000000"/>
                <w:sz w:val="16"/>
                <w:szCs w:val="16"/>
              </w:rPr>
              <w:lastRenderedPageBreak/>
              <w:t>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7CCEB73F" w14:textId="77777777" w:rsidR="00FC7007" w:rsidRPr="00FC7007" w:rsidRDefault="00FC7007" w:rsidP="00FC7007">
            <w:pPr>
              <w:jc w:val="center"/>
              <w:rPr>
                <w:color w:val="000000"/>
                <w:sz w:val="16"/>
                <w:szCs w:val="16"/>
              </w:rPr>
            </w:pPr>
            <w:r w:rsidRPr="00FC7007">
              <w:rPr>
                <w:color w:val="000000"/>
                <w:sz w:val="16"/>
                <w:szCs w:val="16"/>
              </w:rPr>
              <w:lastRenderedPageBreak/>
              <w:t>03 1 02 80010</w:t>
            </w:r>
          </w:p>
        </w:tc>
        <w:tc>
          <w:tcPr>
            <w:tcW w:w="580" w:type="dxa"/>
            <w:tcBorders>
              <w:top w:val="nil"/>
              <w:left w:val="nil"/>
              <w:bottom w:val="single" w:sz="4" w:space="0" w:color="000000"/>
              <w:right w:val="single" w:sz="4" w:space="0" w:color="000000"/>
            </w:tcBorders>
            <w:shd w:val="clear" w:color="auto" w:fill="auto"/>
            <w:hideMark/>
          </w:tcPr>
          <w:p w14:paraId="2158EABE"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6B32426E" w14:textId="77777777" w:rsidR="00FC7007" w:rsidRPr="00FC7007" w:rsidRDefault="00FC7007" w:rsidP="00FC7007">
            <w:pPr>
              <w:jc w:val="center"/>
              <w:rPr>
                <w:color w:val="000000"/>
                <w:sz w:val="16"/>
                <w:szCs w:val="16"/>
              </w:rPr>
            </w:pPr>
            <w:r w:rsidRPr="00FC7007">
              <w:rPr>
                <w:color w:val="000000"/>
                <w:sz w:val="16"/>
                <w:szCs w:val="16"/>
              </w:rPr>
              <w:t>2 442,30</w:t>
            </w:r>
          </w:p>
        </w:tc>
        <w:tc>
          <w:tcPr>
            <w:tcW w:w="1360" w:type="dxa"/>
            <w:tcBorders>
              <w:top w:val="nil"/>
              <w:left w:val="nil"/>
              <w:bottom w:val="single" w:sz="4" w:space="0" w:color="000000"/>
              <w:right w:val="single" w:sz="4" w:space="0" w:color="000000"/>
            </w:tcBorders>
            <w:shd w:val="clear" w:color="auto" w:fill="auto"/>
            <w:hideMark/>
          </w:tcPr>
          <w:p w14:paraId="022B53C6" w14:textId="77777777" w:rsidR="00FC7007" w:rsidRPr="00FC7007" w:rsidRDefault="00FC7007" w:rsidP="00FC7007">
            <w:pPr>
              <w:jc w:val="center"/>
              <w:rPr>
                <w:color w:val="000000"/>
                <w:sz w:val="16"/>
                <w:szCs w:val="16"/>
              </w:rPr>
            </w:pPr>
            <w:r w:rsidRPr="00FC7007">
              <w:rPr>
                <w:color w:val="000000"/>
                <w:sz w:val="16"/>
                <w:szCs w:val="16"/>
              </w:rPr>
              <w:t>2 540,00</w:t>
            </w:r>
          </w:p>
        </w:tc>
        <w:tc>
          <w:tcPr>
            <w:tcW w:w="1360" w:type="dxa"/>
            <w:tcBorders>
              <w:top w:val="nil"/>
              <w:left w:val="nil"/>
              <w:bottom w:val="single" w:sz="4" w:space="0" w:color="000000"/>
              <w:right w:val="single" w:sz="4" w:space="0" w:color="000000"/>
            </w:tcBorders>
            <w:shd w:val="clear" w:color="auto" w:fill="auto"/>
            <w:hideMark/>
          </w:tcPr>
          <w:p w14:paraId="5339964A" w14:textId="77777777" w:rsidR="00FC7007" w:rsidRPr="00FC7007" w:rsidRDefault="00FC7007" w:rsidP="00FC7007">
            <w:pPr>
              <w:jc w:val="center"/>
              <w:rPr>
                <w:color w:val="000000"/>
                <w:sz w:val="16"/>
                <w:szCs w:val="16"/>
              </w:rPr>
            </w:pPr>
            <w:r w:rsidRPr="00FC7007">
              <w:rPr>
                <w:color w:val="000000"/>
                <w:sz w:val="16"/>
                <w:szCs w:val="16"/>
              </w:rPr>
              <w:t>2 641,61</w:t>
            </w:r>
          </w:p>
        </w:tc>
      </w:tr>
      <w:tr w:rsidR="00FC7007" w:rsidRPr="00FC7007" w14:paraId="6798C86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821A45A" w14:textId="77777777" w:rsidR="00FC7007" w:rsidRPr="00FC7007" w:rsidRDefault="00FC7007" w:rsidP="00FC7007">
            <w:pPr>
              <w:rPr>
                <w:color w:val="000000"/>
                <w:sz w:val="16"/>
                <w:szCs w:val="16"/>
              </w:rPr>
            </w:pPr>
            <w:r w:rsidRPr="00FC7007">
              <w:rPr>
                <w:color w:val="000000"/>
                <w:sz w:val="16"/>
                <w:szCs w:val="16"/>
              </w:rPr>
              <w:lastRenderedPageBreak/>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hideMark/>
          </w:tcPr>
          <w:p w14:paraId="4DAAFEEA" w14:textId="77777777" w:rsidR="00FC7007" w:rsidRPr="00FC7007" w:rsidRDefault="00FC7007" w:rsidP="00FC7007">
            <w:pPr>
              <w:jc w:val="center"/>
              <w:rPr>
                <w:color w:val="000000"/>
                <w:sz w:val="16"/>
                <w:szCs w:val="16"/>
              </w:rPr>
            </w:pPr>
            <w:r w:rsidRPr="00FC7007">
              <w:rPr>
                <w:color w:val="000000"/>
                <w:sz w:val="16"/>
                <w:szCs w:val="16"/>
              </w:rPr>
              <w:t>03 1 02 80010</w:t>
            </w:r>
          </w:p>
        </w:tc>
        <w:tc>
          <w:tcPr>
            <w:tcW w:w="580" w:type="dxa"/>
            <w:tcBorders>
              <w:top w:val="nil"/>
              <w:left w:val="nil"/>
              <w:bottom w:val="single" w:sz="4" w:space="0" w:color="000000"/>
              <w:right w:val="single" w:sz="4" w:space="0" w:color="000000"/>
            </w:tcBorders>
            <w:shd w:val="clear" w:color="auto" w:fill="auto"/>
            <w:hideMark/>
          </w:tcPr>
          <w:p w14:paraId="34023844"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543559B3" w14:textId="77777777" w:rsidR="00FC7007" w:rsidRPr="00FC7007" w:rsidRDefault="00FC7007" w:rsidP="00FC7007">
            <w:pPr>
              <w:jc w:val="center"/>
              <w:rPr>
                <w:color w:val="000000"/>
                <w:sz w:val="16"/>
                <w:szCs w:val="16"/>
              </w:rPr>
            </w:pPr>
            <w:r w:rsidRPr="00FC7007">
              <w:rPr>
                <w:color w:val="000000"/>
                <w:sz w:val="16"/>
                <w:szCs w:val="16"/>
              </w:rPr>
              <w:t>44,81</w:t>
            </w:r>
          </w:p>
        </w:tc>
        <w:tc>
          <w:tcPr>
            <w:tcW w:w="1360" w:type="dxa"/>
            <w:tcBorders>
              <w:top w:val="nil"/>
              <w:left w:val="nil"/>
              <w:bottom w:val="single" w:sz="4" w:space="0" w:color="000000"/>
              <w:right w:val="single" w:sz="4" w:space="0" w:color="000000"/>
            </w:tcBorders>
            <w:shd w:val="clear" w:color="auto" w:fill="auto"/>
            <w:hideMark/>
          </w:tcPr>
          <w:p w14:paraId="1DBF0F6E" w14:textId="77777777" w:rsidR="00FC7007" w:rsidRPr="00FC7007" w:rsidRDefault="00FC7007" w:rsidP="00FC7007">
            <w:pPr>
              <w:jc w:val="center"/>
              <w:rPr>
                <w:color w:val="000000"/>
                <w:sz w:val="16"/>
                <w:szCs w:val="16"/>
              </w:rPr>
            </w:pPr>
            <w:r w:rsidRPr="00FC7007">
              <w:rPr>
                <w:color w:val="000000"/>
                <w:sz w:val="16"/>
                <w:szCs w:val="16"/>
              </w:rPr>
              <w:t>46,61</w:t>
            </w:r>
          </w:p>
        </w:tc>
        <w:tc>
          <w:tcPr>
            <w:tcW w:w="1360" w:type="dxa"/>
            <w:tcBorders>
              <w:top w:val="nil"/>
              <w:left w:val="nil"/>
              <w:bottom w:val="single" w:sz="4" w:space="0" w:color="000000"/>
              <w:right w:val="single" w:sz="4" w:space="0" w:color="000000"/>
            </w:tcBorders>
            <w:shd w:val="clear" w:color="auto" w:fill="auto"/>
            <w:hideMark/>
          </w:tcPr>
          <w:p w14:paraId="45BFBBEA" w14:textId="77777777" w:rsidR="00FC7007" w:rsidRPr="00FC7007" w:rsidRDefault="00FC7007" w:rsidP="00FC7007">
            <w:pPr>
              <w:jc w:val="center"/>
              <w:rPr>
                <w:color w:val="000000"/>
                <w:sz w:val="16"/>
                <w:szCs w:val="16"/>
              </w:rPr>
            </w:pPr>
            <w:r w:rsidRPr="00FC7007">
              <w:rPr>
                <w:color w:val="000000"/>
                <w:sz w:val="16"/>
                <w:szCs w:val="16"/>
              </w:rPr>
              <w:t>48,47</w:t>
            </w:r>
          </w:p>
        </w:tc>
      </w:tr>
      <w:tr w:rsidR="00FC7007" w:rsidRPr="00FC7007" w14:paraId="52825A37"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B4C69A2" w14:textId="77777777" w:rsidR="00FC7007" w:rsidRPr="00FC7007" w:rsidRDefault="00FC7007" w:rsidP="00FC7007">
            <w:pPr>
              <w:rPr>
                <w:color w:val="000000"/>
                <w:sz w:val="16"/>
                <w:szCs w:val="16"/>
              </w:rPr>
            </w:pPr>
            <w:r w:rsidRPr="00FC7007">
              <w:rPr>
                <w:color w:val="000000"/>
                <w:sz w:val="16"/>
                <w:szCs w:val="16"/>
              </w:rPr>
              <w:t>Основное мероприятие "Деятельность в области демонстрации кинофильмов"</w:t>
            </w:r>
          </w:p>
        </w:tc>
        <w:tc>
          <w:tcPr>
            <w:tcW w:w="1240" w:type="dxa"/>
            <w:tcBorders>
              <w:top w:val="nil"/>
              <w:left w:val="nil"/>
              <w:bottom w:val="single" w:sz="4" w:space="0" w:color="000000"/>
              <w:right w:val="single" w:sz="4" w:space="0" w:color="000000"/>
            </w:tcBorders>
            <w:shd w:val="clear" w:color="auto" w:fill="auto"/>
            <w:hideMark/>
          </w:tcPr>
          <w:p w14:paraId="6D7D6CBA" w14:textId="77777777" w:rsidR="00FC7007" w:rsidRPr="00FC7007" w:rsidRDefault="00FC7007" w:rsidP="00FC7007">
            <w:pPr>
              <w:jc w:val="center"/>
              <w:rPr>
                <w:color w:val="000000"/>
                <w:sz w:val="16"/>
                <w:szCs w:val="16"/>
              </w:rPr>
            </w:pPr>
            <w:r w:rsidRPr="00FC7007">
              <w:rPr>
                <w:color w:val="000000"/>
                <w:sz w:val="16"/>
                <w:szCs w:val="16"/>
              </w:rPr>
              <w:t>03 1 03 00000</w:t>
            </w:r>
          </w:p>
        </w:tc>
        <w:tc>
          <w:tcPr>
            <w:tcW w:w="580" w:type="dxa"/>
            <w:tcBorders>
              <w:top w:val="nil"/>
              <w:left w:val="nil"/>
              <w:bottom w:val="single" w:sz="4" w:space="0" w:color="000000"/>
              <w:right w:val="single" w:sz="4" w:space="0" w:color="000000"/>
            </w:tcBorders>
            <w:shd w:val="clear" w:color="auto" w:fill="auto"/>
            <w:hideMark/>
          </w:tcPr>
          <w:p w14:paraId="7FC10597"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2B0072F5" w14:textId="77777777" w:rsidR="00FC7007" w:rsidRPr="00FC7007" w:rsidRDefault="00FC7007" w:rsidP="00FC7007">
            <w:pPr>
              <w:jc w:val="center"/>
              <w:rPr>
                <w:color w:val="000000"/>
                <w:sz w:val="16"/>
                <w:szCs w:val="16"/>
              </w:rPr>
            </w:pPr>
            <w:r w:rsidRPr="00FC7007">
              <w:rPr>
                <w:color w:val="000000"/>
                <w:sz w:val="16"/>
                <w:szCs w:val="16"/>
              </w:rPr>
              <w:t>7 302,90</w:t>
            </w:r>
          </w:p>
        </w:tc>
        <w:tc>
          <w:tcPr>
            <w:tcW w:w="1360" w:type="dxa"/>
            <w:tcBorders>
              <w:top w:val="nil"/>
              <w:left w:val="nil"/>
              <w:bottom w:val="single" w:sz="4" w:space="0" w:color="000000"/>
              <w:right w:val="single" w:sz="4" w:space="0" w:color="000000"/>
            </w:tcBorders>
            <w:shd w:val="clear" w:color="auto" w:fill="auto"/>
            <w:hideMark/>
          </w:tcPr>
          <w:p w14:paraId="4B46F9A5" w14:textId="77777777" w:rsidR="00FC7007" w:rsidRPr="00FC7007" w:rsidRDefault="00FC7007" w:rsidP="00FC7007">
            <w:pPr>
              <w:jc w:val="center"/>
              <w:rPr>
                <w:color w:val="000000"/>
                <w:sz w:val="16"/>
                <w:szCs w:val="16"/>
              </w:rPr>
            </w:pPr>
            <w:r w:rsidRPr="00FC7007">
              <w:rPr>
                <w:color w:val="000000"/>
                <w:sz w:val="16"/>
                <w:szCs w:val="16"/>
              </w:rPr>
              <w:t>7 042,67</w:t>
            </w:r>
          </w:p>
        </w:tc>
        <w:tc>
          <w:tcPr>
            <w:tcW w:w="1360" w:type="dxa"/>
            <w:tcBorders>
              <w:top w:val="nil"/>
              <w:left w:val="nil"/>
              <w:bottom w:val="single" w:sz="4" w:space="0" w:color="000000"/>
              <w:right w:val="single" w:sz="4" w:space="0" w:color="000000"/>
            </w:tcBorders>
            <w:shd w:val="clear" w:color="auto" w:fill="auto"/>
            <w:hideMark/>
          </w:tcPr>
          <w:p w14:paraId="7CE40435" w14:textId="77777777" w:rsidR="00FC7007" w:rsidRPr="00FC7007" w:rsidRDefault="00FC7007" w:rsidP="00FC7007">
            <w:pPr>
              <w:jc w:val="center"/>
              <w:rPr>
                <w:color w:val="000000"/>
                <w:sz w:val="16"/>
                <w:szCs w:val="16"/>
              </w:rPr>
            </w:pPr>
            <w:r w:rsidRPr="00FC7007">
              <w:rPr>
                <w:color w:val="000000"/>
                <w:sz w:val="16"/>
                <w:szCs w:val="16"/>
              </w:rPr>
              <w:t>7 042,67</w:t>
            </w:r>
          </w:p>
        </w:tc>
      </w:tr>
      <w:tr w:rsidR="00FC7007" w:rsidRPr="00FC7007" w14:paraId="2FE6BC59"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DCBDEA6" w14:textId="77777777" w:rsidR="00FC7007" w:rsidRPr="00FC7007" w:rsidRDefault="00FC7007" w:rsidP="00FC7007">
            <w:pPr>
              <w:rPr>
                <w:color w:val="000000"/>
                <w:sz w:val="16"/>
                <w:szCs w:val="16"/>
              </w:rPr>
            </w:pPr>
            <w:r w:rsidRPr="00FC7007">
              <w:rPr>
                <w:color w:val="000000"/>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000000"/>
              <w:right w:val="single" w:sz="4" w:space="0" w:color="000000"/>
            </w:tcBorders>
            <w:shd w:val="clear" w:color="auto" w:fill="auto"/>
            <w:hideMark/>
          </w:tcPr>
          <w:p w14:paraId="41296B02" w14:textId="77777777" w:rsidR="00FC7007" w:rsidRPr="00FC7007" w:rsidRDefault="00FC7007" w:rsidP="00FC7007">
            <w:pPr>
              <w:jc w:val="center"/>
              <w:rPr>
                <w:color w:val="000000"/>
                <w:sz w:val="16"/>
                <w:szCs w:val="16"/>
              </w:rPr>
            </w:pPr>
            <w:r w:rsidRPr="00FC7007">
              <w:rPr>
                <w:color w:val="000000"/>
                <w:sz w:val="16"/>
                <w:szCs w:val="16"/>
              </w:rPr>
              <w:t>03 1 03 11010</w:t>
            </w:r>
          </w:p>
        </w:tc>
        <w:tc>
          <w:tcPr>
            <w:tcW w:w="580" w:type="dxa"/>
            <w:tcBorders>
              <w:top w:val="nil"/>
              <w:left w:val="nil"/>
              <w:bottom w:val="single" w:sz="4" w:space="0" w:color="000000"/>
              <w:right w:val="single" w:sz="4" w:space="0" w:color="000000"/>
            </w:tcBorders>
            <w:shd w:val="clear" w:color="auto" w:fill="auto"/>
            <w:hideMark/>
          </w:tcPr>
          <w:p w14:paraId="6CFB0A5C"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5C95511" w14:textId="77777777" w:rsidR="00FC7007" w:rsidRPr="00FC7007" w:rsidRDefault="00FC7007" w:rsidP="00FC7007">
            <w:pPr>
              <w:jc w:val="center"/>
              <w:rPr>
                <w:color w:val="000000"/>
                <w:sz w:val="16"/>
                <w:szCs w:val="16"/>
              </w:rPr>
            </w:pPr>
            <w:r w:rsidRPr="00FC7007">
              <w:rPr>
                <w:color w:val="000000"/>
                <w:sz w:val="16"/>
                <w:szCs w:val="16"/>
              </w:rPr>
              <w:t>7 302,90</w:t>
            </w:r>
          </w:p>
        </w:tc>
        <w:tc>
          <w:tcPr>
            <w:tcW w:w="1360" w:type="dxa"/>
            <w:tcBorders>
              <w:top w:val="nil"/>
              <w:left w:val="nil"/>
              <w:bottom w:val="single" w:sz="4" w:space="0" w:color="000000"/>
              <w:right w:val="single" w:sz="4" w:space="0" w:color="000000"/>
            </w:tcBorders>
            <w:shd w:val="clear" w:color="auto" w:fill="auto"/>
            <w:hideMark/>
          </w:tcPr>
          <w:p w14:paraId="47D171E0" w14:textId="77777777" w:rsidR="00FC7007" w:rsidRPr="00FC7007" w:rsidRDefault="00FC7007" w:rsidP="00FC7007">
            <w:pPr>
              <w:jc w:val="center"/>
              <w:rPr>
                <w:color w:val="000000"/>
                <w:sz w:val="16"/>
                <w:szCs w:val="16"/>
              </w:rPr>
            </w:pPr>
            <w:r w:rsidRPr="00FC7007">
              <w:rPr>
                <w:color w:val="000000"/>
                <w:sz w:val="16"/>
                <w:szCs w:val="16"/>
              </w:rPr>
              <w:t>7 042,67</w:t>
            </w:r>
          </w:p>
        </w:tc>
        <w:tc>
          <w:tcPr>
            <w:tcW w:w="1360" w:type="dxa"/>
            <w:tcBorders>
              <w:top w:val="nil"/>
              <w:left w:val="nil"/>
              <w:bottom w:val="single" w:sz="4" w:space="0" w:color="000000"/>
              <w:right w:val="single" w:sz="4" w:space="0" w:color="000000"/>
            </w:tcBorders>
            <w:shd w:val="clear" w:color="auto" w:fill="auto"/>
            <w:hideMark/>
          </w:tcPr>
          <w:p w14:paraId="490A6C3A" w14:textId="77777777" w:rsidR="00FC7007" w:rsidRPr="00FC7007" w:rsidRDefault="00FC7007" w:rsidP="00FC7007">
            <w:pPr>
              <w:jc w:val="center"/>
              <w:rPr>
                <w:color w:val="000000"/>
                <w:sz w:val="16"/>
                <w:szCs w:val="16"/>
              </w:rPr>
            </w:pPr>
            <w:r w:rsidRPr="00FC7007">
              <w:rPr>
                <w:color w:val="000000"/>
                <w:sz w:val="16"/>
                <w:szCs w:val="16"/>
              </w:rPr>
              <w:t>7 042,67</w:t>
            </w:r>
          </w:p>
        </w:tc>
      </w:tr>
      <w:tr w:rsidR="00FC7007" w:rsidRPr="00FC7007" w14:paraId="6D1E275C"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1D45C8D"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hideMark/>
          </w:tcPr>
          <w:p w14:paraId="0AEF6C3C" w14:textId="77777777" w:rsidR="00FC7007" w:rsidRPr="00FC7007" w:rsidRDefault="00FC7007" w:rsidP="00FC7007">
            <w:pPr>
              <w:jc w:val="center"/>
              <w:rPr>
                <w:color w:val="000000"/>
                <w:sz w:val="16"/>
                <w:szCs w:val="16"/>
              </w:rPr>
            </w:pPr>
            <w:r w:rsidRPr="00FC7007">
              <w:rPr>
                <w:color w:val="000000"/>
                <w:sz w:val="16"/>
                <w:szCs w:val="16"/>
              </w:rPr>
              <w:t>03 1 03 11010</w:t>
            </w:r>
          </w:p>
        </w:tc>
        <w:tc>
          <w:tcPr>
            <w:tcW w:w="580" w:type="dxa"/>
            <w:tcBorders>
              <w:top w:val="nil"/>
              <w:left w:val="nil"/>
              <w:bottom w:val="single" w:sz="4" w:space="0" w:color="000000"/>
              <w:right w:val="single" w:sz="4" w:space="0" w:color="000000"/>
            </w:tcBorders>
            <w:shd w:val="clear" w:color="auto" w:fill="auto"/>
            <w:hideMark/>
          </w:tcPr>
          <w:p w14:paraId="1E17F990" w14:textId="77777777" w:rsidR="00FC7007" w:rsidRPr="00FC7007" w:rsidRDefault="00FC7007" w:rsidP="00FC7007">
            <w:pPr>
              <w:jc w:val="center"/>
              <w:rPr>
                <w:color w:val="000000"/>
                <w:sz w:val="16"/>
                <w:szCs w:val="16"/>
              </w:rPr>
            </w:pPr>
            <w:r w:rsidRPr="00FC7007">
              <w:rPr>
                <w:color w:val="000000"/>
                <w:sz w:val="16"/>
                <w:szCs w:val="16"/>
              </w:rPr>
              <w:t>600</w:t>
            </w:r>
          </w:p>
        </w:tc>
        <w:tc>
          <w:tcPr>
            <w:tcW w:w="1360" w:type="dxa"/>
            <w:tcBorders>
              <w:top w:val="nil"/>
              <w:left w:val="nil"/>
              <w:bottom w:val="single" w:sz="4" w:space="0" w:color="000000"/>
              <w:right w:val="single" w:sz="4" w:space="0" w:color="000000"/>
            </w:tcBorders>
            <w:shd w:val="clear" w:color="auto" w:fill="auto"/>
            <w:hideMark/>
          </w:tcPr>
          <w:p w14:paraId="18CDD2E5" w14:textId="77777777" w:rsidR="00FC7007" w:rsidRPr="00FC7007" w:rsidRDefault="00FC7007" w:rsidP="00FC7007">
            <w:pPr>
              <w:jc w:val="center"/>
              <w:rPr>
                <w:color w:val="000000"/>
                <w:sz w:val="16"/>
                <w:szCs w:val="16"/>
              </w:rPr>
            </w:pPr>
            <w:r w:rsidRPr="00FC7007">
              <w:rPr>
                <w:color w:val="000000"/>
                <w:sz w:val="16"/>
                <w:szCs w:val="16"/>
              </w:rPr>
              <w:t>7 302,90</w:t>
            </w:r>
          </w:p>
        </w:tc>
        <w:tc>
          <w:tcPr>
            <w:tcW w:w="1360" w:type="dxa"/>
            <w:tcBorders>
              <w:top w:val="nil"/>
              <w:left w:val="nil"/>
              <w:bottom w:val="single" w:sz="4" w:space="0" w:color="000000"/>
              <w:right w:val="single" w:sz="4" w:space="0" w:color="000000"/>
            </w:tcBorders>
            <w:shd w:val="clear" w:color="auto" w:fill="auto"/>
            <w:hideMark/>
          </w:tcPr>
          <w:p w14:paraId="2B205CE8" w14:textId="77777777" w:rsidR="00FC7007" w:rsidRPr="00FC7007" w:rsidRDefault="00FC7007" w:rsidP="00FC7007">
            <w:pPr>
              <w:jc w:val="center"/>
              <w:rPr>
                <w:color w:val="000000"/>
                <w:sz w:val="16"/>
                <w:szCs w:val="16"/>
              </w:rPr>
            </w:pPr>
            <w:r w:rsidRPr="00FC7007">
              <w:rPr>
                <w:color w:val="000000"/>
                <w:sz w:val="16"/>
                <w:szCs w:val="16"/>
              </w:rPr>
              <w:t>7 042,67</w:t>
            </w:r>
          </w:p>
        </w:tc>
        <w:tc>
          <w:tcPr>
            <w:tcW w:w="1360" w:type="dxa"/>
            <w:tcBorders>
              <w:top w:val="nil"/>
              <w:left w:val="nil"/>
              <w:bottom w:val="single" w:sz="4" w:space="0" w:color="000000"/>
              <w:right w:val="single" w:sz="4" w:space="0" w:color="000000"/>
            </w:tcBorders>
            <w:shd w:val="clear" w:color="auto" w:fill="auto"/>
            <w:hideMark/>
          </w:tcPr>
          <w:p w14:paraId="1398EF39" w14:textId="77777777" w:rsidR="00FC7007" w:rsidRPr="00FC7007" w:rsidRDefault="00FC7007" w:rsidP="00FC7007">
            <w:pPr>
              <w:jc w:val="center"/>
              <w:rPr>
                <w:color w:val="000000"/>
                <w:sz w:val="16"/>
                <w:szCs w:val="16"/>
              </w:rPr>
            </w:pPr>
            <w:r w:rsidRPr="00FC7007">
              <w:rPr>
                <w:color w:val="000000"/>
                <w:sz w:val="16"/>
                <w:szCs w:val="16"/>
              </w:rPr>
              <w:t>7 042,67</w:t>
            </w:r>
          </w:p>
        </w:tc>
      </w:tr>
      <w:tr w:rsidR="00FC7007" w:rsidRPr="00FC7007" w14:paraId="14BFEE7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8D8E377" w14:textId="77777777" w:rsidR="00FC7007" w:rsidRPr="00FC7007" w:rsidRDefault="00FC7007" w:rsidP="00FC7007">
            <w:pPr>
              <w:rPr>
                <w:color w:val="000000"/>
                <w:sz w:val="16"/>
                <w:szCs w:val="16"/>
              </w:rPr>
            </w:pPr>
            <w:r w:rsidRPr="00FC7007">
              <w:rPr>
                <w:color w:val="000000"/>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739B2D8F" w14:textId="77777777" w:rsidR="00FC7007" w:rsidRPr="00FC7007" w:rsidRDefault="00FC7007" w:rsidP="00FC7007">
            <w:pPr>
              <w:jc w:val="center"/>
              <w:rPr>
                <w:color w:val="000000"/>
                <w:sz w:val="16"/>
                <w:szCs w:val="16"/>
              </w:rPr>
            </w:pPr>
            <w:r w:rsidRPr="00FC7007">
              <w:rPr>
                <w:color w:val="000000"/>
                <w:sz w:val="16"/>
                <w:szCs w:val="16"/>
              </w:rPr>
              <w:t>03 1 05 00000</w:t>
            </w:r>
          </w:p>
        </w:tc>
        <w:tc>
          <w:tcPr>
            <w:tcW w:w="580" w:type="dxa"/>
            <w:tcBorders>
              <w:top w:val="nil"/>
              <w:left w:val="nil"/>
              <w:bottom w:val="single" w:sz="4" w:space="0" w:color="000000"/>
              <w:right w:val="single" w:sz="4" w:space="0" w:color="000000"/>
            </w:tcBorders>
            <w:shd w:val="clear" w:color="auto" w:fill="auto"/>
            <w:hideMark/>
          </w:tcPr>
          <w:p w14:paraId="232FC548"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AB01838" w14:textId="77777777" w:rsidR="00FC7007" w:rsidRPr="00FC7007" w:rsidRDefault="00FC7007" w:rsidP="00FC7007">
            <w:pPr>
              <w:jc w:val="center"/>
              <w:rPr>
                <w:color w:val="000000"/>
                <w:sz w:val="16"/>
                <w:szCs w:val="16"/>
              </w:rPr>
            </w:pPr>
            <w:r w:rsidRPr="00FC7007">
              <w:rPr>
                <w:color w:val="000000"/>
                <w:sz w:val="16"/>
                <w:szCs w:val="16"/>
              </w:rPr>
              <w:t>12 583,96</w:t>
            </w:r>
          </w:p>
        </w:tc>
        <w:tc>
          <w:tcPr>
            <w:tcW w:w="1360" w:type="dxa"/>
            <w:tcBorders>
              <w:top w:val="nil"/>
              <w:left w:val="nil"/>
              <w:bottom w:val="single" w:sz="4" w:space="0" w:color="000000"/>
              <w:right w:val="single" w:sz="4" w:space="0" w:color="000000"/>
            </w:tcBorders>
            <w:shd w:val="clear" w:color="auto" w:fill="auto"/>
            <w:hideMark/>
          </w:tcPr>
          <w:p w14:paraId="509E1DF8"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5CF09639"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1E03198"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22BF1F8" w14:textId="77777777" w:rsidR="00FC7007" w:rsidRPr="00FC7007" w:rsidRDefault="00FC7007" w:rsidP="00FC7007">
            <w:pPr>
              <w:rPr>
                <w:color w:val="000000"/>
                <w:sz w:val="16"/>
                <w:szCs w:val="16"/>
              </w:rPr>
            </w:pPr>
            <w:r w:rsidRPr="00FC7007">
              <w:rPr>
                <w:color w:val="000000"/>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1240" w:type="dxa"/>
            <w:tcBorders>
              <w:top w:val="nil"/>
              <w:left w:val="nil"/>
              <w:bottom w:val="single" w:sz="4" w:space="0" w:color="000000"/>
              <w:right w:val="single" w:sz="4" w:space="0" w:color="000000"/>
            </w:tcBorders>
            <w:shd w:val="clear" w:color="auto" w:fill="auto"/>
            <w:hideMark/>
          </w:tcPr>
          <w:p w14:paraId="0AEE8D6A" w14:textId="77777777" w:rsidR="00FC7007" w:rsidRPr="00FC7007" w:rsidRDefault="00FC7007" w:rsidP="00FC7007">
            <w:pPr>
              <w:jc w:val="center"/>
              <w:rPr>
                <w:color w:val="000000"/>
                <w:sz w:val="16"/>
                <w:szCs w:val="16"/>
              </w:rPr>
            </w:pPr>
            <w:r w:rsidRPr="00FC7007">
              <w:rPr>
                <w:color w:val="000000"/>
                <w:sz w:val="16"/>
                <w:szCs w:val="16"/>
              </w:rPr>
              <w:t>03 1 05 28400</w:t>
            </w:r>
          </w:p>
        </w:tc>
        <w:tc>
          <w:tcPr>
            <w:tcW w:w="580" w:type="dxa"/>
            <w:tcBorders>
              <w:top w:val="nil"/>
              <w:left w:val="nil"/>
              <w:bottom w:val="single" w:sz="4" w:space="0" w:color="000000"/>
              <w:right w:val="single" w:sz="4" w:space="0" w:color="000000"/>
            </w:tcBorders>
            <w:shd w:val="clear" w:color="auto" w:fill="auto"/>
            <w:hideMark/>
          </w:tcPr>
          <w:p w14:paraId="7CB3D892"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1A885AAB" w14:textId="77777777" w:rsidR="00FC7007" w:rsidRPr="00FC7007" w:rsidRDefault="00FC7007" w:rsidP="00FC7007">
            <w:pPr>
              <w:jc w:val="center"/>
              <w:rPr>
                <w:color w:val="000000"/>
                <w:sz w:val="16"/>
                <w:szCs w:val="16"/>
              </w:rPr>
            </w:pPr>
            <w:r w:rsidRPr="00FC7007">
              <w:rPr>
                <w:color w:val="000000"/>
                <w:sz w:val="16"/>
                <w:szCs w:val="16"/>
              </w:rPr>
              <w:t>263,65</w:t>
            </w:r>
          </w:p>
        </w:tc>
        <w:tc>
          <w:tcPr>
            <w:tcW w:w="1360" w:type="dxa"/>
            <w:tcBorders>
              <w:top w:val="nil"/>
              <w:left w:val="nil"/>
              <w:bottom w:val="single" w:sz="4" w:space="0" w:color="000000"/>
              <w:right w:val="single" w:sz="4" w:space="0" w:color="000000"/>
            </w:tcBorders>
            <w:shd w:val="clear" w:color="auto" w:fill="auto"/>
            <w:hideMark/>
          </w:tcPr>
          <w:p w14:paraId="7C0B0EE2"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4F470038"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5188D2FE"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0DB7879"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hideMark/>
          </w:tcPr>
          <w:p w14:paraId="3EA9954C" w14:textId="77777777" w:rsidR="00FC7007" w:rsidRPr="00FC7007" w:rsidRDefault="00FC7007" w:rsidP="00FC7007">
            <w:pPr>
              <w:jc w:val="center"/>
              <w:rPr>
                <w:color w:val="000000"/>
                <w:sz w:val="16"/>
                <w:szCs w:val="16"/>
              </w:rPr>
            </w:pPr>
            <w:r w:rsidRPr="00FC7007">
              <w:rPr>
                <w:color w:val="000000"/>
                <w:sz w:val="16"/>
                <w:szCs w:val="16"/>
              </w:rPr>
              <w:t>03 1 05 28400</w:t>
            </w:r>
          </w:p>
        </w:tc>
        <w:tc>
          <w:tcPr>
            <w:tcW w:w="580" w:type="dxa"/>
            <w:tcBorders>
              <w:top w:val="nil"/>
              <w:left w:val="nil"/>
              <w:bottom w:val="single" w:sz="4" w:space="0" w:color="000000"/>
              <w:right w:val="single" w:sz="4" w:space="0" w:color="000000"/>
            </w:tcBorders>
            <w:shd w:val="clear" w:color="auto" w:fill="auto"/>
            <w:hideMark/>
          </w:tcPr>
          <w:p w14:paraId="0AD14833" w14:textId="77777777" w:rsidR="00FC7007" w:rsidRPr="00FC7007" w:rsidRDefault="00FC7007" w:rsidP="00FC7007">
            <w:pPr>
              <w:jc w:val="center"/>
              <w:rPr>
                <w:color w:val="000000"/>
                <w:sz w:val="16"/>
                <w:szCs w:val="16"/>
              </w:rPr>
            </w:pPr>
            <w:r w:rsidRPr="00FC7007">
              <w:rPr>
                <w:color w:val="000000"/>
                <w:sz w:val="16"/>
                <w:szCs w:val="16"/>
              </w:rPr>
              <w:t>600</w:t>
            </w:r>
          </w:p>
        </w:tc>
        <w:tc>
          <w:tcPr>
            <w:tcW w:w="1360" w:type="dxa"/>
            <w:tcBorders>
              <w:top w:val="nil"/>
              <w:left w:val="nil"/>
              <w:bottom w:val="single" w:sz="4" w:space="0" w:color="000000"/>
              <w:right w:val="single" w:sz="4" w:space="0" w:color="000000"/>
            </w:tcBorders>
            <w:shd w:val="clear" w:color="auto" w:fill="auto"/>
            <w:hideMark/>
          </w:tcPr>
          <w:p w14:paraId="19CB79DD" w14:textId="77777777" w:rsidR="00FC7007" w:rsidRPr="00FC7007" w:rsidRDefault="00FC7007" w:rsidP="00FC7007">
            <w:pPr>
              <w:jc w:val="center"/>
              <w:rPr>
                <w:color w:val="000000"/>
                <w:sz w:val="16"/>
                <w:szCs w:val="16"/>
              </w:rPr>
            </w:pPr>
            <w:r w:rsidRPr="00FC7007">
              <w:rPr>
                <w:color w:val="000000"/>
                <w:sz w:val="16"/>
                <w:szCs w:val="16"/>
              </w:rPr>
              <w:t>263,65</w:t>
            </w:r>
          </w:p>
        </w:tc>
        <w:tc>
          <w:tcPr>
            <w:tcW w:w="1360" w:type="dxa"/>
            <w:tcBorders>
              <w:top w:val="nil"/>
              <w:left w:val="nil"/>
              <w:bottom w:val="single" w:sz="4" w:space="0" w:color="000000"/>
              <w:right w:val="single" w:sz="4" w:space="0" w:color="000000"/>
            </w:tcBorders>
            <w:shd w:val="clear" w:color="auto" w:fill="auto"/>
            <w:hideMark/>
          </w:tcPr>
          <w:p w14:paraId="2E0EC2A4"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074DDFA1"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44C13BBE"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9133A43" w14:textId="77777777" w:rsidR="00FC7007" w:rsidRPr="00FC7007" w:rsidRDefault="00FC7007" w:rsidP="00FC7007">
            <w:pPr>
              <w:rPr>
                <w:color w:val="000000"/>
                <w:sz w:val="16"/>
                <w:szCs w:val="16"/>
              </w:rPr>
            </w:pPr>
            <w:r w:rsidRPr="00FC7007">
              <w:rPr>
                <w:color w:val="000000"/>
                <w:sz w:val="16"/>
                <w:szCs w:val="16"/>
              </w:rPr>
              <w:t xml:space="preserve">Реализация инициативного проекта за счет внебюджетных источников (Ремонт здания сельского Дома Культуры по ул. </w:t>
            </w:r>
            <w:proofErr w:type="spellStart"/>
            <w:r w:rsidRPr="00FC7007">
              <w:rPr>
                <w:color w:val="000000"/>
                <w:sz w:val="16"/>
                <w:szCs w:val="16"/>
              </w:rPr>
              <w:t>Кумукова</w:t>
            </w:r>
            <w:proofErr w:type="spellEnd"/>
            <w:r w:rsidRPr="00FC7007">
              <w:rPr>
                <w:color w:val="000000"/>
                <w:sz w:val="16"/>
                <w:szCs w:val="16"/>
              </w:rPr>
              <w:t xml:space="preserve">, № 20 в ауле </w:t>
            </w:r>
            <w:proofErr w:type="spellStart"/>
            <w:r w:rsidRPr="00FC7007">
              <w:rPr>
                <w:color w:val="000000"/>
                <w:sz w:val="16"/>
                <w:szCs w:val="16"/>
              </w:rPr>
              <w:t>Карамурзинский</w:t>
            </w:r>
            <w:proofErr w:type="spellEnd"/>
            <w:r w:rsidRPr="00FC7007">
              <w:rPr>
                <w:color w:val="000000"/>
                <w:sz w:val="16"/>
                <w:szCs w:val="16"/>
              </w:rPr>
              <w:t xml:space="preserve">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41AEC39A" w14:textId="77777777" w:rsidR="00FC7007" w:rsidRPr="00FC7007" w:rsidRDefault="00FC7007" w:rsidP="00FC7007">
            <w:pPr>
              <w:jc w:val="center"/>
              <w:rPr>
                <w:color w:val="000000"/>
                <w:sz w:val="16"/>
                <w:szCs w:val="16"/>
              </w:rPr>
            </w:pPr>
            <w:r w:rsidRPr="00FC7007">
              <w:rPr>
                <w:color w:val="000000"/>
                <w:sz w:val="16"/>
                <w:szCs w:val="16"/>
              </w:rPr>
              <w:t>03 1 05 2ИП70</w:t>
            </w:r>
          </w:p>
        </w:tc>
        <w:tc>
          <w:tcPr>
            <w:tcW w:w="580" w:type="dxa"/>
            <w:tcBorders>
              <w:top w:val="nil"/>
              <w:left w:val="nil"/>
              <w:bottom w:val="single" w:sz="4" w:space="0" w:color="000000"/>
              <w:right w:val="single" w:sz="4" w:space="0" w:color="000000"/>
            </w:tcBorders>
            <w:shd w:val="clear" w:color="auto" w:fill="auto"/>
            <w:hideMark/>
          </w:tcPr>
          <w:p w14:paraId="6892CBAD"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629C98CB" w14:textId="77777777" w:rsidR="00FC7007" w:rsidRPr="00FC7007" w:rsidRDefault="00FC7007" w:rsidP="00FC7007">
            <w:pPr>
              <w:jc w:val="center"/>
              <w:rPr>
                <w:color w:val="000000"/>
                <w:sz w:val="16"/>
                <w:szCs w:val="16"/>
              </w:rPr>
            </w:pPr>
            <w:r w:rsidRPr="00FC7007">
              <w:rPr>
                <w:color w:val="000000"/>
                <w:sz w:val="16"/>
                <w:szCs w:val="16"/>
              </w:rPr>
              <w:t>575,00</w:t>
            </w:r>
          </w:p>
        </w:tc>
        <w:tc>
          <w:tcPr>
            <w:tcW w:w="1360" w:type="dxa"/>
            <w:tcBorders>
              <w:top w:val="nil"/>
              <w:left w:val="nil"/>
              <w:bottom w:val="single" w:sz="4" w:space="0" w:color="000000"/>
              <w:right w:val="single" w:sz="4" w:space="0" w:color="000000"/>
            </w:tcBorders>
            <w:shd w:val="clear" w:color="auto" w:fill="auto"/>
            <w:hideMark/>
          </w:tcPr>
          <w:p w14:paraId="2C9E81A2"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57DFEE2E"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1E61D898"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41DCA7B"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hideMark/>
          </w:tcPr>
          <w:p w14:paraId="45ED9E16" w14:textId="77777777" w:rsidR="00FC7007" w:rsidRPr="00FC7007" w:rsidRDefault="00FC7007" w:rsidP="00FC7007">
            <w:pPr>
              <w:jc w:val="center"/>
              <w:rPr>
                <w:color w:val="000000"/>
                <w:sz w:val="16"/>
                <w:szCs w:val="16"/>
              </w:rPr>
            </w:pPr>
            <w:r w:rsidRPr="00FC7007">
              <w:rPr>
                <w:color w:val="000000"/>
                <w:sz w:val="16"/>
                <w:szCs w:val="16"/>
              </w:rPr>
              <w:t>03 1 05 2ИП70</w:t>
            </w:r>
          </w:p>
        </w:tc>
        <w:tc>
          <w:tcPr>
            <w:tcW w:w="580" w:type="dxa"/>
            <w:tcBorders>
              <w:top w:val="nil"/>
              <w:left w:val="nil"/>
              <w:bottom w:val="single" w:sz="4" w:space="0" w:color="000000"/>
              <w:right w:val="single" w:sz="4" w:space="0" w:color="000000"/>
            </w:tcBorders>
            <w:shd w:val="clear" w:color="auto" w:fill="auto"/>
            <w:hideMark/>
          </w:tcPr>
          <w:p w14:paraId="47D67DD2" w14:textId="77777777" w:rsidR="00FC7007" w:rsidRPr="00FC7007" w:rsidRDefault="00FC7007" w:rsidP="00FC7007">
            <w:pPr>
              <w:jc w:val="center"/>
              <w:rPr>
                <w:color w:val="000000"/>
                <w:sz w:val="16"/>
                <w:szCs w:val="16"/>
              </w:rPr>
            </w:pPr>
            <w:r w:rsidRPr="00FC7007">
              <w:rPr>
                <w:color w:val="000000"/>
                <w:sz w:val="16"/>
                <w:szCs w:val="16"/>
              </w:rPr>
              <w:t>600</w:t>
            </w:r>
          </w:p>
        </w:tc>
        <w:tc>
          <w:tcPr>
            <w:tcW w:w="1360" w:type="dxa"/>
            <w:tcBorders>
              <w:top w:val="nil"/>
              <w:left w:val="nil"/>
              <w:bottom w:val="single" w:sz="4" w:space="0" w:color="000000"/>
              <w:right w:val="single" w:sz="4" w:space="0" w:color="000000"/>
            </w:tcBorders>
            <w:shd w:val="clear" w:color="auto" w:fill="auto"/>
            <w:hideMark/>
          </w:tcPr>
          <w:p w14:paraId="0AA5B43D" w14:textId="77777777" w:rsidR="00FC7007" w:rsidRPr="00FC7007" w:rsidRDefault="00FC7007" w:rsidP="00FC7007">
            <w:pPr>
              <w:jc w:val="center"/>
              <w:rPr>
                <w:color w:val="000000"/>
                <w:sz w:val="16"/>
                <w:szCs w:val="16"/>
              </w:rPr>
            </w:pPr>
            <w:r w:rsidRPr="00FC7007">
              <w:rPr>
                <w:color w:val="000000"/>
                <w:sz w:val="16"/>
                <w:szCs w:val="16"/>
              </w:rPr>
              <w:t>575,00</w:t>
            </w:r>
          </w:p>
        </w:tc>
        <w:tc>
          <w:tcPr>
            <w:tcW w:w="1360" w:type="dxa"/>
            <w:tcBorders>
              <w:top w:val="nil"/>
              <w:left w:val="nil"/>
              <w:bottom w:val="single" w:sz="4" w:space="0" w:color="000000"/>
              <w:right w:val="single" w:sz="4" w:space="0" w:color="000000"/>
            </w:tcBorders>
            <w:shd w:val="clear" w:color="auto" w:fill="auto"/>
            <w:hideMark/>
          </w:tcPr>
          <w:p w14:paraId="12003E90"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2E6CC8D8"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2AADB20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ABEF5B1" w14:textId="77777777" w:rsidR="00FC7007" w:rsidRPr="00FC7007" w:rsidRDefault="00FC7007" w:rsidP="00FC7007">
            <w:pPr>
              <w:rPr>
                <w:color w:val="000000"/>
                <w:sz w:val="16"/>
                <w:szCs w:val="16"/>
              </w:rPr>
            </w:pPr>
            <w:r w:rsidRPr="00FC7007">
              <w:rPr>
                <w:color w:val="000000"/>
                <w:sz w:val="16"/>
                <w:szCs w:val="16"/>
              </w:rPr>
              <w:t>Реализация инициативного проекта за счет внебюджетных источников (Ремонт Дома культуры, расположенного в хуторе Прогресс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7AE46329" w14:textId="77777777" w:rsidR="00FC7007" w:rsidRPr="00FC7007" w:rsidRDefault="00FC7007" w:rsidP="00FC7007">
            <w:pPr>
              <w:jc w:val="center"/>
              <w:rPr>
                <w:color w:val="000000"/>
                <w:sz w:val="16"/>
                <w:szCs w:val="16"/>
              </w:rPr>
            </w:pPr>
            <w:r w:rsidRPr="00FC7007">
              <w:rPr>
                <w:color w:val="000000"/>
                <w:sz w:val="16"/>
                <w:szCs w:val="16"/>
              </w:rPr>
              <w:t>03 1 05 2ИП92</w:t>
            </w:r>
          </w:p>
        </w:tc>
        <w:tc>
          <w:tcPr>
            <w:tcW w:w="580" w:type="dxa"/>
            <w:tcBorders>
              <w:top w:val="nil"/>
              <w:left w:val="nil"/>
              <w:bottom w:val="single" w:sz="4" w:space="0" w:color="000000"/>
              <w:right w:val="single" w:sz="4" w:space="0" w:color="000000"/>
            </w:tcBorders>
            <w:shd w:val="clear" w:color="auto" w:fill="auto"/>
            <w:hideMark/>
          </w:tcPr>
          <w:p w14:paraId="26BD1043"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3E259143" w14:textId="77777777" w:rsidR="00FC7007" w:rsidRPr="00FC7007" w:rsidRDefault="00FC7007" w:rsidP="00FC7007">
            <w:pPr>
              <w:jc w:val="center"/>
              <w:rPr>
                <w:color w:val="000000"/>
                <w:sz w:val="16"/>
                <w:szCs w:val="16"/>
              </w:rPr>
            </w:pPr>
            <w:r w:rsidRPr="00FC7007">
              <w:rPr>
                <w:color w:val="000000"/>
                <w:sz w:val="16"/>
                <w:szCs w:val="16"/>
              </w:rPr>
              <w:t>327,25</w:t>
            </w:r>
          </w:p>
        </w:tc>
        <w:tc>
          <w:tcPr>
            <w:tcW w:w="1360" w:type="dxa"/>
            <w:tcBorders>
              <w:top w:val="nil"/>
              <w:left w:val="nil"/>
              <w:bottom w:val="single" w:sz="4" w:space="0" w:color="000000"/>
              <w:right w:val="single" w:sz="4" w:space="0" w:color="000000"/>
            </w:tcBorders>
            <w:shd w:val="clear" w:color="auto" w:fill="auto"/>
            <w:hideMark/>
          </w:tcPr>
          <w:p w14:paraId="424296A6"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0F9A39F2"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2946270C"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492E04C"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hideMark/>
          </w:tcPr>
          <w:p w14:paraId="71B3C130" w14:textId="77777777" w:rsidR="00FC7007" w:rsidRPr="00FC7007" w:rsidRDefault="00FC7007" w:rsidP="00FC7007">
            <w:pPr>
              <w:jc w:val="center"/>
              <w:rPr>
                <w:color w:val="000000"/>
                <w:sz w:val="16"/>
                <w:szCs w:val="16"/>
              </w:rPr>
            </w:pPr>
            <w:r w:rsidRPr="00FC7007">
              <w:rPr>
                <w:color w:val="000000"/>
                <w:sz w:val="16"/>
                <w:szCs w:val="16"/>
              </w:rPr>
              <w:t>03 1 05 2ИП92</w:t>
            </w:r>
          </w:p>
        </w:tc>
        <w:tc>
          <w:tcPr>
            <w:tcW w:w="580" w:type="dxa"/>
            <w:tcBorders>
              <w:top w:val="nil"/>
              <w:left w:val="nil"/>
              <w:bottom w:val="single" w:sz="4" w:space="0" w:color="000000"/>
              <w:right w:val="single" w:sz="4" w:space="0" w:color="000000"/>
            </w:tcBorders>
            <w:shd w:val="clear" w:color="auto" w:fill="auto"/>
            <w:hideMark/>
          </w:tcPr>
          <w:p w14:paraId="180738C3" w14:textId="77777777" w:rsidR="00FC7007" w:rsidRPr="00FC7007" w:rsidRDefault="00FC7007" w:rsidP="00FC7007">
            <w:pPr>
              <w:jc w:val="center"/>
              <w:rPr>
                <w:color w:val="000000"/>
                <w:sz w:val="16"/>
                <w:szCs w:val="16"/>
              </w:rPr>
            </w:pPr>
            <w:r w:rsidRPr="00FC7007">
              <w:rPr>
                <w:color w:val="000000"/>
                <w:sz w:val="16"/>
                <w:szCs w:val="16"/>
              </w:rPr>
              <w:t>600</w:t>
            </w:r>
          </w:p>
        </w:tc>
        <w:tc>
          <w:tcPr>
            <w:tcW w:w="1360" w:type="dxa"/>
            <w:tcBorders>
              <w:top w:val="nil"/>
              <w:left w:val="nil"/>
              <w:bottom w:val="single" w:sz="4" w:space="0" w:color="000000"/>
              <w:right w:val="single" w:sz="4" w:space="0" w:color="000000"/>
            </w:tcBorders>
            <w:shd w:val="clear" w:color="auto" w:fill="auto"/>
            <w:hideMark/>
          </w:tcPr>
          <w:p w14:paraId="68196116" w14:textId="77777777" w:rsidR="00FC7007" w:rsidRPr="00FC7007" w:rsidRDefault="00FC7007" w:rsidP="00FC7007">
            <w:pPr>
              <w:jc w:val="center"/>
              <w:rPr>
                <w:color w:val="000000"/>
                <w:sz w:val="16"/>
                <w:szCs w:val="16"/>
              </w:rPr>
            </w:pPr>
            <w:r w:rsidRPr="00FC7007">
              <w:rPr>
                <w:color w:val="000000"/>
                <w:sz w:val="16"/>
                <w:szCs w:val="16"/>
              </w:rPr>
              <w:t>327,25</w:t>
            </w:r>
          </w:p>
        </w:tc>
        <w:tc>
          <w:tcPr>
            <w:tcW w:w="1360" w:type="dxa"/>
            <w:tcBorders>
              <w:top w:val="nil"/>
              <w:left w:val="nil"/>
              <w:bottom w:val="single" w:sz="4" w:space="0" w:color="000000"/>
              <w:right w:val="single" w:sz="4" w:space="0" w:color="000000"/>
            </w:tcBorders>
            <w:shd w:val="clear" w:color="auto" w:fill="auto"/>
            <w:hideMark/>
          </w:tcPr>
          <w:p w14:paraId="30AE7770"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3028D37D"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437AE3AB"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354B986" w14:textId="77777777" w:rsidR="00FC7007" w:rsidRPr="00FC7007" w:rsidRDefault="00FC7007" w:rsidP="00FC7007">
            <w:pPr>
              <w:rPr>
                <w:color w:val="000000"/>
                <w:sz w:val="16"/>
                <w:szCs w:val="16"/>
              </w:rPr>
            </w:pPr>
            <w:r w:rsidRPr="00FC7007">
              <w:rPr>
                <w:color w:val="000000"/>
                <w:sz w:val="16"/>
                <w:szCs w:val="16"/>
              </w:rPr>
              <w:t xml:space="preserve">Реализация инициативного проекта (Ремонт здания сельского Дома Культуры по ул. </w:t>
            </w:r>
            <w:proofErr w:type="spellStart"/>
            <w:r w:rsidRPr="00FC7007">
              <w:rPr>
                <w:color w:val="000000"/>
                <w:sz w:val="16"/>
                <w:szCs w:val="16"/>
              </w:rPr>
              <w:t>Кумукова</w:t>
            </w:r>
            <w:proofErr w:type="spellEnd"/>
            <w:r w:rsidRPr="00FC7007">
              <w:rPr>
                <w:color w:val="000000"/>
                <w:sz w:val="16"/>
                <w:szCs w:val="16"/>
              </w:rPr>
              <w:t xml:space="preserve">, № 20 в ауле </w:t>
            </w:r>
            <w:proofErr w:type="spellStart"/>
            <w:r w:rsidRPr="00FC7007">
              <w:rPr>
                <w:color w:val="000000"/>
                <w:sz w:val="16"/>
                <w:szCs w:val="16"/>
              </w:rPr>
              <w:t>Карамурзинский</w:t>
            </w:r>
            <w:proofErr w:type="spellEnd"/>
            <w:r w:rsidRPr="00FC7007">
              <w:rPr>
                <w:color w:val="000000"/>
                <w:sz w:val="16"/>
                <w:szCs w:val="16"/>
              </w:rPr>
              <w:t xml:space="preserve">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645E0C10" w14:textId="77777777" w:rsidR="00FC7007" w:rsidRPr="00FC7007" w:rsidRDefault="00FC7007" w:rsidP="00FC7007">
            <w:pPr>
              <w:jc w:val="center"/>
              <w:rPr>
                <w:color w:val="000000"/>
                <w:sz w:val="16"/>
                <w:szCs w:val="16"/>
              </w:rPr>
            </w:pPr>
            <w:r w:rsidRPr="00FC7007">
              <w:rPr>
                <w:color w:val="000000"/>
                <w:sz w:val="16"/>
                <w:szCs w:val="16"/>
              </w:rPr>
              <w:t>03 1 05 SИП70</w:t>
            </w:r>
          </w:p>
        </w:tc>
        <w:tc>
          <w:tcPr>
            <w:tcW w:w="580" w:type="dxa"/>
            <w:tcBorders>
              <w:top w:val="nil"/>
              <w:left w:val="nil"/>
              <w:bottom w:val="single" w:sz="4" w:space="0" w:color="000000"/>
              <w:right w:val="single" w:sz="4" w:space="0" w:color="000000"/>
            </w:tcBorders>
            <w:shd w:val="clear" w:color="auto" w:fill="auto"/>
            <w:hideMark/>
          </w:tcPr>
          <w:p w14:paraId="0701BF79"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691B4086" w14:textId="77777777" w:rsidR="00FC7007" w:rsidRPr="00FC7007" w:rsidRDefault="00FC7007" w:rsidP="00FC7007">
            <w:pPr>
              <w:jc w:val="center"/>
              <w:rPr>
                <w:color w:val="000000"/>
                <w:sz w:val="16"/>
                <w:szCs w:val="16"/>
              </w:rPr>
            </w:pPr>
            <w:r w:rsidRPr="00FC7007">
              <w:rPr>
                <w:color w:val="000000"/>
                <w:sz w:val="16"/>
                <w:szCs w:val="16"/>
              </w:rPr>
              <w:t>6 343,72</w:t>
            </w:r>
          </w:p>
        </w:tc>
        <w:tc>
          <w:tcPr>
            <w:tcW w:w="1360" w:type="dxa"/>
            <w:tcBorders>
              <w:top w:val="nil"/>
              <w:left w:val="nil"/>
              <w:bottom w:val="single" w:sz="4" w:space="0" w:color="000000"/>
              <w:right w:val="single" w:sz="4" w:space="0" w:color="000000"/>
            </w:tcBorders>
            <w:shd w:val="clear" w:color="auto" w:fill="auto"/>
            <w:hideMark/>
          </w:tcPr>
          <w:p w14:paraId="55873E07"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40637B38"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33F05A07"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C7CE62B"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hideMark/>
          </w:tcPr>
          <w:p w14:paraId="3E96F1AA" w14:textId="77777777" w:rsidR="00FC7007" w:rsidRPr="00FC7007" w:rsidRDefault="00FC7007" w:rsidP="00FC7007">
            <w:pPr>
              <w:jc w:val="center"/>
              <w:rPr>
                <w:color w:val="000000"/>
                <w:sz w:val="16"/>
                <w:szCs w:val="16"/>
              </w:rPr>
            </w:pPr>
            <w:r w:rsidRPr="00FC7007">
              <w:rPr>
                <w:color w:val="000000"/>
                <w:sz w:val="16"/>
                <w:szCs w:val="16"/>
              </w:rPr>
              <w:t>03 1 05 SИП70</w:t>
            </w:r>
          </w:p>
        </w:tc>
        <w:tc>
          <w:tcPr>
            <w:tcW w:w="580" w:type="dxa"/>
            <w:tcBorders>
              <w:top w:val="nil"/>
              <w:left w:val="nil"/>
              <w:bottom w:val="single" w:sz="4" w:space="0" w:color="000000"/>
              <w:right w:val="single" w:sz="4" w:space="0" w:color="000000"/>
            </w:tcBorders>
            <w:shd w:val="clear" w:color="auto" w:fill="auto"/>
            <w:hideMark/>
          </w:tcPr>
          <w:p w14:paraId="3FC1CBC4" w14:textId="77777777" w:rsidR="00FC7007" w:rsidRPr="00FC7007" w:rsidRDefault="00FC7007" w:rsidP="00FC7007">
            <w:pPr>
              <w:jc w:val="center"/>
              <w:rPr>
                <w:color w:val="000000"/>
                <w:sz w:val="16"/>
                <w:szCs w:val="16"/>
              </w:rPr>
            </w:pPr>
            <w:r w:rsidRPr="00FC7007">
              <w:rPr>
                <w:color w:val="000000"/>
                <w:sz w:val="16"/>
                <w:szCs w:val="16"/>
              </w:rPr>
              <w:t>600</w:t>
            </w:r>
          </w:p>
        </w:tc>
        <w:tc>
          <w:tcPr>
            <w:tcW w:w="1360" w:type="dxa"/>
            <w:tcBorders>
              <w:top w:val="nil"/>
              <w:left w:val="nil"/>
              <w:bottom w:val="single" w:sz="4" w:space="0" w:color="000000"/>
              <w:right w:val="single" w:sz="4" w:space="0" w:color="000000"/>
            </w:tcBorders>
            <w:shd w:val="clear" w:color="auto" w:fill="auto"/>
            <w:hideMark/>
          </w:tcPr>
          <w:p w14:paraId="08B30336" w14:textId="77777777" w:rsidR="00FC7007" w:rsidRPr="00FC7007" w:rsidRDefault="00FC7007" w:rsidP="00FC7007">
            <w:pPr>
              <w:jc w:val="center"/>
              <w:rPr>
                <w:color w:val="000000"/>
                <w:sz w:val="16"/>
                <w:szCs w:val="16"/>
              </w:rPr>
            </w:pPr>
            <w:r w:rsidRPr="00FC7007">
              <w:rPr>
                <w:color w:val="000000"/>
                <w:sz w:val="16"/>
                <w:szCs w:val="16"/>
              </w:rPr>
              <w:t>6 343,72</w:t>
            </w:r>
          </w:p>
        </w:tc>
        <w:tc>
          <w:tcPr>
            <w:tcW w:w="1360" w:type="dxa"/>
            <w:tcBorders>
              <w:top w:val="nil"/>
              <w:left w:val="nil"/>
              <w:bottom w:val="single" w:sz="4" w:space="0" w:color="000000"/>
              <w:right w:val="single" w:sz="4" w:space="0" w:color="000000"/>
            </w:tcBorders>
            <w:shd w:val="clear" w:color="auto" w:fill="auto"/>
            <w:hideMark/>
          </w:tcPr>
          <w:p w14:paraId="568EDC66"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41AA0E38"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43E8464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6BA96A9" w14:textId="77777777" w:rsidR="00FC7007" w:rsidRPr="00FC7007" w:rsidRDefault="00FC7007" w:rsidP="00FC7007">
            <w:pPr>
              <w:rPr>
                <w:color w:val="000000"/>
                <w:sz w:val="16"/>
                <w:szCs w:val="16"/>
              </w:rPr>
            </w:pPr>
            <w:r w:rsidRPr="00FC7007">
              <w:rPr>
                <w:color w:val="000000"/>
                <w:sz w:val="16"/>
                <w:szCs w:val="16"/>
              </w:rPr>
              <w:t>Реализация инициативного проекта (Ремонт Дома культуры, расположенного в хуторе Прогресс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5F329C3F" w14:textId="77777777" w:rsidR="00FC7007" w:rsidRPr="00FC7007" w:rsidRDefault="00FC7007" w:rsidP="00FC7007">
            <w:pPr>
              <w:jc w:val="center"/>
              <w:rPr>
                <w:color w:val="000000"/>
                <w:sz w:val="16"/>
                <w:szCs w:val="16"/>
              </w:rPr>
            </w:pPr>
            <w:r w:rsidRPr="00FC7007">
              <w:rPr>
                <w:color w:val="000000"/>
                <w:sz w:val="16"/>
                <w:szCs w:val="16"/>
              </w:rPr>
              <w:t>03 1 05 SИП92</w:t>
            </w:r>
          </w:p>
        </w:tc>
        <w:tc>
          <w:tcPr>
            <w:tcW w:w="580" w:type="dxa"/>
            <w:tcBorders>
              <w:top w:val="nil"/>
              <w:left w:val="nil"/>
              <w:bottom w:val="single" w:sz="4" w:space="0" w:color="000000"/>
              <w:right w:val="single" w:sz="4" w:space="0" w:color="000000"/>
            </w:tcBorders>
            <w:shd w:val="clear" w:color="auto" w:fill="auto"/>
            <w:hideMark/>
          </w:tcPr>
          <w:p w14:paraId="33A10856"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3C990DA" w14:textId="77777777" w:rsidR="00FC7007" w:rsidRPr="00FC7007" w:rsidRDefault="00FC7007" w:rsidP="00FC7007">
            <w:pPr>
              <w:jc w:val="center"/>
              <w:rPr>
                <w:color w:val="000000"/>
                <w:sz w:val="16"/>
                <w:szCs w:val="16"/>
              </w:rPr>
            </w:pPr>
            <w:r w:rsidRPr="00FC7007">
              <w:rPr>
                <w:color w:val="000000"/>
                <w:sz w:val="16"/>
                <w:szCs w:val="16"/>
              </w:rPr>
              <w:t>5 074,34</w:t>
            </w:r>
          </w:p>
        </w:tc>
        <w:tc>
          <w:tcPr>
            <w:tcW w:w="1360" w:type="dxa"/>
            <w:tcBorders>
              <w:top w:val="nil"/>
              <w:left w:val="nil"/>
              <w:bottom w:val="single" w:sz="4" w:space="0" w:color="000000"/>
              <w:right w:val="single" w:sz="4" w:space="0" w:color="000000"/>
            </w:tcBorders>
            <w:shd w:val="clear" w:color="auto" w:fill="auto"/>
            <w:hideMark/>
          </w:tcPr>
          <w:p w14:paraId="26C6CB38"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336EFCE2"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415B0FCB"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0DC6237"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hideMark/>
          </w:tcPr>
          <w:p w14:paraId="61B0A4B5" w14:textId="77777777" w:rsidR="00FC7007" w:rsidRPr="00FC7007" w:rsidRDefault="00FC7007" w:rsidP="00FC7007">
            <w:pPr>
              <w:jc w:val="center"/>
              <w:rPr>
                <w:color w:val="000000"/>
                <w:sz w:val="16"/>
                <w:szCs w:val="16"/>
              </w:rPr>
            </w:pPr>
            <w:r w:rsidRPr="00FC7007">
              <w:rPr>
                <w:color w:val="000000"/>
                <w:sz w:val="16"/>
                <w:szCs w:val="16"/>
              </w:rPr>
              <w:t>03 1 05 SИП92</w:t>
            </w:r>
          </w:p>
        </w:tc>
        <w:tc>
          <w:tcPr>
            <w:tcW w:w="580" w:type="dxa"/>
            <w:tcBorders>
              <w:top w:val="nil"/>
              <w:left w:val="nil"/>
              <w:bottom w:val="single" w:sz="4" w:space="0" w:color="000000"/>
              <w:right w:val="single" w:sz="4" w:space="0" w:color="000000"/>
            </w:tcBorders>
            <w:shd w:val="clear" w:color="auto" w:fill="auto"/>
            <w:hideMark/>
          </w:tcPr>
          <w:p w14:paraId="50AB8D98" w14:textId="77777777" w:rsidR="00FC7007" w:rsidRPr="00FC7007" w:rsidRDefault="00FC7007" w:rsidP="00FC7007">
            <w:pPr>
              <w:jc w:val="center"/>
              <w:rPr>
                <w:color w:val="000000"/>
                <w:sz w:val="16"/>
                <w:szCs w:val="16"/>
              </w:rPr>
            </w:pPr>
            <w:r w:rsidRPr="00FC7007">
              <w:rPr>
                <w:color w:val="000000"/>
                <w:sz w:val="16"/>
                <w:szCs w:val="16"/>
              </w:rPr>
              <w:t>600</w:t>
            </w:r>
          </w:p>
        </w:tc>
        <w:tc>
          <w:tcPr>
            <w:tcW w:w="1360" w:type="dxa"/>
            <w:tcBorders>
              <w:top w:val="nil"/>
              <w:left w:val="nil"/>
              <w:bottom w:val="single" w:sz="4" w:space="0" w:color="000000"/>
              <w:right w:val="single" w:sz="4" w:space="0" w:color="000000"/>
            </w:tcBorders>
            <w:shd w:val="clear" w:color="auto" w:fill="auto"/>
            <w:hideMark/>
          </w:tcPr>
          <w:p w14:paraId="6063D1E4" w14:textId="77777777" w:rsidR="00FC7007" w:rsidRPr="00FC7007" w:rsidRDefault="00FC7007" w:rsidP="00FC7007">
            <w:pPr>
              <w:jc w:val="center"/>
              <w:rPr>
                <w:color w:val="000000"/>
                <w:sz w:val="16"/>
                <w:szCs w:val="16"/>
              </w:rPr>
            </w:pPr>
            <w:r w:rsidRPr="00FC7007">
              <w:rPr>
                <w:color w:val="000000"/>
                <w:sz w:val="16"/>
                <w:szCs w:val="16"/>
              </w:rPr>
              <w:t>5 074,34</w:t>
            </w:r>
          </w:p>
        </w:tc>
        <w:tc>
          <w:tcPr>
            <w:tcW w:w="1360" w:type="dxa"/>
            <w:tcBorders>
              <w:top w:val="nil"/>
              <w:left w:val="nil"/>
              <w:bottom w:val="single" w:sz="4" w:space="0" w:color="000000"/>
              <w:right w:val="single" w:sz="4" w:space="0" w:color="000000"/>
            </w:tcBorders>
            <w:shd w:val="clear" w:color="auto" w:fill="auto"/>
            <w:hideMark/>
          </w:tcPr>
          <w:p w14:paraId="7077F137"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446DBF92"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2E9F1252"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D79AAB9" w14:textId="77777777" w:rsidR="00FC7007" w:rsidRPr="00FC7007" w:rsidRDefault="00FC7007" w:rsidP="00FC7007">
            <w:pPr>
              <w:rPr>
                <w:color w:val="000000"/>
                <w:sz w:val="16"/>
                <w:szCs w:val="16"/>
              </w:rPr>
            </w:pPr>
            <w:r w:rsidRPr="00FC7007">
              <w:rPr>
                <w:color w:val="000000"/>
                <w:sz w:val="16"/>
                <w:szCs w:val="16"/>
              </w:rPr>
              <w:t>Реализация регионального проекта "Семейные ценности и инфраструктура культуры"</w:t>
            </w:r>
          </w:p>
        </w:tc>
        <w:tc>
          <w:tcPr>
            <w:tcW w:w="1240" w:type="dxa"/>
            <w:tcBorders>
              <w:top w:val="nil"/>
              <w:left w:val="nil"/>
              <w:bottom w:val="single" w:sz="4" w:space="0" w:color="000000"/>
              <w:right w:val="single" w:sz="4" w:space="0" w:color="000000"/>
            </w:tcBorders>
            <w:shd w:val="clear" w:color="auto" w:fill="auto"/>
            <w:hideMark/>
          </w:tcPr>
          <w:p w14:paraId="1F975C17" w14:textId="77777777" w:rsidR="00FC7007" w:rsidRPr="00FC7007" w:rsidRDefault="00FC7007" w:rsidP="00FC7007">
            <w:pPr>
              <w:jc w:val="center"/>
              <w:rPr>
                <w:color w:val="000000"/>
                <w:sz w:val="16"/>
                <w:szCs w:val="16"/>
              </w:rPr>
            </w:pPr>
            <w:r w:rsidRPr="00FC7007">
              <w:rPr>
                <w:color w:val="000000"/>
                <w:sz w:val="16"/>
                <w:szCs w:val="16"/>
              </w:rPr>
              <w:t>03 1 Я5 00000</w:t>
            </w:r>
          </w:p>
        </w:tc>
        <w:tc>
          <w:tcPr>
            <w:tcW w:w="580" w:type="dxa"/>
            <w:tcBorders>
              <w:top w:val="nil"/>
              <w:left w:val="nil"/>
              <w:bottom w:val="single" w:sz="4" w:space="0" w:color="000000"/>
              <w:right w:val="single" w:sz="4" w:space="0" w:color="000000"/>
            </w:tcBorders>
            <w:shd w:val="clear" w:color="auto" w:fill="auto"/>
            <w:hideMark/>
          </w:tcPr>
          <w:p w14:paraId="0CB4B2E1"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0B3F1106"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0D7CB7E6" w14:textId="77777777" w:rsidR="00FC7007" w:rsidRPr="00FC7007" w:rsidRDefault="00FC7007" w:rsidP="00FC7007">
            <w:pPr>
              <w:jc w:val="center"/>
              <w:rPr>
                <w:color w:val="000000"/>
                <w:sz w:val="16"/>
                <w:szCs w:val="16"/>
              </w:rPr>
            </w:pPr>
            <w:r w:rsidRPr="00FC7007">
              <w:rPr>
                <w:color w:val="000000"/>
                <w:sz w:val="16"/>
                <w:szCs w:val="16"/>
              </w:rPr>
              <w:t>34 939,71</w:t>
            </w:r>
          </w:p>
        </w:tc>
        <w:tc>
          <w:tcPr>
            <w:tcW w:w="1360" w:type="dxa"/>
            <w:tcBorders>
              <w:top w:val="nil"/>
              <w:left w:val="nil"/>
              <w:bottom w:val="single" w:sz="4" w:space="0" w:color="000000"/>
              <w:right w:val="single" w:sz="4" w:space="0" w:color="000000"/>
            </w:tcBorders>
            <w:shd w:val="clear" w:color="auto" w:fill="auto"/>
            <w:hideMark/>
          </w:tcPr>
          <w:p w14:paraId="04A7A62F"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3112BB3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78EA4F0" w14:textId="77777777" w:rsidR="00FC7007" w:rsidRPr="00FC7007" w:rsidRDefault="00FC7007" w:rsidP="00FC7007">
            <w:pPr>
              <w:rPr>
                <w:color w:val="000000"/>
                <w:sz w:val="16"/>
                <w:szCs w:val="16"/>
              </w:rPr>
            </w:pPr>
            <w:r w:rsidRPr="00FC7007">
              <w:rPr>
                <w:color w:val="000000"/>
                <w:sz w:val="16"/>
                <w:szCs w:val="16"/>
              </w:rPr>
              <w:t>Развитие сети учреждений культурно-досугового типа</w:t>
            </w:r>
          </w:p>
        </w:tc>
        <w:tc>
          <w:tcPr>
            <w:tcW w:w="1240" w:type="dxa"/>
            <w:tcBorders>
              <w:top w:val="nil"/>
              <w:left w:val="nil"/>
              <w:bottom w:val="single" w:sz="4" w:space="0" w:color="000000"/>
              <w:right w:val="single" w:sz="4" w:space="0" w:color="000000"/>
            </w:tcBorders>
            <w:shd w:val="clear" w:color="auto" w:fill="auto"/>
            <w:hideMark/>
          </w:tcPr>
          <w:p w14:paraId="265A5A2A" w14:textId="77777777" w:rsidR="00FC7007" w:rsidRPr="00FC7007" w:rsidRDefault="00FC7007" w:rsidP="00FC7007">
            <w:pPr>
              <w:jc w:val="center"/>
              <w:rPr>
                <w:color w:val="000000"/>
                <w:sz w:val="16"/>
                <w:szCs w:val="16"/>
              </w:rPr>
            </w:pPr>
            <w:r w:rsidRPr="00FC7007">
              <w:rPr>
                <w:color w:val="000000"/>
                <w:sz w:val="16"/>
                <w:szCs w:val="16"/>
              </w:rPr>
              <w:t>03 1 Я5 55130</w:t>
            </w:r>
          </w:p>
        </w:tc>
        <w:tc>
          <w:tcPr>
            <w:tcW w:w="580" w:type="dxa"/>
            <w:tcBorders>
              <w:top w:val="nil"/>
              <w:left w:val="nil"/>
              <w:bottom w:val="single" w:sz="4" w:space="0" w:color="000000"/>
              <w:right w:val="single" w:sz="4" w:space="0" w:color="000000"/>
            </w:tcBorders>
            <w:shd w:val="clear" w:color="auto" w:fill="auto"/>
            <w:hideMark/>
          </w:tcPr>
          <w:p w14:paraId="7341C1F7"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3CBB1039"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6F6A3F55" w14:textId="77777777" w:rsidR="00FC7007" w:rsidRPr="00FC7007" w:rsidRDefault="00FC7007" w:rsidP="00FC7007">
            <w:pPr>
              <w:jc w:val="center"/>
              <w:rPr>
                <w:color w:val="000000"/>
                <w:sz w:val="16"/>
                <w:szCs w:val="16"/>
              </w:rPr>
            </w:pPr>
            <w:r w:rsidRPr="00FC7007">
              <w:rPr>
                <w:color w:val="000000"/>
                <w:sz w:val="16"/>
                <w:szCs w:val="16"/>
              </w:rPr>
              <w:t>34 939,71</w:t>
            </w:r>
          </w:p>
        </w:tc>
        <w:tc>
          <w:tcPr>
            <w:tcW w:w="1360" w:type="dxa"/>
            <w:tcBorders>
              <w:top w:val="nil"/>
              <w:left w:val="nil"/>
              <w:bottom w:val="single" w:sz="4" w:space="0" w:color="000000"/>
              <w:right w:val="single" w:sz="4" w:space="0" w:color="000000"/>
            </w:tcBorders>
            <w:shd w:val="clear" w:color="auto" w:fill="auto"/>
            <w:hideMark/>
          </w:tcPr>
          <w:p w14:paraId="5A0C9DE8"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3CF93B15"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6A47F46"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hideMark/>
          </w:tcPr>
          <w:p w14:paraId="5FB381E9" w14:textId="77777777" w:rsidR="00FC7007" w:rsidRPr="00FC7007" w:rsidRDefault="00FC7007" w:rsidP="00FC7007">
            <w:pPr>
              <w:jc w:val="center"/>
              <w:rPr>
                <w:color w:val="000000"/>
                <w:sz w:val="16"/>
                <w:szCs w:val="16"/>
              </w:rPr>
            </w:pPr>
            <w:r w:rsidRPr="00FC7007">
              <w:rPr>
                <w:color w:val="000000"/>
                <w:sz w:val="16"/>
                <w:szCs w:val="16"/>
              </w:rPr>
              <w:t>03 1 Я5 55130</w:t>
            </w:r>
          </w:p>
        </w:tc>
        <w:tc>
          <w:tcPr>
            <w:tcW w:w="580" w:type="dxa"/>
            <w:tcBorders>
              <w:top w:val="nil"/>
              <w:left w:val="nil"/>
              <w:bottom w:val="single" w:sz="4" w:space="0" w:color="000000"/>
              <w:right w:val="single" w:sz="4" w:space="0" w:color="000000"/>
            </w:tcBorders>
            <w:shd w:val="clear" w:color="auto" w:fill="auto"/>
            <w:hideMark/>
          </w:tcPr>
          <w:p w14:paraId="048BAD8D" w14:textId="77777777" w:rsidR="00FC7007" w:rsidRPr="00FC7007" w:rsidRDefault="00FC7007" w:rsidP="00FC7007">
            <w:pPr>
              <w:jc w:val="center"/>
              <w:rPr>
                <w:color w:val="000000"/>
                <w:sz w:val="16"/>
                <w:szCs w:val="16"/>
              </w:rPr>
            </w:pPr>
            <w:r w:rsidRPr="00FC7007">
              <w:rPr>
                <w:color w:val="000000"/>
                <w:sz w:val="16"/>
                <w:szCs w:val="16"/>
              </w:rPr>
              <w:t>600</w:t>
            </w:r>
          </w:p>
        </w:tc>
        <w:tc>
          <w:tcPr>
            <w:tcW w:w="1360" w:type="dxa"/>
            <w:tcBorders>
              <w:top w:val="nil"/>
              <w:left w:val="nil"/>
              <w:bottom w:val="single" w:sz="4" w:space="0" w:color="000000"/>
              <w:right w:val="single" w:sz="4" w:space="0" w:color="000000"/>
            </w:tcBorders>
            <w:shd w:val="clear" w:color="auto" w:fill="auto"/>
            <w:hideMark/>
          </w:tcPr>
          <w:p w14:paraId="7D8DAEE5"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3F7B7BA1" w14:textId="77777777" w:rsidR="00FC7007" w:rsidRPr="00FC7007" w:rsidRDefault="00FC7007" w:rsidP="00FC7007">
            <w:pPr>
              <w:jc w:val="center"/>
              <w:rPr>
                <w:color w:val="000000"/>
                <w:sz w:val="16"/>
                <w:szCs w:val="16"/>
              </w:rPr>
            </w:pPr>
            <w:r w:rsidRPr="00FC7007">
              <w:rPr>
                <w:color w:val="000000"/>
                <w:sz w:val="16"/>
                <w:szCs w:val="16"/>
              </w:rPr>
              <w:t>34 939,71</w:t>
            </w:r>
          </w:p>
        </w:tc>
        <w:tc>
          <w:tcPr>
            <w:tcW w:w="1360" w:type="dxa"/>
            <w:tcBorders>
              <w:top w:val="nil"/>
              <w:left w:val="nil"/>
              <w:bottom w:val="single" w:sz="4" w:space="0" w:color="000000"/>
              <w:right w:val="single" w:sz="4" w:space="0" w:color="000000"/>
            </w:tcBorders>
            <w:shd w:val="clear" w:color="auto" w:fill="auto"/>
            <w:hideMark/>
          </w:tcPr>
          <w:p w14:paraId="7F42B3D0"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09014E4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05C6CAC" w14:textId="77777777" w:rsidR="00FC7007" w:rsidRPr="00FC7007" w:rsidRDefault="00FC7007" w:rsidP="00FC7007">
            <w:pPr>
              <w:rPr>
                <w:color w:val="000000"/>
                <w:sz w:val="16"/>
                <w:szCs w:val="16"/>
              </w:rPr>
            </w:pPr>
            <w:r w:rsidRPr="00FC7007">
              <w:rPr>
                <w:color w:val="000000"/>
                <w:sz w:val="16"/>
                <w:szCs w:val="16"/>
              </w:rPr>
              <w:t>Подпрограмма "Библиотечная деятельность в Кочубеевском муниципальном округе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34C1C65F" w14:textId="77777777" w:rsidR="00FC7007" w:rsidRPr="00FC7007" w:rsidRDefault="00FC7007" w:rsidP="00FC7007">
            <w:pPr>
              <w:jc w:val="center"/>
              <w:rPr>
                <w:color w:val="000000"/>
                <w:sz w:val="16"/>
                <w:szCs w:val="16"/>
              </w:rPr>
            </w:pPr>
            <w:r w:rsidRPr="00FC7007">
              <w:rPr>
                <w:color w:val="000000"/>
                <w:sz w:val="16"/>
                <w:szCs w:val="16"/>
              </w:rPr>
              <w:t>03 2 00 00000</w:t>
            </w:r>
          </w:p>
        </w:tc>
        <w:tc>
          <w:tcPr>
            <w:tcW w:w="580" w:type="dxa"/>
            <w:tcBorders>
              <w:top w:val="nil"/>
              <w:left w:val="nil"/>
              <w:bottom w:val="single" w:sz="4" w:space="0" w:color="000000"/>
              <w:right w:val="single" w:sz="4" w:space="0" w:color="000000"/>
            </w:tcBorders>
            <w:shd w:val="clear" w:color="auto" w:fill="auto"/>
            <w:hideMark/>
          </w:tcPr>
          <w:p w14:paraId="08E3F3B8"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2C099F14" w14:textId="77777777" w:rsidR="00FC7007" w:rsidRPr="00FC7007" w:rsidRDefault="00FC7007" w:rsidP="00FC7007">
            <w:pPr>
              <w:jc w:val="center"/>
              <w:rPr>
                <w:color w:val="000000"/>
                <w:sz w:val="16"/>
                <w:szCs w:val="16"/>
              </w:rPr>
            </w:pPr>
            <w:r w:rsidRPr="00FC7007">
              <w:rPr>
                <w:color w:val="000000"/>
                <w:sz w:val="16"/>
                <w:szCs w:val="16"/>
              </w:rPr>
              <w:t>32 856,49</w:t>
            </w:r>
          </w:p>
        </w:tc>
        <w:tc>
          <w:tcPr>
            <w:tcW w:w="1360" w:type="dxa"/>
            <w:tcBorders>
              <w:top w:val="nil"/>
              <w:left w:val="nil"/>
              <w:bottom w:val="single" w:sz="4" w:space="0" w:color="000000"/>
              <w:right w:val="single" w:sz="4" w:space="0" w:color="000000"/>
            </w:tcBorders>
            <w:shd w:val="clear" w:color="auto" w:fill="auto"/>
            <w:hideMark/>
          </w:tcPr>
          <w:p w14:paraId="082895D0" w14:textId="77777777" w:rsidR="00FC7007" w:rsidRPr="00FC7007" w:rsidRDefault="00FC7007" w:rsidP="00FC7007">
            <w:pPr>
              <w:jc w:val="center"/>
              <w:rPr>
                <w:color w:val="000000"/>
                <w:sz w:val="16"/>
                <w:szCs w:val="16"/>
              </w:rPr>
            </w:pPr>
            <w:r w:rsidRPr="00FC7007">
              <w:rPr>
                <w:color w:val="000000"/>
                <w:sz w:val="16"/>
                <w:szCs w:val="16"/>
              </w:rPr>
              <w:t>32 653,52</w:t>
            </w:r>
          </w:p>
        </w:tc>
        <w:tc>
          <w:tcPr>
            <w:tcW w:w="1360" w:type="dxa"/>
            <w:tcBorders>
              <w:top w:val="nil"/>
              <w:left w:val="nil"/>
              <w:bottom w:val="single" w:sz="4" w:space="0" w:color="000000"/>
              <w:right w:val="single" w:sz="4" w:space="0" w:color="000000"/>
            </w:tcBorders>
            <w:shd w:val="clear" w:color="auto" w:fill="auto"/>
            <w:hideMark/>
          </w:tcPr>
          <w:p w14:paraId="18081459" w14:textId="77777777" w:rsidR="00FC7007" w:rsidRPr="00FC7007" w:rsidRDefault="00FC7007" w:rsidP="00FC7007">
            <w:pPr>
              <w:jc w:val="center"/>
              <w:rPr>
                <w:color w:val="000000"/>
                <w:sz w:val="16"/>
                <w:szCs w:val="16"/>
              </w:rPr>
            </w:pPr>
            <w:r w:rsidRPr="00FC7007">
              <w:rPr>
                <w:color w:val="000000"/>
                <w:sz w:val="16"/>
                <w:szCs w:val="16"/>
              </w:rPr>
              <w:t>32 696,57</w:t>
            </w:r>
          </w:p>
        </w:tc>
      </w:tr>
      <w:tr w:rsidR="00FC7007" w:rsidRPr="00FC7007" w14:paraId="3D32E7D1"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2240F19" w14:textId="77777777" w:rsidR="00FC7007" w:rsidRPr="00FC7007" w:rsidRDefault="00FC7007" w:rsidP="00FC7007">
            <w:pPr>
              <w:rPr>
                <w:color w:val="000000"/>
                <w:sz w:val="16"/>
                <w:szCs w:val="16"/>
              </w:rPr>
            </w:pPr>
            <w:r w:rsidRPr="00FC7007">
              <w:rPr>
                <w:color w:val="000000"/>
                <w:sz w:val="16"/>
                <w:szCs w:val="16"/>
              </w:rPr>
              <w:t>Основное мероприятие "Осуществление библиотечного, библиографического и информационного обслуживания пользователей библиотек муниципальных образований Кочубеевского муниципального округа Ставропольского края, комплектование и обеспечение сохранности библиотечных фондов"</w:t>
            </w:r>
          </w:p>
        </w:tc>
        <w:tc>
          <w:tcPr>
            <w:tcW w:w="1240" w:type="dxa"/>
            <w:tcBorders>
              <w:top w:val="nil"/>
              <w:left w:val="nil"/>
              <w:bottom w:val="single" w:sz="4" w:space="0" w:color="000000"/>
              <w:right w:val="single" w:sz="4" w:space="0" w:color="000000"/>
            </w:tcBorders>
            <w:shd w:val="clear" w:color="auto" w:fill="auto"/>
            <w:hideMark/>
          </w:tcPr>
          <w:p w14:paraId="0C63F2C0" w14:textId="77777777" w:rsidR="00FC7007" w:rsidRPr="00FC7007" w:rsidRDefault="00FC7007" w:rsidP="00FC7007">
            <w:pPr>
              <w:jc w:val="center"/>
              <w:rPr>
                <w:color w:val="000000"/>
                <w:sz w:val="16"/>
                <w:szCs w:val="16"/>
              </w:rPr>
            </w:pPr>
            <w:r w:rsidRPr="00FC7007">
              <w:rPr>
                <w:color w:val="000000"/>
                <w:sz w:val="16"/>
                <w:szCs w:val="16"/>
              </w:rPr>
              <w:t>03 2 01 00000</w:t>
            </w:r>
          </w:p>
        </w:tc>
        <w:tc>
          <w:tcPr>
            <w:tcW w:w="580" w:type="dxa"/>
            <w:tcBorders>
              <w:top w:val="nil"/>
              <w:left w:val="nil"/>
              <w:bottom w:val="single" w:sz="4" w:space="0" w:color="000000"/>
              <w:right w:val="single" w:sz="4" w:space="0" w:color="000000"/>
            </w:tcBorders>
            <w:shd w:val="clear" w:color="auto" w:fill="auto"/>
            <w:hideMark/>
          </w:tcPr>
          <w:p w14:paraId="716459DB"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31D829E9" w14:textId="77777777" w:rsidR="00FC7007" w:rsidRPr="00FC7007" w:rsidRDefault="00FC7007" w:rsidP="00FC7007">
            <w:pPr>
              <w:jc w:val="center"/>
              <w:rPr>
                <w:color w:val="000000"/>
                <w:sz w:val="16"/>
                <w:szCs w:val="16"/>
              </w:rPr>
            </w:pPr>
            <w:r w:rsidRPr="00FC7007">
              <w:rPr>
                <w:color w:val="000000"/>
                <w:sz w:val="16"/>
                <w:szCs w:val="16"/>
              </w:rPr>
              <w:t>32 072,27</w:t>
            </w:r>
          </w:p>
        </w:tc>
        <w:tc>
          <w:tcPr>
            <w:tcW w:w="1360" w:type="dxa"/>
            <w:tcBorders>
              <w:top w:val="nil"/>
              <w:left w:val="nil"/>
              <w:bottom w:val="single" w:sz="4" w:space="0" w:color="000000"/>
              <w:right w:val="single" w:sz="4" w:space="0" w:color="000000"/>
            </w:tcBorders>
            <w:shd w:val="clear" w:color="auto" w:fill="auto"/>
            <w:hideMark/>
          </w:tcPr>
          <w:p w14:paraId="4CCC9328" w14:textId="77777777" w:rsidR="00FC7007" w:rsidRPr="00FC7007" w:rsidRDefault="00FC7007" w:rsidP="00FC7007">
            <w:pPr>
              <w:jc w:val="center"/>
              <w:rPr>
                <w:color w:val="000000"/>
                <w:sz w:val="16"/>
                <w:szCs w:val="16"/>
              </w:rPr>
            </w:pPr>
            <w:r w:rsidRPr="00FC7007">
              <w:rPr>
                <w:color w:val="000000"/>
                <w:sz w:val="16"/>
                <w:szCs w:val="16"/>
              </w:rPr>
              <w:t>31 837,92</w:t>
            </w:r>
          </w:p>
        </w:tc>
        <w:tc>
          <w:tcPr>
            <w:tcW w:w="1360" w:type="dxa"/>
            <w:tcBorders>
              <w:top w:val="nil"/>
              <w:left w:val="nil"/>
              <w:bottom w:val="single" w:sz="4" w:space="0" w:color="000000"/>
              <w:right w:val="single" w:sz="4" w:space="0" w:color="000000"/>
            </w:tcBorders>
            <w:shd w:val="clear" w:color="auto" w:fill="auto"/>
            <w:hideMark/>
          </w:tcPr>
          <w:p w14:paraId="5F363242" w14:textId="77777777" w:rsidR="00FC7007" w:rsidRPr="00FC7007" w:rsidRDefault="00FC7007" w:rsidP="00FC7007">
            <w:pPr>
              <w:jc w:val="center"/>
              <w:rPr>
                <w:color w:val="000000"/>
                <w:sz w:val="16"/>
                <w:szCs w:val="16"/>
              </w:rPr>
            </w:pPr>
            <w:r w:rsidRPr="00FC7007">
              <w:rPr>
                <w:color w:val="000000"/>
                <w:sz w:val="16"/>
                <w:szCs w:val="16"/>
              </w:rPr>
              <w:t>31 848,35</w:t>
            </w:r>
          </w:p>
        </w:tc>
      </w:tr>
      <w:tr w:rsidR="00FC7007" w:rsidRPr="00FC7007" w14:paraId="3497ACFC"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4F40E98" w14:textId="77777777" w:rsidR="00FC7007" w:rsidRPr="00FC7007" w:rsidRDefault="00FC7007" w:rsidP="00FC7007">
            <w:pPr>
              <w:rPr>
                <w:color w:val="000000"/>
                <w:sz w:val="16"/>
                <w:szCs w:val="16"/>
              </w:rPr>
            </w:pPr>
            <w:r w:rsidRPr="00FC7007">
              <w:rPr>
                <w:color w:val="000000"/>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000000"/>
              <w:right w:val="single" w:sz="4" w:space="0" w:color="000000"/>
            </w:tcBorders>
            <w:shd w:val="clear" w:color="auto" w:fill="auto"/>
            <w:hideMark/>
          </w:tcPr>
          <w:p w14:paraId="01E0DCFA" w14:textId="77777777" w:rsidR="00FC7007" w:rsidRPr="00FC7007" w:rsidRDefault="00FC7007" w:rsidP="00FC7007">
            <w:pPr>
              <w:jc w:val="center"/>
              <w:rPr>
                <w:color w:val="000000"/>
                <w:sz w:val="16"/>
                <w:szCs w:val="16"/>
              </w:rPr>
            </w:pPr>
            <w:r w:rsidRPr="00FC7007">
              <w:rPr>
                <w:color w:val="000000"/>
                <w:sz w:val="16"/>
                <w:szCs w:val="16"/>
              </w:rPr>
              <w:t>03 2 01 11010</w:t>
            </w:r>
          </w:p>
        </w:tc>
        <w:tc>
          <w:tcPr>
            <w:tcW w:w="580" w:type="dxa"/>
            <w:tcBorders>
              <w:top w:val="nil"/>
              <w:left w:val="nil"/>
              <w:bottom w:val="single" w:sz="4" w:space="0" w:color="000000"/>
              <w:right w:val="single" w:sz="4" w:space="0" w:color="000000"/>
            </w:tcBorders>
            <w:shd w:val="clear" w:color="auto" w:fill="auto"/>
            <w:hideMark/>
          </w:tcPr>
          <w:p w14:paraId="2A8A0AAF"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0CC8A755" w14:textId="77777777" w:rsidR="00FC7007" w:rsidRPr="00FC7007" w:rsidRDefault="00FC7007" w:rsidP="00FC7007">
            <w:pPr>
              <w:jc w:val="center"/>
              <w:rPr>
                <w:color w:val="000000"/>
                <w:sz w:val="16"/>
                <w:szCs w:val="16"/>
              </w:rPr>
            </w:pPr>
            <w:r w:rsidRPr="00FC7007">
              <w:rPr>
                <w:color w:val="000000"/>
                <w:sz w:val="16"/>
                <w:szCs w:val="16"/>
              </w:rPr>
              <w:t>31 658,45</w:t>
            </w:r>
          </w:p>
        </w:tc>
        <w:tc>
          <w:tcPr>
            <w:tcW w:w="1360" w:type="dxa"/>
            <w:tcBorders>
              <w:top w:val="nil"/>
              <w:left w:val="nil"/>
              <w:bottom w:val="single" w:sz="4" w:space="0" w:color="000000"/>
              <w:right w:val="single" w:sz="4" w:space="0" w:color="000000"/>
            </w:tcBorders>
            <w:shd w:val="clear" w:color="auto" w:fill="auto"/>
            <w:hideMark/>
          </w:tcPr>
          <w:p w14:paraId="08C82480" w14:textId="77777777" w:rsidR="00FC7007" w:rsidRPr="00FC7007" w:rsidRDefault="00FC7007" w:rsidP="00FC7007">
            <w:pPr>
              <w:jc w:val="center"/>
              <w:rPr>
                <w:color w:val="000000"/>
                <w:sz w:val="16"/>
                <w:szCs w:val="16"/>
              </w:rPr>
            </w:pPr>
            <w:r w:rsidRPr="00FC7007">
              <w:rPr>
                <w:color w:val="000000"/>
                <w:sz w:val="16"/>
                <w:szCs w:val="16"/>
              </w:rPr>
              <w:t>31 430,15</w:t>
            </w:r>
          </w:p>
        </w:tc>
        <w:tc>
          <w:tcPr>
            <w:tcW w:w="1360" w:type="dxa"/>
            <w:tcBorders>
              <w:top w:val="nil"/>
              <w:left w:val="nil"/>
              <w:bottom w:val="single" w:sz="4" w:space="0" w:color="000000"/>
              <w:right w:val="single" w:sz="4" w:space="0" w:color="000000"/>
            </w:tcBorders>
            <w:shd w:val="clear" w:color="auto" w:fill="auto"/>
            <w:hideMark/>
          </w:tcPr>
          <w:p w14:paraId="012CF3F5" w14:textId="77777777" w:rsidR="00FC7007" w:rsidRPr="00FC7007" w:rsidRDefault="00FC7007" w:rsidP="00FC7007">
            <w:pPr>
              <w:jc w:val="center"/>
              <w:rPr>
                <w:color w:val="000000"/>
                <w:sz w:val="16"/>
                <w:szCs w:val="16"/>
              </w:rPr>
            </w:pPr>
            <w:r w:rsidRPr="00FC7007">
              <w:rPr>
                <w:color w:val="000000"/>
                <w:sz w:val="16"/>
                <w:szCs w:val="16"/>
              </w:rPr>
              <w:t>31 432,75</w:t>
            </w:r>
          </w:p>
        </w:tc>
      </w:tr>
      <w:tr w:rsidR="00FC7007" w:rsidRPr="00FC7007" w14:paraId="3F9BB3EF"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9D4151E"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hideMark/>
          </w:tcPr>
          <w:p w14:paraId="183AEF83" w14:textId="77777777" w:rsidR="00FC7007" w:rsidRPr="00FC7007" w:rsidRDefault="00FC7007" w:rsidP="00FC7007">
            <w:pPr>
              <w:jc w:val="center"/>
              <w:rPr>
                <w:color w:val="000000"/>
                <w:sz w:val="16"/>
                <w:szCs w:val="16"/>
              </w:rPr>
            </w:pPr>
            <w:r w:rsidRPr="00FC7007">
              <w:rPr>
                <w:color w:val="000000"/>
                <w:sz w:val="16"/>
                <w:szCs w:val="16"/>
              </w:rPr>
              <w:t>03 2 01 11010</w:t>
            </w:r>
          </w:p>
        </w:tc>
        <w:tc>
          <w:tcPr>
            <w:tcW w:w="580" w:type="dxa"/>
            <w:tcBorders>
              <w:top w:val="nil"/>
              <w:left w:val="nil"/>
              <w:bottom w:val="single" w:sz="4" w:space="0" w:color="000000"/>
              <w:right w:val="single" w:sz="4" w:space="0" w:color="000000"/>
            </w:tcBorders>
            <w:shd w:val="clear" w:color="auto" w:fill="auto"/>
            <w:hideMark/>
          </w:tcPr>
          <w:p w14:paraId="28033B06" w14:textId="77777777" w:rsidR="00FC7007" w:rsidRPr="00FC7007" w:rsidRDefault="00FC7007" w:rsidP="00FC7007">
            <w:pPr>
              <w:jc w:val="center"/>
              <w:rPr>
                <w:color w:val="000000"/>
                <w:sz w:val="16"/>
                <w:szCs w:val="16"/>
              </w:rPr>
            </w:pPr>
            <w:r w:rsidRPr="00FC7007">
              <w:rPr>
                <w:color w:val="000000"/>
                <w:sz w:val="16"/>
                <w:szCs w:val="16"/>
              </w:rPr>
              <w:t>600</w:t>
            </w:r>
          </w:p>
        </w:tc>
        <w:tc>
          <w:tcPr>
            <w:tcW w:w="1360" w:type="dxa"/>
            <w:tcBorders>
              <w:top w:val="nil"/>
              <w:left w:val="nil"/>
              <w:bottom w:val="single" w:sz="4" w:space="0" w:color="000000"/>
              <w:right w:val="single" w:sz="4" w:space="0" w:color="000000"/>
            </w:tcBorders>
            <w:shd w:val="clear" w:color="auto" w:fill="auto"/>
            <w:hideMark/>
          </w:tcPr>
          <w:p w14:paraId="1EFC2521" w14:textId="77777777" w:rsidR="00FC7007" w:rsidRPr="00FC7007" w:rsidRDefault="00FC7007" w:rsidP="00FC7007">
            <w:pPr>
              <w:jc w:val="center"/>
              <w:rPr>
                <w:color w:val="000000"/>
                <w:sz w:val="16"/>
                <w:szCs w:val="16"/>
              </w:rPr>
            </w:pPr>
            <w:r w:rsidRPr="00FC7007">
              <w:rPr>
                <w:color w:val="000000"/>
                <w:sz w:val="16"/>
                <w:szCs w:val="16"/>
              </w:rPr>
              <w:t>31 658,45</w:t>
            </w:r>
          </w:p>
        </w:tc>
        <w:tc>
          <w:tcPr>
            <w:tcW w:w="1360" w:type="dxa"/>
            <w:tcBorders>
              <w:top w:val="nil"/>
              <w:left w:val="nil"/>
              <w:bottom w:val="single" w:sz="4" w:space="0" w:color="000000"/>
              <w:right w:val="single" w:sz="4" w:space="0" w:color="000000"/>
            </w:tcBorders>
            <w:shd w:val="clear" w:color="auto" w:fill="auto"/>
            <w:hideMark/>
          </w:tcPr>
          <w:p w14:paraId="4A29358F" w14:textId="77777777" w:rsidR="00FC7007" w:rsidRPr="00FC7007" w:rsidRDefault="00FC7007" w:rsidP="00FC7007">
            <w:pPr>
              <w:jc w:val="center"/>
              <w:rPr>
                <w:color w:val="000000"/>
                <w:sz w:val="16"/>
                <w:szCs w:val="16"/>
              </w:rPr>
            </w:pPr>
            <w:r w:rsidRPr="00FC7007">
              <w:rPr>
                <w:color w:val="000000"/>
                <w:sz w:val="16"/>
                <w:szCs w:val="16"/>
              </w:rPr>
              <w:t>31 430,15</w:t>
            </w:r>
          </w:p>
        </w:tc>
        <w:tc>
          <w:tcPr>
            <w:tcW w:w="1360" w:type="dxa"/>
            <w:tcBorders>
              <w:top w:val="nil"/>
              <w:left w:val="nil"/>
              <w:bottom w:val="single" w:sz="4" w:space="0" w:color="000000"/>
              <w:right w:val="single" w:sz="4" w:space="0" w:color="000000"/>
            </w:tcBorders>
            <w:shd w:val="clear" w:color="auto" w:fill="auto"/>
            <w:hideMark/>
          </w:tcPr>
          <w:p w14:paraId="29F88F3C" w14:textId="77777777" w:rsidR="00FC7007" w:rsidRPr="00FC7007" w:rsidRDefault="00FC7007" w:rsidP="00FC7007">
            <w:pPr>
              <w:jc w:val="center"/>
              <w:rPr>
                <w:color w:val="000000"/>
                <w:sz w:val="16"/>
                <w:szCs w:val="16"/>
              </w:rPr>
            </w:pPr>
            <w:r w:rsidRPr="00FC7007">
              <w:rPr>
                <w:color w:val="000000"/>
                <w:sz w:val="16"/>
                <w:szCs w:val="16"/>
              </w:rPr>
              <w:t>31 432,75</w:t>
            </w:r>
          </w:p>
        </w:tc>
      </w:tr>
      <w:tr w:rsidR="00FC7007" w:rsidRPr="00FC7007" w14:paraId="3A326E1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352A812" w14:textId="77777777" w:rsidR="00FC7007" w:rsidRPr="00FC7007" w:rsidRDefault="00FC7007" w:rsidP="00FC7007">
            <w:pPr>
              <w:rPr>
                <w:color w:val="000000"/>
                <w:sz w:val="16"/>
                <w:szCs w:val="16"/>
              </w:rPr>
            </w:pPr>
            <w:r w:rsidRPr="00FC7007">
              <w:rPr>
                <w:color w:val="000000"/>
                <w:sz w:val="16"/>
                <w:szCs w:val="16"/>
              </w:rPr>
              <w:t xml:space="preserve">Государственная поддержка отрасли </w:t>
            </w:r>
            <w:r w:rsidRPr="00FC7007">
              <w:rPr>
                <w:color w:val="000000"/>
                <w:sz w:val="16"/>
                <w:szCs w:val="16"/>
              </w:rPr>
              <w:lastRenderedPageBreak/>
              <w:t>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240" w:type="dxa"/>
            <w:tcBorders>
              <w:top w:val="nil"/>
              <w:left w:val="nil"/>
              <w:bottom w:val="single" w:sz="4" w:space="0" w:color="000000"/>
              <w:right w:val="single" w:sz="4" w:space="0" w:color="000000"/>
            </w:tcBorders>
            <w:shd w:val="clear" w:color="auto" w:fill="auto"/>
            <w:hideMark/>
          </w:tcPr>
          <w:p w14:paraId="2506A8FC" w14:textId="77777777" w:rsidR="00FC7007" w:rsidRPr="00FC7007" w:rsidRDefault="00FC7007" w:rsidP="00FC7007">
            <w:pPr>
              <w:jc w:val="center"/>
              <w:rPr>
                <w:color w:val="000000"/>
                <w:sz w:val="16"/>
                <w:szCs w:val="16"/>
              </w:rPr>
            </w:pPr>
            <w:r w:rsidRPr="00FC7007">
              <w:rPr>
                <w:color w:val="000000"/>
                <w:sz w:val="16"/>
                <w:szCs w:val="16"/>
              </w:rPr>
              <w:lastRenderedPageBreak/>
              <w:t>03 2 01 L5194</w:t>
            </w:r>
          </w:p>
        </w:tc>
        <w:tc>
          <w:tcPr>
            <w:tcW w:w="580" w:type="dxa"/>
            <w:tcBorders>
              <w:top w:val="nil"/>
              <w:left w:val="nil"/>
              <w:bottom w:val="single" w:sz="4" w:space="0" w:color="000000"/>
              <w:right w:val="single" w:sz="4" w:space="0" w:color="000000"/>
            </w:tcBorders>
            <w:shd w:val="clear" w:color="auto" w:fill="auto"/>
            <w:hideMark/>
          </w:tcPr>
          <w:p w14:paraId="0B8D9B59"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528D69F7" w14:textId="77777777" w:rsidR="00FC7007" w:rsidRPr="00FC7007" w:rsidRDefault="00FC7007" w:rsidP="00FC7007">
            <w:pPr>
              <w:jc w:val="center"/>
              <w:rPr>
                <w:color w:val="000000"/>
                <w:sz w:val="16"/>
                <w:szCs w:val="16"/>
              </w:rPr>
            </w:pPr>
            <w:r w:rsidRPr="00FC7007">
              <w:rPr>
                <w:color w:val="000000"/>
                <w:sz w:val="16"/>
                <w:szCs w:val="16"/>
              </w:rPr>
              <w:t>413,82</w:t>
            </w:r>
          </w:p>
        </w:tc>
        <w:tc>
          <w:tcPr>
            <w:tcW w:w="1360" w:type="dxa"/>
            <w:tcBorders>
              <w:top w:val="nil"/>
              <w:left w:val="nil"/>
              <w:bottom w:val="single" w:sz="4" w:space="0" w:color="000000"/>
              <w:right w:val="single" w:sz="4" w:space="0" w:color="000000"/>
            </w:tcBorders>
            <w:shd w:val="clear" w:color="auto" w:fill="auto"/>
            <w:hideMark/>
          </w:tcPr>
          <w:p w14:paraId="16271142" w14:textId="77777777" w:rsidR="00FC7007" w:rsidRPr="00FC7007" w:rsidRDefault="00FC7007" w:rsidP="00FC7007">
            <w:pPr>
              <w:jc w:val="center"/>
              <w:rPr>
                <w:color w:val="000000"/>
                <w:sz w:val="16"/>
                <w:szCs w:val="16"/>
              </w:rPr>
            </w:pPr>
            <w:r w:rsidRPr="00FC7007">
              <w:rPr>
                <w:color w:val="000000"/>
                <w:sz w:val="16"/>
                <w:szCs w:val="16"/>
              </w:rPr>
              <w:t>407,77</w:t>
            </w:r>
          </w:p>
        </w:tc>
        <w:tc>
          <w:tcPr>
            <w:tcW w:w="1360" w:type="dxa"/>
            <w:tcBorders>
              <w:top w:val="nil"/>
              <w:left w:val="nil"/>
              <w:bottom w:val="single" w:sz="4" w:space="0" w:color="000000"/>
              <w:right w:val="single" w:sz="4" w:space="0" w:color="000000"/>
            </w:tcBorders>
            <w:shd w:val="clear" w:color="auto" w:fill="auto"/>
            <w:hideMark/>
          </w:tcPr>
          <w:p w14:paraId="73CDD35C" w14:textId="77777777" w:rsidR="00FC7007" w:rsidRPr="00FC7007" w:rsidRDefault="00FC7007" w:rsidP="00FC7007">
            <w:pPr>
              <w:jc w:val="center"/>
              <w:rPr>
                <w:color w:val="000000"/>
                <w:sz w:val="16"/>
                <w:szCs w:val="16"/>
              </w:rPr>
            </w:pPr>
            <w:r w:rsidRPr="00FC7007">
              <w:rPr>
                <w:color w:val="000000"/>
                <w:sz w:val="16"/>
                <w:szCs w:val="16"/>
              </w:rPr>
              <w:t>415,60</w:t>
            </w:r>
          </w:p>
        </w:tc>
      </w:tr>
      <w:tr w:rsidR="00FC7007" w:rsidRPr="00FC7007" w14:paraId="23D7732C"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BB5C045" w14:textId="77777777" w:rsidR="00FC7007" w:rsidRPr="00FC7007" w:rsidRDefault="00FC7007" w:rsidP="00FC7007">
            <w:pPr>
              <w:rPr>
                <w:color w:val="000000"/>
                <w:sz w:val="16"/>
                <w:szCs w:val="16"/>
              </w:rPr>
            </w:pPr>
            <w:r w:rsidRPr="00FC7007">
              <w:rPr>
                <w:color w:val="000000"/>
                <w:sz w:val="16"/>
                <w:szCs w:val="16"/>
              </w:rPr>
              <w:lastRenderedPageBreak/>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hideMark/>
          </w:tcPr>
          <w:p w14:paraId="469DEA16" w14:textId="77777777" w:rsidR="00FC7007" w:rsidRPr="00FC7007" w:rsidRDefault="00FC7007" w:rsidP="00FC7007">
            <w:pPr>
              <w:jc w:val="center"/>
              <w:rPr>
                <w:color w:val="000000"/>
                <w:sz w:val="16"/>
                <w:szCs w:val="16"/>
              </w:rPr>
            </w:pPr>
            <w:r w:rsidRPr="00FC7007">
              <w:rPr>
                <w:color w:val="000000"/>
                <w:sz w:val="16"/>
                <w:szCs w:val="16"/>
              </w:rPr>
              <w:t>03 2 01 L5194</w:t>
            </w:r>
          </w:p>
        </w:tc>
        <w:tc>
          <w:tcPr>
            <w:tcW w:w="580" w:type="dxa"/>
            <w:tcBorders>
              <w:top w:val="nil"/>
              <w:left w:val="nil"/>
              <w:bottom w:val="single" w:sz="4" w:space="0" w:color="000000"/>
              <w:right w:val="single" w:sz="4" w:space="0" w:color="000000"/>
            </w:tcBorders>
            <w:shd w:val="clear" w:color="auto" w:fill="auto"/>
            <w:hideMark/>
          </w:tcPr>
          <w:p w14:paraId="332A31B9" w14:textId="77777777" w:rsidR="00FC7007" w:rsidRPr="00FC7007" w:rsidRDefault="00FC7007" w:rsidP="00FC7007">
            <w:pPr>
              <w:jc w:val="center"/>
              <w:rPr>
                <w:color w:val="000000"/>
                <w:sz w:val="16"/>
                <w:szCs w:val="16"/>
              </w:rPr>
            </w:pPr>
            <w:r w:rsidRPr="00FC7007">
              <w:rPr>
                <w:color w:val="000000"/>
                <w:sz w:val="16"/>
                <w:szCs w:val="16"/>
              </w:rPr>
              <w:t>600</w:t>
            </w:r>
          </w:p>
        </w:tc>
        <w:tc>
          <w:tcPr>
            <w:tcW w:w="1360" w:type="dxa"/>
            <w:tcBorders>
              <w:top w:val="nil"/>
              <w:left w:val="nil"/>
              <w:bottom w:val="single" w:sz="4" w:space="0" w:color="000000"/>
              <w:right w:val="single" w:sz="4" w:space="0" w:color="000000"/>
            </w:tcBorders>
            <w:shd w:val="clear" w:color="auto" w:fill="auto"/>
            <w:hideMark/>
          </w:tcPr>
          <w:p w14:paraId="74C256FA" w14:textId="77777777" w:rsidR="00FC7007" w:rsidRPr="00FC7007" w:rsidRDefault="00FC7007" w:rsidP="00FC7007">
            <w:pPr>
              <w:jc w:val="center"/>
              <w:rPr>
                <w:color w:val="000000"/>
                <w:sz w:val="16"/>
                <w:szCs w:val="16"/>
              </w:rPr>
            </w:pPr>
            <w:r w:rsidRPr="00FC7007">
              <w:rPr>
                <w:color w:val="000000"/>
                <w:sz w:val="16"/>
                <w:szCs w:val="16"/>
              </w:rPr>
              <w:t>413,82</w:t>
            </w:r>
          </w:p>
        </w:tc>
        <w:tc>
          <w:tcPr>
            <w:tcW w:w="1360" w:type="dxa"/>
            <w:tcBorders>
              <w:top w:val="nil"/>
              <w:left w:val="nil"/>
              <w:bottom w:val="single" w:sz="4" w:space="0" w:color="000000"/>
              <w:right w:val="single" w:sz="4" w:space="0" w:color="000000"/>
            </w:tcBorders>
            <w:shd w:val="clear" w:color="auto" w:fill="auto"/>
            <w:hideMark/>
          </w:tcPr>
          <w:p w14:paraId="5E8FADAE" w14:textId="77777777" w:rsidR="00FC7007" w:rsidRPr="00FC7007" w:rsidRDefault="00FC7007" w:rsidP="00FC7007">
            <w:pPr>
              <w:jc w:val="center"/>
              <w:rPr>
                <w:color w:val="000000"/>
                <w:sz w:val="16"/>
                <w:szCs w:val="16"/>
              </w:rPr>
            </w:pPr>
            <w:r w:rsidRPr="00FC7007">
              <w:rPr>
                <w:color w:val="000000"/>
                <w:sz w:val="16"/>
                <w:szCs w:val="16"/>
              </w:rPr>
              <w:t>407,77</w:t>
            </w:r>
          </w:p>
        </w:tc>
        <w:tc>
          <w:tcPr>
            <w:tcW w:w="1360" w:type="dxa"/>
            <w:tcBorders>
              <w:top w:val="nil"/>
              <w:left w:val="nil"/>
              <w:bottom w:val="single" w:sz="4" w:space="0" w:color="000000"/>
              <w:right w:val="single" w:sz="4" w:space="0" w:color="000000"/>
            </w:tcBorders>
            <w:shd w:val="clear" w:color="auto" w:fill="auto"/>
            <w:hideMark/>
          </w:tcPr>
          <w:p w14:paraId="4906C59A" w14:textId="77777777" w:rsidR="00FC7007" w:rsidRPr="00FC7007" w:rsidRDefault="00FC7007" w:rsidP="00FC7007">
            <w:pPr>
              <w:jc w:val="center"/>
              <w:rPr>
                <w:color w:val="000000"/>
                <w:sz w:val="16"/>
                <w:szCs w:val="16"/>
              </w:rPr>
            </w:pPr>
            <w:r w:rsidRPr="00FC7007">
              <w:rPr>
                <w:color w:val="000000"/>
                <w:sz w:val="16"/>
                <w:szCs w:val="16"/>
              </w:rPr>
              <w:t>415,60</w:t>
            </w:r>
          </w:p>
        </w:tc>
      </w:tr>
      <w:tr w:rsidR="00FC7007" w:rsidRPr="00FC7007" w14:paraId="6DBFE7D0"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B6A2ABD" w14:textId="77777777" w:rsidR="00FC7007" w:rsidRPr="00FC7007" w:rsidRDefault="00FC7007" w:rsidP="00FC7007">
            <w:pPr>
              <w:rPr>
                <w:color w:val="000000"/>
                <w:sz w:val="16"/>
                <w:szCs w:val="16"/>
              </w:rPr>
            </w:pPr>
            <w:r w:rsidRPr="00FC7007">
              <w:rPr>
                <w:color w:val="000000"/>
                <w:sz w:val="16"/>
                <w:szCs w:val="16"/>
              </w:rPr>
              <w:t>Основное мероприятие "Предоставление мер социальной поддержки отдельным категориям граждан"</w:t>
            </w:r>
          </w:p>
        </w:tc>
        <w:tc>
          <w:tcPr>
            <w:tcW w:w="1240" w:type="dxa"/>
            <w:tcBorders>
              <w:top w:val="nil"/>
              <w:left w:val="nil"/>
              <w:bottom w:val="single" w:sz="4" w:space="0" w:color="000000"/>
              <w:right w:val="single" w:sz="4" w:space="0" w:color="000000"/>
            </w:tcBorders>
            <w:shd w:val="clear" w:color="auto" w:fill="auto"/>
            <w:hideMark/>
          </w:tcPr>
          <w:p w14:paraId="52F660A3" w14:textId="77777777" w:rsidR="00FC7007" w:rsidRPr="00FC7007" w:rsidRDefault="00FC7007" w:rsidP="00FC7007">
            <w:pPr>
              <w:jc w:val="center"/>
              <w:rPr>
                <w:color w:val="000000"/>
                <w:sz w:val="16"/>
                <w:szCs w:val="16"/>
              </w:rPr>
            </w:pPr>
            <w:r w:rsidRPr="00FC7007">
              <w:rPr>
                <w:color w:val="000000"/>
                <w:sz w:val="16"/>
                <w:szCs w:val="16"/>
              </w:rPr>
              <w:t>03 2 02 00000</w:t>
            </w:r>
          </w:p>
        </w:tc>
        <w:tc>
          <w:tcPr>
            <w:tcW w:w="580" w:type="dxa"/>
            <w:tcBorders>
              <w:top w:val="nil"/>
              <w:left w:val="nil"/>
              <w:bottom w:val="single" w:sz="4" w:space="0" w:color="000000"/>
              <w:right w:val="single" w:sz="4" w:space="0" w:color="000000"/>
            </w:tcBorders>
            <w:shd w:val="clear" w:color="auto" w:fill="auto"/>
            <w:hideMark/>
          </w:tcPr>
          <w:p w14:paraId="50E62E19"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2983499A" w14:textId="77777777" w:rsidR="00FC7007" w:rsidRPr="00FC7007" w:rsidRDefault="00FC7007" w:rsidP="00FC7007">
            <w:pPr>
              <w:jc w:val="center"/>
              <w:rPr>
                <w:color w:val="000000"/>
                <w:sz w:val="16"/>
                <w:szCs w:val="16"/>
              </w:rPr>
            </w:pPr>
            <w:r w:rsidRPr="00FC7007">
              <w:rPr>
                <w:color w:val="000000"/>
                <w:sz w:val="16"/>
                <w:szCs w:val="16"/>
              </w:rPr>
              <w:t>784,22</w:t>
            </w:r>
          </w:p>
        </w:tc>
        <w:tc>
          <w:tcPr>
            <w:tcW w:w="1360" w:type="dxa"/>
            <w:tcBorders>
              <w:top w:val="nil"/>
              <w:left w:val="nil"/>
              <w:bottom w:val="single" w:sz="4" w:space="0" w:color="000000"/>
              <w:right w:val="single" w:sz="4" w:space="0" w:color="000000"/>
            </w:tcBorders>
            <w:shd w:val="clear" w:color="auto" w:fill="auto"/>
            <w:hideMark/>
          </w:tcPr>
          <w:p w14:paraId="2CAB6E97" w14:textId="77777777" w:rsidR="00FC7007" w:rsidRPr="00FC7007" w:rsidRDefault="00FC7007" w:rsidP="00FC7007">
            <w:pPr>
              <w:jc w:val="center"/>
              <w:rPr>
                <w:color w:val="000000"/>
                <w:sz w:val="16"/>
                <w:szCs w:val="16"/>
              </w:rPr>
            </w:pPr>
            <w:r w:rsidRPr="00FC7007">
              <w:rPr>
                <w:color w:val="000000"/>
                <w:sz w:val="16"/>
                <w:szCs w:val="16"/>
              </w:rPr>
              <w:t>815,60</w:t>
            </w:r>
          </w:p>
        </w:tc>
        <w:tc>
          <w:tcPr>
            <w:tcW w:w="1360" w:type="dxa"/>
            <w:tcBorders>
              <w:top w:val="nil"/>
              <w:left w:val="nil"/>
              <w:bottom w:val="single" w:sz="4" w:space="0" w:color="000000"/>
              <w:right w:val="single" w:sz="4" w:space="0" w:color="000000"/>
            </w:tcBorders>
            <w:shd w:val="clear" w:color="auto" w:fill="auto"/>
            <w:hideMark/>
          </w:tcPr>
          <w:p w14:paraId="47BE61EF" w14:textId="77777777" w:rsidR="00FC7007" w:rsidRPr="00FC7007" w:rsidRDefault="00FC7007" w:rsidP="00FC7007">
            <w:pPr>
              <w:jc w:val="center"/>
              <w:rPr>
                <w:color w:val="000000"/>
                <w:sz w:val="16"/>
                <w:szCs w:val="16"/>
              </w:rPr>
            </w:pPr>
            <w:r w:rsidRPr="00FC7007">
              <w:rPr>
                <w:color w:val="000000"/>
                <w:sz w:val="16"/>
                <w:szCs w:val="16"/>
              </w:rPr>
              <w:t>848,22</w:t>
            </w:r>
          </w:p>
        </w:tc>
      </w:tr>
      <w:tr w:rsidR="00FC7007" w:rsidRPr="00FC7007" w14:paraId="3EEBD591"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62CF62B" w14:textId="77777777" w:rsidR="00FC7007" w:rsidRPr="00FC7007" w:rsidRDefault="00FC7007" w:rsidP="00FC7007">
            <w:pPr>
              <w:rPr>
                <w:color w:val="000000"/>
                <w:sz w:val="16"/>
                <w:szCs w:val="16"/>
              </w:rPr>
            </w:pPr>
            <w:r w:rsidRPr="00FC7007">
              <w:rPr>
                <w:color w:val="000000"/>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1240" w:type="dxa"/>
            <w:tcBorders>
              <w:top w:val="nil"/>
              <w:left w:val="nil"/>
              <w:bottom w:val="single" w:sz="4" w:space="0" w:color="000000"/>
              <w:right w:val="single" w:sz="4" w:space="0" w:color="000000"/>
            </w:tcBorders>
            <w:shd w:val="clear" w:color="auto" w:fill="auto"/>
            <w:hideMark/>
          </w:tcPr>
          <w:p w14:paraId="35ECC722" w14:textId="77777777" w:rsidR="00FC7007" w:rsidRPr="00FC7007" w:rsidRDefault="00FC7007" w:rsidP="00FC7007">
            <w:pPr>
              <w:jc w:val="center"/>
              <w:rPr>
                <w:color w:val="000000"/>
                <w:sz w:val="16"/>
                <w:szCs w:val="16"/>
              </w:rPr>
            </w:pPr>
            <w:r w:rsidRPr="00FC7007">
              <w:rPr>
                <w:color w:val="000000"/>
                <w:sz w:val="16"/>
                <w:szCs w:val="16"/>
              </w:rPr>
              <w:t>03 2 02 80010</w:t>
            </w:r>
          </w:p>
        </w:tc>
        <w:tc>
          <w:tcPr>
            <w:tcW w:w="580" w:type="dxa"/>
            <w:tcBorders>
              <w:top w:val="nil"/>
              <w:left w:val="nil"/>
              <w:bottom w:val="single" w:sz="4" w:space="0" w:color="000000"/>
              <w:right w:val="single" w:sz="4" w:space="0" w:color="000000"/>
            </w:tcBorders>
            <w:shd w:val="clear" w:color="auto" w:fill="auto"/>
            <w:hideMark/>
          </w:tcPr>
          <w:p w14:paraId="57A03266"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37BA6519" w14:textId="77777777" w:rsidR="00FC7007" w:rsidRPr="00FC7007" w:rsidRDefault="00FC7007" w:rsidP="00FC7007">
            <w:pPr>
              <w:jc w:val="center"/>
              <w:rPr>
                <w:color w:val="000000"/>
                <w:sz w:val="16"/>
                <w:szCs w:val="16"/>
              </w:rPr>
            </w:pPr>
            <w:r w:rsidRPr="00FC7007">
              <w:rPr>
                <w:color w:val="000000"/>
                <w:sz w:val="16"/>
                <w:szCs w:val="16"/>
              </w:rPr>
              <w:t>784,22</w:t>
            </w:r>
          </w:p>
        </w:tc>
        <w:tc>
          <w:tcPr>
            <w:tcW w:w="1360" w:type="dxa"/>
            <w:tcBorders>
              <w:top w:val="nil"/>
              <w:left w:val="nil"/>
              <w:bottom w:val="single" w:sz="4" w:space="0" w:color="000000"/>
              <w:right w:val="single" w:sz="4" w:space="0" w:color="000000"/>
            </w:tcBorders>
            <w:shd w:val="clear" w:color="auto" w:fill="auto"/>
            <w:hideMark/>
          </w:tcPr>
          <w:p w14:paraId="04C53518" w14:textId="77777777" w:rsidR="00FC7007" w:rsidRPr="00FC7007" w:rsidRDefault="00FC7007" w:rsidP="00FC7007">
            <w:pPr>
              <w:jc w:val="center"/>
              <w:rPr>
                <w:color w:val="000000"/>
                <w:sz w:val="16"/>
                <w:szCs w:val="16"/>
              </w:rPr>
            </w:pPr>
            <w:r w:rsidRPr="00FC7007">
              <w:rPr>
                <w:color w:val="000000"/>
                <w:sz w:val="16"/>
                <w:szCs w:val="16"/>
              </w:rPr>
              <w:t>815,60</w:t>
            </w:r>
          </w:p>
        </w:tc>
        <w:tc>
          <w:tcPr>
            <w:tcW w:w="1360" w:type="dxa"/>
            <w:tcBorders>
              <w:top w:val="nil"/>
              <w:left w:val="nil"/>
              <w:bottom w:val="single" w:sz="4" w:space="0" w:color="000000"/>
              <w:right w:val="single" w:sz="4" w:space="0" w:color="000000"/>
            </w:tcBorders>
            <w:shd w:val="clear" w:color="auto" w:fill="auto"/>
            <w:hideMark/>
          </w:tcPr>
          <w:p w14:paraId="1C92985C" w14:textId="77777777" w:rsidR="00FC7007" w:rsidRPr="00FC7007" w:rsidRDefault="00FC7007" w:rsidP="00FC7007">
            <w:pPr>
              <w:jc w:val="center"/>
              <w:rPr>
                <w:color w:val="000000"/>
                <w:sz w:val="16"/>
                <w:szCs w:val="16"/>
              </w:rPr>
            </w:pPr>
            <w:r w:rsidRPr="00FC7007">
              <w:rPr>
                <w:color w:val="000000"/>
                <w:sz w:val="16"/>
                <w:szCs w:val="16"/>
              </w:rPr>
              <w:t>848,22</w:t>
            </w:r>
          </w:p>
        </w:tc>
      </w:tr>
      <w:tr w:rsidR="00FC7007" w:rsidRPr="00FC7007" w14:paraId="666C581D"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86CF4D6"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06F9BBCB" w14:textId="77777777" w:rsidR="00FC7007" w:rsidRPr="00FC7007" w:rsidRDefault="00FC7007" w:rsidP="00FC7007">
            <w:pPr>
              <w:jc w:val="center"/>
              <w:rPr>
                <w:color w:val="000000"/>
                <w:sz w:val="16"/>
                <w:szCs w:val="16"/>
              </w:rPr>
            </w:pPr>
            <w:r w:rsidRPr="00FC7007">
              <w:rPr>
                <w:color w:val="000000"/>
                <w:sz w:val="16"/>
                <w:szCs w:val="16"/>
              </w:rPr>
              <w:t>03 2 02 80010</w:t>
            </w:r>
          </w:p>
        </w:tc>
        <w:tc>
          <w:tcPr>
            <w:tcW w:w="580" w:type="dxa"/>
            <w:tcBorders>
              <w:top w:val="nil"/>
              <w:left w:val="nil"/>
              <w:bottom w:val="single" w:sz="4" w:space="0" w:color="000000"/>
              <w:right w:val="single" w:sz="4" w:space="0" w:color="000000"/>
            </w:tcBorders>
            <w:shd w:val="clear" w:color="auto" w:fill="auto"/>
            <w:hideMark/>
          </w:tcPr>
          <w:p w14:paraId="35A60C93"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3E3D3539" w14:textId="77777777" w:rsidR="00FC7007" w:rsidRPr="00FC7007" w:rsidRDefault="00FC7007" w:rsidP="00FC7007">
            <w:pPr>
              <w:jc w:val="center"/>
              <w:rPr>
                <w:color w:val="000000"/>
                <w:sz w:val="16"/>
                <w:szCs w:val="16"/>
              </w:rPr>
            </w:pPr>
            <w:r w:rsidRPr="00FC7007">
              <w:rPr>
                <w:color w:val="000000"/>
                <w:sz w:val="16"/>
                <w:szCs w:val="16"/>
              </w:rPr>
              <w:t>761,82</w:t>
            </w:r>
          </w:p>
        </w:tc>
        <w:tc>
          <w:tcPr>
            <w:tcW w:w="1360" w:type="dxa"/>
            <w:tcBorders>
              <w:top w:val="nil"/>
              <w:left w:val="nil"/>
              <w:bottom w:val="single" w:sz="4" w:space="0" w:color="000000"/>
              <w:right w:val="single" w:sz="4" w:space="0" w:color="000000"/>
            </w:tcBorders>
            <w:shd w:val="clear" w:color="auto" w:fill="auto"/>
            <w:hideMark/>
          </w:tcPr>
          <w:p w14:paraId="4D2FB308" w14:textId="77777777" w:rsidR="00FC7007" w:rsidRPr="00FC7007" w:rsidRDefault="00FC7007" w:rsidP="00FC7007">
            <w:pPr>
              <w:jc w:val="center"/>
              <w:rPr>
                <w:color w:val="000000"/>
                <w:sz w:val="16"/>
                <w:szCs w:val="16"/>
              </w:rPr>
            </w:pPr>
            <w:r w:rsidRPr="00FC7007">
              <w:rPr>
                <w:color w:val="000000"/>
                <w:sz w:val="16"/>
                <w:szCs w:val="16"/>
              </w:rPr>
              <w:t>792,30</w:t>
            </w:r>
          </w:p>
        </w:tc>
        <w:tc>
          <w:tcPr>
            <w:tcW w:w="1360" w:type="dxa"/>
            <w:tcBorders>
              <w:top w:val="nil"/>
              <w:left w:val="nil"/>
              <w:bottom w:val="single" w:sz="4" w:space="0" w:color="000000"/>
              <w:right w:val="single" w:sz="4" w:space="0" w:color="000000"/>
            </w:tcBorders>
            <w:shd w:val="clear" w:color="auto" w:fill="auto"/>
            <w:hideMark/>
          </w:tcPr>
          <w:p w14:paraId="39F42641" w14:textId="77777777" w:rsidR="00FC7007" w:rsidRPr="00FC7007" w:rsidRDefault="00FC7007" w:rsidP="00FC7007">
            <w:pPr>
              <w:jc w:val="center"/>
              <w:rPr>
                <w:color w:val="000000"/>
                <w:sz w:val="16"/>
                <w:szCs w:val="16"/>
              </w:rPr>
            </w:pPr>
            <w:r w:rsidRPr="00FC7007">
              <w:rPr>
                <w:color w:val="000000"/>
                <w:sz w:val="16"/>
                <w:szCs w:val="16"/>
              </w:rPr>
              <w:t>823,99</w:t>
            </w:r>
          </w:p>
        </w:tc>
      </w:tr>
      <w:tr w:rsidR="00FC7007" w:rsidRPr="00FC7007" w14:paraId="513D0F9C"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57D3BD5"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hideMark/>
          </w:tcPr>
          <w:p w14:paraId="106D386B" w14:textId="77777777" w:rsidR="00FC7007" w:rsidRPr="00FC7007" w:rsidRDefault="00FC7007" w:rsidP="00FC7007">
            <w:pPr>
              <w:jc w:val="center"/>
              <w:rPr>
                <w:color w:val="000000"/>
                <w:sz w:val="16"/>
                <w:szCs w:val="16"/>
              </w:rPr>
            </w:pPr>
            <w:r w:rsidRPr="00FC7007">
              <w:rPr>
                <w:color w:val="000000"/>
                <w:sz w:val="16"/>
                <w:szCs w:val="16"/>
              </w:rPr>
              <w:t>03 2 02 80010</w:t>
            </w:r>
          </w:p>
        </w:tc>
        <w:tc>
          <w:tcPr>
            <w:tcW w:w="580" w:type="dxa"/>
            <w:tcBorders>
              <w:top w:val="nil"/>
              <w:left w:val="nil"/>
              <w:bottom w:val="single" w:sz="4" w:space="0" w:color="000000"/>
              <w:right w:val="single" w:sz="4" w:space="0" w:color="000000"/>
            </w:tcBorders>
            <w:shd w:val="clear" w:color="auto" w:fill="auto"/>
            <w:hideMark/>
          </w:tcPr>
          <w:p w14:paraId="491A12C6"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084F0EB9" w14:textId="77777777" w:rsidR="00FC7007" w:rsidRPr="00FC7007" w:rsidRDefault="00FC7007" w:rsidP="00FC7007">
            <w:pPr>
              <w:jc w:val="center"/>
              <w:rPr>
                <w:color w:val="000000"/>
                <w:sz w:val="16"/>
                <w:szCs w:val="16"/>
              </w:rPr>
            </w:pPr>
            <w:r w:rsidRPr="00FC7007">
              <w:rPr>
                <w:color w:val="000000"/>
                <w:sz w:val="16"/>
                <w:szCs w:val="16"/>
              </w:rPr>
              <w:t>22,40</w:t>
            </w:r>
          </w:p>
        </w:tc>
        <w:tc>
          <w:tcPr>
            <w:tcW w:w="1360" w:type="dxa"/>
            <w:tcBorders>
              <w:top w:val="nil"/>
              <w:left w:val="nil"/>
              <w:bottom w:val="single" w:sz="4" w:space="0" w:color="000000"/>
              <w:right w:val="single" w:sz="4" w:space="0" w:color="000000"/>
            </w:tcBorders>
            <w:shd w:val="clear" w:color="auto" w:fill="auto"/>
            <w:hideMark/>
          </w:tcPr>
          <w:p w14:paraId="5BF48C0C" w14:textId="77777777" w:rsidR="00FC7007" w:rsidRPr="00FC7007" w:rsidRDefault="00FC7007" w:rsidP="00FC7007">
            <w:pPr>
              <w:jc w:val="center"/>
              <w:rPr>
                <w:color w:val="000000"/>
                <w:sz w:val="16"/>
                <w:szCs w:val="16"/>
              </w:rPr>
            </w:pPr>
            <w:r w:rsidRPr="00FC7007">
              <w:rPr>
                <w:color w:val="000000"/>
                <w:sz w:val="16"/>
                <w:szCs w:val="16"/>
              </w:rPr>
              <w:t>23,30</w:t>
            </w:r>
          </w:p>
        </w:tc>
        <w:tc>
          <w:tcPr>
            <w:tcW w:w="1360" w:type="dxa"/>
            <w:tcBorders>
              <w:top w:val="nil"/>
              <w:left w:val="nil"/>
              <w:bottom w:val="single" w:sz="4" w:space="0" w:color="000000"/>
              <w:right w:val="single" w:sz="4" w:space="0" w:color="000000"/>
            </w:tcBorders>
            <w:shd w:val="clear" w:color="auto" w:fill="auto"/>
            <w:hideMark/>
          </w:tcPr>
          <w:p w14:paraId="4FAD9514" w14:textId="77777777" w:rsidR="00FC7007" w:rsidRPr="00FC7007" w:rsidRDefault="00FC7007" w:rsidP="00FC7007">
            <w:pPr>
              <w:jc w:val="center"/>
              <w:rPr>
                <w:color w:val="000000"/>
                <w:sz w:val="16"/>
                <w:szCs w:val="16"/>
              </w:rPr>
            </w:pPr>
            <w:r w:rsidRPr="00FC7007">
              <w:rPr>
                <w:color w:val="000000"/>
                <w:sz w:val="16"/>
                <w:szCs w:val="16"/>
              </w:rPr>
              <w:t>24,23</w:t>
            </w:r>
          </w:p>
        </w:tc>
      </w:tr>
      <w:tr w:rsidR="00FC7007" w:rsidRPr="00FC7007" w14:paraId="5C31E38D"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E8CAA5E" w14:textId="77777777" w:rsidR="00FC7007" w:rsidRPr="00FC7007" w:rsidRDefault="00FC7007" w:rsidP="00FC7007">
            <w:pPr>
              <w:rPr>
                <w:color w:val="000000"/>
                <w:sz w:val="16"/>
                <w:szCs w:val="16"/>
              </w:rPr>
            </w:pPr>
            <w:r w:rsidRPr="00FC7007">
              <w:rPr>
                <w:color w:val="000000"/>
                <w:sz w:val="16"/>
                <w:szCs w:val="16"/>
              </w:rPr>
              <w:t>Подпрограмма "Развитие музейного дела в Кочубеевском муниципальном округе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657091B1" w14:textId="77777777" w:rsidR="00FC7007" w:rsidRPr="00FC7007" w:rsidRDefault="00FC7007" w:rsidP="00FC7007">
            <w:pPr>
              <w:jc w:val="center"/>
              <w:rPr>
                <w:color w:val="000000"/>
                <w:sz w:val="16"/>
                <w:szCs w:val="16"/>
              </w:rPr>
            </w:pPr>
            <w:r w:rsidRPr="00FC7007">
              <w:rPr>
                <w:color w:val="000000"/>
                <w:sz w:val="16"/>
                <w:szCs w:val="16"/>
              </w:rPr>
              <w:t>03 3 00 00000</w:t>
            </w:r>
          </w:p>
        </w:tc>
        <w:tc>
          <w:tcPr>
            <w:tcW w:w="580" w:type="dxa"/>
            <w:tcBorders>
              <w:top w:val="nil"/>
              <w:left w:val="nil"/>
              <w:bottom w:val="single" w:sz="4" w:space="0" w:color="000000"/>
              <w:right w:val="single" w:sz="4" w:space="0" w:color="000000"/>
            </w:tcBorders>
            <w:shd w:val="clear" w:color="auto" w:fill="auto"/>
            <w:hideMark/>
          </w:tcPr>
          <w:p w14:paraId="2A922053"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2EECEA5" w14:textId="77777777" w:rsidR="00FC7007" w:rsidRPr="00FC7007" w:rsidRDefault="00FC7007" w:rsidP="00FC7007">
            <w:pPr>
              <w:jc w:val="center"/>
              <w:rPr>
                <w:color w:val="000000"/>
                <w:sz w:val="16"/>
                <w:szCs w:val="16"/>
              </w:rPr>
            </w:pPr>
            <w:r w:rsidRPr="00FC7007">
              <w:rPr>
                <w:color w:val="000000"/>
                <w:sz w:val="16"/>
                <w:szCs w:val="16"/>
              </w:rPr>
              <w:t>5 997,14</w:t>
            </w:r>
          </w:p>
        </w:tc>
        <w:tc>
          <w:tcPr>
            <w:tcW w:w="1360" w:type="dxa"/>
            <w:tcBorders>
              <w:top w:val="nil"/>
              <w:left w:val="nil"/>
              <w:bottom w:val="single" w:sz="4" w:space="0" w:color="000000"/>
              <w:right w:val="single" w:sz="4" w:space="0" w:color="000000"/>
            </w:tcBorders>
            <w:shd w:val="clear" w:color="auto" w:fill="auto"/>
            <w:hideMark/>
          </w:tcPr>
          <w:p w14:paraId="5E7A5626" w14:textId="77777777" w:rsidR="00FC7007" w:rsidRPr="00FC7007" w:rsidRDefault="00FC7007" w:rsidP="00FC7007">
            <w:pPr>
              <w:jc w:val="center"/>
              <w:rPr>
                <w:color w:val="000000"/>
                <w:sz w:val="16"/>
                <w:szCs w:val="16"/>
              </w:rPr>
            </w:pPr>
            <w:r w:rsidRPr="00FC7007">
              <w:rPr>
                <w:color w:val="000000"/>
                <w:sz w:val="16"/>
                <w:szCs w:val="16"/>
              </w:rPr>
              <w:t>5 459,87</w:t>
            </w:r>
          </w:p>
        </w:tc>
        <w:tc>
          <w:tcPr>
            <w:tcW w:w="1360" w:type="dxa"/>
            <w:tcBorders>
              <w:top w:val="nil"/>
              <w:left w:val="nil"/>
              <w:bottom w:val="single" w:sz="4" w:space="0" w:color="000000"/>
              <w:right w:val="single" w:sz="4" w:space="0" w:color="000000"/>
            </w:tcBorders>
            <w:shd w:val="clear" w:color="auto" w:fill="auto"/>
            <w:hideMark/>
          </w:tcPr>
          <w:p w14:paraId="1647D137" w14:textId="77777777" w:rsidR="00FC7007" w:rsidRPr="00FC7007" w:rsidRDefault="00FC7007" w:rsidP="00FC7007">
            <w:pPr>
              <w:jc w:val="center"/>
              <w:rPr>
                <w:color w:val="000000"/>
                <w:sz w:val="16"/>
                <w:szCs w:val="16"/>
              </w:rPr>
            </w:pPr>
            <w:r w:rsidRPr="00FC7007">
              <w:rPr>
                <w:color w:val="000000"/>
                <w:sz w:val="16"/>
                <w:szCs w:val="16"/>
              </w:rPr>
              <w:t>5 469,66</w:t>
            </w:r>
          </w:p>
        </w:tc>
      </w:tr>
      <w:tr w:rsidR="00FC7007" w:rsidRPr="00FC7007" w14:paraId="26BCC2EC"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0F37763" w14:textId="77777777" w:rsidR="00FC7007" w:rsidRPr="00FC7007" w:rsidRDefault="00FC7007" w:rsidP="00FC7007">
            <w:pPr>
              <w:rPr>
                <w:color w:val="000000"/>
                <w:sz w:val="16"/>
                <w:szCs w:val="16"/>
              </w:rPr>
            </w:pPr>
            <w:r w:rsidRPr="00FC7007">
              <w:rPr>
                <w:color w:val="000000"/>
                <w:sz w:val="16"/>
                <w:szCs w:val="16"/>
              </w:rPr>
              <w:t>Основное мероприятие "Осуществление хранения, изучения и публичного представления музейных предметов, музейных коллекций и объектов животного мира"</w:t>
            </w:r>
          </w:p>
        </w:tc>
        <w:tc>
          <w:tcPr>
            <w:tcW w:w="1240" w:type="dxa"/>
            <w:tcBorders>
              <w:top w:val="nil"/>
              <w:left w:val="nil"/>
              <w:bottom w:val="single" w:sz="4" w:space="0" w:color="000000"/>
              <w:right w:val="single" w:sz="4" w:space="0" w:color="000000"/>
            </w:tcBorders>
            <w:shd w:val="clear" w:color="auto" w:fill="auto"/>
            <w:hideMark/>
          </w:tcPr>
          <w:p w14:paraId="1737B84E" w14:textId="77777777" w:rsidR="00FC7007" w:rsidRPr="00FC7007" w:rsidRDefault="00FC7007" w:rsidP="00FC7007">
            <w:pPr>
              <w:jc w:val="center"/>
              <w:rPr>
                <w:color w:val="000000"/>
                <w:sz w:val="16"/>
                <w:szCs w:val="16"/>
              </w:rPr>
            </w:pPr>
            <w:r w:rsidRPr="00FC7007">
              <w:rPr>
                <w:color w:val="000000"/>
                <w:sz w:val="16"/>
                <w:szCs w:val="16"/>
              </w:rPr>
              <w:t>03 3 01 00000</w:t>
            </w:r>
          </w:p>
        </w:tc>
        <w:tc>
          <w:tcPr>
            <w:tcW w:w="580" w:type="dxa"/>
            <w:tcBorders>
              <w:top w:val="nil"/>
              <w:left w:val="nil"/>
              <w:bottom w:val="single" w:sz="4" w:space="0" w:color="000000"/>
              <w:right w:val="single" w:sz="4" w:space="0" w:color="000000"/>
            </w:tcBorders>
            <w:shd w:val="clear" w:color="auto" w:fill="auto"/>
            <w:hideMark/>
          </w:tcPr>
          <w:p w14:paraId="4FA649AD"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39653FD0" w14:textId="77777777" w:rsidR="00FC7007" w:rsidRPr="00FC7007" w:rsidRDefault="00FC7007" w:rsidP="00FC7007">
            <w:pPr>
              <w:jc w:val="center"/>
              <w:rPr>
                <w:color w:val="000000"/>
                <w:sz w:val="16"/>
                <w:szCs w:val="16"/>
              </w:rPr>
            </w:pPr>
            <w:r w:rsidRPr="00FC7007">
              <w:rPr>
                <w:color w:val="000000"/>
                <w:sz w:val="16"/>
                <w:szCs w:val="16"/>
              </w:rPr>
              <w:t>5 997,14</w:t>
            </w:r>
          </w:p>
        </w:tc>
        <w:tc>
          <w:tcPr>
            <w:tcW w:w="1360" w:type="dxa"/>
            <w:tcBorders>
              <w:top w:val="nil"/>
              <w:left w:val="nil"/>
              <w:bottom w:val="single" w:sz="4" w:space="0" w:color="000000"/>
              <w:right w:val="single" w:sz="4" w:space="0" w:color="000000"/>
            </w:tcBorders>
            <w:shd w:val="clear" w:color="auto" w:fill="auto"/>
            <w:hideMark/>
          </w:tcPr>
          <w:p w14:paraId="7C4DD524" w14:textId="77777777" w:rsidR="00FC7007" w:rsidRPr="00FC7007" w:rsidRDefault="00FC7007" w:rsidP="00FC7007">
            <w:pPr>
              <w:jc w:val="center"/>
              <w:rPr>
                <w:color w:val="000000"/>
                <w:sz w:val="16"/>
                <w:szCs w:val="16"/>
              </w:rPr>
            </w:pPr>
            <w:r w:rsidRPr="00FC7007">
              <w:rPr>
                <w:color w:val="000000"/>
                <w:sz w:val="16"/>
                <w:szCs w:val="16"/>
              </w:rPr>
              <w:t>5 459,87</w:t>
            </w:r>
          </w:p>
        </w:tc>
        <w:tc>
          <w:tcPr>
            <w:tcW w:w="1360" w:type="dxa"/>
            <w:tcBorders>
              <w:top w:val="nil"/>
              <w:left w:val="nil"/>
              <w:bottom w:val="single" w:sz="4" w:space="0" w:color="000000"/>
              <w:right w:val="single" w:sz="4" w:space="0" w:color="000000"/>
            </w:tcBorders>
            <w:shd w:val="clear" w:color="auto" w:fill="auto"/>
            <w:hideMark/>
          </w:tcPr>
          <w:p w14:paraId="50F6CA53" w14:textId="77777777" w:rsidR="00FC7007" w:rsidRPr="00FC7007" w:rsidRDefault="00FC7007" w:rsidP="00FC7007">
            <w:pPr>
              <w:jc w:val="center"/>
              <w:rPr>
                <w:color w:val="000000"/>
                <w:sz w:val="16"/>
                <w:szCs w:val="16"/>
              </w:rPr>
            </w:pPr>
            <w:r w:rsidRPr="00FC7007">
              <w:rPr>
                <w:color w:val="000000"/>
                <w:sz w:val="16"/>
                <w:szCs w:val="16"/>
              </w:rPr>
              <w:t>5 469,66</w:t>
            </w:r>
          </w:p>
        </w:tc>
      </w:tr>
      <w:tr w:rsidR="00FC7007" w:rsidRPr="00FC7007" w14:paraId="263A5DB7"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28E995F" w14:textId="77777777" w:rsidR="00FC7007" w:rsidRPr="00FC7007" w:rsidRDefault="00FC7007" w:rsidP="00FC7007">
            <w:pPr>
              <w:rPr>
                <w:color w:val="000000"/>
                <w:sz w:val="16"/>
                <w:szCs w:val="16"/>
              </w:rPr>
            </w:pPr>
            <w:r w:rsidRPr="00FC7007">
              <w:rPr>
                <w:color w:val="000000"/>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000000"/>
              <w:right w:val="single" w:sz="4" w:space="0" w:color="000000"/>
            </w:tcBorders>
            <w:shd w:val="clear" w:color="auto" w:fill="auto"/>
            <w:hideMark/>
          </w:tcPr>
          <w:p w14:paraId="239EAFD9" w14:textId="77777777" w:rsidR="00FC7007" w:rsidRPr="00FC7007" w:rsidRDefault="00FC7007" w:rsidP="00FC7007">
            <w:pPr>
              <w:jc w:val="center"/>
              <w:rPr>
                <w:color w:val="000000"/>
                <w:sz w:val="16"/>
                <w:szCs w:val="16"/>
              </w:rPr>
            </w:pPr>
            <w:r w:rsidRPr="00FC7007">
              <w:rPr>
                <w:color w:val="000000"/>
                <w:sz w:val="16"/>
                <w:szCs w:val="16"/>
              </w:rPr>
              <w:t>03 3 01 11010</w:t>
            </w:r>
          </w:p>
        </w:tc>
        <w:tc>
          <w:tcPr>
            <w:tcW w:w="580" w:type="dxa"/>
            <w:tcBorders>
              <w:top w:val="nil"/>
              <w:left w:val="nil"/>
              <w:bottom w:val="single" w:sz="4" w:space="0" w:color="000000"/>
              <w:right w:val="single" w:sz="4" w:space="0" w:color="000000"/>
            </w:tcBorders>
            <w:shd w:val="clear" w:color="auto" w:fill="auto"/>
            <w:hideMark/>
          </w:tcPr>
          <w:p w14:paraId="19CCE59C"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649159FA" w14:textId="77777777" w:rsidR="00FC7007" w:rsidRPr="00FC7007" w:rsidRDefault="00FC7007" w:rsidP="00FC7007">
            <w:pPr>
              <w:jc w:val="center"/>
              <w:rPr>
                <w:color w:val="000000"/>
                <w:sz w:val="16"/>
                <w:szCs w:val="16"/>
              </w:rPr>
            </w:pPr>
            <w:r w:rsidRPr="00FC7007">
              <w:rPr>
                <w:color w:val="000000"/>
                <w:sz w:val="16"/>
                <w:szCs w:val="16"/>
              </w:rPr>
              <w:t>5 976,71</w:t>
            </w:r>
          </w:p>
        </w:tc>
        <w:tc>
          <w:tcPr>
            <w:tcW w:w="1360" w:type="dxa"/>
            <w:tcBorders>
              <w:top w:val="nil"/>
              <w:left w:val="nil"/>
              <w:bottom w:val="single" w:sz="4" w:space="0" w:color="000000"/>
              <w:right w:val="single" w:sz="4" w:space="0" w:color="000000"/>
            </w:tcBorders>
            <w:shd w:val="clear" w:color="auto" w:fill="auto"/>
            <w:hideMark/>
          </w:tcPr>
          <w:p w14:paraId="3735B086" w14:textId="77777777" w:rsidR="00FC7007" w:rsidRPr="00FC7007" w:rsidRDefault="00FC7007" w:rsidP="00FC7007">
            <w:pPr>
              <w:jc w:val="center"/>
              <w:rPr>
                <w:color w:val="000000"/>
                <w:sz w:val="16"/>
                <w:szCs w:val="16"/>
              </w:rPr>
            </w:pPr>
            <w:r w:rsidRPr="00FC7007">
              <w:rPr>
                <w:color w:val="000000"/>
                <w:sz w:val="16"/>
                <w:szCs w:val="16"/>
              </w:rPr>
              <w:t>5 443,37</w:t>
            </w:r>
          </w:p>
        </w:tc>
        <w:tc>
          <w:tcPr>
            <w:tcW w:w="1360" w:type="dxa"/>
            <w:tcBorders>
              <w:top w:val="nil"/>
              <w:left w:val="nil"/>
              <w:bottom w:val="single" w:sz="4" w:space="0" w:color="000000"/>
              <w:right w:val="single" w:sz="4" w:space="0" w:color="000000"/>
            </w:tcBorders>
            <w:shd w:val="clear" w:color="auto" w:fill="auto"/>
            <w:hideMark/>
          </w:tcPr>
          <w:p w14:paraId="21C1E351" w14:textId="77777777" w:rsidR="00FC7007" w:rsidRPr="00FC7007" w:rsidRDefault="00FC7007" w:rsidP="00FC7007">
            <w:pPr>
              <w:jc w:val="center"/>
              <w:rPr>
                <w:color w:val="000000"/>
                <w:sz w:val="16"/>
                <w:szCs w:val="16"/>
              </w:rPr>
            </w:pPr>
            <w:r w:rsidRPr="00FC7007">
              <w:rPr>
                <w:color w:val="000000"/>
                <w:sz w:val="16"/>
                <w:szCs w:val="16"/>
              </w:rPr>
              <w:t>5 453,16</w:t>
            </w:r>
          </w:p>
        </w:tc>
      </w:tr>
      <w:tr w:rsidR="00FC7007" w:rsidRPr="00FC7007" w14:paraId="4E7AB155"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829ED4E"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6B81892C" w14:textId="77777777" w:rsidR="00FC7007" w:rsidRPr="00FC7007" w:rsidRDefault="00FC7007" w:rsidP="00FC7007">
            <w:pPr>
              <w:jc w:val="center"/>
              <w:rPr>
                <w:color w:val="000000"/>
                <w:sz w:val="16"/>
                <w:szCs w:val="16"/>
              </w:rPr>
            </w:pPr>
            <w:r w:rsidRPr="00FC7007">
              <w:rPr>
                <w:color w:val="000000"/>
                <w:sz w:val="16"/>
                <w:szCs w:val="16"/>
              </w:rPr>
              <w:t>03 3 01 11010</w:t>
            </w:r>
          </w:p>
        </w:tc>
        <w:tc>
          <w:tcPr>
            <w:tcW w:w="580" w:type="dxa"/>
            <w:tcBorders>
              <w:top w:val="nil"/>
              <w:left w:val="nil"/>
              <w:bottom w:val="single" w:sz="4" w:space="0" w:color="000000"/>
              <w:right w:val="single" w:sz="4" w:space="0" w:color="000000"/>
            </w:tcBorders>
            <w:shd w:val="clear" w:color="auto" w:fill="auto"/>
            <w:hideMark/>
          </w:tcPr>
          <w:p w14:paraId="637853E5"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1A375C39" w14:textId="77777777" w:rsidR="00FC7007" w:rsidRPr="00FC7007" w:rsidRDefault="00FC7007" w:rsidP="00FC7007">
            <w:pPr>
              <w:jc w:val="center"/>
              <w:rPr>
                <w:color w:val="000000"/>
                <w:sz w:val="16"/>
                <w:szCs w:val="16"/>
              </w:rPr>
            </w:pPr>
            <w:r w:rsidRPr="00FC7007">
              <w:rPr>
                <w:color w:val="000000"/>
                <w:sz w:val="16"/>
                <w:szCs w:val="16"/>
              </w:rPr>
              <w:t>4 839,03</w:t>
            </w:r>
          </w:p>
        </w:tc>
        <w:tc>
          <w:tcPr>
            <w:tcW w:w="1360" w:type="dxa"/>
            <w:tcBorders>
              <w:top w:val="nil"/>
              <w:left w:val="nil"/>
              <w:bottom w:val="single" w:sz="4" w:space="0" w:color="000000"/>
              <w:right w:val="single" w:sz="4" w:space="0" w:color="000000"/>
            </w:tcBorders>
            <w:shd w:val="clear" w:color="auto" w:fill="auto"/>
            <w:hideMark/>
          </w:tcPr>
          <w:p w14:paraId="58D9BCFD" w14:textId="77777777" w:rsidR="00FC7007" w:rsidRPr="00FC7007" w:rsidRDefault="00FC7007" w:rsidP="00FC7007">
            <w:pPr>
              <w:jc w:val="center"/>
              <w:rPr>
                <w:color w:val="000000"/>
                <w:sz w:val="16"/>
                <w:szCs w:val="16"/>
              </w:rPr>
            </w:pPr>
            <w:r w:rsidRPr="00FC7007">
              <w:rPr>
                <w:color w:val="000000"/>
                <w:sz w:val="16"/>
                <w:szCs w:val="16"/>
              </w:rPr>
              <w:t>4 848,45</w:t>
            </w:r>
          </w:p>
        </w:tc>
        <w:tc>
          <w:tcPr>
            <w:tcW w:w="1360" w:type="dxa"/>
            <w:tcBorders>
              <w:top w:val="nil"/>
              <w:left w:val="nil"/>
              <w:bottom w:val="single" w:sz="4" w:space="0" w:color="000000"/>
              <w:right w:val="single" w:sz="4" w:space="0" w:color="000000"/>
            </w:tcBorders>
            <w:shd w:val="clear" w:color="auto" w:fill="auto"/>
            <w:hideMark/>
          </w:tcPr>
          <w:p w14:paraId="34341E49" w14:textId="77777777" w:rsidR="00FC7007" w:rsidRPr="00FC7007" w:rsidRDefault="00FC7007" w:rsidP="00FC7007">
            <w:pPr>
              <w:jc w:val="center"/>
              <w:rPr>
                <w:color w:val="000000"/>
                <w:sz w:val="16"/>
                <w:szCs w:val="16"/>
              </w:rPr>
            </w:pPr>
            <w:r w:rsidRPr="00FC7007">
              <w:rPr>
                <w:color w:val="000000"/>
                <w:sz w:val="16"/>
                <w:szCs w:val="16"/>
              </w:rPr>
              <w:t>4 858,24</w:t>
            </w:r>
          </w:p>
        </w:tc>
      </w:tr>
      <w:tr w:rsidR="00FC7007" w:rsidRPr="00FC7007" w14:paraId="1EA9CD6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3F1E969"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029451B1" w14:textId="77777777" w:rsidR="00FC7007" w:rsidRPr="00FC7007" w:rsidRDefault="00FC7007" w:rsidP="00FC7007">
            <w:pPr>
              <w:jc w:val="center"/>
              <w:rPr>
                <w:color w:val="000000"/>
                <w:sz w:val="16"/>
                <w:szCs w:val="16"/>
              </w:rPr>
            </w:pPr>
            <w:r w:rsidRPr="00FC7007">
              <w:rPr>
                <w:color w:val="000000"/>
                <w:sz w:val="16"/>
                <w:szCs w:val="16"/>
              </w:rPr>
              <w:t>03 3 01 11010</w:t>
            </w:r>
          </w:p>
        </w:tc>
        <w:tc>
          <w:tcPr>
            <w:tcW w:w="580" w:type="dxa"/>
            <w:tcBorders>
              <w:top w:val="nil"/>
              <w:left w:val="nil"/>
              <w:bottom w:val="single" w:sz="4" w:space="0" w:color="000000"/>
              <w:right w:val="single" w:sz="4" w:space="0" w:color="000000"/>
            </w:tcBorders>
            <w:shd w:val="clear" w:color="auto" w:fill="auto"/>
            <w:hideMark/>
          </w:tcPr>
          <w:p w14:paraId="0F0EA009"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3F1E3D9B" w14:textId="77777777" w:rsidR="00FC7007" w:rsidRPr="00FC7007" w:rsidRDefault="00FC7007" w:rsidP="00FC7007">
            <w:pPr>
              <w:jc w:val="center"/>
              <w:rPr>
                <w:color w:val="000000"/>
                <w:sz w:val="16"/>
                <w:szCs w:val="16"/>
              </w:rPr>
            </w:pPr>
            <w:r w:rsidRPr="00FC7007">
              <w:rPr>
                <w:color w:val="000000"/>
                <w:sz w:val="16"/>
                <w:szCs w:val="16"/>
              </w:rPr>
              <w:t>1 127,28</w:t>
            </w:r>
          </w:p>
        </w:tc>
        <w:tc>
          <w:tcPr>
            <w:tcW w:w="1360" w:type="dxa"/>
            <w:tcBorders>
              <w:top w:val="nil"/>
              <w:left w:val="nil"/>
              <w:bottom w:val="single" w:sz="4" w:space="0" w:color="000000"/>
              <w:right w:val="single" w:sz="4" w:space="0" w:color="000000"/>
            </w:tcBorders>
            <w:shd w:val="clear" w:color="auto" w:fill="auto"/>
            <w:hideMark/>
          </w:tcPr>
          <w:p w14:paraId="062E46F8" w14:textId="77777777" w:rsidR="00FC7007" w:rsidRPr="00FC7007" w:rsidRDefault="00FC7007" w:rsidP="00FC7007">
            <w:pPr>
              <w:jc w:val="center"/>
              <w:rPr>
                <w:color w:val="000000"/>
                <w:sz w:val="16"/>
                <w:szCs w:val="16"/>
              </w:rPr>
            </w:pPr>
            <w:r w:rsidRPr="00FC7007">
              <w:rPr>
                <w:color w:val="000000"/>
                <w:sz w:val="16"/>
                <w:szCs w:val="16"/>
              </w:rPr>
              <w:t>584,52</w:t>
            </w:r>
          </w:p>
        </w:tc>
        <w:tc>
          <w:tcPr>
            <w:tcW w:w="1360" w:type="dxa"/>
            <w:tcBorders>
              <w:top w:val="nil"/>
              <w:left w:val="nil"/>
              <w:bottom w:val="single" w:sz="4" w:space="0" w:color="000000"/>
              <w:right w:val="single" w:sz="4" w:space="0" w:color="000000"/>
            </w:tcBorders>
            <w:shd w:val="clear" w:color="auto" w:fill="auto"/>
            <w:hideMark/>
          </w:tcPr>
          <w:p w14:paraId="38653B89" w14:textId="77777777" w:rsidR="00FC7007" w:rsidRPr="00FC7007" w:rsidRDefault="00FC7007" w:rsidP="00FC7007">
            <w:pPr>
              <w:jc w:val="center"/>
              <w:rPr>
                <w:color w:val="000000"/>
                <w:sz w:val="16"/>
                <w:szCs w:val="16"/>
              </w:rPr>
            </w:pPr>
            <w:r w:rsidRPr="00FC7007">
              <w:rPr>
                <w:color w:val="000000"/>
                <w:sz w:val="16"/>
                <w:szCs w:val="16"/>
              </w:rPr>
              <w:t>584,52</w:t>
            </w:r>
          </w:p>
        </w:tc>
      </w:tr>
      <w:tr w:rsidR="00FC7007" w:rsidRPr="00FC7007" w14:paraId="042A617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33927E7"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1240" w:type="dxa"/>
            <w:tcBorders>
              <w:top w:val="nil"/>
              <w:left w:val="nil"/>
              <w:bottom w:val="single" w:sz="4" w:space="0" w:color="000000"/>
              <w:right w:val="single" w:sz="4" w:space="0" w:color="000000"/>
            </w:tcBorders>
            <w:shd w:val="clear" w:color="auto" w:fill="auto"/>
            <w:hideMark/>
          </w:tcPr>
          <w:p w14:paraId="72BCBA0F" w14:textId="77777777" w:rsidR="00FC7007" w:rsidRPr="00FC7007" w:rsidRDefault="00FC7007" w:rsidP="00FC7007">
            <w:pPr>
              <w:jc w:val="center"/>
              <w:rPr>
                <w:color w:val="000000"/>
                <w:sz w:val="16"/>
                <w:szCs w:val="16"/>
              </w:rPr>
            </w:pPr>
            <w:r w:rsidRPr="00FC7007">
              <w:rPr>
                <w:color w:val="000000"/>
                <w:sz w:val="16"/>
                <w:szCs w:val="16"/>
              </w:rPr>
              <w:t>03 3 01 11010</w:t>
            </w:r>
          </w:p>
        </w:tc>
        <w:tc>
          <w:tcPr>
            <w:tcW w:w="580" w:type="dxa"/>
            <w:tcBorders>
              <w:top w:val="nil"/>
              <w:left w:val="nil"/>
              <w:bottom w:val="single" w:sz="4" w:space="0" w:color="000000"/>
              <w:right w:val="single" w:sz="4" w:space="0" w:color="000000"/>
            </w:tcBorders>
            <w:shd w:val="clear" w:color="auto" w:fill="auto"/>
            <w:hideMark/>
          </w:tcPr>
          <w:p w14:paraId="4D3AB614" w14:textId="77777777" w:rsidR="00FC7007" w:rsidRPr="00FC7007" w:rsidRDefault="00FC7007" w:rsidP="00FC7007">
            <w:pPr>
              <w:jc w:val="center"/>
              <w:rPr>
                <w:color w:val="000000"/>
                <w:sz w:val="16"/>
                <w:szCs w:val="16"/>
              </w:rPr>
            </w:pPr>
            <w:r w:rsidRPr="00FC7007">
              <w:rPr>
                <w:color w:val="000000"/>
                <w:sz w:val="16"/>
                <w:szCs w:val="16"/>
              </w:rPr>
              <w:t>800</w:t>
            </w:r>
          </w:p>
        </w:tc>
        <w:tc>
          <w:tcPr>
            <w:tcW w:w="1360" w:type="dxa"/>
            <w:tcBorders>
              <w:top w:val="nil"/>
              <w:left w:val="nil"/>
              <w:bottom w:val="single" w:sz="4" w:space="0" w:color="000000"/>
              <w:right w:val="single" w:sz="4" w:space="0" w:color="000000"/>
            </w:tcBorders>
            <w:shd w:val="clear" w:color="auto" w:fill="auto"/>
            <w:hideMark/>
          </w:tcPr>
          <w:p w14:paraId="6067F501" w14:textId="77777777" w:rsidR="00FC7007" w:rsidRPr="00FC7007" w:rsidRDefault="00FC7007" w:rsidP="00FC7007">
            <w:pPr>
              <w:jc w:val="center"/>
              <w:rPr>
                <w:color w:val="000000"/>
                <w:sz w:val="16"/>
                <w:szCs w:val="16"/>
              </w:rPr>
            </w:pPr>
            <w:r w:rsidRPr="00FC7007">
              <w:rPr>
                <w:color w:val="000000"/>
                <w:sz w:val="16"/>
                <w:szCs w:val="16"/>
              </w:rPr>
              <w:t>10,40</w:t>
            </w:r>
          </w:p>
        </w:tc>
        <w:tc>
          <w:tcPr>
            <w:tcW w:w="1360" w:type="dxa"/>
            <w:tcBorders>
              <w:top w:val="nil"/>
              <w:left w:val="nil"/>
              <w:bottom w:val="single" w:sz="4" w:space="0" w:color="000000"/>
              <w:right w:val="single" w:sz="4" w:space="0" w:color="000000"/>
            </w:tcBorders>
            <w:shd w:val="clear" w:color="auto" w:fill="auto"/>
            <w:hideMark/>
          </w:tcPr>
          <w:p w14:paraId="0F2F1C1B" w14:textId="77777777" w:rsidR="00FC7007" w:rsidRPr="00FC7007" w:rsidRDefault="00FC7007" w:rsidP="00FC7007">
            <w:pPr>
              <w:jc w:val="center"/>
              <w:rPr>
                <w:color w:val="000000"/>
                <w:sz w:val="16"/>
                <w:szCs w:val="16"/>
              </w:rPr>
            </w:pPr>
            <w:r w:rsidRPr="00FC7007">
              <w:rPr>
                <w:color w:val="000000"/>
                <w:sz w:val="16"/>
                <w:szCs w:val="16"/>
              </w:rPr>
              <w:t>10,40</w:t>
            </w:r>
          </w:p>
        </w:tc>
        <w:tc>
          <w:tcPr>
            <w:tcW w:w="1360" w:type="dxa"/>
            <w:tcBorders>
              <w:top w:val="nil"/>
              <w:left w:val="nil"/>
              <w:bottom w:val="single" w:sz="4" w:space="0" w:color="000000"/>
              <w:right w:val="single" w:sz="4" w:space="0" w:color="000000"/>
            </w:tcBorders>
            <w:shd w:val="clear" w:color="auto" w:fill="auto"/>
            <w:hideMark/>
          </w:tcPr>
          <w:p w14:paraId="1D55EB23" w14:textId="77777777" w:rsidR="00FC7007" w:rsidRPr="00FC7007" w:rsidRDefault="00FC7007" w:rsidP="00FC7007">
            <w:pPr>
              <w:jc w:val="center"/>
              <w:rPr>
                <w:color w:val="000000"/>
                <w:sz w:val="16"/>
                <w:szCs w:val="16"/>
              </w:rPr>
            </w:pPr>
            <w:r w:rsidRPr="00FC7007">
              <w:rPr>
                <w:color w:val="000000"/>
                <w:sz w:val="16"/>
                <w:szCs w:val="16"/>
              </w:rPr>
              <w:t>10,40</w:t>
            </w:r>
          </w:p>
        </w:tc>
      </w:tr>
      <w:tr w:rsidR="00FC7007" w:rsidRPr="00FC7007" w14:paraId="5240A0BE"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8E95A68" w14:textId="77777777" w:rsidR="00FC7007" w:rsidRPr="00FC7007" w:rsidRDefault="00FC7007" w:rsidP="00FC7007">
            <w:pPr>
              <w:rPr>
                <w:color w:val="000000"/>
                <w:sz w:val="16"/>
                <w:szCs w:val="16"/>
              </w:rPr>
            </w:pPr>
            <w:r w:rsidRPr="00FC7007">
              <w:rPr>
                <w:color w:val="000000"/>
                <w:sz w:val="16"/>
                <w:szCs w:val="16"/>
              </w:rPr>
              <w:t>Расходы за счет платных услуг на обеспечение деятельности (оказание услуг) муниципальными учреждениями</w:t>
            </w:r>
          </w:p>
        </w:tc>
        <w:tc>
          <w:tcPr>
            <w:tcW w:w="1240" w:type="dxa"/>
            <w:tcBorders>
              <w:top w:val="nil"/>
              <w:left w:val="nil"/>
              <w:bottom w:val="single" w:sz="4" w:space="0" w:color="000000"/>
              <w:right w:val="single" w:sz="4" w:space="0" w:color="000000"/>
            </w:tcBorders>
            <w:shd w:val="clear" w:color="auto" w:fill="auto"/>
            <w:hideMark/>
          </w:tcPr>
          <w:p w14:paraId="5B3E3B9E" w14:textId="77777777" w:rsidR="00FC7007" w:rsidRPr="00FC7007" w:rsidRDefault="00FC7007" w:rsidP="00FC7007">
            <w:pPr>
              <w:jc w:val="center"/>
              <w:rPr>
                <w:color w:val="000000"/>
                <w:sz w:val="16"/>
                <w:szCs w:val="16"/>
              </w:rPr>
            </w:pPr>
            <w:r w:rsidRPr="00FC7007">
              <w:rPr>
                <w:color w:val="000000"/>
                <w:sz w:val="16"/>
                <w:szCs w:val="16"/>
              </w:rPr>
              <w:t>03 3 01 25020</w:t>
            </w:r>
          </w:p>
        </w:tc>
        <w:tc>
          <w:tcPr>
            <w:tcW w:w="580" w:type="dxa"/>
            <w:tcBorders>
              <w:top w:val="nil"/>
              <w:left w:val="nil"/>
              <w:bottom w:val="single" w:sz="4" w:space="0" w:color="000000"/>
              <w:right w:val="single" w:sz="4" w:space="0" w:color="000000"/>
            </w:tcBorders>
            <w:shd w:val="clear" w:color="auto" w:fill="auto"/>
            <w:hideMark/>
          </w:tcPr>
          <w:p w14:paraId="7D82158E"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0281DDC7" w14:textId="77777777" w:rsidR="00FC7007" w:rsidRPr="00FC7007" w:rsidRDefault="00FC7007" w:rsidP="00FC7007">
            <w:pPr>
              <w:jc w:val="center"/>
              <w:rPr>
                <w:color w:val="000000"/>
                <w:sz w:val="16"/>
                <w:szCs w:val="16"/>
              </w:rPr>
            </w:pPr>
            <w:r w:rsidRPr="00FC7007">
              <w:rPr>
                <w:color w:val="000000"/>
                <w:sz w:val="16"/>
                <w:szCs w:val="16"/>
              </w:rPr>
              <w:t>20,43</w:t>
            </w:r>
          </w:p>
        </w:tc>
        <w:tc>
          <w:tcPr>
            <w:tcW w:w="1360" w:type="dxa"/>
            <w:tcBorders>
              <w:top w:val="nil"/>
              <w:left w:val="nil"/>
              <w:bottom w:val="single" w:sz="4" w:space="0" w:color="000000"/>
              <w:right w:val="single" w:sz="4" w:space="0" w:color="000000"/>
            </w:tcBorders>
            <w:shd w:val="clear" w:color="auto" w:fill="auto"/>
            <w:hideMark/>
          </w:tcPr>
          <w:p w14:paraId="4B25D211" w14:textId="77777777" w:rsidR="00FC7007" w:rsidRPr="00FC7007" w:rsidRDefault="00FC7007" w:rsidP="00FC7007">
            <w:pPr>
              <w:jc w:val="center"/>
              <w:rPr>
                <w:color w:val="000000"/>
                <w:sz w:val="16"/>
                <w:szCs w:val="16"/>
              </w:rPr>
            </w:pPr>
            <w:r w:rsidRPr="00FC7007">
              <w:rPr>
                <w:color w:val="000000"/>
                <w:sz w:val="16"/>
                <w:szCs w:val="16"/>
              </w:rPr>
              <w:t>16,50</w:t>
            </w:r>
          </w:p>
        </w:tc>
        <w:tc>
          <w:tcPr>
            <w:tcW w:w="1360" w:type="dxa"/>
            <w:tcBorders>
              <w:top w:val="nil"/>
              <w:left w:val="nil"/>
              <w:bottom w:val="single" w:sz="4" w:space="0" w:color="000000"/>
              <w:right w:val="single" w:sz="4" w:space="0" w:color="000000"/>
            </w:tcBorders>
            <w:shd w:val="clear" w:color="auto" w:fill="auto"/>
            <w:hideMark/>
          </w:tcPr>
          <w:p w14:paraId="04F8A78E" w14:textId="77777777" w:rsidR="00FC7007" w:rsidRPr="00FC7007" w:rsidRDefault="00FC7007" w:rsidP="00FC7007">
            <w:pPr>
              <w:jc w:val="center"/>
              <w:rPr>
                <w:color w:val="000000"/>
                <w:sz w:val="16"/>
                <w:szCs w:val="16"/>
              </w:rPr>
            </w:pPr>
            <w:r w:rsidRPr="00FC7007">
              <w:rPr>
                <w:color w:val="000000"/>
                <w:sz w:val="16"/>
                <w:szCs w:val="16"/>
              </w:rPr>
              <w:t>16,50</w:t>
            </w:r>
          </w:p>
        </w:tc>
      </w:tr>
      <w:tr w:rsidR="00FC7007" w:rsidRPr="00FC7007" w14:paraId="5323C72D"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4636EAB"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45996133" w14:textId="77777777" w:rsidR="00FC7007" w:rsidRPr="00FC7007" w:rsidRDefault="00FC7007" w:rsidP="00FC7007">
            <w:pPr>
              <w:jc w:val="center"/>
              <w:rPr>
                <w:color w:val="000000"/>
                <w:sz w:val="16"/>
                <w:szCs w:val="16"/>
              </w:rPr>
            </w:pPr>
            <w:r w:rsidRPr="00FC7007">
              <w:rPr>
                <w:color w:val="000000"/>
                <w:sz w:val="16"/>
                <w:szCs w:val="16"/>
              </w:rPr>
              <w:t>03 3 01 25020</w:t>
            </w:r>
          </w:p>
        </w:tc>
        <w:tc>
          <w:tcPr>
            <w:tcW w:w="580" w:type="dxa"/>
            <w:tcBorders>
              <w:top w:val="nil"/>
              <w:left w:val="nil"/>
              <w:bottom w:val="single" w:sz="4" w:space="0" w:color="000000"/>
              <w:right w:val="single" w:sz="4" w:space="0" w:color="000000"/>
            </w:tcBorders>
            <w:shd w:val="clear" w:color="auto" w:fill="auto"/>
            <w:hideMark/>
          </w:tcPr>
          <w:p w14:paraId="2832BB85"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3D509690" w14:textId="77777777" w:rsidR="00FC7007" w:rsidRPr="00FC7007" w:rsidRDefault="00FC7007" w:rsidP="00FC7007">
            <w:pPr>
              <w:jc w:val="center"/>
              <w:rPr>
                <w:color w:val="000000"/>
                <w:sz w:val="16"/>
                <w:szCs w:val="16"/>
              </w:rPr>
            </w:pPr>
            <w:r w:rsidRPr="00FC7007">
              <w:rPr>
                <w:color w:val="000000"/>
                <w:sz w:val="16"/>
                <w:szCs w:val="16"/>
              </w:rPr>
              <w:t>20,43</w:t>
            </w:r>
          </w:p>
        </w:tc>
        <w:tc>
          <w:tcPr>
            <w:tcW w:w="1360" w:type="dxa"/>
            <w:tcBorders>
              <w:top w:val="nil"/>
              <w:left w:val="nil"/>
              <w:bottom w:val="single" w:sz="4" w:space="0" w:color="000000"/>
              <w:right w:val="single" w:sz="4" w:space="0" w:color="000000"/>
            </w:tcBorders>
            <w:shd w:val="clear" w:color="auto" w:fill="auto"/>
            <w:hideMark/>
          </w:tcPr>
          <w:p w14:paraId="57ACE375" w14:textId="77777777" w:rsidR="00FC7007" w:rsidRPr="00FC7007" w:rsidRDefault="00FC7007" w:rsidP="00FC7007">
            <w:pPr>
              <w:jc w:val="center"/>
              <w:rPr>
                <w:color w:val="000000"/>
                <w:sz w:val="16"/>
                <w:szCs w:val="16"/>
              </w:rPr>
            </w:pPr>
            <w:r w:rsidRPr="00FC7007">
              <w:rPr>
                <w:color w:val="000000"/>
                <w:sz w:val="16"/>
                <w:szCs w:val="16"/>
              </w:rPr>
              <w:t>16,50</w:t>
            </w:r>
          </w:p>
        </w:tc>
        <w:tc>
          <w:tcPr>
            <w:tcW w:w="1360" w:type="dxa"/>
            <w:tcBorders>
              <w:top w:val="nil"/>
              <w:left w:val="nil"/>
              <w:bottom w:val="single" w:sz="4" w:space="0" w:color="000000"/>
              <w:right w:val="single" w:sz="4" w:space="0" w:color="000000"/>
            </w:tcBorders>
            <w:shd w:val="clear" w:color="auto" w:fill="auto"/>
            <w:hideMark/>
          </w:tcPr>
          <w:p w14:paraId="1E9EF4D8" w14:textId="77777777" w:rsidR="00FC7007" w:rsidRPr="00FC7007" w:rsidRDefault="00FC7007" w:rsidP="00FC7007">
            <w:pPr>
              <w:jc w:val="center"/>
              <w:rPr>
                <w:color w:val="000000"/>
                <w:sz w:val="16"/>
                <w:szCs w:val="16"/>
              </w:rPr>
            </w:pPr>
            <w:r w:rsidRPr="00FC7007">
              <w:rPr>
                <w:color w:val="000000"/>
                <w:sz w:val="16"/>
                <w:szCs w:val="16"/>
              </w:rPr>
              <w:t>16,50</w:t>
            </w:r>
          </w:p>
        </w:tc>
      </w:tr>
      <w:tr w:rsidR="00FC7007" w:rsidRPr="00FC7007" w14:paraId="5C192492"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E9CF8D8" w14:textId="77777777" w:rsidR="00FC7007" w:rsidRPr="00FC7007" w:rsidRDefault="00FC7007" w:rsidP="00FC7007">
            <w:pPr>
              <w:rPr>
                <w:color w:val="000000"/>
                <w:sz w:val="16"/>
                <w:szCs w:val="16"/>
              </w:rPr>
            </w:pPr>
            <w:r w:rsidRPr="00FC7007">
              <w:rPr>
                <w:color w:val="000000"/>
                <w:sz w:val="16"/>
                <w:szCs w:val="16"/>
              </w:rPr>
              <w:t>Подпрограмма "Развитие дополнительного образования в сфере культуры"</w:t>
            </w:r>
          </w:p>
        </w:tc>
        <w:tc>
          <w:tcPr>
            <w:tcW w:w="1240" w:type="dxa"/>
            <w:tcBorders>
              <w:top w:val="nil"/>
              <w:left w:val="nil"/>
              <w:bottom w:val="single" w:sz="4" w:space="0" w:color="000000"/>
              <w:right w:val="single" w:sz="4" w:space="0" w:color="000000"/>
            </w:tcBorders>
            <w:shd w:val="clear" w:color="auto" w:fill="auto"/>
            <w:hideMark/>
          </w:tcPr>
          <w:p w14:paraId="070334BD" w14:textId="77777777" w:rsidR="00FC7007" w:rsidRPr="00FC7007" w:rsidRDefault="00FC7007" w:rsidP="00FC7007">
            <w:pPr>
              <w:jc w:val="center"/>
              <w:rPr>
                <w:color w:val="000000"/>
                <w:sz w:val="16"/>
                <w:szCs w:val="16"/>
              </w:rPr>
            </w:pPr>
            <w:r w:rsidRPr="00FC7007">
              <w:rPr>
                <w:color w:val="000000"/>
                <w:sz w:val="16"/>
                <w:szCs w:val="16"/>
              </w:rPr>
              <w:t>03 4 00 00000</w:t>
            </w:r>
          </w:p>
        </w:tc>
        <w:tc>
          <w:tcPr>
            <w:tcW w:w="580" w:type="dxa"/>
            <w:tcBorders>
              <w:top w:val="nil"/>
              <w:left w:val="nil"/>
              <w:bottom w:val="single" w:sz="4" w:space="0" w:color="000000"/>
              <w:right w:val="single" w:sz="4" w:space="0" w:color="000000"/>
            </w:tcBorders>
            <w:shd w:val="clear" w:color="auto" w:fill="auto"/>
            <w:hideMark/>
          </w:tcPr>
          <w:p w14:paraId="210AE7F7"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3A71B623" w14:textId="77777777" w:rsidR="00FC7007" w:rsidRPr="00FC7007" w:rsidRDefault="00FC7007" w:rsidP="00FC7007">
            <w:pPr>
              <w:jc w:val="center"/>
              <w:rPr>
                <w:color w:val="000000"/>
                <w:sz w:val="16"/>
                <w:szCs w:val="16"/>
              </w:rPr>
            </w:pPr>
            <w:r w:rsidRPr="00FC7007">
              <w:rPr>
                <w:color w:val="000000"/>
                <w:sz w:val="16"/>
                <w:szCs w:val="16"/>
              </w:rPr>
              <w:t>41 910,29</w:t>
            </w:r>
          </w:p>
        </w:tc>
        <w:tc>
          <w:tcPr>
            <w:tcW w:w="1360" w:type="dxa"/>
            <w:tcBorders>
              <w:top w:val="nil"/>
              <w:left w:val="nil"/>
              <w:bottom w:val="single" w:sz="4" w:space="0" w:color="000000"/>
              <w:right w:val="single" w:sz="4" w:space="0" w:color="000000"/>
            </w:tcBorders>
            <w:shd w:val="clear" w:color="auto" w:fill="auto"/>
            <w:hideMark/>
          </w:tcPr>
          <w:p w14:paraId="37653A87" w14:textId="77777777" w:rsidR="00FC7007" w:rsidRPr="00FC7007" w:rsidRDefault="00FC7007" w:rsidP="00FC7007">
            <w:pPr>
              <w:jc w:val="center"/>
              <w:rPr>
                <w:color w:val="000000"/>
                <w:sz w:val="16"/>
                <w:szCs w:val="16"/>
              </w:rPr>
            </w:pPr>
            <w:r w:rsidRPr="00FC7007">
              <w:rPr>
                <w:color w:val="000000"/>
                <w:sz w:val="16"/>
                <w:szCs w:val="16"/>
              </w:rPr>
              <w:t>39 768,88</w:t>
            </w:r>
          </w:p>
        </w:tc>
        <w:tc>
          <w:tcPr>
            <w:tcW w:w="1360" w:type="dxa"/>
            <w:tcBorders>
              <w:top w:val="nil"/>
              <w:left w:val="nil"/>
              <w:bottom w:val="single" w:sz="4" w:space="0" w:color="000000"/>
              <w:right w:val="single" w:sz="4" w:space="0" w:color="000000"/>
            </w:tcBorders>
            <w:shd w:val="clear" w:color="auto" w:fill="auto"/>
            <w:hideMark/>
          </w:tcPr>
          <w:p w14:paraId="41831067" w14:textId="77777777" w:rsidR="00FC7007" w:rsidRPr="00FC7007" w:rsidRDefault="00FC7007" w:rsidP="00FC7007">
            <w:pPr>
              <w:jc w:val="center"/>
              <w:rPr>
                <w:color w:val="000000"/>
                <w:sz w:val="16"/>
                <w:szCs w:val="16"/>
              </w:rPr>
            </w:pPr>
            <w:r w:rsidRPr="00FC7007">
              <w:rPr>
                <w:color w:val="000000"/>
                <w:sz w:val="16"/>
                <w:szCs w:val="16"/>
              </w:rPr>
              <w:t>39 769,81</w:t>
            </w:r>
          </w:p>
        </w:tc>
      </w:tr>
      <w:tr w:rsidR="00FC7007" w:rsidRPr="00FC7007" w14:paraId="20099D3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B9CD71F" w14:textId="77777777" w:rsidR="00FC7007" w:rsidRPr="00FC7007" w:rsidRDefault="00FC7007" w:rsidP="00FC7007">
            <w:pPr>
              <w:rPr>
                <w:color w:val="000000"/>
                <w:sz w:val="16"/>
                <w:szCs w:val="16"/>
              </w:rPr>
            </w:pPr>
            <w:r w:rsidRPr="00FC7007">
              <w:rPr>
                <w:color w:val="000000"/>
                <w:sz w:val="16"/>
                <w:szCs w:val="16"/>
              </w:rPr>
              <w:t>Основное мероприятие "Оказание муниципальных услуг в соответствии с муниципальными заданиями муниципальными бюджетными учреждениями дополнительного образования детей в сфере культуры"</w:t>
            </w:r>
          </w:p>
        </w:tc>
        <w:tc>
          <w:tcPr>
            <w:tcW w:w="1240" w:type="dxa"/>
            <w:tcBorders>
              <w:top w:val="nil"/>
              <w:left w:val="nil"/>
              <w:bottom w:val="single" w:sz="4" w:space="0" w:color="000000"/>
              <w:right w:val="single" w:sz="4" w:space="0" w:color="000000"/>
            </w:tcBorders>
            <w:shd w:val="clear" w:color="auto" w:fill="auto"/>
            <w:hideMark/>
          </w:tcPr>
          <w:p w14:paraId="5AF5912F" w14:textId="77777777" w:rsidR="00FC7007" w:rsidRPr="00FC7007" w:rsidRDefault="00FC7007" w:rsidP="00FC7007">
            <w:pPr>
              <w:jc w:val="center"/>
              <w:rPr>
                <w:color w:val="000000"/>
                <w:sz w:val="16"/>
                <w:szCs w:val="16"/>
              </w:rPr>
            </w:pPr>
            <w:r w:rsidRPr="00FC7007">
              <w:rPr>
                <w:color w:val="000000"/>
                <w:sz w:val="16"/>
                <w:szCs w:val="16"/>
              </w:rPr>
              <w:t>03 4 01 00000</w:t>
            </w:r>
          </w:p>
        </w:tc>
        <w:tc>
          <w:tcPr>
            <w:tcW w:w="580" w:type="dxa"/>
            <w:tcBorders>
              <w:top w:val="nil"/>
              <w:left w:val="nil"/>
              <w:bottom w:val="single" w:sz="4" w:space="0" w:color="000000"/>
              <w:right w:val="single" w:sz="4" w:space="0" w:color="000000"/>
            </w:tcBorders>
            <w:shd w:val="clear" w:color="auto" w:fill="auto"/>
            <w:hideMark/>
          </w:tcPr>
          <w:p w14:paraId="19CF9882"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C1A844C" w14:textId="77777777" w:rsidR="00FC7007" w:rsidRPr="00FC7007" w:rsidRDefault="00FC7007" w:rsidP="00FC7007">
            <w:pPr>
              <w:jc w:val="center"/>
              <w:rPr>
                <w:color w:val="000000"/>
                <w:sz w:val="16"/>
                <w:szCs w:val="16"/>
              </w:rPr>
            </w:pPr>
            <w:r w:rsidRPr="00FC7007">
              <w:rPr>
                <w:color w:val="000000"/>
                <w:sz w:val="16"/>
                <w:szCs w:val="16"/>
              </w:rPr>
              <w:t>40 787,88</w:t>
            </w:r>
          </w:p>
        </w:tc>
        <w:tc>
          <w:tcPr>
            <w:tcW w:w="1360" w:type="dxa"/>
            <w:tcBorders>
              <w:top w:val="nil"/>
              <w:left w:val="nil"/>
              <w:bottom w:val="single" w:sz="4" w:space="0" w:color="000000"/>
              <w:right w:val="single" w:sz="4" w:space="0" w:color="000000"/>
            </w:tcBorders>
            <w:shd w:val="clear" w:color="auto" w:fill="auto"/>
            <w:hideMark/>
          </w:tcPr>
          <w:p w14:paraId="305245FB" w14:textId="77777777" w:rsidR="00FC7007" w:rsidRPr="00FC7007" w:rsidRDefault="00FC7007" w:rsidP="00FC7007">
            <w:pPr>
              <w:jc w:val="center"/>
              <w:rPr>
                <w:color w:val="000000"/>
                <w:sz w:val="16"/>
                <w:szCs w:val="16"/>
              </w:rPr>
            </w:pPr>
            <w:r w:rsidRPr="00FC7007">
              <w:rPr>
                <w:color w:val="000000"/>
                <w:sz w:val="16"/>
                <w:szCs w:val="16"/>
              </w:rPr>
              <w:t>38 612,06</w:t>
            </w:r>
          </w:p>
        </w:tc>
        <w:tc>
          <w:tcPr>
            <w:tcW w:w="1360" w:type="dxa"/>
            <w:tcBorders>
              <w:top w:val="nil"/>
              <w:left w:val="nil"/>
              <w:bottom w:val="single" w:sz="4" w:space="0" w:color="000000"/>
              <w:right w:val="single" w:sz="4" w:space="0" w:color="000000"/>
            </w:tcBorders>
            <w:shd w:val="clear" w:color="auto" w:fill="auto"/>
            <w:hideMark/>
          </w:tcPr>
          <w:p w14:paraId="5F537703" w14:textId="77777777" w:rsidR="00FC7007" w:rsidRPr="00FC7007" w:rsidRDefault="00FC7007" w:rsidP="00FC7007">
            <w:pPr>
              <w:jc w:val="center"/>
              <w:rPr>
                <w:color w:val="000000"/>
                <w:sz w:val="16"/>
                <w:szCs w:val="16"/>
              </w:rPr>
            </w:pPr>
            <w:r w:rsidRPr="00FC7007">
              <w:rPr>
                <w:color w:val="000000"/>
                <w:sz w:val="16"/>
                <w:szCs w:val="16"/>
              </w:rPr>
              <w:t>38 612,06</w:t>
            </w:r>
          </w:p>
        </w:tc>
      </w:tr>
      <w:tr w:rsidR="00FC7007" w:rsidRPr="00FC7007" w14:paraId="460E9C17"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BE0E268" w14:textId="77777777" w:rsidR="00FC7007" w:rsidRPr="00FC7007" w:rsidRDefault="00FC7007" w:rsidP="00FC7007">
            <w:pPr>
              <w:rPr>
                <w:color w:val="000000"/>
                <w:sz w:val="16"/>
                <w:szCs w:val="16"/>
              </w:rPr>
            </w:pPr>
            <w:r w:rsidRPr="00FC7007">
              <w:rPr>
                <w:color w:val="000000"/>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000000"/>
              <w:right w:val="single" w:sz="4" w:space="0" w:color="000000"/>
            </w:tcBorders>
            <w:shd w:val="clear" w:color="auto" w:fill="auto"/>
            <w:hideMark/>
          </w:tcPr>
          <w:p w14:paraId="6D5A75B0" w14:textId="77777777" w:rsidR="00FC7007" w:rsidRPr="00FC7007" w:rsidRDefault="00FC7007" w:rsidP="00FC7007">
            <w:pPr>
              <w:jc w:val="center"/>
              <w:rPr>
                <w:color w:val="000000"/>
                <w:sz w:val="16"/>
                <w:szCs w:val="16"/>
              </w:rPr>
            </w:pPr>
            <w:r w:rsidRPr="00FC7007">
              <w:rPr>
                <w:color w:val="000000"/>
                <w:sz w:val="16"/>
                <w:szCs w:val="16"/>
              </w:rPr>
              <w:t>03 4 01 11010</w:t>
            </w:r>
          </w:p>
        </w:tc>
        <w:tc>
          <w:tcPr>
            <w:tcW w:w="580" w:type="dxa"/>
            <w:tcBorders>
              <w:top w:val="nil"/>
              <w:left w:val="nil"/>
              <w:bottom w:val="single" w:sz="4" w:space="0" w:color="000000"/>
              <w:right w:val="single" w:sz="4" w:space="0" w:color="000000"/>
            </w:tcBorders>
            <w:shd w:val="clear" w:color="auto" w:fill="auto"/>
            <w:hideMark/>
          </w:tcPr>
          <w:p w14:paraId="4261CCD6"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3CFBF6CC" w14:textId="77777777" w:rsidR="00FC7007" w:rsidRPr="00FC7007" w:rsidRDefault="00FC7007" w:rsidP="00FC7007">
            <w:pPr>
              <w:jc w:val="center"/>
              <w:rPr>
                <w:color w:val="000000"/>
                <w:sz w:val="16"/>
                <w:szCs w:val="16"/>
              </w:rPr>
            </w:pPr>
            <w:r w:rsidRPr="00FC7007">
              <w:rPr>
                <w:color w:val="000000"/>
                <w:sz w:val="16"/>
                <w:szCs w:val="16"/>
              </w:rPr>
              <w:t>40 787,88</w:t>
            </w:r>
          </w:p>
        </w:tc>
        <w:tc>
          <w:tcPr>
            <w:tcW w:w="1360" w:type="dxa"/>
            <w:tcBorders>
              <w:top w:val="nil"/>
              <w:left w:val="nil"/>
              <w:bottom w:val="single" w:sz="4" w:space="0" w:color="000000"/>
              <w:right w:val="single" w:sz="4" w:space="0" w:color="000000"/>
            </w:tcBorders>
            <w:shd w:val="clear" w:color="auto" w:fill="auto"/>
            <w:hideMark/>
          </w:tcPr>
          <w:p w14:paraId="2937CDC5" w14:textId="77777777" w:rsidR="00FC7007" w:rsidRPr="00FC7007" w:rsidRDefault="00FC7007" w:rsidP="00FC7007">
            <w:pPr>
              <w:jc w:val="center"/>
              <w:rPr>
                <w:color w:val="000000"/>
                <w:sz w:val="16"/>
                <w:szCs w:val="16"/>
              </w:rPr>
            </w:pPr>
            <w:r w:rsidRPr="00FC7007">
              <w:rPr>
                <w:color w:val="000000"/>
                <w:sz w:val="16"/>
                <w:szCs w:val="16"/>
              </w:rPr>
              <w:t>38 612,06</w:t>
            </w:r>
          </w:p>
        </w:tc>
        <w:tc>
          <w:tcPr>
            <w:tcW w:w="1360" w:type="dxa"/>
            <w:tcBorders>
              <w:top w:val="nil"/>
              <w:left w:val="nil"/>
              <w:bottom w:val="single" w:sz="4" w:space="0" w:color="000000"/>
              <w:right w:val="single" w:sz="4" w:space="0" w:color="000000"/>
            </w:tcBorders>
            <w:shd w:val="clear" w:color="auto" w:fill="auto"/>
            <w:hideMark/>
          </w:tcPr>
          <w:p w14:paraId="5CDDDA5A" w14:textId="77777777" w:rsidR="00FC7007" w:rsidRPr="00FC7007" w:rsidRDefault="00FC7007" w:rsidP="00FC7007">
            <w:pPr>
              <w:jc w:val="center"/>
              <w:rPr>
                <w:color w:val="000000"/>
                <w:sz w:val="16"/>
                <w:szCs w:val="16"/>
              </w:rPr>
            </w:pPr>
            <w:r w:rsidRPr="00FC7007">
              <w:rPr>
                <w:color w:val="000000"/>
                <w:sz w:val="16"/>
                <w:szCs w:val="16"/>
              </w:rPr>
              <w:t>38 612,06</w:t>
            </w:r>
          </w:p>
        </w:tc>
      </w:tr>
      <w:tr w:rsidR="00FC7007" w:rsidRPr="00FC7007" w14:paraId="51BEF49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986FFB0"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hideMark/>
          </w:tcPr>
          <w:p w14:paraId="0B0BDAE8" w14:textId="77777777" w:rsidR="00FC7007" w:rsidRPr="00FC7007" w:rsidRDefault="00FC7007" w:rsidP="00FC7007">
            <w:pPr>
              <w:jc w:val="center"/>
              <w:rPr>
                <w:color w:val="000000"/>
                <w:sz w:val="16"/>
                <w:szCs w:val="16"/>
              </w:rPr>
            </w:pPr>
            <w:r w:rsidRPr="00FC7007">
              <w:rPr>
                <w:color w:val="000000"/>
                <w:sz w:val="16"/>
                <w:szCs w:val="16"/>
              </w:rPr>
              <w:t>03 4 01 11010</w:t>
            </w:r>
          </w:p>
        </w:tc>
        <w:tc>
          <w:tcPr>
            <w:tcW w:w="580" w:type="dxa"/>
            <w:tcBorders>
              <w:top w:val="nil"/>
              <w:left w:val="nil"/>
              <w:bottom w:val="single" w:sz="4" w:space="0" w:color="000000"/>
              <w:right w:val="single" w:sz="4" w:space="0" w:color="000000"/>
            </w:tcBorders>
            <w:shd w:val="clear" w:color="auto" w:fill="auto"/>
            <w:hideMark/>
          </w:tcPr>
          <w:p w14:paraId="60D9B332" w14:textId="77777777" w:rsidR="00FC7007" w:rsidRPr="00FC7007" w:rsidRDefault="00FC7007" w:rsidP="00FC7007">
            <w:pPr>
              <w:jc w:val="center"/>
              <w:rPr>
                <w:color w:val="000000"/>
                <w:sz w:val="16"/>
                <w:szCs w:val="16"/>
              </w:rPr>
            </w:pPr>
            <w:r w:rsidRPr="00FC7007">
              <w:rPr>
                <w:color w:val="000000"/>
                <w:sz w:val="16"/>
                <w:szCs w:val="16"/>
              </w:rPr>
              <w:t>600</w:t>
            </w:r>
          </w:p>
        </w:tc>
        <w:tc>
          <w:tcPr>
            <w:tcW w:w="1360" w:type="dxa"/>
            <w:tcBorders>
              <w:top w:val="nil"/>
              <w:left w:val="nil"/>
              <w:bottom w:val="single" w:sz="4" w:space="0" w:color="000000"/>
              <w:right w:val="single" w:sz="4" w:space="0" w:color="000000"/>
            </w:tcBorders>
            <w:shd w:val="clear" w:color="auto" w:fill="auto"/>
            <w:hideMark/>
          </w:tcPr>
          <w:p w14:paraId="1ABC78DB" w14:textId="77777777" w:rsidR="00FC7007" w:rsidRPr="00FC7007" w:rsidRDefault="00FC7007" w:rsidP="00FC7007">
            <w:pPr>
              <w:jc w:val="center"/>
              <w:rPr>
                <w:color w:val="000000"/>
                <w:sz w:val="16"/>
                <w:szCs w:val="16"/>
              </w:rPr>
            </w:pPr>
            <w:r w:rsidRPr="00FC7007">
              <w:rPr>
                <w:color w:val="000000"/>
                <w:sz w:val="16"/>
                <w:szCs w:val="16"/>
              </w:rPr>
              <w:t>40 787,88</w:t>
            </w:r>
          </w:p>
        </w:tc>
        <w:tc>
          <w:tcPr>
            <w:tcW w:w="1360" w:type="dxa"/>
            <w:tcBorders>
              <w:top w:val="nil"/>
              <w:left w:val="nil"/>
              <w:bottom w:val="single" w:sz="4" w:space="0" w:color="000000"/>
              <w:right w:val="single" w:sz="4" w:space="0" w:color="000000"/>
            </w:tcBorders>
            <w:shd w:val="clear" w:color="auto" w:fill="auto"/>
            <w:hideMark/>
          </w:tcPr>
          <w:p w14:paraId="4B752E6B" w14:textId="77777777" w:rsidR="00FC7007" w:rsidRPr="00FC7007" w:rsidRDefault="00FC7007" w:rsidP="00FC7007">
            <w:pPr>
              <w:jc w:val="center"/>
              <w:rPr>
                <w:color w:val="000000"/>
                <w:sz w:val="16"/>
                <w:szCs w:val="16"/>
              </w:rPr>
            </w:pPr>
            <w:r w:rsidRPr="00FC7007">
              <w:rPr>
                <w:color w:val="000000"/>
                <w:sz w:val="16"/>
                <w:szCs w:val="16"/>
              </w:rPr>
              <w:t>38 612,06</w:t>
            </w:r>
          </w:p>
        </w:tc>
        <w:tc>
          <w:tcPr>
            <w:tcW w:w="1360" w:type="dxa"/>
            <w:tcBorders>
              <w:top w:val="nil"/>
              <w:left w:val="nil"/>
              <w:bottom w:val="single" w:sz="4" w:space="0" w:color="000000"/>
              <w:right w:val="single" w:sz="4" w:space="0" w:color="000000"/>
            </w:tcBorders>
            <w:shd w:val="clear" w:color="auto" w:fill="auto"/>
            <w:hideMark/>
          </w:tcPr>
          <w:p w14:paraId="698295F0" w14:textId="77777777" w:rsidR="00FC7007" w:rsidRPr="00FC7007" w:rsidRDefault="00FC7007" w:rsidP="00FC7007">
            <w:pPr>
              <w:jc w:val="center"/>
              <w:rPr>
                <w:color w:val="000000"/>
                <w:sz w:val="16"/>
                <w:szCs w:val="16"/>
              </w:rPr>
            </w:pPr>
            <w:r w:rsidRPr="00FC7007">
              <w:rPr>
                <w:color w:val="000000"/>
                <w:sz w:val="16"/>
                <w:szCs w:val="16"/>
              </w:rPr>
              <w:t>38 612,06</w:t>
            </w:r>
          </w:p>
        </w:tc>
      </w:tr>
      <w:tr w:rsidR="00FC7007" w:rsidRPr="00FC7007" w14:paraId="15DF285E"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5B983D2" w14:textId="77777777" w:rsidR="00FC7007" w:rsidRPr="00FC7007" w:rsidRDefault="00FC7007" w:rsidP="00FC7007">
            <w:pPr>
              <w:rPr>
                <w:color w:val="000000"/>
                <w:sz w:val="16"/>
                <w:szCs w:val="16"/>
              </w:rPr>
            </w:pPr>
            <w:r w:rsidRPr="00FC7007">
              <w:rPr>
                <w:color w:val="000000"/>
                <w:sz w:val="16"/>
                <w:szCs w:val="16"/>
              </w:rPr>
              <w:t>Основное мероприятие "Предоставление мер социальной поддержки отдельным категориям граждан"</w:t>
            </w:r>
          </w:p>
        </w:tc>
        <w:tc>
          <w:tcPr>
            <w:tcW w:w="1240" w:type="dxa"/>
            <w:tcBorders>
              <w:top w:val="nil"/>
              <w:left w:val="nil"/>
              <w:bottom w:val="single" w:sz="4" w:space="0" w:color="000000"/>
              <w:right w:val="single" w:sz="4" w:space="0" w:color="000000"/>
            </w:tcBorders>
            <w:shd w:val="clear" w:color="auto" w:fill="auto"/>
            <w:hideMark/>
          </w:tcPr>
          <w:p w14:paraId="5902CFA7" w14:textId="77777777" w:rsidR="00FC7007" w:rsidRPr="00FC7007" w:rsidRDefault="00FC7007" w:rsidP="00FC7007">
            <w:pPr>
              <w:jc w:val="center"/>
              <w:rPr>
                <w:color w:val="000000"/>
                <w:sz w:val="16"/>
                <w:szCs w:val="16"/>
              </w:rPr>
            </w:pPr>
            <w:r w:rsidRPr="00FC7007">
              <w:rPr>
                <w:color w:val="000000"/>
                <w:sz w:val="16"/>
                <w:szCs w:val="16"/>
              </w:rPr>
              <w:t>03 4 02 00000</w:t>
            </w:r>
          </w:p>
        </w:tc>
        <w:tc>
          <w:tcPr>
            <w:tcW w:w="580" w:type="dxa"/>
            <w:tcBorders>
              <w:top w:val="nil"/>
              <w:left w:val="nil"/>
              <w:bottom w:val="single" w:sz="4" w:space="0" w:color="000000"/>
              <w:right w:val="single" w:sz="4" w:space="0" w:color="000000"/>
            </w:tcBorders>
            <w:shd w:val="clear" w:color="auto" w:fill="auto"/>
            <w:hideMark/>
          </w:tcPr>
          <w:p w14:paraId="5BE514A1"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E5551F4" w14:textId="77777777" w:rsidR="00FC7007" w:rsidRPr="00FC7007" w:rsidRDefault="00FC7007" w:rsidP="00FC7007">
            <w:pPr>
              <w:jc w:val="center"/>
              <w:rPr>
                <w:color w:val="000000"/>
                <w:sz w:val="16"/>
                <w:szCs w:val="16"/>
              </w:rPr>
            </w:pPr>
            <w:r w:rsidRPr="00FC7007">
              <w:rPr>
                <w:color w:val="000000"/>
                <w:sz w:val="16"/>
                <w:szCs w:val="16"/>
              </w:rPr>
              <w:t>1 122,41</w:t>
            </w:r>
          </w:p>
        </w:tc>
        <w:tc>
          <w:tcPr>
            <w:tcW w:w="1360" w:type="dxa"/>
            <w:tcBorders>
              <w:top w:val="nil"/>
              <w:left w:val="nil"/>
              <w:bottom w:val="single" w:sz="4" w:space="0" w:color="000000"/>
              <w:right w:val="single" w:sz="4" w:space="0" w:color="000000"/>
            </w:tcBorders>
            <w:shd w:val="clear" w:color="auto" w:fill="auto"/>
            <w:hideMark/>
          </w:tcPr>
          <w:p w14:paraId="2A360C4E" w14:textId="77777777" w:rsidR="00FC7007" w:rsidRPr="00FC7007" w:rsidRDefault="00FC7007" w:rsidP="00FC7007">
            <w:pPr>
              <w:jc w:val="center"/>
              <w:rPr>
                <w:color w:val="000000"/>
                <w:sz w:val="16"/>
                <w:szCs w:val="16"/>
              </w:rPr>
            </w:pPr>
            <w:r w:rsidRPr="00FC7007">
              <w:rPr>
                <w:color w:val="000000"/>
                <w:sz w:val="16"/>
                <w:szCs w:val="16"/>
              </w:rPr>
              <w:t>1 156,82</w:t>
            </w:r>
          </w:p>
        </w:tc>
        <w:tc>
          <w:tcPr>
            <w:tcW w:w="1360" w:type="dxa"/>
            <w:tcBorders>
              <w:top w:val="nil"/>
              <w:left w:val="nil"/>
              <w:bottom w:val="single" w:sz="4" w:space="0" w:color="000000"/>
              <w:right w:val="single" w:sz="4" w:space="0" w:color="000000"/>
            </w:tcBorders>
            <w:shd w:val="clear" w:color="auto" w:fill="auto"/>
            <w:hideMark/>
          </w:tcPr>
          <w:p w14:paraId="7682E02D" w14:textId="77777777" w:rsidR="00FC7007" w:rsidRPr="00FC7007" w:rsidRDefault="00FC7007" w:rsidP="00FC7007">
            <w:pPr>
              <w:jc w:val="center"/>
              <w:rPr>
                <w:color w:val="000000"/>
                <w:sz w:val="16"/>
                <w:szCs w:val="16"/>
              </w:rPr>
            </w:pPr>
            <w:r w:rsidRPr="00FC7007">
              <w:rPr>
                <w:color w:val="000000"/>
                <w:sz w:val="16"/>
                <w:szCs w:val="16"/>
              </w:rPr>
              <w:t>1 157,75</w:t>
            </w:r>
          </w:p>
        </w:tc>
      </w:tr>
      <w:tr w:rsidR="00FC7007" w:rsidRPr="00FC7007" w14:paraId="3A5D0F1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D1C681B" w14:textId="77777777" w:rsidR="00FC7007" w:rsidRPr="00FC7007" w:rsidRDefault="00FC7007" w:rsidP="00FC7007">
            <w:pPr>
              <w:rPr>
                <w:color w:val="000000"/>
                <w:sz w:val="16"/>
                <w:szCs w:val="16"/>
              </w:rPr>
            </w:pPr>
            <w:r w:rsidRPr="00FC7007">
              <w:rPr>
                <w:color w:val="000000"/>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240" w:type="dxa"/>
            <w:tcBorders>
              <w:top w:val="nil"/>
              <w:left w:val="nil"/>
              <w:bottom w:val="single" w:sz="4" w:space="0" w:color="000000"/>
              <w:right w:val="single" w:sz="4" w:space="0" w:color="000000"/>
            </w:tcBorders>
            <w:shd w:val="clear" w:color="auto" w:fill="auto"/>
            <w:hideMark/>
          </w:tcPr>
          <w:p w14:paraId="35D29200" w14:textId="77777777" w:rsidR="00FC7007" w:rsidRPr="00FC7007" w:rsidRDefault="00FC7007" w:rsidP="00FC7007">
            <w:pPr>
              <w:jc w:val="center"/>
              <w:rPr>
                <w:color w:val="000000"/>
                <w:sz w:val="16"/>
                <w:szCs w:val="16"/>
              </w:rPr>
            </w:pPr>
            <w:r w:rsidRPr="00FC7007">
              <w:rPr>
                <w:color w:val="000000"/>
                <w:sz w:val="16"/>
                <w:szCs w:val="16"/>
              </w:rPr>
              <w:t>03 4 02 76890</w:t>
            </w:r>
          </w:p>
        </w:tc>
        <w:tc>
          <w:tcPr>
            <w:tcW w:w="580" w:type="dxa"/>
            <w:tcBorders>
              <w:top w:val="nil"/>
              <w:left w:val="nil"/>
              <w:bottom w:val="single" w:sz="4" w:space="0" w:color="000000"/>
              <w:right w:val="single" w:sz="4" w:space="0" w:color="000000"/>
            </w:tcBorders>
            <w:shd w:val="clear" w:color="auto" w:fill="auto"/>
            <w:hideMark/>
          </w:tcPr>
          <w:p w14:paraId="6A37DAB2"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BCDD08D" w14:textId="77777777" w:rsidR="00FC7007" w:rsidRPr="00FC7007" w:rsidRDefault="00FC7007" w:rsidP="00FC7007">
            <w:pPr>
              <w:jc w:val="center"/>
              <w:rPr>
                <w:color w:val="000000"/>
                <w:sz w:val="16"/>
                <w:szCs w:val="16"/>
              </w:rPr>
            </w:pPr>
            <w:r w:rsidRPr="00FC7007">
              <w:rPr>
                <w:color w:val="000000"/>
                <w:sz w:val="16"/>
                <w:szCs w:val="16"/>
              </w:rPr>
              <w:t>1 100,00</w:t>
            </w:r>
          </w:p>
        </w:tc>
        <w:tc>
          <w:tcPr>
            <w:tcW w:w="1360" w:type="dxa"/>
            <w:tcBorders>
              <w:top w:val="nil"/>
              <w:left w:val="nil"/>
              <w:bottom w:val="single" w:sz="4" w:space="0" w:color="000000"/>
              <w:right w:val="single" w:sz="4" w:space="0" w:color="000000"/>
            </w:tcBorders>
            <w:shd w:val="clear" w:color="auto" w:fill="auto"/>
            <w:hideMark/>
          </w:tcPr>
          <w:p w14:paraId="21C6B506" w14:textId="77777777" w:rsidR="00FC7007" w:rsidRPr="00FC7007" w:rsidRDefault="00FC7007" w:rsidP="00FC7007">
            <w:pPr>
              <w:jc w:val="center"/>
              <w:rPr>
                <w:color w:val="000000"/>
                <w:sz w:val="16"/>
                <w:szCs w:val="16"/>
              </w:rPr>
            </w:pPr>
            <w:r w:rsidRPr="00FC7007">
              <w:rPr>
                <w:color w:val="000000"/>
                <w:sz w:val="16"/>
                <w:szCs w:val="16"/>
              </w:rPr>
              <w:t>1 133,52</w:t>
            </w:r>
          </w:p>
        </w:tc>
        <w:tc>
          <w:tcPr>
            <w:tcW w:w="1360" w:type="dxa"/>
            <w:tcBorders>
              <w:top w:val="nil"/>
              <w:left w:val="nil"/>
              <w:bottom w:val="single" w:sz="4" w:space="0" w:color="000000"/>
              <w:right w:val="single" w:sz="4" w:space="0" w:color="000000"/>
            </w:tcBorders>
            <w:shd w:val="clear" w:color="auto" w:fill="auto"/>
            <w:hideMark/>
          </w:tcPr>
          <w:p w14:paraId="5F1B6E23" w14:textId="77777777" w:rsidR="00FC7007" w:rsidRPr="00FC7007" w:rsidRDefault="00FC7007" w:rsidP="00FC7007">
            <w:pPr>
              <w:jc w:val="center"/>
              <w:rPr>
                <w:color w:val="000000"/>
                <w:sz w:val="16"/>
                <w:szCs w:val="16"/>
              </w:rPr>
            </w:pPr>
            <w:r w:rsidRPr="00FC7007">
              <w:rPr>
                <w:color w:val="000000"/>
                <w:sz w:val="16"/>
                <w:szCs w:val="16"/>
              </w:rPr>
              <w:t>1 133,52</w:t>
            </w:r>
          </w:p>
        </w:tc>
      </w:tr>
      <w:tr w:rsidR="00FC7007" w:rsidRPr="00FC7007" w14:paraId="1A3551D8"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F184E5B"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hideMark/>
          </w:tcPr>
          <w:p w14:paraId="0282B59B" w14:textId="77777777" w:rsidR="00FC7007" w:rsidRPr="00FC7007" w:rsidRDefault="00FC7007" w:rsidP="00FC7007">
            <w:pPr>
              <w:jc w:val="center"/>
              <w:rPr>
                <w:color w:val="000000"/>
                <w:sz w:val="16"/>
                <w:szCs w:val="16"/>
              </w:rPr>
            </w:pPr>
            <w:r w:rsidRPr="00FC7007">
              <w:rPr>
                <w:color w:val="000000"/>
                <w:sz w:val="16"/>
                <w:szCs w:val="16"/>
              </w:rPr>
              <w:t>03 4 02 76890</w:t>
            </w:r>
          </w:p>
        </w:tc>
        <w:tc>
          <w:tcPr>
            <w:tcW w:w="580" w:type="dxa"/>
            <w:tcBorders>
              <w:top w:val="nil"/>
              <w:left w:val="nil"/>
              <w:bottom w:val="single" w:sz="4" w:space="0" w:color="000000"/>
              <w:right w:val="single" w:sz="4" w:space="0" w:color="000000"/>
            </w:tcBorders>
            <w:shd w:val="clear" w:color="auto" w:fill="auto"/>
            <w:hideMark/>
          </w:tcPr>
          <w:p w14:paraId="6B7DA5CA" w14:textId="77777777" w:rsidR="00FC7007" w:rsidRPr="00FC7007" w:rsidRDefault="00FC7007" w:rsidP="00FC7007">
            <w:pPr>
              <w:jc w:val="center"/>
              <w:rPr>
                <w:color w:val="000000"/>
                <w:sz w:val="16"/>
                <w:szCs w:val="16"/>
              </w:rPr>
            </w:pPr>
            <w:r w:rsidRPr="00FC7007">
              <w:rPr>
                <w:color w:val="000000"/>
                <w:sz w:val="16"/>
                <w:szCs w:val="16"/>
              </w:rPr>
              <w:t>600</w:t>
            </w:r>
          </w:p>
        </w:tc>
        <w:tc>
          <w:tcPr>
            <w:tcW w:w="1360" w:type="dxa"/>
            <w:tcBorders>
              <w:top w:val="nil"/>
              <w:left w:val="nil"/>
              <w:bottom w:val="single" w:sz="4" w:space="0" w:color="000000"/>
              <w:right w:val="single" w:sz="4" w:space="0" w:color="000000"/>
            </w:tcBorders>
            <w:shd w:val="clear" w:color="auto" w:fill="auto"/>
            <w:hideMark/>
          </w:tcPr>
          <w:p w14:paraId="4E4E3636" w14:textId="77777777" w:rsidR="00FC7007" w:rsidRPr="00FC7007" w:rsidRDefault="00FC7007" w:rsidP="00FC7007">
            <w:pPr>
              <w:jc w:val="center"/>
              <w:rPr>
                <w:color w:val="000000"/>
                <w:sz w:val="16"/>
                <w:szCs w:val="16"/>
              </w:rPr>
            </w:pPr>
            <w:r w:rsidRPr="00FC7007">
              <w:rPr>
                <w:color w:val="000000"/>
                <w:sz w:val="16"/>
                <w:szCs w:val="16"/>
              </w:rPr>
              <w:t>1 100,00</w:t>
            </w:r>
          </w:p>
        </w:tc>
        <w:tc>
          <w:tcPr>
            <w:tcW w:w="1360" w:type="dxa"/>
            <w:tcBorders>
              <w:top w:val="nil"/>
              <w:left w:val="nil"/>
              <w:bottom w:val="single" w:sz="4" w:space="0" w:color="000000"/>
              <w:right w:val="single" w:sz="4" w:space="0" w:color="000000"/>
            </w:tcBorders>
            <w:shd w:val="clear" w:color="auto" w:fill="auto"/>
            <w:hideMark/>
          </w:tcPr>
          <w:p w14:paraId="2982A1E4" w14:textId="77777777" w:rsidR="00FC7007" w:rsidRPr="00FC7007" w:rsidRDefault="00FC7007" w:rsidP="00FC7007">
            <w:pPr>
              <w:jc w:val="center"/>
              <w:rPr>
                <w:color w:val="000000"/>
                <w:sz w:val="16"/>
                <w:szCs w:val="16"/>
              </w:rPr>
            </w:pPr>
            <w:r w:rsidRPr="00FC7007">
              <w:rPr>
                <w:color w:val="000000"/>
                <w:sz w:val="16"/>
                <w:szCs w:val="16"/>
              </w:rPr>
              <w:t>1 133,52</w:t>
            </w:r>
          </w:p>
        </w:tc>
        <w:tc>
          <w:tcPr>
            <w:tcW w:w="1360" w:type="dxa"/>
            <w:tcBorders>
              <w:top w:val="nil"/>
              <w:left w:val="nil"/>
              <w:bottom w:val="single" w:sz="4" w:space="0" w:color="000000"/>
              <w:right w:val="single" w:sz="4" w:space="0" w:color="000000"/>
            </w:tcBorders>
            <w:shd w:val="clear" w:color="auto" w:fill="auto"/>
            <w:hideMark/>
          </w:tcPr>
          <w:p w14:paraId="13896D5D" w14:textId="77777777" w:rsidR="00FC7007" w:rsidRPr="00FC7007" w:rsidRDefault="00FC7007" w:rsidP="00FC7007">
            <w:pPr>
              <w:jc w:val="center"/>
              <w:rPr>
                <w:color w:val="000000"/>
                <w:sz w:val="16"/>
                <w:szCs w:val="16"/>
              </w:rPr>
            </w:pPr>
            <w:r w:rsidRPr="00FC7007">
              <w:rPr>
                <w:color w:val="000000"/>
                <w:sz w:val="16"/>
                <w:szCs w:val="16"/>
              </w:rPr>
              <w:t>1 133,52</w:t>
            </w:r>
          </w:p>
        </w:tc>
      </w:tr>
      <w:tr w:rsidR="00FC7007" w:rsidRPr="00FC7007" w14:paraId="2A4FBFA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A9182C5" w14:textId="77777777" w:rsidR="00FC7007" w:rsidRPr="00FC7007" w:rsidRDefault="00FC7007" w:rsidP="00FC7007">
            <w:pPr>
              <w:rPr>
                <w:color w:val="000000"/>
                <w:sz w:val="16"/>
                <w:szCs w:val="16"/>
              </w:rPr>
            </w:pPr>
            <w:r w:rsidRPr="00FC7007">
              <w:rPr>
                <w:color w:val="000000"/>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1240" w:type="dxa"/>
            <w:tcBorders>
              <w:top w:val="nil"/>
              <w:left w:val="nil"/>
              <w:bottom w:val="single" w:sz="4" w:space="0" w:color="000000"/>
              <w:right w:val="single" w:sz="4" w:space="0" w:color="000000"/>
            </w:tcBorders>
            <w:shd w:val="clear" w:color="auto" w:fill="auto"/>
            <w:hideMark/>
          </w:tcPr>
          <w:p w14:paraId="0B5274FE" w14:textId="77777777" w:rsidR="00FC7007" w:rsidRPr="00FC7007" w:rsidRDefault="00FC7007" w:rsidP="00FC7007">
            <w:pPr>
              <w:jc w:val="center"/>
              <w:rPr>
                <w:color w:val="000000"/>
                <w:sz w:val="16"/>
                <w:szCs w:val="16"/>
              </w:rPr>
            </w:pPr>
            <w:r w:rsidRPr="00FC7007">
              <w:rPr>
                <w:color w:val="000000"/>
                <w:sz w:val="16"/>
                <w:szCs w:val="16"/>
              </w:rPr>
              <w:t>03 4 02 80010</w:t>
            </w:r>
          </w:p>
        </w:tc>
        <w:tc>
          <w:tcPr>
            <w:tcW w:w="580" w:type="dxa"/>
            <w:tcBorders>
              <w:top w:val="nil"/>
              <w:left w:val="nil"/>
              <w:bottom w:val="single" w:sz="4" w:space="0" w:color="000000"/>
              <w:right w:val="single" w:sz="4" w:space="0" w:color="000000"/>
            </w:tcBorders>
            <w:shd w:val="clear" w:color="auto" w:fill="auto"/>
            <w:hideMark/>
          </w:tcPr>
          <w:p w14:paraId="755EFB4D"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57DBC0AB" w14:textId="77777777" w:rsidR="00FC7007" w:rsidRPr="00FC7007" w:rsidRDefault="00FC7007" w:rsidP="00FC7007">
            <w:pPr>
              <w:jc w:val="center"/>
              <w:rPr>
                <w:color w:val="000000"/>
                <w:sz w:val="16"/>
                <w:szCs w:val="16"/>
              </w:rPr>
            </w:pPr>
            <w:r w:rsidRPr="00FC7007">
              <w:rPr>
                <w:color w:val="000000"/>
                <w:sz w:val="16"/>
                <w:szCs w:val="16"/>
              </w:rPr>
              <w:t>22,41</w:t>
            </w:r>
          </w:p>
        </w:tc>
        <w:tc>
          <w:tcPr>
            <w:tcW w:w="1360" w:type="dxa"/>
            <w:tcBorders>
              <w:top w:val="nil"/>
              <w:left w:val="nil"/>
              <w:bottom w:val="single" w:sz="4" w:space="0" w:color="000000"/>
              <w:right w:val="single" w:sz="4" w:space="0" w:color="000000"/>
            </w:tcBorders>
            <w:shd w:val="clear" w:color="auto" w:fill="auto"/>
            <w:hideMark/>
          </w:tcPr>
          <w:p w14:paraId="247B382A" w14:textId="77777777" w:rsidR="00FC7007" w:rsidRPr="00FC7007" w:rsidRDefault="00FC7007" w:rsidP="00FC7007">
            <w:pPr>
              <w:jc w:val="center"/>
              <w:rPr>
                <w:color w:val="000000"/>
                <w:sz w:val="16"/>
                <w:szCs w:val="16"/>
              </w:rPr>
            </w:pPr>
            <w:r w:rsidRPr="00FC7007">
              <w:rPr>
                <w:color w:val="000000"/>
                <w:sz w:val="16"/>
                <w:szCs w:val="16"/>
              </w:rPr>
              <w:t>23,30</w:t>
            </w:r>
          </w:p>
        </w:tc>
        <w:tc>
          <w:tcPr>
            <w:tcW w:w="1360" w:type="dxa"/>
            <w:tcBorders>
              <w:top w:val="nil"/>
              <w:left w:val="nil"/>
              <w:bottom w:val="single" w:sz="4" w:space="0" w:color="000000"/>
              <w:right w:val="single" w:sz="4" w:space="0" w:color="000000"/>
            </w:tcBorders>
            <w:shd w:val="clear" w:color="auto" w:fill="auto"/>
            <w:hideMark/>
          </w:tcPr>
          <w:p w14:paraId="26266725" w14:textId="77777777" w:rsidR="00FC7007" w:rsidRPr="00FC7007" w:rsidRDefault="00FC7007" w:rsidP="00FC7007">
            <w:pPr>
              <w:jc w:val="center"/>
              <w:rPr>
                <w:color w:val="000000"/>
                <w:sz w:val="16"/>
                <w:szCs w:val="16"/>
              </w:rPr>
            </w:pPr>
            <w:r w:rsidRPr="00FC7007">
              <w:rPr>
                <w:color w:val="000000"/>
                <w:sz w:val="16"/>
                <w:szCs w:val="16"/>
              </w:rPr>
              <w:t>24,23</w:t>
            </w:r>
          </w:p>
        </w:tc>
      </w:tr>
      <w:tr w:rsidR="00FC7007" w:rsidRPr="00FC7007" w14:paraId="082A866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078088A" w14:textId="77777777" w:rsidR="00FC7007" w:rsidRPr="00FC7007" w:rsidRDefault="00FC7007" w:rsidP="00FC7007">
            <w:pPr>
              <w:rPr>
                <w:color w:val="000000"/>
                <w:sz w:val="16"/>
                <w:szCs w:val="16"/>
              </w:rPr>
            </w:pPr>
            <w:r w:rsidRPr="00FC7007">
              <w:rPr>
                <w:color w:val="000000"/>
                <w:sz w:val="16"/>
                <w:szCs w:val="16"/>
              </w:rPr>
              <w:t xml:space="preserve">Расходы на выплаты персоналу в целях обеспечения выполнения функций </w:t>
            </w:r>
            <w:r w:rsidRPr="00FC7007">
              <w:rPr>
                <w:color w:val="000000"/>
                <w:sz w:val="16"/>
                <w:szCs w:val="16"/>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27EC69AE" w14:textId="77777777" w:rsidR="00FC7007" w:rsidRPr="00FC7007" w:rsidRDefault="00FC7007" w:rsidP="00FC7007">
            <w:pPr>
              <w:jc w:val="center"/>
              <w:rPr>
                <w:color w:val="000000"/>
                <w:sz w:val="16"/>
                <w:szCs w:val="16"/>
              </w:rPr>
            </w:pPr>
            <w:r w:rsidRPr="00FC7007">
              <w:rPr>
                <w:color w:val="000000"/>
                <w:sz w:val="16"/>
                <w:szCs w:val="16"/>
              </w:rPr>
              <w:lastRenderedPageBreak/>
              <w:t>03 4 02 80010</w:t>
            </w:r>
          </w:p>
        </w:tc>
        <w:tc>
          <w:tcPr>
            <w:tcW w:w="580" w:type="dxa"/>
            <w:tcBorders>
              <w:top w:val="nil"/>
              <w:left w:val="nil"/>
              <w:bottom w:val="single" w:sz="4" w:space="0" w:color="000000"/>
              <w:right w:val="single" w:sz="4" w:space="0" w:color="000000"/>
            </w:tcBorders>
            <w:shd w:val="clear" w:color="auto" w:fill="auto"/>
            <w:hideMark/>
          </w:tcPr>
          <w:p w14:paraId="339EFFFE"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75CF8D8F" w14:textId="77777777" w:rsidR="00FC7007" w:rsidRPr="00FC7007" w:rsidRDefault="00FC7007" w:rsidP="00FC7007">
            <w:pPr>
              <w:jc w:val="center"/>
              <w:rPr>
                <w:color w:val="000000"/>
                <w:sz w:val="16"/>
                <w:szCs w:val="16"/>
              </w:rPr>
            </w:pPr>
            <w:r w:rsidRPr="00FC7007">
              <w:rPr>
                <w:color w:val="000000"/>
                <w:sz w:val="16"/>
                <w:szCs w:val="16"/>
              </w:rPr>
              <w:t>22,41</w:t>
            </w:r>
          </w:p>
        </w:tc>
        <w:tc>
          <w:tcPr>
            <w:tcW w:w="1360" w:type="dxa"/>
            <w:tcBorders>
              <w:top w:val="nil"/>
              <w:left w:val="nil"/>
              <w:bottom w:val="single" w:sz="4" w:space="0" w:color="000000"/>
              <w:right w:val="single" w:sz="4" w:space="0" w:color="000000"/>
            </w:tcBorders>
            <w:shd w:val="clear" w:color="auto" w:fill="auto"/>
            <w:hideMark/>
          </w:tcPr>
          <w:p w14:paraId="3676A26F" w14:textId="77777777" w:rsidR="00FC7007" w:rsidRPr="00FC7007" w:rsidRDefault="00FC7007" w:rsidP="00FC7007">
            <w:pPr>
              <w:jc w:val="center"/>
              <w:rPr>
                <w:color w:val="000000"/>
                <w:sz w:val="16"/>
                <w:szCs w:val="16"/>
              </w:rPr>
            </w:pPr>
            <w:r w:rsidRPr="00FC7007">
              <w:rPr>
                <w:color w:val="000000"/>
                <w:sz w:val="16"/>
                <w:szCs w:val="16"/>
              </w:rPr>
              <w:t>23,30</w:t>
            </w:r>
          </w:p>
        </w:tc>
        <w:tc>
          <w:tcPr>
            <w:tcW w:w="1360" w:type="dxa"/>
            <w:tcBorders>
              <w:top w:val="nil"/>
              <w:left w:val="nil"/>
              <w:bottom w:val="single" w:sz="4" w:space="0" w:color="000000"/>
              <w:right w:val="single" w:sz="4" w:space="0" w:color="000000"/>
            </w:tcBorders>
            <w:shd w:val="clear" w:color="auto" w:fill="auto"/>
            <w:hideMark/>
          </w:tcPr>
          <w:p w14:paraId="00423CFE" w14:textId="77777777" w:rsidR="00FC7007" w:rsidRPr="00FC7007" w:rsidRDefault="00FC7007" w:rsidP="00FC7007">
            <w:pPr>
              <w:jc w:val="center"/>
              <w:rPr>
                <w:color w:val="000000"/>
                <w:sz w:val="16"/>
                <w:szCs w:val="16"/>
              </w:rPr>
            </w:pPr>
            <w:r w:rsidRPr="00FC7007">
              <w:rPr>
                <w:color w:val="000000"/>
                <w:sz w:val="16"/>
                <w:szCs w:val="16"/>
              </w:rPr>
              <w:t>24,23</w:t>
            </w:r>
          </w:p>
        </w:tc>
      </w:tr>
      <w:tr w:rsidR="00FC7007" w:rsidRPr="00FC7007" w14:paraId="224BDDAE"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2723A96" w14:textId="77777777" w:rsidR="00FC7007" w:rsidRPr="00FC7007" w:rsidRDefault="00FC7007" w:rsidP="00FC7007">
            <w:pPr>
              <w:rPr>
                <w:color w:val="000000"/>
                <w:sz w:val="16"/>
                <w:szCs w:val="16"/>
              </w:rPr>
            </w:pPr>
            <w:r w:rsidRPr="00FC7007">
              <w:rPr>
                <w:color w:val="000000"/>
                <w:sz w:val="16"/>
                <w:szCs w:val="16"/>
              </w:rPr>
              <w:lastRenderedPageBreak/>
              <w:t xml:space="preserve">Подпрограмма "Обеспечение реализации программы и </w:t>
            </w:r>
            <w:proofErr w:type="spellStart"/>
            <w:r w:rsidRPr="00FC7007">
              <w:rPr>
                <w:color w:val="000000"/>
                <w:sz w:val="16"/>
                <w:szCs w:val="16"/>
              </w:rPr>
              <w:t>обшепрограммные</w:t>
            </w:r>
            <w:proofErr w:type="spellEnd"/>
            <w:r w:rsidRPr="00FC7007">
              <w:rPr>
                <w:color w:val="000000"/>
                <w:sz w:val="16"/>
                <w:szCs w:val="16"/>
              </w:rPr>
              <w:t xml:space="preserve"> мероприятия"</w:t>
            </w:r>
          </w:p>
        </w:tc>
        <w:tc>
          <w:tcPr>
            <w:tcW w:w="1240" w:type="dxa"/>
            <w:tcBorders>
              <w:top w:val="nil"/>
              <w:left w:val="nil"/>
              <w:bottom w:val="single" w:sz="4" w:space="0" w:color="000000"/>
              <w:right w:val="single" w:sz="4" w:space="0" w:color="000000"/>
            </w:tcBorders>
            <w:shd w:val="clear" w:color="auto" w:fill="auto"/>
            <w:hideMark/>
          </w:tcPr>
          <w:p w14:paraId="533E84AB" w14:textId="77777777" w:rsidR="00FC7007" w:rsidRPr="00FC7007" w:rsidRDefault="00FC7007" w:rsidP="00FC7007">
            <w:pPr>
              <w:jc w:val="center"/>
              <w:rPr>
                <w:color w:val="000000"/>
                <w:sz w:val="16"/>
                <w:szCs w:val="16"/>
              </w:rPr>
            </w:pPr>
            <w:r w:rsidRPr="00FC7007">
              <w:rPr>
                <w:color w:val="000000"/>
                <w:sz w:val="16"/>
                <w:szCs w:val="16"/>
              </w:rPr>
              <w:t>03 5 00 00000</w:t>
            </w:r>
          </w:p>
        </w:tc>
        <w:tc>
          <w:tcPr>
            <w:tcW w:w="580" w:type="dxa"/>
            <w:tcBorders>
              <w:top w:val="nil"/>
              <w:left w:val="nil"/>
              <w:bottom w:val="single" w:sz="4" w:space="0" w:color="000000"/>
              <w:right w:val="single" w:sz="4" w:space="0" w:color="000000"/>
            </w:tcBorders>
            <w:shd w:val="clear" w:color="auto" w:fill="auto"/>
            <w:hideMark/>
          </w:tcPr>
          <w:p w14:paraId="20746C2A"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2D664B25" w14:textId="77777777" w:rsidR="00FC7007" w:rsidRPr="00FC7007" w:rsidRDefault="00FC7007" w:rsidP="00FC7007">
            <w:pPr>
              <w:jc w:val="center"/>
              <w:rPr>
                <w:color w:val="000000"/>
                <w:sz w:val="16"/>
                <w:szCs w:val="16"/>
              </w:rPr>
            </w:pPr>
            <w:r w:rsidRPr="00FC7007">
              <w:rPr>
                <w:color w:val="000000"/>
                <w:sz w:val="16"/>
                <w:szCs w:val="16"/>
              </w:rPr>
              <w:t>27 299,62</w:t>
            </w:r>
          </w:p>
        </w:tc>
        <w:tc>
          <w:tcPr>
            <w:tcW w:w="1360" w:type="dxa"/>
            <w:tcBorders>
              <w:top w:val="nil"/>
              <w:left w:val="nil"/>
              <w:bottom w:val="single" w:sz="4" w:space="0" w:color="000000"/>
              <w:right w:val="single" w:sz="4" w:space="0" w:color="000000"/>
            </w:tcBorders>
            <w:shd w:val="clear" w:color="auto" w:fill="auto"/>
            <w:hideMark/>
          </w:tcPr>
          <w:p w14:paraId="485D93A5" w14:textId="77777777" w:rsidR="00FC7007" w:rsidRPr="00FC7007" w:rsidRDefault="00FC7007" w:rsidP="00FC7007">
            <w:pPr>
              <w:jc w:val="center"/>
              <w:rPr>
                <w:color w:val="000000"/>
                <w:sz w:val="16"/>
                <w:szCs w:val="16"/>
              </w:rPr>
            </w:pPr>
            <w:r w:rsidRPr="00FC7007">
              <w:rPr>
                <w:color w:val="000000"/>
                <w:sz w:val="16"/>
                <w:szCs w:val="16"/>
              </w:rPr>
              <w:t>26 749,32</w:t>
            </w:r>
          </w:p>
        </w:tc>
        <w:tc>
          <w:tcPr>
            <w:tcW w:w="1360" w:type="dxa"/>
            <w:tcBorders>
              <w:top w:val="nil"/>
              <w:left w:val="nil"/>
              <w:bottom w:val="single" w:sz="4" w:space="0" w:color="000000"/>
              <w:right w:val="single" w:sz="4" w:space="0" w:color="000000"/>
            </w:tcBorders>
            <w:shd w:val="clear" w:color="auto" w:fill="auto"/>
            <w:hideMark/>
          </w:tcPr>
          <w:p w14:paraId="48F60C8A" w14:textId="77777777" w:rsidR="00FC7007" w:rsidRPr="00FC7007" w:rsidRDefault="00FC7007" w:rsidP="00FC7007">
            <w:pPr>
              <w:jc w:val="center"/>
              <w:rPr>
                <w:color w:val="000000"/>
                <w:sz w:val="16"/>
                <w:szCs w:val="16"/>
              </w:rPr>
            </w:pPr>
            <w:r w:rsidRPr="00FC7007">
              <w:rPr>
                <w:color w:val="000000"/>
                <w:sz w:val="16"/>
                <w:szCs w:val="16"/>
              </w:rPr>
              <w:t>26 748,91</w:t>
            </w:r>
          </w:p>
        </w:tc>
      </w:tr>
      <w:tr w:rsidR="00FC7007" w:rsidRPr="00FC7007" w14:paraId="51DEFA4A"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38423FE" w14:textId="77777777" w:rsidR="00FC7007" w:rsidRPr="00FC7007" w:rsidRDefault="00FC7007" w:rsidP="00FC7007">
            <w:pPr>
              <w:rPr>
                <w:color w:val="000000"/>
                <w:sz w:val="16"/>
                <w:szCs w:val="16"/>
              </w:rPr>
            </w:pPr>
            <w:r w:rsidRPr="00FC7007">
              <w:rPr>
                <w:color w:val="000000"/>
                <w:sz w:val="16"/>
                <w:szCs w:val="16"/>
              </w:rPr>
              <w:t>Основное мероприятие "Обеспечение деятельности по реализации Программы"</w:t>
            </w:r>
          </w:p>
        </w:tc>
        <w:tc>
          <w:tcPr>
            <w:tcW w:w="1240" w:type="dxa"/>
            <w:tcBorders>
              <w:top w:val="nil"/>
              <w:left w:val="nil"/>
              <w:bottom w:val="single" w:sz="4" w:space="0" w:color="000000"/>
              <w:right w:val="single" w:sz="4" w:space="0" w:color="000000"/>
            </w:tcBorders>
            <w:shd w:val="clear" w:color="auto" w:fill="auto"/>
            <w:hideMark/>
          </w:tcPr>
          <w:p w14:paraId="0F65A191" w14:textId="77777777" w:rsidR="00FC7007" w:rsidRPr="00FC7007" w:rsidRDefault="00FC7007" w:rsidP="00FC7007">
            <w:pPr>
              <w:jc w:val="center"/>
              <w:rPr>
                <w:color w:val="000000"/>
                <w:sz w:val="16"/>
                <w:szCs w:val="16"/>
              </w:rPr>
            </w:pPr>
            <w:r w:rsidRPr="00FC7007">
              <w:rPr>
                <w:color w:val="000000"/>
                <w:sz w:val="16"/>
                <w:szCs w:val="16"/>
              </w:rPr>
              <w:t>03 5 01 00000</w:t>
            </w:r>
          </w:p>
        </w:tc>
        <w:tc>
          <w:tcPr>
            <w:tcW w:w="580" w:type="dxa"/>
            <w:tcBorders>
              <w:top w:val="nil"/>
              <w:left w:val="nil"/>
              <w:bottom w:val="single" w:sz="4" w:space="0" w:color="000000"/>
              <w:right w:val="single" w:sz="4" w:space="0" w:color="000000"/>
            </w:tcBorders>
            <w:shd w:val="clear" w:color="auto" w:fill="auto"/>
            <w:hideMark/>
          </w:tcPr>
          <w:p w14:paraId="48F3E66E"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FDBF0FD" w14:textId="77777777" w:rsidR="00FC7007" w:rsidRPr="00FC7007" w:rsidRDefault="00FC7007" w:rsidP="00FC7007">
            <w:pPr>
              <w:jc w:val="center"/>
              <w:rPr>
                <w:color w:val="000000"/>
                <w:sz w:val="16"/>
                <w:szCs w:val="16"/>
              </w:rPr>
            </w:pPr>
            <w:r w:rsidRPr="00FC7007">
              <w:rPr>
                <w:color w:val="000000"/>
                <w:sz w:val="16"/>
                <w:szCs w:val="16"/>
              </w:rPr>
              <w:t>27 299,62</w:t>
            </w:r>
          </w:p>
        </w:tc>
        <w:tc>
          <w:tcPr>
            <w:tcW w:w="1360" w:type="dxa"/>
            <w:tcBorders>
              <w:top w:val="nil"/>
              <w:left w:val="nil"/>
              <w:bottom w:val="single" w:sz="4" w:space="0" w:color="000000"/>
              <w:right w:val="single" w:sz="4" w:space="0" w:color="000000"/>
            </w:tcBorders>
            <w:shd w:val="clear" w:color="auto" w:fill="auto"/>
            <w:hideMark/>
          </w:tcPr>
          <w:p w14:paraId="43B8EA62" w14:textId="77777777" w:rsidR="00FC7007" w:rsidRPr="00FC7007" w:rsidRDefault="00FC7007" w:rsidP="00FC7007">
            <w:pPr>
              <w:jc w:val="center"/>
              <w:rPr>
                <w:color w:val="000000"/>
                <w:sz w:val="16"/>
                <w:szCs w:val="16"/>
              </w:rPr>
            </w:pPr>
            <w:r w:rsidRPr="00FC7007">
              <w:rPr>
                <w:color w:val="000000"/>
                <w:sz w:val="16"/>
                <w:szCs w:val="16"/>
              </w:rPr>
              <w:t>26 749,32</w:t>
            </w:r>
          </w:p>
        </w:tc>
        <w:tc>
          <w:tcPr>
            <w:tcW w:w="1360" w:type="dxa"/>
            <w:tcBorders>
              <w:top w:val="nil"/>
              <w:left w:val="nil"/>
              <w:bottom w:val="single" w:sz="4" w:space="0" w:color="000000"/>
              <w:right w:val="single" w:sz="4" w:space="0" w:color="000000"/>
            </w:tcBorders>
            <w:shd w:val="clear" w:color="auto" w:fill="auto"/>
            <w:hideMark/>
          </w:tcPr>
          <w:p w14:paraId="28048E97" w14:textId="77777777" w:rsidR="00FC7007" w:rsidRPr="00FC7007" w:rsidRDefault="00FC7007" w:rsidP="00FC7007">
            <w:pPr>
              <w:jc w:val="center"/>
              <w:rPr>
                <w:color w:val="000000"/>
                <w:sz w:val="16"/>
                <w:szCs w:val="16"/>
              </w:rPr>
            </w:pPr>
            <w:r w:rsidRPr="00FC7007">
              <w:rPr>
                <w:color w:val="000000"/>
                <w:sz w:val="16"/>
                <w:szCs w:val="16"/>
              </w:rPr>
              <w:t>26 748,91</w:t>
            </w:r>
          </w:p>
        </w:tc>
      </w:tr>
      <w:tr w:rsidR="00FC7007" w:rsidRPr="00FC7007" w14:paraId="15E8EAD5"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234D500" w14:textId="77777777" w:rsidR="00FC7007" w:rsidRPr="00FC7007" w:rsidRDefault="00FC7007" w:rsidP="00FC7007">
            <w:pPr>
              <w:rPr>
                <w:color w:val="000000"/>
                <w:sz w:val="16"/>
                <w:szCs w:val="16"/>
              </w:rPr>
            </w:pPr>
            <w:r w:rsidRPr="00FC7007">
              <w:rPr>
                <w:color w:val="000000"/>
                <w:sz w:val="16"/>
                <w:szCs w:val="16"/>
              </w:rPr>
              <w:t>Расходы на обеспечение функций органов местного самоуправления</w:t>
            </w:r>
          </w:p>
        </w:tc>
        <w:tc>
          <w:tcPr>
            <w:tcW w:w="1240" w:type="dxa"/>
            <w:tcBorders>
              <w:top w:val="nil"/>
              <w:left w:val="nil"/>
              <w:bottom w:val="single" w:sz="4" w:space="0" w:color="000000"/>
              <w:right w:val="single" w:sz="4" w:space="0" w:color="000000"/>
            </w:tcBorders>
            <w:shd w:val="clear" w:color="auto" w:fill="auto"/>
            <w:hideMark/>
          </w:tcPr>
          <w:p w14:paraId="6FDC6552" w14:textId="77777777" w:rsidR="00FC7007" w:rsidRPr="00FC7007" w:rsidRDefault="00FC7007" w:rsidP="00FC7007">
            <w:pPr>
              <w:jc w:val="center"/>
              <w:rPr>
                <w:color w:val="000000"/>
                <w:sz w:val="16"/>
                <w:szCs w:val="16"/>
              </w:rPr>
            </w:pPr>
            <w:r w:rsidRPr="00FC7007">
              <w:rPr>
                <w:color w:val="000000"/>
                <w:sz w:val="16"/>
                <w:szCs w:val="16"/>
              </w:rPr>
              <w:t>03 5 01 10010</w:t>
            </w:r>
          </w:p>
        </w:tc>
        <w:tc>
          <w:tcPr>
            <w:tcW w:w="580" w:type="dxa"/>
            <w:tcBorders>
              <w:top w:val="nil"/>
              <w:left w:val="nil"/>
              <w:bottom w:val="single" w:sz="4" w:space="0" w:color="000000"/>
              <w:right w:val="single" w:sz="4" w:space="0" w:color="000000"/>
            </w:tcBorders>
            <w:shd w:val="clear" w:color="auto" w:fill="auto"/>
            <w:hideMark/>
          </w:tcPr>
          <w:p w14:paraId="7527F299"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1892C282" w14:textId="77777777" w:rsidR="00FC7007" w:rsidRPr="00FC7007" w:rsidRDefault="00FC7007" w:rsidP="00FC7007">
            <w:pPr>
              <w:jc w:val="center"/>
              <w:rPr>
                <w:color w:val="000000"/>
                <w:sz w:val="16"/>
                <w:szCs w:val="16"/>
              </w:rPr>
            </w:pPr>
            <w:r w:rsidRPr="00FC7007">
              <w:rPr>
                <w:color w:val="000000"/>
                <w:sz w:val="16"/>
                <w:szCs w:val="16"/>
              </w:rPr>
              <w:t>283,57</w:t>
            </w:r>
          </w:p>
        </w:tc>
        <w:tc>
          <w:tcPr>
            <w:tcW w:w="1360" w:type="dxa"/>
            <w:tcBorders>
              <w:top w:val="nil"/>
              <w:left w:val="nil"/>
              <w:bottom w:val="single" w:sz="4" w:space="0" w:color="000000"/>
              <w:right w:val="single" w:sz="4" w:space="0" w:color="000000"/>
            </w:tcBorders>
            <w:shd w:val="clear" w:color="auto" w:fill="auto"/>
            <w:hideMark/>
          </w:tcPr>
          <w:p w14:paraId="513CB07E" w14:textId="77777777" w:rsidR="00FC7007" w:rsidRPr="00FC7007" w:rsidRDefault="00FC7007" w:rsidP="00FC7007">
            <w:pPr>
              <w:jc w:val="center"/>
              <w:rPr>
                <w:color w:val="000000"/>
                <w:sz w:val="16"/>
                <w:szCs w:val="16"/>
              </w:rPr>
            </w:pPr>
            <w:r w:rsidRPr="00FC7007">
              <w:rPr>
                <w:color w:val="000000"/>
                <w:sz w:val="16"/>
                <w:szCs w:val="16"/>
              </w:rPr>
              <w:t>183,57</w:t>
            </w:r>
          </w:p>
        </w:tc>
        <w:tc>
          <w:tcPr>
            <w:tcW w:w="1360" w:type="dxa"/>
            <w:tcBorders>
              <w:top w:val="nil"/>
              <w:left w:val="nil"/>
              <w:bottom w:val="single" w:sz="4" w:space="0" w:color="000000"/>
              <w:right w:val="single" w:sz="4" w:space="0" w:color="000000"/>
            </w:tcBorders>
            <w:shd w:val="clear" w:color="auto" w:fill="auto"/>
            <w:hideMark/>
          </w:tcPr>
          <w:p w14:paraId="204BC59D" w14:textId="77777777" w:rsidR="00FC7007" w:rsidRPr="00FC7007" w:rsidRDefault="00FC7007" w:rsidP="00FC7007">
            <w:pPr>
              <w:jc w:val="center"/>
              <w:rPr>
                <w:color w:val="000000"/>
                <w:sz w:val="16"/>
                <w:szCs w:val="16"/>
              </w:rPr>
            </w:pPr>
            <w:r w:rsidRPr="00FC7007">
              <w:rPr>
                <w:color w:val="000000"/>
                <w:sz w:val="16"/>
                <w:szCs w:val="16"/>
              </w:rPr>
              <w:t>183,57</w:t>
            </w:r>
          </w:p>
        </w:tc>
      </w:tr>
      <w:tr w:rsidR="00FC7007" w:rsidRPr="00FC7007" w14:paraId="48EEA602"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385BC35"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5C91F406" w14:textId="77777777" w:rsidR="00FC7007" w:rsidRPr="00FC7007" w:rsidRDefault="00FC7007" w:rsidP="00FC7007">
            <w:pPr>
              <w:jc w:val="center"/>
              <w:rPr>
                <w:color w:val="000000"/>
                <w:sz w:val="16"/>
                <w:szCs w:val="16"/>
              </w:rPr>
            </w:pPr>
            <w:r w:rsidRPr="00FC7007">
              <w:rPr>
                <w:color w:val="000000"/>
                <w:sz w:val="16"/>
                <w:szCs w:val="16"/>
              </w:rPr>
              <w:t>03 5 01 10010</w:t>
            </w:r>
          </w:p>
        </w:tc>
        <w:tc>
          <w:tcPr>
            <w:tcW w:w="580" w:type="dxa"/>
            <w:tcBorders>
              <w:top w:val="nil"/>
              <w:left w:val="nil"/>
              <w:bottom w:val="single" w:sz="4" w:space="0" w:color="000000"/>
              <w:right w:val="single" w:sz="4" w:space="0" w:color="000000"/>
            </w:tcBorders>
            <w:shd w:val="clear" w:color="auto" w:fill="auto"/>
            <w:hideMark/>
          </w:tcPr>
          <w:p w14:paraId="664B81EA"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79C3D1E2" w14:textId="77777777" w:rsidR="00FC7007" w:rsidRPr="00FC7007" w:rsidRDefault="00FC7007" w:rsidP="00FC7007">
            <w:pPr>
              <w:jc w:val="center"/>
              <w:rPr>
                <w:color w:val="000000"/>
                <w:sz w:val="16"/>
                <w:szCs w:val="16"/>
              </w:rPr>
            </w:pPr>
            <w:r w:rsidRPr="00FC7007">
              <w:rPr>
                <w:color w:val="000000"/>
                <w:sz w:val="16"/>
                <w:szCs w:val="16"/>
              </w:rPr>
              <w:t>183,33</w:t>
            </w:r>
          </w:p>
        </w:tc>
        <w:tc>
          <w:tcPr>
            <w:tcW w:w="1360" w:type="dxa"/>
            <w:tcBorders>
              <w:top w:val="nil"/>
              <w:left w:val="nil"/>
              <w:bottom w:val="single" w:sz="4" w:space="0" w:color="000000"/>
              <w:right w:val="single" w:sz="4" w:space="0" w:color="000000"/>
            </w:tcBorders>
            <w:shd w:val="clear" w:color="auto" w:fill="auto"/>
            <w:hideMark/>
          </w:tcPr>
          <w:p w14:paraId="6857D02C" w14:textId="77777777" w:rsidR="00FC7007" w:rsidRPr="00FC7007" w:rsidRDefault="00FC7007" w:rsidP="00FC7007">
            <w:pPr>
              <w:jc w:val="center"/>
              <w:rPr>
                <w:color w:val="000000"/>
                <w:sz w:val="16"/>
                <w:szCs w:val="16"/>
              </w:rPr>
            </w:pPr>
            <w:r w:rsidRPr="00FC7007">
              <w:rPr>
                <w:color w:val="000000"/>
                <w:sz w:val="16"/>
                <w:szCs w:val="16"/>
              </w:rPr>
              <w:t>83,33</w:t>
            </w:r>
          </w:p>
        </w:tc>
        <w:tc>
          <w:tcPr>
            <w:tcW w:w="1360" w:type="dxa"/>
            <w:tcBorders>
              <w:top w:val="nil"/>
              <w:left w:val="nil"/>
              <w:bottom w:val="single" w:sz="4" w:space="0" w:color="000000"/>
              <w:right w:val="single" w:sz="4" w:space="0" w:color="000000"/>
            </w:tcBorders>
            <w:shd w:val="clear" w:color="auto" w:fill="auto"/>
            <w:hideMark/>
          </w:tcPr>
          <w:p w14:paraId="0BDA189B" w14:textId="77777777" w:rsidR="00FC7007" w:rsidRPr="00FC7007" w:rsidRDefault="00FC7007" w:rsidP="00FC7007">
            <w:pPr>
              <w:jc w:val="center"/>
              <w:rPr>
                <w:color w:val="000000"/>
                <w:sz w:val="16"/>
                <w:szCs w:val="16"/>
              </w:rPr>
            </w:pPr>
            <w:r w:rsidRPr="00FC7007">
              <w:rPr>
                <w:color w:val="000000"/>
                <w:sz w:val="16"/>
                <w:szCs w:val="16"/>
              </w:rPr>
              <w:t>83,33</w:t>
            </w:r>
          </w:p>
        </w:tc>
      </w:tr>
      <w:tr w:rsidR="00FC7007" w:rsidRPr="00FC7007" w14:paraId="715BD4A9"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663814F"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32645A5D" w14:textId="77777777" w:rsidR="00FC7007" w:rsidRPr="00FC7007" w:rsidRDefault="00FC7007" w:rsidP="00FC7007">
            <w:pPr>
              <w:jc w:val="center"/>
              <w:rPr>
                <w:color w:val="000000"/>
                <w:sz w:val="16"/>
                <w:szCs w:val="16"/>
              </w:rPr>
            </w:pPr>
            <w:r w:rsidRPr="00FC7007">
              <w:rPr>
                <w:color w:val="000000"/>
                <w:sz w:val="16"/>
                <w:szCs w:val="16"/>
              </w:rPr>
              <w:t>03 5 01 10010</w:t>
            </w:r>
          </w:p>
        </w:tc>
        <w:tc>
          <w:tcPr>
            <w:tcW w:w="580" w:type="dxa"/>
            <w:tcBorders>
              <w:top w:val="nil"/>
              <w:left w:val="nil"/>
              <w:bottom w:val="single" w:sz="4" w:space="0" w:color="000000"/>
              <w:right w:val="single" w:sz="4" w:space="0" w:color="000000"/>
            </w:tcBorders>
            <w:shd w:val="clear" w:color="auto" w:fill="auto"/>
            <w:hideMark/>
          </w:tcPr>
          <w:p w14:paraId="4EEB7122"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39600CE7" w14:textId="77777777" w:rsidR="00FC7007" w:rsidRPr="00FC7007" w:rsidRDefault="00FC7007" w:rsidP="00FC7007">
            <w:pPr>
              <w:jc w:val="center"/>
              <w:rPr>
                <w:color w:val="000000"/>
                <w:sz w:val="16"/>
                <w:szCs w:val="16"/>
              </w:rPr>
            </w:pPr>
            <w:r w:rsidRPr="00FC7007">
              <w:rPr>
                <w:color w:val="000000"/>
                <w:sz w:val="16"/>
                <w:szCs w:val="16"/>
              </w:rPr>
              <w:t>100,24</w:t>
            </w:r>
          </w:p>
        </w:tc>
        <w:tc>
          <w:tcPr>
            <w:tcW w:w="1360" w:type="dxa"/>
            <w:tcBorders>
              <w:top w:val="nil"/>
              <w:left w:val="nil"/>
              <w:bottom w:val="single" w:sz="4" w:space="0" w:color="000000"/>
              <w:right w:val="single" w:sz="4" w:space="0" w:color="000000"/>
            </w:tcBorders>
            <w:shd w:val="clear" w:color="auto" w:fill="auto"/>
            <w:hideMark/>
          </w:tcPr>
          <w:p w14:paraId="34DBD4CF" w14:textId="77777777" w:rsidR="00FC7007" w:rsidRPr="00FC7007" w:rsidRDefault="00FC7007" w:rsidP="00FC7007">
            <w:pPr>
              <w:jc w:val="center"/>
              <w:rPr>
                <w:color w:val="000000"/>
                <w:sz w:val="16"/>
                <w:szCs w:val="16"/>
              </w:rPr>
            </w:pPr>
            <w:r w:rsidRPr="00FC7007">
              <w:rPr>
                <w:color w:val="000000"/>
                <w:sz w:val="16"/>
                <w:szCs w:val="16"/>
              </w:rPr>
              <w:t>100,24</w:t>
            </w:r>
          </w:p>
        </w:tc>
        <w:tc>
          <w:tcPr>
            <w:tcW w:w="1360" w:type="dxa"/>
            <w:tcBorders>
              <w:top w:val="nil"/>
              <w:left w:val="nil"/>
              <w:bottom w:val="single" w:sz="4" w:space="0" w:color="000000"/>
              <w:right w:val="single" w:sz="4" w:space="0" w:color="000000"/>
            </w:tcBorders>
            <w:shd w:val="clear" w:color="auto" w:fill="auto"/>
            <w:hideMark/>
          </w:tcPr>
          <w:p w14:paraId="707FC956" w14:textId="77777777" w:rsidR="00FC7007" w:rsidRPr="00FC7007" w:rsidRDefault="00FC7007" w:rsidP="00FC7007">
            <w:pPr>
              <w:jc w:val="center"/>
              <w:rPr>
                <w:color w:val="000000"/>
                <w:sz w:val="16"/>
                <w:szCs w:val="16"/>
              </w:rPr>
            </w:pPr>
            <w:r w:rsidRPr="00FC7007">
              <w:rPr>
                <w:color w:val="000000"/>
                <w:sz w:val="16"/>
                <w:szCs w:val="16"/>
              </w:rPr>
              <w:t>100,24</w:t>
            </w:r>
          </w:p>
        </w:tc>
      </w:tr>
      <w:tr w:rsidR="00FC7007" w:rsidRPr="00FC7007" w14:paraId="6026F37D"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AFA514D" w14:textId="77777777" w:rsidR="00FC7007" w:rsidRPr="00FC7007" w:rsidRDefault="00FC7007" w:rsidP="00FC7007">
            <w:pPr>
              <w:rPr>
                <w:color w:val="000000"/>
                <w:sz w:val="16"/>
                <w:szCs w:val="16"/>
              </w:rPr>
            </w:pPr>
            <w:r w:rsidRPr="00FC7007">
              <w:rPr>
                <w:color w:val="000000"/>
                <w:sz w:val="16"/>
                <w:szCs w:val="16"/>
              </w:rPr>
              <w:t>Расходы на выплаты по оплате труда работников органов местного самоуправления</w:t>
            </w:r>
          </w:p>
        </w:tc>
        <w:tc>
          <w:tcPr>
            <w:tcW w:w="1240" w:type="dxa"/>
            <w:tcBorders>
              <w:top w:val="nil"/>
              <w:left w:val="nil"/>
              <w:bottom w:val="single" w:sz="4" w:space="0" w:color="000000"/>
              <w:right w:val="single" w:sz="4" w:space="0" w:color="000000"/>
            </w:tcBorders>
            <w:shd w:val="clear" w:color="auto" w:fill="auto"/>
            <w:hideMark/>
          </w:tcPr>
          <w:p w14:paraId="200DE532" w14:textId="77777777" w:rsidR="00FC7007" w:rsidRPr="00FC7007" w:rsidRDefault="00FC7007" w:rsidP="00FC7007">
            <w:pPr>
              <w:jc w:val="center"/>
              <w:rPr>
                <w:color w:val="000000"/>
                <w:sz w:val="16"/>
                <w:szCs w:val="16"/>
              </w:rPr>
            </w:pPr>
            <w:r w:rsidRPr="00FC7007">
              <w:rPr>
                <w:color w:val="000000"/>
                <w:sz w:val="16"/>
                <w:szCs w:val="16"/>
              </w:rPr>
              <w:t>03 5 01 10020</w:t>
            </w:r>
          </w:p>
        </w:tc>
        <w:tc>
          <w:tcPr>
            <w:tcW w:w="580" w:type="dxa"/>
            <w:tcBorders>
              <w:top w:val="nil"/>
              <w:left w:val="nil"/>
              <w:bottom w:val="single" w:sz="4" w:space="0" w:color="000000"/>
              <w:right w:val="single" w:sz="4" w:space="0" w:color="000000"/>
            </w:tcBorders>
            <w:shd w:val="clear" w:color="auto" w:fill="auto"/>
            <w:hideMark/>
          </w:tcPr>
          <w:p w14:paraId="501E6A22"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39DA7251" w14:textId="77777777" w:rsidR="00FC7007" w:rsidRPr="00FC7007" w:rsidRDefault="00FC7007" w:rsidP="00FC7007">
            <w:pPr>
              <w:jc w:val="center"/>
              <w:rPr>
                <w:color w:val="000000"/>
                <w:sz w:val="16"/>
                <w:szCs w:val="16"/>
              </w:rPr>
            </w:pPr>
            <w:r w:rsidRPr="00FC7007">
              <w:rPr>
                <w:color w:val="000000"/>
                <w:sz w:val="16"/>
                <w:szCs w:val="16"/>
              </w:rPr>
              <w:t>2 498,24</w:t>
            </w:r>
          </w:p>
        </w:tc>
        <w:tc>
          <w:tcPr>
            <w:tcW w:w="1360" w:type="dxa"/>
            <w:tcBorders>
              <w:top w:val="nil"/>
              <w:left w:val="nil"/>
              <w:bottom w:val="single" w:sz="4" w:space="0" w:color="000000"/>
              <w:right w:val="single" w:sz="4" w:space="0" w:color="000000"/>
            </w:tcBorders>
            <w:shd w:val="clear" w:color="auto" w:fill="auto"/>
            <w:hideMark/>
          </w:tcPr>
          <w:p w14:paraId="0C6070B6" w14:textId="77777777" w:rsidR="00FC7007" w:rsidRPr="00FC7007" w:rsidRDefault="00FC7007" w:rsidP="00FC7007">
            <w:pPr>
              <w:jc w:val="center"/>
              <w:rPr>
                <w:color w:val="000000"/>
                <w:sz w:val="16"/>
                <w:szCs w:val="16"/>
              </w:rPr>
            </w:pPr>
            <w:r w:rsidRPr="00FC7007">
              <w:rPr>
                <w:color w:val="000000"/>
                <w:sz w:val="16"/>
                <w:szCs w:val="16"/>
              </w:rPr>
              <w:t>2 498,24</w:t>
            </w:r>
          </w:p>
        </w:tc>
        <w:tc>
          <w:tcPr>
            <w:tcW w:w="1360" w:type="dxa"/>
            <w:tcBorders>
              <w:top w:val="nil"/>
              <w:left w:val="nil"/>
              <w:bottom w:val="single" w:sz="4" w:space="0" w:color="000000"/>
              <w:right w:val="single" w:sz="4" w:space="0" w:color="000000"/>
            </w:tcBorders>
            <w:shd w:val="clear" w:color="auto" w:fill="auto"/>
            <w:hideMark/>
          </w:tcPr>
          <w:p w14:paraId="6AD09D14" w14:textId="77777777" w:rsidR="00FC7007" w:rsidRPr="00FC7007" w:rsidRDefault="00FC7007" w:rsidP="00FC7007">
            <w:pPr>
              <w:jc w:val="center"/>
              <w:rPr>
                <w:color w:val="000000"/>
                <w:sz w:val="16"/>
                <w:szCs w:val="16"/>
              </w:rPr>
            </w:pPr>
            <w:r w:rsidRPr="00FC7007">
              <w:rPr>
                <w:color w:val="000000"/>
                <w:sz w:val="16"/>
                <w:szCs w:val="16"/>
              </w:rPr>
              <w:t>2 498,24</w:t>
            </w:r>
          </w:p>
        </w:tc>
      </w:tr>
      <w:tr w:rsidR="00FC7007" w:rsidRPr="00FC7007" w14:paraId="1EB084F0"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157D98D"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3241D994" w14:textId="77777777" w:rsidR="00FC7007" w:rsidRPr="00FC7007" w:rsidRDefault="00FC7007" w:rsidP="00FC7007">
            <w:pPr>
              <w:jc w:val="center"/>
              <w:rPr>
                <w:color w:val="000000"/>
                <w:sz w:val="16"/>
                <w:szCs w:val="16"/>
              </w:rPr>
            </w:pPr>
            <w:r w:rsidRPr="00FC7007">
              <w:rPr>
                <w:color w:val="000000"/>
                <w:sz w:val="16"/>
                <w:szCs w:val="16"/>
              </w:rPr>
              <w:t>03 5 01 10020</w:t>
            </w:r>
          </w:p>
        </w:tc>
        <w:tc>
          <w:tcPr>
            <w:tcW w:w="580" w:type="dxa"/>
            <w:tcBorders>
              <w:top w:val="nil"/>
              <w:left w:val="nil"/>
              <w:bottom w:val="single" w:sz="4" w:space="0" w:color="000000"/>
              <w:right w:val="single" w:sz="4" w:space="0" w:color="000000"/>
            </w:tcBorders>
            <w:shd w:val="clear" w:color="auto" w:fill="auto"/>
            <w:hideMark/>
          </w:tcPr>
          <w:p w14:paraId="2344D710"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22FB418D" w14:textId="77777777" w:rsidR="00FC7007" w:rsidRPr="00FC7007" w:rsidRDefault="00FC7007" w:rsidP="00FC7007">
            <w:pPr>
              <w:jc w:val="center"/>
              <w:rPr>
                <w:color w:val="000000"/>
                <w:sz w:val="16"/>
                <w:szCs w:val="16"/>
              </w:rPr>
            </w:pPr>
            <w:r w:rsidRPr="00FC7007">
              <w:rPr>
                <w:color w:val="000000"/>
                <w:sz w:val="16"/>
                <w:szCs w:val="16"/>
              </w:rPr>
              <w:t>2 498,24</w:t>
            </w:r>
          </w:p>
        </w:tc>
        <w:tc>
          <w:tcPr>
            <w:tcW w:w="1360" w:type="dxa"/>
            <w:tcBorders>
              <w:top w:val="nil"/>
              <w:left w:val="nil"/>
              <w:bottom w:val="single" w:sz="4" w:space="0" w:color="000000"/>
              <w:right w:val="single" w:sz="4" w:space="0" w:color="000000"/>
            </w:tcBorders>
            <w:shd w:val="clear" w:color="auto" w:fill="auto"/>
            <w:hideMark/>
          </w:tcPr>
          <w:p w14:paraId="1C0E95AB" w14:textId="77777777" w:rsidR="00FC7007" w:rsidRPr="00FC7007" w:rsidRDefault="00FC7007" w:rsidP="00FC7007">
            <w:pPr>
              <w:jc w:val="center"/>
              <w:rPr>
                <w:color w:val="000000"/>
                <w:sz w:val="16"/>
                <w:szCs w:val="16"/>
              </w:rPr>
            </w:pPr>
            <w:r w:rsidRPr="00FC7007">
              <w:rPr>
                <w:color w:val="000000"/>
                <w:sz w:val="16"/>
                <w:szCs w:val="16"/>
              </w:rPr>
              <w:t>2 498,24</w:t>
            </w:r>
          </w:p>
        </w:tc>
        <w:tc>
          <w:tcPr>
            <w:tcW w:w="1360" w:type="dxa"/>
            <w:tcBorders>
              <w:top w:val="nil"/>
              <w:left w:val="nil"/>
              <w:bottom w:val="single" w:sz="4" w:space="0" w:color="000000"/>
              <w:right w:val="single" w:sz="4" w:space="0" w:color="000000"/>
            </w:tcBorders>
            <w:shd w:val="clear" w:color="auto" w:fill="auto"/>
            <w:hideMark/>
          </w:tcPr>
          <w:p w14:paraId="7690739F" w14:textId="77777777" w:rsidR="00FC7007" w:rsidRPr="00FC7007" w:rsidRDefault="00FC7007" w:rsidP="00FC7007">
            <w:pPr>
              <w:jc w:val="center"/>
              <w:rPr>
                <w:color w:val="000000"/>
                <w:sz w:val="16"/>
                <w:szCs w:val="16"/>
              </w:rPr>
            </w:pPr>
            <w:r w:rsidRPr="00FC7007">
              <w:rPr>
                <w:color w:val="000000"/>
                <w:sz w:val="16"/>
                <w:szCs w:val="16"/>
              </w:rPr>
              <w:t>2 498,24</w:t>
            </w:r>
          </w:p>
        </w:tc>
      </w:tr>
      <w:tr w:rsidR="00FC7007" w:rsidRPr="00FC7007" w14:paraId="2FD3456E"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4E8AD7F" w14:textId="77777777" w:rsidR="00FC7007" w:rsidRPr="00FC7007" w:rsidRDefault="00FC7007" w:rsidP="00FC7007">
            <w:pPr>
              <w:rPr>
                <w:color w:val="000000"/>
                <w:sz w:val="16"/>
                <w:szCs w:val="16"/>
              </w:rPr>
            </w:pPr>
            <w:r w:rsidRPr="00FC7007">
              <w:rPr>
                <w:color w:val="000000"/>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000000"/>
              <w:right w:val="single" w:sz="4" w:space="0" w:color="000000"/>
            </w:tcBorders>
            <w:shd w:val="clear" w:color="auto" w:fill="auto"/>
            <w:hideMark/>
          </w:tcPr>
          <w:p w14:paraId="1D54D7D3" w14:textId="77777777" w:rsidR="00FC7007" w:rsidRPr="00FC7007" w:rsidRDefault="00FC7007" w:rsidP="00FC7007">
            <w:pPr>
              <w:jc w:val="center"/>
              <w:rPr>
                <w:color w:val="000000"/>
                <w:sz w:val="16"/>
                <w:szCs w:val="16"/>
              </w:rPr>
            </w:pPr>
            <w:r w:rsidRPr="00FC7007">
              <w:rPr>
                <w:color w:val="000000"/>
                <w:sz w:val="16"/>
                <w:szCs w:val="16"/>
              </w:rPr>
              <w:t>03 5 01 11010</w:t>
            </w:r>
          </w:p>
        </w:tc>
        <w:tc>
          <w:tcPr>
            <w:tcW w:w="580" w:type="dxa"/>
            <w:tcBorders>
              <w:top w:val="nil"/>
              <w:left w:val="nil"/>
              <w:bottom w:val="single" w:sz="4" w:space="0" w:color="000000"/>
              <w:right w:val="single" w:sz="4" w:space="0" w:color="000000"/>
            </w:tcBorders>
            <w:shd w:val="clear" w:color="auto" w:fill="auto"/>
            <w:hideMark/>
          </w:tcPr>
          <w:p w14:paraId="5AE888B3"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25D12D12" w14:textId="77777777" w:rsidR="00FC7007" w:rsidRPr="00FC7007" w:rsidRDefault="00FC7007" w:rsidP="00FC7007">
            <w:pPr>
              <w:jc w:val="center"/>
              <w:rPr>
                <w:color w:val="000000"/>
                <w:sz w:val="16"/>
                <w:szCs w:val="16"/>
              </w:rPr>
            </w:pPr>
            <w:r w:rsidRPr="00FC7007">
              <w:rPr>
                <w:color w:val="000000"/>
                <w:sz w:val="16"/>
                <w:szCs w:val="16"/>
              </w:rPr>
              <w:t>24 517,81</w:t>
            </w:r>
          </w:p>
        </w:tc>
        <w:tc>
          <w:tcPr>
            <w:tcW w:w="1360" w:type="dxa"/>
            <w:tcBorders>
              <w:top w:val="nil"/>
              <w:left w:val="nil"/>
              <w:bottom w:val="single" w:sz="4" w:space="0" w:color="000000"/>
              <w:right w:val="single" w:sz="4" w:space="0" w:color="000000"/>
            </w:tcBorders>
            <w:shd w:val="clear" w:color="auto" w:fill="auto"/>
            <w:hideMark/>
          </w:tcPr>
          <w:p w14:paraId="64BAD08C" w14:textId="77777777" w:rsidR="00FC7007" w:rsidRPr="00FC7007" w:rsidRDefault="00FC7007" w:rsidP="00FC7007">
            <w:pPr>
              <w:jc w:val="center"/>
              <w:rPr>
                <w:color w:val="000000"/>
                <w:sz w:val="16"/>
                <w:szCs w:val="16"/>
              </w:rPr>
            </w:pPr>
            <w:r w:rsidRPr="00FC7007">
              <w:rPr>
                <w:color w:val="000000"/>
                <w:sz w:val="16"/>
                <w:szCs w:val="16"/>
              </w:rPr>
              <w:t>24 067,51</w:t>
            </w:r>
          </w:p>
        </w:tc>
        <w:tc>
          <w:tcPr>
            <w:tcW w:w="1360" w:type="dxa"/>
            <w:tcBorders>
              <w:top w:val="nil"/>
              <w:left w:val="nil"/>
              <w:bottom w:val="single" w:sz="4" w:space="0" w:color="000000"/>
              <w:right w:val="single" w:sz="4" w:space="0" w:color="000000"/>
            </w:tcBorders>
            <w:shd w:val="clear" w:color="auto" w:fill="auto"/>
            <w:hideMark/>
          </w:tcPr>
          <w:p w14:paraId="6DDF6FDC" w14:textId="77777777" w:rsidR="00FC7007" w:rsidRPr="00FC7007" w:rsidRDefault="00FC7007" w:rsidP="00FC7007">
            <w:pPr>
              <w:jc w:val="center"/>
              <w:rPr>
                <w:color w:val="000000"/>
                <w:sz w:val="16"/>
                <w:szCs w:val="16"/>
              </w:rPr>
            </w:pPr>
            <w:r w:rsidRPr="00FC7007">
              <w:rPr>
                <w:color w:val="000000"/>
                <w:sz w:val="16"/>
                <w:szCs w:val="16"/>
              </w:rPr>
              <w:t>24 067,10</w:t>
            </w:r>
          </w:p>
        </w:tc>
      </w:tr>
      <w:tr w:rsidR="00FC7007" w:rsidRPr="00FC7007" w14:paraId="5CE1A107"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71B6633"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512C992E" w14:textId="77777777" w:rsidR="00FC7007" w:rsidRPr="00FC7007" w:rsidRDefault="00FC7007" w:rsidP="00FC7007">
            <w:pPr>
              <w:jc w:val="center"/>
              <w:rPr>
                <w:color w:val="000000"/>
                <w:sz w:val="16"/>
                <w:szCs w:val="16"/>
              </w:rPr>
            </w:pPr>
            <w:r w:rsidRPr="00FC7007">
              <w:rPr>
                <w:color w:val="000000"/>
                <w:sz w:val="16"/>
                <w:szCs w:val="16"/>
              </w:rPr>
              <w:t>03 5 01 11010</w:t>
            </w:r>
          </w:p>
        </w:tc>
        <w:tc>
          <w:tcPr>
            <w:tcW w:w="580" w:type="dxa"/>
            <w:tcBorders>
              <w:top w:val="nil"/>
              <w:left w:val="nil"/>
              <w:bottom w:val="single" w:sz="4" w:space="0" w:color="000000"/>
              <w:right w:val="single" w:sz="4" w:space="0" w:color="000000"/>
            </w:tcBorders>
            <w:shd w:val="clear" w:color="auto" w:fill="auto"/>
            <w:hideMark/>
          </w:tcPr>
          <w:p w14:paraId="36FD4DB5"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2E9AE3FC" w14:textId="77777777" w:rsidR="00FC7007" w:rsidRPr="00FC7007" w:rsidRDefault="00FC7007" w:rsidP="00FC7007">
            <w:pPr>
              <w:jc w:val="center"/>
              <w:rPr>
                <w:color w:val="000000"/>
                <w:sz w:val="16"/>
                <w:szCs w:val="16"/>
              </w:rPr>
            </w:pPr>
            <w:r w:rsidRPr="00FC7007">
              <w:rPr>
                <w:color w:val="000000"/>
                <w:sz w:val="16"/>
                <w:szCs w:val="16"/>
              </w:rPr>
              <w:t>23 798,81</w:t>
            </w:r>
          </w:p>
        </w:tc>
        <w:tc>
          <w:tcPr>
            <w:tcW w:w="1360" w:type="dxa"/>
            <w:tcBorders>
              <w:top w:val="nil"/>
              <w:left w:val="nil"/>
              <w:bottom w:val="single" w:sz="4" w:space="0" w:color="000000"/>
              <w:right w:val="single" w:sz="4" w:space="0" w:color="000000"/>
            </w:tcBorders>
            <w:shd w:val="clear" w:color="auto" w:fill="auto"/>
            <w:hideMark/>
          </w:tcPr>
          <w:p w14:paraId="0728FC1D" w14:textId="77777777" w:rsidR="00FC7007" w:rsidRPr="00FC7007" w:rsidRDefault="00FC7007" w:rsidP="00FC7007">
            <w:pPr>
              <w:jc w:val="center"/>
              <w:rPr>
                <w:color w:val="000000"/>
                <w:sz w:val="16"/>
                <w:szCs w:val="16"/>
              </w:rPr>
            </w:pPr>
            <w:r w:rsidRPr="00FC7007">
              <w:rPr>
                <w:color w:val="000000"/>
                <w:sz w:val="16"/>
                <w:szCs w:val="16"/>
              </w:rPr>
              <w:t>23 623,51</w:t>
            </w:r>
          </w:p>
        </w:tc>
        <w:tc>
          <w:tcPr>
            <w:tcW w:w="1360" w:type="dxa"/>
            <w:tcBorders>
              <w:top w:val="nil"/>
              <w:left w:val="nil"/>
              <w:bottom w:val="single" w:sz="4" w:space="0" w:color="000000"/>
              <w:right w:val="single" w:sz="4" w:space="0" w:color="000000"/>
            </w:tcBorders>
            <w:shd w:val="clear" w:color="auto" w:fill="auto"/>
            <w:hideMark/>
          </w:tcPr>
          <w:p w14:paraId="4A5C958A" w14:textId="77777777" w:rsidR="00FC7007" w:rsidRPr="00FC7007" w:rsidRDefault="00FC7007" w:rsidP="00FC7007">
            <w:pPr>
              <w:jc w:val="center"/>
              <w:rPr>
                <w:color w:val="000000"/>
                <w:sz w:val="16"/>
                <w:szCs w:val="16"/>
              </w:rPr>
            </w:pPr>
            <w:r w:rsidRPr="00FC7007">
              <w:rPr>
                <w:color w:val="000000"/>
                <w:sz w:val="16"/>
                <w:szCs w:val="16"/>
              </w:rPr>
              <w:t>23 623,51</w:t>
            </w:r>
          </w:p>
        </w:tc>
      </w:tr>
      <w:tr w:rsidR="00FC7007" w:rsidRPr="00FC7007" w14:paraId="649A46FB"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6EB77D6"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226134F8" w14:textId="77777777" w:rsidR="00FC7007" w:rsidRPr="00FC7007" w:rsidRDefault="00FC7007" w:rsidP="00FC7007">
            <w:pPr>
              <w:jc w:val="center"/>
              <w:rPr>
                <w:color w:val="000000"/>
                <w:sz w:val="16"/>
                <w:szCs w:val="16"/>
              </w:rPr>
            </w:pPr>
            <w:r w:rsidRPr="00FC7007">
              <w:rPr>
                <w:color w:val="000000"/>
                <w:sz w:val="16"/>
                <w:szCs w:val="16"/>
              </w:rPr>
              <w:t>03 5 01 11010</w:t>
            </w:r>
          </w:p>
        </w:tc>
        <w:tc>
          <w:tcPr>
            <w:tcW w:w="580" w:type="dxa"/>
            <w:tcBorders>
              <w:top w:val="nil"/>
              <w:left w:val="nil"/>
              <w:bottom w:val="single" w:sz="4" w:space="0" w:color="000000"/>
              <w:right w:val="single" w:sz="4" w:space="0" w:color="000000"/>
            </w:tcBorders>
            <w:shd w:val="clear" w:color="auto" w:fill="auto"/>
            <w:hideMark/>
          </w:tcPr>
          <w:p w14:paraId="0639DAF9"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749243DE" w14:textId="77777777" w:rsidR="00FC7007" w:rsidRPr="00FC7007" w:rsidRDefault="00FC7007" w:rsidP="00FC7007">
            <w:pPr>
              <w:jc w:val="center"/>
              <w:rPr>
                <w:color w:val="000000"/>
                <w:sz w:val="16"/>
                <w:szCs w:val="16"/>
              </w:rPr>
            </w:pPr>
            <w:r w:rsidRPr="00FC7007">
              <w:rPr>
                <w:color w:val="000000"/>
                <w:sz w:val="16"/>
                <w:szCs w:val="16"/>
              </w:rPr>
              <w:t>716,15</w:t>
            </w:r>
          </w:p>
        </w:tc>
        <w:tc>
          <w:tcPr>
            <w:tcW w:w="1360" w:type="dxa"/>
            <w:tcBorders>
              <w:top w:val="nil"/>
              <w:left w:val="nil"/>
              <w:bottom w:val="single" w:sz="4" w:space="0" w:color="000000"/>
              <w:right w:val="single" w:sz="4" w:space="0" w:color="000000"/>
            </w:tcBorders>
            <w:shd w:val="clear" w:color="auto" w:fill="auto"/>
            <w:hideMark/>
          </w:tcPr>
          <w:p w14:paraId="2A428B71" w14:textId="77777777" w:rsidR="00FC7007" w:rsidRPr="00FC7007" w:rsidRDefault="00FC7007" w:rsidP="00FC7007">
            <w:pPr>
              <w:jc w:val="center"/>
              <w:rPr>
                <w:color w:val="000000"/>
                <w:sz w:val="16"/>
                <w:szCs w:val="16"/>
              </w:rPr>
            </w:pPr>
            <w:r w:rsidRPr="00FC7007">
              <w:rPr>
                <w:color w:val="000000"/>
                <w:sz w:val="16"/>
                <w:szCs w:val="16"/>
              </w:rPr>
              <w:t>442,00</w:t>
            </w:r>
          </w:p>
        </w:tc>
        <w:tc>
          <w:tcPr>
            <w:tcW w:w="1360" w:type="dxa"/>
            <w:tcBorders>
              <w:top w:val="nil"/>
              <w:left w:val="nil"/>
              <w:bottom w:val="single" w:sz="4" w:space="0" w:color="000000"/>
              <w:right w:val="single" w:sz="4" w:space="0" w:color="000000"/>
            </w:tcBorders>
            <w:shd w:val="clear" w:color="auto" w:fill="auto"/>
            <w:hideMark/>
          </w:tcPr>
          <w:p w14:paraId="55EC4830" w14:textId="77777777" w:rsidR="00FC7007" w:rsidRPr="00FC7007" w:rsidRDefault="00FC7007" w:rsidP="00FC7007">
            <w:pPr>
              <w:jc w:val="center"/>
              <w:rPr>
                <w:color w:val="000000"/>
                <w:sz w:val="16"/>
                <w:szCs w:val="16"/>
              </w:rPr>
            </w:pPr>
            <w:r w:rsidRPr="00FC7007">
              <w:rPr>
                <w:color w:val="000000"/>
                <w:sz w:val="16"/>
                <w:szCs w:val="16"/>
              </w:rPr>
              <w:t>442,00</w:t>
            </w:r>
          </w:p>
        </w:tc>
      </w:tr>
      <w:tr w:rsidR="00FC7007" w:rsidRPr="00FC7007" w14:paraId="5003F202"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DA1FA75"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1240" w:type="dxa"/>
            <w:tcBorders>
              <w:top w:val="nil"/>
              <w:left w:val="nil"/>
              <w:bottom w:val="single" w:sz="4" w:space="0" w:color="000000"/>
              <w:right w:val="single" w:sz="4" w:space="0" w:color="000000"/>
            </w:tcBorders>
            <w:shd w:val="clear" w:color="auto" w:fill="auto"/>
            <w:hideMark/>
          </w:tcPr>
          <w:p w14:paraId="1A1203DE" w14:textId="77777777" w:rsidR="00FC7007" w:rsidRPr="00FC7007" w:rsidRDefault="00FC7007" w:rsidP="00FC7007">
            <w:pPr>
              <w:jc w:val="center"/>
              <w:rPr>
                <w:color w:val="000000"/>
                <w:sz w:val="16"/>
                <w:szCs w:val="16"/>
              </w:rPr>
            </w:pPr>
            <w:r w:rsidRPr="00FC7007">
              <w:rPr>
                <w:color w:val="000000"/>
                <w:sz w:val="16"/>
                <w:szCs w:val="16"/>
              </w:rPr>
              <w:t>03 5 01 11010</w:t>
            </w:r>
          </w:p>
        </w:tc>
        <w:tc>
          <w:tcPr>
            <w:tcW w:w="580" w:type="dxa"/>
            <w:tcBorders>
              <w:top w:val="nil"/>
              <w:left w:val="nil"/>
              <w:bottom w:val="single" w:sz="4" w:space="0" w:color="000000"/>
              <w:right w:val="single" w:sz="4" w:space="0" w:color="000000"/>
            </w:tcBorders>
            <w:shd w:val="clear" w:color="auto" w:fill="auto"/>
            <w:hideMark/>
          </w:tcPr>
          <w:p w14:paraId="402B1951" w14:textId="77777777" w:rsidR="00FC7007" w:rsidRPr="00FC7007" w:rsidRDefault="00FC7007" w:rsidP="00FC7007">
            <w:pPr>
              <w:jc w:val="center"/>
              <w:rPr>
                <w:color w:val="000000"/>
                <w:sz w:val="16"/>
                <w:szCs w:val="16"/>
              </w:rPr>
            </w:pPr>
            <w:r w:rsidRPr="00FC7007">
              <w:rPr>
                <w:color w:val="000000"/>
                <w:sz w:val="16"/>
                <w:szCs w:val="16"/>
              </w:rPr>
              <w:t>800</w:t>
            </w:r>
          </w:p>
        </w:tc>
        <w:tc>
          <w:tcPr>
            <w:tcW w:w="1360" w:type="dxa"/>
            <w:tcBorders>
              <w:top w:val="nil"/>
              <w:left w:val="nil"/>
              <w:bottom w:val="single" w:sz="4" w:space="0" w:color="000000"/>
              <w:right w:val="single" w:sz="4" w:space="0" w:color="000000"/>
            </w:tcBorders>
            <w:shd w:val="clear" w:color="auto" w:fill="auto"/>
            <w:hideMark/>
          </w:tcPr>
          <w:p w14:paraId="5076FEB5" w14:textId="77777777" w:rsidR="00FC7007" w:rsidRPr="00FC7007" w:rsidRDefault="00FC7007" w:rsidP="00FC7007">
            <w:pPr>
              <w:jc w:val="center"/>
              <w:rPr>
                <w:color w:val="000000"/>
                <w:sz w:val="16"/>
                <w:szCs w:val="16"/>
              </w:rPr>
            </w:pPr>
            <w:r w:rsidRPr="00FC7007">
              <w:rPr>
                <w:color w:val="000000"/>
                <w:sz w:val="16"/>
                <w:szCs w:val="16"/>
              </w:rPr>
              <w:t>2,85</w:t>
            </w:r>
          </w:p>
        </w:tc>
        <w:tc>
          <w:tcPr>
            <w:tcW w:w="1360" w:type="dxa"/>
            <w:tcBorders>
              <w:top w:val="nil"/>
              <w:left w:val="nil"/>
              <w:bottom w:val="single" w:sz="4" w:space="0" w:color="000000"/>
              <w:right w:val="single" w:sz="4" w:space="0" w:color="000000"/>
            </w:tcBorders>
            <w:shd w:val="clear" w:color="auto" w:fill="auto"/>
            <w:hideMark/>
          </w:tcPr>
          <w:p w14:paraId="00164E22"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72C022CC" w14:textId="77777777" w:rsidR="00FC7007" w:rsidRPr="00FC7007" w:rsidRDefault="00FC7007" w:rsidP="00FC7007">
            <w:pPr>
              <w:jc w:val="center"/>
              <w:rPr>
                <w:color w:val="000000"/>
                <w:sz w:val="16"/>
                <w:szCs w:val="16"/>
              </w:rPr>
            </w:pPr>
            <w:r w:rsidRPr="00FC7007">
              <w:rPr>
                <w:color w:val="000000"/>
                <w:sz w:val="16"/>
                <w:szCs w:val="16"/>
              </w:rPr>
              <w:t>1,59</w:t>
            </w:r>
          </w:p>
        </w:tc>
      </w:tr>
      <w:tr w:rsidR="00FC7007" w:rsidRPr="00FC7007" w14:paraId="5CABF26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2680E9E" w14:textId="77777777" w:rsidR="00FC7007" w:rsidRPr="00FC7007" w:rsidRDefault="00FC7007" w:rsidP="00FC7007">
            <w:pPr>
              <w:rPr>
                <w:color w:val="000000"/>
                <w:sz w:val="16"/>
                <w:szCs w:val="16"/>
              </w:rPr>
            </w:pPr>
            <w:r w:rsidRPr="00FC7007">
              <w:rPr>
                <w:color w:val="000000"/>
                <w:sz w:val="16"/>
                <w:szCs w:val="16"/>
              </w:rPr>
              <w:t>Муниципальная программа "Создание условий для устойчивого экономического роста Кочубеевского муниципального 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2D059FB6" w14:textId="77777777" w:rsidR="00FC7007" w:rsidRPr="00FC7007" w:rsidRDefault="00FC7007" w:rsidP="00FC7007">
            <w:pPr>
              <w:jc w:val="center"/>
              <w:rPr>
                <w:color w:val="000000"/>
                <w:sz w:val="16"/>
                <w:szCs w:val="16"/>
              </w:rPr>
            </w:pPr>
            <w:r w:rsidRPr="00FC7007">
              <w:rPr>
                <w:color w:val="000000"/>
                <w:sz w:val="16"/>
                <w:szCs w:val="16"/>
              </w:rPr>
              <w:t>04 0 00 00000</w:t>
            </w:r>
          </w:p>
        </w:tc>
        <w:tc>
          <w:tcPr>
            <w:tcW w:w="580" w:type="dxa"/>
            <w:tcBorders>
              <w:top w:val="nil"/>
              <w:left w:val="nil"/>
              <w:bottom w:val="single" w:sz="4" w:space="0" w:color="000000"/>
              <w:right w:val="single" w:sz="4" w:space="0" w:color="000000"/>
            </w:tcBorders>
            <w:shd w:val="clear" w:color="auto" w:fill="auto"/>
            <w:hideMark/>
          </w:tcPr>
          <w:p w14:paraId="4BCCDA90"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0CE9B12A" w14:textId="77777777" w:rsidR="00FC7007" w:rsidRPr="00FC7007" w:rsidRDefault="00FC7007" w:rsidP="00FC7007">
            <w:pPr>
              <w:jc w:val="center"/>
              <w:rPr>
                <w:color w:val="000000"/>
                <w:sz w:val="16"/>
                <w:szCs w:val="16"/>
              </w:rPr>
            </w:pPr>
            <w:r w:rsidRPr="00FC7007">
              <w:rPr>
                <w:color w:val="000000"/>
                <w:sz w:val="16"/>
                <w:szCs w:val="16"/>
              </w:rPr>
              <w:t>39 727,09</w:t>
            </w:r>
          </w:p>
        </w:tc>
        <w:tc>
          <w:tcPr>
            <w:tcW w:w="1360" w:type="dxa"/>
            <w:tcBorders>
              <w:top w:val="nil"/>
              <w:left w:val="nil"/>
              <w:bottom w:val="single" w:sz="4" w:space="0" w:color="000000"/>
              <w:right w:val="single" w:sz="4" w:space="0" w:color="000000"/>
            </w:tcBorders>
            <w:shd w:val="clear" w:color="auto" w:fill="auto"/>
            <w:hideMark/>
          </w:tcPr>
          <w:p w14:paraId="7C3E4C7B" w14:textId="77777777" w:rsidR="00FC7007" w:rsidRPr="00FC7007" w:rsidRDefault="00FC7007" w:rsidP="00FC7007">
            <w:pPr>
              <w:jc w:val="center"/>
              <w:rPr>
                <w:color w:val="000000"/>
                <w:sz w:val="16"/>
                <w:szCs w:val="16"/>
              </w:rPr>
            </w:pPr>
            <w:r w:rsidRPr="00FC7007">
              <w:rPr>
                <w:color w:val="000000"/>
                <w:sz w:val="16"/>
                <w:szCs w:val="16"/>
              </w:rPr>
              <w:t>38 562,64</w:t>
            </w:r>
          </w:p>
        </w:tc>
        <w:tc>
          <w:tcPr>
            <w:tcW w:w="1360" w:type="dxa"/>
            <w:tcBorders>
              <w:top w:val="nil"/>
              <w:left w:val="nil"/>
              <w:bottom w:val="single" w:sz="4" w:space="0" w:color="000000"/>
              <w:right w:val="single" w:sz="4" w:space="0" w:color="000000"/>
            </w:tcBorders>
            <w:shd w:val="clear" w:color="auto" w:fill="auto"/>
            <w:hideMark/>
          </w:tcPr>
          <w:p w14:paraId="7D08FBAC" w14:textId="77777777" w:rsidR="00FC7007" w:rsidRPr="00FC7007" w:rsidRDefault="00FC7007" w:rsidP="00FC7007">
            <w:pPr>
              <w:jc w:val="center"/>
              <w:rPr>
                <w:color w:val="000000"/>
                <w:sz w:val="16"/>
                <w:szCs w:val="16"/>
              </w:rPr>
            </w:pPr>
            <w:r w:rsidRPr="00FC7007">
              <w:rPr>
                <w:color w:val="000000"/>
                <w:sz w:val="16"/>
                <w:szCs w:val="16"/>
              </w:rPr>
              <w:t>39 752,68</w:t>
            </w:r>
          </w:p>
        </w:tc>
      </w:tr>
      <w:tr w:rsidR="00FC7007" w:rsidRPr="00FC7007" w14:paraId="213FAC62"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B7EB860" w14:textId="77777777" w:rsidR="00FC7007" w:rsidRPr="00FC7007" w:rsidRDefault="00FC7007" w:rsidP="00FC7007">
            <w:pPr>
              <w:rPr>
                <w:color w:val="000000"/>
                <w:sz w:val="16"/>
                <w:szCs w:val="16"/>
              </w:rPr>
            </w:pPr>
            <w:r w:rsidRPr="00FC7007">
              <w:rPr>
                <w:color w:val="000000"/>
                <w:sz w:val="16"/>
                <w:szCs w:val="16"/>
              </w:rPr>
              <w:t>Подпрограмма "Развитие субъектов малого и среднего предпринимательства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577410BE" w14:textId="77777777" w:rsidR="00FC7007" w:rsidRPr="00FC7007" w:rsidRDefault="00FC7007" w:rsidP="00FC7007">
            <w:pPr>
              <w:jc w:val="center"/>
              <w:rPr>
                <w:color w:val="000000"/>
                <w:sz w:val="16"/>
                <w:szCs w:val="16"/>
              </w:rPr>
            </w:pPr>
            <w:r w:rsidRPr="00FC7007">
              <w:rPr>
                <w:color w:val="000000"/>
                <w:sz w:val="16"/>
                <w:szCs w:val="16"/>
              </w:rPr>
              <w:t>04 1 00 00000</w:t>
            </w:r>
          </w:p>
        </w:tc>
        <w:tc>
          <w:tcPr>
            <w:tcW w:w="580" w:type="dxa"/>
            <w:tcBorders>
              <w:top w:val="nil"/>
              <w:left w:val="nil"/>
              <w:bottom w:val="single" w:sz="4" w:space="0" w:color="000000"/>
              <w:right w:val="single" w:sz="4" w:space="0" w:color="000000"/>
            </w:tcBorders>
            <w:shd w:val="clear" w:color="auto" w:fill="auto"/>
            <w:hideMark/>
          </w:tcPr>
          <w:p w14:paraId="1AB32902"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6638FF5A" w14:textId="77777777" w:rsidR="00FC7007" w:rsidRPr="00FC7007" w:rsidRDefault="00FC7007" w:rsidP="00FC7007">
            <w:pPr>
              <w:jc w:val="center"/>
              <w:rPr>
                <w:color w:val="000000"/>
                <w:sz w:val="16"/>
                <w:szCs w:val="16"/>
              </w:rPr>
            </w:pPr>
            <w:r w:rsidRPr="00FC7007">
              <w:rPr>
                <w:color w:val="000000"/>
                <w:sz w:val="16"/>
                <w:szCs w:val="16"/>
              </w:rPr>
              <w:t>100,00</w:t>
            </w:r>
          </w:p>
        </w:tc>
        <w:tc>
          <w:tcPr>
            <w:tcW w:w="1360" w:type="dxa"/>
            <w:tcBorders>
              <w:top w:val="nil"/>
              <w:left w:val="nil"/>
              <w:bottom w:val="single" w:sz="4" w:space="0" w:color="000000"/>
              <w:right w:val="single" w:sz="4" w:space="0" w:color="000000"/>
            </w:tcBorders>
            <w:shd w:val="clear" w:color="auto" w:fill="auto"/>
            <w:hideMark/>
          </w:tcPr>
          <w:p w14:paraId="33A9006E" w14:textId="77777777" w:rsidR="00FC7007" w:rsidRPr="00FC7007" w:rsidRDefault="00FC7007" w:rsidP="00FC7007">
            <w:pPr>
              <w:jc w:val="center"/>
              <w:rPr>
                <w:color w:val="000000"/>
                <w:sz w:val="16"/>
                <w:szCs w:val="16"/>
              </w:rPr>
            </w:pPr>
            <w:r w:rsidRPr="00FC7007">
              <w:rPr>
                <w:color w:val="000000"/>
                <w:sz w:val="16"/>
                <w:szCs w:val="16"/>
              </w:rPr>
              <w:t>50,00</w:t>
            </w:r>
          </w:p>
        </w:tc>
        <w:tc>
          <w:tcPr>
            <w:tcW w:w="1360" w:type="dxa"/>
            <w:tcBorders>
              <w:top w:val="nil"/>
              <w:left w:val="nil"/>
              <w:bottom w:val="single" w:sz="4" w:space="0" w:color="000000"/>
              <w:right w:val="single" w:sz="4" w:space="0" w:color="000000"/>
            </w:tcBorders>
            <w:shd w:val="clear" w:color="auto" w:fill="auto"/>
            <w:hideMark/>
          </w:tcPr>
          <w:p w14:paraId="7582428A" w14:textId="77777777" w:rsidR="00FC7007" w:rsidRPr="00FC7007" w:rsidRDefault="00FC7007" w:rsidP="00FC7007">
            <w:pPr>
              <w:jc w:val="center"/>
              <w:rPr>
                <w:color w:val="000000"/>
                <w:sz w:val="16"/>
                <w:szCs w:val="16"/>
              </w:rPr>
            </w:pPr>
            <w:r w:rsidRPr="00FC7007">
              <w:rPr>
                <w:color w:val="000000"/>
                <w:sz w:val="16"/>
                <w:szCs w:val="16"/>
              </w:rPr>
              <w:t>50,00</w:t>
            </w:r>
          </w:p>
        </w:tc>
      </w:tr>
      <w:tr w:rsidR="00FC7007" w:rsidRPr="00FC7007" w14:paraId="7DCB10BD"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2C4F602" w14:textId="77777777" w:rsidR="00FC7007" w:rsidRPr="00FC7007" w:rsidRDefault="00FC7007" w:rsidP="00FC7007">
            <w:pPr>
              <w:rPr>
                <w:color w:val="000000"/>
                <w:sz w:val="16"/>
                <w:szCs w:val="16"/>
              </w:rPr>
            </w:pPr>
            <w:r w:rsidRPr="00FC7007">
              <w:rPr>
                <w:color w:val="000000"/>
                <w:sz w:val="16"/>
                <w:szCs w:val="16"/>
              </w:rPr>
              <w:t>Основное мероприятие "Финансовая поддержка субъектов малого и среднего предпринимательства на территории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791E6C5C" w14:textId="77777777" w:rsidR="00FC7007" w:rsidRPr="00FC7007" w:rsidRDefault="00FC7007" w:rsidP="00FC7007">
            <w:pPr>
              <w:jc w:val="center"/>
              <w:rPr>
                <w:color w:val="000000"/>
                <w:sz w:val="16"/>
                <w:szCs w:val="16"/>
              </w:rPr>
            </w:pPr>
            <w:r w:rsidRPr="00FC7007">
              <w:rPr>
                <w:color w:val="000000"/>
                <w:sz w:val="16"/>
                <w:szCs w:val="16"/>
              </w:rPr>
              <w:t>04 1 01 00000</w:t>
            </w:r>
          </w:p>
        </w:tc>
        <w:tc>
          <w:tcPr>
            <w:tcW w:w="580" w:type="dxa"/>
            <w:tcBorders>
              <w:top w:val="nil"/>
              <w:left w:val="nil"/>
              <w:bottom w:val="single" w:sz="4" w:space="0" w:color="000000"/>
              <w:right w:val="single" w:sz="4" w:space="0" w:color="000000"/>
            </w:tcBorders>
            <w:shd w:val="clear" w:color="auto" w:fill="auto"/>
            <w:hideMark/>
          </w:tcPr>
          <w:p w14:paraId="1F300A1F"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1101151E" w14:textId="77777777" w:rsidR="00FC7007" w:rsidRPr="00FC7007" w:rsidRDefault="00FC7007" w:rsidP="00FC7007">
            <w:pPr>
              <w:jc w:val="center"/>
              <w:rPr>
                <w:color w:val="000000"/>
                <w:sz w:val="16"/>
                <w:szCs w:val="16"/>
              </w:rPr>
            </w:pPr>
            <w:r w:rsidRPr="00FC7007">
              <w:rPr>
                <w:color w:val="000000"/>
                <w:sz w:val="16"/>
                <w:szCs w:val="16"/>
              </w:rPr>
              <w:t>100,00</w:t>
            </w:r>
          </w:p>
        </w:tc>
        <w:tc>
          <w:tcPr>
            <w:tcW w:w="1360" w:type="dxa"/>
            <w:tcBorders>
              <w:top w:val="nil"/>
              <w:left w:val="nil"/>
              <w:bottom w:val="single" w:sz="4" w:space="0" w:color="000000"/>
              <w:right w:val="single" w:sz="4" w:space="0" w:color="000000"/>
            </w:tcBorders>
            <w:shd w:val="clear" w:color="auto" w:fill="auto"/>
            <w:hideMark/>
          </w:tcPr>
          <w:p w14:paraId="7193C8CE" w14:textId="77777777" w:rsidR="00FC7007" w:rsidRPr="00FC7007" w:rsidRDefault="00FC7007" w:rsidP="00FC7007">
            <w:pPr>
              <w:jc w:val="center"/>
              <w:rPr>
                <w:color w:val="000000"/>
                <w:sz w:val="16"/>
                <w:szCs w:val="16"/>
              </w:rPr>
            </w:pPr>
            <w:r w:rsidRPr="00FC7007">
              <w:rPr>
                <w:color w:val="000000"/>
                <w:sz w:val="16"/>
                <w:szCs w:val="16"/>
              </w:rPr>
              <w:t>50,00</w:t>
            </w:r>
          </w:p>
        </w:tc>
        <w:tc>
          <w:tcPr>
            <w:tcW w:w="1360" w:type="dxa"/>
            <w:tcBorders>
              <w:top w:val="nil"/>
              <w:left w:val="nil"/>
              <w:bottom w:val="single" w:sz="4" w:space="0" w:color="000000"/>
              <w:right w:val="single" w:sz="4" w:space="0" w:color="000000"/>
            </w:tcBorders>
            <w:shd w:val="clear" w:color="auto" w:fill="auto"/>
            <w:hideMark/>
          </w:tcPr>
          <w:p w14:paraId="4D8B8DC8" w14:textId="77777777" w:rsidR="00FC7007" w:rsidRPr="00FC7007" w:rsidRDefault="00FC7007" w:rsidP="00FC7007">
            <w:pPr>
              <w:jc w:val="center"/>
              <w:rPr>
                <w:color w:val="000000"/>
                <w:sz w:val="16"/>
                <w:szCs w:val="16"/>
              </w:rPr>
            </w:pPr>
            <w:r w:rsidRPr="00FC7007">
              <w:rPr>
                <w:color w:val="000000"/>
                <w:sz w:val="16"/>
                <w:szCs w:val="16"/>
              </w:rPr>
              <w:t>50,00</w:t>
            </w:r>
          </w:p>
        </w:tc>
      </w:tr>
      <w:tr w:rsidR="00FC7007" w:rsidRPr="00FC7007" w14:paraId="77914FAD"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24E0FC1" w14:textId="77777777" w:rsidR="00FC7007" w:rsidRPr="00FC7007" w:rsidRDefault="00FC7007" w:rsidP="00FC7007">
            <w:pPr>
              <w:rPr>
                <w:color w:val="000000"/>
                <w:sz w:val="16"/>
                <w:szCs w:val="16"/>
              </w:rPr>
            </w:pPr>
            <w:r w:rsidRPr="00FC7007">
              <w:rPr>
                <w:color w:val="000000"/>
                <w:sz w:val="16"/>
                <w:szCs w:val="16"/>
              </w:rPr>
              <w:t>Субсидии на мероприятия по поддержке развития малого и среднего предпринимательства в Кочубеевском муниципальном округе</w:t>
            </w:r>
          </w:p>
        </w:tc>
        <w:tc>
          <w:tcPr>
            <w:tcW w:w="1240" w:type="dxa"/>
            <w:tcBorders>
              <w:top w:val="nil"/>
              <w:left w:val="nil"/>
              <w:bottom w:val="single" w:sz="4" w:space="0" w:color="000000"/>
              <w:right w:val="single" w:sz="4" w:space="0" w:color="000000"/>
            </w:tcBorders>
            <w:shd w:val="clear" w:color="auto" w:fill="auto"/>
            <w:hideMark/>
          </w:tcPr>
          <w:p w14:paraId="37BF4AF0" w14:textId="77777777" w:rsidR="00FC7007" w:rsidRPr="00FC7007" w:rsidRDefault="00FC7007" w:rsidP="00FC7007">
            <w:pPr>
              <w:jc w:val="center"/>
              <w:rPr>
                <w:color w:val="000000"/>
                <w:sz w:val="16"/>
                <w:szCs w:val="16"/>
              </w:rPr>
            </w:pPr>
            <w:r w:rsidRPr="00FC7007">
              <w:rPr>
                <w:color w:val="000000"/>
                <w:sz w:val="16"/>
                <w:szCs w:val="16"/>
              </w:rPr>
              <w:t>04 1 01 60020</w:t>
            </w:r>
          </w:p>
        </w:tc>
        <w:tc>
          <w:tcPr>
            <w:tcW w:w="580" w:type="dxa"/>
            <w:tcBorders>
              <w:top w:val="nil"/>
              <w:left w:val="nil"/>
              <w:bottom w:val="single" w:sz="4" w:space="0" w:color="000000"/>
              <w:right w:val="single" w:sz="4" w:space="0" w:color="000000"/>
            </w:tcBorders>
            <w:shd w:val="clear" w:color="auto" w:fill="auto"/>
            <w:hideMark/>
          </w:tcPr>
          <w:p w14:paraId="40AA9B59"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6C168E14" w14:textId="77777777" w:rsidR="00FC7007" w:rsidRPr="00FC7007" w:rsidRDefault="00FC7007" w:rsidP="00FC7007">
            <w:pPr>
              <w:jc w:val="center"/>
              <w:rPr>
                <w:color w:val="000000"/>
                <w:sz w:val="16"/>
                <w:szCs w:val="16"/>
              </w:rPr>
            </w:pPr>
            <w:r w:rsidRPr="00FC7007">
              <w:rPr>
                <w:color w:val="000000"/>
                <w:sz w:val="16"/>
                <w:szCs w:val="16"/>
              </w:rPr>
              <w:t>100,00</w:t>
            </w:r>
          </w:p>
        </w:tc>
        <w:tc>
          <w:tcPr>
            <w:tcW w:w="1360" w:type="dxa"/>
            <w:tcBorders>
              <w:top w:val="nil"/>
              <w:left w:val="nil"/>
              <w:bottom w:val="single" w:sz="4" w:space="0" w:color="000000"/>
              <w:right w:val="single" w:sz="4" w:space="0" w:color="000000"/>
            </w:tcBorders>
            <w:shd w:val="clear" w:color="auto" w:fill="auto"/>
            <w:hideMark/>
          </w:tcPr>
          <w:p w14:paraId="385592EC" w14:textId="77777777" w:rsidR="00FC7007" w:rsidRPr="00FC7007" w:rsidRDefault="00FC7007" w:rsidP="00FC7007">
            <w:pPr>
              <w:jc w:val="center"/>
              <w:rPr>
                <w:color w:val="000000"/>
                <w:sz w:val="16"/>
                <w:szCs w:val="16"/>
              </w:rPr>
            </w:pPr>
            <w:r w:rsidRPr="00FC7007">
              <w:rPr>
                <w:color w:val="000000"/>
                <w:sz w:val="16"/>
                <w:szCs w:val="16"/>
              </w:rPr>
              <w:t>50,00</w:t>
            </w:r>
          </w:p>
        </w:tc>
        <w:tc>
          <w:tcPr>
            <w:tcW w:w="1360" w:type="dxa"/>
            <w:tcBorders>
              <w:top w:val="nil"/>
              <w:left w:val="nil"/>
              <w:bottom w:val="single" w:sz="4" w:space="0" w:color="000000"/>
              <w:right w:val="single" w:sz="4" w:space="0" w:color="000000"/>
            </w:tcBorders>
            <w:shd w:val="clear" w:color="auto" w:fill="auto"/>
            <w:hideMark/>
          </w:tcPr>
          <w:p w14:paraId="45F232BD" w14:textId="77777777" w:rsidR="00FC7007" w:rsidRPr="00FC7007" w:rsidRDefault="00FC7007" w:rsidP="00FC7007">
            <w:pPr>
              <w:jc w:val="center"/>
              <w:rPr>
                <w:color w:val="000000"/>
                <w:sz w:val="16"/>
                <w:szCs w:val="16"/>
              </w:rPr>
            </w:pPr>
            <w:r w:rsidRPr="00FC7007">
              <w:rPr>
                <w:color w:val="000000"/>
                <w:sz w:val="16"/>
                <w:szCs w:val="16"/>
              </w:rPr>
              <w:t>50,00</w:t>
            </w:r>
          </w:p>
        </w:tc>
      </w:tr>
      <w:tr w:rsidR="00FC7007" w:rsidRPr="00FC7007" w14:paraId="5C6190CF"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CAAA9F1"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1240" w:type="dxa"/>
            <w:tcBorders>
              <w:top w:val="nil"/>
              <w:left w:val="nil"/>
              <w:bottom w:val="single" w:sz="4" w:space="0" w:color="000000"/>
              <w:right w:val="single" w:sz="4" w:space="0" w:color="000000"/>
            </w:tcBorders>
            <w:shd w:val="clear" w:color="auto" w:fill="auto"/>
            <w:hideMark/>
          </w:tcPr>
          <w:p w14:paraId="5A465366" w14:textId="77777777" w:rsidR="00FC7007" w:rsidRPr="00FC7007" w:rsidRDefault="00FC7007" w:rsidP="00FC7007">
            <w:pPr>
              <w:jc w:val="center"/>
              <w:rPr>
                <w:color w:val="000000"/>
                <w:sz w:val="16"/>
                <w:szCs w:val="16"/>
              </w:rPr>
            </w:pPr>
            <w:r w:rsidRPr="00FC7007">
              <w:rPr>
                <w:color w:val="000000"/>
                <w:sz w:val="16"/>
                <w:szCs w:val="16"/>
              </w:rPr>
              <w:t>04 1 01 60020</w:t>
            </w:r>
          </w:p>
        </w:tc>
        <w:tc>
          <w:tcPr>
            <w:tcW w:w="580" w:type="dxa"/>
            <w:tcBorders>
              <w:top w:val="nil"/>
              <w:left w:val="nil"/>
              <w:bottom w:val="single" w:sz="4" w:space="0" w:color="000000"/>
              <w:right w:val="single" w:sz="4" w:space="0" w:color="000000"/>
            </w:tcBorders>
            <w:shd w:val="clear" w:color="auto" w:fill="auto"/>
            <w:hideMark/>
          </w:tcPr>
          <w:p w14:paraId="56FA4985" w14:textId="77777777" w:rsidR="00FC7007" w:rsidRPr="00FC7007" w:rsidRDefault="00FC7007" w:rsidP="00FC7007">
            <w:pPr>
              <w:jc w:val="center"/>
              <w:rPr>
                <w:color w:val="000000"/>
                <w:sz w:val="16"/>
                <w:szCs w:val="16"/>
              </w:rPr>
            </w:pPr>
            <w:r w:rsidRPr="00FC7007">
              <w:rPr>
                <w:color w:val="000000"/>
                <w:sz w:val="16"/>
                <w:szCs w:val="16"/>
              </w:rPr>
              <w:t>800</w:t>
            </w:r>
          </w:p>
        </w:tc>
        <w:tc>
          <w:tcPr>
            <w:tcW w:w="1360" w:type="dxa"/>
            <w:tcBorders>
              <w:top w:val="nil"/>
              <w:left w:val="nil"/>
              <w:bottom w:val="single" w:sz="4" w:space="0" w:color="000000"/>
              <w:right w:val="single" w:sz="4" w:space="0" w:color="000000"/>
            </w:tcBorders>
            <w:shd w:val="clear" w:color="auto" w:fill="auto"/>
            <w:hideMark/>
          </w:tcPr>
          <w:p w14:paraId="5AE34882" w14:textId="77777777" w:rsidR="00FC7007" w:rsidRPr="00FC7007" w:rsidRDefault="00FC7007" w:rsidP="00FC7007">
            <w:pPr>
              <w:jc w:val="center"/>
              <w:rPr>
                <w:color w:val="000000"/>
                <w:sz w:val="16"/>
                <w:szCs w:val="16"/>
              </w:rPr>
            </w:pPr>
            <w:r w:rsidRPr="00FC7007">
              <w:rPr>
                <w:color w:val="000000"/>
                <w:sz w:val="16"/>
                <w:szCs w:val="16"/>
              </w:rPr>
              <w:t>100,00</w:t>
            </w:r>
          </w:p>
        </w:tc>
        <w:tc>
          <w:tcPr>
            <w:tcW w:w="1360" w:type="dxa"/>
            <w:tcBorders>
              <w:top w:val="nil"/>
              <w:left w:val="nil"/>
              <w:bottom w:val="single" w:sz="4" w:space="0" w:color="000000"/>
              <w:right w:val="single" w:sz="4" w:space="0" w:color="000000"/>
            </w:tcBorders>
            <w:shd w:val="clear" w:color="auto" w:fill="auto"/>
            <w:hideMark/>
          </w:tcPr>
          <w:p w14:paraId="5C619138" w14:textId="77777777" w:rsidR="00FC7007" w:rsidRPr="00FC7007" w:rsidRDefault="00FC7007" w:rsidP="00FC7007">
            <w:pPr>
              <w:jc w:val="center"/>
              <w:rPr>
                <w:color w:val="000000"/>
                <w:sz w:val="16"/>
                <w:szCs w:val="16"/>
              </w:rPr>
            </w:pPr>
            <w:r w:rsidRPr="00FC7007">
              <w:rPr>
                <w:color w:val="000000"/>
                <w:sz w:val="16"/>
                <w:szCs w:val="16"/>
              </w:rPr>
              <w:t>50,00</w:t>
            </w:r>
          </w:p>
        </w:tc>
        <w:tc>
          <w:tcPr>
            <w:tcW w:w="1360" w:type="dxa"/>
            <w:tcBorders>
              <w:top w:val="nil"/>
              <w:left w:val="nil"/>
              <w:bottom w:val="single" w:sz="4" w:space="0" w:color="000000"/>
              <w:right w:val="single" w:sz="4" w:space="0" w:color="000000"/>
            </w:tcBorders>
            <w:shd w:val="clear" w:color="auto" w:fill="auto"/>
            <w:hideMark/>
          </w:tcPr>
          <w:p w14:paraId="260D0410" w14:textId="77777777" w:rsidR="00FC7007" w:rsidRPr="00FC7007" w:rsidRDefault="00FC7007" w:rsidP="00FC7007">
            <w:pPr>
              <w:jc w:val="center"/>
              <w:rPr>
                <w:color w:val="000000"/>
                <w:sz w:val="16"/>
                <w:szCs w:val="16"/>
              </w:rPr>
            </w:pPr>
            <w:r w:rsidRPr="00FC7007">
              <w:rPr>
                <w:color w:val="000000"/>
                <w:sz w:val="16"/>
                <w:szCs w:val="16"/>
              </w:rPr>
              <w:t>50,00</w:t>
            </w:r>
          </w:p>
        </w:tc>
      </w:tr>
      <w:tr w:rsidR="00FC7007" w:rsidRPr="00FC7007" w14:paraId="52B7AA10"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5FD3B7A" w14:textId="77777777" w:rsidR="00FC7007" w:rsidRPr="00FC7007" w:rsidRDefault="00FC7007" w:rsidP="00FC7007">
            <w:pPr>
              <w:rPr>
                <w:color w:val="000000"/>
                <w:sz w:val="16"/>
                <w:szCs w:val="16"/>
              </w:rPr>
            </w:pPr>
            <w:r w:rsidRPr="00FC7007">
              <w:rPr>
                <w:color w:val="000000"/>
                <w:sz w:val="16"/>
                <w:szCs w:val="16"/>
              </w:rPr>
              <w:t>Подпрограмма "Развитие потребительского рынка и бытовых услуг в Кочубеевском муниципальном округе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7EDF8ED5" w14:textId="77777777" w:rsidR="00FC7007" w:rsidRPr="00FC7007" w:rsidRDefault="00FC7007" w:rsidP="00FC7007">
            <w:pPr>
              <w:jc w:val="center"/>
              <w:rPr>
                <w:color w:val="000000"/>
                <w:sz w:val="16"/>
                <w:szCs w:val="16"/>
              </w:rPr>
            </w:pPr>
            <w:r w:rsidRPr="00FC7007">
              <w:rPr>
                <w:color w:val="000000"/>
                <w:sz w:val="16"/>
                <w:szCs w:val="16"/>
              </w:rPr>
              <w:t>04 2 00 00000</w:t>
            </w:r>
          </w:p>
        </w:tc>
        <w:tc>
          <w:tcPr>
            <w:tcW w:w="580" w:type="dxa"/>
            <w:tcBorders>
              <w:top w:val="nil"/>
              <w:left w:val="nil"/>
              <w:bottom w:val="single" w:sz="4" w:space="0" w:color="000000"/>
              <w:right w:val="single" w:sz="4" w:space="0" w:color="000000"/>
            </w:tcBorders>
            <w:shd w:val="clear" w:color="auto" w:fill="auto"/>
            <w:hideMark/>
          </w:tcPr>
          <w:p w14:paraId="61778793"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198F888" w14:textId="77777777" w:rsidR="00FC7007" w:rsidRPr="00FC7007" w:rsidRDefault="00FC7007" w:rsidP="00FC7007">
            <w:pPr>
              <w:jc w:val="center"/>
              <w:rPr>
                <w:color w:val="000000"/>
                <w:sz w:val="16"/>
                <w:szCs w:val="16"/>
              </w:rPr>
            </w:pPr>
            <w:r w:rsidRPr="00FC7007">
              <w:rPr>
                <w:color w:val="000000"/>
                <w:sz w:val="16"/>
                <w:szCs w:val="16"/>
              </w:rPr>
              <w:t>15,00</w:t>
            </w:r>
          </w:p>
        </w:tc>
        <w:tc>
          <w:tcPr>
            <w:tcW w:w="1360" w:type="dxa"/>
            <w:tcBorders>
              <w:top w:val="nil"/>
              <w:left w:val="nil"/>
              <w:bottom w:val="single" w:sz="4" w:space="0" w:color="000000"/>
              <w:right w:val="single" w:sz="4" w:space="0" w:color="000000"/>
            </w:tcBorders>
            <w:shd w:val="clear" w:color="auto" w:fill="auto"/>
            <w:hideMark/>
          </w:tcPr>
          <w:p w14:paraId="248342FD" w14:textId="77777777" w:rsidR="00FC7007" w:rsidRPr="00FC7007" w:rsidRDefault="00FC7007" w:rsidP="00FC7007">
            <w:pPr>
              <w:jc w:val="center"/>
              <w:rPr>
                <w:color w:val="000000"/>
                <w:sz w:val="16"/>
                <w:szCs w:val="16"/>
              </w:rPr>
            </w:pPr>
            <w:r w:rsidRPr="00FC7007">
              <w:rPr>
                <w:color w:val="000000"/>
                <w:sz w:val="16"/>
                <w:szCs w:val="16"/>
              </w:rPr>
              <w:t>15,00</w:t>
            </w:r>
          </w:p>
        </w:tc>
        <w:tc>
          <w:tcPr>
            <w:tcW w:w="1360" w:type="dxa"/>
            <w:tcBorders>
              <w:top w:val="nil"/>
              <w:left w:val="nil"/>
              <w:bottom w:val="single" w:sz="4" w:space="0" w:color="000000"/>
              <w:right w:val="single" w:sz="4" w:space="0" w:color="000000"/>
            </w:tcBorders>
            <w:shd w:val="clear" w:color="auto" w:fill="auto"/>
            <w:hideMark/>
          </w:tcPr>
          <w:p w14:paraId="5AADA59F" w14:textId="77777777" w:rsidR="00FC7007" w:rsidRPr="00FC7007" w:rsidRDefault="00FC7007" w:rsidP="00FC7007">
            <w:pPr>
              <w:jc w:val="center"/>
              <w:rPr>
                <w:color w:val="000000"/>
                <w:sz w:val="16"/>
                <w:szCs w:val="16"/>
              </w:rPr>
            </w:pPr>
            <w:r w:rsidRPr="00FC7007">
              <w:rPr>
                <w:color w:val="000000"/>
                <w:sz w:val="16"/>
                <w:szCs w:val="16"/>
              </w:rPr>
              <w:t>15,00</w:t>
            </w:r>
          </w:p>
        </w:tc>
      </w:tr>
      <w:tr w:rsidR="00FC7007" w:rsidRPr="00FC7007" w14:paraId="2D91BE0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B0417D4" w14:textId="77777777" w:rsidR="00FC7007" w:rsidRPr="00FC7007" w:rsidRDefault="00FC7007" w:rsidP="00FC7007">
            <w:pPr>
              <w:rPr>
                <w:color w:val="000000"/>
                <w:sz w:val="16"/>
                <w:szCs w:val="16"/>
              </w:rPr>
            </w:pPr>
            <w:r w:rsidRPr="00FC7007">
              <w:rPr>
                <w:color w:val="000000"/>
                <w:sz w:val="16"/>
                <w:szCs w:val="16"/>
              </w:rPr>
              <w:t>Основное мероприятие "Развитие потребительского рынка в Кочубеевском муниципальном округе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17130F10" w14:textId="77777777" w:rsidR="00FC7007" w:rsidRPr="00FC7007" w:rsidRDefault="00FC7007" w:rsidP="00FC7007">
            <w:pPr>
              <w:jc w:val="center"/>
              <w:rPr>
                <w:color w:val="000000"/>
                <w:sz w:val="16"/>
                <w:szCs w:val="16"/>
              </w:rPr>
            </w:pPr>
            <w:r w:rsidRPr="00FC7007">
              <w:rPr>
                <w:color w:val="000000"/>
                <w:sz w:val="16"/>
                <w:szCs w:val="16"/>
              </w:rPr>
              <w:t>04 2 01 00000</w:t>
            </w:r>
          </w:p>
        </w:tc>
        <w:tc>
          <w:tcPr>
            <w:tcW w:w="580" w:type="dxa"/>
            <w:tcBorders>
              <w:top w:val="nil"/>
              <w:left w:val="nil"/>
              <w:bottom w:val="single" w:sz="4" w:space="0" w:color="000000"/>
              <w:right w:val="single" w:sz="4" w:space="0" w:color="000000"/>
            </w:tcBorders>
            <w:shd w:val="clear" w:color="auto" w:fill="auto"/>
            <w:hideMark/>
          </w:tcPr>
          <w:p w14:paraId="513593C8"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0F7337A0" w14:textId="77777777" w:rsidR="00FC7007" w:rsidRPr="00FC7007" w:rsidRDefault="00FC7007" w:rsidP="00FC7007">
            <w:pPr>
              <w:jc w:val="center"/>
              <w:rPr>
                <w:color w:val="000000"/>
                <w:sz w:val="16"/>
                <w:szCs w:val="16"/>
              </w:rPr>
            </w:pPr>
            <w:r w:rsidRPr="00FC7007">
              <w:rPr>
                <w:color w:val="000000"/>
                <w:sz w:val="16"/>
                <w:szCs w:val="16"/>
              </w:rPr>
              <w:t>15,00</w:t>
            </w:r>
          </w:p>
        </w:tc>
        <w:tc>
          <w:tcPr>
            <w:tcW w:w="1360" w:type="dxa"/>
            <w:tcBorders>
              <w:top w:val="nil"/>
              <w:left w:val="nil"/>
              <w:bottom w:val="single" w:sz="4" w:space="0" w:color="000000"/>
              <w:right w:val="single" w:sz="4" w:space="0" w:color="000000"/>
            </w:tcBorders>
            <w:shd w:val="clear" w:color="auto" w:fill="auto"/>
            <w:hideMark/>
          </w:tcPr>
          <w:p w14:paraId="5229B20A" w14:textId="77777777" w:rsidR="00FC7007" w:rsidRPr="00FC7007" w:rsidRDefault="00FC7007" w:rsidP="00FC7007">
            <w:pPr>
              <w:jc w:val="center"/>
              <w:rPr>
                <w:color w:val="000000"/>
                <w:sz w:val="16"/>
                <w:szCs w:val="16"/>
              </w:rPr>
            </w:pPr>
            <w:r w:rsidRPr="00FC7007">
              <w:rPr>
                <w:color w:val="000000"/>
                <w:sz w:val="16"/>
                <w:szCs w:val="16"/>
              </w:rPr>
              <w:t>15,00</w:t>
            </w:r>
          </w:p>
        </w:tc>
        <w:tc>
          <w:tcPr>
            <w:tcW w:w="1360" w:type="dxa"/>
            <w:tcBorders>
              <w:top w:val="nil"/>
              <w:left w:val="nil"/>
              <w:bottom w:val="single" w:sz="4" w:space="0" w:color="000000"/>
              <w:right w:val="single" w:sz="4" w:space="0" w:color="000000"/>
            </w:tcBorders>
            <w:shd w:val="clear" w:color="auto" w:fill="auto"/>
            <w:hideMark/>
          </w:tcPr>
          <w:p w14:paraId="24A01D53" w14:textId="77777777" w:rsidR="00FC7007" w:rsidRPr="00FC7007" w:rsidRDefault="00FC7007" w:rsidP="00FC7007">
            <w:pPr>
              <w:jc w:val="center"/>
              <w:rPr>
                <w:color w:val="000000"/>
                <w:sz w:val="16"/>
                <w:szCs w:val="16"/>
              </w:rPr>
            </w:pPr>
            <w:r w:rsidRPr="00FC7007">
              <w:rPr>
                <w:color w:val="000000"/>
                <w:sz w:val="16"/>
                <w:szCs w:val="16"/>
              </w:rPr>
              <w:t>15,00</w:t>
            </w:r>
          </w:p>
        </w:tc>
      </w:tr>
      <w:tr w:rsidR="00FC7007" w:rsidRPr="00FC7007" w14:paraId="2AE37B8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B335028"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связанные с реализацией мероприятий по развитию потребительского рынка в Кочубеевском округе</w:t>
            </w:r>
          </w:p>
        </w:tc>
        <w:tc>
          <w:tcPr>
            <w:tcW w:w="1240" w:type="dxa"/>
            <w:tcBorders>
              <w:top w:val="nil"/>
              <w:left w:val="nil"/>
              <w:bottom w:val="single" w:sz="4" w:space="0" w:color="000000"/>
              <w:right w:val="single" w:sz="4" w:space="0" w:color="000000"/>
            </w:tcBorders>
            <w:shd w:val="clear" w:color="auto" w:fill="auto"/>
            <w:hideMark/>
          </w:tcPr>
          <w:p w14:paraId="0A96EAEC" w14:textId="77777777" w:rsidR="00FC7007" w:rsidRPr="00FC7007" w:rsidRDefault="00FC7007" w:rsidP="00FC7007">
            <w:pPr>
              <w:jc w:val="center"/>
              <w:rPr>
                <w:color w:val="000000"/>
                <w:sz w:val="16"/>
                <w:szCs w:val="16"/>
              </w:rPr>
            </w:pPr>
            <w:r w:rsidRPr="00FC7007">
              <w:rPr>
                <w:color w:val="000000"/>
                <w:sz w:val="16"/>
                <w:szCs w:val="16"/>
              </w:rPr>
              <w:t>04 2 01 20090</w:t>
            </w:r>
          </w:p>
        </w:tc>
        <w:tc>
          <w:tcPr>
            <w:tcW w:w="580" w:type="dxa"/>
            <w:tcBorders>
              <w:top w:val="nil"/>
              <w:left w:val="nil"/>
              <w:bottom w:val="single" w:sz="4" w:space="0" w:color="000000"/>
              <w:right w:val="single" w:sz="4" w:space="0" w:color="000000"/>
            </w:tcBorders>
            <w:shd w:val="clear" w:color="auto" w:fill="auto"/>
            <w:hideMark/>
          </w:tcPr>
          <w:p w14:paraId="5ABF11C9"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6F1A32BE" w14:textId="77777777" w:rsidR="00FC7007" w:rsidRPr="00FC7007" w:rsidRDefault="00FC7007" w:rsidP="00FC7007">
            <w:pPr>
              <w:jc w:val="center"/>
              <w:rPr>
                <w:color w:val="000000"/>
                <w:sz w:val="16"/>
                <w:szCs w:val="16"/>
              </w:rPr>
            </w:pPr>
            <w:r w:rsidRPr="00FC7007">
              <w:rPr>
                <w:color w:val="000000"/>
                <w:sz w:val="16"/>
                <w:szCs w:val="16"/>
              </w:rPr>
              <w:t>15,00</w:t>
            </w:r>
          </w:p>
        </w:tc>
        <w:tc>
          <w:tcPr>
            <w:tcW w:w="1360" w:type="dxa"/>
            <w:tcBorders>
              <w:top w:val="nil"/>
              <w:left w:val="nil"/>
              <w:bottom w:val="single" w:sz="4" w:space="0" w:color="000000"/>
              <w:right w:val="single" w:sz="4" w:space="0" w:color="000000"/>
            </w:tcBorders>
            <w:shd w:val="clear" w:color="auto" w:fill="auto"/>
            <w:hideMark/>
          </w:tcPr>
          <w:p w14:paraId="5B19A459" w14:textId="77777777" w:rsidR="00FC7007" w:rsidRPr="00FC7007" w:rsidRDefault="00FC7007" w:rsidP="00FC7007">
            <w:pPr>
              <w:jc w:val="center"/>
              <w:rPr>
                <w:color w:val="000000"/>
                <w:sz w:val="16"/>
                <w:szCs w:val="16"/>
              </w:rPr>
            </w:pPr>
            <w:r w:rsidRPr="00FC7007">
              <w:rPr>
                <w:color w:val="000000"/>
                <w:sz w:val="16"/>
                <w:szCs w:val="16"/>
              </w:rPr>
              <w:t>15,00</w:t>
            </w:r>
          </w:p>
        </w:tc>
        <w:tc>
          <w:tcPr>
            <w:tcW w:w="1360" w:type="dxa"/>
            <w:tcBorders>
              <w:top w:val="nil"/>
              <w:left w:val="nil"/>
              <w:bottom w:val="single" w:sz="4" w:space="0" w:color="000000"/>
              <w:right w:val="single" w:sz="4" w:space="0" w:color="000000"/>
            </w:tcBorders>
            <w:shd w:val="clear" w:color="auto" w:fill="auto"/>
            <w:hideMark/>
          </w:tcPr>
          <w:p w14:paraId="01C2D7F5" w14:textId="77777777" w:rsidR="00FC7007" w:rsidRPr="00FC7007" w:rsidRDefault="00FC7007" w:rsidP="00FC7007">
            <w:pPr>
              <w:jc w:val="center"/>
              <w:rPr>
                <w:color w:val="000000"/>
                <w:sz w:val="16"/>
                <w:szCs w:val="16"/>
              </w:rPr>
            </w:pPr>
            <w:r w:rsidRPr="00FC7007">
              <w:rPr>
                <w:color w:val="000000"/>
                <w:sz w:val="16"/>
                <w:szCs w:val="16"/>
              </w:rPr>
              <w:t>15,00</w:t>
            </w:r>
          </w:p>
        </w:tc>
      </w:tr>
      <w:tr w:rsidR="00FC7007" w:rsidRPr="00FC7007" w14:paraId="62DBCAAA"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406428E"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2F343CFF" w14:textId="77777777" w:rsidR="00FC7007" w:rsidRPr="00FC7007" w:rsidRDefault="00FC7007" w:rsidP="00FC7007">
            <w:pPr>
              <w:jc w:val="center"/>
              <w:rPr>
                <w:color w:val="000000"/>
                <w:sz w:val="16"/>
                <w:szCs w:val="16"/>
              </w:rPr>
            </w:pPr>
            <w:r w:rsidRPr="00FC7007">
              <w:rPr>
                <w:color w:val="000000"/>
                <w:sz w:val="16"/>
                <w:szCs w:val="16"/>
              </w:rPr>
              <w:t>04 2 01 20090</w:t>
            </w:r>
          </w:p>
        </w:tc>
        <w:tc>
          <w:tcPr>
            <w:tcW w:w="580" w:type="dxa"/>
            <w:tcBorders>
              <w:top w:val="nil"/>
              <w:left w:val="nil"/>
              <w:bottom w:val="single" w:sz="4" w:space="0" w:color="000000"/>
              <w:right w:val="single" w:sz="4" w:space="0" w:color="000000"/>
            </w:tcBorders>
            <w:shd w:val="clear" w:color="auto" w:fill="auto"/>
            <w:hideMark/>
          </w:tcPr>
          <w:p w14:paraId="0214BC69"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708CBD57" w14:textId="77777777" w:rsidR="00FC7007" w:rsidRPr="00FC7007" w:rsidRDefault="00FC7007" w:rsidP="00FC7007">
            <w:pPr>
              <w:jc w:val="center"/>
              <w:rPr>
                <w:color w:val="000000"/>
                <w:sz w:val="16"/>
                <w:szCs w:val="16"/>
              </w:rPr>
            </w:pPr>
            <w:r w:rsidRPr="00FC7007">
              <w:rPr>
                <w:color w:val="000000"/>
                <w:sz w:val="16"/>
                <w:szCs w:val="16"/>
              </w:rPr>
              <w:t>15,00</w:t>
            </w:r>
          </w:p>
        </w:tc>
        <w:tc>
          <w:tcPr>
            <w:tcW w:w="1360" w:type="dxa"/>
            <w:tcBorders>
              <w:top w:val="nil"/>
              <w:left w:val="nil"/>
              <w:bottom w:val="single" w:sz="4" w:space="0" w:color="000000"/>
              <w:right w:val="single" w:sz="4" w:space="0" w:color="000000"/>
            </w:tcBorders>
            <w:shd w:val="clear" w:color="auto" w:fill="auto"/>
            <w:hideMark/>
          </w:tcPr>
          <w:p w14:paraId="6248B176" w14:textId="77777777" w:rsidR="00FC7007" w:rsidRPr="00FC7007" w:rsidRDefault="00FC7007" w:rsidP="00FC7007">
            <w:pPr>
              <w:jc w:val="center"/>
              <w:rPr>
                <w:color w:val="000000"/>
                <w:sz w:val="16"/>
                <w:szCs w:val="16"/>
              </w:rPr>
            </w:pPr>
            <w:r w:rsidRPr="00FC7007">
              <w:rPr>
                <w:color w:val="000000"/>
                <w:sz w:val="16"/>
                <w:szCs w:val="16"/>
              </w:rPr>
              <w:t>15,00</w:t>
            </w:r>
          </w:p>
        </w:tc>
        <w:tc>
          <w:tcPr>
            <w:tcW w:w="1360" w:type="dxa"/>
            <w:tcBorders>
              <w:top w:val="nil"/>
              <w:left w:val="nil"/>
              <w:bottom w:val="single" w:sz="4" w:space="0" w:color="000000"/>
              <w:right w:val="single" w:sz="4" w:space="0" w:color="000000"/>
            </w:tcBorders>
            <w:shd w:val="clear" w:color="auto" w:fill="auto"/>
            <w:hideMark/>
          </w:tcPr>
          <w:p w14:paraId="19CCDA34" w14:textId="77777777" w:rsidR="00FC7007" w:rsidRPr="00FC7007" w:rsidRDefault="00FC7007" w:rsidP="00FC7007">
            <w:pPr>
              <w:jc w:val="center"/>
              <w:rPr>
                <w:color w:val="000000"/>
                <w:sz w:val="16"/>
                <w:szCs w:val="16"/>
              </w:rPr>
            </w:pPr>
            <w:r w:rsidRPr="00FC7007">
              <w:rPr>
                <w:color w:val="000000"/>
                <w:sz w:val="16"/>
                <w:szCs w:val="16"/>
              </w:rPr>
              <w:t>15,00</w:t>
            </w:r>
          </w:p>
        </w:tc>
      </w:tr>
      <w:tr w:rsidR="00FC7007" w:rsidRPr="00FC7007" w14:paraId="68E0BF20"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4FACA6E" w14:textId="77777777" w:rsidR="00FC7007" w:rsidRPr="00FC7007" w:rsidRDefault="00FC7007" w:rsidP="00FC7007">
            <w:pPr>
              <w:rPr>
                <w:color w:val="000000"/>
                <w:sz w:val="16"/>
                <w:szCs w:val="16"/>
              </w:rPr>
            </w:pPr>
            <w:r w:rsidRPr="00FC7007">
              <w:rPr>
                <w:color w:val="000000"/>
                <w:sz w:val="16"/>
                <w:szCs w:val="16"/>
              </w:rPr>
              <w:t>Подпрограмма "Развитие информационного пространства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44349C4D" w14:textId="77777777" w:rsidR="00FC7007" w:rsidRPr="00FC7007" w:rsidRDefault="00FC7007" w:rsidP="00FC7007">
            <w:pPr>
              <w:jc w:val="center"/>
              <w:rPr>
                <w:color w:val="000000"/>
                <w:sz w:val="16"/>
                <w:szCs w:val="16"/>
              </w:rPr>
            </w:pPr>
            <w:r w:rsidRPr="00FC7007">
              <w:rPr>
                <w:color w:val="000000"/>
                <w:sz w:val="16"/>
                <w:szCs w:val="16"/>
              </w:rPr>
              <w:t>04 3 00 00000</w:t>
            </w:r>
          </w:p>
        </w:tc>
        <w:tc>
          <w:tcPr>
            <w:tcW w:w="580" w:type="dxa"/>
            <w:tcBorders>
              <w:top w:val="nil"/>
              <w:left w:val="nil"/>
              <w:bottom w:val="single" w:sz="4" w:space="0" w:color="000000"/>
              <w:right w:val="single" w:sz="4" w:space="0" w:color="000000"/>
            </w:tcBorders>
            <w:shd w:val="clear" w:color="auto" w:fill="auto"/>
            <w:hideMark/>
          </w:tcPr>
          <w:p w14:paraId="315D149C"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5AEC67F5" w14:textId="77777777" w:rsidR="00FC7007" w:rsidRPr="00FC7007" w:rsidRDefault="00FC7007" w:rsidP="00FC7007">
            <w:pPr>
              <w:jc w:val="center"/>
              <w:rPr>
                <w:color w:val="000000"/>
                <w:sz w:val="16"/>
                <w:szCs w:val="16"/>
              </w:rPr>
            </w:pPr>
            <w:r w:rsidRPr="00FC7007">
              <w:rPr>
                <w:color w:val="000000"/>
                <w:sz w:val="16"/>
                <w:szCs w:val="16"/>
              </w:rPr>
              <w:t>1 940,00</w:t>
            </w:r>
          </w:p>
        </w:tc>
        <w:tc>
          <w:tcPr>
            <w:tcW w:w="1360" w:type="dxa"/>
            <w:tcBorders>
              <w:top w:val="nil"/>
              <w:left w:val="nil"/>
              <w:bottom w:val="single" w:sz="4" w:space="0" w:color="000000"/>
              <w:right w:val="single" w:sz="4" w:space="0" w:color="000000"/>
            </w:tcBorders>
            <w:shd w:val="clear" w:color="auto" w:fill="auto"/>
            <w:hideMark/>
          </w:tcPr>
          <w:p w14:paraId="3A5D0030" w14:textId="77777777" w:rsidR="00FC7007" w:rsidRPr="00FC7007" w:rsidRDefault="00FC7007" w:rsidP="00FC7007">
            <w:pPr>
              <w:jc w:val="center"/>
              <w:rPr>
                <w:color w:val="000000"/>
                <w:sz w:val="16"/>
                <w:szCs w:val="16"/>
              </w:rPr>
            </w:pPr>
            <w:r w:rsidRPr="00FC7007">
              <w:rPr>
                <w:color w:val="000000"/>
                <w:sz w:val="16"/>
                <w:szCs w:val="16"/>
              </w:rPr>
              <w:t>925,00</w:t>
            </w:r>
          </w:p>
        </w:tc>
        <w:tc>
          <w:tcPr>
            <w:tcW w:w="1360" w:type="dxa"/>
            <w:tcBorders>
              <w:top w:val="nil"/>
              <w:left w:val="nil"/>
              <w:bottom w:val="single" w:sz="4" w:space="0" w:color="000000"/>
              <w:right w:val="single" w:sz="4" w:space="0" w:color="000000"/>
            </w:tcBorders>
            <w:shd w:val="clear" w:color="auto" w:fill="auto"/>
            <w:hideMark/>
          </w:tcPr>
          <w:p w14:paraId="1CDD17A4" w14:textId="77777777" w:rsidR="00FC7007" w:rsidRPr="00FC7007" w:rsidRDefault="00FC7007" w:rsidP="00FC7007">
            <w:pPr>
              <w:jc w:val="center"/>
              <w:rPr>
                <w:color w:val="000000"/>
                <w:sz w:val="16"/>
                <w:szCs w:val="16"/>
              </w:rPr>
            </w:pPr>
            <w:r w:rsidRPr="00FC7007">
              <w:rPr>
                <w:color w:val="000000"/>
                <w:sz w:val="16"/>
                <w:szCs w:val="16"/>
              </w:rPr>
              <w:t>925,00</w:t>
            </w:r>
          </w:p>
        </w:tc>
      </w:tr>
      <w:tr w:rsidR="00FC7007" w:rsidRPr="00FC7007" w14:paraId="4F21E0B8"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1111295" w14:textId="77777777" w:rsidR="00FC7007" w:rsidRPr="00FC7007" w:rsidRDefault="00FC7007" w:rsidP="00FC7007">
            <w:pPr>
              <w:rPr>
                <w:color w:val="000000"/>
                <w:sz w:val="16"/>
                <w:szCs w:val="16"/>
              </w:rPr>
            </w:pPr>
            <w:r w:rsidRPr="00FC7007">
              <w:rPr>
                <w:color w:val="000000"/>
                <w:sz w:val="16"/>
                <w:szCs w:val="16"/>
              </w:rPr>
              <w:t>Основное мероприятие "Организация системного информирования населения Кочубеевского округа через СМИ"</w:t>
            </w:r>
          </w:p>
        </w:tc>
        <w:tc>
          <w:tcPr>
            <w:tcW w:w="1240" w:type="dxa"/>
            <w:tcBorders>
              <w:top w:val="nil"/>
              <w:left w:val="nil"/>
              <w:bottom w:val="single" w:sz="4" w:space="0" w:color="000000"/>
              <w:right w:val="single" w:sz="4" w:space="0" w:color="000000"/>
            </w:tcBorders>
            <w:shd w:val="clear" w:color="auto" w:fill="auto"/>
            <w:hideMark/>
          </w:tcPr>
          <w:p w14:paraId="57029D71" w14:textId="77777777" w:rsidR="00FC7007" w:rsidRPr="00FC7007" w:rsidRDefault="00FC7007" w:rsidP="00FC7007">
            <w:pPr>
              <w:jc w:val="center"/>
              <w:rPr>
                <w:color w:val="000000"/>
                <w:sz w:val="16"/>
                <w:szCs w:val="16"/>
              </w:rPr>
            </w:pPr>
            <w:r w:rsidRPr="00FC7007">
              <w:rPr>
                <w:color w:val="000000"/>
                <w:sz w:val="16"/>
                <w:szCs w:val="16"/>
              </w:rPr>
              <w:t>04 3 01 00000</w:t>
            </w:r>
          </w:p>
        </w:tc>
        <w:tc>
          <w:tcPr>
            <w:tcW w:w="580" w:type="dxa"/>
            <w:tcBorders>
              <w:top w:val="nil"/>
              <w:left w:val="nil"/>
              <w:bottom w:val="single" w:sz="4" w:space="0" w:color="000000"/>
              <w:right w:val="single" w:sz="4" w:space="0" w:color="000000"/>
            </w:tcBorders>
            <w:shd w:val="clear" w:color="auto" w:fill="auto"/>
            <w:hideMark/>
          </w:tcPr>
          <w:p w14:paraId="1A5EE48D"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572A94C" w14:textId="77777777" w:rsidR="00FC7007" w:rsidRPr="00FC7007" w:rsidRDefault="00FC7007" w:rsidP="00FC7007">
            <w:pPr>
              <w:jc w:val="center"/>
              <w:rPr>
                <w:color w:val="000000"/>
                <w:sz w:val="16"/>
                <w:szCs w:val="16"/>
              </w:rPr>
            </w:pPr>
            <w:r w:rsidRPr="00FC7007">
              <w:rPr>
                <w:color w:val="000000"/>
                <w:sz w:val="16"/>
                <w:szCs w:val="16"/>
              </w:rPr>
              <w:t>1 940,00</w:t>
            </w:r>
          </w:p>
        </w:tc>
        <w:tc>
          <w:tcPr>
            <w:tcW w:w="1360" w:type="dxa"/>
            <w:tcBorders>
              <w:top w:val="nil"/>
              <w:left w:val="nil"/>
              <w:bottom w:val="single" w:sz="4" w:space="0" w:color="000000"/>
              <w:right w:val="single" w:sz="4" w:space="0" w:color="000000"/>
            </w:tcBorders>
            <w:shd w:val="clear" w:color="auto" w:fill="auto"/>
            <w:hideMark/>
          </w:tcPr>
          <w:p w14:paraId="5AD5ABAA" w14:textId="77777777" w:rsidR="00FC7007" w:rsidRPr="00FC7007" w:rsidRDefault="00FC7007" w:rsidP="00FC7007">
            <w:pPr>
              <w:jc w:val="center"/>
              <w:rPr>
                <w:color w:val="000000"/>
                <w:sz w:val="16"/>
                <w:szCs w:val="16"/>
              </w:rPr>
            </w:pPr>
            <w:r w:rsidRPr="00FC7007">
              <w:rPr>
                <w:color w:val="000000"/>
                <w:sz w:val="16"/>
                <w:szCs w:val="16"/>
              </w:rPr>
              <w:t>925,00</w:t>
            </w:r>
          </w:p>
        </w:tc>
        <w:tc>
          <w:tcPr>
            <w:tcW w:w="1360" w:type="dxa"/>
            <w:tcBorders>
              <w:top w:val="nil"/>
              <w:left w:val="nil"/>
              <w:bottom w:val="single" w:sz="4" w:space="0" w:color="000000"/>
              <w:right w:val="single" w:sz="4" w:space="0" w:color="000000"/>
            </w:tcBorders>
            <w:shd w:val="clear" w:color="auto" w:fill="auto"/>
            <w:hideMark/>
          </w:tcPr>
          <w:p w14:paraId="5227778B" w14:textId="77777777" w:rsidR="00FC7007" w:rsidRPr="00FC7007" w:rsidRDefault="00FC7007" w:rsidP="00FC7007">
            <w:pPr>
              <w:jc w:val="center"/>
              <w:rPr>
                <w:color w:val="000000"/>
                <w:sz w:val="16"/>
                <w:szCs w:val="16"/>
              </w:rPr>
            </w:pPr>
            <w:r w:rsidRPr="00FC7007">
              <w:rPr>
                <w:color w:val="000000"/>
                <w:sz w:val="16"/>
                <w:szCs w:val="16"/>
              </w:rPr>
              <w:t>925,00</w:t>
            </w:r>
          </w:p>
        </w:tc>
      </w:tr>
      <w:tr w:rsidR="00FC7007" w:rsidRPr="00FC7007" w14:paraId="07AF2D75"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1B6C8C9" w14:textId="77777777" w:rsidR="00FC7007" w:rsidRPr="00FC7007" w:rsidRDefault="00FC7007" w:rsidP="00FC7007">
            <w:pPr>
              <w:rPr>
                <w:color w:val="000000"/>
                <w:sz w:val="16"/>
                <w:szCs w:val="16"/>
              </w:rPr>
            </w:pPr>
            <w:r w:rsidRPr="00FC7007">
              <w:rPr>
                <w:color w:val="000000"/>
                <w:sz w:val="16"/>
                <w:szCs w:val="16"/>
              </w:rPr>
              <w:t xml:space="preserve">Расходы связанные с реализацией </w:t>
            </w:r>
            <w:r w:rsidRPr="00FC7007">
              <w:rPr>
                <w:color w:val="000000"/>
                <w:sz w:val="16"/>
                <w:szCs w:val="16"/>
              </w:rPr>
              <w:lastRenderedPageBreak/>
              <w:t xml:space="preserve">мероприятий по информатизации </w:t>
            </w:r>
            <w:proofErr w:type="gramStart"/>
            <w:r w:rsidRPr="00FC7007">
              <w:rPr>
                <w:color w:val="000000"/>
                <w:sz w:val="16"/>
                <w:szCs w:val="16"/>
              </w:rPr>
              <w:t xml:space="preserve">( </w:t>
            </w:r>
            <w:proofErr w:type="gramEnd"/>
            <w:r w:rsidRPr="00FC7007">
              <w:rPr>
                <w:color w:val="000000"/>
                <w:sz w:val="16"/>
                <w:szCs w:val="16"/>
              </w:rPr>
              <w:t>развитию информационного пространства) органов местного самоуправления</w:t>
            </w:r>
          </w:p>
        </w:tc>
        <w:tc>
          <w:tcPr>
            <w:tcW w:w="1240" w:type="dxa"/>
            <w:tcBorders>
              <w:top w:val="nil"/>
              <w:left w:val="nil"/>
              <w:bottom w:val="single" w:sz="4" w:space="0" w:color="000000"/>
              <w:right w:val="single" w:sz="4" w:space="0" w:color="000000"/>
            </w:tcBorders>
            <w:shd w:val="clear" w:color="auto" w:fill="auto"/>
            <w:hideMark/>
          </w:tcPr>
          <w:p w14:paraId="3C41ADF9" w14:textId="77777777" w:rsidR="00FC7007" w:rsidRPr="00FC7007" w:rsidRDefault="00FC7007" w:rsidP="00FC7007">
            <w:pPr>
              <w:jc w:val="center"/>
              <w:rPr>
                <w:color w:val="000000"/>
                <w:sz w:val="16"/>
                <w:szCs w:val="16"/>
              </w:rPr>
            </w:pPr>
            <w:r w:rsidRPr="00FC7007">
              <w:rPr>
                <w:color w:val="000000"/>
                <w:sz w:val="16"/>
                <w:szCs w:val="16"/>
              </w:rPr>
              <w:lastRenderedPageBreak/>
              <w:t>04 3 01 20030</w:t>
            </w:r>
          </w:p>
        </w:tc>
        <w:tc>
          <w:tcPr>
            <w:tcW w:w="580" w:type="dxa"/>
            <w:tcBorders>
              <w:top w:val="nil"/>
              <w:left w:val="nil"/>
              <w:bottom w:val="single" w:sz="4" w:space="0" w:color="000000"/>
              <w:right w:val="single" w:sz="4" w:space="0" w:color="000000"/>
            </w:tcBorders>
            <w:shd w:val="clear" w:color="auto" w:fill="auto"/>
            <w:hideMark/>
          </w:tcPr>
          <w:p w14:paraId="3EBBF2F6"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B64A879" w14:textId="77777777" w:rsidR="00FC7007" w:rsidRPr="00FC7007" w:rsidRDefault="00FC7007" w:rsidP="00FC7007">
            <w:pPr>
              <w:jc w:val="center"/>
              <w:rPr>
                <w:color w:val="000000"/>
                <w:sz w:val="16"/>
                <w:szCs w:val="16"/>
              </w:rPr>
            </w:pPr>
            <w:r w:rsidRPr="00FC7007">
              <w:rPr>
                <w:color w:val="000000"/>
                <w:sz w:val="16"/>
                <w:szCs w:val="16"/>
              </w:rPr>
              <w:t>1 940,00</w:t>
            </w:r>
          </w:p>
        </w:tc>
        <w:tc>
          <w:tcPr>
            <w:tcW w:w="1360" w:type="dxa"/>
            <w:tcBorders>
              <w:top w:val="nil"/>
              <w:left w:val="nil"/>
              <w:bottom w:val="single" w:sz="4" w:space="0" w:color="000000"/>
              <w:right w:val="single" w:sz="4" w:space="0" w:color="000000"/>
            </w:tcBorders>
            <w:shd w:val="clear" w:color="auto" w:fill="auto"/>
            <w:hideMark/>
          </w:tcPr>
          <w:p w14:paraId="6FA01361" w14:textId="77777777" w:rsidR="00FC7007" w:rsidRPr="00FC7007" w:rsidRDefault="00FC7007" w:rsidP="00FC7007">
            <w:pPr>
              <w:jc w:val="center"/>
              <w:rPr>
                <w:color w:val="000000"/>
                <w:sz w:val="16"/>
                <w:szCs w:val="16"/>
              </w:rPr>
            </w:pPr>
            <w:r w:rsidRPr="00FC7007">
              <w:rPr>
                <w:color w:val="000000"/>
                <w:sz w:val="16"/>
                <w:szCs w:val="16"/>
              </w:rPr>
              <w:t>925,00</w:t>
            </w:r>
          </w:p>
        </w:tc>
        <w:tc>
          <w:tcPr>
            <w:tcW w:w="1360" w:type="dxa"/>
            <w:tcBorders>
              <w:top w:val="nil"/>
              <w:left w:val="nil"/>
              <w:bottom w:val="single" w:sz="4" w:space="0" w:color="000000"/>
              <w:right w:val="single" w:sz="4" w:space="0" w:color="000000"/>
            </w:tcBorders>
            <w:shd w:val="clear" w:color="auto" w:fill="auto"/>
            <w:hideMark/>
          </w:tcPr>
          <w:p w14:paraId="6B145FE1" w14:textId="77777777" w:rsidR="00FC7007" w:rsidRPr="00FC7007" w:rsidRDefault="00FC7007" w:rsidP="00FC7007">
            <w:pPr>
              <w:jc w:val="center"/>
              <w:rPr>
                <w:color w:val="000000"/>
                <w:sz w:val="16"/>
                <w:szCs w:val="16"/>
              </w:rPr>
            </w:pPr>
            <w:r w:rsidRPr="00FC7007">
              <w:rPr>
                <w:color w:val="000000"/>
                <w:sz w:val="16"/>
                <w:szCs w:val="16"/>
              </w:rPr>
              <w:t>925,00</w:t>
            </w:r>
          </w:p>
        </w:tc>
      </w:tr>
      <w:tr w:rsidR="00FC7007" w:rsidRPr="00FC7007" w14:paraId="540F8C2C"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66F9893" w14:textId="77777777" w:rsidR="00FC7007" w:rsidRPr="00FC7007" w:rsidRDefault="00FC7007" w:rsidP="00FC7007">
            <w:pPr>
              <w:rPr>
                <w:color w:val="000000"/>
                <w:sz w:val="16"/>
                <w:szCs w:val="16"/>
              </w:rPr>
            </w:pPr>
            <w:r w:rsidRPr="00FC7007">
              <w:rPr>
                <w:color w:val="000000"/>
                <w:sz w:val="16"/>
                <w:szCs w:val="16"/>
              </w:rPr>
              <w:lastRenderedPageBreak/>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623D2CA5" w14:textId="77777777" w:rsidR="00FC7007" w:rsidRPr="00FC7007" w:rsidRDefault="00FC7007" w:rsidP="00FC7007">
            <w:pPr>
              <w:jc w:val="center"/>
              <w:rPr>
                <w:color w:val="000000"/>
                <w:sz w:val="16"/>
                <w:szCs w:val="16"/>
              </w:rPr>
            </w:pPr>
            <w:r w:rsidRPr="00FC7007">
              <w:rPr>
                <w:color w:val="000000"/>
                <w:sz w:val="16"/>
                <w:szCs w:val="16"/>
              </w:rPr>
              <w:t>04 3 01 20030</w:t>
            </w:r>
          </w:p>
        </w:tc>
        <w:tc>
          <w:tcPr>
            <w:tcW w:w="580" w:type="dxa"/>
            <w:tcBorders>
              <w:top w:val="nil"/>
              <w:left w:val="nil"/>
              <w:bottom w:val="single" w:sz="4" w:space="0" w:color="000000"/>
              <w:right w:val="single" w:sz="4" w:space="0" w:color="000000"/>
            </w:tcBorders>
            <w:shd w:val="clear" w:color="auto" w:fill="auto"/>
            <w:hideMark/>
          </w:tcPr>
          <w:p w14:paraId="5FE6AFB3"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2FEF463D" w14:textId="77777777" w:rsidR="00FC7007" w:rsidRPr="00FC7007" w:rsidRDefault="00FC7007" w:rsidP="00FC7007">
            <w:pPr>
              <w:jc w:val="center"/>
              <w:rPr>
                <w:color w:val="000000"/>
                <w:sz w:val="16"/>
                <w:szCs w:val="16"/>
              </w:rPr>
            </w:pPr>
            <w:r w:rsidRPr="00FC7007">
              <w:rPr>
                <w:color w:val="000000"/>
                <w:sz w:val="16"/>
                <w:szCs w:val="16"/>
              </w:rPr>
              <w:t>1 940,00</w:t>
            </w:r>
          </w:p>
        </w:tc>
        <w:tc>
          <w:tcPr>
            <w:tcW w:w="1360" w:type="dxa"/>
            <w:tcBorders>
              <w:top w:val="nil"/>
              <w:left w:val="nil"/>
              <w:bottom w:val="single" w:sz="4" w:space="0" w:color="000000"/>
              <w:right w:val="single" w:sz="4" w:space="0" w:color="000000"/>
            </w:tcBorders>
            <w:shd w:val="clear" w:color="auto" w:fill="auto"/>
            <w:hideMark/>
          </w:tcPr>
          <w:p w14:paraId="09664E55" w14:textId="77777777" w:rsidR="00FC7007" w:rsidRPr="00FC7007" w:rsidRDefault="00FC7007" w:rsidP="00FC7007">
            <w:pPr>
              <w:jc w:val="center"/>
              <w:rPr>
                <w:color w:val="000000"/>
                <w:sz w:val="16"/>
                <w:szCs w:val="16"/>
              </w:rPr>
            </w:pPr>
            <w:r w:rsidRPr="00FC7007">
              <w:rPr>
                <w:color w:val="000000"/>
                <w:sz w:val="16"/>
                <w:szCs w:val="16"/>
              </w:rPr>
              <w:t>925,00</w:t>
            </w:r>
          </w:p>
        </w:tc>
        <w:tc>
          <w:tcPr>
            <w:tcW w:w="1360" w:type="dxa"/>
            <w:tcBorders>
              <w:top w:val="nil"/>
              <w:left w:val="nil"/>
              <w:bottom w:val="single" w:sz="4" w:space="0" w:color="000000"/>
              <w:right w:val="single" w:sz="4" w:space="0" w:color="000000"/>
            </w:tcBorders>
            <w:shd w:val="clear" w:color="auto" w:fill="auto"/>
            <w:hideMark/>
          </w:tcPr>
          <w:p w14:paraId="34D7C0E3" w14:textId="77777777" w:rsidR="00FC7007" w:rsidRPr="00FC7007" w:rsidRDefault="00FC7007" w:rsidP="00FC7007">
            <w:pPr>
              <w:jc w:val="center"/>
              <w:rPr>
                <w:color w:val="000000"/>
                <w:sz w:val="16"/>
                <w:szCs w:val="16"/>
              </w:rPr>
            </w:pPr>
            <w:r w:rsidRPr="00FC7007">
              <w:rPr>
                <w:color w:val="000000"/>
                <w:sz w:val="16"/>
                <w:szCs w:val="16"/>
              </w:rPr>
              <w:t>925,00</w:t>
            </w:r>
          </w:p>
        </w:tc>
      </w:tr>
      <w:tr w:rsidR="00FC7007" w:rsidRPr="00FC7007" w14:paraId="47E19BC8"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381474D" w14:textId="77777777" w:rsidR="00FC7007" w:rsidRPr="00FC7007" w:rsidRDefault="00FC7007" w:rsidP="00FC7007">
            <w:pPr>
              <w:rPr>
                <w:color w:val="000000"/>
                <w:sz w:val="16"/>
                <w:szCs w:val="16"/>
              </w:rPr>
            </w:pPr>
            <w:r w:rsidRPr="00FC7007">
              <w:rPr>
                <w:color w:val="000000"/>
                <w:sz w:val="16"/>
                <w:szCs w:val="16"/>
              </w:rPr>
              <w:t>Подпрограмма "Улучшение инвестиционного климата на территории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41995493" w14:textId="77777777" w:rsidR="00FC7007" w:rsidRPr="00FC7007" w:rsidRDefault="00FC7007" w:rsidP="00FC7007">
            <w:pPr>
              <w:jc w:val="center"/>
              <w:rPr>
                <w:color w:val="000000"/>
                <w:sz w:val="16"/>
                <w:szCs w:val="16"/>
              </w:rPr>
            </w:pPr>
            <w:r w:rsidRPr="00FC7007">
              <w:rPr>
                <w:color w:val="000000"/>
                <w:sz w:val="16"/>
                <w:szCs w:val="16"/>
              </w:rPr>
              <w:t>04 4 00 00000</w:t>
            </w:r>
          </w:p>
        </w:tc>
        <w:tc>
          <w:tcPr>
            <w:tcW w:w="580" w:type="dxa"/>
            <w:tcBorders>
              <w:top w:val="nil"/>
              <w:left w:val="nil"/>
              <w:bottom w:val="single" w:sz="4" w:space="0" w:color="000000"/>
              <w:right w:val="single" w:sz="4" w:space="0" w:color="000000"/>
            </w:tcBorders>
            <w:shd w:val="clear" w:color="auto" w:fill="auto"/>
            <w:hideMark/>
          </w:tcPr>
          <w:p w14:paraId="324E7221"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067D36F4" w14:textId="77777777" w:rsidR="00FC7007" w:rsidRPr="00FC7007" w:rsidRDefault="00FC7007" w:rsidP="00FC7007">
            <w:pPr>
              <w:jc w:val="center"/>
              <w:rPr>
                <w:color w:val="000000"/>
                <w:sz w:val="16"/>
                <w:szCs w:val="16"/>
              </w:rPr>
            </w:pPr>
            <w:r w:rsidRPr="00FC7007">
              <w:rPr>
                <w:color w:val="000000"/>
                <w:sz w:val="16"/>
                <w:szCs w:val="16"/>
              </w:rPr>
              <w:t>115,00</w:t>
            </w:r>
          </w:p>
        </w:tc>
        <w:tc>
          <w:tcPr>
            <w:tcW w:w="1360" w:type="dxa"/>
            <w:tcBorders>
              <w:top w:val="nil"/>
              <w:left w:val="nil"/>
              <w:bottom w:val="single" w:sz="4" w:space="0" w:color="000000"/>
              <w:right w:val="single" w:sz="4" w:space="0" w:color="000000"/>
            </w:tcBorders>
            <w:shd w:val="clear" w:color="auto" w:fill="auto"/>
            <w:hideMark/>
          </w:tcPr>
          <w:p w14:paraId="0CB1F5C0" w14:textId="77777777" w:rsidR="00FC7007" w:rsidRPr="00FC7007" w:rsidRDefault="00FC7007" w:rsidP="00FC7007">
            <w:pPr>
              <w:jc w:val="center"/>
              <w:rPr>
                <w:color w:val="000000"/>
                <w:sz w:val="16"/>
                <w:szCs w:val="16"/>
              </w:rPr>
            </w:pPr>
            <w:r w:rsidRPr="00FC7007">
              <w:rPr>
                <w:color w:val="000000"/>
                <w:sz w:val="16"/>
                <w:szCs w:val="16"/>
              </w:rPr>
              <w:t>90,00</w:t>
            </w:r>
          </w:p>
        </w:tc>
        <w:tc>
          <w:tcPr>
            <w:tcW w:w="1360" w:type="dxa"/>
            <w:tcBorders>
              <w:top w:val="nil"/>
              <w:left w:val="nil"/>
              <w:bottom w:val="single" w:sz="4" w:space="0" w:color="000000"/>
              <w:right w:val="single" w:sz="4" w:space="0" w:color="000000"/>
            </w:tcBorders>
            <w:shd w:val="clear" w:color="auto" w:fill="auto"/>
            <w:hideMark/>
          </w:tcPr>
          <w:p w14:paraId="222D88B0" w14:textId="77777777" w:rsidR="00FC7007" w:rsidRPr="00FC7007" w:rsidRDefault="00FC7007" w:rsidP="00FC7007">
            <w:pPr>
              <w:jc w:val="center"/>
              <w:rPr>
                <w:color w:val="000000"/>
                <w:sz w:val="16"/>
                <w:szCs w:val="16"/>
              </w:rPr>
            </w:pPr>
            <w:r w:rsidRPr="00FC7007">
              <w:rPr>
                <w:color w:val="000000"/>
                <w:sz w:val="16"/>
                <w:szCs w:val="16"/>
              </w:rPr>
              <w:t>90,00</w:t>
            </w:r>
          </w:p>
        </w:tc>
      </w:tr>
      <w:tr w:rsidR="00FC7007" w:rsidRPr="00FC7007" w14:paraId="2DF8D1F5"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5222B50" w14:textId="77777777" w:rsidR="00FC7007" w:rsidRPr="00FC7007" w:rsidRDefault="00FC7007" w:rsidP="00FC7007">
            <w:pPr>
              <w:rPr>
                <w:color w:val="000000"/>
                <w:sz w:val="16"/>
                <w:szCs w:val="16"/>
              </w:rPr>
            </w:pPr>
            <w:r w:rsidRPr="00FC7007">
              <w:rPr>
                <w:color w:val="000000"/>
                <w:sz w:val="16"/>
                <w:szCs w:val="16"/>
              </w:rPr>
              <w:t>Основное мероприятие "Формирование инвестиционной привлекательности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7AE465DD" w14:textId="77777777" w:rsidR="00FC7007" w:rsidRPr="00FC7007" w:rsidRDefault="00FC7007" w:rsidP="00FC7007">
            <w:pPr>
              <w:jc w:val="center"/>
              <w:rPr>
                <w:color w:val="000000"/>
                <w:sz w:val="16"/>
                <w:szCs w:val="16"/>
              </w:rPr>
            </w:pPr>
            <w:r w:rsidRPr="00FC7007">
              <w:rPr>
                <w:color w:val="000000"/>
                <w:sz w:val="16"/>
                <w:szCs w:val="16"/>
              </w:rPr>
              <w:t>04 4 01 00000</w:t>
            </w:r>
          </w:p>
        </w:tc>
        <w:tc>
          <w:tcPr>
            <w:tcW w:w="580" w:type="dxa"/>
            <w:tcBorders>
              <w:top w:val="nil"/>
              <w:left w:val="nil"/>
              <w:bottom w:val="single" w:sz="4" w:space="0" w:color="000000"/>
              <w:right w:val="single" w:sz="4" w:space="0" w:color="000000"/>
            </w:tcBorders>
            <w:shd w:val="clear" w:color="auto" w:fill="auto"/>
            <w:hideMark/>
          </w:tcPr>
          <w:p w14:paraId="2724CC44"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9BD25A5" w14:textId="77777777" w:rsidR="00FC7007" w:rsidRPr="00FC7007" w:rsidRDefault="00FC7007" w:rsidP="00FC7007">
            <w:pPr>
              <w:jc w:val="center"/>
              <w:rPr>
                <w:color w:val="000000"/>
                <w:sz w:val="16"/>
                <w:szCs w:val="16"/>
              </w:rPr>
            </w:pPr>
            <w:r w:rsidRPr="00FC7007">
              <w:rPr>
                <w:color w:val="000000"/>
                <w:sz w:val="16"/>
                <w:szCs w:val="16"/>
              </w:rPr>
              <w:t>115,00</w:t>
            </w:r>
          </w:p>
        </w:tc>
        <w:tc>
          <w:tcPr>
            <w:tcW w:w="1360" w:type="dxa"/>
            <w:tcBorders>
              <w:top w:val="nil"/>
              <w:left w:val="nil"/>
              <w:bottom w:val="single" w:sz="4" w:space="0" w:color="000000"/>
              <w:right w:val="single" w:sz="4" w:space="0" w:color="000000"/>
            </w:tcBorders>
            <w:shd w:val="clear" w:color="auto" w:fill="auto"/>
            <w:hideMark/>
          </w:tcPr>
          <w:p w14:paraId="7859F5B7" w14:textId="77777777" w:rsidR="00FC7007" w:rsidRPr="00FC7007" w:rsidRDefault="00FC7007" w:rsidP="00FC7007">
            <w:pPr>
              <w:jc w:val="center"/>
              <w:rPr>
                <w:color w:val="000000"/>
                <w:sz w:val="16"/>
                <w:szCs w:val="16"/>
              </w:rPr>
            </w:pPr>
            <w:r w:rsidRPr="00FC7007">
              <w:rPr>
                <w:color w:val="000000"/>
                <w:sz w:val="16"/>
                <w:szCs w:val="16"/>
              </w:rPr>
              <w:t>90,00</w:t>
            </w:r>
          </w:p>
        </w:tc>
        <w:tc>
          <w:tcPr>
            <w:tcW w:w="1360" w:type="dxa"/>
            <w:tcBorders>
              <w:top w:val="nil"/>
              <w:left w:val="nil"/>
              <w:bottom w:val="single" w:sz="4" w:space="0" w:color="000000"/>
              <w:right w:val="single" w:sz="4" w:space="0" w:color="000000"/>
            </w:tcBorders>
            <w:shd w:val="clear" w:color="auto" w:fill="auto"/>
            <w:hideMark/>
          </w:tcPr>
          <w:p w14:paraId="2E347853" w14:textId="77777777" w:rsidR="00FC7007" w:rsidRPr="00FC7007" w:rsidRDefault="00FC7007" w:rsidP="00FC7007">
            <w:pPr>
              <w:jc w:val="center"/>
              <w:rPr>
                <w:color w:val="000000"/>
                <w:sz w:val="16"/>
                <w:szCs w:val="16"/>
              </w:rPr>
            </w:pPr>
            <w:r w:rsidRPr="00FC7007">
              <w:rPr>
                <w:color w:val="000000"/>
                <w:sz w:val="16"/>
                <w:szCs w:val="16"/>
              </w:rPr>
              <w:t>90,00</w:t>
            </w:r>
          </w:p>
        </w:tc>
      </w:tr>
      <w:tr w:rsidR="00FC7007" w:rsidRPr="00FC7007" w14:paraId="5AFD8BB2"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D9B7A9F" w14:textId="77777777" w:rsidR="00FC7007" w:rsidRPr="00FC7007" w:rsidRDefault="00FC7007" w:rsidP="00FC7007">
            <w:pPr>
              <w:rPr>
                <w:color w:val="000000"/>
                <w:sz w:val="16"/>
                <w:szCs w:val="16"/>
              </w:rPr>
            </w:pPr>
            <w:r w:rsidRPr="00FC7007">
              <w:rPr>
                <w:color w:val="000000"/>
                <w:sz w:val="16"/>
                <w:szCs w:val="16"/>
              </w:rPr>
              <w:t>Расходы на мероприятия по реализации мер по улучшению инвестиционного климата на территории Кочубеевского округа</w:t>
            </w:r>
          </w:p>
        </w:tc>
        <w:tc>
          <w:tcPr>
            <w:tcW w:w="1240" w:type="dxa"/>
            <w:tcBorders>
              <w:top w:val="nil"/>
              <w:left w:val="nil"/>
              <w:bottom w:val="single" w:sz="4" w:space="0" w:color="000000"/>
              <w:right w:val="single" w:sz="4" w:space="0" w:color="000000"/>
            </w:tcBorders>
            <w:shd w:val="clear" w:color="auto" w:fill="auto"/>
            <w:hideMark/>
          </w:tcPr>
          <w:p w14:paraId="10BBFEB4" w14:textId="77777777" w:rsidR="00FC7007" w:rsidRPr="00FC7007" w:rsidRDefault="00FC7007" w:rsidP="00FC7007">
            <w:pPr>
              <w:jc w:val="center"/>
              <w:rPr>
                <w:color w:val="000000"/>
                <w:sz w:val="16"/>
                <w:szCs w:val="16"/>
              </w:rPr>
            </w:pPr>
            <w:r w:rsidRPr="00FC7007">
              <w:rPr>
                <w:color w:val="000000"/>
                <w:sz w:val="16"/>
                <w:szCs w:val="16"/>
              </w:rPr>
              <w:t>04 4 01 20180</w:t>
            </w:r>
          </w:p>
        </w:tc>
        <w:tc>
          <w:tcPr>
            <w:tcW w:w="580" w:type="dxa"/>
            <w:tcBorders>
              <w:top w:val="nil"/>
              <w:left w:val="nil"/>
              <w:bottom w:val="single" w:sz="4" w:space="0" w:color="000000"/>
              <w:right w:val="single" w:sz="4" w:space="0" w:color="000000"/>
            </w:tcBorders>
            <w:shd w:val="clear" w:color="auto" w:fill="auto"/>
            <w:hideMark/>
          </w:tcPr>
          <w:p w14:paraId="17270A2C"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FBDF819" w14:textId="77777777" w:rsidR="00FC7007" w:rsidRPr="00FC7007" w:rsidRDefault="00FC7007" w:rsidP="00FC7007">
            <w:pPr>
              <w:jc w:val="center"/>
              <w:rPr>
                <w:color w:val="000000"/>
                <w:sz w:val="16"/>
                <w:szCs w:val="16"/>
              </w:rPr>
            </w:pPr>
            <w:r w:rsidRPr="00FC7007">
              <w:rPr>
                <w:color w:val="000000"/>
                <w:sz w:val="16"/>
                <w:szCs w:val="16"/>
              </w:rPr>
              <w:t>115,00</w:t>
            </w:r>
          </w:p>
        </w:tc>
        <w:tc>
          <w:tcPr>
            <w:tcW w:w="1360" w:type="dxa"/>
            <w:tcBorders>
              <w:top w:val="nil"/>
              <w:left w:val="nil"/>
              <w:bottom w:val="single" w:sz="4" w:space="0" w:color="000000"/>
              <w:right w:val="single" w:sz="4" w:space="0" w:color="000000"/>
            </w:tcBorders>
            <w:shd w:val="clear" w:color="auto" w:fill="auto"/>
            <w:hideMark/>
          </w:tcPr>
          <w:p w14:paraId="45E3C72D" w14:textId="77777777" w:rsidR="00FC7007" w:rsidRPr="00FC7007" w:rsidRDefault="00FC7007" w:rsidP="00FC7007">
            <w:pPr>
              <w:jc w:val="center"/>
              <w:rPr>
                <w:color w:val="000000"/>
                <w:sz w:val="16"/>
                <w:szCs w:val="16"/>
              </w:rPr>
            </w:pPr>
            <w:r w:rsidRPr="00FC7007">
              <w:rPr>
                <w:color w:val="000000"/>
                <w:sz w:val="16"/>
                <w:szCs w:val="16"/>
              </w:rPr>
              <w:t>90,00</w:t>
            </w:r>
          </w:p>
        </w:tc>
        <w:tc>
          <w:tcPr>
            <w:tcW w:w="1360" w:type="dxa"/>
            <w:tcBorders>
              <w:top w:val="nil"/>
              <w:left w:val="nil"/>
              <w:bottom w:val="single" w:sz="4" w:space="0" w:color="000000"/>
              <w:right w:val="single" w:sz="4" w:space="0" w:color="000000"/>
            </w:tcBorders>
            <w:shd w:val="clear" w:color="auto" w:fill="auto"/>
            <w:hideMark/>
          </w:tcPr>
          <w:p w14:paraId="4E5CD8FF" w14:textId="77777777" w:rsidR="00FC7007" w:rsidRPr="00FC7007" w:rsidRDefault="00FC7007" w:rsidP="00FC7007">
            <w:pPr>
              <w:jc w:val="center"/>
              <w:rPr>
                <w:color w:val="000000"/>
                <w:sz w:val="16"/>
                <w:szCs w:val="16"/>
              </w:rPr>
            </w:pPr>
            <w:r w:rsidRPr="00FC7007">
              <w:rPr>
                <w:color w:val="000000"/>
                <w:sz w:val="16"/>
                <w:szCs w:val="16"/>
              </w:rPr>
              <w:t>90,00</w:t>
            </w:r>
          </w:p>
        </w:tc>
      </w:tr>
      <w:tr w:rsidR="00FC7007" w:rsidRPr="00FC7007" w14:paraId="4D08E4E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BE51C6E"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1240" w:type="dxa"/>
            <w:tcBorders>
              <w:top w:val="nil"/>
              <w:left w:val="nil"/>
              <w:bottom w:val="single" w:sz="4" w:space="0" w:color="000000"/>
              <w:right w:val="single" w:sz="4" w:space="0" w:color="000000"/>
            </w:tcBorders>
            <w:shd w:val="clear" w:color="auto" w:fill="auto"/>
            <w:hideMark/>
          </w:tcPr>
          <w:p w14:paraId="2F808FF6" w14:textId="77777777" w:rsidR="00FC7007" w:rsidRPr="00FC7007" w:rsidRDefault="00FC7007" w:rsidP="00FC7007">
            <w:pPr>
              <w:jc w:val="center"/>
              <w:rPr>
                <w:color w:val="000000"/>
                <w:sz w:val="16"/>
                <w:szCs w:val="16"/>
              </w:rPr>
            </w:pPr>
            <w:r w:rsidRPr="00FC7007">
              <w:rPr>
                <w:color w:val="000000"/>
                <w:sz w:val="16"/>
                <w:szCs w:val="16"/>
              </w:rPr>
              <w:t>04 4 01 20180</w:t>
            </w:r>
          </w:p>
        </w:tc>
        <w:tc>
          <w:tcPr>
            <w:tcW w:w="580" w:type="dxa"/>
            <w:tcBorders>
              <w:top w:val="nil"/>
              <w:left w:val="nil"/>
              <w:bottom w:val="single" w:sz="4" w:space="0" w:color="000000"/>
              <w:right w:val="single" w:sz="4" w:space="0" w:color="000000"/>
            </w:tcBorders>
            <w:shd w:val="clear" w:color="auto" w:fill="auto"/>
            <w:hideMark/>
          </w:tcPr>
          <w:p w14:paraId="721FAEB3" w14:textId="77777777" w:rsidR="00FC7007" w:rsidRPr="00FC7007" w:rsidRDefault="00FC7007" w:rsidP="00FC7007">
            <w:pPr>
              <w:jc w:val="center"/>
              <w:rPr>
                <w:color w:val="000000"/>
                <w:sz w:val="16"/>
                <w:szCs w:val="16"/>
              </w:rPr>
            </w:pPr>
            <w:r w:rsidRPr="00FC7007">
              <w:rPr>
                <w:color w:val="000000"/>
                <w:sz w:val="16"/>
                <w:szCs w:val="16"/>
              </w:rPr>
              <w:t>800</w:t>
            </w:r>
          </w:p>
        </w:tc>
        <w:tc>
          <w:tcPr>
            <w:tcW w:w="1360" w:type="dxa"/>
            <w:tcBorders>
              <w:top w:val="nil"/>
              <w:left w:val="nil"/>
              <w:bottom w:val="single" w:sz="4" w:space="0" w:color="000000"/>
              <w:right w:val="single" w:sz="4" w:space="0" w:color="000000"/>
            </w:tcBorders>
            <w:shd w:val="clear" w:color="auto" w:fill="auto"/>
            <w:hideMark/>
          </w:tcPr>
          <w:p w14:paraId="447DFD2B" w14:textId="77777777" w:rsidR="00FC7007" w:rsidRPr="00FC7007" w:rsidRDefault="00FC7007" w:rsidP="00FC7007">
            <w:pPr>
              <w:jc w:val="center"/>
              <w:rPr>
                <w:color w:val="000000"/>
                <w:sz w:val="16"/>
                <w:szCs w:val="16"/>
              </w:rPr>
            </w:pPr>
            <w:r w:rsidRPr="00FC7007">
              <w:rPr>
                <w:color w:val="000000"/>
                <w:sz w:val="16"/>
                <w:szCs w:val="16"/>
              </w:rPr>
              <w:t>115,00</w:t>
            </w:r>
          </w:p>
        </w:tc>
        <w:tc>
          <w:tcPr>
            <w:tcW w:w="1360" w:type="dxa"/>
            <w:tcBorders>
              <w:top w:val="nil"/>
              <w:left w:val="nil"/>
              <w:bottom w:val="single" w:sz="4" w:space="0" w:color="000000"/>
              <w:right w:val="single" w:sz="4" w:space="0" w:color="000000"/>
            </w:tcBorders>
            <w:shd w:val="clear" w:color="auto" w:fill="auto"/>
            <w:hideMark/>
          </w:tcPr>
          <w:p w14:paraId="30662314" w14:textId="77777777" w:rsidR="00FC7007" w:rsidRPr="00FC7007" w:rsidRDefault="00FC7007" w:rsidP="00FC7007">
            <w:pPr>
              <w:jc w:val="center"/>
              <w:rPr>
                <w:color w:val="000000"/>
                <w:sz w:val="16"/>
                <w:szCs w:val="16"/>
              </w:rPr>
            </w:pPr>
            <w:r w:rsidRPr="00FC7007">
              <w:rPr>
                <w:color w:val="000000"/>
                <w:sz w:val="16"/>
                <w:szCs w:val="16"/>
              </w:rPr>
              <w:t>90,00</w:t>
            </w:r>
          </w:p>
        </w:tc>
        <w:tc>
          <w:tcPr>
            <w:tcW w:w="1360" w:type="dxa"/>
            <w:tcBorders>
              <w:top w:val="nil"/>
              <w:left w:val="nil"/>
              <w:bottom w:val="single" w:sz="4" w:space="0" w:color="000000"/>
              <w:right w:val="single" w:sz="4" w:space="0" w:color="000000"/>
            </w:tcBorders>
            <w:shd w:val="clear" w:color="auto" w:fill="auto"/>
            <w:hideMark/>
          </w:tcPr>
          <w:p w14:paraId="595C828B" w14:textId="77777777" w:rsidR="00FC7007" w:rsidRPr="00FC7007" w:rsidRDefault="00FC7007" w:rsidP="00FC7007">
            <w:pPr>
              <w:jc w:val="center"/>
              <w:rPr>
                <w:color w:val="000000"/>
                <w:sz w:val="16"/>
                <w:szCs w:val="16"/>
              </w:rPr>
            </w:pPr>
            <w:r w:rsidRPr="00FC7007">
              <w:rPr>
                <w:color w:val="000000"/>
                <w:sz w:val="16"/>
                <w:szCs w:val="16"/>
              </w:rPr>
              <w:t>90,00</w:t>
            </w:r>
          </w:p>
        </w:tc>
      </w:tr>
      <w:tr w:rsidR="00FC7007" w:rsidRPr="00FC7007" w14:paraId="5F8CB412"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941C2DC" w14:textId="77777777" w:rsidR="00FC7007" w:rsidRPr="00FC7007" w:rsidRDefault="00FC7007" w:rsidP="00FC7007">
            <w:pPr>
              <w:rPr>
                <w:color w:val="000000"/>
                <w:sz w:val="16"/>
                <w:szCs w:val="16"/>
              </w:rPr>
            </w:pPr>
            <w:r w:rsidRPr="00FC7007">
              <w:rPr>
                <w:color w:val="000000"/>
                <w:sz w:val="16"/>
                <w:szCs w:val="16"/>
              </w:rPr>
              <w:t>Подпрограмма "Подпрограмма "Снижение административных барьеров, оптимизация и повышение качества предоставления государственных и муниципальных услуг в Кочубеевском муниципальном округе Ставропольского края, в том числе на базе многофункционального центра предоставления государственных и муниципальных услуг"</w:t>
            </w:r>
          </w:p>
        </w:tc>
        <w:tc>
          <w:tcPr>
            <w:tcW w:w="1240" w:type="dxa"/>
            <w:tcBorders>
              <w:top w:val="nil"/>
              <w:left w:val="nil"/>
              <w:bottom w:val="single" w:sz="4" w:space="0" w:color="000000"/>
              <w:right w:val="single" w:sz="4" w:space="0" w:color="000000"/>
            </w:tcBorders>
            <w:shd w:val="clear" w:color="auto" w:fill="auto"/>
            <w:hideMark/>
          </w:tcPr>
          <w:p w14:paraId="1ADD6F6E" w14:textId="77777777" w:rsidR="00FC7007" w:rsidRPr="00FC7007" w:rsidRDefault="00FC7007" w:rsidP="00FC7007">
            <w:pPr>
              <w:jc w:val="center"/>
              <w:rPr>
                <w:color w:val="000000"/>
                <w:sz w:val="16"/>
                <w:szCs w:val="16"/>
              </w:rPr>
            </w:pPr>
            <w:r w:rsidRPr="00FC7007">
              <w:rPr>
                <w:color w:val="000000"/>
                <w:sz w:val="16"/>
                <w:szCs w:val="16"/>
              </w:rPr>
              <w:t>04 5 00 00000</w:t>
            </w:r>
          </w:p>
        </w:tc>
        <w:tc>
          <w:tcPr>
            <w:tcW w:w="580" w:type="dxa"/>
            <w:tcBorders>
              <w:top w:val="nil"/>
              <w:left w:val="nil"/>
              <w:bottom w:val="single" w:sz="4" w:space="0" w:color="000000"/>
              <w:right w:val="single" w:sz="4" w:space="0" w:color="000000"/>
            </w:tcBorders>
            <w:shd w:val="clear" w:color="auto" w:fill="auto"/>
            <w:hideMark/>
          </w:tcPr>
          <w:p w14:paraId="3C088BF4"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2EEDE3F0" w14:textId="77777777" w:rsidR="00FC7007" w:rsidRPr="00FC7007" w:rsidRDefault="00FC7007" w:rsidP="00FC7007">
            <w:pPr>
              <w:jc w:val="center"/>
              <w:rPr>
                <w:color w:val="000000"/>
                <w:sz w:val="16"/>
                <w:szCs w:val="16"/>
              </w:rPr>
            </w:pPr>
            <w:r w:rsidRPr="00FC7007">
              <w:rPr>
                <w:color w:val="000000"/>
                <w:sz w:val="16"/>
                <w:szCs w:val="16"/>
              </w:rPr>
              <w:t>37 557,09</w:t>
            </w:r>
          </w:p>
        </w:tc>
        <w:tc>
          <w:tcPr>
            <w:tcW w:w="1360" w:type="dxa"/>
            <w:tcBorders>
              <w:top w:val="nil"/>
              <w:left w:val="nil"/>
              <w:bottom w:val="single" w:sz="4" w:space="0" w:color="000000"/>
              <w:right w:val="single" w:sz="4" w:space="0" w:color="000000"/>
            </w:tcBorders>
            <w:shd w:val="clear" w:color="auto" w:fill="auto"/>
            <w:hideMark/>
          </w:tcPr>
          <w:p w14:paraId="774E2EEC" w14:textId="77777777" w:rsidR="00FC7007" w:rsidRPr="00FC7007" w:rsidRDefault="00FC7007" w:rsidP="00FC7007">
            <w:pPr>
              <w:jc w:val="center"/>
              <w:rPr>
                <w:color w:val="000000"/>
                <w:sz w:val="16"/>
                <w:szCs w:val="16"/>
              </w:rPr>
            </w:pPr>
            <w:r w:rsidRPr="00FC7007">
              <w:rPr>
                <w:color w:val="000000"/>
                <w:sz w:val="16"/>
                <w:szCs w:val="16"/>
              </w:rPr>
              <w:t>37 482,64</w:t>
            </w:r>
          </w:p>
        </w:tc>
        <w:tc>
          <w:tcPr>
            <w:tcW w:w="1360" w:type="dxa"/>
            <w:tcBorders>
              <w:top w:val="nil"/>
              <w:left w:val="nil"/>
              <w:bottom w:val="single" w:sz="4" w:space="0" w:color="000000"/>
              <w:right w:val="single" w:sz="4" w:space="0" w:color="000000"/>
            </w:tcBorders>
            <w:shd w:val="clear" w:color="auto" w:fill="auto"/>
            <w:hideMark/>
          </w:tcPr>
          <w:p w14:paraId="0D6B118B" w14:textId="77777777" w:rsidR="00FC7007" w:rsidRPr="00FC7007" w:rsidRDefault="00FC7007" w:rsidP="00FC7007">
            <w:pPr>
              <w:jc w:val="center"/>
              <w:rPr>
                <w:color w:val="000000"/>
                <w:sz w:val="16"/>
                <w:szCs w:val="16"/>
              </w:rPr>
            </w:pPr>
            <w:r w:rsidRPr="00FC7007">
              <w:rPr>
                <w:color w:val="000000"/>
                <w:sz w:val="16"/>
                <w:szCs w:val="16"/>
              </w:rPr>
              <w:t>38 672,68</w:t>
            </w:r>
          </w:p>
        </w:tc>
      </w:tr>
      <w:tr w:rsidR="00FC7007" w:rsidRPr="00FC7007" w14:paraId="7517C1D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3E507AF" w14:textId="77777777" w:rsidR="00FC7007" w:rsidRPr="00FC7007" w:rsidRDefault="00FC7007" w:rsidP="00FC7007">
            <w:pPr>
              <w:rPr>
                <w:color w:val="000000"/>
                <w:sz w:val="16"/>
                <w:szCs w:val="16"/>
              </w:rPr>
            </w:pPr>
            <w:r w:rsidRPr="00FC7007">
              <w:rPr>
                <w:color w:val="000000"/>
                <w:sz w:val="16"/>
                <w:szCs w:val="16"/>
              </w:rPr>
              <w:t>Основное мероприятие "Повышение доступности государственных и муниципальных услуг, предоставляемых по принципу "одного окна""</w:t>
            </w:r>
          </w:p>
        </w:tc>
        <w:tc>
          <w:tcPr>
            <w:tcW w:w="1240" w:type="dxa"/>
            <w:tcBorders>
              <w:top w:val="nil"/>
              <w:left w:val="nil"/>
              <w:bottom w:val="single" w:sz="4" w:space="0" w:color="000000"/>
              <w:right w:val="single" w:sz="4" w:space="0" w:color="000000"/>
            </w:tcBorders>
            <w:shd w:val="clear" w:color="auto" w:fill="auto"/>
            <w:hideMark/>
          </w:tcPr>
          <w:p w14:paraId="746482B0" w14:textId="77777777" w:rsidR="00FC7007" w:rsidRPr="00FC7007" w:rsidRDefault="00FC7007" w:rsidP="00FC7007">
            <w:pPr>
              <w:jc w:val="center"/>
              <w:rPr>
                <w:color w:val="000000"/>
                <w:sz w:val="16"/>
                <w:szCs w:val="16"/>
              </w:rPr>
            </w:pPr>
            <w:r w:rsidRPr="00FC7007">
              <w:rPr>
                <w:color w:val="000000"/>
                <w:sz w:val="16"/>
                <w:szCs w:val="16"/>
              </w:rPr>
              <w:t>04 5 01 00000</w:t>
            </w:r>
          </w:p>
        </w:tc>
        <w:tc>
          <w:tcPr>
            <w:tcW w:w="580" w:type="dxa"/>
            <w:tcBorders>
              <w:top w:val="nil"/>
              <w:left w:val="nil"/>
              <w:bottom w:val="single" w:sz="4" w:space="0" w:color="000000"/>
              <w:right w:val="single" w:sz="4" w:space="0" w:color="000000"/>
            </w:tcBorders>
            <w:shd w:val="clear" w:color="auto" w:fill="auto"/>
            <w:hideMark/>
          </w:tcPr>
          <w:p w14:paraId="4EF68A08"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631A248E" w14:textId="77777777" w:rsidR="00FC7007" w:rsidRPr="00FC7007" w:rsidRDefault="00FC7007" w:rsidP="00FC7007">
            <w:pPr>
              <w:jc w:val="center"/>
              <w:rPr>
                <w:color w:val="000000"/>
                <w:sz w:val="16"/>
                <w:szCs w:val="16"/>
              </w:rPr>
            </w:pPr>
            <w:r w:rsidRPr="00FC7007">
              <w:rPr>
                <w:color w:val="000000"/>
                <w:sz w:val="16"/>
                <w:szCs w:val="16"/>
              </w:rPr>
              <w:t>37 557,09</w:t>
            </w:r>
          </w:p>
        </w:tc>
        <w:tc>
          <w:tcPr>
            <w:tcW w:w="1360" w:type="dxa"/>
            <w:tcBorders>
              <w:top w:val="nil"/>
              <w:left w:val="nil"/>
              <w:bottom w:val="single" w:sz="4" w:space="0" w:color="000000"/>
              <w:right w:val="single" w:sz="4" w:space="0" w:color="000000"/>
            </w:tcBorders>
            <w:shd w:val="clear" w:color="auto" w:fill="auto"/>
            <w:hideMark/>
          </w:tcPr>
          <w:p w14:paraId="7CF938A5" w14:textId="77777777" w:rsidR="00FC7007" w:rsidRPr="00FC7007" w:rsidRDefault="00FC7007" w:rsidP="00FC7007">
            <w:pPr>
              <w:jc w:val="center"/>
              <w:rPr>
                <w:color w:val="000000"/>
                <w:sz w:val="16"/>
                <w:szCs w:val="16"/>
              </w:rPr>
            </w:pPr>
            <w:r w:rsidRPr="00FC7007">
              <w:rPr>
                <w:color w:val="000000"/>
                <w:sz w:val="16"/>
                <w:szCs w:val="16"/>
              </w:rPr>
              <w:t>37 482,64</w:t>
            </w:r>
          </w:p>
        </w:tc>
        <w:tc>
          <w:tcPr>
            <w:tcW w:w="1360" w:type="dxa"/>
            <w:tcBorders>
              <w:top w:val="nil"/>
              <w:left w:val="nil"/>
              <w:bottom w:val="single" w:sz="4" w:space="0" w:color="000000"/>
              <w:right w:val="single" w:sz="4" w:space="0" w:color="000000"/>
            </w:tcBorders>
            <w:shd w:val="clear" w:color="auto" w:fill="auto"/>
            <w:hideMark/>
          </w:tcPr>
          <w:p w14:paraId="7FFF02B4" w14:textId="77777777" w:rsidR="00FC7007" w:rsidRPr="00FC7007" w:rsidRDefault="00FC7007" w:rsidP="00FC7007">
            <w:pPr>
              <w:jc w:val="center"/>
              <w:rPr>
                <w:color w:val="000000"/>
                <w:sz w:val="16"/>
                <w:szCs w:val="16"/>
              </w:rPr>
            </w:pPr>
            <w:r w:rsidRPr="00FC7007">
              <w:rPr>
                <w:color w:val="000000"/>
                <w:sz w:val="16"/>
                <w:szCs w:val="16"/>
              </w:rPr>
              <w:t>38 672,68</w:t>
            </w:r>
          </w:p>
        </w:tc>
      </w:tr>
      <w:tr w:rsidR="00FC7007" w:rsidRPr="00FC7007" w14:paraId="626B2B5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B73C765" w14:textId="77777777" w:rsidR="00FC7007" w:rsidRPr="00FC7007" w:rsidRDefault="00FC7007" w:rsidP="00FC7007">
            <w:pPr>
              <w:rPr>
                <w:color w:val="000000"/>
                <w:sz w:val="16"/>
                <w:szCs w:val="16"/>
              </w:rPr>
            </w:pPr>
            <w:r w:rsidRPr="00FC7007">
              <w:rPr>
                <w:color w:val="000000"/>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000000"/>
              <w:right w:val="single" w:sz="4" w:space="0" w:color="000000"/>
            </w:tcBorders>
            <w:shd w:val="clear" w:color="auto" w:fill="auto"/>
            <w:hideMark/>
          </w:tcPr>
          <w:p w14:paraId="13B53E64" w14:textId="77777777" w:rsidR="00FC7007" w:rsidRPr="00FC7007" w:rsidRDefault="00FC7007" w:rsidP="00FC7007">
            <w:pPr>
              <w:jc w:val="center"/>
              <w:rPr>
                <w:color w:val="000000"/>
                <w:sz w:val="16"/>
                <w:szCs w:val="16"/>
              </w:rPr>
            </w:pPr>
            <w:r w:rsidRPr="00FC7007">
              <w:rPr>
                <w:color w:val="000000"/>
                <w:sz w:val="16"/>
                <w:szCs w:val="16"/>
              </w:rPr>
              <w:t>04 5 01 11010</w:t>
            </w:r>
          </w:p>
        </w:tc>
        <w:tc>
          <w:tcPr>
            <w:tcW w:w="580" w:type="dxa"/>
            <w:tcBorders>
              <w:top w:val="nil"/>
              <w:left w:val="nil"/>
              <w:bottom w:val="single" w:sz="4" w:space="0" w:color="000000"/>
              <w:right w:val="single" w:sz="4" w:space="0" w:color="000000"/>
            </w:tcBorders>
            <w:shd w:val="clear" w:color="auto" w:fill="auto"/>
            <w:hideMark/>
          </w:tcPr>
          <w:p w14:paraId="2B274DDC"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1DE2A7FF" w14:textId="77777777" w:rsidR="00FC7007" w:rsidRPr="00FC7007" w:rsidRDefault="00FC7007" w:rsidP="00FC7007">
            <w:pPr>
              <w:jc w:val="center"/>
              <w:rPr>
                <w:color w:val="000000"/>
                <w:sz w:val="16"/>
                <w:szCs w:val="16"/>
              </w:rPr>
            </w:pPr>
            <w:r w:rsidRPr="00FC7007">
              <w:rPr>
                <w:color w:val="000000"/>
                <w:sz w:val="16"/>
                <w:szCs w:val="16"/>
              </w:rPr>
              <w:t>36 295,45</w:t>
            </w:r>
          </w:p>
        </w:tc>
        <w:tc>
          <w:tcPr>
            <w:tcW w:w="1360" w:type="dxa"/>
            <w:tcBorders>
              <w:top w:val="nil"/>
              <w:left w:val="nil"/>
              <w:bottom w:val="single" w:sz="4" w:space="0" w:color="000000"/>
              <w:right w:val="single" w:sz="4" w:space="0" w:color="000000"/>
            </w:tcBorders>
            <w:shd w:val="clear" w:color="auto" w:fill="auto"/>
            <w:hideMark/>
          </w:tcPr>
          <w:p w14:paraId="1B53A885" w14:textId="77777777" w:rsidR="00FC7007" w:rsidRPr="00FC7007" w:rsidRDefault="00FC7007" w:rsidP="00FC7007">
            <w:pPr>
              <w:jc w:val="center"/>
              <w:rPr>
                <w:color w:val="000000"/>
                <w:sz w:val="16"/>
                <w:szCs w:val="16"/>
              </w:rPr>
            </w:pPr>
            <w:r w:rsidRPr="00FC7007">
              <w:rPr>
                <w:color w:val="000000"/>
                <w:sz w:val="16"/>
                <w:szCs w:val="16"/>
              </w:rPr>
              <w:t>36 342,64</w:t>
            </w:r>
          </w:p>
        </w:tc>
        <w:tc>
          <w:tcPr>
            <w:tcW w:w="1360" w:type="dxa"/>
            <w:tcBorders>
              <w:top w:val="nil"/>
              <w:left w:val="nil"/>
              <w:bottom w:val="single" w:sz="4" w:space="0" w:color="000000"/>
              <w:right w:val="single" w:sz="4" w:space="0" w:color="000000"/>
            </w:tcBorders>
            <w:shd w:val="clear" w:color="auto" w:fill="auto"/>
            <w:hideMark/>
          </w:tcPr>
          <w:p w14:paraId="7374C9B5" w14:textId="77777777" w:rsidR="00FC7007" w:rsidRPr="00FC7007" w:rsidRDefault="00FC7007" w:rsidP="00FC7007">
            <w:pPr>
              <w:jc w:val="center"/>
              <w:rPr>
                <w:color w:val="000000"/>
                <w:sz w:val="16"/>
                <w:szCs w:val="16"/>
              </w:rPr>
            </w:pPr>
            <w:r w:rsidRPr="00FC7007">
              <w:rPr>
                <w:color w:val="000000"/>
                <w:sz w:val="16"/>
                <w:szCs w:val="16"/>
              </w:rPr>
              <w:t>37 532,68</w:t>
            </w:r>
          </w:p>
        </w:tc>
      </w:tr>
      <w:tr w:rsidR="00FC7007" w:rsidRPr="00FC7007" w14:paraId="228E072F"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469F1AF"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2F699AF2" w14:textId="77777777" w:rsidR="00FC7007" w:rsidRPr="00FC7007" w:rsidRDefault="00FC7007" w:rsidP="00FC7007">
            <w:pPr>
              <w:jc w:val="center"/>
              <w:rPr>
                <w:color w:val="000000"/>
                <w:sz w:val="16"/>
                <w:szCs w:val="16"/>
              </w:rPr>
            </w:pPr>
            <w:r w:rsidRPr="00FC7007">
              <w:rPr>
                <w:color w:val="000000"/>
                <w:sz w:val="16"/>
                <w:szCs w:val="16"/>
              </w:rPr>
              <w:t>04 5 01 11010</w:t>
            </w:r>
          </w:p>
        </w:tc>
        <w:tc>
          <w:tcPr>
            <w:tcW w:w="580" w:type="dxa"/>
            <w:tcBorders>
              <w:top w:val="nil"/>
              <w:left w:val="nil"/>
              <w:bottom w:val="single" w:sz="4" w:space="0" w:color="000000"/>
              <w:right w:val="single" w:sz="4" w:space="0" w:color="000000"/>
            </w:tcBorders>
            <w:shd w:val="clear" w:color="auto" w:fill="auto"/>
            <w:hideMark/>
          </w:tcPr>
          <w:p w14:paraId="0169FDA0"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5A339015" w14:textId="77777777" w:rsidR="00FC7007" w:rsidRPr="00FC7007" w:rsidRDefault="00FC7007" w:rsidP="00FC7007">
            <w:pPr>
              <w:jc w:val="center"/>
              <w:rPr>
                <w:color w:val="000000"/>
                <w:sz w:val="16"/>
                <w:szCs w:val="16"/>
              </w:rPr>
            </w:pPr>
            <w:r w:rsidRPr="00FC7007">
              <w:rPr>
                <w:color w:val="000000"/>
                <w:sz w:val="16"/>
                <w:szCs w:val="16"/>
              </w:rPr>
              <w:t>33 278,89</w:t>
            </w:r>
          </w:p>
        </w:tc>
        <w:tc>
          <w:tcPr>
            <w:tcW w:w="1360" w:type="dxa"/>
            <w:tcBorders>
              <w:top w:val="nil"/>
              <w:left w:val="nil"/>
              <w:bottom w:val="single" w:sz="4" w:space="0" w:color="000000"/>
              <w:right w:val="single" w:sz="4" w:space="0" w:color="000000"/>
            </w:tcBorders>
            <w:shd w:val="clear" w:color="auto" w:fill="auto"/>
            <w:hideMark/>
          </w:tcPr>
          <w:p w14:paraId="072B4EE0" w14:textId="77777777" w:rsidR="00FC7007" w:rsidRPr="00FC7007" w:rsidRDefault="00FC7007" w:rsidP="00FC7007">
            <w:pPr>
              <w:jc w:val="center"/>
              <w:rPr>
                <w:color w:val="000000"/>
                <w:sz w:val="16"/>
                <w:szCs w:val="16"/>
              </w:rPr>
            </w:pPr>
            <w:r w:rsidRPr="00FC7007">
              <w:rPr>
                <w:color w:val="000000"/>
                <w:sz w:val="16"/>
                <w:szCs w:val="16"/>
              </w:rPr>
              <w:t>33 278,89</w:t>
            </w:r>
          </w:p>
        </w:tc>
        <w:tc>
          <w:tcPr>
            <w:tcW w:w="1360" w:type="dxa"/>
            <w:tcBorders>
              <w:top w:val="nil"/>
              <w:left w:val="nil"/>
              <w:bottom w:val="single" w:sz="4" w:space="0" w:color="000000"/>
              <w:right w:val="single" w:sz="4" w:space="0" w:color="000000"/>
            </w:tcBorders>
            <w:shd w:val="clear" w:color="auto" w:fill="auto"/>
            <w:hideMark/>
          </w:tcPr>
          <w:p w14:paraId="237D8CC4" w14:textId="77777777" w:rsidR="00FC7007" w:rsidRPr="00FC7007" w:rsidRDefault="00FC7007" w:rsidP="00FC7007">
            <w:pPr>
              <w:jc w:val="center"/>
              <w:rPr>
                <w:color w:val="000000"/>
                <w:sz w:val="16"/>
                <w:szCs w:val="16"/>
              </w:rPr>
            </w:pPr>
            <w:r w:rsidRPr="00FC7007">
              <w:rPr>
                <w:color w:val="000000"/>
                <w:sz w:val="16"/>
                <w:szCs w:val="16"/>
              </w:rPr>
              <w:t>33 278,89</w:t>
            </w:r>
          </w:p>
        </w:tc>
      </w:tr>
      <w:tr w:rsidR="00FC7007" w:rsidRPr="00FC7007" w14:paraId="6ECF297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DB65098"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163EABBE" w14:textId="77777777" w:rsidR="00FC7007" w:rsidRPr="00FC7007" w:rsidRDefault="00FC7007" w:rsidP="00FC7007">
            <w:pPr>
              <w:jc w:val="center"/>
              <w:rPr>
                <w:color w:val="000000"/>
                <w:sz w:val="16"/>
                <w:szCs w:val="16"/>
              </w:rPr>
            </w:pPr>
            <w:r w:rsidRPr="00FC7007">
              <w:rPr>
                <w:color w:val="000000"/>
                <w:sz w:val="16"/>
                <w:szCs w:val="16"/>
              </w:rPr>
              <w:t>04 5 01 11010</w:t>
            </w:r>
          </w:p>
        </w:tc>
        <w:tc>
          <w:tcPr>
            <w:tcW w:w="580" w:type="dxa"/>
            <w:tcBorders>
              <w:top w:val="nil"/>
              <w:left w:val="nil"/>
              <w:bottom w:val="single" w:sz="4" w:space="0" w:color="000000"/>
              <w:right w:val="single" w:sz="4" w:space="0" w:color="000000"/>
            </w:tcBorders>
            <w:shd w:val="clear" w:color="auto" w:fill="auto"/>
            <w:hideMark/>
          </w:tcPr>
          <w:p w14:paraId="7D4F474D"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656F466A" w14:textId="77777777" w:rsidR="00FC7007" w:rsidRPr="00FC7007" w:rsidRDefault="00FC7007" w:rsidP="00FC7007">
            <w:pPr>
              <w:jc w:val="center"/>
              <w:rPr>
                <w:color w:val="000000"/>
                <w:sz w:val="16"/>
                <w:szCs w:val="16"/>
              </w:rPr>
            </w:pPr>
            <w:r w:rsidRPr="00FC7007">
              <w:rPr>
                <w:color w:val="000000"/>
                <w:sz w:val="16"/>
                <w:szCs w:val="16"/>
              </w:rPr>
              <w:t>2 830,36</w:t>
            </w:r>
          </w:p>
        </w:tc>
        <w:tc>
          <w:tcPr>
            <w:tcW w:w="1360" w:type="dxa"/>
            <w:tcBorders>
              <w:top w:val="nil"/>
              <w:left w:val="nil"/>
              <w:bottom w:val="single" w:sz="4" w:space="0" w:color="000000"/>
              <w:right w:val="single" w:sz="4" w:space="0" w:color="000000"/>
            </w:tcBorders>
            <w:shd w:val="clear" w:color="auto" w:fill="auto"/>
            <w:hideMark/>
          </w:tcPr>
          <w:p w14:paraId="78ED2AA5" w14:textId="77777777" w:rsidR="00FC7007" w:rsidRPr="00FC7007" w:rsidRDefault="00FC7007" w:rsidP="00FC7007">
            <w:pPr>
              <w:jc w:val="center"/>
              <w:rPr>
                <w:color w:val="000000"/>
                <w:sz w:val="16"/>
                <w:szCs w:val="16"/>
              </w:rPr>
            </w:pPr>
            <w:r w:rsidRPr="00FC7007">
              <w:rPr>
                <w:color w:val="000000"/>
                <w:sz w:val="16"/>
                <w:szCs w:val="16"/>
              </w:rPr>
              <w:t>2 877,55</w:t>
            </w:r>
          </w:p>
        </w:tc>
        <w:tc>
          <w:tcPr>
            <w:tcW w:w="1360" w:type="dxa"/>
            <w:tcBorders>
              <w:top w:val="nil"/>
              <w:left w:val="nil"/>
              <w:bottom w:val="single" w:sz="4" w:space="0" w:color="000000"/>
              <w:right w:val="single" w:sz="4" w:space="0" w:color="000000"/>
            </w:tcBorders>
            <w:shd w:val="clear" w:color="auto" w:fill="auto"/>
            <w:hideMark/>
          </w:tcPr>
          <w:p w14:paraId="3D89E97D" w14:textId="77777777" w:rsidR="00FC7007" w:rsidRPr="00FC7007" w:rsidRDefault="00FC7007" w:rsidP="00FC7007">
            <w:pPr>
              <w:jc w:val="center"/>
              <w:rPr>
                <w:color w:val="000000"/>
                <w:sz w:val="16"/>
                <w:szCs w:val="16"/>
              </w:rPr>
            </w:pPr>
            <w:r w:rsidRPr="00FC7007">
              <w:rPr>
                <w:color w:val="000000"/>
                <w:sz w:val="16"/>
                <w:szCs w:val="16"/>
              </w:rPr>
              <w:t>4 067,59</w:t>
            </w:r>
          </w:p>
        </w:tc>
      </w:tr>
      <w:tr w:rsidR="00FC7007" w:rsidRPr="00FC7007" w14:paraId="26FEEBB2"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C7697E5"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1240" w:type="dxa"/>
            <w:tcBorders>
              <w:top w:val="nil"/>
              <w:left w:val="nil"/>
              <w:bottom w:val="single" w:sz="4" w:space="0" w:color="000000"/>
              <w:right w:val="single" w:sz="4" w:space="0" w:color="000000"/>
            </w:tcBorders>
            <w:shd w:val="clear" w:color="auto" w:fill="auto"/>
            <w:hideMark/>
          </w:tcPr>
          <w:p w14:paraId="0CADE1C5" w14:textId="77777777" w:rsidR="00FC7007" w:rsidRPr="00FC7007" w:rsidRDefault="00FC7007" w:rsidP="00FC7007">
            <w:pPr>
              <w:jc w:val="center"/>
              <w:rPr>
                <w:color w:val="000000"/>
                <w:sz w:val="16"/>
                <w:szCs w:val="16"/>
              </w:rPr>
            </w:pPr>
            <w:r w:rsidRPr="00FC7007">
              <w:rPr>
                <w:color w:val="000000"/>
                <w:sz w:val="16"/>
                <w:szCs w:val="16"/>
              </w:rPr>
              <w:t>04 5 01 11010</w:t>
            </w:r>
          </w:p>
        </w:tc>
        <w:tc>
          <w:tcPr>
            <w:tcW w:w="580" w:type="dxa"/>
            <w:tcBorders>
              <w:top w:val="nil"/>
              <w:left w:val="nil"/>
              <w:bottom w:val="single" w:sz="4" w:space="0" w:color="000000"/>
              <w:right w:val="single" w:sz="4" w:space="0" w:color="000000"/>
            </w:tcBorders>
            <w:shd w:val="clear" w:color="auto" w:fill="auto"/>
            <w:hideMark/>
          </w:tcPr>
          <w:p w14:paraId="05BAF12D" w14:textId="77777777" w:rsidR="00FC7007" w:rsidRPr="00FC7007" w:rsidRDefault="00FC7007" w:rsidP="00FC7007">
            <w:pPr>
              <w:jc w:val="center"/>
              <w:rPr>
                <w:color w:val="000000"/>
                <w:sz w:val="16"/>
                <w:szCs w:val="16"/>
              </w:rPr>
            </w:pPr>
            <w:r w:rsidRPr="00FC7007">
              <w:rPr>
                <w:color w:val="000000"/>
                <w:sz w:val="16"/>
                <w:szCs w:val="16"/>
              </w:rPr>
              <w:t>800</w:t>
            </w:r>
          </w:p>
        </w:tc>
        <w:tc>
          <w:tcPr>
            <w:tcW w:w="1360" w:type="dxa"/>
            <w:tcBorders>
              <w:top w:val="nil"/>
              <w:left w:val="nil"/>
              <w:bottom w:val="single" w:sz="4" w:space="0" w:color="000000"/>
              <w:right w:val="single" w:sz="4" w:space="0" w:color="000000"/>
            </w:tcBorders>
            <w:shd w:val="clear" w:color="auto" w:fill="auto"/>
            <w:hideMark/>
          </w:tcPr>
          <w:p w14:paraId="6FC2FE12" w14:textId="77777777" w:rsidR="00FC7007" w:rsidRPr="00FC7007" w:rsidRDefault="00FC7007" w:rsidP="00FC7007">
            <w:pPr>
              <w:jc w:val="center"/>
              <w:rPr>
                <w:color w:val="000000"/>
                <w:sz w:val="16"/>
                <w:szCs w:val="16"/>
              </w:rPr>
            </w:pPr>
            <w:r w:rsidRPr="00FC7007">
              <w:rPr>
                <w:color w:val="000000"/>
                <w:sz w:val="16"/>
                <w:szCs w:val="16"/>
              </w:rPr>
              <w:t>186,20</w:t>
            </w:r>
          </w:p>
        </w:tc>
        <w:tc>
          <w:tcPr>
            <w:tcW w:w="1360" w:type="dxa"/>
            <w:tcBorders>
              <w:top w:val="nil"/>
              <w:left w:val="nil"/>
              <w:bottom w:val="single" w:sz="4" w:space="0" w:color="000000"/>
              <w:right w:val="single" w:sz="4" w:space="0" w:color="000000"/>
            </w:tcBorders>
            <w:shd w:val="clear" w:color="auto" w:fill="auto"/>
            <w:hideMark/>
          </w:tcPr>
          <w:p w14:paraId="2699F79F" w14:textId="77777777" w:rsidR="00FC7007" w:rsidRPr="00FC7007" w:rsidRDefault="00FC7007" w:rsidP="00FC7007">
            <w:pPr>
              <w:jc w:val="center"/>
              <w:rPr>
                <w:color w:val="000000"/>
                <w:sz w:val="16"/>
                <w:szCs w:val="16"/>
              </w:rPr>
            </w:pPr>
            <w:r w:rsidRPr="00FC7007">
              <w:rPr>
                <w:color w:val="000000"/>
                <w:sz w:val="16"/>
                <w:szCs w:val="16"/>
              </w:rPr>
              <w:t>186,20</w:t>
            </w:r>
          </w:p>
        </w:tc>
        <w:tc>
          <w:tcPr>
            <w:tcW w:w="1360" w:type="dxa"/>
            <w:tcBorders>
              <w:top w:val="nil"/>
              <w:left w:val="nil"/>
              <w:bottom w:val="single" w:sz="4" w:space="0" w:color="000000"/>
              <w:right w:val="single" w:sz="4" w:space="0" w:color="000000"/>
            </w:tcBorders>
            <w:shd w:val="clear" w:color="auto" w:fill="auto"/>
            <w:hideMark/>
          </w:tcPr>
          <w:p w14:paraId="7BBD44A2" w14:textId="77777777" w:rsidR="00FC7007" w:rsidRPr="00FC7007" w:rsidRDefault="00FC7007" w:rsidP="00FC7007">
            <w:pPr>
              <w:jc w:val="center"/>
              <w:rPr>
                <w:color w:val="000000"/>
                <w:sz w:val="16"/>
                <w:szCs w:val="16"/>
              </w:rPr>
            </w:pPr>
            <w:r w:rsidRPr="00FC7007">
              <w:rPr>
                <w:color w:val="000000"/>
                <w:sz w:val="16"/>
                <w:szCs w:val="16"/>
              </w:rPr>
              <w:t>186,20</w:t>
            </w:r>
          </w:p>
        </w:tc>
      </w:tr>
      <w:tr w:rsidR="00FC7007" w:rsidRPr="00FC7007" w14:paraId="5F3C6EE7"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CA4D46C" w14:textId="77777777" w:rsidR="00FC7007" w:rsidRPr="00FC7007" w:rsidRDefault="00FC7007" w:rsidP="00FC7007">
            <w:pPr>
              <w:rPr>
                <w:color w:val="000000"/>
                <w:sz w:val="16"/>
                <w:szCs w:val="16"/>
              </w:rPr>
            </w:pPr>
            <w:r w:rsidRPr="00FC7007">
              <w:rPr>
                <w:color w:val="000000"/>
                <w:sz w:val="16"/>
                <w:szCs w:val="16"/>
              </w:rPr>
              <w:t>Расходы за счет платных услуг на обеспечение деятельности (оказание услуг) муниципальными учреждениями</w:t>
            </w:r>
          </w:p>
        </w:tc>
        <w:tc>
          <w:tcPr>
            <w:tcW w:w="1240" w:type="dxa"/>
            <w:tcBorders>
              <w:top w:val="nil"/>
              <w:left w:val="nil"/>
              <w:bottom w:val="single" w:sz="4" w:space="0" w:color="000000"/>
              <w:right w:val="single" w:sz="4" w:space="0" w:color="000000"/>
            </w:tcBorders>
            <w:shd w:val="clear" w:color="auto" w:fill="auto"/>
            <w:hideMark/>
          </w:tcPr>
          <w:p w14:paraId="7A75F505" w14:textId="77777777" w:rsidR="00FC7007" w:rsidRPr="00FC7007" w:rsidRDefault="00FC7007" w:rsidP="00FC7007">
            <w:pPr>
              <w:jc w:val="center"/>
              <w:rPr>
                <w:color w:val="000000"/>
                <w:sz w:val="16"/>
                <w:szCs w:val="16"/>
              </w:rPr>
            </w:pPr>
            <w:r w:rsidRPr="00FC7007">
              <w:rPr>
                <w:color w:val="000000"/>
                <w:sz w:val="16"/>
                <w:szCs w:val="16"/>
              </w:rPr>
              <w:t>04 5 01 25020</w:t>
            </w:r>
          </w:p>
        </w:tc>
        <w:tc>
          <w:tcPr>
            <w:tcW w:w="580" w:type="dxa"/>
            <w:tcBorders>
              <w:top w:val="nil"/>
              <w:left w:val="nil"/>
              <w:bottom w:val="single" w:sz="4" w:space="0" w:color="000000"/>
              <w:right w:val="single" w:sz="4" w:space="0" w:color="000000"/>
            </w:tcBorders>
            <w:shd w:val="clear" w:color="auto" w:fill="auto"/>
            <w:hideMark/>
          </w:tcPr>
          <w:p w14:paraId="1A45AD17"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E0E10F6" w14:textId="77777777" w:rsidR="00FC7007" w:rsidRPr="00FC7007" w:rsidRDefault="00FC7007" w:rsidP="00FC7007">
            <w:pPr>
              <w:jc w:val="center"/>
              <w:rPr>
                <w:color w:val="000000"/>
                <w:sz w:val="16"/>
                <w:szCs w:val="16"/>
              </w:rPr>
            </w:pPr>
            <w:r w:rsidRPr="00FC7007">
              <w:rPr>
                <w:color w:val="000000"/>
                <w:sz w:val="16"/>
                <w:szCs w:val="16"/>
              </w:rPr>
              <w:t>1 021,64</w:t>
            </w:r>
          </w:p>
        </w:tc>
        <w:tc>
          <w:tcPr>
            <w:tcW w:w="1360" w:type="dxa"/>
            <w:tcBorders>
              <w:top w:val="nil"/>
              <w:left w:val="nil"/>
              <w:bottom w:val="single" w:sz="4" w:space="0" w:color="000000"/>
              <w:right w:val="single" w:sz="4" w:space="0" w:color="000000"/>
            </w:tcBorders>
            <w:shd w:val="clear" w:color="auto" w:fill="auto"/>
            <w:hideMark/>
          </w:tcPr>
          <w:p w14:paraId="7CADA3C0" w14:textId="77777777" w:rsidR="00FC7007" w:rsidRPr="00FC7007" w:rsidRDefault="00FC7007" w:rsidP="00FC7007">
            <w:pPr>
              <w:jc w:val="center"/>
              <w:rPr>
                <w:color w:val="000000"/>
                <w:sz w:val="16"/>
                <w:szCs w:val="16"/>
              </w:rPr>
            </w:pPr>
            <w:r w:rsidRPr="00FC7007">
              <w:rPr>
                <w:color w:val="000000"/>
                <w:sz w:val="16"/>
                <w:szCs w:val="16"/>
              </w:rPr>
              <w:t>900,00</w:t>
            </w:r>
          </w:p>
        </w:tc>
        <w:tc>
          <w:tcPr>
            <w:tcW w:w="1360" w:type="dxa"/>
            <w:tcBorders>
              <w:top w:val="nil"/>
              <w:left w:val="nil"/>
              <w:bottom w:val="single" w:sz="4" w:space="0" w:color="000000"/>
              <w:right w:val="single" w:sz="4" w:space="0" w:color="000000"/>
            </w:tcBorders>
            <w:shd w:val="clear" w:color="auto" w:fill="auto"/>
            <w:hideMark/>
          </w:tcPr>
          <w:p w14:paraId="2C6FFCA7" w14:textId="77777777" w:rsidR="00FC7007" w:rsidRPr="00FC7007" w:rsidRDefault="00FC7007" w:rsidP="00FC7007">
            <w:pPr>
              <w:jc w:val="center"/>
              <w:rPr>
                <w:color w:val="000000"/>
                <w:sz w:val="16"/>
                <w:szCs w:val="16"/>
              </w:rPr>
            </w:pPr>
            <w:r w:rsidRPr="00FC7007">
              <w:rPr>
                <w:color w:val="000000"/>
                <w:sz w:val="16"/>
                <w:szCs w:val="16"/>
              </w:rPr>
              <w:t>900,00</w:t>
            </w:r>
          </w:p>
        </w:tc>
      </w:tr>
      <w:tr w:rsidR="00FC7007" w:rsidRPr="00FC7007" w14:paraId="79263A9D"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C7784C3"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002CF573" w14:textId="77777777" w:rsidR="00FC7007" w:rsidRPr="00FC7007" w:rsidRDefault="00FC7007" w:rsidP="00FC7007">
            <w:pPr>
              <w:jc w:val="center"/>
              <w:rPr>
                <w:color w:val="000000"/>
                <w:sz w:val="16"/>
                <w:szCs w:val="16"/>
              </w:rPr>
            </w:pPr>
            <w:r w:rsidRPr="00FC7007">
              <w:rPr>
                <w:color w:val="000000"/>
                <w:sz w:val="16"/>
                <w:szCs w:val="16"/>
              </w:rPr>
              <w:t>04 5 01 25020</w:t>
            </w:r>
          </w:p>
        </w:tc>
        <w:tc>
          <w:tcPr>
            <w:tcW w:w="580" w:type="dxa"/>
            <w:tcBorders>
              <w:top w:val="nil"/>
              <w:left w:val="nil"/>
              <w:bottom w:val="single" w:sz="4" w:space="0" w:color="000000"/>
              <w:right w:val="single" w:sz="4" w:space="0" w:color="000000"/>
            </w:tcBorders>
            <w:shd w:val="clear" w:color="auto" w:fill="auto"/>
            <w:hideMark/>
          </w:tcPr>
          <w:p w14:paraId="57D0F0A0"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05AC1EA5" w14:textId="77777777" w:rsidR="00FC7007" w:rsidRPr="00FC7007" w:rsidRDefault="00FC7007" w:rsidP="00FC7007">
            <w:pPr>
              <w:jc w:val="center"/>
              <w:rPr>
                <w:color w:val="000000"/>
                <w:sz w:val="16"/>
                <w:szCs w:val="16"/>
              </w:rPr>
            </w:pPr>
            <w:r w:rsidRPr="00FC7007">
              <w:rPr>
                <w:color w:val="000000"/>
                <w:sz w:val="16"/>
                <w:szCs w:val="16"/>
              </w:rPr>
              <w:t>459,15</w:t>
            </w:r>
          </w:p>
        </w:tc>
        <w:tc>
          <w:tcPr>
            <w:tcW w:w="1360" w:type="dxa"/>
            <w:tcBorders>
              <w:top w:val="nil"/>
              <w:left w:val="nil"/>
              <w:bottom w:val="single" w:sz="4" w:space="0" w:color="000000"/>
              <w:right w:val="single" w:sz="4" w:space="0" w:color="000000"/>
            </w:tcBorders>
            <w:shd w:val="clear" w:color="auto" w:fill="auto"/>
            <w:hideMark/>
          </w:tcPr>
          <w:p w14:paraId="37204CC0" w14:textId="77777777" w:rsidR="00FC7007" w:rsidRPr="00FC7007" w:rsidRDefault="00FC7007" w:rsidP="00FC7007">
            <w:pPr>
              <w:jc w:val="center"/>
              <w:rPr>
                <w:color w:val="000000"/>
                <w:sz w:val="16"/>
                <w:szCs w:val="16"/>
              </w:rPr>
            </w:pPr>
            <w:r w:rsidRPr="00FC7007">
              <w:rPr>
                <w:color w:val="000000"/>
                <w:sz w:val="16"/>
                <w:szCs w:val="16"/>
              </w:rPr>
              <w:t>450,00</w:t>
            </w:r>
          </w:p>
        </w:tc>
        <w:tc>
          <w:tcPr>
            <w:tcW w:w="1360" w:type="dxa"/>
            <w:tcBorders>
              <w:top w:val="nil"/>
              <w:left w:val="nil"/>
              <w:bottom w:val="single" w:sz="4" w:space="0" w:color="000000"/>
              <w:right w:val="single" w:sz="4" w:space="0" w:color="000000"/>
            </w:tcBorders>
            <w:shd w:val="clear" w:color="auto" w:fill="auto"/>
            <w:hideMark/>
          </w:tcPr>
          <w:p w14:paraId="6D2D2D0D" w14:textId="77777777" w:rsidR="00FC7007" w:rsidRPr="00FC7007" w:rsidRDefault="00FC7007" w:rsidP="00FC7007">
            <w:pPr>
              <w:jc w:val="center"/>
              <w:rPr>
                <w:color w:val="000000"/>
                <w:sz w:val="16"/>
                <w:szCs w:val="16"/>
              </w:rPr>
            </w:pPr>
            <w:r w:rsidRPr="00FC7007">
              <w:rPr>
                <w:color w:val="000000"/>
                <w:sz w:val="16"/>
                <w:szCs w:val="16"/>
              </w:rPr>
              <w:t>450,00</w:t>
            </w:r>
          </w:p>
        </w:tc>
      </w:tr>
      <w:tr w:rsidR="00FC7007" w:rsidRPr="00FC7007" w14:paraId="49132F8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AA392A5"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003D964B" w14:textId="77777777" w:rsidR="00FC7007" w:rsidRPr="00FC7007" w:rsidRDefault="00FC7007" w:rsidP="00FC7007">
            <w:pPr>
              <w:jc w:val="center"/>
              <w:rPr>
                <w:color w:val="000000"/>
                <w:sz w:val="16"/>
                <w:szCs w:val="16"/>
              </w:rPr>
            </w:pPr>
            <w:r w:rsidRPr="00FC7007">
              <w:rPr>
                <w:color w:val="000000"/>
                <w:sz w:val="16"/>
                <w:szCs w:val="16"/>
              </w:rPr>
              <w:t>04 5 01 25020</w:t>
            </w:r>
          </w:p>
        </w:tc>
        <w:tc>
          <w:tcPr>
            <w:tcW w:w="580" w:type="dxa"/>
            <w:tcBorders>
              <w:top w:val="nil"/>
              <w:left w:val="nil"/>
              <w:bottom w:val="single" w:sz="4" w:space="0" w:color="000000"/>
              <w:right w:val="single" w:sz="4" w:space="0" w:color="000000"/>
            </w:tcBorders>
            <w:shd w:val="clear" w:color="auto" w:fill="auto"/>
            <w:hideMark/>
          </w:tcPr>
          <w:p w14:paraId="55BB6042"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1068B9D8" w14:textId="77777777" w:rsidR="00FC7007" w:rsidRPr="00FC7007" w:rsidRDefault="00FC7007" w:rsidP="00FC7007">
            <w:pPr>
              <w:jc w:val="center"/>
              <w:rPr>
                <w:color w:val="000000"/>
                <w:sz w:val="16"/>
                <w:szCs w:val="16"/>
              </w:rPr>
            </w:pPr>
            <w:r w:rsidRPr="00FC7007">
              <w:rPr>
                <w:color w:val="000000"/>
                <w:sz w:val="16"/>
                <w:szCs w:val="16"/>
              </w:rPr>
              <w:t>562,49</w:t>
            </w:r>
          </w:p>
        </w:tc>
        <w:tc>
          <w:tcPr>
            <w:tcW w:w="1360" w:type="dxa"/>
            <w:tcBorders>
              <w:top w:val="nil"/>
              <w:left w:val="nil"/>
              <w:bottom w:val="single" w:sz="4" w:space="0" w:color="000000"/>
              <w:right w:val="single" w:sz="4" w:space="0" w:color="000000"/>
            </w:tcBorders>
            <w:shd w:val="clear" w:color="auto" w:fill="auto"/>
            <w:hideMark/>
          </w:tcPr>
          <w:p w14:paraId="1CAE4A9E" w14:textId="77777777" w:rsidR="00FC7007" w:rsidRPr="00FC7007" w:rsidRDefault="00FC7007" w:rsidP="00FC7007">
            <w:pPr>
              <w:jc w:val="center"/>
              <w:rPr>
                <w:color w:val="000000"/>
                <w:sz w:val="16"/>
                <w:szCs w:val="16"/>
              </w:rPr>
            </w:pPr>
            <w:r w:rsidRPr="00FC7007">
              <w:rPr>
                <w:color w:val="000000"/>
                <w:sz w:val="16"/>
                <w:szCs w:val="16"/>
              </w:rPr>
              <w:t>450,00</w:t>
            </w:r>
          </w:p>
        </w:tc>
        <w:tc>
          <w:tcPr>
            <w:tcW w:w="1360" w:type="dxa"/>
            <w:tcBorders>
              <w:top w:val="nil"/>
              <w:left w:val="nil"/>
              <w:bottom w:val="single" w:sz="4" w:space="0" w:color="000000"/>
              <w:right w:val="single" w:sz="4" w:space="0" w:color="000000"/>
            </w:tcBorders>
            <w:shd w:val="clear" w:color="auto" w:fill="auto"/>
            <w:hideMark/>
          </w:tcPr>
          <w:p w14:paraId="65715D3F" w14:textId="77777777" w:rsidR="00FC7007" w:rsidRPr="00FC7007" w:rsidRDefault="00FC7007" w:rsidP="00FC7007">
            <w:pPr>
              <w:jc w:val="center"/>
              <w:rPr>
                <w:color w:val="000000"/>
                <w:sz w:val="16"/>
                <w:szCs w:val="16"/>
              </w:rPr>
            </w:pPr>
            <w:r w:rsidRPr="00FC7007">
              <w:rPr>
                <w:color w:val="000000"/>
                <w:sz w:val="16"/>
                <w:szCs w:val="16"/>
              </w:rPr>
              <w:t>450,00</w:t>
            </w:r>
          </w:p>
        </w:tc>
      </w:tr>
      <w:tr w:rsidR="00FC7007" w:rsidRPr="00FC7007" w14:paraId="74228B21"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0130844"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осуществляемые за счет средств от арендной платы на обеспечение деятельности (оказание услуг) муниципальными учреждениями</w:t>
            </w:r>
          </w:p>
        </w:tc>
        <w:tc>
          <w:tcPr>
            <w:tcW w:w="1240" w:type="dxa"/>
            <w:tcBorders>
              <w:top w:val="nil"/>
              <w:left w:val="nil"/>
              <w:bottom w:val="single" w:sz="4" w:space="0" w:color="000000"/>
              <w:right w:val="single" w:sz="4" w:space="0" w:color="000000"/>
            </w:tcBorders>
            <w:shd w:val="clear" w:color="auto" w:fill="auto"/>
            <w:hideMark/>
          </w:tcPr>
          <w:p w14:paraId="7530D159" w14:textId="77777777" w:rsidR="00FC7007" w:rsidRPr="00FC7007" w:rsidRDefault="00FC7007" w:rsidP="00FC7007">
            <w:pPr>
              <w:jc w:val="center"/>
              <w:rPr>
                <w:color w:val="000000"/>
                <w:sz w:val="16"/>
                <w:szCs w:val="16"/>
              </w:rPr>
            </w:pPr>
            <w:r w:rsidRPr="00FC7007">
              <w:rPr>
                <w:color w:val="000000"/>
                <w:sz w:val="16"/>
                <w:szCs w:val="16"/>
              </w:rPr>
              <w:t>04 5 01 25040</w:t>
            </w:r>
          </w:p>
        </w:tc>
        <w:tc>
          <w:tcPr>
            <w:tcW w:w="580" w:type="dxa"/>
            <w:tcBorders>
              <w:top w:val="nil"/>
              <w:left w:val="nil"/>
              <w:bottom w:val="single" w:sz="4" w:space="0" w:color="000000"/>
              <w:right w:val="single" w:sz="4" w:space="0" w:color="000000"/>
            </w:tcBorders>
            <w:shd w:val="clear" w:color="auto" w:fill="auto"/>
            <w:hideMark/>
          </w:tcPr>
          <w:p w14:paraId="6CDC2975"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552F6B28" w14:textId="77777777" w:rsidR="00FC7007" w:rsidRPr="00FC7007" w:rsidRDefault="00FC7007" w:rsidP="00FC7007">
            <w:pPr>
              <w:jc w:val="center"/>
              <w:rPr>
                <w:color w:val="000000"/>
                <w:sz w:val="16"/>
                <w:szCs w:val="16"/>
              </w:rPr>
            </w:pPr>
            <w:r w:rsidRPr="00FC7007">
              <w:rPr>
                <w:color w:val="000000"/>
                <w:sz w:val="16"/>
                <w:szCs w:val="16"/>
              </w:rPr>
              <w:t>240,00</w:t>
            </w:r>
          </w:p>
        </w:tc>
        <w:tc>
          <w:tcPr>
            <w:tcW w:w="1360" w:type="dxa"/>
            <w:tcBorders>
              <w:top w:val="nil"/>
              <w:left w:val="nil"/>
              <w:bottom w:val="single" w:sz="4" w:space="0" w:color="000000"/>
              <w:right w:val="single" w:sz="4" w:space="0" w:color="000000"/>
            </w:tcBorders>
            <w:shd w:val="clear" w:color="auto" w:fill="auto"/>
            <w:hideMark/>
          </w:tcPr>
          <w:p w14:paraId="172ECEE7" w14:textId="77777777" w:rsidR="00FC7007" w:rsidRPr="00FC7007" w:rsidRDefault="00FC7007" w:rsidP="00FC7007">
            <w:pPr>
              <w:jc w:val="center"/>
              <w:rPr>
                <w:color w:val="000000"/>
                <w:sz w:val="16"/>
                <w:szCs w:val="16"/>
              </w:rPr>
            </w:pPr>
            <w:r w:rsidRPr="00FC7007">
              <w:rPr>
                <w:color w:val="000000"/>
                <w:sz w:val="16"/>
                <w:szCs w:val="16"/>
              </w:rPr>
              <w:t>240,00</w:t>
            </w:r>
          </w:p>
        </w:tc>
        <w:tc>
          <w:tcPr>
            <w:tcW w:w="1360" w:type="dxa"/>
            <w:tcBorders>
              <w:top w:val="nil"/>
              <w:left w:val="nil"/>
              <w:bottom w:val="single" w:sz="4" w:space="0" w:color="000000"/>
              <w:right w:val="single" w:sz="4" w:space="0" w:color="000000"/>
            </w:tcBorders>
            <w:shd w:val="clear" w:color="auto" w:fill="auto"/>
            <w:hideMark/>
          </w:tcPr>
          <w:p w14:paraId="79C42092" w14:textId="77777777" w:rsidR="00FC7007" w:rsidRPr="00FC7007" w:rsidRDefault="00FC7007" w:rsidP="00FC7007">
            <w:pPr>
              <w:jc w:val="center"/>
              <w:rPr>
                <w:color w:val="000000"/>
                <w:sz w:val="16"/>
                <w:szCs w:val="16"/>
              </w:rPr>
            </w:pPr>
            <w:r w:rsidRPr="00FC7007">
              <w:rPr>
                <w:color w:val="000000"/>
                <w:sz w:val="16"/>
                <w:szCs w:val="16"/>
              </w:rPr>
              <w:t>240,00</w:t>
            </w:r>
          </w:p>
        </w:tc>
      </w:tr>
      <w:tr w:rsidR="00FC7007" w:rsidRPr="00FC7007" w14:paraId="15243DFA"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C406832"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7DEA4610" w14:textId="77777777" w:rsidR="00FC7007" w:rsidRPr="00FC7007" w:rsidRDefault="00FC7007" w:rsidP="00FC7007">
            <w:pPr>
              <w:jc w:val="center"/>
              <w:rPr>
                <w:color w:val="000000"/>
                <w:sz w:val="16"/>
                <w:szCs w:val="16"/>
              </w:rPr>
            </w:pPr>
            <w:r w:rsidRPr="00FC7007">
              <w:rPr>
                <w:color w:val="000000"/>
                <w:sz w:val="16"/>
                <w:szCs w:val="16"/>
              </w:rPr>
              <w:t>04 5 01 25040</w:t>
            </w:r>
          </w:p>
        </w:tc>
        <w:tc>
          <w:tcPr>
            <w:tcW w:w="580" w:type="dxa"/>
            <w:tcBorders>
              <w:top w:val="nil"/>
              <w:left w:val="nil"/>
              <w:bottom w:val="single" w:sz="4" w:space="0" w:color="000000"/>
              <w:right w:val="single" w:sz="4" w:space="0" w:color="000000"/>
            </w:tcBorders>
            <w:shd w:val="clear" w:color="auto" w:fill="auto"/>
            <w:hideMark/>
          </w:tcPr>
          <w:p w14:paraId="1F8ED66A"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45C46B10" w14:textId="77777777" w:rsidR="00FC7007" w:rsidRPr="00FC7007" w:rsidRDefault="00FC7007" w:rsidP="00FC7007">
            <w:pPr>
              <w:jc w:val="center"/>
              <w:rPr>
                <w:color w:val="000000"/>
                <w:sz w:val="16"/>
                <w:szCs w:val="16"/>
              </w:rPr>
            </w:pPr>
            <w:r w:rsidRPr="00FC7007">
              <w:rPr>
                <w:color w:val="000000"/>
                <w:sz w:val="16"/>
                <w:szCs w:val="16"/>
              </w:rPr>
              <w:t>240,00</w:t>
            </w:r>
          </w:p>
        </w:tc>
        <w:tc>
          <w:tcPr>
            <w:tcW w:w="1360" w:type="dxa"/>
            <w:tcBorders>
              <w:top w:val="nil"/>
              <w:left w:val="nil"/>
              <w:bottom w:val="single" w:sz="4" w:space="0" w:color="000000"/>
              <w:right w:val="single" w:sz="4" w:space="0" w:color="000000"/>
            </w:tcBorders>
            <w:shd w:val="clear" w:color="auto" w:fill="auto"/>
            <w:hideMark/>
          </w:tcPr>
          <w:p w14:paraId="1B4C1464" w14:textId="77777777" w:rsidR="00FC7007" w:rsidRPr="00FC7007" w:rsidRDefault="00FC7007" w:rsidP="00FC7007">
            <w:pPr>
              <w:jc w:val="center"/>
              <w:rPr>
                <w:color w:val="000000"/>
                <w:sz w:val="16"/>
                <w:szCs w:val="16"/>
              </w:rPr>
            </w:pPr>
            <w:r w:rsidRPr="00FC7007">
              <w:rPr>
                <w:color w:val="000000"/>
                <w:sz w:val="16"/>
                <w:szCs w:val="16"/>
              </w:rPr>
              <w:t>240,00</w:t>
            </w:r>
          </w:p>
        </w:tc>
        <w:tc>
          <w:tcPr>
            <w:tcW w:w="1360" w:type="dxa"/>
            <w:tcBorders>
              <w:top w:val="nil"/>
              <w:left w:val="nil"/>
              <w:bottom w:val="single" w:sz="4" w:space="0" w:color="000000"/>
              <w:right w:val="single" w:sz="4" w:space="0" w:color="000000"/>
            </w:tcBorders>
            <w:shd w:val="clear" w:color="auto" w:fill="auto"/>
            <w:hideMark/>
          </w:tcPr>
          <w:p w14:paraId="50B6F00F" w14:textId="77777777" w:rsidR="00FC7007" w:rsidRPr="00FC7007" w:rsidRDefault="00FC7007" w:rsidP="00FC7007">
            <w:pPr>
              <w:jc w:val="center"/>
              <w:rPr>
                <w:color w:val="000000"/>
                <w:sz w:val="16"/>
                <w:szCs w:val="16"/>
              </w:rPr>
            </w:pPr>
            <w:r w:rsidRPr="00FC7007">
              <w:rPr>
                <w:color w:val="000000"/>
                <w:sz w:val="16"/>
                <w:szCs w:val="16"/>
              </w:rPr>
              <w:t>240,00</w:t>
            </w:r>
          </w:p>
        </w:tc>
      </w:tr>
      <w:tr w:rsidR="00FC7007" w:rsidRPr="00FC7007" w14:paraId="0149073E"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A6A6116" w14:textId="77777777" w:rsidR="00FC7007" w:rsidRPr="00FC7007" w:rsidRDefault="00FC7007" w:rsidP="00FC7007">
            <w:pPr>
              <w:rPr>
                <w:color w:val="000000"/>
                <w:sz w:val="16"/>
                <w:szCs w:val="16"/>
              </w:rPr>
            </w:pPr>
            <w:r w:rsidRPr="00FC7007">
              <w:rPr>
                <w:color w:val="000000"/>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1240" w:type="dxa"/>
            <w:tcBorders>
              <w:top w:val="nil"/>
              <w:left w:val="nil"/>
              <w:bottom w:val="single" w:sz="4" w:space="0" w:color="000000"/>
              <w:right w:val="single" w:sz="4" w:space="0" w:color="000000"/>
            </w:tcBorders>
            <w:shd w:val="clear" w:color="auto" w:fill="auto"/>
            <w:hideMark/>
          </w:tcPr>
          <w:p w14:paraId="4E1B447C" w14:textId="77777777" w:rsidR="00FC7007" w:rsidRPr="00FC7007" w:rsidRDefault="00FC7007" w:rsidP="00FC7007">
            <w:pPr>
              <w:jc w:val="center"/>
              <w:rPr>
                <w:color w:val="000000"/>
                <w:sz w:val="16"/>
                <w:szCs w:val="16"/>
              </w:rPr>
            </w:pPr>
            <w:r w:rsidRPr="00FC7007">
              <w:rPr>
                <w:color w:val="000000"/>
                <w:sz w:val="16"/>
                <w:szCs w:val="16"/>
              </w:rPr>
              <w:t>05 0 00 00000</w:t>
            </w:r>
          </w:p>
        </w:tc>
        <w:tc>
          <w:tcPr>
            <w:tcW w:w="580" w:type="dxa"/>
            <w:tcBorders>
              <w:top w:val="nil"/>
              <w:left w:val="nil"/>
              <w:bottom w:val="single" w:sz="4" w:space="0" w:color="000000"/>
              <w:right w:val="single" w:sz="4" w:space="0" w:color="000000"/>
            </w:tcBorders>
            <w:shd w:val="clear" w:color="auto" w:fill="auto"/>
            <w:hideMark/>
          </w:tcPr>
          <w:p w14:paraId="071F2B6E"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51D1E165" w14:textId="77777777" w:rsidR="00FC7007" w:rsidRPr="00FC7007" w:rsidRDefault="00FC7007" w:rsidP="00FC7007">
            <w:pPr>
              <w:jc w:val="center"/>
              <w:rPr>
                <w:color w:val="000000"/>
                <w:sz w:val="16"/>
                <w:szCs w:val="16"/>
              </w:rPr>
            </w:pPr>
            <w:r w:rsidRPr="00FC7007">
              <w:rPr>
                <w:color w:val="000000"/>
                <w:sz w:val="16"/>
                <w:szCs w:val="16"/>
              </w:rPr>
              <w:t>528 216,62</w:t>
            </w:r>
          </w:p>
        </w:tc>
        <w:tc>
          <w:tcPr>
            <w:tcW w:w="1360" w:type="dxa"/>
            <w:tcBorders>
              <w:top w:val="nil"/>
              <w:left w:val="nil"/>
              <w:bottom w:val="single" w:sz="4" w:space="0" w:color="000000"/>
              <w:right w:val="single" w:sz="4" w:space="0" w:color="000000"/>
            </w:tcBorders>
            <w:shd w:val="clear" w:color="auto" w:fill="auto"/>
            <w:hideMark/>
          </w:tcPr>
          <w:p w14:paraId="7BC0AFA3" w14:textId="77777777" w:rsidR="00FC7007" w:rsidRPr="00FC7007" w:rsidRDefault="00FC7007" w:rsidP="00FC7007">
            <w:pPr>
              <w:jc w:val="center"/>
              <w:rPr>
                <w:color w:val="000000"/>
                <w:sz w:val="16"/>
                <w:szCs w:val="16"/>
              </w:rPr>
            </w:pPr>
            <w:r w:rsidRPr="00FC7007">
              <w:rPr>
                <w:color w:val="000000"/>
                <w:sz w:val="16"/>
                <w:szCs w:val="16"/>
              </w:rPr>
              <w:t>97 884,26</w:t>
            </w:r>
          </w:p>
        </w:tc>
        <w:tc>
          <w:tcPr>
            <w:tcW w:w="1360" w:type="dxa"/>
            <w:tcBorders>
              <w:top w:val="nil"/>
              <w:left w:val="nil"/>
              <w:bottom w:val="single" w:sz="4" w:space="0" w:color="000000"/>
              <w:right w:val="single" w:sz="4" w:space="0" w:color="000000"/>
            </w:tcBorders>
            <w:shd w:val="clear" w:color="auto" w:fill="auto"/>
            <w:hideMark/>
          </w:tcPr>
          <w:p w14:paraId="2A1EF927" w14:textId="77777777" w:rsidR="00FC7007" w:rsidRPr="00FC7007" w:rsidRDefault="00FC7007" w:rsidP="00FC7007">
            <w:pPr>
              <w:jc w:val="center"/>
              <w:rPr>
                <w:color w:val="000000"/>
                <w:sz w:val="16"/>
                <w:szCs w:val="16"/>
              </w:rPr>
            </w:pPr>
            <w:r w:rsidRPr="00FC7007">
              <w:rPr>
                <w:color w:val="000000"/>
                <w:sz w:val="16"/>
                <w:szCs w:val="16"/>
              </w:rPr>
              <w:t>100 249,21</w:t>
            </w:r>
          </w:p>
        </w:tc>
      </w:tr>
      <w:tr w:rsidR="00FC7007" w:rsidRPr="00FC7007" w14:paraId="7F244EA0"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9A7803B" w14:textId="77777777" w:rsidR="00FC7007" w:rsidRPr="00FC7007" w:rsidRDefault="00FC7007" w:rsidP="00FC7007">
            <w:pPr>
              <w:rPr>
                <w:color w:val="000000"/>
                <w:sz w:val="16"/>
                <w:szCs w:val="16"/>
              </w:rPr>
            </w:pPr>
            <w:r w:rsidRPr="00FC7007">
              <w:rPr>
                <w:color w:val="000000"/>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59EF45CE" w14:textId="77777777" w:rsidR="00FC7007" w:rsidRPr="00FC7007" w:rsidRDefault="00FC7007" w:rsidP="00FC7007">
            <w:pPr>
              <w:jc w:val="center"/>
              <w:rPr>
                <w:color w:val="000000"/>
                <w:sz w:val="16"/>
                <w:szCs w:val="16"/>
              </w:rPr>
            </w:pPr>
            <w:r w:rsidRPr="00FC7007">
              <w:rPr>
                <w:color w:val="000000"/>
                <w:sz w:val="16"/>
                <w:szCs w:val="16"/>
              </w:rPr>
              <w:t>05 1 00 00000</w:t>
            </w:r>
          </w:p>
        </w:tc>
        <w:tc>
          <w:tcPr>
            <w:tcW w:w="580" w:type="dxa"/>
            <w:tcBorders>
              <w:top w:val="nil"/>
              <w:left w:val="nil"/>
              <w:bottom w:val="single" w:sz="4" w:space="0" w:color="000000"/>
              <w:right w:val="single" w:sz="4" w:space="0" w:color="000000"/>
            </w:tcBorders>
            <w:shd w:val="clear" w:color="auto" w:fill="auto"/>
            <w:hideMark/>
          </w:tcPr>
          <w:p w14:paraId="4B55C421"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34520D17" w14:textId="77777777" w:rsidR="00FC7007" w:rsidRPr="00FC7007" w:rsidRDefault="00FC7007" w:rsidP="00FC7007">
            <w:pPr>
              <w:jc w:val="center"/>
              <w:rPr>
                <w:color w:val="000000"/>
                <w:sz w:val="16"/>
                <w:szCs w:val="16"/>
              </w:rPr>
            </w:pPr>
            <w:r w:rsidRPr="00FC7007">
              <w:rPr>
                <w:color w:val="000000"/>
                <w:sz w:val="16"/>
                <w:szCs w:val="16"/>
              </w:rPr>
              <w:t>520 911,62</w:t>
            </w:r>
          </w:p>
        </w:tc>
        <w:tc>
          <w:tcPr>
            <w:tcW w:w="1360" w:type="dxa"/>
            <w:tcBorders>
              <w:top w:val="nil"/>
              <w:left w:val="nil"/>
              <w:bottom w:val="single" w:sz="4" w:space="0" w:color="000000"/>
              <w:right w:val="single" w:sz="4" w:space="0" w:color="000000"/>
            </w:tcBorders>
            <w:shd w:val="clear" w:color="auto" w:fill="auto"/>
            <w:hideMark/>
          </w:tcPr>
          <w:p w14:paraId="4ACD02CC" w14:textId="77777777" w:rsidR="00FC7007" w:rsidRPr="00FC7007" w:rsidRDefault="00FC7007" w:rsidP="00FC7007">
            <w:pPr>
              <w:jc w:val="center"/>
              <w:rPr>
                <w:color w:val="000000"/>
                <w:sz w:val="16"/>
                <w:szCs w:val="16"/>
              </w:rPr>
            </w:pPr>
            <w:r w:rsidRPr="00FC7007">
              <w:rPr>
                <w:color w:val="000000"/>
                <w:sz w:val="16"/>
                <w:szCs w:val="16"/>
              </w:rPr>
              <w:t>96 579,26</w:t>
            </w:r>
          </w:p>
        </w:tc>
        <w:tc>
          <w:tcPr>
            <w:tcW w:w="1360" w:type="dxa"/>
            <w:tcBorders>
              <w:top w:val="nil"/>
              <w:left w:val="nil"/>
              <w:bottom w:val="single" w:sz="4" w:space="0" w:color="000000"/>
              <w:right w:val="single" w:sz="4" w:space="0" w:color="000000"/>
            </w:tcBorders>
            <w:shd w:val="clear" w:color="auto" w:fill="auto"/>
            <w:hideMark/>
          </w:tcPr>
          <w:p w14:paraId="35F124FA" w14:textId="77777777" w:rsidR="00FC7007" w:rsidRPr="00FC7007" w:rsidRDefault="00FC7007" w:rsidP="00FC7007">
            <w:pPr>
              <w:jc w:val="center"/>
              <w:rPr>
                <w:color w:val="000000"/>
                <w:sz w:val="16"/>
                <w:szCs w:val="16"/>
              </w:rPr>
            </w:pPr>
            <w:r w:rsidRPr="00FC7007">
              <w:rPr>
                <w:color w:val="000000"/>
                <w:sz w:val="16"/>
                <w:szCs w:val="16"/>
              </w:rPr>
              <w:t>98 944,21</w:t>
            </w:r>
          </w:p>
        </w:tc>
      </w:tr>
      <w:tr w:rsidR="00FC7007" w:rsidRPr="00FC7007" w14:paraId="347BFEF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EE95F17" w14:textId="77777777" w:rsidR="00FC7007" w:rsidRPr="00FC7007" w:rsidRDefault="00FC7007" w:rsidP="00FC7007">
            <w:pPr>
              <w:rPr>
                <w:color w:val="000000"/>
                <w:sz w:val="16"/>
                <w:szCs w:val="16"/>
              </w:rPr>
            </w:pPr>
            <w:r w:rsidRPr="00FC7007">
              <w:rPr>
                <w:color w:val="000000"/>
                <w:sz w:val="16"/>
                <w:szCs w:val="16"/>
              </w:rPr>
              <w:t>Основное мероприятие "Содержание автомобильных дорог общего пользования местного значения и сооружений на них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49F1BEB6" w14:textId="77777777" w:rsidR="00FC7007" w:rsidRPr="00FC7007" w:rsidRDefault="00FC7007" w:rsidP="00FC7007">
            <w:pPr>
              <w:jc w:val="center"/>
              <w:rPr>
                <w:color w:val="000000"/>
                <w:sz w:val="16"/>
                <w:szCs w:val="16"/>
              </w:rPr>
            </w:pPr>
            <w:r w:rsidRPr="00FC7007">
              <w:rPr>
                <w:color w:val="000000"/>
                <w:sz w:val="16"/>
                <w:szCs w:val="16"/>
              </w:rPr>
              <w:t>05 1 01 00000</w:t>
            </w:r>
          </w:p>
        </w:tc>
        <w:tc>
          <w:tcPr>
            <w:tcW w:w="580" w:type="dxa"/>
            <w:tcBorders>
              <w:top w:val="nil"/>
              <w:left w:val="nil"/>
              <w:bottom w:val="single" w:sz="4" w:space="0" w:color="000000"/>
              <w:right w:val="single" w:sz="4" w:space="0" w:color="000000"/>
            </w:tcBorders>
            <w:shd w:val="clear" w:color="auto" w:fill="auto"/>
            <w:hideMark/>
          </w:tcPr>
          <w:p w14:paraId="5A2E1F49"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36732530" w14:textId="77777777" w:rsidR="00FC7007" w:rsidRPr="00FC7007" w:rsidRDefault="00FC7007" w:rsidP="00FC7007">
            <w:pPr>
              <w:jc w:val="center"/>
              <w:rPr>
                <w:color w:val="000000"/>
                <w:sz w:val="16"/>
                <w:szCs w:val="16"/>
              </w:rPr>
            </w:pPr>
            <w:r w:rsidRPr="00FC7007">
              <w:rPr>
                <w:color w:val="000000"/>
                <w:sz w:val="16"/>
                <w:szCs w:val="16"/>
              </w:rPr>
              <w:t>113 568,55</w:t>
            </w:r>
          </w:p>
        </w:tc>
        <w:tc>
          <w:tcPr>
            <w:tcW w:w="1360" w:type="dxa"/>
            <w:tcBorders>
              <w:top w:val="nil"/>
              <w:left w:val="nil"/>
              <w:bottom w:val="single" w:sz="4" w:space="0" w:color="000000"/>
              <w:right w:val="single" w:sz="4" w:space="0" w:color="000000"/>
            </w:tcBorders>
            <w:shd w:val="clear" w:color="auto" w:fill="auto"/>
            <w:hideMark/>
          </w:tcPr>
          <w:p w14:paraId="7A666AF7" w14:textId="77777777" w:rsidR="00FC7007" w:rsidRPr="00FC7007" w:rsidRDefault="00FC7007" w:rsidP="00FC7007">
            <w:pPr>
              <w:jc w:val="center"/>
              <w:rPr>
                <w:color w:val="000000"/>
                <w:sz w:val="16"/>
                <w:szCs w:val="16"/>
              </w:rPr>
            </w:pPr>
            <w:r w:rsidRPr="00FC7007">
              <w:rPr>
                <w:color w:val="000000"/>
                <w:sz w:val="16"/>
                <w:szCs w:val="16"/>
              </w:rPr>
              <w:t>96 579,26</w:t>
            </w:r>
          </w:p>
        </w:tc>
        <w:tc>
          <w:tcPr>
            <w:tcW w:w="1360" w:type="dxa"/>
            <w:tcBorders>
              <w:top w:val="nil"/>
              <w:left w:val="nil"/>
              <w:bottom w:val="single" w:sz="4" w:space="0" w:color="000000"/>
              <w:right w:val="single" w:sz="4" w:space="0" w:color="000000"/>
            </w:tcBorders>
            <w:shd w:val="clear" w:color="auto" w:fill="auto"/>
            <w:hideMark/>
          </w:tcPr>
          <w:p w14:paraId="46227F57" w14:textId="77777777" w:rsidR="00FC7007" w:rsidRPr="00FC7007" w:rsidRDefault="00FC7007" w:rsidP="00FC7007">
            <w:pPr>
              <w:jc w:val="center"/>
              <w:rPr>
                <w:color w:val="000000"/>
                <w:sz w:val="16"/>
                <w:szCs w:val="16"/>
              </w:rPr>
            </w:pPr>
            <w:r w:rsidRPr="00FC7007">
              <w:rPr>
                <w:color w:val="000000"/>
                <w:sz w:val="16"/>
                <w:szCs w:val="16"/>
              </w:rPr>
              <w:t>98 944,21</w:t>
            </w:r>
          </w:p>
        </w:tc>
      </w:tr>
      <w:tr w:rsidR="00FC7007" w:rsidRPr="00FC7007" w14:paraId="16FA61F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3F0A206" w14:textId="77777777" w:rsidR="00FC7007" w:rsidRPr="00FC7007" w:rsidRDefault="00FC7007" w:rsidP="00FC7007">
            <w:pPr>
              <w:rPr>
                <w:color w:val="000000"/>
                <w:sz w:val="16"/>
                <w:szCs w:val="16"/>
              </w:rPr>
            </w:pPr>
            <w:r w:rsidRPr="00FC7007">
              <w:rPr>
                <w:color w:val="000000"/>
                <w:sz w:val="16"/>
                <w:szCs w:val="16"/>
              </w:rPr>
              <w:t>Расходы на мероприятия по поддержке дорожного хозяйства</w:t>
            </w:r>
          </w:p>
        </w:tc>
        <w:tc>
          <w:tcPr>
            <w:tcW w:w="1240" w:type="dxa"/>
            <w:tcBorders>
              <w:top w:val="nil"/>
              <w:left w:val="nil"/>
              <w:bottom w:val="single" w:sz="4" w:space="0" w:color="000000"/>
              <w:right w:val="single" w:sz="4" w:space="0" w:color="000000"/>
            </w:tcBorders>
            <w:shd w:val="clear" w:color="auto" w:fill="auto"/>
            <w:hideMark/>
          </w:tcPr>
          <w:p w14:paraId="11846952" w14:textId="77777777" w:rsidR="00FC7007" w:rsidRPr="00FC7007" w:rsidRDefault="00FC7007" w:rsidP="00FC7007">
            <w:pPr>
              <w:jc w:val="center"/>
              <w:rPr>
                <w:color w:val="000000"/>
                <w:sz w:val="16"/>
                <w:szCs w:val="16"/>
              </w:rPr>
            </w:pPr>
            <w:r w:rsidRPr="00FC7007">
              <w:rPr>
                <w:color w:val="000000"/>
                <w:sz w:val="16"/>
                <w:szCs w:val="16"/>
              </w:rPr>
              <w:t>05 1 01 9Д101</w:t>
            </w:r>
          </w:p>
        </w:tc>
        <w:tc>
          <w:tcPr>
            <w:tcW w:w="580" w:type="dxa"/>
            <w:tcBorders>
              <w:top w:val="nil"/>
              <w:left w:val="nil"/>
              <w:bottom w:val="single" w:sz="4" w:space="0" w:color="000000"/>
              <w:right w:val="single" w:sz="4" w:space="0" w:color="000000"/>
            </w:tcBorders>
            <w:shd w:val="clear" w:color="auto" w:fill="auto"/>
            <w:hideMark/>
          </w:tcPr>
          <w:p w14:paraId="1FC9178D"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00994EDF" w14:textId="77777777" w:rsidR="00FC7007" w:rsidRPr="00FC7007" w:rsidRDefault="00FC7007" w:rsidP="00FC7007">
            <w:pPr>
              <w:jc w:val="center"/>
              <w:rPr>
                <w:color w:val="000000"/>
                <w:sz w:val="16"/>
                <w:szCs w:val="16"/>
              </w:rPr>
            </w:pPr>
            <w:r w:rsidRPr="00FC7007">
              <w:rPr>
                <w:color w:val="000000"/>
                <w:sz w:val="16"/>
                <w:szCs w:val="16"/>
              </w:rPr>
              <w:t>113 568,55</w:t>
            </w:r>
          </w:p>
        </w:tc>
        <w:tc>
          <w:tcPr>
            <w:tcW w:w="1360" w:type="dxa"/>
            <w:tcBorders>
              <w:top w:val="nil"/>
              <w:left w:val="nil"/>
              <w:bottom w:val="single" w:sz="4" w:space="0" w:color="000000"/>
              <w:right w:val="single" w:sz="4" w:space="0" w:color="000000"/>
            </w:tcBorders>
            <w:shd w:val="clear" w:color="auto" w:fill="auto"/>
            <w:hideMark/>
          </w:tcPr>
          <w:p w14:paraId="147381E7" w14:textId="77777777" w:rsidR="00FC7007" w:rsidRPr="00FC7007" w:rsidRDefault="00FC7007" w:rsidP="00FC7007">
            <w:pPr>
              <w:jc w:val="center"/>
              <w:rPr>
                <w:color w:val="000000"/>
                <w:sz w:val="16"/>
                <w:szCs w:val="16"/>
              </w:rPr>
            </w:pPr>
            <w:r w:rsidRPr="00FC7007">
              <w:rPr>
                <w:color w:val="000000"/>
                <w:sz w:val="16"/>
                <w:szCs w:val="16"/>
              </w:rPr>
              <w:t>96 579,26</w:t>
            </w:r>
          </w:p>
        </w:tc>
        <w:tc>
          <w:tcPr>
            <w:tcW w:w="1360" w:type="dxa"/>
            <w:tcBorders>
              <w:top w:val="nil"/>
              <w:left w:val="nil"/>
              <w:bottom w:val="single" w:sz="4" w:space="0" w:color="000000"/>
              <w:right w:val="single" w:sz="4" w:space="0" w:color="000000"/>
            </w:tcBorders>
            <w:shd w:val="clear" w:color="auto" w:fill="auto"/>
            <w:hideMark/>
          </w:tcPr>
          <w:p w14:paraId="2E4B39EF" w14:textId="77777777" w:rsidR="00FC7007" w:rsidRPr="00FC7007" w:rsidRDefault="00FC7007" w:rsidP="00FC7007">
            <w:pPr>
              <w:jc w:val="center"/>
              <w:rPr>
                <w:color w:val="000000"/>
                <w:sz w:val="16"/>
                <w:szCs w:val="16"/>
              </w:rPr>
            </w:pPr>
            <w:r w:rsidRPr="00FC7007">
              <w:rPr>
                <w:color w:val="000000"/>
                <w:sz w:val="16"/>
                <w:szCs w:val="16"/>
              </w:rPr>
              <w:t>98 944,21</w:t>
            </w:r>
          </w:p>
        </w:tc>
      </w:tr>
      <w:tr w:rsidR="00FC7007" w:rsidRPr="00FC7007" w14:paraId="093A6190"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E8C7A7D" w14:textId="77777777" w:rsidR="00FC7007" w:rsidRPr="00FC7007" w:rsidRDefault="00FC7007" w:rsidP="00FC7007">
            <w:pPr>
              <w:rPr>
                <w:color w:val="000000"/>
                <w:sz w:val="16"/>
                <w:szCs w:val="16"/>
              </w:rPr>
            </w:pPr>
            <w:r w:rsidRPr="00FC7007">
              <w:rPr>
                <w:color w:val="000000"/>
                <w:sz w:val="16"/>
                <w:szCs w:val="16"/>
              </w:rPr>
              <w:lastRenderedPageBreak/>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0E43C905" w14:textId="77777777" w:rsidR="00FC7007" w:rsidRPr="00FC7007" w:rsidRDefault="00FC7007" w:rsidP="00FC7007">
            <w:pPr>
              <w:jc w:val="center"/>
              <w:rPr>
                <w:color w:val="000000"/>
                <w:sz w:val="16"/>
                <w:szCs w:val="16"/>
              </w:rPr>
            </w:pPr>
            <w:r w:rsidRPr="00FC7007">
              <w:rPr>
                <w:color w:val="000000"/>
                <w:sz w:val="16"/>
                <w:szCs w:val="16"/>
              </w:rPr>
              <w:t>05 1 01 9Д101</w:t>
            </w:r>
          </w:p>
        </w:tc>
        <w:tc>
          <w:tcPr>
            <w:tcW w:w="580" w:type="dxa"/>
            <w:tcBorders>
              <w:top w:val="nil"/>
              <w:left w:val="nil"/>
              <w:bottom w:val="single" w:sz="4" w:space="0" w:color="000000"/>
              <w:right w:val="single" w:sz="4" w:space="0" w:color="000000"/>
            </w:tcBorders>
            <w:shd w:val="clear" w:color="auto" w:fill="auto"/>
            <w:hideMark/>
          </w:tcPr>
          <w:p w14:paraId="5983781B"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23A3773E" w14:textId="77777777" w:rsidR="00FC7007" w:rsidRPr="00FC7007" w:rsidRDefault="00FC7007" w:rsidP="00FC7007">
            <w:pPr>
              <w:jc w:val="center"/>
              <w:rPr>
                <w:color w:val="000000"/>
                <w:sz w:val="16"/>
                <w:szCs w:val="16"/>
              </w:rPr>
            </w:pPr>
            <w:r w:rsidRPr="00FC7007">
              <w:rPr>
                <w:color w:val="000000"/>
                <w:sz w:val="16"/>
                <w:szCs w:val="16"/>
              </w:rPr>
              <w:t>113 568,55</w:t>
            </w:r>
          </w:p>
        </w:tc>
        <w:tc>
          <w:tcPr>
            <w:tcW w:w="1360" w:type="dxa"/>
            <w:tcBorders>
              <w:top w:val="nil"/>
              <w:left w:val="nil"/>
              <w:bottom w:val="single" w:sz="4" w:space="0" w:color="000000"/>
              <w:right w:val="single" w:sz="4" w:space="0" w:color="000000"/>
            </w:tcBorders>
            <w:shd w:val="clear" w:color="auto" w:fill="auto"/>
            <w:hideMark/>
          </w:tcPr>
          <w:p w14:paraId="512255FF" w14:textId="77777777" w:rsidR="00FC7007" w:rsidRPr="00FC7007" w:rsidRDefault="00FC7007" w:rsidP="00FC7007">
            <w:pPr>
              <w:jc w:val="center"/>
              <w:rPr>
                <w:color w:val="000000"/>
                <w:sz w:val="16"/>
                <w:szCs w:val="16"/>
              </w:rPr>
            </w:pPr>
            <w:r w:rsidRPr="00FC7007">
              <w:rPr>
                <w:color w:val="000000"/>
                <w:sz w:val="16"/>
                <w:szCs w:val="16"/>
              </w:rPr>
              <w:t>96 579,26</w:t>
            </w:r>
          </w:p>
        </w:tc>
        <w:tc>
          <w:tcPr>
            <w:tcW w:w="1360" w:type="dxa"/>
            <w:tcBorders>
              <w:top w:val="nil"/>
              <w:left w:val="nil"/>
              <w:bottom w:val="single" w:sz="4" w:space="0" w:color="000000"/>
              <w:right w:val="single" w:sz="4" w:space="0" w:color="000000"/>
            </w:tcBorders>
            <w:shd w:val="clear" w:color="auto" w:fill="auto"/>
            <w:hideMark/>
          </w:tcPr>
          <w:p w14:paraId="2D49F4A0" w14:textId="77777777" w:rsidR="00FC7007" w:rsidRPr="00FC7007" w:rsidRDefault="00FC7007" w:rsidP="00FC7007">
            <w:pPr>
              <w:jc w:val="center"/>
              <w:rPr>
                <w:color w:val="000000"/>
                <w:sz w:val="16"/>
                <w:szCs w:val="16"/>
              </w:rPr>
            </w:pPr>
            <w:r w:rsidRPr="00FC7007">
              <w:rPr>
                <w:color w:val="000000"/>
                <w:sz w:val="16"/>
                <w:szCs w:val="16"/>
              </w:rPr>
              <w:t>98 944,21</w:t>
            </w:r>
          </w:p>
        </w:tc>
      </w:tr>
      <w:tr w:rsidR="00FC7007" w:rsidRPr="00FC7007" w14:paraId="05F245AA"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FBD9713" w14:textId="77777777" w:rsidR="00FC7007" w:rsidRPr="00FC7007" w:rsidRDefault="00FC7007" w:rsidP="00FC7007">
            <w:pPr>
              <w:rPr>
                <w:color w:val="000000"/>
                <w:sz w:val="16"/>
                <w:szCs w:val="16"/>
              </w:rPr>
            </w:pPr>
            <w:r w:rsidRPr="00FC7007">
              <w:rPr>
                <w:color w:val="000000"/>
                <w:sz w:val="16"/>
                <w:szCs w:val="16"/>
              </w:rPr>
              <w:t>Основное мероприятие "Расходы по развитию сети муниципальных автомобильных дорог в Кочубеевском муниципальном округе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47596B80" w14:textId="77777777" w:rsidR="00FC7007" w:rsidRPr="00FC7007" w:rsidRDefault="00FC7007" w:rsidP="00FC7007">
            <w:pPr>
              <w:jc w:val="center"/>
              <w:rPr>
                <w:color w:val="000000"/>
                <w:sz w:val="16"/>
                <w:szCs w:val="16"/>
              </w:rPr>
            </w:pPr>
            <w:r w:rsidRPr="00FC7007">
              <w:rPr>
                <w:color w:val="000000"/>
                <w:sz w:val="16"/>
                <w:szCs w:val="16"/>
              </w:rPr>
              <w:t>05 1 02 00000</w:t>
            </w:r>
          </w:p>
        </w:tc>
        <w:tc>
          <w:tcPr>
            <w:tcW w:w="580" w:type="dxa"/>
            <w:tcBorders>
              <w:top w:val="nil"/>
              <w:left w:val="nil"/>
              <w:bottom w:val="single" w:sz="4" w:space="0" w:color="000000"/>
              <w:right w:val="single" w:sz="4" w:space="0" w:color="000000"/>
            </w:tcBorders>
            <w:shd w:val="clear" w:color="auto" w:fill="auto"/>
            <w:hideMark/>
          </w:tcPr>
          <w:p w14:paraId="4C7DDECC"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13D91506" w14:textId="77777777" w:rsidR="00FC7007" w:rsidRPr="00FC7007" w:rsidRDefault="00FC7007" w:rsidP="00FC7007">
            <w:pPr>
              <w:jc w:val="center"/>
              <w:rPr>
                <w:color w:val="000000"/>
                <w:sz w:val="16"/>
                <w:szCs w:val="16"/>
              </w:rPr>
            </w:pPr>
            <w:r w:rsidRPr="00FC7007">
              <w:rPr>
                <w:color w:val="000000"/>
                <w:sz w:val="16"/>
                <w:szCs w:val="16"/>
              </w:rPr>
              <w:t>407 343,07</w:t>
            </w:r>
          </w:p>
        </w:tc>
        <w:tc>
          <w:tcPr>
            <w:tcW w:w="1360" w:type="dxa"/>
            <w:tcBorders>
              <w:top w:val="nil"/>
              <w:left w:val="nil"/>
              <w:bottom w:val="single" w:sz="4" w:space="0" w:color="000000"/>
              <w:right w:val="single" w:sz="4" w:space="0" w:color="000000"/>
            </w:tcBorders>
            <w:shd w:val="clear" w:color="auto" w:fill="auto"/>
            <w:hideMark/>
          </w:tcPr>
          <w:p w14:paraId="0A0843A7"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7A18012E"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2C4B51EA"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A67394A" w14:textId="77777777" w:rsidR="00FC7007" w:rsidRPr="00FC7007" w:rsidRDefault="00FC7007" w:rsidP="00FC7007">
            <w:pPr>
              <w:rPr>
                <w:color w:val="000000"/>
                <w:sz w:val="16"/>
                <w:szCs w:val="16"/>
              </w:rPr>
            </w:pPr>
            <w:r w:rsidRPr="00FC7007">
              <w:rPr>
                <w:color w:val="000000"/>
                <w:sz w:val="16"/>
                <w:szCs w:val="16"/>
              </w:rPr>
              <w:t>Строительство и реконструкция автомобильных дорог общего пользования местного значения</w:t>
            </w:r>
          </w:p>
        </w:tc>
        <w:tc>
          <w:tcPr>
            <w:tcW w:w="1240" w:type="dxa"/>
            <w:tcBorders>
              <w:top w:val="nil"/>
              <w:left w:val="nil"/>
              <w:bottom w:val="single" w:sz="4" w:space="0" w:color="000000"/>
              <w:right w:val="single" w:sz="4" w:space="0" w:color="000000"/>
            </w:tcBorders>
            <w:shd w:val="clear" w:color="auto" w:fill="auto"/>
            <w:hideMark/>
          </w:tcPr>
          <w:p w14:paraId="250D9E02" w14:textId="77777777" w:rsidR="00FC7007" w:rsidRPr="00FC7007" w:rsidRDefault="00FC7007" w:rsidP="00FC7007">
            <w:pPr>
              <w:jc w:val="center"/>
              <w:rPr>
                <w:color w:val="000000"/>
                <w:sz w:val="16"/>
                <w:szCs w:val="16"/>
              </w:rPr>
            </w:pPr>
            <w:r w:rsidRPr="00FC7007">
              <w:rPr>
                <w:color w:val="000000"/>
                <w:sz w:val="16"/>
                <w:szCs w:val="16"/>
              </w:rPr>
              <w:t>05 1 02 SД004</w:t>
            </w:r>
          </w:p>
        </w:tc>
        <w:tc>
          <w:tcPr>
            <w:tcW w:w="580" w:type="dxa"/>
            <w:tcBorders>
              <w:top w:val="nil"/>
              <w:left w:val="nil"/>
              <w:bottom w:val="single" w:sz="4" w:space="0" w:color="000000"/>
              <w:right w:val="single" w:sz="4" w:space="0" w:color="000000"/>
            </w:tcBorders>
            <w:shd w:val="clear" w:color="auto" w:fill="auto"/>
            <w:hideMark/>
          </w:tcPr>
          <w:p w14:paraId="16736934"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6497A563" w14:textId="77777777" w:rsidR="00FC7007" w:rsidRPr="00FC7007" w:rsidRDefault="00FC7007" w:rsidP="00FC7007">
            <w:pPr>
              <w:jc w:val="center"/>
              <w:rPr>
                <w:color w:val="000000"/>
                <w:sz w:val="16"/>
                <w:szCs w:val="16"/>
              </w:rPr>
            </w:pPr>
            <w:r w:rsidRPr="00FC7007">
              <w:rPr>
                <w:color w:val="000000"/>
                <w:sz w:val="16"/>
                <w:szCs w:val="16"/>
              </w:rPr>
              <w:t>252 724,74</w:t>
            </w:r>
          </w:p>
        </w:tc>
        <w:tc>
          <w:tcPr>
            <w:tcW w:w="1360" w:type="dxa"/>
            <w:tcBorders>
              <w:top w:val="nil"/>
              <w:left w:val="nil"/>
              <w:bottom w:val="single" w:sz="4" w:space="0" w:color="000000"/>
              <w:right w:val="single" w:sz="4" w:space="0" w:color="000000"/>
            </w:tcBorders>
            <w:shd w:val="clear" w:color="auto" w:fill="auto"/>
            <w:hideMark/>
          </w:tcPr>
          <w:p w14:paraId="28B0BB55"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1F0F62BB"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51685372"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0923767" w14:textId="77777777" w:rsidR="00FC7007" w:rsidRPr="00FC7007" w:rsidRDefault="00FC7007" w:rsidP="00FC7007">
            <w:pPr>
              <w:rPr>
                <w:color w:val="000000"/>
                <w:sz w:val="16"/>
                <w:szCs w:val="16"/>
              </w:rPr>
            </w:pPr>
            <w:r w:rsidRPr="00FC7007">
              <w:rPr>
                <w:color w:val="000000"/>
                <w:sz w:val="16"/>
                <w:szCs w:val="16"/>
              </w:rPr>
              <w:t>Капитальные вложения в объекты государственной (муниципальной) собственности</w:t>
            </w:r>
          </w:p>
        </w:tc>
        <w:tc>
          <w:tcPr>
            <w:tcW w:w="1240" w:type="dxa"/>
            <w:tcBorders>
              <w:top w:val="nil"/>
              <w:left w:val="nil"/>
              <w:bottom w:val="single" w:sz="4" w:space="0" w:color="000000"/>
              <w:right w:val="single" w:sz="4" w:space="0" w:color="000000"/>
            </w:tcBorders>
            <w:shd w:val="clear" w:color="auto" w:fill="auto"/>
            <w:hideMark/>
          </w:tcPr>
          <w:p w14:paraId="64644980" w14:textId="77777777" w:rsidR="00FC7007" w:rsidRPr="00FC7007" w:rsidRDefault="00FC7007" w:rsidP="00FC7007">
            <w:pPr>
              <w:jc w:val="center"/>
              <w:rPr>
                <w:color w:val="000000"/>
                <w:sz w:val="16"/>
                <w:szCs w:val="16"/>
              </w:rPr>
            </w:pPr>
            <w:r w:rsidRPr="00FC7007">
              <w:rPr>
                <w:color w:val="000000"/>
                <w:sz w:val="16"/>
                <w:szCs w:val="16"/>
              </w:rPr>
              <w:t>05 1 02 SД004</w:t>
            </w:r>
          </w:p>
        </w:tc>
        <w:tc>
          <w:tcPr>
            <w:tcW w:w="580" w:type="dxa"/>
            <w:tcBorders>
              <w:top w:val="nil"/>
              <w:left w:val="nil"/>
              <w:bottom w:val="single" w:sz="4" w:space="0" w:color="000000"/>
              <w:right w:val="single" w:sz="4" w:space="0" w:color="000000"/>
            </w:tcBorders>
            <w:shd w:val="clear" w:color="auto" w:fill="auto"/>
            <w:hideMark/>
          </w:tcPr>
          <w:p w14:paraId="7664A098" w14:textId="77777777" w:rsidR="00FC7007" w:rsidRPr="00FC7007" w:rsidRDefault="00FC7007" w:rsidP="00FC7007">
            <w:pPr>
              <w:jc w:val="center"/>
              <w:rPr>
                <w:color w:val="000000"/>
                <w:sz w:val="16"/>
                <w:szCs w:val="16"/>
              </w:rPr>
            </w:pPr>
            <w:r w:rsidRPr="00FC7007">
              <w:rPr>
                <w:color w:val="000000"/>
                <w:sz w:val="16"/>
                <w:szCs w:val="16"/>
              </w:rPr>
              <w:t>400</w:t>
            </w:r>
          </w:p>
        </w:tc>
        <w:tc>
          <w:tcPr>
            <w:tcW w:w="1360" w:type="dxa"/>
            <w:tcBorders>
              <w:top w:val="nil"/>
              <w:left w:val="nil"/>
              <w:bottom w:val="single" w:sz="4" w:space="0" w:color="000000"/>
              <w:right w:val="single" w:sz="4" w:space="0" w:color="000000"/>
            </w:tcBorders>
            <w:shd w:val="clear" w:color="auto" w:fill="auto"/>
            <w:hideMark/>
          </w:tcPr>
          <w:p w14:paraId="0D71D30B" w14:textId="77777777" w:rsidR="00FC7007" w:rsidRPr="00FC7007" w:rsidRDefault="00FC7007" w:rsidP="00FC7007">
            <w:pPr>
              <w:jc w:val="center"/>
              <w:rPr>
                <w:color w:val="000000"/>
                <w:sz w:val="16"/>
                <w:szCs w:val="16"/>
              </w:rPr>
            </w:pPr>
            <w:r w:rsidRPr="00FC7007">
              <w:rPr>
                <w:color w:val="000000"/>
                <w:sz w:val="16"/>
                <w:szCs w:val="16"/>
              </w:rPr>
              <w:t>252 724,74</w:t>
            </w:r>
          </w:p>
        </w:tc>
        <w:tc>
          <w:tcPr>
            <w:tcW w:w="1360" w:type="dxa"/>
            <w:tcBorders>
              <w:top w:val="nil"/>
              <w:left w:val="nil"/>
              <w:bottom w:val="single" w:sz="4" w:space="0" w:color="000000"/>
              <w:right w:val="single" w:sz="4" w:space="0" w:color="000000"/>
            </w:tcBorders>
            <w:shd w:val="clear" w:color="auto" w:fill="auto"/>
            <w:hideMark/>
          </w:tcPr>
          <w:p w14:paraId="62BA0F28"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16E45A49"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1873F50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A562DB5" w14:textId="77777777" w:rsidR="00FC7007" w:rsidRPr="00FC7007" w:rsidRDefault="00FC7007" w:rsidP="00FC7007">
            <w:pPr>
              <w:rPr>
                <w:color w:val="000000"/>
                <w:sz w:val="16"/>
                <w:szCs w:val="16"/>
              </w:rPr>
            </w:pPr>
            <w:r w:rsidRPr="00FC7007">
              <w:rPr>
                <w:color w:val="000000"/>
                <w:sz w:val="16"/>
                <w:szCs w:val="16"/>
              </w:rPr>
              <w:t>Капитальный ремонт и ремонт автомобильных дорог общего пользования местного значения</w:t>
            </w:r>
          </w:p>
        </w:tc>
        <w:tc>
          <w:tcPr>
            <w:tcW w:w="1240" w:type="dxa"/>
            <w:tcBorders>
              <w:top w:val="nil"/>
              <w:left w:val="nil"/>
              <w:bottom w:val="single" w:sz="4" w:space="0" w:color="000000"/>
              <w:right w:val="single" w:sz="4" w:space="0" w:color="000000"/>
            </w:tcBorders>
            <w:shd w:val="clear" w:color="auto" w:fill="auto"/>
            <w:hideMark/>
          </w:tcPr>
          <w:p w14:paraId="472444CE" w14:textId="77777777" w:rsidR="00FC7007" w:rsidRPr="00FC7007" w:rsidRDefault="00FC7007" w:rsidP="00FC7007">
            <w:pPr>
              <w:jc w:val="center"/>
              <w:rPr>
                <w:color w:val="000000"/>
                <w:sz w:val="16"/>
                <w:szCs w:val="16"/>
              </w:rPr>
            </w:pPr>
            <w:r w:rsidRPr="00FC7007">
              <w:rPr>
                <w:color w:val="000000"/>
                <w:sz w:val="16"/>
                <w:szCs w:val="16"/>
              </w:rPr>
              <w:t>05 1 02 SД005</w:t>
            </w:r>
          </w:p>
        </w:tc>
        <w:tc>
          <w:tcPr>
            <w:tcW w:w="580" w:type="dxa"/>
            <w:tcBorders>
              <w:top w:val="nil"/>
              <w:left w:val="nil"/>
              <w:bottom w:val="single" w:sz="4" w:space="0" w:color="000000"/>
              <w:right w:val="single" w:sz="4" w:space="0" w:color="000000"/>
            </w:tcBorders>
            <w:shd w:val="clear" w:color="auto" w:fill="auto"/>
            <w:hideMark/>
          </w:tcPr>
          <w:p w14:paraId="55707AB0"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571F8256" w14:textId="77777777" w:rsidR="00FC7007" w:rsidRPr="00FC7007" w:rsidRDefault="00FC7007" w:rsidP="00FC7007">
            <w:pPr>
              <w:jc w:val="center"/>
              <w:rPr>
                <w:color w:val="000000"/>
                <w:sz w:val="16"/>
                <w:szCs w:val="16"/>
              </w:rPr>
            </w:pPr>
            <w:r w:rsidRPr="00FC7007">
              <w:rPr>
                <w:color w:val="000000"/>
                <w:sz w:val="16"/>
                <w:szCs w:val="16"/>
              </w:rPr>
              <w:t>154 618,33</w:t>
            </w:r>
          </w:p>
        </w:tc>
        <w:tc>
          <w:tcPr>
            <w:tcW w:w="1360" w:type="dxa"/>
            <w:tcBorders>
              <w:top w:val="nil"/>
              <w:left w:val="nil"/>
              <w:bottom w:val="single" w:sz="4" w:space="0" w:color="000000"/>
              <w:right w:val="single" w:sz="4" w:space="0" w:color="000000"/>
            </w:tcBorders>
            <w:shd w:val="clear" w:color="auto" w:fill="auto"/>
            <w:hideMark/>
          </w:tcPr>
          <w:p w14:paraId="6ED7F342"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6D9C18E5"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444822C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38B5C9E"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046CDBCA" w14:textId="77777777" w:rsidR="00FC7007" w:rsidRPr="00FC7007" w:rsidRDefault="00FC7007" w:rsidP="00FC7007">
            <w:pPr>
              <w:jc w:val="center"/>
              <w:rPr>
                <w:color w:val="000000"/>
                <w:sz w:val="16"/>
                <w:szCs w:val="16"/>
              </w:rPr>
            </w:pPr>
            <w:r w:rsidRPr="00FC7007">
              <w:rPr>
                <w:color w:val="000000"/>
                <w:sz w:val="16"/>
                <w:szCs w:val="16"/>
              </w:rPr>
              <w:t>05 1 02 SД005</w:t>
            </w:r>
          </w:p>
        </w:tc>
        <w:tc>
          <w:tcPr>
            <w:tcW w:w="580" w:type="dxa"/>
            <w:tcBorders>
              <w:top w:val="nil"/>
              <w:left w:val="nil"/>
              <w:bottom w:val="single" w:sz="4" w:space="0" w:color="000000"/>
              <w:right w:val="single" w:sz="4" w:space="0" w:color="000000"/>
            </w:tcBorders>
            <w:shd w:val="clear" w:color="auto" w:fill="auto"/>
            <w:hideMark/>
          </w:tcPr>
          <w:p w14:paraId="5F38854F"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165F18FE" w14:textId="77777777" w:rsidR="00FC7007" w:rsidRPr="00FC7007" w:rsidRDefault="00FC7007" w:rsidP="00FC7007">
            <w:pPr>
              <w:jc w:val="center"/>
              <w:rPr>
                <w:color w:val="000000"/>
                <w:sz w:val="16"/>
                <w:szCs w:val="16"/>
              </w:rPr>
            </w:pPr>
            <w:r w:rsidRPr="00FC7007">
              <w:rPr>
                <w:color w:val="000000"/>
                <w:sz w:val="16"/>
                <w:szCs w:val="16"/>
              </w:rPr>
              <w:t>154 618,33</w:t>
            </w:r>
          </w:p>
        </w:tc>
        <w:tc>
          <w:tcPr>
            <w:tcW w:w="1360" w:type="dxa"/>
            <w:tcBorders>
              <w:top w:val="nil"/>
              <w:left w:val="nil"/>
              <w:bottom w:val="single" w:sz="4" w:space="0" w:color="000000"/>
              <w:right w:val="single" w:sz="4" w:space="0" w:color="000000"/>
            </w:tcBorders>
            <w:shd w:val="clear" w:color="auto" w:fill="auto"/>
            <w:hideMark/>
          </w:tcPr>
          <w:p w14:paraId="594E9453"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369D1C01"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3C615DC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E6A68DC" w14:textId="77777777" w:rsidR="00FC7007" w:rsidRPr="00FC7007" w:rsidRDefault="00FC7007" w:rsidP="00FC7007">
            <w:pPr>
              <w:rPr>
                <w:color w:val="000000"/>
                <w:sz w:val="16"/>
                <w:szCs w:val="16"/>
              </w:rPr>
            </w:pPr>
            <w:r w:rsidRPr="00FC7007">
              <w:rPr>
                <w:color w:val="000000"/>
                <w:sz w:val="16"/>
                <w:szCs w:val="16"/>
              </w:rPr>
              <w:t>Подпрограмма "Повышение безопасности дорожного движения в Кочубеевском муниципальном округе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7345877A" w14:textId="77777777" w:rsidR="00FC7007" w:rsidRPr="00FC7007" w:rsidRDefault="00FC7007" w:rsidP="00FC7007">
            <w:pPr>
              <w:jc w:val="center"/>
              <w:rPr>
                <w:color w:val="000000"/>
                <w:sz w:val="16"/>
                <w:szCs w:val="16"/>
              </w:rPr>
            </w:pPr>
            <w:r w:rsidRPr="00FC7007">
              <w:rPr>
                <w:color w:val="000000"/>
                <w:sz w:val="16"/>
                <w:szCs w:val="16"/>
              </w:rPr>
              <w:t>05 2 00 00000</w:t>
            </w:r>
          </w:p>
        </w:tc>
        <w:tc>
          <w:tcPr>
            <w:tcW w:w="580" w:type="dxa"/>
            <w:tcBorders>
              <w:top w:val="nil"/>
              <w:left w:val="nil"/>
              <w:bottom w:val="single" w:sz="4" w:space="0" w:color="000000"/>
              <w:right w:val="single" w:sz="4" w:space="0" w:color="000000"/>
            </w:tcBorders>
            <w:shd w:val="clear" w:color="auto" w:fill="auto"/>
            <w:hideMark/>
          </w:tcPr>
          <w:p w14:paraId="4D6B3F11"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265F50CF" w14:textId="77777777" w:rsidR="00FC7007" w:rsidRPr="00FC7007" w:rsidRDefault="00FC7007" w:rsidP="00FC7007">
            <w:pPr>
              <w:jc w:val="center"/>
              <w:rPr>
                <w:color w:val="000000"/>
                <w:sz w:val="16"/>
                <w:szCs w:val="16"/>
              </w:rPr>
            </w:pPr>
            <w:r w:rsidRPr="00FC7007">
              <w:rPr>
                <w:color w:val="000000"/>
                <w:sz w:val="16"/>
                <w:szCs w:val="16"/>
              </w:rPr>
              <w:t>305,00</w:t>
            </w:r>
          </w:p>
        </w:tc>
        <w:tc>
          <w:tcPr>
            <w:tcW w:w="1360" w:type="dxa"/>
            <w:tcBorders>
              <w:top w:val="nil"/>
              <w:left w:val="nil"/>
              <w:bottom w:val="single" w:sz="4" w:space="0" w:color="000000"/>
              <w:right w:val="single" w:sz="4" w:space="0" w:color="000000"/>
            </w:tcBorders>
            <w:shd w:val="clear" w:color="auto" w:fill="auto"/>
            <w:hideMark/>
          </w:tcPr>
          <w:p w14:paraId="31ABE2AD" w14:textId="77777777" w:rsidR="00FC7007" w:rsidRPr="00FC7007" w:rsidRDefault="00FC7007" w:rsidP="00FC7007">
            <w:pPr>
              <w:jc w:val="center"/>
              <w:rPr>
                <w:color w:val="000000"/>
                <w:sz w:val="16"/>
                <w:szCs w:val="16"/>
              </w:rPr>
            </w:pPr>
            <w:r w:rsidRPr="00FC7007">
              <w:rPr>
                <w:color w:val="000000"/>
                <w:sz w:val="16"/>
                <w:szCs w:val="16"/>
              </w:rPr>
              <w:t>305,00</w:t>
            </w:r>
          </w:p>
        </w:tc>
        <w:tc>
          <w:tcPr>
            <w:tcW w:w="1360" w:type="dxa"/>
            <w:tcBorders>
              <w:top w:val="nil"/>
              <w:left w:val="nil"/>
              <w:bottom w:val="single" w:sz="4" w:space="0" w:color="000000"/>
              <w:right w:val="single" w:sz="4" w:space="0" w:color="000000"/>
            </w:tcBorders>
            <w:shd w:val="clear" w:color="auto" w:fill="auto"/>
            <w:hideMark/>
          </w:tcPr>
          <w:p w14:paraId="2A23D9A5" w14:textId="77777777" w:rsidR="00FC7007" w:rsidRPr="00FC7007" w:rsidRDefault="00FC7007" w:rsidP="00FC7007">
            <w:pPr>
              <w:jc w:val="center"/>
              <w:rPr>
                <w:color w:val="000000"/>
                <w:sz w:val="16"/>
                <w:szCs w:val="16"/>
              </w:rPr>
            </w:pPr>
            <w:r w:rsidRPr="00FC7007">
              <w:rPr>
                <w:color w:val="000000"/>
                <w:sz w:val="16"/>
                <w:szCs w:val="16"/>
              </w:rPr>
              <w:t>305,00</w:t>
            </w:r>
          </w:p>
        </w:tc>
      </w:tr>
      <w:tr w:rsidR="00FC7007" w:rsidRPr="00FC7007" w14:paraId="2E179AF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E570556" w14:textId="77777777" w:rsidR="00FC7007" w:rsidRPr="00FC7007" w:rsidRDefault="00FC7007" w:rsidP="00FC7007">
            <w:pPr>
              <w:rPr>
                <w:color w:val="000000"/>
                <w:sz w:val="16"/>
                <w:szCs w:val="16"/>
              </w:rPr>
            </w:pPr>
            <w:r w:rsidRPr="00FC7007">
              <w:rPr>
                <w:color w:val="000000"/>
                <w:sz w:val="16"/>
                <w:szCs w:val="16"/>
              </w:rPr>
              <w:t>Основное мероприятие "Осуществление мероприятий по проведению весового контроля на дорогах общего пользования Кочубеевского муниципального округа"</w:t>
            </w:r>
          </w:p>
        </w:tc>
        <w:tc>
          <w:tcPr>
            <w:tcW w:w="1240" w:type="dxa"/>
            <w:tcBorders>
              <w:top w:val="nil"/>
              <w:left w:val="nil"/>
              <w:bottom w:val="single" w:sz="4" w:space="0" w:color="000000"/>
              <w:right w:val="single" w:sz="4" w:space="0" w:color="000000"/>
            </w:tcBorders>
            <w:shd w:val="clear" w:color="auto" w:fill="auto"/>
            <w:hideMark/>
          </w:tcPr>
          <w:p w14:paraId="6B74ABFA" w14:textId="77777777" w:rsidR="00FC7007" w:rsidRPr="00FC7007" w:rsidRDefault="00FC7007" w:rsidP="00FC7007">
            <w:pPr>
              <w:jc w:val="center"/>
              <w:rPr>
                <w:color w:val="000000"/>
                <w:sz w:val="16"/>
                <w:szCs w:val="16"/>
              </w:rPr>
            </w:pPr>
            <w:r w:rsidRPr="00FC7007">
              <w:rPr>
                <w:color w:val="000000"/>
                <w:sz w:val="16"/>
                <w:szCs w:val="16"/>
              </w:rPr>
              <w:t>05 2 01 00000</w:t>
            </w:r>
          </w:p>
        </w:tc>
        <w:tc>
          <w:tcPr>
            <w:tcW w:w="580" w:type="dxa"/>
            <w:tcBorders>
              <w:top w:val="nil"/>
              <w:left w:val="nil"/>
              <w:bottom w:val="single" w:sz="4" w:space="0" w:color="000000"/>
              <w:right w:val="single" w:sz="4" w:space="0" w:color="000000"/>
            </w:tcBorders>
            <w:shd w:val="clear" w:color="auto" w:fill="auto"/>
            <w:hideMark/>
          </w:tcPr>
          <w:p w14:paraId="75F679D9"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0BAD668E" w14:textId="77777777" w:rsidR="00FC7007" w:rsidRPr="00FC7007" w:rsidRDefault="00FC7007" w:rsidP="00FC7007">
            <w:pPr>
              <w:jc w:val="center"/>
              <w:rPr>
                <w:color w:val="000000"/>
                <w:sz w:val="16"/>
                <w:szCs w:val="16"/>
              </w:rPr>
            </w:pPr>
            <w:r w:rsidRPr="00FC7007">
              <w:rPr>
                <w:color w:val="000000"/>
                <w:sz w:val="16"/>
                <w:szCs w:val="16"/>
              </w:rPr>
              <w:t>305,00</w:t>
            </w:r>
          </w:p>
        </w:tc>
        <w:tc>
          <w:tcPr>
            <w:tcW w:w="1360" w:type="dxa"/>
            <w:tcBorders>
              <w:top w:val="nil"/>
              <w:left w:val="nil"/>
              <w:bottom w:val="single" w:sz="4" w:space="0" w:color="000000"/>
              <w:right w:val="single" w:sz="4" w:space="0" w:color="000000"/>
            </w:tcBorders>
            <w:shd w:val="clear" w:color="auto" w:fill="auto"/>
            <w:hideMark/>
          </w:tcPr>
          <w:p w14:paraId="16441EA5" w14:textId="77777777" w:rsidR="00FC7007" w:rsidRPr="00FC7007" w:rsidRDefault="00FC7007" w:rsidP="00FC7007">
            <w:pPr>
              <w:jc w:val="center"/>
              <w:rPr>
                <w:color w:val="000000"/>
                <w:sz w:val="16"/>
                <w:szCs w:val="16"/>
              </w:rPr>
            </w:pPr>
            <w:r w:rsidRPr="00FC7007">
              <w:rPr>
                <w:color w:val="000000"/>
                <w:sz w:val="16"/>
                <w:szCs w:val="16"/>
              </w:rPr>
              <w:t>305,00</w:t>
            </w:r>
          </w:p>
        </w:tc>
        <w:tc>
          <w:tcPr>
            <w:tcW w:w="1360" w:type="dxa"/>
            <w:tcBorders>
              <w:top w:val="nil"/>
              <w:left w:val="nil"/>
              <w:bottom w:val="single" w:sz="4" w:space="0" w:color="000000"/>
              <w:right w:val="single" w:sz="4" w:space="0" w:color="000000"/>
            </w:tcBorders>
            <w:shd w:val="clear" w:color="auto" w:fill="auto"/>
            <w:hideMark/>
          </w:tcPr>
          <w:p w14:paraId="4E58573D" w14:textId="77777777" w:rsidR="00FC7007" w:rsidRPr="00FC7007" w:rsidRDefault="00FC7007" w:rsidP="00FC7007">
            <w:pPr>
              <w:jc w:val="center"/>
              <w:rPr>
                <w:color w:val="000000"/>
                <w:sz w:val="16"/>
                <w:szCs w:val="16"/>
              </w:rPr>
            </w:pPr>
            <w:r w:rsidRPr="00FC7007">
              <w:rPr>
                <w:color w:val="000000"/>
                <w:sz w:val="16"/>
                <w:szCs w:val="16"/>
              </w:rPr>
              <w:t>305,00</w:t>
            </w:r>
          </w:p>
        </w:tc>
      </w:tr>
      <w:tr w:rsidR="00FC7007" w:rsidRPr="00FC7007" w14:paraId="09AE4A69"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AA0234F" w14:textId="77777777" w:rsidR="00FC7007" w:rsidRPr="00FC7007" w:rsidRDefault="00FC7007" w:rsidP="00FC7007">
            <w:pPr>
              <w:rPr>
                <w:color w:val="000000"/>
                <w:sz w:val="16"/>
                <w:szCs w:val="16"/>
              </w:rPr>
            </w:pPr>
            <w:r w:rsidRPr="00FC7007">
              <w:rPr>
                <w:color w:val="000000"/>
                <w:sz w:val="16"/>
                <w:szCs w:val="16"/>
              </w:rPr>
              <w:t>Расходы на мероприятия по повышению безопасности дорожного движения на территории муниципальных образований Кочубеевского округа</w:t>
            </w:r>
          </w:p>
        </w:tc>
        <w:tc>
          <w:tcPr>
            <w:tcW w:w="1240" w:type="dxa"/>
            <w:tcBorders>
              <w:top w:val="nil"/>
              <w:left w:val="nil"/>
              <w:bottom w:val="single" w:sz="4" w:space="0" w:color="000000"/>
              <w:right w:val="single" w:sz="4" w:space="0" w:color="000000"/>
            </w:tcBorders>
            <w:shd w:val="clear" w:color="auto" w:fill="auto"/>
            <w:hideMark/>
          </w:tcPr>
          <w:p w14:paraId="4C776F08" w14:textId="77777777" w:rsidR="00FC7007" w:rsidRPr="00FC7007" w:rsidRDefault="00FC7007" w:rsidP="00FC7007">
            <w:pPr>
              <w:jc w:val="center"/>
              <w:rPr>
                <w:color w:val="000000"/>
                <w:sz w:val="16"/>
                <w:szCs w:val="16"/>
              </w:rPr>
            </w:pPr>
            <w:r w:rsidRPr="00FC7007">
              <w:rPr>
                <w:color w:val="000000"/>
                <w:sz w:val="16"/>
                <w:szCs w:val="16"/>
              </w:rPr>
              <w:t>05 2 01 20310</w:t>
            </w:r>
          </w:p>
        </w:tc>
        <w:tc>
          <w:tcPr>
            <w:tcW w:w="580" w:type="dxa"/>
            <w:tcBorders>
              <w:top w:val="nil"/>
              <w:left w:val="nil"/>
              <w:bottom w:val="single" w:sz="4" w:space="0" w:color="000000"/>
              <w:right w:val="single" w:sz="4" w:space="0" w:color="000000"/>
            </w:tcBorders>
            <w:shd w:val="clear" w:color="auto" w:fill="auto"/>
            <w:hideMark/>
          </w:tcPr>
          <w:p w14:paraId="1CEB5DE0"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0C7D174C" w14:textId="77777777" w:rsidR="00FC7007" w:rsidRPr="00FC7007" w:rsidRDefault="00FC7007" w:rsidP="00FC7007">
            <w:pPr>
              <w:jc w:val="center"/>
              <w:rPr>
                <w:color w:val="000000"/>
                <w:sz w:val="16"/>
                <w:szCs w:val="16"/>
              </w:rPr>
            </w:pPr>
            <w:r w:rsidRPr="00FC7007">
              <w:rPr>
                <w:color w:val="000000"/>
                <w:sz w:val="16"/>
                <w:szCs w:val="16"/>
              </w:rPr>
              <w:t>305,00</w:t>
            </w:r>
          </w:p>
        </w:tc>
        <w:tc>
          <w:tcPr>
            <w:tcW w:w="1360" w:type="dxa"/>
            <w:tcBorders>
              <w:top w:val="nil"/>
              <w:left w:val="nil"/>
              <w:bottom w:val="single" w:sz="4" w:space="0" w:color="000000"/>
              <w:right w:val="single" w:sz="4" w:space="0" w:color="000000"/>
            </w:tcBorders>
            <w:shd w:val="clear" w:color="auto" w:fill="auto"/>
            <w:hideMark/>
          </w:tcPr>
          <w:p w14:paraId="35F36593" w14:textId="77777777" w:rsidR="00FC7007" w:rsidRPr="00FC7007" w:rsidRDefault="00FC7007" w:rsidP="00FC7007">
            <w:pPr>
              <w:jc w:val="center"/>
              <w:rPr>
                <w:color w:val="000000"/>
                <w:sz w:val="16"/>
                <w:szCs w:val="16"/>
              </w:rPr>
            </w:pPr>
            <w:r w:rsidRPr="00FC7007">
              <w:rPr>
                <w:color w:val="000000"/>
                <w:sz w:val="16"/>
                <w:szCs w:val="16"/>
              </w:rPr>
              <w:t>305,00</w:t>
            </w:r>
          </w:p>
        </w:tc>
        <w:tc>
          <w:tcPr>
            <w:tcW w:w="1360" w:type="dxa"/>
            <w:tcBorders>
              <w:top w:val="nil"/>
              <w:left w:val="nil"/>
              <w:bottom w:val="single" w:sz="4" w:space="0" w:color="000000"/>
              <w:right w:val="single" w:sz="4" w:space="0" w:color="000000"/>
            </w:tcBorders>
            <w:shd w:val="clear" w:color="auto" w:fill="auto"/>
            <w:hideMark/>
          </w:tcPr>
          <w:p w14:paraId="558C7D43" w14:textId="77777777" w:rsidR="00FC7007" w:rsidRPr="00FC7007" w:rsidRDefault="00FC7007" w:rsidP="00FC7007">
            <w:pPr>
              <w:jc w:val="center"/>
              <w:rPr>
                <w:color w:val="000000"/>
                <w:sz w:val="16"/>
                <w:szCs w:val="16"/>
              </w:rPr>
            </w:pPr>
            <w:r w:rsidRPr="00FC7007">
              <w:rPr>
                <w:color w:val="000000"/>
                <w:sz w:val="16"/>
                <w:szCs w:val="16"/>
              </w:rPr>
              <w:t>305,00</w:t>
            </w:r>
          </w:p>
        </w:tc>
      </w:tr>
      <w:tr w:rsidR="00FC7007" w:rsidRPr="00FC7007" w14:paraId="675689CE"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E69542A"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29CECE0A" w14:textId="77777777" w:rsidR="00FC7007" w:rsidRPr="00FC7007" w:rsidRDefault="00FC7007" w:rsidP="00FC7007">
            <w:pPr>
              <w:jc w:val="center"/>
              <w:rPr>
                <w:color w:val="000000"/>
                <w:sz w:val="16"/>
                <w:szCs w:val="16"/>
              </w:rPr>
            </w:pPr>
            <w:r w:rsidRPr="00FC7007">
              <w:rPr>
                <w:color w:val="000000"/>
                <w:sz w:val="16"/>
                <w:szCs w:val="16"/>
              </w:rPr>
              <w:t>05 2 01 20310</w:t>
            </w:r>
          </w:p>
        </w:tc>
        <w:tc>
          <w:tcPr>
            <w:tcW w:w="580" w:type="dxa"/>
            <w:tcBorders>
              <w:top w:val="nil"/>
              <w:left w:val="nil"/>
              <w:bottom w:val="single" w:sz="4" w:space="0" w:color="000000"/>
              <w:right w:val="single" w:sz="4" w:space="0" w:color="000000"/>
            </w:tcBorders>
            <w:shd w:val="clear" w:color="auto" w:fill="auto"/>
            <w:hideMark/>
          </w:tcPr>
          <w:p w14:paraId="7DC315FE"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402FB29A" w14:textId="77777777" w:rsidR="00FC7007" w:rsidRPr="00FC7007" w:rsidRDefault="00FC7007" w:rsidP="00FC7007">
            <w:pPr>
              <w:jc w:val="center"/>
              <w:rPr>
                <w:color w:val="000000"/>
                <w:sz w:val="16"/>
                <w:szCs w:val="16"/>
              </w:rPr>
            </w:pPr>
            <w:r w:rsidRPr="00FC7007">
              <w:rPr>
                <w:color w:val="000000"/>
                <w:sz w:val="16"/>
                <w:szCs w:val="16"/>
              </w:rPr>
              <w:t>305,00</w:t>
            </w:r>
          </w:p>
        </w:tc>
        <w:tc>
          <w:tcPr>
            <w:tcW w:w="1360" w:type="dxa"/>
            <w:tcBorders>
              <w:top w:val="nil"/>
              <w:left w:val="nil"/>
              <w:bottom w:val="single" w:sz="4" w:space="0" w:color="000000"/>
              <w:right w:val="single" w:sz="4" w:space="0" w:color="000000"/>
            </w:tcBorders>
            <w:shd w:val="clear" w:color="auto" w:fill="auto"/>
            <w:hideMark/>
          </w:tcPr>
          <w:p w14:paraId="00E38535" w14:textId="77777777" w:rsidR="00FC7007" w:rsidRPr="00FC7007" w:rsidRDefault="00FC7007" w:rsidP="00FC7007">
            <w:pPr>
              <w:jc w:val="center"/>
              <w:rPr>
                <w:color w:val="000000"/>
                <w:sz w:val="16"/>
                <w:szCs w:val="16"/>
              </w:rPr>
            </w:pPr>
            <w:r w:rsidRPr="00FC7007">
              <w:rPr>
                <w:color w:val="000000"/>
                <w:sz w:val="16"/>
                <w:szCs w:val="16"/>
              </w:rPr>
              <w:t>305,00</w:t>
            </w:r>
          </w:p>
        </w:tc>
        <w:tc>
          <w:tcPr>
            <w:tcW w:w="1360" w:type="dxa"/>
            <w:tcBorders>
              <w:top w:val="nil"/>
              <w:left w:val="nil"/>
              <w:bottom w:val="single" w:sz="4" w:space="0" w:color="000000"/>
              <w:right w:val="single" w:sz="4" w:space="0" w:color="000000"/>
            </w:tcBorders>
            <w:shd w:val="clear" w:color="auto" w:fill="auto"/>
            <w:hideMark/>
          </w:tcPr>
          <w:p w14:paraId="3379EBC4" w14:textId="77777777" w:rsidR="00FC7007" w:rsidRPr="00FC7007" w:rsidRDefault="00FC7007" w:rsidP="00FC7007">
            <w:pPr>
              <w:jc w:val="center"/>
              <w:rPr>
                <w:color w:val="000000"/>
                <w:sz w:val="16"/>
                <w:szCs w:val="16"/>
              </w:rPr>
            </w:pPr>
            <w:r w:rsidRPr="00FC7007">
              <w:rPr>
                <w:color w:val="000000"/>
                <w:sz w:val="16"/>
                <w:szCs w:val="16"/>
              </w:rPr>
              <w:t>305,00</w:t>
            </w:r>
          </w:p>
        </w:tc>
      </w:tr>
      <w:tr w:rsidR="00FC7007" w:rsidRPr="00FC7007" w14:paraId="5945F135"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DF193BD" w14:textId="77777777" w:rsidR="00FC7007" w:rsidRPr="00FC7007" w:rsidRDefault="00FC7007" w:rsidP="00FC7007">
            <w:pPr>
              <w:rPr>
                <w:color w:val="000000"/>
                <w:sz w:val="16"/>
                <w:szCs w:val="16"/>
              </w:rPr>
            </w:pPr>
            <w:r w:rsidRPr="00FC7007">
              <w:rPr>
                <w:color w:val="000000"/>
                <w:sz w:val="16"/>
                <w:szCs w:val="16"/>
              </w:rPr>
              <w:t>Подпрограмма "Развитие жилищно-коммунальной инфраструктуры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37BDB165" w14:textId="77777777" w:rsidR="00FC7007" w:rsidRPr="00FC7007" w:rsidRDefault="00FC7007" w:rsidP="00FC7007">
            <w:pPr>
              <w:jc w:val="center"/>
              <w:rPr>
                <w:color w:val="000000"/>
                <w:sz w:val="16"/>
                <w:szCs w:val="16"/>
              </w:rPr>
            </w:pPr>
            <w:r w:rsidRPr="00FC7007">
              <w:rPr>
                <w:color w:val="000000"/>
                <w:sz w:val="16"/>
                <w:szCs w:val="16"/>
              </w:rPr>
              <w:t>05 5 00 00000</w:t>
            </w:r>
          </w:p>
        </w:tc>
        <w:tc>
          <w:tcPr>
            <w:tcW w:w="580" w:type="dxa"/>
            <w:tcBorders>
              <w:top w:val="nil"/>
              <w:left w:val="nil"/>
              <w:bottom w:val="single" w:sz="4" w:space="0" w:color="000000"/>
              <w:right w:val="single" w:sz="4" w:space="0" w:color="000000"/>
            </w:tcBorders>
            <w:shd w:val="clear" w:color="auto" w:fill="auto"/>
            <w:hideMark/>
          </w:tcPr>
          <w:p w14:paraId="034B53BA"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BD7A67D" w14:textId="77777777" w:rsidR="00FC7007" w:rsidRPr="00FC7007" w:rsidRDefault="00FC7007" w:rsidP="00FC7007">
            <w:pPr>
              <w:jc w:val="center"/>
              <w:rPr>
                <w:color w:val="000000"/>
                <w:sz w:val="16"/>
                <w:szCs w:val="16"/>
              </w:rPr>
            </w:pPr>
            <w:r w:rsidRPr="00FC7007">
              <w:rPr>
                <w:color w:val="000000"/>
                <w:sz w:val="16"/>
                <w:szCs w:val="16"/>
              </w:rPr>
              <w:t>7 000,00</w:t>
            </w:r>
          </w:p>
        </w:tc>
        <w:tc>
          <w:tcPr>
            <w:tcW w:w="1360" w:type="dxa"/>
            <w:tcBorders>
              <w:top w:val="nil"/>
              <w:left w:val="nil"/>
              <w:bottom w:val="single" w:sz="4" w:space="0" w:color="000000"/>
              <w:right w:val="single" w:sz="4" w:space="0" w:color="000000"/>
            </w:tcBorders>
            <w:shd w:val="clear" w:color="auto" w:fill="auto"/>
            <w:hideMark/>
          </w:tcPr>
          <w:p w14:paraId="1B1AF1CA" w14:textId="77777777" w:rsidR="00FC7007" w:rsidRPr="00FC7007" w:rsidRDefault="00FC7007" w:rsidP="00FC7007">
            <w:pPr>
              <w:jc w:val="center"/>
              <w:rPr>
                <w:color w:val="000000"/>
                <w:sz w:val="16"/>
                <w:szCs w:val="16"/>
              </w:rPr>
            </w:pPr>
            <w:r w:rsidRPr="00FC7007">
              <w:rPr>
                <w:color w:val="000000"/>
                <w:sz w:val="16"/>
                <w:szCs w:val="16"/>
              </w:rPr>
              <w:t>1 000,00</w:t>
            </w:r>
          </w:p>
        </w:tc>
        <w:tc>
          <w:tcPr>
            <w:tcW w:w="1360" w:type="dxa"/>
            <w:tcBorders>
              <w:top w:val="nil"/>
              <w:left w:val="nil"/>
              <w:bottom w:val="single" w:sz="4" w:space="0" w:color="000000"/>
              <w:right w:val="single" w:sz="4" w:space="0" w:color="000000"/>
            </w:tcBorders>
            <w:shd w:val="clear" w:color="auto" w:fill="auto"/>
            <w:hideMark/>
          </w:tcPr>
          <w:p w14:paraId="73BA9DD5" w14:textId="77777777" w:rsidR="00FC7007" w:rsidRPr="00FC7007" w:rsidRDefault="00FC7007" w:rsidP="00FC7007">
            <w:pPr>
              <w:jc w:val="center"/>
              <w:rPr>
                <w:color w:val="000000"/>
                <w:sz w:val="16"/>
                <w:szCs w:val="16"/>
              </w:rPr>
            </w:pPr>
            <w:r w:rsidRPr="00FC7007">
              <w:rPr>
                <w:color w:val="000000"/>
                <w:sz w:val="16"/>
                <w:szCs w:val="16"/>
              </w:rPr>
              <w:t>1 000,00</w:t>
            </w:r>
          </w:p>
        </w:tc>
      </w:tr>
      <w:tr w:rsidR="00FC7007" w:rsidRPr="00FC7007" w14:paraId="3C51022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B436FC5" w14:textId="77777777" w:rsidR="00FC7007" w:rsidRPr="00FC7007" w:rsidRDefault="00FC7007" w:rsidP="00FC7007">
            <w:pPr>
              <w:rPr>
                <w:color w:val="000000"/>
                <w:sz w:val="16"/>
                <w:szCs w:val="16"/>
              </w:rPr>
            </w:pPr>
            <w:r w:rsidRPr="00FC7007">
              <w:rPr>
                <w:color w:val="000000"/>
                <w:sz w:val="16"/>
                <w:szCs w:val="16"/>
              </w:rPr>
              <w:t>Основное мероприятие "Закупка контейнеров для накопления твердых коммунальных отходов"</w:t>
            </w:r>
          </w:p>
        </w:tc>
        <w:tc>
          <w:tcPr>
            <w:tcW w:w="1240" w:type="dxa"/>
            <w:tcBorders>
              <w:top w:val="nil"/>
              <w:left w:val="nil"/>
              <w:bottom w:val="single" w:sz="4" w:space="0" w:color="000000"/>
              <w:right w:val="single" w:sz="4" w:space="0" w:color="000000"/>
            </w:tcBorders>
            <w:shd w:val="clear" w:color="auto" w:fill="auto"/>
            <w:hideMark/>
          </w:tcPr>
          <w:p w14:paraId="1523B987" w14:textId="77777777" w:rsidR="00FC7007" w:rsidRPr="00FC7007" w:rsidRDefault="00FC7007" w:rsidP="00FC7007">
            <w:pPr>
              <w:jc w:val="center"/>
              <w:rPr>
                <w:color w:val="000000"/>
                <w:sz w:val="16"/>
                <w:szCs w:val="16"/>
              </w:rPr>
            </w:pPr>
            <w:r w:rsidRPr="00FC7007">
              <w:rPr>
                <w:color w:val="000000"/>
                <w:sz w:val="16"/>
                <w:szCs w:val="16"/>
              </w:rPr>
              <w:t>05 5 01 00000</w:t>
            </w:r>
          </w:p>
        </w:tc>
        <w:tc>
          <w:tcPr>
            <w:tcW w:w="580" w:type="dxa"/>
            <w:tcBorders>
              <w:top w:val="nil"/>
              <w:left w:val="nil"/>
              <w:bottom w:val="single" w:sz="4" w:space="0" w:color="000000"/>
              <w:right w:val="single" w:sz="4" w:space="0" w:color="000000"/>
            </w:tcBorders>
            <w:shd w:val="clear" w:color="auto" w:fill="auto"/>
            <w:hideMark/>
          </w:tcPr>
          <w:p w14:paraId="16912552"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595173E2" w14:textId="77777777" w:rsidR="00FC7007" w:rsidRPr="00FC7007" w:rsidRDefault="00FC7007" w:rsidP="00FC7007">
            <w:pPr>
              <w:jc w:val="center"/>
              <w:rPr>
                <w:color w:val="000000"/>
                <w:sz w:val="16"/>
                <w:szCs w:val="16"/>
              </w:rPr>
            </w:pPr>
            <w:r w:rsidRPr="00FC7007">
              <w:rPr>
                <w:color w:val="000000"/>
                <w:sz w:val="16"/>
                <w:szCs w:val="16"/>
              </w:rPr>
              <w:t>1 000,00</w:t>
            </w:r>
          </w:p>
        </w:tc>
        <w:tc>
          <w:tcPr>
            <w:tcW w:w="1360" w:type="dxa"/>
            <w:tcBorders>
              <w:top w:val="nil"/>
              <w:left w:val="nil"/>
              <w:bottom w:val="single" w:sz="4" w:space="0" w:color="000000"/>
              <w:right w:val="single" w:sz="4" w:space="0" w:color="000000"/>
            </w:tcBorders>
            <w:shd w:val="clear" w:color="auto" w:fill="auto"/>
            <w:hideMark/>
          </w:tcPr>
          <w:p w14:paraId="24D78EAD" w14:textId="77777777" w:rsidR="00FC7007" w:rsidRPr="00FC7007" w:rsidRDefault="00FC7007" w:rsidP="00FC7007">
            <w:pPr>
              <w:jc w:val="center"/>
              <w:rPr>
                <w:color w:val="000000"/>
                <w:sz w:val="16"/>
                <w:szCs w:val="16"/>
              </w:rPr>
            </w:pPr>
            <w:r w:rsidRPr="00FC7007">
              <w:rPr>
                <w:color w:val="000000"/>
                <w:sz w:val="16"/>
                <w:szCs w:val="16"/>
              </w:rPr>
              <w:t>1 000,00</w:t>
            </w:r>
          </w:p>
        </w:tc>
        <w:tc>
          <w:tcPr>
            <w:tcW w:w="1360" w:type="dxa"/>
            <w:tcBorders>
              <w:top w:val="nil"/>
              <w:left w:val="nil"/>
              <w:bottom w:val="single" w:sz="4" w:space="0" w:color="000000"/>
              <w:right w:val="single" w:sz="4" w:space="0" w:color="000000"/>
            </w:tcBorders>
            <w:shd w:val="clear" w:color="auto" w:fill="auto"/>
            <w:hideMark/>
          </w:tcPr>
          <w:p w14:paraId="7C895A10" w14:textId="77777777" w:rsidR="00FC7007" w:rsidRPr="00FC7007" w:rsidRDefault="00FC7007" w:rsidP="00FC7007">
            <w:pPr>
              <w:jc w:val="center"/>
              <w:rPr>
                <w:color w:val="000000"/>
                <w:sz w:val="16"/>
                <w:szCs w:val="16"/>
              </w:rPr>
            </w:pPr>
            <w:r w:rsidRPr="00FC7007">
              <w:rPr>
                <w:color w:val="000000"/>
                <w:sz w:val="16"/>
                <w:szCs w:val="16"/>
              </w:rPr>
              <w:t>1 000,00</w:t>
            </w:r>
          </w:p>
        </w:tc>
      </w:tr>
      <w:tr w:rsidR="00FC7007" w:rsidRPr="00FC7007" w14:paraId="5633E457"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ACBC8F7" w14:textId="77777777" w:rsidR="00FC7007" w:rsidRPr="00FC7007" w:rsidRDefault="00FC7007" w:rsidP="00FC7007">
            <w:pPr>
              <w:rPr>
                <w:color w:val="000000"/>
                <w:sz w:val="16"/>
                <w:szCs w:val="16"/>
              </w:rPr>
            </w:pPr>
            <w:r w:rsidRPr="00FC7007">
              <w:rPr>
                <w:color w:val="000000"/>
                <w:sz w:val="16"/>
                <w:szCs w:val="16"/>
              </w:rPr>
              <w:t>Расходы на закупку контейнеров для накопления твердых коммунальных отходов</w:t>
            </w:r>
          </w:p>
        </w:tc>
        <w:tc>
          <w:tcPr>
            <w:tcW w:w="1240" w:type="dxa"/>
            <w:tcBorders>
              <w:top w:val="nil"/>
              <w:left w:val="nil"/>
              <w:bottom w:val="single" w:sz="4" w:space="0" w:color="000000"/>
              <w:right w:val="single" w:sz="4" w:space="0" w:color="000000"/>
            </w:tcBorders>
            <w:shd w:val="clear" w:color="auto" w:fill="auto"/>
            <w:hideMark/>
          </w:tcPr>
          <w:p w14:paraId="46E973D0" w14:textId="77777777" w:rsidR="00FC7007" w:rsidRPr="00FC7007" w:rsidRDefault="00FC7007" w:rsidP="00FC7007">
            <w:pPr>
              <w:jc w:val="center"/>
              <w:rPr>
                <w:color w:val="000000"/>
                <w:sz w:val="16"/>
                <w:szCs w:val="16"/>
              </w:rPr>
            </w:pPr>
            <w:r w:rsidRPr="00FC7007">
              <w:rPr>
                <w:color w:val="000000"/>
                <w:sz w:val="16"/>
                <w:szCs w:val="16"/>
              </w:rPr>
              <w:t>05 5 01 27010</w:t>
            </w:r>
          </w:p>
        </w:tc>
        <w:tc>
          <w:tcPr>
            <w:tcW w:w="580" w:type="dxa"/>
            <w:tcBorders>
              <w:top w:val="nil"/>
              <w:left w:val="nil"/>
              <w:bottom w:val="single" w:sz="4" w:space="0" w:color="000000"/>
              <w:right w:val="single" w:sz="4" w:space="0" w:color="000000"/>
            </w:tcBorders>
            <w:shd w:val="clear" w:color="auto" w:fill="auto"/>
            <w:hideMark/>
          </w:tcPr>
          <w:p w14:paraId="050CC25D"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55892E6B" w14:textId="77777777" w:rsidR="00FC7007" w:rsidRPr="00FC7007" w:rsidRDefault="00FC7007" w:rsidP="00FC7007">
            <w:pPr>
              <w:jc w:val="center"/>
              <w:rPr>
                <w:color w:val="000000"/>
                <w:sz w:val="16"/>
                <w:szCs w:val="16"/>
              </w:rPr>
            </w:pPr>
            <w:r w:rsidRPr="00FC7007">
              <w:rPr>
                <w:color w:val="000000"/>
                <w:sz w:val="16"/>
                <w:szCs w:val="16"/>
              </w:rPr>
              <w:t>1 000,00</w:t>
            </w:r>
          </w:p>
        </w:tc>
        <w:tc>
          <w:tcPr>
            <w:tcW w:w="1360" w:type="dxa"/>
            <w:tcBorders>
              <w:top w:val="nil"/>
              <w:left w:val="nil"/>
              <w:bottom w:val="single" w:sz="4" w:space="0" w:color="000000"/>
              <w:right w:val="single" w:sz="4" w:space="0" w:color="000000"/>
            </w:tcBorders>
            <w:shd w:val="clear" w:color="auto" w:fill="auto"/>
            <w:hideMark/>
          </w:tcPr>
          <w:p w14:paraId="0AC6A766" w14:textId="77777777" w:rsidR="00FC7007" w:rsidRPr="00FC7007" w:rsidRDefault="00FC7007" w:rsidP="00FC7007">
            <w:pPr>
              <w:jc w:val="center"/>
              <w:rPr>
                <w:color w:val="000000"/>
                <w:sz w:val="16"/>
                <w:szCs w:val="16"/>
              </w:rPr>
            </w:pPr>
            <w:r w:rsidRPr="00FC7007">
              <w:rPr>
                <w:color w:val="000000"/>
                <w:sz w:val="16"/>
                <w:szCs w:val="16"/>
              </w:rPr>
              <w:t>1 000,00</w:t>
            </w:r>
          </w:p>
        </w:tc>
        <w:tc>
          <w:tcPr>
            <w:tcW w:w="1360" w:type="dxa"/>
            <w:tcBorders>
              <w:top w:val="nil"/>
              <w:left w:val="nil"/>
              <w:bottom w:val="single" w:sz="4" w:space="0" w:color="000000"/>
              <w:right w:val="single" w:sz="4" w:space="0" w:color="000000"/>
            </w:tcBorders>
            <w:shd w:val="clear" w:color="auto" w:fill="auto"/>
            <w:hideMark/>
          </w:tcPr>
          <w:p w14:paraId="0210B672" w14:textId="77777777" w:rsidR="00FC7007" w:rsidRPr="00FC7007" w:rsidRDefault="00FC7007" w:rsidP="00FC7007">
            <w:pPr>
              <w:jc w:val="center"/>
              <w:rPr>
                <w:color w:val="000000"/>
                <w:sz w:val="16"/>
                <w:szCs w:val="16"/>
              </w:rPr>
            </w:pPr>
            <w:r w:rsidRPr="00FC7007">
              <w:rPr>
                <w:color w:val="000000"/>
                <w:sz w:val="16"/>
                <w:szCs w:val="16"/>
              </w:rPr>
              <w:t>1 000,00</w:t>
            </w:r>
          </w:p>
        </w:tc>
      </w:tr>
      <w:tr w:rsidR="00FC7007" w:rsidRPr="00FC7007" w14:paraId="41029EF2"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FCBCEE7"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68CD309C" w14:textId="77777777" w:rsidR="00FC7007" w:rsidRPr="00FC7007" w:rsidRDefault="00FC7007" w:rsidP="00FC7007">
            <w:pPr>
              <w:jc w:val="center"/>
              <w:rPr>
                <w:color w:val="000000"/>
                <w:sz w:val="16"/>
                <w:szCs w:val="16"/>
              </w:rPr>
            </w:pPr>
            <w:r w:rsidRPr="00FC7007">
              <w:rPr>
                <w:color w:val="000000"/>
                <w:sz w:val="16"/>
                <w:szCs w:val="16"/>
              </w:rPr>
              <w:t>05 5 01 27010</w:t>
            </w:r>
          </w:p>
        </w:tc>
        <w:tc>
          <w:tcPr>
            <w:tcW w:w="580" w:type="dxa"/>
            <w:tcBorders>
              <w:top w:val="nil"/>
              <w:left w:val="nil"/>
              <w:bottom w:val="single" w:sz="4" w:space="0" w:color="000000"/>
              <w:right w:val="single" w:sz="4" w:space="0" w:color="000000"/>
            </w:tcBorders>
            <w:shd w:val="clear" w:color="auto" w:fill="auto"/>
            <w:hideMark/>
          </w:tcPr>
          <w:p w14:paraId="22CEAF75"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6E2DECB9" w14:textId="77777777" w:rsidR="00FC7007" w:rsidRPr="00FC7007" w:rsidRDefault="00FC7007" w:rsidP="00FC7007">
            <w:pPr>
              <w:jc w:val="center"/>
              <w:rPr>
                <w:color w:val="000000"/>
                <w:sz w:val="16"/>
                <w:szCs w:val="16"/>
              </w:rPr>
            </w:pPr>
            <w:r w:rsidRPr="00FC7007">
              <w:rPr>
                <w:color w:val="000000"/>
                <w:sz w:val="16"/>
                <w:szCs w:val="16"/>
              </w:rPr>
              <w:t>1 000,00</w:t>
            </w:r>
          </w:p>
        </w:tc>
        <w:tc>
          <w:tcPr>
            <w:tcW w:w="1360" w:type="dxa"/>
            <w:tcBorders>
              <w:top w:val="nil"/>
              <w:left w:val="nil"/>
              <w:bottom w:val="single" w:sz="4" w:space="0" w:color="000000"/>
              <w:right w:val="single" w:sz="4" w:space="0" w:color="000000"/>
            </w:tcBorders>
            <w:shd w:val="clear" w:color="auto" w:fill="auto"/>
            <w:hideMark/>
          </w:tcPr>
          <w:p w14:paraId="72DF7183" w14:textId="77777777" w:rsidR="00FC7007" w:rsidRPr="00FC7007" w:rsidRDefault="00FC7007" w:rsidP="00FC7007">
            <w:pPr>
              <w:jc w:val="center"/>
              <w:rPr>
                <w:color w:val="000000"/>
                <w:sz w:val="16"/>
                <w:szCs w:val="16"/>
              </w:rPr>
            </w:pPr>
            <w:r w:rsidRPr="00FC7007">
              <w:rPr>
                <w:color w:val="000000"/>
                <w:sz w:val="16"/>
                <w:szCs w:val="16"/>
              </w:rPr>
              <w:t>1 000,00</w:t>
            </w:r>
          </w:p>
        </w:tc>
        <w:tc>
          <w:tcPr>
            <w:tcW w:w="1360" w:type="dxa"/>
            <w:tcBorders>
              <w:top w:val="nil"/>
              <w:left w:val="nil"/>
              <w:bottom w:val="single" w:sz="4" w:space="0" w:color="000000"/>
              <w:right w:val="single" w:sz="4" w:space="0" w:color="000000"/>
            </w:tcBorders>
            <w:shd w:val="clear" w:color="auto" w:fill="auto"/>
            <w:hideMark/>
          </w:tcPr>
          <w:p w14:paraId="0112959F" w14:textId="77777777" w:rsidR="00FC7007" w:rsidRPr="00FC7007" w:rsidRDefault="00FC7007" w:rsidP="00FC7007">
            <w:pPr>
              <w:jc w:val="center"/>
              <w:rPr>
                <w:color w:val="000000"/>
                <w:sz w:val="16"/>
                <w:szCs w:val="16"/>
              </w:rPr>
            </w:pPr>
            <w:r w:rsidRPr="00FC7007">
              <w:rPr>
                <w:color w:val="000000"/>
                <w:sz w:val="16"/>
                <w:szCs w:val="16"/>
              </w:rPr>
              <w:t>1 000,00</w:t>
            </w:r>
          </w:p>
        </w:tc>
      </w:tr>
      <w:tr w:rsidR="00FC7007" w:rsidRPr="00FC7007" w14:paraId="4E1907A1"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C988DDF" w14:textId="77777777" w:rsidR="00FC7007" w:rsidRPr="00FC7007" w:rsidRDefault="00FC7007" w:rsidP="00FC7007">
            <w:pPr>
              <w:rPr>
                <w:color w:val="000000"/>
                <w:sz w:val="16"/>
                <w:szCs w:val="16"/>
              </w:rPr>
            </w:pPr>
            <w:r w:rsidRPr="00FC7007">
              <w:rPr>
                <w:color w:val="000000"/>
                <w:sz w:val="16"/>
                <w:szCs w:val="16"/>
              </w:rPr>
              <w:t>Основное мероприятие "Реализация мероприятий по развитию коммунальной инфраструктуры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23876ECB" w14:textId="77777777" w:rsidR="00FC7007" w:rsidRPr="00FC7007" w:rsidRDefault="00FC7007" w:rsidP="00FC7007">
            <w:pPr>
              <w:jc w:val="center"/>
              <w:rPr>
                <w:color w:val="000000"/>
                <w:sz w:val="16"/>
                <w:szCs w:val="16"/>
              </w:rPr>
            </w:pPr>
            <w:r w:rsidRPr="00FC7007">
              <w:rPr>
                <w:color w:val="000000"/>
                <w:sz w:val="16"/>
                <w:szCs w:val="16"/>
              </w:rPr>
              <w:t>05 5 02 00000</w:t>
            </w:r>
          </w:p>
        </w:tc>
        <w:tc>
          <w:tcPr>
            <w:tcW w:w="580" w:type="dxa"/>
            <w:tcBorders>
              <w:top w:val="nil"/>
              <w:left w:val="nil"/>
              <w:bottom w:val="single" w:sz="4" w:space="0" w:color="000000"/>
              <w:right w:val="single" w:sz="4" w:space="0" w:color="000000"/>
            </w:tcBorders>
            <w:shd w:val="clear" w:color="auto" w:fill="auto"/>
            <w:hideMark/>
          </w:tcPr>
          <w:p w14:paraId="1DB21FDD"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557D2B03" w14:textId="77777777" w:rsidR="00FC7007" w:rsidRPr="00FC7007" w:rsidRDefault="00FC7007" w:rsidP="00FC7007">
            <w:pPr>
              <w:jc w:val="center"/>
              <w:rPr>
                <w:color w:val="000000"/>
                <w:sz w:val="16"/>
                <w:szCs w:val="16"/>
              </w:rPr>
            </w:pPr>
            <w:r w:rsidRPr="00FC7007">
              <w:rPr>
                <w:color w:val="000000"/>
                <w:sz w:val="16"/>
                <w:szCs w:val="16"/>
              </w:rPr>
              <w:t>6 000,00</w:t>
            </w:r>
          </w:p>
        </w:tc>
        <w:tc>
          <w:tcPr>
            <w:tcW w:w="1360" w:type="dxa"/>
            <w:tcBorders>
              <w:top w:val="nil"/>
              <w:left w:val="nil"/>
              <w:bottom w:val="single" w:sz="4" w:space="0" w:color="000000"/>
              <w:right w:val="single" w:sz="4" w:space="0" w:color="000000"/>
            </w:tcBorders>
            <w:shd w:val="clear" w:color="auto" w:fill="auto"/>
            <w:hideMark/>
          </w:tcPr>
          <w:p w14:paraId="3DE8081A"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098BAA83"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198CB0B"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146937D" w14:textId="77777777" w:rsidR="00FC7007" w:rsidRPr="00FC7007" w:rsidRDefault="00FC7007" w:rsidP="00FC7007">
            <w:pPr>
              <w:rPr>
                <w:color w:val="000000"/>
                <w:sz w:val="16"/>
                <w:szCs w:val="16"/>
              </w:rPr>
            </w:pPr>
            <w:r w:rsidRPr="00FC7007">
              <w:rPr>
                <w:color w:val="000000"/>
                <w:sz w:val="16"/>
                <w:szCs w:val="16"/>
              </w:rPr>
              <w:t>Расходы, связанные с организацией водоснабжения в Кочубеевском муниципальном округе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7B9500BE" w14:textId="77777777" w:rsidR="00FC7007" w:rsidRPr="00FC7007" w:rsidRDefault="00FC7007" w:rsidP="00FC7007">
            <w:pPr>
              <w:jc w:val="center"/>
              <w:rPr>
                <w:color w:val="000000"/>
                <w:sz w:val="16"/>
                <w:szCs w:val="16"/>
              </w:rPr>
            </w:pPr>
            <w:r w:rsidRPr="00FC7007">
              <w:rPr>
                <w:color w:val="000000"/>
                <w:sz w:val="16"/>
                <w:szCs w:val="16"/>
              </w:rPr>
              <w:t>05 5 02 22241</w:t>
            </w:r>
          </w:p>
        </w:tc>
        <w:tc>
          <w:tcPr>
            <w:tcW w:w="580" w:type="dxa"/>
            <w:tcBorders>
              <w:top w:val="nil"/>
              <w:left w:val="nil"/>
              <w:bottom w:val="single" w:sz="4" w:space="0" w:color="000000"/>
              <w:right w:val="single" w:sz="4" w:space="0" w:color="000000"/>
            </w:tcBorders>
            <w:shd w:val="clear" w:color="auto" w:fill="auto"/>
            <w:hideMark/>
          </w:tcPr>
          <w:p w14:paraId="1E4A6D2A"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284AACB7" w14:textId="77777777" w:rsidR="00FC7007" w:rsidRPr="00FC7007" w:rsidRDefault="00FC7007" w:rsidP="00FC7007">
            <w:pPr>
              <w:jc w:val="center"/>
              <w:rPr>
                <w:color w:val="000000"/>
                <w:sz w:val="16"/>
                <w:szCs w:val="16"/>
              </w:rPr>
            </w:pPr>
            <w:r w:rsidRPr="00FC7007">
              <w:rPr>
                <w:color w:val="000000"/>
                <w:sz w:val="16"/>
                <w:szCs w:val="16"/>
              </w:rPr>
              <w:t>6 000,00</w:t>
            </w:r>
          </w:p>
        </w:tc>
        <w:tc>
          <w:tcPr>
            <w:tcW w:w="1360" w:type="dxa"/>
            <w:tcBorders>
              <w:top w:val="nil"/>
              <w:left w:val="nil"/>
              <w:bottom w:val="single" w:sz="4" w:space="0" w:color="000000"/>
              <w:right w:val="single" w:sz="4" w:space="0" w:color="000000"/>
            </w:tcBorders>
            <w:shd w:val="clear" w:color="auto" w:fill="auto"/>
            <w:hideMark/>
          </w:tcPr>
          <w:p w14:paraId="53D0B4C2"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08B34CDF"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E9F0EC1"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DB26280"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7F79ABDA" w14:textId="77777777" w:rsidR="00FC7007" w:rsidRPr="00FC7007" w:rsidRDefault="00FC7007" w:rsidP="00FC7007">
            <w:pPr>
              <w:jc w:val="center"/>
              <w:rPr>
                <w:color w:val="000000"/>
                <w:sz w:val="16"/>
                <w:szCs w:val="16"/>
              </w:rPr>
            </w:pPr>
            <w:r w:rsidRPr="00FC7007">
              <w:rPr>
                <w:color w:val="000000"/>
                <w:sz w:val="16"/>
                <w:szCs w:val="16"/>
              </w:rPr>
              <w:t>05 5 02 22241</w:t>
            </w:r>
          </w:p>
        </w:tc>
        <w:tc>
          <w:tcPr>
            <w:tcW w:w="580" w:type="dxa"/>
            <w:tcBorders>
              <w:top w:val="nil"/>
              <w:left w:val="nil"/>
              <w:bottom w:val="single" w:sz="4" w:space="0" w:color="000000"/>
              <w:right w:val="single" w:sz="4" w:space="0" w:color="000000"/>
            </w:tcBorders>
            <w:shd w:val="clear" w:color="auto" w:fill="auto"/>
            <w:hideMark/>
          </w:tcPr>
          <w:p w14:paraId="79C2C4DA"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4006C65F" w14:textId="77777777" w:rsidR="00FC7007" w:rsidRPr="00FC7007" w:rsidRDefault="00FC7007" w:rsidP="00FC7007">
            <w:pPr>
              <w:jc w:val="center"/>
              <w:rPr>
                <w:color w:val="000000"/>
                <w:sz w:val="16"/>
                <w:szCs w:val="16"/>
              </w:rPr>
            </w:pPr>
            <w:r w:rsidRPr="00FC7007">
              <w:rPr>
                <w:color w:val="000000"/>
                <w:sz w:val="16"/>
                <w:szCs w:val="16"/>
              </w:rPr>
              <w:t>6 000,00</w:t>
            </w:r>
          </w:p>
        </w:tc>
        <w:tc>
          <w:tcPr>
            <w:tcW w:w="1360" w:type="dxa"/>
            <w:tcBorders>
              <w:top w:val="nil"/>
              <w:left w:val="nil"/>
              <w:bottom w:val="single" w:sz="4" w:space="0" w:color="000000"/>
              <w:right w:val="single" w:sz="4" w:space="0" w:color="000000"/>
            </w:tcBorders>
            <w:shd w:val="clear" w:color="auto" w:fill="auto"/>
            <w:hideMark/>
          </w:tcPr>
          <w:p w14:paraId="5EF508FF"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7966FA59"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B4A777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7060E01" w14:textId="77777777" w:rsidR="00FC7007" w:rsidRPr="00FC7007" w:rsidRDefault="00FC7007" w:rsidP="00FC7007">
            <w:pPr>
              <w:rPr>
                <w:color w:val="000000"/>
                <w:sz w:val="16"/>
                <w:szCs w:val="16"/>
              </w:rPr>
            </w:pPr>
            <w:r w:rsidRPr="00FC7007">
              <w:rPr>
                <w:color w:val="000000"/>
                <w:sz w:val="16"/>
                <w:szCs w:val="16"/>
              </w:rPr>
              <w:t>Муниципальная программа "Управление имуществом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7E541AFF" w14:textId="77777777" w:rsidR="00FC7007" w:rsidRPr="00FC7007" w:rsidRDefault="00FC7007" w:rsidP="00FC7007">
            <w:pPr>
              <w:jc w:val="center"/>
              <w:rPr>
                <w:color w:val="000000"/>
                <w:sz w:val="16"/>
                <w:szCs w:val="16"/>
              </w:rPr>
            </w:pPr>
            <w:r w:rsidRPr="00FC7007">
              <w:rPr>
                <w:color w:val="000000"/>
                <w:sz w:val="16"/>
                <w:szCs w:val="16"/>
              </w:rPr>
              <w:t>06 0 00 00000</w:t>
            </w:r>
          </w:p>
        </w:tc>
        <w:tc>
          <w:tcPr>
            <w:tcW w:w="580" w:type="dxa"/>
            <w:tcBorders>
              <w:top w:val="nil"/>
              <w:left w:val="nil"/>
              <w:bottom w:val="single" w:sz="4" w:space="0" w:color="000000"/>
              <w:right w:val="single" w:sz="4" w:space="0" w:color="000000"/>
            </w:tcBorders>
            <w:shd w:val="clear" w:color="auto" w:fill="auto"/>
            <w:hideMark/>
          </w:tcPr>
          <w:p w14:paraId="7B9C9248"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0A4D8DB" w14:textId="77777777" w:rsidR="00FC7007" w:rsidRPr="00FC7007" w:rsidRDefault="00FC7007" w:rsidP="00FC7007">
            <w:pPr>
              <w:jc w:val="center"/>
              <w:rPr>
                <w:color w:val="000000"/>
                <w:sz w:val="16"/>
                <w:szCs w:val="16"/>
              </w:rPr>
            </w:pPr>
            <w:r w:rsidRPr="00FC7007">
              <w:rPr>
                <w:color w:val="000000"/>
                <w:sz w:val="16"/>
                <w:szCs w:val="16"/>
              </w:rPr>
              <w:t>10 112,72</w:t>
            </w:r>
          </w:p>
        </w:tc>
        <w:tc>
          <w:tcPr>
            <w:tcW w:w="1360" w:type="dxa"/>
            <w:tcBorders>
              <w:top w:val="nil"/>
              <w:left w:val="nil"/>
              <w:bottom w:val="single" w:sz="4" w:space="0" w:color="000000"/>
              <w:right w:val="single" w:sz="4" w:space="0" w:color="000000"/>
            </w:tcBorders>
            <w:shd w:val="clear" w:color="auto" w:fill="auto"/>
            <w:hideMark/>
          </w:tcPr>
          <w:p w14:paraId="0F20176A" w14:textId="77777777" w:rsidR="00FC7007" w:rsidRPr="00FC7007" w:rsidRDefault="00FC7007" w:rsidP="00FC7007">
            <w:pPr>
              <w:jc w:val="center"/>
              <w:rPr>
                <w:color w:val="000000"/>
                <w:sz w:val="16"/>
                <w:szCs w:val="16"/>
              </w:rPr>
            </w:pPr>
            <w:r w:rsidRPr="00FC7007">
              <w:rPr>
                <w:color w:val="000000"/>
                <w:sz w:val="16"/>
                <w:szCs w:val="16"/>
              </w:rPr>
              <w:t>8 157,22</w:t>
            </w:r>
          </w:p>
        </w:tc>
        <w:tc>
          <w:tcPr>
            <w:tcW w:w="1360" w:type="dxa"/>
            <w:tcBorders>
              <w:top w:val="nil"/>
              <w:left w:val="nil"/>
              <w:bottom w:val="single" w:sz="4" w:space="0" w:color="000000"/>
              <w:right w:val="single" w:sz="4" w:space="0" w:color="000000"/>
            </w:tcBorders>
            <w:shd w:val="clear" w:color="auto" w:fill="auto"/>
            <w:hideMark/>
          </w:tcPr>
          <w:p w14:paraId="5D2EE66B" w14:textId="77777777" w:rsidR="00FC7007" w:rsidRPr="00FC7007" w:rsidRDefault="00FC7007" w:rsidP="00FC7007">
            <w:pPr>
              <w:jc w:val="center"/>
              <w:rPr>
                <w:color w:val="000000"/>
                <w:sz w:val="16"/>
                <w:szCs w:val="16"/>
              </w:rPr>
            </w:pPr>
            <w:r w:rsidRPr="00FC7007">
              <w:rPr>
                <w:color w:val="000000"/>
                <w:sz w:val="16"/>
                <w:szCs w:val="16"/>
              </w:rPr>
              <w:t>8 157,22</w:t>
            </w:r>
          </w:p>
        </w:tc>
      </w:tr>
      <w:tr w:rsidR="00FC7007" w:rsidRPr="00FC7007" w14:paraId="0AEF18D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2D57C27" w14:textId="77777777" w:rsidR="00FC7007" w:rsidRPr="00FC7007" w:rsidRDefault="00FC7007" w:rsidP="00FC7007">
            <w:pPr>
              <w:rPr>
                <w:color w:val="000000"/>
                <w:sz w:val="16"/>
                <w:szCs w:val="16"/>
              </w:rPr>
            </w:pPr>
            <w:r w:rsidRPr="00FC7007">
              <w:rPr>
                <w:color w:val="000000"/>
                <w:sz w:val="16"/>
                <w:szCs w:val="16"/>
              </w:rPr>
              <w:t>Подпрограмма "Управление муниципальной собственностью Кочубеевского муниципального округа Ставропольского края в области имущественных и земельных отношений"</w:t>
            </w:r>
          </w:p>
        </w:tc>
        <w:tc>
          <w:tcPr>
            <w:tcW w:w="1240" w:type="dxa"/>
            <w:tcBorders>
              <w:top w:val="nil"/>
              <w:left w:val="nil"/>
              <w:bottom w:val="single" w:sz="4" w:space="0" w:color="000000"/>
              <w:right w:val="single" w:sz="4" w:space="0" w:color="000000"/>
            </w:tcBorders>
            <w:shd w:val="clear" w:color="auto" w:fill="auto"/>
            <w:hideMark/>
          </w:tcPr>
          <w:p w14:paraId="7308A3EE" w14:textId="77777777" w:rsidR="00FC7007" w:rsidRPr="00FC7007" w:rsidRDefault="00FC7007" w:rsidP="00FC7007">
            <w:pPr>
              <w:jc w:val="center"/>
              <w:rPr>
                <w:color w:val="000000"/>
                <w:sz w:val="16"/>
                <w:szCs w:val="16"/>
              </w:rPr>
            </w:pPr>
            <w:r w:rsidRPr="00FC7007">
              <w:rPr>
                <w:color w:val="000000"/>
                <w:sz w:val="16"/>
                <w:szCs w:val="16"/>
              </w:rPr>
              <w:t>06 1 00 00000</w:t>
            </w:r>
          </w:p>
        </w:tc>
        <w:tc>
          <w:tcPr>
            <w:tcW w:w="580" w:type="dxa"/>
            <w:tcBorders>
              <w:top w:val="nil"/>
              <w:left w:val="nil"/>
              <w:bottom w:val="single" w:sz="4" w:space="0" w:color="000000"/>
              <w:right w:val="single" w:sz="4" w:space="0" w:color="000000"/>
            </w:tcBorders>
            <w:shd w:val="clear" w:color="auto" w:fill="auto"/>
            <w:hideMark/>
          </w:tcPr>
          <w:p w14:paraId="2D85D168"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01BF44A6" w14:textId="77777777" w:rsidR="00FC7007" w:rsidRPr="00FC7007" w:rsidRDefault="00FC7007" w:rsidP="00FC7007">
            <w:pPr>
              <w:jc w:val="center"/>
              <w:rPr>
                <w:color w:val="000000"/>
                <w:sz w:val="16"/>
                <w:szCs w:val="16"/>
              </w:rPr>
            </w:pPr>
            <w:r w:rsidRPr="00FC7007">
              <w:rPr>
                <w:color w:val="000000"/>
                <w:sz w:val="16"/>
                <w:szCs w:val="16"/>
              </w:rPr>
              <w:t>2 908,50</w:t>
            </w:r>
          </w:p>
        </w:tc>
        <w:tc>
          <w:tcPr>
            <w:tcW w:w="1360" w:type="dxa"/>
            <w:tcBorders>
              <w:top w:val="nil"/>
              <w:left w:val="nil"/>
              <w:bottom w:val="single" w:sz="4" w:space="0" w:color="000000"/>
              <w:right w:val="single" w:sz="4" w:space="0" w:color="000000"/>
            </w:tcBorders>
            <w:shd w:val="clear" w:color="auto" w:fill="auto"/>
            <w:hideMark/>
          </w:tcPr>
          <w:p w14:paraId="21B93AD2" w14:textId="77777777" w:rsidR="00FC7007" w:rsidRPr="00FC7007" w:rsidRDefault="00FC7007" w:rsidP="00FC7007">
            <w:pPr>
              <w:jc w:val="center"/>
              <w:rPr>
                <w:color w:val="000000"/>
                <w:sz w:val="16"/>
                <w:szCs w:val="16"/>
              </w:rPr>
            </w:pPr>
            <w:r w:rsidRPr="00FC7007">
              <w:rPr>
                <w:color w:val="000000"/>
                <w:sz w:val="16"/>
                <w:szCs w:val="16"/>
              </w:rPr>
              <w:t>953,00</w:t>
            </w:r>
          </w:p>
        </w:tc>
        <w:tc>
          <w:tcPr>
            <w:tcW w:w="1360" w:type="dxa"/>
            <w:tcBorders>
              <w:top w:val="nil"/>
              <w:left w:val="nil"/>
              <w:bottom w:val="single" w:sz="4" w:space="0" w:color="000000"/>
              <w:right w:val="single" w:sz="4" w:space="0" w:color="000000"/>
            </w:tcBorders>
            <w:shd w:val="clear" w:color="auto" w:fill="auto"/>
            <w:hideMark/>
          </w:tcPr>
          <w:p w14:paraId="5A124BB4" w14:textId="77777777" w:rsidR="00FC7007" w:rsidRPr="00FC7007" w:rsidRDefault="00FC7007" w:rsidP="00FC7007">
            <w:pPr>
              <w:jc w:val="center"/>
              <w:rPr>
                <w:color w:val="000000"/>
                <w:sz w:val="16"/>
                <w:szCs w:val="16"/>
              </w:rPr>
            </w:pPr>
            <w:r w:rsidRPr="00FC7007">
              <w:rPr>
                <w:color w:val="000000"/>
                <w:sz w:val="16"/>
                <w:szCs w:val="16"/>
              </w:rPr>
              <w:t>953,00</w:t>
            </w:r>
          </w:p>
        </w:tc>
      </w:tr>
      <w:tr w:rsidR="00FC7007" w:rsidRPr="00FC7007" w14:paraId="64161238"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19827BA" w14:textId="77777777" w:rsidR="00FC7007" w:rsidRPr="00FC7007" w:rsidRDefault="00FC7007" w:rsidP="00FC7007">
            <w:pPr>
              <w:rPr>
                <w:color w:val="000000"/>
                <w:sz w:val="16"/>
                <w:szCs w:val="16"/>
              </w:rPr>
            </w:pPr>
            <w:r w:rsidRPr="00FC7007">
              <w:rPr>
                <w:color w:val="000000"/>
                <w:sz w:val="16"/>
                <w:szCs w:val="16"/>
              </w:rPr>
              <w:t>Основное мероприятие "Оформление права муниципальной собственности на объекты недвижимого имущества и эффективное управление, распоряжение этим имуществом и его использование"</w:t>
            </w:r>
          </w:p>
        </w:tc>
        <w:tc>
          <w:tcPr>
            <w:tcW w:w="1240" w:type="dxa"/>
            <w:tcBorders>
              <w:top w:val="nil"/>
              <w:left w:val="nil"/>
              <w:bottom w:val="single" w:sz="4" w:space="0" w:color="000000"/>
              <w:right w:val="single" w:sz="4" w:space="0" w:color="000000"/>
            </w:tcBorders>
            <w:shd w:val="clear" w:color="auto" w:fill="auto"/>
            <w:hideMark/>
          </w:tcPr>
          <w:p w14:paraId="1538D294" w14:textId="77777777" w:rsidR="00FC7007" w:rsidRPr="00FC7007" w:rsidRDefault="00FC7007" w:rsidP="00FC7007">
            <w:pPr>
              <w:jc w:val="center"/>
              <w:rPr>
                <w:color w:val="000000"/>
                <w:sz w:val="16"/>
                <w:szCs w:val="16"/>
              </w:rPr>
            </w:pPr>
            <w:r w:rsidRPr="00FC7007">
              <w:rPr>
                <w:color w:val="000000"/>
                <w:sz w:val="16"/>
                <w:szCs w:val="16"/>
              </w:rPr>
              <w:t>06 1 01 00000</w:t>
            </w:r>
          </w:p>
        </w:tc>
        <w:tc>
          <w:tcPr>
            <w:tcW w:w="580" w:type="dxa"/>
            <w:tcBorders>
              <w:top w:val="nil"/>
              <w:left w:val="nil"/>
              <w:bottom w:val="single" w:sz="4" w:space="0" w:color="000000"/>
              <w:right w:val="single" w:sz="4" w:space="0" w:color="000000"/>
            </w:tcBorders>
            <w:shd w:val="clear" w:color="auto" w:fill="auto"/>
            <w:hideMark/>
          </w:tcPr>
          <w:p w14:paraId="3FF34099"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201F656" w14:textId="77777777" w:rsidR="00FC7007" w:rsidRPr="00FC7007" w:rsidRDefault="00FC7007" w:rsidP="00FC7007">
            <w:pPr>
              <w:jc w:val="center"/>
              <w:rPr>
                <w:color w:val="000000"/>
                <w:sz w:val="16"/>
                <w:szCs w:val="16"/>
              </w:rPr>
            </w:pPr>
            <w:r w:rsidRPr="00FC7007">
              <w:rPr>
                <w:color w:val="000000"/>
                <w:sz w:val="16"/>
                <w:szCs w:val="16"/>
              </w:rPr>
              <w:t>2 408,50</w:t>
            </w:r>
          </w:p>
        </w:tc>
        <w:tc>
          <w:tcPr>
            <w:tcW w:w="1360" w:type="dxa"/>
            <w:tcBorders>
              <w:top w:val="nil"/>
              <w:left w:val="nil"/>
              <w:bottom w:val="single" w:sz="4" w:space="0" w:color="000000"/>
              <w:right w:val="single" w:sz="4" w:space="0" w:color="000000"/>
            </w:tcBorders>
            <w:shd w:val="clear" w:color="auto" w:fill="auto"/>
            <w:hideMark/>
          </w:tcPr>
          <w:p w14:paraId="50542964" w14:textId="77777777" w:rsidR="00FC7007" w:rsidRPr="00FC7007" w:rsidRDefault="00FC7007" w:rsidP="00FC7007">
            <w:pPr>
              <w:jc w:val="center"/>
              <w:rPr>
                <w:color w:val="000000"/>
                <w:sz w:val="16"/>
                <w:szCs w:val="16"/>
              </w:rPr>
            </w:pPr>
            <w:r w:rsidRPr="00FC7007">
              <w:rPr>
                <w:color w:val="000000"/>
                <w:sz w:val="16"/>
                <w:szCs w:val="16"/>
              </w:rPr>
              <w:t>453,00</w:t>
            </w:r>
          </w:p>
        </w:tc>
        <w:tc>
          <w:tcPr>
            <w:tcW w:w="1360" w:type="dxa"/>
            <w:tcBorders>
              <w:top w:val="nil"/>
              <w:left w:val="nil"/>
              <w:bottom w:val="single" w:sz="4" w:space="0" w:color="000000"/>
              <w:right w:val="single" w:sz="4" w:space="0" w:color="000000"/>
            </w:tcBorders>
            <w:shd w:val="clear" w:color="auto" w:fill="auto"/>
            <w:hideMark/>
          </w:tcPr>
          <w:p w14:paraId="47C4CDC0" w14:textId="77777777" w:rsidR="00FC7007" w:rsidRPr="00FC7007" w:rsidRDefault="00FC7007" w:rsidP="00FC7007">
            <w:pPr>
              <w:jc w:val="center"/>
              <w:rPr>
                <w:color w:val="000000"/>
                <w:sz w:val="16"/>
                <w:szCs w:val="16"/>
              </w:rPr>
            </w:pPr>
            <w:r w:rsidRPr="00FC7007">
              <w:rPr>
                <w:color w:val="000000"/>
                <w:sz w:val="16"/>
                <w:szCs w:val="16"/>
              </w:rPr>
              <w:t>453,00</w:t>
            </w:r>
          </w:p>
        </w:tc>
      </w:tr>
      <w:tr w:rsidR="00FC7007" w:rsidRPr="00FC7007" w14:paraId="6FA2605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DC5D585" w14:textId="77777777" w:rsidR="00FC7007" w:rsidRPr="00FC7007" w:rsidRDefault="00FC7007" w:rsidP="00FC7007">
            <w:pPr>
              <w:rPr>
                <w:color w:val="000000"/>
                <w:sz w:val="16"/>
                <w:szCs w:val="16"/>
              </w:rPr>
            </w:pPr>
            <w:r w:rsidRPr="00FC7007">
              <w:rPr>
                <w:color w:val="000000"/>
                <w:sz w:val="16"/>
                <w:szCs w:val="16"/>
              </w:rPr>
              <w:t>Мероприятия по оценке недвижимости, признание прав и регулирование отношений по муниципальной собственности</w:t>
            </w:r>
          </w:p>
        </w:tc>
        <w:tc>
          <w:tcPr>
            <w:tcW w:w="1240" w:type="dxa"/>
            <w:tcBorders>
              <w:top w:val="nil"/>
              <w:left w:val="nil"/>
              <w:bottom w:val="single" w:sz="4" w:space="0" w:color="000000"/>
              <w:right w:val="single" w:sz="4" w:space="0" w:color="000000"/>
            </w:tcBorders>
            <w:shd w:val="clear" w:color="auto" w:fill="auto"/>
            <w:hideMark/>
          </w:tcPr>
          <w:p w14:paraId="699D2DB9" w14:textId="77777777" w:rsidR="00FC7007" w:rsidRPr="00FC7007" w:rsidRDefault="00FC7007" w:rsidP="00FC7007">
            <w:pPr>
              <w:jc w:val="center"/>
              <w:rPr>
                <w:color w:val="000000"/>
                <w:sz w:val="16"/>
                <w:szCs w:val="16"/>
              </w:rPr>
            </w:pPr>
            <w:r w:rsidRPr="00FC7007">
              <w:rPr>
                <w:color w:val="000000"/>
                <w:sz w:val="16"/>
                <w:szCs w:val="16"/>
              </w:rPr>
              <w:t>06 1 01 10050</w:t>
            </w:r>
          </w:p>
        </w:tc>
        <w:tc>
          <w:tcPr>
            <w:tcW w:w="580" w:type="dxa"/>
            <w:tcBorders>
              <w:top w:val="nil"/>
              <w:left w:val="nil"/>
              <w:bottom w:val="single" w:sz="4" w:space="0" w:color="000000"/>
              <w:right w:val="single" w:sz="4" w:space="0" w:color="000000"/>
            </w:tcBorders>
            <w:shd w:val="clear" w:color="auto" w:fill="auto"/>
            <w:hideMark/>
          </w:tcPr>
          <w:p w14:paraId="4DF00D50"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0D3BA09D" w14:textId="77777777" w:rsidR="00FC7007" w:rsidRPr="00FC7007" w:rsidRDefault="00FC7007" w:rsidP="00FC7007">
            <w:pPr>
              <w:jc w:val="center"/>
              <w:rPr>
                <w:color w:val="000000"/>
                <w:sz w:val="16"/>
                <w:szCs w:val="16"/>
              </w:rPr>
            </w:pPr>
            <w:r w:rsidRPr="00FC7007">
              <w:rPr>
                <w:color w:val="000000"/>
                <w:sz w:val="16"/>
                <w:szCs w:val="16"/>
              </w:rPr>
              <w:t>853,00</w:t>
            </w:r>
          </w:p>
        </w:tc>
        <w:tc>
          <w:tcPr>
            <w:tcW w:w="1360" w:type="dxa"/>
            <w:tcBorders>
              <w:top w:val="nil"/>
              <w:left w:val="nil"/>
              <w:bottom w:val="single" w:sz="4" w:space="0" w:color="000000"/>
              <w:right w:val="single" w:sz="4" w:space="0" w:color="000000"/>
            </w:tcBorders>
            <w:shd w:val="clear" w:color="auto" w:fill="auto"/>
            <w:hideMark/>
          </w:tcPr>
          <w:p w14:paraId="438D65C0" w14:textId="77777777" w:rsidR="00FC7007" w:rsidRPr="00FC7007" w:rsidRDefault="00FC7007" w:rsidP="00FC7007">
            <w:pPr>
              <w:jc w:val="center"/>
              <w:rPr>
                <w:color w:val="000000"/>
                <w:sz w:val="16"/>
                <w:szCs w:val="16"/>
              </w:rPr>
            </w:pPr>
            <w:r w:rsidRPr="00FC7007">
              <w:rPr>
                <w:color w:val="000000"/>
                <w:sz w:val="16"/>
                <w:szCs w:val="16"/>
              </w:rPr>
              <w:t>353,00</w:t>
            </w:r>
          </w:p>
        </w:tc>
        <w:tc>
          <w:tcPr>
            <w:tcW w:w="1360" w:type="dxa"/>
            <w:tcBorders>
              <w:top w:val="nil"/>
              <w:left w:val="nil"/>
              <w:bottom w:val="single" w:sz="4" w:space="0" w:color="000000"/>
              <w:right w:val="single" w:sz="4" w:space="0" w:color="000000"/>
            </w:tcBorders>
            <w:shd w:val="clear" w:color="auto" w:fill="auto"/>
            <w:hideMark/>
          </w:tcPr>
          <w:p w14:paraId="228551DD" w14:textId="77777777" w:rsidR="00FC7007" w:rsidRPr="00FC7007" w:rsidRDefault="00FC7007" w:rsidP="00FC7007">
            <w:pPr>
              <w:jc w:val="center"/>
              <w:rPr>
                <w:color w:val="000000"/>
                <w:sz w:val="16"/>
                <w:szCs w:val="16"/>
              </w:rPr>
            </w:pPr>
            <w:r w:rsidRPr="00FC7007">
              <w:rPr>
                <w:color w:val="000000"/>
                <w:sz w:val="16"/>
                <w:szCs w:val="16"/>
              </w:rPr>
              <w:t>353,00</w:t>
            </w:r>
          </w:p>
        </w:tc>
      </w:tr>
      <w:tr w:rsidR="00FC7007" w:rsidRPr="00FC7007" w14:paraId="1C58BAC5"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3565693"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62441A25" w14:textId="77777777" w:rsidR="00FC7007" w:rsidRPr="00FC7007" w:rsidRDefault="00FC7007" w:rsidP="00FC7007">
            <w:pPr>
              <w:jc w:val="center"/>
              <w:rPr>
                <w:color w:val="000000"/>
                <w:sz w:val="16"/>
                <w:szCs w:val="16"/>
              </w:rPr>
            </w:pPr>
            <w:r w:rsidRPr="00FC7007">
              <w:rPr>
                <w:color w:val="000000"/>
                <w:sz w:val="16"/>
                <w:szCs w:val="16"/>
              </w:rPr>
              <w:t>06 1 01 10050</w:t>
            </w:r>
          </w:p>
        </w:tc>
        <w:tc>
          <w:tcPr>
            <w:tcW w:w="580" w:type="dxa"/>
            <w:tcBorders>
              <w:top w:val="nil"/>
              <w:left w:val="nil"/>
              <w:bottom w:val="single" w:sz="4" w:space="0" w:color="000000"/>
              <w:right w:val="single" w:sz="4" w:space="0" w:color="000000"/>
            </w:tcBorders>
            <w:shd w:val="clear" w:color="auto" w:fill="auto"/>
            <w:hideMark/>
          </w:tcPr>
          <w:p w14:paraId="69ABE7FD"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02EFB9FE" w14:textId="77777777" w:rsidR="00FC7007" w:rsidRPr="00FC7007" w:rsidRDefault="00FC7007" w:rsidP="00FC7007">
            <w:pPr>
              <w:jc w:val="center"/>
              <w:rPr>
                <w:color w:val="000000"/>
                <w:sz w:val="16"/>
                <w:szCs w:val="16"/>
              </w:rPr>
            </w:pPr>
            <w:r w:rsidRPr="00FC7007">
              <w:rPr>
                <w:color w:val="000000"/>
                <w:sz w:val="16"/>
                <w:szCs w:val="16"/>
              </w:rPr>
              <w:t>853,00</w:t>
            </w:r>
          </w:p>
        </w:tc>
        <w:tc>
          <w:tcPr>
            <w:tcW w:w="1360" w:type="dxa"/>
            <w:tcBorders>
              <w:top w:val="nil"/>
              <w:left w:val="nil"/>
              <w:bottom w:val="single" w:sz="4" w:space="0" w:color="000000"/>
              <w:right w:val="single" w:sz="4" w:space="0" w:color="000000"/>
            </w:tcBorders>
            <w:shd w:val="clear" w:color="auto" w:fill="auto"/>
            <w:hideMark/>
          </w:tcPr>
          <w:p w14:paraId="41BEFA06" w14:textId="77777777" w:rsidR="00FC7007" w:rsidRPr="00FC7007" w:rsidRDefault="00FC7007" w:rsidP="00FC7007">
            <w:pPr>
              <w:jc w:val="center"/>
              <w:rPr>
                <w:color w:val="000000"/>
                <w:sz w:val="16"/>
                <w:szCs w:val="16"/>
              </w:rPr>
            </w:pPr>
            <w:r w:rsidRPr="00FC7007">
              <w:rPr>
                <w:color w:val="000000"/>
                <w:sz w:val="16"/>
                <w:szCs w:val="16"/>
              </w:rPr>
              <w:t>353,00</w:t>
            </w:r>
          </w:p>
        </w:tc>
        <w:tc>
          <w:tcPr>
            <w:tcW w:w="1360" w:type="dxa"/>
            <w:tcBorders>
              <w:top w:val="nil"/>
              <w:left w:val="nil"/>
              <w:bottom w:val="single" w:sz="4" w:space="0" w:color="000000"/>
              <w:right w:val="single" w:sz="4" w:space="0" w:color="000000"/>
            </w:tcBorders>
            <w:shd w:val="clear" w:color="auto" w:fill="auto"/>
            <w:hideMark/>
          </w:tcPr>
          <w:p w14:paraId="568A8D39" w14:textId="77777777" w:rsidR="00FC7007" w:rsidRPr="00FC7007" w:rsidRDefault="00FC7007" w:rsidP="00FC7007">
            <w:pPr>
              <w:jc w:val="center"/>
              <w:rPr>
                <w:color w:val="000000"/>
                <w:sz w:val="16"/>
                <w:szCs w:val="16"/>
              </w:rPr>
            </w:pPr>
            <w:r w:rsidRPr="00FC7007">
              <w:rPr>
                <w:color w:val="000000"/>
                <w:sz w:val="16"/>
                <w:szCs w:val="16"/>
              </w:rPr>
              <w:t>353,00</w:t>
            </w:r>
          </w:p>
        </w:tc>
      </w:tr>
      <w:tr w:rsidR="00FC7007" w:rsidRPr="00FC7007" w14:paraId="11B4BDE7"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301E319" w14:textId="77777777" w:rsidR="00FC7007" w:rsidRPr="00FC7007" w:rsidRDefault="00FC7007" w:rsidP="00FC7007">
            <w:pPr>
              <w:rPr>
                <w:color w:val="000000"/>
                <w:sz w:val="16"/>
                <w:szCs w:val="16"/>
              </w:rPr>
            </w:pPr>
            <w:r w:rsidRPr="00FC7007">
              <w:rPr>
                <w:color w:val="000000"/>
                <w:sz w:val="16"/>
                <w:szCs w:val="16"/>
              </w:rPr>
              <w:t xml:space="preserve">Расходы на содержание имущества находящегося в казне Кочубеевского муниципального округа Ставропольского </w:t>
            </w:r>
            <w:r w:rsidRPr="00FC7007">
              <w:rPr>
                <w:color w:val="000000"/>
                <w:sz w:val="16"/>
                <w:szCs w:val="16"/>
              </w:rPr>
              <w:lastRenderedPageBreak/>
              <w:t>края</w:t>
            </w:r>
          </w:p>
        </w:tc>
        <w:tc>
          <w:tcPr>
            <w:tcW w:w="1240" w:type="dxa"/>
            <w:tcBorders>
              <w:top w:val="nil"/>
              <w:left w:val="nil"/>
              <w:bottom w:val="single" w:sz="4" w:space="0" w:color="000000"/>
              <w:right w:val="single" w:sz="4" w:space="0" w:color="000000"/>
            </w:tcBorders>
            <w:shd w:val="clear" w:color="auto" w:fill="auto"/>
            <w:hideMark/>
          </w:tcPr>
          <w:p w14:paraId="4A71ED27" w14:textId="77777777" w:rsidR="00FC7007" w:rsidRPr="00FC7007" w:rsidRDefault="00FC7007" w:rsidP="00FC7007">
            <w:pPr>
              <w:jc w:val="center"/>
              <w:rPr>
                <w:color w:val="000000"/>
                <w:sz w:val="16"/>
                <w:szCs w:val="16"/>
              </w:rPr>
            </w:pPr>
            <w:r w:rsidRPr="00FC7007">
              <w:rPr>
                <w:color w:val="000000"/>
                <w:sz w:val="16"/>
                <w:szCs w:val="16"/>
              </w:rPr>
              <w:lastRenderedPageBreak/>
              <w:t>06 1 01 20460</w:t>
            </w:r>
          </w:p>
        </w:tc>
        <w:tc>
          <w:tcPr>
            <w:tcW w:w="580" w:type="dxa"/>
            <w:tcBorders>
              <w:top w:val="nil"/>
              <w:left w:val="nil"/>
              <w:bottom w:val="single" w:sz="4" w:space="0" w:color="000000"/>
              <w:right w:val="single" w:sz="4" w:space="0" w:color="000000"/>
            </w:tcBorders>
            <w:shd w:val="clear" w:color="auto" w:fill="auto"/>
            <w:hideMark/>
          </w:tcPr>
          <w:p w14:paraId="0FA3DE6B"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1C985BE8" w14:textId="77777777" w:rsidR="00FC7007" w:rsidRPr="00FC7007" w:rsidRDefault="00FC7007" w:rsidP="00FC7007">
            <w:pPr>
              <w:jc w:val="center"/>
              <w:rPr>
                <w:color w:val="000000"/>
                <w:sz w:val="16"/>
                <w:szCs w:val="16"/>
              </w:rPr>
            </w:pPr>
            <w:r w:rsidRPr="00FC7007">
              <w:rPr>
                <w:color w:val="000000"/>
                <w:sz w:val="16"/>
                <w:szCs w:val="16"/>
              </w:rPr>
              <w:t>1 555,50</w:t>
            </w:r>
          </w:p>
        </w:tc>
        <w:tc>
          <w:tcPr>
            <w:tcW w:w="1360" w:type="dxa"/>
            <w:tcBorders>
              <w:top w:val="nil"/>
              <w:left w:val="nil"/>
              <w:bottom w:val="single" w:sz="4" w:space="0" w:color="000000"/>
              <w:right w:val="single" w:sz="4" w:space="0" w:color="000000"/>
            </w:tcBorders>
            <w:shd w:val="clear" w:color="auto" w:fill="auto"/>
            <w:hideMark/>
          </w:tcPr>
          <w:p w14:paraId="1C0A8D21" w14:textId="77777777" w:rsidR="00FC7007" w:rsidRPr="00FC7007" w:rsidRDefault="00FC7007" w:rsidP="00FC7007">
            <w:pPr>
              <w:jc w:val="center"/>
              <w:rPr>
                <w:color w:val="000000"/>
                <w:sz w:val="16"/>
                <w:szCs w:val="16"/>
              </w:rPr>
            </w:pPr>
            <w:r w:rsidRPr="00FC7007">
              <w:rPr>
                <w:color w:val="000000"/>
                <w:sz w:val="16"/>
                <w:szCs w:val="16"/>
              </w:rPr>
              <w:t>100,00</w:t>
            </w:r>
          </w:p>
        </w:tc>
        <w:tc>
          <w:tcPr>
            <w:tcW w:w="1360" w:type="dxa"/>
            <w:tcBorders>
              <w:top w:val="nil"/>
              <w:left w:val="nil"/>
              <w:bottom w:val="single" w:sz="4" w:space="0" w:color="000000"/>
              <w:right w:val="single" w:sz="4" w:space="0" w:color="000000"/>
            </w:tcBorders>
            <w:shd w:val="clear" w:color="auto" w:fill="auto"/>
            <w:hideMark/>
          </w:tcPr>
          <w:p w14:paraId="5BD4E728" w14:textId="77777777" w:rsidR="00FC7007" w:rsidRPr="00FC7007" w:rsidRDefault="00FC7007" w:rsidP="00FC7007">
            <w:pPr>
              <w:jc w:val="center"/>
              <w:rPr>
                <w:color w:val="000000"/>
                <w:sz w:val="16"/>
                <w:szCs w:val="16"/>
              </w:rPr>
            </w:pPr>
            <w:r w:rsidRPr="00FC7007">
              <w:rPr>
                <w:color w:val="000000"/>
                <w:sz w:val="16"/>
                <w:szCs w:val="16"/>
              </w:rPr>
              <w:t>100,00</w:t>
            </w:r>
          </w:p>
        </w:tc>
      </w:tr>
      <w:tr w:rsidR="00FC7007" w:rsidRPr="00FC7007" w14:paraId="71A5E97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DE60E9F" w14:textId="77777777" w:rsidR="00FC7007" w:rsidRPr="00FC7007" w:rsidRDefault="00FC7007" w:rsidP="00FC7007">
            <w:pPr>
              <w:rPr>
                <w:color w:val="000000"/>
                <w:sz w:val="16"/>
                <w:szCs w:val="16"/>
              </w:rPr>
            </w:pPr>
            <w:r w:rsidRPr="00FC7007">
              <w:rPr>
                <w:color w:val="000000"/>
                <w:sz w:val="16"/>
                <w:szCs w:val="16"/>
              </w:rPr>
              <w:lastRenderedPageBreak/>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5DCBE372" w14:textId="77777777" w:rsidR="00FC7007" w:rsidRPr="00FC7007" w:rsidRDefault="00FC7007" w:rsidP="00FC7007">
            <w:pPr>
              <w:jc w:val="center"/>
              <w:rPr>
                <w:color w:val="000000"/>
                <w:sz w:val="16"/>
                <w:szCs w:val="16"/>
              </w:rPr>
            </w:pPr>
            <w:r w:rsidRPr="00FC7007">
              <w:rPr>
                <w:color w:val="000000"/>
                <w:sz w:val="16"/>
                <w:szCs w:val="16"/>
              </w:rPr>
              <w:t>06 1 01 20460</w:t>
            </w:r>
          </w:p>
        </w:tc>
        <w:tc>
          <w:tcPr>
            <w:tcW w:w="580" w:type="dxa"/>
            <w:tcBorders>
              <w:top w:val="nil"/>
              <w:left w:val="nil"/>
              <w:bottom w:val="single" w:sz="4" w:space="0" w:color="000000"/>
              <w:right w:val="single" w:sz="4" w:space="0" w:color="000000"/>
            </w:tcBorders>
            <w:shd w:val="clear" w:color="auto" w:fill="auto"/>
            <w:hideMark/>
          </w:tcPr>
          <w:p w14:paraId="71E165A7"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6F059E51" w14:textId="77777777" w:rsidR="00FC7007" w:rsidRPr="00FC7007" w:rsidRDefault="00FC7007" w:rsidP="00FC7007">
            <w:pPr>
              <w:jc w:val="center"/>
              <w:rPr>
                <w:color w:val="000000"/>
                <w:sz w:val="16"/>
                <w:szCs w:val="16"/>
              </w:rPr>
            </w:pPr>
            <w:r w:rsidRPr="00FC7007">
              <w:rPr>
                <w:color w:val="000000"/>
                <w:sz w:val="16"/>
                <w:szCs w:val="16"/>
              </w:rPr>
              <w:t>1 555,50</w:t>
            </w:r>
          </w:p>
        </w:tc>
        <w:tc>
          <w:tcPr>
            <w:tcW w:w="1360" w:type="dxa"/>
            <w:tcBorders>
              <w:top w:val="nil"/>
              <w:left w:val="nil"/>
              <w:bottom w:val="single" w:sz="4" w:space="0" w:color="000000"/>
              <w:right w:val="single" w:sz="4" w:space="0" w:color="000000"/>
            </w:tcBorders>
            <w:shd w:val="clear" w:color="auto" w:fill="auto"/>
            <w:hideMark/>
          </w:tcPr>
          <w:p w14:paraId="459783EF" w14:textId="77777777" w:rsidR="00FC7007" w:rsidRPr="00FC7007" w:rsidRDefault="00FC7007" w:rsidP="00FC7007">
            <w:pPr>
              <w:jc w:val="center"/>
              <w:rPr>
                <w:color w:val="000000"/>
                <w:sz w:val="16"/>
                <w:szCs w:val="16"/>
              </w:rPr>
            </w:pPr>
            <w:r w:rsidRPr="00FC7007">
              <w:rPr>
                <w:color w:val="000000"/>
                <w:sz w:val="16"/>
                <w:szCs w:val="16"/>
              </w:rPr>
              <w:t>100,00</w:t>
            </w:r>
          </w:p>
        </w:tc>
        <w:tc>
          <w:tcPr>
            <w:tcW w:w="1360" w:type="dxa"/>
            <w:tcBorders>
              <w:top w:val="nil"/>
              <w:left w:val="nil"/>
              <w:bottom w:val="single" w:sz="4" w:space="0" w:color="000000"/>
              <w:right w:val="single" w:sz="4" w:space="0" w:color="000000"/>
            </w:tcBorders>
            <w:shd w:val="clear" w:color="auto" w:fill="auto"/>
            <w:hideMark/>
          </w:tcPr>
          <w:p w14:paraId="60AD4110" w14:textId="77777777" w:rsidR="00FC7007" w:rsidRPr="00FC7007" w:rsidRDefault="00FC7007" w:rsidP="00FC7007">
            <w:pPr>
              <w:jc w:val="center"/>
              <w:rPr>
                <w:color w:val="000000"/>
                <w:sz w:val="16"/>
                <w:szCs w:val="16"/>
              </w:rPr>
            </w:pPr>
            <w:r w:rsidRPr="00FC7007">
              <w:rPr>
                <w:color w:val="000000"/>
                <w:sz w:val="16"/>
                <w:szCs w:val="16"/>
              </w:rPr>
              <w:t>100,00</w:t>
            </w:r>
          </w:p>
        </w:tc>
      </w:tr>
      <w:tr w:rsidR="00FC7007" w:rsidRPr="00FC7007" w14:paraId="5A0194DC"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4FA4E3B" w14:textId="77777777" w:rsidR="00FC7007" w:rsidRPr="00FC7007" w:rsidRDefault="00FC7007" w:rsidP="00FC7007">
            <w:pPr>
              <w:rPr>
                <w:color w:val="000000"/>
                <w:sz w:val="16"/>
                <w:szCs w:val="16"/>
              </w:rPr>
            </w:pPr>
            <w:r w:rsidRPr="00FC7007">
              <w:rPr>
                <w:color w:val="000000"/>
                <w:sz w:val="16"/>
                <w:szCs w:val="16"/>
              </w:rPr>
              <w:t>Основное мероприятие "Оформление права собственности на земельные участки, и рациональное их использование"</w:t>
            </w:r>
          </w:p>
        </w:tc>
        <w:tc>
          <w:tcPr>
            <w:tcW w:w="1240" w:type="dxa"/>
            <w:tcBorders>
              <w:top w:val="nil"/>
              <w:left w:val="nil"/>
              <w:bottom w:val="single" w:sz="4" w:space="0" w:color="000000"/>
              <w:right w:val="single" w:sz="4" w:space="0" w:color="000000"/>
            </w:tcBorders>
            <w:shd w:val="clear" w:color="auto" w:fill="auto"/>
            <w:hideMark/>
          </w:tcPr>
          <w:p w14:paraId="1197D260" w14:textId="77777777" w:rsidR="00FC7007" w:rsidRPr="00FC7007" w:rsidRDefault="00FC7007" w:rsidP="00FC7007">
            <w:pPr>
              <w:jc w:val="center"/>
              <w:rPr>
                <w:color w:val="000000"/>
                <w:sz w:val="16"/>
                <w:szCs w:val="16"/>
              </w:rPr>
            </w:pPr>
            <w:r w:rsidRPr="00FC7007">
              <w:rPr>
                <w:color w:val="000000"/>
                <w:sz w:val="16"/>
                <w:szCs w:val="16"/>
              </w:rPr>
              <w:t>06 1 02 00000</w:t>
            </w:r>
          </w:p>
        </w:tc>
        <w:tc>
          <w:tcPr>
            <w:tcW w:w="580" w:type="dxa"/>
            <w:tcBorders>
              <w:top w:val="nil"/>
              <w:left w:val="nil"/>
              <w:bottom w:val="single" w:sz="4" w:space="0" w:color="000000"/>
              <w:right w:val="single" w:sz="4" w:space="0" w:color="000000"/>
            </w:tcBorders>
            <w:shd w:val="clear" w:color="auto" w:fill="auto"/>
            <w:hideMark/>
          </w:tcPr>
          <w:p w14:paraId="086E7569"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109AEA08" w14:textId="77777777" w:rsidR="00FC7007" w:rsidRPr="00FC7007" w:rsidRDefault="00FC7007" w:rsidP="00FC7007">
            <w:pPr>
              <w:jc w:val="center"/>
              <w:rPr>
                <w:color w:val="000000"/>
                <w:sz w:val="16"/>
                <w:szCs w:val="16"/>
              </w:rPr>
            </w:pPr>
            <w:r w:rsidRPr="00FC7007">
              <w:rPr>
                <w:color w:val="000000"/>
                <w:sz w:val="16"/>
                <w:szCs w:val="16"/>
              </w:rPr>
              <w:t>500,00</w:t>
            </w:r>
          </w:p>
        </w:tc>
        <w:tc>
          <w:tcPr>
            <w:tcW w:w="1360" w:type="dxa"/>
            <w:tcBorders>
              <w:top w:val="nil"/>
              <w:left w:val="nil"/>
              <w:bottom w:val="single" w:sz="4" w:space="0" w:color="000000"/>
              <w:right w:val="single" w:sz="4" w:space="0" w:color="000000"/>
            </w:tcBorders>
            <w:shd w:val="clear" w:color="auto" w:fill="auto"/>
            <w:hideMark/>
          </w:tcPr>
          <w:p w14:paraId="2210E0D1" w14:textId="77777777" w:rsidR="00FC7007" w:rsidRPr="00FC7007" w:rsidRDefault="00FC7007" w:rsidP="00FC7007">
            <w:pPr>
              <w:jc w:val="center"/>
              <w:rPr>
                <w:color w:val="000000"/>
                <w:sz w:val="16"/>
                <w:szCs w:val="16"/>
              </w:rPr>
            </w:pPr>
            <w:r w:rsidRPr="00FC7007">
              <w:rPr>
                <w:color w:val="000000"/>
                <w:sz w:val="16"/>
                <w:szCs w:val="16"/>
              </w:rPr>
              <w:t>500,00</w:t>
            </w:r>
          </w:p>
        </w:tc>
        <w:tc>
          <w:tcPr>
            <w:tcW w:w="1360" w:type="dxa"/>
            <w:tcBorders>
              <w:top w:val="nil"/>
              <w:left w:val="nil"/>
              <w:bottom w:val="single" w:sz="4" w:space="0" w:color="000000"/>
              <w:right w:val="single" w:sz="4" w:space="0" w:color="000000"/>
            </w:tcBorders>
            <w:shd w:val="clear" w:color="auto" w:fill="auto"/>
            <w:hideMark/>
          </w:tcPr>
          <w:p w14:paraId="7C8D7655" w14:textId="77777777" w:rsidR="00FC7007" w:rsidRPr="00FC7007" w:rsidRDefault="00FC7007" w:rsidP="00FC7007">
            <w:pPr>
              <w:jc w:val="center"/>
              <w:rPr>
                <w:color w:val="000000"/>
                <w:sz w:val="16"/>
                <w:szCs w:val="16"/>
              </w:rPr>
            </w:pPr>
            <w:r w:rsidRPr="00FC7007">
              <w:rPr>
                <w:color w:val="000000"/>
                <w:sz w:val="16"/>
                <w:szCs w:val="16"/>
              </w:rPr>
              <w:t>500,00</w:t>
            </w:r>
          </w:p>
        </w:tc>
      </w:tr>
      <w:tr w:rsidR="00FC7007" w:rsidRPr="00FC7007" w14:paraId="4C585E5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9B8B10A" w14:textId="77777777" w:rsidR="00FC7007" w:rsidRPr="00FC7007" w:rsidRDefault="00FC7007" w:rsidP="00FC7007">
            <w:pPr>
              <w:rPr>
                <w:color w:val="000000"/>
                <w:sz w:val="16"/>
                <w:szCs w:val="16"/>
              </w:rPr>
            </w:pPr>
            <w:r w:rsidRPr="00FC7007">
              <w:rPr>
                <w:color w:val="000000"/>
                <w:sz w:val="16"/>
                <w:szCs w:val="16"/>
              </w:rPr>
              <w:t>Расходы на мероприятия по землеустройству и землепользованию</w:t>
            </w:r>
          </w:p>
        </w:tc>
        <w:tc>
          <w:tcPr>
            <w:tcW w:w="1240" w:type="dxa"/>
            <w:tcBorders>
              <w:top w:val="nil"/>
              <w:left w:val="nil"/>
              <w:bottom w:val="single" w:sz="4" w:space="0" w:color="000000"/>
              <w:right w:val="single" w:sz="4" w:space="0" w:color="000000"/>
            </w:tcBorders>
            <w:shd w:val="clear" w:color="auto" w:fill="auto"/>
            <w:hideMark/>
          </w:tcPr>
          <w:p w14:paraId="0D6C7C71" w14:textId="77777777" w:rsidR="00FC7007" w:rsidRPr="00FC7007" w:rsidRDefault="00FC7007" w:rsidP="00FC7007">
            <w:pPr>
              <w:jc w:val="center"/>
              <w:rPr>
                <w:color w:val="000000"/>
                <w:sz w:val="16"/>
                <w:szCs w:val="16"/>
              </w:rPr>
            </w:pPr>
            <w:r w:rsidRPr="00FC7007">
              <w:rPr>
                <w:color w:val="000000"/>
                <w:sz w:val="16"/>
                <w:szCs w:val="16"/>
              </w:rPr>
              <w:t>06 1 02 22040</w:t>
            </w:r>
          </w:p>
        </w:tc>
        <w:tc>
          <w:tcPr>
            <w:tcW w:w="580" w:type="dxa"/>
            <w:tcBorders>
              <w:top w:val="nil"/>
              <w:left w:val="nil"/>
              <w:bottom w:val="single" w:sz="4" w:space="0" w:color="000000"/>
              <w:right w:val="single" w:sz="4" w:space="0" w:color="000000"/>
            </w:tcBorders>
            <w:shd w:val="clear" w:color="auto" w:fill="auto"/>
            <w:hideMark/>
          </w:tcPr>
          <w:p w14:paraId="15EEAA2F"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00038A38" w14:textId="77777777" w:rsidR="00FC7007" w:rsidRPr="00FC7007" w:rsidRDefault="00FC7007" w:rsidP="00FC7007">
            <w:pPr>
              <w:jc w:val="center"/>
              <w:rPr>
                <w:color w:val="000000"/>
                <w:sz w:val="16"/>
                <w:szCs w:val="16"/>
              </w:rPr>
            </w:pPr>
            <w:r w:rsidRPr="00FC7007">
              <w:rPr>
                <w:color w:val="000000"/>
                <w:sz w:val="16"/>
                <w:szCs w:val="16"/>
              </w:rPr>
              <w:t>500,00</w:t>
            </w:r>
          </w:p>
        </w:tc>
        <w:tc>
          <w:tcPr>
            <w:tcW w:w="1360" w:type="dxa"/>
            <w:tcBorders>
              <w:top w:val="nil"/>
              <w:left w:val="nil"/>
              <w:bottom w:val="single" w:sz="4" w:space="0" w:color="000000"/>
              <w:right w:val="single" w:sz="4" w:space="0" w:color="000000"/>
            </w:tcBorders>
            <w:shd w:val="clear" w:color="auto" w:fill="auto"/>
            <w:hideMark/>
          </w:tcPr>
          <w:p w14:paraId="22DA4237" w14:textId="77777777" w:rsidR="00FC7007" w:rsidRPr="00FC7007" w:rsidRDefault="00FC7007" w:rsidP="00FC7007">
            <w:pPr>
              <w:jc w:val="center"/>
              <w:rPr>
                <w:color w:val="000000"/>
                <w:sz w:val="16"/>
                <w:szCs w:val="16"/>
              </w:rPr>
            </w:pPr>
            <w:r w:rsidRPr="00FC7007">
              <w:rPr>
                <w:color w:val="000000"/>
                <w:sz w:val="16"/>
                <w:szCs w:val="16"/>
              </w:rPr>
              <w:t>500,00</w:t>
            </w:r>
          </w:p>
        </w:tc>
        <w:tc>
          <w:tcPr>
            <w:tcW w:w="1360" w:type="dxa"/>
            <w:tcBorders>
              <w:top w:val="nil"/>
              <w:left w:val="nil"/>
              <w:bottom w:val="single" w:sz="4" w:space="0" w:color="000000"/>
              <w:right w:val="single" w:sz="4" w:space="0" w:color="000000"/>
            </w:tcBorders>
            <w:shd w:val="clear" w:color="auto" w:fill="auto"/>
            <w:hideMark/>
          </w:tcPr>
          <w:p w14:paraId="2A2AF07B" w14:textId="77777777" w:rsidR="00FC7007" w:rsidRPr="00FC7007" w:rsidRDefault="00FC7007" w:rsidP="00FC7007">
            <w:pPr>
              <w:jc w:val="center"/>
              <w:rPr>
                <w:color w:val="000000"/>
                <w:sz w:val="16"/>
                <w:szCs w:val="16"/>
              </w:rPr>
            </w:pPr>
            <w:r w:rsidRPr="00FC7007">
              <w:rPr>
                <w:color w:val="000000"/>
                <w:sz w:val="16"/>
                <w:szCs w:val="16"/>
              </w:rPr>
              <w:t>500,00</w:t>
            </w:r>
          </w:p>
        </w:tc>
      </w:tr>
      <w:tr w:rsidR="00FC7007" w:rsidRPr="00FC7007" w14:paraId="0DAFF73B"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527DB8C"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151E8B57" w14:textId="77777777" w:rsidR="00FC7007" w:rsidRPr="00FC7007" w:rsidRDefault="00FC7007" w:rsidP="00FC7007">
            <w:pPr>
              <w:jc w:val="center"/>
              <w:rPr>
                <w:color w:val="000000"/>
                <w:sz w:val="16"/>
                <w:szCs w:val="16"/>
              </w:rPr>
            </w:pPr>
            <w:r w:rsidRPr="00FC7007">
              <w:rPr>
                <w:color w:val="000000"/>
                <w:sz w:val="16"/>
                <w:szCs w:val="16"/>
              </w:rPr>
              <w:t>06 1 02 22040</w:t>
            </w:r>
          </w:p>
        </w:tc>
        <w:tc>
          <w:tcPr>
            <w:tcW w:w="580" w:type="dxa"/>
            <w:tcBorders>
              <w:top w:val="nil"/>
              <w:left w:val="nil"/>
              <w:bottom w:val="single" w:sz="4" w:space="0" w:color="000000"/>
              <w:right w:val="single" w:sz="4" w:space="0" w:color="000000"/>
            </w:tcBorders>
            <w:shd w:val="clear" w:color="auto" w:fill="auto"/>
            <w:hideMark/>
          </w:tcPr>
          <w:p w14:paraId="4FD43749"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1B59CB95" w14:textId="77777777" w:rsidR="00FC7007" w:rsidRPr="00FC7007" w:rsidRDefault="00FC7007" w:rsidP="00FC7007">
            <w:pPr>
              <w:jc w:val="center"/>
              <w:rPr>
                <w:color w:val="000000"/>
                <w:sz w:val="16"/>
                <w:szCs w:val="16"/>
              </w:rPr>
            </w:pPr>
            <w:r w:rsidRPr="00FC7007">
              <w:rPr>
                <w:color w:val="000000"/>
                <w:sz w:val="16"/>
                <w:szCs w:val="16"/>
              </w:rPr>
              <w:t>500,00</w:t>
            </w:r>
          </w:p>
        </w:tc>
        <w:tc>
          <w:tcPr>
            <w:tcW w:w="1360" w:type="dxa"/>
            <w:tcBorders>
              <w:top w:val="nil"/>
              <w:left w:val="nil"/>
              <w:bottom w:val="single" w:sz="4" w:space="0" w:color="000000"/>
              <w:right w:val="single" w:sz="4" w:space="0" w:color="000000"/>
            </w:tcBorders>
            <w:shd w:val="clear" w:color="auto" w:fill="auto"/>
            <w:hideMark/>
          </w:tcPr>
          <w:p w14:paraId="5EE3C15C" w14:textId="77777777" w:rsidR="00FC7007" w:rsidRPr="00FC7007" w:rsidRDefault="00FC7007" w:rsidP="00FC7007">
            <w:pPr>
              <w:jc w:val="center"/>
              <w:rPr>
                <w:color w:val="000000"/>
                <w:sz w:val="16"/>
                <w:szCs w:val="16"/>
              </w:rPr>
            </w:pPr>
            <w:r w:rsidRPr="00FC7007">
              <w:rPr>
                <w:color w:val="000000"/>
                <w:sz w:val="16"/>
                <w:szCs w:val="16"/>
              </w:rPr>
              <w:t>500,00</w:t>
            </w:r>
          </w:p>
        </w:tc>
        <w:tc>
          <w:tcPr>
            <w:tcW w:w="1360" w:type="dxa"/>
            <w:tcBorders>
              <w:top w:val="nil"/>
              <w:left w:val="nil"/>
              <w:bottom w:val="single" w:sz="4" w:space="0" w:color="000000"/>
              <w:right w:val="single" w:sz="4" w:space="0" w:color="000000"/>
            </w:tcBorders>
            <w:shd w:val="clear" w:color="auto" w:fill="auto"/>
            <w:hideMark/>
          </w:tcPr>
          <w:p w14:paraId="627DC308" w14:textId="77777777" w:rsidR="00FC7007" w:rsidRPr="00FC7007" w:rsidRDefault="00FC7007" w:rsidP="00FC7007">
            <w:pPr>
              <w:jc w:val="center"/>
              <w:rPr>
                <w:color w:val="000000"/>
                <w:sz w:val="16"/>
                <w:szCs w:val="16"/>
              </w:rPr>
            </w:pPr>
            <w:r w:rsidRPr="00FC7007">
              <w:rPr>
                <w:color w:val="000000"/>
                <w:sz w:val="16"/>
                <w:szCs w:val="16"/>
              </w:rPr>
              <w:t>500,00</w:t>
            </w:r>
          </w:p>
        </w:tc>
      </w:tr>
      <w:tr w:rsidR="00FC7007" w:rsidRPr="00FC7007" w14:paraId="73116D1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2AC466F" w14:textId="77777777" w:rsidR="00FC7007" w:rsidRPr="00FC7007" w:rsidRDefault="00FC7007" w:rsidP="00FC7007">
            <w:pPr>
              <w:rPr>
                <w:color w:val="000000"/>
                <w:sz w:val="16"/>
                <w:szCs w:val="16"/>
              </w:rPr>
            </w:pPr>
            <w:r w:rsidRPr="00FC7007">
              <w:rPr>
                <w:color w:val="000000"/>
                <w:sz w:val="16"/>
                <w:szCs w:val="16"/>
              </w:rPr>
              <w:t xml:space="preserve">Подпрограмма "Обеспечение реализации программы и </w:t>
            </w:r>
            <w:proofErr w:type="spellStart"/>
            <w:r w:rsidRPr="00FC7007">
              <w:rPr>
                <w:color w:val="000000"/>
                <w:sz w:val="16"/>
                <w:szCs w:val="16"/>
              </w:rPr>
              <w:t>общепрограммные</w:t>
            </w:r>
            <w:proofErr w:type="spellEnd"/>
            <w:r w:rsidRPr="00FC7007">
              <w:rPr>
                <w:color w:val="000000"/>
                <w:sz w:val="16"/>
                <w:szCs w:val="16"/>
              </w:rPr>
              <w:t xml:space="preserve"> мероприятия"</w:t>
            </w:r>
          </w:p>
        </w:tc>
        <w:tc>
          <w:tcPr>
            <w:tcW w:w="1240" w:type="dxa"/>
            <w:tcBorders>
              <w:top w:val="nil"/>
              <w:left w:val="nil"/>
              <w:bottom w:val="single" w:sz="4" w:space="0" w:color="000000"/>
              <w:right w:val="single" w:sz="4" w:space="0" w:color="000000"/>
            </w:tcBorders>
            <w:shd w:val="clear" w:color="auto" w:fill="auto"/>
            <w:hideMark/>
          </w:tcPr>
          <w:p w14:paraId="1616EC6A" w14:textId="77777777" w:rsidR="00FC7007" w:rsidRPr="00FC7007" w:rsidRDefault="00FC7007" w:rsidP="00FC7007">
            <w:pPr>
              <w:jc w:val="center"/>
              <w:rPr>
                <w:color w:val="000000"/>
                <w:sz w:val="16"/>
                <w:szCs w:val="16"/>
              </w:rPr>
            </w:pPr>
            <w:r w:rsidRPr="00FC7007">
              <w:rPr>
                <w:color w:val="000000"/>
                <w:sz w:val="16"/>
                <w:szCs w:val="16"/>
              </w:rPr>
              <w:t>06 2 00 00000</w:t>
            </w:r>
          </w:p>
        </w:tc>
        <w:tc>
          <w:tcPr>
            <w:tcW w:w="580" w:type="dxa"/>
            <w:tcBorders>
              <w:top w:val="nil"/>
              <w:left w:val="nil"/>
              <w:bottom w:val="single" w:sz="4" w:space="0" w:color="000000"/>
              <w:right w:val="single" w:sz="4" w:space="0" w:color="000000"/>
            </w:tcBorders>
            <w:shd w:val="clear" w:color="auto" w:fill="auto"/>
            <w:hideMark/>
          </w:tcPr>
          <w:p w14:paraId="08785B0E"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0C49D293" w14:textId="77777777" w:rsidR="00FC7007" w:rsidRPr="00FC7007" w:rsidRDefault="00FC7007" w:rsidP="00FC7007">
            <w:pPr>
              <w:jc w:val="center"/>
              <w:rPr>
                <w:color w:val="000000"/>
                <w:sz w:val="16"/>
                <w:szCs w:val="16"/>
              </w:rPr>
            </w:pPr>
            <w:r w:rsidRPr="00FC7007">
              <w:rPr>
                <w:color w:val="000000"/>
                <w:sz w:val="16"/>
                <w:szCs w:val="16"/>
              </w:rPr>
              <w:t>7 204,22</w:t>
            </w:r>
          </w:p>
        </w:tc>
        <w:tc>
          <w:tcPr>
            <w:tcW w:w="1360" w:type="dxa"/>
            <w:tcBorders>
              <w:top w:val="nil"/>
              <w:left w:val="nil"/>
              <w:bottom w:val="single" w:sz="4" w:space="0" w:color="000000"/>
              <w:right w:val="single" w:sz="4" w:space="0" w:color="000000"/>
            </w:tcBorders>
            <w:shd w:val="clear" w:color="auto" w:fill="auto"/>
            <w:hideMark/>
          </w:tcPr>
          <w:p w14:paraId="07200482" w14:textId="77777777" w:rsidR="00FC7007" w:rsidRPr="00FC7007" w:rsidRDefault="00FC7007" w:rsidP="00FC7007">
            <w:pPr>
              <w:jc w:val="center"/>
              <w:rPr>
                <w:color w:val="000000"/>
                <w:sz w:val="16"/>
                <w:szCs w:val="16"/>
              </w:rPr>
            </w:pPr>
            <w:r w:rsidRPr="00FC7007">
              <w:rPr>
                <w:color w:val="000000"/>
                <w:sz w:val="16"/>
                <w:szCs w:val="16"/>
              </w:rPr>
              <w:t>7 204,22</w:t>
            </w:r>
          </w:p>
        </w:tc>
        <w:tc>
          <w:tcPr>
            <w:tcW w:w="1360" w:type="dxa"/>
            <w:tcBorders>
              <w:top w:val="nil"/>
              <w:left w:val="nil"/>
              <w:bottom w:val="single" w:sz="4" w:space="0" w:color="000000"/>
              <w:right w:val="single" w:sz="4" w:space="0" w:color="000000"/>
            </w:tcBorders>
            <w:shd w:val="clear" w:color="auto" w:fill="auto"/>
            <w:hideMark/>
          </w:tcPr>
          <w:p w14:paraId="72599E0E" w14:textId="77777777" w:rsidR="00FC7007" w:rsidRPr="00FC7007" w:rsidRDefault="00FC7007" w:rsidP="00FC7007">
            <w:pPr>
              <w:jc w:val="center"/>
              <w:rPr>
                <w:color w:val="000000"/>
                <w:sz w:val="16"/>
                <w:szCs w:val="16"/>
              </w:rPr>
            </w:pPr>
            <w:r w:rsidRPr="00FC7007">
              <w:rPr>
                <w:color w:val="000000"/>
                <w:sz w:val="16"/>
                <w:szCs w:val="16"/>
              </w:rPr>
              <w:t>7 204,22</w:t>
            </w:r>
          </w:p>
        </w:tc>
      </w:tr>
      <w:tr w:rsidR="00FC7007" w:rsidRPr="00FC7007" w14:paraId="408536A7"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E928AFA" w14:textId="77777777" w:rsidR="00FC7007" w:rsidRPr="00FC7007" w:rsidRDefault="00FC7007" w:rsidP="00FC7007">
            <w:pPr>
              <w:rPr>
                <w:color w:val="000000"/>
                <w:sz w:val="16"/>
                <w:szCs w:val="16"/>
              </w:rPr>
            </w:pPr>
            <w:r w:rsidRPr="00FC7007">
              <w:rPr>
                <w:color w:val="000000"/>
                <w:sz w:val="16"/>
                <w:szCs w:val="16"/>
              </w:rPr>
              <w:t xml:space="preserve">Основное мероприятие "Обеспечение реализации программы и </w:t>
            </w:r>
            <w:proofErr w:type="spellStart"/>
            <w:r w:rsidRPr="00FC7007">
              <w:rPr>
                <w:color w:val="000000"/>
                <w:sz w:val="16"/>
                <w:szCs w:val="16"/>
              </w:rPr>
              <w:t>общепрограммных</w:t>
            </w:r>
            <w:proofErr w:type="spellEnd"/>
            <w:r w:rsidRPr="00FC7007">
              <w:rPr>
                <w:color w:val="000000"/>
                <w:sz w:val="16"/>
                <w:szCs w:val="16"/>
              </w:rPr>
              <w:t xml:space="preserve"> мероприятий"</w:t>
            </w:r>
          </w:p>
        </w:tc>
        <w:tc>
          <w:tcPr>
            <w:tcW w:w="1240" w:type="dxa"/>
            <w:tcBorders>
              <w:top w:val="nil"/>
              <w:left w:val="nil"/>
              <w:bottom w:val="single" w:sz="4" w:space="0" w:color="000000"/>
              <w:right w:val="single" w:sz="4" w:space="0" w:color="000000"/>
            </w:tcBorders>
            <w:shd w:val="clear" w:color="auto" w:fill="auto"/>
            <w:hideMark/>
          </w:tcPr>
          <w:p w14:paraId="56EA9C9E" w14:textId="77777777" w:rsidR="00FC7007" w:rsidRPr="00FC7007" w:rsidRDefault="00FC7007" w:rsidP="00FC7007">
            <w:pPr>
              <w:jc w:val="center"/>
              <w:rPr>
                <w:color w:val="000000"/>
                <w:sz w:val="16"/>
                <w:szCs w:val="16"/>
              </w:rPr>
            </w:pPr>
            <w:r w:rsidRPr="00FC7007">
              <w:rPr>
                <w:color w:val="000000"/>
                <w:sz w:val="16"/>
                <w:szCs w:val="16"/>
              </w:rPr>
              <w:t>06 2 01 00000</w:t>
            </w:r>
          </w:p>
        </w:tc>
        <w:tc>
          <w:tcPr>
            <w:tcW w:w="580" w:type="dxa"/>
            <w:tcBorders>
              <w:top w:val="nil"/>
              <w:left w:val="nil"/>
              <w:bottom w:val="single" w:sz="4" w:space="0" w:color="000000"/>
              <w:right w:val="single" w:sz="4" w:space="0" w:color="000000"/>
            </w:tcBorders>
            <w:shd w:val="clear" w:color="auto" w:fill="auto"/>
            <w:hideMark/>
          </w:tcPr>
          <w:p w14:paraId="018746B9"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3DB0DB35" w14:textId="77777777" w:rsidR="00FC7007" w:rsidRPr="00FC7007" w:rsidRDefault="00FC7007" w:rsidP="00FC7007">
            <w:pPr>
              <w:jc w:val="center"/>
              <w:rPr>
                <w:color w:val="000000"/>
                <w:sz w:val="16"/>
                <w:szCs w:val="16"/>
              </w:rPr>
            </w:pPr>
            <w:r w:rsidRPr="00FC7007">
              <w:rPr>
                <w:color w:val="000000"/>
                <w:sz w:val="16"/>
                <w:szCs w:val="16"/>
              </w:rPr>
              <w:t>7 204,22</w:t>
            </w:r>
          </w:p>
        </w:tc>
        <w:tc>
          <w:tcPr>
            <w:tcW w:w="1360" w:type="dxa"/>
            <w:tcBorders>
              <w:top w:val="nil"/>
              <w:left w:val="nil"/>
              <w:bottom w:val="single" w:sz="4" w:space="0" w:color="000000"/>
              <w:right w:val="single" w:sz="4" w:space="0" w:color="000000"/>
            </w:tcBorders>
            <w:shd w:val="clear" w:color="auto" w:fill="auto"/>
            <w:hideMark/>
          </w:tcPr>
          <w:p w14:paraId="44D65C58" w14:textId="77777777" w:rsidR="00FC7007" w:rsidRPr="00FC7007" w:rsidRDefault="00FC7007" w:rsidP="00FC7007">
            <w:pPr>
              <w:jc w:val="center"/>
              <w:rPr>
                <w:color w:val="000000"/>
                <w:sz w:val="16"/>
                <w:szCs w:val="16"/>
              </w:rPr>
            </w:pPr>
            <w:r w:rsidRPr="00FC7007">
              <w:rPr>
                <w:color w:val="000000"/>
                <w:sz w:val="16"/>
                <w:szCs w:val="16"/>
              </w:rPr>
              <w:t>7 204,22</w:t>
            </w:r>
          </w:p>
        </w:tc>
        <w:tc>
          <w:tcPr>
            <w:tcW w:w="1360" w:type="dxa"/>
            <w:tcBorders>
              <w:top w:val="nil"/>
              <w:left w:val="nil"/>
              <w:bottom w:val="single" w:sz="4" w:space="0" w:color="000000"/>
              <w:right w:val="single" w:sz="4" w:space="0" w:color="000000"/>
            </w:tcBorders>
            <w:shd w:val="clear" w:color="auto" w:fill="auto"/>
            <w:hideMark/>
          </w:tcPr>
          <w:p w14:paraId="6EA163F9" w14:textId="77777777" w:rsidR="00FC7007" w:rsidRPr="00FC7007" w:rsidRDefault="00FC7007" w:rsidP="00FC7007">
            <w:pPr>
              <w:jc w:val="center"/>
              <w:rPr>
                <w:color w:val="000000"/>
                <w:sz w:val="16"/>
                <w:szCs w:val="16"/>
              </w:rPr>
            </w:pPr>
            <w:r w:rsidRPr="00FC7007">
              <w:rPr>
                <w:color w:val="000000"/>
                <w:sz w:val="16"/>
                <w:szCs w:val="16"/>
              </w:rPr>
              <w:t>7 204,22</w:t>
            </w:r>
          </w:p>
        </w:tc>
      </w:tr>
      <w:tr w:rsidR="00FC7007" w:rsidRPr="00FC7007" w14:paraId="1C95DFBA"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18E6D6C" w14:textId="77777777" w:rsidR="00FC7007" w:rsidRPr="00FC7007" w:rsidRDefault="00FC7007" w:rsidP="00FC7007">
            <w:pPr>
              <w:rPr>
                <w:color w:val="000000"/>
                <w:sz w:val="16"/>
                <w:szCs w:val="16"/>
              </w:rPr>
            </w:pPr>
            <w:r w:rsidRPr="00FC7007">
              <w:rPr>
                <w:color w:val="000000"/>
                <w:sz w:val="16"/>
                <w:szCs w:val="16"/>
              </w:rPr>
              <w:t>Расходы на обеспечение функций органов местного самоуправления</w:t>
            </w:r>
          </w:p>
        </w:tc>
        <w:tc>
          <w:tcPr>
            <w:tcW w:w="1240" w:type="dxa"/>
            <w:tcBorders>
              <w:top w:val="nil"/>
              <w:left w:val="nil"/>
              <w:bottom w:val="single" w:sz="4" w:space="0" w:color="000000"/>
              <w:right w:val="single" w:sz="4" w:space="0" w:color="000000"/>
            </w:tcBorders>
            <w:shd w:val="clear" w:color="auto" w:fill="auto"/>
            <w:hideMark/>
          </w:tcPr>
          <w:p w14:paraId="6008B062" w14:textId="77777777" w:rsidR="00FC7007" w:rsidRPr="00FC7007" w:rsidRDefault="00FC7007" w:rsidP="00FC7007">
            <w:pPr>
              <w:jc w:val="center"/>
              <w:rPr>
                <w:color w:val="000000"/>
                <w:sz w:val="16"/>
                <w:szCs w:val="16"/>
              </w:rPr>
            </w:pPr>
            <w:r w:rsidRPr="00FC7007">
              <w:rPr>
                <w:color w:val="000000"/>
                <w:sz w:val="16"/>
                <w:szCs w:val="16"/>
              </w:rPr>
              <w:t>06 2 01 10010</w:t>
            </w:r>
          </w:p>
        </w:tc>
        <w:tc>
          <w:tcPr>
            <w:tcW w:w="580" w:type="dxa"/>
            <w:tcBorders>
              <w:top w:val="nil"/>
              <w:left w:val="nil"/>
              <w:bottom w:val="single" w:sz="4" w:space="0" w:color="000000"/>
              <w:right w:val="single" w:sz="4" w:space="0" w:color="000000"/>
            </w:tcBorders>
            <w:shd w:val="clear" w:color="auto" w:fill="auto"/>
            <w:hideMark/>
          </w:tcPr>
          <w:p w14:paraId="48638BDF"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2DF9D5E9" w14:textId="77777777" w:rsidR="00FC7007" w:rsidRPr="00FC7007" w:rsidRDefault="00FC7007" w:rsidP="00FC7007">
            <w:pPr>
              <w:jc w:val="center"/>
              <w:rPr>
                <w:color w:val="000000"/>
                <w:sz w:val="16"/>
                <w:szCs w:val="16"/>
              </w:rPr>
            </w:pPr>
            <w:r w:rsidRPr="00FC7007">
              <w:rPr>
                <w:color w:val="000000"/>
                <w:sz w:val="16"/>
                <w:szCs w:val="16"/>
              </w:rPr>
              <w:t>814,02</w:t>
            </w:r>
          </w:p>
        </w:tc>
        <w:tc>
          <w:tcPr>
            <w:tcW w:w="1360" w:type="dxa"/>
            <w:tcBorders>
              <w:top w:val="nil"/>
              <w:left w:val="nil"/>
              <w:bottom w:val="single" w:sz="4" w:space="0" w:color="000000"/>
              <w:right w:val="single" w:sz="4" w:space="0" w:color="000000"/>
            </w:tcBorders>
            <w:shd w:val="clear" w:color="auto" w:fill="auto"/>
            <w:hideMark/>
          </w:tcPr>
          <w:p w14:paraId="649014B3" w14:textId="77777777" w:rsidR="00FC7007" w:rsidRPr="00FC7007" w:rsidRDefault="00FC7007" w:rsidP="00FC7007">
            <w:pPr>
              <w:jc w:val="center"/>
              <w:rPr>
                <w:color w:val="000000"/>
                <w:sz w:val="16"/>
                <w:szCs w:val="16"/>
              </w:rPr>
            </w:pPr>
            <w:r w:rsidRPr="00FC7007">
              <w:rPr>
                <w:color w:val="000000"/>
                <w:sz w:val="16"/>
                <w:szCs w:val="16"/>
              </w:rPr>
              <w:t>814,02</w:t>
            </w:r>
          </w:p>
        </w:tc>
        <w:tc>
          <w:tcPr>
            <w:tcW w:w="1360" w:type="dxa"/>
            <w:tcBorders>
              <w:top w:val="nil"/>
              <w:left w:val="nil"/>
              <w:bottom w:val="single" w:sz="4" w:space="0" w:color="000000"/>
              <w:right w:val="single" w:sz="4" w:space="0" w:color="000000"/>
            </w:tcBorders>
            <w:shd w:val="clear" w:color="auto" w:fill="auto"/>
            <w:hideMark/>
          </w:tcPr>
          <w:p w14:paraId="0676F4B1" w14:textId="77777777" w:rsidR="00FC7007" w:rsidRPr="00FC7007" w:rsidRDefault="00FC7007" w:rsidP="00FC7007">
            <w:pPr>
              <w:jc w:val="center"/>
              <w:rPr>
                <w:color w:val="000000"/>
                <w:sz w:val="16"/>
                <w:szCs w:val="16"/>
              </w:rPr>
            </w:pPr>
            <w:r w:rsidRPr="00FC7007">
              <w:rPr>
                <w:color w:val="000000"/>
                <w:sz w:val="16"/>
                <w:szCs w:val="16"/>
              </w:rPr>
              <w:t>814,02</w:t>
            </w:r>
          </w:p>
        </w:tc>
      </w:tr>
      <w:tr w:rsidR="00FC7007" w:rsidRPr="00FC7007" w14:paraId="48A26207"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CB4A99A"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79DB5A46" w14:textId="77777777" w:rsidR="00FC7007" w:rsidRPr="00FC7007" w:rsidRDefault="00FC7007" w:rsidP="00FC7007">
            <w:pPr>
              <w:jc w:val="center"/>
              <w:rPr>
                <w:color w:val="000000"/>
                <w:sz w:val="16"/>
                <w:szCs w:val="16"/>
              </w:rPr>
            </w:pPr>
            <w:r w:rsidRPr="00FC7007">
              <w:rPr>
                <w:color w:val="000000"/>
                <w:sz w:val="16"/>
                <w:szCs w:val="16"/>
              </w:rPr>
              <w:t>06 2 01 10010</w:t>
            </w:r>
          </w:p>
        </w:tc>
        <w:tc>
          <w:tcPr>
            <w:tcW w:w="580" w:type="dxa"/>
            <w:tcBorders>
              <w:top w:val="nil"/>
              <w:left w:val="nil"/>
              <w:bottom w:val="single" w:sz="4" w:space="0" w:color="000000"/>
              <w:right w:val="single" w:sz="4" w:space="0" w:color="000000"/>
            </w:tcBorders>
            <w:shd w:val="clear" w:color="auto" w:fill="auto"/>
            <w:hideMark/>
          </w:tcPr>
          <w:p w14:paraId="6F232DC2"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339F4EE8" w14:textId="77777777" w:rsidR="00FC7007" w:rsidRPr="00FC7007" w:rsidRDefault="00FC7007" w:rsidP="00FC7007">
            <w:pPr>
              <w:jc w:val="center"/>
              <w:rPr>
                <w:color w:val="000000"/>
                <w:sz w:val="16"/>
                <w:szCs w:val="16"/>
              </w:rPr>
            </w:pPr>
            <w:r w:rsidRPr="00FC7007">
              <w:rPr>
                <w:color w:val="000000"/>
                <w:sz w:val="16"/>
                <w:szCs w:val="16"/>
              </w:rPr>
              <w:t>270,81</w:t>
            </w:r>
          </w:p>
        </w:tc>
        <w:tc>
          <w:tcPr>
            <w:tcW w:w="1360" w:type="dxa"/>
            <w:tcBorders>
              <w:top w:val="nil"/>
              <w:left w:val="nil"/>
              <w:bottom w:val="single" w:sz="4" w:space="0" w:color="000000"/>
              <w:right w:val="single" w:sz="4" w:space="0" w:color="000000"/>
            </w:tcBorders>
            <w:shd w:val="clear" w:color="auto" w:fill="auto"/>
            <w:hideMark/>
          </w:tcPr>
          <w:p w14:paraId="01A2F59F" w14:textId="77777777" w:rsidR="00FC7007" w:rsidRPr="00FC7007" w:rsidRDefault="00FC7007" w:rsidP="00FC7007">
            <w:pPr>
              <w:jc w:val="center"/>
              <w:rPr>
                <w:color w:val="000000"/>
                <w:sz w:val="16"/>
                <w:szCs w:val="16"/>
              </w:rPr>
            </w:pPr>
            <w:r w:rsidRPr="00FC7007">
              <w:rPr>
                <w:color w:val="000000"/>
                <w:sz w:val="16"/>
                <w:szCs w:val="16"/>
              </w:rPr>
              <w:t>270,81</w:t>
            </w:r>
          </w:p>
        </w:tc>
        <w:tc>
          <w:tcPr>
            <w:tcW w:w="1360" w:type="dxa"/>
            <w:tcBorders>
              <w:top w:val="nil"/>
              <w:left w:val="nil"/>
              <w:bottom w:val="single" w:sz="4" w:space="0" w:color="000000"/>
              <w:right w:val="single" w:sz="4" w:space="0" w:color="000000"/>
            </w:tcBorders>
            <w:shd w:val="clear" w:color="auto" w:fill="auto"/>
            <w:hideMark/>
          </w:tcPr>
          <w:p w14:paraId="63B59858" w14:textId="77777777" w:rsidR="00FC7007" w:rsidRPr="00FC7007" w:rsidRDefault="00FC7007" w:rsidP="00FC7007">
            <w:pPr>
              <w:jc w:val="center"/>
              <w:rPr>
                <w:color w:val="000000"/>
                <w:sz w:val="16"/>
                <w:szCs w:val="16"/>
              </w:rPr>
            </w:pPr>
            <w:r w:rsidRPr="00FC7007">
              <w:rPr>
                <w:color w:val="000000"/>
                <w:sz w:val="16"/>
                <w:szCs w:val="16"/>
              </w:rPr>
              <w:t>270,81</w:t>
            </w:r>
          </w:p>
        </w:tc>
      </w:tr>
      <w:tr w:rsidR="00FC7007" w:rsidRPr="00FC7007" w14:paraId="13C9C0F5"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89787BA"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083EB49A" w14:textId="77777777" w:rsidR="00FC7007" w:rsidRPr="00FC7007" w:rsidRDefault="00FC7007" w:rsidP="00FC7007">
            <w:pPr>
              <w:jc w:val="center"/>
              <w:rPr>
                <w:color w:val="000000"/>
                <w:sz w:val="16"/>
                <w:szCs w:val="16"/>
              </w:rPr>
            </w:pPr>
            <w:r w:rsidRPr="00FC7007">
              <w:rPr>
                <w:color w:val="000000"/>
                <w:sz w:val="16"/>
                <w:szCs w:val="16"/>
              </w:rPr>
              <w:t>06 2 01 10010</w:t>
            </w:r>
          </w:p>
        </w:tc>
        <w:tc>
          <w:tcPr>
            <w:tcW w:w="580" w:type="dxa"/>
            <w:tcBorders>
              <w:top w:val="nil"/>
              <w:left w:val="nil"/>
              <w:bottom w:val="single" w:sz="4" w:space="0" w:color="000000"/>
              <w:right w:val="single" w:sz="4" w:space="0" w:color="000000"/>
            </w:tcBorders>
            <w:shd w:val="clear" w:color="auto" w:fill="auto"/>
            <w:hideMark/>
          </w:tcPr>
          <w:p w14:paraId="68A33D1A"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596C0162" w14:textId="77777777" w:rsidR="00FC7007" w:rsidRPr="00FC7007" w:rsidRDefault="00FC7007" w:rsidP="00FC7007">
            <w:pPr>
              <w:jc w:val="center"/>
              <w:rPr>
                <w:color w:val="000000"/>
                <w:sz w:val="16"/>
                <w:szCs w:val="16"/>
              </w:rPr>
            </w:pPr>
            <w:r w:rsidRPr="00FC7007">
              <w:rPr>
                <w:color w:val="000000"/>
                <w:sz w:val="16"/>
                <w:szCs w:val="16"/>
              </w:rPr>
              <w:t>533,21</w:t>
            </w:r>
          </w:p>
        </w:tc>
        <w:tc>
          <w:tcPr>
            <w:tcW w:w="1360" w:type="dxa"/>
            <w:tcBorders>
              <w:top w:val="nil"/>
              <w:left w:val="nil"/>
              <w:bottom w:val="single" w:sz="4" w:space="0" w:color="000000"/>
              <w:right w:val="single" w:sz="4" w:space="0" w:color="000000"/>
            </w:tcBorders>
            <w:shd w:val="clear" w:color="auto" w:fill="auto"/>
            <w:hideMark/>
          </w:tcPr>
          <w:p w14:paraId="1F7DFEDF" w14:textId="77777777" w:rsidR="00FC7007" w:rsidRPr="00FC7007" w:rsidRDefault="00FC7007" w:rsidP="00FC7007">
            <w:pPr>
              <w:jc w:val="center"/>
              <w:rPr>
                <w:color w:val="000000"/>
                <w:sz w:val="16"/>
                <w:szCs w:val="16"/>
              </w:rPr>
            </w:pPr>
            <w:r w:rsidRPr="00FC7007">
              <w:rPr>
                <w:color w:val="000000"/>
                <w:sz w:val="16"/>
                <w:szCs w:val="16"/>
              </w:rPr>
              <w:t>533,21</w:t>
            </w:r>
          </w:p>
        </w:tc>
        <w:tc>
          <w:tcPr>
            <w:tcW w:w="1360" w:type="dxa"/>
            <w:tcBorders>
              <w:top w:val="nil"/>
              <w:left w:val="nil"/>
              <w:bottom w:val="single" w:sz="4" w:space="0" w:color="000000"/>
              <w:right w:val="single" w:sz="4" w:space="0" w:color="000000"/>
            </w:tcBorders>
            <w:shd w:val="clear" w:color="auto" w:fill="auto"/>
            <w:hideMark/>
          </w:tcPr>
          <w:p w14:paraId="3FA76490" w14:textId="77777777" w:rsidR="00FC7007" w:rsidRPr="00FC7007" w:rsidRDefault="00FC7007" w:rsidP="00FC7007">
            <w:pPr>
              <w:jc w:val="center"/>
              <w:rPr>
                <w:color w:val="000000"/>
                <w:sz w:val="16"/>
                <w:szCs w:val="16"/>
              </w:rPr>
            </w:pPr>
            <w:r w:rsidRPr="00FC7007">
              <w:rPr>
                <w:color w:val="000000"/>
                <w:sz w:val="16"/>
                <w:szCs w:val="16"/>
              </w:rPr>
              <w:t>533,21</w:t>
            </w:r>
          </w:p>
        </w:tc>
      </w:tr>
      <w:tr w:rsidR="00FC7007" w:rsidRPr="00FC7007" w14:paraId="4C32BEBA"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DFC25E9"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1240" w:type="dxa"/>
            <w:tcBorders>
              <w:top w:val="nil"/>
              <w:left w:val="nil"/>
              <w:bottom w:val="single" w:sz="4" w:space="0" w:color="000000"/>
              <w:right w:val="single" w:sz="4" w:space="0" w:color="000000"/>
            </w:tcBorders>
            <w:shd w:val="clear" w:color="auto" w:fill="auto"/>
            <w:hideMark/>
          </w:tcPr>
          <w:p w14:paraId="0D472A3F" w14:textId="77777777" w:rsidR="00FC7007" w:rsidRPr="00FC7007" w:rsidRDefault="00FC7007" w:rsidP="00FC7007">
            <w:pPr>
              <w:jc w:val="center"/>
              <w:rPr>
                <w:color w:val="000000"/>
                <w:sz w:val="16"/>
                <w:szCs w:val="16"/>
              </w:rPr>
            </w:pPr>
            <w:r w:rsidRPr="00FC7007">
              <w:rPr>
                <w:color w:val="000000"/>
                <w:sz w:val="16"/>
                <w:szCs w:val="16"/>
              </w:rPr>
              <w:t>06 2 01 10010</w:t>
            </w:r>
          </w:p>
        </w:tc>
        <w:tc>
          <w:tcPr>
            <w:tcW w:w="580" w:type="dxa"/>
            <w:tcBorders>
              <w:top w:val="nil"/>
              <w:left w:val="nil"/>
              <w:bottom w:val="single" w:sz="4" w:space="0" w:color="000000"/>
              <w:right w:val="single" w:sz="4" w:space="0" w:color="000000"/>
            </w:tcBorders>
            <w:shd w:val="clear" w:color="auto" w:fill="auto"/>
            <w:hideMark/>
          </w:tcPr>
          <w:p w14:paraId="7E2C7B1D" w14:textId="77777777" w:rsidR="00FC7007" w:rsidRPr="00FC7007" w:rsidRDefault="00FC7007" w:rsidP="00FC7007">
            <w:pPr>
              <w:jc w:val="center"/>
              <w:rPr>
                <w:color w:val="000000"/>
                <w:sz w:val="16"/>
                <w:szCs w:val="16"/>
              </w:rPr>
            </w:pPr>
            <w:r w:rsidRPr="00FC7007">
              <w:rPr>
                <w:color w:val="000000"/>
                <w:sz w:val="16"/>
                <w:szCs w:val="16"/>
              </w:rPr>
              <w:t>800</w:t>
            </w:r>
          </w:p>
        </w:tc>
        <w:tc>
          <w:tcPr>
            <w:tcW w:w="1360" w:type="dxa"/>
            <w:tcBorders>
              <w:top w:val="nil"/>
              <w:left w:val="nil"/>
              <w:bottom w:val="single" w:sz="4" w:space="0" w:color="000000"/>
              <w:right w:val="single" w:sz="4" w:space="0" w:color="000000"/>
            </w:tcBorders>
            <w:shd w:val="clear" w:color="auto" w:fill="auto"/>
            <w:hideMark/>
          </w:tcPr>
          <w:p w14:paraId="0B7C0BA3" w14:textId="77777777" w:rsidR="00FC7007" w:rsidRPr="00FC7007" w:rsidRDefault="00FC7007" w:rsidP="00FC7007">
            <w:pPr>
              <w:jc w:val="center"/>
              <w:rPr>
                <w:color w:val="000000"/>
                <w:sz w:val="16"/>
                <w:szCs w:val="16"/>
              </w:rPr>
            </w:pPr>
            <w:r w:rsidRPr="00FC7007">
              <w:rPr>
                <w:color w:val="000000"/>
                <w:sz w:val="16"/>
                <w:szCs w:val="16"/>
              </w:rPr>
              <w:t>10,00</w:t>
            </w:r>
          </w:p>
        </w:tc>
        <w:tc>
          <w:tcPr>
            <w:tcW w:w="1360" w:type="dxa"/>
            <w:tcBorders>
              <w:top w:val="nil"/>
              <w:left w:val="nil"/>
              <w:bottom w:val="single" w:sz="4" w:space="0" w:color="000000"/>
              <w:right w:val="single" w:sz="4" w:space="0" w:color="000000"/>
            </w:tcBorders>
            <w:shd w:val="clear" w:color="auto" w:fill="auto"/>
            <w:hideMark/>
          </w:tcPr>
          <w:p w14:paraId="30D728AF" w14:textId="77777777" w:rsidR="00FC7007" w:rsidRPr="00FC7007" w:rsidRDefault="00FC7007" w:rsidP="00FC7007">
            <w:pPr>
              <w:jc w:val="center"/>
              <w:rPr>
                <w:color w:val="000000"/>
                <w:sz w:val="16"/>
                <w:szCs w:val="16"/>
              </w:rPr>
            </w:pPr>
            <w:r w:rsidRPr="00FC7007">
              <w:rPr>
                <w:color w:val="000000"/>
                <w:sz w:val="16"/>
                <w:szCs w:val="16"/>
              </w:rPr>
              <w:t>10,00</w:t>
            </w:r>
          </w:p>
        </w:tc>
        <w:tc>
          <w:tcPr>
            <w:tcW w:w="1360" w:type="dxa"/>
            <w:tcBorders>
              <w:top w:val="nil"/>
              <w:left w:val="nil"/>
              <w:bottom w:val="single" w:sz="4" w:space="0" w:color="000000"/>
              <w:right w:val="single" w:sz="4" w:space="0" w:color="000000"/>
            </w:tcBorders>
            <w:shd w:val="clear" w:color="auto" w:fill="auto"/>
            <w:hideMark/>
          </w:tcPr>
          <w:p w14:paraId="49408B74"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09A608EA"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1CBBA63" w14:textId="77777777" w:rsidR="00FC7007" w:rsidRPr="00FC7007" w:rsidRDefault="00FC7007" w:rsidP="00FC7007">
            <w:pPr>
              <w:rPr>
                <w:color w:val="000000"/>
                <w:sz w:val="16"/>
                <w:szCs w:val="16"/>
              </w:rPr>
            </w:pPr>
            <w:r w:rsidRPr="00FC7007">
              <w:rPr>
                <w:color w:val="000000"/>
                <w:sz w:val="16"/>
                <w:szCs w:val="16"/>
              </w:rPr>
              <w:t>Расходы на выплаты по оплате труда работников органов местного самоуправления</w:t>
            </w:r>
          </w:p>
        </w:tc>
        <w:tc>
          <w:tcPr>
            <w:tcW w:w="1240" w:type="dxa"/>
            <w:tcBorders>
              <w:top w:val="nil"/>
              <w:left w:val="nil"/>
              <w:bottom w:val="single" w:sz="4" w:space="0" w:color="000000"/>
              <w:right w:val="single" w:sz="4" w:space="0" w:color="000000"/>
            </w:tcBorders>
            <w:shd w:val="clear" w:color="auto" w:fill="auto"/>
            <w:hideMark/>
          </w:tcPr>
          <w:p w14:paraId="0FBA597C" w14:textId="77777777" w:rsidR="00FC7007" w:rsidRPr="00FC7007" w:rsidRDefault="00FC7007" w:rsidP="00FC7007">
            <w:pPr>
              <w:jc w:val="center"/>
              <w:rPr>
                <w:color w:val="000000"/>
                <w:sz w:val="16"/>
                <w:szCs w:val="16"/>
              </w:rPr>
            </w:pPr>
            <w:r w:rsidRPr="00FC7007">
              <w:rPr>
                <w:color w:val="000000"/>
                <w:sz w:val="16"/>
                <w:szCs w:val="16"/>
              </w:rPr>
              <w:t>06 2 01 10020</w:t>
            </w:r>
          </w:p>
        </w:tc>
        <w:tc>
          <w:tcPr>
            <w:tcW w:w="580" w:type="dxa"/>
            <w:tcBorders>
              <w:top w:val="nil"/>
              <w:left w:val="nil"/>
              <w:bottom w:val="single" w:sz="4" w:space="0" w:color="000000"/>
              <w:right w:val="single" w:sz="4" w:space="0" w:color="000000"/>
            </w:tcBorders>
            <w:shd w:val="clear" w:color="auto" w:fill="auto"/>
            <w:hideMark/>
          </w:tcPr>
          <w:p w14:paraId="7B07A4A3"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6F440310" w14:textId="77777777" w:rsidR="00FC7007" w:rsidRPr="00FC7007" w:rsidRDefault="00FC7007" w:rsidP="00FC7007">
            <w:pPr>
              <w:jc w:val="center"/>
              <w:rPr>
                <w:color w:val="000000"/>
                <w:sz w:val="16"/>
                <w:szCs w:val="16"/>
              </w:rPr>
            </w:pPr>
            <w:r w:rsidRPr="00FC7007">
              <w:rPr>
                <w:color w:val="000000"/>
                <w:sz w:val="16"/>
                <w:szCs w:val="16"/>
              </w:rPr>
              <w:t>6 390,20</w:t>
            </w:r>
          </w:p>
        </w:tc>
        <w:tc>
          <w:tcPr>
            <w:tcW w:w="1360" w:type="dxa"/>
            <w:tcBorders>
              <w:top w:val="nil"/>
              <w:left w:val="nil"/>
              <w:bottom w:val="single" w:sz="4" w:space="0" w:color="000000"/>
              <w:right w:val="single" w:sz="4" w:space="0" w:color="000000"/>
            </w:tcBorders>
            <w:shd w:val="clear" w:color="auto" w:fill="auto"/>
            <w:hideMark/>
          </w:tcPr>
          <w:p w14:paraId="1F3674C6" w14:textId="77777777" w:rsidR="00FC7007" w:rsidRPr="00FC7007" w:rsidRDefault="00FC7007" w:rsidP="00FC7007">
            <w:pPr>
              <w:jc w:val="center"/>
              <w:rPr>
                <w:color w:val="000000"/>
                <w:sz w:val="16"/>
                <w:szCs w:val="16"/>
              </w:rPr>
            </w:pPr>
            <w:r w:rsidRPr="00FC7007">
              <w:rPr>
                <w:color w:val="000000"/>
                <w:sz w:val="16"/>
                <w:szCs w:val="16"/>
              </w:rPr>
              <w:t>6 390,20</w:t>
            </w:r>
          </w:p>
        </w:tc>
        <w:tc>
          <w:tcPr>
            <w:tcW w:w="1360" w:type="dxa"/>
            <w:tcBorders>
              <w:top w:val="nil"/>
              <w:left w:val="nil"/>
              <w:bottom w:val="single" w:sz="4" w:space="0" w:color="000000"/>
              <w:right w:val="single" w:sz="4" w:space="0" w:color="000000"/>
            </w:tcBorders>
            <w:shd w:val="clear" w:color="auto" w:fill="auto"/>
            <w:hideMark/>
          </w:tcPr>
          <w:p w14:paraId="072AA26E" w14:textId="77777777" w:rsidR="00FC7007" w:rsidRPr="00FC7007" w:rsidRDefault="00FC7007" w:rsidP="00FC7007">
            <w:pPr>
              <w:jc w:val="center"/>
              <w:rPr>
                <w:color w:val="000000"/>
                <w:sz w:val="16"/>
                <w:szCs w:val="16"/>
              </w:rPr>
            </w:pPr>
            <w:r w:rsidRPr="00FC7007">
              <w:rPr>
                <w:color w:val="000000"/>
                <w:sz w:val="16"/>
                <w:szCs w:val="16"/>
              </w:rPr>
              <w:t>6 390,20</w:t>
            </w:r>
          </w:p>
        </w:tc>
      </w:tr>
      <w:tr w:rsidR="00FC7007" w:rsidRPr="00FC7007" w14:paraId="7C0AC921"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1B0C044"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34CCC094" w14:textId="77777777" w:rsidR="00FC7007" w:rsidRPr="00FC7007" w:rsidRDefault="00FC7007" w:rsidP="00FC7007">
            <w:pPr>
              <w:jc w:val="center"/>
              <w:rPr>
                <w:color w:val="000000"/>
                <w:sz w:val="16"/>
                <w:szCs w:val="16"/>
              </w:rPr>
            </w:pPr>
            <w:r w:rsidRPr="00FC7007">
              <w:rPr>
                <w:color w:val="000000"/>
                <w:sz w:val="16"/>
                <w:szCs w:val="16"/>
              </w:rPr>
              <w:t>06 2 01 10020</w:t>
            </w:r>
          </w:p>
        </w:tc>
        <w:tc>
          <w:tcPr>
            <w:tcW w:w="580" w:type="dxa"/>
            <w:tcBorders>
              <w:top w:val="nil"/>
              <w:left w:val="nil"/>
              <w:bottom w:val="single" w:sz="4" w:space="0" w:color="000000"/>
              <w:right w:val="single" w:sz="4" w:space="0" w:color="000000"/>
            </w:tcBorders>
            <w:shd w:val="clear" w:color="auto" w:fill="auto"/>
            <w:hideMark/>
          </w:tcPr>
          <w:p w14:paraId="2E04B95F"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06482F8E" w14:textId="77777777" w:rsidR="00FC7007" w:rsidRPr="00FC7007" w:rsidRDefault="00FC7007" w:rsidP="00FC7007">
            <w:pPr>
              <w:jc w:val="center"/>
              <w:rPr>
                <w:color w:val="000000"/>
                <w:sz w:val="16"/>
                <w:szCs w:val="16"/>
              </w:rPr>
            </w:pPr>
            <w:r w:rsidRPr="00FC7007">
              <w:rPr>
                <w:color w:val="000000"/>
                <w:sz w:val="16"/>
                <w:szCs w:val="16"/>
              </w:rPr>
              <w:t>6 390,20</w:t>
            </w:r>
          </w:p>
        </w:tc>
        <w:tc>
          <w:tcPr>
            <w:tcW w:w="1360" w:type="dxa"/>
            <w:tcBorders>
              <w:top w:val="nil"/>
              <w:left w:val="nil"/>
              <w:bottom w:val="single" w:sz="4" w:space="0" w:color="000000"/>
              <w:right w:val="single" w:sz="4" w:space="0" w:color="000000"/>
            </w:tcBorders>
            <w:shd w:val="clear" w:color="auto" w:fill="auto"/>
            <w:hideMark/>
          </w:tcPr>
          <w:p w14:paraId="1A551D5A" w14:textId="77777777" w:rsidR="00FC7007" w:rsidRPr="00FC7007" w:rsidRDefault="00FC7007" w:rsidP="00FC7007">
            <w:pPr>
              <w:jc w:val="center"/>
              <w:rPr>
                <w:color w:val="000000"/>
                <w:sz w:val="16"/>
                <w:szCs w:val="16"/>
              </w:rPr>
            </w:pPr>
            <w:r w:rsidRPr="00FC7007">
              <w:rPr>
                <w:color w:val="000000"/>
                <w:sz w:val="16"/>
                <w:szCs w:val="16"/>
              </w:rPr>
              <w:t>6 390,20</w:t>
            </w:r>
          </w:p>
        </w:tc>
        <w:tc>
          <w:tcPr>
            <w:tcW w:w="1360" w:type="dxa"/>
            <w:tcBorders>
              <w:top w:val="nil"/>
              <w:left w:val="nil"/>
              <w:bottom w:val="single" w:sz="4" w:space="0" w:color="000000"/>
              <w:right w:val="single" w:sz="4" w:space="0" w:color="000000"/>
            </w:tcBorders>
            <w:shd w:val="clear" w:color="auto" w:fill="auto"/>
            <w:hideMark/>
          </w:tcPr>
          <w:p w14:paraId="4E53B31A" w14:textId="77777777" w:rsidR="00FC7007" w:rsidRPr="00FC7007" w:rsidRDefault="00FC7007" w:rsidP="00FC7007">
            <w:pPr>
              <w:jc w:val="center"/>
              <w:rPr>
                <w:color w:val="000000"/>
                <w:sz w:val="16"/>
                <w:szCs w:val="16"/>
              </w:rPr>
            </w:pPr>
            <w:r w:rsidRPr="00FC7007">
              <w:rPr>
                <w:color w:val="000000"/>
                <w:sz w:val="16"/>
                <w:szCs w:val="16"/>
              </w:rPr>
              <w:t>6 390,20</w:t>
            </w:r>
          </w:p>
        </w:tc>
      </w:tr>
      <w:tr w:rsidR="00FC7007" w:rsidRPr="00FC7007" w14:paraId="53D6A379"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4D2EB47" w14:textId="77777777" w:rsidR="00FC7007" w:rsidRPr="00FC7007" w:rsidRDefault="00FC7007" w:rsidP="00FC7007">
            <w:pPr>
              <w:rPr>
                <w:color w:val="000000"/>
                <w:sz w:val="16"/>
                <w:szCs w:val="16"/>
              </w:rPr>
            </w:pPr>
            <w:r w:rsidRPr="00FC7007">
              <w:rPr>
                <w:color w:val="000000"/>
                <w:sz w:val="16"/>
                <w:szCs w:val="16"/>
              </w:rPr>
              <w:t>Муниципальная программа "Управление финансами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6A98D908" w14:textId="77777777" w:rsidR="00FC7007" w:rsidRPr="00FC7007" w:rsidRDefault="00FC7007" w:rsidP="00FC7007">
            <w:pPr>
              <w:jc w:val="center"/>
              <w:rPr>
                <w:color w:val="000000"/>
                <w:sz w:val="16"/>
                <w:szCs w:val="16"/>
              </w:rPr>
            </w:pPr>
            <w:r w:rsidRPr="00FC7007">
              <w:rPr>
                <w:color w:val="000000"/>
                <w:sz w:val="16"/>
                <w:szCs w:val="16"/>
              </w:rPr>
              <w:t>07 0 00 00000</w:t>
            </w:r>
          </w:p>
        </w:tc>
        <w:tc>
          <w:tcPr>
            <w:tcW w:w="580" w:type="dxa"/>
            <w:tcBorders>
              <w:top w:val="nil"/>
              <w:left w:val="nil"/>
              <w:bottom w:val="single" w:sz="4" w:space="0" w:color="000000"/>
              <w:right w:val="single" w:sz="4" w:space="0" w:color="000000"/>
            </w:tcBorders>
            <w:shd w:val="clear" w:color="auto" w:fill="auto"/>
            <w:hideMark/>
          </w:tcPr>
          <w:p w14:paraId="04CB0ABC"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C678750" w14:textId="77777777" w:rsidR="00FC7007" w:rsidRPr="00FC7007" w:rsidRDefault="00FC7007" w:rsidP="00FC7007">
            <w:pPr>
              <w:jc w:val="center"/>
              <w:rPr>
                <w:color w:val="000000"/>
                <w:sz w:val="16"/>
                <w:szCs w:val="16"/>
              </w:rPr>
            </w:pPr>
            <w:r w:rsidRPr="00FC7007">
              <w:rPr>
                <w:color w:val="000000"/>
                <w:sz w:val="16"/>
                <w:szCs w:val="16"/>
              </w:rPr>
              <w:t>73 751,60</w:t>
            </w:r>
          </w:p>
        </w:tc>
        <w:tc>
          <w:tcPr>
            <w:tcW w:w="1360" w:type="dxa"/>
            <w:tcBorders>
              <w:top w:val="nil"/>
              <w:left w:val="nil"/>
              <w:bottom w:val="single" w:sz="4" w:space="0" w:color="000000"/>
              <w:right w:val="single" w:sz="4" w:space="0" w:color="000000"/>
            </w:tcBorders>
            <w:shd w:val="clear" w:color="auto" w:fill="auto"/>
            <w:hideMark/>
          </w:tcPr>
          <w:p w14:paraId="2ABF1108" w14:textId="77777777" w:rsidR="00FC7007" w:rsidRPr="00FC7007" w:rsidRDefault="00FC7007" w:rsidP="00FC7007">
            <w:pPr>
              <w:jc w:val="center"/>
              <w:rPr>
                <w:color w:val="000000"/>
                <w:sz w:val="16"/>
                <w:szCs w:val="16"/>
              </w:rPr>
            </w:pPr>
            <w:r w:rsidRPr="00FC7007">
              <w:rPr>
                <w:color w:val="000000"/>
                <w:sz w:val="16"/>
                <w:szCs w:val="16"/>
              </w:rPr>
              <w:t>73 789,70</w:t>
            </w:r>
          </w:p>
        </w:tc>
        <w:tc>
          <w:tcPr>
            <w:tcW w:w="1360" w:type="dxa"/>
            <w:tcBorders>
              <w:top w:val="nil"/>
              <w:left w:val="nil"/>
              <w:bottom w:val="single" w:sz="4" w:space="0" w:color="000000"/>
              <w:right w:val="single" w:sz="4" w:space="0" w:color="000000"/>
            </w:tcBorders>
            <w:shd w:val="clear" w:color="auto" w:fill="auto"/>
            <w:hideMark/>
          </w:tcPr>
          <w:p w14:paraId="7EFD3B3E" w14:textId="77777777" w:rsidR="00FC7007" w:rsidRPr="00FC7007" w:rsidRDefault="00FC7007" w:rsidP="00FC7007">
            <w:pPr>
              <w:jc w:val="center"/>
              <w:rPr>
                <w:color w:val="000000"/>
                <w:sz w:val="16"/>
                <w:szCs w:val="16"/>
              </w:rPr>
            </w:pPr>
            <w:r w:rsidRPr="00FC7007">
              <w:rPr>
                <w:color w:val="000000"/>
                <w:sz w:val="16"/>
                <w:szCs w:val="16"/>
              </w:rPr>
              <w:t>73 830,10</w:t>
            </w:r>
          </w:p>
        </w:tc>
      </w:tr>
      <w:tr w:rsidR="00FC7007" w:rsidRPr="00FC7007" w14:paraId="1665B0C1"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C4A2CCD" w14:textId="77777777" w:rsidR="00FC7007" w:rsidRPr="00FC7007" w:rsidRDefault="00FC7007" w:rsidP="00FC7007">
            <w:pPr>
              <w:rPr>
                <w:color w:val="000000"/>
                <w:sz w:val="16"/>
                <w:szCs w:val="16"/>
              </w:rPr>
            </w:pPr>
            <w:r w:rsidRPr="00FC7007">
              <w:rPr>
                <w:color w:val="000000"/>
                <w:sz w:val="16"/>
                <w:szCs w:val="16"/>
              </w:rPr>
              <w:t>Подпрограмма "Повышение сбалансированности и устойчивости бюджетной системы"</w:t>
            </w:r>
          </w:p>
        </w:tc>
        <w:tc>
          <w:tcPr>
            <w:tcW w:w="1240" w:type="dxa"/>
            <w:tcBorders>
              <w:top w:val="nil"/>
              <w:left w:val="nil"/>
              <w:bottom w:val="single" w:sz="4" w:space="0" w:color="000000"/>
              <w:right w:val="single" w:sz="4" w:space="0" w:color="000000"/>
            </w:tcBorders>
            <w:shd w:val="clear" w:color="auto" w:fill="auto"/>
            <w:hideMark/>
          </w:tcPr>
          <w:p w14:paraId="74A59820" w14:textId="77777777" w:rsidR="00FC7007" w:rsidRPr="00FC7007" w:rsidRDefault="00FC7007" w:rsidP="00FC7007">
            <w:pPr>
              <w:jc w:val="center"/>
              <w:rPr>
                <w:color w:val="000000"/>
                <w:sz w:val="16"/>
                <w:szCs w:val="16"/>
              </w:rPr>
            </w:pPr>
            <w:r w:rsidRPr="00FC7007">
              <w:rPr>
                <w:color w:val="000000"/>
                <w:sz w:val="16"/>
                <w:szCs w:val="16"/>
              </w:rPr>
              <w:t>07 1 00 00000</w:t>
            </w:r>
          </w:p>
        </w:tc>
        <w:tc>
          <w:tcPr>
            <w:tcW w:w="580" w:type="dxa"/>
            <w:tcBorders>
              <w:top w:val="nil"/>
              <w:left w:val="nil"/>
              <w:bottom w:val="single" w:sz="4" w:space="0" w:color="000000"/>
              <w:right w:val="single" w:sz="4" w:space="0" w:color="000000"/>
            </w:tcBorders>
            <w:shd w:val="clear" w:color="auto" w:fill="auto"/>
            <w:hideMark/>
          </w:tcPr>
          <w:p w14:paraId="0FC9F3F2"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51A0492E" w14:textId="77777777" w:rsidR="00FC7007" w:rsidRPr="00FC7007" w:rsidRDefault="00FC7007" w:rsidP="00FC7007">
            <w:pPr>
              <w:jc w:val="center"/>
              <w:rPr>
                <w:color w:val="000000"/>
                <w:sz w:val="16"/>
                <w:szCs w:val="16"/>
              </w:rPr>
            </w:pPr>
            <w:r w:rsidRPr="00FC7007">
              <w:rPr>
                <w:color w:val="000000"/>
                <w:sz w:val="16"/>
                <w:szCs w:val="16"/>
              </w:rPr>
              <w:t>55 477,09</w:t>
            </w:r>
          </w:p>
        </w:tc>
        <w:tc>
          <w:tcPr>
            <w:tcW w:w="1360" w:type="dxa"/>
            <w:tcBorders>
              <w:top w:val="nil"/>
              <w:left w:val="nil"/>
              <w:bottom w:val="single" w:sz="4" w:space="0" w:color="000000"/>
              <w:right w:val="single" w:sz="4" w:space="0" w:color="000000"/>
            </w:tcBorders>
            <w:shd w:val="clear" w:color="auto" w:fill="auto"/>
            <w:hideMark/>
          </w:tcPr>
          <w:p w14:paraId="0D244161" w14:textId="77777777" w:rsidR="00FC7007" w:rsidRPr="00FC7007" w:rsidRDefault="00FC7007" w:rsidP="00FC7007">
            <w:pPr>
              <w:jc w:val="center"/>
              <w:rPr>
                <w:color w:val="000000"/>
                <w:sz w:val="16"/>
                <w:szCs w:val="16"/>
              </w:rPr>
            </w:pPr>
            <w:r w:rsidRPr="00FC7007">
              <w:rPr>
                <w:color w:val="000000"/>
                <w:sz w:val="16"/>
                <w:szCs w:val="16"/>
              </w:rPr>
              <w:t>55 477,09</w:t>
            </w:r>
          </w:p>
        </w:tc>
        <w:tc>
          <w:tcPr>
            <w:tcW w:w="1360" w:type="dxa"/>
            <w:tcBorders>
              <w:top w:val="nil"/>
              <w:left w:val="nil"/>
              <w:bottom w:val="single" w:sz="4" w:space="0" w:color="000000"/>
              <w:right w:val="single" w:sz="4" w:space="0" w:color="000000"/>
            </w:tcBorders>
            <w:shd w:val="clear" w:color="auto" w:fill="auto"/>
            <w:hideMark/>
          </w:tcPr>
          <w:p w14:paraId="42ECEDA5" w14:textId="77777777" w:rsidR="00FC7007" w:rsidRPr="00FC7007" w:rsidRDefault="00FC7007" w:rsidP="00FC7007">
            <w:pPr>
              <w:jc w:val="center"/>
              <w:rPr>
                <w:color w:val="000000"/>
                <w:sz w:val="16"/>
                <w:szCs w:val="16"/>
              </w:rPr>
            </w:pPr>
            <w:r w:rsidRPr="00FC7007">
              <w:rPr>
                <w:color w:val="000000"/>
                <w:sz w:val="16"/>
                <w:szCs w:val="16"/>
              </w:rPr>
              <w:t>55 477,09</w:t>
            </w:r>
          </w:p>
        </w:tc>
      </w:tr>
      <w:tr w:rsidR="00FC7007" w:rsidRPr="00FC7007" w14:paraId="06DABEB0"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63A9F79" w14:textId="77777777" w:rsidR="00FC7007" w:rsidRPr="00FC7007" w:rsidRDefault="00FC7007" w:rsidP="00FC7007">
            <w:pPr>
              <w:rPr>
                <w:color w:val="000000"/>
                <w:sz w:val="16"/>
                <w:szCs w:val="16"/>
              </w:rPr>
            </w:pPr>
            <w:r w:rsidRPr="00FC7007">
              <w:rPr>
                <w:color w:val="000000"/>
                <w:sz w:val="16"/>
                <w:szCs w:val="16"/>
              </w:rPr>
              <w:t>Основное мероприятие "Централизованное ведение бюджетног</w:t>
            </w:r>
            <w:proofErr w:type="gramStart"/>
            <w:r w:rsidRPr="00FC7007">
              <w:rPr>
                <w:color w:val="000000"/>
                <w:sz w:val="16"/>
                <w:szCs w:val="16"/>
              </w:rPr>
              <w:t>о(</w:t>
            </w:r>
            <w:proofErr w:type="gramEnd"/>
            <w:r w:rsidRPr="00FC7007">
              <w:rPr>
                <w:color w:val="000000"/>
                <w:sz w:val="16"/>
                <w:szCs w:val="16"/>
              </w:rPr>
              <w:t>бухгалтерского) учета и отчетности"</w:t>
            </w:r>
          </w:p>
        </w:tc>
        <w:tc>
          <w:tcPr>
            <w:tcW w:w="1240" w:type="dxa"/>
            <w:tcBorders>
              <w:top w:val="nil"/>
              <w:left w:val="nil"/>
              <w:bottom w:val="single" w:sz="4" w:space="0" w:color="000000"/>
              <w:right w:val="single" w:sz="4" w:space="0" w:color="000000"/>
            </w:tcBorders>
            <w:shd w:val="clear" w:color="auto" w:fill="auto"/>
            <w:hideMark/>
          </w:tcPr>
          <w:p w14:paraId="2204CA1D" w14:textId="77777777" w:rsidR="00FC7007" w:rsidRPr="00FC7007" w:rsidRDefault="00FC7007" w:rsidP="00FC7007">
            <w:pPr>
              <w:jc w:val="center"/>
              <w:rPr>
                <w:color w:val="000000"/>
                <w:sz w:val="16"/>
                <w:szCs w:val="16"/>
              </w:rPr>
            </w:pPr>
            <w:r w:rsidRPr="00FC7007">
              <w:rPr>
                <w:color w:val="000000"/>
                <w:sz w:val="16"/>
                <w:szCs w:val="16"/>
              </w:rPr>
              <w:t>07 1 01 00000</w:t>
            </w:r>
          </w:p>
        </w:tc>
        <w:tc>
          <w:tcPr>
            <w:tcW w:w="580" w:type="dxa"/>
            <w:tcBorders>
              <w:top w:val="nil"/>
              <w:left w:val="nil"/>
              <w:bottom w:val="single" w:sz="4" w:space="0" w:color="000000"/>
              <w:right w:val="single" w:sz="4" w:space="0" w:color="000000"/>
            </w:tcBorders>
            <w:shd w:val="clear" w:color="auto" w:fill="auto"/>
            <w:hideMark/>
          </w:tcPr>
          <w:p w14:paraId="2CCA7641"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6E276C89" w14:textId="77777777" w:rsidR="00FC7007" w:rsidRPr="00FC7007" w:rsidRDefault="00FC7007" w:rsidP="00FC7007">
            <w:pPr>
              <w:jc w:val="center"/>
              <w:rPr>
                <w:color w:val="000000"/>
                <w:sz w:val="16"/>
                <w:szCs w:val="16"/>
              </w:rPr>
            </w:pPr>
            <w:r w:rsidRPr="00FC7007">
              <w:rPr>
                <w:color w:val="000000"/>
                <w:sz w:val="16"/>
                <w:szCs w:val="16"/>
              </w:rPr>
              <w:t>55 477,09</w:t>
            </w:r>
          </w:p>
        </w:tc>
        <w:tc>
          <w:tcPr>
            <w:tcW w:w="1360" w:type="dxa"/>
            <w:tcBorders>
              <w:top w:val="nil"/>
              <w:left w:val="nil"/>
              <w:bottom w:val="single" w:sz="4" w:space="0" w:color="000000"/>
              <w:right w:val="single" w:sz="4" w:space="0" w:color="000000"/>
            </w:tcBorders>
            <w:shd w:val="clear" w:color="auto" w:fill="auto"/>
            <w:hideMark/>
          </w:tcPr>
          <w:p w14:paraId="797BA433" w14:textId="77777777" w:rsidR="00FC7007" w:rsidRPr="00FC7007" w:rsidRDefault="00FC7007" w:rsidP="00FC7007">
            <w:pPr>
              <w:jc w:val="center"/>
              <w:rPr>
                <w:color w:val="000000"/>
                <w:sz w:val="16"/>
                <w:szCs w:val="16"/>
              </w:rPr>
            </w:pPr>
            <w:r w:rsidRPr="00FC7007">
              <w:rPr>
                <w:color w:val="000000"/>
                <w:sz w:val="16"/>
                <w:szCs w:val="16"/>
              </w:rPr>
              <w:t>55 477,09</w:t>
            </w:r>
          </w:p>
        </w:tc>
        <w:tc>
          <w:tcPr>
            <w:tcW w:w="1360" w:type="dxa"/>
            <w:tcBorders>
              <w:top w:val="nil"/>
              <w:left w:val="nil"/>
              <w:bottom w:val="single" w:sz="4" w:space="0" w:color="000000"/>
              <w:right w:val="single" w:sz="4" w:space="0" w:color="000000"/>
            </w:tcBorders>
            <w:shd w:val="clear" w:color="auto" w:fill="auto"/>
            <w:hideMark/>
          </w:tcPr>
          <w:p w14:paraId="1757300A" w14:textId="77777777" w:rsidR="00FC7007" w:rsidRPr="00FC7007" w:rsidRDefault="00FC7007" w:rsidP="00FC7007">
            <w:pPr>
              <w:jc w:val="center"/>
              <w:rPr>
                <w:color w:val="000000"/>
                <w:sz w:val="16"/>
                <w:szCs w:val="16"/>
              </w:rPr>
            </w:pPr>
            <w:r w:rsidRPr="00FC7007">
              <w:rPr>
                <w:color w:val="000000"/>
                <w:sz w:val="16"/>
                <w:szCs w:val="16"/>
              </w:rPr>
              <w:t>55 477,09</w:t>
            </w:r>
          </w:p>
        </w:tc>
      </w:tr>
      <w:tr w:rsidR="00FC7007" w:rsidRPr="00FC7007" w14:paraId="52BDC667"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0D20B41" w14:textId="77777777" w:rsidR="00FC7007" w:rsidRPr="00FC7007" w:rsidRDefault="00FC7007" w:rsidP="00FC7007">
            <w:pPr>
              <w:rPr>
                <w:color w:val="000000"/>
                <w:sz w:val="16"/>
                <w:szCs w:val="16"/>
              </w:rPr>
            </w:pPr>
            <w:r w:rsidRPr="00FC7007">
              <w:rPr>
                <w:color w:val="000000"/>
                <w:sz w:val="16"/>
                <w:szCs w:val="16"/>
              </w:rPr>
              <w:t>Расходы на обеспечение деятельности (оказания услуг) муниципальных учреждений</w:t>
            </w:r>
          </w:p>
        </w:tc>
        <w:tc>
          <w:tcPr>
            <w:tcW w:w="1240" w:type="dxa"/>
            <w:tcBorders>
              <w:top w:val="nil"/>
              <w:left w:val="nil"/>
              <w:bottom w:val="single" w:sz="4" w:space="0" w:color="000000"/>
              <w:right w:val="single" w:sz="4" w:space="0" w:color="000000"/>
            </w:tcBorders>
            <w:shd w:val="clear" w:color="auto" w:fill="auto"/>
            <w:hideMark/>
          </w:tcPr>
          <w:p w14:paraId="6506819F" w14:textId="77777777" w:rsidR="00FC7007" w:rsidRPr="00FC7007" w:rsidRDefault="00FC7007" w:rsidP="00FC7007">
            <w:pPr>
              <w:jc w:val="center"/>
              <w:rPr>
                <w:color w:val="000000"/>
                <w:sz w:val="16"/>
                <w:szCs w:val="16"/>
              </w:rPr>
            </w:pPr>
            <w:r w:rsidRPr="00FC7007">
              <w:rPr>
                <w:color w:val="000000"/>
                <w:sz w:val="16"/>
                <w:szCs w:val="16"/>
              </w:rPr>
              <w:t>07 1 01 11010</w:t>
            </w:r>
          </w:p>
        </w:tc>
        <w:tc>
          <w:tcPr>
            <w:tcW w:w="580" w:type="dxa"/>
            <w:tcBorders>
              <w:top w:val="nil"/>
              <w:left w:val="nil"/>
              <w:bottom w:val="single" w:sz="4" w:space="0" w:color="000000"/>
              <w:right w:val="single" w:sz="4" w:space="0" w:color="000000"/>
            </w:tcBorders>
            <w:shd w:val="clear" w:color="auto" w:fill="auto"/>
            <w:hideMark/>
          </w:tcPr>
          <w:p w14:paraId="45A795C4"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9295459" w14:textId="77777777" w:rsidR="00FC7007" w:rsidRPr="00FC7007" w:rsidRDefault="00FC7007" w:rsidP="00FC7007">
            <w:pPr>
              <w:jc w:val="center"/>
              <w:rPr>
                <w:color w:val="000000"/>
                <w:sz w:val="16"/>
                <w:szCs w:val="16"/>
              </w:rPr>
            </w:pPr>
            <w:r w:rsidRPr="00FC7007">
              <w:rPr>
                <w:color w:val="000000"/>
                <w:sz w:val="16"/>
                <w:szCs w:val="16"/>
              </w:rPr>
              <w:t>55 477,09</w:t>
            </w:r>
          </w:p>
        </w:tc>
        <w:tc>
          <w:tcPr>
            <w:tcW w:w="1360" w:type="dxa"/>
            <w:tcBorders>
              <w:top w:val="nil"/>
              <w:left w:val="nil"/>
              <w:bottom w:val="single" w:sz="4" w:space="0" w:color="000000"/>
              <w:right w:val="single" w:sz="4" w:space="0" w:color="000000"/>
            </w:tcBorders>
            <w:shd w:val="clear" w:color="auto" w:fill="auto"/>
            <w:hideMark/>
          </w:tcPr>
          <w:p w14:paraId="5195B37F" w14:textId="77777777" w:rsidR="00FC7007" w:rsidRPr="00FC7007" w:rsidRDefault="00FC7007" w:rsidP="00FC7007">
            <w:pPr>
              <w:jc w:val="center"/>
              <w:rPr>
                <w:color w:val="000000"/>
                <w:sz w:val="16"/>
                <w:szCs w:val="16"/>
              </w:rPr>
            </w:pPr>
            <w:r w:rsidRPr="00FC7007">
              <w:rPr>
                <w:color w:val="000000"/>
                <w:sz w:val="16"/>
                <w:szCs w:val="16"/>
              </w:rPr>
              <w:t>55 477,09</w:t>
            </w:r>
          </w:p>
        </w:tc>
        <w:tc>
          <w:tcPr>
            <w:tcW w:w="1360" w:type="dxa"/>
            <w:tcBorders>
              <w:top w:val="nil"/>
              <w:left w:val="nil"/>
              <w:bottom w:val="single" w:sz="4" w:space="0" w:color="000000"/>
              <w:right w:val="single" w:sz="4" w:space="0" w:color="000000"/>
            </w:tcBorders>
            <w:shd w:val="clear" w:color="auto" w:fill="auto"/>
            <w:hideMark/>
          </w:tcPr>
          <w:p w14:paraId="7713EED1" w14:textId="77777777" w:rsidR="00FC7007" w:rsidRPr="00FC7007" w:rsidRDefault="00FC7007" w:rsidP="00FC7007">
            <w:pPr>
              <w:jc w:val="center"/>
              <w:rPr>
                <w:color w:val="000000"/>
                <w:sz w:val="16"/>
                <w:szCs w:val="16"/>
              </w:rPr>
            </w:pPr>
            <w:r w:rsidRPr="00FC7007">
              <w:rPr>
                <w:color w:val="000000"/>
                <w:sz w:val="16"/>
                <w:szCs w:val="16"/>
              </w:rPr>
              <w:t>55 477,09</w:t>
            </w:r>
          </w:p>
        </w:tc>
      </w:tr>
      <w:tr w:rsidR="00FC7007" w:rsidRPr="00FC7007" w14:paraId="40EDF7FA"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5714EA2"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76E2884C" w14:textId="77777777" w:rsidR="00FC7007" w:rsidRPr="00FC7007" w:rsidRDefault="00FC7007" w:rsidP="00FC7007">
            <w:pPr>
              <w:jc w:val="center"/>
              <w:rPr>
                <w:color w:val="000000"/>
                <w:sz w:val="16"/>
                <w:szCs w:val="16"/>
              </w:rPr>
            </w:pPr>
            <w:r w:rsidRPr="00FC7007">
              <w:rPr>
                <w:color w:val="000000"/>
                <w:sz w:val="16"/>
                <w:szCs w:val="16"/>
              </w:rPr>
              <w:t>07 1 01 11010</w:t>
            </w:r>
          </w:p>
        </w:tc>
        <w:tc>
          <w:tcPr>
            <w:tcW w:w="580" w:type="dxa"/>
            <w:tcBorders>
              <w:top w:val="nil"/>
              <w:left w:val="nil"/>
              <w:bottom w:val="single" w:sz="4" w:space="0" w:color="000000"/>
              <w:right w:val="single" w:sz="4" w:space="0" w:color="000000"/>
            </w:tcBorders>
            <w:shd w:val="clear" w:color="auto" w:fill="auto"/>
            <w:hideMark/>
          </w:tcPr>
          <w:p w14:paraId="6B93B794"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1CF69F3B" w14:textId="77777777" w:rsidR="00FC7007" w:rsidRPr="00FC7007" w:rsidRDefault="00FC7007" w:rsidP="00FC7007">
            <w:pPr>
              <w:jc w:val="center"/>
              <w:rPr>
                <w:color w:val="000000"/>
                <w:sz w:val="16"/>
                <w:szCs w:val="16"/>
              </w:rPr>
            </w:pPr>
            <w:r w:rsidRPr="00FC7007">
              <w:rPr>
                <w:color w:val="000000"/>
                <w:sz w:val="16"/>
                <w:szCs w:val="16"/>
              </w:rPr>
              <w:t>48 130,33</w:t>
            </w:r>
          </w:p>
        </w:tc>
        <w:tc>
          <w:tcPr>
            <w:tcW w:w="1360" w:type="dxa"/>
            <w:tcBorders>
              <w:top w:val="nil"/>
              <w:left w:val="nil"/>
              <w:bottom w:val="single" w:sz="4" w:space="0" w:color="000000"/>
              <w:right w:val="single" w:sz="4" w:space="0" w:color="000000"/>
            </w:tcBorders>
            <w:shd w:val="clear" w:color="auto" w:fill="auto"/>
            <w:hideMark/>
          </w:tcPr>
          <w:p w14:paraId="3C4754A7" w14:textId="77777777" w:rsidR="00FC7007" w:rsidRPr="00FC7007" w:rsidRDefault="00FC7007" w:rsidP="00FC7007">
            <w:pPr>
              <w:jc w:val="center"/>
              <w:rPr>
                <w:color w:val="000000"/>
                <w:sz w:val="16"/>
                <w:szCs w:val="16"/>
              </w:rPr>
            </w:pPr>
            <w:r w:rsidRPr="00FC7007">
              <w:rPr>
                <w:color w:val="000000"/>
                <w:sz w:val="16"/>
                <w:szCs w:val="16"/>
              </w:rPr>
              <w:t>48 130,33</w:t>
            </w:r>
          </w:p>
        </w:tc>
        <w:tc>
          <w:tcPr>
            <w:tcW w:w="1360" w:type="dxa"/>
            <w:tcBorders>
              <w:top w:val="nil"/>
              <w:left w:val="nil"/>
              <w:bottom w:val="single" w:sz="4" w:space="0" w:color="000000"/>
              <w:right w:val="single" w:sz="4" w:space="0" w:color="000000"/>
            </w:tcBorders>
            <w:shd w:val="clear" w:color="auto" w:fill="auto"/>
            <w:hideMark/>
          </w:tcPr>
          <w:p w14:paraId="178769AE" w14:textId="77777777" w:rsidR="00FC7007" w:rsidRPr="00FC7007" w:rsidRDefault="00FC7007" w:rsidP="00FC7007">
            <w:pPr>
              <w:jc w:val="center"/>
              <w:rPr>
                <w:color w:val="000000"/>
                <w:sz w:val="16"/>
                <w:szCs w:val="16"/>
              </w:rPr>
            </w:pPr>
            <w:r w:rsidRPr="00FC7007">
              <w:rPr>
                <w:color w:val="000000"/>
                <w:sz w:val="16"/>
                <w:szCs w:val="16"/>
              </w:rPr>
              <w:t>48 130,33</w:t>
            </w:r>
          </w:p>
        </w:tc>
      </w:tr>
      <w:tr w:rsidR="00FC7007" w:rsidRPr="00FC7007" w14:paraId="373A9A4F"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44EFB67"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650F6021" w14:textId="77777777" w:rsidR="00FC7007" w:rsidRPr="00FC7007" w:rsidRDefault="00FC7007" w:rsidP="00FC7007">
            <w:pPr>
              <w:jc w:val="center"/>
              <w:rPr>
                <w:color w:val="000000"/>
                <w:sz w:val="16"/>
                <w:szCs w:val="16"/>
              </w:rPr>
            </w:pPr>
            <w:r w:rsidRPr="00FC7007">
              <w:rPr>
                <w:color w:val="000000"/>
                <w:sz w:val="16"/>
                <w:szCs w:val="16"/>
              </w:rPr>
              <w:t>07 1 01 11010</w:t>
            </w:r>
          </w:p>
        </w:tc>
        <w:tc>
          <w:tcPr>
            <w:tcW w:w="580" w:type="dxa"/>
            <w:tcBorders>
              <w:top w:val="nil"/>
              <w:left w:val="nil"/>
              <w:bottom w:val="single" w:sz="4" w:space="0" w:color="000000"/>
              <w:right w:val="single" w:sz="4" w:space="0" w:color="000000"/>
            </w:tcBorders>
            <w:shd w:val="clear" w:color="auto" w:fill="auto"/>
            <w:hideMark/>
          </w:tcPr>
          <w:p w14:paraId="19E7B74B"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696F81E6" w14:textId="77777777" w:rsidR="00FC7007" w:rsidRPr="00FC7007" w:rsidRDefault="00FC7007" w:rsidP="00FC7007">
            <w:pPr>
              <w:jc w:val="center"/>
              <w:rPr>
                <w:color w:val="000000"/>
                <w:sz w:val="16"/>
                <w:szCs w:val="16"/>
              </w:rPr>
            </w:pPr>
            <w:r w:rsidRPr="00FC7007">
              <w:rPr>
                <w:color w:val="000000"/>
                <w:sz w:val="16"/>
                <w:szCs w:val="16"/>
              </w:rPr>
              <w:t>7 341,75</w:t>
            </w:r>
          </w:p>
        </w:tc>
        <w:tc>
          <w:tcPr>
            <w:tcW w:w="1360" w:type="dxa"/>
            <w:tcBorders>
              <w:top w:val="nil"/>
              <w:left w:val="nil"/>
              <w:bottom w:val="single" w:sz="4" w:space="0" w:color="000000"/>
              <w:right w:val="single" w:sz="4" w:space="0" w:color="000000"/>
            </w:tcBorders>
            <w:shd w:val="clear" w:color="auto" w:fill="auto"/>
            <w:hideMark/>
          </w:tcPr>
          <w:p w14:paraId="75D74398" w14:textId="77777777" w:rsidR="00FC7007" w:rsidRPr="00FC7007" w:rsidRDefault="00FC7007" w:rsidP="00FC7007">
            <w:pPr>
              <w:jc w:val="center"/>
              <w:rPr>
                <w:color w:val="000000"/>
                <w:sz w:val="16"/>
                <w:szCs w:val="16"/>
              </w:rPr>
            </w:pPr>
            <w:r w:rsidRPr="00FC7007">
              <w:rPr>
                <w:color w:val="000000"/>
                <w:sz w:val="16"/>
                <w:szCs w:val="16"/>
              </w:rPr>
              <w:t>7 341,75</w:t>
            </w:r>
          </w:p>
        </w:tc>
        <w:tc>
          <w:tcPr>
            <w:tcW w:w="1360" w:type="dxa"/>
            <w:tcBorders>
              <w:top w:val="nil"/>
              <w:left w:val="nil"/>
              <w:bottom w:val="single" w:sz="4" w:space="0" w:color="000000"/>
              <w:right w:val="single" w:sz="4" w:space="0" w:color="000000"/>
            </w:tcBorders>
            <w:shd w:val="clear" w:color="auto" w:fill="auto"/>
            <w:hideMark/>
          </w:tcPr>
          <w:p w14:paraId="5E4925C3" w14:textId="77777777" w:rsidR="00FC7007" w:rsidRPr="00FC7007" w:rsidRDefault="00FC7007" w:rsidP="00FC7007">
            <w:pPr>
              <w:jc w:val="center"/>
              <w:rPr>
                <w:color w:val="000000"/>
                <w:sz w:val="16"/>
                <w:szCs w:val="16"/>
              </w:rPr>
            </w:pPr>
            <w:r w:rsidRPr="00FC7007">
              <w:rPr>
                <w:color w:val="000000"/>
                <w:sz w:val="16"/>
                <w:szCs w:val="16"/>
              </w:rPr>
              <w:t>7 341,75</w:t>
            </w:r>
          </w:p>
        </w:tc>
      </w:tr>
      <w:tr w:rsidR="00FC7007" w:rsidRPr="00FC7007" w14:paraId="31DDAB75"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E3E94D3"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1240" w:type="dxa"/>
            <w:tcBorders>
              <w:top w:val="nil"/>
              <w:left w:val="nil"/>
              <w:bottom w:val="single" w:sz="4" w:space="0" w:color="000000"/>
              <w:right w:val="single" w:sz="4" w:space="0" w:color="000000"/>
            </w:tcBorders>
            <w:shd w:val="clear" w:color="auto" w:fill="auto"/>
            <w:hideMark/>
          </w:tcPr>
          <w:p w14:paraId="21E05179" w14:textId="77777777" w:rsidR="00FC7007" w:rsidRPr="00FC7007" w:rsidRDefault="00FC7007" w:rsidP="00FC7007">
            <w:pPr>
              <w:jc w:val="center"/>
              <w:rPr>
                <w:color w:val="000000"/>
                <w:sz w:val="16"/>
                <w:szCs w:val="16"/>
              </w:rPr>
            </w:pPr>
            <w:r w:rsidRPr="00FC7007">
              <w:rPr>
                <w:color w:val="000000"/>
                <w:sz w:val="16"/>
                <w:szCs w:val="16"/>
              </w:rPr>
              <w:t>07 1 01 11010</w:t>
            </w:r>
          </w:p>
        </w:tc>
        <w:tc>
          <w:tcPr>
            <w:tcW w:w="580" w:type="dxa"/>
            <w:tcBorders>
              <w:top w:val="nil"/>
              <w:left w:val="nil"/>
              <w:bottom w:val="single" w:sz="4" w:space="0" w:color="000000"/>
              <w:right w:val="single" w:sz="4" w:space="0" w:color="000000"/>
            </w:tcBorders>
            <w:shd w:val="clear" w:color="auto" w:fill="auto"/>
            <w:hideMark/>
          </w:tcPr>
          <w:p w14:paraId="35A25B3C" w14:textId="77777777" w:rsidR="00FC7007" w:rsidRPr="00FC7007" w:rsidRDefault="00FC7007" w:rsidP="00FC7007">
            <w:pPr>
              <w:jc w:val="center"/>
              <w:rPr>
                <w:color w:val="000000"/>
                <w:sz w:val="16"/>
                <w:szCs w:val="16"/>
              </w:rPr>
            </w:pPr>
            <w:r w:rsidRPr="00FC7007">
              <w:rPr>
                <w:color w:val="000000"/>
                <w:sz w:val="16"/>
                <w:szCs w:val="16"/>
              </w:rPr>
              <w:t>800</w:t>
            </w:r>
          </w:p>
        </w:tc>
        <w:tc>
          <w:tcPr>
            <w:tcW w:w="1360" w:type="dxa"/>
            <w:tcBorders>
              <w:top w:val="nil"/>
              <w:left w:val="nil"/>
              <w:bottom w:val="single" w:sz="4" w:space="0" w:color="000000"/>
              <w:right w:val="single" w:sz="4" w:space="0" w:color="000000"/>
            </w:tcBorders>
            <w:shd w:val="clear" w:color="auto" w:fill="auto"/>
            <w:hideMark/>
          </w:tcPr>
          <w:p w14:paraId="3092E331" w14:textId="77777777" w:rsidR="00FC7007" w:rsidRPr="00FC7007" w:rsidRDefault="00FC7007" w:rsidP="00FC7007">
            <w:pPr>
              <w:jc w:val="center"/>
              <w:rPr>
                <w:color w:val="000000"/>
                <w:sz w:val="16"/>
                <w:szCs w:val="16"/>
              </w:rPr>
            </w:pPr>
            <w:r w:rsidRPr="00FC7007">
              <w:rPr>
                <w:color w:val="000000"/>
                <w:sz w:val="16"/>
                <w:szCs w:val="16"/>
              </w:rPr>
              <w:t>5,01</w:t>
            </w:r>
          </w:p>
        </w:tc>
        <w:tc>
          <w:tcPr>
            <w:tcW w:w="1360" w:type="dxa"/>
            <w:tcBorders>
              <w:top w:val="nil"/>
              <w:left w:val="nil"/>
              <w:bottom w:val="single" w:sz="4" w:space="0" w:color="000000"/>
              <w:right w:val="single" w:sz="4" w:space="0" w:color="000000"/>
            </w:tcBorders>
            <w:shd w:val="clear" w:color="auto" w:fill="auto"/>
            <w:hideMark/>
          </w:tcPr>
          <w:p w14:paraId="0E2292D7" w14:textId="77777777" w:rsidR="00FC7007" w:rsidRPr="00FC7007" w:rsidRDefault="00FC7007" w:rsidP="00FC7007">
            <w:pPr>
              <w:jc w:val="center"/>
              <w:rPr>
                <w:color w:val="000000"/>
                <w:sz w:val="16"/>
                <w:szCs w:val="16"/>
              </w:rPr>
            </w:pPr>
            <w:r w:rsidRPr="00FC7007">
              <w:rPr>
                <w:color w:val="000000"/>
                <w:sz w:val="16"/>
                <w:szCs w:val="16"/>
              </w:rPr>
              <w:t>5,01</w:t>
            </w:r>
          </w:p>
        </w:tc>
        <w:tc>
          <w:tcPr>
            <w:tcW w:w="1360" w:type="dxa"/>
            <w:tcBorders>
              <w:top w:val="nil"/>
              <w:left w:val="nil"/>
              <w:bottom w:val="single" w:sz="4" w:space="0" w:color="000000"/>
              <w:right w:val="single" w:sz="4" w:space="0" w:color="000000"/>
            </w:tcBorders>
            <w:shd w:val="clear" w:color="auto" w:fill="auto"/>
            <w:hideMark/>
          </w:tcPr>
          <w:p w14:paraId="5F67F2E2" w14:textId="77777777" w:rsidR="00FC7007" w:rsidRPr="00FC7007" w:rsidRDefault="00FC7007" w:rsidP="00FC7007">
            <w:pPr>
              <w:jc w:val="center"/>
              <w:rPr>
                <w:color w:val="000000"/>
                <w:sz w:val="16"/>
                <w:szCs w:val="16"/>
              </w:rPr>
            </w:pPr>
            <w:r w:rsidRPr="00FC7007">
              <w:rPr>
                <w:color w:val="000000"/>
                <w:sz w:val="16"/>
                <w:szCs w:val="16"/>
              </w:rPr>
              <w:t>5,01</w:t>
            </w:r>
          </w:p>
        </w:tc>
      </w:tr>
      <w:tr w:rsidR="00FC7007" w:rsidRPr="00FC7007" w14:paraId="245E9E69"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0077BCD" w14:textId="77777777" w:rsidR="00FC7007" w:rsidRPr="00FC7007" w:rsidRDefault="00FC7007" w:rsidP="00FC7007">
            <w:pPr>
              <w:rPr>
                <w:color w:val="000000"/>
                <w:sz w:val="16"/>
                <w:szCs w:val="16"/>
              </w:rPr>
            </w:pPr>
            <w:r w:rsidRPr="00FC7007">
              <w:rPr>
                <w:color w:val="000000"/>
                <w:sz w:val="16"/>
                <w:szCs w:val="16"/>
              </w:rPr>
              <w:t xml:space="preserve">Подпрограмма "Обеспечение реализации программы и </w:t>
            </w:r>
            <w:proofErr w:type="spellStart"/>
            <w:r w:rsidRPr="00FC7007">
              <w:rPr>
                <w:color w:val="000000"/>
                <w:sz w:val="16"/>
                <w:szCs w:val="16"/>
              </w:rPr>
              <w:t>общепрограммные</w:t>
            </w:r>
            <w:proofErr w:type="spellEnd"/>
            <w:r w:rsidRPr="00FC7007">
              <w:rPr>
                <w:color w:val="000000"/>
                <w:sz w:val="16"/>
                <w:szCs w:val="16"/>
              </w:rPr>
              <w:t xml:space="preserve"> мероприятия"</w:t>
            </w:r>
          </w:p>
        </w:tc>
        <w:tc>
          <w:tcPr>
            <w:tcW w:w="1240" w:type="dxa"/>
            <w:tcBorders>
              <w:top w:val="nil"/>
              <w:left w:val="nil"/>
              <w:bottom w:val="single" w:sz="4" w:space="0" w:color="000000"/>
              <w:right w:val="single" w:sz="4" w:space="0" w:color="000000"/>
            </w:tcBorders>
            <w:shd w:val="clear" w:color="auto" w:fill="auto"/>
            <w:hideMark/>
          </w:tcPr>
          <w:p w14:paraId="5A252836" w14:textId="77777777" w:rsidR="00FC7007" w:rsidRPr="00FC7007" w:rsidRDefault="00FC7007" w:rsidP="00FC7007">
            <w:pPr>
              <w:jc w:val="center"/>
              <w:rPr>
                <w:color w:val="000000"/>
                <w:sz w:val="16"/>
                <w:szCs w:val="16"/>
              </w:rPr>
            </w:pPr>
            <w:r w:rsidRPr="00FC7007">
              <w:rPr>
                <w:color w:val="000000"/>
                <w:sz w:val="16"/>
                <w:szCs w:val="16"/>
              </w:rPr>
              <w:t>07 2 00 00000</w:t>
            </w:r>
          </w:p>
        </w:tc>
        <w:tc>
          <w:tcPr>
            <w:tcW w:w="580" w:type="dxa"/>
            <w:tcBorders>
              <w:top w:val="nil"/>
              <w:left w:val="nil"/>
              <w:bottom w:val="single" w:sz="4" w:space="0" w:color="000000"/>
              <w:right w:val="single" w:sz="4" w:space="0" w:color="000000"/>
            </w:tcBorders>
            <w:shd w:val="clear" w:color="auto" w:fill="auto"/>
            <w:hideMark/>
          </w:tcPr>
          <w:p w14:paraId="5E84770F"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1AD85351" w14:textId="77777777" w:rsidR="00FC7007" w:rsidRPr="00FC7007" w:rsidRDefault="00FC7007" w:rsidP="00FC7007">
            <w:pPr>
              <w:jc w:val="center"/>
              <w:rPr>
                <w:color w:val="000000"/>
                <w:sz w:val="16"/>
                <w:szCs w:val="16"/>
              </w:rPr>
            </w:pPr>
            <w:r w:rsidRPr="00FC7007">
              <w:rPr>
                <w:color w:val="000000"/>
                <w:sz w:val="16"/>
                <w:szCs w:val="16"/>
              </w:rPr>
              <w:t>18 274,51</w:t>
            </w:r>
          </w:p>
        </w:tc>
        <w:tc>
          <w:tcPr>
            <w:tcW w:w="1360" w:type="dxa"/>
            <w:tcBorders>
              <w:top w:val="nil"/>
              <w:left w:val="nil"/>
              <w:bottom w:val="single" w:sz="4" w:space="0" w:color="000000"/>
              <w:right w:val="single" w:sz="4" w:space="0" w:color="000000"/>
            </w:tcBorders>
            <w:shd w:val="clear" w:color="auto" w:fill="auto"/>
            <w:hideMark/>
          </w:tcPr>
          <w:p w14:paraId="78010E3C" w14:textId="77777777" w:rsidR="00FC7007" w:rsidRPr="00FC7007" w:rsidRDefault="00FC7007" w:rsidP="00FC7007">
            <w:pPr>
              <w:jc w:val="center"/>
              <w:rPr>
                <w:color w:val="000000"/>
                <w:sz w:val="16"/>
                <w:szCs w:val="16"/>
              </w:rPr>
            </w:pPr>
            <w:r w:rsidRPr="00FC7007">
              <w:rPr>
                <w:color w:val="000000"/>
                <w:sz w:val="16"/>
                <w:szCs w:val="16"/>
              </w:rPr>
              <w:t>18 312,61</w:t>
            </w:r>
          </w:p>
        </w:tc>
        <w:tc>
          <w:tcPr>
            <w:tcW w:w="1360" w:type="dxa"/>
            <w:tcBorders>
              <w:top w:val="nil"/>
              <w:left w:val="nil"/>
              <w:bottom w:val="single" w:sz="4" w:space="0" w:color="000000"/>
              <w:right w:val="single" w:sz="4" w:space="0" w:color="000000"/>
            </w:tcBorders>
            <w:shd w:val="clear" w:color="auto" w:fill="auto"/>
            <w:hideMark/>
          </w:tcPr>
          <w:p w14:paraId="5B8BFC65" w14:textId="77777777" w:rsidR="00FC7007" w:rsidRPr="00FC7007" w:rsidRDefault="00FC7007" w:rsidP="00FC7007">
            <w:pPr>
              <w:jc w:val="center"/>
              <w:rPr>
                <w:color w:val="000000"/>
                <w:sz w:val="16"/>
                <w:szCs w:val="16"/>
              </w:rPr>
            </w:pPr>
            <w:r w:rsidRPr="00FC7007">
              <w:rPr>
                <w:color w:val="000000"/>
                <w:sz w:val="16"/>
                <w:szCs w:val="16"/>
              </w:rPr>
              <w:t>18 353,01</w:t>
            </w:r>
          </w:p>
        </w:tc>
      </w:tr>
      <w:tr w:rsidR="00FC7007" w:rsidRPr="00FC7007" w14:paraId="2BBA55DA"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CEFF550" w14:textId="77777777" w:rsidR="00FC7007" w:rsidRPr="00FC7007" w:rsidRDefault="00FC7007" w:rsidP="00FC7007">
            <w:pPr>
              <w:rPr>
                <w:color w:val="000000"/>
                <w:sz w:val="16"/>
                <w:szCs w:val="16"/>
              </w:rPr>
            </w:pPr>
            <w:r w:rsidRPr="00FC7007">
              <w:rPr>
                <w:color w:val="000000"/>
                <w:sz w:val="16"/>
                <w:szCs w:val="16"/>
              </w:rPr>
              <w:t>Основное мероприятие "Обеспечение деятельности финансового управления по реализации Программы"</w:t>
            </w:r>
          </w:p>
        </w:tc>
        <w:tc>
          <w:tcPr>
            <w:tcW w:w="1240" w:type="dxa"/>
            <w:tcBorders>
              <w:top w:val="nil"/>
              <w:left w:val="nil"/>
              <w:bottom w:val="single" w:sz="4" w:space="0" w:color="000000"/>
              <w:right w:val="single" w:sz="4" w:space="0" w:color="000000"/>
            </w:tcBorders>
            <w:shd w:val="clear" w:color="auto" w:fill="auto"/>
            <w:hideMark/>
          </w:tcPr>
          <w:p w14:paraId="7CA2EFBA" w14:textId="77777777" w:rsidR="00FC7007" w:rsidRPr="00FC7007" w:rsidRDefault="00FC7007" w:rsidP="00FC7007">
            <w:pPr>
              <w:jc w:val="center"/>
              <w:rPr>
                <w:color w:val="000000"/>
                <w:sz w:val="16"/>
                <w:szCs w:val="16"/>
              </w:rPr>
            </w:pPr>
            <w:r w:rsidRPr="00FC7007">
              <w:rPr>
                <w:color w:val="000000"/>
                <w:sz w:val="16"/>
                <w:szCs w:val="16"/>
              </w:rPr>
              <w:t>07 2 01 00000</w:t>
            </w:r>
          </w:p>
        </w:tc>
        <w:tc>
          <w:tcPr>
            <w:tcW w:w="580" w:type="dxa"/>
            <w:tcBorders>
              <w:top w:val="nil"/>
              <w:left w:val="nil"/>
              <w:bottom w:val="single" w:sz="4" w:space="0" w:color="000000"/>
              <w:right w:val="single" w:sz="4" w:space="0" w:color="000000"/>
            </w:tcBorders>
            <w:shd w:val="clear" w:color="auto" w:fill="auto"/>
            <w:hideMark/>
          </w:tcPr>
          <w:p w14:paraId="11D3A178"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EE62579" w14:textId="77777777" w:rsidR="00FC7007" w:rsidRPr="00FC7007" w:rsidRDefault="00FC7007" w:rsidP="00FC7007">
            <w:pPr>
              <w:jc w:val="center"/>
              <w:rPr>
                <w:color w:val="000000"/>
                <w:sz w:val="16"/>
                <w:szCs w:val="16"/>
              </w:rPr>
            </w:pPr>
            <w:r w:rsidRPr="00FC7007">
              <w:rPr>
                <w:color w:val="000000"/>
                <w:sz w:val="16"/>
                <w:szCs w:val="16"/>
              </w:rPr>
              <w:t>18 274,51</w:t>
            </w:r>
          </w:p>
        </w:tc>
        <w:tc>
          <w:tcPr>
            <w:tcW w:w="1360" w:type="dxa"/>
            <w:tcBorders>
              <w:top w:val="nil"/>
              <w:left w:val="nil"/>
              <w:bottom w:val="single" w:sz="4" w:space="0" w:color="000000"/>
              <w:right w:val="single" w:sz="4" w:space="0" w:color="000000"/>
            </w:tcBorders>
            <w:shd w:val="clear" w:color="auto" w:fill="auto"/>
            <w:hideMark/>
          </w:tcPr>
          <w:p w14:paraId="5E388B97" w14:textId="77777777" w:rsidR="00FC7007" w:rsidRPr="00FC7007" w:rsidRDefault="00FC7007" w:rsidP="00FC7007">
            <w:pPr>
              <w:jc w:val="center"/>
              <w:rPr>
                <w:color w:val="000000"/>
                <w:sz w:val="16"/>
                <w:szCs w:val="16"/>
              </w:rPr>
            </w:pPr>
            <w:r w:rsidRPr="00FC7007">
              <w:rPr>
                <w:color w:val="000000"/>
                <w:sz w:val="16"/>
                <w:szCs w:val="16"/>
              </w:rPr>
              <w:t>18 312,61</w:t>
            </w:r>
          </w:p>
        </w:tc>
        <w:tc>
          <w:tcPr>
            <w:tcW w:w="1360" w:type="dxa"/>
            <w:tcBorders>
              <w:top w:val="nil"/>
              <w:left w:val="nil"/>
              <w:bottom w:val="single" w:sz="4" w:space="0" w:color="000000"/>
              <w:right w:val="single" w:sz="4" w:space="0" w:color="000000"/>
            </w:tcBorders>
            <w:shd w:val="clear" w:color="auto" w:fill="auto"/>
            <w:hideMark/>
          </w:tcPr>
          <w:p w14:paraId="3A500AC7" w14:textId="77777777" w:rsidR="00FC7007" w:rsidRPr="00FC7007" w:rsidRDefault="00FC7007" w:rsidP="00FC7007">
            <w:pPr>
              <w:jc w:val="center"/>
              <w:rPr>
                <w:color w:val="000000"/>
                <w:sz w:val="16"/>
                <w:szCs w:val="16"/>
              </w:rPr>
            </w:pPr>
            <w:r w:rsidRPr="00FC7007">
              <w:rPr>
                <w:color w:val="000000"/>
                <w:sz w:val="16"/>
                <w:szCs w:val="16"/>
              </w:rPr>
              <w:t>18 353,01</w:t>
            </w:r>
          </w:p>
        </w:tc>
      </w:tr>
      <w:tr w:rsidR="00FC7007" w:rsidRPr="00FC7007" w14:paraId="24A6872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67C52B4" w14:textId="77777777" w:rsidR="00FC7007" w:rsidRPr="00FC7007" w:rsidRDefault="00FC7007" w:rsidP="00FC7007">
            <w:pPr>
              <w:rPr>
                <w:color w:val="000000"/>
                <w:sz w:val="16"/>
                <w:szCs w:val="16"/>
              </w:rPr>
            </w:pPr>
            <w:r w:rsidRPr="00FC7007">
              <w:rPr>
                <w:color w:val="000000"/>
                <w:sz w:val="16"/>
                <w:szCs w:val="16"/>
              </w:rPr>
              <w:t>Расходы на обеспечение функций органов местного самоуправления</w:t>
            </w:r>
          </w:p>
        </w:tc>
        <w:tc>
          <w:tcPr>
            <w:tcW w:w="1240" w:type="dxa"/>
            <w:tcBorders>
              <w:top w:val="nil"/>
              <w:left w:val="nil"/>
              <w:bottom w:val="single" w:sz="4" w:space="0" w:color="000000"/>
              <w:right w:val="single" w:sz="4" w:space="0" w:color="000000"/>
            </w:tcBorders>
            <w:shd w:val="clear" w:color="auto" w:fill="auto"/>
            <w:hideMark/>
          </w:tcPr>
          <w:p w14:paraId="0A7D9A50" w14:textId="77777777" w:rsidR="00FC7007" w:rsidRPr="00FC7007" w:rsidRDefault="00FC7007" w:rsidP="00FC7007">
            <w:pPr>
              <w:jc w:val="center"/>
              <w:rPr>
                <w:color w:val="000000"/>
                <w:sz w:val="16"/>
                <w:szCs w:val="16"/>
              </w:rPr>
            </w:pPr>
            <w:r w:rsidRPr="00FC7007">
              <w:rPr>
                <w:color w:val="000000"/>
                <w:sz w:val="16"/>
                <w:szCs w:val="16"/>
              </w:rPr>
              <w:t>07 2 01 10010</w:t>
            </w:r>
          </w:p>
        </w:tc>
        <w:tc>
          <w:tcPr>
            <w:tcW w:w="580" w:type="dxa"/>
            <w:tcBorders>
              <w:top w:val="nil"/>
              <w:left w:val="nil"/>
              <w:bottom w:val="single" w:sz="4" w:space="0" w:color="000000"/>
              <w:right w:val="single" w:sz="4" w:space="0" w:color="000000"/>
            </w:tcBorders>
            <w:shd w:val="clear" w:color="auto" w:fill="auto"/>
            <w:hideMark/>
          </w:tcPr>
          <w:p w14:paraId="0F959727"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8D46D76" w14:textId="77777777" w:rsidR="00FC7007" w:rsidRPr="00FC7007" w:rsidRDefault="00FC7007" w:rsidP="00FC7007">
            <w:pPr>
              <w:jc w:val="center"/>
              <w:rPr>
                <w:color w:val="000000"/>
                <w:sz w:val="16"/>
                <w:szCs w:val="16"/>
              </w:rPr>
            </w:pPr>
            <w:r w:rsidRPr="00FC7007">
              <w:rPr>
                <w:color w:val="000000"/>
                <w:sz w:val="16"/>
                <w:szCs w:val="16"/>
              </w:rPr>
              <w:t>3 881,52</w:t>
            </w:r>
          </w:p>
        </w:tc>
        <w:tc>
          <w:tcPr>
            <w:tcW w:w="1360" w:type="dxa"/>
            <w:tcBorders>
              <w:top w:val="nil"/>
              <w:left w:val="nil"/>
              <w:bottom w:val="single" w:sz="4" w:space="0" w:color="000000"/>
              <w:right w:val="single" w:sz="4" w:space="0" w:color="000000"/>
            </w:tcBorders>
            <w:shd w:val="clear" w:color="auto" w:fill="auto"/>
            <w:hideMark/>
          </w:tcPr>
          <w:p w14:paraId="08782DD9" w14:textId="77777777" w:rsidR="00FC7007" w:rsidRPr="00FC7007" w:rsidRDefault="00FC7007" w:rsidP="00FC7007">
            <w:pPr>
              <w:jc w:val="center"/>
              <w:rPr>
                <w:color w:val="000000"/>
                <w:sz w:val="16"/>
                <w:szCs w:val="16"/>
              </w:rPr>
            </w:pPr>
            <w:r w:rsidRPr="00FC7007">
              <w:rPr>
                <w:color w:val="000000"/>
                <w:sz w:val="16"/>
                <w:szCs w:val="16"/>
              </w:rPr>
              <w:t>3 919,62</w:t>
            </w:r>
          </w:p>
        </w:tc>
        <w:tc>
          <w:tcPr>
            <w:tcW w:w="1360" w:type="dxa"/>
            <w:tcBorders>
              <w:top w:val="nil"/>
              <w:left w:val="nil"/>
              <w:bottom w:val="single" w:sz="4" w:space="0" w:color="000000"/>
              <w:right w:val="single" w:sz="4" w:space="0" w:color="000000"/>
            </w:tcBorders>
            <w:shd w:val="clear" w:color="auto" w:fill="auto"/>
            <w:hideMark/>
          </w:tcPr>
          <w:p w14:paraId="0583998E" w14:textId="77777777" w:rsidR="00FC7007" w:rsidRPr="00FC7007" w:rsidRDefault="00FC7007" w:rsidP="00FC7007">
            <w:pPr>
              <w:jc w:val="center"/>
              <w:rPr>
                <w:color w:val="000000"/>
                <w:sz w:val="16"/>
                <w:szCs w:val="16"/>
              </w:rPr>
            </w:pPr>
            <w:r w:rsidRPr="00FC7007">
              <w:rPr>
                <w:color w:val="000000"/>
                <w:sz w:val="16"/>
                <w:szCs w:val="16"/>
              </w:rPr>
              <w:t>3 960,02</w:t>
            </w:r>
          </w:p>
        </w:tc>
      </w:tr>
      <w:tr w:rsidR="00FC7007" w:rsidRPr="00FC7007" w14:paraId="75C58D0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39B76E0"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1E2C4073" w14:textId="77777777" w:rsidR="00FC7007" w:rsidRPr="00FC7007" w:rsidRDefault="00FC7007" w:rsidP="00FC7007">
            <w:pPr>
              <w:jc w:val="center"/>
              <w:rPr>
                <w:color w:val="000000"/>
                <w:sz w:val="16"/>
                <w:szCs w:val="16"/>
              </w:rPr>
            </w:pPr>
            <w:r w:rsidRPr="00FC7007">
              <w:rPr>
                <w:color w:val="000000"/>
                <w:sz w:val="16"/>
                <w:szCs w:val="16"/>
              </w:rPr>
              <w:t>07 2 01 10010</w:t>
            </w:r>
          </w:p>
        </w:tc>
        <w:tc>
          <w:tcPr>
            <w:tcW w:w="580" w:type="dxa"/>
            <w:tcBorders>
              <w:top w:val="nil"/>
              <w:left w:val="nil"/>
              <w:bottom w:val="single" w:sz="4" w:space="0" w:color="000000"/>
              <w:right w:val="single" w:sz="4" w:space="0" w:color="000000"/>
            </w:tcBorders>
            <w:shd w:val="clear" w:color="auto" w:fill="auto"/>
            <w:hideMark/>
          </w:tcPr>
          <w:p w14:paraId="22B143C9"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05823EDB" w14:textId="77777777" w:rsidR="00FC7007" w:rsidRPr="00FC7007" w:rsidRDefault="00FC7007" w:rsidP="00FC7007">
            <w:pPr>
              <w:jc w:val="center"/>
              <w:rPr>
                <w:color w:val="000000"/>
                <w:sz w:val="16"/>
                <w:szCs w:val="16"/>
              </w:rPr>
            </w:pPr>
            <w:r w:rsidRPr="00FC7007">
              <w:rPr>
                <w:color w:val="000000"/>
                <w:sz w:val="16"/>
                <w:szCs w:val="16"/>
              </w:rPr>
              <w:t>977,29</w:t>
            </w:r>
          </w:p>
        </w:tc>
        <w:tc>
          <w:tcPr>
            <w:tcW w:w="1360" w:type="dxa"/>
            <w:tcBorders>
              <w:top w:val="nil"/>
              <w:left w:val="nil"/>
              <w:bottom w:val="single" w:sz="4" w:space="0" w:color="000000"/>
              <w:right w:val="single" w:sz="4" w:space="0" w:color="000000"/>
            </w:tcBorders>
            <w:shd w:val="clear" w:color="auto" w:fill="auto"/>
            <w:hideMark/>
          </w:tcPr>
          <w:p w14:paraId="70B1F9F3" w14:textId="77777777" w:rsidR="00FC7007" w:rsidRPr="00FC7007" w:rsidRDefault="00FC7007" w:rsidP="00FC7007">
            <w:pPr>
              <w:jc w:val="center"/>
              <w:rPr>
                <w:color w:val="000000"/>
                <w:sz w:val="16"/>
                <w:szCs w:val="16"/>
              </w:rPr>
            </w:pPr>
            <w:r w:rsidRPr="00FC7007">
              <w:rPr>
                <w:color w:val="000000"/>
                <w:sz w:val="16"/>
                <w:szCs w:val="16"/>
              </w:rPr>
              <w:t>977,29</w:t>
            </w:r>
          </w:p>
        </w:tc>
        <w:tc>
          <w:tcPr>
            <w:tcW w:w="1360" w:type="dxa"/>
            <w:tcBorders>
              <w:top w:val="nil"/>
              <w:left w:val="nil"/>
              <w:bottom w:val="single" w:sz="4" w:space="0" w:color="000000"/>
              <w:right w:val="single" w:sz="4" w:space="0" w:color="000000"/>
            </w:tcBorders>
            <w:shd w:val="clear" w:color="auto" w:fill="auto"/>
            <w:hideMark/>
          </w:tcPr>
          <w:p w14:paraId="76CEC76D" w14:textId="77777777" w:rsidR="00FC7007" w:rsidRPr="00FC7007" w:rsidRDefault="00FC7007" w:rsidP="00FC7007">
            <w:pPr>
              <w:jc w:val="center"/>
              <w:rPr>
                <w:color w:val="000000"/>
                <w:sz w:val="16"/>
                <w:szCs w:val="16"/>
              </w:rPr>
            </w:pPr>
            <w:r w:rsidRPr="00FC7007">
              <w:rPr>
                <w:color w:val="000000"/>
                <w:sz w:val="16"/>
                <w:szCs w:val="16"/>
              </w:rPr>
              <w:t>977,29</w:t>
            </w:r>
          </w:p>
        </w:tc>
      </w:tr>
      <w:tr w:rsidR="00FC7007" w:rsidRPr="00FC7007" w14:paraId="1D2EF0FE"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6BFCC5D"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770FD3A3" w14:textId="77777777" w:rsidR="00FC7007" w:rsidRPr="00FC7007" w:rsidRDefault="00FC7007" w:rsidP="00FC7007">
            <w:pPr>
              <w:jc w:val="center"/>
              <w:rPr>
                <w:color w:val="000000"/>
                <w:sz w:val="16"/>
                <w:szCs w:val="16"/>
              </w:rPr>
            </w:pPr>
            <w:r w:rsidRPr="00FC7007">
              <w:rPr>
                <w:color w:val="000000"/>
                <w:sz w:val="16"/>
                <w:szCs w:val="16"/>
              </w:rPr>
              <w:t>07 2 01 10010</w:t>
            </w:r>
          </w:p>
        </w:tc>
        <w:tc>
          <w:tcPr>
            <w:tcW w:w="580" w:type="dxa"/>
            <w:tcBorders>
              <w:top w:val="nil"/>
              <w:left w:val="nil"/>
              <w:bottom w:val="single" w:sz="4" w:space="0" w:color="000000"/>
              <w:right w:val="single" w:sz="4" w:space="0" w:color="000000"/>
            </w:tcBorders>
            <w:shd w:val="clear" w:color="auto" w:fill="auto"/>
            <w:hideMark/>
          </w:tcPr>
          <w:p w14:paraId="35371BD6"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1E33B1E4" w14:textId="77777777" w:rsidR="00FC7007" w:rsidRPr="00FC7007" w:rsidRDefault="00FC7007" w:rsidP="00FC7007">
            <w:pPr>
              <w:jc w:val="center"/>
              <w:rPr>
                <w:color w:val="000000"/>
                <w:sz w:val="16"/>
                <w:szCs w:val="16"/>
              </w:rPr>
            </w:pPr>
            <w:r w:rsidRPr="00FC7007">
              <w:rPr>
                <w:color w:val="000000"/>
                <w:sz w:val="16"/>
                <w:szCs w:val="16"/>
              </w:rPr>
              <w:t>2 883,17</w:t>
            </w:r>
          </w:p>
        </w:tc>
        <w:tc>
          <w:tcPr>
            <w:tcW w:w="1360" w:type="dxa"/>
            <w:tcBorders>
              <w:top w:val="nil"/>
              <w:left w:val="nil"/>
              <w:bottom w:val="single" w:sz="4" w:space="0" w:color="000000"/>
              <w:right w:val="single" w:sz="4" w:space="0" w:color="000000"/>
            </w:tcBorders>
            <w:shd w:val="clear" w:color="auto" w:fill="auto"/>
            <w:hideMark/>
          </w:tcPr>
          <w:p w14:paraId="403C46CE" w14:textId="77777777" w:rsidR="00FC7007" w:rsidRPr="00FC7007" w:rsidRDefault="00FC7007" w:rsidP="00FC7007">
            <w:pPr>
              <w:jc w:val="center"/>
              <w:rPr>
                <w:color w:val="000000"/>
                <w:sz w:val="16"/>
                <w:szCs w:val="16"/>
              </w:rPr>
            </w:pPr>
            <w:r w:rsidRPr="00FC7007">
              <w:rPr>
                <w:color w:val="000000"/>
                <w:sz w:val="16"/>
                <w:szCs w:val="16"/>
              </w:rPr>
              <w:t>2 921,27</w:t>
            </w:r>
          </w:p>
        </w:tc>
        <w:tc>
          <w:tcPr>
            <w:tcW w:w="1360" w:type="dxa"/>
            <w:tcBorders>
              <w:top w:val="nil"/>
              <w:left w:val="nil"/>
              <w:bottom w:val="single" w:sz="4" w:space="0" w:color="000000"/>
              <w:right w:val="single" w:sz="4" w:space="0" w:color="000000"/>
            </w:tcBorders>
            <w:shd w:val="clear" w:color="auto" w:fill="auto"/>
            <w:hideMark/>
          </w:tcPr>
          <w:p w14:paraId="6375118B" w14:textId="77777777" w:rsidR="00FC7007" w:rsidRPr="00FC7007" w:rsidRDefault="00FC7007" w:rsidP="00FC7007">
            <w:pPr>
              <w:jc w:val="center"/>
              <w:rPr>
                <w:color w:val="000000"/>
                <w:sz w:val="16"/>
                <w:szCs w:val="16"/>
              </w:rPr>
            </w:pPr>
            <w:r w:rsidRPr="00FC7007">
              <w:rPr>
                <w:color w:val="000000"/>
                <w:sz w:val="16"/>
                <w:szCs w:val="16"/>
              </w:rPr>
              <w:t>2 961,67</w:t>
            </w:r>
          </w:p>
        </w:tc>
      </w:tr>
      <w:tr w:rsidR="00FC7007" w:rsidRPr="00FC7007" w14:paraId="622CCC2E"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CDFFE8A"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1240" w:type="dxa"/>
            <w:tcBorders>
              <w:top w:val="nil"/>
              <w:left w:val="nil"/>
              <w:bottom w:val="single" w:sz="4" w:space="0" w:color="000000"/>
              <w:right w:val="single" w:sz="4" w:space="0" w:color="000000"/>
            </w:tcBorders>
            <w:shd w:val="clear" w:color="auto" w:fill="auto"/>
            <w:hideMark/>
          </w:tcPr>
          <w:p w14:paraId="2834CBCD" w14:textId="77777777" w:rsidR="00FC7007" w:rsidRPr="00FC7007" w:rsidRDefault="00FC7007" w:rsidP="00FC7007">
            <w:pPr>
              <w:jc w:val="center"/>
              <w:rPr>
                <w:color w:val="000000"/>
                <w:sz w:val="16"/>
                <w:szCs w:val="16"/>
              </w:rPr>
            </w:pPr>
            <w:r w:rsidRPr="00FC7007">
              <w:rPr>
                <w:color w:val="000000"/>
                <w:sz w:val="16"/>
                <w:szCs w:val="16"/>
              </w:rPr>
              <w:t>07 2 01 10010</w:t>
            </w:r>
          </w:p>
        </w:tc>
        <w:tc>
          <w:tcPr>
            <w:tcW w:w="580" w:type="dxa"/>
            <w:tcBorders>
              <w:top w:val="nil"/>
              <w:left w:val="nil"/>
              <w:bottom w:val="single" w:sz="4" w:space="0" w:color="000000"/>
              <w:right w:val="single" w:sz="4" w:space="0" w:color="000000"/>
            </w:tcBorders>
            <w:shd w:val="clear" w:color="auto" w:fill="auto"/>
            <w:hideMark/>
          </w:tcPr>
          <w:p w14:paraId="0C7B3EE2" w14:textId="77777777" w:rsidR="00FC7007" w:rsidRPr="00FC7007" w:rsidRDefault="00FC7007" w:rsidP="00FC7007">
            <w:pPr>
              <w:jc w:val="center"/>
              <w:rPr>
                <w:color w:val="000000"/>
                <w:sz w:val="16"/>
                <w:szCs w:val="16"/>
              </w:rPr>
            </w:pPr>
            <w:r w:rsidRPr="00FC7007">
              <w:rPr>
                <w:color w:val="000000"/>
                <w:sz w:val="16"/>
                <w:szCs w:val="16"/>
              </w:rPr>
              <w:t>800</w:t>
            </w:r>
          </w:p>
        </w:tc>
        <w:tc>
          <w:tcPr>
            <w:tcW w:w="1360" w:type="dxa"/>
            <w:tcBorders>
              <w:top w:val="nil"/>
              <w:left w:val="nil"/>
              <w:bottom w:val="single" w:sz="4" w:space="0" w:color="000000"/>
              <w:right w:val="single" w:sz="4" w:space="0" w:color="000000"/>
            </w:tcBorders>
            <w:shd w:val="clear" w:color="auto" w:fill="auto"/>
            <w:hideMark/>
          </w:tcPr>
          <w:p w14:paraId="6F281B8C" w14:textId="77777777" w:rsidR="00FC7007" w:rsidRPr="00FC7007" w:rsidRDefault="00FC7007" w:rsidP="00FC7007">
            <w:pPr>
              <w:jc w:val="center"/>
              <w:rPr>
                <w:color w:val="000000"/>
                <w:sz w:val="16"/>
                <w:szCs w:val="16"/>
              </w:rPr>
            </w:pPr>
            <w:r w:rsidRPr="00FC7007">
              <w:rPr>
                <w:color w:val="000000"/>
                <w:sz w:val="16"/>
                <w:szCs w:val="16"/>
              </w:rPr>
              <w:t>21,06</w:t>
            </w:r>
          </w:p>
        </w:tc>
        <w:tc>
          <w:tcPr>
            <w:tcW w:w="1360" w:type="dxa"/>
            <w:tcBorders>
              <w:top w:val="nil"/>
              <w:left w:val="nil"/>
              <w:bottom w:val="single" w:sz="4" w:space="0" w:color="000000"/>
              <w:right w:val="single" w:sz="4" w:space="0" w:color="000000"/>
            </w:tcBorders>
            <w:shd w:val="clear" w:color="auto" w:fill="auto"/>
            <w:hideMark/>
          </w:tcPr>
          <w:p w14:paraId="70B5B395" w14:textId="77777777" w:rsidR="00FC7007" w:rsidRPr="00FC7007" w:rsidRDefault="00FC7007" w:rsidP="00FC7007">
            <w:pPr>
              <w:jc w:val="center"/>
              <w:rPr>
                <w:color w:val="000000"/>
                <w:sz w:val="16"/>
                <w:szCs w:val="16"/>
              </w:rPr>
            </w:pPr>
            <w:r w:rsidRPr="00FC7007">
              <w:rPr>
                <w:color w:val="000000"/>
                <w:sz w:val="16"/>
                <w:szCs w:val="16"/>
              </w:rPr>
              <w:t>21,06</w:t>
            </w:r>
          </w:p>
        </w:tc>
        <w:tc>
          <w:tcPr>
            <w:tcW w:w="1360" w:type="dxa"/>
            <w:tcBorders>
              <w:top w:val="nil"/>
              <w:left w:val="nil"/>
              <w:bottom w:val="single" w:sz="4" w:space="0" w:color="000000"/>
              <w:right w:val="single" w:sz="4" w:space="0" w:color="000000"/>
            </w:tcBorders>
            <w:shd w:val="clear" w:color="auto" w:fill="auto"/>
            <w:hideMark/>
          </w:tcPr>
          <w:p w14:paraId="05B7405C" w14:textId="77777777" w:rsidR="00FC7007" w:rsidRPr="00FC7007" w:rsidRDefault="00FC7007" w:rsidP="00FC7007">
            <w:pPr>
              <w:jc w:val="center"/>
              <w:rPr>
                <w:color w:val="000000"/>
                <w:sz w:val="16"/>
                <w:szCs w:val="16"/>
              </w:rPr>
            </w:pPr>
            <w:r w:rsidRPr="00FC7007">
              <w:rPr>
                <w:color w:val="000000"/>
                <w:sz w:val="16"/>
                <w:szCs w:val="16"/>
              </w:rPr>
              <w:t>21,06</w:t>
            </w:r>
          </w:p>
        </w:tc>
      </w:tr>
      <w:tr w:rsidR="00FC7007" w:rsidRPr="00FC7007" w14:paraId="560549F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BA1FAD7" w14:textId="77777777" w:rsidR="00FC7007" w:rsidRPr="00FC7007" w:rsidRDefault="00FC7007" w:rsidP="00FC7007">
            <w:pPr>
              <w:rPr>
                <w:color w:val="000000"/>
                <w:sz w:val="16"/>
                <w:szCs w:val="16"/>
              </w:rPr>
            </w:pPr>
            <w:r w:rsidRPr="00FC7007">
              <w:rPr>
                <w:color w:val="000000"/>
                <w:sz w:val="16"/>
                <w:szCs w:val="16"/>
              </w:rPr>
              <w:t xml:space="preserve">Расходы на выплаты по оплате труда </w:t>
            </w:r>
            <w:r w:rsidRPr="00FC7007">
              <w:rPr>
                <w:color w:val="000000"/>
                <w:sz w:val="16"/>
                <w:szCs w:val="16"/>
              </w:rPr>
              <w:lastRenderedPageBreak/>
              <w:t>работников органов местного самоуправления</w:t>
            </w:r>
          </w:p>
        </w:tc>
        <w:tc>
          <w:tcPr>
            <w:tcW w:w="1240" w:type="dxa"/>
            <w:tcBorders>
              <w:top w:val="nil"/>
              <w:left w:val="nil"/>
              <w:bottom w:val="single" w:sz="4" w:space="0" w:color="000000"/>
              <w:right w:val="single" w:sz="4" w:space="0" w:color="000000"/>
            </w:tcBorders>
            <w:shd w:val="clear" w:color="auto" w:fill="auto"/>
            <w:hideMark/>
          </w:tcPr>
          <w:p w14:paraId="40210D28" w14:textId="77777777" w:rsidR="00FC7007" w:rsidRPr="00FC7007" w:rsidRDefault="00FC7007" w:rsidP="00FC7007">
            <w:pPr>
              <w:jc w:val="center"/>
              <w:rPr>
                <w:color w:val="000000"/>
                <w:sz w:val="16"/>
                <w:szCs w:val="16"/>
              </w:rPr>
            </w:pPr>
            <w:r w:rsidRPr="00FC7007">
              <w:rPr>
                <w:color w:val="000000"/>
                <w:sz w:val="16"/>
                <w:szCs w:val="16"/>
              </w:rPr>
              <w:lastRenderedPageBreak/>
              <w:t>07 2 01 10020</w:t>
            </w:r>
          </w:p>
        </w:tc>
        <w:tc>
          <w:tcPr>
            <w:tcW w:w="580" w:type="dxa"/>
            <w:tcBorders>
              <w:top w:val="nil"/>
              <w:left w:val="nil"/>
              <w:bottom w:val="single" w:sz="4" w:space="0" w:color="000000"/>
              <w:right w:val="single" w:sz="4" w:space="0" w:color="000000"/>
            </w:tcBorders>
            <w:shd w:val="clear" w:color="auto" w:fill="auto"/>
            <w:hideMark/>
          </w:tcPr>
          <w:p w14:paraId="4F028588"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2EC98F9E" w14:textId="77777777" w:rsidR="00FC7007" w:rsidRPr="00FC7007" w:rsidRDefault="00FC7007" w:rsidP="00FC7007">
            <w:pPr>
              <w:jc w:val="center"/>
              <w:rPr>
                <w:color w:val="000000"/>
                <w:sz w:val="16"/>
                <w:szCs w:val="16"/>
              </w:rPr>
            </w:pPr>
            <w:r w:rsidRPr="00FC7007">
              <w:rPr>
                <w:color w:val="000000"/>
                <w:sz w:val="16"/>
                <w:szCs w:val="16"/>
              </w:rPr>
              <w:t>14 392,99</w:t>
            </w:r>
          </w:p>
        </w:tc>
        <w:tc>
          <w:tcPr>
            <w:tcW w:w="1360" w:type="dxa"/>
            <w:tcBorders>
              <w:top w:val="nil"/>
              <w:left w:val="nil"/>
              <w:bottom w:val="single" w:sz="4" w:space="0" w:color="000000"/>
              <w:right w:val="single" w:sz="4" w:space="0" w:color="000000"/>
            </w:tcBorders>
            <w:shd w:val="clear" w:color="auto" w:fill="auto"/>
            <w:hideMark/>
          </w:tcPr>
          <w:p w14:paraId="059778BE" w14:textId="77777777" w:rsidR="00FC7007" w:rsidRPr="00FC7007" w:rsidRDefault="00FC7007" w:rsidP="00FC7007">
            <w:pPr>
              <w:jc w:val="center"/>
              <w:rPr>
                <w:color w:val="000000"/>
                <w:sz w:val="16"/>
                <w:szCs w:val="16"/>
              </w:rPr>
            </w:pPr>
            <w:r w:rsidRPr="00FC7007">
              <w:rPr>
                <w:color w:val="000000"/>
                <w:sz w:val="16"/>
                <w:szCs w:val="16"/>
              </w:rPr>
              <w:t>14 392,99</w:t>
            </w:r>
          </w:p>
        </w:tc>
        <w:tc>
          <w:tcPr>
            <w:tcW w:w="1360" w:type="dxa"/>
            <w:tcBorders>
              <w:top w:val="nil"/>
              <w:left w:val="nil"/>
              <w:bottom w:val="single" w:sz="4" w:space="0" w:color="000000"/>
              <w:right w:val="single" w:sz="4" w:space="0" w:color="000000"/>
            </w:tcBorders>
            <w:shd w:val="clear" w:color="auto" w:fill="auto"/>
            <w:hideMark/>
          </w:tcPr>
          <w:p w14:paraId="1EFFCA6C" w14:textId="77777777" w:rsidR="00FC7007" w:rsidRPr="00FC7007" w:rsidRDefault="00FC7007" w:rsidP="00FC7007">
            <w:pPr>
              <w:jc w:val="center"/>
              <w:rPr>
                <w:color w:val="000000"/>
                <w:sz w:val="16"/>
                <w:szCs w:val="16"/>
              </w:rPr>
            </w:pPr>
            <w:r w:rsidRPr="00FC7007">
              <w:rPr>
                <w:color w:val="000000"/>
                <w:sz w:val="16"/>
                <w:szCs w:val="16"/>
              </w:rPr>
              <w:t>14 392,99</w:t>
            </w:r>
          </w:p>
        </w:tc>
      </w:tr>
      <w:tr w:rsidR="00FC7007" w:rsidRPr="00FC7007" w14:paraId="0FDC42F5"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3F302BD" w14:textId="77777777" w:rsidR="00FC7007" w:rsidRPr="00FC7007" w:rsidRDefault="00FC7007" w:rsidP="00FC7007">
            <w:pPr>
              <w:rPr>
                <w:color w:val="000000"/>
                <w:sz w:val="16"/>
                <w:szCs w:val="16"/>
              </w:rPr>
            </w:pPr>
            <w:r w:rsidRPr="00FC7007">
              <w:rPr>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3CBCD21F" w14:textId="77777777" w:rsidR="00FC7007" w:rsidRPr="00FC7007" w:rsidRDefault="00FC7007" w:rsidP="00FC7007">
            <w:pPr>
              <w:jc w:val="center"/>
              <w:rPr>
                <w:color w:val="000000"/>
                <w:sz w:val="16"/>
                <w:szCs w:val="16"/>
              </w:rPr>
            </w:pPr>
            <w:r w:rsidRPr="00FC7007">
              <w:rPr>
                <w:color w:val="000000"/>
                <w:sz w:val="16"/>
                <w:szCs w:val="16"/>
              </w:rPr>
              <w:t>07 2 01 10020</w:t>
            </w:r>
          </w:p>
        </w:tc>
        <w:tc>
          <w:tcPr>
            <w:tcW w:w="580" w:type="dxa"/>
            <w:tcBorders>
              <w:top w:val="nil"/>
              <w:left w:val="nil"/>
              <w:bottom w:val="single" w:sz="4" w:space="0" w:color="000000"/>
              <w:right w:val="single" w:sz="4" w:space="0" w:color="000000"/>
            </w:tcBorders>
            <w:shd w:val="clear" w:color="auto" w:fill="auto"/>
            <w:hideMark/>
          </w:tcPr>
          <w:p w14:paraId="32D5B159"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4B01851D" w14:textId="77777777" w:rsidR="00FC7007" w:rsidRPr="00FC7007" w:rsidRDefault="00FC7007" w:rsidP="00FC7007">
            <w:pPr>
              <w:jc w:val="center"/>
              <w:rPr>
                <w:color w:val="000000"/>
                <w:sz w:val="16"/>
                <w:szCs w:val="16"/>
              </w:rPr>
            </w:pPr>
            <w:r w:rsidRPr="00FC7007">
              <w:rPr>
                <w:color w:val="000000"/>
                <w:sz w:val="16"/>
                <w:szCs w:val="16"/>
              </w:rPr>
              <w:t>14 392,99</w:t>
            </w:r>
          </w:p>
        </w:tc>
        <w:tc>
          <w:tcPr>
            <w:tcW w:w="1360" w:type="dxa"/>
            <w:tcBorders>
              <w:top w:val="nil"/>
              <w:left w:val="nil"/>
              <w:bottom w:val="single" w:sz="4" w:space="0" w:color="000000"/>
              <w:right w:val="single" w:sz="4" w:space="0" w:color="000000"/>
            </w:tcBorders>
            <w:shd w:val="clear" w:color="auto" w:fill="auto"/>
            <w:hideMark/>
          </w:tcPr>
          <w:p w14:paraId="145C84F3" w14:textId="77777777" w:rsidR="00FC7007" w:rsidRPr="00FC7007" w:rsidRDefault="00FC7007" w:rsidP="00FC7007">
            <w:pPr>
              <w:jc w:val="center"/>
              <w:rPr>
                <w:color w:val="000000"/>
                <w:sz w:val="16"/>
                <w:szCs w:val="16"/>
              </w:rPr>
            </w:pPr>
            <w:r w:rsidRPr="00FC7007">
              <w:rPr>
                <w:color w:val="000000"/>
                <w:sz w:val="16"/>
                <w:szCs w:val="16"/>
              </w:rPr>
              <w:t>14 392,99</w:t>
            </w:r>
          </w:p>
        </w:tc>
        <w:tc>
          <w:tcPr>
            <w:tcW w:w="1360" w:type="dxa"/>
            <w:tcBorders>
              <w:top w:val="nil"/>
              <w:left w:val="nil"/>
              <w:bottom w:val="single" w:sz="4" w:space="0" w:color="000000"/>
              <w:right w:val="single" w:sz="4" w:space="0" w:color="000000"/>
            </w:tcBorders>
            <w:shd w:val="clear" w:color="auto" w:fill="auto"/>
            <w:hideMark/>
          </w:tcPr>
          <w:p w14:paraId="3C6528D5" w14:textId="77777777" w:rsidR="00FC7007" w:rsidRPr="00FC7007" w:rsidRDefault="00FC7007" w:rsidP="00FC7007">
            <w:pPr>
              <w:jc w:val="center"/>
              <w:rPr>
                <w:color w:val="000000"/>
                <w:sz w:val="16"/>
                <w:szCs w:val="16"/>
              </w:rPr>
            </w:pPr>
            <w:r w:rsidRPr="00FC7007">
              <w:rPr>
                <w:color w:val="000000"/>
                <w:sz w:val="16"/>
                <w:szCs w:val="16"/>
              </w:rPr>
              <w:t>14 392,99</w:t>
            </w:r>
          </w:p>
        </w:tc>
      </w:tr>
      <w:tr w:rsidR="00FC7007" w:rsidRPr="00FC7007" w14:paraId="0B73408A"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00160BD" w14:textId="77777777" w:rsidR="00FC7007" w:rsidRPr="00FC7007" w:rsidRDefault="00FC7007" w:rsidP="00FC7007">
            <w:pPr>
              <w:rPr>
                <w:color w:val="000000"/>
                <w:sz w:val="16"/>
                <w:szCs w:val="16"/>
              </w:rPr>
            </w:pPr>
            <w:r w:rsidRPr="00FC7007">
              <w:rPr>
                <w:color w:val="000000"/>
                <w:sz w:val="16"/>
                <w:szCs w:val="16"/>
              </w:rPr>
              <w:t>Муниципальная программа "Комплексные меры реализации молодежной политики в Кочубеевском муниципальном округе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1FE8DAD3" w14:textId="77777777" w:rsidR="00FC7007" w:rsidRPr="00FC7007" w:rsidRDefault="00FC7007" w:rsidP="00FC7007">
            <w:pPr>
              <w:jc w:val="center"/>
              <w:rPr>
                <w:color w:val="000000"/>
                <w:sz w:val="16"/>
                <w:szCs w:val="16"/>
              </w:rPr>
            </w:pPr>
            <w:r w:rsidRPr="00FC7007">
              <w:rPr>
                <w:color w:val="000000"/>
                <w:sz w:val="16"/>
                <w:szCs w:val="16"/>
              </w:rPr>
              <w:t>08 0 00 00000</w:t>
            </w:r>
          </w:p>
        </w:tc>
        <w:tc>
          <w:tcPr>
            <w:tcW w:w="580" w:type="dxa"/>
            <w:tcBorders>
              <w:top w:val="nil"/>
              <w:left w:val="nil"/>
              <w:bottom w:val="single" w:sz="4" w:space="0" w:color="000000"/>
              <w:right w:val="single" w:sz="4" w:space="0" w:color="000000"/>
            </w:tcBorders>
            <w:shd w:val="clear" w:color="auto" w:fill="auto"/>
            <w:hideMark/>
          </w:tcPr>
          <w:p w14:paraId="431F91EA"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2D2D9FDE" w14:textId="77777777" w:rsidR="00FC7007" w:rsidRPr="00FC7007" w:rsidRDefault="00FC7007" w:rsidP="00FC7007">
            <w:pPr>
              <w:jc w:val="center"/>
              <w:rPr>
                <w:color w:val="000000"/>
                <w:sz w:val="16"/>
                <w:szCs w:val="16"/>
              </w:rPr>
            </w:pPr>
            <w:r w:rsidRPr="00FC7007">
              <w:rPr>
                <w:color w:val="000000"/>
                <w:sz w:val="16"/>
                <w:szCs w:val="16"/>
              </w:rPr>
              <w:t>4 374,51</w:t>
            </w:r>
          </w:p>
        </w:tc>
        <w:tc>
          <w:tcPr>
            <w:tcW w:w="1360" w:type="dxa"/>
            <w:tcBorders>
              <w:top w:val="nil"/>
              <w:left w:val="nil"/>
              <w:bottom w:val="single" w:sz="4" w:space="0" w:color="000000"/>
              <w:right w:val="single" w:sz="4" w:space="0" w:color="000000"/>
            </w:tcBorders>
            <w:shd w:val="clear" w:color="auto" w:fill="auto"/>
            <w:hideMark/>
          </w:tcPr>
          <w:p w14:paraId="4A5AC3AA" w14:textId="77777777" w:rsidR="00FC7007" w:rsidRPr="00FC7007" w:rsidRDefault="00FC7007" w:rsidP="00FC7007">
            <w:pPr>
              <w:jc w:val="center"/>
              <w:rPr>
                <w:color w:val="000000"/>
                <w:sz w:val="16"/>
                <w:szCs w:val="16"/>
              </w:rPr>
            </w:pPr>
            <w:r w:rsidRPr="00FC7007">
              <w:rPr>
                <w:color w:val="000000"/>
                <w:sz w:val="16"/>
                <w:szCs w:val="16"/>
              </w:rPr>
              <w:t>4 011,86</w:t>
            </w:r>
          </w:p>
        </w:tc>
        <w:tc>
          <w:tcPr>
            <w:tcW w:w="1360" w:type="dxa"/>
            <w:tcBorders>
              <w:top w:val="nil"/>
              <w:left w:val="nil"/>
              <w:bottom w:val="single" w:sz="4" w:space="0" w:color="000000"/>
              <w:right w:val="single" w:sz="4" w:space="0" w:color="000000"/>
            </w:tcBorders>
            <w:shd w:val="clear" w:color="auto" w:fill="auto"/>
            <w:hideMark/>
          </w:tcPr>
          <w:p w14:paraId="17113D8E" w14:textId="77777777" w:rsidR="00FC7007" w:rsidRPr="00FC7007" w:rsidRDefault="00FC7007" w:rsidP="00FC7007">
            <w:pPr>
              <w:jc w:val="center"/>
              <w:rPr>
                <w:color w:val="000000"/>
                <w:sz w:val="16"/>
                <w:szCs w:val="16"/>
              </w:rPr>
            </w:pPr>
            <w:r w:rsidRPr="00FC7007">
              <w:rPr>
                <w:color w:val="000000"/>
                <w:sz w:val="16"/>
                <w:szCs w:val="16"/>
              </w:rPr>
              <w:t>4 011,86</w:t>
            </w:r>
          </w:p>
        </w:tc>
      </w:tr>
      <w:tr w:rsidR="00FC7007" w:rsidRPr="00FC7007" w14:paraId="55C7C17F"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F7F9A57" w14:textId="77777777" w:rsidR="00FC7007" w:rsidRPr="00FC7007" w:rsidRDefault="00FC7007" w:rsidP="00FC7007">
            <w:pPr>
              <w:rPr>
                <w:color w:val="000000"/>
                <w:sz w:val="16"/>
                <w:szCs w:val="16"/>
              </w:rPr>
            </w:pPr>
            <w:r w:rsidRPr="00FC7007">
              <w:rPr>
                <w:color w:val="000000"/>
                <w:sz w:val="16"/>
                <w:szCs w:val="16"/>
              </w:rPr>
              <w:t>Подпрограмма "Организация работы с молодежью в Кочубеевском муниципальном округе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3D50DBE4" w14:textId="77777777" w:rsidR="00FC7007" w:rsidRPr="00FC7007" w:rsidRDefault="00FC7007" w:rsidP="00FC7007">
            <w:pPr>
              <w:jc w:val="center"/>
              <w:rPr>
                <w:color w:val="000000"/>
                <w:sz w:val="16"/>
                <w:szCs w:val="16"/>
              </w:rPr>
            </w:pPr>
            <w:r w:rsidRPr="00FC7007">
              <w:rPr>
                <w:color w:val="000000"/>
                <w:sz w:val="16"/>
                <w:szCs w:val="16"/>
              </w:rPr>
              <w:t>08 1 00 00000</w:t>
            </w:r>
          </w:p>
        </w:tc>
        <w:tc>
          <w:tcPr>
            <w:tcW w:w="580" w:type="dxa"/>
            <w:tcBorders>
              <w:top w:val="nil"/>
              <w:left w:val="nil"/>
              <w:bottom w:val="single" w:sz="4" w:space="0" w:color="000000"/>
              <w:right w:val="single" w:sz="4" w:space="0" w:color="000000"/>
            </w:tcBorders>
            <w:shd w:val="clear" w:color="auto" w:fill="auto"/>
            <w:hideMark/>
          </w:tcPr>
          <w:p w14:paraId="62107CF6"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2D96DFFB" w14:textId="77777777" w:rsidR="00FC7007" w:rsidRPr="00FC7007" w:rsidRDefault="00FC7007" w:rsidP="00FC7007">
            <w:pPr>
              <w:jc w:val="center"/>
              <w:rPr>
                <w:color w:val="000000"/>
                <w:sz w:val="16"/>
                <w:szCs w:val="16"/>
              </w:rPr>
            </w:pPr>
            <w:r w:rsidRPr="00FC7007">
              <w:rPr>
                <w:color w:val="000000"/>
                <w:sz w:val="16"/>
                <w:szCs w:val="16"/>
              </w:rPr>
              <w:t>522,65</w:t>
            </w:r>
          </w:p>
        </w:tc>
        <w:tc>
          <w:tcPr>
            <w:tcW w:w="1360" w:type="dxa"/>
            <w:tcBorders>
              <w:top w:val="nil"/>
              <w:left w:val="nil"/>
              <w:bottom w:val="single" w:sz="4" w:space="0" w:color="000000"/>
              <w:right w:val="single" w:sz="4" w:space="0" w:color="000000"/>
            </w:tcBorders>
            <w:shd w:val="clear" w:color="auto" w:fill="auto"/>
            <w:hideMark/>
          </w:tcPr>
          <w:p w14:paraId="101B6845" w14:textId="77777777" w:rsidR="00FC7007" w:rsidRPr="00FC7007" w:rsidRDefault="00FC7007" w:rsidP="00FC7007">
            <w:pPr>
              <w:jc w:val="center"/>
              <w:rPr>
                <w:color w:val="000000"/>
                <w:sz w:val="16"/>
                <w:szCs w:val="16"/>
              </w:rPr>
            </w:pPr>
            <w:r w:rsidRPr="00FC7007">
              <w:rPr>
                <w:color w:val="000000"/>
                <w:sz w:val="16"/>
                <w:szCs w:val="16"/>
              </w:rPr>
              <w:t>160,00</w:t>
            </w:r>
          </w:p>
        </w:tc>
        <w:tc>
          <w:tcPr>
            <w:tcW w:w="1360" w:type="dxa"/>
            <w:tcBorders>
              <w:top w:val="nil"/>
              <w:left w:val="nil"/>
              <w:bottom w:val="single" w:sz="4" w:space="0" w:color="000000"/>
              <w:right w:val="single" w:sz="4" w:space="0" w:color="000000"/>
            </w:tcBorders>
            <w:shd w:val="clear" w:color="auto" w:fill="auto"/>
            <w:hideMark/>
          </w:tcPr>
          <w:p w14:paraId="067BC881" w14:textId="77777777" w:rsidR="00FC7007" w:rsidRPr="00FC7007" w:rsidRDefault="00FC7007" w:rsidP="00FC7007">
            <w:pPr>
              <w:jc w:val="center"/>
              <w:rPr>
                <w:color w:val="000000"/>
                <w:sz w:val="16"/>
                <w:szCs w:val="16"/>
              </w:rPr>
            </w:pPr>
            <w:r w:rsidRPr="00FC7007">
              <w:rPr>
                <w:color w:val="000000"/>
                <w:sz w:val="16"/>
                <w:szCs w:val="16"/>
              </w:rPr>
              <w:t>160,00</w:t>
            </w:r>
          </w:p>
        </w:tc>
      </w:tr>
      <w:tr w:rsidR="00FC7007" w:rsidRPr="00FC7007" w14:paraId="4F83DBAC"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B570DA9" w14:textId="77777777" w:rsidR="00FC7007" w:rsidRPr="00FC7007" w:rsidRDefault="00FC7007" w:rsidP="00FC7007">
            <w:pPr>
              <w:rPr>
                <w:color w:val="000000"/>
                <w:sz w:val="16"/>
                <w:szCs w:val="16"/>
              </w:rPr>
            </w:pPr>
            <w:r w:rsidRPr="00FC7007">
              <w:rPr>
                <w:color w:val="000000"/>
                <w:sz w:val="16"/>
                <w:szCs w:val="16"/>
              </w:rPr>
              <w:t>Основное мероприятие "Организация и проведение комплекса мероприятий, направленных на осуществление молодежной политики в Кочубеевском муниципальном округе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05B3F526" w14:textId="77777777" w:rsidR="00FC7007" w:rsidRPr="00FC7007" w:rsidRDefault="00FC7007" w:rsidP="00FC7007">
            <w:pPr>
              <w:jc w:val="center"/>
              <w:rPr>
                <w:color w:val="000000"/>
                <w:sz w:val="16"/>
                <w:szCs w:val="16"/>
              </w:rPr>
            </w:pPr>
            <w:r w:rsidRPr="00FC7007">
              <w:rPr>
                <w:color w:val="000000"/>
                <w:sz w:val="16"/>
                <w:szCs w:val="16"/>
              </w:rPr>
              <w:t>08 1 01 00000</w:t>
            </w:r>
          </w:p>
        </w:tc>
        <w:tc>
          <w:tcPr>
            <w:tcW w:w="580" w:type="dxa"/>
            <w:tcBorders>
              <w:top w:val="nil"/>
              <w:left w:val="nil"/>
              <w:bottom w:val="single" w:sz="4" w:space="0" w:color="000000"/>
              <w:right w:val="single" w:sz="4" w:space="0" w:color="000000"/>
            </w:tcBorders>
            <w:shd w:val="clear" w:color="auto" w:fill="auto"/>
            <w:hideMark/>
          </w:tcPr>
          <w:p w14:paraId="63D063E2"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C94ADF7" w14:textId="77777777" w:rsidR="00FC7007" w:rsidRPr="00FC7007" w:rsidRDefault="00FC7007" w:rsidP="00FC7007">
            <w:pPr>
              <w:jc w:val="center"/>
              <w:rPr>
                <w:color w:val="000000"/>
                <w:sz w:val="16"/>
                <w:szCs w:val="16"/>
              </w:rPr>
            </w:pPr>
            <w:r w:rsidRPr="00FC7007">
              <w:rPr>
                <w:color w:val="000000"/>
                <w:sz w:val="16"/>
                <w:szCs w:val="16"/>
              </w:rPr>
              <w:t>522,65</w:t>
            </w:r>
          </w:p>
        </w:tc>
        <w:tc>
          <w:tcPr>
            <w:tcW w:w="1360" w:type="dxa"/>
            <w:tcBorders>
              <w:top w:val="nil"/>
              <w:left w:val="nil"/>
              <w:bottom w:val="single" w:sz="4" w:space="0" w:color="000000"/>
              <w:right w:val="single" w:sz="4" w:space="0" w:color="000000"/>
            </w:tcBorders>
            <w:shd w:val="clear" w:color="auto" w:fill="auto"/>
            <w:hideMark/>
          </w:tcPr>
          <w:p w14:paraId="7EE2C6E6" w14:textId="77777777" w:rsidR="00FC7007" w:rsidRPr="00FC7007" w:rsidRDefault="00FC7007" w:rsidP="00FC7007">
            <w:pPr>
              <w:jc w:val="center"/>
              <w:rPr>
                <w:color w:val="000000"/>
                <w:sz w:val="16"/>
                <w:szCs w:val="16"/>
              </w:rPr>
            </w:pPr>
            <w:r w:rsidRPr="00FC7007">
              <w:rPr>
                <w:color w:val="000000"/>
                <w:sz w:val="16"/>
                <w:szCs w:val="16"/>
              </w:rPr>
              <w:t>160,00</w:t>
            </w:r>
          </w:p>
        </w:tc>
        <w:tc>
          <w:tcPr>
            <w:tcW w:w="1360" w:type="dxa"/>
            <w:tcBorders>
              <w:top w:val="nil"/>
              <w:left w:val="nil"/>
              <w:bottom w:val="single" w:sz="4" w:space="0" w:color="000000"/>
              <w:right w:val="single" w:sz="4" w:space="0" w:color="000000"/>
            </w:tcBorders>
            <w:shd w:val="clear" w:color="auto" w:fill="auto"/>
            <w:hideMark/>
          </w:tcPr>
          <w:p w14:paraId="5CF57484" w14:textId="77777777" w:rsidR="00FC7007" w:rsidRPr="00FC7007" w:rsidRDefault="00FC7007" w:rsidP="00FC7007">
            <w:pPr>
              <w:jc w:val="center"/>
              <w:rPr>
                <w:color w:val="000000"/>
                <w:sz w:val="16"/>
                <w:szCs w:val="16"/>
              </w:rPr>
            </w:pPr>
            <w:r w:rsidRPr="00FC7007">
              <w:rPr>
                <w:color w:val="000000"/>
                <w:sz w:val="16"/>
                <w:szCs w:val="16"/>
              </w:rPr>
              <w:t>160,00</w:t>
            </w:r>
          </w:p>
        </w:tc>
      </w:tr>
      <w:tr w:rsidR="00FC7007" w:rsidRPr="00FC7007" w14:paraId="102A499C"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08F28A8"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связанные с реализацией мероприятий молодежной политики в Кочубеевском округе</w:t>
            </w:r>
          </w:p>
        </w:tc>
        <w:tc>
          <w:tcPr>
            <w:tcW w:w="1240" w:type="dxa"/>
            <w:tcBorders>
              <w:top w:val="nil"/>
              <w:left w:val="nil"/>
              <w:bottom w:val="single" w:sz="4" w:space="0" w:color="000000"/>
              <w:right w:val="single" w:sz="4" w:space="0" w:color="000000"/>
            </w:tcBorders>
            <w:shd w:val="clear" w:color="auto" w:fill="auto"/>
            <w:hideMark/>
          </w:tcPr>
          <w:p w14:paraId="5F178055" w14:textId="77777777" w:rsidR="00FC7007" w:rsidRPr="00FC7007" w:rsidRDefault="00FC7007" w:rsidP="00FC7007">
            <w:pPr>
              <w:jc w:val="center"/>
              <w:rPr>
                <w:color w:val="000000"/>
                <w:sz w:val="16"/>
                <w:szCs w:val="16"/>
              </w:rPr>
            </w:pPr>
            <w:r w:rsidRPr="00FC7007">
              <w:rPr>
                <w:color w:val="000000"/>
                <w:sz w:val="16"/>
                <w:szCs w:val="16"/>
              </w:rPr>
              <w:t>08 1 01 20120</w:t>
            </w:r>
          </w:p>
        </w:tc>
        <w:tc>
          <w:tcPr>
            <w:tcW w:w="580" w:type="dxa"/>
            <w:tcBorders>
              <w:top w:val="nil"/>
              <w:left w:val="nil"/>
              <w:bottom w:val="single" w:sz="4" w:space="0" w:color="000000"/>
              <w:right w:val="single" w:sz="4" w:space="0" w:color="000000"/>
            </w:tcBorders>
            <w:shd w:val="clear" w:color="auto" w:fill="auto"/>
            <w:hideMark/>
          </w:tcPr>
          <w:p w14:paraId="23A32BC6"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5D31E2D" w14:textId="77777777" w:rsidR="00FC7007" w:rsidRPr="00FC7007" w:rsidRDefault="00FC7007" w:rsidP="00FC7007">
            <w:pPr>
              <w:jc w:val="center"/>
              <w:rPr>
                <w:color w:val="000000"/>
                <w:sz w:val="16"/>
                <w:szCs w:val="16"/>
              </w:rPr>
            </w:pPr>
            <w:r w:rsidRPr="00FC7007">
              <w:rPr>
                <w:color w:val="000000"/>
                <w:sz w:val="16"/>
                <w:szCs w:val="16"/>
              </w:rPr>
              <w:t>522,65</w:t>
            </w:r>
          </w:p>
        </w:tc>
        <w:tc>
          <w:tcPr>
            <w:tcW w:w="1360" w:type="dxa"/>
            <w:tcBorders>
              <w:top w:val="nil"/>
              <w:left w:val="nil"/>
              <w:bottom w:val="single" w:sz="4" w:space="0" w:color="000000"/>
              <w:right w:val="single" w:sz="4" w:space="0" w:color="000000"/>
            </w:tcBorders>
            <w:shd w:val="clear" w:color="auto" w:fill="auto"/>
            <w:hideMark/>
          </w:tcPr>
          <w:p w14:paraId="4F39769E" w14:textId="77777777" w:rsidR="00FC7007" w:rsidRPr="00FC7007" w:rsidRDefault="00FC7007" w:rsidP="00FC7007">
            <w:pPr>
              <w:jc w:val="center"/>
              <w:rPr>
                <w:color w:val="000000"/>
                <w:sz w:val="16"/>
                <w:szCs w:val="16"/>
              </w:rPr>
            </w:pPr>
            <w:r w:rsidRPr="00FC7007">
              <w:rPr>
                <w:color w:val="000000"/>
                <w:sz w:val="16"/>
                <w:szCs w:val="16"/>
              </w:rPr>
              <w:t>160,00</w:t>
            </w:r>
          </w:p>
        </w:tc>
        <w:tc>
          <w:tcPr>
            <w:tcW w:w="1360" w:type="dxa"/>
            <w:tcBorders>
              <w:top w:val="nil"/>
              <w:left w:val="nil"/>
              <w:bottom w:val="single" w:sz="4" w:space="0" w:color="000000"/>
              <w:right w:val="single" w:sz="4" w:space="0" w:color="000000"/>
            </w:tcBorders>
            <w:shd w:val="clear" w:color="auto" w:fill="auto"/>
            <w:hideMark/>
          </w:tcPr>
          <w:p w14:paraId="6A88762B" w14:textId="77777777" w:rsidR="00FC7007" w:rsidRPr="00FC7007" w:rsidRDefault="00FC7007" w:rsidP="00FC7007">
            <w:pPr>
              <w:jc w:val="center"/>
              <w:rPr>
                <w:color w:val="000000"/>
                <w:sz w:val="16"/>
                <w:szCs w:val="16"/>
              </w:rPr>
            </w:pPr>
            <w:r w:rsidRPr="00FC7007">
              <w:rPr>
                <w:color w:val="000000"/>
                <w:sz w:val="16"/>
                <w:szCs w:val="16"/>
              </w:rPr>
              <w:t>160,00</w:t>
            </w:r>
          </w:p>
        </w:tc>
      </w:tr>
      <w:tr w:rsidR="00FC7007" w:rsidRPr="00FC7007" w14:paraId="1A75C619"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1568E0F"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3094AB9E" w14:textId="77777777" w:rsidR="00FC7007" w:rsidRPr="00FC7007" w:rsidRDefault="00FC7007" w:rsidP="00FC7007">
            <w:pPr>
              <w:jc w:val="center"/>
              <w:rPr>
                <w:color w:val="000000"/>
                <w:sz w:val="16"/>
                <w:szCs w:val="16"/>
              </w:rPr>
            </w:pPr>
            <w:r w:rsidRPr="00FC7007">
              <w:rPr>
                <w:color w:val="000000"/>
                <w:sz w:val="16"/>
                <w:szCs w:val="16"/>
              </w:rPr>
              <w:t>08 1 01 20120</w:t>
            </w:r>
          </w:p>
        </w:tc>
        <w:tc>
          <w:tcPr>
            <w:tcW w:w="580" w:type="dxa"/>
            <w:tcBorders>
              <w:top w:val="nil"/>
              <w:left w:val="nil"/>
              <w:bottom w:val="single" w:sz="4" w:space="0" w:color="000000"/>
              <w:right w:val="single" w:sz="4" w:space="0" w:color="000000"/>
            </w:tcBorders>
            <w:shd w:val="clear" w:color="auto" w:fill="auto"/>
            <w:hideMark/>
          </w:tcPr>
          <w:p w14:paraId="5288A1E4"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5EB78B55" w14:textId="77777777" w:rsidR="00FC7007" w:rsidRPr="00FC7007" w:rsidRDefault="00FC7007" w:rsidP="00FC7007">
            <w:pPr>
              <w:jc w:val="center"/>
              <w:rPr>
                <w:color w:val="000000"/>
                <w:sz w:val="16"/>
                <w:szCs w:val="16"/>
              </w:rPr>
            </w:pPr>
            <w:r w:rsidRPr="00FC7007">
              <w:rPr>
                <w:color w:val="000000"/>
                <w:sz w:val="16"/>
                <w:szCs w:val="16"/>
              </w:rPr>
              <w:t>522,65</w:t>
            </w:r>
          </w:p>
        </w:tc>
        <w:tc>
          <w:tcPr>
            <w:tcW w:w="1360" w:type="dxa"/>
            <w:tcBorders>
              <w:top w:val="nil"/>
              <w:left w:val="nil"/>
              <w:bottom w:val="single" w:sz="4" w:space="0" w:color="000000"/>
              <w:right w:val="single" w:sz="4" w:space="0" w:color="000000"/>
            </w:tcBorders>
            <w:shd w:val="clear" w:color="auto" w:fill="auto"/>
            <w:hideMark/>
          </w:tcPr>
          <w:p w14:paraId="42691E1C" w14:textId="77777777" w:rsidR="00FC7007" w:rsidRPr="00FC7007" w:rsidRDefault="00FC7007" w:rsidP="00FC7007">
            <w:pPr>
              <w:jc w:val="center"/>
              <w:rPr>
                <w:color w:val="000000"/>
                <w:sz w:val="16"/>
                <w:szCs w:val="16"/>
              </w:rPr>
            </w:pPr>
            <w:r w:rsidRPr="00FC7007">
              <w:rPr>
                <w:color w:val="000000"/>
                <w:sz w:val="16"/>
                <w:szCs w:val="16"/>
              </w:rPr>
              <w:t>160,00</w:t>
            </w:r>
          </w:p>
        </w:tc>
        <w:tc>
          <w:tcPr>
            <w:tcW w:w="1360" w:type="dxa"/>
            <w:tcBorders>
              <w:top w:val="nil"/>
              <w:left w:val="nil"/>
              <w:bottom w:val="single" w:sz="4" w:space="0" w:color="000000"/>
              <w:right w:val="single" w:sz="4" w:space="0" w:color="000000"/>
            </w:tcBorders>
            <w:shd w:val="clear" w:color="auto" w:fill="auto"/>
            <w:hideMark/>
          </w:tcPr>
          <w:p w14:paraId="55B4F708" w14:textId="77777777" w:rsidR="00FC7007" w:rsidRPr="00FC7007" w:rsidRDefault="00FC7007" w:rsidP="00FC7007">
            <w:pPr>
              <w:jc w:val="center"/>
              <w:rPr>
                <w:color w:val="000000"/>
                <w:sz w:val="16"/>
                <w:szCs w:val="16"/>
              </w:rPr>
            </w:pPr>
            <w:r w:rsidRPr="00FC7007">
              <w:rPr>
                <w:color w:val="000000"/>
                <w:sz w:val="16"/>
                <w:szCs w:val="16"/>
              </w:rPr>
              <w:t>160,00</w:t>
            </w:r>
          </w:p>
        </w:tc>
      </w:tr>
      <w:tr w:rsidR="00FC7007" w:rsidRPr="00FC7007" w14:paraId="6164A4C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33D7EE8" w14:textId="77777777" w:rsidR="00FC7007" w:rsidRPr="00FC7007" w:rsidRDefault="00FC7007" w:rsidP="00FC7007">
            <w:pPr>
              <w:rPr>
                <w:color w:val="000000"/>
                <w:sz w:val="16"/>
                <w:szCs w:val="16"/>
              </w:rPr>
            </w:pPr>
            <w:r w:rsidRPr="00FC7007">
              <w:rPr>
                <w:color w:val="000000"/>
                <w:sz w:val="16"/>
                <w:szCs w:val="16"/>
              </w:rPr>
              <w:t>Подпрограмма "Профилактика безнадзорности и правонарушений несовершеннолетних в Кочубеевском муниципальном округе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593A4B3E" w14:textId="77777777" w:rsidR="00FC7007" w:rsidRPr="00FC7007" w:rsidRDefault="00FC7007" w:rsidP="00FC7007">
            <w:pPr>
              <w:jc w:val="center"/>
              <w:rPr>
                <w:color w:val="000000"/>
                <w:sz w:val="16"/>
                <w:szCs w:val="16"/>
              </w:rPr>
            </w:pPr>
            <w:r w:rsidRPr="00FC7007">
              <w:rPr>
                <w:color w:val="000000"/>
                <w:sz w:val="16"/>
                <w:szCs w:val="16"/>
              </w:rPr>
              <w:t>08 2 00 00000</w:t>
            </w:r>
          </w:p>
        </w:tc>
        <w:tc>
          <w:tcPr>
            <w:tcW w:w="580" w:type="dxa"/>
            <w:tcBorders>
              <w:top w:val="nil"/>
              <w:left w:val="nil"/>
              <w:bottom w:val="single" w:sz="4" w:space="0" w:color="000000"/>
              <w:right w:val="single" w:sz="4" w:space="0" w:color="000000"/>
            </w:tcBorders>
            <w:shd w:val="clear" w:color="auto" w:fill="auto"/>
            <w:hideMark/>
          </w:tcPr>
          <w:p w14:paraId="2C6575DF"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B67B883" w14:textId="77777777" w:rsidR="00FC7007" w:rsidRPr="00FC7007" w:rsidRDefault="00FC7007" w:rsidP="00FC7007">
            <w:pPr>
              <w:jc w:val="center"/>
              <w:rPr>
                <w:color w:val="000000"/>
                <w:sz w:val="16"/>
                <w:szCs w:val="16"/>
              </w:rPr>
            </w:pPr>
            <w:r w:rsidRPr="00FC7007">
              <w:rPr>
                <w:color w:val="000000"/>
                <w:sz w:val="16"/>
                <w:szCs w:val="16"/>
              </w:rPr>
              <w:t>100,00</w:t>
            </w:r>
          </w:p>
        </w:tc>
        <w:tc>
          <w:tcPr>
            <w:tcW w:w="1360" w:type="dxa"/>
            <w:tcBorders>
              <w:top w:val="nil"/>
              <w:left w:val="nil"/>
              <w:bottom w:val="single" w:sz="4" w:space="0" w:color="000000"/>
              <w:right w:val="single" w:sz="4" w:space="0" w:color="000000"/>
            </w:tcBorders>
            <w:shd w:val="clear" w:color="auto" w:fill="auto"/>
            <w:hideMark/>
          </w:tcPr>
          <w:p w14:paraId="651E64E3" w14:textId="77777777" w:rsidR="00FC7007" w:rsidRPr="00FC7007" w:rsidRDefault="00FC7007" w:rsidP="00FC7007">
            <w:pPr>
              <w:jc w:val="center"/>
              <w:rPr>
                <w:color w:val="000000"/>
                <w:sz w:val="16"/>
                <w:szCs w:val="16"/>
              </w:rPr>
            </w:pPr>
            <w:r w:rsidRPr="00FC7007">
              <w:rPr>
                <w:color w:val="000000"/>
                <w:sz w:val="16"/>
                <w:szCs w:val="16"/>
              </w:rPr>
              <w:t>100,00</w:t>
            </w:r>
          </w:p>
        </w:tc>
        <w:tc>
          <w:tcPr>
            <w:tcW w:w="1360" w:type="dxa"/>
            <w:tcBorders>
              <w:top w:val="nil"/>
              <w:left w:val="nil"/>
              <w:bottom w:val="single" w:sz="4" w:space="0" w:color="000000"/>
              <w:right w:val="single" w:sz="4" w:space="0" w:color="000000"/>
            </w:tcBorders>
            <w:shd w:val="clear" w:color="auto" w:fill="auto"/>
            <w:hideMark/>
          </w:tcPr>
          <w:p w14:paraId="5A113680" w14:textId="77777777" w:rsidR="00FC7007" w:rsidRPr="00FC7007" w:rsidRDefault="00FC7007" w:rsidP="00FC7007">
            <w:pPr>
              <w:jc w:val="center"/>
              <w:rPr>
                <w:color w:val="000000"/>
                <w:sz w:val="16"/>
                <w:szCs w:val="16"/>
              </w:rPr>
            </w:pPr>
            <w:r w:rsidRPr="00FC7007">
              <w:rPr>
                <w:color w:val="000000"/>
                <w:sz w:val="16"/>
                <w:szCs w:val="16"/>
              </w:rPr>
              <w:t>100,00</w:t>
            </w:r>
          </w:p>
        </w:tc>
      </w:tr>
      <w:tr w:rsidR="00FC7007" w:rsidRPr="00FC7007" w14:paraId="58BD7C28"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D11CBFE" w14:textId="77777777" w:rsidR="00FC7007" w:rsidRPr="00FC7007" w:rsidRDefault="00FC7007" w:rsidP="00FC7007">
            <w:pPr>
              <w:rPr>
                <w:color w:val="000000"/>
                <w:sz w:val="16"/>
                <w:szCs w:val="16"/>
              </w:rPr>
            </w:pPr>
            <w:r w:rsidRPr="00FC7007">
              <w:rPr>
                <w:color w:val="000000"/>
                <w:sz w:val="16"/>
                <w:szCs w:val="16"/>
              </w:rPr>
              <w:t>Основное мероприятие "Организация и проведение комплекса мероприятий по формированию действенной системы профилактики безнадзорности и правонарушений несовершеннолетних, их социальной реабилитации в современном обществе"</w:t>
            </w:r>
          </w:p>
        </w:tc>
        <w:tc>
          <w:tcPr>
            <w:tcW w:w="1240" w:type="dxa"/>
            <w:tcBorders>
              <w:top w:val="nil"/>
              <w:left w:val="nil"/>
              <w:bottom w:val="single" w:sz="4" w:space="0" w:color="000000"/>
              <w:right w:val="single" w:sz="4" w:space="0" w:color="000000"/>
            </w:tcBorders>
            <w:shd w:val="clear" w:color="auto" w:fill="auto"/>
            <w:hideMark/>
          </w:tcPr>
          <w:p w14:paraId="5ECBB27A" w14:textId="77777777" w:rsidR="00FC7007" w:rsidRPr="00FC7007" w:rsidRDefault="00FC7007" w:rsidP="00FC7007">
            <w:pPr>
              <w:jc w:val="center"/>
              <w:rPr>
                <w:color w:val="000000"/>
                <w:sz w:val="16"/>
                <w:szCs w:val="16"/>
              </w:rPr>
            </w:pPr>
            <w:r w:rsidRPr="00FC7007">
              <w:rPr>
                <w:color w:val="000000"/>
                <w:sz w:val="16"/>
                <w:szCs w:val="16"/>
              </w:rPr>
              <w:t>08 2 01 00000</w:t>
            </w:r>
          </w:p>
        </w:tc>
        <w:tc>
          <w:tcPr>
            <w:tcW w:w="580" w:type="dxa"/>
            <w:tcBorders>
              <w:top w:val="nil"/>
              <w:left w:val="nil"/>
              <w:bottom w:val="single" w:sz="4" w:space="0" w:color="000000"/>
              <w:right w:val="single" w:sz="4" w:space="0" w:color="000000"/>
            </w:tcBorders>
            <w:shd w:val="clear" w:color="auto" w:fill="auto"/>
            <w:hideMark/>
          </w:tcPr>
          <w:p w14:paraId="478ADF0B"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359B71FA" w14:textId="77777777" w:rsidR="00FC7007" w:rsidRPr="00FC7007" w:rsidRDefault="00FC7007" w:rsidP="00FC7007">
            <w:pPr>
              <w:jc w:val="center"/>
              <w:rPr>
                <w:color w:val="000000"/>
                <w:sz w:val="16"/>
                <w:szCs w:val="16"/>
              </w:rPr>
            </w:pPr>
            <w:r w:rsidRPr="00FC7007">
              <w:rPr>
                <w:color w:val="000000"/>
                <w:sz w:val="16"/>
                <w:szCs w:val="16"/>
              </w:rPr>
              <w:t>100,00</w:t>
            </w:r>
          </w:p>
        </w:tc>
        <w:tc>
          <w:tcPr>
            <w:tcW w:w="1360" w:type="dxa"/>
            <w:tcBorders>
              <w:top w:val="nil"/>
              <w:left w:val="nil"/>
              <w:bottom w:val="single" w:sz="4" w:space="0" w:color="000000"/>
              <w:right w:val="single" w:sz="4" w:space="0" w:color="000000"/>
            </w:tcBorders>
            <w:shd w:val="clear" w:color="auto" w:fill="auto"/>
            <w:hideMark/>
          </w:tcPr>
          <w:p w14:paraId="27705A84" w14:textId="77777777" w:rsidR="00FC7007" w:rsidRPr="00FC7007" w:rsidRDefault="00FC7007" w:rsidP="00FC7007">
            <w:pPr>
              <w:jc w:val="center"/>
              <w:rPr>
                <w:color w:val="000000"/>
                <w:sz w:val="16"/>
                <w:szCs w:val="16"/>
              </w:rPr>
            </w:pPr>
            <w:r w:rsidRPr="00FC7007">
              <w:rPr>
                <w:color w:val="000000"/>
                <w:sz w:val="16"/>
                <w:szCs w:val="16"/>
              </w:rPr>
              <w:t>100,00</w:t>
            </w:r>
          </w:p>
        </w:tc>
        <w:tc>
          <w:tcPr>
            <w:tcW w:w="1360" w:type="dxa"/>
            <w:tcBorders>
              <w:top w:val="nil"/>
              <w:left w:val="nil"/>
              <w:bottom w:val="single" w:sz="4" w:space="0" w:color="000000"/>
              <w:right w:val="single" w:sz="4" w:space="0" w:color="000000"/>
            </w:tcBorders>
            <w:shd w:val="clear" w:color="auto" w:fill="auto"/>
            <w:hideMark/>
          </w:tcPr>
          <w:p w14:paraId="1C4D3380" w14:textId="77777777" w:rsidR="00FC7007" w:rsidRPr="00FC7007" w:rsidRDefault="00FC7007" w:rsidP="00FC7007">
            <w:pPr>
              <w:jc w:val="center"/>
              <w:rPr>
                <w:color w:val="000000"/>
                <w:sz w:val="16"/>
                <w:szCs w:val="16"/>
              </w:rPr>
            </w:pPr>
            <w:r w:rsidRPr="00FC7007">
              <w:rPr>
                <w:color w:val="000000"/>
                <w:sz w:val="16"/>
                <w:szCs w:val="16"/>
              </w:rPr>
              <w:t>100,00</w:t>
            </w:r>
          </w:p>
        </w:tc>
      </w:tr>
      <w:tr w:rsidR="00FC7007" w:rsidRPr="00FC7007" w14:paraId="322F9378"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850EF62" w14:textId="77777777" w:rsidR="00FC7007" w:rsidRPr="00FC7007" w:rsidRDefault="00FC7007" w:rsidP="00FC7007">
            <w:pPr>
              <w:rPr>
                <w:color w:val="000000"/>
                <w:sz w:val="16"/>
                <w:szCs w:val="16"/>
              </w:rPr>
            </w:pPr>
            <w:r w:rsidRPr="00FC7007">
              <w:rPr>
                <w:color w:val="000000"/>
                <w:sz w:val="16"/>
                <w:szCs w:val="16"/>
              </w:rPr>
              <w:t>Расходы на мероприятия по профилактике безнадзорности и правонарушений несовершеннолетних в Кочубеевском округе</w:t>
            </w:r>
          </w:p>
        </w:tc>
        <w:tc>
          <w:tcPr>
            <w:tcW w:w="1240" w:type="dxa"/>
            <w:tcBorders>
              <w:top w:val="nil"/>
              <w:left w:val="nil"/>
              <w:bottom w:val="single" w:sz="4" w:space="0" w:color="000000"/>
              <w:right w:val="single" w:sz="4" w:space="0" w:color="000000"/>
            </w:tcBorders>
            <w:shd w:val="clear" w:color="auto" w:fill="auto"/>
            <w:hideMark/>
          </w:tcPr>
          <w:p w14:paraId="53FC6F2C" w14:textId="77777777" w:rsidR="00FC7007" w:rsidRPr="00FC7007" w:rsidRDefault="00FC7007" w:rsidP="00FC7007">
            <w:pPr>
              <w:jc w:val="center"/>
              <w:rPr>
                <w:color w:val="000000"/>
                <w:sz w:val="16"/>
                <w:szCs w:val="16"/>
              </w:rPr>
            </w:pPr>
            <w:r w:rsidRPr="00FC7007">
              <w:rPr>
                <w:color w:val="000000"/>
                <w:sz w:val="16"/>
                <w:szCs w:val="16"/>
              </w:rPr>
              <w:t>08 2 01 20190</w:t>
            </w:r>
          </w:p>
        </w:tc>
        <w:tc>
          <w:tcPr>
            <w:tcW w:w="580" w:type="dxa"/>
            <w:tcBorders>
              <w:top w:val="nil"/>
              <w:left w:val="nil"/>
              <w:bottom w:val="single" w:sz="4" w:space="0" w:color="000000"/>
              <w:right w:val="single" w:sz="4" w:space="0" w:color="000000"/>
            </w:tcBorders>
            <w:shd w:val="clear" w:color="auto" w:fill="auto"/>
            <w:hideMark/>
          </w:tcPr>
          <w:p w14:paraId="1641CC78"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54DD721" w14:textId="77777777" w:rsidR="00FC7007" w:rsidRPr="00FC7007" w:rsidRDefault="00FC7007" w:rsidP="00FC7007">
            <w:pPr>
              <w:jc w:val="center"/>
              <w:rPr>
                <w:color w:val="000000"/>
                <w:sz w:val="16"/>
                <w:szCs w:val="16"/>
              </w:rPr>
            </w:pPr>
            <w:r w:rsidRPr="00FC7007">
              <w:rPr>
                <w:color w:val="000000"/>
                <w:sz w:val="16"/>
                <w:szCs w:val="16"/>
              </w:rPr>
              <w:t>100,00</w:t>
            </w:r>
          </w:p>
        </w:tc>
        <w:tc>
          <w:tcPr>
            <w:tcW w:w="1360" w:type="dxa"/>
            <w:tcBorders>
              <w:top w:val="nil"/>
              <w:left w:val="nil"/>
              <w:bottom w:val="single" w:sz="4" w:space="0" w:color="000000"/>
              <w:right w:val="single" w:sz="4" w:space="0" w:color="000000"/>
            </w:tcBorders>
            <w:shd w:val="clear" w:color="auto" w:fill="auto"/>
            <w:hideMark/>
          </w:tcPr>
          <w:p w14:paraId="46430E64" w14:textId="77777777" w:rsidR="00FC7007" w:rsidRPr="00FC7007" w:rsidRDefault="00FC7007" w:rsidP="00FC7007">
            <w:pPr>
              <w:jc w:val="center"/>
              <w:rPr>
                <w:color w:val="000000"/>
                <w:sz w:val="16"/>
                <w:szCs w:val="16"/>
              </w:rPr>
            </w:pPr>
            <w:r w:rsidRPr="00FC7007">
              <w:rPr>
                <w:color w:val="000000"/>
                <w:sz w:val="16"/>
                <w:szCs w:val="16"/>
              </w:rPr>
              <w:t>100,00</w:t>
            </w:r>
          </w:p>
        </w:tc>
        <w:tc>
          <w:tcPr>
            <w:tcW w:w="1360" w:type="dxa"/>
            <w:tcBorders>
              <w:top w:val="nil"/>
              <w:left w:val="nil"/>
              <w:bottom w:val="single" w:sz="4" w:space="0" w:color="000000"/>
              <w:right w:val="single" w:sz="4" w:space="0" w:color="000000"/>
            </w:tcBorders>
            <w:shd w:val="clear" w:color="auto" w:fill="auto"/>
            <w:hideMark/>
          </w:tcPr>
          <w:p w14:paraId="158BE07B" w14:textId="77777777" w:rsidR="00FC7007" w:rsidRPr="00FC7007" w:rsidRDefault="00FC7007" w:rsidP="00FC7007">
            <w:pPr>
              <w:jc w:val="center"/>
              <w:rPr>
                <w:color w:val="000000"/>
                <w:sz w:val="16"/>
                <w:szCs w:val="16"/>
              </w:rPr>
            </w:pPr>
            <w:r w:rsidRPr="00FC7007">
              <w:rPr>
                <w:color w:val="000000"/>
                <w:sz w:val="16"/>
                <w:szCs w:val="16"/>
              </w:rPr>
              <w:t>100,00</w:t>
            </w:r>
          </w:p>
        </w:tc>
      </w:tr>
      <w:tr w:rsidR="00FC7007" w:rsidRPr="00FC7007" w14:paraId="01A58B0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63932B1"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3B5A90CF" w14:textId="77777777" w:rsidR="00FC7007" w:rsidRPr="00FC7007" w:rsidRDefault="00FC7007" w:rsidP="00FC7007">
            <w:pPr>
              <w:jc w:val="center"/>
              <w:rPr>
                <w:color w:val="000000"/>
                <w:sz w:val="16"/>
                <w:szCs w:val="16"/>
              </w:rPr>
            </w:pPr>
            <w:r w:rsidRPr="00FC7007">
              <w:rPr>
                <w:color w:val="000000"/>
                <w:sz w:val="16"/>
                <w:szCs w:val="16"/>
              </w:rPr>
              <w:t>08 2 01 20190</w:t>
            </w:r>
          </w:p>
        </w:tc>
        <w:tc>
          <w:tcPr>
            <w:tcW w:w="580" w:type="dxa"/>
            <w:tcBorders>
              <w:top w:val="nil"/>
              <w:left w:val="nil"/>
              <w:bottom w:val="single" w:sz="4" w:space="0" w:color="000000"/>
              <w:right w:val="single" w:sz="4" w:space="0" w:color="000000"/>
            </w:tcBorders>
            <w:shd w:val="clear" w:color="auto" w:fill="auto"/>
            <w:hideMark/>
          </w:tcPr>
          <w:p w14:paraId="1C722D3E"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633E6768" w14:textId="77777777" w:rsidR="00FC7007" w:rsidRPr="00FC7007" w:rsidRDefault="00FC7007" w:rsidP="00FC7007">
            <w:pPr>
              <w:jc w:val="center"/>
              <w:rPr>
                <w:color w:val="000000"/>
                <w:sz w:val="16"/>
                <w:szCs w:val="16"/>
              </w:rPr>
            </w:pPr>
            <w:r w:rsidRPr="00FC7007">
              <w:rPr>
                <w:color w:val="000000"/>
                <w:sz w:val="16"/>
                <w:szCs w:val="16"/>
              </w:rPr>
              <w:t>100,00</w:t>
            </w:r>
          </w:p>
        </w:tc>
        <w:tc>
          <w:tcPr>
            <w:tcW w:w="1360" w:type="dxa"/>
            <w:tcBorders>
              <w:top w:val="nil"/>
              <w:left w:val="nil"/>
              <w:bottom w:val="single" w:sz="4" w:space="0" w:color="000000"/>
              <w:right w:val="single" w:sz="4" w:space="0" w:color="000000"/>
            </w:tcBorders>
            <w:shd w:val="clear" w:color="auto" w:fill="auto"/>
            <w:hideMark/>
          </w:tcPr>
          <w:p w14:paraId="6C11F059" w14:textId="77777777" w:rsidR="00FC7007" w:rsidRPr="00FC7007" w:rsidRDefault="00FC7007" w:rsidP="00FC7007">
            <w:pPr>
              <w:jc w:val="center"/>
              <w:rPr>
                <w:color w:val="000000"/>
                <w:sz w:val="16"/>
                <w:szCs w:val="16"/>
              </w:rPr>
            </w:pPr>
            <w:r w:rsidRPr="00FC7007">
              <w:rPr>
                <w:color w:val="000000"/>
                <w:sz w:val="16"/>
                <w:szCs w:val="16"/>
              </w:rPr>
              <w:t>100,00</w:t>
            </w:r>
          </w:p>
        </w:tc>
        <w:tc>
          <w:tcPr>
            <w:tcW w:w="1360" w:type="dxa"/>
            <w:tcBorders>
              <w:top w:val="nil"/>
              <w:left w:val="nil"/>
              <w:bottom w:val="single" w:sz="4" w:space="0" w:color="000000"/>
              <w:right w:val="single" w:sz="4" w:space="0" w:color="000000"/>
            </w:tcBorders>
            <w:shd w:val="clear" w:color="auto" w:fill="auto"/>
            <w:hideMark/>
          </w:tcPr>
          <w:p w14:paraId="073E71EF" w14:textId="77777777" w:rsidR="00FC7007" w:rsidRPr="00FC7007" w:rsidRDefault="00FC7007" w:rsidP="00FC7007">
            <w:pPr>
              <w:jc w:val="center"/>
              <w:rPr>
                <w:color w:val="000000"/>
                <w:sz w:val="16"/>
                <w:szCs w:val="16"/>
              </w:rPr>
            </w:pPr>
            <w:r w:rsidRPr="00FC7007">
              <w:rPr>
                <w:color w:val="000000"/>
                <w:sz w:val="16"/>
                <w:szCs w:val="16"/>
              </w:rPr>
              <w:t>100,00</w:t>
            </w:r>
          </w:p>
        </w:tc>
      </w:tr>
      <w:tr w:rsidR="00FC7007" w:rsidRPr="00FC7007" w14:paraId="669561AA"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6D29382" w14:textId="77777777" w:rsidR="00FC7007" w:rsidRPr="00FC7007" w:rsidRDefault="00FC7007" w:rsidP="00FC7007">
            <w:pPr>
              <w:rPr>
                <w:color w:val="000000"/>
                <w:sz w:val="16"/>
                <w:szCs w:val="16"/>
              </w:rPr>
            </w:pPr>
            <w:r w:rsidRPr="00FC7007">
              <w:rPr>
                <w:color w:val="000000"/>
                <w:sz w:val="16"/>
                <w:szCs w:val="16"/>
              </w:rPr>
              <w:t xml:space="preserve">Подпрограмма "Обеспечение реализации программы и </w:t>
            </w:r>
            <w:proofErr w:type="spellStart"/>
            <w:r w:rsidRPr="00FC7007">
              <w:rPr>
                <w:color w:val="000000"/>
                <w:sz w:val="16"/>
                <w:szCs w:val="16"/>
              </w:rPr>
              <w:t>общепрограммные</w:t>
            </w:r>
            <w:proofErr w:type="spellEnd"/>
            <w:r w:rsidRPr="00FC7007">
              <w:rPr>
                <w:color w:val="000000"/>
                <w:sz w:val="16"/>
                <w:szCs w:val="16"/>
              </w:rPr>
              <w:t xml:space="preserve"> мероприятия"</w:t>
            </w:r>
          </w:p>
        </w:tc>
        <w:tc>
          <w:tcPr>
            <w:tcW w:w="1240" w:type="dxa"/>
            <w:tcBorders>
              <w:top w:val="nil"/>
              <w:left w:val="nil"/>
              <w:bottom w:val="single" w:sz="4" w:space="0" w:color="000000"/>
              <w:right w:val="single" w:sz="4" w:space="0" w:color="000000"/>
            </w:tcBorders>
            <w:shd w:val="clear" w:color="auto" w:fill="auto"/>
            <w:hideMark/>
          </w:tcPr>
          <w:p w14:paraId="1771BC85" w14:textId="77777777" w:rsidR="00FC7007" w:rsidRPr="00FC7007" w:rsidRDefault="00FC7007" w:rsidP="00FC7007">
            <w:pPr>
              <w:jc w:val="center"/>
              <w:rPr>
                <w:color w:val="000000"/>
                <w:sz w:val="16"/>
                <w:szCs w:val="16"/>
              </w:rPr>
            </w:pPr>
            <w:r w:rsidRPr="00FC7007">
              <w:rPr>
                <w:color w:val="000000"/>
                <w:sz w:val="16"/>
                <w:szCs w:val="16"/>
              </w:rPr>
              <w:t>08 4 00 00000</w:t>
            </w:r>
          </w:p>
        </w:tc>
        <w:tc>
          <w:tcPr>
            <w:tcW w:w="580" w:type="dxa"/>
            <w:tcBorders>
              <w:top w:val="nil"/>
              <w:left w:val="nil"/>
              <w:bottom w:val="single" w:sz="4" w:space="0" w:color="000000"/>
              <w:right w:val="single" w:sz="4" w:space="0" w:color="000000"/>
            </w:tcBorders>
            <w:shd w:val="clear" w:color="auto" w:fill="auto"/>
            <w:hideMark/>
          </w:tcPr>
          <w:p w14:paraId="0159F48A"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3070AC7" w14:textId="77777777" w:rsidR="00FC7007" w:rsidRPr="00FC7007" w:rsidRDefault="00FC7007" w:rsidP="00FC7007">
            <w:pPr>
              <w:jc w:val="center"/>
              <w:rPr>
                <w:color w:val="000000"/>
                <w:sz w:val="16"/>
                <w:szCs w:val="16"/>
              </w:rPr>
            </w:pPr>
            <w:r w:rsidRPr="00FC7007">
              <w:rPr>
                <w:color w:val="000000"/>
                <w:sz w:val="16"/>
                <w:szCs w:val="16"/>
              </w:rPr>
              <w:t>3 751,86</w:t>
            </w:r>
          </w:p>
        </w:tc>
        <w:tc>
          <w:tcPr>
            <w:tcW w:w="1360" w:type="dxa"/>
            <w:tcBorders>
              <w:top w:val="nil"/>
              <w:left w:val="nil"/>
              <w:bottom w:val="single" w:sz="4" w:space="0" w:color="000000"/>
              <w:right w:val="single" w:sz="4" w:space="0" w:color="000000"/>
            </w:tcBorders>
            <w:shd w:val="clear" w:color="auto" w:fill="auto"/>
            <w:hideMark/>
          </w:tcPr>
          <w:p w14:paraId="70355A6B" w14:textId="77777777" w:rsidR="00FC7007" w:rsidRPr="00FC7007" w:rsidRDefault="00FC7007" w:rsidP="00FC7007">
            <w:pPr>
              <w:jc w:val="center"/>
              <w:rPr>
                <w:color w:val="000000"/>
                <w:sz w:val="16"/>
                <w:szCs w:val="16"/>
              </w:rPr>
            </w:pPr>
            <w:r w:rsidRPr="00FC7007">
              <w:rPr>
                <w:color w:val="000000"/>
                <w:sz w:val="16"/>
                <w:szCs w:val="16"/>
              </w:rPr>
              <w:t>3 751,86</w:t>
            </w:r>
          </w:p>
        </w:tc>
        <w:tc>
          <w:tcPr>
            <w:tcW w:w="1360" w:type="dxa"/>
            <w:tcBorders>
              <w:top w:val="nil"/>
              <w:left w:val="nil"/>
              <w:bottom w:val="single" w:sz="4" w:space="0" w:color="000000"/>
              <w:right w:val="single" w:sz="4" w:space="0" w:color="000000"/>
            </w:tcBorders>
            <w:shd w:val="clear" w:color="auto" w:fill="auto"/>
            <w:hideMark/>
          </w:tcPr>
          <w:p w14:paraId="49DAB66D" w14:textId="77777777" w:rsidR="00FC7007" w:rsidRPr="00FC7007" w:rsidRDefault="00FC7007" w:rsidP="00FC7007">
            <w:pPr>
              <w:jc w:val="center"/>
              <w:rPr>
                <w:color w:val="000000"/>
                <w:sz w:val="16"/>
                <w:szCs w:val="16"/>
              </w:rPr>
            </w:pPr>
            <w:r w:rsidRPr="00FC7007">
              <w:rPr>
                <w:color w:val="000000"/>
                <w:sz w:val="16"/>
                <w:szCs w:val="16"/>
              </w:rPr>
              <w:t>3 751,86</w:t>
            </w:r>
          </w:p>
        </w:tc>
      </w:tr>
      <w:tr w:rsidR="00FC7007" w:rsidRPr="00FC7007" w14:paraId="299D78D5"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BD0B072" w14:textId="77777777" w:rsidR="00FC7007" w:rsidRPr="00FC7007" w:rsidRDefault="00FC7007" w:rsidP="00FC7007">
            <w:pPr>
              <w:rPr>
                <w:color w:val="000000"/>
                <w:sz w:val="16"/>
                <w:szCs w:val="16"/>
              </w:rPr>
            </w:pPr>
            <w:r w:rsidRPr="00FC7007">
              <w:rPr>
                <w:color w:val="000000"/>
                <w:sz w:val="16"/>
                <w:szCs w:val="16"/>
              </w:rPr>
              <w:t>Основное мероприятие "Обеспечение деятельности учреждения в области организационно-воспитательной работы с молодежью"</w:t>
            </w:r>
          </w:p>
        </w:tc>
        <w:tc>
          <w:tcPr>
            <w:tcW w:w="1240" w:type="dxa"/>
            <w:tcBorders>
              <w:top w:val="nil"/>
              <w:left w:val="nil"/>
              <w:bottom w:val="single" w:sz="4" w:space="0" w:color="000000"/>
              <w:right w:val="single" w:sz="4" w:space="0" w:color="000000"/>
            </w:tcBorders>
            <w:shd w:val="clear" w:color="auto" w:fill="auto"/>
            <w:hideMark/>
          </w:tcPr>
          <w:p w14:paraId="600DB84A" w14:textId="77777777" w:rsidR="00FC7007" w:rsidRPr="00FC7007" w:rsidRDefault="00FC7007" w:rsidP="00FC7007">
            <w:pPr>
              <w:jc w:val="center"/>
              <w:rPr>
                <w:color w:val="000000"/>
                <w:sz w:val="16"/>
                <w:szCs w:val="16"/>
              </w:rPr>
            </w:pPr>
            <w:r w:rsidRPr="00FC7007">
              <w:rPr>
                <w:color w:val="000000"/>
                <w:sz w:val="16"/>
                <w:szCs w:val="16"/>
              </w:rPr>
              <w:t>08 4 01 00000</w:t>
            </w:r>
          </w:p>
        </w:tc>
        <w:tc>
          <w:tcPr>
            <w:tcW w:w="580" w:type="dxa"/>
            <w:tcBorders>
              <w:top w:val="nil"/>
              <w:left w:val="nil"/>
              <w:bottom w:val="single" w:sz="4" w:space="0" w:color="000000"/>
              <w:right w:val="single" w:sz="4" w:space="0" w:color="000000"/>
            </w:tcBorders>
            <w:shd w:val="clear" w:color="auto" w:fill="auto"/>
            <w:hideMark/>
          </w:tcPr>
          <w:p w14:paraId="0963D58A"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5603BCC3" w14:textId="77777777" w:rsidR="00FC7007" w:rsidRPr="00FC7007" w:rsidRDefault="00FC7007" w:rsidP="00FC7007">
            <w:pPr>
              <w:jc w:val="center"/>
              <w:rPr>
                <w:color w:val="000000"/>
                <w:sz w:val="16"/>
                <w:szCs w:val="16"/>
              </w:rPr>
            </w:pPr>
            <w:r w:rsidRPr="00FC7007">
              <w:rPr>
                <w:color w:val="000000"/>
                <w:sz w:val="16"/>
                <w:szCs w:val="16"/>
              </w:rPr>
              <w:t>3 751,86</w:t>
            </w:r>
          </w:p>
        </w:tc>
        <w:tc>
          <w:tcPr>
            <w:tcW w:w="1360" w:type="dxa"/>
            <w:tcBorders>
              <w:top w:val="nil"/>
              <w:left w:val="nil"/>
              <w:bottom w:val="single" w:sz="4" w:space="0" w:color="000000"/>
              <w:right w:val="single" w:sz="4" w:space="0" w:color="000000"/>
            </w:tcBorders>
            <w:shd w:val="clear" w:color="auto" w:fill="auto"/>
            <w:hideMark/>
          </w:tcPr>
          <w:p w14:paraId="686D766E" w14:textId="77777777" w:rsidR="00FC7007" w:rsidRPr="00FC7007" w:rsidRDefault="00FC7007" w:rsidP="00FC7007">
            <w:pPr>
              <w:jc w:val="center"/>
              <w:rPr>
                <w:color w:val="000000"/>
                <w:sz w:val="16"/>
                <w:szCs w:val="16"/>
              </w:rPr>
            </w:pPr>
            <w:r w:rsidRPr="00FC7007">
              <w:rPr>
                <w:color w:val="000000"/>
                <w:sz w:val="16"/>
                <w:szCs w:val="16"/>
              </w:rPr>
              <w:t>3 751,86</w:t>
            </w:r>
          </w:p>
        </w:tc>
        <w:tc>
          <w:tcPr>
            <w:tcW w:w="1360" w:type="dxa"/>
            <w:tcBorders>
              <w:top w:val="nil"/>
              <w:left w:val="nil"/>
              <w:bottom w:val="single" w:sz="4" w:space="0" w:color="000000"/>
              <w:right w:val="single" w:sz="4" w:space="0" w:color="000000"/>
            </w:tcBorders>
            <w:shd w:val="clear" w:color="auto" w:fill="auto"/>
            <w:hideMark/>
          </w:tcPr>
          <w:p w14:paraId="4A6541E3" w14:textId="77777777" w:rsidR="00FC7007" w:rsidRPr="00FC7007" w:rsidRDefault="00FC7007" w:rsidP="00FC7007">
            <w:pPr>
              <w:jc w:val="center"/>
              <w:rPr>
                <w:color w:val="000000"/>
                <w:sz w:val="16"/>
                <w:szCs w:val="16"/>
              </w:rPr>
            </w:pPr>
            <w:r w:rsidRPr="00FC7007">
              <w:rPr>
                <w:color w:val="000000"/>
                <w:sz w:val="16"/>
                <w:szCs w:val="16"/>
              </w:rPr>
              <w:t>3 751,86</w:t>
            </w:r>
          </w:p>
        </w:tc>
      </w:tr>
      <w:tr w:rsidR="00FC7007" w:rsidRPr="00FC7007" w14:paraId="54E5F23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9315547" w14:textId="77777777" w:rsidR="00FC7007" w:rsidRPr="00FC7007" w:rsidRDefault="00FC7007" w:rsidP="00FC7007">
            <w:pPr>
              <w:rPr>
                <w:color w:val="000000"/>
                <w:sz w:val="16"/>
                <w:szCs w:val="16"/>
              </w:rPr>
            </w:pPr>
            <w:r w:rsidRPr="00FC7007">
              <w:rPr>
                <w:color w:val="000000"/>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000000"/>
              <w:right w:val="single" w:sz="4" w:space="0" w:color="000000"/>
            </w:tcBorders>
            <w:shd w:val="clear" w:color="auto" w:fill="auto"/>
            <w:hideMark/>
          </w:tcPr>
          <w:p w14:paraId="14A14CBA" w14:textId="77777777" w:rsidR="00FC7007" w:rsidRPr="00FC7007" w:rsidRDefault="00FC7007" w:rsidP="00FC7007">
            <w:pPr>
              <w:jc w:val="center"/>
              <w:rPr>
                <w:color w:val="000000"/>
                <w:sz w:val="16"/>
                <w:szCs w:val="16"/>
              </w:rPr>
            </w:pPr>
            <w:r w:rsidRPr="00FC7007">
              <w:rPr>
                <w:color w:val="000000"/>
                <w:sz w:val="16"/>
                <w:szCs w:val="16"/>
              </w:rPr>
              <w:t>08 4 01 11010</w:t>
            </w:r>
          </w:p>
        </w:tc>
        <w:tc>
          <w:tcPr>
            <w:tcW w:w="580" w:type="dxa"/>
            <w:tcBorders>
              <w:top w:val="nil"/>
              <w:left w:val="nil"/>
              <w:bottom w:val="single" w:sz="4" w:space="0" w:color="000000"/>
              <w:right w:val="single" w:sz="4" w:space="0" w:color="000000"/>
            </w:tcBorders>
            <w:shd w:val="clear" w:color="auto" w:fill="auto"/>
            <w:hideMark/>
          </w:tcPr>
          <w:p w14:paraId="0B093D70"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C869833" w14:textId="77777777" w:rsidR="00FC7007" w:rsidRPr="00FC7007" w:rsidRDefault="00FC7007" w:rsidP="00FC7007">
            <w:pPr>
              <w:jc w:val="center"/>
              <w:rPr>
                <w:color w:val="000000"/>
                <w:sz w:val="16"/>
                <w:szCs w:val="16"/>
              </w:rPr>
            </w:pPr>
            <w:r w:rsidRPr="00FC7007">
              <w:rPr>
                <w:color w:val="000000"/>
                <w:sz w:val="16"/>
                <w:szCs w:val="16"/>
              </w:rPr>
              <w:t>3 751,86</w:t>
            </w:r>
          </w:p>
        </w:tc>
        <w:tc>
          <w:tcPr>
            <w:tcW w:w="1360" w:type="dxa"/>
            <w:tcBorders>
              <w:top w:val="nil"/>
              <w:left w:val="nil"/>
              <w:bottom w:val="single" w:sz="4" w:space="0" w:color="000000"/>
              <w:right w:val="single" w:sz="4" w:space="0" w:color="000000"/>
            </w:tcBorders>
            <w:shd w:val="clear" w:color="auto" w:fill="auto"/>
            <w:hideMark/>
          </w:tcPr>
          <w:p w14:paraId="5289C44D" w14:textId="77777777" w:rsidR="00FC7007" w:rsidRPr="00FC7007" w:rsidRDefault="00FC7007" w:rsidP="00FC7007">
            <w:pPr>
              <w:jc w:val="center"/>
              <w:rPr>
                <w:color w:val="000000"/>
                <w:sz w:val="16"/>
                <w:szCs w:val="16"/>
              </w:rPr>
            </w:pPr>
            <w:r w:rsidRPr="00FC7007">
              <w:rPr>
                <w:color w:val="000000"/>
                <w:sz w:val="16"/>
                <w:szCs w:val="16"/>
              </w:rPr>
              <w:t>3 751,86</w:t>
            </w:r>
          </w:p>
        </w:tc>
        <w:tc>
          <w:tcPr>
            <w:tcW w:w="1360" w:type="dxa"/>
            <w:tcBorders>
              <w:top w:val="nil"/>
              <w:left w:val="nil"/>
              <w:bottom w:val="single" w:sz="4" w:space="0" w:color="000000"/>
              <w:right w:val="single" w:sz="4" w:space="0" w:color="000000"/>
            </w:tcBorders>
            <w:shd w:val="clear" w:color="auto" w:fill="auto"/>
            <w:hideMark/>
          </w:tcPr>
          <w:p w14:paraId="0A3CADD8" w14:textId="77777777" w:rsidR="00FC7007" w:rsidRPr="00FC7007" w:rsidRDefault="00FC7007" w:rsidP="00FC7007">
            <w:pPr>
              <w:jc w:val="center"/>
              <w:rPr>
                <w:color w:val="000000"/>
                <w:sz w:val="16"/>
                <w:szCs w:val="16"/>
              </w:rPr>
            </w:pPr>
            <w:r w:rsidRPr="00FC7007">
              <w:rPr>
                <w:color w:val="000000"/>
                <w:sz w:val="16"/>
                <w:szCs w:val="16"/>
              </w:rPr>
              <w:t>3 751,86</w:t>
            </w:r>
          </w:p>
        </w:tc>
      </w:tr>
      <w:tr w:rsidR="00FC7007" w:rsidRPr="00FC7007" w14:paraId="704086AB"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489EB0B"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0A0ACE48" w14:textId="77777777" w:rsidR="00FC7007" w:rsidRPr="00FC7007" w:rsidRDefault="00FC7007" w:rsidP="00FC7007">
            <w:pPr>
              <w:jc w:val="center"/>
              <w:rPr>
                <w:color w:val="000000"/>
                <w:sz w:val="16"/>
                <w:szCs w:val="16"/>
              </w:rPr>
            </w:pPr>
            <w:r w:rsidRPr="00FC7007">
              <w:rPr>
                <w:color w:val="000000"/>
                <w:sz w:val="16"/>
                <w:szCs w:val="16"/>
              </w:rPr>
              <w:t>08 4 01 11010</w:t>
            </w:r>
          </w:p>
        </w:tc>
        <w:tc>
          <w:tcPr>
            <w:tcW w:w="580" w:type="dxa"/>
            <w:tcBorders>
              <w:top w:val="nil"/>
              <w:left w:val="nil"/>
              <w:bottom w:val="single" w:sz="4" w:space="0" w:color="000000"/>
              <w:right w:val="single" w:sz="4" w:space="0" w:color="000000"/>
            </w:tcBorders>
            <w:shd w:val="clear" w:color="auto" w:fill="auto"/>
            <w:hideMark/>
          </w:tcPr>
          <w:p w14:paraId="5B9845FE"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7BC2170F" w14:textId="77777777" w:rsidR="00FC7007" w:rsidRPr="00FC7007" w:rsidRDefault="00FC7007" w:rsidP="00FC7007">
            <w:pPr>
              <w:jc w:val="center"/>
              <w:rPr>
                <w:color w:val="000000"/>
                <w:sz w:val="16"/>
                <w:szCs w:val="16"/>
              </w:rPr>
            </w:pPr>
            <w:r w:rsidRPr="00FC7007">
              <w:rPr>
                <w:color w:val="000000"/>
                <w:sz w:val="16"/>
                <w:szCs w:val="16"/>
              </w:rPr>
              <w:t>3 359,65</w:t>
            </w:r>
          </w:p>
        </w:tc>
        <w:tc>
          <w:tcPr>
            <w:tcW w:w="1360" w:type="dxa"/>
            <w:tcBorders>
              <w:top w:val="nil"/>
              <w:left w:val="nil"/>
              <w:bottom w:val="single" w:sz="4" w:space="0" w:color="000000"/>
              <w:right w:val="single" w:sz="4" w:space="0" w:color="000000"/>
            </w:tcBorders>
            <w:shd w:val="clear" w:color="auto" w:fill="auto"/>
            <w:hideMark/>
          </w:tcPr>
          <w:p w14:paraId="5FFB88F8" w14:textId="77777777" w:rsidR="00FC7007" w:rsidRPr="00FC7007" w:rsidRDefault="00FC7007" w:rsidP="00FC7007">
            <w:pPr>
              <w:jc w:val="center"/>
              <w:rPr>
                <w:color w:val="000000"/>
                <w:sz w:val="16"/>
                <w:szCs w:val="16"/>
              </w:rPr>
            </w:pPr>
            <w:r w:rsidRPr="00FC7007">
              <w:rPr>
                <w:color w:val="000000"/>
                <w:sz w:val="16"/>
                <w:szCs w:val="16"/>
              </w:rPr>
              <w:t>3 359,65</w:t>
            </w:r>
          </w:p>
        </w:tc>
        <w:tc>
          <w:tcPr>
            <w:tcW w:w="1360" w:type="dxa"/>
            <w:tcBorders>
              <w:top w:val="nil"/>
              <w:left w:val="nil"/>
              <w:bottom w:val="single" w:sz="4" w:space="0" w:color="000000"/>
              <w:right w:val="single" w:sz="4" w:space="0" w:color="000000"/>
            </w:tcBorders>
            <w:shd w:val="clear" w:color="auto" w:fill="auto"/>
            <w:hideMark/>
          </w:tcPr>
          <w:p w14:paraId="4FC268EF" w14:textId="77777777" w:rsidR="00FC7007" w:rsidRPr="00FC7007" w:rsidRDefault="00FC7007" w:rsidP="00FC7007">
            <w:pPr>
              <w:jc w:val="center"/>
              <w:rPr>
                <w:color w:val="000000"/>
                <w:sz w:val="16"/>
                <w:szCs w:val="16"/>
              </w:rPr>
            </w:pPr>
            <w:r w:rsidRPr="00FC7007">
              <w:rPr>
                <w:color w:val="000000"/>
                <w:sz w:val="16"/>
                <w:szCs w:val="16"/>
              </w:rPr>
              <w:t>3 359,65</w:t>
            </w:r>
          </w:p>
        </w:tc>
      </w:tr>
      <w:tr w:rsidR="00FC7007" w:rsidRPr="00FC7007" w14:paraId="1D48D04D"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67B32E6"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6F5C873B" w14:textId="77777777" w:rsidR="00FC7007" w:rsidRPr="00FC7007" w:rsidRDefault="00FC7007" w:rsidP="00FC7007">
            <w:pPr>
              <w:jc w:val="center"/>
              <w:rPr>
                <w:color w:val="000000"/>
                <w:sz w:val="16"/>
                <w:szCs w:val="16"/>
              </w:rPr>
            </w:pPr>
            <w:r w:rsidRPr="00FC7007">
              <w:rPr>
                <w:color w:val="000000"/>
                <w:sz w:val="16"/>
                <w:szCs w:val="16"/>
              </w:rPr>
              <w:t>08 4 01 11010</w:t>
            </w:r>
          </w:p>
        </w:tc>
        <w:tc>
          <w:tcPr>
            <w:tcW w:w="580" w:type="dxa"/>
            <w:tcBorders>
              <w:top w:val="nil"/>
              <w:left w:val="nil"/>
              <w:bottom w:val="single" w:sz="4" w:space="0" w:color="000000"/>
              <w:right w:val="single" w:sz="4" w:space="0" w:color="000000"/>
            </w:tcBorders>
            <w:shd w:val="clear" w:color="auto" w:fill="auto"/>
            <w:hideMark/>
          </w:tcPr>
          <w:p w14:paraId="4BBCCF01"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255E3AD9" w14:textId="77777777" w:rsidR="00FC7007" w:rsidRPr="00FC7007" w:rsidRDefault="00FC7007" w:rsidP="00FC7007">
            <w:pPr>
              <w:jc w:val="center"/>
              <w:rPr>
                <w:color w:val="000000"/>
                <w:sz w:val="16"/>
                <w:szCs w:val="16"/>
              </w:rPr>
            </w:pPr>
            <w:r w:rsidRPr="00FC7007">
              <w:rPr>
                <w:color w:val="000000"/>
                <w:sz w:val="16"/>
                <w:szCs w:val="16"/>
              </w:rPr>
              <w:t>391,58</w:t>
            </w:r>
          </w:p>
        </w:tc>
        <w:tc>
          <w:tcPr>
            <w:tcW w:w="1360" w:type="dxa"/>
            <w:tcBorders>
              <w:top w:val="nil"/>
              <w:left w:val="nil"/>
              <w:bottom w:val="single" w:sz="4" w:space="0" w:color="000000"/>
              <w:right w:val="single" w:sz="4" w:space="0" w:color="000000"/>
            </w:tcBorders>
            <w:shd w:val="clear" w:color="auto" w:fill="auto"/>
            <w:hideMark/>
          </w:tcPr>
          <w:p w14:paraId="2B04565F" w14:textId="77777777" w:rsidR="00FC7007" w:rsidRPr="00FC7007" w:rsidRDefault="00FC7007" w:rsidP="00FC7007">
            <w:pPr>
              <w:jc w:val="center"/>
              <w:rPr>
                <w:color w:val="000000"/>
                <w:sz w:val="16"/>
                <w:szCs w:val="16"/>
              </w:rPr>
            </w:pPr>
            <w:r w:rsidRPr="00FC7007">
              <w:rPr>
                <w:color w:val="000000"/>
                <w:sz w:val="16"/>
                <w:szCs w:val="16"/>
              </w:rPr>
              <w:t>391,58</w:t>
            </w:r>
          </w:p>
        </w:tc>
        <w:tc>
          <w:tcPr>
            <w:tcW w:w="1360" w:type="dxa"/>
            <w:tcBorders>
              <w:top w:val="nil"/>
              <w:left w:val="nil"/>
              <w:bottom w:val="single" w:sz="4" w:space="0" w:color="000000"/>
              <w:right w:val="single" w:sz="4" w:space="0" w:color="000000"/>
            </w:tcBorders>
            <w:shd w:val="clear" w:color="auto" w:fill="auto"/>
            <w:hideMark/>
          </w:tcPr>
          <w:p w14:paraId="6072558C" w14:textId="77777777" w:rsidR="00FC7007" w:rsidRPr="00FC7007" w:rsidRDefault="00FC7007" w:rsidP="00FC7007">
            <w:pPr>
              <w:jc w:val="center"/>
              <w:rPr>
                <w:color w:val="000000"/>
                <w:sz w:val="16"/>
                <w:szCs w:val="16"/>
              </w:rPr>
            </w:pPr>
            <w:r w:rsidRPr="00FC7007">
              <w:rPr>
                <w:color w:val="000000"/>
                <w:sz w:val="16"/>
                <w:szCs w:val="16"/>
              </w:rPr>
              <w:t>391,58</w:t>
            </w:r>
          </w:p>
        </w:tc>
      </w:tr>
      <w:tr w:rsidR="00FC7007" w:rsidRPr="00FC7007" w14:paraId="3DC8D7E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D6BD7CB"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1240" w:type="dxa"/>
            <w:tcBorders>
              <w:top w:val="nil"/>
              <w:left w:val="nil"/>
              <w:bottom w:val="single" w:sz="4" w:space="0" w:color="000000"/>
              <w:right w:val="single" w:sz="4" w:space="0" w:color="000000"/>
            </w:tcBorders>
            <w:shd w:val="clear" w:color="auto" w:fill="auto"/>
            <w:hideMark/>
          </w:tcPr>
          <w:p w14:paraId="7D423499" w14:textId="77777777" w:rsidR="00FC7007" w:rsidRPr="00FC7007" w:rsidRDefault="00FC7007" w:rsidP="00FC7007">
            <w:pPr>
              <w:jc w:val="center"/>
              <w:rPr>
                <w:color w:val="000000"/>
                <w:sz w:val="16"/>
                <w:szCs w:val="16"/>
              </w:rPr>
            </w:pPr>
            <w:r w:rsidRPr="00FC7007">
              <w:rPr>
                <w:color w:val="000000"/>
                <w:sz w:val="16"/>
                <w:szCs w:val="16"/>
              </w:rPr>
              <w:t>08 4 01 11010</w:t>
            </w:r>
          </w:p>
        </w:tc>
        <w:tc>
          <w:tcPr>
            <w:tcW w:w="580" w:type="dxa"/>
            <w:tcBorders>
              <w:top w:val="nil"/>
              <w:left w:val="nil"/>
              <w:bottom w:val="single" w:sz="4" w:space="0" w:color="000000"/>
              <w:right w:val="single" w:sz="4" w:space="0" w:color="000000"/>
            </w:tcBorders>
            <w:shd w:val="clear" w:color="auto" w:fill="auto"/>
            <w:hideMark/>
          </w:tcPr>
          <w:p w14:paraId="6FE8D813" w14:textId="77777777" w:rsidR="00FC7007" w:rsidRPr="00FC7007" w:rsidRDefault="00FC7007" w:rsidP="00FC7007">
            <w:pPr>
              <w:jc w:val="center"/>
              <w:rPr>
                <w:color w:val="000000"/>
                <w:sz w:val="16"/>
                <w:szCs w:val="16"/>
              </w:rPr>
            </w:pPr>
            <w:r w:rsidRPr="00FC7007">
              <w:rPr>
                <w:color w:val="000000"/>
                <w:sz w:val="16"/>
                <w:szCs w:val="16"/>
              </w:rPr>
              <w:t>800</w:t>
            </w:r>
          </w:p>
        </w:tc>
        <w:tc>
          <w:tcPr>
            <w:tcW w:w="1360" w:type="dxa"/>
            <w:tcBorders>
              <w:top w:val="nil"/>
              <w:left w:val="nil"/>
              <w:bottom w:val="single" w:sz="4" w:space="0" w:color="000000"/>
              <w:right w:val="single" w:sz="4" w:space="0" w:color="000000"/>
            </w:tcBorders>
            <w:shd w:val="clear" w:color="auto" w:fill="auto"/>
            <w:hideMark/>
          </w:tcPr>
          <w:p w14:paraId="52B652E7" w14:textId="77777777" w:rsidR="00FC7007" w:rsidRPr="00FC7007" w:rsidRDefault="00FC7007" w:rsidP="00FC7007">
            <w:pPr>
              <w:jc w:val="center"/>
              <w:rPr>
                <w:color w:val="000000"/>
                <w:sz w:val="16"/>
                <w:szCs w:val="16"/>
              </w:rPr>
            </w:pPr>
            <w:r w:rsidRPr="00FC7007">
              <w:rPr>
                <w:color w:val="000000"/>
                <w:sz w:val="16"/>
                <w:szCs w:val="16"/>
              </w:rPr>
              <w:t>0,63</w:t>
            </w:r>
          </w:p>
        </w:tc>
        <w:tc>
          <w:tcPr>
            <w:tcW w:w="1360" w:type="dxa"/>
            <w:tcBorders>
              <w:top w:val="nil"/>
              <w:left w:val="nil"/>
              <w:bottom w:val="single" w:sz="4" w:space="0" w:color="000000"/>
              <w:right w:val="single" w:sz="4" w:space="0" w:color="000000"/>
            </w:tcBorders>
            <w:shd w:val="clear" w:color="auto" w:fill="auto"/>
            <w:hideMark/>
          </w:tcPr>
          <w:p w14:paraId="37974774" w14:textId="77777777" w:rsidR="00FC7007" w:rsidRPr="00FC7007" w:rsidRDefault="00FC7007" w:rsidP="00FC7007">
            <w:pPr>
              <w:jc w:val="center"/>
              <w:rPr>
                <w:color w:val="000000"/>
                <w:sz w:val="16"/>
                <w:szCs w:val="16"/>
              </w:rPr>
            </w:pPr>
            <w:r w:rsidRPr="00FC7007">
              <w:rPr>
                <w:color w:val="000000"/>
                <w:sz w:val="16"/>
                <w:szCs w:val="16"/>
              </w:rPr>
              <w:t>0,63</w:t>
            </w:r>
          </w:p>
        </w:tc>
        <w:tc>
          <w:tcPr>
            <w:tcW w:w="1360" w:type="dxa"/>
            <w:tcBorders>
              <w:top w:val="nil"/>
              <w:left w:val="nil"/>
              <w:bottom w:val="single" w:sz="4" w:space="0" w:color="000000"/>
              <w:right w:val="single" w:sz="4" w:space="0" w:color="000000"/>
            </w:tcBorders>
            <w:shd w:val="clear" w:color="auto" w:fill="auto"/>
            <w:hideMark/>
          </w:tcPr>
          <w:p w14:paraId="419CF752" w14:textId="77777777" w:rsidR="00FC7007" w:rsidRPr="00FC7007" w:rsidRDefault="00FC7007" w:rsidP="00FC7007">
            <w:pPr>
              <w:jc w:val="center"/>
              <w:rPr>
                <w:color w:val="000000"/>
                <w:sz w:val="16"/>
                <w:szCs w:val="16"/>
              </w:rPr>
            </w:pPr>
            <w:r w:rsidRPr="00FC7007">
              <w:rPr>
                <w:color w:val="000000"/>
                <w:sz w:val="16"/>
                <w:szCs w:val="16"/>
              </w:rPr>
              <w:t>0,63</w:t>
            </w:r>
          </w:p>
        </w:tc>
      </w:tr>
      <w:tr w:rsidR="00FC7007" w:rsidRPr="00FC7007" w14:paraId="1E1B5489"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D0EE3CC" w14:textId="77777777" w:rsidR="00FC7007" w:rsidRPr="00FC7007" w:rsidRDefault="00FC7007" w:rsidP="00FC7007">
            <w:pPr>
              <w:rPr>
                <w:color w:val="000000"/>
                <w:sz w:val="16"/>
                <w:szCs w:val="16"/>
              </w:rPr>
            </w:pPr>
            <w:r w:rsidRPr="00FC7007">
              <w:rPr>
                <w:color w:val="000000"/>
                <w:sz w:val="16"/>
                <w:szCs w:val="16"/>
              </w:rPr>
              <w:t>Муниципальная программа "Развитие физической культуры и массового спорта в Кочубеевском муниципальном округе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1F45FC20" w14:textId="77777777" w:rsidR="00FC7007" w:rsidRPr="00FC7007" w:rsidRDefault="00FC7007" w:rsidP="00FC7007">
            <w:pPr>
              <w:jc w:val="center"/>
              <w:rPr>
                <w:color w:val="000000"/>
                <w:sz w:val="16"/>
                <w:szCs w:val="16"/>
              </w:rPr>
            </w:pPr>
            <w:r w:rsidRPr="00FC7007">
              <w:rPr>
                <w:color w:val="000000"/>
                <w:sz w:val="16"/>
                <w:szCs w:val="16"/>
              </w:rPr>
              <w:t>09 0 00 00000</w:t>
            </w:r>
          </w:p>
        </w:tc>
        <w:tc>
          <w:tcPr>
            <w:tcW w:w="580" w:type="dxa"/>
            <w:tcBorders>
              <w:top w:val="nil"/>
              <w:left w:val="nil"/>
              <w:bottom w:val="single" w:sz="4" w:space="0" w:color="000000"/>
              <w:right w:val="single" w:sz="4" w:space="0" w:color="000000"/>
            </w:tcBorders>
            <w:shd w:val="clear" w:color="auto" w:fill="auto"/>
            <w:hideMark/>
          </w:tcPr>
          <w:p w14:paraId="5AE62A7F"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AF91FEE" w14:textId="77777777" w:rsidR="00FC7007" w:rsidRPr="00FC7007" w:rsidRDefault="00FC7007" w:rsidP="00FC7007">
            <w:pPr>
              <w:jc w:val="center"/>
              <w:rPr>
                <w:color w:val="000000"/>
                <w:sz w:val="16"/>
                <w:szCs w:val="16"/>
              </w:rPr>
            </w:pPr>
            <w:r w:rsidRPr="00FC7007">
              <w:rPr>
                <w:color w:val="000000"/>
                <w:sz w:val="16"/>
                <w:szCs w:val="16"/>
              </w:rPr>
              <w:t>291 560,02</w:t>
            </w:r>
          </w:p>
        </w:tc>
        <w:tc>
          <w:tcPr>
            <w:tcW w:w="1360" w:type="dxa"/>
            <w:tcBorders>
              <w:top w:val="nil"/>
              <w:left w:val="nil"/>
              <w:bottom w:val="single" w:sz="4" w:space="0" w:color="000000"/>
              <w:right w:val="single" w:sz="4" w:space="0" w:color="000000"/>
            </w:tcBorders>
            <w:shd w:val="clear" w:color="auto" w:fill="auto"/>
            <w:hideMark/>
          </w:tcPr>
          <w:p w14:paraId="524AC67A" w14:textId="77777777" w:rsidR="00FC7007" w:rsidRPr="00FC7007" w:rsidRDefault="00FC7007" w:rsidP="00FC7007">
            <w:pPr>
              <w:jc w:val="center"/>
              <w:rPr>
                <w:color w:val="000000"/>
                <w:sz w:val="16"/>
                <w:szCs w:val="16"/>
              </w:rPr>
            </w:pPr>
            <w:r w:rsidRPr="00FC7007">
              <w:rPr>
                <w:color w:val="000000"/>
                <w:sz w:val="16"/>
                <w:szCs w:val="16"/>
              </w:rPr>
              <w:t>37 587,82</w:t>
            </w:r>
          </w:p>
        </w:tc>
        <w:tc>
          <w:tcPr>
            <w:tcW w:w="1360" w:type="dxa"/>
            <w:tcBorders>
              <w:top w:val="nil"/>
              <w:left w:val="nil"/>
              <w:bottom w:val="single" w:sz="4" w:space="0" w:color="000000"/>
              <w:right w:val="single" w:sz="4" w:space="0" w:color="000000"/>
            </w:tcBorders>
            <w:shd w:val="clear" w:color="auto" w:fill="auto"/>
            <w:hideMark/>
          </w:tcPr>
          <w:p w14:paraId="19AD0812" w14:textId="77777777" w:rsidR="00FC7007" w:rsidRPr="00FC7007" w:rsidRDefault="00FC7007" w:rsidP="00FC7007">
            <w:pPr>
              <w:jc w:val="center"/>
              <w:rPr>
                <w:color w:val="000000"/>
                <w:sz w:val="16"/>
                <w:szCs w:val="16"/>
              </w:rPr>
            </w:pPr>
            <w:r w:rsidRPr="00FC7007">
              <w:rPr>
                <w:color w:val="000000"/>
                <w:sz w:val="16"/>
                <w:szCs w:val="16"/>
              </w:rPr>
              <w:t>37 650,22</w:t>
            </w:r>
          </w:p>
        </w:tc>
      </w:tr>
      <w:tr w:rsidR="00FC7007" w:rsidRPr="00FC7007" w14:paraId="6794940B"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986D5E0" w14:textId="77777777" w:rsidR="00FC7007" w:rsidRPr="00FC7007" w:rsidRDefault="00FC7007" w:rsidP="00FC7007">
            <w:pPr>
              <w:rPr>
                <w:color w:val="000000"/>
                <w:sz w:val="16"/>
                <w:szCs w:val="16"/>
              </w:rPr>
            </w:pPr>
            <w:r w:rsidRPr="00FC7007">
              <w:rPr>
                <w:color w:val="000000"/>
                <w:sz w:val="16"/>
                <w:szCs w:val="16"/>
              </w:rPr>
              <w:t>Подпрограмма "Организация и проведение официальных физкультурно-оздоровительных и спортивных мероприятий на территории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64C7BE80" w14:textId="77777777" w:rsidR="00FC7007" w:rsidRPr="00FC7007" w:rsidRDefault="00FC7007" w:rsidP="00FC7007">
            <w:pPr>
              <w:jc w:val="center"/>
              <w:rPr>
                <w:color w:val="000000"/>
                <w:sz w:val="16"/>
                <w:szCs w:val="16"/>
              </w:rPr>
            </w:pPr>
            <w:r w:rsidRPr="00FC7007">
              <w:rPr>
                <w:color w:val="000000"/>
                <w:sz w:val="16"/>
                <w:szCs w:val="16"/>
              </w:rPr>
              <w:t>09 1 00 00000</w:t>
            </w:r>
          </w:p>
        </w:tc>
        <w:tc>
          <w:tcPr>
            <w:tcW w:w="580" w:type="dxa"/>
            <w:tcBorders>
              <w:top w:val="nil"/>
              <w:left w:val="nil"/>
              <w:bottom w:val="single" w:sz="4" w:space="0" w:color="000000"/>
              <w:right w:val="single" w:sz="4" w:space="0" w:color="000000"/>
            </w:tcBorders>
            <w:shd w:val="clear" w:color="auto" w:fill="auto"/>
            <w:hideMark/>
          </w:tcPr>
          <w:p w14:paraId="5DE42351"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142BCD12" w14:textId="77777777" w:rsidR="00FC7007" w:rsidRPr="00FC7007" w:rsidRDefault="00FC7007" w:rsidP="00FC7007">
            <w:pPr>
              <w:jc w:val="center"/>
              <w:rPr>
                <w:color w:val="000000"/>
                <w:sz w:val="16"/>
                <w:szCs w:val="16"/>
              </w:rPr>
            </w:pPr>
            <w:r w:rsidRPr="00FC7007">
              <w:rPr>
                <w:color w:val="000000"/>
                <w:sz w:val="16"/>
                <w:szCs w:val="16"/>
              </w:rPr>
              <w:t>1 195,00</w:t>
            </w:r>
          </w:p>
        </w:tc>
        <w:tc>
          <w:tcPr>
            <w:tcW w:w="1360" w:type="dxa"/>
            <w:tcBorders>
              <w:top w:val="nil"/>
              <w:left w:val="nil"/>
              <w:bottom w:val="single" w:sz="4" w:space="0" w:color="000000"/>
              <w:right w:val="single" w:sz="4" w:space="0" w:color="000000"/>
            </w:tcBorders>
            <w:shd w:val="clear" w:color="auto" w:fill="auto"/>
            <w:hideMark/>
          </w:tcPr>
          <w:p w14:paraId="6F66DB91" w14:textId="77777777" w:rsidR="00FC7007" w:rsidRPr="00FC7007" w:rsidRDefault="00FC7007" w:rsidP="00FC7007">
            <w:pPr>
              <w:jc w:val="center"/>
              <w:rPr>
                <w:color w:val="000000"/>
                <w:sz w:val="16"/>
                <w:szCs w:val="16"/>
              </w:rPr>
            </w:pPr>
            <w:r w:rsidRPr="00FC7007">
              <w:rPr>
                <w:color w:val="000000"/>
                <w:sz w:val="16"/>
                <w:szCs w:val="16"/>
              </w:rPr>
              <w:t>945,00</w:t>
            </w:r>
          </w:p>
        </w:tc>
        <w:tc>
          <w:tcPr>
            <w:tcW w:w="1360" w:type="dxa"/>
            <w:tcBorders>
              <w:top w:val="nil"/>
              <w:left w:val="nil"/>
              <w:bottom w:val="single" w:sz="4" w:space="0" w:color="000000"/>
              <w:right w:val="single" w:sz="4" w:space="0" w:color="000000"/>
            </w:tcBorders>
            <w:shd w:val="clear" w:color="auto" w:fill="auto"/>
            <w:hideMark/>
          </w:tcPr>
          <w:p w14:paraId="58023413" w14:textId="77777777" w:rsidR="00FC7007" w:rsidRPr="00FC7007" w:rsidRDefault="00FC7007" w:rsidP="00FC7007">
            <w:pPr>
              <w:jc w:val="center"/>
              <w:rPr>
                <w:color w:val="000000"/>
                <w:sz w:val="16"/>
                <w:szCs w:val="16"/>
              </w:rPr>
            </w:pPr>
            <w:r w:rsidRPr="00FC7007">
              <w:rPr>
                <w:color w:val="000000"/>
                <w:sz w:val="16"/>
                <w:szCs w:val="16"/>
              </w:rPr>
              <w:t>945,00</w:t>
            </w:r>
          </w:p>
        </w:tc>
      </w:tr>
      <w:tr w:rsidR="00FC7007" w:rsidRPr="00FC7007" w14:paraId="7270DBC2"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A004D5A" w14:textId="77777777" w:rsidR="00FC7007" w:rsidRPr="00FC7007" w:rsidRDefault="00FC7007" w:rsidP="00FC7007">
            <w:pPr>
              <w:rPr>
                <w:color w:val="000000"/>
                <w:sz w:val="16"/>
                <w:szCs w:val="16"/>
              </w:rPr>
            </w:pPr>
            <w:r w:rsidRPr="00FC7007">
              <w:rPr>
                <w:color w:val="000000"/>
                <w:sz w:val="16"/>
                <w:szCs w:val="16"/>
              </w:rPr>
              <w:t>Основное мероприятие "Проведение мероприятий в области физической культуры и спорта"</w:t>
            </w:r>
          </w:p>
        </w:tc>
        <w:tc>
          <w:tcPr>
            <w:tcW w:w="1240" w:type="dxa"/>
            <w:tcBorders>
              <w:top w:val="nil"/>
              <w:left w:val="nil"/>
              <w:bottom w:val="single" w:sz="4" w:space="0" w:color="000000"/>
              <w:right w:val="single" w:sz="4" w:space="0" w:color="000000"/>
            </w:tcBorders>
            <w:shd w:val="clear" w:color="auto" w:fill="auto"/>
            <w:hideMark/>
          </w:tcPr>
          <w:p w14:paraId="08A449FE" w14:textId="77777777" w:rsidR="00FC7007" w:rsidRPr="00FC7007" w:rsidRDefault="00FC7007" w:rsidP="00FC7007">
            <w:pPr>
              <w:jc w:val="center"/>
              <w:rPr>
                <w:color w:val="000000"/>
                <w:sz w:val="16"/>
                <w:szCs w:val="16"/>
              </w:rPr>
            </w:pPr>
            <w:r w:rsidRPr="00FC7007">
              <w:rPr>
                <w:color w:val="000000"/>
                <w:sz w:val="16"/>
                <w:szCs w:val="16"/>
              </w:rPr>
              <w:t>09 1 01 00000</w:t>
            </w:r>
          </w:p>
        </w:tc>
        <w:tc>
          <w:tcPr>
            <w:tcW w:w="580" w:type="dxa"/>
            <w:tcBorders>
              <w:top w:val="nil"/>
              <w:left w:val="nil"/>
              <w:bottom w:val="single" w:sz="4" w:space="0" w:color="000000"/>
              <w:right w:val="single" w:sz="4" w:space="0" w:color="000000"/>
            </w:tcBorders>
            <w:shd w:val="clear" w:color="auto" w:fill="auto"/>
            <w:hideMark/>
          </w:tcPr>
          <w:p w14:paraId="21B75603"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116B8889" w14:textId="77777777" w:rsidR="00FC7007" w:rsidRPr="00FC7007" w:rsidRDefault="00FC7007" w:rsidP="00FC7007">
            <w:pPr>
              <w:jc w:val="center"/>
              <w:rPr>
                <w:color w:val="000000"/>
                <w:sz w:val="16"/>
                <w:szCs w:val="16"/>
              </w:rPr>
            </w:pPr>
            <w:r w:rsidRPr="00FC7007">
              <w:rPr>
                <w:color w:val="000000"/>
                <w:sz w:val="16"/>
                <w:szCs w:val="16"/>
              </w:rPr>
              <w:t>1 195,00</w:t>
            </w:r>
          </w:p>
        </w:tc>
        <w:tc>
          <w:tcPr>
            <w:tcW w:w="1360" w:type="dxa"/>
            <w:tcBorders>
              <w:top w:val="nil"/>
              <w:left w:val="nil"/>
              <w:bottom w:val="single" w:sz="4" w:space="0" w:color="000000"/>
              <w:right w:val="single" w:sz="4" w:space="0" w:color="000000"/>
            </w:tcBorders>
            <w:shd w:val="clear" w:color="auto" w:fill="auto"/>
            <w:hideMark/>
          </w:tcPr>
          <w:p w14:paraId="6561A245" w14:textId="77777777" w:rsidR="00FC7007" w:rsidRPr="00FC7007" w:rsidRDefault="00FC7007" w:rsidP="00FC7007">
            <w:pPr>
              <w:jc w:val="center"/>
              <w:rPr>
                <w:color w:val="000000"/>
                <w:sz w:val="16"/>
                <w:szCs w:val="16"/>
              </w:rPr>
            </w:pPr>
            <w:r w:rsidRPr="00FC7007">
              <w:rPr>
                <w:color w:val="000000"/>
                <w:sz w:val="16"/>
                <w:szCs w:val="16"/>
              </w:rPr>
              <w:t>945,00</w:t>
            </w:r>
          </w:p>
        </w:tc>
        <w:tc>
          <w:tcPr>
            <w:tcW w:w="1360" w:type="dxa"/>
            <w:tcBorders>
              <w:top w:val="nil"/>
              <w:left w:val="nil"/>
              <w:bottom w:val="single" w:sz="4" w:space="0" w:color="000000"/>
              <w:right w:val="single" w:sz="4" w:space="0" w:color="000000"/>
            </w:tcBorders>
            <w:shd w:val="clear" w:color="auto" w:fill="auto"/>
            <w:hideMark/>
          </w:tcPr>
          <w:p w14:paraId="6D9B1B3D" w14:textId="77777777" w:rsidR="00FC7007" w:rsidRPr="00FC7007" w:rsidRDefault="00FC7007" w:rsidP="00FC7007">
            <w:pPr>
              <w:jc w:val="center"/>
              <w:rPr>
                <w:color w:val="000000"/>
                <w:sz w:val="16"/>
                <w:szCs w:val="16"/>
              </w:rPr>
            </w:pPr>
            <w:r w:rsidRPr="00FC7007">
              <w:rPr>
                <w:color w:val="000000"/>
                <w:sz w:val="16"/>
                <w:szCs w:val="16"/>
              </w:rPr>
              <w:t>945,00</w:t>
            </w:r>
          </w:p>
        </w:tc>
      </w:tr>
      <w:tr w:rsidR="00FC7007" w:rsidRPr="00FC7007" w14:paraId="1E8B2A89"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EAB9131" w14:textId="77777777" w:rsidR="00FC7007" w:rsidRPr="00FC7007" w:rsidRDefault="00FC7007" w:rsidP="00FC7007">
            <w:pPr>
              <w:rPr>
                <w:color w:val="000000"/>
                <w:sz w:val="16"/>
                <w:szCs w:val="16"/>
              </w:rPr>
            </w:pPr>
            <w:r w:rsidRPr="00FC7007">
              <w:rPr>
                <w:color w:val="000000"/>
                <w:sz w:val="16"/>
                <w:szCs w:val="16"/>
              </w:rPr>
              <w:t>Расходы на мероприятия по поддержке развития физической культуры и спорта в Кочубеевском округе</w:t>
            </w:r>
          </w:p>
        </w:tc>
        <w:tc>
          <w:tcPr>
            <w:tcW w:w="1240" w:type="dxa"/>
            <w:tcBorders>
              <w:top w:val="nil"/>
              <w:left w:val="nil"/>
              <w:bottom w:val="single" w:sz="4" w:space="0" w:color="000000"/>
              <w:right w:val="single" w:sz="4" w:space="0" w:color="000000"/>
            </w:tcBorders>
            <w:shd w:val="clear" w:color="auto" w:fill="auto"/>
            <w:hideMark/>
          </w:tcPr>
          <w:p w14:paraId="46EDFE69" w14:textId="77777777" w:rsidR="00FC7007" w:rsidRPr="00FC7007" w:rsidRDefault="00FC7007" w:rsidP="00FC7007">
            <w:pPr>
              <w:jc w:val="center"/>
              <w:rPr>
                <w:color w:val="000000"/>
                <w:sz w:val="16"/>
                <w:szCs w:val="16"/>
              </w:rPr>
            </w:pPr>
            <w:r w:rsidRPr="00FC7007">
              <w:rPr>
                <w:color w:val="000000"/>
                <w:sz w:val="16"/>
                <w:szCs w:val="16"/>
              </w:rPr>
              <w:t>09 1 01 20130</w:t>
            </w:r>
          </w:p>
        </w:tc>
        <w:tc>
          <w:tcPr>
            <w:tcW w:w="580" w:type="dxa"/>
            <w:tcBorders>
              <w:top w:val="nil"/>
              <w:left w:val="nil"/>
              <w:bottom w:val="single" w:sz="4" w:space="0" w:color="000000"/>
              <w:right w:val="single" w:sz="4" w:space="0" w:color="000000"/>
            </w:tcBorders>
            <w:shd w:val="clear" w:color="auto" w:fill="auto"/>
            <w:hideMark/>
          </w:tcPr>
          <w:p w14:paraId="3345D47E"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18F5B127" w14:textId="77777777" w:rsidR="00FC7007" w:rsidRPr="00FC7007" w:rsidRDefault="00FC7007" w:rsidP="00FC7007">
            <w:pPr>
              <w:jc w:val="center"/>
              <w:rPr>
                <w:color w:val="000000"/>
                <w:sz w:val="16"/>
                <w:szCs w:val="16"/>
              </w:rPr>
            </w:pPr>
            <w:r w:rsidRPr="00FC7007">
              <w:rPr>
                <w:color w:val="000000"/>
                <w:sz w:val="16"/>
                <w:szCs w:val="16"/>
              </w:rPr>
              <w:t>1 195,00</w:t>
            </w:r>
          </w:p>
        </w:tc>
        <w:tc>
          <w:tcPr>
            <w:tcW w:w="1360" w:type="dxa"/>
            <w:tcBorders>
              <w:top w:val="nil"/>
              <w:left w:val="nil"/>
              <w:bottom w:val="single" w:sz="4" w:space="0" w:color="000000"/>
              <w:right w:val="single" w:sz="4" w:space="0" w:color="000000"/>
            </w:tcBorders>
            <w:shd w:val="clear" w:color="auto" w:fill="auto"/>
            <w:hideMark/>
          </w:tcPr>
          <w:p w14:paraId="2499F4AB" w14:textId="77777777" w:rsidR="00FC7007" w:rsidRPr="00FC7007" w:rsidRDefault="00FC7007" w:rsidP="00FC7007">
            <w:pPr>
              <w:jc w:val="center"/>
              <w:rPr>
                <w:color w:val="000000"/>
                <w:sz w:val="16"/>
                <w:szCs w:val="16"/>
              </w:rPr>
            </w:pPr>
            <w:r w:rsidRPr="00FC7007">
              <w:rPr>
                <w:color w:val="000000"/>
                <w:sz w:val="16"/>
                <w:szCs w:val="16"/>
              </w:rPr>
              <w:t>945,00</w:t>
            </w:r>
          </w:p>
        </w:tc>
        <w:tc>
          <w:tcPr>
            <w:tcW w:w="1360" w:type="dxa"/>
            <w:tcBorders>
              <w:top w:val="nil"/>
              <w:left w:val="nil"/>
              <w:bottom w:val="single" w:sz="4" w:space="0" w:color="000000"/>
              <w:right w:val="single" w:sz="4" w:space="0" w:color="000000"/>
            </w:tcBorders>
            <w:shd w:val="clear" w:color="auto" w:fill="auto"/>
            <w:hideMark/>
          </w:tcPr>
          <w:p w14:paraId="414C133F" w14:textId="77777777" w:rsidR="00FC7007" w:rsidRPr="00FC7007" w:rsidRDefault="00FC7007" w:rsidP="00FC7007">
            <w:pPr>
              <w:jc w:val="center"/>
              <w:rPr>
                <w:color w:val="000000"/>
                <w:sz w:val="16"/>
                <w:szCs w:val="16"/>
              </w:rPr>
            </w:pPr>
            <w:r w:rsidRPr="00FC7007">
              <w:rPr>
                <w:color w:val="000000"/>
                <w:sz w:val="16"/>
                <w:szCs w:val="16"/>
              </w:rPr>
              <w:t>945,00</w:t>
            </w:r>
          </w:p>
        </w:tc>
      </w:tr>
      <w:tr w:rsidR="00FC7007" w:rsidRPr="00FC7007" w14:paraId="50D2CF0C"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BEB8AA8" w14:textId="77777777" w:rsidR="00FC7007" w:rsidRPr="00FC7007" w:rsidRDefault="00FC7007" w:rsidP="00FC7007">
            <w:pPr>
              <w:rPr>
                <w:color w:val="000000"/>
                <w:sz w:val="16"/>
                <w:szCs w:val="16"/>
              </w:rPr>
            </w:pPr>
            <w:r w:rsidRPr="00FC7007">
              <w:rPr>
                <w:color w:val="000000"/>
                <w:sz w:val="16"/>
                <w:szCs w:val="16"/>
              </w:rPr>
              <w:t xml:space="preserve">Расходы на выплаты персоналу в целях </w:t>
            </w:r>
            <w:r w:rsidRPr="00FC7007">
              <w:rPr>
                <w:color w:val="000000"/>
                <w:sz w:val="16"/>
                <w:szCs w:val="16"/>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76333468" w14:textId="77777777" w:rsidR="00FC7007" w:rsidRPr="00FC7007" w:rsidRDefault="00FC7007" w:rsidP="00FC7007">
            <w:pPr>
              <w:jc w:val="center"/>
              <w:rPr>
                <w:color w:val="000000"/>
                <w:sz w:val="16"/>
                <w:szCs w:val="16"/>
              </w:rPr>
            </w:pPr>
            <w:r w:rsidRPr="00FC7007">
              <w:rPr>
                <w:color w:val="000000"/>
                <w:sz w:val="16"/>
                <w:szCs w:val="16"/>
              </w:rPr>
              <w:lastRenderedPageBreak/>
              <w:t>09 1 01 20130</w:t>
            </w:r>
          </w:p>
        </w:tc>
        <w:tc>
          <w:tcPr>
            <w:tcW w:w="580" w:type="dxa"/>
            <w:tcBorders>
              <w:top w:val="nil"/>
              <w:left w:val="nil"/>
              <w:bottom w:val="single" w:sz="4" w:space="0" w:color="000000"/>
              <w:right w:val="single" w:sz="4" w:space="0" w:color="000000"/>
            </w:tcBorders>
            <w:shd w:val="clear" w:color="auto" w:fill="auto"/>
            <w:hideMark/>
          </w:tcPr>
          <w:p w14:paraId="256E70C5"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18E8FA21" w14:textId="77777777" w:rsidR="00FC7007" w:rsidRPr="00FC7007" w:rsidRDefault="00FC7007" w:rsidP="00FC7007">
            <w:pPr>
              <w:jc w:val="center"/>
              <w:rPr>
                <w:color w:val="000000"/>
                <w:sz w:val="16"/>
                <w:szCs w:val="16"/>
              </w:rPr>
            </w:pPr>
            <w:r w:rsidRPr="00FC7007">
              <w:rPr>
                <w:color w:val="000000"/>
                <w:sz w:val="16"/>
                <w:szCs w:val="16"/>
              </w:rPr>
              <w:t>390,00</w:t>
            </w:r>
          </w:p>
        </w:tc>
        <w:tc>
          <w:tcPr>
            <w:tcW w:w="1360" w:type="dxa"/>
            <w:tcBorders>
              <w:top w:val="nil"/>
              <w:left w:val="nil"/>
              <w:bottom w:val="single" w:sz="4" w:space="0" w:color="000000"/>
              <w:right w:val="single" w:sz="4" w:space="0" w:color="000000"/>
            </w:tcBorders>
            <w:shd w:val="clear" w:color="auto" w:fill="auto"/>
            <w:hideMark/>
          </w:tcPr>
          <w:p w14:paraId="3CD07F2F" w14:textId="77777777" w:rsidR="00FC7007" w:rsidRPr="00FC7007" w:rsidRDefault="00FC7007" w:rsidP="00FC7007">
            <w:pPr>
              <w:jc w:val="center"/>
              <w:rPr>
                <w:color w:val="000000"/>
                <w:sz w:val="16"/>
                <w:szCs w:val="16"/>
              </w:rPr>
            </w:pPr>
            <w:r w:rsidRPr="00FC7007">
              <w:rPr>
                <w:color w:val="000000"/>
                <w:sz w:val="16"/>
                <w:szCs w:val="16"/>
              </w:rPr>
              <w:t>390,00</w:t>
            </w:r>
          </w:p>
        </w:tc>
        <w:tc>
          <w:tcPr>
            <w:tcW w:w="1360" w:type="dxa"/>
            <w:tcBorders>
              <w:top w:val="nil"/>
              <w:left w:val="nil"/>
              <w:bottom w:val="single" w:sz="4" w:space="0" w:color="000000"/>
              <w:right w:val="single" w:sz="4" w:space="0" w:color="000000"/>
            </w:tcBorders>
            <w:shd w:val="clear" w:color="auto" w:fill="auto"/>
            <w:hideMark/>
          </w:tcPr>
          <w:p w14:paraId="25ABF495" w14:textId="77777777" w:rsidR="00FC7007" w:rsidRPr="00FC7007" w:rsidRDefault="00FC7007" w:rsidP="00FC7007">
            <w:pPr>
              <w:jc w:val="center"/>
              <w:rPr>
                <w:color w:val="000000"/>
                <w:sz w:val="16"/>
                <w:szCs w:val="16"/>
              </w:rPr>
            </w:pPr>
            <w:r w:rsidRPr="00FC7007">
              <w:rPr>
                <w:color w:val="000000"/>
                <w:sz w:val="16"/>
                <w:szCs w:val="16"/>
              </w:rPr>
              <w:t>390,00</w:t>
            </w:r>
          </w:p>
        </w:tc>
      </w:tr>
      <w:tr w:rsidR="00FC7007" w:rsidRPr="00FC7007" w14:paraId="4EA396BF"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25DCDCF" w14:textId="77777777" w:rsidR="00FC7007" w:rsidRPr="00FC7007" w:rsidRDefault="00FC7007" w:rsidP="00FC7007">
            <w:pPr>
              <w:rPr>
                <w:color w:val="000000"/>
                <w:sz w:val="16"/>
                <w:szCs w:val="16"/>
              </w:rPr>
            </w:pPr>
            <w:r w:rsidRPr="00FC7007">
              <w:rPr>
                <w:color w:val="000000"/>
                <w:sz w:val="16"/>
                <w:szCs w:val="16"/>
              </w:rPr>
              <w:lastRenderedPageBreak/>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23AD5EDC" w14:textId="77777777" w:rsidR="00FC7007" w:rsidRPr="00FC7007" w:rsidRDefault="00FC7007" w:rsidP="00FC7007">
            <w:pPr>
              <w:jc w:val="center"/>
              <w:rPr>
                <w:color w:val="000000"/>
                <w:sz w:val="16"/>
                <w:szCs w:val="16"/>
              </w:rPr>
            </w:pPr>
            <w:r w:rsidRPr="00FC7007">
              <w:rPr>
                <w:color w:val="000000"/>
                <w:sz w:val="16"/>
                <w:szCs w:val="16"/>
              </w:rPr>
              <w:t>09 1 01 20130</w:t>
            </w:r>
          </w:p>
        </w:tc>
        <w:tc>
          <w:tcPr>
            <w:tcW w:w="580" w:type="dxa"/>
            <w:tcBorders>
              <w:top w:val="nil"/>
              <w:left w:val="nil"/>
              <w:bottom w:val="single" w:sz="4" w:space="0" w:color="000000"/>
              <w:right w:val="single" w:sz="4" w:space="0" w:color="000000"/>
            </w:tcBorders>
            <w:shd w:val="clear" w:color="auto" w:fill="auto"/>
            <w:hideMark/>
          </w:tcPr>
          <w:p w14:paraId="4D1CDD89"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676BB2C6" w14:textId="77777777" w:rsidR="00FC7007" w:rsidRPr="00FC7007" w:rsidRDefault="00FC7007" w:rsidP="00FC7007">
            <w:pPr>
              <w:jc w:val="center"/>
              <w:rPr>
                <w:color w:val="000000"/>
                <w:sz w:val="16"/>
                <w:szCs w:val="16"/>
              </w:rPr>
            </w:pPr>
            <w:r w:rsidRPr="00FC7007">
              <w:rPr>
                <w:color w:val="000000"/>
                <w:sz w:val="16"/>
                <w:szCs w:val="16"/>
              </w:rPr>
              <w:t>805,00</w:t>
            </w:r>
          </w:p>
        </w:tc>
        <w:tc>
          <w:tcPr>
            <w:tcW w:w="1360" w:type="dxa"/>
            <w:tcBorders>
              <w:top w:val="nil"/>
              <w:left w:val="nil"/>
              <w:bottom w:val="single" w:sz="4" w:space="0" w:color="000000"/>
              <w:right w:val="single" w:sz="4" w:space="0" w:color="000000"/>
            </w:tcBorders>
            <w:shd w:val="clear" w:color="auto" w:fill="auto"/>
            <w:hideMark/>
          </w:tcPr>
          <w:p w14:paraId="29B64640" w14:textId="77777777" w:rsidR="00FC7007" w:rsidRPr="00FC7007" w:rsidRDefault="00FC7007" w:rsidP="00FC7007">
            <w:pPr>
              <w:jc w:val="center"/>
              <w:rPr>
                <w:color w:val="000000"/>
                <w:sz w:val="16"/>
                <w:szCs w:val="16"/>
              </w:rPr>
            </w:pPr>
            <w:r w:rsidRPr="00FC7007">
              <w:rPr>
                <w:color w:val="000000"/>
                <w:sz w:val="16"/>
                <w:szCs w:val="16"/>
              </w:rPr>
              <w:t>555,00</w:t>
            </w:r>
          </w:p>
        </w:tc>
        <w:tc>
          <w:tcPr>
            <w:tcW w:w="1360" w:type="dxa"/>
            <w:tcBorders>
              <w:top w:val="nil"/>
              <w:left w:val="nil"/>
              <w:bottom w:val="single" w:sz="4" w:space="0" w:color="000000"/>
              <w:right w:val="single" w:sz="4" w:space="0" w:color="000000"/>
            </w:tcBorders>
            <w:shd w:val="clear" w:color="auto" w:fill="auto"/>
            <w:hideMark/>
          </w:tcPr>
          <w:p w14:paraId="50B1C371" w14:textId="77777777" w:rsidR="00FC7007" w:rsidRPr="00FC7007" w:rsidRDefault="00FC7007" w:rsidP="00FC7007">
            <w:pPr>
              <w:jc w:val="center"/>
              <w:rPr>
                <w:color w:val="000000"/>
                <w:sz w:val="16"/>
                <w:szCs w:val="16"/>
              </w:rPr>
            </w:pPr>
            <w:r w:rsidRPr="00FC7007">
              <w:rPr>
                <w:color w:val="000000"/>
                <w:sz w:val="16"/>
                <w:szCs w:val="16"/>
              </w:rPr>
              <w:t>555,00</w:t>
            </w:r>
          </w:p>
        </w:tc>
      </w:tr>
      <w:tr w:rsidR="00FC7007" w:rsidRPr="00FC7007" w14:paraId="02DC15DD"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4DB0F46" w14:textId="77777777" w:rsidR="00FC7007" w:rsidRPr="00FC7007" w:rsidRDefault="00FC7007" w:rsidP="00FC7007">
            <w:pPr>
              <w:rPr>
                <w:color w:val="000000"/>
                <w:sz w:val="16"/>
                <w:szCs w:val="16"/>
              </w:rPr>
            </w:pPr>
            <w:r w:rsidRPr="00FC7007">
              <w:rPr>
                <w:color w:val="000000"/>
                <w:sz w:val="16"/>
                <w:szCs w:val="16"/>
              </w:rPr>
              <w:t xml:space="preserve">Подпрограмма "Обеспечение реализации программы и </w:t>
            </w:r>
            <w:proofErr w:type="spellStart"/>
            <w:r w:rsidRPr="00FC7007">
              <w:rPr>
                <w:color w:val="000000"/>
                <w:sz w:val="16"/>
                <w:szCs w:val="16"/>
              </w:rPr>
              <w:t>общепрограммные</w:t>
            </w:r>
            <w:proofErr w:type="spellEnd"/>
            <w:r w:rsidRPr="00FC7007">
              <w:rPr>
                <w:color w:val="000000"/>
                <w:sz w:val="16"/>
                <w:szCs w:val="16"/>
              </w:rPr>
              <w:t xml:space="preserve"> мероприятия"</w:t>
            </w:r>
          </w:p>
        </w:tc>
        <w:tc>
          <w:tcPr>
            <w:tcW w:w="1240" w:type="dxa"/>
            <w:tcBorders>
              <w:top w:val="nil"/>
              <w:left w:val="nil"/>
              <w:bottom w:val="single" w:sz="4" w:space="0" w:color="000000"/>
              <w:right w:val="single" w:sz="4" w:space="0" w:color="000000"/>
            </w:tcBorders>
            <w:shd w:val="clear" w:color="auto" w:fill="auto"/>
            <w:hideMark/>
          </w:tcPr>
          <w:p w14:paraId="12E5F43B" w14:textId="77777777" w:rsidR="00FC7007" w:rsidRPr="00FC7007" w:rsidRDefault="00FC7007" w:rsidP="00FC7007">
            <w:pPr>
              <w:jc w:val="center"/>
              <w:rPr>
                <w:color w:val="000000"/>
                <w:sz w:val="16"/>
                <w:szCs w:val="16"/>
              </w:rPr>
            </w:pPr>
            <w:r w:rsidRPr="00FC7007">
              <w:rPr>
                <w:color w:val="000000"/>
                <w:sz w:val="16"/>
                <w:szCs w:val="16"/>
              </w:rPr>
              <w:t>09 2 00 00000</w:t>
            </w:r>
          </w:p>
        </w:tc>
        <w:tc>
          <w:tcPr>
            <w:tcW w:w="580" w:type="dxa"/>
            <w:tcBorders>
              <w:top w:val="nil"/>
              <w:left w:val="nil"/>
              <w:bottom w:val="single" w:sz="4" w:space="0" w:color="000000"/>
              <w:right w:val="single" w:sz="4" w:space="0" w:color="000000"/>
            </w:tcBorders>
            <w:shd w:val="clear" w:color="auto" w:fill="auto"/>
            <w:hideMark/>
          </w:tcPr>
          <w:p w14:paraId="1AD74265"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F1AD0B1" w14:textId="77777777" w:rsidR="00FC7007" w:rsidRPr="00FC7007" w:rsidRDefault="00FC7007" w:rsidP="00FC7007">
            <w:pPr>
              <w:jc w:val="center"/>
              <w:rPr>
                <w:color w:val="000000"/>
                <w:sz w:val="16"/>
                <w:szCs w:val="16"/>
              </w:rPr>
            </w:pPr>
            <w:r w:rsidRPr="00FC7007">
              <w:rPr>
                <w:color w:val="000000"/>
                <w:sz w:val="16"/>
                <w:szCs w:val="16"/>
              </w:rPr>
              <w:t>36 863,40</w:t>
            </w:r>
          </w:p>
        </w:tc>
        <w:tc>
          <w:tcPr>
            <w:tcW w:w="1360" w:type="dxa"/>
            <w:tcBorders>
              <w:top w:val="nil"/>
              <w:left w:val="nil"/>
              <w:bottom w:val="single" w:sz="4" w:space="0" w:color="000000"/>
              <w:right w:val="single" w:sz="4" w:space="0" w:color="000000"/>
            </w:tcBorders>
            <w:shd w:val="clear" w:color="auto" w:fill="auto"/>
            <w:hideMark/>
          </w:tcPr>
          <w:p w14:paraId="52C4F263" w14:textId="77777777" w:rsidR="00FC7007" w:rsidRPr="00FC7007" w:rsidRDefault="00FC7007" w:rsidP="00FC7007">
            <w:pPr>
              <w:jc w:val="center"/>
              <w:rPr>
                <w:color w:val="000000"/>
                <w:sz w:val="16"/>
                <w:szCs w:val="16"/>
              </w:rPr>
            </w:pPr>
            <w:r w:rsidRPr="00FC7007">
              <w:rPr>
                <w:color w:val="000000"/>
                <w:sz w:val="16"/>
                <w:szCs w:val="16"/>
              </w:rPr>
              <w:t>35 263,82</w:t>
            </w:r>
          </w:p>
        </w:tc>
        <w:tc>
          <w:tcPr>
            <w:tcW w:w="1360" w:type="dxa"/>
            <w:tcBorders>
              <w:top w:val="nil"/>
              <w:left w:val="nil"/>
              <w:bottom w:val="single" w:sz="4" w:space="0" w:color="000000"/>
              <w:right w:val="single" w:sz="4" w:space="0" w:color="000000"/>
            </w:tcBorders>
            <w:shd w:val="clear" w:color="auto" w:fill="auto"/>
            <w:hideMark/>
          </w:tcPr>
          <w:p w14:paraId="6893A2DE" w14:textId="77777777" w:rsidR="00FC7007" w:rsidRPr="00FC7007" w:rsidRDefault="00FC7007" w:rsidP="00FC7007">
            <w:pPr>
              <w:jc w:val="center"/>
              <w:rPr>
                <w:color w:val="000000"/>
                <w:sz w:val="16"/>
                <w:szCs w:val="16"/>
              </w:rPr>
            </w:pPr>
            <w:r w:rsidRPr="00FC7007">
              <w:rPr>
                <w:color w:val="000000"/>
                <w:sz w:val="16"/>
                <w:szCs w:val="16"/>
              </w:rPr>
              <w:t>35 320,22</w:t>
            </w:r>
          </w:p>
        </w:tc>
      </w:tr>
      <w:tr w:rsidR="00FC7007" w:rsidRPr="00FC7007" w14:paraId="7A9A069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03F7263" w14:textId="77777777" w:rsidR="00FC7007" w:rsidRPr="00FC7007" w:rsidRDefault="00FC7007" w:rsidP="00FC7007">
            <w:pPr>
              <w:rPr>
                <w:color w:val="000000"/>
                <w:sz w:val="16"/>
                <w:szCs w:val="16"/>
              </w:rPr>
            </w:pPr>
            <w:r w:rsidRPr="00FC7007">
              <w:rPr>
                <w:color w:val="000000"/>
                <w:sz w:val="16"/>
                <w:szCs w:val="16"/>
              </w:rPr>
              <w:t xml:space="preserve">Основное мероприятие "Обеспечение реализации программы и </w:t>
            </w:r>
            <w:proofErr w:type="spellStart"/>
            <w:r w:rsidRPr="00FC7007">
              <w:rPr>
                <w:color w:val="000000"/>
                <w:sz w:val="16"/>
                <w:szCs w:val="16"/>
              </w:rPr>
              <w:t>общепрограммные</w:t>
            </w:r>
            <w:proofErr w:type="spellEnd"/>
            <w:r w:rsidRPr="00FC7007">
              <w:rPr>
                <w:color w:val="000000"/>
                <w:sz w:val="16"/>
                <w:szCs w:val="16"/>
              </w:rPr>
              <w:t xml:space="preserve"> мероприятия"</w:t>
            </w:r>
          </w:p>
        </w:tc>
        <w:tc>
          <w:tcPr>
            <w:tcW w:w="1240" w:type="dxa"/>
            <w:tcBorders>
              <w:top w:val="nil"/>
              <w:left w:val="nil"/>
              <w:bottom w:val="single" w:sz="4" w:space="0" w:color="000000"/>
              <w:right w:val="single" w:sz="4" w:space="0" w:color="000000"/>
            </w:tcBorders>
            <w:shd w:val="clear" w:color="auto" w:fill="auto"/>
            <w:hideMark/>
          </w:tcPr>
          <w:p w14:paraId="2D14152A" w14:textId="77777777" w:rsidR="00FC7007" w:rsidRPr="00FC7007" w:rsidRDefault="00FC7007" w:rsidP="00FC7007">
            <w:pPr>
              <w:jc w:val="center"/>
              <w:rPr>
                <w:color w:val="000000"/>
                <w:sz w:val="16"/>
                <w:szCs w:val="16"/>
              </w:rPr>
            </w:pPr>
            <w:r w:rsidRPr="00FC7007">
              <w:rPr>
                <w:color w:val="000000"/>
                <w:sz w:val="16"/>
                <w:szCs w:val="16"/>
              </w:rPr>
              <w:t>09 2 01 00000</w:t>
            </w:r>
          </w:p>
        </w:tc>
        <w:tc>
          <w:tcPr>
            <w:tcW w:w="580" w:type="dxa"/>
            <w:tcBorders>
              <w:top w:val="nil"/>
              <w:left w:val="nil"/>
              <w:bottom w:val="single" w:sz="4" w:space="0" w:color="000000"/>
              <w:right w:val="single" w:sz="4" w:space="0" w:color="000000"/>
            </w:tcBorders>
            <w:shd w:val="clear" w:color="auto" w:fill="auto"/>
            <w:hideMark/>
          </w:tcPr>
          <w:p w14:paraId="767CA487"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26C0B8B2" w14:textId="77777777" w:rsidR="00FC7007" w:rsidRPr="00FC7007" w:rsidRDefault="00FC7007" w:rsidP="00FC7007">
            <w:pPr>
              <w:jc w:val="center"/>
              <w:rPr>
                <w:color w:val="000000"/>
                <w:sz w:val="16"/>
                <w:szCs w:val="16"/>
              </w:rPr>
            </w:pPr>
            <w:r w:rsidRPr="00FC7007">
              <w:rPr>
                <w:color w:val="000000"/>
                <w:sz w:val="16"/>
                <w:szCs w:val="16"/>
              </w:rPr>
              <w:t>16 440,65</w:t>
            </w:r>
          </w:p>
        </w:tc>
        <w:tc>
          <w:tcPr>
            <w:tcW w:w="1360" w:type="dxa"/>
            <w:tcBorders>
              <w:top w:val="nil"/>
              <w:left w:val="nil"/>
              <w:bottom w:val="single" w:sz="4" w:space="0" w:color="000000"/>
              <w:right w:val="single" w:sz="4" w:space="0" w:color="000000"/>
            </w:tcBorders>
            <w:shd w:val="clear" w:color="auto" w:fill="auto"/>
            <w:hideMark/>
          </w:tcPr>
          <w:p w14:paraId="4A7A3CA3" w14:textId="77777777" w:rsidR="00FC7007" w:rsidRPr="00FC7007" w:rsidRDefault="00FC7007" w:rsidP="00FC7007">
            <w:pPr>
              <w:jc w:val="center"/>
              <w:rPr>
                <w:color w:val="000000"/>
                <w:sz w:val="16"/>
                <w:szCs w:val="16"/>
              </w:rPr>
            </w:pPr>
            <w:r w:rsidRPr="00FC7007">
              <w:rPr>
                <w:color w:val="000000"/>
                <w:sz w:val="16"/>
                <w:szCs w:val="16"/>
              </w:rPr>
              <w:t>15 037,66</w:t>
            </w:r>
          </w:p>
        </w:tc>
        <w:tc>
          <w:tcPr>
            <w:tcW w:w="1360" w:type="dxa"/>
            <w:tcBorders>
              <w:top w:val="nil"/>
              <w:left w:val="nil"/>
              <w:bottom w:val="single" w:sz="4" w:space="0" w:color="000000"/>
              <w:right w:val="single" w:sz="4" w:space="0" w:color="000000"/>
            </w:tcBorders>
            <w:shd w:val="clear" w:color="auto" w:fill="auto"/>
            <w:hideMark/>
          </w:tcPr>
          <w:p w14:paraId="4E7506FD" w14:textId="77777777" w:rsidR="00FC7007" w:rsidRPr="00FC7007" w:rsidRDefault="00FC7007" w:rsidP="00FC7007">
            <w:pPr>
              <w:jc w:val="center"/>
              <w:rPr>
                <w:color w:val="000000"/>
                <w:sz w:val="16"/>
                <w:szCs w:val="16"/>
              </w:rPr>
            </w:pPr>
            <w:r w:rsidRPr="00FC7007">
              <w:rPr>
                <w:color w:val="000000"/>
                <w:sz w:val="16"/>
                <w:szCs w:val="16"/>
              </w:rPr>
              <w:t>15 094,06</w:t>
            </w:r>
          </w:p>
        </w:tc>
      </w:tr>
      <w:tr w:rsidR="00FC7007" w:rsidRPr="00FC7007" w14:paraId="01B818E7"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1FB4079" w14:textId="77777777" w:rsidR="00FC7007" w:rsidRPr="00FC7007" w:rsidRDefault="00FC7007" w:rsidP="00FC7007">
            <w:pPr>
              <w:rPr>
                <w:color w:val="000000"/>
                <w:sz w:val="16"/>
                <w:szCs w:val="16"/>
              </w:rPr>
            </w:pPr>
            <w:r w:rsidRPr="00FC7007">
              <w:rPr>
                <w:color w:val="000000"/>
                <w:sz w:val="16"/>
                <w:szCs w:val="16"/>
              </w:rPr>
              <w:t>Расходы на обеспечение функций органов местного самоуправления</w:t>
            </w:r>
          </w:p>
        </w:tc>
        <w:tc>
          <w:tcPr>
            <w:tcW w:w="1240" w:type="dxa"/>
            <w:tcBorders>
              <w:top w:val="nil"/>
              <w:left w:val="nil"/>
              <w:bottom w:val="single" w:sz="4" w:space="0" w:color="000000"/>
              <w:right w:val="single" w:sz="4" w:space="0" w:color="000000"/>
            </w:tcBorders>
            <w:shd w:val="clear" w:color="auto" w:fill="auto"/>
            <w:hideMark/>
          </w:tcPr>
          <w:p w14:paraId="1EE51A3B" w14:textId="77777777" w:rsidR="00FC7007" w:rsidRPr="00FC7007" w:rsidRDefault="00FC7007" w:rsidP="00FC7007">
            <w:pPr>
              <w:jc w:val="center"/>
              <w:rPr>
                <w:color w:val="000000"/>
                <w:sz w:val="16"/>
                <w:szCs w:val="16"/>
              </w:rPr>
            </w:pPr>
            <w:r w:rsidRPr="00FC7007">
              <w:rPr>
                <w:color w:val="000000"/>
                <w:sz w:val="16"/>
                <w:szCs w:val="16"/>
              </w:rPr>
              <w:t>09 2 01 10010</w:t>
            </w:r>
          </w:p>
        </w:tc>
        <w:tc>
          <w:tcPr>
            <w:tcW w:w="580" w:type="dxa"/>
            <w:tcBorders>
              <w:top w:val="nil"/>
              <w:left w:val="nil"/>
              <w:bottom w:val="single" w:sz="4" w:space="0" w:color="000000"/>
              <w:right w:val="single" w:sz="4" w:space="0" w:color="000000"/>
            </w:tcBorders>
            <w:shd w:val="clear" w:color="auto" w:fill="auto"/>
            <w:hideMark/>
          </w:tcPr>
          <w:p w14:paraId="562C0CB8"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2F0E407" w14:textId="77777777" w:rsidR="00FC7007" w:rsidRPr="00FC7007" w:rsidRDefault="00FC7007" w:rsidP="00FC7007">
            <w:pPr>
              <w:jc w:val="center"/>
              <w:rPr>
                <w:color w:val="000000"/>
                <w:sz w:val="16"/>
                <w:szCs w:val="16"/>
              </w:rPr>
            </w:pPr>
            <w:r w:rsidRPr="00FC7007">
              <w:rPr>
                <w:color w:val="000000"/>
                <w:sz w:val="16"/>
                <w:szCs w:val="16"/>
              </w:rPr>
              <w:t>610,87</w:t>
            </w:r>
          </w:p>
        </w:tc>
        <w:tc>
          <w:tcPr>
            <w:tcW w:w="1360" w:type="dxa"/>
            <w:tcBorders>
              <w:top w:val="nil"/>
              <w:left w:val="nil"/>
              <w:bottom w:val="single" w:sz="4" w:space="0" w:color="000000"/>
              <w:right w:val="single" w:sz="4" w:space="0" w:color="000000"/>
            </w:tcBorders>
            <w:shd w:val="clear" w:color="auto" w:fill="auto"/>
            <w:hideMark/>
          </w:tcPr>
          <w:p w14:paraId="1E68E40B" w14:textId="77777777" w:rsidR="00FC7007" w:rsidRPr="00FC7007" w:rsidRDefault="00FC7007" w:rsidP="00FC7007">
            <w:pPr>
              <w:jc w:val="center"/>
              <w:rPr>
                <w:color w:val="000000"/>
                <w:sz w:val="16"/>
                <w:szCs w:val="16"/>
              </w:rPr>
            </w:pPr>
            <w:r w:rsidRPr="00FC7007">
              <w:rPr>
                <w:color w:val="000000"/>
                <w:sz w:val="16"/>
                <w:szCs w:val="16"/>
              </w:rPr>
              <w:t>610,87</w:t>
            </w:r>
          </w:p>
        </w:tc>
        <w:tc>
          <w:tcPr>
            <w:tcW w:w="1360" w:type="dxa"/>
            <w:tcBorders>
              <w:top w:val="nil"/>
              <w:left w:val="nil"/>
              <w:bottom w:val="single" w:sz="4" w:space="0" w:color="000000"/>
              <w:right w:val="single" w:sz="4" w:space="0" w:color="000000"/>
            </w:tcBorders>
            <w:shd w:val="clear" w:color="auto" w:fill="auto"/>
            <w:hideMark/>
          </w:tcPr>
          <w:p w14:paraId="39014B72" w14:textId="77777777" w:rsidR="00FC7007" w:rsidRPr="00FC7007" w:rsidRDefault="00FC7007" w:rsidP="00FC7007">
            <w:pPr>
              <w:jc w:val="center"/>
              <w:rPr>
                <w:color w:val="000000"/>
                <w:sz w:val="16"/>
                <w:szCs w:val="16"/>
              </w:rPr>
            </w:pPr>
            <w:r w:rsidRPr="00FC7007">
              <w:rPr>
                <w:color w:val="000000"/>
                <w:sz w:val="16"/>
                <w:szCs w:val="16"/>
              </w:rPr>
              <w:t>610,87</w:t>
            </w:r>
          </w:p>
        </w:tc>
      </w:tr>
      <w:tr w:rsidR="00FC7007" w:rsidRPr="00FC7007" w14:paraId="4040CAEF"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EA00A25"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2CB1F813" w14:textId="77777777" w:rsidR="00FC7007" w:rsidRPr="00FC7007" w:rsidRDefault="00FC7007" w:rsidP="00FC7007">
            <w:pPr>
              <w:jc w:val="center"/>
              <w:rPr>
                <w:color w:val="000000"/>
                <w:sz w:val="16"/>
                <w:szCs w:val="16"/>
              </w:rPr>
            </w:pPr>
            <w:r w:rsidRPr="00FC7007">
              <w:rPr>
                <w:color w:val="000000"/>
                <w:sz w:val="16"/>
                <w:szCs w:val="16"/>
              </w:rPr>
              <w:t>09 2 01 10010</w:t>
            </w:r>
          </w:p>
        </w:tc>
        <w:tc>
          <w:tcPr>
            <w:tcW w:w="580" w:type="dxa"/>
            <w:tcBorders>
              <w:top w:val="nil"/>
              <w:left w:val="nil"/>
              <w:bottom w:val="single" w:sz="4" w:space="0" w:color="000000"/>
              <w:right w:val="single" w:sz="4" w:space="0" w:color="000000"/>
            </w:tcBorders>
            <w:shd w:val="clear" w:color="auto" w:fill="auto"/>
            <w:hideMark/>
          </w:tcPr>
          <w:p w14:paraId="4286B816"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4550ECE6" w14:textId="77777777" w:rsidR="00FC7007" w:rsidRPr="00FC7007" w:rsidRDefault="00FC7007" w:rsidP="00FC7007">
            <w:pPr>
              <w:jc w:val="center"/>
              <w:rPr>
                <w:color w:val="000000"/>
                <w:sz w:val="16"/>
                <w:szCs w:val="16"/>
              </w:rPr>
            </w:pPr>
            <w:r w:rsidRPr="00FC7007">
              <w:rPr>
                <w:color w:val="000000"/>
                <w:sz w:val="16"/>
                <w:szCs w:val="16"/>
              </w:rPr>
              <w:t>145,83</w:t>
            </w:r>
          </w:p>
        </w:tc>
        <w:tc>
          <w:tcPr>
            <w:tcW w:w="1360" w:type="dxa"/>
            <w:tcBorders>
              <w:top w:val="nil"/>
              <w:left w:val="nil"/>
              <w:bottom w:val="single" w:sz="4" w:space="0" w:color="000000"/>
              <w:right w:val="single" w:sz="4" w:space="0" w:color="000000"/>
            </w:tcBorders>
            <w:shd w:val="clear" w:color="auto" w:fill="auto"/>
            <w:hideMark/>
          </w:tcPr>
          <w:p w14:paraId="4C9D0347" w14:textId="77777777" w:rsidR="00FC7007" w:rsidRPr="00FC7007" w:rsidRDefault="00FC7007" w:rsidP="00FC7007">
            <w:pPr>
              <w:jc w:val="center"/>
              <w:rPr>
                <w:color w:val="000000"/>
                <w:sz w:val="16"/>
                <w:szCs w:val="16"/>
              </w:rPr>
            </w:pPr>
            <w:r w:rsidRPr="00FC7007">
              <w:rPr>
                <w:color w:val="000000"/>
                <w:sz w:val="16"/>
                <w:szCs w:val="16"/>
              </w:rPr>
              <w:t>145,83</w:t>
            </w:r>
          </w:p>
        </w:tc>
        <w:tc>
          <w:tcPr>
            <w:tcW w:w="1360" w:type="dxa"/>
            <w:tcBorders>
              <w:top w:val="nil"/>
              <w:left w:val="nil"/>
              <w:bottom w:val="single" w:sz="4" w:space="0" w:color="000000"/>
              <w:right w:val="single" w:sz="4" w:space="0" w:color="000000"/>
            </w:tcBorders>
            <w:shd w:val="clear" w:color="auto" w:fill="auto"/>
            <w:hideMark/>
          </w:tcPr>
          <w:p w14:paraId="3E939ED3" w14:textId="77777777" w:rsidR="00FC7007" w:rsidRPr="00FC7007" w:rsidRDefault="00FC7007" w:rsidP="00FC7007">
            <w:pPr>
              <w:jc w:val="center"/>
              <w:rPr>
                <w:color w:val="000000"/>
                <w:sz w:val="16"/>
                <w:szCs w:val="16"/>
              </w:rPr>
            </w:pPr>
            <w:r w:rsidRPr="00FC7007">
              <w:rPr>
                <w:color w:val="000000"/>
                <w:sz w:val="16"/>
                <w:szCs w:val="16"/>
              </w:rPr>
              <w:t>145,83</w:t>
            </w:r>
          </w:p>
        </w:tc>
      </w:tr>
      <w:tr w:rsidR="00FC7007" w:rsidRPr="00FC7007" w14:paraId="09F002D1"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0B61B34"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353E4E57" w14:textId="77777777" w:rsidR="00FC7007" w:rsidRPr="00FC7007" w:rsidRDefault="00FC7007" w:rsidP="00FC7007">
            <w:pPr>
              <w:jc w:val="center"/>
              <w:rPr>
                <w:color w:val="000000"/>
                <w:sz w:val="16"/>
                <w:szCs w:val="16"/>
              </w:rPr>
            </w:pPr>
            <w:r w:rsidRPr="00FC7007">
              <w:rPr>
                <w:color w:val="000000"/>
                <w:sz w:val="16"/>
                <w:szCs w:val="16"/>
              </w:rPr>
              <w:t>09 2 01 10010</w:t>
            </w:r>
          </w:p>
        </w:tc>
        <w:tc>
          <w:tcPr>
            <w:tcW w:w="580" w:type="dxa"/>
            <w:tcBorders>
              <w:top w:val="nil"/>
              <w:left w:val="nil"/>
              <w:bottom w:val="single" w:sz="4" w:space="0" w:color="000000"/>
              <w:right w:val="single" w:sz="4" w:space="0" w:color="000000"/>
            </w:tcBorders>
            <w:shd w:val="clear" w:color="auto" w:fill="auto"/>
            <w:hideMark/>
          </w:tcPr>
          <w:p w14:paraId="32503F24"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4B931242" w14:textId="77777777" w:rsidR="00FC7007" w:rsidRPr="00FC7007" w:rsidRDefault="00FC7007" w:rsidP="00FC7007">
            <w:pPr>
              <w:jc w:val="center"/>
              <w:rPr>
                <w:color w:val="000000"/>
                <w:sz w:val="16"/>
                <w:szCs w:val="16"/>
              </w:rPr>
            </w:pPr>
            <w:r w:rsidRPr="00FC7007">
              <w:rPr>
                <w:color w:val="000000"/>
                <w:sz w:val="16"/>
                <w:szCs w:val="16"/>
              </w:rPr>
              <w:t>463,04</w:t>
            </w:r>
          </w:p>
        </w:tc>
        <w:tc>
          <w:tcPr>
            <w:tcW w:w="1360" w:type="dxa"/>
            <w:tcBorders>
              <w:top w:val="nil"/>
              <w:left w:val="nil"/>
              <w:bottom w:val="single" w:sz="4" w:space="0" w:color="000000"/>
              <w:right w:val="single" w:sz="4" w:space="0" w:color="000000"/>
            </w:tcBorders>
            <w:shd w:val="clear" w:color="auto" w:fill="auto"/>
            <w:hideMark/>
          </w:tcPr>
          <w:p w14:paraId="64304112" w14:textId="77777777" w:rsidR="00FC7007" w:rsidRPr="00FC7007" w:rsidRDefault="00FC7007" w:rsidP="00FC7007">
            <w:pPr>
              <w:jc w:val="center"/>
              <w:rPr>
                <w:color w:val="000000"/>
                <w:sz w:val="16"/>
                <w:szCs w:val="16"/>
              </w:rPr>
            </w:pPr>
            <w:r w:rsidRPr="00FC7007">
              <w:rPr>
                <w:color w:val="000000"/>
                <w:sz w:val="16"/>
                <w:szCs w:val="16"/>
              </w:rPr>
              <w:t>463,04</w:t>
            </w:r>
          </w:p>
        </w:tc>
        <w:tc>
          <w:tcPr>
            <w:tcW w:w="1360" w:type="dxa"/>
            <w:tcBorders>
              <w:top w:val="nil"/>
              <w:left w:val="nil"/>
              <w:bottom w:val="single" w:sz="4" w:space="0" w:color="000000"/>
              <w:right w:val="single" w:sz="4" w:space="0" w:color="000000"/>
            </w:tcBorders>
            <w:shd w:val="clear" w:color="auto" w:fill="auto"/>
            <w:hideMark/>
          </w:tcPr>
          <w:p w14:paraId="2A3D3A3D" w14:textId="77777777" w:rsidR="00FC7007" w:rsidRPr="00FC7007" w:rsidRDefault="00FC7007" w:rsidP="00FC7007">
            <w:pPr>
              <w:jc w:val="center"/>
              <w:rPr>
                <w:color w:val="000000"/>
                <w:sz w:val="16"/>
                <w:szCs w:val="16"/>
              </w:rPr>
            </w:pPr>
            <w:r w:rsidRPr="00FC7007">
              <w:rPr>
                <w:color w:val="000000"/>
                <w:sz w:val="16"/>
                <w:szCs w:val="16"/>
              </w:rPr>
              <w:t>463,04</w:t>
            </w:r>
          </w:p>
        </w:tc>
      </w:tr>
      <w:tr w:rsidR="00FC7007" w:rsidRPr="00FC7007" w14:paraId="131104FC"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7A8B86F"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1240" w:type="dxa"/>
            <w:tcBorders>
              <w:top w:val="nil"/>
              <w:left w:val="nil"/>
              <w:bottom w:val="single" w:sz="4" w:space="0" w:color="000000"/>
              <w:right w:val="single" w:sz="4" w:space="0" w:color="000000"/>
            </w:tcBorders>
            <w:shd w:val="clear" w:color="auto" w:fill="auto"/>
            <w:hideMark/>
          </w:tcPr>
          <w:p w14:paraId="7EB8501D" w14:textId="77777777" w:rsidR="00FC7007" w:rsidRPr="00FC7007" w:rsidRDefault="00FC7007" w:rsidP="00FC7007">
            <w:pPr>
              <w:jc w:val="center"/>
              <w:rPr>
                <w:color w:val="000000"/>
                <w:sz w:val="16"/>
                <w:szCs w:val="16"/>
              </w:rPr>
            </w:pPr>
            <w:r w:rsidRPr="00FC7007">
              <w:rPr>
                <w:color w:val="000000"/>
                <w:sz w:val="16"/>
                <w:szCs w:val="16"/>
              </w:rPr>
              <w:t>09 2 01 10010</w:t>
            </w:r>
          </w:p>
        </w:tc>
        <w:tc>
          <w:tcPr>
            <w:tcW w:w="580" w:type="dxa"/>
            <w:tcBorders>
              <w:top w:val="nil"/>
              <w:left w:val="nil"/>
              <w:bottom w:val="single" w:sz="4" w:space="0" w:color="000000"/>
              <w:right w:val="single" w:sz="4" w:space="0" w:color="000000"/>
            </w:tcBorders>
            <w:shd w:val="clear" w:color="auto" w:fill="auto"/>
            <w:hideMark/>
          </w:tcPr>
          <w:p w14:paraId="7FE667E9" w14:textId="77777777" w:rsidR="00FC7007" w:rsidRPr="00FC7007" w:rsidRDefault="00FC7007" w:rsidP="00FC7007">
            <w:pPr>
              <w:jc w:val="center"/>
              <w:rPr>
                <w:color w:val="000000"/>
                <w:sz w:val="16"/>
                <w:szCs w:val="16"/>
              </w:rPr>
            </w:pPr>
            <w:r w:rsidRPr="00FC7007">
              <w:rPr>
                <w:color w:val="000000"/>
                <w:sz w:val="16"/>
                <w:szCs w:val="16"/>
              </w:rPr>
              <w:t>800</w:t>
            </w:r>
          </w:p>
        </w:tc>
        <w:tc>
          <w:tcPr>
            <w:tcW w:w="1360" w:type="dxa"/>
            <w:tcBorders>
              <w:top w:val="nil"/>
              <w:left w:val="nil"/>
              <w:bottom w:val="single" w:sz="4" w:space="0" w:color="000000"/>
              <w:right w:val="single" w:sz="4" w:space="0" w:color="000000"/>
            </w:tcBorders>
            <w:shd w:val="clear" w:color="auto" w:fill="auto"/>
            <w:hideMark/>
          </w:tcPr>
          <w:p w14:paraId="452D4DC1"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760CC58B"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63035CEE" w14:textId="77777777" w:rsidR="00FC7007" w:rsidRPr="00FC7007" w:rsidRDefault="00FC7007" w:rsidP="00FC7007">
            <w:pPr>
              <w:jc w:val="center"/>
              <w:rPr>
                <w:color w:val="000000"/>
                <w:sz w:val="16"/>
                <w:szCs w:val="16"/>
              </w:rPr>
            </w:pPr>
            <w:r w:rsidRPr="00FC7007">
              <w:rPr>
                <w:color w:val="000000"/>
                <w:sz w:val="16"/>
                <w:szCs w:val="16"/>
              </w:rPr>
              <w:t>2,00</w:t>
            </w:r>
          </w:p>
        </w:tc>
      </w:tr>
      <w:tr w:rsidR="00FC7007" w:rsidRPr="00FC7007" w14:paraId="0CE21581"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EF8E7F4" w14:textId="77777777" w:rsidR="00FC7007" w:rsidRPr="00FC7007" w:rsidRDefault="00FC7007" w:rsidP="00FC7007">
            <w:pPr>
              <w:rPr>
                <w:color w:val="000000"/>
                <w:sz w:val="16"/>
                <w:szCs w:val="16"/>
              </w:rPr>
            </w:pPr>
            <w:r w:rsidRPr="00FC7007">
              <w:rPr>
                <w:color w:val="000000"/>
                <w:sz w:val="16"/>
                <w:szCs w:val="16"/>
              </w:rPr>
              <w:t>Расходы на выплаты по оплате труда работников органов местного самоуправления</w:t>
            </w:r>
          </w:p>
        </w:tc>
        <w:tc>
          <w:tcPr>
            <w:tcW w:w="1240" w:type="dxa"/>
            <w:tcBorders>
              <w:top w:val="nil"/>
              <w:left w:val="nil"/>
              <w:bottom w:val="single" w:sz="4" w:space="0" w:color="000000"/>
              <w:right w:val="single" w:sz="4" w:space="0" w:color="000000"/>
            </w:tcBorders>
            <w:shd w:val="clear" w:color="auto" w:fill="auto"/>
            <w:hideMark/>
          </w:tcPr>
          <w:p w14:paraId="7DE73C27" w14:textId="77777777" w:rsidR="00FC7007" w:rsidRPr="00FC7007" w:rsidRDefault="00FC7007" w:rsidP="00FC7007">
            <w:pPr>
              <w:jc w:val="center"/>
              <w:rPr>
                <w:color w:val="000000"/>
                <w:sz w:val="16"/>
                <w:szCs w:val="16"/>
              </w:rPr>
            </w:pPr>
            <w:r w:rsidRPr="00FC7007">
              <w:rPr>
                <w:color w:val="000000"/>
                <w:sz w:val="16"/>
                <w:szCs w:val="16"/>
              </w:rPr>
              <w:t>09 2 01 10020</w:t>
            </w:r>
          </w:p>
        </w:tc>
        <w:tc>
          <w:tcPr>
            <w:tcW w:w="580" w:type="dxa"/>
            <w:tcBorders>
              <w:top w:val="nil"/>
              <w:left w:val="nil"/>
              <w:bottom w:val="single" w:sz="4" w:space="0" w:color="000000"/>
              <w:right w:val="single" w:sz="4" w:space="0" w:color="000000"/>
            </w:tcBorders>
            <w:shd w:val="clear" w:color="auto" w:fill="auto"/>
            <w:hideMark/>
          </w:tcPr>
          <w:p w14:paraId="2AFB8D12"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0F5FAA68" w14:textId="77777777" w:rsidR="00FC7007" w:rsidRPr="00FC7007" w:rsidRDefault="00FC7007" w:rsidP="00FC7007">
            <w:pPr>
              <w:jc w:val="center"/>
              <w:rPr>
                <w:color w:val="000000"/>
                <w:sz w:val="16"/>
                <w:szCs w:val="16"/>
              </w:rPr>
            </w:pPr>
            <w:r w:rsidRPr="00FC7007">
              <w:rPr>
                <w:color w:val="000000"/>
                <w:sz w:val="16"/>
                <w:szCs w:val="16"/>
              </w:rPr>
              <w:t>4 358,62</w:t>
            </w:r>
          </w:p>
        </w:tc>
        <w:tc>
          <w:tcPr>
            <w:tcW w:w="1360" w:type="dxa"/>
            <w:tcBorders>
              <w:top w:val="nil"/>
              <w:left w:val="nil"/>
              <w:bottom w:val="single" w:sz="4" w:space="0" w:color="000000"/>
              <w:right w:val="single" w:sz="4" w:space="0" w:color="000000"/>
            </w:tcBorders>
            <w:shd w:val="clear" w:color="auto" w:fill="auto"/>
            <w:hideMark/>
          </w:tcPr>
          <w:p w14:paraId="64191A77" w14:textId="77777777" w:rsidR="00FC7007" w:rsidRPr="00FC7007" w:rsidRDefault="00FC7007" w:rsidP="00FC7007">
            <w:pPr>
              <w:jc w:val="center"/>
              <w:rPr>
                <w:color w:val="000000"/>
                <w:sz w:val="16"/>
                <w:szCs w:val="16"/>
              </w:rPr>
            </w:pPr>
            <w:r w:rsidRPr="00FC7007">
              <w:rPr>
                <w:color w:val="000000"/>
                <w:sz w:val="16"/>
                <w:szCs w:val="16"/>
              </w:rPr>
              <w:t>4 358,62</w:t>
            </w:r>
          </w:p>
        </w:tc>
        <w:tc>
          <w:tcPr>
            <w:tcW w:w="1360" w:type="dxa"/>
            <w:tcBorders>
              <w:top w:val="nil"/>
              <w:left w:val="nil"/>
              <w:bottom w:val="single" w:sz="4" w:space="0" w:color="000000"/>
              <w:right w:val="single" w:sz="4" w:space="0" w:color="000000"/>
            </w:tcBorders>
            <w:shd w:val="clear" w:color="auto" w:fill="auto"/>
            <w:hideMark/>
          </w:tcPr>
          <w:p w14:paraId="32193A65" w14:textId="77777777" w:rsidR="00FC7007" w:rsidRPr="00FC7007" w:rsidRDefault="00FC7007" w:rsidP="00FC7007">
            <w:pPr>
              <w:jc w:val="center"/>
              <w:rPr>
                <w:color w:val="000000"/>
                <w:sz w:val="16"/>
                <w:szCs w:val="16"/>
              </w:rPr>
            </w:pPr>
            <w:r w:rsidRPr="00FC7007">
              <w:rPr>
                <w:color w:val="000000"/>
                <w:sz w:val="16"/>
                <w:szCs w:val="16"/>
              </w:rPr>
              <w:t>4 358,62</w:t>
            </w:r>
          </w:p>
        </w:tc>
      </w:tr>
      <w:tr w:rsidR="00FC7007" w:rsidRPr="00FC7007" w14:paraId="7BA92869"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85F9D0D"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6718D57C" w14:textId="77777777" w:rsidR="00FC7007" w:rsidRPr="00FC7007" w:rsidRDefault="00FC7007" w:rsidP="00FC7007">
            <w:pPr>
              <w:jc w:val="center"/>
              <w:rPr>
                <w:color w:val="000000"/>
                <w:sz w:val="16"/>
                <w:szCs w:val="16"/>
              </w:rPr>
            </w:pPr>
            <w:r w:rsidRPr="00FC7007">
              <w:rPr>
                <w:color w:val="000000"/>
                <w:sz w:val="16"/>
                <w:szCs w:val="16"/>
              </w:rPr>
              <w:t>09 2 01 10020</w:t>
            </w:r>
          </w:p>
        </w:tc>
        <w:tc>
          <w:tcPr>
            <w:tcW w:w="580" w:type="dxa"/>
            <w:tcBorders>
              <w:top w:val="nil"/>
              <w:left w:val="nil"/>
              <w:bottom w:val="single" w:sz="4" w:space="0" w:color="000000"/>
              <w:right w:val="single" w:sz="4" w:space="0" w:color="000000"/>
            </w:tcBorders>
            <w:shd w:val="clear" w:color="auto" w:fill="auto"/>
            <w:hideMark/>
          </w:tcPr>
          <w:p w14:paraId="3EC2E71D"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5629210B" w14:textId="77777777" w:rsidR="00FC7007" w:rsidRPr="00FC7007" w:rsidRDefault="00FC7007" w:rsidP="00FC7007">
            <w:pPr>
              <w:jc w:val="center"/>
              <w:rPr>
                <w:color w:val="000000"/>
                <w:sz w:val="16"/>
                <w:szCs w:val="16"/>
              </w:rPr>
            </w:pPr>
            <w:r w:rsidRPr="00FC7007">
              <w:rPr>
                <w:color w:val="000000"/>
                <w:sz w:val="16"/>
                <w:szCs w:val="16"/>
              </w:rPr>
              <w:t>4 358,62</w:t>
            </w:r>
          </w:p>
        </w:tc>
        <w:tc>
          <w:tcPr>
            <w:tcW w:w="1360" w:type="dxa"/>
            <w:tcBorders>
              <w:top w:val="nil"/>
              <w:left w:val="nil"/>
              <w:bottom w:val="single" w:sz="4" w:space="0" w:color="000000"/>
              <w:right w:val="single" w:sz="4" w:space="0" w:color="000000"/>
            </w:tcBorders>
            <w:shd w:val="clear" w:color="auto" w:fill="auto"/>
            <w:hideMark/>
          </w:tcPr>
          <w:p w14:paraId="02E59737" w14:textId="77777777" w:rsidR="00FC7007" w:rsidRPr="00FC7007" w:rsidRDefault="00FC7007" w:rsidP="00FC7007">
            <w:pPr>
              <w:jc w:val="center"/>
              <w:rPr>
                <w:color w:val="000000"/>
                <w:sz w:val="16"/>
                <w:szCs w:val="16"/>
              </w:rPr>
            </w:pPr>
            <w:r w:rsidRPr="00FC7007">
              <w:rPr>
                <w:color w:val="000000"/>
                <w:sz w:val="16"/>
                <w:szCs w:val="16"/>
              </w:rPr>
              <w:t>4 358,62</w:t>
            </w:r>
          </w:p>
        </w:tc>
        <w:tc>
          <w:tcPr>
            <w:tcW w:w="1360" w:type="dxa"/>
            <w:tcBorders>
              <w:top w:val="nil"/>
              <w:left w:val="nil"/>
              <w:bottom w:val="single" w:sz="4" w:space="0" w:color="000000"/>
              <w:right w:val="single" w:sz="4" w:space="0" w:color="000000"/>
            </w:tcBorders>
            <w:shd w:val="clear" w:color="auto" w:fill="auto"/>
            <w:hideMark/>
          </w:tcPr>
          <w:p w14:paraId="3CE6C1E4" w14:textId="77777777" w:rsidR="00FC7007" w:rsidRPr="00FC7007" w:rsidRDefault="00FC7007" w:rsidP="00FC7007">
            <w:pPr>
              <w:jc w:val="center"/>
              <w:rPr>
                <w:color w:val="000000"/>
                <w:sz w:val="16"/>
                <w:szCs w:val="16"/>
              </w:rPr>
            </w:pPr>
            <w:r w:rsidRPr="00FC7007">
              <w:rPr>
                <w:color w:val="000000"/>
                <w:sz w:val="16"/>
                <w:szCs w:val="16"/>
              </w:rPr>
              <w:t>4 358,62</w:t>
            </w:r>
          </w:p>
        </w:tc>
      </w:tr>
      <w:tr w:rsidR="00FC7007" w:rsidRPr="00FC7007" w14:paraId="2E7F32D7"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3803A29" w14:textId="77777777" w:rsidR="00FC7007" w:rsidRPr="00FC7007" w:rsidRDefault="00FC7007" w:rsidP="00FC7007">
            <w:pPr>
              <w:rPr>
                <w:color w:val="000000"/>
                <w:sz w:val="16"/>
                <w:szCs w:val="16"/>
              </w:rPr>
            </w:pPr>
            <w:r w:rsidRPr="00FC7007">
              <w:rPr>
                <w:color w:val="000000"/>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000000"/>
              <w:right w:val="single" w:sz="4" w:space="0" w:color="000000"/>
            </w:tcBorders>
            <w:shd w:val="clear" w:color="auto" w:fill="auto"/>
            <w:hideMark/>
          </w:tcPr>
          <w:p w14:paraId="0943EDAC" w14:textId="77777777" w:rsidR="00FC7007" w:rsidRPr="00FC7007" w:rsidRDefault="00FC7007" w:rsidP="00FC7007">
            <w:pPr>
              <w:jc w:val="center"/>
              <w:rPr>
                <w:color w:val="000000"/>
                <w:sz w:val="16"/>
                <w:szCs w:val="16"/>
              </w:rPr>
            </w:pPr>
            <w:r w:rsidRPr="00FC7007">
              <w:rPr>
                <w:color w:val="000000"/>
                <w:sz w:val="16"/>
                <w:szCs w:val="16"/>
              </w:rPr>
              <w:t>09 2 01 11010</w:t>
            </w:r>
          </w:p>
        </w:tc>
        <w:tc>
          <w:tcPr>
            <w:tcW w:w="580" w:type="dxa"/>
            <w:tcBorders>
              <w:top w:val="nil"/>
              <w:left w:val="nil"/>
              <w:bottom w:val="single" w:sz="4" w:space="0" w:color="000000"/>
              <w:right w:val="single" w:sz="4" w:space="0" w:color="000000"/>
            </w:tcBorders>
            <w:shd w:val="clear" w:color="auto" w:fill="auto"/>
            <w:hideMark/>
          </w:tcPr>
          <w:p w14:paraId="0E018A7F"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6C2AE7A7" w14:textId="77777777" w:rsidR="00FC7007" w:rsidRPr="00FC7007" w:rsidRDefault="00FC7007" w:rsidP="00FC7007">
            <w:pPr>
              <w:jc w:val="center"/>
              <w:rPr>
                <w:color w:val="000000"/>
                <w:sz w:val="16"/>
                <w:szCs w:val="16"/>
              </w:rPr>
            </w:pPr>
            <w:r w:rsidRPr="00FC7007">
              <w:rPr>
                <w:color w:val="000000"/>
                <w:sz w:val="16"/>
                <w:szCs w:val="16"/>
              </w:rPr>
              <w:t>11 471,16</w:t>
            </w:r>
          </w:p>
        </w:tc>
        <w:tc>
          <w:tcPr>
            <w:tcW w:w="1360" w:type="dxa"/>
            <w:tcBorders>
              <w:top w:val="nil"/>
              <w:left w:val="nil"/>
              <w:bottom w:val="single" w:sz="4" w:space="0" w:color="000000"/>
              <w:right w:val="single" w:sz="4" w:space="0" w:color="000000"/>
            </w:tcBorders>
            <w:shd w:val="clear" w:color="auto" w:fill="auto"/>
            <w:hideMark/>
          </w:tcPr>
          <w:p w14:paraId="4505D061" w14:textId="77777777" w:rsidR="00FC7007" w:rsidRPr="00FC7007" w:rsidRDefault="00FC7007" w:rsidP="00FC7007">
            <w:pPr>
              <w:jc w:val="center"/>
              <w:rPr>
                <w:color w:val="000000"/>
                <w:sz w:val="16"/>
                <w:szCs w:val="16"/>
              </w:rPr>
            </w:pPr>
            <w:r w:rsidRPr="00FC7007">
              <w:rPr>
                <w:color w:val="000000"/>
                <w:sz w:val="16"/>
                <w:szCs w:val="16"/>
              </w:rPr>
              <w:t>10 068,17</w:t>
            </w:r>
          </w:p>
        </w:tc>
        <w:tc>
          <w:tcPr>
            <w:tcW w:w="1360" w:type="dxa"/>
            <w:tcBorders>
              <w:top w:val="nil"/>
              <w:left w:val="nil"/>
              <w:bottom w:val="single" w:sz="4" w:space="0" w:color="000000"/>
              <w:right w:val="single" w:sz="4" w:space="0" w:color="000000"/>
            </w:tcBorders>
            <w:shd w:val="clear" w:color="auto" w:fill="auto"/>
            <w:hideMark/>
          </w:tcPr>
          <w:p w14:paraId="0B17E37F" w14:textId="77777777" w:rsidR="00FC7007" w:rsidRPr="00FC7007" w:rsidRDefault="00FC7007" w:rsidP="00FC7007">
            <w:pPr>
              <w:jc w:val="center"/>
              <w:rPr>
                <w:color w:val="000000"/>
                <w:sz w:val="16"/>
                <w:szCs w:val="16"/>
              </w:rPr>
            </w:pPr>
            <w:r w:rsidRPr="00FC7007">
              <w:rPr>
                <w:color w:val="000000"/>
                <w:sz w:val="16"/>
                <w:szCs w:val="16"/>
              </w:rPr>
              <w:t>10 124,57</w:t>
            </w:r>
          </w:p>
        </w:tc>
      </w:tr>
      <w:tr w:rsidR="00FC7007" w:rsidRPr="00FC7007" w14:paraId="3FACCE0E"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0CE2251"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hideMark/>
          </w:tcPr>
          <w:p w14:paraId="5F0770D0" w14:textId="77777777" w:rsidR="00FC7007" w:rsidRPr="00FC7007" w:rsidRDefault="00FC7007" w:rsidP="00FC7007">
            <w:pPr>
              <w:jc w:val="center"/>
              <w:rPr>
                <w:color w:val="000000"/>
                <w:sz w:val="16"/>
                <w:szCs w:val="16"/>
              </w:rPr>
            </w:pPr>
            <w:r w:rsidRPr="00FC7007">
              <w:rPr>
                <w:color w:val="000000"/>
                <w:sz w:val="16"/>
                <w:szCs w:val="16"/>
              </w:rPr>
              <w:t>09 2 01 11010</w:t>
            </w:r>
          </w:p>
        </w:tc>
        <w:tc>
          <w:tcPr>
            <w:tcW w:w="580" w:type="dxa"/>
            <w:tcBorders>
              <w:top w:val="nil"/>
              <w:left w:val="nil"/>
              <w:bottom w:val="single" w:sz="4" w:space="0" w:color="000000"/>
              <w:right w:val="single" w:sz="4" w:space="0" w:color="000000"/>
            </w:tcBorders>
            <w:shd w:val="clear" w:color="auto" w:fill="auto"/>
            <w:hideMark/>
          </w:tcPr>
          <w:p w14:paraId="3B7FD147" w14:textId="77777777" w:rsidR="00FC7007" w:rsidRPr="00FC7007" w:rsidRDefault="00FC7007" w:rsidP="00FC7007">
            <w:pPr>
              <w:jc w:val="center"/>
              <w:rPr>
                <w:color w:val="000000"/>
                <w:sz w:val="16"/>
                <w:szCs w:val="16"/>
              </w:rPr>
            </w:pPr>
            <w:r w:rsidRPr="00FC7007">
              <w:rPr>
                <w:color w:val="000000"/>
                <w:sz w:val="16"/>
                <w:szCs w:val="16"/>
              </w:rPr>
              <w:t>600</w:t>
            </w:r>
          </w:p>
        </w:tc>
        <w:tc>
          <w:tcPr>
            <w:tcW w:w="1360" w:type="dxa"/>
            <w:tcBorders>
              <w:top w:val="nil"/>
              <w:left w:val="nil"/>
              <w:bottom w:val="single" w:sz="4" w:space="0" w:color="000000"/>
              <w:right w:val="single" w:sz="4" w:space="0" w:color="000000"/>
            </w:tcBorders>
            <w:shd w:val="clear" w:color="auto" w:fill="auto"/>
            <w:hideMark/>
          </w:tcPr>
          <w:p w14:paraId="318C51FB" w14:textId="77777777" w:rsidR="00FC7007" w:rsidRPr="00FC7007" w:rsidRDefault="00FC7007" w:rsidP="00FC7007">
            <w:pPr>
              <w:jc w:val="center"/>
              <w:rPr>
                <w:color w:val="000000"/>
                <w:sz w:val="16"/>
                <w:szCs w:val="16"/>
              </w:rPr>
            </w:pPr>
            <w:r w:rsidRPr="00FC7007">
              <w:rPr>
                <w:color w:val="000000"/>
                <w:sz w:val="16"/>
                <w:szCs w:val="16"/>
              </w:rPr>
              <w:t>11 471,16</w:t>
            </w:r>
          </w:p>
        </w:tc>
        <w:tc>
          <w:tcPr>
            <w:tcW w:w="1360" w:type="dxa"/>
            <w:tcBorders>
              <w:top w:val="nil"/>
              <w:left w:val="nil"/>
              <w:bottom w:val="single" w:sz="4" w:space="0" w:color="000000"/>
              <w:right w:val="single" w:sz="4" w:space="0" w:color="000000"/>
            </w:tcBorders>
            <w:shd w:val="clear" w:color="auto" w:fill="auto"/>
            <w:hideMark/>
          </w:tcPr>
          <w:p w14:paraId="6F31E512" w14:textId="77777777" w:rsidR="00FC7007" w:rsidRPr="00FC7007" w:rsidRDefault="00FC7007" w:rsidP="00FC7007">
            <w:pPr>
              <w:jc w:val="center"/>
              <w:rPr>
                <w:color w:val="000000"/>
                <w:sz w:val="16"/>
                <w:szCs w:val="16"/>
              </w:rPr>
            </w:pPr>
            <w:r w:rsidRPr="00FC7007">
              <w:rPr>
                <w:color w:val="000000"/>
                <w:sz w:val="16"/>
                <w:szCs w:val="16"/>
              </w:rPr>
              <w:t>10 068,17</w:t>
            </w:r>
          </w:p>
        </w:tc>
        <w:tc>
          <w:tcPr>
            <w:tcW w:w="1360" w:type="dxa"/>
            <w:tcBorders>
              <w:top w:val="nil"/>
              <w:left w:val="nil"/>
              <w:bottom w:val="single" w:sz="4" w:space="0" w:color="000000"/>
              <w:right w:val="single" w:sz="4" w:space="0" w:color="000000"/>
            </w:tcBorders>
            <w:shd w:val="clear" w:color="auto" w:fill="auto"/>
            <w:hideMark/>
          </w:tcPr>
          <w:p w14:paraId="682DCA0A" w14:textId="77777777" w:rsidR="00FC7007" w:rsidRPr="00FC7007" w:rsidRDefault="00FC7007" w:rsidP="00FC7007">
            <w:pPr>
              <w:jc w:val="center"/>
              <w:rPr>
                <w:color w:val="000000"/>
                <w:sz w:val="16"/>
                <w:szCs w:val="16"/>
              </w:rPr>
            </w:pPr>
            <w:r w:rsidRPr="00FC7007">
              <w:rPr>
                <w:color w:val="000000"/>
                <w:sz w:val="16"/>
                <w:szCs w:val="16"/>
              </w:rPr>
              <w:t>10 124,57</w:t>
            </w:r>
          </w:p>
        </w:tc>
      </w:tr>
      <w:tr w:rsidR="00FC7007" w:rsidRPr="00FC7007" w14:paraId="35A56A5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369C28E" w14:textId="77777777" w:rsidR="00FC7007" w:rsidRPr="00FC7007" w:rsidRDefault="00FC7007" w:rsidP="00FC7007">
            <w:pPr>
              <w:rPr>
                <w:color w:val="000000"/>
                <w:sz w:val="16"/>
                <w:szCs w:val="16"/>
              </w:rPr>
            </w:pPr>
            <w:r w:rsidRPr="00FC7007">
              <w:rPr>
                <w:color w:val="000000"/>
                <w:sz w:val="16"/>
                <w:szCs w:val="16"/>
              </w:rPr>
              <w:t>Основное мероприятие "Обеспечение деятельности по внедрению и развитию технического творчества, инновационных видов спорта и современных технологий"</w:t>
            </w:r>
          </w:p>
        </w:tc>
        <w:tc>
          <w:tcPr>
            <w:tcW w:w="1240" w:type="dxa"/>
            <w:tcBorders>
              <w:top w:val="nil"/>
              <w:left w:val="nil"/>
              <w:bottom w:val="single" w:sz="4" w:space="0" w:color="000000"/>
              <w:right w:val="single" w:sz="4" w:space="0" w:color="000000"/>
            </w:tcBorders>
            <w:shd w:val="clear" w:color="auto" w:fill="auto"/>
            <w:hideMark/>
          </w:tcPr>
          <w:p w14:paraId="6B59A8C3" w14:textId="77777777" w:rsidR="00FC7007" w:rsidRPr="00FC7007" w:rsidRDefault="00FC7007" w:rsidP="00FC7007">
            <w:pPr>
              <w:jc w:val="center"/>
              <w:rPr>
                <w:color w:val="000000"/>
                <w:sz w:val="16"/>
                <w:szCs w:val="16"/>
              </w:rPr>
            </w:pPr>
            <w:r w:rsidRPr="00FC7007">
              <w:rPr>
                <w:color w:val="000000"/>
                <w:sz w:val="16"/>
                <w:szCs w:val="16"/>
              </w:rPr>
              <w:t>09 2 02 00000</w:t>
            </w:r>
          </w:p>
        </w:tc>
        <w:tc>
          <w:tcPr>
            <w:tcW w:w="580" w:type="dxa"/>
            <w:tcBorders>
              <w:top w:val="nil"/>
              <w:left w:val="nil"/>
              <w:bottom w:val="single" w:sz="4" w:space="0" w:color="000000"/>
              <w:right w:val="single" w:sz="4" w:space="0" w:color="000000"/>
            </w:tcBorders>
            <w:shd w:val="clear" w:color="auto" w:fill="auto"/>
            <w:hideMark/>
          </w:tcPr>
          <w:p w14:paraId="69AC1F3F"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0B37AEFF" w14:textId="77777777" w:rsidR="00FC7007" w:rsidRPr="00FC7007" w:rsidRDefault="00FC7007" w:rsidP="00FC7007">
            <w:pPr>
              <w:jc w:val="center"/>
              <w:rPr>
                <w:color w:val="000000"/>
                <w:sz w:val="16"/>
                <w:szCs w:val="16"/>
              </w:rPr>
            </w:pPr>
            <w:r w:rsidRPr="00FC7007">
              <w:rPr>
                <w:color w:val="000000"/>
                <w:sz w:val="16"/>
                <w:szCs w:val="16"/>
              </w:rPr>
              <w:t>20 422,75</w:t>
            </w:r>
          </w:p>
        </w:tc>
        <w:tc>
          <w:tcPr>
            <w:tcW w:w="1360" w:type="dxa"/>
            <w:tcBorders>
              <w:top w:val="nil"/>
              <w:left w:val="nil"/>
              <w:bottom w:val="single" w:sz="4" w:space="0" w:color="000000"/>
              <w:right w:val="single" w:sz="4" w:space="0" w:color="000000"/>
            </w:tcBorders>
            <w:shd w:val="clear" w:color="auto" w:fill="auto"/>
            <w:hideMark/>
          </w:tcPr>
          <w:p w14:paraId="724130D2" w14:textId="77777777" w:rsidR="00FC7007" w:rsidRPr="00FC7007" w:rsidRDefault="00FC7007" w:rsidP="00FC7007">
            <w:pPr>
              <w:jc w:val="center"/>
              <w:rPr>
                <w:color w:val="000000"/>
                <w:sz w:val="16"/>
                <w:szCs w:val="16"/>
              </w:rPr>
            </w:pPr>
            <w:r w:rsidRPr="00FC7007">
              <w:rPr>
                <w:color w:val="000000"/>
                <w:sz w:val="16"/>
                <w:szCs w:val="16"/>
              </w:rPr>
              <w:t>20 226,16</w:t>
            </w:r>
          </w:p>
        </w:tc>
        <w:tc>
          <w:tcPr>
            <w:tcW w:w="1360" w:type="dxa"/>
            <w:tcBorders>
              <w:top w:val="nil"/>
              <w:left w:val="nil"/>
              <w:bottom w:val="single" w:sz="4" w:space="0" w:color="000000"/>
              <w:right w:val="single" w:sz="4" w:space="0" w:color="000000"/>
            </w:tcBorders>
            <w:shd w:val="clear" w:color="auto" w:fill="auto"/>
            <w:hideMark/>
          </w:tcPr>
          <w:p w14:paraId="49FACD5E" w14:textId="77777777" w:rsidR="00FC7007" w:rsidRPr="00FC7007" w:rsidRDefault="00FC7007" w:rsidP="00FC7007">
            <w:pPr>
              <w:jc w:val="center"/>
              <w:rPr>
                <w:color w:val="000000"/>
                <w:sz w:val="16"/>
                <w:szCs w:val="16"/>
              </w:rPr>
            </w:pPr>
            <w:r w:rsidRPr="00FC7007">
              <w:rPr>
                <w:color w:val="000000"/>
                <w:sz w:val="16"/>
                <w:szCs w:val="16"/>
              </w:rPr>
              <w:t>20 226,16</w:t>
            </w:r>
          </w:p>
        </w:tc>
      </w:tr>
      <w:tr w:rsidR="00FC7007" w:rsidRPr="00FC7007" w14:paraId="168205C7"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5ED4142" w14:textId="77777777" w:rsidR="00FC7007" w:rsidRPr="00FC7007" w:rsidRDefault="00FC7007" w:rsidP="00FC7007">
            <w:pPr>
              <w:rPr>
                <w:color w:val="000000"/>
                <w:sz w:val="16"/>
                <w:szCs w:val="16"/>
              </w:rPr>
            </w:pPr>
            <w:r w:rsidRPr="00FC7007">
              <w:rPr>
                <w:color w:val="000000"/>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000000"/>
              <w:right w:val="single" w:sz="4" w:space="0" w:color="000000"/>
            </w:tcBorders>
            <w:shd w:val="clear" w:color="auto" w:fill="auto"/>
            <w:hideMark/>
          </w:tcPr>
          <w:p w14:paraId="19ED368E" w14:textId="77777777" w:rsidR="00FC7007" w:rsidRPr="00FC7007" w:rsidRDefault="00FC7007" w:rsidP="00FC7007">
            <w:pPr>
              <w:jc w:val="center"/>
              <w:rPr>
                <w:color w:val="000000"/>
                <w:sz w:val="16"/>
                <w:szCs w:val="16"/>
              </w:rPr>
            </w:pPr>
            <w:r w:rsidRPr="00FC7007">
              <w:rPr>
                <w:color w:val="000000"/>
                <w:sz w:val="16"/>
                <w:szCs w:val="16"/>
              </w:rPr>
              <w:t>09 2 02 11010</w:t>
            </w:r>
          </w:p>
        </w:tc>
        <w:tc>
          <w:tcPr>
            <w:tcW w:w="580" w:type="dxa"/>
            <w:tcBorders>
              <w:top w:val="nil"/>
              <w:left w:val="nil"/>
              <w:bottom w:val="single" w:sz="4" w:space="0" w:color="000000"/>
              <w:right w:val="single" w:sz="4" w:space="0" w:color="000000"/>
            </w:tcBorders>
            <w:shd w:val="clear" w:color="auto" w:fill="auto"/>
            <w:hideMark/>
          </w:tcPr>
          <w:p w14:paraId="3C529431"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70BF4E4" w14:textId="77777777" w:rsidR="00FC7007" w:rsidRPr="00FC7007" w:rsidRDefault="00FC7007" w:rsidP="00FC7007">
            <w:pPr>
              <w:jc w:val="center"/>
              <w:rPr>
                <w:color w:val="000000"/>
                <w:sz w:val="16"/>
                <w:szCs w:val="16"/>
              </w:rPr>
            </w:pPr>
            <w:r w:rsidRPr="00FC7007">
              <w:rPr>
                <w:color w:val="000000"/>
                <w:sz w:val="16"/>
                <w:szCs w:val="16"/>
              </w:rPr>
              <w:t>20 422,75</w:t>
            </w:r>
          </w:p>
        </w:tc>
        <w:tc>
          <w:tcPr>
            <w:tcW w:w="1360" w:type="dxa"/>
            <w:tcBorders>
              <w:top w:val="nil"/>
              <w:left w:val="nil"/>
              <w:bottom w:val="single" w:sz="4" w:space="0" w:color="000000"/>
              <w:right w:val="single" w:sz="4" w:space="0" w:color="000000"/>
            </w:tcBorders>
            <w:shd w:val="clear" w:color="auto" w:fill="auto"/>
            <w:hideMark/>
          </w:tcPr>
          <w:p w14:paraId="30BEA78B" w14:textId="77777777" w:rsidR="00FC7007" w:rsidRPr="00FC7007" w:rsidRDefault="00FC7007" w:rsidP="00FC7007">
            <w:pPr>
              <w:jc w:val="center"/>
              <w:rPr>
                <w:color w:val="000000"/>
                <w:sz w:val="16"/>
                <w:szCs w:val="16"/>
              </w:rPr>
            </w:pPr>
            <w:r w:rsidRPr="00FC7007">
              <w:rPr>
                <w:color w:val="000000"/>
                <w:sz w:val="16"/>
                <w:szCs w:val="16"/>
              </w:rPr>
              <w:t>20 226,16</w:t>
            </w:r>
          </w:p>
        </w:tc>
        <w:tc>
          <w:tcPr>
            <w:tcW w:w="1360" w:type="dxa"/>
            <w:tcBorders>
              <w:top w:val="nil"/>
              <w:left w:val="nil"/>
              <w:bottom w:val="single" w:sz="4" w:space="0" w:color="000000"/>
              <w:right w:val="single" w:sz="4" w:space="0" w:color="000000"/>
            </w:tcBorders>
            <w:shd w:val="clear" w:color="auto" w:fill="auto"/>
            <w:hideMark/>
          </w:tcPr>
          <w:p w14:paraId="1D2E5BBC" w14:textId="77777777" w:rsidR="00FC7007" w:rsidRPr="00FC7007" w:rsidRDefault="00FC7007" w:rsidP="00FC7007">
            <w:pPr>
              <w:jc w:val="center"/>
              <w:rPr>
                <w:color w:val="000000"/>
                <w:sz w:val="16"/>
                <w:szCs w:val="16"/>
              </w:rPr>
            </w:pPr>
            <w:r w:rsidRPr="00FC7007">
              <w:rPr>
                <w:color w:val="000000"/>
                <w:sz w:val="16"/>
                <w:szCs w:val="16"/>
              </w:rPr>
              <w:t>20 226,16</w:t>
            </w:r>
          </w:p>
        </w:tc>
      </w:tr>
      <w:tr w:rsidR="00FC7007" w:rsidRPr="00FC7007" w14:paraId="68143D0A"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5246BE7"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hideMark/>
          </w:tcPr>
          <w:p w14:paraId="314C30C5" w14:textId="77777777" w:rsidR="00FC7007" w:rsidRPr="00FC7007" w:rsidRDefault="00FC7007" w:rsidP="00FC7007">
            <w:pPr>
              <w:jc w:val="center"/>
              <w:rPr>
                <w:color w:val="000000"/>
                <w:sz w:val="16"/>
                <w:szCs w:val="16"/>
              </w:rPr>
            </w:pPr>
            <w:r w:rsidRPr="00FC7007">
              <w:rPr>
                <w:color w:val="000000"/>
                <w:sz w:val="16"/>
                <w:szCs w:val="16"/>
              </w:rPr>
              <w:t>09 2 02 11010</w:t>
            </w:r>
          </w:p>
        </w:tc>
        <w:tc>
          <w:tcPr>
            <w:tcW w:w="580" w:type="dxa"/>
            <w:tcBorders>
              <w:top w:val="nil"/>
              <w:left w:val="nil"/>
              <w:bottom w:val="single" w:sz="4" w:space="0" w:color="000000"/>
              <w:right w:val="single" w:sz="4" w:space="0" w:color="000000"/>
            </w:tcBorders>
            <w:shd w:val="clear" w:color="auto" w:fill="auto"/>
            <w:hideMark/>
          </w:tcPr>
          <w:p w14:paraId="52F7C3B7" w14:textId="77777777" w:rsidR="00FC7007" w:rsidRPr="00FC7007" w:rsidRDefault="00FC7007" w:rsidP="00FC7007">
            <w:pPr>
              <w:jc w:val="center"/>
              <w:rPr>
                <w:color w:val="000000"/>
                <w:sz w:val="16"/>
                <w:szCs w:val="16"/>
              </w:rPr>
            </w:pPr>
            <w:r w:rsidRPr="00FC7007">
              <w:rPr>
                <w:color w:val="000000"/>
                <w:sz w:val="16"/>
                <w:szCs w:val="16"/>
              </w:rPr>
              <w:t>600</w:t>
            </w:r>
          </w:p>
        </w:tc>
        <w:tc>
          <w:tcPr>
            <w:tcW w:w="1360" w:type="dxa"/>
            <w:tcBorders>
              <w:top w:val="nil"/>
              <w:left w:val="nil"/>
              <w:bottom w:val="single" w:sz="4" w:space="0" w:color="000000"/>
              <w:right w:val="single" w:sz="4" w:space="0" w:color="000000"/>
            </w:tcBorders>
            <w:shd w:val="clear" w:color="auto" w:fill="auto"/>
            <w:hideMark/>
          </w:tcPr>
          <w:p w14:paraId="061C2EA2" w14:textId="77777777" w:rsidR="00FC7007" w:rsidRPr="00FC7007" w:rsidRDefault="00FC7007" w:rsidP="00FC7007">
            <w:pPr>
              <w:jc w:val="center"/>
              <w:rPr>
                <w:color w:val="000000"/>
                <w:sz w:val="16"/>
                <w:szCs w:val="16"/>
              </w:rPr>
            </w:pPr>
            <w:r w:rsidRPr="00FC7007">
              <w:rPr>
                <w:color w:val="000000"/>
                <w:sz w:val="16"/>
                <w:szCs w:val="16"/>
              </w:rPr>
              <w:t>20 422,75</w:t>
            </w:r>
          </w:p>
        </w:tc>
        <w:tc>
          <w:tcPr>
            <w:tcW w:w="1360" w:type="dxa"/>
            <w:tcBorders>
              <w:top w:val="nil"/>
              <w:left w:val="nil"/>
              <w:bottom w:val="single" w:sz="4" w:space="0" w:color="000000"/>
              <w:right w:val="single" w:sz="4" w:space="0" w:color="000000"/>
            </w:tcBorders>
            <w:shd w:val="clear" w:color="auto" w:fill="auto"/>
            <w:hideMark/>
          </w:tcPr>
          <w:p w14:paraId="0235A697" w14:textId="77777777" w:rsidR="00FC7007" w:rsidRPr="00FC7007" w:rsidRDefault="00FC7007" w:rsidP="00FC7007">
            <w:pPr>
              <w:jc w:val="center"/>
              <w:rPr>
                <w:color w:val="000000"/>
                <w:sz w:val="16"/>
                <w:szCs w:val="16"/>
              </w:rPr>
            </w:pPr>
            <w:r w:rsidRPr="00FC7007">
              <w:rPr>
                <w:color w:val="000000"/>
                <w:sz w:val="16"/>
                <w:szCs w:val="16"/>
              </w:rPr>
              <w:t>20 226,16</w:t>
            </w:r>
          </w:p>
        </w:tc>
        <w:tc>
          <w:tcPr>
            <w:tcW w:w="1360" w:type="dxa"/>
            <w:tcBorders>
              <w:top w:val="nil"/>
              <w:left w:val="nil"/>
              <w:bottom w:val="single" w:sz="4" w:space="0" w:color="000000"/>
              <w:right w:val="single" w:sz="4" w:space="0" w:color="000000"/>
            </w:tcBorders>
            <w:shd w:val="clear" w:color="auto" w:fill="auto"/>
            <w:hideMark/>
          </w:tcPr>
          <w:p w14:paraId="5F44A900" w14:textId="77777777" w:rsidR="00FC7007" w:rsidRPr="00FC7007" w:rsidRDefault="00FC7007" w:rsidP="00FC7007">
            <w:pPr>
              <w:jc w:val="center"/>
              <w:rPr>
                <w:color w:val="000000"/>
                <w:sz w:val="16"/>
                <w:szCs w:val="16"/>
              </w:rPr>
            </w:pPr>
            <w:r w:rsidRPr="00FC7007">
              <w:rPr>
                <w:color w:val="000000"/>
                <w:sz w:val="16"/>
                <w:szCs w:val="16"/>
              </w:rPr>
              <w:t>20 226,16</w:t>
            </w:r>
          </w:p>
        </w:tc>
      </w:tr>
      <w:tr w:rsidR="00FC7007" w:rsidRPr="00FC7007" w14:paraId="6A74D21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B76A9E2" w14:textId="77777777" w:rsidR="00FC7007" w:rsidRPr="00FC7007" w:rsidRDefault="00FC7007" w:rsidP="00FC7007">
            <w:pPr>
              <w:rPr>
                <w:color w:val="000000"/>
                <w:sz w:val="16"/>
                <w:szCs w:val="16"/>
              </w:rPr>
            </w:pPr>
            <w:r w:rsidRPr="00FC7007">
              <w:rPr>
                <w:color w:val="000000"/>
                <w:sz w:val="16"/>
                <w:szCs w:val="16"/>
              </w:rPr>
              <w:t>Подпрограмма "Создание условий для развития физической культуры и массового спорта в Кочубеевском муниципальном округе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4260299B" w14:textId="77777777" w:rsidR="00FC7007" w:rsidRPr="00FC7007" w:rsidRDefault="00FC7007" w:rsidP="00FC7007">
            <w:pPr>
              <w:jc w:val="center"/>
              <w:rPr>
                <w:color w:val="000000"/>
                <w:sz w:val="16"/>
                <w:szCs w:val="16"/>
              </w:rPr>
            </w:pPr>
            <w:r w:rsidRPr="00FC7007">
              <w:rPr>
                <w:color w:val="000000"/>
                <w:sz w:val="16"/>
                <w:szCs w:val="16"/>
              </w:rPr>
              <w:t>09 3 00 00000</w:t>
            </w:r>
          </w:p>
        </w:tc>
        <w:tc>
          <w:tcPr>
            <w:tcW w:w="580" w:type="dxa"/>
            <w:tcBorders>
              <w:top w:val="nil"/>
              <w:left w:val="nil"/>
              <w:bottom w:val="single" w:sz="4" w:space="0" w:color="000000"/>
              <w:right w:val="single" w:sz="4" w:space="0" w:color="000000"/>
            </w:tcBorders>
            <w:shd w:val="clear" w:color="auto" w:fill="auto"/>
            <w:hideMark/>
          </w:tcPr>
          <w:p w14:paraId="7E28E55D"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01F41A9F" w14:textId="77777777" w:rsidR="00FC7007" w:rsidRPr="00FC7007" w:rsidRDefault="00FC7007" w:rsidP="00FC7007">
            <w:pPr>
              <w:jc w:val="center"/>
              <w:rPr>
                <w:color w:val="000000"/>
                <w:sz w:val="16"/>
                <w:szCs w:val="16"/>
              </w:rPr>
            </w:pPr>
            <w:r w:rsidRPr="00FC7007">
              <w:rPr>
                <w:color w:val="000000"/>
                <w:sz w:val="16"/>
                <w:szCs w:val="16"/>
              </w:rPr>
              <w:t>253 501,62</w:t>
            </w:r>
          </w:p>
        </w:tc>
        <w:tc>
          <w:tcPr>
            <w:tcW w:w="1360" w:type="dxa"/>
            <w:tcBorders>
              <w:top w:val="nil"/>
              <w:left w:val="nil"/>
              <w:bottom w:val="single" w:sz="4" w:space="0" w:color="000000"/>
              <w:right w:val="single" w:sz="4" w:space="0" w:color="000000"/>
            </w:tcBorders>
            <w:shd w:val="clear" w:color="auto" w:fill="auto"/>
            <w:hideMark/>
          </w:tcPr>
          <w:p w14:paraId="0CAE06BA" w14:textId="77777777" w:rsidR="00FC7007" w:rsidRPr="00FC7007" w:rsidRDefault="00FC7007" w:rsidP="00FC7007">
            <w:pPr>
              <w:jc w:val="center"/>
              <w:rPr>
                <w:color w:val="000000"/>
                <w:sz w:val="16"/>
                <w:szCs w:val="16"/>
              </w:rPr>
            </w:pPr>
            <w:r w:rsidRPr="00FC7007">
              <w:rPr>
                <w:color w:val="000000"/>
                <w:sz w:val="16"/>
                <w:szCs w:val="16"/>
              </w:rPr>
              <w:t>1 379,00</w:t>
            </w:r>
          </w:p>
        </w:tc>
        <w:tc>
          <w:tcPr>
            <w:tcW w:w="1360" w:type="dxa"/>
            <w:tcBorders>
              <w:top w:val="nil"/>
              <w:left w:val="nil"/>
              <w:bottom w:val="single" w:sz="4" w:space="0" w:color="000000"/>
              <w:right w:val="single" w:sz="4" w:space="0" w:color="000000"/>
            </w:tcBorders>
            <w:shd w:val="clear" w:color="auto" w:fill="auto"/>
            <w:hideMark/>
          </w:tcPr>
          <w:p w14:paraId="0B44D38F" w14:textId="77777777" w:rsidR="00FC7007" w:rsidRPr="00FC7007" w:rsidRDefault="00FC7007" w:rsidP="00FC7007">
            <w:pPr>
              <w:jc w:val="center"/>
              <w:rPr>
                <w:color w:val="000000"/>
                <w:sz w:val="16"/>
                <w:szCs w:val="16"/>
              </w:rPr>
            </w:pPr>
            <w:r w:rsidRPr="00FC7007">
              <w:rPr>
                <w:color w:val="000000"/>
                <w:sz w:val="16"/>
                <w:szCs w:val="16"/>
              </w:rPr>
              <w:t>1 385,00</w:t>
            </w:r>
          </w:p>
        </w:tc>
      </w:tr>
      <w:tr w:rsidR="00FC7007" w:rsidRPr="00FC7007" w14:paraId="4D6F372D"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EAC429B" w14:textId="77777777" w:rsidR="00FC7007" w:rsidRPr="00FC7007" w:rsidRDefault="00FC7007" w:rsidP="00FC7007">
            <w:pPr>
              <w:rPr>
                <w:color w:val="000000"/>
                <w:sz w:val="16"/>
                <w:szCs w:val="16"/>
              </w:rPr>
            </w:pPr>
            <w:r w:rsidRPr="00FC7007">
              <w:rPr>
                <w:color w:val="000000"/>
                <w:sz w:val="16"/>
                <w:szCs w:val="16"/>
              </w:rPr>
              <w:t>Основное мероприятие "Строительство, реконструкция, модернизация и капитальный ремонт объектов физической культуры и спорта в Кочубеевском муниципальном округе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5183F220" w14:textId="77777777" w:rsidR="00FC7007" w:rsidRPr="00FC7007" w:rsidRDefault="00FC7007" w:rsidP="00FC7007">
            <w:pPr>
              <w:jc w:val="center"/>
              <w:rPr>
                <w:color w:val="000000"/>
                <w:sz w:val="16"/>
                <w:szCs w:val="16"/>
              </w:rPr>
            </w:pPr>
            <w:r w:rsidRPr="00FC7007">
              <w:rPr>
                <w:color w:val="000000"/>
                <w:sz w:val="16"/>
                <w:szCs w:val="16"/>
              </w:rPr>
              <w:t>09 3 01 00000</w:t>
            </w:r>
          </w:p>
        </w:tc>
        <w:tc>
          <w:tcPr>
            <w:tcW w:w="580" w:type="dxa"/>
            <w:tcBorders>
              <w:top w:val="nil"/>
              <w:left w:val="nil"/>
              <w:bottom w:val="single" w:sz="4" w:space="0" w:color="000000"/>
              <w:right w:val="single" w:sz="4" w:space="0" w:color="000000"/>
            </w:tcBorders>
            <w:shd w:val="clear" w:color="auto" w:fill="auto"/>
            <w:hideMark/>
          </w:tcPr>
          <w:p w14:paraId="4DEC89D8"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0671039B" w14:textId="77777777" w:rsidR="00FC7007" w:rsidRPr="00FC7007" w:rsidRDefault="00FC7007" w:rsidP="00FC7007">
            <w:pPr>
              <w:jc w:val="center"/>
              <w:rPr>
                <w:color w:val="000000"/>
                <w:sz w:val="16"/>
                <w:szCs w:val="16"/>
              </w:rPr>
            </w:pPr>
            <w:r w:rsidRPr="00FC7007">
              <w:rPr>
                <w:color w:val="000000"/>
                <w:sz w:val="16"/>
                <w:szCs w:val="16"/>
              </w:rPr>
              <w:t>249 709,01</w:t>
            </w:r>
          </w:p>
        </w:tc>
        <w:tc>
          <w:tcPr>
            <w:tcW w:w="1360" w:type="dxa"/>
            <w:tcBorders>
              <w:top w:val="nil"/>
              <w:left w:val="nil"/>
              <w:bottom w:val="single" w:sz="4" w:space="0" w:color="000000"/>
              <w:right w:val="single" w:sz="4" w:space="0" w:color="000000"/>
            </w:tcBorders>
            <w:shd w:val="clear" w:color="auto" w:fill="auto"/>
            <w:hideMark/>
          </w:tcPr>
          <w:p w14:paraId="38A40682"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079A81B8"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E2E61E7"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EA49031" w14:textId="77777777" w:rsidR="00FC7007" w:rsidRPr="00FC7007" w:rsidRDefault="00FC7007" w:rsidP="00FC7007">
            <w:pPr>
              <w:rPr>
                <w:color w:val="000000"/>
                <w:sz w:val="16"/>
                <w:szCs w:val="16"/>
              </w:rPr>
            </w:pPr>
            <w:r w:rsidRPr="00FC7007">
              <w:rPr>
                <w:color w:val="000000"/>
                <w:sz w:val="16"/>
                <w:szCs w:val="16"/>
              </w:rPr>
              <w:t>Расходы на обеспечение комплексного развития сельских территорий за счет внебюджетных источников</w:t>
            </w:r>
          </w:p>
        </w:tc>
        <w:tc>
          <w:tcPr>
            <w:tcW w:w="1240" w:type="dxa"/>
            <w:tcBorders>
              <w:top w:val="nil"/>
              <w:left w:val="nil"/>
              <w:bottom w:val="single" w:sz="4" w:space="0" w:color="000000"/>
              <w:right w:val="single" w:sz="4" w:space="0" w:color="000000"/>
            </w:tcBorders>
            <w:shd w:val="clear" w:color="auto" w:fill="auto"/>
            <w:hideMark/>
          </w:tcPr>
          <w:p w14:paraId="4A3C6F48" w14:textId="77777777" w:rsidR="00FC7007" w:rsidRPr="00FC7007" w:rsidRDefault="00FC7007" w:rsidP="00FC7007">
            <w:pPr>
              <w:jc w:val="center"/>
              <w:rPr>
                <w:color w:val="000000"/>
                <w:sz w:val="16"/>
                <w:szCs w:val="16"/>
              </w:rPr>
            </w:pPr>
            <w:r w:rsidRPr="00FC7007">
              <w:rPr>
                <w:color w:val="000000"/>
                <w:sz w:val="16"/>
                <w:szCs w:val="16"/>
              </w:rPr>
              <w:t>09 3 01 25760</w:t>
            </w:r>
          </w:p>
        </w:tc>
        <w:tc>
          <w:tcPr>
            <w:tcW w:w="580" w:type="dxa"/>
            <w:tcBorders>
              <w:top w:val="nil"/>
              <w:left w:val="nil"/>
              <w:bottom w:val="single" w:sz="4" w:space="0" w:color="000000"/>
              <w:right w:val="single" w:sz="4" w:space="0" w:color="000000"/>
            </w:tcBorders>
            <w:shd w:val="clear" w:color="auto" w:fill="auto"/>
            <w:hideMark/>
          </w:tcPr>
          <w:p w14:paraId="0B8601F0"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2F05136E" w14:textId="77777777" w:rsidR="00FC7007" w:rsidRPr="00FC7007" w:rsidRDefault="00FC7007" w:rsidP="00FC7007">
            <w:pPr>
              <w:jc w:val="center"/>
              <w:rPr>
                <w:color w:val="000000"/>
                <w:sz w:val="16"/>
                <w:szCs w:val="16"/>
              </w:rPr>
            </w:pPr>
            <w:r w:rsidRPr="00FC7007">
              <w:rPr>
                <w:color w:val="000000"/>
                <w:sz w:val="16"/>
                <w:szCs w:val="16"/>
              </w:rPr>
              <w:t>24 632,00</w:t>
            </w:r>
          </w:p>
        </w:tc>
        <w:tc>
          <w:tcPr>
            <w:tcW w:w="1360" w:type="dxa"/>
            <w:tcBorders>
              <w:top w:val="nil"/>
              <w:left w:val="nil"/>
              <w:bottom w:val="single" w:sz="4" w:space="0" w:color="000000"/>
              <w:right w:val="single" w:sz="4" w:space="0" w:color="000000"/>
            </w:tcBorders>
            <w:shd w:val="clear" w:color="auto" w:fill="auto"/>
            <w:hideMark/>
          </w:tcPr>
          <w:p w14:paraId="70C7221F"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22750430"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30534330"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46ECB29" w14:textId="77777777" w:rsidR="00FC7007" w:rsidRPr="00FC7007" w:rsidRDefault="00FC7007" w:rsidP="00FC7007">
            <w:pPr>
              <w:rPr>
                <w:color w:val="000000"/>
                <w:sz w:val="16"/>
                <w:szCs w:val="16"/>
              </w:rPr>
            </w:pPr>
            <w:r w:rsidRPr="00FC7007">
              <w:rPr>
                <w:color w:val="000000"/>
                <w:sz w:val="16"/>
                <w:szCs w:val="16"/>
              </w:rPr>
              <w:t>Капитальные вложения в объекты государственной (муниципальной) собственности</w:t>
            </w:r>
          </w:p>
        </w:tc>
        <w:tc>
          <w:tcPr>
            <w:tcW w:w="1240" w:type="dxa"/>
            <w:tcBorders>
              <w:top w:val="nil"/>
              <w:left w:val="nil"/>
              <w:bottom w:val="single" w:sz="4" w:space="0" w:color="000000"/>
              <w:right w:val="single" w:sz="4" w:space="0" w:color="000000"/>
            </w:tcBorders>
            <w:shd w:val="clear" w:color="auto" w:fill="auto"/>
            <w:hideMark/>
          </w:tcPr>
          <w:p w14:paraId="3974C1A1" w14:textId="77777777" w:rsidR="00FC7007" w:rsidRPr="00FC7007" w:rsidRDefault="00FC7007" w:rsidP="00FC7007">
            <w:pPr>
              <w:jc w:val="center"/>
              <w:rPr>
                <w:color w:val="000000"/>
                <w:sz w:val="16"/>
                <w:szCs w:val="16"/>
              </w:rPr>
            </w:pPr>
            <w:r w:rsidRPr="00FC7007">
              <w:rPr>
                <w:color w:val="000000"/>
                <w:sz w:val="16"/>
                <w:szCs w:val="16"/>
              </w:rPr>
              <w:t>09 3 01 25760</w:t>
            </w:r>
          </w:p>
        </w:tc>
        <w:tc>
          <w:tcPr>
            <w:tcW w:w="580" w:type="dxa"/>
            <w:tcBorders>
              <w:top w:val="nil"/>
              <w:left w:val="nil"/>
              <w:bottom w:val="single" w:sz="4" w:space="0" w:color="000000"/>
              <w:right w:val="single" w:sz="4" w:space="0" w:color="000000"/>
            </w:tcBorders>
            <w:shd w:val="clear" w:color="auto" w:fill="auto"/>
            <w:hideMark/>
          </w:tcPr>
          <w:p w14:paraId="4F35203E" w14:textId="77777777" w:rsidR="00FC7007" w:rsidRPr="00FC7007" w:rsidRDefault="00FC7007" w:rsidP="00FC7007">
            <w:pPr>
              <w:jc w:val="center"/>
              <w:rPr>
                <w:color w:val="000000"/>
                <w:sz w:val="16"/>
                <w:szCs w:val="16"/>
              </w:rPr>
            </w:pPr>
            <w:r w:rsidRPr="00FC7007">
              <w:rPr>
                <w:color w:val="000000"/>
                <w:sz w:val="16"/>
                <w:szCs w:val="16"/>
              </w:rPr>
              <w:t>400</w:t>
            </w:r>
          </w:p>
        </w:tc>
        <w:tc>
          <w:tcPr>
            <w:tcW w:w="1360" w:type="dxa"/>
            <w:tcBorders>
              <w:top w:val="nil"/>
              <w:left w:val="nil"/>
              <w:bottom w:val="single" w:sz="4" w:space="0" w:color="000000"/>
              <w:right w:val="single" w:sz="4" w:space="0" w:color="000000"/>
            </w:tcBorders>
            <w:shd w:val="clear" w:color="auto" w:fill="auto"/>
            <w:hideMark/>
          </w:tcPr>
          <w:p w14:paraId="4422D3CC" w14:textId="77777777" w:rsidR="00FC7007" w:rsidRPr="00FC7007" w:rsidRDefault="00FC7007" w:rsidP="00FC7007">
            <w:pPr>
              <w:jc w:val="center"/>
              <w:rPr>
                <w:color w:val="000000"/>
                <w:sz w:val="16"/>
                <w:szCs w:val="16"/>
              </w:rPr>
            </w:pPr>
            <w:r w:rsidRPr="00FC7007">
              <w:rPr>
                <w:color w:val="000000"/>
                <w:sz w:val="16"/>
                <w:szCs w:val="16"/>
              </w:rPr>
              <w:t>24 632,00</w:t>
            </w:r>
          </w:p>
        </w:tc>
        <w:tc>
          <w:tcPr>
            <w:tcW w:w="1360" w:type="dxa"/>
            <w:tcBorders>
              <w:top w:val="nil"/>
              <w:left w:val="nil"/>
              <w:bottom w:val="single" w:sz="4" w:space="0" w:color="000000"/>
              <w:right w:val="single" w:sz="4" w:space="0" w:color="000000"/>
            </w:tcBorders>
            <w:shd w:val="clear" w:color="auto" w:fill="auto"/>
            <w:hideMark/>
          </w:tcPr>
          <w:p w14:paraId="07241AD2"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0F259860"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CD3BB3E"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54557A4" w14:textId="77777777" w:rsidR="00FC7007" w:rsidRPr="00FC7007" w:rsidRDefault="00FC7007" w:rsidP="00FC7007">
            <w:pPr>
              <w:rPr>
                <w:color w:val="000000"/>
                <w:sz w:val="16"/>
                <w:szCs w:val="16"/>
              </w:rPr>
            </w:pPr>
            <w:r w:rsidRPr="00FC7007">
              <w:rPr>
                <w:color w:val="000000"/>
                <w:sz w:val="16"/>
                <w:szCs w:val="16"/>
              </w:rPr>
              <w:t>Расходы на проведение мероприятий по комплексному развитию сельских территорий вне рамок программы за счет средств местного бюджета</w:t>
            </w:r>
          </w:p>
        </w:tc>
        <w:tc>
          <w:tcPr>
            <w:tcW w:w="1240" w:type="dxa"/>
            <w:tcBorders>
              <w:top w:val="nil"/>
              <w:left w:val="nil"/>
              <w:bottom w:val="single" w:sz="4" w:space="0" w:color="000000"/>
              <w:right w:val="single" w:sz="4" w:space="0" w:color="000000"/>
            </w:tcBorders>
            <w:shd w:val="clear" w:color="auto" w:fill="auto"/>
            <w:hideMark/>
          </w:tcPr>
          <w:p w14:paraId="503FE1D4" w14:textId="77777777" w:rsidR="00FC7007" w:rsidRPr="00FC7007" w:rsidRDefault="00FC7007" w:rsidP="00FC7007">
            <w:pPr>
              <w:jc w:val="center"/>
              <w:rPr>
                <w:color w:val="000000"/>
                <w:sz w:val="16"/>
                <w:szCs w:val="16"/>
              </w:rPr>
            </w:pPr>
            <w:r w:rsidRPr="00FC7007">
              <w:rPr>
                <w:color w:val="000000"/>
                <w:sz w:val="16"/>
                <w:szCs w:val="16"/>
              </w:rPr>
              <w:t>09 3 01 25770</w:t>
            </w:r>
          </w:p>
        </w:tc>
        <w:tc>
          <w:tcPr>
            <w:tcW w:w="580" w:type="dxa"/>
            <w:tcBorders>
              <w:top w:val="nil"/>
              <w:left w:val="nil"/>
              <w:bottom w:val="single" w:sz="4" w:space="0" w:color="000000"/>
              <w:right w:val="single" w:sz="4" w:space="0" w:color="000000"/>
            </w:tcBorders>
            <w:shd w:val="clear" w:color="auto" w:fill="auto"/>
            <w:hideMark/>
          </w:tcPr>
          <w:p w14:paraId="3DC76525"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25802232" w14:textId="77777777" w:rsidR="00FC7007" w:rsidRPr="00FC7007" w:rsidRDefault="00FC7007" w:rsidP="00FC7007">
            <w:pPr>
              <w:jc w:val="center"/>
              <w:rPr>
                <w:color w:val="000000"/>
                <w:sz w:val="16"/>
                <w:szCs w:val="16"/>
              </w:rPr>
            </w:pPr>
            <w:r w:rsidRPr="00FC7007">
              <w:rPr>
                <w:color w:val="000000"/>
                <w:sz w:val="16"/>
                <w:szCs w:val="16"/>
              </w:rPr>
              <w:t>3 389,00</w:t>
            </w:r>
          </w:p>
        </w:tc>
        <w:tc>
          <w:tcPr>
            <w:tcW w:w="1360" w:type="dxa"/>
            <w:tcBorders>
              <w:top w:val="nil"/>
              <w:left w:val="nil"/>
              <w:bottom w:val="single" w:sz="4" w:space="0" w:color="000000"/>
              <w:right w:val="single" w:sz="4" w:space="0" w:color="000000"/>
            </w:tcBorders>
            <w:shd w:val="clear" w:color="auto" w:fill="auto"/>
            <w:hideMark/>
          </w:tcPr>
          <w:p w14:paraId="3FACA544"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5D4CF805"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FC39428"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1C33B27"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09C103F0" w14:textId="77777777" w:rsidR="00FC7007" w:rsidRPr="00FC7007" w:rsidRDefault="00FC7007" w:rsidP="00FC7007">
            <w:pPr>
              <w:jc w:val="center"/>
              <w:rPr>
                <w:color w:val="000000"/>
                <w:sz w:val="16"/>
                <w:szCs w:val="16"/>
              </w:rPr>
            </w:pPr>
            <w:r w:rsidRPr="00FC7007">
              <w:rPr>
                <w:color w:val="000000"/>
                <w:sz w:val="16"/>
                <w:szCs w:val="16"/>
              </w:rPr>
              <w:t>09 3 01 25770</w:t>
            </w:r>
          </w:p>
        </w:tc>
        <w:tc>
          <w:tcPr>
            <w:tcW w:w="580" w:type="dxa"/>
            <w:tcBorders>
              <w:top w:val="nil"/>
              <w:left w:val="nil"/>
              <w:bottom w:val="single" w:sz="4" w:space="0" w:color="000000"/>
              <w:right w:val="single" w:sz="4" w:space="0" w:color="000000"/>
            </w:tcBorders>
            <w:shd w:val="clear" w:color="auto" w:fill="auto"/>
            <w:hideMark/>
          </w:tcPr>
          <w:p w14:paraId="4CC0CD94"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1B9B73DF" w14:textId="77777777" w:rsidR="00FC7007" w:rsidRPr="00FC7007" w:rsidRDefault="00FC7007" w:rsidP="00FC7007">
            <w:pPr>
              <w:jc w:val="center"/>
              <w:rPr>
                <w:color w:val="000000"/>
                <w:sz w:val="16"/>
                <w:szCs w:val="16"/>
              </w:rPr>
            </w:pPr>
            <w:r w:rsidRPr="00FC7007">
              <w:rPr>
                <w:color w:val="000000"/>
                <w:sz w:val="16"/>
                <w:szCs w:val="16"/>
              </w:rPr>
              <w:t>600,00</w:t>
            </w:r>
          </w:p>
        </w:tc>
        <w:tc>
          <w:tcPr>
            <w:tcW w:w="1360" w:type="dxa"/>
            <w:tcBorders>
              <w:top w:val="nil"/>
              <w:left w:val="nil"/>
              <w:bottom w:val="single" w:sz="4" w:space="0" w:color="000000"/>
              <w:right w:val="single" w:sz="4" w:space="0" w:color="000000"/>
            </w:tcBorders>
            <w:shd w:val="clear" w:color="auto" w:fill="auto"/>
            <w:hideMark/>
          </w:tcPr>
          <w:p w14:paraId="35B8E1F7"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10C1A42A"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33D3534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D17A583" w14:textId="77777777" w:rsidR="00FC7007" w:rsidRPr="00FC7007" w:rsidRDefault="00FC7007" w:rsidP="00FC7007">
            <w:pPr>
              <w:rPr>
                <w:color w:val="000000"/>
                <w:sz w:val="16"/>
                <w:szCs w:val="16"/>
              </w:rPr>
            </w:pPr>
            <w:r w:rsidRPr="00FC7007">
              <w:rPr>
                <w:color w:val="000000"/>
                <w:sz w:val="16"/>
                <w:szCs w:val="16"/>
              </w:rPr>
              <w:t>Капитальные вложения в объекты государственной (муниципальной) собственности</w:t>
            </w:r>
          </w:p>
        </w:tc>
        <w:tc>
          <w:tcPr>
            <w:tcW w:w="1240" w:type="dxa"/>
            <w:tcBorders>
              <w:top w:val="nil"/>
              <w:left w:val="nil"/>
              <w:bottom w:val="single" w:sz="4" w:space="0" w:color="000000"/>
              <w:right w:val="single" w:sz="4" w:space="0" w:color="000000"/>
            </w:tcBorders>
            <w:shd w:val="clear" w:color="auto" w:fill="auto"/>
            <w:hideMark/>
          </w:tcPr>
          <w:p w14:paraId="4F356A7B" w14:textId="77777777" w:rsidR="00FC7007" w:rsidRPr="00FC7007" w:rsidRDefault="00FC7007" w:rsidP="00FC7007">
            <w:pPr>
              <w:jc w:val="center"/>
              <w:rPr>
                <w:color w:val="000000"/>
                <w:sz w:val="16"/>
                <w:szCs w:val="16"/>
              </w:rPr>
            </w:pPr>
            <w:r w:rsidRPr="00FC7007">
              <w:rPr>
                <w:color w:val="000000"/>
                <w:sz w:val="16"/>
                <w:szCs w:val="16"/>
              </w:rPr>
              <w:t>09 3 01 25770</w:t>
            </w:r>
          </w:p>
        </w:tc>
        <w:tc>
          <w:tcPr>
            <w:tcW w:w="580" w:type="dxa"/>
            <w:tcBorders>
              <w:top w:val="nil"/>
              <w:left w:val="nil"/>
              <w:bottom w:val="single" w:sz="4" w:space="0" w:color="000000"/>
              <w:right w:val="single" w:sz="4" w:space="0" w:color="000000"/>
            </w:tcBorders>
            <w:shd w:val="clear" w:color="auto" w:fill="auto"/>
            <w:hideMark/>
          </w:tcPr>
          <w:p w14:paraId="4F42CCFF" w14:textId="77777777" w:rsidR="00FC7007" w:rsidRPr="00FC7007" w:rsidRDefault="00FC7007" w:rsidP="00FC7007">
            <w:pPr>
              <w:jc w:val="center"/>
              <w:rPr>
                <w:color w:val="000000"/>
                <w:sz w:val="16"/>
                <w:szCs w:val="16"/>
              </w:rPr>
            </w:pPr>
            <w:r w:rsidRPr="00FC7007">
              <w:rPr>
                <w:color w:val="000000"/>
                <w:sz w:val="16"/>
                <w:szCs w:val="16"/>
              </w:rPr>
              <w:t>400</w:t>
            </w:r>
          </w:p>
        </w:tc>
        <w:tc>
          <w:tcPr>
            <w:tcW w:w="1360" w:type="dxa"/>
            <w:tcBorders>
              <w:top w:val="nil"/>
              <w:left w:val="nil"/>
              <w:bottom w:val="single" w:sz="4" w:space="0" w:color="000000"/>
              <w:right w:val="single" w:sz="4" w:space="0" w:color="000000"/>
            </w:tcBorders>
            <w:shd w:val="clear" w:color="auto" w:fill="auto"/>
            <w:hideMark/>
          </w:tcPr>
          <w:p w14:paraId="50BF2415" w14:textId="77777777" w:rsidR="00FC7007" w:rsidRPr="00FC7007" w:rsidRDefault="00FC7007" w:rsidP="00FC7007">
            <w:pPr>
              <w:jc w:val="center"/>
              <w:rPr>
                <w:color w:val="000000"/>
                <w:sz w:val="16"/>
                <w:szCs w:val="16"/>
              </w:rPr>
            </w:pPr>
            <w:r w:rsidRPr="00FC7007">
              <w:rPr>
                <w:color w:val="000000"/>
                <w:sz w:val="16"/>
                <w:szCs w:val="16"/>
              </w:rPr>
              <w:t>2 789,00</w:t>
            </w:r>
          </w:p>
        </w:tc>
        <w:tc>
          <w:tcPr>
            <w:tcW w:w="1360" w:type="dxa"/>
            <w:tcBorders>
              <w:top w:val="nil"/>
              <w:left w:val="nil"/>
              <w:bottom w:val="single" w:sz="4" w:space="0" w:color="000000"/>
              <w:right w:val="single" w:sz="4" w:space="0" w:color="000000"/>
            </w:tcBorders>
            <w:shd w:val="clear" w:color="auto" w:fill="auto"/>
            <w:hideMark/>
          </w:tcPr>
          <w:p w14:paraId="4FD8247A"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31FC36E9"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A3D662F"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D2E7AF9" w14:textId="77777777" w:rsidR="00FC7007" w:rsidRPr="00FC7007" w:rsidRDefault="00FC7007" w:rsidP="00FC7007">
            <w:pPr>
              <w:rPr>
                <w:color w:val="000000"/>
                <w:sz w:val="16"/>
                <w:szCs w:val="16"/>
              </w:rPr>
            </w:pPr>
            <w:r w:rsidRPr="00FC7007">
              <w:rPr>
                <w:color w:val="000000"/>
                <w:sz w:val="16"/>
                <w:szCs w:val="16"/>
              </w:rPr>
              <w:t>Обеспечение комплексного развития сельских территорий</w:t>
            </w:r>
          </w:p>
        </w:tc>
        <w:tc>
          <w:tcPr>
            <w:tcW w:w="1240" w:type="dxa"/>
            <w:tcBorders>
              <w:top w:val="nil"/>
              <w:left w:val="nil"/>
              <w:bottom w:val="single" w:sz="4" w:space="0" w:color="000000"/>
              <w:right w:val="single" w:sz="4" w:space="0" w:color="000000"/>
            </w:tcBorders>
            <w:shd w:val="clear" w:color="auto" w:fill="auto"/>
            <w:hideMark/>
          </w:tcPr>
          <w:p w14:paraId="0B30746F" w14:textId="77777777" w:rsidR="00FC7007" w:rsidRPr="00FC7007" w:rsidRDefault="00FC7007" w:rsidP="00FC7007">
            <w:pPr>
              <w:jc w:val="center"/>
              <w:rPr>
                <w:color w:val="000000"/>
                <w:sz w:val="16"/>
                <w:szCs w:val="16"/>
              </w:rPr>
            </w:pPr>
            <w:r w:rsidRPr="00FC7007">
              <w:rPr>
                <w:color w:val="000000"/>
                <w:sz w:val="16"/>
                <w:szCs w:val="16"/>
              </w:rPr>
              <w:t>09 3 01 А5760</w:t>
            </w:r>
          </w:p>
        </w:tc>
        <w:tc>
          <w:tcPr>
            <w:tcW w:w="580" w:type="dxa"/>
            <w:tcBorders>
              <w:top w:val="nil"/>
              <w:left w:val="nil"/>
              <w:bottom w:val="single" w:sz="4" w:space="0" w:color="000000"/>
              <w:right w:val="single" w:sz="4" w:space="0" w:color="000000"/>
            </w:tcBorders>
            <w:shd w:val="clear" w:color="auto" w:fill="auto"/>
            <w:hideMark/>
          </w:tcPr>
          <w:p w14:paraId="5CEF6EDC"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687CD206" w14:textId="77777777" w:rsidR="00FC7007" w:rsidRPr="00FC7007" w:rsidRDefault="00FC7007" w:rsidP="00FC7007">
            <w:pPr>
              <w:jc w:val="center"/>
              <w:rPr>
                <w:color w:val="000000"/>
                <w:sz w:val="16"/>
                <w:szCs w:val="16"/>
              </w:rPr>
            </w:pPr>
            <w:r w:rsidRPr="00FC7007">
              <w:rPr>
                <w:color w:val="000000"/>
                <w:sz w:val="16"/>
                <w:szCs w:val="16"/>
              </w:rPr>
              <w:t>221 688,01</w:t>
            </w:r>
          </w:p>
        </w:tc>
        <w:tc>
          <w:tcPr>
            <w:tcW w:w="1360" w:type="dxa"/>
            <w:tcBorders>
              <w:top w:val="nil"/>
              <w:left w:val="nil"/>
              <w:bottom w:val="single" w:sz="4" w:space="0" w:color="000000"/>
              <w:right w:val="single" w:sz="4" w:space="0" w:color="000000"/>
            </w:tcBorders>
            <w:shd w:val="clear" w:color="auto" w:fill="auto"/>
            <w:hideMark/>
          </w:tcPr>
          <w:p w14:paraId="179223CC"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5C740700"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24B1F4A9"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0861B73" w14:textId="77777777" w:rsidR="00FC7007" w:rsidRPr="00FC7007" w:rsidRDefault="00FC7007" w:rsidP="00FC7007">
            <w:pPr>
              <w:rPr>
                <w:color w:val="000000"/>
                <w:sz w:val="16"/>
                <w:szCs w:val="16"/>
              </w:rPr>
            </w:pPr>
            <w:r w:rsidRPr="00FC7007">
              <w:rPr>
                <w:color w:val="000000"/>
                <w:sz w:val="16"/>
                <w:szCs w:val="16"/>
              </w:rPr>
              <w:t>Капитальные вложения в объекты государственной (муниципальной) собственности</w:t>
            </w:r>
          </w:p>
        </w:tc>
        <w:tc>
          <w:tcPr>
            <w:tcW w:w="1240" w:type="dxa"/>
            <w:tcBorders>
              <w:top w:val="nil"/>
              <w:left w:val="nil"/>
              <w:bottom w:val="single" w:sz="4" w:space="0" w:color="000000"/>
              <w:right w:val="single" w:sz="4" w:space="0" w:color="000000"/>
            </w:tcBorders>
            <w:shd w:val="clear" w:color="auto" w:fill="auto"/>
            <w:hideMark/>
          </w:tcPr>
          <w:p w14:paraId="43D7E6B7" w14:textId="77777777" w:rsidR="00FC7007" w:rsidRPr="00FC7007" w:rsidRDefault="00FC7007" w:rsidP="00FC7007">
            <w:pPr>
              <w:jc w:val="center"/>
              <w:rPr>
                <w:color w:val="000000"/>
                <w:sz w:val="16"/>
                <w:szCs w:val="16"/>
              </w:rPr>
            </w:pPr>
            <w:r w:rsidRPr="00FC7007">
              <w:rPr>
                <w:color w:val="000000"/>
                <w:sz w:val="16"/>
                <w:szCs w:val="16"/>
              </w:rPr>
              <w:t>09 3 01 А5760</w:t>
            </w:r>
          </w:p>
        </w:tc>
        <w:tc>
          <w:tcPr>
            <w:tcW w:w="580" w:type="dxa"/>
            <w:tcBorders>
              <w:top w:val="nil"/>
              <w:left w:val="nil"/>
              <w:bottom w:val="single" w:sz="4" w:space="0" w:color="000000"/>
              <w:right w:val="single" w:sz="4" w:space="0" w:color="000000"/>
            </w:tcBorders>
            <w:shd w:val="clear" w:color="auto" w:fill="auto"/>
            <w:hideMark/>
          </w:tcPr>
          <w:p w14:paraId="4CBACF73" w14:textId="77777777" w:rsidR="00FC7007" w:rsidRPr="00FC7007" w:rsidRDefault="00FC7007" w:rsidP="00FC7007">
            <w:pPr>
              <w:jc w:val="center"/>
              <w:rPr>
                <w:color w:val="000000"/>
                <w:sz w:val="16"/>
                <w:szCs w:val="16"/>
              </w:rPr>
            </w:pPr>
            <w:r w:rsidRPr="00FC7007">
              <w:rPr>
                <w:color w:val="000000"/>
                <w:sz w:val="16"/>
                <w:szCs w:val="16"/>
              </w:rPr>
              <w:t>400</w:t>
            </w:r>
          </w:p>
        </w:tc>
        <w:tc>
          <w:tcPr>
            <w:tcW w:w="1360" w:type="dxa"/>
            <w:tcBorders>
              <w:top w:val="nil"/>
              <w:left w:val="nil"/>
              <w:bottom w:val="single" w:sz="4" w:space="0" w:color="000000"/>
              <w:right w:val="single" w:sz="4" w:space="0" w:color="000000"/>
            </w:tcBorders>
            <w:shd w:val="clear" w:color="auto" w:fill="auto"/>
            <w:hideMark/>
          </w:tcPr>
          <w:p w14:paraId="35B547DE" w14:textId="77777777" w:rsidR="00FC7007" w:rsidRPr="00FC7007" w:rsidRDefault="00FC7007" w:rsidP="00FC7007">
            <w:pPr>
              <w:jc w:val="center"/>
              <w:rPr>
                <w:color w:val="000000"/>
                <w:sz w:val="16"/>
                <w:szCs w:val="16"/>
              </w:rPr>
            </w:pPr>
            <w:r w:rsidRPr="00FC7007">
              <w:rPr>
                <w:color w:val="000000"/>
                <w:sz w:val="16"/>
                <w:szCs w:val="16"/>
              </w:rPr>
              <w:t>221 688,01</w:t>
            </w:r>
          </w:p>
        </w:tc>
        <w:tc>
          <w:tcPr>
            <w:tcW w:w="1360" w:type="dxa"/>
            <w:tcBorders>
              <w:top w:val="nil"/>
              <w:left w:val="nil"/>
              <w:bottom w:val="single" w:sz="4" w:space="0" w:color="000000"/>
              <w:right w:val="single" w:sz="4" w:space="0" w:color="000000"/>
            </w:tcBorders>
            <w:shd w:val="clear" w:color="auto" w:fill="auto"/>
            <w:hideMark/>
          </w:tcPr>
          <w:p w14:paraId="0692E85E"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4CE91405"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FBA939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A03C000" w14:textId="77777777" w:rsidR="00FC7007" w:rsidRPr="00FC7007" w:rsidRDefault="00FC7007" w:rsidP="00FC7007">
            <w:pPr>
              <w:rPr>
                <w:color w:val="000000"/>
                <w:sz w:val="16"/>
                <w:szCs w:val="16"/>
              </w:rPr>
            </w:pPr>
            <w:r w:rsidRPr="00FC7007">
              <w:rPr>
                <w:color w:val="000000"/>
                <w:sz w:val="16"/>
                <w:szCs w:val="16"/>
              </w:rPr>
              <w:t xml:space="preserve">Основное мероприятие "Обустройство и </w:t>
            </w:r>
            <w:r w:rsidRPr="00FC7007">
              <w:rPr>
                <w:color w:val="000000"/>
                <w:sz w:val="16"/>
                <w:szCs w:val="16"/>
              </w:rPr>
              <w:lastRenderedPageBreak/>
              <w:t>ремонт объектов физической культуры и спорта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5CE99A36" w14:textId="77777777" w:rsidR="00FC7007" w:rsidRPr="00FC7007" w:rsidRDefault="00FC7007" w:rsidP="00FC7007">
            <w:pPr>
              <w:jc w:val="center"/>
              <w:rPr>
                <w:color w:val="000000"/>
                <w:sz w:val="16"/>
                <w:szCs w:val="16"/>
              </w:rPr>
            </w:pPr>
            <w:r w:rsidRPr="00FC7007">
              <w:rPr>
                <w:color w:val="000000"/>
                <w:sz w:val="16"/>
                <w:szCs w:val="16"/>
              </w:rPr>
              <w:lastRenderedPageBreak/>
              <w:t>09 3 03 00000</w:t>
            </w:r>
          </w:p>
        </w:tc>
        <w:tc>
          <w:tcPr>
            <w:tcW w:w="580" w:type="dxa"/>
            <w:tcBorders>
              <w:top w:val="nil"/>
              <w:left w:val="nil"/>
              <w:bottom w:val="single" w:sz="4" w:space="0" w:color="000000"/>
              <w:right w:val="single" w:sz="4" w:space="0" w:color="000000"/>
            </w:tcBorders>
            <w:shd w:val="clear" w:color="auto" w:fill="auto"/>
            <w:hideMark/>
          </w:tcPr>
          <w:p w14:paraId="08CDFE22"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619B2322" w14:textId="77777777" w:rsidR="00FC7007" w:rsidRPr="00FC7007" w:rsidRDefault="00FC7007" w:rsidP="00FC7007">
            <w:pPr>
              <w:jc w:val="center"/>
              <w:rPr>
                <w:color w:val="000000"/>
                <w:sz w:val="16"/>
                <w:szCs w:val="16"/>
              </w:rPr>
            </w:pPr>
            <w:r w:rsidRPr="00FC7007">
              <w:rPr>
                <w:color w:val="000000"/>
                <w:sz w:val="16"/>
                <w:szCs w:val="16"/>
              </w:rPr>
              <w:t>3 792,61</w:t>
            </w:r>
          </w:p>
        </w:tc>
        <w:tc>
          <w:tcPr>
            <w:tcW w:w="1360" w:type="dxa"/>
            <w:tcBorders>
              <w:top w:val="nil"/>
              <w:left w:val="nil"/>
              <w:bottom w:val="single" w:sz="4" w:space="0" w:color="000000"/>
              <w:right w:val="single" w:sz="4" w:space="0" w:color="000000"/>
            </w:tcBorders>
            <w:shd w:val="clear" w:color="auto" w:fill="auto"/>
            <w:hideMark/>
          </w:tcPr>
          <w:p w14:paraId="179FC5D1" w14:textId="77777777" w:rsidR="00FC7007" w:rsidRPr="00FC7007" w:rsidRDefault="00FC7007" w:rsidP="00FC7007">
            <w:pPr>
              <w:jc w:val="center"/>
              <w:rPr>
                <w:color w:val="000000"/>
                <w:sz w:val="16"/>
                <w:szCs w:val="16"/>
              </w:rPr>
            </w:pPr>
            <w:r w:rsidRPr="00FC7007">
              <w:rPr>
                <w:color w:val="000000"/>
                <w:sz w:val="16"/>
                <w:szCs w:val="16"/>
              </w:rPr>
              <w:t>1 379,00</w:t>
            </w:r>
          </w:p>
        </w:tc>
        <w:tc>
          <w:tcPr>
            <w:tcW w:w="1360" w:type="dxa"/>
            <w:tcBorders>
              <w:top w:val="nil"/>
              <w:left w:val="nil"/>
              <w:bottom w:val="single" w:sz="4" w:space="0" w:color="000000"/>
              <w:right w:val="single" w:sz="4" w:space="0" w:color="000000"/>
            </w:tcBorders>
            <w:shd w:val="clear" w:color="auto" w:fill="auto"/>
            <w:hideMark/>
          </w:tcPr>
          <w:p w14:paraId="67749D11" w14:textId="77777777" w:rsidR="00FC7007" w:rsidRPr="00FC7007" w:rsidRDefault="00FC7007" w:rsidP="00FC7007">
            <w:pPr>
              <w:jc w:val="center"/>
              <w:rPr>
                <w:color w:val="000000"/>
                <w:sz w:val="16"/>
                <w:szCs w:val="16"/>
              </w:rPr>
            </w:pPr>
            <w:r w:rsidRPr="00FC7007">
              <w:rPr>
                <w:color w:val="000000"/>
                <w:sz w:val="16"/>
                <w:szCs w:val="16"/>
              </w:rPr>
              <w:t>1 385,00</w:t>
            </w:r>
          </w:p>
        </w:tc>
      </w:tr>
      <w:tr w:rsidR="00FC7007" w:rsidRPr="00FC7007" w14:paraId="177216EA"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3BC7F04" w14:textId="77777777" w:rsidR="00FC7007" w:rsidRPr="00FC7007" w:rsidRDefault="00FC7007" w:rsidP="00FC7007">
            <w:pPr>
              <w:rPr>
                <w:color w:val="000000"/>
                <w:sz w:val="16"/>
                <w:szCs w:val="16"/>
              </w:rPr>
            </w:pPr>
            <w:r w:rsidRPr="00FC7007">
              <w:rPr>
                <w:color w:val="000000"/>
                <w:sz w:val="16"/>
                <w:szCs w:val="16"/>
              </w:rPr>
              <w:lastRenderedPageBreak/>
              <w:t>Расходы, связанные с обустройством, ремонтом и содержанием спортивных площадок</w:t>
            </w:r>
          </w:p>
        </w:tc>
        <w:tc>
          <w:tcPr>
            <w:tcW w:w="1240" w:type="dxa"/>
            <w:tcBorders>
              <w:top w:val="nil"/>
              <w:left w:val="nil"/>
              <w:bottom w:val="single" w:sz="4" w:space="0" w:color="000000"/>
              <w:right w:val="single" w:sz="4" w:space="0" w:color="000000"/>
            </w:tcBorders>
            <w:shd w:val="clear" w:color="auto" w:fill="auto"/>
            <w:hideMark/>
          </w:tcPr>
          <w:p w14:paraId="616185CE" w14:textId="77777777" w:rsidR="00FC7007" w:rsidRPr="00FC7007" w:rsidRDefault="00FC7007" w:rsidP="00FC7007">
            <w:pPr>
              <w:jc w:val="center"/>
              <w:rPr>
                <w:color w:val="000000"/>
                <w:sz w:val="16"/>
                <w:szCs w:val="16"/>
              </w:rPr>
            </w:pPr>
            <w:r w:rsidRPr="00FC7007">
              <w:rPr>
                <w:color w:val="000000"/>
                <w:sz w:val="16"/>
                <w:szCs w:val="16"/>
              </w:rPr>
              <w:t>09 3 03 22290</w:t>
            </w:r>
          </w:p>
        </w:tc>
        <w:tc>
          <w:tcPr>
            <w:tcW w:w="580" w:type="dxa"/>
            <w:tcBorders>
              <w:top w:val="nil"/>
              <w:left w:val="nil"/>
              <w:bottom w:val="single" w:sz="4" w:space="0" w:color="000000"/>
              <w:right w:val="single" w:sz="4" w:space="0" w:color="000000"/>
            </w:tcBorders>
            <w:shd w:val="clear" w:color="auto" w:fill="auto"/>
            <w:hideMark/>
          </w:tcPr>
          <w:p w14:paraId="7557295E"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2BDAECD1" w14:textId="77777777" w:rsidR="00FC7007" w:rsidRPr="00FC7007" w:rsidRDefault="00FC7007" w:rsidP="00FC7007">
            <w:pPr>
              <w:jc w:val="center"/>
              <w:rPr>
                <w:color w:val="000000"/>
                <w:sz w:val="16"/>
                <w:szCs w:val="16"/>
              </w:rPr>
            </w:pPr>
            <w:r w:rsidRPr="00FC7007">
              <w:rPr>
                <w:color w:val="000000"/>
                <w:sz w:val="16"/>
                <w:szCs w:val="16"/>
              </w:rPr>
              <w:t>3 792,61</w:t>
            </w:r>
          </w:p>
        </w:tc>
        <w:tc>
          <w:tcPr>
            <w:tcW w:w="1360" w:type="dxa"/>
            <w:tcBorders>
              <w:top w:val="nil"/>
              <w:left w:val="nil"/>
              <w:bottom w:val="single" w:sz="4" w:space="0" w:color="000000"/>
              <w:right w:val="single" w:sz="4" w:space="0" w:color="000000"/>
            </w:tcBorders>
            <w:shd w:val="clear" w:color="auto" w:fill="auto"/>
            <w:hideMark/>
          </w:tcPr>
          <w:p w14:paraId="08BBD689" w14:textId="77777777" w:rsidR="00FC7007" w:rsidRPr="00FC7007" w:rsidRDefault="00FC7007" w:rsidP="00FC7007">
            <w:pPr>
              <w:jc w:val="center"/>
              <w:rPr>
                <w:color w:val="000000"/>
                <w:sz w:val="16"/>
                <w:szCs w:val="16"/>
              </w:rPr>
            </w:pPr>
            <w:r w:rsidRPr="00FC7007">
              <w:rPr>
                <w:color w:val="000000"/>
                <w:sz w:val="16"/>
                <w:szCs w:val="16"/>
              </w:rPr>
              <w:t>1 379,00</w:t>
            </w:r>
          </w:p>
        </w:tc>
        <w:tc>
          <w:tcPr>
            <w:tcW w:w="1360" w:type="dxa"/>
            <w:tcBorders>
              <w:top w:val="nil"/>
              <w:left w:val="nil"/>
              <w:bottom w:val="single" w:sz="4" w:space="0" w:color="000000"/>
              <w:right w:val="single" w:sz="4" w:space="0" w:color="000000"/>
            </w:tcBorders>
            <w:shd w:val="clear" w:color="auto" w:fill="auto"/>
            <w:hideMark/>
          </w:tcPr>
          <w:p w14:paraId="2921F99F" w14:textId="77777777" w:rsidR="00FC7007" w:rsidRPr="00FC7007" w:rsidRDefault="00FC7007" w:rsidP="00FC7007">
            <w:pPr>
              <w:jc w:val="center"/>
              <w:rPr>
                <w:color w:val="000000"/>
                <w:sz w:val="16"/>
                <w:szCs w:val="16"/>
              </w:rPr>
            </w:pPr>
            <w:r w:rsidRPr="00FC7007">
              <w:rPr>
                <w:color w:val="000000"/>
                <w:sz w:val="16"/>
                <w:szCs w:val="16"/>
              </w:rPr>
              <w:t>1 385,00</w:t>
            </w:r>
          </w:p>
        </w:tc>
      </w:tr>
      <w:tr w:rsidR="00FC7007" w:rsidRPr="00FC7007" w14:paraId="386D2A09"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EE5D3CC"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hideMark/>
          </w:tcPr>
          <w:p w14:paraId="21FAE2D9" w14:textId="77777777" w:rsidR="00FC7007" w:rsidRPr="00FC7007" w:rsidRDefault="00FC7007" w:rsidP="00FC7007">
            <w:pPr>
              <w:jc w:val="center"/>
              <w:rPr>
                <w:color w:val="000000"/>
                <w:sz w:val="16"/>
                <w:szCs w:val="16"/>
              </w:rPr>
            </w:pPr>
            <w:r w:rsidRPr="00FC7007">
              <w:rPr>
                <w:color w:val="000000"/>
                <w:sz w:val="16"/>
                <w:szCs w:val="16"/>
              </w:rPr>
              <w:t>09 3 03 22290</w:t>
            </w:r>
          </w:p>
        </w:tc>
        <w:tc>
          <w:tcPr>
            <w:tcW w:w="580" w:type="dxa"/>
            <w:tcBorders>
              <w:top w:val="nil"/>
              <w:left w:val="nil"/>
              <w:bottom w:val="single" w:sz="4" w:space="0" w:color="000000"/>
              <w:right w:val="single" w:sz="4" w:space="0" w:color="000000"/>
            </w:tcBorders>
            <w:shd w:val="clear" w:color="auto" w:fill="auto"/>
            <w:hideMark/>
          </w:tcPr>
          <w:p w14:paraId="30DD58FA" w14:textId="77777777" w:rsidR="00FC7007" w:rsidRPr="00FC7007" w:rsidRDefault="00FC7007" w:rsidP="00FC7007">
            <w:pPr>
              <w:jc w:val="center"/>
              <w:rPr>
                <w:color w:val="000000"/>
                <w:sz w:val="16"/>
                <w:szCs w:val="16"/>
              </w:rPr>
            </w:pPr>
            <w:r w:rsidRPr="00FC7007">
              <w:rPr>
                <w:color w:val="000000"/>
                <w:sz w:val="16"/>
                <w:szCs w:val="16"/>
              </w:rPr>
              <w:t>600</w:t>
            </w:r>
          </w:p>
        </w:tc>
        <w:tc>
          <w:tcPr>
            <w:tcW w:w="1360" w:type="dxa"/>
            <w:tcBorders>
              <w:top w:val="nil"/>
              <w:left w:val="nil"/>
              <w:bottom w:val="single" w:sz="4" w:space="0" w:color="000000"/>
              <w:right w:val="single" w:sz="4" w:space="0" w:color="000000"/>
            </w:tcBorders>
            <w:shd w:val="clear" w:color="auto" w:fill="auto"/>
            <w:hideMark/>
          </w:tcPr>
          <w:p w14:paraId="36AB46DD" w14:textId="77777777" w:rsidR="00FC7007" w:rsidRPr="00FC7007" w:rsidRDefault="00FC7007" w:rsidP="00FC7007">
            <w:pPr>
              <w:jc w:val="center"/>
              <w:rPr>
                <w:color w:val="000000"/>
                <w:sz w:val="16"/>
                <w:szCs w:val="16"/>
              </w:rPr>
            </w:pPr>
            <w:r w:rsidRPr="00FC7007">
              <w:rPr>
                <w:color w:val="000000"/>
                <w:sz w:val="16"/>
                <w:szCs w:val="16"/>
              </w:rPr>
              <w:t>3 792,61</w:t>
            </w:r>
          </w:p>
        </w:tc>
        <w:tc>
          <w:tcPr>
            <w:tcW w:w="1360" w:type="dxa"/>
            <w:tcBorders>
              <w:top w:val="nil"/>
              <w:left w:val="nil"/>
              <w:bottom w:val="single" w:sz="4" w:space="0" w:color="000000"/>
              <w:right w:val="single" w:sz="4" w:space="0" w:color="000000"/>
            </w:tcBorders>
            <w:shd w:val="clear" w:color="auto" w:fill="auto"/>
            <w:hideMark/>
          </w:tcPr>
          <w:p w14:paraId="63CA502B" w14:textId="77777777" w:rsidR="00FC7007" w:rsidRPr="00FC7007" w:rsidRDefault="00FC7007" w:rsidP="00FC7007">
            <w:pPr>
              <w:jc w:val="center"/>
              <w:rPr>
                <w:color w:val="000000"/>
                <w:sz w:val="16"/>
                <w:szCs w:val="16"/>
              </w:rPr>
            </w:pPr>
            <w:r w:rsidRPr="00FC7007">
              <w:rPr>
                <w:color w:val="000000"/>
                <w:sz w:val="16"/>
                <w:szCs w:val="16"/>
              </w:rPr>
              <w:t>1 379,00</w:t>
            </w:r>
          </w:p>
        </w:tc>
        <w:tc>
          <w:tcPr>
            <w:tcW w:w="1360" w:type="dxa"/>
            <w:tcBorders>
              <w:top w:val="nil"/>
              <w:left w:val="nil"/>
              <w:bottom w:val="single" w:sz="4" w:space="0" w:color="000000"/>
              <w:right w:val="single" w:sz="4" w:space="0" w:color="000000"/>
            </w:tcBorders>
            <w:shd w:val="clear" w:color="auto" w:fill="auto"/>
            <w:hideMark/>
          </w:tcPr>
          <w:p w14:paraId="63727130" w14:textId="77777777" w:rsidR="00FC7007" w:rsidRPr="00FC7007" w:rsidRDefault="00FC7007" w:rsidP="00FC7007">
            <w:pPr>
              <w:jc w:val="center"/>
              <w:rPr>
                <w:color w:val="000000"/>
                <w:sz w:val="16"/>
                <w:szCs w:val="16"/>
              </w:rPr>
            </w:pPr>
            <w:r w:rsidRPr="00FC7007">
              <w:rPr>
                <w:color w:val="000000"/>
                <w:sz w:val="16"/>
                <w:szCs w:val="16"/>
              </w:rPr>
              <w:t>1 385,00</w:t>
            </w:r>
          </w:p>
        </w:tc>
      </w:tr>
      <w:tr w:rsidR="00FC7007" w:rsidRPr="00FC7007" w14:paraId="25642B02"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EF26ED0" w14:textId="77777777" w:rsidR="00FC7007" w:rsidRPr="00FC7007" w:rsidRDefault="00FC7007" w:rsidP="00FC7007">
            <w:pPr>
              <w:rPr>
                <w:color w:val="000000"/>
                <w:sz w:val="16"/>
                <w:szCs w:val="16"/>
              </w:rPr>
            </w:pPr>
            <w:r w:rsidRPr="00FC7007">
              <w:rPr>
                <w:color w:val="000000"/>
                <w:sz w:val="16"/>
                <w:szCs w:val="16"/>
              </w:rPr>
              <w:t>Муниципальная программа "Развитие сельского хозяйства в Кочубеевском муниципальном округе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45920FB5" w14:textId="77777777" w:rsidR="00FC7007" w:rsidRPr="00FC7007" w:rsidRDefault="00FC7007" w:rsidP="00FC7007">
            <w:pPr>
              <w:jc w:val="center"/>
              <w:rPr>
                <w:color w:val="000000"/>
                <w:sz w:val="16"/>
                <w:szCs w:val="16"/>
              </w:rPr>
            </w:pPr>
            <w:r w:rsidRPr="00FC7007">
              <w:rPr>
                <w:color w:val="000000"/>
                <w:sz w:val="16"/>
                <w:szCs w:val="16"/>
              </w:rPr>
              <w:t>10 0 00 00000</w:t>
            </w:r>
          </w:p>
        </w:tc>
        <w:tc>
          <w:tcPr>
            <w:tcW w:w="580" w:type="dxa"/>
            <w:tcBorders>
              <w:top w:val="nil"/>
              <w:left w:val="nil"/>
              <w:bottom w:val="single" w:sz="4" w:space="0" w:color="000000"/>
              <w:right w:val="single" w:sz="4" w:space="0" w:color="000000"/>
            </w:tcBorders>
            <w:shd w:val="clear" w:color="auto" w:fill="auto"/>
            <w:hideMark/>
          </w:tcPr>
          <w:p w14:paraId="0F716D0C"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0D71141E" w14:textId="77777777" w:rsidR="00FC7007" w:rsidRPr="00FC7007" w:rsidRDefault="00FC7007" w:rsidP="00FC7007">
            <w:pPr>
              <w:jc w:val="center"/>
              <w:rPr>
                <w:color w:val="000000"/>
                <w:sz w:val="16"/>
                <w:szCs w:val="16"/>
              </w:rPr>
            </w:pPr>
            <w:r w:rsidRPr="00FC7007">
              <w:rPr>
                <w:color w:val="000000"/>
                <w:sz w:val="16"/>
                <w:szCs w:val="16"/>
              </w:rPr>
              <w:t>11 203,06</w:t>
            </w:r>
          </w:p>
        </w:tc>
        <w:tc>
          <w:tcPr>
            <w:tcW w:w="1360" w:type="dxa"/>
            <w:tcBorders>
              <w:top w:val="nil"/>
              <w:left w:val="nil"/>
              <w:bottom w:val="single" w:sz="4" w:space="0" w:color="000000"/>
              <w:right w:val="single" w:sz="4" w:space="0" w:color="000000"/>
            </w:tcBorders>
            <w:shd w:val="clear" w:color="auto" w:fill="auto"/>
            <w:hideMark/>
          </w:tcPr>
          <w:p w14:paraId="461D8390" w14:textId="77777777" w:rsidR="00FC7007" w:rsidRPr="00FC7007" w:rsidRDefault="00FC7007" w:rsidP="00FC7007">
            <w:pPr>
              <w:jc w:val="center"/>
              <w:rPr>
                <w:color w:val="000000"/>
                <w:sz w:val="16"/>
                <w:szCs w:val="16"/>
              </w:rPr>
            </w:pPr>
            <w:r w:rsidRPr="00FC7007">
              <w:rPr>
                <w:color w:val="000000"/>
                <w:sz w:val="16"/>
                <w:szCs w:val="16"/>
              </w:rPr>
              <w:t>11 204,30</w:t>
            </w:r>
          </w:p>
        </w:tc>
        <w:tc>
          <w:tcPr>
            <w:tcW w:w="1360" w:type="dxa"/>
            <w:tcBorders>
              <w:top w:val="nil"/>
              <w:left w:val="nil"/>
              <w:bottom w:val="single" w:sz="4" w:space="0" w:color="000000"/>
              <w:right w:val="single" w:sz="4" w:space="0" w:color="000000"/>
            </w:tcBorders>
            <w:shd w:val="clear" w:color="auto" w:fill="auto"/>
            <w:hideMark/>
          </w:tcPr>
          <w:p w14:paraId="754CFBC8" w14:textId="77777777" w:rsidR="00FC7007" w:rsidRPr="00FC7007" w:rsidRDefault="00FC7007" w:rsidP="00FC7007">
            <w:pPr>
              <w:jc w:val="center"/>
              <w:rPr>
                <w:color w:val="000000"/>
                <w:sz w:val="16"/>
                <w:szCs w:val="16"/>
              </w:rPr>
            </w:pPr>
            <w:r w:rsidRPr="00FC7007">
              <w:rPr>
                <w:color w:val="000000"/>
                <w:sz w:val="16"/>
                <w:szCs w:val="16"/>
              </w:rPr>
              <w:t>11 205,62</w:t>
            </w:r>
          </w:p>
        </w:tc>
      </w:tr>
      <w:tr w:rsidR="00FC7007" w:rsidRPr="00FC7007" w14:paraId="25A84929"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ED2AF3E" w14:textId="77777777" w:rsidR="00FC7007" w:rsidRPr="00FC7007" w:rsidRDefault="00FC7007" w:rsidP="00FC7007">
            <w:pPr>
              <w:rPr>
                <w:color w:val="000000"/>
                <w:sz w:val="16"/>
                <w:szCs w:val="16"/>
              </w:rPr>
            </w:pPr>
            <w:r w:rsidRPr="00FC7007">
              <w:rPr>
                <w:color w:val="000000"/>
                <w:sz w:val="16"/>
                <w:szCs w:val="16"/>
              </w:rPr>
              <w:t>Подпрограмма "Развитие растениеводства в Кочубеевском муниципальном округе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439983E3" w14:textId="77777777" w:rsidR="00FC7007" w:rsidRPr="00FC7007" w:rsidRDefault="00FC7007" w:rsidP="00FC7007">
            <w:pPr>
              <w:jc w:val="center"/>
              <w:rPr>
                <w:color w:val="000000"/>
                <w:sz w:val="16"/>
                <w:szCs w:val="16"/>
              </w:rPr>
            </w:pPr>
            <w:r w:rsidRPr="00FC7007">
              <w:rPr>
                <w:color w:val="000000"/>
                <w:sz w:val="16"/>
                <w:szCs w:val="16"/>
              </w:rPr>
              <w:t>10 1 00 00000</w:t>
            </w:r>
          </w:p>
        </w:tc>
        <w:tc>
          <w:tcPr>
            <w:tcW w:w="580" w:type="dxa"/>
            <w:tcBorders>
              <w:top w:val="nil"/>
              <w:left w:val="nil"/>
              <w:bottom w:val="single" w:sz="4" w:space="0" w:color="000000"/>
              <w:right w:val="single" w:sz="4" w:space="0" w:color="000000"/>
            </w:tcBorders>
            <w:shd w:val="clear" w:color="auto" w:fill="auto"/>
            <w:hideMark/>
          </w:tcPr>
          <w:p w14:paraId="7365754D"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16520303" w14:textId="77777777" w:rsidR="00FC7007" w:rsidRPr="00FC7007" w:rsidRDefault="00FC7007" w:rsidP="00FC7007">
            <w:pPr>
              <w:jc w:val="center"/>
              <w:rPr>
                <w:color w:val="000000"/>
                <w:sz w:val="16"/>
                <w:szCs w:val="16"/>
              </w:rPr>
            </w:pPr>
            <w:r w:rsidRPr="00FC7007">
              <w:rPr>
                <w:color w:val="000000"/>
                <w:sz w:val="16"/>
                <w:szCs w:val="16"/>
              </w:rPr>
              <w:t>150,00</w:t>
            </w:r>
          </w:p>
        </w:tc>
        <w:tc>
          <w:tcPr>
            <w:tcW w:w="1360" w:type="dxa"/>
            <w:tcBorders>
              <w:top w:val="nil"/>
              <w:left w:val="nil"/>
              <w:bottom w:val="single" w:sz="4" w:space="0" w:color="000000"/>
              <w:right w:val="single" w:sz="4" w:space="0" w:color="000000"/>
            </w:tcBorders>
            <w:shd w:val="clear" w:color="auto" w:fill="auto"/>
            <w:hideMark/>
          </w:tcPr>
          <w:p w14:paraId="634A3D44" w14:textId="77777777" w:rsidR="00FC7007" w:rsidRPr="00FC7007" w:rsidRDefault="00FC7007" w:rsidP="00FC7007">
            <w:pPr>
              <w:jc w:val="center"/>
              <w:rPr>
                <w:color w:val="000000"/>
                <w:sz w:val="16"/>
                <w:szCs w:val="16"/>
              </w:rPr>
            </w:pPr>
            <w:r w:rsidRPr="00FC7007">
              <w:rPr>
                <w:color w:val="000000"/>
                <w:sz w:val="16"/>
                <w:szCs w:val="16"/>
              </w:rPr>
              <w:t>150,00</w:t>
            </w:r>
          </w:p>
        </w:tc>
        <w:tc>
          <w:tcPr>
            <w:tcW w:w="1360" w:type="dxa"/>
            <w:tcBorders>
              <w:top w:val="nil"/>
              <w:left w:val="nil"/>
              <w:bottom w:val="single" w:sz="4" w:space="0" w:color="000000"/>
              <w:right w:val="single" w:sz="4" w:space="0" w:color="000000"/>
            </w:tcBorders>
            <w:shd w:val="clear" w:color="auto" w:fill="auto"/>
            <w:hideMark/>
          </w:tcPr>
          <w:p w14:paraId="321D35DE" w14:textId="77777777" w:rsidR="00FC7007" w:rsidRPr="00FC7007" w:rsidRDefault="00FC7007" w:rsidP="00FC7007">
            <w:pPr>
              <w:jc w:val="center"/>
              <w:rPr>
                <w:color w:val="000000"/>
                <w:sz w:val="16"/>
                <w:szCs w:val="16"/>
              </w:rPr>
            </w:pPr>
            <w:r w:rsidRPr="00FC7007">
              <w:rPr>
                <w:color w:val="000000"/>
                <w:sz w:val="16"/>
                <w:szCs w:val="16"/>
              </w:rPr>
              <w:t>150,00</w:t>
            </w:r>
          </w:p>
        </w:tc>
      </w:tr>
      <w:tr w:rsidR="00FC7007" w:rsidRPr="00FC7007" w14:paraId="49784A9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40B769F" w14:textId="77777777" w:rsidR="00FC7007" w:rsidRPr="00FC7007" w:rsidRDefault="00FC7007" w:rsidP="00FC7007">
            <w:pPr>
              <w:rPr>
                <w:color w:val="000000"/>
                <w:sz w:val="16"/>
                <w:szCs w:val="16"/>
              </w:rPr>
            </w:pPr>
            <w:r w:rsidRPr="00FC7007">
              <w:rPr>
                <w:color w:val="000000"/>
                <w:sz w:val="16"/>
                <w:szCs w:val="16"/>
              </w:rPr>
              <w:t>Основное мероприятие "Районное соревнование по организованному проведению уборки урожая зерновых культур среди коллективов сельскохозяйственных производителей"</w:t>
            </w:r>
          </w:p>
        </w:tc>
        <w:tc>
          <w:tcPr>
            <w:tcW w:w="1240" w:type="dxa"/>
            <w:tcBorders>
              <w:top w:val="nil"/>
              <w:left w:val="nil"/>
              <w:bottom w:val="single" w:sz="4" w:space="0" w:color="000000"/>
              <w:right w:val="single" w:sz="4" w:space="0" w:color="000000"/>
            </w:tcBorders>
            <w:shd w:val="clear" w:color="auto" w:fill="auto"/>
            <w:hideMark/>
          </w:tcPr>
          <w:p w14:paraId="06D28B9B" w14:textId="77777777" w:rsidR="00FC7007" w:rsidRPr="00FC7007" w:rsidRDefault="00FC7007" w:rsidP="00FC7007">
            <w:pPr>
              <w:jc w:val="center"/>
              <w:rPr>
                <w:color w:val="000000"/>
                <w:sz w:val="16"/>
                <w:szCs w:val="16"/>
              </w:rPr>
            </w:pPr>
            <w:r w:rsidRPr="00FC7007">
              <w:rPr>
                <w:color w:val="000000"/>
                <w:sz w:val="16"/>
                <w:szCs w:val="16"/>
              </w:rPr>
              <w:t>10 1 02 00000</w:t>
            </w:r>
          </w:p>
        </w:tc>
        <w:tc>
          <w:tcPr>
            <w:tcW w:w="580" w:type="dxa"/>
            <w:tcBorders>
              <w:top w:val="nil"/>
              <w:left w:val="nil"/>
              <w:bottom w:val="single" w:sz="4" w:space="0" w:color="000000"/>
              <w:right w:val="single" w:sz="4" w:space="0" w:color="000000"/>
            </w:tcBorders>
            <w:shd w:val="clear" w:color="auto" w:fill="auto"/>
            <w:hideMark/>
          </w:tcPr>
          <w:p w14:paraId="5642649E"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C1ADACA" w14:textId="77777777" w:rsidR="00FC7007" w:rsidRPr="00FC7007" w:rsidRDefault="00FC7007" w:rsidP="00FC7007">
            <w:pPr>
              <w:jc w:val="center"/>
              <w:rPr>
                <w:color w:val="000000"/>
                <w:sz w:val="16"/>
                <w:szCs w:val="16"/>
              </w:rPr>
            </w:pPr>
            <w:r w:rsidRPr="00FC7007">
              <w:rPr>
                <w:color w:val="000000"/>
                <w:sz w:val="16"/>
                <w:szCs w:val="16"/>
              </w:rPr>
              <w:t>150,00</w:t>
            </w:r>
          </w:p>
        </w:tc>
        <w:tc>
          <w:tcPr>
            <w:tcW w:w="1360" w:type="dxa"/>
            <w:tcBorders>
              <w:top w:val="nil"/>
              <w:left w:val="nil"/>
              <w:bottom w:val="single" w:sz="4" w:space="0" w:color="000000"/>
              <w:right w:val="single" w:sz="4" w:space="0" w:color="000000"/>
            </w:tcBorders>
            <w:shd w:val="clear" w:color="auto" w:fill="auto"/>
            <w:hideMark/>
          </w:tcPr>
          <w:p w14:paraId="3D48459C" w14:textId="77777777" w:rsidR="00FC7007" w:rsidRPr="00FC7007" w:rsidRDefault="00FC7007" w:rsidP="00FC7007">
            <w:pPr>
              <w:jc w:val="center"/>
              <w:rPr>
                <w:color w:val="000000"/>
                <w:sz w:val="16"/>
                <w:szCs w:val="16"/>
              </w:rPr>
            </w:pPr>
            <w:r w:rsidRPr="00FC7007">
              <w:rPr>
                <w:color w:val="000000"/>
                <w:sz w:val="16"/>
                <w:szCs w:val="16"/>
              </w:rPr>
              <w:t>150,00</w:t>
            </w:r>
          </w:p>
        </w:tc>
        <w:tc>
          <w:tcPr>
            <w:tcW w:w="1360" w:type="dxa"/>
            <w:tcBorders>
              <w:top w:val="nil"/>
              <w:left w:val="nil"/>
              <w:bottom w:val="single" w:sz="4" w:space="0" w:color="000000"/>
              <w:right w:val="single" w:sz="4" w:space="0" w:color="000000"/>
            </w:tcBorders>
            <w:shd w:val="clear" w:color="auto" w:fill="auto"/>
            <w:hideMark/>
          </w:tcPr>
          <w:p w14:paraId="18A33D6D" w14:textId="77777777" w:rsidR="00FC7007" w:rsidRPr="00FC7007" w:rsidRDefault="00FC7007" w:rsidP="00FC7007">
            <w:pPr>
              <w:jc w:val="center"/>
              <w:rPr>
                <w:color w:val="000000"/>
                <w:sz w:val="16"/>
                <w:szCs w:val="16"/>
              </w:rPr>
            </w:pPr>
            <w:r w:rsidRPr="00FC7007">
              <w:rPr>
                <w:color w:val="000000"/>
                <w:sz w:val="16"/>
                <w:szCs w:val="16"/>
              </w:rPr>
              <w:t>150,00</w:t>
            </w:r>
          </w:p>
        </w:tc>
      </w:tr>
      <w:tr w:rsidR="00FC7007" w:rsidRPr="00FC7007" w14:paraId="6DC61EE5"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6D1CA49"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связанные с проведением сельскохозяйственных соревнований</w:t>
            </w:r>
          </w:p>
        </w:tc>
        <w:tc>
          <w:tcPr>
            <w:tcW w:w="1240" w:type="dxa"/>
            <w:tcBorders>
              <w:top w:val="nil"/>
              <w:left w:val="nil"/>
              <w:bottom w:val="single" w:sz="4" w:space="0" w:color="000000"/>
              <w:right w:val="single" w:sz="4" w:space="0" w:color="000000"/>
            </w:tcBorders>
            <w:shd w:val="clear" w:color="auto" w:fill="auto"/>
            <w:hideMark/>
          </w:tcPr>
          <w:p w14:paraId="594A270A" w14:textId="77777777" w:rsidR="00FC7007" w:rsidRPr="00FC7007" w:rsidRDefault="00FC7007" w:rsidP="00FC7007">
            <w:pPr>
              <w:jc w:val="center"/>
              <w:rPr>
                <w:color w:val="000000"/>
                <w:sz w:val="16"/>
                <w:szCs w:val="16"/>
              </w:rPr>
            </w:pPr>
            <w:r w:rsidRPr="00FC7007">
              <w:rPr>
                <w:color w:val="000000"/>
                <w:sz w:val="16"/>
                <w:szCs w:val="16"/>
              </w:rPr>
              <w:t>10 1 02 22160</w:t>
            </w:r>
          </w:p>
        </w:tc>
        <w:tc>
          <w:tcPr>
            <w:tcW w:w="580" w:type="dxa"/>
            <w:tcBorders>
              <w:top w:val="nil"/>
              <w:left w:val="nil"/>
              <w:bottom w:val="single" w:sz="4" w:space="0" w:color="000000"/>
              <w:right w:val="single" w:sz="4" w:space="0" w:color="000000"/>
            </w:tcBorders>
            <w:shd w:val="clear" w:color="auto" w:fill="auto"/>
            <w:hideMark/>
          </w:tcPr>
          <w:p w14:paraId="0CC88048"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02EDEEE0" w14:textId="77777777" w:rsidR="00FC7007" w:rsidRPr="00FC7007" w:rsidRDefault="00FC7007" w:rsidP="00FC7007">
            <w:pPr>
              <w:jc w:val="center"/>
              <w:rPr>
                <w:color w:val="000000"/>
                <w:sz w:val="16"/>
                <w:szCs w:val="16"/>
              </w:rPr>
            </w:pPr>
            <w:r w:rsidRPr="00FC7007">
              <w:rPr>
                <w:color w:val="000000"/>
                <w:sz w:val="16"/>
                <w:szCs w:val="16"/>
              </w:rPr>
              <w:t>150,00</w:t>
            </w:r>
          </w:p>
        </w:tc>
        <w:tc>
          <w:tcPr>
            <w:tcW w:w="1360" w:type="dxa"/>
            <w:tcBorders>
              <w:top w:val="nil"/>
              <w:left w:val="nil"/>
              <w:bottom w:val="single" w:sz="4" w:space="0" w:color="000000"/>
              <w:right w:val="single" w:sz="4" w:space="0" w:color="000000"/>
            </w:tcBorders>
            <w:shd w:val="clear" w:color="auto" w:fill="auto"/>
            <w:hideMark/>
          </w:tcPr>
          <w:p w14:paraId="7CF1BAFF" w14:textId="77777777" w:rsidR="00FC7007" w:rsidRPr="00FC7007" w:rsidRDefault="00FC7007" w:rsidP="00FC7007">
            <w:pPr>
              <w:jc w:val="center"/>
              <w:rPr>
                <w:color w:val="000000"/>
                <w:sz w:val="16"/>
                <w:szCs w:val="16"/>
              </w:rPr>
            </w:pPr>
            <w:r w:rsidRPr="00FC7007">
              <w:rPr>
                <w:color w:val="000000"/>
                <w:sz w:val="16"/>
                <w:szCs w:val="16"/>
              </w:rPr>
              <w:t>150,00</w:t>
            </w:r>
          </w:p>
        </w:tc>
        <w:tc>
          <w:tcPr>
            <w:tcW w:w="1360" w:type="dxa"/>
            <w:tcBorders>
              <w:top w:val="nil"/>
              <w:left w:val="nil"/>
              <w:bottom w:val="single" w:sz="4" w:space="0" w:color="000000"/>
              <w:right w:val="single" w:sz="4" w:space="0" w:color="000000"/>
            </w:tcBorders>
            <w:shd w:val="clear" w:color="auto" w:fill="auto"/>
            <w:hideMark/>
          </w:tcPr>
          <w:p w14:paraId="609FCE9C" w14:textId="77777777" w:rsidR="00FC7007" w:rsidRPr="00FC7007" w:rsidRDefault="00FC7007" w:rsidP="00FC7007">
            <w:pPr>
              <w:jc w:val="center"/>
              <w:rPr>
                <w:color w:val="000000"/>
                <w:sz w:val="16"/>
                <w:szCs w:val="16"/>
              </w:rPr>
            </w:pPr>
            <w:r w:rsidRPr="00FC7007">
              <w:rPr>
                <w:color w:val="000000"/>
                <w:sz w:val="16"/>
                <w:szCs w:val="16"/>
              </w:rPr>
              <w:t>150,00</w:t>
            </w:r>
          </w:p>
        </w:tc>
      </w:tr>
      <w:tr w:rsidR="00FC7007" w:rsidRPr="00FC7007" w14:paraId="019C9618"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49C2A6E"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hideMark/>
          </w:tcPr>
          <w:p w14:paraId="5614A5E3" w14:textId="77777777" w:rsidR="00FC7007" w:rsidRPr="00FC7007" w:rsidRDefault="00FC7007" w:rsidP="00FC7007">
            <w:pPr>
              <w:jc w:val="center"/>
              <w:rPr>
                <w:color w:val="000000"/>
                <w:sz w:val="16"/>
                <w:szCs w:val="16"/>
              </w:rPr>
            </w:pPr>
            <w:r w:rsidRPr="00FC7007">
              <w:rPr>
                <w:color w:val="000000"/>
                <w:sz w:val="16"/>
                <w:szCs w:val="16"/>
              </w:rPr>
              <w:t>10 1 02 22160</w:t>
            </w:r>
          </w:p>
        </w:tc>
        <w:tc>
          <w:tcPr>
            <w:tcW w:w="580" w:type="dxa"/>
            <w:tcBorders>
              <w:top w:val="nil"/>
              <w:left w:val="nil"/>
              <w:bottom w:val="single" w:sz="4" w:space="0" w:color="000000"/>
              <w:right w:val="single" w:sz="4" w:space="0" w:color="000000"/>
            </w:tcBorders>
            <w:shd w:val="clear" w:color="auto" w:fill="auto"/>
            <w:hideMark/>
          </w:tcPr>
          <w:p w14:paraId="712CCCD4"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5EBAD946" w14:textId="77777777" w:rsidR="00FC7007" w:rsidRPr="00FC7007" w:rsidRDefault="00FC7007" w:rsidP="00FC7007">
            <w:pPr>
              <w:jc w:val="center"/>
              <w:rPr>
                <w:color w:val="000000"/>
                <w:sz w:val="16"/>
                <w:szCs w:val="16"/>
              </w:rPr>
            </w:pPr>
            <w:r w:rsidRPr="00FC7007">
              <w:rPr>
                <w:color w:val="000000"/>
                <w:sz w:val="16"/>
                <w:szCs w:val="16"/>
              </w:rPr>
              <w:t>150,00</w:t>
            </w:r>
          </w:p>
        </w:tc>
        <w:tc>
          <w:tcPr>
            <w:tcW w:w="1360" w:type="dxa"/>
            <w:tcBorders>
              <w:top w:val="nil"/>
              <w:left w:val="nil"/>
              <w:bottom w:val="single" w:sz="4" w:space="0" w:color="000000"/>
              <w:right w:val="single" w:sz="4" w:space="0" w:color="000000"/>
            </w:tcBorders>
            <w:shd w:val="clear" w:color="auto" w:fill="auto"/>
            <w:hideMark/>
          </w:tcPr>
          <w:p w14:paraId="412E40CD" w14:textId="77777777" w:rsidR="00FC7007" w:rsidRPr="00FC7007" w:rsidRDefault="00FC7007" w:rsidP="00FC7007">
            <w:pPr>
              <w:jc w:val="center"/>
              <w:rPr>
                <w:color w:val="000000"/>
                <w:sz w:val="16"/>
                <w:szCs w:val="16"/>
              </w:rPr>
            </w:pPr>
            <w:r w:rsidRPr="00FC7007">
              <w:rPr>
                <w:color w:val="000000"/>
                <w:sz w:val="16"/>
                <w:szCs w:val="16"/>
              </w:rPr>
              <w:t>150,00</w:t>
            </w:r>
          </w:p>
        </w:tc>
        <w:tc>
          <w:tcPr>
            <w:tcW w:w="1360" w:type="dxa"/>
            <w:tcBorders>
              <w:top w:val="nil"/>
              <w:left w:val="nil"/>
              <w:bottom w:val="single" w:sz="4" w:space="0" w:color="000000"/>
              <w:right w:val="single" w:sz="4" w:space="0" w:color="000000"/>
            </w:tcBorders>
            <w:shd w:val="clear" w:color="auto" w:fill="auto"/>
            <w:hideMark/>
          </w:tcPr>
          <w:p w14:paraId="2678C14E" w14:textId="77777777" w:rsidR="00FC7007" w:rsidRPr="00FC7007" w:rsidRDefault="00FC7007" w:rsidP="00FC7007">
            <w:pPr>
              <w:jc w:val="center"/>
              <w:rPr>
                <w:color w:val="000000"/>
                <w:sz w:val="16"/>
                <w:szCs w:val="16"/>
              </w:rPr>
            </w:pPr>
            <w:r w:rsidRPr="00FC7007">
              <w:rPr>
                <w:color w:val="000000"/>
                <w:sz w:val="16"/>
                <w:szCs w:val="16"/>
              </w:rPr>
              <w:t>150,00</w:t>
            </w:r>
          </w:p>
        </w:tc>
      </w:tr>
      <w:tr w:rsidR="00FC7007" w:rsidRPr="00FC7007" w14:paraId="484D2AD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F36D881" w14:textId="77777777" w:rsidR="00FC7007" w:rsidRPr="00FC7007" w:rsidRDefault="00FC7007" w:rsidP="00FC7007">
            <w:pPr>
              <w:rPr>
                <w:color w:val="000000"/>
                <w:sz w:val="16"/>
                <w:szCs w:val="16"/>
              </w:rPr>
            </w:pPr>
            <w:r w:rsidRPr="00FC7007">
              <w:rPr>
                <w:color w:val="000000"/>
                <w:sz w:val="16"/>
                <w:szCs w:val="16"/>
              </w:rPr>
              <w:t>Подпрограмма "Развитие животноводства в Кочубеевском муниципальном округе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261CB923" w14:textId="77777777" w:rsidR="00FC7007" w:rsidRPr="00FC7007" w:rsidRDefault="00FC7007" w:rsidP="00FC7007">
            <w:pPr>
              <w:jc w:val="center"/>
              <w:rPr>
                <w:color w:val="000000"/>
                <w:sz w:val="16"/>
                <w:szCs w:val="16"/>
              </w:rPr>
            </w:pPr>
            <w:r w:rsidRPr="00FC7007">
              <w:rPr>
                <w:color w:val="000000"/>
                <w:sz w:val="16"/>
                <w:szCs w:val="16"/>
              </w:rPr>
              <w:t>10 2 00 00000</w:t>
            </w:r>
          </w:p>
        </w:tc>
        <w:tc>
          <w:tcPr>
            <w:tcW w:w="580" w:type="dxa"/>
            <w:tcBorders>
              <w:top w:val="nil"/>
              <w:left w:val="nil"/>
              <w:bottom w:val="single" w:sz="4" w:space="0" w:color="000000"/>
              <w:right w:val="single" w:sz="4" w:space="0" w:color="000000"/>
            </w:tcBorders>
            <w:shd w:val="clear" w:color="auto" w:fill="auto"/>
            <w:hideMark/>
          </w:tcPr>
          <w:p w14:paraId="36F744DD"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719A142" w14:textId="77777777" w:rsidR="00FC7007" w:rsidRPr="00FC7007" w:rsidRDefault="00FC7007" w:rsidP="00FC7007">
            <w:pPr>
              <w:jc w:val="center"/>
              <w:rPr>
                <w:color w:val="000000"/>
                <w:sz w:val="16"/>
                <w:szCs w:val="16"/>
              </w:rPr>
            </w:pPr>
            <w:r w:rsidRPr="00FC7007">
              <w:rPr>
                <w:color w:val="000000"/>
                <w:sz w:val="16"/>
                <w:szCs w:val="16"/>
              </w:rPr>
              <w:t>673,24</w:t>
            </w:r>
          </w:p>
        </w:tc>
        <w:tc>
          <w:tcPr>
            <w:tcW w:w="1360" w:type="dxa"/>
            <w:tcBorders>
              <w:top w:val="nil"/>
              <w:left w:val="nil"/>
              <w:bottom w:val="single" w:sz="4" w:space="0" w:color="000000"/>
              <w:right w:val="single" w:sz="4" w:space="0" w:color="000000"/>
            </w:tcBorders>
            <w:shd w:val="clear" w:color="auto" w:fill="auto"/>
            <w:hideMark/>
          </w:tcPr>
          <w:p w14:paraId="3D4C4C0D" w14:textId="77777777" w:rsidR="00FC7007" w:rsidRPr="00FC7007" w:rsidRDefault="00FC7007" w:rsidP="00FC7007">
            <w:pPr>
              <w:jc w:val="center"/>
              <w:rPr>
                <w:color w:val="000000"/>
                <w:sz w:val="16"/>
                <w:szCs w:val="16"/>
              </w:rPr>
            </w:pPr>
            <w:r w:rsidRPr="00FC7007">
              <w:rPr>
                <w:color w:val="000000"/>
                <w:sz w:val="16"/>
                <w:szCs w:val="16"/>
              </w:rPr>
              <w:t>673,24</w:t>
            </w:r>
          </w:p>
        </w:tc>
        <w:tc>
          <w:tcPr>
            <w:tcW w:w="1360" w:type="dxa"/>
            <w:tcBorders>
              <w:top w:val="nil"/>
              <w:left w:val="nil"/>
              <w:bottom w:val="single" w:sz="4" w:space="0" w:color="000000"/>
              <w:right w:val="single" w:sz="4" w:space="0" w:color="000000"/>
            </w:tcBorders>
            <w:shd w:val="clear" w:color="auto" w:fill="auto"/>
            <w:hideMark/>
          </w:tcPr>
          <w:p w14:paraId="330E57DB" w14:textId="77777777" w:rsidR="00FC7007" w:rsidRPr="00FC7007" w:rsidRDefault="00FC7007" w:rsidP="00FC7007">
            <w:pPr>
              <w:jc w:val="center"/>
              <w:rPr>
                <w:color w:val="000000"/>
                <w:sz w:val="16"/>
                <w:szCs w:val="16"/>
              </w:rPr>
            </w:pPr>
            <w:r w:rsidRPr="00FC7007">
              <w:rPr>
                <w:color w:val="000000"/>
                <w:sz w:val="16"/>
                <w:szCs w:val="16"/>
              </w:rPr>
              <w:t>673,24</w:t>
            </w:r>
          </w:p>
        </w:tc>
      </w:tr>
      <w:tr w:rsidR="00FC7007" w:rsidRPr="00FC7007" w14:paraId="4377DA12"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370B851" w14:textId="77777777" w:rsidR="00FC7007" w:rsidRPr="00FC7007" w:rsidRDefault="00FC7007" w:rsidP="00FC7007">
            <w:pPr>
              <w:rPr>
                <w:color w:val="000000"/>
                <w:sz w:val="16"/>
                <w:szCs w:val="16"/>
              </w:rPr>
            </w:pPr>
            <w:r w:rsidRPr="00FC7007">
              <w:rPr>
                <w:color w:val="000000"/>
                <w:sz w:val="16"/>
                <w:szCs w:val="16"/>
              </w:rPr>
              <w:t>Основное мероприятие "Развитие племенного, мясного и молочного животноводства"</w:t>
            </w:r>
          </w:p>
        </w:tc>
        <w:tc>
          <w:tcPr>
            <w:tcW w:w="1240" w:type="dxa"/>
            <w:tcBorders>
              <w:top w:val="nil"/>
              <w:left w:val="nil"/>
              <w:bottom w:val="single" w:sz="4" w:space="0" w:color="000000"/>
              <w:right w:val="single" w:sz="4" w:space="0" w:color="000000"/>
            </w:tcBorders>
            <w:shd w:val="clear" w:color="auto" w:fill="auto"/>
            <w:hideMark/>
          </w:tcPr>
          <w:p w14:paraId="265BE933" w14:textId="77777777" w:rsidR="00FC7007" w:rsidRPr="00FC7007" w:rsidRDefault="00FC7007" w:rsidP="00FC7007">
            <w:pPr>
              <w:jc w:val="center"/>
              <w:rPr>
                <w:color w:val="000000"/>
                <w:sz w:val="16"/>
                <w:szCs w:val="16"/>
              </w:rPr>
            </w:pPr>
            <w:r w:rsidRPr="00FC7007">
              <w:rPr>
                <w:color w:val="000000"/>
                <w:sz w:val="16"/>
                <w:szCs w:val="16"/>
              </w:rPr>
              <w:t>10 2 01 00000</w:t>
            </w:r>
          </w:p>
        </w:tc>
        <w:tc>
          <w:tcPr>
            <w:tcW w:w="580" w:type="dxa"/>
            <w:tcBorders>
              <w:top w:val="nil"/>
              <w:left w:val="nil"/>
              <w:bottom w:val="single" w:sz="4" w:space="0" w:color="000000"/>
              <w:right w:val="single" w:sz="4" w:space="0" w:color="000000"/>
            </w:tcBorders>
            <w:shd w:val="clear" w:color="auto" w:fill="auto"/>
            <w:hideMark/>
          </w:tcPr>
          <w:p w14:paraId="2F0E00FA"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7483A2E" w14:textId="77777777" w:rsidR="00FC7007" w:rsidRPr="00FC7007" w:rsidRDefault="00FC7007" w:rsidP="00FC7007">
            <w:pPr>
              <w:jc w:val="center"/>
              <w:rPr>
                <w:color w:val="000000"/>
                <w:sz w:val="16"/>
                <w:szCs w:val="16"/>
              </w:rPr>
            </w:pPr>
            <w:r w:rsidRPr="00FC7007">
              <w:rPr>
                <w:color w:val="000000"/>
                <w:sz w:val="16"/>
                <w:szCs w:val="16"/>
              </w:rPr>
              <w:t>673,24</w:t>
            </w:r>
          </w:p>
        </w:tc>
        <w:tc>
          <w:tcPr>
            <w:tcW w:w="1360" w:type="dxa"/>
            <w:tcBorders>
              <w:top w:val="nil"/>
              <w:left w:val="nil"/>
              <w:bottom w:val="single" w:sz="4" w:space="0" w:color="000000"/>
              <w:right w:val="single" w:sz="4" w:space="0" w:color="000000"/>
            </w:tcBorders>
            <w:shd w:val="clear" w:color="auto" w:fill="auto"/>
            <w:hideMark/>
          </w:tcPr>
          <w:p w14:paraId="38ECDBDD" w14:textId="77777777" w:rsidR="00FC7007" w:rsidRPr="00FC7007" w:rsidRDefault="00FC7007" w:rsidP="00FC7007">
            <w:pPr>
              <w:jc w:val="center"/>
              <w:rPr>
                <w:color w:val="000000"/>
                <w:sz w:val="16"/>
                <w:szCs w:val="16"/>
              </w:rPr>
            </w:pPr>
            <w:r w:rsidRPr="00FC7007">
              <w:rPr>
                <w:color w:val="000000"/>
                <w:sz w:val="16"/>
                <w:szCs w:val="16"/>
              </w:rPr>
              <w:t>673,24</w:t>
            </w:r>
          </w:p>
        </w:tc>
        <w:tc>
          <w:tcPr>
            <w:tcW w:w="1360" w:type="dxa"/>
            <w:tcBorders>
              <w:top w:val="nil"/>
              <w:left w:val="nil"/>
              <w:bottom w:val="single" w:sz="4" w:space="0" w:color="000000"/>
              <w:right w:val="single" w:sz="4" w:space="0" w:color="000000"/>
            </w:tcBorders>
            <w:shd w:val="clear" w:color="auto" w:fill="auto"/>
            <w:hideMark/>
          </w:tcPr>
          <w:p w14:paraId="71BB8F5D" w14:textId="77777777" w:rsidR="00FC7007" w:rsidRPr="00FC7007" w:rsidRDefault="00FC7007" w:rsidP="00FC7007">
            <w:pPr>
              <w:jc w:val="center"/>
              <w:rPr>
                <w:color w:val="000000"/>
                <w:sz w:val="16"/>
                <w:szCs w:val="16"/>
              </w:rPr>
            </w:pPr>
            <w:r w:rsidRPr="00FC7007">
              <w:rPr>
                <w:color w:val="000000"/>
                <w:sz w:val="16"/>
                <w:szCs w:val="16"/>
              </w:rPr>
              <w:t>673,24</w:t>
            </w:r>
          </w:p>
        </w:tc>
      </w:tr>
      <w:tr w:rsidR="00FC7007" w:rsidRPr="00FC7007" w14:paraId="010B5D2F"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7F5C4F8" w14:textId="77777777" w:rsidR="00FC7007" w:rsidRPr="00FC7007" w:rsidRDefault="00FC7007" w:rsidP="00FC7007">
            <w:pPr>
              <w:rPr>
                <w:color w:val="000000"/>
                <w:sz w:val="16"/>
                <w:szCs w:val="16"/>
              </w:rPr>
            </w:pPr>
            <w:r w:rsidRPr="00FC7007">
              <w:rPr>
                <w:color w:val="000000"/>
                <w:sz w:val="16"/>
                <w:szCs w:val="16"/>
              </w:rPr>
              <w:t>Организация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1240" w:type="dxa"/>
            <w:tcBorders>
              <w:top w:val="nil"/>
              <w:left w:val="nil"/>
              <w:bottom w:val="single" w:sz="4" w:space="0" w:color="000000"/>
              <w:right w:val="single" w:sz="4" w:space="0" w:color="000000"/>
            </w:tcBorders>
            <w:shd w:val="clear" w:color="auto" w:fill="auto"/>
            <w:hideMark/>
          </w:tcPr>
          <w:p w14:paraId="5A925587" w14:textId="77777777" w:rsidR="00FC7007" w:rsidRPr="00FC7007" w:rsidRDefault="00FC7007" w:rsidP="00FC7007">
            <w:pPr>
              <w:jc w:val="center"/>
              <w:rPr>
                <w:color w:val="000000"/>
                <w:sz w:val="16"/>
                <w:szCs w:val="16"/>
              </w:rPr>
            </w:pPr>
            <w:r w:rsidRPr="00FC7007">
              <w:rPr>
                <w:color w:val="000000"/>
                <w:sz w:val="16"/>
                <w:szCs w:val="16"/>
              </w:rPr>
              <w:t>10 2 01 76540</w:t>
            </w:r>
          </w:p>
        </w:tc>
        <w:tc>
          <w:tcPr>
            <w:tcW w:w="580" w:type="dxa"/>
            <w:tcBorders>
              <w:top w:val="nil"/>
              <w:left w:val="nil"/>
              <w:bottom w:val="single" w:sz="4" w:space="0" w:color="000000"/>
              <w:right w:val="single" w:sz="4" w:space="0" w:color="000000"/>
            </w:tcBorders>
            <w:shd w:val="clear" w:color="auto" w:fill="auto"/>
            <w:hideMark/>
          </w:tcPr>
          <w:p w14:paraId="3AE80A6A"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2E44D56" w14:textId="77777777" w:rsidR="00FC7007" w:rsidRPr="00FC7007" w:rsidRDefault="00FC7007" w:rsidP="00FC7007">
            <w:pPr>
              <w:jc w:val="center"/>
              <w:rPr>
                <w:color w:val="000000"/>
                <w:sz w:val="16"/>
                <w:szCs w:val="16"/>
              </w:rPr>
            </w:pPr>
            <w:r w:rsidRPr="00FC7007">
              <w:rPr>
                <w:color w:val="000000"/>
                <w:sz w:val="16"/>
                <w:szCs w:val="16"/>
              </w:rPr>
              <w:t>673,24</w:t>
            </w:r>
          </w:p>
        </w:tc>
        <w:tc>
          <w:tcPr>
            <w:tcW w:w="1360" w:type="dxa"/>
            <w:tcBorders>
              <w:top w:val="nil"/>
              <w:left w:val="nil"/>
              <w:bottom w:val="single" w:sz="4" w:space="0" w:color="000000"/>
              <w:right w:val="single" w:sz="4" w:space="0" w:color="000000"/>
            </w:tcBorders>
            <w:shd w:val="clear" w:color="auto" w:fill="auto"/>
            <w:hideMark/>
          </w:tcPr>
          <w:p w14:paraId="3B77CB5D" w14:textId="77777777" w:rsidR="00FC7007" w:rsidRPr="00FC7007" w:rsidRDefault="00FC7007" w:rsidP="00FC7007">
            <w:pPr>
              <w:jc w:val="center"/>
              <w:rPr>
                <w:color w:val="000000"/>
                <w:sz w:val="16"/>
                <w:szCs w:val="16"/>
              </w:rPr>
            </w:pPr>
            <w:r w:rsidRPr="00FC7007">
              <w:rPr>
                <w:color w:val="000000"/>
                <w:sz w:val="16"/>
                <w:szCs w:val="16"/>
              </w:rPr>
              <w:t>673,24</w:t>
            </w:r>
          </w:p>
        </w:tc>
        <w:tc>
          <w:tcPr>
            <w:tcW w:w="1360" w:type="dxa"/>
            <w:tcBorders>
              <w:top w:val="nil"/>
              <w:left w:val="nil"/>
              <w:bottom w:val="single" w:sz="4" w:space="0" w:color="000000"/>
              <w:right w:val="single" w:sz="4" w:space="0" w:color="000000"/>
            </w:tcBorders>
            <w:shd w:val="clear" w:color="auto" w:fill="auto"/>
            <w:hideMark/>
          </w:tcPr>
          <w:p w14:paraId="7DC170A5" w14:textId="77777777" w:rsidR="00FC7007" w:rsidRPr="00FC7007" w:rsidRDefault="00FC7007" w:rsidP="00FC7007">
            <w:pPr>
              <w:jc w:val="center"/>
              <w:rPr>
                <w:color w:val="000000"/>
                <w:sz w:val="16"/>
                <w:szCs w:val="16"/>
              </w:rPr>
            </w:pPr>
            <w:r w:rsidRPr="00FC7007">
              <w:rPr>
                <w:color w:val="000000"/>
                <w:sz w:val="16"/>
                <w:szCs w:val="16"/>
              </w:rPr>
              <w:t>673,24</w:t>
            </w:r>
          </w:p>
        </w:tc>
      </w:tr>
      <w:tr w:rsidR="00FC7007" w:rsidRPr="00FC7007" w14:paraId="70168D7F"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C0295A3"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7A336594" w14:textId="77777777" w:rsidR="00FC7007" w:rsidRPr="00FC7007" w:rsidRDefault="00FC7007" w:rsidP="00FC7007">
            <w:pPr>
              <w:jc w:val="center"/>
              <w:rPr>
                <w:color w:val="000000"/>
                <w:sz w:val="16"/>
                <w:szCs w:val="16"/>
              </w:rPr>
            </w:pPr>
            <w:r w:rsidRPr="00FC7007">
              <w:rPr>
                <w:color w:val="000000"/>
                <w:sz w:val="16"/>
                <w:szCs w:val="16"/>
              </w:rPr>
              <w:t>10 2 01 76540</w:t>
            </w:r>
          </w:p>
        </w:tc>
        <w:tc>
          <w:tcPr>
            <w:tcW w:w="580" w:type="dxa"/>
            <w:tcBorders>
              <w:top w:val="nil"/>
              <w:left w:val="nil"/>
              <w:bottom w:val="single" w:sz="4" w:space="0" w:color="000000"/>
              <w:right w:val="single" w:sz="4" w:space="0" w:color="000000"/>
            </w:tcBorders>
            <w:shd w:val="clear" w:color="auto" w:fill="auto"/>
            <w:hideMark/>
          </w:tcPr>
          <w:p w14:paraId="20CCE287"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6F1B2BBC" w14:textId="77777777" w:rsidR="00FC7007" w:rsidRPr="00FC7007" w:rsidRDefault="00FC7007" w:rsidP="00FC7007">
            <w:pPr>
              <w:jc w:val="center"/>
              <w:rPr>
                <w:color w:val="000000"/>
                <w:sz w:val="16"/>
                <w:szCs w:val="16"/>
              </w:rPr>
            </w:pPr>
            <w:r w:rsidRPr="00FC7007">
              <w:rPr>
                <w:color w:val="000000"/>
                <w:sz w:val="16"/>
                <w:szCs w:val="16"/>
              </w:rPr>
              <w:t>673,24</w:t>
            </w:r>
          </w:p>
        </w:tc>
        <w:tc>
          <w:tcPr>
            <w:tcW w:w="1360" w:type="dxa"/>
            <w:tcBorders>
              <w:top w:val="nil"/>
              <w:left w:val="nil"/>
              <w:bottom w:val="single" w:sz="4" w:space="0" w:color="000000"/>
              <w:right w:val="single" w:sz="4" w:space="0" w:color="000000"/>
            </w:tcBorders>
            <w:shd w:val="clear" w:color="auto" w:fill="auto"/>
            <w:hideMark/>
          </w:tcPr>
          <w:p w14:paraId="0069AB36" w14:textId="77777777" w:rsidR="00FC7007" w:rsidRPr="00FC7007" w:rsidRDefault="00FC7007" w:rsidP="00FC7007">
            <w:pPr>
              <w:jc w:val="center"/>
              <w:rPr>
                <w:color w:val="000000"/>
                <w:sz w:val="16"/>
                <w:szCs w:val="16"/>
              </w:rPr>
            </w:pPr>
            <w:r w:rsidRPr="00FC7007">
              <w:rPr>
                <w:color w:val="000000"/>
                <w:sz w:val="16"/>
                <w:szCs w:val="16"/>
              </w:rPr>
              <w:t>673,24</w:t>
            </w:r>
          </w:p>
        </w:tc>
        <w:tc>
          <w:tcPr>
            <w:tcW w:w="1360" w:type="dxa"/>
            <w:tcBorders>
              <w:top w:val="nil"/>
              <w:left w:val="nil"/>
              <w:bottom w:val="single" w:sz="4" w:space="0" w:color="000000"/>
              <w:right w:val="single" w:sz="4" w:space="0" w:color="000000"/>
            </w:tcBorders>
            <w:shd w:val="clear" w:color="auto" w:fill="auto"/>
            <w:hideMark/>
          </w:tcPr>
          <w:p w14:paraId="70D9D6E9" w14:textId="77777777" w:rsidR="00FC7007" w:rsidRPr="00FC7007" w:rsidRDefault="00FC7007" w:rsidP="00FC7007">
            <w:pPr>
              <w:jc w:val="center"/>
              <w:rPr>
                <w:color w:val="000000"/>
                <w:sz w:val="16"/>
                <w:szCs w:val="16"/>
              </w:rPr>
            </w:pPr>
            <w:r w:rsidRPr="00FC7007">
              <w:rPr>
                <w:color w:val="000000"/>
                <w:sz w:val="16"/>
                <w:szCs w:val="16"/>
              </w:rPr>
              <w:t>673,24</w:t>
            </w:r>
          </w:p>
        </w:tc>
      </w:tr>
      <w:tr w:rsidR="00FC7007" w:rsidRPr="00FC7007" w14:paraId="4A03D1D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C3F3C18" w14:textId="77777777" w:rsidR="00FC7007" w:rsidRPr="00FC7007" w:rsidRDefault="00FC7007" w:rsidP="00FC7007">
            <w:pPr>
              <w:rPr>
                <w:color w:val="000000"/>
                <w:sz w:val="16"/>
                <w:szCs w:val="16"/>
              </w:rPr>
            </w:pPr>
            <w:r w:rsidRPr="00FC7007">
              <w:rPr>
                <w:color w:val="000000"/>
                <w:sz w:val="16"/>
                <w:szCs w:val="16"/>
              </w:rPr>
              <w:t>Подпрограмма "Развитие кадрового потенциала, информационное сопровождение развития отрасли, обеспечение реализации программных мероприятий"</w:t>
            </w:r>
          </w:p>
        </w:tc>
        <w:tc>
          <w:tcPr>
            <w:tcW w:w="1240" w:type="dxa"/>
            <w:tcBorders>
              <w:top w:val="nil"/>
              <w:left w:val="nil"/>
              <w:bottom w:val="single" w:sz="4" w:space="0" w:color="000000"/>
              <w:right w:val="single" w:sz="4" w:space="0" w:color="000000"/>
            </w:tcBorders>
            <w:shd w:val="clear" w:color="auto" w:fill="auto"/>
            <w:hideMark/>
          </w:tcPr>
          <w:p w14:paraId="10F14169" w14:textId="77777777" w:rsidR="00FC7007" w:rsidRPr="00FC7007" w:rsidRDefault="00FC7007" w:rsidP="00FC7007">
            <w:pPr>
              <w:jc w:val="center"/>
              <w:rPr>
                <w:color w:val="000000"/>
                <w:sz w:val="16"/>
                <w:szCs w:val="16"/>
              </w:rPr>
            </w:pPr>
            <w:r w:rsidRPr="00FC7007">
              <w:rPr>
                <w:color w:val="000000"/>
                <w:sz w:val="16"/>
                <w:szCs w:val="16"/>
              </w:rPr>
              <w:t>10 3 00 00000</w:t>
            </w:r>
          </w:p>
        </w:tc>
        <w:tc>
          <w:tcPr>
            <w:tcW w:w="580" w:type="dxa"/>
            <w:tcBorders>
              <w:top w:val="nil"/>
              <w:left w:val="nil"/>
              <w:bottom w:val="single" w:sz="4" w:space="0" w:color="000000"/>
              <w:right w:val="single" w:sz="4" w:space="0" w:color="000000"/>
            </w:tcBorders>
            <w:shd w:val="clear" w:color="auto" w:fill="auto"/>
            <w:hideMark/>
          </w:tcPr>
          <w:p w14:paraId="126700B6"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1492F600" w14:textId="77777777" w:rsidR="00FC7007" w:rsidRPr="00FC7007" w:rsidRDefault="00FC7007" w:rsidP="00FC7007">
            <w:pPr>
              <w:jc w:val="center"/>
              <w:rPr>
                <w:color w:val="000000"/>
                <w:sz w:val="16"/>
                <w:szCs w:val="16"/>
              </w:rPr>
            </w:pPr>
            <w:r w:rsidRPr="00FC7007">
              <w:rPr>
                <w:color w:val="000000"/>
                <w:sz w:val="16"/>
                <w:szCs w:val="16"/>
              </w:rPr>
              <w:t>10 379,82</w:t>
            </w:r>
          </w:p>
        </w:tc>
        <w:tc>
          <w:tcPr>
            <w:tcW w:w="1360" w:type="dxa"/>
            <w:tcBorders>
              <w:top w:val="nil"/>
              <w:left w:val="nil"/>
              <w:bottom w:val="single" w:sz="4" w:space="0" w:color="000000"/>
              <w:right w:val="single" w:sz="4" w:space="0" w:color="000000"/>
            </w:tcBorders>
            <w:shd w:val="clear" w:color="auto" w:fill="auto"/>
            <w:hideMark/>
          </w:tcPr>
          <w:p w14:paraId="64F41419" w14:textId="77777777" w:rsidR="00FC7007" w:rsidRPr="00FC7007" w:rsidRDefault="00FC7007" w:rsidP="00FC7007">
            <w:pPr>
              <w:jc w:val="center"/>
              <w:rPr>
                <w:color w:val="000000"/>
                <w:sz w:val="16"/>
                <w:szCs w:val="16"/>
              </w:rPr>
            </w:pPr>
            <w:r w:rsidRPr="00FC7007">
              <w:rPr>
                <w:color w:val="000000"/>
                <w:sz w:val="16"/>
                <w:szCs w:val="16"/>
              </w:rPr>
              <w:t>10 381,06</w:t>
            </w:r>
          </w:p>
        </w:tc>
        <w:tc>
          <w:tcPr>
            <w:tcW w:w="1360" w:type="dxa"/>
            <w:tcBorders>
              <w:top w:val="nil"/>
              <w:left w:val="nil"/>
              <w:bottom w:val="single" w:sz="4" w:space="0" w:color="000000"/>
              <w:right w:val="single" w:sz="4" w:space="0" w:color="000000"/>
            </w:tcBorders>
            <w:shd w:val="clear" w:color="auto" w:fill="auto"/>
            <w:hideMark/>
          </w:tcPr>
          <w:p w14:paraId="02B3E278" w14:textId="77777777" w:rsidR="00FC7007" w:rsidRPr="00FC7007" w:rsidRDefault="00FC7007" w:rsidP="00FC7007">
            <w:pPr>
              <w:jc w:val="center"/>
              <w:rPr>
                <w:color w:val="000000"/>
                <w:sz w:val="16"/>
                <w:szCs w:val="16"/>
              </w:rPr>
            </w:pPr>
            <w:r w:rsidRPr="00FC7007">
              <w:rPr>
                <w:color w:val="000000"/>
                <w:sz w:val="16"/>
                <w:szCs w:val="16"/>
              </w:rPr>
              <w:t>10 382,38</w:t>
            </w:r>
          </w:p>
        </w:tc>
      </w:tr>
      <w:tr w:rsidR="00FC7007" w:rsidRPr="00FC7007" w14:paraId="61897A98"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F95DA16" w14:textId="77777777" w:rsidR="00FC7007" w:rsidRPr="00FC7007" w:rsidRDefault="00FC7007" w:rsidP="00FC7007">
            <w:pPr>
              <w:rPr>
                <w:color w:val="000000"/>
                <w:sz w:val="16"/>
                <w:szCs w:val="16"/>
              </w:rPr>
            </w:pPr>
            <w:r w:rsidRPr="00FC7007">
              <w:rPr>
                <w:color w:val="000000"/>
                <w:sz w:val="16"/>
                <w:szCs w:val="16"/>
              </w:rPr>
              <w:t>Основное мероприятие "Государственная поддержка научного потенциала в агропромышленном комплексе и информационно-консультационная поддержка сельскохозяйственных товаропроизводителей"</w:t>
            </w:r>
          </w:p>
        </w:tc>
        <w:tc>
          <w:tcPr>
            <w:tcW w:w="1240" w:type="dxa"/>
            <w:tcBorders>
              <w:top w:val="nil"/>
              <w:left w:val="nil"/>
              <w:bottom w:val="single" w:sz="4" w:space="0" w:color="000000"/>
              <w:right w:val="single" w:sz="4" w:space="0" w:color="000000"/>
            </w:tcBorders>
            <w:shd w:val="clear" w:color="auto" w:fill="auto"/>
            <w:hideMark/>
          </w:tcPr>
          <w:p w14:paraId="02DC3239" w14:textId="77777777" w:rsidR="00FC7007" w:rsidRPr="00FC7007" w:rsidRDefault="00FC7007" w:rsidP="00FC7007">
            <w:pPr>
              <w:jc w:val="center"/>
              <w:rPr>
                <w:color w:val="000000"/>
                <w:sz w:val="16"/>
                <w:szCs w:val="16"/>
              </w:rPr>
            </w:pPr>
            <w:r w:rsidRPr="00FC7007">
              <w:rPr>
                <w:color w:val="000000"/>
                <w:sz w:val="16"/>
                <w:szCs w:val="16"/>
              </w:rPr>
              <w:t>10 3 01 00000</w:t>
            </w:r>
          </w:p>
        </w:tc>
        <w:tc>
          <w:tcPr>
            <w:tcW w:w="580" w:type="dxa"/>
            <w:tcBorders>
              <w:top w:val="nil"/>
              <w:left w:val="nil"/>
              <w:bottom w:val="single" w:sz="4" w:space="0" w:color="000000"/>
              <w:right w:val="single" w:sz="4" w:space="0" w:color="000000"/>
            </w:tcBorders>
            <w:shd w:val="clear" w:color="auto" w:fill="auto"/>
            <w:hideMark/>
          </w:tcPr>
          <w:p w14:paraId="547F58F9"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34851F01" w14:textId="77777777" w:rsidR="00FC7007" w:rsidRPr="00FC7007" w:rsidRDefault="00FC7007" w:rsidP="00FC7007">
            <w:pPr>
              <w:jc w:val="center"/>
              <w:rPr>
                <w:color w:val="000000"/>
                <w:sz w:val="16"/>
                <w:szCs w:val="16"/>
              </w:rPr>
            </w:pPr>
            <w:r w:rsidRPr="00FC7007">
              <w:rPr>
                <w:color w:val="000000"/>
                <w:sz w:val="16"/>
                <w:szCs w:val="16"/>
              </w:rPr>
              <w:t>10 379,82</w:t>
            </w:r>
          </w:p>
        </w:tc>
        <w:tc>
          <w:tcPr>
            <w:tcW w:w="1360" w:type="dxa"/>
            <w:tcBorders>
              <w:top w:val="nil"/>
              <w:left w:val="nil"/>
              <w:bottom w:val="single" w:sz="4" w:space="0" w:color="000000"/>
              <w:right w:val="single" w:sz="4" w:space="0" w:color="000000"/>
            </w:tcBorders>
            <w:shd w:val="clear" w:color="auto" w:fill="auto"/>
            <w:hideMark/>
          </w:tcPr>
          <w:p w14:paraId="72032BF9" w14:textId="77777777" w:rsidR="00FC7007" w:rsidRPr="00FC7007" w:rsidRDefault="00FC7007" w:rsidP="00FC7007">
            <w:pPr>
              <w:jc w:val="center"/>
              <w:rPr>
                <w:color w:val="000000"/>
                <w:sz w:val="16"/>
                <w:szCs w:val="16"/>
              </w:rPr>
            </w:pPr>
            <w:r w:rsidRPr="00FC7007">
              <w:rPr>
                <w:color w:val="000000"/>
                <w:sz w:val="16"/>
                <w:szCs w:val="16"/>
              </w:rPr>
              <w:t>10 381,06</w:t>
            </w:r>
          </w:p>
        </w:tc>
        <w:tc>
          <w:tcPr>
            <w:tcW w:w="1360" w:type="dxa"/>
            <w:tcBorders>
              <w:top w:val="nil"/>
              <w:left w:val="nil"/>
              <w:bottom w:val="single" w:sz="4" w:space="0" w:color="000000"/>
              <w:right w:val="single" w:sz="4" w:space="0" w:color="000000"/>
            </w:tcBorders>
            <w:shd w:val="clear" w:color="auto" w:fill="auto"/>
            <w:hideMark/>
          </w:tcPr>
          <w:p w14:paraId="7EBADBA6" w14:textId="77777777" w:rsidR="00FC7007" w:rsidRPr="00FC7007" w:rsidRDefault="00FC7007" w:rsidP="00FC7007">
            <w:pPr>
              <w:jc w:val="center"/>
              <w:rPr>
                <w:color w:val="000000"/>
                <w:sz w:val="16"/>
                <w:szCs w:val="16"/>
              </w:rPr>
            </w:pPr>
            <w:r w:rsidRPr="00FC7007">
              <w:rPr>
                <w:color w:val="000000"/>
                <w:sz w:val="16"/>
                <w:szCs w:val="16"/>
              </w:rPr>
              <w:t>10 382,38</w:t>
            </w:r>
          </w:p>
        </w:tc>
      </w:tr>
      <w:tr w:rsidR="00FC7007" w:rsidRPr="00FC7007" w14:paraId="2092AC5D"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2310CD5" w14:textId="77777777" w:rsidR="00FC7007" w:rsidRPr="00FC7007" w:rsidRDefault="00FC7007" w:rsidP="00FC7007">
            <w:pPr>
              <w:rPr>
                <w:color w:val="000000"/>
                <w:sz w:val="16"/>
                <w:szCs w:val="16"/>
              </w:rPr>
            </w:pPr>
            <w:r w:rsidRPr="00FC7007">
              <w:rPr>
                <w:color w:val="000000"/>
                <w:sz w:val="16"/>
                <w:szCs w:val="16"/>
              </w:rPr>
              <w:t>Расходы на обеспечение функций органов местного самоуправления</w:t>
            </w:r>
          </w:p>
        </w:tc>
        <w:tc>
          <w:tcPr>
            <w:tcW w:w="1240" w:type="dxa"/>
            <w:tcBorders>
              <w:top w:val="nil"/>
              <w:left w:val="nil"/>
              <w:bottom w:val="single" w:sz="4" w:space="0" w:color="000000"/>
              <w:right w:val="single" w:sz="4" w:space="0" w:color="000000"/>
            </w:tcBorders>
            <w:shd w:val="clear" w:color="auto" w:fill="auto"/>
            <w:hideMark/>
          </w:tcPr>
          <w:p w14:paraId="5EC62BA2" w14:textId="77777777" w:rsidR="00FC7007" w:rsidRPr="00FC7007" w:rsidRDefault="00FC7007" w:rsidP="00FC7007">
            <w:pPr>
              <w:jc w:val="center"/>
              <w:rPr>
                <w:color w:val="000000"/>
                <w:sz w:val="16"/>
                <w:szCs w:val="16"/>
              </w:rPr>
            </w:pPr>
            <w:r w:rsidRPr="00FC7007">
              <w:rPr>
                <w:color w:val="000000"/>
                <w:sz w:val="16"/>
                <w:szCs w:val="16"/>
              </w:rPr>
              <w:t>10 3 01 10010</w:t>
            </w:r>
          </w:p>
        </w:tc>
        <w:tc>
          <w:tcPr>
            <w:tcW w:w="580" w:type="dxa"/>
            <w:tcBorders>
              <w:top w:val="nil"/>
              <w:left w:val="nil"/>
              <w:bottom w:val="single" w:sz="4" w:space="0" w:color="000000"/>
              <w:right w:val="single" w:sz="4" w:space="0" w:color="000000"/>
            </w:tcBorders>
            <w:shd w:val="clear" w:color="auto" w:fill="auto"/>
            <w:hideMark/>
          </w:tcPr>
          <w:p w14:paraId="7384C130"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6F43863" w14:textId="77777777" w:rsidR="00FC7007" w:rsidRPr="00FC7007" w:rsidRDefault="00FC7007" w:rsidP="00FC7007">
            <w:pPr>
              <w:jc w:val="center"/>
              <w:rPr>
                <w:color w:val="000000"/>
                <w:sz w:val="16"/>
                <w:szCs w:val="16"/>
              </w:rPr>
            </w:pPr>
            <w:r w:rsidRPr="00FC7007">
              <w:rPr>
                <w:color w:val="000000"/>
                <w:sz w:val="16"/>
                <w:szCs w:val="16"/>
              </w:rPr>
              <w:t>1 417,82</w:t>
            </w:r>
          </w:p>
        </w:tc>
        <w:tc>
          <w:tcPr>
            <w:tcW w:w="1360" w:type="dxa"/>
            <w:tcBorders>
              <w:top w:val="nil"/>
              <w:left w:val="nil"/>
              <w:bottom w:val="single" w:sz="4" w:space="0" w:color="000000"/>
              <w:right w:val="single" w:sz="4" w:space="0" w:color="000000"/>
            </w:tcBorders>
            <w:shd w:val="clear" w:color="auto" w:fill="auto"/>
            <w:hideMark/>
          </w:tcPr>
          <w:p w14:paraId="222401D0" w14:textId="77777777" w:rsidR="00FC7007" w:rsidRPr="00FC7007" w:rsidRDefault="00FC7007" w:rsidP="00FC7007">
            <w:pPr>
              <w:jc w:val="center"/>
              <w:rPr>
                <w:color w:val="000000"/>
                <w:sz w:val="16"/>
                <w:szCs w:val="16"/>
              </w:rPr>
            </w:pPr>
            <w:r w:rsidRPr="00FC7007">
              <w:rPr>
                <w:color w:val="000000"/>
                <w:sz w:val="16"/>
                <w:szCs w:val="16"/>
              </w:rPr>
              <w:t>1 419,06</w:t>
            </w:r>
          </w:p>
        </w:tc>
        <w:tc>
          <w:tcPr>
            <w:tcW w:w="1360" w:type="dxa"/>
            <w:tcBorders>
              <w:top w:val="nil"/>
              <w:left w:val="nil"/>
              <w:bottom w:val="single" w:sz="4" w:space="0" w:color="000000"/>
              <w:right w:val="single" w:sz="4" w:space="0" w:color="000000"/>
            </w:tcBorders>
            <w:shd w:val="clear" w:color="auto" w:fill="auto"/>
            <w:hideMark/>
          </w:tcPr>
          <w:p w14:paraId="5A6645DA" w14:textId="77777777" w:rsidR="00FC7007" w:rsidRPr="00FC7007" w:rsidRDefault="00FC7007" w:rsidP="00FC7007">
            <w:pPr>
              <w:jc w:val="center"/>
              <w:rPr>
                <w:color w:val="000000"/>
                <w:sz w:val="16"/>
                <w:szCs w:val="16"/>
              </w:rPr>
            </w:pPr>
            <w:r w:rsidRPr="00FC7007">
              <w:rPr>
                <w:color w:val="000000"/>
                <w:sz w:val="16"/>
                <w:szCs w:val="16"/>
              </w:rPr>
              <w:t>1 420,35</w:t>
            </w:r>
          </w:p>
        </w:tc>
      </w:tr>
      <w:tr w:rsidR="00FC7007" w:rsidRPr="00FC7007" w14:paraId="18028E3B"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5EB4267"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1D5F425C" w14:textId="77777777" w:rsidR="00FC7007" w:rsidRPr="00FC7007" w:rsidRDefault="00FC7007" w:rsidP="00FC7007">
            <w:pPr>
              <w:jc w:val="center"/>
              <w:rPr>
                <w:color w:val="000000"/>
                <w:sz w:val="16"/>
                <w:szCs w:val="16"/>
              </w:rPr>
            </w:pPr>
            <w:r w:rsidRPr="00FC7007">
              <w:rPr>
                <w:color w:val="000000"/>
                <w:sz w:val="16"/>
                <w:szCs w:val="16"/>
              </w:rPr>
              <w:t>10 3 01 10010</w:t>
            </w:r>
          </w:p>
        </w:tc>
        <w:tc>
          <w:tcPr>
            <w:tcW w:w="580" w:type="dxa"/>
            <w:tcBorders>
              <w:top w:val="nil"/>
              <w:left w:val="nil"/>
              <w:bottom w:val="single" w:sz="4" w:space="0" w:color="000000"/>
              <w:right w:val="single" w:sz="4" w:space="0" w:color="000000"/>
            </w:tcBorders>
            <w:shd w:val="clear" w:color="auto" w:fill="auto"/>
            <w:hideMark/>
          </w:tcPr>
          <w:p w14:paraId="6A818E33"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07391F03" w14:textId="77777777" w:rsidR="00FC7007" w:rsidRPr="00FC7007" w:rsidRDefault="00FC7007" w:rsidP="00FC7007">
            <w:pPr>
              <w:jc w:val="center"/>
              <w:rPr>
                <w:color w:val="000000"/>
                <w:sz w:val="16"/>
                <w:szCs w:val="16"/>
              </w:rPr>
            </w:pPr>
            <w:r w:rsidRPr="00FC7007">
              <w:rPr>
                <w:color w:val="000000"/>
                <w:sz w:val="16"/>
                <w:szCs w:val="16"/>
              </w:rPr>
              <w:t>239,57</w:t>
            </w:r>
          </w:p>
        </w:tc>
        <w:tc>
          <w:tcPr>
            <w:tcW w:w="1360" w:type="dxa"/>
            <w:tcBorders>
              <w:top w:val="nil"/>
              <w:left w:val="nil"/>
              <w:bottom w:val="single" w:sz="4" w:space="0" w:color="000000"/>
              <w:right w:val="single" w:sz="4" w:space="0" w:color="000000"/>
            </w:tcBorders>
            <w:shd w:val="clear" w:color="auto" w:fill="auto"/>
            <w:hideMark/>
          </w:tcPr>
          <w:p w14:paraId="35675975" w14:textId="77777777" w:rsidR="00FC7007" w:rsidRPr="00FC7007" w:rsidRDefault="00FC7007" w:rsidP="00FC7007">
            <w:pPr>
              <w:jc w:val="center"/>
              <w:rPr>
                <w:color w:val="000000"/>
                <w:sz w:val="16"/>
                <w:szCs w:val="16"/>
              </w:rPr>
            </w:pPr>
            <w:r w:rsidRPr="00FC7007">
              <w:rPr>
                <w:color w:val="000000"/>
                <w:sz w:val="16"/>
                <w:szCs w:val="16"/>
              </w:rPr>
              <w:t>239,57</w:t>
            </w:r>
          </w:p>
        </w:tc>
        <w:tc>
          <w:tcPr>
            <w:tcW w:w="1360" w:type="dxa"/>
            <w:tcBorders>
              <w:top w:val="nil"/>
              <w:left w:val="nil"/>
              <w:bottom w:val="single" w:sz="4" w:space="0" w:color="000000"/>
              <w:right w:val="single" w:sz="4" w:space="0" w:color="000000"/>
            </w:tcBorders>
            <w:shd w:val="clear" w:color="auto" w:fill="auto"/>
            <w:hideMark/>
          </w:tcPr>
          <w:p w14:paraId="58DFAD27" w14:textId="77777777" w:rsidR="00FC7007" w:rsidRPr="00FC7007" w:rsidRDefault="00FC7007" w:rsidP="00FC7007">
            <w:pPr>
              <w:jc w:val="center"/>
              <w:rPr>
                <w:color w:val="000000"/>
                <w:sz w:val="16"/>
                <w:szCs w:val="16"/>
              </w:rPr>
            </w:pPr>
            <w:r w:rsidRPr="00FC7007">
              <w:rPr>
                <w:color w:val="000000"/>
                <w:sz w:val="16"/>
                <w:szCs w:val="16"/>
              </w:rPr>
              <w:t>239,88</w:t>
            </w:r>
          </w:p>
        </w:tc>
      </w:tr>
      <w:tr w:rsidR="00FC7007" w:rsidRPr="00FC7007" w14:paraId="0D1FB690"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51737D7"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56C5F4BE" w14:textId="77777777" w:rsidR="00FC7007" w:rsidRPr="00FC7007" w:rsidRDefault="00FC7007" w:rsidP="00FC7007">
            <w:pPr>
              <w:jc w:val="center"/>
              <w:rPr>
                <w:color w:val="000000"/>
                <w:sz w:val="16"/>
                <w:szCs w:val="16"/>
              </w:rPr>
            </w:pPr>
            <w:r w:rsidRPr="00FC7007">
              <w:rPr>
                <w:color w:val="000000"/>
                <w:sz w:val="16"/>
                <w:szCs w:val="16"/>
              </w:rPr>
              <w:t>10 3 01 10010</w:t>
            </w:r>
          </w:p>
        </w:tc>
        <w:tc>
          <w:tcPr>
            <w:tcW w:w="580" w:type="dxa"/>
            <w:tcBorders>
              <w:top w:val="nil"/>
              <w:left w:val="nil"/>
              <w:bottom w:val="single" w:sz="4" w:space="0" w:color="000000"/>
              <w:right w:val="single" w:sz="4" w:space="0" w:color="000000"/>
            </w:tcBorders>
            <w:shd w:val="clear" w:color="auto" w:fill="auto"/>
            <w:hideMark/>
          </w:tcPr>
          <w:p w14:paraId="034AFB5D"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6E99C632" w14:textId="77777777" w:rsidR="00FC7007" w:rsidRPr="00FC7007" w:rsidRDefault="00FC7007" w:rsidP="00FC7007">
            <w:pPr>
              <w:jc w:val="center"/>
              <w:rPr>
                <w:color w:val="000000"/>
                <w:sz w:val="16"/>
                <w:szCs w:val="16"/>
              </w:rPr>
            </w:pPr>
            <w:r w:rsidRPr="00FC7007">
              <w:rPr>
                <w:color w:val="000000"/>
                <w:sz w:val="16"/>
                <w:szCs w:val="16"/>
              </w:rPr>
              <w:t>1 163,25</w:t>
            </w:r>
          </w:p>
        </w:tc>
        <w:tc>
          <w:tcPr>
            <w:tcW w:w="1360" w:type="dxa"/>
            <w:tcBorders>
              <w:top w:val="nil"/>
              <w:left w:val="nil"/>
              <w:bottom w:val="single" w:sz="4" w:space="0" w:color="000000"/>
              <w:right w:val="single" w:sz="4" w:space="0" w:color="000000"/>
            </w:tcBorders>
            <w:shd w:val="clear" w:color="auto" w:fill="auto"/>
            <w:hideMark/>
          </w:tcPr>
          <w:p w14:paraId="1C555AD7" w14:textId="77777777" w:rsidR="00FC7007" w:rsidRPr="00FC7007" w:rsidRDefault="00FC7007" w:rsidP="00FC7007">
            <w:pPr>
              <w:jc w:val="center"/>
              <w:rPr>
                <w:color w:val="000000"/>
                <w:sz w:val="16"/>
                <w:szCs w:val="16"/>
              </w:rPr>
            </w:pPr>
            <w:r w:rsidRPr="00FC7007">
              <w:rPr>
                <w:color w:val="000000"/>
                <w:sz w:val="16"/>
                <w:szCs w:val="16"/>
              </w:rPr>
              <w:t>1 164,49</w:t>
            </w:r>
          </w:p>
        </w:tc>
        <w:tc>
          <w:tcPr>
            <w:tcW w:w="1360" w:type="dxa"/>
            <w:tcBorders>
              <w:top w:val="nil"/>
              <w:left w:val="nil"/>
              <w:bottom w:val="single" w:sz="4" w:space="0" w:color="000000"/>
              <w:right w:val="single" w:sz="4" w:space="0" w:color="000000"/>
            </w:tcBorders>
            <w:shd w:val="clear" w:color="auto" w:fill="auto"/>
            <w:hideMark/>
          </w:tcPr>
          <w:p w14:paraId="118A9917" w14:textId="77777777" w:rsidR="00FC7007" w:rsidRPr="00FC7007" w:rsidRDefault="00FC7007" w:rsidP="00FC7007">
            <w:pPr>
              <w:jc w:val="center"/>
              <w:rPr>
                <w:color w:val="000000"/>
                <w:sz w:val="16"/>
                <w:szCs w:val="16"/>
              </w:rPr>
            </w:pPr>
            <w:r w:rsidRPr="00FC7007">
              <w:rPr>
                <w:color w:val="000000"/>
                <w:sz w:val="16"/>
                <w:szCs w:val="16"/>
              </w:rPr>
              <w:t>1 165,47</w:t>
            </w:r>
          </w:p>
        </w:tc>
      </w:tr>
      <w:tr w:rsidR="00FC7007" w:rsidRPr="00FC7007" w14:paraId="0934BB4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4AB766D"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1240" w:type="dxa"/>
            <w:tcBorders>
              <w:top w:val="nil"/>
              <w:left w:val="nil"/>
              <w:bottom w:val="single" w:sz="4" w:space="0" w:color="000000"/>
              <w:right w:val="single" w:sz="4" w:space="0" w:color="000000"/>
            </w:tcBorders>
            <w:shd w:val="clear" w:color="auto" w:fill="auto"/>
            <w:hideMark/>
          </w:tcPr>
          <w:p w14:paraId="10EAEB59" w14:textId="77777777" w:rsidR="00FC7007" w:rsidRPr="00FC7007" w:rsidRDefault="00FC7007" w:rsidP="00FC7007">
            <w:pPr>
              <w:jc w:val="center"/>
              <w:rPr>
                <w:color w:val="000000"/>
                <w:sz w:val="16"/>
                <w:szCs w:val="16"/>
              </w:rPr>
            </w:pPr>
            <w:r w:rsidRPr="00FC7007">
              <w:rPr>
                <w:color w:val="000000"/>
                <w:sz w:val="16"/>
                <w:szCs w:val="16"/>
              </w:rPr>
              <w:t>10 3 01 10010</w:t>
            </w:r>
          </w:p>
        </w:tc>
        <w:tc>
          <w:tcPr>
            <w:tcW w:w="580" w:type="dxa"/>
            <w:tcBorders>
              <w:top w:val="nil"/>
              <w:left w:val="nil"/>
              <w:bottom w:val="single" w:sz="4" w:space="0" w:color="000000"/>
              <w:right w:val="single" w:sz="4" w:space="0" w:color="000000"/>
            </w:tcBorders>
            <w:shd w:val="clear" w:color="auto" w:fill="auto"/>
            <w:hideMark/>
          </w:tcPr>
          <w:p w14:paraId="1F536E34" w14:textId="77777777" w:rsidR="00FC7007" w:rsidRPr="00FC7007" w:rsidRDefault="00FC7007" w:rsidP="00FC7007">
            <w:pPr>
              <w:jc w:val="center"/>
              <w:rPr>
                <w:color w:val="000000"/>
                <w:sz w:val="16"/>
                <w:szCs w:val="16"/>
              </w:rPr>
            </w:pPr>
            <w:r w:rsidRPr="00FC7007">
              <w:rPr>
                <w:color w:val="000000"/>
                <w:sz w:val="16"/>
                <w:szCs w:val="16"/>
              </w:rPr>
              <w:t>800</w:t>
            </w:r>
          </w:p>
        </w:tc>
        <w:tc>
          <w:tcPr>
            <w:tcW w:w="1360" w:type="dxa"/>
            <w:tcBorders>
              <w:top w:val="nil"/>
              <w:left w:val="nil"/>
              <w:bottom w:val="single" w:sz="4" w:space="0" w:color="000000"/>
              <w:right w:val="single" w:sz="4" w:space="0" w:color="000000"/>
            </w:tcBorders>
            <w:shd w:val="clear" w:color="auto" w:fill="auto"/>
            <w:hideMark/>
          </w:tcPr>
          <w:p w14:paraId="5EB7958F" w14:textId="77777777" w:rsidR="00FC7007" w:rsidRPr="00FC7007" w:rsidRDefault="00FC7007" w:rsidP="00FC7007">
            <w:pPr>
              <w:jc w:val="center"/>
              <w:rPr>
                <w:color w:val="000000"/>
                <w:sz w:val="16"/>
                <w:szCs w:val="16"/>
              </w:rPr>
            </w:pPr>
            <w:r w:rsidRPr="00FC7007">
              <w:rPr>
                <w:color w:val="000000"/>
                <w:sz w:val="16"/>
                <w:szCs w:val="16"/>
              </w:rPr>
              <w:t>15,00</w:t>
            </w:r>
          </w:p>
        </w:tc>
        <w:tc>
          <w:tcPr>
            <w:tcW w:w="1360" w:type="dxa"/>
            <w:tcBorders>
              <w:top w:val="nil"/>
              <w:left w:val="nil"/>
              <w:bottom w:val="single" w:sz="4" w:space="0" w:color="000000"/>
              <w:right w:val="single" w:sz="4" w:space="0" w:color="000000"/>
            </w:tcBorders>
            <w:shd w:val="clear" w:color="auto" w:fill="auto"/>
            <w:hideMark/>
          </w:tcPr>
          <w:p w14:paraId="43F17287" w14:textId="77777777" w:rsidR="00FC7007" w:rsidRPr="00FC7007" w:rsidRDefault="00FC7007" w:rsidP="00FC7007">
            <w:pPr>
              <w:jc w:val="center"/>
              <w:rPr>
                <w:color w:val="000000"/>
                <w:sz w:val="16"/>
                <w:szCs w:val="16"/>
              </w:rPr>
            </w:pPr>
            <w:r w:rsidRPr="00FC7007">
              <w:rPr>
                <w:color w:val="000000"/>
                <w:sz w:val="16"/>
                <w:szCs w:val="16"/>
              </w:rPr>
              <w:t>15,00</w:t>
            </w:r>
          </w:p>
        </w:tc>
        <w:tc>
          <w:tcPr>
            <w:tcW w:w="1360" w:type="dxa"/>
            <w:tcBorders>
              <w:top w:val="nil"/>
              <w:left w:val="nil"/>
              <w:bottom w:val="single" w:sz="4" w:space="0" w:color="000000"/>
              <w:right w:val="single" w:sz="4" w:space="0" w:color="000000"/>
            </w:tcBorders>
            <w:shd w:val="clear" w:color="auto" w:fill="auto"/>
            <w:hideMark/>
          </w:tcPr>
          <w:p w14:paraId="20C38E3F" w14:textId="77777777" w:rsidR="00FC7007" w:rsidRPr="00FC7007" w:rsidRDefault="00FC7007" w:rsidP="00FC7007">
            <w:pPr>
              <w:jc w:val="center"/>
              <w:rPr>
                <w:color w:val="000000"/>
                <w:sz w:val="16"/>
                <w:szCs w:val="16"/>
              </w:rPr>
            </w:pPr>
            <w:r w:rsidRPr="00FC7007">
              <w:rPr>
                <w:color w:val="000000"/>
                <w:sz w:val="16"/>
                <w:szCs w:val="16"/>
              </w:rPr>
              <w:t>15,00</w:t>
            </w:r>
          </w:p>
        </w:tc>
      </w:tr>
      <w:tr w:rsidR="00FC7007" w:rsidRPr="00FC7007" w14:paraId="7902451C"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700D1E8" w14:textId="77777777" w:rsidR="00FC7007" w:rsidRPr="00FC7007" w:rsidRDefault="00FC7007" w:rsidP="00FC7007">
            <w:pPr>
              <w:rPr>
                <w:color w:val="000000"/>
                <w:sz w:val="16"/>
                <w:szCs w:val="16"/>
              </w:rPr>
            </w:pPr>
            <w:r w:rsidRPr="00FC7007">
              <w:rPr>
                <w:color w:val="000000"/>
                <w:sz w:val="16"/>
                <w:szCs w:val="16"/>
              </w:rPr>
              <w:t>Расходы на выплаты по оплате труда работников органов местного самоуправления</w:t>
            </w:r>
          </w:p>
        </w:tc>
        <w:tc>
          <w:tcPr>
            <w:tcW w:w="1240" w:type="dxa"/>
            <w:tcBorders>
              <w:top w:val="nil"/>
              <w:left w:val="nil"/>
              <w:bottom w:val="single" w:sz="4" w:space="0" w:color="000000"/>
              <w:right w:val="single" w:sz="4" w:space="0" w:color="000000"/>
            </w:tcBorders>
            <w:shd w:val="clear" w:color="auto" w:fill="auto"/>
            <w:hideMark/>
          </w:tcPr>
          <w:p w14:paraId="05817F96" w14:textId="77777777" w:rsidR="00FC7007" w:rsidRPr="00FC7007" w:rsidRDefault="00FC7007" w:rsidP="00FC7007">
            <w:pPr>
              <w:jc w:val="center"/>
              <w:rPr>
                <w:color w:val="000000"/>
                <w:sz w:val="16"/>
                <w:szCs w:val="16"/>
              </w:rPr>
            </w:pPr>
            <w:r w:rsidRPr="00FC7007">
              <w:rPr>
                <w:color w:val="000000"/>
                <w:sz w:val="16"/>
                <w:szCs w:val="16"/>
              </w:rPr>
              <w:t>10 3 01 10020</w:t>
            </w:r>
          </w:p>
        </w:tc>
        <w:tc>
          <w:tcPr>
            <w:tcW w:w="580" w:type="dxa"/>
            <w:tcBorders>
              <w:top w:val="nil"/>
              <w:left w:val="nil"/>
              <w:bottom w:val="single" w:sz="4" w:space="0" w:color="000000"/>
              <w:right w:val="single" w:sz="4" w:space="0" w:color="000000"/>
            </w:tcBorders>
            <w:shd w:val="clear" w:color="auto" w:fill="auto"/>
            <w:hideMark/>
          </w:tcPr>
          <w:p w14:paraId="540849D9"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5D05F80D" w14:textId="77777777" w:rsidR="00FC7007" w:rsidRPr="00FC7007" w:rsidRDefault="00FC7007" w:rsidP="00FC7007">
            <w:pPr>
              <w:jc w:val="center"/>
              <w:rPr>
                <w:color w:val="000000"/>
                <w:sz w:val="16"/>
                <w:szCs w:val="16"/>
              </w:rPr>
            </w:pPr>
            <w:r w:rsidRPr="00FC7007">
              <w:rPr>
                <w:color w:val="000000"/>
                <w:sz w:val="16"/>
                <w:szCs w:val="16"/>
              </w:rPr>
              <w:t>6 121,01</w:t>
            </w:r>
          </w:p>
        </w:tc>
        <w:tc>
          <w:tcPr>
            <w:tcW w:w="1360" w:type="dxa"/>
            <w:tcBorders>
              <w:top w:val="nil"/>
              <w:left w:val="nil"/>
              <w:bottom w:val="single" w:sz="4" w:space="0" w:color="000000"/>
              <w:right w:val="single" w:sz="4" w:space="0" w:color="000000"/>
            </w:tcBorders>
            <w:shd w:val="clear" w:color="auto" w:fill="auto"/>
            <w:hideMark/>
          </w:tcPr>
          <w:p w14:paraId="4909EBFB" w14:textId="77777777" w:rsidR="00FC7007" w:rsidRPr="00FC7007" w:rsidRDefault="00FC7007" w:rsidP="00FC7007">
            <w:pPr>
              <w:jc w:val="center"/>
              <w:rPr>
                <w:color w:val="000000"/>
                <w:sz w:val="16"/>
                <w:szCs w:val="16"/>
              </w:rPr>
            </w:pPr>
            <w:r w:rsidRPr="00FC7007">
              <w:rPr>
                <w:color w:val="000000"/>
                <w:sz w:val="16"/>
                <w:szCs w:val="16"/>
              </w:rPr>
              <w:t>6 121,01</w:t>
            </w:r>
          </w:p>
        </w:tc>
        <w:tc>
          <w:tcPr>
            <w:tcW w:w="1360" w:type="dxa"/>
            <w:tcBorders>
              <w:top w:val="nil"/>
              <w:left w:val="nil"/>
              <w:bottom w:val="single" w:sz="4" w:space="0" w:color="000000"/>
              <w:right w:val="single" w:sz="4" w:space="0" w:color="000000"/>
            </w:tcBorders>
            <w:shd w:val="clear" w:color="auto" w:fill="auto"/>
            <w:hideMark/>
          </w:tcPr>
          <w:p w14:paraId="1CAECD2F" w14:textId="77777777" w:rsidR="00FC7007" w:rsidRPr="00FC7007" w:rsidRDefault="00FC7007" w:rsidP="00FC7007">
            <w:pPr>
              <w:jc w:val="center"/>
              <w:rPr>
                <w:color w:val="000000"/>
                <w:sz w:val="16"/>
                <w:szCs w:val="16"/>
              </w:rPr>
            </w:pPr>
            <w:r w:rsidRPr="00FC7007">
              <w:rPr>
                <w:color w:val="000000"/>
                <w:sz w:val="16"/>
                <w:szCs w:val="16"/>
              </w:rPr>
              <w:t>6 121,04</w:t>
            </w:r>
          </w:p>
        </w:tc>
      </w:tr>
      <w:tr w:rsidR="00FC7007" w:rsidRPr="00FC7007" w14:paraId="2C3EC4F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722367C"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269121DE" w14:textId="77777777" w:rsidR="00FC7007" w:rsidRPr="00FC7007" w:rsidRDefault="00FC7007" w:rsidP="00FC7007">
            <w:pPr>
              <w:jc w:val="center"/>
              <w:rPr>
                <w:color w:val="000000"/>
                <w:sz w:val="16"/>
                <w:szCs w:val="16"/>
              </w:rPr>
            </w:pPr>
            <w:r w:rsidRPr="00FC7007">
              <w:rPr>
                <w:color w:val="000000"/>
                <w:sz w:val="16"/>
                <w:szCs w:val="16"/>
              </w:rPr>
              <w:t>10 3 01 10020</w:t>
            </w:r>
          </w:p>
        </w:tc>
        <w:tc>
          <w:tcPr>
            <w:tcW w:w="580" w:type="dxa"/>
            <w:tcBorders>
              <w:top w:val="nil"/>
              <w:left w:val="nil"/>
              <w:bottom w:val="single" w:sz="4" w:space="0" w:color="000000"/>
              <w:right w:val="single" w:sz="4" w:space="0" w:color="000000"/>
            </w:tcBorders>
            <w:shd w:val="clear" w:color="auto" w:fill="auto"/>
            <w:hideMark/>
          </w:tcPr>
          <w:p w14:paraId="28CD0DED"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5D9C137D" w14:textId="77777777" w:rsidR="00FC7007" w:rsidRPr="00FC7007" w:rsidRDefault="00FC7007" w:rsidP="00FC7007">
            <w:pPr>
              <w:jc w:val="center"/>
              <w:rPr>
                <w:color w:val="000000"/>
                <w:sz w:val="16"/>
                <w:szCs w:val="16"/>
              </w:rPr>
            </w:pPr>
            <w:r w:rsidRPr="00FC7007">
              <w:rPr>
                <w:color w:val="000000"/>
                <w:sz w:val="16"/>
                <w:szCs w:val="16"/>
              </w:rPr>
              <w:t>6 121,01</w:t>
            </w:r>
          </w:p>
        </w:tc>
        <w:tc>
          <w:tcPr>
            <w:tcW w:w="1360" w:type="dxa"/>
            <w:tcBorders>
              <w:top w:val="nil"/>
              <w:left w:val="nil"/>
              <w:bottom w:val="single" w:sz="4" w:space="0" w:color="000000"/>
              <w:right w:val="single" w:sz="4" w:space="0" w:color="000000"/>
            </w:tcBorders>
            <w:shd w:val="clear" w:color="auto" w:fill="auto"/>
            <w:hideMark/>
          </w:tcPr>
          <w:p w14:paraId="47A48CCF" w14:textId="77777777" w:rsidR="00FC7007" w:rsidRPr="00FC7007" w:rsidRDefault="00FC7007" w:rsidP="00FC7007">
            <w:pPr>
              <w:jc w:val="center"/>
              <w:rPr>
                <w:color w:val="000000"/>
                <w:sz w:val="16"/>
                <w:szCs w:val="16"/>
              </w:rPr>
            </w:pPr>
            <w:r w:rsidRPr="00FC7007">
              <w:rPr>
                <w:color w:val="000000"/>
                <w:sz w:val="16"/>
                <w:szCs w:val="16"/>
              </w:rPr>
              <w:t>6 121,01</w:t>
            </w:r>
          </w:p>
        </w:tc>
        <w:tc>
          <w:tcPr>
            <w:tcW w:w="1360" w:type="dxa"/>
            <w:tcBorders>
              <w:top w:val="nil"/>
              <w:left w:val="nil"/>
              <w:bottom w:val="single" w:sz="4" w:space="0" w:color="000000"/>
              <w:right w:val="single" w:sz="4" w:space="0" w:color="000000"/>
            </w:tcBorders>
            <w:shd w:val="clear" w:color="auto" w:fill="auto"/>
            <w:hideMark/>
          </w:tcPr>
          <w:p w14:paraId="0EBAB858" w14:textId="77777777" w:rsidR="00FC7007" w:rsidRPr="00FC7007" w:rsidRDefault="00FC7007" w:rsidP="00FC7007">
            <w:pPr>
              <w:jc w:val="center"/>
              <w:rPr>
                <w:color w:val="000000"/>
                <w:sz w:val="16"/>
                <w:szCs w:val="16"/>
              </w:rPr>
            </w:pPr>
            <w:r w:rsidRPr="00FC7007">
              <w:rPr>
                <w:color w:val="000000"/>
                <w:sz w:val="16"/>
                <w:szCs w:val="16"/>
              </w:rPr>
              <w:t>6 121,04</w:t>
            </w:r>
          </w:p>
        </w:tc>
      </w:tr>
      <w:tr w:rsidR="00FC7007" w:rsidRPr="00FC7007" w14:paraId="0EB484FF"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F16E5A8" w14:textId="77777777" w:rsidR="00FC7007" w:rsidRPr="00FC7007" w:rsidRDefault="00FC7007" w:rsidP="00FC7007">
            <w:pPr>
              <w:rPr>
                <w:color w:val="000000"/>
                <w:sz w:val="16"/>
                <w:szCs w:val="16"/>
              </w:rPr>
            </w:pPr>
            <w:r w:rsidRPr="00FC7007">
              <w:rPr>
                <w:color w:val="000000"/>
                <w:sz w:val="16"/>
                <w:szCs w:val="16"/>
              </w:rPr>
              <w:t>Осуществление управленческих функций по реализации отдельных государственных полномочий в области сельского хозяйства</w:t>
            </w:r>
          </w:p>
        </w:tc>
        <w:tc>
          <w:tcPr>
            <w:tcW w:w="1240" w:type="dxa"/>
            <w:tcBorders>
              <w:top w:val="nil"/>
              <w:left w:val="nil"/>
              <w:bottom w:val="single" w:sz="4" w:space="0" w:color="000000"/>
              <w:right w:val="single" w:sz="4" w:space="0" w:color="000000"/>
            </w:tcBorders>
            <w:shd w:val="clear" w:color="auto" w:fill="auto"/>
            <w:hideMark/>
          </w:tcPr>
          <w:p w14:paraId="2C756B7F" w14:textId="77777777" w:rsidR="00FC7007" w:rsidRPr="00FC7007" w:rsidRDefault="00FC7007" w:rsidP="00FC7007">
            <w:pPr>
              <w:jc w:val="center"/>
              <w:rPr>
                <w:color w:val="000000"/>
                <w:sz w:val="16"/>
                <w:szCs w:val="16"/>
              </w:rPr>
            </w:pPr>
            <w:r w:rsidRPr="00FC7007">
              <w:rPr>
                <w:color w:val="000000"/>
                <w:sz w:val="16"/>
                <w:szCs w:val="16"/>
              </w:rPr>
              <w:t>10 3 01 76530</w:t>
            </w:r>
          </w:p>
        </w:tc>
        <w:tc>
          <w:tcPr>
            <w:tcW w:w="580" w:type="dxa"/>
            <w:tcBorders>
              <w:top w:val="nil"/>
              <w:left w:val="nil"/>
              <w:bottom w:val="single" w:sz="4" w:space="0" w:color="000000"/>
              <w:right w:val="single" w:sz="4" w:space="0" w:color="000000"/>
            </w:tcBorders>
            <w:shd w:val="clear" w:color="auto" w:fill="auto"/>
            <w:hideMark/>
          </w:tcPr>
          <w:p w14:paraId="2FA9BE94"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1E010CA2" w14:textId="77777777" w:rsidR="00FC7007" w:rsidRPr="00FC7007" w:rsidRDefault="00FC7007" w:rsidP="00FC7007">
            <w:pPr>
              <w:jc w:val="center"/>
              <w:rPr>
                <w:color w:val="000000"/>
                <w:sz w:val="16"/>
                <w:szCs w:val="16"/>
              </w:rPr>
            </w:pPr>
            <w:r w:rsidRPr="00FC7007">
              <w:rPr>
                <w:color w:val="000000"/>
                <w:sz w:val="16"/>
                <w:szCs w:val="16"/>
              </w:rPr>
              <w:t>2 840,99</w:t>
            </w:r>
          </w:p>
        </w:tc>
        <w:tc>
          <w:tcPr>
            <w:tcW w:w="1360" w:type="dxa"/>
            <w:tcBorders>
              <w:top w:val="nil"/>
              <w:left w:val="nil"/>
              <w:bottom w:val="single" w:sz="4" w:space="0" w:color="000000"/>
              <w:right w:val="single" w:sz="4" w:space="0" w:color="000000"/>
            </w:tcBorders>
            <w:shd w:val="clear" w:color="auto" w:fill="auto"/>
            <w:hideMark/>
          </w:tcPr>
          <w:p w14:paraId="294E66AA" w14:textId="77777777" w:rsidR="00FC7007" w:rsidRPr="00FC7007" w:rsidRDefault="00FC7007" w:rsidP="00FC7007">
            <w:pPr>
              <w:jc w:val="center"/>
              <w:rPr>
                <w:color w:val="000000"/>
                <w:sz w:val="16"/>
                <w:szCs w:val="16"/>
              </w:rPr>
            </w:pPr>
            <w:r w:rsidRPr="00FC7007">
              <w:rPr>
                <w:color w:val="000000"/>
                <w:sz w:val="16"/>
                <w:szCs w:val="16"/>
              </w:rPr>
              <w:t>2 840,99</w:t>
            </w:r>
          </w:p>
        </w:tc>
        <w:tc>
          <w:tcPr>
            <w:tcW w:w="1360" w:type="dxa"/>
            <w:tcBorders>
              <w:top w:val="nil"/>
              <w:left w:val="nil"/>
              <w:bottom w:val="single" w:sz="4" w:space="0" w:color="000000"/>
              <w:right w:val="single" w:sz="4" w:space="0" w:color="000000"/>
            </w:tcBorders>
            <w:shd w:val="clear" w:color="auto" w:fill="auto"/>
            <w:hideMark/>
          </w:tcPr>
          <w:p w14:paraId="3FC549FF" w14:textId="77777777" w:rsidR="00FC7007" w:rsidRPr="00FC7007" w:rsidRDefault="00FC7007" w:rsidP="00FC7007">
            <w:pPr>
              <w:jc w:val="center"/>
              <w:rPr>
                <w:color w:val="000000"/>
                <w:sz w:val="16"/>
                <w:szCs w:val="16"/>
              </w:rPr>
            </w:pPr>
            <w:r w:rsidRPr="00FC7007">
              <w:rPr>
                <w:color w:val="000000"/>
                <w:sz w:val="16"/>
                <w:szCs w:val="16"/>
              </w:rPr>
              <w:t>2 840,99</w:t>
            </w:r>
          </w:p>
        </w:tc>
      </w:tr>
      <w:tr w:rsidR="00FC7007" w:rsidRPr="00FC7007" w14:paraId="0E6E3B27"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E5ED772"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577BFBB7" w14:textId="77777777" w:rsidR="00FC7007" w:rsidRPr="00FC7007" w:rsidRDefault="00FC7007" w:rsidP="00FC7007">
            <w:pPr>
              <w:jc w:val="center"/>
              <w:rPr>
                <w:color w:val="000000"/>
                <w:sz w:val="16"/>
                <w:szCs w:val="16"/>
              </w:rPr>
            </w:pPr>
            <w:r w:rsidRPr="00FC7007">
              <w:rPr>
                <w:color w:val="000000"/>
                <w:sz w:val="16"/>
                <w:szCs w:val="16"/>
              </w:rPr>
              <w:t>10 3 01 76530</w:t>
            </w:r>
          </w:p>
        </w:tc>
        <w:tc>
          <w:tcPr>
            <w:tcW w:w="580" w:type="dxa"/>
            <w:tcBorders>
              <w:top w:val="nil"/>
              <w:left w:val="nil"/>
              <w:bottom w:val="single" w:sz="4" w:space="0" w:color="000000"/>
              <w:right w:val="single" w:sz="4" w:space="0" w:color="000000"/>
            </w:tcBorders>
            <w:shd w:val="clear" w:color="auto" w:fill="auto"/>
            <w:hideMark/>
          </w:tcPr>
          <w:p w14:paraId="4A748A60"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73ED581E" w14:textId="77777777" w:rsidR="00FC7007" w:rsidRPr="00FC7007" w:rsidRDefault="00FC7007" w:rsidP="00FC7007">
            <w:pPr>
              <w:jc w:val="center"/>
              <w:rPr>
                <w:color w:val="000000"/>
                <w:sz w:val="16"/>
                <w:szCs w:val="16"/>
              </w:rPr>
            </w:pPr>
            <w:r w:rsidRPr="00FC7007">
              <w:rPr>
                <w:color w:val="000000"/>
                <w:sz w:val="16"/>
                <w:szCs w:val="16"/>
              </w:rPr>
              <w:t>2 716,59</w:t>
            </w:r>
          </w:p>
        </w:tc>
        <w:tc>
          <w:tcPr>
            <w:tcW w:w="1360" w:type="dxa"/>
            <w:tcBorders>
              <w:top w:val="nil"/>
              <w:left w:val="nil"/>
              <w:bottom w:val="single" w:sz="4" w:space="0" w:color="000000"/>
              <w:right w:val="single" w:sz="4" w:space="0" w:color="000000"/>
            </w:tcBorders>
            <w:shd w:val="clear" w:color="auto" w:fill="auto"/>
            <w:hideMark/>
          </w:tcPr>
          <w:p w14:paraId="735A6F88" w14:textId="77777777" w:rsidR="00FC7007" w:rsidRPr="00FC7007" w:rsidRDefault="00FC7007" w:rsidP="00FC7007">
            <w:pPr>
              <w:jc w:val="center"/>
              <w:rPr>
                <w:color w:val="000000"/>
                <w:sz w:val="16"/>
                <w:szCs w:val="16"/>
              </w:rPr>
            </w:pPr>
            <w:r w:rsidRPr="00FC7007">
              <w:rPr>
                <w:color w:val="000000"/>
                <w:sz w:val="16"/>
                <w:szCs w:val="16"/>
              </w:rPr>
              <w:t>2 716,59</w:t>
            </w:r>
          </w:p>
        </w:tc>
        <w:tc>
          <w:tcPr>
            <w:tcW w:w="1360" w:type="dxa"/>
            <w:tcBorders>
              <w:top w:val="nil"/>
              <w:left w:val="nil"/>
              <w:bottom w:val="single" w:sz="4" w:space="0" w:color="000000"/>
              <w:right w:val="single" w:sz="4" w:space="0" w:color="000000"/>
            </w:tcBorders>
            <w:shd w:val="clear" w:color="auto" w:fill="auto"/>
            <w:hideMark/>
          </w:tcPr>
          <w:p w14:paraId="6F759F54" w14:textId="77777777" w:rsidR="00FC7007" w:rsidRPr="00FC7007" w:rsidRDefault="00FC7007" w:rsidP="00FC7007">
            <w:pPr>
              <w:jc w:val="center"/>
              <w:rPr>
                <w:color w:val="000000"/>
                <w:sz w:val="16"/>
                <w:szCs w:val="16"/>
              </w:rPr>
            </w:pPr>
            <w:r w:rsidRPr="00FC7007">
              <w:rPr>
                <w:color w:val="000000"/>
                <w:sz w:val="16"/>
                <w:szCs w:val="16"/>
              </w:rPr>
              <w:t>2 716,59</w:t>
            </w:r>
          </w:p>
        </w:tc>
      </w:tr>
      <w:tr w:rsidR="00FC7007" w:rsidRPr="00FC7007" w14:paraId="4812C93B"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5DFEE5B" w14:textId="77777777" w:rsidR="00FC7007" w:rsidRPr="00FC7007" w:rsidRDefault="00FC7007" w:rsidP="00FC7007">
            <w:pPr>
              <w:rPr>
                <w:color w:val="000000"/>
                <w:sz w:val="16"/>
                <w:szCs w:val="16"/>
              </w:rPr>
            </w:pPr>
            <w:r w:rsidRPr="00FC7007">
              <w:rPr>
                <w:color w:val="000000"/>
                <w:sz w:val="16"/>
                <w:szCs w:val="16"/>
              </w:rPr>
              <w:t xml:space="preserve">Закупка товаров, работ и услуг для </w:t>
            </w:r>
            <w:r w:rsidRPr="00FC7007">
              <w:rPr>
                <w:color w:val="000000"/>
                <w:sz w:val="16"/>
                <w:szCs w:val="16"/>
              </w:rPr>
              <w:lastRenderedPageBreak/>
              <w:t>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6AC7F2D2" w14:textId="77777777" w:rsidR="00FC7007" w:rsidRPr="00FC7007" w:rsidRDefault="00FC7007" w:rsidP="00FC7007">
            <w:pPr>
              <w:jc w:val="center"/>
              <w:rPr>
                <w:color w:val="000000"/>
                <w:sz w:val="16"/>
                <w:szCs w:val="16"/>
              </w:rPr>
            </w:pPr>
            <w:r w:rsidRPr="00FC7007">
              <w:rPr>
                <w:color w:val="000000"/>
                <w:sz w:val="16"/>
                <w:szCs w:val="16"/>
              </w:rPr>
              <w:lastRenderedPageBreak/>
              <w:t>10 3 01 76530</w:t>
            </w:r>
          </w:p>
        </w:tc>
        <w:tc>
          <w:tcPr>
            <w:tcW w:w="580" w:type="dxa"/>
            <w:tcBorders>
              <w:top w:val="nil"/>
              <w:left w:val="nil"/>
              <w:bottom w:val="single" w:sz="4" w:space="0" w:color="000000"/>
              <w:right w:val="single" w:sz="4" w:space="0" w:color="000000"/>
            </w:tcBorders>
            <w:shd w:val="clear" w:color="auto" w:fill="auto"/>
            <w:hideMark/>
          </w:tcPr>
          <w:p w14:paraId="13BB535C"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1479A7A6" w14:textId="77777777" w:rsidR="00FC7007" w:rsidRPr="00FC7007" w:rsidRDefault="00FC7007" w:rsidP="00FC7007">
            <w:pPr>
              <w:jc w:val="center"/>
              <w:rPr>
                <w:color w:val="000000"/>
                <w:sz w:val="16"/>
                <w:szCs w:val="16"/>
              </w:rPr>
            </w:pPr>
            <w:r w:rsidRPr="00FC7007">
              <w:rPr>
                <w:color w:val="000000"/>
                <w:sz w:val="16"/>
                <w:szCs w:val="16"/>
              </w:rPr>
              <w:t>124,40</w:t>
            </w:r>
          </w:p>
        </w:tc>
        <w:tc>
          <w:tcPr>
            <w:tcW w:w="1360" w:type="dxa"/>
            <w:tcBorders>
              <w:top w:val="nil"/>
              <w:left w:val="nil"/>
              <w:bottom w:val="single" w:sz="4" w:space="0" w:color="000000"/>
              <w:right w:val="single" w:sz="4" w:space="0" w:color="000000"/>
            </w:tcBorders>
            <w:shd w:val="clear" w:color="auto" w:fill="auto"/>
            <w:hideMark/>
          </w:tcPr>
          <w:p w14:paraId="1A2139C3" w14:textId="77777777" w:rsidR="00FC7007" w:rsidRPr="00FC7007" w:rsidRDefault="00FC7007" w:rsidP="00FC7007">
            <w:pPr>
              <w:jc w:val="center"/>
              <w:rPr>
                <w:color w:val="000000"/>
                <w:sz w:val="16"/>
                <w:szCs w:val="16"/>
              </w:rPr>
            </w:pPr>
            <w:r w:rsidRPr="00FC7007">
              <w:rPr>
                <w:color w:val="000000"/>
                <w:sz w:val="16"/>
                <w:szCs w:val="16"/>
              </w:rPr>
              <w:t>124,40</w:t>
            </w:r>
          </w:p>
        </w:tc>
        <w:tc>
          <w:tcPr>
            <w:tcW w:w="1360" w:type="dxa"/>
            <w:tcBorders>
              <w:top w:val="nil"/>
              <w:left w:val="nil"/>
              <w:bottom w:val="single" w:sz="4" w:space="0" w:color="000000"/>
              <w:right w:val="single" w:sz="4" w:space="0" w:color="000000"/>
            </w:tcBorders>
            <w:shd w:val="clear" w:color="auto" w:fill="auto"/>
            <w:hideMark/>
          </w:tcPr>
          <w:p w14:paraId="07B1B8FF" w14:textId="77777777" w:rsidR="00FC7007" w:rsidRPr="00FC7007" w:rsidRDefault="00FC7007" w:rsidP="00FC7007">
            <w:pPr>
              <w:jc w:val="center"/>
              <w:rPr>
                <w:color w:val="000000"/>
                <w:sz w:val="16"/>
                <w:szCs w:val="16"/>
              </w:rPr>
            </w:pPr>
            <w:r w:rsidRPr="00FC7007">
              <w:rPr>
                <w:color w:val="000000"/>
                <w:sz w:val="16"/>
                <w:szCs w:val="16"/>
              </w:rPr>
              <w:t>124,40</w:t>
            </w:r>
          </w:p>
        </w:tc>
      </w:tr>
      <w:tr w:rsidR="00FC7007" w:rsidRPr="00FC7007" w14:paraId="783F0C42"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3BEB7ED" w14:textId="77777777" w:rsidR="00FC7007" w:rsidRPr="00FC7007" w:rsidRDefault="00FC7007" w:rsidP="00FC7007">
            <w:pPr>
              <w:rPr>
                <w:color w:val="000000"/>
                <w:sz w:val="16"/>
                <w:szCs w:val="16"/>
              </w:rPr>
            </w:pPr>
            <w:r w:rsidRPr="00FC7007">
              <w:rPr>
                <w:color w:val="000000"/>
                <w:sz w:val="16"/>
                <w:szCs w:val="16"/>
              </w:rPr>
              <w:lastRenderedPageBreak/>
              <w:t>Муниципальная программа "Комплексные меры по профилактике этнического и религиозного экстремизма, межнациональных конфликтов в Кочубеевском муниципальном округе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16A2AA42" w14:textId="77777777" w:rsidR="00FC7007" w:rsidRPr="00FC7007" w:rsidRDefault="00FC7007" w:rsidP="00FC7007">
            <w:pPr>
              <w:jc w:val="center"/>
              <w:rPr>
                <w:color w:val="000000"/>
                <w:sz w:val="16"/>
                <w:szCs w:val="16"/>
              </w:rPr>
            </w:pPr>
            <w:r w:rsidRPr="00FC7007">
              <w:rPr>
                <w:color w:val="000000"/>
                <w:sz w:val="16"/>
                <w:szCs w:val="16"/>
              </w:rPr>
              <w:t>11 0 00 00000</w:t>
            </w:r>
          </w:p>
        </w:tc>
        <w:tc>
          <w:tcPr>
            <w:tcW w:w="580" w:type="dxa"/>
            <w:tcBorders>
              <w:top w:val="nil"/>
              <w:left w:val="nil"/>
              <w:bottom w:val="single" w:sz="4" w:space="0" w:color="000000"/>
              <w:right w:val="single" w:sz="4" w:space="0" w:color="000000"/>
            </w:tcBorders>
            <w:shd w:val="clear" w:color="auto" w:fill="auto"/>
            <w:hideMark/>
          </w:tcPr>
          <w:p w14:paraId="796A716D"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038E5F6F" w14:textId="77777777" w:rsidR="00FC7007" w:rsidRPr="00FC7007" w:rsidRDefault="00FC7007" w:rsidP="00FC7007">
            <w:pPr>
              <w:jc w:val="center"/>
              <w:rPr>
                <w:color w:val="000000"/>
                <w:sz w:val="16"/>
                <w:szCs w:val="16"/>
              </w:rPr>
            </w:pPr>
            <w:r w:rsidRPr="00FC7007">
              <w:rPr>
                <w:color w:val="000000"/>
                <w:sz w:val="16"/>
                <w:szCs w:val="16"/>
              </w:rPr>
              <w:t>30,00</w:t>
            </w:r>
          </w:p>
        </w:tc>
        <w:tc>
          <w:tcPr>
            <w:tcW w:w="1360" w:type="dxa"/>
            <w:tcBorders>
              <w:top w:val="nil"/>
              <w:left w:val="nil"/>
              <w:bottom w:val="single" w:sz="4" w:space="0" w:color="000000"/>
              <w:right w:val="single" w:sz="4" w:space="0" w:color="000000"/>
            </w:tcBorders>
            <w:shd w:val="clear" w:color="auto" w:fill="auto"/>
            <w:hideMark/>
          </w:tcPr>
          <w:p w14:paraId="07EFCA1E" w14:textId="77777777" w:rsidR="00FC7007" w:rsidRPr="00FC7007" w:rsidRDefault="00FC7007" w:rsidP="00FC7007">
            <w:pPr>
              <w:jc w:val="center"/>
              <w:rPr>
                <w:color w:val="000000"/>
                <w:sz w:val="16"/>
                <w:szCs w:val="16"/>
              </w:rPr>
            </w:pPr>
            <w:r w:rsidRPr="00FC7007">
              <w:rPr>
                <w:color w:val="000000"/>
                <w:sz w:val="16"/>
                <w:szCs w:val="16"/>
              </w:rPr>
              <w:t>30,00</w:t>
            </w:r>
          </w:p>
        </w:tc>
        <w:tc>
          <w:tcPr>
            <w:tcW w:w="1360" w:type="dxa"/>
            <w:tcBorders>
              <w:top w:val="nil"/>
              <w:left w:val="nil"/>
              <w:bottom w:val="single" w:sz="4" w:space="0" w:color="000000"/>
              <w:right w:val="single" w:sz="4" w:space="0" w:color="000000"/>
            </w:tcBorders>
            <w:shd w:val="clear" w:color="auto" w:fill="auto"/>
            <w:hideMark/>
          </w:tcPr>
          <w:p w14:paraId="15299B7F" w14:textId="77777777" w:rsidR="00FC7007" w:rsidRPr="00FC7007" w:rsidRDefault="00FC7007" w:rsidP="00FC7007">
            <w:pPr>
              <w:jc w:val="center"/>
              <w:rPr>
                <w:color w:val="000000"/>
                <w:sz w:val="16"/>
                <w:szCs w:val="16"/>
              </w:rPr>
            </w:pPr>
            <w:r w:rsidRPr="00FC7007">
              <w:rPr>
                <w:color w:val="000000"/>
                <w:sz w:val="16"/>
                <w:szCs w:val="16"/>
              </w:rPr>
              <w:t>30,00</w:t>
            </w:r>
          </w:p>
        </w:tc>
      </w:tr>
      <w:tr w:rsidR="00FC7007" w:rsidRPr="00FC7007" w14:paraId="123B5B99"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5C637DD" w14:textId="77777777" w:rsidR="00FC7007" w:rsidRPr="00FC7007" w:rsidRDefault="00FC7007" w:rsidP="00FC7007">
            <w:pPr>
              <w:rPr>
                <w:color w:val="000000"/>
                <w:sz w:val="16"/>
                <w:szCs w:val="16"/>
              </w:rPr>
            </w:pPr>
            <w:r w:rsidRPr="00FC7007">
              <w:rPr>
                <w:color w:val="000000"/>
                <w:sz w:val="16"/>
                <w:szCs w:val="16"/>
              </w:rPr>
              <w:t>Подпрограмма "Профилактика экстремизма межнациональных и межконфессиональных конфликтов на территории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4059E4BD" w14:textId="77777777" w:rsidR="00FC7007" w:rsidRPr="00FC7007" w:rsidRDefault="00FC7007" w:rsidP="00FC7007">
            <w:pPr>
              <w:jc w:val="center"/>
              <w:rPr>
                <w:color w:val="000000"/>
                <w:sz w:val="16"/>
                <w:szCs w:val="16"/>
              </w:rPr>
            </w:pPr>
            <w:r w:rsidRPr="00FC7007">
              <w:rPr>
                <w:color w:val="000000"/>
                <w:sz w:val="16"/>
                <w:szCs w:val="16"/>
              </w:rPr>
              <w:t>11 3 00 00000</w:t>
            </w:r>
          </w:p>
        </w:tc>
        <w:tc>
          <w:tcPr>
            <w:tcW w:w="580" w:type="dxa"/>
            <w:tcBorders>
              <w:top w:val="nil"/>
              <w:left w:val="nil"/>
              <w:bottom w:val="single" w:sz="4" w:space="0" w:color="000000"/>
              <w:right w:val="single" w:sz="4" w:space="0" w:color="000000"/>
            </w:tcBorders>
            <w:shd w:val="clear" w:color="auto" w:fill="auto"/>
            <w:hideMark/>
          </w:tcPr>
          <w:p w14:paraId="53A8FD20"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1503A5FF" w14:textId="77777777" w:rsidR="00FC7007" w:rsidRPr="00FC7007" w:rsidRDefault="00FC7007" w:rsidP="00FC7007">
            <w:pPr>
              <w:jc w:val="center"/>
              <w:rPr>
                <w:color w:val="000000"/>
                <w:sz w:val="16"/>
                <w:szCs w:val="16"/>
              </w:rPr>
            </w:pPr>
            <w:r w:rsidRPr="00FC7007">
              <w:rPr>
                <w:color w:val="000000"/>
                <w:sz w:val="16"/>
                <w:szCs w:val="16"/>
              </w:rPr>
              <w:t>30,00</w:t>
            </w:r>
          </w:p>
        </w:tc>
        <w:tc>
          <w:tcPr>
            <w:tcW w:w="1360" w:type="dxa"/>
            <w:tcBorders>
              <w:top w:val="nil"/>
              <w:left w:val="nil"/>
              <w:bottom w:val="single" w:sz="4" w:space="0" w:color="000000"/>
              <w:right w:val="single" w:sz="4" w:space="0" w:color="000000"/>
            </w:tcBorders>
            <w:shd w:val="clear" w:color="auto" w:fill="auto"/>
            <w:hideMark/>
          </w:tcPr>
          <w:p w14:paraId="4803D44B" w14:textId="77777777" w:rsidR="00FC7007" w:rsidRPr="00FC7007" w:rsidRDefault="00FC7007" w:rsidP="00FC7007">
            <w:pPr>
              <w:jc w:val="center"/>
              <w:rPr>
                <w:color w:val="000000"/>
                <w:sz w:val="16"/>
                <w:szCs w:val="16"/>
              </w:rPr>
            </w:pPr>
            <w:r w:rsidRPr="00FC7007">
              <w:rPr>
                <w:color w:val="000000"/>
                <w:sz w:val="16"/>
                <w:szCs w:val="16"/>
              </w:rPr>
              <w:t>30,00</w:t>
            </w:r>
          </w:p>
        </w:tc>
        <w:tc>
          <w:tcPr>
            <w:tcW w:w="1360" w:type="dxa"/>
            <w:tcBorders>
              <w:top w:val="nil"/>
              <w:left w:val="nil"/>
              <w:bottom w:val="single" w:sz="4" w:space="0" w:color="000000"/>
              <w:right w:val="single" w:sz="4" w:space="0" w:color="000000"/>
            </w:tcBorders>
            <w:shd w:val="clear" w:color="auto" w:fill="auto"/>
            <w:hideMark/>
          </w:tcPr>
          <w:p w14:paraId="55F424FA" w14:textId="77777777" w:rsidR="00FC7007" w:rsidRPr="00FC7007" w:rsidRDefault="00FC7007" w:rsidP="00FC7007">
            <w:pPr>
              <w:jc w:val="center"/>
              <w:rPr>
                <w:color w:val="000000"/>
                <w:sz w:val="16"/>
                <w:szCs w:val="16"/>
              </w:rPr>
            </w:pPr>
            <w:r w:rsidRPr="00FC7007">
              <w:rPr>
                <w:color w:val="000000"/>
                <w:sz w:val="16"/>
                <w:szCs w:val="16"/>
              </w:rPr>
              <w:t>30,00</w:t>
            </w:r>
          </w:p>
        </w:tc>
      </w:tr>
      <w:tr w:rsidR="00FC7007" w:rsidRPr="00FC7007" w14:paraId="7483AE80"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A35A8B8" w14:textId="77777777" w:rsidR="00FC7007" w:rsidRPr="00FC7007" w:rsidRDefault="00FC7007" w:rsidP="00FC7007">
            <w:pPr>
              <w:rPr>
                <w:color w:val="000000"/>
                <w:sz w:val="16"/>
                <w:szCs w:val="16"/>
              </w:rPr>
            </w:pPr>
            <w:r w:rsidRPr="00FC7007">
              <w:rPr>
                <w:color w:val="000000"/>
                <w:sz w:val="16"/>
                <w:szCs w:val="16"/>
              </w:rPr>
              <w:t xml:space="preserve">Основное мероприятие "Гармонизация межнациональных отношений и этнокультурное </w:t>
            </w:r>
            <w:proofErr w:type="gramStart"/>
            <w:r w:rsidRPr="00FC7007">
              <w:rPr>
                <w:color w:val="000000"/>
                <w:sz w:val="16"/>
                <w:szCs w:val="16"/>
              </w:rPr>
              <w:t>сохранение</w:t>
            </w:r>
            <w:proofErr w:type="gramEnd"/>
            <w:r w:rsidRPr="00FC7007">
              <w:rPr>
                <w:color w:val="000000"/>
                <w:sz w:val="16"/>
                <w:szCs w:val="16"/>
              </w:rPr>
              <w:t xml:space="preserve"> и развитие национальной самобытности народов и этнических групп граждан, проживающих на территории Кочубеевского округа"</w:t>
            </w:r>
          </w:p>
        </w:tc>
        <w:tc>
          <w:tcPr>
            <w:tcW w:w="1240" w:type="dxa"/>
            <w:tcBorders>
              <w:top w:val="nil"/>
              <w:left w:val="nil"/>
              <w:bottom w:val="single" w:sz="4" w:space="0" w:color="000000"/>
              <w:right w:val="single" w:sz="4" w:space="0" w:color="000000"/>
            </w:tcBorders>
            <w:shd w:val="clear" w:color="auto" w:fill="auto"/>
            <w:hideMark/>
          </w:tcPr>
          <w:p w14:paraId="47964DCB" w14:textId="77777777" w:rsidR="00FC7007" w:rsidRPr="00FC7007" w:rsidRDefault="00FC7007" w:rsidP="00FC7007">
            <w:pPr>
              <w:jc w:val="center"/>
              <w:rPr>
                <w:color w:val="000000"/>
                <w:sz w:val="16"/>
                <w:szCs w:val="16"/>
              </w:rPr>
            </w:pPr>
            <w:r w:rsidRPr="00FC7007">
              <w:rPr>
                <w:color w:val="000000"/>
                <w:sz w:val="16"/>
                <w:szCs w:val="16"/>
              </w:rPr>
              <w:t>11 3 01 00000</w:t>
            </w:r>
          </w:p>
        </w:tc>
        <w:tc>
          <w:tcPr>
            <w:tcW w:w="580" w:type="dxa"/>
            <w:tcBorders>
              <w:top w:val="nil"/>
              <w:left w:val="nil"/>
              <w:bottom w:val="single" w:sz="4" w:space="0" w:color="000000"/>
              <w:right w:val="single" w:sz="4" w:space="0" w:color="000000"/>
            </w:tcBorders>
            <w:shd w:val="clear" w:color="auto" w:fill="auto"/>
            <w:hideMark/>
          </w:tcPr>
          <w:p w14:paraId="6C33525D"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07EBB007" w14:textId="77777777" w:rsidR="00FC7007" w:rsidRPr="00FC7007" w:rsidRDefault="00FC7007" w:rsidP="00FC7007">
            <w:pPr>
              <w:jc w:val="center"/>
              <w:rPr>
                <w:color w:val="000000"/>
                <w:sz w:val="16"/>
                <w:szCs w:val="16"/>
              </w:rPr>
            </w:pPr>
            <w:r w:rsidRPr="00FC7007">
              <w:rPr>
                <w:color w:val="000000"/>
                <w:sz w:val="16"/>
                <w:szCs w:val="16"/>
              </w:rPr>
              <w:t>30,00</w:t>
            </w:r>
          </w:p>
        </w:tc>
        <w:tc>
          <w:tcPr>
            <w:tcW w:w="1360" w:type="dxa"/>
            <w:tcBorders>
              <w:top w:val="nil"/>
              <w:left w:val="nil"/>
              <w:bottom w:val="single" w:sz="4" w:space="0" w:color="000000"/>
              <w:right w:val="single" w:sz="4" w:space="0" w:color="000000"/>
            </w:tcBorders>
            <w:shd w:val="clear" w:color="auto" w:fill="auto"/>
            <w:hideMark/>
          </w:tcPr>
          <w:p w14:paraId="77CCA1EE" w14:textId="77777777" w:rsidR="00FC7007" w:rsidRPr="00FC7007" w:rsidRDefault="00FC7007" w:rsidP="00FC7007">
            <w:pPr>
              <w:jc w:val="center"/>
              <w:rPr>
                <w:color w:val="000000"/>
                <w:sz w:val="16"/>
                <w:szCs w:val="16"/>
              </w:rPr>
            </w:pPr>
            <w:r w:rsidRPr="00FC7007">
              <w:rPr>
                <w:color w:val="000000"/>
                <w:sz w:val="16"/>
                <w:szCs w:val="16"/>
              </w:rPr>
              <w:t>30,00</w:t>
            </w:r>
          </w:p>
        </w:tc>
        <w:tc>
          <w:tcPr>
            <w:tcW w:w="1360" w:type="dxa"/>
            <w:tcBorders>
              <w:top w:val="nil"/>
              <w:left w:val="nil"/>
              <w:bottom w:val="single" w:sz="4" w:space="0" w:color="000000"/>
              <w:right w:val="single" w:sz="4" w:space="0" w:color="000000"/>
            </w:tcBorders>
            <w:shd w:val="clear" w:color="auto" w:fill="auto"/>
            <w:hideMark/>
          </w:tcPr>
          <w:p w14:paraId="006D19CE" w14:textId="77777777" w:rsidR="00FC7007" w:rsidRPr="00FC7007" w:rsidRDefault="00FC7007" w:rsidP="00FC7007">
            <w:pPr>
              <w:jc w:val="center"/>
              <w:rPr>
                <w:color w:val="000000"/>
                <w:sz w:val="16"/>
                <w:szCs w:val="16"/>
              </w:rPr>
            </w:pPr>
            <w:r w:rsidRPr="00FC7007">
              <w:rPr>
                <w:color w:val="000000"/>
                <w:sz w:val="16"/>
                <w:szCs w:val="16"/>
              </w:rPr>
              <w:t>30,00</w:t>
            </w:r>
          </w:p>
        </w:tc>
      </w:tr>
      <w:tr w:rsidR="00FC7007" w:rsidRPr="00FC7007" w14:paraId="3B64868D"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ACA6D51" w14:textId="77777777" w:rsidR="00FC7007" w:rsidRPr="00FC7007" w:rsidRDefault="00FC7007" w:rsidP="00FC7007">
            <w:pPr>
              <w:rPr>
                <w:color w:val="000000"/>
                <w:sz w:val="16"/>
                <w:szCs w:val="16"/>
              </w:rPr>
            </w:pPr>
            <w:r w:rsidRPr="00FC7007">
              <w:rPr>
                <w:color w:val="000000"/>
                <w:sz w:val="16"/>
                <w:szCs w:val="16"/>
              </w:rPr>
              <w:t>Расходы на мероприятия по реализации мер профилактики терроризма и экстремизма, а также минимизация и (или) ликвидация последствий проявлений терроризма и экстремизма на территории Кочубеевского округа</w:t>
            </w:r>
          </w:p>
        </w:tc>
        <w:tc>
          <w:tcPr>
            <w:tcW w:w="1240" w:type="dxa"/>
            <w:tcBorders>
              <w:top w:val="nil"/>
              <w:left w:val="nil"/>
              <w:bottom w:val="single" w:sz="4" w:space="0" w:color="000000"/>
              <w:right w:val="single" w:sz="4" w:space="0" w:color="000000"/>
            </w:tcBorders>
            <w:shd w:val="clear" w:color="auto" w:fill="auto"/>
            <w:hideMark/>
          </w:tcPr>
          <w:p w14:paraId="42D0BBBB" w14:textId="77777777" w:rsidR="00FC7007" w:rsidRPr="00FC7007" w:rsidRDefault="00FC7007" w:rsidP="00FC7007">
            <w:pPr>
              <w:jc w:val="center"/>
              <w:rPr>
                <w:color w:val="000000"/>
                <w:sz w:val="16"/>
                <w:szCs w:val="16"/>
              </w:rPr>
            </w:pPr>
            <w:r w:rsidRPr="00FC7007">
              <w:rPr>
                <w:color w:val="000000"/>
                <w:sz w:val="16"/>
                <w:szCs w:val="16"/>
              </w:rPr>
              <w:t>11 3 01 20160</w:t>
            </w:r>
          </w:p>
        </w:tc>
        <w:tc>
          <w:tcPr>
            <w:tcW w:w="580" w:type="dxa"/>
            <w:tcBorders>
              <w:top w:val="nil"/>
              <w:left w:val="nil"/>
              <w:bottom w:val="single" w:sz="4" w:space="0" w:color="000000"/>
              <w:right w:val="single" w:sz="4" w:space="0" w:color="000000"/>
            </w:tcBorders>
            <w:shd w:val="clear" w:color="auto" w:fill="auto"/>
            <w:hideMark/>
          </w:tcPr>
          <w:p w14:paraId="5CBEBFC9"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1CD06D78" w14:textId="77777777" w:rsidR="00FC7007" w:rsidRPr="00FC7007" w:rsidRDefault="00FC7007" w:rsidP="00FC7007">
            <w:pPr>
              <w:jc w:val="center"/>
              <w:rPr>
                <w:color w:val="000000"/>
                <w:sz w:val="16"/>
                <w:szCs w:val="16"/>
              </w:rPr>
            </w:pPr>
            <w:r w:rsidRPr="00FC7007">
              <w:rPr>
                <w:color w:val="000000"/>
                <w:sz w:val="16"/>
                <w:szCs w:val="16"/>
              </w:rPr>
              <w:t>30,00</w:t>
            </w:r>
          </w:p>
        </w:tc>
        <w:tc>
          <w:tcPr>
            <w:tcW w:w="1360" w:type="dxa"/>
            <w:tcBorders>
              <w:top w:val="nil"/>
              <w:left w:val="nil"/>
              <w:bottom w:val="single" w:sz="4" w:space="0" w:color="000000"/>
              <w:right w:val="single" w:sz="4" w:space="0" w:color="000000"/>
            </w:tcBorders>
            <w:shd w:val="clear" w:color="auto" w:fill="auto"/>
            <w:hideMark/>
          </w:tcPr>
          <w:p w14:paraId="03045A35" w14:textId="77777777" w:rsidR="00FC7007" w:rsidRPr="00FC7007" w:rsidRDefault="00FC7007" w:rsidP="00FC7007">
            <w:pPr>
              <w:jc w:val="center"/>
              <w:rPr>
                <w:color w:val="000000"/>
                <w:sz w:val="16"/>
                <w:szCs w:val="16"/>
              </w:rPr>
            </w:pPr>
            <w:r w:rsidRPr="00FC7007">
              <w:rPr>
                <w:color w:val="000000"/>
                <w:sz w:val="16"/>
                <w:szCs w:val="16"/>
              </w:rPr>
              <w:t>30,00</w:t>
            </w:r>
          </w:p>
        </w:tc>
        <w:tc>
          <w:tcPr>
            <w:tcW w:w="1360" w:type="dxa"/>
            <w:tcBorders>
              <w:top w:val="nil"/>
              <w:left w:val="nil"/>
              <w:bottom w:val="single" w:sz="4" w:space="0" w:color="000000"/>
              <w:right w:val="single" w:sz="4" w:space="0" w:color="000000"/>
            </w:tcBorders>
            <w:shd w:val="clear" w:color="auto" w:fill="auto"/>
            <w:hideMark/>
          </w:tcPr>
          <w:p w14:paraId="59054CEA" w14:textId="77777777" w:rsidR="00FC7007" w:rsidRPr="00FC7007" w:rsidRDefault="00FC7007" w:rsidP="00FC7007">
            <w:pPr>
              <w:jc w:val="center"/>
              <w:rPr>
                <w:color w:val="000000"/>
                <w:sz w:val="16"/>
                <w:szCs w:val="16"/>
              </w:rPr>
            </w:pPr>
            <w:r w:rsidRPr="00FC7007">
              <w:rPr>
                <w:color w:val="000000"/>
                <w:sz w:val="16"/>
                <w:szCs w:val="16"/>
              </w:rPr>
              <w:t>30,00</w:t>
            </w:r>
          </w:p>
        </w:tc>
      </w:tr>
      <w:tr w:rsidR="00FC7007" w:rsidRPr="00FC7007" w14:paraId="59EFEFEE"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A8A9C07"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529072FC" w14:textId="77777777" w:rsidR="00FC7007" w:rsidRPr="00FC7007" w:rsidRDefault="00FC7007" w:rsidP="00FC7007">
            <w:pPr>
              <w:jc w:val="center"/>
              <w:rPr>
                <w:color w:val="000000"/>
                <w:sz w:val="16"/>
                <w:szCs w:val="16"/>
              </w:rPr>
            </w:pPr>
            <w:r w:rsidRPr="00FC7007">
              <w:rPr>
                <w:color w:val="000000"/>
                <w:sz w:val="16"/>
                <w:szCs w:val="16"/>
              </w:rPr>
              <w:t>11 3 01 20160</w:t>
            </w:r>
          </w:p>
        </w:tc>
        <w:tc>
          <w:tcPr>
            <w:tcW w:w="580" w:type="dxa"/>
            <w:tcBorders>
              <w:top w:val="nil"/>
              <w:left w:val="nil"/>
              <w:bottom w:val="single" w:sz="4" w:space="0" w:color="000000"/>
              <w:right w:val="single" w:sz="4" w:space="0" w:color="000000"/>
            </w:tcBorders>
            <w:shd w:val="clear" w:color="auto" w:fill="auto"/>
            <w:hideMark/>
          </w:tcPr>
          <w:p w14:paraId="0A982177"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094885A3" w14:textId="77777777" w:rsidR="00FC7007" w:rsidRPr="00FC7007" w:rsidRDefault="00FC7007" w:rsidP="00FC7007">
            <w:pPr>
              <w:jc w:val="center"/>
              <w:rPr>
                <w:color w:val="000000"/>
                <w:sz w:val="16"/>
                <w:szCs w:val="16"/>
              </w:rPr>
            </w:pPr>
            <w:r w:rsidRPr="00FC7007">
              <w:rPr>
                <w:color w:val="000000"/>
                <w:sz w:val="16"/>
                <w:szCs w:val="16"/>
              </w:rPr>
              <w:t>30,00</w:t>
            </w:r>
          </w:p>
        </w:tc>
        <w:tc>
          <w:tcPr>
            <w:tcW w:w="1360" w:type="dxa"/>
            <w:tcBorders>
              <w:top w:val="nil"/>
              <w:left w:val="nil"/>
              <w:bottom w:val="single" w:sz="4" w:space="0" w:color="000000"/>
              <w:right w:val="single" w:sz="4" w:space="0" w:color="000000"/>
            </w:tcBorders>
            <w:shd w:val="clear" w:color="auto" w:fill="auto"/>
            <w:hideMark/>
          </w:tcPr>
          <w:p w14:paraId="3E3B628E" w14:textId="77777777" w:rsidR="00FC7007" w:rsidRPr="00FC7007" w:rsidRDefault="00FC7007" w:rsidP="00FC7007">
            <w:pPr>
              <w:jc w:val="center"/>
              <w:rPr>
                <w:color w:val="000000"/>
                <w:sz w:val="16"/>
                <w:szCs w:val="16"/>
              </w:rPr>
            </w:pPr>
            <w:r w:rsidRPr="00FC7007">
              <w:rPr>
                <w:color w:val="000000"/>
                <w:sz w:val="16"/>
                <w:szCs w:val="16"/>
              </w:rPr>
              <w:t>30,00</w:t>
            </w:r>
          </w:p>
        </w:tc>
        <w:tc>
          <w:tcPr>
            <w:tcW w:w="1360" w:type="dxa"/>
            <w:tcBorders>
              <w:top w:val="nil"/>
              <w:left w:val="nil"/>
              <w:bottom w:val="single" w:sz="4" w:space="0" w:color="000000"/>
              <w:right w:val="single" w:sz="4" w:space="0" w:color="000000"/>
            </w:tcBorders>
            <w:shd w:val="clear" w:color="auto" w:fill="auto"/>
            <w:hideMark/>
          </w:tcPr>
          <w:p w14:paraId="0740BF1A" w14:textId="77777777" w:rsidR="00FC7007" w:rsidRPr="00FC7007" w:rsidRDefault="00FC7007" w:rsidP="00FC7007">
            <w:pPr>
              <w:jc w:val="center"/>
              <w:rPr>
                <w:color w:val="000000"/>
                <w:sz w:val="16"/>
                <w:szCs w:val="16"/>
              </w:rPr>
            </w:pPr>
            <w:r w:rsidRPr="00FC7007">
              <w:rPr>
                <w:color w:val="000000"/>
                <w:sz w:val="16"/>
                <w:szCs w:val="16"/>
              </w:rPr>
              <w:t>30,00</w:t>
            </w:r>
          </w:p>
        </w:tc>
      </w:tr>
      <w:tr w:rsidR="00FC7007" w:rsidRPr="00FC7007" w14:paraId="21919812"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4D47319" w14:textId="77777777" w:rsidR="00FC7007" w:rsidRPr="00FC7007" w:rsidRDefault="00FC7007" w:rsidP="00FC7007">
            <w:pPr>
              <w:rPr>
                <w:color w:val="000000"/>
                <w:sz w:val="16"/>
                <w:szCs w:val="16"/>
              </w:rPr>
            </w:pPr>
            <w:r w:rsidRPr="00FC7007">
              <w:rPr>
                <w:color w:val="000000"/>
                <w:sz w:val="16"/>
                <w:szCs w:val="16"/>
              </w:rPr>
              <w:t>Муниципальная программа "Совершенствование системы управления кадровыми процессами в организации муниципальной службы в Кочубеевском муниципальном округе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455066AA" w14:textId="77777777" w:rsidR="00FC7007" w:rsidRPr="00FC7007" w:rsidRDefault="00FC7007" w:rsidP="00FC7007">
            <w:pPr>
              <w:jc w:val="center"/>
              <w:rPr>
                <w:color w:val="000000"/>
                <w:sz w:val="16"/>
                <w:szCs w:val="16"/>
              </w:rPr>
            </w:pPr>
            <w:r w:rsidRPr="00FC7007">
              <w:rPr>
                <w:color w:val="000000"/>
                <w:sz w:val="16"/>
                <w:szCs w:val="16"/>
              </w:rPr>
              <w:t>12 0 00 00000</w:t>
            </w:r>
          </w:p>
        </w:tc>
        <w:tc>
          <w:tcPr>
            <w:tcW w:w="580" w:type="dxa"/>
            <w:tcBorders>
              <w:top w:val="nil"/>
              <w:left w:val="nil"/>
              <w:bottom w:val="single" w:sz="4" w:space="0" w:color="000000"/>
              <w:right w:val="single" w:sz="4" w:space="0" w:color="000000"/>
            </w:tcBorders>
            <w:shd w:val="clear" w:color="auto" w:fill="auto"/>
            <w:hideMark/>
          </w:tcPr>
          <w:p w14:paraId="387F66C5"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0A965355" w14:textId="77777777" w:rsidR="00FC7007" w:rsidRPr="00FC7007" w:rsidRDefault="00FC7007" w:rsidP="00FC7007">
            <w:pPr>
              <w:jc w:val="center"/>
              <w:rPr>
                <w:color w:val="000000"/>
                <w:sz w:val="16"/>
                <w:szCs w:val="16"/>
              </w:rPr>
            </w:pPr>
            <w:r w:rsidRPr="00FC7007">
              <w:rPr>
                <w:color w:val="000000"/>
                <w:sz w:val="16"/>
                <w:szCs w:val="16"/>
              </w:rPr>
              <w:t>90,00</w:t>
            </w:r>
          </w:p>
        </w:tc>
        <w:tc>
          <w:tcPr>
            <w:tcW w:w="1360" w:type="dxa"/>
            <w:tcBorders>
              <w:top w:val="nil"/>
              <w:left w:val="nil"/>
              <w:bottom w:val="single" w:sz="4" w:space="0" w:color="000000"/>
              <w:right w:val="single" w:sz="4" w:space="0" w:color="000000"/>
            </w:tcBorders>
            <w:shd w:val="clear" w:color="auto" w:fill="auto"/>
            <w:hideMark/>
          </w:tcPr>
          <w:p w14:paraId="4407AD75" w14:textId="77777777" w:rsidR="00FC7007" w:rsidRPr="00FC7007" w:rsidRDefault="00FC7007" w:rsidP="00FC7007">
            <w:pPr>
              <w:jc w:val="center"/>
              <w:rPr>
                <w:color w:val="000000"/>
                <w:sz w:val="16"/>
                <w:szCs w:val="16"/>
              </w:rPr>
            </w:pPr>
            <w:r w:rsidRPr="00FC7007">
              <w:rPr>
                <w:color w:val="000000"/>
                <w:sz w:val="16"/>
                <w:szCs w:val="16"/>
              </w:rPr>
              <w:t>90,00</w:t>
            </w:r>
          </w:p>
        </w:tc>
        <w:tc>
          <w:tcPr>
            <w:tcW w:w="1360" w:type="dxa"/>
            <w:tcBorders>
              <w:top w:val="nil"/>
              <w:left w:val="nil"/>
              <w:bottom w:val="single" w:sz="4" w:space="0" w:color="000000"/>
              <w:right w:val="single" w:sz="4" w:space="0" w:color="000000"/>
            </w:tcBorders>
            <w:shd w:val="clear" w:color="auto" w:fill="auto"/>
            <w:hideMark/>
          </w:tcPr>
          <w:p w14:paraId="75964994" w14:textId="77777777" w:rsidR="00FC7007" w:rsidRPr="00FC7007" w:rsidRDefault="00FC7007" w:rsidP="00FC7007">
            <w:pPr>
              <w:jc w:val="center"/>
              <w:rPr>
                <w:color w:val="000000"/>
                <w:sz w:val="16"/>
                <w:szCs w:val="16"/>
              </w:rPr>
            </w:pPr>
            <w:r w:rsidRPr="00FC7007">
              <w:rPr>
                <w:color w:val="000000"/>
                <w:sz w:val="16"/>
                <w:szCs w:val="16"/>
              </w:rPr>
              <w:t>90,00</w:t>
            </w:r>
          </w:p>
        </w:tc>
      </w:tr>
      <w:tr w:rsidR="00FC7007" w:rsidRPr="00FC7007" w14:paraId="056F3490"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983B431" w14:textId="77777777" w:rsidR="00FC7007" w:rsidRPr="00FC7007" w:rsidRDefault="00FC7007" w:rsidP="00FC7007">
            <w:pPr>
              <w:rPr>
                <w:color w:val="000000"/>
                <w:sz w:val="16"/>
                <w:szCs w:val="16"/>
              </w:rPr>
            </w:pPr>
            <w:r w:rsidRPr="00FC7007">
              <w:rPr>
                <w:color w:val="000000"/>
                <w:sz w:val="16"/>
                <w:szCs w:val="16"/>
              </w:rPr>
              <w:t>Подпрограмма "Развитие муниципальной службы в Кочубеевском муниципальном округе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7CA4AAD7" w14:textId="77777777" w:rsidR="00FC7007" w:rsidRPr="00FC7007" w:rsidRDefault="00FC7007" w:rsidP="00FC7007">
            <w:pPr>
              <w:jc w:val="center"/>
              <w:rPr>
                <w:color w:val="000000"/>
                <w:sz w:val="16"/>
                <w:szCs w:val="16"/>
              </w:rPr>
            </w:pPr>
            <w:r w:rsidRPr="00FC7007">
              <w:rPr>
                <w:color w:val="000000"/>
                <w:sz w:val="16"/>
                <w:szCs w:val="16"/>
              </w:rPr>
              <w:t>12 2 00 00000</w:t>
            </w:r>
          </w:p>
        </w:tc>
        <w:tc>
          <w:tcPr>
            <w:tcW w:w="580" w:type="dxa"/>
            <w:tcBorders>
              <w:top w:val="nil"/>
              <w:left w:val="nil"/>
              <w:bottom w:val="single" w:sz="4" w:space="0" w:color="000000"/>
              <w:right w:val="single" w:sz="4" w:space="0" w:color="000000"/>
            </w:tcBorders>
            <w:shd w:val="clear" w:color="auto" w:fill="auto"/>
            <w:hideMark/>
          </w:tcPr>
          <w:p w14:paraId="543B01A6"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6BB2DC5" w14:textId="77777777" w:rsidR="00FC7007" w:rsidRPr="00FC7007" w:rsidRDefault="00FC7007" w:rsidP="00FC7007">
            <w:pPr>
              <w:jc w:val="center"/>
              <w:rPr>
                <w:color w:val="000000"/>
                <w:sz w:val="16"/>
                <w:szCs w:val="16"/>
              </w:rPr>
            </w:pPr>
            <w:r w:rsidRPr="00FC7007">
              <w:rPr>
                <w:color w:val="000000"/>
                <w:sz w:val="16"/>
                <w:szCs w:val="16"/>
              </w:rPr>
              <w:t>90,00</w:t>
            </w:r>
          </w:p>
        </w:tc>
        <w:tc>
          <w:tcPr>
            <w:tcW w:w="1360" w:type="dxa"/>
            <w:tcBorders>
              <w:top w:val="nil"/>
              <w:left w:val="nil"/>
              <w:bottom w:val="single" w:sz="4" w:space="0" w:color="000000"/>
              <w:right w:val="single" w:sz="4" w:space="0" w:color="000000"/>
            </w:tcBorders>
            <w:shd w:val="clear" w:color="auto" w:fill="auto"/>
            <w:hideMark/>
          </w:tcPr>
          <w:p w14:paraId="05D7D110" w14:textId="77777777" w:rsidR="00FC7007" w:rsidRPr="00FC7007" w:rsidRDefault="00FC7007" w:rsidP="00FC7007">
            <w:pPr>
              <w:jc w:val="center"/>
              <w:rPr>
                <w:color w:val="000000"/>
                <w:sz w:val="16"/>
                <w:szCs w:val="16"/>
              </w:rPr>
            </w:pPr>
            <w:r w:rsidRPr="00FC7007">
              <w:rPr>
                <w:color w:val="000000"/>
                <w:sz w:val="16"/>
                <w:szCs w:val="16"/>
              </w:rPr>
              <w:t>90,00</w:t>
            </w:r>
          </w:p>
        </w:tc>
        <w:tc>
          <w:tcPr>
            <w:tcW w:w="1360" w:type="dxa"/>
            <w:tcBorders>
              <w:top w:val="nil"/>
              <w:left w:val="nil"/>
              <w:bottom w:val="single" w:sz="4" w:space="0" w:color="000000"/>
              <w:right w:val="single" w:sz="4" w:space="0" w:color="000000"/>
            </w:tcBorders>
            <w:shd w:val="clear" w:color="auto" w:fill="auto"/>
            <w:hideMark/>
          </w:tcPr>
          <w:p w14:paraId="437BF4E8" w14:textId="77777777" w:rsidR="00FC7007" w:rsidRPr="00FC7007" w:rsidRDefault="00FC7007" w:rsidP="00FC7007">
            <w:pPr>
              <w:jc w:val="center"/>
              <w:rPr>
                <w:color w:val="000000"/>
                <w:sz w:val="16"/>
                <w:szCs w:val="16"/>
              </w:rPr>
            </w:pPr>
            <w:r w:rsidRPr="00FC7007">
              <w:rPr>
                <w:color w:val="000000"/>
                <w:sz w:val="16"/>
                <w:szCs w:val="16"/>
              </w:rPr>
              <w:t>90,00</w:t>
            </w:r>
          </w:p>
        </w:tc>
      </w:tr>
      <w:tr w:rsidR="00FC7007" w:rsidRPr="00FC7007" w14:paraId="726FBBA5"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6402858" w14:textId="77777777" w:rsidR="00FC7007" w:rsidRPr="00FC7007" w:rsidRDefault="00FC7007" w:rsidP="00FC7007">
            <w:pPr>
              <w:rPr>
                <w:color w:val="000000"/>
                <w:sz w:val="16"/>
                <w:szCs w:val="16"/>
              </w:rPr>
            </w:pPr>
            <w:r w:rsidRPr="00FC7007">
              <w:rPr>
                <w:color w:val="000000"/>
                <w:sz w:val="16"/>
                <w:szCs w:val="16"/>
              </w:rPr>
              <w:t>Основное мероприятие "Проведение мероприятий по совершенствованию и развитию муниципальной службы в Кочубеевском муниципальном округе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36587C01" w14:textId="77777777" w:rsidR="00FC7007" w:rsidRPr="00FC7007" w:rsidRDefault="00FC7007" w:rsidP="00FC7007">
            <w:pPr>
              <w:jc w:val="center"/>
              <w:rPr>
                <w:color w:val="000000"/>
                <w:sz w:val="16"/>
                <w:szCs w:val="16"/>
              </w:rPr>
            </w:pPr>
            <w:r w:rsidRPr="00FC7007">
              <w:rPr>
                <w:color w:val="000000"/>
                <w:sz w:val="16"/>
                <w:szCs w:val="16"/>
              </w:rPr>
              <w:t>12 2 01 00000</w:t>
            </w:r>
          </w:p>
        </w:tc>
        <w:tc>
          <w:tcPr>
            <w:tcW w:w="580" w:type="dxa"/>
            <w:tcBorders>
              <w:top w:val="nil"/>
              <w:left w:val="nil"/>
              <w:bottom w:val="single" w:sz="4" w:space="0" w:color="000000"/>
              <w:right w:val="single" w:sz="4" w:space="0" w:color="000000"/>
            </w:tcBorders>
            <w:shd w:val="clear" w:color="auto" w:fill="auto"/>
            <w:hideMark/>
          </w:tcPr>
          <w:p w14:paraId="7B9A0980"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5F6B7D37" w14:textId="77777777" w:rsidR="00FC7007" w:rsidRPr="00FC7007" w:rsidRDefault="00FC7007" w:rsidP="00FC7007">
            <w:pPr>
              <w:jc w:val="center"/>
              <w:rPr>
                <w:color w:val="000000"/>
                <w:sz w:val="16"/>
                <w:szCs w:val="16"/>
              </w:rPr>
            </w:pPr>
            <w:r w:rsidRPr="00FC7007">
              <w:rPr>
                <w:color w:val="000000"/>
                <w:sz w:val="16"/>
                <w:szCs w:val="16"/>
              </w:rPr>
              <w:t>90,00</w:t>
            </w:r>
          </w:p>
        </w:tc>
        <w:tc>
          <w:tcPr>
            <w:tcW w:w="1360" w:type="dxa"/>
            <w:tcBorders>
              <w:top w:val="nil"/>
              <w:left w:val="nil"/>
              <w:bottom w:val="single" w:sz="4" w:space="0" w:color="000000"/>
              <w:right w:val="single" w:sz="4" w:space="0" w:color="000000"/>
            </w:tcBorders>
            <w:shd w:val="clear" w:color="auto" w:fill="auto"/>
            <w:hideMark/>
          </w:tcPr>
          <w:p w14:paraId="39AFA1CA" w14:textId="77777777" w:rsidR="00FC7007" w:rsidRPr="00FC7007" w:rsidRDefault="00FC7007" w:rsidP="00FC7007">
            <w:pPr>
              <w:jc w:val="center"/>
              <w:rPr>
                <w:color w:val="000000"/>
                <w:sz w:val="16"/>
                <w:szCs w:val="16"/>
              </w:rPr>
            </w:pPr>
            <w:r w:rsidRPr="00FC7007">
              <w:rPr>
                <w:color w:val="000000"/>
                <w:sz w:val="16"/>
                <w:szCs w:val="16"/>
              </w:rPr>
              <w:t>90,00</w:t>
            </w:r>
          </w:p>
        </w:tc>
        <w:tc>
          <w:tcPr>
            <w:tcW w:w="1360" w:type="dxa"/>
            <w:tcBorders>
              <w:top w:val="nil"/>
              <w:left w:val="nil"/>
              <w:bottom w:val="single" w:sz="4" w:space="0" w:color="000000"/>
              <w:right w:val="single" w:sz="4" w:space="0" w:color="000000"/>
            </w:tcBorders>
            <w:shd w:val="clear" w:color="auto" w:fill="auto"/>
            <w:hideMark/>
          </w:tcPr>
          <w:p w14:paraId="21DE910F" w14:textId="77777777" w:rsidR="00FC7007" w:rsidRPr="00FC7007" w:rsidRDefault="00FC7007" w:rsidP="00FC7007">
            <w:pPr>
              <w:jc w:val="center"/>
              <w:rPr>
                <w:color w:val="000000"/>
                <w:sz w:val="16"/>
                <w:szCs w:val="16"/>
              </w:rPr>
            </w:pPr>
            <w:r w:rsidRPr="00FC7007">
              <w:rPr>
                <w:color w:val="000000"/>
                <w:sz w:val="16"/>
                <w:szCs w:val="16"/>
              </w:rPr>
              <w:t>90,00</w:t>
            </w:r>
          </w:p>
        </w:tc>
      </w:tr>
      <w:tr w:rsidR="00FC7007" w:rsidRPr="00FC7007" w14:paraId="0C7966B2"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37EA8EB"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связанные с реализацией мероприятий по развитию муниципальной службы</w:t>
            </w:r>
          </w:p>
        </w:tc>
        <w:tc>
          <w:tcPr>
            <w:tcW w:w="1240" w:type="dxa"/>
            <w:tcBorders>
              <w:top w:val="nil"/>
              <w:left w:val="nil"/>
              <w:bottom w:val="single" w:sz="4" w:space="0" w:color="000000"/>
              <w:right w:val="single" w:sz="4" w:space="0" w:color="000000"/>
            </w:tcBorders>
            <w:shd w:val="clear" w:color="auto" w:fill="auto"/>
            <w:hideMark/>
          </w:tcPr>
          <w:p w14:paraId="6D232280" w14:textId="77777777" w:rsidR="00FC7007" w:rsidRPr="00FC7007" w:rsidRDefault="00FC7007" w:rsidP="00FC7007">
            <w:pPr>
              <w:jc w:val="center"/>
              <w:rPr>
                <w:color w:val="000000"/>
                <w:sz w:val="16"/>
                <w:szCs w:val="16"/>
              </w:rPr>
            </w:pPr>
            <w:r w:rsidRPr="00FC7007">
              <w:rPr>
                <w:color w:val="000000"/>
                <w:sz w:val="16"/>
                <w:szCs w:val="16"/>
              </w:rPr>
              <w:t>12 2 01 20040</w:t>
            </w:r>
          </w:p>
        </w:tc>
        <w:tc>
          <w:tcPr>
            <w:tcW w:w="580" w:type="dxa"/>
            <w:tcBorders>
              <w:top w:val="nil"/>
              <w:left w:val="nil"/>
              <w:bottom w:val="single" w:sz="4" w:space="0" w:color="000000"/>
              <w:right w:val="single" w:sz="4" w:space="0" w:color="000000"/>
            </w:tcBorders>
            <w:shd w:val="clear" w:color="auto" w:fill="auto"/>
            <w:hideMark/>
          </w:tcPr>
          <w:p w14:paraId="77EF6E40"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376580DD" w14:textId="77777777" w:rsidR="00FC7007" w:rsidRPr="00FC7007" w:rsidRDefault="00FC7007" w:rsidP="00FC7007">
            <w:pPr>
              <w:jc w:val="center"/>
              <w:rPr>
                <w:color w:val="000000"/>
                <w:sz w:val="16"/>
                <w:szCs w:val="16"/>
              </w:rPr>
            </w:pPr>
            <w:r w:rsidRPr="00FC7007">
              <w:rPr>
                <w:color w:val="000000"/>
                <w:sz w:val="16"/>
                <w:szCs w:val="16"/>
              </w:rPr>
              <w:t>90,00</w:t>
            </w:r>
          </w:p>
        </w:tc>
        <w:tc>
          <w:tcPr>
            <w:tcW w:w="1360" w:type="dxa"/>
            <w:tcBorders>
              <w:top w:val="nil"/>
              <w:left w:val="nil"/>
              <w:bottom w:val="single" w:sz="4" w:space="0" w:color="000000"/>
              <w:right w:val="single" w:sz="4" w:space="0" w:color="000000"/>
            </w:tcBorders>
            <w:shd w:val="clear" w:color="auto" w:fill="auto"/>
            <w:hideMark/>
          </w:tcPr>
          <w:p w14:paraId="4C0D829D" w14:textId="77777777" w:rsidR="00FC7007" w:rsidRPr="00FC7007" w:rsidRDefault="00FC7007" w:rsidP="00FC7007">
            <w:pPr>
              <w:jc w:val="center"/>
              <w:rPr>
                <w:color w:val="000000"/>
                <w:sz w:val="16"/>
                <w:szCs w:val="16"/>
              </w:rPr>
            </w:pPr>
            <w:r w:rsidRPr="00FC7007">
              <w:rPr>
                <w:color w:val="000000"/>
                <w:sz w:val="16"/>
                <w:szCs w:val="16"/>
              </w:rPr>
              <w:t>90,00</w:t>
            </w:r>
          </w:p>
        </w:tc>
        <w:tc>
          <w:tcPr>
            <w:tcW w:w="1360" w:type="dxa"/>
            <w:tcBorders>
              <w:top w:val="nil"/>
              <w:left w:val="nil"/>
              <w:bottom w:val="single" w:sz="4" w:space="0" w:color="000000"/>
              <w:right w:val="single" w:sz="4" w:space="0" w:color="000000"/>
            </w:tcBorders>
            <w:shd w:val="clear" w:color="auto" w:fill="auto"/>
            <w:hideMark/>
          </w:tcPr>
          <w:p w14:paraId="3D58A331" w14:textId="77777777" w:rsidR="00FC7007" w:rsidRPr="00FC7007" w:rsidRDefault="00FC7007" w:rsidP="00FC7007">
            <w:pPr>
              <w:jc w:val="center"/>
              <w:rPr>
                <w:color w:val="000000"/>
                <w:sz w:val="16"/>
                <w:szCs w:val="16"/>
              </w:rPr>
            </w:pPr>
            <w:r w:rsidRPr="00FC7007">
              <w:rPr>
                <w:color w:val="000000"/>
                <w:sz w:val="16"/>
                <w:szCs w:val="16"/>
              </w:rPr>
              <w:t>90,00</w:t>
            </w:r>
          </w:p>
        </w:tc>
      </w:tr>
      <w:tr w:rsidR="00FC7007" w:rsidRPr="00FC7007" w14:paraId="4D98CEEF"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865709D"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569E087B" w14:textId="77777777" w:rsidR="00FC7007" w:rsidRPr="00FC7007" w:rsidRDefault="00FC7007" w:rsidP="00FC7007">
            <w:pPr>
              <w:jc w:val="center"/>
              <w:rPr>
                <w:color w:val="000000"/>
                <w:sz w:val="16"/>
                <w:szCs w:val="16"/>
              </w:rPr>
            </w:pPr>
            <w:r w:rsidRPr="00FC7007">
              <w:rPr>
                <w:color w:val="000000"/>
                <w:sz w:val="16"/>
                <w:szCs w:val="16"/>
              </w:rPr>
              <w:t>12 2 01 20040</w:t>
            </w:r>
          </w:p>
        </w:tc>
        <w:tc>
          <w:tcPr>
            <w:tcW w:w="580" w:type="dxa"/>
            <w:tcBorders>
              <w:top w:val="nil"/>
              <w:left w:val="nil"/>
              <w:bottom w:val="single" w:sz="4" w:space="0" w:color="000000"/>
              <w:right w:val="single" w:sz="4" w:space="0" w:color="000000"/>
            </w:tcBorders>
            <w:shd w:val="clear" w:color="auto" w:fill="auto"/>
            <w:hideMark/>
          </w:tcPr>
          <w:p w14:paraId="07B84189"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42B6D8FF" w14:textId="77777777" w:rsidR="00FC7007" w:rsidRPr="00FC7007" w:rsidRDefault="00FC7007" w:rsidP="00FC7007">
            <w:pPr>
              <w:jc w:val="center"/>
              <w:rPr>
                <w:color w:val="000000"/>
                <w:sz w:val="16"/>
                <w:szCs w:val="16"/>
              </w:rPr>
            </w:pPr>
            <w:r w:rsidRPr="00FC7007">
              <w:rPr>
                <w:color w:val="000000"/>
                <w:sz w:val="16"/>
                <w:szCs w:val="16"/>
              </w:rPr>
              <w:t>90,00</w:t>
            </w:r>
          </w:p>
        </w:tc>
        <w:tc>
          <w:tcPr>
            <w:tcW w:w="1360" w:type="dxa"/>
            <w:tcBorders>
              <w:top w:val="nil"/>
              <w:left w:val="nil"/>
              <w:bottom w:val="single" w:sz="4" w:space="0" w:color="000000"/>
              <w:right w:val="single" w:sz="4" w:space="0" w:color="000000"/>
            </w:tcBorders>
            <w:shd w:val="clear" w:color="auto" w:fill="auto"/>
            <w:hideMark/>
          </w:tcPr>
          <w:p w14:paraId="7BAF7943" w14:textId="77777777" w:rsidR="00FC7007" w:rsidRPr="00FC7007" w:rsidRDefault="00FC7007" w:rsidP="00FC7007">
            <w:pPr>
              <w:jc w:val="center"/>
              <w:rPr>
                <w:color w:val="000000"/>
                <w:sz w:val="16"/>
                <w:szCs w:val="16"/>
              </w:rPr>
            </w:pPr>
            <w:r w:rsidRPr="00FC7007">
              <w:rPr>
                <w:color w:val="000000"/>
                <w:sz w:val="16"/>
                <w:szCs w:val="16"/>
              </w:rPr>
              <w:t>90,00</w:t>
            </w:r>
          </w:p>
        </w:tc>
        <w:tc>
          <w:tcPr>
            <w:tcW w:w="1360" w:type="dxa"/>
            <w:tcBorders>
              <w:top w:val="nil"/>
              <w:left w:val="nil"/>
              <w:bottom w:val="single" w:sz="4" w:space="0" w:color="000000"/>
              <w:right w:val="single" w:sz="4" w:space="0" w:color="000000"/>
            </w:tcBorders>
            <w:shd w:val="clear" w:color="auto" w:fill="auto"/>
            <w:hideMark/>
          </w:tcPr>
          <w:p w14:paraId="15CBFC40" w14:textId="77777777" w:rsidR="00FC7007" w:rsidRPr="00FC7007" w:rsidRDefault="00FC7007" w:rsidP="00FC7007">
            <w:pPr>
              <w:jc w:val="center"/>
              <w:rPr>
                <w:color w:val="000000"/>
                <w:sz w:val="16"/>
                <w:szCs w:val="16"/>
              </w:rPr>
            </w:pPr>
            <w:r w:rsidRPr="00FC7007">
              <w:rPr>
                <w:color w:val="000000"/>
                <w:sz w:val="16"/>
                <w:szCs w:val="16"/>
              </w:rPr>
              <w:t>90,00</w:t>
            </w:r>
          </w:p>
        </w:tc>
      </w:tr>
      <w:tr w:rsidR="00FC7007" w:rsidRPr="00FC7007" w14:paraId="1102A7E7"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A477CB0" w14:textId="77777777" w:rsidR="00FC7007" w:rsidRPr="00FC7007" w:rsidRDefault="00FC7007" w:rsidP="00FC7007">
            <w:pPr>
              <w:rPr>
                <w:color w:val="000000"/>
                <w:sz w:val="16"/>
                <w:szCs w:val="16"/>
              </w:rPr>
            </w:pPr>
            <w:r w:rsidRPr="00FC7007">
              <w:rPr>
                <w:color w:val="000000"/>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1240" w:type="dxa"/>
            <w:tcBorders>
              <w:top w:val="nil"/>
              <w:left w:val="nil"/>
              <w:bottom w:val="single" w:sz="4" w:space="0" w:color="000000"/>
              <w:right w:val="single" w:sz="4" w:space="0" w:color="000000"/>
            </w:tcBorders>
            <w:shd w:val="clear" w:color="auto" w:fill="auto"/>
            <w:hideMark/>
          </w:tcPr>
          <w:p w14:paraId="23877249" w14:textId="77777777" w:rsidR="00FC7007" w:rsidRPr="00FC7007" w:rsidRDefault="00FC7007" w:rsidP="00FC7007">
            <w:pPr>
              <w:jc w:val="center"/>
              <w:rPr>
                <w:color w:val="000000"/>
                <w:sz w:val="16"/>
                <w:szCs w:val="16"/>
              </w:rPr>
            </w:pPr>
            <w:r w:rsidRPr="00FC7007">
              <w:rPr>
                <w:color w:val="000000"/>
                <w:sz w:val="16"/>
                <w:szCs w:val="16"/>
              </w:rPr>
              <w:t>13 0 00 00000</w:t>
            </w:r>
          </w:p>
        </w:tc>
        <w:tc>
          <w:tcPr>
            <w:tcW w:w="580" w:type="dxa"/>
            <w:tcBorders>
              <w:top w:val="nil"/>
              <w:left w:val="nil"/>
              <w:bottom w:val="single" w:sz="4" w:space="0" w:color="000000"/>
              <w:right w:val="single" w:sz="4" w:space="0" w:color="000000"/>
            </w:tcBorders>
            <w:shd w:val="clear" w:color="auto" w:fill="auto"/>
            <w:hideMark/>
          </w:tcPr>
          <w:p w14:paraId="1E382839"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6B6BD40B" w14:textId="77777777" w:rsidR="00FC7007" w:rsidRPr="00FC7007" w:rsidRDefault="00FC7007" w:rsidP="00FC7007">
            <w:pPr>
              <w:jc w:val="center"/>
              <w:rPr>
                <w:color w:val="000000"/>
                <w:sz w:val="16"/>
                <w:szCs w:val="16"/>
              </w:rPr>
            </w:pPr>
            <w:r w:rsidRPr="00FC7007">
              <w:rPr>
                <w:color w:val="000000"/>
                <w:sz w:val="16"/>
                <w:szCs w:val="16"/>
              </w:rPr>
              <w:t>49 749,53</w:t>
            </w:r>
          </w:p>
        </w:tc>
        <w:tc>
          <w:tcPr>
            <w:tcW w:w="1360" w:type="dxa"/>
            <w:tcBorders>
              <w:top w:val="nil"/>
              <w:left w:val="nil"/>
              <w:bottom w:val="single" w:sz="4" w:space="0" w:color="000000"/>
              <w:right w:val="single" w:sz="4" w:space="0" w:color="000000"/>
            </w:tcBorders>
            <w:shd w:val="clear" w:color="auto" w:fill="auto"/>
            <w:hideMark/>
          </w:tcPr>
          <w:p w14:paraId="22B292D3" w14:textId="77777777" w:rsidR="00FC7007" w:rsidRPr="00FC7007" w:rsidRDefault="00FC7007" w:rsidP="00FC7007">
            <w:pPr>
              <w:jc w:val="center"/>
              <w:rPr>
                <w:color w:val="000000"/>
                <w:sz w:val="16"/>
                <w:szCs w:val="16"/>
              </w:rPr>
            </w:pPr>
            <w:r w:rsidRPr="00FC7007">
              <w:rPr>
                <w:color w:val="000000"/>
                <w:sz w:val="16"/>
                <w:szCs w:val="16"/>
              </w:rPr>
              <w:t>39 903,91</w:t>
            </w:r>
          </w:p>
        </w:tc>
        <w:tc>
          <w:tcPr>
            <w:tcW w:w="1360" w:type="dxa"/>
            <w:tcBorders>
              <w:top w:val="nil"/>
              <w:left w:val="nil"/>
              <w:bottom w:val="single" w:sz="4" w:space="0" w:color="000000"/>
              <w:right w:val="single" w:sz="4" w:space="0" w:color="000000"/>
            </w:tcBorders>
            <w:shd w:val="clear" w:color="auto" w:fill="auto"/>
            <w:hideMark/>
          </w:tcPr>
          <w:p w14:paraId="37B760A0" w14:textId="77777777" w:rsidR="00FC7007" w:rsidRPr="00FC7007" w:rsidRDefault="00FC7007" w:rsidP="00FC7007">
            <w:pPr>
              <w:jc w:val="center"/>
              <w:rPr>
                <w:color w:val="000000"/>
                <w:sz w:val="16"/>
                <w:szCs w:val="16"/>
              </w:rPr>
            </w:pPr>
            <w:r w:rsidRPr="00FC7007">
              <w:rPr>
                <w:color w:val="000000"/>
                <w:sz w:val="16"/>
                <w:szCs w:val="16"/>
              </w:rPr>
              <w:t>39 935,67</w:t>
            </w:r>
          </w:p>
        </w:tc>
      </w:tr>
      <w:tr w:rsidR="00FC7007" w:rsidRPr="00FC7007" w14:paraId="6DA2B940"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DF0113A" w14:textId="77777777" w:rsidR="00FC7007" w:rsidRPr="00FC7007" w:rsidRDefault="00FC7007" w:rsidP="00FC7007">
            <w:pPr>
              <w:rPr>
                <w:color w:val="000000"/>
                <w:sz w:val="16"/>
                <w:szCs w:val="16"/>
              </w:rPr>
            </w:pPr>
            <w:r w:rsidRPr="00FC7007">
              <w:rPr>
                <w:color w:val="000000"/>
                <w:sz w:val="16"/>
                <w:szCs w:val="16"/>
              </w:rPr>
              <w:t>Подпрограмма "Развитие и совершенствование гражданской обороны и защиты населения, территории от чрезвычайных ситуаций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6DD19C68" w14:textId="77777777" w:rsidR="00FC7007" w:rsidRPr="00FC7007" w:rsidRDefault="00FC7007" w:rsidP="00FC7007">
            <w:pPr>
              <w:jc w:val="center"/>
              <w:rPr>
                <w:color w:val="000000"/>
                <w:sz w:val="16"/>
                <w:szCs w:val="16"/>
              </w:rPr>
            </w:pPr>
            <w:r w:rsidRPr="00FC7007">
              <w:rPr>
                <w:color w:val="000000"/>
                <w:sz w:val="16"/>
                <w:szCs w:val="16"/>
              </w:rPr>
              <w:t>13 1 00 00000</w:t>
            </w:r>
          </w:p>
        </w:tc>
        <w:tc>
          <w:tcPr>
            <w:tcW w:w="580" w:type="dxa"/>
            <w:tcBorders>
              <w:top w:val="nil"/>
              <w:left w:val="nil"/>
              <w:bottom w:val="single" w:sz="4" w:space="0" w:color="000000"/>
              <w:right w:val="single" w:sz="4" w:space="0" w:color="000000"/>
            </w:tcBorders>
            <w:shd w:val="clear" w:color="auto" w:fill="auto"/>
            <w:hideMark/>
          </w:tcPr>
          <w:p w14:paraId="1D6A46C8"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112A2A05" w14:textId="77777777" w:rsidR="00FC7007" w:rsidRPr="00FC7007" w:rsidRDefault="00FC7007" w:rsidP="00FC7007">
            <w:pPr>
              <w:jc w:val="center"/>
              <w:rPr>
                <w:color w:val="000000"/>
                <w:sz w:val="16"/>
                <w:szCs w:val="16"/>
              </w:rPr>
            </w:pPr>
            <w:r w:rsidRPr="00FC7007">
              <w:rPr>
                <w:color w:val="000000"/>
                <w:sz w:val="16"/>
                <w:szCs w:val="16"/>
              </w:rPr>
              <w:t>23 080,63</w:t>
            </w:r>
          </w:p>
        </w:tc>
        <w:tc>
          <w:tcPr>
            <w:tcW w:w="1360" w:type="dxa"/>
            <w:tcBorders>
              <w:top w:val="nil"/>
              <w:left w:val="nil"/>
              <w:bottom w:val="single" w:sz="4" w:space="0" w:color="000000"/>
              <w:right w:val="single" w:sz="4" w:space="0" w:color="000000"/>
            </w:tcBorders>
            <w:shd w:val="clear" w:color="auto" w:fill="auto"/>
            <w:hideMark/>
          </w:tcPr>
          <w:p w14:paraId="199AC09C" w14:textId="77777777" w:rsidR="00FC7007" w:rsidRPr="00FC7007" w:rsidRDefault="00FC7007" w:rsidP="00FC7007">
            <w:pPr>
              <w:jc w:val="center"/>
              <w:rPr>
                <w:color w:val="000000"/>
                <w:sz w:val="16"/>
                <w:szCs w:val="16"/>
              </w:rPr>
            </w:pPr>
            <w:r w:rsidRPr="00FC7007">
              <w:rPr>
                <w:color w:val="000000"/>
                <w:sz w:val="16"/>
                <w:szCs w:val="16"/>
              </w:rPr>
              <w:t>13 634,24</w:t>
            </w:r>
          </w:p>
        </w:tc>
        <w:tc>
          <w:tcPr>
            <w:tcW w:w="1360" w:type="dxa"/>
            <w:tcBorders>
              <w:top w:val="nil"/>
              <w:left w:val="nil"/>
              <w:bottom w:val="single" w:sz="4" w:space="0" w:color="000000"/>
              <w:right w:val="single" w:sz="4" w:space="0" w:color="000000"/>
            </w:tcBorders>
            <w:shd w:val="clear" w:color="auto" w:fill="auto"/>
            <w:hideMark/>
          </w:tcPr>
          <w:p w14:paraId="60DBDC63" w14:textId="77777777" w:rsidR="00FC7007" w:rsidRPr="00FC7007" w:rsidRDefault="00FC7007" w:rsidP="00FC7007">
            <w:pPr>
              <w:jc w:val="center"/>
              <w:rPr>
                <w:color w:val="000000"/>
                <w:sz w:val="16"/>
                <w:szCs w:val="16"/>
              </w:rPr>
            </w:pPr>
            <w:r w:rsidRPr="00FC7007">
              <w:rPr>
                <w:color w:val="000000"/>
                <w:sz w:val="16"/>
                <w:szCs w:val="16"/>
              </w:rPr>
              <w:t>13 666,00</w:t>
            </w:r>
          </w:p>
        </w:tc>
      </w:tr>
      <w:tr w:rsidR="00FC7007" w:rsidRPr="00FC7007" w14:paraId="6ED240FD"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6A9ACB0" w14:textId="77777777" w:rsidR="00FC7007" w:rsidRPr="00FC7007" w:rsidRDefault="00FC7007" w:rsidP="00FC7007">
            <w:pPr>
              <w:rPr>
                <w:color w:val="000000"/>
                <w:sz w:val="16"/>
                <w:szCs w:val="16"/>
              </w:rPr>
            </w:pPr>
            <w:r w:rsidRPr="00FC7007">
              <w:rPr>
                <w:color w:val="000000"/>
                <w:sz w:val="16"/>
                <w:szCs w:val="16"/>
              </w:rPr>
              <w:t>Основное мероприятие "Предупреждение и ликвидация чрезвычайных ситуаций в Кочубеевском округе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065286BA" w14:textId="77777777" w:rsidR="00FC7007" w:rsidRPr="00FC7007" w:rsidRDefault="00FC7007" w:rsidP="00FC7007">
            <w:pPr>
              <w:jc w:val="center"/>
              <w:rPr>
                <w:color w:val="000000"/>
                <w:sz w:val="16"/>
                <w:szCs w:val="16"/>
              </w:rPr>
            </w:pPr>
            <w:r w:rsidRPr="00FC7007">
              <w:rPr>
                <w:color w:val="000000"/>
                <w:sz w:val="16"/>
                <w:szCs w:val="16"/>
              </w:rPr>
              <w:t>13 1 01 00000</w:t>
            </w:r>
          </w:p>
        </w:tc>
        <w:tc>
          <w:tcPr>
            <w:tcW w:w="580" w:type="dxa"/>
            <w:tcBorders>
              <w:top w:val="nil"/>
              <w:left w:val="nil"/>
              <w:bottom w:val="single" w:sz="4" w:space="0" w:color="000000"/>
              <w:right w:val="single" w:sz="4" w:space="0" w:color="000000"/>
            </w:tcBorders>
            <w:shd w:val="clear" w:color="auto" w:fill="auto"/>
            <w:hideMark/>
          </w:tcPr>
          <w:p w14:paraId="2707362F"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5AB66DC8" w14:textId="77777777" w:rsidR="00FC7007" w:rsidRPr="00FC7007" w:rsidRDefault="00FC7007" w:rsidP="00FC7007">
            <w:pPr>
              <w:jc w:val="center"/>
              <w:rPr>
                <w:color w:val="000000"/>
                <w:sz w:val="16"/>
                <w:szCs w:val="16"/>
              </w:rPr>
            </w:pPr>
            <w:r w:rsidRPr="00FC7007">
              <w:rPr>
                <w:color w:val="000000"/>
                <w:sz w:val="16"/>
                <w:szCs w:val="16"/>
              </w:rPr>
              <w:t>23 080,63</w:t>
            </w:r>
          </w:p>
        </w:tc>
        <w:tc>
          <w:tcPr>
            <w:tcW w:w="1360" w:type="dxa"/>
            <w:tcBorders>
              <w:top w:val="nil"/>
              <w:left w:val="nil"/>
              <w:bottom w:val="single" w:sz="4" w:space="0" w:color="000000"/>
              <w:right w:val="single" w:sz="4" w:space="0" w:color="000000"/>
            </w:tcBorders>
            <w:shd w:val="clear" w:color="auto" w:fill="auto"/>
            <w:hideMark/>
          </w:tcPr>
          <w:p w14:paraId="239E8127" w14:textId="77777777" w:rsidR="00FC7007" w:rsidRPr="00FC7007" w:rsidRDefault="00FC7007" w:rsidP="00FC7007">
            <w:pPr>
              <w:jc w:val="center"/>
              <w:rPr>
                <w:color w:val="000000"/>
                <w:sz w:val="16"/>
                <w:szCs w:val="16"/>
              </w:rPr>
            </w:pPr>
            <w:r w:rsidRPr="00FC7007">
              <w:rPr>
                <w:color w:val="000000"/>
                <w:sz w:val="16"/>
                <w:szCs w:val="16"/>
              </w:rPr>
              <w:t>13 634,24</w:t>
            </w:r>
          </w:p>
        </w:tc>
        <w:tc>
          <w:tcPr>
            <w:tcW w:w="1360" w:type="dxa"/>
            <w:tcBorders>
              <w:top w:val="nil"/>
              <w:left w:val="nil"/>
              <w:bottom w:val="single" w:sz="4" w:space="0" w:color="000000"/>
              <w:right w:val="single" w:sz="4" w:space="0" w:color="000000"/>
            </w:tcBorders>
            <w:shd w:val="clear" w:color="auto" w:fill="auto"/>
            <w:hideMark/>
          </w:tcPr>
          <w:p w14:paraId="12CD7370" w14:textId="77777777" w:rsidR="00FC7007" w:rsidRPr="00FC7007" w:rsidRDefault="00FC7007" w:rsidP="00FC7007">
            <w:pPr>
              <w:jc w:val="center"/>
              <w:rPr>
                <w:color w:val="000000"/>
                <w:sz w:val="16"/>
                <w:szCs w:val="16"/>
              </w:rPr>
            </w:pPr>
            <w:r w:rsidRPr="00FC7007">
              <w:rPr>
                <w:color w:val="000000"/>
                <w:sz w:val="16"/>
                <w:szCs w:val="16"/>
              </w:rPr>
              <w:t>13 666,00</w:t>
            </w:r>
          </w:p>
        </w:tc>
      </w:tr>
      <w:tr w:rsidR="00FC7007" w:rsidRPr="00FC7007" w14:paraId="6A89520F"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31417AF" w14:textId="77777777" w:rsidR="00FC7007" w:rsidRPr="00FC7007" w:rsidRDefault="00FC7007" w:rsidP="00FC7007">
            <w:pPr>
              <w:rPr>
                <w:color w:val="000000"/>
                <w:sz w:val="16"/>
                <w:szCs w:val="16"/>
              </w:rPr>
            </w:pPr>
            <w:r w:rsidRPr="00FC7007">
              <w:rPr>
                <w:color w:val="000000"/>
                <w:sz w:val="16"/>
                <w:szCs w:val="16"/>
              </w:rPr>
              <w:t>Обеспечение деятельности (оказание услуг) поисковых и аварийно-спасательных учреждений</w:t>
            </w:r>
          </w:p>
        </w:tc>
        <w:tc>
          <w:tcPr>
            <w:tcW w:w="1240" w:type="dxa"/>
            <w:tcBorders>
              <w:top w:val="nil"/>
              <w:left w:val="nil"/>
              <w:bottom w:val="single" w:sz="4" w:space="0" w:color="000000"/>
              <w:right w:val="single" w:sz="4" w:space="0" w:color="000000"/>
            </w:tcBorders>
            <w:shd w:val="clear" w:color="auto" w:fill="auto"/>
            <w:hideMark/>
          </w:tcPr>
          <w:p w14:paraId="04DD4C1A" w14:textId="77777777" w:rsidR="00FC7007" w:rsidRPr="00FC7007" w:rsidRDefault="00FC7007" w:rsidP="00FC7007">
            <w:pPr>
              <w:jc w:val="center"/>
              <w:rPr>
                <w:color w:val="000000"/>
                <w:sz w:val="16"/>
                <w:szCs w:val="16"/>
              </w:rPr>
            </w:pPr>
            <w:r w:rsidRPr="00FC7007">
              <w:rPr>
                <w:color w:val="000000"/>
                <w:sz w:val="16"/>
                <w:szCs w:val="16"/>
              </w:rPr>
              <w:t>13 1 01 11010</w:t>
            </w:r>
          </w:p>
        </w:tc>
        <w:tc>
          <w:tcPr>
            <w:tcW w:w="580" w:type="dxa"/>
            <w:tcBorders>
              <w:top w:val="nil"/>
              <w:left w:val="nil"/>
              <w:bottom w:val="single" w:sz="4" w:space="0" w:color="000000"/>
              <w:right w:val="single" w:sz="4" w:space="0" w:color="000000"/>
            </w:tcBorders>
            <w:shd w:val="clear" w:color="auto" w:fill="auto"/>
            <w:hideMark/>
          </w:tcPr>
          <w:p w14:paraId="38BD2569"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B510E2D" w14:textId="77777777" w:rsidR="00FC7007" w:rsidRPr="00FC7007" w:rsidRDefault="00FC7007" w:rsidP="00FC7007">
            <w:pPr>
              <w:jc w:val="center"/>
              <w:rPr>
                <w:color w:val="000000"/>
                <w:sz w:val="16"/>
                <w:szCs w:val="16"/>
              </w:rPr>
            </w:pPr>
            <w:r w:rsidRPr="00FC7007">
              <w:rPr>
                <w:color w:val="000000"/>
                <w:sz w:val="16"/>
                <w:szCs w:val="16"/>
              </w:rPr>
              <w:t>13 694,29</w:t>
            </w:r>
          </w:p>
        </w:tc>
        <w:tc>
          <w:tcPr>
            <w:tcW w:w="1360" w:type="dxa"/>
            <w:tcBorders>
              <w:top w:val="nil"/>
              <w:left w:val="nil"/>
              <w:bottom w:val="single" w:sz="4" w:space="0" w:color="000000"/>
              <w:right w:val="single" w:sz="4" w:space="0" w:color="000000"/>
            </w:tcBorders>
            <w:shd w:val="clear" w:color="auto" w:fill="auto"/>
            <w:hideMark/>
          </w:tcPr>
          <w:p w14:paraId="7F99B6CD" w14:textId="77777777" w:rsidR="00FC7007" w:rsidRPr="00FC7007" w:rsidRDefault="00FC7007" w:rsidP="00FC7007">
            <w:pPr>
              <w:jc w:val="center"/>
              <w:rPr>
                <w:color w:val="000000"/>
                <w:sz w:val="16"/>
                <w:szCs w:val="16"/>
              </w:rPr>
            </w:pPr>
            <w:r w:rsidRPr="00FC7007">
              <w:rPr>
                <w:color w:val="000000"/>
                <w:sz w:val="16"/>
                <w:szCs w:val="16"/>
              </w:rPr>
              <w:t>13 454,24</w:t>
            </w:r>
          </w:p>
        </w:tc>
        <w:tc>
          <w:tcPr>
            <w:tcW w:w="1360" w:type="dxa"/>
            <w:tcBorders>
              <w:top w:val="nil"/>
              <w:left w:val="nil"/>
              <w:bottom w:val="single" w:sz="4" w:space="0" w:color="000000"/>
              <w:right w:val="single" w:sz="4" w:space="0" w:color="000000"/>
            </w:tcBorders>
            <w:shd w:val="clear" w:color="auto" w:fill="auto"/>
            <w:hideMark/>
          </w:tcPr>
          <w:p w14:paraId="4706CA3D" w14:textId="77777777" w:rsidR="00FC7007" w:rsidRPr="00FC7007" w:rsidRDefault="00FC7007" w:rsidP="00FC7007">
            <w:pPr>
              <w:jc w:val="center"/>
              <w:rPr>
                <w:color w:val="000000"/>
                <w:sz w:val="16"/>
                <w:szCs w:val="16"/>
              </w:rPr>
            </w:pPr>
            <w:r w:rsidRPr="00FC7007">
              <w:rPr>
                <w:color w:val="000000"/>
                <w:sz w:val="16"/>
                <w:szCs w:val="16"/>
              </w:rPr>
              <w:t>13 486,00</w:t>
            </w:r>
          </w:p>
        </w:tc>
      </w:tr>
      <w:tr w:rsidR="00FC7007" w:rsidRPr="00FC7007" w14:paraId="60B7D399"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11E09BA"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6867FD35" w14:textId="77777777" w:rsidR="00FC7007" w:rsidRPr="00FC7007" w:rsidRDefault="00FC7007" w:rsidP="00FC7007">
            <w:pPr>
              <w:jc w:val="center"/>
              <w:rPr>
                <w:color w:val="000000"/>
                <w:sz w:val="16"/>
                <w:szCs w:val="16"/>
              </w:rPr>
            </w:pPr>
            <w:r w:rsidRPr="00FC7007">
              <w:rPr>
                <w:color w:val="000000"/>
                <w:sz w:val="16"/>
                <w:szCs w:val="16"/>
              </w:rPr>
              <w:t>13 1 01 11010</w:t>
            </w:r>
          </w:p>
        </w:tc>
        <w:tc>
          <w:tcPr>
            <w:tcW w:w="580" w:type="dxa"/>
            <w:tcBorders>
              <w:top w:val="nil"/>
              <w:left w:val="nil"/>
              <w:bottom w:val="single" w:sz="4" w:space="0" w:color="000000"/>
              <w:right w:val="single" w:sz="4" w:space="0" w:color="000000"/>
            </w:tcBorders>
            <w:shd w:val="clear" w:color="auto" w:fill="auto"/>
            <w:hideMark/>
          </w:tcPr>
          <w:p w14:paraId="7869D5E2"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0F3F3411" w14:textId="77777777" w:rsidR="00FC7007" w:rsidRPr="00FC7007" w:rsidRDefault="00FC7007" w:rsidP="00FC7007">
            <w:pPr>
              <w:jc w:val="center"/>
              <w:rPr>
                <w:color w:val="000000"/>
                <w:sz w:val="16"/>
                <w:szCs w:val="16"/>
              </w:rPr>
            </w:pPr>
            <w:r w:rsidRPr="00FC7007">
              <w:rPr>
                <w:color w:val="000000"/>
                <w:sz w:val="16"/>
                <w:szCs w:val="16"/>
              </w:rPr>
              <w:t>12 211,84</w:t>
            </w:r>
          </w:p>
        </w:tc>
        <w:tc>
          <w:tcPr>
            <w:tcW w:w="1360" w:type="dxa"/>
            <w:tcBorders>
              <w:top w:val="nil"/>
              <w:left w:val="nil"/>
              <w:bottom w:val="single" w:sz="4" w:space="0" w:color="000000"/>
              <w:right w:val="single" w:sz="4" w:space="0" w:color="000000"/>
            </w:tcBorders>
            <w:shd w:val="clear" w:color="auto" w:fill="auto"/>
            <w:hideMark/>
          </w:tcPr>
          <w:p w14:paraId="06BD387C" w14:textId="77777777" w:rsidR="00FC7007" w:rsidRPr="00FC7007" w:rsidRDefault="00FC7007" w:rsidP="00FC7007">
            <w:pPr>
              <w:jc w:val="center"/>
              <w:rPr>
                <w:color w:val="000000"/>
                <w:sz w:val="16"/>
                <w:szCs w:val="16"/>
              </w:rPr>
            </w:pPr>
            <w:r w:rsidRPr="00FC7007">
              <w:rPr>
                <w:color w:val="000000"/>
                <w:sz w:val="16"/>
                <w:szCs w:val="16"/>
              </w:rPr>
              <w:t>12 211,84</w:t>
            </w:r>
          </w:p>
        </w:tc>
        <w:tc>
          <w:tcPr>
            <w:tcW w:w="1360" w:type="dxa"/>
            <w:tcBorders>
              <w:top w:val="nil"/>
              <w:left w:val="nil"/>
              <w:bottom w:val="single" w:sz="4" w:space="0" w:color="000000"/>
              <w:right w:val="single" w:sz="4" w:space="0" w:color="000000"/>
            </w:tcBorders>
            <w:shd w:val="clear" w:color="auto" w:fill="auto"/>
            <w:hideMark/>
          </w:tcPr>
          <w:p w14:paraId="242CAB64" w14:textId="77777777" w:rsidR="00FC7007" w:rsidRPr="00FC7007" w:rsidRDefault="00FC7007" w:rsidP="00FC7007">
            <w:pPr>
              <w:jc w:val="center"/>
              <w:rPr>
                <w:color w:val="000000"/>
                <w:sz w:val="16"/>
                <w:szCs w:val="16"/>
              </w:rPr>
            </w:pPr>
            <w:r w:rsidRPr="00FC7007">
              <w:rPr>
                <w:color w:val="000000"/>
                <w:sz w:val="16"/>
                <w:szCs w:val="16"/>
              </w:rPr>
              <w:t>12 211,84</w:t>
            </w:r>
          </w:p>
        </w:tc>
      </w:tr>
      <w:tr w:rsidR="00FC7007" w:rsidRPr="00FC7007" w14:paraId="2AC0F162"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73D7E3C"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5D207B9E" w14:textId="77777777" w:rsidR="00FC7007" w:rsidRPr="00FC7007" w:rsidRDefault="00FC7007" w:rsidP="00FC7007">
            <w:pPr>
              <w:jc w:val="center"/>
              <w:rPr>
                <w:color w:val="000000"/>
                <w:sz w:val="16"/>
                <w:szCs w:val="16"/>
              </w:rPr>
            </w:pPr>
            <w:r w:rsidRPr="00FC7007">
              <w:rPr>
                <w:color w:val="000000"/>
                <w:sz w:val="16"/>
                <w:szCs w:val="16"/>
              </w:rPr>
              <w:t>13 1 01 11010</w:t>
            </w:r>
          </w:p>
        </w:tc>
        <w:tc>
          <w:tcPr>
            <w:tcW w:w="580" w:type="dxa"/>
            <w:tcBorders>
              <w:top w:val="nil"/>
              <w:left w:val="nil"/>
              <w:bottom w:val="single" w:sz="4" w:space="0" w:color="000000"/>
              <w:right w:val="single" w:sz="4" w:space="0" w:color="000000"/>
            </w:tcBorders>
            <w:shd w:val="clear" w:color="auto" w:fill="auto"/>
            <w:hideMark/>
          </w:tcPr>
          <w:p w14:paraId="4233429A"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438EDE7E" w14:textId="77777777" w:rsidR="00FC7007" w:rsidRPr="00FC7007" w:rsidRDefault="00FC7007" w:rsidP="00FC7007">
            <w:pPr>
              <w:jc w:val="center"/>
              <w:rPr>
                <w:color w:val="000000"/>
                <w:sz w:val="16"/>
                <w:szCs w:val="16"/>
              </w:rPr>
            </w:pPr>
            <w:r w:rsidRPr="00FC7007">
              <w:rPr>
                <w:color w:val="000000"/>
                <w:sz w:val="16"/>
                <w:szCs w:val="16"/>
              </w:rPr>
              <w:t>1 465,57</w:t>
            </w:r>
          </w:p>
        </w:tc>
        <w:tc>
          <w:tcPr>
            <w:tcW w:w="1360" w:type="dxa"/>
            <w:tcBorders>
              <w:top w:val="nil"/>
              <w:left w:val="nil"/>
              <w:bottom w:val="single" w:sz="4" w:space="0" w:color="000000"/>
              <w:right w:val="single" w:sz="4" w:space="0" w:color="000000"/>
            </w:tcBorders>
            <w:shd w:val="clear" w:color="auto" w:fill="auto"/>
            <w:hideMark/>
          </w:tcPr>
          <w:p w14:paraId="5AFA6BBA" w14:textId="77777777" w:rsidR="00FC7007" w:rsidRPr="00FC7007" w:rsidRDefault="00FC7007" w:rsidP="00FC7007">
            <w:pPr>
              <w:jc w:val="center"/>
              <w:rPr>
                <w:color w:val="000000"/>
                <w:sz w:val="16"/>
                <w:szCs w:val="16"/>
              </w:rPr>
            </w:pPr>
            <w:r w:rsidRPr="00FC7007">
              <w:rPr>
                <w:color w:val="000000"/>
                <w:sz w:val="16"/>
                <w:szCs w:val="16"/>
              </w:rPr>
              <w:t>1 225,52</w:t>
            </w:r>
          </w:p>
        </w:tc>
        <w:tc>
          <w:tcPr>
            <w:tcW w:w="1360" w:type="dxa"/>
            <w:tcBorders>
              <w:top w:val="nil"/>
              <w:left w:val="nil"/>
              <w:bottom w:val="single" w:sz="4" w:space="0" w:color="000000"/>
              <w:right w:val="single" w:sz="4" w:space="0" w:color="000000"/>
            </w:tcBorders>
            <w:shd w:val="clear" w:color="auto" w:fill="auto"/>
            <w:hideMark/>
          </w:tcPr>
          <w:p w14:paraId="5403A43F" w14:textId="77777777" w:rsidR="00FC7007" w:rsidRPr="00FC7007" w:rsidRDefault="00FC7007" w:rsidP="00FC7007">
            <w:pPr>
              <w:jc w:val="center"/>
              <w:rPr>
                <w:color w:val="000000"/>
                <w:sz w:val="16"/>
                <w:szCs w:val="16"/>
              </w:rPr>
            </w:pPr>
            <w:r w:rsidRPr="00FC7007">
              <w:rPr>
                <w:color w:val="000000"/>
                <w:sz w:val="16"/>
                <w:szCs w:val="16"/>
              </w:rPr>
              <w:t>1 260,38</w:t>
            </w:r>
          </w:p>
        </w:tc>
      </w:tr>
      <w:tr w:rsidR="00FC7007" w:rsidRPr="00FC7007" w14:paraId="09BD0A85"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6F9170A"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1240" w:type="dxa"/>
            <w:tcBorders>
              <w:top w:val="nil"/>
              <w:left w:val="nil"/>
              <w:bottom w:val="single" w:sz="4" w:space="0" w:color="000000"/>
              <w:right w:val="single" w:sz="4" w:space="0" w:color="000000"/>
            </w:tcBorders>
            <w:shd w:val="clear" w:color="auto" w:fill="auto"/>
            <w:hideMark/>
          </w:tcPr>
          <w:p w14:paraId="5CF5BDB0" w14:textId="77777777" w:rsidR="00FC7007" w:rsidRPr="00FC7007" w:rsidRDefault="00FC7007" w:rsidP="00FC7007">
            <w:pPr>
              <w:jc w:val="center"/>
              <w:rPr>
                <w:color w:val="000000"/>
                <w:sz w:val="16"/>
                <w:szCs w:val="16"/>
              </w:rPr>
            </w:pPr>
            <w:r w:rsidRPr="00FC7007">
              <w:rPr>
                <w:color w:val="000000"/>
                <w:sz w:val="16"/>
                <w:szCs w:val="16"/>
              </w:rPr>
              <w:t>13 1 01 11010</w:t>
            </w:r>
          </w:p>
        </w:tc>
        <w:tc>
          <w:tcPr>
            <w:tcW w:w="580" w:type="dxa"/>
            <w:tcBorders>
              <w:top w:val="nil"/>
              <w:left w:val="nil"/>
              <w:bottom w:val="single" w:sz="4" w:space="0" w:color="000000"/>
              <w:right w:val="single" w:sz="4" w:space="0" w:color="000000"/>
            </w:tcBorders>
            <w:shd w:val="clear" w:color="auto" w:fill="auto"/>
            <w:hideMark/>
          </w:tcPr>
          <w:p w14:paraId="5A7AE7B8" w14:textId="77777777" w:rsidR="00FC7007" w:rsidRPr="00FC7007" w:rsidRDefault="00FC7007" w:rsidP="00FC7007">
            <w:pPr>
              <w:jc w:val="center"/>
              <w:rPr>
                <w:color w:val="000000"/>
                <w:sz w:val="16"/>
                <w:szCs w:val="16"/>
              </w:rPr>
            </w:pPr>
            <w:r w:rsidRPr="00FC7007">
              <w:rPr>
                <w:color w:val="000000"/>
                <w:sz w:val="16"/>
                <w:szCs w:val="16"/>
              </w:rPr>
              <w:t>800</w:t>
            </w:r>
          </w:p>
        </w:tc>
        <w:tc>
          <w:tcPr>
            <w:tcW w:w="1360" w:type="dxa"/>
            <w:tcBorders>
              <w:top w:val="nil"/>
              <w:left w:val="nil"/>
              <w:bottom w:val="single" w:sz="4" w:space="0" w:color="000000"/>
              <w:right w:val="single" w:sz="4" w:space="0" w:color="000000"/>
            </w:tcBorders>
            <w:shd w:val="clear" w:color="auto" w:fill="auto"/>
            <w:hideMark/>
          </w:tcPr>
          <w:p w14:paraId="3818756E" w14:textId="77777777" w:rsidR="00FC7007" w:rsidRPr="00FC7007" w:rsidRDefault="00FC7007" w:rsidP="00FC7007">
            <w:pPr>
              <w:jc w:val="center"/>
              <w:rPr>
                <w:color w:val="000000"/>
                <w:sz w:val="16"/>
                <w:szCs w:val="16"/>
              </w:rPr>
            </w:pPr>
            <w:r w:rsidRPr="00FC7007">
              <w:rPr>
                <w:color w:val="000000"/>
                <w:sz w:val="16"/>
                <w:szCs w:val="16"/>
              </w:rPr>
              <w:t>16,88</w:t>
            </w:r>
          </w:p>
        </w:tc>
        <w:tc>
          <w:tcPr>
            <w:tcW w:w="1360" w:type="dxa"/>
            <w:tcBorders>
              <w:top w:val="nil"/>
              <w:left w:val="nil"/>
              <w:bottom w:val="single" w:sz="4" w:space="0" w:color="000000"/>
              <w:right w:val="single" w:sz="4" w:space="0" w:color="000000"/>
            </w:tcBorders>
            <w:shd w:val="clear" w:color="auto" w:fill="auto"/>
            <w:hideMark/>
          </w:tcPr>
          <w:p w14:paraId="1D5DD2E8" w14:textId="77777777" w:rsidR="00FC7007" w:rsidRPr="00FC7007" w:rsidRDefault="00FC7007" w:rsidP="00FC7007">
            <w:pPr>
              <w:jc w:val="center"/>
              <w:rPr>
                <w:color w:val="000000"/>
                <w:sz w:val="16"/>
                <w:szCs w:val="16"/>
              </w:rPr>
            </w:pPr>
            <w:r w:rsidRPr="00FC7007">
              <w:rPr>
                <w:color w:val="000000"/>
                <w:sz w:val="16"/>
                <w:szCs w:val="16"/>
              </w:rPr>
              <w:t>16,88</w:t>
            </w:r>
          </w:p>
        </w:tc>
        <w:tc>
          <w:tcPr>
            <w:tcW w:w="1360" w:type="dxa"/>
            <w:tcBorders>
              <w:top w:val="nil"/>
              <w:left w:val="nil"/>
              <w:bottom w:val="single" w:sz="4" w:space="0" w:color="000000"/>
              <w:right w:val="single" w:sz="4" w:space="0" w:color="000000"/>
            </w:tcBorders>
            <w:shd w:val="clear" w:color="auto" w:fill="auto"/>
            <w:hideMark/>
          </w:tcPr>
          <w:p w14:paraId="3370CEDF" w14:textId="77777777" w:rsidR="00FC7007" w:rsidRPr="00FC7007" w:rsidRDefault="00FC7007" w:rsidP="00FC7007">
            <w:pPr>
              <w:jc w:val="center"/>
              <w:rPr>
                <w:color w:val="000000"/>
                <w:sz w:val="16"/>
                <w:szCs w:val="16"/>
              </w:rPr>
            </w:pPr>
            <w:r w:rsidRPr="00FC7007">
              <w:rPr>
                <w:color w:val="000000"/>
                <w:sz w:val="16"/>
                <w:szCs w:val="16"/>
              </w:rPr>
              <w:t>13,78</w:t>
            </w:r>
          </w:p>
        </w:tc>
      </w:tr>
      <w:tr w:rsidR="00FC7007" w:rsidRPr="00FC7007" w14:paraId="73FC067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4494B10" w14:textId="77777777" w:rsidR="00FC7007" w:rsidRPr="00FC7007" w:rsidRDefault="00FC7007" w:rsidP="00FC7007">
            <w:pPr>
              <w:rPr>
                <w:color w:val="000000"/>
                <w:sz w:val="16"/>
                <w:szCs w:val="16"/>
              </w:rPr>
            </w:pPr>
            <w:r w:rsidRPr="00FC7007">
              <w:rPr>
                <w:color w:val="000000"/>
                <w:sz w:val="16"/>
                <w:szCs w:val="16"/>
              </w:rPr>
              <w:t>Расходы, связанные с обеспечением противопожарной безопасности</w:t>
            </w:r>
          </w:p>
        </w:tc>
        <w:tc>
          <w:tcPr>
            <w:tcW w:w="1240" w:type="dxa"/>
            <w:tcBorders>
              <w:top w:val="nil"/>
              <w:left w:val="nil"/>
              <w:bottom w:val="single" w:sz="4" w:space="0" w:color="000000"/>
              <w:right w:val="single" w:sz="4" w:space="0" w:color="000000"/>
            </w:tcBorders>
            <w:shd w:val="clear" w:color="auto" w:fill="auto"/>
            <w:hideMark/>
          </w:tcPr>
          <w:p w14:paraId="7AD167DF" w14:textId="77777777" w:rsidR="00FC7007" w:rsidRPr="00FC7007" w:rsidRDefault="00FC7007" w:rsidP="00FC7007">
            <w:pPr>
              <w:jc w:val="center"/>
              <w:rPr>
                <w:color w:val="000000"/>
                <w:sz w:val="16"/>
                <w:szCs w:val="16"/>
              </w:rPr>
            </w:pPr>
            <w:r w:rsidRPr="00FC7007">
              <w:rPr>
                <w:color w:val="000000"/>
                <w:sz w:val="16"/>
                <w:szCs w:val="16"/>
              </w:rPr>
              <w:t>13 1 01 20017</w:t>
            </w:r>
          </w:p>
        </w:tc>
        <w:tc>
          <w:tcPr>
            <w:tcW w:w="580" w:type="dxa"/>
            <w:tcBorders>
              <w:top w:val="nil"/>
              <w:left w:val="nil"/>
              <w:bottom w:val="single" w:sz="4" w:space="0" w:color="000000"/>
              <w:right w:val="single" w:sz="4" w:space="0" w:color="000000"/>
            </w:tcBorders>
            <w:shd w:val="clear" w:color="auto" w:fill="auto"/>
            <w:hideMark/>
          </w:tcPr>
          <w:p w14:paraId="4E8AC5A8"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3CCD8A62" w14:textId="77777777" w:rsidR="00FC7007" w:rsidRPr="00FC7007" w:rsidRDefault="00FC7007" w:rsidP="00FC7007">
            <w:pPr>
              <w:jc w:val="center"/>
              <w:rPr>
                <w:color w:val="000000"/>
                <w:sz w:val="16"/>
                <w:szCs w:val="16"/>
              </w:rPr>
            </w:pPr>
            <w:r w:rsidRPr="00FC7007">
              <w:rPr>
                <w:color w:val="000000"/>
                <w:sz w:val="16"/>
                <w:szCs w:val="16"/>
              </w:rPr>
              <w:t>9 181,00</w:t>
            </w:r>
          </w:p>
        </w:tc>
        <w:tc>
          <w:tcPr>
            <w:tcW w:w="1360" w:type="dxa"/>
            <w:tcBorders>
              <w:top w:val="nil"/>
              <w:left w:val="nil"/>
              <w:bottom w:val="single" w:sz="4" w:space="0" w:color="000000"/>
              <w:right w:val="single" w:sz="4" w:space="0" w:color="000000"/>
            </w:tcBorders>
            <w:shd w:val="clear" w:color="auto" w:fill="auto"/>
            <w:hideMark/>
          </w:tcPr>
          <w:p w14:paraId="3442AEF7"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7D3EF9A4"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41D2F01A"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6909657" w14:textId="77777777" w:rsidR="00FC7007" w:rsidRPr="00FC7007" w:rsidRDefault="00FC7007" w:rsidP="00FC7007">
            <w:pPr>
              <w:rPr>
                <w:color w:val="000000"/>
                <w:sz w:val="16"/>
                <w:szCs w:val="16"/>
              </w:rPr>
            </w:pPr>
            <w:r w:rsidRPr="00FC7007">
              <w:rPr>
                <w:color w:val="000000"/>
                <w:sz w:val="16"/>
                <w:szCs w:val="16"/>
              </w:rPr>
              <w:lastRenderedPageBreak/>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13E4475F" w14:textId="77777777" w:rsidR="00FC7007" w:rsidRPr="00FC7007" w:rsidRDefault="00FC7007" w:rsidP="00FC7007">
            <w:pPr>
              <w:jc w:val="center"/>
              <w:rPr>
                <w:color w:val="000000"/>
                <w:sz w:val="16"/>
                <w:szCs w:val="16"/>
              </w:rPr>
            </w:pPr>
            <w:r w:rsidRPr="00FC7007">
              <w:rPr>
                <w:color w:val="000000"/>
                <w:sz w:val="16"/>
                <w:szCs w:val="16"/>
              </w:rPr>
              <w:t>13 1 01 20017</w:t>
            </w:r>
          </w:p>
        </w:tc>
        <w:tc>
          <w:tcPr>
            <w:tcW w:w="580" w:type="dxa"/>
            <w:tcBorders>
              <w:top w:val="nil"/>
              <w:left w:val="nil"/>
              <w:bottom w:val="single" w:sz="4" w:space="0" w:color="000000"/>
              <w:right w:val="single" w:sz="4" w:space="0" w:color="000000"/>
            </w:tcBorders>
            <w:shd w:val="clear" w:color="auto" w:fill="auto"/>
            <w:hideMark/>
          </w:tcPr>
          <w:p w14:paraId="3792D118"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166C476F" w14:textId="77777777" w:rsidR="00FC7007" w:rsidRPr="00FC7007" w:rsidRDefault="00FC7007" w:rsidP="00FC7007">
            <w:pPr>
              <w:jc w:val="center"/>
              <w:rPr>
                <w:color w:val="000000"/>
                <w:sz w:val="16"/>
                <w:szCs w:val="16"/>
              </w:rPr>
            </w:pPr>
            <w:r w:rsidRPr="00FC7007">
              <w:rPr>
                <w:color w:val="000000"/>
                <w:sz w:val="16"/>
                <w:szCs w:val="16"/>
              </w:rPr>
              <w:t>9 181,00</w:t>
            </w:r>
          </w:p>
        </w:tc>
        <w:tc>
          <w:tcPr>
            <w:tcW w:w="1360" w:type="dxa"/>
            <w:tcBorders>
              <w:top w:val="nil"/>
              <w:left w:val="nil"/>
              <w:bottom w:val="single" w:sz="4" w:space="0" w:color="000000"/>
              <w:right w:val="single" w:sz="4" w:space="0" w:color="000000"/>
            </w:tcBorders>
            <w:shd w:val="clear" w:color="auto" w:fill="auto"/>
            <w:hideMark/>
          </w:tcPr>
          <w:p w14:paraId="52FD2C43"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5597F65B"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151D458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451F6A0" w14:textId="77777777" w:rsidR="00FC7007" w:rsidRPr="00FC7007" w:rsidRDefault="00FC7007" w:rsidP="00FC7007">
            <w:pPr>
              <w:rPr>
                <w:color w:val="000000"/>
                <w:sz w:val="16"/>
                <w:szCs w:val="16"/>
              </w:rPr>
            </w:pPr>
            <w:r w:rsidRPr="00FC7007">
              <w:rPr>
                <w:color w:val="000000"/>
                <w:sz w:val="16"/>
                <w:szCs w:val="16"/>
              </w:rPr>
              <w:t>Расходы за счет платных услуг на обеспечение деятельности (оказание услуг) муниципальными учреждениями</w:t>
            </w:r>
          </w:p>
        </w:tc>
        <w:tc>
          <w:tcPr>
            <w:tcW w:w="1240" w:type="dxa"/>
            <w:tcBorders>
              <w:top w:val="nil"/>
              <w:left w:val="nil"/>
              <w:bottom w:val="single" w:sz="4" w:space="0" w:color="000000"/>
              <w:right w:val="single" w:sz="4" w:space="0" w:color="000000"/>
            </w:tcBorders>
            <w:shd w:val="clear" w:color="auto" w:fill="auto"/>
            <w:hideMark/>
          </w:tcPr>
          <w:p w14:paraId="676F4884" w14:textId="77777777" w:rsidR="00FC7007" w:rsidRPr="00FC7007" w:rsidRDefault="00FC7007" w:rsidP="00FC7007">
            <w:pPr>
              <w:jc w:val="center"/>
              <w:rPr>
                <w:color w:val="000000"/>
                <w:sz w:val="16"/>
                <w:szCs w:val="16"/>
              </w:rPr>
            </w:pPr>
            <w:r w:rsidRPr="00FC7007">
              <w:rPr>
                <w:color w:val="000000"/>
                <w:sz w:val="16"/>
                <w:szCs w:val="16"/>
              </w:rPr>
              <w:t>13 1 01 25020</w:t>
            </w:r>
          </w:p>
        </w:tc>
        <w:tc>
          <w:tcPr>
            <w:tcW w:w="580" w:type="dxa"/>
            <w:tcBorders>
              <w:top w:val="nil"/>
              <w:left w:val="nil"/>
              <w:bottom w:val="single" w:sz="4" w:space="0" w:color="000000"/>
              <w:right w:val="single" w:sz="4" w:space="0" w:color="000000"/>
            </w:tcBorders>
            <w:shd w:val="clear" w:color="auto" w:fill="auto"/>
            <w:hideMark/>
          </w:tcPr>
          <w:p w14:paraId="333DDB7A"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6719A3E5" w14:textId="77777777" w:rsidR="00FC7007" w:rsidRPr="00FC7007" w:rsidRDefault="00FC7007" w:rsidP="00FC7007">
            <w:pPr>
              <w:jc w:val="center"/>
              <w:rPr>
                <w:color w:val="000000"/>
                <w:sz w:val="16"/>
                <w:szCs w:val="16"/>
              </w:rPr>
            </w:pPr>
            <w:r w:rsidRPr="00FC7007">
              <w:rPr>
                <w:color w:val="000000"/>
                <w:sz w:val="16"/>
                <w:szCs w:val="16"/>
              </w:rPr>
              <w:t>205,34</w:t>
            </w:r>
          </w:p>
        </w:tc>
        <w:tc>
          <w:tcPr>
            <w:tcW w:w="1360" w:type="dxa"/>
            <w:tcBorders>
              <w:top w:val="nil"/>
              <w:left w:val="nil"/>
              <w:bottom w:val="single" w:sz="4" w:space="0" w:color="000000"/>
              <w:right w:val="single" w:sz="4" w:space="0" w:color="000000"/>
            </w:tcBorders>
            <w:shd w:val="clear" w:color="auto" w:fill="auto"/>
            <w:hideMark/>
          </w:tcPr>
          <w:p w14:paraId="5DB17A75" w14:textId="77777777" w:rsidR="00FC7007" w:rsidRPr="00FC7007" w:rsidRDefault="00FC7007" w:rsidP="00FC7007">
            <w:pPr>
              <w:jc w:val="center"/>
              <w:rPr>
                <w:color w:val="000000"/>
                <w:sz w:val="16"/>
                <w:szCs w:val="16"/>
              </w:rPr>
            </w:pPr>
            <w:r w:rsidRPr="00FC7007">
              <w:rPr>
                <w:color w:val="000000"/>
                <w:sz w:val="16"/>
                <w:szCs w:val="16"/>
              </w:rPr>
              <w:t>180,00</w:t>
            </w:r>
          </w:p>
        </w:tc>
        <w:tc>
          <w:tcPr>
            <w:tcW w:w="1360" w:type="dxa"/>
            <w:tcBorders>
              <w:top w:val="nil"/>
              <w:left w:val="nil"/>
              <w:bottom w:val="single" w:sz="4" w:space="0" w:color="000000"/>
              <w:right w:val="single" w:sz="4" w:space="0" w:color="000000"/>
            </w:tcBorders>
            <w:shd w:val="clear" w:color="auto" w:fill="auto"/>
            <w:hideMark/>
          </w:tcPr>
          <w:p w14:paraId="7CB3B46A" w14:textId="77777777" w:rsidR="00FC7007" w:rsidRPr="00FC7007" w:rsidRDefault="00FC7007" w:rsidP="00FC7007">
            <w:pPr>
              <w:jc w:val="center"/>
              <w:rPr>
                <w:color w:val="000000"/>
                <w:sz w:val="16"/>
                <w:szCs w:val="16"/>
              </w:rPr>
            </w:pPr>
            <w:r w:rsidRPr="00FC7007">
              <w:rPr>
                <w:color w:val="000000"/>
                <w:sz w:val="16"/>
                <w:szCs w:val="16"/>
              </w:rPr>
              <w:t>180,00</w:t>
            </w:r>
          </w:p>
        </w:tc>
      </w:tr>
      <w:tr w:rsidR="00FC7007" w:rsidRPr="00FC7007" w14:paraId="6C8F65EC"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F0087EF"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726BB164" w14:textId="77777777" w:rsidR="00FC7007" w:rsidRPr="00FC7007" w:rsidRDefault="00FC7007" w:rsidP="00FC7007">
            <w:pPr>
              <w:jc w:val="center"/>
              <w:rPr>
                <w:color w:val="000000"/>
                <w:sz w:val="16"/>
                <w:szCs w:val="16"/>
              </w:rPr>
            </w:pPr>
            <w:r w:rsidRPr="00FC7007">
              <w:rPr>
                <w:color w:val="000000"/>
                <w:sz w:val="16"/>
                <w:szCs w:val="16"/>
              </w:rPr>
              <w:t>13 1 01 25020</w:t>
            </w:r>
          </w:p>
        </w:tc>
        <w:tc>
          <w:tcPr>
            <w:tcW w:w="580" w:type="dxa"/>
            <w:tcBorders>
              <w:top w:val="nil"/>
              <w:left w:val="nil"/>
              <w:bottom w:val="single" w:sz="4" w:space="0" w:color="000000"/>
              <w:right w:val="single" w:sz="4" w:space="0" w:color="000000"/>
            </w:tcBorders>
            <w:shd w:val="clear" w:color="auto" w:fill="auto"/>
            <w:hideMark/>
          </w:tcPr>
          <w:p w14:paraId="288133CE"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7FAD1DA7" w14:textId="77777777" w:rsidR="00FC7007" w:rsidRPr="00FC7007" w:rsidRDefault="00FC7007" w:rsidP="00FC7007">
            <w:pPr>
              <w:jc w:val="center"/>
              <w:rPr>
                <w:color w:val="000000"/>
                <w:sz w:val="16"/>
                <w:szCs w:val="16"/>
              </w:rPr>
            </w:pPr>
            <w:r w:rsidRPr="00FC7007">
              <w:rPr>
                <w:color w:val="000000"/>
                <w:sz w:val="16"/>
                <w:szCs w:val="16"/>
              </w:rPr>
              <w:t>123,20</w:t>
            </w:r>
          </w:p>
        </w:tc>
        <w:tc>
          <w:tcPr>
            <w:tcW w:w="1360" w:type="dxa"/>
            <w:tcBorders>
              <w:top w:val="nil"/>
              <w:left w:val="nil"/>
              <w:bottom w:val="single" w:sz="4" w:space="0" w:color="000000"/>
              <w:right w:val="single" w:sz="4" w:space="0" w:color="000000"/>
            </w:tcBorders>
            <w:shd w:val="clear" w:color="auto" w:fill="auto"/>
            <w:hideMark/>
          </w:tcPr>
          <w:p w14:paraId="2F579C3C" w14:textId="77777777" w:rsidR="00FC7007" w:rsidRPr="00FC7007" w:rsidRDefault="00FC7007" w:rsidP="00FC7007">
            <w:pPr>
              <w:jc w:val="center"/>
              <w:rPr>
                <w:color w:val="000000"/>
                <w:sz w:val="16"/>
                <w:szCs w:val="16"/>
              </w:rPr>
            </w:pPr>
            <w:r w:rsidRPr="00FC7007">
              <w:rPr>
                <w:color w:val="000000"/>
                <w:sz w:val="16"/>
                <w:szCs w:val="16"/>
              </w:rPr>
              <w:t>108,00</w:t>
            </w:r>
          </w:p>
        </w:tc>
        <w:tc>
          <w:tcPr>
            <w:tcW w:w="1360" w:type="dxa"/>
            <w:tcBorders>
              <w:top w:val="nil"/>
              <w:left w:val="nil"/>
              <w:bottom w:val="single" w:sz="4" w:space="0" w:color="000000"/>
              <w:right w:val="single" w:sz="4" w:space="0" w:color="000000"/>
            </w:tcBorders>
            <w:shd w:val="clear" w:color="auto" w:fill="auto"/>
            <w:hideMark/>
          </w:tcPr>
          <w:p w14:paraId="4F117A58" w14:textId="77777777" w:rsidR="00FC7007" w:rsidRPr="00FC7007" w:rsidRDefault="00FC7007" w:rsidP="00FC7007">
            <w:pPr>
              <w:jc w:val="center"/>
              <w:rPr>
                <w:color w:val="000000"/>
                <w:sz w:val="16"/>
                <w:szCs w:val="16"/>
              </w:rPr>
            </w:pPr>
            <w:r w:rsidRPr="00FC7007">
              <w:rPr>
                <w:color w:val="000000"/>
                <w:sz w:val="16"/>
                <w:szCs w:val="16"/>
              </w:rPr>
              <w:t>108,00</w:t>
            </w:r>
          </w:p>
        </w:tc>
      </w:tr>
      <w:tr w:rsidR="00FC7007" w:rsidRPr="00FC7007" w14:paraId="6B3209E9"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445F469"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1ABE4CB8" w14:textId="77777777" w:rsidR="00FC7007" w:rsidRPr="00FC7007" w:rsidRDefault="00FC7007" w:rsidP="00FC7007">
            <w:pPr>
              <w:jc w:val="center"/>
              <w:rPr>
                <w:color w:val="000000"/>
                <w:sz w:val="16"/>
                <w:szCs w:val="16"/>
              </w:rPr>
            </w:pPr>
            <w:r w:rsidRPr="00FC7007">
              <w:rPr>
                <w:color w:val="000000"/>
                <w:sz w:val="16"/>
                <w:szCs w:val="16"/>
              </w:rPr>
              <w:t>13 1 01 25020</w:t>
            </w:r>
          </w:p>
        </w:tc>
        <w:tc>
          <w:tcPr>
            <w:tcW w:w="580" w:type="dxa"/>
            <w:tcBorders>
              <w:top w:val="nil"/>
              <w:left w:val="nil"/>
              <w:bottom w:val="single" w:sz="4" w:space="0" w:color="000000"/>
              <w:right w:val="single" w:sz="4" w:space="0" w:color="000000"/>
            </w:tcBorders>
            <w:shd w:val="clear" w:color="auto" w:fill="auto"/>
            <w:hideMark/>
          </w:tcPr>
          <w:p w14:paraId="1191E9E4"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25C68867" w14:textId="77777777" w:rsidR="00FC7007" w:rsidRPr="00FC7007" w:rsidRDefault="00FC7007" w:rsidP="00FC7007">
            <w:pPr>
              <w:jc w:val="center"/>
              <w:rPr>
                <w:color w:val="000000"/>
                <w:sz w:val="16"/>
                <w:szCs w:val="16"/>
              </w:rPr>
            </w:pPr>
            <w:r w:rsidRPr="00FC7007">
              <w:rPr>
                <w:color w:val="000000"/>
                <w:sz w:val="16"/>
                <w:szCs w:val="16"/>
              </w:rPr>
              <w:t>82,14</w:t>
            </w:r>
          </w:p>
        </w:tc>
        <w:tc>
          <w:tcPr>
            <w:tcW w:w="1360" w:type="dxa"/>
            <w:tcBorders>
              <w:top w:val="nil"/>
              <w:left w:val="nil"/>
              <w:bottom w:val="single" w:sz="4" w:space="0" w:color="000000"/>
              <w:right w:val="single" w:sz="4" w:space="0" w:color="000000"/>
            </w:tcBorders>
            <w:shd w:val="clear" w:color="auto" w:fill="auto"/>
            <w:hideMark/>
          </w:tcPr>
          <w:p w14:paraId="4C6B9037" w14:textId="77777777" w:rsidR="00FC7007" w:rsidRPr="00FC7007" w:rsidRDefault="00FC7007" w:rsidP="00FC7007">
            <w:pPr>
              <w:jc w:val="center"/>
              <w:rPr>
                <w:color w:val="000000"/>
                <w:sz w:val="16"/>
                <w:szCs w:val="16"/>
              </w:rPr>
            </w:pPr>
            <w:r w:rsidRPr="00FC7007">
              <w:rPr>
                <w:color w:val="000000"/>
                <w:sz w:val="16"/>
                <w:szCs w:val="16"/>
              </w:rPr>
              <w:t>72,00</w:t>
            </w:r>
          </w:p>
        </w:tc>
        <w:tc>
          <w:tcPr>
            <w:tcW w:w="1360" w:type="dxa"/>
            <w:tcBorders>
              <w:top w:val="nil"/>
              <w:left w:val="nil"/>
              <w:bottom w:val="single" w:sz="4" w:space="0" w:color="000000"/>
              <w:right w:val="single" w:sz="4" w:space="0" w:color="000000"/>
            </w:tcBorders>
            <w:shd w:val="clear" w:color="auto" w:fill="auto"/>
            <w:hideMark/>
          </w:tcPr>
          <w:p w14:paraId="55885BAE" w14:textId="77777777" w:rsidR="00FC7007" w:rsidRPr="00FC7007" w:rsidRDefault="00FC7007" w:rsidP="00FC7007">
            <w:pPr>
              <w:jc w:val="center"/>
              <w:rPr>
                <w:color w:val="000000"/>
                <w:sz w:val="16"/>
                <w:szCs w:val="16"/>
              </w:rPr>
            </w:pPr>
            <w:r w:rsidRPr="00FC7007">
              <w:rPr>
                <w:color w:val="000000"/>
                <w:sz w:val="16"/>
                <w:szCs w:val="16"/>
              </w:rPr>
              <w:t>72,00</w:t>
            </w:r>
          </w:p>
        </w:tc>
      </w:tr>
      <w:tr w:rsidR="00FC7007" w:rsidRPr="00FC7007" w14:paraId="3AACEE8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9B31877" w14:textId="77777777" w:rsidR="00FC7007" w:rsidRPr="00FC7007" w:rsidRDefault="00FC7007" w:rsidP="00FC7007">
            <w:pPr>
              <w:rPr>
                <w:color w:val="000000"/>
                <w:sz w:val="16"/>
                <w:szCs w:val="16"/>
              </w:rPr>
            </w:pPr>
            <w:r w:rsidRPr="00FC7007">
              <w:rPr>
                <w:color w:val="000000"/>
                <w:sz w:val="16"/>
                <w:szCs w:val="16"/>
              </w:rPr>
              <w:t>Подпрограмма "</w:t>
            </w:r>
            <w:proofErr w:type="spellStart"/>
            <w:r w:rsidRPr="00FC7007">
              <w:rPr>
                <w:color w:val="000000"/>
                <w:sz w:val="16"/>
                <w:szCs w:val="16"/>
              </w:rPr>
              <w:t>Кочубеевский</w:t>
            </w:r>
            <w:proofErr w:type="spellEnd"/>
            <w:r w:rsidRPr="00FC7007">
              <w:rPr>
                <w:color w:val="000000"/>
                <w:sz w:val="16"/>
                <w:szCs w:val="16"/>
              </w:rPr>
              <w:t xml:space="preserve"> округ - антитеррор"</w:t>
            </w:r>
          </w:p>
        </w:tc>
        <w:tc>
          <w:tcPr>
            <w:tcW w:w="1240" w:type="dxa"/>
            <w:tcBorders>
              <w:top w:val="nil"/>
              <w:left w:val="nil"/>
              <w:bottom w:val="single" w:sz="4" w:space="0" w:color="000000"/>
              <w:right w:val="single" w:sz="4" w:space="0" w:color="000000"/>
            </w:tcBorders>
            <w:shd w:val="clear" w:color="auto" w:fill="auto"/>
            <w:hideMark/>
          </w:tcPr>
          <w:p w14:paraId="66BE91ED" w14:textId="77777777" w:rsidR="00FC7007" w:rsidRPr="00FC7007" w:rsidRDefault="00FC7007" w:rsidP="00FC7007">
            <w:pPr>
              <w:jc w:val="center"/>
              <w:rPr>
                <w:color w:val="000000"/>
                <w:sz w:val="16"/>
                <w:szCs w:val="16"/>
              </w:rPr>
            </w:pPr>
            <w:r w:rsidRPr="00FC7007">
              <w:rPr>
                <w:color w:val="000000"/>
                <w:sz w:val="16"/>
                <w:szCs w:val="16"/>
              </w:rPr>
              <w:t>13 2 00 00000</w:t>
            </w:r>
          </w:p>
        </w:tc>
        <w:tc>
          <w:tcPr>
            <w:tcW w:w="580" w:type="dxa"/>
            <w:tcBorders>
              <w:top w:val="nil"/>
              <w:left w:val="nil"/>
              <w:bottom w:val="single" w:sz="4" w:space="0" w:color="000000"/>
              <w:right w:val="single" w:sz="4" w:space="0" w:color="000000"/>
            </w:tcBorders>
            <w:shd w:val="clear" w:color="auto" w:fill="auto"/>
            <w:hideMark/>
          </w:tcPr>
          <w:p w14:paraId="37F12550"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39313D56" w14:textId="77777777" w:rsidR="00FC7007" w:rsidRPr="00FC7007" w:rsidRDefault="00FC7007" w:rsidP="00FC7007">
            <w:pPr>
              <w:jc w:val="center"/>
              <w:rPr>
                <w:color w:val="000000"/>
                <w:sz w:val="16"/>
                <w:szCs w:val="16"/>
              </w:rPr>
            </w:pPr>
            <w:r w:rsidRPr="00FC7007">
              <w:rPr>
                <w:color w:val="000000"/>
                <w:sz w:val="16"/>
                <w:szCs w:val="16"/>
              </w:rPr>
              <w:t>26 392,90</w:t>
            </w:r>
          </w:p>
        </w:tc>
        <w:tc>
          <w:tcPr>
            <w:tcW w:w="1360" w:type="dxa"/>
            <w:tcBorders>
              <w:top w:val="nil"/>
              <w:left w:val="nil"/>
              <w:bottom w:val="single" w:sz="4" w:space="0" w:color="000000"/>
              <w:right w:val="single" w:sz="4" w:space="0" w:color="000000"/>
            </w:tcBorders>
            <w:shd w:val="clear" w:color="auto" w:fill="auto"/>
            <w:hideMark/>
          </w:tcPr>
          <w:p w14:paraId="310AECD3" w14:textId="77777777" w:rsidR="00FC7007" w:rsidRPr="00FC7007" w:rsidRDefault="00FC7007" w:rsidP="00FC7007">
            <w:pPr>
              <w:jc w:val="center"/>
              <w:rPr>
                <w:color w:val="000000"/>
                <w:sz w:val="16"/>
                <w:szCs w:val="16"/>
              </w:rPr>
            </w:pPr>
            <w:r w:rsidRPr="00FC7007">
              <w:rPr>
                <w:color w:val="000000"/>
                <w:sz w:val="16"/>
                <w:szCs w:val="16"/>
              </w:rPr>
              <w:t>26 224,67</w:t>
            </w:r>
          </w:p>
        </w:tc>
        <w:tc>
          <w:tcPr>
            <w:tcW w:w="1360" w:type="dxa"/>
            <w:tcBorders>
              <w:top w:val="nil"/>
              <w:left w:val="nil"/>
              <w:bottom w:val="single" w:sz="4" w:space="0" w:color="000000"/>
              <w:right w:val="single" w:sz="4" w:space="0" w:color="000000"/>
            </w:tcBorders>
            <w:shd w:val="clear" w:color="auto" w:fill="auto"/>
            <w:hideMark/>
          </w:tcPr>
          <w:p w14:paraId="0B2C39AA" w14:textId="77777777" w:rsidR="00FC7007" w:rsidRPr="00FC7007" w:rsidRDefault="00FC7007" w:rsidP="00FC7007">
            <w:pPr>
              <w:jc w:val="center"/>
              <w:rPr>
                <w:color w:val="000000"/>
                <w:sz w:val="16"/>
                <w:szCs w:val="16"/>
              </w:rPr>
            </w:pPr>
            <w:r w:rsidRPr="00FC7007">
              <w:rPr>
                <w:color w:val="000000"/>
                <w:sz w:val="16"/>
                <w:szCs w:val="16"/>
              </w:rPr>
              <w:t>26 224,67</w:t>
            </w:r>
          </w:p>
        </w:tc>
      </w:tr>
      <w:tr w:rsidR="00FC7007" w:rsidRPr="00FC7007" w14:paraId="4240719C"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7475443" w14:textId="77777777" w:rsidR="00FC7007" w:rsidRPr="00FC7007" w:rsidRDefault="00FC7007" w:rsidP="00FC7007">
            <w:pPr>
              <w:rPr>
                <w:color w:val="000000"/>
                <w:sz w:val="16"/>
                <w:szCs w:val="16"/>
              </w:rPr>
            </w:pPr>
            <w:r w:rsidRPr="00FC7007">
              <w:rPr>
                <w:color w:val="000000"/>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1240" w:type="dxa"/>
            <w:tcBorders>
              <w:top w:val="nil"/>
              <w:left w:val="nil"/>
              <w:bottom w:val="single" w:sz="4" w:space="0" w:color="000000"/>
              <w:right w:val="single" w:sz="4" w:space="0" w:color="000000"/>
            </w:tcBorders>
            <w:shd w:val="clear" w:color="auto" w:fill="auto"/>
            <w:hideMark/>
          </w:tcPr>
          <w:p w14:paraId="2678500E" w14:textId="77777777" w:rsidR="00FC7007" w:rsidRPr="00FC7007" w:rsidRDefault="00FC7007" w:rsidP="00FC7007">
            <w:pPr>
              <w:jc w:val="center"/>
              <w:rPr>
                <w:color w:val="000000"/>
                <w:sz w:val="16"/>
                <w:szCs w:val="16"/>
              </w:rPr>
            </w:pPr>
            <w:r w:rsidRPr="00FC7007">
              <w:rPr>
                <w:color w:val="000000"/>
                <w:sz w:val="16"/>
                <w:szCs w:val="16"/>
              </w:rPr>
              <w:t>13 2 01 00000</w:t>
            </w:r>
          </w:p>
        </w:tc>
        <w:tc>
          <w:tcPr>
            <w:tcW w:w="580" w:type="dxa"/>
            <w:tcBorders>
              <w:top w:val="nil"/>
              <w:left w:val="nil"/>
              <w:bottom w:val="single" w:sz="4" w:space="0" w:color="000000"/>
              <w:right w:val="single" w:sz="4" w:space="0" w:color="000000"/>
            </w:tcBorders>
            <w:shd w:val="clear" w:color="auto" w:fill="auto"/>
            <w:hideMark/>
          </w:tcPr>
          <w:p w14:paraId="70A3E806"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5B091E32" w14:textId="77777777" w:rsidR="00FC7007" w:rsidRPr="00FC7007" w:rsidRDefault="00FC7007" w:rsidP="00FC7007">
            <w:pPr>
              <w:jc w:val="center"/>
              <w:rPr>
                <w:color w:val="000000"/>
                <w:sz w:val="16"/>
                <w:szCs w:val="16"/>
              </w:rPr>
            </w:pPr>
            <w:r w:rsidRPr="00FC7007">
              <w:rPr>
                <w:color w:val="000000"/>
                <w:sz w:val="16"/>
                <w:szCs w:val="16"/>
              </w:rPr>
              <w:t>26 287,60</w:t>
            </w:r>
          </w:p>
        </w:tc>
        <w:tc>
          <w:tcPr>
            <w:tcW w:w="1360" w:type="dxa"/>
            <w:tcBorders>
              <w:top w:val="nil"/>
              <w:left w:val="nil"/>
              <w:bottom w:val="single" w:sz="4" w:space="0" w:color="000000"/>
              <w:right w:val="single" w:sz="4" w:space="0" w:color="000000"/>
            </w:tcBorders>
            <w:shd w:val="clear" w:color="auto" w:fill="auto"/>
            <w:hideMark/>
          </w:tcPr>
          <w:p w14:paraId="07D85349" w14:textId="77777777" w:rsidR="00FC7007" w:rsidRPr="00FC7007" w:rsidRDefault="00FC7007" w:rsidP="00FC7007">
            <w:pPr>
              <w:jc w:val="center"/>
              <w:rPr>
                <w:color w:val="000000"/>
                <w:sz w:val="16"/>
                <w:szCs w:val="16"/>
              </w:rPr>
            </w:pPr>
            <w:r w:rsidRPr="00FC7007">
              <w:rPr>
                <w:color w:val="000000"/>
                <w:sz w:val="16"/>
                <w:szCs w:val="16"/>
              </w:rPr>
              <w:t>26 119,37</w:t>
            </w:r>
          </w:p>
        </w:tc>
        <w:tc>
          <w:tcPr>
            <w:tcW w:w="1360" w:type="dxa"/>
            <w:tcBorders>
              <w:top w:val="nil"/>
              <w:left w:val="nil"/>
              <w:bottom w:val="single" w:sz="4" w:space="0" w:color="000000"/>
              <w:right w:val="single" w:sz="4" w:space="0" w:color="000000"/>
            </w:tcBorders>
            <w:shd w:val="clear" w:color="auto" w:fill="auto"/>
            <w:hideMark/>
          </w:tcPr>
          <w:p w14:paraId="10FFD94F" w14:textId="77777777" w:rsidR="00FC7007" w:rsidRPr="00FC7007" w:rsidRDefault="00FC7007" w:rsidP="00FC7007">
            <w:pPr>
              <w:jc w:val="center"/>
              <w:rPr>
                <w:color w:val="000000"/>
                <w:sz w:val="16"/>
                <w:szCs w:val="16"/>
              </w:rPr>
            </w:pPr>
            <w:r w:rsidRPr="00FC7007">
              <w:rPr>
                <w:color w:val="000000"/>
                <w:sz w:val="16"/>
                <w:szCs w:val="16"/>
              </w:rPr>
              <w:t>26 119,37</w:t>
            </w:r>
          </w:p>
        </w:tc>
      </w:tr>
      <w:tr w:rsidR="00FC7007" w:rsidRPr="00FC7007" w14:paraId="13270A2F"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D533335"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связанные с реализацией мероприятий "</w:t>
            </w:r>
            <w:proofErr w:type="spellStart"/>
            <w:r w:rsidRPr="00FC7007">
              <w:rPr>
                <w:color w:val="000000"/>
                <w:sz w:val="16"/>
                <w:szCs w:val="16"/>
              </w:rPr>
              <w:t>Кочубеевский</w:t>
            </w:r>
            <w:proofErr w:type="spellEnd"/>
            <w:r w:rsidRPr="00FC7007">
              <w:rPr>
                <w:color w:val="000000"/>
                <w:sz w:val="16"/>
                <w:szCs w:val="16"/>
              </w:rPr>
              <w:t xml:space="preserve"> округ - антитеррор"</w:t>
            </w:r>
          </w:p>
        </w:tc>
        <w:tc>
          <w:tcPr>
            <w:tcW w:w="1240" w:type="dxa"/>
            <w:tcBorders>
              <w:top w:val="nil"/>
              <w:left w:val="nil"/>
              <w:bottom w:val="single" w:sz="4" w:space="0" w:color="000000"/>
              <w:right w:val="single" w:sz="4" w:space="0" w:color="000000"/>
            </w:tcBorders>
            <w:shd w:val="clear" w:color="auto" w:fill="auto"/>
            <w:hideMark/>
          </w:tcPr>
          <w:p w14:paraId="3BE0414F" w14:textId="77777777" w:rsidR="00FC7007" w:rsidRPr="00FC7007" w:rsidRDefault="00FC7007" w:rsidP="00FC7007">
            <w:pPr>
              <w:jc w:val="center"/>
              <w:rPr>
                <w:color w:val="000000"/>
                <w:sz w:val="16"/>
                <w:szCs w:val="16"/>
              </w:rPr>
            </w:pPr>
            <w:r w:rsidRPr="00FC7007">
              <w:rPr>
                <w:color w:val="000000"/>
                <w:sz w:val="16"/>
                <w:szCs w:val="16"/>
              </w:rPr>
              <w:t>13 2 01 20050</w:t>
            </w:r>
          </w:p>
        </w:tc>
        <w:tc>
          <w:tcPr>
            <w:tcW w:w="580" w:type="dxa"/>
            <w:tcBorders>
              <w:top w:val="nil"/>
              <w:left w:val="nil"/>
              <w:bottom w:val="single" w:sz="4" w:space="0" w:color="000000"/>
              <w:right w:val="single" w:sz="4" w:space="0" w:color="000000"/>
            </w:tcBorders>
            <w:shd w:val="clear" w:color="auto" w:fill="auto"/>
            <w:hideMark/>
          </w:tcPr>
          <w:p w14:paraId="2536515D"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2FDC1236" w14:textId="77777777" w:rsidR="00FC7007" w:rsidRPr="00FC7007" w:rsidRDefault="00FC7007" w:rsidP="00FC7007">
            <w:pPr>
              <w:jc w:val="center"/>
              <w:rPr>
                <w:color w:val="000000"/>
                <w:sz w:val="16"/>
                <w:szCs w:val="16"/>
              </w:rPr>
            </w:pPr>
            <w:r w:rsidRPr="00FC7007">
              <w:rPr>
                <w:color w:val="000000"/>
                <w:sz w:val="16"/>
                <w:szCs w:val="16"/>
              </w:rPr>
              <w:t>26 287,60</w:t>
            </w:r>
          </w:p>
        </w:tc>
        <w:tc>
          <w:tcPr>
            <w:tcW w:w="1360" w:type="dxa"/>
            <w:tcBorders>
              <w:top w:val="nil"/>
              <w:left w:val="nil"/>
              <w:bottom w:val="single" w:sz="4" w:space="0" w:color="000000"/>
              <w:right w:val="single" w:sz="4" w:space="0" w:color="000000"/>
            </w:tcBorders>
            <w:shd w:val="clear" w:color="auto" w:fill="auto"/>
            <w:hideMark/>
          </w:tcPr>
          <w:p w14:paraId="28B368A7" w14:textId="77777777" w:rsidR="00FC7007" w:rsidRPr="00FC7007" w:rsidRDefault="00FC7007" w:rsidP="00FC7007">
            <w:pPr>
              <w:jc w:val="center"/>
              <w:rPr>
                <w:color w:val="000000"/>
                <w:sz w:val="16"/>
                <w:szCs w:val="16"/>
              </w:rPr>
            </w:pPr>
            <w:r w:rsidRPr="00FC7007">
              <w:rPr>
                <w:color w:val="000000"/>
                <w:sz w:val="16"/>
                <w:szCs w:val="16"/>
              </w:rPr>
              <w:t>26 119,37</w:t>
            </w:r>
          </w:p>
        </w:tc>
        <w:tc>
          <w:tcPr>
            <w:tcW w:w="1360" w:type="dxa"/>
            <w:tcBorders>
              <w:top w:val="nil"/>
              <w:left w:val="nil"/>
              <w:bottom w:val="single" w:sz="4" w:space="0" w:color="000000"/>
              <w:right w:val="single" w:sz="4" w:space="0" w:color="000000"/>
            </w:tcBorders>
            <w:shd w:val="clear" w:color="auto" w:fill="auto"/>
            <w:hideMark/>
          </w:tcPr>
          <w:p w14:paraId="05C289A4" w14:textId="77777777" w:rsidR="00FC7007" w:rsidRPr="00FC7007" w:rsidRDefault="00FC7007" w:rsidP="00FC7007">
            <w:pPr>
              <w:jc w:val="center"/>
              <w:rPr>
                <w:color w:val="000000"/>
                <w:sz w:val="16"/>
                <w:szCs w:val="16"/>
              </w:rPr>
            </w:pPr>
            <w:r w:rsidRPr="00FC7007">
              <w:rPr>
                <w:color w:val="000000"/>
                <w:sz w:val="16"/>
                <w:szCs w:val="16"/>
              </w:rPr>
              <w:t>26 119,37</w:t>
            </w:r>
          </w:p>
        </w:tc>
      </w:tr>
      <w:tr w:rsidR="00FC7007" w:rsidRPr="00FC7007" w14:paraId="45E16D68"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BBE69FD"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32F5029A" w14:textId="77777777" w:rsidR="00FC7007" w:rsidRPr="00FC7007" w:rsidRDefault="00FC7007" w:rsidP="00FC7007">
            <w:pPr>
              <w:jc w:val="center"/>
              <w:rPr>
                <w:color w:val="000000"/>
                <w:sz w:val="16"/>
                <w:szCs w:val="16"/>
              </w:rPr>
            </w:pPr>
            <w:r w:rsidRPr="00FC7007">
              <w:rPr>
                <w:color w:val="000000"/>
                <w:sz w:val="16"/>
                <w:szCs w:val="16"/>
              </w:rPr>
              <w:t>13 2 01 20050</w:t>
            </w:r>
          </w:p>
        </w:tc>
        <w:tc>
          <w:tcPr>
            <w:tcW w:w="580" w:type="dxa"/>
            <w:tcBorders>
              <w:top w:val="nil"/>
              <w:left w:val="nil"/>
              <w:bottom w:val="single" w:sz="4" w:space="0" w:color="000000"/>
              <w:right w:val="single" w:sz="4" w:space="0" w:color="000000"/>
            </w:tcBorders>
            <w:shd w:val="clear" w:color="auto" w:fill="auto"/>
            <w:hideMark/>
          </w:tcPr>
          <w:p w14:paraId="7C7192CD"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2C19BFE7" w14:textId="77777777" w:rsidR="00FC7007" w:rsidRPr="00FC7007" w:rsidRDefault="00FC7007" w:rsidP="00FC7007">
            <w:pPr>
              <w:jc w:val="center"/>
              <w:rPr>
                <w:color w:val="000000"/>
                <w:sz w:val="16"/>
                <w:szCs w:val="16"/>
              </w:rPr>
            </w:pPr>
            <w:r w:rsidRPr="00FC7007">
              <w:rPr>
                <w:color w:val="000000"/>
                <w:sz w:val="16"/>
                <w:szCs w:val="16"/>
              </w:rPr>
              <w:t>23 210,04</w:t>
            </w:r>
          </w:p>
        </w:tc>
        <w:tc>
          <w:tcPr>
            <w:tcW w:w="1360" w:type="dxa"/>
            <w:tcBorders>
              <w:top w:val="nil"/>
              <w:left w:val="nil"/>
              <w:bottom w:val="single" w:sz="4" w:space="0" w:color="000000"/>
              <w:right w:val="single" w:sz="4" w:space="0" w:color="000000"/>
            </w:tcBorders>
            <w:shd w:val="clear" w:color="auto" w:fill="auto"/>
            <w:hideMark/>
          </w:tcPr>
          <w:p w14:paraId="72E3DD74" w14:textId="77777777" w:rsidR="00FC7007" w:rsidRPr="00FC7007" w:rsidRDefault="00FC7007" w:rsidP="00FC7007">
            <w:pPr>
              <w:jc w:val="center"/>
              <w:rPr>
                <w:color w:val="000000"/>
                <w:sz w:val="16"/>
                <w:szCs w:val="16"/>
              </w:rPr>
            </w:pPr>
            <w:r w:rsidRPr="00FC7007">
              <w:rPr>
                <w:color w:val="000000"/>
                <w:sz w:val="16"/>
                <w:szCs w:val="16"/>
              </w:rPr>
              <w:t>23 345,81</w:t>
            </w:r>
          </w:p>
        </w:tc>
        <w:tc>
          <w:tcPr>
            <w:tcW w:w="1360" w:type="dxa"/>
            <w:tcBorders>
              <w:top w:val="nil"/>
              <w:left w:val="nil"/>
              <w:bottom w:val="single" w:sz="4" w:space="0" w:color="000000"/>
              <w:right w:val="single" w:sz="4" w:space="0" w:color="000000"/>
            </w:tcBorders>
            <w:shd w:val="clear" w:color="auto" w:fill="auto"/>
            <w:hideMark/>
          </w:tcPr>
          <w:p w14:paraId="2AB3917F" w14:textId="77777777" w:rsidR="00FC7007" w:rsidRPr="00FC7007" w:rsidRDefault="00FC7007" w:rsidP="00FC7007">
            <w:pPr>
              <w:jc w:val="center"/>
              <w:rPr>
                <w:color w:val="000000"/>
                <w:sz w:val="16"/>
                <w:szCs w:val="16"/>
              </w:rPr>
            </w:pPr>
            <w:r w:rsidRPr="00FC7007">
              <w:rPr>
                <w:color w:val="000000"/>
                <w:sz w:val="16"/>
                <w:szCs w:val="16"/>
              </w:rPr>
              <w:t>23 345,81</w:t>
            </w:r>
          </w:p>
        </w:tc>
      </w:tr>
      <w:tr w:rsidR="00FC7007" w:rsidRPr="00FC7007" w14:paraId="62C247BB"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42F186D"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hideMark/>
          </w:tcPr>
          <w:p w14:paraId="4DC91225" w14:textId="77777777" w:rsidR="00FC7007" w:rsidRPr="00FC7007" w:rsidRDefault="00FC7007" w:rsidP="00FC7007">
            <w:pPr>
              <w:jc w:val="center"/>
              <w:rPr>
                <w:color w:val="000000"/>
                <w:sz w:val="16"/>
                <w:szCs w:val="16"/>
              </w:rPr>
            </w:pPr>
            <w:r w:rsidRPr="00FC7007">
              <w:rPr>
                <w:color w:val="000000"/>
                <w:sz w:val="16"/>
                <w:szCs w:val="16"/>
              </w:rPr>
              <w:t>13 2 01 20050</w:t>
            </w:r>
          </w:p>
        </w:tc>
        <w:tc>
          <w:tcPr>
            <w:tcW w:w="580" w:type="dxa"/>
            <w:tcBorders>
              <w:top w:val="nil"/>
              <w:left w:val="nil"/>
              <w:bottom w:val="single" w:sz="4" w:space="0" w:color="000000"/>
              <w:right w:val="single" w:sz="4" w:space="0" w:color="000000"/>
            </w:tcBorders>
            <w:shd w:val="clear" w:color="auto" w:fill="auto"/>
            <w:hideMark/>
          </w:tcPr>
          <w:p w14:paraId="35C9FBB8" w14:textId="77777777" w:rsidR="00FC7007" w:rsidRPr="00FC7007" w:rsidRDefault="00FC7007" w:rsidP="00FC7007">
            <w:pPr>
              <w:jc w:val="center"/>
              <w:rPr>
                <w:color w:val="000000"/>
                <w:sz w:val="16"/>
                <w:szCs w:val="16"/>
              </w:rPr>
            </w:pPr>
            <w:r w:rsidRPr="00FC7007">
              <w:rPr>
                <w:color w:val="000000"/>
                <w:sz w:val="16"/>
                <w:szCs w:val="16"/>
              </w:rPr>
              <w:t>600</w:t>
            </w:r>
          </w:p>
        </w:tc>
        <w:tc>
          <w:tcPr>
            <w:tcW w:w="1360" w:type="dxa"/>
            <w:tcBorders>
              <w:top w:val="nil"/>
              <w:left w:val="nil"/>
              <w:bottom w:val="single" w:sz="4" w:space="0" w:color="000000"/>
              <w:right w:val="single" w:sz="4" w:space="0" w:color="000000"/>
            </w:tcBorders>
            <w:shd w:val="clear" w:color="auto" w:fill="auto"/>
            <w:hideMark/>
          </w:tcPr>
          <w:p w14:paraId="20CA995D" w14:textId="77777777" w:rsidR="00FC7007" w:rsidRPr="00FC7007" w:rsidRDefault="00FC7007" w:rsidP="00FC7007">
            <w:pPr>
              <w:jc w:val="center"/>
              <w:rPr>
                <w:color w:val="000000"/>
                <w:sz w:val="16"/>
                <w:szCs w:val="16"/>
              </w:rPr>
            </w:pPr>
            <w:r w:rsidRPr="00FC7007">
              <w:rPr>
                <w:color w:val="000000"/>
                <w:sz w:val="16"/>
                <w:szCs w:val="16"/>
              </w:rPr>
              <w:t>3 077,56</w:t>
            </w:r>
          </w:p>
        </w:tc>
        <w:tc>
          <w:tcPr>
            <w:tcW w:w="1360" w:type="dxa"/>
            <w:tcBorders>
              <w:top w:val="nil"/>
              <w:left w:val="nil"/>
              <w:bottom w:val="single" w:sz="4" w:space="0" w:color="000000"/>
              <w:right w:val="single" w:sz="4" w:space="0" w:color="000000"/>
            </w:tcBorders>
            <w:shd w:val="clear" w:color="auto" w:fill="auto"/>
            <w:hideMark/>
          </w:tcPr>
          <w:p w14:paraId="176A3E42" w14:textId="77777777" w:rsidR="00FC7007" w:rsidRPr="00FC7007" w:rsidRDefault="00FC7007" w:rsidP="00FC7007">
            <w:pPr>
              <w:jc w:val="center"/>
              <w:rPr>
                <w:color w:val="000000"/>
                <w:sz w:val="16"/>
                <w:szCs w:val="16"/>
              </w:rPr>
            </w:pPr>
            <w:r w:rsidRPr="00FC7007">
              <w:rPr>
                <w:color w:val="000000"/>
                <w:sz w:val="16"/>
                <w:szCs w:val="16"/>
              </w:rPr>
              <w:t>2 773,56</w:t>
            </w:r>
          </w:p>
        </w:tc>
        <w:tc>
          <w:tcPr>
            <w:tcW w:w="1360" w:type="dxa"/>
            <w:tcBorders>
              <w:top w:val="nil"/>
              <w:left w:val="nil"/>
              <w:bottom w:val="single" w:sz="4" w:space="0" w:color="000000"/>
              <w:right w:val="single" w:sz="4" w:space="0" w:color="000000"/>
            </w:tcBorders>
            <w:shd w:val="clear" w:color="auto" w:fill="auto"/>
            <w:hideMark/>
          </w:tcPr>
          <w:p w14:paraId="61E329AA" w14:textId="77777777" w:rsidR="00FC7007" w:rsidRPr="00FC7007" w:rsidRDefault="00FC7007" w:rsidP="00FC7007">
            <w:pPr>
              <w:jc w:val="center"/>
              <w:rPr>
                <w:color w:val="000000"/>
                <w:sz w:val="16"/>
                <w:szCs w:val="16"/>
              </w:rPr>
            </w:pPr>
            <w:r w:rsidRPr="00FC7007">
              <w:rPr>
                <w:color w:val="000000"/>
                <w:sz w:val="16"/>
                <w:szCs w:val="16"/>
              </w:rPr>
              <w:t>2 773,56</w:t>
            </w:r>
          </w:p>
        </w:tc>
      </w:tr>
      <w:tr w:rsidR="00FC7007" w:rsidRPr="00FC7007" w14:paraId="601385B8"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246BD21" w14:textId="77777777" w:rsidR="00FC7007" w:rsidRPr="00FC7007" w:rsidRDefault="00FC7007" w:rsidP="00FC7007">
            <w:pPr>
              <w:rPr>
                <w:color w:val="000000"/>
                <w:sz w:val="16"/>
                <w:szCs w:val="16"/>
              </w:rPr>
            </w:pPr>
            <w:r w:rsidRPr="00FC7007">
              <w:rPr>
                <w:color w:val="000000"/>
                <w:sz w:val="16"/>
                <w:szCs w:val="16"/>
              </w:rPr>
              <w:t>Основное мероприятие "Повышение уровня противодействия распространению идеологии терроризма и усиление работы по информационно-пропагандистскому обеспечению антитеррористических мероприятий"</w:t>
            </w:r>
          </w:p>
        </w:tc>
        <w:tc>
          <w:tcPr>
            <w:tcW w:w="1240" w:type="dxa"/>
            <w:tcBorders>
              <w:top w:val="nil"/>
              <w:left w:val="nil"/>
              <w:bottom w:val="single" w:sz="4" w:space="0" w:color="000000"/>
              <w:right w:val="single" w:sz="4" w:space="0" w:color="000000"/>
            </w:tcBorders>
            <w:shd w:val="clear" w:color="auto" w:fill="auto"/>
            <w:hideMark/>
          </w:tcPr>
          <w:p w14:paraId="7ED27FEA" w14:textId="77777777" w:rsidR="00FC7007" w:rsidRPr="00FC7007" w:rsidRDefault="00FC7007" w:rsidP="00FC7007">
            <w:pPr>
              <w:jc w:val="center"/>
              <w:rPr>
                <w:color w:val="000000"/>
                <w:sz w:val="16"/>
                <w:szCs w:val="16"/>
              </w:rPr>
            </w:pPr>
            <w:r w:rsidRPr="00FC7007">
              <w:rPr>
                <w:color w:val="000000"/>
                <w:sz w:val="16"/>
                <w:szCs w:val="16"/>
              </w:rPr>
              <w:t>13 2 02 00000</w:t>
            </w:r>
          </w:p>
        </w:tc>
        <w:tc>
          <w:tcPr>
            <w:tcW w:w="580" w:type="dxa"/>
            <w:tcBorders>
              <w:top w:val="nil"/>
              <w:left w:val="nil"/>
              <w:bottom w:val="single" w:sz="4" w:space="0" w:color="000000"/>
              <w:right w:val="single" w:sz="4" w:space="0" w:color="000000"/>
            </w:tcBorders>
            <w:shd w:val="clear" w:color="auto" w:fill="auto"/>
            <w:hideMark/>
          </w:tcPr>
          <w:p w14:paraId="6C82278B"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5834034B" w14:textId="77777777" w:rsidR="00FC7007" w:rsidRPr="00FC7007" w:rsidRDefault="00FC7007" w:rsidP="00FC7007">
            <w:pPr>
              <w:jc w:val="center"/>
              <w:rPr>
                <w:color w:val="000000"/>
                <w:sz w:val="16"/>
                <w:szCs w:val="16"/>
              </w:rPr>
            </w:pPr>
            <w:r w:rsidRPr="00FC7007">
              <w:rPr>
                <w:color w:val="000000"/>
                <w:sz w:val="16"/>
                <w:szCs w:val="16"/>
              </w:rPr>
              <w:t>105,30</w:t>
            </w:r>
          </w:p>
        </w:tc>
        <w:tc>
          <w:tcPr>
            <w:tcW w:w="1360" w:type="dxa"/>
            <w:tcBorders>
              <w:top w:val="nil"/>
              <w:left w:val="nil"/>
              <w:bottom w:val="single" w:sz="4" w:space="0" w:color="000000"/>
              <w:right w:val="single" w:sz="4" w:space="0" w:color="000000"/>
            </w:tcBorders>
            <w:shd w:val="clear" w:color="auto" w:fill="auto"/>
            <w:hideMark/>
          </w:tcPr>
          <w:p w14:paraId="5E6F4191" w14:textId="77777777" w:rsidR="00FC7007" w:rsidRPr="00FC7007" w:rsidRDefault="00FC7007" w:rsidP="00FC7007">
            <w:pPr>
              <w:jc w:val="center"/>
              <w:rPr>
                <w:color w:val="000000"/>
                <w:sz w:val="16"/>
                <w:szCs w:val="16"/>
              </w:rPr>
            </w:pPr>
            <w:r w:rsidRPr="00FC7007">
              <w:rPr>
                <w:color w:val="000000"/>
                <w:sz w:val="16"/>
                <w:szCs w:val="16"/>
              </w:rPr>
              <w:t>105,30</w:t>
            </w:r>
          </w:p>
        </w:tc>
        <w:tc>
          <w:tcPr>
            <w:tcW w:w="1360" w:type="dxa"/>
            <w:tcBorders>
              <w:top w:val="nil"/>
              <w:left w:val="nil"/>
              <w:bottom w:val="single" w:sz="4" w:space="0" w:color="000000"/>
              <w:right w:val="single" w:sz="4" w:space="0" w:color="000000"/>
            </w:tcBorders>
            <w:shd w:val="clear" w:color="auto" w:fill="auto"/>
            <w:hideMark/>
          </w:tcPr>
          <w:p w14:paraId="6D333209" w14:textId="77777777" w:rsidR="00FC7007" w:rsidRPr="00FC7007" w:rsidRDefault="00FC7007" w:rsidP="00FC7007">
            <w:pPr>
              <w:jc w:val="center"/>
              <w:rPr>
                <w:color w:val="000000"/>
                <w:sz w:val="16"/>
                <w:szCs w:val="16"/>
              </w:rPr>
            </w:pPr>
            <w:r w:rsidRPr="00FC7007">
              <w:rPr>
                <w:color w:val="000000"/>
                <w:sz w:val="16"/>
                <w:szCs w:val="16"/>
              </w:rPr>
              <w:t>105,30</w:t>
            </w:r>
          </w:p>
        </w:tc>
      </w:tr>
      <w:tr w:rsidR="00FC7007" w:rsidRPr="00FC7007" w14:paraId="2587512E"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7FDC6D2" w14:textId="77777777" w:rsidR="00FC7007" w:rsidRPr="00FC7007" w:rsidRDefault="00FC7007" w:rsidP="00FC7007">
            <w:pPr>
              <w:rPr>
                <w:color w:val="000000"/>
                <w:sz w:val="16"/>
                <w:szCs w:val="16"/>
              </w:rPr>
            </w:pPr>
            <w:r w:rsidRPr="00FC7007">
              <w:rPr>
                <w:color w:val="000000"/>
                <w:sz w:val="16"/>
                <w:szCs w:val="16"/>
              </w:rPr>
              <w:t>Проведение информационно-пропагандистских мероприятий, направленных на профилактику идеологии терроризма</w:t>
            </w:r>
          </w:p>
        </w:tc>
        <w:tc>
          <w:tcPr>
            <w:tcW w:w="1240" w:type="dxa"/>
            <w:tcBorders>
              <w:top w:val="nil"/>
              <w:left w:val="nil"/>
              <w:bottom w:val="single" w:sz="4" w:space="0" w:color="000000"/>
              <w:right w:val="single" w:sz="4" w:space="0" w:color="000000"/>
            </w:tcBorders>
            <w:shd w:val="clear" w:color="auto" w:fill="auto"/>
            <w:hideMark/>
          </w:tcPr>
          <w:p w14:paraId="0DC16479" w14:textId="77777777" w:rsidR="00FC7007" w:rsidRPr="00FC7007" w:rsidRDefault="00FC7007" w:rsidP="00FC7007">
            <w:pPr>
              <w:jc w:val="center"/>
              <w:rPr>
                <w:color w:val="000000"/>
                <w:sz w:val="16"/>
                <w:szCs w:val="16"/>
              </w:rPr>
            </w:pPr>
            <w:r w:rsidRPr="00FC7007">
              <w:rPr>
                <w:color w:val="000000"/>
                <w:sz w:val="16"/>
                <w:szCs w:val="16"/>
              </w:rPr>
              <w:t>13 2 02 S7730</w:t>
            </w:r>
          </w:p>
        </w:tc>
        <w:tc>
          <w:tcPr>
            <w:tcW w:w="580" w:type="dxa"/>
            <w:tcBorders>
              <w:top w:val="nil"/>
              <w:left w:val="nil"/>
              <w:bottom w:val="single" w:sz="4" w:space="0" w:color="000000"/>
              <w:right w:val="single" w:sz="4" w:space="0" w:color="000000"/>
            </w:tcBorders>
            <w:shd w:val="clear" w:color="auto" w:fill="auto"/>
            <w:hideMark/>
          </w:tcPr>
          <w:p w14:paraId="4F3824F0"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37EDE0C2" w14:textId="77777777" w:rsidR="00FC7007" w:rsidRPr="00FC7007" w:rsidRDefault="00FC7007" w:rsidP="00FC7007">
            <w:pPr>
              <w:jc w:val="center"/>
              <w:rPr>
                <w:color w:val="000000"/>
                <w:sz w:val="16"/>
                <w:szCs w:val="16"/>
              </w:rPr>
            </w:pPr>
            <w:r w:rsidRPr="00FC7007">
              <w:rPr>
                <w:color w:val="000000"/>
                <w:sz w:val="16"/>
                <w:szCs w:val="16"/>
              </w:rPr>
              <w:t>105,30</w:t>
            </w:r>
          </w:p>
        </w:tc>
        <w:tc>
          <w:tcPr>
            <w:tcW w:w="1360" w:type="dxa"/>
            <w:tcBorders>
              <w:top w:val="nil"/>
              <w:left w:val="nil"/>
              <w:bottom w:val="single" w:sz="4" w:space="0" w:color="000000"/>
              <w:right w:val="single" w:sz="4" w:space="0" w:color="000000"/>
            </w:tcBorders>
            <w:shd w:val="clear" w:color="auto" w:fill="auto"/>
            <w:hideMark/>
          </w:tcPr>
          <w:p w14:paraId="3BD43696" w14:textId="77777777" w:rsidR="00FC7007" w:rsidRPr="00FC7007" w:rsidRDefault="00FC7007" w:rsidP="00FC7007">
            <w:pPr>
              <w:jc w:val="center"/>
              <w:rPr>
                <w:color w:val="000000"/>
                <w:sz w:val="16"/>
                <w:szCs w:val="16"/>
              </w:rPr>
            </w:pPr>
            <w:r w:rsidRPr="00FC7007">
              <w:rPr>
                <w:color w:val="000000"/>
                <w:sz w:val="16"/>
                <w:szCs w:val="16"/>
              </w:rPr>
              <w:t>105,30</w:t>
            </w:r>
          </w:p>
        </w:tc>
        <w:tc>
          <w:tcPr>
            <w:tcW w:w="1360" w:type="dxa"/>
            <w:tcBorders>
              <w:top w:val="nil"/>
              <w:left w:val="nil"/>
              <w:bottom w:val="single" w:sz="4" w:space="0" w:color="000000"/>
              <w:right w:val="single" w:sz="4" w:space="0" w:color="000000"/>
            </w:tcBorders>
            <w:shd w:val="clear" w:color="auto" w:fill="auto"/>
            <w:hideMark/>
          </w:tcPr>
          <w:p w14:paraId="573EF69A" w14:textId="77777777" w:rsidR="00FC7007" w:rsidRPr="00FC7007" w:rsidRDefault="00FC7007" w:rsidP="00FC7007">
            <w:pPr>
              <w:jc w:val="center"/>
              <w:rPr>
                <w:color w:val="000000"/>
                <w:sz w:val="16"/>
                <w:szCs w:val="16"/>
              </w:rPr>
            </w:pPr>
            <w:r w:rsidRPr="00FC7007">
              <w:rPr>
                <w:color w:val="000000"/>
                <w:sz w:val="16"/>
                <w:szCs w:val="16"/>
              </w:rPr>
              <w:t>105,30</w:t>
            </w:r>
          </w:p>
        </w:tc>
      </w:tr>
      <w:tr w:rsidR="00FC7007" w:rsidRPr="00FC7007" w14:paraId="60550E5B"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3422661"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2BC73AD2" w14:textId="77777777" w:rsidR="00FC7007" w:rsidRPr="00FC7007" w:rsidRDefault="00FC7007" w:rsidP="00FC7007">
            <w:pPr>
              <w:jc w:val="center"/>
              <w:rPr>
                <w:color w:val="000000"/>
                <w:sz w:val="16"/>
                <w:szCs w:val="16"/>
              </w:rPr>
            </w:pPr>
            <w:r w:rsidRPr="00FC7007">
              <w:rPr>
                <w:color w:val="000000"/>
                <w:sz w:val="16"/>
                <w:szCs w:val="16"/>
              </w:rPr>
              <w:t>13 2 02 S7730</w:t>
            </w:r>
          </w:p>
        </w:tc>
        <w:tc>
          <w:tcPr>
            <w:tcW w:w="580" w:type="dxa"/>
            <w:tcBorders>
              <w:top w:val="nil"/>
              <w:left w:val="nil"/>
              <w:bottom w:val="single" w:sz="4" w:space="0" w:color="000000"/>
              <w:right w:val="single" w:sz="4" w:space="0" w:color="000000"/>
            </w:tcBorders>
            <w:shd w:val="clear" w:color="auto" w:fill="auto"/>
            <w:hideMark/>
          </w:tcPr>
          <w:p w14:paraId="15284D21"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46239F5D" w14:textId="77777777" w:rsidR="00FC7007" w:rsidRPr="00FC7007" w:rsidRDefault="00FC7007" w:rsidP="00FC7007">
            <w:pPr>
              <w:jc w:val="center"/>
              <w:rPr>
                <w:color w:val="000000"/>
                <w:sz w:val="16"/>
                <w:szCs w:val="16"/>
              </w:rPr>
            </w:pPr>
            <w:r w:rsidRPr="00FC7007">
              <w:rPr>
                <w:color w:val="000000"/>
                <w:sz w:val="16"/>
                <w:szCs w:val="16"/>
              </w:rPr>
              <w:t>105,30</w:t>
            </w:r>
          </w:p>
        </w:tc>
        <w:tc>
          <w:tcPr>
            <w:tcW w:w="1360" w:type="dxa"/>
            <w:tcBorders>
              <w:top w:val="nil"/>
              <w:left w:val="nil"/>
              <w:bottom w:val="single" w:sz="4" w:space="0" w:color="000000"/>
              <w:right w:val="single" w:sz="4" w:space="0" w:color="000000"/>
            </w:tcBorders>
            <w:shd w:val="clear" w:color="auto" w:fill="auto"/>
            <w:hideMark/>
          </w:tcPr>
          <w:p w14:paraId="5FA58B59" w14:textId="77777777" w:rsidR="00FC7007" w:rsidRPr="00FC7007" w:rsidRDefault="00FC7007" w:rsidP="00FC7007">
            <w:pPr>
              <w:jc w:val="center"/>
              <w:rPr>
                <w:color w:val="000000"/>
                <w:sz w:val="16"/>
                <w:szCs w:val="16"/>
              </w:rPr>
            </w:pPr>
            <w:r w:rsidRPr="00FC7007">
              <w:rPr>
                <w:color w:val="000000"/>
                <w:sz w:val="16"/>
                <w:szCs w:val="16"/>
              </w:rPr>
              <w:t>105,30</w:t>
            </w:r>
          </w:p>
        </w:tc>
        <w:tc>
          <w:tcPr>
            <w:tcW w:w="1360" w:type="dxa"/>
            <w:tcBorders>
              <w:top w:val="nil"/>
              <w:left w:val="nil"/>
              <w:bottom w:val="single" w:sz="4" w:space="0" w:color="000000"/>
              <w:right w:val="single" w:sz="4" w:space="0" w:color="000000"/>
            </w:tcBorders>
            <w:shd w:val="clear" w:color="auto" w:fill="auto"/>
            <w:hideMark/>
          </w:tcPr>
          <w:p w14:paraId="6CDFC9FE" w14:textId="77777777" w:rsidR="00FC7007" w:rsidRPr="00FC7007" w:rsidRDefault="00FC7007" w:rsidP="00FC7007">
            <w:pPr>
              <w:jc w:val="center"/>
              <w:rPr>
                <w:color w:val="000000"/>
                <w:sz w:val="16"/>
                <w:szCs w:val="16"/>
              </w:rPr>
            </w:pPr>
            <w:r w:rsidRPr="00FC7007">
              <w:rPr>
                <w:color w:val="000000"/>
                <w:sz w:val="16"/>
                <w:szCs w:val="16"/>
              </w:rPr>
              <w:t>105,30</w:t>
            </w:r>
          </w:p>
        </w:tc>
      </w:tr>
      <w:tr w:rsidR="00FC7007" w:rsidRPr="00FC7007" w14:paraId="6EBA6AB7"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A14A747" w14:textId="77777777" w:rsidR="00FC7007" w:rsidRPr="00FC7007" w:rsidRDefault="00FC7007" w:rsidP="00FC7007">
            <w:pPr>
              <w:rPr>
                <w:color w:val="000000"/>
                <w:sz w:val="16"/>
                <w:szCs w:val="16"/>
              </w:rPr>
            </w:pPr>
            <w:r w:rsidRPr="00FC7007">
              <w:rPr>
                <w:color w:val="000000"/>
                <w:sz w:val="16"/>
                <w:szCs w:val="16"/>
              </w:rPr>
              <w:t>Подпрограмма "Профилактика правонарушений на территории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4562300D" w14:textId="77777777" w:rsidR="00FC7007" w:rsidRPr="00FC7007" w:rsidRDefault="00FC7007" w:rsidP="00FC7007">
            <w:pPr>
              <w:jc w:val="center"/>
              <w:rPr>
                <w:color w:val="000000"/>
                <w:sz w:val="16"/>
                <w:szCs w:val="16"/>
              </w:rPr>
            </w:pPr>
            <w:r w:rsidRPr="00FC7007">
              <w:rPr>
                <w:color w:val="000000"/>
                <w:sz w:val="16"/>
                <w:szCs w:val="16"/>
              </w:rPr>
              <w:t>13 3 00 00000</w:t>
            </w:r>
          </w:p>
        </w:tc>
        <w:tc>
          <w:tcPr>
            <w:tcW w:w="580" w:type="dxa"/>
            <w:tcBorders>
              <w:top w:val="nil"/>
              <w:left w:val="nil"/>
              <w:bottom w:val="single" w:sz="4" w:space="0" w:color="000000"/>
              <w:right w:val="single" w:sz="4" w:space="0" w:color="000000"/>
            </w:tcBorders>
            <w:shd w:val="clear" w:color="auto" w:fill="auto"/>
            <w:hideMark/>
          </w:tcPr>
          <w:p w14:paraId="62DA33B8"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67FF013E" w14:textId="77777777" w:rsidR="00FC7007" w:rsidRPr="00FC7007" w:rsidRDefault="00FC7007" w:rsidP="00FC7007">
            <w:pPr>
              <w:jc w:val="center"/>
              <w:rPr>
                <w:color w:val="000000"/>
                <w:sz w:val="16"/>
                <w:szCs w:val="16"/>
              </w:rPr>
            </w:pPr>
            <w:r w:rsidRPr="00FC7007">
              <w:rPr>
                <w:color w:val="000000"/>
                <w:sz w:val="16"/>
                <w:szCs w:val="16"/>
              </w:rPr>
              <w:t>20,00</w:t>
            </w:r>
          </w:p>
        </w:tc>
        <w:tc>
          <w:tcPr>
            <w:tcW w:w="1360" w:type="dxa"/>
            <w:tcBorders>
              <w:top w:val="nil"/>
              <w:left w:val="nil"/>
              <w:bottom w:val="single" w:sz="4" w:space="0" w:color="000000"/>
              <w:right w:val="single" w:sz="4" w:space="0" w:color="000000"/>
            </w:tcBorders>
            <w:shd w:val="clear" w:color="auto" w:fill="auto"/>
            <w:hideMark/>
          </w:tcPr>
          <w:p w14:paraId="3CDF9AD7" w14:textId="77777777" w:rsidR="00FC7007" w:rsidRPr="00FC7007" w:rsidRDefault="00FC7007" w:rsidP="00FC7007">
            <w:pPr>
              <w:jc w:val="center"/>
              <w:rPr>
                <w:color w:val="000000"/>
                <w:sz w:val="16"/>
                <w:szCs w:val="16"/>
              </w:rPr>
            </w:pPr>
            <w:r w:rsidRPr="00FC7007">
              <w:rPr>
                <w:color w:val="000000"/>
                <w:sz w:val="16"/>
                <w:szCs w:val="16"/>
              </w:rPr>
              <w:t>20,00</w:t>
            </w:r>
          </w:p>
        </w:tc>
        <w:tc>
          <w:tcPr>
            <w:tcW w:w="1360" w:type="dxa"/>
            <w:tcBorders>
              <w:top w:val="nil"/>
              <w:left w:val="nil"/>
              <w:bottom w:val="single" w:sz="4" w:space="0" w:color="000000"/>
              <w:right w:val="single" w:sz="4" w:space="0" w:color="000000"/>
            </w:tcBorders>
            <w:shd w:val="clear" w:color="auto" w:fill="auto"/>
            <w:hideMark/>
          </w:tcPr>
          <w:p w14:paraId="6943F27C" w14:textId="77777777" w:rsidR="00FC7007" w:rsidRPr="00FC7007" w:rsidRDefault="00FC7007" w:rsidP="00FC7007">
            <w:pPr>
              <w:jc w:val="center"/>
              <w:rPr>
                <w:color w:val="000000"/>
                <w:sz w:val="16"/>
                <w:szCs w:val="16"/>
              </w:rPr>
            </w:pPr>
            <w:r w:rsidRPr="00FC7007">
              <w:rPr>
                <w:color w:val="000000"/>
                <w:sz w:val="16"/>
                <w:szCs w:val="16"/>
              </w:rPr>
              <w:t>20,00</w:t>
            </w:r>
          </w:p>
        </w:tc>
      </w:tr>
      <w:tr w:rsidR="00FC7007" w:rsidRPr="00FC7007" w14:paraId="3FFDCFC9"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09CEF5C" w14:textId="77777777" w:rsidR="00FC7007" w:rsidRPr="00FC7007" w:rsidRDefault="00FC7007" w:rsidP="00FC7007">
            <w:pPr>
              <w:rPr>
                <w:color w:val="000000"/>
                <w:sz w:val="16"/>
                <w:szCs w:val="16"/>
              </w:rPr>
            </w:pPr>
            <w:r w:rsidRPr="00FC7007">
              <w:rPr>
                <w:color w:val="000000"/>
                <w:sz w:val="16"/>
                <w:szCs w:val="16"/>
              </w:rPr>
              <w:t>Основное мероприятие "Реализация профилактических мер, направленных на предупреждение правонарушений на территории муниципального округа"</w:t>
            </w:r>
          </w:p>
        </w:tc>
        <w:tc>
          <w:tcPr>
            <w:tcW w:w="1240" w:type="dxa"/>
            <w:tcBorders>
              <w:top w:val="nil"/>
              <w:left w:val="nil"/>
              <w:bottom w:val="single" w:sz="4" w:space="0" w:color="000000"/>
              <w:right w:val="single" w:sz="4" w:space="0" w:color="000000"/>
            </w:tcBorders>
            <w:shd w:val="clear" w:color="auto" w:fill="auto"/>
            <w:hideMark/>
          </w:tcPr>
          <w:p w14:paraId="1F976016" w14:textId="77777777" w:rsidR="00FC7007" w:rsidRPr="00FC7007" w:rsidRDefault="00FC7007" w:rsidP="00FC7007">
            <w:pPr>
              <w:jc w:val="center"/>
              <w:rPr>
                <w:color w:val="000000"/>
                <w:sz w:val="16"/>
                <w:szCs w:val="16"/>
              </w:rPr>
            </w:pPr>
            <w:r w:rsidRPr="00FC7007">
              <w:rPr>
                <w:color w:val="000000"/>
                <w:sz w:val="16"/>
                <w:szCs w:val="16"/>
              </w:rPr>
              <w:t>13 3 01 00000</w:t>
            </w:r>
          </w:p>
        </w:tc>
        <w:tc>
          <w:tcPr>
            <w:tcW w:w="580" w:type="dxa"/>
            <w:tcBorders>
              <w:top w:val="nil"/>
              <w:left w:val="nil"/>
              <w:bottom w:val="single" w:sz="4" w:space="0" w:color="000000"/>
              <w:right w:val="single" w:sz="4" w:space="0" w:color="000000"/>
            </w:tcBorders>
            <w:shd w:val="clear" w:color="auto" w:fill="auto"/>
            <w:hideMark/>
          </w:tcPr>
          <w:p w14:paraId="0D4DE04C"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FA27A57"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173C630B"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02B0496F" w14:textId="77777777" w:rsidR="00FC7007" w:rsidRPr="00FC7007" w:rsidRDefault="00FC7007" w:rsidP="00FC7007">
            <w:pPr>
              <w:jc w:val="center"/>
              <w:rPr>
                <w:color w:val="000000"/>
                <w:sz w:val="16"/>
                <w:szCs w:val="16"/>
              </w:rPr>
            </w:pPr>
            <w:r w:rsidRPr="00FC7007">
              <w:rPr>
                <w:color w:val="000000"/>
                <w:sz w:val="16"/>
                <w:szCs w:val="16"/>
              </w:rPr>
              <w:t>2,00</w:t>
            </w:r>
          </w:p>
        </w:tc>
      </w:tr>
      <w:tr w:rsidR="00FC7007" w:rsidRPr="00FC7007" w14:paraId="52B0BDB1"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7192F29"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связанные с реализацией мероприятий по профилактике правонарушений на территории Кочубеевского округа</w:t>
            </w:r>
          </w:p>
        </w:tc>
        <w:tc>
          <w:tcPr>
            <w:tcW w:w="1240" w:type="dxa"/>
            <w:tcBorders>
              <w:top w:val="nil"/>
              <w:left w:val="nil"/>
              <w:bottom w:val="single" w:sz="4" w:space="0" w:color="000000"/>
              <w:right w:val="single" w:sz="4" w:space="0" w:color="000000"/>
            </w:tcBorders>
            <w:shd w:val="clear" w:color="auto" w:fill="auto"/>
            <w:hideMark/>
          </w:tcPr>
          <w:p w14:paraId="6C32F9E7" w14:textId="77777777" w:rsidR="00FC7007" w:rsidRPr="00FC7007" w:rsidRDefault="00FC7007" w:rsidP="00FC7007">
            <w:pPr>
              <w:jc w:val="center"/>
              <w:rPr>
                <w:color w:val="000000"/>
                <w:sz w:val="16"/>
                <w:szCs w:val="16"/>
              </w:rPr>
            </w:pPr>
            <w:r w:rsidRPr="00FC7007">
              <w:rPr>
                <w:color w:val="000000"/>
                <w:sz w:val="16"/>
                <w:szCs w:val="16"/>
              </w:rPr>
              <w:t>13 3 01 20010</w:t>
            </w:r>
          </w:p>
        </w:tc>
        <w:tc>
          <w:tcPr>
            <w:tcW w:w="580" w:type="dxa"/>
            <w:tcBorders>
              <w:top w:val="nil"/>
              <w:left w:val="nil"/>
              <w:bottom w:val="single" w:sz="4" w:space="0" w:color="000000"/>
              <w:right w:val="single" w:sz="4" w:space="0" w:color="000000"/>
            </w:tcBorders>
            <w:shd w:val="clear" w:color="auto" w:fill="auto"/>
            <w:hideMark/>
          </w:tcPr>
          <w:p w14:paraId="7AAA1417"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69D1BC40"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2E2FD3DE"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7BDFC5B5" w14:textId="77777777" w:rsidR="00FC7007" w:rsidRPr="00FC7007" w:rsidRDefault="00FC7007" w:rsidP="00FC7007">
            <w:pPr>
              <w:jc w:val="center"/>
              <w:rPr>
                <w:color w:val="000000"/>
                <w:sz w:val="16"/>
                <w:szCs w:val="16"/>
              </w:rPr>
            </w:pPr>
            <w:r w:rsidRPr="00FC7007">
              <w:rPr>
                <w:color w:val="000000"/>
                <w:sz w:val="16"/>
                <w:szCs w:val="16"/>
              </w:rPr>
              <w:t>2,00</w:t>
            </w:r>
          </w:p>
        </w:tc>
      </w:tr>
      <w:tr w:rsidR="00FC7007" w:rsidRPr="00FC7007" w14:paraId="1094B55F"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16A22C3"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3FC48F85" w14:textId="77777777" w:rsidR="00FC7007" w:rsidRPr="00FC7007" w:rsidRDefault="00FC7007" w:rsidP="00FC7007">
            <w:pPr>
              <w:jc w:val="center"/>
              <w:rPr>
                <w:color w:val="000000"/>
                <w:sz w:val="16"/>
                <w:szCs w:val="16"/>
              </w:rPr>
            </w:pPr>
            <w:r w:rsidRPr="00FC7007">
              <w:rPr>
                <w:color w:val="000000"/>
                <w:sz w:val="16"/>
                <w:szCs w:val="16"/>
              </w:rPr>
              <w:t>13 3 01 20010</w:t>
            </w:r>
          </w:p>
        </w:tc>
        <w:tc>
          <w:tcPr>
            <w:tcW w:w="580" w:type="dxa"/>
            <w:tcBorders>
              <w:top w:val="nil"/>
              <w:left w:val="nil"/>
              <w:bottom w:val="single" w:sz="4" w:space="0" w:color="000000"/>
              <w:right w:val="single" w:sz="4" w:space="0" w:color="000000"/>
            </w:tcBorders>
            <w:shd w:val="clear" w:color="auto" w:fill="auto"/>
            <w:hideMark/>
          </w:tcPr>
          <w:p w14:paraId="72C2C4BE"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3502AEA6"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42F2F96F"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7E57FD13" w14:textId="77777777" w:rsidR="00FC7007" w:rsidRPr="00FC7007" w:rsidRDefault="00FC7007" w:rsidP="00FC7007">
            <w:pPr>
              <w:jc w:val="center"/>
              <w:rPr>
                <w:color w:val="000000"/>
                <w:sz w:val="16"/>
                <w:szCs w:val="16"/>
              </w:rPr>
            </w:pPr>
            <w:r w:rsidRPr="00FC7007">
              <w:rPr>
                <w:color w:val="000000"/>
                <w:sz w:val="16"/>
                <w:szCs w:val="16"/>
              </w:rPr>
              <w:t>2,00</w:t>
            </w:r>
          </w:p>
        </w:tc>
      </w:tr>
      <w:tr w:rsidR="00FC7007" w:rsidRPr="00FC7007" w14:paraId="213939B8"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3FEAD8B" w14:textId="77777777" w:rsidR="00FC7007" w:rsidRPr="00FC7007" w:rsidRDefault="00FC7007" w:rsidP="00FC7007">
            <w:pPr>
              <w:rPr>
                <w:color w:val="000000"/>
                <w:sz w:val="16"/>
                <w:szCs w:val="16"/>
              </w:rPr>
            </w:pPr>
            <w:r w:rsidRPr="00FC7007">
              <w:rPr>
                <w:color w:val="000000"/>
                <w:sz w:val="16"/>
                <w:szCs w:val="16"/>
              </w:rPr>
              <w:t>Основное мероприятие "Проведение мероприятий по профилактике мошенничества"</w:t>
            </w:r>
          </w:p>
        </w:tc>
        <w:tc>
          <w:tcPr>
            <w:tcW w:w="1240" w:type="dxa"/>
            <w:tcBorders>
              <w:top w:val="nil"/>
              <w:left w:val="nil"/>
              <w:bottom w:val="single" w:sz="4" w:space="0" w:color="000000"/>
              <w:right w:val="single" w:sz="4" w:space="0" w:color="000000"/>
            </w:tcBorders>
            <w:shd w:val="clear" w:color="auto" w:fill="auto"/>
            <w:hideMark/>
          </w:tcPr>
          <w:p w14:paraId="4C547188" w14:textId="77777777" w:rsidR="00FC7007" w:rsidRPr="00FC7007" w:rsidRDefault="00FC7007" w:rsidP="00FC7007">
            <w:pPr>
              <w:jc w:val="center"/>
              <w:rPr>
                <w:color w:val="000000"/>
                <w:sz w:val="16"/>
                <w:szCs w:val="16"/>
              </w:rPr>
            </w:pPr>
            <w:r w:rsidRPr="00FC7007">
              <w:rPr>
                <w:color w:val="000000"/>
                <w:sz w:val="16"/>
                <w:szCs w:val="16"/>
              </w:rPr>
              <w:t>13 3 02 00000</w:t>
            </w:r>
          </w:p>
        </w:tc>
        <w:tc>
          <w:tcPr>
            <w:tcW w:w="580" w:type="dxa"/>
            <w:tcBorders>
              <w:top w:val="nil"/>
              <w:left w:val="nil"/>
              <w:bottom w:val="single" w:sz="4" w:space="0" w:color="000000"/>
              <w:right w:val="single" w:sz="4" w:space="0" w:color="000000"/>
            </w:tcBorders>
            <w:shd w:val="clear" w:color="auto" w:fill="auto"/>
            <w:hideMark/>
          </w:tcPr>
          <w:p w14:paraId="5E94458C"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93CEF36"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31B1E547"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10B5959C" w14:textId="77777777" w:rsidR="00FC7007" w:rsidRPr="00FC7007" w:rsidRDefault="00FC7007" w:rsidP="00FC7007">
            <w:pPr>
              <w:jc w:val="center"/>
              <w:rPr>
                <w:color w:val="000000"/>
                <w:sz w:val="16"/>
                <w:szCs w:val="16"/>
              </w:rPr>
            </w:pPr>
            <w:r w:rsidRPr="00FC7007">
              <w:rPr>
                <w:color w:val="000000"/>
                <w:sz w:val="16"/>
                <w:szCs w:val="16"/>
              </w:rPr>
              <w:t>3,00</w:t>
            </w:r>
          </w:p>
        </w:tc>
      </w:tr>
      <w:tr w:rsidR="00FC7007" w:rsidRPr="00FC7007" w14:paraId="46C477D5"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B681C97"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связанные с проведением мероприятий по профилактике мошенничества</w:t>
            </w:r>
          </w:p>
        </w:tc>
        <w:tc>
          <w:tcPr>
            <w:tcW w:w="1240" w:type="dxa"/>
            <w:tcBorders>
              <w:top w:val="nil"/>
              <w:left w:val="nil"/>
              <w:bottom w:val="single" w:sz="4" w:space="0" w:color="000000"/>
              <w:right w:val="single" w:sz="4" w:space="0" w:color="000000"/>
            </w:tcBorders>
            <w:shd w:val="clear" w:color="auto" w:fill="auto"/>
            <w:hideMark/>
          </w:tcPr>
          <w:p w14:paraId="541D910A" w14:textId="77777777" w:rsidR="00FC7007" w:rsidRPr="00FC7007" w:rsidRDefault="00FC7007" w:rsidP="00FC7007">
            <w:pPr>
              <w:jc w:val="center"/>
              <w:rPr>
                <w:color w:val="000000"/>
                <w:sz w:val="16"/>
                <w:szCs w:val="16"/>
              </w:rPr>
            </w:pPr>
            <w:r w:rsidRPr="00FC7007">
              <w:rPr>
                <w:color w:val="000000"/>
                <w:sz w:val="16"/>
                <w:szCs w:val="16"/>
              </w:rPr>
              <w:t>13 3 02 20011</w:t>
            </w:r>
          </w:p>
        </w:tc>
        <w:tc>
          <w:tcPr>
            <w:tcW w:w="580" w:type="dxa"/>
            <w:tcBorders>
              <w:top w:val="nil"/>
              <w:left w:val="nil"/>
              <w:bottom w:val="single" w:sz="4" w:space="0" w:color="000000"/>
              <w:right w:val="single" w:sz="4" w:space="0" w:color="000000"/>
            </w:tcBorders>
            <w:shd w:val="clear" w:color="auto" w:fill="auto"/>
            <w:hideMark/>
          </w:tcPr>
          <w:p w14:paraId="0D5211B7"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207E4E3B"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288C027B"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1E47E261" w14:textId="77777777" w:rsidR="00FC7007" w:rsidRPr="00FC7007" w:rsidRDefault="00FC7007" w:rsidP="00FC7007">
            <w:pPr>
              <w:jc w:val="center"/>
              <w:rPr>
                <w:color w:val="000000"/>
                <w:sz w:val="16"/>
                <w:szCs w:val="16"/>
              </w:rPr>
            </w:pPr>
            <w:r w:rsidRPr="00FC7007">
              <w:rPr>
                <w:color w:val="000000"/>
                <w:sz w:val="16"/>
                <w:szCs w:val="16"/>
              </w:rPr>
              <w:t>3,00</w:t>
            </w:r>
          </w:p>
        </w:tc>
      </w:tr>
      <w:tr w:rsidR="00FC7007" w:rsidRPr="00FC7007" w14:paraId="08FF2ACD"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A3602FD"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051D913C" w14:textId="77777777" w:rsidR="00FC7007" w:rsidRPr="00FC7007" w:rsidRDefault="00FC7007" w:rsidP="00FC7007">
            <w:pPr>
              <w:jc w:val="center"/>
              <w:rPr>
                <w:color w:val="000000"/>
                <w:sz w:val="16"/>
                <w:szCs w:val="16"/>
              </w:rPr>
            </w:pPr>
            <w:r w:rsidRPr="00FC7007">
              <w:rPr>
                <w:color w:val="000000"/>
                <w:sz w:val="16"/>
                <w:szCs w:val="16"/>
              </w:rPr>
              <w:t>13 3 02 20011</w:t>
            </w:r>
          </w:p>
        </w:tc>
        <w:tc>
          <w:tcPr>
            <w:tcW w:w="580" w:type="dxa"/>
            <w:tcBorders>
              <w:top w:val="nil"/>
              <w:left w:val="nil"/>
              <w:bottom w:val="single" w:sz="4" w:space="0" w:color="000000"/>
              <w:right w:val="single" w:sz="4" w:space="0" w:color="000000"/>
            </w:tcBorders>
            <w:shd w:val="clear" w:color="auto" w:fill="auto"/>
            <w:hideMark/>
          </w:tcPr>
          <w:p w14:paraId="5A595EDF"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31997411"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67068EF5"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01A74498" w14:textId="77777777" w:rsidR="00FC7007" w:rsidRPr="00FC7007" w:rsidRDefault="00FC7007" w:rsidP="00FC7007">
            <w:pPr>
              <w:jc w:val="center"/>
              <w:rPr>
                <w:color w:val="000000"/>
                <w:sz w:val="16"/>
                <w:szCs w:val="16"/>
              </w:rPr>
            </w:pPr>
            <w:r w:rsidRPr="00FC7007">
              <w:rPr>
                <w:color w:val="000000"/>
                <w:sz w:val="16"/>
                <w:szCs w:val="16"/>
              </w:rPr>
              <w:t>3,00</w:t>
            </w:r>
          </w:p>
        </w:tc>
      </w:tr>
      <w:tr w:rsidR="00FC7007" w:rsidRPr="00FC7007" w14:paraId="5EBA59D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019BB10" w14:textId="77777777" w:rsidR="00FC7007" w:rsidRPr="00FC7007" w:rsidRDefault="00FC7007" w:rsidP="00FC7007">
            <w:pPr>
              <w:rPr>
                <w:color w:val="000000"/>
                <w:sz w:val="16"/>
                <w:szCs w:val="16"/>
              </w:rPr>
            </w:pPr>
            <w:r w:rsidRPr="00FC7007">
              <w:rPr>
                <w:color w:val="000000"/>
                <w:sz w:val="16"/>
                <w:szCs w:val="16"/>
              </w:rPr>
              <w:t>Основное мероприятие "Проведение мероприятий по профилактике "пьяной" преступности"</w:t>
            </w:r>
          </w:p>
        </w:tc>
        <w:tc>
          <w:tcPr>
            <w:tcW w:w="1240" w:type="dxa"/>
            <w:tcBorders>
              <w:top w:val="nil"/>
              <w:left w:val="nil"/>
              <w:bottom w:val="single" w:sz="4" w:space="0" w:color="000000"/>
              <w:right w:val="single" w:sz="4" w:space="0" w:color="000000"/>
            </w:tcBorders>
            <w:shd w:val="clear" w:color="auto" w:fill="auto"/>
            <w:hideMark/>
          </w:tcPr>
          <w:p w14:paraId="362A29D2" w14:textId="77777777" w:rsidR="00FC7007" w:rsidRPr="00FC7007" w:rsidRDefault="00FC7007" w:rsidP="00FC7007">
            <w:pPr>
              <w:jc w:val="center"/>
              <w:rPr>
                <w:color w:val="000000"/>
                <w:sz w:val="16"/>
                <w:szCs w:val="16"/>
              </w:rPr>
            </w:pPr>
            <w:r w:rsidRPr="00FC7007">
              <w:rPr>
                <w:color w:val="000000"/>
                <w:sz w:val="16"/>
                <w:szCs w:val="16"/>
              </w:rPr>
              <w:t>13 3 03 00000</w:t>
            </w:r>
          </w:p>
        </w:tc>
        <w:tc>
          <w:tcPr>
            <w:tcW w:w="580" w:type="dxa"/>
            <w:tcBorders>
              <w:top w:val="nil"/>
              <w:left w:val="nil"/>
              <w:bottom w:val="single" w:sz="4" w:space="0" w:color="000000"/>
              <w:right w:val="single" w:sz="4" w:space="0" w:color="000000"/>
            </w:tcBorders>
            <w:shd w:val="clear" w:color="auto" w:fill="auto"/>
            <w:hideMark/>
          </w:tcPr>
          <w:p w14:paraId="0A9326B9"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A413AFB"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43809CBB"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38097AD7" w14:textId="77777777" w:rsidR="00FC7007" w:rsidRPr="00FC7007" w:rsidRDefault="00FC7007" w:rsidP="00FC7007">
            <w:pPr>
              <w:jc w:val="center"/>
              <w:rPr>
                <w:color w:val="000000"/>
                <w:sz w:val="16"/>
                <w:szCs w:val="16"/>
              </w:rPr>
            </w:pPr>
            <w:r w:rsidRPr="00FC7007">
              <w:rPr>
                <w:color w:val="000000"/>
                <w:sz w:val="16"/>
                <w:szCs w:val="16"/>
              </w:rPr>
              <w:t>3,00</w:t>
            </w:r>
          </w:p>
        </w:tc>
      </w:tr>
      <w:tr w:rsidR="00FC7007" w:rsidRPr="00FC7007" w14:paraId="4D1A2DD7"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E14FE0C" w14:textId="77777777" w:rsidR="00FC7007" w:rsidRPr="00FC7007" w:rsidRDefault="00FC7007" w:rsidP="00FC7007">
            <w:pPr>
              <w:rPr>
                <w:color w:val="000000"/>
                <w:sz w:val="16"/>
                <w:szCs w:val="16"/>
              </w:rPr>
            </w:pPr>
            <w:r w:rsidRPr="00FC7007">
              <w:rPr>
                <w:color w:val="000000"/>
                <w:sz w:val="16"/>
                <w:szCs w:val="16"/>
              </w:rPr>
              <w:t>Расходы на реализацию мероприятий по профилактике "пьяной" преступности</w:t>
            </w:r>
          </w:p>
        </w:tc>
        <w:tc>
          <w:tcPr>
            <w:tcW w:w="1240" w:type="dxa"/>
            <w:tcBorders>
              <w:top w:val="nil"/>
              <w:left w:val="nil"/>
              <w:bottom w:val="single" w:sz="4" w:space="0" w:color="000000"/>
              <w:right w:val="single" w:sz="4" w:space="0" w:color="000000"/>
            </w:tcBorders>
            <w:shd w:val="clear" w:color="auto" w:fill="auto"/>
            <w:hideMark/>
          </w:tcPr>
          <w:p w14:paraId="7662D8A4" w14:textId="77777777" w:rsidR="00FC7007" w:rsidRPr="00FC7007" w:rsidRDefault="00FC7007" w:rsidP="00FC7007">
            <w:pPr>
              <w:jc w:val="center"/>
              <w:rPr>
                <w:color w:val="000000"/>
                <w:sz w:val="16"/>
                <w:szCs w:val="16"/>
              </w:rPr>
            </w:pPr>
            <w:r w:rsidRPr="00FC7007">
              <w:rPr>
                <w:color w:val="000000"/>
                <w:sz w:val="16"/>
                <w:szCs w:val="16"/>
              </w:rPr>
              <w:t>13 3 03 20012</w:t>
            </w:r>
          </w:p>
        </w:tc>
        <w:tc>
          <w:tcPr>
            <w:tcW w:w="580" w:type="dxa"/>
            <w:tcBorders>
              <w:top w:val="nil"/>
              <w:left w:val="nil"/>
              <w:bottom w:val="single" w:sz="4" w:space="0" w:color="000000"/>
              <w:right w:val="single" w:sz="4" w:space="0" w:color="000000"/>
            </w:tcBorders>
            <w:shd w:val="clear" w:color="auto" w:fill="auto"/>
            <w:hideMark/>
          </w:tcPr>
          <w:p w14:paraId="491DF3F4"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1D24B288"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23E1CB8C"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284A7FEB" w14:textId="77777777" w:rsidR="00FC7007" w:rsidRPr="00FC7007" w:rsidRDefault="00FC7007" w:rsidP="00FC7007">
            <w:pPr>
              <w:jc w:val="center"/>
              <w:rPr>
                <w:color w:val="000000"/>
                <w:sz w:val="16"/>
                <w:szCs w:val="16"/>
              </w:rPr>
            </w:pPr>
            <w:r w:rsidRPr="00FC7007">
              <w:rPr>
                <w:color w:val="000000"/>
                <w:sz w:val="16"/>
                <w:szCs w:val="16"/>
              </w:rPr>
              <w:t>3,00</w:t>
            </w:r>
          </w:p>
        </w:tc>
      </w:tr>
      <w:tr w:rsidR="00FC7007" w:rsidRPr="00FC7007" w14:paraId="113ADC4E"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05D7849"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1CDC4092" w14:textId="77777777" w:rsidR="00FC7007" w:rsidRPr="00FC7007" w:rsidRDefault="00FC7007" w:rsidP="00FC7007">
            <w:pPr>
              <w:jc w:val="center"/>
              <w:rPr>
                <w:color w:val="000000"/>
                <w:sz w:val="16"/>
                <w:szCs w:val="16"/>
              </w:rPr>
            </w:pPr>
            <w:r w:rsidRPr="00FC7007">
              <w:rPr>
                <w:color w:val="000000"/>
                <w:sz w:val="16"/>
                <w:szCs w:val="16"/>
              </w:rPr>
              <w:t>13 3 03 20012</w:t>
            </w:r>
          </w:p>
        </w:tc>
        <w:tc>
          <w:tcPr>
            <w:tcW w:w="580" w:type="dxa"/>
            <w:tcBorders>
              <w:top w:val="nil"/>
              <w:left w:val="nil"/>
              <w:bottom w:val="single" w:sz="4" w:space="0" w:color="000000"/>
              <w:right w:val="single" w:sz="4" w:space="0" w:color="000000"/>
            </w:tcBorders>
            <w:shd w:val="clear" w:color="auto" w:fill="auto"/>
            <w:hideMark/>
          </w:tcPr>
          <w:p w14:paraId="48A5CF6C"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1C1334CF"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27DDA31F"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7CC79F65" w14:textId="77777777" w:rsidR="00FC7007" w:rsidRPr="00FC7007" w:rsidRDefault="00FC7007" w:rsidP="00FC7007">
            <w:pPr>
              <w:jc w:val="center"/>
              <w:rPr>
                <w:color w:val="000000"/>
                <w:sz w:val="16"/>
                <w:szCs w:val="16"/>
              </w:rPr>
            </w:pPr>
            <w:r w:rsidRPr="00FC7007">
              <w:rPr>
                <w:color w:val="000000"/>
                <w:sz w:val="16"/>
                <w:szCs w:val="16"/>
              </w:rPr>
              <w:t>3,00</w:t>
            </w:r>
          </w:p>
        </w:tc>
      </w:tr>
      <w:tr w:rsidR="00FC7007" w:rsidRPr="00FC7007" w14:paraId="0374FE31"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A22647F" w14:textId="77777777" w:rsidR="00FC7007" w:rsidRPr="00FC7007" w:rsidRDefault="00FC7007" w:rsidP="00FC7007">
            <w:pPr>
              <w:rPr>
                <w:color w:val="000000"/>
                <w:sz w:val="16"/>
                <w:szCs w:val="16"/>
              </w:rPr>
            </w:pPr>
            <w:r w:rsidRPr="00FC7007">
              <w:rPr>
                <w:color w:val="000000"/>
                <w:sz w:val="16"/>
                <w:szCs w:val="16"/>
              </w:rPr>
              <w:t xml:space="preserve">Основное мероприятие "Проведение мероприятий по профилактике подростковой </w:t>
            </w:r>
            <w:r w:rsidRPr="00FC7007">
              <w:rPr>
                <w:color w:val="000000"/>
                <w:sz w:val="16"/>
                <w:szCs w:val="16"/>
              </w:rPr>
              <w:lastRenderedPageBreak/>
              <w:t>преступности"</w:t>
            </w:r>
          </w:p>
        </w:tc>
        <w:tc>
          <w:tcPr>
            <w:tcW w:w="1240" w:type="dxa"/>
            <w:tcBorders>
              <w:top w:val="nil"/>
              <w:left w:val="nil"/>
              <w:bottom w:val="single" w:sz="4" w:space="0" w:color="000000"/>
              <w:right w:val="single" w:sz="4" w:space="0" w:color="000000"/>
            </w:tcBorders>
            <w:shd w:val="clear" w:color="auto" w:fill="auto"/>
            <w:hideMark/>
          </w:tcPr>
          <w:p w14:paraId="34760C8B" w14:textId="77777777" w:rsidR="00FC7007" w:rsidRPr="00FC7007" w:rsidRDefault="00FC7007" w:rsidP="00FC7007">
            <w:pPr>
              <w:jc w:val="center"/>
              <w:rPr>
                <w:color w:val="000000"/>
                <w:sz w:val="16"/>
                <w:szCs w:val="16"/>
              </w:rPr>
            </w:pPr>
            <w:r w:rsidRPr="00FC7007">
              <w:rPr>
                <w:color w:val="000000"/>
                <w:sz w:val="16"/>
                <w:szCs w:val="16"/>
              </w:rPr>
              <w:lastRenderedPageBreak/>
              <w:t>13 3 04 00000</w:t>
            </w:r>
          </w:p>
        </w:tc>
        <w:tc>
          <w:tcPr>
            <w:tcW w:w="580" w:type="dxa"/>
            <w:tcBorders>
              <w:top w:val="nil"/>
              <w:left w:val="nil"/>
              <w:bottom w:val="single" w:sz="4" w:space="0" w:color="000000"/>
              <w:right w:val="single" w:sz="4" w:space="0" w:color="000000"/>
            </w:tcBorders>
            <w:shd w:val="clear" w:color="auto" w:fill="auto"/>
            <w:hideMark/>
          </w:tcPr>
          <w:p w14:paraId="2FCBF103"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3DE9C2A0" w14:textId="77777777" w:rsidR="00FC7007" w:rsidRPr="00FC7007" w:rsidRDefault="00FC7007" w:rsidP="00FC7007">
            <w:pPr>
              <w:jc w:val="center"/>
              <w:rPr>
                <w:color w:val="000000"/>
                <w:sz w:val="16"/>
                <w:szCs w:val="16"/>
              </w:rPr>
            </w:pPr>
            <w:r w:rsidRPr="00FC7007">
              <w:rPr>
                <w:color w:val="000000"/>
                <w:sz w:val="16"/>
                <w:szCs w:val="16"/>
              </w:rPr>
              <w:t>7,00</w:t>
            </w:r>
          </w:p>
        </w:tc>
        <w:tc>
          <w:tcPr>
            <w:tcW w:w="1360" w:type="dxa"/>
            <w:tcBorders>
              <w:top w:val="nil"/>
              <w:left w:val="nil"/>
              <w:bottom w:val="single" w:sz="4" w:space="0" w:color="000000"/>
              <w:right w:val="single" w:sz="4" w:space="0" w:color="000000"/>
            </w:tcBorders>
            <w:shd w:val="clear" w:color="auto" w:fill="auto"/>
            <w:hideMark/>
          </w:tcPr>
          <w:p w14:paraId="4BDC595A" w14:textId="77777777" w:rsidR="00FC7007" w:rsidRPr="00FC7007" w:rsidRDefault="00FC7007" w:rsidP="00FC7007">
            <w:pPr>
              <w:jc w:val="center"/>
              <w:rPr>
                <w:color w:val="000000"/>
                <w:sz w:val="16"/>
                <w:szCs w:val="16"/>
              </w:rPr>
            </w:pPr>
            <w:r w:rsidRPr="00FC7007">
              <w:rPr>
                <w:color w:val="000000"/>
                <w:sz w:val="16"/>
                <w:szCs w:val="16"/>
              </w:rPr>
              <w:t>7,00</w:t>
            </w:r>
          </w:p>
        </w:tc>
        <w:tc>
          <w:tcPr>
            <w:tcW w:w="1360" w:type="dxa"/>
            <w:tcBorders>
              <w:top w:val="nil"/>
              <w:left w:val="nil"/>
              <w:bottom w:val="single" w:sz="4" w:space="0" w:color="000000"/>
              <w:right w:val="single" w:sz="4" w:space="0" w:color="000000"/>
            </w:tcBorders>
            <w:shd w:val="clear" w:color="auto" w:fill="auto"/>
            <w:hideMark/>
          </w:tcPr>
          <w:p w14:paraId="5F5CBABE" w14:textId="77777777" w:rsidR="00FC7007" w:rsidRPr="00FC7007" w:rsidRDefault="00FC7007" w:rsidP="00FC7007">
            <w:pPr>
              <w:jc w:val="center"/>
              <w:rPr>
                <w:color w:val="000000"/>
                <w:sz w:val="16"/>
                <w:szCs w:val="16"/>
              </w:rPr>
            </w:pPr>
            <w:r w:rsidRPr="00FC7007">
              <w:rPr>
                <w:color w:val="000000"/>
                <w:sz w:val="16"/>
                <w:szCs w:val="16"/>
              </w:rPr>
              <w:t>7,00</w:t>
            </w:r>
          </w:p>
        </w:tc>
      </w:tr>
      <w:tr w:rsidR="00FC7007" w:rsidRPr="00FC7007" w14:paraId="2359768C"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A48583F" w14:textId="77777777" w:rsidR="00FC7007" w:rsidRPr="00FC7007" w:rsidRDefault="00FC7007" w:rsidP="00FC7007">
            <w:pPr>
              <w:rPr>
                <w:color w:val="000000"/>
                <w:sz w:val="16"/>
                <w:szCs w:val="16"/>
              </w:rPr>
            </w:pPr>
            <w:r w:rsidRPr="00FC7007">
              <w:rPr>
                <w:color w:val="000000"/>
                <w:sz w:val="16"/>
                <w:szCs w:val="16"/>
              </w:rPr>
              <w:lastRenderedPageBreak/>
              <w:t>Расходы на реализацию мероприятий по профилактике подростковой преступности</w:t>
            </w:r>
          </w:p>
        </w:tc>
        <w:tc>
          <w:tcPr>
            <w:tcW w:w="1240" w:type="dxa"/>
            <w:tcBorders>
              <w:top w:val="nil"/>
              <w:left w:val="nil"/>
              <w:bottom w:val="single" w:sz="4" w:space="0" w:color="000000"/>
              <w:right w:val="single" w:sz="4" w:space="0" w:color="000000"/>
            </w:tcBorders>
            <w:shd w:val="clear" w:color="auto" w:fill="auto"/>
            <w:hideMark/>
          </w:tcPr>
          <w:p w14:paraId="046E3671" w14:textId="77777777" w:rsidR="00FC7007" w:rsidRPr="00FC7007" w:rsidRDefault="00FC7007" w:rsidP="00FC7007">
            <w:pPr>
              <w:jc w:val="center"/>
              <w:rPr>
                <w:color w:val="000000"/>
                <w:sz w:val="16"/>
                <w:szCs w:val="16"/>
              </w:rPr>
            </w:pPr>
            <w:r w:rsidRPr="00FC7007">
              <w:rPr>
                <w:color w:val="000000"/>
                <w:sz w:val="16"/>
                <w:szCs w:val="16"/>
              </w:rPr>
              <w:t>13 3 04 20013</w:t>
            </w:r>
          </w:p>
        </w:tc>
        <w:tc>
          <w:tcPr>
            <w:tcW w:w="580" w:type="dxa"/>
            <w:tcBorders>
              <w:top w:val="nil"/>
              <w:left w:val="nil"/>
              <w:bottom w:val="single" w:sz="4" w:space="0" w:color="000000"/>
              <w:right w:val="single" w:sz="4" w:space="0" w:color="000000"/>
            </w:tcBorders>
            <w:shd w:val="clear" w:color="auto" w:fill="auto"/>
            <w:hideMark/>
          </w:tcPr>
          <w:p w14:paraId="132B4074"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D546CD7" w14:textId="77777777" w:rsidR="00FC7007" w:rsidRPr="00FC7007" w:rsidRDefault="00FC7007" w:rsidP="00FC7007">
            <w:pPr>
              <w:jc w:val="center"/>
              <w:rPr>
                <w:color w:val="000000"/>
                <w:sz w:val="16"/>
                <w:szCs w:val="16"/>
              </w:rPr>
            </w:pPr>
            <w:r w:rsidRPr="00FC7007">
              <w:rPr>
                <w:color w:val="000000"/>
                <w:sz w:val="16"/>
                <w:szCs w:val="16"/>
              </w:rPr>
              <w:t>7,00</w:t>
            </w:r>
          </w:p>
        </w:tc>
        <w:tc>
          <w:tcPr>
            <w:tcW w:w="1360" w:type="dxa"/>
            <w:tcBorders>
              <w:top w:val="nil"/>
              <w:left w:val="nil"/>
              <w:bottom w:val="single" w:sz="4" w:space="0" w:color="000000"/>
              <w:right w:val="single" w:sz="4" w:space="0" w:color="000000"/>
            </w:tcBorders>
            <w:shd w:val="clear" w:color="auto" w:fill="auto"/>
            <w:hideMark/>
          </w:tcPr>
          <w:p w14:paraId="2AE077FB" w14:textId="77777777" w:rsidR="00FC7007" w:rsidRPr="00FC7007" w:rsidRDefault="00FC7007" w:rsidP="00FC7007">
            <w:pPr>
              <w:jc w:val="center"/>
              <w:rPr>
                <w:color w:val="000000"/>
                <w:sz w:val="16"/>
                <w:szCs w:val="16"/>
              </w:rPr>
            </w:pPr>
            <w:r w:rsidRPr="00FC7007">
              <w:rPr>
                <w:color w:val="000000"/>
                <w:sz w:val="16"/>
                <w:szCs w:val="16"/>
              </w:rPr>
              <w:t>7,00</w:t>
            </w:r>
          </w:p>
        </w:tc>
        <w:tc>
          <w:tcPr>
            <w:tcW w:w="1360" w:type="dxa"/>
            <w:tcBorders>
              <w:top w:val="nil"/>
              <w:left w:val="nil"/>
              <w:bottom w:val="single" w:sz="4" w:space="0" w:color="000000"/>
              <w:right w:val="single" w:sz="4" w:space="0" w:color="000000"/>
            </w:tcBorders>
            <w:shd w:val="clear" w:color="auto" w:fill="auto"/>
            <w:hideMark/>
          </w:tcPr>
          <w:p w14:paraId="0067A60A" w14:textId="77777777" w:rsidR="00FC7007" w:rsidRPr="00FC7007" w:rsidRDefault="00FC7007" w:rsidP="00FC7007">
            <w:pPr>
              <w:jc w:val="center"/>
              <w:rPr>
                <w:color w:val="000000"/>
                <w:sz w:val="16"/>
                <w:szCs w:val="16"/>
              </w:rPr>
            </w:pPr>
            <w:r w:rsidRPr="00FC7007">
              <w:rPr>
                <w:color w:val="000000"/>
                <w:sz w:val="16"/>
                <w:szCs w:val="16"/>
              </w:rPr>
              <w:t>7,00</w:t>
            </w:r>
          </w:p>
        </w:tc>
      </w:tr>
      <w:tr w:rsidR="00FC7007" w:rsidRPr="00FC7007" w14:paraId="5E2F5895"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A259315"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4E8853A9" w14:textId="77777777" w:rsidR="00FC7007" w:rsidRPr="00FC7007" w:rsidRDefault="00FC7007" w:rsidP="00FC7007">
            <w:pPr>
              <w:jc w:val="center"/>
              <w:rPr>
                <w:color w:val="000000"/>
                <w:sz w:val="16"/>
                <w:szCs w:val="16"/>
              </w:rPr>
            </w:pPr>
            <w:r w:rsidRPr="00FC7007">
              <w:rPr>
                <w:color w:val="000000"/>
                <w:sz w:val="16"/>
                <w:szCs w:val="16"/>
              </w:rPr>
              <w:t>13 3 04 20013</w:t>
            </w:r>
          </w:p>
        </w:tc>
        <w:tc>
          <w:tcPr>
            <w:tcW w:w="580" w:type="dxa"/>
            <w:tcBorders>
              <w:top w:val="nil"/>
              <w:left w:val="nil"/>
              <w:bottom w:val="single" w:sz="4" w:space="0" w:color="000000"/>
              <w:right w:val="single" w:sz="4" w:space="0" w:color="000000"/>
            </w:tcBorders>
            <w:shd w:val="clear" w:color="auto" w:fill="auto"/>
            <w:hideMark/>
          </w:tcPr>
          <w:p w14:paraId="5EFE5BBA"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5F11C689" w14:textId="77777777" w:rsidR="00FC7007" w:rsidRPr="00FC7007" w:rsidRDefault="00FC7007" w:rsidP="00FC7007">
            <w:pPr>
              <w:jc w:val="center"/>
              <w:rPr>
                <w:color w:val="000000"/>
                <w:sz w:val="16"/>
                <w:szCs w:val="16"/>
              </w:rPr>
            </w:pPr>
            <w:r w:rsidRPr="00FC7007">
              <w:rPr>
                <w:color w:val="000000"/>
                <w:sz w:val="16"/>
                <w:szCs w:val="16"/>
              </w:rPr>
              <w:t>7,00</w:t>
            </w:r>
          </w:p>
        </w:tc>
        <w:tc>
          <w:tcPr>
            <w:tcW w:w="1360" w:type="dxa"/>
            <w:tcBorders>
              <w:top w:val="nil"/>
              <w:left w:val="nil"/>
              <w:bottom w:val="single" w:sz="4" w:space="0" w:color="000000"/>
              <w:right w:val="single" w:sz="4" w:space="0" w:color="000000"/>
            </w:tcBorders>
            <w:shd w:val="clear" w:color="auto" w:fill="auto"/>
            <w:hideMark/>
          </w:tcPr>
          <w:p w14:paraId="47FA590D" w14:textId="77777777" w:rsidR="00FC7007" w:rsidRPr="00FC7007" w:rsidRDefault="00FC7007" w:rsidP="00FC7007">
            <w:pPr>
              <w:jc w:val="center"/>
              <w:rPr>
                <w:color w:val="000000"/>
                <w:sz w:val="16"/>
                <w:szCs w:val="16"/>
              </w:rPr>
            </w:pPr>
            <w:r w:rsidRPr="00FC7007">
              <w:rPr>
                <w:color w:val="000000"/>
                <w:sz w:val="16"/>
                <w:szCs w:val="16"/>
              </w:rPr>
              <w:t>7,00</w:t>
            </w:r>
          </w:p>
        </w:tc>
        <w:tc>
          <w:tcPr>
            <w:tcW w:w="1360" w:type="dxa"/>
            <w:tcBorders>
              <w:top w:val="nil"/>
              <w:left w:val="nil"/>
              <w:bottom w:val="single" w:sz="4" w:space="0" w:color="000000"/>
              <w:right w:val="single" w:sz="4" w:space="0" w:color="000000"/>
            </w:tcBorders>
            <w:shd w:val="clear" w:color="auto" w:fill="auto"/>
            <w:hideMark/>
          </w:tcPr>
          <w:p w14:paraId="6A37150C" w14:textId="77777777" w:rsidR="00FC7007" w:rsidRPr="00FC7007" w:rsidRDefault="00FC7007" w:rsidP="00FC7007">
            <w:pPr>
              <w:jc w:val="center"/>
              <w:rPr>
                <w:color w:val="000000"/>
                <w:sz w:val="16"/>
                <w:szCs w:val="16"/>
              </w:rPr>
            </w:pPr>
            <w:r w:rsidRPr="00FC7007">
              <w:rPr>
                <w:color w:val="000000"/>
                <w:sz w:val="16"/>
                <w:szCs w:val="16"/>
              </w:rPr>
              <w:t>7,00</w:t>
            </w:r>
          </w:p>
        </w:tc>
      </w:tr>
      <w:tr w:rsidR="00FC7007" w:rsidRPr="00FC7007" w14:paraId="757E77BF"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9662332" w14:textId="77777777" w:rsidR="00FC7007" w:rsidRPr="00FC7007" w:rsidRDefault="00FC7007" w:rsidP="00FC7007">
            <w:pPr>
              <w:rPr>
                <w:color w:val="000000"/>
                <w:sz w:val="16"/>
                <w:szCs w:val="16"/>
              </w:rPr>
            </w:pPr>
            <w:r w:rsidRPr="00FC7007">
              <w:rPr>
                <w:color w:val="000000"/>
                <w:sz w:val="16"/>
                <w:szCs w:val="16"/>
              </w:rPr>
              <w:t>Основное мероприятие "Создание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3E61118D" w14:textId="77777777" w:rsidR="00FC7007" w:rsidRPr="00FC7007" w:rsidRDefault="00FC7007" w:rsidP="00FC7007">
            <w:pPr>
              <w:jc w:val="center"/>
              <w:rPr>
                <w:color w:val="000000"/>
                <w:sz w:val="16"/>
                <w:szCs w:val="16"/>
              </w:rPr>
            </w:pPr>
            <w:r w:rsidRPr="00FC7007">
              <w:rPr>
                <w:color w:val="000000"/>
                <w:sz w:val="16"/>
                <w:szCs w:val="16"/>
              </w:rPr>
              <w:t>13 3 05 00000</w:t>
            </w:r>
          </w:p>
        </w:tc>
        <w:tc>
          <w:tcPr>
            <w:tcW w:w="580" w:type="dxa"/>
            <w:tcBorders>
              <w:top w:val="nil"/>
              <w:left w:val="nil"/>
              <w:bottom w:val="single" w:sz="4" w:space="0" w:color="000000"/>
              <w:right w:val="single" w:sz="4" w:space="0" w:color="000000"/>
            </w:tcBorders>
            <w:shd w:val="clear" w:color="auto" w:fill="auto"/>
            <w:hideMark/>
          </w:tcPr>
          <w:p w14:paraId="2CEB26A4"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543621F1" w14:textId="77777777" w:rsidR="00FC7007" w:rsidRPr="00FC7007" w:rsidRDefault="00FC7007" w:rsidP="00FC7007">
            <w:pPr>
              <w:jc w:val="center"/>
              <w:rPr>
                <w:color w:val="000000"/>
                <w:sz w:val="16"/>
                <w:szCs w:val="16"/>
              </w:rPr>
            </w:pPr>
            <w:r w:rsidRPr="00FC7007">
              <w:rPr>
                <w:color w:val="000000"/>
                <w:sz w:val="16"/>
                <w:szCs w:val="16"/>
              </w:rPr>
              <w:t>5,00</w:t>
            </w:r>
          </w:p>
        </w:tc>
        <w:tc>
          <w:tcPr>
            <w:tcW w:w="1360" w:type="dxa"/>
            <w:tcBorders>
              <w:top w:val="nil"/>
              <w:left w:val="nil"/>
              <w:bottom w:val="single" w:sz="4" w:space="0" w:color="000000"/>
              <w:right w:val="single" w:sz="4" w:space="0" w:color="000000"/>
            </w:tcBorders>
            <w:shd w:val="clear" w:color="auto" w:fill="auto"/>
            <w:hideMark/>
          </w:tcPr>
          <w:p w14:paraId="3BC0F584" w14:textId="77777777" w:rsidR="00FC7007" w:rsidRPr="00FC7007" w:rsidRDefault="00FC7007" w:rsidP="00FC7007">
            <w:pPr>
              <w:jc w:val="center"/>
              <w:rPr>
                <w:color w:val="000000"/>
                <w:sz w:val="16"/>
                <w:szCs w:val="16"/>
              </w:rPr>
            </w:pPr>
            <w:r w:rsidRPr="00FC7007">
              <w:rPr>
                <w:color w:val="000000"/>
                <w:sz w:val="16"/>
                <w:szCs w:val="16"/>
              </w:rPr>
              <w:t>5,00</w:t>
            </w:r>
          </w:p>
        </w:tc>
        <w:tc>
          <w:tcPr>
            <w:tcW w:w="1360" w:type="dxa"/>
            <w:tcBorders>
              <w:top w:val="nil"/>
              <w:left w:val="nil"/>
              <w:bottom w:val="single" w:sz="4" w:space="0" w:color="000000"/>
              <w:right w:val="single" w:sz="4" w:space="0" w:color="000000"/>
            </w:tcBorders>
            <w:shd w:val="clear" w:color="auto" w:fill="auto"/>
            <w:hideMark/>
          </w:tcPr>
          <w:p w14:paraId="7497900F" w14:textId="77777777" w:rsidR="00FC7007" w:rsidRPr="00FC7007" w:rsidRDefault="00FC7007" w:rsidP="00FC7007">
            <w:pPr>
              <w:jc w:val="center"/>
              <w:rPr>
                <w:color w:val="000000"/>
                <w:sz w:val="16"/>
                <w:szCs w:val="16"/>
              </w:rPr>
            </w:pPr>
            <w:r w:rsidRPr="00FC7007">
              <w:rPr>
                <w:color w:val="000000"/>
                <w:sz w:val="16"/>
                <w:szCs w:val="16"/>
              </w:rPr>
              <w:t>5,00</w:t>
            </w:r>
          </w:p>
        </w:tc>
      </w:tr>
      <w:tr w:rsidR="00FC7007" w:rsidRPr="00FC7007" w14:paraId="5E04479D"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FC4D499" w14:textId="77777777" w:rsidR="00FC7007" w:rsidRPr="00FC7007" w:rsidRDefault="00FC7007" w:rsidP="00FC7007">
            <w:pPr>
              <w:rPr>
                <w:color w:val="000000"/>
                <w:sz w:val="16"/>
                <w:szCs w:val="16"/>
              </w:rPr>
            </w:pPr>
            <w:r w:rsidRPr="00FC7007">
              <w:rPr>
                <w:color w:val="000000"/>
                <w:sz w:val="16"/>
                <w:szCs w:val="16"/>
              </w:rPr>
              <w:t xml:space="preserve">Расходы </w:t>
            </w:r>
            <w:proofErr w:type="gramStart"/>
            <w:r w:rsidRPr="00FC7007">
              <w:rPr>
                <w:color w:val="000000"/>
                <w:sz w:val="16"/>
                <w:szCs w:val="16"/>
              </w:rPr>
              <w:t>на реализацию мероприятий по созданию условий для привлечения народных дружин общественных объединений правоохранительной направленности к деятельности по предупреждению</w:t>
            </w:r>
            <w:proofErr w:type="gramEnd"/>
            <w:r w:rsidRPr="00FC7007">
              <w:rPr>
                <w:color w:val="000000"/>
                <w:sz w:val="16"/>
                <w:szCs w:val="16"/>
              </w:rPr>
              <w:t xml:space="preserve"> правонарушений на территории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0D1CAEF4" w14:textId="77777777" w:rsidR="00FC7007" w:rsidRPr="00FC7007" w:rsidRDefault="00FC7007" w:rsidP="00FC7007">
            <w:pPr>
              <w:jc w:val="center"/>
              <w:rPr>
                <w:color w:val="000000"/>
                <w:sz w:val="16"/>
                <w:szCs w:val="16"/>
              </w:rPr>
            </w:pPr>
            <w:r w:rsidRPr="00FC7007">
              <w:rPr>
                <w:color w:val="000000"/>
                <w:sz w:val="16"/>
                <w:szCs w:val="16"/>
              </w:rPr>
              <w:t>13 3 05 20014</w:t>
            </w:r>
          </w:p>
        </w:tc>
        <w:tc>
          <w:tcPr>
            <w:tcW w:w="580" w:type="dxa"/>
            <w:tcBorders>
              <w:top w:val="nil"/>
              <w:left w:val="nil"/>
              <w:bottom w:val="single" w:sz="4" w:space="0" w:color="000000"/>
              <w:right w:val="single" w:sz="4" w:space="0" w:color="000000"/>
            </w:tcBorders>
            <w:shd w:val="clear" w:color="auto" w:fill="auto"/>
            <w:hideMark/>
          </w:tcPr>
          <w:p w14:paraId="2070710D"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14ADD239" w14:textId="77777777" w:rsidR="00FC7007" w:rsidRPr="00FC7007" w:rsidRDefault="00FC7007" w:rsidP="00FC7007">
            <w:pPr>
              <w:jc w:val="center"/>
              <w:rPr>
                <w:color w:val="000000"/>
                <w:sz w:val="16"/>
                <w:szCs w:val="16"/>
              </w:rPr>
            </w:pPr>
            <w:r w:rsidRPr="00FC7007">
              <w:rPr>
                <w:color w:val="000000"/>
                <w:sz w:val="16"/>
                <w:szCs w:val="16"/>
              </w:rPr>
              <w:t>5,00</w:t>
            </w:r>
          </w:p>
        </w:tc>
        <w:tc>
          <w:tcPr>
            <w:tcW w:w="1360" w:type="dxa"/>
            <w:tcBorders>
              <w:top w:val="nil"/>
              <w:left w:val="nil"/>
              <w:bottom w:val="single" w:sz="4" w:space="0" w:color="000000"/>
              <w:right w:val="single" w:sz="4" w:space="0" w:color="000000"/>
            </w:tcBorders>
            <w:shd w:val="clear" w:color="auto" w:fill="auto"/>
            <w:hideMark/>
          </w:tcPr>
          <w:p w14:paraId="6B6687A8" w14:textId="77777777" w:rsidR="00FC7007" w:rsidRPr="00FC7007" w:rsidRDefault="00FC7007" w:rsidP="00FC7007">
            <w:pPr>
              <w:jc w:val="center"/>
              <w:rPr>
                <w:color w:val="000000"/>
                <w:sz w:val="16"/>
                <w:szCs w:val="16"/>
              </w:rPr>
            </w:pPr>
            <w:r w:rsidRPr="00FC7007">
              <w:rPr>
                <w:color w:val="000000"/>
                <w:sz w:val="16"/>
                <w:szCs w:val="16"/>
              </w:rPr>
              <w:t>5,00</w:t>
            </w:r>
          </w:p>
        </w:tc>
        <w:tc>
          <w:tcPr>
            <w:tcW w:w="1360" w:type="dxa"/>
            <w:tcBorders>
              <w:top w:val="nil"/>
              <w:left w:val="nil"/>
              <w:bottom w:val="single" w:sz="4" w:space="0" w:color="000000"/>
              <w:right w:val="single" w:sz="4" w:space="0" w:color="000000"/>
            </w:tcBorders>
            <w:shd w:val="clear" w:color="auto" w:fill="auto"/>
            <w:hideMark/>
          </w:tcPr>
          <w:p w14:paraId="576F25A6" w14:textId="77777777" w:rsidR="00FC7007" w:rsidRPr="00FC7007" w:rsidRDefault="00FC7007" w:rsidP="00FC7007">
            <w:pPr>
              <w:jc w:val="center"/>
              <w:rPr>
                <w:color w:val="000000"/>
                <w:sz w:val="16"/>
                <w:szCs w:val="16"/>
              </w:rPr>
            </w:pPr>
            <w:r w:rsidRPr="00FC7007">
              <w:rPr>
                <w:color w:val="000000"/>
                <w:sz w:val="16"/>
                <w:szCs w:val="16"/>
              </w:rPr>
              <w:t>5,00</w:t>
            </w:r>
          </w:p>
        </w:tc>
      </w:tr>
      <w:tr w:rsidR="00FC7007" w:rsidRPr="00FC7007" w14:paraId="445CD138"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53C4AF8"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5514EC60" w14:textId="77777777" w:rsidR="00FC7007" w:rsidRPr="00FC7007" w:rsidRDefault="00FC7007" w:rsidP="00FC7007">
            <w:pPr>
              <w:jc w:val="center"/>
              <w:rPr>
                <w:color w:val="000000"/>
                <w:sz w:val="16"/>
                <w:szCs w:val="16"/>
              </w:rPr>
            </w:pPr>
            <w:r w:rsidRPr="00FC7007">
              <w:rPr>
                <w:color w:val="000000"/>
                <w:sz w:val="16"/>
                <w:szCs w:val="16"/>
              </w:rPr>
              <w:t>13 3 05 20014</w:t>
            </w:r>
          </w:p>
        </w:tc>
        <w:tc>
          <w:tcPr>
            <w:tcW w:w="580" w:type="dxa"/>
            <w:tcBorders>
              <w:top w:val="nil"/>
              <w:left w:val="nil"/>
              <w:bottom w:val="single" w:sz="4" w:space="0" w:color="000000"/>
              <w:right w:val="single" w:sz="4" w:space="0" w:color="000000"/>
            </w:tcBorders>
            <w:shd w:val="clear" w:color="auto" w:fill="auto"/>
            <w:hideMark/>
          </w:tcPr>
          <w:p w14:paraId="1EBD0860"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54F71B1F" w14:textId="77777777" w:rsidR="00FC7007" w:rsidRPr="00FC7007" w:rsidRDefault="00FC7007" w:rsidP="00FC7007">
            <w:pPr>
              <w:jc w:val="center"/>
              <w:rPr>
                <w:color w:val="000000"/>
                <w:sz w:val="16"/>
                <w:szCs w:val="16"/>
              </w:rPr>
            </w:pPr>
            <w:r w:rsidRPr="00FC7007">
              <w:rPr>
                <w:color w:val="000000"/>
                <w:sz w:val="16"/>
                <w:szCs w:val="16"/>
              </w:rPr>
              <w:t>5,00</w:t>
            </w:r>
          </w:p>
        </w:tc>
        <w:tc>
          <w:tcPr>
            <w:tcW w:w="1360" w:type="dxa"/>
            <w:tcBorders>
              <w:top w:val="nil"/>
              <w:left w:val="nil"/>
              <w:bottom w:val="single" w:sz="4" w:space="0" w:color="000000"/>
              <w:right w:val="single" w:sz="4" w:space="0" w:color="000000"/>
            </w:tcBorders>
            <w:shd w:val="clear" w:color="auto" w:fill="auto"/>
            <w:hideMark/>
          </w:tcPr>
          <w:p w14:paraId="26D862B5" w14:textId="77777777" w:rsidR="00FC7007" w:rsidRPr="00FC7007" w:rsidRDefault="00FC7007" w:rsidP="00FC7007">
            <w:pPr>
              <w:jc w:val="center"/>
              <w:rPr>
                <w:color w:val="000000"/>
                <w:sz w:val="16"/>
                <w:szCs w:val="16"/>
              </w:rPr>
            </w:pPr>
            <w:r w:rsidRPr="00FC7007">
              <w:rPr>
                <w:color w:val="000000"/>
                <w:sz w:val="16"/>
                <w:szCs w:val="16"/>
              </w:rPr>
              <w:t>5,00</w:t>
            </w:r>
          </w:p>
        </w:tc>
        <w:tc>
          <w:tcPr>
            <w:tcW w:w="1360" w:type="dxa"/>
            <w:tcBorders>
              <w:top w:val="nil"/>
              <w:left w:val="nil"/>
              <w:bottom w:val="single" w:sz="4" w:space="0" w:color="000000"/>
              <w:right w:val="single" w:sz="4" w:space="0" w:color="000000"/>
            </w:tcBorders>
            <w:shd w:val="clear" w:color="auto" w:fill="auto"/>
            <w:hideMark/>
          </w:tcPr>
          <w:p w14:paraId="564F898D" w14:textId="77777777" w:rsidR="00FC7007" w:rsidRPr="00FC7007" w:rsidRDefault="00FC7007" w:rsidP="00FC7007">
            <w:pPr>
              <w:jc w:val="center"/>
              <w:rPr>
                <w:color w:val="000000"/>
                <w:sz w:val="16"/>
                <w:szCs w:val="16"/>
              </w:rPr>
            </w:pPr>
            <w:r w:rsidRPr="00FC7007">
              <w:rPr>
                <w:color w:val="000000"/>
                <w:sz w:val="16"/>
                <w:szCs w:val="16"/>
              </w:rPr>
              <w:t>5,00</w:t>
            </w:r>
          </w:p>
        </w:tc>
      </w:tr>
      <w:tr w:rsidR="00FC7007" w:rsidRPr="00FC7007" w14:paraId="51D68E1C"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7D339DF" w14:textId="77777777" w:rsidR="00FC7007" w:rsidRPr="00FC7007" w:rsidRDefault="00FC7007" w:rsidP="00FC7007">
            <w:pPr>
              <w:rPr>
                <w:color w:val="000000"/>
                <w:sz w:val="16"/>
                <w:szCs w:val="16"/>
              </w:rPr>
            </w:pPr>
            <w:r w:rsidRPr="00FC7007">
              <w:rPr>
                <w:color w:val="000000"/>
                <w:sz w:val="16"/>
                <w:szCs w:val="16"/>
              </w:rPr>
              <w:t>Подпрограмма "Профилактика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3D5FE266" w14:textId="77777777" w:rsidR="00FC7007" w:rsidRPr="00FC7007" w:rsidRDefault="00FC7007" w:rsidP="00FC7007">
            <w:pPr>
              <w:jc w:val="center"/>
              <w:rPr>
                <w:color w:val="000000"/>
                <w:sz w:val="16"/>
                <w:szCs w:val="16"/>
              </w:rPr>
            </w:pPr>
            <w:r w:rsidRPr="00FC7007">
              <w:rPr>
                <w:color w:val="000000"/>
                <w:sz w:val="16"/>
                <w:szCs w:val="16"/>
              </w:rPr>
              <w:t>13 4 00 00000</w:t>
            </w:r>
          </w:p>
        </w:tc>
        <w:tc>
          <w:tcPr>
            <w:tcW w:w="580" w:type="dxa"/>
            <w:tcBorders>
              <w:top w:val="nil"/>
              <w:left w:val="nil"/>
              <w:bottom w:val="single" w:sz="4" w:space="0" w:color="000000"/>
              <w:right w:val="single" w:sz="4" w:space="0" w:color="000000"/>
            </w:tcBorders>
            <w:shd w:val="clear" w:color="auto" w:fill="auto"/>
            <w:hideMark/>
          </w:tcPr>
          <w:p w14:paraId="227D3A59"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39343343" w14:textId="77777777" w:rsidR="00FC7007" w:rsidRPr="00FC7007" w:rsidRDefault="00FC7007" w:rsidP="00FC7007">
            <w:pPr>
              <w:jc w:val="center"/>
              <w:rPr>
                <w:color w:val="000000"/>
                <w:sz w:val="16"/>
                <w:szCs w:val="16"/>
              </w:rPr>
            </w:pPr>
            <w:r w:rsidRPr="00FC7007">
              <w:rPr>
                <w:color w:val="000000"/>
                <w:sz w:val="16"/>
                <w:szCs w:val="16"/>
              </w:rPr>
              <w:t>256,00</w:t>
            </w:r>
          </w:p>
        </w:tc>
        <w:tc>
          <w:tcPr>
            <w:tcW w:w="1360" w:type="dxa"/>
            <w:tcBorders>
              <w:top w:val="nil"/>
              <w:left w:val="nil"/>
              <w:bottom w:val="single" w:sz="4" w:space="0" w:color="000000"/>
              <w:right w:val="single" w:sz="4" w:space="0" w:color="000000"/>
            </w:tcBorders>
            <w:shd w:val="clear" w:color="auto" w:fill="auto"/>
            <w:hideMark/>
          </w:tcPr>
          <w:p w14:paraId="229F5D65" w14:textId="77777777" w:rsidR="00FC7007" w:rsidRPr="00FC7007" w:rsidRDefault="00FC7007" w:rsidP="00FC7007">
            <w:pPr>
              <w:jc w:val="center"/>
              <w:rPr>
                <w:color w:val="000000"/>
                <w:sz w:val="16"/>
                <w:szCs w:val="16"/>
              </w:rPr>
            </w:pPr>
            <w:r w:rsidRPr="00FC7007">
              <w:rPr>
                <w:color w:val="000000"/>
                <w:sz w:val="16"/>
                <w:szCs w:val="16"/>
              </w:rPr>
              <w:t>25,00</w:t>
            </w:r>
          </w:p>
        </w:tc>
        <w:tc>
          <w:tcPr>
            <w:tcW w:w="1360" w:type="dxa"/>
            <w:tcBorders>
              <w:top w:val="nil"/>
              <w:left w:val="nil"/>
              <w:bottom w:val="single" w:sz="4" w:space="0" w:color="000000"/>
              <w:right w:val="single" w:sz="4" w:space="0" w:color="000000"/>
            </w:tcBorders>
            <w:shd w:val="clear" w:color="auto" w:fill="auto"/>
            <w:hideMark/>
          </w:tcPr>
          <w:p w14:paraId="56CEAD2D" w14:textId="77777777" w:rsidR="00FC7007" w:rsidRPr="00FC7007" w:rsidRDefault="00FC7007" w:rsidP="00FC7007">
            <w:pPr>
              <w:jc w:val="center"/>
              <w:rPr>
                <w:color w:val="000000"/>
                <w:sz w:val="16"/>
                <w:szCs w:val="16"/>
              </w:rPr>
            </w:pPr>
            <w:r w:rsidRPr="00FC7007">
              <w:rPr>
                <w:color w:val="000000"/>
                <w:sz w:val="16"/>
                <w:szCs w:val="16"/>
              </w:rPr>
              <w:t>25,00</w:t>
            </w:r>
          </w:p>
        </w:tc>
      </w:tr>
      <w:tr w:rsidR="00FC7007" w:rsidRPr="00FC7007" w14:paraId="21614C6D"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F169E31" w14:textId="77777777" w:rsidR="00FC7007" w:rsidRPr="00FC7007" w:rsidRDefault="00FC7007" w:rsidP="00FC7007">
            <w:pPr>
              <w:rPr>
                <w:color w:val="000000"/>
                <w:sz w:val="16"/>
                <w:szCs w:val="16"/>
              </w:rPr>
            </w:pPr>
            <w:r w:rsidRPr="00FC7007">
              <w:rPr>
                <w:color w:val="000000"/>
                <w:sz w:val="16"/>
                <w:szCs w:val="16"/>
              </w:rPr>
              <w:t>Основное мероприятие "Обеспечение условий для приостановления роста злоупотребления наркотиками, поэтапного сокращения наркомании и связанных с ней правонарушений на территории Кочубеевского округа Ставропольского края до уровня минимальной опасности для общества"</w:t>
            </w:r>
          </w:p>
        </w:tc>
        <w:tc>
          <w:tcPr>
            <w:tcW w:w="1240" w:type="dxa"/>
            <w:tcBorders>
              <w:top w:val="nil"/>
              <w:left w:val="nil"/>
              <w:bottom w:val="single" w:sz="4" w:space="0" w:color="000000"/>
              <w:right w:val="single" w:sz="4" w:space="0" w:color="000000"/>
            </w:tcBorders>
            <w:shd w:val="clear" w:color="auto" w:fill="auto"/>
            <w:hideMark/>
          </w:tcPr>
          <w:p w14:paraId="11BF855C" w14:textId="77777777" w:rsidR="00FC7007" w:rsidRPr="00FC7007" w:rsidRDefault="00FC7007" w:rsidP="00FC7007">
            <w:pPr>
              <w:jc w:val="center"/>
              <w:rPr>
                <w:color w:val="000000"/>
                <w:sz w:val="16"/>
                <w:szCs w:val="16"/>
              </w:rPr>
            </w:pPr>
            <w:r w:rsidRPr="00FC7007">
              <w:rPr>
                <w:color w:val="000000"/>
                <w:sz w:val="16"/>
                <w:szCs w:val="16"/>
              </w:rPr>
              <w:t>13 4 01 00000</w:t>
            </w:r>
          </w:p>
        </w:tc>
        <w:tc>
          <w:tcPr>
            <w:tcW w:w="580" w:type="dxa"/>
            <w:tcBorders>
              <w:top w:val="nil"/>
              <w:left w:val="nil"/>
              <w:bottom w:val="single" w:sz="4" w:space="0" w:color="000000"/>
              <w:right w:val="single" w:sz="4" w:space="0" w:color="000000"/>
            </w:tcBorders>
            <w:shd w:val="clear" w:color="auto" w:fill="auto"/>
            <w:hideMark/>
          </w:tcPr>
          <w:p w14:paraId="7B6BDFCD"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475C351" w14:textId="77777777" w:rsidR="00FC7007" w:rsidRPr="00FC7007" w:rsidRDefault="00FC7007" w:rsidP="00FC7007">
            <w:pPr>
              <w:jc w:val="center"/>
              <w:rPr>
                <w:color w:val="000000"/>
                <w:sz w:val="16"/>
                <w:szCs w:val="16"/>
              </w:rPr>
            </w:pPr>
            <w:r w:rsidRPr="00FC7007">
              <w:rPr>
                <w:color w:val="000000"/>
                <w:sz w:val="16"/>
                <w:szCs w:val="16"/>
              </w:rPr>
              <w:t>14,00</w:t>
            </w:r>
          </w:p>
        </w:tc>
        <w:tc>
          <w:tcPr>
            <w:tcW w:w="1360" w:type="dxa"/>
            <w:tcBorders>
              <w:top w:val="nil"/>
              <w:left w:val="nil"/>
              <w:bottom w:val="single" w:sz="4" w:space="0" w:color="000000"/>
              <w:right w:val="single" w:sz="4" w:space="0" w:color="000000"/>
            </w:tcBorders>
            <w:shd w:val="clear" w:color="auto" w:fill="auto"/>
            <w:hideMark/>
          </w:tcPr>
          <w:p w14:paraId="64D2E067" w14:textId="77777777" w:rsidR="00FC7007" w:rsidRPr="00FC7007" w:rsidRDefault="00FC7007" w:rsidP="00FC7007">
            <w:pPr>
              <w:jc w:val="center"/>
              <w:rPr>
                <w:color w:val="000000"/>
                <w:sz w:val="16"/>
                <w:szCs w:val="16"/>
              </w:rPr>
            </w:pPr>
            <w:r w:rsidRPr="00FC7007">
              <w:rPr>
                <w:color w:val="000000"/>
                <w:sz w:val="16"/>
                <w:szCs w:val="16"/>
              </w:rPr>
              <w:t>14,00</w:t>
            </w:r>
          </w:p>
        </w:tc>
        <w:tc>
          <w:tcPr>
            <w:tcW w:w="1360" w:type="dxa"/>
            <w:tcBorders>
              <w:top w:val="nil"/>
              <w:left w:val="nil"/>
              <w:bottom w:val="single" w:sz="4" w:space="0" w:color="000000"/>
              <w:right w:val="single" w:sz="4" w:space="0" w:color="000000"/>
            </w:tcBorders>
            <w:shd w:val="clear" w:color="auto" w:fill="auto"/>
            <w:hideMark/>
          </w:tcPr>
          <w:p w14:paraId="08F7B181" w14:textId="77777777" w:rsidR="00FC7007" w:rsidRPr="00FC7007" w:rsidRDefault="00FC7007" w:rsidP="00FC7007">
            <w:pPr>
              <w:jc w:val="center"/>
              <w:rPr>
                <w:color w:val="000000"/>
                <w:sz w:val="16"/>
                <w:szCs w:val="16"/>
              </w:rPr>
            </w:pPr>
            <w:r w:rsidRPr="00FC7007">
              <w:rPr>
                <w:color w:val="000000"/>
                <w:sz w:val="16"/>
                <w:szCs w:val="16"/>
              </w:rPr>
              <w:t>14,00</w:t>
            </w:r>
          </w:p>
        </w:tc>
      </w:tr>
      <w:tr w:rsidR="00FC7007" w:rsidRPr="00FC7007" w14:paraId="567B8490"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CBDABAB" w14:textId="77777777" w:rsidR="00FC7007" w:rsidRPr="00FC7007" w:rsidRDefault="00FC7007" w:rsidP="00FC7007">
            <w:pPr>
              <w:rPr>
                <w:color w:val="000000"/>
                <w:sz w:val="16"/>
                <w:szCs w:val="16"/>
              </w:rPr>
            </w:pPr>
            <w:r w:rsidRPr="00FC7007">
              <w:rPr>
                <w:color w:val="000000"/>
                <w:sz w:val="16"/>
                <w:szCs w:val="16"/>
              </w:rPr>
              <w:t>Расходы на мероприятия по реализации комплексных мер противодействия злоупотреблению наркотикам и их незаконному обороту в Кочубеевском округе</w:t>
            </w:r>
          </w:p>
        </w:tc>
        <w:tc>
          <w:tcPr>
            <w:tcW w:w="1240" w:type="dxa"/>
            <w:tcBorders>
              <w:top w:val="nil"/>
              <w:left w:val="nil"/>
              <w:bottom w:val="single" w:sz="4" w:space="0" w:color="000000"/>
              <w:right w:val="single" w:sz="4" w:space="0" w:color="000000"/>
            </w:tcBorders>
            <w:shd w:val="clear" w:color="auto" w:fill="auto"/>
            <w:hideMark/>
          </w:tcPr>
          <w:p w14:paraId="036F9033" w14:textId="77777777" w:rsidR="00FC7007" w:rsidRPr="00FC7007" w:rsidRDefault="00FC7007" w:rsidP="00FC7007">
            <w:pPr>
              <w:jc w:val="center"/>
              <w:rPr>
                <w:color w:val="000000"/>
                <w:sz w:val="16"/>
                <w:szCs w:val="16"/>
              </w:rPr>
            </w:pPr>
            <w:r w:rsidRPr="00FC7007">
              <w:rPr>
                <w:color w:val="000000"/>
                <w:sz w:val="16"/>
                <w:szCs w:val="16"/>
              </w:rPr>
              <w:t>13 4 01 20150</w:t>
            </w:r>
          </w:p>
        </w:tc>
        <w:tc>
          <w:tcPr>
            <w:tcW w:w="580" w:type="dxa"/>
            <w:tcBorders>
              <w:top w:val="nil"/>
              <w:left w:val="nil"/>
              <w:bottom w:val="single" w:sz="4" w:space="0" w:color="000000"/>
              <w:right w:val="single" w:sz="4" w:space="0" w:color="000000"/>
            </w:tcBorders>
            <w:shd w:val="clear" w:color="auto" w:fill="auto"/>
            <w:hideMark/>
          </w:tcPr>
          <w:p w14:paraId="69FB962B"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3BCDED0" w14:textId="77777777" w:rsidR="00FC7007" w:rsidRPr="00FC7007" w:rsidRDefault="00FC7007" w:rsidP="00FC7007">
            <w:pPr>
              <w:jc w:val="center"/>
              <w:rPr>
                <w:color w:val="000000"/>
                <w:sz w:val="16"/>
                <w:szCs w:val="16"/>
              </w:rPr>
            </w:pPr>
            <w:r w:rsidRPr="00FC7007">
              <w:rPr>
                <w:color w:val="000000"/>
                <w:sz w:val="16"/>
                <w:szCs w:val="16"/>
              </w:rPr>
              <w:t>14,00</w:t>
            </w:r>
          </w:p>
        </w:tc>
        <w:tc>
          <w:tcPr>
            <w:tcW w:w="1360" w:type="dxa"/>
            <w:tcBorders>
              <w:top w:val="nil"/>
              <w:left w:val="nil"/>
              <w:bottom w:val="single" w:sz="4" w:space="0" w:color="000000"/>
              <w:right w:val="single" w:sz="4" w:space="0" w:color="000000"/>
            </w:tcBorders>
            <w:shd w:val="clear" w:color="auto" w:fill="auto"/>
            <w:hideMark/>
          </w:tcPr>
          <w:p w14:paraId="2FBCC0AF" w14:textId="77777777" w:rsidR="00FC7007" w:rsidRPr="00FC7007" w:rsidRDefault="00FC7007" w:rsidP="00FC7007">
            <w:pPr>
              <w:jc w:val="center"/>
              <w:rPr>
                <w:color w:val="000000"/>
                <w:sz w:val="16"/>
                <w:szCs w:val="16"/>
              </w:rPr>
            </w:pPr>
            <w:r w:rsidRPr="00FC7007">
              <w:rPr>
                <w:color w:val="000000"/>
                <w:sz w:val="16"/>
                <w:szCs w:val="16"/>
              </w:rPr>
              <w:t>14,00</w:t>
            </w:r>
          </w:p>
        </w:tc>
        <w:tc>
          <w:tcPr>
            <w:tcW w:w="1360" w:type="dxa"/>
            <w:tcBorders>
              <w:top w:val="nil"/>
              <w:left w:val="nil"/>
              <w:bottom w:val="single" w:sz="4" w:space="0" w:color="000000"/>
              <w:right w:val="single" w:sz="4" w:space="0" w:color="000000"/>
            </w:tcBorders>
            <w:shd w:val="clear" w:color="auto" w:fill="auto"/>
            <w:hideMark/>
          </w:tcPr>
          <w:p w14:paraId="7738BB6F" w14:textId="77777777" w:rsidR="00FC7007" w:rsidRPr="00FC7007" w:rsidRDefault="00FC7007" w:rsidP="00FC7007">
            <w:pPr>
              <w:jc w:val="center"/>
              <w:rPr>
                <w:color w:val="000000"/>
                <w:sz w:val="16"/>
                <w:szCs w:val="16"/>
              </w:rPr>
            </w:pPr>
            <w:r w:rsidRPr="00FC7007">
              <w:rPr>
                <w:color w:val="000000"/>
                <w:sz w:val="16"/>
                <w:szCs w:val="16"/>
              </w:rPr>
              <w:t>14,00</w:t>
            </w:r>
          </w:p>
        </w:tc>
      </w:tr>
      <w:tr w:rsidR="00FC7007" w:rsidRPr="00FC7007" w14:paraId="330D6B3E"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B99703D"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2873AB87" w14:textId="77777777" w:rsidR="00FC7007" w:rsidRPr="00FC7007" w:rsidRDefault="00FC7007" w:rsidP="00FC7007">
            <w:pPr>
              <w:jc w:val="center"/>
              <w:rPr>
                <w:color w:val="000000"/>
                <w:sz w:val="16"/>
                <w:szCs w:val="16"/>
              </w:rPr>
            </w:pPr>
            <w:r w:rsidRPr="00FC7007">
              <w:rPr>
                <w:color w:val="000000"/>
                <w:sz w:val="16"/>
                <w:szCs w:val="16"/>
              </w:rPr>
              <w:t>13 4 01 20150</w:t>
            </w:r>
          </w:p>
        </w:tc>
        <w:tc>
          <w:tcPr>
            <w:tcW w:w="580" w:type="dxa"/>
            <w:tcBorders>
              <w:top w:val="nil"/>
              <w:left w:val="nil"/>
              <w:bottom w:val="single" w:sz="4" w:space="0" w:color="000000"/>
              <w:right w:val="single" w:sz="4" w:space="0" w:color="000000"/>
            </w:tcBorders>
            <w:shd w:val="clear" w:color="auto" w:fill="auto"/>
            <w:hideMark/>
          </w:tcPr>
          <w:p w14:paraId="78882BF0"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1B0A847C" w14:textId="77777777" w:rsidR="00FC7007" w:rsidRPr="00FC7007" w:rsidRDefault="00FC7007" w:rsidP="00FC7007">
            <w:pPr>
              <w:jc w:val="center"/>
              <w:rPr>
                <w:color w:val="000000"/>
                <w:sz w:val="16"/>
                <w:szCs w:val="16"/>
              </w:rPr>
            </w:pPr>
            <w:r w:rsidRPr="00FC7007">
              <w:rPr>
                <w:color w:val="000000"/>
                <w:sz w:val="16"/>
                <w:szCs w:val="16"/>
              </w:rPr>
              <w:t>14,00</w:t>
            </w:r>
          </w:p>
        </w:tc>
        <w:tc>
          <w:tcPr>
            <w:tcW w:w="1360" w:type="dxa"/>
            <w:tcBorders>
              <w:top w:val="nil"/>
              <w:left w:val="nil"/>
              <w:bottom w:val="single" w:sz="4" w:space="0" w:color="000000"/>
              <w:right w:val="single" w:sz="4" w:space="0" w:color="000000"/>
            </w:tcBorders>
            <w:shd w:val="clear" w:color="auto" w:fill="auto"/>
            <w:hideMark/>
          </w:tcPr>
          <w:p w14:paraId="7D894AE8" w14:textId="77777777" w:rsidR="00FC7007" w:rsidRPr="00FC7007" w:rsidRDefault="00FC7007" w:rsidP="00FC7007">
            <w:pPr>
              <w:jc w:val="center"/>
              <w:rPr>
                <w:color w:val="000000"/>
                <w:sz w:val="16"/>
                <w:szCs w:val="16"/>
              </w:rPr>
            </w:pPr>
            <w:r w:rsidRPr="00FC7007">
              <w:rPr>
                <w:color w:val="000000"/>
                <w:sz w:val="16"/>
                <w:szCs w:val="16"/>
              </w:rPr>
              <w:t>14,00</w:t>
            </w:r>
          </w:p>
        </w:tc>
        <w:tc>
          <w:tcPr>
            <w:tcW w:w="1360" w:type="dxa"/>
            <w:tcBorders>
              <w:top w:val="nil"/>
              <w:left w:val="nil"/>
              <w:bottom w:val="single" w:sz="4" w:space="0" w:color="000000"/>
              <w:right w:val="single" w:sz="4" w:space="0" w:color="000000"/>
            </w:tcBorders>
            <w:shd w:val="clear" w:color="auto" w:fill="auto"/>
            <w:hideMark/>
          </w:tcPr>
          <w:p w14:paraId="170B9986" w14:textId="77777777" w:rsidR="00FC7007" w:rsidRPr="00FC7007" w:rsidRDefault="00FC7007" w:rsidP="00FC7007">
            <w:pPr>
              <w:jc w:val="center"/>
              <w:rPr>
                <w:color w:val="000000"/>
                <w:sz w:val="16"/>
                <w:szCs w:val="16"/>
              </w:rPr>
            </w:pPr>
            <w:r w:rsidRPr="00FC7007">
              <w:rPr>
                <w:color w:val="000000"/>
                <w:sz w:val="16"/>
                <w:szCs w:val="16"/>
              </w:rPr>
              <w:t>14,00</w:t>
            </w:r>
          </w:p>
        </w:tc>
      </w:tr>
      <w:tr w:rsidR="00FC7007" w:rsidRPr="00FC7007" w14:paraId="454B273B"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4D800E4" w14:textId="77777777" w:rsidR="00FC7007" w:rsidRPr="00FC7007" w:rsidRDefault="00FC7007" w:rsidP="00FC7007">
            <w:pPr>
              <w:rPr>
                <w:color w:val="000000"/>
                <w:sz w:val="16"/>
                <w:szCs w:val="16"/>
              </w:rPr>
            </w:pPr>
            <w:r w:rsidRPr="00FC7007">
              <w:rPr>
                <w:color w:val="000000"/>
                <w:sz w:val="16"/>
                <w:szCs w:val="16"/>
              </w:rPr>
              <w:t>Основное мероприятие "Проведение мероприятий антинаркотической направленности, посвященных Международному Дню борьбы с наркоманией и незаконным оборотом наркотиков (26 июня)"</w:t>
            </w:r>
          </w:p>
        </w:tc>
        <w:tc>
          <w:tcPr>
            <w:tcW w:w="1240" w:type="dxa"/>
            <w:tcBorders>
              <w:top w:val="nil"/>
              <w:left w:val="nil"/>
              <w:bottom w:val="single" w:sz="4" w:space="0" w:color="000000"/>
              <w:right w:val="single" w:sz="4" w:space="0" w:color="000000"/>
            </w:tcBorders>
            <w:shd w:val="clear" w:color="auto" w:fill="auto"/>
            <w:hideMark/>
          </w:tcPr>
          <w:p w14:paraId="0DA6FCBA" w14:textId="77777777" w:rsidR="00FC7007" w:rsidRPr="00FC7007" w:rsidRDefault="00FC7007" w:rsidP="00FC7007">
            <w:pPr>
              <w:jc w:val="center"/>
              <w:rPr>
                <w:color w:val="000000"/>
                <w:sz w:val="16"/>
                <w:szCs w:val="16"/>
              </w:rPr>
            </w:pPr>
            <w:r w:rsidRPr="00FC7007">
              <w:rPr>
                <w:color w:val="000000"/>
                <w:sz w:val="16"/>
                <w:szCs w:val="16"/>
              </w:rPr>
              <w:t>13 4 02 00000</w:t>
            </w:r>
          </w:p>
        </w:tc>
        <w:tc>
          <w:tcPr>
            <w:tcW w:w="580" w:type="dxa"/>
            <w:tcBorders>
              <w:top w:val="nil"/>
              <w:left w:val="nil"/>
              <w:bottom w:val="single" w:sz="4" w:space="0" w:color="000000"/>
              <w:right w:val="single" w:sz="4" w:space="0" w:color="000000"/>
            </w:tcBorders>
            <w:shd w:val="clear" w:color="auto" w:fill="auto"/>
            <w:hideMark/>
          </w:tcPr>
          <w:p w14:paraId="5A3A3380"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05D69DBB" w14:textId="77777777" w:rsidR="00FC7007" w:rsidRPr="00FC7007" w:rsidRDefault="00FC7007" w:rsidP="00FC7007">
            <w:pPr>
              <w:jc w:val="center"/>
              <w:rPr>
                <w:color w:val="000000"/>
                <w:sz w:val="16"/>
                <w:szCs w:val="16"/>
              </w:rPr>
            </w:pPr>
            <w:r w:rsidRPr="00FC7007">
              <w:rPr>
                <w:color w:val="000000"/>
                <w:sz w:val="16"/>
                <w:szCs w:val="16"/>
              </w:rPr>
              <w:t>4,00</w:t>
            </w:r>
          </w:p>
        </w:tc>
        <w:tc>
          <w:tcPr>
            <w:tcW w:w="1360" w:type="dxa"/>
            <w:tcBorders>
              <w:top w:val="nil"/>
              <w:left w:val="nil"/>
              <w:bottom w:val="single" w:sz="4" w:space="0" w:color="000000"/>
              <w:right w:val="single" w:sz="4" w:space="0" w:color="000000"/>
            </w:tcBorders>
            <w:shd w:val="clear" w:color="auto" w:fill="auto"/>
            <w:hideMark/>
          </w:tcPr>
          <w:p w14:paraId="156DB573" w14:textId="77777777" w:rsidR="00FC7007" w:rsidRPr="00FC7007" w:rsidRDefault="00FC7007" w:rsidP="00FC7007">
            <w:pPr>
              <w:jc w:val="center"/>
              <w:rPr>
                <w:color w:val="000000"/>
                <w:sz w:val="16"/>
                <w:szCs w:val="16"/>
              </w:rPr>
            </w:pPr>
            <w:r w:rsidRPr="00FC7007">
              <w:rPr>
                <w:color w:val="000000"/>
                <w:sz w:val="16"/>
                <w:szCs w:val="16"/>
              </w:rPr>
              <w:t>4,00</w:t>
            </w:r>
          </w:p>
        </w:tc>
        <w:tc>
          <w:tcPr>
            <w:tcW w:w="1360" w:type="dxa"/>
            <w:tcBorders>
              <w:top w:val="nil"/>
              <w:left w:val="nil"/>
              <w:bottom w:val="single" w:sz="4" w:space="0" w:color="000000"/>
              <w:right w:val="single" w:sz="4" w:space="0" w:color="000000"/>
            </w:tcBorders>
            <w:shd w:val="clear" w:color="auto" w:fill="auto"/>
            <w:hideMark/>
          </w:tcPr>
          <w:p w14:paraId="2CD6BE31" w14:textId="77777777" w:rsidR="00FC7007" w:rsidRPr="00FC7007" w:rsidRDefault="00FC7007" w:rsidP="00FC7007">
            <w:pPr>
              <w:jc w:val="center"/>
              <w:rPr>
                <w:color w:val="000000"/>
                <w:sz w:val="16"/>
                <w:szCs w:val="16"/>
              </w:rPr>
            </w:pPr>
            <w:r w:rsidRPr="00FC7007">
              <w:rPr>
                <w:color w:val="000000"/>
                <w:sz w:val="16"/>
                <w:szCs w:val="16"/>
              </w:rPr>
              <w:t>4,00</w:t>
            </w:r>
          </w:p>
        </w:tc>
      </w:tr>
      <w:tr w:rsidR="00FC7007" w:rsidRPr="00FC7007" w14:paraId="2C22FA4F"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F2CDC92" w14:textId="77777777" w:rsidR="00FC7007" w:rsidRPr="00FC7007" w:rsidRDefault="00FC7007" w:rsidP="00FC7007">
            <w:pPr>
              <w:rPr>
                <w:color w:val="000000"/>
                <w:sz w:val="16"/>
                <w:szCs w:val="16"/>
              </w:rPr>
            </w:pPr>
            <w:r w:rsidRPr="00FC7007">
              <w:rPr>
                <w:color w:val="000000"/>
                <w:sz w:val="16"/>
                <w:szCs w:val="16"/>
              </w:rPr>
              <w:t>Расходы на проведение мероприятий антинаркотической направленности, посвященных Международному Дню борьбы с наркоманией и незаконным оборотом наркотиков (26 июня)</w:t>
            </w:r>
          </w:p>
        </w:tc>
        <w:tc>
          <w:tcPr>
            <w:tcW w:w="1240" w:type="dxa"/>
            <w:tcBorders>
              <w:top w:val="nil"/>
              <w:left w:val="nil"/>
              <w:bottom w:val="single" w:sz="4" w:space="0" w:color="000000"/>
              <w:right w:val="single" w:sz="4" w:space="0" w:color="000000"/>
            </w:tcBorders>
            <w:shd w:val="clear" w:color="auto" w:fill="auto"/>
            <w:hideMark/>
          </w:tcPr>
          <w:p w14:paraId="2716BA96" w14:textId="77777777" w:rsidR="00FC7007" w:rsidRPr="00FC7007" w:rsidRDefault="00FC7007" w:rsidP="00FC7007">
            <w:pPr>
              <w:jc w:val="center"/>
              <w:rPr>
                <w:color w:val="000000"/>
                <w:sz w:val="16"/>
                <w:szCs w:val="16"/>
              </w:rPr>
            </w:pPr>
            <w:r w:rsidRPr="00FC7007">
              <w:rPr>
                <w:color w:val="000000"/>
                <w:sz w:val="16"/>
                <w:szCs w:val="16"/>
              </w:rPr>
              <w:t>13 4 02 20151</w:t>
            </w:r>
          </w:p>
        </w:tc>
        <w:tc>
          <w:tcPr>
            <w:tcW w:w="580" w:type="dxa"/>
            <w:tcBorders>
              <w:top w:val="nil"/>
              <w:left w:val="nil"/>
              <w:bottom w:val="single" w:sz="4" w:space="0" w:color="000000"/>
              <w:right w:val="single" w:sz="4" w:space="0" w:color="000000"/>
            </w:tcBorders>
            <w:shd w:val="clear" w:color="auto" w:fill="auto"/>
            <w:hideMark/>
          </w:tcPr>
          <w:p w14:paraId="2E00D58C"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10D3984" w14:textId="77777777" w:rsidR="00FC7007" w:rsidRPr="00FC7007" w:rsidRDefault="00FC7007" w:rsidP="00FC7007">
            <w:pPr>
              <w:jc w:val="center"/>
              <w:rPr>
                <w:color w:val="000000"/>
                <w:sz w:val="16"/>
                <w:szCs w:val="16"/>
              </w:rPr>
            </w:pPr>
            <w:r w:rsidRPr="00FC7007">
              <w:rPr>
                <w:color w:val="000000"/>
                <w:sz w:val="16"/>
                <w:szCs w:val="16"/>
              </w:rPr>
              <w:t>4,00</w:t>
            </w:r>
          </w:p>
        </w:tc>
        <w:tc>
          <w:tcPr>
            <w:tcW w:w="1360" w:type="dxa"/>
            <w:tcBorders>
              <w:top w:val="nil"/>
              <w:left w:val="nil"/>
              <w:bottom w:val="single" w:sz="4" w:space="0" w:color="000000"/>
              <w:right w:val="single" w:sz="4" w:space="0" w:color="000000"/>
            </w:tcBorders>
            <w:shd w:val="clear" w:color="auto" w:fill="auto"/>
            <w:hideMark/>
          </w:tcPr>
          <w:p w14:paraId="23647F1B" w14:textId="77777777" w:rsidR="00FC7007" w:rsidRPr="00FC7007" w:rsidRDefault="00FC7007" w:rsidP="00FC7007">
            <w:pPr>
              <w:jc w:val="center"/>
              <w:rPr>
                <w:color w:val="000000"/>
                <w:sz w:val="16"/>
                <w:szCs w:val="16"/>
              </w:rPr>
            </w:pPr>
            <w:r w:rsidRPr="00FC7007">
              <w:rPr>
                <w:color w:val="000000"/>
                <w:sz w:val="16"/>
                <w:szCs w:val="16"/>
              </w:rPr>
              <w:t>4,00</w:t>
            </w:r>
          </w:p>
        </w:tc>
        <w:tc>
          <w:tcPr>
            <w:tcW w:w="1360" w:type="dxa"/>
            <w:tcBorders>
              <w:top w:val="nil"/>
              <w:left w:val="nil"/>
              <w:bottom w:val="single" w:sz="4" w:space="0" w:color="000000"/>
              <w:right w:val="single" w:sz="4" w:space="0" w:color="000000"/>
            </w:tcBorders>
            <w:shd w:val="clear" w:color="auto" w:fill="auto"/>
            <w:hideMark/>
          </w:tcPr>
          <w:p w14:paraId="616CF5EA" w14:textId="77777777" w:rsidR="00FC7007" w:rsidRPr="00FC7007" w:rsidRDefault="00FC7007" w:rsidP="00FC7007">
            <w:pPr>
              <w:jc w:val="center"/>
              <w:rPr>
                <w:color w:val="000000"/>
                <w:sz w:val="16"/>
                <w:szCs w:val="16"/>
              </w:rPr>
            </w:pPr>
            <w:r w:rsidRPr="00FC7007">
              <w:rPr>
                <w:color w:val="000000"/>
                <w:sz w:val="16"/>
                <w:szCs w:val="16"/>
              </w:rPr>
              <w:t>4,00</w:t>
            </w:r>
          </w:p>
        </w:tc>
      </w:tr>
      <w:tr w:rsidR="00FC7007" w:rsidRPr="00FC7007" w14:paraId="03E9BB3D"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4E97C8B"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1C5BC427" w14:textId="77777777" w:rsidR="00FC7007" w:rsidRPr="00FC7007" w:rsidRDefault="00FC7007" w:rsidP="00FC7007">
            <w:pPr>
              <w:jc w:val="center"/>
              <w:rPr>
                <w:color w:val="000000"/>
                <w:sz w:val="16"/>
                <w:szCs w:val="16"/>
              </w:rPr>
            </w:pPr>
            <w:r w:rsidRPr="00FC7007">
              <w:rPr>
                <w:color w:val="000000"/>
                <w:sz w:val="16"/>
                <w:szCs w:val="16"/>
              </w:rPr>
              <w:t>13 4 02 20151</w:t>
            </w:r>
          </w:p>
        </w:tc>
        <w:tc>
          <w:tcPr>
            <w:tcW w:w="580" w:type="dxa"/>
            <w:tcBorders>
              <w:top w:val="nil"/>
              <w:left w:val="nil"/>
              <w:bottom w:val="single" w:sz="4" w:space="0" w:color="000000"/>
              <w:right w:val="single" w:sz="4" w:space="0" w:color="000000"/>
            </w:tcBorders>
            <w:shd w:val="clear" w:color="auto" w:fill="auto"/>
            <w:hideMark/>
          </w:tcPr>
          <w:p w14:paraId="0780D5FA"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749D8812" w14:textId="77777777" w:rsidR="00FC7007" w:rsidRPr="00FC7007" w:rsidRDefault="00FC7007" w:rsidP="00FC7007">
            <w:pPr>
              <w:jc w:val="center"/>
              <w:rPr>
                <w:color w:val="000000"/>
                <w:sz w:val="16"/>
                <w:szCs w:val="16"/>
              </w:rPr>
            </w:pPr>
            <w:r w:rsidRPr="00FC7007">
              <w:rPr>
                <w:color w:val="000000"/>
                <w:sz w:val="16"/>
                <w:szCs w:val="16"/>
              </w:rPr>
              <w:t>4,00</w:t>
            </w:r>
          </w:p>
        </w:tc>
        <w:tc>
          <w:tcPr>
            <w:tcW w:w="1360" w:type="dxa"/>
            <w:tcBorders>
              <w:top w:val="nil"/>
              <w:left w:val="nil"/>
              <w:bottom w:val="single" w:sz="4" w:space="0" w:color="000000"/>
              <w:right w:val="single" w:sz="4" w:space="0" w:color="000000"/>
            </w:tcBorders>
            <w:shd w:val="clear" w:color="auto" w:fill="auto"/>
            <w:hideMark/>
          </w:tcPr>
          <w:p w14:paraId="5A7A19D7" w14:textId="77777777" w:rsidR="00FC7007" w:rsidRPr="00FC7007" w:rsidRDefault="00FC7007" w:rsidP="00FC7007">
            <w:pPr>
              <w:jc w:val="center"/>
              <w:rPr>
                <w:color w:val="000000"/>
                <w:sz w:val="16"/>
                <w:szCs w:val="16"/>
              </w:rPr>
            </w:pPr>
            <w:r w:rsidRPr="00FC7007">
              <w:rPr>
                <w:color w:val="000000"/>
                <w:sz w:val="16"/>
                <w:szCs w:val="16"/>
              </w:rPr>
              <w:t>4,00</w:t>
            </w:r>
          </w:p>
        </w:tc>
        <w:tc>
          <w:tcPr>
            <w:tcW w:w="1360" w:type="dxa"/>
            <w:tcBorders>
              <w:top w:val="nil"/>
              <w:left w:val="nil"/>
              <w:bottom w:val="single" w:sz="4" w:space="0" w:color="000000"/>
              <w:right w:val="single" w:sz="4" w:space="0" w:color="000000"/>
            </w:tcBorders>
            <w:shd w:val="clear" w:color="auto" w:fill="auto"/>
            <w:hideMark/>
          </w:tcPr>
          <w:p w14:paraId="193E3E53" w14:textId="77777777" w:rsidR="00FC7007" w:rsidRPr="00FC7007" w:rsidRDefault="00FC7007" w:rsidP="00FC7007">
            <w:pPr>
              <w:jc w:val="center"/>
              <w:rPr>
                <w:color w:val="000000"/>
                <w:sz w:val="16"/>
                <w:szCs w:val="16"/>
              </w:rPr>
            </w:pPr>
            <w:r w:rsidRPr="00FC7007">
              <w:rPr>
                <w:color w:val="000000"/>
                <w:sz w:val="16"/>
                <w:szCs w:val="16"/>
              </w:rPr>
              <w:t>4,00</w:t>
            </w:r>
          </w:p>
        </w:tc>
      </w:tr>
      <w:tr w:rsidR="00FC7007" w:rsidRPr="00FC7007" w14:paraId="4857838B"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8C0D8C5" w14:textId="77777777" w:rsidR="00FC7007" w:rsidRPr="00FC7007" w:rsidRDefault="00FC7007" w:rsidP="00FC7007">
            <w:pPr>
              <w:rPr>
                <w:color w:val="000000"/>
                <w:sz w:val="16"/>
                <w:szCs w:val="16"/>
              </w:rPr>
            </w:pPr>
            <w:r w:rsidRPr="00FC7007">
              <w:rPr>
                <w:color w:val="000000"/>
                <w:sz w:val="16"/>
                <w:szCs w:val="16"/>
              </w:rPr>
              <w:t xml:space="preserve">Основное мероприятие "Профилактика зависимости от наркотических и других </w:t>
            </w:r>
            <w:proofErr w:type="spellStart"/>
            <w:r w:rsidRPr="00FC7007">
              <w:rPr>
                <w:color w:val="000000"/>
                <w:sz w:val="16"/>
                <w:szCs w:val="16"/>
              </w:rPr>
              <w:t>психоактивных</w:t>
            </w:r>
            <w:proofErr w:type="spellEnd"/>
            <w:r w:rsidRPr="00FC7007">
              <w:rPr>
                <w:color w:val="000000"/>
                <w:sz w:val="16"/>
                <w:szCs w:val="16"/>
              </w:rPr>
              <w:t xml:space="preserve"> веще</w:t>
            </w:r>
            <w:proofErr w:type="gramStart"/>
            <w:r w:rsidRPr="00FC7007">
              <w:rPr>
                <w:color w:val="000000"/>
                <w:sz w:val="16"/>
                <w:szCs w:val="16"/>
              </w:rPr>
              <w:t>ств ср</w:t>
            </w:r>
            <w:proofErr w:type="gramEnd"/>
            <w:r w:rsidRPr="00FC7007">
              <w:rPr>
                <w:color w:val="000000"/>
                <w:sz w:val="16"/>
                <w:szCs w:val="16"/>
              </w:rPr>
              <w:t>еди детей и молодежи"</w:t>
            </w:r>
          </w:p>
        </w:tc>
        <w:tc>
          <w:tcPr>
            <w:tcW w:w="1240" w:type="dxa"/>
            <w:tcBorders>
              <w:top w:val="nil"/>
              <w:left w:val="nil"/>
              <w:bottom w:val="single" w:sz="4" w:space="0" w:color="000000"/>
              <w:right w:val="single" w:sz="4" w:space="0" w:color="000000"/>
            </w:tcBorders>
            <w:shd w:val="clear" w:color="auto" w:fill="auto"/>
            <w:hideMark/>
          </w:tcPr>
          <w:p w14:paraId="5948CD97" w14:textId="77777777" w:rsidR="00FC7007" w:rsidRPr="00FC7007" w:rsidRDefault="00FC7007" w:rsidP="00FC7007">
            <w:pPr>
              <w:jc w:val="center"/>
              <w:rPr>
                <w:color w:val="000000"/>
                <w:sz w:val="16"/>
                <w:szCs w:val="16"/>
              </w:rPr>
            </w:pPr>
            <w:r w:rsidRPr="00FC7007">
              <w:rPr>
                <w:color w:val="000000"/>
                <w:sz w:val="16"/>
                <w:szCs w:val="16"/>
              </w:rPr>
              <w:t>13 4 03 00000</w:t>
            </w:r>
          </w:p>
        </w:tc>
        <w:tc>
          <w:tcPr>
            <w:tcW w:w="580" w:type="dxa"/>
            <w:tcBorders>
              <w:top w:val="nil"/>
              <w:left w:val="nil"/>
              <w:bottom w:val="single" w:sz="4" w:space="0" w:color="000000"/>
              <w:right w:val="single" w:sz="4" w:space="0" w:color="000000"/>
            </w:tcBorders>
            <w:shd w:val="clear" w:color="auto" w:fill="auto"/>
            <w:hideMark/>
          </w:tcPr>
          <w:p w14:paraId="5903F365"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079D45DB" w14:textId="77777777" w:rsidR="00FC7007" w:rsidRPr="00FC7007" w:rsidRDefault="00FC7007" w:rsidP="00FC7007">
            <w:pPr>
              <w:jc w:val="center"/>
              <w:rPr>
                <w:color w:val="000000"/>
                <w:sz w:val="16"/>
                <w:szCs w:val="16"/>
              </w:rPr>
            </w:pPr>
            <w:r w:rsidRPr="00FC7007">
              <w:rPr>
                <w:color w:val="000000"/>
                <w:sz w:val="16"/>
                <w:szCs w:val="16"/>
              </w:rPr>
              <w:t>238,00</w:t>
            </w:r>
          </w:p>
        </w:tc>
        <w:tc>
          <w:tcPr>
            <w:tcW w:w="1360" w:type="dxa"/>
            <w:tcBorders>
              <w:top w:val="nil"/>
              <w:left w:val="nil"/>
              <w:bottom w:val="single" w:sz="4" w:space="0" w:color="000000"/>
              <w:right w:val="single" w:sz="4" w:space="0" w:color="000000"/>
            </w:tcBorders>
            <w:shd w:val="clear" w:color="auto" w:fill="auto"/>
            <w:hideMark/>
          </w:tcPr>
          <w:p w14:paraId="378DA612" w14:textId="77777777" w:rsidR="00FC7007" w:rsidRPr="00FC7007" w:rsidRDefault="00FC7007" w:rsidP="00FC7007">
            <w:pPr>
              <w:jc w:val="center"/>
              <w:rPr>
                <w:color w:val="000000"/>
                <w:sz w:val="16"/>
                <w:szCs w:val="16"/>
              </w:rPr>
            </w:pPr>
            <w:r w:rsidRPr="00FC7007">
              <w:rPr>
                <w:color w:val="000000"/>
                <w:sz w:val="16"/>
                <w:szCs w:val="16"/>
              </w:rPr>
              <w:t>7,00</w:t>
            </w:r>
          </w:p>
        </w:tc>
        <w:tc>
          <w:tcPr>
            <w:tcW w:w="1360" w:type="dxa"/>
            <w:tcBorders>
              <w:top w:val="nil"/>
              <w:left w:val="nil"/>
              <w:bottom w:val="single" w:sz="4" w:space="0" w:color="000000"/>
              <w:right w:val="single" w:sz="4" w:space="0" w:color="000000"/>
            </w:tcBorders>
            <w:shd w:val="clear" w:color="auto" w:fill="auto"/>
            <w:hideMark/>
          </w:tcPr>
          <w:p w14:paraId="5028CD44" w14:textId="77777777" w:rsidR="00FC7007" w:rsidRPr="00FC7007" w:rsidRDefault="00FC7007" w:rsidP="00FC7007">
            <w:pPr>
              <w:jc w:val="center"/>
              <w:rPr>
                <w:color w:val="000000"/>
                <w:sz w:val="16"/>
                <w:szCs w:val="16"/>
              </w:rPr>
            </w:pPr>
            <w:r w:rsidRPr="00FC7007">
              <w:rPr>
                <w:color w:val="000000"/>
                <w:sz w:val="16"/>
                <w:szCs w:val="16"/>
              </w:rPr>
              <w:t>7,00</w:t>
            </w:r>
          </w:p>
        </w:tc>
      </w:tr>
      <w:tr w:rsidR="00FC7007" w:rsidRPr="00FC7007" w14:paraId="5335DCCF"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05E3D2B" w14:textId="77777777" w:rsidR="00FC7007" w:rsidRPr="00FC7007" w:rsidRDefault="00FC7007" w:rsidP="00FC7007">
            <w:pPr>
              <w:rPr>
                <w:color w:val="000000"/>
                <w:sz w:val="16"/>
                <w:szCs w:val="16"/>
              </w:rPr>
            </w:pPr>
            <w:r w:rsidRPr="00FC7007">
              <w:rPr>
                <w:color w:val="000000"/>
                <w:sz w:val="16"/>
                <w:szCs w:val="16"/>
              </w:rPr>
              <w:t xml:space="preserve">Расходы на проведение мероприятий по профилактике зависимости от наркотических и других </w:t>
            </w:r>
            <w:proofErr w:type="spellStart"/>
            <w:r w:rsidRPr="00FC7007">
              <w:rPr>
                <w:color w:val="000000"/>
                <w:sz w:val="16"/>
                <w:szCs w:val="16"/>
              </w:rPr>
              <w:t>психоактивных</w:t>
            </w:r>
            <w:proofErr w:type="spellEnd"/>
            <w:r w:rsidRPr="00FC7007">
              <w:rPr>
                <w:color w:val="000000"/>
                <w:sz w:val="16"/>
                <w:szCs w:val="16"/>
              </w:rPr>
              <w:t xml:space="preserve"> веще</w:t>
            </w:r>
            <w:proofErr w:type="gramStart"/>
            <w:r w:rsidRPr="00FC7007">
              <w:rPr>
                <w:color w:val="000000"/>
                <w:sz w:val="16"/>
                <w:szCs w:val="16"/>
              </w:rPr>
              <w:t>ств ср</w:t>
            </w:r>
            <w:proofErr w:type="gramEnd"/>
            <w:r w:rsidRPr="00FC7007">
              <w:rPr>
                <w:color w:val="000000"/>
                <w:sz w:val="16"/>
                <w:szCs w:val="16"/>
              </w:rPr>
              <w:t>еди детей и молодежи</w:t>
            </w:r>
          </w:p>
        </w:tc>
        <w:tc>
          <w:tcPr>
            <w:tcW w:w="1240" w:type="dxa"/>
            <w:tcBorders>
              <w:top w:val="nil"/>
              <w:left w:val="nil"/>
              <w:bottom w:val="single" w:sz="4" w:space="0" w:color="000000"/>
              <w:right w:val="single" w:sz="4" w:space="0" w:color="000000"/>
            </w:tcBorders>
            <w:shd w:val="clear" w:color="auto" w:fill="auto"/>
            <w:hideMark/>
          </w:tcPr>
          <w:p w14:paraId="1A5D7403" w14:textId="77777777" w:rsidR="00FC7007" w:rsidRPr="00FC7007" w:rsidRDefault="00FC7007" w:rsidP="00FC7007">
            <w:pPr>
              <w:jc w:val="center"/>
              <w:rPr>
                <w:color w:val="000000"/>
                <w:sz w:val="16"/>
                <w:szCs w:val="16"/>
              </w:rPr>
            </w:pPr>
            <w:r w:rsidRPr="00FC7007">
              <w:rPr>
                <w:color w:val="000000"/>
                <w:sz w:val="16"/>
                <w:szCs w:val="16"/>
              </w:rPr>
              <w:t>13 4 03 20152</w:t>
            </w:r>
          </w:p>
        </w:tc>
        <w:tc>
          <w:tcPr>
            <w:tcW w:w="580" w:type="dxa"/>
            <w:tcBorders>
              <w:top w:val="nil"/>
              <w:left w:val="nil"/>
              <w:bottom w:val="single" w:sz="4" w:space="0" w:color="000000"/>
              <w:right w:val="single" w:sz="4" w:space="0" w:color="000000"/>
            </w:tcBorders>
            <w:shd w:val="clear" w:color="auto" w:fill="auto"/>
            <w:hideMark/>
          </w:tcPr>
          <w:p w14:paraId="0E386551"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2493A02E" w14:textId="77777777" w:rsidR="00FC7007" w:rsidRPr="00FC7007" w:rsidRDefault="00FC7007" w:rsidP="00FC7007">
            <w:pPr>
              <w:jc w:val="center"/>
              <w:rPr>
                <w:color w:val="000000"/>
                <w:sz w:val="16"/>
                <w:szCs w:val="16"/>
              </w:rPr>
            </w:pPr>
            <w:r w:rsidRPr="00FC7007">
              <w:rPr>
                <w:color w:val="000000"/>
                <w:sz w:val="16"/>
                <w:szCs w:val="16"/>
              </w:rPr>
              <w:t>238,00</w:t>
            </w:r>
          </w:p>
        </w:tc>
        <w:tc>
          <w:tcPr>
            <w:tcW w:w="1360" w:type="dxa"/>
            <w:tcBorders>
              <w:top w:val="nil"/>
              <w:left w:val="nil"/>
              <w:bottom w:val="single" w:sz="4" w:space="0" w:color="000000"/>
              <w:right w:val="single" w:sz="4" w:space="0" w:color="000000"/>
            </w:tcBorders>
            <w:shd w:val="clear" w:color="auto" w:fill="auto"/>
            <w:hideMark/>
          </w:tcPr>
          <w:p w14:paraId="4E74D0B0" w14:textId="77777777" w:rsidR="00FC7007" w:rsidRPr="00FC7007" w:rsidRDefault="00FC7007" w:rsidP="00FC7007">
            <w:pPr>
              <w:jc w:val="center"/>
              <w:rPr>
                <w:color w:val="000000"/>
                <w:sz w:val="16"/>
                <w:szCs w:val="16"/>
              </w:rPr>
            </w:pPr>
            <w:r w:rsidRPr="00FC7007">
              <w:rPr>
                <w:color w:val="000000"/>
                <w:sz w:val="16"/>
                <w:szCs w:val="16"/>
              </w:rPr>
              <w:t>7,00</w:t>
            </w:r>
          </w:p>
        </w:tc>
        <w:tc>
          <w:tcPr>
            <w:tcW w:w="1360" w:type="dxa"/>
            <w:tcBorders>
              <w:top w:val="nil"/>
              <w:left w:val="nil"/>
              <w:bottom w:val="single" w:sz="4" w:space="0" w:color="000000"/>
              <w:right w:val="single" w:sz="4" w:space="0" w:color="000000"/>
            </w:tcBorders>
            <w:shd w:val="clear" w:color="auto" w:fill="auto"/>
            <w:hideMark/>
          </w:tcPr>
          <w:p w14:paraId="7276D0D1" w14:textId="77777777" w:rsidR="00FC7007" w:rsidRPr="00FC7007" w:rsidRDefault="00FC7007" w:rsidP="00FC7007">
            <w:pPr>
              <w:jc w:val="center"/>
              <w:rPr>
                <w:color w:val="000000"/>
                <w:sz w:val="16"/>
                <w:szCs w:val="16"/>
              </w:rPr>
            </w:pPr>
            <w:r w:rsidRPr="00FC7007">
              <w:rPr>
                <w:color w:val="000000"/>
                <w:sz w:val="16"/>
                <w:szCs w:val="16"/>
              </w:rPr>
              <w:t>7,00</w:t>
            </w:r>
          </w:p>
        </w:tc>
      </w:tr>
      <w:tr w:rsidR="00FC7007" w:rsidRPr="00FC7007" w14:paraId="564AF3B9"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464C6D7"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392D178C" w14:textId="77777777" w:rsidR="00FC7007" w:rsidRPr="00FC7007" w:rsidRDefault="00FC7007" w:rsidP="00FC7007">
            <w:pPr>
              <w:jc w:val="center"/>
              <w:rPr>
                <w:color w:val="000000"/>
                <w:sz w:val="16"/>
                <w:szCs w:val="16"/>
              </w:rPr>
            </w:pPr>
            <w:r w:rsidRPr="00FC7007">
              <w:rPr>
                <w:color w:val="000000"/>
                <w:sz w:val="16"/>
                <w:szCs w:val="16"/>
              </w:rPr>
              <w:t>13 4 03 20152</w:t>
            </w:r>
          </w:p>
        </w:tc>
        <w:tc>
          <w:tcPr>
            <w:tcW w:w="580" w:type="dxa"/>
            <w:tcBorders>
              <w:top w:val="nil"/>
              <w:left w:val="nil"/>
              <w:bottom w:val="single" w:sz="4" w:space="0" w:color="000000"/>
              <w:right w:val="single" w:sz="4" w:space="0" w:color="000000"/>
            </w:tcBorders>
            <w:shd w:val="clear" w:color="auto" w:fill="auto"/>
            <w:hideMark/>
          </w:tcPr>
          <w:p w14:paraId="11ED2FDA"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53517771" w14:textId="77777777" w:rsidR="00FC7007" w:rsidRPr="00FC7007" w:rsidRDefault="00FC7007" w:rsidP="00FC7007">
            <w:pPr>
              <w:jc w:val="center"/>
              <w:rPr>
                <w:color w:val="000000"/>
                <w:sz w:val="16"/>
                <w:szCs w:val="16"/>
              </w:rPr>
            </w:pPr>
            <w:r w:rsidRPr="00FC7007">
              <w:rPr>
                <w:color w:val="000000"/>
                <w:sz w:val="16"/>
                <w:szCs w:val="16"/>
              </w:rPr>
              <w:t>238,00</w:t>
            </w:r>
          </w:p>
        </w:tc>
        <w:tc>
          <w:tcPr>
            <w:tcW w:w="1360" w:type="dxa"/>
            <w:tcBorders>
              <w:top w:val="nil"/>
              <w:left w:val="nil"/>
              <w:bottom w:val="single" w:sz="4" w:space="0" w:color="000000"/>
              <w:right w:val="single" w:sz="4" w:space="0" w:color="000000"/>
            </w:tcBorders>
            <w:shd w:val="clear" w:color="auto" w:fill="auto"/>
            <w:hideMark/>
          </w:tcPr>
          <w:p w14:paraId="775FFB32" w14:textId="77777777" w:rsidR="00FC7007" w:rsidRPr="00FC7007" w:rsidRDefault="00FC7007" w:rsidP="00FC7007">
            <w:pPr>
              <w:jc w:val="center"/>
              <w:rPr>
                <w:color w:val="000000"/>
                <w:sz w:val="16"/>
                <w:szCs w:val="16"/>
              </w:rPr>
            </w:pPr>
            <w:r w:rsidRPr="00FC7007">
              <w:rPr>
                <w:color w:val="000000"/>
                <w:sz w:val="16"/>
                <w:szCs w:val="16"/>
              </w:rPr>
              <w:t>7,00</w:t>
            </w:r>
          </w:p>
        </w:tc>
        <w:tc>
          <w:tcPr>
            <w:tcW w:w="1360" w:type="dxa"/>
            <w:tcBorders>
              <w:top w:val="nil"/>
              <w:left w:val="nil"/>
              <w:bottom w:val="single" w:sz="4" w:space="0" w:color="000000"/>
              <w:right w:val="single" w:sz="4" w:space="0" w:color="000000"/>
            </w:tcBorders>
            <w:shd w:val="clear" w:color="auto" w:fill="auto"/>
            <w:hideMark/>
          </w:tcPr>
          <w:p w14:paraId="3834A281" w14:textId="77777777" w:rsidR="00FC7007" w:rsidRPr="00FC7007" w:rsidRDefault="00FC7007" w:rsidP="00FC7007">
            <w:pPr>
              <w:jc w:val="center"/>
              <w:rPr>
                <w:color w:val="000000"/>
                <w:sz w:val="16"/>
                <w:szCs w:val="16"/>
              </w:rPr>
            </w:pPr>
            <w:r w:rsidRPr="00FC7007">
              <w:rPr>
                <w:color w:val="000000"/>
                <w:sz w:val="16"/>
                <w:szCs w:val="16"/>
              </w:rPr>
              <w:t>7,00</w:t>
            </w:r>
          </w:p>
        </w:tc>
      </w:tr>
      <w:tr w:rsidR="00FC7007" w:rsidRPr="00FC7007" w14:paraId="2AA24DB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474D747" w14:textId="77777777" w:rsidR="00FC7007" w:rsidRPr="00FC7007" w:rsidRDefault="00FC7007" w:rsidP="00FC7007">
            <w:pPr>
              <w:rPr>
                <w:color w:val="000000"/>
                <w:sz w:val="16"/>
                <w:szCs w:val="16"/>
              </w:rPr>
            </w:pPr>
            <w:r w:rsidRPr="00FC7007">
              <w:rPr>
                <w:color w:val="000000"/>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617374D1" w14:textId="77777777" w:rsidR="00FC7007" w:rsidRPr="00FC7007" w:rsidRDefault="00FC7007" w:rsidP="00FC7007">
            <w:pPr>
              <w:jc w:val="center"/>
              <w:rPr>
                <w:color w:val="000000"/>
                <w:sz w:val="16"/>
                <w:szCs w:val="16"/>
              </w:rPr>
            </w:pPr>
            <w:r w:rsidRPr="00FC7007">
              <w:rPr>
                <w:color w:val="000000"/>
                <w:sz w:val="16"/>
                <w:szCs w:val="16"/>
              </w:rPr>
              <w:t>14 0 00 00000</w:t>
            </w:r>
          </w:p>
        </w:tc>
        <w:tc>
          <w:tcPr>
            <w:tcW w:w="580" w:type="dxa"/>
            <w:tcBorders>
              <w:top w:val="nil"/>
              <w:left w:val="nil"/>
              <w:bottom w:val="single" w:sz="4" w:space="0" w:color="000000"/>
              <w:right w:val="single" w:sz="4" w:space="0" w:color="000000"/>
            </w:tcBorders>
            <w:shd w:val="clear" w:color="auto" w:fill="auto"/>
            <w:hideMark/>
          </w:tcPr>
          <w:p w14:paraId="25554E58"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54AB4655" w14:textId="77777777" w:rsidR="00FC7007" w:rsidRPr="00FC7007" w:rsidRDefault="00FC7007" w:rsidP="00FC7007">
            <w:pPr>
              <w:jc w:val="center"/>
              <w:rPr>
                <w:color w:val="000000"/>
                <w:sz w:val="16"/>
                <w:szCs w:val="16"/>
              </w:rPr>
            </w:pPr>
            <w:r w:rsidRPr="00FC7007">
              <w:rPr>
                <w:color w:val="000000"/>
                <w:sz w:val="16"/>
                <w:szCs w:val="16"/>
              </w:rPr>
              <w:t>304 007,89</w:t>
            </w:r>
          </w:p>
        </w:tc>
        <w:tc>
          <w:tcPr>
            <w:tcW w:w="1360" w:type="dxa"/>
            <w:tcBorders>
              <w:top w:val="nil"/>
              <w:left w:val="nil"/>
              <w:bottom w:val="single" w:sz="4" w:space="0" w:color="000000"/>
              <w:right w:val="single" w:sz="4" w:space="0" w:color="000000"/>
            </w:tcBorders>
            <w:shd w:val="clear" w:color="auto" w:fill="auto"/>
            <w:hideMark/>
          </w:tcPr>
          <w:p w14:paraId="49B605D7" w14:textId="77777777" w:rsidR="00FC7007" w:rsidRPr="00FC7007" w:rsidRDefault="00FC7007" w:rsidP="00FC7007">
            <w:pPr>
              <w:jc w:val="center"/>
              <w:rPr>
                <w:color w:val="000000"/>
                <w:sz w:val="16"/>
                <w:szCs w:val="16"/>
              </w:rPr>
            </w:pPr>
            <w:r w:rsidRPr="00FC7007">
              <w:rPr>
                <w:color w:val="000000"/>
                <w:sz w:val="16"/>
                <w:szCs w:val="16"/>
              </w:rPr>
              <w:t>183 725,79</w:t>
            </w:r>
          </w:p>
        </w:tc>
        <w:tc>
          <w:tcPr>
            <w:tcW w:w="1360" w:type="dxa"/>
            <w:tcBorders>
              <w:top w:val="nil"/>
              <w:left w:val="nil"/>
              <w:bottom w:val="single" w:sz="4" w:space="0" w:color="000000"/>
              <w:right w:val="single" w:sz="4" w:space="0" w:color="000000"/>
            </w:tcBorders>
            <w:shd w:val="clear" w:color="auto" w:fill="auto"/>
            <w:hideMark/>
          </w:tcPr>
          <w:p w14:paraId="670AF693" w14:textId="77777777" w:rsidR="00FC7007" w:rsidRPr="00FC7007" w:rsidRDefault="00FC7007" w:rsidP="00FC7007">
            <w:pPr>
              <w:jc w:val="center"/>
              <w:rPr>
                <w:color w:val="000000"/>
                <w:sz w:val="16"/>
                <w:szCs w:val="16"/>
              </w:rPr>
            </w:pPr>
            <w:r w:rsidRPr="00FC7007">
              <w:rPr>
                <w:color w:val="000000"/>
                <w:sz w:val="16"/>
                <w:szCs w:val="16"/>
              </w:rPr>
              <w:t>185 920,19</w:t>
            </w:r>
          </w:p>
        </w:tc>
      </w:tr>
      <w:tr w:rsidR="00FC7007" w:rsidRPr="00FC7007" w14:paraId="0E94DDA7"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F8BC63D" w14:textId="77777777" w:rsidR="00FC7007" w:rsidRPr="00FC7007" w:rsidRDefault="00FC7007" w:rsidP="00FC7007">
            <w:pPr>
              <w:rPr>
                <w:color w:val="000000"/>
                <w:sz w:val="16"/>
                <w:szCs w:val="16"/>
              </w:rPr>
            </w:pPr>
            <w:r w:rsidRPr="00FC7007">
              <w:rPr>
                <w:color w:val="000000"/>
                <w:sz w:val="16"/>
                <w:szCs w:val="16"/>
              </w:rPr>
              <w:t>Подпрограмма "Развитие благоустройства территорий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2040CF74" w14:textId="77777777" w:rsidR="00FC7007" w:rsidRPr="00FC7007" w:rsidRDefault="00FC7007" w:rsidP="00FC7007">
            <w:pPr>
              <w:jc w:val="center"/>
              <w:rPr>
                <w:color w:val="000000"/>
                <w:sz w:val="16"/>
                <w:szCs w:val="16"/>
              </w:rPr>
            </w:pPr>
            <w:r w:rsidRPr="00FC7007">
              <w:rPr>
                <w:color w:val="000000"/>
                <w:sz w:val="16"/>
                <w:szCs w:val="16"/>
              </w:rPr>
              <w:t>14 1 00 00000</w:t>
            </w:r>
          </w:p>
        </w:tc>
        <w:tc>
          <w:tcPr>
            <w:tcW w:w="580" w:type="dxa"/>
            <w:tcBorders>
              <w:top w:val="nil"/>
              <w:left w:val="nil"/>
              <w:bottom w:val="single" w:sz="4" w:space="0" w:color="000000"/>
              <w:right w:val="single" w:sz="4" w:space="0" w:color="000000"/>
            </w:tcBorders>
            <w:shd w:val="clear" w:color="auto" w:fill="auto"/>
            <w:hideMark/>
          </w:tcPr>
          <w:p w14:paraId="71635EF1"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0C3E4089" w14:textId="77777777" w:rsidR="00FC7007" w:rsidRPr="00FC7007" w:rsidRDefault="00FC7007" w:rsidP="00FC7007">
            <w:pPr>
              <w:jc w:val="center"/>
              <w:rPr>
                <w:color w:val="000000"/>
                <w:sz w:val="16"/>
                <w:szCs w:val="16"/>
              </w:rPr>
            </w:pPr>
            <w:r w:rsidRPr="00FC7007">
              <w:rPr>
                <w:color w:val="000000"/>
                <w:sz w:val="16"/>
                <w:szCs w:val="16"/>
              </w:rPr>
              <w:t>257 942,19</w:t>
            </w:r>
          </w:p>
        </w:tc>
        <w:tc>
          <w:tcPr>
            <w:tcW w:w="1360" w:type="dxa"/>
            <w:tcBorders>
              <w:top w:val="nil"/>
              <w:left w:val="nil"/>
              <w:bottom w:val="single" w:sz="4" w:space="0" w:color="000000"/>
              <w:right w:val="single" w:sz="4" w:space="0" w:color="000000"/>
            </w:tcBorders>
            <w:shd w:val="clear" w:color="auto" w:fill="auto"/>
            <w:hideMark/>
          </w:tcPr>
          <w:p w14:paraId="4B3E7A59" w14:textId="77777777" w:rsidR="00FC7007" w:rsidRPr="00FC7007" w:rsidRDefault="00FC7007" w:rsidP="00FC7007">
            <w:pPr>
              <w:jc w:val="center"/>
              <w:rPr>
                <w:color w:val="000000"/>
                <w:sz w:val="16"/>
                <w:szCs w:val="16"/>
              </w:rPr>
            </w:pPr>
            <w:r w:rsidRPr="00FC7007">
              <w:rPr>
                <w:color w:val="000000"/>
                <w:sz w:val="16"/>
                <w:szCs w:val="16"/>
              </w:rPr>
              <w:t>148 771,50</w:t>
            </w:r>
          </w:p>
        </w:tc>
        <w:tc>
          <w:tcPr>
            <w:tcW w:w="1360" w:type="dxa"/>
            <w:tcBorders>
              <w:top w:val="nil"/>
              <w:left w:val="nil"/>
              <w:bottom w:val="single" w:sz="4" w:space="0" w:color="000000"/>
              <w:right w:val="single" w:sz="4" w:space="0" w:color="000000"/>
            </w:tcBorders>
            <w:shd w:val="clear" w:color="auto" w:fill="auto"/>
            <w:hideMark/>
          </w:tcPr>
          <w:p w14:paraId="36E8731D" w14:textId="77777777" w:rsidR="00FC7007" w:rsidRPr="00FC7007" w:rsidRDefault="00FC7007" w:rsidP="00FC7007">
            <w:pPr>
              <w:jc w:val="center"/>
              <w:rPr>
                <w:color w:val="000000"/>
                <w:sz w:val="16"/>
                <w:szCs w:val="16"/>
              </w:rPr>
            </w:pPr>
            <w:r w:rsidRPr="00FC7007">
              <w:rPr>
                <w:color w:val="000000"/>
                <w:sz w:val="16"/>
                <w:szCs w:val="16"/>
              </w:rPr>
              <w:t>150 959,42</w:t>
            </w:r>
          </w:p>
        </w:tc>
      </w:tr>
      <w:tr w:rsidR="00FC7007" w:rsidRPr="00FC7007" w14:paraId="70B659A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0081967" w14:textId="77777777" w:rsidR="00FC7007" w:rsidRPr="00FC7007" w:rsidRDefault="00FC7007" w:rsidP="00FC7007">
            <w:pPr>
              <w:rPr>
                <w:color w:val="000000"/>
                <w:sz w:val="16"/>
                <w:szCs w:val="16"/>
              </w:rPr>
            </w:pPr>
            <w:r w:rsidRPr="00FC7007">
              <w:rPr>
                <w:color w:val="000000"/>
                <w:sz w:val="16"/>
                <w:szCs w:val="16"/>
              </w:rPr>
              <w:t xml:space="preserve">Основное мероприятие "Благоустройство населенных пунктов Кочубеевского муниципального округа Ставропольского </w:t>
            </w:r>
            <w:r w:rsidRPr="00FC7007">
              <w:rPr>
                <w:color w:val="000000"/>
                <w:sz w:val="16"/>
                <w:szCs w:val="16"/>
              </w:rPr>
              <w:lastRenderedPageBreak/>
              <w:t>края"</w:t>
            </w:r>
          </w:p>
        </w:tc>
        <w:tc>
          <w:tcPr>
            <w:tcW w:w="1240" w:type="dxa"/>
            <w:tcBorders>
              <w:top w:val="nil"/>
              <w:left w:val="nil"/>
              <w:bottom w:val="single" w:sz="4" w:space="0" w:color="000000"/>
              <w:right w:val="single" w:sz="4" w:space="0" w:color="000000"/>
            </w:tcBorders>
            <w:shd w:val="clear" w:color="auto" w:fill="auto"/>
            <w:hideMark/>
          </w:tcPr>
          <w:p w14:paraId="51C32DB4" w14:textId="77777777" w:rsidR="00FC7007" w:rsidRPr="00FC7007" w:rsidRDefault="00FC7007" w:rsidP="00FC7007">
            <w:pPr>
              <w:jc w:val="center"/>
              <w:rPr>
                <w:color w:val="000000"/>
                <w:sz w:val="16"/>
                <w:szCs w:val="16"/>
              </w:rPr>
            </w:pPr>
            <w:r w:rsidRPr="00FC7007">
              <w:rPr>
                <w:color w:val="000000"/>
                <w:sz w:val="16"/>
                <w:szCs w:val="16"/>
              </w:rPr>
              <w:lastRenderedPageBreak/>
              <w:t>14 1 01 00000</w:t>
            </w:r>
          </w:p>
        </w:tc>
        <w:tc>
          <w:tcPr>
            <w:tcW w:w="580" w:type="dxa"/>
            <w:tcBorders>
              <w:top w:val="nil"/>
              <w:left w:val="nil"/>
              <w:bottom w:val="single" w:sz="4" w:space="0" w:color="000000"/>
              <w:right w:val="single" w:sz="4" w:space="0" w:color="000000"/>
            </w:tcBorders>
            <w:shd w:val="clear" w:color="auto" w:fill="auto"/>
            <w:hideMark/>
          </w:tcPr>
          <w:p w14:paraId="47BD2F74"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3FD24D2F" w14:textId="77777777" w:rsidR="00FC7007" w:rsidRPr="00FC7007" w:rsidRDefault="00FC7007" w:rsidP="00FC7007">
            <w:pPr>
              <w:jc w:val="center"/>
              <w:rPr>
                <w:color w:val="000000"/>
                <w:sz w:val="16"/>
                <w:szCs w:val="16"/>
              </w:rPr>
            </w:pPr>
            <w:r w:rsidRPr="00FC7007">
              <w:rPr>
                <w:color w:val="000000"/>
                <w:sz w:val="16"/>
                <w:szCs w:val="16"/>
              </w:rPr>
              <w:t>184 764,86</w:t>
            </w:r>
          </w:p>
        </w:tc>
        <w:tc>
          <w:tcPr>
            <w:tcW w:w="1360" w:type="dxa"/>
            <w:tcBorders>
              <w:top w:val="nil"/>
              <w:left w:val="nil"/>
              <w:bottom w:val="single" w:sz="4" w:space="0" w:color="000000"/>
              <w:right w:val="single" w:sz="4" w:space="0" w:color="000000"/>
            </w:tcBorders>
            <w:shd w:val="clear" w:color="auto" w:fill="auto"/>
            <w:hideMark/>
          </w:tcPr>
          <w:p w14:paraId="01E7C7F7" w14:textId="77777777" w:rsidR="00FC7007" w:rsidRPr="00FC7007" w:rsidRDefault="00FC7007" w:rsidP="00FC7007">
            <w:pPr>
              <w:jc w:val="center"/>
              <w:rPr>
                <w:color w:val="000000"/>
                <w:sz w:val="16"/>
                <w:szCs w:val="16"/>
              </w:rPr>
            </w:pPr>
            <w:r w:rsidRPr="00FC7007">
              <w:rPr>
                <w:color w:val="000000"/>
                <w:sz w:val="16"/>
                <w:szCs w:val="16"/>
              </w:rPr>
              <w:t>148 173,50</w:t>
            </w:r>
          </w:p>
        </w:tc>
        <w:tc>
          <w:tcPr>
            <w:tcW w:w="1360" w:type="dxa"/>
            <w:tcBorders>
              <w:top w:val="nil"/>
              <w:left w:val="nil"/>
              <w:bottom w:val="single" w:sz="4" w:space="0" w:color="000000"/>
              <w:right w:val="single" w:sz="4" w:space="0" w:color="000000"/>
            </w:tcBorders>
            <w:shd w:val="clear" w:color="auto" w:fill="auto"/>
            <w:hideMark/>
          </w:tcPr>
          <w:p w14:paraId="33EEF193" w14:textId="77777777" w:rsidR="00FC7007" w:rsidRPr="00FC7007" w:rsidRDefault="00FC7007" w:rsidP="00FC7007">
            <w:pPr>
              <w:jc w:val="center"/>
              <w:rPr>
                <w:color w:val="000000"/>
                <w:sz w:val="16"/>
                <w:szCs w:val="16"/>
              </w:rPr>
            </w:pPr>
            <w:r w:rsidRPr="00FC7007">
              <w:rPr>
                <w:color w:val="000000"/>
                <w:sz w:val="16"/>
                <w:szCs w:val="16"/>
              </w:rPr>
              <w:t>150 361,42</w:t>
            </w:r>
          </w:p>
        </w:tc>
      </w:tr>
      <w:tr w:rsidR="00FC7007" w:rsidRPr="00FC7007" w14:paraId="7AC48DDE"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E99ACC4" w14:textId="77777777" w:rsidR="00FC7007" w:rsidRPr="00FC7007" w:rsidRDefault="00FC7007" w:rsidP="00FC7007">
            <w:pPr>
              <w:rPr>
                <w:color w:val="000000"/>
                <w:sz w:val="16"/>
                <w:szCs w:val="16"/>
              </w:rPr>
            </w:pPr>
            <w:r w:rsidRPr="00FC7007">
              <w:rPr>
                <w:color w:val="000000"/>
                <w:sz w:val="16"/>
                <w:szCs w:val="16"/>
              </w:rPr>
              <w:lastRenderedPageBreak/>
              <w:t>Расходы по уличному освещению</w:t>
            </w:r>
          </w:p>
        </w:tc>
        <w:tc>
          <w:tcPr>
            <w:tcW w:w="1240" w:type="dxa"/>
            <w:tcBorders>
              <w:top w:val="nil"/>
              <w:left w:val="nil"/>
              <w:bottom w:val="single" w:sz="4" w:space="0" w:color="000000"/>
              <w:right w:val="single" w:sz="4" w:space="0" w:color="000000"/>
            </w:tcBorders>
            <w:shd w:val="clear" w:color="auto" w:fill="auto"/>
            <w:hideMark/>
          </w:tcPr>
          <w:p w14:paraId="08859A12" w14:textId="77777777" w:rsidR="00FC7007" w:rsidRPr="00FC7007" w:rsidRDefault="00FC7007" w:rsidP="00FC7007">
            <w:pPr>
              <w:jc w:val="center"/>
              <w:rPr>
                <w:color w:val="000000"/>
                <w:sz w:val="16"/>
                <w:szCs w:val="16"/>
              </w:rPr>
            </w:pPr>
            <w:r w:rsidRPr="00FC7007">
              <w:rPr>
                <w:color w:val="000000"/>
                <w:sz w:val="16"/>
                <w:szCs w:val="16"/>
              </w:rPr>
              <w:t>14 1 01 22200</w:t>
            </w:r>
          </w:p>
        </w:tc>
        <w:tc>
          <w:tcPr>
            <w:tcW w:w="580" w:type="dxa"/>
            <w:tcBorders>
              <w:top w:val="nil"/>
              <w:left w:val="nil"/>
              <w:bottom w:val="single" w:sz="4" w:space="0" w:color="000000"/>
              <w:right w:val="single" w:sz="4" w:space="0" w:color="000000"/>
            </w:tcBorders>
            <w:shd w:val="clear" w:color="auto" w:fill="auto"/>
            <w:hideMark/>
          </w:tcPr>
          <w:p w14:paraId="0874673B"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4A8E8DE" w14:textId="77777777" w:rsidR="00FC7007" w:rsidRPr="00FC7007" w:rsidRDefault="00FC7007" w:rsidP="00FC7007">
            <w:pPr>
              <w:jc w:val="center"/>
              <w:rPr>
                <w:color w:val="000000"/>
                <w:sz w:val="16"/>
                <w:szCs w:val="16"/>
              </w:rPr>
            </w:pPr>
            <w:r w:rsidRPr="00FC7007">
              <w:rPr>
                <w:color w:val="000000"/>
                <w:sz w:val="16"/>
                <w:szCs w:val="16"/>
              </w:rPr>
              <w:t>48 302,71</w:t>
            </w:r>
          </w:p>
        </w:tc>
        <w:tc>
          <w:tcPr>
            <w:tcW w:w="1360" w:type="dxa"/>
            <w:tcBorders>
              <w:top w:val="nil"/>
              <w:left w:val="nil"/>
              <w:bottom w:val="single" w:sz="4" w:space="0" w:color="000000"/>
              <w:right w:val="single" w:sz="4" w:space="0" w:color="000000"/>
            </w:tcBorders>
            <w:shd w:val="clear" w:color="auto" w:fill="auto"/>
            <w:hideMark/>
          </w:tcPr>
          <w:p w14:paraId="0EFA93D3" w14:textId="77777777" w:rsidR="00FC7007" w:rsidRPr="00FC7007" w:rsidRDefault="00FC7007" w:rsidP="00FC7007">
            <w:pPr>
              <w:jc w:val="center"/>
              <w:rPr>
                <w:color w:val="000000"/>
                <w:sz w:val="16"/>
                <w:szCs w:val="16"/>
              </w:rPr>
            </w:pPr>
            <w:r w:rsidRPr="00FC7007">
              <w:rPr>
                <w:color w:val="000000"/>
                <w:sz w:val="16"/>
                <w:szCs w:val="16"/>
              </w:rPr>
              <w:t>48 415,36</w:t>
            </w:r>
          </w:p>
        </w:tc>
        <w:tc>
          <w:tcPr>
            <w:tcW w:w="1360" w:type="dxa"/>
            <w:tcBorders>
              <w:top w:val="nil"/>
              <w:left w:val="nil"/>
              <w:bottom w:val="single" w:sz="4" w:space="0" w:color="000000"/>
              <w:right w:val="single" w:sz="4" w:space="0" w:color="000000"/>
            </w:tcBorders>
            <w:shd w:val="clear" w:color="auto" w:fill="auto"/>
            <w:hideMark/>
          </w:tcPr>
          <w:p w14:paraId="3E05ACD7" w14:textId="77777777" w:rsidR="00FC7007" w:rsidRPr="00FC7007" w:rsidRDefault="00FC7007" w:rsidP="00FC7007">
            <w:pPr>
              <w:jc w:val="center"/>
              <w:rPr>
                <w:color w:val="000000"/>
                <w:sz w:val="16"/>
                <w:szCs w:val="16"/>
              </w:rPr>
            </w:pPr>
            <w:r w:rsidRPr="00FC7007">
              <w:rPr>
                <w:color w:val="000000"/>
                <w:sz w:val="16"/>
                <w:szCs w:val="16"/>
              </w:rPr>
              <w:t>50 603,25</w:t>
            </w:r>
          </w:p>
        </w:tc>
      </w:tr>
      <w:tr w:rsidR="00FC7007" w:rsidRPr="00FC7007" w14:paraId="4C34163E"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1836EB7"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0A3B4012" w14:textId="77777777" w:rsidR="00FC7007" w:rsidRPr="00FC7007" w:rsidRDefault="00FC7007" w:rsidP="00FC7007">
            <w:pPr>
              <w:jc w:val="center"/>
              <w:rPr>
                <w:color w:val="000000"/>
                <w:sz w:val="16"/>
                <w:szCs w:val="16"/>
              </w:rPr>
            </w:pPr>
            <w:r w:rsidRPr="00FC7007">
              <w:rPr>
                <w:color w:val="000000"/>
                <w:sz w:val="16"/>
                <w:szCs w:val="16"/>
              </w:rPr>
              <w:t>14 1 01 22200</w:t>
            </w:r>
          </w:p>
        </w:tc>
        <w:tc>
          <w:tcPr>
            <w:tcW w:w="580" w:type="dxa"/>
            <w:tcBorders>
              <w:top w:val="nil"/>
              <w:left w:val="nil"/>
              <w:bottom w:val="single" w:sz="4" w:space="0" w:color="000000"/>
              <w:right w:val="single" w:sz="4" w:space="0" w:color="000000"/>
            </w:tcBorders>
            <w:shd w:val="clear" w:color="auto" w:fill="auto"/>
            <w:hideMark/>
          </w:tcPr>
          <w:p w14:paraId="1E15A0FF"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3ECE21CA" w14:textId="77777777" w:rsidR="00FC7007" w:rsidRPr="00FC7007" w:rsidRDefault="00FC7007" w:rsidP="00FC7007">
            <w:pPr>
              <w:jc w:val="center"/>
              <w:rPr>
                <w:color w:val="000000"/>
                <w:sz w:val="16"/>
                <w:szCs w:val="16"/>
              </w:rPr>
            </w:pPr>
            <w:r w:rsidRPr="00FC7007">
              <w:rPr>
                <w:color w:val="000000"/>
                <w:sz w:val="16"/>
                <w:szCs w:val="16"/>
              </w:rPr>
              <w:t>48 301,33</w:t>
            </w:r>
          </w:p>
        </w:tc>
        <w:tc>
          <w:tcPr>
            <w:tcW w:w="1360" w:type="dxa"/>
            <w:tcBorders>
              <w:top w:val="nil"/>
              <w:left w:val="nil"/>
              <w:bottom w:val="single" w:sz="4" w:space="0" w:color="000000"/>
              <w:right w:val="single" w:sz="4" w:space="0" w:color="000000"/>
            </w:tcBorders>
            <w:shd w:val="clear" w:color="auto" w:fill="auto"/>
            <w:hideMark/>
          </w:tcPr>
          <w:p w14:paraId="04F32358" w14:textId="77777777" w:rsidR="00FC7007" w:rsidRPr="00FC7007" w:rsidRDefault="00FC7007" w:rsidP="00FC7007">
            <w:pPr>
              <w:jc w:val="center"/>
              <w:rPr>
                <w:color w:val="000000"/>
                <w:sz w:val="16"/>
                <w:szCs w:val="16"/>
              </w:rPr>
            </w:pPr>
            <w:r w:rsidRPr="00FC7007">
              <w:rPr>
                <w:color w:val="000000"/>
                <w:sz w:val="16"/>
                <w:szCs w:val="16"/>
              </w:rPr>
              <w:t>48 415,36</w:t>
            </w:r>
          </w:p>
        </w:tc>
        <w:tc>
          <w:tcPr>
            <w:tcW w:w="1360" w:type="dxa"/>
            <w:tcBorders>
              <w:top w:val="nil"/>
              <w:left w:val="nil"/>
              <w:bottom w:val="single" w:sz="4" w:space="0" w:color="000000"/>
              <w:right w:val="single" w:sz="4" w:space="0" w:color="000000"/>
            </w:tcBorders>
            <w:shd w:val="clear" w:color="auto" w:fill="auto"/>
            <w:hideMark/>
          </w:tcPr>
          <w:p w14:paraId="7E9F9C17" w14:textId="77777777" w:rsidR="00FC7007" w:rsidRPr="00FC7007" w:rsidRDefault="00FC7007" w:rsidP="00FC7007">
            <w:pPr>
              <w:jc w:val="center"/>
              <w:rPr>
                <w:color w:val="000000"/>
                <w:sz w:val="16"/>
                <w:szCs w:val="16"/>
              </w:rPr>
            </w:pPr>
            <w:r w:rsidRPr="00FC7007">
              <w:rPr>
                <w:color w:val="000000"/>
                <w:sz w:val="16"/>
                <w:szCs w:val="16"/>
              </w:rPr>
              <w:t>50 603,25</w:t>
            </w:r>
          </w:p>
        </w:tc>
      </w:tr>
      <w:tr w:rsidR="00FC7007" w:rsidRPr="00FC7007" w14:paraId="575FD1F5"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54613FB"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1240" w:type="dxa"/>
            <w:tcBorders>
              <w:top w:val="nil"/>
              <w:left w:val="nil"/>
              <w:bottom w:val="single" w:sz="4" w:space="0" w:color="000000"/>
              <w:right w:val="single" w:sz="4" w:space="0" w:color="000000"/>
            </w:tcBorders>
            <w:shd w:val="clear" w:color="auto" w:fill="auto"/>
            <w:hideMark/>
          </w:tcPr>
          <w:p w14:paraId="6C793449" w14:textId="77777777" w:rsidR="00FC7007" w:rsidRPr="00FC7007" w:rsidRDefault="00FC7007" w:rsidP="00FC7007">
            <w:pPr>
              <w:jc w:val="center"/>
              <w:rPr>
                <w:color w:val="000000"/>
                <w:sz w:val="16"/>
                <w:szCs w:val="16"/>
              </w:rPr>
            </w:pPr>
            <w:r w:rsidRPr="00FC7007">
              <w:rPr>
                <w:color w:val="000000"/>
                <w:sz w:val="16"/>
                <w:szCs w:val="16"/>
              </w:rPr>
              <w:t>14 1 01 22200</w:t>
            </w:r>
          </w:p>
        </w:tc>
        <w:tc>
          <w:tcPr>
            <w:tcW w:w="580" w:type="dxa"/>
            <w:tcBorders>
              <w:top w:val="nil"/>
              <w:left w:val="nil"/>
              <w:bottom w:val="single" w:sz="4" w:space="0" w:color="000000"/>
              <w:right w:val="single" w:sz="4" w:space="0" w:color="000000"/>
            </w:tcBorders>
            <w:shd w:val="clear" w:color="auto" w:fill="auto"/>
            <w:hideMark/>
          </w:tcPr>
          <w:p w14:paraId="00D7C5E4" w14:textId="77777777" w:rsidR="00FC7007" w:rsidRPr="00FC7007" w:rsidRDefault="00FC7007" w:rsidP="00FC7007">
            <w:pPr>
              <w:jc w:val="center"/>
              <w:rPr>
                <w:color w:val="000000"/>
                <w:sz w:val="16"/>
                <w:szCs w:val="16"/>
              </w:rPr>
            </w:pPr>
            <w:r w:rsidRPr="00FC7007">
              <w:rPr>
                <w:color w:val="000000"/>
                <w:sz w:val="16"/>
                <w:szCs w:val="16"/>
              </w:rPr>
              <w:t>800</w:t>
            </w:r>
          </w:p>
        </w:tc>
        <w:tc>
          <w:tcPr>
            <w:tcW w:w="1360" w:type="dxa"/>
            <w:tcBorders>
              <w:top w:val="nil"/>
              <w:left w:val="nil"/>
              <w:bottom w:val="single" w:sz="4" w:space="0" w:color="000000"/>
              <w:right w:val="single" w:sz="4" w:space="0" w:color="000000"/>
            </w:tcBorders>
            <w:shd w:val="clear" w:color="auto" w:fill="auto"/>
            <w:hideMark/>
          </w:tcPr>
          <w:p w14:paraId="70CF688F" w14:textId="77777777" w:rsidR="00FC7007" w:rsidRPr="00FC7007" w:rsidRDefault="00FC7007" w:rsidP="00FC7007">
            <w:pPr>
              <w:jc w:val="center"/>
              <w:rPr>
                <w:color w:val="000000"/>
                <w:sz w:val="16"/>
                <w:szCs w:val="16"/>
              </w:rPr>
            </w:pPr>
            <w:r w:rsidRPr="00FC7007">
              <w:rPr>
                <w:color w:val="000000"/>
                <w:sz w:val="16"/>
                <w:szCs w:val="16"/>
              </w:rPr>
              <w:t>1,38</w:t>
            </w:r>
          </w:p>
        </w:tc>
        <w:tc>
          <w:tcPr>
            <w:tcW w:w="1360" w:type="dxa"/>
            <w:tcBorders>
              <w:top w:val="nil"/>
              <w:left w:val="nil"/>
              <w:bottom w:val="single" w:sz="4" w:space="0" w:color="000000"/>
              <w:right w:val="single" w:sz="4" w:space="0" w:color="000000"/>
            </w:tcBorders>
            <w:shd w:val="clear" w:color="auto" w:fill="auto"/>
            <w:hideMark/>
          </w:tcPr>
          <w:p w14:paraId="5FEB20A6"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5A50587E"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4086CE0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2068B55"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связанные с проведением мероприятий по модернизации уличного освещения населенных пунктов</w:t>
            </w:r>
          </w:p>
        </w:tc>
        <w:tc>
          <w:tcPr>
            <w:tcW w:w="1240" w:type="dxa"/>
            <w:tcBorders>
              <w:top w:val="nil"/>
              <w:left w:val="nil"/>
              <w:bottom w:val="single" w:sz="4" w:space="0" w:color="000000"/>
              <w:right w:val="single" w:sz="4" w:space="0" w:color="000000"/>
            </w:tcBorders>
            <w:shd w:val="clear" w:color="auto" w:fill="auto"/>
            <w:hideMark/>
          </w:tcPr>
          <w:p w14:paraId="201C01DD" w14:textId="77777777" w:rsidR="00FC7007" w:rsidRPr="00FC7007" w:rsidRDefault="00FC7007" w:rsidP="00FC7007">
            <w:pPr>
              <w:jc w:val="center"/>
              <w:rPr>
                <w:color w:val="000000"/>
                <w:sz w:val="16"/>
                <w:szCs w:val="16"/>
              </w:rPr>
            </w:pPr>
            <w:r w:rsidRPr="00FC7007">
              <w:rPr>
                <w:color w:val="000000"/>
                <w:sz w:val="16"/>
                <w:szCs w:val="16"/>
              </w:rPr>
              <w:t>14 1 01 22201</w:t>
            </w:r>
          </w:p>
        </w:tc>
        <w:tc>
          <w:tcPr>
            <w:tcW w:w="580" w:type="dxa"/>
            <w:tcBorders>
              <w:top w:val="nil"/>
              <w:left w:val="nil"/>
              <w:bottom w:val="single" w:sz="4" w:space="0" w:color="000000"/>
              <w:right w:val="single" w:sz="4" w:space="0" w:color="000000"/>
            </w:tcBorders>
            <w:shd w:val="clear" w:color="auto" w:fill="auto"/>
            <w:hideMark/>
          </w:tcPr>
          <w:p w14:paraId="6D8047C9"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6D4ED550" w14:textId="77777777" w:rsidR="00FC7007" w:rsidRPr="00FC7007" w:rsidRDefault="00FC7007" w:rsidP="00FC7007">
            <w:pPr>
              <w:jc w:val="center"/>
              <w:rPr>
                <w:color w:val="000000"/>
                <w:sz w:val="16"/>
                <w:szCs w:val="16"/>
              </w:rPr>
            </w:pPr>
            <w:r w:rsidRPr="00FC7007">
              <w:rPr>
                <w:color w:val="000000"/>
                <w:sz w:val="16"/>
                <w:szCs w:val="16"/>
              </w:rPr>
              <w:t>86 497,57</w:t>
            </w:r>
          </w:p>
        </w:tc>
        <w:tc>
          <w:tcPr>
            <w:tcW w:w="1360" w:type="dxa"/>
            <w:tcBorders>
              <w:top w:val="nil"/>
              <w:left w:val="nil"/>
              <w:bottom w:val="single" w:sz="4" w:space="0" w:color="000000"/>
              <w:right w:val="single" w:sz="4" w:space="0" w:color="000000"/>
            </w:tcBorders>
            <w:shd w:val="clear" w:color="auto" w:fill="auto"/>
            <w:hideMark/>
          </w:tcPr>
          <w:p w14:paraId="045A6277" w14:textId="77777777" w:rsidR="00FC7007" w:rsidRPr="00FC7007" w:rsidRDefault="00FC7007" w:rsidP="00FC7007">
            <w:pPr>
              <w:jc w:val="center"/>
              <w:rPr>
                <w:color w:val="000000"/>
                <w:sz w:val="16"/>
                <w:szCs w:val="16"/>
              </w:rPr>
            </w:pPr>
            <w:r w:rsidRPr="00FC7007">
              <w:rPr>
                <w:color w:val="000000"/>
                <w:sz w:val="16"/>
                <w:szCs w:val="16"/>
              </w:rPr>
              <w:t>76 404,34</w:t>
            </w:r>
          </w:p>
        </w:tc>
        <w:tc>
          <w:tcPr>
            <w:tcW w:w="1360" w:type="dxa"/>
            <w:tcBorders>
              <w:top w:val="nil"/>
              <w:left w:val="nil"/>
              <w:bottom w:val="single" w:sz="4" w:space="0" w:color="000000"/>
              <w:right w:val="single" w:sz="4" w:space="0" w:color="000000"/>
            </w:tcBorders>
            <w:shd w:val="clear" w:color="auto" w:fill="auto"/>
            <w:hideMark/>
          </w:tcPr>
          <w:p w14:paraId="1A802136" w14:textId="77777777" w:rsidR="00FC7007" w:rsidRPr="00FC7007" w:rsidRDefault="00FC7007" w:rsidP="00FC7007">
            <w:pPr>
              <w:jc w:val="center"/>
              <w:rPr>
                <w:color w:val="000000"/>
                <w:sz w:val="16"/>
                <w:szCs w:val="16"/>
              </w:rPr>
            </w:pPr>
            <w:r w:rsidRPr="00FC7007">
              <w:rPr>
                <w:color w:val="000000"/>
                <w:sz w:val="16"/>
                <w:szCs w:val="16"/>
              </w:rPr>
              <w:t>76 404,34</w:t>
            </w:r>
          </w:p>
        </w:tc>
      </w:tr>
      <w:tr w:rsidR="00FC7007" w:rsidRPr="00FC7007" w14:paraId="27213015"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E9A282D"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4B040D14" w14:textId="77777777" w:rsidR="00FC7007" w:rsidRPr="00FC7007" w:rsidRDefault="00FC7007" w:rsidP="00FC7007">
            <w:pPr>
              <w:jc w:val="center"/>
              <w:rPr>
                <w:color w:val="000000"/>
                <w:sz w:val="16"/>
                <w:szCs w:val="16"/>
              </w:rPr>
            </w:pPr>
            <w:r w:rsidRPr="00FC7007">
              <w:rPr>
                <w:color w:val="000000"/>
                <w:sz w:val="16"/>
                <w:szCs w:val="16"/>
              </w:rPr>
              <w:t>14 1 01 22201</w:t>
            </w:r>
          </w:p>
        </w:tc>
        <w:tc>
          <w:tcPr>
            <w:tcW w:w="580" w:type="dxa"/>
            <w:tcBorders>
              <w:top w:val="nil"/>
              <w:left w:val="nil"/>
              <w:bottom w:val="single" w:sz="4" w:space="0" w:color="000000"/>
              <w:right w:val="single" w:sz="4" w:space="0" w:color="000000"/>
            </w:tcBorders>
            <w:shd w:val="clear" w:color="auto" w:fill="auto"/>
            <w:hideMark/>
          </w:tcPr>
          <w:p w14:paraId="7576A416"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6381C871" w14:textId="77777777" w:rsidR="00FC7007" w:rsidRPr="00FC7007" w:rsidRDefault="00FC7007" w:rsidP="00FC7007">
            <w:pPr>
              <w:jc w:val="center"/>
              <w:rPr>
                <w:color w:val="000000"/>
                <w:sz w:val="16"/>
                <w:szCs w:val="16"/>
              </w:rPr>
            </w:pPr>
            <w:r w:rsidRPr="00FC7007">
              <w:rPr>
                <w:color w:val="000000"/>
                <w:sz w:val="16"/>
                <w:szCs w:val="16"/>
              </w:rPr>
              <w:t>86 497,57</w:t>
            </w:r>
          </w:p>
        </w:tc>
        <w:tc>
          <w:tcPr>
            <w:tcW w:w="1360" w:type="dxa"/>
            <w:tcBorders>
              <w:top w:val="nil"/>
              <w:left w:val="nil"/>
              <w:bottom w:val="single" w:sz="4" w:space="0" w:color="000000"/>
              <w:right w:val="single" w:sz="4" w:space="0" w:color="000000"/>
            </w:tcBorders>
            <w:shd w:val="clear" w:color="auto" w:fill="auto"/>
            <w:hideMark/>
          </w:tcPr>
          <w:p w14:paraId="04F378FC" w14:textId="77777777" w:rsidR="00FC7007" w:rsidRPr="00FC7007" w:rsidRDefault="00FC7007" w:rsidP="00FC7007">
            <w:pPr>
              <w:jc w:val="center"/>
              <w:rPr>
                <w:color w:val="000000"/>
                <w:sz w:val="16"/>
                <w:szCs w:val="16"/>
              </w:rPr>
            </w:pPr>
            <w:r w:rsidRPr="00FC7007">
              <w:rPr>
                <w:color w:val="000000"/>
                <w:sz w:val="16"/>
                <w:szCs w:val="16"/>
              </w:rPr>
              <w:t>76 404,34</w:t>
            </w:r>
          </w:p>
        </w:tc>
        <w:tc>
          <w:tcPr>
            <w:tcW w:w="1360" w:type="dxa"/>
            <w:tcBorders>
              <w:top w:val="nil"/>
              <w:left w:val="nil"/>
              <w:bottom w:val="single" w:sz="4" w:space="0" w:color="000000"/>
              <w:right w:val="single" w:sz="4" w:space="0" w:color="000000"/>
            </w:tcBorders>
            <w:shd w:val="clear" w:color="auto" w:fill="auto"/>
            <w:hideMark/>
          </w:tcPr>
          <w:p w14:paraId="0B751E89" w14:textId="77777777" w:rsidR="00FC7007" w:rsidRPr="00FC7007" w:rsidRDefault="00FC7007" w:rsidP="00FC7007">
            <w:pPr>
              <w:jc w:val="center"/>
              <w:rPr>
                <w:color w:val="000000"/>
                <w:sz w:val="16"/>
                <w:szCs w:val="16"/>
              </w:rPr>
            </w:pPr>
            <w:r w:rsidRPr="00FC7007">
              <w:rPr>
                <w:color w:val="000000"/>
                <w:sz w:val="16"/>
                <w:szCs w:val="16"/>
              </w:rPr>
              <w:t>76 404,34</w:t>
            </w:r>
          </w:p>
        </w:tc>
      </w:tr>
      <w:tr w:rsidR="00FC7007" w:rsidRPr="00FC7007" w14:paraId="0D8A175B"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F3E65F4" w14:textId="77777777" w:rsidR="00FC7007" w:rsidRPr="00FC7007" w:rsidRDefault="00FC7007" w:rsidP="00FC7007">
            <w:pPr>
              <w:rPr>
                <w:color w:val="000000"/>
                <w:sz w:val="16"/>
                <w:szCs w:val="16"/>
              </w:rPr>
            </w:pPr>
            <w:r w:rsidRPr="00FC7007">
              <w:rPr>
                <w:color w:val="000000"/>
                <w:sz w:val="16"/>
                <w:szCs w:val="16"/>
              </w:rPr>
              <w:t>Расходы по озеленению</w:t>
            </w:r>
          </w:p>
        </w:tc>
        <w:tc>
          <w:tcPr>
            <w:tcW w:w="1240" w:type="dxa"/>
            <w:tcBorders>
              <w:top w:val="nil"/>
              <w:left w:val="nil"/>
              <w:bottom w:val="single" w:sz="4" w:space="0" w:color="000000"/>
              <w:right w:val="single" w:sz="4" w:space="0" w:color="000000"/>
            </w:tcBorders>
            <w:shd w:val="clear" w:color="auto" w:fill="auto"/>
            <w:hideMark/>
          </w:tcPr>
          <w:p w14:paraId="57DA10B0" w14:textId="77777777" w:rsidR="00FC7007" w:rsidRPr="00FC7007" w:rsidRDefault="00FC7007" w:rsidP="00FC7007">
            <w:pPr>
              <w:jc w:val="center"/>
              <w:rPr>
                <w:color w:val="000000"/>
                <w:sz w:val="16"/>
                <w:szCs w:val="16"/>
              </w:rPr>
            </w:pPr>
            <w:r w:rsidRPr="00FC7007">
              <w:rPr>
                <w:color w:val="000000"/>
                <w:sz w:val="16"/>
                <w:szCs w:val="16"/>
              </w:rPr>
              <w:t>14 1 01 22210</w:t>
            </w:r>
          </w:p>
        </w:tc>
        <w:tc>
          <w:tcPr>
            <w:tcW w:w="580" w:type="dxa"/>
            <w:tcBorders>
              <w:top w:val="nil"/>
              <w:left w:val="nil"/>
              <w:bottom w:val="single" w:sz="4" w:space="0" w:color="000000"/>
              <w:right w:val="single" w:sz="4" w:space="0" w:color="000000"/>
            </w:tcBorders>
            <w:shd w:val="clear" w:color="auto" w:fill="auto"/>
            <w:hideMark/>
          </w:tcPr>
          <w:p w14:paraId="63BF21FA"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36875F32" w14:textId="77777777" w:rsidR="00FC7007" w:rsidRPr="00FC7007" w:rsidRDefault="00FC7007" w:rsidP="00FC7007">
            <w:pPr>
              <w:jc w:val="center"/>
              <w:rPr>
                <w:color w:val="000000"/>
                <w:sz w:val="16"/>
                <w:szCs w:val="16"/>
              </w:rPr>
            </w:pPr>
            <w:r w:rsidRPr="00FC7007">
              <w:rPr>
                <w:color w:val="000000"/>
                <w:sz w:val="16"/>
                <w:szCs w:val="16"/>
              </w:rPr>
              <w:t>696,80</w:t>
            </w:r>
          </w:p>
        </w:tc>
        <w:tc>
          <w:tcPr>
            <w:tcW w:w="1360" w:type="dxa"/>
            <w:tcBorders>
              <w:top w:val="nil"/>
              <w:left w:val="nil"/>
              <w:bottom w:val="single" w:sz="4" w:space="0" w:color="000000"/>
              <w:right w:val="single" w:sz="4" w:space="0" w:color="000000"/>
            </w:tcBorders>
            <w:shd w:val="clear" w:color="auto" w:fill="auto"/>
            <w:hideMark/>
          </w:tcPr>
          <w:p w14:paraId="025BBFCF" w14:textId="77777777" w:rsidR="00FC7007" w:rsidRPr="00FC7007" w:rsidRDefault="00FC7007" w:rsidP="00FC7007">
            <w:pPr>
              <w:jc w:val="center"/>
              <w:rPr>
                <w:color w:val="000000"/>
                <w:sz w:val="16"/>
                <w:szCs w:val="16"/>
              </w:rPr>
            </w:pPr>
            <w:r w:rsidRPr="00FC7007">
              <w:rPr>
                <w:color w:val="000000"/>
                <w:sz w:val="16"/>
                <w:szCs w:val="16"/>
              </w:rPr>
              <w:t>628,80</w:t>
            </w:r>
          </w:p>
        </w:tc>
        <w:tc>
          <w:tcPr>
            <w:tcW w:w="1360" w:type="dxa"/>
            <w:tcBorders>
              <w:top w:val="nil"/>
              <w:left w:val="nil"/>
              <w:bottom w:val="single" w:sz="4" w:space="0" w:color="000000"/>
              <w:right w:val="single" w:sz="4" w:space="0" w:color="000000"/>
            </w:tcBorders>
            <w:shd w:val="clear" w:color="auto" w:fill="auto"/>
            <w:hideMark/>
          </w:tcPr>
          <w:p w14:paraId="14DA15FC" w14:textId="77777777" w:rsidR="00FC7007" w:rsidRPr="00FC7007" w:rsidRDefault="00FC7007" w:rsidP="00FC7007">
            <w:pPr>
              <w:jc w:val="center"/>
              <w:rPr>
                <w:color w:val="000000"/>
                <w:sz w:val="16"/>
                <w:szCs w:val="16"/>
              </w:rPr>
            </w:pPr>
            <w:r w:rsidRPr="00FC7007">
              <w:rPr>
                <w:color w:val="000000"/>
                <w:sz w:val="16"/>
                <w:szCs w:val="16"/>
              </w:rPr>
              <w:t>628,80</w:t>
            </w:r>
          </w:p>
        </w:tc>
      </w:tr>
      <w:tr w:rsidR="00FC7007" w:rsidRPr="00FC7007" w14:paraId="03035B0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5AEA806"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187096DE" w14:textId="77777777" w:rsidR="00FC7007" w:rsidRPr="00FC7007" w:rsidRDefault="00FC7007" w:rsidP="00FC7007">
            <w:pPr>
              <w:jc w:val="center"/>
              <w:rPr>
                <w:color w:val="000000"/>
                <w:sz w:val="16"/>
                <w:szCs w:val="16"/>
              </w:rPr>
            </w:pPr>
            <w:r w:rsidRPr="00FC7007">
              <w:rPr>
                <w:color w:val="000000"/>
                <w:sz w:val="16"/>
                <w:szCs w:val="16"/>
              </w:rPr>
              <w:t>14 1 01 22210</w:t>
            </w:r>
          </w:p>
        </w:tc>
        <w:tc>
          <w:tcPr>
            <w:tcW w:w="580" w:type="dxa"/>
            <w:tcBorders>
              <w:top w:val="nil"/>
              <w:left w:val="nil"/>
              <w:bottom w:val="single" w:sz="4" w:space="0" w:color="000000"/>
              <w:right w:val="single" w:sz="4" w:space="0" w:color="000000"/>
            </w:tcBorders>
            <w:shd w:val="clear" w:color="auto" w:fill="auto"/>
            <w:hideMark/>
          </w:tcPr>
          <w:p w14:paraId="32588E54"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0A58F187" w14:textId="77777777" w:rsidR="00FC7007" w:rsidRPr="00FC7007" w:rsidRDefault="00FC7007" w:rsidP="00FC7007">
            <w:pPr>
              <w:jc w:val="center"/>
              <w:rPr>
                <w:color w:val="000000"/>
                <w:sz w:val="16"/>
                <w:szCs w:val="16"/>
              </w:rPr>
            </w:pPr>
            <w:r w:rsidRPr="00FC7007">
              <w:rPr>
                <w:color w:val="000000"/>
                <w:sz w:val="16"/>
                <w:szCs w:val="16"/>
              </w:rPr>
              <w:t>696,80</w:t>
            </w:r>
          </w:p>
        </w:tc>
        <w:tc>
          <w:tcPr>
            <w:tcW w:w="1360" w:type="dxa"/>
            <w:tcBorders>
              <w:top w:val="nil"/>
              <w:left w:val="nil"/>
              <w:bottom w:val="single" w:sz="4" w:space="0" w:color="000000"/>
              <w:right w:val="single" w:sz="4" w:space="0" w:color="000000"/>
            </w:tcBorders>
            <w:shd w:val="clear" w:color="auto" w:fill="auto"/>
            <w:hideMark/>
          </w:tcPr>
          <w:p w14:paraId="113686B0" w14:textId="77777777" w:rsidR="00FC7007" w:rsidRPr="00FC7007" w:rsidRDefault="00FC7007" w:rsidP="00FC7007">
            <w:pPr>
              <w:jc w:val="center"/>
              <w:rPr>
                <w:color w:val="000000"/>
                <w:sz w:val="16"/>
                <w:szCs w:val="16"/>
              </w:rPr>
            </w:pPr>
            <w:r w:rsidRPr="00FC7007">
              <w:rPr>
                <w:color w:val="000000"/>
                <w:sz w:val="16"/>
                <w:szCs w:val="16"/>
              </w:rPr>
              <w:t>628,80</w:t>
            </w:r>
          </w:p>
        </w:tc>
        <w:tc>
          <w:tcPr>
            <w:tcW w:w="1360" w:type="dxa"/>
            <w:tcBorders>
              <w:top w:val="nil"/>
              <w:left w:val="nil"/>
              <w:bottom w:val="single" w:sz="4" w:space="0" w:color="000000"/>
              <w:right w:val="single" w:sz="4" w:space="0" w:color="000000"/>
            </w:tcBorders>
            <w:shd w:val="clear" w:color="auto" w:fill="auto"/>
            <w:hideMark/>
          </w:tcPr>
          <w:p w14:paraId="73D9BBB7" w14:textId="77777777" w:rsidR="00FC7007" w:rsidRPr="00FC7007" w:rsidRDefault="00FC7007" w:rsidP="00FC7007">
            <w:pPr>
              <w:jc w:val="center"/>
              <w:rPr>
                <w:color w:val="000000"/>
                <w:sz w:val="16"/>
                <w:szCs w:val="16"/>
              </w:rPr>
            </w:pPr>
            <w:r w:rsidRPr="00FC7007">
              <w:rPr>
                <w:color w:val="000000"/>
                <w:sz w:val="16"/>
                <w:szCs w:val="16"/>
              </w:rPr>
              <w:t>628,80</w:t>
            </w:r>
          </w:p>
        </w:tc>
      </w:tr>
      <w:tr w:rsidR="00FC7007" w:rsidRPr="00FC7007" w14:paraId="468625C9"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2C73B90" w14:textId="77777777" w:rsidR="00FC7007" w:rsidRPr="00FC7007" w:rsidRDefault="00FC7007" w:rsidP="00FC7007">
            <w:pPr>
              <w:rPr>
                <w:color w:val="000000"/>
                <w:sz w:val="16"/>
                <w:szCs w:val="16"/>
              </w:rPr>
            </w:pPr>
            <w:r w:rsidRPr="00FC7007">
              <w:rPr>
                <w:color w:val="000000"/>
                <w:sz w:val="16"/>
                <w:szCs w:val="16"/>
              </w:rPr>
              <w:t>Расходы по организации и содержанию мест захоронения</w:t>
            </w:r>
          </w:p>
        </w:tc>
        <w:tc>
          <w:tcPr>
            <w:tcW w:w="1240" w:type="dxa"/>
            <w:tcBorders>
              <w:top w:val="nil"/>
              <w:left w:val="nil"/>
              <w:bottom w:val="single" w:sz="4" w:space="0" w:color="000000"/>
              <w:right w:val="single" w:sz="4" w:space="0" w:color="000000"/>
            </w:tcBorders>
            <w:shd w:val="clear" w:color="auto" w:fill="auto"/>
            <w:hideMark/>
          </w:tcPr>
          <w:p w14:paraId="2044C302" w14:textId="77777777" w:rsidR="00FC7007" w:rsidRPr="00FC7007" w:rsidRDefault="00FC7007" w:rsidP="00FC7007">
            <w:pPr>
              <w:jc w:val="center"/>
              <w:rPr>
                <w:color w:val="000000"/>
                <w:sz w:val="16"/>
                <w:szCs w:val="16"/>
              </w:rPr>
            </w:pPr>
            <w:r w:rsidRPr="00FC7007">
              <w:rPr>
                <w:color w:val="000000"/>
                <w:sz w:val="16"/>
                <w:szCs w:val="16"/>
              </w:rPr>
              <w:t>14 1 01 22220</w:t>
            </w:r>
          </w:p>
        </w:tc>
        <w:tc>
          <w:tcPr>
            <w:tcW w:w="580" w:type="dxa"/>
            <w:tcBorders>
              <w:top w:val="nil"/>
              <w:left w:val="nil"/>
              <w:bottom w:val="single" w:sz="4" w:space="0" w:color="000000"/>
              <w:right w:val="single" w:sz="4" w:space="0" w:color="000000"/>
            </w:tcBorders>
            <w:shd w:val="clear" w:color="auto" w:fill="auto"/>
            <w:hideMark/>
          </w:tcPr>
          <w:p w14:paraId="08F9D6FB"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3B917F3" w14:textId="77777777" w:rsidR="00FC7007" w:rsidRPr="00FC7007" w:rsidRDefault="00FC7007" w:rsidP="00FC7007">
            <w:pPr>
              <w:jc w:val="center"/>
              <w:rPr>
                <w:color w:val="000000"/>
                <w:sz w:val="16"/>
                <w:szCs w:val="16"/>
              </w:rPr>
            </w:pPr>
            <w:r w:rsidRPr="00FC7007">
              <w:rPr>
                <w:color w:val="000000"/>
                <w:sz w:val="16"/>
                <w:szCs w:val="16"/>
              </w:rPr>
              <w:t>1 876,00</w:t>
            </w:r>
          </w:p>
        </w:tc>
        <w:tc>
          <w:tcPr>
            <w:tcW w:w="1360" w:type="dxa"/>
            <w:tcBorders>
              <w:top w:val="nil"/>
              <w:left w:val="nil"/>
              <w:bottom w:val="single" w:sz="4" w:space="0" w:color="000000"/>
              <w:right w:val="single" w:sz="4" w:space="0" w:color="000000"/>
            </w:tcBorders>
            <w:shd w:val="clear" w:color="auto" w:fill="auto"/>
            <w:hideMark/>
          </w:tcPr>
          <w:p w14:paraId="1ED8AB08" w14:textId="77777777" w:rsidR="00FC7007" w:rsidRPr="00FC7007" w:rsidRDefault="00FC7007" w:rsidP="00FC7007">
            <w:pPr>
              <w:jc w:val="center"/>
              <w:rPr>
                <w:color w:val="000000"/>
                <w:sz w:val="16"/>
                <w:szCs w:val="16"/>
              </w:rPr>
            </w:pPr>
            <w:r w:rsidRPr="00FC7007">
              <w:rPr>
                <w:color w:val="000000"/>
                <w:sz w:val="16"/>
                <w:szCs w:val="16"/>
              </w:rPr>
              <w:t>1 875,99</w:t>
            </w:r>
          </w:p>
        </w:tc>
        <w:tc>
          <w:tcPr>
            <w:tcW w:w="1360" w:type="dxa"/>
            <w:tcBorders>
              <w:top w:val="nil"/>
              <w:left w:val="nil"/>
              <w:bottom w:val="single" w:sz="4" w:space="0" w:color="000000"/>
              <w:right w:val="single" w:sz="4" w:space="0" w:color="000000"/>
            </w:tcBorders>
            <w:shd w:val="clear" w:color="auto" w:fill="auto"/>
            <w:hideMark/>
          </w:tcPr>
          <w:p w14:paraId="79261F27" w14:textId="77777777" w:rsidR="00FC7007" w:rsidRPr="00FC7007" w:rsidRDefault="00FC7007" w:rsidP="00FC7007">
            <w:pPr>
              <w:jc w:val="center"/>
              <w:rPr>
                <w:color w:val="000000"/>
                <w:sz w:val="16"/>
                <w:szCs w:val="16"/>
              </w:rPr>
            </w:pPr>
            <w:r w:rsidRPr="00FC7007">
              <w:rPr>
                <w:color w:val="000000"/>
                <w:sz w:val="16"/>
                <w:szCs w:val="16"/>
              </w:rPr>
              <w:t>1 876,02</w:t>
            </w:r>
          </w:p>
        </w:tc>
      </w:tr>
      <w:tr w:rsidR="00FC7007" w:rsidRPr="00FC7007" w14:paraId="238F21D2"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3646B5C"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5E776C01" w14:textId="77777777" w:rsidR="00FC7007" w:rsidRPr="00FC7007" w:rsidRDefault="00FC7007" w:rsidP="00FC7007">
            <w:pPr>
              <w:jc w:val="center"/>
              <w:rPr>
                <w:color w:val="000000"/>
                <w:sz w:val="16"/>
                <w:szCs w:val="16"/>
              </w:rPr>
            </w:pPr>
            <w:r w:rsidRPr="00FC7007">
              <w:rPr>
                <w:color w:val="000000"/>
                <w:sz w:val="16"/>
                <w:szCs w:val="16"/>
              </w:rPr>
              <w:t>14 1 01 22220</w:t>
            </w:r>
          </w:p>
        </w:tc>
        <w:tc>
          <w:tcPr>
            <w:tcW w:w="580" w:type="dxa"/>
            <w:tcBorders>
              <w:top w:val="nil"/>
              <w:left w:val="nil"/>
              <w:bottom w:val="single" w:sz="4" w:space="0" w:color="000000"/>
              <w:right w:val="single" w:sz="4" w:space="0" w:color="000000"/>
            </w:tcBorders>
            <w:shd w:val="clear" w:color="auto" w:fill="auto"/>
            <w:hideMark/>
          </w:tcPr>
          <w:p w14:paraId="26775C6C"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4C2170F4" w14:textId="77777777" w:rsidR="00FC7007" w:rsidRPr="00FC7007" w:rsidRDefault="00FC7007" w:rsidP="00FC7007">
            <w:pPr>
              <w:jc w:val="center"/>
              <w:rPr>
                <w:color w:val="000000"/>
                <w:sz w:val="16"/>
                <w:szCs w:val="16"/>
              </w:rPr>
            </w:pPr>
            <w:r w:rsidRPr="00FC7007">
              <w:rPr>
                <w:color w:val="000000"/>
                <w:sz w:val="16"/>
                <w:szCs w:val="16"/>
              </w:rPr>
              <w:t>1 876,00</w:t>
            </w:r>
          </w:p>
        </w:tc>
        <w:tc>
          <w:tcPr>
            <w:tcW w:w="1360" w:type="dxa"/>
            <w:tcBorders>
              <w:top w:val="nil"/>
              <w:left w:val="nil"/>
              <w:bottom w:val="single" w:sz="4" w:space="0" w:color="000000"/>
              <w:right w:val="single" w:sz="4" w:space="0" w:color="000000"/>
            </w:tcBorders>
            <w:shd w:val="clear" w:color="auto" w:fill="auto"/>
            <w:hideMark/>
          </w:tcPr>
          <w:p w14:paraId="39F712B0" w14:textId="77777777" w:rsidR="00FC7007" w:rsidRPr="00FC7007" w:rsidRDefault="00FC7007" w:rsidP="00FC7007">
            <w:pPr>
              <w:jc w:val="center"/>
              <w:rPr>
                <w:color w:val="000000"/>
                <w:sz w:val="16"/>
                <w:szCs w:val="16"/>
              </w:rPr>
            </w:pPr>
            <w:r w:rsidRPr="00FC7007">
              <w:rPr>
                <w:color w:val="000000"/>
                <w:sz w:val="16"/>
                <w:szCs w:val="16"/>
              </w:rPr>
              <w:t>1 875,99</w:t>
            </w:r>
          </w:p>
        </w:tc>
        <w:tc>
          <w:tcPr>
            <w:tcW w:w="1360" w:type="dxa"/>
            <w:tcBorders>
              <w:top w:val="nil"/>
              <w:left w:val="nil"/>
              <w:bottom w:val="single" w:sz="4" w:space="0" w:color="000000"/>
              <w:right w:val="single" w:sz="4" w:space="0" w:color="000000"/>
            </w:tcBorders>
            <w:shd w:val="clear" w:color="auto" w:fill="auto"/>
            <w:hideMark/>
          </w:tcPr>
          <w:p w14:paraId="5694BFCE" w14:textId="77777777" w:rsidR="00FC7007" w:rsidRPr="00FC7007" w:rsidRDefault="00FC7007" w:rsidP="00FC7007">
            <w:pPr>
              <w:jc w:val="center"/>
              <w:rPr>
                <w:color w:val="000000"/>
                <w:sz w:val="16"/>
                <w:szCs w:val="16"/>
              </w:rPr>
            </w:pPr>
            <w:r w:rsidRPr="00FC7007">
              <w:rPr>
                <w:color w:val="000000"/>
                <w:sz w:val="16"/>
                <w:szCs w:val="16"/>
              </w:rPr>
              <w:t>1 876,02</w:t>
            </w:r>
          </w:p>
        </w:tc>
      </w:tr>
      <w:tr w:rsidR="00FC7007" w:rsidRPr="00FC7007" w14:paraId="04BD394C"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51142EA" w14:textId="77777777" w:rsidR="00FC7007" w:rsidRPr="00FC7007" w:rsidRDefault="00FC7007" w:rsidP="00FC7007">
            <w:pPr>
              <w:rPr>
                <w:color w:val="000000"/>
                <w:sz w:val="16"/>
                <w:szCs w:val="16"/>
              </w:rPr>
            </w:pPr>
            <w:r w:rsidRPr="00FC7007">
              <w:rPr>
                <w:color w:val="000000"/>
                <w:sz w:val="16"/>
                <w:szCs w:val="16"/>
              </w:rPr>
              <w:t>Расходы по прочим мероприятиям благоустройства территории</w:t>
            </w:r>
          </w:p>
        </w:tc>
        <w:tc>
          <w:tcPr>
            <w:tcW w:w="1240" w:type="dxa"/>
            <w:tcBorders>
              <w:top w:val="nil"/>
              <w:left w:val="nil"/>
              <w:bottom w:val="single" w:sz="4" w:space="0" w:color="000000"/>
              <w:right w:val="single" w:sz="4" w:space="0" w:color="000000"/>
            </w:tcBorders>
            <w:shd w:val="clear" w:color="auto" w:fill="auto"/>
            <w:hideMark/>
          </w:tcPr>
          <w:p w14:paraId="4240EBBE" w14:textId="77777777" w:rsidR="00FC7007" w:rsidRPr="00FC7007" w:rsidRDefault="00FC7007" w:rsidP="00FC7007">
            <w:pPr>
              <w:jc w:val="center"/>
              <w:rPr>
                <w:color w:val="000000"/>
                <w:sz w:val="16"/>
                <w:szCs w:val="16"/>
              </w:rPr>
            </w:pPr>
            <w:r w:rsidRPr="00FC7007">
              <w:rPr>
                <w:color w:val="000000"/>
                <w:sz w:val="16"/>
                <w:szCs w:val="16"/>
              </w:rPr>
              <w:t>14 1 01 22230</w:t>
            </w:r>
          </w:p>
        </w:tc>
        <w:tc>
          <w:tcPr>
            <w:tcW w:w="580" w:type="dxa"/>
            <w:tcBorders>
              <w:top w:val="nil"/>
              <w:left w:val="nil"/>
              <w:bottom w:val="single" w:sz="4" w:space="0" w:color="000000"/>
              <w:right w:val="single" w:sz="4" w:space="0" w:color="000000"/>
            </w:tcBorders>
            <w:shd w:val="clear" w:color="auto" w:fill="auto"/>
            <w:hideMark/>
          </w:tcPr>
          <w:p w14:paraId="4FA09E9B"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5FF17E31" w14:textId="77777777" w:rsidR="00FC7007" w:rsidRPr="00FC7007" w:rsidRDefault="00FC7007" w:rsidP="00FC7007">
            <w:pPr>
              <w:jc w:val="center"/>
              <w:rPr>
                <w:color w:val="000000"/>
                <w:sz w:val="16"/>
                <w:szCs w:val="16"/>
              </w:rPr>
            </w:pPr>
            <w:r w:rsidRPr="00FC7007">
              <w:rPr>
                <w:color w:val="000000"/>
                <w:sz w:val="16"/>
                <w:szCs w:val="16"/>
              </w:rPr>
              <w:t>46 400,63</w:t>
            </w:r>
          </w:p>
        </w:tc>
        <w:tc>
          <w:tcPr>
            <w:tcW w:w="1360" w:type="dxa"/>
            <w:tcBorders>
              <w:top w:val="nil"/>
              <w:left w:val="nil"/>
              <w:bottom w:val="single" w:sz="4" w:space="0" w:color="000000"/>
              <w:right w:val="single" w:sz="4" w:space="0" w:color="000000"/>
            </w:tcBorders>
            <w:shd w:val="clear" w:color="auto" w:fill="auto"/>
            <w:hideMark/>
          </w:tcPr>
          <w:p w14:paraId="4E830E7E" w14:textId="77777777" w:rsidR="00FC7007" w:rsidRPr="00FC7007" w:rsidRDefault="00FC7007" w:rsidP="00FC7007">
            <w:pPr>
              <w:jc w:val="center"/>
              <w:rPr>
                <w:color w:val="000000"/>
                <w:sz w:val="16"/>
                <w:szCs w:val="16"/>
              </w:rPr>
            </w:pPr>
            <w:r w:rsidRPr="00FC7007">
              <w:rPr>
                <w:color w:val="000000"/>
                <w:sz w:val="16"/>
                <w:szCs w:val="16"/>
              </w:rPr>
              <w:t>20 289,01</w:t>
            </w:r>
          </w:p>
        </w:tc>
        <w:tc>
          <w:tcPr>
            <w:tcW w:w="1360" w:type="dxa"/>
            <w:tcBorders>
              <w:top w:val="nil"/>
              <w:left w:val="nil"/>
              <w:bottom w:val="single" w:sz="4" w:space="0" w:color="000000"/>
              <w:right w:val="single" w:sz="4" w:space="0" w:color="000000"/>
            </w:tcBorders>
            <w:shd w:val="clear" w:color="auto" w:fill="auto"/>
            <w:hideMark/>
          </w:tcPr>
          <w:p w14:paraId="14CFD8CF" w14:textId="77777777" w:rsidR="00FC7007" w:rsidRPr="00FC7007" w:rsidRDefault="00FC7007" w:rsidP="00FC7007">
            <w:pPr>
              <w:jc w:val="center"/>
              <w:rPr>
                <w:color w:val="000000"/>
                <w:sz w:val="16"/>
                <w:szCs w:val="16"/>
              </w:rPr>
            </w:pPr>
            <w:r w:rsidRPr="00FC7007">
              <w:rPr>
                <w:color w:val="000000"/>
                <w:sz w:val="16"/>
                <w:szCs w:val="16"/>
              </w:rPr>
              <w:t>20 289,01</w:t>
            </w:r>
          </w:p>
        </w:tc>
      </w:tr>
      <w:tr w:rsidR="00FC7007" w:rsidRPr="00FC7007" w14:paraId="5497F6D9"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A4BBFA5"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77040F21" w14:textId="77777777" w:rsidR="00FC7007" w:rsidRPr="00FC7007" w:rsidRDefault="00FC7007" w:rsidP="00FC7007">
            <w:pPr>
              <w:jc w:val="center"/>
              <w:rPr>
                <w:color w:val="000000"/>
                <w:sz w:val="16"/>
                <w:szCs w:val="16"/>
              </w:rPr>
            </w:pPr>
            <w:r w:rsidRPr="00FC7007">
              <w:rPr>
                <w:color w:val="000000"/>
                <w:sz w:val="16"/>
                <w:szCs w:val="16"/>
              </w:rPr>
              <w:t>14 1 01 22230</w:t>
            </w:r>
          </w:p>
        </w:tc>
        <w:tc>
          <w:tcPr>
            <w:tcW w:w="580" w:type="dxa"/>
            <w:tcBorders>
              <w:top w:val="nil"/>
              <w:left w:val="nil"/>
              <w:bottom w:val="single" w:sz="4" w:space="0" w:color="000000"/>
              <w:right w:val="single" w:sz="4" w:space="0" w:color="000000"/>
            </w:tcBorders>
            <w:shd w:val="clear" w:color="auto" w:fill="auto"/>
            <w:hideMark/>
          </w:tcPr>
          <w:p w14:paraId="71C55E4B"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3BBF6672" w14:textId="77777777" w:rsidR="00FC7007" w:rsidRPr="00FC7007" w:rsidRDefault="00FC7007" w:rsidP="00FC7007">
            <w:pPr>
              <w:jc w:val="center"/>
              <w:rPr>
                <w:color w:val="000000"/>
                <w:sz w:val="16"/>
                <w:szCs w:val="16"/>
              </w:rPr>
            </w:pPr>
            <w:r w:rsidRPr="00FC7007">
              <w:rPr>
                <w:color w:val="000000"/>
                <w:sz w:val="16"/>
                <w:szCs w:val="16"/>
              </w:rPr>
              <w:t>46 298,48</w:t>
            </w:r>
          </w:p>
        </w:tc>
        <w:tc>
          <w:tcPr>
            <w:tcW w:w="1360" w:type="dxa"/>
            <w:tcBorders>
              <w:top w:val="nil"/>
              <w:left w:val="nil"/>
              <w:bottom w:val="single" w:sz="4" w:space="0" w:color="000000"/>
              <w:right w:val="single" w:sz="4" w:space="0" w:color="000000"/>
            </w:tcBorders>
            <w:shd w:val="clear" w:color="auto" w:fill="auto"/>
            <w:hideMark/>
          </w:tcPr>
          <w:p w14:paraId="38C9FF5A" w14:textId="77777777" w:rsidR="00FC7007" w:rsidRPr="00FC7007" w:rsidRDefault="00FC7007" w:rsidP="00FC7007">
            <w:pPr>
              <w:jc w:val="center"/>
              <w:rPr>
                <w:color w:val="000000"/>
                <w:sz w:val="16"/>
                <w:szCs w:val="16"/>
              </w:rPr>
            </w:pPr>
            <w:r w:rsidRPr="00FC7007">
              <w:rPr>
                <w:color w:val="000000"/>
                <w:sz w:val="16"/>
                <w:szCs w:val="16"/>
              </w:rPr>
              <w:t>20 289,01</w:t>
            </w:r>
          </w:p>
        </w:tc>
        <w:tc>
          <w:tcPr>
            <w:tcW w:w="1360" w:type="dxa"/>
            <w:tcBorders>
              <w:top w:val="nil"/>
              <w:left w:val="nil"/>
              <w:bottom w:val="single" w:sz="4" w:space="0" w:color="000000"/>
              <w:right w:val="single" w:sz="4" w:space="0" w:color="000000"/>
            </w:tcBorders>
            <w:shd w:val="clear" w:color="auto" w:fill="auto"/>
            <w:hideMark/>
          </w:tcPr>
          <w:p w14:paraId="3855F4AA" w14:textId="77777777" w:rsidR="00FC7007" w:rsidRPr="00FC7007" w:rsidRDefault="00FC7007" w:rsidP="00FC7007">
            <w:pPr>
              <w:jc w:val="center"/>
              <w:rPr>
                <w:color w:val="000000"/>
                <w:sz w:val="16"/>
                <w:szCs w:val="16"/>
              </w:rPr>
            </w:pPr>
            <w:r w:rsidRPr="00FC7007">
              <w:rPr>
                <w:color w:val="000000"/>
                <w:sz w:val="16"/>
                <w:szCs w:val="16"/>
              </w:rPr>
              <w:t>20 289,01</w:t>
            </w:r>
          </w:p>
        </w:tc>
      </w:tr>
      <w:tr w:rsidR="00FC7007" w:rsidRPr="00FC7007" w14:paraId="0EB2F2BB"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4E5BB8C"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1240" w:type="dxa"/>
            <w:tcBorders>
              <w:top w:val="nil"/>
              <w:left w:val="nil"/>
              <w:bottom w:val="single" w:sz="4" w:space="0" w:color="000000"/>
              <w:right w:val="single" w:sz="4" w:space="0" w:color="000000"/>
            </w:tcBorders>
            <w:shd w:val="clear" w:color="auto" w:fill="auto"/>
            <w:hideMark/>
          </w:tcPr>
          <w:p w14:paraId="5C58C618" w14:textId="77777777" w:rsidR="00FC7007" w:rsidRPr="00FC7007" w:rsidRDefault="00FC7007" w:rsidP="00FC7007">
            <w:pPr>
              <w:jc w:val="center"/>
              <w:rPr>
                <w:color w:val="000000"/>
                <w:sz w:val="16"/>
                <w:szCs w:val="16"/>
              </w:rPr>
            </w:pPr>
            <w:r w:rsidRPr="00FC7007">
              <w:rPr>
                <w:color w:val="000000"/>
                <w:sz w:val="16"/>
                <w:szCs w:val="16"/>
              </w:rPr>
              <w:t>14 1 01 22230</w:t>
            </w:r>
          </w:p>
        </w:tc>
        <w:tc>
          <w:tcPr>
            <w:tcW w:w="580" w:type="dxa"/>
            <w:tcBorders>
              <w:top w:val="nil"/>
              <w:left w:val="nil"/>
              <w:bottom w:val="single" w:sz="4" w:space="0" w:color="000000"/>
              <w:right w:val="single" w:sz="4" w:space="0" w:color="000000"/>
            </w:tcBorders>
            <w:shd w:val="clear" w:color="auto" w:fill="auto"/>
            <w:hideMark/>
          </w:tcPr>
          <w:p w14:paraId="54B4778F" w14:textId="77777777" w:rsidR="00FC7007" w:rsidRPr="00FC7007" w:rsidRDefault="00FC7007" w:rsidP="00FC7007">
            <w:pPr>
              <w:jc w:val="center"/>
              <w:rPr>
                <w:color w:val="000000"/>
                <w:sz w:val="16"/>
                <w:szCs w:val="16"/>
              </w:rPr>
            </w:pPr>
            <w:r w:rsidRPr="00FC7007">
              <w:rPr>
                <w:color w:val="000000"/>
                <w:sz w:val="16"/>
                <w:szCs w:val="16"/>
              </w:rPr>
              <w:t>800</w:t>
            </w:r>
          </w:p>
        </w:tc>
        <w:tc>
          <w:tcPr>
            <w:tcW w:w="1360" w:type="dxa"/>
            <w:tcBorders>
              <w:top w:val="nil"/>
              <w:left w:val="nil"/>
              <w:bottom w:val="single" w:sz="4" w:space="0" w:color="000000"/>
              <w:right w:val="single" w:sz="4" w:space="0" w:color="000000"/>
            </w:tcBorders>
            <w:shd w:val="clear" w:color="auto" w:fill="auto"/>
            <w:hideMark/>
          </w:tcPr>
          <w:p w14:paraId="2A5B97EB" w14:textId="77777777" w:rsidR="00FC7007" w:rsidRPr="00FC7007" w:rsidRDefault="00FC7007" w:rsidP="00FC7007">
            <w:pPr>
              <w:jc w:val="center"/>
              <w:rPr>
                <w:color w:val="000000"/>
                <w:sz w:val="16"/>
                <w:szCs w:val="16"/>
              </w:rPr>
            </w:pPr>
            <w:r w:rsidRPr="00FC7007">
              <w:rPr>
                <w:color w:val="000000"/>
                <w:sz w:val="16"/>
                <w:szCs w:val="16"/>
              </w:rPr>
              <w:t>102,15</w:t>
            </w:r>
          </w:p>
        </w:tc>
        <w:tc>
          <w:tcPr>
            <w:tcW w:w="1360" w:type="dxa"/>
            <w:tcBorders>
              <w:top w:val="nil"/>
              <w:left w:val="nil"/>
              <w:bottom w:val="single" w:sz="4" w:space="0" w:color="000000"/>
              <w:right w:val="single" w:sz="4" w:space="0" w:color="000000"/>
            </w:tcBorders>
            <w:shd w:val="clear" w:color="auto" w:fill="auto"/>
            <w:hideMark/>
          </w:tcPr>
          <w:p w14:paraId="16DFEC96"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278404A5"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4A55E7AB"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21699AC"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осуществляемые за счет поступления платных услуг за предоставление участка под семейные захоронения</w:t>
            </w:r>
          </w:p>
        </w:tc>
        <w:tc>
          <w:tcPr>
            <w:tcW w:w="1240" w:type="dxa"/>
            <w:tcBorders>
              <w:top w:val="nil"/>
              <w:left w:val="nil"/>
              <w:bottom w:val="single" w:sz="4" w:space="0" w:color="000000"/>
              <w:right w:val="single" w:sz="4" w:space="0" w:color="000000"/>
            </w:tcBorders>
            <w:shd w:val="clear" w:color="auto" w:fill="auto"/>
            <w:hideMark/>
          </w:tcPr>
          <w:p w14:paraId="381215A1" w14:textId="77777777" w:rsidR="00FC7007" w:rsidRPr="00FC7007" w:rsidRDefault="00FC7007" w:rsidP="00FC7007">
            <w:pPr>
              <w:jc w:val="center"/>
              <w:rPr>
                <w:color w:val="000000"/>
                <w:sz w:val="16"/>
                <w:szCs w:val="16"/>
              </w:rPr>
            </w:pPr>
            <w:r w:rsidRPr="00FC7007">
              <w:rPr>
                <w:color w:val="000000"/>
                <w:sz w:val="16"/>
                <w:szCs w:val="16"/>
              </w:rPr>
              <w:t>14 1 01 25060</w:t>
            </w:r>
          </w:p>
        </w:tc>
        <w:tc>
          <w:tcPr>
            <w:tcW w:w="580" w:type="dxa"/>
            <w:tcBorders>
              <w:top w:val="nil"/>
              <w:left w:val="nil"/>
              <w:bottom w:val="single" w:sz="4" w:space="0" w:color="000000"/>
              <w:right w:val="single" w:sz="4" w:space="0" w:color="000000"/>
            </w:tcBorders>
            <w:shd w:val="clear" w:color="auto" w:fill="auto"/>
            <w:hideMark/>
          </w:tcPr>
          <w:p w14:paraId="28D49988"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F12D14A" w14:textId="77777777" w:rsidR="00FC7007" w:rsidRPr="00FC7007" w:rsidRDefault="00FC7007" w:rsidP="00FC7007">
            <w:pPr>
              <w:jc w:val="center"/>
              <w:rPr>
                <w:color w:val="000000"/>
                <w:sz w:val="16"/>
                <w:szCs w:val="16"/>
              </w:rPr>
            </w:pPr>
            <w:r w:rsidRPr="00FC7007">
              <w:rPr>
                <w:color w:val="000000"/>
                <w:sz w:val="16"/>
                <w:szCs w:val="16"/>
              </w:rPr>
              <w:t>991,15</w:t>
            </w:r>
          </w:p>
        </w:tc>
        <w:tc>
          <w:tcPr>
            <w:tcW w:w="1360" w:type="dxa"/>
            <w:tcBorders>
              <w:top w:val="nil"/>
              <w:left w:val="nil"/>
              <w:bottom w:val="single" w:sz="4" w:space="0" w:color="000000"/>
              <w:right w:val="single" w:sz="4" w:space="0" w:color="000000"/>
            </w:tcBorders>
            <w:shd w:val="clear" w:color="auto" w:fill="auto"/>
            <w:hideMark/>
          </w:tcPr>
          <w:p w14:paraId="0FF410C0" w14:textId="77777777" w:rsidR="00FC7007" w:rsidRPr="00FC7007" w:rsidRDefault="00FC7007" w:rsidP="00FC7007">
            <w:pPr>
              <w:jc w:val="center"/>
              <w:rPr>
                <w:color w:val="000000"/>
                <w:sz w:val="16"/>
                <w:szCs w:val="16"/>
              </w:rPr>
            </w:pPr>
            <w:r w:rsidRPr="00FC7007">
              <w:rPr>
                <w:color w:val="000000"/>
                <w:sz w:val="16"/>
                <w:szCs w:val="16"/>
              </w:rPr>
              <w:t>560,00</w:t>
            </w:r>
          </w:p>
        </w:tc>
        <w:tc>
          <w:tcPr>
            <w:tcW w:w="1360" w:type="dxa"/>
            <w:tcBorders>
              <w:top w:val="nil"/>
              <w:left w:val="nil"/>
              <w:bottom w:val="single" w:sz="4" w:space="0" w:color="000000"/>
              <w:right w:val="single" w:sz="4" w:space="0" w:color="000000"/>
            </w:tcBorders>
            <w:shd w:val="clear" w:color="auto" w:fill="auto"/>
            <w:hideMark/>
          </w:tcPr>
          <w:p w14:paraId="21335BCF" w14:textId="77777777" w:rsidR="00FC7007" w:rsidRPr="00FC7007" w:rsidRDefault="00FC7007" w:rsidP="00FC7007">
            <w:pPr>
              <w:jc w:val="center"/>
              <w:rPr>
                <w:color w:val="000000"/>
                <w:sz w:val="16"/>
                <w:szCs w:val="16"/>
              </w:rPr>
            </w:pPr>
            <w:r w:rsidRPr="00FC7007">
              <w:rPr>
                <w:color w:val="000000"/>
                <w:sz w:val="16"/>
                <w:szCs w:val="16"/>
              </w:rPr>
              <w:t>560,00</w:t>
            </w:r>
          </w:p>
        </w:tc>
      </w:tr>
      <w:tr w:rsidR="00FC7007" w:rsidRPr="00FC7007" w14:paraId="06CA338C"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CA5724C"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521EAC05" w14:textId="77777777" w:rsidR="00FC7007" w:rsidRPr="00FC7007" w:rsidRDefault="00FC7007" w:rsidP="00FC7007">
            <w:pPr>
              <w:jc w:val="center"/>
              <w:rPr>
                <w:color w:val="000000"/>
                <w:sz w:val="16"/>
                <w:szCs w:val="16"/>
              </w:rPr>
            </w:pPr>
            <w:r w:rsidRPr="00FC7007">
              <w:rPr>
                <w:color w:val="000000"/>
                <w:sz w:val="16"/>
                <w:szCs w:val="16"/>
              </w:rPr>
              <w:t>14 1 01 25060</w:t>
            </w:r>
          </w:p>
        </w:tc>
        <w:tc>
          <w:tcPr>
            <w:tcW w:w="580" w:type="dxa"/>
            <w:tcBorders>
              <w:top w:val="nil"/>
              <w:left w:val="nil"/>
              <w:bottom w:val="single" w:sz="4" w:space="0" w:color="000000"/>
              <w:right w:val="single" w:sz="4" w:space="0" w:color="000000"/>
            </w:tcBorders>
            <w:shd w:val="clear" w:color="auto" w:fill="auto"/>
            <w:hideMark/>
          </w:tcPr>
          <w:p w14:paraId="7DBA108F"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661A287F" w14:textId="77777777" w:rsidR="00FC7007" w:rsidRPr="00FC7007" w:rsidRDefault="00FC7007" w:rsidP="00FC7007">
            <w:pPr>
              <w:jc w:val="center"/>
              <w:rPr>
                <w:color w:val="000000"/>
                <w:sz w:val="16"/>
                <w:szCs w:val="16"/>
              </w:rPr>
            </w:pPr>
            <w:r w:rsidRPr="00FC7007">
              <w:rPr>
                <w:color w:val="000000"/>
                <w:sz w:val="16"/>
                <w:szCs w:val="16"/>
              </w:rPr>
              <w:t>991,15</w:t>
            </w:r>
          </w:p>
        </w:tc>
        <w:tc>
          <w:tcPr>
            <w:tcW w:w="1360" w:type="dxa"/>
            <w:tcBorders>
              <w:top w:val="nil"/>
              <w:left w:val="nil"/>
              <w:bottom w:val="single" w:sz="4" w:space="0" w:color="000000"/>
              <w:right w:val="single" w:sz="4" w:space="0" w:color="000000"/>
            </w:tcBorders>
            <w:shd w:val="clear" w:color="auto" w:fill="auto"/>
            <w:hideMark/>
          </w:tcPr>
          <w:p w14:paraId="1490755E" w14:textId="77777777" w:rsidR="00FC7007" w:rsidRPr="00FC7007" w:rsidRDefault="00FC7007" w:rsidP="00FC7007">
            <w:pPr>
              <w:jc w:val="center"/>
              <w:rPr>
                <w:color w:val="000000"/>
                <w:sz w:val="16"/>
                <w:szCs w:val="16"/>
              </w:rPr>
            </w:pPr>
            <w:r w:rsidRPr="00FC7007">
              <w:rPr>
                <w:color w:val="000000"/>
                <w:sz w:val="16"/>
                <w:szCs w:val="16"/>
              </w:rPr>
              <w:t>560,00</w:t>
            </w:r>
          </w:p>
        </w:tc>
        <w:tc>
          <w:tcPr>
            <w:tcW w:w="1360" w:type="dxa"/>
            <w:tcBorders>
              <w:top w:val="nil"/>
              <w:left w:val="nil"/>
              <w:bottom w:val="single" w:sz="4" w:space="0" w:color="000000"/>
              <w:right w:val="single" w:sz="4" w:space="0" w:color="000000"/>
            </w:tcBorders>
            <w:shd w:val="clear" w:color="auto" w:fill="auto"/>
            <w:hideMark/>
          </w:tcPr>
          <w:p w14:paraId="04F359D7" w14:textId="77777777" w:rsidR="00FC7007" w:rsidRPr="00FC7007" w:rsidRDefault="00FC7007" w:rsidP="00FC7007">
            <w:pPr>
              <w:jc w:val="center"/>
              <w:rPr>
                <w:color w:val="000000"/>
                <w:sz w:val="16"/>
                <w:szCs w:val="16"/>
              </w:rPr>
            </w:pPr>
            <w:r w:rsidRPr="00FC7007">
              <w:rPr>
                <w:color w:val="000000"/>
                <w:sz w:val="16"/>
                <w:szCs w:val="16"/>
              </w:rPr>
              <w:t>560,00</w:t>
            </w:r>
          </w:p>
        </w:tc>
      </w:tr>
      <w:tr w:rsidR="00FC7007" w:rsidRPr="00FC7007" w14:paraId="639455E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6283C4E" w14:textId="77777777" w:rsidR="00FC7007" w:rsidRPr="00FC7007" w:rsidRDefault="00FC7007" w:rsidP="00FC7007">
            <w:pPr>
              <w:rPr>
                <w:color w:val="000000"/>
                <w:sz w:val="16"/>
                <w:szCs w:val="16"/>
              </w:rPr>
            </w:pPr>
            <w:r w:rsidRPr="00FC7007">
              <w:rPr>
                <w:color w:val="000000"/>
                <w:sz w:val="16"/>
                <w:szCs w:val="16"/>
              </w:rPr>
              <w:t>Основное мероприятие "Поддержка жилищного и коммунального хозяйства"</w:t>
            </w:r>
          </w:p>
        </w:tc>
        <w:tc>
          <w:tcPr>
            <w:tcW w:w="1240" w:type="dxa"/>
            <w:tcBorders>
              <w:top w:val="nil"/>
              <w:left w:val="nil"/>
              <w:bottom w:val="single" w:sz="4" w:space="0" w:color="000000"/>
              <w:right w:val="single" w:sz="4" w:space="0" w:color="000000"/>
            </w:tcBorders>
            <w:shd w:val="clear" w:color="auto" w:fill="auto"/>
            <w:hideMark/>
          </w:tcPr>
          <w:p w14:paraId="209E49E4" w14:textId="77777777" w:rsidR="00FC7007" w:rsidRPr="00FC7007" w:rsidRDefault="00FC7007" w:rsidP="00FC7007">
            <w:pPr>
              <w:jc w:val="center"/>
              <w:rPr>
                <w:color w:val="000000"/>
                <w:sz w:val="16"/>
                <w:szCs w:val="16"/>
              </w:rPr>
            </w:pPr>
            <w:r w:rsidRPr="00FC7007">
              <w:rPr>
                <w:color w:val="000000"/>
                <w:sz w:val="16"/>
                <w:szCs w:val="16"/>
              </w:rPr>
              <w:t>14 1 02 00000</w:t>
            </w:r>
          </w:p>
        </w:tc>
        <w:tc>
          <w:tcPr>
            <w:tcW w:w="580" w:type="dxa"/>
            <w:tcBorders>
              <w:top w:val="nil"/>
              <w:left w:val="nil"/>
              <w:bottom w:val="single" w:sz="4" w:space="0" w:color="000000"/>
              <w:right w:val="single" w:sz="4" w:space="0" w:color="000000"/>
            </w:tcBorders>
            <w:shd w:val="clear" w:color="auto" w:fill="auto"/>
            <w:hideMark/>
          </w:tcPr>
          <w:p w14:paraId="7385633A"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5F3C9923" w14:textId="77777777" w:rsidR="00FC7007" w:rsidRPr="00FC7007" w:rsidRDefault="00FC7007" w:rsidP="00FC7007">
            <w:pPr>
              <w:jc w:val="center"/>
              <w:rPr>
                <w:color w:val="000000"/>
                <w:sz w:val="16"/>
                <w:szCs w:val="16"/>
              </w:rPr>
            </w:pPr>
            <w:r w:rsidRPr="00FC7007">
              <w:rPr>
                <w:color w:val="000000"/>
                <w:sz w:val="16"/>
                <w:szCs w:val="16"/>
              </w:rPr>
              <w:t>190,96</w:t>
            </w:r>
          </w:p>
        </w:tc>
        <w:tc>
          <w:tcPr>
            <w:tcW w:w="1360" w:type="dxa"/>
            <w:tcBorders>
              <w:top w:val="nil"/>
              <w:left w:val="nil"/>
              <w:bottom w:val="single" w:sz="4" w:space="0" w:color="000000"/>
              <w:right w:val="single" w:sz="4" w:space="0" w:color="000000"/>
            </w:tcBorders>
            <w:shd w:val="clear" w:color="auto" w:fill="auto"/>
            <w:hideMark/>
          </w:tcPr>
          <w:p w14:paraId="32CBB14D"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4B5DABCB" w14:textId="77777777" w:rsidR="00FC7007" w:rsidRPr="00FC7007" w:rsidRDefault="00FC7007" w:rsidP="00FC7007">
            <w:pPr>
              <w:jc w:val="center"/>
              <w:rPr>
                <w:color w:val="000000"/>
                <w:sz w:val="16"/>
                <w:szCs w:val="16"/>
              </w:rPr>
            </w:pPr>
            <w:r w:rsidRPr="00FC7007">
              <w:rPr>
                <w:color w:val="000000"/>
                <w:sz w:val="16"/>
                <w:szCs w:val="16"/>
              </w:rPr>
              <w:t>1,00</w:t>
            </w:r>
          </w:p>
        </w:tc>
      </w:tr>
      <w:tr w:rsidR="00FC7007" w:rsidRPr="00FC7007" w14:paraId="292C128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CB03983" w14:textId="77777777" w:rsidR="00FC7007" w:rsidRPr="00FC7007" w:rsidRDefault="00FC7007" w:rsidP="00FC7007">
            <w:pPr>
              <w:rPr>
                <w:color w:val="000000"/>
                <w:sz w:val="16"/>
                <w:szCs w:val="16"/>
              </w:rPr>
            </w:pPr>
            <w:r w:rsidRPr="00FC7007">
              <w:rPr>
                <w:color w:val="000000"/>
                <w:sz w:val="16"/>
                <w:szCs w:val="16"/>
              </w:rPr>
              <w:t>Расходы на мероприятия по поддержке коммунального хозяйства</w:t>
            </w:r>
          </w:p>
        </w:tc>
        <w:tc>
          <w:tcPr>
            <w:tcW w:w="1240" w:type="dxa"/>
            <w:tcBorders>
              <w:top w:val="nil"/>
              <w:left w:val="nil"/>
              <w:bottom w:val="single" w:sz="4" w:space="0" w:color="000000"/>
              <w:right w:val="single" w:sz="4" w:space="0" w:color="000000"/>
            </w:tcBorders>
            <w:shd w:val="clear" w:color="auto" w:fill="auto"/>
            <w:hideMark/>
          </w:tcPr>
          <w:p w14:paraId="1F9B3214" w14:textId="77777777" w:rsidR="00FC7007" w:rsidRPr="00FC7007" w:rsidRDefault="00FC7007" w:rsidP="00FC7007">
            <w:pPr>
              <w:jc w:val="center"/>
              <w:rPr>
                <w:color w:val="000000"/>
                <w:sz w:val="16"/>
                <w:szCs w:val="16"/>
              </w:rPr>
            </w:pPr>
            <w:r w:rsidRPr="00FC7007">
              <w:rPr>
                <w:color w:val="000000"/>
                <w:sz w:val="16"/>
                <w:szCs w:val="16"/>
              </w:rPr>
              <w:t>14 1 02 22250</w:t>
            </w:r>
          </w:p>
        </w:tc>
        <w:tc>
          <w:tcPr>
            <w:tcW w:w="580" w:type="dxa"/>
            <w:tcBorders>
              <w:top w:val="nil"/>
              <w:left w:val="nil"/>
              <w:bottom w:val="single" w:sz="4" w:space="0" w:color="000000"/>
              <w:right w:val="single" w:sz="4" w:space="0" w:color="000000"/>
            </w:tcBorders>
            <w:shd w:val="clear" w:color="auto" w:fill="auto"/>
            <w:hideMark/>
          </w:tcPr>
          <w:p w14:paraId="1FDCFACA"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B8DE2D5" w14:textId="77777777" w:rsidR="00FC7007" w:rsidRPr="00FC7007" w:rsidRDefault="00FC7007" w:rsidP="00FC7007">
            <w:pPr>
              <w:jc w:val="center"/>
              <w:rPr>
                <w:color w:val="000000"/>
                <w:sz w:val="16"/>
                <w:szCs w:val="16"/>
              </w:rPr>
            </w:pPr>
            <w:r w:rsidRPr="00FC7007">
              <w:rPr>
                <w:color w:val="000000"/>
                <w:sz w:val="16"/>
                <w:szCs w:val="16"/>
              </w:rPr>
              <w:t>190,96</w:t>
            </w:r>
          </w:p>
        </w:tc>
        <w:tc>
          <w:tcPr>
            <w:tcW w:w="1360" w:type="dxa"/>
            <w:tcBorders>
              <w:top w:val="nil"/>
              <w:left w:val="nil"/>
              <w:bottom w:val="single" w:sz="4" w:space="0" w:color="000000"/>
              <w:right w:val="single" w:sz="4" w:space="0" w:color="000000"/>
            </w:tcBorders>
            <w:shd w:val="clear" w:color="auto" w:fill="auto"/>
            <w:hideMark/>
          </w:tcPr>
          <w:p w14:paraId="0D440236"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05159CC6" w14:textId="77777777" w:rsidR="00FC7007" w:rsidRPr="00FC7007" w:rsidRDefault="00FC7007" w:rsidP="00FC7007">
            <w:pPr>
              <w:jc w:val="center"/>
              <w:rPr>
                <w:color w:val="000000"/>
                <w:sz w:val="16"/>
                <w:szCs w:val="16"/>
              </w:rPr>
            </w:pPr>
            <w:r w:rsidRPr="00FC7007">
              <w:rPr>
                <w:color w:val="000000"/>
                <w:sz w:val="16"/>
                <w:szCs w:val="16"/>
              </w:rPr>
              <w:t>1,00</w:t>
            </w:r>
          </w:p>
        </w:tc>
      </w:tr>
      <w:tr w:rsidR="00FC7007" w:rsidRPr="00FC7007" w14:paraId="08E360A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ACF7A2B"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248E9525" w14:textId="77777777" w:rsidR="00FC7007" w:rsidRPr="00FC7007" w:rsidRDefault="00FC7007" w:rsidP="00FC7007">
            <w:pPr>
              <w:jc w:val="center"/>
              <w:rPr>
                <w:color w:val="000000"/>
                <w:sz w:val="16"/>
                <w:szCs w:val="16"/>
              </w:rPr>
            </w:pPr>
            <w:r w:rsidRPr="00FC7007">
              <w:rPr>
                <w:color w:val="000000"/>
                <w:sz w:val="16"/>
                <w:szCs w:val="16"/>
              </w:rPr>
              <w:t>14 1 02 22250</w:t>
            </w:r>
          </w:p>
        </w:tc>
        <w:tc>
          <w:tcPr>
            <w:tcW w:w="580" w:type="dxa"/>
            <w:tcBorders>
              <w:top w:val="nil"/>
              <w:left w:val="nil"/>
              <w:bottom w:val="single" w:sz="4" w:space="0" w:color="000000"/>
              <w:right w:val="single" w:sz="4" w:space="0" w:color="000000"/>
            </w:tcBorders>
            <w:shd w:val="clear" w:color="auto" w:fill="auto"/>
            <w:hideMark/>
          </w:tcPr>
          <w:p w14:paraId="0CFC77E6"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4C9062A9"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5A25B865"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741FF413" w14:textId="77777777" w:rsidR="00FC7007" w:rsidRPr="00FC7007" w:rsidRDefault="00FC7007" w:rsidP="00FC7007">
            <w:pPr>
              <w:jc w:val="center"/>
              <w:rPr>
                <w:color w:val="000000"/>
                <w:sz w:val="16"/>
                <w:szCs w:val="16"/>
              </w:rPr>
            </w:pPr>
            <w:r w:rsidRPr="00FC7007">
              <w:rPr>
                <w:color w:val="000000"/>
                <w:sz w:val="16"/>
                <w:szCs w:val="16"/>
              </w:rPr>
              <w:t>1,00</w:t>
            </w:r>
          </w:p>
        </w:tc>
      </w:tr>
      <w:tr w:rsidR="00FC7007" w:rsidRPr="00FC7007" w14:paraId="3BD1273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5FEF7B4"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1240" w:type="dxa"/>
            <w:tcBorders>
              <w:top w:val="nil"/>
              <w:left w:val="nil"/>
              <w:bottom w:val="single" w:sz="4" w:space="0" w:color="000000"/>
              <w:right w:val="single" w:sz="4" w:space="0" w:color="000000"/>
            </w:tcBorders>
            <w:shd w:val="clear" w:color="auto" w:fill="auto"/>
            <w:hideMark/>
          </w:tcPr>
          <w:p w14:paraId="7171677D" w14:textId="77777777" w:rsidR="00FC7007" w:rsidRPr="00FC7007" w:rsidRDefault="00FC7007" w:rsidP="00FC7007">
            <w:pPr>
              <w:jc w:val="center"/>
              <w:rPr>
                <w:color w:val="000000"/>
                <w:sz w:val="16"/>
                <w:szCs w:val="16"/>
              </w:rPr>
            </w:pPr>
            <w:r w:rsidRPr="00FC7007">
              <w:rPr>
                <w:color w:val="000000"/>
                <w:sz w:val="16"/>
                <w:szCs w:val="16"/>
              </w:rPr>
              <w:t>14 1 02 22250</w:t>
            </w:r>
          </w:p>
        </w:tc>
        <w:tc>
          <w:tcPr>
            <w:tcW w:w="580" w:type="dxa"/>
            <w:tcBorders>
              <w:top w:val="nil"/>
              <w:left w:val="nil"/>
              <w:bottom w:val="single" w:sz="4" w:space="0" w:color="000000"/>
              <w:right w:val="single" w:sz="4" w:space="0" w:color="000000"/>
            </w:tcBorders>
            <w:shd w:val="clear" w:color="auto" w:fill="auto"/>
            <w:hideMark/>
          </w:tcPr>
          <w:p w14:paraId="269C21F8" w14:textId="77777777" w:rsidR="00FC7007" w:rsidRPr="00FC7007" w:rsidRDefault="00FC7007" w:rsidP="00FC7007">
            <w:pPr>
              <w:jc w:val="center"/>
              <w:rPr>
                <w:color w:val="000000"/>
                <w:sz w:val="16"/>
                <w:szCs w:val="16"/>
              </w:rPr>
            </w:pPr>
            <w:r w:rsidRPr="00FC7007">
              <w:rPr>
                <w:color w:val="000000"/>
                <w:sz w:val="16"/>
                <w:szCs w:val="16"/>
              </w:rPr>
              <w:t>800</w:t>
            </w:r>
          </w:p>
        </w:tc>
        <w:tc>
          <w:tcPr>
            <w:tcW w:w="1360" w:type="dxa"/>
            <w:tcBorders>
              <w:top w:val="nil"/>
              <w:left w:val="nil"/>
              <w:bottom w:val="single" w:sz="4" w:space="0" w:color="000000"/>
              <w:right w:val="single" w:sz="4" w:space="0" w:color="000000"/>
            </w:tcBorders>
            <w:shd w:val="clear" w:color="auto" w:fill="auto"/>
            <w:hideMark/>
          </w:tcPr>
          <w:p w14:paraId="4ECFEECD" w14:textId="77777777" w:rsidR="00FC7007" w:rsidRPr="00FC7007" w:rsidRDefault="00FC7007" w:rsidP="00FC7007">
            <w:pPr>
              <w:jc w:val="center"/>
              <w:rPr>
                <w:color w:val="000000"/>
                <w:sz w:val="16"/>
                <w:szCs w:val="16"/>
              </w:rPr>
            </w:pPr>
            <w:r w:rsidRPr="00FC7007">
              <w:rPr>
                <w:color w:val="000000"/>
                <w:sz w:val="16"/>
                <w:szCs w:val="16"/>
              </w:rPr>
              <w:t>189,96</w:t>
            </w:r>
          </w:p>
        </w:tc>
        <w:tc>
          <w:tcPr>
            <w:tcW w:w="1360" w:type="dxa"/>
            <w:tcBorders>
              <w:top w:val="nil"/>
              <w:left w:val="nil"/>
              <w:bottom w:val="single" w:sz="4" w:space="0" w:color="000000"/>
              <w:right w:val="single" w:sz="4" w:space="0" w:color="000000"/>
            </w:tcBorders>
            <w:shd w:val="clear" w:color="auto" w:fill="auto"/>
            <w:hideMark/>
          </w:tcPr>
          <w:p w14:paraId="1A0901CC"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6696A1FC"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AC72078"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1D9A385" w14:textId="77777777" w:rsidR="00FC7007" w:rsidRPr="00FC7007" w:rsidRDefault="00FC7007" w:rsidP="00FC7007">
            <w:pPr>
              <w:rPr>
                <w:color w:val="000000"/>
                <w:sz w:val="16"/>
                <w:szCs w:val="16"/>
              </w:rPr>
            </w:pPr>
            <w:r w:rsidRPr="00FC7007">
              <w:rPr>
                <w:color w:val="000000"/>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756316E8" w14:textId="77777777" w:rsidR="00FC7007" w:rsidRPr="00FC7007" w:rsidRDefault="00FC7007" w:rsidP="00FC7007">
            <w:pPr>
              <w:jc w:val="center"/>
              <w:rPr>
                <w:color w:val="000000"/>
                <w:sz w:val="16"/>
                <w:szCs w:val="16"/>
              </w:rPr>
            </w:pPr>
            <w:r w:rsidRPr="00FC7007">
              <w:rPr>
                <w:color w:val="000000"/>
                <w:sz w:val="16"/>
                <w:szCs w:val="16"/>
              </w:rPr>
              <w:t>14 1 05 00000</w:t>
            </w:r>
          </w:p>
        </w:tc>
        <w:tc>
          <w:tcPr>
            <w:tcW w:w="580" w:type="dxa"/>
            <w:tcBorders>
              <w:top w:val="nil"/>
              <w:left w:val="nil"/>
              <w:bottom w:val="single" w:sz="4" w:space="0" w:color="000000"/>
              <w:right w:val="single" w:sz="4" w:space="0" w:color="000000"/>
            </w:tcBorders>
            <w:shd w:val="clear" w:color="auto" w:fill="auto"/>
            <w:hideMark/>
          </w:tcPr>
          <w:p w14:paraId="7572AA34"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AF88AB2" w14:textId="77777777" w:rsidR="00FC7007" w:rsidRPr="00FC7007" w:rsidRDefault="00FC7007" w:rsidP="00FC7007">
            <w:pPr>
              <w:jc w:val="center"/>
              <w:rPr>
                <w:color w:val="000000"/>
                <w:sz w:val="16"/>
                <w:szCs w:val="16"/>
              </w:rPr>
            </w:pPr>
            <w:r w:rsidRPr="00FC7007">
              <w:rPr>
                <w:color w:val="000000"/>
                <w:sz w:val="16"/>
                <w:szCs w:val="16"/>
              </w:rPr>
              <w:t>72 069,37</w:t>
            </w:r>
          </w:p>
        </w:tc>
        <w:tc>
          <w:tcPr>
            <w:tcW w:w="1360" w:type="dxa"/>
            <w:tcBorders>
              <w:top w:val="nil"/>
              <w:left w:val="nil"/>
              <w:bottom w:val="single" w:sz="4" w:space="0" w:color="000000"/>
              <w:right w:val="single" w:sz="4" w:space="0" w:color="000000"/>
            </w:tcBorders>
            <w:shd w:val="clear" w:color="auto" w:fill="auto"/>
            <w:hideMark/>
          </w:tcPr>
          <w:p w14:paraId="3BEDA79B"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2743B017"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3CD4755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4358BAF" w14:textId="77777777" w:rsidR="00FC7007" w:rsidRPr="00FC7007" w:rsidRDefault="00FC7007" w:rsidP="00FC7007">
            <w:pPr>
              <w:rPr>
                <w:color w:val="000000"/>
                <w:sz w:val="16"/>
                <w:szCs w:val="16"/>
              </w:rPr>
            </w:pPr>
            <w:r w:rsidRPr="00FC7007">
              <w:rPr>
                <w:color w:val="000000"/>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1240" w:type="dxa"/>
            <w:tcBorders>
              <w:top w:val="nil"/>
              <w:left w:val="nil"/>
              <w:bottom w:val="single" w:sz="4" w:space="0" w:color="000000"/>
              <w:right w:val="single" w:sz="4" w:space="0" w:color="000000"/>
            </w:tcBorders>
            <w:shd w:val="clear" w:color="auto" w:fill="auto"/>
            <w:hideMark/>
          </w:tcPr>
          <w:p w14:paraId="453CAE96" w14:textId="77777777" w:rsidR="00FC7007" w:rsidRPr="00FC7007" w:rsidRDefault="00FC7007" w:rsidP="00FC7007">
            <w:pPr>
              <w:jc w:val="center"/>
              <w:rPr>
                <w:color w:val="000000"/>
                <w:sz w:val="16"/>
                <w:szCs w:val="16"/>
              </w:rPr>
            </w:pPr>
            <w:r w:rsidRPr="00FC7007">
              <w:rPr>
                <w:color w:val="000000"/>
                <w:sz w:val="16"/>
                <w:szCs w:val="16"/>
              </w:rPr>
              <w:t>14 1 05 28400</w:t>
            </w:r>
          </w:p>
        </w:tc>
        <w:tc>
          <w:tcPr>
            <w:tcW w:w="580" w:type="dxa"/>
            <w:tcBorders>
              <w:top w:val="nil"/>
              <w:left w:val="nil"/>
              <w:bottom w:val="single" w:sz="4" w:space="0" w:color="000000"/>
              <w:right w:val="single" w:sz="4" w:space="0" w:color="000000"/>
            </w:tcBorders>
            <w:shd w:val="clear" w:color="auto" w:fill="auto"/>
            <w:hideMark/>
          </w:tcPr>
          <w:p w14:paraId="44028DA1"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31002ADD" w14:textId="77777777" w:rsidR="00FC7007" w:rsidRPr="00FC7007" w:rsidRDefault="00FC7007" w:rsidP="00FC7007">
            <w:pPr>
              <w:jc w:val="center"/>
              <w:rPr>
                <w:color w:val="000000"/>
                <w:sz w:val="16"/>
                <w:szCs w:val="16"/>
              </w:rPr>
            </w:pPr>
            <w:r w:rsidRPr="00FC7007">
              <w:rPr>
                <w:color w:val="000000"/>
                <w:sz w:val="16"/>
                <w:szCs w:val="16"/>
              </w:rPr>
              <w:t>1 032,58</w:t>
            </w:r>
          </w:p>
        </w:tc>
        <w:tc>
          <w:tcPr>
            <w:tcW w:w="1360" w:type="dxa"/>
            <w:tcBorders>
              <w:top w:val="nil"/>
              <w:left w:val="nil"/>
              <w:bottom w:val="single" w:sz="4" w:space="0" w:color="000000"/>
              <w:right w:val="single" w:sz="4" w:space="0" w:color="000000"/>
            </w:tcBorders>
            <w:shd w:val="clear" w:color="auto" w:fill="auto"/>
            <w:hideMark/>
          </w:tcPr>
          <w:p w14:paraId="6E791DCC"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3779202F"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5EAC8A5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DA5F194"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2231A158" w14:textId="77777777" w:rsidR="00FC7007" w:rsidRPr="00FC7007" w:rsidRDefault="00FC7007" w:rsidP="00FC7007">
            <w:pPr>
              <w:jc w:val="center"/>
              <w:rPr>
                <w:color w:val="000000"/>
                <w:sz w:val="16"/>
                <w:szCs w:val="16"/>
              </w:rPr>
            </w:pPr>
            <w:r w:rsidRPr="00FC7007">
              <w:rPr>
                <w:color w:val="000000"/>
                <w:sz w:val="16"/>
                <w:szCs w:val="16"/>
              </w:rPr>
              <w:t>14 1 05 28400</w:t>
            </w:r>
          </w:p>
        </w:tc>
        <w:tc>
          <w:tcPr>
            <w:tcW w:w="580" w:type="dxa"/>
            <w:tcBorders>
              <w:top w:val="nil"/>
              <w:left w:val="nil"/>
              <w:bottom w:val="single" w:sz="4" w:space="0" w:color="000000"/>
              <w:right w:val="single" w:sz="4" w:space="0" w:color="000000"/>
            </w:tcBorders>
            <w:shd w:val="clear" w:color="auto" w:fill="auto"/>
            <w:hideMark/>
          </w:tcPr>
          <w:p w14:paraId="650779FE"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6ADFFAFC" w14:textId="77777777" w:rsidR="00FC7007" w:rsidRPr="00FC7007" w:rsidRDefault="00FC7007" w:rsidP="00FC7007">
            <w:pPr>
              <w:jc w:val="center"/>
              <w:rPr>
                <w:color w:val="000000"/>
                <w:sz w:val="16"/>
                <w:szCs w:val="16"/>
              </w:rPr>
            </w:pPr>
            <w:r w:rsidRPr="00FC7007">
              <w:rPr>
                <w:color w:val="000000"/>
                <w:sz w:val="16"/>
                <w:szCs w:val="16"/>
              </w:rPr>
              <w:t>1 032,58</w:t>
            </w:r>
          </w:p>
        </w:tc>
        <w:tc>
          <w:tcPr>
            <w:tcW w:w="1360" w:type="dxa"/>
            <w:tcBorders>
              <w:top w:val="nil"/>
              <w:left w:val="nil"/>
              <w:bottom w:val="single" w:sz="4" w:space="0" w:color="000000"/>
              <w:right w:val="single" w:sz="4" w:space="0" w:color="000000"/>
            </w:tcBorders>
            <w:shd w:val="clear" w:color="auto" w:fill="auto"/>
            <w:hideMark/>
          </w:tcPr>
          <w:p w14:paraId="2DAC7D19"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4D48031F"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006030DC"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C43E96C" w14:textId="77777777" w:rsidR="00FC7007" w:rsidRPr="00FC7007" w:rsidRDefault="00FC7007" w:rsidP="00FC7007">
            <w:pPr>
              <w:rPr>
                <w:color w:val="000000"/>
                <w:sz w:val="16"/>
                <w:szCs w:val="16"/>
              </w:rPr>
            </w:pPr>
            <w:r w:rsidRPr="00FC7007">
              <w:rPr>
                <w:color w:val="000000"/>
                <w:sz w:val="16"/>
                <w:szCs w:val="16"/>
              </w:rPr>
              <w:t xml:space="preserve">Реализация инициативного проекта за счет внебюджетных источников (Создание и обустройство зоны спортивной игровой площадки на пл. </w:t>
            </w:r>
            <w:proofErr w:type="spellStart"/>
            <w:r w:rsidRPr="00FC7007">
              <w:rPr>
                <w:color w:val="000000"/>
                <w:sz w:val="16"/>
                <w:szCs w:val="16"/>
              </w:rPr>
              <w:t>Гетало</w:t>
            </w:r>
            <w:proofErr w:type="spellEnd"/>
            <w:r w:rsidRPr="00FC7007">
              <w:rPr>
                <w:color w:val="000000"/>
                <w:sz w:val="16"/>
                <w:szCs w:val="16"/>
              </w:rPr>
              <w:t xml:space="preserve">, 3 "Д" </w:t>
            </w:r>
            <w:proofErr w:type="gramStart"/>
            <w:r w:rsidRPr="00FC7007">
              <w:rPr>
                <w:color w:val="000000"/>
                <w:sz w:val="16"/>
                <w:szCs w:val="16"/>
              </w:rPr>
              <w:t>в</w:t>
            </w:r>
            <w:proofErr w:type="gramEnd"/>
            <w:r w:rsidRPr="00FC7007">
              <w:rPr>
                <w:color w:val="000000"/>
                <w:sz w:val="16"/>
                <w:szCs w:val="16"/>
              </w:rPr>
              <w:t xml:space="preserve"> с. </w:t>
            </w:r>
            <w:proofErr w:type="spellStart"/>
            <w:r w:rsidRPr="00FC7007">
              <w:rPr>
                <w:color w:val="000000"/>
                <w:sz w:val="16"/>
                <w:szCs w:val="16"/>
              </w:rPr>
              <w:t>Балахоновское</w:t>
            </w:r>
            <w:proofErr w:type="spellEnd"/>
            <w:r w:rsidRPr="00FC7007">
              <w:rPr>
                <w:color w:val="000000"/>
                <w:sz w:val="16"/>
                <w:szCs w:val="16"/>
              </w:rPr>
              <w:t xml:space="preserve"> </w:t>
            </w:r>
            <w:proofErr w:type="gramStart"/>
            <w:r w:rsidRPr="00FC7007">
              <w:rPr>
                <w:color w:val="000000"/>
                <w:sz w:val="16"/>
                <w:szCs w:val="16"/>
              </w:rPr>
              <w:t>Кочубеевского</w:t>
            </w:r>
            <w:proofErr w:type="gramEnd"/>
            <w:r w:rsidRPr="00FC7007">
              <w:rPr>
                <w:color w:val="000000"/>
                <w:sz w:val="16"/>
                <w:szCs w:val="16"/>
              </w:rPr>
              <w:t xml:space="preserve">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745EA873" w14:textId="77777777" w:rsidR="00FC7007" w:rsidRPr="00FC7007" w:rsidRDefault="00FC7007" w:rsidP="00FC7007">
            <w:pPr>
              <w:jc w:val="center"/>
              <w:rPr>
                <w:color w:val="000000"/>
                <w:sz w:val="16"/>
                <w:szCs w:val="16"/>
              </w:rPr>
            </w:pPr>
            <w:r w:rsidRPr="00FC7007">
              <w:rPr>
                <w:color w:val="000000"/>
                <w:sz w:val="16"/>
                <w:szCs w:val="16"/>
              </w:rPr>
              <w:t>14 1 05 2ИП11</w:t>
            </w:r>
          </w:p>
        </w:tc>
        <w:tc>
          <w:tcPr>
            <w:tcW w:w="580" w:type="dxa"/>
            <w:tcBorders>
              <w:top w:val="nil"/>
              <w:left w:val="nil"/>
              <w:bottom w:val="single" w:sz="4" w:space="0" w:color="000000"/>
              <w:right w:val="single" w:sz="4" w:space="0" w:color="000000"/>
            </w:tcBorders>
            <w:shd w:val="clear" w:color="auto" w:fill="auto"/>
            <w:hideMark/>
          </w:tcPr>
          <w:p w14:paraId="6E714A45"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0B3B3B12" w14:textId="77777777" w:rsidR="00FC7007" w:rsidRPr="00FC7007" w:rsidRDefault="00FC7007" w:rsidP="00FC7007">
            <w:pPr>
              <w:jc w:val="center"/>
              <w:rPr>
                <w:color w:val="000000"/>
                <w:sz w:val="16"/>
                <w:szCs w:val="16"/>
              </w:rPr>
            </w:pPr>
            <w:r w:rsidRPr="00FC7007">
              <w:rPr>
                <w:color w:val="000000"/>
                <w:sz w:val="16"/>
                <w:szCs w:val="16"/>
              </w:rPr>
              <w:t>615,00</w:t>
            </w:r>
          </w:p>
        </w:tc>
        <w:tc>
          <w:tcPr>
            <w:tcW w:w="1360" w:type="dxa"/>
            <w:tcBorders>
              <w:top w:val="nil"/>
              <w:left w:val="nil"/>
              <w:bottom w:val="single" w:sz="4" w:space="0" w:color="000000"/>
              <w:right w:val="single" w:sz="4" w:space="0" w:color="000000"/>
            </w:tcBorders>
            <w:shd w:val="clear" w:color="auto" w:fill="auto"/>
            <w:hideMark/>
          </w:tcPr>
          <w:p w14:paraId="7A55DAB5"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4AB4424C"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076F5B18"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53F13D5"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5FE896CA" w14:textId="77777777" w:rsidR="00FC7007" w:rsidRPr="00FC7007" w:rsidRDefault="00FC7007" w:rsidP="00FC7007">
            <w:pPr>
              <w:jc w:val="center"/>
              <w:rPr>
                <w:color w:val="000000"/>
                <w:sz w:val="16"/>
                <w:szCs w:val="16"/>
              </w:rPr>
            </w:pPr>
            <w:r w:rsidRPr="00FC7007">
              <w:rPr>
                <w:color w:val="000000"/>
                <w:sz w:val="16"/>
                <w:szCs w:val="16"/>
              </w:rPr>
              <w:t>14 1 05 2ИП11</w:t>
            </w:r>
          </w:p>
        </w:tc>
        <w:tc>
          <w:tcPr>
            <w:tcW w:w="580" w:type="dxa"/>
            <w:tcBorders>
              <w:top w:val="nil"/>
              <w:left w:val="nil"/>
              <w:bottom w:val="single" w:sz="4" w:space="0" w:color="000000"/>
              <w:right w:val="single" w:sz="4" w:space="0" w:color="000000"/>
            </w:tcBorders>
            <w:shd w:val="clear" w:color="auto" w:fill="auto"/>
            <w:hideMark/>
          </w:tcPr>
          <w:p w14:paraId="78EDA55F"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4FEE2D57" w14:textId="77777777" w:rsidR="00FC7007" w:rsidRPr="00FC7007" w:rsidRDefault="00FC7007" w:rsidP="00FC7007">
            <w:pPr>
              <w:jc w:val="center"/>
              <w:rPr>
                <w:color w:val="000000"/>
                <w:sz w:val="16"/>
                <w:szCs w:val="16"/>
              </w:rPr>
            </w:pPr>
            <w:r w:rsidRPr="00FC7007">
              <w:rPr>
                <w:color w:val="000000"/>
                <w:sz w:val="16"/>
                <w:szCs w:val="16"/>
              </w:rPr>
              <w:t>615,00</w:t>
            </w:r>
          </w:p>
        </w:tc>
        <w:tc>
          <w:tcPr>
            <w:tcW w:w="1360" w:type="dxa"/>
            <w:tcBorders>
              <w:top w:val="nil"/>
              <w:left w:val="nil"/>
              <w:bottom w:val="single" w:sz="4" w:space="0" w:color="000000"/>
              <w:right w:val="single" w:sz="4" w:space="0" w:color="000000"/>
            </w:tcBorders>
            <w:shd w:val="clear" w:color="auto" w:fill="auto"/>
            <w:hideMark/>
          </w:tcPr>
          <w:p w14:paraId="7F4E37F2"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76C53AD8"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454BB5D1"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6066D7A" w14:textId="77777777" w:rsidR="00FC7007" w:rsidRPr="00FC7007" w:rsidRDefault="00FC7007" w:rsidP="00FC7007">
            <w:pPr>
              <w:rPr>
                <w:color w:val="000000"/>
                <w:sz w:val="16"/>
                <w:szCs w:val="16"/>
              </w:rPr>
            </w:pPr>
            <w:proofErr w:type="gramStart"/>
            <w:r w:rsidRPr="00FC7007">
              <w:rPr>
                <w:color w:val="000000"/>
                <w:sz w:val="16"/>
                <w:szCs w:val="16"/>
              </w:rPr>
              <w:t xml:space="preserve">Реализация инициативного проекта (Благоустройство объекта Парковая зона села </w:t>
            </w:r>
            <w:proofErr w:type="spellStart"/>
            <w:r w:rsidRPr="00FC7007">
              <w:rPr>
                <w:color w:val="000000"/>
                <w:sz w:val="16"/>
                <w:szCs w:val="16"/>
              </w:rPr>
              <w:t>Балахоновского</w:t>
            </w:r>
            <w:proofErr w:type="spellEnd"/>
            <w:r w:rsidRPr="00FC7007">
              <w:rPr>
                <w:color w:val="000000"/>
                <w:sz w:val="16"/>
                <w:szCs w:val="16"/>
              </w:rPr>
              <w:t>, расположенного по адресу:</w:t>
            </w:r>
            <w:proofErr w:type="gramEnd"/>
            <w:r w:rsidRPr="00FC7007">
              <w:rPr>
                <w:color w:val="000000"/>
                <w:sz w:val="16"/>
                <w:szCs w:val="16"/>
              </w:rPr>
              <w:t xml:space="preserve"> Российская Федерация, Ставропольский край, </w:t>
            </w:r>
            <w:proofErr w:type="spellStart"/>
            <w:r w:rsidRPr="00FC7007">
              <w:rPr>
                <w:color w:val="000000"/>
                <w:sz w:val="16"/>
                <w:szCs w:val="16"/>
              </w:rPr>
              <w:t>Кочубеевский</w:t>
            </w:r>
            <w:proofErr w:type="spellEnd"/>
            <w:r w:rsidRPr="00FC7007">
              <w:rPr>
                <w:color w:val="000000"/>
                <w:sz w:val="16"/>
                <w:szCs w:val="16"/>
              </w:rPr>
              <w:t xml:space="preserve"> район, село </w:t>
            </w:r>
            <w:proofErr w:type="spellStart"/>
            <w:r w:rsidRPr="00FC7007">
              <w:rPr>
                <w:color w:val="000000"/>
                <w:sz w:val="16"/>
                <w:szCs w:val="16"/>
              </w:rPr>
              <w:t>Балахоновское</w:t>
            </w:r>
            <w:proofErr w:type="spellEnd"/>
            <w:r w:rsidRPr="00FC7007">
              <w:rPr>
                <w:color w:val="000000"/>
                <w:sz w:val="16"/>
                <w:szCs w:val="16"/>
              </w:rPr>
              <w:t xml:space="preserve">, площадь </w:t>
            </w:r>
            <w:proofErr w:type="spellStart"/>
            <w:r w:rsidRPr="00FC7007">
              <w:rPr>
                <w:color w:val="000000"/>
                <w:sz w:val="16"/>
                <w:szCs w:val="16"/>
              </w:rPr>
              <w:t>Гетало</w:t>
            </w:r>
            <w:proofErr w:type="spellEnd"/>
            <w:r w:rsidRPr="00FC7007">
              <w:rPr>
                <w:color w:val="000000"/>
                <w:sz w:val="16"/>
                <w:szCs w:val="16"/>
              </w:rPr>
              <w:t>, № 3 Д)</w:t>
            </w:r>
          </w:p>
        </w:tc>
        <w:tc>
          <w:tcPr>
            <w:tcW w:w="1240" w:type="dxa"/>
            <w:tcBorders>
              <w:top w:val="nil"/>
              <w:left w:val="nil"/>
              <w:bottom w:val="single" w:sz="4" w:space="0" w:color="000000"/>
              <w:right w:val="single" w:sz="4" w:space="0" w:color="000000"/>
            </w:tcBorders>
            <w:shd w:val="clear" w:color="auto" w:fill="auto"/>
            <w:hideMark/>
          </w:tcPr>
          <w:p w14:paraId="4FA2BF48" w14:textId="77777777" w:rsidR="00FC7007" w:rsidRPr="00FC7007" w:rsidRDefault="00FC7007" w:rsidP="00FC7007">
            <w:pPr>
              <w:jc w:val="center"/>
              <w:rPr>
                <w:color w:val="000000"/>
                <w:sz w:val="16"/>
                <w:szCs w:val="16"/>
              </w:rPr>
            </w:pPr>
            <w:r w:rsidRPr="00FC7007">
              <w:rPr>
                <w:color w:val="000000"/>
                <w:sz w:val="16"/>
                <w:szCs w:val="16"/>
              </w:rPr>
              <w:t>14 1 05 2ИП16</w:t>
            </w:r>
          </w:p>
        </w:tc>
        <w:tc>
          <w:tcPr>
            <w:tcW w:w="580" w:type="dxa"/>
            <w:tcBorders>
              <w:top w:val="nil"/>
              <w:left w:val="nil"/>
              <w:bottom w:val="single" w:sz="4" w:space="0" w:color="000000"/>
              <w:right w:val="single" w:sz="4" w:space="0" w:color="000000"/>
            </w:tcBorders>
            <w:shd w:val="clear" w:color="auto" w:fill="auto"/>
            <w:hideMark/>
          </w:tcPr>
          <w:p w14:paraId="3190FE74"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227E850E" w14:textId="77777777" w:rsidR="00FC7007" w:rsidRPr="00FC7007" w:rsidRDefault="00FC7007" w:rsidP="00FC7007">
            <w:pPr>
              <w:jc w:val="center"/>
              <w:rPr>
                <w:color w:val="000000"/>
                <w:sz w:val="16"/>
                <w:szCs w:val="16"/>
              </w:rPr>
            </w:pPr>
            <w:r w:rsidRPr="00FC7007">
              <w:rPr>
                <w:color w:val="000000"/>
                <w:sz w:val="16"/>
                <w:szCs w:val="16"/>
              </w:rPr>
              <w:t>443,30</w:t>
            </w:r>
          </w:p>
        </w:tc>
        <w:tc>
          <w:tcPr>
            <w:tcW w:w="1360" w:type="dxa"/>
            <w:tcBorders>
              <w:top w:val="nil"/>
              <w:left w:val="nil"/>
              <w:bottom w:val="single" w:sz="4" w:space="0" w:color="000000"/>
              <w:right w:val="single" w:sz="4" w:space="0" w:color="000000"/>
            </w:tcBorders>
            <w:shd w:val="clear" w:color="auto" w:fill="auto"/>
            <w:hideMark/>
          </w:tcPr>
          <w:p w14:paraId="6AC3268D"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5BAADF77"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9291D09"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48AE7C0"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5FE9558A" w14:textId="77777777" w:rsidR="00FC7007" w:rsidRPr="00FC7007" w:rsidRDefault="00FC7007" w:rsidP="00FC7007">
            <w:pPr>
              <w:jc w:val="center"/>
              <w:rPr>
                <w:color w:val="000000"/>
                <w:sz w:val="16"/>
                <w:szCs w:val="16"/>
              </w:rPr>
            </w:pPr>
            <w:r w:rsidRPr="00FC7007">
              <w:rPr>
                <w:color w:val="000000"/>
                <w:sz w:val="16"/>
                <w:szCs w:val="16"/>
              </w:rPr>
              <w:t>14 1 05 2ИП16</w:t>
            </w:r>
          </w:p>
        </w:tc>
        <w:tc>
          <w:tcPr>
            <w:tcW w:w="580" w:type="dxa"/>
            <w:tcBorders>
              <w:top w:val="nil"/>
              <w:left w:val="nil"/>
              <w:bottom w:val="single" w:sz="4" w:space="0" w:color="000000"/>
              <w:right w:val="single" w:sz="4" w:space="0" w:color="000000"/>
            </w:tcBorders>
            <w:shd w:val="clear" w:color="auto" w:fill="auto"/>
            <w:hideMark/>
          </w:tcPr>
          <w:p w14:paraId="15837018"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6E6FFDD7" w14:textId="77777777" w:rsidR="00FC7007" w:rsidRPr="00FC7007" w:rsidRDefault="00FC7007" w:rsidP="00FC7007">
            <w:pPr>
              <w:jc w:val="center"/>
              <w:rPr>
                <w:color w:val="000000"/>
                <w:sz w:val="16"/>
                <w:szCs w:val="16"/>
              </w:rPr>
            </w:pPr>
            <w:r w:rsidRPr="00FC7007">
              <w:rPr>
                <w:color w:val="000000"/>
                <w:sz w:val="16"/>
                <w:szCs w:val="16"/>
              </w:rPr>
              <w:t>443,30</w:t>
            </w:r>
          </w:p>
        </w:tc>
        <w:tc>
          <w:tcPr>
            <w:tcW w:w="1360" w:type="dxa"/>
            <w:tcBorders>
              <w:top w:val="nil"/>
              <w:left w:val="nil"/>
              <w:bottom w:val="single" w:sz="4" w:space="0" w:color="000000"/>
              <w:right w:val="single" w:sz="4" w:space="0" w:color="000000"/>
            </w:tcBorders>
            <w:shd w:val="clear" w:color="auto" w:fill="auto"/>
            <w:hideMark/>
          </w:tcPr>
          <w:p w14:paraId="596A18FD"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564D93BA"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177ADA21"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94BD3A3" w14:textId="77777777" w:rsidR="00FC7007" w:rsidRPr="00FC7007" w:rsidRDefault="00FC7007" w:rsidP="00FC7007">
            <w:pPr>
              <w:rPr>
                <w:color w:val="000000"/>
                <w:sz w:val="16"/>
                <w:szCs w:val="16"/>
              </w:rPr>
            </w:pPr>
            <w:r w:rsidRPr="00FC7007">
              <w:rPr>
                <w:color w:val="000000"/>
                <w:sz w:val="16"/>
                <w:szCs w:val="16"/>
              </w:rPr>
              <w:t xml:space="preserve">Реализация инициативного проекта за счет внебюджетных источников (Создание и обустройство зоны отдыха расположенной по </w:t>
            </w:r>
            <w:proofErr w:type="spellStart"/>
            <w:r w:rsidRPr="00FC7007">
              <w:rPr>
                <w:color w:val="000000"/>
                <w:sz w:val="16"/>
                <w:szCs w:val="16"/>
              </w:rPr>
              <w:t>ул</w:t>
            </w:r>
            <w:proofErr w:type="gramStart"/>
            <w:r w:rsidRPr="00FC7007">
              <w:rPr>
                <w:color w:val="000000"/>
                <w:sz w:val="16"/>
                <w:szCs w:val="16"/>
              </w:rPr>
              <w:t>.К</w:t>
            </w:r>
            <w:proofErr w:type="gramEnd"/>
            <w:r w:rsidRPr="00FC7007">
              <w:rPr>
                <w:color w:val="000000"/>
                <w:sz w:val="16"/>
                <w:szCs w:val="16"/>
              </w:rPr>
              <w:t>омсомольская</w:t>
            </w:r>
            <w:proofErr w:type="spellEnd"/>
            <w:r w:rsidRPr="00FC7007">
              <w:rPr>
                <w:color w:val="000000"/>
                <w:sz w:val="16"/>
                <w:szCs w:val="16"/>
              </w:rPr>
              <w:t xml:space="preserve"> 12А в </w:t>
            </w:r>
            <w:proofErr w:type="spellStart"/>
            <w:r w:rsidRPr="00FC7007">
              <w:rPr>
                <w:color w:val="000000"/>
                <w:sz w:val="16"/>
                <w:szCs w:val="16"/>
              </w:rPr>
              <w:t>х.Васильевском</w:t>
            </w:r>
            <w:proofErr w:type="spellEnd"/>
            <w:r w:rsidRPr="00FC7007">
              <w:rPr>
                <w:color w:val="000000"/>
                <w:sz w:val="16"/>
                <w:szCs w:val="16"/>
              </w:rPr>
              <w:t xml:space="preserve">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2D02E750" w14:textId="77777777" w:rsidR="00FC7007" w:rsidRPr="00FC7007" w:rsidRDefault="00FC7007" w:rsidP="00FC7007">
            <w:pPr>
              <w:jc w:val="center"/>
              <w:rPr>
                <w:color w:val="000000"/>
                <w:sz w:val="16"/>
                <w:szCs w:val="16"/>
              </w:rPr>
            </w:pPr>
            <w:r w:rsidRPr="00FC7007">
              <w:rPr>
                <w:color w:val="000000"/>
                <w:sz w:val="16"/>
                <w:szCs w:val="16"/>
              </w:rPr>
              <w:t>14 1 05 2ИП20</w:t>
            </w:r>
          </w:p>
        </w:tc>
        <w:tc>
          <w:tcPr>
            <w:tcW w:w="580" w:type="dxa"/>
            <w:tcBorders>
              <w:top w:val="nil"/>
              <w:left w:val="nil"/>
              <w:bottom w:val="single" w:sz="4" w:space="0" w:color="000000"/>
              <w:right w:val="single" w:sz="4" w:space="0" w:color="000000"/>
            </w:tcBorders>
            <w:shd w:val="clear" w:color="auto" w:fill="auto"/>
            <w:hideMark/>
          </w:tcPr>
          <w:p w14:paraId="6370AC65"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49291B4" w14:textId="77777777" w:rsidR="00FC7007" w:rsidRPr="00FC7007" w:rsidRDefault="00FC7007" w:rsidP="00FC7007">
            <w:pPr>
              <w:jc w:val="center"/>
              <w:rPr>
                <w:color w:val="000000"/>
                <w:sz w:val="16"/>
                <w:szCs w:val="16"/>
              </w:rPr>
            </w:pPr>
            <w:r w:rsidRPr="00FC7007">
              <w:rPr>
                <w:color w:val="000000"/>
                <w:sz w:val="16"/>
                <w:szCs w:val="16"/>
              </w:rPr>
              <w:t>473,59</w:t>
            </w:r>
          </w:p>
        </w:tc>
        <w:tc>
          <w:tcPr>
            <w:tcW w:w="1360" w:type="dxa"/>
            <w:tcBorders>
              <w:top w:val="nil"/>
              <w:left w:val="nil"/>
              <w:bottom w:val="single" w:sz="4" w:space="0" w:color="000000"/>
              <w:right w:val="single" w:sz="4" w:space="0" w:color="000000"/>
            </w:tcBorders>
            <w:shd w:val="clear" w:color="auto" w:fill="auto"/>
            <w:hideMark/>
          </w:tcPr>
          <w:p w14:paraId="35EC9FA0"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51B49311"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21FE7047"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F0EED7E" w14:textId="77777777" w:rsidR="00FC7007" w:rsidRPr="00FC7007" w:rsidRDefault="00FC7007" w:rsidP="00FC7007">
            <w:pPr>
              <w:rPr>
                <w:color w:val="000000"/>
                <w:sz w:val="16"/>
                <w:szCs w:val="16"/>
              </w:rPr>
            </w:pPr>
            <w:r w:rsidRPr="00FC7007">
              <w:rPr>
                <w:color w:val="000000"/>
                <w:sz w:val="16"/>
                <w:szCs w:val="16"/>
              </w:rPr>
              <w:t xml:space="preserve">Закупка товаров, работ и услуг для </w:t>
            </w:r>
            <w:r w:rsidRPr="00FC7007">
              <w:rPr>
                <w:color w:val="000000"/>
                <w:sz w:val="16"/>
                <w:szCs w:val="16"/>
              </w:rPr>
              <w:lastRenderedPageBreak/>
              <w:t>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5AB9DBE1" w14:textId="77777777" w:rsidR="00FC7007" w:rsidRPr="00FC7007" w:rsidRDefault="00FC7007" w:rsidP="00FC7007">
            <w:pPr>
              <w:jc w:val="center"/>
              <w:rPr>
                <w:color w:val="000000"/>
                <w:sz w:val="16"/>
                <w:szCs w:val="16"/>
              </w:rPr>
            </w:pPr>
            <w:r w:rsidRPr="00FC7007">
              <w:rPr>
                <w:color w:val="000000"/>
                <w:sz w:val="16"/>
                <w:szCs w:val="16"/>
              </w:rPr>
              <w:lastRenderedPageBreak/>
              <w:t>14 1 05 2ИП20</w:t>
            </w:r>
          </w:p>
        </w:tc>
        <w:tc>
          <w:tcPr>
            <w:tcW w:w="580" w:type="dxa"/>
            <w:tcBorders>
              <w:top w:val="nil"/>
              <w:left w:val="nil"/>
              <w:bottom w:val="single" w:sz="4" w:space="0" w:color="000000"/>
              <w:right w:val="single" w:sz="4" w:space="0" w:color="000000"/>
            </w:tcBorders>
            <w:shd w:val="clear" w:color="auto" w:fill="auto"/>
            <w:hideMark/>
          </w:tcPr>
          <w:p w14:paraId="2735302A"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3E85848A" w14:textId="77777777" w:rsidR="00FC7007" w:rsidRPr="00FC7007" w:rsidRDefault="00FC7007" w:rsidP="00FC7007">
            <w:pPr>
              <w:jc w:val="center"/>
              <w:rPr>
                <w:color w:val="000000"/>
                <w:sz w:val="16"/>
                <w:szCs w:val="16"/>
              </w:rPr>
            </w:pPr>
            <w:r w:rsidRPr="00FC7007">
              <w:rPr>
                <w:color w:val="000000"/>
                <w:sz w:val="16"/>
                <w:szCs w:val="16"/>
              </w:rPr>
              <w:t>473,59</w:t>
            </w:r>
          </w:p>
        </w:tc>
        <w:tc>
          <w:tcPr>
            <w:tcW w:w="1360" w:type="dxa"/>
            <w:tcBorders>
              <w:top w:val="nil"/>
              <w:left w:val="nil"/>
              <w:bottom w:val="single" w:sz="4" w:space="0" w:color="000000"/>
              <w:right w:val="single" w:sz="4" w:space="0" w:color="000000"/>
            </w:tcBorders>
            <w:shd w:val="clear" w:color="auto" w:fill="auto"/>
            <w:hideMark/>
          </w:tcPr>
          <w:p w14:paraId="233A6E56"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13A7A8AB"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4AC1A07E"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9262A90" w14:textId="77777777" w:rsidR="00FC7007" w:rsidRPr="00FC7007" w:rsidRDefault="00FC7007" w:rsidP="00FC7007">
            <w:pPr>
              <w:rPr>
                <w:color w:val="000000"/>
                <w:sz w:val="16"/>
                <w:szCs w:val="16"/>
              </w:rPr>
            </w:pPr>
            <w:proofErr w:type="gramStart"/>
            <w:r w:rsidRPr="00FC7007">
              <w:rPr>
                <w:color w:val="000000"/>
                <w:sz w:val="16"/>
                <w:szCs w:val="16"/>
              </w:rPr>
              <w:lastRenderedPageBreak/>
              <w:t>Реализация инициативного проекта за счет внебюджетных источников (Создание и обустройство спортивной площадки, расположенной по ул. Зеленая, 15А в с. Веселое Кочубеевского муниципального округа Ставропольского края)</w:t>
            </w:r>
            <w:proofErr w:type="gramEnd"/>
          </w:p>
        </w:tc>
        <w:tc>
          <w:tcPr>
            <w:tcW w:w="1240" w:type="dxa"/>
            <w:tcBorders>
              <w:top w:val="nil"/>
              <w:left w:val="nil"/>
              <w:bottom w:val="single" w:sz="4" w:space="0" w:color="000000"/>
              <w:right w:val="single" w:sz="4" w:space="0" w:color="000000"/>
            </w:tcBorders>
            <w:shd w:val="clear" w:color="auto" w:fill="auto"/>
            <w:hideMark/>
          </w:tcPr>
          <w:p w14:paraId="083B96D4" w14:textId="77777777" w:rsidR="00FC7007" w:rsidRPr="00FC7007" w:rsidRDefault="00FC7007" w:rsidP="00FC7007">
            <w:pPr>
              <w:jc w:val="center"/>
              <w:rPr>
                <w:color w:val="000000"/>
                <w:sz w:val="16"/>
                <w:szCs w:val="16"/>
              </w:rPr>
            </w:pPr>
            <w:r w:rsidRPr="00FC7007">
              <w:rPr>
                <w:color w:val="000000"/>
                <w:sz w:val="16"/>
                <w:szCs w:val="16"/>
              </w:rPr>
              <w:t>14 1 05 2ИП31</w:t>
            </w:r>
          </w:p>
        </w:tc>
        <w:tc>
          <w:tcPr>
            <w:tcW w:w="580" w:type="dxa"/>
            <w:tcBorders>
              <w:top w:val="nil"/>
              <w:left w:val="nil"/>
              <w:bottom w:val="single" w:sz="4" w:space="0" w:color="000000"/>
              <w:right w:val="single" w:sz="4" w:space="0" w:color="000000"/>
            </w:tcBorders>
            <w:shd w:val="clear" w:color="auto" w:fill="auto"/>
            <w:hideMark/>
          </w:tcPr>
          <w:p w14:paraId="7116058D"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4DFD773" w14:textId="77777777" w:rsidR="00FC7007" w:rsidRPr="00FC7007" w:rsidRDefault="00FC7007" w:rsidP="00FC7007">
            <w:pPr>
              <w:jc w:val="center"/>
              <w:rPr>
                <w:color w:val="000000"/>
                <w:sz w:val="16"/>
                <w:szCs w:val="16"/>
              </w:rPr>
            </w:pPr>
            <w:r w:rsidRPr="00FC7007">
              <w:rPr>
                <w:color w:val="000000"/>
                <w:sz w:val="16"/>
                <w:szCs w:val="16"/>
              </w:rPr>
              <w:t>628,70</w:t>
            </w:r>
          </w:p>
        </w:tc>
        <w:tc>
          <w:tcPr>
            <w:tcW w:w="1360" w:type="dxa"/>
            <w:tcBorders>
              <w:top w:val="nil"/>
              <w:left w:val="nil"/>
              <w:bottom w:val="single" w:sz="4" w:space="0" w:color="000000"/>
              <w:right w:val="single" w:sz="4" w:space="0" w:color="000000"/>
            </w:tcBorders>
            <w:shd w:val="clear" w:color="auto" w:fill="auto"/>
            <w:hideMark/>
          </w:tcPr>
          <w:p w14:paraId="4A593FE7"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5CF554C3"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119D1F8A"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136F1F2"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33EC812B" w14:textId="77777777" w:rsidR="00FC7007" w:rsidRPr="00FC7007" w:rsidRDefault="00FC7007" w:rsidP="00FC7007">
            <w:pPr>
              <w:jc w:val="center"/>
              <w:rPr>
                <w:color w:val="000000"/>
                <w:sz w:val="16"/>
                <w:szCs w:val="16"/>
              </w:rPr>
            </w:pPr>
            <w:r w:rsidRPr="00FC7007">
              <w:rPr>
                <w:color w:val="000000"/>
                <w:sz w:val="16"/>
                <w:szCs w:val="16"/>
              </w:rPr>
              <w:t>14 1 05 2ИП31</w:t>
            </w:r>
          </w:p>
        </w:tc>
        <w:tc>
          <w:tcPr>
            <w:tcW w:w="580" w:type="dxa"/>
            <w:tcBorders>
              <w:top w:val="nil"/>
              <w:left w:val="nil"/>
              <w:bottom w:val="single" w:sz="4" w:space="0" w:color="000000"/>
              <w:right w:val="single" w:sz="4" w:space="0" w:color="000000"/>
            </w:tcBorders>
            <w:shd w:val="clear" w:color="auto" w:fill="auto"/>
            <w:hideMark/>
          </w:tcPr>
          <w:p w14:paraId="13242791"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6D0E9597" w14:textId="77777777" w:rsidR="00FC7007" w:rsidRPr="00FC7007" w:rsidRDefault="00FC7007" w:rsidP="00FC7007">
            <w:pPr>
              <w:jc w:val="center"/>
              <w:rPr>
                <w:color w:val="000000"/>
                <w:sz w:val="16"/>
                <w:szCs w:val="16"/>
              </w:rPr>
            </w:pPr>
            <w:r w:rsidRPr="00FC7007">
              <w:rPr>
                <w:color w:val="000000"/>
                <w:sz w:val="16"/>
                <w:szCs w:val="16"/>
              </w:rPr>
              <w:t>628,70</w:t>
            </w:r>
          </w:p>
        </w:tc>
        <w:tc>
          <w:tcPr>
            <w:tcW w:w="1360" w:type="dxa"/>
            <w:tcBorders>
              <w:top w:val="nil"/>
              <w:left w:val="nil"/>
              <w:bottom w:val="single" w:sz="4" w:space="0" w:color="000000"/>
              <w:right w:val="single" w:sz="4" w:space="0" w:color="000000"/>
            </w:tcBorders>
            <w:shd w:val="clear" w:color="auto" w:fill="auto"/>
            <w:hideMark/>
          </w:tcPr>
          <w:p w14:paraId="638DB4FB"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4E64F1CD"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21AC75BE"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3CFB158" w14:textId="77777777" w:rsidR="00FC7007" w:rsidRPr="00FC7007" w:rsidRDefault="00FC7007" w:rsidP="00FC7007">
            <w:pPr>
              <w:rPr>
                <w:color w:val="000000"/>
                <w:sz w:val="16"/>
                <w:szCs w:val="16"/>
              </w:rPr>
            </w:pPr>
            <w:r w:rsidRPr="00FC7007">
              <w:rPr>
                <w:color w:val="000000"/>
                <w:sz w:val="16"/>
                <w:szCs w:val="16"/>
              </w:rPr>
              <w:t>Реализация инициативного проекта за счет внебюджетных источников (Обустройство детской игровой площадки по ул. Советская, № 129А в станице Георгиевской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61D3705B" w14:textId="77777777" w:rsidR="00FC7007" w:rsidRPr="00FC7007" w:rsidRDefault="00FC7007" w:rsidP="00FC7007">
            <w:pPr>
              <w:jc w:val="center"/>
              <w:rPr>
                <w:color w:val="000000"/>
                <w:sz w:val="16"/>
                <w:szCs w:val="16"/>
              </w:rPr>
            </w:pPr>
            <w:r w:rsidRPr="00FC7007">
              <w:rPr>
                <w:color w:val="000000"/>
                <w:sz w:val="16"/>
                <w:szCs w:val="16"/>
              </w:rPr>
              <w:t>14 1 05 2ИП40</w:t>
            </w:r>
          </w:p>
        </w:tc>
        <w:tc>
          <w:tcPr>
            <w:tcW w:w="580" w:type="dxa"/>
            <w:tcBorders>
              <w:top w:val="nil"/>
              <w:left w:val="nil"/>
              <w:bottom w:val="single" w:sz="4" w:space="0" w:color="000000"/>
              <w:right w:val="single" w:sz="4" w:space="0" w:color="000000"/>
            </w:tcBorders>
            <w:shd w:val="clear" w:color="auto" w:fill="auto"/>
            <w:hideMark/>
          </w:tcPr>
          <w:p w14:paraId="078A48C6"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5F16951E" w14:textId="77777777" w:rsidR="00FC7007" w:rsidRPr="00FC7007" w:rsidRDefault="00FC7007" w:rsidP="00FC7007">
            <w:pPr>
              <w:jc w:val="center"/>
              <w:rPr>
                <w:color w:val="000000"/>
                <w:sz w:val="16"/>
                <w:szCs w:val="16"/>
              </w:rPr>
            </w:pPr>
            <w:r w:rsidRPr="00FC7007">
              <w:rPr>
                <w:color w:val="000000"/>
                <w:sz w:val="16"/>
                <w:szCs w:val="16"/>
              </w:rPr>
              <w:t>418,50</w:t>
            </w:r>
          </w:p>
        </w:tc>
        <w:tc>
          <w:tcPr>
            <w:tcW w:w="1360" w:type="dxa"/>
            <w:tcBorders>
              <w:top w:val="nil"/>
              <w:left w:val="nil"/>
              <w:bottom w:val="single" w:sz="4" w:space="0" w:color="000000"/>
              <w:right w:val="single" w:sz="4" w:space="0" w:color="000000"/>
            </w:tcBorders>
            <w:shd w:val="clear" w:color="auto" w:fill="auto"/>
            <w:hideMark/>
          </w:tcPr>
          <w:p w14:paraId="00637ACA"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036A5787"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0A236DC0"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02DB580"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2498E15B" w14:textId="77777777" w:rsidR="00FC7007" w:rsidRPr="00FC7007" w:rsidRDefault="00FC7007" w:rsidP="00FC7007">
            <w:pPr>
              <w:jc w:val="center"/>
              <w:rPr>
                <w:color w:val="000000"/>
                <w:sz w:val="16"/>
                <w:szCs w:val="16"/>
              </w:rPr>
            </w:pPr>
            <w:r w:rsidRPr="00FC7007">
              <w:rPr>
                <w:color w:val="000000"/>
                <w:sz w:val="16"/>
                <w:szCs w:val="16"/>
              </w:rPr>
              <w:t>14 1 05 2ИП40</w:t>
            </w:r>
          </w:p>
        </w:tc>
        <w:tc>
          <w:tcPr>
            <w:tcW w:w="580" w:type="dxa"/>
            <w:tcBorders>
              <w:top w:val="nil"/>
              <w:left w:val="nil"/>
              <w:bottom w:val="single" w:sz="4" w:space="0" w:color="000000"/>
              <w:right w:val="single" w:sz="4" w:space="0" w:color="000000"/>
            </w:tcBorders>
            <w:shd w:val="clear" w:color="auto" w:fill="auto"/>
            <w:hideMark/>
          </w:tcPr>
          <w:p w14:paraId="180A26DE"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5881DF13" w14:textId="77777777" w:rsidR="00FC7007" w:rsidRPr="00FC7007" w:rsidRDefault="00FC7007" w:rsidP="00FC7007">
            <w:pPr>
              <w:jc w:val="center"/>
              <w:rPr>
                <w:color w:val="000000"/>
                <w:sz w:val="16"/>
                <w:szCs w:val="16"/>
              </w:rPr>
            </w:pPr>
            <w:r w:rsidRPr="00FC7007">
              <w:rPr>
                <w:color w:val="000000"/>
                <w:sz w:val="16"/>
                <w:szCs w:val="16"/>
              </w:rPr>
              <w:t>418,50</w:t>
            </w:r>
          </w:p>
        </w:tc>
        <w:tc>
          <w:tcPr>
            <w:tcW w:w="1360" w:type="dxa"/>
            <w:tcBorders>
              <w:top w:val="nil"/>
              <w:left w:val="nil"/>
              <w:bottom w:val="single" w:sz="4" w:space="0" w:color="000000"/>
              <w:right w:val="single" w:sz="4" w:space="0" w:color="000000"/>
            </w:tcBorders>
            <w:shd w:val="clear" w:color="auto" w:fill="auto"/>
            <w:hideMark/>
          </w:tcPr>
          <w:p w14:paraId="0957C03C"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06767998"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59B8B501"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C3614B4" w14:textId="77777777" w:rsidR="00FC7007" w:rsidRPr="00FC7007" w:rsidRDefault="00FC7007" w:rsidP="00FC7007">
            <w:pPr>
              <w:rPr>
                <w:color w:val="000000"/>
                <w:sz w:val="16"/>
                <w:szCs w:val="16"/>
              </w:rPr>
            </w:pPr>
            <w:r w:rsidRPr="00FC7007">
              <w:rPr>
                <w:color w:val="000000"/>
                <w:sz w:val="16"/>
                <w:szCs w:val="16"/>
              </w:rPr>
              <w:t>Реализация инициативного проекта за счет внебюджетных источников (Комплекс универсальной спортивной площадки для мини-футбола, волейбола, баскетбола, по ул. Центральная 29</w:t>
            </w:r>
            <w:proofErr w:type="gramStart"/>
            <w:r w:rsidRPr="00FC7007">
              <w:rPr>
                <w:color w:val="000000"/>
                <w:sz w:val="16"/>
                <w:szCs w:val="16"/>
              </w:rPr>
              <w:t xml:space="preserve"> Б</w:t>
            </w:r>
            <w:proofErr w:type="gramEnd"/>
            <w:r w:rsidRPr="00FC7007">
              <w:rPr>
                <w:color w:val="000000"/>
                <w:sz w:val="16"/>
                <w:szCs w:val="16"/>
              </w:rPr>
              <w:t xml:space="preserve">, село </w:t>
            </w:r>
            <w:proofErr w:type="spellStart"/>
            <w:r w:rsidRPr="00FC7007">
              <w:rPr>
                <w:color w:val="000000"/>
                <w:sz w:val="16"/>
                <w:szCs w:val="16"/>
              </w:rPr>
              <w:t>Дворцовское</w:t>
            </w:r>
            <w:proofErr w:type="spellEnd"/>
            <w:r w:rsidRPr="00FC7007">
              <w:rPr>
                <w:color w:val="000000"/>
                <w:sz w:val="16"/>
                <w:szCs w:val="16"/>
              </w:rPr>
              <w:t xml:space="preserve">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11C4E87A" w14:textId="77777777" w:rsidR="00FC7007" w:rsidRPr="00FC7007" w:rsidRDefault="00FC7007" w:rsidP="00FC7007">
            <w:pPr>
              <w:jc w:val="center"/>
              <w:rPr>
                <w:color w:val="000000"/>
                <w:sz w:val="16"/>
                <w:szCs w:val="16"/>
              </w:rPr>
            </w:pPr>
            <w:r w:rsidRPr="00FC7007">
              <w:rPr>
                <w:color w:val="000000"/>
                <w:sz w:val="16"/>
                <w:szCs w:val="16"/>
              </w:rPr>
              <w:t>14 1 05 2ИП50</w:t>
            </w:r>
          </w:p>
        </w:tc>
        <w:tc>
          <w:tcPr>
            <w:tcW w:w="580" w:type="dxa"/>
            <w:tcBorders>
              <w:top w:val="nil"/>
              <w:left w:val="nil"/>
              <w:bottom w:val="single" w:sz="4" w:space="0" w:color="000000"/>
              <w:right w:val="single" w:sz="4" w:space="0" w:color="000000"/>
            </w:tcBorders>
            <w:shd w:val="clear" w:color="auto" w:fill="auto"/>
            <w:hideMark/>
          </w:tcPr>
          <w:p w14:paraId="4A1754CE"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C1D3D6C" w14:textId="77777777" w:rsidR="00FC7007" w:rsidRPr="00FC7007" w:rsidRDefault="00FC7007" w:rsidP="00FC7007">
            <w:pPr>
              <w:jc w:val="center"/>
              <w:rPr>
                <w:color w:val="000000"/>
                <w:sz w:val="16"/>
                <w:szCs w:val="16"/>
              </w:rPr>
            </w:pPr>
            <w:r w:rsidRPr="00FC7007">
              <w:rPr>
                <w:color w:val="000000"/>
                <w:sz w:val="16"/>
                <w:szCs w:val="16"/>
              </w:rPr>
              <w:t>270,00</w:t>
            </w:r>
          </w:p>
        </w:tc>
        <w:tc>
          <w:tcPr>
            <w:tcW w:w="1360" w:type="dxa"/>
            <w:tcBorders>
              <w:top w:val="nil"/>
              <w:left w:val="nil"/>
              <w:bottom w:val="single" w:sz="4" w:space="0" w:color="000000"/>
              <w:right w:val="single" w:sz="4" w:space="0" w:color="000000"/>
            </w:tcBorders>
            <w:shd w:val="clear" w:color="auto" w:fill="auto"/>
            <w:hideMark/>
          </w:tcPr>
          <w:p w14:paraId="08CA493B"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53680C9D"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3EF2DEDB"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E04DCA1"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3B90CA3B" w14:textId="77777777" w:rsidR="00FC7007" w:rsidRPr="00FC7007" w:rsidRDefault="00FC7007" w:rsidP="00FC7007">
            <w:pPr>
              <w:jc w:val="center"/>
              <w:rPr>
                <w:color w:val="000000"/>
                <w:sz w:val="16"/>
                <w:szCs w:val="16"/>
              </w:rPr>
            </w:pPr>
            <w:r w:rsidRPr="00FC7007">
              <w:rPr>
                <w:color w:val="000000"/>
                <w:sz w:val="16"/>
                <w:szCs w:val="16"/>
              </w:rPr>
              <w:t>14 1 05 2ИП50</w:t>
            </w:r>
          </w:p>
        </w:tc>
        <w:tc>
          <w:tcPr>
            <w:tcW w:w="580" w:type="dxa"/>
            <w:tcBorders>
              <w:top w:val="nil"/>
              <w:left w:val="nil"/>
              <w:bottom w:val="single" w:sz="4" w:space="0" w:color="000000"/>
              <w:right w:val="single" w:sz="4" w:space="0" w:color="000000"/>
            </w:tcBorders>
            <w:shd w:val="clear" w:color="auto" w:fill="auto"/>
            <w:hideMark/>
          </w:tcPr>
          <w:p w14:paraId="3CAB06AF"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082C4BD5" w14:textId="77777777" w:rsidR="00FC7007" w:rsidRPr="00FC7007" w:rsidRDefault="00FC7007" w:rsidP="00FC7007">
            <w:pPr>
              <w:jc w:val="center"/>
              <w:rPr>
                <w:color w:val="000000"/>
                <w:sz w:val="16"/>
                <w:szCs w:val="16"/>
              </w:rPr>
            </w:pPr>
            <w:r w:rsidRPr="00FC7007">
              <w:rPr>
                <w:color w:val="000000"/>
                <w:sz w:val="16"/>
                <w:szCs w:val="16"/>
              </w:rPr>
              <w:t>270,00</w:t>
            </w:r>
          </w:p>
        </w:tc>
        <w:tc>
          <w:tcPr>
            <w:tcW w:w="1360" w:type="dxa"/>
            <w:tcBorders>
              <w:top w:val="nil"/>
              <w:left w:val="nil"/>
              <w:bottom w:val="single" w:sz="4" w:space="0" w:color="000000"/>
              <w:right w:val="single" w:sz="4" w:space="0" w:color="000000"/>
            </w:tcBorders>
            <w:shd w:val="clear" w:color="auto" w:fill="auto"/>
            <w:hideMark/>
          </w:tcPr>
          <w:p w14:paraId="2665DF35"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2D30A9E7"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1EB3112B"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65C4C88" w14:textId="77777777" w:rsidR="00FC7007" w:rsidRPr="00FC7007" w:rsidRDefault="00FC7007" w:rsidP="00FC7007">
            <w:pPr>
              <w:rPr>
                <w:color w:val="000000"/>
                <w:sz w:val="16"/>
                <w:szCs w:val="16"/>
              </w:rPr>
            </w:pPr>
            <w:r w:rsidRPr="00FC7007">
              <w:rPr>
                <w:color w:val="000000"/>
                <w:sz w:val="16"/>
                <w:szCs w:val="16"/>
              </w:rPr>
              <w:t xml:space="preserve">Реализация инициативного проекта за счет внебюджетных источников (Обустройство тротуарной дорожки по ул. Советская в селе </w:t>
            </w:r>
            <w:proofErr w:type="spellStart"/>
            <w:r w:rsidRPr="00FC7007">
              <w:rPr>
                <w:color w:val="000000"/>
                <w:sz w:val="16"/>
                <w:szCs w:val="16"/>
              </w:rPr>
              <w:t>Казьминское</w:t>
            </w:r>
            <w:proofErr w:type="spellEnd"/>
            <w:r w:rsidRPr="00FC7007">
              <w:rPr>
                <w:color w:val="000000"/>
                <w:sz w:val="16"/>
                <w:szCs w:val="16"/>
              </w:rPr>
              <w:t xml:space="preserve">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1DF0B023" w14:textId="77777777" w:rsidR="00FC7007" w:rsidRPr="00FC7007" w:rsidRDefault="00FC7007" w:rsidP="00FC7007">
            <w:pPr>
              <w:jc w:val="center"/>
              <w:rPr>
                <w:color w:val="000000"/>
                <w:sz w:val="16"/>
                <w:szCs w:val="16"/>
              </w:rPr>
            </w:pPr>
            <w:r w:rsidRPr="00FC7007">
              <w:rPr>
                <w:color w:val="000000"/>
                <w:sz w:val="16"/>
                <w:szCs w:val="16"/>
              </w:rPr>
              <w:t>14 1 05 2ИП60</w:t>
            </w:r>
          </w:p>
        </w:tc>
        <w:tc>
          <w:tcPr>
            <w:tcW w:w="580" w:type="dxa"/>
            <w:tcBorders>
              <w:top w:val="nil"/>
              <w:left w:val="nil"/>
              <w:bottom w:val="single" w:sz="4" w:space="0" w:color="000000"/>
              <w:right w:val="single" w:sz="4" w:space="0" w:color="000000"/>
            </w:tcBorders>
            <w:shd w:val="clear" w:color="auto" w:fill="auto"/>
            <w:hideMark/>
          </w:tcPr>
          <w:p w14:paraId="35A1E111"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1E44256A" w14:textId="77777777" w:rsidR="00FC7007" w:rsidRPr="00FC7007" w:rsidRDefault="00FC7007" w:rsidP="00FC7007">
            <w:pPr>
              <w:jc w:val="center"/>
              <w:rPr>
                <w:color w:val="000000"/>
                <w:sz w:val="16"/>
                <w:szCs w:val="16"/>
              </w:rPr>
            </w:pPr>
            <w:r w:rsidRPr="00FC7007">
              <w:rPr>
                <w:color w:val="000000"/>
                <w:sz w:val="16"/>
                <w:szCs w:val="16"/>
              </w:rPr>
              <w:t>485,00</w:t>
            </w:r>
          </w:p>
        </w:tc>
        <w:tc>
          <w:tcPr>
            <w:tcW w:w="1360" w:type="dxa"/>
            <w:tcBorders>
              <w:top w:val="nil"/>
              <w:left w:val="nil"/>
              <w:bottom w:val="single" w:sz="4" w:space="0" w:color="000000"/>
              <w:right w:val="single" w:sz="4" w:space="0" w:color="000000"/>
            </w:tcBorders>
            <w:shd w:val="clear" w:color="auto" w:fill="auto"/>
            <w:hideMark/>
          </w:tcPr>
          <w:p w14:paraId="375C1DFD"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63F73B84"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009D93AE"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6A66CC5"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49A7ACB7" w14:textId="77777777" w:rsidR="00FC7007" w:rsidRPr="00FC7007" w:rsidRDefault="00FC7007" w:rsidP="00FC7007">
            <w:pPr>
              <w:jc w:val="center"/>
              <w:rPr>
                <w:color w:val="000000"/>
                <w:sz w:val="16"/>
                <w:szCs w:val="16"/>
              </w:rPr>
            </w:pPr>
            <w:r w:rsidRPr="00FC7007">
              <w:rPr>
                <w:color w:val="000000"/>
                <w:sz w:val="16"/>
                <w:szCs w:val="16"/>
              </w:rPr>
              <w:t>14 1 05 2ИП60</w:t>
            </w:r>
          </w:p>
        </w:tc>
        <w:tc>
          <w:tcPr>
            <w:tcW w:w="580" w:type="dxa"/>
            <w:tcBorders>
              <w:top w:val="nil"/>
              <w:left w:val="nil"/>
              <w:bottom w:val="single" w:sz="4" w:space="0" w:color="000000"/>
              <w:right w:val="single" w:sz="4" w:space="0" w:color="000000"/>
            </w:tcBorders>
            <w:shd w:val="clear" w:color="auto" w:fill="auto"/>
            <w:hideMark/>
          </w:tcPr>
          <w:p w14:paraId="4099B894"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644AE645" w14:textId="77777777" w:rsidR="00FC7007" w:rsidRPr="00FC7007" w:rsidRDefault="00FC7007" w:rsidP="00FC7007">
            <w:pPr>
              <w:jc w:val="center"/>
              <w:rPr>
                <w:color w:val="000000"/>
                <w:sz w:val="16"/>
                <w:szCs w:val="16"/>
              </w:rPr>
            </w:pPr>
            <w:r w:rsidRPr="00FC7007">
              <w:rPr>
                <w:color w:val="000000"/>
                <w:sz w:val="16"/>
                <w:szCs w:val="16"/>
              </w:rPr>
              <w:t>485,00</w:t>
            </w:r>
          </w:p>
        </w:tc>
        <w:tc>
          <w:tcPr>
            <w:tcW w:w="1360" w:type="dxa"/>
            <w:tcBorders>
              <w:top w:val="nil"/>
              <w:left w:val="nil"/>
              <w:bottom w:val="single" w:sz="4" w:space="0" w:color="000000"/>
              <w:right w:val="single" w:sz="4" w:space="0" w:color="000000"/>
            </w:tcBorders>
            <w:shd w:val="clear" w:color="auto" w:fill="auto"/>
            <w:hideMark/>
          </w:tcPr>
          <w:p w14:paraId="2870E379"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0DD35CD8"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399BCB6A"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8371915" w14:textId="77777777" w:rsidR="00FC7007" w:rsidRPr="00FC7007" w:rsidRDefault="00FC7007" w:rsidP="00FC7007">
            <w:pPr>
              <w:rPr>
                <w:color w:val="000000"/>
                <w:sz w:val="16"/>
                <w:szCs w:val="16"/>
              </w:rPr>
            </w:pPr>
            <w:r w:rsidRPr="00FC7007">
              <w:rPr>
                <w:color w:val="000000"/>
                <w:sz w:val="16"/>
                <w:szCs w:val="16"/>
              </w:rPr>
              <w:t>Реализация инициативного проекта за счет внебюджетных источников (Продолжение благоустройства территории парковой зоны прилегающей к Дому культуры "парковая зона" по ул. Ленина села Надзорного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34CA0E2D" w14:textId="77777777" w:rsidR="00FC7007" w:rsidRPr="00FC7007" w:rsidRDefault="00FC7007" w:rsidP="00FC7007">
            <w:pPr>
              <w:jc w:val="center"/>
              <w:rPr>
                <w:color w:val="000000"/>
                <w:sz w:val="16"/>
                <w:szCs w:val="16"/>
              </w:rPr>
            </w:pPr>
            <w:r w:rsidRPr="00FC7007">
              <w:rPr>
                <w:color w:val="000000"/>
                <w:sz w:val="16"/>
                <w:szCs w:val="16"/>
              </w:rPr>
              <w:t>14 1 05 2ИП81</w:t>
            </w:r>
          </w:p>
        </w:tc>
        <w:tc>
          <w:tcPr>
            <w:tcW w:w="580" w:type="dxa"/>
            <w:tcBorders>
              <w:top w:val="nil"/>
              <w:left w:val="nil"/>
              <w:bottom w:val="single" w:sz="4" w:space="0" w:color="000000"/>
              <w:right w:val="single" w:sz="4" w:space="0" w:color="000000"/>
            </w:tcBorders>
            <w:shd w:val="clear" w:color="auto" w:fill="auto"/>
            <w:hideMark/>
          </w:tcPr>
          <w:p w14:paraId="468EA798"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69C0447D" w14:textId="77777777" w:rsidR="00FC7007" w:rsidRPr="00FC7007" w:rsidRDefault="00FC7007" w:rsidP="00FC7007">
            <w:pPr>
              <w:jc w:val="center"/>
              <w:rPr>
                <w:color w:val="000000"/>
                <w:sz w:val="16"/>
                <w:szCs w:val="16"/>
              </w:rPr>
            </w:pPr>
            <w:r w:rsidRPr="00FC7007">
              <w:rPr>
                <w:color w:val="000000"/>
                <w:sz w:val="16"/>
                <w:szCs w:val="16"/>
              </w:rPr>
              <w:t>216,00</w:t>
            </w:r>
          </w:p>
        </w:tc>
        <w:tc>
          <w:tcPr>
            <w:tcW w:w="1360" w:type="dxa"/>
            <w:tcBorders>
              <w:top w:val="nil"/>
              <w:left w:val="nil"/>
              <w:bottom w:val="single" w:sz="4" w:space="0" w:color="000000"/>
              <w:right w:val="single" w:sz="4" w:space="0" w:color="000000"/>
            </w:tcBorders>
            <w:shd w:val="clear" w:color="auto" w:fill="auto"/>
            <w:hideMark/>
          </w:tcPr>
          <w:p w14:paraId="10105A30"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5E6090B1"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2F5A9C5F"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8D777AD"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6D16FD57" w14:textId="77777777" w:rsidR="00FC7007" w:rsidRPr="00FC7007" w:rsidRDefault="00FC7007" w:rsidP="00FC7007">
            <w:pPr>
              <w:jc w:val="center"/>
              <w:rPr>
                <w:color w:val="000000"/>
                <w:sz w:val="16"/>
                <w:szCs w:val="16"/>
              </w:rPr>
            </w:pPr>
            <w:r w:rsidRPr="00FC7007">
              <w:rPr>
                <w:color w:val="000000"/>
                <w:sz w:val="16"/>
                <w:szCs w:val="16"/>
              </w:rPr>
              <w:t>14 1 05 2ИП81</w:t>
            </w:r>
          </w:p>
        </w:tc>
        <w:tc>
          <w:tcPr>
            <w:tcW w:w="580" w:type="dxa"/>
            <w:tcBorders>
              <w:top w:val="nil"/>
              <w:left w:val="nil"/>
              <w:bottom w:val="single" w:sz="4" w:space="0" w:color="000000"/>
              <w:right w:val="single" w:sz="4" w:space="0" w:color="000000"/>
            </w:tcBorders>
            <w:shd w:val="clear" w:color="auto" w:fill="auto"/>
            <w:hideMark/>
          </w:tcPr>
          <w:p w14:paraId="2601D61D"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2F7FD267" w14:textId="77777777" w:rsidR="00FC7007" w:rsidRPr="00FC7007" w:rsidRDefault="00FC7007" w:rsidP="00FC7007">
            <w:pPr>
              <w:jc w:val="center"/>
              <w:rPr>
                <w:color w:val="000000"/>
                <w:sz w:val="16"/>
                <w:szCs w:val="16"/>
              </w:rPr>
            </w:pPr>
            <w:r w:rsidRPr="00FC7007">
              <w:rPr>
                <w:color w:val="000000"/>
                <w:sz w:val="16"/>
                <w:szCs w:val="16"/>
              </w:rPr>
              <w:t>216,00</w:t>
            </w:r>
          </w:p>
        </w:tc>
        <w:tc>
          <w:tcPr>
            <w:tcW w:w="1360" w:type="dxa"/>
            <w:tcBorders>
              <w:top w:val="nil"/>
              <w:left w:val="nil"/>
              <w:bottom w:val="single" w:sz="4" w:space="0" w:color="000000"/>
              <w:right w:val="single" w:sz="4" w:space="0" w:color="000000"/>
            </w:tcBorders>
            <w:shd w:val="clear" w:color="auto" w:fill="auto"/>
            <w:hideMark/>
          </w:tcPr>
          <w:p w14:paraId="55B79847"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7F59B3FB"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55956F5"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22DA97A" w14:textId="77777777" w:rsidR="00FC7007" w:rsidRPr="00FC7007" w:rsidRDefault="00FC7007" w:rsidP="00FC7007">
            <w:pPr>
              <w:rPr>
                <w:color w:val="000000"/>
                <w:sz w:val="16"/>
                <w:szCs w:val="16"/>
              </w:rPr>
            </w:pPr>
            <w:r w:rsidRPr="00FC7007">
              <w:rPr>
                <w:color w:val="000000"/>
                <w:sz w:val="16"/>
                <w:szCs w:val="16"/>
              </w:rPr>
              <w:t>Реализация инициативного проекта за счет внебюджетных источников (Создание и обустройство спортивно-детской площадки на территории парковой зоны у Дома культуры, по ул. Центральная 6</w:t>
            </w:r>
            <w:proofErr w:type="gramStart"/>
            <w:r w:rsidRPr="00FC7007">
              <w:rPr>
                <w:color w:val="000000"/>
                <w:sz w:val="16"/>
                <w:szCs w:val="16"/>
              </w:rPr>
              <w:t xml:space="preserve"> Б</w:t>
            </w:r>
            <w:proofErr w:type="gramEnd"/>
            <w:r w:rsidRPr="00FC7007">
              <w:rPr>
                <w:color w:val="000000"/>
                <w:sz w:val="16"/>
                <w:szCs w:val="16"/>
              </w:rPr>
              <w:t xml:space="preserve"> в станице </w:t>
            </w:r>
            <w:proofErr w:type="spellStart"/>
            <w:r w:rsidRPr="00FC7007">
              <w:rPr>
                <w:color w:val="000000"/>
                <w:sz w:val="16"/>
                <w:szCs w:val="16"/>
              </w:rPr>
              <w:t>Новоекатериновская</w:t>
            </w:r>
            <w:proofErr w:type="spellEnd"/>
            <w:r w:rsidRPr="00FC7007">
              <w:rPr>
                <w:color w:val="000000"/>
                <w:sz w:val="16"/>
                <w:szCs w:val="16"/>
              </w:rPr>
              <w:t xml:space="preserve">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6CCB734D" w14:textId="77777777" w:rsidR="00FC7007" w:rsidRPr="00FC7007" w:rsidRDefault="00FC7007" w:rsidP="00FC7007">
            <w:pPr>
              <w:jc w:val="center"/>
              <w:rPr>
                <w:color w:val="000000"/>
                <w:sz w:val="16"/>
                <w:szCs w:val="16"/>
              </w:rPr>
            </w:pPr>
            <w:r w:rsidRPr="00FC7007">
              <w:rPr>
                <w:color w:val="000000"/>
                <w:sz w:val="16"/>
                <w:szCs w:val="16"/>
              </w:rPr>
              <w:t>14 1 05 2ИП90</w:t>
            </w:r>
          </w:p>
        </w:tc>
        <w:tc>
          <w:tcPr>
            <w:tcW w:w="580" w:type="dxa"/>
            <w:tcBorders>
              <w:top w:val="nil"/>
              <w:left w:val="nil"/>
              <w:bottom w:val="single" w:sz="4" w:space="0" w:color="000000"/>
              <w:right w:val="single" w:sz="4" w:space="0" w:color="000000"/>
            </w:tcBorders>
            <w:shd w:val="clear" w:color="auto" w:fill="auto"/>
            <w:hideMark/>
          </w:tcPr>
          <w:p w14:paraId="541343D6"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021E541E" w14:textId="77777777" w:rsidR="00FC7007" w:rsidRPr="00FC7007" w:rsidRDefault="00FC7007" w:rsidP="00FC7007">
            <w:pPr>
              <w:jc w:val="center"/>
              <w:rPr>
                <w:color w:val="000000"/>
                <w:sz w:val="16"/>
                <w:szCs w:val="16"/>
              </w:rPr>
            </w:pPr>
            <w:r w:rsidRPr="00FC7007">
              <w:rPr>
                <w:color w:val="000000"/>
                <w:sz w:val="16"/>
                <w:szCs w:val="16"/>
              </w:rPr>
              <w:t>215,00</w:t>
            </w:r>
          </w:p>
        </w:tc>
        <w:tc>
          <w:tcPr>
            <w:tcW w:w="1360" w:type="dxa"/>
            <w:tcBorders>
              <w:top w:val="nil"/>
              <w:left w:val="nil"/>
              <w:bottom w:val="single" w:sz="4" w:space="0" w:color="000000"/>
              <w:right w:val="single" w:sz="4" w:space="0" w:color="000000"/>
            </w:tcBorders>
            <w:shd w:val="clear" w:color="auto" w:fill="auto"/>
            <w:hideMark/>
          </w:tcPr>
          <w:p w14:paraId="608DC189"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39469F48"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5873C3C7"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F69F1FC"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0E75297D" w14:textId="77777777" w:rsidR="00FC7007" w:rsidRPr="00FC7007" w:rsidRDefault="00FC7007" w:rsidP="00FC7007">
            <w:pPr>
              <w:jc w:val="center"/>
              <w:rPr>
                <w:color w:val="000000"/>
                <w:sz w:val="16"/>
                <w:szCs w:val="16"/>
              </w:rPr>
            </w:pPr>
            <w:r w:rsidRPr="00FC7007">
              <w:rPr>
                <w:color w:val="000000"/>
                <w:sz w:val="16"/>
                <w:szCs w:val="16"/>
              </w:rPr>
              <w:t>14 1 05 2ИП90</w:t>
            </w:r>
          </w:p>
        </w:tc>
        <w:tc>
          <w:tcPr>
            <w:tcW w:w="580" w:type="dxa"/>
            <w:tcBorders>
              <w:top w:val="nil"/>
              <w:left w:val="nil"/>
              <w:bottom w:val="single" w:sz="4" w:space="0" w:color="000000"/>
              <w:right w:val="single" w:sz="4" w:space="0" w:color="000000"/>
            </w:tcBorders>
            <w:shd w:val="clear" w:color="auto" w:fill="auto"/>
            <w:hideMark/>
          </w:tcPr>
          <w:p w14:paraId="3FC56B30"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13ADF4EB" w14:textId="77777777" w:rsidR="00FC7007" w:rsidRPr="00FC7007" w:rsidRDefault="00FC7007" w:rsidP="00FC7007">
            <w:pPr>
              <w:jc w:val="center"/>
              <w:rPr>
                <w:color w:val="000000"/>
                <w:sz w:val="16"/>
                <w:szCs w:val="16"/>
              </w:rPr>
            </w:pPr>
            <w:r w:rsidRPr="00FC7007">
              <w:rPr>
                <w:color w:val="000000"/>
                <w:sz w:val="16"/>
                <w:szCs w:val="16"/>
              </w:rPr>
              <w:t>215,00</w:t>
            </w:r>
          </w:p>
        </w:tc>
        <w:tc>
          <w:tcPr>
            <w:tcW w:w="1360" w:type="dxa"/>
            <w:tcBorders>
              <w:top w:val="nil"/>
              <w:left w:val="nil"/>
              <w:bottom w:val="single" w:sz="4" w:space="0" w:color="000000"/>
              <w:right w:val="single" w:sz="4" w:space="0" w:color="000000"/>
            </w:tcBorders>
            <w:shd w:val="clear" w:color="auto" w:fill="auto"/>
            <w:hideMark/>
          </w:tcPr>
          <w:p w14:paraId="1399A51B"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085FA619"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A89F99C"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C2A9A0F" w14:textId="77777777" w:rsidR="00FC7007" w:rsidRPr="00FC7007" w:rsidRDefault="00FC7007" w:rsidP="00FC7007">
            <w:pPr>
              <w:rPr>
                <w:color w:val="000000"/>
                <w:sz w:val="16"/>
                <w:szCs w:val="16"/>
              </w:rPr>
            </w:pPr>
            <w:r w:rsidRPr="00FC7007">
              <w:rPr>
                <w:color w:val="000000"/>
                <w:sz w:val="16"/>
                <w:szCs w:val="16"/>
              </w:rPr>
              <w:t xml:space="preserve">Реализация инициативного проекта за счет внебюджетных источников (Обустройство остановочных павильонов по улице Ленина в хуторе </w:t>
            </w:r>
            <w:proofErr w:type="spellStart"/>
            <w:r w:rsidRPr="00FC7007">
              <w:rPr>
                <w:color w:val="000000"/>
                <w:sz w:val="16"/>
                <w:szCs w:val="16"/>
              </w:rPr>
              <w:t>Новозеленчукский</w:t>
            </w:r>
            <w:proofErr w:type="spellEnd"/>
            <w:r w:rsidRPr="00FC7007">
              <w:rPr>
                <w:color w:val="000000"/>
                <w:sz w:val="16"/>
                <w:szCs w:val="16"/>
              </w:rPr>
              <w:t xml:space="preserve">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39651973" w14:textId="77777777" w:rsidR="00FC7007" w:rsidRPr="00FC7007" w:rsidRDefault="00FC7007" w:rsidP="00FC7007">
            <w:pPr>
              <w:jc w:val="center"/>
              <w:rPr>
                <w:color w:val="000000"/>
                <w:sz w:val="16"/>
                <w:szCs w:val="16"/>
              </w:rPr>
            </w:pPr>
            <w:r w:rsidRPr="00FC7007">
              <w:rPr>
                <w:color w:val="000000"/>
                <w:sz w:val="16"/>
                <w:szCs w:val="16"/>
              </w:rPr>
              <w:t>14 1 05 2ИП91</w:t>
            </w:r>
          </w:p>
        </w:tc>
        <w:tc>
          <w:tcPr>
            <w:tcW w:w="580" w:type="dxa"/>
            <w:tcBorders>
              <w:top w:val="nil"/>
              <w:left w:val="nil"/>
              <w:bottom w:val="single" w:sz="4" w:space="0" w:color="000000"/>
              <w:right w:val="single" w:sz="4" w:space="0" w:color="000000"/>
            </w:tcBorders>
            <w:shd w:val="clear" w:color="auto" w:fill="auto"/>
            <w:hideMark/>
          </w:tcPr>
          <w:p w14:paraId="768E2F1C"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7B23950" w14:textId="77777777" w:rsidR="00FC7007" w:rsidRPr="00FC7007" w:rsidRDefault="00FC7007" w:rsidP="00FC7007">
            <w:pPr>
              <w:jc w:val="center"/>
              <w:rPr>
                <w:color w:val="000000"/>
                <w:sz w:val="16"/>
                <w:szCs w:val="16"/>
              </w:rPr>
            </w:pPr>
            <w:r w:rsidRPr="00FC7007">
              <w:rPr>
                <w:color w:val="000000"/>
                <w:sz w:val="16"/>
                <w:szCs w:val="16"/>
              </w:rPr>
              <w:t>256,30</w:t>
            </w:r>
          </w:p>
        </w:tc>
        <w:tc>
          <w:tcPr>
            <w:tcW w:w="1360" w:type="dxa"/>
            <w:tcBorders>
              <w:top w:val="nil"/>
              <w:left w:val="nil"/>
              <w:bottom w:val="single" w:sz="4" w:space="0" w:color="000000"/>
              <w:right w:val="single" w:sz="4" w:space="0" w:color="000000"/>
            </w:tcBorders>
            <w:shd w:val="clear" w:color="auto" w:fill="auto"/>
            <w:hideMark/>
          </w:tcPr>
          <w:p w14:paraId="1B4D7A85"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06620C99"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E087E3F"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A39C013"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348A49AF" w14:textId="77777777" w:rsidR="00FC7007" w:rsidRPr="00FC7007" w:rsidRDefault="00FC7007" w:rsidP="00FC7007">
            <w:pPr>
              <w:jc w:val="center"/>
              <w:rPr>
                <w:color w:val="000000"/>
                <w:sz w:val="16"/>
                <w:szCs w:val="16"/>
              </w:rPr>
            </w:pPr>
            <w:r w:rsidRPr="00FC7007">
              <w:rPr>
                <w:color w:val="000000"/>
                <w:sz w:val="16"/>
                <w:szCs w:val="16"/>
              </w:rPr>
              <w:t>14 1 05 2ИП91</w:t>
            </w:r>
          </w:p>
        </w:tc>
        <w:tc>
          <w:tcPr>
            <w:tcW w:w="580" w:type="dxa"/>
            <w:tcBorders>
              <w:top w:val="nil"/>
              <w:left w:val="nil"/>
              <w:bottom w:val="single" w:sz="4" w:space="0" w:color="000000"/>
              <w:right w:val="single" w:sz="4" w:space="0" w:color="000000"/>
            </w:tcBorders>
            <w:shd w:val="clear" w:color="auto" w:fill="auto"/>
            <w:hideMark/>
          </w:tcPr>
          <w:p w14:paraId="38397B91"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10463DF9" w14:textId="77777777" w:rsidR="00FC7007" w:rsidRPr="00FC7007" w:rsidRDefault="00FC7007" w:rsidP="00FC7007">
            <w:pPr>
              <w:jc w:val="center"/>
              <w:rPr>
                <w:color w:val="000000"/>
                <w:sz w:val="16"/>
                <w:szCs w:val="16"/>
              </w:rPr>
            </w:pPr>
            <w:r w:rsidRPr="00FC7007">
              <w:rPr>
                <w:color w:val="000000"/>
                <w:sz w:val="16"/>
                <w:szCs w:val="16"/>
              </w:rPr>
              <w:t>256,30</w:t>
            </w:r>
          </w:p>
        </w:tc>
        <w:tc>
          <w:tcPr>
            <w:tcW w:w="1360" w:type="dxa"/>
            <w:tcBorders>
              <w:top w:val="nil"/>
              <w:left w:val="nil"/>
              <w:bottom w:val="single" w:sz="4" w:space="0" w:color="000000"/>
              <w:right w:val="single" w:sz="4" w:space="0" w:color="000000"/>
            </w:tcBorders>
            <w:shd w:val="clear" w:color="auto" w:fill="auto"/>
            <w:hideMark/>
          </w:tcPr>
          <w:p w14:paraId="71C43A31"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0FF9679C"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3B8E2068"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6E02807" w14:textId="77777777" w:rsidR="00FC7007" w:rsidRPr="00FC7007" w:rsidRDefault="00FC7007" w:rsidP="00FC7007">
            <w:pPr>
              <w:rPr>
                <w:color w:val="000000"/>
                <w:sz w:val="16"/>
                <w:szCs w:val="16"/>
              </w:rPr>
            </w:pPr>
            <w:r w:rsidRPr="00FC7007">
              <w:rPr>
                <w:color w:val="000000"/>
                <w:sz w:val="16"/>
                <w:szCs w:val="16"/>
              </w:rPr>
              <w:t>Реализация инициативного проекта за счет внебюджетных источников (Создание и обустройство парковой зоны, расположенной по улица Ленина 55</w:t>
            </w:r>
            <w:proofErr w:type="gramStart"/>
            <w:r w:rsidRPr="00FC7007">
              <w:rPr>
                <w:color w:val="000000"/>
                <w:sz w:val="16"/>
                <w:szCs w:val="16"/>
              </w:rPr>
              <w:t xml:space="preserve"> А</w:t>
            </w:r>
            <w:proofErr w:type="gramEnd"/>
            <w:r w:rsidRPr="00FC7007">
              <w:rPr>
                <w:color w:val="000000"/>
                <w:sz w:val="16"/>
                <w:szCs w:val="16"/>
              </w:rPr>
              <w:t xml:space="preserve">, хутор </w:t>
            </w:r>
            <w:proofErr w:type="spellStart"/>
            <w:r w:rsidRPr="00FC7007">
              <w:rPr>
                <w:color w:val="000000"/>
                <w:sz w:val="16"/>
                <w:szCs w:val="16"/>
              </w:rPr>
              <w:t>Стародворцовский</w:t>
            </w:r>
            <w:proofErr w:type="spellEnd"/>
            <w:r w:rsidRPr="00FC7007">
              <w:rPr>
                <w:color w:val="000000"/>
                <w:sz w:val="16"/>
                <w:szCs w:val="16"/>
              </w:rPr>
              <w:t xml:space="preserve">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706C792B" w14:textId="77777777" w:rsidR="00FC7007" w:rsidRPr="00FC7007" w:rsidRDefault="00FC7007" w:rsidP="00FC7007">
            <w:pPr>
              <w:jc w:val="center"/>
              <w:rPr>
                <w:color w:val="000000"/>
                <w:sz w:val="16"/>
                <w:szCs w:val="16"/>
              </w:rPr>
            </w:pPr>
            <w:r w:rsidRPr="00FC7007">
              <w:rPr>
                <w:color w:val="000000"/>
                <w:sz w:val="16"/>
                <w:szCs w:val="16"/>
              </w:rPr>
              <w:t>14 1 05 2ИП93</w:t>
            </w:r>
          </w:p>
        </w:tc>
        <w:tc>
          <w:tcPr>
            <w:tcW w:w="580" w:type="dxa"/>
            <w:tcBorders>
              <w:top w:val="nil"/>
              <w:left w:val="nil"/>
              <w:bottom w:val="single" w:sz="4" w:space="0" w:color="000000"/>
              <w:right w:val="single" w:sz="4" w:space="0" w:color="000000"/>
            </w:tcBorders>
            <w:shd w:val="clear" w:color="auto" w:fill="auto"/>
            <w:hideMark/>
          </w:tcPr>
          <w:p w14:paraId="0C7164A7"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52F2239" w14:textId="77777777" w:rsidR="00FC7007" w:rsidRPr="00FC7007" w:rsidRDefault="00FC7007" w:rsidP="00FC7007">
            <w:pPr>
              <w:jc w:val="center"/>
              <w:rPr>
                <w:color w:val="000000"/>
                <w:sz w:val="16"/>
                <w:szCs w:val="16"/>
              </w:rPr>
            </w:pPr>
            <w:r w:rsidRPr="00FC7007">
              <w:rPr>
                <w:color w:val="000000"/>
                <w:sz w:val="16"/>
                <w:szCs w:val="16"/>
              </w:rPr>
              <w:t>220,00</w:t>
            </w:r>
          </w:p>
        </w:tc>
        <w:tc>
          <w:tcPr>
            <w:tcW w:w="1360" w:type="dxa"/>
            <w:tcBorders>
              <w:top w:val="nil"/>
              <w:left w:val="nil"/>
              <w:bottom w:val="single" w:sz="4" w:space="0" w:color="000000"/>
              <w:right w:val="single" w:sz="4" w:space="0" w:color="000000"/>
            </w:tcBorders>
            <w:shd w:val="clear" w:color="auto" w:fill="auto"/>
            <w:hideMark/>
          </w:tcPr>
          <w:p w14:paraId="2C40D075"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4D89D3C6"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2AD03041"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67E0893"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3C1BE497" w14:textId="77777777" w:rsidR="00FC7007" w:rsidRPr="00FC7007" w:rsidRDefault="00FC7007" w:rsidP="00FC7007">
            <w:pPr>
              <w:jc w:val="center"/>
              <w:rPr>
                <w:color w:val="000000"/>
                <w:sz w:val="16"/>
                <w:szCs w:val="16"/>
              </w:rPr>
            </w:pPr>
            <w:r w:rsidRPr="00FC7007">
              <w:rPr>
                <w:color w:val="000000"/>
                <w:sz w:val="16"/>
                <w:szCs w:val="16"/>
              </w:rPr>
              <w:t>14 1 05 2ИП93</w:t>
            </w:r>
          </w:p>
        </w:tc>
        <w:tc>
          <w:tcPr>
            <w:tcW w:w="580" w:type="dxa"/>
            <w:tcBorders>
              <w:top w:val="nil"/>
              <w:left w:val="nil"/>
              <w:bottom w:val="single" w:sz="4" w:space="0" w:color="000000"/>
              <w:right w:val="single" w:sz="4" w:space="0" w:color="000000"/>
            </w:tcBorders>
            <w:shd w:val="clear" w:color="auto" w:fill="auto"/>
            <w:hideMark/>
          </w:tcPr>
          <w:p w14:paraId="151D51FF"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20DF4EA6" w14:textId="77777777" w:rsidR="00FC7007" w:rsidRPr="00FC7007" w:rsidRDefault="00FC7007" w:rsidP="00FC7007">
            <w:pPr>
              <w:jc w:val="center"/>
              <w:rPr>
                <w:color w:val="000000"/>
                <w:sz w:val="16"/>
                <w:szCs w:val="16"/>
              </w:rPr>
            </w:pPr>
            <w:r w:rsidRPr="00FC7007">
              <w:rPr>
                <w:color w:val="000000"/>
                <w:sz w:val="16"/>
                <w:szCs w:val="16"/>
              </w:rPr>
              <w:t>220,00</w:t>
            </w:r>
          </w:p>
        </w:tc>
        <w:tc>
          <w:tcPr>
            <w:tcW w:w="1360" w:type="dxa"/>
            <w:tcBorders>
              <w:top w:val="nil"/>
              <w:left w:val="nil"/>
              <w:bottom w:val="single" w:sz="4" w:space="0" w:color="000000"/>
              <w:right w:val="single" w:sz="4" w:space="0" w:color="000000"/>
            </w:tcBorders>
            <w:shd w:val="clear" w:color="auto" w:fill="auto"/>
            <w:hideMark/>
          </w:tcPr>
          <w:p w14:paraId="31D8F3D2"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6B0E9DFF"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CDD536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FD807C1" w14:textId="77777777" w:rsidR="00FC7007" w:rsidRPr="00FC7007" w:rsidRDefault="00FC7007" w:rsidP="00FC7007">
            <w:pPr>
              <w:rPr>
                <w:color w:val="000000"/>
                <w:sz w:val="16"/>
                <w:szCs w:val="16"/>
              </w:rPr>
            </w:pPr>
            <w:r w:rsidRPr="00FC7007">
              <w:rPr>
                <w:color w:val="000000"/>
                <w:sz w:val="16"/>
                <w:szCs w:val="16"/>
              </w:rPr>
              <w:t xml:space="preserve">Реализация инициативного проекта за счет внебюджетных источников (Благоустройство </w:t>
            </w:r>
            <w:r w:rsidRPr="00FC7007">
              <w:rPr>
                <w:color w:val="000000"/>
                <w:sz w:val="16"/>
                <w:szCs w:val="16"/>
              </w:rPr>
              <w:lastRenderedPageBreak/>
              <w:t>общественной территории (2 этап), расположенной по улице Королева 6Б в поселке Тоннельный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6DAE3E4B" w14:textId="77777777" w:rsidR="00FC7007" w:rsidRPr="00FC7007" w:rsidRDefault="00FC7007" w:rsidP="00FC7007">
            <w:pPr>
              <w:jc w:val="center"/>
              <w:rPr>
                <w:color w:val="000000"/>
                <w:sz w:val="16"/>
                <w:szCs w:val="16"/>
              </w:rPr>
            </w:pPr>
            <w:r w:rsidRPr="00FC7007">
              <w:rPr>
                <w:color w:val="000000"/>
                <w:sz w:val="16"/>
                <w:szCs w:val="16"/>
              </w:rPr>
              <w:lastRenderedPageBreak/>
              <w:t>14 1 05 2ИП94</w:t>
            </w:r>
          </w:p>
        </w:tc>
        <w:tc>
          <w:tcPr>
            <w:tcW w:w="580" w:type="dxa"/>
            <w:tcBorders>
              <w:top w:val="nil"/>
              <w:left w:val="nil"/>
              <w:bottom w:val="single" w:sz="4" w:space="0" w:color="000000"/>
              <w:right w:val="single" w:sz="4" w:space="0" w:color="000000"/>
            </w:tcBorders>
            <w:shd w:val="clear" w:color="auto" w:fill="auto"/>
            <w:hideMark/>
          </w:tcPr>
          <w:p w14:paraId="5098B284"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0D0541C1" w14:textId="77777777" w:rsidR="00FC7007" w:rsidRPr="00FC7007" w:rsidRDefault="00FC7007" w:rsidP="00FC7007">
            <w:pPr>
              <w:jc w:val="center"/>
              <w:rPr>
                <w:color w:val="000000"/>
                <w:sz w:val="16"/>
                <w:szCs w:val="16"/>
              </w:rPr>
            </w:pPr>
            <w:r w:rsidRPr="00FC7007">
              <w:rPr>
                <w:color w:val="000000"/>
                <w:sz w:val="16"/>
                <w:szCs w:val="16"/>
              </w:rPr>
              <w:t>215,00</w:t>
            </w:r>
          </w:p>
        </w:tc>
        <w:tc>
          <w:tcPr>
            <w:tcW w:w="1360" w:type="dxa"/>
            <w:tcBorders>
              <w:top w:val="nil"/>
              <w:left w:val="nil"/>
              <w:bottom w:val="single" w:sz="4" w:space="0" w:color="000000"/>
              <w:right w:val="single" w:sz="4" w:space="0" w:color="000000"/>
            </w:tcBorders>
            <w:shd w:val="clear" w:color="auto" w:fill="auto"/>
            <w:hideMark/>
          </w:tcPr>
          <w:p w14:paraId="1DB84DC0"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428B80E9"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0A15281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1D520FB" w14:textId="77777777" w:rsidR="00FC7007" w:rsidRPr="00FC7007" w:rsidRDefault="00FC7007" w:rsidP="00FC7007">
            <w:pPr>
              <w:rPr>
                <w:color w:val="000000"/>
                <w:sz w:val="16"/>
                <w:szCs w:val="16"/>
              </w:rPr>
            </w:pPr>
            <w:r w:rsidRPr="00FC7007">
              <w:rPr>
                <w:color w:val="000000"/>
                <w:sz w:val="16"/>
                <w:szCs w:val="16"/>
              </w:rPr>
              <w:lastRenderedPageBreak/>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785F2E8C" w14:textId="77777777" w:rsidR="00FC7007" w:rsidRPr="00FC7007" w:rsidRDefault="00FC7007" w:rsidP="00FC7007">
            <w:pPr>
              <w:jc w:val="center"/>
              <w:rPr>
                <w:color w:val="000000"/>
                <w:sz w:val="16"/>
                <w:szCs w:val="16"/>
              </w:rPr>
            </w:pPr>
            <w:r w:rsidRPr="00FC7007">
              <w:rPr>
                <w:color w:val="000000"/>
                <w:sz w:val="16"/>
                <w:szCs w:val="16"/>
              </w:rPr>
              <w:t>14 1 05 2ИП94</w:t>
            </w:r>
          </w:p>
        </w:tc>
        <w:tc>
          <w:tcPr>
            <w:tcW w:w="580" w:type="dxa"/>
            <w:tcBorders>
              <w:top w:val="nil"/>
              <w:left w:val="nil"/>
              <w:bottom w:val="single" w:sz="4" w:space="0" w:color="000000"/>
              <w:right w:val="single" w:sz="4" w:space="0" w:color="000000"/>
            </w:tcBorders>
            <w:shd w:val="clear" w:color="auto" w:fill="auto"/>
            <w:hideMark/>
          </w:tcPr>
          <w:p w14:paraId="7689AA3D"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1A54F041" w14:textId="77777777" w:rsidR="00FC7007" w:rsidRPr="00FC7007" w:rsidRDefault="00FC7007" w:rsidP="00FC7007">
            <w:pPr>
              <w:jc w:val="center"/>
              <w:rPr>
                <w:color w:val="000000"/>
                <w:sz w:val="16"/>
                <w:szCs w:val="16"/>
              </w:rPr>
            </w:pPr>
            <w:r w:rsidRPr="00FC7007">
              <w:rPr>
                <w:color w:val="000000"/>
                <w:sz w:val="16"/>
                <w:szCs w:val="16"/>
              </w:rPr>
              <w:t>215,00</w:t>
            </w:r>
          </w:p>
        </w:tc>
        <w:tc>
          <w:tcPr>
            <w:tcW w:w="1360" w:type="dxa"/>
            <w:tcBorders>
              <w:top w:val="nil"/>
              <w:left w:val="nil"/>
              <w:bottom w:val="single" w:sz="4" w:space="0" w:color="000000"/>
              <w:right w:val="single" w:sz="4" w:space="0" w:color="000000"/>
            </w:tcBorders>
            <w:shd w:val="clear" w:color="auto" w:fill="auto"/>
            <w:hideMark/>
          </w:tcPr>
          <w:p w14:paraId="4791BE76"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3D448E55"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5CADBF4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8AF2888" w14:textId="77777777" w:rsidR="00FC7007" w:rsidRPr="00FC7007" w:rsidRDefault="00FC7007" w:rsidP="00FC7007">
            <w:pPr>
              <w:rPr>
                <w:color w:val="000000"/>
                <w:sz w:val="16"/>
                <w:szCs w:val="16"/>
              </w:rPr>
            </w:pPr>
            <w:r w:rsidRPr="00FC7007">
              <w:rPr>
                <w:color w:val="000000"/>
                <w:sz w:val="16"/>
                <w:szCs w:val="16"/>
              </w:rPr>
              <w:t xml:space="preserve">Реализация инициативного проекта за счет внебюджетных источников (Благоустройство зоны отдыха хутора </w:t>
            </w:r>
            <w:proofErr w:type="spellStart"/>
            <w:r w:rsidRPr="00FC7007">
              <w:rPr>
                <w:color w:val="000000"/>
                <w:sz w:val="16"/>
                <w:szCs w:val="16"/>
              </w:rPr>
              <w:t>Усть</w:t>
            </w:r>
            <w:proofErr w:type="spellEnd"/>
            <w:r w:rsidRPr="00FC7007">
              <w:rPr>
                <w:color w:val="000000"/>
                <w:sz w:val="16"/>
                <w:szCs w:val="16"/>
              </w:rPr>
              <w:t>-Невинский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22B2DC20" w14:textId="77777777" w:rsidR="00FC7007" w:rsidRPr="00FC7007" w:rsidRDefault="00FC7007" w:rsidP="00FC7007">
            <w:pPr>
              <w:jc w:val="center"/>
              <w:rPr>
                <w:color w:val="000000"/>
                <w:sz w:val="16"/>
                <w:szCs w:val="16"/>
              </w:rPr>
            </w:pPr>
            <w:r w:rsidRPr="00FC7007">
              <w:rPr>
                <w:color w:val="000000"/>
                <w:sz w:val="16"/>
                <w:szCs w:val="16"/>
              </w:rPr>
              <w:t>14 1 05 2ИП96</w:t>
            </w:r>
          </w:p>
        </w:tc>
        <w:tc>
          <w:tcPr>
            <w:tcW w:w="580" w:type="dxa"/>
            <w:tcBorders>
              <w:top w:val="nil"/>
              <w:left w:val="nil"/>
              <w:bottom w:val="single" w:sz="4" w:space="0" w:color="000000"/>
              <w:right w:val="single" w:sz="4" w:space="0" w:color="000000"/>
            </w:tcBorders>
            <w:shd w:val="clear" w:color="auto" w:fill="auto"/>
            <w:hideMark/>
          </w:tcPr>
          <w:p w14:paraId="42B36E9F"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8A7B009" w14:textId="77777777" w:rsidR="00FC7007" w:rsidRPr="00FC7007" w:rsidRDefault="00FC7007" w:rsidP="00FC7007">
            <w:pPr>
              <w:jc w:val="center"/>
              <w:rPr>
                <w:color w:val="000000"/>
                <w:sz w:val="16"/>
                <w:szCs w:val="16"/>
              </w:rPr>
            </w:pPr>
            <w:r w:rsidRPr="00FC7007">
              <w:rPr>
                <w:color w:val="000000"/>
                <w:sz w:val="16"/>
                <w:szCs w:val="16"/>
              </w:rPr>
              <w:t>350,00</w:t>
            </w:r>
          </w:p>
        </w:tc>
        <w:tc>
          <w:tcPr>
            <w:tcW w:w="1360" w:type="dxa"/>
            <w:tcBorders>
              <w:top w:val="nil"/>
              <w:left w:val="nil"/>
              <w:bottom w:val="single" w:sz="4" w:space="0" w:color="000000"/>
              <w:right w:val="single" w:sz="4" w:space="0" w:color="000000"/>
            </w:tcBorders>
            <w:shd w:val="clear" w:color="auto" w:fill="auto"/>
            <w:hideMark/>
          </w:tcPr>
          <w:p w14:paraId="54194726"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68CB5CA3"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21B89A3A"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08F7CAE"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6BAEE50B" w14:textId="77777777" w:rsidR="00FC7007" w:rsidRPr="00FC7007" w:rsidRDefault="00FC7007" w:rsidP="00FC7007">
            <w:pPr>
              <w:jc w:val="center"/>
              <w:rPr>
                <w:color w:val="000000"/>
                <w:sz w:val="16"/>
                <w:szCs w:val="16"/>
              </w:rPr>
            </w:pPr>
            <w:r w:rsidRPr="00FC7007">
              <w:rPr>
                <w:color w:val="000000"/>
                <w:sz w:val="16"/>
                <w:szCs w:val="16"/>
              </w:rPr>
              <w:t>14 1 05 2ИП96</w:t>
            </w:r>
          </w:p>
        </w:tc>
        <w:tc>
          <w:tcPr>
            <w:tcW w:w="580" w:type="dxa"/>
            <w:tcBorders>
              <w:top w:val="nil"/>
              <w:left w:val="nil"/>
              <w:bottom w:val="single" w:sz="4" w:space="0" w:color="000000"/>
              <w:right w:val="single" w:sz="4" w:space="0" w:color="000000"/>
            </w:tcBorders>
            <w:shd w:val="clear" w:color="auto" w:fill="auto"/>
            <w:hideMark/>
          </w:tcPr>
          <w:p w14:paraId="2F95BBED"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1E57405A" w14:textId="77777777" w:rsidR="00FC7007" w:rsidRPr="00FC7007" w:rsidRDefault="00FC7007" w:rsidP="00FC7007">
            <w:pPr>
              <w:jc w:val="center"/>
              <w:rPr>
                <w:color w:val="000000"/>
                <w:sz w:val="16"/>
                <w:szCs w:val="16"/>
              </w:rPr>
            </w:pPr>
            <w:r w:rsidRPr="00FC7007">
              <w:rPr>
                <w:color w:val="000000"/>
                <w:sz w:val="16"/>
                <w:szCs w:val="16"/>
              </w:rPr>
              <w:t>350,00</w:t>
            </w:r>
          </w:p>
        </w:tc>
        <w:tc>
          <w:tcPr>
            <w:tcW w:w="1360" w:type="dxa"/>
            <w:tcBorders>
              <w:top w:val="nil"/>
              <w:left w:val="nil"/>
              <w:bottom w:val="single" w:sz="4" w:space="0" w:color="000000"/>
              <w:right w:val="single" w:sz="4" w:space="0" w:color="000000"/>
            </w:tcBorders>
            <w:shd w:val="clear" w:color="auto" w:fill="auto"/>
            <w:hideMark/>
          </w:tcPr>
          <w:p w14:paraId="144C7A97"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5507A7AE"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314A2030"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20158A5" w14:textId="77777777" w:rsidR="00FC7007" w:rsidRPr="00FC7007" w:rsidRDefault="00FC7007" w:rsidP="00FC7007">
            <w:pPr>
              <w:rPr>
                <w:color w:val="000000"/>
                <w:sz w:val="16"/>
                <w:szCs w:val="16"/>
              </w:rPr>
            </w:pPr>
            <w:r w:rsidRPr="00FC7007">
              <w:rPr>
                <w:color w:val="000000"/>
                <w:sz w:val="16"/>
                <w:szCs w:val="16"/>
              </w:rPr>
              <w:t xml:space="preserve">Реализация инициативного проекта (Создание и обустройство зоны спортивной игровой площадки на пл. </w:t>
            </w:r>
            <w:proofErr w:type="spellStart"/>
            <w:r w:rsidRPr="00FC7007">
              <w:rPr>
                <w:color w:val="000000"/>
                <w:sz w:val="16"/>
                <w:szCs w:val="16"/>
              </w:rPr>
              <w:t>Гетало</w:t>
            </w:r>
            <w:proofErr w:type="spellEnd"/>
            <w:r w:rsidRPr="00FC7007">
              <w:rPr>
                <w:color w:val="000000"/>
                <w:sz w:val="16"/>
                <w:szCs w:val="16"/>
              </w:rPr>
              <w:t xml:space="preserve">, 3 "Д" </w:t>
            </w:r>
            <w:proofErr w:type="gramStart"/>
            <w:r w:rsidRPr="00FC7007">
              <w:rPr>
                <w:color w:val="000000"/>
                <w:sz w:val="16"/>
                <w:szCs w:val="16"/>
              </w:rPr>
              <w:t>в</w:t>
            </w:r>
            <w:proofErr w:type="gramEnd"/>
            <w:r w:rsidRPr="00FC7007">
              <w:rPr>
                <w:color w:val="000000"/>
                <w:sz w:val="16"/>
                <w:szCs w:val="16"/>
              </w:rPr>
              <w:t xml:space="preserve"> с. </w:t>
            </w:r>
            <w:proofErr w:type="spellStart"/>
            <w:r w:rsidRPr="00FC7007">
              <w:rPr>
                <w:color w:val="000000"/>
                <w:sz w:val="16"/>
                <w:szCs w:val="16"/>
              </w:rPr>
              <w:t>Балахоновское</w:t>
            </w:r>
            <w:proofErr w:type="spellEnd"/>
            <w:r w:rsidRPr="00FC7007">
              <w:rPr>
                <w:color w:val="000000"/>
                <w:sz w:val="16"/>
                <w:szCs w:val="16"/>
              </w:rPr>
              <w:t xml:space="preserve"> </w:t>
            </w:r>
            <w:proofErr w:type="gramStart"/>
            <w:r w:rsidRPr="00FC7007">
              <w:rPr>
                <w:color w:val="000000"/>
                <w:sz w:val="16"/>
                <w:szCs w:val="16"/>
              </w:rPr>
              <w:t>Кочубеевского</w:t>
            </w:r>
            <w:proofErr w:type="gramEnd"/>
            <w:r w:rsidRPr="00FC7007">
              <w:rPr>
                <w:color w:val="000000"/>
                <w:sz w:val="16"/>
                <w:szCs w:val="16"/>
              </w:rPr>
              <w:t xml:space="preserve">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48B286E9" w14:textId="77777777" w:rsidR="00FC7007" w:rsidRPr="00FC7007" w:rsidRDefault="00FC7007" w:rsidP="00FC7007">
            <w:pPr>
              <w:jc w:val="center"/>
              <w:rPr>
                <w:color w:val="000000"/>
                <w:sz w:val="16"/>
                <w:szCs w:val="16"/>
              </w:rPr>
            </w:pPr>
            <w:r w:rsidRPr="00FC7007">
              <w:rPr>
                <w:color w:val="000000"/>
                <w:sz w:val="16"/>
                <w:szCs w:val="16"/>
              </w:rPr>
              <w:t>14 1 05 SИП11</w:t>
            </w:r>
          </w:p>
        </w:tc>
        <w:tc>
          <w:tcPr>
            <w:tcW w:w="580" w:type="dxa"/>
            <w:tcBorders>
              <w:top w:val="nil"/>
              <w:left w:val="nil"/>
              <w:bottom w:val="single" w:sz="4" w:space="0" w:color="000000"/>
              <w:right w:val="single" w:sz="4" w:space="0" w:color="000000"/>
            </w:tcBorders>
            <w:shd w:val="clear" w:color="auto" w:fill="auto"/>
            <w:hideMark/>
          </w:tcPr>
          <w:p w14:paraId="03EE71BD"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6D8E1202" w14:textId="77777777" w:rsidR="00FC7007" w:rsidRPr="00FC7007" w:rsidRDefault="00FC7007" w:rsidP="00FC7007">
            <w:pPr>
              <w:jc w:val="center"/>
              <w:rPr>
                <w:color w:val="000000"/>
                <w:sz w:val="16"/>
                <w:szCs w:val="16"/>
              </w:rPr>
            </w:pPr>
            <w:r w:rsidRPr="00FC7007">
              <w:rPr>
                <w:color w:val="000000"/>
                <w:sz w:val="16"/>
                <w:szCs w:val="16"/>
              </w:rPr>
              <w:t>6 309,25</w:t>
            </w:r>
          </w:p>
        </w:tc>
        <w:tc>
          <w:tcPr>
            <w:tcW w:w="1360" w:type="dxa"/>
            <w:tcBorders>
              <w:top w:val="nil"/>
              <w:left w:val="nil"/>
              <w:bottom w:val="single" w:sz="4" w:space="0" w:color="000000"/>
              <w:right w:val="single" w:sz="4" w:space="0" w:color="000000"/>
            </w:tcBorders>
            <w:shd w:val="clear" w:color="auto" w:fill="auto"/>
            <w:hideMark/>
          </w:tcPr>
          <w:p w14:paraId="7E55D953"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3E7F3612"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0F8C22DD"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3C1AE81"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38502EE8" w14:textId="77777777" w:rsidR="00FC7007" w:rsidRPr="00FC7007" w:rsidRDefault="00FC7007" w:rsidP="00FC7007">
            <w:pPr>
              <w:jc w:val="center"/>
              <w:rPr>
                <w:color w:val="000000"/>
                <w:sz w:val="16"/>
                <w:szCs w:val="16"/>
              </w:rPr>
            </w:pPr>
            <w:r w:rsidRPr="00FC7007">
              <w:rPr>
                <w:color w:val="000000"/>
                <w:sz w:val="16"/>
                <w:szCs w:val="16"/>
              </w:rPr>
              <w:t>14 1 05 SИП11</w:t>
            </w:r>
          </w:p>
        </w:tc>
        <w:tc>
          <w:tcPr>
            <w:tcW w:w="580" w:type="dxa"/>
            <w:tcBorders>
              <w:top w:val="nil"/>
              <w:left w:val="nil"/>
              <w:bottom w:val="single" w:sz="4" w:space="0" w:color="000000"/>
              <w:right w:val="single" w:sz="4" w:space="0" w:color="000000"/>
            </w:tcBorders>
            <w:shd w:val="clear" w:color="auto" w:fill="auto"/>
            <w:hideMark/>
          </w:tcPr>
          <w:p w14:paraId="77243BEA"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441B84B5" w14:textId="77777777" w:rsidR="00FC7007" w:rsidRPr="00FC7007" w:rsidRDefault="00FC7007" w:rsidP="00FC7007">
            <w:pPr>
              <w:jc w:val="center"/>
              <w:rPr>
                <w:color w:val="000000"/>
                <w:sz w:val="16"/>
                <w:szCs w:val="16"/>
              </w:rPr>
            </w:pPr>
            <w:r w:rsidRPr="00FC7007">
              <w:rPr>
                <w:color w:val="000000"/>
                <w:sz w:val="16"/>
                <w:szCs w:val="16"/>
              </w:rPr>
              <w:t>6 309,25</w:t>
            </w:r>
          </w:p>
        </w:tc>
        <w:tc>
          <w:tcPr>
            <w:tcW w:w="1360" w:type="dxa"/>
            <w:tcBorders>
              <w:top w:val="nil"/>
              <w:left w:val="nil"/>
              <w:bottom w:val="single" w:sz="4" w:space="0" w:color="000000"/>
              <w:right w:val="single" w:sz="4" w:space="0" w:color="000000"/>
            </w:tcBorders>
            <w:shd w:val="clear" w:color="auto" w:fill="auto"/>
            <w:hideMark/>
          </w:tcPr>
          <w:p w14:paraId="6EBEE19A"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2BE1C696"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8F88F90"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E223EDF" w14:textId="77777777" w:rsidR="00FC7007" w:rsidRPr="00FC7007" w:rsidRDefault="00FC7007" w:rsidP="00FC7007">
            <w:pPr>
              <w:rPr>
                <w:color w:val="000000"/>
                <w:sz w:val="16"/>
                <w:szCs w:val="16"/>
              </w:rPr>
            </w:pPr>
            <w:r w:rsidRPr="00FC7007">
              <w:rPr>
                <w:color w:val="000000"/>
                <w:sz w:val="16"/>
                <w:szCs w:val="16"/>
              </w:rPr>
              <w:t xml:space="preserve">Реализация инициативного проекта(Создание и обустройство зоны отдыха расположенной по </w:t>
            </w:r>
            <w:proofErr w:type="spellStart"/>
            <w:r w:rsidRPr="00FC7007">
              <w:rPr>
                <w:color w:val="000000"/>
                <w:sz w:val="16"/>
                <w:szCs w:val="16"/>
              </w:rPr>
              <w:t>ул</w:t>
            </w:r>
            <w:proofErr w:type="gramStart"/>
            <w:r w:rsidRPr="00FC7007">
              <w:rPr>
                <w:color w:val="000000"/>
                <w:sz w:val="16"/>
                <w:szCs w:val="16"/>
              </w:rPr>
              <w:t>.К</w:t>
            </w:r>
            <w:proofErr w:type="gramEnd"/>
            <w:r w:rsidRPr="00FC7007">
              <w:rPr>
                <w:color w:val="000000"/>
                <w:sz w:val="16"/>
                <w:szCs w:val="16"/>
              </w:rPr>
              <w:t>омсомольская</w:t>
            </w:r>
            <w:proofErr w:type="spellEnd"/>
            <w:r w:rsidRPr="00FC7007">
              <w:rPr>
                <w:color w:val="000000"/>
                <w:sz w:val="16"/>
                <w:szCs w:val="16"/>
              </w:rPr>
              <w:t xml:space="preserve"> 12А в </w:t>
            </w:r>
            <w:proofErr w:type="spellStart"/>
            <w:r w:rsidRPr="00FC7007">
              <w:rPr>
                <w:color w:val="000000"/>
                <w:sz w:val="16"/>
                <w:szCs w:val="16"/>
              </w:rPr>
              <w:t>х.Васильевском</w:t>
            </w:r>
            <w:proofErr w:type="spellEnd"/>
            <w:r w:rsidRPr="00FC7007">
              <w:rPr>
                <w:color w:val="000000"/>
                <w:sz w:val="16"/>
                <w:szCs w:val="16"/>
              </w:rPr>
              <w:t xml:space="preserve">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52D2A888" w14:textId="77777777" w:rsidR="00FC7007" w:rsidRPr="00FC7007" w:rsidRDefault="00FC7007" w:rsidP="00FC7007">
            <w:pPr>
              <w:jc w:val="center"/>
              <w:rPr>
                <w:color w:val="000000"/>
                <w:sz w:val="16"/>
                <w:szCs w:val="16"/>
              </w:rPr>
            </w:pPr>
            <w:r w:rsidRPr="00FC7007">
              <w:rPr>
                <w:color w:val="000000"/>
                <w:sz w:val="16"/>
                <w:szCs w:val="16"/>
              </w:rPr>
              <w:t>14 1 05 SИП20</w:t>
            </w:r>
          </w:p>
        </w:tc>
        <w:tc>
          <w:tcPr>
            <w:tcW w:w="580" w:type="dxa"/>
            <w:tcBorders>
              <w:top w:val="nil"/>
              <w:left w:val="nil"/>
              <w:bottom w:val="single" w:sz="4" w:space="0" w:color="000000"/>
              <w:right w:val="single" w:sz="4" w:space="0" w:color="000000"/>
            </w:tcBorders>
            <w:shd w:val="clear" w:color="auto" w:fill="auto"/>
            <w:hideMark/>
          </w:tcPr>
          <w:p w14:paraId="76985A18"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DC5521D" w14:textId="77777777" w:rsidR="00FC7007" w:rsidRPr="00FC7007" w:rsidRDefault="00FC7007" w:rsidP="00FC7007">
            <w:pPr>
              <w:jc w:val="center"/>
              <w:rPr>
                <w:color w:val="000000"/>
                <w:sz w:val="16"/>
                <w:szCs w:val="16"/>
              </w:rPr>
            </w:pPr>
            <w:r w:rsidRPr="00FC7007">
              <w:rPr>
                <w:color w:val="000000"/>
                <w:sz w:val="16"/>
                <w:szCs w:val="16"/>
              </w:rPr>
              <w:t>4 500,00</w:t>
            </w:r>
          </w:p>
        </w:tc>
        <w:tc>
          <w:tcPr>
            <w:tcW w:w="1360" w:type="dxa"/>
            <w:tcBorders>
              <w:top w:val="nil"/>
              <w:left w:val="nil"/>
              <w:bottom w:val="single" w:sz="4" w:space="0" w:color="000000"/>
              <w:right w:val="single" w:sz="4" w:space="0" w:color="000000"/>
            </w:tcBorders>
            <w:shd w:val="clear" w:color="auto" w:fill="auto"/>
            <w:hideMark/>
          </w:tcPr>
          <w:p w14:paraId="25EC0511"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6A8B318B"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317F03B"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2A880FE"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45698FE0" w14:textId="77777777" w:rsidR="00FC7007" w:rsidRPr="00FC7007" w:rsidRDefault="00FC7007" w:rsidP="00FC7007">
            <w:pPr>
              <w:jc w:val="center"/>
              <w:rPr>
                <w:color w:val="000000"/>
                <w:sz w:val="16"/>
                <w:szCs w:val="16"/>
              </w:rPr>
            </w:pPr>
            <w:r w:rsidRPr="00FC7007">
              <w:rPr>
                <w:color w:val="000000"/>
                <w:sz w:val="16"/>
                <w:szCs w:val="16"/>
              </w:rPr>
              <w:t>14 1 05 SИП20</w:t>
            </w:r>
          </w:p>
        </w:tc>
        <w:tc>
          <w:tcPr>
            <w:tcW w:w="580" w:type="dxa"/>
            <w:tcBorders>
              <w:top w:val="nil"/>
              <w:left w:val="nil"/>
              <w:bottom w:val="single" w:sz="4" w:space="0" w:color="000000"/>
              <w:right w:val="single" w:sz="4" w:space="0" w:color="000000"/>
            </w:tcBorders>
            <w:shd w:val="clear" w:color="auto" w:fill="auto"/>
            <w:hideMark/>
          </w:tcPr>
          <w:p w14:paraId="7DC16B19"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00369F6A" w14:textId="77777777" w:rsidR="00FC7007" w:rsidRPr="00FC7007" w:rsidRDefault="00FC7007" w:rsidP="00FC7007">
            <w:pPr>
              <w:jc w:val="center"/>
              <w:rPr>
                <w:color w:val="000000"/>
                <w:sz w:val="16"/>
                <w:szCs w:val="16"/>
              </w:rPr>
            </w:pPr>
            <w:r w:rsidRPr="00FC7007">
              <w:rPr>
                <w:color w:val="000000"/>
                <w:sz w:val="16"/>
                <w:szCs w:val="16"/>
              </w:rPr>
              <w:t>4 500,00</w:t>
            </w:r>
          </w:p>
        </w:tc>
        <w:tc>
          <w:tcPr>
            <w:tcW w:w="1360" w:type="dxa"/>
            <w:tcBorders>
              <w:top w:val="nil"/>
              <w:left w:val="nil"/>
              <w:bottom w:val="single" w:sz="4" w:space="0" w:color="000000"/>
              <w:right w:val="single" w:sz="4" w:space="0" w:color="000000"/>
            </w:tcBorders>
            <w:shd w:val="clear" w:color="auto" w:fill="auto"/>
            <w:hideMark/>
          </w:tcPr>
          <w:p w14:paraId="4A8E4667"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4F2FAD4B"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5BBDDA6D"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8680D67" w14:textId="77777777" w:rsidR="00FC7007" w:rsidRPr="00FC7007" w:rsidRDefault="00FC7007" w:rsidP="00FC7007">
            <w:pPr>
              <w:rPr>
                <w:color w:val="000000"/>
                <w:sz w:val="16"/>
                <w:szCs w:val="16"/>
              </w:rPr>
            </w:pPr>
            <w:proofErr w:type="gramStart"/>
            <w:r w:rsidRPr="00FC7007">
              <w:rPr>
                <w:color w:val="000000"/>
                <w:sz w:val="16"/>
                <w:szCs w:val="16"/>
              </w:rPr>
              <w:t>Реализация инициативного проекта (Создание и обустройство спортивной площадки, расположенной по ул. Зеленая, 15А в с. Веселое Кочубеевского муниципального округа Ставропольского края)</w:t>
            </w:r>
            <w:proofErr w:type="gramEnd"/>
          </w:p>
        </w:tc>
        <w:tc>
          <w:tcPr>
            <w:tcW w:w="1240" w:type="dxa"/>
            <w:tcBorders>
              <w:top w:val="nil"/>
              <w:left w:val="nil"/>
              <w:bottom w:val="single" w:sz="4" w:space="0" w:color="000000"/>
              <w:right w:val="single" w:sz="4" w:space="0" w:color="000000"/>
            </w:tcBorders>
            <w:shd w:val="clear" w:color="auto" w:fill="auto"/>
            <w:hideMark/>
          </w:tcPr>
          <w:p w14:paraId="4AD71FEE" w14:textId="77777777" w:rsidR="00FC7007" w:rsidRPr="00FC7007" w:rsidRDefault="00FC7007" w:rsidP="00FC7007">
            <w:pPr>
              <w:jc w:val="center"/>
              <w:rPr>
                <w:color w:val="000000"/>
                <w:sz w:val="16"/>
                <w:szCs w:val="16"/>
              </w:rPr>
            </w:pPr>
            <w:r w:rsidRPr="00FC7007">
              <w:rPr>
                <w:color w:val="000000"/>
                <w:sz w:val="16"/>
                <w:szCs w:val="16"/>
              </w:rPr>
              <w:t>14 1 05 SИП31</w:t>
            </w:r>
          </w:p>
        </w:tc>
        <w:tc>
          <w:tcPr>
            <w:tcW w:w="580" w:type="dxa"/>
            <w:tcBorders>
              <w:top w:val="nil"/>
              <w:left w:val="nil"/>
              <w:bottom w:val="single" w:sz="4" w:space="0" w:color="000000"/>
              <w:right w:val="single" w:sz="4" w:space="0" w:color="000000"/>
            </w:tcBorders>
            <w:shd w:val="clear" w:color="auto" w:fill="auto"/>
            <w:hideMark/>
          </w:tcPr>
          <w:p w14:paraId="39F0BC83"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637CB944" w14:textId="77777777" w:rsidR="00FC7007" w:rsidRPr="00FC7007" w:rsidRDefault="00FC7007" w:rsidP="00FC7007">
            <w:pPr>
              <w:jc w:val="center"/>
              <w:rPr>
                <w:color w:val="000000"/>
                <w:sz w:val="16"/>
                <w:szCs w:val="16"/>
              </w:rPr>
            </w:pPr>
            <w:r w:rsidRPr="00FC7007">
              <w:rPr>
                <w:color w:val="000000"/>
                <w:sz w:val="16"/>
                <w:szCs w:val="16"/>
              </w:rPr>
              <w:t>8 000,00</w:t>
            </w:r>
          </w:p>
        </w:tc>
        <w:tc>
          <w:tcPr>
            <w:tcW w:w="1360" w:type="dxa"/>
            <w:tcBorders>
              <w:top w:val="nil"/>
              <w:left w:val="nil"/>
              <w:bottom w:val="single" w:sz="4" w:space="0" w:color="000000"/>
              <w:right w:val="single" w:sz="4" w:space="0" w:color="000000"/>
            </w:tcBorders>
            <w:shd w:val="clear" w:color="auto" w:fill="auto"/>
            <w:hideMark/>
          </w:tcPr>
          <w:p w14:paraId="42DC5113"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191F2AE9"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368B8A9C"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D7160C4"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2199F887" w14:textId="77777777" w:rsidR="00FC7007" w:rsidRPr="00FC7007" w:rsidRDefault="00FC7007" w:rsidP="00FC7007">
            <w:pPr>
              <w:jc w:val="center"/>
              <w:rPr>
                <w:color w:val="000000"/>
                <w:sz w:val="16"/>
                <w:szCs w:val="16"/>
              </w:rPr>
            </w:pPr>
            <w:r w:rsidRPr="00FC7007">
              <w:rPr>
                <w:color w:val="000000"/>
                <w:sz w:val="16"/>
                <w:szCs w:val="16"/>
              </w:rPr>
              <w:t>14 1 05 SИП31</w:t>
            </w:r>
          </w:p>
        </w:tc>
        <w:tc>
          <w:tcPr>
            <w:tcW w:w="580" w:type="dxa"/>
            <w:tcBorders>
              <w:top w:val="nil"/>
              <w:left w:val="nil"/>
              <w:bottom w:val="single" w:sz="4" w:space="0" w:color="000000"/>
              <w:right w:val="single" w:sz="4" w:space="0" w:color="000000"/>
            </w:tcBorders>
            <w:shd w:val="clear" w:color="auto" w:fill="auto"/>
            <w:hideMark/>
          </w:tcPr>
          <w:p w14:paraId="2AE004CC"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6F24D0F6" w14:textId="77777777" w:rsidR="00FC7007" w:rsidRPr="00FC7007" w:rsidRDefault="00FC7007" w:rsidP="00FC7007">
            <w:pPr>
              <w:jc w:val="center"/>
              <w:rPr>
                <w:color w:val="000000"/>
                <w:sz w:val="16"/>
                <w:szCs w:val="16"/>
              </w:rPr>
            </w:pPr>
            <w:r w:rsidRPr="00FC7007">
              <w:rPr>
                <w:color w:val="000000"/>
                <w:sz w:val="16"/>
                <w:szCs w:val="16"/>
              </w:rPr>
              <w:t>8 000,00</w:t>
            </w:r>
          </w:p>
        </w:tc>
        <w:tc>
          <w:tcPr>
            <w:tcW w:w="1360" w:type="dxa"/>
            <w:tcBorders>
              <w:top w:val="nil"/>
              <w:left w:val="nil"/>
              <w:bottom w:val="single" w:sz="4" w:space="0" w:color="000000"/>
              <w:right w:val="single" w:sz="4" w:space="0" w:color="000000"/>
            </w:tcBorders>
            <w:shd w:val="clear" w:color="auto" w:fill="auto"/>
            <w:hideMark/>
          </w:tcPr>
          <w:p w14:paraId="727158D0"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01690FB0"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4168BA7B"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2515AF1" w14:textId="77777777" w:rsidR="00FC7007" w:rsidRPr="00FC7007" w:rsidRDefault="00FC7007" w:rsidP="00FC7007">
            <w:pPr>
              <w:rPr>
                <w:color w:val="000000"/>
                <w:sz w:val="16"/>
                <w:szCs w:val="16"/>
              </w:rPr>
            </w:pPr>
            <w:r w:rsidRPr="00FC7007">
              <w:rPr>
                <w:color w:val="000000"/>
                <w:sz w:val="16"/>
                <w:szCs w:val="16"/>
              </w:rPr>
              <w:t>Реализация инициативного проекта (Обустройство детской игровой площадки по ул. Советская, № 129А в станице Георгиевской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261A8D72" w14:textId="77777777" w:rsidR="00FC7007" w:rsidRPr="00FC7007" w:rsidRDefault="00FC7007" w:rsidP="00FC7007">
            <w:pPr>
              <w:jc w:val="center"/>
              <w:rPr>
                <w:color w:val="000000"/>
                <w:sz w:val="16"/>
                <w:szCs w:val="16"/>
              </w:rPr>
            </w:pPr>
            <w:r w:rsidRPr="00FC7007">
              <w:rPr>
                <w:color w:val="000000"/>
                <w:sz w:val="16"/>
                <w:szCs w:val="16"/>
              </w:rPr>
              <w:t>14 1 05 SИП40</w:t>
            </w:r>
          </w:p>
        </w:tc>
        <w:tc>
          <w:tcPr>
            <w:tcW w:w="580" w:type="dxa"/>
            <w:tcBorders>
              <w:top w:val="nil"/>
              <w:left w:val="nil"/>
              <w:bottom w:val="single" w:sz="4" w:space="0" w:color="000000"/>
              <w:right w:val="single" w:sz="4" w:space="0" w:color="000000"/>
            </w:tcBorders>
            <w:shd w:val="clear" w:color="auto" w:fill="auto"/>
            <w:hideMark/>
          </w:tcPr>
          <w:p w14:paraId="63B1033D"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18D6172D" w14:textId="77777777" w:rsidR="00FC7007" w:rsidRPr="00FC7007" w:rsidRDefault="00FC7007" w:rsidP="00FC7007">
            <w:pPr>
              <w:jc w:val="center"/>
              <w:rPr>
                <w:color w:val="000000"/>
                <w:sz w:val="16"/>
                <w:szCs w:val="16"/>
              </w:rPr>
            </w:pPr>
            <w:r w:rsidRPr="00FC7007">
              <w:rPr>
                <w:color w:val="000000"/>
                <w:sz w:val="16"/>
                <w:szCs w:val="16"/>
              </w:rPr>
              <w:t>5 413,05</w:t>
            </w:r>
          </w:p>
        </w:tc>
        <w:tc>
          <w:tcPr>
            <w:tcW w:w="1360" w:type="dxa"/>
            <w:tcBorders>
              <w:top w:val="nil"/>
              <w:left w:val="nil"/>
              <w:bottom w:val="single" w:sz="4" w:space="0" w:color="000000"/>
              <w:right w:val="single" w:sz="4" w:space="0" w:color="000000"/>
            </w:tcBorders>
            <w:shd w:val="clear" w:color="auto" w:fill="auto"/>
            <w:hideMark/>
          </w:tcPr>
          <w:p w14:paraId="6843CEEB"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0C6608B5"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2B31FD0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9C6D965"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0C8EFA4B" w14:textId="77777777" w:rsidR="00FC7007" w:rsidRPr="00FC7007" w:rsidRDefault="00FC7007" w:rsidP="00FC7007">
            <w:pPr>
              <w:jc w:val="center"/>
              <w:rPr>
                <w:color w:val="000000"/>
                <w:sz w:val="16"/>
                <w:szCs w:val="16"/>
              </w:rPr>
            </w:pPr>
            <w:r w:rsidRPr="00FC7007">
              <w:rPr>
                <w:color w:val="000000"/>
                <w:sz w:val="16"/>
                <w:szCs w:val="16"/>
              </w:rPr>
              <w:t>14 1 05 SИП40</w:t>
            </w:r>
          </w:p>
        </w:tc>
        <w:tc>
          <w:tcPr>
            <w:tcW w:w="580" w:type="dxa"/>
            <w:tcBorders>
              <w:top w:val="nil"/>
              <w:left w:val="nil"/>
              <w:bottom w:val="single" w:sz="4" w:space="0" w:color="000000"/>
              <w:right w:val="single" w:sz="4" w:space="0" w:color="000000"/>
            </w:tcBorders>
            <w:shd w:val="clear" w:color="auto" w:fill="auto"/>
            <w:hideMark/>
          </w:tcPr>
          <w:p w14:paraId="6424D9B9"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74C17D2C" w14:textId="77777777" w:rsidR="00FC7007" w:rsidRPr="00FC7007" w:rsidRDefault="00FC7007" w:rsidP="00FC7007">
            <w:pPr>
              <w:jc w:val="center"/>
              <w:rPr>
                <w:color w:val="000000"/>
                <w:sz w:val="16"/>
                <w:szCs w:val="16"/>
              </w:rPr>
            </w:pPr>
            <w:r w:rsidRPr="00FC7007">
              <w:rPr>
                <w:color w:val="000000"/>
                <w:sz w:val="16"/>
                <w:szCs w:val="16"/>
              </w:rPr>
              <w:t>5 413,05</w:t>
            </w:r>
          </w:p>
        </w:tc>
        <w:tc>
          <w:tcPr>
            <w:tcW w:w="1360" w:type="dxa"/>
            <w:tcBorders>
              <w:top w:val="nil"/>
              <w:left w:val="nil"/>
              <w:bottom w:val="single" w:sz="4" w:space="0" w:color="000000"/>
              <w:right w:val="single" w:sz="4" w:space="0" w:color="000000"/>
            </w:tcBorders>
            <w:shd w:val="clear" w:color="auto" w:fill="auto"/>
            <w:hideMark/>
          </w:tcPr>
          <w:p w14:paraId="3DEC0190"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2204BF77"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477FB0C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7C4528D" w14:textId="77777777" w:rsidR="00FC7007" w:rsidRPr="00FC7007" w:rsidRDefault="00FC7007" w:rsidP="00FC7007">
            <w:pPr>
              <w:rPr>
                <w:color w:val="000000"/>
                <w:sz w:val="16"/>
                <w:szCs w:val="16"/>
              </w:rPr>
            </w:pPr>
            <w:r w:rsidRPr="00FC7007">
              <w:rPr>
                <w:color w:val="000000"/>
                <w:sz w:val="16"/>
                <w:szCs w:val="16"/>
              </w:rPr>
              <w:t>Реализация инициативного проекта (Комплекс универсальной спортивной площадки для мини-футбола, волейбола, баскетбола, по ул. Центральная 29</w:t>
            </w:r>
            <w:proofErr w:type="gramStart"/>
            <w:r w:rsidRPr="00FC7007">
              <w:rPr>
                <w:color w:val="000000"/>
                <w:sz w:val="16"/>
                <w:szCs w:val="16"/>
              </w:rPr>
              <w:t xml:space="preserve"> Б</w:t>
            </w:r>
            <w:proofErr w:type="gramEnd"/>
            <w:r w:rsidRPr="00FC7007">
              <w:rPr>
                <w:color w:val="000000"/>
                <w:sz w:val="16"/>
                <w:szCs w:val="16"/>
              </w:rPr>
              <w:t xml:space="preserve">, село </w:t>
            </w:r>
            <w:proofErr w:type="spellStart"/>
            <w:r w:rsidRPr="00FC7007">
              <w:rPr>
                <w:color w:val="000000"/>
                <w:sz w:val="16"/>
                <w:szCs w:val="16"/>
              </w:rPr>
              <w:t>Дворцовское</w:t>
            </w:r>
            <w:proofErr w:type="spellEnd"/>
            <w:r w:rsidRPr="00FC7007">
              <w:rPr>
                <w:color w:val="000000"/>
                <w:sz w:val="16"/>
                <w:szCs w:val="16"/>
              </w:rPr>
              <w:t xml:space="preserve">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019FCBBC" w14:textId="77777777" w:rsidR="00FC7007" w:rsidRPr="00FC7007" w:rsidRDefault="00FC7007" w:rsidP="00FC7007">
            <w:pPr>
              <w:jc w:val="center"/>
              <w:rPr>
                <w:color w:val="000000"/>
                <w:sz w:val="16"/>
                <w:szCs w:val="16"/>
              </w:rPr>
            </w:pPr>
            <w:r w:rsidRPr="00FC7007">
              <w:rPr>
                <w:color w:val="000000"/>
                <w:sz w:val="16"/>
                <w:szCs w:val="16"/>
              </w:rPr>
              <w:t>14 1 05 SИП50</w:t>
            </w:r>
          </w:p>
        </w:tc>
        <w:tc>
          <w:tcPr>
            <w:tcW w:w="580" w:type="dxa"/>
            <w:tcBorders>
              <w:top w:val="nil"/>
              <w:left w:val="nil"/>
              <w:bottom w:val="single" w:sz="4" w:space="0" w:color="000000"/>
              <w:right w:val="single" w:sz="4" w:space="0" w:color="000000"/>
            </w:tcBorders>
            <w:shd w:val="clear" w:color="auto" w:fill="auto"/>
            <w:hideMark/>
          </w:tcPr>
          <w:p w14:paraId="6A579CF9"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3E2DE6B5" w14:textId="77777777" w:rsidR="00FC7007" w:rsidRPr="00FC7007" w:rsidRDefault="00FC7007" w:rsidP="00FC7007">
            <w:pPr>
              <w:jc w:val="center"/>
              <w:rPr>
                <w:color w:val="000000"/>
                <w:sz w:val="16"/>
                <w:szCs w:val="16"/>
              </w:rPr>
            </w:pPr>
            <w:r w:rsidRPr="00FC7007">
              <w:rPr>
                <w:color w:val="000000"/>
                <w:sz w:val="16"/>
                <w:szCs w:val="16"/>
              </w:rPr>
              <w:t>5 422,79</w:t>
            </w:r>
          </w:p>
        </w:tc>
        <w:tc>
          <w:tcPr>
            <w:tcW w:w="1360" w:type="dxa"/>
            <w:tcBorders>
              <w:top w:val="nil"/>
              <w:left w:val="nil"/>
              <w:bottom w:val="single" w:sz="4" w:space="0" w:color="000000"/>
              <w:right w:val="single" w:sz="4" w:space="0" w:color="000000"/>
            </w:tcBorders>
            <w:shd w:val="clear" w:color="auto" w:fill="auto"/>
            <w:hideMark/>
          </w:tcPr>
          <w:p w14:paraId="01F8826D"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35B04CD1"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02271C8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8AD1A96"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73E195A0" w14:textId="77777777" w:rsidR="00FC7007" w:rsidRPr="00FC7007" w:rsidRDefault="00FC7007" w:rsidP="00FC7007">
            <w:pPr>
              <w:jc w:val="center"/>
              <w:rPr>
                <w:color w:val="000000"/>
                <w:sz w:val="16"/>
                <w:szCs w:val="16"/>
              </w:rPr>
            </w:pPr>
            <w:r w:rsidRPr="00FC7007">
              <w:rPr>
                <w:color w:val="000000"/>
                <w:sz w:val="16"/>
                <w:szCs w:val="16"/>
              </w:rPr>
              <w:t>14 1 05 SИП50</w:t>
            </w:r>
          </w:p>
        </w:tc>
        <w:tc>
          <w:tcPr>
            <w:tcW w:w="580" w:type="dxa"/>
            <w:tcBorders>
              <w:top w:val="nil"/>
              <w:left w:val="nil"/>
              <w:bottom w:val="single" w:sz="4" w:space="0" w:color="000000"/>
              <w:right w:val="single" w:sz="4" w:space="0" w:color="000000"/>
            </w:tcBorders>
            <w:shd w:val="clear" w:color="auto" w:fill="auto"/>
            <w:hideMark/>
          </w:tcPr>
          <w:p w14:paraId="3036109D"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252829AF" w14:textId="77777777" w:rsidR="00FC7007" w:rsidRPr="00FC7007" w:rsidRDefault="00FC7007" w:rsidP="00FC7007">
            <w:pPr>
              <w:jc w:val="center"/>
              <w:rPr>
                <w:color w:val="000000"/>
                <w:sz w:val="16"/>
                <w:szCs w:val="16"/>
              </w:rPr>
            </w:pPr>
            <w:r w:rsidRPr="00FC7007">
              <w:rPr>
                <w:color w:val="000000"/>
                <w:sz w:val="16"/>
                <w:szCs w:val="16"/>
              </w:rPr>
              <w:t>5 422,79</w:t>
            </w:r>
          </w:p>
        </w:tc>
        <w:tc>
          <w:tcPr>
            <w:tcW w:w="1360" w:type="dxa"/>
            <w:tcBorders>
              <w:top w:val="nil"/>
              <w:left w:val="nil"/>
              <w:bottom w:val="single" w:sz="4" w:space="0" w:color="000000"/>
              <w:right w:val="single" w:sz="4" w:space="0" w:color="000000"/>
            </w:tcBorders>
            <w:shd w:val="clear" w:color="auto" w:fill="auto"/>
            <w:hideMark/>
          </w:tcPr>
          <w:p w14:paraId="10D3DF77"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2B30973F"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252A9C39"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17D9227" w14:textId="77777777" w:rsidR="00FC7007" w:rsidRPr="00FC7007" w:rsidRDefault="00FC7007" w:rsidP="00FC7007">
            <w:pPr>
              <w:rPr>
                <w:color w:val="000000"/>
                <w:sz w:val="16"/>
                <w:szCs w:val="16"/>
              </w:rPr>
            </w:pPr>
            <w:r w:rsidRPr="00FC7007">
              <w:rPr>
                <w:color w:val="000000"/>
                <w:sz w:val="16"/>
                <w:szCs w:val="16"/>
              </w:rPr>
              <w:t xml:space="preserve">Реализация инициативного проекта (Обустройство тротуарной дорожки по ул. Советская в селе </w:t>
            </w:r>
            <w:proofErr w:type="spellStart"/>
            <w:r w:rsidRPr="00FC7007">
              <w:rPr>
                <w:color w:val="000000"/>
                <w:sz w:val="16"/>
                <w:szCs w:val="16"/>
              </w:rPr>
              <w:t>Казьминское</w:t>
            </w:r>
            <w:proofErr w:type="spellEnd"/>
            <w:r w:rsidRPr="00FC7007">
              <w:rPr>
                <w:color w:val="000000"/>
                <w:sz w:val="16"/>
                <w:szCs w:val="16"/>
              </w:rPr>
              <w:t xml:space="preserve">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395C9D5D" w14:textId="77777777" w:rsidR="00FC7007" w:rsidRPr="00FC7007" w:rsidRDefault="00FC7007" w:rsidP="00FC7007">
            <w:pPr>
              <w:jc w:val="center"/>
              <w:rPr>
                <w:color w:val="000000"/>
                <w:sz w:val="16"/>
                <w:szCs w:val="16"/>
              </w:rPr>
            </w:pPr>
            <w:r w:rsidRPr="00FC7007">
              <w:rPr>
                <w:color w:val="000000"/>
                <w:sz w:val="16"/>
                <w:szCs w:val="16"/>
              </w:rPr>
              <w:t>14 1 05 SИП60</w:t>
            </w:r>
          </w:p>
        </w:tc>
        <w:tc>
          <w:tcPr>
            <w:tcW w:w="580" w:type="dxa"/>
            <w:tcBorders>
              <w:top w:val="nil"/>
              <w:left w:val="nil"/>
              <w:bottom w:val="single" w:sz="4" w:space="0" w:color="000000"/>
              <w:right w:val="single" w:sz="4" w:space="0" w:color="000000"/>
            </w:tcBorders>
            <w:shd w:val="clear" w:color="auto" w:fill="auto"/>
            <w:hideMark/>
          </w:tcPr>
          <w:p w14:paraId="310DD64C"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AE2EF75" w14:textId="77777777" w:rsidR="00FC7007" w:rsidRPr="00FC7007" w:rsidRDefault="00FC7007" w:rsidP="00FC7007">
            <w:pPr>
              <w:jc w:val="center"/>
              <w:rPr>
                <w:color w:val="000000"/>
                <w:sz w:val="16"/>
                <w:szCs w:val="16"/>
              </w:rPr>
            </w:pPr>
            <w:r w:rsidRPr="00FC7007">
              <w:rPr>
                <w:color w:val="000000"/>
                <w:sz w:val="16"/>
                <w:szCs w:val="16"/>
              </w:rPr>
              <w:t>5 608,25</w:t>
            </w:r>
          </w:p>
        </w:tc>
        <w:tc>
          <w:tcPr>
            <w:tcW w:w="1360" w:type="dxa"/>
            <w:tcBorders>
              <w:top w:val="nil"/>
              <w:left w:val="nil"/>
              <w:bottom w:val="single" w:sz="4" w:space="0" w:color="000000"/>
              <w:right w:val="single" w:sz="4" w:space="0" w:color="000000"/>
            </w:tcBorders>
            <w:shd w:val="clear" w:color="auto" w:fill="auto"/>
            <w:hideMark/>
          </w:tcPr>
          <w:p w14:paraId="6F095124"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537AB2CF"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3F77BD35"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EB7F532"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22466BBD" w14:textId="77777777" w:rsidR="00FC7007" w:rsidRPr="00FC7007" w:rsidRDefault="00FC7007" w:rsidP="00FC7007">
            <w:pPr>
              <w:jc w:val="center"/>
              <w:rPr>
                <w:color w:val="000000"/>
                <w:sz w:val="16"/>
                <w:szCs w:val="16"/>
              </w:rPr>
            </w:pPr>
            <w:r w:rsidRPr="00FC7007">
              <w:rPr>
                <w:color w:val="000000"/>
                <w:sz w:val="16"/>
                <w:szCs w:val="16"/>
              </w:rPr>
              <w:t>14 1 05 SИП60</w:t>
            </w:r>
          </w:p>
        </w:tc>
        <w:tc>
          <w:tcPr>
            <w:tcW w:w="580" w:type="dxa"/>
            <w:tcBorders>
              <w:top w:val="nil"/>
              <w:left w:val="nil"/>
              <w:bottom w:val="single" w:sz="4" w:space="0" w:color="000000"/>
              <w:right w:val="single" w:sz="4" w:space="0" w:color="000000"/>
            </w:tcBorders>
            <w:shd w:val="clear" w:color="auto" w:fill="auto"/>
            <w:hideMark/>
          </w:tcPr>
          <w:p w14:paraId="029FECC8"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4C4B7432" w14:textId="77777777" w:rsidR="00FC7007" w:rsidRPr="00FC7007" w:rsidRDefault="00FC7007" w:rsidP="00FC7007">
            <w:pPr>
              <w:jc w:val="center"/>
              <w:rPr>
                <w:color w:val="000000"/>
                <w:sz w:val="16"/>
                <w:szCs w:val="16"/>
              </w:rPr>
            </w:pPr>
            <w:r w:rsidRPr="00FC7007">
              <w:rPr>
                <w:color w:val="000000"/>
                <w:sz w:val="16"/>
                <w:szCs w:val="16"/>
              </w:rPr>
              <w:t>5 608,25</w:t>
            </w:r>
          </w:p>
        </w:tc>
        <w:tc>
          <w:tcPr>
            <w:tcW w:w="1360" w:type="dxa"/>
            <w:tcBorders>
              <w:top w:val="nil"/>
              <w:left w:val="nil"/>
              <w:bottom w:val="single" w:sz="4" w:space="0" w:color="000000"/>
              <w:right w:val="single" w:sz="4" w:space="0" w:color="000000"/>
            </w:tcBorders>
            <w:shd w:val="clear" w:color="auto" w:fill="auto"/>
            <w:hideMark/>
          </w:tcPr>
          <w:p w14:paraId="05B57D35"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1E9118F9"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261D3719"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FA26F4C" w14:textId="77777777" w:rsidR="00FC7007" w:rsidRPr="00FC7007" w:rsidRDefault="00FC7007" w:rsidP="00FC7007">
            <w:pPr>
              <w:rPr>
                <w:color w:val="000000"/>
                <w:sz w:val="16"/>
                <w:szCs w:val="16"/>
              </w:rPr>
            </w:pPr>
            <w:r w:rsidRPr="00FC7007">
              <w:rPr>
                <w:color w:val="000000"/>
                <w:sz w:val="16"/>
                <w:szCs w:val="16"/>
              </w:rPr>
              <w:t>Реализация инициативного проекта (Продолжение благоустройства территории парковой зоны прилегающей к Дому культуры "парковая зона" по ул. Ленина села Надзорного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459496AB" w14:textId="77777777" w:rsidR="00FC7007" w:rsidRPr="00FC7007" w:rsidRDefault="00FC7007" w:rsidP="00FC7007">
            <w:pPr>
              <w:jc w:val="center"/>
              <w:rPr>
                <w:color w:val="000000"/>
                <w:sz w:val="16"/>
                <w:szCs w:val="16"/>
              </w:rPr>
            </w:pPr>
            <w:r w:rsidRPr="00FC7007">
              <w:rPr>
                <w:color w:val="000000"/>
                <w:sz w:val="16"/>
                <w:szCs w:val="16"/>
              </w:rPr>
              <w:t>14 1 05 SИП81</w:t>
            </w:r>
          </w:p>
        </w:tc>
        <w:tc>
          <w:tcPr>
            <w:tcW w:w="580" w:type="dxa"/>
            <w:tcBorders>
              <w:top w:val="nil"/>
              <w:left w:val="nil"/>
              <w:bottom w:val="single" w:sz="4" w:space="0" w:color="000000"/>
              <w:right w:val="single" w:sz="4" w:space="0" w:color="000000"/>
            </w:tcBorders>
            <w:shd w:val="clear" w:color="auto" w:fill="auto"/>
            <w:hideMark/>
          </w:tcPr>
          <w:p w14:paraId="7064F2DD"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6BC5F2D5" w14:textId="77777777" w:rsidR="00FC7007" w:rsidRPr="00FC7007" w:rsidRDefault="00FC7007" w:rsidP="00FC7007">
            <w:pPr>
              <w:jc w:val="center"/>
              <w:rPr>
                <w:color w:val="000000"/>
                <w:sz w:val="16"/>
                <w:szCs w:val="16"/>
              </w:rPr>
            </w:pPr>
            <w:r w:rsidRPr="00FC7007">
              <w:rPr>
                <w:color w:val="000000"/>
                <w:sz w:val="16"/>
                <w:szCs w:val="16"/>
              </w:rPr>
              <w:t>5 227,55</w:t>
            </w:r>
          </w:p>
        </w:tc>
        <w:tc>
          <w:tcPr>
            <w:tcW w:w="1360" w:type="dxa"/>
            <w:tcBorders>
              <w:top w:val="nil"/>
              <w:left w:val="nil"/>
              <w:bottom w:val="single" w:sz="4" w:space="0" w:color="000000"/>
              <w:right w:val="single" w:sz="4" w:space="0" w:color="000000"/>
            </w:tcBorders>
            <w:shd w:val="clear" w:color="auto" w:fill="auto"/>
            <w:hideMark/>
          </w:tcPr>
          <w:p w14:paraId="2401BA9C"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7160B56E"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0569F165"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9D7708E"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6905D372" w14:textId="77777777" w:rsidR="00FC7007" w:rsidRPr="00FC7007" w:rsidRDefault="00FC7007" w:rsidP="00FC7007">
            <w:pPr>
              <w:jc w:val="center"/>
              <w:rPr>
                <w:color w:val="000000"/>
                <w:sz w:val="16"/>
                <w:szCs w:val="16"/>
              </w:rPr>
            </w:pPr>
            <w:r w:rsidRPr="00FC7007">
              <w:rPr>
                <w:color w:val="000000"/>
                <w:sz w:val="16"/>
                <w:szCs w:val="16"/>
              </w:rPr>
              <w:t>14 1 05 SИП81</w:t>
            </w:r>
          </w:p>
        </w:tc>
        <w:tc>
          <w:tcPr>
            <w:tcW w:w="580" w:type="dxa"/>
            <w:tcBorders>
              <w:top w:val="nil"/>
              <w:left w:val="nil"/>
              <w:bottom w:val="single" w:sz="4" w:space="0" w:color="000000"/>
              <w:right w:val="single" w:sz="4" w:space="0" w:color="000000"/>
            </w:tcBorders>
            <w:shd w:val="clear" w:color="auto" w:fill="auto"/>
            <w:hideMark/>
          </w:tcPr>
          <w:p w14:paraId="1F8DB0C8"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19C39F82" w14:textId="77777777" w:rsidR="00FC7007" w:rsidRPr="00FC7007" w:rsidRDefault="00FC7007" w:rsidP="00FC7007">
            <w:pPr>
              <w:jc w:val="center"/>
              <w:rPr>
                <w:color w:val="000000"/>
                <w:sz w:val="16"/>
                <w:szCs w:val="16"/>
              </w:rPr>
            </w:pPr>
            <w:r w:rsidRPr="00FC7007">
              <w:rPr>
                <w:color w:val="000000"/>
                <w:sz w:val="16"/>
                <w:szCs w:val="16"/>
              </w:rPr>
              <w:t>5 227,55</w:t>
            </w:r>
          </w:p>
        </w:tc>
        <w:tc>
          <w:tcPr>
            <w:tcW w:w="1360" w:type="dxa"/>
            <w:tcBorders>
              <w:top w:val="nil"/>
              <w:left w:val="nil"/>
              <w:bottom w:val="single" w:sz="4" w:space="0" w:color="000000"/>
              <w:right w:val="single" w:sz="4" w:space="0" w:color="000000"/>
            </w:tcBorders>
            <w:shd w:val="clear" w:color="auto" w:fill="auto"/>
            <w:hideMark/>
          </w:tcPr>
          <w:p w14:paraId="00CAF035"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046DDAA7"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56F33938"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C5E5B8F" w14:textId="77777777" w:rsidR="00FC7007" w:rsidRPr="00FC7007" w:rsidRDefault="00FC7007" w:rsidP="00FC7007">
            <w:pPr>
              <w:rPr>
                <w:color w:val="000000"/>
                <w:sz w:val="16"/>
                <w:szCs w:val="16"/>
              </w:rPr>
            </w:pPr>
            <w:r w:rsidRPr="00FC7007">
              <w:rPr>
                <w:color w:val="000000"/>
                <w:sz w:val="16"/>
                <w:szCs w:val="16"/>
              </w:rPr>
              <w:t xml:space="preserve">Реализация инициативного проекта (Создание и обустройство спортивно-детской площадки на территории парковой зоны у </w:t>
            </w:r>
            <w:r w:rsidRPr="00FC7007">
              <w:rPr>
                <w:color w:val="000000"/>
                <w:sz w:val="16"/>
                <w:szCs w:val="16"/>
              </w:rPr>
              <w:lastRenderedPageBreak/>
              <w:t>Дома культуры, по ул. Центральная 6</w:t>
            </w:r>
            <w:proofErr w:type="gramStart"/>
            <w:r w:rsidRPr="00FC7007">
              <w:rPr>
                <w:color w:val="000000"/>
                <w:sz w:val="16"/>
                <w:szCs w:val="16"/>
              </w:rPr>
              <w:t xml:space="preserve"> Б</w:t>
            </w:r>
            <w:proofErr w:type="gramEnd"/>
            <w:r w:rsidRPr="00FC7007">
              <w:rPr>
                <w:color w:val="000000"/>
                <w:sz w:val="16"/>
                <w:szCs w:val="16"/>
              </w:rPr>
              <w:t xml:space="preserve"> в станице </w:t>
            </w:r>
            <w:proofErr w:type="spellStart"/>
            <w:r w:rsidRPr="00FC7007">
              <w:rPr>
                <w:color w:val="000000"/>
                <w:sz w:val="16"/>
                <w:szCs w:val="16"/>
              </w:rPr>
              <w:t>Новоекатериновская</w:t>
            </w:r>
            <w:proofErr w:type="spellEnd"/>
            <w:r w:rsidRPr="00FC7007">
              <w:rPr>
                <w:color w:val="000000"/>
                <w:sz w:val="16"/>
                <w:szCs w:val="16"/>
              </w:rPr>
              <w:t xml:space="preserve">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5AEB496D" w14:textId="77777777" w:rsidR="00FC7007" w:rsidRPr="00FC7007" w:rsidRDefault="00FC7007" w:rsidP="00FC7007">
            <w:pPr>
              <w:jc w:val="center"/>
              <w:rPr>
                <w:color w:val="000000"/>
                <w:sz w:val="16"/>
                <w:szCs w:val="16"/>
              </w:rPr>
            </w:pPr>
            <w:r w:rsidRPr="00FC7007">
              <w:rPr>
                <w:color w:val="000000"/>
                <w:sz w:val="16"/>
                <w:szCs w:val="16"/>
              </w:rPr>
              <w:lastRenderedPageBreak/>
              <w:t>14 1 05 SИП90</w:t>
            </w:r>
          </w:p>
        </w:tc>
        <w:tc>
          <w:tcPr>
            <w:tcW w:w="580" w:type="dxa"/>
            <w:tcBorders>
              <w:top w:val="nil"/>
              <w:left w:val="nil"/>
              <w:bottom w:val="single" w:sz="4" w:space="0" w:color="000000"/>
              <w:right w:val="single" w:sz="4" w:space="0" w:color="000000"/>
            </w:tcBorders>
            <w:shd w:val="clear" w:color="auto" w:fill="auto"/>
            <w:hideMark/>
          </w:tcPr>
          <w:p w14:paraId="0F6CC61F"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5AF95FD6" w14:textId="77777777" w:rsidR="00FC7007" w:rsidRPr="00FC7007" w:rsidRDefault="00FC7007" w:rsidP="00FC7007">
            <w:pPr>
              <w:jc w:val="center"/>
              <w:rPr>
                <w:color w:val="000000"/>
                <w:sz w:val="16"/>
                <w:szCs w:val="16"/>
              </w:rPr>
            </w:pPr>
            <w:r w:rsidRPr="00FC7007">
              <w:rPr>
                <w:color w:val="000000"/>
                <w:sz w:val="16"/>
                <w:szCs w:val="16"/>
              </w:rPr>
              <w:t>5 318,20</w:t>
            </w:r>
          </w:p>
        </w:tc>
        <w:tc>
          <w:tcPr>
            <w:tcW w:w="1360" w:type="dxa"/>
            <w:tcBorders>
              <w:top w:val="nil"/>
              <w:left w:val="nil"/>
              <w:bottom w:val="single" w:sz="4" w:space="0" w:color="000000"/>
              <w:right w:val="single" w:sz="4" w:space="0" w:color="000000"/>
            </w:tcBorders>
            <w:shd w:val="clear" w:color="auto" w:fill="auto"/>
            <w:hideMark/>
          </w:tcPr>
          <w:p w14:paraId="2BDE8702"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12EE31A5"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32702E6A"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BE6EE9D" w14:textId="77777777" w:rsidR="00FC7007" w:rsidRPr="00FC7007" w:rsidRDefault="00FC7007" w:rsidP="00FC7007">
            <w:pPr>
              <w:rPr>
                <w:color w:val="000000"/>
                <w:sz w:val="16"/>
                <w:szCs w:val="16"/>
              </w:rPr>
            </w:pPr>
            <w:r w:rsidRPr="00FC7007">
              <w:rPr>
                <w:color w:val="000000"/>
                <w:sz w:val="16"/>
                <w:szCs w:val="16"/>
              </w:rPr>
              <w:lastRenderedPageBreak/>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755CCBA2" w14:textId="77777777" w:rsidR="00FC7007" w:rsidRPr="00FC7007" w:rsidRDefault="00FC7007" w:rsidP="00FC7007">
            <w:pPr>
              <w:jc w:val="center"/>
              <w:rPr>
                <w:color w:val="000000"/>
                <w:sz w:val="16"/>
                <w:szCs w:val="16"/>
              </w:rPr>
            </w:pPr>
            <w:r w:rsidRPr="00FC7007">
              <w:rPr>
                <w:color w:val="000000"/>
                <w:sz w:val="16"/>
                <w:szCs w:val="16"/>
              </w:rPr>
              <w:t>14 1 05 SИП90</w:t>
            </w:r>
          </w:p>
        </w:tc>
        <w:tc>
          <w:tcPr>
            <w:tcW w:w="580" w:type="dxa"/>
            <w:tcBorders>
              <w:top w:val="nil"/>
              <w:left w:val="nil"/>
              <w:bottom w:val="single" w:sz="4" w:space="0" w:color="000000"/>
              <w:right w:val="single" w:sz="4" w:space="0" w:color="000000"/>
            </w:tcBorders>
            <w:shd w:val="clear" w:color="auto" w:fill="auto"/>
            <w:hideMark/>
          </w:tcPr>
          <w:p w14:paraId="03FCF473"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1A3A9727" w14:textId="77777777" w:rsidR="00FC7007" w:rsidRPr="00FC7007" w:rsidRDefault="00FC7007" w:rsidP="00FC7007">
            <w:pPr>
              <w:jc w:val="center"/>
              <w:rPr>
                <w:color w:val="000000"/>
                <w:sz w:val="16"/>
                <w:szCs w:val="16"/>
              </w:rPr>
            </w:pPr>
            <w:r w:rsidRPr="00FC7007">
              <w:rPr>
                <w:color w:val="000000"/>
                <w:sz w:val="16"/>
                <w:szCs w:val="16"/>
              </w:rPr>
              <w:t>5 318,20</w:t>
            </w:r>
          </w:p>
        </w:tc>
        <w:tc>
          <w:tcPr>
            <w:tcW w:w="1360" w:type="dxa"/>
            <w:tcBorders>
              <w:top w:val="nil"/>
              <w:left w:val="nil"/>
              <w:bottom w:val="single" w:sz="4" w:space="0" w:color="000000"/>
              <w:right w:val="single" w:sz="4" w:space="0" w:color="000000"/>
            </w:tcBorders>
            <w:shd w:val="clear" w:color="auto" w:fill="auto"/>
            <w:hideMark/>
          </w:tcPr>
          <w:p w14:paraId="54C56F8F"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3555AA39"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17C2C80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4B16CF4" w14:textId="77777777" w:rsidR="00FC7007" w:rsidRPr="00FC7007" w:rsidRDefault="00FC7007" w:rsidP="00FC7007">
            <w:pPr>
              <w:rPr>
                <w:color w:val="000000"/>
                <w:sz w:val="16"/>
                <w:szCs w:val="16"/>
              </w:rPr>
            </w:pPr>
            <w:r w:rsidRPr="00FC7007">
              <w:rPr>
                <w:color w:val="000000"/>
                <w:sz w:val="16"/>
                <w:szCs w:val="16"/>
              </w:rPr>
              <w:t xml:space="preserve">Реализация инициативного проекта (Обустройство остановочных павильонов по улице Ленина в хуторе </w:t>
            </w:r>
            <w:proofErr w:type="spellStart"/>
            <w:r w:rsidRPr="00FC7007">
              <w:rPr>
                <w:color w:val="000000"/>
                <w:sz w:val="16"/>
                <w:szCs w:val="16"/>
              </w:rPr>
              <w:t>Новозеленчукский</w:t>
            </w:r>
            <w:proofErr w:type="spellEnd"/>
            <w:r w:rsidRPr="00FC7007">
              <w:rPr>
                <w:color w:val="000000"/>
                <w:sz w:val="16"/>
                <w:szCs w:val="16"/>
              </w:rPr>
              <w:t xml:space="preserve">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75AD9B50" w14:textId="77777777" w:rsidR="00FC7007" w:rsidRPr="00FC7007" w:rsidRDefault="00FC7007" w:rsidP="00FC7007">
            <w:pPr>
              <w:jc w:val="center"/>
              <w:rPr>
                <w:color w:val="000000"/>
                <w:sz w:val="16"/>
                <w:szCs w:val="16"/>
              </w:rPr>
            </w:pPr>
            <w:r w:rsidRPr="00FC7007">
              <w:rPr>
                <w:color w:val="000000"/>
                <w:sz w:val="16"/>
                <w:szCs w:val="16"/>
              </w:rPr>
              <w:t>14 1 05 SИП91</w:t>
            </w:r>
          </w:p>
        </w:tc>
        <w:tc>
          <w:tcPr>
            <w:tcW w:w="580" w:type="dxa"/>
            <w:tcBorders>
              <w:top w:val="nil"/>
              <w:left w:val="nil"/>
              <w:bottom w:val="single" w:sz="4" w:space="0" w:color="000000"/>
              <w:right w:val="single" w:sz="4" w:space="0" w:color="000000"/>
            </w:tcBorders>
            <w:shd w:val="clear" w:color="auto" w:fill="auto"/>
            <w:hideMark/>
          </w:tcPr>
          <w:p w14:paraId="202C41A1"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5CDE70D0" w14:textId="77777777" w:rsidR="00FC7007" w:rsidRPr="00FC7007" w:rsidRDefault="00FC7007" w:rsidP="00FC7007">
            <w:pPr>
              <w:jc w:val="center"/>
              <w:rPr>
                <w:color w:val="000000"/>
                <w:sz w:val="16"/>
                <w:szCs w:val="16"/>
              </w:rPr>
            </w:pPr>
            <w:r w:rsidRPr="00FC7007">
              <w:rPr>
                <w:color w:val="000000"/>
                <w:sz w:val="16"/>
                <w:szCs w:val="16"/>
              </w:rPr>
              <w:t>4 654,52</w:t>
            </w:r>
          </w:p>
        </w:tc>
        <w:tc>
          <w:tcPr>
            <w:tcW w:w="1360" w:type="dxa"/>
            <w:tcBorders>
              <w:top w:val="nil"/>
              <w:left w:val="nil"/>
              <w:bottom w:val="single" w:sz="4" w:space="0" w:color="000000"/>
              <w:right w:val="single" w:sz="4" w:space="0" w:color="000000"/>
            </w:tcBorders>
            <w:shd w:val="clear" w:color="auto" w:fill="auto"/>
            <w:hideMark/>
          </w:tcPr>
          <w:p w14:paraId="5C9AC5A9"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389DC607"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E5B6321"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6803A9D"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205567DD" w14:textId="77777777" w:rsidR="00FC7007" w:rsidRPr="00FC7007" w:rsidRDefault="00FC7007" w:rsidP="00FC7007">
            <w:pPr>
              <w:jc w:val="center"/>
              <w:rPr>
                <w:color w:val="000000"/>
                <w:sz w:val="16"/>
                <w:szCs w:val="16"/>
              </w:rPr>
            </w:pPr>
            <w:r w:rsidRPr="00FC7007">
              <w:rPr>
                <w:color w:val="000000"/>
                <w:sz w:val="16"/>
                <w:szCs w:val="16"/>
              </w:rPr>
              <w:t>14 1 05 SИП91</w:t>
            </w:r>
          </w:p>
        </w:tc>
        <w:tc>
          <w:tcPr>
            <w:tcW w:w="580" w:type="dxa"/>
            <w:tcBorders>
              <w:top w:val="nil"/>
              <w:left w:val="nil"/>
              <w:bottom w:val="single" w:sz="4" w:space="0" w:color="000000"/>
              <w:right w:val="single" w:sz="4" w:space="0" w:color="000000"/>
            </w:tcBorders>
            <w:shd w:val="clear" w:color="auto" w:fill="auto"/>
            <w:hideMark/>
          </w:tcPr>
          <w:p w14:paraId="077E4010"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116C50D3" w14:textId="77777777" w:rsidR="00FC7007" w:rsidRPr="00FC7007" w:rsidRDefault="00FC7007" w:rsidP="00FC7007">
            <w:pPr>
              <w:jc w:val="center"/>
              <w:rPr>
                <w:color w:val="000000"/>
                <w:sz w:val="16"/>
                <w:szCs w:val="16"/>
              </w:rPr>
            </w:pPr>
            <w:r w:rsidRPr="00FC7007">
              <w:rPr>
                <w:color w:val="000000"/>
                <w:sz w:val="16"/>
                <w:szCs w:val="16"/>
              </w:rPr>
              <w:t>4 654,52</w:t>
            </w:r>
          </w:p>
        </w:tc>
        <w:tc>
          <w:tcPr>
            <w:tcW w:w="1360" w:type="dxa"/>
            <w:tcBorders>
              <w:top w:val="nil"/>
              <w:left w:val="nil"/>
              <w:bottom w:val="single" w:sz="4" w:space="0" w:color="000000"/>
              <w:right w:val="single" w:sz="4" w:space="0" w:color="000000"/>
            </w:tcBorders>
            <w:shd w:val="clear" w:color="auto" w:fill="auto"/>
            <w:hideMark/>
          </w:tcPr>
          <w:p w14:paraId="03656C2C"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64F38C54"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630AE11"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2F6E96A" w14:textId="77777777" w:rsidR="00FC7007" w:rsidRPr="00FC7007" w:rsidRDefault="00FC7007" w:rsidP="00FC7007">
            <w:pPr>
              <w:rPr>
                <w:color w:val="000000"/>
                <w:sz w:val="16"/>
                <w:szCs w:val="16"/>
              </w:rPr>
            </w:pPr>
            <w:r w:rsidRPr="00FC7007">
              <w:rPr>
                <w:color w:val="000000"/>
                <w:sz w:val="16"/>
                <w:szCs w:val="16"/>
              </w:rPr>
              <w:t>Реализация инициативного проекта (Создание и обустройство парковой зоны, расположенной по улица Ленина 55</w:t>
            </w:r>
            <w:proofErr w:type="gramStart"/>
            <w:r w:rsidRPr="00FC7007">
              <w:rPr>
                <w:color w:val="000000"/>
                <w:sz w:val="16"/>
                <w:szCs w:val="16"/>
              </w:rPr>
              <w:t xml:space="preserve"> А</w:t>
            </w:r>
            <w:proofErr w:type="gramEnd"/>
            <w:r w:rsidRPr="00FC7007">
              <w:rPr>
                <w:color w:val="000000"/>
                <w:sz w:val="16"/>
                <w:szCs w:val="16"/>
              </w:rPr>
              <w:t xml:space="preserve">, хутор </w:t>
            </w:r>
            <w:proofErr w:type="spellStart"/>
            <w:r w:rsidRPr="00FC7007">
              <w:rPr>
                <w:color w:val="000000"/>
                <w:sz w:val="16"/>
                <w:szCs w:val="16"/>
              </w:rPr>
              <w:t>Стародворцовский</w:t>
            </w:r>
            <w:proofErr w:type="spellEnd"/>
            <w:r w:rsidRPr="00FC7007">
              <w:rPr>
                <w:color w:val="000000"/>
                <w:sz w:val="16"/>
                <w:szCs w:val="16"/>
              </w:rPr>
              <w:t xml:space="preserve">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15656E3D" w14:textId="77777777" w:rsidR="00FC7007" w:rsidRPr="00FC7007" w:rsidRDefault="00FC7007" w:rsidP="00FC7007">
            <w:pPr>
              <w:jc w:val="center"/>
              <w:rPr>
                <w:color w:val="000000"/>
                <w:sz w:val="16"/>
                <w:szCs w:val="16"/>
              </w:rPr>
            </w:pPr>
            <w:r w:rsidRPr="00FC7007">
              <w:rPr>
                <w:color w:val="000000"/>
                <w:sz w:val="16"/>
                <w:szCs w:val="16"/>
              </w:rPr>
              <w:t>14 1 05 SИП93</w:t>
            </w:r>
          </w:p>
        </w:tc>
        <w:tc>
          <w:tcPr>
            <w:tcW w:w="580" w:type="dxa"/>
            <w:tcBorders>
              <w:top w:val="nil"/>
              <w:left w:val="nil"/>
              <w:bottom w:val="single" w:sz="4" w:space="0" w:color="000000"/>
              <w:right w:val="single" w:sz="4" w:space="0" w:color="000000"/>
            </w:tcBorders>
            <w:shd w:val="clear" w:color="auto" w:fill="auto"/>
            <w:hideMark/>
          </w:tcPr>
          <w:p w14:paraId="6F42CEC2"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102D5F2" w14:textId="77777777" w:rsidR="00FC7007" w:rsidRPr="00FC7007" w:rsidRDefault="00FC7007" w:rsidP="00FC7007">
            <w:pPr>
              <w:jc w:val="center"/>
              <w:rPr>
                <w:color w:val="000000"/>
                <w:sz w:val="16"/>
                <w:szCs w:val="16"/>
              </w:rPr>
            </w:pPr>
            <w:r w:rsidRPr="00FC7007">
              <w:rPr>
                <w:color w:val="000000"/>
                <w:sz w:val="16"/>
                <w:szCs w:val="16"/>
              </w:rPr>
              <w:t>5 149,45</w:t>
            </w:r>
          </w:p>
        </w:tc>
        <w:tc>
          <w:tcPr>
            <w:tcW w:w="1360" w:type="dxa"/>
            <w:tcBorders>
              <w:top w:val="nil"/>
              <w:left w:val="nil"/>
              <w:bottom w:val="single" w:sz="4" w:space="0" w:color="000000"/>
              <w:right w:val="single" w:sz="4" w:space="0" w:color="000000"/>
            </w:tcBorders>
            <w:shd w:val="clear" w:color="auto" w:fill="auto"/>
            <w:hideMark/>
          </w:tcPr>
          <w:p w14:paraId="14D68D4B"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05F72AC6"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3F7BEDD9"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492AE99"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4A40F720" w14:textId="77777777" w:rsidR="00FC7007" w:rsidRPr="00FC7007" w:rsidRDefault="00FC7007" w:rsidP="00FC7007">
            <w:pPr>
              <w:jc w:val="center"/>
              <w:rPr>
                <w:color w:val="000000"/>
                <w:sz w:val="16"/>
                <w:szCs w:val="16"/>
              </w:rPr>
            </w:pPr>
            <w:r w:rsidRPr="00FC7007">
              <w:rPr>
                <w:color w:val="000000"/>
                <w:sz w:val="16"/>
                <w:szCs w:val="16"/>
              </w:rPr>
              <w:t>14 1 05 SИП93</w:t>
            </w:r>
          </w:p>
        </w:tc>
        <w:tc>
          <w:tcPr>
            <w:tcW w:w="580" w:type="dxa"/>
            <w:tcBorders>
              <w:top w:val="nil"/>
              <w:left w:val="nil"/>
              <w:bottom w:val="single" w:sz="4" w:space="0" w:color="000000"/>
              <w:right w:val="single" w:sz="4" w:space="0" w:color="000000"/>
            </w:tcBorders>
            <w:shd w:val="clear" w:color="auto" w:fill="auto"/>
            <w:hideMark/>
          </w:tcPr>
          <w:p w14:paraId="395574C5"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1E6D83DB" w14:textId="77777777" w:rsidR="00FC7007" w:rsidRPr="00FC7007" w:rsidRDefault="00FC7007" w:rsidP="00FC7007">
            <w:pPr>
              <w:jc w:val="center"/>
              <w:rPr>
                <w:color w:val="000000"/>
                <w:sz w:val="16"/>
                <w:szCs w:val="16"/>
              </w:rPr>
            </w:pPr>
            <w:r w:rsidRPr="00FC7007">
              <w:rPr>
                <w:color w:val="000000"/>
                <w:sz w:val="16"/>
                <w:szCs w:val="16"/>
              </w:rPr>
              <w:t>5 149,45</w:t>
            </w:r>
          </w:p>
        </w:tc>
        <w:tc>
          <w:tcPr>
            <w:tcW w:w="1360" w:type="dxa"/>
            <w:tcBorders>
              <w:top w:val="nil"/>
              <w:left w:val="nil"/>
              <w:bottom w:val="single" w:sz="4" w:space="0" w:color="000000"/>
              <w:right w:val="single" w:sz="4" w:space="0" w:color="000000"/>
            </w:tcBorders>
            <w:shd w:val="clear" w:color="auto" w:fill="auto"/>
            <w:hideMark/>
          </w:tcPr>
          <w:p w14:paraId="6A683DAD"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3C12FCE0"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143DFE88"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0607AD2" w14:textId="77777777" w:rsidR="00FC7007" w:rsidRPr="00FC7007" w:rsidRDefault="00FC7007" w:rsidP="00FC7007">
            <w:pPr>
              <w:rPr>
                <w:color w:val="000000"/>
                <w:sz w:val="16"/>
                <w:szCs w:val="16"/>
              </w:rPr>
            </w:pPr>
            <w:proofErr w:type="gramStart"/>
            <w:r w:rsidRPr="00FC7007">
              <w:rPr>
                <w:color w:val="000000"/>
                <w:sz w:val="16"/>
                <w:szCs w:val="16"/>
              </w:rPr>
              <w:t>Реализация инициативного проекта (Благоустройство общественной территории (2 этап), расположенной по улице Королева 6Б в поселке Тоннельный Кочубеевского муниципального округа Ставропольского края)</w:t>
            </w:r>
            <w:proofErr w:type="gramEnd"/>
          </w:p>
        </w:tc>
        <w:tc>
          <w:tcPr>
            <w:tcW w:w="1240" w:type="dxa"/>
            <w:tcBorders>
              <w:top w:val="nil"/>
              <w:left w:val="nil"/>
              <w:bottom w:val="single" w:sz="4" w:space="0" w:color="000000"/>
              <w:right w:val="single" w:sz="4" w:space="0" w:color="000000"/>
            </w:tcBorders>
            <w:shd w:val="clear" w:color="auto" w:fill="auto"/>
            <w:hideMark/>
          </w:tcPr>
          <w:p w14:paraId="60548DB9" w14:textId="77777777" w:rsidR="00FC7007" w:rsidRPr="00FC7007" w:rsidRDefault="00FC7007" w:rsidP="00FC7007">
            <w:pPr>
              <w:jc w:val="center"/>
              <w:rPr>
                <w:color w:val="000000"/>
                <w:sz w:val="16"/>
                <w:szCs w:val="16"/>
              </w:rPr>
            </w:pPr>
            <w:r w:rsidRPr="00FC7007">
              <w:rPr>
                <w:color w:val="000000"/>
                <w:sz w:val="16"/>
                <w:szCs w:val="16"/>
              </w:rPr>
              <w:t>14 1 05 SИП94</w:t>
            </w:r>
          </w:p>
        </w:tc>
        <w:tc>
          <w:tcPr>
            <w:tcW w:w="580" w:type="dxa"/>
            <w:tcBorders>
              <w:top w:val="nil"/>
              <w:left w:val="nil"/>
              <w:bottom w:val="single" w:sz="4" w:space="0" w:color="000000"/>
              <w:right w:val="single" w:sz="4" w:space="0" w:color="000000"/>
            </w:tcBorders>
            <w:shd w:val="clear" w:color="auto" w:fill="auto"/>
            <w:hideMark/>
          </w:tcPr>
          <w:p w14:paraId="26CDDE55"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2D71A7A" w14:textId="77777777" w:rsidR="00FC7007" w:rsidRPr="00FC7007" w:rsidRDefault="00FC7007" w:rsidP="00FC7007">
            <w:pPr>
              <w:jc w:val="center"/>
              <w:rPr>
                <w:color w:val="000000"/>
                <w:sz w:val="16"/>
                <w:szCs w:val="16"/>
              </w:rPr>
            </w:pPr>
            <w:r w:rsidRPr="00FC7007">
              <w:rPr>
                <w:color w:val="000000"/>
                <w:sz w:val="16"/>
                <w:szCs w:val="16"/>
              </w:rPr>
              <w:t>5 227,39</w:t>
            </w:r>
          </w:p>
        </w:tc>
        <w:tc>
          <w:tcPr>
            <w:tcW w:w="1360" w:type="dxa"/>
            <w:tcBorders>
              <w:top w:val="nil"/>
              <w:left w:val="nil"/>
              <w:bottom w:val="single" w:sz="4" w:space="0" w:color="000000"/>
              <w:right w:val="single" w:sz="4" w:space="0" w:color="000000"/>
            </w:tcBorders>
            <w:shd w:val="clear" w:color="auto" w:fill="auto"/>
            <w:hideMark/>
          </w:tcPr>
          <w:p w14:paraId="511F8B9E"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423C094F"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3023F69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95A714A"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0DB8DB1C" w14:textId="77777777" w:rsidR="00FC7007" w:rsidRPr="00FC7007" w:rsidRDefault="00FC7007" w:rsidP="00FC7007">
            <w:pPr>
              <w:jc w:val="center"/>
              <w:rPr>
                <w:color w:val="000000"/>
                <w:sz w:val="16"/>
                <w:szCs w:val="16"/>
              </w:rPr>
            </w:pPr>
            <w:r w:rsidRPr="00FC7007">
              <w:rPr>
                <w:color w:val="000000"/>
                <w:sz w:val="16"/>
                <w:szCs w:val="16"/>
              </w:rPr>
              <w:t>14 1 05 SИП94</w:t>
            </w:r>
          </w:p>
        </w:tc>
        <w:tc>
          <w:tcPr>
            <w:tcW w:w="580" w:type="dxa"/>
            <w:tcBorders>
              <w:top w:val="nil"/>
              <w:left w:val="nil"/>
              <w:bottom w:val="single" w:sz="4" w:space="0" w:color="000000"/>
              <w:right w:val="single" w:sz="4" w:space="0" w:color="000000"/>
            </w:tcBorders>
            <w:shd w:val="clear" w:color="auto" w:fill="auto"/>
            <w:hideMark/>
          </w:tcPr>
          <w:p w14:paraId="07BA6FA2"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16593EA5" w14:textId="77777777" w:rsidR="00FC7007" w:rsidRPr="00FC7007" w:rsidRDefault="00FC7007" w:rsidP="00FC7007">
            <w:pPr>
              <w:jc w:val="center"/>
              <w:rPr>
                <w:color w:val="000000"/>
                <w:sz w:val="16"/>
                <w:szCs w:val="16"/>
              </w:rPr>
            </w:pPr>
            <w:r w:rsidRPr="00FC7007">
              <w:rPr>
                <w:color w:val="000000"/>
                <w:sz w:val="16"/>
                <w:szCs w:val="16"/>
              </w:rPr>
              <w:t>5 227,39</w:t>
            </w:r>
          </w:p>
        </w:tc>
        <w:tc>
          <w:tcPr>
            <w:tcW w:w="1360" w:type="dxa"/>
            <w:tcBorders>
              <w:top w:val="nil"/>
              <w:left w:val="nil"/>
              <w:bottom w:val="single" w:sz="4" w:space="0" w:color="000000"/>
              <w:right w:val="single" w:sz="4" w:space="0" w:color="000000"/>
            </w:tcBorders>
            <w:shd w:val="clear" w:color="auto" w:fill="auto"/>
            <w:hideMark/>
          </w:tcPr>
          <w:p w14:paraId="78C4FA88"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37CC3542"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0FEB1D62"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EB737D2" w14:textId="77777777" w:rsidR="00FC7007" w:rsidRPr="00FC7007" w:rsidRDefault="00FC7007" w:rsidP="00FC7007">
            <w:pPr>
              <w:rPr>
                <w:color w:val="000000"/>
                <w:sz w:val="16"/>
                <w:szCs w:val="16"/>
              </w:rPr>
            </w:pPr>
            <w:r w:rsidRPr="00FC7007">
              <w:rPr>
                <w:color w:val="000000"/>
                <w:sz w:val="16"/>
                <w:szCs w:val="16"/>
              </w:rPr>
              <w:t xml:space="preserve">Реализация инициативного проекта (Благоустройство зоны отдыха хутора </w:t>
            </w:r>
            <w:proofErr w:type="spellStart"/>
            <w:r w:rsidRPr="00FC7007">
              <w:rPr>
                <w:color w:val="000000"/>
                <w:sz w:val="16"/>
                <w:szCs w:val="16"/>
              </w:rPr>
              <w:t>Усть</w:t>
            </w:r>
            <w:proofErr w:type="spellEnd"/>
            <w:r w:rsidRPr="00FC7007">
              <w:rPr>
                <w:color w:val="000000"/>
                <w:sz w:val="16"/>
                <w:szCs w:val="16"/>
              </w:rPr>
              <w:t>-Невинский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05E56C01" w14:textId="77777777" w:rsidR="00FC7007" w:rsidRPr="00FC7007" w:rsidRDefault="00FC7007" w:rsidP="00FC7007">
            <w:pPr>
              <w:jc w:val="center"/>
              <w:rPr>
                <w:color w:val="000000"/>
                <w:sz w:val="16"/>
                <w:szCs w:val="16"/>
              </w:rPr>
            </w:pPr>
            <w:r w:rsidRPr="00FC7007">
              <w:rPr>
                <w:color w:val="000000"/>
                <w:sz w:val="16"/>
                <w:szCs w:val="16"/>
              </w:rPr>
              <w:t>14 1 05 SИП96</w:t>
            </w:r>
          </w:p>
        </w:tc>
        <w:tc>
          <w:tcPr>
            <w:tcW w:w="580" w:type="dxa"/>
            <w:tcBorders>
              <w:top w:val="nil"/>
              <w:left w:val="nil"/>
              <w:bottom w:val="single" w:sz="4" w:space="0" w:color="000000"/>
              <w:right w:val="single" w:sz="4" w:space="0" w:color="000000"/>
            </w:tcBorders>
            <w:shd w:val="clear" w:color="auto" w:fill="auto"/>
            <w:hideMark/>
          </w:tcPr>
          <w:p w14:paraId="4D6D0774"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6AC3C39B" w14:textId="77777777" w:rsidR="00FC7007" w:rsidRPr="00FC7007" w:rsidRDefault="00FC7007" w:rsidP="00FC7007">
            <w:pPr>
              <w:jc w:val="center"/>
              <w:rPr>
                <w:color w:val="000000"/>
                <w:sz w:val="16"/>
                <w:szCs w:val="16"/>
              </w:rPr>
            </w:pPr>
            <w:r w:rsidRPr="00FC7007">
              <w:rPr>
                <w:color w:val="000000"/>
                <w:sz w:val="16"/>
                <w:szCs w:val="16"/>
              </w:rPr>
              <w:t>5 399,95</w:t>
            </w:r>
          </w:p>
        </w:tc>
        <w:tc>
          <w:tcPr>
            <w:tcW w:w="1360" w:type="dxa"/>
            <w:tcBorders>
              <w:top w:val="nil"/>
              <w:left w:val="nil"/>
              <w:bottom w:val="single" w:sz="4" w:space="0" w:color="000000"/>
              <w:right w:val="single" w:sz="4" w:space="0" w:color="000000"/>
            </w:tcBorders>
            <w:shd w:val="clear" w:color="auto" w:fill="auto"/>
            <w:hideMark/>
          </w:tcPr>
          <w:p w14:paraId="733402AC"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2D5779DF"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1917ED67"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9D2E303"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3A5BBC96" w14:textId="77777777" w:rsidR="00FC7007" w:rsidRPr="00FC7007" w:rsidRDefault="00FC7007" w:rsidP="00FC7007">
            <w:pPr>
              <w:jc w:val="center"/>
              <w:rPr>
                <w:color w:val="000000"/>
                <w:sz w:val="16"/>
                <w:szCs w:val="16"/>
              </w:rPr>
            </w:pPr>
            <w:r w:rsidRPr="00FC7007">
              <w:rPr>
                <w:color w:val="000000"/>
                <w:sz w:val="16"/>
                <w:szCs w:val="16"/>
              </w:rPr>
              <w:t>14 1 05 SИП96</w:t>
            </w:r>
          </w:p>
        </w:tc>
        <w:tc>
          <w:tcPr>
            <w:tcW w:w="580" w:type="dxa"/>
            <w:tcBorders>
              <w:top w:val="nil"/>
              <w:left w:val="nil"/>
              <w:bottom w:val="single" w:sz="4" w:space="0" w:color="000000"/>
              <w:right w:val="single" w:sz="4" w:space="0" w:color="000000"/>
            </w:tcBorders>
            <w:shd w:val="clear" w:color="auto" w:fill="auto"/>
            <w:hideMark/>
          </w:tcPr>
          <w:p w14:paraId="6C5E9FCE"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05258F76" w14:textId="77777777" w:rsidR="00FC7007" w:rsidRPr="00FC7007" w:rsidRDefault="00FC7007" w:rsidP="00FC7007">
            <w:pPr>
              <w:jc w:val="center"/>
              <w:rPr>
                <w:color w:val="000000"/>
                <w:sz w:val="16"/>
                <w:szCs w:val="16"/>
              </w:rPr>
            </w:pPr>
            <w:r w:rsidRPr="00FC7007">
              <w:rPr>
                <w:color w:val="000000"/>
                <w:sz w:val="16"/>
                <w:szCs w:val="16"/>
              </w:rPr>
              <w:t>5 399,95</w:t>
            </w:r>
          </w:p>
        </w:tc>
        <w:tc>
          <w:tcPr>
            <w:tcW w:w="1360" w:type="dxa"/>
            <w:tcBorders>
              <w:top w:val="nil"/>
              <w:left w:val="nil"/>
              <w:bottom w:val="single" w:sz="4" w:space="0" w:color="000000"/>
              <w:right w:val="single" w:sz="4" w:space="0" w:color="000000"/>
            </w:tcBorders>
            <w:shd w:val="clear" w:color="auto" w:fill="auto"/>
            <w:hideMark/>
          </w:tcPr>
          <w:p w14:paraId="0CFD4B75"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6C4473B6"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3304920C"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5FB4BA1" w14:textId="77777777" w:rsidR="00FC7007" w:rsidRPr="00FC7007" w:rsidRDefault="00FC7007" w:rsidP="00FC7007">
            <w:pPr>
              <w:rPr>
                <w:color w:val="000000"/>
                <w:sz w:val="16"/>
                <w:szCs w:val="16"/>
              </w:rPr>
            </w:pPr>
            <w:r w:rsidRPr="00FC7007">
              <w:rPr>
                <w:color w:val="000000"/>
                <w:sz w:val="16"/>
                <w:szCs w:val="16"/>
              </w:rPr>
              <w:t>Основное мероприятие "Реализация мероприятий по содержанию, обслуживанию и ремонту детских площадок"</w:t>
            </w:r>
          </w:p>
        </w:tc>
        <w:tc>
          <w:tcPr>
            <w:tcW w:w="1240" w:type="dxa"/>
            <w:tcBorders>
              <w:top w:val="nil"/>
              <w:left w:val="nil"/>
              <w:bottom w:val="single" w:sz="4" w:space="0" w:color="000000"/>
              <w:right w:val="single" w:sz="4" w:space="0" w:color="000000"/>
            </w:tcBorders>
            <w:shd w:val="clear" w:color="auto" w:fill="auto"/>
            <w:hideMark/>
          </w:tcPr>
          <w:p w14:paraId="549136B4" w14:textId="77777777" w:rsidR="00FC7007" w:rsidRPr="00FC7007" w:rsidRDefault="00FC7007" w:rsidP="00FC7007">
            <w:pPr>
              <w:jc w:val="center"/>
              <w:rPr>
                <w:color w:val="000000"/>
                <w:sz w:val="16"/>
                <w:szCs w:val="16"/>
              </w:rPr>
            </w:pPr>
            <w:r w:rsidRPr="00FC7007">
              <w:rPr>
                <w:color w:val="000000"/>
                <w:sz w:val="16"/>
                <w:szCs w:val="16"/>
              </w:rPr>
              <w:t>14 1 06 00000</w:t>
            </w:r>
          </w:p>
        </w:tc>
        <w:tc>
          <w:tcPr>
            <w:tcW w:w="580" w:type="dxa"/>
            <w:tcBorders>
              <w:top w:val="nil"/>
              <w:left w:val="nil"/>
              <w:bottom w:val="single" w:sz="4" w:space="0" w:color="000000"/>
              <w:right w:val="single" w:sz="4" w:space="0" w:color="000000"/>
            </w:tcBorders>
            <w:shd w:val="clear" w:color="auto" w:fill="auto"/>
            <w:hideMark/>
          </w:tcPr>
          <w:p w14:paraId="61EC81B6"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93919A7" w14:textId="77777777" w:rsidR="00FC7007" w:rsidRPr="00FC7007" w:rsidRDefault="00FC7007" w:rsidP="00FC7007">
            <w:pPr>
              <w:jc w:val="center"/>
              <w:rPr>
                <w:color w:val="000000"/>
                <w:sz w:val="16"/>
                <w:szCs w:val="16"/>
              </w:rPr>
            </w:pPr>
            <w:r w:rsidRPr="00FC7007">
              <w:rPr>
                <w:color w:val="000000"/>
                <w:sz w:val="16"/>
                <w:szCs w:val="16"/>
              </w:rPr>
              <w:t>917,00</w:t>
            </w:r>
          </w:p>
        </w:tc>
        <w:tc>
          <w:tcPr>
            <w:tcW w:w="1360" w:type="dxa"/>
            <w:tcBorders>
              <w:top w:val="nil"/>
              <w:left w:val="nil"/>
              <w:bottom w:val="single" w:sz="4" w:space="0" w:color="000000"/>
              <w:right w:val="single" w:sz="4" w:space="0" w:color="000000"/>
            </w:tcBorders>
            <w:shd w:val="clear" w:color="auto" w:fill="auto"/>
            <w:hideMark/>
          </w:tcPr>
          <w:p w14:paraId="2E9A0325" w14:textId="77777777" w:rsidR="00FC7007" w:rsidRPr="00FC7007" w:rsidRDefault="00FC7007" w:rsidP="00FC7007">
            <w:pPr>
              <w:jc w:val="center"/>
              <w:rPr>
                <w:color w:val="000000"/>
                <w:sz w:val="16"/>
                <w:szCs w:val="16"/>
              </w:rPr>
            </w:pPr>
            <w:r w:rsidRPr="00FC7007">
              <w:rPr>
                <w:color w:val="000000"/>
                <w:sz w:val="16"/>
                <w:szCs w:val="16"/>
              </w:rPr>
              <w:t>597,00</w:t>
            </w:r>
          </w:p>
        </w:tc>
        <w:tc>
          <w:tcPr>
            <w:tcW w:w="1360" w:type="dxa"/>
            <w:tcBorders>
              <w:top w:val="nil"/>
              <w:left w:val="nil"/>
              <w:bottom w:val="single" w:sz="4" w:space="0" w:color="000000"/>
              <w:right w:val="single" w:sz="4" w:space="0" w:color="000000"/>
            </w:tcBorders>
            <w:shd w:val="clear" w:color="auto" w:fill="auto"/>
            <w:hideMark/>
          </w:tcPr>
          <w:p w14:paraId="6577765C" w14:textId="77777777" w:rsidR="00FC7007" w:rsidRPr="00FC7007" w:rsidRDefault="00FC7007" w:rsidP="00FC7007">
            <w:pPr>
              <w:jc w:val="center"/>
              <w:rPr>
                <w:color w:val="000000"/>
                <w:sz w:val="16"/>
                <w:szCs w:val="16"/>
              </w:rPr>
            </w:pPr>
            <w:r w:rsidRPr="00FC7007">
              <w:rPr>
                <w:color w:val="000000"/>
                <w:sz w:val="16"/>
                <w:szCs w:val="16"/>
              </w:rPr>
              <w:t>597,00</w:t>
            </w:r>
          </w:p>
        </w:tc>
      </w:tr>
      <w:tr w:rsidR="00FC7007" w:rsidRPr="00FC7007" w14:paraId="65B30D70"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1639C0B"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связанные с обслуживанием детских площадок в Кочубеевском муниципальном округе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756628FC" w14:textId="77777777" w:rsidR="00FC7007" w:rsidRPr="00FC7007" w:rsidRDefault="00FC7007" w:rsidP="00FC7007">
            <w:pPr>
              <w:jc w:val="center"/>
              <w:rPr>
                <w:color w:val="000000"/>
                <w:sz w:val="16"/>
                <w:szCs w:val="16"/>
              </w:rPr>
            </w:pPr>
            <w:r w:rsidRPr="00FC7007">
              <w:rPr>
                <w:color w:val="000000"/>
                <w:sz w:val="16"/>
                <w:szCs w:val="16"/>
              </w:rPr>
              <w:t>14 1 06 22232</w:t>
            </w:r>
          </w:p>
        </w:tc>
        <w:tc>
          <w:tcPr>
            <w:tcW w:w="580" w:type="dxa"/>
            <w:tcBorders>
              <w:top w:val="nil"/>
              <w:left w:val="nil"/>
              <w:bottom w:val="single" w:sz="4" w:space="0" w:color="000000"/>
              <w:right w:val="single" w:sz="4" w:space="0" w:color="000000"/>
            </w:tcBorders>
            <w:shd w:val="clear" w:color="auto" w:fill="auto"/>
            <w:hideMark/>
          </w:tcPr>
          <w:p w14:paraId="6B3F4753"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5A03E0D" w14:textId="77777777" w:rsidR="00FC7007" w:rsidRPr="00FC7007" w:rsidRDefault="00FC7007" w:rsidP="00FC7007">
            <w:pPr>
              <w:jc w:val="center"/>
              <w:rPr>
                <w:color w:val="000000"/>
                <w:sz w:val="16"/>
                <w:szCs w:val="16"/>
              </w:rPr>
            </w:pPr>
            <w:r w:rsidRPr="00FC7007">
              <w:rPr>
                <w:color w:val="000000"/>
                <w:sz w:val="16"/>
                <w:szCs w:val="16"/>
              </w:rPr>
              <w:t>917,00</w:t>
            </w:r>
          </w:p>
        </w:tc>
        <w:tc>
          <w:tcPr>
            <w:tcW w:w="1360" w:type="dxa"/>
            <w:tcBorders>
              <w:top w:val="nil"/>
              <w:left w:val="nil"/>
              <w:bottom w:val="single" w:sz="4" w:space="0" w:color="000000"/>
              <w:right w:val="single" w:sz="4" w:space="0" w:color="000000"/>
            </w:tcBorders>
            <w:shd w:val="clear" w:color="auto" w:fill="auto"/>
            <w:hideMark/>
          </w:tcPr>
          <w:p w14:paraId="1F795F27" w14:textId="77777777" w:rsidR="00FC7007" w:rsidRPr="00FC7007" w:rsidRDefault="00FC7007" w:rsidP="00FC7007">
            <w:pPr>
              <w:jc w:val="center"/>
              <w:rPr>
                <w:color w:val="000000"/>
                <w:sz w:val="16"/>
                <w:szCs w:val="16"/>
              </w:rPr>
            </w:pPr>
            <w:r w:rsidRPr="00FC7007">
              <w:rPr>
                <w:color w:val="000000"/>
                <w:sz w:val="16"/>
                <w:szCs w:val="16"/>
              </w:rPr>
              <w:t>597,00</w:t>
            </w:r>
          </w:p>
        </w:tc>
        <w:tc>
          <w:tcPr>
            <w:tcW w:w="1360" w:type="dxa"/>
            <w:tcBorders>
              <w:top w:val="nil"/>
              <w:left w:val="nil"/>
              <w:bottom w:val="single" w:sz="4" w:space="0" w:color="000000"/>
              <w:right w:val="single" w:sz="4" w:space="0" w:color="000000"/>
            </w:tcBorders>
            <w:shd w:val="clear" w:color="auto" w:fill="auto"/>
            <w:hideMark/>
          </w:tcPr>
          <w:p w14:paraId="0E441A56" w14:textId="77777777" w:rsidR="00FC7007" w:rsidRPr="00FC7007" w:rsidRDefault="00FC7007" w:rsidP="00FC7007">
            <w:pPr>
              <w:jc w:val="center"/>
              <w:rPr>
                <w:color w:val="000000"/>
                <w:sz w:val="16"/>
                <w:szCs w:val="16"/>
              </w:rPr>
            </w:pPr>
            <w:r w:rsidRPr="00FC7007">
              <w:rPr>
                <w:color w:val="000000"/>
                <w:sz w:val="16"/>
                <w:szCs w:val="16"/>
              </w:rPr>
              <w:t>597,00</w:t>
            </w:r>
          </w:p>
        </w:tc>
      </w:tr>
      <w:tr w:rsidR="00FC7007" w:rsidRPr="00FC7007" w14:paraId="3E2C3AA8"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117645F"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19724C75" w14:textId="77777777" w:rsidR="00FC7007" w:rsidRPr="00FC7007" w:rsidRDefault="00FC7007" w:rsidP="00FC7007">
            <w:pPr>
              <w:jc w:val="center"/>
              <w:rPr>
                <w:color w:val="000000"/>
                <w:sz w:val="16"/>
                <w:szCs w:val="16"/>
              </w:rPr>
            </w:pPr>
            <w:r w:rsidRPr="00FC7007">
              <w:rPr>
                <w:color w:val="000000"/>
                <w:sz w:val="16"/>
                <w:szCs w:val="16"/>
              </w:rPr>
              <w:t>14 1 06 22232</w:t>
            </w:r>
          </w:p>
        </w:tc>
        <w:tc>
          <w:tcPr>
            <w:tcW w:w="580" w:type="dxa"/>
            <w:tcBorders>
              <w:top w:val="nil"/>
              <w:left w:val="nil"/>
              <w:bottom w:val="single" w:sz="4" w:space="0" w:color="000000"/>
              <w:right w:val="single" w:sz="4" w:space="0" w:color="000000"/>
            </w:tcBorders>
            <w:shd w:val="clear" w:color="auto" w:fill="auto"/>
            <w:hideMark/>
          </w:tcPr>
          <w:p w14:paraId="50EBE3F8"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0495752B" w14:textId="77777777" w:rsidR="00FC7007" w:rsidRPr="00FC7007" w:rsidRDefault="00FC7007" w:rsidP="00FC7007">
            <w:pPr>
              <w:jc w:val="center"/>
              <w:rPr>
                <w:color w:val="000000"/>
                <w:sz w:val="16"/>
                <w:szCs w:val="16"/>
              </w:rPr>
            </w:pPr>
            <w:r w:rsidRPr="00FC7007">
              <w:rPr>
                <w:color w:val="000000"/>
                <w:sz w:val="16"/>
                <w:szCs w:val="16"/>
              </w:rPr>
              <w:t>917,00</w:t>
            </w:r>
          </w:p>
        </w:tc>
        <w:tc>
          <w:tcPr>
            <w:tcW w:w="1360" w:type="dxa"/>
            <w:tcBorders>
              <w:top w:val="nil"/>
              <w:left w:val="nil"/>
              <w:bottom w:val="single" w:sz="4" w:space="0" w:color="000000"/>
              <w:right w:val="single" w:sz="4" w:space="0" w:color="000000"/>
            </w:tcBorders>
            <w:shd w:val="clear" w:color="auto" w:fill="auto"/>
            <w:hideMark/>
          </w:tcPr>
          <w:p w14:paraId="74BC9E74" w14:textId="77777777" w:rsidR="00FC7007" w:rsidRPr="00FC7007" w:rsidRDefault="00FC7007" w:rsidP="00FC7007">
            <w:pPr>
              <w:jc w:val="center"/>
              <w:rPr>
                <w:color w:val="000000"/>
                <w:sz w:val="16"/>
                <w:szCs w:val="16"/>
              </w:rPr>
            </w:pPr>
            <w:r w:rsidRPr="00FC7007">
              <w:rPr>
                <w:color w:val="000000"/>
                <w:sz w:val="16"/>
                <w:szCs w:val="16"/>
              </w:rPr>
              <w:t>597,00</w:t>
            </w:r>
          </w:p>
        </w:tc>
        <w:tc>
          <w:tcPr>
            <w:tcW w:w="1360" w:type="dxa"/>
            <w:tcBorders>
              <w:top w:val="nil"/>
              <w:left w:val="nil"/>
              <w:bottom w:val="single" w:sz="4" w:space="0" w:color="000000"/>
              <w:right w:val="single" w:sz="4" w:space="0" w:color="000000"/>
            </w:tcBorders>
            <w:shd w:val="clear" w:color="auto" w:fill="auto"/>
            <w:hideMark/>
          </w:tcPr>
          <w:p w14:paraId="0317ABF3" w14:textId="77777777" w:rsidR="00FC7007" w:rsidRPr="00FC7007" w:rsidRDefault="00FC7007" w:rsidP="00FC7007">
            <w:pPr>
              <w:jc w:val="center"/>
              <w:rPr>
                <w:color w:val="000000"/>
                <w:sz w:val="16"/>
                <w:szCs w:val="16"/>
              </w:rPr>
            </w:pPr>
            <w:r w:rsidRPr="00FC7007">
              <w:rPr>
                <w:color w:val="000000"/>
                <w:sz w:val="16"/>
                <w:szCs w:val="16"/>
              </w:rPr>
              <w:t>597,00</w:t>
            </w:r>
          </w:p>
        </w:tc>
      </w:tr>
      <w:tr w:rsidR="00FC7007" w:rsidRPr="00FC7007" w14:paraId="00BC0AAC"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1D30D69" w14:textId="77777777" w:rsidR="00FC7007" w:rsidRPr="00FC7007" w:rsidRDefault="00FC7007" w:rsidP="00FC7007">
            <w:pPr>
              <w:rPr>
                <w:color w:val="000000"/>
                <w:sz w:val="16"/>
                <w:szCs w:val="16"/>
              </w:rPr>
            </w:pPr>
            <w:r w:rsidRPr="00FC7007">
              <w:rPr>
                <w:color w:val="000000"/>
                <w:sz w:val="16"/>
                <w:szCs w:val="16"/>
              </w:rPr>
              <w:t xml:space="preserve">Подпрограмма "Обеспечение реализации программы и </w:t>
            </w:r>
            <w:proofErr w:type="spellStart"/>
            <w:r w:rsidRPr="00FC7007">
              <w:rPr>
                <w:color w:val="000000"/>
                <w:sz w:val="16"/>
                <w:szCs w:val="16"/>
              </w:rPr>
              <w:t>общепрограммных</w:t>
            </w:r>
            <w:proofErr w:type="spellEnd"/>
            <w:r w:rsidRPr="00FC7007">
              <w:rPr>
                <w:color w:val="000000"/>
                <w:sz w:val="16"/>
                <w:szCs w:val="16"/>
              </w:rPr>
              <w:t xml:space="preserve"> мероприятий"</w:t>
            </w:r>
          </w:p>
        </w:tc>
        <w:tc>
          <w:tcPr>
            <w:tcW w:w="1240" w:type="dxa"/>
            <w:tcBorders>
              <w:top w:val="nil"/>
              <w:left w:val="nil"/>
              <w:bottom w:val="single" w:sz="4" w:space="0" w:color="000000"/>
              <w:right w:val="single" w:sz="4" w:space="0" w:color="000000"/>
            </w:tcBorders>
            <w:shd w:val="clear" w:color="auto" w:fill="auto"/>
            <w:hideMark/>
          </w:tcPr>
          <w:p w14:paraId="58B63F79" w14:textId="77777777" w:rsidR="00FC7007" w:rsidRPr="00FC7007" w:rsidRDefault="00FC7007" w:rsidP="00FC7007">
            <w:pPr>
              <w:jc w:val="center"/>
              <w:rPr>
                <w:color w:val="000000"/>
                <w:sz w:val="16"/>
                <w:szCs w:val="16"/>
              </w:rPr>
            </w:pPr>
            <w:r w:rsidRPr="00FC7007">
              <w:rPr>
                <w:color w:val="000000"/>
                <w:sz w:val="16"/>
                <w:szCs w:val="16"/>
              </w:rPr>
              <w:t>14 2 00 00000</w:t>
            </w:r>
          </w:p>
        </w:tc>
        <w:tc>
          <w:tcPr>
            <w:tcW w:w="580" w:type="dxa"/>
            <w:tcBorders>
              <w:top w:val="nil"/>
              <w:left w:val="nil"/>
              <w:bottom w:val="single" w:sz="4" w:space="0" w:color="000000"/>
              <w:right w:val="single" w:sz="4" w:space="0" w:color="000000"/>
            </w:tcBorders>
            <w:shd w:val="clear" w:color="auto" w:fill="auto"/>
            <w:hideMark/>
          </w:tcPr>
          <w:p w14:paraId="62ADE5FD"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45CFD5E" w14:textId="77777777" w:rsidR="00FC7007" w:rsidRPr="00FC7007" w:rsidRDefault="00FC7007" w:rsidP="00FC7007">
            <w:pPr>
              <w:jc w:val="center"/>
              <w:rPr>
                <w:color w:val="000000"/>
                <w:sz w:val="16"/>
                <w:szCs w:val="16"/>
              </w:rPr>
            </w:pPr>
            <w:r w:rsidRPr="00FC7007">
              <w:rPr>
                <w:color w:val="000000"/>
                <w:sz w:val="16"/>
                <w:szCs w:val="16"/>
              </w:rPr>
              <w:t>46 065,70</w:t>
            </w:r>
          </w:p>
        </w:tc>
        <w:tc>
          <w:tcPr>
            <w:tcW w:w="1360" w:type="dxa"/>
            <w:tcBorders>
              <w:top w:val="nil"/>
              <w:left w:val="nil"/>
              <w:bottom w:val="single" w:sz="4" w:space="0" w:color="000000"/>
              <w:right w:val="single" w:sz="4" w:space="0" w:color="000000"/>
            </w:tcBorders>
            <w:shd w:val="clear" w:color="auto" w:fill="auto"/>
            <w:hideMark/>
          </w:tcPr>
          <w:p w14:paraId="3E70CC8D" w14:textId="77777777" w:rsidR="00FC7007" w:rsidRPr="00FC7007" w:rsidRDefault="00FC7007" w:rsidP="00FC7007">
            <w:pPr>
              <w:jc w:val="center"/>
              <w:rPr>
                <w:color w:val="000000"/>
                <w:sz w:val="16"/>
                <w:szCs w:val="16"/>
              </w:rPr>
            </w:pPr>
            <w:r w:rsidRPr="00FC7007">
              <w:rPr>
                <w:color w:val="000000"/>
                <w:sz w:val="16"/>
                <w:szCs w:val="16"/>
              </w:rPr>
              <w:t>34 954,29</w:t>
            </w:r>
          </w:p>
        </w:tc>
        <w:tc>
          <w:tcPr>
            <w:tcW w:w="1360" w:type="dxa"/>
            <w:tcBorders>
              <w:top w:val="nil"/>
              <w:left w:val="nil"/>
              <w:bottom w:val="single" w:sz="4" w:space="0" w:color="000000"/>
              <w:right w:val="single" w:sz="4" w:space="0" w:color="000000"/>
            </w:tcBorders>
            <w:shd w:val="clear" w:color="auto" w:fill="auto"/>
            <w:hideMark/>
          </w:tcPr>
          <w:p w14:paraId="0864090E" w14:textId="77777777" w:rsidR="00FC7007" w:rsidRPr="00FC7007" w:rsidRDefault="00FC7007" w:rsidP="00FC7007">
            <w:pPr>
              <w:jc w:val="center"/>
              <w:rPr>
                <w:color w:val="000000"/>
                <w:sz w:val="16"/>
                <w:szCs w:val="16"/>
              </w:rPr>
            </w:pPr>
            <w:r w:rsidRPr="00FC7007">
              <w:rPr>
                <w:color w:val="000000"/>
                <w:sz w:val="16"/>
                <w:szCs w:val="16"/>
              </w:rPr>
              <w:t>34 960,77</w:t>
            </w:r>
          </w:p>
        </w:tc>
      </w:tr>
      <w:tr w:rsidR="00FC7007" w:rsidRPr="00FC7007" w14:paraId="474A809F"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8F21EE2" w14:textId="77777777" w:rsidR="00FC7007" w:rsidRPr="00FC7007" w:rsidRDefault="00FC7007" w:rsidP="00FC7007">
            <w:pPr>
              <w:rPr>
                <w:color w:val="000000"/>
                <w:sz w:val="16"/>
                <w:szCs w:val="16"/>
              </w:rPr>
            </w:pPr>
            <w:r w:rsidRPr="00FC7007">
              <w:rPr>
                <w:color w:val="000000"/>
                <w:sz w:val="16"/>
                <w:szCs w:val="16"/>
              </w:rPr>
              <w:t xml:space="preserve">Основное мероприятие "Обеспечение реализации программы и </w:t>
            </w:r>
            <w:proofErr w:type="spellStart"/>
            <w:r w:rsidRPr="00FC7007">
              <w:rPr>
                <w:color w:val="000000"/>
                <w:sz w:val="16"/>
                <w:szCs w:val="16"/>
              </w:rPr>
              <w:t>общепрограммные</w:t>
            </w:r>
            <w:proofErr w:type="spellEnd"/>
            <w:r w:rsidRPr="00FC7007">
              <w:rPr>
                <w:color w:val="000000"/>
                <w:sz w:val="16"/>
                <w:szCs w:val="16"/>
              </w:rPr>
              <w:t xml:space="preserve"> мероприятия"</w:t>
            </w:r>
          </w:p>
        </w:tc>
        <w:tc>
          <w:tcPr>
            <w:tcW w:w="1240" w:type="dxa"/>
            <w:tcBorders>
              <w:top w:val="nil"/>
              <w:left w:val="nil"/>
              <w:bottom w:val="single" w:sz="4" w:space="0" w:color="000000"/>
              <w:right w:val="single" w:sz="4" w:space="0" w:color="000000"/>
            </w:tcBorders>
            <w:shd w:val="clear" w:color="auto" w:fill="auto"/>
            <w:hideMark/>
          </w:tcPr>
          <w:p w14:paraId="0B979900" w14:textId="77777777" w:rsidR="00FC7007" w:rsidRPr="00FC7007" w:rsidRDefault="00FC7007" w:rsidP="00FC7007">
            <w:pPr>
              <w:jc w:val="center"/>
              <w:rPr>
                <w:color w:val="000000"/>
                <w:sz w:val="16"/>
                <w:szCs w:val="16"/>
              </w:rPr>
            </w:pPr>
            <w:r w:rsidRPr="00FC7007">
              <w:rPr>
                <w:color w:val="000000"/>
                <w:sz w:val="16"/>
                <w:szCs w:val="16"/>
              </w:rPr>
              <w:t>14 2 01 00000</w:t>
            </w:r>
          </w:p>
        </w:tc>
        <w:tc>
          <w:tcPr>
            <w:tcW w:w="580" w:type="dxa"/>
            <w:tcBorders>
              <w:top w:val="nil"/>
              <w:left w:val="nil"/>
              <w:bottom w:val="single" w:sz="4" w:space="0" w:color="000000"/>
              <w:right w:val="single" w:sz="4" w:space="0" w:color="000000"/>
            </w:tcBorders>
            <w:shd w:val="clear" w:color="auto" w:fill="auto"/>
            <w:hideMark/>
          </w:tcPr>
          <w:p w14:paraId="51D54C39"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ED9FB86" w14:textId="77777777" w:rsidR="00FC7007" w:rsidRPr="00FC7007" w:rsidRDefault="00FC7007" w:rsidP="00FC7007">
            <w:pPr>
              <w:jc w:val="center"/>
              <w:rPr>
                <w:color w:val="000000"/>
                <w:sz w:val="16"/>
                <w:szCs w:val="16"/>
              </w:rPr>
            </w:pPr>
            <w:r w:rsidRPr="00FC7007">
              <w:rPr>
                <w:color w:val="000000"/>
                <w:sz w:val="16"/>
                <w:szCs w:val="16"/>
              </w:rPr>
              <w:t>46 065,70</w:t>
            </w:r>
          </w:p>
        </w:tc>
        <w:tc>
          <w:tcPr>
            <w:tcW w:w="1360" w:type="dxa"/>
            <w:tcBorders>
              <w:top w:val="nil"/>
              <w:left w:val="nil"/>
              <w:bottom w:val="single" w:sz="4" w:space="0" w:color="000000"/>
              <w:right w:val="single" w:sz="4" w:space="0" w:color="000000"/>
            </w:tcBorders>
            <w:shd w:val="clear" w:color="auto" w:fill="auto"/>
            <w:hideMark/>
          </w:tcPr>
          <w:p w14:paraId="0B933533" w14:textId="77777777" w:rsidR="00FC7007" w:rsidRPr="00FC7007" w:rsidRDefault="00FC7007" w:rsidP="00FC7007">
            <w:pPr>
              <w:jc w:val="center"/>
              <w:rPr>
                <w:color w:val="000000"/>
                <w:sz w:val="16"/>
                <w:szCs w:val="16"/>
              </w:rPr>
            </w:pPr>
            <w:r w:rsidRPr="00FC7007">
              <w:rPr>
                <w:color w:val="000000"/>
                <w:sz w:val="16"/>
                <w:szCs w:val="16"/>
              </w:rPr>
              <w:t>34 954,29</w:t>
            </w:r>
          </w:p>
        </w:tc>
        <w:tc>
          <w:tcPr>
            <w:tcW w:w="1360" w:type="dxa"/>
            <w:tcBorders>
              <w:top w:val="nil"/>
              <w:left w:val="nil"/>
              <w:bottom w:val="single" w:sz="4" w:space="0" w:color="000000"/>
              <w:right w:val="single" w:sz="4" w:space="0" w:color="000000"/>
            </w:tcBorders>
            <w:shd w:val="clear" w:color="auto" w:fill="auto"/>
            <w:hideMark/>
          </w:tcPr>
          <w:p w14:paraId="296CA033" w14:textId="77777777" w:rsidR="00FC7007" w:rsidRPr="00FC7007" w:rsidRDefault="00FC7007" w:rsidP="00FC7007">
            <w:pPr>
              <w:jc w:val="center"/>
              <w:rPr>
                <w:color w:val="000000"/>
                <w:sz w:val="16"/>
                <w:szCs w:val="16"/>
              </w:rPr>
            </w:pPr>
            <w:r w:rsidRPr="00FC7007">
              <w:rPr>
                <w:color w:val="000000"/>
                <w:sz w:val="16"/>
                <w:szCs w:val="16"/>
              </w:rPr>
              <w:t>34 960,77</w:t>
            </w:r>
          </w:p>
        </w:tc>
      </w:tr>
      <w:tr w:rsidR="00FC7007" w:rsidRPr="00FC7007" w14:paraId="0F9F02A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035212A" w14:textId="77777777" w:rsidR="00FC7007" w:rsidRPr="00FC7007" w:rsidRDefault="00FC7007" w:rsidP="00FC7007">
            <w:pPr>
              <w:rPr>
                <w:color w:val="000000"/>
                <w:sz w:val="16"/>
                <w:szCs w:val="16"/>
              </w:rPr>
            </w:pPr>
            <w:r w:rsidRPr="00FC7007">
              <w:rPr>
                <w:color w:val="000000"/>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000000"/>
              <w:right w:val="single" w:sz="4" w:space="0" w:color="000000"/>
            </w:tcBorders>
            <w:shd w:val="clear" w:color="auto" w:fill="auto"/>
            <w:hideMark/>
          </w:tcPr>
          <w:p w14:paraId="61461415" w14:textId="77777777" w:rsidR="00FC7007" w:rsidRPr="00FC7007" w:rsidRDefault="00FC7007" w:rsidP="00FC7007">
            <w:pPr>
              <w:jc w:val="center"/>
              <w:rPr>
                <w:color w:val="000000"/>
                <w:sz w:val="16"/>
                <w:szCs w:val="16"/>
              </w:rPr>
            </w:pPr>
            <w:r w:rsidRPr="00FC7007">
              <w:rPr>
                <w:color w:val="000000"/>
                <w:sz w:val="16"/>
                <w:szCs w:val="16"/>
              </w:rPr>
              <w:t>14 2 01 11010</w:t>
            </w:r>
          </w:p>
        </w:tc>
        <w:tc>
          <w:tcPr>
            <w:tcW w:w="580" w:type="dxa"/>
            <w:tcBorders>
              <w:top w:val="nil"/>
              <w:left w:val="nil"/>
              <w:bottom w:val="single" w:sz="4" w:space="0" w:color="000000"/>
              <w:right w:val="single" w:sz="4" w:space="0" w:color="000000"/>
            </w:tcBorders>
            <w:shd w:val="clear" w:color="auto" w:fill="auto"/>
            <w:hideMark/>
          </w:tcPr>
          <w:p w14:paraId="587D62F0"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5D496DF2" w14:textId="77777777" w:rsidR="00FC7007" w:rsidRPr="00FC7007" w:rsidRDefault="00FC7007" w:rsidP="00FC7007">
            <w:pPr>
              <w:jc w:val="center"/>
              <w:rPr>
                <w:color w:val="000000"/>
                <w:sz w:val="16"/>
                <w:szCs w:val="16"/>
              </w:rPr>
            </w:pPr>
            <w:r w:rsidRPr="00FC7007">
              <w:rPr>
                <w:color w:val="000000"/>
                <w:sz w:val="16"/>
                <w:szCs w:val="16"/>
              </w:rPr>
              <w:t>46 005,22</w:t>
            </w:r>
          </w:p>
        </w:tc>
        <w:tc>
          <w:tcPr>
            <w:tcW w:w="1360" w:type="dxa"/>
            <w:tcBorders>
              <w:top w:val="nil"/>
              <w:left w:val="nil"/>
              <w:bottom w:val="single" w:sz="4" w:space="0" w:color="000000"/>
              <w:right w:val="single" w:sz="4" w:space="0" w:color="000000"/>
            </w:tcBorders>
            <w:shd w:val="clear" w:color="auto" w:fill="auto"/>
            <w:hideMark/>
          </w:tcPr>
          <w:p w14:paraId="650BD82B" w14:textId="77777777" w:rsidR="00FC7007" w:rsidRPr="00FC7007" w:rsidRDefault="00FC7007" w:rsidP="00FC7007">
            <w:pPr>
              <w:jc w:val="center"/>
              <w:rPr>
                <w:color w:val="000000"/>
                <w:sz w:val="16"/>
                <w:szCs w:val="16"/>
              </w:rPr>
            </w:pPr>
            <w:r w:rsidRPr="00FC7007">
              <w:rPr>
                <w:color w:val="000000"/>
                <w:sz w:val="16"/>
                <w:szCs w:val="16"/>
              </w:rPr>
              <w:t>34 934,29</w:t>
            </w:r>
          </w:p>
        </w:tc>
        <w:tc>
          <w:tcPr>
            <w:tcW w:w="1360" w:type="dxa"/>
            <w:tcBorders>
              <w:top w:val="nil"/>
              <w:left w:val="nil"/>
              <w:bottom w:val="single" w:sz="4" w:space="0" w:color="000000"/>
              <w:right w:val="single" w:sz="4" w:space="0" w:color="000000"/>
            </w:tcBorders>
            <w:shd w:val="clear" w:color="auto" w:fill="auto"/>
            <w:hideMark/>
          </w:tcPr>
          <w:p w14:paraId="1270E21C" w14:textId="77777777" w:rsidR="00FC7007" w:rsidRPr="00FC7007" w:rsidRDefault="00FC7007" w:rsidP="00FC7007">
            <w:pPr>
              <w:jc w:val="center"/>
              <w:rPr>
                <w:color w:val="000000"/>
                <w:sz w:val="16"/>
                <w:szCs w:val="16"/>
              </w:rPr>
            </w:pPr>
            <w:r w:rsidRPr="00FC7007">
              <w:rPr>
                <w:color w:val="000000"/>
                <w:sz w:val="16"/>
                <w:szCs w:val="16"/>
              </w:rPr>
              <w:t>34 940,77</w:t>
            </w:r>
          </w:p>
        </w:tc>
      </w:tr>
      <w:tr w:rsidR="00FC7007" w:rsidRPr="00FC7007" w14:paraId="565264F2"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2354FCD"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32435FD6" w14:textId="77777777" w:rsidR="00FC7007" w:rsidRPr="00FC7007" w:rsidRDefault="00FC7007" w:rsidP="00FC7007">
            <w:pPr>
              <w:jc w:val="center"/>
              <w:rPr>
                <w:color w:val="000000"/>
                <w:sz w:val="16"/>
                <w:szCs w:val="16"/>
              </w:rPr>
            </w:pPr>
            <w:r w:rsidRPr="00FC7007">
              <w:rPr>
                <w:color w:val="000000"/>
                <w:sz w:val="16"/>
                <w:szCs w:val="16"/>
              </w:rPr>
              <w:t>14 2 01 11010</w:t>
            </w:r>
          </w:p>
        </w:tc>
        <w:tc>
          <w:tcPr>
            <w:tcW w:w="580" w:type="dxa"/>
            <w:tcBorders>
              <w:top w:val="nil"/>
              <w:left w:val="nil"/>
              <w:bottom w:val="single" w:sz="4" w:space="0" w:color="000000"/>
              <w:right w:val="single" w:sz="4" w:space="0" w:color="000000"/>
            </w:tcBorders>
            <w:shd w:val="clear" w:color="auto" w:fill="auto"/>
            <w:hideMark/>
          </w:tcPr>
          <w:p w14:paraId="5DC071F4"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3AE075FB" w14:textId="77777777" w:rsidR="00FC7007" w:rsidRPr="00FC7007" w:rsidRDefault="00FC7007" w:rsidP="00FC7007">
            <w:pPr>
              <w:jc w:val="center"/>
              <w:rPr>
                <w:color w:val="000000"/>
                <w:sz w:val="16"/>
                <w:szCs w:val="16"/>
              </w:rPr>
            </w:pPr>
            <w:r w:rsidRPr="00FC7007">
              <w:rPr>
                <w:color w:val="000000"/>
                <w:sz w:val="16"/>
                <w:szCs w:val="16"/>
              </w:rPr>
              <w:t>30 532,49</w:t>
            </w:r>
          </w:p>
        </w:tc>
        <w:tc>
          <w:tcPr>
            <w:tcW w:w="1360" w:type="dxa"/>
            <w:tcBorders>
              <w:top w:val="nil"/>
              <w:left w:val="nil"/>
              <w:bottom w:val="single" w:sz="4" w:space="0" w:color="000000"/>
              <w:right w:val="single" w:sz="4" w:space="0" w:color="000000"/>
            </w:tcBorders>
            <w:shd w:val="clear" w:color="auto" w:fill="auto"/>
            <w:hideMark/>
          </w:tcPr>
          <w:p w14:paraId="501AFDF1" w14:textId="77777777" w:rsidR="00FC7007" w:rsidRPr="00FC7007" w:rsidRDefault="00FC7007" w:rsidP="00FC7007">
            <w:pPr>
              <w:jc w:val="center"/>
              <w:rPr>
                <w:color w:val="000000"/>
                <w:sz w:val="16"/>
                <w:szCs w:val="16"/>
              </w:rPr>
            </w:pPr>
            <w:r w:rsidRPr="00FC7007">
              <w:rPr>
                <w:color w:val="000000"/>
                <w:sz w:val="16"/>
                <w:szCs w:val="16"/>
              </w:rPr>
              <w:t>24 790,43</w:t>
            </w:r>
          </w:p>
        </w:tc>
        <w:tc>
          <w:tcPr>
            <w:tcW w:w="1360" w:type="dxa"/>
            <w:tcBorders>
              <w:top w:val="nil"/>
              <w:left w:val="nil"/>
              <w:bottom w:val="single" w:sz="4" w:space="0" w:color="000000"/>
              <w:right w:val="single" w:sz="4" w:space="0" w:color="000000"/>
            </w:tcBorders>
            <w:shd w:val="clear" w:color="auto" w:fill="auto"/>
            <w:hideMark/>
          </w:tcPr>
          <w:p w14:paraId="368CE5A3" w14:textId="77777777" w:rsidR="00FC7007" w:rsidRPr="00FC7007" w:rsidRDefault="00FC7007" w:rsidP="00FC7007">
            <w:pPr>
              <w:jc w:val="center"/>
              <w:rPr>
                <w:color w:val="000000"/>
                <w:sz w:val="16"/>
                <w:szCs w:val="16"/>
              </w:rPr>
            </w:pPr>
            <w:r w:rsidRPr="00FC7007">
              <w:rPr>
                <w:color w:val="000000"/>
                <w:sz w:val="16"/>
                <w:szCs w:val="16"/>
              </w:rPr>
              <w:t>24 790,43</w:t>
            </w:r>
          </w:p>
        </w:tc>
      </w:tr>
      <w:tr w:rsidR="00FC7007" w:rsidRPr="00FC7007" w14:paraId="656F695D"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1F783BD"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7F85ABBE" w14:textId="77777777" w:rsidR="00FC7007" w:rsidRPr="00FC7007" w:rsidRDefault="00FC7007" w:rsidP="00FC7007">
            <w:pPr>
              <w:jc w:val="center"/>
              <w:rPr>
                <w:color w:val="000000"/>
                <w:sz w:val="16"/>
                <w:szCs w:val="16"/>
              </w:rPr>
            </w:pPr>
            <w:r w:rsidRPr="00FC7007">
              <w:rPr>
                <w:color w:val="000000"/>
                <w:sz w:val="16"/>
                <w:szCs w:val="16"/>
              </w:rPr>
              <w:t>14 2 01 11010</w:t>
            </w:r>
          </w:p>
        </w:tc>
        <w:tc>
          <w:tcPr>
            <w:tcW w:w="580" w:type="dxa"/>
            <w:tcBorders>
              <w:top w:val="nil"/>
              <w:left w:val="nil"/>
              <w:bottom w:val="single" w:sz="4" w:space="0" w:color="000000"/>
              <w:right w:val="single" w:sz="4" w:space="0" w:color="000000"/>
            </w:tcBorders>
            <w:shd w:val="clear" w:color="auto" w:fill="auto"/>
            <w:hideMark/>
          </w:tcPr>
          <w:p w14:paraId="461AA02B"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067F6D1D" w14:textId="77777777" w:rsidR="00FC7007" w:rsidRPr="00FC7007" w:rsidRDefault="00FC7007" w:rsidP="00FC7007">
            <w:pPr>
              <w:jc w:val="center"/>
              <w:rPr>
                <w:color w:val="000000"/>
                <w:sz w:val="16"/>
                <w:szCs w:val="16"/>
              </w:rPr>
            </w:pPr>
            <w:r w:rsidRPr="00FC7007">
              <w:rPr>
                <w:color w:val="000000"/>
                <w:sz w:val="16"/>
                <w:szCs w:val="16"/>
              </w:rPr>
              <w:t>15 323,43</w:t>
            </w:r>
          </w:p>
        </w:tc>
        <w:tc>
          <w:tcPr>
            <w:tcW w:w="1360" w:type="dxa"/>
            <w:tcBorders>
              <w:top w:val="nil"/>
              <w:left w:val="nil"/>
              <w:bottom w:val="single" w:sz="4" w:space="0" w:color="000000"/>
              <w:right w:val="single" w:sz="4" w:space="0" w:color="000000"/>
            </w:tcBorders>
            <w:shd w:val="clear" w:color="auto" w:fill="auto"/>
            <w:hideMark/>
          </w:tcPr>
          <w:p w14:paraId="61899CB1" w14:textId="77777777" w:rsidR="00FC7007" w:rsidRPr="00FC7007" w:rsidRDefault="00FC7007" w:rsidP="00FC7007">
            <w:pPr>
              <w:jc w:val="center"/>
              <w:rPr>
                <w:color w:val="000000"/>
                <w:sz w:val="16"/>
                <w:szCs w:val="16"/>
              </w:rPr>
            </w:pPr>
            <w:r w:rsidRPr="00FC7007">
              <w:rPr>
                <w:color w:val="000000"/>
                <w:sz w:val="16"/>
                <w:szCs w:val="16"/>
              </w:rPr>
              <w:t>9 994,56</w:t>
            </w:r>
          </w:p>
        </w:tc>
        <w:tc>
          <w:tcPr>
            <w:tcW w:w="1360" w:type="dxa"/>
            <w:tcBorders>
              <w:top w:val="nil"/>
              <w:left w:val="nil"/>
              <w:bottom w:val="single" w:sz="4" w:space="0" w:color="000000"/>
              <w:right w:val="single" w:sz="4" w:space="0" w:color="000000"/>
            </w:tcBorders>
            <w:shd w:val="clear" w:color="auto" w:fill="auto"/>
            <w:hideMark/>
          </w:tcPr>
          <w:p w14:paraId="774D241D" w14:textId="77777777" w:rsidR="00FC7007" w:rsidRPr="00FC7007" w:rsidRDefault="00FC7007" w:rsidP="00FC7007">
            <w:pPr>
              <w:jc w:val="center"/>
              <w:rPr>
                <w:color w:val="000000"/>
                <w:sz w:val="16"/>
                <w:szCs w:val="16"/>
              </w:rPr>
            </w:pPr>
            <w:r w:rsidRPr="00FC7007">
              <w:rPr>
                <w:color w:val="000000"/>
                <w:sz w:val="16"/>
                <w:szCs w:val="16"/>
              </w:rPr>
              <w:t>10 001,04</w:t>
            </w:r>
          </w:p>
        </w:tc>
      </w:tr>
      <w:tr w:rsidR="00FC7007" w:rsidRPr="00FC7007" w14:paraId="03CC356C"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E2A064C"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1240" w:type="dxa"/>
            <w:tcBorders>
              <w:top w:val="nil"/>
              <w:left w:val="nil"/>
              <w:bottom w:val="single" w:sz="4" w:space="0" w:color="000000"/>
              <w:right w:val="single" w:sz="4" w:space="0" w:color="000000"/>
            </w:tcBorders>
            <w:shd w:val="clear" w:color="auto" w:fill="auto"/>
            <w:hideMark/>
          </w:tcPr>
          <w:p w14:paraId="2D4098EE" w14:textId="77777777" w:rsidR="00FC7007" w:rsidRPr="00FC7007" w:rsidRDefault="00FC7007" w:rsidP="00FC7007">
            <w:pPr>
              <w:jc w:val="center"/>
              <w:rPr>
                <w:color w:val="000000"/>
                <w:sz w:val="16"/>
                <w:szCs w:val="16"/>
              </w:rPr>
            </w:pPr>
            <w:r w:rsidRPr="00FC7007">
              <w:rPr>
                <w:color w:val="000000"/>
                <w:sz w:val="16"/>
                <w:szCs w:val="16"/>
              </w:rPr>
              <w:t>14 2 01 11010</w:t>
            </w:r>
          </w:p>
        </w:tc>
        <w:tc>
          <w:tcPr>
            <w:tcW w:w="580" w:type="dxa"/>
            <w:tcBorders>
              <w:top w:val="nil"/>
              <w:left w:val="nil"/>
              <w:bottom w:val="single" w:sz="4" w:space="0" w:color="000000"/>
              <w:right w:val="single" w:sz="4" w:space="0" w:color="000000"/>
            </w:tcBorders>
            <w:shd w:val="clear" w:color="auto" w:fill="auto"/>
            <w:hideMark/>
          </w:tcPr>
          <w:p w14:paraId="2237BE1A" w14:textId="77777777" w:rsidR="00FC7007" w:rsidRPr="00FC7007" w:rsidRDefault="00FC7007" w:rsidP="00FC7007">
            <w:pPr>
              <w:jc w:val="center"/>
              <w:rPr>
                <w:color w:val="000000"/>
                <w:sz w:val="16"/>
                <w:szCs w:val="16"/>
              </w:rPr>
            </w:pPr>
            <w:r w:rsidRPr="00FC7007">
              <w:rPr>
                <w:color w:val="000000"/>
                <w:sz w:val="16"/>
                <w:szCs w:val="16"/>
              </w:rPr>
              <w:t>800</w:t>
            </w:r>
          </w:p>
        </w:tc>
        <w:tc>
          <w:tcPr>
            <w:tcW w:w="1360" w:type="dxa"/>
            <w:tcBorders>
              <w:top w:val="nil"/>
              <w:left w:val="nil"/>
              <w:bottom w:val="single" w:sz="4" w:space="0" w:color="000000"/>
              <w:right w:val="single" w:sz="4" w:space="0" w:color="000000"/>
            </w:tcBorders>
            <w:shd w:val="clear" w:color="auto" w:fill="auto"/>
            <w:hideMark/>
          </w:tcPr>
          <w:p w14:paraId="4F84A48A" w14:textId="77777777" w:rsidR="00FC7007" w:rsidRPr="00FC7007" w:rsidRDefault="00FC7007" w:rsidP="00FC7007">
            <w:pPr>
              <w:jc w:val="center"/>
              <w:rPr>
                <w:color w:val="000000"/>
                <w:sz w:val="16"/>
                <w:szCs w:val="16"/>
              </w:rPr>
            </w:pPr>
            <w:r w:rsidRPr="00FC7007">
              <w:rPr>
                <w:color w:val="000000"/>
                <w:sz w:val="16"/>
                <w:szCs w:val="16"/>
              </w:rPr>
              <w:t>149,30</w:t>
            </w:r>
          </w:p>
        </w:tc>
        <w:tc>
          <w:tcPr>
            <w:tcW w:w="1360" w:type="dxa"/>
            <w:tcBorders>
              <w:top w:val="nil"/>
              <w:left w:val="nil"/>
              <w:bottom w:val="single" w:sz="4" w:space="0" w:color="000000"/>
              <w:right w:val="single" w:sz="4" w:space="0" w:color="000000"/>
            </w:tcBorders>
            <w:shd w:val="clear" w:color="auto" w:fill="auto"/>
            <w:hideMark/>
          </w:tcPr>
          <w:p w14:paraId="2EA92BB5" w14:textId="77777777" w:rsidR="00FC7007" w:rsidRPr="00FC7007" w:rsidRDefault="00FC7007" w:rsidP="00FC7007">
            <w:pPr>
              <w:jc w:val="center"/>
              <w:rPr>
                <w:color w:val="000000"/>
                <w:sz w:val="16"/>
                <w:szCs w:val="16"/>
              </w:rPr>
            </w:pPr>
            <w:r w:rsidRPr="00FC7007">
              <w:rPr>
                <w:color w:val="000000"/>
                <w:sz w:val="16"/>
                <w:szCs w:val="16"/>
              </w:rPr>
              <w:t>149,30</w:t>
            </w:r>
          </w:p>
        </w:tc>
        <w:tc>
          <w:tcPr>
            <w:tcW w:w="1360" w:type="dxa"/>
            <w:tcBorders>
              <w:top w:val="nil"/>
              <w:left w:val="nil"/>
              <w:bottom w:val="single" w:sz="4" w:space="0" w:color="000000"/>
              <w:right w:val="single" w:sz="4" w:space="0" w:color="000000"/>
            </w:tcBorders>
            <w:shd w:val="clear" w:color="auto" w:fill="auto"/>
            <w:hideMark/>
          </w:tcPr>
          <w:p w14:paraId="2AFE95F9" w14:textId="77777777" w:rsidR="00FC7007" w:rsidRPr="00FC7007" w:rsidRDefault="00FC7007" w:rsidP="00FC7007">
            <w:pPr>
              <w:jc w:val="center"/>
              <w:rPr>
                <w:color w:val="000000"/>
                <w:sz w:val="16"/>
                <w:szCs w:val="16"/>
              </w:rPr>
            </w:pPr>
            <w:r w:rsidRPr="00FC7007">
              <w:rPr>
                <w:color w:val="000000"/>
                <w:sz w:val="16"/>
                <w:szCs w:val="16"/>
              </w:rPr>
              <w:t>149,30</w:t>
            </w:r>
          </w:p>
        </w:tc>
      </w:tr>
      <w:tr w:rsidR="00FC7007" w:rsidRPr="00FC7007" w14:paraId="690D9118"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C2A1A0B" w14:textId="77777777" w:rsidR="00FC7007" w:rsidRPr="00FC7007" w:rsidRDefault="00FC7007" w:rsidP="00FC7007">
            <w:pPr>
              <w:rPr>
                <w:color w:val="000000"/>
                <w:sz w:val="16"/>
                <w:szCs w:val="16"/>
              </w:rPr>
            </w:pPr>
            <w:r w:rsidRPr="00FC7007">
              <w:rPr>
                <w:color w:val="000000"/>
                <w:sz w:val="16"/>
                <w:szCs w:val="16"/>
              </w:rPr>
              <w:t>Расходы за счет платных услуг на обеспечение деятельности (оказание услуг) муниципальными учреждениями</w:t>
            </w:r>
          </w:p>
        </w:tc>
        <w:tc>
          <w:tcPr>
            <w:tcW w:w="1240" w:type="dxa"/>
            <w:tcBorders>
              <w:top w:val="nil"/>
              <w:left w:val="nil"/>
              <w:bottom w:val="single" w:sz="4" w:space="0" w:color="000000"/>
              <w:right w:val="single" w:sz="4" w:space="0" w:color="000000"/>
            </w:tcBorders>
            <w:shd w:val="clear" w:color="auto" w:fill="auto"/>
            <w:hideMark/>
          </w:tcPr>
          <w:p w14:paraId="0635FF7A" w14:textId="77777777" w:rsidR="00FC7007" w:rsidRPr="00FC7007" w:rsidRDefault="00FC7007" w:rsidP="00FC7007">
            <w:pPr>
              <w:jc w:val="center"/>
              <w:rPr>
                <w:color w:val="000000"/>
                <w:sz w:val="16"/>
                <w:szCs w:val="16"/>
              </w:rPr>
            </w:pPr>
            <w:r w:rsidRPr="00FC7007">
              <w:rPr>
                <w:color w:val="000000"/>
                <w:sz w:val="16"/>
                <w:szCs w:val="16"/>
              </w:rPr>
              <w:t>14 2 01 25020</w:t>
            </w:r>
          </w:p>
        </w:tc>
        <w:tc>
          <w:tcPr>
            <w:tcW w:w="580" w:type="dxa"/>
            <w:tcBorders>
              <w:top w:val="nil"/>
              <w:left w:val="nil"/>
              <w:bottom w:val="single" w:sz="4" w:space="0" w:color="000000"/>
              <w:right w:val="single" w:sz="4" w:space="0" w:color="000000"/>
            </w:tcBorders>
            <w:shd w:val="clear" w:color="auto" w:fill="auto"/>
            <w:hideMark/>
          </w:tcPr>
          <w:p w14:paraId="609698E0"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0C73B400" w14:textId="77777777" w:rsidR="00FC7007" w:rsidRPr="00FC7007" w:rsidRDefault="00FC7007" w:rsidP="00FC7007">
            <w:pPr>
              <w:jc w:val="center"/>
              <w:rPr>
                <w:color w:val="000000"/>
                <w:sz w:val="16"/>
                <w:szCs w:val="16"/>
              </w:rPr>
            </w:pPr>
            <w:r w:rsidRPr="00FC7007">
              <w:rPr>
                <w:color w:val="000000"/>
                <w:sz w:val="16"/>
                <w:szCs w:val="16"/>
              </w:rPr>
              <w:t>60,48</w:t>
            </w:r>
          </w:p>
        </w:tc>
        <w:tc>
          <w:tcPr>
            <w:tcW w:w="1360" w:type="dxa"/>
            <w:tcBorders>
              <w:top w:val="nil"/>
              <w:left w:val="nil"/>
              <w:bottom w:val="single" w:sz="4" w:space="0" w:color="000000"/>
              <w:right w:val="single" w:sz="4" w:space="0" w:color="000000"/>
            </w:tcBorders>
            <w:shd w:val="clear" w:color="auto" w:fill="auto"/>
            <w:hideMark/>
          </w:tcPr>
          <w:p w14:paraId="4DCD29AF" w14:textId="77777777" w:rsidR="00FC7007" w:rsidRPr="00FC7007" w:rsidRDefault="00FC7007" w:rsidP="00FC7007">
            <w:pPr>
              <w:jc w:val="center"/>
              <w:rPr>
                <w:color w:val="000000"/>
                <w:sz w:val="16"/>
                <w:szCs w:val="16"/>
              </w:rPr>
            </w:pPr>
            <w:r w:rsidRPr="00FC7007">
              <w:rPr>
                <w:color w:val="000000"/>
                <w:sz w:val="16"/>
                <w:szCs w:val="16"/>
              </w:rPr>
              <w:t>20,00</w:t>
            </w:r>
          </w:p>
        </w:tc>
        <w:tc>
          <w:tcPr>
            <w:tcW w:w="1360" w:type="dxa"/>
            <w:tcBorders>
              <w:top w:val="nil"/>
              <w:left w:val="nil"/>
              <w:bottom w:val="single" w:sz="4" w:space="0" w:color="000000"/>
              <w:right w:val="single" w:sz="4" w:space="0" w:color="000000"/>
            </w:tcBorders>
            <w:shd w:val="clear" w:color="auto" w:fill="auto"/>
            <w:hideMark/>
          </w:tcPr>
          <w:p w14:paraId="52C4F591" w14:textId="77777777" w:rsidR="00FC7007" w:rsidRPr="00FC7007" w:rsidRDefault="00FC7007" w:rsidP="00FC7007">
            <w:pPr>
              <w:jc w:val="center"/>
              <w:rPr>
                <w:color w:val="000000"/>
                <w:sz w:val="16"/>
                <w:szCs w:val="16"/>
              </w:rPr>
            </w:pPr>
            <w:r w:rsidRPr="00FC7007">
              <w:rPr>
                <w:color w:val="000000"/>
                <w:sz w:val="16"/>
                <w:szCs w:val="16"/>
              </w:rPr>
              <w:t>20,00</w:t>
            </w:r>
          </w:p>
        </w:tc>
      </w:tr>
      <w:tr w:rsidR="00FC7007" w:rsidRPr="00FC7007" w14:paraId="429452C5"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8842241"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1022FDF8" w14:textId="77777777" w:rsidR="00FC7007" w:rsidRPr="00FC7007" w:rsidRDefault="00FC7007" w:rsidP="00FC7007">
            <w:pPr>
              <w:jc w:val="center"/>
              <w:rPr>
                <w:color w:val="000000"/>
                <w:sz w:val="16"/>
                <w:szCs w:val="16"/>
              </w:rPr>
            </w:pPr>
            <w:r w:rsidRPr="00FC7007">
              <w:rPr>
                <w:color w:val="000000"/>
                <w:sz w:val="16"/>
                <w:szCs w:val="16"/>
              </w:rPr>
              <w:t>14 2 01 25020</w:t>
            </w:r>
          </w:p>
        </w:tc>
        <w:tc>
          <w:tcPr>
            <w:tcW w:w="580" w:type="dxa"/>
            <w:tcBorders>
              <w:top w:val="nil"/>
              <w:left w:val="nil"/>
              <w:bottom w:val="single" w:sz="4" w:space="0" w:color="000000"/>
              <w:right w:val="single" w:sz="4" w:space="0" w:color="000000"/>
            </w:tcBorders>
            <w:shd w:val="clear" w:color="auto" w:fill="auto"/>
            <w:hideMark/>
          </w:tcPr>
          <w:p w14:paraId="2975CB37"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2701D8B2" w14:textId="77777777" w:rsidR="00FC7007" w:rsidRPr="00FC7007" w:rsidRDefault="00FC7007" w:rsidP="00FC7007">
            <w:pPr>
              <w:jc w:val="center"/>
              <w:rPr>
                <w:color w:val="000000"/>
                <w:sz w:val="16"/>
                <w:szCs w:val="16"/>
              </w:rPr>
            </w:pPr>
            <w:r w:rsidRPr="00FC7007">
              <w:rPr>
                <w:color w:val="000000"/>
                <w:sz w:val="16"/>
                <w:szCs w:val="16"/>
              </w:rPr>
              <w:t>60,48</w:t>
            </w:r>
          </w:p>
        </w:tc>
        <w:tc>
          <w:tcPr>
            <w:tcW w:w="1360" w:type="dxa"/>
            <w:tcBorders>
              <w:top w:val="nil"/>
              <w:left w:val="nil"/>
              <w:bottom w:val="single" w:sz="4" w:space="0" w:color="000000"/>
              <w:right w:val="single" w:sz="4" w:space="0" w:color="000000"/>
            </w:tcBorders>
            <w:shd w:val="clear" w:color="auto" w:fill="auto"/>
            <w:hideMark/>
          </w:tcPr>
          <w:p w14:paraId="0CE2E4BB" w14:textId="77777777" w:rsidR="00FC7007" w:rsidRPr="00FC7007" w:rsidRDefault="00FC7007" w:rsidP="00FC7007">
            <w:pPr>
              <w:jc w:val="center"/>
              <w:rPr>
                <w:color w:val="000000"/>
                <w:sz w:val="16"/>
                <w:szCs w:val="16"/>
              </w:rPr>
            </w:pPr>
            <w:r w:rsidRPr="00FC7007">
              <w:rPr>
                <w:color w:val="000000"/>
                <w:sz w:val="16"/>
                <w:szCs w:val="16"/>
              </w:rPr>
              <w:t>20,00</w:t>
            </w:r>
          </w:p>
        </w:tc>
        <w:tc>
          <w:tcPr>
            <w:tcW w:w="1360" w:type="dxa"/>
            <w:tcBorders>
              <w:top w:val="nil"/>
              <w:left w:val="nil"/>
              <w:bottom w:val="single" w:sz="4" w:space="0" w:color="000000"/>
              <w:right w:val="single" w:sz="4" w:space="0" w:color="000000"/>
            </w:tcBorders>
            <w:shd w:val="clear" w:color="auto" w:fill="auto"/>
            <w:hideMark/>
          </w:tcPr>
          <w:p w14:paraId="776D9905" w14:textId="77777777" w:rsidR="00FC7007" w:rsidRPr="00FC7007" w:rsidRDefault="00FC7007" w:rsidP="00FC7007">
            <w:pPr>
              <w:jc w:val="center"/>
              <w:rPr>
                <w:color w:val="000000"/>
                <w:sz w:val="16"/>
                <w:szCs w:val="16"/>
              </w:rPr>
            </w:pPr>
            <w:r w:rsidRPr="00FC7007">
              <w:rPr>
                <w:color w:val="000000"/>
                <w:sz w:val="16"/>
                <w:szCs w:val="16"/>
              </w:rPr>
              <w:t>20,00</w:t>
            </w:r>
          </w:p>
        </w:tc>
      </w:tr>
      <w:tr w:rsidR="00FC7007" w:rsidRPr="00FC7007" w14:paraId="151639C8"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F383671" w14:textId="77777777" w:rsidR="00FC7007" w:rsidRPr="00FC7007" w:rsidRDefault="00FC7007" w:rsidP="00FC7007">
            <w:pPr>
              <w:rPr>
                <w:color w:val="000000"/>
                <w:sz w:val="16"/>
                <w:szCs w:val="16"/>
              </w:rPr>
            </w:pPr>
            <w:r w:rsidRPr="00FC7007">
              <w:rPr>
                <w:color w:val="000000"/>
                <w:sz w:val="16"/>
                <w:szCs w:val="16"/>
              </w:rPr>
              <w:t>Муниципальная программа "Обеспечение жильем молодых семей Кочубеевского муниципального округа Ставропольского края "</w:t>
            </w:r>
          </w:p>
        </w:tc>
        <w:tc>
          <w:tcPr>
            <w:tcW w:w="1240" w:type="dxa"/>
            <w:tcBorders>
              <w:top w:val="nil"/>
              <w:left w:val="nil"/>
              <w:bottom w:val="single" w:sz="4" w:space="0" w:color="000000"/>
              <w:right w:val="single" w:sz="4" w:space="0" w:color="000000"/>
            </w:tcBorders>
            <w:shd w:val="clear" w:color="auto" w:fill="auto"/>
            <w:hideMark/>
          </w:tcPr>
          <w:p w14:paraId="3A8D75F3" w14:textId="77777777" w:rsidR="00FC7007" w:rsidRPr="00FC7007" w:rsidRDefault="00FC7007" w:rsidP="00FC7007">
            <w:pPr>
              <w:jc w:val="center"/>
              <w:rPr>
                <w:color w:val="000000"/>
                <w:sz w:val="16"/>
                <w:szCs w:val="16"/>
              </w:rPr>
            </w:pPr>
            <w:r w:rsidRPr="00FC7007">
              <w:rPr>
                <w:color w:val="000000"/>
                <w:sz w:val="16"/>
                <w:szCs w:val="16"/>
              </w:rPr>
              <w:t>15 0 00 00000</w:t>
            </w:r>
          </w:p>
        </w:tc>
        <w:tc>
          <w:tcPr>
            <w:tcW w:w="580" w:type="dxa"/>
            <w:tcBorders>
              <w:top w:val="nil"/>
              <w:left w:val="nil"/>
              <w:bottom w:val="single" w:sz="4" w:space="0" w:color="000000"/>
              <w:right w:val="single" w:sz="4" w:space="0" w:color="000000"/>
            </w:tcBorders>
            <w:shd w:val="clear" w:color="auto" w:fill="auto"/>
            <w:hideMark/>
          </w:tcPr>
          <w:p w14:paraId="5FF2D081"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0135CDEB" w14:textId="77777777" w:rsidR="00FC7007" w:rsidRPr="00FC7007" w:rsidRDefault="00FC7007" w:rsidP="00FC7007">
            <w:pPr>
              <w:jc w:val="center"/>
              <w:rPr>
                <w:color w:val="000000"/>
                <w:sz w:val="16"/>
                <w:szCs w:val="16"/>
              </w:rPr>
            </w:pPr>
            <w:r w:rsidRPr="00FC7007">
              <w:rPr>
                <w:color w:val="000000"/>
                <w:sz w:val="16"/>
                <w:szCs w:val="16"/>
              </w:rPr>
              <w:t>5 312,64</w:t>
            </w:r>
          </w:p>
        </w:tc>
        <w:tc>
          <w:tcPr>
            <w:tcW w:w="1360" w:type="dxa"/>
            <w:tcBorders>
              <w:top w:val="nil"/>
              <w:left w:val="nil"/>
              <w:bottom w:val="single" w:sz="4" w:space="0" w:color="000000"/>
              <w:right w:val="single" w:sz="4" w:space="0" w:color="000000"/>
            </w:tcBorders>
            <w:shd w:val="clear" w:color="auto" w:fill="auto"/>
            <w:hideMark/>
          </w:tcPr>
          <w:p w14:paraId="082956D0" w14:textId="77777777" w:rsidR="00FC7007" w:rsidRPr="00FC7007" w:rsidRDefault="00FC7007" w:rsidP="00FC7007">
            <w:pPr>
              <w:jc w:val="center"/>
              <w:rPr>
                <w:color w:val="000000"/>
                <w:sz w:val="16"/>
                <w:szCs w:val="16"/>
              </w:rPr>
            </w:pPr>
            <w:r w:rsidRPr="00FC7007">
              <w:rPr>
                <w:color w:val="000000"/>
                <w:sz w:val="16"/>
                <w:szCs w:val="16"/>
              </w:rPr>
              <w:t>1 086,47</w:t>
            </w:r>
          </w:p>
        </w:tc>
        <w:tc>
          <w:tcPr>
            <w:tcW w:w="1360" w:type="dxa"/>
            <w:tcBorders>
              <w:top w:val="nil"/>
              <w:left w:val="nil"/>
              <w:bottom w:val="single" w:sz="4" w:space="0" w:color="000000"/>
              <w:right w:val="single" w:sz="4" w:space="0" w:color="000000"/>
            </w:tcBorders>
            <w:shd w:val="clear" w:color="auto" w:fill="auto"/>
            <w:hideMark/>
          </w:tcPr>
          <w:p w14:paraId="34F42402" w14:textId="77777777" w:rsidR="00FC7007" w:rsidRPr="00FC7007" w:rsidRDefault="00FC7007" w:rsidP="00FC7007">
            <w:pPr>
              <w:jc w:val="center"/>
              <w:rPr>
                <w:color w:val="000000"/>
                <w:sz w:val="16"/>
                <w:szCs w:val="16"/>
              </w:rPr>
            </w:pPr>
            <w:r w:rsidRPr="00FC7007">
              <w:rPr>
                <w:color w:val="000000"/>
                <w:sz w:val="16"/>
                <w:szCs w:val="16"/>
              </w:rPr>
              <w:t>1 109,40</w:t>
            </w:r>
          </w:p>
        </w:tc>
      </w:tr>
      <w:tr w:rsidR="00FC7007" w:rsidRPr="00FC7007" w14:paraId="5C8AFA81"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0B36FB5" w14:textId="77777777" w:rsidR="00FC7007" w:rsidRPr="00FC7007" w:rsidRDefault="00FC7007" w:rsidP="00FC7007">
            <w:pPr>
              <w:rPr>
                <w:color w:val="000000"/>
                <w:sz w:val="16"/>
                <w:szCs w:val="16"/>
              </w:rPr>
            </w:pPr>
            <w:r w:rsidRPr="00FC7007">
              <w:rPr>
                <w:color w:val="000000"/>
                <w:sz w:val="16"/>
                <w:szCs w:val="16"/>
              </w:rPr>
              <w:t>Подпрограмма "Оказание поддержки молодым семьям по улучшению жилищных условий"</w:t>
            </w:r>
          </w:p>
        </w:tc>
        <w:tc>
          <w:tcPr>
            <w:tcW w:w="1240" w:type="dxa"/>
            <w:tcBorders>
              <w:top w:val="nil"/>
              <w:left w:val="nil"/>
              <w:bottom w:val="single" w:sz="4" w:space="0" w:color="000000"/>
              <w:right w:val="single" w:sz="4" w:space="0" w:color="000000"/>
            </w:tcBorders>
            <w:shd w:val="clear" w:color="auto" w:fill="auto"/>
            <w:hideMark/>
          </w:tcPr>
          <w:p w14:paraId="4ED13DDE" w14:textId="77777777" w:rsidR="00FC7007" w:rsidRPr="00FC7007" w:rsidRDefault="00FC7007" w:rsidP="00FC7007">
            <w:pPr>
              <w:jc w:val="center"/>
              <w:rPr>
                <w:color w:val="000000"/>
                <w:sz w:val="16"/>
                <w:szCs w:val="16"/>
              </w:rPr>
            </w:pPr>
            <w:r w:rsidRPr="00FC7007">
              <w:rPr>
                <w:color w:val="000000"/>
                <w:sz w:val="16"/>
                <w:szCs w:val="16"/>
              </w:rPr>
              <w:t>15 1 00 00000</w:t>
            </w:r>
          </w:p>
        </w:tc>
        <w:tc>
          <w:tcPr>
            <w:tcW w:w="580" w:type="dxa"/>
            <w:tcBorders>
              <w:top w:val="nil"/>
              <w:left w:val="nil"/>
              <w:bottom w:val="single" w:sz="4" w:space="0" w:color="000000"/>
              <w:right w:val="single" w:sz="4" w:space="0" w:color="000000"/>
            </w:tcBorders>
            <w:shd w:val="clear" w:color="auto" w:fill="auto"/>
            <w:hideMark/>
          </w:tcPr>
          <w:p w14:paraId="4C3F5E4D"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3611A0AA" w14:textId="77777777" w:rsidR="00FC7007" w:rsidRPr="00FC7007" w:rsidRDefault="00FC7007" w:rsidP="00FC7007">
            <w:pPr>
              <w:jc w:val="center"/>
              <w:rPr>
                <w:color w:val="000000"/>
                <w:sz w:val="16"/>
                <w:szCs w:val="16"/>
              </w:rPr>
            </w:pPr>
            <w:r w:rsidRPr="00FC7007">
              <w:rPr>
                <w:color w:val="000000"/>
                <w:sz w:val="16"/>
                <w:szCs w:val="16"/>
              </w:rPr>
              <w:t>5 312,64</w:t>
            </w:r>
          </w:p>
        </w:tc>
        <w:tc>
          <w:tcPr>
            <w:tcW w:w="1360" w:type="dxa"/>
            <w:tcBorders>
              <w:top w:val="nil"/>
              <w:left w:val="nil"/>
              <w:bottom w:val="single" w:sz="4" w:space="0" w:color="000000"/>
              <w:right w:val="single" w:sz="4" w:space="0" w:color="000000"/>
            </w:tcBorders>
            <w:shd w:val="clear" w:color="auto" w:fill="auto"/>
            <w:hideMark/>
          </w:tcPr>
          <w:p w14:paraId="5D4D7ACA" w14:textId="77777777" w:rsidR="00FC7007" w:rsidRPr="00FC7007" w:rsidRDefault="00FC7007" w:rsidP="00FC7007">
            <w:pPr>
              <w:jc w:val="center"/>
              <w:rPr>
                <w:color w:val="000000"/>
                <w:sz w:val="16"/>
                <w:szCs w:val="16"/>
              </w:rPr>
            </w:pPr>
            <w:r w:rsidRPr="00FC7007">
              <w:rPr>
                <w:color w:val="000000"/>
                <w:sz w:val="16"/>
                <w:szCs w:val="16"/>
              </w:rPr>
              <w:t>1 086,47</w:t>
            </w:r>
          </w:p>
        </w:tc>
        <w:tc>
          <w:tcPr>
            <w:tcW w:w="1360" w:type="dxa"/>
            <w:tcBorders>
              <w:top w:val="nil"/>
              <w:left w:val="nil"/>
              <w:bottom w:val="single" w:sz="4" w:space="0" w:color="000000"/>
              <w:right w:val="single" w:sz="4" w:space="0" w:color="000000"/>
            </w:tcBorders>
            <w:shd w:val="clear" w:color="auto" w:fill="auto"/>
            <w:hideMark/>
          </w:tcPr>
          <w:p w14:paraId="006C79D8" w14:textId="77777777" w:rsidR="00FC7007" w:rsidRPr="00FC7007" w:rsidRDefault="00FC7007" w:rsidP="00FC7007">
            <w:pPr>
              <w:jc w:val="center"/>
              <w:rPr>
                <w:color w:val="000000"/>
                <w:sz w:val="16"/>
                <w:szCs w:val="16"/>
              </w:rPr>
            </w:pPr>
            <w:r w:rsidRPr="00FC7007">
              <w:rPr>
                <w:color w:val="000000"/>
                <w:sz w:val="16"/>
                <w:szCs w:val="16"/>
              </w:rPr>
              <w:t>1 109,40</w:t>
            </w:r>
          </w:p>
        </w:tc>
      </w:tr>
      <w:tr w:rsidR="00FC7007" w:rsidRPr="00FC7007" w14:paraId="2C7048B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AB9190E" w14:textId="77777777" w:rsidR="00FC7007" w:rsidRPr="00FC7007" w:rsidRDefault="00FC7007" w:rsidP="00FC7007">
            <w:pPr>
              <w:rPr>
                <w:color w:val="000000"/>
                <w:sz w:val="16"/>
                <w:szCs w:val="16"/>
              </w:rPr>
            </w:pPr>
            <w:r w:rsidRPr="00FC7007">
              <w:rPr>
                <w:color w:val="000000"/>
                <w:sz w:val="16"/>
                <w:szCs w:val="16"/>
              </w:rPr>
              <w:lastRenderedPageBreak/>
              <w:t>Основное мероприятие "Улучшение жилищных условий молодых семей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0A030C80" w14:textId="77777777" w:rsidR="00FC7007" w:rsidRPr="00FC7007" w:rsidRDefault="00FC7007" w:rsidP="00FC7007">
            <w:pPr>
              <w:jc w:val="center"/>
              <w:rPr>
                <w:color w:val="000000"/>
                <w:sz w:val="16"/>
                <w:szCs w:val="16"/>
              </w:rPr>
            </w:pPr>
            <w:r w:rsidRPr="00FC7007">
              <w:rPr>
                <w:color w:val="000000"/>
                <w:sz w:val="16"/>
                <w:szCs w:val="16"/>
              </w:rPr>
              <w:t>15 1 01 00000</w:t>
            </w:r>
          </w:p>
        </w:tc>
        <w:tc>
          <w:tcPr>
            <w:tcW w:w="580" w:type="dxa"/>
            <w:tcBorders>
              <w:top w:val="nil"/>
              <w:left w:val="nil"/>
              <w:bottom w:val="single" w:sz="4" w:space="0" w:color="000000"/>
              <w:right w:val="single" w:sz="4" w:space="0" w:color="000000"/>
            </w:tcBorders>
            <w:shd w:val="clear" w:color="auto" w:fill="auto"/>
            <w:hideMark/>
          </w:tcPr>
          <w:p w14:paraId="320338E2"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0A9FA49" w14:textId="77777777" w:rsidR="00FC7007" w:rsidRPr="00FC7007" w:rsidRDefault="00FC7007" w:rsidP="00FC7007">
            <w:pPr>
              <w:jc w:val="center"/>
              <w:rPr>
                <w:color w:val="000000"/>
                <w:sz w:val="16"/>
                <w:szCs w:val="16"/>
              </w:rPr>
            </w:pPr>
            <w:r w:rsidRPr="00FC7007">
              <w:rPr>
                <w:color w:val="000000"/>
                <w:sz w:val="16"/>
                <w:szCs w:val="16"/>
              </w:rPr>
              <w:t>5 312,64</w:t>
            </w:r>
          </w:p>
        </w:tc>
        <w:tc>
          <w:tcPr>
            <w:tcW w:w="1360" w:type="dxa"/>
            <w:tcBorders>
              <w:top w:val="nil"/>
              <w:left w:val="nil"/>
              <w:bottom w:val="single" w:sz="4" w:space="0" w:color="000000"/>
              <w:right w:val="single" w:sz="4" w:space="0" w:color="000000"/>
            </w:tcBorders>
            <w:shd w:val="clear" w:color="auto" w:fill="auto"/>
            <w:hideMark/>
          </w:tcPr>
          <w:p w14:paraId="53F3A799" w14:textId="77777777" w:rsidR="00FC7007" w:rsidRPr="00FC7007" w:rsidRDefault="00FC7007" w:rsidP="00FC7007">
            <w:pPr>
              <w:jc w:val="center"/>
              <w:rPr>
                <w:color w:val="000000"/>
                <w:sz w:val="16"/>
                <w:szCs w:val="16"/>
              </w:rPr>
            </w:pPr>
            <w:r w:rsidRPr="00FC7007">
              <w:rPr>
                <w:color w:val="000000"/>
                <w:sz w:val="16"/>
                <w:szCs w:val="16"/>
              </w:rPr>
              <w:t>1 086,47</w:t>
            </w:r>
          </w:p>
        </w:tc>
        <w:tc>
          <w:tcPr>
            <w:tcW w:w="1360" w:type="dxa"/>
            <w:tcBorders>
              <w:top w:val="nil"/>
              <w:left w:val="nil"/>
              <w:bottom w:val="single" w:sz="4" w:space="0" w:color="000000"/>
              <w:right w:val="single" w:sz="4" w:space="0" w:color="000000"/>
            </w:tcBorders>
            <w:shd w:val="clear" w:color="auto" w:fill="auto"/>
            <w:hideMark/>
          </w:tcPr>
          <w:p w14:paraId="457173B2" w14:textId="77777777" w:rsidR="00FC7007" w:rsidRPr="00FC7007" w:rsidRDefault="00FC7007" w:rsidP="00FC7007">
            <w:pPr>
              <w:jc w:val="center"/>
              <w:rPr>
                <w:color w:val="000000"/>
                <w:sz w:val="16"/>
                <w:szCs w:val="16"/>
              </w:rPr>
            </w:pPr>
            <w:r w:rsidRPr="00FC7007">
              <w:rPr>
                <w:color w:val="000000"/>
                <w:sz w:val="16"/>
                <w:szCs w:val="16"/>
              </w:rPr>
              <w:t>1 109,40</w:t>
            </w:r>
          </w:p>
        </w:tc>
      </w:tr>
      <w:tr w:rsidR="00FC7007" w:rsidRPr="00FC7007" w14:paraId="4CABDCA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AA227CF" w14:textId="77777777" w:rsidR="00FC7007" w:rsidRPr="00FC7007" w:rsidRDefault="00FC7007" w:rsidP="00FC7007">
            <w:pPr>
              <w:rPr>
                <w:color w:val="000000"/>
                <w:sz w:val="16"/>
                <w:szCs w:val="16"/>
              </w:rPr>
            </w:pPr>
            <w:r w:rsidRPr="00FC7007">
              <w:rPr>
                <w:color w:val="000000"/>
                <w:sz w:val="16"/>
                <w:szCs w:val="16"/>
              </w:rPr>
              <w:t>Предоставление молодым семьям социальных выплат на приобретени</w:t>
            </w:r>
            <w:proofErr w:type="gramStart"/>
            <w:r w:rsidRPr="00FC7007">
              <w:rPr>
                <w:color w:val="000000"/>
                <w:sz w:val="16"/>
                <w:szCs w:val="16"/>
              </w:rPr>
              <w:t>е(</w:t>
            </w:r>
            <w:proofErr w:type="gramEnd"/>
            <w:r w:rsidRPr="00FC7007">
              <w:rPr>
                <w:color w:val="000000"/>
                <w:sz w:val="16"/>
                <w:szCs w:val="16"/>
              </w:rPr>
              <w:t>строительство) жилья</w:t>
            </w:r>
          </w:p>
        </w:tc>
        <w:tc>
          <w:tcPr>
            <w:tcW w:w="1240" w:type="dxa"/>
            <w:tcBorders>
              <w:top w:val="nil"/>
              <w:left w:val="nil"/>
              <w:bottom w:val="single" w:sz="4" w:space="0" w:color="000000"/>
              <w:right w:val="single" w:sz="4" w:space="0" w:color="000000"/>
            </w:tcBorders>
            <w:shd w:val="clear" w:color="auto" w:fill="auto"/>
            <w:hideMark/>
          </w:tcPr>
          <w:p w14:paraId="69DE2B28" w14:textId="77777777" w:rsidR="00FC7007" w:rsidRPr="00FC7007" w:rsidRDefault="00FC7007" w:rsidP="00FC7007">
            <w:pPr>
              <w:jc w:val="center"/>
              <w:rPr>
                <w:color w:val="000000"/>
                <w:sz w:val="16"/>
                <w:szCs w:val="16"/>
              </w:rPr>
            </w:pPr>
            <w:r w:rsidRPr="00FC7007">
              <w:rPr>
                <w:color w:val="000000"/>
                <w:sz w:val="16"/>
                <w:szCs w:val="16"/>
              </w:rPr>
              <w:t>15 1 01 L4970</w:t>
            </w:r>
          </w:p>
        </w:tc>
        <w:tc>
          <w:tcPr>
            <w:tcW w:w="580" w:type="dxa"/>
            <w:tcBorders>
              <w:top w:val="nil"/>
              <w:left w:val="nil"/>
              <w:bottom w:val="single" w:sz="4" w:space="0" w:color="000000"/>
              <w:right w:val="single" w:sz="4" w:space="0" w:color="000000"/>
            </w:tcBorders>
            <w:shd w:val="clear" w:color="auto" w:fill="auto"/>
            <w:hideMark/>
          </w:tcPr>
          <w:p w14:paraId="0B2A7A25"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79CA465" w14:textId="77777777" w:rsidR="00FC7007" w:rsidRPr="00FC7007" w:rsidRDefault="00FC7007" w:rsidP="00FC7007">
            <w:pPr>
              <w:jc w:val="center"/>
              <w:rPr>
                <w:color w:val="000000"/>
                <w:sz w:val="16"/>
                <w:szCs w:val="16"/>
              </w:rPr>
            </w:pPr>
            <w:r w:rsidRPr="00FC7007">
              <w:rPr>
                <w:color w:val="000000"/>
                <w:sz w:val="16"/>
                <w:szCs w:val="16"/>
              </w:rPr>
              <w:t>1 225,99</w:t>
            </w:r>
          </w:p>
        </w:tc>
        <w:tc>
          <w:tcPr>
            <w:tcW w:w="1360" w:type="dxa"/>
            <w:tcBorders>
              <w:top w:val="nil"/>
              <w:left w:val="nil"/>
              <w:bottom w:val="single" w:sz="4" w:space="0" w:color="000000"/>
              <w:right w:val="single" w:sz="4" w:space="0" w:color="000000"/>
            </w:tcBorders>
            <w:shd w:val="clear" w:color="auto" w:fill="auto"/>
            <w:hideMark/>
          </w:tcPr>
          <w:p w14:paraId="4F5BB76B" w14:textId="77777777" w:rsidR="00FC7007" w:rsidRPr="00FC7007" w:rsidRDefault="00FC7007" w:rsidP="00FC7007">
            <w:pPr>
              <w:jc w:val="center"/>
              <w:rPr>
                <w:color w:val="000000"/>
                <w:sz w:val="16"/>
                <w:szCs w:val="16"/>
              </w:rPr>
            </w:pPr>
            <w:r w:rsidRPr="00FC7007">
              <w:rPr>
                <w:color w:val="000000"/>
                <w:sz w:val="16"/>
                <w:szCs w:val="16"/>
              </w:rPr>
              <w:t>1 086,47</w:t>
            </w:r>
          </w:p>
        </w:tc>
        <w:tc>
          <w:tcPr>
            <w:tcW w:w="1360" w:type="dxa"/>
            <w:tcBorders>
              <w:top w:val="nil"/>
              <w:left w:val="nil"/>
              <w:bottom w:val="single" w:sz="4" w:space="0" w:color="000000"/>
              <w:right w:val="single" w:sz="4" w:space="0" w:color="000000"/>
            </w:tcBorders>
            <w:shd w:val="clear" w:color="auto" w:fill="auto"/>
            <w:hideMark/>
          </w:tcPr>
          <w:p w14:paraId="0C98601C" w14:textId="77777777" w:rsidR="00FC7007" w:rsidRPr="00FC7007" w:rsidRDefault="00FC7007" w:rsidP="00FC7007">
            <w:pPr>
              <w:jc w:val="center"/>
              <w:rPr>
                <w:color w:val="000000"/>
                <w:sz w:val="16"/>
                <w:szCs w:val="16"/>
              </w:rPr>
            </w:pPr>
            <w:r w:rsidRPr="00FC7007">
              <w:rPr>
                <w:color w:val="000000"/>
                <w:sz w:val="16"/>
                <w:szCs w:val="16"/>
              </w:rPr>
              <w:t>1 109,40</w:t>
            </w:r>
          </w:p>
        </w:tc>
      </w:tr>
      <w:tr w:rsidR="00FC7007" w:rsidRPr="00FC7007" w14:paraId="12D1FD6B"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83CBB45"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hideMark/>
          </w:tcPr>
          <w:p w14:paraId="4CE946A5" w14:textId="77777777" w:rsidR="00FC7007" w:rsidRPr="00FC7007" w:rsidRDefault="00FC7007" w:rsidP="00FC7007">
            <w:pPr>
              <w:jc w:val="center"/>
              <w:rPr>
                <w:color w:val="000000"/>
                <w:sz w:val="16"/>
                <w:szCs w:val="16"/>
              </w:rPr>
            </w:pPr>
            <w:r w:rsidRPr="00FC7007">
              <w:rPr>
                <w:color w:val="000000"/>
                <w:sz w:val="16"/>
                <w:szCs w:val="16"/>
              </w:rPr>
              <w:t>15 1 01 L4970</w:t>
            </w:r>
          </w:p>
        </w:tc>
        <w:tc>
          <w:tcPr>
            <w:tcW w:w="580" w:type="dxa"/>
            <w:tcBorders>
              <w:top w:val="nil"/>
              <w:left w:val="nil"/>
              <w:bottom w:val="single" w:sz="4" w:space="0" w:color="000000"/>
              <w:right w:val="single" w:sz="4" w:space="0" w:color="000000"/>
            </w:tcBorders>
            <w:shd w:val="clear" w:color="auto" w:fill="auto"/>
            <w:hideMark/>
          </w:tcPr>
          <w:p w14:paraId="2C47F618"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5FB8BB80" w14:textId="77777777" w:rsidR="00FC7007" w:rsidRPr="00FC7007" w:rsidRDefault="00FC7007" w:rsidP="00FC7007">
            <w:pPr>
              <w:jc w:val="center"/>
              <w:rPr>
                <w:color w:val="000000"/>
                <w:sz w:val="16"/>
                <w:szCs w:val="16"/>
              </w:rPr>
            </w:pPr>
            <w:r w:rsidRPr="00FC7007">
              <w:rPr>
                <w:color w:val="000000"/>
                <w:sz w:val="16"/>
                <w:szCs w:val="16"/>
              </w:rPr>
              <w:t>1 225,99</w:t>
            </w:r>
          </w:p>
        </w:tc>
        <w:tc>
          <w:tcPr>
            <w:tcW w:w="1360" w:type="dxa"/>
            <w:tcBorders>
              <w:top w:val="nil"/>
              <w:left w:val="nil"/>
              <w:bottom w:val="single" w:sz="4" w:space="0" w:color="000000"/>
              <w:right w:val="single" w:sz="4" w:space="0" w:color="000000"/>
            </w:tcBorders>
            <w:shd w:val="clear" w:color="auto" w:fill="auto"/>
            <w:hideMark/>
          </w:tcPr>
          <w:p w14:paraId="4CFE13F6" w14:textId="77777777" w:rsidR="00FC7007" w:rsidRPr="00FC7007" w:rsidRDefault="00FC7007" w:rsidP="00FC7007">
            <w:pPr>
              <w:jc w:val="center"/>
              <w:rPr>
                <w:color w:val="000000"/>
                <w:sz w:val="16"/>
                <w:szCs w:val="16"/>
              </w:rPr>
            </w:pPr>
            <w:r w:rsidRPr="00FC7007">
              <w:rPr>
                <w:color w:val="000000"/>
                <w:sz w:val="16"/>
                <w:szCs w:val="16"/>
              </w:rPr>
              <w:t>1 086,47</w:t>
            </w:r>
          </w:p>
        </w:tc>
        <w:tc>
          <w:tcPr>
            <w:tcW w:w="1360" w:type="dxa"/>
            <w:tcBorders>
              <w:top w:val="nil"/>
              <w:left w:val="nil"/>
              <w:bottom w:val="single" w:sz="4" w:space="0" w:color="000000"/>
              <w:right w:val="single" w:sz="4" w:space="0" w:color="000000"/>
            </w:tcBorders>
            <w:shd w:val="clear" w:color="auto" w:fill="auto"/>
            <w:hideMark/>
          </w:tcPr>
          <w:p w14:paraId="4A50A4E0" w14:textId="77777777" w:rsidR="00FC7007" w:rsidRPr="00FC7007" w:rsidRDefault="00FC7007" w:rsidP="00FC7007">
            <w:pPr>
              <w:jc w:val="center"/>
              <w:rPr>
                <w:color w:val="000000"/>
                <w:sz w:val="16"/>
                <w:szCs w:val="16"/>
              </w:rPr>
            </w:pPr>
            <w:r w:rsidRPr="00FC7007">
              <w:rPr>
                <w:color w:val="000000"/>
                <w:sz w:val="16"/>
                <w:szCs w:val="16"/>
              </w:rPr>
              <w:t>1 109,40</w:t>
            </w:r>
          </w:p>
        </w:tc>
      </w:tr>
      <w:tr w:rsidR="00FC7007" w:rsidRPr="00FC7007" w14:paraId="13F3DFC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CF3B5C2" w14:textId="77777777" w:rsidR="00FC7007" w:rsidRPr="00FC7007" w:rsidRDefault="00FC7007" w:rsidP="00FC7007">
            <w:pPr>
              <w:rPr>
                <w:color w:val="000000"/>
                <w:sz w:val="16"/>
                <w:szCs w:val="16"/>
              </w:rPr>
            </w:pPr>
            <w:r w:rsidRPr="00FC7007">
              <w:rPr>
                <w:color w:val="000000"/>
                <w:sz w:val="16"/>
                <w:szCs w:val="16"/>
              </w:rPr>
              <w:t>Предоставление молодым семьям социальных выплат на приобретение (строительство) жилья</w:t>
            </w:r>
          </w:p>
        </w:tc>
        <w:tc>
          <w:tcPr>
            <w:tcW w:w="1240" w:type="dxa"/>
            <w:tcBorders>
              <w:top w:val="nil"/>
              <w:left w:val="nil"/>
              <w:bottom w:val="single" w:sz="4" w:space="0" w:color="000000"/>
              <w:right w:val="single" w:sz="4" w:space="0" w:color="000000"/>
            </w:tcBorders>
            <w:shd w:val="clear" w:color="auto" w:fill="auto"/>
            <w:hideMark/>
          </w:tcPr>
          <w:p w14:paraId="4C909CAE" w14:textId="77777777" w:rsidR="00FC7007" w:rsidRPr="00FC7007" w:rsidRDefault="00FC7007" w:rsidP="00FC7007">
            <w:pPr>
              <w:jc w:val="center"/>
              <w:rPr>
                <w:color w:val="000000"/>
                <w:sz w:val="16"/>
                <w:szCs w:val="16"/>
              </w:rPr>
            </w:pPr>
            <w:r w:rsidRPr="00FC7007">
              <w:rPr>
                <w:color w:val="000000"/>
                <w:sz w:val="16"/>
                <w:szCs w:val="16"/>
              </w:rPr>
              <w:t>15 1 01 S4970</w:t>
            </w:r>
          </w:p>
        </w:tc>
        <w:tc>
          <w:tcPr>
            <w:tcW w:w="580" w:type="dxa"/>
            <w:tcBorders>
              <w:top w:val="nil"/>
              <w:left w:val="nil"/>
              <w:bottom w:val="single" w:sz="4" w:space="0" w:color="000000"/>
              <w:right w:val="single" w:sz="4" w:space="0" w:color="000000"/>
            </w:tcBorders>
            <w:shd w:val="clear" w:color="auto" w:fill="auto"/>
            <w:hideMark/>
          </w:tcPr>
          <w:p w14:paraId="62D7AACE"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06C09AC0" w14:textId="77777777" w:rsidR="00FC7007" w:rsidRPr="00FC7007" w:rsidRDefault="00FC7007" w:rsidP="00FC7007">
            <w:pPr>
              <w:jc w:val="center"/>
              <w:rPr>
                <w:color w:val="000000"/>
                <w:sz w:val="16"/>
                <w:szCs w:val="16"/>
              </w:rPr>
            </w:pPr>
            <w:r w:rsidRPr="00FC7007">
              <w:rPr>
                <w:color w:val="000000"/>
                <w:sz w:val="16"/>
                <w:szCs w:val="16"/>
              </w:rPr>
              <w:t>4 086,65</w:t>
            </w:r>
          </w:p>
        </w:tc>
        <w:tc>
          <w:tcPr>
            <w:tcW w:w="1360" w:type="dxa"/>
            <w:tcBorders>
              <w:top w:val="nil"/>
              <w:left w:val="nil"/>
              <w:bottom w:val="single" w:sz="4" w:space="0" w:color="000000"/>
              <w:right w:val="single" w:sz="4" w:space="0" w:color="000000"/>
            </w:tcBorders>
            <w:shd w:val="clear" w:color="auto" w:fill="auto"/>
            <w:hideMark/>
          </w:tcPr>
          <w:p w14:paraId="25FD592C"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0352A0EA"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343ADDB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DDC22DF"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hideMark/>
          </w:tcPr>
          <w:p w14:paraId="51328620" w14:textId="77777777" w:rsidR="00FC7007" w:rsidRPr="00FC7007" w:rsidRDefault="00FC7007" w:rsidP="00FC7007">
            <w:pPr>
              <w:jc w:val="center"/>
              <w:rPr>
                <w:color w:val="000000"/>
                <w:sz w:val="16"/>
                <w:szCs w:val="16"/>
              </w:rPr>
            </w:pPr>
            <w:r w:rsidRPr="00FC7007">
              <w:rPr>
                <w:color w:val="000000"/>
                <w:sz w:val="16"/>
                <w:szCs w:val="16"/>
              </w:rPr>
              <w:t>15 1 01 S4970</w:t>
            </w:r>
          </w:p>
        </w:tc>
        <w:tc>
          <w:tcPr>
            <w:tcW w:w="580" w:type="dxa"/>
            <w:tcBorders>
              <w:top w:val="nil"/>
              <w:left w:val="nil"/>
              <w:bottom w:val="single" w:sz="4" w:space="0" w:color="000000"/>
              <w:right w:val="single" w:sz="4" w:space="0" w:color="000000"/>
            </w:tcBorders>
            <w:shd w:val="clear" w:color="auto" w:fill="auto"/>
            <w:hideMark/>
          </w:tcPr>
          <w:p w14:paraId="1A504D8C"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15BBB81F" w14:textId="77777777" w:rsidR="00FC7007" w:rsidRPr="00FC7007" w:rsidRDefault="00FC7007" w:rsidP="00FC7007">
            <w:pPr>
              <w:jc w:val="center"/>
              <w:rPr>
                <w:color w:val="000000"/>
                <w:sz w:val="16"/>
                <w:szCs w:val="16"/>
              </w:rPr>
            </w:pPr>
            <w:r w:rsidRPr="00FC7007">
              <w:rPr>
                <w:color w:val="000000"/>
                <w:sz w:val="16"/>
                <w:szCs w:val="16"/>
              </w:rPr>
              <w:t>4 086,65</w:t>
            </w:r>
          </w:p>
        </w:tc>
        <w:tc>
          <w:tcPr>
            <w:tcW w:w="1360" w:type="dxa"/>
            <w:tcBorders>
              <w:top w:val="nil"/>
              <w:left w:val="nil"/>
              <w:bottom w:val="single" w:sz="4" w:space="0" w:color="000000"/>
              <w:right w:val="single" w:sz="4" w:space="0" w:color="000000"/>
            </w:tcBorders>
            <w:shd w:val="clear" w:color="auto" w:fill="auto"/>
            <w:hideMark/>
          </w:tcPr>
          <w:p w14:paraId="5D9342F2"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757C14E7"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086F707D"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157F890" w14:textId="77777777" w:rsidR="00FC7007" w:rsidRPr="00FC7007" w:rsidRDefault="00FC7007" w:rsidP="00FC7007">
            <w:pPr>
              <w:rPr>
                <w:color w:val="000000"/>
                <w:sz w:val="16"/>
                <w:szCs w:val="16"/>
              </w:rPr>
            </w:pPr>
            <w:r w:rsidRPr="00FC7007">
              <w:rPr>
                <w:color w:val="000000"/>
                <w:sz w:val="16"/>
                <w:szCs w:val="16"/>
              </w:rPr>
              <w:t>Муниципальная программа "Формирование современной городской среды"</w:t>
            </w:r>
          </w:p>
        </w:tc>
        <w:tc>
          <w:tcPr>
            <w:tcW w:w="1240" w:type="dxa"/>
            <w:tcBorders>
              <w:top w:val="nil"/>
              <w:left w:val="nil"/>
              <w:bottom w:val="single" w:sz="4" w:space="0" w:color="000000"/>
              <w:right w:val="single" w:sz="4" w:space="0" w:color="000000"/>
            </w:tcBorders>
            <w:shd w:val="clear" w:color="auto" w:fill="auto"/>
            <w:hideMark/>
          </w:tcPr>
          <w:p w14:paraId="36E792AA" w14:textId="77777777" w:rsidR="00FC7007" w:rsidRPr="00FC7007" w:rsidRDefault="00FC7007" w:rsidP="00FC7007">
            <w:pPr>
              <w:jc w:val="center"/>
              <w:rPr>
                <w:color w:val="000000"/>
                <w:sz w:val="16"/>
                <w:szCs w:val="16"/>
              </w:rPr>
            </w:pPr>
            <w:r w:rsidRPr="00FC7007">
              <w:rPr>
                <w:color w:val="000000"/>
                <w:sz w:val="16"/>
                <w:szCs w:val="16"/>
              </w:rPr>
              <w:t>16 0 00 00000</w:t>
            </w:r>
          </w:p>
        </w:tc>
        <w:tc>
          <w:tcPr>
            <w:tcW w:w="580" w:type="dxa"/>
            <w:tcBorders>
              <w:top w:val="nil"/>
              <w:left w:val="nil"/>
              <w:bottom w:val="single" w:sz="4" w:space="0" w:color="000000"/>
              <w:right w:val="single" w:sz="4" w:space="0" w:color="000000"/>
            </w:tcBorders>
            <w:shd w:val="clear" w:color="auto" w:fill="auto"/>
            <w:hideMark/>
          </w:tcPr>
          <w:p w14:paraId="6CF2623D"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29AFC03D" w14:textId="77777777" w:rsidR="00FC7007" w:rsidRPr="00FC7007" w:rsidRDefault="00FC7007" w:rsidP="00FC7007">
            <w:pPr>
              <w:jc w:val="center"/>
              <w:rPr>
                <w:color w:val="000000"/>
                <w:sz w:val="16"/>
                <w:szCs w:val="16"/>
              </w:rPr>
            </w:pPr>
            <w:r w:rsidRPr="00FC7007">
              <w:rPr>
                <w:color w:val="000000"/>
                <w:sz w:val="16"/>
                <w:szCs w:val="16"/>
              </w:rPr>
              <w:t>37 341,71</w:t>
            </w:r>
          </w:p>
        </w:tc>
        <w:tc>
          <w:tcPr>
            <w:tcW w:w="1360" w:type="dxa"/>
            <w:tcBorders>
              <w:top w:val="nil"/>
              <w:left w:val="nil"/>
              <w:bottom w:val="single" w:sz="4" w:space="0" w:color="000000"/>
              <w:right w:val="single" w:sz="4" w:space="0" w:color="000000"/>
            </w:tcBorders>
            <w:shd w:val="clear" w:color="auto" w:fill="auto"/>
            <w:hideMark/>
          </w:tcPr>
          <w:p w14:paraId="566EA439" w14:textId="77777777" w:rsidR="00FC7007" w:rsidRPr="00FC7007" w:rsidRDefault="00FC7007" w:rsidP="00FC7007">
            <w:pPr>
              <w:jc w:val="center"/>
              <w:rPr>
                <w:color w:val="000000"/>
                <w:sz w:val="16"/>
                <w:szCs w:val="16"/>
              </w:rPr>
            </w:pPr>
            <w:r w:rsidRPr="00FC7007">
              <w:rPr>
                <w:color w:val="000000"/>
                <w:sz w:val="16"/>
                <w:szCs w:val="16"/>
              </w:rPr>
              <w:t>300,00</w:t>
            </w:r>
          </w:p>
        </w:tc>
        <w:tc>
          <w:tcPr>
            <w:tcW w:w="1360" w:type="dxa"/>
            <w:tcBorders>
              <w:top w:val="nil"/>
              <w:left w:val="nil"/>
              <w:bottom w:val="single" w:sz="4" w:space="0" w:color="000000"/>
              <w:right w:val="single" w:sz="4" w:space="0" w:color="000000"/>
            </w:tcBorders>
            <w:shd w:val="clear" w:color="auto" w:fill="auto"/>
            <w:hideMark/>
          </w:tcPr>
          <w:p w14:paraId="6D9F0428" w14:textId="77777777" w:rsidR="00FC7007" w:rsidRPr="00FC7007" w:rsidRDefault="00FC7007" w:rsidP="00FC7007">
            <w:pPr>
              <w:jc w:val="center"/>
              <w:rPr>
                <w:color w:val="000000"/>
                <w:sz w:val="16"/>
                <w:szCs w:val="16"/>
              </w:rPr>
            </w:pPr>
            <w:r w:rsidRPr="00FC7007">
              <w:rPr>
                <w:color w:val="000000"/>
                <w:sz w:val="16"/>
                <w:szCs w:val="16"/>
              </w:rPr>
              <w:t>300,00</w:t>
            </w:r>
          </w:p>
        </w:tc>
      </w:tr>
      <w:tr w:rsidR="00FC7007" w:rsidRPr="00FC7007" w14:paraId="754ACAF0"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63B2BED" w14:textId="77777777" w:rsidR="00FC7007" w:rsidRPr="00FC7007" w:rsidRDefault="00FC7007" w:rsidP="00FC7007">
            <w:pPr>
              <w:rPr>
                <w:color w:val="000000"/>
                <w:sz w:val="16"/>
                <w:szCs w:val="16"/>
              </w:rPr>
            </w:pPr>
            <w:r w:rsidRPr="00FC7007">
              <w:rPr>
                <w:color w:val="000000"/>
                <w:sz w:val="16"/>
                <w:szCs w:val="16"/>
              </w:rPr>
              <w:t>Подпрограмма "Формирование и развитие комфортной городской среды на территории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1710E5A3" w14:textId="77777777" w:rsidR="00FC7007" w:rsidRPr="00FC7007" w:rsidRDefault="00FC7007" w:rsidP="00FC7007">
            <w:pPr>
              <w:jc w:val="center"/>
              <w:rPr>
                <w:color w:val="000000"/>
                <w:sz w:val="16"/>
                <w:szCs w:val="16"/>
              </w:rPr>
            </w:pPr>
            <w:r w:rsidRPr="00FC7007">
              <w:rPr>
                <w:color w:val="000000"/>
                <w:sz w:val="16"/>
                <w:szCs w:val="16"/>
              </w:rPr>
              <w:t>16 1 00 00000</w:t>
            </w:r>
          </w:p>
        </w:tc>
        <w:tc>
          <w:tcPr>
            <w:tcW w:w="580" w:type="dxa"/>
            <w:tcBorders>
              <w:top w:val="nil"/>
              <w:left w:val="nil"/>
              <w:bottom w:val="single" w:sz="4" w:space="0" w:color="000000"/>
              <w:right w:val="single" w:sz="4" w:space="0" w:color="000000"/>
            </w:tcBorders>
            <w:shd w:val="clear" w:color="auto" w:fill="auto"/>
            <w:hideMark/>
          </w:tcPr>
          <w:p w14:paraId="7E465D14"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6C6DB150" w14:textId="77777777" w:rsidR="00FC7007" w:rsidRPr="00FC7007" w:rsidRDefault="00FC7007" w:rsidP="00FC7007">
            <w:pPr>
              <w:jc w:val="center"/>
              <w:rPr>
                <w:color w:val="000000"/>
                <w:sz w:val="16"/>
                <w:szCs w:val="16"/>
              </w:rPr>
            </w:pPr>
            <w:r w:rsidRPr="00FC7007">
              <w:rPr>
                <w:color w:val="000000"/>
                <w:sz w:val="16"/>
                <w:szCs w:val="16"/>
              </w:rPr>
              <w:t>37 341,71</w:t>
            </w:r>
          </w:p>
        </w:tc>
        <w:tc>
          <w:tcPr>
            <w:tcW w:w="1360" w:type="dxa"/>
            <w:tcBorders>
              <w:top w:val="nil"/>
              <w:left w:val="nil"/>
              <w:bottom w:val="single" w:sz="4" w:space="0" w:color="000000"/>
              <w:right w:val="single" w:sz="4" w:space="0" w:color="000000"/>
            </w:tcBorders>
            <w:shd w:val="clear" w:color="auto" w:fill="auto"/>
            <w:hideMark/>
          </w:tcPr>
          <w:p w14:paraId="47383D61" w14:textId="77777777" w:rsidR="00FC7007" w:rsidRPr="00FC7007" w:rsidRDefault="00FC7007" w:rsidP="00FC7007">
            <w:pPr>
              <w:jc w:val="center"/>
              <w:rPr>
                <w:color w:val="000000"/>
                <w:sz w:val="16"/>
                <w:szCs w:val="16"/>
              </w:rPr>
            </w:pPr>
            <w:r w:rsidRPr="00FC7007">
              <w:rPr>
                <w:color w:val="000000"/>
                <w:sz w:val="16"/>
                <w:szCs w:val="16"/>
              </w:rPr>
              <w:t>300,00</w:t>
            </w:r>
          </w:p>
        </w:tc>
        <w:tc>
          <w:tcPr>
            <w:tcW w:w="1360" w:type="dxa"/>
            <w:tcBorders>
              <w:top w:val="nil"/>
              <w:left w:val="nil"/>
              <w:bottom w:val="single" w:sz="4" w:space="0" w:color="000000"/>
              <w:right w:val="single" w:sz="4" w:space="0" w:color="000000"/>
            </w:tcBorders>
            <w:shd w:val="clear" w:color="auto" w:fill="auto"/>
            <w:hideMark/>
          </w:tcPr>
          <w:p w14:paraId="53977AB1" w14:textId="77777777" w:rsidR="00FC7007" w:rsidRPr="00FC7007" w:rsidRDefault="00FC7007" w:rsidP="00FC7007">
            <w:pPr>
              <w:jc w:val="center"/>
              <w:rPr>
                <w:color w:val="000000"/>
                <w:sz w:val="16"/>
                <w:szCs w:val="16"/>
              </w:rPr>
            </w:pPr>
            <w:r w:rsidRPr="00FC7007">
              <w:rPr>
                <w:color w:val="000000"/>
                <w:sz w:val="16"/>
                <w:szCs w:val="16"/>
              </w:rPr>
              <w:t>300,00</w:t>
            </w:r>
          </w:p>
        </w:tc>
      </w:tr>
      <w:tr w:rsidR="00FC7007" w:rsidRPr="00FC7007" w14:paraId="31B4BED0"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15855F1" w14:textId="77777777" w:rsidR="00FC7007" w:rsidRPr="00FC7007" w:rsidRDefault="00FC7007" w:rsidP="00FC7007">
            <w:pPr>
              <w:rPr>
                <w:color w:val="000000"/>
                <w:sz w:val="16"/>
                <w:szCs w:val="16"/>
              </w:rPr>
            </w:pPr>
            <w:r w:rsidRPr="00FC7007">
              <w:rPr>
                <w:color w:val="000000"/>
                <w:sz w:val="16"/>
                <w:szCs w:val="16"/>
              </w:rPr>
              <w:t>Основное мероприятие "Наполнение информационной системы обеспечения градостроительной деятельности, разработка документов территориального планирования и зонирования"</w:t>
            </w:r>
          </w:p>
        </w:tc>
        <w:tc>
          <w:tcPr>
            <w:tcW w:w="1240" w:type="dxa"/>
            <w:tcBorders>
              <w:top w:val="nil"/>
              <w:left w:val="nil"/>
              <w:bottom w:val="single" w:sz="4" w:space="0" w:color="000000"/>
              <w:right w:val="single" w:sz="4" w:space="0" w:color="000000"/>
            </w:tcBorders>
            <w:shd w:val="clear" w:color="auto" w:fill="auto"/>
            <w:hideMark/>
          </w:tcPr>
          <w:p w14:paraId="44E5E906" w14:textId="77777777" w:rsidR="00FC7007" w:rsidRPr="00FC7007" w:rsidRDefault="00FC7007" w:rsidP="00FC7007">
            <w:pPr>
              <w:jc w:val="center"/>
              <w:rPr>
                <w:color w:val="000000"/>
                <w:sz w:val="16"/>
                <w:szCs w:val="16"/>
              </w:rPr>
            </w:pPr>
            <w:r w:rsidRPr="00FC7007">
              <w:rPr>
                <w:color w:val="000000"/>
                <w:sz w:val="16"/>
                <w:szCs w:val="16"/>
              </w:rPr>
              <w:t>16 1 01 00000</w:t>
            </w:r>
          </w:p>
        </w:tc>
        <w:tc>
          <w:tcPr>
            <w:tcW w:w="580" w:type="dxa"/>
            <w:tcBorders>
              <w:top w:val="nil"/>
              <w:left w:val="nil"/>
              <w:bottom w:val="single" w:sz="4" w:space="0" w:color="000000"/>
              <w:right w:val="single" w:sz="4" w:space="0" w:color="000000"/>
            </w:tcBorders>
            <w:shd w:val="clear" w:color="auto" w:fill="auto"/>
            <w:hideMark/>
          </w:tcPr>
          <w:p w14:paraId="4329694A"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26B91B1E" w14:textId="77777777" w:rsidR="00FC7007" w:rsidRPr="00FC7007" w:rsidRDefault="00FC7007" w:rsidP="00FC7007">
            <w:pPr>
              <w:jc w:val="center"/>
              <w:rPr>
                <w:color w:val="000000"/>
                <w:sz w:val="16"/>
                <w:szCs w:val="16"/>
              </w:rPr>
            </w:pPr>
            <w:r w:rsidRPr="00FC7007">
              <w:rPr>
                <w:color w:val="000000"/>
                <w:sz w:val="16"/>
                <w:szCs w:val="16"/>
              </w:rPr>
              <w:t>1 950,00</w:t>
            </w:r>
          </w:p>
        </w:tc>
        <w:tc>
          <w:tcPr>
            <w:tcW w:w="1360" w:type="dxa"/>
            <w:tcBorders>
              <w:top w:val="nil"/>
              <w:left w:val="nil"/>
              <w:bottom w:val="single" w:sz="4" w:space="0" w:color="000000"/>
              <w:right w:val="single" w:sz="4" w:space="0" w:color="000000"/>
            </w:tcBorders>
            <w:shd w:val="clear" w:color="auto" w:fill="auto"/>
            <w:hideMark/>
          </w:tcPr>
          <w:p w14:paraId="26522292" w14:textId="77777777" w:rsidR="00FC7007" w:rsidRPr="00FC7007" w:rsidRDefault="00FC7007" w:rsidP="00FC7007">
            <w:pPr>
              <w:jc w:val="center"/>
              <w:rPr>
                <w:color w:val="000000"/>
                <w:sz w:val="16"/>
                <w:szCs w:val="16"/>
              </w:rPr>
            </w:pPr>
            <w:r w:rsidRPr="00FC7007">
              <w:rPr>
                <w:color w:val="000000"/>
                <w:sz w:val="16"/>
                <w:szCs w:val="16"/>
              </w:rPr>
              <w:t>300,00</w:t>
            </w:r>
          </w:p>
        </w:tc>
        <w:tc>
          <w:tcPr>
            <w:tcW w:w="1360" w:type="dxa"/>
            <w:tcBorders>
              <w:top w:val="nil"/>
              <w:left w:val="nil"/>
              <w:bottom w:val="single" w:sz="4" w:space="0" w:color="000000"/>
              <w:right w:val="single" w:sz="4" w:space="0" w:color="000000"/>
            </w:tcBorders>
            <w:shd w:val="clear" w:color="auto" w:fill="auto"/>
            <w:hideMark/>
          </w:tcPr>
          <w:p w14:paraId="3804F842" w14:textId="77777777" w:rsidR="00FC7007" w:rsidRPr="00FC7007" w:rsidRDefault="00FC7007" w:rsidP="00FC7007">
            <w:pPr>
              <w:jc w:val="center"/>
              <w:rPr>
                <w:color w:val="000000"/>
                <w:sz w:val="16"/>
                <w:szCs w:val="16"/>
              </w:rPr>
            </w:pPr>
            <w:r w:rsidRPr="00FC7007">
              <w:rPr>
                <w:color w:val="000000"/>
                <w:sz w:val="16"/>
                <w:szCs w:val="16"/>
              </w:rPr>
              <w:t>300,00</w:t>
            </w:r>
          </w:p>
        </w:tc>
      </w:tr>
      <w:tr w:rsidR="00FC7007" w:rsidRPr="00FC7007" w14:paraId="26B685E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E090C4C"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связанные с реализацией мероприятий по обеспечению градостроительной деятельности в Кочубеевском округе</w:t>
            </w:r>
          </w:p>
        </w:tc>
        <w:tc>
          <w:tcPr>
            <w:tcW w:w="1240" w:type="dxa"/>
            <w:tcBorders>
              <w:top w:val="nil"/>
              <w:left w:val="nil"/>
              <w:bottom w:val="single" w:sz="4" w:space="0" w:color="000000"/>
              <w:right w:val="single" w:sz="4" w:space="0" w:color="000000"/>
            </w:tcBorders>
            <w:shd w:val="clear" w:color="auto" w:fill="auto"/>
            <w:hideMark/>
          </w:tcPr>
          <w:p w14:paraId="3C29BE8A" w14:textId="77777777" w:rsidR="00FC7007" w:rsidRPr="00FC7007" w:rsidRDefault="00FC7007" w:rsidP="00FC7007">
            <w:pPr>
              <w:jc w:val="center"/>
              <w:rPr>
                <w:color w:val="000000"/>
                <w:sz w:val="16"/>
                <w:szCs w:val="16"/>
              </w:rPr>
            </w:pPr>
            <w:r w:rsidRPr="00FC7007">
              <w:rPr>
                <w:color w:val="000000"/>
                <w:sz w:val="16"/>
                <w:szCs w:val="16"/>
              </w:rPr>
              <w:t>16 1 01 20100</w:t>
            </w:r>
          </w:p>
        </w:tc>
        <w:tc>
          <w:tcPr>
            <w:tcW w:w="580" w:type="dxa"/>
            <w:tcBorders>
              <w:top w:val="nil"/>
              <w:left w:val="nil"/>
              <w:bottom w:val="single" w:sz="4" w:space="0" w:color="000000"/>
              <w:right w:val="single" w:sz="4" w:space="0" w:color="000000"/>
            </w:tcBorders>
            <w:shd w:val="clear" w:color="auto" w:fill="auto"/>
            <w:hideMark/>
          </w:tcPr>
          <w:p w14:paraId="287F8296"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3EC16EC9" w14:textId="77777777" w:rsidR="00FC7007" w:rsidRPr="00FC7007" w:rsidRDefault="00FC7007" w:rsidP="00FC7007">
            <w:pPr>
              <w:jc w:val="center"/>
              <w:rPr>
                <w:color w:val="000000"/>
                <w:sz w:val="16"/>
                <w:szCs w:val="16"/>
              </w:rPr>
            </w:pPr>
            <w:r w:rsidRPr="00FC7007">
              <w:rPr>
                <w:color w:val="000000"/>
                <w:sz w:val="16"/>
                <w:szCs w:val="16"/>
              </w:rPr>
              <w:t>1 950,00</w:t>
            </w:r>
          </w:p>
        </w:tc>
        <w:tc>
          <w:tcPr>
            <w:tcW w:w="1360" w:type="dxa"/>
            <w:tcBorders>
              <w:top w:val="nil"/>
              <w:left w:val="nil"/>
              <w:bottom w:val="single" w:sz="4" w:space="0" w:color="000000"/>
              <w:right w:val="single" w:sz="4" w:space="0" w:color="000000"/>
            </w:tcBorders>
            <w:shd w:val="clear" w:color="auto" w:fill="auto"/>
            <w:hideMark/>
          </w:tcPr>
          <w:p w14:paraId="1DC3FB00" w14:textId="77777777" w:rsidR="00FC7007" w:rsidRPr="00FC7007" w:rsidRDefault="00FC7007" w:rsidP="00FC7007">
            <w:pPr>
              <w:jc w:val="center"/>
              <w:rPr>
                <w:color w:val="000000"/>
                <w:sz w:val="16"/>
                <w:szCs w:val="16"/>
              </w:rPr>
            </w:pPr>
            <w:r w:rsidRPr="00FC7007">
              <w:rPr>
                <w:color w:val="000000"/>
                <w:sz w:val="16"/>
                <w:szCs w:val="16"/>
              </w:rPr>
              <w:t>300,00</w:t>
            </w:r>
          </w:p>
        </w:tc>
        <w:tc>
          <w:tcPr>
            <w:tcW w:w="1360" w:type="dxa"/>
            <w:tcBorders>
              <w:top w:val="nil"/>
              <w:left w:val="nil"/>
              <w:bottom w:val="single" w:sz="4" w:space="0" w:color="000000"/>
              <w:right w:val="single" w:sz="4" w:space="0" w:color="000000"/>
            </w:tcBorders>
            <w:shd w:val="clear" w:color="auto" w:fill="auto"/>
            <w:hideMark/>
          </w:tcPr>
          <w:p w14:paraId="0280EAA6" w14:textId="77777777" w:rsidR="00FC7007" w:rsidRPr="00FC7007" w:rsidRDefault="00FC7007" w:rsidP="00FC7007">
            <w:pPr>
              <w:jc w:val="center"/>
              <w:rPr>
                <w:color w:val="000000"/>
                <w:sz w:val="16"/>
                <w:szCs w:val="16"/>
              </w:rPr>
            </w:pPr>
            <w:r w:rsidRPr="00FC7007">
              <w:rPr>
                <w:color w:val="000000"/>
                <w:sz w:val="16"/>
                <w:szCs w:val="16"/>
              </w:rPr>
              <w:t>300,00</w:t>
            </w:r>
          </w:p>
        </w:tc>
      </w:tr>
      <w:tr w:rsidR="00FC7007" w:rsidRPr="00FC7007" w14:paraId="74CA376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33B86BF"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5DAD3516" w14:textId="77777777" w:rsidR="00FC7007" w:rsidRPr="00FC7007" w:rsidRDefault="00FC7007" w:rsidP="00FC7007">
            <w:pPr>
              <w:jc w:val="center"/>
              <w:rPr>
                <w:color w:val="000000"/>
                <w:sz w:val="16"/>
                <w:szCs w:val="16"/>
              </w:rPr>
            </w:pPr>
            <w:r w:rsidRPr="00FC7007">
              <w:rPr>
                <w:color w:val="000000"/>
                <w:sz w:val="16"/>
                <w:szCs w:val="16"/>
              </w:rPr>
              <w:t>16 1 01 20100</w:t>
            </w:r>
          </w:p>
        </w:tc>
        <w:tc>
          <w:tcPr>
            <w:tcW w:w="580" w:type="dxa"/>
            <w:tcBorders>
              <w:top w:val="nil"/>
              <w:left w:val="nil"/>
              <w:bottom w:val="single" w:sz="4" w:space="0" w:color="000000"/>
              <w:right w:val="single" w:sz="4" w:space="0" w:color="000000"/>
            </w:tcBorders>
            <w:shd w:val="clear" w:color="auto" w:fill="auto"/>
            <w:hideMark/>
          </w:tcPr>
          <w:p w14:paraId="58DA75D1"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4FE6B12F" w14:textId="77777777" w:rsidR="00FC7007" w:rsidRPr="00FC7007" w:rsidRDefault="00FC7007" w:rsidP="00FC7007">
            <w:pPr>
              <w:jc w:val="center"/>
              <w:rPr>
                <w:color w:val="000000"/>
                <w:sz w:val="16"/>
                <w:szCs w:val="16"/>
              </w:rPr>
            </w:pPr>
            <w:r w:rsidRPr="00FC7007">
              <w:rPr>
                <w:color w:val="000000"/>
                <w:sz w:val="16"/>
                <w:szCs w:val="16"/>
              </w:rPr>
              <w:t>1 950,00</w:t>
            </w:r>
          </w:p>
        </w:tc>
        <w:tc>
          <w:tcPr>
            <w:tcW w:w="1360" w:type="dxa"/>
            <w:tcBorders>
              <w:top w:val="nil"/>
              <w:left w:val="nil"/>
              <w:bottom w:val="single" w:sz="4" w:space="0" w:color="000000"/>
              <w:right w:val="single" w:sz="4" w:space="0" w:color="000000"/>
            </w:tcBorders>
            <w:shd w:val="clear" w:color="auto" w:fill="auto"/>
            <w:hideMark/>
          </w:tcPr>
          <w:p w14:paraId="6028453E" w14:textId="77777777" w:rsidR="00FC7007" w:rsidRPr="00FC7007" w:rsidRDefault="00FC7007" w:rsidP="00FC7007">
            <w:pPr>
              <w:jc w:val="center"/>
              <w:rPr>
                <w:color w:val="000000"/>
                <w:sz w:val="16"/>
                <w:szCs w:val="16"/>
              </w:rPr>
            </w:pPr>
            <w:r w:rsidRPr="00FC7007">
              <w:rPr>
                <w:color w:val="000000"/>
                <w:sz w:val="16"/>
                <w:szCs w:val="16"/>
              </w:rPr>
              <w:t>300,00</w:t>
            </w:r>
          </w:p>
        </w:tc>
        <w:tc>
          <w:tcPr>
            <w:tcW w:w="1360" w:type="dxa"/>
            <w:tcBorders>
              <w:top w:val="nil"/>
              <w:left w:val="nil"/>
              <w:bottom w:val="single" w:sz="4" w:space="0" w:color="000000"/>
              <w:right w:val="single" w:sz="4" w:space="0" w:color="000000"/>
            </w:tcBorders>
            <w:shd w:val="clear" w:color="auto" w:fill="auto"/>
            <w:hideMark/>
          </w:tcPr>
          <w:p w14:paraId="03F54E51" w14:textId="77777777" w:rsidR="00FC7007" w:rsidRPr="00FC7007" w:rsidRDefault="00FC7007" w:rsidP="00FC7007">
            <w:pPr>
              <w:jc w:val="center"/>
              <w:rPr>
                <w:color w:val="000000"/>
                <w:sz w:val="16"/>
                <w:szCs w:val="16"/>
              </w:rPr>
            </w:pPr>
            <w:r w:rsidRPr="00FC7007">
              <w:rPr>
                <w:color w:val="000000"/>
                <w:sz w:val="16"/>
                <w:szCs w:val="16"/>
              </w:rPr>
              <w:t>300,00</w:t>
            </w:r>
          </w:p>
        </w:tc>
      </w:tr>
      <w:tr w:rsidR="00FC7007" w:rsidRPr="00FC7007" w14:paraId="62403C67"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CBBD97D" w14:textId="77777777" w:rsidR="00FC7007" w:rsidRPr="00FC7007" w:rsidRDefault="00FC7007" w:rsidP="00FC7007">
            <w:pPr>
              <w:rPr>
                <w:color w:val="000000"/>
                <w:sz w:val="16"/>
                <w:szCs w:val="16"/>
              </w:rPr>
            </w:pPr>
            <w:r w:rsidRPr="00FC7007">
              <w:rPr>
                <w:color w:val="000000"/>
                <w:sz w:val="16"/>
                <w:szCs w:val="16"/>
              </w:rPr>
              <w:t>Реализация регионального проекта "Формирование комфортной городской среды"</w:t>
            </w:r>
          </w:p>
        </w:tc>
        <w:tc>
          <w:tcPr>
            <w:tcW w:w="1240" w:type="dxa"/>
            <w:tcBorders>
              <w:top w:val="nil"/>
              <w:left w:val="nil"/>
              <w:bottom w:val="single" w:sz="4" w:space="0" w:color="000000"/>
              <w:right w:val="single" w:sz="4" w:space="0" w:color="000000"/>
            </w:tcBorders>
            <w:shd w:val="clear" w:color="auto" w:fill="auto"/>
            <w:hideMark/>
          </w:tcPr>
          <w:p w14:paraId="1D934217" w14:textId="77777777" w:rsidR="00FC7007" w:rsidRPr="00FC7007" w:rsidRDefault="00FC7007" w:rsidP="00FC7007">
            <w:pPr>
              <w:jc w:val="center"/>
              <w:rPr>
                <w:color w:val="000000"/>
                <w:sz w:val="16"/>
                <w:szCs w:val="16"/>
              </w:rPr>
            </w:pPr>
            <w:r w:rsidRPr="00FC7007">
              <w:rPr>
                <w:color w:val="000000"/>
                <w:sz w:val="16"/>
                <w:szCs w:val="16"/>
              </w:rPr>
              <w:t>16 1 И</w:t>
            </w:r>
            <w:proofErr w:type="gramStart"/>
            <w:r w:rsidRPr="00FC7007">
              <w:rPr>
                <w:color w:val="000000"/>
                <w:sz w:val="16"/>
                <w:szCs w:val="16"/>
              </w:rPr>
              <w:t>4</w:t>
            </w:r>
            <w:proofErr w:type="gramEnd"/>
            <w:r w:rsidRPr="00FC7007">
              <w:rPr>
                <w:color w:val="000000"/>
                <w:sz w:val="16"/>
                <w:szCs w:val="16"/>
              </w:rPr>
              <w:t xml:space="preserve"> 00000</w:t>
            </w:r>
          </w:p>
        </w:tc>
        <w:tc>
          <w:tcPr>
            <w:tcW w:w="580" w:type="dxa"/>
            <w:tcBorders>
              <w:top w:val="nil"/>
              <w:left w:val="nil"/>
              <w:bottom w:val="single" w:sz="4" w:space="0" w:color="000000"/>
              <w:right w:val="single" w:sz="4" w:space="0" w:color="000000"/>
            </w:tcBorders>
            <w:shd w:val="clear" w:color="auto" w:fill="auto"/>
            <w:hideMark/>
          </w:tcPr>
          <w:p w14:paraId="355B303E"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065683BB" w14:textId="77777777" w:rsidR="00FC7007" w:rsidRPr="00FC7007" w:rsidRDefault="00FC7007" w:rsidP="00FC7007">
            <w:pPr>
              <w:jc w:val="center"/>
              <w:rPr>
                <w:color w:val="000000"/>
                <w:sz w:val="16"/>
                <w:szCs w:val="16"/>
              </w:rPr>
            </w:pPr>
            <w:r w:rsidRPr="00FC7007">
              <w:rPr>
                <w:color w:val="000000"/>
                <w:sz w:val="16"/>
                <w:szCs w:val="16"/>
              </w:rPr>
              <w:t>35 391,71</w:t>
            </w:r>
          </w:p>
        </w:tc>
        <w:tc>
          <w:tcPr>
            <w:tcW w:w="1360" w:type="dxa"/>
            <w:tcBorders>
              <w:top w:val="nil"/>
              <w:left w:val="nil"/>
              <w:bottom w:val="single" w:sz="4" w:space="0" w:color="000000"/>
              <w:right w:val="single" w:sz="4" w:space="0" w:color="000000"/>
            </w:tcBorders>
            <w:shd w:val="clear" w:color="auto" w:fill="auto"/>
            <w:hideMark/>
          </w:tcPr>
          <w:p w14:paraId="4008622B"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1CAADF2B"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3BF78CD2"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55A15B5" w14:textId="77777777" w:rsidR="00FC7007" w:rsidRPr="00FC7007" w:rsidRDefault="00FC7007" w:rsidP="00FC7007">
            <w:pPr>
              <w:rPr>
                <w:color w:val="000000"/>
                <w:sz w:val="16"/>
                <w:szCs w:val="16"/>
              </w:rPr>
            </w:pPr>
            <w:r w:rsidRPr="00FC7007">
              <w:rPr>
                <w:color w:val="000000"/>
                <w:sz w:val="16"/>
                <w:szCs w:val="16"/>
              </w:rPr>
              <w:t>Реализация программ формирования современной городской среды</w:t>
            </w:r>
          </w:p>
        </w:tc>
        <w:tc>
          <w:tcPr>
            <w:tcW w:w="1240" w:type="dxa"/>
            <w:tcBorders>
              <w:top w:val="nil"/>
              <w:left w:val="nil"/>
              <w:bottom w:val="single" w:sz="4" w:space="0" w:color="000000"/>
              <w:right w:val="single" w:sz="4" w:space="0" w:color="000000"/>
            </w:tcBorders>
            <w:shd w:val="clear" w:color="auto" w:fill="auto"/>
            <w:hideMark/>
          </w:tcPr>
          <w:p w14:paraId="7BFF95DE" w14:textId="77777777" w:rsidR="00FC7007" w:rsidRPr="00FC7007" w:rsidRDefault="00FC7007" w:rsidP="00FC7007">
            <w:pPr>
              <w:jc w:val="center"/>
              <w:rPr>
                <w:color w:val="000000"/>
                <w:sz w:val="16"/>
                <w:szCs w:val="16"/>
              </w:rPr>
            </w:pPr>
            <w:r w:rsidRPr="00FC7007">
              <w:rPr>
                <w:color w:val="000000"/>
                <w:sz w:val="16"/>
                <w:szCs w:val="16"/>
              </w:rPr>
              <w:t>16 1 И</w:t>
            </w:r>
            <w:proofErr w:type="gramStart"/>
            <w:r w:rsidRPr="00FC7007">
              <w:rPr>
                <w:color w:val="000000"/>
                <w:sz w:val="16"/>
                <w:szCs w:val="16"/>
              </w:rPr>
              <w:t>4</w:t>
            </w:r>
            <w:proofErr w:type="gramEnd"/>
            <w:r w:rsidRPr="00FC7007">
              <w:rPr>
                <w:color w:val="000000"/>
                <w:sz w:val="16"/>
                <w:szCs w:val="16"/>
              </w:rPr>
              <w:t xml:space="preserve"> 55550</w:t>
            </w:r>
          </w:p>
        </w:tc>
        <w:tc>
          <w:tcPr>
            <w:tcW w:w="580" w:type="dxa"/>
            <w:tcBorders>
              <w:top w:val="nil"/>
              <w:left w:val="nil"/>
              <w:bottom w:val="single" w:sz="4" w:space="0" w:color="000000"/>
              <w:right w:val="single" w:sz="4" w:space="0" w:color="000000"/>
            </w:tcBorders>
            <w:shd w:val="clear" w:color="auto" w:fill="auto"/>
            <w:hideMark/>
          </w:tcPr>
          <w:p w14:paraId="1725730A"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12BB172F" w14:textId="77777777" w:rsidR="00FC7007" w:rsidRPr="00FC7007" w:rsidRDefault="00FC7007" w:rsidP="00FC7007">
            <w:pPr>
              <w:jc w:val="center"/>
              <w:rPr>
                <w:color w:val="000000"/>
                <w:sz w:val="16"/>
                <w:szCs w:val="16"/>
              </w:rPr>
            </w:pPr>
            <w:r w:rsidRPr="00FC7007">
              <w:rPr>
                <w:color w:val="000000"/>
                <w:sz w:val="16"/>
                <w:szCs w:val="16"/>
              </w:rPr>
              <w:t>35 391,71</w:t>
            </w:r>
          </w:p>
        </w:tc>
        <w:tc>
          <w:tcPr>
            <w:tcW w:w="1360" w:type="dxa"/>
            <w:tcBorders>
              <w:top w:val="nil"/>
              <w:left w:val="nil"/>
              <w:bottom w:val="single" w:sz="4" w:space="0" w:color="000000"/>
              <w:right w:val="single" w:sz="4" w:space="0" w:color="000000"/>
            </w:tcBorders>
            <w:shd w:val="clear" w:color="auto" w:fill="auto"/>
            <w:hideMark/>
          </w:tcPr>
          <w:p w14:paraId="2E7523AB"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5EE6166F"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52F5AB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2E22EBB"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5A2778A0" w14:textId="77777777" w:rsidR="00FC7007" w:rsidRPr="00FC7007" w:rsidRDefault="00FC7007" w:rsidP="00FC7007">
            <w:pPr>
              <w:jc w:val="center"/>
              <w:rPr>
                <w:color w:val="000000"/>
                <w:sz w:val="16"/>
                <w:szCs w:val="16"/>
              </w:rPr>
            </w:pPr>
            <w:r w:rsidRPr="00FC7007">
              <w:rPr>
                <w:color w:val="000000"/>
                <w:sz w:val="16"/>
                <w:szCs w:val="16"/>
              </w:rPr>
              <w:t>16 1 И</w:t>
            </w:r>
            <w:proofErr w:type="gramStart"/>
            <w:r w:rsidRPr="00FC7007">
              <w:rPr>
                <w:color w:val="000000"/>
                <w:sz w:val="16"/>
                <w:szCs w:val="16"/>
              </w:rPr>
              <w:t>4</w:t>
            </w:r>
            <w:proofErr w:type="gramEnd"/>
            <w:r w:rsidRPr="00FC7007">
              <w:rPr>
                <w:color w:val="000000"/>
                <w:sz w:val="16"/>
                <w:szCs w:val="16"/>
              </w:rPr>
              <w:t xml:space="preserve"> 55550</w:t>
            </w:r>
          </w:p>
        </w:tc>
        <w:tc>
          <w:tcPr>
            <w:tcW w:w="580" w:type="dxa"/>
            <w:tcBorders>
              <w:top w:val="nil"/>
              <w:left w:val="nil"/>
              <w:bottom w:val="single" w:sz="4" w:space="0" w:color="000000"/>
              <w:right w:val="single" w:sz="4" w:space="0" w:color="000000"/>
            </w:tcBorders>
            <w:shd w:val="clear" w:color="auto" w:fill="auto"/>
            <w:hideMark/>
          </w:tcPr>
          <w:p w14:paraId="374B70E9"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64376BDD" w14:textId="77777777" w:rsidR="00FC7007" w:rsidRPr="00FC7007" w:rsidRDefault="00FC7007" w:rsidP="00FC7007">
            <w:pPr>
              <w:jc w:val="center"/>
              <w:rPr>
                <w:color w:val="000000"/>
                <w:sz w:val="16"/>
                <w:szCs w:val="16"/>
              </w:rPr>
            </w:pPr>
            <w:r w:rsidRPr="00FC7007">
              <w:rPr>
                <w:color w:val="000000"/>
                <w:sz w:val="16"/>
                <w:szCs w:val="16"/>
              </w:rPr>
              <w:t>35 391,71</w:t>
            </w:r>
          </w:p>
        </w:tc>
        <w:tc>
          <w:tcPr>
            <w:tcW w:w="1360" w:type="dxa"/>
            <w:tcBorders>
              <w:top w:val="nil"/>
              <w:left w:val="nil"/>
              <w:bottom w:val="single" w:sz="4" w:space="0" w:color="000000"/>
              <w:right w:val="single" w:sz="4" w:space="0" w:color="000000"/>
            </w:tcBorders>
            <w:shd w:val="clear" w:color="auto" w:fill="auto"/>
            <w:hideMark/>
          </w:tcPr>
          <w:p w14:paraId="3D31F997"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4140FCCF"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BBB483E"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4B78C80" w14:textId="77777777" w:rsidR="00FC7007" w:rsidRPr="00FC7007" w:rsidRDefault="00FC7007" w:rsidP="00FC7007">
            <w:pPr>
              <w:rPr>
                <w:color w:val="000000"/>
                <w:sz w:val="16"/>
                <w:szCs w:val="16"/>
              </w:rPr>
            </w:pPr>
            <w:r w:rsidRPr="00FC7007">
              <w:rPr>
                <w:color w:val="000000"/>
                <w:sz w:val="16"/>
                <w:szCs w:val="16"/>
              </w:rPr>
              <w:t>Муниципальная программа "Противодействие коррупции в Кочубеевском муниципальном округе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0095CD91" w14:textId="77777777" w:rsidR="00FC7007" w:rsidRPr="00FC7007" w:rsidRDefault="00FC7007" w:rsidP="00FC7007">
            <w:pPr>
              <w:jc w:val="center"/>
              <w:rPr>
                <w:color w:val="000000"/>
                <w:sz w:val="16"/>
                <w:szCs w:val="16"/>
              </w:rPr>
            </w:pPr>
            <w:r w:rsidRPr="00FC7007">
              <w:rPr>
                <w:color w:val="000000"/>
                <w:sz w:val="16"/>
                <w:szCs w:val="16"/>
              </w:rPr>
              <w:t>17 0 00 00000</w:t>
            </w:r>
          </w:p>
        </w:tc>
        <w:tc>
          <w:tcPr>
            <w:tcW w:w="580" w:type="dxa"/>
            <w:tcBorders>
              <w:top w:val="nil"/>
              <w:left w:val="nil"/>
              <w:bottom w:val="single" w:sz="4" w:space="0" w:color="000000"/>
              <w:right w:val="single" w:sz="4" w:space="0" w:color="000000"/>
            </w:tcBorders>
            <w:shd w:val="clear" w:color="auto" w:fill="auto"/>
            <w:hideMark/>
          </w:tcPr>
          <w:p w14:paraId="0DFBD699"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1164516D" w14:textId="77777777" w:rsidR="00FC7007" w:rsidRPr="00FC7007" w:rsidRDefault="00FC7007" w:rsidP="00FC7007">
            <w:pPr>
              <w:jc w:val="center"/>
              <w:rPr>
                <w:color w:val="000000"/>
                <w:sz w:val="16"/>
                <w:szCs w:val="16"/>
              </w:rPr>
            </w:pPr>
            <w:r w:rsidRPr="00FC7007">
              <w:rPr>
                <w:color w:val="000000"/>
                <w:sz w:val="16"/>
                <w:szCs w:val="16"/>
              </w:rPr>
              <w:t>90,00</w:t>
            </w:r>
          </w:p>
        </w:tc>
        <w:tc>
          <w:tcPr>
            <w:tcW w:w="1360" w:type="dxa"/>
            <w:tcBorders>
              <w:top w:val="nil"/>
              <w:left w:val="nil"/>
              <w:bottom w:val="single" w:sz="4" w:space="0" w:color="000000"/>
              <w:right w:val="single" w:sz="4" w:space="0" w:color="000000"/>
            </w:tcBorders>
            <w:shd w:val="clear" w:color="auto" w:fill="auto"/>
            <w:hideMark/>
          </w:tcPr>
          <w:p w14:paraId="50947729" w14:textId="77777777" w:rsidR="00FC7007" w:rsidRPr="00FC7007" w:rsidRDefault="00FC7007" w:rsidP="00FC7007">
            <w:pPr>
              <w:jc w:val="center"/>
              <w:rPr>
                <w:color w:val="000000"/>
                <w:sz w:val="16"/>
                <w:szCs w:val="16"/>
              </w:rPr>
            </w:pPr>
            <w:r w:rsidRPr="00FC7007">
              <w:rPr>
                <w:color w:val="000000"/>
                <w:sz w:val="16"/>
                <w:szCs w:val="16"/>
              </w:rPr>
              <w:t>90,00</w:t>
            </w:r>
          </w:p>
        </w:tc>
        <w:tc>
          <w:tcPr>
            <w:tcW w:w="1360" w:type="dxa"/>
            <w:tcBorders>
              <w:top w:val="nil"/>
              <w:left w:val="nil"/>
              <w:bottom w:val="single" w:sz="4" w:space="0" w:color="000000"/>
              <w:right w:val="single" w:sz="4" w:space="0" w:color="000000"/>
            </w:tcBorders>
            <w:shd w:val="clear" w:color="auto" w:fill="auto"/>
            <w:hideMark/>
          </w:tcPr>
          <w:p w14:paraId="6AAC36B2" w14:textId="77777777" w:rsidR="00FC7007" w:rsidRPr="00FC7007" w:rsidRDefault="00FC7007" w:rsidP="00FC7007">
            <w:pPr>
              <w:jc w:val="center"/>
              <w:rPr>
                <w:color w:val="000000"/>
                <w:sz w:val="16"/>
                <w:szCs w:val="16"/>
              </w:rPr>
            </w:pPr>
            <w:r w:rsidRPr="00FC7007">
              <w:rPr>
                <w:color w:val="000000"/>
                <w:sz w:val="16"/>
                <w:szCs w:val="16"/>
              </w:rPr>
              <w:t>90,00</w:t>
            </w:r>
          </w:p>
        </w:tc>
      </w:tr>
      <w:tr w:rsidR="00FC7007" w:rsidRPr="00FC7007" w14:paraId="6CEFDC1B"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ACF5CDA" w14:textId="77777777" w:rsidR="00FC7007" w:rsidRPr="00FC7007" w:rsidRDefault="00FC7007" w:rsidP="00FC7007">
            <w:pPr>
              <w:rPr>
                <w:color w:val="000000"/>
                <w:sz w:val="16"/>
                <w:szCs w:val="16"/>
              </w:rPr>
            </w:pPr>
            <w:r w:rsidRPr="00FC7007">
              <w:rPr>
                <w:color w:val="000000"/>
                <w:sz w:val="16"/>
                <w:szCs w:val="16"/>
              </w:rPr>
              <w:t>Подпрограмма "Профилактика коррупционных правонарушений в Кочубеевском муниципальном округе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5029C114" w14:textId="77777777" w:rsidR="00FC7007" w:rsidRPr="00FC7007" w:rsidRDefault="00FC7007" w:rsidP="00FC7007">
            <w:pPr>
              <w:jc w:val="center"/>
              <w:rPr>
                <w:color w:val="000000"/>
                <w:sz w:val="16"/>
                <w:szCs w:val="16"/>
              </w:rPr>
            </w:pPr>
            <w:r w:rsidRPr="00FC7007">
              <w:rPr>
                <w:color w:val="000000"/>
                <w:sz w:val="16"/>
                <w:szCs w:val="16"/>
              </w:rPr>
              <w:t>17 1 00 00000</w:t>
            </w:r>
          </w:p>
        </w:tc>
        <w:tc>
          <w:tcPr>
            <w:tcW w:w="580" w:type="dxa"/>
            <w:tcBorders>
              <w:top w:val="nil"/>
              <w:left w:val="nil"/>
              <w:bottom w:val="single" w:sz="4" w:space="0" w:color="000000"/>
              <w:right w:val="single" w:sz="4" w:space="0" w:color="000000"/>
            </w:tcBorders>
            <w:shd w:val="clear" w:color="auto" w:fill="auto"/>
            <w:hideMark/>
          </w:tcPr>
          <w:p w14:paraId="6CE10AB5"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1064B7EB" w14:textId="77777777" w:rsidR="00FC7007" w:rsidRPr="00FC7007" w:rsidRDefault="00FC7007" w:rsidP="00FC7007">
            <w:pPr>
              <w:jc w:val="center"/>
              <w:rPr>
                <w:color w:val="000000"/>
                <w:sz w:val="16"/>
                <w:szCs w:val="16"/>
              </w:rPr>
            </w:pPr>
            <w:r w:rsidRPr="00FC7007">
              <w:rPr>
                <w:color w:val="000000"/>
                <w:sz w:val="16"/>
                <w:szCs w:val="16"/>
              </w:rPr>
              <w:t>90,00</w:t>
            </w:r>
          </w:p>
        </w:tc>
        <w:tc>
          <w:tcPr>
            <w:tcW w:w="1360" w:type="dxa"/>
            <w:tcBorders>
              <w:top w:val="nil"/>
              <w:left w:val="nil"/>
              <w:bottom w:val="single" w:sz="4" w:space="0" w:color="000000"/>
              <w:right w:val="single" w:sz="4" w:space="0" w:color="000000"/>
            </w:tcBorders>
            <w:shd w:val="clear" w:color="auto" w:fill="auto"/>
            <w:hideMark/>
          </w:tcPr>
          <w:p w14:paraId="02F07716" w14:textId="77777777" w:rsidR="00FC7007" w:rsidRPr="00FC7007" w:rsidRDefault="00FC7007" w:rsidP="00FC7007">
            <w:pPr>
              <w:jc w:val="center"/>
              <w:rPr>
                <w:color w:val="000000"/>
                <w:sz w:val="16"/>
                <w:szCs w:val="16"/>
              </w:rPr>
            </w:pPr>
            <w:r w:rsidRPr="00FC7007">
              <w:rPr>
                <w:color w:val="000000"/>
                <w:sz w:val="16"/>
                <w:szCs w:val="16"/>
              </w:rPr>
              <w:t>90,00</w:t>
            </w:r>
          </w:p>
        </w:tc>
        <w:tc>
          <w:tcPr>
            <w:tcW w:w="1360" w:type="dxa"/>
            <w:tcBorders>
              <w:top w:val="nil"/>
              <w:left w:val="nil"/>
              <w:bottom w:val="single" w:sz="4" w:space="0" w:color="000000"/>
              <w:right w:val="single" w:sz="4" w:space="0" w:color="000000"/>
            </w:tcBorders>
            <w:shd w:val="clear" w:color="auto" w:fill="auto"/>
            <w:hideMark/>
          </w:tcPr>
          <w:p w14:paraId="5E1529C2" w14:textId="77777777" w:rsidR="00FC7007" w:rsidRPr="00FC7007" w:rsidRDefault="00FC7007" w:rsidP="00FC7007">
            <w:pPr>
              <w:jc w:val="center"/>
              <w:rPr>
                <w:color w:val="000000"/>
                <w:sz w:val="16"/>
                <w:szCs w:val="16"/>
              </w:rPr>
            </w:pPr>
            <w:r w:rsidRPr="00FC7007">
              <w:rPr>
                <w:color w:val="000000"/>
                <w:sz w:val="16"/>
                <w:szCs w:val="16"/>
              </w:rPr>
              <w:t>90,00</w:t>
            </w:r>
          </w:p>
        </w:tc>
      </w:tr>
      <w:tr w:rsidR="00FC7007" w:rsidRPr="00FC7007" w14:paraId="07CE4F4E"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8DBE67A" w14:textId="77777777" w:rsidR="00FC7007" w:rsidRPr="00FC7007" w:rsidRDefault="00FC7007" w:rsidP="00FC7007">
            <w:pPr>
              <w:rPr>
                <w:color w:val="000000"/>
                <w:sz w:val="16"/>
                <w:szCs w:val="16"/>
              </w:rPr>
            </w:pPr>
            <w:r w:rsidRPr="00FC7007">
              <w:rPr>
                <w:color w:val="000000"/>
                <w:sz w:val="16"/>
                <w:szCs w:val="16"/>
              </w:rPr>
              <w:t>Основное мероприятие "Проведение мероприятий по противодействию коррупции в Кочубеевском муниципальном округе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3725BB1A" w14:textId="77777777" w:rsidR="00FC7007" w:rsidRPr="00FC7007" w:rsidRDefault="00FC7007" w:rsidP="00FC7007">
            <w:pPr>
              <w:jc w:val="center"/>
              <w:rPr>
                <w:color w:val="000000"/>
                <w:sz w:val="16"/>
                <w:szCs w:val="16"/>
              </w:rPr>
            </w:pPr>
            <w:r w:rsidRPr="00FC7007">
              <w:rPr>
                <w:color w:val="000000"/>
                <w:sz w:val="16"/>
                <w:szCs w:val="16"/>
              </w:rPr>
              <w:t>17 1 01 00000</w:t>
            </w:r>
          </w:p>
        </w:tc>
        <w:tc>
          <w:tcPr>
            <w:tcW w:w="580" w:type="dxa"/>
            <w:tcBorders>
              <w:top w:val="nil"/>
              <w:left w:val="nil"/>
              <w:bottom w:val="single" w:sz="4" w:space="0" w:color="000000"/>
              <w:right w:val="single" w:sz="4" w:space="0" w:color="000000"/>
            </w:tcBorders>
            <w:shd w:val="clear" w:color="auto" w:fill="auto"/>
            <w:hideMark/>
          </w:tcPr>
          <w:p w14:paraId="3D8793AF"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1539861B" w14:textId="77777777" w:rsidR="00FC7007" w:rsidRPr="00FC7007" w:rsidRDefault="00FC7007" w:rsidP="00FC7007">
            <w:pPr>
              <w:jc w:val="center"/>
              <w:rPr>
                <w:color w:val="000000"/>
                <w:sz w:val="16"/>
                <w:szCs w:val="16"/>
              </w:rPr>
            </w:pPr>
            <w:r w:rsidRPr="00FC7007">
              <w:rPr>
                <w:color w:val="000000"/>
                <w:sz w:val="16"/>
                <w:szCs w:val="16"/>
              </w:rPr>
              <w:t>90,00</w:t>
            </w:r>
          </w:p>
        </w:tc>
        <w:tc>
          <w:tcPr>
            <w:tcW w:w="1360" w:type="dxa"/>
            <w:tcBorders>
              <w:top w:val="nil"/>
              <w:left w:val="nil"/>
              <w:bottom w:val="single" w:sz="4" w:space="0" w:color="000000"/>
              <w:right w:val="single" w:sz="4" w:space="0" w:color="000000"/>
            </w:tcBorders>
            <w:shd w:val="clear" w:color="auto" w:fill="auto"/>
            <w:hideMark/>
          </w:tcPr>
          <w:p w14:paraId="5ADA7201" w14:textId="77777777" w:rsidR="00FC7007" w:rsidRPr="00FC7007" w:rsidRDefault="00FC7007" w:rsidP="00FC7007">
            <w:pPr>
              <w:jc w:val="center"/>
              <w:rPr>
                <w:color w:val="000000"/>
                <w:sz w:val="16"/>
                <w:szCs w:val="16"/>
              </w:rPr>
            </w:pPr>
            <w:r w:rsidRPr="00FC7007">
              <w:rPr>
                <w:color w:val="000000"/>
                <w:sz w:val="16"/>
                <w:szCs w:val="16"/>
              </w:rPr>
              <w:t>90,00</w:t>
            </w:r>
          </w:p>
        </w:tc>
        <w:tc>
          <w:tcPr>
            <w:tcW w:w="1360" w:type="dxa"/>
            <w:tcBorders>
              <w:top w:val="nil"/>
              <w:left w:val="nil"/>
              <w:bottom w:val="single" w:sz="4" w:space="0" w:color="000000"/>
              <w:right w:val="single" w:sz="4" w:space="0" w:color="000000"/>
            </w:tcBorders>
            <w:shd w:val="clear" w:color="auto" w:fill="auto"/>
            <w:hideMark/>
          </w:tcPr>
          <w:p w14:paraId="0954730C" w14:textId="77777777" w:rsidR="00FC7007" w:rsidRPr="00FC7007" w:rsidRDefault="00FC7007" w:rsidP="00FC7007">
            <w:pPr>
              <w:jc w:val="center"/>
              <w:rPr>
                <w:color w:val="000000"/>
                <w:sz w:val="16"/>
                <w:szCs w:val="16"/>
              </w:rPr>
            </w:pPr>
            <w:r w:rsidRPr="00FC7007">
              <w:rPr>
                <w:color w:val="000000"/>
                <w:sz w:val="16"/>
                <w:szCs w:val="16"/>
              </w:rPr>
              <w:t>90,00</w:t>
            </w:r>
          </w:p>
        </w:tc>
      </w:tr>
      <w:tr w:rsidR="00FC7007" w:rsidRPr="00FC7007" w14:paraId="7BEFAB78"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0C522CE" w14:textId="77777777" w:rsidR="00FC7007" w:rsidRPr="00FC7007" w:rsidRDefault="00FC7007" w:rsidP="00FC7007">
            <w:pPr>
              <w:rPr>
                <w:color w:val="000000"/>
                <w:sz w:val="16"/>
                <w:szCs w:val="16"/>
              </w:rPr>
            </w:pPr>
            <w:proofErr w:type="gramStart"/>
            <w:r w:rsidRPr="00FC7007">
              <w:rPr>
                <w:color w:val="000000"/>
                <w:sz w:val="16"/>
                <w:szCs w:val="16"/>
              </w:rPr>
              <w:t>Расходы</w:t>
            </w:r>
            <w:proofErr w:type="gramEnd"/>
            <w:r w:rsidRPr="00FC7007">
              <w:rPr>
                <w:color w:val="000000"/>
                <w:sz w:val="16"/>
                <w:szCs w:val="16"/>
              </w:rPr>
              <w:t xml:space="preserve"> связанные с реализацией мероприятий по противодействию коррупции в сфере деятельности органов местного самоуправления</w:t>
            </w:r>
          </w:p>
        </w:tc>
        <w:tc>
          <w:tcPr>
            <w:tcW w:w="1240" w:type="dxa"/>
            <w:tcBorders>
              <w:top w:val="nil"/>
              <w:left w:val="nil"/>
              <w:bottom w:val="single" w:sz="4" w:space="0" w:color="000000"/>
              <w:right w:val="single" w:sz="4" w:space="0" w:color="000000"/>
            </w:tcBorders>
            <w:shd w:val="clear" w:color="auto" w:fill="auto"/>
            <w:hideMark/>
          </w:tcPr>
          <w:p w14:paraId="75D4E68A" w14:textId="77777777" w:rsidR="00FC7007" w:rsidRPr="00FC7007" w:rsidRDefault="00FC7007" w:rsidP="00FC7007">
            <w:pPr>
              <w:jc w:val="center"/>
              <w:rPr>
                <w:color w:val="000000"/>
                <w:sz w:val="16"/>
                <w:szCs w:val="16"/>
              </w:rPr>
            </w:pPr>
            <w:r w:rsidRPr="00FC7007">
              <w:rPr>
                <w:color w:val="000000"/>
                <w:sz w:val="16"/>
                <w:szCs w:val="16"/>
              </w:rPr>
              <w:t>17 1 01 20020</w:t>
            </w:r>
          </w:p>
        </w:tc>
        <w:tc>
          <w:tcPr>
            <w:tcW w:w="580" w:type="dxa"/>
            <w:tcBorders>
              <w:top w:val="nil"/>
              <w:left w:val="nil"/>
              <w:bottom w:val="single" w:sz="4" w:space="0" w:color="000000"/>
              <w:right w:val="single" w:sz="4" w:space="0" w:color="000000"/>
            </w:tcBorders>
            <w:shd w:val="clear" w:color="auto" w:fill="auto"/>
            <w:hideMark/>
          </w:tcPr>
          <w:p w14:paraId="039D34B2"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0FB4E2E" w14:textId="77777777" w:rsidR="00FC7007" w:rsidRPr="00FC7007" w:rsidRDefault="00FC7007" w:rsidP="00FC7007">
            <w:pPr>
              <w:jc w:val="center"/>
              <w:rPr>
                <w:color w:val="000000"/>
                <w:sz w:val="16"/>
                <w:szCs w:val="16"/>
              </w:rPr>
            </w:pPr>
            <w:r w:rsidRPr="00FC7007">
              <w:rPr>
                <w:color w:val="000000"/>
                <w:sz w:val="16"/>
                <w:szCs w:val="16"/>
              </w:rPr>
              <w:t>90,00</w:t>
            </w:r>
          </w:p>
        </w:tc>
        <w:tc>
          <w:tcPr>
            <w:tcW w:w="1360" w:type="dxa"/>
            <w:tcBorders>
              <w:top w:val="nil"/>
              <w:left w:val="nil"/>
              <w:bottom w:val="single" w:sz="4" w:space="0" w:color="000000"/>
              <w:right w:val="single" w:sz="4" w:space="0" w:color="000000"/>
            </w:tcBorders>
            <w:shd w:val="clear" w:color="auto" w:fill="auto"/>
            <w:hideMark/>
          </w:tcPr>
          <w:p w14:paraId="03F3196D" w14:textId="77777777" w:rsidR="00FC7007" w:rsidRPr="00FC7007" w:rsidRDefault="00FC7007" w:rsidP="00FC7007">
            <w:pPr>
              <w:jc w:val="center"/>
              <w:rPr>
                <w:color w:val="000000"/>
                <w:sz w:val="16"/>
                <w:szCs w:val="16"/>
              </w:rPr>
            </w:pPr>
            <w:r w:rsidRPr="00FC7007">
              <w:rPr>
                <w:color w:val="000000"/>
                <w:sz w:val="16"/>
                <w:szCs w:val="16"/>
              </w:rPr>
              <w:t>90,00</w:t>
            </w:r>
          </w:p>
        </w:tc>
        <w:tc>
          <w:tcPr>
            <w:tcW w:w="1360" w:type="dxa"/>
            <w:tcBorders>
              <w:top w:val="nil"/>
              <w:left w:val="nil"/>
              <w:bottom w:val="single" w:sz="4" w:space="0" w:color="000000"/>
              <w:right w:val="single" w:sz="4" w:space="0" w:color="000000"/>
            </w:tcBorders>
            <w:shd w:val="clear" w:color="auto" w:fill="auto"/>
            <w:hideMark/>
          </w:tcPr>
          <w:p w14:paraId="20230E7E" w14:textId="77777777" w:rsidR="00FC7007" w:rsidRPr="00FC7007" w:rsidRDefault="00FC7007" w:rsidP="00FC7007">
            <w:pPr>
              <w:jc w:val="center"/>
              <w:rPr>
                <w:color w:val="000000"/>
                <w:sz w:val="16"/>
                <w:szCs w:val="16"/>
              </w:rPr>
            </w:pPr>
            <w:r w:rsidRPr="00FC7007">
              <w:rPr>
                <w:color w:val="000000"/>
                <w:sz w:val="16"/>
                <w:szCs w:val="16"/>
              </w:rPr>
              <w:t>90,00</w:t>
            </w:r>
          </w:p>
        </w:tc>
      </w:tr>
      <w:tr w:rsidR="00FC7007" w:rsidRPr="00FC7007" w14:paraId="0407435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4922789"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66037FDE" w14:textId="77777777" w:rsidR="00FC7007" w:rsidRPr="00FC7007" w:rsidRDefault="00FC7007" w:rsidP="00FC7007">
            <w:pPr>
              <w:jc w:val="center"/>
              <w:rPr>
                <w:color w:val="000000"/>
                <w:sz w:val="16"/>
                <w:szCs w:val="16"/>
              </w:rPr>
            </w:pPr>
            <w:r w:rsidRPr="00FC7007">
              <w:rPr>
                <w:color w:val="000000"/>
                <w:sz w:val="16"/>
                <w:szCs w:val="16"/>
              </w:rPr>
              <w:t>17 1 01 20020</w:t>
            </w:r>
          </w:p>
        </w:tc>
        <w:tc>
          <w:tcPr>
            <w:tcW w:w="580" w:type="dxa"/>
            <w:tcBorders>
              <w:top w:val="nil"/>
              <w:left w:val="nil"/>
              <w:bottom w:val="single" w:sz="4" w:space="0" w:color="000000"/>
              <w:right w:val="single" w:sz="4" w:space="0" w:color="000000"/>
            </w:tcBorders>
            <w:shd w:val="clear" w:color="auto" w:fill="auto"/>
            <w:hideMark/>
          </w:tcPr>
          <w:p w14:paraId="2F4D6455"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470ECDF2" w14:textId="77777777" w:rsidR="00FC7007" w:rsidRPr="00FC7007" w:rsidRDefault="00FC7007" w:rsidP="00FC7007">
            <w:pPr>
              <w:jc w:val="center"/>
              <w:rPr>
                <w:color w:val="000000"/>
                <w:sz w:val="16"/>
                <w:szCs w:val="16"/>
              </w:rPr>
            </w:pPr>
            <w:r w:rsidRPr="00FC7007">
              <w:rPr>
                <w:color w:val="000000"/>
                <w:sz w:val="16"/>
                <w:szCs w:val="16"/>
              </w:rPr>
              <w:t>90,00</w:t>
            </w:r>
          </w:p>
        </w:tc>
        <w:tc>
          <w:tcPr>
            <w:tcW w:w="1360" w:type="dxa"/>
            <w:tcBorders>
              <w:top w:val="nil"/>
              <w:left w:val="nil"/>
              <w:bottom w:val="single" w:sz="4" w:space="0" w:color="000000"/>
              <w:right w:val="single" w:sz="4" w:space="0" w:color="000000"/>
            </w:tcBorders>
            <w:shd w:val="clear" w:color="auto" w:fill="auto"/>
            <w:hideMark/>
          </w:tcPr>
          <w:p w14:paraId="1DFF982E" w14:textId="77777777" w:rsidR="00FC7007" w:rsidRPr="00FC7007" w:rsidRDefault="00FC7007" w:rsidP="00FC7007">
            <w:pPr>
              <w:jc w:val="center"/>
              <w:rPr>
                <w:color w:val="000000"/>
                <w:sz w:val="16"/>
                <w:szCs w:val="16"/>
              </w:rPr>
            </w:pPr>
            <w:r w:rsidRPr="00FC7007">
              <w:rPr>
                <w:color w:val="000000"/>
                <w:sz w:val="16"/>
                <w:szCs w:val="16"/>
              </w:rPr>
              <w:t>90,00</w:t>
            </w:r>
          </w:p>
        </w:tc>
        <w:tc>
          <w:tcPr>
            <w:tcW w:w="1360" w:type="dxa"/>
            <w:tcBorders>
              <w:top w:val="nil"/>
              <w:left w:val="nil"/>
              <w:bottom w:val="single" w:sz="4" w:space="0" w:color="000000"/>
              <w:right w:val="single" w:sz="4" w:space="0" w:color="000000"/>
            </w:tcBorders>
            <w:shd w:val="clear" w:color="auto" w:fill="auto"/>
            <w:hideMark/>
          </w:tcPr>
          <w:p w14:paraId="717DD953" w14:textId="77777777" w:rsidR="00FC7007" w:rsidRPr="00FC7007" w:rsidRDefault="00FC7007" w:rsidP="00FC7007">
            <w:pPr>
              <w:jc w:val="center"/>
              <w:rPr>
                <w:color w:val="000000"/>
                <w:sz w:val="16"/>
                <w:szCs w:val="16"/>
              </w:rPr>
            </w:pPr>
            <w:r w:rsidRPr="00FC7007">
              <w:rPr>
                <w:color w:val="000000"/>
                <w:sz w:val="16"/>
                <w:szCs w:val="16"/>
              </w:rPr>
              <w:t>90,00</w:t>
            </w:r>
          </w:p>
        </w:tc>
      </w:tr>
      <w:tr w:rsidR="00FC7007" w:rsidRPr="00FC7007" w14:paraId="42C8B5F2"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5AEE939" w14:textId="77777777" w:rsidR="00FC7007" w:rsidRPr="00FC7007" w:rsidRDefault="00FC7007" w:rsidP="00FC7007">
            <w:pPr>
              <w:rPr>
                <w:color w:val="000000"/>
                <w:sz w:val="16"/>
                <w:szCs w:val="16"/>
              </w:rPr>
            </w:pPr>
            <w:r w:rsidRPr="00FC7007">
              <w:rPr>
                <w:color w:val="000000"/>
                <w:sz w:val="16"/>
                <w:szCs w:val="16"/>
              </w:rPr>
              <w:t>Муниципальная программа "Укрепление общественного здоровья населения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42360546" w14:textId="77777777" w:rsidR="00FC7007" w:rsidRPr="00FC7007" w:rsidRDefault="00FC7007" w:rsidP="00FC7007">
            <w:pPr>
              <w:jc w:val="center"/>
              <w:rPr>
                <w:color w:val="000000"/>
                <w:sz w:val="16"/>
                <w:szCs w:val="16"/>
              </w:rPr>
            </w:pPr>
            <w:r w:rsidRPr="00FC7007">
              <w:rPr>
                <w:color w:val="000000"/>
                <w:sz w:val="16"/>
                <w:szCs w:val="16"/>
              </w:rPr>
              <w:t>18 0 00 00000</w:t>
            </w:r>
          </w:p>
        </w:tc>
        <w:tc>
          <w:tcPr>
            <w:tcW w:w="580" w:type="dxa"/>
            <w:tcBorders>
              <w:top w:val="nil"/>
              <w:left w:val="nil"/>
              <w:bottom w:val="single" w:sz="4" w:space="0" w:color="000000"/>
              <w:right w:val="single" w:sz="4" w:space="0" w:color="000000"/>
            </w:tcBorders>
            <w:shd w:val="clear" w:color="auto" w:fill="auto"/>
            <w:hideMark/>
          </w:tcPr>
          <w:p w14:paraId="2D7538E7"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0514D408" w14:textId="77777777" w:rsidR="00FC7007" w:rsidRPr="00FC7007" w:rsidRDefault="00FC7007" w:rsidP="00FC7007">
            <w:pPr>
              <w:jc w:val="center"/>
              <w:rPr>
                <w:color w:val="000000"/>
                <w:sz w:val="16"/>
                <w:szCs w:val="16"/>
              </w:rPr>
            </w:pPr>
            <w:r w:rsidRPr="00FC7007">
              <w:rPr>
                <w:color w:val="000000"/>
                <w:sz w:val="16"/>
                <w:szCs w:val="16"/>
              </w:rPr>
              <w:t>40,00</w:t>
            </w:r>
          </w:p>
        </w:tc>
        <w:tc>
          <w:tcPr>
            <w:tcW w:w="1360" w:type="dxa"/>
            <w:tcBorders>
              <w:top w:val="nil"/>
              <w:left w:val="nil"/>
              <w:bottom w:val="single" w:sz="4" w:space="0" w:color="000000"/>
              <w:right w:val="single" w:sz="4" w:space="0" w:color="000000"/>
            </w:tcBorders>
            <w:shd w:val="clear" w:color="auto" w:fill="auto"/>
            <w:hideMark/>
          </w:tcPr>
          <w:p w14:paraId="0B16EFC8" w14:textId="77777777" w:rsidR="00FC7007" w:rsidRPr="00FC7007" w:rsidRDefault="00FC7007" w:rsidP="00FC7007">
            <w:pPr>
              <w:jc w:val="center"/>
              <w:rPr>
                <w:color w:val="000000"/>
                <w:sz w:val="16"/>
                <w:szCs w:val="16"/>
              </w:rPr>
            </w:pPr>
            <w:r w:rsidRPr="00FC7007">
              <w:rPr>
                <w:color w:val="000000"/>
                <w:sz w:val="16"/>
                <w:szCs w:val="16"/>
              </w:rPr>
              <w:t>10,00</w:t>
            </w:r>
          </w:p>
        </w:tc>
        <w:tc>
          <w:tcPr>
            <w:tcW w:w="1360" w:type="dxa"/>
            <w:tcBorders>
              <w:top w:val="nil"/>
              <w:left w:val="nil"/>
              <w:bottom w:val="single" w:sz="4" w:space="0" w:color="000000"/>
              <w:right w:val="single" w:sz="4" w:space="0" w:color="000000"/>
            </w:tcBorders>
            <w:shd w:val="clear" w:color="auto" w:fill="auto"/>
            <w:hideMark/>
          </w:tcPr>
          <w:p w14:paraId="09F979F7"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010B9177"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8F8EE1D" w14:textId="77777777" w:rsidR="00FC7007" w:rsidRPr="00FC7007" w:rsidRDefault="00FC7007" w:rsidP="00FC7007">
            <w:pPr>
              <w:rPr>
                <w:color w:val="000000"/>
                <w:sz w:val="16"/>
                <w:szCs w:val="16"/>
              </w:rPr>
            </w:pPr>
            <w:r w:rsidRPr="00FC7007">
              <w:rPr>
                <w:color w:val="000000"/>
                <w:sz w:val="16"/>
                <w:szCs w:val="16"/>
              </w:rPr>
              <w:t xml:space="preserve">Подпрограмма "Укрепление общественного здоровья и пропаганда здорового </w:t>
            </w:r>
            <w:proofErr w:type="gramStart"/>
            <w:r w:rsidRPr="00FC7007">
              <w:rPr>
                <w:color w:val="000000"/>
                <w:sz w:val="16"/>
                <w:szCs w:val="16"/>
              </w:rPr>
              <w:t>образа жизни населения Кочубеевского муниципального округа Ставропольского края</w:t>
            </w:r>
            <w:proofErr w:type="gramEnd"/>
            <w:r w:rsidRPr="00FC7007">
              <w:rPr>
                <w:color w:val="000000"/>
                <w:sz w:val="16"/>
                <w:szCs w:val="16"/>
              </w:rPr>
              <w:t>"</w:t>
            </w:r>
          </w:p>
        </w:tc>
        <w:tc>
          <w:tcPr>
            <w:tcW w:w="1240" w:type="dxa"/>
            <w:tcBorders>
              <w:top w:val="nil"/>
              <w:left w:val="nil"/>
              <w:bottom w:val="single" w:sz="4" w:space="0" w:color="000000"/>
              <w:right w:val="single" w:sz="4" w:space="0" w:color="000000"/>
            </w:tcBorders>
            <w:shd w:val="clear" w:color="auto" w:fill="auto"/>
            <w:hideMark/>
          </w:tcPr>
          <w:p w14:paraId="70D3A945" w14:textId="77777777" w:rsidR="00FC7007" w:rsidRPr="00FC7007" w:rsidRDefault="00FC7007" w:rsidP="00FC7007">
            <w:pPr>
              <w:jc w:val="center"/>
              <w:rPr>
                <w:color w:val="000000"/>
                <w:sz w:val="16"/>
                <w:szCs w:val="16"/>
              </w:rPr>
            </w:pPr>
            <w:r w:rsidRPr="00FC7007">
              <w:rPr>
                <w:color w:val="000000"/>
                <w:sz w:val="16"/>
                <w:szCs w:val="16"/>
              </w:rPr>
              <w:t>18 1 00 00000</w:t>
            </w:r>
          </w:p>
        </w:tc>
        <w:tc>
          <w:tcPr>
            <w:tcW w:w="580" w:type="dxa"/>
            <w:tcBorders>
              <w:top w:val="nil"/>
              <w:left w:val="nil"/>
              <w:bottom w:val="single" w:sz="4" w:space="0" w:color="000000"/>
              <w:right w:val="single" w:sz="4" w:space="0" w:color="000000"/>
            </w:tcBorders>
            <w:shd w:val="clear" w:color="auto" w:fill="auto"/>
            <w:hideMark/>
          </w:tcPr>
          <w:p w14:paraId="0311BB00"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5A3F9716" w14:textId="77777777" w:rsidR="00FC7007" w:rsidRPr="00FC7007" w:rsidRDefault="00FC7007" w:rsidP="00FC7007">
            <w:pPr>
              <w:jc w:val="center"/>
              <w:rPr>
                <w:color w:val="000000"/>
                <w:sz w:val="16"/>
                <w:szCs w:val="16"/>
              </w:rPr>
            </w:pPr>
            <w:r w:rsidRPr="00FC7007">
              <w:rPr>
                <w:color w:val="000000"/>
                <w:sz w:val="16"/>
                <w:szCs w:val="16"/>
              </w:rPr>
              <w:t>40,00</w:t>
            </w:r>
          </w:p>
        </w:tc>
        <w:tc>
          <w:tcPr>
            <w:tcW w:w="1360" w:type="dxa"/>
            <w:tcBorders>
              <w:top w:val="nil"/>
              <w:left w:val="nil"/>
              <w:bottom w:val="single" w:sz="4" w:space="0" w:color="000000"/>
              <w:right w:val="single" w:sz="4" w:space="0" w:color="000000"/>
            </w:tcBorders>
            <w:shd w:val="clear" w:color="auto" w:fill="auto"/>
            <w:hideMark/>
          </w:tcPr>
          <w:p w14:paraId="549407A7" w14:textId="77777777" w:rsidR="00FC7007" w:rsidRPr="00FC7007" w:rsidRDefault="00FC7007" w:rsidP="00FC7007">
            <w:pPr>
              <w:jc w:val="center"/>
              <w:rPr>
                <w:color w:val="000000"/>
                <w:sz w:val="16"/>
                <w:szCs w:val="16"/>
              </w:rPr>
            </w:pPr>
            <w:r w:rsidRPr="00FC7007">
              <w:rPr>
                <w:color w:val="000000"/>
                <w:sz w:val="16"/>
                <w:szCs w:val="16"/>
              </w:rPr>
              <w:t>10,00</w:t>
            </w:r>
          </w:p>
        </w:tc>
        <w:tc>
          <w:tcPr>
            <w:tcW w:w="1360" w:type="dxa"/>
            <w:tcBorders>
              <w:top w:val="nil"/>
              <w:left w:val="nil"/>
              <w:bottom w:val="single" w:sz="4" w:space="0" w:color="000000"/>
              <w:right w:val="single" w:sz="4" w:space="0" w:color="000000"/>
            </w:tcBorders>
            <w:shd w:val="clear" w:color="auto" w:fill="auto"/>
            <w:hideMark/>
          </w:tcPr>
          <w:p w14:paraId="4DF66849" w14:textId="77777777" w:rsidR="00FC7007" w:rsidRPr="00FC7007" w:rsidRDefault="00FC7007" w:rsidP="00FC7007">
            <w:pPr>
              <w:jc w:val="center"/>
              <w:rPr>
                <w:color w:val="000000"/>
                <w:sz w:val="16"/>
                <w:szCs w:val="16"/>
              </w:rPr>
            </w:pPr>
            <w:r w:rsidRPr="00FC7007">
              <w:rPr>
                <w:color w:val="000000"/>
                <w:sz w:val="16"/>
                <w:szCs w:val="16"/>
              </w:rPr>
              <w:t>10,00</w:t>
            </w:r>
          </w:p>
        </w:tc>
      </w:tr>
      <w:tr w:rsidR="00FC7007" w:rsidRPr="00FC7007" w14:paraId="60C40AF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3D826A6" w14:textId="77777777" w:rsidR="00FC7007" w:rsidRPr="00FC7007" w:rsidRDefault="00FC7007" w:rsidP="00FC7007">
            <w:pPr>
              <w:rPr>
                <w:color w:val="000000"/>
                <w:sz w:val="16"/>
                <w:szCs w:val="16"/>
              </w:rPr>
            </w:pPr>
            <w:r w:rsidRPr="00FC7007">
              <w:rPr>
                <w:color w:val="000000"/>
                <w:sz w:val="16"/>
                <w:szCs w:val="16"/>
              </w:rPr>
              <w:t>Основное мероприятие "Обеспечение условий для сохранения и укрепления здоровья населения Кочубеевского округа"</w:t>
            </w:r>
          </w:p>
        </w:tc>
        <w:tc>
          <w:tcPr>
            <w:tcW w:w="1240" w:type="dxa"/>
            <w:tcBorders>
              <w:top w:val="nil"/>
              <w:left w:val="nil"/>
              <w:bottom w:val="single" w:sz="4" w:space="0" w:color="000000"/>
              <w:right w:val="single" w:sz="4" w:space="0" w:color="000000"/>
            </w:tcBorders>
            <w:shd w:val="clear" w:color="auto" w:fill="auto"/>
            <w:hideMark/>
          </w:tcPr>
          <w:p w14:paraId="064F6C6D" w14:textId="77777777" w:rsidR="00FC7007" w:rsidRPr="00FC7007" w:rsidRDefault="00FC7007" w:rsidP="00FC7007">
            <w:pPr>
              <w:jc w:val="center"/>
              <w:rPr>
                <w:color w:val="000000"/>
                <w:sz w:val="16"/>
                <w:szCs w:val="16"/>
              </w:rPr>
            </w:pPr>
            <w:r w:rsidRPr="00FC7007">
              <w:rPr>
                <w:color w:val="000000"/>
                <w:sz w:val="16"/>
                <w:szCs w:val="16"/>
              </w:rPr>
              <w:t>18 1 01 00000</w:t>
            </w:r>
          </w:p>
        </w:tc>
        <w:tc>
          <w:tcPr>
            <w:tcW w:w="580" w:type="dxa"/>
            <w:tcBorders>
              <w:top w:val="nil"/>
              <w:left w:val="nil"/>
              <w:bottom w:val="single" w:sz="4" w:space="0" w:color="000000"/>
              <w:right w:val="single" w:sz="4" w:space="0" w:color="000000"/>
            </w:tcBorders>
            <w:shd w:val="clear" w:color="auto" w:fill="auto"/>
            <w:hideMark/>
          </w:tcPr>
          <w:p w14:paraId="2FFF4077"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6E58F386" w14:textId="77777777" w:rsidR="00FC7007" w:rsidRPr="00FC7007" w:rsidRDefault="00FC7007" w:rsidP="00FC7007">
            <w:pPr>
              <w:jc w:val="center"/>
              <w:rPr>
                <w:color w:val="000000"/>
                <w:sz w:val="16"/>
                <w:szCs w:val="16"/>
              </w:rPr>
            </w:pPr>
            <w:r w:rsidRPr="00FC7007">
              <w:rPr>
                <w:color w:val="000000"/>
                <w:sz w:val="16"/>
                <w:szCs w:val="16"/>
              </w:rPr>
              <w:t>36,00</w:t>
            </w:r>
          </w:p>
        </w:tc>
        <w:tc>
          <w:tcPr>
            <w:tcW w:w="1360" w:type="dxa"/>
            <w:tcBorders>
              <w:top w:val="nil"/>
              <w:left w:val="nil"/>
              <w:bottom w:val="single" w:sz="4" w:space="0" w:color="000000"/>
              <w:right w:val="single" w:sz="4" w:space="0" w:color="000000"/>
            </w:tcBorders>
            <w:shd w:val="clear" w:color="auto" w:fill="auto"/>
            <w:hideMark/>
          </w:tcPr>
          <w:p w14:paraId="65835F84" w14:textId="77777777" w:rsidR="00FC7007" w:rsidRPr="00FC7007" w:rsidRDefault="00FC7007" w:rsidP="00FC7007">
            <w:pPr>
              <w:jc w:val="center"/>
              <w:rPr>
                <w:color w:val="000000"/>
                <w:sz w:val="16"/>
                <w:szCs w:val="16"/>
              </w:rPr>
            </w:pPr>
            <w:r w:rsidRPr="00FC7007">
              <w:rPr>
                <w:color w:val="000000"/>
                <w:sz w:val="16"/>
                <w:szCs w:val="16"/>
              </w:rPr>
              <w:t>6,00</w:t>
            </w:r>
          </w:p>
        </w:tc>
        <w:tc>
          <w:tcPr>
            <w:tcW w:w="1360" w:type="dxa"/>
            <w:tcBorders>
              <w:top w:val="nil"/>
              <w:left w:val="nil"/>
              <w:bottom w:val="single" w:sz="4" w:space="0" w:color="000000"/>
              <w:right w:val="single" w:sz="4" w:space="0" w:color="000000"/>
            </w:tcBorders>
            <w:shd w:val="clear" w:color="auto" w:fill="auto"/>
            <w:hideMark/>
          </w:tcPr>
          <w:p w14:paraId="7BF42889" w14:textId="77777777" w:rsidR="00FC7007" w:rsidRPr="00FC7007" w:rsidRDefault="00FC7007" w:rsidP="00FC7007">
            <w:pPr>
              <w:jc w:val="center"/>
              <w:rPr>
                <w:color w:val="000000"/>
                <w:sz w:val="16"/>
                <w:szCs w:val="16"/>
              </w:rPr>
            </w:pPr>
            <w:r w:rsidRPr="00FC7007">
              <w:rPr>
                <w:color w:val="000000"/>
                <w:sz w:val="16"/>
                <w:szCs w:val="16"/>
              </w:rPr>
              <w:t>6,00</w:t>
            </w:r>
          </w:p>
        </w:tc>
      </w:tr>
      <w:tr w:rsidR="00FC7007" w:rsidRPr="00FC7007" w14:paraId="06A56231"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BE4FDCB" w14:textId="77777777" w:rsidR="00FC7007" w:rsidRPr="00FC7007" w:rsidRDefault="00FC7007" w:rsidP="00FC7007">
            <w:pPr>
              <w:rPr>
                <w:color w:val="000000"/>
                <w:sz w:val="16"/>
                <w:szCs w:val="16"/>
              </w:rPr>
            </w:pPr>
            <w:r w:rsidRPr="00FC7007">
              <w:rPr>
                <w:color w:val="000000"/>
                <w:sz w:val="16"/>
                <w:szCs w:val="16"/>
              </w:rPr>
              <w:t>Расходы на мероприятия по укреплению общественного здоровья населения</w:t>
            </w:r>
          </w:p>
        </w:tc>
        <w:tc>
          <w:tcPr>
            <w:tcW w:w="1240" w:type="dxa"/>
            <w:tcBorders>
              <w:top w:val="nil"/>
              <w:left w:val="nil"/>
              <w:bottom w:val="single" w:sz="4" w:space="0" w:color="000000"/>
              <w:right w:val="single" w:sz="4" w:space="0" w:color="000000"/>
            </w:tcBorders>
            <w:shd w:val="clear" w:color="auto" w:fill="auto"/>
            <w:hideMark/>
          </w:tcPr>
          <w:p w14:paraId="7AE935B3" w14:textId="77777777" w:rsidR="00FC7007" w:rsidRPr="00FC7007" w:rsidRDefault="00FC7007" w:rsidP="00FC7007">
            <w:pPr>
              <w:jc w:val="center"/>
              <w:rPr>
                <w:color w:val="000000"/>
                <w:sz w:val="16"/>
                <w:szCs w:val="16"/>
              </w:rPr>
            </w:pPr>
            <w:r w:rsidRPr="00FC7007">
              <w:rPr>
                <w:color w:val="000000"/>
                <w:sz w:val="16"/>
                <w:szCs w:val="16"/>
              </w:rPr>
              <w:t>18 1 01 25080</w:t>
            </w:r>
          </w:p>
        </w:tc>
        <w:tc>
          <w:tcPr>
            <w:tcW w:w="580" w:type="dxa"/>
            <w:tcBorders>
              <w:top w:val="nil"/>
              <w:left w:val="nil"/>
              <w:bottom w:val="single" w:sz="4" w:space="0" w:color="000000"/>
              <w:right w:val="single" w:sz="4" w:space="0" w:color="000000"/>
            </w:tcBorders>
            <w:shd w:val="clear" w:color="auto" w:fill="auto"/>
            <w:hideMark/>
          </w:tcPr>
          <w:p w14:paraId="5FBE15E0"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1A5A2A56" w14:textId="77777777" w:rsidR="00FC7007" w:rsidRPr="00FC7007" w:rsidRDefault="00FC7007" w:rsidP="00FC7007">
            <w:pPr>
              <w:jc w:val="center"/>
              <w:rPr>
                <w:color w:val="000000"/>
                <w:sz w:val="16"/>
                <w:szCs w:val="16"/>
              </w:rPr>
            </w:pPr>
            <w:r w:rsidRPr="00FC7007">
              <w:rPr>
                <w:color w:val="000000"/>
                <w:sz w:val="16"/>
                <w:szCs w:val="16"/>
              </w:rPr>
              <w:t>36,00</w:t>
            </w:r>
          </w:p>
        </w:tc>
        <w:tc>
          <w:tcPr>
            <w:tcW w:w="1360" w:type="dxa"/>
            <w:tcBorders>
              <w:top w:val="nil"/>
              <w:left w:val="nil"/>
              <w:bottom w:val="single" w:sz="4" w:space="0" w:color="000000"/>
              <w:right w:val="single" w:sz="4" w:space="0" w:color="000000"/>
            </w:tcBorders>
            <w:shd w:val="clear" w:color="auto" w:fill="auto"/>
            <w:hideMark/>
          </w:tcPr>
          <w:p w14:paraId="1016F7AB" w14:textId="77777777" w:rsidR="00FC7007" w:rsidRPr="00FC7007" w:rsidRDefault="00FC7007" w:rsidP="00FC7007">
            <w:pPr>
              <w:jc w:val="center"/>
              <w:rPr>
                <w:color w:val="000000"/>
                <w:sz w:val="16"/>
                <w:szCs w:val="16"/>
              </w:rPr>
            </w:pPr>
            <w:r w:rsidRPr="00FC7007">
              <w:rPr>
                <w:color w:val="000000"/>
                <w:sz w:val="16"/>
                <w:szCs w:val="16"/>
              </w:rPr>
              <w:t>6,00</w:t>
            </w:r>
          </w:p>
        </w:tc>
        <w:tc>
          <w:tcPr>
            <w:tcW w:w="1360" w:type="dxa"/>
            <w:tcBorders>
              <w:top w:val="nil"/>
              <w:left w:val="nil"/>
              <w:bottom w:val="single" w:sz="4" w:space="0" w:color="000000"/>
              <w:right w:val="single" w:sz="4" w:space="0" w:color="000000"/>
            </w:tcBorders>
            <w:shd w:val="clear" w:color="auto" w:fill="auto"/>
            <w:hideMark/>
          </w:tcPr>
          <w:p w14:paraId="5C28071A" w14:textId="77777777" w:rsidR="00FC7007" w:rsidRPr="00FC7007" w:rsidRDefault="00FC7007" w:rsidP="00FC7007">
            <w:pPr>
              <w:jc w:val="center"/>
              <w:rPr>
                <w:color w:val="000000"/>
                <w:sz w:val="16"/>
                <w:szCs w:val="16"/>
              </w:rPr>
            </w:pPr>
            <w:r w:rsidRPr="00FC7007">
              <w:rPr>
                <w:color w:val="000000"/>
                <w:sz w:val="16"/>
                <w:szCs w:val="16"/>
              </w:rPr>
              <w:t>6,00</w:t>
            </w:r>
          </w:p>
        </w:tc>
      </w:tr>
      <w:tr w:rsidR="00FC7007" w:rsidRPr="00FC7007" w14:paraId="457446DD"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1B49AF1"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58A8B850" w14:textId="77777777" w:rsidR="00FC7007" w:rsidRPr="00FC7007" w:rsidRDefault="00FC7007" w:rsidP="00FC7007">
            <w:pPr>
              <w:jc w:val="center"/>
              <w:rPr>
                <w:color w:val="000000"/>
                <w:sz w:val="16"/>
                <w:szCs w:val="16"/>
              </w:rPr>
            </w:pPr>
            <w:r w:rsidRPr="00FC7007">
              <w:rPr>
                <w:color w:val="000000"/>
                <w:sz w:val="16"/>
                <w:szCs w:val="16"/>
              </w:rPr>
              <w:t>18 1 01 25080</w:t>
            </w:r>
          </w:p>
        </w:tc>
        <w:tc>
          <w:tcPr>
            <w:tcW w:w="580" w:type="dxa"/>
            <w:tcBorders>
              <w:top w:val="nil"/>
              <w:left w:val="nil"/>
              <w:bottom w:val="single" w:sz="4" w:space="0" w:color="000000"/>
              <w:right w:val="single" w:sz="4" w:space="0" w:color="000000"/>
            </w:tcBorders>
            <w:shd w:val="clear" w:color="auto" w:fill="auto"/>
            <w:hideMark/>
          </w:tcPr>
          <w:p w14:paraId="5BB3A7B5"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1635B202" w14:textId="77777777" w:rsidR="00FC7007" w:rsidRPr="00FC7007" w:rsidRDefault="00FC7007" w:rsidP="00FC7007">
            <w:pPr>
              <w:jc w:val="center"/>
              <w:rPr>
                <w:color w:val="000000"/>
                <w:sz w:val="16"/>
                <w:szCs w:val="16"/>
              </w:rPr>
            </w:pPr>
            <w:r w:rsidRPr="00FC7007">
              <w:rPr>
                <w:color w:val="000000"/>
                <w:sz w:val="16"/>
                <w:szCs w:val="16"/>
              </w:rPr>
              <w:t>36,00</w:t>
            </w:r>
          </w:p>
        </w:tc>
        <w:tc>
          <w:tcPr>
            <w:tcW w:w="1360" w:type="dxa"/>
            <w:tcBorders>
              <w:top w:val="nil"/>
              <w:left w:val="nil"/>
              <w:bottom w:val="single" w:sz="4" w:space="0" w:color="000000"/>
              <w:right w:val="single" w:sz="4" w:space="0" w:color="000000"/>
            </w:tcBorders>
            <w:shd w:val="clear" w:color="auto" w:fill="auto"/>
            <w:hideMark/>
          </w:tcPr>
          <w:p w14:paraId="24FAB5BE" w14:textId="77777777" w:rsidR="00FC7007" w:rsidRPr="00FC7007" w:rsidRDefault="00FC7007" w:rsidP="00FC7007">
            <w:pPr>
              <w:jc w:val="center"/>
              <w:rPr>
                <w:color w:val="000000"/>
                <w:sz w:val="16"/>
                <w:szCs w:val="16"/>
              </w:rPr>
            </w:pPr>
            <w:r w:rsidRPr="00FC7007">
              <w:rPr>
                <w:color w:val="000000"/>
                <w:sz w:val="16"/>
                <w:szCs w:val="16"/>
              </w:rPr>
              <w:t>6,00</w:t>
            </w:r>
          </w:p>
        </w:tc>
        <w:tc>
          <w:tcPr>
            <w:tcW w:w="1360" w:type="dxa"/>
            <w:tcBorders>
              <w:top w:val="nil"/>
              <w:left w:val="nil"/>
              <w:bottom w:val="single" w:sz="4" w:space="0" w:color="000000"/>
              <w:right w:val="single" w:sz="4" w:space="0" w:color="000000"/>
            </w:tcBorders>
            <w:shd w:val="clear" w:color="auto" w:fill="auto"/>
            <w:hideMark/>
          </w:tcPr>
          <w:p w14:paraId="411B0AA6" w14:textId="77777777" w:rsidR="00FC7007" w:rsidRPr="00FC7007" w:rsidRDefault="00FC7007" w:rsidP="00FC7007">
            <w:pPr>
              <w:jc w:val="center"/>
              <w:rPr>
                <w:color w:val="000000"/>
                <w:sz w:val="16"/>
                <w:szCs w:val="16"/>
              </w:rPr>
            </w:pPr>
            <w:r w:rsidRPr="00FC7007">
              <w:rPr>
                <w:color w:val="000000"/>
                <w:sz w:val="16"/>
                <w:szCs w:val="16"/>
              </w:rPr>
              <w:t>6,00</w:t>
            </w:r>
          </w:p>
        </w:tc>
      </w:tr>
      <w:tr w:rsidR="00FC7007" w:rsidRPr="00FC7007" w14:paraId="2F075148"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8CF6DD8" w14:textId="77777777" w:rsidR="00FC7007" w:rsidRPr="00FC7007" w:rsidRDefault="00FC7007" w:rsidP="00FC7007">
            <w:pPr>
              <w:rPr>
                <w:color w:val="000000"/>
                <w:sz w:val="16"/>
                <w:szCs w:val="16"/>
              </w:rPr>
            </w:pPr>
            <w:r w:rsidRPr="00FC7007">
              <w:rPr>
                <w:color w:val="000000"/>
                <w:sz w:val="16"/>
                <w:szCs w:val="16"/>
              </w:rPr>
              <w:t>Основное мероприятие "Мотивирование граждан к ведению здорового образа жизни"</w:t>
            </w:r>
          </w:p>
        </w:tc>
        <w:tc>
          <w:tcPr>
            <w:tcW w:w="1240" w:type="dxa"/>
            <w:tcBorders>
              <w:top w:val="nil"/>
              <w:left w:val="nil"/>
              <w:bottom w:val="single" w:sz="4" w:space="0" w:color="000000"/>
              <w:right w:val="single" w:sz="4" w:space="0" w:color="000000"/>
            </w:tcBorders>
            <w:shd w:val="clear" w:color="auto" w:fill="auto"/>
            <w:hideMark/>
          </w:tcPr>
          <w:p w14:paraId="68B5BDF9" w14:textId="77777777" w:rsidR="00FC7007" w:rsidRPr="00FC7007" w:rsidRDefault="00FC7007" w:rsidP="00FC7007">
            <w:pPr>
              <w:jc w:val="center"/>
              <w:rPr>
                <w:color w:val="000000"/>
                <w:sz w:val="16"/>
                <w:szCs w:val="16"/>
              </w:rPr>
            </w:pPr>
            <w:r w:rsidRPr="00FC7007">
              <w:rPr>
                <w:color w:val="000000"/>
                <w:sz w:val="16"/>
                <w:szCs w:val="16"/>
              </w:rPr>
              <w:t>18 1 02 00000</w:t>
            </w:r>
          </w:p>
        </w:tc>
        <w:tc>
          <w:tcPr>
            <w:tcW w:w="580" w:type="dxa"/>
            <w:tcBorders>
              <w:top w:val="nil"/>
              <w:left w:val="nil"/>
              <w:bottom w:val="single" w:sz="4" w:space="0" w:color="000000"/>
              <w:right w:val="single" w:sz="4" w:space="0" w:color="000000"/>
            </w:tcBorders>
            <w:shd w:val="clear" w:color="auto" w:fill="auto"/>
            <w:hideMark/>
          </w:tcPr>
          <w:p w14:paraId="1F45F6BD"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5A177F1C" w14:textId="77777777" w:rsidR="00FC7007" w:rsidRPr="00FC7007" w:rsidRDefault="00FC7007" w:rsidP="00FC7007">
            <w:pPr>
              <w:jc w:val="center"/>
              <w:rPr>
                <w:color w:val="000000"/>
                <w:sz w:val="16"/>
                <w:szCs w:val="16"/>
              </w:rPr>
            </w:pPr>
            <w:r w:rsidRPr="00FC7007">
              <w:rPr>
                <w:color w:val="000000"/>
                <w:sz w:val="16"/>
                <w:szCs w:val="16"/>
              </w:rPr>
              <w:t>4,00</w:t>
            </w:r>
          </w:p>
        </w:tc>
        <w:tc>
          <w:tcPr>
            <w:tcW w:w="1360" w:type="dxa"/>
            <w:tcBorders>
              <w:top w:val="nil"/>
              <w:left w:val="nil"/>
              <w:bottom w:val="single" w:sz="4" w:space="0" w:color="000000"/>
              <w:right w:val="single" w:sz="4" w:space="0" w:color="000000"/>
            </w:tcBorders>
            <w:shd w:val="clear" w:color="auto" w:fill="auto"/>
            <w:hideMark/>
          </w:tcPr>
          <w:p w14:paraId="527435D4" w14:textId="77777777" w:rsidR="00FC7007" w:rsidRPr="00FC7007" w:rsidRDefault="00FC7007" w:rsidP="00FC7007">
            <w:pPr>
              <w:jc w:val="center"/>
              <w:rPr>
                <w:color w:val="000000"/>
                <w:sz w:val="16"/>
                <w:szCs w:val="16"/>
              </w:rPr>
            </w:pPr>
            <w:r w:rsidRPr="00FC7007">
              <w:rPr>
                <w:color w:val="000000"/>
                <w:sz w:val="16"/>
                <w:szCs w:val="16"/>
              </w:rPr>
              <w:t>4,00</w:t>
            </w:r>
          </w:p>
        </w:tc>
        <w:tc>
          <w:tcPr>
            <w:tcW w:w="1360" w:type="dxa"/>
            <w:tcBorders>
              <w:top w:val="nil"/>
              <w:left w:val="nil"/>
              <w:bottom w:val="single" w:sz="4" w:space="0" w:color="000000"/>
              <w:right w:val="single" w:sz="4" w:space="0" w:color="000000"/>
            </w:tcBorders>
            <w:shd w:val="clear" w:color="auto" w:fill="auto"/>
            <w:hideMark/>
          </w:tcPr>
          <w:p w14:paraId="4F41EBFE" w14:textId="77777777" w:rsidR="00FC7007" w:rsidRPr="00FC7007" w:rsidRDefault="00FC7007" w:rsidP="00FC7007">
            <w:pPr>
              <w:jc w:val="center"/>
              <w:rPr>
                <w:color w:val="000000"/>
                <w:sz w:val="16"/>
                <w:szCs w:val="16"/>
              </w:rPr>
            </w:pPr>
            <w:r w:rsidRPr="00FC7007">
              <w:rPr>
                <w:color w:val="000000"/>
                <w:sz w:val="16"/>
                <w:szCs w:val="16"/>
              </w:rPr>
              <w:t>4,00</w:t>
            </w:r>
          </w:p>
        </w:tc>
      </w:tr>
      <w:tr w:rsidR="00FC7007" w:rsidRPr="00FC7007" w14:paraId="1E45C068"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6C6011C" w14:textId="77777777" w:rsidR="00FC7007" w:rsidRPr="00FC7007" w:rsidRDefault="00FC7007" w:rsidP="00FC7007">
            <w:pPr>
              <w:rPr>
                <w:color w:val="000000"/>
                <w:sz w:val="16"/>
                <w:szCs w:val="16"/>
              </w:rPr>
            </w:pPr>
            <w:r w:rsidRPr="00FC7007">
              <w:rPr>
                <w:color w:val="000000"/>
                <w:sz w:val="16"/>
                <w:szCs w:val="16"/>
              </w:rPr>
              <w:t>Расходы на мотивирование граждан к ведению здорового образа жизни</w:t>
            </w:r>
          </w:p>
        </w:tc>
        <w:tc>
          <w:tcPr>
            <w:tcW w:w="1240" w:type="dxa"/>
            <w:tcBorders>
              <w:top w:val="nil"/>
              <w:left w:val="nil"/>
              <w:bottom w:val="single" w:sz="4" w:space="0" w:color="000000"/>
              <w:right w:val="single" w:sz="4" w:space="0" w:color="000000"/>
            </w:tcBorders>
            <w:shd w:val="clear" w:color="auto" w:fill="auto"/>
            <w:hideMark/>
          </w:tcPr>
          <w:p w14:paraId="352573BA" w14:textId="77777777" w:rsidR="00FC7007" w:rsidRPr="00FC7007" w:rsidRDefault="00FC7007" w:rsidP="00FC7007">
            <w:pPr>
              <w:jc w:val="center"/>
              <w:rPr>
                <w:color w:val="000000"/>
                <w:sz w:val="16"/>
                <w:szCs w:val="16"/>
              </w:rPr>
            </w:pPr>
            <w:r w:rsidRPr="00FC7007">
              <w:rPr>
                <w:color w:val="000000"/>
                <w:sz w:val="16"/>
                <w:szCs w:val="16"/>
              </w:rPr>
              <w:t>18 1 02 25090</w:t>
            </w:r>
          </w:p>
        </w:tc>
        <w:tc>
          <w:tcPr>
            <w:tcW w:w="580" w:type="dxa"/>
            <w:tcBorders>
              <w:top w:val="nil"/>
              <w:left w:val="nil"/>
              <w:bottom w:val="single" w:sz="4" w:space="0" w:color="000000"/>
              <w:right w:val="single" w:sz="4" w:space="0" w:color="000000"/>
            </w:tcBorders>
            <w:shd w:val="clear" w:color="auto" w:fill="auto"/>
            <w:hideMark/>
          </w:tcPr>
          <w:p w14:paraId="78D57744"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304D5D98" w14:textId="77777777" w:rsidR="00FC7007" w:rsidRPr="00FC7007" w:rsidRDefault="00FC7007" w:rsidP="00FC7007">
            <w:pPr>
              <w:jc w:val="center"/>
              <w:rPr>
                <w:color w:val="000000"/>
                <w:sz w:val="16"/>
                <w:szCs w:val="16"/>
              </w:rPr>
            </w:pPr>
            <w:r w:rsidRPr="00FC7007">
              <w:rPr>
                <w:color w:val="000000"/>
                <w:sz w:val="16"/>
                <w:szCs w:val="16"/>
              </w:rPr>
              <w:t>4,00</w:t>
            </w:r>
          </w:p>
        </w:tc>
        <w:tc>
          <w:tcPr>
            <w:tcW w:w="1360" w:type="dxa"/>
            <w:tcBorders>
              <w:top w:val="nil"/>
              <w:left w:val="nil"/>
              <w:bottom w:val="single" w:sz="4" w:space="0" w:color="000000"/>
              <w:right w:val="single" w:sz="4" w:space="0" w:color="000000"/>
            </w:tcBorders>
            <w:shd w:val="clear" w:color="auto" w:fill="auto"/>
            <w:hideMark/>
          </w:tcPr>
          <w:p w14:paraId="230C6DA8" w14:textId="77777777" w:rsidR="00FC7007" w:rsidRPr="00FC7007" w:rsidRDefault="00FC7007" w:rsidP="00FC7007">
            <w:pPr>
              <w:jc w:val="center"/>
              <w:rPr>
                <w:color w:val="000000"/>
                <w:sz w:val="16"/>
                <w:szCs w:val="16"/>
              </w:rPr>
            </w:pPr>
            <w:r w:rsidRPr="00FC7007">
              <w:rPr>
                <w:color w:val="000000"/>
                <w:sz w:val="16"/>
                <w:szCs w:val="16"/>
              </w:rPr>
              <w:t>4,00</w:t>
            </w:r>
          </w:p>
        </w:tc>
        <w:tc>
          <w:tcPr>
            <w:tcW w:w="1360" w:type="dxa"/>
            <w:tcBorders>
              <w:top w:val="nil"/>
              <w:left w:val="nil"/>
              <w:bottom w:val="single" w:sz="4" w:space="0" w:color="000000"/>
              <w:right w:val="single" w:sz="4" w:space="0" w:color="000000"/>
            </w:tcBorders>
            <w:shd w:val="clear" w:color="auto" w:fill="auto"/>
            <w:hideMark/>
          </w:tcPr>
          <w:p w14:paraId="2ED78CEA" w14:textId="77777777" w:rsidR="00FC7007" w:rsidRPr="00FC7007" w:rsidRDefault="00FC7007" w:rsidP="00FC7007">
            <w:pPr>
              <w:jc w:val="center"/>
              <w:rPr>
                <w:color w:val="000000"/>
                <w:sz w:val="16"/>
                <w:szCs w:val="16"/>
              </w:rPr>
            </w:pPr>
            <w:r w:rsidRPr="00FC7007">
              <w:rPr>
                <w:color w:val="000000"/>
                <w:sz w:val="16"/>
                <w:szCs w:val="16"/>
              </w:rPr>
              <w:t>4,00</w:t>
            </w:r>
          </w:p>
        </w:tc>
      </w:tr>
      <w:tr w:rsidR="00FC7007" w:rsidRPr="00FC7007" w14:paraId="5AE33430"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4F30F9F" w14:textId="77777777" w:rsidR="00FC7007" w:rsidRPr="00FC7007" w:rsidRDefault="00FC7007" w:rsidP="00FC7007">
            <w:pPr>
              <w:rPr>
                <w:color w:val="000000"/>
                <w:sz w:val="16"/>
                <w:szCs w:val="16"/>
              </w:rPr>
            </w:pPr>
            <w:r w:rsidRPr="00FC7007">
              <w:rPr>
                <w:color w:val="000000"/>
                <w:sz w:val="16"/>
                <w:szCs w:val="16"/>
              </w:rPr>
              <w:lastRenderedPageBreak/>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2BAB4FA8" w14:textId="77777777" w:rsidR="00FC7007" w:rsidRPr="00FC7007" w:rsidRDefault="00FC7007" w:rsidP="00FC7007">
            <w:pPr>
              <w:jc w:val="center"/>
              <w:rPr>
                <w:color w:val="000000"/>
                <w:sz w:val="16"/>
                <w:szCs w:val="16"/>
              </w:rPr>
            </w:pPr>
            <w:r w:rsidRPr="00FC7007">
              <w:rPr>
                <w:color w:val="000000"/>
                <w:sz w:val="16"/>
                <w:szCs w:val="16"/>
              </w:rPr>
              <w:t>18 1 02 25090</w:t>
            </w:r>
          </w:p>
        </w:tc>
        <w:tc>
          <w:tcPr>
            <w:tcW w:w="580" w:type="dxa"/>
            <w:tcBorders>
              <w:top w:val="nil"/>
              <w:left w:val="nil"/>
              <w:bottom w:val="single" w:sz="4" w:space="0" w:color="000000"/>
              <w:right w:val="single" w:sz="4" w:space="0" w:color="000000"/>
            </w:tcBorders>
            <w:shd w:val="clear" w:color="auto" w:fill="auto"/>
            <w:hideMark/>
          </w:tcPr>
          <w:p w14:paraId="661BB479"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4FE77AFF" w14:textId="77777777" w:rsidR="00FC7007" w:rsidRPr="00FC7007" w:rsidRDefault="00FC7007" w:rsidP="00FC7007">
            <w:pPr>
              <w:jc w:val="center"/>
              <w:rPr>
                <w:color w:val="000000"/>
                <w:sz w:val="16"/>
                <w:szCs w:val="16"/>
              </w:rPr>
            </w:pPr>
            <w:r w:rsidRPr="00FC7007">
              <w:rPr>
                <w:color w:val="000000"/>
                <w:sz w:val="16"/>
                <w:szCs w:val="16"/>
              </w:rPr>
              <w:t>4,00</w:t>
            </w:r>
          </w:p>
        </w:tc>
        <w:tc>
          <w:tcPr>
            <w:tcW w:w="1360" w:type="dxa"/>
            <w:tcBorders>
              <w:top w:val="nil"/>
              <w:left w:val="nil"/>
              <w:bottom w:val="single" w:sz="4" w:space="0" w:color="000000"/>
              <w:right w:val="single" w:sz="4" w:space="0" w:color="000000"/>
            </w:tcBorders>
            <w:shd w:val="clear" w:color="auto" w:fill="auto"/>
            <w:hideMark/>
          </w:tcPr>
          <w:p w14:paraId="7E6657D5" w14:textId="77777777" w:rsidR="00FC7007" w:rsidRPr="00FC7007" w:rsidRDefault="00FC7007" w:rsidP="00FC7007">
            <w:pPr>
              <w:jc w:val="center"/>
              <w:rPr>
                <w:color w:val="000000"/>
                <w:sz w:val="16"/>
                <w:szCs w:val="16"/>
              </w:rPr>
            </w:pPr>
            <w:r w:rsidRPr="00FC7007">
              <w:rPr>
                <w:color w:val="000000"/>
                <w:sz w:val="16"/>
                <w:szCs w:val="16"/>
              </w:rPr>
              <w:t>4,00</w:t>
            </w:r>
          </w:p>
        </w:tc>
        <w:tc>
          <w:tcPr>
            <w:tcW w:w="1360" w:type="dxa"/>
            <w:tcBorders>
              <w:top w:val="nil"/>
              <w:left w:val="nil"/>
              <w:bottom w:val="single" w:sz="4" w:space="0" w:color="000000"/>
              <w:right w:val="single" w:sz="4" w:space="0" w:color="000000"/>
            </w:tcBorders>
            <w:shd w:val="clear" w:color="auto" w:fill="auto"/>
            <w:hideMark/>
          </w:tcPr>
          <w:p w14:paraId="3744865B" w14:textId="77777777" w:rsidR="00FC7007" w:rsidRPr="00FC7007" w:rsidRDefault="00FC7007" w:rsidP="00FC7007">
            <w:pPr>
              <w:jc w:val="center"/>
              <w:rPr>
                <w:color w:val="000000"/>
                <w:sz w:val="16"/>
                <w:szCs w:val="16"/>
              </w:rPr>
            </w:pPr>
            <w:r w:rsidRPr="00FC7007">
              <w:rPr>
                <w:color w:val="000000"/>
                <w:sz w:val="16"/>
                <w:szCs w:val="16"/>
              </w:rPr>
              <w:t>4,00</w:t>
            </w:r>
          </w:p>
        </w:tc>
      </w:tr>
      <w:tr w:rsidR="00FC7007" w:rsidRPr="00FC7007" w14:paraId="0D676ED1"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955FB30" w14:textId="77777777" w:rsidR="00FC7007" w:rsidRPr="00FC7007" w:rsidRDefault="00FC7007" w:rsidP="00FC7007">
            <w:pPr>
              <w:rPr>
                <w:color w:val="000000"/>
                <w:sz w:val="16"/>
                <w:szCs w:val="16"/>
              </w:rPr>
            </w:pPr>
            <w:r w:rsidRPr="00FC7007">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1240" w:type="dxa"/>
            <w:tcBorders>
              <w:top w:val="nil"/>
              <w:left w:val="nil"/>
              <w:bottom w:val="single" w:sz="4" w:space="0" w:color="000000"/>
              <w:right w:val="single" w:sz="4" w:space="0" w:color="000000"/>
            </w:tcBorders>
            <w:shd w:val="clear" w:color="auto" w:fill="auto"/>
            <w:hideMark/>
          </w:tcPr>
          <w:p w14:paraId="529253E7" w14:textId="77777777" w:rsidR="00FC7007" w:rsidRPr="00FC7007" w:rsidRDefault="00FC7007" w:rsidP="00FC7007">
            <w:pPr>
              <w:jc w:val="center"/>
              <w:rPr>
                <w:color w:val="000000"/>
                <w:sz w:val="16"/>
                <w:szCs w:val="16"/>
              </w:rPr>
            </w:pPr>
            <w:r w:rsidRPr="00FC7007">
              <w:rPr>
                <w:color w:val="000000"/>
                <w:sz w:val="16"/>
                <w:szCs w:val="16"/>
              </w:rPr>
              <w:t>50 0 00 00000</w:t>
            </w:r>
          </w:p>
        </w:tc>
        <w:tc>
          <w:tcPr>
            <w:tcW w:w="580" w:type="dxa"/>
            <w:tcBorders>
              <w:top w:val="nil"/>
              <w:left w:val="nil"/>
              <w:bottom w:val="single" w:sz="4" w:space="0" w:color="000000"/>
              <w:right w:val="single" w:sz="4" w:space="0" w:color="000000"/>
            </w:tcBorders>
            <w:shd w:val="clear" w:color="auto" w:fill="auto"/>
            <w:hideMark/>
          </w:tcPr>
          <w:p w14:paraId="52A99B3C"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FB5303A" w14:textId="77777777" w:rsidR="00FC7007" w:rsidRPr="00FC7007" w:rsidRDefault="00FC7007" w:rsidP="00FC7007">
            <w:pPr>
              <w:jc w:val="center"/>
              <w:rPr>
                <w:color w:val="000000"/>
                <w:sz w:val="16"/>
                <w:szCs w:val="16"/>
              </w:rPr>
            </w:pPr>
            <w:r w:rsidRPr="00FC7007">
              <w:rPr>
                <w:color w:val="000000"/>
                <w:sz w:val="16"/>
                <w:szCs w:val="16"/>
              </w:rPr>
              <w:t>171 269,15</w:t>
            </w:r>
          </w:p>
        </w:tc>
        <w:tc>
          <w:tcPr>
            <w:tcW w:w="1360" w:type="dxa"/>
            <w:tcBorders>
              <w:top w:val="nil"/>
              <w:left w:val="nil"/>
              <w:bottom w:val="single" w:sz="4" w:space="0" w:color="000000"/>
              <w:right w:val="single" w:sz="4" w:space="0" w:color="000000"/>
            </w:tcBorders>
            <w:shd w:val="clear" w:color="auto" w:fill="auto"/>
            <w:hideMark/>
          </w:tcPr>
          <w:p w14:paraId="7507FC54" w14:textId="77777777" w:rsidR="00FC7007" w:rsidRPr="00FC7007" w:rsidRDefault="00FC7007" w:rsidP="00FC7007">
            <w:pPr>
              <w:jc w:val="center"/>
              <w:rPr>
                <w:color w:val="000000"/>
                <w:sz w:val="16"/>
                <w:szCs w:val="16"/>
              </w:rPr>
            </w:pPr>
            <w:r w:rsidRPr="00FC7007">
              <w:rPr>
                <w:color w:val="000000"/>
                <w:sz w:val="16"/>
                <w:szCs w:val="16"/>
              </w:rPr>
              <w:t>169 295,07</w:t>
            </w:r>
          </w:p>
        </w:tc>
        <w:tc>
          <w:tcPr>
            <w:tcW w:w="1360" w:type="dxa"/>
            <w:tcBorders>
              <w:top w:val="nil"/>
              <w:left w:val="nil"/>
              <w:bottom w:val="single" w:sz="4" w:space="0" w:color="000000"/>
              <w:right w:val="single" w:sz="4" w:space="0" w:color="000000"/>
            </w:tcBorders>
            <w:shd w:val="clear" w:color="auto" w:fill="auto"/>
            <w:hideMark/>
          </w:tcPr>
          <w:p w14:paraId="4E682BDC" w14:textId="77777777" w:rsidR="00FC7007" w:rsidRPr="00FC7007" w:rsidRDefault="00FC7007" w:rsidP="00FC7007">
            <w:pPr>
              <w:jc w:val="center"/>
              <w:rPr>
                <w:color w:val="000000"/>
                <w:sz w:val="16"/>
                <w:szCs w:val="16"/>
              </w:rPr>
            </w:pPr>
            <w:r w:rsidRPr="00FC7007">
              <w:rPr>
                <w:color w:val="000000"/>
                <w:sz w:val="16"/>
                <w:szCs w:val="16"/>
              </w:rPr>
              <w:t>170 471,52</w:t>
            </w:r>
          </w:p>
        </w:tc>
      </w:tr>
      <w:tr w:rsidR="00FC7007" w:rsidRPr="00FC7007" w14:paraId="62B9AACE"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412FDE0" w14:textId="77777777" w:rsidR="00FC7007" w:rsidRPr="00FC7007" w:rsidRDefault="00FC7007" w:rsidP="00FC7007">
            <w:pPr>
              <w:rPr>
                <w:color w:val="000000"/>
                <w:sz w:val="16"/>
                <w:szCs w:val="16"/>
              </w:rPr>
            </w:pPr>
            <w:r w:rsidRPr="00FC7007">
              <w:rPr>
                <w:color w:val="000000"/>
                <w:sz w:val="16"/>
                <w:szCs w:val="16"/>
              </w:rPr>
              <w:t>Председатель законодательног</w:t>
            </w:r>
            <w:proofErr w:type="gramStart"/>
            <w:r w:rsidRPr="00FC7007">
              <w:rPr>
                <w:color w:val="000000"/>
                <w:sz w:val="16"/>
                <w:szCs w:val="16"/>
              </w:rPr>
              <w:t>о(</w:t>
            </w:r>
            <w:proofErr w:type="gramEnd"/>
            <w:r w:rsidRPr="00FC7007">
              <w:rPr>
                <w:color w:val="000000"/>
                <w:sz w:val="16"/>
                <w:szCs w:val="16"/>
              </w:rPr>
              <w:t>представительного) органа муниципального образования</w:t>
            </w:r>
          </w:p>
        </w:tc>
        <w:tc>
          <w:tcPr>
            <w:tcW w:w="1240" w:type="dxa"/>
            <w:tcBorders>
              <w:top w:val="nil"/>
              <w:left w:val="nil"/>
              <w:bottom w:val="single" w:sz="4" w:space="0" w:color="000000"/>
              <w:right w:val="single" w:sz="4" w:space="0" w:color="000000"/>
            </w:tcBorders>
            <w:shd w:val="clear" w:color="auto" w:fill="auto"/>
            <w:hideMark/>
          </w:tcPr>
          <w:p w14:paraId="77A24BD2" w14:textId="77777777" w:rsidR="00FC7007" w:rsidRPr="00FC7007" w:rsidRDefault="00FC7007" w:rsidP="00FC7007">
            <w:pPr>
              <w:jc w:val="center"/>
              <w:rPr>
                <w:color w:val="000000"/>
                <w:sz w:val="16"/>
                <w:szCs w:val="16"/>
              </w:rPr>
            </w:pPr>
            <w:r w:rsidRPr="00FC7007">
              <w:rPr>
                <w:color w:val="000000"/>
                <w:sz w:val="16"/>
                <w:szCs w:val="16"/>
              </w:rPr>
              <w:t>50 1 00 00000</w:t>
            </w:r>
          </w:p>
        </w:tc>
        <w:tc>
          <w:tcPr>
            <w:tcW w:w="580" w:type="dxa"/>
            <w:tcBorders>
              <w:top w:val="nil"/>
              <w:left w:val="nil"/>
              <w:bottom w:val="single" w:sz="4" w:space="0" w:color="000000"/>
              <w:right w:val="single" w:sz="4" w:space="0" w:color="000000"/>
            </w:tcBorders>
            <w:shd w:val="clear" w:color="auto" w:fill="auto"/>
            <w:hideMark/>
          </w:tcPr>
          <w:p w14:paraId="2843A223"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5AFF374" w14:textId="77777777" w:rsidR="00FC7007" w:rsidRPr="00FC7007" w:rsidRDefault="00FC7007" w:rsidP="00FC7007">
            <w:pPr>
              <w:jc w:val="center"/>
              <w:rPr>
                <w:color w:val="000000"/>
                <w:sz w:val="16"/>
                <w:szCs w:val="16"/>
              </w:rPr>
            </w:pPr>
            <w:r w:rsidRPr="00FC7007">
              <w:rPr>
                <w:color w:val="000000"/>
                <w:sz w:val="16"/>
                <w:szCs w:val="16"/>
              </w:rPr>
              <w:t>2 189,61</w:t>
            </w:r>
          </w:p>
        </w:tc>
        <w:tc>
          <w:tcPr>
            <w:tcW w:w="1360" w:type="dxa"/>
            <w:tcBorders>
              <w:top w:val="nil"/>
              <w:left w:val="nil"/>
              <w:bottom w:val="single" w:sz="4" w:space="0" w:color="000000"/>
              <w:right w:val="single" w:sz="4" w:space="0" w:color="000000"/>
            </w:tcBorders>
            <w:shd w:val="clear" w:color="auto" w:fill="auto"/>
            <w:hideMark/>
          </w:tcPr>
          <w:p w14:paraId="0A1B81B6" w14:textId="77777777" w:rsidR="00FC7007" w:rsidRPr="00FC7007" w:rsidRDefault="00FC7007" w:rsidP="00FC7007">
            <w:pPr>
              <w:jc w:val="center"/>
              <w:rPr>
                <w:color w:val="000000"/>
                <w:sz w:val="16"/>
                <w:szCs w:val="16"/>
              </w:rPr>
            </w:pPr>
            <w:r w:rsidRPr="00FC7007">
              <w:rPr>
                <w:color w:val="000000"/>
                <w:sz w:val="16"/>
                <w:szCs w:val="16"/>
              </w:rPr>
              <w:t>2 189,61</w:t>
            </w:r>
          </w:p>
        </w:tc>
        <w:tc>
          <w:tcPr>
            <w:tcW w:w="1360" w:type="dxa"/>
            <w:tcBorders>
              <w:top w:val="nil"/>
              <w:left w:val="nil"/>
              <w:bottom w:val="single" w:sz="4" w:space="0" w:color="000000"/>
              <w:right w:val="single" w:sz="4" w:space="0" w:color="000000"/>
            </w:tcBorders>
            <w:shd w:val="clear" w:color="auto" w:fill="auto"/>
            <w:hideMark/>
          </w:tcPr>
          <w:p w14:paraId="5C4BCB0D" w14:textId="77777777" w:rsidR="00FC7007" w:rsidRPr="00FC7007" w:rsidRDefault="00FC7007" w:rsidP="00FC7007">
            <w:pPr>
              <w:jc w:val="center"/>
              <w:rPr>
                <w:color w:val="000000"/>
                <w:sz w:val="16"/>
                <w:szCs w:val="16"/>
              </w:rPr>
            </w:pPr>
            <w:r w:rsidRPr="00FC7007">
              <w:rPr>
                <w:color w:val="000000"/>
                <w:sz w:val="16"/>
                <w:szCs w:val="16"/>
              </w:rPr>
              <w:t>2 189,61</w:t>
            </w:r>
          </w:p>
        </w:tc>
      </w:tr>
      <w:tr w:rsidR="00FC7007" w:rsidRPr="00FC7007" w14:paraId="51C2BD27"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7DA8F0F" w14:textId="77777777" w:rsidR="00FC7007" w:rsidRPr="00FC7007" w:rsidRDefault="00FC7007" w:rsidP="00FC7007">
            <w:pPr>
              <w:rPr>
                <w:color w:val="000000"/>
                <w:sz w:val="16"/>
                <w:szCs w:val="16"/>
              </w:rPr>
            </w:pPr>
            <w:r w:rsidRPr="00FC7007">
              <w:rPr>
                <w:color w:val="000000"/>
                <w:sz w:val="16"/>
                <w:szCs w:val="16"/>
              </w:rPr>
              <w:t>Расходы на обеспечение функций органов местного самоуправления</w:t>
            </w:r>
          </w:p>
        </w:tc>
        <w:tc>
          <w:tcPr>
            <w:tcW w:w="1240" w:type="dxa"/>
            <w:tcBorders>
              <w:top w:val="nil"/>
              <w:left w:val="nil"/>
              <w:bottom w:val="single" w:sz="4" w:space="0" w:color="000000"/>
              <w:right w:val="single" w:sz="4" w:space="0" w:color="000000"/>
            </w:tcBorders>
            <w:shd w:val="clear" w:color="auto" w:fill="auto"/>
            <w:hideMark/>
          </w:tcPr>
          <w:p w14:paraId="66AEED57" w14:textId="77777777" w:rsidR="00FC7007" w:rsidRPr="00FC7007" w:rsidRDefault="00FC7007" w:rsidP="00FC7007">
            <w:pPr>
              <w:jc w:val="center"/>
              <w:rPr>
                <w:color w:val="000000"/>
                <w:sz w:val="16"/>
                <w:szCs w:val="16"/>
              </w:rPr>
            </w:pPr>
            <w:r w:rsidRPr="00FC7007">
              <w:rPr>
                <w:color w:val="000000"/>
                <w:sz w:val="16"/>
                <w:szCs w:val="16"/>
              </w:rPr>
              <w:t>50 1 00 10010</w:t>
            </w:r>
          </w:p>
        </w:tc>
        <w:tc>
          <w:tcPr>
            <w:tcW w:w="580" w:type="dxa"/>
            <w:tcBorders>
              <w:top w:val="nil"/>
              <w:left w:val="nil"/>
              <w:bottom w:val="single" w:sz="4" w:space="0" w:color="000000"/>
              <w:right w:val="single" w:sz="4" w:space="0" w:color="000000"/>
            </w:tcBorders>
            <w:shd w:val="clear" w:color="auto" w:fill="auto"/>
            <w:hideMark/>
          </w:tcPr>
          <w:p w14:paraId="5FD419F7"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66F50021" w14:textId="77777777" w:rsidR="00FC7007" w:rsidRPr="00FC7007" w:rsidRDefault="00FC7007" w:rsidP="00FC7007">
            <w:pPr>
              <w:jc w:val="center"/>
              <w:rPr>
                <w:color w:val="000000"/>
                <w:sz w:val="16"/>
                <w:szCs w:val="16"/>
              </w:rPr>
            </w:pPr>
            <w:r w:rsidRPr="00FC7007">
              <w:rPr>
                <w:color w:val="000000"/>
                <w:sz w:val="16"/>
                <w:szCs w:val="16"/>
              </w:rPr>
              <w:t>78,12</w:t>
            </w:r>
          </w:p>
        </w:tc>
        <w:tc>
          <w:tcPr>
            <w:tcW w:w="1360" w:type="dxa"/>
            <w:tcBorders>
              <w:top w:val="nil"/>
              <w:left w:val="nil"/>
              <w:bottom w:val="single" w:sz="4" w:space="0" w:color="000000"/>
              <w:right w:val="single" w:sz="4" w:space="0" w:color="000000"/>
            </w:tcBorders>
            <w:shd w:val="clear" w:color="auto" w:fill="auto"/>
            <w:hideMark/>
          </w:tcPr>
          <w:p w14:paraId="6012E54D" w14:textId="77777777" w:rsidR="00FC7007" w:rsidRPr="00FC7007" w:rsidRDefault="00FC7007" w:rsidP="00FC7007">
            <w:pPr>
              <w:jc w:val="center"/>
              <w:rPr>
                <w:color w:val="000000"/>
                <w:sz w:val="16"/>
                <w:szCs w:val="16"/>
              </w:rPr>
            </w:pPr>
            <w:r w:rsidRPr="00FC7007">
              <w:rPr>
                <w:color w:val="000000"/>
                <w:sz w:val="16"/>
                <w:szCs w:val="16"/>
              </w:rPr>
              <w:t>78,12</w:t>
            </w:r>
          </w:p>
        </w:tc>
        <w:tc>
          <w:tcPr>
            <w:tcW w:w="1360" w:type="dxa"/>
            <w:tcBorders>
              <w:top w:val="nil"/>
              <w:left w:val="nil"/>
              <w:bottom w:val="single" w:sz="4" w:space="0" w:color="000000"/>
              <w:right w:val="single" w:sz="4" w:space="0" w:color="000000"/>
            </w:tcBorders>
            <w:shd w:val="clear" w:color="auto" w:fill="auto"/>
            <w:hideMark/>
          </w:tcPr>
          <w:p w14:paraId="4FF3A9B7" w14:textId="77777777" w:rsidR="00FC7007" w:rsidRPr="00FC7007" w:rsidRDefault="00FC7007" w:rsidP="00FC7007">
            <w:pPr>
              <w:jc w:val="center"/>
              <w:rPr>
                <w:color w:val="000000"/>
                <w:sz w:val="16"/>
                <w:szCs w:val="16"/>
              </w:rPr>
            </w:pPr>
            <w:r w:rsidRPr="00FC7007">
              <w:rPr>
                <w:color w:val="000000"/>
                <w:sz w:val="16"/>
                <w:szCs w:val="16"/>
              </w:rPr>
              <w:t>78,12</w:t>
            </w:r>
          </w:p>
        </w:tc>
      </w:tr>
      <w:tr w:rsidR="00FC7007" w:rsidRPr="00FC7007" w14:paraId="35594CD5"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6DF5BAF"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31CD0C3C" w14:textId="77777777" w:rsidR="00FC7007" w:rsidRPr="00FC7007" w:rsidRDefault="00FC7007" w:rsidP="00FC7007">
            <w:pPr>
              <w:jc w:val="center"/>
              <w:rPr>
                <w:color w:val="000000"/>
                <w:sz w:val="16"/>
                <w:szCs w:val="16"/>
              </w:rPr>
            </w:pPr>
            <w:r w:rsidRPr="00FC7007">
              <w:rPr>
                <w:color w:val="000000"/>
                <w:sz w:val="16"/>
                <w:szCs w:val="16"/>
              </w:rPr>
              <w:t>50 1 00 10010</w:t>
            </w:r>
          </w:p>
        </w:tc>
        <w:tc>
          <w:tcPr>
            <w:tcW w:w="580" w:type="dxa"/>
            <w:tcBorders>
              <w:top w:val="nil"/>
              <w:left w:val="nil"/>
              <w:bottom w:val="single" w:sz="4" w:space="0" w:color="000000"/>
              <w:right w:val="single" w:sz="4" w:space="0" w:color="000000"/>
            </w:tcBorders>
            <w:shd w:val="clear" w:color="auto" w:fill="auto"/>
            <w:hideMark/>
          </w:tcPr>
          <w:p w14:paraId="225B3476"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1FF86477" w14:textId="77777777" w:rsidR="00FC7007" w:rsidRPr="00FC7007" w:rsidRDefault="00FC7007" w:rsidP="00FC7007">
            <w:pPr>
              <w:jc w:val="center"/>
              <w:rPr>
                <w:color w:val="000000"/>
                <w:sz w:val="16"/>
                <w:szCs w:val="16"/>
              </w:rPr>
            </w:pPr>
            <w:r w:rsidRPr="00FC7007">
              <w:rPr>
                <w:color w:val="000000"/>
                <w:sz w:val="16"/>
                <w:szCs w:val="16"/>
              </w:rPr>
              <w:t>78,12</w:t>
            </w:r>
          </w:p>
        </w:tc>
        <w:tc>
          <w:tcPr>
            <w:tcW w:w="1360" w:type="dxa"/>
            <w:tcBorders>
              <w:top w:val="nil"/>
              <w:left w:val="nil"/>
              <w:bottom w:val="single" w:sz="4" w:space="0" w:color="000000"/>
              <w:right w:val="single" w:sz="4" w:space="0" w:color="000000"/>
            </w:tcBorders>
            <w:shd w:val="clear" w:color="auto" w:fill="auto"/>
            <w:hideMark/>
          </w:tcPr>
          <w:p w14:paraId="1732FBA8" w14:textId="77777777" w:rsidR="00FC7007" w:rsidRPr="00FC7007" w:rsidRDefault="00FC7007" w:rsidP="00FC7007">
            <w:pPr>
              <w:jc w:val="center"/>
              <w:rPr>
                <w:color w:val="000000"/>
                <w:sz w:val="16"/>
                <w:szCs w:val="16"/>
              </w:rPr>
            </w:pPr>
            <w:r w:rsidRPr="00FC7007">
              <w:rPr>
                <w:color w:val="000000"/>
                <w:sz w:val="16"/>
                <w:szCs w:val="16"/>
              </w:rPr>
              <w:t>78,12</w:t>
            </w:r>
          </w:p>
        </w:tc>
        <w:tc>
          <w:tcPr>
            <w:tcW w:w="1360" w:type="dxa"/>
            <w:tcBorders>
              <w:top w:val="nil"/>
              <w:left w:val="nil"/>
              <w:bottom w:val="single" w:sz="4" w:space="0" w:color="000000"/>
              <w:right w:val="single" w:sz="4" w:space="0" w:color="000000"/>
            </w:tcBorders>
            <w:shd w:val="clear" w:color="auto" w:fill="auto"/>
            <w:hideMark/>
          </w:tcPr>
          <w:p w14:paraId="19ED0804" w14:textId="77777777" w:rsidR="00FC7007" w:rsidRPr="00FC7007" w:rsidRDefault="00FC7007" w:rsidP="00FC7007">
            <w:pPr>
              <w:jc w:val="center"/>
              <w:rPr>
                <w:color w:val="000000"/>
                <w:sz w:val="16"/>
                <w:szCs w:val="16"/>
              </w:rPr>
            </w:pPr>
            <w:r w:rsidRPr="00FC7007">
              <w:rPr>
                <w:color w:val="000000"/>
                <w:sz w:val="16"/>
                <w:szCs w:val="16"/>
              </w:rPr>
              <w:t>78,12</w:t>
            </w:r>
          </w:p>
        </w:tc>
      </w:tr>
      <w:tr w:rsidR="00FC7007" w:rsidRPr="00FC7007" w14:paraId="3BAC452E"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DE556E1" w14:textId="77777777" w:rsidR="00FC7007" w:rsidRPr="00FC7007" w:rsidRDefault="00FC7007" w:rsidP="00FC7007">
            <w:pPr>
              <w:rPr>
                <w:color w:val="000000"/>
                <w:sz w:val="16"/>
                <w:szCs w:val="16"/>
              </w:rPr>
            </w:pPr>
            <w:r w:rsidRPr="00FC7007">
              <w:rPr>
                <w:color w:val="000000"/>
                <w:sz w:val="16"/>
                <w:szCs w:val="16"/>
              </w:rPr>
              <w:t>Расходы на выплаты по оплате труда работников органов местного самоуправления</w:t>
            </w:r>
          </w:p>
        </w:tc>
        <w:tc>
          <w:tcPr>
            <w:tcW w:w="1240" w:type="dxa"/>
            <w:tcBorders>
              <w:top w:val="nil"/>
              <w:left w:val="nil"/>
              <w:bottom w:val="single" w:sz="4" w:space="0" w:color="000000"/>
              <w:right w:val="single" w:sz="4" w:space="0" w:color="000000"/>
            </w:tcBorders>
            <w:shd w:val="clear" w:color="auto" w:fill="auto"/>
            <w:hideMark/>
          </w:tcPr>
          <w:p w14:paraId="2242C4DD" w14:textId="77777777" w:rsidR="00FC7007" w:rsidRPr="00FC7007" w:rsidRDefault="00FC7007" w:rsidP="00FC7007">
            <w:pPr>
              <w:jc w:val="center"/>
              <w:rPr>
                <w:color w:val="000000"/>
                <w:sz w:val="16"/>
                <w:szCs w:val="16"/>
              </w:rPr>
            </w:pPr>
            <w:r w:rsidRPr="00FC7007">
              <w:rPr>
                <w:color w:val="000000"/>
                <w:sz w:val="16"/>
                <w:szCs w:val="16"/>
              </w:rPr>
              <w:t>50 1 00 10020</w:t>
            </w:r>
          </w:p>
        </w:tc>
        <w:tc>
          <w:tcPr>
            <w:tcW w:w="580" w:type="dxa"/>
            <w:tcBorders>
              <w:top w:val="nil"/>
              <w:left w:val="nil"/>
              <w:bottom w:val="single" w:sz="4" w:space="0" w:color="000000"/>
              <w:right w:val="single" w:sz="4" w:space="0" w:color="000000"/>
            </w:tcBorders>
            <w:shd w:val="clear" w:color="auto" w:fill="auto"/>
            <w:hideMark/>
          </w:tcPr>
          <w:p w14:paraId="768724EE"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39A0A5B6" w14:textId="77777777" w:rsidR="00FC7007" w:rsidRPr="00FC7007" w:rsidRDefault="00FC7007" w:rsidP="00FC7007">
            <w:pPr>
              <w:jc w:val="center"/>
              <w:rPr>
                <w:color w:val="000000"/>
                <w:sz w:val="16"/>
                <w:szCs w:val="16"/>
              </w:rPr>
            </w:pPr>
            <w:r w:rsidRPr="00FC7007">
              <w:rPr>
                <w:color w:val="000000"/>
                <w:sz w:val="16"/>
                <w:szCs w:val="16"/>
              </w:rPr>
              <w:t>2 111,49</w:t>
            </w:r>
          </w:p>
        </w:tc>
        <w:tc>
          <w:tcPr>
            <w:tcW w:w="1360" w:type="dxa"/>
            <w:tcBorders>
              <w:top w:val="nil"/>
              <w:left w:val="nil"/>
              <w:bottom w:val="single" w:sz="4" w:space="0" w:color="000000"/>
              <w:right w:val="single" w:sz="4" w:space="0" w:color="000000"/>
            </w:tcBorders>
            <w:shd w:val="clear" w:color="auto" w:fill="auto"/>
            <w:hideMark/>
          </w:tcPr>
          <w:p w14:paraId="63021CA5" w14:textId="77777777" w:rsidR="00FC7007" w:rsidRPr="00FC7007" w:rsidRDefault="00FC7007" w:rsidP="00FC7007">
            <w:pPr>
              <w:jc w:val="center"/>
              <w:rPr>
                <w:color w:val="000000"/>
                <w:sz w:val="16"/>
                <w:szCs w:val="16"/>
              </w:rPr>
            </w:pPr>
            <w:r w:rsidRPr="00FC7007">
              <w:rPr>
                <w:color w:val="000000"/>
                <w:sz w:val="16"/>
                <w:szCs w:val="16"/>
              </w:rPr>
              <w:t>2 111,49</w:t>
            </w:r>
          </w:p>
        </w:tc>
        <w:tc>
          <w:tcPr>
            <w:tcW w:w="1360" w:type="dxa"/>
            <w:tcBorders>
              <w:top w:val="nil"/>
              <w:left w:val="nil"/>
              <w:bottom w:val="single" w:sz="4" w:space="0" w:color="000000"/>
              <w:right w:val="single" w:sz="4" w:space="0" w:color="000000"/>
            </w:tcBorders>
            <w:shd w:val="clear" w:color="auto" w:fill="auto"/>
            <w:hideMark/>
          </w:tcPr>
          <w:p w14:paraId="6311C480" w14:textId="77777777" w:rsidR="00FC7007" w:rsidRPr="00FC7007" w:rsidRDefault="00FC7007" w:rsidP="00FC7007">
            <w:pPr>
              <w:jc w:val="center"/>
              <w:rPr>
                <w:color w:val="000000"/>
                <w:sz w:val="16"/>
                <w:szCs w:val="16"/>
              </w:rPr>
            </w:pPr>
            <w:r w:rsidRPr="00FC7007">
              <w:rPr>
                <w:color w:val="000000"/>
                <w:sz w:val="16"/>
                <w:szCs w:val="16"/>
              </w:rPr>
              <w:t>2 111,49</w:t>
            </w:r>
          </w:p>
        </w:tc>
      </w:tr>
      <w:tr w:rsidR="00FC7007" w:rsidRPr="00FC7007" w14:paraId="1969AE79"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AE6D804"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64F9F747" w14:textId="77777777" w:rsidR="00FC7007" w:rsidRPr="00FC7007" w:rsidRDefault="00FC7007" w:rsidP="00FC7007">
            <w:pPr>
              <w:jc w:val="center"/>
              <w:rPr>
                <w:color w:val="000000"/>
                <w:sz w:val="16"/>
                <w:szCs w:val="16"/>
              </w:rPr>
            </w:pPr>
            <w:r w:rsidRPr="00FC7007">
              <w:rPr>
                <w:color w:val="000000"/>
                <w:sz w:val="16"/>
                <w:szCs w:val="16"/>
              </w:rPr>
              <w:t>50 1 00 10020</w:t>
            </w:r>
          </w:p>
        </w:tc>
        <w:tc>
          <w:tcPr>
            <w:tcW w:w="580" w:type="dxa"/>
            <w:tcBorders>
              <w:top w:val="nil"/>
              <w:left w:val="nil"/>
              <w:bottom w:val="single" w:sz="4" w:space="0" w:color="000000"/>
              <w:right w:val="single" w:sz="4" w:space="0" w:color="000000"/>
            </w:tcBorders>
            <w:shd w:val="clear" w:color="auto" w:fill="auto"/>
            <w:hideMark/>
          </w:tcPr>
          <w:p w14:paraId="64905939"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10BBD845" w14:textId="77777777" w:rsidR="00FC7007" w:rsidRPr="00FC7007" w:rsidRDefault="00FC7007" w:rsidP="00FC7007">
            <w:pPr>
              <w:jc w:val="center"/>
              <w:rPr>
                <w:color w:val="000000"/>
                <w:sz w:val="16"/>
                <w:szCs w:val="16"/>
              </w:rPr>
            </w:pPr>
            <w:r w:rsidRPr="00FC7007">
              <w:rPr>
                <w:color w:val="000000"/>
                <w:sz w:val="16"/>
                <w:szCs w:val="16"/>
              </w:rPr>
              <w:t>2 111,49</w:t>
            </w:r>
          </w:p>
        </w:tc>
        <w:tc>
          <w:tcPr>
            <w:tcW w:w="1360" w:type="dxa"/>
            <w:tcBorders>
              <w:top w:val="nil"/>
              <w:left w:val="nil"/>
              <w:bottom w:val="single" w:sz="4" w:space="0" w:color="000000"/>
              <w:right w:val="single" w:sz="4" w:space="0" w:color="000000"/>
            </w:tcBorders>
            <w:shd w:val="clear" w:color="auto" w:fill="auto"/>
            <w:hideMark/>
          </w:tcPr>
          <w:p w14:paraId="11648C83" w14:textId="77777777" w:rsidR="00FC7007" w:rsidRPr="00FC7007" w:rsidRDefault="00FC7007" w:rsidP="00FC7007">
            <w:pPr>
              <w:jc w:val="center"/>
              <w:rPr>
                <w:color w:val="000000"/>
                <w:sz w:val="16"/>
                <w:szCs w:val="16"/>
              </w:rPr>
            </w:pPr>
            <w:r w:rsidRPr="00FC7007">
              <w:rPr>
                <w:color w:val="000000"/>
                <w:sz w:val="16"/>
                <w:szCs w:val="16"/>
              </w:rPr>
              <w:t>2 111,49</w:t>
            </w:r>
          </w:p>
        </w:tc>
        <w:tc>
          <w:tcPr>
            <w:tcW w:w="1360" w:type="dxa"/>
            <w:tcBorders>
              <w:top w:val="nil"/>
              <w:left w:val="nil"/>
              <w:bottom w:val="single" w:sz="4" w:space="0" w:color="000000"/>
              <w:right w:val="single" w:sz="4" w:space="0" w:color="000000"/>
            </w:tcBorders>
            <w:shd w:val="clear" w:color="auto" w:fill="auto"/>
            <w:hideMark/>
          </w:tcPr>
          <w:p w14:paraId="596F2EF7" w14:textId="77777777" w:rsidR="00FC7007" w:rsidRPr="00FC7007" w:rsidRDefault="00FC7007" w:rsidP="00FC7007">
            <w:pPr>
              <w:jc w:val="center"/>
              <w:rPr>
                <w:color w:val="000000"/>
                <w:sz w:val="16"/>
                <w:szCs w:val="16"/>
              </w:rPr>
            </w:pPr>
            <w:r w:rsidRPr="00FC7007">
              <w:rPr>
                <w:color w:val="000000"/>
                <w:sz w:val="16"/>
                <w:szCs w:val="16"/>
              </w:rPr>
              <w:t>2 111,49</w:t>
            </w:r>
          </w:p>
        </w:tc>
      </w:tr>
      <w:tr w:rsidR="00FC7007" w:rsidRPr="00FC7007" w14:paraId="721ED5C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6570B49" w14:textId="77777777" w:rsidR="00FC7007" w:rsidRPr="00FC7007" w:rsidRDefault="00FC7007" w:rsidP="00FC7007">
            <w:pPr>
              <w:rPr>
                <w:color w:val="000000"/>
                <w:sz w:val="16"/>
                <w:szCs w:val="16"/>
              </w:rPr>
            </w:pPr>
            <w:r w:rsidRPr="00FC7007">
              <w:rPr>
                <w:color w:val="000000"/>
                <w:sz w:val="16"/>
                <w:szCs w:val="16"/>
              </w:rPr>
              <w:t>Глава муниципального образования</w:t>
            </w:r>
          </w:p>
        </w:tc>
        <w:tc>
          <w:tcPr>
            <w:tcW w:w="1240" w:type="dxa"/>
            <w:tcBorders>
              <w:top w:val="nil"/>
              <w:left w:val="nil"/>
              <w:bottom w:val="single" w:sz="4" w:space="0" w:color="000000"/>
              <w:right w:val="single" w:sz="4" w:space="0" w:color="000000"/>
            </w:tcBorders>
            <w:shd w:val="clear" w:color="auto" w:fill="auto"/>
            <w:hideMark/>
          </w:tcPr>
          <w:p w14:paraId="5458B341" w14:textId="77777777" w:rsidR="00FC7007" w:rsidRPr="00FC7007" w:rsidRDefault="00FC7007" w:rsidP="00FC7007">
            <w:pPr>
              <w:jc w:val="center"/>
              <w:rPr>
                <w:color w:val="000000"/>
                <w:sz w:val="16"/>
                <w:szCs w:val="16"/>
              </w:rPr>
            </w:pPr>
            <w:r w:rsidRPr="00FC7007">
              <w:rPr>
                <w:color w:val="000000"/>
                <w:sz w:val="16"/>
                <w:szCs w:val="16"/>
              </w:rPr>
              <w:t>50 3 00 00000</w:t>
            </w:r>
          </w:p>
        </w:tc>
        <w:tc>
          <w:tcPr>
            <w:tcW w:w="580" w:type="dxa"/>
            <w:tcBorders>
              <w:top w:val="nil"/>
              <w:left w:val="nil"/>
              <w:bottom w:val="single" w:sz="4" w:space="0" w:color="000000"/>
              <w:right w:val="single" w:sz="4" w:space="0" w:color="000000"/>
            </w:tcBorders>
            <w:shd w:val="clear" w:color="auto" w:fill="auto"/>
            <w:hideMark/>
          </w:tcPr>
          <w:p w14:paraId="69E1A63E"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10B38C5E" w14:textId="77777777" w:rsidR="00FC7007" w:rsidRPr="00FC7007" w:rsidRDefault="00FC7007" w:rsidP="00FC7007">
            <w:pPr>
              <w:jc w:val="center"/>
              <w:rPr>
                <w:color w:val="000000"/>
                <w:sz w:val="16"/>
                <w:szCs w:val="16"/>
              </w:rPr>
            </w:pPr>
            <w:r w:rsidRPr="00FC7007">
              <w:rPr>
                <w:color w:val="000000"/>
                <w:sz w:val="16"/>
                <w:szCs w:val="16"/>
              </w:rPr>
              <w:t>2 712,58</w:t>
            </w:r>
          </w:p>
        </w:tc>
        <w:tc>
          <w:tcPr>
            <w:tcW w:w="1360" w:type="dxa"/>
            <w:tcBorders>
              <w:top w:val="nil"/>
              <w:left w:val="nil"/>
              <w:bottom w:val="single" w:sz="4" w:space="0" w:color="000000"/>
              <w:right w:val="single" w:sz="4" w:space="0" w:color="000000"/>
            </w:tcBorders>
            <w:shd w:val="clear" w:color="auto" w:fill="auto"/>
            <w:hideMark/>
          </w:tcPr>
          <w:p w14:paraId="531C9E95" w14:textId="77777777" w:rsidR="00FC7007" w:rsidRPr="00FC7007" w:rsidRDefault="00FC7007" w:rsidP="00FC7007">
            <w:pPr>
              <w:jc w:val="center"/>
              <w:rPr>
                <w:color w:val="000000"/>
                <w:sz w:val="16"/>
                <w:szCs w:val="16"/>
              </w:rPr>
            </w:pPr>
            <w:r w:rsidRPr="00FC7007">
              <w:rPr>
                <w:color w:val="000000"/>
                <w:sz w:val="16"/>
                <w:szCs w:val="16"/>
              </w:rPr>
              <w:t>2 712,58</w:t>
            </w:r>
          </w:p>
        </w:tc>
        <w:tc>
          <w:tcPr>
            <w:tcW w:w="1360" w:type="dxa"/>
            <w:tcBorders>
              <w:top w:val="nil"/>
              <w:left w:val="nil"/>
              <w:bottom w:val="single" w:sz="4" w:space="0" w:color="000000"/>
              <w:right w:val="single" w:sz="4" w:space="0" w:color="000000"/>
            </w:tcBorders>
            <w:shd w:val="clear" w:color="auto" w:fill="auto"/>
            <w:hideMark/>
          </w:tcPr>
          <w:p w14:paraId="0BFC88F5" w14:textId="77777777" w:rsidR="00FC7007" w:rsidRPr="00FC7007" w:rsidRDefault="00FC7007" w:rsidP="00FC7007">
            <w:pPr>
              <w:jc w:val="center"/>
              <w:rPr>
                <w:color w:val="000000"/>
                <w:sz w:val="16"/>
                <w:szCs w:val="16"/>
              </w:rPr>
            </w:pPr>
            <w:r w:rsidRPr="00FC7007">
              <w:rPr>
                <w:color w:val="000000"/>
                <w:sz w:val="16"/>
                <w:szCs w:val="16"/>
              </w:rPr>
              <w:t>2 712,58</w:t>
            </w:r>
          </w:p>
        </w:tc>
      </w:tr>
      <w:tr w:rsidR="00FC7007" w:rsidRPr="00FC7007" w14:paraId="0FB00ED2"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3FC04AB" w14:textId="77777777" w:rsidR="00FC7007" w:rsidRPr="00FC7007" w:rsidRDefault="00FC7007" w:rsidP="00FC7007">
            <w:pPr>
              <w:rPr>
                <w:color w:val="000000"/>
                <w:sz w:val="16"/>
                <w:szCs w:val="16"/>
              </w:rPr>
            </w:pPr>
            <w:r w:rsidRPr="00FC7007">
              <w:rPr>
                <w:color w:val="000000"/>
                <w:sz w:val="16"/>
                <w:szCs w:val="16"/>
              </w:rPr>
              <w:t>Расходы на обеспечение функций органов местного самоуправления</w:t>
            </w:r>
          </w:p>
        </w:tc>
        <w:tc>
          <w:tcPr>
            <w:tcW w:w="1240" w:type="dxa"/>
            <w:tcBorders>
              <w:top w:val="nil"/>
              <w:left w:val="nil"/>
              <w:bottom w:val="single" w:sz="4" w:space="0" w:color="000000"/>
              <w:right w:val="single" w:sz="4" w:space="0" w:color="000000"/>
            </w:tcBorders>
            <w:shd w:val="clear" w:color="auto" w:fill="auto"/>
            <w:hideMark/>
          </w:tcPr>
          <w:p w14:paraId="164BD1CA" w14:textId="77777777" w:rsidR="00FC7007" w:rsidRPr="00FC7007" w:rsidRDefault="00FC7007" w:rsidP="00FC7007">
            <w:pPr>
              <w:jc w:val="center"/>
              <w:rPr>
                <w:color w:val="000000"/>
                <w:sz w:val="16"/>
                <w:szCs w:val="16"/>
              </w:rPr>
            </w:pPr>
            <w:r w:rsidRPr="00FC7007">
              <w:rPr>
                <w:color w:val="000000"/>
                <w:sz w:val="16"/>
                <w:szCs w:val="16"/>
              </w:rPr>
              <w:t>50 3 00 10010</w:t>
            </w:r>
          </w:p>
        </w:tc>
        <w:tc>
          <w:tcPr>
            <w:tcW w:w="580" w:type="dxa"/>
            <w:tcBorders>
              <w:top w:val="nil"/>
              <w:left w:val="nil"/>
              <w:bottom w:val="single" w:sz="4" w:space="0" w:color="000000"/>
              <w:right w:val="single" w:sz="4" w:space="0" w:color="000000"/>
            </w:tcBorders>
            <w:shd w:val="clear" w:color="auto" w:fill="auto"/>
            <w:hideMark/>
          </w:tcPr>
          <w:p w14:paraId="75BBF8AA"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73F7A22" w14:textId="77777777" w:rsidR="00FC7007" w:rsidRPr="00FC7007" w:rsidRDefault="00FC7007" w:rsidP="00FC7007">
            <w:pPr>
              <w:jc w:val="center"/>
              <w:rPr>
                <w:color w:val="000000"/>
                <w:sz w:val="16"/>
                <w:szCs w:val="16"/>
              </w:rPr>
            </w:pPr>
            <w:r w:rsidRPr="00FC7007">
              <w:rPr>
                <w:color w:val="000000"/>
                <w:sz w:val="16"/>
                <w:szCs w:val="16"/>
              </w:rPr>
              <w:t>78,12</w:t>
            </w:r>
          </w:p>
        </w:tc>
        <w:tc>
          <w:tcPr>
            <w:tcW w:w="1360" w:type="dxa"/>
            <w:tcBorders>
              <w:top w:val="nil"/>
              <w:left w:val="nil"/>
              <w:bottom w:val="single" w:sz="4" w:space="0" w:color="000000"/>
              <w:right w:val="single" w:sz="4" w:space="0" w:color="000000"/>
            </w:tcBorders>
            <w:shd w:val="clear" w:color="auto" w:fill="auto"/>
            <w:hideMark/>
          </w:tcPr>
          <w:p w14:paraId="693D453D" w14:textId="77777777" w:rsidR="00FC7007" w:rsidRPr="00FC7007" w:rsidRDefault="00FC7007" w:rsidP="00FC7007">
            <w:pPr>
              <w:jc w:val="center"/>
              <w:rPr>
                <w:color w:val="000000"/>
                <w:sz w:val="16"/>
                <w:szCs w:val="16"/>
              </w:rPr>
            </w:pPr>
            <w:r w:rsidRPr="00FC7007">
              <w:rPr>
                <w:color w:val="000000"/>
                <w:sz w:val="16"/>
                <w:szCs w:val="16"/>
              </w:rPr>
              <w:t>78,12</w:t>
            </w:r>
          </w:p>
        </w:tc>
        <w:tc>
          <w:tcPr>
            <w:tcW w:w="1360" w:type="dxa"/>
            <w:tcBorders>
              <w:top w:val="nil"/>
              <w:left w:val="nil"/>
              <w:bottom w:val="single" w:sz="4" w:space="0" w:color="000000"/>
              <w:right w:val="single" w:sz="4" w:space="0" w:color="000000"/>
            </w:tcBorders>
            <w:shd w:val="clear" w:color="auto" w:fill="auto"/>
            <w:hideMark/>
          </w:tcPr>
          <w:p w14:paraId="6E961BA9" w14:textId="77777777" w:rsidR="00FC7007" w:rsidRPr="00FC7007" w:rsidRDefault="00FC7007" w:rsidP="00FC7007">
            <w:pPr>
              <w:jc w:val="center"/>
              <w:rPr>
                <w:color w:val="000000"/>
                <w:sz w:val="16"/>
                <w:szCs w:val="16"/>
              </w:rPr>
            </w:pPr>
            <w:r w:rsidRPr="00FC7007">
              <w:rPr>
                <w:color w:val="000000"/>
                <w:sz w:val="16"/>
                <w:szCs w:val="16"/>
              </w:rPr>
              <w:t>78,12</w:t>
            </w:r>
          </w:p>
        </w:tc>
      </w:tr>
      <w:tr w:rsidR="00FC7007" w:rsidRPr="00FC7007" w14:paraId="484C09CD"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0353B78"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453758BD" w14:textId="77777777" w:rsidR="00FC7007" w:rsidRPr="00FC7007" w:rsidRDefault="00FC7007" w:rsidP="00FC7007">
            <w:pPr>
              <w:jc w:val="center"/>
              <w:rPr>
                <w:color w:val="000000"/>
                <w:sz w:val="16"/>
                <w:szCs w:val="16"/>
              </w:rPr>
            </w:pPr>
            <w:r w:rsidRPr="00FC7007">
              <w:rPr>
                <w:color w:val="000000"/>
                <w:sz w:val="16"/>
                <w:szCs w:val="16"/>
              </w:rPr>
              <w:t>50 3 00 10010</w:t>
            </w:r>
          </w:p>
        </w:tc>
        <w:tc>
          <w:tcPr>
            <w:tcW w:w="580" w:type="dxa"/>
            <w:tcBorders>
              <w:top w:val="nil"/>
              <w:left w:val="nil"/>
              <w:bottom w:val="single" w:sz="4" w:space="0" w:color="000000"/>
              <w:right w:val="single" w:sz="4" w:space="0" w:color="000000"/>
            </w:tcBorders>
            <w:shd w:val="clear" w:color="auto" w:fill="auto"/>
            <w:hideMark/>
          </w:tcPr>
          <w:p w14:paraId="77542518"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72201322" w14:textId="77777777" w:rsidR="00FC7007" w:rsidRPr="00FC7007" w:rsidRDefault="00FC7007" w:rsidP="00FC7007">
            <w:pPr>
              <w:jc w:val="center"/>
              <w:rPr>
                <w:color w:val="000000"/>
                <w:sz w:val="16"/>
                <w:szCs w:val="16"/>
              </w:rPr>
            </w:pPr>
            <w:r w:rsidRPr="00FC7007">
              <w:rPr>
                <w:color w:val="000000"/>
                <w:sz w:val="16"/>
                <w:szCs w:val="16"/>
              </w:rPr>
              <w:t>78,12</w:t>
            </w:r>
          </w:p>
        </w:tc>
        <w:tc>
          <w:tcPr>
            <w:tcW w:w="1360" w:type="dxa"/>
            <w:tcBorders>
              <w:top w:val="nil"/>
              <w:left w:val="nil"/>
              <w:bottom w:val="single" w:sz="4" w:space="0" w:color="000000"/>
              <w:right w:val="single" w:sz="4" w:space="0" w:color="000000"/>
            </w:tcBorders>
            <w:shd w:val="clear" w:color="auto" w:fill="auto"/>
            <w:hideMark/>
          </w:tcPr>
          <w:p w14:paraId="538B04A6" w14:textId="77777777" w:rsidR="00FC7007" w:rsidRPr="00FC7007" w:rsidRDefault="00FC7007" w:rsidP="00FC7007">
            <w:pPr>
              <w:jc w:val="center"/>
              <w:rPr>
                <w:color w:val="000000"/>
                <w:sz w:val="16"/>
                <w:szCs w:val="16"/>
              </w:rPr>
            </w:pPr>
            <w:r w:rsidRPr="00FC7007">
              <w:rPr>
                <w:color w:val="000000"/>
                <w:sz w:val="16"/>
                <w:szCs w:val="16"/>
              </w:rPr>
              <w:t>78,12</w:t>
            </w:r>
          </w:p>
        </w:tc>
        <w:tc>
          <w:tcPr>
            <w:tcW w:w="1360" w:type="dxa"/>
            <w:tcBorders>
              <w:top w:val="nil"/>
              <w:left w:val="nil"/>
              <w:bottom w:val="single" w:sz="4" w:space="0" w:color="000000"/>
              <w:right w:val="single" w:sz="4" w:space="0" w:color="000000"/>
            </w:tcBorders>
            <w:shd w:val="clear" w:color="auto" w:fill="auto"/>
            <w:hideMark/>
          </w:tcPr>
          <w:p w14:paraId="173E338B" w14:textId="77777777" w:rsidR="00FC7007" w:rsidRPr="00FC7007" w:rsidRDefault="00FC7007" w:rsidP="00FC7007">
            <w:pPr>
              <w:jc w:val="center"/>
              <w:rPr>
                <w:color w:val="000000"/>
                <w:sz w:val="16"/>
                <w:szCs w:val="16"/>
              </w:rPr>
            </w:pPr>
            <w:r w:rsidRPr="00FC7007">
              <w:rPr>
                <w:color w:val="000000"/>
                <w:sz w:val="16"/>
                <w:szCs w:val="16"/>
              </w:rPr>
              <w:t>78,12</w:t>
            </w:r>
          </w:p>
        </w:tc>
      </w:tr>
      <w:tr w:rsidR="00FC7007" w:rsidRPr="00FC7007" w14:paraId="6312A32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820E10E" w14:textId="77777777" w:rsidR="00FC7007" w:rsidRPr="00FC7007" w:rsidRDefault="00FC7007" w:rsidP="00FC7007">
            <w:pPr>
              <w:rPr>
                <w:color w:val="000000"/>
                <w:sz w:val="16"/>
                <w:szCs w:val="16"/>
              </w:rPr>
            </w:pPr>
            <w:r w:rsidRPr="00FC7007">
              <w:rPr>
                <w:color w:val="000000"/>
                <w:sz w:val="16"/>
                <w:szCs w:val="16"/>
              </w:rPr>
              <w:t>Расходы на выплаты по оплате труда работников органов местного самоуправления</w:t>
            </w:r>
          </w:p>
        </w:tc>
        <w:tc>
          <w:tcPr>
            <w:tcW w:w="1240" w:type="dxa"/>
            <w:tcBorders>
              <w:top w:val="nil"/>
              <w:left w:val="nil"/>
              <w:bottom w:val="single" w:sz="4" w:space="0" w:color="000000"/>
              <w:right w:val="single" w:sz="4" w:space="0" w:color="000000"/>
            </w:tcBorders>
            <w:shd w:val="clear" w:color="auto" w:fill="auto"/>
            <w:hideMark/>
          </w:tcPr>
          <w:p w14:paraId="106698ED" w14:textId="77777777" w:rsidR="00FC7007" w:rsidRPr="00FC7007" w:rsidRDefault="00FC7007" w:rsidP="00FC7007">
            <w:pPr>
              <w:jc w:val="center"/>
              <w:rPr>
                <w:color w:val="000000"/>
                <w:sz w:val="16"/>
                <w:szCs w:val="16"/>
              </w:rPr>
            </w:pPr>
            <w:r w:rsidRPr="00FC7007">
              <w:rPr>
                <w:color w:val="000000"/>
                <w:sz w:val="16"/>
                <w:szCs w:val="16"/>
              </w:rPr>
              <w:t>50 3 00 10020</w:t>
            </w:r>
          </w:p>
        </w:tc>
        <w:tc>
          <w:tcPr>
            <w:tcW w:w="580" w:type="dxa"/>
            <w:tcBorders>
              <w:top w:val="nil"/>
              <w:left w:val="nil"/>
              <w:bottom w:val="single" w:sz="4" w:space="0" w:color="000000"/>
              <w:right w:val="single" w:sz="4" w:space="0" w:color="000000"/>
            </w:tcBorders>
            <w:shd w:val="clear" w:color="auto" w:fill="auto"/>
            <w:hideMark/>
          </w:tcPr>
          <w:p w14:paraId="4B057079"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2AB8AA86" w14:textId="77777777" w:rsidR="00FC7007" w:rsidRPr="00FC7007" w:rsidRDefault="00FC7007" w:rsidP="00FC7007">
            <w:pPr>
              <w:jc w:val="center"/>
              <w:rPr>
                <w:color w:val="000000"/>
                <w:sz w:val="16"/>
                <w:szCs w:val="16"/>
              </w:rPr>
            </w:pPr>
            <w:r w:rsidRPr="00FC7007">
              <w:rPr>
                <w:color w:val="000000"/>
                <w:sz w:val="16"/>
                <w:szCs w:val="16"/>
              </w:rPr>
              <w:t>2 634,46</w:t>
            </w:r>
          </w:p>
        </w:tc>
        <w:tc>
          <w:tcPr>
            <w:tcW w:w="1360" w:type="dxa"/>
            <w:tcBorders>
              <w:top w:val="nil"/>
              <w:left w:val="nil"/>
              <w:bottom w:val="single" w:sz="4" w:space="0" w:color="000000"/>
              <w:right w:val="single" w:sz="4" w:space="0" w:color="000000"/>
            </w:tcBorders>
            <w:shd w:val="clear" w:color="auto" w:fill="auto"/>
            <w:hideMark/>
          </w:tcPr>
          <w:p w14:paraId="0972A4FC" w14:textId="77777777" w:rsidR="00FC7007" w:rsidRPr="00FC7007" w:rsidRDefault="00FC7007" w:rsidP="00FC7007">
            <w:pPr>
              <w:jc w:val="center"/>
              <w:rPr>
                <w:color w:val="000000"/>
                <w:sz w:val="16"/>
                <w:szCs w:val="16"/>
              </w:rPr>
            </w:pPr>
            <w:r w:rsidRPr="00FC7007">
              <w:rPr>
                <w:color w:val="000000"/>
                <w:sz w:val="16"/>
                <w:szCs w:val="16"/>
              </w:rPr>
              <w:t>2 634,46</w:t>
            </w:r>
          </w:p>
        </w:tc>
        <w:tc>
          <w:tcPr>
            <w:tcW w:w="1360" w:type="dxa"/>
            <w:tcBorders>
              <w:top w:val="nil"/>
              <w:left w:val="nil"/>
              <w:bottom w:val="single" w:sz="4" w:space="0" w:color="000000"/>
              <w:right w:val="single" w:sz="4" w:space="0" w:color="000000"/>
            </w:tcBorders>
            <w:shd w:val="clear" w:color="auto" w:fill="auto"/>
            <w:hideMark/>
          </w:tcPr>
          <w:p w14:paraId="0E3003E8" w14:textId="77777777" w:rsidR="00FC7007" w:rsidRPr="00FC7007" w:rsidRDefault="00FC7007" w:rsidP="00FC7007">
            <w:pPr>
              <w:jc w:val="center"/>
              <w:rPr>
                <w:color w:val="000000"/>
                <w:sz w:val="16"/>
                <w:szCs w:val="16"/>
              </w:rPr>
            </w:pPr>
            <w:r w:rsidRPr="00FC7007">
              <w:rPr>
                <w:color w:val="000000"/>
                <w:sz w:val="16"/>
                <w:szCs w:val="16"/>
              </w:rPr>
              <w:t>2 634,46</w:t>
            </w:r>
          </w:p>
        </w:tc>
      </w:tr>
      <w:tr w:rsidR="00FC7007" w:rsidRPr="00FC7007" w14:paraId="68313C38"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D0956F8"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4A5A5F74" w14:textId="77777777" w:rsidR="00FC7007" w:rsidRPr="00FC7007" w:rsidRDefault="00FC7007" w:rsidP="00FC7007">
            <w:pPr>
              <w:jc w:val="center"/>
              <w:rPr>
                <w:color w:val="000000"/>
                <w:sz w:val="16"/>
                <w:szCs w:val="16"/>
              </w:rPr>
            </w:pPr>
            <w:r w:rsidRPr="00FC7007">
              <w:rPr>
                <w:color w:val="000000"/>
                <w:sz w:val="16"/>
                <w:szCs w:val="16"/>
              </w:rPr>
              <w:t>50 3 00 10020</w:t>
            </w:r>
          </w:p>
        </w:tc>
        <w:tc>
          <w:tcPr>
            <w:tcW w:w="580" w:type="dxa"/>
            <w:tcBorders>
              <w:top w:val="nil"/>
              <w:left w:val="nil"/>
              <w:bottom w:val="single" w:sz="4" w:space="0" w:color="000000"/>
              <w:right w:val="single" w:sz="4" w:space="0" w:color="000000"/>
            </w:tcBorders>
            <w:shd w:val="clear" w:color="auto" w:fill="auto"/>
            <w:hideMark/>
          </w:tcPr>
          <w:p w14:paraId="080CCC8C"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6E0FBD72" w14:textId="77777777" w:rsidR="00FC7007" w:rsidRPr="00FC7007" w:rsidRDefault="00FC7007" w:rsidP="00FC7007">
            <w:pPr>
              <w:jc w:val="center"/>
              <w:rPr>
                <w:color w:val="000000"/>
                <w:sz w:val="16"/>
                <w:szCs w:val="16"/>
              </w:rPr>
            </w:pPr>
            <w:r w:rsidRPr="00FC7007">
              <w:rPr>
                <w:color w:val="000000"/>
                <w:sz w:val="16"/>
                <w:szCs w:val="16"/>
              </w:rPr>
              <w:t>2 634,46</w:t>
            </w:r>
          </w:p>
        </w:tc>
        <w:tc>
          <w:tcPr>
            <w:tcW w:w="1360" w:type="dxa"/>
            <w:tcBorders>
              <w:top w:val="nil"/>
              <w:left w:val="nil"/>
              <w:bottom w:val="single" w:sz="4" w:space="0" w:color="000000"/>
              <w:right w:val="single" w:sz="4" w:space="0" w:color="000000"/>
            </w:tcBorders>
            <w:shd w:val="clear" w:color="auto" w:fill="auto"/>
            <w:hideMark/>
          </w:tcPr>
          <w:p w14:paraId="6CE3AD28" w14:textId="77777777" w:rsidR="00FC7007" w:rsidRPr="00FC7007" w:rsidRDefault="00FC7007" w:rsidP="00FC7007">
            <w:pPr>
              <w:jc w:val="center"/>
              <w:rPr>
                <w:color w:val="000000"/>
                <w:sz w:val="16"/>
                <w:szCs w:val="16"/>
              </w:rPr>
            </w:pPr>
            <w:r w:rsidRPr="00FC7007">
              <w:rPr>
                <w:color w:val="000000"/>
                <w:sz w:val="16"/>
                <w:szCs w:val="16"/>
              </w:rPr>
              <w:t>2 634,46</w:t>
            </w:r>
          </w:p>
        </w:tc>
        <w:tc>
          <w:tcPr>
            <w:tcW w:w="1360" w:type="dxa"/>
            <w:tcBorders>
              <w:top w:val="nil"/>
              <w:left w:val="nil"/>
              <w:bottom w:val="single" w:sz="4" w:space="0" w:color="000000"/>
              <w:right w:val="single" w:sz="4" w:space="0" w:color="000000"/>
            </w:tcBorders>
            <w:shd w:val="clear" w:color="auto" w:fill="auto"/>
            <w:hideMark/>
          </w:tcPr>
          <w:p w14:paraId="7576C35A" w14:textId="77777777" w:rsidR="00FC7007" w:rsidRPr="00FC7007" w:rsidRDefault="00FC7007" w:rsidP="00FC7007">
            <w:pPr>
              <w:jc w:val="center"/>
              <w:rPr>
                <w:color w:val="000000"/>
                <w:sz w:val="16"/>
                <w:szCs w:val="16"/>
              </w:rPr>
            </w:pPr>
            <w:r w:rsidRPr="00FC7007">
              <w:rPr>
                <w:color w:val="000000"/>
                <w:sz w:val="16"/>
                <w:szCs w:val="16"/>
              </w:rPr>
              <w:t>2 634,46</w:t>
            </w:r>
          </w:p>
        </w:tc>
      </w:tr>
      <w:tr w:rsidR="00FC7007" w:rsidRPr="00FC7007" w14:paraId="3B9B55BA"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3E0192B" w14:textId="77777777" w:rsidR="00FC7007" w:rsidRPr="00FC7007" w:rsidRDefault="00FC7007" w:rsidP="00FC7007">
            <w:pPr>
              <w:rPr>
                <w:color w:val="000000"/>
                <w:sz w:val="16"/>
                <w:szCs w:val="16"/>
              </w:rPr>
            </w:pPr>
            <w:r w:rsidRPr="00FC7007">
              <w:rPr>
                <w:color w:val="000000"/>
                <w:sz w:val="16"/>
                <w:szCs w:val="16"/>
              </w:rPr>
              <w:t>Центральный аппарат</w:t>
            </w:r>
          </w:p>
        </w:tc>
        <w:tc>
          <w:tcPr>
            <w:tcW w:w="1240" w:type="dxa"/>
            <w:tcBorders>
              <w:top w:val="nil"/>
              <w:left w:val="nil"/>
              <w:bottom w:val="single" w:sz="4" w:space="0" w:color="000000"/>
              <w:right w:val="single" w:sz="4" w:space="0" w:color="000000"/>
            </w:tcBorders>
            <w:shd w:val="clear" w:color="auto" w:fill="auto"/>
            <w:hideMark/>
          </w:tcPr>
          <w:p w14:paraId="073264E2" w14:textId="77777777" w:rsidR="00FC7007" w:rsidRPr="00FC7007" w:rsidRDefault="00FC7007" w:rsidP="00FC7007">
            <w:pPr>
              <w:jc w:val="center"/>
              <w:rPr>
                <w:color w:val="000000"/>
                <w:sz w:val="16"/>
                <w:szCs w:val="16"/>
              </w:rPr>
            </w:pPr>
            <w:r w:rsidRPr="00FC7007">
              <w:rPr>
                <w:color w:val="000000"/>
                <w:sz w:val="16"/>
                <w:szCs w:val="16"/>
              </w:rPr>
              <w:t>50 4 00 00000</w:t>
            </w:r>
          </w:p>
        </w:tc>
        <w:tc>
          <w:tcPr>
            <w:tcW w:w="580" w:type="dxa"/>
            <w:tcBorders>
              <w:top w:val="nil"/>
              <w:left w:val="nil"/>
              <w:bottom w:val="single" w:sz="4" w:space="0" w:color="000000"/>
              <w:right w:val="single" w:sz="4" w:space="0" w:color="000000"/>
            </w:tcBorders>
            <w:shd w:val="clear" w:color="auto" w:fill="auto"/>
            <w:hideMark/>
          </w:tcPr>
          <w:p w14:paraId="3354F8E9"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5DDDCF12" w14:textId="77777777" w:rsidR="00FC7007" w:rsidRPr="00FC7007" w:rsidRDefault="00FC7007" w:rsidP="00FC7007">
            <w:pPr>
              <w:jc w:val="center"/>
              <w:rPr>
                <w:color w:val="000000"/>
                <w:sz w:val="16"/>
                <w:szCs w:val="16"/>
              </w:rPr>
            </w:pPr>
            <w:r w:rsidRPr="00FC7007">
              <w:rPr>
                <w:color w:val="000000"/>
                <w:sz w:val="16"/>
                <w:szCs w:val="16"/>
              </w:rPr>
              <w:t>164 635,38</w:t>
            </w:r>
          </w:p>
        </w:tc>
        <w:tc>
          <w:tcPr>
            <w:tcW w:w="1360" w:type="dxa"/>
            <w:tcBorders>
              <w:top w:val="nil"/>
              <w:left w:val="nil"/>
              <w:bottom w:val="single" w:sz="4" w:space="0" w:color="000000"/>
              <w:right w:val="single" w:sz="4" w:space="0" w:color="000000"/>
            </w:tcBorders>
            <w:shd w:val="clear" w:color="auto" w:fill="auto"/>
            <w:hideMark/>
          </w:tcPr>
          <w:p w14:paraId="215DC9DF" w14:textId="77777777" w:rsidR="00FC7007" w:rsidRPr="00FC7007" w:rsidRDefault="00FC7007" w:rsidP="00FC7007">
            <w:pPr>
              <w:jc w:val="center"/>
              <w:rPr>
                <w:color w:val="000000"/>
                <w:sz w:val="16"/>
                <w:szCs w:val="16"/>
              </w:rPr>
            </w:pPr>
            <w:r w:rsidRPr="00FC7007">
              <w:rPr>
                <w:color w:val="000000"/>
                <w:sz w:val="16"/>
                <w:szCs w:val="16"/>
              </w:rPr>
              <w:t>162 702,88</w:t>
            </w:r>
          </w:p>
        </w:tc>
        <w:tc>
          <w:tcPr>
            <w:tcW w:w="1360" w:type="dxa"/>
            <w:tcBorders>
              <w:top w:val="nil"/>
              <w:left w:val="nil"/>
              <w:bottom w:val="single" w:sz="4" w:space="0" w:color="000000"/>
              <w:right w:val="single" w:sz="4" w:space="0" w:color="000000"/>
            </w:tcBorders>
            <w:shd w:val="clear" w:color="auto" w:fill="auto"/>
            <w:hideMark/>
          </w:tcPr>
          <w:p w14:paraId="26162BCE" w14:textId="77777777" w:rsidR="00FC7007" w:rsidRPr="00FC7007" w:rsidRDefault="00FC7007" w:rsidP="00FC7007">
            <w:pPr>
              <w:jc w:val="center"/>
              <w:rPr>
                <w:color w:val="000000"/>
                <w:sz w:val="16"/>
                <w:szCs w:val="16"/>
              </w:rPr>
            </w:pPr>
            <w:r w:rsidRPr="00FC7007">
              <w:rPr>
                <w:color w:val="000000"/>
                <w:sz w:val="16"/>
                <w:szCs w:val="16"/>
              </w:rPr>
              <w:t>163 879,33</w:t>
            </w:r>
          </w:p>
        </w:tc>
      </w:tr>
      <w:tr w:rsidR="00FC7007" w:rsidRPr="00FC7007" w14:paraId="19A53199"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1349CE2" w14:textId="77777777" w:rsidR="00FC7007" w:rsidRPr="00FC7007" w:rsidRDefault="00FC7007" w:rsidP="00FC7007">
            <w:pPr>
              <w:rPr>
                <w:color w:val="000000"/>
                <w:sz w:val="16"/>
                <w:szCs w:val="16"/>
              </w:rPr>
            </w:pPr>
            <w:r w:rsidRPr="00FC7007">
              <w:rPr>
                <w:color w:val="000000"/>
                <w:sz w:val="16"/>
                <w:szCs w:val="16"/>
              </w:rPr>
              <w:t>Расходы на обеспечение функций органов местного самоуправления</w:t>
            </w:r>
          </w:p>
        </w:tc>
        <w:tc>
          <w:tcPr>
            <w:tcW w:w="1240" w:type="dxa"/>
            <w:tcBorders>
              <w:top w:val="nil"/>
              <w:left w:val="nil"/>
              <w:bottom w:val="single" w:sz="4" w:space="0" w:color="000000"/>
              <w:right w:val="single" w:sz="4" w:space="0" w:color="000000"/>
            </w:tcBorders>
            <w:shd w:val="clear" w:color="auto" w:fill="auto"/>
            <w:hideMark/>
          </w:tcPr>
          <w:p w14:paraId="6A735B8C"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580" w:type="dxa"/>
            <w:tcBorders>
              <w:top w:val="nil"/>
              <w:left w:val="nil"/>
              <w:bottom w:val="single" w:sz="4" w:space="0" w:color="000000"/>
              <w:right w:val="single" w:sz="4" w:space="0" w:color="000000"/>
            </w:tcBorders>
            <w:shd w:val="clear" w:color="auto" w:fill="auto"/>
            <w:hideMark/>
          </w:tcPr>
          <w:p w14:paraId="668BF4B5"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22379E58" w14:textId="77777777" w:rsidR="00FC7007" w:rsidRPr="00FC7007" w:rsidRDefault="00FC7007" w:rsidP="00FC7007">
            <w:pPr>
              <w:jc w:val="center"/>
              <w:rPr>
                <w:color w:val="000000"/>
                <w:sz w:val="16"/>
                <w:szCs w:val="16"/>
              </w:rPr>
            </w:pPr>
            <w:r w:rsidRPr="00FC7007">
              <w:rPr>
                <w:color w:val="000000"/>
                <w:sz w:val="16"/>
                <w:szCs w:val="16"/>
              </w:rPr>
              <w:t>32 709,96</w:t>
            </w:r>
          </w:p>
        </w:tc>
        <w:tc>
          <w:tcPr>
            <w:tcW w:w="1360" w:type="dxa"/>
            <w:tcBorders>
              <w:top w:val="nil"/>
              <w:left w:val="nil"/>
              <w:bottom w:val="single" w:sz="4" w:space="0" w:color="000000"/>
              <w:right w:val="single" w:sz="4" w:space="0" w:color="000000"/>
            </w:tcBorders>
            <w:shd w:val="clear" w:color="auto" w:fill="auto"/>
            <w:hideMark/>
          </w:tcPr>
          <w:p w14:paraId="4AC26099" w14:textId="77777777" w:rsidR="00FC7007" w:rsidRPr="00FC7007" w:rsidRDefault="00FC7007" w:rsidP="00FC7007">
            <w:pPr>
              <w:jc w:val="center"/>
              <w:rPr>
                <w:color w:val="000000"/>
                <w:sz w:val="16"/>
                <w:szCs w:val="16"/>
              </w:rPr>
            </w:pPr>
            <w:r w:rsidRPr="00FC7007">
              <w:rPr>
                <w:color w:val="000000"/>
                <w:sz w:val="16"/>
                <w:szCs w:val="16"/>
              </w:rPr>
              <w:t>32 815,81</w:t>
            </w:r>
          </w:p>
        </w:tc>
        <w:tc>
          <w:tcPr>
            <w:tcW w:w="1360" w:type="dxa"/>
            <w:tcBorders>
              <w:top w:val="nil"/>
              <w:left w:val="nil"/>
              <w:bottom w:val="single" w:sz="4" w:space="0" w:color="000000"/>
              <w:right w:val="single" w:sz="4" w:space="0" w:color="000000"/>
            </w:tcBorders>
            <w:shd w:val="clear" w:color="auto" w:fill="auto"/>
            <w:hideMark/>
          </w:tcPr>
          <w:p w14:paraId="1E00A420" w14:textId="77777777" w:rsidR="00FC7007" w:rsidRPr="00FC7007" w:rsidRDefault="00FC7007" w:rsidP="00FC7007">
            <w:pPr>
              <w:jc w:val="center"/>
              <w:rPr>
                <w:color w:val="000000"/>
                <w:sz w:val="16"/>
                <w:szCs w:val="16"/>
              </w:rPr>
            </w:pPr>
            <w:r w:rsidRPr="00FC7007">
              <w:rPr>
                <w:color w:val="000000"/>
                <w:sz w:val="16"/>
                <w:szCs w:val="16"/>
              </w:rPr>
              <w:t>34 144,14</w:t>
            </w:r>
          </w:p>
        </w:tc>
      </w:tr>
      <w:tr w:rsidR="00FC7007" w:rsidRPr="00FC7007" w14:paraId="790A78BD"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16C897B"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6BE317C9"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580" w:type="dxa"/>
            <w:tcBorders>
              <w:top w:val="nil"/>
              <w:left w:val="nil"/>
              <w:bottom w:val="single" w:sz="4" w:space="0" w:color="000000"/>
              <w:right w:val="single" w:sz="4" w:space="0" w:color="000000"/>
            </w:tcBorders>
            <w:shd w:val="clear" w:color="auto" w:fill="auto"/>
            <w:hideMark/>
          </w:tcPr>
          <w:p w14:paraId="02146DA3"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64BEC42E" w14:textId="77777777" w:rsidR="00FC7007" w:rsidRPr="00FC7007" w:rsidRDefault="00FC7007" w:rsidP="00FC7007">
            <w:pPr>
              <w:jc w:val="center"/>
              <w:rPr>
                <w:color w:val="000000"/>
                <w:sz w:val="16"/>
                <w:szCs w:val="16"/>
              </w:rPr>
            </w:pPr>
            <w:r w:rsidRPr="00FC7007">
              <w:rPr>
                <w:color w:val="000000"/>
                <w:sz w:val="16"/>
                <w:szCs w:val="16"/>
              </w:rPr>
              <w:t>6 531,87</w:t>
            </w:r>
          </w:p>
        </w:tc>
        <w:tc>
          <w:tcPr>
            <w:tcW w:w="1360" w:type="dxa"/>
            <w:tcBorders>
              <w:top w:val="nil"/>
              <w:left w:val="nil"/>
              <w:bottom w:val="single" w:sz="4" w:space="0" w:color="000000"/>
              <w:right w:val="single" w:sz="4" w:space="0" w:color="000000"/>
            </w:tcBorders>
            <w:shd w:val="clear" w:color="auto" w:fill="auto"/>
            <w:hideMark/>
          </w:tcPr>
          <w:p w14:paraId="0578FAE0" w14:textId="77777777" w:rsidR="00FC7007" w:rsidRPr="00FC7007" w:rsidRDefault="00FC7007" w:rsidP="00FC7007">
            <w:pPr>
              <w:jc w:val="center"/>
              <w:rPr>
                <w:color w:val="000000"/>
                <w:sz w:val="16"/>
                <w:szCs w:val="16"/>
              </w:rPr>
            </w:pPr>
            <w:r w:rsidRPr="00FC7007">
              <w:rPr>
                <w:color w:val="000000"/>
                <w:sz w:val="16"/>
                <w:szCs w:val="16"/>
              </w:rPr>
              <w:t>5 379,99</w:t>
            </w:r>
          </w:p>
        </w:tc>
        <w:tc>
          <w:tcPr>
            <w:tcW w:w="1360" w:type="dxa"/>
            <w:tcBorders>
              <w:top w:val="nil"/>
              <w:left w:val="nil"/>
              <w:bottom w:val="single" w:sz="4" w:space="0" w:color="000000"/>
              <w:right w:val="single" w:sz="4" w:space="0" w:color="000000"/>
            </w:tcBorders>
            <w:shd w:val="clear" w:color="auto" w:fill="auto"/>
            <w:hideMark/>
          </w:tcPr>
          <w:p w14:paraId="0D3D058C" w14:textId="77777777" w:rsidR="00FC7007" w:rsidRPr="00FC7007" w:rsidRDefault="00FC7007" w:rsidP="00FC7007">
            <w:pPr>
              <w:jc w:val="center"/>
              <w:rPr>
                <w:color w:val="000000"/>
                <w:sz w:val="16"/>
                <w:szCs w:val="16"/>
              </w:rPr>
            </w:pPr>
            <w:r w:rsidRPr="00FC7007">
              <w:rPr>
                <w:color w:val="000000"/>
                <w:sz w:val="16"/>
                <w:szCs w:val="16"/>
              </w:rPr>
              <w:t>5 379,99</w:t>
            </w:r>
          </w:p>
        </w:tc>
      </w:tr>
      <w:tr w:rsidR="00FC7007" w:rsidRPr="00FC7007" w14:paraId="39813E0B"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1C6E34C"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660A9F2B"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580" w:type="dxa"/>
            <w:tcBorders>
              <w:top w:val="nil"/>
              <w:left w:val="nil"/>
              <w:bottom w:val="single" w:sz="4" w:space="0" w:color="000000"/>
              <w:right w:val="single" w:sz="4" w:space="0" w:color="000000"/>
            </w:tcBorders>
            <w:shd w:val="clear" w:color="auto" w:fill="auto"/>
            <w:hideMark/>
          </w:tcPr>
          <w:p w14:paraId="4089162E"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6624A937" w14:textId="77777777" w:rsidR="00FC7007" w:rsidRPr="00FC7007" w:rsidRDefault="00FC7007" w:rsidP="00FC7007">
            <w:pPr>
              <w:jc w:val="center"/>
              <w:rPr>
                <w:color w:val="000000"/>
                <w:sz w:val="16"/>
                <w:szCs w:val="16"/>
              </w:rPr>
            </w:pPr>
            <w:r w:rsidRPr="00FC7007">
              <w:rPr>
                <w:color w:val="000000"/>
                <w:sz w:val="16"/>
                <w:szCs w:val="16"/>
              </w:rPr>
              <w:t>25 810,58</w:t>
            </w:r>
          </w:p>
        </w:tc>
        <w:tc>
          <w:tcPr>
            <w:tcW w:w="1360" w:type="dxa"/>
            <w:tcBorders>
              <w:top w:val="nil"/>
              <w:left w:val="nil"/>
              <w:bottom w:val="single" w:sz="4" w:space="0" w:color="000000"/>
              <w:right w:val="single" w:sz="4" w:space="0" w:color="000000"/>
            </w:tcBorders>
            <w:shd w:val="clear" w:color="auto" w:fill="auto"/>
            <w:hideMark/>
          </w:tcPr>
          <w:p w14:paraId="277CA043" w14:textId="77777777" w:rsidR="00FC7007" w:rsidRPr="00FC7007" w:rsidRDefault="00FC7007" w:rsidP="00FC7007">
            <w:pPr>
              <w:jc w:val="center"/>
              <w:rPr>
                <w:color w:val="000000"/>
                <w:sz w:val="16"/>
                <w:szCs w:val="16"/>
              </w:rPr>
            </w:pPr>
            <w:r w:rsidRPr="00FC7007">
              <w:rPr>
                <w:color w:val="000000"/>
                <w:sz w:val="16"/>
                <w:szCs w:val="16"/>
              </w:rPr>
              <w:t>27 191,97</w:t>
            </w:r>
          </w:p>
        </w:tc>
        <w:tc>
          <w:tcPr>
            <w:tcW w:w="1360" w:type="dxa"/>
            <w:tcBorders>
              <w:top w:val="nil"/>
              <w:left w:val="nil"/>
              <w:bottom w:val="single" w:sz="4" w:space="0" w:color="000000"/>
              <w:right w:val="single" w:sz="4" w:space="0" w:color="000000"/>
            </w:tcBorders>
            <w:shd w:val="clear" w:color="auto" w:fill="auto"/>
            <w:hideMark/>
          </w:tcPr>
          <w:p w14:paraId="731CF8C9" w14:textId="77777777" w:rsidR="00FC7007" w:rsidRPr="00FC7007" w:rsidRDefault="00FC7007" w:rsidP="00FC7007">
            <w:pPr>
              <w:jc w:val="center"/>
              <w:rPr>
                <w:color w:val="000000"/>
                <w:sz w:val="16"/>
                <w:szCs w:val="16"/>
              </w:rPr>
            </w:pPr>
            <w:r w:rsidRPr="00FC7007">
              <w:rPr>
                <w:color w:val="000000"/>
                <w:sz w:val="16"/>
                <w:szCs w:val="16"/>
              </w:rPr>
              <w:t>28 520,31</w:t>
            </w:r>
          </w:p>
        </w:tc>
      </w:tr>
      <w:tr w:rsidR="00FC7007" w:rsidRPr="00FC7007" w14:paraId="53D0446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E35EBC3"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hideMark/>
          </w:tcPr>
          <w:p w14:paraId="65A2616B"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580" w:type="dxa"/>
            <w:tcBorders>
              <w:top w:val="nil"/>
              <w:left w:val="nil"/>
              <w:bottom w:val="single" w:sz="4" w:space="0" w:color="000000"/>
              <w:right w:val="single" w:sz="4" w:space="0" w:color="000000"/>
            </w:tcBorders>
            <w:shd w:val="clear" w:color="auto" w:fill="auto"/>
            <w:hideMark/>
          </w:tcPr>
          <w:p w14:paraId="21802DF3"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4D6F8237" w14:textId="77777777" w:rsidR="00FC7007" w:rsidRPr="00FC7007" w:rsidRDefault="00FC7007" w:rsidP="00FC7007">
            <w:pPr>
              <w:jc w:val="center"/>
              <w:rPr>
                <w:color w:val="000000"/>
                <w:sz w:val="16"/>
                <w:szCs w:val="16"/>
              </w:rPr>
            </w:pPr>
            <w:r w:rsidRPr="00FC7007">
              <w:rPr>
                <w:color w:val="000000"/>
                <w:sz w:val="16"/>
                <w:szCs w:val="16"/>
              </w:rPr>
              <w:t>3,86</w:t>
            </w:r>
          </w:p>
        </w:tc>
        <w:tc>
          <w:tcPr>
            <w:tcW w:w="1360" w:type="dxa"/>
            <w:tcBorders>
              <w:top w:val="nil"/>
              <w:left w:val="nil"/>
              <w:bottom w:val="single" w:sz="4" w:space="0" w:color="000000"/>
              <w:right w:val="single" w:sz="4" w:space="0" w:color="000000"/>
            </w:tcBorders>
            <w:shd w:val="clear" w:color="auto" w:fill="auto"/>
            <w:hideMark/>
          </w:tcPr>
          <w:p w14:paraId="49E367FF"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341990AE"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5AFD3C4E"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7DCA0B8"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1240" w:type="dxa"/>
            <w:tcBorders>
              <w:top w:val="nil"/>
              <w:left w:val="nil"/>
              <w:bottom w:val="single" w:sz="4" w:space="0" w:color="000000"/>
              <w:right w:val="single" w:sz="4" w:space="0" w:color="000000"/>
            </w:tcBorders>
            <w:shd w:val="clear" w:color="auto" w:fill="auto"/>
            <w:hideMark/>
          </w:tcPr>
          <w:p w14:paraId="660E9E5D" w14:textId="77777777" w:rsidR="00FC7007" w:rsidRPr="00FC7007" w:rsidRDefault="00FC7007" w:rsidP="00FC7007">
            <w:pPr>
              <w:jc w:val="center"/>
              <w:rPr>
                <w:color w:val="000000"/>
                <w:sz w:val="16"/>
                <w:szCs w:val="16"/>
              </w:rPr>
            </w:pPr>
            <w:r w:rsidRPr="00FC7007">
              <w:rPr>
                <w:color w:val="000000"/>
                <w:sz w:val="16"/>
                <w:szCs w:val="16"/>
              </w:rPr>
              <w:t>50 4 00 10010</w:t>
            </w:r>
          </w:p>
        </w:tc>
        <w:tc>
          <w:tcPr>
            <w:tcW w:w="580" w:type="dxa"/>
            <w:tcBorders>
              <w:top w:val="nil"/>
              <w:left w:val="nil"/>
              <w:bottom w:val="single" w:sz="4" w:space="0" w:color="000000"/>
              <w:right w:val="single" w:sz="4" w:space="0" w:color="000000"/>
            </w:tcBorders>
            <w:shd w:val="clear" w:color="auto" w:fill="auto"/>
            <w:hideMark/>
          </w:tcPr>
          <w:p w14:paraId="59DE48CD" w14:textId="77777777" w:rsidR="00FC7007" w:rsidRPr="00FC7007" w:rsidRDefault="00FC7007" w:rsidP="00FC7007">
            <w:pPr>
              <w:jc w:val="center"/>
              <w:rPr>
                <w:color w:val="000000"/>
                <w:sz w:val="16"/>
                <w:szCs w:val="16"/>
              </w:rPr>
            </w:pPr>
            <w:r w:rsidRPr="00FC7007">
              <w:rPr>
                <w:color w:val="000000"/>
                <w:sz w:val="16"/>
                <w:szCs w:val="16"/>
              </w:rPr>
              <w:t>800</w:t>
            </w:r>
          </w:p>
        </w:tc>
        <w:tc>
          <w:tcPr>
            <w:tcW w:w="1360" w:type="dxa"/>
            <w:tcBorders>
              <w:top w:val="nil"/>
              <w:left w:val="nil"/>
              <w:bottom w:val="single" w:sz="4" w:space="0" w:color="000000"/>
              <w:right w:val="single" w:sz="4" w:space="0" w:color="000000"/>
            </w:tcBorders>
            <w:shd w:val="clear" w:color="auto" w:fill="auto"/>
            <w:hideMark/>
          </w:tcPr>
          <w:p w14:paraId="3F9BB358" w14:textId="77777777" w:rsidR="00FC7007" w:rsidRPr="00FC7007" w:rsidRDefault="00FC7007" w:rsidP="00FC7007">
            <w:pPr>
              <w:jc w:val="center"/>
              <w:rPr>
                <w:color w:val="000000"/>
                <w:sz w:val="16"/>
                <w:szCs w:val="16"/>
              </w:rPr>
            </w:pPr>
            <w:r w:rsidRPr="00FC7007">
              <w:rPr>
                <w:color w:val="000000"/>
                <w:sz w:val="16"/>
                <w:szCs w:val="16"/>
              </w:rPr>
              <w:t>363,65</w:t>
            </w:r>
          </w:p>
        </w:tc>
        <w:tc>
          <w:tcPr>
            <w:tcW w:w="1360" w:type="dxa"/>
            <w:tcBorders>
              <w:top w:val="nil"/>
              <w:left w:val="nil"/>
              <w:bottom w:val="single" w:sz="4" w:space="0" w:color="000000"/>
              <w:right w:val="single" w:sz="4" w:space="0" w:color="000000"/>
            </w:tcBorders>
            <w:shd w:val="clear" w:color="auto" w:fill="auto"/>
            <w:hideMark/>
          </w:tcPr>
          <w:p w14:paraId="533C0CC3" w14:textId="77777777" w:rsidR="00FC7007" w:rsidRPr="00FC7007" w:rsidRDefault="00FC7007" w:rsidP="00FC7007">
            <w:pPr>
              <w:jc w:val="center"/>
              <w:rPr>
                <w:color w:val="000000"/>
                <w:sz w:val="16"/>
                <w:szCs w:val="16"/>
              </w:rPr>
            </w:pPr>
            <w:r w:rsidRPr="00FC7007">
              <w:rPr>
                <w:color w:val="000000"/>
                <w:sz w:val="16"/>
                <w:szCs w:val="16"/>
              </w:rPr>
              <w:t>243,85</w:t>
            </w:r>
          </w:p>
        </w:tc>
        <w:tc>
          <w:tcPr>
            <w:tcW w:w="1360" w:type="dxa"/>
            <w:tcBorders>
              <w:top w:val="nil"/>
              <w:left w:val="nil"/>
              <w:bottom w:val="single" w:sz="4" w:space="0" w:color="000000"/>
              <w:right w:val="single" w:sz="4" w:space="0" w:color="000000"/>
            </w:tcBorders>
            <w:shd w:val="clear" w:color="auto" w:fill="auto"/>
            <w:hideMark/>
          </w:tcPr>
          <w:p w14:paraId="41C26DDB" w14:textId="77777777" w:rsidR="00FC7007" w:rsidRPr="00FC7007" w:rsidRDefault="00FC7007" w:rsidP="00FC7007">
            <w:pPr>
              <w:jc w:val="center"/>
              <w:rPr>
                <w:color w:val="000000"/>
                <w:sz w:val="16"/>
                <w:szCs w:val="16"/>
              </w:rPr>
            </w:pPr>
            <w:r w:rsidRPr="00FC7007">
              <w:rPr>
                <w:color w:val="000000"/>
                <w:sz w:val="16"/>
                <w:szCs w:val="16"/>
              </w:rPr>
              <w:t>243,84</w:t>
            </w:r>
          </w:p>
        </w:tc>
      </w:tr>
      <w:tr w:rsidR="00FC7007" w:rsidRPr="00FC7007" w14:paraId="57355027"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FFF5CB2" w14:textId="77777777" w:rsidR="00FC7007" w:rsidRPr="00FC7007" w:rsidRDefault="00FC7007" w:rsidP="00FC7007">
            <w:pPr>
              <w:rPr>
                <w:color w:val="000000"/>
                <w:sz w:val="16"/>
                <w:szCs w:val="16"/>
              </w:rPr>
            </w:pPr>
            <w:r w:rsidRPr="00FC7007">
              <w:rPr>
                <w:color w:val="000000"/>
                <w:sz w:val="16"/>
                <w:szCs w:val="16"/>
              </w:rPr>
              <w:t>Расходы на выплаты по оплате труда работников органов местного самоуправления</w:t>
            </w:r>
          </w:p>
        </w:tc>
        <w:tc>
          <w:tcPr>
            <w:tcW w:w="1240" w:type="dxa"/>
            <w:tcBorders>
              <w:top w:val="nil"/>
              <w:left w:val="nil"/>
              <w:bottom w:val="single" w:sz="4" w:space="0" w:color="000000"/>
              <w:right w:val="single" w:sz="4" w:space="0" w:color="000000"/>
            </w:tcBorders>
            <w:shd w:val="clear" w:color="auto" w:fill="auto"/>
            <w:hideMark/>
          </w:tcPr>
          <w:p w14:paraId="4293E2C5" w14:textId="77777777" w:rsidR="00FC7007" w:rsidRPr="00FC7007" w:rsidRDefault="00FC7007" w:rsidP="00FC7007">
            <w:pPr>
              <w:jc w:val="center"/>
              <w:rPr>
                <w:color w:val="000000"/>
                <w:sz w:val="16"/>
                <w:szCs w:val="16"/>
              </w:rPr>
            </w:pPr>
            <w:r w:rsidRPr="00FC7007">
              <w:rPr>
                <w:color w:val="000000"/>
                <w:sz w:val="16"/>
                <w:szCs w:val="16"/>
              </w:rPr>
              <w:t>50 4 00 10020</w:t>
            </w:r>
          </w:p>
        </w:tc>
        <w:tc>
          <w:tcPr>
            <w:tcW w:w="580" w:type="dxa"/>
            <w:tcBorders>
              <w:top w:val="nil"/>
              <w:left w:val="nil"/>
              <w:bottom w:val="single" w:sz="4" w:space="0" w:color="000000"/>
              <w:right w:val="single" w:sz="4" w:space="0" w:color="000000"/>
            </w:tcBorders>
            <w:shd w:val="clear" w:color="auto" w:fill="auto"/>
            <w:hideMark/>
          </w:tcPr>
          <w:p w14:paraId="3E6F6BB2"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5383541E" w14:textId="77777777" w:rsidR="00FC7007" w:rsidRPr="00FC7007" w:rsidRDefault="00FC7007" w:rsidP="00FC7007">
            <w:pPr>
              <w:jc w:val="center"/>
              <w:rPr>
                <w:color w:val="000000"/>
                <w:sz w:val="16"/>
                <w:szCs w:val="16"/>
              </w:rPr>
            </w:pPr>
            <w:r w:rsidRPr="00FC7007">
              <w:rPr>
                <w:color w:val="000000"/>
                <w:sz w:val="16"/>
                <w:szCs w:val="16"/>
              </w:rPr>
              <w:t>125 249,40</w:t>
            </w:r>
          </w:p>
        </w:tc>
        <w:tc>
          <w:tcPr>
            <w:tcW w:w="1360" w:type="dxa"/>
            <w:tcBorders>
              <w:top w:val="nil"/>
              <w:left w:val="nil"/>
              <w:bottom w:val="single" w:sz="4" w:space="0" w:color="000000"/>
              <w:right w:val="single" w:sz="4" w:space="0" w:color="000000"/>
            </w:tcBorders>
            <w:shd w:val="clear" w:color="auto" w:fill="auto"/>
            <w:hideMark/>
          </w:tcPr>
          <w:p w14:paraId="703EF589" w14:textId="77777777" w:rsidR="00FC7007" w:rsidRPr="00FC7007" w:rsidRDefault="00FC7007" w:rsidP="00FC7007">
            <w:pPr>
              <w:jc w:val="center"/>
              <w:rPr>
                <w:color w:val="000000"/>
                <w:sz w:val="16"/>
                <w:szCs w:val="16"/>
              </w:rPr>
            </w:pPr>
            <w:r w:rsidRPr="00FC7007">
              <w:rPr>
                <w:color w:val="000000"/>
                <w:sz w:val="16"/>
                <w:szCs w:val="16"/>
              </w:rPr>
              <w:t>123 059,73</w:t>
            </w:r>
          </w:p>
        </w:tc>
        <w:tc>
          <w:tcPr>
            <w:tcW w:w="1360" w:type="dxa"/>
            <w:tcBorders>
              <w:top w:val="nil"/>
              <w:left w:val="nil"/>
              <w:bottom w:val="single" w:sz="4" w:space="0" w:color="000000"/>
              <w:right w:val="single" w:sz="4" w:space="0" w:color="000000"/>
            </w:tcBorders>
            <w:shd w:val="clear" w:color="auto" w:fill="auto"/>
            <w:hideMark/>
          </w:tcPr>
          <w:p w14:paraId="3A5E8587" w14:textId="77777777" w:rsidR="00FC7007" w:rsidRPr="00FC7007" w:rsidRDefault="00FC7007" w:rsidP="00FC7007">
            <w:pPr>
              <w:jc w:val="center"/>
              <w:rPr>
                <w:color w:val="000000"/>
                <w:sz w:val="16"/>
                <w:szCs w:val="16"/>
              </w:rPr>
            </w:pPr>
            <w:r w:rsidRPr="00FC7007">
              <w:rPr>
                <w:color w:val="000000"/>
                <w:sz w:val="16"/>
                <w:szCs w:val="16"/>
              </w:rPr>
              <w:t>123 059,73</w:t>
            </w:r>
          </w:p>
        </w:tc>
      </w:tr>
      <w:tr w:rsidR="00FC7007" w:rsidRPr="00FC7007" w14:paraId="1700635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350C647"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3CD37107" w14:textId="77777777" w:rsidR="00FC7007" w:rsidRPr="00FC7007" w:rsidRDefault="00FC7007" w:rsidP="00FC7007">
            <w:pPr>
              <w:jc w:val="center"/>
              <w:rPr>
                <w:color w:val="000000"/>
                <w:sz w:val="16"/>
                <w:szCs w:val="16"/>
              </w:rPr>
            </w:pPr>
            <w:r w:rsidRPr="00FC7007">
              <w:rPr>
                <w:color w:val="000000"/>
                <w:sz w:val="16"/>
                <w:szCs w:val="16"/>
              </w:rPr>
              <w:t>50 4 00 10020</w:t>
            </w:r>
          </w:p>
        </w:tc>
        <w:tc>
          <w:tcPr>
            <w:tcW w:w="580" w:type="dxa"/>
            <w:tcBorders>
              <w:top w:val="nil"/>
              <w:left w:val="nil"/>
              <w:bottom w:val="single" w:sz="4" w:space="0" w:color="000000"/>
              <w:right w:val="single" w:sz="4" w:space="0" w:color="000000"/>
            </w:tcBorders>
            <w:shd w:val="clear" w:color="auto" w:fill="auto"/>
            <w:hideMark/>
          </w:tcPr>
          <w:p w14:paraId="16A3EE37"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29F67133" w14:textId="77777777" w:rsidR="00FC7007" w:rsidRPr="00FC7007" w:rsidRDefault="00FC7007" w:rsidP="00FC7007">
            <w:pPr>
              <w:jc w:val="center"/>
              <w:rPr>
                <w:color w:val="000000"/>
                <w:sz w:val="16"/>
                <w:szCs w:val="16"/>
              </w:rPr>
            </w:pPr>
            <w:r w:rsidRPr="00FC7007">
              <w:rPr>
                <w:color w:val="000000"/>
                <w:sz w:val="16"/>
                <w:szCs w:val="16"/>
              </w:rPr>
              <w:t>125 249,40</w:t>
            </w:r>
          </w:p>
        </w:tc>
        <w:tc>
          <w:tcPr>
            <w:tcW w:w="1360" w:type="dxa"/>
            <w:tcBorders>
              <w:top w:val="nil"/>
              <w:left w:val="nil"/>
              <w:bottom w:val="single" w:sz="4" w:space="0" w:color="000000"/>
              <w:right w:val="single" w:sz="4" w:space="0" w:color="000000"/>
            </w:tcBorders>
            <w:shd w:val="clear" w:color="auto" w:fill="auto"/>
            <w:hideMark/>
          </w:tcPr>
          <w:p w14:paraId="6E61745C" w14:textId="77777777" w:rsidR="00FC7007" w:rsidRPr="00FC7007" w:rsidRDefault="00FC7007" w:rsidP="00FC7007">
            <w:pPr>
              <w:jc w:val="center"/>
              <w:rPr>
                <w:color w:val="000000"/>
                <w:sz w:val="16"/>
                <w:szCs w:val="16"/>
              </w:rPr>
            </w:pPr>
            <w:r w:rsidRPr="00FC7007">
              <w:rPr>
                <w:color w:val="000000"/>
                <w:sz w:val="16"/>
                <w:szCs w:val="16"/>
              </w:rPr>
              <w:t>123 059,73</w:t>
            </w:r>
          </w:p>
        </w:tc>
        <w:tc>
          <w:tcPr>
            <w:tcW w:w="1360" w:type="dxa"/>
            <w:tcBorders>
              <w:top w:val="nil"/>
              <w:left w:val="nil"/>
              <w:bottom w:val="single" w:sz="4" w:space="0" w:color="000000"/>
              <w:right w:val="single" w:sz="4" w:space="0" w:color="000000"/>
            </w:tcBorders>
            <w:shd w:val="clear" w:color="auto" w:fill="auto"/>
            <w:hideMark/>
          </w:tcPr>
          <w:p w14:paraId="2BB9EE86" w14:textId="77777777" w:rsidR="00FC7007" w:rsidRPr="00FC7007" w:rsidRDefault="00FC7007" w:rsidP="00FC7007">
            <w:pPr>
              <w:jc w:val="center"/>
              <w:rPr>
                <w:color w:val="000000"/>
                <w:sz w:val="16"/>
                <w:szCs w:val="16"/>
              </w:rPr>
            </w:pPr>
            <w:r w:rsidRPr="00FC7007">
              <w:rPr>
                <w:color w:val="000000"/>
                <w:sz w:val="16"/>
                <w:szCs w:val="16"/>
              </w:rPr>
              <w:t>123 059,73</w:t>
            </w:r>
          </w:p>
        </w:tc>
      </w:tr>
      <w:tr w:rsidR="00FC7007" w:rsidRPr="00FC7007" w14:paraId="28CBF24F"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4EF1610" w14:textId="77777777" w:rsidR="00FC7007" w:rsidRPr="00FC7007" w:rsidRDefault="00FC7007" w:rsidP="00FC7007">
            <w:pPr>
              <w:rPr>
                <w:color w:val="000000"/>
                <w:sz w:val="16"/>
                <w:szCs w:val="16"/>
              </w:rPr>
            </w:pPr>
            <w:r w:rsidRPr="00FC7007">
              <w:rPr>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40" w:type="dxa"/>
            <w:tcBorders>
              <w:top w:val="nil"/>
              <w:left w:val="nil"/>
              <w:bottom w:val="single" w:sz="4" w:space="0" w:color="000000"/>
              <w:right w:val="single" w:sz="4" w:space="0" w:color="000000"/>
            </w:tcBorders>
            <w:shd w:val="clear" w:color="auto" w:fill="auto"/>
            <w:hideMark/>
          </w:tcPr>
          <w:p w14:paraId="632E0C0C" w14:textId="77777777" w:rsidR="00FC7007" w:rsidRPr="00FC7007" w:rsidRDefault="00FC7007" w:rsidP="00FC7007">
            <w:pPr>
              <w:jc w:val="center"/>
              <w:rPr>
                <w:color w:val="000000"/>
                <w:sz w:val="16"/>
                <w:szCs w:val="16"/>
              </w:rPr>
            </w:pPr>
            <w:r w:rsidRPr="00FC7007">
              <w:rPr>
                <w:color w:val="000000"/>
                <w:sz w:val="16"/>
                <w:szCs w:val="16"/>
              </w:rPr>
              <w:t>50 4 00 51200</w:t>
            </w:r>
          </w:p>
        </w:tc>
        <w:tc>
          <w:tcPr>
            <w:tcW w:w="580" w:type="dxa"/>
            <w:tcBorders>
              <w:top w:val="nil"/>
              <w:left w:val="nil"/>
              <w:bottom w:val="single" w:sz="4" w:space="0" w:color="000000"/>
              <w:right w:val="single" w:sz="4" w:space="0" w:color="000000"/>
            </w:tcBorders>
            <w:shd w:val="clear" w:color="auto" w:fill="auto"/>
            <w:hideMark/>
          </w:tcPr>
          <w:p w14:paraId="789116F3"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12A6C60" w14:textId="77777777" w:rsidR="00FC7007" w:rsidRPr="00FC7007" w:rsidRDefault="00FC7007" w:rsidP="00FC7007">
            <w:pPr>
              <w:jc w:val="center"/>
              <w:rPr>
                <w:color w:val="000000"/>
                <w:sz w:val="16"/>
                <w:szCs w:val="16"/>
              </w:rPr>
            </w:pPr>
            <w:r w:rsidRPr="00FC7007">
              <w:rPr>
                <w:color w:val="000000"/>
                <w:sz w:val="16"/>
                <w:szCs w:val="16"/>
              </w:rPr>
              <w:t>13,17</w:t>
            </w:r>
          </w:p>
        </w:tc>
        <w:tc>
          <w:tcPr>
            <w:tcW w:w="1360" w:type="dxa"/>
            <w:tcBorders>
              <w:top w:val="nil"/>
              <w:left w:val="nil"/>
              <w:bottom w:val="single" w:sz="4" w:space="0" w:color="000000"/>
              <w:right w:val="single" w:sz="4" w:space="0" w:color="000000"/>
            </w:tcBorders>
            <w:shd w:val="clear" w:color="auto" w:fill="auto"/>
            <w:hideMark/>
          </w:tcPr>
          <w:p w14:paraId="038C81B6" w14:textId="77777777" w:rsidR="00FC7007" w:rsidRPr="00FC7007" w:rsidRDefault="00FC7007" w:rsidP="00FC7007">
            <w:pPr>
              <w:jc w:val="center"/>
              <w:rPr>
                <w:color w:val="000000"/>
                <w:sz w:val="16"/>
                <w:szCs w:val="16"/>
              </w:rPr>
            </w:pPr>
            <w:r w:rsidRPr="00FC7007">
              <w:rPr>
                <w:color w:val="000000"/>
                <w:sz w:val="16"/>
                <w:szCs w:val="16"/>
              </w:rPr>
              <w:t>164,50</w:t>
            </w:r>
          </w:p>
        </w:tc>
        <w:tc>
          <w:tcPr>
            <w:tcW w:w="1360" w:type="dxa"/>
            <w:tcBorders>
              <w:top w:val="nil"/>
              <w:left w:val="nil"/>
              <w:bottom w:val="single" w:sz="4" w:space="0" w:color="000000"/>
              <w:right w:val="single" w:sz="4" w:space="0" w:color="000000"/>
            </w:tcBorders>
            <w:shd w:val="clear" w:color="auto" w:fill="auto"/>
            <w:hideMark/>
          </w:tcPr>
          <w:p w14:paraId="4058C6B5" w14:textId="77777777" w:rsidR="00FC7007" w:rsidRPr="00FC7007" w:rsidRDefault="00FC7007" w:rsidP="00FC7007">
            <w:pPr>
              <w:jc w:val="center"/>
              <w:rPr>
                <w:color w:val="000000"/>
                <w:sz w:val="16"/>
                <w:szCs w:val="16"/>
              </w:rPr>
            </w:pPr>
            <w:r w:rsidRPr="00FC7007">
              <w:rPr>
                <w:color w:val="000000"/>
                <w:sz w:val="16"/>
                <w:szCs w:val="16"/>
              </w:rPr>
              <w:t>12,61</w:t>
            </w:r>
          </w:p>
        </w:tc>
      </w:tr>
      <w:tr w:rsidR="00FC7007" w:rsidRPr="00FC7007" w14:paraId="30E3ACE1"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31B9166"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43A5C195" w14:textId="77777777" w:rsidR="00FC7007" w:rsidRPr="00FC7007" w:rsidRDefault="00FC7007" w:rsidP="00FC7007">
            <w:pPr>
              <w:jc w:val="center"/>
              <w:rPr>
                <w:color w:val="000000"/>
                <w:sz w:val="16"/>
                <w:szCs w:val="16"/>
              </w:rPr>
            </w:pPr>
            <w:r w:rsidRPr="00FC7007">
              <w:rPr>
                <w:color w:val="000000"/>
                <w:sz w:val="16"/>
                <w:szCs w:val="16"/>
              </w:rPr>
              <w:t>50 4 00 51200</w:t>
            </w:r>
          </w:p>
        </w:tc>
        <w:tc>
          <w:tcPr>
            <w:tcW w:w="580" w:type="dxa"/>
            <w:tcBorders>
              <w:top w:val="nil"/>
              <w:left w:val="nil"/>
              <w:bottom w:val="single" w:sz="4" w:space="0" w:color="000000"/>
              <w:right w:val="single" w:sz="4" w:space="0" w:color="000000"/>
            </w:tcBorders>
            <w:shd w:val="clear" w:color="auto" w:fill="auto"/>
            <w:hideMark/>
          </w:tcPr>
          <w:p w14:paraId="49004E90"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2BD2D78F" w14:textId="77777777" w:rsidR="00FC7007" w:rsidRPr="00FC7007" w:rsidRDefault="00FC7007" w:rsidP="00FC7007">
            <w:pPr>
              <w:jc w:val="center"/>
              <w:rPr>
                <w:color w:val="000000"/>
                <w:sz w:val="16"/>
                <w:szCs w:val="16"/>
              </w:rPr>
            </w:pPr>
            <w:r w:rsidRPr="00FC7007">
              <w:rPr>
                <w:color w:val="000000"/>
                <w:sz w:val="16"/>
                <w:szCs w:val="16"/>
              </w:rPr>
              <w:t>13,17</w:t>
            </w:r>
          </w:p>
        </w:tc>
        <w:tc>
          <w:tcPr>
            <w:tcW w:w="1360" w:type="dxa"/>
            <w:tcBorders>
              <w:top w:val="nil"/>
              <w:left w:val="nil"/>
              <w:bottom w:val="single" w:sz="4" w:space="0" w:color="000000"/>
              <w:right w:val="single" w:sz="4" w:space="0" w:color="000000"/>
            </w:tcBorders>
            <w:shd w:val="clear" w:color="auto" w:fill="auto"/>
            <w:hideMark/>
          </w:tcPr>
          <w:p w14:paraId="52A45C58" w14:textId="77777777" w:rsidR="00FC7007" w:rsidRPr="00FC7007" w:rsidRDefault="00FC7007" w:rsidP="00FC7007">
            <w:pPr>
              <w:jc w:val="center"/>
              <w:rPr>
                <w:color w:val="000000"/>
                <w:sz w:val="16"/>
                <w:szCs w:val="16"/>
              </w:rPr>
            </w:pPr>
            <w:r w:rsidRPr="00FC7007">
              <w:rPr>
                <w:color w:val="000000"/>
                <w:sz w:val="16"/>
                <w:szCs w:val="16"/>
              </w:rPr>
              <w:t>164,50</w:t>
            </w:r>
          </w:p>
        </w:tc>
        <w:tc>
          <w:tcPr>
            <w:tcW w:w="1360" w:type="dxa"/>
            <w:tcBorders>
              <w:top w:val="nil"/>
              <w:left w:val="nil"/>
              <w:bottom w:val="single" w:sz="4" w:space="0" w:color="000000"/>
              <w:right w:val="single" w:sz="4" w:space="0" w:color="000000"/>
            </w:tcBorders>
            <w:shd w:val="clear" w:color="auto" w:fill="auto"/>
            <w:hideMark/>
          </w:tcPr>
          <w:p w14:paraId="06777C2E" w14:textId="77777777" w:rsidR="00FC7007" w:rsidRPr="00FC7007" w:rsidRDefault="00FC7007" w:rsidP="00FC7007">
            <w:pPr>
              <w:jc w:val="center"/>
              <w:rPr>
                <w:color w:val="000000"/>
                <w:sz w:val="16"/>
                <w:szCs w:val="16"/>
              </w:rPr>
            </w:pPr>
            <w:r w:rsidRPr="00FC7007">
              <w:rPr>
                <w:color w:val="000000"/>
                <w:sz w:val="16"/>
                <w:szCs w:val="16"/>
              </w:rPr>
              <w:t>12,61</w:t>
            </w:r>
          </w:p>
        </w:tc>
      </w:tr>
      <w:tr w:rsidR="00FC7007" w:rsidRPr="00FC7007" w14:paraId="6761D06C"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96C081C" w14:textId="77777777" w:rsidR="00FC7007" w:rsidRPr="00FC7007" w:rsidRDefault="00FC7007" w:rsidP="00FC7007">
            <w:pPr>
              <w:rPr>
                <w:color w:val="000000"/>
                <w:sz w:val="16"/>
                <w:szCs w:val="16"/>
              </w:rPr>
            </w:pPr>
            <w:r w:rsidRPr="00FC7007">
              <w:rPr>
                <w:color w:val="000000"/>
                <w:sz w:val="16"/>
                <w:szCs w:val="16"/>
              </w:rPr>
              <w:t>Организация и осуществление деятельности по опеке и попечительству в области здравоохранения</w:t>
            </w:r>
          </w:p>
        </w:tc>
        <w:tc>
          <w:tcPr>
            <w:tcW w:w="1240" w:type="dxa"/>
            <w:tcBorders>
              <w:top w:val="nil"/>
              <w:left w:val="nil"/>
              <w:bottom w:val="single" w:sz="4" w:space="0" w:color="000000"/>
              <w:right w:val="single" w:sz="4" w:space="0" w:color="000000"/>
            </w:tcBorders>
            <w:shd w:val="clear" w:color="auto" w:fill="auto"/>
            <w:hideMark/>
          </w:tcPr>
          <w:p w14:paraId="307FE1E1" w14:textId="77777777" w:rsidR="00FC7007" w:rsidRPr="00FC7007" w:rsidRDefault="00FC7007" w:rsidP="00FC7007">
            <w:pPr>
              <w:jc w:val="center"/>
              <w:rPr>
                <w:color w:val="000000"/>
                <w:sz w:val="16"/>
                <w:szCs w:val="16"/>
              </w:rPr>
            </w:pPr>
            <w:r w:rsidRPr="00FC7007">
              <w:rPr>
                <w:color w:val="000000"/>
                <w:sz w:val="16"/>
                <w:szCs w:val="16"/>
              </w:rPr>
              <w:t>50 4 00 76100</w:t>
            </w:r>
          </w:p>
        </w:tc>
        <w:tc>
          <w:tcPr>
            <w:tcW w:w="580" w:type="dxa"/>
            <w:tcBorders>
              <w:top w:val="nil"/>
              <w:left w:val="nil"/>
              <w:bottom w:val="single" w:sz="4" w:space="0" w:color="000000"/>
              <w:right w:val="single" w:sz="4" w:space="0" w:color="000000"/>
            </w:tcBorders>
            <w:shd w:val="clear" w:color="auto" w:fill="auto"/>
            <w:hideMark/>
          </w:tcPr>
          <w:p w14:paraId="3509480F"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01E40B0" w14:textId="77777777" w:rsidR="00FC7007" w:rsidRPr="00FC7007" w:rsidRDefault="00FC7007" w:rsidP="00FC7007">
            <w:pPr>
              <w:jc w:val="center"/>
              <w:rPr>
                <w:color w:val="000000"/>
                <w:sz w:val="16"/>
                <w:szCs w:val="16"/>
              </w:rPr>
            </w:pPr>
            <w:r w:rsidRPr="00FC7007">
              <w:rPr>
                <w:color w:val="000000"/>
                <w:sz w:val="16"/>
                <w:szCs w:val="16"/>
              </w:rPr>
              <w:t>2 543,32</w:t>
            </w:r>
          </w:p>
        </w:tc>
        <w:tc>
          <w:tcPr>
            <w:tcW w:w="1360" w:type="dxa"/>
            <w:tcBorders>
              <w:top w:val="nil"/>
              <w:left w:val="nil"/>
              <w:bottom w:val="single" w:sz="4" w:space="0" w:color="000000"/>
              <w:right w:val="single" w:sz="4" w:space="0" w:color="000000"/>
            </w:tcBorders>
            <w:shd w:val="clear" w:color="auto" w:fill="auto"/>
            <w:hideMark/>
          </w:tcPr>
          <w:p w14:paraId="63A48696" w14:textId="77777777" w:rsidR="00FC7007" w:rsidRPr="00FC7007" w:rsidRDefault="00FC7007" w:rsidP="00FC7007">
            <w:pPr>
              <w:jc w:val="center"/>
              <w:rPr>
                <w:color w:val="000000"/>
                <w:sz w:val="16"/>
                <w:szCs w:val="16"/>
              </w:rPr>
            </w:pPr>
            <w:r w:rsidRPr="00FC7007">
              <w:rPr>
                <w:color w:val="000000"/>
                <w:sz w:val="16"/>
                <w:szCs w:val="16"/>
              </w:rPr>
              <w:t>2 543,32</w:t>
            </w:r>
          </w:p>
        </w:tc>
        <w:tc>
          <w:tcPr>
            <w:tcW w:w="1360" w:type="dxa"/>
            <w:tcBorders>
              <w:top w:val="nil"/>
              <w:left w:val="nil"/>
              <w:bottom w:val="single" w:sz="4" w:space="0" w:color="000000"/>
              <w:right w:val="single" w:sz="4" w:space="0" w:color="000000"/>
            </w:tcBorders>
            <w:shd w:val="clear" w:color="auto" w:fill="auto"/>
            <w:hideMark/>
          </w:tcPr>
          <w:p w14:paraId="39CC22DA" w14:textId="77777777" w:rsidR="00FC7007" w:rsidRPr="00FC7007" w:rsidRDefault="00FC7007" w:rsidP="00FC7007">
            <w:pPr>
              <w:jc w:val="center"/>
              <w:rPr>
                <w:color w:val="000000"/>
                <w:sz w:val="16"/>
                <w:szCs w:val="16"/>
              </w:rPr>
            </w:pPr>
            <w:r w:rsidRPr="00FC7007">
              <w:rPr>
                <w:color w:val="000000"/>
                <w:sz w:val="16"/>
                <w:szCs w:val="16"/>
              </w:rPr>
              <w:t>2 543,32</w:t>
            </w:r>
          </w:p>
        </w:tc>
      </w:tr>
      <w:tr w:rsidR="00FC7007" w:rsidRPr="00FC7007" w14:paraId="515A882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E85A729" w14:textId="77777777" w:rsidR="00FC7007" w:rsidRPr="00FC7007" w:rsidRDefault="00FC7007" w:rsidP="00FC7007">
            <w:pPr>
              <w:rPr>
                <w:color w:val="000000"/>
                <w:sz w:val="16"/>
                <w:szCs w:val="16"/>
              </w:rPr>
            </w:pPr>
            <w:r w:rsidRPr="00FC7007">
              <w:rPr>
                <w:color w:val="000000"/>
                <w:sz w:val="16"/>
                <w:szCs w:val="16"/>
              </w:rPr>
              <w:t xml:space="preserve">Расходы на выплаты персоналу в целях </w:t>
            </w:r>
            <w:r w:rsidRPr="00FC7007">
              <w:rPr>
                <w:color w:val="000000"/>
                <w:sz w:val="16"/>
                <w:szCs w:val="16"/>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586AA742" w14:textId="77777777" w:rsidR="00FC7007" w:rsidRPr="00FC7007" w:rsidRDefault="00FC7007" w:rsidP="00FC7007">
            <w:pPr>
              <w:jc w:val="center"/>
              <w:rPr>
                <w:color w:val="000000"/>
                <w:sz w:val="16"/>
                <w:szCs w:val="16"/>
              </w:rPr>
            </w:pPr>
            <w:r w:rsidRPr="00FC7007">
              <w:rPr>
                <w:color w:val="000000"/>
                <w:sz w:val="16"/>
                <w:szCs w:val="16"/>
              </w:rPr>
              <w:lastRenderedPageBreak/>
              <w:t>50 4 00 76100</w:t>
            </w:r>
          </w:p>
        </w:tc>
        <w:tc>
          <w:tcPr>
            <w:tcW w:w="580" w:type="dxa"/>
            <w:tcBorders>
              <w:top w:val="nil"/>
              <w:left w:val="nil"/>
              <w:bottom w:val="single" w:sz="4" w:space="0" w:color="000000"/>
              <w:right w:val="single" w:sz="4" w:space="0" w:color="000000"/>
            </w:tcBorders>
            <w:shd w:val="clear" w:color="auto" w:fill="auto"/>
            <w:hideMark/>
          </w:tcPr>
          <w:p w14:paraId="0E9F873D"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1913F718" w14:textId="77777777" w:rsidR="00FC7007" w:rsidRPr="00FC7007" w:rsidRDefault="00FC7007" w:rsidP="00FC7007">
            <w:pPr>
              <w:jc w:val="center"/>
              <w:rPr>
                <w:color w:val="000000"/>
                <w:sz w:val="16"/>
                <w:szCs w:val="16"/>
              </w:rPr>
            </w:pPr>
            <w:r w:rsidRPr="00FC7007">
              <w:rPr>
                <w:color w:val="000000"/>
                <w:sz w:val="16"/>
                <w:szCs w:val="16"/>
              </w:rPr>
              <w:t>2 330,64</w:t>
            </w:r>
          </w:p>
        </w:tc>
        <w:tc>
          <w:tcPr>
            <w:tcW w:w="1360" w:type="dxa"/>
            <w:tcBorders>
              <w:top w:val="nil"/>
              <w:left w:val="nil"/>
              <w:bottom w:val="single" w:sz="4" w:space="0" w:color="000000"/>
              <w:right w:val="single" w:sz="4" w:space="0" w:color="000000"/>
            </w:tcBorders>
            <w:shd w:val="clear" w:color="auto" w:fill="auto"/>
            <w:hideMark/>
          </w:tcPr>
          <w:p w14:paraId="2DFB1595" w14:textId="77777777" w:rsidR="00FC7007" w:rsidRPr="00FC7007" w:rsidRDefault="00FC7007" w:rsidP="00FC7007">
            <w:pPr>
              <w:jc w:val="center"/>
              <w:rPr>
                <w:color w:val="000000"/>
                <w:sz w:val="16"/>
                <w:szCs w:val="16"/>
              </w:rPr>
            </w:pPr>
            <w:r w:rsidRPr="00FC7007">
              <w:rPr>
                <w:color w:val="000000"/>
                <w:sz w:val="16"/>
                <w:szCs w:val="16"/>
              </w:rPr>
              <w:t>2 313,30</w:t>
            </w:r>
          </w:p>
        </w:tc>
        <w:tc>
          <w:tcPr>
            <w:tcW w:w="1360" w:type="dxa"/>
            <w:tcBorders>
              <w:top w:val="nil"/>
              <w:left w:val="nil"/>
              <w:bottom w:val="single" w:sz="4" w:space="0" w:color="000000"/>
              <w:right w:val="single" w:sz="4" w:space="0" w:color="000000"/>
            </w:tcBorders>
            <w:shd w:val="clear" w:color="auto" w:fill="auto"/>
            <w:hideMark/>
          </w:tcPr>
          <w:p w14:paraId="1477C202" w14:textId="77777777" w:rsidR="00FC7007" w:rsidRPr="00FC7007" w:rsidRDefault="00FC7007" w:rsidP="00FC7007">
            <w:pPr>
              <w:jc w:val="center"/>
              <w:rPr>
                <w:color w:val="000000"/>
                <w:sz w:val="16"/>
                <w:szCs w:val="16"/>
              </w:rPr>
            </w:pPr>
            <w:r w:rsidRPr="00FC7007">
              <w:rPr>
                <w:color w:val="000000"/>
                <w:sz w:val="16"/>
                <w:szCs w:val="16"/>
              </w:rPr>
              <w:t>2 313,30</w:t>
            </w:r>
          </w:p>
        </w:tc>
      </w:tr>
      <w:tr w:rsidR="00FC7007" w:rsidRPr="00FC7007" w14:paraId="6AA35578"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9259683" w14:textId="77777777" w:rsidR="00FC7007" w:rsidRPr="00FC7007" w:rsidRDefault="00FC7007" w:rsidP="00FC7007">
            <w:pPr>
              <w:rPr>
                <w:color w:val="000000"/>
                <w:sz w:val="16"/>
                <w:szCs w:val="16"/>
              </w:rPr>
            </w:pPr>
            <w:r w:rsidRPr="00FC7007">
              <w:rPr>
                <w:color w:val="000000"/>
                <w:sz w:val="16"/>
                <w:szCs w:val="16"/>
              </w:rPr>
              <w:lastRenderedPageBreak/>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520BD35D" w14:textId="77777777" w:rsidR="00FC7007" w:rsidRPr="00FC7007" w:rsidRDefault="00FC7007" w:rsidP="00FC7007">
            <w:pPr>
              <w:jc w:val="center"/>
              <w:rPr>
                <w:color w:val="000000"/>
                <w:sz w:val="16"/>
                <w:szCs w:val="16"/>
              </w:rPr>
            </w:pPr>
            <w:r w:rsidRPr="00FC7007">
              <w:rPr>
                <w:color w:val="000000"/>
                <w:sz w:val="16"/>
                <w:szCs w:val="16"/>
              </w:rPr>
              <w:t>50 4 00 76100</w:t>
            </w:r>
          </w:p>
        </w:tc>
        <w:tc>
          <w:tcPr>
            <w:tcW w:w="580" w:type="dxa"/>
            <w:tcBorders>
              <w:top w:val="nil"/>
              <w:left w:val="nil"/>
              <w:bottom w:val="single" w:sz="4" w:space="0" w:color="000000"/>
              <w:right w:val="single" w:sz="4" w:space="0" w:color="000000"/>
            </w:tcBorders>
            <w:shd w:val="clear" w:color="auto" w:fill="auto"/>
            <w:hideMark/>
          </w:tcPr>
          <w:p w14:paraId="2AB88455"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03B979CA" w14:textId="77777777" w:rsidR="00FC7007" w:rsidRPr="00FC7007" w:rsidRDefault="00FC7007" w:rsidP="00FC7007">
            <w:pPr>
              <w:jc w:val="center"/>
              <w:rPr>
                <w:color w:val="000000"/>
                <w:sz w:val="16"/>
                <w:szCs w:val="16"/>
              </w:rPr>
            </w:pPr>
            <w:r w:rsidRPr="00FC7007">
              <w:rPr>
                <w:color w:val="000000"/>
                <w:sz w:val="16"/>
                <w:szCs w:val="16"/>
              </w:rPr>
              <w:t>212,68</w:t>
            </w:r>
          </w:p>
        </w:tc>
        <w:tc>
          <w:tcPr>
            <w:tcW w:w="1360" w:type="dxa"/>
            <w:tcBorders>
              <w:top w:val="nil"/>
              <w:left w:val="nil"/>
              <w:bottom w:val="single" w:sz="4" w:space="0" w:color="000000"/>
              <w:right w:val="single" w:sz="4" w:space="0" w:color="000000"/>
            </w:tcBorders>
            <w:shd w:val="clear" w:color="auto" w:fill="auto"/>
            <w:hideMark/>
          </w:tcPr>
          <w:p w14:paraId="7D81E3BD" w14:textId="77777777" w:rsidR="00FC7007" w:rsidRPr="00FC7007" w:rsidRDefault="00FC7007" w:rsidP="00FC7007">
            <w:pPr>
              <w:jc w:val="center"/>
              <w:rPr>
                <w:color w:val="000000"/>
                <w:sz w:val="16"/>
                <w:szCs w:val="16"/>
              </w:rPr>
            </w:pPr>
            <w:r w:rsidRPr="00FC7007">
              <w:rPr>
                <w:color w:val="000000"/>
                <w:sz w:val="16"/>
                <w:szCs w:val="16"/>
              </w:rPr>
              <w:t>230,02</w:t>
            </w:r>
          </w:p>
        </w:tc>
        <w:tc>
          <w:tcPr>
            <w:tcW w:w="1360" w:type="dxa"/>
            <w:tcBorders>
              <w:top w:val="nil"/>
              <w:left w:val="nil"/>
              <w:bottom w:val="single" w:sz="4" w:space="0" w:color="000000"/>
              <w:right w:val="single" w:sz="4" w:space="0" w:color="000000"/>
            </w:tcBorders>
            <w:shd w:val="clear" w:color="auto" w:fill="auto"/>
            <w:hideMark/>
          </w:tcPr>
          <w:p w14:paraId="6975E371" w14:textId="77777777" w:rsidR="00FC7007" w:rsidRPr="00FC7007" w:rsidRDefault="00FC7007" w:rsidP="00FC7007">
            <w:pPr>
              <w:jc w:val="center"/>
              <w:rPr>
                <w:color w:val="000000"/>
                <w:sz w:val="16"/>
                <w:szCs w:val="16"/>
              </w:rPr>
            </w:pPr>
            <w:r w:rsidRPr="00FC7007">
              <w:rPr>
                <w:color w:val="000000"/>
                <w:sz w:val="16"/>
                <w:szCs w:val="16"/>
              </w:rPr>
              <w:t>230,02</w:t>
            </w:r>
          </w:p>
        </w:tc>
      </w:tr>
      <w:tr w:rsidR="00FC7007" w:rsidRPr="00FC7007" w14:paraId="61AE50F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712BA42" w14:textId="77777777" w:rsidR="00FC7007" w:rsidRPr="00FC7007" w:rsidRDefault="00FC7007" w:rsidP="00FC7007">
            <w:pPr>
              <w:rPr>
                <w:color w:val="000000"/>
                <w:sz w:val="16"/>
                <w:szCs w:val="16"/>
              </w:rPr>
            </w:pPr>
            <w:r w:rsidRPr="00FC7007">
              <w:rPr>
                <w:color w:val="000000"/>
                <w:sz w:val="16"/>
                <w:szCs w:val="16"/>
              </w:rPr>
              <w:t>Создание и организация деятельности комиссий по делам несовершеннолетних и защите их прав</w:t>
            </w:r>
          </w:p>
        </w:tc>
        <w:tc>
          <w:tcPr>
            <w:tcW w:w="1240" w:type="dxa"/>
            <w:tcBorders>
              <w:top w:val="nil"/>
              <w:left w:val="nil"/>
              <w:bottom w:val="single" w:sz="4" w:space="0" w:color="000000"/>
              <w:right w:val="single" w:sz="4" w:space="0" w:color="000000"/>
            </w:tcBorders>
            <w:shd w:val="clear" w:color="auto" w:fill="auto"/>
            <w:hideMark/>
          </w:tcPr>
          <w:p w14:paraId="44802B67" w14:textId="77777777" w:rsidR="00FC7007" w:rsidRPr="00FC7007" w:rsidRDefault="00FC7007" w:rsidP="00FC7007">
            <w:pPr>
              <w:jc w:val="center"/>
              <w:rPr>
                <w:color w:val="000000"/>
                <w:sz w:val="16"/>
                <w:szCs w:val="16"/>
              </w:rPr>
            </w:pPr>
            <w:r w:rsidRPr="00FC7007">
              <w:rPr>
                <w:color w:val="000000"/>
                <w:sz w:val="16"/>
                <w:szCs w:val="16"/>
              </w:rPr>
              <w:t>50 4 00 76360</w:t>
            </w:r>
          </w:p>
        </w:tc>
        <w:tc>
          <w:tcPr>
            <w:tcW w:w="580" w:type="dxa"/>
            <w:tcBorders>
              <w:top w:val="nil"/>
              <w:left w:val="nil"/>
              <w:bottom w:val="single" w:sz="4" w:space="0" w:color="000000"/>
              <w:right w:val="single" w:sz="4" w:space="0" w:color="000000"/>
            </w:tcBorders>
            <w:shd w:val="clear" w:color="auto" w:fill="auto"/>
            <w:hideMark/>
          </w:tcPr>
          <w:p w14:paraId="040DD574"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21C27E1D" w14:textId="77777777" w:rsidR="00FC7007" w:rsidRPr="00FC7007" w:rsidRDefault="00FC7007" w:rsidP="00FC7007">
            <w:pPr>
              <w:jc w:val="center"/>
              <w:rPr>
                <w:color w:val="000000"/>
                <w:sz w:val="16"/>
                <w:szCs w:val="16"/>
              </w:rPr>
            </w:pPr>
            <w:r w:rsidRPr="00FC7007">
              <w:rPr>
                <w:color w:val="000000"/>
                <w:sz w:val="16"/>
                <w:szCs w:val="16"/>
              </w:rPr>
              <w:t>1 372,76</w:t>
            </w:r>
          </w:p>
        </w:tc>
        <w:tc>
          <w:tcPr>
            <w:tcW w:w="1360" w:type="dxa"/>
            <w:tcBorders>
              <w:top w:val="nil"/>
              <w:left w:val="nil"/>
              <w:bottom w:val="single" w:sz="4" w:space="0" w:color="000000"/>
              <w:right w:val="single" w:sz="4" w:space="0" w:color="000000"/>
            </w:tcBorders>
            <w:shd w:val="clear" w:color="auto" w:fill="auto"/>
            <w:hideMark/>
          </w:tcPr>
          <w:p w14:paraId="3D6CD023" w14:textId="77777777" w:rsidR="00FC7007" w:rsidRPr="00FC7007" w:rsidRDefault="00FC7007" w:rsidP="00FC7007">
            <w:pPr>
              <w:jc w:val="center"/>
              <w:rPr>
                <w:color w:val="000000"/>
                <w:sz w:val="16"/>
                <w:szCs w:val="16"/>
              </w:rPr>
            </w:pPr>
            <w:r w:rsidRPr="00FC7007">
              <w:rPr>
                <w:color w:val="000000"/>
                <w:sz w:val="16"/>
                <w:szCs w:val="16"/>
              </w:rPr>
              <w:t>1 372,75</w:t>
            </w:r>
          </w:p>
        </w:tc>
        <w:tc>
          <w:tcPr>
            <w:tcW w:w="1360" w:type="dxa"/>
            <w:tcBorders>
              <w:top w:val="nil"/>
              <w:left w:val="nil"/>
              <w:bottom w:val="single" w:sz="4" w:space="0" w:color="000000"/>
              <w:right w:val="single" w:sz="4" w:space="0" w:color="000000"/>
            </w:tcBorders>
            <w:shd w:val="clear" w:color="auto" w:fill="auto"/>
            <w:hideMark/>
          </w:tcPr>
          <w:p w14:paraId="1279B1FF" w14:textId="77777777" w:rsidR="00FC7007" w:rsidRPr="00FC7007" w:rsidRDefault="00FC7007" w:rsidP="00FC7007">
            <w:pPr>
              <w:jc w:val="center"/>
              <w:rPr>
                <w:color w:val="000000"/>
                <w:sz w:val="16"/>
                <w:szCs w:val="16"/>
              </w:rPr>
            </w:pPr>
            <w:r w:rsidRPr="00FC7007">
              <w:rPr>
                <w:color w:val="000000"/>
                <w:sz w:val="16"/>
                <w:szCs w:val="16"/>
              </w:rPr>
              <w:t>1 372,76</w:t>
            </w:r>
          </w:p>
        </w:tc>
      </w:tr>
      <w:tr w:rsidR="00FC7007" w:rsidRPr="00FC7007" w14:paraId="0C6AAF4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764D896"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72D5EFEB" w14:textId="77777777" w:rsidR="00FC7007" w:rsidRPr="00FC7007" w:rsidRDefault="00FC7007" w:rsidP="00FC7007">
            <w:pPr>
              <w:jc w:val="center"/>
              <w:rPr>
                <w:color w:val="000000"/>
                <w:sz w:val="16"/>
                <w:szCs w:val="16"/>
              </w:rPr>
            </w:pPr>
            <w:r w:rsidRPr="00FC7007">
              <w:rPr>
                <w:color w:val="000000"/>
                <w:sz w:val="16"/>
                <w:szCs w:val="16"/>
              </w:rPr>
              <w:t>50 4 00 76360</w:t>
            </w:r>
          </w:p>
        </w:tc>
        <w:tc>
          <w:tcPr>
            <w:tcW w:w="580" w:type="dxa"/>
            <w:tcBorders>
              <w:top w:val="nil"/>
              <w:left w:val="nil"/>
              <w:bottom w:val="single" w:sz="4" w:space="0" w:color="000000"/>
              <w:right w:val="single" w:sz="4" w:space="0" w:color="000000"/>
            </w:tcBorders>
            <w:shd w:val="clear" w:color="auto" w:fill="auto"/>
            <w:hideMark/>
          </w:tcPr>
          <w:p w14:paraId="14620D46"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10A3F67F" w14:textId="77777777" w:rsidR="00FC7007" w:rsidRPr="00FC7007" w:rsidRDefault="00FC7007" w:rsidP="00FC7007">
            <w:pPr>
              <w:jc w:val="center"/>
              <w:rPr>
                <w:color w:val="000000"/>
                <w:sz w:val="16"/>
                <w:szCs w:val="16"/>
              </w:rPr>
            </w:pPr>
            <w:r w:rsidRPr="00FC7007">
              <w:rPr>
                <w:color w:val="000000"/>
                <w:sz w:val="16"/>
                <w:szCs w:val="16"/>
              </w:rPr>
              <w:t>1 330,48</w:t>
            </w:r>
          </w:p>
        </w:tc>
        <w:tc>
          <w:tcPr>
            <w:tcW w:w="1360" w:type="dxa"/>
            <w:tcBorders>
              <w:top w:val="nil"/>
              <w:left w:val="nil"/>
              <w:bottom w:val="single" w:sz="4" w:space="0" w:color="000000"/>
              <w:right w:val="single" w:sz="4" w:space="0" w:color="000000"/>
            </w:tcBorders>
            <w:shd w:val="clear" w:color="auto" w:fill="auto"/>
            <w:hideMark/>
          </w:tcPr>
          <w:p w14:paraId="7D342539" w14:textId="77777777" w:rsidR="00FC7007" w:rsidRPr="00FC7007" w:rsidRDefault="00FC7007" w:rsidP="00FC7007">
            <w:pPr>
              <w:jc w:val="center"/>
              <w:rPr>
                <w:color w:val="000000"/>
                <w:sz w:val="16"/>
                <w:szCs w:val="16"/>
              </w:rPr>
            </w:pPr>
            <w:r w:rsidRPr="00FC7007">
              <w:rPr>
                <w:color w:val="000000"/>
                <w:sz w:val="16"/>
                <w:szCs w:val="16"/>
              </w:rPr>
              <w:t>1 330,48</w:t>
            </w:r>
          </w:p>
        </w:tc>
        <w:tc>
          <w:tcPr>
            <w:tcW w:w="1360" w:type="dxa"/>
            <w:tcBorders>
              <w:top w:val="nil"/>
              <w:left w:val="nil"/>
              <w:bottom w:val="single" w:sz="4" w:space="0" w:color="000000"/>
              <w:right w:val="single" w:sz="4" w:space="0" w:color="000000"/>
            </w:tcBorders>
            <w:shd w:val="clear" w:color="auto" w:fill="auto"/>
            <w:hideMark/>
          </w:tcPr>
          <w:p w14:paraId="5484F9A9" w14:textId="77777777" w:rsidR="00FC7007" w:rsidRPr="00FC7007" w:rsidRDefault="00FC7007" w:rsidP="00FC7007">
            <w:pPr>
              <w:jc w:val="center"/>
              <w:rPr>
                <w:color w:val="000000"/>
                <w:sz w:val="16"/>
                <w:szCs w:val="16"/>
              </w:rPr>
            </w:pPr>
            <w:r w:rsidRPr="00FC7007">
              <w:rPr>
                <w:color w:val="000000"/>
                <w:sz w:val="16"/>
                <w:szCs w:val="16"/>
              </w:rPr>
              <w:t>1 330,48</w:t>
            </w:r>
          </w:p>
        </w:tc>
      </w:tr>
      <w:tr w:rsidR="00FC7007" w:rsidRPr="00FC7007" w14:paraId="0F54B08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3D2D2F7"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79F432F5" w14:textId="77777777" w:rsidR="00FC7007" w:rsidRPr="00FC7007" w:rsidRDefault="00FC7007" w:rsidP="00FC7007">
            <w:pPr>
              <w:jc w:val="center"/>
              <w:rPr>
                <w:color w:val="000000"/>
                <w:sz w:val="16"/>
                <w:szCs w:val="16"/>
              </w:rPr>
            </w:pPr>
            <w:r w:rsidRPr="00FC7007">
              <w:rPr>
                <w:color w:val="000000"/>
                <w:sz w:val="16"/>
                <w:szCs w:val="16"/>
              </w:rPr>
              <w:t>50 4 00 76360</w:t>
            </w:r>
          </w:p>
        </w:tc>
        <w:tc>
          <w:tcPr>
            <w:tcW w:w="580" w:type="dxa"/>
            <w:tcBorders>
              <w:top w:val="nil"/>
              <w:left w:val="nil"/>
              <w:bottom w:val="single" w:sz="4" w:space="0" w:color="000000"/>
              <w:right w:val="single" w:sz="4" w:space="0" w:color="000000"/>
            </w:tcBorders>
            <w:shd w:val="clear" w:color="auto" w:fill="auto"/>
            <w:hideMark/>
          </w:tcPr>
          <w:p w14:paraId="2853CA21"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317E27D6" w14:textId="77777777" w:rsidR="00FC7007" w:rsidRPr="00FC7007" w:rsidRDefault="00FC7007" w:rsidP="00FC7007">
            <w:pPr>
              <w:jc w:val="center"/>
              <w:rPr>
                <w:color w:val="000000"/>
                <w:sz w:val="16"/>
                <w:szCs w:val="16"/>
              </w:rPr>
            </w:pPr>
            <w:r w:rsidRPr="00FC7007">
              <w:rPr>
                <w:color w:val="000000"/>
                <w:sz w:val="16"/>
                <w:szCs w:val="16"/>
              </w:rPr>
              <w:t>42,28</w:t>
            </w:r>
          </w:p>
        </w:tc>
        <w:tc>
          <w:tcPr>
            <w:tcW w:w="1360" w:type="dxa"/>
            <w:tcBorders>
              <w:top w:val="nil"/>
              <w:left w:val="nil"/>
              <w:bottom w:val="single" w:sz="4" w:space="0" w:color="000000"/>
              <w:right w:val="single" w:sz="4" w:space="0" w:color="000000"/>
            </w:tcBorders>
            <w:shd w:val="clear" w:color="auto" w:fill="auto"/>
            <w:hideMark/>
          </w:tcPr>
          <w:p w14:paraId="4FCAFA08" w14:textId="77777777" w:rsidR="00FC7007" w:rsidRPr="00FC7007" w:rsidRDefault="00FC7007" w:rsidP="00FC7007">
            <w:pPr>
              <w:jc w:val="center"/>
              <w:rPr>
                <w:color w:val="000000"/>
                <w:sz w:val="16"/>
                <w:szCs w:val="16"/>
              </w:rPr>
            </w:pPr>
            <w:r w:rsidRPr="00FC7007">
              <w:rPr>
                <w:color w:val="000000"/>
                <w:sz w:val="16"/>
                <w:szCs w:val="16"/>
              </w:rPr>
              <w:t>42,27</w:t>
            </w:r>
          </w:p>
        </w:tc>
        <w:tc>
          <w:tcPr>
            <w:tcW w:w="1360" w:type="dxa"/>
            <w:tcBorders>
              <w:top w:val="nil"/>
              <w:left w:val="nil"/>
              <w:bottom w:val="single" w:sz="4" w:space="0" w:color="000000"/>
              <w:right w:val="single" w:sz="4" w:space="0" w:color="000000"/>
            </w:tcBorders>
            <w:shd w:val="clear" w:color="auto" w:fill="auto"/>
            <w:hideMark/>
          </w:tcPr>
          <w:p w14:paraId="38E6F513" w14:textId="77777777" w:rsidR="00FC7007" w:rsidRPr="00FC7007" w:rsidRDefault="00FC7007" w:rsidP="00FC7007">
            <w:pPr>
              <w:jc w:val="center"/>
              <w:rPr>
                <w:color w:val="000000"/>
                <w:sz w:val="16"/>
                <w:szCs w:val="16"/>
              </w:rPr>
            </w:pPr>
            <w:r w:rsidRPr="00FC7007">
              <w:rPr>
                <w:color w:val="000000"/>
                <w:sz w:val="16"/>
                <w:szCs w:val="16"/>
              </w:rPr>
              <w:t>42,28</w:t>
            </w:r>
          </w:p>
        </w:tc>
      </w:tr>
      <w:tr w:rsidR="00FC7007" w:rsidRPr="00FC7007" w14:paraId="70B8824C"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F04B742" w14:textId="77777777" w:rsidR="00FC7007" w:rsidRPr="00FC7007" w:rsidRDefault="00FC7007" w:rsidP="00FC7007">
            <w:pPr>
              <w:rPr>
                <w:color w:val="000000"/>
                <w:sz w:val="16"/>
                <w:szCs w:val="16"/>
              </w:rPr>
            </w:pPr>
            <w:r w:rsidRPr="00FC7007">
              <w:rPr>
                <w:color w:val="000000"/>
                <w:sz w:val="16"/>
                <w:szCs w:val="16"/>
              </w:rPr>
              <w:t>Обеспечение деятельности депутатов Думы Ставропольского края и их помощников в избирательных округах</w:t>
            </w:r>
          </w:p>
        </w:tc>
        <w:tc>
          <w:tcPr>
            <w:tcW w:w="1240" w:type="dxa"/>
            <w:tcBorders>
              <w:top w:val="nil"/>
              <w:left w:val="nil"/>
              <w:bottom w:val="single" w:sz="4" w:space="0" w:color="000000"/>
              <w:right w:val="single" w:sz="4" w:space="0" w:color="000000"/>
            </w:tcBorders>
            <w:shd w:val="clear" w:color="auto" w:fill="auto"/>
            <w:hideMark/>
          </w:tcPr>
          <w:p w14:paraId="32F729C2" w14:textId="77777777" w:rsidR="00FC7007" w:rsidRPr="00FC7007" w:rsidRDefault="00FC7007" w:rsidP="00FC7007">
            <w:pPr>
              <w:jc w:val="center"/>
              <w:rPr>
                <w:color w:val="000000"/>
                <w:sz w:val="16"/>
                <w:szCs w:val="16"/>
              </w:rPr>
            </w:pPr>
            <w:r w:rsidRPr="00FC7007">
              <w:rPr>
                <w:color w:val="000000"/>
                <w:sz w:val="16"/>
                <w:szCs w:val="16"/>
              </w:rPr>
              <w:t>50 4 00 76610</w:t>
            </w:r>
          </w:p>
        </w:tc>
        <w:tc>
          <w:tcPr>
            <w:tcW w:w="580" w:type="dxa"/>
            <w:tcBorders>
              <w:top w:val="nil"/>
              <w:left w:val="nil"/>
              <w:bottom w:val="single" w:sz="4" w:space="0" w:color="000000"/>
              <w:right w:val="single" w:sz="4" w:space="0" w:color="000000"/>
            </w:tcBorders>
            <w:shd w:val="clear" w:color="auto" w:fill="auto"/>
            <w:hideMark/>
          </w:tcPr>
          <w:p w14:paraId="4F09B597"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28851F3" w14:textId="77777777" w:rsidR="00FC7007" w:rsidRPr="00FC7007" w:rsidRDefault="00FC7007" w:rsidP="00FC7007">
            <w:pPr>
              <w:jc w:val="center"/>
              <w:rPr>
                <w:color w:val="000000"/>
                <w:sz w:val="16"/>
                <w:szCs w:val="16"/>
              </w:rPr>
            </w:pPr>
            <w:r w:rsidRPr="00FC7007">
              <w:rPr>
                <w:color w:val="000000"/>
                <w:sz w:val="16"/>
                <w:szCs w:val="16"/>
              </w:rPr>
              <w:t>1 255,73</w:t>
            </w:r>
          </w:p>
        </w:tc>
        <w:tc>
          <w:tcPr>
            <w:tcW w:w="1360" w:type="dxa"/>
            <w:tcBorders>
              <w:top w:val="nil"/>
              <w:left w:val="nil"/>
              <w:bottom w:val="single" w:sz="4" w:space="0" w:color="000000"/>
              <w:right w:val="single" w:sz="4" w:space="0" w:color="000000"/>
            </w:tcBorders>
            <w:shd w:val="clear" w:color="auto" w:fill="auto"/>
            <w:hideMark/>
          </w:tcPr>
          <w:p w14:paraId="02BCA6EE" w14:textId="77777777" w:rsidR="00FC7007" w:rsidRPr="00FC7007" w:rsidRDefault="00FC7007" w:rsidP="00FC7007">
            <w:pPr>
              <w:jc w:val="center"/>
              <w:rPr>
                <w:color w:val="000000"/>
                <w:sz w:val="16"/>
                <w:szCs w:val="16"/>
              </w:rPr>
            </w:pPr>
            <w:r w:rsidRPr="00FC7007">
              <w:rPr>
                <w:color w:val="000000"/>
                <w:sz w:val="16"/>
                <w:szCs w:val="16"/>
              </w:rPr>
              <w:t>1 255,73</w:t>
            </w:r>
          </w:p>
        </w:tc>
        <w:tc>
          <w:tcPr>
            <w:tcW w:w="1360" w:type="dxa"/>
            <w:tcBorders>
              <w:top w:val="nil"/>
              <w:left w:val="nil"/>
              <w:bottom w:val="single" w:sz="4" w:space="0" w:color="000000"/>
              <w:right w:val="single" w:sz="4" w:space="0" w:color="000000"/>
            </w:tcBorders>
            <w:shd w:val="clear" w:color="auto" w:fill="auto"/>
            <w:hideMark/>
          </w:tcPr>
          <w:p w14:paraId="1A5CAF29" w14:textId="77777777" w:rsidR="00FC7007" w:rsidRPr="00FC7007" w:rsidRDefault="00FC7007" w:rsidP="00FC7007">
            <w:pPr>
              <w:jc w:val="center"/>
              <w:rPr>
                <w:color w:val="000000"/>
                <w:sz w:val="16"/>
                <w:szCs w:val="16"/>
              </w:rPr>
            </w:pPr>
            <w:r w:rsidRPr="00FC7007">
              <w:rPr>
                <w:color w:val="000000"/>
                <w:sz w:val="16"/>
                <w:szCs w:val="16"/>
              </w:rPr>
              <w:t>1 255,73</w:t>
            </w:r>
          </w:p>
        </w:tc>
      </w:tr>
      <w:tr w:rsidR="00FC7007" w:rsidRPr="00FC7007" w14:paraId="0A59895E"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16B9C9C"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48640861" w14:textId="77777777" w:rsidR="00FC7007" w:rsidRPr="00FC7007" w:rsidRDefault="00FC7007" w:rsidP="00FC7007">
            <w:pPr>
              <w:jc w:val="center"/>
              <w:rPr>
                <w:color w:val="000000"/>
                <w:sz w:val="16"/>
                <w:szCs w:val="16"/>
              </w:rPr>
            </w:pPr>
            <w:r w:rsidRPr="00FC7007">
              <w:rPr>
                <w:color w:val="000000"/>
                <w:sz w:val="16"/>
                <w:szCs w:val="16"/>
              </w:rPr>
              <w:t>50 4 00 76610</w:t>
            </w:r>
          </w:p>
        </w:tc>
        <w:tc>
          <w:tcPr>
            <w:tcW w:w="580" w:type="dxa"/>
            <w:tcBorders>
              <w:top w:val="nil"/>
              <w:left w:val="nil"/>
              <w:bottom w:val="single" w:sz="4" w:space="0" w:color="000000"/>
              <w:right w:val="single" w:sz="4" w:space="0" w:color="000000"/>
            </w:tcBorders>
            <w:shd w:val="clear" w:color="auto" w:fill="auto"/>
            <w:hideMark/>
          </w:tcPr>
          <w:p w14:paraId="40A246E2"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2C86172E" w14:textId="77777777" w:rsidR="00FC7007" w:rsidRPr="00FC7007" w:rsidRDefault="00FC7007" w:rsidP="00FC7007">
            <w:pPr>
              <w:jc w:val="center"/>
              <w:rPr>
                <w:color w:val="000000"/>
                <w:sz w:val="16"/>
                <w:szCs w:val="16"/>
              </w:rPr>
            </w:pPr>
            <w:r w:rsidRPr="00FC7007">
              <w:rPr>
                <w:color w:val="000000"/>
                <w:sz w:val="16"/>
                <w:szCs w:val="16"/>
              </w:rPr>
              <w:t>1 098,35</w:t>
            </w:r>
          </w:p>
        </w:tc>
        <w:tc>
          <w:tcPr>
            <w:tcW w:w="1360" w:type="dxa"/>
            <w:tcBorders>
              <w:top w:val="nil"/>
              <w:left w:val="nil"/>
              <w:bottom w:val="single" w:sz="4" w:space="0" w:color="000000"/>
              <w:right w:val="single" w:sz="4" w:space="0" w:color="000000"/>
            </w:tcBorders>
            <w:shd w:val="clear" w:color="auto" w:fill="auto"/>
            <w:hideMark/>
          </w:tcPr>
          <w:p w14:paraId="2F3419B3" w14:textId="77777777" w:rsidR="00FC7007" w:rsidRPr="00FC7007" w:rsidRDefault="00FC7007" w:rsidP="00FC7007">
            <w:pPr>
              <w:jc w:val="center"/>
              <w:rPr>
                <w:color w:val="000000"/>
                <w:sz w:val="16"/>
                <w:szCs w:val="16"/>
              </w:rPr>
            </w:pPr>
            <w:r w:rsidRPr="00FC7007">
              <w:rPr>
                <w:color w:val="000000"/>
                <w:sz w:val="16"/>
                <w:szCs w:val="16"/>
              </w:rPr>
              <w:t>1 098,35</w:t>
            </w:r>
          </w:p>
        </w:tc>
        <w:tc>
          <w:tcPr>
            <w:tcW w:w="1360" w:type="dxa"/>
            <w:tcBorders>
              <w:top w:val="nil"/>
              <w:left w:val="nil"/>
              <w:bottom w:val="single" w:sz="4" w:space="0" w:color="000000"/>
              <w:right w:val="single" w:sz="4" w:space="0" w:color="000000"/>
            </w:tcBorders>
            <w:shd w:val="clear" w:color="auto" w:fill="auto"/>
            <w:hideMark/>
          </w:tcPr>
          <w:p w14:paraId="7CCAC7A2" w14:textId="77777777" w:rsidR="00FC7007" w:rsidRPr="00FC7007" w:rsidRDefault="00FC7007" w:rsidP="00FC7007">
            <w:pPr>
              <w:jc w:val="center"/>
              <w:rPr>
                <w:color w:val="000000"/>
                <w:sz w:val="16"/>
                <w:szCs w:val="16"/>
              </w:rPr>
            </w:pPr>
            <w:r w:rsidRPr="00FC7007">
              <w:rPr>
                <w:color w:val="000000"/>
                <w:sz w:val="16"/>
                <w:szCs w:val="16"/>
              </w:rPr>
              <w:t>1 098,35</w:t>
            </w:r>
          </w:p>
        </w:tc>
      </w:tr>
      <w:tr w:rsidR="00FC7007" w:rsidRPr="00FC7007" w14:paraId="1455DFA2"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7F783D6"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5D89746B" w14:textId="77777777" w:rsidR="00FC7007" w:rsidRPr="00FC7007" w:rsidRDefault="00FC7007" w:rsidP="00FC7007">
            <w:pPr>
              <w:jc w:val="center"/>
              <w:rPr>
                <w:color w:val="000000"/>
                <w:sz w:val="16"/>
                <w:szCs w:val="16"/>
              </w:rPr>
            </w:pPr>
            <w:r w:rsidRPr="00FC7007">
              <w:rPr>
                <w:color w:val="000000"/>
                <w:sz w:val="16"/>
                <w:szCs w:val="16"/>
              </w:rPr>
              <w:t>50 4 00 76610</w:t>
            </w:r>
          </w:p>
        </w:tc>
        <w:tc>
          <w:tcPr>
            <w:tcW w:w="580" w:type="dxa"/>
            <w:tcBorders>
              <w:top w:val="nil"/>
              <w:left w:val="nil"/>
              <w:bottom w:val="single" w:sz="4" w:space="0" w:color="000000"/>
              <w:right w:val="single" w:sz="4" w:space="0" w:color="000000"/>
            </w:tcBorders>
            <w:shd w:val="clear" w:color="auto" w:fill="auto"/>
            <w:hideMark/>
          </w:tcPr>
          <w:p w14:paraId="7D44183D"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3862E787" w14:textId="77777777" w:rsidR="00FC7007" w:rsidRPr="00FC7007" w:rsidRDefault="00FC7007" w:rsidP="00FC7007">
            <w:pPr>
              <w:jc w:val="center"/>
              <w:rPr>
                <w:color w:val="000000"/>
                <w:sz w:val="16"/>
                <w:szCs w:val="16"/>
              </w:rPr>
            </w:pPr>
            <w:r w:rsidRPr="00FC7007">
              <w:rPr>
                <w:color w:val="000000"/>
                <w:sz w:val="16"/>
                <w:szCs w:val="16"/>
              </w:rPr>
              <w:t>157,38</w:t>
            </w:r>
          </w:p>
        </w:tc>
        <w:tc>
          <w:tcPr>
            <w:tcW w:w="1360" w:type="dxa"/>
            <w:tcBorders>
              <w:top w:val="nil"/>
              <w:left w:val="nil"/>
              <w:bottom w:val="single" w:sz="4" w:space="0" w:color="000000"/>
              <w:right w:val="single" w:sz="4" w:space="0" w:color="000000"/>
            </w:tcBorders>
            <w:shd w:val="clear" w:color="auto" w:fill="auto"/>
            <w:hideMark/>
          </w:tcPr>
          <w:p w14:paraId="4558FA30" w14:textId="77777777" w:rsidR="00FC7007" w:rsidRPr="00FC7007" w:rsidRDefault="00FC7007" w:rsidP="00FC7007">
            <w:pPr>
              <w:jc w:val="center"/>
              <w:rPr>
                <w:color w:val="000000"/>
                <w:sz w:val="16"/>
                <w:szCs w:val="16"/>
              </w:rPr>
            </w:pPr>
            <w:r w:rsidRPr="00FC7007">
              <w:rPr>
                <w:color w:val="000000"/>
                <w:sz w:val="16"/>
                <w:szCs w:val="16"/>
              </w:rPr>
              <w:t>157,38</w:t>
            </w:r>
          </w:p>
        </w:tc>
        <w:tc>
          <w:tcPr>
            <w:tcW w:w="1360" w:type="dxa"/>
            <w:tcBorders>
              <w:top w:val="nil"/>
              <w:left w:val="nil"/>
              <w:bottom w:val="single" w:sz="4" w:space="0" w:color="000000"/>
              <w:right w:val="single" w:sz="4" w:space="0" w:color="000000"/>
            </w:tcBorders>
            <w:shd w:val="clear" w:color="auto" w:fill="auto"/>
            <w:hideMark/>
          </w:tcPr>
          <w:p w14:paraId="0182DC9B" w14:textId="77777777" w:rsidR="00FC7007" w:rsidRPr="00FC7007" w:rsidRDefault="00FC7007" w:rsidP="00FC7007">
            <w:pPr>
              <w:jc w:val="center"/>
              <w:rPr>
                <w:color w:val="000000"/>
                <w:sz w:val="16"/>
                <w:szCs w:val="16"/>
              </w:rPr>
            </w:pPr>
            <w:r w:rsidRPr="00FC7007">
              <w:rPr>
                <w:color w:val="000000"/>
                <w:sz w:val="16"/>
                <w:szCs w:val="16"/>
              </w:rPr>
              <w:t>157,38</w:t>
            </w:r>
          </w:p>
        </w:tc>
      </w:tr>
      <w:tr w:rsidR="00FC7007" w:rsidRPr="00FC7007" w14:paraId="64184BB8"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D70FB9B" w14:textId="77777777" w:rsidR="00FC7007" w:rsidRPr="00FC7007" w:rsidRDefault="00FC7007" w:rsidP="00FC7007">
            <w:pPr>
              <w:rPr>
                <w:color w:val="000000"/>
                <w:sz w:val="16"/>
                <w:szCs w:val="16"/>
              </w:rPr>
            </w:pPr>
            <w:r w:rsidRPr="00FC7007">
              <w:rPr>
                <w:color w:val="000000"/>
                <w:sz w:val="16"/>
                <w:szCs w:val="16"/>
              </w:rPr>
              <w:t>Осуществление отдельных государственных полномочий Ставропольского края по организации архивного дела в Ставропольском крае</w:t>
            </w:r>
          </w:p>
        </w:tc>
        <w:tc>
          <w:tcPr>
            <w:tcW w:w="1240" w:type="dxa"/>
            <w:tcBorders>
              <w:top w:val="nil"/>
              <w:left w:val="nil"/>
              <w:bottom w:val="single" w:sz="4" w:space="0" w:color="000000"/>
              <w:right w:val="single" w:sz="4" w:space="0" w:color="000000"/>
            </w:tcBorders>
            <w:shd w:val="clear" w:color="auto" w:fill="auto"/>
            <w:hideMark/>
          </w:tcPr>
          <w:p w14:paraId="32713FAA" w14:textId="77777777" w:rsidR="00FC7007" w:rsidRPr="00FC7007" w:rsidRDefault="00FC7007" w:rsidP="00FC7007">
            <w:pPr>
              <w:jc w:val="center"/>
              <w:rPr>
                <w:color w:val="000000"/>
                <w:sz w:val="16"/>
                <w:szCs w:val="16"/>
              </w:rPr>
            </w:pPr>
            <w:r w:rsidRPr="00FC7007">
              <w:rPr>
                <w:color w:val="000000"/>
                <w:sz w:val="16"/>
                <w:szCs w:val="16"/>
              </w:rPr>
              <w:t>50 4 00 76630</w:t>
            </w:r>
          </w:p>
        </w:tc>
        <w:tc>
          <w:tcPr>
            <w:tcW w:w="580" w:type="dxa"/>
            <w:tcBorders>
              <w:top w:val="nil"/>
              <w:left w:val="nil"/>
              <w:bottom w:val="single" w:sz="4" w:space="0" w:color="000000"/>
              <w:right w:val="single" w:sz="4" w:space="0" w:color="000000"/>
            </w:tcBorders>
            <w:shd w:val="clear" w:color="auto" w:fill="auto"/>
            <w:hideMark/>
          </w:tcPr>
          <w:p w14:paraId="3DA43087"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5EE687BA" w14:textId="77777777" w:rsidR="00FC7007" w:rsidRPr="00FC7007" w:rsidRDefault="00FC7007" w:rsidP="00FC7007">
            <w:pPr>
              <w:jc w:val="center"/>
              <w:rPr>
                <w:color w:val="000000"/>
                <w:sz w:val="16"/>
                <w:szCs w:val="16"/>
              </w:rPr>
            </w:pPr>
            <w:r w:rsidRPr="00FC7007">
              <w:rPr>
                <w:color w:val="000000"/>
                <w:sz w:val="16"/>
                <w:szCs w:val="16"/>
              </w:rPr>
              <w:t>1 491,04</w:t>
            </w:r>
          </w:p>
        </w:tc>
        <w:tc>
          <w:tcPr>
            <w:tcW w:w="1360" w:type="dxa"/>
            <w:tcBorders>
              <w:top w:val="nil"/>
              <w:left w:val="nil"/>
              <w:bottom w:val="single" w:sz="4" w:space="0" w:color="000000"/>
              <w:right w:val="single" w:sz="4" w:space="0" w:color="000000"/>
            </w:tcBorders>
            <w:shd w:val="clear" w:color="auto" w:fill="auto"/>
            <w:hideMark/>
          </w:tcPr>
          <w:p w14:paraId="4CF1DEDC" w14:textId="77777777" w:rsidR="00FC7007" w:rsidRPr="00FC7007" w:rsidRDefault="00FC7007" w:rsidP="00FC7007">
            <w:pPr>
              <w:jc w:val="center"/>
              <w:rPr>
                <w:color w:val="000000"/>
                <w:sz w:val="16"/>
                <w:szCs w:val="16"/>
              </w:rPr>
            </w:pPr>
            <w:r w:rsidRPr="00FC7007">
              <w:rPr>
                <w:color w:val="000000"/>
                <w:sz w:val="16"/>
                <w:szCs w:val="16"/>
              </w:rPr>
              <w:t>1 491,04</w:t>
            </w:r>
          </w:p>
        </w:tc>
        <w:tc>
          <w:tcPr>
            <w:tcW w:w="1360" w:type="dxa"/>
            <w:tcBorders>
              <w:top w:val="nil"/>
              <w:left w:val="nil"/>
              <w:bottom w:val="single" w:sz="4" w:space="0" w:color="000000"/>
              <w:right w:val="single" w:sz="4" w:space="0" w:color="000000"/>
            </w:tcBorders>
            <w:shd w:val="clear" w:color="auto" w:fill="auto"/>
            <w:hideMark/>
          </w:tcPr>
          <w:p w14:paraId="75FF7429" w14:textId="77777777" w:rsidR="00FC7007" w:rsidRPr="00FC7007" w:rsidRDefault="00FC7007" w:rsidP="00FC7007">
            <w:pPr>
              <w:jc w:val="center"/>
              <w:rPr>
                <w:color w:val="000000"/>
                <w:sz w:val="16"/>
                <w:szCs w:val="16"/>
              </w:rPr>
            </w:pPr>
            <w:r w:rsidRPr="00FC7007">
              <w:rPr>
                <w:color w:val="000000"/>
                <w:sz w:val="16"/>
                <w:szCs w:val="16"/>
              </w:rPr>
              <w:t>1 491,04</w:t>
            </w:r>
          </w:p>
        </w:tc>
      </w:tr>
      <w:tr w:rsidR="00FC7007" w:rsidRPr="00FC7007" w14:paraId="46DDC22B"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31DB161"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752AA06A" w14:textId="77777777" w:rsidR="00FC7007" w:rsidRPr="00FC7007" w:rsidRDefault="00FC7007" w:rsidP="00FC7007">
            <w:pPr>
              <w:jc w:val="center"/>
              <w:rPr>
                <w:color w:val="000000"/>
                <w:sz w:val="16"/>
                <w:szCs w:val="16"/>
              </w:rPr>
            </w:pPr>
            <w:r w:rsidRPr="00FC7007">
              <w:rPr>
                <w:color w:val="000000"/>
                <w:sz w:val="16"/>
                <w:szCs w:val="16"/>
              </w:rPr>
              <w:t>50 4 00 76630</w:t>
            </w:r>
          </w:p>
        </w:tc>
        <w:tc>
          <w:tcPr>
            <w:tcW w:w="580" w:type="dxa"/>
            <w:tcBorders>
              <w:top w:val="nil"/>
              <w:left w:val="nil"/>
              <w:bottom w:val="single" w:sz="4" w:space="0" w:color="000000"/>
              <w:right w:val="single" w:sz="4" w:space="0" w:color="000000"/>
            </w:tcBorders>
            <w:shd w:val="clear" w:color="auto" w:fill="auto"/>
            <w:hideMark/>
          </w:tcPr>
          <w:p w14:paraId="7F58FBF7"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13C71D82" w14:textId="77777777" w:rsidR="00FC7007" w:rsidRPr="00FC7007" w:rsidRDefault="00FC7007" w:rsidP="00FC7007">
            <w:pPr>
              <w:jc w:val="center"/>
              <w:rPr>
                <w:color w:val="000000"/>
                <w:sz w:val="16"/>
                <w:szCs w:val="16"/>
              </w:rPr>
            </w:pPr>
            <w:r w:rsidRPr="00FC7007">
              <w:rPr>
                <w:color w:val="000000"/>
                <w:sz w:val="16"/>
                <w:szCs w:val="16"/>
              </w:rPr>
              <w:t>1 179,56</w:t>
            </w:r>
          </w:p>
        </w:tc>
        <w:tc>
          <w:tcPr>
            <w:tcW w:w="1360" w:type="dxa"/>
            <w:tcBorders>
              <w:top w:val="nil"/>
              <w:left w:val="nil"/>
              <w:bottom w:val="single" w:sz="4" w:space="0" w:color="000000"/>
              <w:right w:val="single" w:sz="4" w:space="0" w:color="000000"/>
            </w:tcBorders>
            <w:shd w:val="clear" w:color="auto" w:fill="auto"/>
            <w:hideMark/>
          </w:tcPr>
          <w:p w14:paraId="58C3B18F" w14:textId="77777777" w:rsidR="00FC7007" w:rsidRPr="00FC7007" w:rsidRDefault="00FC7007" w:rsidP="00FC7007">
            <w:pPr>
              <w:jc w:val="center"/>
              <w:rPr>
                <w:color w:val="000000"/>
                <w:sz w:val="16"/>
                <w:szCs w:val="16"/>
              </w:rPr>
            </w:pPr>
            <w:r w:rsidRPr="00FC7007">
              <w:rPr>
                <w:color w:val="000000"/>
                <w:sz w:val="16"/>
                <w:szCs w:val="16"/>
              </w:rPr>
              <w:t>1 179,56</w:t>
            </w:r>
          </w:p>
        </w:tc>
        <w:tc>
          <w:tcPr>
            <w:tcW w:w="1360" w:type="dxa"/>
            <w:tcBorders>
              <w:top w:val="nil"/>
              <w:left w:val="nil"/>
              <w:bottom w:val="single" w:sz="4" w:space="0" w:color="000000"/>
              <w:right w:val="single" w:sz="4" w:space="0" w:color="000000"/>
            </w:tcBorders>
            <w:shd w:val="clear" w:color="auto" w:fill="auto"/>
            <w:hideMark/>
          </w:tcPr>
          <w:p w14:paraId="667F90AA" w14:textId="77777777" w:rsidR="00FC7007" w:rsidRPr="00FC7007" w:rsidRDefault="00FC7007" w:rsidP="00FC7007">
            <w:pPr>
              <w:jc w:val="center"/>
              <w:rPr>
                <w:color w:val="000000"/>
                <w:sz w:val="16"/>
                <w:szCs w:val="16"/>
              </w:rPr>
            </w:pPr>
            <w:r w:rsidRPr="00FC7007">
              <w:rPr>
                <w:color w:val="000000"/>
                <w:sz w:val="16"/>
                <w:szCs w:val="16"/>
              </w:rPr>
              <w:t>1 179,56</w:t>
            </w:r>
          </w:p>
        </w:tc>
      </w:tr>
      <w:tr w:rsidR="00FC7007" w:rsidRPr="00FC7007" w14:paraId="7E16689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46EC17D"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6801B864" w14:textId="77777777" w:rsidR="00FC7007" w:rsidRPr="00FC7007" w:rsidRDefault="00FC7007" w:rsidP="00FC7007">
            <w:pPr>
              <w:jc w:val="center"/>
              <w:rPr>
                <w:color w:val="000000"/>
                <w:sz w:val="16"/>
                <w:szCs w:val="16"/>
              </w:rPr>
            </w:pPr>
            <w:r w:rsidRPr="00FC7007">
              <w:rPr>
                <w:color w:val="000000"/>
                <w:sz w:val="16"/>
                <w:szCs w:val="16"/>
              </w:rPr>
              <w:t>50 4 00 76630</w:t>
            </w:r>
          </w:p>
        </w:tc>
        <w:tc>
          <w:tcPr>
            <w:tcW w:w="580" w:type="dxa"/>
            <w:tcBorders>
              <w:top w:val="nil"/>
              <w:left w:val="nil"/>
              <w:bottom w:val="single" w:sz="4" w:space="0" w:color="000000"/>
              <w:right w:val="single" w:sz="4" w:space="0" w:color="000000"/>
            </w:tcBorders>
            <w:shd w:val="clear" w:color="auto" w:fill="auto"/>
            <w:hideMark/>
          </w:tcPr>
          <w:p w14:paraId="250BC852"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5010AC28" w14:textId="77777777" w:rsidR="00FC7007" w:rsidRPr="00FC7007" w:rsidRDefault="00FC7007" w:rsidP="00FC7007">
            <w:pPr>
              <w:jc w:val="center"/>
              <w:rPr>
                <w:color w:val="000000"/>
                <w:sz w:val="16"/>
                <w:szCs w:val="16"/>
              </w:rPr>
            </w:pPr>
            <w:r w:rsidRPr="00FC7007">
              <w:rPr>
                <w:color w:val="000000"/>
                <w:sz w:val="16"/>
                <w:szCs w:val="16"/>
              </w:rPr>
              <w:t>311,48</w:t>
            </w:r>
          </w:p>
        </w:tc>
        <w:tc>
          <w:tcPr>
            <w:tcW w:w="1360" w:type="dxa"/>
            <w:tcBorders>
              <w:top w:val="nil"/>
              <w:left w:val="nil"/>
              <w:bottom w:val="single" w:sz="4" w:space="0" w:color="000000"/>
              <w:right w:val="single" w:sz="4" w:space="0" w:color="000000"/>
            </w:tcBorders>
            <w:shd w:val="clear" w:color="auto" w:fill="auto"/>
            <w:hideMark/>
          </w:tcPr>
          <w:p w14:paraId="2AA9677B" w14:textId="77777777" w:rsidR="00FC7007" w:rsidRPr="00FC7007" w:rsidRDefault="00FC7007" w:rsidP="00FC7007">
            <w:pPr>
              <w:jc w:val="center"/>
              <w:rPr>
                <w:color w:val="000000"/>
                <w:sz w:val="16"/>
                <w:szCs w:val="16"/>
              </w:rPr>
            </w:pPr>
            <w:r w:rsidRPr="00FC7007">
              <w:rPr>
                <w:color w:val="000000"/>
                <w:sz w:val="16"/>
                <w:szCs w:val="16"/>
              </w:rPr>
              <w:t>311,48</w:t>
            </w:r>
          </w:p>
        </w:tc>
        <w:tc>
          <w:tcPr>
            <w:tcW w:w="1360" w:type="dxa"/>
            <w:tcBorders>
              <w:top w:val="nil"/>
              <w:left w:val="nil"/>
              <w:bottom w:val="single" w:sz="4" w:space="0" w:color="000000"/>
              <w:right w:val="single" w:sz="4" w:space="0" w:color="000000"/>
            </w:tcBorders>
            <w:shd w:val="clear" w:color="auto" w:fill="auto"/>
            <w:hideMark/>
          </w:tcPr>
          <w:p w14:paraId="3FF39135" w14:textId="77777777" w:rsidR="00FC7007" w:rsidRPr="00FC7007" w:rsidRDefault="00FC7007" w:rsidP="00FC7007">
            <w:pPr>
              <w:jc w:val="center"/>
              <w:rPr>
                <w:color w:val="000000"/>
                <w:sz w:val="16"/>
                <w:szCs w:val="16"/>
              </w:rPr>
            </w:pPr>
            <w:r w:rsidRPr="00FC7007">
              <w:rPr>
                <w:color w:val="000000"/>
                <w:sz w:val="16"/>
                <w:szCs w:val="16"/>
              </w:rPr>
              <w:t>311,48</w:t>
            </w:r>
          </w:p>
        </w:tc>
      </w:tr>
      <w:tr w:rsidR="00FC7007" w:rsidRPr="00FC7007" w14:paraId="1B90DF3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CB6FD29" w14:textId="77777777" w:rsidR="00FC7007" w:rsidRPr="00FC7007" w:rsidRDefault="00FC7007" w:rsidP="00FC7007">
            <w:pPr>
              <w:rPr>
                <w:color w:val="000000"/>
                <w:sz w:val="16"/>
                <w:szCs w:val="16"/>
              </w:rPr>
            </w:pPr>
            <w:r w:rsidRPr="00FC7007">
              <w:rPr>
                <w:color w:val="000000"/>
                <w:sz w:val="16"/>
                <w:szCs w:val="16"/>
              </w:rPr>
              <w:t xml:space="preserve">Непрограммные </w:t>
            </w:r>
            <w:proofErr w:type="gramStart"/>
            <w:r w:rsidRPr="00FC7007">
              <w:rPr>
                <w:color w:val="000000"/>
                <w:sz w:val="16"/>
                <w:szCs w:val="16"/>
              </w:rPr>
              <w:t>расходы</w:t>
            </w:r>
            <w:proofErr w:type="gramEnd"/>
            <w:r w:rsidRPr="00FC7007">
              <w:rPr>
                <w:color w:val="000000"/>
                <w:sz w:val="16"/>
                <w:szCs w:val="16"/>
              </w:rPr>
              <w:t xml:space="preserve"> связанные с общегосударственным управлением непрограммных направлений</w:t>
            </w:r>
          </w:p>
        </w:tc>
        <w:tc>
          <w:tcPr>
            <w:tcW w:w="1240" w:type="dxa"/>
            <w:tcBorders>
              <w:top w:val="nil"/>
              <w:left w:val="nil"/>
              <w:bottom w:val="single" w:sz="4" w:space="0" w:color="000000"/>
              <w:right w:val="single" w:sz="4" w:space="0" w:color="000000"/>
            </w:tcBorders>
            <w:shd w:val="clear" w:color="auto" w:fill="auto"/>
            <w:hideMark/>
          </w:tcPr>
          <w:p w14:paraId="531AF06D" w14:textId="77777777" w:rsidR="00FC7007" w:rsidRPr="00FC7007" w:rsidRDefault="00FC7007" w:rsidP="00FC7007">
            <w:pPr>
              <w:jc w:val="center"/>
              <w:rPr>
                <w:color w:val="000000"/>
                <w:sz w:val="16"/>
                <w:szCs w:val="16"/>
              </w:rPr>
            </w:pPr>
            <w:r w:rsidRPr="00FC7007">
              <w:rPr>
                <w:color w:val="000000"/>
                <w:sz w:val="16"/>
                <w:szCs w:val="16"/>
              </w:rPr>
              <w:t>50 6 00 00000</w:t>
            </w:r>
          </w:p>
        </w:tc>
        <w:tc>
          <w:tcPr>
            <w:tcW w:w="580" w:type="dxa"/>
            <w:tcBorders>
              <w:top w:val="nil"/>
              <w:left w:val="nil"/>
              <w:bottom w:val="single" w:sz="4" w:space="0" w:color="000000"/>
              <w:right w:val="single" w:sz="4" w:space="0" w:color="000000"/>
            </w:tcBorders>
            <w:shd w:val="clear" w:color="auto" w:fill="auto"/>
            <w:hideMark/>
          </w:tcPr>
          <w:p w14:paraId="4B8659F7"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C3646CC" w14:textId="77777777" w:rsidR="00FC7007" w:rsidRPr="00FC7007" w:rsidRDefault="00FC7007" w:rsidP="00FC7007">
            <w:pPr>
              <w:jc w:val="center"/>
              <w:rPr>
                <w:color w:val="000000"/>
                <w:sz w:val="16"/>
                <w:szCs w:val="16"/>
              </w:rPr>
            </w:pPr>
            <w:r w:rsidRPr="00FC7007">
              <w:rPr>
                <w:color w:val="000000"/>
                <w:sz w:val="16"/>
                <w:szCs w:val="16"/>
              </w:rPr>
              <w:t>1 731,58</w:t>
            </w:r>
          </w:p>
        </w:tc>
        <w:tc>
          <w:tcPr>
            <w:tcW w:w="1360" w:type="dxa"/>
            <w:tcBorders>
              <w:top w:val="nil"/>
              <w:left w:val="nil"/>
              <w:bottom w:val="single" w:sz="4" w:space="0" w:color="000000"/>
              <w:right w:val="single" w:sz="4" w:space="0" w:color="000000"/>
            </w:tcBorders>
            <w:shd w:val="clear" w:color="auto" w:fill="auto"/>
            <w:hideMark/>
          </w:tcPr>
          <w:p w14:paraId="4946F9CB" w14:textId="77777777" w:rsidR="00FC7007" w:rsidRPr="00FC7007" w:rsidRDefault="00FC7007" w:rsidP="00FC7007">
            <w:pPr>
              <w:jc w:val="center"/>
              <w:rPr>
                <w:color w:val="000000"/>
                <w:sz w:val="16"/>
                <w:szCs w:val="16"/>
              </w:rPr>
            </w:pPr>
            <w:r w:rsidRPr="00FC7007">
              <w:rPr>
                <w:color w:val="000000"/>
                <w:sz w:val="16"/>
                <w:szCs w:val="16"/>
              </w:rPr>
              <w:t>1 690,00</w:t>
            </w:r>
          </w:p>
        </w:tc>
        <w:tc>
          <w:tcPr>
            <w:tcW w:w="1360" w:type="dxa"/>
            <w:tcBorders>
              <w:top w:val="nil"/>
              <w:left w:val="nil"/>
              <w:bottom w:val="single" w:sz="4" w:space="0" w:color="000000"/>
              <w:right w:val="single" w:sz="4" w:space="0" w:color="000000"/>
            </w:tcBorders>
            <w:shd w:val="clear" w:color="auto" w:fill="auto"/>
            <w:hideMark/>
          </w:tcPr>
          <w:p w14:paraId="42E9B9FC" w14:textId="77777777" w:rsidR="00FC7007" w:rsidRPr="00FC7007" w:rsidRDefault="00FC7007" w:rsidP="00FC7007">
            <w:pPr>
              <w:jc w:val="center"/>
              <w:rPr>
                <w:color w:val="000000"/>
                <w:sz w:val="16"/>
                <w:szCs w:val="16"/>
              </w:rPr>
            </w:pPr>
            <w:r w:rsidRPr="00FC7007">
              <w:rPr>
                <w:color w:val="000000"/>
                <w:sz w:val="16"/>
                <w:szCs w:val="16"/>
              </w:rPr>
              <w:t>1 690,00</w:t>
            </w:r>
          </w:p>
        </w:tc>
      </w:tr>
      <w:tr w:rsidR="00FC7007" w:rsidRPr="00FC7007" w14:paraId="0102CE9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FCF7B86" w14:textId="77777777" w:rsidR="00FC7007" w:rsidRPr="00FC7007" w:rsidRDefault="00FC7007" w:rsidP="00FC7007">
            <w:pPr>
              <w:rPr>
                <w:color w:val="000000"/>
                <w:sz w:val="16"/>
                <w:szCs w:val="16"/>
              </w:rPr>
            </w:pPr>
            <w:r w:rsidRPr="00FC7007">
              <w:rPr>
                <w:color w:val="000000"/>
                <w:sz w:val="16"/>
                <w:szCs w:val="16"/>
              </w:rPr>
              <w:t>Расходы за счет средств местного бюджета на выполнение других обязательств государства</w:t>
            </w:r>
          </w:p>
        </w:tc>
        <w:tc>
          <w:tcPr>
            <w:tcW w:w="1240" w:type="dxa"/>
            <w:tcBorders>
              <w:top w:val="nil"/>
              <w:left w:val="nil"/>
              <w:bottom w:val="single" w:sz="4" w:space="0" w:color="000000"/>
              <w:right w:val="single" w:sz="4" w:space="0" w:color="000000"/>
            </w:tcBorders>
            <w:shd w:val="clear" w:color="auto" w:fill="auto"/>
            <w:hideMark/>
          </w:tcPr>
          <w:p w14:paraId="75C28EE8" w14:textId="77777777" w:rsidR="00FC7007" w:rsidRPr="00FC7007" w:rsidRDefault="00FC7007" w:rsidP="00FC7007">
            <w:pPr>
              <w:jc w:val="center"/>
              <w:rPr>
                <w:color w:val="000000"/>
                <w:sz w:val="16"/>
                <w:szCs w:val="16"/>
              </w:rPr>
            </w:pPr>
            <w:r w:rsidRPr="00FC7007">
              <w:rPr>
                <w:color w:val="000000"/>
                <w:sz w:val="16"/>
                <w:szCs w:val="16"/>
              </w:rPr>
              <w:t>50 6 00 10040</w:t>
            </w:r>
          </w:p>
        </w:tc>
        <w:tc>
          <w:tcPr>
            <w:tcW w:w="580" w:type="dxa"/>
            <w:tcBorders>
              <w:top w:val="nil"/>
              <w:left w:val="nil"/>
              <w:bottom w:val="single" w:sz="4" w:space="0" w:color="000000"/>
              <w:right w:val="single" w:sz="4" w:space="0" w:color="000000"/>
            </w:tcBorders>
            <w:shd w:val="clear" w:color="auto" w:fill="auto"/>
            <w:hideMark/>
          </w:tcPr>
          <w:p w14:paraId="43F14235"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1985C2B3" w14:textId="77777777" w:rsidR="00FC7007" w:rsidRPr="00FC7007" w:rsidRDefault="00FC7007" w:rsidP="00FC7007">
            <w:pPr>
              <w:jc w:val="center"/>
              <w:rPr>
                <w:color w:val="000000"/>
                <w:sz w:val="16"/>
                <w:szCs w:val="16"/>
              </w:rPr>
            </w:pPr>
            <w:r w:rsidRPr="00FC7007">
              <w:rPr>
                <w:color w:val="000000"/>
                <w:sz w:val="16"/>
                <w:szCs w:val="16"/>
              </w:rPr>
              <w:t>1 731,58</w:t>
            </w:r>
          </w:p>
        </w:tc>
        <w:tc>
          <w:tcPr>
            <w:tcW w:w="1360" w:type="dxa"/>
            <w:tcBorders>
              <w:top w:val="nil"/>
              <w:left w:val="nil"/>
              <w:bottom w:val="single" w:sz="4" w:space="0" w:color="000000"/>
              <w:right w:val="single" w:sz="4" w:space="0" w:color="000000"/>
            </w:tcBorders>
            <w:shd w:val="clear" w:color="auto" w:fill="auto"/>
            <w:hideMark/>
          </w:tcPr>
          <w:p w14:paraId="3B8AFF88" w14:textId="77777777" w:rsidR="00FC7007" w:rsidRPr="00FC7007" w:rsidRDefault="00FC7007" w:rsidP="00FC7007">
            <w:pPr>
              <w:jc w:val="center"/>
              <w:rPr>
                <w:color w:val="000000"/>
                <w:sz w:val="16"/>
                <w:szCs w:val="16"/>
              </w:rPr>
            </w:pPr>
            <w:r w:rsidRPr="00FC7007">
              <w:rPr>
                <w:color w:val="000000"/>
                <w:sz w:val="16"/>
                <w:szCs w:val="16"/>
              </w:rPr>
              <w:t>1 690,00</w:t>
            </w:r>
          </w:p>
        </w:tc>
        <w:tc>
          <w:tcPr>
            <w:tcW w:w="1360" w:type="dxa"/>
            <w:tcBorders>
              <w:top w:val="nil"/>
              <w:left w:val="nil"/>
              <w:bottom w:val="single" w:sz="4" w:space="0" w:color="000000"/>
              <w:right w:val="single" w:sz="4" w:space="0" w:color="000000"/>
            </w:tcBorders>
            <w:shd w:val="clear" w:color="auto" w:fill="auto"/>
            <w:hideMark/>
          </w:tcPr>
          <w:p w14:paraId="5E79C837" w14:textId="77777777" w:rsidR="00FC7007" w:rsidRPr="00FC7007" w:rsidRDefault="00FC7007" w:rsidP="00FC7007">
            <w:pPr>
              <w:jc w:val="center"/>
              <w:rPr>
                <w:color w:val="000000"/>
                <w:sz w:val="16"/>
                <w:szCs w:val="16"/>
              </w:rPr>
            </w:pPr>
            <w:r w:rsidRPr="00FC7007">
              <w:rPr>
                <w:color w:val="000000"/>
                <w:sz w:val="16"/>
                <w:szCs w:val="16"/>
              </w:rPr>
              <w:t>1 690,00</w:t>
            </w:r>
          </w:p>
        </w:tc>
      </w:tr>
      <w:tr w:rsidR="00FC7007" w:rsidRPr="00FC7007" w14:paraId="7AD2EAD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3BBF37B"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3C78AF38" w14:textId="77777777" w:rsidR="00FC7007" w:rsidRPr="00FC7007" w:rsidRDefault="00FC7007" w:rsidP="00FC7007">
            <w:pPr>
              <w:jc w:val="center"/>
              <w:rPr>
                <w:color w:val="000000"/>
                <w:sz w:val="16"/>
                <w:szCs w:val="16"/>
              </w:rPr>
            </w:pPr>
            <w:r w:rsidRPr="00FC7007">
              <w:rPr>
                <w:color w:val="000000"/>
                <w:sz w:val="16"/>
                <w:szCs w:val="16"/>
              </w:rPr>
              <w:t>50 6 00 10040</w:t>
            </w:r>
          </w:p>
        </w:tc>
        <w:tc>
          <w:tcPr>
            <w:tcW w:w="580" w:type="dxa"/>
            <w:tcBorders>
              <w:top w:val="nil"/>
              <w:left w:val="nil"/>
              <w:bottom w:val="single" w:sz="4" w:space="0" w:color="000000"/>
              <w:right w:val="single" w:sz="4" w:space="0" w:color="000000"/>
            </w:tcBorders>
            <w:shd w:val="clear" w:color="auto" w:fill="auto"/>
            <w:hideMark/>
          </w:tcPr>
          <w:p w14:paraId="7CE6CE1B"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3D7DEF0D" w14:textId="77777777" w:rsidR="00FC7007" w:rsidRPr="00FC7007" w:rsidRDefault="00FC7007" w:rsidP="00FC7007">
            <w:pPr>
              <w:jc w:val="center"/>
              <w:rPr>
                <w:color w:val="000000"/>
                <w:sz w:val="16"/>
                <w:szCs w:val="16"/>
              </w:rPr>
            </w:pPr>
            <w:r w:rsidRPr="00FC7007">
              <w:rPr>
                <w:color w:val="000000"/>
                <w:sz w:val="16"/>
                <w:szCs w:val="16"/>
              </w:rPr>
              <w:t>609,50</w:t>
            </w:r>
          </w:p>
        </w:tc>
        <w:tc>
          <w:tcPr>
            <w:tcW w:w="1360" w:type="dxa"/>
            <w:tcBorders>
              <w:top w:val="nil"/>
              <w:left w:val="nil"/>
              <w:bottom w:val="single" w:sz="4" w:space="0" w:color="000000"/>
              <w:right w:val="single" w:sz="4" w:space="0" w:color="000000"/>
            </w:tcBorders>
            <w:shd w:val="clear" w:color="auto" w:fill="auto"/>
            <w:hideMark/>
          </w:tcPr>
          <w:p w14:paraId="23488856" w14:textId="77777777" w:rsidR="00FC7007" w:rsidRPr="00FC7007" w:rsidRDefault="00FC7007" w:rsidP="00FC7007">
            <w:pPr>
              <w:jc w:val="center"/>
              <w:rPr>
                <w:color w:val="000000"/>
                <w:sz w:val="16"/>
                <w:szCs w:val="16"/>
              </w:rPr>
            </w:pPr>
            <w:r w:rsidRPr="00FC7007">
              <w:rPr>
                <w:color w:val="000000"/>
                <w:sz w:val="16"/>
                <w:szCs w:val="16"/>
              </w:rPr>
              <w:t>609,00</w:t>
            </w:r>
          </w:p>
        </w:tc>
        <w:tc>
          <w:tcPr>
            <w:tcW w:w="1360" w:type="dxa"/>
            <w:tcBorders>
              <w:top w:val="nil"/>
              <w:left w:val="nil"/>
              <w:bottom w:val="single" w:sz="4" w:space="0" w:color="000000"/>
              <w:right w:val="single" w:sz="4" w:space="0" w:color="000000"/>
            </w:tcBorders>
            <w:shd w:val="clear" w:color="auto" w:fill="auto"/>
            <w:hideMark/>
          </w:tcPr>
          <w:p w14:paraId="30A31114" w14:textId="77777777" w:rsidR="00FC7007" w:rsidRPr="00FC7007" w:rsidRDefault="00FC7007" w:rsidP="00FC7007">
            <w:pPr>
              <w:jc w:val="center"/>
              <w:rPr>
                <w:color w:val="000000"/>
                <w:sz w:val="16"/>
                <w:szCs w:val="16"/>
              </w:rPr>
            </w:pPr>
            <w:r w:rsidRPr="00FC7007">
              <w:rPr>
                <w:color w:val="000000"/>
                <w:sz w:val="16"/>
                <w:szCs w:val="16"/>
              </w:rPr>
              <w:t>608,00</w:t>
            </w:r>
          </w:p>
        </w:tc>
      </w:tr>
      <w:tr w:rsidR="00FC7007" w:rsidRPr="00FC7007" w14:paraId="4324A86D"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887BA8F"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1240" w:type="dxa"/>
            <w:tcBorders>
              <w:top w:val="nil"/>
              <w:left w:val="nil"/>
              <w:bottom w:val="single" w:sz="4" w:space="0" w:color="000000"/>
              <w:right w:val="single" w:sz="4" w:space="0" w:color="000000"/>
            </w:tcBorders>
            <w:shd w:val="clear" w:color="auto" w:fill="auto"/>
            <w:hideMark/>
          </w:tcPr>
          <w:p w14:paraId="5A0CB705" w14:textId="77777777" w:rsidR="00FC7007" w:rsidRPr="00FC7007" w:rsidRDefault="00FC7007" w:rsidP="00FC7007">
            <w:pPr>
              <w:jc w:val="center"/>
              <w:rPr>
                <w:color w:val="000000"/>
                <w:sz w:val="16"/>
                <w:szCs w:val="16"/>
              </w:rPr>
            </w:pPr>
            <w:r w:rsidRPr="00FC7007">
              <w:rPr>
                <w:color w:val="000000"/>
                <w:sz w:val="16"/>
                <w:szCs w:val="16"/>
              </w:rPr>
              <w:t>50 6 00 10040</w:t>
            </w:r>
          </w:p>
        </w:tc>
        <w:tc>
          <w:tcPr>
            <w:tcW w:w="580" w:type="dxa"/>
            <w:tcBorders>
              <w:top w:val="nil"/>
              <w:left w:val="nil"/>
              <w:bottom w:val="single" w:sz="4" w:space="0" w:color="000000"/>
              <w:right w:val="single" w:sz="4" w:space="0" w:color="000000"/>
            </w:tcBorders>
            <w:shd w:val="clear" w:color="auto" w:fill="auto"/>
            <w:hideMark/>
          </w:tcPr>
          <w:p w14:paraId="34D62810" w14:textId="77777777" w:rsidR="00FC7007" w:rsidRPr="00FC7007" w:rsidRDefault="00FC7007" w:rsidP="00FC7007">
            <w:pPr>
              <w:jc w:val="center"/>
              <w:rPr>
                <w:color w:val="000000"/>
                <w:sz w:val="16"/>
                <w:szCs w:val="16"/>
              </w:rPr>
            </w:pPr>
            <w:r w:rsidRPr="00FC7007">
              <w:rPr>
                <w:color w:val="000000"/>
                <w:sz w:val="16"/>
                <w:szCs w:val="16"/>
              </w:rPr>
              <w:t>800</w:t>
            </w:r>
          </w:p>
        </w:tc>
        <w:tc>
          <w:tcPr>
            <w:tcW w:w="1360" w:type="dxa"/>
            <w:tcBorders>
              <w:top w:val="nil"/>
              <w:left w:val="nil"/>
              <w:bottom w:val="single" w:sz="4" w:space="0" w:color="000000"/>
              <w:right w:val="single" w:sz="4" w:space="0" w:color="000000"/>
            </w:tcBorders>
            <w:shd w:val="clear" w:color="auto" w:fill="auto"/>
            <w:hideMark/>
          </w:tcPr>
          <w:p w14:paraId="16CBC136" w14:textId="77777777" w:rsidR="00FC7007" w:rsidRPr="00FC7007" w:rsidRDefault="00FC7007" w:rsidP="00FC7007">
            <w:pPr>
              <w:jc w:val="center"/>
              <w:rPr>
                <w:color w:val="000000"/>
                <w:sz w:val="16"/>
                <w:szCs w:val="16"/>
              </w:rPr>
            </w:pPr>
            <w:r w:rsidRPr="00FC7007">
              <w:rPr>
                <w:color w:val="000000"/>
                <w:sz w:val="16"/>
                <w:szCs w:val="16"/>
              </w:rPr>
              <w:t>1 122,08</w:t>
            </w:r>
          </w:p>
        </w:tc>
        <w:tc>
          <w:tcPr>
            <w:tcW w:w="1360" w:type="dxa"/>
            <w:tcBorders>
              <w:top w:val="nil"/>
              <w:left w:val="nil"/>
              <w:bottom w:val="single" w:sz="4" w:space="0" w:color="000000"/>
              <w:right w:val="single" w:sz="4" w:space="0" w:color="000000"/>
            </w:tcBorders>
            <w:shd w:val="clear" w:color="auto" w:fill="auto"/>
            <w:hideMark/>
          </w:tcPr>
          <w:p w14:paraId="21BFEE77" w14:textId="77777777" w:rsidR="00FC7007" w:rsidRPr="00FC7007" w:rsidRDefault="00FC7007" w:rsidP="00FC7007">
            <w:pPr>
              <w:jc w:val="center"/>
              <w:rPr>
                <w:color w:val="000000"/>
                <w:sz w:val="16"/>
                <w:szCs w:val="16"/>
              </w:rPr>
            </w:pPr>
            <w:r w:rsidRPr="00FC7007">
              <w:rPr>
                <w:color w:val="000000"/>
                <w:sz w:val="16"/>
                <w:szCs w:val="16"/>
              </w:rPr>
              <w:t>1 081,00</w:t>
            </w:r>
          </w:p>
        </w:tc>
        <w:tc>
          <w:tcPr>
            <w:tcW w:w="1360" w:type="dxa"/>
            <w:tcBorders>
              <w:top w:val="nil"/>
              <w:left w:val="nil"/>
              <w:bottom w:val="single" w:sz="4" w:space="0" w:color="000000"/>
              <w:right w:val="single" w:sz="4" w:space="0" w:color="000000"/>
            </w:tcBorders>
            <w:shd w:val="clear" w:color="auto" w:fill="auto"/>
            <w:hideMark/>
          </w:tcPr>
          <w:p w14:paraId="5B2C0766" w14:textId="77777777" w:rsidR="00FC7007" w:rsidRPr="00FC7007" w:rsidRDefault="00FC7007" w:rsidP="00FC7007">
            <w:pPr>
              <w:jc w:val="center"/>
              <w:rPr>
                <w:color w:val="000000"/>
                <w:sz w:val="16"/>
                <w:szCs w:val="16"/>
              </w:rPr>
            </w:pPr>
            <w:r w:rsidRPr="00FC7007">
              <w:rPr>
                <w:color w:val="000000"/>
                <w:sz w:val="16"/>
                <w:szCs w:val="16"/>
              </w:rPr>
              <w:t>1 082,00</w:t>
            </w:r>
          </w:p>
        </w:tc>
      </w:tr>
      <w:tr w:rsidR="00FC7007" w:rsidRPr="00FC7007" w14:paraId="42338075"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05E254D" w14:textId="77777777" w:rsidR="00FC7007" w:rsidRPr="00FC7007" w:rsidRDefault="00FC7007" w:rsidP="00FC7007">
            <w:pPr>
              <w:rPr>
                <w:color w:val="000000"/>
                <w:sz w:val="16"/>
                <w:szCs w:val="16"/>
              </w:rPr>
            </w:pPr>
            <w:r w:rsidRPr="00FC7007">
              <w:rPr>
                <w:color w:val="000000"/>
                <w:sz w:val="16"/>
                <w:szCs w:val="16"/>
              </w:rPr>
              <w:t>Непрограммные расходы на управление в сфере установленных функций органов местного самоуправления</w:t>
            </w:r>
          </w:p>
        </w:tc>
        <w:tc>
          <w:tcPr>
            <w:tcW w:w="1240" w:type="dxa"/>
            <w:tcBorders>
              <w:top w:val="nil"/>
              <w:left w:val="nil"/>
              <w:bottom w:val="single" w:sz="4" w:space="0" w:color="000000"/>
              <w:right w:val="single" w:sz="4" w:space="0" w:color="000000"/>
            </w:tcBorders>
            <w:shd w:val="clear" w:color="auto" w:fill="auto"/>
            <w:hideMark/>
          </w:tcPr>
          <w:p w14:paraId="66C9F4A7" w14:textId="77777777" w:rsidR="00FC7007" w:rsidRPr="00FC7007" w:rsidRDefault="00FC7007" w:rsidP="00FC7007">
            <w:pPr>
              <w:jc w:val="center"/>
              <w:rPr>
                <w:color w:val="000000"/>
                <w:sz w:val="16"/>
                <w:szCs w:val="16"/>
              </w:rPr>
            </w:pPr>
            <w:r w:rsidRPr="00FC7007">
              <w:rPr>
                <w:color w:val="000000"/>
                <w:sz w:val="16"/>
                <w:szCs w:val="16"/>
              </w:rPr>
              <w:t>51 0 00 00000</w:t>
            </w:r>
          </w:p>
        </w:tc>
        <w:tc>
          <w:tcPr>
            <w:tcW w:w="580" w:type="dxa"/>
            <w:tcBorders>
              <w:top w:val="nil"/>
              <w:left w:val="nil"/>
              <w:bottom w:val="single" w:sz="4" w:space="0" w:color="000000"/>
              <w:right w:val="single" w:sz="4" w:space="0" w:color="000000"/>
            </w:tcBorders>
            <w:shd w:val="clear" w:color="auto" w:fill="auto"/>
            <w:hideMark/>
          </w:tcPr>
          <w:p w14:paraId="6CBBAA45"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67FFFB7" w14:textId="77777777" w:rsidR="00FC7007" w:rsidRPr="00FC7007" w:rsidRDefault="00FC7007" w:rsidP="00FC7007">
            <w:pPr>
              <w:jc w:val="center"/>
              <w:rPr>
                <w:color w:val="000000"/>
                <w:sz w:val="16"/>
                <w:szCs w:val="16"/>
              </w:rPr>
            </w:pPr>
            <w:r w:rsidRPr="00FC7007">
              <w:rPr>
                <w:color w:val="000000"/>
                <w:sz w:val="16"/>
                <w:szCs w:val="16"/>
              </w:rPr>
              <w:t>67 593,83</w:t>
            </w:r>
          </w:p>
        </w:tc>
        <w:tc>
          <w:tcPr>
            <w:tcW w:w="1360" w:type="dxa"/>
            <w:tcBorders>
              <w:top w:val="nil"/>
              <w:left w:val="nil"/>
              <w:bottom w:val="single" w:sz="4" w:space="0" w:color="000000"/>
              <w:right w:val="single" w:sz="4" w:space="0" w:color="000000"/>
            </w:tcBorders>
            <w:shd w:val="clear" w:color="auto" w:fill="auto"/>
            <w:hideMark/>
          </w:tcPr>
          <w:p w14:paraId="278209FD" w14:textId="77777777" w:rsidR="00FC7007" w:rsidRPr="00FC7007" w:rsidRDefault="00FC7007" w:rsidP="00FC7007">
            <w:pPr>
              <w:jc w:val="center"/>
              <w:rPr>
                <w:color w:val="000000"/>
                <w:sz w:val="16"/>
                <w:szCs w:val="16"/>
              </w:rPr>
            </w:pPr>
            <w:r w:rsidRPr="00FC7007">
              <w:rPr>
                <w:color w:val="000000"/>
                <w:sz w:val="16"/>
                <w:szCs w:val="16"/>
              </w:rPr>
              <w:t>27 059,76</w:t>
            </w:r>
          </w:p>
        </w:tc>
        <w:tc>
          <w:tcPr>
            <w:tcW w:w="1360" w:type="dxa"/>
            <w:tcBorders>
              <w:top w:val="nil"/>
              <w:left w:val="nil"/>
              <w:bottom w:val="single" w:sz="4" w:space="0" w:color="000000"/>
              <w:right w:val="single" w:sz="4" w:space="0" w:color="000000"/>
            </w:tcBorders>
            <w:shd w:val="clear" w:color="auto" w:fill="auto"/>
            <w:hideMark/>
          </w:tcPr>
          <w:p w14:paraId="42C60826" w14:textId="77777777" w:rsidR="00FC7007" w:rsidRPr="00FC7007" w:rsidRDefault="00FC7007" w:rsidP="00FC7007">
            <w:pPr>
              <w:jc w:val="center"/>
              <w:rPr>
                <w:color w:val="000000"/>
                <w:sz w:val="16"/>
                <w:szCs w:val="16"/>
              </w:rPr>
            </w:pPr>
            <w:r w:rsidRPr="00FC7007">
              <w:rPr>
                <w:color w:val="000000"/>
                <w:sz w:val="16"/>
                <w:szCs w:val="16"/>
              </w:rPr>
              <w:t>27 140,55</w:t>
            </w:r>
          </w:p>
        </w:tc>
      </w:tr>
      <w:tr w:rsidR="00FC7007" w:rsidRPr="00FC7007" w14:paraId="0F1D66FF"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CD3DC80" w14:textId="77777777" w:rsidR="00FC7007" w:rsidRPr="00FC7007" w:rsidRDefault="00FC7007" w:rsidP="00FC7007">
            <w:pPr>
              <w:rPr>
                <w:color w:val="000000"/>
                <w:sz w:val="16"/>
                <w:szCs w:val="16"/>
              </w:rPr>
            </w:pPr>
            <w:r w:rsidRPr="00FC7007">
              <w:rPr>
                <w:color w:val="000000"/>
                <w:sz w:val="16"/>
                <w:szCs w:val="16"/>
              </w:rPr>
              <w:t>Непрограммные расходы в рамках направлений деятельности органов местного самоуправления</w:t>
            </w:r>
          </w:p>
        </w:tc>
        <w:tc>
          <w:tcPr>
            <w:tcW w:w="1240" w:type="dxa"/>
            <w:tcBorders>
              <w:top w:val="nil"/>
              <w:left w:val="nil"/>
              <w:bottom w:val="single" w:sz="4" w:space="0" w:color="000000"/>
              <w:right w:val="single" w:sz="4" w:space="0" w:color="000000"/>
            </w:tcBorders>
            <w:shd w:val="clear" w:color="auto" w:fill="auto"/>
            <w:hideMark/>
          </w:tcPr>
          <w:p w14:paraId="76BEE5BA" w14:textId="77777777" w:rsidR="00FC7007" w:rsidRPr="00FC7007" w:rsidRDefault="00FC7007" w:rsidP="00FC7007">
            <w:pPr>
              <w:jc w:val="center"/>
              <w:rPr>
                <w:color w:val="000000"/>
                <w:sz w:val="16"/>
                <w:szCs w:val="16"/>
              </w:rPr>
            </w:pPr>
            <w:r w:rsidRPr="00FC7007">
              <w:rPr>
                <w:color w:val="000000"/>
                <w:sz w:val="16"/>
                <w:szCs w:val="16"/>
              </w:rPr>
              <w:t>51 1 00 00000</w:t>
            </w:r>
          </w:p>
        </w:tc>
        <w:tc>
          <w:tcPr>
            <w:tcW w:w="580" w:type="dxa"/>
            <w:tcBorders>
              <w:top w:val="nil"/>
              <w:left w:val="nil"/>
              <w:bottom w:val="single" w:sz="4" w:space="0" w:color="000000"/>
              <w:right w:val="single" w:sz="4" w:space="0" w:color="000000"/>
            </w:tcBorders>
            <w:shd w:val="clear" w:color="auto" w:fill="auto"/>
            <w:hideMark/>
          </w:tcPr>
          <w:p w14:paraId="147FF880"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0C6CF795" w14:textId="77777777" w:rsidR="00FC7007" w:rsidRPr="00FC7007" w:rsidRDefault="00FC7007" w:rsidP="00FC7007">
            <w:pPr>
              <w:jc w:val="center"/>
              <w:rPr>
                <w:color w:val="000000"/>
                <w:sz w:val="16"/>
                <w:szCs w:val="16"/>
              </w:rPr>
            </w:pPr>
            <w:r w:rsidRPr="00FC7007">
              <w:rPr>
                <w:color w:val="000000"/>
                <w:sz w:val="16"/>
                <w:szCs w:val="16"/>
              </w:rPr>
              <w:t>67 593,83</w:t>
            </w:r>
          </w:p>
        </w:tc>
        <w:tc>
          <w:tcPr>
            <w:tcW w:w="1360" w:type="dxa"/>
            <w:tcBorders>
              <w:top w:val="nil"/>
              <w:left w:val="nil"/>
              <w:bottom w:val="single" w:sz="4" w:space="0" w:color="000000"/>
              <w:right w:val="single" w:sz="4" w:space="0" w:color="000000"/>
            </w:tcBorders>
            <w:shd w:val="clear" w:color="auto" w:fill="auto"/>
            <w:hideMark/>
          </w:tcPr>
          <w:p w14:paraId="4B62C1A1" w14:textId="77777777" w:rsidR="00FC7007" w:rsidRPr="00FC7007" w:rsidRDefault="00FC7007" w:rsidP="00FC7007">
            <w:pPr>
              <w:jc w:val="center"/>
              <w:rPr>
                <w:color w:val="000000"/>
                <w:sz w:val="16"/>
                <w:szCs w:val="16"/>
              </w:rPr>
            </w:pPr>
            <w:r w:rsidRPr="00FC7007">
              <w:rPr>
                <w:color w:val="000000"/>
                <w:sz w:val="16"/>
                <w:szCs w:val="16"/>
              </w:rPr>
              <w:t>27 059,76</w:t>
            </w:r>
          </w:p>
        </w:tc>
        <w:tc>
          <w:tcPr>
            <w:tcW w:w="1360" w:type="dxa"/>
            <w:tcBorders>
              <w:top w:val="nil"/>
              <w:left w:val="nil"/>
              <w:bottom w:val="single" w:sz="4" w:space="0" w:color="000000"/>
              <w:right w:val="single" w:sz="4" w:space="0" w:color="000000"/>
            </w:tcBorders>
            <w:shd w:val="clear" w:color="auto" w:fill="auto"/>
            <w:hideMark/>
          </w:tcPr>
          <w:p w14:paraId="26AB27AA" w14:textId="77777777" w:rsidR="00FC7007" w:rsidRPr="00FC7007" w:rsidRDefault="00FC7007" w:rsidP="00FC7007">
            <w:pPr>
              <w:jc w:val="center"/>
              <w:rPr>
                <w:color w:val="000000"/>
                <w:sz w:val="16"/>
                <w:szCs w:val="16"/>
              </w:rPr>
            </w:pPr>
            <w:r w:rsidRPr="00FC7007">
              <w:rPr>
                <w:color w:val="000000"/>
                <w:sz w:val="16"/>
                <w:szCs w:val="16"/>
              </w:rPr>
              <w:t>27 140,55</w:t>
            </w:r>
          </w:p>
        </w:tc>
      </w:tr>
      <w:tr w:rsidR="00FC7007" w:rsidRPr="00FC7007" w14:paraId="2FE4AEEB"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6050DFD" w14:textId="77777777" w:rsidR="00FC7007" w:rsidRPr="00FC7007" w:rsidRDefault="00FC7007" w:rsidP="00FC7007">
            <w:pPr>
              <w:rPr>
                <w:color w:val="000000"/>
                <w:sz w:val="16"/>
                <w:szCs w:val="16"/>
              </w:rPr>
            </w:pPr>
            <w:r w:rsidRPr="00FC7007">
              <w:rPr>
                <w:color w:val="000000"/>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000000"/>
              <w:right w:val="single" w:sz="4" w:space="0" w:color="000000"/>
            </w:tcBorders>
            <w:shd w:val="clear" w:color="auto" w:fill="auto"/>
            <w:hideMark/>
          </w:tcPr>
          <w:p w14:paraId="3AF69C72" w14:textId="77777777" w:rsidR="00FC7007" w:rsidRPr="00FC7007" w:rsidRDefault="00FC7007" w:rsidP="00FC7007">
            <w:pPr>
              <w:jc w:val="center"/>
              <w:rPr>
                <w:color w:val="000000"/>
                <w:sz w:val="16"/>
                <w:szCs w:val="16"/>
              </w:rPr>
            </w:pPr>
            <w:r w:rsidRPr="00FC7007">
              <w:rPr>
                <w:color w:val="000000"/>
                <w:sz w:val="16"/>
                <w:szCs w:val="16"/>
              </w:rPr>
              <w:t>51 1 00 11010</w:t>
            </w:r>
          </w:p>
        </w:tc>
        <w:tc>
          <w:tcPr>
            <w:tcW w:w="580" w:type="dxa"/>
            <w:tcBorders>
              <w:top w:val="nil"/>
              <w:left w:val="nil"/>
              <w:bottom w:val="single" w:sz="4" w:space="0" w:color="000000"/>
              <w:right w:val="single" w:sz="4" w:space="0" w:color="000000"/>
            </w:tcBorders>
            <w:shd w:val="clear" w:color="auto" w:fill="auto"/>
            <w:hideMark/>
          </w:tcPr>
          <w:p w14:paraId="21DC8CDE"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2514F71E" w14:textId="77777777" w:rsidR="00FC7007" w:rsidRPr="00FC7007" w:rsidRDefault="00FC7007" w:rsidP="00FC7007">
            <w:pPr>
              <w:jc w:val="center"/>
              <w:rPr>
                <w:color w:val="000000"/>
                <w:sz w:val="16"/>
                <w:szCs w:val="16"/>
              </w:rPr>
            </w:pPr>
            <w:r w:rsidRPr="00FC7007">
              <w:rPr>
                <w:color w:val="000000"/>
                <w:sz w:val="16"/>
                <w:szCs w:val="16"/>
              </w:rPr>
              <w:t>2 110,40</w:t>
            </w:r>
          </w:p>
        </w:tc>
        <w:tc>
          <w:tcPr>
            <w:tcW w:w="1360" w:type="dxa"/>
            <w:tcBorders>
              <w:top w:val="nil"/>
              <w:left w:val="nil"/>
              <w:bottom w:val="single" w:sz="4" w:space="0" w:color="000000"/>
              <w:right w:val="single" w:sz="4" w:space="0" w:color="000000"/>
            </w:tcBorders>
            <w:shd w:val="clear" w:color="auto" w:fill="auto"/>
            <w:hideMark/>
          </w:tcPr>
          <w:p w14:paraId="305904E7"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621DE4F0" w14:textId="77777777" w:rsidR="00FC7007" w:rsidRPr="00FC7007" w:rsidRDefault="00FC7007" w:rsidP="00FC7007">
            <w:pPr>
              <w:jc w:val="center"/>
              <w:rPr>
                <w:color w:val="000000"/>
                <w:sz w:val="16"/>
                <w:szCs w:val="16"/>
              </w:rPr>
            </w:pPr>
            <w:r w:rsidRPr="00FC7007">
              <w:rPr>
                <w:color w:val="000000"/>
                <w:sz w:val="16"/>
                <w:szCs w:val="16"/>
              </w:rPr>
              <w:t>758,25</w:t>
            </w:r>
          </w:p>
        </w:tc>
      </w:tr>
      <w:tr w:rsidR="00FC7007" w:rsidRPr="00FC7007" w14:paraId="33D7C112"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3173E24"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hideMark/>
          </w:tcPr>
          <w:p w14:paraId="5DB7E3F0" w14:textId="77777777" w:rsidR="00FC7007" w:rsidRPr="00FC7007" w:rsidRDefault="00FC7007" w:rsidP="00FC7007">
            <w:pPr>
              <w:jc w:val="center"/>
              <w:rPr>
                <w:color w:val="000000"/>
                <w:sz w:val="16"/>
                <w:szCs w:val="16"/>
              </w:rPr>
            </w:pPr>
            <w:r w:rsidRPr="00FC7007">
              <w:rPr>
                <w:color w:val="000000"/>
                <w:sz w:val="16"/>
                <w:szCs w:val="16"/>
              </w:rPr>
              <w:t>51 1 00 11010</w:t>
            </w:r>
          </w:p>
        </w:tc>
        <w:tc>
          <w:tcPr>
            <w:tcW w:w="580" w:type="dxa"/>
            <w:tcBorders>
              <w:top w:val="nil"/>
              <w:left w:val="nil"/>
              <w:bottom w:val="single" w:sz="4" w:space="0" w:color="000000"/>
              <w:right w:val="single" w:sz="4" w:space="0" w:color="000000"/>
            </w:tcBorders>
            <w:shd w:val="clear" w:color="auto" w:fill="auto"/>
            <w:hideMark/>
          </w:tcPr>
          <w:p w14:paraId="72B04793" w14:textId="77777777" w:rsidR="00FC7007" w:rsidRPr="00FC7007" w:rsidRDefault="00FC7007" w:rsidP="00FC7007">
            <w:pPr>
              <w:jc w:val="center"/>
              <w:rPr>
                <w:color w:val="000000"/>
                <w:sz w:val="16"/>
                <w:szCs w:val="16"/>
              </w:rPr>
            </w:pPr>
            <w:r w:rsidRPr="00FC7007">
              <w:rPr>
                <w:color w:val="000000"/>
                <w:sz w:val="16"/>
                <w:szCs w:val="16"/>
              </w:rPr>
              <w:t>600</w:t>
            </w:r>
          </w:p>
        </w:tc>
        <w:tc>
          <w:tcPr>
            <w:tcW w:w="1360" w:type="dxa"/>
            <w:tcBorders>
              <w:top w:val="nil"/>
              <w:left w:val="nil"/>
              <w:bottom w:val="single" w:sz="4" w:space="0" w:color="000000"/>
              <w:right w:val="single" w:sz="4" w:space="0" w:color="000000"/>
            </w:tcBorders>
            <w:shd w:val="clear" w:color="auto" w:fill="auto"/>
            <w:hideMark/>
          </w:tcPr>
          <w:p w14:paraId="6FB6C6FD" w14:textId="77777777" w:rsidR="00FC7007" w:rsidRPr="00FC7007" w:rsidRDefault="00FC7007" w:rsidP="00FC7007">
            <w:pPr>
              <w:jc w:val="center"/>
              <w:rPr>
                <w:color w:val="000000"/>
                <w:sz w:val="16"/>
                <w:szCs w:val="16"/>
              </w:rPr>
            </w:pPr>
            <w:r w:rsidRPr="00FC7007">
              <w:rPr>
                <w:color w:val="000000"/>
                <w:sz w:val="16"/>
                <w:szCs w:val="16"/>
              </w:rPr>
              <w:t>2 110,40</w:t>
            </w:r>
          </w:p>
        </w:tc>
        <w:tc>
          <w:tcPr>
            <w:tcW w:w="1360" w:type="dxa"/>
            <w:tcBorders>
              <w:top w:val="nil"/>
              <w:left w:val="nil"/>
              <w:bottom w:val="single" w:sz="4" w:space="0" w:color="000000"/>
              <w:right w:val="single" w:sz="4" w:space="0" w:color="000000"/>
            </w:tcBorders>
            <w:shd w:val="clear" w:color="auto" w:fill="auto"/>
            <w:hideMark/>
          </w:tcPr>
          <w:p w14:paraId="51FCCA06"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69DF3A98" w14:textId="77777777" w:rsidR="00FC7007" w:rsidRPr="00FC7007" w:rsidRDefault="00FC7007" w:rsidP="00FC7007">
            <w:pPr>
              <w:jc w:val="center"/>
              <w:rPr>
                <w:color w:val="000000"/>
                <w:sz w:val="16"/>
                <w:szCs w:val="16"/>
              </w:rPr>
            </w:pPr>
            <w:r w:rsidRPr="00FC7007">
              <w:rPr>
                <w:color w:val="000000"/>
                <w:sz w:val="16"/>
                <w:szCs w:val="16"/>
              </w:rPr>
              <w:t>758,25</w:t>
            </w:r>
          </w:p>
        </w:tc>
      </w:tr>
      <w:tr w:rsidR="00FC7007" w:rsidRPr="00FC7007" w14:paraId="6DD6CF41"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7169FEF" w14:textId="77777777" w:rsidR="00FC7007" w:rsidRPr="00FC7007" w:rsidRDefault="00FC7007" w:rsidP="00FC7007">
            <w:pPr>
              <w:rPr>
                <w:color w:val="000000"/>
                <w:sz w:val="16"/>
                <w:szCs w:val="16"/>
              </w:rPr>
            </w:pPr>
            <w:r w:rsidRPr="00FC7007">
              <w:rPr>
                <w:color w:val="000000"/>
                <w:sz w:val="16"/>
                <w:szCs w:val="16"/>
              </w:rPr>
              <w:t>Расходы на 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муниципальным маршрутам</w:t>
            </w:r>
          </w:p>
        </w:tc>
        <w:tc>
          <w:tcPr>
            <w:tcW w:w="1240" w:type="dxa"/>
            <w:tcBorders>
              <w:top w:val="nil"/>
              <w:left w:val="nil"/>
              <w:bottom w:val="single" w:sz="4" w:space="0" w:color="000000"/>
              <w:right w:val="single" w:sz="4" w:space="0" w:color="000000"/>
            </w:tcBorders>
            <w:shd w:val="clear" w:color="auto" w:fill="auto"/>
            <w:hideMark/>
          </w:tcPr>
          <w:p w14:paraId="3A029035" w14:textId="77777777" w:rsidR="00FC7007" w:rsidRPr="00FC7007" w:rsidRDefault="00FC7007" w:rsidP="00FC7007">
            <w:pPr>
              <w:jc w:val="center"/>
              <w:rPr>
                <w:color w:val="000000"/>
                <w:sz w:val="16"/>
                <w:szCs w:val="16"/>
              </w:rPr>
            </w:pPr>
            <w:r w:rsidRPr="00FC7007">
              <w:rPr>
                <w:color w:val="000000"/>
                <w:sz w:val="16"/>
                <w:szCs w:val="16"/>
              </w:rPr>
              <w:t>51 1 00 20320</w:t>
            </w:r>
          </w:p>
        </w:tc>
        <w:tc>
          <w:tcPr>
            <w:tcW w:w="580" w:type="dxa"/>
            <w:tcBorders>
              <w:top w:val="nil"/>
              <w:left w:val="nil"/>
              <w:bottom w:val="single" w:sz="4" w:space="0" w:color="000000"/>
              <w:right w:val="single" w:sz="4" w:space="0" w:color="000000"/>
            </w:tcBorders>
            <w:shd w:val="clear" w:color="auto" w:fill="auto"/>
            <w:hideMark/>
          </w:tcPr>
          <w:p w14:paraId="0F6308D0"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6555D8F2" w14:textId="77777777" w:rsidR="00FC7007" w:rsidRPr="00FC7007" w:rsidRDefault="00FC7007" w:rsidP="00FC7007">
            <w:pPr>
              <w:jc w:val="center"/>
              <w:rPr>
                <w:color w:val="000000"/>
                <w:sz w:val="16"/>
                <w:szCs w:val="16"/>
              </w:rPr>
            </w:pPr>
            <w:r w:rsidRPr="00FC7007">
              <w:rPr>
                <w:color w:val="000000"/>
                <w:sz w:val="16"/>
                <w:szCs w:val="16"/>
              </w:rPr>
              <w:t>12 950,17</w:t>
            </w:r>
          </w:p>
        </w:tc>
        <w:tc>
          <w:tcPr>
            <w:tcW w:w="1360" w:type="dxa"/>
            <w:tcBorders>
              <w:top w:val="nil"/>
              <w:left w:val="nil"/>
              <w:bottom w:val="single" w:sz="4" w:space="0" w:color="000000"/>
              <w:right w:val="single" w:sz="4" w:space="0" w:color="000000"/>
            </w:tcBorders>
            <w:shd w:val="clear" w:color="auto" w:fill="auto"/>
            <w:hideMark/>
          </w:tcPr>
          <w:p w14:paraId="29709D66" w14:textId="77777777" w:rsidR="00FC7007" w:rsidRPr="00FC7007" w:rsidRDefault="00FC7007" w:rsidP="00FC7007">
            <w:pPr>
              <w:jc w:val="center"/>
              <w:rPr>
                <w:color w:val="000000"/>
                <w:sz w:val="16"/>
                <w:szCs w:val="16"/>
              </w:rPr>
            </w:pPr>
            <w:r w:rsidRPr="00FC7007">
              <w:rPr>
                <w:color w:val="000000"/>
                <w:sz w:val="16"/>
                <w:szCs w:val="16"/>
              </w:rPr>
              <w:t>4 325,16</w:t>
            </w:r>
          </w:p>
        </w:tc>
        <w:tc>
          <w:tcPr>
            <w:tcW w:w="1360" w:type="dxa"/>
            <w:tcBorders>
              <w:top w:val="nil"/>
              <w:left w:val="nil"/>
              <w:bottom w:val="single" w:sz="4" w:space="0" w:color="000000"/>
              <w:right w:val="single" w:sz="4" w:space="0" w:color="000000"/>
            </w:tcBorders>
            <w:shd w:val="clear" w:color="auto" w:fill="auto"/>
            <w:hideMark/>
          </w:tcPr>
          <w:p w14:paraId="60531198" w14:textId="77777777" w:rsidR="00FC7007" w:rsidRPr="00FC7007" w:rsidRDefault="00FC7007" w:rsidP="00FC7007">
            <w:pPr>
              <w:jc w:val="center"/>
              <w:rPr>
                <w:color w:val="000000"/>
                <w:sz w:val="16"/>
                <w:szCs w:val="16"/>
              </w:rPr>
            </w:pPr>
            <w:r w:rsidRPr="00FC7007">
              <w:rPr>
                <w:color w:val="000000"/>
                <w:sz w:val="16"/>
                <w:szCs w:val="16"/>
              </w:rPr>
              <w:t>4 325,16</w:t>
            </w:r>
          </w:p>
        </w:tc>
      </w:tr>
      <w:tr w:rsidR="00FC7007" w:rsidRPr="00FC7007" w14:paraId="566D0A38"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4D9E50D"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1635080E" w14:textId="77777777" w:rsidR="00FC7007" w:rsidRPr="00FC7007" w:rsidRDefault="00FC7007" w:rsidP="00FC7007">
            <w:pPr>
              <w:jc w:val="center"/>
              <w:rPr>
                <w:color w:val="000000"/>
                <w:sz w:val="16"/>
                <w:szCs w:val="16"/>
              </w:rPr>
            </w:pPr>
            <w:r w:rsidRPr="00FC7007">
              <w:rPr>
                <w:color w:val="000000"/>
                <w:sz w:val="16"/>
                <w:szCs w:val="16"/>
              </w:rPr>
              <w:t>51 1 00 20320</w:t>
            </w:r>
          </w:p>
        </w:tc>
        <w:tc>
          <w:tcPr>
            <w:tcW w:w="580" w:type="dxa"/>
            <w:tcBorders>
              <w:top w:val="nil"/>
              <w:left w:val="nil"/>
              <w:bottom w:val="single" w:sz="4" w:space="0" w:color="000000"/>
              <w:right w:val="single" w:sz="4" w:space="0" w:color="000000"/>
            </w:tcBorders>
            <w:shd w:val="clear" w:color="auto" w:fill="auto"/>
            <w:hideMark/>
          </w:tcPr>
          <w:p w14:paraId="0B82BCE2"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3194DBA1" w14:textId="77777777" w:rsidR="00FC7007" w:rsidRPr="00FC7007" w:rsidRDefault="00FC7007" w:rsidP="00FC7007">
            <w:pPr>
              <w:jc w:val="center"/>
              <w:rPr>
                <w:color w:val="000000"/>
                <w:sz w:val="16"/>
                <w:szCs w:val="16"/>
              </w:rPr>
            </w:pPr>
            <w:r w:rsidRPr="00FC7007">
              <w:rPr>
                <w:color w:val="000000"/>
                <w:sz w:val="16"/>
                <w:szCs w:val="16"/>
              </w:rPr>
              <w:t>12 950,17</w:t>
            </w:r>
          </w:p>
        </w:tc>
        <w:tc>
          <w:tcPr>
            <w:tcW w:w="1360" w:type="dxa"/>
            <w:tcBorders>
              <w:top w:val="nil"/>
              <w:left w:val="nil"/>
              <w:bottom w:val="single" w:sz="4" w:space="0" w:color="000000"/>
              <w:right w:val="single" w:sz="4" w:space="0" w:color="000000"/>
            </w:tcBorders>
            <w:shd w:val="clear" w:color="auto" w:fill="auto"/>
            <w:hideMark/>
          </w:tcPr>
          <w:p w14:paraId="36BA8BCD" w14:textId="77777777" w:rsidR="00FC7007" w:rsidRPr="00FC7007" w:rsidRDefault="00FC7007" w:rsidP="00FC7007">
            <w:pPr>
              <w:jc w:val="center"/>
              <w:rPr>
                <w:color w:val="000000"/>
                <w:sz w:val="16"/>
                <w:szCs w:val="16"/>
              </w:rPr>
            </w:pPr>
            <w:r w:rsidRPr="00FC7007">
              <w:rPr>
                <w:color w:val="000000"/>
                <w:sz w:val="16"/>
                <w:szCs w:val="16"/>
              </w:rPr>
              <w:t>4 325,16</w:t>
            </w:r>
          </w:p>
        </w:tc>
        <w:tc>
          <w:tcPr>
            <w:tcW w:w="1360" w:type="dxa"/>
            <w:tcBorders>
              <w:top w:val="nil"/>
              <w:left w:val="nil"/>
              <w:bottom w:val="single" w:sz="4" w:space="0" w:color="000000"/>
              <w:right w:val="single" w:sz="4" w:space="0" w:color="000000"/>
            </w:tcBorders>
            <w:shd w:val="clear" w:color="auto" w:fill="auto"/>
            <w:hideMark/>
          </w:tcPr>
          <w:p w14:paraId="2D9208EC" w14:textId="77777777" w:rsidR="00FC7007" w:rsidRPr="00FC7007" w:rsidRDefault="00FC7007" w:rsidP="00FC7007">
            <w:pPr>
              <w:jc w:val="center"/>
              <w:rPr>
                <w:color w:val="000000"/>
                <w:sz w:val="16"/>
                <w:szCs w:val="16"/>
              </w:rPr>
            </w:pPr>
            <w:r w:rsidRPr="00FC7007">
              <w:rPr>
                <w:color w:val="000000"/>
                <w:sz w:val="16"/>
                <w:szCs w:val="16"/>
              </w:rPr>
              <w:t>4 325,16</w:t>
            </w:r>
          </w:p>
        </w:tc>
      </w:tr>
      <w:tr w:rsidR="00FC7007" w:rsidRPr="00FC7007" w14:paraId="64FAEE95"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02DE0EF" w14:textId="77777777" w:rsidR="00FC7007" w:rsidRPr="00FC7007" w:rsidRDefault="00FC7007" w:rsidP="00FC7007">
            <w:pPr>
              <w:rPr>
                <w:color w:val="000000"/>
                <w:sz w:val="16"/>
                <w:szCs w:val="16"/>
              </w:rPr>
            </w:pPr>
            <w:r w:rsidRPr="00FC7007">
              <w:rPr>
                <w:color w:val="000000"/>
                <w:sz w:val="16"/>
                <w:szCs w:val="16"/>
              </w:rPr>
              <w:t>Расходы по капитальному ремонту муниципального жилищного фонда</w:t>
            </w:r>
          </w:p>
        </w:tc>
        <w:tc>
          <w:tcPr>
            <w:tcW w:w="1240" w:type="dxa"/>
            <w:tcBorders>
              <w:top w:val="nil"/>
              <w:left w:val="nil"/>
              <w:bottom w:val="single" w:sz="4" w:space="0" w:color="000000"/>
              <w:right w:val="single" w:sz="4" w:space="0" w:color="000000"/>
            </w:tcBorders>
            <w:shd w:val="clear" w:color="auto" w:fill="auto"/>
            <w:hideMark/>
          </w:tcPr>
          <w:p w14:paraId="6B1AFB73" w14:textId="77777777" w:rsidR="00FC7007" w:rsidRPr="00FC7007" w:rsidRDefault="00FC7007" w:rsidP="00FC7007">
            <w:pPr>
              <w:jc w:val="center"/>
              <w:rPr>
                <w:color w:val="000000"/>
                <w:sz w:val="16"/>
                <w:szCs w:val="16"/>
              </w:rPr>
            </w:pPr>
            <w:r w:rsidRPr="00FC7007">
              <w:rPr>
                <w:color w:val="000000"/>
                <w:sz w:val="16"/>
                <w:szCs w:val="16"/>
              </w:rPr>
              <w:t>51 1 00 20440</w:t>
            </w:r>
          </w:p>
        </w:tc>
        <w:tc>
          <w:tcPr>
            <w:tcW w:w="580" w:type="dxa"/>
            <w:tcBorders>
              <w:top w:val="nil"/>
              <w:left w:val="nil"/>
              <w:bottom w:val="single" w:sz="4" w:space="0" w:color="000000"/>
              <w:right w:val="single" w:sz="4" w:space="0" w:color="000000"/>
            </w:tcBorders>
            <w:shd w:val="clear" w:color="auto" w:fill="auto"/>
            <w:hideMark/>
          </w:tcPr>
          <w:p w14:paraId="052D67B0"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39EF769F" w14:textId="77777777" w:rsidR="00FC7007" w:rsidRPr="00FC7007" w:rsidRDefault="00FC7007" w:rsidP="00FC7007">
            <w:pPr>
              <w:jc w:val="center"/>
              <w:rPr>
                <w:color w:val="000000"/>
                <w:sz w:val="16"/>
                <w:szCs w:val="16"/>
              </w:rPr>
            </w:pPr>
            <w:r w:rsidRPr="00FC7007">
              <w:rPr>
                <w:color w:val="000000"/>
                <w:sz w:val="16"/>
                <w:szCs w:val="16"/>
              </w:rPr>
              <w:t>200,00</w:t>
            </w:r>
          </w:p>
        </w:tc>
        <w:tc>
          <w:tcPr>
            <w:tcW w:w="1360" w:type="dxa"/>
            <w:tcBorders>
              <w:top w:val="nil"/>
              <w:left w:val="nil"/>
              <w:bottom w:val="single" w:sz="4" w:space="0" w:color="000000"/>
              <w:right w:val="single" w:sz="4" w:space="0" w:color="000000"/>
            </w:tcBorders>
            <w:shd w:val="clear" w:color="auto" w:fill="auto"/>
            <w:hideMark/>
          </w:tcPr>
          <w:p w14:paraId="32A687A1" w14:textId="77777777" w:rsidR="00FC7007" w:rsidRPr="00FC7007" w:rsidRDefault="00FC7007" w:rsidP="00FC7007">
            <w:pPr>
              <w:jc w:val="center"/>
              <w:rPr>
                <w:color w:val="000000"/>
                <w:sz w:val="16"/>
                <w:szCs w:val="16"/>
              </w:rPr>
            </w:pPr>
            <w:r w:rsidRPr="00FC7007">
              <w:rPr>
                <w:color w:val="000000"/>
                <w:sz w:val="16"/>
                <w:szCs w:val="16"/>
              </w:rPr>
              <w:t>200,00</w:t>
            </w:r>
          </w:p>
        </w:tc>
        <w:tc>
          <w:tcPr>
            <w:tcW w:w="1360" w:type="dxa"/>
            <w:tcBorders>
              <w:top w:val="nil"/>
              <w:left w:val="nil"/>
              <w:bottom w:val="single" w:sz="4" w:space="0" w:color="000000"/>
              <w:right w:val="single" w:sz="4" w:space="0" w:color="000000"/>
            </w:tcBorders>
            <w:shd w:val="clear" w:color="auto" w:fill="auto"/>
            <w:hideMark/>
          </w:tcPr>
          <w:p w14:paraId="39AE0B79" w14:textId="77777777" w:rsidR="00FC7007" w:rsidRPr="00FC7007" w:rsidRDefault="00FC7007" w:rsidP="00FC7007">
            <w:pPr>
              <w:jc w:val="center"/>
              <w:rPr>
                <w:color w:val="000000"/>
                <w:sz w:val="16"/>
                <w:szCs w:val="16"/>
              </w:rPr>
            </w:pPr>
            <w:r w:rsidRPr="00FC7007">
              <w:rPr>
                <w:color w:val="000000"/>
                <w:sz w:val="16"/>
                <w:szCs w:val="16"/>
              </w:rPr>
              <w:t>200,00</w:t>
            </w:r>
          </w:p>
        </w:tc>
      </w:tr>
      <w:tr w:rsidR="00FC7007" w:rsidRPr="00FC7007" w14:paraId="5CF099AC"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99FAADD"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4D6AA6DE" w14:textId="77777777" w:rsidR="00FC7007" w:rsidRPr="00FC7007" w:rsidRDefault="00FC7007" w:rsidP="00FC7007">
            <w:pPr>
              <w:jc w:val="center"/>
              <w:rPr>
                <w:color w:val="000000"/>
                <w:sz w:val="16"/>
                <w:szCs w:val="16"/>
              </w:rPr>
            </w:pPr>
            <w:r w:rsidRPr="00FC7007">
              <w:rPr>
                <w:color w:val="000000"/>
                <w:sz w:val="16"/>
                <w:szCs w:val="16"/>
              </w:rPr>
              <w:t>51 1 00 20440</w:t>
            </w:r>
          </w:p>
        </w:tc>
        <w:tc>
          <w:tcPr>
            <w:tcW w:w="580" w:type="dxa"/>
            <w:tcBorders>
              <w:top w:val="nil"/>
              <w:left w:val="nil"/>
              <w:bottom w:val="single" w:sz="4" w:space="0" w:color="000000"/>
              <w:right w:val="single" w:sz="4" w:space="0" w:color="000000"/>
            </w:tcBorders>
            <w:shd w:val="clear" w:color="auto" w:fill="auto"/>
            <w:hideMark/>
          </w:tcPr>
          <w:p w14:paraId="0F907089"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333A0219" w14:textId="77777777" w:rsidR="00FC7007" w:rsidRPr="00FC7007" w:rsidRDefault="00FC7007" w:rsidP="00FC7007">
            <w:pPr>
              <w:jc w:val="center"/>
              <w:rPr>
                <w:color w:val="000000"/>
                <w:sz w:val="16"/>
                <w:szCs w:val="16"/>
              </w:rPr>
            </w:pPr>
            <w:r w:rsidRPr="00FC7007">
              <w:rPr>
                <w:color w:val="000000"/>
                <w:sz w:val="16"/>
                <w:szCs w:val="16"/>
              </w:rPr>
              <w:t>200,00</w:t>
            </w:r>
          </w:p>
        </w:tc>
        <w:tc>
          <w:tcPr>
            <w:tcW w:w="1360" w:type="dxa"/>
            <w:tcBorders>
              <w:top w:val="nil"/>
              <w:left w:val="nil"/>
              <w:bottom w:val="single" w:sz="4" w:space="0" w:color="000000"/>
              <w:right w:val="single" w:sz="4" w:space="0" w:color="000000"/>
            </w:tcBorders>
            <w:shd w:val="clear" w:color="auto" w:fill="auto"/>
            <w:hideMark/>
          </w:tcPr>
          <w:p w14:paraId="536F5A1D" w14:textId="77777777" w:rsidR="00FC7007" w:rsidRPr="00FC7007" w:rsidRDefault="00FC7007" w:rsidP="00FC7007">
            <w:pPr>
              <w:jc w:val="center"/>
              <w:rPr>
                <w:color w:val="000000"/>
                <w:sz w:val="16"/>
                <w:szCs w:val="16"/>
              </w:rPr>
            </w:pPr>
            <w:r w:rsidRPr="00FC7007">
              <w:rPr>
                <w:color w:val="000000"/>
                <w:sz w:val="16"/>
                <w:szCs w:val="16"/>
              </w:rPr>
              <w:t>200,00</w:t>
            </w:r>
          </w:p>
        </w:tc>
        <w:tc>
          <w:tcPr>
            <w:tcW w:w="1360" w:type="dxa"/>
            <w:tcBorders>
              <w:top w:val="nil"/>
              <w:left w:val="nil"/>
              <w:bottom w:val="single" w:sz="4" w:space="0" w:color="000000"/>
              <w:right w:val="single" w:sz="4" w:space="0" w:color="000000"/>
            </w:tcBorders>
            <w:shd w:val="clear" w:color="auto" w:fill="auto"/>
            <w:hideMark/>
          </w:tcPr>
          <w:p w14:paraId="71E0ECFD" w14:textId="77777777" w:rsidR="00FC7007" w:rsidRPr="00FC7007" w:rsidRDefault="00FC7007" w:rsidP="00FC7007">
            <w:pPr>
              <w:jc w:val="center"/>
              <w:rPr>
                <w:color w:val="000000"/>
                <w:sz w:val="16"/>
                <w:szCs w:val="16"/>
              </w:rPr>
            </w:pPr>
            <w:r w:rsidRPr="00FC7007">
              <w:rPr>
                <w:color w:val="000000"/>
                <w:sz w:val="16"/>
                <w:szCs w:val="16"/>
              </w:rPr>
              <w:t>200,00</w:t>
            </w:r>
          </w:p>
        </w:tc>
      </w:tr>
      <w:tr w:rsidR="00FC7007" w:rsidRPr="00FC7007" w14:paraId="42A7AFFB"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5444DC1" w14:textId="77777777" w:rsidR="00FC7007" w:rsidRPr="00FC7007" w:rsidRDefault="00FC7007" w:rsidP="00FC7007">
            <w:pPr>
              <w:rPr>
                <w:color w:val="000000"/>
                <w:sz w:val="16"/>
                <w:szCs w:val="16"/>
              </w:rPr>
            </w:pPr>
            <w:r w:rsidRPr="00FC7007">
              <w:rPr>
                <w:color w:val="000000"/>
                <w:sz w:val="16"/>
                <w:szCs w:val="16"/>
              </w:rPr>
              <w:t xml:space="preserve">Расходы на приобретение и содержание имущества, находящегося в муниципальной </w:t>
            </w:r>
            <w:r w:rsidRPr="00FC7007">
              <w:rPr>
                <w:color w:val="000000"/>
                <w:sz w:val="16"/>
                <w:szCs w:val="16"/>
              </w:rPr>
              <w:lastRenderedPageBreak/>
              <w:t>собственности</w:t>
            </w:r>
          </w:p>
        </w:tc>
        <w:tc>
          <w:tcPr>
            <w:tcW w:w="1240" w:type="dxa"/>
            <w:tcBorders>
              <w:top w:val="nil"/>
              <w:left w:val="nil"/>
              <w:bottom w:val="single" w:sz="4" w:space="0" w:color="000000"/>
              <w:right w:val="single" w:sz="4" w:space="0" w:color="000000"/>
            </w:tcBorders>
            <w:shd w:val="clear" w:color="auto" w:fill="auto"/>
            <w:hideMark/>
          </w:tcPr>
          <w:p w14:paraId="786798A9" w14:textId="77777777" w:rsidR="00FC7007" w:rsidRPr="00FC7007" w:rsidRDefault="00FC7007" w:rsidP="00FC7007">
            <w:pPr>
              <w:jc w:val="center"/>
              <w:rPr>
                <w:color w:val="000000"/>
                <w:sz w:val="16"/>
                <w:szCs w:val="16"/>
              </w:rPr>
            </w:pPr>
            <w:r w:rsidRPr="00FC7007">
              <w:rPr>
                <w:color w:val="000000"/>
                <w:sz w:val="16"/>
                <w:szCs w:val="16"/>
              </w:rPr>
              <w:lastRenderedPageBreak/>
              <w:t>51 1 00 20500</w:t>
            </w:r>
          </w:p>
        </w:tc>
        <w:tc>
          <w:tcPr>
            <w:tcW w:w="580" w:type="dxa"/>
            <w:tcBorders>
              <w:top w:val="nil"/>
              <w:left w:val="nil"/>
              <w:bottom w:val="single" w:sz="4" w:space="0" w:color="000000"/>
              <w:right w:val="single" w:sz="4" w:space="0" w:color="000000"/>
            </w:tcBorders>
            <w:shd w:val="clear" w:color="auto" w:fill="auto"/>
            <w:hideMark/>
          </w:tcPr>
          <w:p w14:paraId="39588A66"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14C24067" w14:textId="77777777" w:rsidR="00FC7007" w:rsidRPr="00FC7007" w:rsidRDefault="00FC7007" w:rsidP="00FC7007">
            <w:pPr>
              <w:jc w:val="center"/>
              <w:rPr>
                <w:color w:val="000000"/>
                <w:sz w:val="16"/>
                <w:szCs w:val="16"/>
              </w:rPr>
            </w:pPr>
            <w:r w:rsidRPr="00FC7007">
              <w:rPr>
                <w:color w:val="000000"/>
                <w:sz w:val="16"/>
                <w:szCs w:val="16"/>
              </w:rPr>
              <w:t>15 791,67</w:t>
            </w:r>
          </w:p>
        </w:tc>
        <w:tc>
          <w:tcPr>
            <w:tcW w:w="1360" w:type="dxa"/>
            <w:tcBorders>
              <w:top w:val="nil"/>
              <w:left w:val="nil"/>
              <w:bottom w:val="single" w:sz="4" w:space="0" w:color="000000"/>
              <w:right w:val="single" w:sz="4" w:space="0" w:color="000000"/>
            </w:tcBorders>
            <w:shd w:val="clear" w:color="auto" w:fill="auto"/>
            <w:hideMark/>
          </w:tcPr>
          <w:p w14:paraId="7B2D5E9F" w14:textId="77777777" w:rsidR="00FC7007" w:rsidRPr="00FC7007" w:rsidRDefault="00FC7007" w:rsidP="00FC7007">
            <w:pPr>
              <w:jc w:val="center"/>
              <w:rPr>
                <w:color w:val="000000"/>
                <w:sz w:val="16"/>
                <w:szCs w:val="16"/>
              </w:rPr>
            </w:pPr>
            <w:r w:rsidRPr="00FC7007">
              <w:rPr>
                <w:color w:val="000000"/>
                <w:sz w:val="16"/>
                <w:szCs w:val="16"/>
              </w:rPr>
              <w:t>8 818,43</w:t>
            </w:r>
          </w:p>
        </w:tc>
        <w:tc>
          <w:tcPr>
            <w:tcW w:w="1360" w:type="dxa"/>
            <w:tcBorders>
              <w:top w:val="nil"/>
              <w:left w:val="nil"/>
              <w:bottom w:val="single" w:sz="4" w:space="0" w:color="000000"/>
              <w:right w:val="single" w:sz="4" w:space="0" w:color="000000"/>
            </w:tcBorders>
            <w:shd w:val="clear" w:color="auto" w:fill="auto"/>
            <w:hideMark/>
          </w:tcPr>
          <w:p w14:paraId="1693E43D" w14:textId="77777777" w:rsidR="00FC7007" w:rsidRPr="00FC7007" w:rsidRDefault="00FC7007" w:rsidP="00FC7007">
            <w:pPr>
              <w:jc w:val="center"/>
              <w:rPr>
                <w:color w:val="000000"/>
                <w:sz w:val="16"/>
                <w:szCs w:val="16"/>
              </w:rPr>
            </w:pPr>
            <w:r w:rsidRPr="00FC7007">
              <w:rPr>
                <w:color w:val="000000"/>
                <w:sz w:val="16"/>
                <w:szCs w:val="16"/>
              </w:rPr>
              <w:t>7 906,83</w:t>
            </w:r>
          </w:p>
        </w:tc>
      </w:tr>
      <w:tr w:rsidR="00FC7007" w:rsidRPr="00FC7007" w14:paraId="6BFC2635"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6171663" w14:textId="77777777" w:rsidR="00FC7007" w:rsidRPr="00FC7007" w:rsidRDefault="00FC7007" w:rsidP="00FC7007">
            <w:pPr>
              <w:rPr>
                <w:color w:val="000000"/>
                <w:sz w:val="16"/>
                <w:szCs w:val="16"/>
              </w:rPr>
            </w:pPr>
            <w:r w:rsidRPr="00FC7007">
              <w:rPr>
                <w:color w:val="000000"/>
                <w:sz w:val="16"/>
                <w:szCs w:val="16"/>
              </w:rPr>
              <w:lastRenderedPageBreak/>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2EC2A484" w14:textId="77777777" w:rsidR="00FC7007" w:rsidRPr="00FC7007" w:rsidRDefault="00FC7007" w:rsidP="00FC7007">
            <w:pPr>
              <w:jc w:val="center"/>
              <w:rPr>
                <w:color w:val="000000"/>
                <w:sz w:val="16"/>
                <w:szCs w:val="16"/>
              </w:rPr>
            </w:pPr>
            <w:r w:rsidRPr="00FC7007">
              <w:rPr>
                <w:color w:val="000000"/>
                <w:sz w:val="16"/>
                <w:szCs w:val="16"/>
              </w:rPr>
              <w:t>51 1 00 20500</w:t>
            </w:r>
          </w:p>
        </w:tc>
        <w:tc>
          <w:tcPr>
            <w:tcW w:w="580" w:type="dxa"/>
            <w:tcBorders>
              <w:top w:val="nil"/>
              <w:left w:val="nil"/>
              <w:bottom w:val="single" w:sz="4" w:space="0" w:color="000000"/>
              <w:right w:val="single" w:sz="4" w:space="0" w:color="000000"/>
            </w:tcBorders>
            <w:shd w:val="clear" w:color="auto" w:fill="auto"/>
            <w:hideMark/>
          </w:tcPr>
          <w:p w14:paraId="7C2E198A"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0F96CF2D" w14:textId="77777777" w:rsidR="00FC7007" w:rsidRPr="00FC7007" w:rsidRDefault="00FC7007" w:rsidP="00FC7007">
            <w:pPr>
              <w:jc w:val="center"/>
              <w:rPr>
                <w:color w:val="000000"/>
                <w:sz w:val="16"/>
                <w:szCs w:val="16"/>
              </w:rPr>
            </w:pPr>
            <w:r w:rsidRPr="00FC7007">
              <w:rPr>
                <w:color w:val="000000"/>
                <w:sz w:val="16"/>
                <w:szCs w:val="16"/>
              </w:rPr>
              <w:t>15 791,67</w:t>
            </w:r>
          </w:p>
        </w:tc>
        <w:tc>
          <w:tcPr>
            <w:tcW w:w="1360" w:type="dxa"/>
            <w:tcBorders>
              <w:top w:val="nil"/>
              <w:left w:val="nil"/>
              <w:bottom w:val="single" w:sz="4" w:space="0" w:color="000000"/>
              <w:right w:val="single" w:sz="4" w:space="0" w:color="000000"/>
            </w:tcBorders>
            <w:shd w:val="clear" w:color="auto" w:fill="auto"/>
            <w:hideMark/>
          </w:tcPr>
          <w:p w14:paraId="2796B78F" w14:textId="77777777" w:rsidR="00FC7007" w:rsidRPr="00FC7007" w:rsidRDefault="00FC7007" w:rsidP="00FC7007">
            <w:pPr>
              <w:jc w:val="center"/>
              <w:rPr>
                <w:color w:val="000000"/>
                <w:sz w:val="16"/>
                <w:szCs w:val="16"/>
              </w:rPr>
            </w:pPr>
            <w:r w:rsidRPr="00FC7007">
              <w:rPr>
                <w:color w:val="000000"/>
                <w:sz w:val="16"/>
                <w:szCs w:val="16"/>
              </w:rPr>
              <w:t>8 818,43</w:t>
            </w:r>
          </w:p>
        </w:tc>
        <w:tc>
          <w:tcPr>
            <w:tcW w:w="1360" w:type="dxa"/>
            <w:tcBorders>
              <w:top w:val="nil"/>
              <w:left w:val="nil"/>
              <w:bottom w:val="single" w:sz="4" w:space="0" w:color="000000"/>
              <w:right w:val="single" w:sz="4" w:space="0" w:color="000000"/>
            </w:tcBorders>
            <w:shd w:val="clear" w:color="auto" w:fill="auto"/>
            <w:hideMark/>
          </w:tcPr>
          <w:p w14:paraId="5C0CA3FE" w14:textId="77777777" w:rsidR="00FC7007" w:rsidRPr="00FC7007" w:rsidRDefault="00FC7007" w:rsidP="00FC7007">
            <w:pPr>
              <w:jc w:val="center"/>
              <w:rPr>
                <w:color w:val="000000"/>
                <w:sz w:val="16"/>
                <w:szCs w:val="16"/>
              </w:rPr>
            </w:pPr>
            <w:r w:rsidRPr="00FC7007">
              <w:rPr>
                <w:color w:val="000000"/>
                <w:sz w:val="16"/>
                <w:szCs w:val="16"/>
              </w:rPr>
              <w:t>7 906,83</w:t>
            </w:r>
          </w:p>
        </w:tc>
      </w:tr>
      <w:tr w:rsidR="00FC7007" w:rsidRPr="00FC7007" w14:paraId="2693B64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3529E6A" w14:textId="77777777" w:rsidR="00FC7007" w:rsidRPr="00FC7007" w:rsidRDefault="00FC7007" w:rsidP="00FC7007">
            <w:pPr>
              <w:rPr>
                <w:color w:val="000000"/>
                <w:sz w:val="16"/>
                <w:szCs w:val="16"/>
              </w:rPr>
            </w:pPr>
            <w:r w:rsidRPr="00FC7007">
              <w:rPr>
                <w:color w:val="000000"/>
                <w:sz w:val="16"/>
                <w:szCs w:val="16"/>
              </w:rPr>
              <w:t>Расходы по ликвидации несанкционированных свалок в границах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5394165C" w14:textId="77777777" w:rsidR="00FC7007" w:rsidRPr="00FC7007" w:rsidRDefault="00FC7007" w:rsidP="00FC7007">
            <w:pPr>
              <w:jc w:val="center"/>
              <w:rPr>
                <w:color w:val="000000"/>
                <w:sz w:val="16"/>
                <w:szCs w:val="16"/>
              </w:rPr>
            </w:pPr>
            <w:r w:rsidRPr="00FC7007">
              <w:rPr>
                <w:color w:val="000000"/>
                <w:sz w:val="16"/>
                <w:szCs w:val="16"/>
              </w:rPr>
              <w:t>51 1 00 22260</w:t>
            </w:r>
          </w:p>
        </w:tc>
        <w:tc>
          <w:tcPr>
            <w:tcW w:w="580" w:type="dxa"/>
            <w:tcBorders>
              <w:top w:val="nil"/>
              <w:left w:val="nil"/>
              <w:bottom w:val="single" w:sz="4" w:space="0" w:color="000000"/>
              <w:right w:val="single" w:sz="4" w:space="0" w:color="000000"/>
            </w:tcBorders>
            <w:shd w:val="clear" w:color="auto" w:fill="auto"/>
            <w:hideMark/>
          </w:tcPr>
          <w:p w14:paraId="732A96B1"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3E40B3F" w14:textId="77777777" w:rsidR="00FC7007" w:rsidRPr="00FC7007" w:rsidRDefault="00FC7007" w:rsidP="00FC7007">
            <w:pPr>
              <w:jc w:val="center"/>
              <w:rPr>
                <w:color w:val="000000"/>
                <w:sz w:val="16"/>
                <w:szCs w:val="16"/>
              </w:rPr>
            </w:pPr>
            <w:r w:rsidRPr="00FC7007">
              <w:rPr>
                <w:color w:val="000000"/>
                <w:sz w:val="16"/>
                <w:szCs w:val="16"/>
              </w:rPr>
              <w:t>1 751,76</w:t>
            </w:r>
          </w:p>
        </w:tc>
        <w:tc>
          <w:tcPr>
            <w:tcW w:w="1360" w:type="dxa"/>
            <w:tcBorders>
              <w:top w:val="nil"/>
              <w:left w:val="nil"/>
              <w:bottom w:val="single" w:sz="4" w:space="0" w:color="000000"/>
              <w:right w:val="single" w:sz="4" w:space="0" w:color="000000"/>
            </w:tcBorders>
            <w:shd w:val="clear" w:color="auto" w:fill="auto"/>
            <w:hideMark/>
          </w:tcPr>
          <w:p w14:paraId="1E904EF9"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21326D31"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4F0ADC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BC3EA6E"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76053960" w14:textId="77777777" w:rsidR="00FC7007" w:rsidRPr="00FC7007" w:rsidRDefault="00FC7007" w:rsidP="00FC7007">
            <w:pPr>
              <w:jc w:val="center"/>
              <w:rPr>
                <w:color w:val="000000"/>
                <w:sz w:val="16"/>
                <w:szCs w:val="16"/>
              </w:rPr>
            </w:pPr>
            <w:r w:rsidRPr="00FC7007">
              <w:rPr>
                <w:color w:val="000000"/>
                <w:sz w:val="16"/>
                <w:szCs w:val="16"/>
              </w:rPr>
              <w:t>51 1 00 22260</w:t>
            </w:r>
          </w:p>
        </w:tc>
        <w:tc>
          <w:tcPr>
            <w:tcW w:w="580" w:type="dxa"/>
            <w:tcBorders>
              <w:top w:val="nil"/>
              <w:left w:val="nil"/>
              <w:bottom w:val="single" w:sz="4" w:space="0" w:color="000000"/>
              <w:right w:val="single" w:sz="4" w:space="0" w:color="000000"/>
            </w:tcBorders>
            <w:shd w:val="clear" w:color="auto" w:fill="auto"/>
            <w:hideMark/>
          </w:tcPr>
          <w:p w14:paraId="417719A7"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111FE63A" w14:textId="77777777" w:rsidR="00FC7007" w:rsidRPr="00FC7007" w:rsidRDefault="00FC7007" w:rsidP="00FC7007">
            <w:pPr>
              <w:jc w:val="center"/>
              <w:rPr>
                <w:color w:val="000000"/>
                <w:sz w:val="16"/>
                <w:szCs w:val="16"/>
              </w:rPr>
            </w:pPr>
            <w:r w:rsidRPr="00FC7007">
              <w:rPr>
                <w:color w:val="000000"/>
                <w:sz w:val="16"/>
                <w:szCs w:val="16"/>
              </w:rPr>
              <w:t>1 751,76</w:t>
            </w:r>
          </w:p>
        </w:tc>
        <w:tc>
          <w:tcPr>
            <w:tcW w:w="1360" w:type="dxa"/>
            <w:tcBorders>
              <w:top w:val="nil"/>
              <w:left w:val="nil"/>
              <w:bottom w:val="single" w:sz="4" w:space="0" w:color="000000"/>
              <w:right w:val="single" w:sz="4" w:space="0" w:color="000000"/>
            </w:tcBorders>
            <w:shd w:val="clear" w:color="auto" w:fill="auto"/>
            <w:hideMark/>
          </w:tcPr>
          <w:p w14:paraId="0FCFE849"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360EE840"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774B8CF"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0476C8E" w14:textId="77777777" w:rsidR="00FC7007" w:rsidRPr="00FC7007" w:rsidRDefault="00FC7007" w:rsidP="00FC7007">
            <w:pPr>
              <w:rPr>
                <w:color w:val="000000"/>
                <w:sz w:val="16"/>
                <w:szCs w:val="16"/>
              </w:rPr>
            </w:pPr>
            <w:r w:rsidRPr="00FC7007">
              <w:rPr>
                <w:color w:val="000000"/>
                <w:sz w:val="16"/>
                <w:szCs w:val="16"/>
              </w:rPr>
              <w:t>Расходы на проведение мероприятий по оценке рыночной стоимости жилых помещений</w:t>
            </w:r>
          </w:p>
        </w:tc>
        <w:tc>
          <w:tcPr>
            <w:tcW w:w="1240" w:type="dxa"/>
            <w:tcBorders>
              <w:top w:val="nil"/>
              <w:left w:val="nil"/>
              <w:bottom w:val="single" w:sz="4" w:space="0" w:color="000000"/>
              <w:right w:val="single" w:sz="4" w:space="0" w:color="000000"/>
            </w:tcBorders>
            <w:shd w:val="clear" w:color="auto" w:fill="auto"/>
            <w:hideMark/>
          </w:tcPr>
          <w:p w14:paraId="5F1C6584" w14:textId="77777777" w:rsidR="00FC7007" w:rsidRPr="00FC7007" w:rsidRDefault="00FC7007" w:rsidP="00FC7007">
            <w:pPr>
              <w:jc w:val="center"/>
              <w:rPr>
                <w:color w:val="000000"/>
                <w:sz w:val="16"/>
                <w:szCs w:val="16"/>
              </w:rPr>
            </w:pPr>
            <w:r w:rsidRPr="00FC7007">
              <w:rPr>
                <w:color w:val="000000"/>
                <w:sz w:val="16"/>
                <w:szCs w:val="16"/>
              </w:rPr>
              <w:t>51 1 00 22300</w:t>
            </w:r>
          </w:p>
        </w:tc>
        <w:tc>
          <w:tcPr>
            <w:tcW w:w="580" w:type="dxa"/>
            <w:tcBorders>
              <w:top w:val="nil"/>
              <w:left w:val="nil"/>
              <w:bottom w:val="single" w:sz="4" w:space="0" w:color="000000"/>
              <w:right w:val="single" w:sz="4" w:space="0" w:color="000000"/>
            </w:tcBorders>
            <w:shd w:val="clear" w:color="auto" w:fill="auto"/>
            <w:hideMark/>
          </w:tcPr>
          <w:p w14:paraId="5F6F624D"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F1B0CA6" w14:textId="77777777" w:rsidR="00FC7007" w:rsidRPr="00FC7007" w:rsidRDefault="00FC7007" w:rsidP="00FC7007">
            <w:pPr>
              <w:jc w:val="center"/>
              <w:rPr>
                <w:color w:val="000000"/>
                <w:sz w:val="16"/>
                <w:szCs w:val="16"/>
              </w:rPr>
            </w:pPr>
            <w:r w:rsidRPr="00FC7007">
              <w:rPr>
                <w:color w:val="000000"/>
                <w:sz w:val="16"/>
                <w:szCs w:val="16"/>
              </w:rPr>
              <w:t>300,00</w:t>
            </w:r>
          </w:p>
        </w:tc>
        <w:tc>
          <w:tcPr>
            <w:tcW w:w="1360" w:type="dxa"/>
            <w:tcBorders>
              <w:top w:val="nil"/>
              <w:left w:val="nil"/>
              <w:bottom w:val="single" w:sz="4" w:space="0" w:color="000000"/>
              <w:right w:val="single" w:sz="4" w:space="0" w:color="000000"/>
            </w:tcBorders>
            <w:shd w:val="clear" w:color="auto" w:fill="auto"/>
            <w:hideMark/>
          </w:tcPr>
          <w:p w14:paraId="5BC10CA0"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180E4B8A"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B3EEF45"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3E2C892"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3E356E1E" w14:textId="77777777" w:rsidR="00FC7007" w:rsidRPr="00FC7007" w:rsidRDefault="00FC7007" w:rsidP="00FC7007">
            <w:pPr>
              <w:jc w:val="center"/>
              <w:rPr>
                <w:color w:val="000000"/>
                <w:sz w:val="16"/>
                <w:szCs w:val="16"/>
              </w:rPr>
            </w:pPr>
            <w:r w:rsidRPr="00FC7007">
              <w:rPr>
                <w:color w:val="000000"/>
                <w:sz w:val="16"/>
                <w:szCs w:val="16"/>
              </w:rPr>
              <w:t>51 1 00 22300</w:t>
            </w:r>
          </w:p>
        </w:tc>
        <w:tc>
          <w:tcPr>
            <w:tcW w:w="580" w:type="dxa"/>
            <w:tcBorders>
              <w:top w:val="nil"/>
              <w:left w:val="nil"/>
              <w:bottom w:val="single" w:sz="4" w:space="0" w:color="000000"/>
              <w:right w:val="single" w:sz="4" w:space="0" w:color="000000"/>
            </w:tcBorders>
            <w:shd w:val="clear" w:color="auto" w:fill="auto"/>
            <w:hideMark/>
          </w:tcPr>
          <w:p w14:paraId="22CE5003"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5FE05822" w14:textId="77777777" w:rsidR="00FC7007" w:rsidRPr="00FC7007" w:rsidRDefault="00FC7007" w:rsidP="00FC7007">
            <w:pPr>
              <w:jc w:val="center"/>
              <w:rPr>
                <w:color w:val="000000"/>
                <w:sz w:val="16"/>
                <w:szCs w:val="16"/>
              </w:rPr>
            </w:pPr>
            <w:r w:rsidRPr="00FC7007">
              <w:rPr>
                <w:color w:val="000000"/>
                <w:sz w:val="16"/>
                <w:szCs w:val="16"/>
              </w:rPr>
              <w:t>300,00</w:t>
            </w:r>
          </w:p>
        </w:tc>
        <w:tc>
          <w:tcPr>
            <w:tcW w:w="1360" w:type="dxa"/>
            <w:tcBorders>
              <w:top w:val="nil"/>
              <w:left w:val="nil"/>
              <w:bottom w:val="single" w:sz="4" w:space="0" w:color="000000"/>
              <w:right w:val="single" w:sz="4" w:space="0" w:color="000000"/>
            </w:tcBorders>
            <w:shd w:val="clear" w:color="auto" w:fill="auto"/>
            <w:hideMark/>
          </w:tcPr>
          <w:p w14:paraId="3CA1F069"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2B90C0BD"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105BEDB"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86E1762" w14:textId="77777777" w:rsidR="00FC7007" w:rsidRPr="00FC7007" w:rsidRDefault="00FC7007" w:rsidP="00FC7007">
            <w:pPr>
              <w:rPr>
                <w:color w:val="000000"/>
                <w:sz w:val="16"/>
                <w:szCs w:val="16"/>
              </w:rPr>
            </w:pPr>
            <w:r w:rsidRPr="00FC7007">
              <w:rPr>
                <w:color w:val="000000"/>
                <w:sz w:val="16"/>
                <w:szCs w:val="16"/>
              </w:rPr>
              <w:t>Резервные фонды местных администраций</w:t>
            </w:r>
          </w:p>
        </w:tc>
        <w:tc>
          <w:tcPr>
            <w:tcW w:w="1240" w:type="dxa"/>
            <w:tcBorders>
              <w:top w:val="nil"/>
              <w:left w:val="nil"/>
              <w:bottom w:val="single" w:sz="4" w:space="0" w:color="000000"/>
              <w:right w:val="single" w:sz="4" w:space="0" w:color="000000"/>
            </w:tcBorders>
            <w:shd w:val="clear" w:color="auto" w:fill="auto"/>
            <w:hideMark/>
          </w:tcPr>
          <w:p w14:paraId="62840B67" w14:textId="77777777" w:rsidR="00FC7007" w:rsidRPr="00FC7007" w:rsidRDefault="00FC7007" w:rsidP="00FC7007">
            <w:pPr>
              <w:jc w:val="center"/>
              <w:rPr>
                <w:color w:val="000000"/>
                <w:sz w:val="16"/>
                <w:szCs w:val="16"/>
              </w:rPr>
            </w:pPr>
            <w:r w:rsidRPr="00FC7007">
              <w:rPr>
                <w:color w:val="000000"/>
                <w:sz w:val="16"/>
                <w:szCs w:val="16"/>
              </w:rPr>
              <w:t>51 1 00 23010</w:t>
            </w:r>
          </w:p>
        </w:tc>
        <w:tc>
          <w:tcPr>
            <w:tcW w:w="580" w:type="dxa"/>
            <w:tcBorders>
              <w:top w:val="nil"/>
              <w:left w:val="nil"/>
              <w:bottom w:val="single" w:sz="4" w:space="0" w:color="000000"/>
              <w:right w:val="single" w:sz="4" w:space="0" w:color="000000"/>
            </w:tcBorders>
            <w:shd w:val="clear" w:color="auto" w:fill="auto"/>
            <w:hideMark/>
          </w:tcPr>
          <w:p w14:paraId="7EB65178"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33606DBE" w14:textId="77777777" w:rsidR="00FC7007" w:rsidRPr="00FC7007" w:rsidRDefault="00FC7007" w:rsidP="00FC7007">
            <w:pPr>
              <w:jc w:val="center"/>
              <w:rPr>
                <w:color w:val="000000"/>
                <w:sz w:val="16"/>
                <w:szCs w:val="16"/>
              </w:rPr>
            </w:pPr>
            <w:r w:rsidRPr="00FC7007">
              <w:rPr>
                <w:color w:val="000000"/>
                <w:sz w:val="16"/>
                <w:szCs w:val="16"/>
              </w:rPr>
              <w:t>4 000,00</w:t>
            </w:r>
          </w:p>
        </w:tc>
        <w:tc>
          <w:tcPr>
            <w:tcW w:w="1360" w:type="dxa"/>
            <w:tcBorders>
              <w:top w:val="nil"/>
              <w:left w:val="nil"/>
              <w:bottom w:val="single" w:sz="4" w:space="0" w:color="000000"/>
              <w:right w:val="single" w:sz="4" w:space="0" w:color="000000"/>
            </w:tcBorders>
            <w:shd w:val="clear" w:color="auto" w:fill="auto"/>
            <w:hideMark/>
          </w:tcPr>
          <w:p w14:paraId="155EE353" w14:textId="77777777" w:rsidR="00FC7007" w:rsidRPr="00FC7007" w:rsidRDefault="00FC7007" w:rsidP="00FC7007">
            <w:pPr>
              <w:jc w:val="center"/>
              <w:rPr>
                <w:color w:val="000000"/>
                <w:sz w:val="16"/>
                <w:szCs w:val="16"/>
              </w:rPr>
            </w:pPr>
            <w:r w:rsidRPr="00FC7007">
              <w:rPr>
                <w:color w:val="000000"/>
                <w:sz w:val="16"/>
                <w:szCs w:val="16"/>
              </w:rPr>
              <w:t>4 000,00</w:t>
            </w:r>
          </w:p>
        </w:tc>
        <w:tc>
          <w:tcPr>
            <w:tcW w:w="1360" w:type="dxa"/>
            <w:tcBorders>
              <w:top w:val="nil"/>
              <w:left w:val="nil"/>
              <w:bottom w:val="single" w:sz="4" w:space="0" w:color="000000"/>
              <w:right w:val="single" w:sz="4" w:space="0" w:color="000000"/>
            </w:tcBorders>
            <w:shd w:val="clear" w:color="auto" w:fill="auto"/>
            <w:hideMark/>
          </w:tcPr>
          <w:p w14:paraId="74439DB3" w14:textId="77777777" w:rsidR="00FC7007" w:rsidRPr="00FC7007" w:rsidRDefault="00FC7007" w:rsidP="00FC7007">
            <w:pPr>
              <w:jc w:val="center"/>
              <w:rPr>
                <w:color w:val="000000"/>
                <w:sz w:val="16"/>
                <w:szCs w:val="16"/>
              </w:rPr>
            </w:pPr>
            <w:r w:rsidRPr="00FC7007">
              <w:rPr>
                <w:color w:val="000000"/>
                <w:sz w:val="16"/>
                <w:szCs w:val="16"/>
              </w:rPr>
              <w:t>4 000,00</w:t>
            </w:r>
          </w:p>
        </w:tc>
      </w:tr>
      <w:tr w:rsidR="00FC7007" w:rsidRPr="00FC7007" w14:paraId="2B8823A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477C7E1"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1240" w:type="dxa"/>
            <w:tcBorders>
              <w:top w:val="nil"/>
              <w:left w:val="nil"/>
              <w:bottom w:val="single" w:sz="4" w:space="0" w:color="000000"/>
              <w:right w:val="single" w:sz="4" w:space="0" w:color="000000"/>
            </w:tcBorders>
            <w:shd w:val="clear" w:color="auto" w:fill="auto"/>
            <w:hideMark/>
          </w:tcPr>
          <w:p w14:paraId="723BC0ED" w14:textId="77777777" w:rsidR="00FC7007" w:rsidRPr="00FC7007" w:rsidRDefault="00FC7007" w:rsidP="00FC7007">
            <w:pPr>
              <w:jc w:val="center"/>
              <w:rPr>
                <w:color w:val="000000"/>
                <w:sz w:val="16"/>
                <w:szCs w:val="16"/>
              </w:rPr>
            </w:pPr>
            <w:r w:rsidRPr="00FC7007">
              <w:rPr>
                <w:color w:val="000000"/>
                <w:sz w:val="16"/>
                <w:szCs w:val="16"/>
              </w:rPr>
              <w:t>51 1 00 23010</w:t>
            </w:r>
          </w:p>
        </w:tc>
        <w:tc>
          <w:tcPr>
            <w:tcW w:w="580" w:type="dxa"/>
            <w:tcBorders>
              <w:top w:val="nil"/>
              <w:left w:val="nil"/>
              <w:bottom w:val="single" w:sz="4" w:space="0" w:color="000000"/>
              <w:right w:val="single" w:sz="4" w:space="0" w:color="000000"/>
            </w:tcBorders>
            <w:shd w:val="clear" w:color="auto" w:fill="auto"/>
            <w:hideMark/>
          </w:tcPr>
          <w:p w14:paraId="79653B28" w14:textId="77777777" w:rsidR="00FC7007" w:rsidRPr="00FC7007" w:rsidRDefault="00FC7007" w:rsidP="00FC7007">
            <w:pPr>
              <w:jc w:val="center"/>
              <w:rPr>
                <w:color w:val="000000"/>
                <w:sz w:val="16"/>
                <w:szCs w:val="16"/>
              </w:rPr>
            </w:pPr>
            <w:r w:rsidRPr="00FC7007">
              <w:rPr>
                <w:color w:val="000000"/>
                <w:sz w:val="16"/>
                <w:szCs w:val="16"/>
              </w:rPr>
              <w:t>800</w:t>
            </w:r>
          </w:p>
        </w:tc>
        <w:tc>
          <w:tcPr>
            <w:tcW w:w="1360" w:type="dxa"/>
            <w:tcBorders>
              <w:top w:val="nil"/>
              <w:left w:val="nil"/>
              <w:bottom w:val="single" w:sz="4" w:space="0" w:color="000000"/>
              <w:right w:val="single" w:sz="4" w:space="0" w:color="000000"/>
            </w:tcBorders>
            <w:shd w:val="clear" w:color="auto" w:fill="auto"/>
            <w:hideMark/>
          </w:tcPr>
          <w:p w14:paraId="3B9B5F7F" w14:textId="77777777" w:rsidR="00FC7007" w:rsidRPr="00FC7007" w:rsidRDefault="00FC7007" w:rsidP="00FC7007">
            <w:pPr>
              <w:jc w:val="center"/>
              <w:rPr>
                <w:color w:val="000000"/>
                <w:sz w:val="16"/>
                <w:szCs w:val="16"/>
              </w:rPr>
            </w:pPr>
            <w:r w:rsidRPr="00FC7007">
              <w:rPr>
                <w:color w:val="000000"/>
                <w:sz w:val="16"/>
                <w:szCs w:val="16"/>
              </w:rPr>
              <w:t>4 000,00</w:t>
            </w:r>
          </w:p>
        </w:tc>
        <w:tc>
          <w:tcPr>
            <w:tcW w:w="1360" w:type="dxa"/>
            <w:tcBorders>
              <w:top w:val="nil"/>
              <w:left w:val="nil"/>
              <w:bottom w:val="single" w:sz="4" w:space="0" w:color="000000"/>
              <w:right w:val="single" w:sz="4" w:space="0" w:color="000000"/>
            </w:tcBorders>
            <w:shd w:val="clear" w:color="auto" w:fill="auto"/>
            <w:hideMark/>
          </w:tcPr>
          <w:p w14:paraId="52AB6F9D" w14:textId="77777777" w:rsidR="00FC7007" w:rsidRPr="00FC7007" w:rsidRDefault="00FC7007" w:rsidP="00FC7007">
            <w:pPr>
              <w:jc w:val="center"/>
              <w:rPr>
                <w:color w:val="000000"/>
                <w:sz w:val="16"/>
                <w:szCs w:val="16"/>
              </w:rPr>
            </w:pPr>
            <w:r w:rsidRPr="00FC7007">
              <w:rPr>
                <w:color w:val="000000"/>
                <w:sz w:val="16"/>
                <w:szCs w:val="16"/>
              </w:rPr>
              <w:t>4 000,00</w:t>
            </w:r>
          </w:p>
        </w:tc>
        <w:tc>
          <w:tcPr>
            <w:tcW w:w="1360" w:type="dxa"/>
            <w:tcBorders>
              <w:top w:val="nil"/>
              <w:left w:val="nil"/>
              <w:bottom w:val="single" w:sz="4" w:space="0" w:color="000000"/>
              <w:right w:val="single" w:sz="4" w:space="0" w:color="000000"/>
            </w:tcBorders>
            <w:shd w:val="clear" w:color="auto" w:fill="auto"/>
            <w:hideMark/>
          </w:tcPr>
          <w:p w14:paraId="15E5CA21" w14:textId="77777777" w:rsidR="00FC7007" w:rsidRPr="00FC7007" w:rsidRDefault="00FC7007" w:rsidP="00FC7007">
            <w:pPr>
              <w:jc w:val="center"/>
              <w:rPr>
                <w:color w:val="000000"/>
                <w:sz w:val="16"/>
                <w:szCs w:val="16"/>
              </w:rPr>
            </w:pPr>
            <w:r w:rsidRPr="00FC7007">
              <w:rPr>
                <w:color w:val="000000"/>
                <w:sz w:val="16"/>
                <w:szCs w:val="16"/>
              </w:rPr>
              <w:t>4 000,00</w:t>
            </w:r>
          </w:p>
        </w:tc>
      </w:tr>
      <w:tr w:rsidR="00FC7007" w:rsidRPr="00FC7007" w14:paraId="6FF23DFE"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0CC0147" w14:textId="77777777" w:rsidR="00FC7007" w:rsidRPr="00FC7007" w:rsidRDefault="00FC7007" w:rsidP="00FC7007">
            <w:pPr>
              <w:rPr>
                <w:color w:val="000000"/>
                <w:sz w:val="16"/>
                <w:szCs w:val="16"/>
              </w:rPr>
            </w:pPr>
            <w:r w:rsidRPr="00FC7007">
              <w:rPr>
                <w:color w:val="000000"/>
                <w:sz w:val="16"/>
                <w:szCs w:val="16"/>
              </w:rPr>
              <w:t>Расходы по утилизации мусора, обустройство площадок под контейнеры</w:t>
            </w:r>
          </w:p>
        </w:tc>
        <w:tc>
          <w:tcPr>
            <w:tcW w:w="1240" w:type="dxa"/>
            <w:tcBorders>
              <w:top w:val="nil"/>
              <w:left w:val="nil"/>
              <w:bottom w:val="single" w:sz="4" w:space="0" w:color="000000"/>
              <w:right w:val="single" w:sz="4" w:space="0" w:color="000000"/>
            </w:tcBorders>
            <w:shd w:val="clear" w:color="auto" w:fill="auto"/>
            <w:hideMark/>
          </w:tcPr>
          <w:p w14:paraId="4D59CB32" w14:textId="77777777" w:rsidR="00FC7007" w:rsidRPr="00FC7007" w:rsidRDefault="00FC7007" w:rsidP="00FC7007">
            <w:pPr>
              <w:jc w:val="center"/>
              <w:rPr>
                <w:color w:val="000000"/>
                <w:sz w:val="16"/>
                <w:szCs w:val="16"/>
              </w:rPr>
            </w:pPr>
            <w:r w:rsidRPr="00FC7007">
              <w:rPr>
                <w:color w:val="000000"/>
                <w:sz w:val="16"/>
                <w:szCs w:val="16"/>
              </w:rPr>
              <w:t>51 1 00 27000</w:t>
            </w:r>
          </w:p>
        </w:tc>
        <w:tc>
          <w:tcPr>
            <w:tcW w:w="580" w:type="dxa"/>
            <w:tcBorders>
              <w:top w:val="nil"/>
              <w:left w:val="nil"/>
              <w:bottom w:val="single" w:sz="4" w:space="0" w:color="000000"/>
              <w:right w:val="single" w:sz="4" w:space="0" w:color="000000"/>
            </w:tcBorders>
            <w:shd w:val="clear" w:color="auto" w:fill="auto"/>
            <w:hideMark/>
          </w:tcPr>
          <w:p w14:paraId="08D5252B"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3FF9A97" w14:textId="77777777" w:rsidR="00FC7007" w:rsidRPr="00FC7007" w:rsidRDefault="00FC7007" w:rsidP="00FC7007">
            <w:pPr>
              <w:jc w:val="center"/>
              <w:rPr>
                <w:color w:val="000000"/>
                <w:sz w:val="16"/>
                <w:szCs w:val="16"/>
              </w:rPr>
            </w:pPr>
            <w:r w:rsidRPr="00FC7007">
              <w:rPr>
                <w:color w:val="000000"/>
                <w:sz w:val="16"/>
                <w:szCs w:val="16"/>
              </w:rPr>
              <w:t>2 500,00</w:t>
            </w:r>
          </w:p>
        </w:tc>
        <w:tc>
          <w:tcPr>
            <w:tcW w:w="1360" w:type="dxa"/>
            <w:tcBorders>
              <w:top w:val="nil"/>
              <w:left w:val="nil"/>
              <w:bottom w:val="single" w:sz="4" w:space="0" w:color="000000"/>
              <w:right w:val="single" w:sz="4" w:space="0" w:color="000000"/>
            </w:tcBorders>
            <w:shd w:val="clear" w:color="auto" w:fill="auto"/>
            <w:hideMark/>
          </w:tcPr>
          <w:p w14:paraId="2FDA86FF" w14:textId="77777777" w:rsidR="00FC7007" w:rsidRPr="00FC7007" w:rsidRDefault="00FC7007" w:rsidP="00FC7007">
            <w:pPr>
              <w:jc w:val="center"/>
              <w:rPr>
                <w:color w:val="000000"/>
                <w:sz w:val="16"/>
                <w:szCs w:val="16"/>
              </w:rPr>
            </w:pPr>
            <w:r w:rsidRPr="00FC7007">
              <w:rPr>
                <w:color w:val="000000"/>
                <w:sz w:val="16"/>
                <w:szCs w:val="16"/>
              </w:rPr>
              <w:t>2 500,00</w:t>
            </w:r>
          </w:p>
        </w:tc>
        <w:tc>
          <w:tcPr>
            <w:tcW w:w="1360" w:type="dxa"/>
            <w:tcBorders>
              <w:top w:val="nil"/>
              <w:left w:val="nil"/>
              <w:bottom w:val="single" w:sz="4" w:space="0" w:color="000000"/>
              <w:right w:val="single" w:sz="4" w:space="0" w:color="000000"/>
            </w:tcBorders>
            <w:shd w:val="clear" w:color="auto" w:fill="auto"/>
            <w:hideMark/>
          </w:tcPr>
          <w:p w14:paraId="6D79AD17" w14:textId="77777777" w:rsidR="00FC7007" w:rsidRPr="00FC7007" w:rsidRDefault="00FC7007" w:rsidP="00FC7007">
            <w:pPr>
              <w:jc w:val="center"/>
              <w:rPr>
                <w:color w:val="000000"/>
                <w:sz w:val="16"/>
                <w:szCs w:val="16"/>
              </w:rPr>
            </w:pPr>
            <w:r w:rsidRPr="00FC7007">
              <w:rPr>
                <w:color w:val="000000"/>
                <w:sz w:val="16"/>
                <w:szCs w:val="16"/>
              </w:rPr>
              <w:t>2 500,00</w:t>
            </w:r>
          </w:p>
        </w:tc>
      </w:tr>
      <w:tr w:rsidR="00FC7007" w:rsidRPr="00FC7007" w14:paraId="291C0159"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B41362E"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hideMark/>
          </w:tcPr>
          <w:p w14:paraId="4FC854C2" w14:textId="77777777" w:rsidR="00FC7007" w:rsidRPr="00FC7007" w:rsidRDefault="00FC7007" w:rsidP="00FC7007">
            <w:pPr>
              <w:jc w:val="center"/>
              <w:rPr>
                <w:color w:val="000000"/>
                <w:sz w:val="16"/>
                <w:szCs w:val="16"/>
              </w:rPr>
            </w:pPr>
            <w:r w:rsidRPr="00FC7007">
              <w:rPr>
                <w:color w:val="000000"/>
                <w:sz w:val="16"/>
                <w:szCs w:val="16"/>
              </w:rPr>
              <w:t>51 1 00 27000</w:t>
            </w:r>
          </w:p>
        </w:tc>
        <w:tc>
          <w:tcPr>
            <w:tcW w:w="580" w:type="dxa"/>
            <w:tcBorders>
              <w:top w:val="nil"/>
              <w:left w:val="nil"/>
              <w:bottom w:val="single" w:sz="4" w:space="0" w:color="000000"/>
              <w:right w:val="single" w:sz="4" w:space="0" w:color="000000"/>
            </w:tcBorders>
            <w:shd w:val="clear" w:color="auto" w:fill="auto"/>
            <w:hideMark/>
          </w:tcPr>
          <w:p w14:paraId="53686C58" w14:textId="77777777" w:rsidR="00FC7007" w:rsidRPr="00FC7007" w:rsidRDefault="00FC7007" w:rsidP="00FC7007">
            <w:pPr>
              <w:jc w:val="center"/>
              <w:rPr>
                <w:color w:val="000000"/>
                <w:sz w:val="16"/>
                <w:szCs w:val="16"/>
              </w:rPr>
            </w:pPr>
            <w:r w:rsidRPr="00FC7007">
              <w:rPr>
                <w:color w:val="000000"/>
                <w:sz w:val="16"/>
                <w:szCs w:val="16"/>
              </w:rPr>
              <w:t>600</w:t>
            </w:r>
          </w:p>
        </w:tc>
        <w:tc>
          <w:tcPr>
            <w:tcW w:w="1360" w:type="dxa"/>
            <w:tcBorders>
              <w:top w:val="nil"/>
              <w:left w:val="nil"/>
              <w:bottom w:val="single" w:sz="4" w:space="0" w:color="000000"/>
              <w:right w:val="single" w:sz="4" w:space="0" w:color="000000"/>
            </w:tcBorders>
            <w:shd w:val="clear" w:color="auto" w:fill="auto"/>
            <w:hideMark/>
          </w:tcPr>
          <w:p w14:paraId="68114BF3" w14:textId="77777777" w:rsidR="00FC7007" w:rsidRPr="00FC7007" w:rsidRDefault="00FC7007" w:rsidP="00FC7007">
            <w:pPr>
              <w:jc w:val="center"/>
              <w:rPr>
                <w:color w:val="000000"/>
                <w:sz w:val="16"/>
                <w:szCs w:val="16"/>
              </w:rPr>
            </w:pPr>
            <w:r w:rsidRPr="00FC7007">
              <w:rPr>
                <w:color w:val="000000"/>
                <w:sz w:val="16"/>
                <w:szCs w:val="16"/>
              </w:rPr>
              <w:t>2 500,00</w:t>
            </w:r>
          </w:p>
        </w:tc>
        <w:tc>
          <w:tcPr>
            <w:tcW w:w="1360" w:type="dxa"/>
            <w:tcBorders>
              <w:top w:val="nil"/>
              <w:left w:val="nil"/>
              <w:bottom w:val="single" w:sz="4" w:space="0" w:color="000000"/>
              <w:right w:val="single" w:sz="4" w:space="0" w:color="000000"/>
            </w:tcBorders>
            <w:shd w:val="clear" w:color="auto" w:fill="auto"/>
            <w:hideMark/>
          </w:tcPr>
          <w:p w14:paraId="7A9B9D43" w14:textId="77777777" w:rsidR="00FC7007" w:rsidRPr="00FC7007" w:rsidRDefault="00FC7007" w:rsidP="00FC7007">
            <w:pPr>
              <w:jc w:val="center"/>
              <w:rPr>
                <w:color w:val="000000"/>
                <w:sz w:val="16"/>
                <w:szCs w:val="16"/>
              </w:rPr>
            </w:pPr>
            <w:r w:rsidRPr="00FC7007">
              <w:rPr>
                <w:color w:val="000000"/>
                <w:sz w:val="16"/>
                <w:szCs w:val="16"/>
              </w:rPr>
              <w:t>2 500,00</w:t>
            </w:r>
          </w:p>
        </w:tc>
        <w:tc>
          <w:tcPr>
            <w:tcW w:w="1360" w:type="dxa"/>
            <w:tcBorders>
              <w:top w:val="nil"/>
              <w:left w:val="nil"/>
              <w:bottom w:val="single" w:sz="4" w:space="0" w:color="000000"/>
              <w:right w:val="single" w:sz="4" w:space="0" w:color="000000"/>
            </w:tcBorders>
            <w:shd w:val="clear" w:color="auto" w:fill="auto"/>
            <w:hideMark/>
          </w:tcPr>
          <w:p w14:paraId="3EED1A70" w14:textId="77777777" w:rsidR="00FC7007" w:rsidRPr="00FC7007" w:rsidRDefault="00FC7007" w:rsidP="00FC7007">
            <w:pPr>
              <w:jc w:val="center"/>
              <w:rPr>
                <w:color w:val="000000"/>
                <w:sz w:val="16"/>
                <w:szCs w:val="16"/>
              </w:rPr>
            </w:pPr>
            <w:r w:rsidRPr="00FC7007">
              <w:rPr>
                <w:color w:val="000000"/>
                <w:sz w:val="16"/>
                <w:szCs w:val="16"/>
              </w:rPr>
              <w:t>2 500,00</w:t>
            </w:r>
          </w:p>
        </w:tc>
      </w:tr>
      <w:tr w:rsidR="00FC7007" w:rsidRPr="00FC7007" w14:paraId="3666992B"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26C71D3" w14:textId="77777777" w:rsidR="00FC7007" w:rsidRPr="00FC7007" w:rsidRDefault="00FC7007" w:rsidP="00FC7007">
            <w:pPr>
              <w:rPr>
                <w:color w:val="000000"/>
                <w:sz w:val="16"/>
                <w:szCs w:val="16"/>
              </w:rPr>
            </w:pPr>
            <w:r w:rsidRPr="00FC7007">
              <w:rPr>
                <w:color w:val="000000"/>
                <w:sz w:val="16"/>
                <w:szCs w:val="16"/>
              </w:rPr>
              <w:t>Выплата единовременной социальной выплаты членам семей военнослужащих на территории Кочубеевского муниципального округа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055771DD" w14:textId="77777777" w:rsidR="00FC7007" w:rsidRPr="00FC7007" w:rsidRDefault="00FC7007" w:rsidP="00FC7007">
            <w:pPr>
              <w:jc w:val="center"/>
              <w:rPr>
                <w:color w:val="000000"/>
                <w:sz w:val="16"/>
                <w:szCs w:val="16"/>
              </w:rPr>
            </w:pPr>
            <w:r w:rsidRPr="00FC7007">
              <w:rPr>
                <w:color w:val="000000"/>
                <w:sz w:val="16"/>
                <w:szCs w:val="16"/>
              </w:rPr>
              <w:t>51 1 00 28500</w:t>
            </w:r>
          </w:p>
        </w:tc>
        <w:tc>
          <w:tcPr>
            <w:tcW w:w="580" w:type="dxa"/>
            <w:tcBorders>
              <w:top w:val="nil"/>
              <w:left w:val="nil"/>
              <w:bottom w:val="single" w:sz="4" w:space="0" w:color="000000"/>
              <w:right w:val="single" w:sz="4" w:space="0" w:color="000000"/>
            </w:tcBorders>
            <w:shd w:val="clear" w:color="auto" w:fill="auto"/>
            <w:hideMark/>
          </w:tcPr>
          <w:p w14:paraId="06B7E655"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580C0373" w14:textId="77777777" w:rsidR="00FC7007" w:rsidRPr="00FC7007" w:rsidRDefault="00FC7007" w:rsidP="00FC7007">
            <w:pPr>
              <w:jc w:val="center"/>
              <w:rPr>
                <w:color w:val="000000"/>
                <w:sz w:val="16"/>
                <w:szCs w:val="16"/>
              </w:rPr>
            </w:pPr>
            <w:r w:rsidRPr="00FC7007">
              <w:rPr>
                <w:color w:val="000000"/>
                <w:sz w:val="16"/>
                <w:szCs w:val="16"/>
              </w:rPr>
              <w:t>1 000,00</w:t>
            </w:r>
          </w:p>
        </w:tc>
        <w:tc>
          <w:tcPr>
            <w:tcW w:w="1360" w:type="dxa"/>
            <w:tcBorders>
              <w:top w:val="nil"/>
              <w:left w:val="nil"/>
              <w:bottom w:val="single" w:sz="4" w:space="0" w:color="000000"/>
              <w:right w:val="single" w:sz="4" w:space="0" w:color="000000"/>
            </w:tcBorders>
            <w:shd w:val="clear" w:color="auto" w:fill="auto"/>
            <w:hideMark/>
          </w:tcPr>
          <w:p w14:paraId="5FED31EF"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29A191E4"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58AD837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90EC916"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hideMark/>
          </w:tcPr>
          <w:p w14:paraId="674508E3" w14:textId="77777777" w:rsidR="00FC7007" w:rsidRPr="00FC7007" w:rsidRDefault="00FC7007" w:rsidP="00FC7007">
            <w:pPr>
              <w:jc w:val="center"/>
              <w:rPr>
                <w:color w:val="000000"/>
                <w:sz w:val="16"/>
                <w:szCs w:val="16"/>
              </w:rPr>
            </w:pPr>
            <w:r w:rsidRPr="00FC7007">
              <w:rPr>
                <w:color w:val="000000"/>
                <w:sz w:val="16"/>
                <w:szCs w:val="16"/>
              </w:rPr>
              <w:t>51 1 00 28500</w:t>
            </w:r>
          </w:p>
        </w:tc>
        <w:tc>
          <w:tcPr>
            <w:tcW w:w="580" w:type="dxa"/>
            <w:tcBorders>
              <w:top w:val="nil"/>
              <w:left w:val="nil"/>
              <w:bottom w:val="single" w:sz="4" w:space="0" w:color="000000"/>
              <w:right w:val="single" w:sz="4" w:space="0" w:color="000000"/>
            </w:tcBorders>
            <w:shd w:val="clear" w:color="auto" w:fill="auto"/>
            <w:hideMark/>
          </w:tcPr>
          <w:p w14:paraId="5E72D9A2"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77140EA3" w14:textId="77777777" w:rsidR="00FC7007" w:rsidRPr="00FC7007" w:rsidRDefault="00FC7007" w:rsidP="00FC7007">
            <w:pPr>
              <w:jc w:val="center"/>
              <w:rPr>
                <w:color w:val="000000"/>
                <w:sz w:val="16"/>
                <w:szCs w:val="16"/>
              </w:rPr>
            </w:pPr>
            <w:r w:rsidRPr="00FC7007">
              <w:rPr>
                <w:color w:val="000000"/>
                <w:sz w:val="16"/>
                <w:szCs w:val="16"/>
              </w:rPr>
              <w:t>1 000,00</w:t>
            </w:r>
          </w:p>
        </w:tc>
        <w:tc>
          <w:tcPr>
            <w:tcW w:w="1360" w:type="dxa"/>
            <w:tcBorders>
              <w:top w:val="nil"/>
              <w:left w:val="nil"/>
              <w:bottom w:val="single" w:sz="4" w:space="0" w:color="000000"/>
              <w:right w:val="single" w:sz="4" w:space="0" w:color="000000"/>
            </w:tcBorders>
            <w:shd w:val="clear" w:color="auto" w:fill="auto"/>
            <w:hideMark/>
          </w:tcPr>
          <w:p w14:paraId="57828DE8"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468ADF83"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2449C047"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398AAF9" w14:textId="77777777" w:rsidR="00FC7007" w:rsidRPr="00FC7007" w:rsidRDefault="00FC7007" w:rsidP="00FC7007">
            <w:pPr>
              <w:rPr>
                <w:color w:val="000000"/>
                <w:sz w:val="16"/>
                <w:szCs w:val="16"/>
              </w:rPr>
            </w:pPr>
            <w:r w:rsidRPr="00FC7007">
              <w:rPr>
                <w:color w:val="000000"/>
                <w:sz w:val="16"/>
                <w:szCs w:val="16"/>
              </w:rPr>
              <w:t>Осуществление первичного воинского учета на территориях, где отсутствуют военные комиссариаты</w:t>
            </w:r>
          </w:p>
        </w:tc>
        <w:tc>
          <w:tcPr>
            <w:tcW w:w="1240" w:type="dxa"/>
            <w:tcBorders>
              <w:top w:val="nil"/>
              <w:left w:val="nil"/>
              <w:bottom w:val="single" w:sz="4" w:space="0" w:color="000000"/>
              <w:right w:val="single" w:sz="4" w:space="0" w:color="000000"/>
            </w:tcBorders>
            <w:shd w:val="clear" w:color="auto" w:fill="auto"/>
            <w:hideMark/>
          </w:tcPr>
          <w:p w14:paraId="62E3BDEA" w14:textId="77777777" w:rsidR="00FC7007" w:rsidRPr="00FC7007" w:rsidRDefault="00FC7007" w:rsidP="00FC7007">
            <w:pPr>
              <w:jc w:val="center"/>
              <w:rPr>
                <w:color w:val="000000"/>
                <w:sz w:val="16"/>
                <w:szCs w:val="16"/>
              </w:rPr>
            </w:pPr>
            <w:r w:rsidRPr="00FC7007">
              <w:rPr>
                <w:color w:val="000000"/>
                <w:sz w:val="16"/>
                <w:szCs w:val="16"/>
              </w:rPr>
              <w:t>51 1 00 51180</w:t>
            </w:r>
          </w:p>
        </w:tc>
        <w:tc>
          <w:tcPr>
            <w:tcW w:w="580" w:type="dxa"/>
            <w:tcBorders>
              <w:top w:val="nil"/>
              <w:left w:val="nil"/>
              <w:bottom w:val="single" w:sz="4" w:space="0" w:color="000000"/>
              <w:right w:val="single" w:sz="4" w:space="0" w:color="000000"/>
            </w:tcBorders>
            <w:shd w:val="clear" w:color="auto" w:fill="auto"/>
            <w:hideMark/>
          </w:tcPr>
          <w:p w14:paraId="55F9A155"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64AF2639" w14:textId="77777777" w:rsidR="00FC7007" w:rsidRPr="00FC7007" w:rsidRDefault="00FC7007" w:rsidP="00FC7007">
            <w:pPr>
              <w:jc w:val="center"/>
              <w:rPr>
                <w:color w:val="000000"/>
                <w:sz w:val="16"/>
                <w:szCs w:val="16"/>
              </w:rPr>
            </w:pPr>
            <w:r w:rsidRPr="00FC7007">
              <w:rPr>
                <w:color w:val="000000"/>
                <w:sz w:val="16"/>
                <w:szCs w:val="16"/>
              </w:rPr>
              <w:t>6 274,84</w:t>
            </w:r>
          </w:p>
        </w:tc>
        <w:tc>
          <w:tcPr>
            <w:tcW w:w="1360" w:type="dxa"/>
            <w:tcBorders>
              <w:top w:val="nil"/>
              <w:left w:val="nil"/>
              <w:bottom w:val="single" w:sz="4" w:space="0" w:color="000000"/>
              <w:right w:val="single" w:sz="4" w:space="0" w:color="000000"/>
            </w:tcBorders>
            <w:shd w:val="clear" w:color="auto" w:fill="auto"/>
            <w:hideMark/>
          </w:tcPr>
          <w:p w14:paraId="2E5A4B93" w14:textId="77777777" w:rsidR="00FC7007" w:rsidRPr="00FC7007" w:rsidRDefault="00FC7007" w:rsidP="00FC7007">
            <w:pPr>
              <w:jc w:val="center"/>
              <w:rPr>
                <w:color w:val="000000"/>
                <w:sz w:val="16"/>
                <w:szCs w:val="16"/>
              </w:rPr>
            </w:pPr>
            <w:r w:rsidRPr="00FC7007">
              <w:rPr>
                <w:color w:val="000000"/>
                <w:sz w:val="16"/>
                <w:szCs w:val="16"/>
              </w:rPr>
              <w:t>6 834,06</w:t>
            </w:r>
          </w:p>
        </w:tc>
        <w:tc>
          <w:tcPr>
            <w:tcW w:w="1360" w:type="dxa"/>
            <w:tcBorders>
              <w:top w:val="nil"/>
              <w:left w:val="nil"/>
              <w:bottom w:val="single" w:sz="4" w:space="0" w:color="000000"/>
              <w:right w:val="single" w:sz="4" w:space="0" w:color="000000"/>
            </w:tcBorders>
            <w:shd w:val="clear" w:color="auto" w:fill="auto"/>
            <w:hideMark/>
          </w:tcPr>
          <w:p w14:paraId="59120B56" w14:textId="77777777" w:rsidR="00FC7007" w:rsidRPr="00FC7007" w:rsidRDefault="00FC7007" w:rsidP="00FC7007">
            <w:pPr>
              <w:jc w:val="center"/>
              <w:rPr>
                <w:color w:val="000000"/>
                <w:sz w:val="16"/>
                <w:szCs w:val="16"/>
              </w:rPr>
            </w:pPr>
            <w:r w:rsidRPr="00FC7007">
              <w:rPr>
                <w:color w:val="000000"/>
                <w:sz w:val="16"/>
                <w:szCs w:val="16"/>
              </w:rPr>
              <w:t>7 068,20</w:t>
            </w:r>
          </w:p>
        </w:tc>
      </w:tr>
      <w:tr w:rsidR="00FC7007" w:rsidRPr="00FC7007" w14:paraId="67F4E9D2"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C623C0F" w14:textId="77777777" w:rsidR="00FC7007" w:rsidRPr="00FC7007" w:rsidRDefault="00FC7007" w:rsidP="00FC7007">
            <w:pPr>
              <w:rPr>
                <w:color w:val="000000"/>
                <w:sz w:val="16"/>
                <w:szCs w:val="16"/>
              </w:rPr>
            </w:pPr>
            <w:r w:rsidRPr="00FC700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hideMark/>
          </w:tcPr>
          <w:p w14:paraId="1FA6E43E" w14:textId="77777777" w:rsidR="00FC7007" w:rsidRPr="00FC7007" w:rsidRDefault="00FC7007" w:rsidP="00FC7007">
            <w:pPr>
              <w:jc w:val="center"/>
              <w:rPr>
                <w:color w:val="000000"/>
                <w:sz w:val="16"/>
                <w:szCs w:val="16"/>
              </w:rPr>
            </w:pPr>
            <w:r w:rsidRPr="00FC7007">
              <w:rPr>
                <w:color w:val="000000"/>
                <w:sz w:val="16"/>
                <w:szCs w:val="16"/>
              </w:rPr>
              <w:t>51 1 00 51180</w:t>
            </w:r>
          </w:p>
        </w:tc>
        <w:tc>
          <w:tcPr>
            <w:tcW w:w="580" w:type="dxa"/>
            <w:tcBorders>
              <w:top w:val="nil"/>
              <w:left w:val="nil"/>
              <w:bottom w:val="single" w:sz="4" w:space="0" w:color="000000"/>
              <w:right w:val="single" w:sz="4" w:space="0" w:color="000000"/>
            </w:tcBorders>
            <w:shd w:val="clear" w:color="auto" w:fill="auto"/>
            <w:hideMark/>
          </w:tcPr>
          <w:p w14:paraId="608EDB5D" w14:textId="77777777" w:rsidR="00FC7007" w:rsidRPr="00FC7007" w:rsidRDefault="00FC7007" w:rsidP="00FC7007">
            <w:pPr>
              <w:jc w:val="center"/>
              <w:rPr>
                <w:color w:val="000000"/>
                <w:sz w:val="16"/>
                <w:szCs w:val="16"/>
              </w:rPr>
            </w:pPr>
            <w:r w:rsidRPr="00FC7007">
              <w:rPr>
                <w:color w:val="000000"/>
                <w:sz w:val="16"/>
                <w:szCs w:val="16"/>
              </w:rPr>
              <w:t>100</w:t>
            </w:r>
          </w:p>
        </w:tc>
        <w:tc>
          <w:tcPr>
            <w:tcW w:w="1360" w:type="dxa"/>
            <w:tcBorders>
              <w:top w:val="nil"/>
              <w:left w:val="nil"/>
              <w:bottom w:val="single" w:sz="4" w:space="0" w:color="000000"/>
              <w:right w:val="single" w:sz="4" w:space="0" w:color="000000"/>
            </w:tcBorders>
            <w:shd w:val="clear" w:color="auto" w:fill="auto"/>
            <w:hideMark/>
          </w:tcPr>
          <w:p w14:paraId="63826B81" w14:textId="77777777" w:rsidR="00FC7007" w:rsidRPr="00FC7007" w:rsidRDefault="00FC7007" w:rsidP="00FC7007">
            <w:pPr>
              <w:jc w:val="center"/>
              <w:rPr>
                <w:color w:val="000000"/>
                <w:sz w:val="16"/>
                <w:szCs w:val="16"/>
              </w:rPr>
            </w:pPr>
            <w:r w:rsidRPr="00FC7007">
              <w:rPr>
                <w:color w:val="000000"/>
                <w:sz w:val="16"/>
                <w:szCs w:val="16"/>
              </w:rPr>
              <w:t>5 970,89</w:t>
            </w:r>
          </w:p>
        </w:tc>
        <w:tc>
          <w:tcPr>
            <w:tcW w:w="1360" w:type="dxa"/>
            <w:tcBorders>
              <w:top w:val="nil"/>
              <w:left w:val="nil"/>
              <w:bottom w:val="single" w:sz="4" w:space="0" w:color="000000"/>
              <w:right w:val="single" w:sz="4" w:space="0" w:color="000000"/>
            </w:tcBorders>
            <w:shd w:val="clear" w:color="auto" w:fill="auto"/>
            <w:hideMark/>
          </w:tcPr>
          <w:p w14:paraId="1D632336" w14:textId="77777777" w:rsidR="00FC7007" w:rsidRPr="00FC7007" w:rsidRDefault="00FC7007" w:rsidP="00FC7007">
            <w:pPr>
              <w:jc w:val="center"/>
              <w:rPr>
                <w:color w:val="000000"/>
                <w:sz w:val="16"/>
                <w:szCs w:val="16"/>
              </w:rPr>
            </w:pPr>
            <w:r w:rsidRPr="00FC7007">
              <w:rPr>
                <w:color w:val="000000"/>
                <w:sz w:val="16"/>
                <w:szCs w:val="16"/>
              </w:rPr>
              <w:t>6 531,86</w:t>
            </w:r>
          </w:p>
        </w:tc>
        <w:tc>
          <w:tcPr>
            <w:tcW w:w="1360" w:type="dxa"/>
            <w:tcBorders>
              <w:top w:val="nil"/>
              <w:left w:val="nil"/>
              <w:bottom w:val="single" w:sz="4" w:space="0" w:color="000000"/>
              <w:right w:val="single" w:sz="4" w:space="0" w:color="000000"/>
            </w:tcBorders>
            <w:shd w:val="clear" w:color="auto" w:fill="auto"/>
            <w:hideMark/>
          </w:tcPr>
          <w:p w14:paraId="7F4A7EF1" w14:textId="77777777" w:rsidR="00FC7007" w:rsidRPr="00FC7007" w:rsidRDefault="00FC7007" w:rsidP="00FC7007">
            <w:pPr>
              <w:jc w:val="center"/>
              <w:rPr>
                <w:color w:val="000000"/>
                <w:sz w:val="16"/>
                <w:szCs w:val="16"/>
              </w:rPr>
            </w:pPr>
            <w:r w:rsidRPr="00FC7007">
              <w:rPr>
                <w:color w:val="000000"/>
                <w:sz w:val="16"/>
                <w:szCs w:val="16"/>
              </w:rPr>
              <w:t>6 763,95</w:t>
            </w:r>
          </w:p>
        </w:tc>
      </w:tr>
      <w:tr w:rsidR="00FC7007" w:rsidRPr="00FC7007" w14:paraId="7CC52201"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9BB0A4F"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57875D8D" w14:textId="77777777" w:rsidR="00FC7007" w:rsidRPr="00FC7007" w:rsidRDefault="00FC7007" w:rsidP="00FC7007">
            <w:pPr>
              <w:jc w:val="center"/>
              <w:rPr>
                <w:color w:val="000000"/>
                <w:sz w:val="16"/>
                <w:szCs w:val="16"/>
              </w:rPr>
            </w:pPr>
            <w:r w:rsidRPr="00FC7007">
              <w:rPr>
                <w:color w:val="000000"/>
                <w:sz w:val="16"/>
                <w:szCs w:val="16"/>
              </w:rPr>
              <w:t>51 1 00 51180</w:t>
            </w:r>
          </w:p>
        </w:tc>
        <w:tc>
          <w:tcPr>
            <w:tcW w:w="580" w:type="dxa"/>
            <w:tcBorders>
              <w:top w:val="nil"/>
              <w:left w:val="nil"/>
              <w:bottom w:val="single" w:sz="4" w:space="0" w:color="000000"/>
              <w:right w:val="single" w:sz="4" w:space="0" w:color="000000"/>
            </w:tcBorders>
            <w:shd w:val="clear" w:color="auto" w:fill="auto"/>
            <w:hideMark/>
          </w:tcPr>
          <w:p w14:paraId="7F1CD6CA"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10690B28" w14:textId="77777777" w:rsidR="00FC7007" w:rsidRPr="00FC7007" w:rsidRDefault="00FC7007" w:rsidP="00FC7007">
            <w:pPr>
              <w:jc w:val="center"/>
              <w:rPr>
                <w:color w:val="000000"/>
                <w:sz w:val="16"/>
                <w:szCs w:val="16"/>
              </w:rPr>
            </w:pPr>
            <w:r w:rsidRPr="00FC7007">
              <w:rPr>
                <w:color w:val="000000"/>
                <w:sz w:val="16"/>
                <w:szCs w:val="16"/>
              </w:rPr>
              <w:t>303,95</w:t>
            </w:r>
          </w:p>
        </w:tc>
        <w:tc>
          <w:tcPr>
            <w:tcW w:w="1360" w:type="dxa"/>
            <w:tcBorders>
              <w:top w:val="nil"/>
              <w:left w:val="nil"/>
              <w:bottom w:val="single" w:sz="4" w:space="0" w:color="000000"/>
              <w:right w:val="single" w:sz="4" w:space="0" w:color="000000"/>
            </w:tcBorders>
            <w:shd w:val="clear" w:color="auto" w:fill="auto"/>
            <w:hideMark/>
          </w:tcPr>
          <w:p w14:paraId="28DDB61B" w14:textId="77777777" w:rsidR="00FC7007" w:rsidRPr="00FC7007" w:rsidRDefault="00FC7007" w:rsidP="00FC7007">
            <w:pPr>
              <w:jc w:val="center"/>
              <w:rPr>
                <w:color w:val="000000"/>
                <w:sz w:val="16"/>
                <w:szCs w:val="16"/>
              </w:rPr>
            </w:pPr>
            <w:r w:rsidRPr="00FC7007">
              <w:rPr>
                <w:color w:val="000000"/>
                <w:sz w:val="16"/>
                <w:szCs w:val="16"/>
              </w:rPr>
              <w:t>302,20</w:t>
            </w:r>
          </w:p>
        </w:tc>
        <w:tc>
          <w:tcPr>
            <w:tcW w:w="1360" w:type="dxa"/>
            <w:tcBorders>
              <w:top w:val="nil"/>
              <w:left w:val="nil"/>
              <w:bottom w:val="single" w:sz="4" w:space="0" w:color="000000"/>
              <w:right w:val="single" w:sz="4" w:space="0" w:color="000000"/>
            </w:tcBorders>
            <w:shd w:val="clear" w:color="auto" w:fill="auto"/>
            <w:hideMark/>
          </w:tcPr>
          <w:p w14:paraId="5C9FE29A" w14:textId="77777777" w:rsidR="00FC7007" w:rsidRPr="00FC7007" w:rsidRDefault="00FC7007" w:rsidP="00FC7007">
            <w:pPr>
              <w:jc w:val="center"/>
              <w:rPr>
                <w:color w:val="000000"/>
                <w:sz w:val="16"/>
                <w:szCs w:val="16"/>
              </w:rPr>
            </w:pPr>
            <w:r w:rsidRPr="00FC7007">
              <w:rPr>
                <w:color w:val="000000"/>
                <w:sz w:val="16"/>
                <w:szCs w:val="16"/>
              </w:rPr>
              <w:t>304,25</w:t>
            </w:r>
          </w:p>
        </w:tc>
      </w:tr>
      <w:tr w:rsidR="00FC7007" w:rsidRPr="00FC7007" w14:paraId="186F42FC"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1B68E6E" w14:textId="77777777" w:rsidR="00FC7007" w:rsidRPr="00FC7007" w:rsidRDefault="00FC7007" w:rsidP="00FC7007">
            <w:pPr>
              <w:rPr>
                <w:color w:val="000000"/>
                <w:sz w:val="16"/>
                <w:szCs w:val="16"/>
              </w:rPr>
            </w:pPr>
            <w:r w:rsidRPr="00FC7007">
              <w:rPr>
                <w:color w:val="000000"/>
                <w:sz w:val="16"/>
                <w:szCs w:val="16"/>
              </w:rPr>
              <w:t>Мероприятия в области обращения с животными без владельцев</w:t>
            </w:r>
          </w:p>
        </w:tc>
        <w:tc>
          <w:tcPr>
            <w:tcW w:w="1240" w:type="dxa"/>
            <w:tcBorders>
              <w:top w:val="nil"/>
              <w:left w:val="nil"/>
              <w:bottom w:val="single" w:sz="4" w:space="0" w:color="000000"/>
              <w:right w:val="single" w:sz="4" w:space="0" w:color="000000"/>
            </w:tcBorders>
            <w:shd w:val="clear" w:color="auto" w:fill="auto"/>
            <w:hideMark/>
          </w:tcPr>
          <w:p w14:paraId="4382D46C" w14:textId="77777777" w:rsidR="00FC7007" w:rsidRPr="00FC7007" w:rsidRDefault="00FC7007" w:rsidP="00FC7007">
            <w:pPr>
              <w:jc w:val="center"/>
              <w:rPr>
                <w:color w:val="000000"/>
                <w:sz w:val="16"/>
                <w:szCs w:val="16"/>
              </w:rPr>
            </w:pPr>
            <w:r w:rsidRPr="00FC7007">
              <w:rPr>
                <w:color w:val="000000"/>
                <w:sz w:val="16"/>
                <w:szCs w:val="16"/>
              </w:rPr>
              <w:t>51 1 00 70140</w:t>
            </w:r>
          </w:p>
        </w:tc>
        <w:tc>
          <w:tcPr>
            <w:tcW w:w="580" w:type="dxa"/>
            <w:tcBorders>
              <w:top w:val="nil"/>
              <w:left w:val="nil"/>
              <w:bottom w:val="single" w:sz="4" w:space="0" w:color="000000"/>
              <w:right w:val="single" w:sz="4" w:space="0" w:color="000000"/>
            </w:tcBorders>
            <w:shd w:val="clear" w:color="auto" w:fill="auto"/>
            <w:hideMark/>
          </w:tcPr>
          <w:p w14:paraId="0D1C117F"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08D7FBF3" w14:textId="77777777" w:rsidR="00FC7007" w:rsidRPr="00FC7007" w:rsidRDefault="00FC7007" w:rsidP="00FC7007">
            <w:pPr>
              <w:jc w:val="center"/>
              <w:rPr>
                <w:color w:val="000000"/>
                <w:sz w:val="16"/>
                <w:szCs w:val="16"/>
              </w:rPr>
            </w:pPr>
            <w:r w:rsidRPr="00FC7007">
              <w:rPr>
                <w:color w:val="000000"/>
                <w:sz w:val="16"/>
                <w:szCs w:val="16"/>
              </w:rPr>
              <w:t>379,11</w:t>
            </w:r>
          </w:p>
        </w:tc>
        <w:tc>
          <w:tcPr>
            <w:tcW w:w="1360" w:type="dxa"/>
            <w:tcBorders>
              <w:top w:val="nil"/>
              <w:left w:val="nil"/>
              <w:bottom w:val="single" w:sz="4" w:space="0" w:color="000000"/>
              <w:right w:val="single" w:sz="4" w:space="0" w:color="000000"/>
            </w:tcBorders>
            <w:shd w:val="clear" w:color="auto" w:fill="auto"/>
            <w:hideMark/>
          </w:tcPr>
          <w:p w14:paraId="60E93F57" w14:textId="77777777" w:rsidR="00FC7007" w:rsidRPr="00FC7007" w:rsidRDefault="00FC7007" w:rsidP="00FC7007">
            <w:pPr>
              <w:jc w:val="center"/>
              <w:rPr>
                <w:color w:val="000000"/>
                <w:sz w:val="16"/>
                <w:szCs w:val="16"/>
              </w:rPr>
            </w:pPr>
            <w:r w:rsidRPr="00FC7007">
              <w:rPr>
                <w:color w:val="000000"/>
                <w:sz w:val="16"/>
                <w:szCs w:val="16"/>
              </w:rPr>
              <w:t>379,11</w:t>
            </w:r>
          </w:p>
        </w:tc>
        <w:tc>
          <w:tcPr>
            <w:tcW w:w="1360" w:type="dxa"/>
            <w:tcBorders>
              <w:top w:val="nil"/>
              <w:left w:val="nil"/>
              <w:bottom w:val="single" w:sz="4" w:space="0" w:color="000000"/>
              <w:right w:val="single" w:sz="4" w:space="0" w:color="000000"/>
            </w:tcBorders>
            <w:shd w:val="clear" w:color="auto" w:fill="auto"/>
            <w:hideMark/>
          </w:tcPr>
          <w:p w14:paraId="6F2FD0EF" w14:textId="77777777" w:rsidR="00FC7007" w:rsidRPr="00FC7007" w:rsidRDefault="00FC7007" w:rsidP="00FC7007">
            <w:pPr>
              <w:jc w:val="center"/>
              <w:rPr>
                <w:color w:val="000000"/>
                <w:sz w:val="16"/>
                <w:szCs w:val="16"/>
              </w:rPr>
            </w:pPr>
            <w:r w:rsidRPr="00FC7007">
              <w:rPr>
                <w:color w:val="000000"/>
                <w:sz w:val="16"/>
                <w:szCs w:val="16"/>
              </w:rPr>
              <w:t>379,11</w:t>
            </w:r>
          </w:p>
        </w:tc>
      </w:tr>
      <w:tr w:rsidR="00FC7007" w:rsidRPr="00FC7007" w14:paraId="4C619CDD"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7F696F39" w14:textId="77777777" w:rsidR="00FC7007" w:rsidRPr="00FC7007" w:rsidRDefault="00FC7007" w:rsidP="00FC7007">
            <w:pPr>
              <w:rPr>
                <w:color w:val="000000"/>
                <w:sz w:val="16"/>
                <w:szCs w:val="16"/>
              </w:rPr>
            </w:pPr>
            <w:r w:rsidRPr="00FC7007">
              <w:rPr>
                <w:color w:val="000000"/>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hideMark/>
          </w:tcPr>
          <w:p w14:paraId="0ADCC7F5" w14:textId="77777777" w:rsidR="00FC7007" w:rsidRPr="00FC7007" w:rsidRDefault="00FC7007" w:rsidP="00FC7007">
            <w:pPr>
              <w:jc w:val="center"/>
              <w:rPr>
                <w:color w:val="000000"/>
                <w:sz w:val="16"/>
                <w:szCs w:val="16"/>
              </w:rPr>
            </w:pPr>
            <w:r w:rsidRPr="00FC7007">
              <w:rPr>
                <w:color w:val="000000"/>
                <w:sz w:val="16"/>
                <w:szCs w:val="16"/>
              </w:rPr>
              <w:t>51 1 00 70140</w:t>
            </w:r>
          </w:p>
        </w:tc>
        <w:tc>
          <w:tcPr>
            <w:tcW w:w="580" w:type="dxa"/>
            <w:tcBorders>
              <w:top w:val="nil"/>
              <w:left w:val="nil"/>
              <w:bottom w:val="single" w:sz="4" w:space="0" w:color="000000"/>
              <w:right w:val="single" w:sz="4" w:space="0" w:color="000000"/>
            </w:tcBorders>
            <w:shd w:val="clear" w:color="auto" w:fill="auto"/>
            <w:hideMark/>
          </w:tcPr>
          <w:p w14:paraId="52EFCB5C" w14:textId="77777777" w:rsidR="00FC7007" w:rsidRPr="00FC7007" w:rsidRDefault="00FC7007" w:rsidP="00FC7007">
            <w:pPr>
              <w:jc w:val="center"/>
              <w:rPr>
                <w:color w:val="000000"/>
                <w:sz w:val="16"/>
                <w:szCs w:val="16"/>
              </w:rPr>
            </w:pPr>
            <w:r w:rsidRPr="00FC7007">
              <w:rPr>
                <w:color w:val="000000"/>
                <w:sz w:val="16"/>
                <w:szCs w:val="16"/>
              </w:rPr>
              <w:t>600</w:t>
            </w:r>
          </w:p>
        </w:tc>
        <w:tc>
          <w:tcPr>
            <w:tcW w:w="1360" w:type="dxa"/>
            <w:tcBorders>
              <w:top w:val="nil"/>
              <w:left w:val="nil"/>
              <w:bottom w:val="single" w:sz="4" w:space="0" w:color="000000"/>
              <w:right w:val="single" w:sz="4" w:space="0" w:color="000000"/>
            </w:tcBorders>
            <w:shd w:val="clear" w:color="auto" w:fill="auto"/>
            <w:hideMark/>
          </w:tcPr>
          <w:p w14:paraId="54595B97" w14:textId="77777777" w:rsidR="00FC7007" w:rsidRPr="00FC7007" w:rsidRDefault="00FC7007" w:rsidP="00FC7007">
            <w:pPr>
              <w:jc w:val="center"/>
              <w:rPr>
                <w:color w:val="000000"/>
                <w:sz w:val="16"/>
                <w:szCs w:val="16"/>
              </w:rPr>
            </w:pPr>
            <w:r w:rsidRPr="00FC7007">
              <w:rPr>
                <w:color w:val="000000"/>
                <w:sz w:val="16"/>
                <w:szCs w:val="16"/>
              </w:rPr>
              <w:t>379,11</w:t>
            </w:r>
          </w:p>
        </w:tc>
        <w:tc>
          <w:tcPr>
            <w:tcW w:w="1360" w:type="dxa"/>
            <w:tcBorders>
              <w:top w:val="nil"/>
              <w:left w:val="nil"/>
              <w:bottom w:val="single" w:sz="4" w:space="0" w:color="000000"/>
              <w:right w:val="single" w:sz="4" w:space="0" w:color="000000"/>
            </w:tcBorders>
            <w:shd w:val="clear" w:color="auto" w:fill="auto"/>
            <w:hideMark/>
          </w:tcPr>
          <w:p w14:paraId="031BA187" w14:textId="77777777" w:rsidR="00FC7007" w:rsidRPr="00FC7007" w:rsidRDefault="00FC7007" w:rsidP="00FC7007">
            <w:pPr>
              <w:jc w:val="center"/>
              <w:rPr>
                <w:color w:val="000000"/>
                <w:sz w:val="16"/>
                <w:szCs w:val="16"/>
              </w:rPr>
            </w:pPr>
            <w:r w:rsidRPr="00FC7007">
              <w:rPr>
                <w:color w:val="000000"/>
                <w:sz w:val="16"/>
                <w:szCs w:val="16"/>
              </w:rPr>
              <w:t>379,11</w:t>
            </w:r>
          </w:p>
        </w:tc>
        <w:tc>
          <w:tcPr>
            <w:tcW w:w="1360" w:type="dxa"/>
            <w:tcBorders>
              <w:top w:val="nil"/>
              <w:left w:val="nil"/>
              <w:bottom w:val="single" w:sz="4" w:space="0" w:color="000000"/>
              <w:right w:val="single" w:sz="4" w:space="0" w:color="000000"/>
            </w:tcBorders>
            <w:shd w:val="clear" w:color="auto" w:fill="auto"/>
            <w:hideMark/>
          </w:tcPr>
          <w:p w14:paraId="56105A36" w14:textId="77777777" w:rsidR="00FC7007" w:rsidRPr="00FC7007" w:rsidRDefault="00FC7007" w:rsidP="00FC7007">
            <w:pPr>
              <w:jc w:val="center"/>
              <w:rPr>
                <w:color w:val="000000"/>
                <w:sz w:val="16"/>
                <w:szCs w:val="16"/>
              </w:rPr>
            </w:pPr>
            <w:r w:rsidRPr="00FC7007">
              <w:rPr>
                <w:color w:val="000000"/>
                <w:sz w:val="16"/>
                <w:szCs w:val="16"/>
              </w:rPr>
              <w:t>379,11</w:t>
            </w:r>
          </w:p>
        </w:tc>
      </w:tr>
      <w:tr w:rsidR="00FC7007" w:rsidRPr="00FC7007" w14:paraId="5FEF82F8"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7CBB38F" w14:textId="77777777" w:rsidR="00FC7007" w:rsidRPr="00FC7007" w:rsidRDefault="00FC7007" w:rsidP="00FC7007">
            <w:pPr>
              <w:rPr>
                <w:color w:val="000000"/>
                <w:sz w:val="16"/>
                <w:szCs w:val="16"/>
              </w:rPr>
            </w:pPr>
            <w:r w:rsidRPr="00FC7007">
              <w:rPr>
                <w:color w:val="000000"/>
                <w:sz w:val="16"/>
                <w:szCs w:val="16"/>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240" w:type="dxa"/>
            <w:tcBorders>
              <w:top w:val="nil"/>
              <w:left w:val="nil"/>
              <w:bottom w:val="single" w:sz="4" w:space="0" w:color="000000"/>
              <w:right w:val="single" w:sz="4" w:space="0" w:color="000000"/>
            </w:tcBorders>
            <w:shd w:val="clear" w:color="auto" w:fill="auto"/>
            <w:hideMark/>
          </w:tcPr>
          <w:p w14:paraId="3CB456A8" w14:textId="77777777" w:rsidR="00FC7007" w:rsidRPr="00FC7007" w:rsidRDefault="00FC7007" w:rsidP="00FC7007">
            <w:pPr>
              <w:jc w:val="center"/>
              <w:rPr>
                <w:color w:val="000000"/>
                <w:sz w:val="16"/>
                <w:szCs w:val="16"/>
              </w:rPr>
            </w:pPr>
            <w:r w:rsidRPr="00FC7007">
              <w:rPr>
                <w:color w:val="000000"/>
                <w:sz w:val="16"/>
                <w:szCs w:val="16"/>
              </w:rPr>
              <w:t>51 1 00 76930</w:t>
            </w:r>
          </w:p>
        </w:tc>
        <w:tc>
          <w:tcPr>
            <w:tcW w:w="580" w:type="dxa"/>
            <w:tcBorders>
              <w:top w:val="nil"/>
              <w:left w:val="nil"/>
              <w:bottom w:val="single" w:sz="4" w:space="0" w:color="000000"/>
              <w:right w:val="single" w:sz="4" w:space="0" w:color="000000"/>
            </w:tcBorders>
            <w:shd w:val="clear" w:color="auto" w:fill="auto"/>
            <w:hideMark/>
          </w:tcPr>
          <w:p w14:paraId="6D6D3F79"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1328FA00"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260B7AFD"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2179FD1A" w14:textId="77777777" w:rsidR="00FC7007" w:rsidRPr="00FC7007" w:rsidRDefault="00FC7007" w:rsidP="00FC7007">
            <w:pPr>
              <w:jc w:val="center"/>
              <w:rPr>
                <w:color w:val="000000"/>
                <w:sz w:val="16"/>
                <w:szCs w:val="16"/>
              </w:rPr>
            </w:pPr>
            <w:r w:rsidRPr="00FC7007">
              <w:rPr>
                <w:color w:val="000000"/>
                <w:sz w:val="16"/>
                <w:szCs w:val="16"/>
              </w:rPr>
              <w:t>3,00</w:t>
            </w:r>
          </w:p>
        </w:tc>
      </w:tr>
      <w:tr w:rsidR="00FC7007" w:rsidRPr="00FC7007" w14:paraId="730D586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2804A9A"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0EBA95A5" w14:textId="77777777" w:rsidR="00FC7007" w:rsidRPr="00FC7007" w:rsidRDefault="00FC7007" w:rsidP="00FC7007">
            <w:pPr>
              <w:jc w:val="center"/>
              <w:rPr>
                <w:color w:val="000000"/>
                <w:sz w:val="16"/>
                <w:szCs w:val="16"/>
              </w:rPr>
            </w:pPr>
            <w:r w:rsidRPr="00FC7007">
              <w:rPr>
                <w:color w:val="000000"/>
                <w:sz w:val="16"/>
                <w:szCs w:val="16"/>
              </w:rPr>
              <w:t>51 1 00 76930</w:t>
            </w:r>
          </w:p>
        </w:tc>
        <w:tc>
          <w:tcPr>
            <w:tcW w:w="580" w:type="dxa"/>
            <w:tcBorders>
              <w:top w:val="nil"/>
              <w:left w:val="nil"/>
              <w:bottom w:val="single" w:sz="4" w:space="0" w:color="000000"/>
              <w:right w:val="single" w:sz="4" w:space="0" w:color="000000"/>
            </w:tcBorders>
            <w:shd w:val="clear" w:color="auto" w:fill="auto"/>
            <w:hideMark/>
          </w:tcPr>
          <w:p w14:paraId="270B880D"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006F328B"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44F2AD7A"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2CF5F6E4" w14:textId="77777777" w:rsidR="00FC7007" w:rsidRPr="00FC7007" w:rsidRDefault="00FC7007" w:rsidP="00FC7007">
            <w:pPr>
              <w:jc w:val="center"/>
              <w:rPr>
                <w:color w:val="000000"/>
                <w:sz w:val="16"/>
                <w:szCs w:val="16"/>
              </w:rPr>
            </w:pPr>
            <w:r w:rsidRPr="00FC7007">
              <w:rPr>
                <w:color w:val="000000"/>
                <w:sz w:val="16"/>
                <w:szCs w:val="16"/>
              </w:rPr>
              <w:t>3,00</w:t>
            </w:r>
          </w:p>
        </w:tc>
      </w:tr>
      <w:tr w:rsidR="00FC7007" w:rsidRPr="00FC7007" w14:paraId="40FEC2F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2053D82" w14:textId="77777777" w:rsidR="00FC7007" w:rsidRPr="00FC7007" w:rsidRDefault="00FC7007" w:rsidP="00FC7007">
            <w:pPr>
              <w:rPr>
                <w:color w:val="000000"/>
                <w:sz w:val="16"/>
                <w:szCs w:val="16"/>
              </w:rPr>
            </w:pPr>
            <w:r w:rsidRPr="00FC7007">
              <w:rPr>
                <w:color w:val="000000"/>
                <w:sz w:val="16"/>
                <w:szCs w:val="16"/>
              </w:rPr>
              <w:t>Финансовое обеспечение отдельных мероприятий за счет средств резервного фонда Правительства Ставропольского края</w:t>
            </w:r>
          </w:p>
        </w:tc>
        <w:tc>
          <w:tcPr>
            <w:tcW w:w="1240" w:type="dxa"/>
            <w:tcBorders>
              <w:top w:val="nil"/>
              <w:left w:val="nil"/>
              <w:bottom w:val="single" w:sz="4" w:space="0" w:color="000000"/>
              <w:right w:val="single" w:sz="4" w:space="0" w:color="000000"/>
            </w:tcBorders>
            <w:shd w:val="clear" w:color="auto" w:fill="auto"/>
            <w:hideMark/>
          </w:tcPr>
          <w:p w14:paraId="7E159930" w14:textId="77777777" w:rsidR="00FC7007" w:rsidRPr="00FC7007" w:rsidRDefault="00FC7007" w:rsidP="00FC7007">
            <w:pPr>
              <w:jc w:val="center"/>
              <w:rPr>
                <w:color w:val="000000"/>
                <w:sz w:val="16"/>
                <w:szCs w:val="16"/>
              </w:rPr>
            </w:pPr>
            <w:r w:rsidRPr="00FC7007">
              <w:rPr>
                <w:color w:val="000000"/>
                <w:sz w:val="16"/>
                <w:szCs w:val="16"/>
              </w:rPr>
              <w:t>51 1 00 79201</w:t>
            </w:r>
          </w:p>
        </w:tc>
        <w:tc>
          <w:tcPr>
            <w:tcW w:w="580" w:type="dxa"/>
            <w:tcBorders>
              <w:top w:val="nil"/>
              <w:left w:val="nil"/>
              <w:bottom w:val="single" w:sz="4" w:space="0" w:color="000000"/>
              <w:right w:val="single" w:sz="4" w:space="0" w:color="000000"/>
            </w:tcBorders>
            <w:shd w:val="clear" w:color="auto" w:fill="auto"/>
            <w:hideMark/>
          </w:tcPr>
          <w:p w14:paraId="1DA2B509"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0607D1A5" w14:textId="77777777" w:rsidR="00FC7007" w:rsidRPr="00FC7007" w:rsidRDefault="00FC7007" w:rsidP="00FC7007">
            <w:pPr>
              <w:jc w:val="center"/>
              <w:rPr>
                <w:color w:val="000000"/>
                <w:sz w:val="16"/>
                <w:szCs w:val="16"/>
              </w:rPr>
            </w:pPr>
            <w:r w:rsidRPr="00FC7007">
              <w:rPr>
                <w:color w:val="000000"/>
                <w:sz w:val="16"/>
                <w:szCs w:val="16"/>
              </w:rPr>
              <w:t>6 820,88</w:t>
            </w:r>
          </w:p>
        </w:tc>
        <w:tc>
          <w:tcPr>
            <w:tcW w:w="1360" w:type="dxa"/>
            <w:tcBorders>
              <w:top w:val="nil"/>
              <w:left w:val="nil"/>
              <w:bottom w:val="single" w:sz="4" w:space="0" w:color="000000"/>
              <w:right w:val="single" w:sz="4" w:space="0" w:color="000000"/>
            </w:tcBorders>
            <w:shd w:val="clear" w:color="auto" w:fill="auto"/>
            <w:hideMark/>
          </w:tcPr>
          <w:p w14:paraId="75026355"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77A99D26"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2D1D880A"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889BFC5"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1240" w:type="dxa"/>
            <w:tcBorders>
              <w:top w:val="nil"/>
              <w:left w:val="nil"/>
              <w:bottom w:val="single" w:sz="4" w:space="0" w:color="000000"/>
              <w:right w:val="single" w:sz="4" w:space="0" w:color="000000"/>
            </w:tcBorders>
            <w:shd w:val="clear" w:color="auto" w:fill="auto"/>
            <w:hideMark/>
          </w:tcPr>
          <w:p w14:paraId="278E93BA" w14:textId="77777777" w:rsidR="00FC7007" w:rsidRPr="00FC7007" w:rsidRDefault="00FC7007" w:rsidP="00FC7007">
            <w:pPr>
              <w:jc w:val="center"/>
              <w:rPr>
                <w:color w:val="000000"/>
                <w:sz w:val="16"/>
                <w:szCs w:val="16"/>
              </w:rPr>
            </w:pPr>
            <w:r w:rsidRPr="00FC7007">
              <w:rPr>
                <w:color w:val="000000"/>
                <w:sz w:val="16"/>
                <w:szCs w:val="16"/>
              </w:rPr>
              <w:t>51 1 00 79201</w:t>
            </w:r>
          </w:p>
        </w:tc>
        <w:tc>
          <w:tcPr>
            <w:tcW w:w="580" w:type="dxa"/>
            <w:tcBorders>
              <w:top w:val="nil"/>
              <w:left w:val="nil"/>
              <w:bottom w:val="single" w:sz="4" w:space="0" w:color="000000"/>
              <w:right w:val="single" w:sz="4" w:space="0" w:color="000000"/>
            </w:tcBorders>
            <w:shd w:val="clear" w:color="auto" w:fill="auto"/>
            <w:hideMark/>
          </w:tcPr>
          <w:p w14:paraId="23C61206" w14:textId="77777777" w:rsidR="00FC7007" w:rsidRPr="00FC7007" w:rsidRDefault="00FC7007" w:rsidP="00FC7007">
            <w:pPr>
              <w:jc w:val="center"/>
              <w:rPr>
                <w:color w:val="000000"/>
                <w:sz w:val="16"/>
                <w:szCs w:val="16"/>
              </w:rPr>
            </w:pPr>
            <w:r w:rsidRPr="00FC7007">
              <w:rPr>
                <w:color w:val="000000"/>
                <w:sz w:val="16"/>
                <w:szCs w:val="16"/>
              </w:rPr>
              <w:t>800</w:t>
            </w:r>
          </w:p>
        </w:tc>
        <w:tc>
          <w:tcPr>
            <w:tcW w:w="1360" w:type="dxa"/>
            <w:tcBorders>
              <w:top w:val="nil"/>
              <w:left w:val="nil"/>
              <w:bottom w:val="single" w:sz="4" w:space="0" w:color="000000"/>
              <w:right w:val="single" w:sz="4" w:space="0" w:color="000000"/>
            </w:tcBorders>
            <w:shd w:val="clear" w:color="auto" w:fill="auto"/>
            <w:hideMark/>
          </w:tcPr>
          <w:p w14:paraId="00AE46A7" w14:textId="77777777" w:rsidR="00FC7007" w:rsidRPr="00FC7007" w:rsidRDefault="00FC7007" w:rsidP="00FC7007">
            <w:pPr>
              <w:jc w:val="center"/>
              <w:rPr>
                <w:color w:val="000000"/>
                <w:sz w:val="16"/>
                <w:szCs w:val="16"/>
              </w:rPr>
            </w:pPr>
            <w:r w:rsidRPr="00FC7007">
              <w:rPr>
                <w:color w:val="000000"/>
                <w:sz w:val="16"/>
                <w:szCs w:val="16"/>
              </w:rPr>
              <w:t>6 820,88</w:t>
            </w:r>
          </w:p>
        </w:tc>
        <w:tc>
          <w:tcPr>
            <w:tcW w:w="1360" w:type="dxa"/>
            <w:tcBorders>
              <w:top w:val="nil"/>
              <w:left w:val="nil"/>
              <w:bottom w:val="single" w:sz="4" w:space="0" w:color="000000"/>
              <w:right w:val="single" w:sz="4" w:space="0" w:color="000000"/>
            </w:tcBorders>
            <w:shd w:val="clear" w:color="auto" w:fill="auto"/>
            <w:hideMark/>
          </w:tcPr>
          <w:p w14:paraId="38D9194F"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7BACBEB8"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12B219D9"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60F8B063" w14:textId="77777777" w:rsidR="00FC7007" w:rsidRPr="00FC7007" w:rsidRDefault="00FC7007" w:rsidP="00FC7007">
            <w:pPr>
              <w:rPr>
                <w:color w:val="000000"/>
                <w:sz w:val="16"/>
                <w:szCs w:val="16"/>
              </w:rPr>
            </w:pPr>
            <w:r w:rsidRPr="00FC7007">
              <w:rPr>
                <w:color w:val="000000"/>
                <w:sz w:val="16"/>
                <w:szCs w:val="16"/>
              </w:rPr>
              <w:t>Возмещение расходов по гарантированному перечню услуг по погребению</w:t>
            </w:r>
          </w:p>
        </w:tc>
        <w:tc>
          <w:tcPr>
            <w:tcW w:w="1240" w:type="dxa"/>
            <w:tcBorders>
              <w:top w:val="nil"/>
              <w:left w:val="nil"/>
              <w:bottom w:val="single" w:sz="4" w:space="0" w:color="000000"/>
              <w:right w:val="single" w:sz="4" w:space="0" w:color="000000"/>
            </w:tcBorders>
            <w:shd w:val="clear" w:color="auto" w:fill="auto"/>
            <w:hideMark/>
          </w:tcPr>
          <w:p w14:paraId="3F93AE1E" w14:textId="77777777" w:rsidR="00FC7007" w:rsidRPr="00FC7007" w:rsidRDefault="00FC7007" w:rsidP="00FC7007">
            <w:pPr>
              <w:jc w:val="center"/>
              <w:rPr>
                <w:color w:val="000000"/>
                <w:sz w:val="16"/>
                <w:szCs w:val="16"/>
              </w:rPr>
            </w:pPr>
            <w:r w:rsidRPr="00FC7007">
              <w:rPr>
                <w:color w:val="000000"/>
                <w:sz w:val="16"/>
                <w:szCs w:val="16"/>
              </w:rPr>
              <w:t>51 1 00 80020</w:t>
            </w:r>
          </w:p>
        </w:tc>
        <w:tc>
          <w:tcPr>
            <w:tcW w:w="580" w:type="dxa"/>
            <w:tcBorders>
              <w:top w:val="nil"/>
              <w:left w:val="nil"/>
              <w:bottom w:val="single" w:sz="4" w:space="0" w:color="000000"/>
              <w:right w:val="single" w:sz="4" w:space="0" w:color="000000"/>
            </w:tcBorders>
            <w:shd w:val="clear" w:color="auto" w:fill="auto"/>
            <w:hideMark/>
          </w:tcPr>
          <w:p w14:paraId="1F8B7ACF"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4F31CBC" w14:textId="77777777" w:rsidR="00FC7007" w:rsidRPr="00FC7007" w:rsidRDefault="00FC7007" w:rsidP="00FC7007">
            <w:pPr>
              <w:jc w:val="center"/>
              <w:rPr>
                <w:color w:val="000000"/>
                <w:sz w:val="16"/>
                <w:szCs w:val="16"/>
              </w:rPr>
            </w:pPr>
            <w:r w:rsidRPr="00FC7007">
              <w:rPr>
                <w:color w:val="000000"/>
                <w:sz w:val="16"/>
                <w:szCs w:val="16"/>
              </w:rPr>
              <w:t>112,00</w:t>
            </w:r>
          </w:p>
        </w:tc>
        <w:tc>
          <w:tcPr>
            <w:tcW w:w="1360" w:type="dxa"/>
            <w:tcBorders>
              <w:top w:val="nil"/>
              <w:left w:val="nil"/>
              <w:bottom w:val="single" w:sz="4" w:space="0" w:color="000000"/>
              <w:right w:val="single" w:sz="4" w:space="0" w:color="000000"/>
            </w:tcBorders>
            <w:shd w:val="clear" w:color="auto" w:fill="auto"/>
            <w:hideMark/>
          </w:tcPr>
          <w:p w14:paraId="3DA2215A"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0FE6575C"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4083AD59"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59660DD" w14:textId="77777777" w:rsidR="00FC7007" w:rsidRPr="00FC7007" w:rsidRDefault="00FC7007" w:rsidP="00FC7007">
            <w:pPr>
              <w:rPr>
                <w:color w:val="000000"/>
                <w:sz w:val="16"/>
                <w:szCs w:val="16"/>
              </w:rPr>
            </w:pPr>
            <w:r w:rsidRPr="00FC7007">
              <w:rPr>
                <w:color w:val="000000"/>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hideMark/>
          </w:tcPr>
          <w:p w14:paraId="050EDF9F" w14:textId="77777777" w:rsidR="00FC7007" w:rsidRPr="00FC7007" w:rsidRDefault="00FC7007" w:rsidP="00FC7007">
            <w:pPr>
              <w:jc w:val="center"/>
              <w:rPr>
                <w:color w:val="000000"/>
                <w:sz w:val="16"/>
                <w:szCs w:val="16"/>
              </w:rPr>
            </w:pPr>
            <w:r w:rsidRPr="00FC7007">
              <w:rPr>
                <w:color w:val="000000"/>
                <w:sz w:val="16"/>
                <w:szCs w:val="16"/>
              </w:rPr>
              <w:t>51 1 00 80020</w:t>
            </w:r>
          </w:p>
        </w:tc>
        <w:tc>
          <w:tcPr>
            <w:tcW w:w="580" w:type="dxa"/>
            <w:tcBorders>
              <w:top w:val="nil"/>
              <w:left w:val="nil"/>
              <w:bottom w:val="single" w:sz="4" w:space="0" w:color="000000"/>
              <w:right w:val="single" w:sz="4" w:space="0" w:color="000000"/>
            </w:tcBorders>
            <w:shd w:val="clear" w:color="auto" w:fill="auto"/>
            <w:hideMark/>
          </w:tcPr>
          <w:p w14:paraId="26A5885E" w14:textId="77777777" w:rsidR="00FC7007" w:rsidRPr="00FC7007" w:rsidRDefault="00FC7007" w:rsidP="00FC7007">
            <w:pPr>
              <w:jc w:val="center"/>
              <w:rPr>
                <w:color w:val="000000"/>
                <w:sz w:val="16"/>
                <w:szCs w:val="16"/>
              </w:rPr>
            </w:pPr>
            <w:r w:rsidRPr="00FC7007">
              <w:rPr>
                <w:color w:val="000000"/>
                <w:sz w:val="16"/>
                <w:szCs w:val="16"/>
              </w:rPr>
              <w:t>200</w:t>
            </w:r>
          </w:p>
        </w:tc>
        <w:tc>
          <w:tcPr>
            <w:tcW w:w="1360" w:type="dxa"/>
            <w:tcBorders>
              <w:top w:val="nil"/>
              <w:left w:val="nil"/>
              <w:bottom w:val="single" w:sz="4" w:space="0" w:color="000000"/>
              <w:right w:val="single" w:sz="4" w:space="0" w:color="000000"/>
            </w:tcBorders>
            <w:shd w:val="clear" w:color="auto" w:fill="auto"/>
            <w:hideMark/>
          </w:tcPr>
          <w:p w14:paraId="376D3B11" w14:textId="77777777" w:rsidR="00FC7007" w:rsidRPr="00FC7007" w:rsidRDefault="00FC7007" w:rsidP="00FC7007">
            <w:pPr>
              <w:jc w:val="center"/>
              <w:rPr>
                <w:color w:val="000000"/>
                <w:sz w:val="16"/>
                <w:szCs w:val="16"/>
              </w:rPr>
            </w:pPr>
            <w:r w:rsidRPr="00FC7007">
              <w:rPr>
                <w:color w:val="000000"/>
                <w:sz w:val="16"/>
                <w:szCs w:val="16"/>
              </w:rPr>
              <w:t>112,00</w:t>
            </w:r>
          </w:p>
        </w:tc>
        <w:tc>
          <w:tcPr>
            <w:tcW w:w="1360" w:type="dxa"/>
            <w:tcBorders>
              <w:top w:val="nil"/>
              <w:left w:val="nil"/>
              <w:bottom w:val="single" w:sz="4" w:space="0" w:color="000000"/>
              <w:right w:val="single" w:sz="4" w:space="0" w:color="000000"/>
            </w:tcBorders>
            <w:shd w:val="clear" w:color="auto" w:fill="auto"/>
            <w:hideMark/>
          </w:tcPr>
          <w:p w14:paraId="747FC880"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653BC1B8"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2BDD0CA0"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69E12B1" w14:textId="77777777" w:rsidR="00FC7007" w:rsidRPr="00FC7007" w:rsidRDefault="00FC7007" w:rsidP="00FC7007">
            <w:pPr>
              <w:rPr>
                <w:color w:val="000000"/>
                <w:sz w:val="16"/>
                <w:szCs w:val="16"/>
              </w:rPr>
            </w:pPr>
            <w:r w:rsidRPr="00FC7007">
              <w:rPr>
                <w:color w:val="000000"/>
                <w:sz w:val="16"/>
                <w:szCs w:val="16"/>
              </w:rPr>
              <w:t>Единовременная денежная выплата гражданам, заключившим контракт о прохождении военной службы с Министерством обороны Российской Федерации в 2025 году за счет средств местного бюджета</w:t>
            </w:r>
          </w:p>
        </w:tc>
        <w:tc>
          <w:tcPr>
            <w:tcW w:w="1240" w:type="dxa"/>
            <w:tcBorders>
              <w:top w:val="nil"/>
              <w:left w:val="nil"/>
              <w:bottom w:val="single" w:sz="4" w:space="0" w:color="000000"/>
              <w:right w:val="single" w:sz="4" w:space="0" w:color="000000"/>
            </w:tcBorders>
            <w:shd w:val="clear" w:color="auto" w:fill="auto"/>
            <w:hideMark/>
          </w:tcPr>
          <w:p w14:paraId="493FBE3B" w14:textId="77777777" w:rsidR="00FC7007" w:rsidRPr="00FC7007" w:rsidRDefault="00FC7007" w:rsidP="00FC7007">
            <w:pPr>
              <w:jc w:val="center"/>
              <w:rPr>
                <w:color w:val="000000"/>
                <w:sz w:val="16"/>
                <w:szCs w:val="16"/>
              </w:rPr>
            </w:pPr>
            <w:r w:rsidRPr="00FC7007">
              <w:rPr>
                <w:color w:val="000000"/>
                <w:sz w:val="16"/>
                <w:szCs w:val="16"/>
              </w:rPr>
              <w:t>51 1 00 80030</w:t>
            </w:r>
          </w:p>
        </w:tc>
        <w:tc>
          <w:tcPr>
            <w:tcW w:w="580" w:type="dxa"/>
            <w:tcBorders>
              <w:top w:val="nil"/>
              <w:left w:val="nil"/>
              <w:bottom w:val="single" w:sz="4" w:space="0" w:color="000000"/>
              <w:right w:val="single" w:sz="4" w:space="0" w:color="000000"/>
            </w:tcBorders>
            <w:shd w:val="clear" w:color="auto" w:fill="auto"/>
            <w:hideMark/>
          </w:tcPr>
          <w:p w14:paraId="2D71C489"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008D9337" w14:textId="77777777" w:rsidR="00FC7007" w:rsidRPr="00FC7007" w:rsidRDefault="00FC7007" w:rsidP="00FC7007">
            <w:pPr>
              <w:jc w:val="center"/>
              <w:rPr>
                <w:color w:val="000000"/>
                <w:sz w:val="16"/>
                <w:szCs w:val="16"/>
              </w:rPr>
            </w:pPr>
            <w:r w:rsidRPr="00FC7007">
              <w:rPr>
                <w:color w:val="000000"/>
                <w:sz w:val="16"/>
                <w:szCs w:val="16"/>
              </w:rPr>
              <w:t>13 400,00</w:t>
            </w:r>
          </w:p>
        </w:tc>
        <w:tc>
          <w:tcPr>
            <w:tcW w:w="1360" w:type="dxa"/>
            <w:tcBorders>
              <w:top w:val="nil"/>
              <w:left w:val="nil"/>
              <w:bottom w:val="single" w:sz="4" w:space="0" w:color="000000"/>
              <w:right w:val="single" w:sz="4" w:space="0" w:color="000000"/>
            </w:tcBorders>
            <w:shd w:val="clear" w:color="auto" w:fill="auto"/>
            <w:hideMark/>
          </w:tcPr>
          <w:p w14:paraId="5255577B"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2F09F3DC"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32641E01"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A3A1776" w14:textId="77777777" w:rsidR="00FC7007" w:rsidRPr="00FC7007" w:rsidRDefault="00FC7007" w:rsidP="00FC7007">
            <w:pPr>
              <w:rPr>
                <w:color w:val="000000"/>
                <w:sz w:val="16"/>
                <w:szCs w:val="16"/>
              </w:rPr>
            </w:pPr>
            <w:r w:rsidRPr="00FC7007">
              <w:rPr>
                <w:color w:val="000000"/>
                <w:sz w:val="16"/>
                <w:szCs w:val="16"/>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hideMark/>
          </w:tcPr>
          <w:p w14:paraId="01A2F2B2" w14:textId="77777777" w:rsidR="00FC7007" w:rsidRPr="00FC7007" w:rsidRDefault="00FC7007" w:rsidP="00FC7007">
            <w:pPr>
              <w:jc w:val="center"/>
              <w:rPr>
                <w:color w:val="000000"/>
                <w:sz w:val="16"/>
                <w:szCs w:val="16"/>
              </w:rPr>
            </w:pPr>
            <w:r w:rsidRPr="00FC7007">
              <w:rPr>
                <w:color w:val="000000"/>
                <w:sz w:val="16"/>
                <w:szCs w:val="16"/>
              </w:rPr>
              <w:t>51 1 00 80030</w:t>
            </w:r>
          </w:p>
        </w:tc>
        <w:tc>
          <w:tcPr>
            <w:tcW w:w="580" w:type="dxa"/>
            <w:tcBorders>
              <w:top w:val="nil"/>
              <w:left w:val="nil"/>
              <w:bottom w:val="single" w:sz="4" w:space="0" w:color="000000"/>
              <w:right w:val="single" w:sz="4" w:space="0" w:color="000000"/>
            </w:tcBorders>
            <w:shd w:val="clear" w:color="auto" w:fill="auto"/>
            <w:hideMark/>
          </w:tcPr>
          <w:p w14:paraId="63454E8F" w14:textId="77777777" w:rsidR="00FC7007" w:rsidRPr="00FC7007" w:rsidRDefault="00FC7007" w:rsidP="00FC7007">
            <w:pPr>
              <w:jc w:val="center"/>
              <w:rPr>
                <w:color w:val="000000"/>
                <w:sz w:val="16"/>
                <w:szCs w:val="16"/>
              </w:rPr>
            </w:pPr>
            <w:r w:rsidRPr="00FC7007">
              <w:rPr>
                <w:color w:val="000000"/>
                <w:sz w:val="16"/>
                <w:szCs w:val="16"/>
              </w:rPr>
              <w:t>300</w:t>
            </w:r>
          </w:p>
        </w:tc>
        <w:tc>
          <w:tcPr>
            <w:tcW w:w="1360" w:type="dxa"/>
            <w:tcBorders>
              <w:top w:val="nil"/>
              <w:left w:val="nil"/>
              <w:bottom w:val="single" w:sz="4" w:space="0" w:color="000000"/>
              <w:right w:val="single" w:sz="4" w:space="0" w:color="000000"/>
            </w:tcBorders>
            <w:shd w:val="clear" w:color="auto" w:fill="auto"/>
            <w:hideMark/>
          </w:tcPr>
          <w:p w14:paraId="74E3B11E" w14:textId="77777777" w:rsidR="00FC7007" w:rsidRPr="00FC7007" w:rsidRDefault="00FC7007" w:rsidP="00FC7007">
            <w:pPr>
              <w:jc w:val="center"/>
              <w:rPr>
                <w:color w:val="000000"/>
                <w:sz w:val="16"/>
                <w:szCs w:val="16"/>
              </w:rPr>
            </w:pPr>
            <w:r w:rsidRPr="00FC7007">
              <w:rPr>
                <w:color w:val="000000"/>
                <w:sz w:val="16"/>
                <w:szCs w:val="16"/>
              </w:rPr>
              <w:t>13 400,00</w:t>
            </w:r>
          </w:p>
        </w:tc>
        <w:tc>
          <w:tcPr>
            <w:tcW w:w="1360" w:type="dxa"/>
            <w:tcBorders>
              <w:top w:val="nil"/>
              <w:left w:val="nil"/>
              <w:bottom w:val="single" w:sz="4" w:space="0" w:color="000000"/>
              <w:right w:val="single" w:sz="4" w:space="0" w:color="000000"/>
            </w:tcBorders>
            <w:shd w:val="clear" w:color="auto" w:fill="auto"/>
            <w:hideMark/>
          </w:tcPr>
          <w:p w14:paraId="5E0ECA27"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786E168D"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7B326EAD"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5DFCCBA" w14:textId="77777777" w:rsidR="00FC7007" w:rsidRPr="00FC7007" w:rsidRDefault="00FC7007" w:rsidP="00FC7007">
            <w:pPr>
              <w:rPr>
                <w:color w:val="000000"/>
                <w:sz w:val="16"/>
                <w:szCs w:val="16"/>
              </w:rPr>
            </w:pPr>
            <w:r w:rsidRPr="00FC7007">
              <w:rPr>
                <w:color w:val="000000"/>
                <w:sz w:val="16"/>
                <w:szCs w:val="16"/>
              </w:rPr>
              <w:t xml:space="preserve">Обеспечение </w:t>
            </w:r>
            <w:proofErr w:type="gramStart"/>
            <w:r w:rsidRPr="00FC7007">
              <w:rPr>
                <w:color w:val="000000"/>
                <w:sz w:val="16"/>
                <w:szCs w:val="16"/>
              </w:rPr>
              <w:t>деятельности финансового управления администрации Кочубеевского муниципального округа Ставропольского края</w:t>
            </w:r>
            <w:proofErr w:type="gramEnd"/>
          </w:p>
        </w:tc>
        <w:tc>
          <w:tcPr>
            <w:tcW w:w="1240" w:type="dxa"/>
            <w:tcBorders>
              <w:top w:val="nil"/>
              <w:left w:val="nil"/>
              <w:bottom w:val="single" w:sz="4" w:space="0" w:color="000000"/>
              <w:right w:val="single" w:sz="4" w:space="0" w:color="000000"/>
            </w:tcBorders>
            <w:shd w:val="clear" w:color="auto" w:fill="auto"/>
            <w:hideMark/>
          </w:tcPr>
          <w:p w14:paraId="35BDD689" w14:textId="77777777" w:rsidR="00FC7007" w:rsidRPr="00FC7007" w:rsidRDefault="00FC7007" w:rsidP="00FC7007">
            <w:pPr>
              <w:jc w:val="center"/>
              <w:rPr>
                <w:color w:val="000000"/>
                <w:sz w:val="16"/>
                <w:szCs w:val="16"/>
              </w:rPr>
            </w:pPr>
            <w:r w:rsidRPr="00FC7007">
              <w:rPr>
                <w:color w:val="000000"/>
                <w:sz w:val="16"/>
                <w:szCs w:val="16"/>
              </w:rPr>
              <w:t>52 0 00 00000</w:t>
            </w:r>
          </w:p>
        </w:tc>
        <w:tc>
          <w:tcPr>
            <w:tcW w:w="580" w:type="dxa"/>
            <w:tcBorders>
              <w:top w:val="nil"/>
              <w:left w:val="nil"/>
              <w:bottom w:val="single" w:sz="4" w:space="0" w:color="000000"/>
              <w:right w:val="single" w:sz="4" w:space="0" w:color="000000"/>
            </w:tcBorders>
            <w:shd w:val="clear" w:color="auto" w:fill="auto"/>
            <w:hideMark/>
          </w:tcPr>
          <w:p w14:paraId="4EDC0CE0"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6AE6D5AC" w14:textId="77777777" w:rsidR="00FC7007" w:rsidRPr="00FC7007" w:rsidRDefault="00FC7007" w:rsidP="00FC7007">
            <w:pPr>
              <w:jc w:val="center"/>
              <w:rPr>
                <w:color w:val="000000"/>
                <w:sz w:val="16"/>
                <w:szCs w:val="16"/>
              </w:rPr>
            </w:pPr>
            <w:r w:rsidRPr="00FC7007">
              <w:rPr>
                <w:color w:val="000000"/>
                <w:sz w:val="16"/>
                <w:szCs w:val="16"/>
              </w:rPr>
              <w:t>1 000,00</w:t>
            </w:r>
          </w:p>
        </w:tc>
        <w:tc>
          <w:tcPr>
            <w:tcW w:w="1360" w:type="dxa"/>
            <w:tcBorders>
              <w:top w:val="nil"/>
              <w:left w:val="nil"/>
              <w:bottom w:val="single" w:sz="4" w:space="0" w:color="000000"/>
              <w:right w:val="single" w:sz="4" w:space="0" w:color="000000"/>
            </w:tcBorders>
            <w:shd w:val="clear" w:color="auto" w:fill="auto"/>
            <w:hideMark/>
          </w:tcPr>
          <w:p w14:paraId="34A021B2" w14:textId="77777777" w:rsidR="00FC7007" w:rsidRPr="00FC7007" w:rsidRDefault="00FC7007" w:rsidP="00FC7007">
            <w:pPr>
              <w:jc w:val="center"/>
              <w:rPr>
                <w:color w:val="000000"/>
                <w:sz w:val="16"/>
                <w:szCs w:val="16"/>
              </w:rPr>
            </w:pPr>
            <w:r w:rsidRPr="00FC7007">
              <w:rPr>
                <w:color w:val="000000"/>
                <w:sz w:val="16"/>
                <w:szCs w:val="16"/>
              </w:rPr>
              <w:t>500,00</w:t>
            </w:r>
          </w:p>
        </w:tc>
        <w:tc>
          <w:tcPr>
            <w:tcW w:w="1360" w:type="dxa"/>
            <w:tcBorders>
              <w:top w:val="nil"/>
              <w:left w:val="nil"/>
              <w:bottom w:val="single" w:sz="4" w:space="0" w:color="000000"/>
              <w:right w:val="single" w:sz="4" w:space="0" w:color="000000"/>
            </w:tcBorders>
            <w:shd w:val="clear" w:color="auto" w:fill="auto"/>
            <w:hideMark/>
          </w:tcPr>
          <w:p w14:paraId="7E396707" w14:textId="77777777" w:rsidR="00FC7007" w:rsidRPr="00FC7007" w:rsidRDefault="00FC7007" w:rsidP="00FC7007">
            <w:pPr>
              <w:jc w:val="center"/>
              <w:rPr>
                <w:color w:val="000000"/>
                <w:sz w:val="16"/>
                <w:szCs w:val="16"/>
              </w:rPr>
            </w:pPr>
            <w:r w:rsidRPr="00FC7007">
              <w:rPr>
                <w:color w:val="000000"/>
                <w:sz w:val="16"/>
                <w:szCs w:val="16"/>
              </w:rPr>
              <w:t>500,00</w:t>
            </w:r>
          </w:p>
        </w:tc>
      </w:tr>
      <w:tr w:rsidR="00FC7007" w:rsidRPr="00FC7007" w14:paraId="42AEF898"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8CCDBDB" w14:textId="77777777" w:rsidR="00FC7007" w:rsidRPr="00FC7007" w:rsidRDefault="00FC7007" w:rsidP="00FC7007">
            <w:pPr>
              <w:rPr>
                <w:color w:val="000000"/>
                <w:sz w:val="16"/>
                <w:szCs w:val="16"/>
              </w:rPr>
            </w:pPr>
            <w:r w:rsidRPr="00FC7007">
              <w:rPr>
                <w:color w:val="000000"/>
                <w:sz w:val="16"/>
                <w:szCs w:val="16"/>
              </w:rPr>
              <w:t xml:space="preserve">Непрограммные расходы в рамках </w:t>
            </w:r>
            <w:proofErr w:type="gramStart"/>
            <w:r w:rsidRPr="00FC7007">
              <w:rPr>
                <w:color w:val="000000"/>
                <w:sz w:val="16"/>
                <w:szCs w:val="16"/>
              </w:rPr>
              <w:t xml:space="preserve">обеспечения деятельности финансового управления администрации Кочубеевского муниципального округа Ставропольского </w:t>
            </w:r>
            <w:r w:rsidRPr="00FC7007">
              <w:rPr>
                <w:color w:val="000000"/>
                <w:sz w:val="16"/>
                <w:szCs w:val="16"/>
              </w:rPr>
              <w:lastRenderedPageBreak/>
              <w:t>края</w:t>
            </w:r>
            <w:proofErr w:type="gramEnd"/>
          </w:p>
        </w:tc>
        <w:tc>
          <w:tcPr>
            <w:tcW w:w="1240" w:type="dxa"/>
            <w:tcBorders>
              <w:top w:val="nil"/>
              <w:left w:val="nil"/>
              <w:bottom w:val="single" w:sz="4" w:space="0" w:color="000000"/>
              <w:right w:val="single" w:sz="4" w:space="0" w:color="000000"/>
            </w:tcBorders>
            <w:shd w:val="clear" w:color="auto" w:fill="auto"/>
            <w:hideMark/>
          </w:tcPr>
          <w:p w14:paraId="461B47E2" w14:textId="77777777" w:rsidR="00FC7007" w:rsidRPr="00FC7007" w:rsidRDefault="00FC7007" w:rsidP="00FC7007">
            <w:pPr>
              <w:jc w:val="center"/>
              <w:rPr>
                <w:color w:val="000000"/>
                <w:sz w:val="16"/>
                <w:szCs w:val="16"/>
              </w:rPr>
            </w:pPr>
            <w:r w:rsidRPr="00FC7007">
              <w:rPr>
                <w:color w:val="000000"/>
                <w:sz w:val="16"/>
                <w:szCs w:val="16"/>
              </w:rPr>
              <w:lastRenderedPageBreak/>
              <w:t>52 1 00 00000</w:t>
            </w:r>
          </w:p>
        </w:tc>
        <w:tc>
          <w:tcPr>
            <w:tcW w:w="580" w:type="dxa"/>
            <w:tcBorders>
              <w:top w:val="nil"/>
              <w:left w:val="nil"/>
              <w:bottom w:val="single" w:sz="4" w:space="0" w:color="000000"/>
              <w:right w:val="single" w:sz="4" w:space="0" w:color="000000"/>
            </w:tcBorders>
            <w:shd w:val="clear" w:color="auto" w:fill="auto"/>
            <w:hideMark/>
          </w:tcPr>
          <w:p w14:paraId="1FA19573"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14EF2948" w14:textId="77777777" w:rsidR="00FC7007" w:rsidRPr="00FC7007" w:rsidRDefault="00FC7007" w:rsidP="00FC7007">
            <w:pPr>
              <w:jc w:val="center"/>
              <w:rPr>
                <w:color w:val="000000"/>
                <w:sz w:val="16"/>
                <w:szCs w:val="16"/>
              </w:rPr>
            </w:pPr>
            <w:r w:rsidRPr="00FC7007">
              <w:rPr>
                <w:color w:val="000000"/>
                <w:sz w:val="16"/>
                <w:szCs w:val="16"/>
              </w:rPr>
              <w:t>1 000,00</w:t>
            </w:r>
          </w:p>
        </w:tc>
        <w:tc>
          <w:tcPr>
            <w:tcW w:w="1360" w:type="dxa"/>
            <w:tcBorders>
              <w:top w:val="nil"/>
              <w:left w:val="nil"/>
              <w:bottom w:val="single" w:sz="4" w:space="0" w:color="000000"/>
              <w:right w:val="single" w:sz="4" w:space="0" w:color="000000"/>
            </w:tcBorders>
            <w:shd w:val="clear" w:color="auto" w:fill="auto"/>
            <w:hideMark/>
          </w:tcPr>
          <w:p w14:paraId="360F7417" w14:textId="77777777" w:rsidR="00FC7007" w:rsidRPr="00FC7007" w:rsidRDefault="00FC7007" w:rsidP="00FC7007">
            <w:pPr>
              <w:jc w:val="center"/>
              <w:rPr>
                <w:color w:val="000000"/>
                <w:sz w:val="16"/>
                <w:szCs w:val="16"/>
              </w:rPr>
            </w:pPr>
            <w:r w:rsidRPr="00FC7007">
              <w:rPr>
                <w:color w:val="000000"/>
                <w:sz w:val="16"/>
                <w:szCs w:val="16"/>
              </w:rPr>
              <w:t>500,00</w:t>
            </w:r>
          </w:p>
        </w:tc>
        <w:tc>
          <w:tcPr>
            <w:tcW w:w="1360" w:type="dxa"/>
            <w:tcBorders>
              <w:top w:val="nil"/>
              <w:left w:val="nil"/>
              <w:bottom w:val="single" w:sz="4" w:space="0" w:color="000000"/>
              <w:right w:val="single" w:sz="4" w:space="0" w:color="000000"/>
            </w:tcBorders>
            <w:shd w:val="clear" w:color="auto" w:fill="auto"/>
            <w:hideMark/>
          </w:tcPr>
          <w:p w14:paraId="09E57465" w14:textId="77777777" w:rsidR="00FC7007" w:rsidRPr="00FC7007" w:rsidRDefault="00FC7007" w:rsidP="00FC7007">
            <w:pPr>
              <w:jc w:val="center"/>
              <w:rPr>
                <w:color w:val="000000"/>
                <w:sz w:val="16"/>
                <w:szCs w:val="16"/>
              </w:rPr>
            </w:pPr>
            <w:r w:rsidRPr="00FC7007">
              <w:rPr>
                <w:color w:val="000000"/>
                <w:sz w:val="16"/>
                <w:szCs w:val="16"/>
              </w:rPr>
              <w:t>500,00</w:t>
            </w:r>
          </w:p>
        </w:tc>
      </w:tr>
      <w:tr w:rsidR="00FC7007" w:rsidRPr="00FC7007" w14:paraId="21B4C88D"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4D83B802" w14:textId="77777777" w:rsidR="00FC7007" w:rsidRPr="00FC7007" w:rsidRDefault="00FC7007" w:rsidP="00FC7007">
            <w:pPr>
              <w:rPr>
                <w:color w:val="000000"/>
                <w:sz w:val="16"/>
                <w:szCs w:val="16"/>
              </w:rPr>
            </w:pPr>
            <w:r w:rsidRPr="00FC7007">
              <w:rPr>
                <w:color w:val="000000"/>
                <w:sz w:val="16"/>
                <w:szCs w:val="16"/>
              </w:rPr>
              <w:lastRenderedPageBreak/>
              <w:t>Расходы на обеспечение гарантий муниципальных служащим в соответствии с действующим законодательством</w:t>
            </w:r>
          </w:p>
        </w:tc>
        <w:tc>
          <w:tcPr>
            <w:tcW w:w="1240" w:type="dxa"/>
            <w:tcBorders>
              <w:top w:val="nil"/>
              <w:left w:val="nil"/>
              <w:bottom w:val="single" w:sz="4" w:space="0" w:color="000000"/>
              <w:right w:val="single" w:sz="4" w:space="0" w:color="000000"/>
            </w:tcBorders>
            <w:shd w:val="clear" w:color="auto" w:fill="auto"/>
            <w:hideMark/>
          </w:tcPr>
          <w:p w14:paraId="513707EE" w14:textId="77777777" w:rsidR="00FC7007" w:rsidRPr="00FC7007" w:rsidRDefault="00FC7007" w:rsidP="00FC7007">
            <w:pPr>
              <w:jc w:val="center"/>
              <w:rPr>
                <w:color w:val="000000"/>
                <w:sz w:val="16"/>
                <w:szCs w:val="16"/>
              </w:rPr>
            </w:pPr>
            <w:r w:rsidRPr="00FC7007">
              <w:rPr>
                <w:color w:val="000000"/>
                <w:sz w:val="16"/>
                <w:szCs w:val="16"/>
              </w:rPr>
              <w:t>52 1 00 10030</w:t>
            </w:r>
          </w:p>
        </w:tc>
        <w:tc>
          <w:tcPr>
            <w:tcW w:w="580" w:type="dxa"/>
            <w:tcBorders>
              <w:top w:val="nil"/>
              <w:left w:val="nil"/>
              <w:bottom w:val="single" w:sz="4" w:space="0" w:color="000000"/>
              <w:right w:val="single" w:sz="4" w:space="0" w:color="000000"/>
            </w:tcBorders>
            <w:shd w:val="clear" w:color="auto" w:fill="auto"/>
            <w:hideMark/>
          </w:tcPr>
          <w:p w14:paraId="4738222F"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4F842E0E" w14:textId="77777777" w:rsidR="00FC7007" w:rsidRPr="00FC7007" w:rsidRDefault="00FC7007" w:rsidP="00FC7007">
            <w:pPr>
              <w:jc w:val="center"/>
              <w:rPr>
                <w:color w:val="000000"/>
                <w:sz w:val="16"/>
                <w:szCs w:val="16"/>
              </w:rPr>
            </w:pPr>
            <w:r w:rsidRPr="00FC7007">
              <w:rPr>
                <w:color w:val="000000"/>
                <w:sz w:val="16"/>
                <w:szCs w:val="16"/>
              </w:rPr>
              <w:t>1 000,00</w:t>
            </w:r>
          </w:p>
        </w:tc>
        <w:tc>
          <w:tcPr>
            <w:tcW w:w="1360" w:type="dxa"/>
            <w:tcBorders>
              <w:top w:val="nil"/>
              <w:left w:val="nil"/>
              <w:bottom w:val="single" w:sz="4" w:space="0" w:color="000000"/>
              <w:right w:val="single" w:sz="4" w:space="0" w:color="000000"/>
            </w:tcBorders>
            <w:shd w:val="clear" w:color="auto" w:fill="auto"/>
            <w:hideMark/>
          </w:tcPr>
          <w:p w14:paraId="1CE7A5C8" w14:textId="77777777" w:rsidR="00FC7007" w:rsidRPr="00FC7007" w:rsidRDefault="00FC7007" w:rsidP="00FC7007">
            <w:pPr>
              <w:jc w:val="center"/>
              <w:rPr>
                <w:color w:val="000000"/>
                <w:sz w:val="16"/>
                <w:szCs w:val="16"/>
              </w:rPr>
            </w:pPr>
            <w:r w:rsidRPr="00FC7007">
              <w:rPr>
                <w:color w:val="000000"/>
                <w:sz w:val="16"/>
                <w:szCs w:val="16"/>
              </w:rPr>
              <w:t>500,00</w:t>
            </w:r>
          </w:p>
        </w:tc>
        <w:tc>
          <w:tcPr>
            <w:tcW w:w="1360" w:type="dxa"/>
            <w:tcBorders>
              <w:top w:val="nil"/>
              <w:left w:val="nil"/>
              <w:bottom w:val="single" w:sz="4" w:space="0" w:color="000000"/>
              <w:right w:val="single" w:sz="4" w:space="0" w:color="000000"/>
            </w:tcBorders>
            <w:shd w:val="clear" w:color="auto" w:fill="auto"/>
            <w:hideMark/>
          </w:tcPr>
          <w:p w14:paraId="7DCFA333" w14:textId="77777777" w:rsidR="00FC7007" w:rsidRPr="00FC7007" w:rsidRDefault="00FC7007" w:rsidP="00FC7007">
            <w:pPr>
              <w:jc w:val="center"/>
              <w:rPr>
                <w:color w:val="000000"/>
                <w:sz w:val="16"/>
                <w:szCs w:val="16"/>
              </w:rPr>
            </w:pPr>
            <w:r w:rsidRPr="00FC7007">
              <w:rPr>
                <w:color w:val="000000"/>
                <w:sz w:val="16"/>
                <w:szCs w:val="16"/>
              </w:rPr>
              <w:t>500,00</w:t>
            </w:r>
          </w:p>
        </w:tc>
      </w:tr>
      <w:tr w:rsidR="00FC7007" w:rsidRPr="00FC7007" w14:paraId="297CBC96"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2F7E87CA"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1240" w:type="dxa"/>
            <w:tcBorders>
              <w:top w:val="nil"/>
              <w:left w:val="nil"/>
              <w:bottom w:val="single" w:sz="4" w:space="0" w:color="000000"/>
              <w:right w:val="single" w:sz="4" w:space="0" w:color="000000"/>
            </w:tcBorders>
            <w:shd w:val="clear" w:color="auto" w:fill="auto"/>
            <w:hideMark/>
          </w:tcPr>
          <w:p w14:paraId="242C1D90" w14:textId="77777777" w:rsidR="00FC7007" w:rsidRPr="00FC7007" w:rsidRDefault="00FC7007" w:rsidP="00FC7007">
            <w:pPr>
              <w:jc w:val="center"/>
              <w:rPr>
                <w:color w:val="000000"/>
                <w:sz w:val="16"/>
                <w:szCs w:val="16"/>
              </w:rPr>
            </w:pPr>
            <w:r w:rsidRPr="00FC7007">
              <w:rPr>
                <w:color w:val="000000"/>
                <w:sz w:val="16"/>
                <w:szCs w:val="16"/>
              </w:rPr>
              <w:t>52 1 00 10030</w:t>
            </w:r>
          </w:p>
        </w:tc>
        <w:tc>
          <w:tcPr>
            <w:tcW w:w="580" w:type="dxa"/>
            <w:tcBorders>
              <w:top w:val="nil"/>
              <w:left w:val="nil"/>
              <w:bottom w:val="single" w:sz="4" w:space="0" w:color="000000"/>
              <w:right w:val="single" w:sz="4" w:space="0" w:color="000000"/>
            </w:tcBorders>
            <w:shd w:val="clear" w:color="auto" w:fill="auto"/>
            <w:hideMark/>
          </w:tcPr>
          <w:p w14:paraId="4B76D43C" w14:textId="77777777" w:rsidR="00FC7007" w:rsidRPr="00FC7007" w:rsidRDefault="00FC7007" w:rsidP="00FC7007">
            <w:pPr>
              <w:jc w:val="center"/>
              <w:rPr>
                <w:color w:val="000000"/>
                <w:sz w:val="16"/>
                <w:szCs w:val="16"/>
              </w:rPr>
            </w:pPr>
            <w:r w:rsidRPr="00FC7007">
              <w:rPr>
                <w:color w:val="000000"/>
                <w:sz w:val="16"/>
                <w:szCs w:val="16"/>
              </w:rPr>
              <w:t>800</w:t>
            </w:r>
          </w:p>
        </w:tc>
        <w:tc>
          <w:tcPr>
            <w:tcW w:w="1360" w:type="dxa"/>
            <w:tcBorders>
              <w:top w:val="nil"/>
              <w:left w:val="nil"/>
              <w:bottom w:val="single" w:sz="4" w:space="0" w:color="000000"/>
              <w:right w:val="single" w:sz="4" w:space="0" w:color="000000"/>
            </w:tcBorders>
            <w:shd w:val="clear" w:color="auto" w:fill="auto"/>
            <w:hideMark/>
          </w:tcPr>
          <w:p w14:paraId="28B8E11B" w14:textId="77777777" w:rsidR="00FC7007" w:rsidRPr="00FC7007" w:rsidRDefault="00FC7007" w:rsidP="00FC7007">
            <w:pPr>
              <w:jc w:val="center"/>
              <w:rPr>
                <w:color w:val="000000"/>
                <w:sz w:val="16"/>
                <w:szCs w:val="16"/>
              </w:rPr>
            </w:pPr>
            <w:r w:rsidRPr="00FC7007">
              <w:rPr>
                <w:color w:val="000000"/>
                <w:sz w:val="16"/>
                <w:szCs w:val="16"/>
              </w:rPr>
              <w:t>1 000,00</w:t>
            </w:r>
          </w:p>
        </w:tc>
        <w:tc>
          <w:tcPr>
            <w:tcW w:w="1360" w:type="dxa"/>
            <w:tcBorders>
              <w:top w:val="nil"/>
              <w:left w:val="nil"/>
              <w:bottom w:val="single" w:sz="4" w:space="0" w:color="000000"/>
              <w:right w:val="single" w:sz="4" w:space="0" w:color="000000"/>
            </w:tcBorders>
            <w:shd w:val="clear" w:color="auto" w:fill="auto"/>
            <w:hideMark/>
          </w:tcPr>
          <w:p w14:paraId="57A0A472" w14:textId="77777777" w:rsidR="00FC7007" w:rsidRPr="00FC7007" w:rsidRDefault="00FC7007" w:rsidP="00FC7007">
            <w:pPr>
              <w:jc w:val="center"/>
              <w:rPr>
                <w:color w:val="000000"/>
                <w:sz w:val="16"/>
                <w:szCs w:val="16"/>
              </w:rPr>
            </w:pPr>
            <w:r w:rsidRPr="00FC7007">
              <w:rPr>
                <w:color w:val="000000"/>
                <w:sz w:val="16"/>
                <w:szCs w:val="16"/>
              </w:rPr>
              <w:t>500,00</w:t>
            </w:r>
          </w:p>
        </w:tc>
        <w:tc>
          <w:tcPr>
            <w:tcW w:w="1360" w:type="dxa"/>
            <w:tcBorders>
              <w:top w:val="nil"/>
              <w:left w:val="nil"/>
              <w:bottom w:val="single" w:sz="4" w:space="0" w:color="000000"/>
              <w:right w:val="single" w:sz="4" w:space="0" w:color="000000"/>
            </w:tcBorders>
            <w:shd w:val="clear" w:color="auto" w:fill="auto"/>
            <w:hideMark/>
          </w:tcPr>
          <w:p w14:paraId="48D188DF" w14:textId="77777777" w:rsidR="00FC7007" w:rsidRPr="00FC7007" w:rsidRDefault="00FC7007" w:rsidP="00FC7007">
            <w:pPr>
              <w:jc w:val="center"/>
              <w:rPr>
                <w:color w:val="000000"/>
                <w:sz w:val="16"/>
                <w:szCs w:val="16"/>
              </w:rPr>
            </w:pPr>
            <w:r w:rsidRPr="00FC7007">
              <w:rPr>
                <w:color w:val="000000"/>
                <w:sz w:val="16"/>
                <w:szCs w:val="16"/>
              </w:rPr>
              <w:t>500,00</w:t>
            </w:r>
          </w:p>
        </w:tc>
      </w:tr>
      <w:tr w:rsidR="00FC7007" w:rsidRPr="00FC7007" w14:paraId="12A3E509"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15B9DB6" w14:textId="77777777" w:rsidR="00FC7007" w:rsidRPr="00FC7007" w:rsidRDefault="00FC7007" w:rsidP="00FC7007">
            <w:pPr>
              <w:rPr>
                <w:color w:val="000000"/>
                <w:sz w:val="16"/>
                <w:szCs w:val="16"/>
              </w:rPr>
            </w:pPr>
            <w:r w:rsidRPr="00FC7007">
              <w:rPr>
                <w:color w:val="000000"/>
                <w:sz w:val="16"/>
                <w:szCs w:val="16"/>
              </w:rPr>
              <w:t>Проведение выборов</w:t>
            </w:r>
          </w:p>
        </w:tc>
        <w:tc>
          <w:tcPr>
            <w:tcW w:w="1240" w:type="dxa"/>
            <w:tcBorders>
              <w:top w:val="nil"/>
              <w:left w:val="nil"/>
              <w:bottom w:val="single" w:sz="4" w:space="0" w:color="000000"/>
              <w:right w:val="single" w:sz="4" w:space="0" w:color="000000"/>
            </w:tcBorders>
            <w:shd w:val="clear" w:color="auto" w:fill="auto"/>
            <w:hideMark/>
          </w:tcPr>
          <w:p w14:paraId="22BE1314" w14:textId="77777777" w:rsidR="00FC7007" w:rsidRPr="00FC7007" w:rsidRDefault="00FC7007" w:rsidP="00FC7007">
            <w:pPr>
              <w:jc w:val="center"/>
              <w:rPr>
                <w:color w:val="000000"/>
                <w:sz w:val="16"/>
                <w:szCs w:val="16"/>
              </w:rPr>
            </w:pPr>
            <w:r w:rsidRPr="00FC7007">
              <w:rPr>
                <w:color w:val="000000"/>
                <w:sz w:val="16"/>
                <w:szCs w:val="16"/>
              </w:rPr>
              <w:t>60 0 00 00000</w:t>
            </w:r>
          </w:p>
        </w:tc>
        <w:tc>
          <w:tcPr>
            <w:tcW w:w="580" w:type="dxa"/>
            <w:tcBorders>
              <w:top w:val="nil"/>
              <w:left w:val="nil"/>
              <w:bottom w:val="single" w:sz="4" w:space="0" w:color="000000"/>
              <w:right w:val="single" w:sz="4" w:space="0" w:color="000000"/>
            </w:tcBorders>
            <w:shd w:val="clear" w:color="auto" w:fill="auto"/>
            <w:hideMark/>
          </w:tcPr>
          <w:p w14:paraId="70EEB670"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10D9CE2B" w14:textId="77777777" w:rsidR="00FC7007" w:rsidRPr="00FC7007" w:rsidRDefault="00FC7007" w:rsidP="00FC7007">
            <w:pPr>
              <w:jc w:val="center"/>
              <w:rPr>
                <w:color w:val="000000"/>
                <w:sz w:val="16"/>
                <w:szCs w:val="16"/>
              </w:rPr>
            </w:pPr>
            <w:r w:rsidRPr="00FC7007">
              <w:rPr>
                <w:color w:val="000000"/>
                <w:sz w:val="16"/>
                <w:szCs w:val="16"/>
              </w:rPr>
              <w:t>7 356,40</w:t>
            </w:r>
          </w:p>
        </w:tc>
        <w:tc>
          <w:tcPr>
            <w:tcW w:w="1360" w:type="dxa"/>
            <w:tcBorders>
              <w:top w:val="nil"/>
              <w:left w:val="nil"/>
              <w:bottom w:val="single" w:sz="4" w:space="0" w:color="000000"/>
              <w:right w:val="single" w:sz="4" w:space="0" w:color="000000"/>
            </w:tcBorders>
            <w:shd w:val="clear" w:color="auto" w:fill="auto"/>
            <w:hideMark/>
          </w:tcPr>
          <w:p w14:paraId="0EC6F541"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01BB89D8"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5C4BB383" w14:textId="77777777" w:rsidTr="00437A94">
        <w:trPr>
          <w:trHeight w:val="47"/>
        </w:trPr>
        <w:tc>
          <w:tcPr>
            <w:tcW w:w="3380" w:type="dxa"/>
            <w:tcBorders>
              <w:top w:val="nil"/>
              <w:left w:val="single" w:sz="4" w:space="0" w:color="000000"/>
              <w:bottom w:val="single" w:sz="4" w:space="0" w:color="000000"/>
              <w:right w:val="single" w:sz="4" w:space="0" w:color="000000"/>
            </w:tcBorders>
            <w:shd w:val="clear" w:color="auto" w:fill="auto"/>
            <w:hideMark/>
          </w:tcPr>
          <w:p w14:paraId="34963B47" w14:textId="77777777" w:rsidR="00FC7007" w:rsidRPr="00FC7007" w:rsidRDefault="00FC7007" w:rsidP="00FC7007">
            <w:pPr>
              <w:rPr>
                <w:color w:val="000000"/>
                <w:sz w:val="16"/>
                <w:szCs w:val="16"/>
              </w:rPr>
            </w:pPr>
            <w:r w:rsidRPr="00FC7007">
              <w:rPr>
                <w:color w:val="000000"/>
                <w:sz w:val="16"/>
                <w:szCs w:val="16"/>
              </w:rPr>
              <w:t>Непрограммные расходы в рамках проведения обеспечения выборов</w:t>
            </w:r>
          </w:p>
        </w:tc>
        <w:tc>
          <w:tcPr>
            <w:tcW w:w="1240" w:type="dxa"/>
            <w:tcBorders>
              <w:top w:val="nil"/>
              <w:left w:val="nil"/>
              <w:bottom w:val="single" w:sz="4" w:space="0" w:color="000000"/>
              <w:right w:val="single" w:sz="4" w:space="0" w:color="000000"/>
            </w:tcBorders>
            <w:shd w:val="clear" w:color="auto" w:fill="auto"/>
            <w:hideMark/>
          </w:tcPr>
          <w:p w14:paraId="026CD555" w14:textId="77777777" w:rsidR="00FC7007" w:rsidRPr="00FC7007" w:rsidRDefault="00FC7007" w:rsidP="00FC7007">
            <w:pPr>
              <w:jc w:val="center"/>
              <w:rPr>
                <w:color w:val="000000"/>
                <w:sz w:val="16"/>
                <w:szCs w:val="16"/>
              </w:rPr>
            </w:pPr>
            <w:r w:rsidRPr="00FC7007">
              <w:rPr>
                <w:color w:val="000000"/>
                <w:sz w:val="16"/>
                <w:szCs w:val="16"/>
              </w:rPr>
              <w:t>60 1 00 00000</w:t>
            </w:r>
          </w:p>
        </w:tc>
        <w:tc>
          <w:tcPr>
            <w:tcW w:w="580" w:type="dxa"/>
            <w:tcBorders>
              <w:top w:val="nil"/>
              <w:left w:val="nil"/>
              <w:bottom w:val="single" w:sz="4" w:space="0" w:color="000000"/>
              <w:right w:val="single" w:sz="4" w:space="0" w:color="000000"/>
            </w:tcBorders>
            <w:shd w:val="clear" w:color="auto" w:fill="auto"/>
            <w:hideMark/>
          </w:tcPr>
          <w:p w14:paraId="2440DCBF"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67614E13" w14:textId="77777777" w:rsidR="00FC7007" w:rsidRPr="00FC7007" w:rsidRDefault="00FC7007" w:rsidP="00FC7007">
            <w:pPr>
              <w:jc w:val="center"/>
              <w:rPr>
                <w:color w:val="000000"/>
                <w:sz w:val="16"/>
                <w:szCs w:val="16"/>
              </w:rPr>
            </w:pPr>
            <w:r w:rsidRPr="00FC7007">
              <w:rPr>
                <w:color w:val="000000"/>
                <w:sz w:val="16"/>
                <w:szCs w:val="16"/>
              </w:rPr>
              <w:t>7 356,40</w:t>
            </w:r>
          </w:p>
        </w:tc>
        <w:tc>
          <w:tcPr>
            <w:tcW w:w="1360" w:type="dxa"/>
            <w:tcBorders>
              <w:top w:val="nil"/>
              <w:left w:val="nil"/>
              <w:bottom w:val="single" w:sz="4" w:space="0" w:color="000000"/>
              <w:right w:val="single" w:sz="4" w:space="0" w:color="000000"/>
            </w:tcBorders>
            <w:shd w:val="clear" w:color="auto" w:fill="auto"/>
            <w:hideMark/>
          </w:tcPr>
          <w:p w14:paraId="1AFD12B6"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79C3817E"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CE12523"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5F32826D" w14:textId="77777777" w:rsidR="00FC7007" w:rsidRPr="00FC7007" w:rsidRDefault="00FC7007" w:rsidP="00FC7007">
            <w:pPr>
              <w:rPr>
                <w:color w:val="000000"/>
                <w:sz w:val="16"/>
                <w:szCs w:val="16"/>
              </w:rPr>
            </w:pPr>
            <w:r w:rsidRPr="00FC7007">
              <w:rPr>
                <w:color w:val="000000"/>
                <w:sz w:val="16"/>
                <w:szCs w:val="16"/>
              </w:rPr>
              <w:t>Проведение выборов в представительные органы муниципального образования</w:t>
            </w:r>
          </w:p>
        </w:tc>
        <w:tc>
          <w:tcPr>
            <w:tcW w:w="1240" w:type="dxa"/>
            <w:tcBorders>
              <w:top w:val="nil"/>
              <w:left w:val="nil"/>
              <w:bottom w:val="single" w:sz="4" w:space="0" w:color="000000"/>
              <w:right w:val="single" w:sz="4" w:space="0" w:color="000000"/>
            </w:tcBorders>
            <w:shd w:val="clear" w:color="auto" w:fill="auto"/>
            <w:hideMark/>
          </w:tcPr>
          <w:p w14:paraId="2FC287A2" w14:textId="77777777" w:rsidR="00FC7007" w:rsidRPr="00FC7007" w:rsidRDefault="00FC7007" w:rsidP="00FC7007">
            <w:pPr>
              <w:jc w:val="center"/>
              <w:rPr>
                <w:color w:val="000000"/>
                <w:sz w:val="16"/>
                <w:szCs w:val="16"/>
              </w:rPr>
            </w:pPr>
            <w:r w:rsidRPr="00FC7007">
              <w:rPr>
                <w:color w:val="000000"/>
                <w:sz w:val="16"/>
                <w:szCs w:val="16"/>
              </w:rPr>
              <w:t>60 1 00 24020</w:t>
            </w:r>
          </w:p>
        </w:tc>
        <w:tc>
          <w:tcPr>
            <w:tcW w:w="580" w:type="dxa"/>
            <w:tcBorders>
              <w:top w:val="nil"/>
              <w:left w:val="nil"/>
              <w:bottom w:val="single" w:sz="4" w:space="0" w:color="000000"/>
              <w:right w:val="single" w:sz="4" w:space="0" w:color="000000"/>
            </w:tcBorders>
            <w:shd w:val="clear" w:color="auto" w:fill="auto"/>
            <w:hideMark/>
          </w:tcPr>
          <w:p w14:paraId="54DA2B3D"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50B9B7BF" w14:textId="77777777" w:rsidR="00FC7007" w:rsidRPr="00FC7007" w:rsidRDefault="00FC7007" w:rsidP="00FC7007">
            <w:pPr>
              <w:jc w:val="center"/>
              <w:rPr>
                <w:color w:val="000000"/>
                <w:sz w:val="16"/>
                <w:szCs w:val="16"/>
              </w:rPr>
            </w:pPr>
            <w:r w:rsidRPr="00FC7007">
              <w:rPr>
                <w:color w:val="000000"/>
                <w:sz w:val="16"/>
                <w:szCs w:val="16"/>
              </w:rPr>
              <w:t>7 356,40</w:t>
            </w:r>
          </w:p>
        </w:tc>
        <w:tc>
          <w:tcPr>
            <w:tcW w:w="1360" w:type="dxa"/>
            <w:tcBorders>
              <w:top w:val="nil"/>
              <w:left w:val="nil"/>
              <w:bottom w:val="single" w:sz="4" w:space="0" w:color="000000"/>
              <w:right w:val="single" w:sz="4" w:space="0" w:color="000000"/>
            </w:tcBorders>
            <w:shd w:val="clear" w:color="auto" w:fill="auto"/>
            <w:hideMark/>
          </w:tcPr>
          <w:p w14:paraId="7FCB0C80"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2BAB7CD8"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38EB4F2B"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145A922C" w14:textId="77777777" w:rsidR="00FC7007" w:rsidRPr="00FC7007" w:rsidRDefault="00FC7007" w:rsidP="00FC7007">
            <w:pPr>
              <w:rPr>
                <w:color w:val="000000"/>
                <w:sz w:val="16"/>
                <w:szCs w:val="16"/>
              </w:rPr>
            </w:pPr>
            <w:r w:rsidRPr="00FC7007">
              <w:rPr>
                <w:color w:val="000000"/>
                <w:sz w:val="16"/>
                <w:szCs w:val="16"/>
              </w:rPr>
              <w:t>Иные бюджетные ассигнования</w:t>
            </w:r>
          </w:p>
        </w:tc>
        <w:tc>
          <w:tcPr>
            <w:tcW w:w="1240" w:type="dxa"/>
            <w:tcBorders>
              <w:top w:val="nil"/>
              <w:left w:val="nil"/>
              <w:bottom w:val="single" w:sz="4" w:space="0" w:color="000000"/>
              <w:right w:val="single" w:sz="4" w:space="0" w:color="000000"/>
            </w:tcBorders>
            <w:shd w:val="clear" w:color="auto" w:fill="auto"/>
            <w:hideMark/>
          </w:tcPr>
          <w:p w14:paraId="71A66F88" w14:textId="77777777" w:rsidR="00FC7007" w:rsidRPr="00FC7007" w:rsidRDefault="00FC7007" w:rsidP="00FC7007">
            <w:pPr>
              <w:jc w:val="center"/>
              <w:rPr>
                <w:color w:val="000000"/>
                <w:sz w:val="16"/>
                <w:szCs w:val="16"/>
              </w:rPr>
            </w:pPr>
            <w:r w:rsidRPr="00FC7007">
              <w:rPr>
                <w:color w:val="000000"/>
                <w:sz w:val="16"/>
                <w:szCs w:val="16"/>
              </w:rPr>
              <w:t>60 1 00 24020</w:t>
            </w:r>
          </w:p>
        </w:tc>
        <w:tc>
          <w:tcPr>
            <w:tcW w:w="580" w:type="dxa"/>
            <w:tcBorders>
              <w:top w:val="nil"/>
              <w:left w:val="nil"/>
              <w:bottom w:val="single" w:sz="4" w:space="0" w:color="000000"/>
              <w:right w:val="single" w:sz="4" w:space="0" w:color="000000"/>
            </w:tcBorders>
            <w:shd w:val="clear" w:color="auto" w:fill="auto"/>
            <w:hideMark/>
          </w:tcPr>
          <w:p w14:paraId="1911B489" w14:textId="77777777" w:rsidR="00FC7007" w:rsidRPr="00FC7007" w:rsidRDefault="00FC7007" w:rsidP="00FC7007">
            <w:pPr>
              <w:jc w:val="center"/>
              <w:rPr>
                <w:color w:val="000000"/>
                <w:sz w:val="16"/>
                <w:szCs w:val="16"/>
              </w:rPr>
            </w:pPr>
            <w:r w:rsidRPr="00FC7007">
              <w:rPr>
                <w:color w:val="000000"/>
                <w:sz w:val="16"/>
                <w:szCs w:val="16"/>
              </w:rPr>
              <w:t>800</w:t>
            </w:r>
          </w:p>
        </w:tc>
        <w:tc>
          <w:tcPr>
            <w:tcW w:w="1360" w:type="dxa"/>
            <w:tcBorders>
              <w:top w:val="nil"/>
              <w:left w:val="nil"/>
              <w:bottom w:val="single" w:sz="4" w:space="0" w:color="000000"/>
              <w:right w:val="single" w:sz="4" w:space="0" w:color="000000"/>
            </w:tcBorders>
            <w:shd w:val="clear" w:color="auto" w:fill="auto"/>
            <w:hideMark/>
          </w:tcPr>
          <w:p w14:paraId="5747B69F" w14:textId="77777777" w:rsidR="00FC7007" w:rsidRPr="00FC7007" w:rsidRDefault="00FC7007" w:rsidP="00FC7007">
            <w:pPr>
              <w:jc w:val="center"/>
              <w:rPr>
                <w:color w:val="000000"/>
                <w:sz w:val="16"/>
                <w:szCs w:val="16"/>
              </w:rPr>
            </w:pPr>
            <w:r w:rsidRPr="00FC7007">
              <w:rPr>
                <w:color w:val="000000"/>
                <w:sz w:val="16"/>
                <w:szCs w:val="16"/>
              </w:rPr>
              <w:t>7 356,40</w:t>
            </w:r>
          </w:p>
        </w:tc>
        <w:tc>
          <w:tcPr>
            <w:tcW w:w="1360" w:type="dxa"/>
            <w:tcBorders>
              <w:top w:val="nil"/>
              <w:left w:val="nil"/>
              <w:bottom w:val="single" w:sz="4" w:space="0" w:color="000000"/>
              <w:right w:val="single" w:sz="4" w:space="0" w:color="000000"/>
            </w:tcBorders>
            <w:shd w:val="clear" w:color="auto" w:fill="auto"/>
            <w:hideMark/>
          </w:tcPr>
          <w:p w14:paraId="7535DD35"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2E74263A"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4D388F84"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36490521" w14:textId="77777777" w:rsidR="00FC7007" w:rsidRPr="00FC7007" w:rsidRDefault="00FC7007" w:rsidP="00FC7007">
            <w:pPr>
              <w:rPr>
                <w:color w:val="000000"/>
                <w:sz w:val="16"/>
                <w:szCs w:val="16"/>
              </w:rPr>
            </w:pPr>
            <w:r w:rsidRPr="00FC7007">
              <w:rPr>
                <w:color w:val="000000"/>
                <w:sz w:val="16"/>
                <w:szCs w:val="16"/>
              </w:rPr>
              <w:t>Условно утвержденные расходы</w:t>
            </w:r>
          </w:p>
        </w:tc>
        <w:tc>
          <w:tcPr>
            <w:tcW w:w="1240" w:type="dxa"/>
            <w:tcBorders>
              <w:top w:val="nil"/>
              <w:left w:val="nil"/>
              <w:bottom w:val="single" w:sz="4" w:space="0" w:color="000000"/>
              <w:right w:val="single" w:sz="4" w:space="0" w:color="000000"/>
            </w:tcBorders>
            <w:shd w:val="clear" w:color="auto" w:fill="auto"/>
            <w:hideMark/>
          </w:tcPr>
          <w:p w14:paraId="2A569B08" w14:textId="77777777" w:rsidR="00FC7007" w:rsidRPr="00FC7007" w:rsidRDefault="00FC7007" w:rsidP="00FC7007">
            <w:pPr>
              <w:jc w:val="center"/>
              <w:rPr>
                <w:color w:val="000000"/>
                <w:sz w:val="16"/>
                <w:szCs w:val="16"/>
              </w:rPr>
            </w:pPr>
            <w:r w:rsidRPr="00FC7007">
              <w:rPr>
                <w:color w:val="000000"/>
                <w:sz w:val="16"/>
                <w:szCs w:val="16"/>
              </w:rPr>
              <w:t> </w:t>
            </w:r>
          </w:p>
        </w:tc>
        <w:tc>
          <w:tcPr>
            <w:tcW w:w="580" w:type="dxa"/>
            <w:tcBorders>
              <w:top w:val="nil"/>
              <w:left w:val="nil"/>
              <w:bottom w:val="single" w:sz="4" w:space="0" w:color="000000"/>
              <w:right w:val="single" w:sz="4" w:space="0" w:color="000000"/>
            </w:tcBorders>
            <w:shd w:val="clear" w:color="auto" w:fill="auto"/>
            <w:hideMark/>
          </w:tcPr>
          <w:p w14:paraId="578645CA" w14:textId="77777777" w:rsidR="00FC7007" w:rsidRPr="00FC7007" w:rsidRDefault="00FC7007" w:rsidP="00FC7007">
            <w:pPr>
              <w:jc w:val="center"/>
              <w:rPr>
                <w:color w:val="000000"/>
                <w:sz w:val="16"/>
                <w:szCs w:val="16"/>
              </w:rPr>
            </w:pPr>
            <w:r w:rsidRPr="00FC7007">
              <w:rPr>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553045F3" w14:textId="77777777" w:rsidR="00FC7007" w:rsidRPr="00FC7007" w:rsidRDefault="00FC7007" w:rsidP="00FC7007">
            <w:pPr>
              <w:jc w:val="center"/>
              <w:rPr>
                <w:color w:val="000000"/>
                <w:sz w:val="16"/>
                <w:szCs w:val="16"/>
              </w:rPr>
            </w:pPr>
            <w:r w:rsidRPr="00FC7007">
              <w:rPr>
                <w:color w:val="000000"/>
                <w:sz w:val="16"/>
                <w:szCs w:val="16"/>
              </w:rPr>
              <w:t>0,00</w:t>
            </w:r>
          </w:p>
        </w:tc>
        <w:tc>
          <w:tcPr>
            <w:tcW w:w="1360" w:type="dxa"/>
            <w:tcBorders>
              <w:top w:val="nil"/>
              <w:left w:val="nil"/>
              <w:bottom w:val="single" w:sz="4" w:space="0" w:color="000000"/>
              <w:right w:val="single" w:sz="4" w:space="0" w:color="000000"/>
            </w:tcBorders>
            <w:shd w:val="clear" w:color="auto" w:fill="auto"/>
            <w:hideMark/>
          </w:tcPr>
          <w:p w14:paraId="37F866E0" w14:textId="77777777" w:rsidR="00FC7007" w:rsidRPr="00FC7007" w:rsidRDefault="00FC7007" w:rsidP="00FC7007">
            <w:pPr>
              <w:jc w:val="center"/>
              <w:rPr>
                <w:color w:val="000000"/>
                <w:sz w:val="16"/>
                <w:szCs w:val="16"/>
              </w:rPr>
            </w:pPr>
            <w:r w:rsidRPr="00FC7007">
              <w:rPr>
                <w:color w:val="000000"/>
                <w:sz w:val="16"/>
                <w:szCs w:val="16"/>
              </w:rPr>
              <w:t>41 568,55</w:t>
            </w:r>
          </w:p>
        </w:tc>
        <w:tc>
          <w:tcPr>
            <w:tcW w:w="1360" w:type="dxa"/>
            <w:tcBorders>
              <w:top w:val="nil"/>
              <w:left w:val="nil"/>
              <w:bottom w:val="single" w:sz="4" w:space="0" w:color="000000"/>
              <w:right w:val="single" w:sz="4" w:space="0" w:color="000000"/>
            </w:tcBorders>
            <w:shd w:val="clear" w:color="auto" w:fill="auto"/>
            <w:hideMark/>
          </w:tcPr>
          <w:p w14:paraId="4F8F72EB" w14:textId="77777777" w:rsidR="00FC7007" w:rsidRPr="00FC7007" w:rsidRDefault="00FC7007" w:rsidP="00FC7007">
            <w:pPr>
              <w:jc w:val="center"/>
              <w:rPr>
                <w:color w:val="000000"/>
                <w:sz w:val="16"/>
                <w:szCs w:val="16"/>
              </w:rPr>
            </w:pPr>
            <w:r w:rsidRPr="00FC7007">
              <w:rPr>
                <w:color w:val="000000"/>
                <w:sz w:val="16"/>
                <w:szCs w:val="16"/>
              </w:rPr>
              <w:t>86 014,62</w:t>
            </w:r>
          </w:p>
        </w:tc>
      </w:tr>
      <w:tr w:rsidR="00FC7007" w:rsidRPr="00FC7007" w14:paraId="5432E0F1" w14:textId="77777777" w:rsidTr="00FC7007">
        <w:trPr>
          <w:trHeight w:val="192"/>
        </w:trPr>
        <w:tc>
          <w:tcPr>
            <w:tcW w:w="3380" w:type="dxa"/>
            <w:tcBorders>
              <w:top w:val="nil"/>
              <w:left w:val="single" w:sz="4" w:space="0" w:color="000000"/>
              <w:bottom w:val="single" w:sz="4" w:space="0" w:color="000000"/>
              <w:right w:val="single" w:sz="4" w:space="0" w:color="000000"/>
            </w:tcBorders>
            <w:shd w:val="clear" w:color="auto" w:fill="auto"/>
            <w:hideMark/>
          </w:tcPr>
          <w:p w14:paraId="0DE6953F" w14:textId="77777777" w:rsidR="00FC7007" w:rsidRPr="00FC7007" w:rsidRDefault="00FC7007" w:rsidP="00FC7007">
            <w:pPr>
              <w:rPr>
                <w:b/>
                <w:bCs/>
                <w:color w:val="000000"/>
                <w:sz w:val="16"/>
                <w:szCs w:val="16"/>
              </w:rPr>
            </w:pPr>
            <w:r w:rsidRPr="00FC7007">
              <w:rPr>
                <w:b/>
                <w:bCs/>
                <w:color w:val="000000"/>
                <w:sz w:val="16"/>
                <w:szCs w:val="16"/>
              </w:rPr>
              <w:t>Итого</w:t>
            </w:r>
          </w:p>
        </w:tc>
        <w:tc>
          <w:tcPr>
            <w:tcW w:w="1240" w:type="dxa"/>
            <w:tcBorders>
              <w:top w:val="nil"/>
              <w:left w:val="nil"/>
              <w:bottom w:val="single" w:sz="4" w:space="0" w:color="000000"/>
              <w:right w:val="single" w:sz="4" w:space="0" w:color="000000"/>
            </w:tcBorders>
            <w:shd w:val="clear" w:color="auto" w:fill="auto"/>
            <w:hideMark/>
          </w:tcPr>
          <w:p w14:paraId="61F840A4" w14:textId="77777777" w:rsidR="00FC7007" w:rsidRPr="00FC7007" w:rsidRDefault="00FC7007" w:rsidP="00FC7007">
            <w:pPr>
              <w:jc w:val="center"/>
              <w:rPr>
                <w:b/>
                <w:bCs/>
                <w:color w:val="000000"/>
                <w:sz w:val="16"/>
                <w:szCs w:val="16"/>
              </w:rPr>
            </w:pPr>
            <w:r w:rsidRPr="00FC7007">
              <w:rPr>
                <w:b/>
                <w:bCs/>
                <w:color w:val="000000"/>
                <w:sz w:val="16"/>
                <w:szCs w:val="16"/>
              </w:rPr>
              <w:t> </w:t>
            </w:r>
          </w:p>
        </w:tc>
        <w:tc>
          <w:tcPr>
            <w:tcW w:w="580" w:type="dxa"/>
            <w:tcBorders>
              <w:top w:val="nil"/>
              <w:left w:val="nil"/>
              <w:bottom w:val="single" w:sz="4" w:space="0" w:color="000000"/>
              <w:right w:val="single" w:sz="4" w:space="0" w:color="000000"/>
            </w:tcBorders>
            <w:shd w:val="clear" w:color="auto" w:fill="auto"/>
            <w:hideMark/>
          </w:tcPr>
          <w:p w14:paraId="0BD4BA9C" w14:textId="77777777" w:rsidR="00FC7007" w:rsidRPr="00FC7007" w:rsidRDefault="00FC7007" w:rsidP="00FC7007">
            <w:pPr>
              <w:jc w:val="center"/>
              <w:rPr>
                <w:b/>
                <w:bCs/>
                <w:color w:val="000000"/>
                <w:sz w:val="16"/>
                <w:szCs w:val="16"/>
              </w:rPr>
            </w:pPr>
            <w:r w:rsidRPr="00FC7007">
              <w:rPr>
                <w:b/>
                <w:bCs/>
                <w:color w:val="000000"/>
                <w:sz w:val="16"/>
                <w:szCs w:val="16"/>
              </w:rPr>
              <w:t> </w:t>
            </w:r>
          </w:p>
        </w:tc>
        <w:tc>
          <w:tcPr>
            <w:tcW w:w="1360" w:type="dxa"/>
            <w:tcBorders>
              <w:top w:val="nil"/>
              <w:left w:val="nil"/>
              <w:bottom w:val="single" w:sz="4" w:space="0" w:color="000000"/>
              <w:right w:val="single" w:sz="4" w:space="0" w:color="000000"/>
            </w:tcBorders>
            <w:shd w:val="clear" w:color="auto" w:fill="auto"/>
            <w:hideMark/>
          </w:tcPr>
          <w:p w14:paraId="7B079CC7" w14:textId="77777777" w:rsidR="00FC7007" w:rsidRPr="00FC7007" w:rsidRDefault="00FC7007" w:rsidP="00FC7007">
            <w:pPr>
              <w:jc w:val="center"/>
              <w:rPr>
                <w:b/>
                <w:bCs/>
                <w:color w:val="000000"/>
                <w:sz w:val="16"/>
                <w:szCs w:val="16"/>
              </w:rPr>
            </w:pPr>
            <w:r w:rsidRPr="00FC7007">
              <w:rPr>
                <w:b/>
                <w:bCs/>
                <w:color w:val="000000"/>
                <w:sz w:val="16"/>
                <w:szCs w:val="16"/>
              </w:rPr>
              <w:t>3 945 100,37</w:t>
            </w:r>
          </w:p>
        </w:tc>
        <w:tc>
          <w:tcPr>
            <w:tcW w:w="1360" w:type="dxa"/>
            <w:tcBorders>
              <w:top w:val="nil"/>
              <w:left w:val="nil"/>
              <w:bottom w:val="single" w:sz="4" w:space="0" w:color="000000"/>
              <w:right w:val="single" w:sz="4" w:space="0" w:color="000000"/>
            </w:tcBorders>
            <w:shd w:val="clear" w:color="auto" w:fill="auto"/>
            <w:hideMark/>
          </w:tcPr>
          <w:p w14:paraId="6E1681A4" w14:textId="77777777" w:rsidR="00FC7007" w:rsidRPr="00FC7007" w:rsidRDefault="00FC7007" w:rsidP="00FC7007">
            <w:pPr>
              <w:jc w:val="center"/>
              <w:rPr>
                <w:b/>
                <w:bCs/>
                <w:color w:val="000000"/>
                <w:sz w:val="16"/>
                <w:szCs w:val="16"/>
              </w:rPr>
            </w:pPr>
            <w:r w:rsidRPr="00FC7007">
              <w:rPr>
                <w:b/>
                <w:bCs/>
                <w:color w:val="000000"/>
                <w:sz w:val="16"/>
                <w:szCs w:val="16"/>
              </w:rPr>
              <w:t>2 844 679,81</w:t>
            </w:r>
          </w:p>
        </w:tc>
        <w:tc>
          <w:tcPr>
            <w:tcW w:w="1360" w:type="dxa"/>
            <w:tcBorders>
              <w:top w:val="nil"/>
              <w:left w:val="nil"/>
              <w:bottom w:val="single" w:sz="4" w:space="0" w:color="000000"/>
              <w:right w:val="single" w:sz="4" w:space="0" w:color="000000"/>
            </w:tcBorders>
            <w:shd w:val="clear" w:color="auto" w:fill="auto"/>
            <w:hideMark/>
          </w:tcPr>
          <w:p w14:paraId="70785A73" w14:textId="77777777" w:rsidR="00FC7007" w:rsidRPr="00FC7007" w:rsidRDefault="00FC7007" w:rsidP="00FC7007">
            <w:pPr>
              <w:jc w:val="center"/>
              <w:rPr>
                <w:b/>
                <w:bCs/>
                <w:color w:val="000000"/>
                <w:sz w:val="16"/>
                <w:szCs w:val="16"/>
              </w:rPr>
            </w:pPr>
            <w:r w:rsidRPr="00FC7007">
              <w:rPr>
                <w:b/>
                <w:bCs/>
                <w:color w:val="000000"/>
                <w:sz w:val="16"/>
                <w:szCs w:val="16"/>
              </w:rPr>
              <w:t>2 890 095,79</w:t>
            </w:r>
          </w:p>
        </w:tc>
      </w:tr>
    </w:tbl>
    <w:p w14:paraId="3EEC5E6F" w14:textId="77777777" w:rsidR="00FC7007" w:rsidRPr="00FC7007" w:rsidRDefault="00FC7007" w:rsidP="00FC7007">
      <w:pPr>
        <w:jc w:val="right"/>
        <w:rPr>
          <w:b/>
          <w:bCs/>
          <w:sz w:val="20"/>
          <w:szCs w:val="20"/>
        </w:rPr>
      </w:pPr>
    </w:p>
    <w:p w14:paraId="5F60E01C" w14:textId="77777777" w:rsidR="00FC7007" w:rsidRPr="00FC7007" w:rsidRDefault="00FC7007" w:rsidP="00FC7007">
      <w:pPr>
        <w:rPr>
          <w:b/>
          <w:bCs/>
          <w:sz w:val="20"/>
          <w:szCs w:val="20"/>
        </w:rPr>
      </w:pPr>
    </w:p>
    <w:p w14:paraId="760EA9B7" w14:textId="321C5B03" w:rsidR="00437A94" w:rsidRPr="00FC7007" w:rsidRDefault="00437A94" w:rsidP="00437A94">
      <w:pPr>
        <w:jc w:val="right"/>
        <w:rPr>
          <w:sz w:val="26"/>
          <w:szCs w:val="26"/>
        </w:rPr>
      </w:pPr>
      <w:r w:rsidRPr="00FC7007">
        <w:rPr>
          <w:sz w:val="26"/>
          <w:szCs w:val="26"/>
        </w:rPr>
        <w:t xml:space="preserve">Приложение </w:t>
      </w:r>
      <w:r w:rsidRPr="00437A94">
        <w:rPr>
          <w:sz w:val="26"/>
          <w:szCs w:val="26"/>
        </w:rPr>
        <w:t>5</w:t>
      </w:r>
    </w:p>
    <w:p w14:paraId="2B91C65F" w14:textId="04DC6260" w:rsidR="00437A94" w:rsidRPr="00FC7007" w:rsidRDefault="00437A94" w:rsidP="00437A94">
      <w:pPr>
        <w:jc w:val="right"/>
        <w:rPr>
          <w:sz w:val="26"/>
          <w:szCs w:val="26"/>
        </w:rPr>
      </w:pPr>
      <w:r w:rsidRPr="00FC7007">
        <w:rPr>
          <w:sz w:val="26"/>
          <w:szCs w:val="26"/>
        </w:rPr>
        <w:t>к решению</w:t>
      </w:r>
      <w:r w:rsidRPr="00437A94">
        <w:rPr>
          <w:sz w:val="26"/>
          <w:szCs w:val="26"/>
        </w:rPr>
        <w:t xml:space="preserve"> </w:t>
      </w:r>
      <w:r w:rsidRPr="00FC7007">
        <w:rPr>
          <w:sz w:val="26"/>
          <w:szCs w:val="26"/>
        </w:rPr>
        <w:t>Думы Кочубеевского</w:t>
      </w:r>
    </w:p>
    <w:p w14:paraId="1273EBC7" w14:textId="77777777" w:rsidR="00437A94" w:rsidRPr="00FC7007" w:rsidRDefault="00437A94" w:rsidP="00437A94">
      <w:pPr>
        <w:jc w:val="right"/>
        <w:rPr>
          <w:sz w:val="26"/>
          <w:szCs w:val="26"/>
        </w:rPr>
      </w:pPr>
      <w:r w:rsidRPr="00FC7007">
        <w:rPr>
          <w:sz w:val="26"/>
          <w:szCs w:val="26"/>
        </w:rPr>
        <w:t>муниципального округа</w:t>
      </w:r>
    </w:p>
    <w:p w14:paraId="0428ECCA" w14:textId="15B6C003" w:rsidR="00437A94" w:rsidRPr="00FC7007" w:rsidRDefault="00437A94" w:rsidP="00437A94">
      <w:pPr>
        <w:jc w:val="right"/>
        <w:rPr>
          <w:sz w:val="26"/>
          <w:szCs w:val="26"/>
        </w:rPr>
      </w:pPr>
      <w:r w:rsidRPr="00FC7007">
        <w:rPr>
          <w:sz w:val="26"/>
          <w:szCs w:val="26"/>
        </w:rPr>
        <w:t>Ставропольского края</w:t>
      </w:r>
    </w:p>
    <w:p w14:paraId="3110BD67" w14:textId="77777777" w:rsidR="00437A94" w:rsidRPr="00FC7007" w:rsidRDefault="00437A94" w:rsidP="00437A94">
      <w:pPr>
        <w:jc w:val="right"/>
        <w:rPr>
          <w:sz w:val="26"/>
          <w:szCs w:val="26"/>
        </w:rPr>
      </w:pPr>
      <w:r w:rsidRPr="00FC7007">
        <w:rPr>
          <w:sz w:val="26"/>
          <w:szCs w:val="26"/>
        </w:rPr>
        <w:t xml:space="preserve">от </w:t>
      </w:r>
      <w:r w:rsidRPr="00437A94">
        <w:rPr>
          <w:sz w:val="26"/>
          <w:szCs w:val="26"/>
        </w:rPr>
        <w:t>01.04.2025 г. № 677</w:t>
      </w:r>
    </w:p>
    <w:p w14:paraId="76697531" w14:textId="77777777" w:rsidR="00FC7007" w:rsidRPr="00437A94" w:rsidRDefault="00FC7007" w:rsidP="00FC7007">
      <w:pPr>
        <w:jc w:val="center"/>
        <w:rPr>
          <w:sz w:val="26"/>
          <w:szCs w:val="26"/>
        </w:rPr>
      </w:pPr>
    </w:p>
    <w:p w14:paraId="46C1BD6E" w14:textId="77777777" w:rsidR="00FC7007" w:rsidRPr="00437A94" w:rsidRDefault="00FC7007" w:rsidP="00FC7007">
      <w:pPr>
        <w:jc w:val="center"/>
        <w:rPr>
          <w:sz w:val="26"/>
          <w:szCs w:val="26"/>
        </w:rPr>
      </w:pPr>
      <w:r w:rsidRPr="00437A94">
        <w:rPr>
          <w:sz w:val="26"/>
          <w:szCs w:val="26"/>
        </w:rPr>
        <w:t xml:space="preserve">РАСПРЕДЕЛЕНИЕ </w:t>
      </w:r>
    </w:p>
    <w:p w14:paraId="118CFCB5" w14:textId="77777777" w:rsidR="00FC7007" w:rsidRPr="00437A94" w:rsidRDefault="00FC7007" w:rsidP="00FC7007">
      <w:pPr>
        <w:jc w:val="center"/>
        <w:rPr>
          <w:sz w:val="26"/>
          <w:szCs w:val="26"/>
        </w:rPr>
      </w:pPr>
      <w:r w:rsidRPr="00437A94">
        <w:rPr>
          <w:sz w:val="26"/>
          <w:szCs w:val="26"/>
        </w:rPr>
        <w:t>бюджетных ассигнований по разделам (РЗ), подразделам (</w:t>
      </w:r>
      <w:proofErr w:type="gramStart"/>
      <w:r w:rsidRPr="00437A94">
        <w:rPr>
          <w:sz w:val="26"/>
          <w:szCs w:val="26"/>
        </w:rPr>
        <w:t>ПР</w:t>
      </w:r>
      <w:proofErr w:type="gramEnd"/>
      <w:r w:rsidRPr="00437A94">
        <w:rPr>
          <w:sz w:val="26"/>
          <w:szCs w:val="26"/>
        </w:rPr>
        <w:t xml:space="preserve">) </w:t>
      </w:r>
    </w:p>
    <w:p w14:paraId="41E55FE4" w14:textId="1EF10357" w:rsidR="00FC7007" w:rsidRPr="00437A94" w:rsidRDefault="00FC7007" w:rsidP="00FC7007">
      <w:pPr>
        <w:jc w:val="center"/>
        <w:rPr>
          <w:sz w:val="26"/>
          <w:szCs w:val="26"/>
        </w:rPr>
      </w:pPr>
      <w:r w:rsidRPr="00437A94">
        <w:rPr>
          <w:sz w:val="26"/>
          <w:szCs w:val="26"/>
        </w:rPr>
        <w:t>классификации расходов бюджетов на 2025 год и плановый период 2026 и 2027 годов</w:t>
      </w:r>
    </w:p>
    <w:p w14:paraId="179C97EE" w14:textId="77777777" w:rsidR="00FC7007" w:rsidRPr="00FC7007" w:rsidRDefault="00FC7007" w:rsidP="00FC7007">
      <w:pPr>
        <w:jc w:val="center"/>
        <w:rPr>
          <w:sz w:val="28"/>
          <w:szCs w:val="28"/>
        </w:rPr>
      </w:pPr>
    </w:p>
    <w:p w14:paraId="6D7D40BA" w14:textId="77777777" w:rsidR="00FC7007" w:rsidRPr="00FC7007" w:rsidRDefault="00FC7007" w:rsidP="00FC7007">
      <w:pPr>
        <w:jc w:val="right"/>
        <w:rPr>
          <w:b/>
          <w:bCs/>
          <w:sz w:val="20"/>
          <w:szCs w:val="20"/>
        </w:rPr>
      </w:pPr>
      <w:r w:rsidRPr="00FC7007">
        <w:rPr>
          <w:sz w:val="20"/>
          <w:szCs w:val="20"/>
        </w:rPr>
        <w:t xml:space="preserve"> (тыс. рублей)</w:t>
      </w:r>
    </w:p>
    <w:tbl>
      <w:tblPr>
        <w:tblW w:w="9620" w:type="dxa"/>
        <w:tblLook w:val="04A0" w:firstRow="1" w:lastRow="0" w:firstColumn="1" w:lastColumn="0" w:noHBand="0" w:noVBand="1"/>
      </w:tblPr>
      <w:tblGrid>
        <w:gridCol w:w="4140"/>
        <w:gridCol w:w="500"/>
        <w:gridCol w:w="500"/>
        <w:gridCol w:w="1500"/>
        <w:gridCol w:w="1500"/>
        <w:gridCol w:w="1480"/>
      </w:tblGrid>
      <w:tr w:rsidR="00FC7007" w:rsidRPr="00FC7007" w14:paraId="77938646" w14:textId="77777777" w:rsidTr="00FC7007">
        <w:trPr>
          <w:trHeight w:val="203"/>
        </w:trPr>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91368" w14:textId="77777777" w:rsidR="00FC7007" w:rsidRPr="00FC7007" w:rsidRDefault="00FC7007" w:rsidP="00FC7007">
            <w:pPr>
              <w:jc w:val="center"/>
              <w:rPr>
                <w:color w:val="000000"/>
                <w:sz w:val="16"/>
                <w:szCs w:val="16"/>
              </w:rPr>
            </w:pPr>
            <w:bookmarkStart w:id="1" w:name="RANGE!A10"/>
            <w:r w:rsidRPr="00FC7007">
              <w:rPr>
                <w:color w:val="000000"/>
                <w:sz w:val="16"/>
                <w:szCs w:val="16"/>
              </w:rPr>
              <w:t>Наименование</w:t>
            </w:r>
            <w:bookmarkEnd w:id="1"/>
          </w:p>
        </w:tc>
        <w:tc>
          <w:tcPr>
            <w:tcW w:w="500" w:type="dxa"/>
            <w:tcBorders>
              <w:top w:val="single" w:sz="4" w:space="0" w:color="000000"/>
              <w:left w:val="nil"/>
              <w:bottom w:val="single" w:sz="4" w:space="0" w:color="000000"/>
              <w:right w:val="single" w:sz="4" w:space="0" w:color="000000"/>
            </w:tcBorders>
            <w:shd w:val="clear" w:color="auto" w:fill="auto"/>
            <w:vAlign w:val="center"/>
            <w:hideMark/>
          </w:tcPr>
          <w:p w14:paraId="37DA7617" w14:textId="77777777" w:rsidR="00FC7007" w:rsidRPr="00FC7007" w:rsidRDefault="00FC7007" w:rsidP="00FC7007">
            <w:pPr>
              <w:jc w:val="center"/>
              <w:rPr>
                <w:color w:val="000000"/>
                <w:sz w:val="16"/>
                <w:szCs w:val="16"/>
              </w:rPr>
            </w:pPr>
            <w:r w:rsidRPr="00FC7007">
              <w:rPr>
                <w:color w:val="000000"/>
                <w:sz w:val="16"/>
                <w:szCs w:val="16"/>
              </w:rPr>
              <w:t>РЗ</w:t>
            </w:r>
          </w:p>
        </w:tc>
        <w:tc>
          <w:tcPr>
            <w:tcW w:w="500" w:type="dxa"/>
            <w:tcBorders>
              <w:top w:val="single" w:sz="4" w:space="0" w:color="000000"/>
              <w:left w:val="nil"/>
              <w:bottom w:val="single" w:sz="4" w:space="0" w:color="000000"/>
              <w:right w:val="single" w:sz="4" w:space="0" w:color="000000"/>
            </w:tcBorders>
            <w:shd w:val="clear" w:color="auto" w:fill="auto"/>
            <w:vAlign w:val="center"/>
            <w:hideMark/>
          </w:tcPr>
          <w:p w14:paraId="52F12D31" w14:textId="77777777" w:rsidR="00FC7007" w:rsidRPr="00FC7007" w:rsidRDefault="00FC7007" w:rsidP="00FC7007">
            <w:pPr>
              <w:jc w:val="center"/>
              <w:rPr>
                <w:color w:val="000000"/>
                <w:sz w:val="16"/>
                <w:szCs w:val="16"/>
              </w:rPr>
            </w:pPr>
            <w:proofErr w:type="gramStart"/>
            <w:r w:rsidRPr="00FC7007">
              <w:rPr>
                <w:color w:val="000000"/>
                <w:sz w:val="16"/>
                <w:szCs w:val="16"/>
              </w:rPr>
              <w:t>ПР</w:t>
            </w:r>
            <w:proofErr w:type="gramEnd"/>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14:paraId="095F8CAB" w14:textId="77777777" w:rsidR="00FC7007" w:rsidRPr="00FC7007" w:rsidRDefault="00FC7007" w:rsidP="00FC7007">
            <w:pPr>
              <w:jc w:val="center"/>
              <w:rPr>
                <w:color w:val="000000"/>
                <w:sz w:val="16"/>
                <w:szCs w:val="16"/>
              </w:rPr>
            </w:pPr>
            <w:r w:rsidRPr="00FC7007">
              <w:rPr>
                <w:color w:val="000000"/>
                <w:sz w:val="16"/>
                <w:szCs w:val="16"/>
              </w:rPr>
              <w:t>2025 год</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14:paraId="31A423C2" w14:textId="77777777" w:rsidR="00FC7007" w:rsidRPr="00FC7007" w:rsidRDefault="00FC7007" w:rsidP="00FC7007">
            <w:pPr>
              <w:jc w:val="center"/>
              <w:rPr>
                <w:color w:val="000000"/>
                <w:sz w:val="16"/>
                <w:szCs w:val="16"/>
              </w:rPr>
            </w:pPr>
            <w:r w:rsidRPr="00FC7007">
              <w:rPr>
                <w:color w:val="000000"/>
                <w:sz w:val="16"/>
                <w:szCs w:val="16"/>
              </w:rPr>
              <w:t>2026 год</w:t>
            </w:r>
          </w:p>
        </w:tc>
        <w:tc>
          <w:tcPr>
            <w:tcW w:w="1480" w:type="dxa"/>
            <w:tcBorders>
              <w:top w:val="single" w:sz="4" w:space="0" w:color="000000"/>
              <w:left w:val="nil"/>
              <w:bottom w:val="single" w:sz="4" w:space="0" w:color="000000"/>
              <w:right w:val="single" w:sz="4" w:space="0" w:color="000000"/>
            </w:tcBorders>
            <w:shd w:val="clear" w:color="auto" w:fill="auto"/>
            <w:vAlign w:val="center"/>
            <w:hideMark/>
          </w:tcPr>
          <w:p w14:paraId="00FCA6B1" w14:textId="77777777" w:rsidR="00FC7007" w:rsidRPr="00FC7007" w:rsidRDefault="00FC7007" w:rsidP="00FC7007">
            <w:pPr>
              <w:jc w:val="center"/>
              <w:rPr>
                <w:color w:val="000000"/>
                <w:sz w:val="16"/>
                <w:szCs w:val="16"/>
              </w:rPr>
            </w:pPr>
            <w:r w:rsidRPr="00FC7007">
              <w:rPr>
                <w:color w:val="000000"/>
                <w:sz w:val="16"/>
                <w:szCs w:val="16"/>
              </w:rPr>
              <w:t>2027 год</w:t>
            </w:r>
          </w:p>
        </w:tc>
      </w:tr>
      <w:tr w:rsidR="00FC7007" w:rsidRPr="00FC7007" w14:paraId="05EC01F6" w14:textId="77777777" w:rsidTr="00437A94">
        <w:trPr>
          <w:trHeight w:val="47"/>
        </w:trPr>
        <w:tc>
          <w:tcPr>
            <w:tcW w:w="4140" w:type="dxa"/>
            <w:tcBorders>
              <w:top w:val="nil"/>
              <w:left w:val="single" w:sz="4" w:space="0" w:color="000000"/>
              <w:bottom w:val="single" w:sz="4" w:space="0" w:color="000000"/>
              <w:right w:val="single" w:sz="4" w:space="0" w:color="000000"/>
            </w:tcBorders>
            <w:shd w:val="clear" w:color="auto" w:fill="auto"/>
            <w:vAlign w:val="center"/>
            <w:hideMark/>
          </w:tcPr>
          <w:p w14:paraId="7193318D" w14:textId="77777777" w:rsidR="00FC7007" w:rsidRPr="00FC7007" w:rsidRDefault="00FC7007" w:rsidP="00FC7007">
            <w:pPr>
              <w:jc w:val="center"/>
              <w:rPr>
                <w:color w:val="000000"/>
                <w:sz w:val="16"/>
                <w:szCs w:val="16"/>
              </w:rPr>
            </w:pPr>
            <w:bookmarkStart w:id="2" w:name="RANGE!A11:F56"/>
            <w:r w:rsidRPr="00FC7007">
              <w:rPr>
                <w:color w:val="000000"/>
                <w:sz w:val="16"/>
                <w:szCs w:val="16"/>
              </w:rPr>
              <w:t>1</w:t>
            </w:r>
            <w:bookmarkEnd w:id="2"/>
          </w:p>
        </w:tc>
        <w:tc>
          <w:tcPr>
            <w:tcW w:w="500" w:type="dxa"/>
            <w:tcBorders>
              <w:top w:val="nil"/>
              <w:left w:val="nil"/>
              <w:bottom w:val="single" w:sz="4" w:space="0" w:color="000000"/>
              <w:right w:val="single" w:sz="4" w:space="0" w:color="000000"/>
            </w:tcBorders>
            <w:shd w:val="clear" w:color="auto" w:fill="auto"/>
            <w:vAlign w:val="center"/>
            <w:hideMark/>
          </w:tcPr>
          <w:p w14:paraId="36E0D8D9" w14:textId="77777777" w:rsidR="00FC7007" w:rsidRPr="00FC7007" w:rsidRDefault="00FC7007" w:rsidP="00FC7007">
            <w:pPr>
              <w:jc w:val="center"/>
              <w:rPr>
                <w:color w:val="000000"/>
                <w:sz w:val="16"/>
                <w:szCs w:val="16"/>
              </w:rPr>
            </w:pPr>
            <w:r w:rsidRPr="00FC7007">
              <w:rPr>
                <w:color w:val="000000"/>
                <w:sz w:val="16"/>
                <w:szCs w:val="16"/>
              </w:rPr>
              <w:t>2</w:t>
            </w:r>
          </w:p>
        </w:tc>
        <w:tc>
          <w:tcPr>
            <w:tcW w:w="500" w:type="dxa"/>
            <w:tcBorders>
              <w:top w:val="nil"/>
              <w:left w:val="nil"/>
              <w:bottom w:val="single" w:sz="4" w:space="0" w:color="000000"/>
              <w:right w:val="single" w:sz="4" w:space="0" w:color="000000"/>
            </w:tcBorders>
            <w:shd w:val="clear" w:color="auto" w:fill="auto"/>
            <w:vAlign w:val="center"/>
            <w:hideMark/>
          </w:tcPr>
          <w:p w14:paraId="6AEBC297" w14:textId="77777777" w:rsidR="00FC7007" w:rsidRPr="00FC7007" w:rsidRDefault="00FC7007" w:rsidP="00FC7007">
            <w:pPr>
              <w:jc w:val="center"/>
              <w:rPr>
                <w:color w:val="000000"/>
                <w:sz w:val="16"/>
                <w:szCs w:val="16"/>
              </w:rPr>
            </w:pPr>
            <w:r w:rsidRPr="00FC7007">
              <w:rPr>
                <w:color w:val="000000"/>
                <w:sz w:val="16"/>
                <w:szCs w:val="16"/>
              </w:rPr>
              <w:t>3</w:t>
            </w:r>
          </w:p>
        </w:tc>
        <w:tc>
          <w:tcPr>
            <w:tcW w:w="1500" w:type="dxa"/>
            <w:tcBorders>
              <w:top w:val="nil"/>
              <w:left w:val="nil"/>
              <w:bottom w:val="single" w:sz="4" w:space="0" w:color="000000"/>
              <w:right w:val="single" w:sz="4" w:space="0" w:color="000000"/>
            </w:tcBorders>
            <w:shd w:val="clear" w:color="auto" w:fill="auto"/>
            <w:vAlign w:val="center"/>
            <w:hideMark/>
          </w:tcPr>
          <w:p w14:paraId="7194F8D0" w14:textId="77777777" w:rsidR="00FC7007" w:rsidRPr="00FC7007" w:rsidRDefault="00FC7007" w:rsidP="00FC7007">
            <w:pPr>
              <w:jc w:val="center"/>
              <w:rPr>
                <w:color w:val="000000"/>
                <w:sz w:val="16"/>
                <w:szCs w:val="16"/>
              </w:rPr>
            </w:pPr>
            <w:r w:rsidRPr="00FC7007">
              <w:rPr>
                <w:color w:val="000000"/>
                <w:sz w:val="16"/>
                <w:szCs w:val="16"/>
              </w:rPr>
              <w:t>4</w:t>
            </w:r>
          </w:p>
        </w:tc>
        <w:tc>
          <w:tcPr>
            <w:tcW w:w="1500" w:type="dxa"/>
            <w:tcBorders>
              <w:top w:val="nil"/>
              <w:left w:val="nil"/>
              <w:bottom w:val="single" w:sz="4" w:space="0" w:color="000000"/>
              <w:right w:val="single" w:sz="4" w:space="0" w:color="000000"/>
            </w:tcBorders>
            <w:shd w:val="clear" w:color="auto" w:fill="auto"/>
            <w:vAlign w:val="center"/>
            <w:hideMark/>
          </w:tcPr>
          <w:p w14:paraId="7B1A3B5F" w14:textId="77777777" w:rsidR="00FC7007" w:rsidRPr="00FC7007" w:rsidRDefault="00FC7007" w:rsidP="00FC7007">
            <w:pPr>
              <w:jc w:val="center"/>
              <w:rPr>
                <w:color w:val="000000"/>
                <w:sz w:val="16"/>
                <w:szCs w:val="16"/>
              </w:rPr>
            </w:pPr>
            <w:r w:rsidRPr="00FC7007">
              <w:rPr>
                <w:color w:val="000000"/>
                <w:sz w:val="16"/>
                <w:szCs w:val="16"/>
              </w:rPr>
              <w:t>5</w:t>
            </w:r>
          </w:p>
        </w:tc>
        <w:tc>
          <w:tcPr>
            <w:tcW w:w="1480" w:type="dxa"/>
            <w:tcBorders>
              <w:top w:val="nil"/>
              <w:left w:val="nil"/>
              <w:bottom w:val="single" w:sz="4" w:space="0" w:color="000000"/>
              <w:right w:val="single" w:sz="4" w:space="0" w:color="000000"/>
            </w:tcBorders>
            <w:shd w:val="clear" w:color="auto" w:fill="auto"/>
            <w:vAlign w:val="center"/>
            <w:hideMark/>
          </w:tcPr>
          <w:p w14:paraId="3864966F" w14:textId="77777777" w:rsidR="00FC7007" w:rsidRPr="00FC7007" w:rsidRDefault="00FC7007" w:rsidP="00FC7007">
            <w:pPr>
              <w:jc w:val="center"/>
              <w:rPr>
                <w:color w:val="000000"/>
                <w:sz w:val="16"/>
                <w:szCs w:val="16"/>
              </w:rPr>
            </w:pPr>
            <w:r w:rsidRPr="00FC7007">
              <w:rPr>
                <w:color w:val="000000"/>
                <w:sz w:val="16"/>
                <w:szCs w:val="16"/>
              </w:rPr>
              <w:t>6</w:t>
            </w:r>
          </w:p>
        </w:tc>
      </w:tr>
      <w:tr w:rsidR="00FC7007" w:rsidRPr="00FC7007" w14:paraId="75DCE8DA" w14:textId="77777777" w:rsidTr="00FC7007">
        <w:trPr>
          <w:trHeight w:val="203"/>
        </w:trPr>
        <w:tc>
          <w:tcPr>
            <w:tcW w:w="4140" w:type="dxa"/>
            <w:tcBorders>
              <w:top w:val="nil"/>
              <w:left w:val="single" w:sz="4" w:space="0" w:color="000000"/>
              <w:bottom w:val="single" w:sz="4" w:space="0" w:color="000000"/>
              <w:right w:val="single" w:sz="4" w:space="0" w:color="000000"/>
            </w:tcBorders>
            <w:shd w:val="clear" w:color="auto" w:fill="auto"/>
            <w:hideMark/>
          </w:tcPr>
          <w:p w14:paraId="4A13E17B" w14:textId="77777777" w:rsidR="00FC7007" w:rsidRPr="00FC7007" w:rsidRDefault="00FC7007" w:rsidP="00FC7007">
            <w:pPr>
              <w:rPr>
                <w:color w:val="000000"/>
                <w:sz w:val="16"/>
                <w:szCs w:val="16"/>
              </w:rPr>
            </w:pPr>
            <w:r w:rsidRPr="00FC7007">
              <w:rPr>
                <w:color w:val="000000"/>
                <w:sz w:val="16"/>
                <w:szCs w:val="16"/>
              </w:rPr>
              <w:t>ОБЩЕГОСУДАРСТВЕННЫЕ ВОПРОСЫ</w:t>
            </w:r>
          </w:p>
        </w:tc>
        <w:tc>
          <w:tcPr>
            <w:tcW w:w="500" w:type="dxa"/>
            <w:tcBorders>
              <w:top w:val="nil"/>
              <w:left w:val="nil"/>
              <w:bottom w:val="single" w:sz="4" w:space="0" w:color="000000"/>
              <w:right w:val="single" w:sz="4" w:space="0" w:color="000000"/>
            </w:tcBorders>
            <w:shd w:val="clear" w:color="auto" w:fill="auto"/>
            <w:hideMark/>
          </w:tcPr>
          <w:p w14:paraId="77BDFE7A" w14:textId="77777777" w:rsidR="00FC7007" w:rsidRPr="00FC7007" w:rsidRDefault="00FC7007" w:rsidP="00FC7007">
            <w:pPr>
              <w:jc w:val="center"/>
              <w:rPr>
                <w:color w:val="000000"/>
                <w:sz w:val="16"/>
                <w:szCs w:val="16"/>
              </w:rPr>
            </w:pPr>
            <w:r w:rsidRPr="00FC7007">
              <w:rPr>
                <w:color w:val="000000"/>
                <w:sz w:val="16"/>
                <w:szCs w:val="16"/>
              </w:rPr>
              <w:t>01</w:t>
            </w:r>
          </w:p>
        </w:tc>
        <w:tc>
          <w:tcPr>
            <w:tcW w:w="500" w:type="dxa"/>
            <w:tcBorders>
              <w:top w:val="nil"/>
              <w:left w:val="nil"/>
              <w:bottom w:val="single" w:sz="4" w:space="0" w:color="000000"/>
              <w:right w:val="single" w:sz="4" w:space="0" w:color="000000"/>
            </w:tcBorders>
            <w:shd w:val="clear" w:color="auto" w:fill="auto"/>
            <w:hideMark/>
          </w:tcPr>
          <w:p w14:paraId="4ED88382" w14:textId="77777777" w:rsidR="00FC7007" w:rsidRPr="00FC7007" w:rsidRDefault="00FC7007" w:rsidP="00FC7007">
            <w:pPr>
              <w:jc w:val="center"/>
              <w:rPr>
                <w:color w:val="000000"/>
                <w:sz w:val="16"/>
                <w:szCs w:val="16"/>
              </w:rPr>
            </w:pPr>
            <w:r w:rsidRPr="00FC7007">
              <w:rPr>
                <w:color w:val="000000"/>
                <w:sz w:val="16"/>
                <w:szCs w:val="16"/>
              </w:rPr>
              <w:t> </w:t>
            </w:r>
          </w:p>
        </w:tc>
        <w:tc>
          <w:tcPr>
            <w:tcW w:w="1500" w:type="dxa"/>
            <w:tcBorders>
              <w:top w:val="nil"/>
              <w:left w:val="nil"/>
              <w:bottom w:val="single" w:sz="4" w:space="0" w:color="000000"/>
              <w:right w:val="single" w:sz="4" w:space="0" w:color="000000"/>
            </w:tcBorders>
            <w:shd w:val="clear" w:color="auto" w:fill="auto"/>
            <w:hideMark/>
          </w:tcPr>
          <w:p w14:paraId="6339EF5C" w14:textId="77777777" w:rsidR="00FC7007" w:rsidRPr="00FC7007" w:rsidRDefault="00FC7007" w:rsidP="00FC7007">
            <w:pPr>
              <w:jc w:val="center"/>
              <w:rPr>
                <w:color w:val="000000"/>
                <w:sz w:val="16"/>
                <w:szCs w:val="16"/>
              </w:rPr>
            </w:pPr>
            <w:r w:rsidRPr="00FC7007">
              <w:rPr>
                <w:color w:val="000000"/>
                <w:sz w:val="16"/>
                <w:szCs w:val="16"/>
              </w:rPr>
              <w:t>385 213,13</w:t>
            </w:r>
          </w:p>
        </w:tc>
        <w:tc>
          <w:tcPr>
            <w:tcW w:w="1500" w:type="dxa"/>
            <w:tcBorders>
              <w:top w:val="nil"/>
              <w:left w:val="nil"/>
              <w:bottom w:val="single" w:sz="4" w:space="0" w:color="000000"/>
              <w:right w:val="single" w:sz="4" w:space="0" w:color="000000"/>
            </w:tcBorders>
            <w:shd w:val="clear" w:color="auto" w:fill="auto"/>
            <w:hideMark/>
          </w:tcPr>
          <w:p w14:paraId="40A09428" w14:textId="77777777" w:rsidR="00FC7007" w:rsidRPr="00FC7007" w:rsidRDefault="00FC7007" w:rsidP="00FC7007">
            <w:pPr>
              <w:jc w:val="center"/>
              <w:rPr>
                <w:color w:val="000000"/>
                <w:sz w:val="16"/>
                <w:szCs w:val="16"/>
              </w:rPr>
            </w:pPr>
            <w:r w:rsidRPr="00FC7007">
              <w:rPr>
                <w:color w:val="000000"/>
                <w:sz w:val="16"/>
                <w:szCs w:val="16"/>
              </w:rPr>
              <w:t>337 432,02</w:t>
            </w:r>
          </w:p>
        </w:tc>
        <w:tc>
          <w:tcPr>
            <w:tcW w:w="1480" w:type="dxa"/>
            <w:tcBorders>
              <w:top w:val="nil"/>
              <w:left w:val="nil"/>
              <w:bottom w:val="single" w:sz="4" w:space="0" w:color="000000"/>
              <w:right w:val="single" w:sz="4" w:space="0" w:color="000000"/>
            </w:tcBorders>
            <w:shd w:val="clear" w:color="auto" w:fill="auto"/>
            <w:hideMark/>
          </w:tcPr>
          <w:p w14:paraId="6B60A669" w14:textId="77777777" w:rsidR="00FC7007" w:rsidRPr="00FC7007" w:rsidRDefault="00FC7007" w:rsidP="00FC7007">
            <w:pPr>
              <w:jc w:val="center"/>
              <w:rPr>
                <w:color w:val="000000"/>
                <w:sz w:val="16"/>
                <w:szCs w:val="16"/>
              </w:rPr>
            </w:pPr>
            <w:r w:rsidRPr="00FC7007">
              <w:rPr>
                <w:color w:val="000000"/>
                <w:sz w:val="16"/>
                <w:szCs w:val="16"/>
              </w:rPr>
              <w:t>338 933,79</w:t>
            </w:r>
          </w:p>
        </w:tc>
      </w:tr>
      <w:tr w:rsidR="00FC7007" w:rsidRPr="00FC7007" w14:paraId="67693021" w14:textId="77777777" w:rsidTr="00FC7007">
        <w:trPr>
          <w:trHeight w:val="203"/>
        </w:trPr>
        <w:tc>
          <w:tcPr>
            <w:tcW w:w="4140" w:type="dxa"/>
            <w:tcBorders>
              <w:top w:val="nil"/>
              <w:left w:val="single" w:sz="4" w:space="0" w:color="000000"/>
              <w:bottom w:val="single" w:sz="4" w:space="0" w:color="000000"/>
              <w:right w:val="single" w:sz="4" w:space="0" w:color="000000"/>
            </w:tcBorders>
            <w:shd w:val="clear" w:color="auto" w:fill="auto"/>
            <w:hideMark/>
          </w:tcPr>
          <w:p w14:paraId="36DDE3D0" w14:textId="77777777" w:rsidR="00FC7007" w:rsidRPr="00FC7007" w:rsidRDefault="00FC7007" w:rsidP="00FC7007">
            <w:pPr>
              <w:rPr>
                <w:color w:val="000000"/>
                <w:sz w:val="16"/>
                <w:szCs w:val="16"/>
              </w:rPr>
            </w:pPr>
            <w:r w:rsidRPr="00FC7007">
              <w:rPr>
                <w:color w:val="000000"/>
                <w:sz w:val="16"/>
                <w:szCs w:val="16"/>
              </w:rPr>
              <w:t>Функционирование высшего должностного лица субъекта Российской Федерации и муниципального образования</w:t>
            </w:r>
          </w:p>
        </w:tc>
        <w:tc>
          <w:tcPr>
            <w:tcW w:w="500" w:type="dxa"/>
            <w:tcBorders>
              <w:top w:val="nil"/>
              <w:left w:val="nil"/>
              <w:bottom w:val="single" w:sz="4" w:space="0" w:color="000000"/>
              <w:right w:val="single" w:sz="4" w:space="0" w:color="000000"/>
            </w:tcBorders>
            <w:shd w:val="clear" w:color="auto" w:fill="auto"/>
            <w:hideMark/>
          </w:tcPr>
          <w:p w14:paraId="79797CB3" w14:textId="77777777" w:rsidR="00FC7007" w:rsidRPr="00FC7007" w:rsidRDefault="00FC7007" w:rsidP="00FC7007">
            <w:pPr>
              <w:jc w:val="center"/>
              <w:rPr>
                <w:color w:val="000000"/>
                <w:sz w:val="16"/>
                <w:szCs w:val="16"/>
              </w:rPr>
            </w:pPr>
            <w:r w:rsidRPr="00FC7007">
              <w:rPr>
                <w:color w:val="000000"/>
                <w:sz w:val="16"/>
                <w:szCs w:val="16"/>
              </w:rPr>
              <w:t>01</w:t>
            </w:r>
          </w:p>
        </w:tc>
        <w:tc>
          <w:tcPr>
            <w:tcW w:w="500" w:type="dxa"/>
            <w:tcBorders>
              <w:top w:val="nil"/>
              <w:left w:val="nil"/>
              <w:bottom w:val="single" w:sz="4" w:space="0" w:color="000000"/>
              <w:right w:val="single" w:sz="4" w:space="0" w:color="000000"/>
            </w:tcBorders>
            <w:shd w:val="clear" w:color="auto" w:fill="auto"/>
            <w:hideMark/>
          </w:tcPr>
          <w:p w14:paraId="44B1CC93" w14:textId="77777777" w:rsidR="00FC7007" w:rsidRPr="00FC7007" w:rsidRDefault="00FC7007" w:rsidP="00FC7007">
            <w:pPr>
              <w:jc w:val="center"/>
              <w:rPr>
                <w:color w:val="000000"/>
                <w:sz w:val="16"/>
                <w:szCs w:val="16"/>
              </w:rPr>
            </w:pPr>
            <w:r w:rsidRPr="00FC7007">
              <w:rPr>
                <w:color w:val="000000"/>
                <w:sz w:val="16"/>
                <w:szCs w:val="16"/>
              </w:rPr>
              <w:t>02</w:t>
            </w:r>
          </w:p>
        </w:tc>
        <w:tc>
          <w:tcPr>
            <w:tcW w:w="1500" w:type="dxa"/>
            <w:tcBorders>
              <w:top w:val="nil"/>
              <w:left w:val="nil"/>
              <w:bottom w:val="single" w:sz="4" w:space="0" w:color="000000"/>
              <w:right w:val="single" w:sz="4" w:space="0" w:color="000000"/>
            </w:tcBorders>
            <w:shd w:val="clear" w:color="auto" w:fill="auto"/>
            <w:hideMark/>
          </w:tcPr>
          <w:p w14:paraId="7401EC74" w14:textId="77777777" w:rsidR="00FC7007" w:rsidRPr="00FC7007" w:rsidRDefault="00FC7007" w:rsidP="00FC7007">
            <w:pPr>
              <w:jc w:val="center"/>
              <w:rPr>
                <w:color w:val="000000"/>
                <w:sz w:val="16"/>
                <w:szCs w:val="16"/>
              </w:rPr>
            </w:pPr>
            <w:r w:rsidRPr="00FC7007">
              <w:rPr>
                <w:color w:val="000000"/>
                <w:sz w:val="16"/>
                <w:szCs w:val="16"/>
              </w:rPr>
              <w:t>2 712,58</w:t>
            </w:r>
          </w:p>
        </w:tc>
        <w:tc>
          <w:tcPr>
            <w:tcW w:w="1500" w:type="dxa"/>
            <w:tcBorders>
              <w:top w:val="nil"/>
              <w:left w:val="nil"/>
              <w:bottom w:val="single" w:sz="4" w:space="0" w:color="000000"/>
              <w:right w:val="single" w:sz="4" w:space="0" w:color="000000"/>
            </w:tcBorders>
            <w:shd w:val="clear" w:color="auto" w:fill="auto"/>
            <w:hideMark/>
          </w:tcPr>
          <w:p w14:paraId="08D9222B" w14:textId="77777777" w:rsidR="00FC7007" w:rsidRPr="00FC7007" w:rsidRDefault="00FC7007" w:rsidP="00FC7007">
            <w:pPr>
              <w:jc w:val="center"/>
              <w:rPr>
                <w:color w:val="000000"/>
                <w:sz w:val="16"/>
                <w:szCs w:val="16"/>
              </w:rPr>
            </w:pPr>
            <w:r w:rsidRPr="00FC7007">
              <w:rPr>
                <w:color w:val="000000"/>
                <w:sz w:val="16"/>
                <w:szCs w:val="16"/>
              </w:rPr>
              <w:t>2 712,58</w:t>
            </w:r>
          </w:p>
        </w:tc>
        <w:tc>
          <w:tcPr>
            <w:tcW w:w="1480" w:type="dxa"/>
            <w:tcBorders>
              <w:top w:val="nil"/>
              <w:left w:val="nil"/>
              <w:bottom w:val="single" w:sz="4" w:space="0" w:color="000000"/>
              <w:right w:val="single" w:sz="4" w:space="0" w:color="000000"/>
            </w:tcBorders>
            <w:shd w:val="clear" w:color="auto" w:fill="auto"/>
            <w:hideMark/>
          </w:tcPr>
          <w:p w14:paraId="0D008133" w14:textId="77777777" w:rsidR="00FC7007" w:rsidRPr="00FC7007" w:rsidRDefault="00FC7007" w:rsidP="00FC7007">
            <w:pPr>
              <w:jc w:val="center"/>
              <w:rPr>
                <w:color w:val="000000"/>
                <w:sz w:val="16"/>
                <w:szCs w:val="16"/>
              </w:rPr>
            </w:pPr>
            <w:r w:rsidRPr="00FC7007">
              <w:rPr>
                <w:color w:val="000000"/>
                <w:sz w:val="16"/>
                <w:szCs w:val="16"/>
              </w:rPr>
              <w:t>2 712,58</w:t>
            </w:r>
          </w:p>
        </w:tc>
      </w:tr>
      <w:tr w:rsidR="00FC7007" w:rsidRPr="00FC7007" w14:paraId="4401A123" w14:textId="77777777" w:rsidTr="00FC7007">
        <w:trPr>
          <w:trHeight w:val="203"/>
        </w:trPr>
        <w:tc>
          <w:tcPr>
            <w:tcW w:w="4140" w:type="dxa"/>
            <w:tcBorders>
              <w:top w:val="nil"/>
              <w:left w:val="single" w:sz="4" w:space="0" w:color="000000"/>
              <w:bottom w:val="single" w:sz="4" w:space="0" w:color="000000"/>
              <w:right w:val="single" w:sz="4" w:space="0" w:color="000000"/>
            </w:tcBorders>
            <w:shd w:val="clear" w:color="auto" w:fill="auto"/>
            <w:hideMark/>
          </w:tcPr>
          <w:p w14:paraId="49686171" w14:textId="77777777" w:rsidR="00FC7007" w:rsidRPr="00FC7007" w:rsidRDefault="00FC7007" w:rsidP="00FC7007">
            <w:pPr>
              <w:rPr>
                <w:color w:val="000000"/>
                <w:sz w:val="16"/>
                <w:szCs w:val="16"/>
              </w:rPr>
            </w:pPr>
            <w:r w:rsidRPr="00FC7007">
              <w:rPr>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0" w:type="dxa"/>
            <w:tcBorders>
              <w:top w:val="nil"/>
              <w:left w:val="nil"/>
              <w:bottom w:val="single" w:sz="4" w:space="0" w:color="000000"/>
              <w:right w:val="single" w:sz="4" w:space="0" w:color="000000"/>
            </w:tcBorders>
            <w:shd w:val="clear" w:color="auto" w:fill="auto"/>
            <w:hideMark/>
          </w:tcPr>
          <w:p w14:paraId="446F04C4" w14:textId="77777777" w:rsidR="00FC7007" w:rsidRPr="00FC7007" w:rsidRDefault="00FC7007" w:rsidP="00FC7007">
            <w:pPr>
              <w:jc w:val="center"/>
              <w:rPr>
                <w:color w:val="000000"/>
                <w:sz w:val="16"/>
                <w:szCs w:val="16"/>
              </w:rPr>
            </w:pPr>
            <w:r w:rsidRPr="00FC7007">
              <w:rPr>
                <w:color w:val="000000"/>
                <w:sz w:val="16"/>
                <w:szCs w:val="16"/>
              </w:rPr>
              <w:t>01</w:t>
            </w:r>
          </w:p>
        </w:tc>
        <w:tc>
          <w:tcPr>
            <w:tcW w:w="500" w:type="dxa"/>
            <w:tcBorders>
              <w:top w:val="nil"/>
              <w:left w:val="nil"/>
              <w:bottom w:val="single" w:sz="4" w:space="0" w:color="000000"/>
              <w:right w:val="single" w:sz="4" w:space="0" w:color="000000"/>
            </w:tcBorders>
            <w:shd w:val="clear" w:color="auto" w:fill="auto"/>
            <w:hideMark/>
          </w:tcPr>
          <w:p w14:paraId="7216AF70" w14:textId="77777777" w:rsidR="00FC7007" w:rsidRPr="00FC7007" w:rsidRDefault="00FC7007" w:rsidP="00FC7007">
            <w:pPr>
              <w:jc w:val="center"/>
              <w:rPr>
                <w:color w:val="000000"/>
                <w:sz w:val="16"/>
                <w:szCs w:val="16"/>
              </w:rPr>
            </w:pPr>
            <w:r w:rsidRPr="00FC7007">
              <w:rPr>
                <w:color w:val="000000"/>
                <w:sz w:val="16"/>
                <w:szCs w:val="16"/>
              </w:rPr>
              <w:t>03</w:t>
            </w:r>
          </w:p>
        </w:tc>
        <w:tc>
          <w:tcPr>
            <w:tcW w:w="1500" w:type="dxa"/>
            <w:tcBorders>
              <w:top w:val="nil"/>
              <w:left w:val="nil"/>
              <w:bottom w:val="single" w:sz="4" w:space="0" w:color="000000"/>
              <w:right w:val="single" w:sz="4" w:space="0" w:color="000000"/>
            </w:tcBorders>
            <w:shd w:val="clear" w:color="auto" w:fill="auto"/>
            <w:hideMark/>
          </w:tcPr>
          <w:p w14:paraId="6B554C87" w14:textId="77777777" w:rsidR="00FC7007" w:rsidRPr="00FC7007" w:rsidRDefault="00FC7007" w:rsidP="00FC7007">
            <w:pPr>
              <w:jc w:val="center"/>
              <w:rPr>
                <w:color w:val="000000"/>
                <w:sz w:val="16"/>
                <w:szCs w:val="16"/>
              </w:rPr>
            </w:pPr>
            <w:r w:rsidRPr="00FC7007">
              <w:rPr>
                <w:color w:val="000000"/>
                <w:sz w:val="16"/>
                <w:szCs w:val="16"/>
              </w:rPr>
              <w:t>4 920,95</w:t>
            </w:r>
          </w:p>
        </w:tc>
        <w:tc>
          <w:tcPr>
            <w:tcW w:w="1500" w:type="dxa"/>
            <w:tcBorders>
              <w:top w:val="nil"/>
              <w:left w:val="nil"/>
              <w:bottom w:val="single" w:sz="4" w:space="0" w:color="000000"/>
              <w:right w:val="single" w:sz="4" w:space="0" w:color="000000"/>
            </w:tcBorders>
            <w:shd w:val="clear" w:color="auto" w:fill="auto"/>
            <w:hideMark/>
          </w:tcPr>
          <w:p w14:paraId="4265C629" w14:textId="77777777" w:rsidR="00FC7007" w:rsidRPr="00FC7007" w:rsidRDefault="00FC7007" w:rsidP="00FC7007">
            <w:pPr>
              <w:jc w:val="center"/>
              <w:rPr>
                <w:color w:val="000000"/>
                <w:sz w:val="16"/>
                <w:szCs w:val="16"/>
              </w:rPr>
            </w:pPr>
            <w:r w:rsidRPr="00FC7007">
              <w:rPr>
                <w:color w:val="000000"/>
                <w:sz w:val="16"/>
                <w:szCs w:val="16"/>
              </w:rPr>
              <w:t>4 920,95</w:t>
            </w:r>
          </w:p>
        </w:tc>
        <w:tc>
          <w:tcPr>
            <w:tcW w:w="1480" w:type="dxa"/>
            <w:tcBorders>
              <w:top w:val="nil"/>
              <w:left w:val="nil"/>
              <w:bottom w:val="single" w:sz="4" w:space="0" w:color="000000"/>
              <w:right w:val="single" w:sz="4" w:space="0" w:color="000000"/>
            </w:tcBorders>
            <w:shd w:val="clear" w:color="auto" w:fill="auto"/>
            <w:hideMark/>
          </w:tcPr>
          <w:p w14:paraId="556FFB1E" w14:textId="77777777" w:rsidR="00FC7007" w:rsidRPr="00FC7007" w:rsidRDefault="00FC7007" w:rsidP="00FC7007">
            <w:pPr>
              <w:jc w:val="center"/>
              <w:rPr>
                <w:color w:val="000000"/>
                <w:sz w:val="16"/>
                <w:szCs w:val="16"/>
              </w:rPr>
            </w:pPr>
            <w:r w:rsidRPr="00FC7007">
              <w:rPr>
                <w:color w:val="000000"/>
                <w:sz w:val="16"/>
                <w:szCs w:val="16"/>
              </w:rPr>
              <w:t>4 920,95</w:t>
            </w:r>
          </w:p>
        </w:tc>
      </w:tr>
      <w:tr w:rsidR="00FC7007" w:rsidRPr="00FC7007" w14:paraId="4CC2739F" w14:textId="77777777" w:rsidTr="00FC7007">
        <w:trPr>
          <w:trHeight w:val="203"/>
        </w:trPr>
        <w:tc>
          <w:tcPr>
            <w:tcW w:w="4140" w:type="dxa"/>
            <w:tcBorders>
              <w:top w:val="nil"/>
              <w:left w:val="single" w:sz="4" w:space="0" w:color="000000"/>
              <w:bottom w:val="single" w:sz="4" w:space="0" w:color="000000"/>
              <w:right w:val="single" w:sz="4" w:space="0" w:color="000000"/>
            </w:tcBorders>
            <w:shd w:val="clear" w:color="auto" w:fill="auto"/>
            <w:hideMark/>
          </w:tcPr>
          <w:p w14:paraId="0D8FA37E" w14:textId="77777777" w:rsidR="00FC7007" w:rsidRPr="00FC7007" w:rsidRDefault="00FC7007" w:rsidP="00FC7007">
            <w:pPr>
              <w:rPr>
                <w:color w:val="000000"/>
                <w:sz w:val="16"/>
                <w:szCs w:val="16"/>
              </w:rPr>
            </w:pPr>
            <w:r w:rsidRPr="00FC7007">
              <w:rPr>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00" w:type="dxa"/>
            <w:tcBorders>
              <w:top w:val="nil"/>
              <w:left w:val="nil"/>
              <w:bottom w:val="single" w:sz="4" w:space="0" w:color="000000"/>
              <w:right w:val="single" w:sz="4" w:space="0" w:color="000000"/>
            </w:tcBorders>
            <w:shd w:val="clear" w:color="auto" w:fill="auto"/>
            <w:hideMark/>
          </w:tcPr>
          <w:p w14:paraId="5A7FE234" w14:textId="77777777" w:rsidR="00FC7007" w:rsidRPr="00FC7007" w:rsidRDefault="00FC7007" w:rsidP="00FC7007">
            <w:pPr>
              <w:jc w:val="center"/>
              <w:rPr>
                <w:color w:val="000000"/>
                <w:sz w:val="16"/>
                <w:szCs w:val="16"/>
              </w:rPr>
            </w:pPr>
            <w:r w:rsidRPr="00FC7007">
              <w:rPr>
                <w:color w:val="000000"/>
                <w:sz w:val="16"/>
                <w:szCs w:val="16"/>
              </w:rPr>
              <w:t>01</w:t>
            </w:r>
          </w:p>
        </w:tc>
        <w:tc>
          <w:tcPr>
            <w:tcW w:w="500" w:type="dxa"/>
            <w:tcBorders>
              <w:top w:val="nil"/>
              <w:left w:val="nil"/>
              <w:bottom w:val="single" w:sz="4" w:space="0" w:color="000000"/>
              <w:right w:val="single" w:sz="4" w:space="0" w:color="000000"/>
            </w:tcBorders>
            <w:shd w:val="clear" w:color="auto" w:fill="auto"/>
            <w:hideMark/>
          </w:tcPr>
          <w:p w14:paraId="7715BF07" w14:textId="77777777" w:rsidR="00FC7007" w:rsidRPr="00FC7007" w:rsidRDefault="00FC7007" w:rsidP="00FC7007">
            <w:pPr>
              <w:jc w:val="center"/>
              <w:rPr>
                <w:color w:val="000000"/>
                <w:sz w:val="16"/>
                <w:szCs w:val="16"/>
              </w:rPr>
            </w:pPr>
            <w:r w:rsidRPr="00FC7007">
              <w:rPr>
                <w:color w:val="000000"/>
                <w:sz w:val="16"/>
                <w:szCs w:val="16"/>
              </w:rPr>
              <w:t>04</w:t>
            </w:r>
          </w:p>
        </w:tc>
        <w:tc>
          <w:tcPr>
            <w:tcW w:w="1500" w:type="dxa"/>
            <w:tcBorders>
              <w:top w:val="nil"/>
              <w:left w:val="nil"/>
              <w:bottom w:val="single" w:sz="4" w:space="0" w:color="000000"/>
              <w:right w:val="single" w:sz="4" w:space="0" w:color="000000"/>
            </w:tcBorders>
            <w:shd w:val="clear" w:color="auto" w:fill="auto"/>
            <w:hideMark/>
          </w:tcPr>
          <w:p w14:paraId="184E5D17" w14:textId="77777777" w:rsidR="00FC7007" w:rsidRPr="00FC7007" w:rsidRDefault="00FC7007" w:rsidP="00FC7007">
            <w:pPr>
              <w:jc w:val="center"/>
              <w:rPr>
                <w:color w:val="000000"/>
                <w:sz w:val="16"/>
                <w:szCs w:val="16"/>
              </w:rPr>
            </w:pPr>
            <w:r w:rsidRPr="00FC7007">
              <w:rPr>
                <w:color w:val="000000"/>
                <w:sz w:val="16"/>
                <w:szCs w:val="16"/>
              </w:rPr>
              <w:t>154 801,96</w:t>
            </w:r>
          </w:p>
        </w:tc>
        <w:tc>
          <w:tcPr>
            <w:tcW w:w="1500" w:type="dxa"/>
            <w:tcBorders>
              <w:top w:val="nil"/>
              <w:left w:val="nil"/>
              <w:bottom w:val="single" w:sz="4" w:space="0" w:color="000000"/>
              <w:right w:val="single" w:sz="4" w:space="0" w:color="000000"/>
            </w:tcBorders>
            <w:shd w:val="clear" w:color="auto" w:fill="auto"/>
            <w:hideMark/>
          </w:tcPr>
          <w:p w14:paraId="1156046A" w14:textId="77777777" w:rsidR="00FC7007" w:rsidRPr="00FC7007" w:rsidRDefault="00FC7007" w:rsidP="00FC7007">
            <w:pPr>
              <w:jc w:val="center"/>
              <w:rPr>
                <w:color w:val="000000"/>
                <w:sz w:val="16"/>
                <w:szCs w:val="16"/>
              </w:rPr>
            </w:pPr>
            <w:r w:rsidRPr="00FC7007">
              <w:rPr>
                <w:color w:val="000000"/>
                <w:sz w:val="16"/>
                <w:szCs w:val="16"/>
              </w:rPr>
              <w:t>152 717,95</w:t>
            </w:r>
          </w:p>
        </w:tc>
        <w:tc>
          <w:tcPr>
            <w:tcW w:w="1480" w:type="dxa"/>
            <w:tcBorders>
              <w:top w:val="nil"/>
              <w:left w:val="nil"/>
              <w:bottom w:val="single" w:sz="4" w:space="0" w:color="000000"/>
              <w:right w:val="single" w:sz="4" w:space="0" w:color="000000"/>
            </w:tcBorders>
            <w:shd w:val="clear" w:color="auto" w:fill="auto"/>
            <w:hideMark/>
          </w:tcPr>
          <w:p w14:paraId="2BF40DCE" w14:textId="77777777" w:rsidR="00FC7007" w:rsidRPr="00FC7007" w:rsidRDefault="00FC7007" w:rsidP="00FC7007">
            <w:pPr>
              <w:jc w:val="center"/>
              <w:rPr>
                <w:color w:val="000000"/>
                <w:sz w:val="16"/>
                <w:szCs w:val="16"/>
              </w:rPr>
            </w:pPr>
            <w:r w:rsidRPr="00FC7007">
              <w:rPr>
                <w:color w:val="000000"/>
                <w:sz w:val="16"/>
                <w:szCs w:val="16"/>
              </w:rPr>
              <w:t>154 046,09</w:t>
            </w:r>
          </w:p>
        </w:tc>
      </w:tr>
      <w:tr w:rsidR="00FC7007" w:rsidRPr="00FC7007" w14:paraId="520F7399" w14:textId="77777777" w:rsidTr="00437A94">
        <w:trPr>
          <w:trHeight w:val="47"/>
        </w:trPr>
        <w:tc>
          <w:tcPr>
            <w:tcW w:w="4140" w:type="dxa"/>
            <w:tcBorders>
              <w:top w:val="nil"/>
              <w:left w:val="single" w:sz="4" w:space="0" w:color="000000"/>
              <w:bottom w:val="single" w:sz="4" w:space="0" w:color="000000"/>
              <w:right w:val="single" w:sz="4" w:space="0" w:color="000000"/>
            </w:tcBorders>
            <w:shd w:val="clear" w:color="auto" w:fill="auto"/>
            <w:hideMark/>
          </w:tcPr>
          <w:p w14:paraId="5ADA8828" w14:textId="77777777" w:rsidR="00FC7007" w:rsidRPr="00FC7007" w:rsidRDefault="00FC7007" w:rsidP="00FC7007">
            <w:pPr>
              <w:rPr>
                <w:color w:val="000000"/>
                <w:sz w:val="16"/>
                <w:szCs w:val="16"/>
              </w:rPr>
            </w:pPr>
            <w:r w:rsidRPr="00FC7007">
              <w:rPr>
                <w:color w:val="000000"/>
                <w:sz w:val="16"/>
                <w:szCs w:val="16"/>
              </w:rPr>
              <w:t>Судебная система</w:t>
            </w:r>
          </w:p>
        </w:tc>
        <w:tc>
          <w:tcPr>
            <w:tcW w:w="500" w:type="dxa"/>
            <w:tcBorders>
              <w:top w:val="nil"/>
              <w:left w:val="nil"/>
              <w:bottom w:val="single" w:sz="4" w:space="0" w:color="000000"/>
              <w:right w:val="single" w:sz="4" w:space="0" w:color="000000"/>
            </w:tcBorders>
            <w:shd w:val="clear" w:color="auto" w:fill="auto"/>
            <w:hideMark/>
          </w:tcPr>
          <w:p w14:paraId="0CA647DE" w14:textId="77777777" w:rsidR="00FC7007" w:rsidRPr="00FC7007" w:rsidRDefault="00FC7007" w:rsidP="00FC7007">
            <w:pPr>
              <w:jc w:val="center"/>
              <w:rPr>
                <w:color w:val="000000"/>
                <w:sz w:val="16"/>
                <w:szCs w:val="16"/>
              </w:rPr>
            </w:pPr>
            <w:r w:rsidRPr="00FC7007">
              <w:rPr>
                <w:color w:val="000000"/>
                <w:sz w:val="16"/>
                <w:szCs w:val="16"/>
              </w:rPr>
              <w:t>01</w:t>
            </w:r>
          </w:p>
        </w:tc>
        <w:tc>
          <w:tcPr>
            <w:tcW w:w="500" w:type="dxa"/>
            <w:tcBorders>
              <w:top w:val="nil"/>
              <w:left w:val="nil"/>
              <w:bottom w:val="single" w:sz="4" w:space="0" w:color="000000"/>
              <w:right w:val="single" w:sz="4" w:space="0" w:color="000000"/>
            </w:tcBorders>
            <w:shd w:val="clear" w:color="auto" w:fill="auto"/>
            <w:hideMark/>
          </w:tcPr>
          <w:p w14:paraId="621FC140" w14:textId="77777777" w:rsidR="00FC7007" w:rsidRPr="00FC7007" w:rsidRDefault="00FC7007" w:rsidP="00FC7007">
            <w:pPr>
              <w:jc w:val="center"/>
              <w:rPr>
                <w:color w:val="000000"/>
                <w:sz w:val="16"/>
                <w:szCs w:val="16"/>
              </w:rPr>
            </w:pPr>
            <w:r w:rsidRPr="00FC7007">
              <w:rPr>
                <w:color w:val="000000"/>
                <w:sz w:val="16"/>
                <w:szCs w:val="16"/>
              </w:rPr>
              <w:t>05</w:t>
            </w:r>
          </w:p>
        </w:tc>
        <w:tc>
          <w:tcPr>
            <w:tcW w:w="1500" w:type="dxa"/>
            <w:tcBorders>
              <w:top w:val="nil"/>
              <w:left w:val="nil"/>
              <w:bottom w:val="single" w:sz="4" w:space="0" w:color="000000"/>
              <w:right w:val="single" w:sz="4" w:space="0" w:color="000000"/>
            </w:tcBorders>
            <w:shd w:val="clear" w:color="auto" w:fill="auto"/>
            <w:hideMark/>
          </w:tcPr>
          <w:p w14:paraId="77459787" w14:textId="77777777" w:rsidR="00FC7007" w:rsidRPr="00FC7007" w:rsidRDefault="00FC7007" w:rsidP="00FC7007">
            <w:pPr>
              <w:jc w:val="center"/>
              <w:rPr>
                <w:color w:val="000000"/>
                <w:sz w:val="16"/>
                <w:szCs w:val="16"/>
              </w:rPr>
            </w:pPr>
            <w:r w:rsidRPr="00FC7007">
              <w:rPr>
                <w:color w:val="000000"/>
                <w:sz w:val="16"/>
                <w:szCs w:val="16"/>
              </w:rPr>
              <w:t>13,17</w:t>
            </w:r>
          </w:p>
        </w:tc>
        <w:tc>
          <w:tcPr>
            <w:tcW w:w="1500" w:type="dxa"/>
            <w:tcBorders>
              <w:top w:val="nil"/>
              <w:left w:val="nil"/>
              <w:bottom w:val="single" w:sz="4" w:space="0" w:color="000000"/>
              <w:right w:val="single" w:sz="4" w:space="0" w:color="000000"/>
            </w:tcBorders>
            <w:shd w:val="clear" w:color="auto" w:fill="auto"/>
            <w:hideMark/>
          </w:tcPr>
          <w:p w14:paraId="43D309BB" w14:textId="77777777" w:rsidR="00FC7007" w:rsidRPr="00FC7007" w:rsidRDefault="00FC7007" w:rsidP="00FC7007">
            <w:pPr>
              <w:jc w:val="center"/>
              <w:rPr>
                <w:color w:val="000000"/>
                <w:sz w:val="16"/>
                <w:szCs w:val="16"/>
              </w:rPr>
            </w:pPr>
            <w:r w:rsidRPr="00FC7007">
              <w:rPr>
                <w:color w:val="000000"/>
                <w:sz w:val="16"/>
                <w:szCs w:val="16"/>
              </w:rPr>
              <w:t>164,50</w:t>
            </w:r>
          </w:p>
        </w:tc>
        <w:tc>
          <w:tcPr>
            <w:tcW w:w="1480" w:type="dxa"/>
            <w:tcBorders>
              <w:top w:val="nil"/>
              <w:left w:val="nil"/>
              <w:bottom w:val="single" w:sz="4" w:space="0" w:color="000000"/>
              <w:right w:val="single" w:sz="4" w:space="0" w:color="000000"/>
            </w:tcBorders>
            <w:shd w:val="clear" w:color="auto" w:fill="auto"/>
            <w:hideMark/>
          </w:tcPr>
          <w:p w14:paraId="12293629" w14:textId="77777777" w:rsidR="00FC7007" w:rsidRPr="00FC7007" w:rsidRDefault="00FC7007" w:rsidP="00FC7007">
            <w:pPr>
              <w:jc w:val="center"/>
              <w:rPr>
                <w:color w:val="000000"/>
                <w:sz w:val="16"/>
                <w:szCs w:val="16"/>
              </w:rPr>
            </w:pPr>
            <w:r w:rsidRPr="00FC7007">
              <w:rPr>
                <w:color w:val="000000"/>
                <w:sz w:val="16"/>
                <w:szCs w:val="16"/>
              </w:rPr>
              <w:t>12,61</w:t>
            </w:r>
          </w:p>
        </w:tc>
      </w:tr>
      <w:tr w:rsidR="00FC7007" w:rsidRPr="00FC7007" w14:paraId="67F8360B" w14:textId="77777777" w:rsidTr="00FC7007">
        <w:trPr>
          <w:trHeight w:val="203"/>
        </w:trPr>
        <w:tc>
          <w:tcPr>
            <w:tcW w:w="4140" w:type="dxa"/>
            <w:tcBorders>
              <w:top w:val="nil"/>
              <w:left w:val="single" w:sz="4" w:space="0" w:color="000000"/>
              <w:bottom w:val="single" w:sz="4" w:space="0" w:color="000000"/>
              <w:right w:val="single" w:sz="4" w:space="0" w:color="000000"/>
            </w:tcBorders>
            <w:shd w:val="clear" w:color="auto" w:fill="auto"/>
            <w:hideMark/>
          </w:tcPr>
          <w:p w14:paraId="35D290F8" w14:textId="77777777" w:rsidR="00FC7007" w:rsidRPr="00FC7007" w:rsidRDefault="00FC7007" w:rsidP="00FC7007">
            <w:pPr>
              <w:rPr>
                <w:color w:val="000000"/>
                <w:sz w:val="16"/>
                <w:szCs w:val="16"/>
              </w:rPr>
            </w:pPr>
            <w:r w:rsidRPr="00FC7007">
              <w:rP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00" w:type="dxa"/>
            <w:tcBorders>
              <w:top w:val="nil"/>
              <w:left w:val="nil"/>
              <w:bottom w:val="single" w:sz="4" w:space="0" w:color="000000"/>
              <w:right w:val="single" w:sz="4" w:space="0" w:color="000000"/>
            </w:tcBorders>
            <w:shd w:val="clear" w:color="auto" w:fill="auto"/>
            <w:hideMark/>
          </w:tcPr>
          <w:p w14:paraId="6A105282" w14:textId="77777777" w:rsidR="00FC7007" w:rsidRPr="00FC7007" w:rsidRDefault="00FC7007" w:rsidP="00FC7007">
            <w:pPr>
              <w:jc w:val="center"/>
              <w:rPr>
                <w:color w:val="000000"/>
                <w:sz w:val="16"/>
                <w:szCs w:val="16"/>
              </w:rPr>
            </w:pPr>
            <w:r w:rsidRPr="00FC7007">
              <w:rPr>
                <w:color w:val="000000"/>
                <w:sz w:val="16"/>
                <w:szCs w:val="16"/>
              </w:rPr>
              <w:t>01</w:t>
            </w:r>
          </w:p>
        </w:tc>
        <w:tc>
          <w:tcPr>
            <w:tcW w:w="500" w:type="dxa"/>
            <w:tcBorders>
              <w:top w:val="nil"/>
              <w:left w:val="nil"/>
              <w:bottom w:val="single" w:sz="4" w:space="0" w:color="000000"/>
              <w:right w:val="single" w:sz="4" w:space="0" w:color="000000"/>
            </w:tcBorders>
            <w:shd w:val="clear" w:color="auto" w:fill="auto"/>
            <w:hideMark/>
          </w:tcPr>
          <w:p w14:paraId="0F3A2BF5" w14:textId="77777777" w:rsidR="00FC7007" w:rsidRPr="00FC7007" w:rsidRDefault="00FC7007" w:rsidP="00FC7007">
            <w:pPr>
              <w:jc w:val="center"/>
              <w:rPr>
                <w:color w:val="000000"/>
                <w:sz w:val="16"/>
                <w:szCs w:val="16"/>
              </w:rPr>
            </w:pPr>
            <w:r w:rsidRPr="00FC7007">
              <w:rPr>
                <w:color w:val="000000"/>
                <w:sz w:val="16"/>
                <w:szCs w:val="16"/>
              </w:rPr>
              <w:t>06</w:t>
            </w:r>
          </w:p>
        </w:tc>
        <w:tc>
          <w:tcPr>
            <w:tcW w:w="1500" w:type="dxa"/>
            <w:tcBorders>
              <w:top w:val="nil"/>
              <w:left w:val="nil"/>
              <w:bottom w:val="single" w:sz="4" w:space="0" w:color="000000"/>
              <w:right w:val="single" w:sz="4" w:space="0" w:color="000000"/>
            </w:tcBorders>
            <w:shd w:val="clear" w:color="auto" w:fill="auto"/>
            <w:hideMark/>
          </w:tcPr>
          <w:p w14:paraId="45B50A9B" w14:textId="77777777" w:rsidR="00FC7007" w:rsidRPr="00FC7007" w:rsidRDefault="00FC7007" w:rsidP="00FC7007">
            <w:pPr>
              <w:jc w:val="center"/>
              <w:rPr>
                <w:color w:val="000000"/>
                <w:sz w:val="16"/>
                <w:szCs w:val="16"/>
              </w:rPr>
            </w:pPr>
            <w:r w:rsidRPr="00FC7007">
              <w:rPr>
                <w:color w:val="000000"/>
                <w:sz w:val="16"/>
                <w:szCs w:val="16"/>
              </w:rPr>
              <w:t>23 414,06</w:t>
            </w:r>
          </w:p>
        </w:tc>
        <w:tc>
          <w:tcPr>
            <w:tcW w:w="1500" w:type="dxa"/>
            <w:tcBorders>
              <w:top w:val="nil"/>
              <w:left w:val="nil"/>
              <w:bottom w:val="single" w:sz="4" w:space="0" w:color="000000"/>
              <w:right w:val="single" w:sz="4" w:space="0" w:color="000000"/>
            </w:tcBorders>
            <w:shd w:val="clear" w:color="auto" w:fill="auto"/>
            <w:hideMark/>
          </w:tcPr>
          <w:p w14:paraId="4D64A36A" w14:textId="77777777" w:rsidR="00FC7007" w:rsidRPr="00FC7007" w:rsidRDefault="00FC7007" w:rsidP="00FC7007">
            <w:pPr>
              <w:jc w:val="center"/>
              <w:rPr>
                <w:color w:val="000000"/>
                <w:sz w:val="16"/>
                <w:szCs w:val="16"/>
              </w:rPr>
            </w:pPr>
            <w:r w:rsidRPr="00FC7007">
              <w:rPr>
                <w:color w:val="000000"/>
                <w:sz w:val="16"/>
                <w:szCs w:val="16"/>
              </w:rPr>
              <w:t>23 452,34</w:t>
            </w:r>
          </w:p>
        </w:tc>
        <w:tc>
          <w:tcPr>
            <w:tcW w:w="1480" w:type="dxa"/>
            <w:tcBorders>
              <w:top w:val="nil"/>
              <w:left w:val="nil"/>
              <w:bottom w:val="single" w:sz="4" w:space="0" w:color="000000"/>
              <w:right w:val="single" w:sz="4" w:space="0" w:color="000000"/>
            </w:tcBorders>
            <w:shd w:val="clear" w:color="auto" w:fill="auto"/>
            <w:hideMark/>
          </w:tcPr>
          <w:p w14:paraId="28DE01CF" w14:textId="77777777" w:rsidR="00FC7007" w:rsidRPr="00FC7007" w:rsidRDefault="00FC7007" w:rsidP="00FC7007">
            <w:pPr>
              <w:jc w:val="center"/>
              <w:rPr>
                <w:color w:val="000000"/>
                <w:sz w:val="16"/>
                <w:szCs w:val="16"/>
              </w:rPr>
            </w:pPr>
            <w:r w:rsidRPr="00FC7007">
              <w:rPr>
                <w:color w:val="000000"/>
                <w:sz w:val="16"/>
                <w:szCs w:val="16"/>
              </w:rPr>
              <w:t>23 492,94</w:t>
            </w:r>
          </w:p>
        </w:tc>
      </w:tr>
      <w:tr w:rsidR="00FC7007" w:rsidRPr="00FC7007" w14:paraId="25EE2661" w14:textId="77777777" w:rsidTr="00FC7007">
        <w:trPr>
          <w:trHeight w:val="203"/>
        </w:trPr>
        <w:tc>
          <w:tcPr>
            <w:tcW w:w="4140" w:type="dxa"/>
            <w:tcBorders>
              <w:top w:val="nil"/>
              <w:left w:val="single" w:sz="4" w:space="0" w:color="000000"/>
              <w:bottom w:val="single" w:sz="4" w:space="0" w:color="000000"/>
              <w:right w:val="single" w:sz="4" w:space="0" w:color="000000"/>
            </w:tcBorders>
            <w:shd w:val="clear" w:color="auto" w:fill="auto"/>
            <w:hideMark/>
          </w:tcPr>
          <w:p w14:paraId="383E27A7" w14:textId="77777777" w:rsidR="00FC7007" w:rsidRPr="00FC7007" w:rsidRDefault="00FC7007" w:rsidP="00FC7007">
            <w:pPr>
              <w:rPr>
                <w:color w:val="000000"/>
                <w:sz w:val="16"/>
                <w:szCs w:val="16"/>
              </w:rPr>
            </w:pPr>
            <w:r w:rsidRPr="00FC7007">
              <w:rPr>
                <w:color w:val="000000"/>
                <w:sz w:val="16"/>
                <w:szCs w:val="16"/>
              </w:rPr>
              <w:t>Обеспечение проведения выборов и референдумов</w:t>
            </w:r>
          </w:p>
        </w:tc>
        <w:tc>
          <w:tcPr>
            <w:tcW w:w="500" w:type="dxa"/>
            <w:tcBorders>
              <w:top w:val="nil"/>
              <w:left w:val="nil"/>
              <w:bottom w:val="single" w:sz="4" w:space="0" w:color="000000"/>
              <w:right w:val="single" w:sz="4" w:space="0" w:color="000000"/>
            </w:tcBorders>
            <w:shd w:val="clear" w:color="auto" w:fill="auto"/>
            <w:hideMark/>
          </w:tcPr>
          <w:p w14:paraId="4383FB79" w14:textId="77777777" w:rsidR="00FC7007" w:rsidRPr="00FC7007" w:rsidRDefault="00FC7007" w:rsidP="00FC7007">
            <w:pPr>
              <w:jc w:val="center"/>
              <w:rPr>
                <w:color w:val="000000"/>
                <w:sz w:val="16"/>
                <w:szCs w:val="16"/>
              </w:rPr>
            </w:pPr>
            <w:r w:rsidRPr="00FC7007">
              <w:rPr>
                <w:color w:val="000000"/>
                <w:sz w:val="16"/>
                <w:szCs w:val="16"/>
              </w:rPr>
              <w:t>01</w:t>
            </w:r>
          </w:p>
        </w:tc>
        <w:tc>
          <w:tcPr>
            <w:tcW w:w="500" w:type="dxa"/>
            <w:tcBorders>
              <w:top w:val="nil"/>
              <w:left w:val="nil"/>
              <w:bottom w:val="single" w:sz="4" w:space="0" w:color="000000"/>
              <w:right w:val="single" w:sz="4" w:space="0" w:color="000000"/>
            </w:tcBorders>
            <w:shd w:val="clear" w:color="auto" w:fill="auto"/>
            <w:hideMark/>
          </w:tcPr>
          <w:p w14:paraId="39532793" w14:textId="77777777" w:rsidR="00FC7007" w:rsidRPr="00FC7007" w:rsidRDefault="00FC7007" w:rsidP="00FC7007">
            <w:pPr>
              <w:jc w:val="center"/>
              <w:rPr>
                <w:color w:val="000000"/>
                <w:sz w:val="16"/>
                <w:szCs w:val="16"/>
              </w:rPr>
            </w:pPr>
            <w:r w:rsidRPr="00FC7007">
              <w:rPr>
                <w:color w:val="000000"/>
                <w:sz w:val="16"/>
                <w:szCs w:val="16"/>
              </w:rPr>
              <w:t>07</w:t>
            </w:r>
          </w:p>
        </w:tc>
        <w:tc>
          <w:tcPr>
            <w:tcW w:w="1500" w:type="dxa"/>
            <w:tcBorders>
              <w:top w:val="nil"/>
              <w:left w:val="nil"/>
              <w:bottom w:val="single" w:sz="4" w:space="0" w:color="000000"/>
              <w:right w:val="single" w:sz="4" w:space="0" w:color="000000"/>
            </w:tcBorders>
            <w:shd w:val="clear" w:color="auto" w:fill="auto"/>
            <w:hideMark/>
          </w:tcPr>
          <w:p w14:paraId="46220B58" w14:textId="77777777" w:rsidR="00FC7007" w:rsidRPr="00FC7007" w:rsidRDefault="00FC7007" w:rsidP="00FC7007">
            <w:pPr>
              <w:jc w:val="center"/>
              <w:rPr>
                <w:color w:val="000000"/>
                <w:sz w:val="16"/>
                <w:szCs w:val="16"/>
              </w:rPr>
            </w:pPr>
            <w:r w:rsidRPr="00FC7007">
              <w:rPr>
                <w:color w:val="000000"/>
                <w:sz w:val="16"/>
                <w:szCs w:val="16"/>
              </w:rPr>
              <w:t>7 356,40</w:t>
            </w:r>
          </w:p>
        </w:tc>
        <w:tc>
          <w:tcPr>
            <w:tcW w:w="1500" w:type="dxa"/>
            <w:tcBorders>
              <w:top w:val="nil"/>
              <w:left w:val="nil"/>
              <w:bottom w:val="single" w:sz="4" w:space="0" w:color="000000"/>
              <w:right w:val="single" w:sz="4" w:space="0" w:color="000000"/>
            </w:tcBorders>
            <w:shd w:val="clear" w:color="auto" w:fill="auto"/>
            <w:hideMark/>
          </w:tcPr>
          <w:p w14:paraId="2319F9C0" w14:textId="77777777" w:rsidR="00FC7007" w:rsidRPr="00FC7007" w:rsidRDefault="00FC7007" w:rsidP="00FC7007">
            <w:pPr>
              <w:jc w:val="center"/>
              <w:rPr>
                <w:color w:val="000000"/>
                <w:sz w:val="16"/>
                <w:szCs w:val="16"/>
              </w:rPr>
            </w:pPr>
            <w:r w:rsidRPr="00FC7007">
              <w:rPr>
                <w:color w:val="000000"/>
                <w:sz w:val="16"/>
                <w:szCs w:val="16"/>
              </w:rPr>
              <w:t>0,00</w:t>
            </w:r>
          </w:p>
        </w:tc>
        <w:tc>
          <w:tcPr>
            <w:tcW w:w="1480" w:type="dxa"/>
            <w:tcBorders>
              <w:top w:val="nil"/>
              <w:left w:val="nil"/>
              <w:bottom w:val="single" w:sz="4" w:space="0" w:color="000000"/>
              <w:right w:val="single" w:sz="4" w:space="0" w:color="000000"/>
            </w:tcBorders>
            <w:shd w:val="clear" w:color="auto" w:fill="auto"/>
            <w:hideMark/>
          </w:tcPr>
          <w:p w14:paraId="368EF8DE"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35ED4E65" w14:textId="77777777" w:rsidTr="00FC7007">
        <w:trPr>
          <w:trHeight w:val="203"/>
        </w:trPr>
        <w:tc>
          <w:tcPr>
            <w:tcW w:w="4140" w:type="dxa"/>
            <w:tcBorders>
              <w:top w:val="nil"/>
              <w:left w:val="single" w:sz="4" w:space="0" w:color="000000"/>
              <w:bottom w:val="single" w:sz="4" w:space="0" w:color="000000"/>
              <w:right w:val="single" w:sz="4" w:space="0" w:color="000000"/>
            </w:tcBorders>
            <w:shd w:val="clear" w:color="auto" w:fill="auto"/>
            <w:hideMark/>
          </w:tcPr>
          <w:p w14:paraId="3C4326E3" w14:textId="77777777" w:rsidR="00FC7007" w:rsidRPr="00FC7007" w:rsidRDefault="00FC7007" w:rsidP="00FC7007">
            <w:pPr>
              <w:rPr>
                <w:color w:val="000000"/>
                <w:sz w:val="16"/>
                <w:szCs w:val="16"/>
              </w:rPr>
            </w:pPr>
            <w:r w:rsidRPr="00FC7007">
              <w:rPr>
                <w:color w:val="000000"/>
                <w:sz w:val="16"/>
                <w:szCs w:val="16"/>
              </w:rPr>
              <w:t>Международные отношения и международное сотрудничество</w:t>
            </w:r>
          </w:p>
        </w:tc>
        <w:tc>
          <w:tcPr>
            <w:tcW w:w="500" w:type="dxa"/>
            <w:tcBorders>
              <w:top w:val="nil"/>
              <w:left w:val="nil"/>
              <w:bottom w:val="single" w:sz="4" w:space="0" w:color="000000"/>
              <w:right w:val="single" w:sz="4" w:space="0" w:color="000000"/>
            </w:tcBorders>
            <w:shd w:val="clear" w:color="auto" w:fill="auto"/>
            <w:hideMark/>
          </w:tcPr>
          <w:p w14:paraId="7737AF86" w14:textId="77777777" w:rsidR="00FC7007" w:rsidRPr="00FC7007" w:rsidRDefault="00FC7007" w:rsidP="00FC7007">
            <w:pPr>
              <w:jc w:val="center"/>
              <w:rPr>
                <w:color w:val="000000"/>
                <w:sz w:val="16"/>
                <w:szCs w:val="16"/>
              </w:rPr>
            </w:pPr>
            <w:r w:rsidRPr="00FC7007">
              <w:rPr>
                <w:color w:val="000000"/>
                <w:sz w:val="16"/>
                <w:szCs w:val="16"/>
              </w:rPr>
              <w:t>01</w:t>
            </w:r>
          </w:p>
        </w:tc>
        <w:tc>
          <w:tcPr>
            <w:tcW w:w="500" w:type="dxa"/>
            <w:tcBorders>
              <w:top w:val="nil"/>
              <w:left w:val="nil"/>
              <w:bottom w:val="single" w:sz="4" w:space="0" w:color="000000"/>
              <w:right w:val="single" w:sz="4" w:space="0" w:color="000000"/>
            </w:tcBorders>
            <w:shd w:val="clear" w:color="auto" w:fill="auto"/>
            <w:hideMark/>
          </w:tcPr>
          <w:p w14:paraId="2E559873" w14:textId="77777777" w:rsidR="00FC7007" w:rsidRPr="00FC7007" w:rsidRDefault="00FC7007" w:rsidP="00FC7007">
            <w:pPr>
              <w:jc w:val="center"/>
              <w:rPr>
                <w:color w:val="000000"/>
                <w:sz w:val="16"/>
                <w:szCs w:val="16"/>
              </w:rPr>
            </w:pPr>
            <w:r w:rsidRPr="00FC7007">
              <w:rPr>
                <w:color w:val="000000"/>
                <w:sz w:val="16"/>
                <w:szCs w:val="16"/>
              </w:rPr>
              <w:t>08</w:t>
            </w:r>
          </w:p>
        </w:tc>
        <w:tc>
          <w:tcPr>
            <w:tcW w:w="1500" w:type="dxa"/>
            <w:tcBorders>
              <w:top w:val="nil"/>
              <w:left w:val="nil"/>
              <w:bottom w:val="single" w:sz="4" w:space="0" w:color="000000"/>
              <w:right w:val="single" w:sz="4" w:space="0" w:color="000000"/>
            </w:tcBorders>
            <w:shd w:val="clear" w:color="auto" w:fill="auto"/>
            <w:hideMark/>
          </w:tcPr>
          <w:p w14:paraId="24C6357E" w14:textId="77777777" w:rsidR="00FC7007" w:rsidRPr="00FC7007" w:rsidRDefault="00FC7007" w:rsidP="00FC7007">
            <w:pPr>
              <w:jc w:val="center"/>
              <w:rPr>
                <w:color w:val="000000"/>
                <w:sz w:val="16"/>
                <w:szCs w:val="16"/>
              </w:rPr>
            </w:pPr>
            <w:r w:rsidRPr="00FC7007">
              <w:rPr>
                <w:color w:val="000000"/>
                <w:sz w:val="16"/>
                <w:szCs w:val="16"/>
              </w:rPr>
              <w:t>6 820,88</w:t>
            </w:r>
          </w:p>
        </w:tc>
        <w:tc>
          <w:tcPr>
            <w:tcW w:w="1500" w:type="dxa"/>
            <w:tcBorders>
              <w:top w:val="nil"/>
              <w:left w:val="nil"/>
              <w:bottom w:val="single" w:sz="4" w:space="0" w:color="000000"/>
              <w:right w:val="single" w:sz="4" w:space="0" w:color="000000"/>
            </w:tcBorders>
            <w:shd w:val="clear" w:color="auto" w:fill="auto"/>
            <w:hideMark/>
          </w:tcPr>
          <w:p w14:paraId="62FEE1B6" w14:textId="77777777" w:rsidR="00FC7007" w:rsidRPr="00FC7007" w:rsidRDefault="00FC7007" w:rsidP="00FC7007">
            <w:pPr>
              <w:jc w:val="center"/>
              <w:rPr>
                <w:color w:val="000000"/>
                <w:sz w:val="16"/>
                <w:szCs w:val="16"/>
              </w:rPr>
            </w:pPr>
            <w:r w:rsidRPr="00FC7007">
              <w:rPr>
                <w:color w:val="000000"/>
                <w:sz w:val="16"/>
                <w:szCs w:val="16"/>
              </w:rPr>
              <w:t>0,00</w:t>
            </w:r>
          </w:p>
        </w:tc>
        <w:tc>
          <w:tcPr>
            <w:tcW w:w="1480" w:type="dxa"/>
            <w:tcBorders>
              <w:top w:val="nil"/>
              <w:left w:val="nil"/>
              <w:bottom w:val="single" w:sz="4" w:space="0" w:color="000000"/>
              <w:right w:val="single" w:sz="4" w:space="0" w:color="000000"/>
            </w:tcBorders>
            <w:shd w:val="clear" w:color="auto" w:fill="auto"/>
            <w:hideMark/>
          </w:tcPr>
          <w:p w14:paraId="6725F322" w14:textId="77777777" w:rsidR="00FC7007" w:rsidRPr="00FC7007" w:rsidRDefault="00FC7007" w:rsidP="00FC7007">
            <w:pPr>
              <w:jc w:val="center"/>
              <w:rPr>
                <w:color w:val="000000"/>
                <w:sz w:val="16"/>
                <w:szCs w:val="16"/>
              </w:rPr>
            </w:pPr>
            <w:r w:rsidRPr="00FC7007">
              <w:rPr>
                <w:color w:val="000000"/>
                <w:sz w:val="16"/>
                <w:szCs w:val="16"/>
              </w:rPr>
              <w:t>0,00</w:t>
            </w:r>
          </w:p>
        </w:tc>
      </w:tr>
      <w:tr w:rsidR="00FC7007" w:rsidRPr="00FC7007" w14:paraId="66E026A9" w14:textId="77777777" w:rsidTr="00FC7007">
        <w:trPr>
          <w:trHeight w:val="203"/>
        </w:trPr>
        <w:tc>
          <w:tcPr>
            <w:tcW w:w="4140" w:type="dxa"/>
            <w:tcBorders>
              <w:top w:val="nil"/>
              <w:left w:val="single" w:sz="4" w:space="0" w:color="000000"/>
              <w:bottom w:val="single" w:sz="4" w:space="0" w:color="000000"/>
              <w:right w:val="single" w:sz="4" w:space="0" w:color="000000"/>
            </w:tcBorders>
            <w:shd w:val="clear" w:color="auto" w:fill="auto"/>
            <w:hideMark/>
          </w:tcPr>
          <w:p w14:paraId="6BE559DF" w14:textId="77777777" w:rsidR="00FC7007" w:rsidRPr="00FC7007" w:rsidRDefault="00FC7007" w:rsidP="00FC7007">
            <w:pPr>
              <w:rPr>
                <w:color w:val="000000"/>
                <w:sz w:val="16"/>
                <w:szCs w:val="16"/>
              </w:rPr>
            </w:pPr>
            <w:r w:rsidRPr="00FC7007">
              <w:rPr>
                <w:color w:val="000000"/>
                <w:sz w:val="16"/>
                <w:szCs w:val="16"/>
              </w:rPr>
              <w:t>Резервные фонды</w:t>
            </w:r>
          </w:p>
        </w:tc>
        <w:tc>
          <w:tcPr>
            <w:tcW w:w="500" w:type="dxa"/>
            <w:tcBorders>
              <w:top w:val="nil"/>
              <w:left w:val="nil"/>
              <w:bottom w:val="single" w:sz="4" w:space="0" w:color="000000"/>
              <w:right w:val="single" w:sz="4" w:space="0" w:color="000000"/>
            </w:tcBorders>
            <w:shd w:val="clear" w:color="auto" w:fill="auto"/>
            <w:hideMark/>
          </w:tcPr>
          <w:p w14:paraId="58B5B067" w14:textId="77777777" w:rsidR="00FC7007" w:rsidRPr="00FC7007" w:rsidRDefault="00FC7007" w:rsidP="00FC7007">
            <w:pPr>
              <w:jc w:val="center"/>
              <w:rPr>
                <w:color w:val="000000"/>
                <w:sz w:val="16"/>
                <w:szCs w:val="16"/>
              </w:rPr>
            </w:pPr>
            <w:r w:rsidRPr="00FC7007">
              <w:rPr>
                <w:color w:val="000000"/>
                <w:sz w:val="16"/>
                <w:szCs w:val="16"/>
              </w:rPr>
              <w:t>01</w:t>
            </w:r>
          </w:p>
        </w:tc>
        <w:tc>
          <w:tcPr>
            <w:tcW w:w="500" w:type="dxa"/>
            <w:tcBorders>
              <w:top w:val="nil"/>
              <w:left w:val="nil"/>
              <w:bottom w:val="single" w:sz="4" w:space="0" w:color="000000"/>
              <w:right w:val="single" w:sz="4" w:space="0" w:color="000000"/>
            </w:tcBorders>
            <w:shd w:val="clear" w:color="auto" w:fill="auto"/>
            <w:hideMark/>
          </w:tcPr>
          <w:p w14:paraId="4D3D4AF1" w14:textId="77777777" w:rsidR="00FC7007" w:rsidRPr="00FC7007" w:rsidRDefault="00FC7007" w:rsidP="00FC7007">
            <w:pPr>
              <w:jc w:val="center"/>
              <w:rPr>
                <w:color w:val="000000"/>
                <w:sz w:val="16"/>
                <w:szCs w:val="16"/>
              </w:rPr>
            </w:pPr>
            <w:r w:rsidRPr="00FC7007">
              <w:rPr>
                <w:color w:val="000000"/>
                <w:sz w:val="16"/>
                <w:szCs w:val="16"/>
              </w:rPr>
              <w:t>11</w:t>
            </w:r>
          </w:p>
        </w:tc>
        <w:tc>
          <w:tcPr>
            <w:tcW w:w="1500" w:type="dxa"/>
            <w:tcBorders>
              <w:top w:val="nil"/>
              <w:left w:val="nil"/>
              <w:bottom w:val="single" w:sz="4" w:space="0" w:color="000000"/>
              <w:right w:val="single" w:sz="4" w:space="0" w:color="000000"/>
            </w:tcBorders>
            <w:shd w:val="clear" w:color="auto" w:fill="auto"/>
            <w:hideMark/>
          </w:tcPr>
          <w:p w14:paraId="4370CC21" w14:textId="77777777" w:rsidR="00FC7007" w:rsidRPr="00FC7007" w:rsidRDefault="00FC7007" w:rsidP="00FC7007">
            <w:pPr>
              <w:jc w:val="center"/>
              <w:rPr>
                <w:color w:val="000000"/>
                <w:sz w:val="16"/>
                <w:szCs w:val="16"/>
              </w:rPr>
            </w:pPr>
            <w:r w:rsidRPr="00FC7007">
              <w:rPr>
                <w:color w:val="000000"/>
                <w:sz w:val="16"/>
                <w:szCs w:val="16"/>
              </w:rPr>
              <w:t>4 000,00</w:t>
            </w:r>
          </w:p>
        </w:tc>
        <w:tc>
          <w:tcPr>
            <w:tcW w:w="1500" w:type="dxa"/>
            <w:tcBorders>
              <w:top w:val="nil"/>
              <w:left w:val="nil"/>
              <w:bottom w:val="single" w:sz="4" w:space="0" w:color="000000"/>
              <w:right w:val="single" w:sz="4" w:space="0" w:color="000000"/>
            </w:tcBorders>
            <w:shd w:val="clear" w:color="auto" w:fill="auto"/>
            <w:hideMark/>
          </w:tcPr>
          <w:p w14:paraId="5953D9E4" w14:textId="77777777" w:rsidR="00FC7007" w:rsidRPr="00FC7007" w:rsidRDefault="00FC7007" w:rsidP="00FC7007">
            <w:pPr>
              <w:jc w:val="center"/>
              <w:rPr>
                <w:color w:val="000000"/>
                <w:sz w:val="16"/>
                <w:szCs w:val="16"/>
              </w:rPr>
            </w:pPr>
            <w:r w:rsidRPr="00FC7007">
              <w:rPr>
                <w:color w:val="000000"/>
                <w:sz w:val="16"/>
                <w:szCs w:val="16"/>
              </w:rPr>
              <w:t>4 000,00</w:t>
            </w:r>
          </w:p>
        </w:tc>
        <w:tc>
          <w:tcPr>
            <w:tcW w:w="1480" w:type="dxa"/>
            <w:tcBorders>
              <w:top w:val="nil"/>
              <w:left w:val="nil"/>
              <w:bottom w:val="single" w:sz="4" w:space="0" w:color="000000"/>
              <w:right w:val="single" w:sz="4" w:space="0" w:color="000000"/>
            </w:tcBorders>
            <w:shd w:val="clear" w:color="auto" w:fill="auto"/>
            <w:hideMark/>
          </w:tcPr>
          <w:p w14:paraId="00DAD9BF" w14:textId="77777777" w:rsidR="00FC7007" w:rsidRPr="00FC7007" w:rsidRDefault="00FC7007" w:rsidP="00FC7007">
            <w:pPr>
              <w:jc w:val="center"/>
              <w:rPr>
                <w:color w:val="000000"/>
                <w:sz w:val="16"/>
                <w:szCs w:val="16"/>
              </w:rPr>
            </w:pPr>
            <w:r w:rsidRPr="00FC7007">
              <w:rPr>
                <w:color w:val="000000"/>
                <w:sz w:val="16"/>
                <w:szCs w:val="16"/>
              </w:rPr>
              <w:t>4 000,00</w:t>
            </w:r>
          </w:p>
        </w:tc>
      </w:tr>
      <w:tr w:rsidR="00FC7007" w:rsidRPr="00FC7007" w14:paraId="5E46B352" w14:textId="77777777" w:rsidTr="00437A94">
        <w:trPr>
          <w:trHeight w:val="47"/>
        </w:trPr>
        <w:tc>
          <w:tcPr>
            <w:tcW w:w="4140" w:type="dxa"/>
            <w:tcBorders>
              <w:top w:val="nil"/>
              <w:left w:val="single" w:sz="4" w:space="0" w:color="000000"/>
              <w:bottom w:val="single" w:sz="4" w:space="0" w:color="000000"/>
              <w:right w:val="single" w:sz="4" w:space="0" w:color="000000"/>
            </w:tcBorders>
            <w:shd w:val="clear" w:color="auto" w:fill="auto"/>
            <w:hideMark/>
          </w:tcPr>
          <w:p w14:paraId="40381D07" w14:textId="77777777" w:rsidR="00FC7007" w:rsidRPr="00FC7007" w:rsidRDefault="00FC7007" w:rsidP="00FC7007">
            <w:pPr>
              <w:rPr>
                <w:color w:val="000000"/>
                <w:sz w:val="16"/>
                <w:szCs w:val="16"/>
              </w:rPr>
            </w:pPr>
            <w:r w:rsidRPr="00FC7007">
              <w:rPr>
                <w:color w:val="000000"/>
                <w:sz w:val="16"/>
                <w:szCs w:val="16"/>
              </w:rPr>
              <w:t>Другие общегосударственные вопросы</w:t>
            </w:r>
          </w:p>
        </w:tc>
        <w:tc>
          <w:tcPr>
            <w:tcW w:w="500" w:type="dxa"/>
            <w:tcBorders>
              <w:top w:val="nil"/>
              <w:left w:val="nil"/>
              <w:bottom w:val="single" w:sz="4" w:space="0" w:color="000000"/>
              <w:right w:val="single" w:sz="4" w:space="0" w:color="000000"/>
            </w:tcBorders>
            <w:shd w:val="clear" w:color="auto" w:fill="auto"/>
            <w:hideMark/>
          </w:tcPr>
          <w:p w14:paraId="43BE6F9B" w14:textId="77777777" w:rsidR="00FC7007" w:rsidRPr="00FC7007" w:rsidRDefault="00FC7007" w:rsidP="00FC7007">
            <w:pPr>
              <w:jc w:val="center"/>
              <w:rPr>
                <w:color w:val="000000"/>
                <w:sz w:val="16"/>
                <w:szCs w:val="16"/>
              </w:rPr>
            </w:pPr>
            <w:r w:rsidRPr="00FC7007">
              <w:rPr>
                <w:color w:val="000000"/>
                <w:sz w:val="16"/>
                <w:szCs w:val="16"/>
              </w:rPr>
              <w:t>01</w:t>
            </w:r>
          </w:p>
        </w:tc>
        <w:tc>
          <w:tcPr>
            <w:tcW w:w="500" w:type="dxa"/>
            <w:tcBorders>
              <w:top w:val="nil"/>
              <w:left w:val="nil"/>
              <w:bottom w:val="single" w:sz="4" w:space="0" w:color="000000"/>
              <w:right w:val="single" w:sz="4" w:space="0" w:color="000000"/>
            </w:tcBorders>
            <w:shd w:val="clear" w:color="auto" w:fill="auto"/>
            <w:hideMark/>
          </w:tcPr>
          <w:p w14:paraId="7BCC73E2" w14:textId="77777777" w:rsidR="00FC7007" w:rsidRPr="00FC7007" w:rsidRDefault="00FC7007" w:rsidP="00FC7007">
            <w:pPr>
              <w:jc w:val="center"/>
              <w:rPr>
                <w:color w:val="000000"/>
                <w:sz w:val="16"/>
                <w:szCs w:val="16"/>
              </w:rPr>
            </w:pPr>
            <w:r w:rsidRPr="00FC7007">
              <w:rPr>
                <w:color w:val="000000"/>
                <w:sz w:val="16"/>
                <w:szCs w:val="16"/>
              </w:rPr>
              <w:t>13</w:t>
            </w:r>
          </w:p>
        </w:tc>
        <w:tc>
          <w:tcPr>
            <w:tcW w:w="1500" w:type="dxa"/>
            <w:tcBorders>
              <w:top w:val="nil"/>
              <w:left w:val="nil"/>
              <w:bottom w:val="single" w:sz="4" w:space="0" w:color="000000"/>
              <w:right w:val="single" w:sz="4" w:space="0" w:color="000000"/>
            </w:tcBorders>
            <w:shd w:val="clear" w:color="auto" w:fill="auto"/>
            <w:hideMark/>
          </w:tcPr>
          <w:p w14:paraId="6D86987D" w14:textId="77777777" w:rsidR="00FC7007" w:rsidRPr="00FC7007" w:rsidRDefault="00FC7007" w:rsidP="00FC7007">
            <w:pPr>
              <w:jc w:val="center"/>
              <w:rPr>
                <w:color w:val="000000"/>
                <w:sz w:val="16"/>
                <w:szCs w:val="16"/>
              </w:rPr>
            </w:pPr>
            <w:r w:rsidRPr="00FC7007">
              <w:rPr>
                <w:color w:val="000000"/>
                <w:sz w:val="16"/>
                <w:szCs w:val="16"/>
              </w:rPr>
              <w:t>181 173,13</w:t>
            </w:r>
          </w:p>
        </w:tc>
        <w:tc>
          <w:tcPr>
            <w:tcW w:w="1500" w:type="dxa"/>
            <w:tcBorders>
              <w:top w:val="nil"/>
              <w:left w:val="nil"/>
              <w:bottom w:val="single" w:sz="4" w:space="0" w:color="000000"/>
              <w:right w:val="single" w:sz="4" w:space="0" w:color="000000"/>
            </w:tcBorders>
            <w:shd w:val="clear" w:color="auto" w:fill="auto"/>
            <w:hideMark/>
          </w:tcPr>
          <w:p w14:paraId="5F94E91F" w14:textId="77777777" w:rsidR="00FC7007" w:rsidRPr="00FC7007" w:rsidRDefault="00FC7007" w:rsidP="00FC7007">
            <w:pPr>
              <w:jc w:val="center"/>
              <w:rPr>
                <w:color w:val="000000"/>
                <w:sz w:val="16"/>
                <w:szCs w:val="16"/>
              </w:rPr>
            </w:pPr>
            <w:r w:rsidRPr="00FC7007">
              <w:rPr>
                <w:color w:val="000000"/>
                <w:sz w:val="16"/>
                <w:szCs w:val="16"/>
              </w:rPr>
              <w:t>149 463,70</w:t>
            </w:r>
          </w:p>
        </w:tc>
        <w:tc>
          <w:tcPr>
            <w:tcW w:w="1480" w:type="dxa"/>
            <w:tcBorders>
              <w:top w:val="nil"/>
              <w:left w:val="nil"/>
              <w:bottom w:val="single" w:sz="4" w:space="0" w:color="000000"/>
              <w:right w:val="single" w:sz="4" w:space="0" w:color="000000"/>
            </w:tcBorders>
            <w:shd w:val="clear" w:color="auto" w:fill="auto"/>
            <w:hideMark/>
          </w:tcPr>
          <w:p w14:paraId="6EC031E3" w14:textId="77777777" w:rsidR="00FC7007" w:rsidRPr="00FC7007" w:rsidRDefault="00FC7007" w:rsidP="00FC7007">
            <w:pPr>
              <w:jc w:val="center"/>
              <w:rPr>
                <w:color w:val="000000"/>
                <w:sz w:val="16"/>
                <w:szCs w:val="16"/>
              </w:rPr>
            </w:pPr>
            <w:r w:rsidRPr="00FC7007">
              <w:rPr>
                <w:color w:val="000000"/>
                <w:sz w:val="16"/>
                <w:szCs w:val="16"/>
              </w:rPr>
              <w:t>149 748,62</w:t>
            </w:r>
          </w:p>
        </w:tc>
      </w:tr>
      <w:tr w:rsidR="00FC7007" w:rsidRPr="00FC7007" w14:paraId="50E2CDFA" w14:textId="77777777" w:rsidTr="00437A94">
        <w:trPr>
          <w:trHeight w:val="47"/>
        </w:trPr>
        <w:tc>
          <w:tcPr>
            <w:tcW w:w="4140" w:type="dxa"/>
            <w:tcBorders>
              <w:top w:val="nil"/>
              <w:left w:val="single" w:sz="4" w:space="0" w:color="000000"/>
              <w:bottom w:val="single" w:sz="4" w:space="0" w:color="000000"/>
              <w:right w:val="single" w:sz="4" w:space="0" w:color="000000"/>
            </w:tcBorders>
            <w:shd w:val="clear" w:color="auto" w:fill="auto"/>
            <w:hideMark/>
          </w:tcPr>
          <w:p w14:paraId="595A3352" w14:textId="77777777" w:rsidR="00FC7007" w:rsidRPr="00FC7007" w:rsidRDefault="00FC7007" w:rsidP="00FC7007">
            <w:pPr>
              <w:rPr>
                <w:color w:val="000000"/>
                <w:sz w:val="16"/>
                <w:szCs w:val="16"/>
              </w:rPr>
            </w:pPr>
            <w:r w:rsidRPr="00FC7007">
              <w:rPr>
                <w:color w:val="000000"/>
                <w:sz w:val="16"/>
                <w:szCs w:val="16"/>
              </w:rPr>
              <w:t>НАЦИОНАЛЬНАЯ ОБОРОНА</w:t>
            </w:r>
          </w:p>
        </w:tc>
        <w:tc>
          <w:tcPr>
            <w:tcW w:w="500" w:type="dxa"/>
            <w:tcBorders>
              <w:top w:val="nil"/>
              <w:left w:val="nil"/>
              <w:bottom w:val="single" w:sz="4" w:space="0" w:color="000000"/>
              <w:right w:val="single" w:sz="4" w:space="0" w:color="000000"/>
            </w:tcBorders>
            <w:shd w:val="clear" w:color="auto" w:fill="auto"/>
            <w:hideMark/>
          </w:tcPr>
          <w:p w14:paraId="746FA528" w14:textId="77777777" w:rsidR="00FC7007" w:rsidRPr="00FC7007" w:rsidRDefault="00FC7007" w:rsidP="00FC7007">
            <w:pPr>
              <w:jc w:val="center"/>
              <w:rPr>
                <w:color w:val="000000"/>
                <w:sz w:val="16"/>
                <w:szCs w:val="16"/>
              </w:rPr>
            </w:pPr>
            <w:r w:rsidRPr="00FC7007">
              <w:rPr>
                <w:color w:val="000000"/>
                <w:sz w:val="16"/>
                <w:szCs w:val="16"/>
              </w:rPr>
              <w:t>02</w:t>
            </w:r>
          </w:p>
        </w:tc>
        <w:tc>
          <w:tcPr>
            <w:tcW w:w="500" w:type="dxa"/>
            <w:tcBorders>
              <w:top w:val="nil"/>
              <w:left w:val="nil"/>
              <w:bottom w:val="single" w:sz="4" w:space="0" w:color="000000"/>
              <w:right w:val="single" w:sz="4" w:space="0" w:color="000000"/>
            </w:tcBorders>
            <w:shd w:val="clear" w:color="auto" w:fill="auto"/>
            <w:hideMark/>
          </w:tcPr>
          <w:p w14:paraId="7A1FDD99" w14:textId="77777777" w:rsidR="00FC7007" w:rsidRPr="00FC7007" w:rsidRDefault="00FC7007" w:rsidP="00FC7007">
            <w:pPr>
              <w:jc w:val="center"/>
              <w:rPr>
                <w:color w:val="000000"/>
                <w:sz w:val="16"/>
                <w:szCs w:val="16"/>
              </w:rPr>
            </w:pPr>
            <w:r w:rsidRPr="00FC7007">
              <w:rPr>
                <w:color w:val="000000"/>
                <w:sz w:val="16"/>
                <w:szCs w:val="16"/>
              </w:rPr>
              <w:t> </w:t>
            </w:r>
          </w:p>
        </w:tc>
        <w:tc>
          <w:tcPr>
            <w:tcW w:w="1500" w:type="dxa"/>
            <w:tcBorders>
              <w:top w:val="nil"/>
              <w:left w:val="nil"/>
              <w:bottom w:val="single" w:sz="4" w:space="0" w:color="000000"/>
              <w:right w:val="single" w:sz="4" w:space="0" w:color="000000"/>
            </w:tcBorders>
            <w:shd w:val="clear" w:color="auto" w:fill="auto"/>
            <w:hideMark/>
          </w:tcPr>
          <w:p w14:paraId="33853057" w14:textId="77777777" w:rsidR="00FC7007" w:rsidRPr="00FC7007" w:rsidRDefault="00FC7007" w:rsidP="00FC7007">
            <w:pPr>
              <w:jc w:val="center"/>
              <w:rPr>
                <w:color w:val="000000"/>
                <w:sz w:val="16"/>
                <w:szCs w:val="16"/>
              </w:rPr>
            </w:pPr>
            <w:r w:rsidRPr="00FC7007">
              <w:rPr>
                <w:color w:val="000000"/>
                <w:sz w:val="16"/>
                <w:szCs w:val="16"/>
              </w:rPr>
              <w:t>6 274,84</w:t>
            </w:r>
          </w:p>
        </w:tc>
        <w:tc>
          <w:tcPr>
            <w:tcW w:w="1500" w:type="dxa"/>
            <w:tcBorders>
              <w:top w:val="nil"/>
              <w:left w:val="nil"/>
              <w:bottom w:val="single" w:sz="4" w:space="0" w:color="000000"/>
              <w:right w:val="single" w:sz="4" w:space="0" w:color="000000"/>
            </w:tcBorders>
            <w:shd w:val="clear" w:color="auto" w:fill="auto"/>
            <w:hideMark/>
          </w:tcPr>
          <w:p w14:paraId="179C59E4" w14:textId="77777777" w:rsidR="00FC7007" w:rsidRPr="00FC7007" w:rsidRDefault="00FC7007" w:rsidP="00FC7007">
            <w:pPr>
              <w:jc w:val="center"/>
              <w:rPr>
                <w:color w:val="000000"/>
                <w:sz w:val="16"/>
                <w:szCs w:val="16"/>
              </w:rPr>
            </w:pPr>
            <w:r w:rsidRPr="00FC7007">
              <w:rPr>
                <w:color w:val="000000"/>
                <w:sz w:val="16"/>
                <w:szCs w:val="16"/>
              </w:rPr>
              <w:t>6 834,06</w:t>
            </w:r>
          </w:p>
        </w:tc>
        <w:tc>
          <w:tcPr>
            <w:tcW w:w="1480" w:type="dxa"/>
            <w:tcBorders>
              <w:top w:val="nil"/>
              <w:left w:val="nil"/>
              <w:bottom w:val="single" w:sz="4" w:space="0" w:color="000000"/>
              <w:right w:val="single" w:sz="4" w:space="0" w:color="000000"/>
            </w:tcBorders>
            <w:shd w:val="clear" w:color="auto" w:fill="auto"/>
            <w:hideMark/>
          </w:tcPr>
          <w:p w14:paraId="643142F6" w14:textId="77777777" w:rsidR="00FC7007" w:rsidRPr="00FC7007" w:rsidRDefault="00FC7007" w:rsidP="00FC7007">
            <w:pPr>
              <w:jc w:val="center"/>
              <w:rPr>
                <w:color w:val="000000"/>
                <w:sz w:val="16"/>
                <w:szCs w:val="16"/>
              </w:rPr>
            </w:pPr>
            <w:r w:rsidRPr="00FC7007">
              <w:rPr>
                <w:color w:val="000000"/>
                <w:sz w:val="16"/>
                <w:szCs w:val="16"/>
              </w:rPr>
              <w:t>7 068,20</w:t>
            </w:r>
          </w:p>
        </w:tc>
      </w:tr>
      <w:tr w:rsidR="00FC7007" w:rsidRPr="00FC7007" w14:paraId="23AD9083" w14:textId="77777777" w:rsidTr="00437A94">
        <w:trPr>
          <w:trHeight w:val="47"/>
        </w:trPr>
        <w:tc>
          <w:tcPr>
            <w:tcW w:w="4140" w:type="dxa"/>
            <w:tcBorders>
              <w:top w:val="nil"/>
              <w:left w:val="single" w:sz="4" w:space="0" w:color="000000"/>
              <w:bottom w:val="single" w:sz="4" w:space="0" w:color="000000"/>
              <w:right w:val="single" w:sz="4" w:space="0" w:color="000000"/>
            </w:tcBorders>
            <w:shd w:val="clear" w:color="auto" w:fill="auto"/>
            <w:hideMark/>
          </w:tcPr>
          <w:p w14:paraId="2804DE44" w14:textId="77777777" w:rsidR="00FC7007" w:rsidRPr="00FC7007" w:rsidRDefault="00FC7007" w:rsidP="00FC7007">
            <w:pPr>
              <w:rPr>
                <w:color w:val="000000"/>
                <w:sz w:val="16"/>
                <w:szCs w:val="16"/>
              </w:rPr>
            </w:pPr>
            <w:r w:rsidRPr="00FC7007">
              <w:rPr>
                <w:color w:val="000000"/>
                <w:sz w:val="16"/>
                <w:szCs w:val="16"/>
              </w:rPr>
              <w:t>Мобилизационная и вневойсковая подготовка</w:t>
            </w:r>
          </w:p>
        </w:tc>
        <w:tc>
          <w:tcPr>
            <w:tcW w:w="500" w:type="dxa"/>
            <w:tcBorders>
              <w:top w:val="nil"/>
              <w:left w:val="nil"/>
              <w:bottom w:val="single" w:sz="4" w:space="0" w:color="000000"/>
              <w:right w:val="single" w:sz="4" w:space="0" w:color="000000"/>
            </w:tcBorders>
            <w:shd w:val="clear" w:color="auto" w:fill="auto"/>
            <w:hideMark/>
          </w:tcPr>
          <w:p w14:paraId="5DCFA680" w14:textId="77777777" w:rsidR="00FC7007" w:rsidRPr="00FC7007" w:rsidRDefault="00FC7007" w:rsidP="00FC7007">
            <w:pPr>
              <w:jc w:val="center"/>
              <w:rPr>
                <w:color w:val="000000"/>
                <w:sz w:val="16"/>
                <w:szCs w:val="16"/>
              </w:rPr>
            </w:pPr>
            <w:r w:rsidRPr="00FC7007">
              <w:rPr>
                <w:color w:val="000000"/>
                <w:sz w:val="16"/>
                <w:szCs w:val="16"/>
              </w:rPr>
              <w:t>02</w:t>
            </w:r>
          </w:p>
        </w:tc>
        <w:tc>
          <w:tcPr>
            <w:tcW w:w="500" w:type="dxa"/>
            <w:tcBorders>
              <w:top w:val="nil"/>
              <w:left w:val="nil"/>
              <w:bottom w:val="single" w:sz="4" w:space="0" w:color="000000"/>
              <w:right w:val="single" w:sz="4" w:space="0" w:color="000000"/>
            </w:tcBorders>
            <w:shd w:val="clear" w:color="auto" w:fill="auto"/>
            <w:hideMark/>
          </w:tcPr>
          <w:p w14:paraId="02336780" w14:textId="77777777" w:rsidR="00FC7007" w:rsidRPr="00FC7007" w:rsidRDefault="00FC7007" w:rsidP="00FC7007">
            <w:pPr>
              <w:jc w:val="center"/>
              <w:rPr>
                <w:color w:val="000000"/>
                <w:sz w:val="16"/>
                <w:szCs w:val="16"/>
              </w:rPr>
            </w:pPr>
            <w:r w:rsidRPr="00FC7007">
              <w:rPr>
                <w:color w:val="000000"/>
                <w:sz w:val="16"/>
                <w:szCs w:val="16"/>
              </w:rPr>
              <w:t>03</w:t>
            </w:r>
          </w:p>
        </w:tc>
        <w:tc>
          <w:tcPr>
            <w:tcW w:w="1500" w:type="dxa"/>
            <w:tcBorders>
              <w:top w:val="nil"/>
              <w:left w:val="nil"/>
              <w:bottom w:val="single" w:sz="4" w:space="0" w:color="000000"/>
              <w:right w:val="single" w:sz="4" w:space="0" w:color="000000"/>
            </w:tcBorders>
            <w:shd w:val="clear" w:color="auto" w:fill="auto"/>
            <w:hideMark/>
          </w:tcPr>
          <w:p w14:paraId="09165BAA" w14:textId="77777777" w:rsidR="00FC7007" w:rsidRPr="00FC7007" w:rsidRDefault="00FC7007" w:rsidP="00FC7007">
            <w:pPr>
              <w:jc w:val="center"/>
              <w:rPr>
                <w:color w:val="000000"/>
                <w:sz w:val="16"/>
                <w:szCs w:val="16"/>
              </w:rPr>
            </w:pPr>
            <w:r w:rsidRPr="00FC7007">
              <w:rPr>
                <w:color w:val="000000"/>
                <w:sz w:val="16"/>
                <w:szCs w:val="16"/>
              </w:rPr>
              <w:t>6 274,84</w:t>
            </w:r>
          </w:p>
        </w:tc>
        <w:tc>
          <w:tcPr>
            <w:tcW w:w="1500" w:type="dxa"/>
            <w:tcBorders>
              <w:top w:val="nil"/>
              <w:left w:val="nil"/>
              <w:bottom w:val="single" w:sz="4" w:space="0" w:color="000000"/>
              <w:right w:val="single" w:sz="4" w:space="0" w:color="000000"/>
            </w:tcBorders>
            <w:shd w:val="clear" w:color="auto" w:fill="auto"/>
            <w:hideMark/>
          </w:tcPr>
          <w:p w14:paraId="39C74B26" w14:textId="77777777" w:rsidR="00FC7007" w:rsidRPr="00FC7007" w:rsidRDefault="00FC7007" w:rsidP="00FC7007">
            <w:pPr>
              <w:jc w:val="center"/>
              <w:rPr>
                <w:color w:val="000000"/>
                <w:sz w:val="16"/>
                <w:szCs w:val="16"/>
              </w:rPr>
            </w:pPr>
            <w:r w:rsidRPr="00FC7007">
              <w:rPr>
                <w:color w:val="000000"/>
                <w:sz w:val="16"/>
                <w:szCs w:val="16"/>
              </w:rPr>
              <w:t>6 834,06</w:t>
            </w:r>
          </w:p>
        </w:tc>
        <w:tc>
          <w:tcPr>
            <w:tcW w:w="1480" w:type="dxa"/>
            <w:tcBorders>
              <w:top w:val="nil"/>
              <w:left w:val="nil"/>
              <w:bottom w:val="single" w:sz="4" w:space="0" w:color="000000"/>
              <w:right w:val="single" w:sz="4" w:space="0" w:color="000000"/>
            </w:tcBorders>
            <w:shd w:val="clear" w:color="auto" w:fill="auto"/>
            <w:hideMark/>
          </w:tcPr>
          <w:p w14:paraId="2D9AB8BA" w14:textId="77777777" w:rsidR="00FC7007" w:rsidRPr="00FC7007" w:rsidRDefault="00FC7007" w:rsidP="00FC7007">
            <w:pPr>
              <w:jc w:val="center"/>
              <w:rPr>
                <w:color w:val="000000"/>
                <w:sz w:val="16"/>
                <w:szCs w:val="16"/>
              </w:rPr>
            </w:pPr>
            <w:r w:rsidRPr="00FC7007">
              <w:rPr>
                <w:color w:val="000000"/>
                <w:sz w:val="16"/>
                <w:szCs w:val="16"/>
              </w:rPr>
              <w:t>7 068,20</w:t>
            </w:r>
          </w:p>
        </w:tc>
      </w:tr>
      <w:tr w:rsidR="00FC7007" w:rsidRPr="00FC7007" w14:paraId="57D0728E" w14:textId="77777777" w:rsidTr="00FC7007">
        <w:trPr>
          <w:trHeight w:val="203"/>
        </w:trPr>
        <w:tc>
          <w:tcPr>
            <w:tcW w:w="4140" w:type="dxa"/>
            <w:tcBorders>
              <w:top w:val="nil"/>
              <w:left w:val="single" w:sz="4" w:space="0" w:color="000000"/>
              <w:bottom w:val="single" w:sz="4" w:space="0" w:color="000000"/>
              <w:right w:val="single" w:sz="4" w:space="0" w:color="000000"/>
            </w:tcBorders>
            <w:shd w:val="clear" w:color="auto" w:fill="auto"/>
            <w:hideMark/>
          </w:tcPr>
          <w:p w14:paraId="548DBC5E" w14:textId="77777777" w:rsidR="00FC7007" w:rsidRPr="00FC7007" w:rsidRDefault="00FC7007" w:rsidP="00FC7007">
            <w:pPr>
              <w:rPr>
                <w:color w:val="000000"/>
                <w:sz w:val="16"/>
                <w:szCs w:val="16"/>
              </w:rPr>
            </w:pPr>
            <w:r w:rsidRPr="00FC7007">
              <w:rPr>
                <w:color w:val="000000"/>
                <w:sz w:val="16"/>
                <w:szCs w:val="16"/>
              </w:rPr>
              <w:t>НАЦИОНАЛЬНАЯ БЕЗОПАСНОСТЬ И ПРАВООХРАНИТЕЛЬНАЯ ДЕЯТЕЛЬНОСТЬ</w:t>
            </w:r>
          </w:p>
        </w:tc>
        <w:tc>
          <w:tcPr>
            <w:tcW w:w="500" w:type="dxa"/>
            <w:tcBorders>
              <w:top w:val="nil"/>
              <w:left w:val="nil"/>
              <w:bottom w:val="single" w:sz="4" w:space="0" w:color="000000"/>
              <w:right w:val="single" w:sz="4" w:space="0" w:color="000000"/>
            </w:tcBorders>
            <w:shd w:val="clear" w:color="auto" w:fill="auto"/>
            <w:hideMark/>
          </w:tcPr>
          <w:p w14:paraId="5C8046A0" w14:textId="77777777" w:rsidR="00FC7007" w:rsidRPr="00FC7007" w:rsidRDefault="00FC7007" w:rsidP="00FC7007">
            <w:pPr>
              <w:jc w:val="center"/>
              <w:rPr>
                <w:color w:val="000000"/>
                <w:sz w:val="16"/>
                <w:szCs w:val="16"/>
              </w:rPr>
            </w:pPr>
            <w:r w:rsidRPr="00FC7007">
              <w:rPr>
                <w:color w:val="000000"/>
                <w:sz w:val="16"/>
                <w:szCs w:val="16"/>
              </w:rPr>
              <w:t>03</w:t>
            </w:r>
          </w:p>
        </w:tc>
        <w:tc>
          <w:tcPr>
            <w:tcW w:w="500" w:type="dxa"/>
            <w:tcBorders>
              <w:top w:val="nil"/>
              <w:left w:val="nil"/>
              <w:bottom w:val="single" w:sz="4" w:space="0" w:color="000000"/>
              <w:right w:val="single" w:sz="4" w:space="0" w:color="000000"/>
            </w:tcBorders>
            <w:shd w:val="clear" w:color="auto" w:fill="auto"/>
            <w:hideMark/>
          </w:tcPr>
          <w:p w14:paraId="40225838" w14:textId="77777777" w:rsidR="00FC7007" w:rsidRPr="00FC7007" w:rsidRDefault="00FC7007" w:rsidP="00FC7007">
            <w:pPr>
              <w:jc w:val="center"/>
              <w:rPr>
                <w:color w:val="000000"/>
                <w:sz w:val="16"/>
                <w:szCs w:val="16"/>
              </w:rPr>
            </w:pPr>
            <w:r w:rsidRPr="00FC7007">
              <w:rPr>
                <w:color w:val="000000"/>
                <w:sz w:val="16"/>
                <w:szCs w:val="16"/>
              </w:rPr>
              <w:t> </w:t>
            </w:r>
          </w:p>
        </w:tc>
        <w:tc>
          <w:tcPr>
            <w:tcW w:w="1500" w:type="dxa"/>
            <w:tcBorders>
              <w:top w:val="nil"/>
              <w:left w:val="nil"/>
              <w:bottom w:val="single" w:sz="4" w:space="0" w:color="000000"/>
              <w:right w:val="single" w:sz="4" w:space="0" w:color="000000"/>
            </w:tcBorders>
            <w:shd w:val="clear" w:color="auto" w:fill="auto"/>
            <w:hideMark/>
          </w:tcPr>
          <w:p w14:paraId="009F2BFF" w14:textId="77777777" w:rsidR="00FC7007" w:rsidRPr="00FC7007" w:rsidRDefault="00FC7007" w:rsidP="00FC7007">
            <w:pPr>
              <w:jc w:val="center"/>
              <w:rPr>
                <w:color w:val="000000"/>
                <w:sz w:val="16"/>
                <w:szCs w:val="16"/>
              </w:rPr>
            </w:pPr>
            <w:r w:rsidRPr="00FC7007">
              <w:rPr>
                <w:color w:val="000000"/>
                <w:sz w:val="16"/>
                <w:szCs w:val="16"/>
              </w:rPr>
              <w:t>13 899,63</w:t>
            </w:r>
          </w:p>
        </w:tc>
        <w:tc>
          <w:tcPr>
            <w:tcW w:w="1500" w:type="dxa"/>
            <w:tcBorders>
              <w:top w:val="nil"/>
              <w:left w:val="nil"/>
              <w:bottom w:val="single" w:sz="4" w:space="0" w:color="000000"/>
              <w:right w:val="single" w:sz="4" w:space="0" w:color="000000"/>
            </w:tcBorders>
            <w:shd w:val="clear" w:color="auto" w:fill="auto"/>
            <w:hideMark/>
          </w:tcPr>
          <w:p w14:paraId="75678C55" w14:textId="77777777" w:rsidR="00FC7007" w:rsidRPr="00FC7007" w:rsidRDefault="00FC7007" w:rsidP="00FC7007">
            <w:pPr>
              <w:jc w:val="center"/>
              <w:rPr>
                <w:color w:val="000000"/>
                <w:sz w:val="16"/>
                <w:szCs w:val="16"/>
              </w:rPr>
            </w:pPr>
            <w:r w:rsidRPr="00FC7007">
              <w:rPr>
                <w:color w:val="000000"/>
                <w:sz w:val="16"/>
                <w:szCs w:val="16"/>
              </w:rPr>
              <w:t>13 634,24</w:t>
            </w:r>
          </w:p>
        </w:tc>
        <w:tc>
          <w:tcPr>
            <w:tcW w:w="1480" w:type="dxa"/>
            <w:tcBorders>
              <w:top w:val="nil"/>
              <w:left w:val="nil"/>
              <w:bottom w:val="single" w:sz="4" w:space="0" w:color="000000"/>
              <w:right w:val="single" w:sz="4" w:space="0" w:color="000000"/>
            </w:tcBorders>
            <w:shd w:val="clear" w:color="auto" w:fill="auto"/>
            <w:hideMark/>
          </w:tcPr>
          <w:p w14:paraId="207F89A6" w14:textId="77777777" w:rsidR="00FC7007" w:rsidRPr="00FC7007" w:rsidRDefault="00FC7007" w:rsidP="00FC7007">
            <w:pPr>
              <w:jc w:val="center"/>
              <w:rPr>
                <w:color w:val="000000"/>
                <w:sz w:val="16"/>
                <w:szCs w:val="16"/>
              </w:rPr>
            </w:pPr>
            <w:r w:rsidRPr="00FC7007">
              <w:rPr>
                <w:color w:val="000000"/>
                <w:sz w:val="16"/>
                <w:szCs w:val="16"/>
              </w:rPr>
              <w:t>13 666,00</w:t>
            </w:r>
          </w:p>
        </w:tc>
      </w:tr>
      <w:tr w:rsidR="00FC7007" w:rsidRPr="00FC7007" w14:paraId="2C6AB2EF" w14:textId="77777777" w:rsidTr="00FC7007">
        <w:trPr>
          <w:trHeight w:val="203"/>
        </w:trPr>
        <w:tc>
          <w:tcPr>
            <w:tcW w:w="4140" w:type="dxa"/>
            <w:tcBorders>
              <w:top w:val="nil"/>
              <w:left w:val="single" w:sz="4" w:space="0" w:color="000000"/>
              <w:bottom w:val="single" w:sz="4" w:space="0" w:color="000000"/>
              <w:right w:val="single" w:sz="4" w:space="0" w:color="000000"/>
            </w:tcBorders>
            <w:shd w:val="clear" w:color="auto" w:fill="auto"/>
            <w:hideMark/>
          </w:tcPr>
          <w:p w14:paraId="72C795D6" w14:textId="77777777" w:rsidR="00FC7007" w:rsidRPr="00FC7007" w:rsidRDefault="00FC7007" w:rsidP="00FC7007">
            <w:pPr>
              <w:rPr>
                <w:color w:val="000000"/>
                <w:sz w:val="16"/>
                <w:szCs w:val="16"/>
              </w:rPr>
            </w:pPr>
            <w:r w:rsidRPr="00FC7007">
              <w:rP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500" w:type="dxa"/>
            <w:tcBorders>
              <w:top w:val="nil"/>
              <w:left w:val="nil"/>
              <w:bottom w:val="single" w:sz="4" w:space="0" w:color="000000"/>
              <w:right w:val="single" w:sz="4" w:space="0" w:color="000000"/>
            </w:tcBorders>
            <w:shd w:val="clear" w:color="auto" w:fill="auto"/>
            <w:hideMark/>
          </w:tcPr>
          <w:p w14:paraId="6DCC344A" w14:textId="77777777" w:rsidR="00FC7007" w:rsidRPr="00FC7007" w:rsidRDefault="00FC7007" w:rsidP="00FC7007">
            <w:pPr>
              <w:jc w:val="center"/>
              <w:rPr>
                <w:color w:val="000000"/>
                <w:sz w:val="16"/>
                <w:szCs w:val="16"/>
              </w:rPr>
            </w:pPr>
            <w:r w:rsidRPr="00FC7007">
              <w:rPr>
                <w:color w:val="000000"/>
                <w:sz w:val="16"/>
                <w:szCs w:val="16"/>
              </w:rPr>
              <w:t>03</w:t>
            </w:r>
          </w:p>
        </w:tc>
        <w:tc>
          <w:tcPr>
            <w:tcW w:w="500" w:type="dxa"/>
            <w:tcBorders>
              <w:top w:val="nil"/>
              <w:left w:val="nil"/>
              <w:bottom w:val="single" w:sz="4" w:space="0" w:color="000000"/>
              <w:right w:val="single" w:sz="4" w:space="0" w:color="000000"/>
            </w:tcBorders>
            <w:shd w:val="clear" w:color="auto" w:fill="auto"/>
            <w:hideMark/>
          </w:tcPr>
          <w:p w14:paraId="4DFEFD55" w14:textId="77777777" w:rsidR="00FC7007" w:rsidRPr="00FC7007" w:rsidRDefault="00FC7007" w:rsidP="00FC7007">
            <w:pPr>
              <w:jc w:val="center"/>
              <w:rPr>
                <w:color w:val="000000"/>
                <w:sz w:val="16"/>
                <w:szCs w:val="16"/>
              </w:rPr>
            </w:pPr>
            <w:r w:rsidRPr="00FC7007">
              <w:rPr>
                <w:color w:val="000000"/>
                <w:sz w:val="16"/>
                <w:szCs w:val="16"/>
              </w:rPr>
              <w:t>10</w:t>
            </w:r>
          </w:p>
        </w:tc>
        <w:tc>
          <w:tcPr>
            <w:tcW w:w="1500" w:type="dxa"/>
            <w:tcBorders>
              <w:top w:val="nil"/>
              <w:left w:val="nil"/>
              <w:bottom w:val="single" w:sz="4" w:space="0" w:color="000000"/>
              <w:right w:val="single" w:sz="4" w:space="0" w:color="000000"/>
            </w:tcBorders>
            <w:shd w:val="clear" w:color="auto" w:fill="auto"/>
            <w:hideMark/>
          </w:tcPr>
          <w:p w14:paraId="4A4988DC" w14:textId="77777777" w:rsidR="00FC7007" w:rsidRPr="00FC7007" w:rsidRDefault="00FC7007" w:rsidP="00FC7007">
            <w:pPr>
              <w:jc w:val="center"/>
              <w:rPr>
                <w:color w:val="000000"/>
                <w:sz w:val="16"/>
                <w:szCs w:val="16"/>
              </w:rPr>
            </w:pPr>
            <w:r w:rsidRPr="00FC7007">
              <w:rPr>
                <w:color w:val="000000"/>
                <w:sz w:val="16"/>
                <w:szCs w:val="16"/>
              </w:rPr>
              <w:t>13 899,63</w:t>
            </w:r>
          </w:p>
        </w:tc>
        <w:tc>
          <w:tcPr>
            <w:tcW w:w="1500" w:type="dxa"/>
            <w:tcBorders>
              <w:top w:val="nil"/>
              <w:left w:val="nil"/>
              <w:bottom w:val="single" w:sz="4" w:space="0" w:color="000000"/>
              <w:right w:val="single" w:sz="4" w:space="0" w:color="000000"/>
            </w:tcBorders>
            <w:shd w:val="clear" w:color="auto" w:fill="auto"/>
            <w:hideMark/>
          </w:tcPr>
          <w:p w14:paraId="021437BE" w14:textId="77777777" w:rsidR="00FC7007" w:rsidRPr="00FC7007" w:rsidRDefault="00FC7007" w:rsidP="00FC7007">
            <w:pPr>
              <w:jc w:val="center"/>
              <w:rPr>
                <w:color w:val="000000"/>
                <w:sz w:val="16"/>
                <w:szCs w:val="16"/>
              </w:rPr>
            </w:pPr>
            <w:r w:rsidRPr="00FC7007">
              <w:rPr>
                <w:color w:val="000000"/>
                <w:sz w:val="16"/>
                <w:szCs w:val="16"/>
              </w:rPr>
              <w:t>13 634,24</w:t>
            </w:r>
          </w:p>
        </w:tc>
        <w:tc>
          <w:tcPr>
            <w:tcW w:w="1480" w:type="dxa"/>
            <w:tcBorders>
              <w:top w:val="nil"/>
              <w:left w:val="nil"/>
              <w:bottom w:val="single" w:sz="4" w:space="0" w:color="000000"/>
              <w:right w:val="single" w:sz="4" w:space="0" w:color="000000"/>
            </w:tcBorders>
            <w:shd w:val="clear" w:color="auto" w:fill="auto"/>
            <w:hideMark/>
          </w:tcPr>
          <w:p w14:paraId="5CAB2301" w14:textId="77777777" w:rsidR="00FC7007" w:rsidRPr="00FC7007" w:rsidRDefault="00FC7007" w:rsidP="00FC7007">
            <w:pPr>
              <w:jc w:val="center"/>
              <w:rPr>
                <w:color w:val="000000"/>
                <w:sz w:val="16"/>
                <w:szCs w:val="16"/>
              </w:rPr>
            </w:pPr>
            <w:r w:rsidRPr="00FC7007">
              <w:rPr>
                <w:color w:val="000000"/>
                <w:sz w:val="16"/>
                <w:szCs w:val="16"/>
              </w:rPr>
              <w:t>13 666,00</w:t>
            </w:r>
          </w:p>
        </w:tc>
      </w:tr>
      <w:tr w:rsidR="00FC7007" w:rsidRPr="00FC7007" w14:paraId="3E9F2F79" w14:textId="77777777" w:rsidTr="00437A94">
        <w:trPr>
          <w:trHeight w:val="47"/>
        </w:trPr>
        <w:tc>
          <w:tcPr>
            <w:tcW w:w="4140" w:type="dxa"/>
            <w:tcBorders>
              <w:top w:val="nil"/>
              <w:left w:val="single" w:sz="4" w:space="0" w:color="000000"/>
              <w:bottom w:val="single" w:sz="4" w:space="0" w:color="000000"/>
              <w:right w:val="single" w:sz="4" w:space="0" w:color="000000"/>
            </w:tcBorders>
            <w:shd w:val="clear" w:color="auto" w:fill="auto"/>
            <w:hideMark/>
          </w:tcPr>
          <w:p w14:paraId="145F55F1" w14:textId="77777777" w:rsidR="00FC7007" w:rsidRPr="00FC7007" w:rsidRDefault="00FC7007" w:rsidP="00FC7007">
            <w:pPr>
              <w:rPr>
                <w:color w:val="000000"/>
                <w:sz w:val="16"/>
                <w:szCs w:val="16"/>
              </w:rPr>
            </w:pPr>
            <w:r w:rsidRPr="00FC7007">
              <w:rPr>
                <w:color w:val="000000"/>
                <w:sz w:val="16"/>
                <w:szCs w:val="16"/>
              </w:rPr>
              <w:t>НАЦИОНАЛЬНАЯ ЭКОНОМИКА</w:t>
            </w:r>
          </w:p>
        </w:tc>
        <w:tc>
          <w:tcPr>
            <w:tcW w:w="500" w:type="dxa"/>
            <w:tcBorders>
              <w:top w:val="nil"/>
              <w:left w:val="nil"/>
              <w:bottom w:val="single" w:sz="4" w:space="0" w:color="000000"/>
              <w:right w:val="single" w:sz="4" w:space="0" w:color="000000"/>
            </w:tcBorders>
            <w:shd w:val="clear" w:color="auto" w:fill="auto"/>
            <w:hideMark/>
          </w:tcPr>
          <w:p w14:paraId="2870AD3C" w14:textId="77777777" w:rsidR="00FC7007" w:rsidRPr="00FC7007" w:rsidRDefault="00FC7007" w:rsidP="00FC7007">
            <w:pPr>
              <w:jc w:val="center"/>
              <w:rPr>
                <w:color w:val="000000"/>
                <w:sz w:val="16"/>
                <w:szCs w:val="16"/>
              </w:rPr>
            </w:pPr>
            <w:r w:rsidRPr="00FC7007">
              <w:rPr>
                <w:color w:val="000000"/>
                <w:sz w:val="16"/>
                <w:szCs w:val="16"/>
              </w:rPr>
              <w:t>04</w:t>
            </w:r>
          </w:p>
        </w:tc>
        <w:tc>
          <w:tcPr>
            <w:tcW w:w="500" w:type="dxa"/>
            <w:tcBorders>
              <w:top w:val="nil"/>
              <w:left w:val="nil"/>
              <w:bottom w:val="single" w:sz="4" w:space="0" w:color="000000"/>
              <w:right w:val="single" w:sz="4" w:space="0" w:color="000000"/>
            </w:tcBorders>
            <w:shd w:val="clear" w:color="auto" w:fill="auto"/>
            <w:hideMark/>
          </w:tcPr>
          <w:p w14:paraId="05B2907F" w14:textId="77777777" w:rsidR="00FC7007" w:rsidRPr="00FC7007" w:rsidRDefault="00FC7007" w:rsidP="00FC7007">
            <w:pPr>
              <w:jc w:val="center"/>
              <w:rPr>
                <w:color w:val="000000"/>
                <w:sz w:val="16"/>
                <w:szCs w:val="16"/>
              </w:rPr>
            </w:pPr>
            <w:r w:rsidRPr="00FC7007">
              <w:rPr>
                <w:color w:val="000000"/>
                <w:sz w:val="16"/>
                <w:szCs w:val="16"/>
              </w:rPr>
              <w:t> </w:t>
            </w:r>
          </w:p>
        </w:tc>
        <w:tc>
          <w:tcPr>
            <w:tcW w:w="1500" w:type="dxa"/>
            <w:tcBorders>
              <w:top w:val="nil"/>
              <w:left w:val="nil"/>
              <w:bottom w:val="single" w:sz="4" w:space="0" w:color="000000"/>
              <w:right w:val="single" w:sz="4" w:space="0" w:color="000000"/>
            </w:tcBorders>
            <w:shd w:val="clear" w:color="auto" w:fill="auto"/>
            <w:hideMark/>
          </w:tcPr>
          <w:p w14:paraId="2E5E065E" w14:textId="77777777" w:rsidR="00FC7007" w:rsidRPr="00FC7007" w:rsidRDefault="00FC7007" w:rsidP="00FC7007">
            <w:pPr>
              <w:jc w:val="center"/>
              <w:rPr>
                <w:color w:val="000000"/>
                <w:sz w:val="16"/>
                <w:szCs w:val="16"/>
              </w:rPr>
            </w:pPr>
            <w:r w:rsidRPr="00FC7007">
              <w:rPr>
                <w:color w:val="000000"/>
                <w:sz w:val="16"/>
                <w:szCs w:val="16"/>
              </w:rPr>
              <w:t>548 123,96</w:t>
            </w:r>
          </w:p>
        </w:tc>
        <w:tc>
          <w:tcPr>
            <w:tcW w:w="1500" w:type="dxa"/>
            <w:tcBorders>
              <w:top w:val="nil"/>
              <w:left w:val="nil"/>
              <w:bottom w:val="single" w:sz="4" w:space="0" w:color="000000"/>
              <w:right w:val="single" w:sz="4" w:space="0" w:color="000000"/>
            </w:tcBorders>
            <w:shd w:val="clear" w:color="auto" w:fill="auto"/>
            <w:hideMark/>
          </w:tcPr>
          <w:p w14:paraId="682720C2" w14:textId="77777777" w:rsidR="00FC7007" w:rsidRPr="00FC7007" w:rsidRDefault="00FC7007" w:rsidP="00FC7007">
            <w:pPr>
              <w:jc w:val="center"/>
              <w:rPr>
                <w:color w:val="000000"/>
                <w:sz w:val="16"/>
                <w:szCs w:val="16"/>
              </w:rPr>
            </w:pPr>
            <w:r w:rsidRPr="00FC7007">
              <w:rPr>
                <w:color w:val="000000"/>
                <w:sz w:val="16"/>
                <w:szCs w:val="16"/>
              </w:rPr>
              <w:t>113 442,83</w:t>
            </w:r>
          </w:p>
        </w:tc>
        <w:tc>
          <w:tcPr>
            <w:tcW w:w="1480" w:type="dxa"/>
            <w:tcBorders>
              <w:top w:val="nil"/>
              <w:left w:val="nil"/>
              <w:bottom w:val="single" w:sz="4" w:space="0" w:color="000000"/>
              <w:right w:val="single" w:sz="4" w:space="0" w:color="000000"/>
            </w:tcBorders>
            <w:shd w:val="clear" w:color="auto" w:fill="auto"/>
            <w:hideMark/>
          </w:tcPr>
          <w:p w14:paraId="40209FCC" w14:textId="77777777" w:rsidR="00FC7007" w:rsidRPr="00FC7007" w:rsidRDefault="00FC7007" w:rsidP="00FC7007">
            <w:pPr>
              <w:jc w:val="center"/>
              <w:rPr>
                <w:color w:val="000000"/>
                <w:sz w:val="16"/>
                <w:szCs w:val="16"/>
              </w:rPr>
            </w:pPr>
            <w:r w:rsidRPr="00FC7007">
              <w:rPr>
                <w:color w:val="000000"/>
                <w:sz w:val="16"/>
                <w:szCs w:val="16"/>
              </w:rPr>
              <w:t>115 809,10</w:t>
            </w:r>
          </w:p>
        </w:tc>
      </w:tr>
      <w:tr w:rsidR="00FC7007" w:rsidRPr="00FC7007" w14:paraId="0E69BECE" w14:textId="77777777" w:rsidTr="00437A94">
        <w:trPr>
          <w:trHeight w:val="47"/>
        </w:trPr>
        <w:tc>
          <w:tcPr>
            <w:tcW w:w="4140" w:type="dxa"/>
            <w:tcBorders>
              <w:top w:val="nil"/>
              <w:left w:val="single" w:sz="4" w:space="0" w:color="000000"/>
              <w:bottom w:val="single" w:sz="4" w:space="0" w:color="000000"/>
              <w:right w:val="single" w:sz="4" w:space="0" w:color="000000"/>
            </w:tcBorders>
            <w:shd w:val="clear" w:color="auto" w:fill="auto"/>
            <w:hideMark/>
          </w:tcPr>
          <w:p w14:paraId="7BED110A" w14:textId="77777777" w:rsidR="00FC7007" w:rsidRPr="00FC7007" w:rsidRDefault="00FC7007" w:rsidP="00FC7007">
            <w:pPr>
              <w:rPr>
                <w:color w:val="000000"/>
                <w:sz w:val="16"/>
                <w:szCs w:val="16"/>
              </w:rPr>
            </w:pPr>
            <w:r w:rsidRPr="00FC7007">
              <w:rPr>
                <w:color w:val="000000"/>
                <w:sz w:val="16"/>
                <w:szCs w:val="16"/>
              </w:rPr>
              <w:t>Сельское хозяйство и рыболовство</w:t>
            </w:r>
          </w:p>
        </w:tc>
        <w:tc>
          <w:tcPr>
            <w:tcW w:w="500" w:type="dxa"/>
            <w:tcBorders>
              <w:top w:val="nil"/>
              <w:left w:val="nil"/>
              <w:bottom w:val="single" w:sz="4" w:space="0" w:color="000000"/>
              <w:right w:val="single" w:sz="4" w:space="0" w:color="000000"/>
            </w:tcBorders>
            <w:shd w:val="clear" w:color="auto" w:fill="auto"/>
            <w:hideMark/>
          </w:tcPr>
          <w:p w14:paraId="50B3B5E7" w14:textId="77777777" w:rsidR="00FC7007" w:rsidRPr="00FC7007" w:rsidRDefault="00FC7007" w:rsidP="00FC7007">
            <w:pPr>
              <w:jc w:val="center"/>
              <w:rPr>
                <w:color w:val="000000"/>
                <w:sz w:val="16"/>
                <w:szCs w:val="16"/>
              </w:rPr>
            </w:pPr>
            <w:r w:rsidRPr="00FC7007">
              <w:rPr>
                <w:color w:val="000000"/>
                <w:sz w:val="16"/>
                <w:szCs w:val="16"/>
              </w:rPr>
              <w:t>04</w:t>
            </w:r>
          </w:p>
        </w:tc>
        <w:tc>
          <w:tcPr>
            <w:tcW w:w="500" w:type="dxa"/>
            <w:tcBorders>
              <w:top w:val="nil"/>
              <w:left w:val="nil"/>
              <w:bottom w:val="single" w:sz="4" w:space="0" w:color="000000"/>
              <w:right w:val="single" w:sz="4" w:space="0" w:color="000000"/>
            </w:tcBorders>
            <w:shd w:val="clear" w:color="auto" w:fill="auto"/>
            <w:hideMark/>
          </w:tcPr>
          <w:p w14:paraId="19562FC5" w14:textId="77777777" w:rsidR="00FC7007" w:rsidRPr="00FC7007" w:rsidRDefault="00FC7007" w:rsidP="00FC7007">
            <w:pPr>
              <w:jc w:val="center"/>
              <w:rPr>
                <w:color w:val="000000"/>
                <w:sz w:val="16"/>
                <w:szCs w:val="16"/>
              </w:rPr>
            </w:pPr>
            <w:r w:rsidRPr="00FC7007">
              <w:rPr>
                <w:color w:val="000000"/>
                <w:sz w:val="16"/>
                <w:szCs w:val="16"/>
              </w:rPr>
              <w:t>05</w:t>
            </w:r>
          </w:p>
        </w:tc>
        <w:tc>
          <w:tcPr>
            <w:tcW w:w="1500" w:type="dxa"/>
            <w:tcBorders>
              <w:top w:val="nil"/>
              <w:left w:val="nil"/>
              <w:bottom w:val="single" w:sz="4" w:space="0" w:color="000000"/>
              <w:right w:val="single" w:sz="4" w:space="0" w:color="000000"/>
            </w:tcBorders>
            <w:shd w:val="clear" w:color="auto" w:fill="auto"/>
            <w:hideMark/>
          </w:tcPr>
          <w:p w14:paraId="1A734BAC" w14:textId="77777777" w:rsidR="00FC7007" w:rsidRPr="00FC7007" w:rsidRDefault="00FC7007" w:rsidP="00FC7007">
            <w:pPr>
              <w:jc w:val="center"/>
              <w:rPr>
                <w:color w:val="000000"/>
                <w:sz w:val="16"/>
                <w:szCs w:val="16"/>
              </w:rPr>
            </w:pPr>
            <w:r w:rsidRPr="00FC7007">
              <w:rPr>
                <w:color w:val="000000"/>
                <w:sz w:val="16"/>
                <w:szCs w:val="16"/>
              </w:rPr>
              <w:t>11 582,17</w:t>
            </w:r>
          </w:p>
        </w:tc>
        <w:tc>
          <w:tcPr>
            <w:tcW w:w="1500" w:type="dxa"/>
            <w:tcBorders>
              <w:top w:val="nil"/>
              <w:left w:val="nil"/>
              <w:bottom w:val="single" w:sz="4" w:space="0" w:color="000000"/>
              <w:right w:val="single" w:sz="4" w:space="0" w:color="000000"/>
            </w:tcBorders>
            <w:shd w:val="clear" w:color="auto" w:fill="auto"/>
            <w:hideMark/>
          </w:tcPr>
          <w:p w14:paraId="542AB450" w14:textId="77777777" w:rsidR="00FC7007" w:rsidRPr="00FC7007" w:rsidRDefault="00FC7007" w:rsidP="00FC7007">
            <w:pPr>
              <w:jc w:val="center"/>
              <w:rPr>
                <w:color w:val="000000"/>
                <w:sz w:val="16"/>
                <w:szCs w:val="16"/>
              </w:rPr>
            </w:pPr>
            <w:r w:rsidRPr="00FC7007">
              <w:rPr>
                <w:color w:val="000000"/>
                <w:sz w:val="16"/>
                <w:szCs w:val="16"/>
              </w:rPr>
              <w:t>11 583,41</w:t>
            </w:r>
          </w:p>
        </w:tc>
        <w:tc>
          <w:tcPr>
            <w:tcW w:w="1480" w:type="dxa"/>
            <w:tcBorders>
              <w:top w:val="nil"/>
              <w:left w:val="nil"/>
              <w:bottom w:val="single" w:sz="4" w:space="0" w:color="000000"/>
              <w:right w:val="single" w:sz="4" w:space="0" w:color="000000"/>
            </w:tcBorders>
            <w:shd w:val="clear" w:color="auto" w:fill="auto"/>
            <w:hideMark/>
          </w:tcPr>
          <w:p w14:paraId="05544F10" w14:textId="77777777" w:rsidR="00FC7007" w:rsidRPr="00FC7007" w:rsidRDefault="00FC7007" w:rsidP="00FC7007">
            <w:pPr>
              <w:jc w:val="center"/>
              <w:rPr>
                <w:color w:val="000000"/>
                <w:sz w:val="16"/>
                <w:szCs w:val="16"/>
              </w:rPr>
            </w:pPr>
            <w:r w:rsidRPr="00FC7007">
              <w:rPr>
                <w:color w:val="000000"/>
                <w:sz w:val="16"/>
                <w:szCs w:val="16"/>
              </w:rPr>
              <w:t>11 584,73</w:t>
            </w:r>
          </w:p>
        </w:tc>
      </w:tr>
      <w:tr w:rsidR="00FC7007" w:rsidRPr="00FC7007" w14:paraId="66A8EF0F" w14:textId="77777777" w:rsidTr="00437A94">
        <w:trPr>
          <w:trHeight w:val="47"/>
        </w:trPr>
        <w:tc>
          <w:tcPr>
            <w:tcW w:w="4140" w:type="dxa"/>
            <w:tcBorders>
              <w:top w:val="nil"/>
              <w:left w:val="single" w:sz="4" w:space="0" w:color="000000"/>
              <w:bottom w:val="single" w:sz="4" w:space="0" w:color="000000"/>
              <w:right w:val="single" w:sz="4" w:space="0" w:color="000000"/>
            </w:tcBorders>
            <w:shd w:val="clear" w:color="auto" w:fill="auto"/>
            <w:hideMark/>
          </w:tcPr>
          <w:p w14:paraId="09C99BD6" w14:textId="77777777" w:rsidR="00FC7007" w:rsidRPr="00FC7007" w:rsidRDefault="00FC7007" w:rsidP="00FC7007">
            <w:pPr>
              <w:rPr>
                <w:color w:val="000000"/>
                <w:sz w:val="16"/>
                <w:szCs w:val="16"/>
              </w:rPr>
            </w:pPr>
            <w:r w:rsidRPr="00FC7007">
              <w:rPr>
                <w:color w:val="000000"/>
                <w:sz w:val="16"/>
                <w:szCs w:val="16"/>
              </w:rPr>
              <w:t>Транспорт</w:t>
            </w:r>
          </w:p>
        </w:tc>
        <w:tc>
          <w:tcPr>
            <w:tcW w:w="500" w:type="dxa"/>
            <w:tcBorders>
              <w:top w:val="nil"/>
              <w:left w:val="nil"/>
              <w:bottom w:val="single" w:sz="4" w:space="0" w:color="000000"/>
              <w:right w:val="single" w:sz="4" w:space="0" w:color="000000"/>
            </w:tcBorders>
            <w:shd w:val="clear" w:color="auto" w:fill="auto"/>
            <w:hideMark/>
          </w:tcPr>
          <w:p w14:paraId="166C20A9" w14:textId="77777777" w:rsidR="00FC7007" w:rsidRPr="00FC7007" w:rsidRDefault="00FC7007" w:rsidP="00FC7007">
            <w:pPr>
              <w:jc w:val="center"/>
              <w:rPr>
                <w:color w:val="000000"/>
                <w:sz w:val="16"/>
                <w:szCs w:val="16"/>
              </w:rPr>
            </w:pPr>
            <w:r w:rsidRPr="00FC7007">
              <w:rPr>
                <w:color w:val="000000"/>
                <w:sz w:val="16"/>
                <w:szCs w:val="16"/>
              </w:rPr>
              <w:t>04</w:t>
            </w:r>
          </w:p>
        </w:tc>
        <w:tc>
          <w:tcPr>
            <w:tcW w:w="500" w:type="dxa"/>
            <w:tcBorders>
              <w:top w:val="nil"/>
              <w:left w:val="nil"/>
              <w:bottom w:val="single" w:sz="4" w:space="0" w:color="000000"/>
              <w:right w:val="single" w:sz="4" w:space="0" w:color="000000"/>
            </w:tcBorders>
            <w:shd w:val="clear" w:color="auto" w:fill="auto"/>
            <w:hideMark/>
          </w:tcPr>
          <w:p w14:paraId="4D2DA48C" w14:textId="77777777" w:rsidR="00FC7007" w:rsidRPr="00FC7007" w:rsidRDefault="00FC7007" w:rsidP="00FC7007">
            <w:pPr>
              <w:jc w:val="center"/>
              <w:rPr>
                <w:color w:val="000000"/>
                <w:sz w:val="16"/>
                <w:szCs w:val="16"/>
              </w:rPr>
            </w:pPr>
            <w:r w:rsidRPr="00FC7007">
              <w:rPr>
                <w:color w:val="000000"/>
                <w:sz w:val="16"/>
                <w:szCs w:val="16"/>
              </w:rPr>
              <w:t>08</w:t>
            </w:r>
          </w:p>
        </w:tc>
        <w:tc>
          <w:tcPr>
            <w:tcW w:w="1500" w:type="dxa"/>
            <w:tcBorders>
              <w:top w:val="nil"/>
              <w:left w:val="nil"/>
              <w:bottom w:val="single" w:sz="4" w:space="0" w:color="000000"/>
              <w:right w:val="single" w:sz="4" w:space="0" w:color="000000"/>
            </w:tcBorders>
            <w:shd w:val="clear" w:color="auto" w:fill="auto"/>
            <w:hideMark/>
          </w:tcPr>
          <w:p w14:paraId="6B0E6EB1" w14:textId="77777777" w:rsidR="00FC7007" w:rsidRPr="00FC7007" w:rsidRDefault="00FC7007" w:rsidP="00FC7007">
            <w:pPr>
              <w:jc w:val="center"/>
              <w:rPr>
                <w:color w:val="000000"/>
                <w:sz w:val="16"/>
                <w:szCs w:val="16"/>
              </w:rPr>
            </w:pPr>
            <w:r w:rsidRPr="00FC7007">
              <w:rPr>
                <w:color w:val="000000"/>
                <w:sz w:val="16"/>
                <w:szCs w:val="16"/>
              </w:rPr>
              <w:t>12 950,17</w:t>
            </w:r>
          </w:p>
        </w:tc>
        <w:tc>
          <w:tcPr>
            <w:tcW w:w="1500" w:type="dxa"/>
            <w:tcBorders>
              <w:top w:val="nil"/>
              <w:left w:val="nil"/>
              <w:bottom w:val="single" w:sz="4" w:space="0" w:color="000000"/>
              <w:right w:val="single" w:sz="4" w:space="0" w:color="000000"/>
            </w:tcBorders>
            <w:shd w:val="clear" w:color="auto" w:fill="auto"/>
            <w:hideMark/>
          </w:tcPr>
          <w:p w14:paraId="23B9625B" w14:textId="77777777" w:rsidR="00FC7007" w:rsidRPr="00FC7007" w:rsidRDefault="00FC7007" w:rsidP="00FC7007">
            <w:pPr>
              <w:jc w:val="center"/>
              <w:rPr>
                <w:color w:val="000000"/>
                <w:sz w:val="16"/>
                <w:szCs w:val="16"/>
              </w:rPr>
            </w:pPr>
            <w:r w:rsidRPr="00FC7007">
              <w:rPr>
                <w:color w:val="000000"/>
                <w:sz w:val="16"/>
                <w:szCs w:val="16"/>
              </w:rPr>
              <w:t>4 325,16</w:t>
            </w:r>
          </w:p>
        </w:tc>
        <w:tc>
          <w:tcPr>
            <w:tcW w:w="1480" w:type="dxa"/>
            <w:tcBorders>
              <w:top w:val="nil"/>
              <w:left w:val="nil"/>
              <w:bottom w:val="single" w:sz="4" w:space="0" w:color="000000"/>
              <w:right w:val="single" w:sz="4" w:space="0" w:color="000000"/>
            </w:tcBorders>
            <w:shd w:val="clear" w:color="auto" w:fill="auto"/>
            <w:hideMark/>
          </w:tcPr>
          <w:p w14:paraId="19FEFFD3" w14:textId="77777777" w:rsidR="00FC7007" w:rsidRPr="00FC7007" w:rsidRDefault="00FC7007" w:rsidP="00FC7007">
            <w:pPr>
              <w:jc w:val="center"/>
              <w:rPr>
                <w:color w:val="000000"/>
                <w:sz w:val="16"/>
                <w:szCs w:val="16"/>
              </w:rPr>
            </w:pPr>
            <w:r w:rsidRPr="00FC7007">
              <w:rPr>
                <w:color w:val="000000"/>
                <w:sz w:val="16"/>
                <w:szCs w:val="16"/>
              </w:rPr>
              <w:t>4 325,16</w:t>
            </w:r>
          </w:p>
        </w:tc>
      </w:tr>
      <w:tr w:rsidR="00FC7007" w:rsidRPr="00FC7007" w14:paraId="02FBC158" w14:textId="77777777" w:rsidTr="00437A94">
        <w:trPr>
          <w:trHeight w:val="47"/>
        </w:trPr>
        <w:tc>
          <w:tcPr>
            <w:tcW w:w="4140" w:type="dxa"/>
            <w:tcBorders>
              <w:top w:val="nil"/>
              <w:left w:val="single" w:sz="4" w:space="0" w:color="000000"/>
              <w:bottom w:val="single" w:sz="4" w:space="0" w:color="000000"/>
              <w:right w:val="single" w:sz="4" w:space="0" w:color="000000"/>
            </w:tcBorders>
            <w:shd w:val="clear" w:color="auto" w:fill="auto"/>
            <w:hideMark/>
          </w:tcPr>
          <w:p w14:paraId="79E7EF22" w14:textId="77777777" w:rsidR="00FC7007" w:rsidRPr="00FC7007" w:rsidRDefault="00FC7007" w:rsidP="00FC7007">
            <w:pPr>
              <w:rPr>
                <w:color w:val="000000"/>
                <w:sz w:val="16"/>
                <w:szCs w:val="16"/>
              </w:rPr>
            </w:pPr>
            <w:r w:rsidRPr="00FC7007">
              <w:rPr>
                <w:color w:val="000000"/>
                <w:sz w:val="16"/>
                <w:szCs w:val="16"/>
              </w:rPr>
              <w:t>Дорожное хозяйство (дорожные фонды)</w:t>
            </w:r>
          </w:p>
        </w:tc>
        <w:tc>
          <w:tcPr>
            <w:tcW w:w="500" w:type="dxa"/>
            <w:tcBorders>
              <w:top w:val="nil"/>
              <w:left w:val="nil"/>
              <w:bottom w:val="single" w:sz="4" w:space="0" w:color="000000"/>
              <w:right w:val="single" w:sz="4" w:space="0" w:color="000000"/>
            </w:tcBorders>
            <w:shd w:val="clear" w:color="auto" w:fill="auto"/>
            <w:hideMark/>
          </w:tcPr>
          <w:p w14:paraId="51CDDFA4" w14:textId="77777777" w:rsidR="00FC7007" w:rsidRPr="00FC7007" w:rsidRDefault="00FC7007" w:rsidP="00FC7007">
            <w:pPr>
              <w:jc w:val="center"/>
              <w:rPr>
                <w:color w:val="000000"/>
                <w:sz w:val="16"/>
                <w:szCs w:val="16"/>
              </w:rPr>
            </w:pPr>
            <w:r w:rsidRPr="00FC7007">
              <w:rPr>
                <w:color w:val="000000"/>
                <w:sz w:val="16"/>
                <w:szCs w:val="16"/>
              </w:rPr>
              <w:t>04</w:t>
            </w:r>
          </w:p>
        </w:tc>
        <w:tc>
          <w:tcPr>
            <w:tcW w:w="500" w:type="dxa"/>
            <w:tcBorders>
              <w:top w:val="nil"/>
              <w:left w:val="nil"/>
              <w:bottom w:val="single" w:sz="4" w:space="0" w:color="000000"/>
              <w:right w:val="single" w:sz="4" w:space="0" w:color="000000"/>
            </w:tcBorders>
            <w:shd w:val="clear" w:color="auto" w:fill="auto"/>
            <w:hideMark/>
          </w:tcPr>
          <w:p w14:paraId="62096CD2" w14:textId="77777777" w:rsidR="00FC7007" w:rsidRPr="00FC7007" w:rsidRDefault="00FC7007" w:rsidP="00FC7007">
            <w:pPr>
              <w:jc w:val="center"/>
              <w:rPr>
                <w:color w:val="000000"/>
                <w:sz w:val="16"/>
                <w:szCs w:val="16"/>
              </w:rPr>
            </w:pPr>
            <w:r w:rsidRPr="00FC7007">
              <w:rPr>
                <w:color w:val="000000"/>
                <w:sz w:val="16"/>
                <w:szCs w:val="16"/>
              </w:rPr>
              <w:t>09</w:t>
            </w:r>
          </w:p>
        </w:tc>
        <w:tc>
          <w:tcPr>
            <w:tcW w:w="1500" w:type="dxa"/>
            <w:tcBorders>
              <w:top w:val="nil"/>
              <w:left w:val="nil"/>
              <w:bottom w:val="single" w:sz="4" w:space="0" w:color="000000"/>
              <w:right w:val="single" w:sz="4" w:space="0" w:color="000000"/>
            </w:tcBorders>
            <w:shd w:val="clear" w:color="auto" w:fill="auto"/>
            <w:hideMark/>
          </w:tcPr>
          <w:p w14:paraId="1EA090C1" w14:textId="77777777" w:rsidR="00FC7007" w:rsidRPr="00FC7007" w:rsidRDefault="00FC7007" w:rsidP="00FC7007">
            <w:pPr>
              <w:jc w:val="center"/>
              <w:rPr>
                <w:color w:val="000000"/>
                <w:sz w:val="16"/>
                <w:szCs w:val="16"/>
              </w:rPr>
            </w:pPr>
            <w:r w:rsidRPr="00FC7007">
              <w:rPr>
                <w:color w:val="000000"/>
                <w:sz w:val="16"/>
                <w:szCs w:val="16"/>
              </w:rPr>
              <w:t>520 911,62</w:t>
            </w:r>
          </w:p>
        </w:tc>
        <w:tc>
          <w:tcPr>
            <w:tcW w:w="1500" w:type="dxa"/>
            <w:tcBorders>
              <w:top w:val="nil"/>
              <w:left w:val="nil"/>
              <w:bottom w:val="single" w:sz="4" w:space="0" w:color="000000"/>
              <w:right w:val="single" w:sz="4" w:space="0" w:color="000000"/>
            </w:tcBorders>
            <w:shd w:val="clear" w:color="auto" w:fill="auto"/>
            <w:hideMark/>
          </w:tcPr>
          <w:p w14:paraId="10DDF523" w14:textId="77777777" w:rsidR="00FC7007" w:rsidRPr="00FC7007" w:rsidRDefault="00FC7007" w:rsidP="00FC7007">
            <w:pPr>
              <w:jc w:val="center"/>
              <w:rPr>
                <w:color w:val="000000"/>
                <w:sz w:val="16"/>
                <w:szCs w:val="16"/>
              </w:rPr>
            </w:pPr>
            <w:r w:rsidRPr="00FC7007">
              <w:rPr>
                <w:color w:val="000000"/>
                <w:sz w:val="16"/>
                <w:szCs w:val="16"/>
              </w:rPr>
              <w:t>96 579,26</w:t>
            </w:r>
          </w:p>
        </w:tc>
        <w:tc>
          <w:tcPr>
            <w:tcW w:w="1480" w:type="dxa"/>
            <w:tcBorders>
              <w:top w:val="nil"/>
              <w:left w:val="nil"/>
              <w:bottom w:val="single" w:sz="4" w:space="0" w:color="000000"/>
              <w:right w:val="single" w:sz="4" w:space="0" w:color="000000"/>
            </w:tcBorders>
            <w:shd w:val="clear" w:color="auto" w:fill="auto"/>
            <w:hideMark/>
          </w:tcPr>
          <w:p w14:paraId="2E11FBF5" w14:textId="77777777" w:rsidR="00FC7007" w:rsidRPr="00FC7007" w:rsidRDefault="00FC7007" w:rsidP="00FC7007">
            <w:pPr>
              <w:jc w:val="center"/>
              <w:rPr>
                <w:color w:val="000000"/>
                <w:sz w:val="16"/>
                <w:szCs w:val="16"/>
              </w:rPr>
            </w:pPr>
            <w:r w:rsidRPr="00FC7007">
              <w:rPr>
                <w:color w:val="000000"/>
                <w:sz w:val="16"/>
                <w:szCs w:val="16"/>
              </w:rPr>
              <w:t>98 944,21</w:t>
            </w:r>
          </w:p>
        </w:tc>
      </w:tr>
      <w:tr w:rsidR="00FC7007" w:rsidRPr="00FC7007" w14:paraId="5B57574D" w14:textId="77777777" w:rsidTr="00FC7007">
        <w:trPr>
          <w:trHeight w:val="203"/>
        </w:trPr>
        <w:tc>
          <w:tcPr>
            <w:tcW w:w="4140" w:type="dxa"/>
            <w:tcBorders>
              <w:top w:val="nil"/>
              <w:left w:val="single" w:sz="4" w:space="0" w:color="000000"/>
              <w:bottom w:val="single" w:sz="4" w:space="0" w:color="000000"/>
              <w:right w:val="single" w:sz="4" w:space="0" w:color="000000"/>
            </w:tcBorders>
            <w:shd w:val="clear" w:color="auto" w:fill="auto"/>
            <w:hideMark/>
          </w:tcPr>
          <w:p w14:paraId="0F35108F" w14:textId="77777777" w:rsidR="00FC7007" w:rsidRPr="00FC7007" w:rsidRDefault="00FC7007" w:rsidP="00FC7007">
            <w:pPr>
              <w:rPr>
                <w:color w:val="000000"/>
                <w:sz w:val="16"/>
                <w:szCs w:val="16"/>
              </w:rPr>
            </w:pPr>
            <w:r w:rsidRPr="00FC7007">
              <w:rPr>
                <w:color w:val="000000"/>
                <w:sz w:val="16"/>
                <w:szCs w:val="16"/>
              </w:rPr>
              <w:t>Другие вопросы в области национальной экономики</w:t>
            </w:r>
          </w:p>
        </w:tc>
        <w:tc>
          <w:tcPr>
            <w:tcW w:w="500" w:type="dxa"/>
            <w:tcBorders>
              <w:top w:val="nil"/>
              <w:left w:val="nil"/>
              <w:bottom w:val="single" w:sz="4" w:space="0" w:color="000000"/>
              <w:right w:val="single" w:sz="4" w:space="0" w:color="000000"/>
            </w:tcBorders>
            <w:shd w:val="clear" w:color="auto" w:fill="auto"/>
            <w:hideMark/>
          </w:tcPr>
          <w:p w14:paraId="01C8EB4A" w14:textId="77777777" w:rsidR="00FC7007" w:rsidRPr="00FC7007" w:rsidRDefault="00FC7007" w:rsidP="00FC7007">
            <w:pPr>
              <w:jc w:val="center"/>
              <w:rPr>
                <w:color w:val="000000"/>
                <w:sz w:val="16"/>
                <w:szCs w:val="16"/>
              </w:rPr>
            </w:pPr>
            <w:r w:rsidRPr="00FC7007">
              <w:rPr>
                <w:color w:val="000000"/>
                <w:sz w:val="16"/>
                <w:szCs w:val="16"/>
              </w:rPr>
              <w:t>04</w:t>
            </w:r>
          </w:p>
        </w:tc>
        <w:tc>
          <w:tcPr>
            <w:tcW w:w="500" w:type="dxa"/>
            <w:tcBorders>
              <w:top w:val="nil"/>
              <w:left w:val="nil"/>
              <w:bottom w:val="single" w:sz="4" w:space="0" w:color="000000"/>
              <w:right w:val="single" w:sz="4" w:space="0" w:color="000000"/>
            </w:tcBorders>
            <w:shd w:val="clear" w:color="auto" w:fill="auto"/>
            <w:hideMark/>
          </w:tcPr>
          <w:p w14:paraId="13F715E1" w14:textId="77777777" w:rsidR="00FC7007" w:rsidRPr="00FC7007" w:rsidRDefault="00FC7007" w:rsidP="00FC7007">
            <w:pPr>
              <w:jc w:val="center"/>
              <w:rPr>
                <w:color w:val="000000"/>
                <w:sz w:val="16"/>
                <w:szCs w:val="16"/>
              </w:rPr>
            </w:pPr>
            <w:r w:rsidRPr="00FC7007">
              <w:rPr>
                <w:color w:val="000000"/>
                <w:sz w:val="16"/>
                <w:szCs w:val="16"/>
              </w:rPr>
              <w:t>12</w:t>
            </w:r>
          </w:p>
        </w:tc>
        <w:tc>
          <w:tcPr>
            <w:tcW w:w="1500" w:type="dxa"/>
            <w:tcBorders>
              <w:top w:val="nil"/>
              <w:left w:val="nil"/>
              <w:bottom w:val="single" w:sz="4" w:space="0" w:color="000000"/>
              <w:right w:val="single" w:sz="4" w:space="0" w:color="000000"/>
            </w:tcBorders>
            <w:shd w:val="clear" w:color="auto" w:fill="auto"/>
            <w:hideMark/>
          </w:tcPr>
          <w:p w14:paraId="090F21B9" w14:textId="77777777" w:rsidR="00FC7007" w:rsidRPr="00FC7007" w:rsidRDefault="00FC7007" w:rsidP="00FC7007">
            <w:pPr>
              <w:jc w:val="center"/>
              <w:rPr>
                <w:color w:val="000000"/>
                <w:sz w:val="16"/>
                <w:szCs w:val="16"/>
              </w:rPr>
            </w:pPr>
            <w:r w:rsidRPr="00FC7007">
              <w:rPr>
                <w:color w:val="000000"/>
                <w:sz w:val="16"/>
                <w:szCs w:val="16"/>
              </w:rPr>
              <w:t>2 680,00</w:t>
            </w:r>
          </w:p>
        </w:tc>
        <w:tc>
          <w:tcPr>
            <w:tcW w:w="1500" w:type="dxa"/>
            <w:tcBorders>
              <w:top w:val="nil"/>
              <w:left w:val="nil"/>
              <w:bottom w:val="single" w:sz="4" w:space="0" w:color="000000"/>
              <w:right w:val="single" w:sz="4" w:space="0" w:color="000000"/>
            </w:tcBorders>
            <w:shd w:val="clear" w:color="auto" w:fill="auto"/>
            <w:hideMark/>
          </w:tcPr>
          <w:p w14:paraId="248D7D8A" w14:textId="77777777" w:rsidR="00FC7007" w:rsidRPr="00FC7007" w:rsidRDefault="00FC7007" w:rsidP="00FC7007">
            <w:pPr>
              <w:jc w:val="center"/>
              <w:rPr>
                <w:color w:val="000000"/>
                <w:sz w:val="16"/>
                <w:szCs w:val="16"/>
              </w:rPr>
            </w:pPr>
            <w:r w:rsidRPr="00FC7007">
              <w:rPr>
                <w:color w:val="000000"/>
                <w:sz w:val="16"/>
                <w:szCs w:val="16"/>
              </w:rPr>
              <w:t>955,00</w:t>
            </w:r>
          </w:p>
        </w:tc>
        <w:tc>
          <w:tcPr>
            <w:tcW w:w="1480" w:type="dxa"/>
            <w:tcBorders>
              <w:top w:val="nil"/>
              <w:left w:val="nil"/>
              <w:bottom w:val="single" w:sz="4" w:space="0" w:color="000000"/>
              <w:right w:val="single" w:sz="4" w:space="0" w:color="000000"/>
            </w:tcBorders>
            <w:shd w:val="clear" w:color="auto" w:fill="auto"/>
            <w:hideMark/>
          </w:tcPr>
          <w:p w14:paraId="6315EDF9" w14:textId="77777777" w:rsidR="00FC7007" w:rsidRPr="00FC7007" w:rsidRDefault="00FC7007" w:rsidP="00FC7007">
            <w:pPr>
              <w:jc w:val="center"/>
              <w:rPr>
                <w:color w:val="000000"/>
                <w:sz w:val="16"/>
                <w:szCs w:val="16"/>
              </w:rPr>
            </w:pPr>
            <w:r w:rsidRPr="00FC7007">
              <w:rPr>
                <w:color w:val="000000"/>
                <w:sz w:val="16"/>
                <w:szCs w:val="16"/>
              </w:rPr>
              <w:t>955,00</w:t>
            </w:r>
          </w:p>
        </w:tc>
      </w:tr>
      <w:tr w:rsidR="00FC7007" w:rsidRPr="00FC7007" w14:paraId="6136811B" w14:textId="77777777" w:rsidTr="00437A94">
        <w:trPr>
          <w:trHeight w:val="47"/>
        </w:trPr>
        <w:tc>
          <w:tcPr>
            <w:tcW w:w="4140" w:type="dxa"/>
            <w:tcBorders>
              <w:top w:val="nil"/>
              <w:left w:val="single" w:sz="4" w:space="0" w:color="000000"/>
              <w:bottom w:val="single" w:sz="4" w:space="0" w:color="000000"/>
              <w:right w:val="single" w:sz="4" w:space="0" w:color="000000"/>
            </w:tcBorders>
            <w:shd w:val="clear" w:color="auto" w:fill="auto"/>
            <w:hideMark/>
          </w:tcPr>
          <w:p w14:paraId="40BD09C0" w14:textId="77777777" w:rsidR="00FC7007" w:rsidRPr="00FC7007" w:rsidRDefault="00FC7007" w:rsidP="00FC7007">
            <w:pPr>
              <w:rPr>
                <w:color w:val="000000"/>
                <w:sz w:val="16"/>
                <w:szCs w:val="16"/>
              </w:rPr>
            </w:pPr>
            <w:r w:rsidRPr="00FC7007">
              <w:rPr>
                <w:color w:val="000000"/>
                <w:sz w:val="16"/>
                <w:szCs w:val="16"/>
              </w:rPr>
              <w:t>ЖИЛИЩНО-КОММУНАЛЬНОЕ ХОЗЯЙСТВО</w:t>
            </w:r>
          </w:p>
        </w:tc>
        <w:tc>
          <w:tcPr>
            <w:tcW w:w="500" w:type="dxa"/>
            <w:tcBorders>
              <w:top w:val="nil"/>
              <w:left w:val="nil"/>
              <w:bottom w:val="single" w:sz="4" w:space="0" w:color="000000"/>
              <w:right w:val="single" w:sz="4" w:space="0" w:color="000000"/>
            </w:tcBorders>
            <w:shd w:val="clear" w:color="auto" w:fill="auto"/>
            <w:hideMark/>
          </w:tcPr>
          <w:p w14:paraId="2F2BF05B" w14:textId="77777777" w:rsidR="00FC7007" w:rsidRPr="00FC7007" w:rsidRDefault="00FC7007" w:rsidP="00FC7007">
            <w:pPr>
              <w:jc w:val="center"/>
              <w:rPr>
                <w:color w:val="000000"/>
                <w:sz w:val="16"/>
                <w:szCs w:val="16"/>
              </w:rPr>
            </w:pPr>
            <w:r w:rsidRPr="00FC7007">
              <w:rPr>
                <w:color w:val="000000"/>
                <w:sz w:val="16"/>
                <w:szCs w:val="16"/>
              </w:rPr>
              <w:t>05</w:t>
            </w:r>
          </w:p>
        </w:tc>
        <w:tc>
          <w:tcPr>
            <w:tcW w:w="500" w:type="dxa"/>
            <w:tcBorders>
              <w:top w:val="nil"/>
              <w:left w:val="nil"/>
              <w:bottom w:val="single" w:sz="4" w:space="0" w:color="000000"/>
              <w:right w:val="single" w:sz="4" w:space="0" w:color="000000"/>
            </w:tcBorders>
            <w:shd w:val="clear" w:color="auto" w:fill="auto"/>
            <w:hideMark/>
          </w:tcPr>
          <w:p w14:paraId="43B09239" w14:textId="77777777" w:rsidR="00FC7007" w:rsidRPr="00FC7007" w:rsidRDefault="00FC7007" w:rsidP="00FC7007">
            <w:pPr>
              <w:jc w:val="center"/>
              <w:rPr>
                <w:color w:val="000000"/>
                <w:sz w:val="16"/>
                <w:szCs w:val="16"/>
              </w:rPr>
            </w:pPr>
            <w:r w:rsidRPr="00FC7007">
              <w:rPr>
                <w:color w:val="000000"/>
                <w:sz w:val="16"/>
                <w:szCs w:val="16"/>
              </w:rPr>
              <w:t> </w:t>
            </w:r>
          </w:p>
        </w:tc>
        <w:tc>
          <w:tcPr>
            <w:tcW w:w="1500" w:type="dxa"/>
            <w:tcBorders>
              <w:top w:val="nil"/>
              <w:left w:val="nil"/>
              <w:bottom w:val="single" w:sz="4" w:space="0" w:color="000000"/>
              <w:right w:val="single" w:sz="4" w:space="0" w:color="000000"/>
            </w:tcBorders>
            <w:shd w:val="clear" w:color="auto" w:fill="auto"/>
            <w:hideMark/>
          </w:tcPr>
          <w:p w14:paraId="67E67344" w14:textId="77777777" w:rsidR="00FC7007" w:rsidRPr="00FC7007" w:rsidRDefault="00FC7007" w:rsidP="00FC7007">
            <w:pPr>
              <w:jc w:val="center"/>
              <w:rPr>
                <w:color w:val="000000"/>
                <w:sz w:val="16"/>
                <w:szCs w:val="16"/>
              </w:rPr>
            </w:pPr>
            <w:r w:rsidRPr="00FC7007">
              <w:rPr>
                <w:color w:val="000000"/>
                <w:sz w:val="16"/>
                <w:szCs w:val="16"/>
              </w:rPr>
              <w:t>305 811,80</w:t>
            </w:r>
          </w:p>
        </w:tc>
        <w:tc>
          <w:tcPr>
            <w:tcW w:w="1500" w:type="dxa"/>
            <w:tcBorders>
              <w:top w:val="nil"/>
              <w:left w:val="nil"/>
              <w:bottom w:val="single" w:sz="4" w:space="0" w:color="000000"/>
              <w:right w:val="single" w:sz="4" w:space="0" w:color="000000"/>
            </w:tcBorders>
            <w:shd w:val="clear" w:color="auto" w:fill="auto"/>
            <w:hideMark/>
          </w:tcPr>
          <w:p w14:paraId="0EE0DA63" w14:textId="77777777" w:rsidR="00FC7007" w:rsidRPr="00FC7007" w:rsidRDefault="00FC7007" w:rsidP="00FC7007">
            <w:pPr>
              <w:jc w:val="center"/>
              <w:rPr>
                <w:color w:val="000000"/>
                <w:sz w:val="16"/>
                <w:szCs w:val="16"/>
              </w:rPr>
            </w:pPr>
            <w:r w:rsidRPr="00FC7007">
              <w:rPr>
                <w:color w:val="000000"/>
                <w:sz w:val="16"/>
                <w:szCs w:val="16"/>
              </w:rPr>
              <w:t>151 571,50</w:t>
            </w:r>
          </w:p>
        </w:tc>
        <w:tc>
          <w:tcPr>
            <w:tcW w:w="1480" w:type="dxa"/>
            <w:tcBorders>
              <w:top w:val="nil"/>
              <w:left w:val="nil"/>
              <w:bottom w:val="single" w:sz="4" w:space="0" w:color="000000"/>
              <w:right w:val="single" w:sz="4" w:space="0" w:color="000000"/>
            </w:tcBorders>
            <w:shd w:val="clear" w:color="auto" w:fill="auto"/>
            <w:hideMark/>
          </w:tcPr>
          <w:p w14:paraId="6326C3E8" w14:textId="77777777" w:rsidR="00FC7007" w:rsidRPr="00FC7007" w:rsidRDefault="00FC7007" w:rsidP="00FC7007">
            <w:pPr>
              <w:jc w:val="center"/>
              <w:rPr>
                <w:color w:val="000000"/>
                <w:sz w:val="16"/>
                <w:szCs w:val="16"/>
              </w:rPr>
            </w:pPr>
            <w:r w:rsidRPr="00FC7007">
              <w:rPr>
                <w:color w:val="000000"/>
                <w:sz w:val="16"/>
                <w:szCs w:val="16"/>
              </w:rPr>
              <w:t>154 517,67</w:t>
            </w:r>
          </w:p>
        </w:tc>
      </w:tr>
      <w:tr w:rsidR="00FC7007" w:rsidRPr="00FC7007" w14:paraId="065C9BE6" w14:textId="77777777" w:rsidTr="00437A94">
        <w:trPr>
          <w:trHeight w:val="47"/>
        </w:trPr>
        <w:tc>
          <w:tcPr>
            <w:tcW w:w="4140" w:type="dxa"/>
            <w:tcBorders>
              <w:top w:val="nil"/>
              <w:left w:val="single" w:sz="4" w:space="0" w:color="000000"/>
              <w:bottom w:val="single" w:sz="4" w:space="0" w:color="000000"/>
              <w:right w:val="single" w:sz="4" w:space="0" w:color="000000"/>
            </w:tcBorders>
            <w:shd w:val="clear" w:color="auto" w:fill="auto"/>
            <w:hideMark/>
          </w:tcPr>
          <w:p w14:paraId="0303E33F" w14:textId="77777777" w:rsidR="00FC7007" w:rsidRPr="00FC7007" w:rsidRDefault="00FC7007" w:rsidP="00FC7007">
            <w:pPr>
              <w:rPr>
                <w:color w:val="000000"/>
                <w:sz w:val="16"/>
                <w:szCs w:val="16"/>
              </w:rPr>
            </w:pPr>
            <w:r w:rsidRPr="00FC7007">
              <w:rPr>
                <w:color w:val="000000"/>
                <w:sz w:val="16"/>
                <w:szCs w:val="16"/>
              </w:rPr>
              <w:t>Жилищное хозяйство</w:t>
            </w:r>
          </w:p>
        </w:tc>
        <w:tc>
          <w:tcPr>
            <w:tcW w:w="500" w:type="dxa"/>
            <w:tcBorders>
              <w:top w:val="nil"/>
              <w:left w:val="nil"/>
              <w:bottom w:val="single" w:sz="4" w:space="0" w:color="000000"/>
              <w:right w:val="single" w:sz="4" w:space="0" w:color="000000"/>
            </w:tcBorders>
            <w:shd w:val="clear" w:color="auto" w:fill="auto"/>
            <w:hideMark/>
          </w:tcPr>
          <w:p w14:paraId="473193B8" w14:textId="77777777" w:rsidR="00FC7007" w:rsidRPr="00FC7007" w:rsidRDefault="00FC7007" w:rsidP="00FC7007">
            <w:pPr>
              <w:jc w:val="center"/>
              <w:rPr>
                <w:color w:val="000000"/>
                <w:sz w:val="16"/>
                <w:szCs w:val="16"/>
              </w:rPr>
            </w:pPr>
            <w:r w:rsidRPr="00FC7007">
              <w:rPr>
                <w:color w:val="000000"/>
                <w:sz w:val="16"/>
                <w:szCs w:val="16"/>
              </w:rPr>
              <w:t>05</w:t>
            </w:r>
          </w:p>
        </w:tc>
        <w:tc>
          <w:tcPr>
            <w:tcW w:w="500" w:type="dxa"/>
            <w:tcBorders>
              <w:top w:val="nil"/>
              <w:left w:val="nil"/>
              <w:bottom w:val="single" w:sz="4" w:space="0" w:color="000000"/>
              <w:right w:val="single" w:sz="4" w:space="0" w:color="000000"/>
            </w:tcBorders>
            <w:shd w:val="clear" w:color="auto" w:fill="auto"/>
            <w:hideMark/>
          </w:tcPr>
          <w:p w14:paraId="53FCDDA6" w14:textId="77777777" w:rsidR="00FC7007" w:rsidRPr="00FC7007" w:rsidRDefault="00FC7007" w:rsidP="00FC7007">
            <w:pPr>
              <w:jc w:val="center"/>
              <w:rPr>
                <w:color w:val="000000"/>
                <w:sz w:val="16"/>
                <w:szCs w:val="16"/>
              </w:rPr>
            </w:pPr>
            <w:r w:rsidRPr="00FC7007">
              <w:rPr>
                <w:color w:val="000000"/>
                <w:sz w:val="16"/>
                <w:szCs w:val="16"/>
              </w:rPr>
              <w:t>01</w:t>
            </w:r>
          </w:p>
        </w:tc>
        <w:tc>
          <w:tcPr>
            <w:tcW w:w="1500" w:type="dxa"/>
            <w:tcBorders>
              <w:top w:val="nil"/>
              <w:left w:val="nil"/>
              <w:bottom w:val="single" w:sz="4" w:space="0" w:color="000000"/>
              <w:right w:val="single" w:sz="4" w:space="0" w:color="000000"/>
            </w:tcBorders>
            <w:shd w:val="clear" w:color="auto" w:fill="auto"/>
            <w:hideMark/>
          </w:tcPr>
          <w:p w14:paraId="26D0180D" w14:textId="77777777" w:rsidR="00FC7007" w:rsidRPr="00FC7007" w:rsidRDefault="00FC7007" w:rsidP="00FC7007">
            <w:pPr>
              <w:jc w:val="center"/>
              <w:rPr>
                <w:color w:val="000000"/>
                <w:sz w:val="16"/>
                <w:szCs w:val="16"/>
              </w:rPr>
            </w:pPr>
            <w:r w:rsidRPr="00FC7007">
              <w:rPr>
                <w:color w:val="000000"/>
                <w:sz w:val="16"/>
                <w:szCs w:val="16"/>
              </w:rPr>
              <w:t>1 755,50</w:t>
            </w:r>
          </w:p>
        </w:tc>
        <w:tc>
          <w:tcPr>
            <w:tcW w:w="1500" w:type="dxa"/>
            <w:tcBorders>
              <w:top w:val="nil"/>
              <w:left w:val="nil"/>
              <w:bottom w:val="single" w:sz="4" w:space="0" w:color="000000"/>
              <w:right w:val="single" w:sz="4" w:space="0" w:color="000000"/>
            </w:tcBorders>
            <w:shd w:val="clear" w:color="auto" w:fill="auto"/>
            <w:hideMark/>
          </w:tcPr>
          <w:p w14:paraId="18377009" w14:textId="77777777" w:rsidR="00FC7007" w:rsidRPr="00FC7007" w:rsidRDefault="00FC7007" w:rsidP="00FC7007">
            <w:pPr>
              <w:jc w:val="center"/>
              <w:rPr>
                <w:color w:val="000000"/>
                <w:sz w:val="16"/>
                <w:szCs w:val="16"/>
              </w:rPr>
            </w:pPr>
            <w:r w:rsidRPr="00FC7007">
              <w:rPr>
                <w:color w:val="000000"/>
                <w:sz w:val="16"/>
                <w:szCs w:val="16"/>
              </w:rPr>
              <w:t>300,00</w:t>
            </w:r>
          </w:p>
        </w:tc>
        <w:tc>
          <w:tcPr>
            <w:tcW w:w="1480" w:type="dxa"/>
            <w:tcBorders>
              <w:top w:val="nil"/>
              <w:left w:val="nil"/>
              <w:bottom w:val="single" w:sz="4" w:space="0" w:color="000000"/>
              <w:right w:val="single" w:sz="4" w:space="0" w:color="000000"/>
            </w:tcBorders>
            <w:shd w:val="clear" w:color="auto" w:fill="auto"/>
            <w:hideMark/>
          </w:tcPr>
          <w:p w14:paraId="21D1BD6C" w14:textId="77777777" w:rsidR="00FC7007" w:rsidRPr="00FC7007" w:rsidRDefault="00FC7007" w:rsidP="00FC7007">
            <w:pPr>
              <w:jc w:val="center"/>
              <w:rPr>
                <w:color w:val="000000"/>
                <w:sz w:val="16"/>
                <w:szCs w:val="16"/>
              </w:rPr>
            </w:pPr>
            <w:r w:rsidRPr="00FC7007">
              <w:rPr>
                <w:color w:val="000000"/>
                <w:sz w:val="16"/>
                <w:szCs w:val="16"/>
              </w:rPr>
              <w:t>300,00</w:t>
            </w:r>
          </w:p>
        </w:tc>
      </w:tr>
      <w:tr w:rsidR="00FC7007" w:rsidRPr="00FC7007" w14:paraId="44DEB4CD" w14:textId="77777777" w:rsidTr="00437A94">
        <w:trPr>
          <w:trHeight w:val="47"/>
        </w:trPr>
        <w:tc>
          <w:tcPr>
            <w:tcW w:w="4140" w:type="dxa"/>
            <w:tcBorders>
              <w:top w:val="nil"/>
              <w:left w:val="single" w:sz="4" w:space="0" w:color="000000"/>
              <w:bottom w:val="single" w:sz="4" w:space="0" w:color="000000"/>
              <w:right w:val="single" w:sz="4" w:space="0" w:color="000000"/>
            </w:tcBorders>
            <w:shd w:val="clear" w:color="auto" w:fill="auto"/>
            <w:hideMark/>
          </w:tcPr>
          <w:p w14:paraId="29D57ADB" w14:textId="77777777" w:rsidR="00FC7007" w:rsidRPr="00FC7007" w:rsidRDefault="00FC7007" w:rsidP="00FC7007">
            <w:pPr>
              <w:rPr>
                <w:color w:val="000000"/>
                <w:sz w:val="16"/>
                <w:szCs w:val="16"/>
              </w:rPr>
            </w:pPr>
            <w:r w:rsidRPr="00FC7007">
              <w:rPr>
                <w:color w:val="000000"/>
                <w:sz w:val="16"/>
                <w:szCs w:val="16"/>
              </w:rPr>
              <w:t>Коммунальное хозяйство</w:t>
            </w:r>
          </w:p>
        </w:tc>
        <w:tc>
          <w:tcPr>
            <w:tcW w:w="500" w:type="dxa"/>
            <w:tcBorders>
              <w:top w:val="nil"/>
              <w:left w:val="nil"/>
              <w:bottom w:val="single" w:sz="4" w:space="0" w:color="000000"/>
              <w:right w:val="single" w:sz="4" w:space="0" w:color="000000"/>
            </w:tcBorders>
            <w:shd w:val="clear" w:color="auto" w:fill="auto"/>
            <w:hideMark/>
          </w:tcPr>
          <w:p w14:paraId="7DD6F527" w14:textId="77777777" w:rsidR="00FC7007" w:rsidRPr="00FC7007" w:rsidRDefault="00FC7007" w:rsidP="00FC7007">
            <w:pPr>
              <w:jc w:val="center"/>
              <w:rPr>
                <w:color w:val="000000"/>
                <w:sz w:val="16"/>
                <w:szCs w:val="16"/>
              </w:rPr>
            </w:pPr>
            <w:r w:rsidRPr="00FC7007">
              <w:rPr>
                <w:color w:val="000000"/>
                <w:sz w:val="16"/>
                <w:szCs w:val="16"/>
              </w:rPr>
              <w:t>05</w:t>
            </w:r>
          </w:p>
        </w:tc>
        <w:tc>
          <w:tcPr>
            <w:tcW w:w="500" w:type="dxa"/>
            <w:tcBorders>
              <w:top w:val="nil"/>
              <w:left w:val="nil"/>
              <w:bottom w:val="single" w:sz="4" w:space="0" w:color="000000"/>
              <w:right w:val="single" w:sz="4" w:space="0" w:color="000000"/>
            </w:tcBorders>
            <w:shd w:val="clear" w:color="auto" w:fill="auto"/>
            <w:hideMark/>
          </w:tcPr>
          <w:p w14:paraId="3A87D1F4" w14:textId="77777777" w:rsidR="00FC7007" w:rsidRPr="00FC7007" w:rsidRDefault="00FC7007" w:rsidP="00FC7007">
            <w:pPr>
              <w:jc w:val="center"/>
              <w:rPr>
                <w:color w:val="000000"/>
                <w:sz w:val="16"/>
                <w:szCs w:val="16"/>
              </w:rPr>
            </w:pPr>
            <w:r w:rsidRPr="00FC7007">
              <w:rPr>
                <w:color w:val="000000"/>
                <w:sz w:val="16"/>
                <w:szCs w:val="16"/>
              </w:rPr>
              <w:t>02</w:t>
            </w:r>
          </w:p>
        </w:tc>
        <w:tc>
          <w:tcPr>
            <w:tcW w:w="1500" w:type="dxa"/>
            <w:tcBorders>
              <w:top w:val="nil"/>
              <w:left w:val="nil"/>
              <w:bottom w:val="single" w:sz="4" w:space="0" w:color="000000"/>
              <w:right w:val="single" w:sz="4" w:space="0" w:color="000000"/>
            </w:tcBorders>
            <w:shd w:val="clear" w:color="auto" w:fill="auto"/>
            <w:hideMark/>
          </w:tcPr>
          <w:p w14:paraId="078E4FFE" w14:textId="77777777" w:rsidR="00FC7007" w:rsidRPr="00FC7007" w:rsidRDefault="00FC7007" w:rsidP="00FC7007">
            <w:pPr>
              <w:jc w:val="center"/>
              <w:rPr>
                <w:color w:val="000000"/>
                <w:sz w:val="16"/>
                <w:szCs w:val="16"/>
              </w:rPr>
            </w:pPr>
            <w:r w:rsidRPr="00FC7007">
              <w:rPr>
                <w:color w:val="000000"/>
                <w:sz w:val="16"/>
                <w:szCs w:val="16"/>
              </w:rPr>
              <w:t>8 690,96</w:t>
            </w:r>
          </w:p>
        </w:tc>
        <w:tc>
          <w:tcPr>
            <w:tcW w:w="1500" w:type="dxa"/>
            <w:tcBorders>
              <w:top w:val="nil"/>
              <w:left w:val="nil"/>
              <w:bottom w:val="single" w:sz="4" w:space="0" w:color="000000"/>
              <w:right w:val="single" w:sz="4" w:space="0" w:color="000000"/>
            </w:tcBorders>
            <w:shd w:val="clear" w:color="auto" w:fill="auto"/>
            <w:hideMark/>
          </w:tcPr>
          <w:p w14:paraId="799F6849" w14:textId="77777777" w:rsidR="00FC7007" w:rsidRPr="00FC7007" w:rsidRDefault="00FC7007" w:rsidP="00FC7007">
            <w:pPr>
              <w:jc w:val="center"/>
              <w:rPr>
                <w:color w:val="000000"/>
                <w:sz w:val="16"/>
                <w:szCs w:val="16"/>
              </w:rPr>
            </w:pPr>
            <w:r w:rsidRPr="00FC7007">
              <w:rPr>
                <w:color w:val="000000"/>
                <w:sz w:val="16"/>
                <w:szCs w:val="16"/>
              </w:rPr>
              <w:t>2 501,00</w:t>
            </w:r>
          </w:p>
        </w:tc>
        <w:tc>
          <w:tcPr>
            <w:tcW w:w="1480" w:type="dxa"/>
            <w:tcBorders>
              <w:top w:val="nil"/>
              <w:left w:val="nil"/>
              <w:bottom w:val="single" w:sz="4" w:space="0" w:color="000000"/>
              <w:right w:val="single" w:sz="4" w:space="0" w:color="000000"/>
            </w:tcBorders>
            <w:shd w:val="clear" w:color="auto" w:fill="auto"/>
            <w:hideMark/>
          </w:tcPr>
          <w:p w14:paraId="7370AE61" w14:textId="77777777" w:rsidR="00FC7007" w:rsidRPr="00FC7007" w:rsidRDefault="00FC7007" w:rsidP="00FC7007">
            <w:pPr>
              <w:jc w:val="center"/>
              <w:rPr>
                <w:color w:val="000000"/>
                <w:sz w:val="16"/>
                <w:szCs w:val="16"/>
              </w:rPr>
            </w:pPr>
            <w:r w:rsidRPr="00FC7007">
              <w:rPr>
                <w:color w:val="000000"/>
                <w:sz w:val="16"/>
                <w:szCs w:val="16"/>
              </w:rPr>
              <w:t>2 501,00</w:t>
            </w:r>
          </w:p>
        </w:tc>
      </w:tr>
      <w:tr w:rsidR="00FC7007" w:rsidRPr="00FC7007" w14:paraId="672C95BF" w14:textId="77777777" w:rsidTr="00437A94">
        <w:trPr>
          <w:trHeight w:val="47"/>
        </w:trPr>
        <w:tc>
          <w:tcPr>
            <w:tcW w:w="4140" w:type="dxa"/>
            <w:tcBorders>
              <w:top w:val="nil"/>
              <w:left w:val="single" w:sz="4" w:space="0" w:color="000000"/>
              <w:bottom w:val="single" w:sz="4" w:space="0" w:color="000000"/>
              <w:right w:val="single" w:sz="4" w:space="0" w:color="000000"/>
            </w:tcBorders>
            <w:shd w:val="clear" w:color="auto" w:fill="auto"/>
            <w:hideMark/>
          </w:tcPr>
          <w:p w14:paraId="2ECAF62A" w14:textId="77777777" w:rsidR="00FC7007" w:rsidRPr="00FC7007" w:rsidRDefault="00FC7007" w:rsidP="00FC7007">
            <w:pPr>
              <w:rPr>
                <w:color w:val="000000"/>
                <w:sz w:val="16"/>
                <w:szCs w:val="16"/>
              </w:rPr>
            </w:pPr>
            <w:r w:rsidRPr="00FC7007">
              <w:rPr>
                <w:color w:val="000000"/>
                <w:sz w:val="16"/>
                <w:szCs w:val="16"/>
              </w:rPr>
              <w:t>Благоустройство</w:t>
            </w:r>
          </w:p>
        </w:tc>
        <w:tc>
          <w:tcPr>
            <w:tcW w:w="500" w:type="dxa"/>
            <w:tcBorders>
              <w:top w:val="nil"/>
              <w:left w:val="nil"/>
              <w:bottom w:val="single" w:sz="4" w:space="0" w:color="000000"/>
              <w:right w:val="single" w:sz="4" w:space="0" w:color="000000"/>
            </w:tcBorders>
            <w:shd w:val="clear" w:color="auto" w:fill="auto"/>
            <w:hideMark/>
          </w:tcPr>
          <w:p w14:paraId="3B526CFE" w14:textId="77777777" w:rsidR="00FC7007" w:rsidRPr="00FC7007" w:rsidRDefault="00FC7007" w:rsidP="00FC7007">
            <w:pPr>
              <w:jc w:val="center"/>
              <w:rPr>
                <w:color w:val="000000"/>
                <w:sz w:val="16"/>
                <w:szCs w:val="16"/>
              </w:rPr>
            </w:pPr>
            <w:r w:rsidRPr="00FC7007">
              <w:rPr>
                <w:color w:val="000000"/>
                <w:sz w:val="16"/>
                <w:szCs w:val="16"/>
              </w:rPr>
              <w:t>05</w:t>
            </w:r>
          </w:p>
        </w:tc>
        <w:tc>
          <w:tcPr>
            <w:tcW w:w="500" w:type="dxa"/>
            <w:tcBorders>
              <w:top w:val="nil"/>
              <w:left w:val="nil"/>
              <w:bottom w:val="single" w:sz="4" w:space="0" w:color="000000"/>
              <w:right w:val="single" w:sz="4" w:space="0" w:color="000000"/>
            </w:tcBorders>
            <w:shd w:val="clear" w:color="auto" w:fill="auto"/>
            <w:hideMark/>
          </w:tcPr>
          <w:p w14:paraId="642C2DE7" w14:textId="77777777" w:rsidR="00FC7007" w:rsidRPr="00FC7007" w:rsidRDefault="00FC7007" w:rsidP="00FC7007">
            <w:pPr>
              <w:jc w:val="center"/>
              <w:rPr>
                <w:color w:val="000000"/>
                <w:sz w:val="16"/>
                <w:szCs w:val="16"/>
              </w:rPr>
            </w:pPr>
            <w:r w:rsidRPr="00FC7007">
              <w:rPr>
                <w:color w:val="000000"/>
                <w:sz w:val="16"/>
                <w:szCs w:val="16"/>
              </w:rPr>
              <w:t>03</w:t>
            </w:r>
          </w:p>
        </w:tc>
        <w:tc>
          <w:tcPr>
            <w:tcW w:w="1500" w:type="dxa"/>
            <w:tcBorders>
              <w:top w:val="nil"/>
              <w:left w:val="nil"/>
              <w:bottom w:val="single" w:sz="4" w:space="0" w:color="000000"/>
              <w:right w:val="single" w:sz="4" w:space="0" w:color="000000"/>
            </w:tcBorders>
            <w:shd w:val="clear" w:color="auto" w:fill="auto"/>
            <w:hideMark/>
          </w:tcPr>
          <w:p w14:paraId="0DE9EAC3" w14:textId="77777777" w:rsidR="00FC7007" w:rsidRPr="00FC7007" w:rsidRDefault="00FC7007" w:rsidP="00FC7007">
            <w:pPr>
              <w:jc w:val="center"/>
              <w:rPr>
                <w:color w:val="000000"/>
                <w:sz w:val="16"/>
                <w:szCs w:val="16"/>
              </w:rPr>
            </w:pPr>
            <w:r w:rsidRPr="00FC7007">
              <w:rPr>
                <w:color w:val="000000"/>
                <w:sz w:val="16"/>
                <w:szCs w:val="16"/>
              </w:rPr>
              <w:t>293 254,94</w:t>
            </w:r>
          </w:p>
        </w:tc>
        <w:tc>
          <w:tcPr>
            <w:tcW w:w="1500" w:type="dxa"/>
            <w:tcBorders>
              <w:top w:val="nil"/>
              <w:left w:val="nil"/>
              <w:bottom w:val="single" w:sz="4" w:space="0" w:color="000000"/>
              <w:right w:val="single" w:sz="4" w:space="0" w:color="000000"/>
            </w:tcBorders>
            <w:shd w:val="clear" w:color="auto" w:fill="auto"/>
            <w:hideMark/>
          </w:tcPr>
          <w:p w14:paraId="61DFE745" w14:textId="77777777" w:rsidR="00FC7007" w:rsidRPr="00FC7007" w:rsidRDefault="00FC7007" w:rsidP="00FC7007">
            <w:pPr>
              <w:jc w:val="center"/>
              <w:rPr>
                <w:color w:val="000000"/>
                <w:sz w:val="16"/>
                <w:szCs w:val="16"/>
              </w:rPr>
            </w:pPr>
            <w:r w:rsidRPr="00FC7007">
              <w:rPr>
                <w:color w:val="000000"/>
                <w:sz w:val="16"/>
                <w:szCs w:val="16"/>
              </w:rPr>
              <w:t>148 770,50</w:t>
            </w:r>
          </w:p>
        </w:tc>
        <w:tc>
          <w:tcPr>
            <w:tcW w:w="1480" w:type="dxa"/>
            <w:tcBorders>
              <w:top w:val="nil"/>
              <w:left w:val="nil"/>
              <w:bottom w:val="single" w:sz="4" w:space="0" w:color="000000"/>
              <w:right w:val="single" w:sz="4" w:space="0" w:color="000000"/>
            </w:tcBorders>
            <w:shd w:val="clear" w:color="auto" w:fill="auto"/>
            <w:hideMark/>
          </w:tcPr>
          <w:p w14:paraId="65B83741" w14:textId="77777777" w:rsidR="00FC7007" w:rsidRPr="00FC7007" w:rsidRDefault="00FC7007" w:rsidP="00FC7007">
            <w:pPr>
              <w:jc w:val="center"/>
              <w:rPr>
                <w:color w:val="000000"/>
                <w:sz w:val="16"/>
                <w:szCs w:val="16"/>
              </w:rPr>
            </w:pPr>
            <w:r w:rsidRPr="00FC7007">
              <w:rPr>
                <w:color w:val="000000"/>
                <w:sz w:val="16"/>
                <w:szCs w:val="16"/>
              </w:rPr>
              <w:t>150 958,42</w:t>
            </w:r>
          </w:p>
        </w:tc>
      </w:tr>
      <w:tr w:rsidR="00FC7007" w:rsidRPr="00FC7007" w14:paraId="467BB58A" w14:textId="77777777" w:rsidTr="00FC7007">
        <w:trPr>
          <w:trHeight w:val="203"/>
        </w:trPr>
        <w:tc>
          <w:tcPr>
            <w:tcW w:w="4140" w:type="dxa"/>
            <w:tcBorders>
              <w:top w:val="nil"/>
              <w:left w:val="single" w:sz="4" w:space="0" w:color="000000"/>
              <w:bottom w:val="single" w:sz="4" w:space="0" w:color="000000"/>
              <w:right w:val="single" w:sz="4" w:space="0" w:color="000000"/>
            </w:tcBorders>
            <w:shd w:val="clear" w:color="auto" w:fill="auto"/>
            <w:hideMark/>
          </w:tcPr>
          <w:p w14:paraId="3479B820" w14:textId="77777777" w:rsidR="00FC7007" w:rsidRPr="00FC7007" w:rsidRDefault="00FC7007" w:rsidP="00FC7007">
            <w:pPr>
              <w:rPr>
                <w:color w:val="000000"/>
                <w:sz w:val="16"/>
                <w:szCs w:val="16"/>
              </w:rPr>
            </w:pPr>
            <w:r w:rsidRPr="00FC7007">
              <w:rPr>
                <w:color w:val="000000"/>
                <w:sz w:val="16"/>
                <w:szCs w:val="16"/>
              </w:rPr>
              <w:t>Другие вопросы в области жилищно-коммунального хозяйства</w:t>
            </w:r>
          </w:p>
        </w:tc>
        <w:tc>
          <w:tcPr>
            <w:tcW w:w="500" w:type="dxa"/>
            <w:tcBorders>
              <w:top w:val="nil"/>
              <w:left w:val="nil"/>
              <w:bottom w:val="single" w:sz="4" w:space="0" w:color="000000"/>
              <w:right w:val="single" w:sz="4" w:space="0" w:color="000000"/>
            </w:tcBorders>
            <w:shd w:val="clear" w:color="auto" w:fill="auto"/>
            <w:hideMark/>
          </w:tcPr>
          <w:p w14:paraId="3C996124" w14:textId="77777777" w:rsidR="00FC7007" w:rsidRPr="00FC7007" w:rsidRDefault="00FC7007" w:rsidP="00FC7007">
            <w:pPr>
              <w:jc w:val="center"/>
              <w:rPr>
                <w:color w:val="000000"/>
                <w:sz w:val="16"/>
                <w:szCs w:val="16"/>
              </w:rPr>
            </w:pPr>
            <w:r w:rsidRPr="00FC7007">
              <w:rPr>
                <w:color w:val="000000"/>
                <w:sz w:val="16"/>
                <w:szCs w:val="16"/>
              </w:rPr>
              <w:t>05</w:t>
            </w:r>
          </w:p>
        </w:tc>
        <w:tc>
          <w:tcPr>
            <w:tcW w:w="500" w:type="dxa"/>
            <w:tcBorders>
              <w:top w:val="nil"/>
              <w:left w:val="nil"/>
              <w:bottom w:val="single" w:sz="4" w:space="0" w:color="000000"/>
              <w:right w:val="single" w:sz="4" w:space="0" w:color="000000"/>
            </w:tcBorders>
            <w:shd w:val="clear" w:color="auto" w:fill="auto"/>
            <w:hideMark/>
          </w:tcPr>
          <w:p w14:paraId="633080C9" w14:textId="77777777" w:rsidR="00FC7007" w:rsidRPr="00FC7007" w:rsidRDefault="00FC7007" w:rsidP="00FC7007">
            <w:pPr>
              <w:jc w:val="center"/>
              <w:rPr>
                <w:color w:val="000000"/>
                <w:sz w:val="16"/>
                <w:szCs w:val="16"/>
              </w:rPr>
            </w:pPr>
            <w:r w:rsidRPr="00FC7007">
              <w:rPr>
                <w:color w:val="000000"/>
                <w:sz w:val="16"/>
                <w:szCs w:val="16"/>
              </w:rPr>
              <w:t>05</w:t>
            </w:r>
          </w:p>
        </w:tc>
        <w:tc>
          <w:tcPr>
            <w:tcW w:w="1500" w:type="dxa"/>
            <w:tcBorders>
              <w:top w:val="nil"/>
              <w:left w:val="nil"/>
              <w:bottom w:val="single" w:sz="4" w:space="0" w:color="000000"/>
              <w:right w:val="single" w:sz="4" w:space="0" w:color="000000"/>
            </w:tcBorders>
            <w:shd w:val="clear" w:color="auto" w:fill="auto"/>
            <w:hideMark/>
          </w:tcPr>
          <w:p w14:paraId="56C98FA3" w14:textId="77777777" w:rsidR="00FC7007" w:rsidRPr="00FC7007" w:rsidRDefault="00FC7007" w:rsidP="00FC7007">
            <w:pPr>
              <w:jc w:val="center"/>
              <w:rPr>
                <w:color w:val="000000"/>
                <w:sz w:val="16"/>
                <w:szCs w:val="16"/>
              </w:rPr>
            </w:pPr>
            <w:r w:rsidRPr="00FC7007">
              <w:rPr>
                <w:color w:val="000000"/>
                <w:sz w:val="16"/>
                <w:szCs w:val="16"/>
              </w:rPr>
              <w:t>2 110,40</w:t>
            </w:r>
          </w:p>
        </w:tc>
        <w:tc>
          <w:tcPr>
            <w:tcW w:w="1500" w:type="dxa"/>
            <w:tcBorders>
              <w:top w:val="nil"/>
              <w:left w:val="nil"/>
              <w:bottom w:val="single" w:sz="4" w:space="0" w:color="000000"/>
              <w:right w:val="single" w:sz="4" w:space="0" w:color="000000"/>
            </w:tcBorders>
            <w:shd w:val="clear" w:color="auto" w:fill="auto"/>
            <w:hideMark/>
          </w:tcPr>
          <w:p w14:paraId="0D983A48" w14:textId="77777777" w:rsidR="00FC7007" w:rsidRPr="00FC7007" w:rsidRDefault="00FC7007" w:rsidP="00FC7007">
            <w:pPr>
              <w:jc w:val="center"/>
              <w:rPr>
                <w:color w:val="000000"/>
                <w:sz w:val="16"/>
                <w:szCs w:val="16"/>
              </w:rPr>
            </w:pPr>
            <w:r w:rsidRPr="00FC7007">
              <w:rPr>
                <w:color w:val="000000"/>
                <w:sz w:val="16"/>
                <w:szCs w:val="16"/>
              </w:rPr>
              <w:t>0,00</w:t>
            </w:r>
          </w:p>
        </w:tc>
        <w:tc>
          <w:tcPr>
            <w:tcW w:w="1480" w:type="dxa"/>
            <w:tcBorders>
              <w:top w:val="nil"/>
              <w:left w:val="nil"/>
              <w:bottom w:val="single" w:sz="4" w:space="0" w:color="000000"/>
              <w:right w:val="single" w:sz="4" w:space="0" w:color="000000"/>
            </w:tcBorders>
            <w:shd w:val="clear" w:color="auto" w:fill="auto"/>
            <w:hideMark/>
          </w:tcPr>
          <w:p w14:paraId="24009C5F" w14:textId="77777777" w:rsidR="00FC7007" w:rsidRPr="00FC7007" w:rsidRDefault="00FC7007" w:rsidP="00FC7007">
            <w:pPr>
              <w:jc w:val="center"/>
              <w:rPr>
                <w:color w:val="000000"/>
                <w:sz w:val="16"/>
                <w:szCs w:val="16"/>
              </w:rPr>
            </w:pPr>
            <w:r w:rsidRPr="00FC7007">
              <w:rPr>
                <w:color w:val="000000"/>
                <w:sz w:val="16"/>
                <w:szCs w:val="16"/>
              </w:rPr>
              <w:t>758,25</w:t>
            </w:r>
          </w:p>
        </w:tc>
      </w:tr>
      <w:tr w:rsidR="00FC7007" w:rsidRPr="00FC7007" w14:paraId="469B42CF" w14:textId="77777777" w:rsidTr="00437A94">
        <w:trPr>
          <w:trHeight w:val="47"/>
        </w:trPr>
        <w:tc>
          <w:tcPr>
            <w:tcW w:w="4140" w:type="dxa"/>
            <w:tcBorders>
              <w:top w:val="nil"/>
              <w:left w:val="single" w:sz="4" w:space="0" w:color="000000"/>
              <w:bottom w:val="single" w:sz="4" w:space="0" w:color="000000"/>
              <w:right w:val="single" w:sz="4" w:space="0" w:color="000000"/>
            </w:tcBorders>
            <w:shd w:val="clear" w:color="auto" w:fill="auto"/>
            <w:hideMark/>
          </w:tcPr>
          <w:p w14:paraId="12F03E7C" w14:textId="77777777" w:rsidR="00FC7007" w:rsidRPr="00FC7007" w:rsidRDefault="00FC7007" w:rsidP="00FC7007">
            <w:pPr>
              <w:rPr>
                <w:color w:val="000000"/>
                <w:sz w:val="16"/>
                <w:szCs w:val="16"/>
              </w:rPr>
            </w:pPr>
            <w:r w:rsidRPr="00FC7007">
              <w:rPr>
                <w:color w:val="000000"/>
                <w:sz w:val="16"/>
                <w:szCs w:val="16"/>
              </w:rPr>
              <w:t>ОХРАНА ОКРУЖАЮЩЕЙ СРЕДЫ</w:t>
            </w:r>
          </w:p>
        </w:tc>
        <w:tc>
          <w:tcPr>
            <w:tcW w:w="500" w:type="dxa"/>
            <w:tcBorders>
              <w:top w:val="nil"/>
              <w:left w:val="nil"/>
              <w:bottom w:val="single" w:sz="4" w:space="0" w:color="000000"/>
              <w:right w:val="single" w:sz="4" w:space="0" w:color="000000"/>
            </w:tcBorders>
            <w:shd w:val="clear" w:color="auto" w:fill="auto"/>
            <w:hideMark/>
          </w:tcPr>
          <w:p w14:paraId="2599DC3D" w14:textId="77777777" w:rsidR="00FC7007" w:rsidRPr="00FC7007" w:rsidRDefault="00FC7007" w:rsidP="00FC7007">
            <w:pPr>
              <w:jc w:val="center"/>
              <w:rPr>
                <w:color w:val="000000"/>
                <w:sz w:val="16"/>
                <w:szCs w:val="16"/>
              </w:rPr>
            </w:pPr>
            <w:r w:rsidRPr="00FC7007">
              <w:rPr>
                <w:color w:val="000000"/>
                <w:sz w:val="16"/>
                <w:szCs w:val="16"/>
              </w:rPr>
              <w:t>06</w:t>
            </w:r>
          </w:p>
        </w:tc>
        <w:tc>
          <w:tcPr>
            <w:tcW w:w="500" w:type="dxa"/>
            <w:tcBorders>
              <w:top w:val="nil"/>
              <w:left w:val="nil"/>
              <w:bottom w:val="single" w:sz="4" w:space="0" w:color="000000"/>
              <w:right w:val="single" w:sz="4" w:space="0" w:color="000000"/>
            </w:tcBorders>
            <w:shd w:val="clear" w:color="auto" w:fill="auto"/>
            <w:hideMark/>
          </w:tcPr>
          <w:p w14:paraId="1AA2C4B0" w14:textId="77777777" w:rsidR="00FC7007" w:rsidRPr="00FC7007" w:rsidRDefault="00FC7007" w:rsidP="00FC7007">
            <w:pPr>
              <w:jc w:val="center"/>
              <w:rPr>
                <w:color w:val="000000"/>
                <w:sz w:val="16"/>
                <w:szCs w:val="16"/>
              </w:rPr>
            </w:pPr>
            <w:r w:rsidRPr="00FC7007">
              <w:rPr>
                <w:color w:val="000000"/>
                <w:sz w:val="16"/>
                <w:szCs w:val="16"/>
              </w:rPr>
              <w:t> </w:t>
            </w:r>
          </w:p>
        </w:tc>
        <w:tc>
          <w:tcPr>
            <w:tcW w:w="1500" w:type="dxa"/>
            <w:tcBorders>
              <w:top w:val="nil"/>
              <w:left w:val="nil"/>
              <w:bottom w:val="single" w:sz="4" w:space="0" w:color="000000"/>
              <w:right w:val="single" w:sz="4" w:space="0" w:color="000000"/>
            </w:tcBorders>
            <w:shd w:val="clear" w:color="auto" w:fill="auto"/>
            <w:hideMark/>
          </w:tcPr>
          <w:p w14:paraId="71605413" w14:textId="77777777" w:rsidR="00FC7007" w:rsidRPr="00FC7007" w:rsidRDefault="00FC7007" w:rsidP="00FC7007">
            <w:pPr>
              <w:jc w:val="center"/>
              <w:rPr>
                <w:color w:val="000000"/>
                <w:sz w:val="16"/>
                <w:szCs w:val="16"/>
              </w:rPr>
            </w:pPr>
            <w:r w:rsidRPr="00FC7007">
              <w:rPr>
                <w:color w:val="000000"/>
                <w:sz w:val="16"/>
                <w:szCs w:val="16"/>
              </w:rPr>
              <w:t>1 000,00</w:t>
            </w:r>
          </w:p>
        </w:tc>
        <w:tc>
          <w:tcPr>
            <w:tcW w:w="1500" w:type="dxa"/>
            <w:tcBorders>
              <w:top w:val="nil"/>
              <w:left w:val="nil"/>
              <w:bottom w:val="single" w:sz="4" w:space="0" w:color="000000"/>
              <w:right w:val="single" w:sz="4" w:space="0" w:color="000000"/>
            </w:tcBorders>
            <w:shd w:val="clear" w:color="auto" w:fill="auto"/>
            <w:hideMark/>
          </w:tcPr>
          <w:p w14:paraId="17864954" w14:textId="77777777" w:rsidR="00FC7007" w:rsidRPr="00FC7007" w:rsidRDefault="00FC7007" w:rsidP="00FC7007">
            <w:pPr>
              <w:jc w:val="center"/>
              <w:rPr>
                <w:color w:val="000000"/>
                <w:sz w:val="16"/>
                <w:szCs w:val="16"/>
              </w:rPr>
            </w:pPr>
            <w:r w:rsidRPr="00FC7007">
              <w:rPr>
                <w:color w:val="000000"/>
                <w:sz w:val="16"/>
                <w:szCs w:val="16"/>
              </w:rPr>
              <w:t>1 000,00</w:t>
            </w:r>
          </w:p>
        </w:tc>
        <w:tc>
          <w:tcPr>
            <w:tcW w:w="1480" w:type="dxa"/>
            <w:tcBorders>
              <w:top w:val="nil"/>
              <w:left w:val="nil"/>
              <w:bottom w:val="single" w:sz="4" w:space="0" w:color="000000"/>
              <w:right w:val="single" w:sz="4" w:space="0" w:color="000000"/>
            </w:tcBorders>
            <w:shd w:val="clear" w:color="auto" w:fill="auto"/>
            <w:hideMark/>
          </w:tcPr>
          <w:p w14:paraId="15B7C8B3" w14:textId="77777777" w:rsidR="00FC7007" w:rsidRPr="00FC7007" w:rsidRDefault="00FC7007" w:rsidP="00FC7007">
            <w:pPr>
              <w:jc w:val="center"/>
              <w:rPr>
                <w:color w:val="000000"/>
                <w:sz w:val="16"/>
                <w:szCs w:val="16"/>
              </w:rPr>
            </w:pPr>
            <w:r w:rsidRPr="00FC7007">
              <w:rPr>
                <w:color w:val="000000"/>
                <w:sz w:val="16"/>
                <w:szCs w:val="16"/>
              </w:rPr>
              <w:t>1 000,00</w:t>
            </w:r>
          </w:p>
        </w:tc>
      </w:tr>
      <w:tr w:rsidR="00FC7007" w:rsidRPr="00FC7007" w14:paraId="671CDB26" w14:textId="77777777" w:rsidTr="00437A94">
        <w:trPr>
          <w:trHeight w:val="47"/>
        </w:trPr>
        <w:tc>
          <w:tcPr>
            <w:tcW w:w="4140" w:type="dxa"/>
            <w:tcBorders>
              <w:top w:val="nil"/>
              <w:left w:val="single" w:sz="4" w:space="0" w:color="000000"/>
              <w:bottom w:val="single" w:sz="4" w:space="0" w:color="000000"/>
              <w:right w:val="single" w:sz="4" w:space="0" w:color="000000"/>
            </w:tcBorders>
            <w:shd w:val="clear" w:color="auto" w:fill="auto"/>
            <w:hideMark/>
          </w:tcPr>
          <w:p w14:paraId="4D5ED97D" w14:textId="77777777" w:rsidR="00FC7007" w:rsidRPr="00FC7007" w:rsidRDefault="00FC7007" w:rsidP="00FC7007">
            <w:pPr>
              <w:rPr>
                <w:color w:val="000000"/>
                <w:sz w:val="16"/>
                <w:szCs w:val="16"/>
              </w:rPr>
            </w:pPr>
            <w:r w:rsidRPr="00FC7007">
              <w:rPr>
                <w:color w:val="000000"/>
                <w:sz w:val="16"/>
                <w:szCs w:val="16"/>
              </w:rPr>
              <w:t>Другие вопросы в области охраны окружающей среды</w:t>
            </w:r>
          </w:p>
        </w:tc>
        <w:tc>
          <w:tcPr>
            <w:tcW w:w="500" w:type="dxa"/>
            <w:tcBorders>
              <w:top w:val="nil"/>
              <w:left w:val="nil"/>
              <w:bottom w:val="single" w:sz="4" w:space="0" w:color="000000"/>
              <w:right w:val="single" w:sz="4" w:space="0" w:color="000000"/>
            </w:tcBorders>
            <w:shd w:val="clear" w:color="auto" w:fill="auto"/>
            <w:hideMark/>
          </w:tcPr>
          <w:p w14:paraId="4ACA6587" w14:textId="77777777" w:rsidR="00FC7007" w:rsidRPr="00FC7007" w:rsidRDefault="00FC7007" w:rsidP="00FC7007">
            <w:pPr>
              <w:jc w:val="center"/>
              <w:rPr>
                <w:color w:val="000000"/>
                <w:sz w:val="16"/>
                <w:szCs w:val="16"/>
              </w:rPr>
            </w:pPr>
            <w:r w:rsidRPr="00FC7007">
              <w:rPr>
                <w:color w:val="000000"/>
                <w:sz w:val="16"/>
                <w:szCs w:val="16"/>
              </w:rPr>
              <w:t>06</w:t>
            </w:r>
          </w:p>
        </w:tc>
        <w:tc>
          <w:tcPr>
            <w:tcW w:w="500" w:type="dxa"/>
            <w:tcBorders>
              <w:top w:val="nil"/>
              <w:left w:val="nil"/>
              <w:bottom w:val="single" w:sz="4" w:space="0" w:color="000000"/>
              <w:right w:val="single" w:sz="4" w:space="0" w:color="000000"/>
            </w:tcBorders>
            <w:shd w:val="clear" w:color="auto" w:fill="auto"/>
            <w:hideMark/>
          </w:tcPr>
          <w:p w14:paraId="51A5D312" w14:textId="77777777" w:rsidR="00FC7007" w:rsidRPr="00FC7007" w:rsidRDefault="00FC7007" w:rsidP="00FC7007">
            <w:pPr>
              <w:jc w:val="center"/>
              <w:rPr>
                <w:color w:val="000000"/>
                <w:sz w:val="16"/>
                <w:szCs w:val="16"/>
              </w:rPr>
            </w:pPr>
            <w:r w:rsidRPr="00FC7007">
              <w:rPr>
                <w:color w:val="000000"/>
                <w:sz w:val="16"/>
                <w:szCs w:val="16"/>
              </w:rPr>
              <w:t>05</w:t>
            </w:r>
          </w:p>
        </w:tc>
        <w:tc>
          <w:tcPr>
            <w:tcW w:w="1500" w:type="dxa"/>
            <w:tcBorders>
              <w:top w:val="nil"/>
              <w:left w:val="nil"/>
              <w:bottom w:val="single" w:sz="4" w:space="0" w:color="000000"/>
              <w:right w:val="single" w:sz="4" w:space="0" w:color="000000"/>
            </w:tcBorders>
            <w:shd w:val="clear" w:color="auto" w:fill="auto"/>
            <w:hideMark/>
          </w:tcPr>
          <w:p w14:paraId="619F2A03" w14:textId="77777777" w:rsidR="00FC7007" w:rsidRPr="00FC7007" w:rsidRDefault="00FC7007" w:rsidP="00FC7007">
            <w:pPr>
              <w:jc w:val="center"/>
              <w:rPr>
                <w:color w:val="000000"/>
                <w:sz w:val="16"/>
                <w:szCs w:val="16"/>
              </w:rPr>
            </w:pPr>
            <w:r w:rsidRPr="00FC7007">
              <w:rPr>
                <w:color w:val="000000"/>
                <w:sz w:val="16"/>
                <w:szCs w:val="16"/>
              </w:rPr>
              <w:t>1 000,00</w:t>
            </w:r>
          </w:p>
        </w:tc>
        <w:tc>
          <w:tcPr>
            <w:tcW w:w="1500" w:type="dxa"/>
            <w:tcBorders>
              <w:top w:val="nil"/>
              <w:left w:val="nil"/>
              <w:bottom w:val="single" w:sz="4" w:space="0" w:color="000000"/>
              <w:right w:val="single" w:sz="4" w:space="0" w:color="000000"/>
            </w:tcBorders>
            <w:shd w:val="clear" w:color="auto" w:fill="auto"/>
            <w:hideMark/>
          </w:tcPr>
          <w:p w14:paraId="321B9214" w14:textId="77777777" w:rsidR="00FC7007" w:rsidRPr="00FC7007" w:rsidRDefault="00FC7007" w:rsidP="00FC7007">
            <w:pPr>
              <w:jc w:val="center"/>
              <w:rPr>
                <w:color w:val="000000"/>
                <w:sz w:val="16"/>
                <w:szCs w:val="16"/>
              </w:rPr>
            </w:pPr>
            <w:r w:rsidRPr="00FC7007">
              <w:rPr>
                <w:color w:val="000000"/>
                <w:sz w:val="16"/>
                <w:szCs w:val="16"/>
              </w:rPr>
              <w:t>1 000,00</w:t>
            </w:r>
          </w:p>
        </w:tc>
        <w:tc>
          <w:tcPr>
            <w:tcW w:w="1480" w:type="dxa"/>
            <w:tcBorders>
              <w:top w:val="nil"/>
              <w:left w:val="nil"/>
              <w:bottom w:val="single" w:sz="4" w:space="0" w:color="000000"/>
              <w:right w:val="single" w:sz="4" w:space="0" w:color="000000"/>
            </w:tcBorders>
            <w:shd w:val="clear" w:color="auto" w:fill="auto"/>
            <w:hideMark/>
          </w:tcPr>
          <w:p w14:paraId="66BFCCB3" w14:textId="77777777" w:rsidR="00FC7007" w:rsidRPr="00FC7007" w:rsidRDefault="00FC7007" w:rsidP="00FC7007">
            <w:pPr>
              <w:jc w:val="center"/>
              <w:rPr>
                <w:color w:val="000000"/>
                <w:sz w:val="16"/>
                <w:szCs w:val="16"/>
              </w:rPr>
            </w:pPr>
            <w:r w:rsidRPr="00FC7007">
              <w:rPr>
                <w:color w:val="000000"/>
                <w:sz w:val="16"/>
                <w:szCs w:val="16"/>
              </w:rPr>
              <w:t>1 000,00</w:t>
            </w:r>
          </w:p>
        </w:tc>
      </w:tr>
      <w:tr w:rsidR="00FC7007" w:rsidRPr="00FC7007" w14:paraId="278064BF" w14:textId="77777777" w:rsidTr="00437A94">
        <w:trPr>
          <w:trHeight w:val="47"/>
        </w:trPr>
        <w:tc>
          <w:tcPr>
            <w:tcW w:w="4140" w:type="dxa"/>
            <w:tcBorders>
              <w:top w:val="nil"/>
              <w:left w:val="single" w:sz="4" w:space="0" w:color="000000"/>
              <w:bottom w:val="single" w:sz="4" w:space="0" w:color="000000"/>
              <w:right w:val="single" w:sz="4" w:space="0" w:color="000000"/>
            </w:tcBorders>
            <w:shd w:val="clear" w:color="auto" w:fill="auto"/>
            <w:hideMark/>
          </w:tcPr>
          <w:p w14:paraId="59101EC3" w14:textId="77777777" w:rsidR="00FC7007" w:rsidRPr="00FC7007" w:rsidRDefault="00FC7007" w:rsidP="00FC7007">
            <w:pPr>
              <w:rPr>
                <w:color w:val="000000"/>
                <w:sz w:val="16"/>
                <w:szCs w:val="16"/>
              </w:rPr>
            </w:pPr>
            <w:r w:rsidRPr="00FC7007">
              <w:rPr>
                <w:color w:val="000000"/>
                <w:sz w:val="16"/>
                <w:szCs w:val="16"/>
              </w:rPr>
              <w:t>ОБРАЗОВАНИЕ</w:t>
            </w:r>
          </w:p>
        </w:tc>
        <w:tc>
          <w:tcPr>
            <w:tcW w:w="500" w:type="dxa"/>
            <w:tcBorders>
              <w:top w:val="nil"/>
              <w:left w:val="nil"/>
              <w:bottom w:val="single" w:sz="4" w:space="0" w:color="000000"/>
              <w:right w:val="single" w:sz="4" w:space="0" w:color="000000"/>
            </w:tcBorders>
            <w:shd w:val="clear" w:color="auto" w:fill="auto"/>
            <w:hideMark/>
          </w:tcPr>
          <w:p w14:paraId="5A791680" w14:textId="77777777" w:rsidR="00FC7007" w:rsidRPr="00FC7007" w:rsidRDefault="00FC7007" w:rsidP="00FC7007">
            <w:pPr>
              <w:jc w:val="center"/>
              <w:rPr>
                <w:color w:val="000000"/>
                <w:sz w:val="16"/>
                <w:szCs w:val="16"/>
              </w:rPr>
            </w:pPr>
            <w:r w:rsidRPr="00FC7007">
              <w:rPr>
                <w:color w:val="000000"/>
                <w:sz w:val="16"/>
                <w:szCs w:val="16"/>
              </w:rPr>
              <w:t>07</w:t>
            </w:r>
          </w:p>
        </w:tc>
        <w:tc>
          <w:tcPr>
            <w:tcW w:w="500" w:type="dxa"/>
            <w:tcBorders>
              <w:top w:val="nil"/>
              <w:left w:val="nil"/>
              <w:bottom w:val="single" w:sz="4" w:space="0" w:color="000000"/>
              <w:right w:val="single" w:sz="4" w:space="0" w:color="000000"/>
            </w:tcBorders>
            <w:shd w:val="clear" w:color="auto" w:fill="auto"/>
            <w:hideMark/>
          </w:tcPr>
          <w:p w14:paraId="72610969" w14:textId="77777777" w:rsidR="00FC7007" w:rsidRPr="00FC7007" w:rsidRDefault="00FC7007" w:rsidP="00FC7007">
            <w:pPr>
              <w:jc w:val="center"/>
              <w:rPr>
                <w:color w:val="000000"/>
                <w:sz w:val="16"/>
                <w:szCs w:val="16"/>
              </w:rPr>
            </w:pPr>
            <w:r w:rsidRPr="00FC7007">
              <w:rPr>
                <w:color w:val="000000"/>
                <w:sz w:val="16"/>
                <w:szCs w:val="16"/>
              </w:rPr>
              <w:t> </w:t>
            </w:r>
          </w:p>
        </w:tc>
        <w:tc>
          <w:tcPr>
            <w:tcW w:w="1500" w:type="dxa"/>
            <w:tcBorders>
              <w:top w:val="nil"/>
              <w:left w:val="nil"/>
              <w:bottom w:val="single" w:sz="4" w:space="0" w:color="000000"/>
              <w:right w:val="single" w:sz="4" w:space="0" w:color="000000"/>
            </w:tcBorders>
            <w:shd w:val="clear" w:color="auto" w:fill="auto"/>
            <w:hideMark/>
          </w:tcPr>
          <w:p w14:paraId="0FB2E3FA" w14:textId="77777777" w:rsidR="00FC7007" w:rsidRPr="00FC7007" w:rsidRDefault="00FC7007" w:rsidP="00FC7007">
            <w:pPr>
              <w:jc w:val="center"/>
              <w:rPr>
                <w:color w:val="000000"/>
                <w:sz w:val="16"/>
                <w:szCs w:val="16"/>
              </w:rPr>
            </w:pPr>
            <w:r w:rsidRPr="00FC7007">
              <w:rPr>
                <w:color w:val="000000"/>
                <w:sz w:val="16"/>
                <w:szCs w:val="16"/>
              </w:rPr>
              <w:t>1 786 739,92</w:t>
            </w:r>
          </w:p>
        </w:tc>
        <w:tc>
          <w:tcPr>
            <w:tcW w:w="1500" w:type="dxa"/>
            <w:tcBorders>
              <w:top w:val="nil"/>
              <w:left w:val="nil"/>
              <w:bottom w:val="single" w:sz="4" w:space="0" w:color="000000"/>
              <w:right w:val="single" w:sz="4" w:space="0" w:color="000000"/>
            </w:tcBorders>
            <w:shd w:val="clear" w:color="auto" w:fill="auto"/>
            <w:hideMark/>
          </w:tcPr>
          <w:p w14:paraId="5CE0B7C6" w14:textId="77777777" w:rsidR="00FC7007" w:rsidRPr="00FC7007" w:rsidRDefault="00FC7007" w:rsidP="00FC7007">
            <w:pPr>
              <w:jc w:val="center"/>
              <w:rPr>
                <w:color w:val="000000"/>
                <w:sz w:val="16"/>
                <w:szCs w:val="16"/>
              </w:rPr>
            </w:pPr>
            <w:r w:rsidRPr="00FC7007">
              <w:rPr>
                <w:color w:val="000000"/>
                <w:sz w:val="16"/>
                <w:szCs w:val="16"/>
              </w:rPr>
              <w:t>1 550 058,11</w:t>
            </w:r>
          </w:p>
        </w:tc>
        <w:tc>
          <w:tcPr>
            <w:tcW w:w="1480" w:type="dxa"/>
            <w:tcBorders>
              <w:top w:val="nil"/>
              <w:left w:val="nil"/>
              <w:bottom w:val="single" w:sz="4" w:space="0" w:color="000000"/>
              <w:right w:val="single" w:sz="4" w:space="0" w:color="000000"/>
            </w:tcBorders>
            <w:shd w:val="clear" w:color="auto" w:fill="auto"/>
            <w:hideMark/>
          </w:tcPr>
          <w:p w14:paraId="33F70B7C" w14:textId="77777777" w:rsidR="00FC7007" w:rsidRPr="00FC7007" w:rsidRDefault="00FC7007" w:rsidP="00FC7007">
            <w:pPr>
              <w:jc w:val="center"/>
              <w:rPr>
                <w:color w:val="000000"/>
                <w:sz w:val="16"/>
                <w:szCs w:val="16"/>
              </w:rPr>
            </w:pPr>
            <w:r w:rsidRPr="00FC7007">
              <w:rPr>
                <w:color w:val="000000"/>
                <w:sz w:val="16"/>
                <w:szCs w:val="16"/>
              </w:rPr>
              <w:t>1 575 702,68</w:t>
            </w:r>
          </w:p>
        </w:tc>
      </w:tr>
      <w:tr w:rsidR="00FC7007" w:rsidRPr="00FC7007" w14:paraId="4069D569" w14:textId="77777777" w:rsidTr="00437A94">
        <w:trPr>
          <w:trHeight w:val="47"/>
        </w:trPr>
        <w:tc>
          <w:tcPr>
            <w:tcW w:w="4140" w:type="dxa"/>
            <w:tcBorders>
              <w:top w:val="nil"/>
              <w:left w:val="single" w:sz="4" w:space="0" w:color="000000"/>
              <w:bottom w:val="single" w:sz="4" w:space="0" w:color="000000"/>
              <w:right w:val="single" w:sz="4" w:space="0" w:color="000000"/>
            </w:tcBorders>
            <w:shd w:val="clear" w:color="auto" w:fill="auto"/>
            <w:hideMark/>
          </w:tcPr>
          <w:p w14:paraId="03A5BEEB" w14:textId="77777777" w:rsidR="00FC7007" w:rsidRPr="00FC7007" w:rsidRDefault="00FC7007" w:rsidP="00FC7007">
            <w:pPr>
              <w:rPr>
                <w:color w:val="000000"/>
                <w:sz w:val="16"/>
                <w:szCs w:val="16"/>
              </w:rPr>
            </w:pPr>
            <w:r w:rsidRPr="00FC7007">
              <w:rPr>
                <w:color w:val="000000"/>
                <w:sz w:val="16"/>
                <w:szCs w:val="16"/>
              </w:rPr>
              <w:t>Дошкольное образование</w:t>
            </w:r>
          </w:p>
        </w:tc>
        <w:tc>
          <w:tcPr>
            <w:tcW w:w="500" w:type="dxa"/>
            <w:tcBorders>
              <w:top w:val="nil"/>
              <w:left w:val="nil"/>
              <w:bottom w:val="single" w:sz="4" w:space="0" w:color="000000"/>
              <w:right w:val="single" w:sz="4" w:space="0" w:color="000000"/>
            </w:tcBorders>
            <w:shd w:val="clear" w:color="auto" w:fill="auto"/>
            <w:hideMark/>
          </w:tcPr>
          <w:p w14:paraId="0899F472" w14:textId="77777777" w:rsidR="00FC7007" w:rsidRPr="00FC7007" w:rsidRDefault="00FC7007" w:rsidP="00FC7007">
            <w:pPr>
              <w:jc w:val="center"/>
              <w:rPr>
                <w:color w:val="000000"/>
                <w:sz w:val="16"/>
                <w:szCs w:val="16"/>
              </w:rPr>
            </w:pPr>
            <w:r w:rsidRPr="00FC7007">
              <w:rPr>
                <w:color w:val="000000"/>
                <w:sz w:val="16"/>
                <w:szCs w:val="16"/>
              </w:rPr>
              <w:t>07</w:t>
            </w:r>
          </w:p>
        </w:tc>
        <w:tc>
          <w:tcPr>
            <w:tcW w:w="500" w:type="dxa"/>
            <w:tcBorders>
              <w:top w:val="nil"/>
              <w:left w:val="nil"/>
              <w:bottom w:val="single" w:sz="4" w:space="0" w:color="000000"/>
              <w:right w:val="single" w:sz="4" w:space="0" w:color="000000"/>
            </w:tcBorders>
            <w:shd w:val="clear" w:color="auto" w:fill="auto"/>
            <w:hideMark/>
          </w:tcPr>
          <w:p w14:paraId="1543804D" w14:textId="77777777" w:rsidR="00FC7007" w:rsidRPr="00FC7007" w:rsidRDefault="00FC7007" w:rsidP="00FC7007">
            <w:pPr>
              <w:jc w:val="center"/>
              <w:rPr>
                <w:color w:val="000000"/>
                <w:sz w:val="16"/>
                <w:szCs w:val="16"/>
              </w:rPr>
            </w:pPr>
            <w:r w:rsidRPr="00FC7007">
              <w:rPr>
                <w:color w:val="000000"/>
                <w:sz w:val="16"/>
                <w:szCs w:val="16"/>
              </w:rPr>
              <w:t>01</w:t>
            </w:r>
          </w:p>
        </w:tc>
        <w:tc>
          <w:tcPr>
            <w:tcW w:w="1500" w:type="dxa"/>
            <w:tcBorders>
              <w:top w:val="nil"/>
              <w:left w:val="nil"/>
              <w:bottom w:val="single" w:sz="4" w:space="0" w:color="000000"/>
              <w:right w:val="single" w:sz="4" w:space="0" w:color="000000"/>
            </w:tcBorders>
            <w:shd w:val="clear" w:color="auto" w:fill="auto"/>
            <w:hideMark/>
          </w:tcPr>
          <w:p w14:paraId="599DB701" w14:textId="77777777" w:rsidR="00FC7007" w:rsidRPr="00FC7007" w:rsidRDefault="00FC7007" w:rsidP="00FC7007">
            <w:pPr>
              <w:jc w:val="center"/>
              <w:rPr>
                <w:color w:val="000000"/>
                <w:sz w:val="16"/>
                <w:szCs w:val="16"/>
              </w:rPr>
            </w:pPr>
            <w:r w:rsidRPr="00FC7007">
              <w:rPr>
                <w:color w:val="000000"/>
                <w:sz w:val="16"/>
                <w:szCs w:val="16"/>
              </w:rPr>
              <w:t>476 141,43</w:t>
            </w:r>
          </w:p>
        </w:tc>
        <w:tc>
          <w:tcPr>
            <w:tcW w:w="1500" w:type="dxa"/>
            <w:tcBorders>
              <w:top w:val="nil"/>
              <w:left w:val="nil"/>
              <w:bottom w:val="single" w:sz="4" w:space="0" w:color="000000"/>
              <w:right w:val="single" w:sz="4" w:space="0" w:color="000000"/>
            </w:tcBorders>
            <w:shd w:val="clear" w:color="auto" w:fill="auto"/>
            <w:hideMark/>
          </w:tcPr>
          <w:p w14:paraId="12828193" w14:textId="77777777" w:rsidR="00FC7007" w:rsidRPr="00FC7007" w:rsidRDefault="00FC7007" w:rsidP="00FC7007">
            <w:pPr>
              <w:jc w:val="center"/>
              <w:rPr>
                <w:color w:val="000000"/>
                <w:sz w:val="16"/>
                <w:szCs w:val="16"/>
              </w:rPr>
            </w:pPr>
            <w:r w:rsidRPr="00FC7007">
              <w:rPr>
                <w:color w:val="000000"/>
                <w:sz w:val="16"/>
                <w:szCs w:val="16"/>
              </w:rPr>
              <w:t>461 802,70</w:t>
            </w:r>
          </w:p>
        </w:tc>
        <w:tc>
          <w:tcPr>
            <w:tcW w:w="1480" w:type="dxa"/>
            <w:tcBorders>
              <w:top w:val="nil"/>
              <w:left w:val="nil"/>
              <w:bottom w:val="single" w:sz="4" w:space="0" w:color="000000"/>
              <w:right w:val="single" w:sz="4" w:space="0" w:color="000000"/>
            </w:tcBorders>
            <w:shd w:val="clear" w:color="auto" w:fill="auto"/>
            <w:hideMark/>
          </w:tcPr>
          <w:p w14:paraId="33B1A092" w14:textId="77777777" w:rsidR="00FC7007" w:rsidRPr="00FC7007" w:rsidRDefault="00FC7007" w:rsidP="00FC7007">
            <w:pPr>
              <w:jc w:val="center"/>
              <w:rPr>
                <w:color w:val="000000"/>
                <w:sz w:val="16"/>
                <w:szCs w:val="16"/>
              </w:rPr>
            </w:pPr>
            <w:r w:rsidRPr="00FC7007">
              <w:rPr>
                <w:color w:val="000000"/>
                <w:sz w:val="16"/>
                <w:szCs w:val="16"/>
              </w:rPr>
              <w:t>463 517,37</w:t>
            </w:r>
          </w:p>
        </w:tc>
      </w:tr>
      <w:tr w:rsidR="00FC7007" w:rsidRPr="00FC7007" w14:paraId="5F32417A" w14:textId="77777777" w:rsidTr="00437A94">
        <w:trPr>
          <w:trHeight w:val="47"/>
        </w:trPr>
        <w:tc>
          <w:tcPr>
            <w:tcW w:w="4140" w:type="dxa"/>
            <w:tcBorders>
              <w:top w:val="nil"/>
              <w:left w:val="single" w:sz="4" w:space="0" w:color="000000"/>
              <w:bottom w:val="single" w:sz="4" w:space="0" w:color="000000"/>
              <w:right w:val="single" w:sz="4" w:space="0" w:color="000000"/>
            </w:tcBorders>
            <w:shd w:val="clear" w:color="auto" w:fill="auto"/>
            <w:hideMark/>
          </w:tcPr>
          <w:p w14:paraId="372CE4DA" w14:textId="77777777" w:rsidR="00FC7007" w:rsidRPr="00FC7007" w:rsidRDefault="00FC7007" w:rsidP="00FC7007">
            <w:pPr>
              <w:rPr>
                <w:color w:val="000000"/>
                <w:sz w:val="16"/>
                <w:szCs w:val="16"/>
              </w:rPr>
            </w:pPr>
            <w:r w:rsidRPr="00FC7007">
              <w:rPr>
                <w:color w:val="000000"/>
                <w:sz w:val="16"/>
                <w:szCs w:val="16"/>
              </w:rPr>
              <w:lastRenderedPageBreak/>
              <w:t>Общее образование</w:t>
            </w:r>
          </w:p>
        </w:tc>
        <w:tc>
          <w:tcPr>
            <w:tcW w:w="500" w:type="dxa"/>
            <w:tcBorders>
              <w:top w:val="nil"/>
              <w:left w:val="nil"/>
              <w:bottom w:val="single" w:sz="4" w:space="0" w:color="000000"/>
              <w:right w:val="single" w:sz="4" w:space="0" w:color="000000"/>
            </w:tcBorders>
            <w:shd w:val="clear" w:color="auto" w:fill="auto"/>
            <w:hideMark/>
          </w:tcPr>
          <w:p w14:paraId="50545284" w14:textId="77777777" w:rsidR="00FC7007" w:rsidRPr="00FC7007" w:rsidRDefault="00FC7007" w:rsidP="00FC7007">
            <w:pPr>
              <w:jc w:val="center"/>
              <w:rPr>
                <w:color w:val="000000"/>
                <w:sz w:val="16"/>
                <w:szCs w:val="16"/>
              </w:rPr>
            </w:pPr>
            <w:r w:rsidRPr="00FC7007">
              <w:rPr>
                <w:color w:val="000000"/>
                <w:sz w:val="16"/>
                <w:szCs w:val="16"/>
              </w:rPr>
              <w:t>07</w:t>
            </w:r>
          </w:p>
        </w:tc>
        <w:tc>
          <w:tcPr>
            <w:tcW w:w="500" w:type="dxa"/>
            <w:tcBorders>
              <w:top w:val="nil"/>
              <w:left w:val="nil"/>
              <w:bottom w:val="single" w:sz="4" w:space="0" w:color="000000"/>
              <w:right w:val="single" w:sz="4" w:space="0" w:color="000000"/>
            </w:tcBorders>
            <w:shd w:val="clear" w:color="auto" w:fill="auto"/>
            <w:hideMark/>
          </w:tcPr>
          <w:p w14:paraId="4DEE6B31" w14:textId="77777777" w:rsidR="00FC7007" w:rsidRPr="00FC7007" w:rsidRDefault="00FC7007" w:rsidP="00FC7007">
            <w:pPr>
              <w:jc w:val="center"/>
              <w:rPr>
                <w:color w:val="000000"/>
                <w:sz w:val="16"/>
                <w:szCs w:val="16"/>
              </w:rPr>
            </w:pPr>
            <w:r w:rsidRPr="00FC7007">
              <w:rPr>
                <w:color w:val="000000"/>
                <w:sz w:val="16"/>
                <w:szCs w:val="16"/>
              </w:rPr>
              <w:t>02</w:t>
            </w:r>
          </w:p>
        </w:tc>
        <w:tc>
          <w:tcPr>
            <w:tcW w:w="1500" w:type="dxa"/>
            <w:tcBorders>
              <w:top w:val="nil"/>
              <w:left w:val="nil"/>
              <w:bottom w:val="single" w:sz="4" w:space="0" w:color="000000"/>
              <w:right w:val="single" w:sz="4" w:space="0" w:color="000000"/>
            </w:tcBorders>
            <w:shd w:val="clear" w:color="auto" w:fill="auto"/>
            <w:hideMark/>
          </w:tcPr>
          <w:p w14:paraId="4E931D74" w14:textId="77777777" w:rsidR="00FC7007" w:rsidRPr="00FC7007" w:rsidRDefault="00FC7007" w:rsidP="00FC7007">
            <w:pPr>
              <w:jc w:val="center"/>
              <w:rPr>
                <w:color w:val="000000"/>
                <w:sz w:val="16"/>
                <w:szCs w:val="16"/>
              </w:rPr>
            </w:pPr>
            <w:r w:rsidRPr="00FC7007">
              <w:rPr>
                <w:color w:val="000000"/>
                <w:sz w:val="16"/>
                <w:szCs w:val="16"/>
              </w:rPr>
              <w:t>1 123 646,01</w:t>
            </w:r>
          </w:p>
        </w:tc>
        <w:tc>
          <w:tcPr>
            <w:tcW w:w="1500" w:type="dxa"/>
            <w:tcBorders>
              <w:top w:val="nil"/>
              <w:left w:val="nil"/>
              <w:bottom w:val="single" w:sz="4" w:space="0" w:color="000000"/>
              <w:right w:val="single" w:sz="4" w:space="0" w:color="000000"/>
            </w:tcBorders>
            <w:shd w:val="clear" w:color="auto" w:fill="auto"/>
            <w:hideMark/>
          </w:tcPr>
          <w:p w14:paraId="7CDDBF22" w14:textId="77777777" w:rsidR="00FC7007" w:rsidRPr="00FC7007" w:rsidRDefault="00FC7007" w:rsidP="00FC7007">
            <w:pPr>
              <w:jc w:val="center"/>
              <w:rPr>
                <w:color w:val="000000"/>
                <w:sz w:val="16"/>
                <w:szCs w:val="16"/>
              </w:rPr>
            </w:pPr>
            <w:r w:rsidRPr="00FC7007">
              <w:rPr>
                <w:color w:val="000000"/>
                <w:sz w:val="16"/>
                <w:szCs w:val="16"/>
              </w:rPr>
              <w:t>924 106,09</w:t>
            </w:r>
          </w:p>
        </w:tc>
        <w:tc>
          <w:tcPr>
            <w:tcW w:w="1480" w:type="dxa"/>
            <w:tcBorders>
              <w:top w:val="nil"/>
              <w:left w:val="nil"/>
              <w:bottom w:val="single" w:sz="4" w:space="0" w:color="000000"/>
              <w:right w:val="single" w:sz="4" w:space="0" w:color="000000"/>
            </w:tcBorders>
            <w:shd w:val="clear" w:color="auto" w:fill="auto"/>
            <w:hideMark/>
          </w:tcPr>
          <w:p w14:paraId="61FA6CF1" w14:textId="77777777" w:rsidR="00FC7007" w:rsidRPr="00FC7007" w:rsidRDefault="00FC7007" w:rsidP="00FC7007">
            <w:pPr>
              <w:jc w:val="center"/>
              <w:rPr>
                <w:color w:val="000000"/>
                <w:sz w:val="16"/>
                <w:szCs w:val="16"/>
              </w:rPr>
            </w:pPr>
            <w:r w:rsidRPr="00FC7007">
              <w:rPr>
                <w:color w:val="000000"/>
                <w:sz w:val="16"/>
                <w:szCs w:val="16"/>
              </w:rPr>
              <w:t>947 730,52</w:t>
            </w:r>
          </w:p>
        </w:tc>
      </w:tr>
      <w:tr w:rsidR="00FC7007" w:rsidRPr="00FC7007" w14:paraId="7C6D3E26" w14:textId="77777777" w:rsidTr="00437A94">
        <w:trPr>
          <w:trHeight w:val="47"/>
        </w:trPr>
        <w:tc>
          <w:tcPr>
            <w:tcW w:w="4140" w:type="dxa"/>
            <w:tcBorders>
              <w:top w:val="nil"/>
              <w:left w:val="single" w:sz="4" w:space="0" w:color="000000"/>
              <w:bottom w:val="single" w:sz="4" w:space="0" w:color="000000"/>
              <w:right w:val="single" w:sz="4" w:space="0" w:color="000000"/>
            </w:tcBorders>
            <w:shd w:val="clear" w:color="auto" w:fill="auto"/>
            <w:hideMark/>
          </w:tcPr>
          <w:p w14:paraId="2606BCB0" w14:textId="77777777" w:rsidR="00FC7007" w:rsidRPr="00FC7007" w:rsidRDefault="00FC7007" w:rsidP="00FC7007">
            <w:pPr>
              <w:rPr>
                <w:color w:val="000000"/>
                <w:sz w:val="16"/>
                <w:szCs w:val="16"/>
              </w:rPr>
            </w:pPr>
            <w:r w:rsidRPr="00FC7007">
              <w:rPr>
                <w:color w:val="000000"/>
                <w:sz w:val="16"/>
                <w:szCs w:val="16"/>
              </w:rPr>
              <w:t>Дополнительное образование детей</w:t>
            </w:r>
          </w:p>
        </w:tc>
        <w:tc>
          <w:tcPr>
            <w:tcW w:w="500" w:type="dxa"/>
            <w:tcBorders>
              <w:top w:val="nil"/>
              <w:left w:val="nil"/>
              <w:bottom w:val="single" w:sz="4" w:space="0" w:color="000000"/>
              <w:right w:val="single" w:sz="4" w:space="0" w:color="000000"/>
            </w:tcBorders>
            <w:shd w:val="clear" w:color="auto" w:fill="auto"/>
            <w:hideMark/>
          </w:tcPr>
          <w:p w14:paraId="6B817DD5" w14:textId="77777777" w:rsidR="00FC7007" w:rsidRPr="00FC7007" w:rsidRDefault="00FC7007" w:rsidP="00FC7007">
            <w:pPr>
              <w:jc w:val="center"/>
              <w:rPr>
                <w:color w:val="000000"/>
                <w:sz w:val="16"/>
                <w:szCs w:val="16"/>
              </w:rPr>
            </w:pPr>
            <w:r w:rsidRPr="00FC7007">
              <w:rPr>
                <w:color w:val="000000"/>
                <w:sz w:val="16"/>
                <w:szCs w:val="16"/>
              </w:rPr>
              <w:t>07</w:t>
            </w:r>
          </w:p>
        </w:tc>
        <w:tc>
          <w:tcPr>
            <w:tcW w:w="500" w:type="dxa"/>
            <w:tcBorders>
              <w:top w:val="nil"/>
              <w:left w:val="nil"/>
              <w:bottom w:val="single" w:sz="4" w:space="0" w:color="000000"/>
              <w:right w:val="single" w:sz="4" w:space="0" w:color="000000"/>
            </w:tcBorders>
            <w:shd w:val="clear" w:color="auto" w:fill="auto"/>
            <w:hideMark/>
          </w:tcPr>
          <w:p w14:paraId="61C542AC" w14:textId="77777777" w:rsidR="00FC7007" w:rsidRPr="00FC7007" w:rsidRDefault="00FC7007" w:rsidP="00FC7007">
            <w:pPr>
              <w:jc w:val="center"/>
              <w:rPr>
                <w:color w:val="000000"/>
                <w:sz w:val="16"/>
                <w:szCs w:val="16"/>
              </w:rPr>
            </w:pPr>
            <w:r w:rsidRPr="00FC7007">
              <w:rPr>
                <w:color w:val="000000"/>
                <w:sz w:val="16"/>
                <w:szCs w:val="16"/>
              </w:rPr>
              <w:t>03</w:t>
            </w:r>
          </w:p>
        </w:tc>
        <w:tc>
          <w:tcPr>
            <w:tcW w:w="1500" w:type="dxa"/>
            <w:tcBorders>
              <w:top w:val="nil"/>
              <w:left w:val="nil"/>
              <w:bottom w:val="single" w:sz="4" w:space="0" w:color="000000"/>
              <w:right w:val="single" w:sz="4" w:space="0" w:color="000000"/>
            </w:tcBorders>
            <w:shd w:val="clear" w:color="auto" w:fill="auto"/>
            <w:hideMark/>
          </w:tcPr>
          <w:p w14:paraId="679BA8B5" w14:textId="77777777" w:rsidR="00FC7007" w:rsidRPr="00FC7007" w:rsidRDefault="00FC7007" w:rsidP="00FC7007">
            <w:pPr>
              <w:jc w:val="center"/>
              <w:rPr>
                <w:color w:val="000000"/>
                <w:sz w:val="16"/>
                <w:szCs w:val="16"/>
              </w:rPr>
            </w:pPr>
            <w:r w:rsidRPr="00FC7007">
              <w:rPr>
                <w:color w:val="000000"/>
                <w:sz w:val="16"/>
                <w:szCs w:val="16"/>
              </w:rPr>
              <w:t>141 016,94</w:t>
            </w:r>
          </w:p>
        </w:tc>
        <w:tc>
          <w:tcPr>
            <w:tcW w:w="1500" w:type="dxa"/>
            <w:tcBorders>
              <w:top w:val="nil"/>
              <w:left w:val="nil"/>
              <w:bottom w:val="single" w:sz="4" w:space="0" w:color="000000"/>
              <w:right w:val="single" w:sz="4" w:space="0" w:color="000000"/>
            </w:tcBorders>
            <w:shd w:val="clear" w:color="auto" w:fill="auto"/>
            <w:hideMark/>
          </w:tcPr>
          <w:p w14:paraId="59A41AFE" w14:textId="77777777" w:rsidR="00FC7007" w:rsidRPr="00FC7007" w:rsidRDefault="00FC7007" w:rsidP="00FC7007">
            <w:pPr>
              <w:jc w:val="center"/>
              <w:rPr>
                <w:color w:val="000000"/>
                <w:sz w:val="16"/>
                <w:szCs w:val="16"/>
              </w:rPr>
            </w:pPr>
            <w:r w:rsidRPr="00FC7007">
              <w:rPr>
                <w:color w:val="000000"/>
                <w:sz w:val="16"/>
                <w:szCs w:val="16"/>
              </w:rPr>
              <w:t>120 508,36</w:t>
            </w:r>
          </w:p>
        </w:tc>
        <w:tc>
          <w:tcPr>
            <w:tcW w:w="1480" w:type="dxa"/>
            <w:tcBorders>
              <w:top w:val="nil"/>
              <w:left w:val="nil"/>
              <w:bottom w:val="single" w:sz="4" w:space="0" w:color="000000"/>
              <w:right w:val="single" w:sz="4" w:space="0" w:color="000000"/>
            </w:tcBorders>
            <w:shd w:val="clear" w:color="auto" w:fill="auto"/>
            <w:hideMark/>
          </w:tcPr>
          <w:p w14:paraId="07AC6A0E" w14:textId="77777777" w:rsidR="00FC7007" w:rsidRPr="00FC7007" w:rsidRDefault="00FC7007" w:rsidP="00FC7007">
            <w:pPr>
              <w:jc w:val="center"/>
              <w:rPr>
                <w:color w:val="000000"/>
                <w:sz w:val="16"/>
                <w:szCs w:val="16"/>
              </w:rPr>
            </w:pPr>
            <w:r w:rsidRPr="00FC7007">
              <w:rPr>
                <w:color w:val="000000"/>
                <w:sz w:val="16"/>
                <w:szCs w:val="16"/>
              </w:rPr>
              <w:t>120 748,00</w:t>
            </w:r>
          </w:p>
        </w:tc>
      </w:tr>
      <w:tr w:rsidR="00FC7007" w:rsidRPr="00FC7007" w14:paraId="342363F7" w14:textId="77777777" w:rsidTr="00437A94">
        <w:trPr>
          <w:trHeight w:val="47"/>
        </w:trPr>
        <w:tc>
          <w:tcPr>
            <w:tcW w:w="4140" w:type="dxa"/>
            <w:tcBorders>
              <w:top w:val="nil"/>
              <w:left w:val="single" w:sz="4" w:space="0" w:color="000000"/>
              <w:bottom w:val="single" w:sz="4" w:space="0" w:color="000000"/>
              <w:right w:val="single" w:sz="4" w:space="0" w:color="000000"/>
            </w:tcBorders>
            <w:shd w:val="clear" w:color="auto" w:fill="auto"/>
            <w:hideMark/>
          </w:tcPr>
          <w:p w14:paraId="05F63850" w14:textId="77777777" w:rsidR="00FC7007" w:rsidRPr="00FC7007" w:rsidRDefault="00FC7007" w:rsidP="00FC7007">
            <w:pPr>
              <w:rPr>
                <w:color w:val="000000"/>
                <w:sz w:val="16"/>
                <w:szCs w:val="16"/>
              </w:rPr>
            </w:pPr>
            <w:r w:rsidRPr="00FC7007">
              <w:rPr>
                <w:color w:val="000000"/>
                <w:sz w:val="16"/>
                <w:szCs w:val="16"/>
              </w:rPr>
              <w:t>Молодежная политика</w:t>
            </w:r>
          </w:p>
        </w:tc>
        <w:tc>
          <w:tcPr>
            <w:tcW w:w="500" w:type="dxa"/>
            <w:tcBorders>
              <w:top w:val="nil"/>
              <w:left w:val="nil"/>
              <w:bottom w:val="single" w:sz="4" w:space="0" w:color="000000"/>
              <w:right w:val="single" w:sz="4" w:space="0" w:color="000000"/>
            </w:tcBorders>
            <w:shd w:val="clear" w:color="auto" w:fill="auto"/>
            <w:hideMark/>
          </w:tcPr>
          <w:p w14:paraId="51DAF5F5" w14:textId="77777777" w:rsidR="00FC7007" w:rsidRPr="00FC7007" w:rsidRDefault="00FC7007" w:rsidP="00FC7007">
            <w:pPr>
              <w:jc w:val="center"/>
              <w:rPr>
                <w:color w:val="000000"/>
                <w:sz w:val="16"/>
                <w:szCs w:val="16"/>
              </w:rPr>
            </w:pPr>
            <w:r w:rsidRPr="00FC7007">
              <w:rPr>
                <w:color w:val="000000"/>
                <w:sz w:val="16"/>
                <w:szCs w:val="16"/>
              </w:rPr>
              <w:t>07</w:t>
            </w:r>
          </w:p>
        </w:tc>
        <w:tc>
          <w:tcPr>
            <w:tcW w:w="500" w:type="dxa"/>
            <w:tcBorders>
              <w:top w:val="nil"/>
              <w:left w:val="nil"/>
              <w:bottom w:val="single" w:sz="4" w:space="0" w:color="000000"/>
              <w:right w:val="single" w:sz="4" w:space="0" w:color="000000"/>
            </w:tcBorders>
            <w:shd w:val="clear" w:color="auto" w:fill="auto"/>
            <w:hideMark/>
          </w:tcPr>
          <w:p w14:paraId="581A87E0" w14:textId="77777777" w:rsidR="00FC7007" w:rsidRPr="00FC7007" w:rsidRDefault="00FC7007" w:rsidP="00FC7007">
            <w:pPr>
              <w:jc w:val="center"/>
              <w:rPr>
                <w:color w:val="000000"/>
                <w:sz w:val="16"/>
                <w:szCs w:val="16"/>
              </w:rPr>
            </w:pPr>
            <w:r w:rsidRPr="00FC7007">
              <w:rPr>
                <w:color w:val="000000"/>
                <w:sz w:val="16"/>
                <w:szCs w:val="16"/>
              </w:rPr>
              <w:t>07</w:t>
            </w:r>
          </w:p>
        </w:tc>
        <w:tc>
          <w:tcPr>
            <w:tcW w:w="1500" w:type="dxa"/>
            <w:tcBorders>
              <w:top w:val="nil"/>
              <w:left w:val="nil"/>
              <w:bottom w:val="single" w:sz="4" w:space="0" w:color="000000"/>
              <w:right w:val="single" w:sz="4" w:space="0" w:color="000000"/>
            </w:tcBorders>
            <w:shd w:val="clear" w:color="auto" w:fill="auto"/>
            <w:hideMark/>
          </w:tcPr>
          <w:p w14:paraId="0CDB8E58" w14:textId="77777777" w:rsidR="00FC7007" w:rsidRPr="00FC7007" w:rsidRDefault="00FC7007" w:rsidP="00FC7007">
            <w:pPr>
              <w:jc w:val="center"/>
              <w:rPr>
                <w:color w:val="000000"/>
                <w:sz w:val="16"/>
                <w:szCs w:val="16"/>
              </w:rPr>
            </w:pPr>
            <w:r w:rsidRPr="00FC7007">
              <w:rPr>
                <w:color w:val="000000"/>
                <w:sz w:val="16"/>
                <w:szCs w:val="16"/>
              </w:rPr>
              <w:t>4 374,51</w:t>
            </w:r>
          </w:p>
        </w:tc>
        <w:tc>
          <w:tcPr>
            <w:tcW w:w="1500" w:type="dxa"/>
            <w:tcBorders>
              <w:top w:val="nil"/>
              <w:left w:val="nil"/>
              <w:bottom w:val="single" w:sz="4" w:space="0" w:color="000000"/>
              <w:right w:val="single" w:sz="4" w:space="0" w:color="000000"/>
            </w:tcBorders>
            <w:shd w:val="clear" w:color="auto" w:fill="auto"/>
            <w:hideMark/>
          </w:tcPr>
          <w:p w14:paraId="5DF08402" w14:textId="77777777" w:rsidR="00FC7007" w:rsidRPr="00FC7007" w:rsidRDefault="00FC7007" w:rsidP="00FC7007">
            <w:pPr>
              <w:jc w:val="center"/>
              <w:rPr>
                <w:color w:val="000000"/>
                <w:sz w:val="16"/>
                <w:szCs w:val="16"/>
              </w:rPr>
            </w:pPr>
            <w:r w:rsidRPr="00FC7007">
              <w:rPr>
                <w:color w:val="000000"/>
                <w:sz w:val="16"/>
                <w:szCs w:val="16"/>
              </w:rPr>
              <w:t>4 011,86</w:t>
            </w:r>
          </w:p>
        </w:tc>
        <w:tc>
          <w:tcPr>
            <w:tcW w:w="1480" w:type="dxa"/>
            <w:tcBorders>
              <w:top w:val="nil"/>
              <w:left w:val="nil"/>
              <w:bottom w:val="single" w:sz="4" w:space="0" w:color="000000"/>
              <w:right w:val="single" w:sz="4" w:space="0" w:color="000000"/>
            </w:tcBorders>
            <w:shd w:val="clear" w:color="auto" w:fill="auto"/>
            <w:hideMark/>
          </w:tcPr>
          <w:p w14:paraId="6F0529D9" w14:textId="77777777" w:rsidR="00FC7007" w:rsidRPr="00FC7007" w:rsidRDefault="00FC7007" w:rsidP="00FC7007">
            <w:pPr>
              <w:jc w:val="center"/>
              <w:rPr>
                <w:color w:val="000000"/>
                <w:sz w:val="16"/>
                <w:szCs w:val="16"/>
              </w:rPr>
            </w:pPr>
            <w:r w:rsidRPr="00FC7007">
              <w:rPr>
                <w:color w:val="000000"/>
                <w:sz w:val="16"/>
                <w:szCs w:val="16"/>
              </w:rPr>
              <w:t>4 011,86</w:t>
            </w:r>
          </w:p>
        </w:tc>
      </w:tr>
      <w:tr w:rsidR="00FC7007" w:rsidRPr="00FC7007" w14:paraId="3A47508E" w14:textId="77777777" w:rsidTr="00437A94">
        <w:trPr>
          <w:trHeight w:val="47"/>
        </w:trPr>
        <w:tc>
          <w:tcPr>
            <w:tcW w:w="4140" w:type="dxa"/>
            <w:tcBorders>
              <w:top w:val="nil"/>
              <w:left w:val="single" w:sz="4" w:space="0" w:color="000000"/>
              <w:bottom w:val="single" w:sz="4" w:space="0" w:color="000000"/>
              <w:right w:val="single" w:sz="4" w:space="0" w:color="000000"/>
            </w:tcBorders>
            <w:shd w:val="clear" w:color="auto" w:fill="auto"/>
            <w:hideMark/>
          </w:tcPr>
          <w:p w14:paraId="4CBED791" w14:textId="77777777" w:rsidR="00FC7007" w:rsidRPr="00FC7007" w:rsidRDefault="00FC7007" w:rsidP="00FC7007">
            <w:pPr>
              <w:rPr>
                <w:color w:val="000000"/>
                <w:sz w:val="16"/>
                <w:szCs w:val="16"/>
              </w:rPr>
            </w:pPr>
            <w:r w:rsidRPr="00FC7007">
              <w:rPr>
                <w:color w:val="000000"/>
                <w:sz w:val="16"/>
                <w:szCs w:val="16"/>
              </w:rPr>
              <w:t>Другие вопросы в области образования</w:t>
            </w:r>
          </w:p>
        </w:tc>
        <w:tc>
          <w:tcPr>
            <w:tcW w:w="500" w:type="dxa"/>
            <w:tcBorders>
              <w:top w:val="nil"/>
              <w:left w:val="nil"/>
              <w:bottom w:val="single" w:sz="4" w:space="0" w:color="000000"/>
              <w:right w:val="single" w:sz="4" w:space="0" w:color="000000"/>
            </w:tcBorders>
            <w:shd w:val="clear" w:color="auto" w:fill="auto"/>
            <w:hideMark/>
          </w:tcPr>
          <w:p w14:paraId="5060B18A" w14:textId="77777777" w:rsidR="00FC7007" w:rsidRPr="00FC7007" w:rsidRDefault="00FC7007" w:rsidP="00FC7007">
            <w:pPr>
              <w:jc w:val="center"/>
              <w:rPr>
                <w:color w:val="000000"/>
                <w:sz w:val="16"/>
                <w:szCs w:val="16"/>
              </w:rPr>
            </w:pPr>
            <w:r w:rsidRPr="00FC7007">
              <w:rPr>
                <w:color w:val="000000"/>
                <w:sz w:val="16"/>
                <w:szCs w:val="16"/>
              </w:rPr>
              <w:t>07</w:t>
            </w:r>
          </w:p>
        </w:tc>
        <w:tc>
          <w:tcPr>
            <w:tcW w:w="500" w:type="dxa"/>
            <w:tcBorders>
              <w:top w:val="nil"/>
              <w:left w:val="nil"/>
              <w:bottom w:val="single" w:sz="4" w:space="0" w:color="000000"/>
              <w:right w:val="single" w:sz="4" w:space="0" w:color="000000"/>
            </w:tcBorders>
            <w:shd w:val="clear" w:color="auto" w:fill="auto"/>
            <w:hideMark/>
          </w:tcPr>
          <w:p w14:paraId="2887C923" w14:textId="77777777" w:rsidR="00FC7007" w:rsidRPr="00FC7007" w:rsidRDefault="00FC7007" w:rsidP="00FC7007">
            <w:pPr>
              <w:jc w:val="center"/>
              <w:rPr>
                <w:color w:val="000000"/>
                <w:sz w:val="16"/>
                <w:szCs w:val="16"/>
              </w:rPr>
            </w:pPr>
            <w:r w:rsidRPr="00FC7007">
              <w:rPr>
                <w:color w:val="000000"/>
                <w:sz w:val="16"/>
                <w:szCs w:val="16"/>
              </w:rPr>
              <w:t>09</w:t>
            </w:r>
          </w:p>
        </w:tc>
        <w:tc>
          <w:tcPr>
            <w:tcW w:w="1500" w:type="dxa"/>
            <w:tcBorders>
              <w:top w:val="nil"/>
              <w:left w:val="nil"/>
              <w:bottom w:val="single" w:sz="4" w:space="0" w:color="000000"/>
              <w:right w:val="single" w:sz="4" w:space="0" w:color="000000"/>
            </w:tcBorders>
            <w:shd w:val="clear" w:color="auto" w:fill="auto"/>
            <w:hideMark/>
          </w:tcPr>
          <w:p w14:paraId="7C3BFA8F" w14:textId="77777777" w:rsidR="00FC7007" w:rsidRPr="00FC7007" w:rsidRDefault="00FC7007" w:rsidP="00FC7007">
            <w:pPr>
              <w:jc w:val="center"/>
              <w:rPr>
                <w:color w:val="000000"/>
                <w:sz w:val="16"/>
                <w:szCs w:val="16"/>
              </w:rPr>
            </w:pPr>
            <w:r w:rsidRPr="00FC7007">
              <w:rPr>
                <w:color w:val="000000"/>
                <w:sz w:val="16"/>
                <w:szCs w:val="16"/>
              </w:rPr>
              <w:t>41 561,03</w:t>
            </w:r>
          </w:p>
        </w:tc>
        <w:tc>
          <w:tcPr>
            <w:tcW w:w="1500" w:type="dxa"/>
            <w:tcBorders>
              <w:top w:val="nil"/>
              <w:left w:val="nil"/>
              <w:bottom w:val="single" w:sz="4" w:space="0" w:color="000000"/>
              <w:right w:val="single" w:sz="4" w:space="0" w:color="000000"/>
            </w:tcBorders>
            <w:shd w:val="clear" w:color="auto" w:fill="auto"/>
            <w:hideMark/>
          </w:tcPr>
          <w:p w14:paraId="24083EA8" w14:textId="77777777" w:rsidR="00FC7007" w:rsidRPr="00FC7007" w:rsidRDefault="00FC7007" w:rsidP="00FC7007">
            <w:pPr>
              <w:jc w:val="center"/>
              <w:rPr>
                <w:color w:val="000000"/>
                <w:sz w:val="16"/>
                <w:szCs w:val="16"/>
              </w:rPr>
            </w:pPr>
            <w:r w:rsidRPr="00FC7007">
              <w:rPr>
                <w:color w:val="000000"/>
                <w:sz w:val="16"/>
                <w:szCs w:val="16"/>
              </w:rPr>
              <w:t>39 629,10</w:t>
            </w:r>
          </w:p>
        </w:tc>
        <w:tc>
          <w:tcPr>
            <w:tcW w:w="1480" w:type="dxa"/>
            <w:tcBorders>
              <w:top w:val="nil"/>
              <w:left w:val="nil"/>
              <w:bottom w:val="single" w:sz="4" w:space="0" w:color="000000"/>
              <w:right w:val="single" w:sz="4" w:space="0" w:color="000000"/>
            </w:tcBorders>
            <w:shd w:val="clear" w:color="auto" w:fill="auto"/>
            <w:hideMark/>
          </w:tcPr>
          <w:p w14:paraId="6B586C80" w14:textId="77777777" w:rsidR="00FC7007" w:rsidRPr="00FC7007" w:rsidRDefault="00FC7007" w:rsidP="00FC7007">
            <w:pPr>
              <w:jc w:val="center"/>
              <w:rPr>
                <w:color w:val="000000"/>
                <w:sz w:val="16"/>
                <w:szCs w:val="16"/>
              </w:rPr>
            </w:pPr>
            <w:r w:rsidRPr="00FC7007">
              <w:rPr>
                <w:color w:val="000000"/>
                <w:sz w:val="16"/>
                <w:szCs w:val="16"/>
              </w:rPr>
              <w:t>39 694,93</w:t>
            </w:r>
          </w:p>
        </w:tc>
      </w:tr>
      <w:tr w:rsidR="00FC7007" w:rsidRPr="00FC7007" w14:paraId="7B871C2F" w14:textId="77777777" w:rsidTr="00437A94">
        <w:trPr>
          <w:trHeight w:val="47"/>
        </w:trPr>
        <w:tc>
          <w:tcPr>
            <w:tcW w:w="4140" w:type="dxa"/>
            <w:tcBorders>
              <w:top w:val="nil"/>
              <w:left w:val="single" w:sz="4" w:space="0" w:color="000000"/>
              <w:bottom w:val="single" w:sz="4" w:space="0" w:color="000000"/>
              <w:right w:val="single" w:sz="4" w:space="0" w:color="000000"/>
            </w:tcBorders>
            <w:shd w:val="clear" w:color="auto" w:fill="auto"/>
            <w:hideMark/>
          </w:tcPr>
          <w:p w14:paraId="5CEA1A58" w14:textId="77777777" w:rsidR="00FC7007" w:rsidRPr="00FC7007" w:rsidRDefault="00FC7007" w:rsidP="00FC7007">
            <w:pPr>
              <w:rPr>
                <w:color w:val="000000"/>
                <w:sz w:val="16"/>
                <w:szCs w:val="16"/>
              </w:rPr>
            </w:pPr>
            <w:r w:rsidRPr="00FC7007">
              <w:rPr>
                <w:color w:val="000000"/>
                <w:sz w:val="16"/>
                <w:szCs w:val="16"/>
              </w:rPr>
              <w:t>КУЛЬТУРА, КИНЕМАТОГРАФИЯ</w:t>
            </w:r>
          </w:p>
        </w:tc>
        <w:tc>
          <w:tcPr>
            <w:tcW w:w="500" w:type="dxa"/>
            <w:tcBorders>
              <w:top w:val="nil"/>
              <w:left w:val="nil"/>
              <w:bottom w:val="single" w:sz="4" w:space="0" w:color="000000"/>
              <w:right w:val="single" w:sz="4" w:space="0" w:color="000000"/>
            </w:tcBorders>
            <w:shd w:val="clear" w:color="auto" w:fill="auto"/>
            <w:hideMark/>
          </w:tcPr>
          <w:p w14:paraId="1C019C1B" w14:textId="77777777" w:rsidR="00FC7007" w:rsidRPr="00FC7007" w:rsidRDefault="00FC7007" w:rsidP="00FC7007">
            <w:pPr>
              <w:jc w:val="center"/>
              <w:rPr>
                <w:color w:val="000000"/>
                <w:sz w:val="16"/>
                <w:szCs w:val="16"/>
              </w:rPr>
            </w:pPr>
            <w:r w:rsidRPr="00FC7007">
              <w:rPr>
                <w:color w:val="000000"/>
                <w:sz w:val="16"/>
                <w:szCs w:val="16"/>
              </w:rPr>
              <w:t>08</w:t>
            </w:r>
          </w:p>
        </w:tc>
        <w:tc>
          <w:tcPr>
            <w:tcW w:w="500" w:type="dxa"/>
            <w:tcBorders>
              <w:top w:val="nil"/>
              <w:left w:val="nil"/>
              <w:bottom w:val="single" w:sz="4" w:space="0" w:color="000000"/>
              <w:right w:val="single" w:sz="4" w:space="0" w:color="000000"/>
            </w:tcBorders>
            <w:shd w:val="clear" w:color="auto" w:fill="auto"/>
            <w:hideMark/>
          </w:tcPr>
          <w:p w14:paraId="04CE6E23" w14:textId="77777777" w:rsidR="00FC7007" w:rsidRPr="00FC7007" w:rsidRDefault="00FC7007" w:rsidP="00FC7007">
            <w:pPr>
              <w:jc w:val="center"/>
              <w:rPr>
                <w:color w:val="000000"/>
                <w:sz w:val="16"/>
                <w:szCs w:val="16"/>
              </w:rPr>
            </w:pPr>
            <w:r w:rsidRPr="00FC7007">
              <w:rPr>
                <w:color w:val="000000"/>
                <w:sz w:val="16"/>
                <w:szCs w:val="16"/>
              </w:rPr>
              <w:t> </w:t>
            </w:r>
          </w:p>
        </w:tc>
        <w:tc>
          <w:tcPr>
            <w:tcW w:w="1500" w:type="dxa"/>
            <w:tcBorders>
              <w:top w:val="nil"/>
              <w:left w:val="nil"/>
              <w:bottom w:val="single" w:sz="4" w:space="0" w:color="000000"/>
              <w:right w:val="single" w:sz="4" w:space="0" w:color="000000"/>
            </w:tcBorders>
            <w:shd w:val="clear" w:color="auto" w:fill="auto"/>
            <w:hideMark/>
          </w:tcPr>
          <w:p w14:paraId="7E63DC46" w14:textId="77777777" w:rsidR="00FC7007" w:rsidRPr="00FC7007" w:rsidRDefault="00FC7007" w:rsidP="00FC7007">
            <w:pPr>
              <w:jc w:val="center"/>
              <w:rPr>
                <w:color w:val="000000"/>
                <w:sz w:val="16"/>
                <w:szCs w:val="16"/>
              </w:rPr>
            </w:pPr>
            <w:r w:rsidRPr="00FC7007">
              <w:rPr>
                <w:color w:val="000000"/>
                <w:sz w:val="16"/>
                <w:szCs w:val="16"/>
              </w:rPr>
              <w:t>204 250,38</w:t>
            </w:r>
          </w:p>
        </w:tc>
        <w:tc>
          <w:tcPr>
            <w:tcW w:w="1500" w:type="dxa"/>
            <w:tcBorders>
              <w:top w:val="nil"/>
              <w:left w:val="nil"/>
              <w:bottom w:val="single" w:sz="4" w:space="0" w:color="000000"/>
              <w:right w:val="single" w:sz="4" w:space="0" w:color="000000"/>
            </w:tcBorders>
            <w:shd w:val="clear" w:color="auto" w:fill="auto"/>
            <w:hideMark/>
          </w:tcPr>
          <w:p w14:paraId="58066609" w14:textId="77777777" w:rsidR="00FC7007" w:rsidRPr="00FC7007" w:rsidRDefault="00FC7007" w:rsidP="00FC7007">
            <w:pPr>
              <w:jc w:val="center"/>
              <w:rPr>
                <w:color w:val="000000"/>
                <w:sz w:val="16"/>
                <w:szCs w:val="16"/>
              </w:rPr>
            </w:pPr>
            <w:r w:rsidRPr="00FC7007">
              <w:rPr>
                <w:color w:val="000000"/>
                <w:sz w:val="16"/>
                <w:szCs w:val="16"/>
              </w:rPr>
              <w:t>202 743,05</w:t>
            </w:r>
          </w:p>
        </w:tc>
        <w:tc>
          <w:tcPr>
            <w:tcW w:w="1480" w:type="dxa"/>
            <w:tcBorders>
              <w:top w:val="nil"/>
              <w:left w:val="nil"/>
              <w:bottom w:val="single" w:sz="4" w:space="0" w:color="000000"/>
              <w:right w:val="single" w:sz="4" w:space="0" w:color="000000"/>
            </w:tcBorders>
            <w:shd w:val="clear" w:color="auto" w:fill="auto"/>
            <w:hideMark/>
          </w:tcPr>
          <w:p w14:paraId="088543CF" w14:textId="77777777" w:rsidR="00FC7007" w:rsidRPr="00FC7007" w:rsidRDefault="00FC7007" w:rsidP="00FC7007">
            <w:pPr>
              <w:jc w:val="center"/>
              <w:rPr>
                <w:color w:val="000000"/>
                <w:sz w:val="16"/>
                <w:szCs w:val="16"/>
              </w:rPr>
            </w:pPr>
            <w:r w:rsidRPr="00FC7007">
              <w:rPr>
                <w:color w:val="000000"/>
                <w:sz w:val="16"/>
                <w:szCs w:val="16"/>
              </w:rPr>
              <w:t>170 207,00</w:t>
            </w:r>
          </w:p>
        </w:tc>
      </w:tr>
      <w:tr w:rsidR="00FC7007" w:rsidRPr="00FC7007" w14:paraId="6341548D" w14:textId="77777777" w:rsidTr="00437A94">
        <w:trPr>
          <w:trHeight w:val="47"/>
        </w:trPr>
        <w:tc>
          <w:tcPr>
            <w:tcW w:w="4140" w:type="dxa"/>
            <w:tcBorders>
              <w:top w:val="nil"/>
              <w:left w:val="single" w:sz="4" w:space="0" w:color="000000"/>
              <w:bottom w:val="single" w:sz="4" w:space="0" w:color="000000"/>
              <w:right w:val="single" w:sz="4" w:space="0" w:color="000000"/>
            </w:tcBorders>
            <w:shd w:val="clear" w:color="auto" w:fill="auto"/>
            <w:hideMark/>
          </w:tcPr>
          <w:p w14:paraId="09513BED" w14:textId="77777777" w:rsidR="00FC7007" w:rsidRPr="00FC7007" w:rsidRDefault="00FC7007" w:rsidP="00FC7007">
            <w:pPr>
              <w:rPr>
                <w:color w:val="000000"/>
                <w:sz w:val="16"/>
                <w:szCs w:val="16"/>
              </w:rPr>
            </w:pPr>
            <w:r w:rsidRPr="00FC7007">
              <w:rPr>
                <w:color w:val="000000"/>
                <w:sz w:val="16"/>
                <w:szCs w:val="16"/>
              </w:rPr>
              <w:t>Культура</w:t>
            </w:r>
          </w:p>
        </w:tc>
        <w:tc>
          <w:tcPr>
            <w:tcW w:w="500" w:type="dxa"/>
            <w:tcBorders>
              <w:top w:val="nil"/>
              <w:left w:val="nil"/>
              <w:bottom w:val="single" w:sz="4" w:space="0" w:color="000000"/>
              <w:right w:val="single" w:sz="4" w:space="0" w:color="000000"/>
            </w:tcBorders>
            <w:shd w:val="clear" w:color="auto" w:fill="auto"/>
            <w:hideMark/>
          </w:tcPr>
          <w:p w14:paraId="0C74A886" w14:textId="77777777" w:rsidR="00FC7007" w:rsidRPr="00FC7007" w:rsidRDefault="00FC7007" w:rsidP="00FC7007">
            <w:pPr>
              <w:jc w:val="center"/>
              <w:rPr>
                <w:color w:val="000000"/>
                <w:sz w:val="16"/>
                <w:szCs w:val="16"/>
              </w:rPr>
            </w:pPr>
            <w:r w:rsidRPr="00FC7007">
              <w:rPr>
                <w:color w:val="000000"/>
                <w:sz w:val="16"/>
                <w:szCs w:val="16"/>
              </w:rPr>
              <w:t>08</w:t>
            </w:r>
          </w:p>
        </w:tc>
        <w:tc>
          <w:tcPr>
            <w:tcW w:w="500" w:type="dxa"/>
            <w:tcBorders>
              <w:top w:val="nil"/>
              <w:left w:val="nil"/>
              <w:bottom w:val="single" w:sz="4" w:space="0" w:color="000000"/>
              <w:right w:val="single" w:sz="4" w:space="0" w:color="000000"/>
            </w:tcBorders>
            <w:shd w:val="clear" w:color="auto" w:fill="auto"/>
            <w:hideMark/>
          </w:tcPr>
          <w:p w14:paraId="7271E3B5" w14:textId="77777777" w:rsidR="00FC7007" w:rsidRPr="00FC7007" w:rsidRDefault="00FC7007" w:rsidP="00FC7007">
            <w:pPr>
              <w:jc w:val="center"/>
              <w:rPr>
                <w:color w:val="000000"/>
                <w:sz w:val="16"/>
                <w:szCs w:val="16"/>
              </w:rPr>
            </w:pPr>
            <w:r w:rsidRPr="00FC7007">
              <w:rPr>
                <w:color w:val="000000"/>
                <w:sz w:val="16"/>
                <w:szCs w:val="16"/>
              </w:rPr>
              <w:t>01</w:t>
            </w:r>
          </w:p>
        </w:tc>
        <w:tc>
          <w:tcPr>
            <w:tcW w:w="1500" w:type="dxa"/>
            <w:tcBorders>
              <w:top w:val="nil"/>
              <w:left w:val="nil"/>
              <w:bottom w:val="single" w:sz="4" w:space="0" w:color="000000"/>
              <w:right w:val="single" w:sz="4" w:space="0" w:color="000000"/>
            </w:tcBorders>
            <w:shd w:val="clear" w:color="auto" w:fill="auto"/>
            <w:hideMark/>
          </w:tcPr>
          <w:p w14:paraId="16399E74" w14:textId="77777777" w:rsidR="00FC7007" w:rsidRPr="00FC7007" w:rsidRDefault="00FC7007" w:rsidP="00FC7007">
            <w:pPr>
              <w:jc w:val="center"/>
              <w:rPr>
                <w:color w:val="000000"/>
                <w:sz w:val="16"/>
                <w:szCs w:val="16"/>
              </w:rPr>
            </w:pPr>
            <w:r w:rsidRPr="00FC7007">
              <w:rPr>
                <w:color w:val="000000"/>
                <w:sz w:val="16"/>
                <w:szCs w:val="16"/>
              </w:rPr>
              <w:t>176 950,76</w:t>
            </w:r>
          </w:p>
        </w:tc>
        <w:tc>
          <w:tcPr>
            <w:tcW w:w="1500" w:type="dxa"/>
            <w:tcBorders>
              <w:top w:val="nil"/>
              <w:left w:val="nil"/>
              <w:bottom w:val="single" w:sz="4" w:space="0" w:color="000000"/>
              <w:right w:val="single" w:sz="4" w:space="0" w:color="000000"/>
            </w:tcBorders>
            <w:shd w:val="clear" w:color="auto" w:fill="auto"/>
            <w:hideMark/>
          </w:tcPr>
          <w:p w14:paraId="3B8079D2" w14:textId="77777777" w:rsidR="00FC7007" w:rsidRPr="00FC7007" w:rsidRDefault="00FC7007" w:rsidP="00FC7007">
            <w:pPr>
              <w:jc w:val="center"/>
              <w:rPr>
                <w:color w:val="000000"/>
                <w:sz w:val="16"/>
                <w:szCs w:val="16"/>
              </w:rPr>
            </w:pPr>
            <w:r w:rsidRPr="00FC7007">
              <w:rPr>
                <w:color w:val="000000"/>
                <w:sz w:val="16"/>
                <w:szCs w:val="16"/>
              </w:rPr>
              <w:t>175 993,74</w:t>
            </w:r>
          </w:p>
        </w:tc>
        <w:tc>
          <w:tcPr>
            <w:tcW w:w="1480" w:type="dxa"/>
            <w:tcBorders>
              <w:top w:val="nil"/>
              <w:left w:val="nil"/>
              <w:bottom w:val="single" w:sz="4" w:space="0" w:color="000000"/>
              <w:right w:val="single" w:sz="4" w:space="0" w:color="000000"/>
            </w:tcBorders>
            <w:shd w:val="clear" w:color="auto" w:fill="auto"/>
            <w:hideMark/>
          </w:tcPr>
          <w:p w14:paraId="4ACE312C" w14:textId="77777777" w:rsidR="00FC7007" w:rsidRPr="00FC7007" w:rsidRDefault="00FC7007" w:rsidP="00FC7007">
            <w:pPr>
              <w:jc w:val="center"/>
              <w:rPr>
                <w:color w:val="000000"/>
                <w:sz w:val="16"/>
                <w:szCs w:val="16"/>
              </w:rPr>
            </w:pPr>
            <w:r w:rsidRPr="00FC7007">
              <w:rPr>
                <w:color w:val="000000"/>
                <w:sz w:val="16"/>
                <w:szCs w:val="16"/>
              </w:rPr>
              <w:t>143 458,09</w:t>
            </w:r>
          </w:p>
        </w:tc>
      </w:tr>
      <w:tr w:rsidR="00FC7007" w:rsidRPr="00FC7007" w14:paraId="5CEF557D" w14:textId="77777777" w:rsidTr="00437A94">
        <w:trPr>
          <w:trHeight w:val="47"/>
        </w:trPr>
        <w:tc>
          <w:tcPr>
            <w:tcW w:w="4140" w:type="dxa"/>
            <w:tcBorders>
              <w:top w:val="nil"/>
              <w:left w:val="single" w:sz="4" w:space="0" w:color="000000"/>
              <w:bottom w:val="single" w:sz="4" w:space="0" w:color="000000"/>
              <w:right w:val="single" w:sz="4" w:space="0" w:color="000000"/>
            </w:tcBorders>
            <w:shd w:val="clear" w:color="auto" w:fill="auto"/>
            <w:hideMark/>
          </w:tcPr>
          <w:p w14:paraId="5C5590D1" w14:textId="77777777" w:rsidR="00FC7007" w:rsidRPr="00FC7007" w:rsidRDefault="00FC7007" w:rsidP="00FC7007">
            <w:pPr>
              <w:rPr>
                <w:color w:val="000000"/>
                <w:sz w:val="16"/>
                <w:szCs w:val="16"/>
              </w:rPr>
            </w:pPr>
            <w:r w:rsidRPr="00FC7007">
              <w:rPr>
                <w:color w:val="000000"/>
                <w:sz w:val="16"/>
                <w:szCs w:val="16"/>
              </w:rPr>
              <w:t>Другие вопросы в области культуры, кинематографии</w:t>
            </w:r>
          </w:p>
        </w:tc>
        <w:tc>
          <w:tcPr>
            <w:tcW w:w="500" w:type="dxa"/>
            <w:tcBorders>
              <w:top w:val="nil"/>
              <w:left w:val="nil"/>
              <w:bottom w:val="single" w:sz="4" w:space="0" w:color="000000"/>
              <w:right w:val="single" w:sz="4" w:space="0" w:color="000000"/>
            </w:tcBorders>
            <w:shd w:val="clear" w:color="auto" w:fill="auto"/>
            <w:hideMark/>
          </w:tcPr>
          <w:p w14:paraId="59A19BD5" w14:textId="77777777" w:rsidR="00FC7007" w:rsidRPr="00FC7007" w:rsidRDefault="00FC7007" w:rsidP="00FC7007">
            <w:pPr>
              <w:jc w:val="center"/>
              <w:rPr>
                <w:color w:val="000000"/>
                <w:sz w:val="16"/>
                <w:szCs w:val="16"/>
              </w:rPr>
            </w:pPr>
            <w:r w:rsidRPr="00FC7007">
              <w:rPr>
                <w:color w:val="000000"/>
                <w:sz w:val="16"/>
                <w:szCs w:val="16"/>
              </w:rPr>
              <w:t>08</w:t>
            </w:r>
          </w:p>
        </w:tc>
        <w:tc>
          <w:tcPr>
            <w:tcW w:w="500" w:type="dxa"/>
            <w:tcBorders>
              <w:top w:val="nil"/>
              <w:left w:val="nil"/>
              <w:bottom w:val="single" w:sz="4" w:space="0" w:color="000000"/>
              <w:right w:val="single" w:sz="4" w:space="0" w:color="000000"/>
            </w:tcBorders>
            <w:shd w:val="clear" w:color="auto" w:fill="auto"/>
            <w:hideMark/>
          </w:tcPr>
          <w:p w14:paraId="27E42886" w14:textId="77777777" w:rsidR="00FC7007" w:rsidRPr="00FC7007" w:rsidRDefault="00FC7007" w:rsidP="00FC7007">
            <w:pPr>
              <w:jc w:val="center"/>
              <w:rPr>
                <w:color w:val="000000"/>
                <w:sz w:val="16"/>
                <w:szCs w:val="16"/>
              </w:rPr>
            </w:pPr>
            <w:r w:rsidRPr="00FC7007">
              <w:rPr>
                <w:color w:val="000000"/>
                <w:sz w:val="16"/>
                <w:szCs w:val="16"/>
              </w:rPr>
              <w:t>04</w:t>
            </w:r>
          </w:p>
        </w:tc>
        <w:tc>
          <w:tcPr>
            <w:tcW w:w="1500" w:type="dxa"/>
            <w:tcBorders>
              <w:top w:val="nil"/>
              <w:left w:val="nil"/>
              <w:bottom w:val="single" w:sz="4" w:space="0" w:color="000000"/>
              <w:right w:val="single" w:sz="4" w:space="0" w:color="000000"/>
            </w:tcBorders>
            <w:shd w:val="clear" w:color="auto" w:fill="auto"/>
            <w:hideMark/>
          </w:tcPr>
          <w:p w14:paraId="76F376F7" w14:textId="77777777" w:rsidR="00FC7007" w:rsidRPr="00FC7007" w:rsidRDefault="00FC7007" w:rsidP="00FC7007">
            <w:pPr>
              <w:jc w:val="center"/>
              <w:rPr>
                <w:color w:val="000000"/>
                <w:sz w:val="16"/>
                <w:szCs w:val="16"/>
              </w:rPr>
            </w:pPr>
            <w:r w:rsidRPr="00FC7007">
              <w:rPr>
                <w:color w:val="000000"/>
                <w:sz w:val="16"/>
                <w:szCs w:val="16"/>
              </w:rPr>
              <w:t>27 299,62</w:t>
            </w:r>
          </w:p>
        </w:tc>
        <w:tc>
          <w:tcPr>
            <w:tcW w:w="1500" w:type="dxa"/>
            <w:tcBorders>
              <w:top w:val="nil"/>
              <w:left w:val="nil"/>
              <w:bottom w:val="single" w:sz="4" w:space="0" w:color="000000"/>
              <w:right w:val="single" w:sz="4" w:space="0" w:color="000000"/>
            </w:tcBorders>
            <w:shd w:val="clear" w:color="auto" w:fill="auto"/>
            <w:hideMark/>
          </w:tcPr>
          <w:p w14:paraId="7527DD36" w14:textId="77777777" w:rsidR="00FC7007" w:rsidRPr="00FC7007" w:rsidRDefault="00FC7007" w:rsidP="00FC7007">
            <w:pPr>
              <w:jc w:val="center"/>
              <w:rPr>
                <w:color w:val="000000"/>
                <w:sz w:val="16"/>
                <w:szCs w:val="16"/>
              </w:rPr>
            </w:pPr>
            <w:r w:rsidRPr="00FC7007">
              <w:rPr>
                <w:color w:val="000000"/>
                <w:sz w:val="16"/>
                <w:szCs w:val="16"/>
              </w:rPr>
              <w:t>26 749,31</w:t>
            </w:r>
          </w:p>
        </w:tc>
        <w:tc>
          <w:tcPr>
            <w:tcW w:w="1480" w:type="dxa"/>
            <w:tcBorders>
              <w:top w:val="nil"/>
              <w:left w:val="nil"/>
              <w:bottom w:val="single" w:sz="4" w:space="0" w:color="000000"/>
              <w:right w:val="single" w:sz="4" w:space="0" w:color="000000"/>
            </w:tcBorders>
            <w:shd w:val="clear" w:color="auto" w:fill="auto"/>
            <w:hideMark/>
          </w:tcPr>
          <w:p w14:paraId="155E47A6" w14:textId="77777777" w:rsidR="00FC7007" w:rsidRPr="00FC7007" w:rsidRDefault="00FC7007" w:rsidP="00FC7007">
            <w:pPr>
              <w:jc w:val="center"/>
              <w:rPr>
                <w:color w:val="000000"/>
                <w:sz w:val="16"/>
                <w:szCs w:val="16"/>
              </w:rPr>
            </w:pPr>
            <w:r w:rsidRPr="00FC7007">
              <w:rPr>
                <w:color w:val="000000"/>
                <w:sz w:val="16"/>
                <w:szCs w:val="16"/>
              </w:rPr>
              <w:t>26 748,91</w:t>
            </w:r>
          </w:p>
        </w:tc>
      </w:tr>
      <w:tr w:rsidR="00FC7007" w:rsidRPr="00FC7007" w14:paraId="683AE958" w14:textId="77777777" w:rsidTr="00437A94">
        <w:trPr>
          <w:trHeight w:val="47"/>
        </w:trPr>
        <w:tc>
          <w:tcPr>
            <w:tcW w:w="4140" w:type="dxa"/>
            <w:tcBorders>
              <w:top w:val="nil"/>
              <w:left w:val="single" w:sz="4" w:space="0" w:color="000000"/>
              <w:bottom w:val="single" w:sz="4" w:space="0" w:color="000000"/>
              <w:right w:val="single" w:sz="4" w:space="0" w:color="000000"/>
            </w:tcBorders>
            <w:shd w:val="clear" w:color="auto" w:fill="auto"/>
            <w:hideMark/>
          </w:tcPr>
          <w:p w14:paraId="64AF805D" w14:textId="77777777" w:rsidR="00FC7007" w:rsidRPr="00FC7007" w:rsidRDefault="00FC7007" w:rsidP="00FC7007">
            <w:pPr>
              <w:rPr>
                <w:color w:val="000000"/>
                <w:sz w:val="16"/>
                <w:szCs w:val="16"/>
              </w:rPr>
            </w:pPr>
            <w:r w:rsidRPr="00FC7007">
              <w:rPr>
                <w:color w:val="000000"/>
                <w:sz w:val="16"/>
                <w:szCs w:val="16"/>
              </w:rPr>
              <w:t>СОЦИАЛЬНАЯ ПОЛИТИКА</w:t>
            </w:r>
          </w:p>
        </w:tc>
        <w:tc>
          <w:tcPr>
            <w:tcW w:w="500" w:type="dxa"/>
            <w:tcBorders>
              <w:top w:val="nil"/>
              <w:left w:val="nil"/>
              <w:bottom w:val="single" w:sz="4" w:space="0" w:color="000000"/>
              <w:right w:val="single" w:sz="4" w:space="0" w:color="000000"/>
            </w:tcBorders>
            <w:shd w:val="clear" w:color="auto" w:fill="auto"/>
            <w:hideMark/>
          </w:tcPr>
          <w:p w14:paraId="3BDC5577" w14:textId="77777777" w:rsidR="00FC7007" w:rsidRPr="00FC7007" w:rsidRDefault="00FC7007" w:rsidP="00FC7007">
            <w:pPr>
              <w:jc w:val="center"/>
              <w:rPr>
                <w:color w:val="000000"/>
                <w:sz w:val="16"/>
                <w:szCs w:val="16"/>
              </w:rPr>
            </w:pPr>
            <w:r w:rsidRPr="00FC7007">
              <w:rPr>
                <w:color w:val="000000"/>
                <w:sz w:val="16"/>
                <w:szCs w:val="16"/>
              </w:rPr>
              <w:t>10</w:t>
            </w:r>
          </w:p>
        </w:tc>
        <w:tc>
          <w:tcPr>
            <w:tcW w:w="500" w:type="dxa"/>
            <w:tcBorders>
              <w:top w:val="nil"/>
              <w:left w:val="nil"/>
              <w:bottom w:val="single" w:sz="4" w:space="0" w:color="000000"/>
              <w:right w:val="single" w:sz="4" w:space="0" w:color="000000"/>
            </w:tcBorders>
            <w:shd w:val="clear" w:color="auto" w:fill="auto"/>
            <w:hideMark/>
          </w:tcPr>
          <w:p w14:paraId="0EC77C5E" w14:textId="77777777" w:rsidR="00FC7007" w:rsidRPr="00FC7007" w:rsidRDefault="00FC7007" w:rsidP="00FC7007">
            <w:pPr>
              <w:jc w:val="center"/>
              <w:rPr>
                <w:color w:val="000000"/>
                <w:sz w:val="16"/>
                <w:szCs w:val="16"/>
              </w:rPr>
            </w:pPr>
            <w:r w:rsidRPr="00FC7007">
              <w:rPr>
                <w:color w:val="000000"/>
                <w:sz w:val="16"/>
                <w:szCs w:val="16"/>
              </w:rPr>
              <w:t> </w:t>
            </w:r>
          </w:p>
        </w:tc>
        <w:tc>
          <w:tcPr>
            <w:tcW w:w="1500" w:type="dxa"/>
            <w:tcBorders>
              <w:top w:val="nil"/>
              <w:left w:val="nil"/>
              <w:bottom w:val="single" w:sz="4" w:space="0" w:color="000000"/>
              <w:right w:val="single" w:sz="4" w:space="0" w:color="000000"/>
            </w:tcBorders>
            <w:shd w:val="clear" w:color="auto" w:fill="auto"/>
            <w:hideMark/>
          </w:tcPr>
          <w:p w14:paraId="15FAD63A" w14:textId="77777777" w:rsidR="00FC7007" w:rsidRPr="00FC7007" w:rsidRDefault="00FC7007" w:rsidP="00FC7007">
            <w:pPr>
              <w:jc w:val="center"/>
              <w:rPr>
                <w:color w:val="000000"/>
                <w:sz w:val="16"/>
                <w:szCs w:val="16"/>
              </w:rPr>
            </w:pPr>
            <w:r w:rsidRPr="00FC7007">
              <w:rPr>
                <w:color w:val="000000"/>
                <w:sz w:val="16"/>
                <w:szCs w:val="16"/>
              </w:rPr>
              <w:t>356 906,96</w:t>
            </w:r>
          </w:p>
        </w:tc>
        <w:tc>
          <w:tcPr>
            <w:tcW w:w="1500" w:type="dxa"/>
            <w:tcBorders>
              <w:top w:val="nil"/>
              <w:left w:val="nil"/>
              <w:bottom w:val="single" w:sz="4" w:space="0" w:color="000000"/>
              <w:right w:val="single" w:sz="4" w:space="0" w:color="000000"/>
            </w:tcBorders>
            <w:shd w:val="clear" w:color="auto" w:fill="auto"/>
            <w:hideMark/>
          </w:tcPr>
          <w:p w14:paraId="52F92BC3" w14:textId="77777777" w:rsidR="00FC7007" w:rsidRPr="00FC7007" w:rsidRDefault="00FC7007" w:rsidP="00FC7007">
            <w:pPr>
              <w:jc w:val="center"/>
              <w:rPr>
                <w:color w:val="000000"/>
                <w:sz w:val="16"/>
                <w:szCs w:val="16"/>
              </w:rPr>
            </w:pPr>
            <w:r w:rsidRPr="00FC7007">
              <w:rPr>
                <w:color w:val="000000"/>
                <w:sz w:val="16"/>
                <w:szCs w:val="16"/>
              </w:rPr>
              <w:t>348 562,69</w:t>
            </w:r>
          </w:p>
        </w:tc>
        <w:tc>
          <w:tcPr>
            <w:tcW w:w="1480" w:type="dxa"/>
            <w:tcBorders>
              <w:top w:val="nil"/>
              <w:left w:val="nil"/>
              <w:bottom w:val="single" w:sz="4" w:space="0" w:color="000000"/>
              <w:right w:val="single" w:sz="4" w:space="0" w:color="000000"/>
            </w:tcBorders>
            <w:shd w:val="clear" w:color="auto" w:fill="auto"/>
            <w:hideMark/>
          </w:tcPr>
          <w:p w14:paraId="3C10B6A0" w14:textId="77777777" w:rsidR="00FC7007" w:rsidRPr="00FC7007" w:rsidRDefault="00FC7007" w:rsidP="00FC7007">
            <w:pPr>
              <w:jc w:val="center"/>
              <w:rPr>
                <w:color w:val="000000"/>
                <w:sz w:val="16"/>
                <w:szCs w:val="16"/>
              </w:rPr>
            </w:pPr>
            <w:r w:rsidRPr="00FC7007">
              <w:rPr>
                <w:color w:val="000000"/>
                <w:sz w:val="16"/>
                <w:szCs w:val="16"/>
              </w:rPr>
              <w:t>349 154,96</w:t>
            </w:r>
          </w:p>
        </w:tc>
      </w:tr>
      <w:tr w:rsidR="00FC7007" w:rsidRPr="00FC7007" w14:paraId="404244AC" w14:textId="77777777" w:rsidTr="00437A94">
        <w:trPr>
          <w:trHeight w:val="47"/>
        </w:trPr>
        <w:tc>
          <w:tcPr>
            <w:tcW w:w="4140" w:type="dxa"/>
            <w:tcBorders>
              <w:top w:val="nil"/>
              <w:left w:val="single" w:sz="4" w:space="0" w:color="000000"/>
              <w:bottom w:val="single" w:sz="4" w:space="0" w:color="000000"/>
              <w:right w:val="single" w:sz="4" w:space="0" w:color="000000"/>
            </w:tcBorders>
            <w:shd w:val="clear" w:color="auto" w:fill="auto"/>
            <w:hideMark/>
          </w:tcPr>
          <w:p w14:paraId="3716D147" w14:textId="77777777" w:rsidR="00FC7007" w:rsidRPr="00FC7007" w:rsidRDefault="00FC7007" w:rsidP="00FC7007">
            <w:pPr>
              <w:rPr>
                <w:color w:val="000000"/>
                <w:sz w:val="16"/>
                <w:szCs w:val="16"/>
              </w:rPr>
            </w:pPr>
            <w:r w:rsidRPr="00FC7007">
              <w:rPr>
                <w:color w:val="000000"/>
                <w:sz w:val="16"/>
                <w:szCs w:val="16"/>
              </w:rPr>
              <w:t>Социальное обеспечение населения</w:t>
            </w:r>
          </w:p>
        </w:tc>
        <w:tc>
          <w:tcPr>
            <w:tcW w:w="500" w:type="dxa"/>
            <w:tcBorders>
              <w:top w:val="nil"/>
              <w:left w:val="nil"/>
              <w:bottom w:val="single" w:sz="4" w:space="0" w:color="000000"/>
              <w:right w:val="single" w:sz="4" w:space="0" w:color="000000"/>
            </w:tcBorders>
            <w:shd w:val="clear" w:color="auto" w:fill="auto"/>
            <w:hideMark/>
          </w:tcPr>
          <w:p w14:paraId="01675163" w14:textId="77777777" w:rsidR="00FC7007" w:rsidRPr="00FC7007" w:rsidRDefault="00FC7007" w:rsidP="00FC7007">
            <w:pPr>
              <w:jc w:val="center"/>
              <w:rPr>
                <w:color w:val="000000"/>
                <w:sz w:val="16"/>
                <w:szCs w:val="16"/>
              </w:rPr>
            </w:pPr>
            <w:r w:rsidRPr="00FC7007">
              <w:rPr>
                <w:color w:val="000000"/>
                <w:sz w:val="16"/>
                <w:szCs w:val="16"/>
              </w:rPr>
              <w:t>10</w:t>
            </w:r>
          </w:p>
        </w:tc>
        <w:tc>
          <w:tcPr>
            <w:tcW w:w="500" w:type="dxa"/>
            <w:tcBorders>
              <w:top w:val="nil"/>
              <w:left w:val="nil"/>
              <w:bottom w:val="single" w:sz="4" w:space="0" w:color="000000"/>
              <w:right w:val="single" w:sz="4" w:space="0" w:color="000000"/>
            </w:tcBorders>
            <w:shd w:val="clear" w:color="auto" w:fill="auto"/>
            <w:hideMark/>
          </w:tcPr>
          <w:p w14:paraId="73A9E61A" w14:textId="77777777" w:rsidR="00FC7007" w:rsidRPr="00FC7007" w:rsidRDefault="00FC7007" w:rsidP="00FC7007">
            <w:pPr>
              <w:jc w:val="center"/>
              <w:rPr>
                <w:color w:val="000000"/>
                <w:sz w:val="16"/>
                <w:szCs w:val="16"/>
              </w:rPr>
            </w:pPr>
            <w:r w:rsidRPr="00FC7007">
              <w:rPr>
                <w:color w:val="000000"/>
                <w:sz w:val="16"/>
                <w:szCs w:val="16"/>
              </w:rPr>
              <w:t>03</w:t>
            </w:r>
          </w:p>
        </w:tc>
        <w:tc>
          <w:tcPr>
            <w:tcW w:w="1500" w:type="dxa"/>
            <w:tcBorders>
              <w:top w:val="nil"/>
              <w:left w:val="nil"/>
              <w:bottom w:val="single" w:sz="4" w:space="0" w:color="000000"/>
              <w:right w:val="single" w:sz="4" w:space="0" w:color="000000"/>
            </w:tcBorders>
            <w:shd w:val="clear" w:color="auto" w:fill="auto"/>
            <w:hideMark/>
          </w:tcPr>
          <w:p w14:paraId="57ED7AEA" w14:textId="77777777" w:rsidR="00FC7007" w:rsidRPr="00FC7007" w:rsidRDefault="00FC7007" w:rsidP="00FC7007">
            <w:pPr>
              <w:jc w:val="center"/>
              <w:rPr>
                <w:color w:val="000000"/>
                <w:sz w:val="16"/>
                <w:szCs w:val="16"/>
              </w:rPr>
            </w:pPr>
            <w:r w:rsidRPr="00FC7007">
              <w:rPr>
                <w:color w:val="000000"/>
                <w:sz w:val="16"/>
                <w:szCs w:val="16"/>
              </w:rPr>
              <w:t>216 110,56</w:t>
            </w:r>
          </w:p>
        </w:tc>
        <w:tc>
          <w:tcPr>
            <w:tcW w:w="1500" w:type="dxa"/>
            <w:tcBorders>
              <w:top w:val="nil"/>
              <w:left w:val="nil"/>
              <w:bottom w:val="single" w:sz="4" w:space="0" w:color="000000"/>
              <w:right w:val="single" w:sz="4" w:space="0" w:color="000000"/>
            </w:tcBorders>
            <w:shd w:val="clear" w:color="auto" w:fill="auto"/>
            <w:hideMark/>
          </w:tcPr>
          <w:p w14:paraId="4C9157F8" w14:textId="77777777" w:rsidR="00FC7007" w:rsidRPr="00FC7007" w:rsidRDefault="00FC7007" w:rsidP="00FC7007">
            <w:pPr>
              <w:jc w:val="center"/>
              <w:rPr>
                <w:color w:val="000000"/>
                <w:sz w:val="16"/>
                <w:szCs w:val="16"/>
              </w:rPr>
            </w:pPr>
            <w:r w:rsidRPr="00FC7007">
              <w:rPr>
                <w:color w:val="000000"/>
                <w:sz w:val="16"/>
                <w:szCs w:val="16"/>
              </w:rPr>
              <w:t>192 302,51</w:t>
            </w:r>
          </w:p>
        </w:tc>
        <w:tc>
          <w:tcPr>
            <w:tcW w:w="1480" w:type="dxa"/>
            <w:tcBorders>
              <w:top w:val="nil"/>
              <w:left w:val="nil"/>
              <w:bottom w:val="single" w:sz="4" w:space="0" w:color="000000"/>
              <w:right w:val="single" w:sz="4" w:space="0" w:color="000000"/>
            </w:tcBorders>
            <w:shd w:val="clear" w:color="auto" w:fill="auto"/>
            <w:hideMark/>
          </w:tcPr>
          <w:p w14:paraId="7EE8B3AF" w14:textId="77777777" w:rsidR="00FC7007" w:rsidRPr="00FC7007" w:rsidRDefault="00FC7007" w:rsidP="00FC7007">
            <w:pPr>
              <w:jc w:val="center"/>
              <w:rPr>
                <w:color w:val="000000"/>
                <w:sz w:val="16"/>
                <w:szCs w:val="16"/>
              </w:rPr>
            </w:pPr>
            <w:r w:rsidRPr="00FC7007">
              <w:rPr>
                <w:color w:val="000000"/>
                <w:sz w:val="16"/>
                <w:szCs w:val="16"/>
              </w:rPr>
              <w:t>186 307,13</w:t>
            </w:r>
          </w:p>
        </w:tc>
      </w:tr>
      <w:tr w:rsidR="00FC7007" w:rsidRPr="00FC7007" w14:paraId="0E20C6E4" w14:textId="77777777" w:rsidTr="00437A94">
        <w:trPr>
          <w:trHeight w:val="47"/>
        </w:trPr>
        <w:tc>
          <w:tcPr>
            <w:tcW w:w="4140" w:type="dxa"/>
            <w:tcBorders>
              <w:top w:val="nil"/>
              <w:left w:val="single" w:sz="4" w:space="0" w:color="000000"/>
              <w:bottom w:val="single" w:sz="4" w:space="0" w:color="000000"/>
              <w:right w:val="single" w:sz="4" w:space="0" w:color="000000"/>
            </w:tcBorders>
            <w:shd w:val="clear" w:color="auto" w:fill="auto"/>
            <w:hideMark/>
          </w:tcPr>
          <w:p w14:paraId="49515D51" w14:textId="77777777" w:rsidR="00FC7007" w:rsidRPr="00FC7007" w:rsidRDefault="00FC7007" w:rsidP="00FC7007">
            <w:pPr>
              <w:rPr>
                <w:color w:val="000000"/>
                <w:sz w:val="16"/>
                <w:szCs w:val="16"/>
              </w:rPr>
            </w:pPr>
            <w:r w:rsidRPr="00FC7007">
              <w:rPr>
                <w:color w:val="000000"/>
                <w:sz w:val="16"/>
                <w:szCs w:val="16"/>
              </w:rPr>
              <w:t>Охрана семьи и детства</w:t>
            </w:r>
          </w:p>
        </w:tc>
        <w:tc>
          <w:tcPr>
            <w:tcW w:w="500" w:type="dxa"/>
            <w:tcBorders>
              <w:top w:val="nil"/>
              <w:left w:val="nil"/>
              <w:bottom w:val="single" w:sz="4" w:space="0" w:color="000000"/>
              <w:right w:val="single" w:sz="4" w:space="0" w:color="000000"/>
            </w:tcBorders>
            <w:shd w:val="clear" w:color="auto" w:fill="auto"/>
            <w:hideMark/>
          </w:tcPr>
          <w:p w14:paraId="5175B64E" w14:textId="77777777" w:rsidR="00FC7007" w:rsidRPr="00FC7007" w:rsidRDefault="00FC7007" w:rsidP="00FC7007">
            <w:pPr>
              <w:jc w:val="center"/>
              <w:rPr>
                <w:color w:val="000000"/>
                <w:sz w:val="16"/>
                <w:szCs w:val="16"/>
              </w:rPr>
            </w:pPr>
            <w:r w:rsidRPr="00FC7007">
              <w:rPr>
                <w:color w:val="000000"/>
                <w:sz w:val="16"/>
                <w:szCs w:val="16"/>
              </w:rPr>
              <w:t>10</w:t>
            </w:r>
          </w:p>
        </w:tc>
        <w:tc>
          <w:tcPr>
            <w:tcW w:w="500" w:type="dxa"/>
            <w:tcBorders>
              <w:top w:val="nil"/>
              <w:left w:val="nil"/>
              <w:bottom w:val="single" w:sz="4" w:space="0" w:color="000000"/>
              <w:right w:val="single" w:sz="4" w:space="0" w:color="000000"/>
            </w:tcBorders>
            <w:shd w:val="clear" w:color="auto" w:fill="auto"/>
            <w:hideMark/>
          </w:tcPr>
          <w:p w14:paraId="2BDFABEC" w14:textId="77777777" w:rsidR="00FC7007" w:rsidRPr="00FC7007" w:rsidRDefault="00FC7007" w:rsidP="00FC7007">
            <w:pPr>
              <w:jc w:val="center"/>
              <w:rPr>
                <w:color w:val="000000"/>
                <w:sz w:val="16"/>
                <w:szCs w:val="16"/>
              </w:rPr>
            </w:pPr>
            <w:r w:rsidRPr="00FC7007">
              <w:rPr>
                <w:color w:val="000000"/>
                <w:sz w:val="16"/>
                <w:szCs w:val="16"/>
              </w:rPr>
              <w:t>04</w:t>
            </w:r>
          </w:p>
        </w:tc>
        <w:tc>
          <w:tcPr>
            <w:tcW w:w="1500" w:type="dxa"/>
            <w:tcBorders>
              <w:top w:val="nil"/>
              <w:left w:val="nil"/>
              <w:bottom w:val="single" w:sz="4" w:space="0" w:color="000000"/>
              <w:right w:val="single" w:sz="4" w:space="0" w:color="000000"/>
            </w:tcBorders>
            <w:shd w:val="clear" w:color="auto" w:fill="auto"/>
            <w:hideMark/>
          </w:tcPr>
          <w:p w14:paraId="3ED3518E" w14:textId="77777777" w:rsidR="00FC7007" w:rsidRPr="00FC7007" w:rsidRDefault="00FC7007" w:rsidP="00FC7007">
            <w:pPr>
              <w:jc w:val="center"/>
              <w:rPr>
                <w:color w:val="000000"/>
                <w:sz w:val="16"/>
                <w:szCs w:val="16"/>
              </w:rPr>
            </w:pPr>
            <w:r w:rsidRPr="00FC7007">
              <w:rPr>
                <w:color w:val="000000"/>
                <w:sz w:val="16"/>
                <w:szCs w:val="16"/>
              </w:rPr>
              <w:t>107 040,81</w:t>
            </w:r>
          </w:p>
        </w:tc>
        <w:tc>
          <w:tcPr>
            <w:tcW w:w="1500" w:type="dxa"/>
            <w:tcBorders>
              <w:top w:val="nil"/>
              <w:left w:val="nil"/>
              <w:bottom w:val="single" w:sz="4" w:space="0" w:color="000000"/>
              <w:right w:val="single" w:sz="4" w:space="0" w:color="000000"/>
            </w:tcBorders>
            <w:shd w:val="clear" w:color="auto" w:fill="auto"/>
            <w:hideMark/>
          </w:tcPr>
          <w:p w14:paraId="4BEC7FBD" w14:textId="77777777" w:rsidR="00FC7007" w:rsidRPr="00FC7007" w:rsidRDefault="00FC7007" w:rsidP="00FC7007">
            <w:pPr>
              <w:jc w:val="center"/>
              <w:rPr>
                <w:color w:val="000000"/>
                <w:sz w:val="16"/>
                <w:szCs w:val="16"/>
              </w:rPr>
            </w:pPr>
            <w:r w:rsidRPr="00FC7007">
              <w:rPr>
                <w:color w:val="000000"/>
                <w:sz w:val="16"/>
                <w:szCs w:val="16"/>
              </w:rPr>
              <w:t>123 035,39</w:t>
            </w:r>
          </w:p>
        </w:tc>
        <w:tc>
          <w:tcPr>
            <w:tcW w:w="1480" w:type="dxa"/>
            <w:tcBorders>
              <w:top w:val="nil"/>
              <w:left w:val="nil"/>
              <w:bottom w:val="single" w:sz="4" w:space="0" w:color="000000"/>
              <w:right w:val="single" w:sz="4" w:space="0" w:color="000000"/>
            </w:tcBorders>
            <w:shd w:val="clear" w:color="auto" w:fill="auto"/>
            <w:hideMark/>
          </w:tcPr>
          <w:p w14:paraId="4AED569E" w14:textId="77777777" w:rsidR="00FC7007" w:rsidRPr="00FC7007" w:rsidRDefault="00FC7007" w:rsidP="00FC7007">
            <w:pPr>
              <w:jc w:val="center"/>
              <w:rPr>
                <w:color w:val="000000"/>
                <w:sz w:val="16"/>
                <w:szCs w:val="16"/>
              </w:rPr>
            </w:pPr>
            <w:r w:rsidRPr="00FC7007">
              <w:rPr>
                <w:color w:val="000000"/>
                <w:sz w:val="16"/>
                <w:szCs w:val="16"/>
              </w:rPr>
              <w:t>129 622,75</w:t>
            </w:r>
          </w:p>
        </w:tc>
      </w:tr>
      <w:tr w:rsidR="00FC7007" w:rsidRPr="00FC7007" w14:paraId="6B361503" w14:textId="77777777" w:rsidTr="00FC7007">
        <w:trPr>
          <w:trHeight w:val="203"/>
        </w:trPr>
        <w:tc>
          <w:tcPr>
            <w:tcW w:w="4140" w:type="dxa"/>
            <w:tcBorders>
              <w:top w:val="nil"/>
              <w:left w:val="single" w:sz="4" w:space="0" w:color="000000"/>
              <w:bottom w:val="single" w:sz="4" w:space="0" w:color="000000"/>
              <w:right w:val="single" w:sz="4" w:space="0" w:color="000000"/>
            </w:tcBorders>
            <w:shd w:val="clear" w:color="auto" w:fill="auto"/>
            <w:hideMark/>
          </w:tcPr>
          <w:p w14:paraId="1A7AC3FD" w14:textId="77777777" w:rsidR="00FC7007" w:rsidRPr="00FC7007" w:rsidRDefault="00FC7007" w:rsidP="00FC7007">
            <w:pPr>
              <w:rPr>
                <w:color w:val="000000"/>
                <w:sz w:val="16"/>
                <w:szCs w:val="16"/>
              </w:rPr>
            </w:pPr>
            <w:r w:rsidRPr="00FC7007">
              <w:rPr>
                <w:color w:val="000000"/>
                <w:sz w:val="16"/>
                <w:szCs w:val="16"/>
              </w:rPr>
              <w:t>Другие вопросы в области социальной политики</w:t>
            </w:r>
          </w:p>
        </w:tc>
        <w:tc>
          <w:tcPr>
            <w:tcW w:w="500" w:type="dxa"/>
            <w:tcBorders>
              <w:top w:val="nil"/>
              <w:left w:val="nil"/>
              <w:bottom w:val="single" w:sz="4" w:space="0" w:color="000000"/>
              <w:right w:val="single" w:sz="4" w:space="0" w:color="000000"/>
            </w:tcBorders>
            <w:shd w:val="clear" w:color="auto" w:fill="auto"/>
            <w:hideMark/>
          </w:tcPr>
          <w:p w14:paraId="72BD8C5C" w14:textId="77777777" w:rsidR="00FC7007" w:rsidRPr="00FC7007" w:rsidRDefault="00FC7007" w:rsidP="00FC7007">
            <w:pPr>
              <w:jc w:val="center"/>
              <w:rPr>
                <w:color w:val="000000"/>
                <w:sz w:val="16"/>
                <w:szCs w:val="16"/>
              </w:rPr>
            </w:pPr>
            <w:r w:rsidRPr="00FC7007">
              <w:rPr>
                <w:color w:val="000000"/>
                <w:sz w:val="16"/>
                <w:szCs w:val="16"/>
              </w:rPr>
              <w:t>10</w:t>
            </w:r>
          </w:p>
        </w:tc>
        <w:tc>
          <w:tcPr>
            <w:tcW w:w="500" w:type="dxa"/>
            <w:tcBorders>
              <w:top w:val="nil"/>
              <w:left w:val="nil"/>
              <w:bottom w:val="single" w:sz="4" w:space="0" w:color="000000"/>
              <w:right w:val="single" w:sz="4" w:space="0" w:color="000000"/>
            </w:tcBorders>
            <w:shd w:val="clear" w:color="auto" w:fill="auto"/>
            <w:hideMark/>
          </w:tcPr>
          <w:p w14:paraId="6CBEA240" w14:textId="77777777" w:rsidR="00FC7007" w:rsidRPr="00FC7007" w:rsidRDefault="00FC7007" w:rsidP="00FC7007">
            <w:pPr>
              <w:jc w:val="center"/>
              <w:rPr>
                <w:color w:val="000000"/>
                <w:sz w:val="16"/>
                <w:szCs w:val="16"/>
              </w:rPr>
            </w:pPr>
            <w:r w:rsidRPr="00FC7007">
              <w:rPr>
                <w:color w:val="000000"/>
                <w:sz w:val="16"/>
                <w:szCs w:val="16"/>
              </w:rPr>
              <w:t>06</w:t>
            </w:r>
          </w:p>
        </w:tc>
        <w:tc>
          <w:tcPr>
            <w:tcW w:w="1500" w:type="dxa"/>
            <w:tcBorders>
              <w:top w:val="nil"/>
              <w:left w:val="nil"/>
              <w:bottom w:val="single" w:sz="4" w:space="0" w:color="000000"/>
              <w:right w:val="single" w:sz="4" w:space="0" w:color="000000"/>
            </w:tcBorders>
            <w:shd w:val="clear" w:color="auto" w:fill="auto"/>
            <w:hideMark/>
          </w:tcPr>
          <w:p w14:paraId="686362C4" w14:textId="77777777" w:rsidR="00FC7007" w:rsidRPr="00FC7007" w:rsidRDefault="00FC7007" w:rsidP="00FC7007">
            <w:pPr>
              <w:jc w:val="center"/>
              <w:rPr>
                <w:color w:val="000000"/>
                <w:sz w:val="16"/>
                <w:szCs w:val="16"/>
              </w:rPr>
            </w:pPr>
            <w:r w:rsidRPr="00FC7007">
              <w:rPr>
                <w:color w:val="000000"/>
                <w:sz w:val="16"/>
                <w:szCs w:val="16"/>
              </w:rPr>
              <w:t>33 755,59</w:t>
            </w:r>
          </w:p>
        </w:tc>
        <w:tc>
          <w:tcPr>
            <w:tcW w:w="1500" w:type="dxa"/>
            <w:tcBorders>
              <w:top w:val="nil"/>
              <w:left w:val="nil"/>
              <w:bottom w:val="single" w:sz="4" w:space="0" w:color="000000"/>
              <w:right w:val="single" w:sz="4" w:space="0" w:color="000000"/>
            </w:tcBorders>
            <w:shd w:val="clear" w:color="auto" w:fill="auto"/>
            <w:hideMark/>
          </w:tcPr>
          <w:p w14:paraId="47D0DA3C" w14:textId="77777777" w:rsidR="00FC7007" w:rsidRPr="00FC7007" w:rsidRDefault="00FC7007" w:rsidP="00FC7007">
            <w:pPr>
              <w:jc w:val="center"/>
              <w:rPr>
                <w:color w:val="000000"/>
                <w:sz w:val="16"/>
                <w:szCs w:val="16"/>
              </w:rPr>
            </w:pPr>
            <w:r w:rsidRPr="00FC7007">
              <w:rPr>
                <w:color w:val="000000"/>
                <w:sz w:val="16"/>
                <w:szCs w:val="16"/>
              </w:rPr>
              <w:t>33 224,79</w:t>
            </w:r>
          </w:p>
        </w:tc>
        <w:tc>
          <w:tcPr>
            <w:tcW w:w="1480" w:type="dxa"/>
            <w:tcBorders>
              <w:top w:val="nil"/>
              <w:left w:val="nil"/>
              <w:bottom w:val="single" w:sz="4" w:space="0" w:color="000000"/>
              <w:right w:val="single" w:sz="4" w:space="0" w:color="000000"/>
            </w:tcBorders>
            <w:shd w:val="clear" w:color="auto" w:fill="auto"/>
            <w:hideMark/>
          </w:tcPr>
          <w:p w14:paraId="32511241" w14:textId="77777777" w:rsidR="00FC7007" w:rsidRPr="00FC7007" w:rsidRDefault="00FC7007" w:rsidP="00FC7007">
            <w:pPr>
              <w:jc w:val="center"/>
              <w:rPr>
                <w:color w:val="000000"/>
                <w:sz w:val="16"/>
                <w:szCs w:val="16"/>
              </w:rPr>
            </w:pPr>
            <w:r w:rsidRPr="00FC7007">
              <w:rPr>
                <w:color w:val="000000"/>
                <w:sz w:val="16"/>
                <w:szCs w:val="16"/>
              </w:rPr>
              <w:t>33 225,08</w:t>
            </w:r>
          </w:p>
        </w:tc>
      </w:tr>
      <w:tr w:rsidR="00FC7007" w:rsidRPr="00FC7007" w14:paraId="7B8996AF" w14:textId="77777777" w:rsidTr="00437A94">
        <w:trPr>
          <w:trHeight w:val="47"/>
        </w:trPr>
        <w:tc>
          <w:tcPr>
            <w:tcW w:w="4140" w:type="dxa"/>
            <w:tcBorders>
              <w:top w:val="nil"/>
              <w:left w:val="single" w:sz="4" w:space="0" w:color="000000"/>
              <w:bottom w:val="single" w:sz="4" w:space="0" w:color="000000"/>
              <w:right w:val="single" w:sz="4" w:space="0" w:color="000000"/>
            </w:tcBorders>
            <w:shd w:val="clear" w:color="auto" w:fill="auto"/>
            <w:hideMark/>
          </w:tcPr>
          <w:p w14:paraId="14D10649" w14:textId="77777777" w:rsidR="00FC7007" w:rsidRPr="00FC7007" w:rsidRDefault="00FC7007" w:rsidP="00FC7007">
            <w:pPr>
              <w:rPr>
                <w:color w:val="000000"/>
                <w:sz w:val="16"/>
                <w:szCs w:val="16"/>
              </w:rPr>
            </w:pPr>
            <w:r w:rsidRPr="00FC7007">
              <w:rPr>
                <w:color w:val="000000"/>
                <w:sz w:val="16"/>
                <w:szCs w:val="16"/>
              </w:rPr>
              <w:t>ФИЗИЧЕСКАЯ КУЛЬТУРА И СПОРТ</w:t>
            </w:r>
          </w:p>
        </w:tc>
        <w:tc>
          <w:tcPr>
            <w:tcW w:w="500" w:type="dxa"/>
            <w:tcBorders>
              <w:top w:val="nil"/>
              <w:left w:val="nil"/>
              <w:bottom w:val="single" w:sz="4" w:space="0" w:color="000000"/>
              <w:right w:val="single" w:sz="4" w:space="0" w:color="000000"/>
            </w:tcBorders>
            <w:shd w:val="clear" w:color="auto" w:fill="auto"/>
            <w:hideMark/>
          </w:tcPr>
          <w:p w14:paraId="31EACB1A" w14:textId="77777777" w:rsidR="00FC7007" w:rsidRPr="00FC7007" w:rsidRDefault="00FC7007" w:rsidP="00FC7007">
            <w:pPr>
              <w:jc w:val="center"/>
              <w:rPr>
                <w:color w:val="000000"/>
                <w:sz w:val="16"/>
                <w:szCs w:val="16"/>
              </w:rPr>
            </w:pPr>
            <w:r w:rsidRPr="00FC7007">
              <w:rPr>
                <w:color w:val="000000"/>
                <w:sz w:val="16"/>
                <w:szCs w:val="16"/>
              </w:rPr>
              <w:t>11</w:t>
            </w:r>
          </w:p>
        </w:tc>
        <w:tc>
          <w:tcPr>
            <w:tcW w:w="500" w:type="dxa"/>
            <w:tcBorders>
              <w:top w:val="nil"/>
              <w:left w:val="nil"/>
              <w:bottom w:val="single" w:sz="4" w:space="0" w:color="000000"/>
              <w:right w:val="single" w:sz="4" w:space="0" w:color="000000"/>
            </w:tcBorders>
            <w:shd w:val="clear" w:color="auto" w:fill="auto"/>
            <w:hideMark/>
          </w:tcPr>
          <w:p w14:paraId="177E8136" w14:textId="77777777" w:rsidR="00FC7007" w:rsidRPr="00FC7007" w:rsidRDefault="00FC7007" w:rsidP="00FC7007">
            <w:pPr>
              <w:jc w:val="center"/>
              <w:rPr>
                <w:color w:val="000000"/>
                <w:sz w:val="16"/>
                <w:szCs w:val="16"/>
              </w:rPr>
            </w:pPr>
            <w:r w:rsidRPr="00FC7007">
              <w:rPr>
                <w:color w:val="000000"/>
                <w:sz w:val="16"/>
                <w:szCs w:val="16"/>
              </w:rPr>
              <w:t> </w:t>
            </w:r>
          </w:p>
        </w:tc>
        <w:tc>
          <w:tcPr>
            <w:tcW w:w="1500" w:type="dxa"/>
            <w:tcBorders>
              <w:top w:val="nil"/>
              <w:left w:val="nil"/>
              <w:bottom w:val="single" w:sz="4" w:space="0" w:color="000000"/>
              <w:right w:val="single" w:sz="4" w:space="0" w:color="000000"/>
            </w:tcBorders>
            <w:shd w:val="clear" w:color="auto" w:fill="auto"/>
            <w:hideMark/>
          </w:tcPr>
          <w:p w14:paraId="6B2FA325" w14:textId="77777777" w:rsidR="00FC7007" w:rsidRPr="00FC7007" w:rsidRDefault="00FC7007" w:rsidP="00FC7007">
            <w:pPr>
              <w:jc w:val="center"/>
              <w:rPr>
                <w:color w:val="000000"/>
                <w:sz w:val="16"/>
                <w:szCs w:val="16"/>
              </w:rPr>
            </w:pPr>
            <w:r w:rsidRPr="00FC7007">
              <w:rPr>
                <w:color w:val="000000"/>
                <w:sz w:val="16"/>
                <w:szCs w:val="16"/>
              </w:rPr>
              <w:t>336 879,75</w:t>
            </w:r>
          </w:p>
        </w:tc>
        <w:tc>
          <w:tcPr>
            <w:tcW w:w="1500" w:type="dxa"/>
            <w:tcBorders>
              <w:top w:val="nil"/>
              <w:left w:val="nil"/>
              <w:bottom w:val="single" w:sz="4" w:space="0" w:color="000000"/>
              <w:right w:val="single" w:sz="4" w:space="0" w:color="000000"/>
            </w:tcBorders>
            <w:shd w:val="clear" w:color="auto" w:fill="auto"/>
            <w:hideMark/>
          </w:tcPr>
          <w:p w14:paraId="1D92BAEE" w14:textId="77777777" w:rsidR="00FC7007" w:rsidRPr="00FC7007" w:rsidRDefault="00FC7007" w:rsidP="00FC7007">
            <w:pPr>
              <w:jc w:val="center"/>
              <w:rPr>
                <w:color w:val="000000"/>
                <w:sz w:val="16"/>
                <w:szCs w:val="16"/>
              </w:rPr>
            </w:pPr>
            <w:r w:rsidRPr="00FC7007">
              <w:rPr>
                <w:color w:val="000000"/>
                <w:sz w:val="16"/>
                <w:szCs w:val="16"/>
              </w:rPr>
              <w:t>77 832,76</w:t>
            </w:r>
          </w:p>
        </w:tc>
        <w:tc>
          <w:tcPr>
            <w:tcW w:w="1480" w:type="dxa"/>
            <w:tcBorders>
              <w:top w:val="nil"/>
              <w:left w:val="nil"/>
              <w:bottom w:val="single" w:sz="4" w:space="0" w:color="000000"/>
              <w:right w:val="single" w:sz="4" w:space="0" w:color="000000"/>
            </w:tcBorders>
            <w:shd w:val="clear" w:color="auto" w:fill="auto"/>
            <w:hideMark/>
          </w:tcPr>
          <w:p w14:paraId="2119F2F0" w14:textId="77777777" w:rsidR="00FC7007" w:rsidRPr="00FC7007" w:rsidRDefault="00FC7007" w:rsidP="00FC7007">
            <w:pPr>
              <w:jc w:val="center"/>
              <w:rPr>
                <w:color w:val="000000"/>
                <w:sz w:val="16"/>
                <w:szCs w:val="16"/>
              </w:rPr>
            </w:pPr>
            <w:r w:rsidRPr="00FC7007">
              <w:rPr>
                <w:color w:val="000000"/>
                <w:sz w:val="16"/>
                <w:szCs w:val="16"/>
              </w:rPr>
              <w:t>78 021,77</w:t>
            </w:r>
          </w:p>
        </w:tc>
      </w:tr>
      <w:tr w:rsidR="00FC7007" w:rsidRPr="00FC7007" w14:paraId="3327552F" w14:textId="77777777" w:rsidTr="00437A94">
        <w:trPr>
          <w:trHeight w:val="47"/>
        </w:trPr>
        <w:tc>
          <w:tcPr>
            <w:tcW w:w="4140" w:type="dxa"/>
            <w:tcBorders>
              <w:top w:val="nil"/>
              <w:left w:val="single" w:sz="4" w:space="0" w:color="000000"/>
              <w:bottom w:val="single" w:sz="4" w:space="0" w:color="000000"/>
              <w:right w:val="single" w:sz="4" w:space="0" w:color="000000"/>
            </w:tcBorders>
            <w:shd w:val="clear" w:color="auto" w:fill="auto"/>
            <w:hideMark/>
          </w:tcPr>
          <w:p w14:paraId="6866ABF0" w14:textId="77777777" w:rsidR="00FC7007" w:rsidRPr="00FC7007" w:rsidRDefault="00FC7007" w:rsidP="00FC7007">
            <w:pPr>
              <w:rPr>
                <w:color w:val="000000"/>
                <w:sz w:val="16"/>
                <w:szCs w:val="16"/>
              </w:rPr>
            </w:pPr>
            <w:r w:rsidRPr="00FC7007">
              <w:rPr>
                <w:color w:val="000000"/>
                <w:sz w:val="16"/>
                <w:szCs w:val="16"/>
              </w:rPr>
              <w:t>Физическая культура</w:t>
            </w:r>
          </w:p>
        </w:tc>
        <w:tc>
          <w:tcPr>
            <w:tcW w:w="500" w:type="dxa"/>
            <w:tcBorders>
              <w:top w:val="nil"/>
              <w:left w:val="nil"/>
              <w:bottom w:val="single" w:sz="4" w:space="0" w:color="000000"/>
              <w:right w:val="single" w:sz="4" w:space="0" w:color="000000"/>
            </w:tcBorders>
            <w:shd w:val="clear" w:color="auto" w:fill="auto"/>
            <w:hideMark/>
          </w:tcPr>
          <w:p w14:paraId="45DEF379" w14:textId="77777777" w:rsidR="00FC7007" w:rsidRPr="00FC7007" w:rsidRDefault="00FC7007" w:rsidP="00FC7007">
            <w:pPr>
              <w:jc w:val="center"/>
              <w:rPr>
                <w:color w:val="000000"/>
                <w:sz w:val="16"/>
                <w:szCs w:val="16"/>
              </w:rPr>
            </w:pPr>
            <w:r w:rsidRPr="00FC7007">
              <w:rPr>
                <w:color w:val="000000"/>
                <w:sz w:val="16"/>
                <w:szCs w:val="16"/>
              </w:rPr>
              <w:t>11</w:t>
            </w:r>
          </w:p>
        </w:tc>
        <w:tc>
          <w:tcPr>
            <w:tcW w:w="500" w:type="dxa"/>
            <w:tcBorders>
              <w:top w:val="nil"/>
              <w:left w:val="nil"/>
              <w:bottom w:val="single" w:sz="4" w:space="0" w:color="000000"/>
              <w:right w:val="single" w:sz="4" w:space="0" w:color="000000"/>
            </w:tcBorders>
            <w:shd w:val="clear" w:color="auto" w:fill="auto"/>
            <w:hideMark/>
          </w:tcPr>
          <w:p w14:paraId="152F4845" w14:textId="77777777" w:rsidR="00FC7007" w:rsidRPr="00FC7007" w:rsidRDefault="00FC7007" w:rsidP="00FC7007">
            <w:pPr>
              <w:jc w:val="center"/>
              <w:rPr>
                <w:color w:val="000000"/>
                <w:sz w:val="16"/>
                <w:szCs w:val="16"/>
              </w:rPr>
            </w:pPr>
            <w:r w:rsidRPr="00FC7007">
              <w:rPr>
                <w:color w:val="000000"/>
                <w:sz w:val="16"/>
                <w:szCs w:val="16"/>
              </w:rPr>
              <w:t>01</w:t>
            </w:r>
          </w:p>
        </w:tc>
        <w:tc>
          <w:tcPr>
            <w:tcW w:w="1500" w:type="dxa"/>
            <w:tcBorders>
              <w:top w:val="nil"/>
              <w:left w:val="nil"/>
              <w:bottom w:val="single" w:sz="4" w:space="0" w:color="000000"/>
              <w:right w:val="single" w:sz="4" w:space="0" w:color="000000"/>
            </w:tcBorders>
            <w:shd w:val="clear" w:color="auto" w:fill="auto"/>
            <w:hideMark/>
          </w:tcPr>
          <w:p w14:paraId="51F43457" w14:textId="77777777" w:rsidR="00FC7007" w:rsidRPr="00FC7007" w:rsidRDefault="00FC7007" w:rsidP="00FC7007">
            <w:pPr>
              <w:jc w:val="center"/>
              <w:rPr>
                <w:color w:val="000000"/>
                <w:sz w:val="16"/>
                <w:szCs w:val="16"/>
              </w:rPr>
            </w:pPr>
            <w:r w:rsidRPr="00FC7007">
              <w:rPr>
                <w:color w:val="000000"/>
                <w:sz w:val="16"/>
                <w:szCs w:val="16"/>
              </w:rPr>
              <w:t>286 590,53</w:t>
            </w:r>
          </w:p>
        </w:tc>
        <w:tc>
          <w:tcPr>
            <w:tcW w:w="1500" w:type="dxa"/>
            <w:tcBorders>
              <w:top w:val="nil"/>
              <w:left w:val="nil"/>
              <w:bottom w:val="single" w:sz="4" w:space="0" w:color="000000"/>
              <w:right w:val="single" w:sz="4" w:space="0" w:color="000000"/>
            </w:tcBorders>
            <w:shd w:val="clear" w:color="auto" w:fill="auto"/>
            <w:hideMark/>
          </w:tcPr>
          <w:p w14:paraId="2088CD11" w14:textId="77777777" w:rsidR="00FC7007" w:rsidRPr="00FC7007" w:rsidRDefault="00FC7007" w:rsidP="00FC7007">
            <w:pPr>
              <w:jc w:val="center"/>
              <w:rPr>
                <w:color w:val="000000"/>
                <w:sz w:val="16"/>
                <w:szCs w:val="16"/>
              </w:rPr>
            </w:pPr>
            <w:r w:rsidRPr="00FC7007">
              <w:rPr>
                <w:color w:val="000000"/>
                <w:sz w:val="16"/>
                <w:szCs w:val="16"/>
              </w:rPr>
              <w:t>32 618,33</w:t>
            </w:r>
          </w:p>
        </w:tc>
        <w:tc>
          <w:tcPr>
            <w:tcW w:w="1480" w:type="dxa"/>
            <w:tcBorders>
              <w:top w:val="nil"/>
              <w:left w:val="nil"/>
              <w:bottom w:val="single" w:sz="4" w:space="0" w:color="000000"/>
              <w:right w:val="single" w:sz="4" w:space="0" w:color="000000"/>
            </w:tcBorders>
            <w:shd w:val="clear" w:color="auto" w:fill="auto"/>
            <w:hideMark/>
          </w:tcPr>
          <w:p w14:paraId="3B2FC863" w14:textId="77777777" w:rsidR="00FC7007" w:rsidRPr="00FC7007" w:rsidRDefault="00FC7007" w:rsidP="00FC7007">
            <w:pPr>
              <w:jc w:val="center"/>
              <w:rPr>
                <w:color w:val="000000"/>
                <w:sz w:val="16"/>
                <w:szCs w:val="16"/>
              </w:rPr>
            </w:pPr>
            <w:r w:rsidRPr="00FC7007">
              <w:rPr>
                <w:color w:val="000000"/>
                <w:sz w:val="16"/>
                <w:szCs w:val="16"/>
              </w:rPr>
              <w:t>32 680,73</w:t>
            </w:r>
          </w:p>
        </w:tc>
      </w:tr>
      <w:tr w:rsidR="00FC7007" w:rsidRPr="00FC7007" w14:paraId="7156D8B6" w14:textId="77777777" w:rsidTr="00437A94">
        <w:trPr>
          <w:trHeight w:val="47"/>
        </w:trPr>
        <w:tc>
          <w:tcPr>
            <w:tcW w:w="4140" w:type="dxa"/>
            <w:tcBorders>
              <w:top w:val="nil"/>
              <w:left w:val="single" w:sz="4" w:space="0" w:color="000000"/>
              <w:bottom w:val="single" w:sz="4" w:space="0" w:color="000000"/>
              <w:right w:val="single" w:sz="4" w:space="0" w:color="000000"/>
            </w:tcBorders>
            <w:shd w:val="clear" w:color="auto" w:fill="auto"/>
            <w:hideMark/>
          </w:tcPr>
          <w:p w14:paraId="06FBB00A" w14:textId="77777777" w:rsidR="00FC7007" w:rsidRPr="00FC7007" w:rsidRDefault="00FC7007" w:rsidP="00FC7007">
            <w:pPr>
              <w:rPr>
                <w:color w:val="000000"/>
                <w:sz w:val="16"/>
                <w:szCs w:val="16"/>
              </w:rPr>
            </w:pPr>
            <w:r w:rsidRPr="00FC7007">
              <w:rPr>
                <w:color w:val="000000"/>
                <w:sz w:val="16"/>
                <w:szCs w:val="16"/>
              </w:rPr>
              <w:t>Спорт высших достижений</w:t>
            </w:r>
          </w:p>
        </w:tc>
        <w:tc>
          <w:tcPr>
            <w:tcW w:w="500" w:type="dxa"/>
            <w:tcBorders>
              <w:top w:val="nil"/>
              <w:left w:val="nil"/>
              <w:bottom w:val="single" w:sz="4" w:space="0" w:color="000000"/>
              <w:right w:val="single" w:sz="4" w:space="0" w:color="000000"/>
            </w:tcBorders>
            <w:shd w:val="clear" w:color="auto" w:fill="auto"/>
            <w:hideMark/>
          </w:tcPr>
          <w:p w14:paraId="009D1972" w14:textId="77777777" w:rsidR="00FC7007" w:rsidRPr="00FC7007" w:rsidRDefault="00FC7007" w:rsidP="00FC7007">
            <w:pPr>
              <w:jc w:val="center"/>
              <w:rPr>
                <w:color w:val="000000"/>
                <w:sz w:val="16"/>
                <w:szCs w:val="16"/>
              </w:rPr>
            </w:pPr>
            <w:r w:rsidRPr="00FC7007">
              <w:rPr>
                <w:color w:val="000000"/>
                <w:sz w:val="16"/>
                <w:szCs w:val="16"/>
              </w:rPr>
              <w:t>11</w:t>
            </w:r>
          </w:p>
        </w:tc>
        <w:tc>
          <w:tcPr>
            <w:tcW w:w="500" w:type="dxa"/>
            <w:tcBorders>
              <w:top w:val="nil"/>
              <w:left w:val="nil"/>
              <w:bottom w:val="single" w:sz="4" w:space="0" w:color="000000"/>
              <w:right w:val="single" w:sz="4" w:space="0" w:color="000000"/>
            </w:tcBorders>
            <w:shd w:val="clear" w:color="auto" w:fill="auto"/>
            <w:hideMark/>
          </w:tcPr>
          <w:p w14:paraId="25E5EB87" w14:textId="77777777" w:rsidR="00FC7007" w:rsidRPr="00FC7007" w:rsidRDefault="00FC7007" w:rsidP="00FC7007">
            <w:pPr>
              <w:jc w:val="center"/>
              <w:rPr>
                <w:color w:val="000000"/>
                <w:sz w:val="16"/>
                <w:szCs w:val="16"/>
              </w:rPr>
            </w:pPr>
            <w:r w:rsidRPr="00FC7007">
              <w:rPr>
                <w:color w:val="000000"/>
                <w:sz w:val="16"/>
                <w:szCs w:val="16"/>
              </w:rPr>
              <w:t>03</w:t>
            </w:r>
          </w:p>
        </w:tc>
        <w:tc>
          <w:tcPr>
            <w:tcW w:w="1500" w:type="dxa"/>
            <w:tcBorders>
              <w:top w:val="nil"/>
              <w:left w:val="nil"/>
              <w:bottom w:val="single" w:sz="4" w:space="0" w:color="000000"/>
              <w:right w:val="single" w:sz="4" w:space="0" w:color="000000"/>
            </w:tcBorders>
            <w:shd w:val="clear" w:color="auto" w:fill="auto"/>
            <w:hideMark/>
          </w:tcPr>
          <w:p w14:paraId="00896DF8" w14:textId="77777777" w:rsidR="00FC7007" w:rsidRPr="00FC7007" w:rsidRDefault="00FC7007" w:rsidP="00FC7007">
            <w:pPr>
              <w:jc w:val="center"/>
              <w:rPr>
                <w:color w:val="000000"/>
                <w:sz w:val="16"/>
                <w:szCs w:val="16"/>
              </w:rPr>
            </w:pPr>
            <w:r w:rsidRPr="00FC7007">
              <w:rPr>
                <w:color w:val="000000"/>
                <w:sz w:val="16"/>
                <w:szCs w:val="16"/>
              </w:rPr>
              <w:t>45 319,73</w:t>
            </w:r>
          </w:p>
        </w:tc>
        <w:tc>
          <w:tcPr>
            <w:tcW w:w="1500" w:type="dxa"/>
            <w:tcBorders>
              <w:top w:val="nil"/>
              <w:left w:val="nil"/>
              <w:bottom w:val="single" w:sz="4" w:space="0" w:color="000000"/>
              <w:right w:val="single" w:sz="4" w:space="0" w:color="000000"/>
            </w:tcBorders>
            <w:shd w:val="clear" w:color="auto" w:fill="auto"/>
            <w:hideMark/>
          </w:tcPr>
          <w:p w14:paraId="334C6C7E" w14:textId="77777777" w:rsidR="00FC7007" w:rsidRPr="00FC7007" w:rsidRDefault="00FC7007" w:rsidP="00FC7007">
            <w:pPr>
              <w:jc w:val="center"/>
              <w:rPr>
                <w:color w:val="000000"/>
                <w:sz w:val="16"/>
                <w:szCs w:val="16"/>
              </w:rPr>
            </w:pPr>
            <w:r w:rsidRPr="00FC7007">
              <w:rPr>
                <w:color w:val="000000"/>
                <w:sz w:val="16"/>
                <w:szCs w:val="16"/>
              </w:rPr>
              <w:t>40 244,94</w:t>
            </w:r>
          </w:p>
        </w:tc>
        <w:tc>
          <w:tcPr>
            <w:tcW w:w="1480" w:type="dxa"/>
            <w:tcBorders>
              <w:top w:val="nil"/>
              <w:left w:val="nil"/>
              <w:bottom w:val="single" w:sz="4" w:space="0" w:color="000000"/>
              <w:right w:val="single" w:sz="4" w:space="0" w:color="000000"/>
            </w:tcBorders>
            <w:shd w:val="clear" w:color="auto" w:fill="auto"/>
            <w:hideMark/>
          </w:tcPr>
          <w:p w14:paraId="15EAF21C" w14:textId="77777777" w:rsidR="00FC7007" w:rsidRPr="00FC7007" w:rsidRDefault="00FC7007" w:rsidP="00FC7007">
            <w:pPr>
              <w:jc w:val="center"/>
              <w:rPr>
                <w:color w:val="000000"/>
                <w:sz w:val="16"/>
                <w:szCs w:val="16"/>
              </w:rPr>
            </w:pPr>
            <w:r w:rsidRPr="00FC7007">
              <w:rPr>
                <w:color w:val="000000"/>
                <w:sz w:val="16"/>
                <w:szCs w:val="16"/>
              </w:rPr>
              <w:t>40 371,55</w:t>
            </w:r>
          </w:p>
        </w:tc>
      </w:tr>
      <w:tr w:rsidR="00FC7007" w:rsidRPr="00FC7007" w14:paraId="1BF26EA1" w14:textId="77777777" w:rsidTr="00FC7007">
        <w:trPr>
          <w:trHeight w:val="203"/>
        </w:trPr>
        <w:tc>
          <w:tcPr>
            <w:tcW w:w="4140" w:type="dxa"/>
            <w:tcBorders>
              <w:top w:val="nil"/>
              <w:left w:val="single" w:sz="4" w:space="0" w:color="000000"/>
              <w:bottom w:val="single" w:sz="4" w:space="0" w:color="000000"/>
              <w:right w:val="single" w:sz="4" w:space="0" w:color="000000"/>
            </w:tcBorders>
            <w:shd w:val="clear" w:color="auto" w:fill="auto"/>
            <w:hideMark/>
          </w:tcPr>
          <w:p w14:paraId="2BC4B554" w14:textId="77777777" w:rsidR="00FC7007" w:rsidRPr="00FC7007" w:rsidRDefault="00FC7007" w:rsidP="00FC7007">
            <w:pPr>
              <w:rPr>
                <w:color w:val="000000"/>
                <w:sz w:val="16"/>
                <w:szCs w:val="16"/>
              </w:rPr>
            </w:pPr>
            <w:r w:rsidRPr="00FC7007">
              <w:rPr>
                <w:color w:val="000000"/>
                <w:sz w:val="16"/>
                <w:szCs w:val="16"/>
              </w:rPr>
              <w:t>Другие вопросы в области физической культуры и спорта</w:t>
            </w:r>
          </w:p>
        </w:tc>
        <w:tc>
          <w:tcPr>
            <w:tcW w:w="500" w:type="dxa"/>
            <w:tcBorders>
              <w:top w:val="nil"/>
              <w:left w:val="nil"/>
              <w:bottom w:val="single" w:sz="4" w:space="0" w:color="000000"/>
              <w:right w:val="single" w:sz="4" w:space="0" w:color="000000"/>
            </w:tcBorders>
            <w:shd w:val="clear" w:color="auto" w:fill="auto"/>
            <w:hideMark/>
          </w:tcPr>
          <w:p w14:paraId="346D310E" w14:textId="77777777" w:rsidR="00FC7007" w:rsidRPr="00FC7007" w:rsidRDefault="00FC7007" w:rsidP="00FC7007">
            <w:pPr>
              <w:jc w:val="center"/>
              <w:rPr>
                <w:color w:val="000000"/>
                <w:sz w:val="16"/>
                <w:szCs w:val="16"/>
              </w:rPr>
            </w:pPr>
            <w:r w:rsidRPr="00FC7007">
              <w:rPr>
                <w:color w:val="000000"/>
                <w:sz w:val="16"/>
                <w:szCs w:val="16"/>
              </w:rPr>
              <w:t>11</w:t>
            </w:r>
          </w:p>
        </w:tc>
        <w:tc>
          <w:tcPr>
            <w:tcW w:w="500" w:type="dxa"/>
            <w:tcBorders>
              <w:top w:val="nil"/>
              <w:left w:val="nil"/>
              <w:bottom w:val="single" w:sz="4" w:space="0" w:color="000000"/>
              <w:right w:val="single" w:sz="4" w:space="0" w:color="000000"/>
            </w:tcBorders>
            <w:shd w:val="clear" w:color="auto" w:fill="auto"/>
            <w:hideMark/>
          </w:tcPr>
          <w:p w14:paraId="5BFFC23F" w14:textId="77777777" w:rsidR="00FC7007" w:rsidRPr="00FC7007" w:rsidRDefault="00FC7007" w:rsidP="00FC7007">
            <w:pPr>
              <w:jc w:val="center"/>
              <w:rPr>
                <w:color w:val="000000"/>
                <w:sz w:val="16"/>
                <w:szCs w:val="16"/>
              </w:rPr>
            </w:pPr>
            <w:r w:rsidRPr="00FC7007">
              <w:rPr>
                <w:color w:val="000000"/>
                <w:sz w:val="16"/>
                <w:szCs w:val="16"/>
              </w:rPr>
              <w:t>05</w:t>
            </w:r>
          </w:p>
        </w:tc>
        <w:tc>
          <w:tcPr>
            <w:tcW w:w="1500" w:type="dxa"/>
            <w:tcBorders>
              <w:top w:val="nil"/>
              <w:left w:val="nil"/>
              <w:bottom w:val="single" w:sz="4" w:space="0" w:color="000000"/>
              <w:right w:val="single" w:sz="4" w:space="0" w:color="000000"/>
            </w:tcBorders>
            <w:shd w:val="clear" w:color="auto" w:fill="auto"/>
            <w:hideMark/>
          </w:tcPr>
          <w:p w14:paraId="7DCBD4C2" w14:textId="77777777" w:rsidR="00FC7007" w:rsidRPr="00FC7007" w:rsidRDefault="00FC7007" w:rsidP="00FC7007">
            <w:pPr>
              <w:jc w:val="center"/>
              <w:rPr>
                <w:color w:val="000000"/>
                <w:sz w:val="16"/>
                <w:szCs w:val="16"/>
              </w:rPr>
            </w:pPr>
            <w:r w:rsidRPr="00FC7007">
              <w:rPr>
                <w:color w:val="000000"/>
                <w:sz w:val="16"/>
                <w:szCs w:val="16"/>
              </w:rPr>
              <w:t>4 969,49</w:t>
            </w:r>
          </w:p>
        </w:tc>
        <w:tc>
          <w:tcPr>
            <w:tcW w:w="1500" w:type="dxa"/>
            <w:tcBorders>
              <w:top w:val="nil"/>
              <w:left w:val="nil"/>
              <w:bottom w:val="single" w:sz="4" w:space="0" w:color="000000"/>
              <w:right w:val="single" w:sz="4" w:space="0" w:color="000000"/>
            </w:tcBorders>
            <w:shd w:val="clear" w:color="auto" w:fill="auto"/>
            <w:hideMark/>
          </w:tcPr>
          <w:p w14:paraId="0FAE0992" w14:textId="77777777" w:rsidR="00FC7007" w:rsidRPr="00FC7007" w:rsidRDefault="00FC7007" w:rsidP="00FC7007">
            <w:pPr>
              <w:jc w:val="center"/>
              <w:rPr>
                <w:color w:val="000000"/>
                <w:sz w:val="16"/>
                <w:szCs w:val="16"/>
              </w:rPr>
            </w:pPr>
            <w:r w:rsidRPr="00FC7007">
              <w:rPr>
                <w:color w:val="000000"/>
                <w:sz w:val="16"/>
                <w:szCs w:val="16"/>
              </w:rPr>
              <w:t>4 969,49</w:t>
            </w:r>
          </w:p>
        </w:tc>
        <w:tc>
          <w:tcPr>
            <w:tcW w:w="1480" w:type="dxa"/>
            <w:tcBorders>
              <w:top w:val="nil"/>
              <w:left w:val="nil"/>
              <w:bottom w:val="single" w:sz="4" w:space="0" w:color="000000"/>
              <w:right w:val="single" w:sz="4" w:space="0" w:color="000000"/>
            </w:tcBorders>
            <w:shd w:val="clear" w:color="auto" w:fill="auto"/>
            <w:hideMark/>
          </w:tcPr>
          <w:p w14:paraId="22B1D984" w14:textId="77777777" w:rsidR="00FC7007" w:rsidRPr="00FC7007" w:rsidRDefault="00FC7007" w:rsidP="00FC7007">
            <w:pPr>
              <w:jc w:val="center"/>
              <w:rPr>
                <w:color w:val="000000"/>
                <w:sz w:val="16"/>
                <w:szCs w:val="16"/>
              </w:rPr>
            </w:pPr>
            <w:r w:rsidRPr="00FC7007">
              <w:rPr>
                <w:color w:val="000000"/>
                <w:sz w:val="16"/>
                <w:szCs w:val="16"/>
              </w:rPr>
              <w:t>4 969,49</w:t>
            </w:r>
          </w:p>
        </w:tc>
      </w:tr>
      <w:tr w:rsidR="00FC7007" w:rsidRPr="00FC7007" w14:paraId="6DA20062" w14:textId="77777777" w:rsidTr="00437A94">
        <w:trPr>
          <w:trHeight w:val="47"/>
        </w:trPr>
        <w:tc>
          <w:tcPr>
            <w:tcW w:w="4140" w:type="dxa"/>
            <w:tcBorders>
              <w:top w:val="nil"/>
              <w:left w:val="single" w:sz="4" w:space="0" w:color="000000"/>
              <w:bottom w:val="single" w:sz="4" w:space="0" w:color="000000"/>
              <w:right w:val="single" w:sz="4" w:space="0" w:color="000000"/>
            </w:tcBorders>
            <w:shd w:val="clear" w:color="auto" w:fill="auto"/>
            <w:hideMark/>
          </w:tcPr>
          <w:p w14:paraId="3E8AC984" w14:textId="77777777" w:rsidR="00FC7007" w:rsidRPr="00FC7007" w:rsidRDefault="00FC7007" w:rsidP="00FC7007">
            <w:pPr>
              <w:rPr>
                <w:color w:val="000000"/>
                <w:sz w:val="16"/>
                <w:szCs w:val="16"/>
              </w:rPr>
            </w:pPr>
            <w:r w:rsidRPr="00FC7007">
              <w:rPr>
                <w:color w:val="000000"/>
                <w:sz w:val="16"/>
                <w:szCs w:val="16"/>
              </w:rPr>
              <w:t>Условно утвержденные расходы</w:t>
            </w:r>
          </w:p>
        </w:tc>
        <w:tc>
          <w:tcPr>
            <w:tcW w:w="500" w:type="dxa"/>
            <w:tcBorders>
              <w:top w:val="nil"/>
              <w:left w:val="nil"/>
              <w:bottom w:val="single" w:sz="4" w:space="0" w:color="000000"/>
              <w:right w:val="single" w:sz="4" w:space="0" w:color="000000"/>
            </w:tcBorders>
            <w:shd w:val="clear" w:color="auto" w:fill="auto"/>
            <w:hideMark/>
          </w:tcPr>
          <w:p w14:paraId="6D619B2D" w14:textId="77777777" w:rsidR="00FC7007" w:rsidRPr="00FC7007" w:rsidRDefault="00FC7007" w:rsidP="00FC7007">
            <w:pPr>
              <w:jc w:val="center"/>
              <w:rPr>
                <w:color w:val="000000"/>
                <w:sz w:val="16"/>
                <w:szCs w:val="16"/>
              </w:rPr>
            </w:pPr>
            <w:r w:rsidRPr="00FC7007">
              <w:rPr>
                <w:color w:val="000000"/>
                <w:sz w:val="16"/>
                <w:szCs w:val="16"/>
              </w:rPr>
              <w:t> </w:t>
            </w:r>
          </w:p>
        </w:tc>
        <w:tc>
          <w:tcPr>
            <w:tcW w:w="500" w:type="dxa"/>
            <w:tcBorders>
              <w:top w:val="nil"/>
              <w:left w:val="nil"/>
              <w:bottom w:val="single" w:sz="4" w:space="0" w:color="000000"/>
              <w:right w:val="single" w:sz="4" w:space="0" w:color="000000"/>
            </w:tcBorders>
            <w:shd w:val="clear" w:color="auto" w:fill="auto"/>
            <w:hideMark/>
          </w:tcPr>
          <w:p w14:paraId="548AFF76" w14:textId="77777777" w:rsidR="00FC7007" w:rsidRPr="00FC7007" w:rsidRDefault="00FC7007" w:rsidP="00FC7007">
            <w:pPr>
              <w:jc w:val="center"/>
              <w:rPr>
                <w:color w:val="000000"/>
                <w:sz w:val="16"/>
                <w:szCs w:val="16"/>
              </w:rPr>
            </w:pPr>
            <w:r w:rsidRPr="00FC7007">
              <w:rPr>
                <w:color w:val="000000"/>
                <w:sz w:val="16"/>
                <w:szCs w:val="16"/>
              </w:rPr>
              <w:t> </w:t>
            </w:r>
          </w:p>
        </w:tc>
        <w:tc>
          <w:tcPr>
            <w:tcW w:w="1500" w:type="dxa"/>
            <w:tcBorders>
              <w:top w:val="nil"/>
              <w:left w:val="nil"/>
              <w:bottom w:val="single" w:sz="4" w:space="0" w:color="000000"/>
              <w:right w:val="single" w:sz="4" w:space="0" w:color="000000"/>
            </w:tcBorders>
            <w:shd w:val="clear" w:color="auto" w:fill="auto"/>
            <w:hideMark/>
          </w:tcPr>
          <w:p w14:paraId="73774448" w14:textId="77777777" w:rsidR="00FC7007" w:rsidRPr="00FC7007" w:rsidRDefault="00FC7007" w:rsidP="00FC7007">
            <w:pPr>
              <w:jc w:val="center"/>
              <w:rPr>
                <w:color w:val="000000"/>
                <w:sz w:val="16"/>
                <w:szCs w:val="16"/>
              </w:rPr>
            </w:pPr>
            <w:r w:rsidRPr="00FC7007">
              <w:rPr>
                <w:color w:val="000000"/>
                <w:sz w:val="16"/>
                <w:szCs w:val="16"/>
              </w:rPr>
              <w:t>0,00</w:t>
            </w:r>
          </w:p>
        </w:tc>
        <w:tc>
          <w:tcPr>
            <w:tcW w:w="1500" w:type="dxa"/>
            <w:tcBorders>
              <w:top w:val="nil"/>
              <w:left w:val="nil"/>
              <w:bottom w:val="single" w:sz="4" w:space="0" w:color="000000"/>
              <w:right w:val="single" w:sz="4" w:space="0" w:color="000000"/>
            </w:tcBorders>
            <w:shd w:val="clear" w:color="auto" w:fill="auto"/>
            <w:hideMark/>
          </w:tcPr>
          <w:p w14:paraId="41836602" w14:textId="77777777" w:rsidR="00FC7007" w:rsidRPr="00FC7007" w:rsidRDefault="00FC7007" w:rsidP="00FC7007">
            <w:pPr>
              <w:jc w:val="center"/>
              <w:rPr>
                <w:color w:val="000000"/>
                <w:sz w:val="16"/>
                <w:szCs w:val="16"/>
              </w:rPr>
            </w:pPr>
            <w:r w:rsidRPr="00FC7007">
              <w:rPr>
                <w:color w:val="000000"/>
                <w:sz w:val="16"/>
                <w:szCs w:val="16"/>
              </w:rPr>
              <w:t>41 568,55</w:t>
            </w:r>
          </w:p>
        </w:tc>
        <w:tc>
          <w:tcPr>
            <w:tcW w:w="1480" w:type="dxa"/>
            <w:tcBorders>
              <w:top w:val="nil"/>
              <w:left w:val="nil"/>
              <w:bottom w:val="single" w:sz="4" w:space="0" w:color="000000"/>
              <w:right w:val="single" w:sz="4" w:space="0" w:color="000000"/>
            </w:tcBorders>
            <w:shd w:val="clear" w:color="auto" w:fill="auto"/>
            <w:hideMark/>
          </w:tcPr>
          <w:p w14:paraId="68ED2B46" w14:textId="77777777" w:rsidR="00FC7007" w:rsidRPr="00FC7007" w:rsidRDefault="00FC7007" w:rsidP="00FC7007">
            <w:pPr>
              <w:jc w:val="center"/>
              <w:rPr>
                <w:color w:val="000000"/>
                <w:sz w:val="16"/>
                <w:szCs w:val="16"/>
              </w:rPr>
            </w:pPr>
            <w:r w:rsidRPr="00FC7007">
              <w:rPr>
                <w:color w:val="000000"/>
                <w:sz w:val="16"/>
                <w:szCs w:val="16"/>
              </w:rPr>
              <w:t>86 014,62</w:t>
            </w:r>
          </w:p>
        </w:tc>
      </w:tr>
      <w:tr w:rsidR="00FC7007" w:rsidRPr="00FC7007" w14:paraId="6703F6F5" w14:textId="77777777" w:rsidTr="00437A94">
        <w:trPr>
          <w:trHeight w:val="47"/>
        </w:trPr>
        <w:tc>
          <w:tcPr>
            <w:tcW w:w="4140" w:type="dxa"/>
            <w:tcBorders>
              <w:top w:val="nil"/>
              <w:left w:val="single" w:sz="4" w:space="0" w:color="000000"/>
              <w:bottom w:val="single" w:sz="4" w:space="0" w:color="000000"/>
              <w:right w:val="single" w:sz="4" w:space="0" w:color="000000"/>
            </w:tcBorders>
            <w:shd w:val="clear" w:color="auto" w:fill="auto"/>
            <w:hideMark/>
          </w:tcPr>
          <w:p w14:paraId="7AF59547" w14:textId="77777777" w:rsidR="00FC7007" w:rsidRPr="00FC7007" w:rsidRDefault="00FC7007" w:rsidP="00FC7007">
            <w:pPr>
              <w:rPr>
                <w:b/>
                <w:bCs/>
                <w:color w:val="000000"/>
                <w:sz w:val="16"/>
                <w:szCs w:val="16"/>
              </w:rPr>
            </w:pPr>
            <w:r w:rsidRPr="00FC7007">
              <w:rPr>
                <w:b/>
                <w:bCs/>
                <w:color w:val="000000"/>
                <w:sz w:val="16"/>
                <w:szCs w:val="16"/>
              </w:rPr>
              <w:t>Итого</w:t>
            </w:r>
          </w:p>
        </w:tc>
        <w:tc>
          <w:tcPr>
            <w:tcW w:w="500" w:type="dxa"/>
            <w:tcBorders>
              <w:top w:val="nil"/>
              <w:left w:val="nil"/>
              <w:bottom w:val="single" w:sz="4" w:space="0" w:color="000000"/>
              <w:right w:val="single" w:sz="4" w:space="0" w:color="000000"/>
            </w:tcBorders>
            <w:shd w:val="clear" w:color="auto" w:fill="auto"/>
            <w:hideMark/>
          </w:tcPr>
          <w:p w14:paraId="3A6CB15D" w14:textId="77777777" w:rsidR="00FC7007" w:rsidRPr="00FC7007" w:rsidRDefault="00FC7007" w:rsidP="00FC7007">
            <w:pPr>
              <w:jc w:val="center"/>
              <w:rPr>
                <w:b/>
                <w:bCs/>
                <w:color w:val="000000"/>
                <w:sz w:val="16"/>
                <w:szCs w:val="16"/>
              </w:rPr>
            </w:pPr>
            <w:r w:rsidRPr="00FC7007">
              <w:rPr>
                <w:b/>
                <w:bCs/>
                <w:color w:val="000000"/>
                <w:sz w:val="16"/>
                <w:szCs w:val="16"/>
              </w:rPr>
              <w:t> </w:t>
            </w:r>
          </w:p>
        </w:tc>
        <w:tc>
          <w:tcPr>
            <w:tcW w:w="500" w:type="dxa"/>
            <w:tcBorders>
              <w:top w:val="nil"/>
              <w:left w:val="nil"/>
              <w:bottom w:val="single" w:sz="4" w:space="0" w:color="000000"/>
              <w:right w:val="single" w:sz="4" w:space="0" w:color="000000"/>
            </w:tcBorders>
            <w:shd w:val="clear" w:color="auto" w:fill="auto"/>
            <w:hideMark/>
          </w:tcPr>
          <w:p w14:paraId="76DD1E44" w14:textId="77777777" w:rsidR="00FC7007" w:rsidRPr="00FC7007" w:rsidRDefault="00FC7007" w:rsidP="00FC7007">
            <w:pPr>
              <w:jc w:val="center"/>
              <w:rPr>
                <w:b/>
                <w:bCs/>
                <w:color w:val="000000"/>
                <w:sz w:val="16"/>
                <w:szCs w:val="16"/>
              </w:rPr>
            </w:pPr>
            <w:r w:rsidRPr="00FC7007">
              <w:rPr>
                <w:b/>
                <w:bCs/>
                <w:color w:val="000000"/>
                <w:sz w:val="16"/>
                <w:szCs w:val="16"/>
              </w:rPr>
              <w:t> </w:t>
            </w:r>
          </w:p>
        </w:tc>
        <w:tc>
          <w:tcPr>
            <w:tcW w:w="1500" w:type="dxa"/>
            <w:tcBorders>
              <w:top w:val="nil"/>
              <w:left w:val="nil"/>
              <w:bottom w:val="single" w:sz="4" w:space="0" w:color="000000"/>
              <w:right w:val="single" w:sz="4" w:space="0" w:color="000000"/>
            </w:tcBorders>
            <w:shd w:val="clear" w:color="auto" w:fill="auto"/>
            <w:hideMark/>
          </w:tcPr>
          <w:p w14:paraId="1BDEFC9C" w14:textId="77777777" w:rsidR="00FC7007" w:rsidRPr="00FC7007" w:rsidRDefault="00FC7007" w:rsidP="00FC7007">
            <w:pPr>
              <w:jc w:val="center"/>
              <w:rPr>
                <w:b/>
                <w:bCs/>
                <w:color w:val="000000"/>
                <w:sz w:val="16"/>
                <w:szCs w:val="16"/>
              </w:rPr>
            </w:pPr>
            <w:r w:rsidRPr="00FC7007">
              <w:rPr>
                <w:b/>
                <w:bCs/>
                <w:color w:val="000000"/>
                <w:sz w:val="16"/>
                <w:szCs w:val="16"/>
              </w:rPr>
              <w:t>3 945 100,37</w:t>
            </w:r>
          </w:p>
        </w:tc>
        <w:tc>
          <w:tcPr>
            <w:tcW w:w="1500" w:type="dxa"/>
            <w:tcBorders>
              <w:top w:val="nil"/>
              <w:left w:val="nil"/>
              <w:bottom w:val="single" w:sz="4" w:space="0" w:color="000000"/>
              <w:right w:val="single" w:sz="4" w:space="0" w:color="000000"/>
            </w:tcBorders>
            <w:shd w:val="clear" w:color="auto" w:fill="auto"/>
            <w:hideMark/>
          </w:tcPr>
          <w:p w14:paraId="548DA158" w14:textId="77777777" w:rsidR="00FC7007" w:rsidRPr="00FC7007" w:rsidRDefault="00FC7007" w:rsidP="00FC7007">
            <w:pPr>
              <w:jc w:val="center"/>
              <w:rPr>
                <w:b/>
                <w:bCs/>
                <w:color w:val="000000"/>
                <w:sz w:val="16"/>
                <w:szCs w:val="16"/>
              </w:rPr>
            </w:pPr>
            <w:r w:rsidRPr="00FC7007">
              <w:rPr>
                <w:b/>
                <w:bCs/>
                <w:color w:val="000000"/>
                <w:sz w:val="16"/>
                <w:szCs w:val="16"/>
              </w:rPr>
              <w:t>2 844 679,81</w:t>
            </w:r>
          </w:p>
        </w:tc>
        <w:tc>
          <w:tcPr>
            <w:tcW w:w="1480" w:type="dxa"/>
            <w:tcBorders>
              <w:top w:val="nil"/>
              <w:left w:val="nil"/>
              <w:bottom w:val="single" w:sz="4" w:space="0" w:color="000000"/>
              <w:right w:val="single" w:sz="4" w:space="0" w:color="000000"/>
            </w:tcBorders>
            <w:shd w:val="clear" w:color="auto" w:fill="auto"/>
            <w:hideMark/>
          </w:tcPr>
          <w:p w14:paraId="5873A168" w14:textId="77777777" w:rsidR="00FC7007" w:rsidRPr="00FC7007" w:rsidRDefault="00FC7007" w:rsidP="00FC7007">
            <w:pPr>
              <w:jc w:val="center"/>
              <w:rPr>
                <w:b/>
                <w:bCs/>
                <w:color w:val="000000"/>
                <w:sz w:val="16"/>
                <w:szCs w:val="16"/>
              </w:rPr>
            </w:pPr>
            <w:r w:rsidRPr="00FC7007">
              <w:rPr>
                <w:b/>
                <w:bCs/>
                <w:color w:val="000000"/>
                <w:sz w:val="16"/>
                <w:szCs w:val="16"/>
              </w:rPr>
              <w:t>2 890 095,79</w:t>
            </w:r>
          </w:p>
        </w:tc>
      </w:tr>
    </w:tbl>
    <w:p w14:paraId="6CB39BB0" w14:textId="1F19E8B0" w:rsidR="004071F3" w:rsidRPr="00FC7007" w:rsidRDefault="00437A94" w:rsidP="00437A94">
      <w:pPr>
        <w:jc w:val="center"/>
      </w:pPr>
      <w:r>
        <w:t>___________________________________________________</w:t>
      </w:r>
    </w:p>
    <w:sectPr w:rsidR="004071F3" w:rsidRPr="00FC7007" w:rsidSect="00A70CA6">
      <w:pgSz w:w="11906" w:h="16838"/>
      <w:pgMar w:top="709" w:right="567"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5BC257B"/>
    <w:multiLevelType w:val="hybridMultilevel"/>
    <w:tmpl w:val="22323626"/>
    <w:lvl w:ilvl="0" w:tplc="3AC4CBC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AA270E8"/>
    <w:multiLevelType w:val="hybridMultilevel"/>
    <w:tmpl w:val="85A80DFC"/>
    <w:lvl w:ilvl="0" w:tplc="EC147DE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AD2124E"/>
    <w:multiLevelType w:val="hybridMultilevel"/>
    <w:tmpl w:val="4C7C887C"/>
    <w:lvl w:ilvl="0" w:tplc="0D3E819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D7A100A"/>
    <w:multiLevelType w:val="hybridMultilevel"/>
    <w:tmpl w:val="521EDBC2"/>
    <w:lvl w:ilvl="0" w:tplc="04190001">
      <w:start w:val="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3CC75A2"/>
    <w:multiLevelType w:val="hybridMultilevel"/>
    <w:tmpl w:val="3C2A96D2"/>
    <w:lvl w:ilvl="0" w:tplc="8D1E3D84">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4FA3661"/>
    <w:multiLevelType w:val="hybridMultilevel"/>
    <w:tmpl w:val="B9A0BE4A"/>
    <w:lvl w:ilvl="0" w:tplc="C9B225E8">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AE553EC"/>
    <w:multiLevelType w:val="hybridMultilevel"/>
    <w:tmpl w:val="F708735E"/>
    <w:lvl w:ilvl="0" w:tplc="9F562E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C30364E"/>
    <w:multiLevelType w:val="hybridMultilevel"/>
    <w:tmpl w:val="8D3A8F54"/>
    <w:lvl w:ilvl="0" w:tplc="42F4EA0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57855986"/>
    <w:multiLevelType w:val="hybridMultilevel"/>
    <w:tmpl w:val="7CF67382"/>
    <w:lvl w:ilvl="0" w:tplc="756C15E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57D663B3"/>
    <w:multiLevelType w:val="hybridMultilevel"/>
    <w:tmpl w:val="83B89E42"/>
    <w:lvl w:ilvl="0" w:tplc="18CC8D62">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1">
    <w:nsid w:val="659958D7"/>
    <w:multiLevelType w:val="hybridMultilevel"/>
    <w:tmpl w:val="A20C2784"/>
    <w:lvl w:ilvl="0" w:tplc="96E8E4C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68491116"/>
    <w:multiLevelType w:val="hybridMultilevel"/>
    <w:tmpl w:val="6DC490D6"/>
    <w:lvl w:ilvl="0" w:tplc="34924EA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730670D8"/>
    <w:multiLevelType w:val="hybridMultilevel"/>
    <w:tmpl w:val="D53286D0"/>
    <w:lvl w:ilvl="0" w:tplc="718A3B9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761A1F58"/>
    <w:multiLevelType w:val="hybridMultilevel"/>
    <w:tmpl w:val="A552C400"/>
    <w:lvl w:ilvl="0" w:tplc="3AC87B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783E42C5"/>
    <w:multiLevelType w:val="hybridMultilevel"/>
    <w:tmpl w:val="5552C59C"/>
    <w:lvl w:ilvl="0" w:tplc="E398FD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2"/>
  </w:num>
  <w:num w:numId="6">
    <w:abstractNumId w:val="10"/>
  </w:num>
  <w:num w:numId="7">
    <w:abstractNumId w:val="13"/>
  </w:num>
  <w:num w:numId="8">
    <w:abstractNumId w:val="3"/>
  </w:num>
  <w:num w:numId="9">
    <w:abstractNumId w:val="2"/>
  </w:num>
  <w:num w:numId="10">
    <w:abstractNumId w:val="8"/>
  </w:num>
  <w:num w:numId="11">
    <w:abstractNumId w:val="9"/>
  </w:num>
  <w:num w:numId="12">
    <w:abstractNumId w:val="11"/>
  </w:num>
  <w:num w:numId="13">
    <w:abstractNumId w:val="14"/>
  </w:num>
  <w:num w:numId="14">
    <w:abstractNumId w:val="7"/>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0A5"/>
    <w:rsid w:val="00003AE7"/>
    <w:rsid w:val="00007A6A"/>
    <w:rsid w:val="000108FE"/>
    <w:rsid w:val="00012883"/>
    <w:rsid w:val="00015DBD"/>
    <w:rsid w:val="00022AC4"/>
    <w:rsid w:val="00025B3B"/>
    <w:rsid w:val="0002782E"/>
    <w:rsid w:val="0004078C"/>
    <w:rsid w:val="00041A6E"/>
    <w:rsid w:val="00044AD2"/>
    <w:rsid w:val="000469D6"/>
    <w:rsid w:val="00077066"/>
    <w:rsid w:val="00080642"/>
    <w:rsid w:val="00086C0C"/>
    <w:rsid w:val="000941BB"/>
    <w:rsid w:val="000943DC"/>
    <w:rsid w:val="00096B16"/>
    <w:rsid w:val="000A49FB"/>
    <w:rsid w:val="000B147D"/>
    <w:rsid w:val="000B2C43"/>
    <w:rsid w:val="000B6846"/>
    <w:rsid w:val="000B7334"/>
    <w:rsid w:val="000C3EEA"/>
    <w:rsid w:val="000E06AC"/>
    <w:rsid w:val="000E36DA"/>
    <w:rsid w:val="000E6824"/>
    <w:rsid w:val="000F29BC"/>
    <w:rsid w:val="000F745F"/>
    <w:rsid w:val="00100FCC"/>
    <w:rsid w:val="00106B7B"/>
    <w:rsid w:val="001075AC"/>
    <w:rsid w:val="0011195E"/>
    <w:rsid w:val="00114FB9"/>
    <w:rsid w:val="00123AB8"/>
    <w:rsid w:val="00141F72"/>
    <w:rsid w:val="001436E8"/>
    <w:rsid w:val="00161224"/>
    <w:rsid w:val="00161F71"/>
    <w:rsid w:val="00162116"/>
    <w:rsid w:val="00162AB5"/>
    <w:rsid w:val="00170073"/>
    <w:rsid w:val="0017534C"/>
    <w:rsid w:val="00180A1F"/>
    <w:rsid w:val="00182E96"/>
    <w:rsid w:val="00185A13"/>
    <w:rsid w:val="00195B38"/>
    <w:rsid w:val="001A0045"/>
    <w:rsid w:val="001A110A"/>
    <w:rsid w:val="001A1CCB"/>
    <w:rsid w:val="001A22A5"/>
    <w:rsid w:val="001A5779"/>
    <w:rsid w:val="001B5C2C"/>
    <w:rsid w:val="001B6021"/>
    <w:rsid w:val="001B73C8"/>
    <w:rsid w:val="001C4412"/>
    <w:rsid w:val="001D0FF5"/>
    <w:rsid w:val="001D108D"/>
    <w:rsid w:val="001D655C"/>
    <w:rsid w:val="001D6D2B"/>
    <w:rsid w:val="001D7931"/>
    <w:rsid w:val="001E35F8"/>
    <w:rsid w:val="001E69D9"/>
    <w:rsid w:val="001F428F"/>
    <w:rsid w:val="00200E27"/>
    <w:rsid w:val="00201D2E"/>
    <w:rsid w:val="00213194"/>
    <w:rsid w:val="00213FA4"/>
    <w:rsid w:val="0022115E"/>
    <w:rsid w:val="00244788"/>
    <w:rsid w:val="00244A24"/>
    <w:rsid w:val="00247C3D"/>
    <w:rsid w:val="00251E07"/>
    <w:rsid w:val="00260E78"/>
    <w:rsid w:val="002624A1"/>
    <w:rsid w:val="002631F4"/>
    <w:rsid w:val="00271E25"/>
    <w:rsid w:val="00273ACD"/>
    <w:rsid w:val="00280310"/>
    <w:rsid w:val="002809C9"/>
    <w:rsid w:val="002846CA"/>
    <w:rsid w:val="0028630F"/>
    <w:rsid w:val="00286DCC"/>
    <w:rsid w:val="002B2ACA"/>
    <w:rsid w:val="002C2355"/>
    <w:rsid w:val="002C3318"/>
    <w:rsid w:val="002C6D7B"/>
    <w:rsid w:val="002D3A7C"/>
    <w:rsid w:val="002D420D"/>
    <w:rsid w:val="002D58CE"/>
    <w:rsid w:val="002D7822"/>
    <w:rsid w:val="002E28CA"/>
    <w:rsid w:val="002E2FF3"/>
    <w:rsid w:val="002E3D30"/>
    <w:rsid w:val="002F4264"/>
    <w:rsid w:val="00301E52"/>
    <w:rsid w:val="003025C5"/>
    <w:rsid w:val="003056BB"/>
    <w:rsid w:val="00305F66"/>
    <w:rsid w:val="00310D25"/>
    <w:rsid w:val="00311793"/>
    <w:rsid w:val="00312070"/>
    <w:rsid w:val="00313A0E"/>
    <w:rsid w:val="00313BE4"/>
    <w:rsid w:val="00324818"/>
    <w:rsid w:val="00324E3E"/>
    <w:rsid w:val="00325CB1"/>
    <w:rsid w:val="00327388"/>
    <w:rsid w:val="00330992"/>
    <w:rsid w:val="00333BDC"/>
    <w:rsid w:val="00342BC5"/>
    <w:rsid w:val="003439CC"/>
    <w:rsid w:val="003445CE"/>
    <w:rsid w:val="00346D2D"/>
    <w:rsid w:val="003536F2"/>
    <w:rsid w:val="0035400F"/>
    <w:rsid w:val="00354D28"/>
    <w:rsid w:val="0035790A"/>
    <w:rsid w:val="00357951"/>
    <w:rsid w:val="00360AD7"/>
    <w:rsid w:val="00361F51"/>
    <w:rsid w:val="003639D2"/>
    <w:rsid w:val="00372096"/>
    <w:rsid w:val="0038216B"/>
    <w:rsid w:val="003830CE"/>
    <w:rsid w:val="00394E1E"/>
    <w:rsid w:val="00395498"/>
    <w:rsid w:val="003970DD"/>
    <w:rsid w:val="003B00E5"/>
    <w:rsid w:val="003B28A2"/>
    <w:rsid w:val="003B7246"/>
    <w:rsid w:val="003C0134"/>
    <w:rsid w:val="003C16EE"/>
    <w:rsid w:val="003C747A"/>
    <w:rsid w:val="003E2DB6"/>
    <w:rsid w:val="00400794"/>
    <w:rsid w:val="00405653"/>
    <w:rsid w:val="004071F3"/>
    <w:rsid w:val="00411036"/>
    <w:rsid w:val="00417F74"/>
    <w:rsid w:val="004218CD"/>
    <w:rsid w:val="00422B7B"/>
    <w:rsid w:val="00424266"/>
    <w:rsid w:val="00427B4D"/>
    <w:rsid w:val="00430D10"/>
    <w:rsid w:val="004316DB"/>
    <w:rsid w:val="00437A94"/>
    <w:rsid w:val="00445A55"/>
    <w:rsid w:val="0044742E"/>
    <w:rsid w:val="004556AC"/>
    <w:rsid w:val="004746E5"/>
    <w:rsid w:val="00483768"/>
    <w:rsid w:val="00483A78"/>
    <w:rsid w:val="00483B4B"/>
    <w:rsid w:val="00484F26"/>
    <w:rsid w:val="00490122"/>
    <w:rsid w:val="004904BD"/>
    <w:rsid w:val="00497708"/>
    <w:rsid w:val="004A160D"/>
    <w:rsid w:val="004A1A46"/>
    <w:rsid w:val="004A3288"/>
    <w:rsid w:val="004A3FDE"/>
    <w:rsid w:val="004A7306"/>
    <w:rsid w:val="004B17E2"/>
    <w:rsid w:val="004B24CA"/>
    <w:rsid w:val="004B3387"/>
    <w:rsid w:val="004B7C4F"/>
    <w:rsid w:val="004B7FC1"/>
    <w:rsid w:val="004D3A6D"/>
    <w:rsid w:val="004E477E"/>
    <w:rsid w:val="004E4C04"/>
    <w:rsid w:val="004E6765"/>
    <w:rsid w:val="0050313D"/>
    <w:rsid w:val="00505797"/>
    <w:rsid w:val="0050667A"/>
    <w:rsid w:val="00507490"/>
    <w:rsid w:val="00507A58"/>
    <w:rsid w:val="00512447"/>
    <w:rsid w:val="00512AD8"/>
    <w:rsid w:val="00515D94"/>
    <w:rsid w:val="005218F4"/>
    <w:rsid w:val="00526243"/>
    <w:rsid w:val="00526470"/>
    <w:rsid w:val="00526A28"/>
    <w:rsid w:val="00527D71"/>
    <w:rsid w:val="005351B0"/>
    <w:rsid w:val="00542829"/>
    <w:rsid w:val="00542E65"/>
    <w:rsid w:val="00546512"/>
    <w:rsid w:val="005600FE"/>
    <w:rsid w:val="0056160A"/>
    <w:rsid w:val="00562112"/>
    <w:rsid w:val="00586A10"/>
    <w:rsid w:val="005906B5"/>
    <w:rsid w:val="00592CDA"/>
    <w:rsid w:val="00592F2D"/>
    <w:rsid w:val="005950ED"/>
    <w:rsid w:val="005A3C1C"/>
    <w:rsid w:val="005A6307"/>
    <w:rsid w:val="005C0E70"/>
    <w:rsid w:val="005C2D2F"/>
    <w:rsid w:val="005C4AAA"/>
    <w:rsid w:val="005C4AB5"/>
    <w:rsid w:val="005D06C4"/>
    <w:rsid w:val="005D53A9"/>
    <w:rsid w:val="005E0D22"/>
    <w:rsid w:val="005E2C4F"/>
    <w:rsid w:val="005F4747"/>
    <w:rsid w:val="005F5445"/>
    <w:rsid w:val="005F7484"/>
    <w:rsid w:val="00600294"/>
    <w:rsid w:val="006048A4"/>
    <w:rsid w:val="0060587A"/>
    <w:rsid w:val="0060643F"/>
    <w:rsid w:val="00612238"/>
    <w:rsid w:val="00612F62"/>
    <w:rsid w:val="006148C9"/>
    <w:rsid w:val="00614DCD"/>
    <w:rsid w:val="0062056F"/>
    <w:rsid w:val="00623221"/>
    <w:rsid w:val="006247BA"/>
    <w:rsid w:val="00625CC1"/>
    <w:rsid w:val="00625D6D"/>
    <w:rsid w:val="00631FCA"/>
    <w:rsid w:val="00640E44"/>
    <w:rsid w:val="006472C2"/>
    <w:rsid w:val="00650487"/>
    <w:rsid w:val="00650583"/>
    <w:rsid w:val="0065459E"/>
    <w:rsid w:val="00660FD7"/>
    <w:rsid w:val="0066253C"/>
    <w:rsid w:val="006634A8"/>
    <w:rsid w:val="0066550C"/>
    <w:rsid w:val="00666EED"/>
    <w:rsid w:val="00671D57"/>
    <w:rsid w:val="00672EC1"/>
    <w:rsid w:val="00675CBB"/>
    <w:rsid w:val="006827F6"/>
    <w:rsid w:val="00692D87"/>
    <w:rsid w:val="006938CC"/>
    <w:rsid w:val="00693EBB"/>
    <w:rsid w:val="006A0882"/>
    <w:rsid w:val="006A1BA1"/>
    <w:rsid w:val="006A3A9A"/>
    <w:rsid w:val="006A7124"/>
    <w:rsid w:val="006B1ABC"/>
    <w:rsid w:val="006B24C1"/>
    <w:rsid w:val="006B355B"/>
    <w:rsid w:val="006C0467"/>
    <w:rsid w:val="006C6A6C"/>
    <w:rsid w:val="006C78B6"/>
    <w:rsid w:val="006D040B"/>
    <w:rsid w:val="006D7AC5"/>
    <w:rsid w:val="006E3475"/>
    <w:rsid w:val="006E6828"/>
    <w:rsid w:val="006F0814"/>
    <w:rsid w:val="006F1FD7"/>
    <w:rsid w:val="006F1FDA"/>
    <w:rsid w:val="007015D4"/>
    <w:rsid w:val="00701746"/>
    <w:rsid w:val="007105BA"/>
    <w:rsid w:val="0071226F"/>
    <w:rsid w:val="007125B9"/>
    <w:rsid w:val="00712CB2"/>
    <w:rsid w:val="00713E83"/>
    <w:rsid w:val="0071536D"/>
    <w:rsid w:val="00724DA3"/>
    <w:rsid w:val="00735120"/>
    <w:rsid w:val="0073678C"/>
    <w:rsid w:val="00741738"/>
    <w:rsid w:val="0074269F"/>
    <w:rsid w:val="007430A5"/>
    <w:rsid w:val="00747945"/>
    <w:rsid w:val="0075382B"/>
    <w:rsid w:val="00767987"/>
    <w:rsid w:val="00777C3B"/>
    <w:rsid w:val="00787714"/>
    <w:rsid w:val="007908E9"/>
    <w:rsid w:val="00793D48"/>
    <w:rsid w:val="007945CC"/>
    <w:rsid w:val="007A06C0"/>
    <w:rsid w:val="007A4FCA"/>
    <w:rsid w:val="007B1FD4"/>
    <w:rsid w:val="007B502D"/>
    <w:rsid w:val="007B78EA"/>
    <w:rsid w:val="007C3736"/>
    <w:rsid w:val="007C79A1"/>
    <w:rsid w:val="007D66BB"/>
    <w:rsid w:val="007E4428"/>
    <w:rsid w:val="007E7C2B"/>
    <w:rsid w:val="007F04C4"/>
    <w:rsid w:val="007F04C9"/>
    <w:rsid w:val="007F73BF"/>
    <w:rsid w:val="00802B12"/>
    <w:rsid w:val="00803D8A"/>
    <w:rsid w:val="00805CA7"/>
    <w:rsid w:val="00810335"/>
    <w:rsid w:val="00815A1D"/>
    <w:rsid w:val="008161FA"/>
    <w:rsid w:val="00820B6C"/>
    <w:rsid w:val="00830FCF"/>
    <w:rsid w:val="00831109"/>
    <w:rsid w:val="0083432E"/>
    <w:rsid w:val="00834A1A"/>
    <w:rsid w:val="00837376"/>
    <w:rsid w:val="00843865"/>
    <w:rsid w:val="00844369"/>
    <w:rsid w:val="00847935"/>
    <w:rsid w:val="00860F1F"/>
    <w:rsid w:val="00864E3A"/>
    <w:rsid w:val="00873DCE"/>
    <w:rsid w:val="00874C48"/>
    <w:rsid w:val="008823B7"/>
    <w:rsid w:val="008855A2"/>
    <w:rsid w:val="00893A5C"/>
    <w:rsid w:val="0089444A"/>
    <w:rsid w:val="0089788D"/>
    <w:rsid w:val="008A0B12"/>
    <w:rsid w:val="008A136A"/>
    <w:rsid w:val="008A3C7B"/>
    <w:rsid w:val="008A4E2A"/>
    <w:rsid w:val="008B4167"/>
    <w:rsid w:val="008B51D0"/>
    <w:rsid w:val="008B61E8"/>
    <w:rsid w:val="008C4FEB"/>
    <w:rsid w:val="008D5A92"/>
    <w:rsid w:val="008D6EFB"/>
    <w:rsid w:val="008E0E99"/>
    <w:rsid w:val="008E4011"/>
    <w:rsid w:val="008E5D40"/>
    <w:rsid w:val="008F1746"/>
    <w:rsid w:val="008F3B41"/>
    <w:rsid w:val="008F5F29"/>
    <w:rsid w:val="008F7369"/>
    <w:rsid w:val="0090091F"/>
    <w:rsid w:val="00900B99"/>
    <w:rsid w:val="0090176A"/>
    <w:rsid w:val="00906724"/>
    <w:rsid w:val="009116BA"/>
    <w:rsid w:val="00915B08"/>
    <w:rsid w:val="00927B6B"/>
    <w:rsid w:val="009305B5"/>
    <w:rsid w:val="00937770"/>
    <w:rsid w:val="00941481"/>
    <w:rsid w:val="009427A8"/>
    <w:rsid w:val="00943C3C"/>
    <w:rsid w:val="00950630"/>
    <w:rsid w:val="00955D2A"/>
    <w:rsid w:val="00967564"/>
    <w:rsid w:val="009745C8"/>
    <w:rsid w:val="0097733E"/>
    <w:rsid w:val="00984123"/>
    <w:rsid w:val="0098501A"/>
    <w:rsid w:val="009939CD"/>
    <w:rsid w:val="009A6CA1"/>
    <w:rsid w:val="009A79E8"/>
    <w:rsid w:val="009B2439"/>
    <w:rsid w:val="009B49E1"/>
    <w:rsid w:val="009C019B"/>
    <w:rsid w:val="009D007A"/>
    <w:rsid w:val="009E1E9D"/>
    <w:rsid w:val="009E49B2"/>
    <w:rsid w:val="009E61C8"/>
    <w:rsid w:val="009E63FC"/>
    <w:rsid w:val="009E6465"/>
    <w:rsid w:val="009E6E49"/>
    <w:rsid w:val="009F0001"/>
    <w:rsid w:val="00A0015C"/>
    <w:rsid w:val="00A10F47"/>
    <w:rsid w:val="00A11ED2"/>
    <w:rsid w:val="00A13E38"/>
    <w:rsid w:val="00A15FC1"/>
    <w:rsid w:val="00A17DC9"/>
    <w:rsid w:val="00A20F8A"/>
    <w:rsid w:val="00A2518E"/>
    <w:rsid w:val="00A26C4B"/>
    <w:rsid w:val="00A3290C"/>
    <w:rsid w:val="00A359DC"/>
    <w:rsid w:val="00A36B71"/>
    <w:rsid w:val="00A40343"/>
    <w:rsid w:val="00A42429"/>
    <w:rsid w:val="00A462D5"/>
    <w:rsid w:val="00A507D4"/>
    <w:rsid w:val="00A52A86"/>
    <w:rsid w:val="00A5657F"/>
    <w:rsid w:val="00A64256"/>
    <w:rsid w:val="00A661F5"/>
    <w:rsid w:val="00A70CA6"/>
    <w:rsid w:val="00A8247A"/>
    <w:rsid w:val="00A913BF"/>
    <w:rsid w:val="00A926EC"/>
    <w:rsid w:val="00A9391C"/>
    <w:rsid w:val="00A94FFF"/>
    <w:rsid w:val="00AA2D78"/>
    <w:rsid w:val="00AA3522"/>
    <w:rsid w:val="00AA38DC"/>
    <w:rsid w:val="00AA6E57"/>
    <w:rsid w:val="00AB10DE"/>
    <w:rsid w:val="00AB243D"/>
    <w:rsid w:val="00AB5995"/>
    <w:rsid w:val="00AB7DDA"/>
    <w:rsid w:val="00AC213A"/>
    <w:rsid w:val="00AC2FC3"/>
    <w:rsid w:val="00AC408A"/>
    <w:rsid w:val="00AD13AA"/>
    <w:rsid w:val="00AD3B81"/>
    <w:rsid w:val="00AE2055"/>
    <w:rsid w:val="00AE42B7"/>
    <w:rsid w:val="00AE4858"/>
    <w:rsid w:val="00AF42F3"/>
    <w:rsid w:val="00AF4DC4"/>
    <w:rsid w:val="00B0651A"/>
    <w:rsid w:val="00B07122"/>
    <w:rsid w:val="00B15F4A"/>
    <w:rsid w:val="00B2274E"/>
    <w:rsid w:val="00B24800"/>
    <w:rsid w:val="00B248C1"/>
    <w:rsid w:val="00B26A15"/>
    <w:rsid w:val="00B26C39"/>
    <w:rsid w:val="00B361A9"/>
    <w:rsid w:val="00B402E0"/>
    <w:rsid w:val="00B41BED"/>
    <w:rsid w:val="00B474BF"/>
    <w:rsid w:val="00B51358"/>
    <w:rsid w:val="00B635E8"/>
    <w:rsid w:val="00B85716"/>
    <w:rsid w:val="00B9113A"/>
    <w:rsid w:val="00B92459"/>
    <w:rsid w:val="00B92A5D"/>
    <w:rsid w:val="00B938AA"/>
    <w:rsid w:val="00B975D8"/>
    <w:rsid w:val="00BA79AD"/>
    <w:rsid w:val="00BB05EE"/>
    <w:rsid w:val="00BB0A9C"/>
    <w:rsid w:val="00BC15AF"/>
    <w:rsid w:val="00BC2BC2"/>
    <w:rsid w:val="00BC5E47"/>
    <w:rsid w:val="00BC62A9"/>
    <w:rsid w:val="00BD2929"/>
    <w:rsid w:val="00BF270D"/>
    <w:rsid w:val="00C028C5"/>
    <w:rsid w:val="00C07CC0"/>
    <w:rsid w:val="00C127C4"/>
    <w:rsid w:val="00C160F3"/>
    <w:rsid w:val="00C21732"/>
    <w:rsid w:val="00C34DEE"/>
    <w:rsid w:val="00C35450"/>
    <w:rsid w:val="00C358F2"/>
    <w:rsid w:val="00C47C52"/>
    <w:rsid w:val="00C54F9E"/>
    <w:rsid w:val="00C57087"/>
    <w:rsid w:val="00C57E24"/>
    <w:rsid w:val="00C6330C"/>
    <w:rsid w:val="00C63461"/>
    <w:rsid w:val="00C6454E"/>
    <w:rsid w:val="00C70C48"/>
    <w:rsid w:val="00C70C7C"/>
    <w:rsid w:val="00C74CC0"/>
    <w:rsid w:val="00C818CF"/>
    <w:rsid w:val="00C8447E"/>
    <w:rsid w:val="00C84528"/>
    <w:rsid w:val="00C92A59"/>
    <w:rsid w:val="00C977BB"/>
    <w:rsid w:val="00CB093D"/>
    <w:rsid w:val="00CB2931"/>
    <w:rsid w:val="00CC666C"/>
    <w:rsid w:val="00CD4932"/>
    <w:rsid w:val="00CD7330"/>
    <w:rsid w:val="00CE3B25"/>
    <w:rsid w:val="00CE65DF"/>
    <w:rsid w:val="00CF3A62"/>
    <w:rsid w:val="00CF48FB"/>
    <w:rsid w:val="00CF689E"/>
    <w:rsid w:val="00D00C6D"/>
    <w:rsid w:val="00D030C8"/>
    <w:rsid w:val="00D049AF"/>
    <w:rsid w:val="00D0703F"/>
    <w:rsid w:val="00D21C93"/>
    <w:rsid w:val="00D241EB"/>
    <w:rsid w:val="00D2541C"/>
    <w:rsid w:val="00D341FA"/>
    <w:rsid w:val="00D345F6"/>
    <w:rsid w:val="00D363E0"/>
    <w:rsid w:val="00D37670"/>
    <w:rsid w:val="00D43C13"/>
    <w:rsid w:val="00D51E78"/>
    <w:rsid w:val="00D5255A"/>
    <w:rsid w:val="00D56349"/>
    <w:rsid w:val="00D628C7"/>
    <w:rsid w:val="00D6361B"/>
    <w:rsid w:val="00D6602F"/>
    <w:rsid w:val="00D70505"/>
    <w:rsid w:val="00D74268"/>
    <w:rsid w:val="00D81C7C"/>
    <w:rsid w:val="00D8551A"/>
    <w:rsid w:val="00D97C94"/>
    <w:rsid w:val="00DA414C"/>
    <w:rsid w:val="00DC1965"/>
    <w:rsid w:val="00DC248A"/>
    <w:rsid w:val="00DD46B8"/>
    <w:rsid w:val="00DE40AF"/>
    <w:rsid w:val="00DE4405"/>
    <w:rsid w:val="00DE4DDD"/>
    <w:rsid w:val="00DF27F1"/>
    <w:rsid w:val="00DF30B6"/>
    <w:rsid w:val="00DF70F6"/>
    <w:rsid w:val="00DF79EC"/>
    <w:rsid w:val="00E0113D"/>
    <w:rsid w:val="00E03B8C"/>
    <w:rsid w:val="00E04823"/>
    <w:rsid w:val="00E05807"/>
    <w:rsid w:val="00E06EB3"/>
    <w:rsid w:val="00E1289D"/>
    <w:rsid w:val="00E220BB"/>
    <w:rsid w:val="00E2336E"/>
    <w:rsid w:val="00E2542F"/>
    <w:rsid w:val="00E25EB1"/>
    <w:rsid w:val="00E372E9"/>
    <w:rsid w:val="00E4680C"/>
    <w:rsid w:val="00E46A54"/>
    <w:rsid w:val="00E64162"/>
    <w:rsid w:val="00E673AA"/>
    <w:rsid w:val="00E70F35"/>
    <w:rsid w:val="00E9330D"/>
    <w:rsid w:val="00EA09E1"/>
    <w:rsid w:val="00EA11E1"/>
    <w:rsid w:val="00EA46A3"/>
    <w:rsid w:val="00EB6CA3"/>
    <w:rsid w:val="00EC2132"/>
    <w:rsid w:val="00EC2A1D"/>
    <w:rsid w:val="00EC6A39"/>
    <w:rsid w:val="00ED1383"/>
    <w:rsid w:val="00ED1BCF"/>
    <w:rsid w:val="00ED42FD"/>
    <w:rsid w:val="00EE4AA8"/>
    <w:rsid w:val="00EE77E8"/>
    <w:rsid w:val="00F06F85"/>
    <w:rsid w:val="00F223BD"/>
    <w:rsid w:val="00F26FCD"/>
    <w:rsid w:val="00F30514"/>
    <w:rsid w:val="00F3200E"/>
    <w:rsid w:val="00F34029"/>
    <w:rsid w:val="00F36ABF"/>
    <w:rsid w:val="00F41299"/>
    <w:rsid w:val="00F42B20"/>
    <w:rsid w:val="00F50A72"/>
    <w:rsid w:val="00F51DC0"/>
    <w:rsid w:val="00F60F5A"/>
    <w:rsid w:val="00F647A8"/>
    <w:rsid w:val="00F70071"/>
    <w:rsid w:val="00F72E6B"/>
    <w:rsid w:val="00F75081"/>
    <w:rsid w:val="00F85BCA"/>
    <w:rsid w:val="00F9291B"/>
    <w:rsid w:val="00F97EE6"/>
    <w:rsid w:val="00FA1304"/>
    <w:rsid w:val="00FA16EB"/>
    <w:rsid w:val="00FB2EDA"/>
    <w:rsid w:val="00FB3B04"/>
    <w:rsid w:val="00FB4C11"/>
    <w:rsid w:val="00FB50CF"/>
    <w:rsid w:val="00FB7E1B"/>
    <w:rsid w:val="00FC15A3"/>
    <w:rsid w:val="00FC15BA"/>
    <w:rsid w:val="00FC7007"/>
    <w:rsid w:val="00FD18DB"/>
    <w:rsid w:val="00FD232A"/>
    <w:rsid w:val="00FD283D"/>
    <w:rsid w:val="00FE4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08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16B"/>
    <w:pPr>
      <w:spacing w:after="0" w:line="240" w:lineRule="auto"/>
    </w:pPr>
    <w:rPr>
      <w:rFonts w:eastAsia="Times New Roman" w:cs="Times New Roman"/>
      <w:sz w:val="24"/>
      <w:szCs w:val="24"/>
      <w:lang w:eastAsia="ru-RU"/>
    </w:rPr>
  </w:style>
  <w:style w:type="paragraph" w:styleId="1">
    <w:name w:val="heading 1"/>
    <w:basedOn w:val="a"/>
    <w:next w:val="a"/>
    <w:link w:val="10"/>
    <w:qFormat/>
    <w:rsid w:val="001C4412"/>
    <w:pPr>
      <w:keepNext/>
      <w:keepLines/>
      <w:spacing w:before="240" w:line="259" w:lineRule="auto"/>
      <w:outlineLvl w:val="0"/>
    </w:pPr>
    <w:rPr>
      <w:rFonts w:ascii="Calibri Light" w:eastAsia="SimSun" w:hAnsi="Calibri Light"/>
      <w:color w:val="262626"/>
      <w:sz w:val="32"/>
      <w:szCs w:val="32"/>
      <w:lang w:eastAsia="en-US"/>
    </w:rPr>
  </w:style>
  <w:style w:type="paragraph" w:styleId="2">
    <w:name w:val="heading 2"/>
    <w:basedOn w:val="a"/>
    <w:next w:val="a"/>
    <w:link w:val="20"/>
    <w:unhideWhenUsed/>
    <w:qFormat/>
    <w:rsid w:val="001C4412"/>
    <w:pPr>
      <w:keepNext/>
      <w:keepLines/>
      <w:spacing w:before="40" w:line="259" w:lineRule="auto"/>
      <w:outlineLvl w:val="1"/>
    </w:pPr>
    <w:rPr>
      <w:rFonts w:ascii="Calibri Light" w:eastAsia="SimSun" w:hAnsi="Calibri Light"/>
      <w:color w:val="262626"/>
      <w:sz w:val="28"/>
      <w:szCs w:val="28"/>
      <w:lang w:eastAsia="en-US"/>
    </w:rPr>
  </w:style>
  <w:style w:type="paragraph" w:styleId="3">
    <w:name w:val="heading 3"/>
    <w:basedOn w:val="a"/>
    <w:next w:val="a"/>
    <w:link w:val="30"/>
    <w:unhideWhenUsed/>
    <w:qFormat/>
    <w:rsid w:val="001C4412"/>
    <w:pPr>
      <w:keepNext/>
      <w:keepLines/>
      <w:spacing w:before="40" w:line="259" w:lineRule="auto"/>
      <w:outlineLvl w:val="2"/>
    </w:pPr>
    <w:rPr>
      <w:rFonts w:ascii="Calibri Light" w:eastAsia="SimSun" w:hAnsi="Calibri Light"/>
      <w:color w:val="0D0D0D"/>
      <w:lang w:eastAsia="en-US"/>
    </w:rPr>
  </w:style>
  <w:style w:type="paragraph" w:styleId="4">
    <w:name w:val="heading 4"/>
    <w:basedOn w:val="a"/>
    <w:next w:val="a"/>
    <w:link w:val="40"/>
    <w:uiPriority w:val="9"/>
    <w:unhideWhenUsed/>
    <w:qFormat/>
    <w:rsid w:val="001C4412"/>
    <w:pPr>
      <w:keepNext/>
      <w:keepLines/>
      <w:spacing w:before="40" w:line="259" w:lineRule="auto"/>
      <w:outlineLvl w:val="3"/>
    </w:pPr>
    <w:rPr>
      <w:rFonts w:eastAsiaTheme="minorHAnsi" w:cstheme="minorBidi"/>
      <w:i/>
      <w:iCs/>
      <w:sz w:val="28"/>
      <w:szCs w:val="28"/>
      <w:lang w:eastAsia="en-US"/>
    </w:rPr>
  </w:style>
  <w:style w:type="paragraph" w:styleId="5">
    <w:name w:val="heading 5"/>
    <w:basedOn w:val="a"/>
    <w:next w:val="a"/>
    <w:link w:val="50"/>
    <w:uiPriority w:val="9"/>
    <w:unhideWhenUsed/>
    <w:qFormat/>
    <w:rsid w:val="001C4412"/>
    <w:pPr>
      <w:keepNext/>
      <w:keepLines/>
      <w:spacing w:before="40" w:line="259" w:lineRule="auto"/>
      <w:outlineLvl w:val="4"/>
    </w:pPr>
    <w:rPr>
      <w:rFonts w:eastAsiaTheme="minorHAnsi" w:cstheme="minorBidi"/>
      <w:color w:val="404040"/>
      <w:sz w:val="28"/>
      <w:szCs w:val="28"/>
      <w:lang w:eastAsia="en-US"/>
    </w:rPr>
  </w:style>
  <w:style w:type="paragraph" w:styleId="6">
    <w:name w:val="heading 6"/>
    <w:basedOn w:val="a"/>
    <w:next w:val="a"/>
    <w:link w:val="60"/>
    <w:uiPriority w:val="9"/>
    <w:unhideWhenUsed/>
    <w:qFormat/>
    <w:rsid w:val="001C4412"/>
    <w:pPr>
      <w:keepNext/>
      <w:keepLines/>
      <w:spacing w:before="40" w:line="259" w:lineRule="auto"/>
      <w:outlineLvl w:val="5"/>
    </w:pPr>
    <w:rPr>
      <w:rFonts w:eastAsiaTheme="minorHAnsi" w:cstheme="minorBidi"/>
      <w:sz w:val="28"/>
      <w:szCs w:val="28"/>
      <w:lang w:eastAsia="en-US"/>
    </w:rPr>
  </w:style>
  <w:style w:type="paragraph" w:styleId="7">
    <w:name w:val="heading 7"/>
    <w:basedOn w:val="a"/>
    <w:next w:val="a"/>
    <w:link w:val="70"/>
    <w:uiPriority w:val="9"/>
    <w:semiHidden/>
    <w:unhideWhenUsed/>
    <w:qFormat/>
    <w:rsid w:val="001C4412"/>
    <w:pPr>
      <w:keepNext/>
      <w:keepLines/>
      <w:spacing w:before="40" w:line="259" w:lineRule="auto"/>
      <w:outlineLvl w:val="6"/>
    </w:pPr>
    <w:rPr>
      <w:rFonts w:ascii="Calibri Light" w:eastAsia="SimSun" w:hAnsi="Calibri Light"/>
      <w:i/>
      <w:iCs/>
      <w:sz w:val="28"/>
      <w:szCs w:val="28"/>
      <w:lang w:eastAsia="en-US"/>
    </w:rPr>
  </w:style>
  <w:style w:type="paragraph" w:styleId="8">
    <w:name w:val="heading 8"/>
    <w:basedOn w:val="a"/>
    <w:next w:val="a"/>
    <w:link w:val="80"/>
    <w:uiPriority w:val="9"/>
    <w:semiHidden/>
    <w:unhideWhenUsed/>
    <w:qFormat/>
    <w:rsid w:val="001C4412"/>
    <w:pPr>
      <w:keepNext/>
      <w:keepLines/>
      <w:spacing w:before="40" w:line="259" w:lineRule="auto"/>
      <w:outlineLvl w:val="7"/>
    </w:pPr>
    <w:rPr>
      <w:rFonts w:eastAsiaTheme="minorHAnsi" w:cstheme="minorBidi"/>
      <w:color w:val="262626"/>
      <w:sz w:val="21"/>
      <w:szCs w:val="21"/>
      <w:lang w:eastAsia="en-US"/>
    </w:rPr>
  </w:style>
  <w:style w:type="paragraph" w:styleId="9">
    <w:name w:val="heading 9"/>
    <w:basedOn w:val="a"/>
    <w:next w:val="a"/>
    <w:link w:val="90"/>
    <w:uiPriority w:val="9"/>
    <w:semiHidden/>
    <w:unhideWhenUsed/>
    <w:qFormat/>
    <w:rsid w:val="001C4412"/>
    <w:pPr>
      <w:keepNext/>
      <w:keepLines/>
      <w:spacing w:before="40" w:line="259" w:lineRule="auto"/>
      <w:outlineLvl w:val="8"/>
    </w:pPr>
    <w:rPr>
      <w:rFonts w:ascii="Calibri Light" w:eastAsia="SimSun" w:hAnsi="Calibri Light"/>
      <w:i/>
      <w:iCs/>
      <w:color w:val="26262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C4412"/>
    <w:rPr>
      <w:rFonts w:ascii="Calibri Light" w:eastAsia="SimSun" w:hAnsi="Calibri Light" w:cs="Times New Roman"/>
      <w:color w:val="262626"/>
      <w:sz w:val="32"/>
      <w:szCs w:val="32"/>
    </w:rPr>
  </w:style>
  <w:style w:type="character" w:customStyle="1" w:styleId="20">
    <w:name w:val="Заголовок 2 Знак"/>
    <w:link w:val="2"/>
    <w:rsid w:val="001C4412"/>
    <w:rPr>
      <w:rFonts w:ascii="Calibri Light" w:eastAsia="SimSun" w:hAnsi="Calibri Light" w:cs="Times New Roman"/>
      <w:color w:val="262626"/>
    </w:rPr>
  </w:style>
  <w:style w:type="character" w:customStyle="1" w:styleId="30">
    <w:name w:val="Заголовок 3 Знак"/>
    <w:link w:val="3"/>
    <w:rsid w:val="001C4412"/>
    <w:rPr>
      <w:rFonts w:ascii="Calibri Light" w:eastAsia="SimSun" w:hAnsi="Calibri Light" w:cs="Times New Roman"/>
      <w:color w:val="0D0D0D"/>
      <w:sz w:val="24"/>
      <w:szCs w:val="24"/>
    </w:rPr>
  </w:style>
  <w:style w:type="character" w:customStyle="1" w:styleId="40">
    <w:name w:val="Заголовок 4 Знак"/>
    <w:link w:val="4"/>
    <w:uiPriority w:val="9"/>
    <w:rsid w:val="001C4412"/>
    <w:rPr>
      <w:i/>
      <w:iCs/>
    </w:rPr>
  </w:style>
  <w:style w:type="character" w:customStyle="1" w:styleId="50">
    <w:name w:val="Заголовок 5 Знак"/>
    <w:link w:val="5"/>
    <w:uiPriority w:val="9"/>
    <w:rsid w:val="001C4412"/>
    <w:rPr>
      <w:color w:val="404040"/>
    </w:rPr>
  </w:style>
  <w:style w:type="character" w:customStyle="1" w:styleId="60">
    <w:name w:val="Заголовок 6 Знак"/>
    <w:link w:val="6"/>
    <w:uiPriority w:val="9"/>
    <w:rsid w:val="001C4412"/>
  </w:style>
  <w:style w:type="character" w:customStyle="1" w:styleId="70">
    <w:name w:val="Заголовок 7 Знак"/>
    <w:link w:val="7"/>
    <w:uiPriority w:val="9"/>
    <w:semiHidden/>
    <w:rsid w:val="001C4412"/>
    <w:rPr>
      <w:rFonts w:ascii="Calibri Light" w:eastAsia="SimSun" w:hAnsi="Calibri Light" w:cs="Times New Roman"/>
      <w:i/>
      <w:iCs/>
    </w:rPr>
  </w:style>
  <w:style w:type="character" w:customStyle="1" w:styleId="80">
    <w:name w:val="Заголовок 8 Знак"/>
    <w:link w:val="8"/>
    <w:uiPriority w:val="9"/>
    <w:semiHidden/>
    <w:rsid w:val="001C4412"/>
    <w:rPr>
      <w:color w:val="262626"/>
      <w:sz w:val="21"/>
      <w:szCs w:val="21"/>
    </w:rPr>
  </w:style>
  <w:style w:type="character" w:customStyle="1" w:styleId="90">
    <w:name w:val="Заголовок 9 Знак"/>
    <w:link w:val="9"/>
    <w:uiPriority w:val="9"/>
    <w:semiHidden/>
    <w:rsid w:val="001C4412"/>
    <w:rPr>
      <w:rFonts w:ascii="Calibri Light" w:eastAsia="SimSun" w:hAnsi="Calibri Light" w:cs="Times New Roman"/>
      <w:i/>
      <w:iCs/>
      <w:color w:val="262626"/>
      <w:sz w:val="21"/>
      <w:szCs w:val="21"/>
    </w:rPr>
  </w:style>
  <w:style w:type="paragraph" w:styleId="a3">
    <w:name w:val="caption"/>
    <w:basedOn w:val="a"/>
    <w:next w:val="a"/>
    <w:uiPriority w:val="35"/>
    <w:semiHidden/>
    <w:unhideWhenUsed/>
    <w:qFormat/>
    <w:rsid w:val="001C4412"/>
    <w:pPr>
      <w:spacing w:after="200"/>
    </w:pPr>
    <w:rPr>
      <w:rFonts w:eastAsiaTheme="minorHAnsi" w:cstheme="minorBidi"/>
      <w:i/>
      <w:iCs/>
      <w:color w:val="44546A"/>
      <w:sz w:val="18"/>
      <w:szCs w:val="18"/>
      <w:lang w:eastAsia="en-US"/>
    </w:rPr>
  </w:style>
  <w:style w:type="paragraph" w:styleId="a4">
    <w:name w:val="Title"/>
    <w:basedOn w:val="a"/>
    <w:next w:val="a"/>
    <w:link w:val="11"/>
    <w:qFormat/>
    <w:rsid w:val="001C4412"/>
    <w:pPr>
      <w:contextualSpacing/>
    </w:pPr>
    <w:rPr>
      <w:rFonts w:ascii="Calibri Light" w:eastAsia="SimSun" w:hAnsi="Calibri Light"/>
      <w:spacing w:val="-10"/>
      <w:sz w:val="56"/>
      <w:szCs w:val="56"/>
      <w:lang w:eastAsia="en-US"/>
    </w:rPr>
  </w:style>
  <w:style w:type="character" w:customStyle="1" w:styleId="11">
    <w:name w:val="Название Знак1"/>
    <w:link w:val="a4"/>
    <w:rsid w:val="001C4412"/>
    <w:rPr>
      <w:rFonts w:ascii="Calibri Light" w:eastAsia="SimSun" w:hAnsi="Calibri Light" w:cs="Times New Roman"/>
      <w:spacing w:val="-10"/>
      <w:sz w:val="56"/>
      <w:szCs w:val="56"/>
    </w:rPr>
  </w:style>
  <w:style w:type="paragraph" w:styleId="a5">
    <w:name w:val="Subtitle"/>
    <w:basedOn w:val="a"/>
    <w:next w:val="a"/>
    <w:link w:val="a6"/>
    <w:uiPriority w:val="11"/>
    <w:qFormat/>
    <w:rsid w:val="001C4412"/>
    <w:pPr>
      <w:numPr>
        <w:ilvl w:val="1"/>
      </w:numPr>
      <w:spacing w:after="160" w:line="259" w:lineRule="auto"/>
    </w:pPr>
    <w:rPr>
      <w:rFonts w:eastAsiaTheme="minorHAnsi" w:cstheme="minorBidi"/>
      <w:color w:val="5A5A5A"/>
      <w:spacing w:val="15"/>
      <w:sz w:val="28"/>
      <w:szCs w:val="28"/>
      <w:lang w:eastAsia="en-US"/>
    </w:rPr>
  </w:style>
  <w:style w:type="character" w:customStyle="1" w:styleId="a6">
    <w:name w:val="Подзаголовок Знак"/>
    <w:link w:val="a5"/>
    <w:uiPriority w:val="11"/>
    <w:rsid w:val="001C4412"/>
    <w:rPr>
      <w:color w:val="5A5A5A"/>
      <w:spacing w:val="15"/>
    </w:rPr>
  </w:style>
  <w:style w:type="character" w:styleId="a7">
    <w:name w:val="Strong"/>
    <w:uiPriority w:val="22"/>
    <w:qFormat/>
    <w:rsid w:val="001C4412"/>
    <w:rPr>
      <w:b/>
      <w:bCs/>
      <w:color w:val="auto"/>
    </w:rPr>
  </w:style>
  <w:style w:type="character" w:styleId="a8">
    <w:name w:val="Emphasis"/>
    <w:uiPriority w:val="20"/>
    <w:qFormat/>
    <w:rsid w:val="001C4412"/>
    <w:rPr>
      <w:i/>
      <w:iCs/>
      <w:color w:val="auto"/>
    </w:rPr>
  </w:style>
  <w:style w:type="paragraph" w:styleId="a9">
    <w:name w:val="No Spacing"/>
    <w:uiPriority w:val="1"/>
    <w:qFormat/>
    <w:rsid w:val="001C4412"/>
    <w:pPr>
      <w:spacing w:after="0" w:line="240" w:lineRule="auto"/>
    </w:pPr>
  </w:style>
  <w:style w:type="paragraph" w:styleId="21">
    <w:name w:val="Quote"/>
    <w:basedOn w:val="a"/>
    <w:next w:val="a"/>
    <w:link w:val="22"/>
    <w:uiPriority w:val="29"/>
    <w:qFormat/>
    <w:rsid w:val="001C4412"/>
    <w:pPr>
      <w:spacing w:before="200" w:after="160" w:line="259" w:lineRule="auto"/>
      <w:ind w:left="864" w:right="864"/>
    </w:pPr>
    <w:rPr>
      <w:rFonts w:eastAsiaTheme="minorHAnsi" w:cstheme="minorBidi"/>
      <w:i/>
      <w:iCs/>
      <w:color w:val="404040"/>
      <w:sz w:val="28"/>
      <w:szCs w:val="28"/>
      <w:lang w:eastAsia="en-US"/>
    </w:rPr>
  </w:style>
  <w:style w:type="character" w:customStyle="1" w:styleId="22">
    <w:name w:val="Цитата 2 Знак"/>
    <w:link w:val="21"/>
    <w:uiPriority w:val="29"/>
    <w:rsid w:val="001C4412"/>
    <w:rPr>
      <w:i/>
      <w:iCs/>
      <w:color w:val="404040"/>
    </w:rPr>
  </w:style>
  <w:style w:type="paragraph" w:styleId="aa">
    <w:name w:val="Intense Quote"/>
    <w:basedOn w:val="a"/>
    <w:next w:val="a"/>
    <w:link w:val="ab"/>
    <w:uiPriority w:val="30"/>
    <w:qFormat/>
    <w:rsid w:val="001C4412"/>
    <w:pPr>
      <w:pBdr>
        <w:top w:val="single" w:sz="4" w:space="10" w:color="404040"/>
        <w:bottom w:val="single" w:sz="4" w:space="10" w:color="404040"/>
      </w:pBdr>
      <w:spacing w:before="360" w:after="360" w:line="259" w:lineRule="auto"/>
      <w:ind w:left="864" w:right="864"/>
      <w:jc w:val="center"/>
    </w:pPr>
    <w:rPr>
      <w:rFonts w:eastAsiaTheme="minorHAnsi" w:cstheme="minorBidi"/>
      <w:i/>
      <w:iCs/>
      <w:color w:val="404040"/>
      <w:sz w:val="28"/>
      <w:szCs w:val="28"/>
      <w:lang w:eastAsia="en-US"/>
    </w:rPr>
  </w:style>
  <w:style w:type="character" w:customStyle="1" w:styleId="ab">
    <w:name w:val="Выделенная цитата Знак"/>
    <w:link w:val="aa"/>
    <w:uiPriority w:val="30"/>
    <w:rsid w:val="001C4412"/>
    <w:rPr>
      <w:i/>
      <w:iCs/>
      <w:color w:val="404040"/>
    </w:rPr>
  </w:style>
  <w:style w:type="character" w:styleId="ac">
    <w:name w:val="Subtle Emphasis"/>
    <w:uiPriority w:val="19"/>
    <w:qFormat/>
    <w:rsid w:val="001C4412"/>
    <w:rPr>
      <w:i/>
      <w:iCs/>
      <w:color w:val="404040"/>
    </w:rPr>
  </w:style>
  <w:style w:type="character" w:styleId="ad">
    <w:name w:val="Intense Emphasis"/>
    <w:uiPriority w:val="21"/>
    <w:qFormat/>
    <w:rsid w:val="001C4412"/>
    <w:rPr>
      <w:b/>
      <w:bCs/>
      <w:i/>
      <w:iCs/>
      <w:color w:val="auto"/>
    </w:rPr>
  </w:style>
  <w:style w:type="character" w:styleId="ae">
    <w:name w:val="Subtle Reference"/>
    <w:uiPriority w:val="31"/>
    <w:qFormat/>
    <w:rsid w:val="001C4412"/>
    <w:rPr>
      <w:smallCaps/>
      <w:color w:val="404040"/>
    </w:rPr>
  </w:style>
  <w:style w:type="character" w:styleId="af">
    <w:name w:val="Intense Reference"/>
    <w:uiPriority w:val="32"/>
    <w:qFormat/>
    <w:rsid w:val="001C4412"/>
    <w:rPr>
      <w:b/>
      <w:bCs/>
      <w:smallCaps/>
      <w:color w:val="404040"/>
      <w:spacing w:val="5"/>
    </w:rPr>
  </w:style>
  <w:style w:type="character" w:styleId="af0">
    <w:name w:val="Book Title"/>
    <w:uiPriority w:val="33"/>
    <w:qFormat/>
    <w:rsid w:val="001C4412"/>
    <w:rPr>
      <w:b/>
      <w:bCs/>
      <w:i/>
      <w:iCs/>
      <w:spacing w:val="5"/>
    </w:rPr>
  </w:style>
  <w:style w:type="paragraph" w:styleId="af1">
    <w:name w:val="TOC Heading"/>
    <w:basedOn w:val="1"/>
    <w:next w:val="a"/>
    <w:uiPriority w:val="39"/>
    <w:semiHidden/>
    <w:unhideWhenUsed/>
    <w:qFormat/>
    <w:rsid w:val="001C4412"/>
    <w:pPr>
      <w:outlineLvl w:val="9"/>
    </w:pPr>
  </w:style>
  <w:style w:type="paragraph" w:styleId="af2">
    <w:name w:val="List Paragraph"/>
    <w:basedOn w:val="a"/>
    <w:uiPriority w:val="34"/>
    <w:qFormat/>
    <w:rsid w:val="006A7124"/>
    <w:pPr>
      <w:ind w:left="720"/>
      <w:contextualSpacing/>
    </w:pPr>
  </w:style>
  <w:style w:type="paragraph" w:customStyle="1" w:styleId="af3">
    <w:name w:val="Знак"/>
    <w:basedOn w:val="a"/>
    <w:rsid w:val="006A7124"/>
    <w:pPr>
      <w:widowControl w:val="0"/>
      <w:adjustRightInd w:val="0"/>
      <w:spacing w:after="160" w:line="240" w:lineRule="exact"/>
      <w:jc w:val="right"/>
    </w:pPr>
    <w:rPr>
      <w:sz w:val="20"/>
      <w:szCs w:val="20"/>
      <w:lang w:val="en-GB" w:eastAsia="en-US"/>
    </w:rPr>
  </w:style>
  <w:style w:type="paragraph" w:customStyle="1" w:styleId="ConsTitle">
    <w:name w:val="ConsTitle"/>
    <w:rsid w:val="00B2274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4">
    <w:name w:val="Знак Знак Знак Знак Знак Знак Знак Знак Знак Знак Знак Знак Знак"/>
    <w:basedOn w:val="a"/>
    <w:rsid w:val="006C6A6C"/>
    <w:pPr>
      <w:spacing w:after="160" w:line="240" w:lineRule="exact"/>
    </w:pPr>
    <w:rPr>
      <w:rFonts w:ascii="Verdana" w:hAnsi="Verdana" w:cs="Verdana"/>
      <w:lang w:val="en-US" w:eastAsia="en-US"/>
    </w:rPr>
  </w:style>
  <w:style w:type="paragraph" w:customStyle="1" w:styleId="ConsPlusNonformat">
    <w:name w:val="ConsPlusNonformat"/>
    <w:rsid w:val="006C6A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C6A6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5">
    <w:name w:val="Текст концевой сноски Знак"/>
    <w:basedOn w:val="a0"/>
    <w:link w:val="af6"/>
    <w:uiPriority w:val="99"/>
    <w:semiHidden/>
    <w:rsid w:val="006C6A6C"/>
    <w:rPr>
      <w:rFonts w:eastAsia="Times New Roman" w:cs="Times New Roman"/>
      <w:sz w:val="20"/>
      <w:szCs w:val="20"/>
      <w:lang w:eastAsia="ru-RU"/>
    </w:rPr>
  </w:style>
  <w:style w:type="paragraph" w:styleId="af6">
    <w:name w:val="endnote text"/>
    <w:basedOn w:val="a"/>
    <w:link w:val="af5"/>
    <w:uiPriority w:val="99"/>
    <w:semiHidden/>
    <w:rsid w:val="006C6A6C"/>
    <w:rPr>
      <w:sz w:val="20"/>
      <w:szCs w:val="20"/>
    </w:rPr>
  </w:style>
  <w:style w:type="paragraph" w:styleId="af7">
    <w:name w:val="header"/>
    <w:basedOn w:val="a"/>
    <w:link w:val="af8"/>
    <w:uiPriority w:val="99"/>
    <w:rsid w:val="006C6A6C"/>
    <w:pPr>
      <w:tabs>
        <w:tab w:val="center" w:pos="4677"/>
        <w:tab w:val="right" w:pos="9355"/>
      </w:tabs>
    </w:pPr>
  </w:style>
  <w:style w:type="character" w:customStyle="1" w:styleId="af8">
    <w:name w:val="Верхний колонтитул Знак"/>
    <w:basedOn w:val="a0"/>
    <w:link w:val="af7"/>
    <w:uiPriority w:val="99"/>
    <w:rsid w:val="006C6A6C"/>
    <w:rPr>
      <w:rFonts w:eastAsia="Times New Roman" w:cs="Times New Roman"/>
      <w:sz w:val="24"/>
      <w:szCs w:val="24"/>
      <w:lang w:eastAsia="ru-RU"/>
    </w:rPr>
  </w:style>
  <w:style w:type="character" w:styleId="af9">
    <w:name w:val="page number"/>
    <w:rsid w:val="006C6A6C"/>
    <w:rPr>
      <w:rFonts w:cs="Times New Roman"/>
    </w:rPr>
  </w:style>
  <w:style w:type="paragraph" w:customStyle="1" w:styleId="ConsPlusTitle">
    <w:name w:val="ConsPlusTitle"/>
    <w:rsid w:val="006C6A6C"/>
    <w:pPr>
      <w:autoSpaceDE w:val="0"/>
      <w:autoSpaceDN w:val="0"/>
      <w:adjustRightInd w:val="0"/>
      <w:spacing w:after="0" w:line="240" w:lineRule="auto"/>
    </w:pPr>
    <w:rPr>
      <w:rFonts w:eastAsia="Times New Roman" w:cs="Times New Roman"/>
      <w:b/>
      <w:bCs/>
      <w:sz w:val="24"/>
      <w:szCs w:val="24"/>
      <w:lang w:eastAsia="ru-RU"/>
    </w:rPr>
  </w:style>
  <w:style w:type="paragraph" w:styleId="23">
    <w:name w:val="Body Text 2"/>
    <w:basedOn w:val="a"/>
    <w:link w:val="24"/>
    <w:rsid w:val="006C6A6C"/>
    <w:pPr>
      <w:spacing w:after="120" w:line="480" w:lineRule="auto"/>
    </w:pPr>
  </w:style>
  <w:style w:type="character" w:customStyle="1" w:styleId="24">
    <w:name w:val="Основной текст 2 Знак"/>
    <w:basedOn w:val="a0"/>
    <w:link w:val="23"/>
    <w:rsid w:val="006C6A6C"/>
    <w:rPr>
      <w:rFonts w:eastAsia="Times New Roman" w:cs="Times New Roman"/>
      <w:sz w:val="24"/>
      <w:szCs w:val="24"/>
      <w:lang w:eastAsia="ru-RU"/>
    </w:rPr>
  </w:style>
  <w:style w:type="paragraph" w:styleId="afa">
    <w:name w:val="footer"/>
    <w:basedOn w:val="a"/>
    <w:link w:val="afb"/>
    <w:rsid w:val="006C6A6C"/>
    <w:pPr>
      <w:tabs>
        <w:tab w:val="center" w:pos="4677"/>
        <w:tab w:val="right" w:pos="9355"/>
      </w:tabs>
    </w:pPr>
  </w:style>
  <w:style w:type="character" w:customStyle="1" w:styleId="afb">
    <w:name w:val="Нижний колонтитул Знак"/>
    <w:basedOn w:val="a0"/>
    <w:link w:val="afa"/>
    <w:rsid w:val="006C6A6C"/>
    <w:rPr>
      <w:rFonts w:eastAsia="Times New Roman" w:cs="Times New Roman"/>
      <w:sz w:val="24"/>
      <w:szCs w:val="24"/>
      <w:lang w:eastAsia="ru-RU"/>
    </w:rPr>
  </w:style>
  <w:style w:type="paragraph" w:customStyle="1" w:styleId="12">
    <w:name w:val="Знак Знак Знак1 Знак Знак Знак Знак Знак Знак Знак Знак Знак Знак"/>
    <w:basedOn w:val="a"/>
    <w:rsid w:val="006C6A6C"/>
    <w:pPr>
      <w:spacing w:before="100" w:beforeAutospacing="1" w:after="100" w:afterAutospacing="1"/>
    </w:pPr>
    <w:rPr>
      <w:rFonts w:ascii="Tahoma" w:hAnsi="Tahoma"/>
      <w:sz w:val="20"/>
      <w:szCs w:val="20"/>
      <w:lang w:val="en-US" w:eastAsia="en-US"/>
    </w:rPr>
  </w:style>
  <w:style w:type="paragraph" w:styleId="afc">
    <w:name w:val="footnote text"/>
    <w:basedOn w:val="a"/>
    <w:link w:val="13"/>
    <w:semiHidden/>
    <w:rsid w:val="006C6A6C"/>
    <w:pPr>
      <w:widowControl w:val="0"/>
      <w:autoSpaceDE w:val="0"/>
      <w:autoSpaceDN w:val="0"/>
      <w:adjustRightInd w:val="0"/>
      <w:spacing w:line="360" w:lineRule="auto"/>
      <w:ind w:firstLine="720"/>
      <w:jc w:val="both"/>
    </w:pPr>
    <w:rPr>
      <w:sz w:val="20"/>
      <w:szCs w:val="20"/>
    </w:rPr>
  </w:style>
  <w:style w:type="character" w:customStyle="1" w:styleId="13">
    <w:name w:val="Текст сноски Знак1"/>
    <w:link w:val="afc"/>
    <w:semiHidden/>
    <w:locked/>
    <w:rsid w:val="006C6A6C"/>
    <w:rPr>
      <w:rFonts w:eastAsia="Times New Roman" w:cs="Times New Roman"/>
      <w:sz w:val="20"/>
      <w:szCs w:val="20"/>
      <w:lang w:eastAsia="ru-RU"/>
    </w:rPr>
  </w:style>
  <w:style w:type="character" w:customStyle="1" w:styleId="afd">
    <w:name w:val="Текст сноски Знак"/>
    <w:basedOn w:val="a0"/>
    <w:rsid w:val="006C6A6C"/>
    <w:rPr>
      <w:rFonts w:eastAsia="Times New Roman" w:cs="Times New Roman"/>
      <w:sz w:val="20"/>
      <w:szCs w:val="20"/>
      <w:lang w:eastAsia="ru-RU"/>
    </w:rPr>
  </w:style>
  <w:style w:type="paragraph" w:styleId="afe">
    <w:name w:val="Balloon Text"/>
    <w:basedOn w:val="a"/>
    <w:link w:val="aff"/>
    <w:rsid w:val="006C6A6C"/>
    <w:rPr>
      <w:rFonts w:ascii="Tahoma" w:hAnsi="Tahoma" w:cs="Tahoma"/>
      <w:sz w:val="16"/>
      <w:szCs w:val="16"/>
    </w:rPr>
  </w:style>
  <w:style w:type="character" w:customStyle="1" w:styleId="aff">
    <w:name w:val="Текст выноски Знак"/>
    <w:basedOn w:val="a0"/>
    <w:link w:val="afe"/>
    <w:rsid w:val="006C6A6C"/>
    <w:rPr>
      <w:rFonts w:ascii="Tahoma" w:eastAsia="Times New Roman" w:hAnsi="Tahoma" w:cs="Tahoma"/>
      <w:sz w:val="16"/>
      <w:szCs w:val="16"/>
      <w:lang w:eastAsia="ru-RU"/>
    </w:rPr>
  </w:style>
  <w:style w:type="paragraph" w:styleId="aff0">
    <w:name w:val="Normal (Web)"/>
    <w:basedOn w:val="a"/>
    <w:uiPriority w:val="99"/>
    <w:rsid w:val="006C6A6C"/>
    <w:pPr>
      <w:spacing w:before="100" w:beforeAutospacing="1" w:after="100" w:afterAutospacing="1"/>
    </w:pPr>
  </w:style>
  <w:style w:type="character" w:styleId="aff1">
    <w:name w:val="Hyperlink"/>
    <w:uiPriority w:val="99"/>
    <w:rsid w:val="006C6A6C"/>
    <w:rPr>
      <w:rFonts w:cs="Times New Roman"/>
      <w:color w:val="0000FF"/>
      <w:u w:val="single"/>
    </w:rPr>
  </w:style>
  <w:style w:type="paragraph" w:styleId="aff2">
    <w:name w:val="Body Text Indent"/>
    <w:basedOn w:val="a"/>
    <w:link w:val="aff3"/>
    <w:rsid w:val="006C6A6C"/>
    <w:pPr>
      <w:spacing w:after="120"/>
      <w:ind w:left="283"/>
    </w:pPr>
  </w:style>
  <w:style w:type="character" w:customStyle="1" w:styleId="aff3">
    <w:name w:val="Основной текст с отступом Знак"/>
    <w:basedOn w:val="a0"/>
    <w:link w:val="aff2"/>
    <w:rsid w:val="006C6A6C"/>
    <w:rPr>
      <w:rFonts w:eastAsia="Times New Roman" w:cs="Times New Roman"/>
      <w:sz w:val="24"/>
      <w:szCs w:val="24"/>
      <w:lang w:eastAsia="ru-RU"/>
    </w:rPr>
  </w:style>
  <w:style w:type="paragraph" w:customStyle="1" w:styleId="ConsPlusTitlePage">
    <w:name w:val="ConsPlusTitlePage"/>
    <w:rsid w:val="006C6A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4">
    <w:name w:val="Абзац списка1"/>
    <w:basedOn w:val="a"/>
    <w:qFormat/>
    <w:rsid w:val="006C6A6C"/>
    <w:pPr>
      <w:ind w:left="720"/>
      <w:contextualSpacing/>
    </w:pPr>
  </w:style>
  <w:style w:type="character" w:styleId="aff4">
    <w:name w:val="FollowedHyperlink"/>
    <w:uiPriority w:val="99"/>
    <w:rsid w:val="006C6A6C"/>
    <w:rPr>
      <w:color w:val="800080"/>
      <w:u w:val="single"/>
    </w:rPr>
  </w:style>
  <w:style w:type="character" w:customStyle="1" w:styleId="aff5">
    <w:name w:val="Название Знак"/>
    <w:rsid w:val="006C6A6C"/>
    <w:rPr>
      <w:rFonts w:ascii="Cambria" w:hAnsi="Cambria"/>
      <w:b/>
      <w:bCs/>
      <w:kern w:val="28"/>
      <w:sz w:val="32"/>
      <w:szCs w:val="32"/>
    </w:rPr>
  </w:style>
  <w:style w:type="paragraph" w:customStyle="1" w:styleId="15">
    <w:name w:val="Знак Знак1"/>
    <w:basedOn w:val="a"/>
    <w:rsid w:val="006C6A6C"/>
    <w:pPr>
      <w:spacing w:before="100" w:beforeAutospacing="1" w:after="100" w:afterAutospacing="1"/>
    </w:pPr>
    <w:rPr>
      <w:rFonts w:ascii="Tahoma" w:hAnsi="Tahoma"/>
      <w:sz w:val="20"/>
      <w:szCs w:val="20"/>
      <w:lang w:val="en-US" w:eastAsia="en-US"/>
    </w:rPr>
  </w:style>
  <w:style w:type="paragraph" w:customStyle="1" w:styleId="msonormal0">
    <w:name w:val="msonormal"/>
    <w:basedOn w:val="a"/>
    <w:rsid w:val="002B2ACA"/>
    <w:pPr>
      <w:spacing w:before="100" w:beforeAutospacing="1" w:after="100" w:afterAutospacing="1"/>
    </w:pPr>
  </w:style>
  <w:style w:type="paragraph" w:customStyle="1" w:styleId="xl63">
    <w:name w:val="xl63"/>
    <w:basedOn w:val="a"/>
    <w:rsid w:val="002B2ACA"/>
    <w:pPr>
      <w:shd w:val="clear" w:color="000000" w:fill="FFFFFF"/>
      <w:spacing w:before="100" w:beforeAutospacing="1" w:after="100" w:afterAutospacing="1"/>
    </w:pPr>
  </w:style>
  <w:style w:type="paragraph" w:customStyle="1" w:styleId="xl64">
    <w:name w:val="xl64"/>
    <w:basedOn w:val="a"/>
    <w:rsid w:val="002B2ACA"/>
    <w:pPr>
      <w:shd w:val="clear" w:color="000000" w:fill="FFFFFF"/>
      <w:spacing w:before="100" w:beforeAutospacing="1" w:after="100" w:afterAutospacing="1"/>
      <w:jc w:val="center"/>
    </w:pPr>
  </w:style>
  <w:style w:type="paragraph" w:customStyle="1" w:styleId="xl65">
    <w:name w:val="xl65"/>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7">
    <w:name w:val="xl67"/>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
    <w:name w:val="xl68"/>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0">
    <w:name w:val="xl70"/>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3">
    <w:name w:val="xl73"/>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4">
    <w:name w:val="xl74"/>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a"/>
    <w:rsid w:val="002B2AC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76">
    <w:name w:val="xl76"/>
    <w:basedOn w:val="a"/>
    <w:rsid w:val="002B2ACA"/>
    <w:pPr>
      <w:pBdr>
        <w:top w:val="single" w:sz="4" w:space="0" w:color="auto"/>
        <w:bottom w:val="single" w:sz="4" w:space="0" w:color="auto"/>
      </w:pBdr>
      <w:shd w:val="clear" w:color="000000" w:fill="FFFFFF"/>
      <w:spacing w:before="100" w:beforeAutospacing="1" w:after="100" w:afterAutospacing="1"/>
    </w:pPr>
  </w:style>
  <w:style w:type="paragraph" w:customStyle="1" w:styleId="xl77">
    <w:name w:val="xl77"/>
    <w:basedOn w:val="a"/>
    <w:rsid w:val="002B2ACA"/>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8">
    <w:name w:val="xl78"/>
    <w:basedOn w:val="a"/>
    <w:rsid w:val="005031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79">
    <w:name w:val="xl79"/>
    <w:basedOn w:val="a"/>
    <w:rsid w:val="005031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0">
    <w:name w:val="xl80"/>
    <w:basedOn w:val="a"/>
    <w:rsid w:val="0050313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16">
    <w:name w:val="Знак Знак1"/>
    <w:basedOn w:val="a"/>
    <w:rsid w:val="001075AC"/>
    <w:pPr>
      <w:spacing w:before="100" w:beforeAutospacing="1" w:after="100" w:afterAutospacing="1"/>
    </w:pPr>
    <w:rPr>
      <w:rFonts w:ascii="Tahoma" w:hAnsi="Tahoma"/>
      <w:sz w:val="20"/>
      <w:szCs w:val="20"/>
      <w:lang w:val="en-US" w:eastAsia="en-US"/>
    </w:rPr>
  </w:style>
  <w:style w:type="character" w:styleId="aff6">
    <w:name w:val="annotation reference"/>
    <w:rsid w:val="001075AC"/>
    <w:rPr>
      <w:sz w:val="16"/>
      <w:szCs w:val="16"/>
    </w:rPr>
  </w:style>
  <w:style w:type="paragraph" w:styleId="aff7">
    <w:name w:val="annotation text"/>
    <w:basedOn w:val="a"/>
    <w:link w:val="aff8"/>
    <w:rsid w:val="001075AC"/>
    <w:rPr>
      <w:sz w:val="20"/>
      <w:szCs w:val="20"/>
    </w:rPr>
  </w:style>
  <w:style w:type="character" w:customStyle="1" w:styleId="aff8">
    <w:name w:val="Текст примечания Знак"/>
    <w:basedOn w:val="a0"/>
    <w:link w:val="aff7"/>
    <w:rsid w:val="001075AC"/>
    <w:rPr>
      <w:rFonts w:eastAsia="Times New Roman" w:cs="Times New Roman"/>
      <w:sz w:val="20"/>
      <w:szCs w:val="20"/>
      <w:lang w:eastAsia="ru-RU"/>
    </w:rPr>
  </w:style>
  <w:style w:type="paragraph" w:styleId="aff9">
    <w:name w:val="annotation subject"/>
    <w:basedOn w:val="aff7"/>
    <w:next w:val="aff7"/>
    <w:link w:val="affa"/>
    <w:rsid w:val="001075AC"/>
    <w:rPr>
      <w:b/>
      <w:bCs/>
    </w:rPr>
  </w:style>
  <w:style w:type="character" w:customStyle="1" w:styleId="affa">
    <w:name w:val="Тема примечания Знак"/>
    <w:basedOn w:val="aff8"/>
    <w:link w:val="aff9"/>
    <w:rsid w:val="001075AC"/>
    <w:rPr>
      <w:rFonts w:eastAsia="Times New Roman" w:cs="Times New Roman"/>
      <w:b/>
      <w:bCs/>
      <w:sz w:val="20"/>
      <w:szCs w:val="20"/>
      <w:lang w:eastAsia="ru-RU"/>
    </w:rPr>
  </w:style>
  <w:style w:type="paragraph" w:customStyle="1" w:styleId="17">
    <w:name w:val="Знак Знак1"/>
    <w:basedOn w:val="a"/>
    <w:rsid w:val="00C34DEE"/>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422B7B"/>
    <w:pPr>
      <w:spacing w:before="100" w:beforeAutospacing="1" w:after="100" w:afterAutospacing="1"/>
    </w:pPr>
    <w:rPr>
      <w:rFonts w:ascii="Tahoma" w:hAnsi="Tahoma"/>
      <w:sz w:val="20"/>
      <w:szCs w:val="20"/>
      <w:lang w:val="en-US" w:eastAsia="en-US"/>
    </w:rPr>
  </w:style>
  <w:style w:type="paragraph" w:customStyle="1" w:styleId="font5">
    <w:name w:val="font5"/>
    <w:basedOn w:val="a"/>
    <w:rsid w:val="00422B7B"/>
    <w:pPr>
      <w:spacing w:before="100" w:beforeAutospacing="1" w:after="100" w:afterAutospacing="1"/>
    </w:pPr>
    <w:rPr>
      <w:rFonts w:ascii="Tahoma" w:hAnsi="Tahoma" w:cs="Tahoma"/>
      <w:b/>
      <w:bCs/>
      <w:color w:val="000000"/>
      <w:sz w:val="18"/>
      <w:szCs w:val="18"/>
    </w:rPr>
  </w:style>
  <w:style w:type="paragraph" w:customStyle="1" w:styleId="xl81">
    <w:name w:val="xl81"/>
    <w:basedOn w:val="a"/>
    <w:rsid w:val="00422B7B"/>
    <w:pPr>
      <w:pBdr>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82">
    <w:name w:val="xl82"/>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3">
    <w:name w:val="xl83"/>
    <w:basedOn w:val="a"/>
    <w:rsid w:val="00422B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4">
    <w:name w:val="xl84"/>
    <w:basedOn w:val="a"/>
    <w:rsid w:val="00422B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85">
    <w:name w:val="xl85"/>
    <w:basedOn w:val="a"/>
    <w:rsid w:val="00422B7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6">
    <w:name w:val="xl86"/>
    <w:basedOn w:val="a"/>
    <w:rsid w:val="00422B7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7">
    <w:name w:val="xl87"/>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88">
    <w:name w:val="xl88"/>
    <w:basedOn w:val="a"/>
    <w:rsid w:val="00422B7B"/>
    <w:pPr>
      <w:spacing w:before="100" w:beforeAutospacing="1" w:after="100" w:afterAutospacing="1"/>
      <w:textAlignment w:val="center"/>
    </w:pPr>
    <w:rPr>
      <w:sz w:val="20"/>
      <w:szCs w:val="20"/>
    </w:rPr>
  </w:style>
  <w:style w:type="paragraph" w:customStyle="1" w:styleId="xl89">
    <w:name w:val="xl89"/>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
    <w:rsid w:val="00422B7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92">
    <w:name w:val="xl92"/>
    <w:basedOn w:val="a"/>
    <w:rsid w:val="00422B7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93">
    <w:name w:val="xl93"/>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94">
    <w:name w:val="xl94"/>
    <w:basedOn w:val="a"/>
    <w:rsid w:val="00422B7B"/>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
    <w:rsid w:val="00422B7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sz w:val="20"/>
      <w:szCs w:val="20"/>
    </w:rPr>
  </w:style>
  <w:style w:type="paragraph" w:customStyle="1" w:styleId="xl96">
    <w:name w:val="xl96"/>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8">
    <w:name w:val="xl98"/>
    <w:basedOn w:val="a"/>
    <w:rsid w:val="00422B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9">
    <w:name w:val="xl99"/>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0">
    <w:name w:val="xl100"/>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422B7B"/>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2">
    <w:name w:val="xl102"/>
    <w:basedOn w:val="a"/>
    <w:rsid w:val="00422B7B"/>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3">
    <w:name w:val="xl103"/>
    <w:basedOn w:val="a"/>
    <w:rsid w:val="00422B7B"/>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19">
    <w:name w:val="Знак Знак1"/>
    <w:basedOn w:val="a"/>
    <w:rsid w:val="00B248C1"/>
    <w:pPr>
      <w:spacing w:before="100" w:beforeAutospacing="1" w:after="100" w:afterAutospacing="1"/>
    </w:pPr>
    <w:rPr>
      <w:rFonts w:ascii="Tahoma" w:hAnsi="Tahoma"/>
      <w:sz w:val="20"/>
      <w:szCs w:val="20"/>
      <w:lang w:val="en-US" w:eastAsia="en-US"/>
    </w:rPr>
  </w:style>
  <w:style w:type="paragraph" w:customStyle="1" w:styleId="xl104">
    <w:name w:val="xl104"/>
    <w:basedOn w:val="a"/>
    <w:rsid w:val="00B24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5">
    <w:name w:val="xl105"/>
    <w:basedOn w:val="a"/>
    <w:rsid w:val="00B24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6">
    <w:name w:val="xl106"/>
    <w:basedOn w:val="a"/>
    <w:rsid w:val="00B248C1"/>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7">
    <w:name w:val="xl107"/>
    <w:basedOn w:val="a"/>
    <w:rsid w:val="00B248C1"/>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8">
    <w:name w:val="xl108"/>
    <w:basedOn w:val="a"/>
    <w:rsid w:val="00B248C1"/>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9">
    <w:name w:val="xl109"/>
    <w:basedOn w:val="a"/>
    <w:rsid w:val="00B24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1a">
    <w:name w:val="Знак Знак1"/>
    <w:basedOn w:val="a"/>
    <w:rsid w:val="0065459E"/>
    <w:pPr>
      <w:spacing w:before="100" w:beforeAutospacing="1" w:after="100" w:afterAutospacing="1"/>
    </w:pPr>
    <w:rPr>
      <w:rFonts w:ascii="Tahoma" w:hAnsi="Tahoma"/>
      <w:sz w:val="20"/>
      <w:szCs w:val="20"/>
      <w:lang w:val="en-US" w:eastAsia="en-US"/>
    </w:rPr>
  </w:style>
  <w:style w:type="paragraph" w:customStyle="1" w:styleId="font6">
    <w:name w:val="font6"/>
    <w:basedOn w:val="a"/>
    <w:rsid w:val="0065459E"/>
    <w:pPr>
      <w:spacing w:before="100" w:beforeAutospacing="1" w:after="100" w:afterAutospacing="1"/>
    </w:pPr>
    <w:rPr>
      <w:rFonts w:ascii="Tahoma" w:hAnsi="Tahoma" w:cs="Tahoma"/>
      <w:color w:val="000000"/>
      <w:sz w:val="18"/>
      <w:szCs w:val="18"/>
    </w:rPr>
  </w:style>
  <w:style w:type="paragraph" w:customStyle="1" w:styleId="xl110">
    <w:name w:val="xl110"/>
    <w:basedOn w:val="a"/>
    <w:rsid w:val="006545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1">
    <w:name w:val="xl111"/>
    <w:basedOn w:val="a"/>
    <w:rsid w:val="00654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
    <w:rsid w:val="0065459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sz w:val="20"/>
      <w:szCs w:val="20"/>
    </w:rPr>
  </w:style>
  <w:style w:type="paragraph" w:customStyle="1" w:styleId="xl113">
    <w:name w:val="xl113"/>
    <w:basedOn w:val="a"/>
    <w:rsid w:val="0065459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b/>
      <w:bCs/>
      <w:sz w:val="20"/>
      <w:szCs w:val="20"/>
    </w:rPr>
  </w:style>
  <w:style w:type="paragraph" w:customStyle="1" w:styleId="xl114">
    <w:name w:val="xl114"/>
    <w:basedOn w:val="a"/>
    <w:rsid w:val="0065459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sz w:val="16"/>
      <w:szCs w:val="16"/>
    </w:rPr>
  </w:style>
  <w:style w:type="paragraph" w:customStyle="1" w:styleId="xl115">
    <w:name w:val="xl115"/>
    <w:basedOn w:val="a"/>
    <w:rsid w:val="0065459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b/>
      <w:bCs/>
      <w:sz w:val="20"/>
      <w:szCs w:val="20"/>
    </w:rPr>
  </w:style>
  <w:style w:type="paragraph" w:customStyle="1" w:styleId="xl116">
    <w:name w:val="xl116"/>
    <w:basedOn w:val="a"/>
    <w:rsid w:val="006545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b/>
      <w:bCs/>
      <w:sz w:val="16"/>
      <w:szCs w:val="16"/>
    </w:rPr>
  </w:style>
  <w:style w:type="paragraph" w:customStyle="1" w:styleId="xl117">
    <w:name w:val="xl117"/>
    <w:basedOn w:val="a"/>
    <w:rsid w:val="006545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18">
    <w:name w:val="xl118"/>
    <w:basedOn w:val="a"/>
    <w:rsid w:val="006545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19">
    <w:name w:val="xl119"/>
    <w:basedOn w:val="a"/>
    <w:rsid w:val="00654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20">
    <w:name w:val="xl120"/>
    <w:basedOn w:val="a"/>
    <w:rsid w:val="00654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1">
    <w:name w:val="xl121"/>
    <w:basedOn w:val="a"/>
    <w:rsid w:val="0065459E"/>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22">
    <w:name w:val="xl122"/>
    <w:basedOn w:val="a"/>
    <w:rsid w:val="0065459E"/>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23">
    <w:name w:val="xl123"/>
    <w:basedOn w:val="a"/>
    <w:rsid w:val="0065459E"/>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1b">
    <w:name w:val="Знак Знак1"/>
    <w:basedOn w:val="a"/>
    <w:rsid w:val="002809C9"/>
    <w:pPr>
      <w:spacing w:before="100" w:beforeAutospacing="1" w:after="100" w:afterAutospacing="1"/>
    </w:pPr>
    <w:rPr>
      <w:rFonts w:ascii="Tahoma" w:hAnsi="Tahoma"/>
      <w:sz w:val="20"/>
      <w:szCs w:val="20"/>
      <w:lang w:val="en-US" w:eastAsia="en-US"/>
    </w:rPr>
  </w:style>
  <w:style w:type="paragraph" w:styleId="affb">
    <w:name w:val="Body Text"/>
    <w:basedOn w:val="a"/>
    <w:link w:val="affc"/>
    <w:rsid w:val="00614DCD"/>
    <w:pPr>
      <w:jc w:val="both"/>
    </w:pPr>
    <w:rPr>
      <w:sz w:val="28"/>
      <w:szCs w:val="20"/>
    </w:rPr>
  </w:style>
  <w:style w:type="character" w:customStyle="1" w:styleId="affc">
    <w:name w:val="Основной текст Знак"/>
    <w:basedOn w:val="a0"/>
    <w:link w:val="affb"/>
    <w:rsid w:val="00614DCD"/>
    <w:rPr>
      <w:rFonts w:eastAsia="Times New Roman" w:cs="Times New Roman"/>
      <w:szCs w:val="20"/>
      <w:lang w:eastAsia="ru-RU"/>
    </w:rPr>
  </w:style>
  <w:style w:type="character" w:customStyle="1" w:styleId="1c">
    <w:name w:val="Текст концевой сноски Знак1"/>
    <w:basedOn w:val="a0"/>
    <w:uiPriority w:val="99"/>
    <w:semiHidden/>
    <w:rsid w:val="002E2FF3"/>
    <w:rPr>
      <w:rFonts w:eastAsia="Times New Roman" w:cs="Times New Roman"/>
      <w:sz w:val="20"/>
      <w:szCs w:val="20"/>
      <w:lang w:eastAsia="ru-RU"/>
    </w:rPr>
  </w:style>
  <w:style w:type="table" w:styleId="affd">
    <w:name w:val="Table Grid"/>
    <w:basedOn w:val="a1"/>
    <w:rsid w:val="006A3A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1"/>
    <w:uiPriority w:val="40"/>
    <w:rsid w:val="006A3A9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247C3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16B"/>
    <w:pPr>
      <w:spacing w:after="0" w:line="240" w:lineRule="auto"/>
    </w:pPr>
    <w:rPr>
      <w:rFonts w:eastAsia="Times New Roman" w:cs="Times New Roman"/>
      <w:sz w:val="24"/>
      <w:szCs w:val="24"/>
      <w:lang w:eastAsia="ru-RU"/>
    </w:rPr>
  </w:style>
  <w:style w:type="paragraph" w:styleId="1">
    <w:name w:val="heading 1"/>
    <w:basedOn w:val="a"/>
    <w:next w:val="a"/>
    <w:link w:val="10"/>
    <w:qFormat/>
    <w:rsid w:val="001C4412"/>
    <w:pPr>
      <w:keepNext/>
      <w:keepLines/>
      <w:spacing w:before="240" w:line="259" w:lineRule="auto"/>
      <w:outlineLvl w:val="0"/>
    </w:pPr>
    <w:rPr>
      <w:rFonts w:ascii="Calibri Light" w:eastAsia="SimSun" w:hAnsi="Calibri Light"/>
      <w:color w:val="262626"/>
      <w:sz w:val="32"/>
      <w:szCs w:val="32"/>
      <w:lang w:eastAsia="en-US"/>
    </w:rPr>
  </w:style>
  <w:style w:type="paragraph" w:styleId="2">
    <w:name w:val="heading 2"/>
    <w:basedOn w:val="a"/>
    <w:next w:val="a"/>
    <w:link w:val="20"/>
    <w:unhideWhenUsed/>
    <w:qFormat/>
    <w:rsid w:val="001C4412"/>
    <w:pPr>
      <w:keepNext/>
      <w:keepLines/>
      <w:spacing w:before="40" w:line="259" w:lineRule="auto"/>
      <w:outlineLvl w:val="1"/>
    </w:pPr>
    <w:rPr>
      <w:rFonts w:ascii="Calibri Light" w:eastAsia="SimSun" w:hAnsi="Calibri Light"/>
      <w:color w:val="262626"/>
      <w:sz w:val="28"/>
      <w:szCs w:val="28"/>
      <w:lang w:eastAsia="en-US"/>
    </w:rPr>
  </w:style>
  <w:style w:type="paragraph" w:styleId="3">
    <w:name w:val="heading 3"/>
    <w:basedOn w:val="a"/>
    <w:next w:val="a"/>
    <w:link w:val="30"/>
    <w:unhideWhenUsed/>
    <w:qFormat/>
    <w:rsid w:val="001C4412"/>
    <w:pPr>
      <w:keepNext/>
      <w:keepLines/>
      <w:spacing w:before="40" w:line="259" w:lineRule="auto"/>
      <w:outlineLvl w:val="2"/>
    </w:pPr>
    <w:rPr>
      <w:rFonts w:ascii="Calibri Light" w:eastAsia="SimSun" w:hAnsi="Calibri Light"/>
      <w:color w:val="0D0D0D"/>
      <w:lang w:eastAsia="en-US"/>
    </w:rPr>
  </w:style>
  <w:style w:type="paragraph" w:styleId="4">
    <w:name w:val="heading 4"/>
    <w:basedOn w:val="a"/>
    <w:next w:val="a"/>
    <w:link w:val="40"/>
    <w:uiPriority w:val="9"/>
    <w:unhideWhenUsed/>
    <w:qFormat/>
    <w:rsid w:val="001C4412"/>
    <w:pPr>
      <w:keepNext/>
      <w:keepLines/>
      <w:spacing w:before="40" w:line="259" w:lineRule="auto"/>
      <w:outlineLvl w:val="3"/>
    </w:pPr>
    <w:rPr>
      <w:rFonts w:eastAsiaTheme="minorHAnsi" w:cstheme="minorBidi"/>
      <w:i/>
      <w:iCs/>
      <w:sz w:val="28"/>
      <w:szCs w:val="28"/>
      <w:lang w:eastAsia="en-US"/>
    </w:rPr>
  </w:style>
  <w:style w:type="paragraph" w:styleId="5">
    <w:name w:val="heading 5"/>
    <w:basedOn w:val="a"/>
    <w:next w:val="a"/>
    <w:link w:val="50"/>
    <w:uiPriority w:val="9"/>
    <w:unhideWhenUsed/>
    <w:qFormat/>
    <w:rsid w:val="001C4412"/>
    <w:pPr>
      <w:keepNext/>
      <w:keepLines/>
      <w:spacing w:before="40" w:line="259" w:lineRule="auto"/>
      <w:outlineLvl w:val="4"/>
    </w:pPr>
    <w:rPr>
      <w:rFonts w:eastAsiaTheme="minorHAnsi" w:cstheme="minorBidi"/>
      <w:color w:val="404040"/>
      <w:sz w:val="28"/>
      <w:szCs w:val="28"/>
      <w:lang w:eastAsia="en-US"/>
    </w:rPr>
  </w:style>
  <w:style w:type="paragraph" w:styleId="6">
    <w:name w:val="heading 6"/>
    <w:basedOn w:val="a"/>
    <w:next w:val="a"/>
    <w:link w:val="60"/>
    <w:uiPriority w:val="9"/>
    <w:unhideWhenUsed/>
    <w:qFormat/>
    <w:rsid w:val="001C4412"/>
    <w:pPr>
      <w:keepNext/>
      <w:keepLines/>
      <w:spacing w:before="40" w:line="259" w:lineRule="auto"/>
      <w:outlineLvl w:val="5"/>
    </w:pPr>
    <w:rPr>
      <w:rFonts w:eastAsiaTheme="minorHAnsi" w:cstheme="minorBidi"/>
      <w:sz w:val="28"/>
      <w:szCs w:val="28"/>
      <w:lang w:eastAsia="en-US"/>
    </w:rPr>
  </w:style>
  <w:style w:type="paragraph" w:styleId="7">
    <w:name w:val="heading 7"/>
    <w:basedOn w:val="a"/>
    <w:next w:val="a"/>
    <w:link w:val="70"/>
    <w:uiPriority w:val="9"/>
    <w:semiHidden/>
    <w:unhideWhenUsed/>
    <w:qFormat/>
    <w:rsid w:val="001C4412"/>
    <w:pPr>
      <w:keepNext/>
      <w:keepLines/>
      <w:spacing w:before="40" w:line="259" w:lineRule="auto"/>
      <w:outlineLvl w:val="6"/>
    </w:pPr>
    <w:rPr>
      <w:rFonts w:ascii="Calibri Light" w:eastAsia="SimSun" w:hAnsi="Calibri Light"/>
      <w:i/>
      <w:iCs/>
      <w:sz w:val="28"/>
      <w:szCs w:val="28"/>
      <w:lang w:eastAsia="en-US"/>
    </w:rPr>
  </w:style>
  <w:style w:type="paragraph" w:styleId="8">
    <w:name w:val="heading 8"/>
    <w:basedOn w:val="a"/>
    <w:next w:val="a"/>
    <w:link w:val="80"/>
    <w:uiPriority w:val="9"/>
    <w:semiHidden/>
    <w:unhideWhenUsed/>
    <w:qFormat/>
    <w:rsid w:val="001C4412"/>
    <w:pPr>
      <w:keepNext/>
      <w:keepLines/>
      <w:spacing w:before="40" w:line="259" w:lineRule="auto"/>
      <w:outlineLvl w:val="7"/>
    </w:pPr>
    <w:rPr>
      <w:rFonts w:eastAsiaTheme="minorHAnsi" w:cstheme="minorBidi"/>
      <w:color w:val="262626"/>
      <w:sz w:val="21"/>
      <w:szCs w:val="21"/>
      <w:lang w:eastAsia="en-US"/>
    </w:rPr>
  </w:style>
  <w:style w:type="paragraph" w:styleId="9">
    <w:name w:val="heading 9"/>
    <w:basedOn w:val="a"/>
    <w:next w:val="a"/>
    <w:link w:val="90"/>
    <w:uiPriority w:val="9"/>
    <w:semiHidden/>
    <w:unhideWhenUsed/>
    <w:qFormat/>
    <w:rsid w:val="001C4412"/>
    <w:pPr>
      <w:keepNext/>
      <w:keepLines/>
      <w:spacing w:before="40" w:line="259" w:lineRule="auto"/>
      <w:outlineLvl w:val="8"/>
    </w:pPr>
    <w:rPr>
      <w:rFonts w:ascii="Calibri Light" w:eastAsia="SimSun" w:hAnsi="Calibri Light"/>
      <w:i/>
      <w:iCs/>
      <w:color w:val="26262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C4412"/>
    <w:rPr>
      <w:rFonts w:ascii="Calibri Light" w:eastAsia="SimSun" w:hAnsi="Calibri Light" w:cs="Times New Roman"/>
      <w:color w:val="262626"/>
      <w:sz w:val="32"/>
      <w:szCs w:val="32"/>
    </w:rPr>
  </w:style>
  <w:style w:type="character" w:customStyle="1" w:styleId="20">
    <w:name w:val="Заголовок 2 Знак"/>
    <w:link w:val="2"/>
    <w:rsid w:val="001C4412"/>
    <w:rPr>
      <w:rFonts w:ascii="Calibri Light" w:eastAsia="SimSun" w:hAnsi="Calibri Light" w:cs="Times New Roman"/>
      <w:color w:val="262626"/>
    </w:rPr>
  </w:style>
  <w:style w:type="character" w:customStyle="1" w:styleId="30">
    <w:name w:val="Заголовок 3 Знак"/>
    <w:link w:val="3"/>
    <w:rsid w:val="001C4412"/>
    <w:rPr>
      <w:rFonts w:ascii="Calibri Light" w:eastAsia="SimSun" w:hAnsi="Calibri Light" w:cs="Times New Roman"/>
      <w:color w:val="0D0D0D"/>
      <w:sz w:val="24"/>
      <w:szCs w:val="24"/>
    </w:rPr>
  </w:style>
  <w:style w:type="character" w:customStyle="1" w:styleId="40">
    <w:name w:val="Заголовок 4 Знак"/>
    <w:link w:val="4"/>
    <w:uiPriority w:val="9"/>
    <w:rsid w:val="001C4412"/>
    <w:rPr>
      <w:i/>
      <w:iCs/>
    </w:rPr>
  </w:style>
  <w:style w:type="character" w:customStyle="1" w:styleId="50">
    <w:name w:val="Заголовок 5 Знак"/>
    <w:link w:val="5"/>
    <w:uiPriority w:val="9"/>
    <w:rsid w:val="001C4412"/>
    <w:rPr>
      <w:color w:val="404040"/>
    </w:rPr>
  </w:style>
  <w:style w:type="character" w:customStyle="1" w:styleId="60">
    <w:name w:val="Заголовок 6 Знак"/>
    <w:link w:val="6"/>
    <w:uiPriority w:val="9"/>
    <w:rsid w:val="001C4412"/>
  </w:style>
  <w:style w:type="character" w:customStyle="1" w:styleId="70">
    <w:name w:val="Заголовок 7 Знак"/>
    <w:link w:val="7"/>
    <w:uiPriority w:val="9"/>
    <w:semiHidden/>
    <w:rsid w:val="001C4412"/>
    <w:rPr>
      <w:rFonts w:ascii="Calibri Light" w:eastAsia="SimSun" w:hAnsi="Calibri Light" w:cs="Times New Roman"/>
      <w:i/>
      <w:iCs/>
    </w:rPr>
  </w:style>
  <w:style w:type="character" w:customStyle="1" w:styleId="80">
    <w:name w:val="Заголовок 8 Знак"/>
    <w:link w:val="8"/>
    <w:uiPriority w:val="9"/>
    <w:semiHidden/>
    <w:rsid w:val="001C4412"/>
    <w:rPr>
      <w:color w:val="262626"/>
      <w:sz w:val="21"/>
      <w:szCs w:val="21"/>
    </w:rPr>
  </w:style>
  <w:style w:type="character" w:customStyle="1" w:styleId="90">
    <w:name w:val="Заголовок 9 Знак"/>
    <w:link w:val="9"/>
    <w:uiPriority w:val="9"/>
    <w:semiHidden/>
    <w:rsid w:val="001C4412"/>
    <w:rPr>
      <w:rFonts w:ascii="Calibri Light" w:eastAsia="SimSun" w:hAnsi="Calibri Light" w:cs="Times New Roman"/>
      <w:i/>
      <w:iCs/>
      <w:color w:val="262626"/>
      <w:sz w:val="21"/>
      <w:szCs w:val="21"/>
    </w:rPr>
  </w:style>
  <w:style w:type="paragraph" w:styleId="a3">
    <w:name w:val="caption"/>
    <w:basedOn w:val="a"/>
    <w:next w:val="a"/>
    <w:uiPriority w:val="35"/>
    <w:semiHidden/>
    <w:unhideWhenUsed/>
    <w:qFormat/>
    <w:rsid w:val="001C4412"/>
    <w:pPr>
      <w:spacing w:after="200"/>
    </w:pPr>
    <w:rPr>
      <w:rFonts w:eastAsiaTheme="minorHAnsi" w:cstheme="minorBidi"/>
      <w:i/>
      <w:iCs/>
      <w:color w:val="44546A"/>
      <w:sz w:val="18"/>
      <w:szCs w:val="18"/>
      <w:lang w:eastAsia="en-US"/>
    </w:rPr>
  </w:style>
  <w:style w:type="paragraph" w:styleId="a4">
    <w:name w:val="Title"/>
    <w:basedOn w:val="a"/>
    <w:next w:val="a"/>
    <w:link w:val="11"/>
    <w:qFormat/>
    <w:rsid w:val="001C4412"/>
    <w:pPr>
      <w:contextualSpacing/>
    </w:pPr>
    <w:rPr>
      <w:rFonts w:ascii="Calibri Light" w:eastAsia="SimSun" w:hAnsi="Calibri Light"/>
      <w:spacing w:val="-10"/>
      <w:sz w:val="56"/>
      <w:szCs w:val="56"/>
      <w:lang w:eastAsia="en-US"/>
    </w:rPr>
  </w:style>
  <w:style w:type="character" w:customStyle="1" w:styleId="11">
    <w:name w:val="Название Знак1"/>
    <w:link w:val="a4"/>
    <w:rsid w:val="001C4412"/>
    <w:rPr>
      <w:rFonts w:ascii="Calibri Light" w:eastAsia="SimSun" w:hAnsi="Calibri Light" w:cs="Times New Roman"/>
      <w:spacing w:val="-10"/>
      <w:sz w:val="56"/>
      <w:szCs w:val="56"/>
    </w:rPr>
  </w:style>
  <w:style w:type="paragraph" w:styleId="a5">
    <w:name w:val="Subtitle"/>
    <w:basedOn w:val="a"/>
    <w:next w:val="a"/>
    <w:link w:val="a6"/>
    <w:uiPriority w:val="11"/>
    <w:qFormat/>
    <w:rsid w:val="001C4412"/>
    <w:pPr>
      <w:numPr>
        <w:ilvl w:val="1"/>
      </w:numPr>
      <w:spacing w:after="160" w:line="259" w:lineRule="auto"/>
    </w:pPr>
    <w:rPr>
      <w:rFonts w:eastAsiaTheme="minorHAnsi" w:cstheme="minorBidi"/>
      <w:color w:val="5A5A5A"/>
      <w:spacing w:val="15"/>
      <w:sz w:val="28"/>
      <w:szCs w:val="28"/>
      <w:lang w:eastAsia="en-US"/>
    </w:rPr>
  </w:style>
  <w:style w:type="character" w:customStyle="1" w:styleId="a6">
    <w:name w:val="Подзаголовок Знак"/>
    <w:link w:val="a5"/>
    <w:uiPriority w:val="11"/>
    <w:rsid w:val="001C4412"/>
    <w:rPr>
      <w:color w:val="5A5A5A"/>
      <w:spacing w:val="15"/>
    </w:rPr>
  </w:style>
  <w:style w:type="character" w:styleId="a7">
    <w:name w:val="Strong"/>
    <w:uiPriority w:val="22"/>
    <w:qFormat/>
    <w:rsid w:val="001C4412"/>
    <w:rPr>
      <w:b/>
      <w:bCs/>
      <w:color w:val="auto"/>
    </w:rPr>
  </w:style>
  <w:style w:type="character" w:styleId="a8">
    <w:name w:val="Emphasis"/>
    <w:uiPriority w:val="20"/>
    <w:qFormat/>
    <w:rsid w:val="001C4412"/>
    <w:rPr>
      <w:i/>
      <w:iCs/>
      <w:color w:val="auto"/>
    </w:rPr>
  </w:style>
  <w:style w:type="paragraph" w:styleId="a9">
    <w:name w:val="No Spacing"/>
    <w:uiPriority w:val="1"/>
    <w:qFormat/>
    <w:rsid w:val="001C4412"/>
    <w:pPr>
      <w:spacing w:after="0" w:line="240" w:lineRule="auto"/>
    </w:pPr>
  </w:style>
  <w:style w:type="paragraph" w:styleId="21">
    <w:name w:val="Quote"/>
    <w:basedOn w:val="a"/>
    <w:next w:val="a"/>
    <w:link w:val="22"/>
    <w:uiPriority w:val="29"/>
    <w:qFormat/>
    <w:rsid w:val="001C4412"/>
    <w:pPr>
      <w:spacing w:before="200" w:after="160" w:line="259" w:lineRule="auto"/>
      <w:ind w:left="864" w:right="864"/>
    </w:pPr>
    <w:rPr>
      <w:rFonts w:eastAsiaTheme="minorHAnsi" w:cstheme="minorBidi"/>
      <w:i/>
      <w:iCs/>
      <w:color w:val="404040"/>
      <w:sz w:val="28"/>
      <w:szCs w:val="28"/>
      <w:lang w:eastAsia="en-US"/>
    </w:rPr>
  </w:style>
  <w:style w:type="character" w:customStyle="1" w:styleId="22">
    <w:name w:val="Цитата 2 Знак"/>
    <w:link w:val="21"/>
    <w:uiPriority w:val="29"/>
    <w:rsid w:val="001C4412"/>
    <w:rPr>
      <w:i/>
      <w:iCs/>
      <w:color w:val="404040"/>
    </w:rPr>
  </w:style>
  <w:style w:type="paragraph" w:styleId="aa">
    <w:name w:val="Intense Quote"/>
    <w:basedOn w:val="a"/>
    <w:next w:val="a"/>
    <w:link w:val="ab"/>
    <w:uiPriority w:val="30"/>
    <w:qFormat/>
    <w:rsid w:val="001C4412"/>
    <w:pPr>
      <w:pBdr>
        <w:top w:val="single" w:sz="4" w:space="10" w:color="404040"/>
        <w:bottom w:val="single" w:sz="4" w:space="10" w:color="404040"/>
      </w:pBdr>
      <w:spacing w:before="360" w:after="360" w:line="259" w:lineRule="auto"/>
      <w:ind w:left="864" w:right="864"/>
      <w:jc w:val="center"/>
    </w:pPr>
    <w:rPr>
      <w:rFonts w:eastAsiaTheme="minorHAnsi" w:cstheme="minorBidi"/>
      <w:i/>
      <w:iCs/>
      <w:color w:val="404040"/>
      <w:sz w:val="28"/>
      <w:szCs w:val="28"/>
      <w:lang w:eastAsia="en-US"/>
    </w:rPr>
  </w:style>
  <w:style w:type="character" w:customStyle="1" w:styleId="ab">
    <w:name w:val="Выделенная цитата Знак"/>
    <w:link w:val="aa"/>
    <w:uiPriority w:val="30"/>
    <w:rsid w:val="001C4412"/>
    <w:rPr>
      <w:i/>
      <w:iCs/>
      <w:color w:val="404040"/>
    </w:rPr>
  </w:style>
  <w:style w:type="character" w:styleId="ac">
    <w:name w:val="Subtle Emphasis"/>
    <w:uiPriority w:val="19"/>
    <w:qFormat/>
    <w:rsid w:val="001C4412"/>
    <w:rPr>
      <w:i/>
      <w:iCs/>
      <w:color w:val="404040"/>
    </w:rPr>
  </w:style>
  <w:style w:type="character" w:styleId="ad">
    <w:name w:val="Intense Emphasis"/>
    <w:uiPriority w:val="21"/>
    <w:qFormat/>
    <w:rsid w:val="001C4412"/>
    <w:rPr>
      <w:b/>
      <w:bCs/>
      <w:i/>
      <w:iCs/>
      <w:color w:val="auto"/>
    </w:rPr>
  </w:style>
  <w:style w:type="character" w:styleId="ae">
    <w:name w:val="Subtle Reference"/>
    <w:uiPriority w:val="31"/>
    <w:qFormat/>
    <w:rsid w:val="001C4412"/>
    <w:rPr>
      <w:smallCaps/>
      <w:color w:val="404040"/>
    </w:rPr>
  </w:style>
  <w:style w:type="character" w:styleId="af">
    <w:name w:val="Intense Reference"/>
    <w:uiPriority w:val="32"/>
    <w:qFormat/>
    <w:rsid w:val="001C4412"/>
    <w:rPr>
      <w:b/>
      <w:bCs/>
      <w:smallCaps/>
      <w:color w:val="404040"/>
      <w:spacing w:val="5"/>
    </w:rPr>
  </w:style>
  <w:style w:type="character" w:styleId="af0">
    <w:name w:val="Book Title"/>
    <w:uiPriority w:val="33"/>
    <w:qFormat/>
    <w:rsid w:val="001C4412"/>
    <w:rPr>
      <w:b/>
      <w:bCs/>
      <w:i/>
      <w:iCs/>
      <w:spacing w:val="5"/>
    </w:rPr>
  </w:style>
  <w:style w:type="paragraph" w:styleId="af1">
    <w:name w:val="TOC Heading"/>
    <w:basedOn w:val="1"/>
    <w:next w:val="a"/>
    <w:uiPriority w:val="39"/>
    <w:semiHidden/>
    <w:unhideWhenUsed/>
    <w:qFormat/>
    <w:rsid w:val="001C4412"/>
    <w:pPr>
      <w:outlineLvl w:val="9"/>
    </w:pPr>
  </w:style>
  <w:style w:type="paragraph" w:styleId="af2">
    <w:name w:val="List Paragraph"/>
    <w:basedOn w:val="a"/>
    <w:uiPriority w:val="34"/>
    <w:qFormat/>
    <w:rsid w:val="006A7124"/>
    <w:pPr>
      <w:ind w:left="720"/>
      <w:contextualSpacing/>
    </w:pPr>
  </w:style>
  <w:style w:type="paragraph" w:customStyle="1" w:styleId="af3">
    <w:name w:val="Знак"/>
    <w:basedOn w:val="a"/>
    <w:rsid w:val="006A7124"/>
    <w:pPr>
      <w:widowControl w:val="0"/>
      <w:adjustRightInd w:val="0"/>
      <w:spacing w:after="160" w:line="240" w:lineRule="exact"/>
      <w:jc w:val="right"/>
    </w:pPr>
    <w:rPr>
      <w:sz w:val="20"/>
      <w:szCs w:val="20"/>
      <w:lang w:val="en-GB" w:eastAsia="en-US"/>
    </w:rPr>
  </w:style>
  <w:style w:type="paragraph" w:customStyle="1" w:styleId="ConsTitle">
    <w:name w:val="ConsTitle"/>
    <w:rsid w:val="00B2274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4">
    <w:name w:val="Знак Знак Знак Знак Знак Знак Знак Знак Знак Знак Знак Знак Знак"/>
    <w:basedOn w:val="a"/>
    <w:rsid w:val="006C6A6C"/>
    <w:pPr>
      <w:spacing w:after="160" w:line="240" w:lineRule="exact"/>
    </w:pPr>
    <w:rPr>
      <w:rFonts w:ascii="Verdana" w:hAnsi="Verdana" w:cs="Verdana"/>
      <w:lang w:val="en-US" w:eastAsia="en-US"/>
    </w:rPr>
  </w:style>
  <w:style w:type="paragraph" w:customStyle="1" w:styleId="ConsPlusNonformat">
    <w:name w:val="ConsPlusNonformat"/>
    <w:rsid w:val="006C6A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C6A6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5">
    <w:name w:val="Текст концевой сноски Знак"/>
    <w:basedOn w:val="a0"/>
    <w:link w:val="af6"/>
    <w:uiPriority w:val="99"/>
    <w:semiHidden/>
    <w:rsid w:val="006C6A6C"/>
    <w:rPr>
      <w:rFonts w:eastAsia="Times New Roman" w:cs="Times New Roman"/>
      <w:sz w:val="20"/>
      <w:szCs w:val="20"/>
      <w:lang w:eastAsia="ru-RU"/>
    </w:rPr>
  </w:style>
  <w:style w:type="paragraph" w:styleId="af6">
    <w:name w:val="endnote text"/>
    <w:basedOn w:val="a"/>
    <w:link w:val="af5"/>
    <w:uiPriority w:val="99"/>
    <w:semiHidden/>
    <w:rsid w:val="006C6A6C"/>
    <w:rPr>
      <w:sz w:val="20"/>
      <w:szCs w:val="20"/>
    </w:rPr>
  </w:style>
  <w:style w:type="paragraph" w:styleId="af7">
    <w:name w:val="header"/>
    <w:basedOn w:val="a"/>
    <w:link w:val="af8"/>
    <w:uiPriority w:val="99"/>
    <w:rsid w:val="006C6A6C"/>
    <w:pPr>
      <w:tabs>
        <w:tab w:val="center" w:pos="4677"/>
        <w:tab w:val="right" w:pos="9355"/>
      </w:tabs>
    </w:pPr>
  </w:style>
  <w:style w:type="character" w:customStyle="1" w:styleId="af8">
    <w:name w:val="Верхний колонтитул Знак"/>
    <w:basedOn w:val="a0"/>
    <w:link w:val="af7"/>
    <w:uiPriority w:val="99"/>
    <w:rsid w:val="006C6A6C"/>
    <w:rPr>
      <w:rFonts w:eastAsia="Times New Roman" w:cs="Times New Roman"/>
      <w:sz w:val="24"/>
      <w:szCs w:val="24"/>
      <w:lang w:eastAsia="ru-RU"/>
    </w:rPr>
  </w:style>
  <w:style w:type="character" w:styleId="af9">
    <w:name w:val="page number"/>
    <w:rsid w:val="006C6A6C"/>
    <w:rPr>
      <w:rFonts w:cs="Times New Roman"/>
    </w:rPr>
  </w:style>
  <w:style w:type="paragraph" w:customStyle="1" w:styleId="ConsPlusTitle">
    <w:name w:val="ConsPlusTitle"/>
    <w:rsid w:val="006C6A6C"/>
    <w:pPr>
      <w:autoSpaceDE w:val="0"/>
      <w:autoSpaceDN w:val="0"/>
      <w:adjustRightInd w:val="0"/>
      <w:spacing w:after="0" w:line="240" w:lineRule="auto"/>
    </w:pPr>
    <w:rPr>
      <w:rFonts w:eastAsia="Times New Roman" w:cs="Times New Roman"/>
      <w:b/>
      <w:bCs/>
      <w:sz w:val="24"/>
      <w:szCs w:val="24"/>
      <w:lang w:eastAsia="ru-RU"/>
    </w:rPr>
  </w:style>
  <w:style w:type="paragraph" w:styleId="23">
    <w:name w:val="Body Text 2"/>
    <w:basedOn w:val="a"/>
    <w:link w:val="24"/>
    <w:rsid w:val="006C6A6C"/>
    <w:pPr>
      <w:spacing w:after="120" w:line="480" w:lineRule="auto"/>
    </w:pPr>
  </w:style>
  <w:style w:type="character" w:customStyle="1" w:styleId="24">
    <w:name w:val="Основной текст 2 Знак"/>
    <w:basedOn w:val="a0"/>
    <w:link w:val="23"/>
    <w:rsid w:val="006C6A6C"/>
    <w:rPr>
      <w:rFonts w:eastAsia="Times New Roman" w:cs="Times New Roman"/>
      <w:sz w:val="24"/>
      <w:szCs w:val="24"/>
      <w:lang w:eastAsia="ru-RU"/>
    </w:rPr>
  </w:style>
  <w:style w:type="paragraph" w:styleId="afa">
    <w:name w:val="footer"/>
    <w:basedOn w:val="a"/>
    <w:link w:val="afb"/>
    <w:rsid w:val="006C6A6C"/>
    <w:pPr>
      <w:tabs>
        <w:tab w:val="center" w:pos="4677"/>
        <w:tab w:val="right" w:pos="9355"/>
      </w:tabs>
    </w:pPr>
  </w:style>
  <w:style w:type="character" w:customStyle="1" w:styleId="afb">
    <w:name w:val="Нижний колонтитул Знак"/>
    <w:basedOn w:val="a0"/>
    <w:link w:val="afa"/>
    <w:rsid w:val="006C6A6C"/>
    <w:rPr>
      <w:rFonts w:eastAsia="Times New Roman" w:cs="Times New Roman"/>
      <w:sz w:val="24"/>
      <w:szCs w:val="24"/>
      <w:lang w:eastAsia="ru-RU"/>
    </w:rPr>
  </w:style>
  <w:style w:type="paragraph" w:customStyle="1" w:styleId="12">
    <w:name w:val="Знак Знак Знак1 Знак Знак Знак Знак Знак Знак Знак Знак Знак Знак"/>
    <w:basedOn w:val="a"/>
    <w:rsid w:val="006C6A6C"/>
    <w:pPr>
      <w:spacing w:before="100" w:beforeAutospacing="1" w:after="100" w:afterAutospacing="1"/>
    </w:pPr>
    <w:rPr>
      <w:rFonts w:ascii="Tahoma" w:hAnsi="Tahoma"/>
      <w:sz w:val="20"/>
      <w:szCs w:val="20"/>
      <w:lang w:val="en-US" w:eastAsia="en-US"/>
    </w:rPr>
  </w:style>
  <w:style w:type="paragraph" w:styleId="afc">
    <w:name w:val="footnote text"/>
    <w:basedOn w:val="a"/>
    <w:link w:val="13"/>
    <w:semiHidden/>
    <w:rsid w:val="006C6A6C"/>
    <w:pPr>
      <w:widowControl w:val="0"/>
      <w:autoSpaceDE w:val="0"/>
      <w:autoSpaceDN w:val="0"/>
      <w:adjustRightInd w:val="0"/>
      <w:spacing w:line="360" w:lineRule="auto"/>
      <w:ind w:firstLine="720"/>
      <w:jc w:val="both"/>
    </w:pPr>
    <w:rPr>
      <w:sz w:val="20"/>
      <w:szCs w:val="20"/>
    </w:rPr>
  </w:style>
  <w:style w:type="character" w:customStyle="1" w:styleId="13">
    <w:name w:val="Текст сноски Знак1"/>
    <w:link w:val="afc"/>
    <w:semiHidden/>
    <w:locked/>
    <w:rsid w:val="006C6A6C"/>
    <w:rPr>
      <w:rFonts w:eastAsia="Times New Roman" w:cs="Times New Roman"/>
      <w:sz w:val="20"/>
      <w:szCs w:val="20"/>
      <w:lang w:eastAsia="ru-RU"/>
    </w:rPr>
  </w:style>
  <w:style w:type="character" w:customStyle="1" w:styleId="afd">
    <w:name w:val="Текст сноски Знак"/>
    <w:basedOn w:val="a0"/>
    <w:rsid w:val="006C6A6C"/>
    <w:rPr>
      <w:rFonts w:eastAsia="Times New Roman" w:cs="Times New Roman"/>
      <w:sz w:val="20"/>
      <w:szCs w:val="20"/>
      <w:lang w:eastAsia="ru-RU"/>
    </w:rPr>
  </w:style>
  <w:style w:type="paragraph" w:styleId="afe">
    <w:name w:val="Balloon Text"/>
    <w:basedOn w:val="a"/>
    <w:link w:val="aff"/>
    <w:rsid w:val="006C6A6C"/>
    <w:rPr>
      <w:rFonts w:ascii="Tahoma" w:hAnsi="Tahoma" w:cs="Tahoma"/>
      <w:sz w:val="16"/>
      <w:szCs w:val="16"/>
    </w:rPr>
  </w:style>
  <w:style w:type="character" w:customStyle="1" w:styleId="aff">
    <w:name w:val="Текст выноски Знак"/>
    <w:basedOn w:val="a0"/>
    <w:link w:val="afe"/>
    <w:rsid w:val="006C6A6C"/>
    <w:rPr>
      <w:rFonts w:ascii="Tahoma" w:eastAsia="Times New Roman" w:hAnsi="Tahoma" w:cs="Tahoma"/>
      <w:sz w:val="16"/>
      <w:szCs w:val="16"/>
      <w:lang w:eastAsia="ru-RU"/>
    </w:rPr>
  </w:style>
  <w:style w:type="paragraph" w:styleId="aff0">
    <w:name w:val="Normal (Web)"/>
    <w:basedOn w:val="a"/>
    <w:uiPriority w:val="99"/>
    <w:rsid w:val="006C6A6C"/>
    <w:pPr>
      <w:spacing w:before="100" w:beforeAutospacing="1" w:after="100" w:afterAutospacing="1"/>
    </w:pPr>
  </w:style>
  <w:style w:type="character" w:styleId="aff1">
    <w:name w:val="Hyperlink"/>
    <w:uiPriority w:val="99"/>
    <w:rsid w:val="006C6A6C"/>
    <w:rPr>
      <w:rFonts w:cs="Times New Roman"/>
      <w:color w:val="0000FF"/>
      <w:u w:val="single"/>
    </w:rPr>
  </w:style>
  <w:style w:type="paragraph" w:styleId="aff2">
    <w:name w:val="Body Text Indent"/>
    <w:basedOn w:val="a"/>
    <w:link w:val="aff3"/>
    <w:rsid w:val="006C6A6C"/>
    <w:pPr>
      <w:spacing w:after="120"/>
      <w:ind w:left="283"/>
    </w:pPr>
  </w:style>
  <w:style w:type="character" w:customStyle="1" w:styleId="aff3">
    <w:name w:val="Основной текст с отступом Знак"/>
    <w:basedOn w:val="a0"/>
    <w:link w:val="aff2"/>
    <w:rsid w:val="006C6A6C"/>
    <w:rPr>
      <w:rFonts w:eastAsia="Times New Roman" w:cs="Times New Roman"/>
      <w:sz w:val="24"/>
      <w:szCs w:val="24"/>
      <w:lang w:eastAsia="ru-RU"/>
    </w:rPr>
  </w:style>
  <w:style w:type="paragraph" w:customStyle="1" w:styleId="ConsPlusTitlePage">
    <w:name w:val="ConsPlusTitlePage"/>
    <w:rsid w:val="006C6A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4">
    <w:name w:val="Абзац списка1"/>
    <w:basedOn w:val="a"/>
    <w:qFormat/>
    <w:rsid w:val="006C6A6C"/>
    <w:pPr>
      <w:ind w:left="720"/>
      <w:contextualSpacing/>
    </w:pPr>
  </w:style>
  <w:style w:type="character" w:styleId="aff4">
    <w:name w:val="FollowedHyperlink"/>
    <w:uiPriority w:val="99"/>
    <w:rsid w:val="006C6A6C"/>
    <w:rPr>
      <w:color w:val="800080"/>
      <w:u w:val="single"/>
    </w:rPr>
  </w:style>
  <w:style w:type="character" w:customStyle="1" w:styleId="aff5">
    <w:name w:val="Название Знак"/>
    <w:rsid w:val="006C6A6C"/>
    <w:rPr>
      <w:rFonts w:ascii="Cambria" w:hAnsi="Cambria"/>
      <w:b/>
      <w:bCs/>
      <w:kern w:val="28"/>
      <w:sz w:val="32"/>
      <w:szCs w:val="32"/>
    </w:rPr>
  </w:style>
  <w:style w:type="paragraph" w:customStyle="1" w:styleId="15">
    <w:name w:val="Знак Знак1"/>
    <w:basedOn w:val="a"/>
    <w:rsid w:val="006C6A6C"/>
    <w:pPr>
      <w:spacing w:before="100" w:beforeAutospacing="1" w:after="100" w:afterAutospacing="1"/>
    </w:pPr>
    <w:rPr>
      <w:rFonts w:ascii="Tahoma" w:hAnsi="Tahoma"/>
      <w:sz w:val="20"/>
      <w:szCs w:val="20"/>
      <w:lang w:val="en-US" w:eastAsia="en-US"/>
    </w:rPr>
  </w:style>
  <w:style w:type="paragraph" w:customStyle="1" w:styleId="msonormal0">
    <w:name w:val="msonormal"/>
    <w:basedOn w:val="a"/>
    <w:rsid w:val="002B2ACA"/>
    <w:pPr>
      <w:spacing w:before="100" w:beforeAutospacing="1" w:after="100" w:afterAutospacing="1"/>
    </w:pPr>
  </w:style>
  <w:style w:type="paragraph" w:customStyle="1" w:styleId="xl63">
    <w:name w:val="xl63"/>
    <w:basedOn w:val="a"/>
    <w:rsid w:val="002B2ACA"/>
    <w:pPr>
      <w:shd w:val="clear" w:color="000000" w:fill="FFFFFF"/>
      <w:spacing w:before="100" w:beforeAutospacing="1" w:after="100" w:afterAutospacing="1"/>
    </w:pPr>
  </w:style>
  <w:style w:type="paragraph" w:customStyle="1" w:styleId="xl64">
    <w:name w:val="xl64"/>
    <w:basedOn w:val="a"/>
    <w:rsid w:val="002B2ACA"/>
    <w:pPr>
      <w:shd w:val="clear" w:color="000000" w:fill="FFFFFF"/>
      <w:spacing w:before="100" w:beforeAutospacing="1" w:after="100" w:afterAutospacing="1"/>
      <w:jc w:val="center"/>
    </w:pPr>
  </w:style>
  <w:style w:type="paragraph" w:customStyle="1" w:styleId="xl65">
    <w:name w:val="xl65"/>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7">
    <w:name w:val="xl67"/>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
    <w:name w:val="xl68"/>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0">
    <w:name w:val="xl70"/>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3">
    <w:name w:val="xl73"/>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4">
    <w:name w:val="xl74"/>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a"/>
    <w:rsid w:val="002B2AC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76">
    <w:name w:val="xl76"/>
    <w:basedOn w:val="a"/>
    <w:rsid w:val="002B2ACA"/>
    <w:pPr>
      <w:pBdr>
        <w:top w:val="single" w:sz="4" w:space="0" w:color="auto"/>
        <w:bottom w:val="single" w:sz="4" w:space="0" w:color="auto"/>
      </w:pBdr>
      <w:shd w:val="clear" w:color="000000" w:fill="FFFFFF"/>
      <w:spacing w:before="100" w:beforeAutospacing="1" w:after="100" w:afterAutospacing="1"/>
    </w:pPr>
  </w:style>
  <w:style w:type="paragraph" w:customStyle="1" w:styleId="xl77">
    <w:name w:val="xl77"/>
    <w:basedOn w:val="a"/>
    <w:rsid w:val="002B2ACA"/>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8">
    <w:name w:val="xl78"/>
    <w:basedOn w:val="a"/>
    <w:rsid w:val="005031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79">
    <w:name w:val="xl79"/>
    <w:basedOn w:val="a"/>
    <w:rsid w:val="005031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0">
    <w:name w:val="xl80"/>
    <w:basedOn w:val="a"/>
    <w:rsid w:val="0050313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16">
    <w:name w:val="Знак Знак1"/>
    <w:basedOn w:val="a"/>
    <w:rsid w:val="001075AC"/>
    <w:pPr>
      <w:spacing w:before="100" w:beforeAutospacing="1" w:after="100" w:afterAutospacing="1"/>
    </w:pPr>
    <w:rPr>
      <w:rFonts w:ascii="Tahoma" w:hAnsi="Tahoma"/>
      <w:sz w:val="20"/>
      <w:szCs w:val="20"/>
      <w:lang w:val="en-US" w:eastAsia="en-US"/>
    </w:rPr>
  </w:style>
  <w:style w:type="character" w:styleId="aff6">
    <w:name w:val="annotation reference"/>
    <w:rsid w:val="001075AC"/>
    <w:rPr>
      <w:sz w:val="16"/>
      <w:szCs w:val="16"/>
    </w:rPr>
  </w:style>
  <w:style w:type="paragraph" w:styleId="aff7">
    <w:name w:val="annotation text"/>
    <w:basedOn w:val="a"/>
    <w:link w:val="aff8"/>
    <w:rsid w:val="001075AC"/>
    <w:rPr>
      <w:sz w:val="20"/>
      <w:szCs w:val="20"/>
    </w:rPr>
  </w:style>
  <w:style w:type="character" w:customStyle="1" w:styleId="aff8">
    <w:name w:val="Текст примечания Знак"/>
    <w:basedOn w:val="a0"/>
    <w:link w:val="aff7"/>
    <w:rsid w:val="001075AC"/>
    <w:rPr>
      <w:rFonts w:eastAsia="Times New Roman" w:cs="Times New Roman"/>
      <w:sz w:val="20"/>
      <w:szCs w:val="20"/>
      <w:lang w:eastAsia="ru-RU"/>
    </w:rPr>
  </w:style>
  <w:style w:type="paragraph" w:styleId="aff9">
    <w:name w:val="annotation subject"/>
    <w:basedOn w:val="aff7"/>
    <w:next w:val="aff7"/>
    <w:link w:val="affa"/>
    <w:rsid w:val="001075AC"/>
    <w:rPr>
      <w:b/>
      <w:bCs/>
    </w:rPr>
  </w:style>
  <w:style w:type="character" w:customStyle="1" w:styleId="affa">
    <w:name w:val="Тема примечания Знак"/>
    <w:basedOn w:val="aff8"/>
    <w:link w:val="aff9"/>
    <w:rsid w:val="001075AC"/>
    <w:rPr>
      <w:rFonts w:eastAsia="Times New Roman" w:cs="Times New Roman"/>
      <w:b/>
      <w:bCs/>
      <w:sz w:val="20"/>
      <w:szCs w:val="20"/>
      <w:lang w:eastAsia="ru-RU"/>
    </w:rPr>
  </w:style>
  <w:style w:type="paragraph" w:customStyle="1" w:styleId="17">
    <w:name w:val="Знак Знак1"/>
    <w:basedOn w:val="a"/>
    <w:rsid w:val="00C34DEE"/>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422B7B"/>
    <w:pPr>
      <w:spacing w:before="100" w:beforeAutospacing="1" w:after="100" w:afterAutospacing="1"/>
    </w:pPr>
    <w:rPr>
      <w:rFonts w:ascii="Tahoma" w:hAnsi="Tahoma"/>
      <w:sz w:val="20"/>
      <w:szCs w:val="20"/>
      <w:lang w:val="en-US" w:eastAsia="en-US"/>
    </w:rPr>
  </w:style>
  <w:style w:type="paragraph" w:customStyle="1" w:styleId="font5">
    <w:name w:val="font5"/>
    <w:basedOn w:val="a"/>
    <w:rsid w:val="00422B7B"/>
    <w:pPr>
      <w:spacing w:before="100" w:beforeAutospacing="1" w:after="100" w:afterAutospacing="1"/>
    </w:pPr>
    <w:rPr>
      <w:rFonts w:ascii="Tahoma" w:hAnsi="Tahoma" w:cs="Tahoma"/>
      <w:b/>
      <w:bCs/>
      <w:color w:val="000000"/>
      <w:sz w:val="18"/>
      <w:szCs w:val="18"/>
    </w:rPr>
  </w:style>
  <w:style w:type="paragraph" w:customStyle="1" w:styleId="xl81">
    <w:name w:val="xl81"/>
    <w:basedOn w:val="a"/>
    <w:rsid w:val="00422B7B"/>
    <w:pPr>
      <w:pBdr>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82">
    <w:name w:val="xl82"/>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3">
    <w:name w:val="xl83"/>
    <w:basedOn w:val="a"/>
    <w:rsid w:val="00422B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4">
    <w:name w:val="xl84"/>
    <w:basedOn w:val="a"/>
    <w:rsid w:val="00422B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85">
    <w:name w:val="xl85"/>
    <w:basedOn w:val="a"/>
    <w:rsid w:val="00422B7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6">
    <w:name w:val="xl86"/>
    <w:basedOn w:val="a"/>
    <w:rsid w:val="00422B7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7">
    <w:name w:val="xl87"/>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88">
    <w:name w:val="xl88"/>
    <w:basedOn w:val="a"/>
    <w:rsid w:val="00422B7B"/>
    <w:pPr>
      <w:spacing w:before="100" w:beforeAutospacing="1" w:after="100" w:afterAutospacing="1"/>
      <w:textAlignment w:val="center"/>
    </w:pPr>
    <w:rPr>
      <w:sz w:val="20"/>
      <w:szCs w:val="20"/>
    </w:rPr>
  </w:style>
  <w:style w:type="paragraph" w:customStyle="1" w:styleId="xl89">
    <w:name w:val="xl89"/>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
    <w:rsid w:val="00422B7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92">
    <w:name w:val="xl92"/>
    <w:basedOn w:val="a"/>
    <w:rsid w:val="00422B7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93">
    <w:name w:val="xl93"/>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94">
    <w:name w:val="xl94"/>
    <w:basedOn w:val="a"/>
    <w:rsid w:val="00422B7B"/>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
    <w:rsid w:val="00422B7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sz w:val="20"/>
      <w:szCs w:val="20"/>
    </w:rPr>
  </w:style>
  <w:style w:type="paragraph" w:customStyle="1" w:styleId="xl96">
    <w:name w:val="xl96"/>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8">
    <w:name w:val="xl98"/>
    <w:basedOn w:val="a"/>
    <w:rsid w:val="00422B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9">
    <w:name w:val="xl99"/>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0">
    <w:name w:val="xl100"/>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422B7B"/>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2">
    <w:name w:val="xl102"/>
    <w:basedOn w:val="a"/>
    <w:rsid w:val="00422B7B"/>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3">
    <w:name w:val="xl103"/>
    <w:basedOn w:val="a"/>
    <w:rsid w:val="00422B7B"/>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19">
    <w:name w:val="Знак Знак1"/>
    <w:basedOn w:val="a"/>
    <w:rsid w:val="00B248C1"/>
    <w:pPr>
      <w:spacing w:before="100" w:beforeAutospacing="1" w:after="100" w:afterAutospacing="1"/>
    </w:pPr>
    <w:rPr>
      <w:rFonts w:ascii="Tahoma" w:hAnsi="Tahoma"/>
      <w:sz w:val="20"/>
      <w:szCs w:val="20"/>
      <w:lang w:val="en-US" w:eastAsia="en-US"/>
    </w:rPr>
  </w:style>
  <w:style w:type="paragraph" w:customStyle="1" w:styleId="xl104">
    <w:name w:val="xl104"/>
    <w:basedOn w:val="a"/>
    <w:rsid w:val="00B24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5">
    <w:name w:val="xl105"/>
    <w:basedOn w:val="a"/>
    <w:rsid w:val="00B24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6">
    <w:name w:val="xl106"/>
    <w:basedOn w:val="a"/>
    <w:rsid w:val="00B248C1"/>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7">
    <w:name w:val="xl107"/>
    <w:basedOn w:val="a"/>
    <w:rsid w:val="00B248C1"/>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8">
    <w:name w:val="xl108"/>
    <w:basedOn w:val="a"/>
    <w:rsid w:val="00B248C1"/>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9">
    <w:name w:val="xl109"/>
    <w:basedOn w:val="a"/>
    <w:rsid w:val="00B24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1a">
    <w:name w:val="Знак Знак1"/>
    <w:basedOn w:val="a"/>
    <w:rsid w:val="0065459E"/>
    <w:pPr>
      <w:spacing w:before="100" w:beforeAutospacing="1" w:after="100" w:afterAutospacing="1"/>
    </w:pPr>
    <w:rPr>
      <w:rFonts w:ascii="Tahoma" w:hAnsi="Tahoma"/>
      <w:sz w:val="20"/>
      <w:szCs w:val="20"/>
      <w:lang w:val="en-US" w:eastAsia="en-US"/>
    </w:rPr>
  </w:style>
  <w:style w:type="paragraph" w:customStyle="1" w:styleId="font6">
    <w:name w:val="font6"/>
    <w:basedOn w:val="a"/>
    <w:rsid w:val="0065459E"/>
    <w:pPr>
      <w:spacing w:before="100" w:beforeAutospacing="1" w:after="100" w:afterAutospacing="1"/>
    </w:pPr>
    <w:rPr>
      <w:rFonts w:ascii="Tahoma" w:hAnsi="Tahoma" w:cs="Tahoma"/>
      <w:color w:val="000000"/>
      <w:sz w:val="18"/>
      <w:szCs w:val="18"/>
    </w:rPr>
  </w:style>
  <w:style w:type="paragraph" w:customStyle="1" w:styleId="xl110">
    <w:name w:val="xl110"/>
    <w:basedOn w:val="a"/>
    <w:rsid w:val="006545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1">
    <w:name w:val="xl111"/>
    <w:basedOn w:val="a"/>
    <w:rsid w:val="00654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
    <w:rsid w:val="0065459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sz w:val="20"/>
      <w:szCs w:val="20"/>
    </w:rPr>
  </w:style>
  <w:style w:type="paragraph" w:customStyle="1" w:styleId="xl113">
    <w:name w:val="xl113"/>
    <w:basedOn w:val="a"/>
    <w:rsid w:val="0065459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b/>
      <w:bCs/>
      <w:sz w:val="20"/>
      <w:szCs w:val="20"/>
    </w:rPr>
  </w:style>
  <w:style w:type="paragraph" w:customStyle="1" w:styleId="xl114">
    <w:name w:val="xl114"/>
    <w:basedOn w:val="a"/>
    <w:rsid w:val="0065459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sz w:val="16"/>
      <w:szCs w:val="16"/>
    </w:rPr>
  </w:style>
  <w:style w:type="paragraph" w:customStyle="1" w:styleId="xl115">
    <w:name w:val="xl115"/>
    <w:basedOn w:val="a"/>
    <w:rsid w:val="0065459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b/>
      <w:bCs/>
      <w:sz w:val="20"/>
      <w:szCs w:val="20"/>
    </w:rPr>
  </w:style>
  <w:style w:type="paragraph" w:customStyle="1" w:styleId="xl116">
    <w:name w:val="xl116"/>
    <w:basedOn w:val="a"/>
    <w:rsid w:val="006545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b/>
      <w:bCs/>
      <w:sz w:val="16"/>
      <w:szCs w:val="16"/>
    </w:rPr>
  </w:style>
  <w:style w:type="paragraph" w:customStyle="1" w:styleId="xl117">
    <w:name w:val="xl117"/>
    <w:basedOn w:val="a"/>
    <w:rsid w:val="006545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18">
    <w:name w:val="xl118"/>
    <w:basedOn w:val="a"/>
    <w:rsid w:val="006545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19">
    <w:name w:val="xl119"/>
    <w:basedOn w:val="a"/>
    <w:rsid w:val="00654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20">
    <w:name w:val="xl120"/>
    <w:basedOn w:val="a"/>
    <w:rsid w:val="00654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1">
    <w:name w:val="xl121"/>
    <w:basedOn w:val="a"/>
    <w:rsid w:val="0065459E"/>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22">
    <w:name w:val="xl122"/>
    <w:basedOn w:val="a"/>
    <w:rsid w:val="0065459E"/>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23">
    <w:name w:val="xl123"/>
    <w:basedOn w:val="a"/>
    <w:rsid w:val="0065459E"/>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1b">
    <w:name w:val="Знак Знак1"/>
    <w:basedOn w:val="a"/>
    <w:rsid w:val="002809C9"/>
    <w:pPr>
      <w:spacing w:before="100" w:beforeAutospacing="1" w:after="100" w:afterAutospacing="1"/>
    </w:pPr>
    <w:rPr>
      <w:rFonts w:ascii="Tahoma" w:hAnsi="Tahoma"/>
      <w:sz w:val="20"/>
      <w:szCs w:val="20"/>
      <w:lang w:val="en-US" w:eastAsia="en-US"/>
    </w:rPr>
  </w:style>
  <w:style w:type="paragraph" w:styleId="affb">
    <w:name w:val="Body Text"/>
    <w:basedOn w:val="a"/>
    <w:link w:val="affc"/>
    <w:rsid w:val="00614DCD"/>
    <w:pPr>
      <w:jc w:val="both"/>
    </w:pPr>
    <w:rPr>
      <w:sz w:val="28"/>
      <w:szCs w:val="20"/>
    </w:rPr>
  </w:style>
  <w:style w:type="character" w:customStyle="1" w:styleId="affc">
    <w:name w:val="Основной текст Знак"/>
    <w:basedOn w:val="a0"/>
    <w:link w:val="affb"/>
    <w:rsid w:val="00614DCD"/>
    <w:rPr>
      <w:rFonts w:eastAsia="Times New Roman" w:cs="Times New Roman"/>
      <w:szCs w:val="20"/>
      <w:lang w:eastAsia="ru-RU"/>
    </w:rPr>
  </w:style>
  <w:style w:type="character" w:customStyle="1" w:styleId="1c">
    <w:name w:val="Текст концевой сноски Знак1"/>
    <w:basedOn w:val="a0"/>
    <w:uiPriority w:val="99"/>
    <w:semiHidden/>
    <w:rsid w:val="002E2FF3"/>
    <w:rPr>
      <w:rFonts w:eastAsia="Times New Roman" w:cs="Times New Roman"/>
      <w:sz w:val="20"/>
      <w:szCs w:val="20"/>
      <w:lang w:eastAsia="ru-RU"/>
    </w:rPr>
  </w:style>
  <w:style w:type="table" w:styleId="affd">
    <w:name w:val="Table Grid"/>
    <w:basedOn w:val="a1"/>
    <w:rsid w:val="006A3A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1"/>
    <w:uiPriority w:val="40"/>
    <w:rsid w:val="006A3A9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247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9828">
      <w:bodyDiv w:val="1"/>
      <w:marLeft w:val="0"/>
      <w:marRight w:val="0"/>
      <w:marTop w:val="0"/>
      <w:marBottom w:val="0"/>
      <w:divBdr>
        <w:top w:val="none" w:sz="0" w:space="0" w:color="auto"/>
        <w:left w:val="none" w:sz="0" w:space="0" w:color="auto"/>
        <w:bottom w:val="none" w:sz="0" w:space="0" w:color="auto"/>
        <w:right w:val="none" w:sz="0" w:space="0" w:color="auto"/>
      </w:divBdr>
    </w:div>
    <w:div w:id="24445887">
      <w:bodyDiv w:val="1"/>
      <w:marLeft w:val="0"/>
      <w:marRight w:val="0"/>
      <w:marTop w:val="0"/>
      <w:marBottom w:val="0"/>
      <w:divBdr>
        <w:top w:val="none" w:sz="0" w:space="0" w:color="auto"/>
        <w:left w:val="none" w:sz="0" w:space="0" w:color="auto"/>
        <w:bottom w:val="none" w:sz="0" w:space="0" w:color="auto"/>
        <w:right w:val="none" w:sz="0" w:space="0" w:color="auto"/>
      </w:divBdr>
    </w:div>
    <w:div w:id="29769825">
      <w:bodyDiv w:val="1"/>
      <w:marLeft w:val="0"/>
      <w:marRight w:val="0"/>
      <w:marTop w:val="0"/>
      <w:marBottom w:val="0"/>
      <w:divBdr>
        <w:top w:val="none" w:sz="0" w:space="0" w:color="auto"/>
        <w:left w:val="none" w:sz="0" w:space="0" w:color="auto"/>
        <w:bottom w:val="none" w:sz="0" w:space="0" w:color="auto"/>
        <w:right w:val="none" w:sz="0" w:space="0" w:color="auto"/>
      </w:divBdr>
    </w:div>
    <w:div w:id="99297245">
      <w:bodyDiv w:val="1"/>
      <w:marLeft w:val="0"/>
      <w:marRight w:val="0"/>
      <w:marTop w:val="0"/>
      <w:marBottom w:val="0"/>
      <w:divBdr>
        <w:top w:val="none" w:sz="0" w:space="0" w:color="auto"/>
        <w:left w:val="none" w:sz="0" w:space="0" w:color="auto"/>
        <w:bottom w:val="none" w:sz="0" w:space="0" w:color="auto"/>
        <w:right w:val="none" w:sz="0" w:space="0" w:color="auto"/>
      </w:divBdr>
    </w:div>
    <w:div w:id="134489957">
      <w:bodyDiv w:val="1"/>
      <w:marLeft w:val="0"/>
      <w:marRight w:val="0"/>
      <w:marTop w:val="0"/>
      <w:marBottom w:val="0"/>
      <w:divBdr>
        <w:top w:val="none" w:sz="0" w:space="0" w:color="auto"/>
        <w:left w:val="none" w:sz="0" w:space="0" w:color="auto"/>
        <w:bottom w:val="none" w:sz="0" w:space="0" w:color="auto"/>
        <w:right w:val="none" w:sz="0" w:space="0" w:color="auto"/>
      </w:divBdr>
    </w:div>
    <w:div w:id="159085593">
      <w:bodyDiv w:val="1"/>
      <w:marLeft w:val="0"/>
      <w:marRight w:val="0"/>
      <w:marTop w:val="0"/>
      <w:marBottom w:val="0"/>
      <w:divBdr>
        <w:top w:val="none" w:sz="0" w:space="0" w:color="auto"/>
        <w:left w:val="none" w:sz="0" w:space="0" w:color="auto"/>
        <w:bottom w:val="none" w:sz="0" w:space="0" w:color="auto"/>
        <w:right w:val="none" w:sz="0" w:space="0" w:color="auto"/>
      </w:divBdr>
    </w:div>
    <w:div w:id="166092198">
      <w:bodyDiv w:val="1"/>
      <w:marLeft w:val="0"/>
      <w:marRight w:val="0"/>
      <w:marTop w:val="0"/>
      <w:marBottom w:val="0"/>
      <w:divBdr>
        <w:top w:val="none" w:sz="0" w:space="0" w:color="auto"/>
        <w:left w:val="none" w:sz="0" w:space="0" w:color="auto"/>
        <w:bottom w:val="none" w:sz="0" w:space="0" w:color="auto"/>
        <w:right w:val="none" w:sz="0" w:space="0" w:color="auto"/>
      </w:divBdr>
    </w:div>
    <w:div w:id="192547481">
      <w:bodyDiv w:val="1"/>
      <w:marLeft w:val="0"/>
      <w:marRight w:val="0"/>
      <w:marTop w:val="0"/>
      <w:marBottom w:val="0"/>
      <w:divBdr>
        <w:top w:val="none" w:sz="0" w:space="0" w:color="auto"/>
        <w:left w:val="none" w:sz="0" w:space="0" w:color="auto"/>
        <w:bottom w:val="none" w:sz="0" w:space="0" w:color="auto"/>
        <w:right w:val="none" w:sz="0" w:space="0" w:color="auto"/>
      </w:divBdr>
    </w:div>
    <w:div w:id="211158405">
      <w:bodyDiv w:val="1"/>
      <w:marLeft w:val="0"/>
      <w:marRight w:val="0"/>
      <w:marTop w:val="0"/>
      <w:marBottom w:val="0"/>
      <w:divBdr>
        <w:top w:val="none" w:sz="0" w:space="0" w:color="auto"/>
        <w:left w:val="none" w:sz="0" w:space="0" w:color="auto"/>
        <w:bottom w:val="none" w:sz="0" w:space="0" w:color="auto"/>
        <w:right w:val="none" w:sz="0" w:space="0" w:color="auto"/>
      </w:divBdr>
    </w:div>
    <w:div w:id="220409158">
      <w:bodyDiv w:val="1"/>
      <w:marLeft w:val="0"/>
      <w:marRight w:val="0"/>
      <w:marTop w:val="0"/>
      <w:marBottom w:val="0"/>
      <w:divBdr>
        <w:top w:val="none" w:sz="0" w:space="0" w:color="auto"/>
        <w:left w:val="none" w:sz="0" w:space="0" w:color="auto"/>
        <w:bottom w:val="none" w:sz="0" w:space="0" w:color="auto"/>
        <w:right w:val="none" w:sz="0" w:space="0" w:color="auto"/>
      </w:divBdr>
    </w:div>
    <w:div w:id="230122420">
      <w:bodyDiv w:val="1"/>
      <w:marLeft w:val="0"/>
      <w:marRight w:val="0"/>
      <w:marTop w:val="0"/>
      <w:marBottom w:val="0"/>
      <w:divBdr>
        <w:top w:val="none" w:sz="0" w:space="0" w:color="auto"/>
        <w:left w:val="none" w:sz="0" w:space="0" w:color="auto"/>
        <w:bottom w:val="none" w:sz="0" w:space="0" w:color="auto"/>
        <w:right w:val="none" w:sz="0" w:space="0" w:color="auto"/>
      </w:divBdr>
    </w:div>
    <w:div w:id="247152134">
      <w:bodyDiv w:val="1"/>
      <w:marLeft w:val="0"/>
      <w:marRight w:val="0"/>
      <w:marTop w:val="0"/>
      <w:marBottom w:val="0"/>
      <w:divBdr>
        <w:top w:val="none" w:sz="0" w:space="0" w:color="auto"/>
        <w:left w:val="none" w:sz="0" w:space="0" w:color="auto"/>
        <w:bottom w:val="none" w:sz="0" w:space="0" w:color="auto"/>
        <w:right w:val="none" w:sz="0" w:space="0" w:color="auto"/>
      </w:divBdr>
    </w:div>
    <w:div w:id="291788236">
      <w:bodyDiv w:val="1"/>
      <w:marLeft w:val="0"/>
      <w:marRight w:val="0"/>
      <w:marTop w:val="0"/>
      <w:marBottom w:val="0"/>
      <w:divBdr>
        <w:top w:val="none" w:sz="0" w:space="0" w:color="auto"/>
        <w:left w:val="none" w:sz="0" w:space="0" w:color="auto"/>
        <w:bottom w:val="none" w:sz="0" w:space="0" w:color="auto"/>
        <w:right w:val="none" w:sz="0" w:space="0" w:color="auto"/>
      </w:divBdr>
    </w:div>
    <w:div w:id="297222649">
      <w:bodyDiv w:val="1"/>
      <w:marLeft w:val="0"/>
      <w:marRight w:val="0"/>
      <w:marTop w:val="0"/>
      <w:marBottom w:val="0"/>
      <w:divBdr>
        <w:top w:val="none" w:sz="0" w:space="0" w:color="auto"/>
        <w:left w:val="none" w:sz="0" w:space="0" w:color="auto"/>
        <w:bottom w:val="none" w:sz="0" w:space="0" w:color="auto"/>
        <w:right w:val="none" w:sz="0" w:space="0" w:color="auto"/>
      </w:divBdr>
    </w:div>
    <w:div w:id="298386119">
      <w:bodyDiv w:val="1"/>
      <w:marLeft w:val="0"/>
      <w:marRight w:val="0"/>
      <w:marTop w:val="0"/>
      <w:marBottom w:val="0"/>
      <w:divBdr>
        <w:top w:val="none" w:sz="0" w:space="0" w:color="auto"/>
        <w:left w:val="none" w:sz="0" w:space="0" w:color="auto"/>
        <w:bottom w:val="none" w:sz="0" w:space="0" w:color="auto"/>
        <w:right w:val="none" w:sz="0" w:space="0" w:color="auto"/>
      </w:divBdr>
    </w:div>
    <w:div w:id="301427485">
      <w:bodyDiv w:val="1"/>
      <w:marLeft w:val="0"/>
      <w:marRight w:val="0"/>
      <w:marTop w:val="0"/>
      <w:marBottom w:val="0"/>
      <w:divBdr>
        <w:top w:val="none" w:sz="0" w:space="0" w:color="auto"/>
        <w:left w:val="none" w:sz="0" w:space="0" w:color="auto"/>
        <w:bottom w:val="none" w:sz="0" w:space="0" w:color="auto"/>
        <w:right w:val="none" w:sz="0" w:space="0" w:color="auto"/>
      </w:divBdr>
    </w:div>
    <w:div w:id="341057736">
      <w:bodyDiv w:val="1"/>
      <w:marLeft w:val="0"/>
      <w:marRight w:val="0"/>
      <w:marTop w:val="0"/>
      <w:marBottom w:val="0"/>
      <w:divBdr>
        <w:top w:val="none" w:sz="0" w:space="0" w:color="auto"/>
        <w:left w:val="none" w:sz="0" w:space="0" w:color="auto"/>
        <w:bottom w:val="none" w:sz="0" w:space="0" w:color="auto"/>
        <w:right w:val="none" w:sz="0" w:space="0" w:color="auto"/>
      </w:divBdr>
    </w:div>
    <w:div w:id="399787094">
      <w:bodyDiv w:val="1"/>
      <w:marLeft w:val="0"/>
      <w:marRight w:val="0"/>
      <w:marTop w:val="0"/>
      <w:marBottom w:val="0"/>
      <w:divBdr>
        <w:top w:val="none" w:sz="0" w:space="0" w:color="auto"/>
        <w:left w:val="none" w:sz="0" w:space="0" w:color="auto"/>
        <w:bottom w:val="none" w:sz="0" w:space="0" w:color="auto"/>
        <w:right w:val="none" w:sz="0" w:space="0" w:color="auto"/>
      </w:divBdr>
    </w:div>
    <w:div w:id="408581184">
      <w:bodyDiv w:val="1"/>
      <w:marLeft w:val="0"/>
      <w:marRight w:val="0"/>
      <w:marTop w:val="0"/>
      <w:marBottom w:val="0"/>
      <w:divBdr>
        <w:top w:val="none" w:sz="0" w:space="0" w:color="auto"/>
        <w:left w:val="none" w:sz="0" w:space="0" w:color="auto"/>
        <w:bottom w:val="none" w:sz="0" w:space="0" w:color="auto"/>
        <w:right w:val="none" w:sz="0" w:space="0" w:color="auto"/>
      </w:divBdr>
    </w:div>
    <w:div w:id="422728550">
      <w:bodyDiv w:val="1"/>
      <w:marLeft w:val="0"/>
      <w:marRight w:val="0"/>
      <w:marTop w:val="0"/>
      <w:marBottom w:val="0"/>
      <w:divBdr>
        <w:top w:val="none" w:sz="0" w:space="0" w:color="auto"/>
        <w:left w:val="none" w:sz="0" w:space="0" w:color="auto"/>
        <w:bottom w:val="none" w:sz="0" w:space="0" w:color="auto"/>
        <w:right w:val="none" w:sz="0" w:space="0" w:color="auto"/>
      </w:divBdr>
    </w:div>
    <w:div w:id="426855325">
      <w:bodyDiv w:val="1"/>
      <w:marLeft w:val="0"/>
      <w:marRight w:val="0"/>
      <w:marTop w:val="0"/>
      <w:marBottom w:val="0"/>
      <w:divBdr>
        <w:top w:val="none" w:sz="0" w:space="0" w:color="auto"/>
        <w:left w:val="none" w:sz="0" w:space="0" w:color="auto"/>
        <w:bottom w:val="none" w:sz="0" w:space="0" w:color="auto"/>
        <w:right w:val="none" w:sz="0" w:space="0" w:color="auto"/>
      </w:divBdr>
    </w:div>
    <w:div w:id="432289806">
      <w:bodyDiv w:val="1"/>
      <w:marLeft w:val="0"/>
      <w:marRight w:val="0"/>
      <w:marTop w:val="0"/>
      <w:marBottom w:val="0"/>
      <w:divBdr>
        <w:top w:val="none" w:sz="0" w:space="0" w:color="auto"/>
        <w:left w:val="none" w:sz="0" w:space="0" w:color="auto"/>
        <w:bottom w:val="none" w:sz="0" w:space="0" w:color="auto"/>
        <w:right w:val="none" w:sz="0" w:space="0" w:color="auto"/>
      </w:divBdr>
    </w:div>
    <w:div w:id="441265281">
      <w:bodyDiv w:val="1"/>
      <w:marLeft w:val="0"/>
      <w:marRight w:val="0"/>
      <w:marTop w:val="0"/>
      <w:marBottom w:val="0"/>
      <w:divBdr>
        <w:top w:val="none" w:sz="0" w:space="0" w:color="auto"/>
        <w:left w:val="none" w:sz="0" w:space="0" w:color="auto"/>
        <w:bottom w:val="none" w:sz="0" w:space="0" w:color="auto"/>
        <w:right w:val="none" w:sz="0" w:space="0" w:color="auto"/>
      </w:divBdr>
    </w:div>
    <w:div w:id="466167370">
      <w:bodyDiv w:val="1"/>
      <w:marLeft w:val="0"/>
      <w:marRight w:val="0"/>
      <w:marTop w:val="0"/>
      <w:marBottom w:val="0"/>
      <w:divBdr>
        <w:top w:val="none" w:sz="0" w:space="0" w:color="auto"/>
        <w:left w:val="none" w:sz="0" w:space="0" w:color="auto"/>
        <w:bottom w:val="none" w:sz="0" w:space="0" w:color="auto"/>
        <w:right w:val="none" w:sz="0" w:space="0" w:color="auto"/>
      </w:divBdr>
    </w:div>
    <w:div w:id="515267136">
      <w:bodyDiv w:val="1"/>
      <w:marLeft w:val="0"/>
      <w:marRight w:val="0"/>
      <w:marTop w:val="0"/>
      <w:marBottom w:val="0"/>
      <w:divBdr>
        <w:top w:val="none" w:sz="0" w:space="0" w:color="auto"/>
        <w:left w:val="none" w:sz="0" w:space="0" w:color="auto"/>
        <w:bottom w:val="none" w:sz="0" w:space="0" w:color="auto"/>
        <w:right w:val="none" w:sz="0" w:space="0" w:color="auto"/>
      </w:divBdr>
    </w:div>
    <w:div w:id="529685898">
      <w:bodyDiv w:val="1"/>
      <w:marLeft w:val="0"/>
      <w:marRight w:val="0"/>
      <w:marTop w:val="0"/>
      <w:marBottom w:val="0"/>
      <w:divBdr>
        <w:top w:val="none" w:sz="0" w:space="0" w:color="auto"/>
        <w:left w:val="none" w:sz="0" w:space="0" w:color="auto"/>
        <w:bottom w:val="none" w:sz="0" w:space="0" w:color="auto"/>
        <w:right w:val="none" w:sz="0" w:space="0" w:color="auto"/>
      </w:divBdr>
    </w:div>
    <w:div w:id="534999256">
      <w:bodyDiv w:val="1"/>
      <w:marLeft w:val="0"/>
      <w:marRight w:val="0"/>
      <w:marTop w:val="0"/>
      <w:marBottom w:val="0"/>
      <w:divBdr>
        <w:top w:val="none" w:sz="0" w:space="0" w:color="auto"/>
        <w:left w:val="none" w:sz="0" w:space="0" w:color="auto"/>
        <w:bottom w:val="none" w:sz="0" w:space="0" w:color="auto"/>
        <w:right w:val="none" w:sz="0" w:space="0" w:color="auto"/>
      </w:divBdr>
    </w:div>
    <w:div w:id="537009403">
      <w:bodyDiv w:val="1"/>
      <w:marLeft w:val="0"/>
      <w:marRight w:val="0"/>
      <w:marTop w:val="0"/>
      <w:marBottom w:val="0"/>
      <w:divBdr>
        <w:top w:val="none" w:sz="0" w:space="0" w:color="auto"/>
        <w:left w:val="none" w:sz="0" w:space="0" w:color="auto"/>
        <w:bottom w:val="none" w:sz="0" w:space="0" w:color="auto"/>
        <w:right w:val="none" w:sz="0" w:space="0" w:color="auto"/>
      </w:divBdr>
    </w:div>
    <w:div w:id="571350038">
      <w:bodyDiv w:val="1"/>
      <w:marLeft w:val="0"/>
      <w:marRight w:val="0"/>
      <w:marTop w:val="0"/>
      <w:marBottom w:val="0"/>
      <w:divBdr>
        <w:top w:val="none" w:sz="0" w:space="0" w:color="auto"/>
        <w:left w:val="none" w:sz="0" w:space="0" w:color="auto"/>
        <w:bottom w:val="none" w:sz="0" w:space="0" w:color="auto"/>
        <w:right w:val="none" w:sz="0" w:space="0" w:color="auto"/>
      </w:divBdr>
    </w:div>
    <w:div w:id="584920676">
      <w:bodyDiv w:val="1"/>
      <w:marLeft w:val="0"/>
      <w:marRight w:val="0"/>
      <w:marTop w:val="0"/>
      <w:marBottom w:val="0"/>
      <w:divBdr>
        <w:top w:val="none" w:sz="0" w:space="0" w:color="auto"/>
        <w:left w:val="none" w:sz="0" w:space="0" w:color="auto"/>
        <w:bottom w:val="none" w:sz="0" w:space="0" w:color="auto"/>
        <w:right w:val="none" w:sz="0" w:space="0" w:color="auto"/>
      </w:divBdr>
    </w:div>
    <w:div w:id="629287824">
      <w:bodyDiv w:val="1"/>
      <w:marLeft w:val="0"/>
      <w:marRight w:val="0"/>
      <w:marTop w:val="0"/>
      <w:marBottom w:val="0"/>
      <w:divBdr>
        <w:top w:val="none" w:sz="0" w:space="0" w:color="auto"/>
        <w:left w:val="none" w:sz="0" w:space="0" w:color="auto"/>
        <w:bottom w:val="none" w:sz="0" w:space="0" w:color="auto"/>
        <w:right w:val="none" w:sz="0" w:space="0" w:color="auto"/>
      </w:divBdr>
    </w:div>
    <w:div w:id="636303773">
      <w:bodyDiv w:val="1"/>
      <w:marLeft w:val="0"/>
      <w:marRight w:val="0"/>
      <w:marTop w:val="0"/>
      <w:marBottom w:val="0"/>
      <w:divBdr>
        <w:top w:val="none" w:sz="0" w:space="0" w:color="auto"/>
        <w:left w:val="none" w:sz="0" w:space="0" w:color="auto"/>
        <w:bottom w:val="none" w:sz="0" w:space="0" w:color="auto"/>
        <w:right w:val="none" w:sz="0" w:space="0" w:color="auto"/>
      </w:divBdr>
    </w:div>
    <w:div w:id="641889553">
      <w:bodyDiv w:val="1"/>
      <w:marLeft w:val="0"/>
      <w:marRight w:val="0"/>
      <w:marTop w:val="0"/>
      <w:marBottom w:val="0"/>
      <w:divBdr>
        <w:top w:val="none" w:sz="0" w:space="0" w:color="auto"/>
        <w:left w:val="none" w:sz="0" w:space="0" w:color="auto"/>
        <w:bottom w:val="none" w:sz="0" w:space="0" w:color="auto"/>
        <w:right w:val="none" w:sz="0" w:space="0" w:color="auto"/>
      </w:divBdr>
    </w:div>
    <w:div w:id="659504233">
      <w:bodyDiv w:val="1"/>
      <w:marLeft w:val="0"/>
      <w:marRight w:val="0"/>
      <w:marTop w:val="0"/>
      <w:marBottom w:val="0"/>
      <w:divBdr>
        <w:top w:val="none" w:sz="0" w:space="0" w:color="auto"/>
        <w:left w:val="none" w:sz="0" w:space="0" w:color="auto"/>
        <w:bottom w:val="none" w:sz="0" w:space="0" w:color="auto"/>
        <w:right w:val="none" w:sz="0" w:space="0" w:color="auto"/>
      </w:divBdr>
    </w:div>
    <w:div w:id="669135090">
      <w:bodyDiv w:val="1"/>
      <w:marLeft w:val="0"/>
      <w:marRight w:val="0"/>
      <w:marTop w:val="0"/>
      <w:marBottom w:val="0"/>
      <w:divBdr>
        <w:top w:val="none" w:sz="0" w:space="0" w:color="auto"/>
        <w:left w:val="none" w:sz="0" w:space="0" w:color="auto"/>
        <w:bottom w:val="none" w:sz="0" w:space="0" w:color="auto"/>
        <w:right w:val="none" w:sz="0" w:space="0" w:color="auto"/>
      </w:divBdr>
    </w:div>
    <w:div w:id="670331285">
      <w:bodyDiv w:val="1"/>
      <w:marLeft w:val="0"/>
      <w:marRight w:val="0"/>
      <w:marTop w:val="0"/>
      <w:marBottom w:val="0"/>
      <w:divBdr>
        <w:top w:val="none" w:sz="0" w:space="0" w:color="auto"/>
        <w:left w:val="none" w:sz="0" w:space="0" w:color="auto"/>
        <w:bottom w:val="none" w:sz="0" w:space="0" w:color="auto"/>
        <w:right w:val="none" w:sz="0" w:space="0" w:color="auto"/>
      </w:divBdr>
    </w:div>
    <w:div w:id="676343775">
      <w:bodyDiv w:val="1"/>
      <w:marLeft w:val="0"/>
      <w:marRight w:val="0"/>
      <w:marTop w:val="0"/>
      <w:marBottom w:val="0"/>
      <w:divBdr>
        <w:top w:val="none" w:sz="0" w:space="0" w:color="auto"/>
        <w:left w:val="none" w:sz="0" w:space="0" w:color="auto"/>
        <w:bottom w:val="none" w:sz="0" w:space="0" w:color="auto"/>
        <w:right w:val="none" w:sz="0" w:space="0" w:color="auto"/>
      </w:divBdr>
    </w:div>
    <w:div w:id="732780295">
      <w:bodyDiv w:val="1"/>
      <w:marLeft w:val="0"/>
      <w:marRight w:val="0"/>
      <w:marTop w:val="0"/>
      <w:marBottom w:val="0"/>
      <w:divBdr>
        <w:top w:val="none" w:sz="0" w:space="0" w:color="auto"/>
        <w:left w:val="none" w:sz="0" w:space="0" w:color="auto"/>
        <w:bottom w:val="none" w:sz="0" w:space="0" w:color="auto"/>
        <w:right w:val="none" w:sz="0" w:space="0" w:color="auto"/>
      </w:divBdr>
    </w:div>
    <w:div w:id="749547159">
      <w:bodyDiv w:val="1"/>
      <w:marLeft w:val="0"/>
      <w:marRight w:val="0"/>
      <w:marTop w:val="0"/>
      <w:marBottom w:val="0"/>
      <w:divBdr>
        <w:top w:val="none" w:sz="0" w:space="0" w:color="auto"/>
        <w:left w:val="none" w:sz="0" w:space="0" w:color="auto"/>
        <w:bottom w:val="none" w:sz="0" w:space="0" w:color="auto"/>
        <w:right w:val="none" w:sz="0" w:space="0" w:color="auto"/>
      </w:divBdr>
    </w:div>
    <w:div w:id="784691667">
      <w:bodyDiv w:val="1"/>
      <w:marLeft w:val="0"/>
      <w:marRight w:val="0"/>
      <w:marTop w:val="0"/>
      <w:marBottom w:val="0"/>
      <w:divBdr>
        <w:top w:val="none" w:sz="0" w:space="0" w:color="auto"/>
        <w:left w:val="none" w:sz="0" w:space="0" w:color="auto"/>
        <w:bottom w:val="none" w:sz="0" w:space="0" w:color="auto"/>
        <w:right w:val="none" w:sz="0" w:space="0" w:color="auto"/>
      </w:divBdr>
    </w:div>
    <w:div w:id="800269622">
      <w:bodyDiv w:val="1"/>
      <w:marLeft w:val="0"/>
      <w:marRight w:val="0"/>
      <w:marTop w:val="0"/>
      <w:marBottom w:val="0"/>
      <w:divBdr>
        <w:top w:val="none" w:sz="0" w:space="0" w:color="auto"/>
        <w:left w:val="none" w:sz="0" w:space="0" w:color="auto"/>
        <w:bottom w:val="none" w:sz="0" w:space="0" w:color="auto"/>
        <w:right w:val="none" w:sz="0" w:space="0" w:color="auto"/>
      </w:divBdr>
    </w:div>
    <w:div w:id="816996024">
      <w:bodyDiv w:val="1"/>
      <w:marLeft w:val="0"/>
      <w:marRight w:val="0"/>
      <w:marTop w:val="0"/>
      <w:marBottom w:val="0"/>
      <w:divBdr>
        <w:top w:val="none" w:sz="0" w:space="0" w:color="auto"/>
        <w:left w:val="none" w:sz="0" w:space="0" w:color="auto"/>
        <w:bottom w:val="none" w:sz="0" w:space="0" w:color="auto"/>
        <w:right w:val="none" w:sz="0" w:space="0" w:color="auto"/>
      </w:divBdr>
    </w:div>
    <w:div w:id="863979709">
      <w:bodyDiv w:val="1"/>
      <w:marLeft w:val="0"/>
      <w:marRight w:val="0"/>
      <w:marTop w:val="0"/>
      <w:marBottom w:val="0"/>
      <w:divBdr>
        <w:top w:val="none" w:sz="0" w:space="0" w:color="auto"/>
        <w:left w:val="none" w:sz="0" w:space="0" w:color="auto"/>
        <w:bottom w:val="none" w:sz="0" w:space="0" w:color="auto"/>
        <w:right w:val="none" w:sz="0" w:space="0" w:color="auto"/>
      </w:divBdr>
    </w:div>
    <w:div w:id="867714249">
      <w:bodyDiv w:val="1"/>
      <w:marLeft w:val="0"/>
      <w:marRight w:val="0"/>
      <w:marTop w:val="0"/>
      <w:marBottom w:val="0"/>
      <w:divBdr>
        <w:top w:val="none" w:sz="0" w:space="0" w:color="auto"/>
        <w:left w:val="none" w:sz="0" w:space="0" w:color="auto"/>
        <w:bottom w:val="none" w:sz="0" w:space="0" w:color="auto"/>
        <w:right w:val="none" w:sz="0" w:space="0" w:color="auto"/>
      </w:divBdr>
    </w:div>
    <w:div w:id="870798036">
      <w:bodyDiv w:val="1"/>
      <w:marLeft w:val="0"/>
      <w:marRight w:val="0"/>
      <w:marTop w:val="0"/>
      <w:marBottom w:val="0"/>
      <w:divBdr>
        <w:top w:val="none" w:sz="0" w:space="0" w:color="auto"/>
        <w:left w:val="none" w:sz="0" w:space="0" w:color="auto"/>
        <w:bottom w:val="none" w:sz="0" w:space="0" w:color="auto"/>
        <w:right w:val="none" w:sz="0" w:space="0" w:color="auto"/>
      </w:divBdr>
    </w:div>
    <w:div w:id="909193149">
      <w:bodyDiv w:val="1"/>
      <w:marLeft w:val="0"/>
      <w:marRight w:val="0"/>
      <w:marTop w:val="0"/>
      <w:marBottom w:val="0"/>
      <w:divBdr>
        <w:top w:val="none" w:sz="0" w:space="0" w:color="auto"/>
        <w:left w:val="none" w:sz="0" w:space="0" w:color="auto"/>
        <w:bottom w:val="none" w:sz="0" w:space="0" w:color="auto"/>
        <w:right w:val="none" w:sz="0" w:space="0" w:color="auto"/>
      </w:divBdr>
    </w:div>
    <w:div w:id="913012004">
      <w:bodyDiv w:val="1"/>
      <w:marLeft w:val="0"/>
      <w:marRight w:val="0"/>
      <w:marTop w:val="0"/>
      <w:marBottom w:val="0"/>
      <w:divBdr>
        <w:top w:val="none" w:sz="0" w:space="0" w:color="auto"/>
        <w:left w:val="none" w:sz="0" w:space="0" w:color="auto"/>
        <w:bottom w:val="none" w:sz="0" w:space="0" w:color="auto"/>
        <w:right w:val="none" w:sz="0" w:space="0" w:color="auto"/>
      </w:divBdr>
    </w:div>
    <w:div w:id="963075215">
      <w:bodyDiv w:val="1"/>
      <w:marLeft w:val="0"/>
      <w:marRight w:val="0"/>
      <w:marTop w:val="0"/>
      <w:marBottom w:val="0"/>
      <w:divBdr>
        <w:top w:val="none" w:sz="0" w:space="0" w:color="auto"/>
        <w:left w:val="none" w:sz="0" w:space="0" w:color="auto"/>
        <w:bottom w:val="none" w:sz="0" w:space="0" w:color="auto"/>
        <w:right w:val="none" w:sz="0" w:space="0" w:color="auto"/>
      </w:divBdr>
    </w:div>
    <w:div w:id="979845813">
      <w:bodyDiv w:val="1"/>
      <w:marLeft w:val="0"/>
      <w:marRight w:val="0"/>
      <w:marTop w:val="0"/>
      <w:marBottom w:val="0"/>
      <w:divBdr>
        <w:top w:val="none" w:sz="0" w:space="0" w:color="auto"/>
        <w:left w:val="none" w:sz="0" w:space="0" w:color="auto"/>
        <w:bottom w:val="none" w:sz="0" w:space="0" w:color="auto"/>
        <w:right w:val="none" w:sz="0" w:space="0" w:color="auto"/>
      </w:divBdr>
    </w:div>
    <w:div w:id="982732739">
      <w:bodyDiv w:val="1"/>
      <w:marLeft w:val="0"/>
      <w:marRight w:val="0"/>
      <w:marTop w:val="0"/>
      <w:marBottom w:val="0"/>
      <w:divBdr>
        <w:top w:val="none" w:sz="0" w:space="0" w:color="auto"/>
        <w:left w:val="none" w:sz="0" w:space="0" w:color="auto"/>
        <w:bottom w:val="none" w:sz="0" w:space="0" w:color="auto"/>
        <w:right w:val="none" w:sz="0" w:space="0" w:color="auto"/>
      </w:divBdr>
    </w:div>
    <w:div w:id="998508134">
      <w:bodyDiv w:val="1"/>
      <w:marLeft w:val="0"/>
      <w:marRight w:val="0"/>
      <w:marTop w:val="0"/>
      <w:marBottom w:val="0"/>
      <w:divBdr>
        <w:top w:val="none" w:sz="0" w:space="0" w:color="auto"/>
        <w:left w:val="none" w:sz="0" w:space="0" w:color="auto"/>
        <w:bottom w:val="none" w:sz="0" w:space="0" w:color="auto"/>
        <w:right w:val="none" w:sz="0" w:space="0" w:color="auto"/>
      </w:divBdr>
    </w:div>
    <w:div w:id="1069304260">
      <w:bodyDiv w:val="1"/>
      <w:marLeft w:val="0"/>
      <w:marRight w:val="0"/>
      <w:marTop w:val="0"/>
      <w:marBottom w:val="0"/>
      <w:divBdr>
        <w:top w:val="none" w:sz="0" w:space="0" w:color="auto"/>
        <w:left w:val="none" w:sz="0" w:space="0" w:color="auto"/>
        <w:bottom w:val="none" w:sz="0" w:space="0" w:color="auto"/>
        <w:right w:val="none" w:sz="0" w:space="0" w:color="auto"/>
      </w:divBdr>
    </w:div>
    <w:div w:id="1073772532">
      <w:bodyDiv w:val="1"/>
      <w:marLeft w:val="0"/>
      <w:marRight w:val="0"/>
      <w:marTop w:val="0"/>
      <w:marBottom w:val="0"/>
      <w:divBdr>
        <w:top w:val="none" w:sz="0" w:space="0" w:color="auto"/>
        <w:left w:val="none" w:sz="0" w:space="0" w:color="auto"/>
        <w:bottom w:val="none" w:sz="0" w:space="0" w:color="auto"/>
        <w:right w:val="none" w:sz="0" w:space="0" w:color="auto"/>
      </w:divBdr>
    </w:div>
    <w:div w:id="1109549178">
      <w:bodyDiv w:val="1"/>
      <w:marLeft w:val="0"/>
      <w:marRight w:val="0"/>
      <w:marTop w:val="0"/>
      <w:marBottom w:val="0"/>
      <w:divBdr>
        <w:top w:val="none" w:sz="0" w:space="0" w:color="auto"/>
        <w:left w:val="none" w:sz="0" w:space="0" w:color="auto"/>
        <w:bottom w:val="none" w:sz="0" w:space="0" w:color="auto"/>
        <w:right w:val="none" w:sz="0" w:space="0" w:color="auto"/>
      </w:divBdr>
    </w:div>
    <w:div w:id="1139222948">
      <w:bodyDiv w:val="1"/>
      <w:marLeft w:val="0"/>
      <w:marRight w:val="0"/>
      <w:marTop w:val="0"/>
      <w:marBottom w:val="0"/>
      <w:divBdr>
        <w:top w:val="none" w:sz="0" w:space="0" w:color="auto"/>
        <w:left w:val="none" w:sz="0" w:space="0" w:color="auto"/>
        <w:bottom w:val="none" w:sz="0" w:space="0" w:color="auto"/>
        <w:right w:val="none" w:sz="0" w:space="0" w:color="auto"/>
      </w:divBdr>
    </w:div>
    <w:div w:id="1139608504">
      <w:bodyDiv w:val="1"/>
      <w:marLeft w:val="0"/>
      <w:marRight w:val="0"/>
      <w:marTop w:val="0"/>
      <w:marBottom w:val="0"/>
      <w:divBdr>
        <w:top w:val="none" w:sz="0" w:space="0" w:color="auto"/>
        <w:left w:val="none" w:sz="0" w:space="0" w:color="auto"/>
        <w:bottom w:val="none" w:sz="0" w:space="0" w:color="auto"/>
        <w:right w:val="none" w:sz="0" w:space="0" w:color="auto"/>
      </w:divBdr>
    </w:div>
    <w:div w:id="1186478792">
      <w:bodyDiv w:val="1"/>
      <w:marLeft w:val="0"/>
      <w:marRight w:val="0"/>
      <w:marTop w:val="0"/>
      <w:marBottom w:val="0"/>
      <w:divBdr>
        <w:top w:val="none" w:sz="0" w:space="0" w:color="auto"/>
        <w:left w:val="none" w:sz="0" w:space="0" w:color="auto"/>
        <w:bottom w:val="none" w:sz="0" w:space="0" w:color="auto"/>
        <w:right w:val="none" w:sz="0" w:space="0" w:color="auto"/>
      </w:divBdr>
    </w:div>
    <w:div w:id="1189223316">
      <w:bodyDiv w:val="1"/>
      <w:marLeft w:val="0"/>
      <w:marRight w:val="0"/>
      <w:marTop w:val="0"/>
      <w:marBottom w:val="0"/>
      <w:divBdr>
        <w:top w:val="none" w:sz="0" w:space="0" w:color="auto"/>
        <w:left w:val="none" w:sz="0" w:space="0" w:color="auto"/>
        <w:bottom w:val="none" w:sz="0" w:space="0" w:color="auto"/>
        <w:right w:val="none" w:sz="0" w:space="0" w:color="auto"/>
      </w:divBdr>
    </w:div>
    <w:div w:id="1263488243">
      <w:bodyDiv w:val="1"/>
      <w:marLeft w:val="0"/>
      <w:marRight w:val="0"/>
      <w:marTop w:val="0"/>
      <w:marBottom w:val="0"/>
      <w:divBdr>
        <w:top w:val="none" w:sz="0" w:space="0" w:color="auto"/>
        <w:left w:val="none" w:sz="0" w:space="0" w:color="auto"/>
        <w:bottom w:val="none" w:sz="0" w:space="0" w:color="auto"/>
        <w:right w:val="none" w:sz="0" w:space="0" w:color="auto"/>
      </w:divBdr>
    </w:div>
    <w:div w:id="1270623391">
      <w:bodyDiv w:val="1"/>
      <w:marLeft w:val="0"/>
      <w:marRight w:val="0"/>
      <w:marTop w:val="0"/>
      <w:marBottom w:val="0"/>
      <w:divBdr>
        <w:top w:val="none" w:sz="0" w:space="0" w:color="auto"/>
        <w:left w:val="none" w:sz="0" w:space="0" w:color="auto"/>
        <w:bottom w:val="none" w:sz="0" w:space="0" w:color="auto"/>
        <w:right w:val="none" w:sz="0" w:space="0" w:color="auto"/>
      </w:divBdr>
    </w:div>
    <w:div w:id="1310554178">
      <w:bodyDiv w:val="1"/>
      <w:marLeft w:val="0"/>
      <w:marRight w:val="0"/>
      <w:marTop w:val="0"/>
      <w:marBottom w:val="0"/>
      <w:divBdr>
        <w:top w:val="none" w:sz="0" w:space="0" w:color="auto"/>
        <w:left w:val="none" w:sz="0" w:space="0" w:color="auto"/>
        <w:bottom w:val="none" w:sz="0" w:space="0" w:color="auto"/>
        <w:right w:val="none" w:sz="0" w:space="0" w:color="auto"/>
      </w:divBdr>
    </w:div>
    <w:div w:id="1338389110">
      <w:bodyDiv w:val="1"/>
      <w:marLeft w:val="0"/>
      <w:marRight w:val="0"/>
      <w:marTop w:val="0"/>
      <w:marBottom w:val="0"/>
      <w:divBdr>
        <w:top w:val="none" w:sz="0" w:space="0" w:color="auto"/>
        <w:left w:val="none" w:sz="0" w:space="0" w:color="auto"/>
        <w:bottom w:val="none" w:sz="0" w:space="0" w:color="auto"/>
        <w:right w:val="none" w:sz="0" w:space="0" w:color="auto"/>
      </w:divBdr>
    </w:div>
    <w:div w:id="1365210333">
      <w:bodyDiv w:val="1"/>
      <w:marLeft w:val="0"/>
      <w:marRight w:val="0"/>
      <w:marTop w:val="0"/>
      <w:marBottom w:val="0"/>
      <w:divBdr>
        <w:top w:val="none" w:sz="0" w:space="0" w:color="auto"/>
        <w:left w:val="none" w:sz="0" w:space="0" w:color="auto"/>
        <w:bottom w:val="none" w:sz="0" w:space="0" w:color="auto"/>
        <w:right w:val="none" w:sz="0" w:space="0" w:color="auto"/>
      </w:divBdr>
    </w:div>
    <w:div w:id="1393774989">
      <w:bodyDiv w:val="1"/>
      <w:marLeft w:val="0"/>
      <w:marRight w:val="0"/>
      <w:marTop w:val="0"/>
      <w:marBottom w:val="0"/>
      <w:divBdr>
        <w:top w:val="none" w:sz="0" w:space="0" w:color="auto"/>
        <w:left w:val="none" w:sz="0" w:space="0" w:color="auto"/>
        <w:bottom w:val="none" w:sz="0" w:space="0" w:color="auto"/>
        <w:right w:val="none" w:sz="0" w:space="0" w:color="auto"/>
      </w:divBdr>
    </w:div>
    <w:div w:id="1470398463">
      <w:bodyDiv w:val="1"/>
      <w:marLeft w:val="0"/>
      <w:marRight w:val="0"/>
      <w:marTop w:val="0"/>
      <w:marBottom w:val="0"/>
      <w:divBdr>
        <w:top w:val="none" w:sz="0" w:space="0" w:color="auto"/>
        <w:left w:val="none" w:sz="0" w:space="0" w:color="auto"/>
        <w:bottom w:val="none" w:sz="0" w:space="0" w:color="auto"/>
        <w:right w:val="none" w:sz="0" w:space="0" w:color="auto"/>
      </w:divBdr>
    </w:div>
    <w:div w:id="1474253595">
      <w:bodyDiv w:val="1"/>
      <w:marLeft w:val="0"/>
      <w:marRight w:val="0"/>
      <w:marTop w:val="0"/>
      <w:marBottom w:val="0"/>
      <w:divBdr>
        <w:top w:val="none" w:sz="0" w:space="0" w:color="auto"/>
        <w:left w:val="none" w:sz="0" w:space="0" w:color="auto"/>
        <w:bottom w:val="none" w:sz="0" w:space="0" w:color="auto"/>
        <w:right w:val="none" w:sz="0" w:space="0" w:color="auto"/>
      </w:divBdr>
    </w:div>
    <w:div w:id="1479103316">
      <w:bodyDiv w:val="1"/>
      <w:marLeft w:val="0"/>
      <w:marRight w:val="0"/>
      <w:marTop w:val="0"/>
      <w:marBottom w:val="0"/>
      <w:divBdr>
        <w:top w:val="none" w:sz="0" w:space="0" w:color="auto"/>
        <w:left w:val="none" w:sz="0" w:space="0" w:color="auto"/>
        <w:bottom w:val="none" w:sz="0" w:space="0" w:color="auto"/>
        <w:right w:val="none" w:sz="0" w:space="0" w:color="auto"/>
      </w:divBdr>
    </w:div>
    <w:div w:id="1487472591">
      <w:bodyDiv w:val="1"/>
      <w:marLeft w:val="0"/>
      <w:marRight w:val="0"/>
      <w:marTop w:val="0"/>
      <w:marBottom w:val="0"/>
      <w:divBdr>
        <w:top w:val="none" w:sz="0" w:space="0" w:color="auto"/>
        <w:left w:val="none" w:sz="0" w:space="0" w:color="auto"/>
        <w:bottom w:val="none" w:sz="0" w:space="0" w:color="auto"/>
        <w:right w:val="none" w:sz="0" w:space="0" w:color="auto"/>
      </w:divBdr>
    </w:div>
    <w:div w:id="1531720071">
      <w:bodyDiv w:val="1"/>
      <w:marLeft w:val="0"/>
      <w:marRight w:val="0"/>
      <w:marTop w:val="0"/>
      <w:marBottom w:val="0"/>
      <w:divBdr>
        <w:top w:val="none" w:sz="0" w:space="0" w:color="auto"/>
        <w:left w:val="none" w:sz="0" w:space="0" w:color="auto"/>
        <w:bottom w:val="none" w:sz="0" w:space="0" w:color="auto"/>
        <w:right w:val="none" w:sz="0" w:space="0" w:color="auto"/>
      </w:divBdr>
    </w:div>
    <w:div w:id="1543321739">
      <w:bodyDiv w:val="1"/>
      <w:marLeft w:val="0"/>
      <w:marRight w:val="0"/>
      <w:marTop w:val="0"/>
      <w:marBottom w:val="0"/>
      <w:divBdr>
        <w:top w:val="none" w:sz="0" w:space="0" w:color="auto"/>
        <w:left w:val="none" w:sz="0" w:space="0" w:color="auto"/>
        <w:bottom w:val="none" w:sz="0" w:space="0" w:color="auto"/>
        <w:right w:val="none" w:sz="0" w:space="0" w:color="auto"/>
      </w:divBdr>
    </w:div>
    <w:div w:id="1545366635">
      <w:bodyDiv w:val="1"/>
      <w:marLeft w:val="0"/>
      <w:marRight w:val="0"/>
      <w:marTop w:val="0"/>
      <w:marBottom w:val="0"/>
      <w:divBdr>
        <w:top w:val="none" w:sz="0" w:space="0" w:color="auto"/>
        <w:left w:val="none" w:sz="0" w:space="0" w:color="auto"/>
        <w:bottom w:val="none" w:sz="0" w:space="0" w:color="auto"/>
        <w:right w:val="none" w:sz="0" w:space="0" w:color="auto"/>
      </w:divBdr>
    </w:div>
    <w:div w:id="1586914518">
      <w:bodyDiv w:val="1"/>
      <w:marLeft w:val="0"/>
      <w:marRight w:val="0"/>
      <w:marTop w:val="0"/>
      <w:marBottom w:val="0"/>
      <w:divBdr>
        <w:top w:val="none" w:sz="0" w:space="0" w:color="auto"/>
        <w:left w:val="none" w:sz="0" w:space="0" w:color="auto"/>
        <w:bottom w:val="none" w:sz="0" w:space="0" w:color="auto"/>
        <w:right w:val="none" w:sz="0" w:space="0" w:color="auto"/>
      </w:divBdr>
    </w:div>
    <w:div w:id="1591356318">
      <w:bodyDiv w:val="1"/>
      <w:marLeft w:val="0"/>
      <w:marRight w:val="0"/>
      <w:marTop w:val="0"/>
      <w:marBottom w:val="0"/>
      <w:divBdr>
        <w:top w:val="none" w:sz="0" w:space="0" w:color="auto"/>
        <w:left w:val="none" w:sz="0" w:space="0" w:color="auto"/>
        <w:bottom w:val="none" w:sz="0" w:space="0" w:color="auto"/>
        <w:right w:val="none" w:sz="0" w:space="0" w:color="auto"/>
      </w:divBdr>
    </w:div>
    <w:div w:id="1593733315">
      <w:bodyDiv w:val="1"/>
      <w:marLeft w:val="0"/>
      <w:marRight w:val="0"/>
      <w:marTop w:val="0"/>
      <w:marBottom w:val="0"/>
      <w:divBdr>
        <w:top w:val="none" w:sz="0" w:space="0" w:color="auto"/>
        <w:left w:val="none" w:sz="0" w:space="0" w:color="auto"/>
        <w:bottom w:val="none" w:sz="0" w:space="0" w:color="auto"/>
        <w:right w:val="none" w:sz="0" w:space="0" w:color="auto"/>
      </w:divBdr>
    </w:div>
    <w:div w:id="1601375652">
      <w:bodyDiv w:val="1"/>
      <w:marLeft w:val="0"/>
      <w:marRight w:val="0"/>
      <w:marTop w:val="0"/>
      <w:marBottom w:val="0"/>
      <w:divBdr>
        <w:top w:val="none" w:sz="0" w:space="0" w:color="auto"/>
        <w:left w:val="none" w:sz="0" w:space="0" w:color="auto"/>
        <w:bottom w:val="none" w:sz="0" w:space="0" w:color="auto"/>
        <w:right w:val="none" w:sz="0" w:space="0" w:color="auto"/>
      </w:divBdr>
    </w:div>
    <w:div w:id="1630621805">
      <w:bodyDiv w:val="1"/>
      <w:marLeft w:val="0"/>
      <w:marRight w:val="0"/>
      <w:marTop w:val="0"/>
      <w:marBottom w:val="0"/>
      <w:divBdr>
        <w:top w:val="none" w:sz="0" w:space="0" w:color="auto"/>
        <w:left w:val="none" w:sz="0" w:space="0" w:color="auto"/>
        <w:bottom w:val="none" w:sz="0" w:space="0" w:color="auto"/>
        <w:right w:val="none" w:sz="0" w:space="0" w:color="auto"/>
      </w:divBdr>
    </w:div>
    <w:div w:id="1659653871">
      <w:bodyDiv w:val="1"/>
      <w:marLeft w:val="0"/>
      <w:marRight w:val="0"/>
      <w:marTop w:val="0"/>
      <w:marBottom w:val="0"/>
      <w:divBdr>
        <w:top w:val="none" w:sz="0" w:space="0" w:color="auto"/>
        <w:left w:val="none" w:sz="0" w:space="0" w:color="auto"/>
        <w:bottom w:val="none" w:sz="0" w:space="0" w:color="auto"/>
        <w:right w:val="none" w:sz="0" w:space="0" w:color="auto"/>
      </w:divBdr>
    </w:div>
    <w:div w:id="1707370453">
      <w:bodyDiv w:val="1"/>
      <w:marLeft w:val="0"/>
      <w:marRight w:val="0"/>
      <w:marTop w:val="0"/>
      <w:marBottom w:val="0"/>
      <w:divBdr>
        <w:top w:val="none" w:sz="0" w:space="0" w:color="auto"/>
        <w:left w:val="none" w:sz="0" w:space="0" w:color="auto"/>
        <w:bottom w:val="none" w:sz="0" w:space="0" w:color="auto"/>
        <w:right w:val="none" w:sz="0" w:space="0" w:color="auto"/>
      </w:divBdr>
    </w:div>
    <w:div w:id="1718122459">
      <w:bodyDiv w:val="1"/>
      <w:marLeft w:val="0"/>
      <w:marRight w:val="0"/>
      <w:marTop w:val="0"/>
      <w:marBottom w:val="0"/>
      <w:divBdr>
        <w:top w:val="none" w:sz="0" w:space="0" w:color="auto"/>
        <w:left w:val="none" w:sz="0" w:space="0" w:color="auto"/>
        <w:bottom w:val="none" w:sz="0" w:space="0" w:color="auto"/>
        <w:right w:val="none" w:sz="0" w:space="0" w:color="auto"/>
      </w:divBdr>
    </w:div>
    <w:div w:id="1742143655">
      <w:bodyDiv w:val="1"/>
      <w:marLeft w:val="0"/>
      <w:marRight w:val="0"/>
      <w:marTop w:val="0"/>
      <w:marBottom w:val="0"/>
      <w:divBdr>
        <w:top w:val="none" w:sz="0" w:space="0" w:color="auto"/>
        <w:left w:val="none" w:sz="0" w:space="0" w:color="auto"/>
        <w:bottom w:val="none" w:sz="0" w:space="0" w:color="auto"/>
        <w:right w:val="none" w:sz="0" w:space="0" w:color="auto"/>
      </w:divBdr>
    </w:div>
    <w:div w:id="1759595474">
      <w:bodyDiv w:val="1"/>
      <w:marLeft w:val="0"/>
      <w:marRight w:val="0"/>
      <w:marTop w:val="0"/>
      <w:marBottom w:val="0"/>
      <w:divBdr>
        <w:top w:val="none" w:sz="0" w:space="0" w:color="auto"/>
        <w:left w:val="none" w:sz="0" w:space="0" w:color="auto"/>
        <w:bottom w:val="none" w:sz="0" w:space="0" w:color="auto"/>
        <w:right w:val="none" w:sz="0" w:space="0" w:color="auto"/>
      </w:divBdr>
    </w:div>
    <w:div w:id="1771394696">
      <w:bodyDiv w:val="1"/>
      <w:marLeft w:val="0"/>
      <w:marRight w:val="0"/>
      <w:marTop w:val="0"/>
      <w:marBottom w:val="0"/>
      <w:divBdr>
        <w:top w:val="none" w:sz="0" w:space="0" w:color="auto"/>
        <w:left w:val="none" w:sz="0" w:space="0" w:color="auto"/>
        <w:bottom w:val="none" w:sz="0" w:space="0" w:color="auto"/>
        <w:right w:val="none" w:sz="0" w:space="0" w:color="auto"/>
      </w:divBdr>
    </w:div>
    <w:div w:id="1776905461">
      <w:bodyDiv w:val="1"/>
      <w:marLeft w:val="0"/>
      <w:marRight w:val="0"/>
      <w:marTop w:val="0"/>
      <w:marBottom w:val="0"/>
      <w:divBdr>
        <w:top w:val="none" w:sz="0" w:space="0" w:color="auto"/>
        <w:left w:val="none" w:sz="0" w:space="0" w:color="auto"/>
        <w:bottom w:val="none" w:sz="0" w:space="0" w:color="auto"/>
        <w:right w:val="none" w:sz="0" w:space="0" w:color="auto"/>
      </w:divBdr>
    </w:div>
    <w:div w:id="1784183067">
      <w:bodyDiv w:val="1"/>
      <w:marLeft w:val="0"/>
      <w:marRight w:val="0"/>
      <w:marTop w:val="0"/>
      <w:marBottom w:val="0"/>
      <w:divBdr>
        <w:top w:val="none" w:sz="0" w:space="0" w:color="auto"/>
        <w:left w:val="none" w:sz="0" w:space="0" w:color="auto"/>
        <w:bottom w:val="none" w:sz="0" w:space="0" w:color="auto"/>
        <w:right w:val="none" w:sz="0" w:space="0" w:color="auto"/>
      </w:divBdr>
    </w:div>
    <w:div w:id="1794396371">
      <w:bodyDiv w:val="1"/>
      <w:marLeft w:val="0"/>
      <w:marRight w:val="0"/>
      <w:marTop w:val="0"/>
      <w:marBottom w:val="0"/>
      <w:divBdr>
        <w:top w:val="none" w:sz="0" w:space="0" w:color="auto"/>
        <w:left w:val="none" w:sz="0" w:space="0" w:color="auto"/>
        <w:bottom w:val="none" w:sz="0" w:space="0" w:color="auto"/>
        <w:right w:val="none" w:sz="0" w:space="0" w:color="auto"/>
      </w:divBdr>
    </w:div>
    <w:div w:id="1802263239">
      <w:bodyDiv w:val="1"/>
      <w:marLeft w:val="0"/>
      <w:marRight w:val="0"/>
      <w:marTop w:val="0"/>
      <w:marBottom w:val="0"/>
      <w:divBdr>
        <w:top w:val="none" w:sz="0" w:space="0" w:color="auto"/>
        <w:left w:val="none" w:sz="0" w:space="0" w:color="auto"/>
        <w:bottom w:val="none" w:sz="0" w:space="0" w:color="auto"/>
        <w:right w:val="none" w:sz="0" w:space="0" w:color="auto"/>
      </w:divBdr>
    </w:div>
    <w:div w:id="1805535347">
      <w:bodyDiv w:val="1"/>
      <w:marLeft w:val="0"/>
      <w:marRight w:val="0"/>
      <w:marTop w:val="0"/>
      <w:marBottom w:val="0"/>
      <w:divBdr>
        <w:top w:val="none" w:sz="0" w:space="0" w:color="auto"/>
        <w:left w:val="none" w:sz="0" w:space="0" w:color="auto"/>
        <w:bottom w:val="none" w:sz="0" w:space="0" w:color="auto"/>
        <w:right w:val="none" w:sz="0" w:space="0" w:color="auto"/>
      </w:divBdr>
    </w:div>
    <w:div w:id="1822846034">
      <w:bodyDiv w:val="1"/>
      <w:marLeft w:val="0"/>
      <w:marRight w:val="0"/>
      <w:marTop w:val="0"/>
      <w:marBottom w:val="0"/>
      <w:divBdr>
        <w:top w:val="none" w:sz="0" w:space="0" w:color="auto"/>
        <w:left w:val="none" w:sz="0" w:space="0" w:color="auto"/>
        <w:bottom w:val="none" w:sz="0" w:space="0" w:color="auto"/>
        <w:right w:val="none" w:sz="0" w:space="0" w:color="auto"/>
      </w:divBdr>
    </w:div>
    <w:div w:id="1849978633">
      <w:bodyDiv w:val="1"/>
      <w:marLeft w:val="0"/>
      <w:marRight w:val="0"/>
      <w:marTop w:val="0"/>
      <w:marBottom w:val="0"/>
      <w:divBdr>
        <w:top w:val="none" w:sz="0" w:space="0" w:color="auto"/>
        <w:left w:val="none" w:sz="0" w:space="0" w:color="auto"/>
        <w:bottom w:val="none" w:sz="0" w:space="0" w:color="auto"/>
        <w:right w:val="none" w:sz="0" w:space="0" w:color="auto"/>
      </w:divBdr>
    </w:div>
    <w:div w:id="1850679162">
      <w:bodyDiv w:val="1"/>
      <w:marLeft w:val="0"/>
      <w:marRight w:val="0"/>
      <w:marTop w:val="0"/>
      <w:marBottom w:val="0"/>
      <w:divBdr>
        <w:top w:val="none" w:sz="0" w:space="0" w:color="auto"/>
        <w:left w:val="none" w:sz="0" w:space="0" w:color="auto"/>
        <w:bottom w:val="none" w:sz="0" w:space="0" w:color="auto"/>
        <w:right w:val="none" w:sz="0" w:space="0" w:color="auto"/>
      </w:divBdr>
    </w:div>
    <w:div w:id="1876844415">
      <w:bodyDiv w:val="1"/>
      <w:marLeft w:val="0"/>
      <w:marRight w:val="0"/>
      <w:marTop w:val="0"/>
      <w:marBottom w:val="0"/>
      <w:divBdr>
        <w:top w:val="none" w:sz="0" w:space="0" w:color="auto"/>
        <w:left w:val="none" w:sz="0" w:space="0" w:color="auto"/>
        <w:bottom w:val="none" w:sz="0" w:space="0" w:color="auto"/>
        <w:right w:val="none" w:sz="0" w:space="0" w:color="auto"/>
      </w:divBdr>
    </w:div>
    <w:div w:id="1886060598">
      <w:bodyDiv w:val="1"/>
      <w:marLeft w:val="0"/>
      <w:marRight w:val="0"/>
      <w:marTop w:val="0"/>
      <w:marBottom w:val="0"/>
      <w:divBdr>
        <w:top w:val="none" w:sz="0" w:space="0" w:color="auto"/>
        <w:left w:val="none" w:sz="0" w:space="0" w:color="auto"/>
        <w:bottom w:val="none" w:sz="0" w:space="0" w:color="auto"/>
        <w:right w:val="none" w:sz="0" w:space="0" w:color="auto"/>
      </w:divBdr>
    </w:div>
    <w:div w:id="1928951948">
      <w:bodyDiv w:val="1"/>
      <w:marLeft w:val="0"/>
      <w:marRight w:val="0"/>
      <w:marTop w:val="0"/>
      <w:marBottom w:val="0"/>
      <w:divBdr>
        <w:top w:val="none" w:sz="0" w:space="0" w:color="auto"/>
        <w:left w:val="none" w:sz="0" w:space="0" w:color="auto"/>
        <w:bottom w:val="none" w:sz="0" w:space="0" w:color="auto"/>
        <w:right w:val="none" w:sz="0" w:space="0" w:color="auto"/>
      </w:divBdr>
    </w:div>
    <w:div w:id="1934048904">
      <w:bodyDiv w:val="1"/>
      <w:marLeft w:val="0"/>
      <w:marRight w:val="0"/>
      <w:marTop w:val="0"/>
      <w:marBottom w:val="0"/>
      <w:divBdr>
        <w:top w:val="none" w:sz="0" w:space="0" w:color="auto"/>
        <w:left w:val="none" w:sz="0" w:space="0" w:color="auto"/>
        <w:bottom w:val="none" w:sz="0" w:space="0" w:color="auto"/>
        <w:right w:val="none" w:sz="0" w:space="0" w:color="auto"/>
      </w:divBdr>
    </w:div>
    <w:div w:id="1934589350">
      <w:bodyDiv w:val="1"/>
      <w:marLeft w:val="0"/>
      <w:marRight w:val="0"/>
      <w:marTop w:val="0"/>
      <w:marBottom w:val="0"/>
      <w:divBdr>
        <w:top w:val="none" w:sz="0" w:space="0" w:color="auto"/>
        <w:left w:val="none" w:sz="0" w:space="0" w:color="auto"/>
        <w:bottom w:val="none" w:sz="0" w:space="0" w:color="auto"/>
        <w:right w:val="none" w:sz="0" w:space="0" w:color="auto"/>
      </w:divBdr>
    </w:div>
    <w:div w:id="1966613910">
      <w:bodyDiv w:val="1"/>
      <w:marLeft w:val="0"/>
      <w:marRight w:val="0"/>
      <w:marTop w:val="0"/>
      <w:marBottom w:val="0"/>
      <w:divBdr>
        <w:top w:val="none" w:sz="0" w:space="0" w:color="auto"/>
        <w:left w:val="none" w:sz="0" w:space="0" w:color="auto"/>
        <w:bottom w:val="none" w:sz="0" w:space="0" w:color="auto"/>
        <w:right w:val="none" w:sz="0" w:space="0" w:color="auto"/>
      </w:divBdr>
    </w:div>
    <w:div w:id="1969892259">
      <w:bodyDiv w:val="1"/>
      <w:marLeft w:val="0"/>
      <w:marRight w:val="0"/>
      <w:marTop w:val="0"/>
      <w:marBottom w:val="0"/>
      <w:divBdr>
        <w:top w:val="none" w:sz="0" w:space="0" w:color="auto"/>
        <w:left w:val="none" w:sz="0" w:space="0" w:color="auto"/>
        <w:bottom w:val="none" w:sz="0" w:space="0" w:color="auto"/>
        <w:right w:val="none" w:sz="0" w:space="0" w:color="auto"/>
      </w:divBdr>
    </w:div>
    <w:div w:id="1975524158">
      <w:bodyDiv w:val="1"/>
      <w:marLeft w:val="0"/>
      <w:marRight w:val="0"/>
      <w:marTop w:val="0"/>
      <w:marBottom w:val="0"/>
      <w:divBdr>
        <w:top w:val="none" w:sz="0" w:space="0" w:color="auto"/>
        <w:left w:val="none" w:sz="0" w:space="0" w:color="auto"/>
        <w:bottom w:val="none" w:sz="0" w:space="0" w:color="auto"/>
        <w:right w:val="none" w:sz="0" w:space="0" w:color="auto"/>
      </w:divBdr>
    </w:div>
    <w:div w:id="1983924116">
      <w:bodyDiv w:val="1"/>
      <w:marLeft w:val="0"/>
      <w:marRight w:val="0"/>
      <w:marTop w:val="0"/>
      <w:marBottom w:val="0"/>
      <w:divBdr>
        <w:top w:val="none" w:sz="0" w:space="0" w:color="auto"/>
        <w:left w:val="none" w:sz="0" w:space="0" w:color="auto"/>
        <w:bottom w:val="none" w:sz="0" w:space="0" w:color="auto"/>
        <w:right w:val="none" w:sz="0" w:space="0" w:color="auto"/>
      </w:divBdr>
    </w:div>
    <w:div w:id="1999846199">
      <w:bodyDiv w:val="1"/>
      <w:marLeft w:val="0"/>
      <w:marRight w:val="0"/>
      <w:marTop w:val="0"/>
      <w:marBottom w:val="0"/>
      <w:divBdr>
        <w:top w:val="none" w:sz="0" w:space="0" w:color="auto"/>
        <w:left w:val="none" w:sz="0" w:space="0" w:color="auto"/>
        <w:bottom w:val="none" w:sz="0" w:space="0" w:color="auto"/>
        <w:right w:val="none" w:sz="0" w:space="0" w:color="auto"/>
      </w:divBdr>
    </w:div>
    <w:div w:id="2008819872">
      <w:bodyDiv w:val="1"/>
      <w:marLeft w:val="0"/>
      <w:marRight w:val="0"/>
      <w:marTop w:val="0"/>
      <w:marBottom w:val="0"/>
      <w:divBdr>
        <w:top w:val="none" w:sz="0" w:space="0" w:color="auto"/>
        <w:left w:val="none" w:sz="0" w:space="0" w:color="auto"/>
        <w:bottom w:val="none" w:sz="0" w:space="0" w:color="auto"/>
        <w:right w:val="none" w:sz="0" w:space="0" w:color="auto"/>
      </w:divBdr>
    </w:div>
    <w:div w:id="2031757389">
      <w:bodyDiv w:val="1"/>
      <w:marLeft w:val="0"/>
      <w:marRight w:val="0"/>
      <w:marTop w:val="0"/>
      <w:marBottom w:val="0"/>
      <w:divBdr>
        <w:top w:val="none" w:sz="0" w:space="0" w:color="auto"/>
        <w:left w:val="none" w:sz="0" w:space="0" w:color="auto"/>
        <w:bottom w:val="none" w:sz="0" w:space="0" w:color="auto"/>
        <w:right w:val="none" w:sz="0" w:space="0" w:color="auto"/>
      </w:divBdr>
    </w:div>
    <w:div w:id="2033417590">
      <w:bodyDiv w:val="1"/>
      <w:marLeft w:val="0"/>
      <w:marRight w:val="0"/>
      <w:marTop w:val="0"/>
      <w:marBottom w:val="0"/>
      <w:divBdr>
        <w:top w:val="none" w:sz="0" w:space="0" w:color="auto"/>
        <w:left w:val="none" w:sz="0" w:space="0" w:color="auto"/>
        <w:bottom w:val="none" w:sz="0" w:space="0" w:color="auto"/>
        <w:right w:val="none" w:sz="0" w:space="0" w:color="auto"/>
      </w:divBdr>
    </w:div>
    <w:div w:id="2053924652">
      <w:bodyDiv w:val="1"/>
      <w:marLeft w:val="0"/>
      <w:marRight w:val="0"/>
      <w:marTop w:val="0"/>
      <w:marBottom w:val="0"/>
      <w:divBdr>
        <w:top w:val="none" w:sz="0" w:space="0" w:color="auto"/>
        <w:left w:val="none" w:sz="0" w:space="0" w:color="auto"/>
        <w:bottom w:val="none" w:sz="0" w:space="0" w:color="auto"/>
        <w:right w:val="none" w:sz="0" w:space="0" w:color="auto"/>
      </w:divBdr>
    </w:div>
    <w:div w:id="2063597627">
      <w:bodyDiv w:val="1"/>
      <w:marLeft w:val="0"/>
      <w:marRight w:val="0"/>
      <w:marTop w:val="0"/>
      <w:marBottom w:val="0"/>
      <w:divBdr>
        <w:top w:val="none" w:sz="0" w:space="0" w:color="auto"/>
        <w:left w:val="none" w:sz="0" w:space="0" w:color="auto"/>
        <w:bottom w:val="none" w:sz="0" w:space="0" w:color="auto"/>
        <w:right w:val="none" w:sz="0" w:space="0" w:color="auto"/>
      </w:divBdr>
    </w:div>
    <w:div w:id="2084181947">
      <w:bodyDiv w:val="1"/>
      <w:marLeft w:val="0"/>
      <w:marRight w:val="0"/>
      <w:marTop w:val="0"/>
      <w:marBottom w:val="0"/>
      <w:divBdr>
        <w:top w:val="none" w:sz="0" w:space="0" w:color="auto"/>
        <w:left w:val="none" w:sz="0" w:space="0" w:color="auto"/>
        <w:bottom w:val="none" w:sz="0" w:space="0" w:color="auto"/>
        <w:right w:val="none" w:sz="0" w:space="0" w:color="auto"/>
      </w:divBdr>
    </w:div>
    <w:div w:id="2086340513">
      <w:bodyDiv w:val="1"/>
      <w:marLeft w:val="0"/>
      <w:marRight w:val="0"/>
      <w:marTop w:val="0"/>
      <w:marBottom w:val="0"/>
      <w:divBdr>
        <w:top w:val="none" w:sz="0" w:space="0" w:color="auto"/>
        <w:left w:val="none" w:sz="0" w:space="0" w:color="auto"/>
        <w:bottom w:val="none" w:sz="0" w:space="0" w:color="auto"/>
        <w:right w:val="none" w:sz="0" w:space="0" w:color="auto"/>
      </w:divBdr>
    </w:div>
    <w:div w:id="2101678336">
      <w:bodyDiv w:val="1"/>
      <w:marLeft w:val="0"/>
      <w:marRight w:val="0"/>
      <w:marTop w:val="0"/>
      <w:marBottom w:val="0"/>
      <w:divBdr>
        <w:top w:val="none" w:sz="0" w:space="0" w:color="auto"/>
        <w:left w:val="none" w:sz="0" w:space="0" w:color="auto"/>
        <w:bottom w:val="none" w:sz="0" w:space="0" w:color="auto"/>
        <w:right w:val="none" w:sz="0" w:space="0" w:color="auto"/>
      </w:divBdr>
    </w:div>
    <w:div w:id="2109500277">
      <w:bodyDiv w:val="1"/>
      <w:marLeft w:val="0"/>
      <w:marRight w:val="0"/>
      <w:marTop w:val="0"/>
      <w:marBottom w:val="0"/>
      <w:divBdr>
        <w:top w:val="none" w:sz="0" w:space="0" w:color="auto"/>
        <w:left w:val="none" w:sz="0" w:space="0" w:color="auto"/>
        <w:bottom w:val="none" w:sz="0" w:space="0" w:color="auto"/>
        <w:right w:val="none" w:sz="0" w:space="0" w:color="auto"/>
      </w:divBdr>
    </w:div>
    <w:div w:id="213864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vetkoch.usoz.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AE932-7447-4CBB-A2CC-92A98399B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119</Pages>
  <Words>55797</Words>
  <Characters>318049</Characters>
  <Application>Microsoft Office Word</Application>
  <DocSecurity>0</DocSecurity>
  <Lines>2650</Lines>
  <Paragraphs>746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Финансовое Управление</dc:creator>
  <cp:lastModifiedBy>Пользователь</cp:lastModifiedBy>
  <cp:revision>3</cp:revision>
  <cp:lastPrinted>2024-02-16T13:49:00Z</cp:lastPrinted>
  <dcterms:created xsi:type="dcterms:W3CDTF">2025-04-01T05:18:00Z</dcterms:created>
  <dcterms:modified xsi:type="dcterms:W3CDTF">2025-04-02T06:12:00Z</dcterms:modified>
</cp:coreProperties>
</file>